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202dca509644a19" /></Relationships>
</file>

<file path=word/document.xml><?xml version="1.0" encoding="utf-8"?>
<w:document xmlns:w="http://schemas.openxmlformats.org/wordprocessingml/2006/main">
  <w:body>
    <w:p>
      <w:pPr>
        <w:spacing w:after="0"/>
      </w:pPr>
      <w:r>
        <w:rPr>
          <w:rFonts w:ascii="Arial" w:cs="Arial"/>
          <w:b/>
          <w:color w:val="000000"/>
          <w:sz w:val="32"/>
        </w:rPr>
        <w:t xml:space="preserve">Work_plan_3gpp_151207</w:t>
      </w:r>
    </w:p>
    <w:p/>
    <w:tbl>
      <w:tblPr>
        <w:tblBorders>
          <w:top w:val="single" w:sz="8"/>
          <w:bottom w:val="single" w:sz="8"/>
          <w:left w:val="single" w:sz="8"/>
          <w:right w:val="single" w:sz="8"/>
          <w:insideH w:val="single" w:sz="8"/>
          <w:insideV w:val="single" w:sz="8"/>
          <w:tblLayout w:type="autofit"/>
        </w:tblBorders>
      </w:tblPr>
      <w:tr>
        <w:tc>
          <w:p>
            <w:pPr>
              <w:spacing w:after="0"/>
            </w:pPr>
            <w:r>
              <w:rPr>
                <w:rFonts w:ascii="Arial" w:cs="Arial"/>
                <w:b/>
                <w:color w:val="0000FF"/>
                <w:sz w:val="16"/>
              </w:rPr>
              <w:t xml:space="preserve"> LEGEND    </w:t>
            </w:r>
          </w:p>
          <w:tcPr>
            <w:shd w:val="clear" w:color="0000FF" w:fill="FFFFFF"/>
            <w:gridSpan w:val="4"/>
          </w:tcPr>
        </w:tc>
      </w:tr>
      <w:tr>
        <w:tc>
          <w:p>
            <w:pPr>
              <w:spacing w:after="0"/>
            </w:pPr>
            <w:r>
              <w:rPr>
                <w:rFonts w:ascii="Arial" w:cs="Arial"/>
                <w:color w:val="000000"/>
                <w:sz w:val="16"/>
              </w:rPr>
              <w:t xml:space="preserve"> ONGOING    </w:t>
            </w:r>
          </w:p>
          <w:tcPr>
            <w:shd w:val="clear" w:color="000000" w:fill="FFFFFF"/>
            <w:gridSpan w:val="4"/>
          </w:tcPr>
        </w:tc>
      </w:tr>
      <w:tr>
        <w:tc>
          <w:p>
            <w:pPr>
              <w:spacing w:after="0"/>
            </w:pPr>
            <w:r>
              <w:rPr>
                <w:rFonts w:ascii="Arial" w:cs="Arial"/>
                <w:b/>
                <w:color w:val="000000"/>
                <w:sz w:val="16"/>
              </w:rPr>
              <w:t xml:space="preserve"> COMPLETED    </w:t>
            </w:r>
          </w:p>
          <w:tcPr>
            <w:shd w:val="clear" w:color="000000" w:fill="CCFFCC"/>
            <w:gridSpan w:val="4"/>
          </w:tcPr>
        </w:tc>
      </w:tr>
      <w:tr>
        <w:tc>
          <w:p>
            <w:pPr>
              <w:spacing w:after="0"/>
            </w:pPr>
            <w:r>
              <w:rPr>
                <w:rFonts w:ascii="Arial" w:cs="Arial"/>
                <w:b/>
                <w:color w:val="000000"/>
                <w:sz w:val="16"/>
              </w:rPr>
              <w:t xml:space="preserve"> STOPPED    </w:t>
            </w:r>
          </w:p>
          <w:tcPr>
            <w:shd w:val="clear" w:color="000000" w:fill="E3E3E3"/>
            <w:gridSpan w:val="4"/>
          </w:tcPr>
        </w:tc>
      </w:tr>
      <w:tr>
        <w:tc>
          <w:p>
            <w:pPr>
              <w:spacing w:after="0"/>
            </w:pPr>
            <w:r>
              <w:rPr>
                <w:rFonts w:ascii="Arial" w:cs="Arial"/>
                <w:color w:val="000000"/>
                <w:sz w:val="16"/>
              </w:rPr>
              <w:t xml:space="preserve"> -    </w:t>
            </w:r>
          </w:p>
          <w:tcPr>
            <w:shd w:val="clear" w:color="000000" w:fill="FFFFFF"/>
            <w:gridSpan w:val="4"/>
          </w:tcPr>
        </w:tc>
      </w:tr>
    </w:tbl>
    <w:p/>
    <w:tbl>
      <w:tblPr>
        <w:tblBorders>
          <w:top w:val="single" w:sz="8"/>
          <w:bottom w:val="single" w:sz="8"/>
          <w:left w:val="single" w:sz="8"/>
          <w:right w:val="single" w:sz="8"/>
          <w:insideH w:val="single" w:sz="8"/>
          <w:insideV w:val="single" w:sz="8"/>
          <w:tblLayout w:type="autofit"/>
        </w:tblBorders>
      </w:tblPr>
      <w:tr>
        <w:tc>
          <w:p>
            <w:pPr>
              <w:spacing w:after="0"/>
            </w:pPr>
            <w:r>
              <w:rPr>
                <w:rFonts w:ascii="Arial" w:cs="Arial"/>
                <w:b/>
                <w:color w:val="000000"/>
                <w:sz w:val="16"/>
              </w:rPr>
              <w:t xml:space="preserve"> ID </w:t>
            </w:r>
          </w:p>
          <w:tcPr>
            <w:shd w:val="clear" w:color="000000" w:fill="E3E3E3"/>
            <w:gridSpan w:val="4"/>
          </w:tcPr>
        </w:tc>
        <w:tc>
          <w:p>
            <w:pPr>
              <w:spacing w:after="0"/>
            </w:pPr>
            <w:r>
              <w:rPr>
                <w:rFonts w:ascii="Arial" w:cs="Arial"/>
                <w:b/>
                <w:color w:val="000000"/>
                <w:sz w:val="16"/>
              </w:rPr>
              <w:t xml:space="preserve"> Unique ID </w:t>
            </w:r>
          </w:p>
          <w:tcPr>
            <w:shd w:val="clear" w:color="000000" w:fill="E3E3E3"/>
            <w:gridSpan w:val="4"/>
          </w:tcPr>
        </w:tc>
        <w:tc>
          <w:p>
            <w:pPr>
              <w:spacing w:after="0"/>
            </w:pPr>
            <w:r>
              <w:rPr>
                <w:rFonts w:ascii="Arial" w:cs="Arial"/>
                <w:b/>
                <w:color w:val="000000"/>
                <w:sz w:val="16"/>
              </w:rPr>
              <w:t xml:space="preserve"> Name </w:t>
            </w:r>
          </w:p>
          <w:tcPr>
            <w:shd w:val="clear" w:color="000000" w:fill="E3E3E3"/>
            <w:gridSpan w:val="4"/>
          </w:tcPr>
        </w:tc>
        <w:tc>
          <w:p>
            <w:pPr>
              <w:spacing w:after="0"/>
            </w:pPr>
            <w:r>
              <w:rPr>
                <w:rFonts w:ascii="Arial" w:cs="Arial"/>
                <w:b/>
                <w:color w:val="000000"/>
                <w:sz w:val="16"/>
              </w:rPr>
              <w:t xml:space="preserve"> Acronym </w:t>
            </w:r>
          </w:p>
          <w:tcPr>
            <w:shd w:val="clear" w:color="000000" w:fill="E3E3E3"/>
            <w:gridSpan w:val="4"/>
          </w:tcPr>
        </w:tc>
        <w:tc>
          <w:p>
            <w:pPr>
              <w:spacing w:after="0"/>
            </w:pPr>
            <w:r>
              <w:rPr>
                <w:rFonts w:ascii="Arial" w:cs="Arial"/>
                <w:b/>
                <w:color w:val="000000"/>
                <w:sz w:val="16"/>
              </w:rPr>
              <w:t xml:space="preserve"> Effective Acronym </w:t>
            </w:r>
          </w:p>
          <w:tcPr>
            <w:shd w:val="clear" w:color="000000" w:fill="E3E3E3"/>
            <w:gridSpan w:val="4"/>
          </w:tcPr>
        </w:tc>
        <w:tc>
          <w:p>
            <w:pPr>
              <w:spacing w:after="0"/>
            </w:pPr>
            <w:r>
              <w:rPr>
                <w:rFonts w:ascii="Arial" w:cs="Arial"/>
                <w:b/>
                <w:color w:val="000000"/>
                <w:sz w:val="16"/>
              </w:rPr>
              <w:t xml:space="preserve"> Level </w:t>
            </w:r>
          </w:p>
          <w:tcPr>
            <w:shd w:val="clear" w:color="000000" w:fill="E3E3E3"/>
            <w:gridSpan w:val="4"/>
          </w:tcPr>
        </w:tc>
        <w:tc>
          <w:p>
            <w:pPr>
              <w:spacing w:after="0"/>
            </w:pPr>
            <w:r>
              <w:rPr>
                <w:rFonts w:ascii="Arial" w:cs="Arial"/>
                <w:b/>
                <w:color w:val="000000"/>
                <w:sz w:val="16"/>
              </w:rPr>
              <w:t xml:space="preserve"> Release </w:t>
            </w:r>
          </w:p>
          <w:tcPr>
            <w:shd w:val="clear" w:color="000000" w:fill="E3E3E3"/>
            <w:gridSpan w:val="4"/>
          </w:tcPr>
        </w:tc>
        <w:tc>
          <w:p>
            <w:pPr>
              <w:spacing w:after="0"/>
            </w:pPr>
            <w:r>
              <w:rPr>
                <w:rFonts w:ascii="Arial" w:cs="Arial"/>
                <w:b/>
                <w:color w:val="000000"/>
                <w:sz w:val="16"/>
              </w:rPr>
              <w:t xml:space="preserve"> Resource Names </w:t>
            </w:r>
          </w:p>
          <w:tcPr>
            <w:shd w:val="clear" w:color="000000" w:fill="E3E3E3"/>
            <w:gridSpan w:val="4"/>
          </w:tcPr>
        </w:tc>
        <w:tc>
          <w:p>
            <w:pPr>
              <w:spacing w:after="0"/>
            </w:pPr>
            <w:r>
              <w:rPr>
                <w:rFonts w:ascii="Arial" w:cs="Arial"/>
                <w:b/>
                <w:color w:val="000000"/>
                <w:sz w:val="16"/>
              </w:rPr>
              <w:t xml:space="preserve"> Start Date </w:t>
            </w:r>
          </w:p>
          <w:tcPr>
            <w:shd w:val="clear" w:color="000000" w:fill="E3E3E3"/>
            <w:gridSpan w:val="4"/>
          </w:tcPr>
        </w:tc>
        <w:tc>
          <w:p>
            <w:pPr>
              <w:spacing w:after="0"/>
            </w:pPr>
            <w:r>
              <w:rPr>
                <w:rFonts w:ascii="Arial" w:cs="Arial"/>
                <w:b/>
                <w:color w:val="000000"/>
                <w:sz w:val="16"/>
              </w:rPr>
              <w:t xml:space="preserve"> Finish Date </w:t>
            </w:r>
          </w:p>
          <w:tcPr>
            <w:shd w:val="clear" w:color="000000" w:fill="E3E3E3"/>
            <w:gridSpan w:val="4"/>
          </w:tcPr>
        </w:tc>
        <w:tc>
          <w:p>
            <w:pPr>
              <w:spacing w:after="0"/>
            </w:pPr>
            <w:r>
              <w:rPr>
                <w:rFonts w:ascii="Arial" w:cs="Arial"/>
                <w:b/>
                <w:color w:val="000000"/>
                <w:sz w:val="16"/>
              </w:rPr>
              <w:t xml:space="preserve"> Percent Complete </w:t>
            </w:r>
          </w:p>
          <w:tcPr>
            <w:shd w:val="clear" w:color="000000" w:fill="E3E3E3"/>
            <w:gridSpan w:val="4"/>
          </w:tcPr>
        </w:tc>
        <w:tc>
          <w:p>
            <w:pPr>
              <w:spacing w:after="0"/>
            </w:pPr>
            <w:r>
              <w:rPr>
                <w:rFonts w:ascii="Arial" w:cs="Arial"/>
                <w:b/>
                <w:color w:val="000000"/>
                <w:sz w:val="16"/>
              </w:rPr>
              <w:t xml:space="preserve"> Hyperlink </w:t>
            </w:r>
          </w:p>
          <w:tcPr>
            <w:shd w:val="clear" w:color="000000" w:fill="E3E3E3"/>
            <w:gridSpan w:val="4"/>
          </w:tcPr>
        </w:tc>
        <w:tc>
          <w:p>
            <w:pPr>
              <w:spacing w:after="0"/>
            </w:pPr>
            <w:r>
              <w:rPr>
                <w:rFonts w:ascii="Arial" w:cs="Arial"/>
                <w:b/>
                <w:color w:val="000000"/>
                <w:sz w:val="16"/>
              </w:rPr>
              <w:t xml:space="preserve"> Status Report </w:t>
            </w:r>
          </w:p>
          <w:tcPr>
            <w:shd w:val="clear" w:color="000000" w:fill="E3E3E3"/>
            <w:gridSpan w:val="4"/>
          </w:tcPr>
        </w:tc>
        <w:tc>
          <w:p>
            <w:pPr>
              <w:spacing w:after="0"/>
            </w:pPr>
            <w:r>
              <w:rPr>
                <w:rFonts w:ascii="Arial" w:cs="Arial"/>
                <w:b/>
                <w:color w:val="000000"/>
                <w:sz w:val="16"/>
              </w:rPr>
              <w:t xml:space="preserve"> WI rapporteur name </w:t>
            </w:r>
          </w:p>
          <w:tcPr>
            <w:shd w:val="clear" w:color="000000" w:fill="E3E3E3"/>
            <w:gridSpan w:val="4"/>
          </w:tcPr>
        </w:tc>
        <w:tc>
          <w:p>
            <w:pPr>
              <w:spacing w:after="0"/>
            </w:pPr>
            <w:r>
              <w:rPr>
                <w:rFonts w:ascii="Arial" w:cs="Arial"/>
                <w:b/>
                <w:color w:val="000000"/>
                <w:sz w:val="16"/>
              </w:rPr>
              <w:t xml:space="preserve"> WI rapporteur e-mail </w:t>
            </w:r>
          </w:p>
          <w:tcPr>
            <w:shd w:val="clear" w:color="000000" w:fill="E3E3E3"/>
            <w:gridSpan w:val="4"/>
          </w:tcPr>
        </w:tc>
        <w:tc>
          <w:p>
            <w:pPr>
              <w:spacing w:after="0"/>
            </w:pPr>
            <w:r>
              <w:rPr>
                <w:rFonts w:ascii="Arial" w:cs="Arial"/>
                <w:b/>
                <w:color w:val="000000"/>
                <w:sz w:val="16"/>
              </w:rPr>
              <w:t xml:space="preserve"> Notes </w:t>
            </w:r>
          </w:p>
          <w:tcPr>
            <w:shd w:val="clear" w:color="000000" w:fill="E3E3E3"/>
            <w:gridSpan w:val="4"/>
          </w:tcPr>
        </w:tc>
        <w:tc>
          <w:p>
            <w:pPr>
              <w:spacing w:after="0"/>
            </w:pPr>
            <w:r>
              <w:rPr>
                <w:rFonts w:ascii="Arial" w:cs="Arial"/>
                <w:b/>
                <w:color w:val="000000"/>
                <w:sz w:val="16"/>
              </w:rPr>
              <w:t xml:space="preserve"> Impacted TSs and TRs </w:t>
            </w:r>
          </w:p>
          <w:tcPr>
            <w:shd w:val="clear" w:color="000000" w:fill="E3E3E3"/>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January 16th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5th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14th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24th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April 1st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April 2nd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April 8th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May 5th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May 7th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May 11th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June 26th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July 3rd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August 14th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September 9th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September 29th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October 7th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December 7th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NOTE: UIDs in the 67xxxx series are submitted for approval at TSG#67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Note: RAN#67 results still to be included</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RAN#67 outputs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includes RAN#67 outputs)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several off-line enhancements and corrections)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(one correction to add FS_LTE_meas_gap)</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(WIDs proposed for CT#68 and SA#68 included, not yet the ones from RAN#68)</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incluldes all TSG#68 approved WIDs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includes all TSG#68 approved WIDs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All UIDs in the 69xxxx series pending TSG#69 approval</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TSG#69 results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parts of TSG#70</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Target: Rel-13 St.3: Dec 2015 ;  Rel-14 St.1: Mar 2016 or after</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Target for Rel-13 St.3: Dec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SA#69's Targets for Rel-14: St.1: Mar 2016; St. 2: Sept 2016; St.3: Mar 2017, ASN.1: Jun 2017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The Rel-14 SA's target dates have not been confirmed by RAN</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14 Features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2017-06-14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w:t>
            </w:r>
          </w:p>
          <w:tcPr>
            <w:shd w:val="clear" w:color="000000" w:fill="CCFFCC"/>
            <w:gridSpan w:val="4"/>
          </w:tcPr>
        </w:tc>
        <w:tc>
          <w:p>
            <w:pPr>
              <w:spacing w:after="0"/>
            </w:pPr>
            <w:r>
              <w:rPr>
                <w:rFonts w:ascii="Arial" w:cs="Arial"/>
                <w:color w:val="000000"/>
                <w:sz w:val="16"/>
              </w:rPr>
              <w:t xml:space="preserve">670012</w:t>
            </w:r>
          </w:p>
          <w:tcPr>
            <w:shd w:val="clear" w:color="000000" w:fill="CCFFCC"/>
            <w:gridSpan w:val="4"/>
          </w:tcPr>
        </w:tc>
        <w:tc>
          <w:p>
            <w:pPr>
              <w:spacing w:after="0"/>
            </w:pPr>
            <w:r>
              <w:rPr>
                <w:rFonts w:ascii="Arial" w:cs="Arial"/>
                <w:b/>
                <w:color w:val="0000FF"/>
                <w:sz w:val="16"/>
              </w:rPr>
              <w:t xml:space="preserve">Password based service activation for IMS Multimedia Telephony service</w:t>
            </w:r>
          </w:p>
          <w:tcPr>
            <w:shd w:val="clear" w:color="0000FF" w:fill="CCFFCC"/>
            <w:gridSpan w:val="4"/>
          </w:tcPr>
        </w:tc>
        <w:tc>
          <w:p>
            <w:pPr>
              <w:spacing w:after="0"/>
            </w:pPr>
            <w:r>
              <w:rPr>
                <w:rFonts w:ascii="Arial" w:cs="Arial"/>
                <w:color w:val="000000"/>
                <w:sz w:val="16"/>
              </w:rPr>
              <w:t xml:space="preserve">PWDIMS</w:t>
            </w:r>
          </w:p>
          <w:tcPr>
            <w:shd w:val="clear" w:color="000000" w:fill="CCFFCC"/>
            <w:gridSpan w:val="4"/>
          </w:tcPr>
        </w:tc>
        <w:tc>
          <w:p>
            <w:pPr>
              <w:spacing w:after="0"/>
            </w:pPr>
            <w:r>
              <w:rPr>
                <w:rFonts w:ascii="Arial" w:cs="Arial"/>
                <w:color w:val="000000"/>
                <w:sz w:val="16"/>
              </w:rPr>
              <w:t xml:space="preserve">PWDIMS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2015-03-11</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Bleckert (Ericsson)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1/4/15: rapporteur added, Impacted TS added 31/07/15: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w:t>
            </w:r>
          </w:p>
          <w:tcPr>
            <w:shd w:val="clear" w:color="000000" w:fill="FFFFFF"/>
            <w:gridSpan w:val="4"/>
          </w:tcPr>
        </w:tc>
        <w:tc>
          <w:p>
            <w:pPr>
              <w:spacing w:after="0"/>
            </w:pPr>
            <w:r>
              <w:rPr>
                <w:rFonts w:ascii="Arial" w:cs="Arial"/>
                <w:color w:val="000000"/>
                <w:sz w:val="16"/>
              </w:rPr>
              <w:t xml:space="preserve">670003</w:t>
            </w:r>
          </w:p>
          <w:tcPr>
            <w:shd w:val="clear" w:color="000000" w:fill="FFFFFF"/>
            <w:gridSpan w:val="4"/>
          </w:tcPr>
        </w:tc>
        <w:tc>
          <w:p>
            <w:pPr>
              <w:spacing w:after="0"/>
            </w:pPr>
            <w:r>
              <w:rPr>
                <w:rFonts w:ascii="Arial" w:cs="Arial"/>
                <w:b/>
                <w:color w:val="0000FF"/>
                <w:sz w:val="16"/>
              </w:rPr>
              <w:t xml:space="preserve">Multimedia Priority Service Modifications</w:t>
            </w:r>
          </w:p>
          <w:tcPr>
            <w:shd w:val="clear" w:color="0000FF" w:fill="FFFFFF"/>
            <w:gridSpan w:val="4"/>
          </w:tcPr>
        </w:tc>
        <w:tc>
          <w:p>
            <w:pPr>
              <w:spacing w:after="0"/>
            </w:pPr>
            <w:r>
              <w:rPr>
                <w:rFonts w:ascii="Arial" w:cs="Arial"/>
                <w:color w:val="000000"/>
                <w:sz w:val="16"/>
              </w:rPr>
              <w:t xml:space="preserve">MPS_Mods</w:t>
            </w:r>
          </w:p>
          <w:tcPr>
            <w:shd w:val="clear" w:color="000000" w:fill="FFFFFF"/>
            <w:gridSpan w:val="4"/>
          </w:tcPr>
        </w:tc>
        <w:tc>
          <w:p>
            <w:pPr>
              <w:spacing w:after="0"/>
            </w:pPr>
            <w:r>
              <w:rPr>
                <w:rFonts w:ascii="Arial" w:cs="Arial"/>
                <w:color w:val="000000"/>
                <w:sz w:val="16"/>
              </w:rPr>
              <w:t xml:space="preserve">MPS_Mods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2015-03-11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SP-150043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Ray P. Singh (Applied Communications Science)</w:t>
            </w:r>
          </w:p>
          <w:tcPr>
            <w:shd w:val="clear" w:color="000000" w:fill="FFFFFF"/>
            <w:gridSpan w:val="4"/>
          </w:tcPr>
        </w:tc>
        <w:tc>
          <w:p>
            <w:pPr>
              <w:spacing w:after="0"/>
            </w:pPr>
            <w:r>
              <w:rPr>
                <w:rFonts w:ascii="Arial" w:cs="Arial"/>
                <w:color w:val="000000"/>
                <w:sz w:val="16"/>
              </w:rPr>
              <w:t xml:space="preserve">rsingh@appcomsci.com</w:t>
            </w:r>
          </w:p>
          <w:tcPr>
            <w:shd w:val="clear" w:color="000000" w:fill="FFFFFF"/>
            <w:gridSpan w:val="4"/>
          </w:tcPr>
        </w:tc>
        <w:tc>
          <w:p>
            <w:pPr>
              <w:spacing w:after="0"/>
            </w:pPr>
            <w:r>
              <w:rPr>
                <w:rFonts w:ascii="Arial" w:cs="Arial"/>
                <w:color w:val="000000"/>
                <w:sz w:val="16"/>
              </w:rPr>
              <w:t xml:space="preserve">1/4/15: rapporteur added, Impacted TS added 6/15: 0-&gt;25% 07/09/15: 25%-&gt;40 7/12/15: 40%-&gt;70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w:t>
            </w:r>
          </w:p>
          <w:tcPr>
            <w:shd w:val="clear" w:color="000000" w:fill="FFFFFF"/>
            <w:gridSpan w:val="4"/>
          </w:tcPr>
        </w:tc>
        <w:tc>
          <w:p>
            <w:pPr>
              <w:spacing w:after="0"/>
            </w:pPr>
            <w:r>
              <w:rPr>
                <w:rFonts w:ascii="Arial" w:cs="Arial"/>
                <w:color w:val="000000"/>
                <w:sz w:val="16"/>
              </w:rPr>
              <w:t xml:space="preserve">670004</w:t>
            </w:r>
          </w:p>
          <w:tcPr>
            <w:shd w:val="clear" w:color="000000" w:fill="FFFFFF"/>
            <w:gridSpan w:val="4"/>
          </w:tcPr>
        </w:tc>
        <w:tc>
          <w:p>
            <w:pPr>
              <w:spacing w:after="0"/>
            </w:pPr>
            <w:r>
              <w:rPr>
                <w:rFonts w:ascii="Arial" w:cs="Arial"/>
                <w:b/>
                <w:color w:val="0000FF"/>
                <w:sz w:val="16"/>
              </w:rPr>
              <w:t xml:space="preserve">Enhancing Location Capabilities for Indoor and Outdoor Emergency Communications</w:t>
            </w:r>
          </w:p>
          <w:tcPr>
            <w:shd w:val="clear" w:color="0000FF" w:fill="FFFFFF"/>
            <w:gridSpan w:val="4"/>
          </w:tcPr>
        </w:tc>
        <w:tc>
          <w:p>
            <w:pPr>
              <w:spacing w:after="0"/>
            </w:pPr>
            <w:r>
              <w:rPr>
                <w:rFonts w:ascii="Arial" w:cs="Arial"/>
                <w:color w:val="000000"/>
                <w:sz w:val="16"/>
              </w:rPr>
              <w:t xml:space="preserve">ELIOT</w:t>
            </w:r>
          </w:p>
          <w:tcPr>
            <w:shd w:val="clear" w:color="000000" w:fill="FFFFFF"/>
            <w:gridSpan w:val="4"/>
          </w:tcPr>
        </w:tc>
        <w:tc>
          <w:p>
            <w:pPr>
              <w:spacing w:after="0"/>
            </w:pPr>
            <w:r>
              <w:rPr>
                <w:rFonts w:ascii="Arial" w:cs="Arial"/>
                <w:color w:val="000000"/>
                <w:sz w:val="16"/>
              </w:rPr>
              <w:t xml:space="preserve">ELIOT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2015-03-11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SP-150044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Greg Schumacher</w:t>
            </w:r>
          </w:p>
          <w:tcPr>
            <w:shd w:val="clear" w:color="000000" w:fill="FFFFFF"/>
            <w:gridSpan w:val="4"/>
          </w:tcPr>
        </w:tc>
        <w:tc>
          <w:p>
            <w:pPr>
              <w:spacing w:after="0"/>
            </w:pPr>
            <w:r>
              <w:rPr>
                <w:rFonts w:ascii="Arial" w:cs="Arial"/>
                <w:color w:val="000000"/>
                <w:sz w:val="16"/>
              </w:rPr>
              <w:t xml:space="preserve">Gregory.schumacher@sprint.com</w:t>
            </w:r>
          </w:p>
          <w:tcPr>
            <w:shd w:val="clear" w:color="000000" w:fill="FFFFFF"/>
            <w:gridSpan w:val="4"/>
          </w:tcPr>
        </w:tc>
        <w:tc>
          <w:p>
            <w:pPr>
              <w:spacing w:after="0"/>
            </w:pPr>
            <w:r>
              <w:rPr>
                <w:rFonts w:ascii="Arial" w:cs="Arial"/>
                <w:color w:val="000000"/>
                <w:sz w:val="16"/>
              </w:rPr>
              <w:t xml:space="preserve">1/4/15: rapporteur added, Impacted TS added June2015: Compl:0%-&gt;25 07/09/15: 25%-&gt;80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w:t>
            </w:r>
          </w:p>
          <w:tcPr>
            <w:shd w:val="clear" w:color="000000" w:fill="CCFFCC"/>
            <w:gridSpan w:val="4"/>
          </w:tcPr>
        </w:tc>
        <w:tc>
          <w:p>
            <w:pPr>
              <w:spacing w:after="0"/>
            </w:pPr>
            <w:r>
              <w:rPr>
                <w:rFonts w:ascii="Arial" w:cs="Arial"/>
                <w:color w:val="000000"/>
                <w:sz w:val="16"/>
              </w:rPr>
              <w:t xml:space="preserve">670005</w:t>
            </w:r>
          </w:p>
          <w:tcPr>
            <w:shd w:val="clear" w:color="000000" w:fill="CCFFCC"/>
            <w:gridSpan w:val="4"/>
          </w:tcPr>
        </w:tc>
        <w:tc>
          <w:p>
            <w:pPr>
              <w:spacing w:after="0"/>
            </w:pPr>
            <w:r>
              <w:rPr>
                <w:rFonts w:ascii="Arial" w:cs="Arial"/>
                <w:b/>
                <w:color w:val="0000FF"/>
                <w:sz w:val="16"/>
              </w:rPr>
              <w:t xml:space="preserve">Enhancements to Domain Selection between VoLTE and CDMA CS</w:t>
            </w:r>
          </w:p>
          <w:tcPr>
            <w:shd w:val="clear" w:color="0000FF" w:fill="CCFFCC"/>
            <w:gridSpan w:val="4"/>
          </w:tcPr>
        </w:tc>
        <w:tc>
          <w:p>
            <w:pPr>
              <w:spacing w:after="0"/>
            </w:pPr>
            <w:r>
              <w:rPr>
                <w:rFonts w:ascii="Arial" w:cs="Arial"/>
                <w:color w:val="000000"/>
                <w:sz w:val="16"/>
              </w:rPr>
              <w:t xml:space="preserve">eDSVCC</w:t>
            </w:r>
          </w:p>
          <w:tcPr>
            <w:shd w:val="clear" w:color="000000" w:fill="CCFFCC"/>
            <w:gridSpan w:val="4"/>
          </w:tcPr>
        </w:tc>
        <w:tc>
          <w:p>
            <w:pPr>
              <w:spacing w:after="0"/>
            </w:pPr>
            <w:r>
              <w:rPr>
                <w:rFonts w:ascii="Arial" w:cs="Arial"/>
                <w:color w:val="000000"/>
                <w:sz w:val="16"/>
              </w:rPr>
              <w:t xml:space="preserve">eDSVCC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2015-03-11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 Hongmei Zhu</w:t>
            </w:r>
          </w:p>
          <w:tcPr>
            <w:shd w:val="clear" w:color="000000" w:fill="CCFFCC"/>
            <w:gridSpan w:val="4"/>
          </w:tcPr>
        </w:tc>
        <w:tc>
          <w:p>
            <w:pPr>
              <w:spacing w:after="0"/>
            </w:pPr>
            <w:r>
              <w:rPr>
                <w:rFonts w:ascii="Arial" w:cs="Arial"/>
                <w:color w:val="000000"/>
                <w:sz w:val="16"/>
              </w:rPr>
              <w:t xml:space="preserve">zhuhongmei@gsta.com</w:t>
            </w:r>
          </w:p>
          <w:tcPr>
            <w:shd w:val="clear" w:color="000000" w:fill="CCFFCC"/>
            <w:gridSpan w:val="4"/>
          </w:tcPr>
        </w:tc>
        <w:tc>
          <w:p>
            <w:pPr>
              <w:spacing w:after="0"/>
            </w:pPr>
            <w:r>
              <w:rPr>
                <w:rFonts w:ascii="Arial" w:cs="Arial"/>
                <w:color w:val="000000"/>
                <w:sz w:val="16"/>
              </w:rPr>
              <w:t xml:space="preserve">1/4/15: rapporteur added, Impacted TS added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w:t>
            </w:r>
          </w:p>
          <w:tcPr>
            <w:shd w:val="clear" w:color="000000" w:fill="CCFFCC"/>
            <w:gridSpan w:val="4"/>
          </w:tcPr>
        </w:tc>
        <w:tc>
          <w:p>
            <w:pPr>
              <w:spacing w:after="0"/>
            </w:pPr>
            <w:r>
              <w:rPr>
                <w:rFonts w:ascii="Arial" w:cs="Arial"/>
                <w:color w:val="000000"/>
                <w:sz w:val="16"/>
              </w:rPr>
              <w:t xml:space="preserve">680002</w:t>
            </w:r>
          </w:p>
          <w:tcPr>
            <w:shd w:val="clear" w:color="000000" w:fill="CCFFCC"/>
            <w:gridSpan w:val="4"/>
          </w:tcPr>
        </w:tc>
        <w:tc>
          <w:p>
            <w:pPr>
              <w:spacing w:after="0"/>
            </w:pPr>
            <w:r>
              <w:rPr>
                <w:rFonts w:ascii="Arial" w:cs="Arial"/>
                <w:b/>
                <w:color w:val="0000FF"/>
                <w:sz w:val="16"/>
              </w:rPr>
              <w:t xml:space="preserve">Control of Applications when Third party Servers encounter difficulties</w:t>
            </w:r>
          </w:p>
          <w:tcPr>
            <w:shd w:val="clear" w:color="0000FF" w:fill="CCFFCC"/>
            <w:gridSpan w:val="4"/>
          </w:tcPr>
        </w:tc>
        <w:tc>
          <w:p>
            <w:pPr>
              <w:spacing w:after="0"/>
            </w:pPr>
            <w:r>
              <w:rPr>
                <w:rFonts w:ascii="Arial" w:cs="Arial"/>
                <w:color w:val="000000"/>
                <w:sz w:val="16"/>
              </w:rPr>
              <w:t xml:space="preserve">CATS</w:t>
            </w:r>
          </w:p>
          <w:tcPr>
            <w:shd w:val="clear" w:color="000000" w:fill="CCFFCC"/>
            <w:gridSpan w:val="4"/>
          </w:tcPr>
        </w:tc>
        <w:tc>
          <w:p>
            <w:pPr>
              <w:spacing w:after="0"/>
            </w:pPr>
            <w:r>
              <w:rPr>
                <w:rFonts w:ascii="Arial" w:cs="Arial"/>
                <w:color w:val="000000"/>
                <w:sz w:val="16"/>
              </w:rPr>
              <w:t xml:space="preserve">CATS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Eriko Yoshida, KDDI</w:t>
            </w:r>
          </w:p>
          <w:tcPr>
            <w:shd w:val="clear" w:color="000000" w:fill="CCFFCC"/>
            <w:gridSpan w:val="4"/>
          </w:tcPr>
        </w:tc>
        <w:tc>
          <w:p>
            <w:pPr>
              <w:spacing w:after="0"/>
            </w:pPr>
            <w:r>
              <w:rPr>
                <w:rFonts w:ascii="Arial" w:cs="Arial"/>
                <w:color w:val="000000"/>
                <w:sz w:val="16"/>
              </w:rPr>
              <w:t xml:space="preserve">er-yoshida (at) kddi (dot) com</w:t>
            </w:r>
          </w:p>
          <w:tcPr>
            <w:shd w:val="clear" w:color="000000" w:fill="CCFFCC"/>
            <w:gridSpan w:val="4"/>
          </w:tcPr>
        </w:tc>
        <w:tc>
          <w:p>
            <w:pPr>
              <w:spacing w:after="0"/>
            </w:pPr>
            <w:r>
              <w:rPr>
                <w:rFonts w:ascii="Arial" w:cs="Arial"/>
                <w:color w:val="000000"/>
                <w:sz w:val="16"/>
              </w:rPr>
              <w:t xml:space="preserve">07/09/15: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w:t>
            </w:r>
          </w:p>
          <w:tcPr>
            <w:shd w:val="clear" w:color="000000" w:fill="FFFFFF"/>
            <w:gridSpan w:val="4"/>
          </w:tcPr>
        </w:tc>
        <w:tc>
          <w:p>
            <w:pPr>
              <w:spacing w:after="0"/>
            </w:pPr>
            <w:r>
              <w:rPr>
                <w:rFonts w:ascii="Arial" w:cs="Arial"/>
                <w:color w:val="000000"/>
                <w:sz w:val="16"/>
              </w:rPr>
              <w:t xml:space="preserve">700020</w:t>
            </w:r>
          </w:p>
          <w:tcPr>
            <w:shd w:val="clear" w:color="000000" w:fill="FFFFFF"/>
            <w:gridSpan w:val="4"/>
          </w:tcPr>
        </w:tc>
        <w:tc>
          <w:p>
            <w:pPr>
              <w:spacing w:after="0"/>
            </w:pPr>
            <w:r>
              <w:rPr>
                <w:rFonts w:ascii="Arial" w:cs="Arial"/>
                <w:b/>
                <w:color w:val="0000FF"/>
                <w:sz w:val="16"/>
              </w:rPr>
              <w:t xml:space="preserve">Evolution to and Interworking with eCall in IMS</w:t>
            </w:r>
          </w:p>
          <w:tcPr>
            <w:shd w:val="clear" w:color="0000FF" w:fill="FFFFFF"/>
            <w:gridSpan w:val="4"/>
          </w:tcPr>
        </w:tc>
        <w:tc>
          <w:p>
            <w:pPr>
              <w:spacing w:after="0"/>
            </w:pPr>
            <w:r>
              <w:rPr>
                <w:rFonts w:ascii="Arial" w:cs="Arial"/>
                <w:color w:val="000000"/>
                <w:sz w:val="16"/>
              </w:rPr>
              <w:t xml:space="preserve">EIEI</w:t>
            </w:r>
          </w:p>
          <w:tcPr>
            <w:shd w:val="clear" w:color="000000" w:fill="FFFFFF"/>
            <w:gridSpan w:val="4"/>
          </w:tcPr>
        </w:tc>
        <w:tc>
          <w:p>
            <w:pPr>
              <w:spacing w:after="0"/>
            </w:pPr>
            <w:r>
              <w:rPr>
                <w:rFonts w:ascii="Arial" w:cs="Arial"/>
                <w:color w:val="000000"/>
                <w:sz w:val="16"/>
              </w:rPr>
              <w:t xml:space="preserve">EIEI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2015-05-11</w:t>
            </w:r>
          </w:p>
          <w:tcPr>
            <w:shd w:val="clear" w:color="000000" w:fill="FFFFFF"/>
            <w:gridSpan w:val="4"/>
          </w:tcPr>
        </w:tc>
        <w:tc>
          <w:p>
            <w:pPr>
              <w:spacing w:after="0"/>
            </w:pPr>
            <w:r>
              <w:rPr>
                <w:rFonts w:ascii="Arial" w:cs="Arial"/>
                <w:color w:val="000000"/>
                <w:sz w:val="16"/>
              </w:rPr>
              <w:t xml:space="preserve">2015-06-19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Kurt Bischinger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12/15: created by MCC to distinguish Stage 1 from Stage 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w:t>
            </w:r>
          </w:p>
          <w:tcPr>
            <w:shd w:val="clear" w:color="000000" w:fill="CCFFCC"/>
            <w:gridSpan w:val="4"/>
          </w:tcPr>
        </w:tc>
        <w:tc>
          <w:p>
            <w:pPr>
              <w:spacing w:after="0"/>
            </w:pPr>
            <w:r>
              <w:rPr>
                <w:rFonts w:ascii="Arial" w:cs="Arial"/>
                <w:color w:val="000000"/>
                <w:sz w:val="16"/>
              </w:rPr>
              <w:t xml:space="preserve">680004</w:t>
            </w:r>
          </w:p>
          <w:tcPr>
            <w:shd w:val="clear" w:color="000000" w:fill="CCFFCC"/>
            <w:gridSpan w:val="4"/>
          </w:tcPr>
        </w:tc>
        <w:tc>
          <w:p>
            <w:pPr>
              <w:spacing w:after="0"/>
            </w:pPr>
            <w:r>
              <w:rPr>
                <w:rFonts w:ascii="Arial" w:cs="Arial"/>
                <w:b/>
                <w:color w:val="000000"/>
                <w:sz w:val="16"/>
              </w:rPr>
              <w:t xml:space="preserve">   Stage 1 of Evolution to and Interworking with eCall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w:t>
            </w:r>
          </w:p>
          <w:tcPr>
            <w:shd w:val="clear" w:color="000000" w:fill="FFFFFF"/>
            <w:gridSpan w:val="4"/>
          </w:tcPr>
        </w:tc>
        <w:tc>
          <w:p>
            <w:pPr>
              <w:spacing w:after="0"/>
            </w:pPr>
            <w:r>
              <w:rPr>
                <w:rFonts w:ascii="Arial" w:cs="Arial"/>
                <w:color w:val="000000"/>
                <w:sz w:val="16"/>
              </w:rPr>
              <w:t xml:space="preserve">700021</w:t>
            </w:r>
          </w:p>
          <w:tcPr>
            <w:shd w:val="clear" w:color="000000" w:fill="FFFFFF"/>
            <w:gridSpan w:val="4"/>
          </w:tcPr>
        </w:tc>
        <w:tc>
          <w:p>
            <w:pPr>
              <w:spacing w:after="0"/>
            </w:pPr>
            <w:r>
              <w:rPr>
                <w:rFonts w:ascii="Arial" w:cs="Arial"/>
                <w:b/>
                <w:color w:val="000000"/>
                <w:sz w:val="16"/>
              </w:rPr>
              <w:t xml:space="preserve">   Stage 2 of Evolution to and Interworking with eCall in IMS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2015-05-11</w:t>
            </w:r>
          </w:p>
          <w:tcPr>
            <w:shd w:val="clear" w:color="000000" w:fill="FFFFFF"/>
            <w:gridSpan w:val="4"/>
          </w:tcPr>
        </w:tc>
        <w:tc>
          <w:p>
            <w:pPr>
              <w:spacing w:after="0"/>
            </w:pPr>
            <w:r>
              <w:rPr>
                <w:rFonts w:ascii="Arial" w:cs="Arial"/>
                <w:color w:val="000000"/>
                <w:sz w:val="16"/>
              </w:rPr>
              <w:t xml:space="preserve">2015-06-19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Haris Zisimopoulos, Qualcomm Incorporated</w:t>
            </w:r>
          </w:p>
          <w:tcPr>
            <w:shd w:val="clear" w:color="000000" w:fill="FFFFFF"/>
            <w:gridSpan w:val="4"/>
          </w:tcPr>
        </w:tc>
        <w:tc>
          <w:p>
            <w:pPr>
              <w:spacing w:after="0"/>
            </w:pPr>
            <w:r>
              <w:rPr>
                <w:rFonts w:ascii="Arial" w:cs="Arial"/>
                <w:color w:val="000000"/>
                <w:sz w:val="16"/>
              </w:rPr>
              <w:t xml:space="preserve">harisz@qti.qualcomm.com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w:t>
            </w:r>
          </w:p>
          <w:tcPr>
            <w:shd w:val="clear" w:color="000000" w:fill="FFFFFF"/>
            <w:gridSpan w:val="4"/>
          </w:tcPr>
        </w:tc>
        <w:tc>
          <w:p>
            <w:pPr>
              <w:spacing w:after="0"/>
            </w:pPr>
            <w:r>
              <w:rPr>
                <w:rFonts w:ascii="Arial" w:cs="Arial"/>
                <w:color w:val="000000"/>
                <w:sz w:val="16"/>
              </w:rPr>
              <w:t xml:space="preserve">690034</w:t>
            </w:r>
          </w:p>
          <w:tcPr>
            <w:shd w:val="clear" w:color="000000" w:fill="FFFFFF"/>
            <w:gridSpan w:val="4"/>
          </w:tcPr>
        </w:tc>
        <w:tc>
          <w:p>
            <w:pPr>
              <w:spacing w:after="0"/>
            </w:pPr>
            <w:r>
              <w:rPr>
                <w:rFonts w:ascii="Arial" w:cs="Arial"/>
                <w:b/>
                <w:color w:val="0000FF"/>
                <w:sz w:val="16"/>
              </w:rPr>
              <w:t xml:space="preserve">Enhancements to User Location Reporting Support</w:t>
            </w:r>
          </w:p>
          <w:tcPr>
            <w:shd w:val="clear" w:color="0000FF" w:fill="FFFFFF"/>
            <w:gridSpan w:val="4"/>
          </w:tcPr>
        </w:tc>
        <w:tc>
          <w:p>
            <w:pPr>
              <w:spacing w:after="0"/>
            </w:pPr>
            <w:r>
              <w:rPr>
                <w:rFonts w:ascii="Arial" w:cs="Arial"/>
                <w:color w:val="000000"/>
                <w:sz w:val="16"/>
              </w:rPr>
              <w:t xml:space="preserve">eULRS</w:t>
            </w:r>
          </w:p>
          <w:tcPr>
            <w:shd w:val="clear" w:color="000000" w:fill="FFFFFF"/>
            <w:gridSpan w:val="4"/>
          </w:tcPr>
        </w:tc>
        <w:tc>
          <w:p>
            <w:pPr>
              <w:spacing w:after="0"/>
            </w:pPr>
            <w:r>
              <w:rPr>
                <w:rFonts w:ascii="Arial" w:cs="Arial"/>
                <w:color w:val="000000"/>
                <w:sz w:val="16"/>
              </w:rPr>
              <w:t xml:space="preserve">eULRS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2015-09-09</w:t>
            </w:r>
          </w:p>
          <w:tcPr>
            <w:shd w:val="clear" w:color="000000" w:fill="FFFFFF"/>
            <w:gridSpan w:val="4"/>
          </w:tcPr>
        </w:tc>
        <w:tc>
          <w:p>
            <w:pPr>
              <w:spacing w:after="0"/>
            </w:pPr>
            <w:r>
              <w:rPr>
                <w:rFonts w:ascii="Arial" w:cs="Arial"/>
                <w:color w:val="000000"/>
                <w:sz w:val="16"/>
              </w:rPr>
              <w:t xml:space="preserve">2015-12-18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w:t>
            </w:r>
          </w:p>
          <w:tcPr>
            <w:shd w:val="clear" w:color="000000" w:fill="FFFFFF"/>
            <w:gridSpan w:val="4"/>
          </w:tcPr>
        </w:tc>
        <w:tc>
          <w:p>
            <w:pPr>
              <w:spacing w:after="0"/>
            </w:pPr>
            <w:r>
              <w:rPr>
                <w:rFonts w:ascii="Arial" w:cs="Arial"/>
                <w:color w:val="000000"/>
                <w:sz w:val="16"/>
              </w:rPr>
              <w:t xml:space="preserve">700027</w:t>
            </w:r>
          </w:p>
          <w:tcPr>
            <w:shd w:val="clear" w:color="000000" w:fill="FFFFFF"/>
            <w:gridSpan w:val="4"/>
          </w:tcPr>
        </w:tc>
        <w:tc>
          <w:p>
            <w:pPr>
              <w:spacing w:after="0"/>
            </w:pPr>
            <w:r>
              <w:rPr>
                <w:rFonts w:ascii="Arial" w:cs="Arial"/>
                <w:b/>
                <w:color w:val="0000FF"/>
                <w:sz w:val="16"/>
              </w:rPr>
              <w:t xml:space="preserve">Mission Critical Improvements</w:t>
            </w:r>
          </w:p>
          <w:tcPr>
            <w:shd w:val="clear" w:color="0000FF" w:fill="FFFFFF"/>
            <w:gridSpan w:val="4"/>
          </w:tcPr>
        </w:tc>
        <w:tc>
          <w:p>
            <w:pPr>
              <w:spacing w:after="0"/>
            </w:pPr>
            <w:r>
              <w:rPr>
                <w:rFonts w:ascii="Arial" w:cs="Arial"/>
                <w:color w:val="000000"/>
                <w:sz w:val="16"/>
              </w:rPr>
              <w:t xml:space="preserve">MCImp</w:t>
            </w:r>
          </w:p>
          <w:tcPr>
            <w:shd w:val="clear" w:color="000000" w:fill="FFFFFF"/>
            <w:gridSpan w:val="4"/>
          </w:tcPr>
        </w:tc>
        <w:tc>
          <w:p>
            <w:pPr>
              <w:spacing w:after="0"/>
            </w:pPr>
            <w:r>
              <w:rPr>
                <w:rFonts w:ascii="Arial" w:cs="Arial"/>
                <w:color w:val="000000"/>
                <w:sz w:val="16"/>
              </w:rPr>
              <w:t xml:space="preserve">MCImp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w:t>
            </w:r>
          </w:p>
          <w:tcPr>
            <w:shd w:val="clear" w:color="000000" w:fill="FFFFFF"/>
            <w:gridSpan w:val="4"/>
          </w:tcPr>
        </w:tc>
        <w:tc>
          <w:p>
            <w:pPr>
              <w:spacing w:after="0"/>
            </w:pPr>
            <w:r>
              <w:rPr>
                <w:rFonts w:ascii="Arial" w:cs="Arial"/>
                <w:color w:val="000000"/>
                <w:sz w:val="16"/>
              </w:rPr>
              <w:t xml:space="preserve">700028</w:t>
            </w:r>
          </w:p>
          <w:tcPr>
            <w:shd w:val="clear" w:color="000000" w:fill="FFFFFF"/>
            <w:gridSpan w:val="4"/>
          </w:tcPr>
        </w:tc>
        <w:tc>
          <w:p>
            <w:pPr>
              <w:spacing w:after="0"/>
            </w:pPr>
            <w:r>
              <w:rPr>
                <w:rFonts w:ascii="Arial" w:cs="Arial"/>
                <w:b/>
                <w:color w:val="000000"/>
                <w:sz w:val="16"/>
              </w:rPr>
              <w:t xml:space="preserve">   Mission Critical Services Common Requirements </w:t>
            </w:r>
          </w:p>
          <w:tcPr>
            <w:shd w:val="clear" w:color="000000" w:fill="FFFFFF"/>
            <w:gridSpan w:val="4"/>
          </w:tcPr>
        </w:tc>
        <w:tc>
          <w:p>
            <w:pPr>
              <w:spacing w:after="0"/>
            </w:pPr>
            <w:r>
              <w:rPr>
                <w:rFonts w:ascii="Arial" w:cs="Arial"/>
                <w:color w:val="000000"/>
                <w:sz w:val="16"/>
              </w:rPr>
              <w:t xml:space="preserve">MCImp-MCCoRe </w:t>
            </w:r>
          </w:p>
          <w:tcPr>
            <w:shd w:val="clear" w:color="000000" w:fill="FFFFFF"/>
            <w:gridSpan w:val="4"/>
          </w:tcPr>
        </w:tc>
        <w:tc>
          <w:p>
            <w:pPr>
              <w:spacing w:after="0"/>
            </w:pPr>
            <w:r>
              <w:rPr>
                <w:rFonts w:ascii="Arial" w:cs="Arial"/>
                <w:color w:val="000000"/>
                <w:sz w:val="16"/>
              </w:rPr>
              <w:t xml:space="preserve">MCImp-MCCoRe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Andrew Thiessen</w:t>
            </w:r>
          </w:p>
          <w:tcPr>
            <w:shd w:val="clear" w:color="000000" w:fill="FFFFFF"/>
            <w:gridSpan w:val="4"/>
          </w:tcPr>
        </w:tc>
        <w:tc>
          <w:p>
            <w:pPr>
              <w:spacing w:after="0"/>
            </w:pPr>
            <w:r>
              <w:rPr>
                <w:rFonts w:ascii="Arial" w:cs="Arial"/>
                <w:color w:val="000000"/>
                <w:sz w:val="16"/>
              </w:rPr>
              <w:t xml:space="preserve">andrew (at) its (dot) bldrdoc (dot) gov</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w:t>
            </w:r>
          </w:p>
          <w:tcPr>
            <w:shd w:val="clear" w:color="000000" w:fill="FFFFFF"/>
            <w:gridSpan w:val="4"/>
          </w:tcPr>
        </w:tc>
        <w:tc>
          <w:p>
            <w:pPr>
              <w:spacing w:after="0"/>
            </w:pPr>
            <w:r>
              <w:rPr>
                <w:rFonts w:ascii="Arial" w:cs="Arial"/>
                <w:color w:val="000000"/>
                <w:sz w:val="16"/>
              </w:rPr>
              <w:t xml:space="preserve">700029</w:t>
            </w:r>
          </w:p>
          <w:tcPr>
            <w:shd w:val="clear" w:color="000000" w:fill="FFFFFF"/>
            <w:gridSpan w:val="4"/>
          </w:tcPr>
        </w:tc>
        <w:tc>
          <w:p>
            <w:pPr>
              <w:spacing w:after="0"/>
            </w:pPr>
            <w:r>
              <w:rPr>
                <w:rFonts w:ascii="Arial" w:cs="Arial"/>
                <w:b/>
                <w:color w:val="000000"/>
                <w:sz w:val="16"/>
              </w:rPr>
              <w:t xml:space="preserve">   Mission Critical Push to Talk over LTE Realignment </w:t>
            </w:r>
          </w:p>
          <w:tcPr>
            <w:shd w:val="clear" w:color="000000" w:fill="FFFFFF"/>
            <w:gridSpan w:val="4"/>
          </w:tcPr>
        </w:tc>
        <w:tc>
          <w:p>
            <w:pPr>
              <w:spacing w:after="0"/>
            </w:pPr>
            <w:r>
              <w:rPr>
                <w:rFonts w:ascii="Arial" w:cs="Arial"/>
                <w:color w:val="000000"/>
                <w:sz w:val="16"/>
              </w:rPr>
              <w:t xml:space="preserve">MCImp-MCPTTR </w:t>
            </w:r>
          </w:p>
          <w:tcPr>
            <w:shd w:val="clear" w:color="000000" w:fill="FFFFFF"/>
            <w:gridSpan w:val="4"/>
          </w:tcPr>
        </w:tc>
        <w:tc>
          <w:p>
            <w:pPr>
              <w:spacing w:after="0"/>
            </w:pPr>
            <w:r>
              <w:rPr>
                <w:rFonts w:ascii="Arial" w:cs="Arial"/>
                <w:color w:val="000000"/>
                <w:sz w:val="16"/>
              </w:rPr>
              <w:t xml:space="preserve">MCImp-MCPTTR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Andrew Thiessen</w:t>
            </w:r>
          </w:p>
          <w:tcPr>
            <w:shd w:val="clear" w:color="000000" w:fill="FFFFFF"/>
            <w:gridSpan w:val="4"/>
          </w:tcPr>
        </w:tc>
        <w:tc>
          <w:p>
            <w:pPr>
              <w:spacing w:after="0"/>
            </w:pPr>
            <w:r>
              <w:rPr>
                <w:rFonts w:ascii="Arial" w:cs="Arial"/>
                <w:color w:val="000000"/>
                <w:sz w:val="16"/>
              </w:rPr>
              <w:t xml:space="preserve">andrew (at) its (dot) bldrdoc (dot) gov</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w:t>
            </w:r>
          </w:p>
          <w:tcPr>
            <w:shd w:val="clear" w:color="000000" w:fill="FFFFFF"/>
            <w:gridSpan w:val="4"/>
          </w:tcPr>
        </w:tc>
        <w:tc>
          <w:p>
            <w:pPr>
              <w:spacing w:after="0"/>
            </w:pPr>
            <w:r>
              <w:rPr>
                <w:rFonts w:ascii="Arial" w:cs="Arial"/>
                <w:color w:val="000000"/>
                <w:sz w:val="16"/>
              </w:rPr>
              <w:t xml:space="preserve">700030</w:t>
            </w:r>
          </w:p>
          <w:tcPr>
            <w:shd w:val="clear" w:color="000000" w:fill="FFFFFF"/>
            <w:gridSpan w:val="4"/>
          </w:tcPr>
        </w:tc>
        <w:tc>
          <w:p>
            <w:pPr>
              <w:spacing w:after="0"/>
            </w:pPr>
            <w:r>
              <w:rPr>
                <w:rFonts w:ascii="Arial" w:cs="Arial"/>
                <w:b/>
                <w:color w:val="000000"/>
                <w:sz w:val="16"/>
              </w:rPr>
              <w:t xml:space="preserve">   Mission Critical Video over LTE </w:t>
            </w:r>
          </w:p>
          <w:tcPr>
            <w:shd w:val="clear" w:color="000000" w:fill="FFFFFF"/>
            <w:gridSpan w:val="4"/>
          </w:tcPr>
        </w:tc>
        <w:tc>
          <w:p>
            <w:pPr>
              <w:spacing w:after="0"/>
            </w:pPr>
            <w:r>
              <w:rPr>
                <w:rFonts w:ascii="Arial" w:cs="Arial"/>
                <w:color w:val="000000"/>
                <w:sz w:val="16"/>
              </w:rPr>
              <w:t xml:space="preserve">MCImp-MCVideo</w:t>
            </w:r>
          </w:p>
          <w:tcPr>
            <w:shd w:val="clear" w:color="000000" w:fill="FFFFFF"/>
            <w:gridSpan w:val="4"/>
          </w:tcPr>
        </w:tc>
        <w:tc>
          <w:p>
            <w:pPr>
              <w:spacing w:after="0"/>
            </w:pPr>
            <w:r>
              <w:rPr>
                <w:rFonts w:ascii="Arial" w:cs="Arial"/>
                <w:color w:val="000000"/>
                <w:sz w:val="16"/>
              </w:rPr>
              <w:t xml:space="preserve">MCImp-MCVideo</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SP-150754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Emmanuelle Villebrun</w:t>
            </w:r>
          </w:p>
          <w:tcPr>
            <w:shd w:val="clear" w:color="000000" w:fill="FFFFFF"/>
            <w:gridSpan w:val="4"/>
          </w:tcPr>
        </w:tc>
        <w:tc>
          <w:p>
            <w:pPr>
              <w:spacing w:after="0"/>
            </w:pPr>
            <w:r>
              <w:rPr>
                <w:rFonts w:ascii="Arial" w:cs="Arial"/>
                <w:color w:val="000000"/>
                <w:sz w:val="16"/>
              </w:rPr>
              <w:t xml:space="preserve">Emmanuelle.villebrun@gendarmerie.interieur.gouv.fr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w:t>
            </w:r>
          </w:p>
          <w:tcPr>
            <w:shd w:val="clear" w:color="000000" w:fill="FFFFFF"/>
            <w:gridSpan w:val="4"/>
          </w:tcPr>
        </w:tc>
        <w:tc>
          <w:p>
            <w:pPr>
              <w:spacing w:after="0"/>
            </w:pPr>
            <w:r>
              <w:rPr>
                <w:rFonts w:ascii="Arial" w:cs="Arial"/>
                <w:color w:val="000000"/>
                <w:sz w:val="16"/>
              </w:rPr>
              <w:t xml:space="preserve">700031</w:t>
            </w:r>
          </w:p>
          <w:tcPr>
            <w:shd w:val="clear" w:color="000000" w:fill="FFFFFF"/>
            <w:gridSpan w:val="4"/>
          </w:tcPr>
        </w:tc>
        <w:tc>
          <w:p>
            <w:pPr>
              <w:spacing w:after="0"/>
            </w:pPr>
            <w:r>
              <w:rPr>
                <w:rFonts w:ascii="Arial" w:cs="Arial"/>
                <w:b/>
                <w:color w:val="000000"/>
                <w:sz w:val="16"/>
              </w:rPr>
              <w:t xml:space="preserve">   Mission Critical Data over LTE </w:t>
            </w:r>
          </w:p>
          <w:tcPr>
            <w:shd w:val="clear" w:color="000000" w:fill="FFFFFF"/>
            <w:gridSpan w:val="4"/>
          </w:tcPr>
        </w:tc>
        <w:tc>
          <w:p>
            <w:pPr>
              <w:spacing w:after="0"/>
            </w:pPr>
            <w:r>
              <w:rPr>
                <w:rFonts w:ascii="Arial" w:cs="Arial"/>
                <w:color w:val="000000"/>
                <w:sz w:val="16"/>
              </w:rPr>
              <w:t xml:space="preserve">MCImp-MCData </w:t>
            </w:r>
          </w:p>
          <w:tcPr>
            <w:shd w:val="clear" w:color="000000" w:fill="FFFFFF"/>
            <w:gridSpan w:val="4"/>
          </w:tcPr>
        </w:tc>
        <w:tc>
          <w:p>
            <w:pPr>
              <w:spacing w:after="0"/>
            </w:pPr>
            <w:r>
              <w:rPr>
                <w:rFonts w:ascii="Arial" w:cs="Arial"/>
                <w:color w:val="000000"/>
                <w:sz w:val="16"/>
              </w:rPr>
              <w:t xml:space="preserve">MCImp-MCData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SP-150755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Emmanuelle Villebrun</w:t>
            </w:r>
          </w:p>
          <w:tcPr>
            <w:shd w:val="clear" w:color="000000" w:fill="FFFFFF"/>
            <w:gridSpan w:val="4"/>
          </w:tcPr>
        </w:tc>
        <w:tc>
          <w:p>
            <w:pPr>
              <w:spacing w:after="0"/>
            </w:pPr>
            <w:r>
              <w:rPr>
                <w:rFonts w:ascii="Arial" w:cs="Arial"/>
                <w:color w:val="000000"/>
                <w:sz w:val="16"/>
              </w:rPr>
              <w:t xml:space="preserve">Emmanuelle.villebrun@gendarmerie.interieur.gouv.fr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w:t>
            </w:r>
          </w:p>
          <w:tcPr>
            <w:shd w:val="clear" w:color="000000" w:fill="FFFFFF"/>
            <w:gridSpan w:val="4"/>
          </w:tcPr>
        </w:tc>
        <w:tc>
          <w:p>
            <w:pPr>
              <w:spacing w:after="0"/>
            </w:pPr>
            <w:r>
              <w:rPr>
                <w:rFonts w:ascii="Arial" w:cs="Arial"/>
                <w:color w:val="000000"/>
                <w:sz w:val="16"/>
              </w:rPr>
              <w:t xml:space="preserve">690035</w:t>
            </w:r>
          </w:p>
          <w:tcPr>
            <w:shd w:val="clear" w:color="000000" w:fill="FFFFFF"/>
            <w:gridSpan w:val="4"/>
          </w:tcPr>
        </w:tc>
        <w:tc>
          <w:p>
            <w:pPr>
              <w:spacing w:after="0"/>
            </w:pPr>
            <w:r>
              <w:rPr>
                <w:rFonts w:ascii="Arial" w:cs="Arial"/>
                <w:b/>
                <w:color w:val="0000FF"/>
                <w:sz w:val="16"/>
              </w:rPr>
              <w:t xml:space="preserve">LTE support for V2X services</w:t>
            </w:r>
          </w:p>
          <w:tcPr>
            <w:shd w:val="clear" w:color="0000FF" w:fill="FFFFFF"/>
            <w:gridSpan w:val="4"/>
          </w:tcPr>
        </w:tc>
        <w:tc>
          <w:p>
            <w:pPr>
              <w:spacing w:after="0"/>
            </w:pPr>
            <w:r>
              <w:rPr>
                <w:rFonts w:ascii="Arial" w:cs="Arial"/>
                <w:color w:val="000000"/>
                <w:sz w:val="16"/>
              </w:rPr>
              <w:t xml:space="preserve">V2XLTE</w:t>
            </w:r>
          </w:p>
          <w:tcPr>
            <w:shd w:val="clear" w:color="000000" w:fill="FFFFFF"/>
            <w:gridSpan w:val="4"/>
          </w:tcPr>
        </w:tc>
        <w:tc>
          <w:p>
            <w:pPr>
              <w:spacing w:after="0"/>
            </w:pPr>
            <w:r>
              <w:rPr>
                <w:rFonts w:ascii="Arial" w:cs="Arial"/>
                <w:color w:val="000000"/>
                <w:sz w:val="16"/>
              </w:rPr>
              <w:t xml:space="preserve">V2XLTE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2015-09-09</w:t>
            </w:r>
          </w:p>
          <w:tcPr>
            <w:shd w:val="clear" w:color="000000" w:fill="FFFFFF"/>
            <w:gridSpan w:val="4"/>
          </w:tcPr>
        </w:tc>
        <w:tc>
          <w:p>
            <w:pPr>
              <w:spacing w:after="0"/>
            </w:pPr>
            <w:r>
              <w:rPr>
                <w:rFonts w:ascii="Arial" w:cs="Arial"/>
                <w:color w:val="000000"/>
                <w:sz w:val="16"/>
              </w:rPr>
              <w:t xml:space="preserve">2016-03-17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0%-&gt;5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w:t>
            </w:r>
          </w:p>
          <w:tcPr>
            <w:shd w:val="clear" w:color="000000" w:fill="FFFFFF"/>
            <w:gridSpan w:val="4"/>
          </w:tcPr>
        </w:tc>
        <w:tc>
          <w:p>
            <w:pPr>
              <w:spacing w:after="0"/>
            </w:pPr>
            <w:r>
              <w:rPr>
                <w:rFonts w:ascii="Arial" w:cs="Arial"/>
                <w:color w:val="000000"/>
                <w:sz w:val="16"/>
              </w:rPr>
              <w:t xml:space="preserve">700032</w:t>
            </w:r>
          </w:p>
          <w:tcPr>
            <w:shd w:val="clear" w:color="000000" w:fill="FFFFFF"/>
            <w:gridSpan w:val="4"/>
          </w:tcPr>
        </w:tc>
        <w:tc>
          <w:p>
            <w:pPr>
              <w:spacing w:after="0"/>
            </w:pPr>
            <w:r>
              <w:rPr>
                <w:rFonts w:ascii="Arial" w:cs="Arial"/>
                <w:b/>
                <w:color w:val="0000FF"/>
                <w:sz w:val="16"/>
              </w:rPr>
              <w:t xml:space="preserve">Enhancement for TV service</w:t>
            </w:r>
          </w:p>
          <w:tcPr>
            <w:shd w:val="clear" w:color="0000FF" w:fill="FFFFFF"/>
            <w:gridSpan w:val="4"/>
          </w:tcPr>
        </w:tc>
        <w:tc>
          <w:p>
            <w:pPr>
              <w:spacing w:after="0"/>
            </w:pPr>
            <w:r>
              <w:rPr>
                <w:rFonts w:ascii="Arial" w:cs="Arial"/>
                <w:color w:val="000000"/>
                <w:sz w:val="16"/>
              </w:rPr>
              <w:t xml:space="preserve">EnTV</w:t>
            </w:r>
          </w:p>
          <w:tcPr>
            <w:shd w:val="clear" w:color="000000" w:fill="FFFFFF"/>
            <w:gridSpan w:val="4"/>
          </w:tcPr>
        </w:tc>
        <w:tc>
          <w:p>
            <w:pPr>
              <w:spacing w:after="0"/>
            </w:pPr>
            <w:r>
              <w:rPr>
                <w:rFonts w:ascii="Arial" w:cs="Arial"/>
                <w:color w:val="000000"/>
                <w:sz w:val="16"/>
              </w:rPr>
              <w:t xml:space="preserve">EnTV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w:t>
            </w:r>
          </w:p>
          <w:tcPr>
            <w:shd w:val="clear" w:color="000000" w:fill="FFFFFF"/>
            <w:gridSpan w:val="4"/>
          </w:tcPr>
        </w:tc>
        <w:tc>
          <w:p>
            <w:pPr>
              <w:spacing w:after="0"/>
            </w:pPr>
            <w:r>
              <w:rPr>
                <w:rFonts w:ascii="Arial" w:cs="Arial"/>
                <w:color w:val="000000"/>
                <w:sz w:val="16"/>
              </w:rPr>
              <w:t xml:space="preserve">Lizhiming@huawei.com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w:t>
            </w:r>
          </w:p>
          <w:tcPr>
            <w:shd w:val="clear" w:color="000000" w:fill="FFFFFF"/>
            <w:gridSpan w:val="4"/>
          </w:tcPr>
        </w:tc>
        <w:tc>
          <w:p>
            <w:pPr>
              <w:spacing w:after="0"/>
            </w:pPr>
            <w:r>
              <w:rPr>
                <w:rFonts w:ascii="Arial" w:cs="Arial"/>
                <w:color w:val="000000"/>
                <w:sz w:val="16"/>
              </w:rPr>
              <w:t xml:space="preserve">700039</w:t>
            </w:r>
          </w:p>
          <w:tcPr>
            <w:shd w:val="clear" w:color="000000" w:fill="FFFFFF"/>
            <w:gridSpan w:val="4"/>
          </w:tcPr>
        </w:tc>
        <w:tc>
          <w:p>
            <w:pPr>
              <w:spacing w:after="0"/>
            </w:pPr>
            <w:r>
              <w:rPr>
                <w:rFonts w:ascii="Arial" w:cs="Arial"/>
                <w:b/>
                <w:color w:val="0000FF"/>
                <w:sz w:val="16"/>
              </w:rPr>
              <w:t xml:space="preserve">EIR check for WLAN access to EPC</w:t>
            </w:r>
          </w:p>
          <w:tcPr>
            <w:shd w:val="clear" w:color="0000FF" w:fill="FFFFFF"/>
            <w:gridSpan w:val="4"/>
          </w:tcPr>
        </w:tc>
        <w:tc>
          <w:p>
            <w:pPr>
              <w:spacing w:after="0"/>
            </w:pPr>
            <w:r>
              <w:rPr>
                <w:rFonts w:ascii="Arial" w:cs="Arial"/>
                <w:color w:val="000000"/>
                <w:sz w:val="16"/>
              </w:rPr>
              <w:t xml:space="preserve">EWE</w:t>
            </w:r>
          </w:p>
          <w:tcPr>
            <w:shd w:val="clear" w:color="000000" w:fill="FFFFFF"/>
            <w:gridSpan w:val="4"/>
          </w:tcPr>
        </w:tc>
        <w:tc>
          <w:p>
            <w:pPr>
              <w:spacing w:after="0"/>
            </w:pPr>
            <w:r>
              <w:rPr>
                <w:rFonts w:ascii="Arial" w:cs="Arial"/>
                <w:color w:val="000000"/>
                <w:sz w:val="16"/>
              </w:rPr>
              <w:t xml:space="preserve">EWE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Nicolas Drevon</w:t>
            </w:r>
          </w:p>
          <w:tcPr>
            <w:shd w:val="clear" w:color="000000" w:fill="FFFFFF"/>
            <w:gridSpan w:val="4"/>
          </w:tcPr>
        </w:tc>
        <w:tc>
          <w:p>
            <w:pPr>
              <w:spacing w:after="0"/>
            </w:pPr>
            <w:r>
              <w:rPr>
                <w:rFonts w:ascii="Arial" w:cs="Arial"/>
                <w:color w:val="000000"/>
                <w:sz w:val="16"/>
              </w:rPr>
              <w:t xml:space="preserve">Nicolas.Drevon@alcatel-lucent.com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w:t>
            </w:r>
          </w:p>
          <w:tcPr>
            <w:shd w:val="clear" w:color="000000" w:fill="FFFFFF"/>
            <w:gridSpan w:val="4"/>
          </w:tcPr>
        </w:tc>
        <w:tc>
          <w:p>
            <w:pPr>
              <w:spacing w:after="0"/>
            </w:pPr>
            <w:r>
              <w:rPr>
                <w:rFonts w:ascii="Arial" w:cs="Arial"/>
                <w:color w:val="000000"/>
                <w:sz w:val="16"/>
              </w:rPr>
              <w:t xml:space="preserve">680063</w:t>
            </w:r>
          </w:p>
          <w:tcPr>
            <w:shd w:val="clear" w:color="000000" w:fill="FFFFFF"/>
            <w:gridSpan w:val="4"/>
          </w:tcPr>
        </w:tc>
        <w:tc>
          <w:p>
            <w:pPr>
              <w:spacing w:after="0"/>
            </w:pPr>
            <w:r>
              <w:rPr>
                <w:rFonts w:ascii="Arial" w:cs="Arial"/>
                <w:b/>
                <w:color w:val="0000FF"/>
                <w:sz w:val="16"/>
              </w:rPr>
              <w:t xml:space="preserve"> Power saving enhancements for UMTS</w:t>
            </w:r>
          </w:p>
          <w:tcPr>
            <w:shd w:val="clear" w:color="0000FF" w:fill="FFFFFF"/>
            <w:gridSpan w:val="4"/>
          </w:tcPr>
        </w:tc>
        <w:tc>
          <w:p>
            <w:pPr>
              <w:spacing w:after="0"/>
            </w:pPr>
            <w:r>
              <w:rPr>
                <w:rFonts w:ascii="Arial" w:cs="Arial"/>
                <w:color w:val="000000"/>
                <w:sz w:val="16"/>
              </w:rPr>
              <w:t xml:space="preserve">UTRA_SDATA_POWSAV</w:t>
            </w:r>
          </w:p>
          <w:tcPr>
            <w:shd w:val="clear" w:color="000000" w:fill="FFFFFF"/>
            <w:gridSpan w:val="4"/>
          </w:tcPr>
        </w:tc>
        <w:tc>
          <w:p>
            <w:pPr>
              <w:spacing w:after="0"/>
            </w:pPr>
            <w:r>
              <w:rPr>
                <w:rFonts w:ascii="Arial" w:cs="Arial"/>
                <w:color w:val="000000"/>
                <w:sz w:val="16"/>
              </w:rPr>
              <w:t xml:space="preserve">UTRA_SDATA_POWSAV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of SI FS_UTRA_SDATA</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26</w:t>
            </w:r>
          </w:p>
          <w:tcPr>
            <w:shd w:val="clear" w:color="000000" w:fill="FFFFFF"/>
            <w:gridSpan w:val="4"/>
          </w:tcPr>
        </w:tc>
        <w:tc>
          <w:p>
            <w:pPr>
              <w:spacing w:after="0"/>
            </w:pPr>
            <w:r>
              <w:rPr>
                <w:rFonts w:ascii="Arial" w:cs="Arial"/>
                <w:color w:val="000000"/>
                <w:sz w:val="16"/>
              </w:rPr>
              <w:t xml:space="preserve">680163</w:t>
            </w:r>
          </w:p>
          <w:tcPr>
            <w:shd w:val="clear" w:color="000000" w:fill="FFFFFF"/>
            <w:gridSpan w:val="4"/>
          </w:tcPr>
        </w:tc>
        <w:tc>
          <w:p>
            <w:pPr>
              <w:spacing w:after="0"/>
            </w:pPr>
            <w:r>
              <w:rPr>
                <w:rFonts w:ascii="Arial" w:cs="Arial"/>
                <w:b/>
                <w:color w:val="000000"/>
                <w:sz w:val="16"/>
              </w:rPr>
              <w:t xml:space="preserve">   Core part: Power saving enhancements for UMTS</w:t>
            </w:r>
          </w:p>
          <w:tcPr>
            <w:shd w:val="clear" w:color="000000" w:fill="FFFFFF"/>
            <w:gridSpan w:val="4"/>
          </w:tcPr>
        </w:tc>
        <w:tc>
          <w:p>
            <w:pPr>
              <w:spacing w:after="0"/>
            </w:pPr>
            <w:r>
              <w:rPr>
                <w:rFonts w:ascii="Arial" w:cs="Arial"/>
                <w:color w:val="000000"/>
                <w:sz w:val="16"/>
              </w:rPr>
              <w:t xml:space="preserve">UTRA_SDATA_POWSAV-Core</w:t>
            </w:r>
          </w:p>
          <w:tcPr>
            <w:shd w:val="clear" w:color="000000" w:fill="FFFFFF"/>
            <w:gridSpan w:val="4"/>
          </w:tcPr>
        </w:tc>
        <w:tc>
          <w:p>
            <w:pPr>
              <w:spacing w:after="0"/>
            </w:pPr>
            <w:r>
              <w:rPr>
                <w:rFonts w:ascii="Arial" w:cs="Arial"/>
                <w:color w:val="000000"/>
                <w:sz w:val="16"/>
              </w:rPr>
              <w:t xml:space="preserve">UTRA_SDATA_POWSAV-Core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RP-151292</w:t>
            </w:r>
          </w:p>
          <w:tcPr>
            <w:shd w:val="clear" w:color="000000" w:fill="FFFFFF"/>
            <w:gridSpan w:val="4"/>
          </w:tcPr>
        </w:tc>
        <w:tc>
          <w:p>
            <w:pPr>
              <w:spacing w:after="0"/>
            </w:pPr>
            <w:r>
              <w:rPr>
                <w:rFonts w:ascii="Arial" w:cs="Arial"/>
                <w:color w:val="000000"/>
                <w:sz w:val="16"/>
              </w:rPr>
              <w:t xml:space="preserve">RP-151291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of SI FS_UTRA_SDATA 29/09/15: Compl:0%-&gt;25% 29/09/15: CD:Tue 15/03/16-&gt;Tue 15/12/15 29/09/15: WID: RP-151092-&gt;RP-151292 29/09/15: Stat Rep: --&gt;RP-151291 29/09/15: Release: Rel-14-&gt;Rel-13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27</w:t>
            </w:r>
          </w:p>
          <w:tcPr>
            <w:shd w:val="clear" w:color="000000" w:fill="FFFFFF"/>
            <w:gridSpan w:val="4"/>
          </w:tcPr>
        </w:tc>
        <w:tc>
          <w:p>
            <w:pPr>
              <w:spacing w:after="0"/>
            </w:pPr>
            <w:r>
              <w:rPr>
                <w:rFonts w:ascii="Arial" w:cs="Arial"/>
                <w:color w:val="000000"/>
                <w:sz w:val="16"/>
              </w:rPr>
              <w:t xml:space="preserve">680073</w:t>
            </w:r>
          </w:p>
          <w:tcPr>
            <w:shd w:val="clear" w:color="000000" w:fill="FFFFFF"/>
            <w:gridSpan w:val="4"/>
          </w:tcPr>
        </w:tc>
        <w:tc>
          <w:p>
            <w:pPr>
              <w:spacing w:after="0"/>
            </w:pPr>
            <w:r>
              <w:rPr>
                <w:rFonts w:ascii="Arial" w:cs="Arial"/>
                <w:b/>
                <w:color w:val="0000FF"/>
                <w:sz w:val="16"/>
              </w:rPr>
              <w:t xml:space="preserve"> 700MHz E-UTRA FDD Band for Arab Region</w:t>
            </w:r>
          </w:p>
          <w:tcPr>
            <w:shd w:val="clear" w:color="0000FF" w:fill="FFFFFF"/>
            <w:gridSpan w:val="4"/>
          </w:tcPr>
        </w:tc>
        <w:tc>
          <w:p>
            <w:pPr>
              <w:spacing w:after="0"/>
            </w:pPr>
            <w:r>
              <w:rPr>
                <w:rFonts w:ascii="Arial" w:cs="Arial"/>
                <w:color w:val="000000"/>
                <w:sz w:val="16"/>
              </w:rPr>
              <w:t xml:space="preserve">LTE_FDD_700_ARAB</w:t>
            </w:r>
          </w:p>
          <w:tcPr>
            <w:shd w:val="clear" w:color="000000" w:fill="FFFFFF"/>
            <w:gridSpan w:val="4"/>
          </w:tcPr>
        </w:tc>
        <w:tc>
          <w:p>
            <w:pPr>
              <w:spacing w:after="0"/>
            </w:pPr>
            <w:r>
              <w:rPr>
                <w:rFonts w:ascii="Arial" w:cs="Arial"/>
                <w:color w:val="000000"/>
                <w:sz w:val="16"/>
              </w:rPr>
              <w:t xml:space="preserve">LTE_FDD_700_ARAB</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Etisalat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REL-independent from REL-9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w:t>
            </w:r>
          </w:p>
          <w:tcPr>
            <w:shd w:val="clear" w:color="000000" w:fill="FFFFFF"/>
            <w:gridSpan w:val="4"/>
          </w:tcPr>
        </w:tc>
        <w:tc>
          <w:p>
            <w:pPr>
              <w:spacing w:after="0"/>
            </w:pPr>
            <w:r>
              <w:rPr>
                <w:rFonts w:ascii="Arial" w:cs="Arial"/>
                <w:color w:val="000000"/>
                <w:sz w:val="16"/>
              </w:rPr>
              <w:t xml:space="preserve">680173</w:t>
            </w:r>
          </w:p>
          <w:tcPr>
            <w:shd w:val="clear" w:color="000000" w:fill="FFFFFF"/>
            <w:gridSpan w:val="4"/>
          </w:tcPr>
        </w:tc>
        <w:tc>
          <w:p>
            <w:pPr>
              <w:spacing w:after="0"/>
            </w:pPr>
            <w:r>
              <w:rPr>
                <w:rFonts w:ascii="Arial" w:cs="Arial"/>
                <w:b/>
                <w:color w:val="000000"/>
                <w:sz w:val="16"/>
              </w:rPr>
              <w:t xml:space="preserve">   Core part: 700MHz E-UTRA FDD Band for Arab Region</w:t>
            </w:r>
          </w:p>
          <w:tcPr>
            <w:shd w:val="clear" w:color="000000" w:fill="FFFFFF"/>
            <w:gridSpan w:val="4"/>
          </w:tcPr>
        </w:tc>
        <w:tc>
          <w:p>
            <w:pPr>
              <w:spacing w:after="0"/>
            </w:pPr>
            <w:r>
              <w:rPr>
                <w:rFonts w:ascii="Arial" w:cs="Arial"/>
                <w:color w:val="000000"/>
                <w:sz w:val="16"/>
              </w:rPr>
              <w:t xml:space="preserve">LTE_FDD_700_ARAB-Core</w:t>
            </w:r>
          </w:p>
          <w:tcPr>
            <w:shd w:val="clear" w:color="000000" w:fill="FFFFFF"/>
            <w:gridSpan w:val="4"/>
          </w:tcPr>
        </w:tc>
        <w:tc>
          <w:p>
            <w:pPr>
              <w:spacing w:after="0"/>
            </w:pPr>
            <w:r>
              <w:rPr>
                <w:rFonts w:ascii="Arial" w:cs="Arial"/>
                <w:color w:val="000000"/>
                <w:sz w:val="16"/>
              </w:rPr>
              <w:t xml:space="preserve">LTE_FDD_700_ARAB-Core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RP-151042</w:t>
            </w:r>
          </w:p>
          <w:tcPr>
            <w:shd w:val="clear" w:color="000000" w:fill="FFFFFF"/>
            <w:gridSpan w:val="4"/>
          </w:tcPr>
        </w:tc>
        <w:tc>
          <w:p>
            <w:pPr>
              <w:spacing w:after="0"/>
            </w:pPr>
            <w:r>
              <w:rPr>
                <w:rFonts w:ascii="Arial" w:cs="Arial"/>
                <w:color w:val="000000"/>
                <w:sz w:val="16"/>
              </w:rPr>
              <w:t xml:space="preserve">RP-151207</w:t>
            </w:r>
          </w:p>
          <w:tcPr>
            <w:shd w:val="clear" w:color="000000" w:fill="FFFFFF"/>
            <w:gridSpan w:val="4"/>
          </w:tcPr>
        </w:tc>
        <w:tc>
          <w:p>
            <w:pPr>
              <w:spacing w:after="0"/>
            </w:pPr>
            <w:r>
              <w:rPr>
                <w:rFonts w:ascii="Arial" w:cs="Arial"/>
                <w:color w:val="000000"/>
                <w:sz w:val="16"/>
              </w:rPr>
              <w:t xml:space="preserve">Etisalat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REL-independent from REL-9 Aug 15: TR numb added 29/09/15: Compl:0%-&gt;15% 29/09/15: CD:Tue 15/03/16-&gt;Tue 15/12/15 29/09/15: Stat Rep: --&gt;RP-151207 29/09/15: Release: Rel-14-&gt;Rel-13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w:t>
            </w:r>
          </w:p>
          <w:tcPr>
            <w:shd w:val="clear" w:color="000000" w:fill="FFFFFF"/>
            <w:gridSpan w:val="4"/>
          </w:tcPr>
        </w:tc>
        <w:tc>
          <w:p>
            <w:pPr>
              <w:spacing w:after="0"/>
            </w:pPr>
            <w:r>
              <w:rPr>
                <w:rFonts w:ascii="Arial" w:cs="Arial"/>
                <w:color w:val="000000"/>
                <w:sz w:val="16"/>
              </w:rPr>
              <w:t xml:space="preserve">680273</w:t>
            </w:r>
          </w:p>
          <w:tcPr>
            <w:shd w:val="clear" w:color="000000" w:fill="FFFFFF"/>
            <w:gridSpan w:val="4"/>
          </w:tcPr>
        </w:tc>
        <w:tc>
          <w:p>
            <w:pPr>
              <w:spacing w:after="0"/>
            </w:pPr>
            <w:r>
              <w:rPr>
                <w:rFonts w:ascii="Arial" w:cs="Arial"/>
                <w:b/>
                <w:color w:val="000000"/>
                <w:sz w:val="16"/>
              </w:rPr>
              <w:t xml:space="preserve">   Perf. part: 700MHz E-UTRA FDD Band for Arab Region</w:t>
            </w:r>
          </w:p>
          <w:tcPr>
            <w:shd w:val="clear" w:color="000000" w:fill="FFFFFF"/>
            <w:gridSpan w:val="4"/>
          </w:tcPr>
        </w:tc>
        <w:tc>
          <w:p>
            <w:pPr>
              <w:spacing w:after="0"/>
            </w:pPr>
            <w:r>
              <w:rPr>
                <w:rFonts w:ascii="Arial" w:cs="Arial"/>
                <w:color w:val="000000"/>
                <w:sz w:val="16"/>
              </w:rPr>
              <w:t xml:space="preserve">LTE_FDD_700_ARAB-Perf</w:t>
            </w:r>
          </w:p>
          <w:tcPr>
            <w:shd w:val="clear" w:color="000000" w:fill="FFFFFF"/>
            <w:gridSpan w:val="4"/>
          </w:tcPr>
        </w:tc>
        <w:tc>
          <w:p>
            <w:pPr>
              <w:spacing w:after="0"/>
            </w:pPr>
            <w:r>
              <w:rPr>
                <w:rFonts w:ascii="Arial" w:cs="Arial"/>
                <w:color w:val="000000"/>
                <w:sz w:val="16"/>
              </w:rPr>
              <w:t xml:space="preserve">LTE_FDD_700_ARAB-Perf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RP-151042</w:t>
            </w:r>
          </w:p>
          <w:tcPr>
            <w:shd w:val="clear" w:color="000000" w:fill="FFFFFF"/>
            <w:gridSpan w:val="4"/>
          </w:tcPr>
        </w:tc>
        <w:tc>
          <w:p>
            <w:pPr>
              <w:spacing w:after="0"/>
            </w:pPr>
            <w:r>
              <w:rPr>
                <w:rFonts w:ascii="Arial" w:cs="Arial"/>
                <w:color w:val="000000"/>
                <w:sz w:val="16"/>
              </w:rPr>
              <w:t xml:space="preserve">RP-151207</w:t>
            </w:r>
          </w:p>
          <w:tcPr>
            <w:shd w:val="clear" w:color="000000" w:fill="FFFFFF"/>
            <w:gridSpan w:val="4"/>
          </w:tcPr>
        </w:tc>
        <w:tc>
          <w:p>
            <w:pPr>
              <w:spacing w:after="0"/>
            </w:pPr>
            <w:r>
              <w:rPr>
                <w:rFonts w:ascii="Arial" w:cs="Arial"/>
                <w:color w:val="000000"/>
                <w:sz w:val="16"/>
              </w:rPr>
              <w:t xml:space="preserve">Etisalat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REL-independent from REL-9 29/09/15: CD:Tue 15/03/16-&gt;Tue 15/12/15 29/09/15: Stat Rep: --&gt;RP-151207 29/09/15: Release: Rel-14-&gt;Rel-13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w:t>
            </w:r>
          </w:p>
          <w:tcPr>
            <w:shd w:val="clear" w:color="000000" w:fill="FFFFFF"/>
            <w:gridSpan w:val="4"/>
          </w:tcPr>
        </w:tc>
        <w:tc>
          <w:p>
            <w:pPr>
              <w:spacing w:after="0"/>
            </w:pPr>
            <w:r>
              <w:rPr>
                <w:rFonts w:ascii="Arial" w:cs="Arial"/>
                <w:color w:val="000000"/>
                <w:sz w:val="16"/>
              </w:rPr>
              <w:t xml:space="preserve">680075</w:t>
            </w:r>
          </w:p>
          <w:tcPr>
            <w:shd w:val="clear" w:color="000000" w:fill="FFFFFF"/>
            <w:gridSpan w:val="4"/>
          </w:tcPr>
        </w:tc>
        <w:tc>
          <w:p>
            <w:pPr>
              <w:spacing w:after="0"/>
            </w:pPr>
            <w:r>
              <w:rPr>
                <w:rFonts w:ascii="Arial" w:cs="Arial"/>
                <w:b/>
                <w:color w:val="0000FF"/>
                <w:sz w:val="16"/>
              </w:rPr>
              <w:t xml:space="preserve"> European 700 Supplemental Downlink band (738-758 MHz) in E-UTRA and LTE Carrier Aggregation (2DL/1UL) with Band 20</w:t>
            </w:r>
          </w:p>
          <w:tcPr>
            <w:shd w:val="clear" w:color="0000FF" w:fill="FFFFFF"/>
            <w:gridSpan w:val="4"/>
          </w:tcPr>
        </w:tc>
        <w:tc>
          <w:p>
            <w:pPr>
              <w:spacing w:after="0"/>
            </w:pPr>
            <w:r>
              <w:rPr>
                <w:rFonts w:ascii="Arial" w:cs="Arial"/>
                <w:color w:val="000000"/>
                <w:sz w:val="16"/>
              </w:rPr>
              <w:t xml:space="preserve">LTE_CA_700EU_B20</w:t>
            </w:r>
          </w:p>
          <w:tcPr>
            <w:shd w:val="clear" w:color="000000" w:fill="FFFFFF"/>
            <w:gridSpan w:val="4"/>
          </w:tcPr>
        </w:tc>
        <w:tc>
          <w:p>
            <w:pPr>
              <w:spacing w:after="0"/>
            </w:pPr>
            <w:r>
              <w:rPr>
                <w:rFonts w:ascii="Arial" w:cs="Arial"/>
                <w:color w:val="000000"/>
                <w:sz w:val="16"/>
              </w:rPr>
              <w:t xml:space="preserve">LTE_CA_700EU_B20</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TeliaSonera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introduction of new DL only band and 2DL/1UL CA with it</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w:t>
            </w:r>
          </w:p>
          <w:tcPr>
            <w:shd w:val="clear" w:color="000000" w:fill="FFFFFF"/>
            <w:gridSpan w:val="4"/>
          </w:tcPr>
        </w:tc>
        <w:tc>
          <w:p>
            <w:pPr>
              <w:spacing w:after="0"/>
            </w:pPr>
            <w:r>
              <w:rPr>
                <w:rFonts w:ascii="Arial" w:cs="Arial"/>
                <w:color w:val="000000"/>
                <w:sz w:val="16"/>
              </w:rPr>
              <w:t xml:space="preserve">680175</w:t>
            </w:r>
          </w:p>
          <w:tcPr>
            <w:shd w:val="clear" w:color="000000" w:fill="FFFFFF"/>
            <w:gridSpan w:val="4"/>
          </w:tcPr>
        </w:tc>
        <w:tc>
          <w:p>
            <w:pPr>
              <w:spacing w:after="0"/>
            </w:pPr>
            <w:r>
              <w:rPr>
                <w:rFonts w:ascii="Arial" w:cs="Arial"/>
                <w:b/>
                <w:color w:val="000000"/>
                <w:sz w:val="16"/>
              </w:rPr>
              <w:t xml:space="preserve">   Core part: European 700 Supplemental Downlink band (738-758 MHz) in E-UTRA and LTE Carrier Aggregation (2DL/1UL) with Band 20</w:t>
            </w:r>
          </w:p>
          <w:tcPr>
            <w:shd w:val="clear" w:color="000000" w:fill="FFFFFF"/>
            <w:gridSpan w:val="4"/>
          </w:tcPr>
        </w:tc>
        <w:tc>
          <w:p>
            <w:pPr>
              <w:spacing w:after="0"/>
            </w:pPr>
            <w:r>
              <w:rPr>
                <w:rFonts w:ascii="Arial" w:cs="Arial"/>
                <w:color w:val="000000"/>
                <w:sz w:val="16"/>
              </w:rPr>
              <w:t xml:space="preserve">LTE_CA_700EU_B20-Core</w:t>
            </w:r>
          </w:p>
          <w:tcPr>
            <w:shd w:val="clear" w:color="000000" w:fill="FFFFFF"/>
            <w:gridSpan w:val="4"/>
          </w:tcPr>
        </w:tc>
        <w:tc>
          <w:p>
            <w:pPr>
              <w:spacing w:after="0"/>
            </w:pPr>
            <w:r>
              <w:rPr>
                <w:rFonts w:ascii="Arial" w:cs="Arial"/>
                <w:color w:val="000000"/>
                <w:sz w:val="16"/>
              </w:rPr>
              <w:t xml:space="preserve">LTE_CA_700EU_B20-Core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RP-151228</w:t>
            </w:r>
          </w:p>
          <w:tcPr>
            <w:shd w:val="clear" w:color="000000" w:fill="FFFFFF"/>
            <w:gridSpan w:val="4"/>
          </w:tcPr>
        </w:tc>
        <w:tc>
          <w:p>
            <w:pPr>
              <w:spacing w:after="0"/>
            </w:pPr>
            <w:r>
              <w:rPr>
                <w:rFonts w:ascii="Arial" w:cs="Arial"/>
                <w:color w:val="000000"/>
                <w:sz w:val="16"/>
              </w:rPr>
              <w:t xml:space="preserve">RP-151232</w:t>
            </w:r>
          </w:p>
          <w:tcPr>
            <w:shd w:val="clear" w:color="000000" w:fill="FFFFFF"/>
            <w:gridSpan w:val="4"/>
          </w:tcPr>
        </w:tc>
        <w:tc>
          <w:p>
            <w:pPr>
              <w:spacing w:after="0"/>
            </w:pPr>
            <w:r>
              <w:rPr>
                <w:rFonts w:ascii="Arial" w:cs="Arial"/>
                <w:color w:val="000000"/>
                <w:sz w:val="16"/>
              </w:rPr>
              <w:t xml:space="preserve">TeliaSonera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introduction of new DL only band and 2DL/1UL CA with it Aug 15: TR numb added 29/09/15: Compl:0%-&gt;80% 29/09/15: CD:Tue 15/03/16-&gt;Tue 15/12/15 29/09/15: WID: RP-150861-&gt;RP-151228 29/09/15: Stat Rep: --&gt;RP-151232 29/09/15: Release: Rel-14-&gt;Rel-13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32</w:t>
            </w:r>
          </w:p>
          <w:tcPr>
            <w:shd w:val="clear" w:color="000000" w:fill="FFFFFF"/>
            <w:gridSpan w:val="4"/>
          </w:tcPr>
        </w:tc>
        <w:tc>
          <w:p>
            <w:pPr>
              <w:spacing w:after="0"/>
            </w:pPr>
            <w:r>
              <w:rPr>
                <w:rFonts w:ascii="Arial" w:cs="Arial"/>
                <w:color w:val="000000"/>
                <w:sz w:val="16"/>
              </w:rPr>
              <w:t xml:space="preserve">680275</w:t>
            </w:r>
          </w:p>
          <w:tcPr>
            <w:shd w:val="clear" w:color="000000" w:fill="FFFFFF"/>
            <w:gridSpan w:val="4"/>
          </w:tcPr>
        </w:tc>
        <w:tc>
          <w:p>
            <w:pPr>
              <w:spacing w:after="0"/>
            </w:pPr>
            <w:r>
              <w:rPr>
                <w:rFonts w:ascii="Arial" w:cs="Arial"/>
                <w:b/>
                <w:color w:val="000000"/>
                <w:sz w:val="16"/>
              </w:rPr>
              <w:t xml:space="preserve">   Perf. part: European 700 Supplemental Downlink band (738-758 MHz) in E-UTRA and LTE Carrier Aggregation (2DL/1UL) with Band 20</w:t>
            </w:r>
          </w:p>
          <w:tcPr>
            <w:shd w:val="clear" w:color="000000" w:fill="FFFFFF"/>
            <w:gridSpan w:val="4"/>
          </w:tcPr>
        </w:tc>
        <w:tc>
          <w:p>
            <w:pPr>
              <w:spacing w:after="0"/>
            </w:pPr>
            <w:r>
              <w:rPr>
                <w:rFonts w:ascii="Arial" w:cs="Arial"/>
                <w:color w:val="000000"/>
                <w:sz w:val="16"/>
              </w:rPr>
              <w:t xml:space="preserve">LTE_CA_700EU_B20-Perf</w:t>
            </w:r>
          </w:p>
          <w:tcPr>
            <w:shd w:val="clear" w:color="000000" w:fill="FFFFFF"/>
            <w:gridSpan w:val="4"/>
          </w:tcPr>
        </w:tc>
        <w:tc>
          <w:p>
            <w:pPr>
              <w:spacing w:after="0"/>
            </w:pPr>
            <w:r>
              <w:rPr>
                <w:rFonts w:ascii="Arial" w:cs="Arial"/>
                <w:color w:val="000000"/>
                <w:sz w:val="16"/>
              </w:rPr>
              <w:t xml:space="preserve">LTE_CA_700EU_B20-Perf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RP-151228</w:t>
            </w:r>
          </w:p>
          <w:tcPr>
            <w:shd w:val="clear" w:color="000000" w:fill="FFFFFF"/>
            <w:gridSpan w:val="4"/>
          </w:tcPr>
        </w:tc>
        <w:tc>
          <w:p>
            <w:pPr>
              <w:spacing w:after="0"/>
            </w:pPr>
            <w:r>
              <w:rPr>
                <w:rFonts w:ascii="Arial" w:cs="Arial"/>
                <w:color w:val="000000"/>
                <w:sz w:val="16"/>
              </w:rPr>
              <w:t xml:space="preserve">RP-151232</w:t>
            </w:r>
          </w:p>
          <w:tcPr>
            <w:shd w:val="clear" w:color="000000" w:fill="FFFFFF"/>
            <w:gridSpan w:val="4"/>
          </w:tcPr>
        </w:tc>
        <w:tc>
          <w:p>
            <w:pPr>
              <w:spacing w:after="0"/>
            </w:pPr>
            <w:r>
              <w:rPr>
                <w:rFonts w:ascii="Arial" w:cs="Arial"/>
                <w:color w:val="000000"/>
                <w:sz w:val="16"/>
              </w:rPr>
              <w:t xml:space="preserve">TeliaSonera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introduction of new DL only band and 2DL/1UL CA with it 29/09/15: WID: RP-150861-&gt;RP-151228 29/09/15: Stat Rep: --&gt;RP-151232 29/09/15: Release: Rel-14-&gt;Rel-13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33</w:t>
            </w:r>
          </w:p>
          <w:tcPr>
            <w:shd w:val="clear" w:color="000000" w:fill="FFFFFF"/>
            <w:gridSpan w:val="4"/>
          </w:tcPr>
        </w:tc>
        <w:tc>
          <w:p>
            <w:pPr>
              <w:spacing w:after="0"/>
            </w:pPr>
            <w:r>
              <w:rPr>
                <w:rFonts w:ascii="Arial" w:cs="Arial"/>
                <w:color w:val="000000"/>
                <w:sz w:val="16"/>
              </w:rPr>
              <w:t xml:space="preserve">690048</w:t>
            </w:r>
          </w:p>
          <w:tcPr>
            <w:shd w:val="clear" w:color="000000" w:fill="FFFFFF"/>
            <w:gridSpan w:val="4"/>
          </w:tcPr>
        </w:tc>
        <w:tc>
          <w:p>
            <w:pPr>
              <w:spacing w:after="0"/>
            </w:pPr>
            <w:r>
              <w:rPr>
                <w:rFonts w:ascii="Arial" w:cs="Arial"/>
                <w:b/>
                <w:color w:val="0000FF"/>
                <w:sz w:val="16"/>
              </w:rPr>
              <w:t xml:space="preserve">OAM14 Rel-14 Operations, Administration, Maintenance and Provisioning (OAM&amp;P)</w:t>
            </w:r>
          </w:p>
          <w:tcPr>
            <w:shd w:val="clear" w:color="0000FF" w:fill="FFFFFF"/>
            <w:gridSpan w:val="4"/>
          </w:tcPr>
        </w:tc>
        <w:tc>
          <w:p>
            <w:pPr>
              <w:spacing w:after="0"/>
            </w:pPr>
            <w:r>
              <w:rPr>
                <w:rFonts w:ascii="Arial" w:cs="Arial"/>
                <w:color w:val="000000"/>
                <w:sz w:val="16"/>
              </w:rPr>
              <w:t xml:space="preserve">OAM14</w:t>
            </w:r>
          </w:p>
          <w:tcPr>
            <w:shd w:val="clear" w:color="000000" w:fill="FFFFFF"/>
            <w:gridSpan w:val="4"/>
          </w:tcPr>
        </w:tc>
        <w:tc>
          <w:p>
            <w:pPr>
              <w:spacing w:after="0"/>
            </w:pPr>
            <w:r>
              <w:rPr>
                <w:rFonts w:ascii="Arial" w:cs="Arial"/>
                <w:color w:val="000000"/>
                <w:sz w:val="16"/>
              </w:rPr>
              <w:t xml:space="preserve">OAM14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w:t>
            </w:r>
          </w:p>
          <w:tcPr>
            <w:shd w:val="clear" w:color="000000" w:fill="FFFFFF"/>
            <w:gridSpan w:val="4"/>
          </w:tcPr>
        </w:tc>
        <w:tc>
          <w:p>
            <w:pPr>
              <w:spacing w:after="0"/>
            </w:pPr>
            <w:r>
              <w:rPr>
                <w:rFonts w:ascii="Arial" w:cs="Arial"/>
                <w:color w:val="000000"/>
                <w:sz w:val="16"/>
              </w:rPr>
              <w:t xml:space="preserve">680035</w:t>
            </w:r>
          </w:p>
          <w:tcPr>
            <w:shd w:val="clear" w:color="000000" w:fill="FFFFFF"/>
            <w:gridSpan w:val="4"/>
          </w:tcPr>
        </w:tc>
        <w:tc>
          <w:p>
            <w:pPr>
              <w:spacing w:after="0"/>
            </w:pPr>
            <w:r>
              <w:rPr>
                <w:rFonts w:ascii="Arial" w:cs="Arial"/>
                <w:b/>
                <w:color w:val="000000"/>
                <w:sz w:val="16"/>
              </w:rPr>
              <w:t xml:space="preserve">   Management of mobile networks that include virtualized network functions</w:t>
            </w:r>
          </w:p>
          <w:tcPr>
            <w:shd w:val="clear" w:color="000000" w:fill="FFFFFF"/>
            <w:gridSpan w:val="4"/>
          </w:tcPr>
        </w:tc>
        <w:tc>
          <w:p>
            <w:pPr>
              <w:spacing w:after="0"/>
            </w:pPr>
            <w:r>
              <w:rPr>
                <w:rFonts w:ascii="Arial" w:cs="Arial"/>
                <w:color w:val="000000"/>
                <w:sz w:val="16"/>
              </w:rPr>
              <w:t xml:space="preserve">OAM14-MAMO_VNF </w:t>
            </w:r>
          </w:p>
          <w:tcPr>
            <w:shd w:val="clear" w:color="000000" w:fill="FFFFFF"/>
            <w:gridSpan w:val="4"/>
          </w:tcPr>
        </w:tc>
        <w:tc>
          <w:p>
            <w:pPr>
              <w:spacing w:after="0"/>
            </w:pPr>
            <w:r>
              <w:rPr>
                <w:rFonts w:ascii="Arial" w:cs="Arial"/>
                <w:color w:val="000000"/>
                <w:sz w:val="16"/>
              </w:rPr>
              <w:t xml:space="preserve">OAM14-MAMO_VNF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Jinglei Liu, China Mobile</w:t>
            </w:r>
          </w:p>
          <w:tcPr>
            <w:shd w:val="clear" w:color="000000" w:fill="FFFFFF"/>
            <w:gridSpan w:val="4"/>
          </w:tcPr>
        </w:tc>
        <w:tc>
          <w:p>
            <w:pPr>
              <w:spacing w:after="0"/>
            </w:pPr>
            <w:r>
              <w:rPr>
                <w:rFonts w:ascii="Arial" w:cs="Arial"/>
                <w:color w:val="000000"/>
                <w:sz w:val="16"/>
              </w:rPr>
              <w:t xml:space="preserve">liujinglei@chinamobile.com</w:t>
            </w:r>
          </w:p>
          <w:tcPr>
            <w:shd w:val="clear" w:color="000000" w:fill="FFFFFF"/>
            <w:gridSpan w:val="4"/>
          </w:tcPr>
        </w:tc>
        <w:tc>
          <w:p>
            <w:pPr>
              <w:spacing w:after="0"/>
            </w:pPr>
            <w:r>
              <w:rPr>
                <w:rFonts w:ascii="Arial" w:cs="Arial"/>
                <w:color w:val="000000"/>
                <w:sz w:val="16"/>
              </w:rPr>
              <w:t xml:space="preserve">June2015: WID:SP-150308-&gt;SP-150362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w:t>
            </w:r>
          </w:p>
          <w:tcPr>
            <w:shd w:val="clear" w:color="000000" w:fill="FFFFFF"/>
            <w:gridSpan w:val="4"/>
          </w:tcPr>
        </w:tc>
        <w:tc>
          <w:p>
            <w:pPr>
              <w:spacing w:after="0"/>
            </w:pPr>
            <w:r>
              <w:rPr>
                <w:rFonts w:ascii="Arial" w:cs="Arial"/>
                <w:color w:val="000000"/>
                <w:sz w:val="16"/>
              </w:rPr>
              <w:t xml:space="preserve">680036</w:t>
            </w:r>
          </w:p>
          <w:tcPr>
            <w:shd w:val="clear" w:color="000000" w:fill="FFFFFF"/>
            <w:gridSpan w:val="4"/>
          </w:tcPr>
        </w:tc>
        <w:tc>
          <w:p>
            <w:pPr>
              <w:spacing w:after="0"/>
            </w:pPr>
            <w:r>
              <w:rPr>
                <w:rFonts w:ascii="Arial" w:cs="Arial"/>
                <w:color w:val="000000"/>
                <w:sz w:val="16"/>
              </w:rPr>
              <w:t xml:space="preserve">      Management concept, architecture and requirements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OAM14-MAMO_VNF-MCAR</w:t>
            </w:r>
          </w:p>
          <w:tcPr>
            <w:shd w:val="clear" w:color="000000" w:fill="FFFFFF"/>
            <w:gridSpan w:val="4"/>
          </w:tcPr>
        </w:tc>
        <w:tc>
          <w:p>
            <w:pPr>
              <w:spacing w:after="0"/>
            </w:pPr>
            <w:r>
              <w:rPr>
                <w:rFonts w:ascii="Arial" w:cs="Arial"/>
                <w:color w:val="000000"/>
                <w:sz w:val="16"/>
              </w:rPr>
              <w:t xml:space="preserve">OAM14-MAMO_VNF-MCAR</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Jinglei Liu, China Mobile  (liujinglei@chinamobile.com)</w:t>
            </w:r>
          </w:p>
          <w:tcPr>
            <w:shd w:val="clear" w:color="000000" w:fill="FFFFFF"/>
            <w:gridSpan w:val="4"/>
          </w:tcPr>
        </w:tc>
        <w:tc>
          <w:p>
            <w:pPr>
              <w:spacing w:after="0"/>
            </w:pPr>
            <w:r>
              <w:rPr>
                <w:rFonts w:ascii="Arial" w:cs="Arial"/>
                <w:color w:val="000000"/>
                <w:sz w:val="16"/>
              </w:rPr>
              <w:t xml:space="preserve">liujinglei@chinamobile.com</w:t>
            </w:r>
          </w:p>
          <w:tcPr>
            <w:shd w:val="clear" w:color="000000" w:fill="FFFFFF"/>
            <w:gridSpan w:val="4"/>
          </w:tcPr>
        </w:tc>
        <w:tc>
          <w:p>
            <w:pPr>
              <w:spacing w:after="0"/>
            </w:pPr>
            <w:r>
              <w:rPr>
                <w:rFonts w:ascii="Arial" w:cs="Arial"/>
                <w:color w:val="000000"/>
                <w:sz w:val="16"/>
              </w:rPr>
              <w:t xml:space="preserve">June2015: WID:SP-150309-&gt;SP-150363 Aug2015: FCD: Mar 2016 07/09/15: 0%-&gt;20 15/09/15: FCD: Mar 16-&gt;Dec 16, moved to Rel-14 7/12/15: 20%-&gt;40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36</w:t>
            </w:r>
          </w:p>
          <w:tcPr>
            <w:shd w:val="clear" w:color="000000" w:fill="FFFFFF"/>
            <w:gridSpan w:val="4"/>
          </w:tcPr>
        </w:tc>
        <w:tc>
          <w:p>
            <w:pPr>
              <w:spacing w:after="0"/>
            </w:pPr>
            <w:r>
              <w:rPr>
                <w:rFonts w:ascii="Arial" w:cs="Arial"/>
                <w:color w:val="000000"/>
                <w:sz w:val="16"/>
              </w:rPr>
              <w:t xml:space="preserve">690039</w:t>
            </w:r>
          </w:p>
          <w:tcPr>
            <w:shd w:val="clear" w:color="000000" w:fill="FFFFFF"/>
            <w:gridSpan w:val="4"/>
          </w:tcPr>
        </w:tc>
        <w:tc>
          <w:p>
            <w:pPr>
              <w:spacing w:after="0"/>
            </w:pPr>
            <w:r>
              <w:rPr>
                <w:rFonts w:ascii="Arial" w:cs="Arial"/>
                <w:color w:val="000000"/>
                <w:sz w:val="16"/>
              </w:rPr>
              <w:t xml:space="preserve">      Configuration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OAM14-MAMO_VNF-CM</w:t>
            </w:r>
          </w:p>
          <w:tcPr>
            <w:shd w:val="clear" w:color="000000" w:fill="FFFFFF"/>
            <w:gridSpan w:val="4"/>
          </w:tcPr>
        </w:tc>
        <w:tc>
          <w:p>
            <w:pPr>
              <w:spacing w:after="0"/>
            </w:pPr>
            <w:r>
              <w:rPr>
                <w:rFonts w:ascii="Arial" w:cs="Arial"/>
                <w:color w:val="000000"/>
                <w:sz w:val="16"/>
              </w:rPr>
              <w:t xml:space="preserve">OAM14-MAMO_VNF-CM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 Corporation  (Zhu Weihong,  zhu.weihong@zte.com.cn)</w:t>
            </w:r>
          </w:p>
          <w:tcPr>
            <w:shd w:val="clear" w:color="000000" w:fill="FFFFFF"/>
            <w:gridSpan w:val="4"/>
          </w:tcPr>
        </w:tc>
        <w:tc>
          <w:p>
            <w:pPr>
              <w:spacing w:after="0"/>
            </w:pPr>
            <w:r>
              <w:rPr>
                <w:rFonts w:ascii="Arial" w:cs="Arial"/>
                <w:color w:val="000000"/>
                <w:sz w:val="16"/>
              </w:rPr>
              <w:t xml:space="preserve">zhu.weihong@zte.com.cn</w:t>
            </w:r>
          </w:p>
          <w:tcPr>
            <w:shd w:val="clear" w:color="000000" w:fill="FFFFFF"/>
            <w:gridSpan w:val="4"/>
          </w:tcPr>
        </w:tc>
        <w:tc>
          <w:p>
            <w:pPr>
              <w:spacing w:after="0"/>
            </w:pPr>
            <w:r>
              <w:rPr>
                <w:rFonts w:ascii="Arial" w:cs="Arial"/>
                <w:color w:val="000000"/>
                <w:sz w:val="16"/>
              </w:rPr>
              <w:t xml:space="preserve">5/10/15: 28.513; 28.512; 28.511; 28.510 added 7/12/15: 0%-&gt;15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37</w:t>
            </w:r>
          </w:p>
          <w:tcPr>
            <w:shd w:val="clear" w:color="000000" w:fill="FFFFFF"/>
            <w:gridSpan w:val="4"/>
          </w:tcPr>
        </w:tc>
        <w:tc>
          <w:p>
            <w:pPr>
              <w:spacing w:after="0"/>
            </w:pPr>
            <w:r>
              <w:rPr>
                <w:rFonts w:ascii="Arial" w:cs="Arial"/>
                <w:color w:val="000000"/>
                <w:sz w:val="16"/>
              </w:rPr>
              <w:t xml:space="preserve">690040</w:t>
            </w:r>
          </w:p>
          <w:tcPr>
            <w:shd w:val="clear" w:color="000000" w:fill="FFFFFF"/>
            <w:gridSpan w:val="4"/>
          </w:tcPr>
        </w:tc>
        <w:tc>
          <w:p>
            <w:pPr>
              <w:spacing w:after="0"/>
            </w:pPr>
            <w:r>
              <w:rPr>
                <w:rFonts w:ascii="Arial" w:cs="Arial"/>
                <w:color w:val="000000"/>
                <w:sz w:val="16"/>
              </w:rPr>
              <w:t xml:space="preserve">      Fault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OAM14-MAMO_VNF-FM</w:t>
            </w:r>
          </w:p>
          <w:tcPr>
            <w:shd w:val="clear" w:color="000000" w:fill="FFFFFF"/>
            <w:gridSpan w:val="4"/>
          </w:tcPr>
        </w:tc>
        <w:tc>
          <w:p>
            <w:pPr>
              <w:spacing w:after="0"/>
            </w:pPr>
            <w:r>
              <w:rPr>
                <w:rFonts w:ascii="Arial" w:cs="Arial"/>
                <w:color w:val="000000"/>
                <w:sz w:val="16"/>
              </w:rPr>
              <w:t xml:space="preserve">OAM14-MAMO_VNF-FM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SP-150404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(Kai ZHANG, kai.zhangkai@huawei.com)</w:t>
            </w:r>
          </w:p>
          <w:tcPr>
            <w:shd w:val="clear" w:color="000000" w:fill="FFFFFF"/>
            <w:gridSpan w:val="4"/>
          </w:tcPr>
        </w:tc>
        <w:tc>
          <w:p>
            <w:pPr>
              <w:spacing w:after="0"/>
            </w:pPr>
            <w:r>
              <w:rPr>
                <w:rFonts w:ascii="Arial" w:cs="Arial"/>
                <w:color w:val="000000"/>
                <w:sz w:val="16"/>
              </w:rPr>
              <w:t xml:space="preserve">kai.zhangkai@huawei.com</w:t>
            </w:r>
          </w:p>
          <w:tcPr>
            <w:shd w:val="clear" w:color="000000" w:fill="FFFFFF"/>
            <w:gridSpan w:val="4"/>
          </w:tcPr>
        </w:tc>
        <w:tc>
          <w:p>
            <w:pPr>
              <w:spacing w:after="0"/>
            </w:pPr>
            <w:r>
              <w:rPr>
                <w:rFonts w:ascii="Arial" w:cs="Arial"/>
                <w:color w:val="000000"/>
                <w:sz w:val="16"/>
              </w:rPr>
              <w:t xml:space="preserve">5/10/15: 28.518; 28.517; 28.516; 28.515 added 7/12/15: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w:t>
            </w:r>
          </w:p>
          <w:tcPr>
            <w:shd w:val="clear" w:color="000000" w:fill="FFFFFF"/>
            <w:gridSpan w:val="4"/>
          </w:tcPr>
        </w:tc>
        <w:tc>
          <w:p>
            <w:pPr>
              <w:spacing w:after="0"/>
            </w:pPr>
            <w:r>
              <w:rPr>
                <w:rFonts w:ascii="Arial" w:cs="Arial"/>
                <w:color w:val="000000"/>
                <w:sz w:val="16"/>
              </w:rPr>
              <w:t xml:space="preserve">690041</w:t>
            </w:r>
          </w:p>
          <w:tcPr>
            <w:shd w:val="clear" w:color="000000" w:fill="FFFFFF"/>
            <w:gridSpan w:val="4"/>
          </w:tcPr>
        </w:tc>
        <w:tc>
          <w:p>
            <w:pPr>
              <w:spacing w:after="0"/>
            </w:pPr>
            <w:r>
              <w:rPr>
                <w:rFonts w:ascii="Arial" w:cs="Arial"/>
                <w:color w:val="000000"/>
                <w:sz w:val="16"/>
              </w:rPr>
              <w:t xml:space="preserve">      Performance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OAM14-MAMO_VNF-PM</w:t>
            </w:r>
          </w:p>
          <w:tcPr>
            <w:shd w:val="clear" w:color="000000" w:fill="FFFFFF"/>
            <w:gridSpan w:val="4"/>
          </w:tcPr>
        </w:tc>
        <w:tc>
          <w:p>
            <w:pPr>
              <w:spacing w:after="0"/>
            </w:pPr>
            <w:r>
              <w:rPr>
                <w:rFonts w:ascii="Arial" w:cs="Arial"/>
                <w:color w:val="000000"/>
                <w:sz w:val="16"/>
              </w:rPr>
              <w:t xml:space="preserve">OAM14-MAMO_VNF-PM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(Joey Chou, joey.chou@intel.com)</w:t>
            </w:r>
          </w:p>
          <w:tcPr>
            <w:shd w:val="clear" w:color="000000" w:fill="FFFFFF"/>
            <w:gridSpan w:val="4"/>
          </w:tcPr>
        </w:tc>
        <w:tc>
          <w:p>
            <w:pPr>
              <w:spacing w:after="0"/>
            </w:pPr>
            <w:r>
              <w:rPr>
                <w:rFonts w:ascii="Arial" w:cs="Arial"/>
                <w:color w:val="000000"/>
                <w:sz w:val="16"/>
              </w:rPr>
              <w:t xml:space="preserve">joey.chou@intel.com</w:t>
            </w:r>
          </w:p>
          <w:tcPr>
            <w:shd w:val="clear" w:color="000000" w:fill="FFFFFF"/>
            <w:gridSpan w:val="4"/>
          </w:tcPr>
        </w:tc>
        <w:tc>
          <w:p>
            <w:pPr>
              <w:spacing w:after="0"/>
            </w:pPr>
            <w:r>
              <w:rPr>
                <w:rFonts w:ascii="Arial" w:cs="Arial"/>
                <w:color w:val="000000"/>
                <w:sz w:val="16"/>
              </w:rPr>
              <w:t xml:space="preserve">5/10/15: 28.523; 28.522; 28.521; 28.520 added 7/12/15: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39</w:t>
            </w:r>
          </w:p>
          <w:tcPr>
            <w:shd w:val="clear" w:color="000000" w:fill="FFFFFF"/>
            <w:gridSpan w:val="4"/>
          </w:tcPr>
        </w:tc>
        <w:tc>
          <w:p>
            <w:pPr>
              <w:spacing w:after="0"/>
            </w:pPr>
            <w:r>
              <w:rPr>
                <w:rFonts w:ascii="Arial" w:cs="Arial"/>
                <w:color w:val="000000"/>
                <w:sz w:val="16"/>
              </w:rPr>
              <w:t xml:space="preserve">690042</w:t>
            </w:r>
          </w:p>
          <w:tcPr>
            <w:shd w:val="clear" w:color="000000" w:fill="FFFFFF"/>
            <w:gridSpan w:val="4"/>
          </w:tcPr>
        </w:tc>
        <w:tc>
          <w:p>
            <w:pPr>
              <w:spacing w:after="0"/>
            </w:pPr>
            <w:r>
              <w:rPr>
                <w:rFonts w:ascii="Arial" w:cs="Arial"/>
                <w:color w:val="000000"/>
                <w:sz w:val="16"/>
              </w:rPr>
              <w:t xml:space="preserve">      Lifecycle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OAM14-MAMO_VNF-LCM</w:t>
            </w:r>
          </w:p>
          <w:tcPr>
            <w:shd w:val="clear" w:color="000000" w:fill="FFFFFF"/>
            <w:gridSpan w:val="4"/>
          </w:tcPr>
        </w:tc>
        <w:tc>
          <w:p>
            <w:pPr>
              <w:spacing w:after="0"/>
            </w:pPr>
            <w:r>
              <w:rPr>
                <w:rFonts w:ascii="Arial" w:cs="Arial"/>
                <w:color w:val="000000"/>
                <w:sz w:val="16"/>
              </w:rPr>
              <w:t xml:space="preserve">OAM14-MAMO_VNF-LCM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Anatoly Andrianov (anatoly.andrianov@nokia.com),  Nokia Networks</w:t>
            </w:r>
          </w:p>
          <w:tcPr>
            <w:shd w:val="clear" w:color="000000" w:fill="FFFFFF"/>
            <w:gridSpan w:val="4"/>
          </w:tcPr>
        </w:tc>
        <w:tc>
          <w:p>
            <w:pPr>
              <w:spacing w:after="0"/>
            </w:pPr>
            <w:r>
              <w:rPr>
                <w:rFonts w:ascii="Arial" w:cs="Arial"/>
                <w:color w:val="000000"/>
                <w:sz w:val="16"/>
              </w:rPr>
              <w:t xml:space="preserve">anatoly.andrianov@nokia.com</w:t>
            </w:r>
          </w:p>
          <w:tcPr>
            <w:shd w:val="clear" w:color="000000" w:fill="FFFFFF"/>
            <w:gridSpan w:val="4"/>
          </w:tcPr>
        </w:tc>
        <w:tc>
          <w:p>
            <w:pPr>
              <w:spacing w:after="0"/>
            </w:pPr>
            <w:r>
              <w:rPr>
                <w:rFonts w:ascii="Arial" w:cs="Arial"/>
                <w:color w:val="000000"/>
                <w:sz w:val="16"/>
              </w:rPr>
              <w:t xml:space="preserve">5/10/15: 28.528; 28.527; 28.526; 28.525 added 7/12/15: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w:t>
            </w:r>
          </w:p>
          <w:tcPr>
            <w:shd w:val="clear" w:color="000000" w:fill="FFFFFF"/>
            <w:gridSpan w:val="4"/>
          </w:tcPr>
        </w:tc>
        <w:tc>
          <w:p>
            <w:pPr>
              <w:spacing w:after="0"/>
            </w:pPr>
            <w:r>
              <w:rPr>
                <w:rFonts w:ascii="Arial" w:cs="Arial"/>
                <w:color w:val="000000"/>
                <w:sz w:val="16"/>
              </w:rPr>
              <w:t xml:space="preserve">680050</w:t>
            </w:r>
          </w:p>
          <w:tcPr>
            <w:shd w:val="clear" w:color="000000" w:fill="FFFFFF"/>
            <w:gridSpan w:val="4"/>
          </w:tcPr>
        </w:tc>
        <w:tc>
          <w:p>
            <w:pPr>
              <w:spacing w:after="0"/>
            </w:pPr>
            <w:r>
              <w:rPr>
                <w:rFonts w:ascii="Arial" w:cs="Arial"/>
                <w:b/>
                <w:color w:val="0000FF"/>
                <w:sz w:val="16"/>
              </w:rPr>
              <w:t xml:space="preserve">Development of super-wideband and fullband P.835</w:t>
            </w:r>
          </w:p>
          <w:tcPr>
            <w:shd w:val="clear" w:color="0000FF" w:fill="FFFFFF"/>
            <w:gridSpan w:val="4"/>
          </w:tcPr>
        </w:tc>
        <w:tc>
          <w:p>
            <w:pPr>
              <w:spacing w:after="0"/>
            </w:pPr>
            <w:r>
              <w:rPr>
                <w:rFonts w:ascii="Arial" w:cs="Arial"/>
                <w:color w:val="000000"/>
                <w:sz w:val="16"/>
              </w:rPr>
              <w:t xml:space="preserve">DESUDAPS</w:t>
            </w:r>
          </w:p>
          <w:tcPr>
            <w:shd w:val="clear" w:color="000000" w:fill="FFFFFF"/>
            <w:gridSpan w:val="4"/>
          </w:tcPr>
        </w:tc>
        <w:tc>
          <w:p>
            <w:pPr>
              <w:spacing w:after="0"/>
            </w:pPr>
            <w:r>
              <w:rPr>
                <w:rFonts w:ascii="Arial" w:cs="Arial"/>
                <w:color w:val="000000"/>
                <w:sz w:val="16"/>
              </w:rPr>
              <w:t xml:space="preserve">DESUDAPS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2015-06-16</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Scott Isabelle (Audience, Inc.)</w:t>
            </w:r>
          </w:p>
          <w:tcPr>
            <w:shd w:val="clear" w:color="000000" w:fill="FFFFFF"/>
            <w:gridSpan w:val="4"/>
          </w:tcPr>
        </w:tc>
        <w:tc>
          <w:p>
            <w:pPr>
              <w:spacing w:after="0"/>
            </w:pPr>
            <w:r>
              <w:rPr>
                <w:rFonts w:ascii="Arial" w:cs="Arial"/>
                <w:color w:val="000000"/>
                <w:sz w:val="16"/>
              </w:rPr>
              <w:t xml:space="preserve">sisabelle@audience.com</w:t>
            </w:r>
          </w:p>
          <w:tcPr>
            <w:shd w:val="clear" w:color="000000" w:fill="FFFFFF"/>
            <w:gridSpan w:val="4"/>
          </w:tcPr>
        </w:tc>
        <w:tc>
          <w:p>
            <w:pPr>
              <w:spacing w:after="0"/>
            </w:pPr>
            <w:r>
              <w:rPr>
                <w:rFonts w:ascii="Arial" w:cs="Arial"/>
                <w:color w:val="000000"/>
                <w:sz w:val="16"/>
              </w:rPr>
              <w:t xml:space="preserve">06/15: FCD corrected to Dec.15 Aug2015: 0%-&gt;5 07/09/15: 5%-&gt;20, FCD: 12/15-&gt;06.16 7/12/15: 20%-&gt;40, MOVED TO 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41</w:t>
            </w:r>
          </w:p>
          <w:tcPr>
            <w:shd w:val="clear" w:color="000000" w:fill="FFFFFF"/>
            <w:gridSpan w:val="4"/>
          </w:tcPr>
        </w:tc>
        <w:tc>
          <w:p>
            <w:pPr>
              <w:spacing w:after="0"/>
            </w:pPr>
            <w:r>
              <w:rPr>
                <w:rFonts w:ascii="Arial" w:cs="Arial"/>
                <w:color w:val="000000"/>
                <w:sz w:val="16"/>
              </w:rPr>
              <w:t xml:space="preserve">700033</w:t>
            </w:r>
          </w:p>
          <w:tcPr>
            <w:shd w:val="clear" w:color="000000" w:fill="FFFFFF"/>
            <w:gridSpan w:val="4"/>
          </w:tcPr>
        </w:tc>
        <w:tc>
          <w:p>
            <w:pPr>
              <w:spacing w:after="0"/>
            </w:pPr>
            <w:r>
              <w:rPr>
                <w:rFonts w:ascii="Arial" w:cs="Arial"/>
                <w:b/>
                <w:color w:val="0000FF"/>
                <w:sz w:val="16"/>
              </w:rPr>
              <w:t xml:space="preserve">PS Data Off Services</w:t>
            </w:r>
          </w:p>
          <w:tcPr>
            <w:shd w:val="clear" w:color="0000FF" w:fill="FFFFFF"/>
            <w:gridSpan w:val="4"/>
          </w:tcPr>
        </w:tc>
        <w:tc>
          <w:p>
            <w:pPr>
              <w:spacing w:after="0"/>
            </w:pPr>
            <w:r>
              <w:rPr>
                <w:rFonts w:ascii="Arial" w:cs="Arial"/>
                <w:color w:val="000000"/>
                <w:sz w:val="16"/>
              </w:rPr>
              <w:t xml:space="preserve">PS_Data_Off</w:t>
            </w:r>
          </w:p>
          <w:tcPr>
            <w:shd w:val="clear" w:color="000000" w:fill="FFFFFF"/>
            <w:gridSpan w:val="4"/>
          </w:tcPr>
        </w:tc>
        <w:tc>
          <w:p>
            <w:pPr>
              <w:spacing w:after="0"/>
            </w:pPr>
            <w:r>
              <w:rPr>
                <w:rFonts w:ascii="Arial" w:cs="Arial"/>
                <w:color w:val="000000"/>
                <w:sz w:val="16"/>
              </w:rPr>
              <w:t xml:space="preserve">PS_Data_Off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Bruno Tossou</w:t>
            </w:r>
          </w:p>
          <w:tcPr>
            <w:shd w:val="clear" w:color="000000" w:fill="FFFFFF"/>
            <w:gridSpan w:val="4"/>
          </w:tcPr>
        </w:tc>
        <w:tc>
          <w:p>
            <w:pPr>
              <w:spacing w:after="0"/>
            </w:pPr>
            <w:r>
              <w:rPr>
                <w:rFonts w:ascii="Arial" w:cs="Arial"/>
                <w:color w:val="000000"/>
                <w:sz w:val="16"/>
              </w:rPr>
              <w:t xml:space="preserve">bruno.tossou@orange.com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w:t>
            </w:r>
          </w:p>
          <w:tcPr>
            <w:shd w:val="clear" w:color="000000" w:fill="FFFFFF"/>
            <w:gridSpan w:val="4"/>
          </w:tcPr>
        </w:tc>
        <w:tc>
          <w:p>
            <w:pPr>
              <w:spacing w:after="0"/>
            </w:pPr>
            <w:r>
              <w:rPr>
                <w:rFonts w:ascii="Arial" w:cs="Arial"/>
                <w:color w:val="000000"/>
                <w:sz w:val="16"/>
              </w:rPr>
              <w:t xml:space="preserve">680099</w:t>
            </w:r>
          </w:p>
          <w:tcPr>
            <w:shd w:val="clear" w:color="000000" w:fill="FFFFFF"/>
            <w:gridSpan w:val="4"/>
          </w:tcPr>
        </w:tc>
        <w:tc>
          <w:p>
            <w:pPr>
              <w:spacing w:after="0"/>
            </w:pPr>
            <w:r>
              <w:rPr>
                <w:rFonts w:ascii="Arial" w:cs="Arial"/>
                <w:b/>
                <w:color w:val="0000FF"/>
                <w:sz w:val="16"/>
              </w:rPr>
              <w:t xml:space="preserve">(Small) Technical Enhancements and Improvements for Rel-13</w:t>
            </w:r>
          </w:p>
          <w:tcPr>
            <w:shd w:val="clear" w:color="0000FF" w:fill="FFFFFF"/>
            <w:gridSpan w:val="4"/>
          </w:tcPr>
        </w:tc>
        <w:tc>
          <w:p>
            <w:pPr>
              <w:spacing w:after="0"/>
            </w:pPr>
            <w:r>
              <w:rPr>
                <w:rFonts w:ascii="Arial" w:cs="Arial"/>
                <w:color w:val="000000"/>
                <w:sz w:val="16"/>
              </w:rPr>
              <w:t xml:space="preserve">TEI14</w:t>
            </w:r>
          </w:p>
          <w:tcPr>
            <w:shd w:val="clear" w:color="000000" w:fill="FFFFFF"/>
            <w:gridSpan w:val="4"/>
          </w:tcPr>
        </w:tc>
        <w:tc>
          <w:p>
            <w:pPr>
              <w:spacing w:after="0"/>
            </w:pPr>
            <w:r>
              <w:rPr>
                <w:rFonts w:ascii="Arial" w:cs="Arial"/>
                <w:color w:val="000000"/>
                <w:sz w:val="16"/>
              </w:rPr>
              <w:t xml:space="preserve">TEI14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SP,CP,RP,R4</w:t>
            </w:r>
          </w:p>
          <w:tcPr>
            <w:shd w:val="clear" w:color="000000" w:fill="FFFFFF"/>
            <w:gridSpan w:val="4"/>
          </w:tcPr>
        </w:tc>
        <w:tc>
          <w:p>
            <w:pPr>
              <w:spacing w:after="0"/>
            </w:pPr>
            <w:r>
              <w:rPr>
                <w:rFonts w:ascii="Arial" w:cs="Arial"/>
                <w:color w:val="000000"/>
                <w:sz w:val="16"/>
              </w:rPr>
              <w:t xml:space="preserve">2015-05-11</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Rel-14 LTE Carrier Aggregation</w:t>
            </w:r>
          </w:p>
          <w:tcPr>
            <w:shd w:val="clear" w:color="FF0000" w:fill="FFFFFF"/>
            <w:gridSpan w:val="4"/>
          </w:tcPr>
        </w:tc>
        <w:tc>
          <w:p>
            <w:pPr>
              <w:spacing w:after="0"/>
            </w:pPr>
            <w:r>
              <w:rPr>
                <w:rFonts w:ascii="Arial" w:cs="Arial"/>
                <w:color w:val="000000"/>
                <w:sz w:val="16"/>
              </w:rPr>
              <w:t xml:space="preserve">LTE_CA_Rel14</w:t>
            </w:r>
          </w:p>
          <w:tcPr>
            <w:shd w:val="clear" w:color="000000" w:fill="FFFFFF"/>
            <w:gridSpan w:val="4"/>
          </w:tcPr>
        </w:tc>
        <w:tc>
          <w:p>
            <w:pPr>
              <w:spacing w:after="0"/>
            </w:pPr>
            <w:r>
              <w:rPr>
                <w:rFonts w:ascii="Arial" w:cs="Arial"/>
                <w:color w:val="000000"/>
                <w:sz w:val="16"/>
              </w:rPr>
              <w:t xml:space="preserve">LTE_CA_Rel14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Acronym changed from "LTE_CA_Rel-13" to "LTE_CA_Rel13"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w:t>
            </w:r>
          </w:p>
          <w:tcPr>
            <w:shd w:val="clear" w:color="000000" w:fill="FFFFFF"/>
            <w:gridSpan w:val="4"/>
          </w:tcPr>
        </w:tc>
        <w:tc>
          <w:p>
            <w:pPr>
              <w:spacing w:after="0"/>
            </w:pPr>
            <w:r>
              <w:rPr>
                <w:rFonts w:ascii="Arial" w:cs="Arial"/>
                <w:color w:val="000000"/>
                <w:sz w:val="16"/>
              </w:rPr>
              <w:t xml:space="preserve">690080</w:t>
            </w:r>
          </w:p>
          <w:tcPr>
            <w:shd w:val="clear" w:color="000000" w:fill="FFFFFF"/>
            <w:gridSpan w:val="4"/>
          </w:tcPr>
        </w:tc>
        <w:tc>
          <w:p>
            <w:pPr>
              <w:spacing w:after="0"/>
            </w:pPr>
            <w:r>
              <w:rPr>
                <w:rFonts w:ascii="Arial" w:cs="Arial"/>
                <w:b/>
                <w:color w:val="0000FF"/>
                <w:sz w:val="16"/>
              </w:rPr>
              <w:t xml:space="preserve"> LTE Advanced 4 Band Carrier Aggregation (4DL/1UL) of Band 4, Band 4, Band 5 and Band 12</w:t>
            </w:r>
          </w:p>
          <w:tcPr>
            <w:shd w:val="clear" w:color="0000FF" w:fill="FFFFFF"/>
            <w:gridSpan w:val="4"/>
          </w:tcPr>
        </w:tc>
        <w:tc>
          <w:p>
            <w:pPr>
              <w:spacing w:after="0"/>
            </w:pPr>
            <w:r>
              <w:rPr>
                <w:rFonts w:ascii="Arial" w:cs="Arial"/>
                <w:color w:val="000000"/>
                <w:sz w:val="16"/>
              </w:rPr>
              <w:t xml:space="preserve">LTE_CA_B4_B4_B5_B12</w:t>
            </w:r>
          </w:p>
          <w:tcPr>
            <w:shd w:val="clear" w:color="000000" w:fill="FFFFFF"/>
            <w:gridSpan w:val="4"/>
          </w:tcPr>
        </w:tc>
        <w:tc>
          <w:p>
            <w:pPr>
              <w:spacing w:after="0"/>
            </w:pPr>
            <w:r>
              <w:rPr>
                <w:rFonts w:ascii="Arial" w:cs="Arial"/>
                <w:color w:val="000000"/>
                <w:sz w:val="16"/>
              </w:rPr>
              <w:t xml:space="preserve">LTE_CA_B4_B4_B5_B12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RP-151208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45</w:t>
            </w:r>
          </w:p>
          <w:tcPr>
            <w:shd w:val="clear" w:color="000000" w:fill="FFFFFF"/>
            <w:gridSpan w:val="4"/>
          </w:tcPr>
        </w:tc>
        <w:tc>
          <w:p>
            <w:pPr>
              <w:spacing w:after="0"/>
            </w:pPr>
            <w:r>
              <w:rPr>
                <w:rFonts w:ascii="Arial" w:cs="Arial"/>
                <w:color w:val="000000"/>
                <w:sz w:val="16"/>
              </w:rPr>
              <w:t xml:space="preserve">690180</w:t>
            </w:r>
          </w:p>
          <w:tcPr>
            <w:shd w:val="clear" w:color="000000" w:fill="FFFFFF"/>
            <w:gridSpan w:val="4"/>
          </w:tcPr>
        </w:tc>
        <w:tc>
          <w:p>
            <w:pPr>
              <w:spacing w:after="0"/>
            </w:pPr>
            <w:r>
              <w:rPr>
                <w:rFonts w:ascii="Arial" w:cs="Arial"/>
                <w:b/>
                <w:color w:val="000000"/>
                <w:sz w:val="16"/>
              </w:rPr>
              <w:t xml:space="preserve">   Core part: LTE Advanced 4 Band Carrier Aggregation (4DL/1UL) of Band 4, Band 4, Band 5 and Band 12</w:t>
            </w:r>
          </w:p>
          <w:tcPr>
            <w:shd w:val="clear" w:color="000000" w:fill="FFFFFF"/>
            <w:gridSpan w:val="4"/>
          </w:tcPr>
        </w:tc>
        <w:tc>
          <w:p>
            <w:pPr>
              <w:spacing w:after="0"/>
            </w:pPr>
            <w:r>
              <w:rPr>
                <w:rFonts w:ascii="Arial" w:cs="Arial"/>
                <w:color w:val="000000"/>
                <w:sz w:val="16"/>
              </w:rPr>
              <w:t xml:space="preserve">LTE_CA_B4_B4_B5_B12-Core</w:t>
            </w:r>
          </w:p>
          <w:tcPr>
            <w:shd w:val="clear" w:color="000000" w:fill="FFFFFF"/>
            <w:gridSpan w:val="4"/>
          </w:tcPr>
        </w:tc>
        <w:tc>
          <w:p>
            <w:pPr>
              <w:spacing w:after="0"/>
            </w:pPr>
            <w:r>
              <w:rPr>
                <w:rFonts w:ascii="Arial" w:cs="Arial"/>
                <w:color w:val="000000"/>
                <w:sz w:val="16"/>
              </w:rPr>
              <w:t xml:space="preserve">LTE_CA_B4_B4_B5_B12-Core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RP-151208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46</w:t>
            </w:r>
          </w:p>
          <w:tcPr>
            <w:shd w:val="clear" w:color="000000" w:fill="FFFFFF"/>
            <w:gridSpan w:val="4"/>
          </w:tcPr>
        </w:tc>
        <w:tc>
          <w:p>
            <w:pPr>
              <w:spacing w:after="0"/>
            </w:pPr>
            <w:r>
              <w:rPr>
                <w:rFonts w:ascii="Arial" w:cs="Arial"/>
                <w:color w:val="000000"/>
                <w:sz w:val="16"/>
              </w:rPr>
              <w:t xml:space="preserve">690280</w:t>
            </w:r>
          </w:p>
          <w:tcPr>
            <w:shd w:val="clear" w:color="000000" w:fill="FFFFFF"/>
            <w:gridSpan w:val="4"/>
          </w:tcPr>
        </w:tc>
        <w:tc>
          <w:p>
            <w:pPr>
              <w:spacing w:after="0"/>
            </w:pPr>
            <w:r>
              <w:rPr>
                <w:rFonts w:ascii="Arial" w:cs="Arial"/>
                <w:b/>
                <w:color w:val="000000"/>
                <w:sz w:val="16"/>
              </w:rPr>
              <w:t xml:space="preserve">   Perf. part: LTE Advanced 4 Band Carrier Aggregation (4DL/1UL) of Band 4, Band 4, Band 5 and Band 12</w:t>
            </w:r>
          </w:p>
          <w:tcPr>
            <w:shd w:val="clear" w:color="000000" w:fill="FFFFFF"/>
            <w:gridSpan w:val="4"/>
          </w:tcPr>
        </w:tc>
        <w:tc>
          <w:p>
            <w:pPr>
              <w:spacing w:after="0"/>
            </w:pPr>
            <w:r>
              <w:rPr>
                <w:rFonts w:ascii="Arial" w:cs="Arial"/>
                <w:color w:val="000000"/>
                <w:sz w:val="16"/>
              </w:rPr>
              <w:t xml:space="preserve">LTE_CA_B4_B4_B5_B12-Perf</w:t>
            </w:r>
          </w:p>
          <w:tcPr>
            <w:shd w:val="clear" w:color="000000" w:fill="FFFFFF"/>
            <w:gridSpan w:val="4"/>
          </w:tcPr>
        </w:tc>
        <w:tc>
          <w:p>
            <w:pPr>
              <w:spacing w:after="0"/>
            </w:pPr>
            <w:r>
              <w:rPr>
                <w:rFonts w:ascii="Arial" w:cs="Arial"/>
                <w:color w:val="000000"/>
                <w:sz w:val="16"/>
              </w:rPr>
              <w:t xml:space="preserve">LTE_CA_B4_B4_B5_B12-Perf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RP-151208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47</w:t>
            </w:r>
          </w:p>
          <w:tcPr>
            <w:shd w:val="clear" w:color="000000" w:fill="FFFFFF"/>
            <w:gridSpan w:val="4"/>
          </w:tcPr>
        </w:tc>
        <w:tc>
          <w:p>
            <w:pPr>
              <w:spacing w:after="0"/>
            </w:pPr>
            <w:r>
              <w:rPr>
                <w:rFonts w:ascii="Arial" w:cs="Arial"/>
                <w:color w:val="000000"/>
                <w:sz w:val="16"/>
              </w:rPr>
              <w:t xml:space="preserve">690081</w:t>
            </w:r>
          </w:p>
          <w:tcPr>
            <w:shd w:val="clear" w:color="000000" w:fill="FFFFFF"/>
            <w:gridSpan w:val="4"/>
          </w:tcPr>
        </w:tc>
        <w:tc>
          <w:p>
            <w:pPr>
              <w:spacing w:after="0"/>
            </w:pPr>
            <w:r>
              <w:rPr>
                <w:rFonts w:ascii="Arial" w:cs="Arial"/>
                <w:b/>
                <w:color w:val="0000FF"/>
                <w:sz w:val="16"/>
              </w:rPr>
              <w:t xml:space="preserve"> LTE Advanced 4 Band Carrier Aggregation (4DL/1UL) of Band 2, Band 4, Band 4 and Band 5</w:t>
            </w:r>
          </w:p>
          <w:tcPr>
            <w:shd w:val="clear" w:color="0000FF" w:fill="FFFFFF"/>
            <w:gridSpan w:val="4"/>
          </w:tcPr>
        </w:tc>
        <w:tc>
          <w:p>
            <w:pPr>
              <w:spacing w:after="0"/>
            </w:pPr>
            <w:r>
              <w:rPr>
                <w:rFonts w:ascii="Arial" w:cs="Arial"/>
                <w:color w:val="000000"/>
                <w:sz w:val="16"/>
              </w:rPr>
              <w:t xml:space="preserve">LTE_CA_B2_B4_B4_B5</w:t>
            </w:r>
          </w:p>
          <w:tcPr>
            <w:shd w:val="clear" w:color="000000" w:fill="FFFFFF"/>
            <w:gridSpan w:val="4"/>
          </w:tcPr>
        </w:tc>
        <w:tc>
          <w:p>
            <w:pPr>
              <w:spacing w:after="0"/>
            </w:pPr>
            <w:r>
              <w:rPr>
                <w:rFonts w:ascii="Arial" w:cs="Arial"/>
                <w:color w:val="000000"/>
                <w:sz w:val="16"/>
              </w:rPr>
              <w:t xml:space="preserve">LTE_CA_B2_B4_B4_B5</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w:t>
            </w:r>
          </w:p>
          <w:tcPr>
            <w:shd w:val="clear" w:color="000000" w:fill="FFFFFF"/>
            <w:gridSpan w:val="4"/>
          </w:tcPr>
        </w:tc>
        <w:tc>
          <w:p>
            <w:pPr>
              <w:spacing w:after="0"/>
            </w:pPr>
            <w:r>
              <w:rPr>
                <w:rFonts w:ascii="Arial" w:cs="Arial"/>
                <w:color w:val="000000"/>
                <w:sz w:val="16"/>
              </w:rPr>
              <w:t xml:space="preserve">690181</w:t>
            </w:r>
          </w:p>
          <w:tcPr>
            <w:shd w:val="clear" w:color="000000" w:fill="FFFFFF"/>
            <w:gridSpan w:val="4"/>
          </w:tcPr>
        </w:tc>
        <w:tc>
          <w:p>
            <w:pPr>
              <w:spacing w:after="0"/>
            </w:pPr>
            <w:r>
              <w:rPr>
                <w:rFonts w:ascii="Arial" w:cs="Arial"/>
                <w:b/>
                <w:color w:val="000000"/>
                <w:sz w:val="16"/>
              </w:rPr>
              <w:t xml:space="preserve">   Core part: LTE Advanced 4 Band Carrier Aggregation (4DL/1UL) of Band 2, Band 4, Band 4 and Band 5</w:t>
            </w:r>
          </w:p>
          <w:tcPr>
            <w:shd w:val="clear" w:color="000000" w:fill="FFFFFF"/>
            <w:gridSpan w:val="4"/>
          </w:tcPr>
        </w:tc>
        <w:tc>
          <w:p>
            <w:pPr>
              <w:spacing w:after="0"/>
            </w:pPr>
            <w:r>
              <w:rPr>
                <w:rFonts w:ascii="Arial" w:cs="Arial"/>
                <w:color w:val="000000"/>
                <w:sz w:val="16"/>
              </w:rPr>
              <w:t xml:space="preserve">LTE_CA_B2_B4_B4_B5-Core</w:t>
            </w:r>
          </w:p>
          <w:tcPr>
            <w:shd w:val="clear" w:color="000000" w:fill="FFFFFF"/>
            <w:gridSpan w:val="4"/>
          </w:tcPr>
        </w:tc>
        <w:tc>
          <w:p>
            <w:pPr>
              <w:spacing w:after="0"/>
            </w:pPr>
            <w:r>
              <w:rPr>
                <w:rFonts w:ascii="Arial" w:cs="Arial"/>
                <w:color w:val="000000"/>
                <w:sz w:val="16"/>
              </w:rPr>
              <w:t xml:space="preserve">LTE_CA_B2_B4_B4_B5-Core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w:t>
            </w:r>
          </w:p>
          <w:tcPr>
            <w:shd w:val="clear" w:color="000000" w:fill="FFFFFF"/>
            <w:gridSpan w:val="4"/>
          </w:tcPr>
        </w:tc>
        <w:tc>
          <w:p>
            <w:pPr>
              <w:spacing w:after="0"/>
            </w:pPr>
            <w:r>
              <w:rPr>
                <w:rFonts w:ascii="Arial" w:cs="Arial"/>
                <w:color w:val="000000"/>
                <w:sz w:val="16"/>
              </w:rPr>
              <w:t xml:space="preserve">690281</w:t>
            </w:r>
          </w:p>
          <w:tcPr>
            <w:shd w:val="clear" w:color="000000" w:fill="FFFFFF"/>
            <w:gridSpan w:val="4"/>
          </w:tcPr>
        </w:tc>
        <w:tc>
          <w:p>
            <w:pPr>
              <w:spacing w:after="0"/>
            </w:pPr>
            <w:r>
              <w:rPr>
                <w:rFonts w:ascii="Arial" w:cs="Arial"/>
                <w:b/>
                <w:color w:val="000000"/>
                <w:sz w:val="16"/>
              </w:rPr>
              <w:t xml:space="preserve">   Perf. part: LTE Advanced 4 Band Carrier Aggregation (4DL/1UL) of Band 2, Band 4, Band 4 and Band 5</w:t>
            </w:r>
          </w:p>
          <w:tcPr>
            <w:shd w:val="clear" w:color="000000" w:fill="FFFFFF"/>
            <w:gridSpan w:val="4"/>
          </w:tcPr>
        </w:tc>
        <w:tc>
          <w:p>
            <w:pPr>
              <w:spacing w:after="0"/>
            </w:pPr>
            <w:r>
              <w:rPr>
                <w:rFonts w:ascii="Arial" w:cs="Arial"/>
                <w:color w:val="000000"/>
                <w:sz w:val="16"/>
              </w:rPr>
              <w:t xml:space="preserve">LTE_CA_B2_B4_B4_B5-Perf</w:t>
            </w:r>
          </w:p>
          <w:tcPr>
            <w:shd w:val="clear" w:color="000000" w:fill="FFFFFF"/>
            <w:gridSpan w:val="4"/>
          </w:tcPr>
        </w:tc>
        <w:tc>
          <w:p>
            <w:pPr>
              <w:spacing w:after="0"/>
            </w:pPr>
            <w:r>
              <w:rPr>
                <w:rFonts w:ascii="Arial" w:cs="Arial"/>
                <w:color w:val="000000"/>
                <w:sz w:val="16"/>
              </w:rPr>
              <w:t xml:space="preserve">LTE_CA_B2_B4_B4_B5-Perf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w:t>
            </w:r>
          </w:p>
          <w:tcPr>
            <w:shd w:val="clear" w:color="000000" w:fill="FFFFFF"/>
            <w:gridSpan w:val="4"/>
          </w:tcPr>
        </w:tc>
        <w:tc>
          <w:p>
            <w:pPr>
              <w:spacing w:after="0"/>
            </w:pPr>
            <w:r>
              <w:rPr>
                <w:rFonts w:ascii="Arial" w:cs="Arial"/>
                <w:color w:val="000000"/>
                <w:sz w:val="16"/>
              </w:rPr>
              <w:t xml:space="preserve">690086</w:t>
            </w:r>
          </w:p>
          <w:tcPr>
            <w:shd w:val="clear" w:color="000000" w:fill="FFFFFF"/>
            <w:gridSpan w:val="4"/>
          </w:tcPr>
        </w:tc>
        <w:tc>
          <w:p>
            <w:pPr>
              <w:spacing w:after="0"/>
            </w:pPr>
            <w:r>
              <w:rPr>
                <w:rFonts w:ascii="Arial" w:cs="Arial"/>
                <w:b/>
                <w:color w:val="0000FF"/>
                <w:sz w:val="16"/>
              </w:rPr>
              <w:t xml:space="preserve"> LTE Advanced 4 Band Carrier Aggregation (4DL/1UL) of Band 4, Band 5, Band 12 and Band 12</w:t>
            </w:r>
          </w:p>
          <w:tcPr>
            <w:shd w:val="clear" w:color="0000FF" w:fill="FFFFFF"/>
            <w:gridSpan w:val="4"/>
          </w:tcPr>
        </w:tc>
        <w:tc>
          <w:p>
            <w:pPr>
              <w:spacing w:after="0"/>
            </w:pPr>
            <w:r>
              <w:rPr>
                <w:rFonts w:ascii="Arial" w:cs="Arial"/>
                <w:color w:val="000000"/>
                <w:sz w:val="16"/>
              </w:rPr>
              <w:t xml:space="preserve">LTE_CA_B4_B5_B12_B12</w:t>
            </w:r>
          </w:p>
          <w:tcPr>
            <w:shd w:val="clear" w:color="000000" w:fill="FFFFFF"/>
            <w:gridSpan w:val="4"/>
          </w:tcPr>
        </w:tc>
        <w:tc>
          <w:p>
            <w:pPr>
              <w:spacing w:after="0"/>
            </w:pPr>
            <w:r>
              <w:rPr>
                <w:rFonts w:ascii="Arial" w:cs="Arial"/>
                <w:color w:val="000000"/>
                <w:sz w:val="16"/>
              </w:rPr>
              <w:t xml:space="preserve">LTE_CA_B4_B5_B12_B12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51</w:t>
            </w:r>
          </w:p>
          <w:tcPr>
            <w:shd w:val="clear" w:color="000000" w:fill="FFFFFF"/>
            <w:gridSpan w:val="4"/>
          </w:tcPr>
        </w:tc>
        <w:tc>
          <w:p>
            <w:pPr>
              <w:spacing w:after="0"/>
            </w:pPr>
            <w:r>
              <w:rPr>
                <w:rFonts w:ascii="Arial" w:cs="Arial"/>
                <w:color w:val="000000"/>
                <w:sz w:val="16"/>
              </w:rPr>
              <w:t xml:space="preserve">690186</w:t>
            </w:r>
          </w:p>
          <w:tcPr>
            <w:shd w:val="clear" w:color="000000" w:fill="FFFFFF"/>
            <w:gridSpan w:val="4"/>
          </w:tcPr>
        </w:tc>
        <w:tc>
          <w:p>
            <w:pPr>
              <w:spacing w:after="0"/>
            </w:pPr>
            <w:r>
              <w:rPr>
                <w:rFonts w:ascii="Arial" w:cs="Arial"/>
                <w:b/>
                <w:color w:val="000000"/>
                <w:sz w:val="16"/>
              </w:rPr>
              <w:t xml:space="preserve">   Core part: LTE Advanced 4 Band Carrier Aggregation (4DL/1UL) of Band 4, Band 5, Band 12 and Band 12</w:t>
            </w:r>
          </w:p>
          <w:tcPr>
            <w:shd w:val="clear" w:color="000000" w:fill="FFFFFF"/>
            <w:gridSpan w:val="4"/>
          </w:tcPr>
        </w:tc>
        <w:tc>
          <w:p>
            <w:pPr>
              <w:spacing w:after="0"/>
            </w:pPr>
            <w:r>
              <w:rPr>
                <w:rFonts w:ascii="Arial" w:cs="Arial"/>
                <w:color w:val="000000"/>
                <w:sz w:val="16"/>
              </w:rPr>
              <w:t xml:space="preserve">LTE_CA_B4_B5_B12_B12-Core</w:t>
            </w:r>
          </w:p>
          <w:tcPr>
            <w:shd w:val="clear" w:color="000000" w:fill="FFFFFF"/>
            <w:gridSpan w:val="4"/>
          </w:tcPr>
        </w:tc>
        <w:tc>
          <w:p>
            <w:pPr>
              <w:spacing w:after="0"/>
            </w:pPr>
            <w:r>
              <w:rPr>
                <w:rFonts w:ascii="Arial" w:cs="Arial"/>
                <w:color w:val="000000"/>
                <w:sz w:val="16"/>
              </w:rPr>
              <w:t xml:space="preserve">LTE_CA_B4_B5_B12_B12-Core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52</w:t>
            </w:r>
          </w:p>
          <w:tcPr>
            <w:shd w:val="clear" w:color="000000" w:fill="FFFFFF"/>
            <w:gridSpan w:val="4"/>
          </w:tcPr>
        </w:tc>
        <w:tc>
          <w:p>
            <w:pPr>
              <w:spacing w:after="0"/>
            </w:pPr>
            <w:r>
              <w:rPr>
                <w:rFonts w:ascii="Arial" w:cs="Arial"/>
                <w:color w:val="000000"/>
                <w:sz w:val="16"/>
              </w:rPr>
              <w:t xml:space="preserve">690286</w:t>
            </w:r>
          </w:p>
          <w:tcPr>
            <w:shd w:val="clear" w:color="000000" w:fill="FFFFFF"/>
            <w:gridSpan w:val="4"/>
          </w:tcPr>
        </w:tc>
        <w:tc>
          <w:p>
            <w:pPr>
              <w:spacing w:after="0"/>
            </w:pPr>
            <w:r>
              <w:rPr>
                <w:rFonts w:ascii="Arial" w:cs="Arial"/>
                <w:b/>
                <w:color w:val="000000"/>
                <w:sz w:val="16"/>
              </w:rPr>
              <w:t xml:space="preserve">   Perf. part: LTE Advanced 4 Band Carrier Aggregation (4DL/1UL) of Band 4, Band 5, Band 12 and Band 12</w:t>
            </w:r>
          </w:p>
          <w:tcPr>
            <w:shd w:val="clear" w:color="000000" w:fill="FFFFFF"/>
            <w:gridSpan w:val="4"/>
          </w:tcPr>
        </w:tc>
        <w:tc>
          <w:p>
            <w:pPr>
              <w:spacing w:after="0"/>
            </w:pPr>
            <w:r>
              <w:rPr>
                <w:rFonts w:ascii="Arial" w:cs="Arial"/>
                <w:color w:val="000000"/>
                <w:sz w:val="16"/>
              </w:rPr>
              <w:t xml:space="preserve">LTE_CA_B4_B5_B12_B12-Perf</w:t>
            </w:r>
          </w:p>
          <w:tcPr>
            <w:shd w:val="clear" w:color="000000" w:fill="FFFFFF"/>
            <w:gridSpan w:val="4"/>
          </w:tcPr>
        </w:tc>
        <w:tc>
          <w:p>
            <w:pPr>
              <w:spacing w:after="0"/>
            </w:pPr>
            <w:r>
              <w:rPr>
                <w:rFonts w:ascii="Arial" w:cs="Arial"/>
                <w:color w:val="000000"/>
                <w:sz w:val="16"/>
              </w:rPr>
              <w:t xml:space="preserve">LTE_CA_B4_B5_B12_B12-Perf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53</w:t>
            </w:r>
          </w:p>
          <w:tcPr>
            <w:shd w:val="clear" w:color="000000" w:fill="FFFFFF"/>
            <w:gridSpan w:val="4"/>
          </w:tcPr>
        </w:tc>
        <w:tc>
          <w:p>
            <w:pPr>
              <w:spacing w:after="0"/>
            </w:pPr>
            <w:r>
              <w:rPr>
                <w:rFonts w:ascii="Arial" w:cs="Arial"/>
                <w:color w:val="000000"/>
                <w:sz w:val="16"/>
              </w:rPr>
              <w:t xml:space="preserve">690087</w:t>
            </w:r>
          </w:p>
          <w:tcPr>
            <w:shd w:val="clear" w:color="000000" w:fill="FFFFFF"/>
            <w:gridSpan w:val="4"/>
          </w:tcPr>
        </w:tc>
        <w:tc>
          <w:p>
            <w:pPr>
              <w:spacing w:after="0"/>
            </w:pPr>
            <w:r>
              <w:rPr>
                <w:rFonts w:ascii="Arial" w:cs="Arial"/>
                <w:b/>
                <w:color w:val="0000FF"/>
                <w:sz w:val="16"/>
              </w:rPr>
              <w:t xml:space="preserve"> LTE Advanced 4 Band Carrier Aggregation (4DL/1UL) of Band 4, Band 4, Band 12 and Band 12</w:t>
            </w:r>
          </w:p>
          <w:tcPr>
            <w:shd w:val="clear" w:color="0000FF" w:fill="FFFFFF"/>
            <w:gridSpan w:val="4"/>
          </w:tcPr>
        </w:tc>
        <w:tc>
          <w:p>
            <w:pPr>
              <w:spacing w:after="0"/>
            </w:pPr>
            <w:r>
              <w:rPr>
                <w:rFonts w:ascii="Arial" w:cs="Arial"/>
                <w:color w:val="000000"/>
                <w:sz w:val="16"/>
              </w:rPr>
              <w:t xml:space="preserve">LTE_CA_B4_B4_B12_B12</w:t>
            </w:r>
          </w:p>
          <w:tcPr>
            <w:shd w:val="clear" w:color="000000" w:fill="FFFFFF"/>
            <w:gridSpan w:val="4"/>
          </w:tcPr>
        </w:tc>
        <w:tc>
          <w:p>
            <w:pPr>
              <w:spacing w:after="0"/>
            </w:pPr>
            <w:r>
              <w:rPr>
                <w:rFonts w:ascii="Arial" w:cs="Arial"/>
                <w:color w:val="000000"/>
                <w:sz w:val="16"/>
              </w:rPr>
              <w:t xml:space="preserve">LTE_CA_B4_B4_B12_B12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54</w:t>
            </w:r>
          </w:p>
          <w:tcPr>
            <w:shd w:val="clear" w:color="000000" w:fill="FFFFFF"/>
            <w:gridSpan w:val="4"/>
          </w:tcPr>
        </w:tc>
        <w:tc>
          <w:p>
            <w:pPr>
              <w:spacing w:after="0"/>
            </w:pPr>
            <w:r>
              <w:rPr>
                <w:rFonts w:ascii="Arial" w:cs="Arial"/>
                <w:color w:val="000000"/>
                <w:sz w:val="16"/>
              </w:rPr>
              <w:t xml:space="preserve">690187</w:t>
            </w:r>
          </w:p>
          <w:tcPr>
            <w:shd w:val="clear" w:color="000000" w:fill="FFFFFF"/>
            <w:gridSpan w:val="4"/>
          </w:tcPr>
        </w:tc>
        <w:tc>
          <w:p>
            <w:pPr>
              <w:spacing w:after="0"/>
            </w:pPr>
            <w:r>
              <w:rPr>
                <w:rFonts w:ascii="Arial" w:cs="Arial"/>
                <w:b/>
                <w:color w:val="000000"/>
                <w:sz w:val="16"/>
              </w:rPr>
              <w:t xml:space="preserve">   Core part: LTE Advanced 4 Band Carrier Aggregation (4DL/1UL) of Band 4, Band 4, Band 12 and Band 12</w:t>
            </w:r>
          </w:p>
          <w:tcPr>
            <w:shd w:val="clear" w:color="000000" w:fill="FFFFFF"/>
            <w:gridSpan w:val="4"/>
          </w:tcPr>
        </w:tc>
        <w:tc>
          <w:p>
            <w:pPr>
              <w:spacing w:after="0"/>
            </w:pPr>
            <w:r>
              <w:rPr>
                <w:rFonts w:ascii="Arial" w:cs="Arial"/>
                <w:color w:val="000000"/>
                <w:sz w:val="16"/>
              </w:rPr>
              <w:t xml:space="preserve">LTE_CA_B4_B4_B12_B12-Core</w:t>
            </w:r>
          </w:p>
          <w:tcPr>
            <w:shd w:val="clear" w:color="000000" w:fill="FFFFFF"/>
            <w:gridSpan w:val="4"/>
          </w:tcPr>
        </w:tc>
        <w:tc>
          <w:p>
            <w:pPr>
              <w:spacing w:after="0"/>
            </w:pPr>
            <w:r>
              <w:rPr>
                <w:rFonts w:ascii="Arial" w:cs="Arial"/>
                <w:color w:val="000000"/>
                <w:sz w:val="16"/>
              </w:rPr>
              <w:t xml:space="preserve">LTE_CA_B4_B4_B12_B12-Core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55</w:t>
            </w:r>
          </w:p>
          <w:tcPr>
            <w:shd w:val="clear" w:color="000000" w:fill="FFFFFF"/>
            <w:gridSpan w:val="4"/>
          </w:tcPr>
        </w:tc>
        <w:tc>
          <w:p>
            <w:pPr>
              <w:spacing w:after="0"/>
            </w:pPr>
            <w:r>
              <w:rPr>
                <w:rFonts w:ascii="Arial" w:cs="Arial"/>
                <w:color w:val="000000"/>
                <w:sz w:val="16"/>
              </w:rPr>
              <w:t xml:space="preserve">690287</w:t>
            </w:r>
          </w:p>
          <w:tcPr>
            <w:shd w:val="clear" w:color="000000" w:fill="FFFFFF"/>
            <w:gridSpan w:val="4"/>
          </w:tcPr>
        </w:tc>
        <w:tc>
          <w:p>
            <w:pPr>
              <w:spacing w:after="0"/>
            </w:pPr>
            <w:r>
              <w:rPr>
                <w:rFonts w:ascii="Arial" w:cs="Arial"/>
                <w:b/>
                <w:color w:val="000000"/>
                <w:sz w:val="16"/>
              </w:rPr>
              <w:t xml:space="preserve">   Perf. part: LTE Advanced 4 Band Carrier Aggregation (4DL/1UL) of Band 4, Band 4, Band 12 and Band 12</w:t>
            </w:r>
          </w:p>
          <w:tcPr>
            <w:shd w:val="clear" w:color="000000" w:fill="FFFFFF"/>
            <w:gridSpan w:val="4"/>
          </w:tcPr>
        </w:tc>
        <w:tc>
          <w:p>
            <w:pPr>
              <w:spacing w:after="0"/>
            </w:pPr>
            <w:r>
              <w:rPr>
                <w:rFonts w:ascii="Arial" w:cs="Arial"/>
                <w:color w:val="000000"/>
                <w:sz w:val="16"/>
              </w:rPr>
              <w:t xml:space="preserve">LTE_CA_B4_B4_B12_B12-Perf</w:t>
            </w:r>
          </w:p>
          <w:tcPr>
            <w:shd w:val="clear" w:color="000000" w:fill="FFFFFF"/>
            <w:gridSpan w:val="4"/>
          </w:tcPr>
        </w:tc>
        <w:tc>
          <w:p>
            <w:pPr>
              <w:spacing w:after="0"/>
            </w:pPr>
            <w:r>
              <w:rPr>
                <w:rFonts w:ascii="Arial" w:cs="Arial"/>
                <w:color w:val="000000"/>
                <w:sz w:val="16"/>
              </w:rPr>
              <w:t xml:space="preserve">LTE_CA_B4_B4_B12_B12-Perf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56</w:t>
            </w:r>
          </w:p>
          <w:tcPr>
            <w:shd w:val="clear" w:color="000000" w:fill="FFFFFF"/>
            <w:gridSpan w:val="4"/>
          </w:tcPr>
        </w:tc>
        <w:tc>
          <w:p>
            <w:pPr>
              <w:spacing w:after="0"/>
            </w:pPr>
            <w:r>
              <w:rPr>
                <w:rFonts w:ascii="Arial" w:cs="Arial"/>
                <w:color w:val="000000"/>
                <w:sz w:val="16"/>
              </w:rPr>
              <w:t xml:space="preserve">690088</w:t>
            </w:r>
          </w:p>
          <w:tcPr>
            <w:shd w:val="clear" w:color="000000" w:fill="FFFFFF"/>
            <w:gridSpan w:val="4"/>
          </w:tcPr>
        </w:tc>
        <w:tc>
          <w:p>
            <w:pPr>
              <w:spacing w:after="0"/>
            </w:pPr>
            <w:r>
              <w:rPr>
                <w:rFonts w:ascii="Arial" w:cs="Arial"/>
                <w:b/>
                <w:color w:val="0000FF"/>
                <w:sz w:val="16"/>
              </w:rPr>
              <w:t xml:space="preserve"> LTE Advanced 4 Band Carrier Aggregation (4DL/1UL) of Band 2, Band 4, Band 12 and Band 12</w:t>
            </w:r>
          </w:p>
          <w:tcPr>
            <w:shd w:val="clear" w:color="0000FF" w:fill="FFFFFF"/>
            <w:gridSpan w:val="4"/>
          </w:tcPr>
        </w:tc>
        <w:tc>
          <w:p>
            <w:pPr>
              <w:spacing w:after="0"/>
            </w:pPr>
            <w:r>
              <w:rPr>
                <w:rFonts w:ascii="Arial" w:cs="Arial"/>
                <w:color w:val="000000"/>
                <w:sz w:val="16"/>
              </w:rPr>
              <w:t xml:space="preserve">LTE_CA_B2_B4_B12_B12</w:t>
            </w:r>
          </w:p>
          <w:tcPr>
            <w:shd w:val="clear" w:color="000000" w:fill="FFFFFF"/>
            <w:gridSpan w:val="4"/>
          </w:tcPr>
        </w:tc>
        <w:tc>
          <w:p>
            <w:pPr>
              <w:spacing w:after="0"/>
            </w:pPr>
            <w:r>
              <w:rPr>
                <w:rFonts w:ascii="Arial" w:cs="Arial"/>
                <w:color w:val="000000"/>
                <w:sz w:val="16"/>
              </w:rPr>
              <w:t xml:space="preserve">LTE_CA_B2_B4_B12_B12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w:t>
            </w:r>
          </w:p>
          <w:tcPr>
            <w:shd w:val="clear" w:color="000000" w:fill="FFFFFF"/>
            <w:gridSpan w:val="4"/>
          </w:tcPr>
        </w:tc>
        <w:tc>
          <w:p>
            <w:pPr>
              <w:spacing w:after="0"/>
            </w:pPr>
            <w:r>
              <w:rPr>
                <w:rFonts w:ascii="Arial" w:cs="Arial"/>
                <w:color w:val="000000"/>
                <w:sz w:val="16"/>
              </w:rPr>
              <w:t xml:space="preserve">690188</w:t>
            </w:r>
          </w:p>
          <w:tcPr>
            <w:shd w:val="clear" w:color="000000" w:fill="FFFFFF"/>
            <w:gridSpan w:val="4"/>
          </w:tcPr>
        </w:tc>
        <w:tc>
          <w:p>
            <w:pPr>
              <w:spacing w:after="0"/>
            </w:pPr>
            <w:r>
              <w:rPr>
                <w:rFonts w:ascii="Arial" w:cs="Arial"/>
                <w:b/>
                <w:color w:val="000000"/>
                <w:sz w:val="16"/>
              </w:rPr>
              <w:t xml:space="preserve">   Core part: LTE Advanced 4 Band Carrier Aggregation (4DL/1UL) of Band 2, Band 4, Band 12 and Band 12</w:t>
            </w:r>
          </w:p>
          <w:tcPr>
            <w:shd w:val="clear" w:color="000000" w:fill="FFFFFF"/>
            <w:gridSpan w:val="4"/>
          </w:tcPr>
        </w:tc>
        <w:tc>
          <w:p>
            <w:pPr>
              <w:spacing w:after="0"/>
            </w:pPr>
            <w:r>
              <w:rPr>
                <w:rFonts w:ascii="Arial" w:cs="Arial"/>
                <w:color w:val="000000"/>
                <w:sz w:val="16"/>
              </w:rPr>
              <w:t xml:space="preserve">LTE_CA_B2_B4_B12_B12-Core</w:t>
            </w:r>
          </w:p>
          <w:tcPr>
            <w:shd w:val="clear" w:color="000000" w:fill="FFFFFF"/>
            <w:gridSpan w:val="4"/>
          </w:tcPr>
        </w:tc>
        <w:tc>
          <w:p>
            <w:pPr>
              <w:spacing w:after="0"/>
            </w:pPr>
            <w:r>
              <w:rPr>
                <w:rFonts w:ascii="Arial" w:cs="Arial"/>
                <w:color w:val="000000"/>
                <w:sz w:val="16"/>
              </w:rPr>
              <w:t xml:space="preserve">LTE_CA_B2_B4_B12_B12-Core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58</w:t>
            </w:r>
          </w:p>
          <w:tcPr>
            <w:shd w:val="clear" w:color="000000" w:fill="FFFFFF"/>
            <w:gridSpan w:val="4"/>
          </w:tcPr>
        </w:tc>
        <w:tc>
          <w:p>
            <w:pPr>
              <w:spacing w:after="0"/>
            </w:pPr>
            <w:r>
              <w:rPr>
                <w:rFonts w:ascii="Arial" w:cs="Arial"/>
                <w:color w:val="000000"/>
                <w:sz w:val="16"/>
              </w:rPr>
              <w:t xml:space="preserve">690288</w:t>
            </w:r>
          </w:p>
          <w:tcPr>
            <w:shd w:val="clear" w:color="000000" w:fill="FFFFFF"/>
            <w:gridSpan w:val="4"/>
          </w:tcPr>
        </w:tc>
        <w:tc>
          <w:p>
            <w:pPr>
              <w:spacing w:after="0"/>
            </w:pPr>
            <w:r>
              <w:rPr>
                <w:rFonts w:ascii="Arial" w:cs="Arial"/>
                <w:b/>
                <w:color w:val="000000"/>
                <w:sz w:val="16"/>
              </w:rPr>
              <w:t xml:space="preserve">   Perf. part: LTE Advanced 4 Band Carrier Aggregation (4DL/1UL) of Band 2, Band 4, Band 12 and Band 12</w:t>
            </w:r>
          </w:p>
          <w:tcPr>
            <w:shd w:val="clear" w:color="000000" w:fill="FFFFFF"/>
            <w:gridSpan w:val="4"/>
          </w:tcPr>
        </w:tc>
        <w:tc>
          <w:p>
            <w:pPr>
              <w:spacing w:after="0"/>
            </w:pPr>
            <w:r>
              <w:rPr>
                <w:rFonts w:ascii="Arial" w:cs="Arial"/>
                <w:color w:val="000000"/>
                <w:sz w:val="16"/>
              </w:rPr>
              <w:t xml:space="preserve">LTE_CA_B2_B4_B12_B12-Perf</w:t>
            </w:r>
          </w:p>
          <w:tcPr>
            <w:shd w:val="clear" w:color="000000" w:fill="FFFFFF"/>
            <w:gridSpan w:val="4"/>
          </w:tcPr>
        </w:tc>
        <w:tc>
          <w:p>
            <w:pPr>
              <w:spacing w:after="0"/>
            </w:pPr>
            <w:r>
              <w:rPr>
                <w:rFonts w:ascii="Arial" w:cs="Arial"/>
                <w:color w:val="000000"/>
                <w:sz w:val="16"/>
              </w:rPr>
              <w:t xml:space="preserve">LTE_CA_B2_B4_B12_B12-Perf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14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2014-09-17</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w:t>
            </w:r>
          </w:p>
          <w:tcPr>
            <w:shd w:val="clear" w:color="000000" w:fill="FFFFFF"/>
            <w:gridSpan w:val="4"/>
          </w:tcPr>
        </w:tc>
        <w:tc>
          <w:p>
            <w:pPr>
              <w:spacing w:after="0"/>
            </w:pPr>
            <w:r>
              <w:rPr>
                <w:rFonts w:ascii="Arial" w:cs="Arial"/>
                <w:color w:val="000000"/>
                <w:sz w:val="16"/>
              </w:rPr>
              <w:t xml:space="preserve">700018</w:t>
            </w:r>
          </w:p>
          <w:tcPr>
            <w:shd w:val="clear" w:color="000000" w:fill="FFFFFF"/>
            <w:gridSpan w:val="4"/>
          </w:tcPr>
        </w:tc>
        <w:tc>
          <w:p>
            <w:pPr>
              <w:spacing w:after="0"/>
            </w:pPr>
            <w:r>
              <w:rPr>
                <w:rFonts w:ascii="Arial" w:cs="Arial"/>
                <w:b/>
                <w:color w:val="0000FF"/>
                <w:sz w:val="16"/>
              </w:rPr>
              <w:t xml:space="preserve">Study on New Services and Markets Technology Enablers</w:t>
            </w:r>
          </w:p>
          <w:tcPr>
            <w:shd w:val="clear" w:color="0000FF" w:fill="FFFFFF"/>
            <w:gridSpan w:val="4"/>
          </w:tcPr>
        </w:tc>
        <w:tc>
          <w:p>
            <w:pPr>
              <w:spacing w:after="0"/>
            </w:pPr>
            <w:r>
              <w:rPr>
                <w:rFonts w:ascii="Arial" w:cs="Arial"/>
                <w:color w:val="000000"/>
                <w:sz w:val="16"/>
              </w:rPr>
              <w:t xml:space="preserve">FS_SMARTER</w:t>
            </w:r>
          </w:p>
          <w:tcPr>
            <w:shd w:val="clear" w:color="000000" w:fill="FFFFFF"/>
            <w:gridSpan w:val="4"/>
          </w:tcPr>
        </w:tc>
        <w:tc>
          <w:p>
            <w:pPr>
              <w:spacing w:after="0"/>
            </w:pPr>
            <w:r>
              <w:rPr>
                <w:rFonts w:ascii="Arial" w:cs="Arial"/>
                <w:color w:val="000000"/>
                <w:sz w:val="16"/>
              </w:rPr>
              <w:t xml:space="preserve">FS_SMARTER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11/3: WID: SP-150050-&gt;150142; June2015: Compl:0%-&gt;20; 07/09/15: 20%-&gt;60. 07/12/15: Created by MCC as BB to dissociate SA1 versus SA2 aspects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61</w:t>
            </w:r>
          </w:p>
          <w:tcPr>
            <w:shd w:val="clear" w:color="000000" w:fill="FFFFFF"/>
            <w:gridSpan w:val="4"/>
          </w:tcPr>
        </w:tc>
        <w:tc>
          <w:p>
            <w:pPr>
              <w:spacing w:after="0"/>
            </w:pPr>
            <w:r>
              <w:rPr>
                <w:rFonts w:ascii="Arial" w:cs="Arial"/>
                <w:color w:val="000000"/>
                <w:sz w:val="16"/>
              </w:rPr>
              <w:t xml:space="preserve">700022</w:t>
            </w:r>
          </w:p>
          <w:tcPr>
            <w:shd w:val="clear" w:color="000000" w:fill="FFFFFF"/>
            <w:gridSpan w:val="4"/>
          </w:tcPr>
        </w:tc>
        <w:tc>
          <w:p>
            <w:pPr>
              <w:spacing w:after="0"/>
            </w:pPr>
            <w:r>
              <w:rPr>
                <w:rFonts w:ascii="Arial" w:cs="Arial"/>
                <w:b/>
                <w:color w:val="000000"/>
                <w:sz w:val="16"/>
              </w:rPr>
              <w:t xml:space="preserve">   Study on Stage 1 for New Services and Markets Technology Enablers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62</w:t>
            </w:r>
          </w:p>
          <w:tcPr>
            <w:shd w:val="clear" w:color="000000" w:fill="FFFFFF"/>
            <w:gridSpan w:val="4"/>
          </w:tcPr>
        </w:tc>
        <w:tc>
          <w:p>
            <w:pPr>
              <w:spacing w:after="0"/>
            </w:pPr>
            <w:r>
              <w:rPr>
                <w:rFonts w:ascii="Arial" w:cs="Arial"/>
                <w:color w:val="000000"/>
                <w:sz w:val="16"/>
              </w:rPr>
              <w:t xml:space="preserve">670008</w:t>
            </w:r>
          </w:p>
          <w:tcPr>
            <w:shd w:val="clear" w:color="000000" w:fill="FFFFFF"/>
            <w:gridSpan w:val="4"/>
          </w:tcPr>
        </w:tc>
        <w:tc>
          <w:p>
            <w:pPr>
              <w:spacing w:after="0"/>
            </w:pPr>
            <w:r>
              <w:rPr>
                <w:rFonts w:ascii="Arial" w:cs="Arial"/>
                <w:color w:val="000000"/>
                <w:sz w:val="16"/>
              </w:rPr>
              <w:t xml:space="preserve">      General aspects of FS_SMARTER SA1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2015-02-02</w:t>
            </w:r>
          </w:p>
          <w:tcPr>
            <w:shd w:val="clear" w:color="000000" w:fill="FFFFFF"/>
            <w:gridSpan w:val="4"/>
          </w:tcPr>
        </w:tc>
        <w:tc>
          <w:p>
            <w:pPr>
              <w:spacing w:after="0"/>
            </w:pPr>
            <w:r>
              <w:rPr>
                <w:rFonts w:ascii="Arial" w:cs="Arial"/>
                <w:color w:val="000000"/>
                <w:sz w:val="16"/>
              </w:rPr>
              <w:t xml:space="preserve">2016-02-12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11/3: WID: SP-150050-&gt;150142 June2015: Compl:0%-&gt;20 07/09/15: 20%-&gt;60 7/12/15: 60%-&gt;85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63</w:t>
            </w:r>
          </w:p>
          <w:tcPr>
            <w:shd w:val="clear" w:color="000000" w:fill="FFFFFF"/>
            <w:gridSpan w:val="4"/>
          </w:tcPr>
        </w:tc>
        <w:tc>
          <w:p>
            <w:pPr>
              <w:spacing w:after="0"/>
            </w:pPr>
            <w:r>
              <w:rPr>
                <w:rFonts w:ascii="Arial" w:cs="Arial"/>
                <w:color w:val="000000"/>
                <w:sz w:val="16"/>
              </w:rPr>
              <w:t xml:space="preserve">700023</w:t>
            </w:r>
          </w:p>
          <w:tcPr>
            <w:shd w:val="clear" w:color="000000" w:fill="FFFFFF"/>
            <w:gridSpan w:val="4"/>
          </w:tcPr>
        </w:tc>
        <w:tc>
          <w:p>
            <w:pPr>
              <w:spacing w:after="0"/>
            </w:pPr>
            <w:r>
              <w:rPr>
                <w:rFonts w:ascii="Arial" w:cs="Arial"/>
                <w:color w:val="000000"/>
                <w:sz w:val="16"/>
              </w:rPr>
              <w:t xml:space="preserve">      FS_SMARTER – massive Internet of Things</w:t>
            </w:r>
          </w:p>
          <w:tcPr>
            <w:shd w:val="clear" w:color="000000" w:fill="FFFFFF"/>
            <w:gridSpan w:val="4"/>
          </w:tcPr>
        </w:tc>
        <w:tc>
          <w:p>
            <w:pPr>
              <w:spacing w:after="0"/>
            </w:pPr>
            <w:r>
              <w:rPr>
                <w:rFonts w:ascii="Arial" w:cs="Arial"/>
                <w:color w:val="000000"/>
                <w:sz w:val="16"/>
              </w:rPr>
              <w:t xml:space="preserve">FS_SMARTER-mIoT</w:t>
            </w:r>
          </w:p>
          <w:tcPr>
            <w:shd w:val="clear" w:color="000000" w:fill="FFFFFF"/>
            <w:gridSpan w:val="4"/>
          </w:tcPr>
        </w:tc>
        <w:tc>
          <w:p>
            <w:pPr>
              <w:spacing w:after="0"/>
            </w:pPr>
            <w:r>
              <w:rPr>
                <w:rFonts w:ascii="Arial" w:cs="Arial"/>
                <w:color w:val="000000"/>
                <w:sz w:val="16"/>
              </w:rPr>
              <w:t xml:space="preserve">FS_SMARTER-mIoT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SP-150759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64</w:t>
            </w:r>
          </w:p>
          <w:tcPr>
            <w:shd w:val="clear" w:color="000000" w:fill="FFFFFF"/>
            <w:gridSpan w:val="4"/>
          </w:tcPr>
        </w:tc>
        <w:tc>
          <w:p>
            <w:pPr>
              <w:spacing w:after="0"/>
            </w:pPr>
            <w:r>
              <w:rPr>
                <w:rFonts w:ascii="Arial" w:cs="Arial"/>
                <w:color w:val="000000"/>
                <w:sz w:val="16"/>
              </w:rPr>
              <w:t xml:space="preserve">700024</w:t>
            </w:r>
          </w:p>
          <w:tcPr>
            <w:shd w:val="clear" w:color="000000" w:fill="FFFFFF"/>
            <w:gridSpan w:val="4"/>
          </w:tcPr>
        </w:tc>
        <w:tc>
          <w:p>
            <w:pPr>
              <w:spacing w:after="0"/>
            </w:pPr>
            <w:r>
              <w:rPr>
                <w:rFonts w:ascii="Arial" w:cs="Arial"/>
                <w:color w:val="000000"/>
                <w:sz w:val="16"/>
              </w:rPr>
              <w:t xml:space="preserve">      FS_SMARTER – Critical Communications</w:t>
            </w:r>
          </w:p>
          <w:tcPr>
            <w:shd w:val="clear" w:color="000000" w:fill="FFFFFF"/>
            <w:gridSpan w:val="4"/>
          </w:tcPr>
        </w:tc>
        <w:tc>
          <w:p>
            <w:pPr>
              <w:spacing w:after="0"/>
            </w:pPr>
            <w:r>
              <w:rPr>
                <w:rFonts w:ascii="Arial" w:cs="Arial"/>
                <w:color w:val="000000"/>
                <w:sz w:val="16"/>
              </w:rPr>
              <w:t xml:space="preserve">FS_SMARTER-CRIC</w:t>
            </w:r>
          </w:p>
          <w:tcPr>
            <w:shd w:val="clear" w:color="000000" w:fill="FFFFFF"/>
            <w:gridSpan w:val="4"/>
          </w:tcPr>
        </w:tc>
        <w:tc>
          <w:p>
            <w:pPr>
              <w:spacing w:after="0"/>
            </w:pPr>
            <w:r>
              <w:rPr>
                <w:rFonts w:ascii="Arial" w:cs="Arial"/>
                <w:color w:val="000000"/>
                <w:sz w:val="16"/>
              </w:rPr>
              <w:t xml:space="preserve">FS_SMARTER-CRIC</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Kanerva, Mikko</w:t>
            </w:r>
          </w:p>
          <w:tcPr>
            <w:shd w:val="clear" w:color="000000" w:fill="FFFFFF"/>
            <w:gridSpan w:val="4"/>
          </w:tcPr>
        </w:tc>
        <w:tc>
          <w:p>
            <w:pPr>
              <w:spacing w:after="0"/>
            </w:pPr>
            <w:r>
              <w:rPr>
                <w:rFonts w:ascii="Arial" w:cs="Arial"/>
                <w:color w:val="000000"/>
                <w:sz w:val="16"/>
              </w:rPr>
              <w:t xml:space="preserve">mikko.kanerva@nokia.com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65</w:t>
            </w:r>
          </w:p>
          <w:tcPr>
            <w:shd w:val="clear" w:color="000000" w:fill="FFFFFF"/>
            <w:gridSpan w:val="4"/>
          </w:tcPr>
        </w:tc>
        <w:tc>
          <w:p>
            <w:pPr>
              <w:spacing w:after="0"/>
            </w:pPr>
            <w:r>
              <w:rPr>
                <w:rFonts w:ascii="Arial" w:cs="Arial"/>
                <w:color w:val="000000"/>
                <w:sz w:val="16"/>
              </w:rPr>
              <w:t xml:space="preserve">700025</w:t>
            </w:r>
          </w:p>
          <w:tcPr>
            <w:shd w:val="clear" w:color="000000" w:fill="FFFFFF"/>
            <w:gridSpan w:val="4"/>
          </w:tcPr>
        </w:tc>
        <w:tc>
          <w:p>
            <w:pPr>
              <w:spacing w:after="0"/>
            </w:pPr>
            <w:r>
              <w:rPr>
                <w:rFonts w:ascii="Arial" w:cs="Arial"/>
                <w:color w:val="000000"/>
                <w:sz w:val="16"/>
              </w:rPr>
              <w:t xml:space="preserve">      FS_SMARTER – enhanced Mobile Broadband</w:t>
            </w:r>
          </w:p>
          <w:tcPr>
            <w:shd w:val="clear" w:color="000000" w:fill="FFFFFF"/>
            <w:gridSpan w:val="4"/>
          </w:tcPr>
        </w:tc>
        <w:tc>
          <w:p>
            <w:pPr>
              <w:spacing w:after="0"/>
            </w:pPr>
            <w:r>
              <w:rPr>
                <w:rFonts w:ascii="Arial" w:cs="Arial"/>
                <w:color w:val="000000"/>
                <w:sz w:val="16"/>
              </w:rPr>
              <w:t xml:space="preserve">FS_SMARTER-eMBB</w:t>
            </w:r>
          </w:p>
          <w:tcPr>
            <w:shd w:val="clear" w:color="000000" w:fill="FFFFFF"/>
            <w:gridSpan w:val="4"/>
          </w:tcPr>
        </w:tc>
        <w:tc>
          <w:p>
            <w:pPr>
              <w:spacing w:after="0"/>
            </w:pPr>
            <w:r>
              <w:rPr>
                <w:rFonts w:ascii="Arial" w:cs="Arial"/>
                <w:color w:val="000000"/>
                <w:sz w:val="16"/>
              </w:rPr>
              <w:t xml:space="preserve">FS_SMARTER-eMBB</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Laurence Meriau</w:t>
            </w:r>
          </w:p>
          <w:tcPr>
            <w:shd w:val="clear" w:color="000000" w:fill="FFFFFF"/>
            <w:gridSpan w:val="4"/>
          </w:tcPr>
        </w:tc>
        <w:tc>
          <w:p>
            <w:pPr>
              <w:spacing w:after="0"/>
            </w:pPr>
            <w:r>
              <w:rPr>
                <w:rFonts w:ascii="Arial" w:cs="Arial"/>
                <w:color w:val="000000"/>
                <w:sz w:val="16"/>
              </w:rPr>
              <w:t xml:space="preserve">laurence.meriau@huawei.com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66</w:t>
            </w:r>
          </w:p>
          <w:tcPr>
            <w:shd w:val="clear" w:color="000000" w:fill="FFFFFF"/>
            <w:gridSpan w:val="4"/>
          </w:tcPr>
        </w:tc>
        <w:tc>
          <w:p>
            <w:pPr>
              <w:spacing w:after="0"/>
            </w:pPr>
            <w:r>
              <w:rPr>
                <w:rFonts w:ascii="Arial" w:cs="Arial"/>
                <w:color w:val="000000"/>
                <w:sz w:val="16"/>
              </w:rPr>
              <w:t xml:space="preserve">700026</w:t>
            </w:r>
          </w:p>
          <w:tcPr>
            <w:shd w:val="clear" w:color="000000" w:fill="FFFFFF"/>
            <w:gridSpan w:val="4"/>
          </w:tcPr>
        </w:tc>
        <w:tc>
          <w:p>
            <w:pPr>
              <w:spacing w:after="0"/>
            </w:pPr>
            <w:r>
              <w:rPr>
                <w:rFonts w:ascii="Arial" w:cs="Arial"/>
                <w:color w:val="000000"/>
                <w:sz w:val="16"/>
              </w:rPr>
              <w:t xml:space="preserve">      FS_SMARTER – Network Operation</w:t>
            </w:r>
          </w:p>
          <w:tcPr>
            <w:shd w:val="clear" w:color="000000" w:fill="FFFFFF"/>
            <w:gridSpan w:val="4"/>
          </w:tcPr>
        </w:tc>
        <w:tc>
          <w:p>
            <w:pPr>
              <w:spacing w:after="0"/>
            </w:pPr>
            <w:r>
              <w:rPr>
                <w:rFonts w:ascii="Arial" w:cs="Arial"/>
                <w:color w:val="000000"/>
                <w:sz w:val="16"/>
              </w:rPr>
              <w:t xml:space="preserve">FS_SMARTER-NEO</w:t>
            </w:r>
          </w:p>
          <w:tcPr>
            <w:shd w:val="clear" w:color="000000" w:fill="FFFFFF"/>
            <w:gridSpan w:val="4"/>
          </w:tcPr>
        </w:tc>
        <w:tc>
          <w:p>
            <w:pPr>
              <w:spacing w:after="0"/>
            </w:pPr>
            <w:r>
              <w:rPr>
                <w:rFonts w:ascii="Arial" w:cs="Arial"/>
                <w:color w:val="000000"/>
                <w:sz w:val="16"/>
              </w:rPr>
              <w:t xml:space="preserve">FS_SMARTER-NEO</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Lu Lu</w:t>
            </w:r>
          </w:p>
          <w:tcPr>
            <w:shd w:val="clear" w:color="000000" w:fill="FFFFFF"/>
            <w:gridSpan w:val="4"/>
          </w:tcPr>
        </w:tc>
        <w:tc>
          <w:p>
            <w:pPr>
              <w:spacing w:after="0"/>
            </w:pPr>
            <w:r>
              <w:rPr>
                <w:rFonts w:ascii="Arial" w:cs="Arial"/>
                <w:color w:val="000000"/>
                <w:sz w:val="16"/>
              </w:rPr>
              <w:t xml:space="preserve">lulu@chinamobile.com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67</w:t>
            </w:r>
          </w:p>
          <w:tcPr>
            <w:shd w:val="clear" w:color="000000" w:fill="FFFFFF"/>
            <w:gridSpan w:val="4"/>
          </w:tcPr>
        </w:tc>
        <w:tc>
          <w:p>
            <w:pPr>
              <w:spacing w:after="0"/>
            </w:pPr>
            <w:r>
              <w:rPr>
                <w:rFonts w:ascii="Arial" w:cs="Arial"/>
                <w:color w:val="000000"/>
                <w:sz w:val="16"/>
              </w:rPr>
              <w:t xml:space="preserve">700017</w:t>
            </w:r>
          </w:p>
          <w:tcPr>
            <w:shd w:val="clear" w:color="000000" w:fill="FFFFFF"/>
            <w:gridSpan w:val="4"/>
          </w:tcPr>
        </w:tc>
        <w:tc>
          <w:p>
            <w:pPr>
              <w:spacing w:after="0"/>
            </w:pPr>
            <w:r>
              <w:rPr>
                <w:rFonts w:ascii="Arial" w:cs="Arial"/>
                <w:b/>
                <w:color w:val="000000"/>
                <w:sz w:val="16"/>
              </w:rPr>
              <w:t xml:space="preserve">   Study on Architecture for next Generation System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suntao@chinamobile.com, devaki.chandramouli@nokia.com</w:t>
            </w:r>
          </w:p>
          <w:tcPr>
            <w:shd w:val="clear" w:color="000000" w:fill="FFFFFF"/>
            <w:gridSpan w:val="4"/>
          </w:tcPr>
        </w:tc>
        <w:tc>
          <w:p>
            <w:pPr>
              <w:spacing w:after="0"/>
            </w:pPr>
            <w:r>
              <w:rPr>
                <w:rFonts w:ascii="Arial" w:cs="Arial"/>
                <w:color w:val="000000"/>
                <w:sz w:val="16"/>
              </w:rPr>
              <w:t xml:space="preserve">suntao@chinamobile.com, devaki.chandramouli@nokia.com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68</w:t>
            </w:r>
          </w:p>
          <w:tcPr>
            <w:shd w:val="clear" w:color="000000" w:fill="CCFFCC"/>
            <w:gridSpan w:val="4"/>
          </w:tcPr>
        </w:tc>
        <w:tc>
          <w:p>
            <w:pPr>
              <w:spacing w:after="0"/>
            </w:pPr>
            <w:r>
              <w:rPr>
                <w:rFonts w:ascii="Arial" w:cs="Arial"/>
                <w:color w:val="000000"/>
                <w:sz w:val="16"/>
              </w:rPr>
              <w:t xml:space="preserve">610032</w:t>
            </w:r>
          </w:p>
          <w:tcPr>
            <w:shd w:val="clear" w:color="000000" w:fill="CCFFCC"/>
            <w:gridSpan w:val="4"/>
          </w:tcPr>
        </w:tc>
        <w:tc>
          <w:p>
            <w:pPr>
              <w:spacing w:after="0"/>
            </w:pPr>
            <w:r>
              <w:rPr>
                <w:rFonts w:ascii="Arial" w:cs="Arial"/>
                <w:b/>
                <w:color w:val="0000FF"/>
                <w:sz w:val="16"/>
              </w:rPr>
              <w:t xml:space="preserve">Study on need for Multiple Access Point Names</w:t>
            </w:r>
          </w:p>
          <w:tcPr>
            <w:shd w:val="clear" w:color="0000FF" w:fill="CCFFCC"/>
            <w:gridSpan w:val="4"/>
          </w:tcPr>
        </w:tc>
        <w:tc>
          <w:p>
            <w:pPr>
              <w:spacing w:after="0"/>
            </w:pPr>
            <w:r>
              <w:rPr>
                <w:rFonts w:ascii="Arial" w:cs="Arial"/>
                <w:color w:val="000000"/>
                <w:sz w:val="16"/>
              </w:rPr>
              <w:t xml:space="preserve">FS_MAPN</w:t>
            </w:r>
          </w:p>
          <w:tcPr>
            <w:shd w:val="clear" w:color="000000" w:fill="CCFFCC"/>
            <w:gridSpan w:val="4"/>
          </w:tcPr>
        </w:tc>
        <w:tc>
          <w:p>
            <w:pPr>
              <w:spacing w:after="0"/>
            </w:pPr>
            <w:r>
              <w:rPr>
                <w:rFonts w:ascii="Arial" w:cs="Arial"/>
                <w:color w:val="000000"/>
                <w:sz w:val="16"/>
              </w:rPr>
              <w:t xml:space="preserve">FS_MAPN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2015-06-19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SP-130416</w:t>
            </w:r>
          </w:p>
          <w:tcPr>
            <w:shd w:val="clear" w:color="000000" w:fill="CCFFCC"/>
            <w:gridSpan w:val="4"/>
          </w:tcPr>
        </w:tc>
        <w:tc>
          <w:p>
            <w:pPr>
              <w:spacing w:after="0"/>
            </w:pPr>
            <w:r>
              <w:rPr>
                <w:rFonts w:ascii="Arial" w:cs="Arial"/>
                <w:color w:val="000000"/>
                <w:sz w:val="16"/>
              </w:rPr>
              <w:t xml:space="preserve">S1-143308</w:t>
            </w:r>
          </w:p>
          <w:tcPr>
            <w:shd w:val="clear" w:color="000000" w:fill="CCFFCC"/>
            <w:gridSpan w:val="4"/>
          </w:tcPr>
        </w:tc>
        <w:tc>
          <w:p>
            <w:pPr>
              <w:spacing w:after="0"/>
            </w:pPr>
            <w:r>
              <w:rPr>
                <w:rFonts w:ascii="Arial" w:cs="Arial"/>
                <w:color w:val="000000"/>
                <w:sz w:val="16"/>
              </w:rPr>
              <w:t xml:space="preserve">Giesecke &amp; Devrient</w:t>
            </w:r>
          </w:p>
          <w:tcPr>
            <w:shd w:val="clear" w:color="000000" w:fill="CCFFCC"/>
            <w:gridSpan w:val="4"/>
          </w:tcPr>
        </w:tc>
        <w:tc>
          <w:p>
            <w:pPr>
              <w:spacing w:after="0"/>
            </w:pPr>
            <w:r>
              <w:rPr>
                <w:rFonts w:ascii="Arial" w:cs="Arial"/>
                <w:color w:val="000000"/>
                <w:sz w:val="16"/>
              </w:rPr>
              <w:t xml:space="preserve">Ilario.macchi@gi-de.com</w:t>
            </w:r>
          </w:p>
          <w:tcPr>
            <w:shd w:val="clear" w:color="000000" w:fill="CCFFCC"/>
            <w:gridSpan w:val="4"/>
          </w:tcPr>
        </w:tc>
        <w:tc>
          <w:p>
            <w:pPr>
              <w:spacing w:after="0"/>
            </w:pPr>
            <w:r>
              <w:rPr>
                <w:rFonts w:ascii="Arial" w:cs="Arial"/>
                <w:color w:val="000000"/>
                <w:sz w:val="16"/>
              </w:rPr>
              <w:t xml:space="preserve">SP#65 moved to Rel-14. Completion 12/14=&gt;03/15. Triggered by S1-133134 LS on GSMA Connected Living Programme Request for APN Storage in the SIM. LM: 50-&gt;70%, CD: 03/15-&gt;06/15 SP#65 moved to Rel-14. Completion 12/14=&gt;03/15. Triggered by S1-133134 LS on GSMA Connected Living Programme Request for APN Storage in the SIM. Dec.14: 50-&gt;70%, CD: 03/15-&gt;06/15. Mar.15: 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69</w:t>
            </w:r>
          </w:p>
          <w:tcPr>
            <w:shd w:val="clear" w:color="000000" w:fill="CCFFCC"/>
            <w:gridSpan w:val="4"/>
          </w:tcPr>
        </w:tc>
        <w:tc>
          <w:p>
            <w:pPr>
              <w:spacing w:after="0"/>
            </w:pPr>
            <w:r>
              <w:rPr>
                <w:rFonts w:ascii="Arial" w:cs="Arial"/>
                <w:color w:val="000000"/>
                <w:sz w:val="16"/>
              </w:rPr>
              <w:t xml:space="preserve">620071</w:t>
            </w:r>
          </w:p>
          <w:tcPr>
            <w:shd w:val="clear" w:color="000000" w:fill="CCFFCC"/>
            <w:gridSpan w:val="4"/>
          </w:tcPr>
        </w:tc>
        <w:tc>
          <w:p>
            <w:pPr>
              <w:spacing w:after="0"/>
            </w:pPr>
            <w:r>
              <w:rPr>
                <w:rFonts w:ascii="Arial" w:cs="Arial"/>
                <w:b/>
                <w:color w:val="0000FF"/>
                <w:sz w:val="16"/>
              </w:rPr>
              <w:t xml:space="preserve">Study on Multimedia Broadcast Supplement for Public Warning System</w:t>
            </w:r>
          </w:p>
          <w:tcPr>
            <w:shd w:val="clear" w:color="0000FF" w:fill="CCFFCC"/>
            <w:gridSpan w:val="4"/>
          </w:tcPr>
        </w:tc>
        <w:tc>
          <w:p>
            <w:pPr>
              <w:spacing w:after="0"/>
            </w:pPr>
            <w:r>
              <w:rPr>
                <w:rFonts w:ascii="Arial" w:cs="Arial"/>
                <w:color w:val="000000"/>
                <w:sz w:val="16"/>
              </w:rPr>
              <w:t xml:space="preserve">FS_MBSP</w:t>
            </w:r>
          </w:p>
          <w:tcPr>
            <w:shd w:val="clear" w:color="000000" w:fill="CCFFCC"/>
            <w:gridSpan w:val="4"/>
          </w:tcPr>
        </w:tc>
        <w:tc>
          <w:p>
            <w:pPr>
              <w:spacing w:after="0"/>
            </w:pPr>
            <w:r>
              <w:rPr>
                <w:rFonts w:ascii="Arial" w:cs="Arial"/>
                <w:color w:val="000000"/>
                <w:sz w:val="16"/>
              </w:rPr>
              <w:t xml:space="preserve">FS_MBSP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SP-130599</w:t>
            </w:r>
          </w:p>
          <w:tcPr>
            <w:shd w:val="clear" w:color="000000" w:fill="CCFFCC"/>
            <w:gridSpan w:val="4"/>
          </w:tcPr>
        </w:tc>
        <w:tc>
          <w:p>
            <w:pPr>
              <w:spacing w:after="0"/>
            </w:pPr>
            <w:r>
              <w:rPr>
                <w:rFonts w:ascii="Arial" w:cs="Arial"/>
                <w:color w:val="000000"/>
                <w:sz w:val="16"/>
              </w:rPr>
              <w:t xml:space="preserve">S1-143312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Eddy Hall (edhall@qti.qualcomm.com)</w:t>
            </w:r>
          </w:p>
          <w:tcPr>
            <w:shd w:val="clear" w:color="000000" w:fill="CCFFCC"/>
            <w:gridSpan w:val="4"/>
          </w:tcPr>
        </w:tc>
        <w:tc>
          <w:p>
            <w:pPr>
              <w:spacing w:after="0"/>
            </w:pPr>
            <w:r>
              <w:rPr>
                <w:rFonts w:ascii="Arial" w:cs="Arial"/>
                <w:color w:val="000000"/>
                <w:sz w:val="16"/>
              </w:rPr>
              <w:t xml:space="preserve">SP#65 completion 09/14=&gt;12/14. Moved to Rel-14. TR 22.815v100 for Information. Linked to Rel-9 Feature PWS. LM:70-&gt;100% SP#65 completion 09/14=&gt;12/14. Moved to Rel-14. TR 22.815v100 for Information. Linked to Rel-9 Feature PWS. Dec.14:70-&gt;100%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70</w:t>
            </w:r>
          </w:p>
          <w:tcPr>
            <w:shd w:val="clear" w:color="000000" w:fill="CCFFCC"/>
            <w:gridSpan w:val="4"/>
          </w:tcPr>
        </w:tc>
        <w:tc>
          <w:p>
            <w:pPr>
              <w:spacing w:after="0"/>
            </w:pPr>
            <w:r>
              <w:rPr>
                <w:rFonts w:ascii="Arial" w:cs="Arial"/>
                <w:color w:val="000000"/>
                <w:sz w:val="16"/>
              </w:rPr>
              <w:t xml:space="preserve">630018</w:t>
            </w:r>
          </w:p>
          <w:tcPr>
            <w:shd w:val="clear" w:color="000000" w:fill="CCFFCC"/>
            <w:gridSpan w:val="4"/>
          </w:tcPr>
        </w:tc>
        <w:tc>
          <w:p>
            <w:pPr>
              <w:spacing w:after="0"/>
            </w:pPr>
            <w:r>
              <w:rPr>
                <w:rFonts w:ascii="Arial" w:cs="Arial"/>
                <w:b/>
                <w:color w:val="0000FF"/>
                <w:sz w:val="16"/>
              </w:rPr>
              <w:t xml:space="preserve">Study on service aspects for dealing with User Control over spoofed calls</w:t>
            </w:r>
          </w:p>
          <w:tcPr>
            <w:shd w:val="clear" w:color="0000FF" w:fill="CCFFCC"/>
            <w:gridSpan w:val="4"/>
          </w:tcPr>
        </w:tc>
        <w:tc>
          <w:p>
            <w:pPr>
              <w:spacing w:after="0"/>
            </w:pPr>
            <w:r>
              <w:rPr>
                <w:rFonts w:ascii="Arial" w:cs="Arial"/>
                <w:color w:val="000000"/>
                <w:sz w:val="16"/>
              </w:rPr>
              <w:t xml:space="preserve">FS_UC_SPOOF</w:t>
            </w:r>
          </w:p>
          <w:tcPr>
            <w:shd w:val="clear" w:color="000000" w:fill="CCFFCC"/>
            <w:gridSpan w:val="4"/>
          </w:tcPr>
        </w:tc>
        <w:tc>
          <w:p>
            <w:pPr>
              <w:spacing w:after="0"/>
            </w:pPr>
            <w:r>
              <w:rPr>
                <w:rFonts w:ascii="Arial" w:cs="Arial"/>
                <w:color w:val="000000"/>
                <w:sz w:val="16"/>
              </w:rPr>
              <w:t xml:space="preserve">FS_UC_SPOOF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2015-03-20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SP-140074</w:t>
            </w:r>
          </w:p>
          <w:tcPr>
            <w:shd w:val="clear" w:color="000000" w:fill="CCFFCC"/>
            <w:gridSpan w:val="4"/>
          </w:tcPr>
        </w:tc>
        <w:tc>
          <w:p>
            <w:pPr>
              <w:spacing w:after="0"/>
            </w:pPr>
            <w:r>
              <w:rPr>
                <w:rFonts w:ascii="Arial" w:cs="Arial"/>
                <w:color w:val="000000"/>
                <w:sz w:val="16"/>
              </w:rPr>
              <w:t xml:space="preserve">S1-143314</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Gregory.schumacher@sprint.com</w:t>
            </w:r>
          </w:p>
          <w:tcPr>
            <w:shd w:val="clear" w:color="000000" w:fill="CCFFCC"/>
            <w:gridSpan w:val="4"/>
          </w:tcPr>
        </w:tc>
        <w:tc>
          <w:p>
            <w:pPr>
              <w:spacing w:after="0"/>
            </w:pPr>
            <w:r>
              <w:rPr>
                <w:rFonts w:ascii="Arial" w:cs="Arial"/>
                <w:color w:val="000000"/>
                <w:sz w:val="16"/>
              </w:rPr>
              <w:t xml:space="preserve">SP#65 moved to Rel-14. TR 22.898v100 for Information. Linked to SA3 Rel-11 TR 33.838 PUCI and Rel-12 ongoing study TR 33.831 (FS_SPOOF). LM: 70-&gt;90, CD: 12/14-&gt;03/15 SP#65 moved to Rel-14. Linked to SA3 Rel-11 TR 33.838 PUCI and Rel-12 ongoing study TR 33.831 (FS_SPOOF). Dec.14: 70-&gt;90, CD: 12/14-&gt;03/15.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71</w:t>
            </w:r>
          </w:p>
          <w:tcPr>
            <w:shd w:val="clear" w:color="000000" w:fill="CCFFCC"/>
            <w:gridSpan w:val="4"/>
          </w:tcPr>
        </w:tc>
        <w:tc>
          <w:p>
            <w:pPr>
              <w:spacing w:after="0"/>
            </w:pPr>
            <w:r>
              <w:rPr>
                <w:rFonts w:ascii="Arial" w:cs="Arial"/>
                <w:color w:val="000000"/>
                <w:sz w:val="16"/>
              </w:rPr>
              <w:t xml:space="preserve">640060</w:t>
            </w:r>
          </w:p>
          <w:tcPr>
            <w:shd w:val="clear" w:color="000000" w:fill="CCFFCC"/>
            <w:gridSpan w:val="4"/>
          </w:tcPr>
        </w:tc>
        <w:tc>
          <w:p>
            <w:pPr>
              <w:spacing w:after="0"/>
            </w:pPr>
            <w:r>
              <w:rPr>
                <w:rFonts w:ascii="Arial" w:cs="Arial"/>
                <w:b/>
                <w:color w:val="0000FF"/>
                <w:sz w:val="16"/>
              </w:rPr>
              <w:t xml:space="preserve">Study on User Location Reporting Support enhancements</w:t>
            </w:r>
          </w:p>
          <w:tcPr>
            <w:shd w:val="clear" w:color="0000FF" w:fill="CCFFCC"/>
            <w:gridSpan w:val="4"/>
          </w:tcPr>
        </w:tc>
        <w:tc>
          <w:p>
            <w:pPr>
              <w:spacing w:after="0"/>
            </w:pPr>
            <w:r>
              <w:rPr>
                <w:rFonts w:ascii="Arial" w:cs="Arial"/>
                <w:color w:val="000000"/>
                <w:sz w:val="16"/>
              </w:rPr>
              <w:t xml:space="preserve">FS_eULRS</w:t>
            </w:r>
          </w:p>
          <w:tcPr>
            <w:shd w:val="clear" w:color="000000" w:fill="CCFFCC"/>
            <w:gridSpan w:val="4"/>
          </w:tcPr>
        </w:tc>
        <w:tc>
          <w:p>
            <w:pPr>
              <w:spacing w:after="0"/>
            </w:pPr>
            <w:r>
              <w:rPr>
                <w:rFonts w:ascii="Arial" w:cs="Arial"/>
                <w:color w:val="000000"/>
                <w:sz w:val="16"/>
              </w:rPr>
              <w:t xml:space="preserve">FS_eULRS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SP-140402</w:t>
            </w:r>
          </w:p>
          <w:tcPr>
            <w:shd w:val="clear" w:color="000000" w:fill="CCFFCC"/>
            <w:gridSpan w:val="4"/>
          </w:tcPr>
        </w:tc>
        <w:tc>
          <w:p>
            <w:pPr>
              <w:spacing w:after="0"/>
            </w:pPr>
            <w:r>
              <w:rPr>
                <w:rFonts w:ascii="Arial" w:cs="Arial"/>
                <w:color w:val="000000"/>
                <w:sz w:val="16"/>
              </w:rPr>
              <w:t xml:space="preserve">S1-143315</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Zhuoyun Zhang ( zhangzy910@chinaunicom.cn)</w:t>
            </w:r>
          </w:p>
          <w:tcPr>
            <w:shd w:val="clear" w:color="000000" w:fill="CCFFCC"/>
            <w:gridSpan w:val="4"/>
          </w:tcPr>
        </w:tc>
        <w:tc>
          <w:p>
            <w:pPr>
              <w:spacing w:after="0"/>
            </w:pPr>
            <w:r>
              <w:rPr>
                <w:rFonts w:ascii="Arial" w:cs="Arial"/>
                <w:color w:val="000000"/>
                <w:sz w:val="16"/>
              </w:rPr>
              <w:t xml:space="preserve">SP#65 moved to Rel-14. Linked to Rel-12 SA2 TR 23.843 Study on Core Network Overload solutions (FS_CNO) and Rel-13 Feature Service Exposure and Enablement Support (SEES). LM: 30-&gt;70 SP#65 moved to Rel-14. Linked to Rel-12 SA2 TR 23.843 Study on Core Network Overload solutions (FS_CNO) and Rel-13 Feature Service Exposure and Enablement Support (SEES). Dec.14: 30-&gt;70%. Mar.15: 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72</w:t>
            </w:r>
          </w:p>
          <w:tcPr>
            <w:shd w:val="clear" w:color="000000" w:fill="CCFFCC"/>
            <w:gridSpan w:val="4"/>
          </w:tcPr>
        </w:tc>
        <w:tc>
          <w:p>
            <w:pPr>
              <w:spacing w:after="0"/>
            </w:pPr>
            <w:r>
              <w:rPr>
                <w:rFonts w:ascii="Arial" w:cs="Arial"/>
                <w:color w:val="000000"/>
                <w:sz w:val="16"/>
              </w:rPr>
              <w:t xml:space="preserve">640061</w:t>
            </w:r>
          </w:p>
          <w:tcPr>
            <w:shd w:val="clear" w:color="000000" w:fill="CCFFCC"/>
            <w:gridSpan w:val="4"/>
          </w:tcPr>
        </w:tc>
        <w:tc>
          <w:p>
            <w:pPr>
              <w:spacing w:after="0"/>
            </w:pPr>
            <w:r>
              <w:rPr>
                <w:rFonts w:ascii="Arial" w:cs="Arial"/>
                <w:b/>
                <w:color w:val="0000FF"/>
                <w:sz w:val="16"/>
              </w:rPr>
              <w:t xml:space="preserve">Study on Control of Applications when Third party Servers encounter difficulties</w:t>
            </w:r>
          </w:p>
          <w:tcPr>
            <w:shd w:val="clear" w:color="0000FF" w:fill="CCFFCC"/>
            <w:gridSpan w:val="4"/>
          </w:tcPr>
        </w:tc>
        <w:tc>
          <w:p>
            <w:pPr>
              <w:spacing w:after="0"/>
            </w:pPr>
            <w:r>
              <w:rPr>
                <w:rFonts w:ascii="Arial" w:cs="Arial"/>
                <w:color w:val="000000"/>
                <w:sz w:val="16"/>
              </w:rPr>
              <w:t xml:space="preserve">FS_CATS</w:t>
            </w:r>
          </w:p>
          <w:tcPr>
            <w:shd w:val="clear" w:color="000000" w:fill="CCFFCC"/>
            <w:gridSpan w:val="4"/>
          </w:tcPr>
        </w:tc>
        <w:tc>
          <w:p>
            <w:pPr>
              <w:spacing w:after="0"/>
            </w:pPr>
            <w:r>
              <w:rPr>
                <w:rFonts w:ascii="Arial" w:cs="Arial"/>
                <w:color w:val="000000"/>
                <w:sz w:val="16"/>
              </w:rPr>
              <w:t xml:space="preserve">FS_CATS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SP-140758</w:t>
            </w:r>
          </w:p>
          <w:tcPr>
            <w:shd w:val="clear" w:color="000000" w:fill="CCFFCC"/>
            <w:gridSpan w:val="4"/>
          </w:tcPr>
        </w:tc>
        <w:tc>
          <w:p>
            <w:pPr>
              <w:spacing w:after="0"/>
            </w:pPr>
            <w:r>
              <w:rPr>
                <w:rFonts w:ascii="Arial" w:cs="Arial"/>
                <w:color w:val="000000"/>
                <w:sz w:val="16"/>
              </w:rPr>
              <w:t xml:space="preserve">S1-143316</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Eriko Yoshida (er-yoshida@kddi.com)</w:t>
            </w:r>
          </w:p>
          <w:tcPr>
            <w:shd w:val="clear" w:color="000000" w:fill="CCFFCC"/>
            <w:gridSpan w:val="4"/>
          </w:tcPr>
        </w:tc>
        <w:tc>
          <w:p>
            <w:pPr>
              <w:spacing w:after="0"/>
            </w:pPr>
            <w:r>
              <w:rPr>
                <w:rFonts w:ascii="Arial" w:cs="Arial"/>
                <w:color w:val="000000"/>
                <w:sz w:val="16"/>
              </w:rPr>
              <w:t xml:space="preserve">SP#65 completion 12/14=&gt;03/15. Moved to Rel-14. Linked to Rel-13 Feature SEES and Rel-13 TR 22.806 (FS_ACDC). LM: 30-&gt;60%, WID SP-140246-&gt;SP-140758, CD: 12/14-&gt;03/15 SP#65 completion 12/14=&gt;03/15. Moved to Rel-14. Linked to Rel-13 Feature SEES and Rel-13 TR 22.806 (FS_ACDC). Dec.14: 30-&gt;60%, WID SP-140246-&gt;SP-140758, CD: 12/14-&gt;03/15. Mar.15: CD: 03/13-&gt;06/15. 60-&gt;90%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73</w:t>
            </w:r>
          </w:p>
          <w:tcPr>
            <w:shd w:val="clear" w:color="000000" w:fill="CCFFCC"/>
            <w:gridSpan w:val="4"/>
          </w:tcPr>
        </w:tc>
        <w:tc>
          <w:p>
            <w:pPr>
              <w:spacing w:after="0"/>
            </w:pPr>
            <w:r>
              <w:rPr>
                <w:rFonts w:ascii="Arial" w:cs="Arial"/>
                <w:color w:val="000000"/>
                <w:sz w:val="16"/>
              </w:rPr>
              <w:t xml:space="preserve">670006</w:t>
            </w:r>
          </w:p>
          <w:tcPr>
            <w:shd w:val="clear" w:color="000000" w:fill="CCFFCC"/>
            <w:gridSpan w:val="4"/>
          </w:tcPr>
        </w:tc>
        <w:tc>
          <w:p>
            <w:pPr>
              <w:spacing w:after="0"/>
            </w:pPr>
            <w:r>
              <w:rPr>
                <w:rFonts w:ascii="Arial" w:cs="Arial"/>
                <w:b/>
                <w:color w:val="0000FF"/>
                <w:sz w:val="16"/>
              </w:rPr>
              <w:t xml:space="preserve">Study on Mission Critical Video over LTE</w:t>
            </w:r>
          </w:p>
          <w:tcPr>
            <w:shd w:val="clear" w:color="0000FF" w:fill="CCFFCC"/>
            <w:gridSpan w:val="4"/>
          </w:tcPr>
        </w:tc>
        <w:tc>
          <w:p>
            <w:pPr>
              <w:spacing w:after="0"/>
            </w:pPr>
            <w:r>
              <w:rPr>
                <w:rFonts w:ascii="Arial" w:cs="Arial"/>
                <w:color w:val="000000"/>
                <w:sz w:val="16"/>
              </w:rPr>
              <w:t xml:space="preserve">FS_MCVideo</w:t>
            </w:r>
          </w:p>
          <w:tcPr>
            <w:shd w:val="clear" w:color="000000" w:fill="CCFFCC"/>
            <w:gridSpan w:val="4"/>
          </w:tcPr>
        </w:tc>
        <w:tc>
          <w:p>
            <w:pPr>
              <w:spacing w:after="0"/>
            </w:pPr>
            <w:r>
              <w:rPr>
                <w:rFonts w:ascii="Arial" w:cs="Arial"/>
                <w:color w:val="000000"/>
                <w:sz w:val="16"/>
              </w:rPr>
              <w:t xml:space="preserve">FS_MCVideo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Villebrun, Emmanuelle (French MoI)</w:t>
            </w:r>
          </w:p>
          <w:tcPr>
            <w:shd w:val="clear" w:color="000000" w:fill="CCFFCC"/>
            <w:gridSpan w:val="4"/>
          </w:tcPr>
        </w:tc>
        <w:tc>
          <w:p>
            <w:pPr>
              <w:spacing w:after="0"/>
            </w:pPr>
            <w:r>
              <w:rPr>
                <w:rFonts w:ascii="Arial" w:cs="Arial"/>
                <w:color w:val="000000"/>
                <w:sz w:val="16"/>
              </w:rPr>
              <w:t xml:space="preserve">emmanuelle.villebrun@gendarmerie.interieur.gouv.fr</w:t>
            </w:r>
          </w:p>
          <w:tcPr>
            <w:shd w:val="clear" w:color="000000" w:fill="CCFFCC"/>
            <w:gridSpan w:val="4"/>
          </w:tcPr>
        </w:tc>
        <w:tc>
          <w:p>
            <w:pPr>
              <w:spacing w:after="0"/>
            </w:pPr>
            <w:r>
              <w:rPr>
                <w:rFonts w:ascii="Arial" w:cs="Arial"/>
                <w:color w:val="000000"/>
                <w:sz w:val="16"/>
              </w:rPr>
              <w:t xml:space="preserve">1/4/15:TR number added June2015: Compl:0%-&gt;50 07/09/15: 50%-&gt;70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74</w:t>
            </w:r>
          </w:p>
          <w:tcPr>
            <w:shd w:val="clear" w:color="000000" w:fill="CCFFCC"/>
            <w:gridSpan w:val="4"/>
          </w:tcPr>
        </w:tc>
        <w:tc>
          <w:p>
            <w:pPr>
              <w:spacing w:after="0"/>
            </w:pPr>
            <w:r>
              <w:rPr>
                <w:rFonts w:ascii="Arial" w:cs="Arial"/>
                <w:color w:val="000000"/>
                <w:sz w:val="16"/>
              </w:rPr>
              <w:t xml:space="preserve">670007</w:t>
            </w:r>
          </w:p>
          <w:tcPr>
            <w:shd w:val="clear" w:color="000000" w:fill="CCFFCC"/>
            <w:gridSpan w:val="4"/>
          </w:tcPr>
        </w:tc>
        <w:tc>
          <w:p>
            <w:pPr>
              <w:spacing w:after="0"/>
            </w:pPr>
            <w:r>
              <w:rPr>
                <w:rFonts w:ascii="Arial" w:cs="Arial"/>
                <w:b/>
                <w:color w:val="0000FF"/>
                <w:sz w:val="16"/>
              </w:rPr>
              <w:t xml:space="preserve">Study on Mission Critical Data Communications</w:t>
            </w:r>
          </w:p>
          <w:tcPr>
            <w:shd w:val="clear" w:color="0000FF" w:fill="CCFFCC"/>
            <w:gridSpan w:val="4"/>
          </w:tcPr>
        </w:tc>
        <w:tc>
          <w:p>
            <w:pPr>
              <w:spacing w:after="0"/>
            </w:pPr>
            <w:r>
              <w:rPr>
                <w:rFonts w:ascii="Arial" w:cs="Arial"/>
                <w:color w:val="000000"/>
                <w:sz w:val="16"/>
              </w:rPr>
              <w:t xml:space="preserve">FS_MCDATA</w:t>
            </w:r>
          </w:p>
          <w:tcPr>
            <w:shd w:val="clear" w:color="000000" w:fill="CCFFCC"/>
            <w:gridSpan w:val="4"/>
          </w:tcPr>
        </w:tc>
        <w:tc>
          <w:p>
            <w:pPr>
              <w:spacing w:after="0"/>
            </w:pPr>
            <w:r>
              <w:rPr>
                <w:rFonts w:ascii="Arial" w:cs="Arial"/>
                <w:color w:val="000000"/>
                <w:sz w:val="16"/>
              </w:rPr>
              <w:t xml:space="preserve">FS_MCDATA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Villebrun, Emmanuelle (French MoI)</w:t>
            </w:r>
          </w:p>
          <w:tcPr>
            <w:shd w:val="clear" w:color="000000" w:fill="CCFFCC"/>
            <w:gridSpan w:val="4"/>
          </w:tcPr>
        </w:tc>
        <w:tc>
          <w:p>
            <w:pPr>
              <w:spacing w:after="0"/>
            </w:pPr>
            <w:r>
              <w:rPr>
                <w:rFonts w:ascii="Arial" w:cs="Arial"/>
                <w:color w:val="000000"/>
                <w:sz w:val="16"/>
              </w:rPr>
              <w:t xml:space="preserve">emmanuelle.villebrun@gendarmerie.interieur.gouv.fr</w:t>
            </w:r>
          </w:p>
          <w:tcPr>
            <w:shd w:val="clear" w:color="000000" w:fill="CCFFCC"/>
            <w:gridSpan w:val="4"/>
          </w:tcPr>
        </w:tc>
        <w:tc>
          <w:p>
            <w:pPr>
              <w:spacing w:after="0"/>
            </w:pPr>
            <w:r>
              <w:rPr>
                <w:rFonts w:ascii="Arial" w:cs="Arial"/>
                <w:color w:val="000000"/>
                <w:sz w:val="16"/>
              </w:rPr>
              <w:t xml:space="preserve">1/4/15:TR number added June2015: Compl:0%-&gt;20 07/09/15: 20%-&gt;90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75</w:t>
            </w:r>
          </w:p>
          <w:tcPr>
            <w:shd w:val="clear" w:color="000000" w:fill="FFFFFF"/>
            <w:gridSpan w:val="4"/>
          </w:tcPr>
        </w:tc>
        <w:tc>
          <w:p>
            <w:pPr>
              <w:spacing w:after="0"/>
            </w:pPr>
            <w:r>
              <w:rPr>
                <w:rFonts w:ascii="Arial" w:cs="Arial"/>
                <w:color w:val="000000"/>
                <w:sz w:val="16"/>
              </w:rPr>
              <w:t xml:space="preserve">700019</w:t>
            </w:r>
          </w:p>
          <w:tcPr>
            <w:shd w:val="clear" w:color="000000" w:fill="FFFFFF"/>
            <w:gridSpan w:val="4"/>
          </w:tcPr>
        </w:tc>
        <w:tc>
          <w:p>
            <w:pPr>
              <w:spacing w:after="0"/>
            </w:pPr>
            <w:r>
              <w:rPr>
                <w:rFonts w:ascii="Arial" w:cs="Arial"/>
                <w:b/>
                <w:color w:val="0000FF"/>
                <w:sz w:val="16"/>
              </w:rPr>
              <w:t xml:space="preserve">Study on LTE support for V2X services</w:t>
            </w:r>
          </w:p>
          <w:tcPr>
            <w:shd w:val="clear" w:color="0000FF" w:fill="FFFFFF"/>
            <w:gridSpan w:val="4"/>
          </w:tcPr>
        </w:tc>
        <w:tc>
          <w:p>
            <w:pPr>
              <w:spacing w:after="0"/>
            </w:pPr>
            <w:r>
              <w:rPr>
                <w:rFonts w:ascii="Arial" w:cs="Arial"/>
                <w:color w:val="000000"/>
                <w:sz w:val="16"/>
              </w:rPr>
              <w:t xml:space="preserve">FS_V2XLTE</w:t>
            </w:r>
          </w:p>
          <w:tcPr>
            <w:shd w:val="clear" w:color="000000" w:fill="FFFFFF"/>
            <w:gridSpan w:val="4"/>
          </w:tcPr>
        </w:tc>
        <w:tc>
          <w:p>
            <w:pPr>
              <w:spacing w:after="0"/>
            </w:pPr>
            <w:r>
              <w:rPr>
                <w:rFonts w:ascii="Arial" w:cs="Arial"/>
                <w:color w:val="000000"/>
                <w:sz w:val="16"/>
              </w:rPr>
              <w:t xml:space="preserve">FS_V2XLTE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2015-02-09</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SP-150051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Ki-Dong Lee (LG electronics)</w:t>
            </w:r>
          </w:p>
          <w:tcPr>
            <w:shd w:val="clear" w:color="000000" w:fill="FFFFFF"/>
            <w:gridSpan w:val="4"/>
          </w:tcPr>
        </w:tc>
        <w:tc>
          <w:p>
            <w:pPr>
              <w:spacing w:after="0"/>
            </w:pPr>
            <w:r>
              <w:rPr>
                <w:rFonts w:ascii="Arial" w:cs="Arial"/>
                <w:color w:val="000000"/>
                <w:sz w:val="16"/>
              </w:rPr>
              <w:t xml:space="preserve">kidong.lee@lge.com</w:t>
            </w:r>
          </w:p>
          <w:tcPr>
            <w:shd w:val="clear" w:color="000000" w:fill="FFFFFF"/>
            <w:gridSpan w:val="4"/>
          </w:tcPr>
        </w:tc>
        <w:tc>
          <w:p>
            <w:pPr>
              <w:spacing w:after="0"/>
            </w:pPr>
            <w:r>
              <w:rPr>
                <w:rFonts w:ascii="Arial" w:cs="Arial"/>
                <w:color w:val="000000"/>
                <w:sz w:val="16"/>
              </w:rPr>
              <w:t xml:space="preserve">1/4/15:TR number added; June2015: Compl:25%-&gt;50; 07/09/15: 50%-&gt;75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76</w:t>
            </w:r>
          </w:p>
          <w:tcPr>
            <w:shd w:val="clear" w:color="000000" w:fill="CCFFCC"/>
            <w:gridSpan w:val="4"/>
          </w:tcPr>
        </w:tc>
        <w:tc>
          <w:p>
            <w:pPr>
              <w:spacing w:after="0"/>
            </w:pPr>
            <w:r>
              <w:rPr>
                <w:rFonts w:ascii="Arial" w:cs="Arial"/>
                <w:color w:val="000000"/>
                <w:sz w:val="16"/>
              </w:rPr>
              <w:t xml:space="preserve">670009</w:t>
            </w:r>
          </w:p>
          <w:tcPr>
            <w:shd w:val="clear" w:color="000000" w:fill="CCFFCC"/>
            <w:gridSpan w:val="4"/>
          </w:tcPr>
        </w:tc>
        <w:tc>
          <w:p>
            <w:pPr>
              <w:spacing w:after="0"/>
            </w:pPr>
            <w:r>
              <w:rPr>
                <w:rFonts w:ascii="Arial" w:cs="Arial"/>
                <w:b/>
                <w:color w:val="000000"/>
                <w:sz w:val="16"/>
              </w:rPr>
              <w:t xml:space="preserve">   Study on Stage 1 of LTE support for V2X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2015-02-09</w:t>
            </w:r>
          </w:p>
          <w:tcPr>
            <w:shd w:val="clear" w:color="000000" w:fill="CCFFCC"/>
            <w:gridSpan w:val="4"/>
          </w:tcPr>
        </w:tc>
        <w:tc>
          <w:p>
            <w:pPr>
              <w:spacing w:after="0"/>
            </w:pPr>
            <w:r>
              <w:rPr>
                <w:rFonts w:ascii="Arial" w:cs="Arial"/>
                <w:color w:val="000000"/>
                <w:sz w:val="16"/>
              </w:rPr>
              <w:t xml:space="preserve">2015-02-09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Ki-Dong Lee (LG electronics)</w:t>
            </w:r>
          </w:p>
          <w:tcPr>
            <w:shd w:val="clear" w:color="000000" w:fill="CCFFCC"/>
            <w:gridSpan w:val="4"/>
          </w:tcPr>
        </w:tc>
        <w:tc>
          <w:p>
            <w:pPr>
              <w:spacing w:after="0"/>
            </w:pPr>
            <w:r>
              <w:rPr>
                <w:rFonts w:ascii="Arial" w:cs="Arial"/>
                <w:color w:val="000000"/>
                <w:sz w:val="16"/>
              </w:rPr>
              <w:t xml:space="preserve">kidong.lee@lge.com</w:t>
            </w:r>
          </w:p>
          <w:tcPr>
            <w:shd w:val="clear" w:color="000000" w:fill="CCFFCC"/>
            <w:gridSpan w:val="4"/>
          </w:tcPr>
        </w:tc>
        <w:tc>
          <w:p>
            <w:pPr>
              <w:spacing w:after="0"/>
            </w:pPr>
            <w:r>
              <w:rPr>
                <w:rFonts w:ascii="Arial" w:cs="Arial"/>
                <w:color w:val="000000"/>
                <w:sz w:val="16"/>
              </w:rPr>
              <w:t xml:space="preserve">1/4/15:TR number added June2015: Compl:25%-&gt;50 07/09/15: 50%-&gt;75 7/12/15: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77</w:t>
            </w:r>
          </w:p>
          <w:tcPr>
            <w:shd w:val="clear" w:color="000000" w:fill="FFFFFF"/>
            <w:gridSpan w:val="4"/>
          </w:tcPr>
        </w:tc>
        <w:tc>
          <w:p>
            <w:pPr>
              <w:spacing w:after="0"/>
            </w:pPr>
            <w:r>
              <w:rPr>
                <w:rFonts w:ascii="Arial" w:cs="Arial"/>
                <w:color w:val="000000"/>
                <w:sz w:val="16"/>
              </w:rPr>
              <w:t xml:space="preserve">700050</w:t>
            </w:r>
          </w:p>
          <w:tcPr>
            <w:shd w:val="clear" w:color="000000" w:fill="FFFFFF"/>
            <w:gridSpan w:val="4"/>
          </w:tcPr>
        </w:tc>
        <w:tc>
          <w:p>
            <w:pPr>
              <w:spacing w:after="0"/>
            </w:pPr>
            <w:r>
              <w:rPr>
                <w:rFonts w:ascii="Arial" w:cs="Arial"/>
                <w:b/>
                <w:color w:val="000000"/>
                <w:sz w:val="16"/>
              </w:rPr>
              <w:t xml:space="preserve">   Study on Stage 2 of LTE support for V2X services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 LaeYoung Kim</w:t>
            </w:r>
          </w:p>
          <w:tcPr>
            <w:shd w:val="clear" w:color="000000" w:fill="FFFFFF"/>
            <w:gridSpan w:val="4"/>
          </w:tcPr>
        </w:tc>
        <w:tc>
          <w:p>
            <w:pPr>
              <w:spacing w:after="0"/>
            </w:pPr>
            <w:r>
              <w:rPr>
                <w:rFonts w:ascii="Arial" w:cs="Arial"/>
                <w:color w:val="000000"/>
                <w:sz w:val="16"/>
              </w:rPr>
              <w:t xml:space="preserve">laeyoung.kim@lge.com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78</w:t>
            </w:r>
          </w:p>
          <w:tcPr>
            <w:shd w:val="clear" w:color="000000" w:fill="FFFFFF"/>
            <w:gridSpan w:val="4"/>
          </w:tcPr>
        </w:tc>
        <w:tc>
          <w:p>
            <w:pPr>
              <w:spacing w:after="0"/>
            </w:pPr>
            <w:r>
              <w:rPr>
                <w:rFonts w:ascii="Arial" w:cs="Arial"/>
                <w:color w:val="000000"/>
                <w:sz w:val="16"/>
              </w:rPr>
              <w:t xml:space="preserve">700045</w:t>
            </w:r>
          </w:p>
          <w:tcPr>
            <w:shd w:val="clear" w:color="000000" w:fill="FFFFFF"/>
            <w:gridSpan w:val="4"/>
          </w:tcPr>
        </w:tc>
        <w:tc>
          <w:p>
            <w:pPr>
              <w:spacing w:after="0"/>
            </w:pPr>
            <w:r>
              <w:rPr>
                <w:rFonts w:ascii="Arial" w:cs="Arial"/>
                <w:b/>
                <w:color w:val="000000"/>
                <w:sz w:val="16"/>
              </w:rPr>
              <w:t xml:space="preserve">   Study on on security aspects for LTE support of V2X services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Marcus Wong</w:t>
            </w:r>
          </w:p>
          <w:tcPr>
            <w:shd w:val="clear" w:color="000000" w:fill="FFFFFF"/>
            <w:gridSpan w:val="4"/>
          </w:tcPr>
        </w:tc>
        <w:tc>
          <w:p>
            <w:pPr>
              <w:spacing w:after="0"/>
            </w:pPr>
            <w:r>
              <w:rPr>
                <w:rFonts w:ascii="Arial" w:cs="Arial"/>
                <w:color w:val="000000"/>
                <w:sz w:val="16"/>
              </w:rPr>
              <w:t xml:space="preserve">mwong@huawei.com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79</w:t>
            </w:r>
          </w:p>
          <w:tcPr>
            <w:shd w:val="clear" w:color="000000" w:fill="FFFFFF"/>
            <w:gridSpan w:val="4"/>
          </w:tcPr>
        </w:tc>
        <w:tc>
          <w:p>
            <w:pPr>
              <w:spacing w:after="0"/>
            </w:pPr>
            <w:r>
              <w:rPr>
                <w:rFonts w:ascii="Arial" w:cs="Arial"/>
                <w:color w:val="000000"/>
                <w:sz w:val="16"/>
              </w:rPr>
              <w:t xml:space="preserve">680058</w:t>
            </w:r>
          </w:p>
          <w:tcPr>
            <w:shd w:val="clear" w:color="000000" w:fill="FFFFFF"/>
            <w:gridSpan w:val="4"/>
          </w:tcPr>
        </w:tc>
        <w:tc>
          <w:p>
            <w:pPr>
              <w:spacing w:after="0"/>
            </w:pPr>
            <w:r>
              <w:rPr>
                <w:rFonts w:ascii="Arial" w:cs="Arial"/>
                <w:b/>
                <w:color w:val="000000"/>
                <w:sz w:val="16"/>
              </w:rPr>
              <w:t xml:space="preserve">   RAN1 Study on LTE-based V2X Services</w:t>
            </w:r>
          </w:p>
          <w:tcPr>
            <w:shd w:val="clear" w:color="000000" w:fill="FFFFFF"/>
            <w:gridSpan w:val="4"/>
          </w:tcPr>
        </w:tc>
        <w:tc>
          <w:p>
            <w:pPr>
              <w:spacing w:after="0"/>
            </w:pPr>
            <w:r>
              <w:rPr>
                <w:rFonts w:ascii="Arial" w:cs="Arial"/>
                <w:color w:val="000000"/>
                <w:sz w:val="16"/>
              </w:rPr>
              <w:t xml:space="preserve">FS_LTE_V2X</w:t>
            </w:r>
          </w:p>
          <w:tcPr>
            <w:shd w:val="clear" w:color="000000" w:fill="FFFFFF"/>
            <w:gridSpan w:val="4"/>
          </w:tcPr>
        </w:tc>
        <w:tc>
          <w:p>
            <w:pPr>
              <w:spacing w:after="0"/>
            </w:pPr>
            <w:r>
              <w:rPr>
                <w:rFonts w:ascii="Arial" w:cs="Arial"/>
                <w:color w:val="000000"/>
                <w:sz w:val="16"/>
              </w:rPr>
              <w:t xml:space="preserve">FS_LTE_V2X</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RP-151109</w:t>
            </w:r>
          </w:p>
          <w:tcPr>
            <w:shd w:val="clear" w:color="000000" w:fill="FFFFFF"/>
            <w:gridSpan w:val="4"/>
          </w:tcPr>
        </w:tc>
        <w:tc>
          <w:p>
            <w:pPr>
              <w:spacing w:after="0"/>
            </w:pPr>
            <w:r>
              <w:rPr>
                <w:rFonts w:ascii="Arial" w:cs="Arial"/>
                <w:color w:val="000000"/>
                <w:sz w:val="16"/>
              </w:rPr>
              <w:t xml:space="preserve">RP-151311</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Compl:0%-&gt;5% 29/09/15: Stat Rep: --&gt;RP-151311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w:t>
            </w:r>
          </w:p>
          <w:tcPr>
            <w:shd w:val="clear" w:color="000000" w:fill="CCFFCC"/>
            <w:gridSpan w:val="4"/>
          </w:tcPr>
        </w:tc>
        <w:tc>
          <w:p>
            <w:pPr>
              <w:spacing w:after="0"/>
            </w:pPr>
            <w:r>
              <w:rPr>
                <w:rFonts w:ascii="Arial" w:cs="Arial"/>
                <w:color w:val="000000"/>
                <w:sz w:val="16"/>
              </w:rPr>
              <w:t xml:space="preserve">670010</w:t>
            </w:r>
          </w:p>
          <w:tcPr>
            <w:shd w:val="clear" w:color="000000" w:fill="CCFFCC"/>
            <w:gridSpan w:val="4"/>
          </w:tcPr>
        </w:tc>
        <w:tc>
          <w:p>
            <w:pPr>
              <w:spacing w:after="0"/>
            </w:pPr>
            <w:r>
              <w:rPr>
                <w:rFonts w:ascii="Arial" w:cs="Arial"/>
                <w:b/>
                <w:color w:val="0000FF"/>
                <w:sz w:val="16"/>
              </w:rPr>
              <w:t xml:space="preserve">Study on 3GPP Enhancement for TV Video service</w:t>
            </w:r>
          </w:p>
          <w:tcPr>
            <w:shd w:val="clear" w:color="0000FF" w:fill="CCFFCC"/>
            <w:gridSpan w:val="4"/>
          </w:tcPr>
        </w:tc>
        <w:tc>
          <w:p>
            <w:pPr>
              <w:spacing w:after="0"/>
            </w:pPr>
            <w:r>
              <w:rPr>
                <w:rFonts w:ascii="Arial" w:cs="Arial"/>
                <w:color w:val="000000"/>
                <w:sz w:val="16"/>
              </w:rPr>
              <w:t xml:space="preserve">FS_EnTV</w:t>
            </w:r>
          </w:p>
          <w:tcPr>
            <w:shd w:val="clear" w:color="000000" w:fill="CCFFCC"/>
            <w:gridSpan w:val="4"/>
          </w:tcPr>
        </w:tc>
        <w:tc>
          <w:p>
            <w:pPr>
              <w:spacing w:after="0"/>
            </w:pPr>
            <w:r>
              <w:rPr>
                <w:rFonts w:ascii="Arial" w:cs="Arial"/>
                <w:color w:val="000000"/>
                <w:sz w:val="16"/>
              </w:rPr>
              <w:t xml:space="preserve">FS_EnTV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Zhiming Li (Huawei)</w:t>
            </w:r>
          </w:p>
          <w:tcPr>
            <w:shd w:val="clear" w:color="000000" w:fill="CCFFCC"/>
            <w:gridSpan w:val="4"/>
          </w:tcPr>
        </w:tc>
        <w:tc>
          <w:p>
            <w:pPr>
              <w:spacing w:after="0"/>
            </w:pPr>
            <w:r>
              <w:rPr>
                <w:rFonts w:ascii="Arial" w:cs="Arial"/>
                <w:color w:val="000000"/>
                <w:sz w:val="16"/>
              </w:rPr>
              <w:t xml:space="preserve">lizhiming@huawei.com</w:t>
            </w:r>
          </w:p>
          <w:tcPr>
            <w:shd w:val="clear" w:color="000000" w:fill="CCFFCC"/>
            <w:gridSpan w:val="4"/>
          </w:tcPr>
        </w:tc>
        <w:tc>
          <w:p>
            <w:pPr>
              <w:spacing w:after="0"/>
            </w:pPr>
            <w:r>
              <w:rPr>
                <w:rFonts w:ascii="Arial" w:cs="Arial"/>
                <w:color w:val="000000"/>
                <w:sz w:val="16"/>
              </w:rPr>
              <w:t xml:space="preserve">1/4/15:TR number added June2015: Compl:0%-&gt;20 07/09/15: 20%-&gt;75 7/12/15: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81</w:t>
            </w:r>
          </w:p>
          <w:tcPr>
            <w:shd w:val="clear" w:color="000000" w:fill="FFFFFF"/>
            <w:gridSpan w:val="4"/>
          </w:tcPr>
        </w:tc>
        <w:tc>
          <w:p>
            <w:pPr>
              <w:spacing w:after="0"/>
            </w:pPr>
            <w:r>
              <w:rPr>
                <w:rFonts w:ascii="Arial" w:cs="Arial"/>
                <w:color w:val="000000"/>
                <w:sz w:val="16"/>
              </w:rPr>
              <w:t xml:space="preserve">700042</w:t>
            </w:r>
          </w:p>
          <w:tcPr>
            <w:shd w:val="clear" w:color="000000" w:fill="FFFFFF"/>
            <w:gridSpan w:val="4"/>
          </w:tcPr>
        </w:tc>
        <w:tc>
          <w:p>
            <w:pPr>
              <w:spacing w:after="0"/>
            </w:pPr>
            <w:r>
              <w:rPr>
                <w:rFonts w:ascii="Arial" w:cs="Arial"/>
                <w:b/>
                <w:color w:val="0000FF"/>
                <w:sz w:val="16"/>
              </w:rPr>
              <w:t xml:space="preserve">Study on Enhancements to eMBMS for TV Video Service</w:t>
            </w:r>
          </w:p>
          <w:tcPr>
            <w:shd w:val="clear" w:color="0000FF" w:fill="FFFFFF"/>
            <w:gridSpan w:val="4"/>
          </w:tcPr>
        </w:tc>
        <w:tc>
          <w:p>
            <w:pPr>
              <w:spacing w:after="0"/>
            </w:pPr>
            <w:r>
              <w:rPr>
                <w:rFonts w:ascii="Arial" w:cs="Arial"/>
                <w:color w:val="000000"/>
                <w:sz w:val="16"/>
              </w:rPr>
              <w:t xml:space="preserve">FS_AE_enTV</w:t>
            </w:r>
          </w:p>
          <w:tcPr>
            <w:shd w:val="clear" w:color="000000" w:fill="FFFFFF"/>
            <w:gridSpan w:val="4"/>
          </w:tcPr>
        </w:tc>
        <w:tc>
          <w:p>
            <w:pPr>
              <w:spacing w:after="0"/>
            </w:pPr>
            <w:r>
              <w:rPr>
                <w:rFonts w:ascii="Arial" w:cs="Arial"/>
                <w:color w:val="000000"/>
                <w:sz w:val="16"/>
              </w:rPr>
              <w:t xml:space="preserve">FS_AE_enTV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 Qualcomm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82</w:t>
            </w:r>
          </w:p>
          <w:tcPr>
            <w:shd w:val="clear" w:color="000000" w:fill="CCFFCC"/>
            <w:gridSpan w:val="4"/>
          </w:tcPr>
        </w:tc>
        <w:tc>
          <w:p>
            <w:pPr>
              <w:spacing w:after="0"/>
            </w:pPr>
            <w:r>
              <w:rPr>
                <w:rFonts w:ascii="Arial" w:cs="Arial"/>
                <w:color w:val="000000"/>
                <w:sz w:val="16"/>
              </w:rPr>
              <w:t xml:space="preserve">670011</w:t>
            </w:r>
          </w:p>
          <w:tcPr>
            <w:shd w:val="clear" w:color="000000" w:fill="CCFFCC"/>
            <w:gridSpan w:val="4"/>
          </w:tcPr>
        </w:tc>
        <w:tc>
          <w:p>
            <w:pPr>
              <w:spacing w:after="0"/>
            </w:pPr>
            <w:r>
              <w:rPr>
                <w:rFonts w:ascii="Arial" w:cs="Arial"/>
                <w:b/>
                <w:color w:val="0000FF"/>
                <w:sz w:val="16"/>
              </w:rPr>
              <w:t xml:space="preserve">Study on Paging Policy Enhancements and Procedure Optimizations in LTE</w:t>
            </w:r>
          </w:p>
          <w:tcPr>
            <w:shd w:val="clear" w:color="0000FF" w:fill="CCFFCC"/>
            <w:gridSpan w:val="4"/>
          </w:tcPr>
        </w:tc>
        <w:tc>
          <w:p>
            <w:pPr>
              <w:spacing w:after="0"/>
            </w:pPr>
            <w:r>
              <w:rPr>
                <w:rFonts w:ascii="Arial" w:cs="Arial"/>
                <w:color w:val="000000"/>
                <w:sz w:val="16"/>
              </w:rPr>
              <w:t xml:space="preserve">FS_PPEPO_LTE</w:t>
            </w:r>
          </w:p>
          <w:tcPr>
            <w:shd w:val="clear" w:color="000000" w:fill="CCFFCC"/>
            <w:gridSpan w:val="4"/>
          </w:tcPr>
        </w:tc>
        <w:tc>
          <w:p>
            <w:pPr>
              <w:spacing w:after="0"/>
            </w:pPr>
            <w:r>
              <w:rPr>
                <w:rFonts w:ascii="Arial" w:cs="Arial"/>
                <w:color w:val="000000"/>
                <w:sz w:val="16"/>
              </w:rPr>
              <w:t xml:space="preserve">FS_PPEPO_LTE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Zhuoyun Zhang (China Unicom)</w:t>
            </w:r>
          </w:p>
          <w:tcPr>
            <w:shd w:val="clear" w:color="000000" w:fill="CCFFCC"/>
            <w:gridSpan w:val="4"/>
          </w:tcPr>
        </w:tc>
        <w:tc>
          <w:p>
            <w:pPr>
              <w:spacing w:after="0"/>
            </w:pPr>
            <w:r>
              <w:rPr>
                <w:rFonts w:ascii="Arial" w:cs="Arial"/>
                <w:color w:val="000000"/>
                <w:sz w:val="16"/>
              </w:rPr>
              <w:t xml:space="preserve">zhangzy910@chinaunicom.cn</w:t>
            </w:r>
          </w:p>
          <w:tcPr>
            <w:shd w:val="clear" w:color="000000" w:fill="CCFFCC"/>
            <w:gridSpan w:val="4"/>
          </w:tcPr>
        </w:tc>
        <w:tc>
          <w:p>
            <w:pPr>
              <w:spacing w:after="0"/>
            </w:pPr>
            <w:r>
              <w:rPr>
                <w:rFonts w:ascii="Arial" w:cs="Arial"/>
                <w:color w:val="000000"/>
                <w:sz w:val="16"/>
              </w:rPr>
              <w:t xml:space="preserve">1/4/15:TR number added June2015: Compl:0%-&gt;40 07/09/15: 40%-&gt;60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83</w:t>
            </w:r>
          </w:p>
          <w:tcPr>
            <w:shd w:val="clear" w:color="000000" w:fill="CCFFCC"/>
            <w:gridSpan w:val="4"/>
          </w:tcPr>
        </w:tc>
        <w:tc>
          <w:p>
            <w:pPr>
              <w:spacing w:after="0"/>
            </w:pPr>
            <w:r>
              <w:rPr>
                <w:rFonts w:ascii="Arial" w:cs="Arial"/>
                <w:color w:val="000000"/>
                <w:sz w:val="16"/>
              </w:rPr>
              <w:t xml:space="preserve">680003</w:t>
            </w:r>
          </w:p>
          <w:tcPr>
            <w:shd w:val="clear" w:color="000000" w:fill="CCFFCC"/>
            <w:gridSpan w:val="4"/>
          </w:tcPr>
        </w:tc>
        <w:tc>
          <w:p>
            <w:pPr>
              <w:spacing w:after="0"/>
            </w:pPr>
            <w:r>
              <w:rPr>
                <w:rFonts w:ascii="Arial" w:cs="Arial"/>
                <w:b/>
                <w:color w:val="0000FF"/>
                <w:sz w:val="16"/>
              </w:rPr>
              <w:t xml:space="preserve">Study on enhancement to FMSS for Rel 14</w:t>
            </w:r>
          </w:p>
          <w:tcPr>
            <w:shd w:val="clear" w:color="0000FF" w:fill="CCFFCC"/>
            <w:gridSpan w:val="4"/>
          </w:tcPr>
        </w:tc>
        <w:tc>
          <w:p>
            <w:pPr>
              <w:spacing w:after="0"/>
            </w:pPr>
            <w:r>
              <w:rPr>
                <w:rFonts w:ascii="Arial" w:cs="Arial"/>
                <w:color w:val="000000"/>
                <w:sz w:val="16"/>
              </w:rPr>
              <w:t xml:space="preserve">FS_eFMSS</w:t>
            </w:r>
          </w:p>
          <w:tcPr>
            <w:shd w:val="clear" w:color="000000" w:fill="CCFFCC"/>
            <w:gridSpan w:val="4"/>
          </w:tcPr>
        </w:tc>
        <w:tc>
          <w:p>
            <w:pPr>
              <w:spacing w:after="0"/>
            </w:pPr>
            <w:r>
              <w:rPr>
                <w:rFonts w:ascii="Arial" w:cs="Arial"/>
                <w:color w:val="000000"/>
                <w:sz w:val="16"/>
              </w:rPr>
              <w:t xml:space="preserve">FS_eFMSS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 Lu, 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84</w:t>
            </w:r>
          </w:p>
          <w:tcPr>
            <w:shd w:val="clear" w:color="000000" w:fill="FFFFFF"/>
            <w:gridSpan w:val="4"/>
          </w:tcPr>
        </w:tc>
        <w:tc>
          <w:p>
            <w:pPr>
              <w:spacing w:after="0"/>
            </w:pPr>
            <w:r>
              <w:rPr>
                <w:rFonts w:ascii="Arial" w:cs="Arial"/>
                <w:color w:val="000000"/>
                <w:sz w:val="16"/>
              </w:rPr>
              <w:t xml:space="preserve">680053</w:t>
            </w:r>
          </w:p>
          <w:tcPr>
            <w:shd w:val="clear" w:color="000000" w:fill="FFFFFF"/>
            <w:gridSpan w:val="4"/>
          </w:tcPr>
        </w:tc>
        <w:tc>
          <w:p>
            <w:pPr>
              <w:spacing w:after="0"/>
            </w:pPr>
            <w:r>
              <w:rPr>
                <w:rFonts w:ascii="Arial" w:cs="Arial"/>
                <w:b/>
                <w:color w:val="0000FF"/>
                <w:sz w:val="16"/>
              </w:rPr>
              <w:t xml:space="preserve">Study on S8 Home Routing Architecture</w:t>
            </w:r>
          </w:p>
          <w:tcPr>
            <w:shd w:val="clear" w:color="0000FF" w:fill="FFFFFF"/>
            <w:gridSpan w:val="4"/>
          </w:tcPr>
        </w:tc>
        <w:tc>
          <w:p>
            <w:pPr>
              <w:spacing w:after="0"/>
            </w:pPr>
            <w:r>
              <w:rPr>
                <w:rFonts w:ascii="Arial" w:cs="Arial"/>
                <w:color w:val="000000"/>
                <w:sz w:val="16"/>
              </w:rPr>
              <w:t xml:space="preserve">FS_V8</w:t>
            </w:r>
          </w:p>
          <w:tcPr>
            <w:shd w:val="clear" w:color="000000" w:fill="FFFFFF"/>
            <w:gridSpan w:val="4"/>
          </w:tcPr>
        </w:tc>
        <w:tc>
          <w:p>
            <w:pPr>
              <w:spacing w:after="0"/>
            </w:pPr>
            <w:r>
              <w:rPr>
                <w:rFonts w:ascii="Arial" w:cs="Arial"/>
                <w:color w:val="000000"/>
                <w:sz w:val="16"/>
              </w:rPr>
              <w:t xml:space="preserve">FS_V8</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2016-03-10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SP-150255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Motohiro ABE</w:t>
            </w:r>
          </w:p>
          <w:tcPr>
            <w:shd w:val="clear" w:color="000000" w:fill="FFFFFF"/>
            <w:gridSpan w:val="4"/>
          </w:tcPr>
        </w:tc>
        <w:tc>
          <w:p>
            <w:pPr>
              <w:spacing w:after="0"/>
            </w:pPr>
            <w:r>
              <w:rPr>
                <w:rFonts w:ascii="Arial" w:cs="Arial"/>
                <w:color w:val="000000"/>
                <w:sz w:val="16"/>
              </w:rPr>
              <w:t xml:space="preserve">motohiro(dot)abe(dot)cu(at) nttdocomo (dot) com</w:t>
            </w:r>
          </w:p>
          <w:tcPr>
            <w:shd w:val="clear" w:color="000000" w:fill="FFFFFF"/>
            <w:gridSpan w:val="4"/>
          </w:tcPr>
        </w:tc>
        <w:tc>
          <w:p>
            <w:pPr>
              <w:spacing w:after="0"/>
            </w:pPr>
            <w:r>
              <w:rPr>
                <w:rFonts w:ascii="Arial" w:cs="Arial"/>
                <w:color w:val="000000"/>
                <w:sz w:val="16"/>
              </w:rPr>
              <w:t xml:space="preserve">07/09/15: 0%-&gt;10; 07/09/15: 10%-&gt;100 7/12/15: 100%-&gt;10% (mistake?) then 10%-&gt;70, FCD: 12/15-?03/16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85</w:t>
            </w:r>
          </w:p>
          <w:tcPr>
            <w:shd w:val="clear" w:color="000000" w:fill="FFFFFF"/>
            <w:gridSpan w:val="4"/>
          </w:tcPr>
        </w:tc>
        <w:tc>
          <w:p>
            <w:pPr>
              <w:spacing w:after="0"/>
            </w:pPr>
            <w:r>
              <w:rPr>
                <w:rFonts w:ascii="Arial" w:cs="Arial"/>
                <w:color w:val="000000"/>
                <w:sz w:val="16"/>
              </w:rPr>
              <w:t xml:space="preserve">690033</w:t>
            </w:r>
          </w:p>
          <w:tcPr>
            <w:shd w:val="clear" w:color="000000" w:fill="FFFFFF"/>
            <w:gridSpan w:val="4"/>
          </w:tcPr>
        </w:tc>
        <w:tc>
          <w:p>
            <w:pPr>
              <w:spacing w:after="0"/>
            </w:pPr>
            <w:r>
              <w:rPr>
                <w:rFonts w:ascii="Arial" w:cs="Arial"/>
                <w:b/>
                <w:color w:val="0000FF"/>
                <w:sz w:val="16"/>
              </w:rPr>
              <w:t xml:space="preserve">Study on Phase 2 of the Support of Emergency services over WLAN</w:t>
            </w:r>
          </w:p>
          <w:tcPr>
            <w:shd w:val="clear" w:color="0000FF" w:fill="FFFFFF"/>
            <w:gridSpan w:val="4"/>
          </w:tcPr>
        </w:tc>
        <w:tc>
          <w:p>
            <w:pPr>
              <w:spacing w:after="0"/>
            </w:pPr>
            <w:r>
              <w:rPr>
                <w:rFonts w:ascii="Arial" w:cs="Arial"/>
                <w:color w:val="000000"/>
                <w:sz w:val="16"/>
              </w:rPr>
              <w:t xml:space="preserve">FS_SEW2</w:t>
            </w:r>
          </w:p>
          <w:tcPr>
            <w:shd w:val="clear" w:color="000000" w:fill="FFFFFF"/>
            <w:gridSpan w:val="4"/>
          </w:tcPr>
        </w:tc>
        <w:tc>
          <w:p>
            <w:pPr>
              <w:spacing w:after="0"/>
            </w:pPr>
            <w:r>
              <w:rPr>
                <w:rFonts w:ascii="Arial" w:cs="Arial"/>
                <w:color w:val="000000"/>
                <w:sz w:val="16"/>
              </w:rPr>
              <w:t xml:space="preserve">FS_SEW2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2015-09-01</w:t>
            </w:r>
          </w:p>
          <w:tcPr>
            <w:shd w:val="clear" w:color="000000" w:fill="FFFFFF"/>
            <w:gridSpan w:val="4"/>
          </w:tcPr>
        </w:tc>
        <w:tc>
          <w:p>
            <w:pPr>
              <w:spacing w:after="0"/>
            </w:pPr>
            <w:r>
              <w:rPr>
                <w:rFonts w:ascii="Arial" w:cs="Arial"/>
                <w:color w:val="000000"/>
                <w:sz w:val="16"/>
              </w:rPr>
              <w:t xml:space="preserve">2016-06-16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Laurent Thiebaut, Alcatel Lucent</w:t>
            </w:r>
          </w:p>
          <w:tcPr>
            <w:shd w:val="clear" w:color="000000" w:fill="FFFFFF"/>
            <w:gridSpan w:val="4"/>
          </w:tcPr>
        </w:tc>
        <w:tc>
          <w:p>
            <w:pPr>
              <w:spacing w:after="0"/>
            </w:pPr>
            <w:r>
              <w:rPr>
                <w:rFonts w:ascii="Arial" w:cs="Arial"/>
                <w:color w:val="000000"/>
                <w:sz w:val="16"/>
              </w:rPr>
              <w:t xml:space="preserve">Laurent.thiebaut@alcatel-lucent.com </w:t>
            </w:r>
          </w:p>
          <w:tcPr>
            <w:shd w:val="clear" w:color="000000" w:fill="FFFFFF"/>
            <w:gridSpan w:val="4"/>
          </w:tcPr>
        </w:tc>
        <w:tc>
          <w:p>
            <w:pPr>
              <w:spacing w:after="0"/>
            </w:pPr>
            <w:r>
              <w:rPr>
                <w:rFonts w:ascii="Arial" w:cs="Arial"/>
                <w:color w:val="000000"/>
                <w:sz w:val="16"/>
              </w:rPr>
              <w:t xml:space="preserve">June2015: Compl:0%-&gt;100, SP-150151-&gt;SP-150251 7/12/15: 0%-&gt;30, FCD: 12/15-&gt;06/16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86</w:t>
            </w:r>
          </w:p>
          <w:tcPr>
            <w:shd w:val="clear" w:color="000000" w:fill="FFFFFF"/>
            <w:gridSpan w:val="4"/>
          </w:tcPr>
        </w:tc>
        <w:tc>
          <w:p>
            <w:pPr>
              <w:spacing w:after="0"/>
            </w:pPr>
            <w:r>
              <w:rPr>
                <w:rFonts w:ascii="Arial" w:cs="Arial"/>
                <w:color w:val="000000"/>
                <w:sz w:val="16"/>
              </w:rPr>
              <w:t xml:space="preserve">690050</w:t>
            </w:r>
          </w:p>
          <w:tcPr>
            <w:shd w:val="clear" w:color="000000" w:fill="FFFFFF"/>
            <w:gridSpan w:val="4"/>
          </w:tcPr>
        </w:tc>
        <w:tc>
          <w:p>
            <w:pPr>
              <w:spacing w:after="0"/>
            </w:pPr>
            <w:r>
              <w:rPr>
                <w:rFonts w:ascii="Arial" w:cs="Arial"/>
                <w:b/>
                <w:color w:val="0000FF"/>
                <w:sz w:val="16"/>
              </w:rPr>
              <w:t xml:space="preserve">Study on improvement of awareness of user location change</w:t>
            </w:r>
          </w:p>
          <w:tcPr>
            <w:shd w:val="clear" w:color="0000FF" w:fill="FFFFFF"/>
            <w:gridSpan w:val="4"/>
          </w:tcPr>
        </w:tc>
        <w:tc>
          <w:p>
            <w:pPr>
              <w:spacing w:after="0"/>
            </w:pPr>
            <w:r>
              <w:rPr>
                <w:rFonts w:ascii="Arial" w:cs="Arial"/>
                <w:color w:val="000000"/>
                <w:sz w:val="16"/>
              </w:rPr>
              <w:t xml:space="preserve">FS_AULC</w:t>
            </w:r>
          </w:p>
          <w:tcPr>
            <w:shd w:val="clear" w:color="000000" w:fill="FFFFFF"/>
            <w:gridSpan w:val="4"/>
          </w:tcPr>
        </w:tc>
        <w:tc>
          <w:p>
            <w:pPr>
              <w:spacing w:after="0"/>
            </w:pPr>
            <w:r>
              <w:rPr>
                <w:rFonts w:ascii="Arial" w:cs="Arial"/>
                <w:color w:val="000000"/>
                <w:sz w:val="16"/>
              </w:rPr>
              <w:t xml:space="preserve">FS_AULC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Yang Xu</w:t>
            </w:r>
          </w:p>
          <w:tcPr>
            <w:shd w:val="clear" w:color="000000" w:fill="FFFFFF"/>
            <w:gridSpan w:val="4"/>
          </w:tcPr>
        </w:tc>
        <w:tc>
          <w:p>
            <w:pPr>
              <w:spacing w:after="0"/>
            </w:pPr>
            <w:r>
              <w:rPr>
                <w:rFonts w:ascii="Arial" w:cs="Arial"/>
                <w:color w:val="000000"/>
                <w:sz w:val="16"/>
              </w:rPr>
              <w:t xml:space="preserve">xuyang49@chinaunicom.cn</w:t>
            </w:r>
          </w:p>
          <w:tcPr>
            <w:shd w:val="clear" w:color="000000" w:fill="FFFFFF"/>
            <w:gridSpan w:val="4"/>
          </w:tcPr>
        </w:tc>
        <w:tc>
          <w:p>
            <w:pPr>
              <w:spacing w:after="0"/>
            </w:pPr>
            <w:r>
              <w:rPr>
                <w:rFonts w:ascii="Arial" w:cs="Arial"/>
                <w:color w:val="000000"/>
                <w:sz w:val="16"/>
              </w:rPr>
              <w:t xml:space="preserve">7/12/15: 0%-&gt;40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87</w:t>
            </w:r>
          </w:p>
          <w:tcPr>
            <w:shd w:val="clear" w:color="000000" w:fill="FFFFFF"/>
            <w:gridSpan w:val="4"/>
          </w:tcPr>
        </w:tc>
        <w:tc>
          <w:p>
            <w:pPr>
              <w:spacing w:after="0"/>
            </w:pPr>
            <w:r>
              <w:rPr>
                <w:rFonts w:ascii="Arial" w:cs="Arial"/>
                <w:color w:val="000000"/>
                <w:sz w:val="16"/>
              </w:rPr>
              <w:t xml:space="preserve">690051</w:t>
            </w:r>
          </w:p>
          <w:tcPr>
            <w:shd w:val="clear" w:color="000000" w:fill="FFFFFF"/>
            <w:gridSpan w:val="4"/>
          </w:tcPr>
        </w:tc>
        <w:tc>
          <w:p>
            <w:pPr>
              <w:spacing w:after="0"/>
            </w:pPr>
            <w:r>
              <w:rPr>
                <w:rFonts w:ascii="Arial" w:cs="Arial"/>
                <w:b/>
                <w:color w:val="0000FF"/>
                <w:sz w:val="16"/>
              </w:rPr>
              <w:t xml:space="preserve">Study on Enhancements of Dedicated Core Networks selection mechanism</w:t>
            </w:r>
          </w:p>
          <w:tcPr>
            <w:shd w:val="clear" w:color="0000FF" w:fill="FFFFFF"/>
            <w:gridSpan w:val="4"/>
          </w:tcPr>
        </w:tc>
        <w:tc>
          <w:p>
            <w:pPr>
              <w:spacing w:after="0"/>
            </w:pPr>
            <w:r>
              <w:rPr>
                <w:rFonts w:ascii="Arial" w:cs="Arial"/>
                <w:color w:val="000000"/>
                <w:sz w:val="16"/>
              </w:rPr>
              <w:t xml:space="preserve">FS_eDecor</w:t>
            </w:r>
          </w:p>
          <w:tcPr>
            <w:shd w:val="clear" w:color="000000" w:fill="FFFFFF"/>
            <w:gridSpan w:val="4"/>
          </w:tcPr>
        </w:tc>
        <w:tc>
          <w:p>
            <w:pPr>
              <w:spacing w:after="0"/>
            </w:pPr>
            <w:r>
              <w:rPr>
                <w:rFonts w:ascii="Arial" w:cs="Arial"/>
                <w:color w:val="000000"/>
                <w:sz w:val="16"/>
              </w:rPr>
              <w:t xml:space="preserve">FS_eDecor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2016-03-18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Magnus Olsson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0%-&gt;70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88</w:t>
            </w:r>
          </w:p>
          <w:tcPr>
            <w:shd w:val="clear" w:color="000000" w:fill="FFFFFF"/>
            <w:gridSpan w:val="4"/>
          </w:tcPr>
        </w:tc>
        <w:tc>
          <w:p>
            <w:pPr>
              <w:spacing w:after="0"/>
            </w:pPr>
            <w:r>
              <w:rPr>
                <w:rFonts w:ascii="Arial" w:cs="Arial"/>
                <w:color w:val="000000"/>
                <w:sz w:val="16"/>
              </w:rPr>
              <w:t xml:space="preserve">690052</w:t>
            </w:r>
          </w:p>
          <w:tcPr>
            <w:shd w:val="clear" w:color="000000" w:fill="FFFFFF"/>
            <w:gridSpan w:val="4"/>
          </w:tcPr>
        </w:tc>
        <w:tc>
          <w:p>
            <w:pPr>
              <w:spacing w:after="0"/>
            </w:pPr>
            <w:r>
              <w:rPr>
                <w:rFonts w:ascii="Arial" w:cs="Arial"/>
                <w:b/>
                <w:color w:val="0000FF"/>
                <w:sz w:val="16"/>
              </w:rPr>
              <w:t xml:space="preserve">Study on Control and User Plane Separation of EPC nodes</w:t>
            </w:r>
          </w:p>
          <w:tcPr>
            <w:shd w:val="clear" w:color="0000FF" w:fill="FFFFFF"/>
            <w:gridSpan w:val="4"/>
          </w:tcPr>
        </w:tc>
        <w:tc>
          <w:p>
            <w:pPr>
              <w:spacing w:after="0"/>
            </w:pPr>
            <w:r>
              <w:rPr>
                <w:rFonts w:ascii="Arial" w:cs="Arial"/>
                <w:color w:val="000000"/>
                <w:sz w:val="16"/>
              </w:rPr>
              <w:t xml:space="preserve">FS_CUPS</w:t>
            </w:r>
          </w:p>
          <w:tcPr>
            <w:shd w:val="clear" w:color="000000" w:fill="FFFFFF"/>
            <w:gridSpan w:val="4"/>
          </w:tcPr>
        </w:tc>
        <w:tc>
          <w:p>
            <w:pPr>
              <w:spacing w:after="0"/>
            </w:pPr>
            <w:r>
              <w:rPr>
                <w:rFonts w:ascii="Arial" w:cs="Arial"/>
                <w:color w:val="000000"/>
                <w:sz w:val="16"/>
              </w:rPr>
              <w:t xml:space="preserve">FS_CUPS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Mirko Schramm</w:t>
            </w:r>
          </w:p>
          <w:tcPr>
            <w:shd w:val="clear" w:color="000000" w:fill="FFFFFF"/>
            <w:gridSpan w:val="4"/>
          </w:tcPr>
        </w:tc>
        <w:tc>
          <w:p>
            <w:pPr>
              <w:spacing w:after="0"/>
            </w:pPr>
            <w:r>
              <w:rPr>
                <w:rFonts w:ascii="Arial" w:cs="Arial"/>
                <w:color w:val="000000"/>
                <w:sz w:val="16"/>
              </w:rPr>
              <w:t xml:space="preserve">mirko.schramm@huawei.com</w:t>
            </w:r>
          </w:p>
          <w:tcPr>
            <w:shd w:val="clear" w:color="000000" w:fill="FFFFFF"/>
            <w:gridSpan w:val="4"/>
          </w:tcPr>
        </w:tc>
        <w:tc>
          <w:p>
            <w:pPr>
              <w:spacing w:after="0"/>
            </w:pPr>
            <w:r>
              <w:rPr>
                <w:rFonts w:ascii="Arial" w:cs="Arial"/>
                <w:color w:val="000000"/>
                <w:sz w:val="16"/>
              </w:rPr>
              <w:t xml:space="preserve">7/12/15: 0%-&gt;20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89</w:t>
            </w:r>
          </w:p>
          <w:tcPr>
            <w:shd w:val="clear" w:color="000000" w:fill="FFFFFF"/>
            <w:gridSpan w:val="4"/>
          </w:tcPr>
        </w:tc>
        <w:tc>
          <w:p>
            <w:pPr>
              <w:spacing w:after="0"/>
            </w:pPr>
            <w:r>
              <w:rPr>
                <w:rFonts w:ascii="Arial" w:cs="Arial"/>
                <w:color w:val="000000"/>
                <w:sz w:val="16"/>
              </w:rPr>
              <w:t xml:space="preserve">690049</w:t>
            </w:r>
          </w:p>
          <w:tcPr>
            <w:shd w:val="clear" w:color="000000" w:fill="FFFFFF"/>
            <w:gridSpan w:val="4"/>
          </w:tcPr>
        </w:tc>
        <w:tc>
          <w:p>
            <w:pPr>
              <w:spacing w:after="0"/>
            </w:pPr>
            <w:r>
              <w:rPr>
                <w:rFonts w:ascii="Arial" w:cs="Arial"/>
                <w:b/>
                <w:color w:val="0000FF"/>
                <w:sz w:val="16"/>
              </w:rPr>
              <w:t xml:space="preserve">Study on LI in S8 Home Routing Architecture for VoLTE </w:t>
            </w:r>
          </w:p>
          <w:tcPr>
            <w:shd w:val="clear" w:color="0000FF" w:fill="FFFFFF"/>
            <w:gridSpan w:val="4"/>
          </w:tcPr>
        </w:tc>
        <w:tc>
          <w:p>
            <w:pPr>
              <w:spacing w:after="0"/>
            </w:pPr>
            <w:r>
              <w:rPr>
                <w:rFonts w:ascii="Arial" w:cs="Arial"/>
                <w:color w:val="000000"/>
                <w:sz w:val="16"/>
              </w:rPr>
              <w:t xml:space="preserve">FS_LIV8</w:t>
            </w:r>
          </w:p>
          <w:tcPr>
            <w:shd w:val="clear" w:color="000000" w:fill="FFFFFF"/>
            <w:gridSpan w:val="4"/>
          </w:tcPr>
        </w:tc>
        <w:tc>
          <w:p>
            <w:pPr>
              <w:spacing w:after="0"/>
            </w:pPr>
            <w:r>
              <w:rPr>
                <w:rFonts w:ascii="Arial" w:cs="Arial"/>
                <w:color w:val="000000"/>
                <w:sz w:val="16"/>
              </w:rPr>
              <w:t xml:space="preserve">FS_LIV8</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Greg Schumacher (SPRINT) Gregory </w:t>
            </w:r>
          </w:p>
          <w:tcPr>
            <w:shd w:val="clear" w:color="000000" w:fill="FFFFFF"/>
            <w:gridSpan w:val="4"/>
          </w:tcPr>
        </w:tc>
        <w:tc>
          <w:p>
            <w:pPr>
              <w:spacing w:after="0"/>
            </w:pPr>
            <w:r>
              <w:rPr>
                <w:rFonts w:ascii="Arial" w:cs="Arial"/>
                <w:color w:val="000000"/>
                <w:sz w:val="16"/>
              </w:rPr>
              <w:t xml:space="preserve">Schumacher@sprint.com</w:t>
            </w:r>
          </w:p>
          <w:tcPr>
            <w:shd w:val="clear" w:color="000000" w:fill="FFFFFF"/>
            <w:gridSpan w:val="4"/>
          </w:tcPr>
        </w:tc>
        <w:tc>
          <w:p>
            <w:pPr>
              <w:spacing w:after="0"/>
            </w:pPr>
            <w:r>
              <w:rPr>
                <w:rFonts w:ascii="Arial" w:cs="Arial"/>
                <w:color w:val="000000"/>
                <w:sz w:val="16"/>
              </w:rPr>
              <w:t xml:space="preserve">7/12/15: 0%-&gt;45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90</w:t>
            </w:r>
          </w:p>
          <w:tcPr>
            <w:shd w:val="clear" w:color="000000" w:fill="FFFFFF"/>
            <w:gridSpan w:val="4"/>
          </w:tcPr>
        </w:tc>
        <w:tc>
          <w:p>
            <w:pPr>
              <w:spacing w:after="0"/>
            </w:pPr>
            <w:r>
              <w:rPr>
                <w:rFonts w:ascii="Arial" w:cs="Arial"/>
                <w:color w:val="000000"/>
                <w:sz w:val="16"/>
              </w:rPr>
              <w:t xml:space="preserve">680054</w:t>
            </w:r>
          </w:p>
          <w:tcPr>
            <w:shd w:val="clear" w:color="000000" w:fill="FFFFFF"/>
            <w:gridSpan w:val="4"/>
          </w:tcPr>
        </w:tc>
        <w:tc>
          <w:p>
            <w:pPr>
              <w:spacing w:after="0"/>
            </w:pPr>
            <w:r>
              <w:rPr>
                <w:rFonts w:ascii="Arial" w:cs="Arial"/>
                <w:b/>
                <w:color w:val="0000FF"/>
                <w:sz w:val="16"/>
              </w:rPr>
              <w:t xml:space="preserve">Study on Overload Control for Diameter Charging Applications</w:t>
            </w:r>
          </w:p>
          <w:tcPr>
            <w:shd w:val="clear" w:color="0000FF" w:fill="FFFFFF"/>
            <w:gridSpan w:val="4"/>
          </w:tcPr>
        </w:tc>
        <w:tc>
          <w:p>
            <w:pPr>
              <w:spacing w:after="0"/>
            </w:pPr>
            <w:r>
              <w:rPr>
                <w:rFonts w:ascii="Arial" w:cs="Arial"/>
                <w:color w:val="000000"/>
                <w:sz w:val="16"/>
              </w:rPr>
              <w:t xml:space="preserve">FS_DOCME_CH</w:t>
            </w:r>
          </w:p>
          <w:tcPr>
            <w:shd w:val="clear" w:color="000000" w:fill="FFFFFF"/>
            <w:gridSpan w:val="4"/>
          </w:tcPr>
        </w:tc>
        <w:tc>
          <w:p>
            <w:pPr>
              <w:spacing w:after="0"/>
            </w:pPr>
            <w:r>
              <w:rPr>
                <w:rFonts w:ascii="Arial" w:cs="Arial"/>
                <w:color w:val="000000"/>
                <w:sz w:val="16"/>
              </w:rPr>
              <w:t xml:space="preserve">FS_DOCME_CH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2016-03-16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GUO Wenjie, ZTE</w:t>
            </w:r>
          </w:p>
          <w:tcPr>
            <w:shd w:val="clear" w:color="000000" w:fill="FFFFFF"/>
            <w:gridSpan w:val="4"/>
          </w:tcPr>
        </w:tc>
        <w:tc>
          <w:p>
            <w:pPr>
              <w:spacing w:after="0"/>
            </w:pPr>
            <w:r>
              <w:rPr>
                <w:rFonts w:ascii="Arial" w:cs="Arial"/>
                <w:color w:val="000000"/>
                <w:sz w:val="16"/>
              </w:rPr>
              <w:t xml:space="preserve">guo.wenjie1@zte.com.cn</w:t>
            </w:r>
          </w:p>
          <w:tcPr>
            <w:shd w:val="clear" w:color="000000" w:fill="FFFFFF"/>
            <w:gridSpan w:val="4"/>
          </w:tcPr>
        </w:tc>
        <w:tc>
          <w:p>
            <w:pPr>
              <w:spacing w:after="0"/>
            </w:pPr>
            <w:r>
              <w:rPr>
                <w:rFonts w:ascii="Arial" w:cs="Arial"/>
                <w:color w:val="000000"/>
                <w:sz w:val="16"/>
              </w:rPr>
              <w:t xml:space="preserve">Aug2015: moved to Rel-14 (email CT and EG) 07/09/15: 0%-&gt;5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91</w:t>
            </w:r>
          </w:p>
          <w:tcPr>
            <w:shd w:val="clear" w:color="000000" w:fill="FFFFFF"/>
            <w:gridSpan w:val="4"/>
          </w:tcPr>
        </w:tc>
        <w:tc>
          <w:p>
            <w:pPr>
              <w:spacing w:after="0"/>
            </w:pPr>
            <w:r>
              <w:rPr>
                <w:rFonts w:ascii="Arial" w:cs="Arial"/>
                <w:color w:val="000000"/>
                <w:sz w:val="16"/>
              </w:rPr>
              <w:t xml:space="preserve">670041</w:t>
            </w:r>
          </w:p>
          <w:tcPr>
            <w:shd w:val="clear" w:color="000000" w:fill="FFFFFF"/>
            <w:gridSpan w:val="4"/>
          </w:tcPr>
        </w:tc>
        <w:tc>
          <w:p>
            <w:pPr>
              <w:spacing w:after="0"/>
            </w:pPr>
            <w:r>
              <w:rPr>
                <w:rFonts w:ascii="Arial" w:cs="Arial"/>
                <w:b/>
                <w:color w:val="0000FF"/>
                <w:sz w:val="16"/>
              </w:rPr>
              <w:t xml:space="preserve">Study on Latency reduction techniques for LTE</w:t>
            </w:r>
          </w:p>
          <w:tcPr>
            <w:shd w:val="clear" w:color="0000FF" w:fill="FFFFFF"/>
            <w:gridSpan w:val="4"/>
          </w:tcPr>
        </w:tc>
        <w:tc>
          <w:p>
            <w:pPr>
              <w:spacing w:after="0"/>
            </w:pPr>
            <w:r>
              <w:rPr>
                <w:rFonts w:ascii="Arial" w:cs="Arial"/>
                <w:color w:val="000000"/>
                <w:sz w:val="16"/>
              </w:rPr>
              <w:t xml:space="preserve">FS_LTE_LATRED</w:t>
            </w:r>
          </w:p>
          <w:tcPr>
            <w:shd w:val="clear" w:color="000000" w:fill="FFFFFF"/>
            <w:gridSpan w:val="4"/>
          </w:tcPr>
        </w:tc>
        <w:tc>
          <w:p>
            <w:pPr>
              <w:spacing w:after="0"/>
            </w:pPr>
            <w:r>
              <w:rPr>
                <w:rFonts w:ascii="Arial" w:cs="Arial"/>
                <w:color w:val="000000"/>
                <w:sz w:val="16"/>
              </w:rPr>
              <w:t xml:space="preserve">FS_LTE_LATRED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RP-150465</w:t>
            </w:r>
          </w:p>
          <w:tcPr>
            <w:shd w:val="clear" w:color="000000" w:fill="FFFFFF"/>
            <w:gridSpan w:val="4"/>
          </w:tcPr>
        </w:tc>
        <w:tc>
          <w:p>
            <w:pPr>
              <w:spacing w:after="0"/>
            </w:pPr>
            <w:r>
              <w:rPr>
                <w:rFonts w:ascii="Arial" w:cs="Arial"/>
                <w:color w:val="000000"/>
                <w:sz w:val="16"/>
              </w:rPr>
              <w:t xml:space="preserve">RP-151286</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Compl:0%-&gt;10% 03/07/15: Stat Rep: --&gt;RP-150780 03/07/15: Release: Rel-13-&gt;Rel-14 29/09/15: Compl:10%-&gt;25% 29/09/15: Stat Rep: RP-150780-&gt;RP-151286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92</w:t>
            </w:r>
          </w:p>
          <w:tcPr>
            <w:shd w:val="clear" w:color="000000" w:fill="FFFFFF"/>
            <w:gridSpan w:val="4"/>
          </w:tcPr>
        </w:tc>
        <w:tc>
          <w:p>
            <w:pPr>
              <w:spacing w:after="0"/>
            </w:pPr>
            <w:r>
              <w:rPr>
                <w:rFonts w:ascii="Arial" w:cs="Arial"/>
                <w:color w:val="000000"/>
                <w:sz w:val="16"/>
              </w:rPr>
              <w:t xml:space="preserve">680057</w:t>
            </w:r>
          </w:p>
          <w:tcPr>
            <w:shd w:val="clear" w:color="000000" w:fill="FFFFFF"/>
            <w:gridSpan w:val="4"/>
          </w:tcPr>
        </w:tc>
        <w:tc>
          <w:p>
            <w:pPr>
              <w:spacing w:after="0"/>
            </w:pPr>
            <w:r>
              <w:rPr>
                <w:rFonts w:ascii="Arial" w:cs="Arial"/>
                <w:b/>
                <w:color w:val="0000FF"/>
                <w:sz w:val="16"/>
              </w:rPr>
              <w:t xml:space="preserve">Study on High Power LTE UE for Band 41</w:t>
            </w:r>
          </w:p>
          <w:tcPr>
            <w:shd w:val="clear" w:color="0000FF" w:fill="FFFFFF"/>
            <w:gridSpan w:val="4"/>
          </w:tcPr>
        </w:tc>
        <w:tc>
          <w:p>
            <w:pPr>
              <w:spacing w:after="0"/>
            </w:pPr>
            <w:r>
              <w:rPr>
                <w:rFonts w:ascii="Arial" w:cs="Arial"/>
                <w:color w:val="000000"/>
                <w:sz w:val="16"/>
              </w:rPr>
              <w:t xml:space="preserve">FS_LTE_B41_HPUE</w:t>
            </w:r>
          </w:p>
          <w:tcPr>
            <w:shd w:val="clear" w:color="000000" w:fill="FFFFFF"/>
            <w:gridSpan w:val="4"/>
          </w:tcPr>
        </w:tc>
        <w:tc>
          <w:p>
            <w:pPr>
              <w:spacing w:after="0"/>
            </w:pPr>
            <w:r>
              <w:rPr>
                <w:rFonts w:ascii="Arial" w:cs="Arial"/>
                <w:color w:val="000000"/>
                <w:sz w:val="16"/>
              </w:rPr>
              <w:t xml:space="preserve">FS_LTE_B41_HPUE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RP-151104</w:t>
            </w:r>
          </w:p>
          <w:tcPr>
            <w:shd w:val="clear" w:color="000000" w:fill="FFFFFF"/>
            <w:gridSpan w:val="4"/>
          </w:tcPr>
        </w:tc>
        <w:tc>
          <w:p>
            <w:pPr>
              <w:spacing w:after="0"/>
            </w:pPr>
            <w:r>
              <w:rPr>
                <w:rFonts w:ascii="Arial" w:cs="Arial"/>
                <w:color w:val="000000"/>
                <w:sz w:val="16"/>
              </w:rPr>
              <w:t xml:space="preserve">RP-151436</w:t>
            </w:r>
          </w:p>
          <w:tcPr>
            <w:shd w:val="clear" w:color="000000" w:fill="FFFFFF"/>
            <w:gridSpan w:val="4"/>
          </w:tcPr>
        </w:tc>
        <w:tc>
          <w:p>
            <w:pPr>
              <w:spacing w:after="0"/>
            </w:pPr>
            <w:r>
              <w:rPr>
                <w:rFonts w:ascii="Arial" w:cs="Arial"/>
                <w:color w:val="000000"/>
                <w:sz w:val="16"/>
              </w:rPr>
              <w:t xml:space="preserve">Sprint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7/9/15: TR added 29/09/15: Compl:0%-&gt;1% 29/09/15: Stat Rep: --&gt;RP-151436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93</w:t>
            </w:r>
          </w:p>
          <w:tcPr>
            <w:shd w:val="clear" w:color="000000" w:fill="FFFFFF"/>
            <w:gridSpan w:val="4"/>
          </w:tcPr>
        </w:tc>
        <w:tc>
          <w:p>
            <w:pPr>
              <w:spacing w:after="0"/>
            </w:pPr>
            <w:r>
              <w:rPr>
                <w:rFonts w:ascii="Arial" w:cs="Arial"/>
                <w:color w:val="000000"/>
                <w:sz w:val="16"/>
              </w:rPr>
              <w:t xml:space="preserve">690060</w:t>
            </w:r>
          </w:p>
          <w:tcPr>
            <w:shd w:val="clear" w:color="000000" w:fill="FFFFFF"/>
            <w:gridSpan w:val="4"/>
          </w:tcPr>
        </w:tc>
        <w:tc>
          <w:p>
            <w:pPr>
              <w:spacing w:after="0"/>
            </w:pPr>
            <w:r>
              <w:rPr>
                <w:rFonts w:ascii="Arial" w:cs="Arial"/>
                <w:b/>
                <w:color w:val="0000FF"/>
                <w:sz w:val="16"/>
              </w:rPr>
              <w:t xml:space="preserve">Study on channel model for frequency spectrum above 6 GHz</w:t>
            </w:r>
          </w:p>
          <w:tcPr>
            <w:shd w:val="clear" w:color="0000FF" w:fill="FFFFFF"/>
            <w:gridSpan w:val="4"/>
          </w:tcPr>
        </w:tc>
        <w:tc>
          <w:p>
            <w:pPr>
              <w:spacing w:after="0"/>
            </w:pPr>
            <w:r>
              <w:rPr>
                <w:rFonts w:ascii="Arial" w:cs="Arial"/>
                <w:color w:val="000000"/>
                <w:sz w:val="16"/>
              </w:rPr>
              <w:t xml:space="preserve">FS_6GHz_CH_model</w:t>
            </w:r>
          </w:p>
          <w:tcPr>
            <w:shd w:val="clear" w:color="000000" w:fill="FFFFFF"/>
            <w:gridSpan w:val="4"/>
          </w:tcPr>
        </w:tc>
        <w:tc>
          <w:p>
            <w:pPr>
              <w:spacing w:after="0"/>
            </w:pPr>
            <w:r>
              <w:rPr>
                <w:rFonts w:ascii="Arial" w:cs="Arial"/>
                <w:color w:val="000000"/>
                <w:sz w:val="16"/>
              </w:rPr>
              <w:t xml:space="preserve">FS_6GHz_CH_model</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will start only in RAN in Q4/15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94</w:t>
            </w:r>
          </w:p>
          <w:tcPr>
            <w:shd w:val="clear" w:color="000000" w:fill="FFFFFF"/>
            <w:gridSpan w:val="4"/>
          </w:tcPr>
        </w:tc>
        <w:tc>
          <w:p>
            <w:pPr>
              <w:spacing w:after="0"/>
            </w:pPr>
            <w:r>
              <w:rPr>
                <w:rFonts w:ascii="Arial" w:cs="Arial"/>
                <w:color w:val="000000"/>
                <w:sz w:val="16"/>
              </w:rPr>
              <w:t xml:space="preserve">680049</w:t>
            </w:r>
          </w:p>
          <w:tcPr>
            <w:shd w:val="clear" w:color="000000" w:fill="FFFFFF"/>
            <w:gridSpan w:val="4"/>
          </w:tcPr>
        </w:tc>
        <w:tc>
          <w:p>
            <w:pPr>
              <w:spacing w:after="0"/>
            </w:pPr>
            <w:r>
              <w:rPr>
                <w:rFonts w:ascii="Arial" w:cs="Arial"/>
                <w:b/>
                <w:color w:val="0000FF"/>
                <w:sz w:val="16"/>
              </w:rPr>
              <w:t xml:space="preserve">Study on Media and Quality Aspects of SRVCC Enhancements</w:t>
            </w:r>
          </w:p>
          <w:tcPr>
            <w:shd w:val="clear" w:color="0000FF" w:fill="FFFFFF"/>
            <w:gridSpan w:val="4"/>
          </w:tcPr>
        </w:tc>
        <w:tc>
          <w:p>
            <w:pPr>
              <w:spacing w:after="0"/>
            </w:pPr>
            <w:r>
              <w:rPr>
                <w:rFonts w:ascii="Arial" w:cs="Arial"/>
                <w:color w:val="000000"/>
                <w:sz w:val="16"/>
              </w:rPr>
              <w:t xml:space="preserve">FS_SETA_S4</w:t>
            </w:r>
          </w:p>
          <w:tcPr>
            <w:shd w:val="clear" w:color="000000" w:fill="FFFFFF"/>
            <w:gridSpan w:val="4"/>
          </w:tcPr>
        </w:tc>
        <w:tc>
          <w:p>
            <w:pPr>
              <w:spacing w:after="0"/>
            </w:pPr>
            <w:r>
              <w:rPr>
                <w:rFonts w:ascii="Arial" w:cs="Arial"/>
                <w:color w:val="000000"/>
                <w:sz w:val="16"/>
              </w:rPr>
              <w:t xml:space="preserve">FS_SETA_S4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Frédéric Gabin, Ericsson LM</w:t>
            </w:r>
          </w:p>
          <w:tcPr>
            <w:shd w:val="clear" w:color="000000" w:fill="FFFFFF"/>
            <w:gridSpan w:val="4"/>
          </w:tcPr>
        </w:tc>
        <w:tc>
          <w:p>
            <w:pPr>
              <w:spacing w:after="0"/>
            </w:pPr>
            <w:r>
              <w:rPr>
                <w:rFonts w:ascii="Arial" w:cs="Arial"/>
                <w:color w:val="000000"/>
                <w:sz w:val="16"/>
              </w:rPr>
              <w:t xml:space="preserve">frederic . gabin @ ericsson . com</w:t>
            </w:r>
          </w:p>
          <w:tcPr>
            <w:shd w:val="clear" w:color="000000" w:fill="FFFFFF"/>
            <w:gridSpan w:val="4"/>
          </w:tcPr>
        </w:tc>
        <w:tc>
          <w:p>
            <w:pPr>
              <w:spacing w:after="0"/>
            </w:pPr>
            <w:r>
              <w:rPr>
                <w:rFonts w:ascii="Arial" w:cs="Arial"/>
                <w:color w:val="000000"/>
                <w:sz w:val="16"/>
              </w:rPr>
              <w:t xml:space="preserve">Aug2015: 0%-&gt;25 07/09/15: 25%-&gt;30 7/12/15: 30%-&gt;80, FCD: 12/15-&gt;03/16, MOVED TO 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95</w:t>
            </w:r>
          </w:p>
          <w:tcPr>
            <w:shd w:val="clear" w:color="000000" w:fill="FFFFFF"/>
            <w:gridSpan w:val="4"/>
          </w:tcPr>
        </w:tc>
        <w:tc>
          <w:p>
            <w:pPr>
              <w:spacing w:after="0"/>
            </w:pPr>
            <w:r>
              <w:rPr>
                <w:rFonts w:ascii="Arial" w:cs="Arial"/>
                <w:color w:val="000000"/>
                <w:sz w:val="16"/>
              </w:rPr>
              <w:t xml:space="preserve">700040</w:t>
            </w:r>
          </w:p>
          <w:tcPr>
            <w:shd w:val="clear" w:color="000000" w:fill="FFFFFF"/>
            <w:gridSpan w:val="4"/>
          </w:tcPr>
        </w:tc>
        <w:tc>
          <w:p>
            <w:pPr>
              <w:spacing w:after="0"/>
            </w:pPr>
            <w:r>
              <w:rPr>
                <w:rFonts w:ascii="Arial" w:cs="Arial"/>
                <w:b/>
                <w:color w:val="0000FF"/>
                <w:sz w:val="16"/>
              </w:rPr>
              <w:t xml:space="preserve">Study on Service Domain Centralization</w:t>
            </w:r>
          </w:p>
          <w:tcPr>
            <w:shd w:val="clear" w:color="0000FF" w:fill="FFFFFF"/>
            <w:gridSpan w:val="4"/>
          </w:tcPr>
        </w:tc>
        <w:tc>
          <w:p>
            <w:pPr>
              <w:spacing w:after="0"/>
            </w:pPr>
            <w:r>
              <w:rPr>
                <w:rFonts w:ascii="Arial" w:cs="Arial"/>
                <w:color w:val="000000"/>
                <w:sz w:val="16"/>
              </w:rPr>
              <w:t xml:space="preserve">FS_SeDoC</w:t>
            </w:r>
          </w:p>
          <w:tcPr>
            <w:shd w:val="clear" w:color="000000" w:fill="FFFFFF"/>
            <w:gridSpan w:val="4"/>
          </w:tcPr>
        </w:tc>
        <w:tc>
          <w:p>
            <w:pPr>
              <w:spacing w:after="0"/>
            </w:pPr>
            <w:r>
              <w:rPr>
                <w:rFonts w:ascii="Arial" w:cs="Arial"/>
                <w:color w:val="000000"/>
                <w:sz w:val="16"/>
              </w:rPr>
              <w:t xml:space="preserve">FS_SeDoC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 Joul (T-Mobile USA)</w:t>
            </w:r>
          </w:p>
          <w:tcPr>
            <w:shd w:val="clear" w:color="000000" w:fill="FFFFFF"/>
            <w:gridSpan w:val="4"/>
          </w:tcPr>
        </w:tc>
        <w:tc>
          <w:p>
            <w:pPr>
              <w:spacing w:after="0"/>
            </w:pPr>
            <w:r>
              <w:rPr>
                <w:rFonts w:ascii="Arial" w:cs="Arial"/>
                <w:color w:val="000000"/>
                <w:sz w:val="16"/>
              </w:rPr>
              <w:t xml:space="preserve">chris (dot) joul (at) t (dash) mobile (dot) 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96</w:t>
            </w:r>
          </w:p>
          <w:tcPr>
            <w:shd w:val="clear" w:color="000000" w:fill="FFFFFF"/>
            <w:gridSpan w:val="4"/>
          </w:tcPr>
        </w:tc>
        <w:tc>
          <w:p>
            <w:pPr>
              <w:spacing w:after="0"/>
            </w:pPr>
            <w:r>
              <w:rPr>
                <w:rFonts w:ascii="Arial" w:cs="Arial"/>
                <w:color w:val="000000"/>
                <w:sz w:val="16"/>
              </w:rPr>
              <w:t xml:space="preserve">700041</w:t>
            </w:r>
          </w:p>
          <w:tcPr>
            <w:shd w:val="clear" w:color="000000" w:fill="FFFFFF"/>
            <w:gridSpan w:val="4"/>
          </w:tcPr>
        </w:tc>
        <w:tc>
          <w:p>
            <w:pPr>
              <w:spacing w:after="0"/>
            </w:pPr>
            <w:r>
              <w:rPr>
                <w:rFonts w:ascii="Arial" w:cs="Arial"/>
                <w:b/>
                <w:color w:val="0000FF"/>
                <w:sz w:val="16"/>
              </w:rPr>
              <w:t xml:space="preserve">Study on sponsored data connectivity improvements</w:t>
            </w:r>
          </w:p>
          <w:tcPr>
            <w:shd w:val="clear" w:color="0000FF" w:fill="FFFFFF"/>
            <w:gridSpan w:val="4"/>
          </w:tcPr>
        </w:tc>
        <w:tc>
          <w:p>
            <w:pPr>
              <w:spacing w:after="0"/>
            </w:pPr>
            <w:r>
              <w:rPr>
                <w:rFonts w:ascii="Arial" w:cs="Arial"/>
                <w:color w:val="000000"/>
                <w:sz w:val="16"/>
              </w:rPr>
              <w:t xml:space="preserve">FS_SDCI</w:t>
            </w:r>
          </w:p>
          <w:tcPr>
            <w:shd w:val="clear" w:color="000000" w:fill="FFFFFF"/>
            <w:gridSpan w:val="4"/>
          </w:tcPr>
        </w:tc>
        <w:tc>
          <w:p>
            <w:pPr>
              <w:spacing w:after="0"/>
            </w:pPr>
            <w:r>
              <w:rPr>
                <w:rFonts w:ascii="Arial" w:cs="Arial"/>
                <w:color w:val="000000"/>
                <w:sz w:val="16"/>
              </w:rPr>
              <w:t xml:space="preserve">FS_SDCI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Yang Xu</w:t>
            </w:r>
          </w:p>
          <w:tcPr>
            <w:shd w:val="clear" w:color="000000" w:fill="FFFFFF"/>
            <w:gridSpan w:val="4"/>
          </w:tcPr>
        </w:tc>
        <w:tc>
          <w:p>
            <w:pPr>
              <w:spacing w:after="0"/>
            </w:pPr>
            <w:r>
              <w:rPr>
                <w:rFonts w:ascii="Arial" w:cs="Arial"/>
                <w:color w:val="000000"/>
                <w:sz w:val="16"/>
              </w:rPr>
              <w:t xml:space="preserve">xuyang49@chinaunicom.cn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97</w:t>
            </w:r>
          </w:p>
          <w:tcPr>
            <w:shd w:val="clear" w:color="000000" w:fill="FFFFFF"/>
            <w:gridSpan w:val="4"/>
          </w:tcPr>
        </w:tc>
        <w:tc>
          <w:p>
            <w:pPr>
              <w:spacing w:after="0"/>
            </w:pPr>
            <w:r>
              <w:rPr>
                <w:rFonts w:ascii="Arial" w:cs="Arial"/>
                <w:color w:val="000000"/>
                <w:sz w:val="16"/>
              </w:rPr>
              <w:t xml:space="preserve">700043</w:t>
            </w:r>
          </w:p>
          <w:tcPr>
            <w:shd w:val="clear" w:color="000000" w:fill="FFFFFF"/>
            <w:gridSpan w:val="4"/>
          </w:tcPr>
        </w:tc>
        <w:tc>
          <w:p>
            <w:pPr>
              <w:spacing w:after="0"/>
            </w:pPr>
            <w:r>
              <w:rPr>
                <w:rFonts w:ascii="Arial" w:cs="Arial"/>
                <w:b/>
                <w:color w:val="0000FF"/>
                <w:sz w:val="16"/>
              </w:rPr>
              <w:t xml:space="preserve">Study on group based enhancements in the network capability exposure functions</w:t>
            </w:r>
          </w:p>
          <w:tcPr>
            <w:shd w:val="clear" w:color="0000FF" w:fill="FFFFFF"/>
            <w:gridSpan w:val="4"/>
          </w:tcPr>
        </w:tc>
        <w:tc>
          <w:p>
            <w:pPr>
              <w:spacing w:after="0"/>
            </w:pPr>
            <w:r>
              <w:rPr>
                <w:rFonts w:ascii="Arial" w:cs="Arial"/>
                <w:color w:val="000000"/>
                <w:sz w:val="16"/>
              </w:rPr>
              <w:t xml:space="preserve">FS_GENCEF</w:t>
            </w:r>
          </w:p>
          <w:tcPr>
            <w:shd w:val="clear" w:color="000000" w:fill="FFFFFF"/>
            <w:gridSpan w:val="4"/>
          </w:tcPr>
        </w:tc>
        <w:tc>
          <w:p>
            <w:pPr>
              <w:spacing w:after="0"/>
            </w:pPr>
            <w:r>
              <w:rPr>
                <w:rFonts w:ascii="Arial" w:cs="Arial"/>
                <w:color w:val="000000"/>
                <w:sz w:val="16"/>
              </w:rPr>
              <w:t xml:space="preserve">FS_GENCEF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 Sung Hwan Won</w:t>
            </w:r>
          </w:p>
          <w:tcPr>
            <w:shd w:val="clear" w:color="000000" w:fill="FFFFFF"/>
            <w:gridSpan w:val="4"/>
          </w:tcPr>
        </w:tc>
        <w:tc>
          <w:p>
            <w:pPr>
              <w:spacing w:after="0"/>
            </w:pPr>
            <w:r>
              <w:rPr>
                <w:rFonts w:ascii="Arial" w:cs="Arial"/>
                <w:color w:val="000000"/>
                <w:sz w:val="16"/>
              </w:rPr>
              <w:t xml:space="preserve">sunghwan.won@samsung.com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98</w:t>
            </w:r>
          </w:p>
          <w:tcPr>
            <w:shd w:val="clear" w:color="000000" w:fill="FFFFFF"/>
            <w:gridSpan w:val="4"/>
          </w:tcPr>
        </w:tc>
        <w:tc>
          <w:p>
            <w:pPr>
              <w:spacing w:after="0"/>
            </w:pPr>
            <w:r>
              <w:rPr>
                <w:rFonts w:ascii="Arial" w:cs="Arial"/>
                <w:color w:val="000000"/>
                <w:sz w:val="16"/>
              </w:rPr>
              <w:t xml:space="preserve">700044</w:t>
            </w:r>
          </w:p>
          <w:tcPr>
            <w:shd w:val="clear" w:color="000000" w:fill="FFFFFF"/>
            <w:gridSpan w:val="4"/>
          </w:tcPr>
        </w:tc>
        <w:tc>
          <w:p>
            <w:pPr>
              <w:spacing w:after="0"/>
            </w:pPr>
            <w:r>
              <w:rPr>
                <w:rFonts w:ascii="Arial" w:cs="Arial"/>
                <w:b/>
                <w:color w:val="0000FF"/>
                <w:sz w:val="16"/>
              </w:rPr>
              <w:t xml:space="preserve">Study on Robust Call Setup for VoLTE subscriber in LTE</w:t>
            </w:r>
          </w:p>
          <w:tcPr>
            <w:shd w:val="clear" w:color="0000FF" w:fill="FFFFFF"/>
            <w:gridSpan w:val="4"/>
          </w:tcPr>
        </w:tc>
        <w:tc>
          <w:p>
            <w:pPr>
              <w:spacing w:after="0"/>
            </w:pPr>
            <w:r>
              <w:rPr>
                <w:rFonts w:ascii="Arial" w:cs="Arial"/>
                <w:color w:val="000000"/>
                <w:sz w:val="16"/>
              </w:rPr>
              <w:t xml:space="preserve">FS_RobVoLTE</w:t>
            </w:r>
          </w:p>
          <w:tcPr>
            <w:shd w:val="clear" w:color="000000" w:fill="FFFFFF"/>
            <w:gridSpan w:val="4"/>
          </w:tcPr>
        </w:tc>
        <w:tc>
          <w:p>
            <w:pPr>
              <w:spacing w:after="0"/>
            </w:pPr>
            <w:r>
              <w:rPr>
                <w:rFonts w:ascii="Arial" w:cs="Arial"/>
                <w:color w:val="000000"/>
                <w:sz w:val="16"/>
              </w:rPr>
              <w:t xml:space="preserve">FS_RobVoLTE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Xiaobo Wu, Huawei</w:t>
            </w:r>
          </w:p>
          <w:tcPr>
            <w:shd w:val="clear" w:color="000000" w:fill="FFFFFF"/>
            <w:gridSpan w:val="4"/>
          </w:tcPr>
        </w:tc>
        <w:tc>
          <w:p>
            <w:pPr>
              <w:spacing w:after="0"/>
            </w:pPr>
            <w:r>
              <w:rPr>
                <w:rFonts w:ascii="Arial" w:cs="Arial"/>
                <w:color w:val="000000"/>
                <w:sz w:val="16"/>
              </w:rPr>
              <w:t xml:space="preserve">wuxiaobo@ 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99</w:t>
            </w:r>
          </w:p>
          <w:tcPr>
            <w:shd w:val="clear" w:color="000000" w:fill="FFFFFF"/>
            <w:gridSpan w:val="4"/>
          </w:tcPr>
        </w:tc>
        <w:tc>
          <w:p>
            <w:pPr>
              <w:spacing w:after="0"/>
            </w:pPr>
            <w:r>
              <w:rPr>
                <w:rFonts w:ascii="Arial" w:cs="Arial"/>
                <w:color w:val="000000"/>
                <w:sz w:val="16"/>
              </w:rPr>
              <w:t xml:space="preserve">700047</w:t>
            </w:r>
          </w:p>
          <w:tcPr>
            <w:shd w:val="clear" w:color="000000" w:fill="FFFFFF"/>
            <w:gridSpan w:val="4"/>
          </w:tcPr>
        </w:tc>
        <w:tc>
          <w:p>
            <w:pPr>
              <w:spacing w:after="0"/>
            </w:pPr>
            <w:r>
              <w:rPr>
                <w:rFonts w:ascii="Arial" w:cs="Arial"/>
                <w:b/>
                <w:color w:val="0000FF"/>
                <w:sz w:val="16"/>
              </w:rPr>
              <w:t xml:space="preserve">Study on OAM support for assessment of energy efficiency in mobile access networks</w:t>
            </w:r>
          </w:p>
          <w:tcPr>
            <w:shd w:val="clear" w:color="0000FF" w:fill="FFFFFF"/>
            <w:gridSpan w:val="4"/>
          </w:tcPr>
        </w:tc>
        <w:tc>
          <w:p>
            <w:pPr>
              <w:spacing w:after="0"/>
            </w:pPr>
            <w:r>
              <w:rPr>
                <w:rFonts w:ascii="Arial" w:cs="Arial"/>
                <w:color w:val="000000"/>
                <w:sz w:val="16"/>
              </w:rPr>
              <w:t xml:space="preserve">FS_OAM_EE</w:t>
            </w:r>
          </w:p>
          <w:tcPr>
            <w:shd w:val="clear" w:color="000000" w:fill="FFFFFF"/>
            <w:gridSpan w:val="4"/>
          </w:tcPr>
        </w:tc>
        <w:tc>
          <w:p>
            <w:pPr>
              <w:spacing w:after="0"/>
            </w:pPr>
            <w:r>
              <w:rPr>
                <w:rFonts w:ascii="Arial" w:cs="Arial"/>
                <w:color w:val="000000"/>
                <w:sz w:val="16"/>
              </w:rPr>
              <w:t xml:space="preserve">FS_OAM_EE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Cornily,Jean-Michel, ORANGE</w:t>
            </w:r>
          </w:p>
          <w:tcPr>
            <w:shd w:val="clear" w:color="000000" w:fill="FFFFFF"/>
            <w:gridSpan w:val="4"/>
          </w:tcPr>
        </w:tc>
        <w:tc>
          <w:p>
            <w:pPr>
              <w:spacing w:after="0"/>
            </w:pPr>
            <w:r>
              <w:rPr>
                <w:rFonts w:ascii="Arial" w:cs="Arial"/>
                <w:color w:val="000000"/>
                <w:sz w:val="16"/>
              </w:rPr>
              <w:t xml:space="preserve">jeanmichel.cornily@orange.com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100</w:t>
            </w:r>
          </w:p>
          <w:tcPr>
            <w:shd w:val="clear" w:color="000000" w:fill="FFFFFF"/>
            <w:gridSpan w:val="4"/>
          </w:tcPr>
        </w:tc>
        <w:tc>
          <w:p>
            <w:pPr>
              <w:spacing w:after="0"/>
            </w:pPr>
            <w:r>
              <w:rPr>
                <w:rFonts w:ascii="Arial" w:cs="Arial"/>
                <w:color w:val="000000"/>
                <w:sz w:val="16"/>
              </w:rPr>
              <w:t xml:space="preserve">700048</w:t>
            </w:r>
          </w:p>
          <w:tcPr>
            <w:shd w:val="clear" w:color="000000" w:fill="FFFFFF"/>
            <w:gridSpan w:val="4"/>
          </w:tcPr>
        </w:tc>
        <w:tc>
          <w:p>
            <w:pPr>
              <w:spacing w:after="0"/>
            </w:pPr>
            <w:r>
              <w:rPr>
                <w:rFonts w:ascii="Arial" w:cs="Arial"/>
                <w:b/>
                <w:color w:val="0000FF"/>
                <w:sz w:val="16"/>
              </w:rPr>
              <w:t xml:space="preserve">Study on OAM aspects of SON for AAS-based deployments</w:t>
            </w:r>
          </w:p>
          <w:tcPr>
            <w:shd w:val="clear" w:color="0000FF" w:fill="FFFFFF"/>
            <w:gridSpan w:val="4"/>
          </w:tcPr>
        </w:tc>
        <w:tc>
          <w:p>
            <w:pPr>
              <w:spacing w:after="0"/>
            </w:pPr>
            <w:r>
              <w:rPr>
                <w:rFonts w:ascii="Arial" w:cs="Arial"/>
                <w:color w:val="000000"/>
                <w:sz w:val="16"/>
              </w:rPr>
              <w:t xml:space="preserve">FS_OAM_SON_AAS</w:t>
            </w:r>
          </w:p>
          <w:tcPr>
            <w:shd w:val="clear" w:color="000000" w:fill="FFFFFF"/>
            <w:gridSpan w:val="4"/>
          </w:tcPr>
        </w:tc>
        <w:tc>
          <w:p>
            <w:pPr>
              <w:spacing w:after="0"/>
            </w:pPr>
            <w:r>
              <w:rPr>
                <w:rFonts w:ascii="Arial" w:cs="Arial"/>
                <w:color w:val="000000"/>
                <w:sz w:val="16"/>
              </w:rPr>
              <w:t xml:space="preserve">FS_OAM_SON_AAS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SP-150677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 (Yizhi Yao)</w:t>
            </w:r>
          </w:p>
          <w:tcPr>
            <w:shd w:val="clear" w:color="000000" w:fill="FFFFFF"/>
            <w:gridSpan w:val="4"/>
          </w:tcPr>
        </w:tc>
        <w:tc>
          <w:p>
            <w:pPr>
              <w:spacing w:after="0"/>
            </w:pPr>
            <w:r>
              <w:rPr>
                <w:rFonts w:ascii="Arial" w:cs="Arial"/>
                <w:color w:val="000000"/>
                <w:sz w:val="16"/>
              </w:rPr>
              <w:t xml:space="preserve">Yizhi.yao@nokia.com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101</w:t>
            </w:r>
          </w:p>
          <w:tcPr>
            <w:shd w:val="clear" w:color="000000" w:fill="FFFFFF"/>
            <w:gridSpan w:val="4"/>
          </w:tcPr>
        </w:tc>
        <w:tc>
          <w:p>
            <w:pPr>
              <w:spacing w:after="0"/>
            </w:pPr>
            <w:r>
              <w:rPr>
                <w:rFonts w:ascii="Arial" w:cs="Arial"/>
                <w:color w:val="000000"/>
                <w:sz w:val="16"/>
              </w:rPr>
              <w:t xml:space="preserve">700036</w:t>
            </w:r>
          </w:p>
          <w:tcPr>
            <w:shd w:val="clear" w:color="000000" w:fill="FFFFFF"/>
            <w:gridSpan w:val="4"/>
          </w:tcPr>
        </w:tc>
        <w:tc>
          <w:p>
            <w:pPr>
              <w:spacing w:after="0"/>
            </w:pPr>
            <w:r>
              <w:rPr>
                <w:rFonts w:ascii="Arial" w:cs="Arial"/>
                <w:b/>
                <w:color w:val="0000FF"/>
                <w:sz w:val="16"/>
              </w:rPr>
              <w:t xml:space="preserve">Study on UICC power optimization for MTC</w:t>
            </w:r>
          </w:p>
          <w:tcPr>
            <w:shd w:val="clear" w:color="0000FF" w:fill="FFFFFF"/>
            <w:gridSpan w:val="4"/>
          </w:tcPr>
        </w:tc>
        <w:tc>
          <w:p>
            <w:pPr>
              <w:spacing w:after="0"/>
            </w:pPr>
            <w:r>
              <w:rPr>
                <w:rFonts w:ascii="Arial" w:cs="Arial"/>
                <w:color w:val="000000"/>
                <w:sz w:val="16"/>
              </w:rPr>
              <w:t xml:space="preserve">FS_UICC_MTC_OPT</w:t>
            </w:r>
          </w:p>
          <w:tcPr>
            <w:shd w:val="clear" w:color="000000" w:fill="FFFFFF"/>
            <w:gridSpan w:val="4"/>
          </w:tcPr>
        </w:tc>
        <w:tc>
          <w:p>
            <w:pPr>
              <w:spacing w:after="0"/>
            </w:pPr>
            <w:r>
              <w:rPr>
                <w:rFonts w:ascii="Arial" w:cs="Arial"/>
                <w:color w:val="000000"/>
                <w:sz w:val="16"/>
              </w:rPr>
              <w:t xml:space="preserve">FS_UICC_MTC_OPT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Berionne, Michele</w:t>
            </w:r>
          </w:p>
          <w:tcPr>
            <w:shd w:val="clear" w:color="000000" w:fill="FFFFFF"/>
            <w:gridSpan w:val="4"/>
          </w:tcPr>
        </w:tc>
        <w:tc>
          <w:p>
            <w:pPr>
              <w:spacing w:after="0"/>
            </w:pPr>
            <w:r>
              <w:rPr>
                <w:rFonts w:ascii="Arial" w:cs="Arial"/>
                <w:color w:val="000000"/>
                <w:sz w:val="16"/>
              </w:rPr>
              <w:t xml:space="preserve">micheleb [at] qti [dot] qualcomm [dot] 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13 Features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2013-09-12</w:t>
            </w:r>
          </w:p>
          <w:tcPr>
            <w:shd w:val="clear" w:color="000000" w:fill="FFFFFF"/>
            <w:gridSpan w:val="4"/>
          </w:tcPr>
        </w:tc>
        <w:tc>
          <w:p>
            <w:pPr>
              <w:spacing w:after="0"/>
            </w:pPr>
            <w:r>
              <w:rPr>
                <w:rFonts w:ascii="Arial" w:cs="Arial"/>
                <w:color w:val="000000"/>
                <w:sz w:val="16"/>
              </w:rPr>
              <w:t xml:space="preserve">2015-12-25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103</w:t>
            </w:r>
          </w:p>
          <w:tcPr>
            <w:shd w:val="clear" w:color="000000" w:fill="FFFFFF"/>
            <w:gridSpan w:val="4"/>
          </w:tcPr>
        </w:tc>
        <w:tc>
          <w:p>
            <w:pPr>
              <w:spacing w:after="0"/>
            </w:pPr>
            <w:r>
              <w:rPr>
                <w:rFonts w:ascii="Arial" w:cs="Arial"/>
                <w:color w:val="000000"/>
                <w:sz w:val="16"/>
              </w:rPr>
              <w:t xml:space="preserve">620064</w:t>
            </w:r>
          </w:p>
          <w:tcPr>
            <w:shd w:val="clear" w:color="000000" w:fill="FFFFFF"/>
            <w:gridSpan w:val="4"/>
          </w:tcPr>
        </w:tc>
        <w:tc>
          <w:p>
            <w:pPr>
              <w:spacing w:after="0"/>
            </w:pPr>
            <w:r>
              <w:rPr>
                <w:rFonts w:ascii="Arial" w:cs="Arial"/>
                <w:b/>
                <w:color w:val="0000FF"/>
                <w:sz w:val="16"/>
              </w:rPr>
              <w:t xml:space="preserve">Mission Critical Push To Talk over LTE (MCPTT)</w:t>
            </w:r>
          </w:p>
          <w:tcPr>
            <w:shd w:val="clear" w:color="0000FF" w:fill="FFFFFF"/>
            <w:gridSpan w:val="4"/>
          </w:tcPr>
        </w:tc>
        <w:tc>
          <w:p>
            <w:pPr>
              <w:spacing w:after="0"/>
            </w:pPr>
            <w:r>
              <w:rPr>
                <w:rFonts w:ascii="Arial" w:cs="Arial"/>
                <w:color w:val="000000"/>
                <w:sz w:val="16"/>
              </w:rPr>
              <w:t xml:space="preserve">MCPTT</w:t>
            </w:r>
          </w:p>
          <w:tcPr>
            <w:shd w:val="clear" w:color="000000" w:fill="FFFFFF"/>
            <w:gridSpan w:val="4"/>
          </w:tcPr>
        </w:tc>
        <w:tc>
          <w:p>
            <w:pPr>
              <w:spacing w:after="0"/>
            </w:pPr>
            <w:r>
              <w:rPr>
                <w:rFonts w:ascii="Arial" w:cs="Arial"/>
                <w:color w:val="000000"/>
                <w:sz w:val="16"/>
              </w:rPr>
              <w:t xml:space="preserve">MCPTT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S1,S2,S3,S6,S4</w:t>
            </w:r>
          </w:p>
          <w:tcPr>
            <w:shd w:val="clear" w:color="000000" w:fill="FFFFFF"/>
            <w:gridSpan w:val="4"/>
          </w:tcPr>
        </w:tc>
        <w:tc>
          <w:p>
            <w:pPr>
              <w:spacing w:after="0"/>
            </w:pPr>
            <w:r>
              <w:rPr>
                <w:rFonts w:ascii="Arial" w:cs="Arial"/>
                <w:color w:val="000000"/>
                <w:sz w:val="16"/>
              </w:rPr>
              <w:t xml:space="preserve">2013-12-11</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NIST</w:t>
            </w:r>
          </w:p>
          <w:tcPr>
            <w:shd w:val="clear" w:color="000000" w:fill="FFFFFF"/>
            <w:gridSpan w:val="4"/>
          </w:tcPr>
        </w:tc>
        <w:tc>
          <w:p>
            <w:pPr>
              <w:spacing w:after="0"/>
            </w:pPr>
            <w:r>
              <w:rPr>
                <w:rFonts w:ascii="Arial" w:cs="Arial"/>
                <w:color w:val="000000"/>
                <w:sz w:val="16"/>
              </w:rPr>
              <w:t xml:space="preserve">david.cypher@nist.gov</w:t>
            </w:r>
          </w:p>
          <w:tcPr>
            <w:shd w:val="clear" w:color="000000" w:fill="FFFFFF"/>
            <w:gridSpan w:val="4"/>
          </w:tcPr>
        </w:tc>
        <w:tc>
          <w:p>
            <w:pPr>
              <w:spacing w:after="0"/>
            </w:pPr>
            <w:r>
              <w:rPr>
                <w:rFonts w:ascii="Arial" w:cs="Arial"/>
                <w:color w:val="000000"/>
                <w:sz w:val="16"/>
              </w:rPr>
              <w:t xml:space="preserve">SP#65 updated WID SP-140276=&gt;SP-140435. Complements Rel-12 FS_ProSe/ProSe and GCSE_LTE. External requirements: FIRSTNET (US), UK Home Office, OMA, TCCA (TETRA and Critical Communications Association) Mar 15: WID: SP-140879-&gt;SP-150095 SP#65 updated WID SP-140276=&gt;SP-140435. Mar 15: WID: SP-140879-&gt;SP-150164 84/15: S4 added 4/15: S4 added. 6/15: WID updated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104</w:t>
            </w:r>
          </w:p>
          <w:tcPr>
            <w:shd w:val="clear" w:color="000000" w:fill="CCFFCC"/>
            <w:gridSpan w:val="4"/>
          </w:tcPr>
        </w:tc>
        <w:tc>
          <w:p>
            <w:pPr>
              <w:spacing w:after="0"/>
            </w:pPr>
            <w:r>
              <w:rPr>
                <w:rFonts w:ascii="Arial" w:cs="Arial"/>
                <w:color w:val="000000"/>
                <w:sz w:val="16"/>
              </w:rPr>
              <w:t xml:space="preserve">640142</w:t>
            </w:r>
          </w:p>
          <w:tcPr>
            <w:shd w:val="clear" w:color="000000" w:fill="CCFFCC"/>
            <w:gridSpan w:val="4"/>
          </w:tcPr>
        </w:tc>
        <w:tc>
          <w:p>
            <w:pPr>
              <w:spacing w:after="0"/>
            </w:pPr>
            <w:r>
              <w:rPr>
                <w:rFonts w:ascii="Arial" w:cs="Arial"/>
                <w:b/>
                <w:color w:val="000000"/>
                <w:sz w:val="16"/>
              </w:rPr>
              <w:t xml:space="preserve">   Study on Application Architecture to support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S6</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Yannick Lair</w:t>
            </w:r>
          </w:p>
          <w:tcPr>
            <w:shd w:val="clear" w:color="000000" w:fill="CCFFCC"/>
            <w:gridSpan w:val="4"/>
          </w:tcPr>
        </w:tc>
        <w:tc>
          <w:p>
            <w:pPr>
              <w:spacing w:after="0"/>
            </w:pPr>
            <w:r>
              <w:rPr>
                <w:rFonts w:ascii="Arial" w:cs="Arial"/>
                <w:color w:val="000000"/>
                <w:sz w:val="16"/>
              </w:rPr>
              <w:t xml:space="preserve">yannick.lair@lge.com</w:t>
            </w:r>
          </w:p>
          <w:tcPr>
            <w:shd w:val="clear" w:color="000000" w:fill="CCFFCC"/>
            <w:gridSpan w:val="4"/>
          </w:tcPr>
        </w:tc>
        <w:tc>
          <w:p>
            <w:pPr>
              <w:spacing w:after="0"/>
            </w:pPr>
            <w:r>
              <w:rPr>
                <w:rFonts w:ascii="Arial" w:cs="Arial"/>
                <w:color w:val="000000"/>
                <w:sz w:val="16"/>
              </w:rPr>
              <w:t xml:space="preserve">SP#65 completion 12/14=&gt;06/15. Updated WID SP-140276=&gt;SP-140435. LM: 2-&gt;20% SP#65 completion 12/14=&gt;06/15. Updated WID SP-140276=&gt;SP-140435. Dec.14: 2-&gt;20%. Mar 15: WID: SP-140879-&gt;SP-150095. Mar15: 30% Transferred to SA6. June 15: FCD shifted to Sept,WID updated; June2015: Compl:24%-&gt;50; June2015: Compl:50%-&gt;70 3/8/15: Rapport 3/8/15: Rapp...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w:t>
            </w:r>
          </w:p>
          <w:tcPr>
            <w:shd w:val="clear" w:color="000000" w:fill="CCFFCC"/>
            <w:gridSpan w:val="4"/>
          </w:tcPr>
        </w:tc>
        <w:tc>
          <w:p>
            <w:pPr>
              <w:spacing w:after="0"/>
            </w:pPr>
            <w:r>
              <w:rPr>
                <w:rFonts w:ascii="Arial" w:cs="Arial"/>
                <w:color w:val="000000"/>
                <w:sz w:val="16"/>
              </w:rPr>
              <w:t xml:space="preserve">670030</w:t>
            </w:r>
          </w:p>
          <w:tcPr>
            <w:shd w:val="clear" w:color="000000" w:fill="CCFFCC"/>
            <w:gridSpan w:val="4"/>
          </w:tcPr>
        </w:tc>
        <w:tc>
          <w:p>
            <w:pPr>
              <w:spacing w:after="0"/>
            </w:pPr>
            <w:r>
              <w:rPr>
                <w:rFonts w:ascii="Arial" w:cs="Arial"/>
                <w:b/>
                <w:color w:val="000000"/>
                <w:sz w:val="16"/>
              </w:rPr>
              <w:t xml:space="preserve">   SA2 Study on Architecture Enhancements at the EPS and IMS Level to Support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Randy Bloomfield (randy@its.bldrdoc.gov)</w:t>
            </w:r>
          </w:p>
          <w:tcPr>
            <w:shd w:val="clear" w:color="000000" w:fill="CCFFCC"/>
            <w:gridSpan w:val="4"/>
          </w:tcPr>
        </w:tc>
        <w:tc>
          <w:p>
            <w:pPr>
              <w:spacing w:after="0"/>
            </w:pPr>
            <w:r>
              <w:rPr>
                <w:rFonts w:ascii="Arial" w:cs="Arial"/>
                <w:color w:val="000000"/>
                <w:sz w:val="16"/>
              </w:rPr>
              <w:t xml:space="preserve">Randy Bloomfield (randy@its.bldrdoc.gov)</w:t>
            </w:r>
          </w:p>
          <w:tcPr>
            <w:shd w:val="clear" w:color="000000" w:fill="CCFFCC"/>
            <w:gridSpan w:val="4"/>
          </w:tcPr>
        </w:tc>
        <w:tc>
          <w:p>
            <w:pPr>
              <w:spacing w:after="0"/>
            </w:pPr>
            <w:r>
              <w:rPr>
                <w:rFonts w:ascii="Arial" w:cs="Arial"/>
                <w:color w:val="000000"/>
                <w:sz w:val="16"/>
              </w:rPr>
              <w:t xml:space="preserve">Mar 2015: WID: SP-140879-&gt;SP-150164. June2015: Compl:0%-&gt;30, WID updated 07/09/15: 30%-&gt;100, "To be confirmed" deleted, since SA2 has completed it.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w:t>
            </w:r>
          </w:p>
          <w:tcPr>
            <w:shd w:val="clear" w:color="000000" w:fill="FFFFFF"/>
            <w:gridSpan w:val="4"/>
          </w:tcPr>
        </w:tc>
        <w:tc>
          <w:p>
            <w:pPr>
              <w:spacing w:after="0"/>
            </w:pPr>
            <w:r>
              <w:rPr>
                <w:rFonts w:ascii="Arial" w:cs="Arial"/>
                <w:color w:val="000000"/>
                <w:sz w:val="16"/>
              </w:rPr>
              <w:t xml:space="preserve">670032</w:t>
            </w:r>
          </w:p>
          <w:tcPr>
            <w:shd w:val="clear" w:color="000000" w:fill="FFFFFF"/>
            <w:gridSpan w:val="4"/>
          </w:tcPr>
        </w:tc>
        <w:tc>
          <w:p>
            <w:pPr>
              <w:spacing w:after="0"/>
            </w:pPr>
            <w:r>
              <w:rPr>
                <w:rFonts w:ascii="Arial" w:cs="Arial"/>
                <w:b/>
                <w:color w:val="000000"/>
                <w:sz w:val="16"/>
              </w:rPr>
              <w:t xml:space="preserve">   Study on Security Enhancements for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Mar 2015: WID: SP-140879-&gt;SP-150164. Name clarified. 6/15: WID updated 7/12/15: 0%-&gt;75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107</w:t>
            </w:r>
          </w:p>
          <w:tcPr>
            <w:shd w:val="clear" w:color="000000" w:fill="FFFFFF"/>
            <w:gridSpan w:val="4"/>
          </w:tcPr>
        </w:tc>
        <w:tc>
          <w:p>
            <w:pPr>
              <w:spacing w:after="0"/>
            </w:pPr>
            <w:r>
              <w:rPr>
                <w:rFonts w:ascii="Arial" w:cs="Arial"/>
                <w:color w:val="000000"/>
                <w:sz w:val="16"/>
              </w:rPr>
              <w:t xml:space="preserve">670022</w:t>
            </w:r>
          </w:p>
          <w:tcPr>
            <w:shd w:val="clear" w:color="000000" w:fill="FFFFFF"/>
            <w:gridSpan w:val="4"/>
          </w:tcPr>
        </w:tc>
        <w:tc>
          <w:p>
            <w:pPr>
              <w:spacing w:after="0"/>
            </w:pPr>
            <w:r>
              <w:rPr>
                <w:rFonts w:ascii="Arial" w:cs="Arial"/>
                <w:b/>
                <w:color w:val="000000"/>
                <w:sz w:val="16"/>
              </w:rPr>
              <w:t xml:space="preserve">   Study on media, codecs and MBMS enhancements for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Mar 15: WID: SP-140879-&gt;SP-150095 Mar 2015: WID: SP-140879-&gt;SP-150164. Name clarified. 5/5/15: TR number added June2015: Compl:0%-&gt;5, WID updated Aug2015: 5%-&gt;15 07/09/15: 15%-&gt;40 7/12/15: 40%-&gt;80, FCD: 12/15-&gt;03/16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108</w:t>
            </w:r>
          </w:p>
          <w:tcPr>
            <w:shd w:val="clear" w:color="000000" w:fill="CCFFCC"/>
            <w:gridSpan w:val="4"/>
          </w:tcPr>
        </w:tc>
        <w:tc>
          <w:p>
            <w:pPr>
              <w:spacing w:after="0"/>
            </w:pPr>
            <w:r>
              <w:rPr>
                <w:rFonts w:ascii="Arial" w:cs="Arial"/>
                <w:color w:val="000000"/>
                <w:sz w:val="16"/>
              </w:rPr>
              <w:t xml:space="preserve">620164</w:t>
            </w:r>
          </w:p>
          <w:tcPr>
            <w:shd w:val="clear" w:color="000000" w:fill="CCFFCC"/>
            <w:gridSpan w:val="4"/>
          </w:tcPr>
        </w:tc>
        <w:tc>
          <w:p>
            <w:pPr>
              <w:spacing w:after="0"/>
            </w:pPr>
            <w:r>
              <w:rPr>
                <w:rFonts w:ascii="Arial" w:cs="Arial"/>
                <w:b/>
                <w:color w:val="000000"/>
                <w:sz w:val="16"/>
              </w:rPr>
              <w:t xml:space="preserve">   Stage 1 for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SP-140502</w:t>
            </w:r>
          </w:p>
          <w:tcPr>
            <w:shd w:val="clear" w:color="000000" w:fill="CCFFCC"/>
            <w:gridSpan w:val="4"/>
          </w:tcPr>
        </w:tc>
        <w:tc>
          <w:p>
            <w:pPr>
              <w:spacing w:after="0"/>
            </w:pPr>
            <w:r>
              <w:rPr>
                <w:rFonts w:ascii="Arial" w:cs="Arial"/>
                <w:color w:val="000000"/>
                <w:sz w:val="16"/>
              </w:rPr>
              <w:t xml:space="preserve">NIST</w:t>
            </w:r>
          </w:p>
          <w:tcPr>
            <w:shd w:val="clear" w:color="000000" w:fill="CCFFCC"/>
            <w:gridSpan w:val="4"/>
          </w:tcPr>
        </w:tc>
        <w:tc>
          <w:p>
            <w:pPr>
              <w:spacing w:after="0"/>
            </w:pPr>
            <w:r>
              <w:rPr>
                <w:rFonts w:ascii="Arial" w:cs="Arial"/>
                <w:color w:val="000000"/>
                <w:sz w:val="16"/>
              </w:rPr>
              <w:t xml:space="preserve">david.cypher@nist.gov</w:t>
            </w:r>
          </w:p>
          <w:tcPr>
            <w:shd w:val="clear" w:color="000000" w:fill="CCFFCC"/>
            <w:gridSpan w:val="4"/>
          </w:tcPr>
        </w:tc>
        <w:tc>
          <w:p>
            <w:pPr>
              <w:spacing w:after="0"/>
            </w:pPr>
            <w:r>
              <w:rPr>
                <w:rFonts w:ascii="Arial" w:cs="Arial"/>
                <w:color w:val="000000"/>
                <w:sz w:val="16"/>
              </w:rPr>
              <w:t xml:space="preserve">SP#65 completion 09/14=&gt;12/14. Exception in SP-140502. TS 22.179v100 for Information. Completed. Mar 15: WID: SP-140879-&gt;SP-150095 Mar 15: WID: SP-140879-&gt;SP-150164. 6/15: WID updated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w:t>
            </w:r>
          </w:p>
          <w:tcPr>
            <w:shd w:val="clear" w:color="000000" w:fill="FFFFFF"/>
            <w:gridSpan w:val="4"/>
          </w:tcPr>
        </w:tc>
        <w:tc>
          <w:p>
            <w:pPr>
              <w:spacing w:after="0"/>
            </w:pPr>
            <w:r>
              <w:rPr>
                <w:rFonts w:ascii="Arial" w:cs="Arial"/>
                <w:color w:val="000000"/>
                <w:sz w:val="16"/>
              </w:rPr>
              <w:t xml:space="preserve">640143</w:t>
            </w:r>
          </w:p>
          <w:tcPr>
            <w:shd w:val="clear" w:color="000000" w:fill="FFFFFF"/>
            <w:gridSpan w:val="4"/>
          </w:tcPr>
        </w:tc>
        <w:tc>
          <w:p>
            <w:pPr>
              <w:spacing w:after="0"/>
            </w:pPr>
            <w:r>
              <w:rPr>
                <w:rFonts w:ascii="Arial" w:cs="Arial"/>
                <w:b/>
                <w:color w:val="000000"/>
                <w:sz w:val="16"/>
              </w:rPr>
              <w:t xml:space="preserve">   Functional architecture and information flows to support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S6</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Yannick Lair</w:t>
            </w:r>
          </w:p>
          <w:tcPr>
            <w:shd w:val="clear" w:color="000000" w:fill="FFFFFF"/>
            <w:gridSpan w:val="4"/>
          </w:tcPr>
        </w:tc>
        <w:tc>
          <w:p>
            <w:pPr>
              <w:spacing w:after="0"/>
            </w:pPr>
            <w:r>
              <w:rPr>
                <w:rFonts w:ascii="Arial" w:cs="Arial"/>
                <w:color w:val="000000"/>
                <w:sz w:val="16"/>
              </w:rPr>
              <w:t xml:space="preserve">yannick.lair@lge.com</w:t>
            </w:r>
          </w:p>
          <w:tcPr>
            <w:shd w:val="clear" w:color="000000" w:fill="FFFFFF"/>
            <w:gridSpan w:val="4"/>
          </w:tcPr>
        </w:tc>
        <w:tc>
          <w:p>
            <w:pPr>
              <w:spacing w:after="0"/>
            </w:pPr>
            <w:r>
              <w:rPr>
                <w:rFonts w:ascii="Arial" w:cs="Arial"/>
                <w:color w:val="000000"/>
                <w:sz w:val="16"/>
              </w:rPr>
              <w:t xml:space="preserve">June2015: added as per SP-150356; June2015: Compl:0%-&gt;15 31 July: Rapporteur corrected. 3/8/15: name aligned to the WID 07/09/15: 15%-&gt;50; 07/09/15: 50%-&gt;85 15/09/15: FCD: 09/15-&gt;12/15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110</w:t>
            </w:r>
          </w:p>
          <w:tcPr>
            <w:shd w:val="clear" w:color="000000" w:fill="FFFFFF"/>
            <w:gridSpan w:val="4"/>
          </w:tcPr>
        </w:tc>
        <w:tc>
          <w:p>
            <w:pPr>
              <w:spacing w:after="0"/>
            </w:pPr>
            <w:r>
              <w:rPr>
                <w:rFonts w:ascii="Arial" w:cs="Arial"/>
                <w:color w:val="000000"/>
                <w:sz w:val="16"/>
              </w:rPr>
              <w:t xml:space="preserve">660053</w:t>
            </w:r>
          </w:p>
          <w:tcPr>
            <w:shd w:val="clear" w:color="000000" w:fill="FFFFFF"/>
            <w:gridSpan w:val="4"/>
          </w:tcPr>
        </w:tc>
        <w:tc>
          <w:p>
            <w:pPr>
              <w:spacing w:after="0"/>
            </w:pPr>
            <w:r>
              <w:rPr>
                <w:rFonts w:ascii="Arial" w:cs="Arial"/>
                <w:b/>
                <w:color w:val="000000"/>
                <w:sz w:val="16"/>
              </w:rPr>
              <w:t xml:space="preserve">   Security of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3/3/15: 0%-&gt;5%.Mar 15: WID: SP-140879-&gt;SP-150095 Mar 2015: WID: SP-140879-&gt;SP-150164. Name clarified. FCD: 03/2016-&gt;12/2015 June2015: Compl:5%-&gt;15, WID updated 7/9/15: TS number added 7/12/15: 15%-&gt;60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111</w:t>
            </w:r>
          </w:p>
          <w:tcPr>
            <w:shd w:val="clear" w:color="000000" w:fill="FFFFFF"/>
            <w:gridSpan w:val="4"/>
          </w:tcPr>
        </w:tc>
        <w:tc>
          <w:p>
            <w:pPr>
              <w:spacing w:after="0"/>
            </w:pPr>
            <w:r>
              <w:rPr>
                <w:rFonts w:ascii="Arial" w:cs="Arial"/>
                <w:color w:val="000000"/>
                <w:sz w:val="16"/>
              </w:rPr>
              <w:t xml:space="preserve">670023</w:t>
            </w:r>
          </w:p>
          <w:tcPr>
            <w:shd w:val="clear" w:color="000000" w:fill="FFFFFF"/>
            <w:gridSpan w:val="4"/>
          </w:tcPr>
        </w:tc>
        <w:tc>
          <w:p>
            <w:pPr>
              <w:spacing w:after="0"/>
            </w:pPr>
            <w:r>
              <w:rPr>
                <w:rFonts w:ascii="Arial" w:cs="Arial"/>
                <w:b/>
                <w:color w:val="000000"/>
                <w:sz w:val="16"/>
              </w:rPr>
              <w:t xml:space="preserve">   MCPTT Codecs and media handling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2015-03-05</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Mar 15: WID: SP-140879-&gt;SP-150095 Mar 2015: WID: SP-140879-&gt;SP-150164. Name clarified. FCD: 03/2016-&gt;12/2015 June2015: Compl:0%-&gt;5, WID updated Aug2015: 5%-&gt;15 07/09/15: 15%-&gt;40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112</w:t>
            </w:r>
          </w:p>
          <w:tcPr>
            <w:shd w:val="clear" w:color="000000" w:fill="FFFFFF"/>
            <w:gridSpan w:val="4"/>
          </w:tcPr>
        </w:tc>
        <w:tc>
          <w:p>
            <w:pPr>
              <w:spacing w:after="0"/>
            </w:pPr>
            <w:r>
              <w:rPr>
                <w:rFonts w:ascii="Arial" w:cs="Arial"/>
                <w:color w:val="000000"/>
                <w:sz w:val="16"/>
              </w:rPr>
              <w:t xml:space="preserve">690011</w:t>
            </w:r>
          </w:p>
          <w:tcPr>
            <w:shd w:val="clear" w:color="000000" w:fill="FFFFFF"/>
            <w:gridSpan w:val="4"/>
          </w:tcPr>
        </w:tc>
        <w:tc>
          <w:p>
            <w:pPr>
              <w:spacing w:after="0"/>
            </w:pPr>
            <w:r>
              <w:rPr>
                <w:rFonts w:ascii="Arial" w:cs="Arial"/>
                <w:b/>
                <w:color w:val="000000"/>
                <w:sz w:val="16"/>
              </w:rPr>
              <w:t xml:space="preserve">   MCPTT protocol aspects</w:t>
            </w:r>
          </w:p>
          <w:tcPr>
            <w:shd w:val="clear" w:color="000000" w:fill="FFFFFF"/>
            <w:gridSpan w:val="4"/>
          </w:tcPr>
        </w:tc>
        <w:tc>
          <w:p>
            <w:pPr>
              <w:spacing w:after="0"/>
            </w:pPr>
            <w:r>
              <w:rPr>
                <w:rFonts w:ascii="Arial" w:cs="Arial"/>
                <w:color w:val="000000"/>
                <w:sz w:val="16"/>
              </w:rPr>
              <w:t xml:space="preserve">MCPTT-CT</w:t>
            </w:r>
          </w:p>
          <w:tcPr>
            <w:shd w:val="clear" w:color="000000" w:fill="FFFFFF"/>
            <w:gridSpan w:val="4"/>
          </w:tcPr>
        </w:tc>
        <w:tc>
          <w:p>
            <w:pPr>
              <w:spacing w:after="0"/>
            </w:pPr>
            <w:r>
              <w:rPr>
                <w:rFonts w:ascii="Arial" w:cs="Arial"/>
                <w:color w:val="000000"/>
                <w:sz w:val="16"/>
              </w:rPr>
              <w:t xml:space="preserve">MCPTT-CT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Keith Drage</w:t>
            </w:r>
          </w:p>
          <w:tcPr>
            <w:shd w:val="clear" w:color="000000" w:fill="FFFFFF"/>
            <w:gridSpan w:val="4"/>
          </w:tcPr>
        </w:tc>
        <w:tc>
          <w:p>
            <w:pPr>
              <w:spacing w:after="0"/>
            </w:pPr>
            <w:r>
              <w:rPr>
                <w:rFonts w:ascii="Arial" w:cs="Arial"/>
                <w:color w:val="000000"/>
                <w:sz w:val="16"/>
              </w:rPr>
              <w:t xml:space="preserve">keith.drage@alcatel-lucent.com</w:t>
            </w:r>
          </w:p>
          <w:tcPr>
            <w:shd w:val="clear" w:color="000000" w:fill="FFFFFF"/>
            <w:gridSpan w:val="4"/>
          </w:tcPr>
        </w:tc>
        <w:tc>
          <w:p>
            <w:pPr>
              <w:spacing w:after="0"/>
            </w:pPr>
            <w:r>
              <w:rPr>
                <w:rFonts w:ascii="Arial" w:cs="Arial"/>
                <w:color w:val="000000"/>
                <w:sz w:val="16"/>
              </w:rPr>
              <w:t xml:space="preserve">7/12/15: WID:CP-150587-&gt;CP-150793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113</w:t>
            </w:r>
          </w:p>
          <w:tcPr>
            <w:shd w:val="clear" w:color="000000" w:fill="FFFFFF"/>
            <w:gridSpan w:val="4"/>
          </w:tcPr>
        </w:tc>
        <w:tc>
          <w:p>
            <w:pPr>
              <w:spacing w:after="0"/>
            </w:pPr>
            <w:r>
              <w:rPr>
                <w:rFonts w:ascii="Arial" w:cs="Arial"/>
                <w:color w:val="000000"/>
                <w:sz w:val="16"/>
              </w:rPr>
              <w:t xml:space="preserve">690017</w:t>
            </w:r>
          </w:p>
          <w:tcPr>
            <w:shd w:val="clear" w:color="000000" w:fill="FFFFFF"/>
            <w:gridSpan w:val="4"/>
          </w:tcPr>
        </w:tc>
        <w:tc>
          <w:p>
            <w:pPr>
              <w:spacing w:after="0"/>
            </w:pPr>
            <w:r>
              <w:rPr>
                <w:rFonts w:ascii="Arial" w:cs="Arial"/>
                <w:color w:val="000000"/>
                <w:sz w:val="16"/>
              </w:rPr>
              <w:t xml:space="preserve">      CT1 aspects for MCPTT protocol aspects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Keith Drage</w:t>
            </w:r>
          </w:p>
          <w:tcPr>
            <w:shd w:val="clear" w:color="000000" w:fill="FFFFFF"/>
            <w:gridSpan w:val="4"/>
          </w:tcPr>
        </w:tc>
        <w:tc>
          <w:p>
            <w:pPr>
              <w:spacing w:after="0"/>
            </w:pPr>
            <w:r>
              <w:rPr>
                <w:rFonts w:ascii="Arial" w:cs="Arial"/>
                <w:color w:val="000000"/>
                <w:sz w:val="16"/>
              </w:rPr>
              <w:t xml:space="preserve">keith.drage@alcatel-lucent.com</w:t>
            </w:r>
          </w:p>
          <w:tcPr>
            <w:shd w:val="clear" w:color="000000" w:fill="FFFFFF"/>
            <w:gridSpan w:val="4"/>
          </w:tcPr>
        </w:tc>
        <w:tc>
          <w:p>
            <w:pPr>
              <w:spacing w:after="0"/>
            </w:pPr>
            <w:r>
              <w:rPr>
                <w:rFonts w:ascii="Arial" w:cs="Arial"/>
                <w:color w:val="000000"/>
                <w:sz w:val="16"/>
              </w:rPr>
              <w:t xml:space="preserve">7/12/15: WID:CP-150587-&gt;CP-150793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114</w:t>
            </w:r>
          </w:p>
          <w:tcPr>
            <w:shd w:val="clear" w:color="000000" w:fill="FFFFFF"/>
            <w:gridSpan w:val="4"/>
          </w:tcPr>
        </w:tc>
        <w:tc>
          <w:p>
            <w:pPr>
              <w:spacing w:after="0"/>
            </w:pPr>
            <w:r>
              <w:rPr>
                <w:rFonts w:ascii="Arial" w:cs="Arial"/>
                <w:color w:val="000000"/>
                <w:sz w:val="16"/>
              </w:rPr>
              <w:t xml:space="preserve">690096</w:t>
            </w:r>
          </w:p>
          <w:tcPr>
            <w:shd w:val="clear" w:color="000000" w:fill="FFFFFF"/>
            <w:gridSpan w:val="4"/>
          </w:tcPr>
        </w:tc>
        <w:tc>
          <w:p>
            <w:pPr>
              <w:spacing w:after="0"/>
            </w:pPr>
            <w:r>
              <w:rPr>
                <w:rFonts w:ascii="Arial" w:cs="Arial"/>
                <w:color w:val="000000"/>
                <w:sz w:val="16"/>
              </w:rPr>
              <w:t xml:space="preserve">         Call Control – On Network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by Atle after some talks with several interested parties 7/12/15: 0%-&gt;50; 7/12/15: WID:CP-150587-&gt;CP-150863. FCD-&gt;03/16, ES in CP-150721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115</w:t>
            </w:r>
          </w:p>
          <w:tcPr>
            <w:shd w:val="clear" w:color="000000" w:fill="FFFFFF"/>
            <w:gridSpan w:val="4"/>
          </w:tcPr>
        </w:tc>
        <w:tc>
          <w:p>
            <w:pPr>
              <w:spacing w:after="0"/>
            </w:pPr>
            <w:r>
              <w:rPr>
                <w:rFonts w:ascii="Arial" w:cs="Arial"/>
                <w:color w:val="000000"/>
                <w:sz w:val="16"/>
              </w:rPr>
              <w:t xml:space="preserve">690097</w:t>
            </w:r>
          </w:p>
          <w:tcPr>
            <w:shd w:val="clear" w:color="000000" w:fill="FFFFFF"/>
            <w:gridSpan w:val="4"/>
          </w:tcPr>
        </w:tc>
        <w:tc>
          <w:p>
            <w:pPr>
              <w:spacing w:after="0"/>
            </w:pPr>
            <w:r>
              <w:rPr>
                <w:rFonts w:ascii="Arial" w:cs="Arial"/>
                <w:color w:val="000000"/>
                <w:sz w:val="16"/>
              </w:rPr>
              <w:t xml:space="preserve">         Call Control – Off Network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by Atle after some talks with several interested parties 7/12/15: 0%-&gt;75; 7/12/15: WID:CP-150587-&gt;CP-150863. FCD-&gt;03/16, ES in CP-150721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116</w:t>
            </w:r>
          </w:p>
          <w:tcPr>
            <w:shd w:val="clear" w:color="000000" w:fill="FFFFFF"/>
            <w:gridSpan w:val="4"/>
          </w:tcPr>
        </w:tc>
        <w:tc>
          <w:p>
            <w:pPr>
              <w:spacing w:after="0"/>
            </w:pPr>
            <w:r>
              <w:rPr>
                <w:rFonts w:ascii="Arial" w:cs="Arial"/>
                <w:color w:val="000000"/>
                <w:sz w:val="16"/>
              </w:rPr>
              <w:t xml:space="preserve">690098</w:t>
            </w:r>
          </w:p>
          <w:tcPr>
            <w:shd w:val="clear" w:color="000000" w:fill="FFFFFF"/>
            <w:gridSpan w:val="4"/>
          </w:tcPr>
        </w:tc>
        <w:tc>
          <w:p>
            <w:pPr>
              <w:spacing w:after="0"/>
            </w:pPr>
            <w:r>
              <w:rPr>
                <w:rFonts w:ascii="Arial" w:cs="Arial"/>
                <w:color w:val="000000"/>
                <w:sz w:val="16"/>
              </w:rPr>
              <w:t xml:space="preserve">         Floor Control – On Network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by Atle after some talks with several interested parties 7/12/15: 0%-&gt;80; 7/12/15: WID:CP-150587-&gt;CP-150863. FCD-&gt;03/16, ES in CP-150721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117</w:t>
            </w:r>
          </w:p>
          <w:tcPr>
            <w:shd w:val="clear" w:color="000000" w:fill="FFFFFF"/>
            <w:gridSpan w:val="4"/>
          </w:tcPr>
        </w:tc>
        <w:tc>
          <w:p>
            <w:pPr>
              <w:spacing w:after="0"/>
            </w:pPr>
            <w:r>
              <w:rPr>
                <w:rFonts w:ascii="Arial" w:cs="Arial"/>
                <w:color w:val="000000"/>
                <w:sz w:val="16"/>
              </w:rPr>
              <w:t xml:space="preserve">690099</w:t>
            </w:r>
          </w:p>
          <w:tcPr>
            <w:shd w:val="clear" w:color="000000" w:fill="FFFFFF"/>
            <w:gridSpan w:val="4"/>
          </w:tcPr>
        </w:tc>
        <w:tc>
          <w:p>
            <w:pPr>
              <w:spacing w:after="0"/>
            </w:pPr>
            <w:r>
              <w:rPr>
                <w:rFonts w:ascii="Arial" w:cs="Arial"/>
                <w:color w:val="000000"/>
                <w:sz w:val="16"/>
              </w:rPr>
              <w:t xml:space="preserve">         Floor Control – Off Network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by Atle after some talks with several interested parties 7/12/15: 0%-&gt;85; 7/12/15: WID:CP-150587-&gt;CP-150863. FCD-&gt;03/16, ES in CP-150721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118</w:t>
            </w:r>
          </w:p>
          <w:tcPr>
            <w:shd w:val="clear" w:color="000000" w:fill="FFFFFF"/>
            <w:gridSpan w:val="4"/>
          </w:tcPr>
        </w:tc>
        <w:tc>
          <w:p>
            <w:pPr>
              <w:spacing w:after="0"/>
            </w:pPr>
            <w:r>
              <w:rPr>
                <w:rFonts w:ascii="Arial" w:cs="Arial"/>
                <w:color w:val="000000"/>
                <w:sz w:val="16"/>
              </w:rPr>
              <w:t xml:space="preserve">691000</w:t>
            </w:r>
          </w:p>
          <w:tcPr>
            <w:shd w:val="clear" w:color="000000" w:fill="FFFFFF"/>
            <w:gridSpan w:val="4"/>
          </w:tcPr>
        </w:tc>
        <w:tc>
          <w:p>
            <w:pPr>
              <w:spacing w:after="0"/>
            </w:pPr>
            <w:r>
              <w:rPr>
                <w:rFonts w:ascii="Arial" w:cs="Arial"/>
                <w:color w:val="000000"/>
                <w:sz w:val="16"/>
              </w:rPr>
              <w:t xml:space="preserve">         Broadcast – Call Control and Floor Control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by Atle after some talks with several interested parties 7/12/15: 0%-&gt;50; 7/12/15: WID:CP-150587-&gt;CP-150863. FCD-&gt;03/16, ES in CP-150721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119</w:t>
            </w:r>
          </w:p>
          <w:tcPr>
            <w:shd w:val="clear" w:color="000000" w:fill="FFFFFF"/>
            <w:gridSpan w:val="4"/>
          </w:tcPr>
        </w:tc>
        <w:tc>
          <w:p>
            <w:pPr>
              <w:spacing w:after="0"/>
            </w:pPr>
            <w:r>
              <w:rPr>
                <w:rFonts w:ascii="Arial" w:cs="Arial"/>
                <w:color w:val="000000"/>
                <w:sz w:val="16"/>
              </w:rPr>
              <w:t xml:space="preserve">691001</w:t>
            </w:r>
          </w:p>
          <w:tcPr>
            <w:shd w:val="clear" w:color="000000" w:fill="FFFFFF"/>
            <w:gridSpan w:val="4"/>
          </w:tcPr>
        </w:tc>
        <w:tc>
          <w:p>
            <w:pPr>
              <w:spacing w:after="0"/>
            </w:pPr>
            <w:r>
              <w:rPr>
                <w:rFonts w:ascii="Arial" w:cs="Arial"/>
                <w:color w:val="000000"/>
                <w:sz w:val="16"/>
              </w:rPr>
              <w:t xml:space="preserve">         Group management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by Atle after some talks with several interested parties 7/12/15: 0%-&gt;75; 7/12/15: WID:CP-150587-&gt;CP-150863. FCD-&gt;03/16, ES in CP-150721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120</w:t>
            </w:r>
          </w:p>
          <w:tcPr>
            <w:shd w:val="clear" w:color="000000" w:fill="FFFFFF"/>
            <w:gridSpan w:val="4"/>
          </w:tcPr>
        </w:tc>
        <w:tc>
          <w:p>
            <w:pPr>
              <w:spacing w:after="0"/>
            </w:pPr>
            <w:r>
              <w:rPr>
                <w:rFonts w:ascii="Arial" w:cs="Arial"/>
                <w:color w:val="000000"/>
                <w:sz w:val="16"/>
              </w:rPr>
              <w:t xml:space="preserve">691002</w:t>
            </w:r>
          </w:p>
          <w:tcPr>
            <w:shd w:val="clear" w:color="000000" w:fill="FFFFFF"/>
            <w:gridSpan w:val="4"/>
          </w:tcPr>
        </w:tc>
        <w:tc>
          <w:p>
            <w:pPr>
              <w:spacing w:after="0"/>
            </w:pPr>
            <w:r>
              <w:rPr>
                <w:rFonts w:ascii="Arial" w:cs="Arial"/>
                <w:color w:val="000000"/>
                <w:sz w:val="16"/>
              </w:rPr>
              <w:t xml:space="preserve">         Identity management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by Atle after some talks with several interested parties 7/12/15: WID:CP-150587-&gt;CP-150863. FCD-&gt;03/16, ES in CP-150721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121</w:t>
            </w:r>
          </w:p>
          <w:tcPr>
            <w:shd w:val="clear" w:color="000000" w:fill="FFFFFF"/>
            <w:gridSpan w:val="4"/>
          </w:tcPr>
        </w:tc>
        <w:tc>
          <w:p>
            <w:pPr>
              <w:spacing w:after="0"/>
            </w:pPr>
            <w:r>
              <w:rPr>
                <w:rFonts w:ascii="Arial" w:cs="Arial"/>
                <w:color w:val="000000"/>
                <w:sz w:val="16"/>
              </w:rPr>
              <w:t xml:space="preserve">691003</w:t>
            </w:r>
          </w:p>
          <w:tcPr>
            <w:shd w:val="clear" w:color="000000" w:fill="FFFFFF"/>
            <w:gridSpan w:val="4"/>
          </w:tcPr>
        </w:tc>
        <w:tc>
          <w:p>
            <w:pPr>
              <w:spacing w:after="0"/>
            </w:pPr>
            <w:r>
              <w:rPr>
                <w:rFonts w:ascii="Arial" w:cs="Arial"/>
                <w:color w:val="000000"/>
                <w:sz w:val="16"/>
              </w:rPr>
              <w:t xml:space="preserve">         Configuration management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by Atle after some talks with several interested parties 7/12/15: 0%-&gt;10; 7/12/15: WID:CP-150587-&gt;CP-150863. FCD-&gt;03/16, ES in CP-150721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122</w:t>
            </w:r>
          </w:p>
          <w:tcPr>
            <w:shd w:val="clear" w:color="000000" w:fill="FFFFFF"/>
            <w:gridSpan w:val="4"/>
          </w:tcPr>
        </w:tc>
        <w:tc>
          <w:p>
            <w:pPr>
              <w:spacing w:after="0"/>
            </w:pPr>
            <w:r>
              <w:rPr>
                <w:rFonts w:ascii="Arial" w:cs="Arial"/>
                <w:color w:val="000000"/>
                <w:sz w:val="16"/>
              </w:rPr>
              <w:t xml:space="preserve">690028</w:t>
            </w:r>
          </w:p>
          <w:tcPr>
            <w:shd w:val="clear" w:color="000000" w:fill="FFFFFF"/>
            <w:gridSpan w:val="4"/>
          </w:tcPr>
        </w:tc>
        <w:tc>
          <w:p>
            <w:pPr>
              <w:spacing w:after="0"/>
            </w:pPr>
            <w:r>
              <w:rPr>
                <w:rFonts w:ascii="Arial" w:cs="Arial"/>
                <w:color w:val="000000"/>
                <w:sz w:val="16"/>
              </w:rPr>
              <w:t xml:space="preserve">      CT3 aspects for MCPTT protocol aspects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Keith Drage</w:t>
            </w:r>
          </w:p>
          <w:tcPr>
            <w:shd w:val="clear" w:color="000000" w:fill="FFFFFF"/>
            <w:gridSpan w:val="4"/>
          </w:tcPr>
        </w:tc>
        <w:tc>
          <w:p>
            <w:pPr>
              <w:spacing w:after="0"/>
            </w:pPr>
            <w:r>
              <w:rPr>
                <w:rFonts w:ascii="Arial" w:cs="Arial"/>
                <w:color w:val="000000"/>
                <w:sz w:val="16"/>
              </w:rPr>
              <w:t xml:space="preserve">keith.drage@alcatel-lucent.com</w:t>
            </w:r>
          </w:p>
          <w:tcPr>
            <w:shd w:val="clear" w:color="000000" w:fill="FFFFFF"/>
            <w:gridSpan w:val="4"/>
          </w:tcPr>
        </w:tc>
        <w:tc>
          <w:p>
            <w:pPr>
              <w:spacing w:after="0"/>
            </w:pPr>
            <w:r>
              <w:rPr>
                <w:rFonts w:ascii="Arial" w:cs="Arial"/>
                <w:color w:val="000000"/>
                <w:sz w:val="16"/>
              </w:rPr>
              <w:t xml:space="preserve">7/12/15: 0%-&gt;70; 7/12/15: WID:CP-150587-&gt;CP-150863. FCD -&gt; 03/16, ES in CP-150643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123</w:t>
            </w:r>
          </w:p>
          <w:tcPr>
            <w:shd w:val="clear" w:color="000000" w:fill="FFFFFF"/>
            <w:gridSpan w:val="4"/>
          </w:tcPr>
        </w:tc>
        <w:tc>
          <w:p>
            <w:pPr>
              <w:spacing w:after="0"/>
            </w:pPr>
            <w:r>
              <w:rPr>
                <w:rFonts w:ascii="Arial" w:cs="Arial"/>
                <w:color w:val="000000"/>
                <w:sz w:val="16"/>
              </w:rPr>
              <w:t xml:space="preserve">690018</w:t>
            </w:r>
          </w:p>
          <w:tcPr>
            <w:shd w:val="clear" w:color="000000" w:fill="FFFFFF"/>
            <w:gridSpan w:val="4"/>
          </w:tcPr>
        </w:tc>
        <w:tc>
          <w:p>
            <w:pPr>
              <w:spacing w:after="0"/>
            </w:pPr>
            <w:r>
              <w:rPr>
                <w:rFonts w:ascii="Arial" w:cs="Arial"/>
                <w:color w:val="000000"/>
                <w:sz w:val="16"/>
              </w:rPr>
              <w:t xml:space="preserve">      CT4 aspects for MCPTT protocol aspects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Keith Drage</w:t>
            </w:r>
          </w:p>
          <w:tcPr>
            <w:shd w:val="clear" w:color="000000" w:fill="FFFFFF"/>
            <w:gridSpan w:val="4"/>
          </w:tcPr>
        </w:tc>
        <w:tc>
          <w:p>
            <w:pPr>
              <w:spacing w:after="0"/>
            </w:pPr>
            <w:r>
              <w:rPr>
                <w:rFonts w:ascii="Arial" w:cs="Arial"/>
                <w:color w:val="000000"/>
                <w:sz w:val="16"/>
              </w:rPr>
              <w:t xml:space="preserve">keith.drage@alcatel-lucent.com</w:t>
            </w:r>
          </w:p>
          <w:tcPr>
            <w:shd w:val="clear" w:color="000000" w:fill="FFFFFF"/>
            <w:gridSpan w:val="4"/>
          </w:tcPr>
        </w:tc>
        <w:tc>
          <w:p>
            <w:pPr>
              <w:spacing w:after="0"/>
            </w:pPr>
            <w:r>
              <w:rPr>
                <w:rFonts w:ascii="Arial" w:cs="Arial"/>
                <w:color w:val="000000"/>
                <w:sz w:val="16"/>
              </w:rPr>
              <w:t xml:space="preserve">7/12/15: WID:CP-150587-&gt;CP-150863. FCD -&gt; 03/16, ES in CP-150864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124</w:t>
            </w:r>
          </w:p>
          <w:tcPr>
            <w:shd w:val="clear" w:color="000000" w:fill="FFFFFF"/>
            <w:gridSpan w:val="4"/>
          </w:tcPr>
        </w:tc>
        <w:tc>
          <w:p>
            <w:pPr>
              <w:spacing w:after="0"/>
            </w:pPr>
            <w:r>
              <w:rPr>
                <w:rFonts w:ascii="Arial" w:cs="Arial"/>
                <w:color w:val="000000"/>
                <w:sz w:val="16"/>
              </w:rPr>
              <w:t xml:space="preserve">700049</w:t>
            </w:r>
          </w:p>
          <w:tcPr>
            <w:shd w:val="clear" w:color="000000" w:fill="FFFFFF"/>
            <w:gridSpan w:val="4"/>
          </w:tcPr>
        </w:tc>
        <w:tc>
          <w:p>
            <w:pPr>
              <w:spacing w:after="0"/>
            </w:pPr>
            <w:r>
              <w:rPr>
                <w:rFonts w:ascii="Arial" w:cs="Arial"/>
                <w:color w:val="000000"/>
                <w:sz w:val="16"/>
              </w:rPr>
              <w:t xml:space="preserve">      CT6 aspects for MCPTT protocol aspects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Keith Drage</w:t>
            </w:r>
          </w:p>
          <w:tcPr>
            <w:shd w:val="clear" w:color="000000" w:fill="FFFFFF"/>
            <w:gridSpan w:val="4"/>
          </w:tcPr>
        </w:tc>
        <w:tc>
          <w:p>
            <w:pPr>
              <w:spacing w:after="0"/>
            </w:pPr>
            <w:r>
              <w:rPr>
                <w:rFonts w:ascii="Arial" w:cs="Arial"/>
                <w:color w:val="000000"/>
                <w:sz w:val="16"/>
              </w:rPr>
              <w:t xml:space="preserve">keith.drage@alcatel-lucent.com</w:t>
            </w:r>
          </w:p>
          <w:tcPr>
            <w:shd w:val="clear" w:color="000000" w:fill="FFFFFF"/>
            <w:gridSpan w:val="4"/>
          </w:tcPr>
        </w:tc>
        <w:tc>
          <w:p>
            <w:pPr>
              <w:spacing w:after="0"/>
            </w:pPr>
            <w:r>
              <w:rPr>
                <w:rFonts w:ascii="Arial" w:cs="Arial"/>
                <w:color w:val="000000"/>
                <w:sz w:val="16"/>
              </w:rPr>
              <w:t xml:space="preserve">7/12/15: WID:CP-150587-&gt;CP-150863. FCD -&gt; 03/16, ES in CP-150866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125</w:t>
            </w:r>
          </w:p>
          <w:tcPr>
            <w:shd w:val="clear" w:color="000000" w:fill="FFFFFF"/>
            <w:gridSpan w:val="4"/>
          </w:tcPr>
        </w:tc>
        <w:tc>
          <w:p>
            <w:pPr>
              <w:spacing w:after="0"/>
            </w:pPr>
            <w:r>
              <w:rPr>
                <w:rFonts w:ascii="Arial" w:cs="Arial"/>
                <w:color w:val="000000"/>
                <w:sz w:val="16"/>
              </w:rPr>
              <w:t xml:space="preserve">690019</w:t>
            </w:r>
          </w:p>
          <w:tcPr>
            <w:shd w:val="clear" w:color="000000" w:fill="FFFFFF"/>
            <w:gridSpan w:val="4"/>
          </w:tcPr>
        </w:tc>
        <w:tc>
          <w:p>
            <w:pPr>
              <w:spacing w:after="0"/>
            </w:pPr>
            <w:r>
              <w:rPr>
                <w:rFonts w:ascii="Arial" w:cs="Arial"/>
                <w:b/>
                <w:color w:val="000000"/>
                <w:sz w:val="16"/>
              </w:rPr>
              <w:t xml:space="preserve">    IMS Profile to support MCPTT</w:t>
            </w:r>
          </w:p>
          <w:tcPr>
            <w:shd w:val="clear" w:color="000000" w:fill="FFFFFF"/>
            <w:gridSpan w:val="4"/>
          </w:tcPr>
        </w:tc>
        <w:tc>
          <w:p>
            <w:pPr>
              <w:spacing w:after="0"/>
            </w:pPr>
            <w:r>
              <w:rPr>
                <w:rFonts w:ascii="Arial" w:cs="Arial"/>
                <w:color w:val="000000"/>
                <w:sz w:val="16"/>
              </w:rPr>
              <w:t xml:space="preserve">MCPTT-Prof</w:t>
            </w:r>
          </w:p>
          <w:tcPr>
            <w:shd w:val="clear" w:color="000000" w:fill="FFFFFF"/>
            <w:gridSpan w:val="4"/>
          </w:tcPr>
        </w:tc>
        <w:tc>
          <w:p>
            <w:pPr>
              <w:spacing w:after="0"/>
            </w:pPr>
            <w:r>
              <w:rPr>
                <w:rFonts w:ascii="Arial" w:cs="Arial"/>
                <w:color w:val="000000"/>
                <w:sz w:val="16"/>
              </w:rPr>
              <w:t xml:space="preserve">MCPTT-Prof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2015-09-14</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PATEL Milan</w:t>
            </w:r>
          </w:p>
          <w:tcPr>
            <w:shd w:val="clear" w:color="000000" w:fill="FFFFFF"/>
            <w:gridSpan w:val="4"/>
          </w:tcPr>
        </w:tc>
        <w:tc>
          <w:p>
            <w:pPr>
              <w:spacing w:after="0"/>
            </w:pPr>
            <w:r>
              <w:rPr>
                <w:rFonts w:ascii="Arial" w:cs="Arial"/>
                <w:color w:val="000000"/>
                <w:sz w:val="16"/>
              </w:rPr>
              <w:t xml:space="preserve">Milan.Patel@huawei.com</w:t>
            </w:r>
          </w:p>
          <w:tcPr>
            <w:shd w:val="clear" w:color="000000" w:fill="FFFFFF"/>
            <w:gridSpan w:val="4"/>
          </w:tcPr>
        </w:tc>
        <w:tc>
          <w:p>
            <w:pPr>
              <w:spacing w:after="0"/>
            </w:pPr>
            <w:r>
              <w:rPr>
                <w:rFonts w:ascii="Arial" w:cs="Arial"/>
                <w:color w:val="000000"/>
                <w:sz w:val="16"/>
              </w:rPr>
              <w:t xml:space="preserve">12/15: TR # added; 7/12/15: 0%-&gt;60; 7/12/15: WID:CP-150500-&gt;CP-150794. FCD -&gt; 03/16, ES in CP-150722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126</w:t>
            </w:r>
          </w:p>
          <w:tcPr>
            <w:shd w:val="clear" w:color="000000" w:fill="E3E3E3"/>
            <w:gridSpan w:val="4"/>
          </w:tcPr>
        </w:tc>
        <w:tc>
          <w:p>
            <w:pPr>
              <w:spacing w:after="0"/>
            </w:pPr>
            <w:r>
              <w:rPr>
                <w:rFonts w:ascii="Arial" w:cs="Arial"/>
                <w:color w:val="000000"/>
                <w:sz w:val="16"/>
              </w:rPr>
              <w:t xml:space="preserve">640062</w:t>
            </w:r>
          </w:p>
          <w:tcPr>
            <w:shd w:val="clear" w:color="000000" w:fill="E3E3E3"/>
            <w:gridSpan w:val="4"/>
          </w:tcPr>
        </w:tc>
        <w:tc>
          <w:p>
            <w:pPr>
              <w:spacing w:after="0"/>
            </w:pPr>
            <w:r>
              <w:rPr>
                <w:rFonts w:ascii="Arial" w:cs="Arial"/>
                <w:b/>
                <w:color w:val="000000"/>
                <w:sz w:val="16"/>
              </w:rPr>
              <w:t xml:space="preserve">   Deleted: SA2 aspects for MCPTT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SP-150356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Randy Bloomfield (randy@its.bldrdoc.gov)</w:t>
            </w:r>
          </w:p>
          <w:tcPr>
            <w:shd w:val="clear" w:color="000000" w:fill="E3E3E3"/>
            <w:gridSpan w:val="4"/>
          </w:tcPr>
        </w:tc>
        <w:tc>
          <w:p>
            <w:pPr>
              <w:spacing w:after="0"/>
            </w:pPr>
            <w:r>
              <w:rPr>
                <w:rFonts w:ascii="Arial" w:cs="Arial"/>
                <w:color w:val="000000"/>
                <w:sz w:val="16"/>
              </w:rPr>
              <w:t xml:space="preserve">Randy Bloomfield (randy@its.bldrdoc.gov)</w:t>
            </w:r>
          </w:p>
          <w:tcPr>
            <w:shd w:val="clear" w:color="000000" w:fill="E3E3E3"/>
            <w:gridSpan w:val="4"/>
          </w:tcPr>
        </w:tc>
        <w:tc>
          <w:p>
            <w:pPr>
              <w:spacing w:after="0"/>
            </w:pPr>
            <w:r>
              <w:rPr>
                <w:rFonts w:ascii="Arial" w:cs="Arial"/>
                <w:color w:val="000000"/>
                <w:sz w:val="16"/>
              </w:rPr>
              <w:t xml:space="preserve">SP#65 completion 12/14=&gt;06/15. Updated WID SP-140276=&gt;SP-140435 Mar 15: WID: SP-140879-&gt;SP-150095 Mar 2015: transferred to SA6. Was 06/14 to 06/15 6/15: WID updated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127</w:t>
            </w:r>
          </w:p>
          <w:tcPr>
            <w:shd w:val="clear" w:color="000000" w:fill="E3E3E3"/>
            <w:gridSpan w:val="4"/>
          </w:tcPr>
        </w:tc>
        <w:tc>
          <w:p>
            <w:pPr>
              <w:spacing w:after="0"/>
            </w:pPr>
            <w:r>
              <w:rPr>
                <w:rFonts w:ascii="Arial" w:cs="Arial"/>
                <w:color w:val="000000"/>
                <w:sz w:val="16"/>
              </w:rPr>
              <w:t xml:space="preserve">670031</w:t>
            </w:r>
          </w:p>
          <w:tcPr>
            <w:shd w:val="clear" w:color="000000" w:fill="E3E3E3"/>
            <w:gridSpan w:val="4"/>
          </w:tcPr>
        </w:tc>
        <w:tc>
          <w:p>
            <w:pPr>
              <w:spacing w:after="0"/>
            </w:pPr>
            <w:r>
              <w:rPr>
                <w:rFonts w:ascii="Arial" w:cs="Arial"/>
                <w:b/>
                <w:color w:val="000000"/>
                <w:sz w:val="16"/>
              </w:rPr>
              <w:t xml:space="preserve">   Deleted (duplicated): Application Architecture to support MCPTT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S6</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SP-150356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U.S. Department of Commerce</w:t>
            </w:r>
          </w:p>
          <w:tcPr>
            <w:shd w:val="clear" w:color="000000" w:fill="E3E3E3"/>
            <w:gridSpan w:val="4"/>
          </w:tcPr>
        </w:tc>
        <w:tc>
          <w:p>
            <w:pPr>
              <w:spacing w:after="0"/>
            </w:pPr>
            <w:r>
              <w:rPr>
                <w:rFonts w:ascii="Arial" w:cs="Arial"/>
                <w:color w:val="000000"/>
                <w:sz w:val="16"/>
              </w:rPr>
              <w:t xml:space="preserve">Randy Bloomfield (randy@its.bldrdoc.gov)</w:t>
            </w:r>
          </w:p>
          <w:tcPr>
            <w:shd w:val="clear" w:color="000000" w:fill="E3E3E3"/>
            <w:gridSpan w:val="4"/>
          </w:tcPr>
        </w:tc>
        <w:tc>
          <w:p>
            <w:pPr>
              <w:spacing w:after="0"/>
            </w:pPr>
            <w:r>
              <w:rPr>
                <w:rFonts w:ascii="Arial" w:cs="Arial"/>
                <w:color w:val="000000"/>
                <w:sz w:val="16"/>
              </w:rPr>
              <w:t xml:space="preserve">Mar 2015: WID: SP-140879-&gt;SP-150164. Name clarified. 6/15: WID updated 7/15: removed since duplicates 640143 and 660054 (only 640143 is kept)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128</w:t>
            </w:r>
          </w:p>
          <w:tcPr>
            <w:shd w:val="clear" w:color="000000" w:fill="E3E3E3"/>
            <w:gridSpan w:val="4"/>
          </w:tcPr>
        </w:tc>
        <w:tc>
          <w:p>
            <w:pPr>
              <w:spacing w:after="0"/>
            </w:pPr>
            <w:r>
              <w:rPr>
                <w:rFonts w:ascii="Arial" w:cs="Arial"/>
                <w:color w:val="000000"/>
                <w:sz w:val="16"/>
              </w:rPr>
              <w:t xml:space="preserve">660054</w:t>
            </w:r>
          </w:p>
          <w:tcPr>
            <w:shd w:val="clear" w:color="000000" w:fill="E3E3E3"/>
            <w:gridSpan w:val="4"/>
          </w:tcPr>
        </w:tc>
        <w:tc>
          <w:p>
            <w:pPr>
              <w:spacing w:after="0"/>
            </w:pPr>
            <w:r>
              <w:rPr>
                <w:rFonts w:ascii="Arial" w:cs="Arial"/>
                <w:b/>
                <w:color w:val="000000"/>
                <w:sz w:val="16"/>
              </w:rPr>
              <w:t xml:space="preserve">   Deleted (duplicated): SA6 aspects for MCPTT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S6</w:t>
            </w:r>
          </w:p>
          <w:tcPr>
            <w:shd w:val="clear" w:color="000000" w:fill="E3E3E3"/>
            <w:gridSpan w:val="4"/>
          </w:tcPr>
        </w:tc>
        <w:tc>
          <w:p>
            <w:pPr>
              <w:spacing w:after="0"/>
            </w:pPr>
            <w:r>
              <w:rPr>
                <w:rFonts w:ascii="Arial" w:cs="Arial"/>
                <w:color w:val="000000"/>
                <w:sz w:val="16"/>
              </w:rPr>
              <w:t xml:space="preserve">2014-12-12</w:t>
            </w:r>
          </w:p>
          <w:tcPr>
            <w:shd w:val="clear" w:color="000000" w:fill="E3E3E3"/>
            <w:gridSpan w:val="4"/>
          </w:tcPr>
        </w:tc>
        <w:tc>
          <w:p>
            <w:pPr>
              <w:spacing w:after="0"/>
            </w:pPr>
            <w:r>
              <w:rPr>
                <w:rFonts w:ascii="Arial" w:cs="Arial"/>
                <w:color w:val="000000"/>
                <w:sz w:val="16"/>
              </w:rPr>
              <w:t xml:space="preserve">2015-12-11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SP-150356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David Cypher (david.cypher at nist.gov)</w:t>
            </w:r>
          </w:p>
          <w:tcPr>
            <w:shd w:val="clear" w:color="000000" w:fill="E3E3E3"/>
            <w:gridSpan w:val="4"/>
          </w:tcPr>
        </w:tc>
        <w:tc>
          <w:p>
            <w:pPr>
              <w:spacing w:after="0"/>
            </w:pPr>
            <w:r>
              <w:rPr>
                <w:rFonts w:ascii="Arial" w:cs="Arial"/>
                <w:color w:val="000000"/>
                <w:sz w:val="16"/>
              </w:rPr>
              <w:t xml:space="preserve">David Cypher (david.cypher at nist.gov)</w:t>
            </w:r>
          </w:p>
          <w:tcPr>
            <w:shd w:val="clear" w:color="000000" w:fill="E3E3E3"/>
            <w:gridSpan w:val="4"/>
          </w:tcPr>
        </w:tc>
        <w:tc>
          <w:p>
            <w:pPr>
              <w:spacing w:after="0"/>
            </w:pPr>
            <w:r>
              <w:rPr>
                <w:rFonts w:ascii="Arial" w:cs="Arial"/>
                <w:color w:val="000000"/>
                <w:sz w:val="16"/>
              </w:rPr>
              <w:t xml:space="preserve">Mar 15: WID: SP-140879-&gt;SP-150095 Mar 2015: WID: SP-140879-&gt;SP-150164. Name clarified. 6/15: WID updated 31 July: deleted since duplicates 640143 and 670031 (only 640143 is kept)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129</w:t>
            </w:r>
          </w:p>
          <w:tcPr>
            <w:shd w:val="clear" w:color="000000" w:fill="CCFFCC"/>
            <w:gridSpan w:val="4"/>
          </w:tcPr>
        </w:tc>
        <w:tc>
          <w:p>
            <w:pPr>
              <w:spacing w:after="0"/>
            </w:pPr>
            <w:r>
              <w:rPr>
                <w:rFonts w:ascii="Arial" w:cs="Arial"/>
                <w:color w:val="000000"/>
                <w:sz w:val="16"/>
              </w:rPr>
              <w:t xml:space="preserve">620063</w:t>
            </w:r>
          </w:p>
          <w:tcPr>
            <w:shd w:val="clear" w:color="000000" w:fill="CCFFCC"/>
            <w:gridSpan w:val="4"/>
          </w:tcPr>
        </w:tc>
        <w:tc>
          <w:p>
            <w:pPr>
              <w:spacing w:after="0"/>
            </w:pPr>
            <w:r>
              <w:rPr>
                <w:rFonts w:ascii="Arial" w:cs="Arial"/>
                <w:b/>
                <w:color w:val="0000FF"/>
                <w:sz w:val="16"/>
              </w:rPr>
              <w:t xml:space="preserve">Service Requirements Maintenance for Machine-Type Communications (MTC)</w:t>
            </w:r>
          </w:p>
          <w:tcPr>
            <w:shd w:val="clear" w:color="0000FF" w:fill="CCFFCC"/>
            <w:gridSpan w:val="4"/>
          </w:tcPr>
        </w:tc>
        <w:tc>
          <w:p>
            <w:pPr>
              <w:spacing w:after="0"/>
            </w:pPr>
            <w:r>
              <w:rPr>
                <w:rFonts w:ascii="Arial" w:cs="Arial"/>
                <w:color w:val="000000"/>
                <w:sz w:val="16"/>
              </w:rPr>
              <w:t xml:space="preserve">SRMMTC</w:t>
            </w:r>
          </w:p>
          <w:tcPr>
            <w:shd w:val="clear" w:color="000000" w:fill="CCFFCC"/>
            <w:gridSpan w:val="4"/>
          </w:tcPr>
        </w:tc>
        <w:tc>
          <w:p>
            <w:pPr>
              <w:spacing w:after="0"/>
            </w:pPr>
            <w:r>
              <w:rPr>
                <w:rFonts w:ascii="Arial" w:cs="Arial"/>
                <w:color w:val="000000"/>
                <w:sz w:val="16"/>
              </w:rPr>
              <w:t xml:space="preserve">SRMMTC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SP#65 completed. Linked to Rel-13 SEES, Rel-12 Support for Interworking with M2M Service Enablement (MTCe-SIMSE), Service Requirement Maintenance (MTCe-SRM). Decide which MTC reqs with no Stage 2 should be removed/maintained in 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w:t>
            </w:r>
          </w:p>
          <w:tcPr>
            <w:shd w:val="clear" w:color="000000" w:fill="FFFFFF"/>
            <w:gridSpan w:val="4"/>
          </w:tcPr>
        </w:tc>
        <w:tc>
          <w:p>
            <w:pPr>
              <w:spacing w:after="0"/>
            </w:pPr>
            <w:r>
              <w:rPr>
                <w:rFonts w:ascii="Arial" w:cs="Arial"/>
                <w:color w:val="000000"/>
                <w:sz w:val="16"/>
              </w:rPr>
              <w:t xml:space="preserve">690005</w:t>
            </w:r>
          </w:p>
          <w:tcPr>
            <w:shd w:val="clear" w:color="000000" w:fill="FFFFFF"/>
            <w:gridSpan w:val="4"/>
          </w:tcPr>
        </w:tc>
        <w:tc>
          <w:p>
            <w:pPr>
              <w:spacing w:after="0"/>
            </w:pPr>
            <w:r>
              <w:rPr>
                <w:rFonts w:ascii="Arial" w:cs="Arial"/>
                <w:b/>
                <w:color w:val="0000FF"/>
                <w:sz w:val="16"/>
              </w:rPr>
              <w:t xml:space="preserve">Extended DRX cycle for Power Consumption</w:t>
            </w:r>
          </w:p>
          <w:tcPr>
            <w:shd w:val="clear" w:color="0000FF" w:fill="FFFFFF"/>
            <w:gridSpan w:val="4"/>
          </w:tcPr>
        </w:tc>
        <w:tc>
          <w:p>
            <w:pPr>
              <w:spacing w:after="0"/>
            </w:pPr>
            <w:r>
              <w:rPr>
                <w:rFonts w:ascii="Arial" w:cs="Arial"/>
                <w:color w:val="000000"/>
                <w:sz w:val="16"/>
              </w:rPr>
              <w:t xml:space="preserve">eDRX</w:t>
            </w:r>
          </w:p>
          <w:tcPr>
            <w:shd w:val="clear" w:color="000000" w:fill="FFFFFF"/>
            <w:gridSpan w:val="4"/>
          </w:tcPr>
        </w:tc>
        <w:tc>
          <w:p>
            <w:pPr>
              <w:spacing w:after="0"/>
            </w:pPr>
            <w:r>
              <w:rPr>
                <w:rFonts w:ascii="Arial" w:cs="Arial"/>
                <w:color w:val="000000"/>
                <w:sz w:val="16"/>
              </w:rPr>
              <w:t xml:space="preserve">eDRX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S2,R2,G2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w:t>
            </w:r>
          </w:p>
          <w:tcPr>
            <w:shd w:val="clear" w:color="000000" w:fill="FFFFFF"/>
            <w:gridSpan w:val="4"/>
          </w:tcPr>
        </w:tc>
        <w:tc>
          <w:p>
            <w:pPr>
              <w:spacing w:after="0"/>
            </w:pPr>
            <w:r>
              <w:rPr>
                <w:rFonts w:ascii="Arial" w:cs="Arial"/>
                <w:color w:val="000000"/>
                <w:sz w:val="16"/>
              </w:rPr>
              <w:t xml:space="preserve">mgriot@qti.qualcomm.com</w:t>
            </w:r>
          </w:p>
          <w:tcPr>
            <w:shd w:val="clear" w:color="000000" w:fill="FFFFFF"/>
            <w:gridSpan w:val="4"/>
          </w:tcPr>
        </w:tc>
        <w:tc>
          <w:p>
            <w:pPr>
              <w:spacing w:after="0"/>
            </w:pPr>
            <w:r>
              <w:rPr>
                <w:rFonts w:ascii="Arial" w:cs="Arial"/>
                <w:color w:val="000000"/>
                <w:sz w:val="16"/>
              </w:rPr>
              <w:t xml:space="preserve">June2015: WID:SP-150254-&gt;SP-150369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131</w:t>
            </w:r>
          </w:p>
          <w:tcPr>
            <w:shd w:val="clear" w:color="000000" w:fill="FFFFFF"/>
            <w:gridSpan w:val="4"/>
          </w:tcPr>
        </w:tc>
        <w:tc>
          <w:p>
            <w:pPr>
              <w:spacing w:after="0"/>
            </w:pPr>
            <w:r>
              <w:rPr>
                <w:rFonts w:ascii="Arial" w:cs="Arial"/>
                <w:color w:val="000000"/>
                <w:sz w:val="16"/>
              </w:rPr>
              <w:t xml:space="preserve">680052</w:t>
            </w:r>
          </w:p>
          <w:tcPr>
            <w:shd w:val="clear" w:color="000000" w:fill="FFFFFF"/>
            <w:gridSpan w:val="4"/>
          </w:tcPr>
        </w:tc>
        <w:tc>
          <w:p>
            <w:pPr>
              <w:spacing w:after="0"/>
            </w:pPr>
            <w:r>
              <w:rPr>
                <w:rFonts w:ascii="Arial" w:cs="Arial"/>
                <w:b/>
                <w:color w:val="000000"/>
                <w:sz w:val="16"/>
              </w:rPr>
              <w:t xml:space="preserve">   Stage 2 for Extended DRX cycle for Power Consumption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w:t>
            </w:r>
          </w:p>
          <w:tcPr>
            <w:shd w:val="clear" w:color="000000" w:fill="FFFFFF"/>
            <w:gridSpan w:val="4"/>
          </w:tcPr>
        </w:tc>
        <w:tc>
          <w:p>
            <w:pPr>
              <w:spacing w:after="0"/>
            </w:pPr>
            <w:r>
              <w:rPr>
                <w:rFonts w:ascii="Arial" w:cs="Arial"/>
                <w:color w:val="000000"/>
                <w:sz w:val="16"/>
              </w:rPr>
              <w:t xml:space="preserve">mgriot@qti.qualcomm.com</w:t>
            </w:r>
          </w:p>
          <w:tcPr>
            <w:shd w:val="clear" w:color="000000" w:fill="FFFFFF"/>
            <w:gridSpan w:val="4"/>
          </w:tcPr>
        </w:tc>
        <w:tc>
          <w:p>
            <w:pPr>
              <w:spacing w:after="0"/>
            </w:pPr>
            <w:r>
              <w:rPr>
                <w:rFonts w:ascii="Arial" w:cs="Arial"/>
                <w:color w:val="000000"/>
                <w:sz w:val="16"/>
              </w:rPr>
              <w:t xml:space="preserve">June2015: WID:SP-150254-&gt;SP-150369 07/09/15: 0%-&gt;95 7/12/15: 95%-&gt;99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132</w:t>
            </w:r>
          </w:p>
          <w:tcPr>
            <w:shd w:val="clear" w:color="000000" w:fill="FFFFFF"/>
            <w:gridSpan w:val="4"/>
          </w:tcPr>
        </w:tc>
        <w:tc>
          <w:p>
            <w:pPr>
              <w:spacing w:after="0"/>
            </w:pPr>
            <w:r>
              <w:rPr>
                <w:rFonts w:ascii="Arial" w:cs="Arial"/>
                <w:color w:val="000000"/>
                <w:sz w:val="16"/>
              </w:rPr>
              <w:t xml:space="preserve">690010</w:t>
            </w:r>
          </w:p>
          <w:tcPr>
            <w:shd w:val="clear" w:color="000000" w:fill="FFFFFF"/>
            <w:gridSpan w:val="4"/>
          </w:tcPr>
        </w:tc>
        <w:tc>
          <w:p>
            <w:pPr>
              <w:spacing w:after="0"/>
            </w:pPr>
            <w:r>
              <w:rPr>
                <w:rFonts w:ascii="Arial" w:cs="Arial"/>
                <w:b/>
                <w:color w:val="000000"/>
                <w:sz w:val="16"/>
              </w:rPr>
              <w:t xml:space="preserve">   CT aspects of extended DRX cycle</w:t>
            </w:r>
          </w:p>
          <w:tcPr>
            <w:shd w:val="clear" w:color="000000" w:fill="FFFFFF"/>
            <w:gridSpan w:val="4"/>
          </w:tcPr>
        </w:tc>
        <w:tc>
          <w:p>
            <w:pPr>
              <w:spacing w:after="0"/>
            </w:pPr>
            <w:r>
              <w:rPr>
                <w:rFonts w:ascii="Arial" w:cs="Arial"/>
                <w:color w:val="000000"/>
                <w:sz w:val="16"/>
              </w:rPr>
              <w:t xml:space="preserve">eDRX-CT</w:t>
            </w:r>
          </w:p>
          <w:tcPr>
            <w:shd w:val="clear" w:color="000000" w:fill="FFFFFF"/>
            <w:gridSpan w:val="4"/>
          </w:tcPr>
        </w:tc>
        <w:tc>
          <w:p>
            <w:pPr>
              <w:spacing w:after="0"/>
            </w:pPr>
            <w:r>
              <w:rPr>
                <w:rFonts w:ascii="Arial" w:cs="Arial"/>
                <w:color w:val="000000"/>
                <w:sz w:val="16"/>
              </w:rPr>
              <w:t xml:space="preserve">eDRX-CT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2015-12-17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Catovic, Amer, Qualcomm</w:t>
            </w:r>
          </w:p>
          <w:tcPr>
            <w:shd w:val="clear" w:color="000000" w:fill="FFFFFF"/>
            <w:gridSpan w:val="4"/>
          </w:tcPr>
        </w:tc>
        <w:tc>
          <w:p>
            <w:pPr>
              <w:spacing w:after="0"/>
            </w:pPr>
            <w:r>
              <w:rPr>
                <w:rFonts w:ascii="Arial" w:cs="Arial"/>
                <w:color w:val="000000"/>
                <w:sz w:val="16"/>
              </w:rPr>
              <w:t xml:space="preserve">Catovic, Amer, Qualcomm</w:t>
            </w:r>
          </w:p>
          <w:tcPr>
            <w:shd w:val="clear" w:color="000000" w:fill="FFFFFF"/>
            <w:gridSpan w:val="4"/>
          </w:tcPr>
        </w:tc>
        <w:tc>
          <w:p>
            <w:pPr>
              <w:spacing w:after="0"/>
            </w:pPr>
            <w:r>
              <w:rPr>
                <w:rFonts w:ascii="Arial" w:cs="Arial"/>
                <w:color w:val="000000"/>
                <w:sz w:val="16"/>
              </w:rPr>
              <w:t xml:space="preserve">14/09/15: WID:CP-150499-&gt;CP-150541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133</w:t>
            </w:r>
          </w:p>
          <w:tcPr>
            <w:shd w:val="clear" w:color="000000" w:fill="FFFFFF"/>
            <w:gridSpan w:val="4"/>
          </w:tcPr>
        </w:tc>
        <w:tc>
          <w:p>
            <w:pPr>
              <w:spacing w:after="0"/>
            </w:pPr>
            <w:r>
              <w:rPr>
                <w:rFonts w:ascii="Arial" w:cs="Arial"/>
                <w:color w:val="000000"/>
                <w:sz w:val="16"/>
              </w:rPr>
              <w:t xml:space="preserve">690020</w:t>
            </w:r>
          </w:p>
          <w:tcPr>
            <w:shd w:val="clear" w:color="000000" w:fill="FFFFFF"/>
            <w:gridSpan w:val="4"/>
          </w:tcPr>
        </w:tc>
        <w:tc>
          <w:p>
            <w:pPr>
              <w:spacing w:after="0"/>
            </w:pPr>
            <w:r>
              <w:rPr>
                <w:rFonts w:ascii="Arial" w:cs="Arial"/>
                <w:color w:val="000000"/>
                <w:sz w:val="16"/>
              </w:rPr>
              <w:t xml:space="preserve">      CT1 aspects of extended DRX cycle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2015-12-17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Catovic, Amer, Qualcomm</w:t>
            </w:r>
          </w:p>
          <w:tcPr>
            <w:shd w:val="clear" w:color="000000" w:fill="FFFFFF"/>
            <w:gridSpan w:val="4"/>
          </w:tcPr>
        </w:tc>
        <w:tc>
          <w:p>
            <w:pPr>
              <w:spacing w:after="0"/>
            </w:pPr>
            <w:r>
              <w:rPr>
                <w:rFonts w:ascii="Arial" w:cs="Arial"/>
                <w:color w:val="000000"/>
                <w:sz w:val="16"/>
              </w:rPr>
              <w:t xml:space="preserve">Catovic, Amer, Qualcomm</w:t>
            </w:r>
          </w:p>
          <w:tcPr>
            <w:shd w:val="clear" w:color="000000" w:fill="FFFFFF"/>
            <w:gridSpan w:val="4"/>
          </w:tcPr>
        </w:tc>
        <w:tc>
          <w:p>
            <w:pPr>
              <w:spacing w:after="0"/>
            </w:pPr>
            <w:r>
              <w:rPr>
                <w:rFonts w:ascii="Arial" w:cs="Arial"/>
                <w:color w:val="000000"/>
                <w:sz w:val="16"/>
              </w:rPr>
              <w:t xml:space="preserve">14/09/15: WID:CP-150499-&gt;CP-150541 7/12/15: 25%-&gt;80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134</w:t>
            </w:r>
          </w:p>
          <w:tcPr>
            <w:shd w:val="clear" w:color="000000" w:fill="FFFFFF"/>
            <w:gridSpan w:val="4"/>
          </w:tcPr>
        </w:tc>
        <w:tc>
          <w:p>
            <w:pPr>
              <w:spacing w:after="0"/>
            </w:pPr>
            <w:r>
              <w:rPr>
                <w:rFonts w:ascii="Arial" w:cs="Arial"/>
                <w:color w:val="000000"/>
                <w:sz w:val="16"/>
              </w:rPr>
              <w:t xml:space="preserve">690030</w:t>
            </w:r>
          </w:p>
          <w:tcPr>
            <w:shd w:val="clear" w:color="000000" w:fill="FFFFFF"/>
            <w:gridSpan w:val="4"/>
          </w:tcPr>
        </w:tc>
        <w:tc>
          <w:p>
            <w:pPr>
              <w:spacing w:after="0"/>
            </w:pPr>
            <w:r>
              <w:rPr>
                <w:rFonts w:ascii="Arial" w:cs="Arial"/>
                <w:color w:val="000000"/>
                <w:sz w:val="16"/>
              </w:rPr>
              <w:t xml:space="preserve">      CT3 aspects of extended DRX cycle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2015-12-17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Catovic, Amer, Qualcomm</w:t>
            </w:r>
          </w:p>
          <w:tcPr>
            <w:shd w:val="clear" w:color="000000" w:fill="FFFFFF"/>
            <w:gridSpan w:val="4"/>
          </w:tcPr>
        </w:tc>
        <w:tc>
          <w:p>
            <w:pPr>
              <w:spacing w:after="0"/>
            </w:pPr>
            <w:r>
              <w:rPr>
                <w:rFonts w:ascii="Arial" w:cs="Arial"/>
                <w:color w:val="000000"/>
                <w:sz w:val="16"/>
              </w:rPr>
              <w:t xml:space="preserve">Catovic, Amer, Qualcomm</w:t>
            </w:r>
          </w:p>
          <w:tcPr>
            <w:shd w:val="clear" w:color="000000" w:fill="FFFFFF"/>
            <w:gridSpan w:val="4"/>
          </w:tcPr>
        </w:tc>
        <w:tc>
          <w:p>
            <w:pPr>
              <w:spacing w:after="0"/>
            </w:pPr>
            <w:r>
              <w:rPr>
                <w:rFonts w:ascii="Arial" w:cs="Arial"/>
                <w:color w:val="000000"/>
                <w:sz w:val="16"/>
              </w:rPr>
              <w:t xml:space="preserve">14/09/15: WID:CP-150499-&gt;CP-150541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135</w:t>
            </w:r>
          </w:p>
          <w:tcPr>
            <w:shd w:val="clear" w:color="000000" w:fill="CCFFCC"/>
            <w:gridSpan w:val="4"/>
          </w:tcPr>
        </w:tc>
        <w:tc>
          <w:p>
            <w:pPr>
              <w:spacing w:after="0"/>
            </w:pPr>
            <w:r>
              <w:rPr>
                <w:rFonts w:ascii="Arial" w:cs="Arial"/>
                <w:color w:val="000000"/>
                <w:sz w:val="16"/>
              </w:rPr>
              <w:t xml:space="preserve">690021</w:t>
            </w:r>
          </w:p>
          <w:tcPr>
            <w:shd w:val="clear" w:color="000000" w:fill="CCFFCC"/>
            <w:gridSpan w:val="4"/>
          </w:tcPr>
        </w:tc>
        <w:tc>
          <w:p>
            <w:pPr>
              <w:spacing w:after="0"/>
            </w:pPr>
            <w:r>
              <w:rPr>
                <w:rFonts w:ascii="Arial" w:cs="Arial"/>
                <w:color w:val="000000"/>
                <w:sz w:val="16"/>
              </w:rPr>
              <w:t xml:space="preserve">      CT4 aspects of extended DRX cycle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 7/12/15: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w:t>
            </w:r>
          </w:p>
          <w:tcPr>
            <w:shd w:val="clear" w:color="000000" w:fill="FFFFFF"/>
            <w:gridSpan w:val="4"/>
          </w:tcPr>
        </w:tc>
        <w:tc>
          <w:p>
            <w:pPr>
              <w:spacing w:after="0"/>
            </w:pPr>
            <w:r>
              <w:rPr>
                <w:rFonts w:ascii="Arial" w:cs="Arial"/>
                <w:color w:val="000000"/>
                <w:sz w:val="16"/>
              </w:rPr>
              <w:t xml:space="preserve">700034</w:t>
            </w:r>
          </w:p>
          <w:tcPr>
            <w:shd w:val="clear" w:color="000000" w:fill="FFFFFF"/>
            <w:gridSpan w:val="4"/>
          </w:tcPr>
        </w:tc>
        <w:tc>
          <w:p>
            <w:pPr>
              <w:spacing w:after="0"/>
            </w:pPr>
            <w:r>
              <w:rPr>
                <w:rFonts w:ascii="Arial" w:cs="Arial"/>
                <w:color w:val="000000"/>
                <w:sz w:val="16"/>
              </w:rPr>
              <w:t xml:space="preserve">      CT6 aspects of extended DRX cycle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2015-12-17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Catovic, Amer, Qualcomm</w:t>
            </w:r>
          </w:p>
          <w:tcPr>
            <w:shd w:val="clear" w:color="000000" w:fill="FFFFFF"/>
            <w:gridSpan w:val="4"/>
          </w:tcPr>
        </w:tc>
        <w:tc>
          <w:p>
            <w:pPr>
              <w:spacing w:after="0"/>
            </w:pPr>
            <w:r>
              <w:rPr>
                <w:rFonts w:ascii="Arial" w:cs="Arial"/>
                <w:color w:val="000000"/>
                <w:sz w:val="16"/>
              </w:rPr>
              <w:t xml:space="preserve">Catovic, Amer, Qualcomm</w:t>
            </w:r>
          </w:p>
          <w:tcPr>
            <w:shd w:val="clear" w:color="000000" w:fill="FFFFFF"/>
            <w:gridSpan w:val="4"/>
          </w:tcPr>
        </w:tc>
        <w:tc>
          <w:p>
            <w:pPr>
              <w:spacing w:after="0"/>
            </w:pPr>
            <w:r>
              <w:rPr>
                <w:rFonts w:ascii="Arial" w:cs="Arial"/>
                <w:color w:val="000000"/>
                <w:sz w:val="16"/>
              </w:rPr>
              <w:t xml:space="preserve">14/09/15: WID:CP-150499-&gt;CP-150541; 7/12/15: 40%-&gt;100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137</w:t>
            </w:r>
          </w:p>
          <w:tcPr>
            <w:shd w:val="clear" w:color="000000" w:fill="FFFFFF"/>
            <w:gridSpan w:val="4"/>
          </w:tcPr>
        </w:tc>
        <w:tc>
          <w:p>
            <w:pPr>
              <w:spacing w:after="0"/>
            </w:pPr>
            <w:r>
              <w:rPr>
                <w:rFonts w:ascii="Arial" w:cs="Arial"/>
                <w:color w:val="000000"/>
                <w:sz w:val="16"/>
              </w:rPr>
              <w:t xml:space="preserve">670057</w:t>
            </w:r>
          </w:p>
          <w:tcPr>
            <w:shd w:val="clear" w:color="000000" w:fill="FFFFFF"/>
            <w:gridSpan w:val="4"/>
          </w:tcPr>
        </w:tc>
        <w:tc>
          <w:p>
            <w:pPr>
              <w:spacing w:after="0"/>
            </w:pPr>
            <w:r>
              <w:rPr>
                <w:rFonts w:ascii="Arial" w:cs="Arial"/>
                <w:b/>
                <w:color w:val="000000"/>
                <w:sz w:val="16"/>
              </w:rPr>
              <w:t xml:space="preserve">   RAN enhancements for extended DRX in LTE</w:t>
            </w:r>
          </w:p>
          <w:tcPr>
            <w:shd w:val="clear" w:color="000000" w:fill="FFFFFF"/>
            <w:gridSpan w:val="4"/>
          </w:tcPr>
        </w:tc>
        <w:tc>
          <w:p>
            <w:pPr>
              <w:spacing w:after="0"/>
            </w:pPr>
            <w:r>
              <w:rPr>
                <w:rFonts w:ascii="Arial" w:cs="Arial"/>
                <w:color w:val="000000"/>
                <w:sz w:val="16"/>
              </w:rPr>
              <w:t xml:space="preserve">LTE_extDRX</w:t>
            </w:r>
          </w:p>
          <w:tcPr>
            <w:shd w:val="clear" w:color="000000" w:fill="FFFFFF"/>
            <w:gridSpan w:val="4"/>
          </w:tcPr>
        </w:tc>
        <w:tc>
          <w:p>
            <w:pPr>
              <w:spacing w:after="0"/>
            </w:pPr>
            <w:r>
              <w:rPr>
                <w:rFonts w:ascii="Arial" w:cs="Arial"/>
                <w:color w:val="000000"/>
                <w:sz w:val="16"/>
              </w:rPr>
              <w:t xml:space="preserve">LTE_extDRX</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138</w:t>
            </w:r>
          </w:p>
          <w:tcPr>
            <w:shd w:val="clear" w:color="000000" w:fill="FFFFFF"/>
            <w:gridSpan w:val="4"/>
          </w:tcPr>
        </w:tc>
        <w:tc>
          <w:p>
            <w:pPr>
              <w:spacing w:after="0"/>
            </w:pPr>
            <w:r>
              <w:rPr>
                <w:rFonts w:ascii="Arial" w:cs="Arial"/>
                <w:color w:val="000000"/>
                <w:sz w:val="16"/>
              </w:rPr>
              <w:t xml:space="preserve">670157</w:t>
            </w:r>
          </w:p>
          <w:tcPr>
            <w:shd w:val="clear" w:color="000000" w:fill="FFFFFF"/>
            <w:gridSpan w:val="4"/>
          </w:tcPr>
        </w:tc>
        <w:tc>
          <w:p>
            <w:pPr>
              <w:spacing w:after="0"/>
            </w:pPr>
            <w:r>
              <w:rPr>
                <w:rFonts w:ascii="Arial" w:cs="Arial"/>
                <w:color w:val="000000"/>
                <w:sz w:val="16"/>
              </w:rPr>
              <w:t xml:space="preserve">      Core part: RAN enhancements for extended DRX in LTE</w:t>
            </w:r>
          </w:p>
          <w:tcPr>
            <w:shd w:val="clear" w:color="000000" w:fill="FFFFFF"/>
            <w:gridSpan w:val="4"/>
          </w:tcPr>
        </w:tc>
        <w:tc>
          <w:p>
            <w:pPr>
              <w:spacing w:after="0"/>
            </w:pPr>
            <w:r>
              <w:rPr>
                <w:rFonts w:ascii="Arial" w:cs="Arial"/>
                <w:color w:val="000000"/>
                <w:sz w:val="16"/>
              </w:rPr>
              <w:t xml:space="preserve">LTE_extDRX-Core</w:t>
            </w:r>
          </w:p>
          <w:tcPr>
            <w:shd w:val="clear" w:color="000000" w:fill="FFFFFF"/>
            <w:gridSpan w:val="4"/>
          </w:tcPr>
        </w:tc>
        <w:tc>
          <w:p>
            <w:pPr>
              <w:spacing w:after="0"/>
            </w:pPr>
            <w:r>
              <w:rPr>
                <w:rFonts w:ascii="Arial" w:cs="Arial"/>
                <w:color w:val="000000"/>
                <w:sz w:val="16"/>
              </w:rPr>
              <w:t xml:space="preserve">LTE_extDRX-Core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RP-151339</w:t>
            </w:r>
          </w:p>
          <w:tcPr>
            <w:shd w:val="clear" w:color="000000" w:fill="FFFFFF"/>
            <w:gridSpan w:val="4"/>
          </w:tcPr>
        </w:tc>
        <w:tc>
          <w:p>
            <w:pPr>
              <w:spacing w:after="0"/>
            </w:pPr>
            <w:r>
              <w:rPr>
                <w:rFonts w:ascii="Arial" w:cs="Arial"/>
                <w:color w:val="000000"/>
                <w:sz w:val="16"/>
              </w:rPr>
              <w:t xml:space="preserve">RP-151338</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Compl:0%-&gt;15% 03/07/15: Stat Rep: -&gt;RP-150798 29/09/15: Compl:15%-&gt;35% 29/09/15: WID: RP-150493-&gt;RP-151339 29/09/15: Stat Rep: RP-150798-&gt;RP-151338</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139</w:t>
            </w:r>
          </w:p>
          <w:tcPr>
            <w:shd w:val="clear" w:color="000000" w:fill="FFFFFF"/>
            <w:gridSpan w:val="4"/>
          </w:tcPr>
        </w:tc>
        <w:tc>
          <w:p>
            <w:pPr>
              <w:spacing w:after="0"/>
            </w:pPr>
            <w:r>
              <w:rPr>
                <w:rFonts w:ascii="Arial" w:cs="Arial"/>
                <w:color w:val="000000"/>
                <w:sz w:val="16"/>
              </w:rPr>
              <w:t xml:space="preserve">690001</w:t>
            </w:r>
          </w:p>
          <w:tcPr>
            <w:shd w:val="clear" w:color="000000" w:fill="FFFFFF"/>
            <w:gridSpan w:val="4"/>
          </w:tcPr>
        </w:tc>
        <w:tc>
          <w:p>
            <w:pPr>
              <w:spacing w:after="0"/>
            </w:pPr>
            <w:r>
              <w:rPr>
                <w:rFonts w:ascii="Arial" w:cs="Arial"/>
                <w:b/>
                <w:color w:val="000000"/>
                <w:sz w:val="16"/>
              </w:rPr>
              <w:t xml:space="preserve">   Extended DRX (eDRX) for GSM</w:t>
            </w:r>
          </w:p>
          <w:tcPr>
            <w:shd w:val="clear" w:color="000000" w:fill="FFFFFF"/>
            <w:gridSpan w:val="4"/>
          </w:tcPr>
        </w:tc>
        <w:tc>
          <w:p>
            <w:pPr>
              <w:spacing w:after="0"/>
            </w:pPr>
            <w:r>
              <w:rPr>
                <w:rFonts w:ascii="Arial" w:cs="Arial"/>
                <w:color w:val="000000"/>
                <w:sz w:val="16"/>
              </w:rPr>
              <w:t xml:space="preserve">eDRX_GSM</w:t>
            </w:r>
          </w:p>
          <w:tcPr>
            <w:shd w:val="clear" w:color="000000" w:fill="FFFFFF"/>
            <w:gridSpan w:val="4"/>
          </w:tcPr>
        </w:tc>
        <w:tc>
          <w:p>
            <w:pPr>
              <w:spacing w:after="0"/>
            </w:pPr>
            <w:r>
              <w:rPr>
                <w:rFonts w:ascii="Arial" w:cs="Arial"/>
                <w:color w:val="000000"/>
                <w:sz w:val="16"/>
              </w:rPr>
              <w:t xml:space="preserve">eDRX_GSM</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G2,G1</w:t>
            </w:r>
          </w:p>
          <w:tcPr>
            <w:shd w:val="clear" w:color="000000" w:fill="FFFFFF"/>
            <w:gridSpan w:val="4"/>
          </w:tcPr>
        </w:tc>
        <w:tc>
          <w:p>
            <w:pPr>
              <w:spacing w:after="0"/>
            </w:pPr>
            <w:r>
              <w:rPr>
                <w:rFonts w:ascii="Arial" w:cs="Arial"/>
                <w:color w:val="000000"/>
                <w:sz w:val="16"/>
              </w:rPr>
              <w:t xml:space="preserve">2015-08-28</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John Diachina, Ericsson LM</w:t>
            </w:r>
          </w:p>
          <w:tcPr>
            <w:shd w:val="clear" w:color="000000" w:fill="FFFFFF"/>
            <w:gridSpan w:val="4"/>
          </w:tcPr>
        </w:tc>
        <w:tc>
          <w:p>
            <w:pPr>
              <w:spacing w:after="0"/>
            </w:pPr>
            <w:r>
              <w:rPr>
                <w:rFonts w:ascii="Arial" w:cs="Arial"/>
                <w:color w:val="000000"/>
                <w:sz w:val="16"/>
              </w:rPr>
              <w:t xml:space="preserve">John.Diachina@Ericsson.com</w:t>
            </w:r>
          </w:p>
          <w:tcPr>
            <w:shd w:val="clear" w:color="000000" w:fill="FFFFFF"/>
            <w:gridSpan w:val="4"/>
          </w:tcPr>
        </w:tc>
        <w:tc>
          <w:p>
            <w:pPr>
              <w:spacing w:after="0"/>
            </w:pPr>
            <w:r>
              <w:rPr>
                <w:rFonts w:ascii="Arial" w:cs="Arial"/>
                <w:color w:val="000000"/>
                <w:sz w:val="16"/>
              </w:rPr>
              <w:t xml:space="preserve">07/09/15: 0%-&gt;40 7/12/15: 40%-&gt;100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140</w:t>
            </w:r>
          </w:p>
          <w:tcPr>
            <w:shd w:val="clear" w:color="000000" w:fill="CCFFCC"/>
            <w:gridSpan w:val="4"/>
          </w:tcPr>
        </w:tc>
        <w:tc>
          <w:p>
            <w:pPr>
              <w:spacing w:after="0"/>
            </w:pPr>
            <w:r>
              <w:rPr>
                <w:rFonts w:ascii="Arial" w:cs="Arial"/>
                <w:color w:val="000000"/>
                <w:sz w:val="16"/>
              </w:rPr>
              <w:t xml:space="preserve">700001</w:t>
            </w:r>
          </w:p>
          <w:tcPr>
            <w:shd w:val="clear" w:color="000000" w:fill="CCFFCC"/>
            <w:gridSpan w:val="4"/>
          </w:tcPr>
        </w:tc>
        <w:tc>
          <w:p>
            <w:pPr>
              <w:spacing w:after="0"/>
            </w:pPr>
            <w:r>
              <w:rPr>
                <w:rFonts w:ascii="Arial" w:cs="Arial"/>
                <w:color w:val="000000"/>
                <w:sz w:val="16"/>
              </w:rPr>
              <w:t xml:space="preserve">      Core Part: Extended DRX (eDRX) for GSM</w:t>
            </w:r>
          </w:p>
          <w:tcPr>
            <w:shd w:val="clear" w:color="000000" w:fill="CCFFCC"/>
            <w:gridSpan w:val="4"/>
          </w:tcPr>
        </w:tc>
        <w:tc>
          <w:p>
            <w:pPr>
              <w:spacing w:after="0"/>
            </w:pPr>
            <w:r>
              <w:rPr>
                <w:rFonts w:ascii="Arial" w:cs="Arial"/>
                <w:color w:val="000000"/>
                <w:sz w:val="16"/>
              </w:rPr>
              <w:t xml:space="preserve">eDRX_GSM-Core</w:t>
            </w:r>
          </w:p>
          <w:tcPr>
            <w:shd w:val="clear" w:color="000000" w:fill="CCFFCC"/>
            <w:gridSpan w:val="4"/>
          </w:tcPr>
        </w:tc>
        <w:tc>
          <w:p>
            <w:pPr>
              <w:spacing w:after="0"/>
            </w:pPr>
            <w:r>
              <w:rPr>
                <w:rFonts w:ascii="Arial" w:cs="Arial"/>
                <w:color w:val="000000"/>
                <w:sz w:val="16"/>
              </w:rPr>
              <w:t xml:space="preserve">eDRX_GSM-Core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2015-08-28</w:t>
            </w:r>
          </w:p>
          <w:tcPr>
            <w:shd w:val="clear" w:color="000000" w:fill="CCFFCC"/>
            <w:gridSpan w:val="4"/>
          </w:tcPr>
        </w:tc>
        <w:tc>
          <w:p>
            <w:pPr>
              <w:spacing w:after="0"/>
            </w:pPr>
            <w:r>
              <w:rPr>
                <w:rFonts w:ascii="Arial" w:cs="Arial"/>
                <w:color w:val="000000"/>
                <w:sz w:val="16"/>
              </w:rPr>
              <w:t xml:space="preserve">2015-11-20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John Diachina, Ericsson LM</w:t>
            </w:r>
          </w:p>
          <w:tcPr>
            <w:shd w:val="clear" w:color="000000" w:fill="CCFFCC"/>
            <w:gridSpan w:val="4"/>
          </w:tcPr>
        </w:tc>
        <w:tc>
          <w:p>
            <w:pPr>
              <w:spacing w:after="0"/>
            </w:pPr>
            <w:r>
              <w:rPr>
                <w:rFonts w:ascii="Arial" w:cs="Arial"/>
                <w:color w:val="000000"/>
                <w:sz w:val="16"/>
              </w:rPr>
              <w:t xml:space="preserve">John.Diachina@Ericsson.com</w:t>
            </w:r>
          </w:p>
          <w:tcPr>
            <w:shd w:val="clear" w:color="000000" w:fill="CCFFCC"/>
            <w:gridSpan w:val="4"/>
          </w:tcPr>
        </w:tc>
        <w:tc>
          <w:p>
            <w:pPr>
              <w:spacing w:after="0"/>
            </w:pPr>
            <w:r>
              <w:rPr>
                <w:rFonts w:ascii="Arial" w:cs="Arial"/>
                <w:color w:val="000000"/>
                <w:sz w:val="16"/>
              </w:rPr>
              <w:t xml:space="preserve">7/12/15: created by MCC to distinguish Core versus test parts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w:t>
            </w:r>
          </w:p>
          <w:tcPr>
            <w:shd w:val="clear" w:color="000000" w:fill="FFFFFF"/>
            <w:gridSpan w:val="4"/>
          </w:tcPr>
        </w:tc>
        <w:tc>
          <w:p>
            <w:pPr>
              <w:spacing w:after="0"/>
            </w:pPr>
            <w:r>
              <w:rPr>
                <w:rFonts w:ascii="Arial" w:cs="Arial"/>
                <w:color w:val="000000"/>
                <w:sz w:val="16"/>
              </w:rPr>
              <w:t xml:space="preserve">700002</w:t>
            </w:r>
          </w:p>
          <w:tcPr>
            <w:shd w:val="clear" w:color="000000" w:fill="FFFFFF"/>
            <w:gridSpan w:val="4"/>
          </w:tcPr>
        </w:tc>
        <w:tc>
          <w:p>
            <w:pPr>
              <w:spacing w:after="0"/>
            </w:pPr>
            <w:r>
              <w:rPr>
                <w:rFonts w:ascii="Arial" w:cs="Arial"/>
                <w:color w:val="000000"/>
                <w:sz w:val="16"/>
              </w:rPr>
              <w:t xml:space="preserve">      MS test: Extended DRX (eDRX) for GSM</w:t>
            </w:r>
          </w:p>
          <w:tcPr>
            <w:shd w:val="clear" w:color="000000" w:fill="FFFFFF"/>
            <w:gridSpan w:val="4"/>
          </w:tcPr>
        </w:tc>
        <w:tc>
          <w:p>
            <w:pPr>
              <w:spacing w:after="0"/>
            </w:pPr>
            <w:r>
              <w:rPr>
                <w:rFonts w:ascii="Arial" w:cs="Arial"/>
                <w:color w:val="000000"/>
                <w:sz w:val="16"/>
              </w:rPr>
              <w:t xml:space="preserve">eDRX_GSM-Test</w:t>
            </w:r>
          </w:p>
          <w:tcPr>
            <w:shd w:val="clear" w:color="000000" w:fill="FFFFFF"/>
            <w:gridSpan w:val="4"/>
          </w:tcPr>
        </w:tc>
        <w:tc>
          <w:p>
            <w:pPr>
              <w:spacing w:after="0"/>
            </w:pPr>
            <w:r>
              <w:rPr>
                <w:rFonts w:ascii="Arial" w:cs="Arial"/>
                <w:color w:val="000000"/>
                <w:sz w:val="16"/>
              </w:rPr>
              <w:t xml:space="preserve">eDRX_GSM-Test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G2,G1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GP-151148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Sierra Wireless S.A</w:t>
            </w:r>
          </w:p>
          <w:tcPr>
            <w:shd w:val="clear" w:color="000000" w:fill="FFFFFF"/>
            <w:gridSpan w:val="4"/>
          </w:tcPr>
        </w:tc>
        <w:tc>
          <w:p>
            <w:pPr>
              <w:spacing w:after="0"/>
            </w:pPr>
            <w:r>
              <w:rPr>
                <w:rFonts w:ascii="Arial" w:cs="Arial"/>
                <w:color w:val="000000"/>
                <w:sz w:val="16"/>
              </w:rPr>
              <w:t xml:space="preserve">John.Diachina@Ericsson.com</w:t>
            </w:r>
          </w:p>
          <w:tcPr>
            <w:shd w:val="clear" w:color="000000" w:fill="FFFFFF"/>
            <w:gridSpan w:val="4"/>
          </w:tcPr>
        </w:tc>
        <w:tc>
          <w:p>
            <w:pPr>
              <w:spacing w:after="0"/>
            </w:pPr>
            <w:r>
              <w:rPr>
                <w:rFonts w:ascii="Arial" w:cs="Arial"/>
                <w:color w:val="000000"/>
                <w:sz w:val="16"/>
              </w:rPr>
              <w:t xml:space="preserve">7/12/15: created by GERAN</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142</w:t>
            </w:r>
          </w:p>
          <w:tcPr>
            <w:shd w:val="clear" w:color="000000" w:fill="FFFFFF"/>
            <w:gridSpan w:val="4"/>
          </w:tcPr>
        </w:tc>
        <w:tc>
          <w:p>
            <w:pPr>
              <w:spacing w:after="0"/>
            </w:pPr>
            <w:r>
              <w:rPr>
                <w:rFonts w:ascii="Arial" w:cs="Arial"/>
                <w:color w:val="000000"/>
                <w:sz w:val="16"/>
              </w:rPr>
              <w:t xml:space="preserve">670027</w:t>
            </w:r>
          </w:p>
          <w:tcPr>
            <w:shd w:val="clear" w:color="000000" w:fill="FFFFFF"/>
            <w:gridSpan w:val="4"/>
          </w:tcPr>
        </w:tc>
        <w:tc>
          <w:p>
            <w:pPr>
              <w:spacing w:after="0"/>
            </w:pPr>
            <w:r>
              <w:rPr>
                <w:rFonts w:ascii="Arial" w:cs="Arial"/>
                <w:b/>
                <w:color w:val="0000FF"/>
                <w:sz w:val="16"/>
              </w:rPr>
              <w:t xml:space="preserve">Optimizations to Support High Latency Communications</w:t>
            </w:r>
          </w:p>
          <w:tcPr>
            <w:shd w:val="clear" w:color="0000FF" w:fill="FFFFFF"/>
            <w:gridSpan w:val="4"/>
          </w:tcPr>
        </w:tc>
        <w:tc>
          <w:p>
            <w:pPr>
              <w:spacing w:after="0"/>
            </w:pPr>
            <w:r>
              <w:rPr>
                <w:rFonts w:ascii="Arial" w:cs="Arial"/>
                <w:color w:val="000000"/>
                <w:sz w:val="16"/>
              </w:rPr>
              <w:t xml:space="preserve">HLcom</w:t>
            </w:r>
          </w:p>
          <w:tcPr>
            <w:shd w:val="clear" w:color="000000" w:fill="FFFFFF"/>
            <w:gridSpan w:val="4"/>
          </w:tcPr>
        </w:tc>
        <w:tc>
          <w:p>
            <w:pPr>
              <w:spacing w:after="0"/>
            </w:pPr>
            <w:r>
              <w:rPr>
                <w:rFonts w:ascii="Arial" w:cs="Arial"/>
                <w:color w:val="000000"/>
                <w:sz w:val="16"/>
              </w:rPr>
              <w:t xml:space="preserve">HLcom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2014-09-19</w:t>
            </w:r>
          </w:p>
          <w:tcPr>
            <w:shd w:val="clear" w:color="000000" w:fill="FFFFFF"/>
            <w:gridSpan w:val="4"/>
          </w:tcPr>
        </w:tc>
        <w:tc>
          <w:p>
            <w:pPr>
              <w:spacing w:after="0"/>
            </w:pPr>
            <w:r>
              <w:rPr>
                <w:rFonts w:ascii="Arial" w:cs="Arial"/>
                <w:color w:val="000000"/>
                <w:sz w:val="16"/>
              </w:rPr>
              <w:t xml:space="preserve">2015-12-16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SP-150030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Hans Rönneke</w:t>
            </w:r>
          </w:p>
          <w:tcPr>
            <w:shd w:val="clear" w:color="000000" w:fill="FFFFFF"/>
            <w:gridSpan w:val="4"/>
          </w:tcPr>
        </w:tc>
        <w:tc>
          <w:p>
            <w:pPr>
              <w:spacing w:after="0"/>
            </w:pPr>
            <w:r>
              <w:rPr>
                <w:rFonts w:ascii="Arial" w:cs="Arial"/>
                <w:color w:val="000000"/>
                <w:sz w:val="16"/>
              </w:rPr>
              <w:t xml:space="preserve">hans.ronneke(at)ericsson.com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143</w:t>
            </w:r>
          </w:p>
          <w:tcPr>
            <w:shd w:val="clear" w:color="000000" w:fill="CCFFCC"/>
            <w:gridSpan w:val="4"/>
          </w:tcPr>
        </w:tc>
        <w:tc>
          <w:p>
            <w:pPr>
              <w:spacing w:after="0"/>
            </w:pPr>
            <w:r>
              <w:rPr>
                <w:rFonts w:ascii="Arial" w:cs="Arial"/>
                <w:color w:val="000000"/>
                <w:sz w:val="16"/>
              </w:rPr>
              <w:t xml:space="preserve">650035</w:t>
            </w:r>
          </w:p>
          <w:tcPr>
            <w:shd w:val="clear" w:color="000000" w:fill="CCFFCC"/>
            <w:gridSpan w:val="4"/>
          </w:tcPr>
        </w:tc>
        <w:tc>
          <w:p>
            <w:pPr>
              <w:spacing w:after="0"/>
            </w:pPr>
            <w:r>
              <w:rPr>
                <w:rFonts w:ascii="Arial" w:cs="Arial"/>
                <w:b/>
                <w:color w:val="000000"/>
                <w:sz w:val="16"/>
              </w:rPr>
              <w:t xml:space="preserve">   Study on Optimizations to support High Latency communications</w:t>
            </w:r>
          </w:p>
          <w:tcPr>
            <w:shd w:val="clear" w:color="000000" w:fill="CCFFCC"/>
            <w:gridSpan w:val="4"/>
          </w:tcPr>
        </w:tc>
        <w:tc>
          <w:p>
            <w:pPr>
              <w:spacing w:after="0"/>
            </w:pPr>
            <w:r>
              <w:rPr>
                <w:rFonts w:ascii="Arial" w:cs="Arial"/>
                <w:color w:val="000000"/>
                <w:sz w:val="16"/>
              </w:rPr>
              <w:t xml:space="preserve">FS_HLcom</w:t>
            </w:r>
          </w:p>
          <w:tcPr>
            <w:shd w:val="clear" w:color="000000" w:fill="CCFFCC"/>
            <w:gridSpan w:val="4"/>
          </w:tcPr>
        </w:tc>
        <w:tc>
          <w:p>
            <w:pPr>
              <w:spacing w:after="0"/>
            </w:pPr>
            <w:r>
              <w:rPr>
                <w:rFonts w:ascii="Arial" w:cs="Arial"/>
                <w:color w:val="000000"/>
                <w:sz w:val="16"/>
              </w:rPr>
              <w:t xml:space="preserve">FS_HLcom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hans.ronneke@ericsson.com</w:t>
            </w:r>
          </w:p>
          <w:tcPr>
            <w:shd w:val="clear" w:color="000000" w:fill="CCFFCC"/>
            <w:gridSpan w:val="4"/>
          </w:tcPr>
        </w:tc>
        <w:tc>
          <w:p>
            <w:pPr>
              <w:spacing w:after="0"/>
            </w:pPr>
            <w:r>
              <w:rPr>
                <w:rFonts w:ascii="Arial" w:cs="Arial"/>
                <w:color w:val="000000"/>
                <w:sz w:val="16"/>
              </w:rPr>
              <w:t xml:space="preserve">LM: 0-&gt;30% Dec.14: 0-&gt;30%. Mar15: 70% June2015: Compl:70%-&gt;100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w:t>
            </w:r>
          </w:p>
          <w:tcPr>
            <w:shd w:val="clear" w:color="000000" w:fill="CCFFCC"/>
            <w:gridSpan w:val="4"/>
          </w:tcPr>
        </w:tc>
        <w:tc>
          <w:p>
            <w:pPr>
              <w:spacing w:after="0"/>
            </w:pPr>
            <w:r>
              <w:rPr>
                <w:rFonts w:ascii="Arial" w:cs="Arial"/>
                <w:color w:val="000000"/>
                <w:sz w:val="16"/>
              </w:rPr>
              <w:t xml:space="preserve">680005</w:t>
            </w:r>
          </w:p>
          <w:tcPr>
            <w:shd w:val="clear" w:color="000000" w:fill="CCFFCC"/>
            <w:gridSpan w:val="4"/>
          </w:tcPr>
        </w:tc>
        <w:tc>
          <w:p>
            <w:pPr>
              <w:spacing w:after="0"/>
            </w:pPr>
            <w:r>
              <w:rPr>
                <w:rFonts w:ascii="Arial" w:cs="Arial"/>
                <w:b/>
                <w:color w:val="000000"/>
                <w:sz w:val="16"/>
              </w:rPr>
              <w:t xml:space="preserve">   Optimizations to Support High Latency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Hans Rönneke</w:t>
            </w:r>
          </w:p>
          <w:tcPr>
            <w:shd w:val="clear" w:color="000000" w:fill="CCFFCC"/>
            <w:gridSpan w:val="4"/>
          </w:tcPr>
        </w:tc>
        <w:tc>
          <w:p>
            <w:pPr>
              <w:spacing w:after="0"/>
            </w:pPr>
            <w:r>
              <w:rPr>
                <w:rFonts w:ascii="Arial" w:cs="Arial"/>
                <w:color w:val="000000"/>
                <w:sz w:val="16"/>
              </w:rPr>
              <w:t xml:space="preserve">hans.ronneke(at)ericsson.com</w:t>
            </w:r>
          </w:p>
          <w:tcPr>
            <w:shd w:val="clear" w:color="000000" w:fill="CCFFCC"/>
            <w:gridSpan w:val="4"/>
          </w:tcPr>
        </w:tc>
        <w:tc>
          <w:p>
            <w:pPr>
              <w:spacing w:after="0"/>
            </w:pPr>
            <w:r>
              <w:rPr>
                <w:rFonts w:ascii="Arial" w:cs="Arial"/>
                <w:color w:val="000000"/>
                <w:sz w:val="16"/>
              </w:rPr>
              <w:t xml:space="preserve">June 2015: created by MCC as a result of the split of the one-line Feature into a several-lines Feature (now Stage 2 and Stage 3 aspects); June2015: Compl:0%-&gt;100. WID: SP-150030-&gt;SP-150252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w:t>
            </w:r>
          </w:p>
          <w:tcPr>
            <w:shd w:val="clear" w:color="000000" w:fill="CCFFCC"/>
            <w:gridSpan w:val="4"/>
          </w:tcPr>
        </w:tc>
        <w:tc>
          <w:p>
            <w:pPr>
              <w:spacing w:after="0"/>
            </w:pPr>
            <w:r>
              <w:rPr>
                <w:rFonts w:ascii="Arial" w:cs="Arial"/>
                <w:color w:val="000000"/>
                <w:sz w:val="16"/>
              </w:rPr>
              <w:t xml:space="preserve">680015</w:t>
            </w:r>
          </w:p>
          <w:tcPr>
            <w:shd w:val="clear" w:color="000000" w:fill="CCFFCC"/>
            <w:gridSpan w:val="4"/>
          </w:tcPr>
        </w:tc>
        <w:tc>
          <w:p>
            <w:pPr>
              <w:spacing w:after="0"/>
            </w:pPr>
            <w:r>
              <w:rPr>
                <w:rFonts w:ascii="Arial" w:cs="Arial"/>
                <w:b/>
                <w:color w:val="000000"/>
                <w:sz w:val="16"/>
              </w:rPr>
              <w:t xml:space="preserve">   CT aspects of Optimizations to Support High Latency</w:t>
            </w:r>
          </w:p>
          <w:tcPr>
            <w:shd w:val="clear" w:color="000000" w:fill="CCFFCC"/>
            <w:gridSpan w:val="4"/>
          </w:tcPr>
        </w:tc>
        <w:tc>
          <w:p>
            <w:pPr>
              <w:spacing w:after="0"/>
            </w:pPr>
            <w:r>
              <w:rPr>
                <w:rFonts w:ascii="Arial" w:cs="Arial"/>
                <w:color w:val="000000"/>
                <w:sz w:val="16"/>
              </w:rPr>
              <w:t xml:space="preserve">HLcom-CT</w:t>
            </w:r>
          </w:p>
          <w:tcPr>
            <w:shd w:val="clear" w:color="000000" w:fill="CCFFCC"/>
            <w:gridSpan w:val="4"/>
          </w:tcPr>
        </w:tc>
        <w:tc>
          <w:p>
            <w:pPr>
              <w:spacing w:after="0"/>
            </w:pPr>
            <w:r>
              <w:rPr>
                <w:rFonts w:ascii="Arial" w:cs="Arial"/>
                <w:color w:val="000000"/>
                <w:sz w:val="16"/>
              </w:rPr>
              <w:t xml:space="preserve">HLcom-CT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Yong Yang, Ericsson</w:t>
            </w:r>
          </w:p>
          <w:tcPr>
            <w:shd w:val="clear" w:color="000000" w:fill="CCFFCC"/>
            <w:gridSpan w:val="4"/>
          </w:tcPr>
        </w:tc>
        <w:tc>
          <w:p>
            <w:pPr>
              <w:spacing w:after="0"/>
            </w:pPr>
            <w:r>
              <w:rPr>
                <w:rFonts w:ascii="Arial" w:cs="Arial"/>
                <w:color w:val="000000"/>
                <w:sz w:val="16"/>
              </w:rPr>
              <w:t xml:space="preserve">frank.yong.yang@ericsson.com</w:t>
            </w:r>
          </w:p>
          <w:tcPr>
            <w:shd w:val="clear" w:color="000000" w:fill="CCFFCC"/>
            <w:gridSpan w:val="4"/>
          </w:tcPr>
        </w:tc>
        <w:tc>
          <w:p>
            <w:pPr>
              <w:spacing w:after="0"/>
            </w:pPr>
            <w:r>
              <w:rPr>
                <w:rFonts w:ascii="Arial" w:cs="Arial"/>
                <w:color w:val="000000"/>
                <w:sz w:val="16"/>
              </w:rPr>
              <w:t xml:space="preserve">07/09/15: 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w:t>
            </w:r>
          </w:p>
          <w:tcPr>
            <w:shd w:val="clear" w:color="000000" w:fill="FFFFFF"/>
            <w:gridSpan w:val="4"/>
          </w:tcPr>
        </w:tc>
        <w:tc>
          <w:p>
            <w:pPr>
              <w:spacing w:after="0"/>
            </w:pPr>
            <w:r>
              <w:rPr>
                <w:rFonts w:ascii="Arial" w:cs="Arial"/>
                <w:color w:val="000000"/>
                <w:sz w:val="16"/>
              </w:rPr>
              <w:t xml:space="preserve">650033</w:t>
            </w:r>
          </w:p>
          <w:tcPr>
            <w:shd w:val="clear" w:color="000000" w:fill="FFFFFF"/>
            <w:gridSpan w:val="4"/>
          </w:tcPr>
        </w:tc>
        <w:tc>
          <w:p>
            <w:pPr>
              <w:spacing w:after="0"/>
            </w:pPr>
            <w:r>
              <w:rPr>
                <w:rFonts w:ascii="Arial" w:cs="Arial"/>
                <w:b/>
                <w:color w:val="0000FF"/>
                <w:sz w:val="16"/>
              </w:rPr>
              <w:t xml:space="preserve">Further LTE Physical Layer Enhancements for MTC</w:t>
            </w:r>
          </w:p>
          <w:tcPr>
            <w:shd w:val="clear" w:color="0000FF" w:fill="FFFFFF"/>
            <w:gridSpan w:val="4"/>
          </w:tcPr>
        </w:tc>
        <w:tc>
          <w:p>
            <w:pPr>
              <w:spacing w:after="0"/>
            </w:pPr>
            <w:r>
              <w:rPr>
                <w:rFonts w:ascii="Arial" w:cs="Arial"/>
                <w:color w:val="000000"/>
                <w:sz w:val="16"/>
              </w:rPr>
              <w:t xml:space="preserve">LTE_MTCe2_L1</w:t>
            </w:r>
          </w:p>
          <w:tcPr>
            <w:shd w:val="clear" w:color="000000" w:fill="FFFFFF"/>
            <w:gridSpan w:val="4"/>
          </w:tcPr>
        </w:tc>
        <w:tc>
          <w:p>
            <w:pPr>
              <w:spacing w:after="0"/>
            </w:pPr>
            <w:r>
              <w:rPr>
                <w:rFonts w:ascii="Arial" w:cs="Arial"/>
                <w:color w:val="000000"/>
                <w:sz w:val="16"/>
              </w:rPr>
              <w:t xml:space="preserve">LTE_MTCe2_L1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R1,R4,R2</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RP-141660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johan.bergman@ericsson.com</w:t>
            </w:r>
          </w:p>
          <w:tcPr>
            <w:shd w:val="clear" w:color="000000" w:fill="FFFFFF"/>
            <w:gridSpan w:val="4"/>
          </w:tcPr>
        </w:tc>
        <w:tc>
          <w:p>
            <w:pPr>
              <w:spacing w:after="0"/>
            </w:pPr>
            <w:r>
              <w:rPr>
                <w:rFonts w:ascii="Arial" w:cs="Arial"/>
                <w:color w:val="000000"/>
                <w:sz w:val="16"/>
              </w:rPr>
              <w:t xml:space="preserve">Triggered by Rel-12 TR 36.888 Study on Provision of low-cost MTC UEs based on LTE (FS_LC_MTC_LTE) and Low cost &amp; enhanced coverage MTC UE for LTE (LC_MTC_UE)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147</w:t>
            </w:r>
          </w:p>
          <w:tcPr>
            <w:shd w:val="clear" w:color="000000" w:fill="FFFFFF"/>
            <w:gridSpan w:val="4"/>
          </w:tcPr>
        </w:tc>
        <w:tc>
          <w:p>
            <w:pPr>
              <w:spacing w:after="0"/>
            </w:pPr>
            <w:r>
              <w:rPr>
                <w:rFonts w:ascii="Arial" w:cs="Arial"/>
                <w:color w:val="000000"/>
                <w:sz w:val="16"/>
              </w:rPr>
              <w:t xml:space="preserve">650133</w:t>
            </w:r>
          </w:p>
          <w:tcPr>
            <w:shd w:val="clear" w:color="000000" w:fill="FFFFFF"/>
            <w:gridSpan w:val="4"/>
          </w:tcPr>
        </w:tc>
        <w:tc>
          <w:p>
            <w:pPr>
              <w:spacing w:after="0"/>
            </w:pPr>
            <w:r>
              <w:rPr>
                <w:rFonts w:ascii="Arial" w:cs="Arial"/>
                <w:b/>
                <w:color w:val="000000"/>
                <w:sz w:val="16"/>
              </w:rPr>
              <w:t xml:space="preserve">   Core part: Further LTE Physical Layer Enhancements for MTC</w:t>
            </w:r>
          </w:p>
          <w:tcPr>
            <w:shd w:val="clear" w:color="000000" w:fill="FFFFFF"/>
            <w:gridSpan w:val="4"/>
          </w:tcPr>
        </w:tc>
        <w:tc>
          <w:p>
            <w:pPr>
              <w:spacing w:after="0"/>
            </w:pPr>
            <w:r>
              <w:rPr>
                <w:rFonts w:ascii="Arial" w:cs="Arial"/>
                <w:color w:val="000000"/>
                <w:sz w:val="16"/>
              </w:rPr>
              <w:t xml:space="preserve">LTE_MTCe2_L1-Core</w:t>
            </w:r>
          </w:p>
          <w:tcPr>
            <w:shd w:val="clear" w:color="000000" w:fill="FFFFFF"/>
            <w:gridSpan w:val="4"/>
          </w:tcPr>
        </w:tc>
        <w:tc>
          <w:p>
            <w:pPr>
              <w:spacing w:after="0"/>
            </w:pPr>
            <w:r>
              <w:rPr>
                <w:rFonts w:ascii="Arial" w:cs="Arial"/>
                <w:color w:val="000000"/>
                <w:sz w:val="16"/>
              </w:rPr>
              <w:t xml:space="preserve">LTE_MTCe2_L1-Core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RP-150492</w:t>
            </w:r>
          </w:p>
          <w:tcPr>
            <w:shd w:val="clear" w:color="000000" w:fill="FFFFFF"/>
            <w:gridSpan w:val="4"/>
          </w:tcPr>
        </w:tc>
        <w:tc>
          <w:p>
            <w:pPr>
              <w:spacing w:after="0"/>
            </w:pPr>
            <w:r>
              <w:rPr>
                <w:rFonts w:ascii="Arial" w:cs="Arial"/>
                <w:color w:val="000000"/>
                <w:sz w:val="16"/>
              </w:rPr>
              <w:t xml:space="preserve">RP-151186</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johan.bergman@ericsson.com</w:t>
            </w:r>
          </w:p>
          <w:tcPr>
            <w:shd w:val="clear" w:color="000000" w:fill="FFFFFF"/>
            <w:gridSpan w:val="4"/>
          </w:tcPr>
        </w:tc>
        <w:tc>
          <w:p>
            <w:pPr>
              <w:spacing w:after="0"/>
            </w:pPr>
            <w:r>
              <w:rPr>
                <w:rFonts w:ascii="Arial" w:cs="Arial"/>
                <w:color w:val="000000"/>
                <w:sz w:val="16"/>
              </w:rPr>
              <w:t xml:space="preserve">; WID: RP-142043-&gt;RP-141865; Stat Rep: --&gt;RP-141785 3/3/15: WID: RP-141865; Stat Rep: --&gt;RP-141785 1st Apr 15: Compl:10%-&gt;25% 1st Apr 15: WID: RP-141865-&gt;RP-150492 1st Apr 15: Stat Rep: RP-141785-&gt;RP-150495 03/07/15: Compl:25%-&gt;45% 03/07/15: Stat Rep: RP-150495-&gt;RP-150583 29/09/15: Compl:45%-&gt;65% 29/09/...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148</w:t>
            </w:r>
          </w:p>
          <w:tcPr>
            <w:shd w:val="clear" w:color="000000" w:fill="FFFFFF"/>
            <w:gridSpan w:val="4"/>
          </w:tcPr>
        </w:tc>
        <w:tc>
          <w:p>
            <w:pPr>
              <w:spacing w:after="0"/>
            </w:pPr>
            <w:r>
              <w:rPr>
                <w:rFonts w:ascii="Arial" w:cs="Arial"/>
                <w:color w:val="000000"/>
                <w:sz w:val="16"/>
              </w:rPr>
              <w:t xml:space="preserve">650233</w:t>
            </w:r>
          </w:p>
          <w:tcPr>
            <w:shd w:val="clear" w:color="000000" w:fill="FFFFFF"/>
            <w:gridSpan w:val="4"/>
          </w:tcPr>
        </w:tc>
        <w:tc>
          <w:p>
            <w:pPr>
              <w:spacing w:after="0"/>
            </w:pPr>
            <w:r>
              <w:rPr>
                <w:rFonts w:ascii="Arial" w:cs="Arial"/>
                <w:b/>
                <w:color w:val="000000"/>
                <w:sz w:val="16"/>
              </w:rPr>
              <w:t xml:space="preserve">   Perf. Part: Further LTE Physical Layer Enhancements for MTC</w:t>
            </w:r>
          </w:p>
          <w:tcPr>
            <w:shd w:val="clear" w:color="000000" w:fill="FFFFFF"/>
            <w:gridSpan w:val="4"/>
          </w:tcPr>
        </w:tc>
        <w:tc>
          <w:p>
            <w:pPr>
              <w:spacing w:after="0"/>
            </w:pPr>
            <w:r>
              <w:rPr>
                <w:rFonts w:ascii="Arial" w:cs="Arial"/>
                <w:color w:val="000000"/>
                <w:sz w:val="16"/>
              </w:rPr>
              <w:t xml:space="preserve">LTE_MTCe2_L1-Perf</w:t>
            </w:r>
          </w:p>
          <w:tcPr>
            <w:shd w:val="clear" w:color="000000" w:fill="FFFFFF"/>
            <w:gridSpan w:val="4"/>
          </w:tcPr>
        </w:tc>
        <w:tc>
          <w:p>
            <w:pPr>
              <w:spacing w:after="0"/>
            </w:pPr>
            <w:r>
              <w:rPr>
                <w:rFonts w:ascii="Arial" w:cs="Arial"/>
                <w:color w:val="000000"/>
                <w:sz w:val="16"/>
              </w:rPr>
              <w:t xml:space="preserve">LTE_MTCe2_L1-Perf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RP-150492</w:t>
            </w:r>
          </w:p>
          <w:tcPr>
            <w:shd w:val="clear" w:color="000000" w:fill="FFFFFF"/>
            <w:gridSpan w:val="4"/>
          </w:tcPr>
        </w:tc>
        <w:tc>
          <w:p>
            <w:pPr>
              <w:spacing w:after="0"/>
            </w:pPr>
            <w:r>
              <w:rPr>
                <w:rFonts w:ascii="Arial" w:cs="Arial"/>
                <w:color w:val="000000"/>
                <w:sz w:val="16"/>
              </w:rPr>
              <w:t xml:space="preserve">RP-151186</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johan.bergman@ericsson.com</w:t>
            </w:r>
          </w:p>
          <w:tcPr>
            <w:shd w:val="clear" w:color="000000" w:fill="FFFFFF"/>
            <w:gridSpan w:val="4"/>
          </w:tcPr>
        </w:tc>
        <w:tc>
          <w:p>
            <w:pPr>
              <w:spacing w:after="0"/>
            </w:pPr>
            <w:r>
              <w:rPr>
                <w:rFonts w:ascii="Arial" w:cs="Arial"/>
                <w:color w:val="000000"/>
                <w:sz w:val="16"/>
              </w:rPr>
              <w:t xml:space="preserve">; WID: RP-142043-&gt;RP-141865; Stat Rep: --&gt;RP-141785 1st Apr 15: WID: RP-141865-&gt;RP-150492 1st Apr 15: Stat Rep: RP-141785-&gt;RP-150495 03/07/15: Stat Rep: RP-150495-&gt;RP-150583 29/09/15: Stat Rep: RP-150583-&gt;RP-151186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149</w:t>
            </w:r>
          </w:p>
          <w:tcPr>
            <w:shd w:val="clear" w:color="000000" w:fill="FFFFFF"/>
            <w:gridSpan w:val="4"/>
          </w:tcPr>
        </w:tc>
        <w:tc>
          <w:p>
            <w:pPr>
              <w:spacing w:after="0"/>
            </w:pPr>
            <w:r>
              <w:rPr>
                <w:rFonts w:ascii="Arial" w:cs="Arial"/>
                <w:color w:val="000000"/>
                <w:sz w:val="16"/>
              </w:rPr>
              <w:t xml:space="preserve">690045</w:t>
            </w:r>
          </w:p>
          <w:tcPr>
            <w:shd w:val="clear" w:color="000000" w:fill="FFFFFF"/>
            <w:gridSpan w:val="4"/>
          </w:tcPr>
        </w:tc>
        <w:tc>
          <w:p>
            <w:pPr>
              <w:spacing w:after="0"/>
            </w:pPr>
            <w:r>
              <w:rPr>
                <w:rFonts w:ascii="Arial" w:cs="Arial"/>
                <w:b/>
                <w:color w:val="0000FF"/>
                <w:sz w:val="16"/>
              </w:rPr>
              <w:t xml:space="preserve">EGPRS Access Security Enhancements  in relation to Cellular IoT</w:t>
            </w:r>
          </w:p>
          <w:tcPr>
            <w:shd w:val="clear" w:color="0000FF" w:fill="FFFFFF"/>
            <w:gridSpan w:val="4"/>
          </w:tcPr>
        </w:tc>
        <w:tc>
          <w:p>
            <w:pPr>
              <w:spacing w:after="0"/>
            </w:pPr>
            <w:r>
              <w:rPr>
                <w:rFonts w:ascii="Arial" w:cs="Arial"/>
                <w:color w:val="000000"/>
                <w:sz w:val="16"/>
              </w:rPr>
              <w:t xml:space="preserve">EASE_EC_GSM</w:t>
            </w:r>
          </w:p>
          <w:tcPr>
            <w:shd w:val="clear" w:color="000000" w:fill="FFFFFF"/>
            <w:gridSpan w:val="4"/>
          </w:tcPr>
        </w:tc>
        <w:tc>
          <w:p>
            <w:pPr>
              <w:spacing w:after="0"/>
            </w:pPr>
            <w:r>
              <w:rPr>
                <w:rFonts w:ascii="Arial" w:cs="Arial"/>
                <w:color w:val="000000"/>
                <w:sz w:val="16"/>
              </w:rPr>
              <w:t xml:space="preserve">EASE_EC_GSM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Vesa Torvinen, 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0%-&gt;5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150</w:t>
            </w:r>
          </w:p>
          <w:tcPr>
            <w:shd w:val="clear" w:color="000000" w:fill="CCFFCC"/>
            <w:gridSpan w:val="4"/>
          </w:tcPr>
        </w:tc>
        <w:tc>
          <w:p>
            <w:pPr>
              <w:spacing w:after="0"/>
            </w:pPr>
            <w:r>
              <w:rPr>
                <w:rFonts w:ascii="Arial" w:cs="Arial"/>
                <w:color w:val="000000"/>
                <w:sz w:val="16"/>
              </w:rPr>
              <w:t xml:space="preserve">670024</w:t>
            </w:r>
          </w:p>
          <w:tcPr>
            <w:shd w:val="clear" w:color="000000" w:fill="CCFFCC"/>
            <w:gridSpan w:val="4"/>
          </w:tcPr>
        </w:tc>
        <w:tc>
          <w:p>
            <w:pPr>
              <w:spacing w:after="0"/>
            </w:pPr>
            <w:r>
              <w:rPr>
                <w:rFonts w:ascii="Arial" w:cs="Arial"/>
                <w:b/>
                <w:color w:val="0000FF"/>
                <w:sz w:val="16"/>
              </w:rPr>
              <w:t xml:space="preserve">MBMS Extensions and Profiling</w:t>
            </w:r>
          </w:p>
          <w:tcPr>
            <w:shd w:val="clear" w:color="0000FF" w:fill="CCFFCC"/>
            <w:gridSpan w:val="4"/>
          </w:tcPr>
        </w:tc>
        <w:tc>
          <w:p>
            <w:pPr>
              <w:spacing w:after="0"/>
            </w:pPr>
            <w:r>
              <w:rPr>
                <w:rFonts w:ascii="Arial" w:cs="Arial"/>
                <w:color w:val="000000"/>
                <w:sz w:val="16"/>
              </w:rPr>
              <w:t xml:space="preserve">MEPRO</w:t>
            </w:r>
          </w:p>
          <w:tcPr>
            <w:shd w:val="clear" w:color="000000" w:fill="CCFFCC"/>
            <w:gridSpan w:val="4"/>
          </w:tcPr>
        </w:tc>
        <w:tc>
          <w:p>
            <w:pPr>
              <w:spacing w:after="0"/>
            </w:pPr>
            <w:r>
              <w:rPr>
                <w:rFonts w:ascii="Arial" w:cs="Arial"/>
                <w:color w:val="000000"/>
                <w:sz w:val="16"/>
              </w:rPr>
              <w:t xml:space="preserve">MEPRO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Imed Bouazizi, Samsung and Thorsten Lohmar, Ericsson</w:t>
            </w:r>
          </w:p>
          <w:tcPr>
            <w:shd w:val="clear" w:color="000000" w:fill="CCFFCC"/>
            <w:gridSpan w:val="4"/>
          </w:tcPr>
        </w:tc>
        <w:tc>
          <w:p>
            <w:pPr>
              <w:spacing w:after="0"/>
            </w:pPr>
            <w:r>
              <w:rPr>
                <w:rFonts w:ascii="Arial" w:cs="Arial"/>
                <w:color w:val="000000"/>
                <w:sz w:val="16"/>
              </w:rPr>
              <w:t xml:space="preserve">i.bouazizi@samsung.com, thorsten.lohmar@ericsson.com</w:t>
            </w:r>
          </w:p>
          <w:tcPr>
            <w:shd w:val="clear" w:color="000000" w:fill="CCFFCC"/>
            <w:gridSpan w:val="4"/>
          </w:tcPr>
        </w:tc>
        <w:tc>
          <w:p>
            <w:pPr>
              <w:spacing w:after="0"/>
            </w:pPr>
            <w:r>
              <w:rPr>
                <w:rFonts w:ascii="Arial" w:cs="Arial"/>
                <w:color w:val="000000"/>
                <w:sz w:val="16"/>
              </w:rPr>
              <w:t xml:space="preserve">1/4/15: TS number added 14/09/15: WID:SP-150099-&gt;SP-150439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w:t>
            </w:r>
          </w:p>
          <w:tcPr>
            <w:shd w:val="clear" w:color="000000" w:fill="CCFFCC"/>
            <w:gridSpan w:val="4"/>
          </w:tcPr>
        </w:tc>
        <w:tc>
          <w:p>
            <w:pPr>
              <w:spacing w:after="0"/>
            </w:pPr>
            <w:r>
              <w:rPr>
                <w:rFonts w:ascii="Arial" w:cs="Arial"/>
                <w:color w:val="000000"/>
                <w:sz w:val="16"/>
              </w:rPr>
              <w:t xml:space="preserve">670090</w:t>
            </w:r>
          </w:p>
          <w:tcPr>
            <w:shd w:val="clear" w:color="000000" w:fill="CCFFCC"/>
            <w:gridSpan w:val="4"/>
          </w:tcPr>
        </w:tc>
        <w:tc>
          <w:p>
            <w:pPr>
              <w:spacing w:after="0"/>
            </w:pPr>
            <w:r>
              <w:rPr>
                <w:rFonts w:ascii="Arial" w:cs="Arial"/>
                <w:b/>
                <w:color w:val="000000"/>
                <w:sz w:val="16"/>
              </w:rPr>
              <w:t xml:space="preserve">   TR on Profiling and Extensions of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Imed Bouazizi, Samsung and Thorsten Lohmar, Ericsson</w:t>
            </w:r>
          </w:p>
          <w:tcPr>
            <w:shd w:val="clear" w:color="000000" w:fill="CCFFCC"/>
            <w:gridSpan w:val="4"/>
          </w:tcPr>
        </w:tc>
        <w:tc>
          <w:p>
            <w:pPr>
              <w:spacing w:after="0"/>
            </w:pPr>
            <w:r>
              <w:rPr>
                <w:rFonts w:ascii="Arial" w:cs="Arial"/>
                <w:color w:val="000000"/>
                <w:sz w:val="16"/>
              </w:rPr>
              <w:t xml:space="preserve">i.bouazizi@samsung.com, thorsten.lohmar@ericsson.com</w:t>
            </w:r>
          </w:p>
          <w:tcPr>
            <w:shd w:val="clear" w:color="000000" w:fill="CCFFCC"/>
            <w:gridSpan w:val="4"/>
          </w:tcPr>
        </w:tc>
        <w:tc>
          <w:p>
            <w:pPr>
              <w:spacing w:after="0"/>
            </w:pPr>
            <w:r>
              <w:rPr>
                <w:rFonts w:ascii="Arial" w:cs="Arial"/>
                <w:color w:val="000000"/>
                <w:sz w:val="16"/>
              </w:rPr>
              <w:t xml:space="preserve">8/4/15: line added June2015: Compl:0%-&gt;10 Aug2015: 10%-&gt;15 07/09/15: 15%-&gt;40 14/09/15: WID:SP-150099-&gt;SP-150439 7/12/15: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w:t>
            </w:r>
          </w:p>
          <w:tcPr>
            <w:shd w:val="clear" w:color="000000" w:fill="CCFFCC"/>
            <w:gridSpan w:val="4"/>
          </w:tcPr>
        </w:tc>
        <w:tc>
          <w:p>
            <w:pPr>
              <w:spacing w:after="0"/>
            </w:pPr>
            <w:r>
              <w:rPr>
                <w:rFonts w:ascii="Arial" w:cs="Arial"/>
                <w:color w:val="000000"/>
                <w:sz w:val="16"/>
              </w:rPr>
              <w:t xml:space="preserve">670091</w:t>
            </w:r>
          </w:p>
          <w:tcPr>
            <w:shd w:val="clear" w:color="000000" w:fill="CCFFCC"/>
            <w:gridSpan w:val="4"/>
          </w:tcPr>
        </w:tc>
        <w:tc>
          <w:p>
            <w:pPr>
              <w:spacing w:after="0"/>
            </w:pPr>
            <w:r>
              <w:rPr>
                <w:rFonts w:ascii="Arial" w:cs="Arial"/>
                <w:b/>
                <w:color w:val="000000"/>
                <w:sz w:val="16"/>
              </w:rPr>
              <w:t xml:space="preserve">   Specification of MBMS Extensions and Profiling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Imed Bouazizi, Samsung and Thorsten Lohmar, Ericsson</w:t>
            </w:r>
          </w:p>
          <w:tcPr>
            <w:shd w:val="clear" w:color="000000" w:fill="CCFFCC"/>
            <w:gridSpan w:val="4"/>
          </w:tcPr>
        </w:tc>
        <w:tc>
          <w:p>
            <w:pPr>
              <w:spacing w:after="0"/>
            </w:pPr>
            <w:r>
              <w:rPr>
                <w:rFonts w:ascii="Arial" w:cs="Arial"/>
                <w:color w:val="000000"/>
                <w:sz w:val="16"/>
              </w:rPr>
              <w:t xml:space="preserve">i.bouazizi@samsung.com, thorsten.lohmar@ericsson.com</w:t>
            </w:r>
          </w:p>
          <w:tcPr>
            <w:shd w:val="clear" w:color="000000" w:fill="CCFFCC"/>
            <w:gridSpan w:val="4"/>
          </w:tcPr>
        </w:tc>
        <w:tc>
          <w:p>
            <w:pPr>
              <w:spacing w:after="0"/>
            </w:pPr>
            <w:r>
              <w:rPr>
                <w:rFonts w:ascii="Arial" w:cs="Arial"/>
                <w:color w:val="000000"/>
                <w:sz w:val="16"/>
              </w:rPr>
              <w:t xml:space="preserve">8/4/15: line added June2015: Compl:0%-&gt;10 Aug2015: 10%-&gt;15 07/09/15: 15%-&gt;40 14/09/15: WID:SP-150099-&gt;SP-150439 7/12/15: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w:t>
            </w:r>
          </w:p>
          <w:tcPr>
            <w:shd w:val="clear" w:color="000000" w:fill="CCFFCC"/>
            <w:gridSpan w:val="4"/>
          </w:tcPr>
        </w:tc>
        <w:tc>
          <w:p>
            <w:pPr>
              <w:spacing w:after="0"/>
            </w:pPr>
            <w:r>
              <w:rPr>
                <w:rFonts w:ascii="Arial" w:cs="Arial"/>
                <w:color w:val="000000"/>
                <w:sz w:val="16"/>
              </w:rPr>
              <w:t xml:space="preserve">610030</w:t>
            </w:r>
          </w:p>
          <w:tcPr>
            <w:shd w:val="clear" w:color="000000" w:fill="CCFFCC"/>
            <w:gridSpan w:val="4"/>
          </w:tcPr>
        </w:tc>
        <w:tc>
          <w:p>
            <w:pPr>
              <w:spacing w:after="0"/>
            </w:pPr>
            <w:r>
              <w:rPr>
                <w:rFonts w:ascii="Arial" w:cs="Arial"/>
                <w:b/>
                <w:color w:val="0000FF"/>
                <w:sz w:val="16"/>
              </w:rPr>
              <w:t xml:space="preserve">Service Exposure and Enablement Support</w:t>
            </w:r>
          </w:p>
          <w:tcPr>
            <w:shd w:val="clear" w:color="0000FF" w:fill="CCFFCC"/>
            <w:gridSpan w:val="4"/>
          </w:tcPr>
        </w:tc>
        <w:tc>
          <w:p>
            <w:pPr>
              <w:spacing w:after="0"/>
            </w:pPr>
            <w:r>
              <w:rPr>
                <w:rFonts w:ascii="Arial" w:cs="Arial"/>
                <w:color w:val="000000"/>
                <w:sz w:val="16"/>
              </w:rPr>
              <w:t xml:space="preserve">SEES</w:t>
            </w:r>
          </w:p>
          <w:tcPr>
            <w:shd w:val="clear" w:color="000000" w:fill="CCFFCC"/>
            <w:gridSpan w:val="4"/>
          </w:tcPr>
        </w:tc>
        <w:tc>
          <w:p>
            <w:pPr>
              <w:spacing w:after="0"/>
            </w:pPr>
            <w:r>
              <w:rPr>
                <w:rFonts w:ascii="Arial" w:cs="Arial"/>
                <w:color w:val="000000"/>
                <w:sz w:val="16"/>
              </w:rPr>
              <w:t xml:space="preserve">SEES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SP-130505</w:t>
            </w:r>
          </w:p>
          <w:tcPr>
            <w:shd w:val="clear" w:color="000000" w:fill="CCFFCC"/>
            <w:gridSpan w:val="4"/>
          </w:tcPr>
        </w:tc>
        <w:tc>
          <w:p>
            <w:pPr>
              <w:spacing w:after="0"/>
            </w:pPr>
            <w:r>
              <w:rPr>
                <w:rFonts w:ascii="Arial" w:cs="Arial"/>
                <w:color w:val="000000"/>
                <w:sz w:val="16"/>
              </w:rPr>
              <w:t xml:space="preserve">S1-143301</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SP#62 completion 06/14=&gt;09/14. Linked to Rel-12 Study TR 22.888 (FS_MTCe) and to Features Rel-11 SIMTC &amp; Rel-12 MTCe and MOSAP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w:t>
            </w:r>
          </w:p>
          <w:tcPr>
            <w:shd w:val="clear" w:color="000000" w:fill="CCFFCC"/>
            <w:gridSpan w:val="4"/>
          </w:tcPr>
        </w:tc>
        <w:tc>
          <w:p>
            <w:pPr>
              <w:spacing w:after="0"/>
            </w:pPr>
            <w:r>
              <w:rPr>
                <w:rFonts w:ascii="Arial" w:cs="Arial"/>
                <w:color w:val="000000"/>
                <w:sz w:val="16"/>
              </w:rPr>
              <w:t xml:space="preserve">610130</w:t>
            </w:r>
          </w:p>
          <w:tcPr>
            <w:shd w:val="clear" w:color="000000" w:fill="CCFFCC"/>
            <w:gridSpan w:val="4"/>
          </w:tcPr>
        </w:tc>
        <w:tc>
          <w:p>
            <w:pPr>
              <w:spacing w:after="0"/>
            </w:pPr>
            <w:r>
              <w:rPr>
                <w:rFonts w:ascii="Arial" w:cs="Arial"/>
                <w:b/>
                <w:color w:val="000000"/>
                <w:sz w:val="16"/>
              </w:rPr>
              <w:t xml:space="preserve">   TR on Stage 1 for Service Exposure and Enablement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SP-130505</w:t>
            </w:r>
          </w:p>
          <w:tcPr>
            <w:shd w:val="clear" w:color="000000" w:fill="CCFFCC"/>
            <w:gridSpan w:val="4"/>
          </w:tcPr>
        </w:tc>
        <w:tc>
          <w:p>
            <w:pPr>
              <w:spacing w:after="0"/>
            </w:pPr>
            <w:r>
              <w:rPr>
                <w:rFonts w:ascii="Arial" w:cs="Arial"/>
                <w:color w:val="000000"/>
                <w:sz w:val="16"/>
              </w:rPr>
              <w:t xml:space="preserve">S1-143301</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SP#64 completed. TR 22.853v200 for Approval. External requirements from oneM2M TR0001(oneM2M Use Case collection), TS0002 (M2M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w:t>
            </w:r>
          </w:p>
          <w:tcPr>
            <w:shd w:val="clear" w:color="000000" w:fill="CCFFCC"/>
            <w:gridSpan w:val="4"/>
          </w:tcPr>
        </w:tc>
        <w:tc>
          <w:p>
            <w:pPr>
              <w:spacing w:after="0"/>
            </w:pPr>
            <w:r>
              <w:rPr>
                <w:rFonts w:ascii="Arial" w:cs="Arial"/>
                <w:color w:val="000000"/>
                <w:sz w:val="16"/>
              </w:rPr>
              <w:t xml:space="preserve">610230</w:t>
            </w:r>
          </w:p>
          <w:tcPr>
            <w:shd w:val="clear" w:color="000000" w:fill="CCFFCC"/>
            <w:gridSpan w:val="4"/>
          </w:tcPr>
        </w:tc>
        <w:tc>
          <w:p>
            <w:pPr>
              <w:spacing w:after="0"/>
            </w:pPr>
            <w:r>
              <w:rPr>
                <w:rFonts w:ascii="Arial" w:cs="Arial"/>
                <w:b/>
                <w:color w:val="000000"/>
                <w:sz w:val="16"/>
              </w:rPr>
              <w:t xml:space="preserve">   Stage 1 for Service Exposure and Enablement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SP-130505</w:t>
            </w:r>
          </w:p>
          <w:tcPr>
            <w:shd w:val="clear" w:color="000000" w:fill="CCFFCC"/>
            <w:gridSpan w:val="4"/>
          </w:tcPr>
        </w:tc>
        <w:tc>
          <w:p>
            <w:pPr>
              <w:spacing w:after="0"/>
            </w:pPr>
            <w:r>
              <w:rPr>
                <w:rFonts w:ascii="Arial" w:cs="Arial"/>
                <w:color w:val="000000"/>
                <w:sz w:val="16"/>
              </w:rPr>
              <w:t xml:space="preserve">S1-143301</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w:t>
            </w:r>
          </w:p>
          <w:tcPr>
            <w:shd w:val="clear" w:color="000000" w:fill="FFFFFF"/>
            <w:gridSpan w:val="4"/>
          </w:tcPr>
        </w:tc>
        <w:tc>
          <w:p>
            <w:pPr>
              <w:spacing w:after="0"/>
            </w:pPr>
            <w:r>
              <w:rPr>
                <w:rFonts w:ascii="Arial" w:cs="Arial"/>
                <w:color w:val="000000"/>
                <w:sz w:val="16"/>
              </w:rPr>
              <w:t xml:space="preserve">630015</w:t>
            </w:r>
          </w:p>
          <w:tcPr>
            <w:shd w:val="clear" w:color="000000" w:fill="FFFFFF"/>
            <w:gridSpan w:val="4"/>
          </w:tcPr>
        </w:tc>
        <w:tc>
          <w:p>
            <w:pPr>
              <w:spacing w:after="0"/>
            </w:pPr>
            <w:r>
              <w:rPr>
                <w:rFonts w:ascii="Arial" w:cs="Arial"/>
                <w:b/>
                <w:color w:val="0000FF"/>
                <w:sz w:val="16"/>
              </w:rPr>
              <w:t xml:space="preserve">Isolated E-UTRAN Operation for Public Safety</w:t>
            </w:r>
          </w:p>
          <w:tcPr>
            <w:shd w:val="clear" w:color="0000FF" w:fill="FFFFFF"/>
            <w:gridSpan w:val="4"/>
          </w:tcPr>
        </w:tc>
        <w:tc>
          <w:p>
            <w:pPr>
              <w:spacing w:after="0"/>
            </w:pPr>
            <w:r>
              <w:rPr>
                <w:rFonts w:ascii="Arial" w:cs="Arial"/>
                <w:color w:val="000000"/>
                <w:sz w:val="16"/>
              </w:rPr>
              <w:t xml:space="preserve">IOPS</w:t>
            </w:r>
          </w:p>
          <w:tcPr>
            <w:shd w:val="clear" w:color="000000" w:fill="FFFFFF"/>
            <w:gridSpan w:val="4"/>
          </w:tcPr>
        </w:tc>
        <w:tc>
          <w:p>
            <w:pPr>
              <w:spacing w:after="0"/>
            </w:pPr>
            <w:r>
              <w:rPr>
                <w:rFonts w:ascii="Arial" w:cs="Arial"/>
                <w:color w:val="000000"/>
                <w:sz w:val="16"/>
              </w:rPr>
              <w:t xml:space="preserve">IOPS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2014-03-07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SP-150463</w:t>
            </w:r>
          </w:p>
          <w:tcPr>
            <w:shd w:val="clear" w:color="000000" w:fill="FFFFFF"/>
            <w:gridSpan w:val="4"/>
          </w:tcPr>
        </w:tc>
        <w:tc>
          <w:p>
            <w:pPr>
              <w:spacing w:after="0"/>
            </w:pPr>
            <w:r>
              <w:rPr>
                <w:rFonts w:ascii="Arial" w:cs="Arial"/>
                <w:color w:val="000000"/>
                <w:sz w:val="16"/>
              </w:rPr>
              <w:t xml:space="preserve">S1-143304</w:t>
            </w:r>
          </w:p>
          <w:tcPr>
            <w:shd w:val="clear" w:color="000000" w:fill="FFFFFF"/>
            <w:gridSpan w:val="4"/>
          </w:tcPr>
        </w:tc>
        <w:tc>
          <w:p>
            <w:pPr>
              <w:spacing w:after="0"/>
            </w:pPr>
            <w:r>
              <w:rPr>
                <w:rFonts w:ascii="Arial" w:cs="Arial"/>
                <w:color w:val="000000"/>
                <w:sz w:val="16"/>
              </w:rPr>
              <w:t xml:space="preserve">General Dynamics</w:t>
            </w:r>
          </w:p>
          <w:tcPr>
            <w:shd w:val="clear" w:color="000000" w:fill="FFFFFF"/>
            <w:gridSpan w:val="4"/>
          </w:tcPr>
        </w:tc>
        <w:tc>
          <w:p>
            <w:pPr>
              <w:spacing w:after="0"/>
            </w:pPr>
            <w:r>
              <w:rPr>
                <w:rFonts w:ascii="Arial" w:cs="Arial"/>
                <w:color w:val="000000"/>
                <w:sz w:val="16"/>
              </w:rPr>
              <w:t xml:space="preserve">paul.piggin@gd-broadband.com</w:t>
            </w:r>
          </w:p>
          <w:tcPr>
            <w:shd w:val="clear" w:color="000000" w:fill="FFFFFF"/>
            <w:gridSpan w:val="4"/>
          </w:tcPr>
        </w:tc>
        <w:tc>
          <w:p>
            <w:pPr>
              <w:spacing w:after="0"/>
            </w:pPr>
            <w:r>
              <w:rPr>
                <w:rFonts w:ascii="Arial" w:cs="Arial"/>
                <w:color w:val="000000"/>
                <w:sz w:val="16"/>
              </w:rPr>
              <w:t xml:space="preserve">SP#65 completed. TS 22.346v100 for 1-step Approval. Triggered by Rel-13 TR 22.897 (FS_IOPS) 14/09/15: WID:SP 150358-&gt;SP-150463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157</w:t>
            </w:r>
          </w:p>
          <w:tcPr>
            <w:shd w:val="clear" w:color="000000" w:fill="CCFFCC"/>
            <w:gridSpan w:val="4"/>
          </w:tcPr>
        </w:tc>
        <w:tc>
          <w:p>
            <w:pPr>
              <w:spacing w:after="0"/>
            </w:pPr>
            <w:r>
              <w:rPr>
                <w:rFonts w:ascii="Arial" w:cs="Arial"/>
                <w:color w:val="000000"/>
                <w:sz w:val="16"/>
              </w:rPr>
              <w:t xml:space="preserve">680047</w:t>
            </w:r>
          </w:p>
          <w:tcPr>
            <w:shd w:val="clear" w:color="000000" w:fill="CCFFCC"/>
            <w:gridSpan w:val="4"/>
          </w:tcPr>
        </w:tc>
        <w:tc>
          <w:p>
            <w:pPr>
              <w:spacing w:after="0"/>
            </w:pPr>
            <w:r>
              <w:rPr>
                <w:rFonts w:ascii="Arial" w:cs="Arial"/>
                <w:b/>
                <w:color w:val="000000"/>
                <w:sz w:val="16"/>
              </w:rPr>
              <w:t xml:space="preserve">   Stage 1 fo Isolated E-UTRAN Operation for Public Safety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SP-150463</w:t>
            </w:r>
          </w:p>
          <w:tcPr>
            <w:shd w:val="clear" w:color="000000" w:fill="CCFFCC"/>
            <w:gridSpan w:val="4"/>
          </w:tcPr>
        </w:tc>
        <w:tc>
          <w:p>
            <w:pPr>
              <w:spacing w:after="0"/>
            </w:pPr>
            <w:r>
              <w:rPr>
                <w:rFonts w:ascii="Arial" w:cs="Arial"/>
                <w:color w:val="000000"/>
                <w:sz w:val="16"/>
              </w:rPr>
              <w:t xml:space="preserve">S1-143304</w:t>
            </w:r>
          </w:p>
          <w:tcPr>
            <w:shd w:val="clear" w:color="000000" w:fill="CCFFCC"/>
            <w:gridSpan w:val="4"/>
          </w:tcPr>
        </w:tc>
        <w:tc>
          <w:p>
            <w:pPr>
              <w:spacing w:after="0"/>
            </w:pPr>
            <w:r>
              <w:rPr>
                <w:rFonts w:ascii="Arial" w:cs="Arial"/>
                <w:color w:val="000000"/>
                <w:sz w:val="16"/>
              </w:rPr>
              <w:t xml:space="preserve">General Dynamics</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SP#65 completed. TS 22.346v100 for 1-step Approval. Triggered by Rel-13 TR 22.897 (FS_IOPS) 14/09/15: WID:SP 150358-&gt;SP-150463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w:t>
            </w:r>
          </w:p>
          <w:tcPr>
            <w:shd w:val="clear" w:color="000000" w:fill="CCFFCC"/>
            <w:gridSpan w:val="4"/>
          </w:tcPr>
        </w:tc>
        <w:tc>
          <w:p>
            <w:pPr>
              <w:spacing w:after="0"/>
            </w:pPr>
            <w:r>
              <w:rPr>
                <w:rFonts w:ascii="Arial" w:cs="Arial"/>
                <w:color w:val="000000"/>
                <w:sz w:val="16"/>
              </w:rPr>
              <w:t xml:space="preserve">680048</w:t>
            </w:r>
          </w:p>
          <w:tcPr>
            <w:shd w:val="clear" w:color="000000" w:fill="CCFFCC"/>
            <w:gridSpan w:val="4"/>
          </w:tcPr>
        </w:tc>
        <w:tc>
          <w:p>
            <w:pPr>
              <w:spacing w:after="0"/>
            </w:pPr>
            <w:r>
              <w:rPr>
                <w:rFonts w:ascii="Arial" w:cs="Arial"/>
                <w:b/>
                <w:color w:val="000000"/>
                <w:sz w:val="16"/>
              </w:rPr>
              <w:t xml:space="preserve">   Stage 2 for Isolated E-UTRAN Operation for Public Safety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Phil Young</w:t>
            </w:r>
          </w:p>
          <w:tcPr>
            <w:shd w:val="clear" w:color="000000" w:fill="CCFFCC"/>
            <w:gridSpan w:val="4"/>
          </w:tcPr>
        </w:tc>
        <w:tc>
          <w:p>
            <w:pPr>
              <w:spacing w:after="0"/>
            </w:pPr>
            <w:r>
              <w:rPr>
                <w:rFonts w:ascii="Arial" w:cs="Arial"/>
                <w:color w:val="000000"/>
                <w:sz w:val="16"/>
              </w:rPr>
              <w:t xml:space="preserve">phil.young@gd-broadband.com</w:t>
            </w:r>
          </w:p>
          <w:tcPr>
            <w:shd w:val="clear" w:color="000000" w:fill="CCFFCC"/>
            <w:gridSpan w:val="4"/>
          </w:tcPr>
        </w:tc>
        <w:tc>
          <w:p>
            <w:pPr>
              <w:spacing w:after="0"/>
            </w:pPr>
            <w:r>
              <w:rPr>
                <w:rFonts w:ascii="Arial" w:cs="Arial"/>
                <w:color w:val="000000"/>
                <w:sz w:val="16"/>
              </w:rPr>
              <w:t xml:space="preserve">07/09/15: 0%-&gt;100 14/09/15: WID:SP 150358-&gt;SP-150463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w:t>
            </w:r>
          </w:p>
          <w:tcPr>
            <w:shd w:val="clear" w:color="000000" w:fill="FFFFFF"/>
            <w:gridSpan w:val="4"/>
          </w:tcPr>
        </w:tc>
        <w:tc>
          <w:p>
            <w:pPr>
              <w:spacing w:after="0"/>
            </w:pPr>
            <w:r>
              <w:rPr>
                <w:rFonts w:ascii="Arial" w:cs="Arial"/>
                <w:color w:val="000000"/>
                <w:sz w:val="16"/>
              </w:rPr>
              <w:t xml:space="preserve">690047</w:t>
            </w:r>
          </w:p>
          <w:tcPr>
            <w:shd w:val="clear" w:color="000000" w:fill="FFFFFF"/>
            <w:gridSpan w:val="4"/>
          </w:tcPr>
        </w:tc>
        <w:tc>
          <w:p>
            <w:pPr>
              <w:spacing w:after="0"/>
            </w:pPr>
            <w:r>
              <w:rPr>
                <w:rFonts w:ascii="Arial" w:cs="Arial"/>
                <w:b/>
                <w:color w:val="000000"/>
                <w:sz w:val="16"/>
              </w:rPr>
              <w:t xml:space="preserve">   Security aspects for Isolated E-UTRAN Operation for Public Safety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2015-12-30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General Dynamics</w:t>
            </w:r>
          </w:p>
          <w:tcPr>
            <w:shd w:val="clear" w:color="000000" w:fill="FFFFFF"/>
            <w:gridSpan w:val="4"/>
          </w:tcPr>
        </w:tc>
        <w:tc>
          <w:p>
            <w:pPr>
              <w:spacing w:after="0"/>
            </w:pPr>
            <w:r>
              <w:rPr>
                <w:rFonts w:ascii="Arial" w:cs="Arial"/>
                <w:color w:val="000000"/>
                <w:sz w:val="16"/>
              </w:rPr>
              <w:t xml:space="preserve">paul.piggin@gd-ms.uk</w:t>
            </w:r>
          </w:p>
          <w:tcPr>
            <w:shd w:val="clear" w:color="000000" w:fill="FFFFFF"/>
            <w:gridSpan w:val="4"/>
          </w:tcPr>
        </w:tc>
        <w:tc>
          <w:p>
            <w:pPr>
              <w:spacing w:after="0"/>
            </w:pPr>
            <w:r>
              <w:rPr>
                <w:rFonts w:ascii="Arial" w:cs="Arial"/>
                <w:color w:val="000000"/>
                <w:sz w:val="16"/>
              </w:rPr>
              <w:t xml:space="preserve">07/09/15: 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160</w:t>
            </w:r>
          </w:p>
          <w:tcPr>
            <w:shd w:val="clear" w:color="000000" w:fill="FFFFFF"/>
            <w:gridSpan w:val="4"/>
          </w:tcPr>
        </w:tc>
        <w:tc>
          <w:p>
            <w:pPr>
              <w:spacing w:after="0"/>
            </w:pPr>
            <w:r>
              <w:rPr>
                <w:rFonts w:ascii="Arial" w:cs="Arial"/>
                <w:color w:val="000000"/>
                <w:sz w:val="16"/>
              </w:rPr>
              <w:t xml:space="preserve">700037</w:t>
            </w:r>
          </w:p>
          <w:tcPr>
            <w:shd w:val="clear" w:color="000000" w:fill="FFFFFF"/>
            <w:gridSpan w:val="4"/>
          </w:tcPr>
        </w:tc>
        <w:tc>
          <w:p>
            <w:pPr>
              <w:spacing w:after="0"/>
            </w:pPr>
            <w:r>
              <w:rPr>
                <w:rFonts w:ascii="Arial" w:cs="Arial"/>
                <w:b/>
                <w:color w:val="000000"/>
                <w:sz w:val="16"/>
              </w:rPr>
              <w:t xml:space="preserve">   CT aspects for IOPS</w:t>
            </w:r>
          </w:p>
          <w:tcPr>
            <w:shd w:val="clear" w:color="000000" w:fill="FFFFFF"/>
            <w:gridSpan w:val="4"/>
          </w:tcPr>
        </w:tc>
        <w:tc>
          <w:p>
            <w:pPr>
              <w:spacing w:after="0"/>
            </w:pPr>
            <w:r>
              <w:rPr>
                <w:rFonts w:ascii="Arial" w:cs="Arial"/>
                <w:color w:val="000000"/>
                <w:sz w:val="16"/>
              </w:rPr>
              <w:t xml:space="preserve">IOPS-CT</w:t>
            </w:r>
          </w:p>
          <w:tcPr>
            <w:shd w:val="clear" w:color="000000" w:fill="FFFFFF"/>
            <w:gridSpan w:val="4"/>
          </w:tcPr>
        </w:tc>
        <w:tc>
          <w:p>
            <w:pPr>
              <w:spacing w:after="0"/>
            </w:pPr>
            <w:r>
              <w:rPr>
                <w:rFonts w:ascii="Arial" w:cs="Arial"/>
                <w:color w:val="000000"/>
                <w:sz w:val="16"/>
              </w:rPr>
              <w:t xml:space="preserve">IOPS-CT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Heiko Kruse, Morpho Cards GmbH</w:t>
            </w:r>
          </w:p>
          <w:tcPr>
            <w:shd w:val="clear" w:color="000000" w:fill="FFFFFF"/>
            <w:gridSpan w:val="4"/>
          </w:tcPr>
        </w:tc>
        <w:tc>
          <w:p>
            <w:pPr>
              <w:spacing w:after="0"/>
            </w:pPr>
            <w:r>
              <w:rPr>
                <w:rFonts w:ascii="Arial" w:cs="Arial"/>
                <w:color w:val="000000"/>
                <w:sz w:val="16"/>
              </w:rPr>
              <w:t xml:space="preserve">heiko.kruse@mrpho.com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161</w:t>
            </w:r>
          </w:p>
          <w:tcPr>
            <w:shd w:val="clear" w:color="000000" w:fill="FFFFFF"/>
            <w:gridSpan w:val="4"/>
          </w:tcPr>
        </w:tc>
        <w:tc>
          <w:p>
            <w:pPr>
              <w:spacing w:after="0"/>
            </w:pPr>
            <w:r>
              <w:rPr>
                <w:rFonts w:ascii="Arial" w:cs="Arial"/>
                <w:color w:val="000000"/>
                <w:sz w:val="16"/>
              </w:rPr>
              <w:t xml:space="preserve">700038</w:t>
            </w:r>
          </w:p>
          <w:tcPr>
            <w:shd w:val="clear" w:color="000000" w:fill="FFFFFF"/>
            <w:gridSpan w:val="4"/>
          </w:tcPr>
        </w:tc>
        <w:tc>
          <w:p>
            <w:pPr>
              <w:spacing w:after="0"/>
            </w:pPr>
            <w:r>
              <w:rPr>
                <w:rFonts w:ascii="Arial" w:cs="Arial"/>
                <w:color w:val="000000"/>
                <w:sz w:val="16"/>
              </w:rPr>
              <w:t xml:space="preserve">      CT6 aspects for IOPS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Heiko Kruse, Morpho Cards GmbH</w:t>
            </w:r>
          </w:p>
          <w:tcPr>
            <w:shd w:val="clear" w:color="000000" w:fill="FFFFFF"/>
            <w:gridSpan w:val="4"/>
          </w:tcPr>
        </w:tc>
        <w:tc>
          <w:p>
            <w:pPr>
              <w:spacing w:after="0"/>
            </w:pPr>
            <w:r>
              <w:rPr>
                <w:rFonts w:ascii="Arial" w:cs="Arial"/>
                <w:color w:val="000000"/>
                <w:sz w:val="16"/>
              </w:rPr>
              <w:t xml:space="preserve">heiko.kruse@mrpho.com</w:t>
            </w:r>
          </w:p>
          <w:tcPr>
            <w:shd w:val="clear" w:color="000000" w:fill="FFFFFF"/>
            <w:gridSpan w:val="4"/>
          </w:tcPr>
        </w:tc>
        <w:tc>
          <w:p>
            <w:pPr>
              <w:spacing w:after="0"/>
            </w:pPr>
            <w:r>
              <w:rPr>
                <w:rFonts w:ascii="Arial" w:cs="Arial"/>
                <w:color w:val="000000"/>
                <w:sz w:val="16"/>
              </w:rPr>
              <w:t xml:space="preserve">ES in CP-150837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162</w:t>
            </w:r>
          </w:p>
          <w:tcPr>
            <w:shd w:val="clear" w:color="000000" w:fill="CCFFCC"/>
            <w:gridSpan w:val="4"/>
          </w:tcPr>
        </w:tc>
        <w:tc>
          <w:p>
            <w:pPr>
              <w:spacing w:after="0"/>
            </w:pPr>
            <w:r>
              <w:rPr>
                <w:rFonts w:ascii="Arial" w:cs="Arial"/>
                <w:color w:val="000000"/>
                <w:sz w:val="16"/>
              </w:rPr>
              <w:t xml:space="preserve">640042</w:t>
            </w:r>
          </w:p>
          <w:tcPr>
            <w:shd w:val="clear" w:color="000000" w:fill="CCFFCC"/>
            <w:gridSpan w:val="4"/>
          </w:tcPr>
        </w:tc>
        <w:tc>
          <w:p>
            <w:pPr>
              <w:spacing w:after="0"/>
            </w:pPr>
            <w:r>
              <w:rPr>
                <w:rFonts w:ascii="Arial" w:cs="Arial"/>
                <w:b/>
                <w:color w:val="0000FF"/>
                <w:sz w:val="16"/>
              </w:rPr>
              <w:t xml:space="preserve">Service Requirements Maintenance for Group Communication System Enablers for LTE</w:t>
            </w:r>
          </w:p>
          <w:tcPr>
            <w:shd w:val="clear" w:color="0000FF" w:fill="CCFFCC"/>
            <w:gridSpan w:val="4"/>
          </w:tcPr>
        </w:tc>
        <w:tc>
          <w:p>
            <w:pPr>
              <w:spacing w:after="0"/>
            </w:pPr>
            <w:r>
              <w:rPr>
                <w:rFonts w:ascii="Arial" w:cs="Arial"/>
                <w:color w:val="000000"/>
                <w:sz w:val="16"/>
              </w:rPr>
              <w:t xml:space="preserve">SRM_GCSE_LTE</w:t>
            </w:r>
          </w:p>
          <w:tcPr>
            <w:shd w:val="clear" w:color="000000" w:fill="CCFFCC"/>
            <w:gridSpan w:val="4"/>
          </w:tcPr>
        </w:tc>
        <w:tc>
          <w:p>
            <w:pPr>
              <w:spacing w:after="0"/>
            </w:pPr>
            <w:r>
              <w:rPr>
                <w:rFonts w:ascii="Arial" w:cs="Arial"/>
                <w:color w:val="000000"/>
                <w:sz w:val="16"/>
              </w:rPr>
              <w:t xml:space="preserve">SRM_GCSE_LTE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SP-140228</w:t>
            </w:r>
          </w:p>
          <w:tcPr>
            <w:shd w:val="clear" w:color="000000" w:fill="CCFFCC"/>
            <w:gridSpan w:val="4"/>
          </w:tcPr>
        </w:tc>
        <w:tc>
          <w:p>
            <w:pPr>
              <w:spacing w:after="0"/>
            </w:pPr>
            <w:r>
              <w:rPr>
                <w:rFonts w:ascii="Arial" w:cs="Arial"/>
                <w:color w:val="000000"/>
                <w:sz w:val="16"/>
              </w:rPr>
              <w:t xml:space="preserve">S1-143307</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SP#65 completed. Some Rel-12 service reqs have no Stage 2/3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w:t>
            </w:r>
          </w:p>
          <w:tcPr>
            <w:shd w:val="clear" w:color="000000" w:fill="FFFFFF"/>
            <w:gridSpan w:val="4"/>
          </w:tcPr>
        </w:tc>
        <w:tc>
          <w:p>
            <w:pPr>
              <w:spacing w:after="0"/>
            </w:pPr>
            <w:r>
              <w:rPr>
                <w:rFonts w:ascii="Arial" w:cs="Arial"/>
                <w:color w:val="000000"/>
                <w:sz w:val="16"/>
              </w:rPr>
              <w:t xml:space="preserve">640052</w:t>
            </w:r>
          </w:p>
          <w:tcPr>
            <w:shd w:val="clear" w:color="000000" w:fill="FFFFFF"/>
            <w:gridSpan w:val="4"/>
          </w:tcPr>
        </w:tc>
        <w:tc>
          <w:p>
            <w:pPr>
              <w:spacing w:after="0"/>
            </w:pPr>
            <w:r>
              <w:rPr>
                <w:rFonts w:ascii="Arial" w:cs="Arial"/>
                <w:b/>
                <w:color w:val="0000FF"/>
                <w:sz w:val="16"/>
              </w:rPr>
              <w:t xml:space="preserve">Application specific Congestion control for Data Communication</w:t>
            </w:r>
          </w:p>
          <w:tcPr>
            <w:shd w:val="clear" w:color="0000FF" w:fill="FFFFFF"/>
            <w:gridSpan w:val="4"/>
          </w:tcPr>
        </w:tc>
        <w:tc>
          <w:p>
            <w:pPr>
              <w:spacing w:after="0"/>
            </w:pPr>
            <w:r>
              <w:rPr>
                <w:rFonts w:ascii="Arial" w:cs="Arial"/>
                <w:color w:val="000000"/>
                <w:sz w:val="16"/>
              </w:rPr>
              <w:t xml:space="preserve">ACDC</w:t>
            </w:r>
          </w:p>
          <w:tcPr>
            <w:shd w:val="clear" w:color="000000" w:fill="FFFFFF"/>
            <w:gridSpan w:val="4"/>
          </w:tcPr>
        </w:tc>
        <w:tc>
          <w:p>
            <w:pPr>
              <w:spacing w:after="0"/>
            </w:pPr>
            <w:r>
              <w:rPr>
                <w:rFonts w:ascii="Arial" w:cs="Arial"/>
                <w:color w:val="000000"/>
                <w:sz w:val="16"/>
              </w:rPr>
              <w:t xml:space="preserve">ACDC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S1,C1</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SP-140234</w:t>
            </w:r>
          </w:p>
          <w:tcPr>
            <w:shd w:val="clear" w:color="000000" w:fill="FFFFFF"/>
            <w:gridSpan w:val="4"/>
          </w:tcPr>
        </w:tc>
        <w:tc>
          <w:p>
            <w:pPr>
              <w:spacing w:after="0"/>
            </w:pPr>
            <w:r>
              <w:rPr>
                <w:rFonts w:ascii="Arial" w:cs="Arial"/>
                <w:color w:val="000000"/>
                <w:sz w:val="16"/>
              </w:rPr>
              <w:t xml:space="preserve">S1-143305</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Atsushi Minokuchi (minokuchi@nttdocomo.co.jp)</w:t>
            </w:r>
          </w:p>
          <w:tcPr>
            <w:shd w:val="clear" w:color="000000" w:fill="FFFFFF"/>
            <w:gridSpan w:val="4"/>
          </w:tcPr>
        </w:tc>
        <w:tc>
          <w:p>
            <w:pPr>
              <w:spacing w:after="0"/>
            </w:pPr>
            <w:r>
              <w:rPr>
                <w:rFonts w:ascii="Arial" w:cs="Arial"/>
                <w:color w:val="000000"/>
                <w:sz w:val="16"/>
              </w:rPr>
              <w:t xml:space="preserve">SP#65 completed. Triggered by Rel-13 Study TR 22.806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164</w:t>
            </w:r>
          </w:p>
          <w:tcPr>
            <w:shd w:val="clear" w:color="000000" w:fill="CCFFCC"/>
            <w:gridSpan w:val="4"/>
          </w:tcPr>
        </w:tc>
        <w:tc>
          <w:p>
            <w:pPr>
              <w:spacing w:after="0"/>
            </w:pPr>
            <w:r>
              <w:rPr>
                <w:rFonts w:ascii="Arial" w:cs="Arial"/>
                <w:color w:val="000000"/>
                <w:sz w:val="16"/>
              </w:rPr>
              <w:t xml:space="preserve">660013</w:t>
            </w:r>
          </w:p>
          <w:tcPr>
            <w:shd w:val="clear" w:color="000000" w:fill="CCFFCC"/>
            <w:gridSpan w:val="4"/>
          </w:tcPr>
        </w:tc>
        <w:tc>
          <w:p>
            <w:pPr>
              <w:spacing w:after="0"/>
            </w:pPr>
            <w:r>
              <w:rPr>
                <w:rFonts w:ascii="Arial" w:cs="Arial"/>
                <w:b/>
                <w:color w:val="000000"/>
                <w:sz w:val="16"/>
              </w:rPr>
              <w:t xml:space="preserve">   Stage 1 for Application specific Congestion control for Data Communication</w:t>
            </w:r>
          </w:p>
          <w:tcPr>
            <w:shd w:val="clear" w:color="000000" w:fill="CCFFCC"/>
            <w:gridSpan w:val="4"/>
          </w:tcPr>
        </w:tc>
        <w:tc>
          <w:p>
            <w:pPr>
              <w:spacing w:after="0"/>
            </w:pPr>
            <w:r>
              <w:rPr>
                <w:rFonts w:ascii="Arial" w:cs="Arial"/>
                <w:color w:val="000000"/>
                <w:sz w:val="16"/>
              </w:rPr>
              <w:t xml:space="preserve">ACDC-ST1</w:t>
            </w:r>
          </w:p>
          <w:tcPr>
            <w:shd w:val="clear" w:color="000000" w:fill="CCFFCC"/>
            <w:gridSpan w:val="4"/>
          </w:tcPr>
        </w:tc>
        <w:tc>
          <w:p>
            <w:pPr>
              <w:spacing w:after="0"/>
            </w:pPr>
            <w:r>
              <w:rPr>
                <w:rFonts w:ascii="Arial" w:cs="Arial"/>
                <w:color w:val="000000"/>
                <w:sz w:val="16"/>
              </w:rPr>
              <w:t xml:space="preserve">ACDC-ST1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SP-140234</w:t>
            </w:r>
          </w:p>
          <w:tcPr>
            <w:shd w:val="clear" w:color="000000" w:fill="CCFFCC"/>
            <w:gridSpan w:val="4"/>
          </w:tcPr>
        </w:tc>
        <w:tc>
          <w:p>
            <w:pPr>
              <w:spacing w:after="0"/>
            </w:pPr>
            <w:r>
              <w:rPr>
                <w:rFonts w:ascii="Arial" w:cs="Arial"/>
                <w:color w:val="000000"/>
                <w:sz w:val="16"/>
              </w:rPr>
              <w:t xml:space="preserve">S1-143305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Results from MCC Split of the SA1 feature into F+BB for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w:t>
            </w:r>
          </w:p>
          <w:tcPr>
            <w:shd w:val="clear" w:color="000000" w:fill="FFFFFF"/>
            <w:gridSpan w:val="4"/>
          </w:tcPr>
        </w:tc>
        <w:tc>
          <w:p>
            <w:pPr>
              <w:spacing w:after="0"/>
            </w:pPr>
            <w:r>
              <w:rPr>
                <w:rFonts w:ascii="Arial" w:cs="Arial"/>
                <w:color w:val="000000"/>
                <w:sz w:val="16"/>
              </w:rPr>
              <w:t xml:space="preserve">660039</w:t>
            </w:r>
          </w:p>
          <w:tcPr>
            <w:shd w:val="clear" w:color="000000" w:fill="FFFFFF"/>
            <w:gridSpan w:val="4"/>
          </w:tcPr>
        </w:tc>
        <w:tc>
          <w:p>
            <w:pPr>
              <w:spacing w:after="0"/>
            </w:pPr>
            <w:r>
              <w:rPr>
                <w:rFonts w:ascii="Arial" w:cs="Arial"/>
                <w:b/>
                <w:color w:val="000000"/>
                <w:sz w:val="16"/>
              </w:rPr>
              <w:t xml:space="preserve">   Stage 3 for Application specific Congestion control for Data Communication</w:t>
            </w:r>
          </w:p>
          <w:tcPr>
            <w:shd w:val="clear" w:color="000000" w:fill="FFFFFF"/>
            <w:gridSpan w:val="4"/>
          </w:tcPr>
        </w:tc>
        <w:tc>
          <w:p>
            <w:pPr>
              <w:spacing w:after="0"/>
            </w:pPr>
            <w:r>
              <w:rPr>
                <w:rFonts w:ascii="Arial" w:cs="Arial"/>
                <w:color w:val="000000"/>
                <w:sz w:val="16"/>
              </w:rPr>
              <w:t xml:space="preserve">ACDC-CT</w:t>
            </w:r>
          </w:p>
          <w:tcPr>
            <w:shd w:val="clear" w:color="000000" w:fill="FFFFFF"/>
            <w:gridSpan w:val="4"/>
          </w:tcPr>
        </w:tc>
        <w:tc>
          <w:p>
            <w:pPr>
              <w:spacing w:after="0"/>
            </w:pPr>
            <w:r>
              <w:rPr>
                <w:rFonts w:ascii="Arial" w:cs="Arial"/>
                <w:color w:val="000000"/>
                <w:sz w:val="16"/>
              </w:rPr>
              <w:t xml:space="preserve">ACDC-CT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2014-12-04</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CP-150282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Kim, Jaehyun, LGE</w:t>
            </w:r>
          </w:p>
          <w:tcPr>
            <w:shd w:val="clear" w:color="000000" w:fill="FFFFFF"/>
            <w:gridSpan w:val="4"/>
          </w:tcPr>
        </w:tc>
        <w:tc>
          <w:p>
            <w:pPr>
              <w:spacing w:after="0"/>
            </w:pPr>
            <w:r>
              <w:rPr>
                <w:rFonts w:ascii="Arial" w:cs="Arial"/>
                <w:color w:val="000000"/>
                <w:sz w:val="16"/>
              </w:rPr>
              <w:t xml:space="preserve">jaehyun7.kim@lge.com</w:t>
            </w:r>
          </w:p>
          <w:tcPr>
            <w:shd w:val="clear" w:color="000000" w:fill="FFFFFF"/>
            <w:gridSpan w:val="4"/>
          </w:tcPr>
        </w:tc>
        <w:tc>
          <w:p>
            <w:pPr>
              <w:spacing w:after="0"/>
            </w:pPr>
            <w:r>
              <w:rPr>
                <w:rFonts w:ascii="Arial" w:cs="Arial"/>
                <w:color w:val="000000"/>
                <w:sz w:val="16"/>
              </w:rPr>
              <w:t xml:space="preserve">Presented at CT#66 June 2015: FCD: June-&gt;Dec 2015, WID: CP-140999-&gt; CP-150282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166</w:t>
            </w:r>
          </w:p>
          <w:tcPr>
            <w:shd w:val="clear" w:color="000000" w:fill="CCFFCC"/>
            <w:gridSpan w:val="4"/>
          </w:tcPr>
        </w:tc>
        <w:tc>
          <w:p>
            <w:pPr>
              <w:spacing w:after="0"/>
            </w:pPr>
            <w:r>
              <w:rPr>
                <w:rFonts w:ascii="Arial" w:cs="Arial"/>
                <w:color w:val="000000"/>
                <w:sz w:val="16"/>
              </w:rPr>
              <w:t xml:space="preserve">660139</w:t>
            </w:r>
          </w:p>
          <w:tcPr>
            <w:shd w:val="clear" w:color="000000" w:fill="CCFFCC"/>
            <w:gridSpan w:val="4"/>
          </w:tcPr>
        </w:tc>
        <w:tc>
          <w:p>
            <w:pPr>
              <w:spacing w:after="0"/>
            </w:pPr>
            <w:r>
              <w:rPr>
                <w:rFonts w:ascii="Arial" w:cs="Arial"/>
                <w:color w:val="000000"/>
                <w:sz w:val="16"/>
              </w:rPr>
              <w:t xml:space="preserve">      CT1 part of Stage 3 for Application specific Congestion control for Data Communication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2014-12-04</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Kim, Jaehyun, LGE</w:t>
            </w:r>
          </w:p>
          <w:tcPr>
            <w:shd w:val="clear" w:color="000000" w:fill="CCFFCC"/>
            <w:gridSpan w:val="4"/>
          </w:tcPr>
        </w:tc>
        <w:tc>
          <w:p>
            <w:pPr>
              <w:spacing w:after="0"/>
            </w:pPr>
            <w:r>
              <w:rPr>
                <w:rFonts w:ascii="Arial" w:cs="Arial"/>
                <w:color w:val="000000"/>
                <w:sz w:val="16"/>
              </w:rPr>
              <w:t xml:space="preserve">jaehyun7.kim@lge.com</w:t>
            </w:r>
          </w:p>
          <w:tcPr>
            <w:shd w:val="clear" w:color="000000" w:fill="CCFFCC"/>
            <w:gridSpan w:val="4"/>
          </w:tcPr>
        </w:tc>
        <w:tc>
          <w:p>
            <w:pPr>
              <w:spacing w:after="0"/>
            </w:pPr>
            <w:r>
              <w:rPr>
                <w:rFonts w:ascii="Arial" w:cs="Arial"/>
                <w:color w:val="000000"/>
                <w:sz w:val="16"/>
              </w:rPr>
              <w:t xml:space="preserve">Presented at CT#66 June2015: Compl:0%-&gt;10. June 2015: FCD: June-&gt;Dec 2015, WID: CP-140999-&gt; CP-150282 07/09/15: 5%-&gt;70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w:t>
            </w:r>
          </w:p>
          <w:tcPr>
            <w:shd w:val="clear" w:color="000000" w:fill="FFFFFF"/>
            <w:gridSpan w:val="4"/>
          </w:tcPr>
        </w:tc>
        <w:tc>
          <w:p>
            <w:pPr>
              <w:spacing w:after="0"/>
            </w:pPr>
            <w:r>
              <w:rPr>
                <w:rFonts w:ascii="Arial" w:cs="Arial"/>
                <w:color w:val="000000"/>
                <w:sz w:val="16"/>
              </w:rPr>
              <w:t xml:space="preserve">660239</w:t>
            </w:r>
          </w:p>
          <w:tcPr>
            <w:shd w:val="clear" w:color="000000" w:fill="FFFFFF"/>
            <w:gridSpan w:val="4"/>
          </w:tcPr>
        </w:tc>
        <w:tc>
          <w:p>
            <w:pPr>
              <w:spacing w:after="0"/>
            </w:pPr>
            <w:r>
              <w:rPr>
                <w:rFonts w:ascii="Arial" w:cs="Arial"/>
                <w:color w:val="000000"/>
                <w:sz w:val="16"/>
              </w:rPr>
              <w:t xml:space="preserve">      CT6 part of Stage 3 for Application specific Congestion control for Data Communication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2014-12-04</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CP-150282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Kim, Jaehyun, LGE</w:t>
            </w:r>
          </w:p>
          <w:tcPr>
            <w:shd w:val="clear" w:color="000000" w:fill="FFFFFF"/>
            <w:gridSpan w:val="4"/>
          </w:tcPr>
        </w:tc>
        <w:tc>
          <w:p>
            <w:pPr>
              <w:spacing w:after="0"/>
            </w:pPr>
            <w:r>
              <w:rPr>
                <w:rFonts w:ascii="Arial" w:cs="Arial"/>
                <w:color w:val="000000"/>
                <w:sz w:val="16"/>
              </w:rPr>
              <w:t xml:space="preserve">jaehyun7.kim@lge.com</w:t>
            </w:r>
          </w:p>
          <w:tcPr>
            <w:shd w:val="clear" w:color="000000" w:fill="FFFFFF"/>
            <w:gridSpan w:val="4"/>
          </w:tcPr>
        </w:tc>
        <w:tc>
          <w:p>
            <w:pPr>
              <w:spacing w:after="0"/>
            </w:pPr>
            <w:r>
              <w:rPr>
                <w:rFonts w:ascii="Arial" w:cs="Arial"/>
                <w:color w:val="000000"/>
                <w:sz w:val="16"/>
              </w:rPr>
              <w:t xml:space="preserve">Presented at CT#66 June 2015: FCD: June-&gt;Dec 2015, WID: CP-140999-&gt; CP-150282 12/15: FCD -&gt; 03/16, ES in CP-150838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168</w:t>
            </w:r>
          </w:p>
          <w:tcPr>
            <w:shd w:val="clear" w:color="000000" w:fill="FFFFFF"/>
            <w:gridSpan w:val="4"/>
          </w:tcPr>
        </w:tc>
        <w:tc>
          <w:p>
            <w:pPr>
              <w:spacing w:after="0"/>
            </w:pPr>
            <w:r>
              <w:rPr>
                <w:rFonts w:ascii="Arial" w:cs="Arial"/>
                <w:color w:val="000000"/>
                <w:sz w:val="16"/>
              </w:rPr>
              <w:t xml:space="preserve">670059</w:t>
            </w:r>
          </w:p>
          <w:tcPr>
            <w:shd w:val="clear" w:color="000000" w:fill="FFFFFF"/>
            <w:gridSpan w:val="4"/>
          </w:tcPr>
        </w:tc>
        <w:tc>
          <w:p>
            <w:pPr>
              <w:spacing w:after="0"/>
            </w:pPr>
            <w:r>
              <w:rPr>
                <w:rFonts w:ascii="Arial" w:cs="Arial"/>
                <w:b/>
                <w:color w:val="000000"/>
                <w:sz w:val="16"/>
              </w:rPr>
              <w:t xml:space="preserve">    RAN aspects of Application specific Congestion control for Data Communication</w:t>
            </w:r>
          </w:p>
          <w:tcPr>
            <w:shd w:val="clear" w:color="000000" w:fill="FFFFFF"/>
            <w:gridSpan w:val="4"/>
          </w:tcPr>
        </w:tc>
        <w:tc>
          <w:p>
            <w:pPr>
              <w:spacing w:after="0"/>
            </w:pPr>
            <w:r>
              <w:rPr>
                <w:rFonts w:ascii="Arial" w:cs="Arial"/>
                <w:color w:val="000000"/>
                <w:sz w:val="16"/>
              </w:rPr>
              <w:t xml:space="preserve">ACDC-RAN</w:t>
            </w:r>
          </w:p>
          <w:tcPr>
            <w:shd w:val="clear" w:color="000000" w:fill="FFFFFF"/>
            <w:gridSpan w:val="4"/>
          </w:tcPr>
        </w:tc>
        <w:tc>
          <w:p>
            <w:pPr>
              <w:spacing w:after="0"/>
            </w:pPr>
            <w:r>
              <w:rPr>
                <w:rFonts w:ascii="Arial" w:cs="Arial"/>
                <w:color w:val="000000"/>
                <w:sz w:val="16"/>
              </w:rPr>
              <w:t xml:space="preserve">ACDC-RAN</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RP-150512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169</w:t>
            </w:r>
          </w:p>
          <w:tcPr>
            <w:shd w:val="clear" w:color="000000" w:fill="FFFFFF"/>
            <w:gridSpan w:val="4"/>
          </w:tcPr>
        </w:tc>
        <w:tc>
          <w:p>
            <w:pPr>
              <w:spacing w:after="0"/>
            </w:pPr>
            <w:r>
              <w:rPr>
                <w:rFonts w:ascii="Arial" w:cs="Arial"/>
                <w:color w:val="000000"/>
                <w:sz w:val="16"/>
              </w:rPr>
              <w:t xml:space="preserve">670159</w:t>
            </w:r>
          </w:p>
          <w:tcPr>
            <w:shd w:val="clear" w:color="000000" w:fill="FFFFFF"/>
            <w:gridSpan w:val="4"/>
          </w:tcPr>
        </w:tc>
        <w:tc>
          <w:p>
            <w:pPr>
              <w:spacing w:after="0"/>
            </w:pPr>
            <w:r>
              <w:rPr>
                <w:rFonts w:ascii="Arial" w:cs="Arial"/>
                <w:color w:val="000000"/>
                <w:sz w:val="16"/>
              </w:rPr>
              <w:t xml:space="preserve">      Core part: RAN aspects of Application specific Congestion control for Data Communication</w:t>
            </w:r>
          </w:p>
          <w:tcPr>
            <w:shd w:val="clear" w:color="000000" w:fill="FFFFFF"/>
            <w:gridSpan w:val="4"/>
          </w:tcPr>
        </w:tc>
        <w:tc>
          <w:p>
            <w:pPr>
              <w:spacing w:after="0"/>
            </w:pPr>
            <w:r>
              <w:rPr>
                <w:rFonts w:ascii="Arial" w:cs="Arial"/>
                <w:color w:val="000000"/>
                <w:sz w:val="16"/>
              </w:rPr>
              <w:t xml:space="preserve">ACDC-RAN-Core</w:t>
            </w:r>
          </w:p>
          <w:tcPr>
            <w:shd w:val="clear" w:color="000000" w:fill="FFFFFF"/>
            <w:gridSpan w:val="4"/>
          </w:tcPr>
        </w:tc>
        <w:tc>
          <w:p>
            <w:pPr>
              <w:spacing w:after="0"/>
            </w:pPr>
            <w:r>
              <w:rPr>
                <w:rFonts w:ascii="Arial" w:cs="Arial"/>
                <w:color w:val="000000"/>
                <w:sz w:val="16"/>
              </w:rPr>
              <w:t xml:space="preserve">ACDC-RAN-Core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RP-150662</w:t>
            </w:r>
          </w:p>
          <w:tcPr>
            <w:shd w:val="clear" w:color="000000" w:fill="FFFFFF"/>
            <w:gridSpan w:val="4"/>
          </w:tcPr>
        </w:tc>
        <w:tc>
          <w:p>
            <w:pPr>
              <w:spacing w:after="0"/>
            </w:pPr>
            <w:r>
              <w:rPr>
                <w:rFonts w:ascii="Arial" w:cs="Arial"/>
                <w:color w:val="000000"/>
                <w:sz w:val="16"/>
              </w:rPr>
              <w:t xml:space="preserve">RP-151275</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Compl:0%-&gt;25% 03/07/15: WID: RP-150512-&gt;RP-150662 03/07/15: Stat Rep: -&gt;RP-150661 29/09/15: Compl:25%-&gt;70% 29/09/15: Stat Rep: RP-150661-&gt;RP-151275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170</w:t>
            </w:r>
          </w:p>
          <w:tcPr>
            <w:shd w:val="clear" w:color="000000" w:fill="CCFFCC"/>
            <w:gridSpan w:val="4"/>
          </w:tcPr>
        </w:tc>
        <w:tc>
          <w:p>
            <w:pPr>
              <w:spacing w:after="0"/>
            </w:pPr>
            <w:r>
              <w:rPr>
                <w:rFonts w:ascii="Arial" w:cs="Arial"/>
                <w:color w:val="000000"/>
                <w:sz w:val="16"/>
              </w:rPr>
              <w:t xml:space="preserve">650018</w:t>
            </w:r>
          </w:p>
          <w:tcPr>
            <w:shd w:val="clear" w:color="000000" w:fill="CCFFCC"/>
            <w:gridSpan w:val="4"/>
          </w:tcPr>
        </w:tc>
        <w:tc>
          <w:p>
            <w:pPr>
              <w:spacing w:after="0"/>
            </w:pPr>
            <w:r>
              <w:rPr>
                <w:rFonts w:ascii="Arial" w:cs="Arial"/>
                <w:b/>
                <w:color w:val="0000FF"/>
                <w:sz w:val="16"/>
              </w:rPr>
              <w:t xml:space="preserve">Enhanced Calling Information Presentation</w:t>
            </w:r>
          </w:p>
          <w:tcPr>
            <w:shd w:val="clear" w:color="0000FF" w:fill="CCFFCC"/>
            <w:gridSpan w:val="4"/>
          </w:tcPr>
        </w:tc>
        <w:tc>
          <w:p>
            <w:pPr>
              <w:spacing w:after="0"/>
            </w:pPr>
            <w:r>
              <w:rPr>
                <w:rFonts w:ascii="Arial" w:cs="Arial"/>
                <w:color w:val="000000"/>
                <w:sz w:val="16"/>
              </w:rPr>
              <w:t xml:space="preserve">ECIP</w:t>
            </w:r>
          </w:p>
          <w:tcPr>
            <w:shd w:val="clear" w:color="000000" w:fill="CCFFCC"/>
            <w:gridSpan w:val="4"/>
          </w:tcPr>
        </w:tc>
        <w:tc>
          <w:p>
            <w:pPr>
              <w:spacing w:after="0"/>
            </w:pPr>
            <w:r>
              <w:rPr>
                <w:rFonts w:ascii="Arial" w:cs="Arial"/>
                <w:color w:val="000000"/>
                <w:sz w:val="16"/>
              </w:rPr>
              <w:t xml:space="preserve">ECIP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SP-140513</w:t>
            </w:r>
          </w:p>
          <w:tcPr>
            <w:shd w:val="clear" w:color="000000" w:fill="CCFFCC"/>
            <w:gridSpan w:val="4"/>
          </w:tcPr>
        </w:tc>
        <w:tc>
          <w:p>
            <w:pPr>
              <w:spacing w:after="0"/>
            </w:pPr>
            <w:r>
              <w:rPr>
                <w:rFonts w:ascii="Arial" w:cs="Arial"/>
                <w:color w:val="000000"/>
                <w:sz w:val="16"/>
              </w:rPr>
              <w:t xml:space="preserve">S1-143311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Xiaofan (lixiaofan@chinamobile.com</w:t>
            </w:r>
          </w:p>
          <w:tcPr>
            <w:shd w:val="clear" w:color="000000" w:fill="CCFFCC"/>
            <w:gridSpan w:val="4"/>
          </w:tcPr>
        </w:tc>
        <w:tc>
          <w:p>
            <w:pPr>
              <w:spacing w:after="0"/>
            </w:pPr>
            <w:r>
              <w:rPr>
                <w:rFonts w:ascii="Arial" w:cs="Arial"/>
                <w:color w:val="000000"/>
                <w:sz w:val="16"/>
              </w:rPr>
              <w:t xml:space="preserve">SP#65 approved WID &amp; completed. Triggered by Rel-13 TR 22.810. Linked to Multimedia Telephony Service for IMS (UID_7038), Customized Alerting Tone (CAT) UID_370028, Customized Ringing Signal (CRS) UID_380067 31/07/15: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w:t>
            </w:r>
          </w:p>
          <w:tcPr>
            <w:shd w:val="clear" w:color="000000" w:fill="FFFFFF"/>
            <w:gridSpan w:val="4"/>
          </w:tcPr>
        </w:tc>
        <w:tc>
          <w:p>
            <w:pPr>
              <w:spacing w:after="0"/>
            </w:pPr>
            <w:r>
              <w:rPr>
                <w:rFonts w:ascii="Arial" w:cs="Arial"/>
                <w:color w:val="000000"/>
                <w:sz w:val="16"/>
              </w:rPr>
              <w:t xml:space="preserve">650019</w:t>
            </w:r>
          </w:p>
          <w:tcPr>
            <w:shd w:val="clear" w:color="000000" w:fill="FFFFFF"/>
            <w:gridSpan w:val="4"/>
          </w:tcPr>
        </w:tc>
        <w:tc>
          <w:p>
            <w:pPr>
              <w:spacing w:after="0"/>
            </w:pPr>
            <w:r>
              <w:rPr>
                <w:rFonts w:ascii="Arial" w:cs="Arial"/>
                <w:b/>
                <w:color w:val="0000FF"/>
                <w:sz w:val="16"/>
              </w:rPr>
              <w:t xml:space="preserve">Flexible Mobile Service Steering</w:t>
            </w:r>
          </w:p>
          <w:tcPr>
            <w:shd w:val="clear" w:color="0000FF" w:fill="FFFFFF"/>
            <w:gridSpan w:val="4"/>
          </w:tcPr>
        </w:tc>
        <w:tc>
          <w:p>
            <w:pPr>
              <w:spacing w:after="0"/>
            </w:pPr>
            <w:r>
              <w:rPr>
                <w:rFonts w:ascii="Arial" w:cs="Arial"/>
                <w:color w:val="000000"/>
                <w:sz w:val="16"/>
              </w:rPr>
              <w:t xml:space="preserve">FMSS</w:t>
            </w:r>
          </w:p>
          <w:tcPr>
            <w:shd w:val="clear" w:color="000000" w:fill="FFFFFF"/>
            <w:gridSpan w:val="4"/>
          </w:tcPr>
        </w:tc>
        <w:tc>
          <w:p>
            <w:pPr>
              <w:spacing w:after="0"/>
            </w:pPr>
            <w:r>
              <w:rPr>
                <w:rFonts w:ascii="Arial" w:cs="Arial"/>
                <w:color w:val="000000"/>
                <w:sz w:val="16"/>
              </w:rPr>
              <w:t xml:space="preserve">FMSS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S1,S2</w:t>
            </w:r>
          </w:p>
          <w:tcPr>
            <w:shd w:val="clear" w:color="000000" w:fill="FFFFFF"/>
            <w:gridSpan w:val="4"/>
          </w:tcPr>
        </w:tc>
        <w:tc>
          <w:p>
            <w:pPr>
              <w:spacing w:after="0"/>
            </w:pPr>
            <w:r>
              <w:rPr>
                <w:rFonts w:ascii="Arial" w:cs="Arial"/>
                <w:color w:val="000000"/>
                <w:sz w:val="16"/>
              </w:rPr>
              <w:t xml:space="preserve">2014-09-15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SP-140638</w:t>
            </w:r>
          </w:p>
          <w:tcPr>
            <w:shd w:val="clear" w:color="000000" w:fill="FFFFFF"/>
            <w:gridSpan w:val="4"/>
          </w:tcPr>
        </w:tc>
        <w:tc>
          <w:p>
            <w:pPr>
              <w:spacing w:after="0"/>
            </w:pPr>
            <w:r>
              <w:rPr>
                <w:rFonts w:ascii="Arial" w:cs="Arial"/>
                <w:color w:val="000000"/>
                <w:sz w:val="16"/>
              </w:rPr>
              <w:t xml:space="preserve">S1-143310</w:t>
            </w:r>
          </w:p>
          <w:tcPr>
            <w:shd w:val="clear" w:color="000000" w:fill="FFFFFF"/>
            <w:gridSpan w:val="4"/>
          </w:tcPr>
        </w:tc>
        <w:tc>
          <w:p>
            <w:pPr>
              <w:spacing w:after="0"/>
            </w:pPr>
            <w:r>
              <w:rPr>
                <w:rFonts w:ascii="Arial" w:cs="Arial"/>
                <w:color w:val="000000"/>
                <w:sz w:val="16"/>
              </w:rPr>
              <w:t xml:space="preserve">China Mobile</w:t>
            </w:r>
          </w:p>
          <w:tcPr>
            <w:shd w:val="clear" w:color="000000" w:fill="FFFFFF"/>
            <w:gridSpan w:val="4"/>
          </w:tcPr>
        </w:tc>
        <w:tc>
          <w:p>
            <w:pPr>
              <w:spacing w:after="0"/>
            </w:pPr>
            <w:r>
              <w:rPr>
                <w:rFonts w:ascii="Arial" w:cs="Arial"/>
                <w:color w:val="000000"/>
                <w:sz w:val="16"/>
              </w:rPr>
              <w:t xml:space="preserve">Lu Lu (lulu@chinamobile.com)</w:t>
            </w:r>
          </w:p>
          <w:tcPr>
            <w:shd w:val="clear" w:color="000000" w:fill="FFFFFF"/>
            <w:gridSpan w:val="4"/>
          </w:tcPr>
        </w:tc>
        <w:tc>
          <w:p>
            <w:pPr>
              <w:spacing w:after="0"/>
            </w:pPr>
            <w:r>
              <w:rPr>
                <w:rFonts w:ascii="Arial" w:cs="Arial"/>
                <w:color w:val="000000"/>
                <w:sz w:val="16"/>
              </w:rPr>
              <w:t xml:space="preserve">SP#65 WID approved &amp; completed. Triggered by Rel-13 TR 22.808 (FS_FMSS)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172</w:t>
            </w:r>
          </w:p>
          <w:tcPr>
            <w:shd w:val="clear" w:color="000000" w:fill="CCFFCC"/>
            <w:gridSpan w:val="4"/>
          </w:tcPr>
        </w:tc>
        <w:tc>
          <w:p>
            <w:pPr>
              <w:spacing w:after="0"/>
            </w:pPr>
            <w:r>
              <w:rPr>
                <w:rFonts w:ascii="Arial" w:cs="Arial"/>
                <w:color w:val="000000"/>
                <w:sz w:val="16"/>
              </w:rPr>
              <w:t xml:space="preserve">650055</w:t>
            </w:r>
          </w:p>
          <w:tcPr>
            <w:shd w:val="clear" w:color="000000" w:fill="CCFFCC"/>
            <w:gridSpan w:val="4"/>
          </w:tcPr>
        </w:tc>
        <w:tc>
          <w:p>
            <w:pPr>
              <w:spacing w:after="0"/>
            </w:pPr>
            <w:r>
              <w:rPr>
                <w:rFonts w:ascii="Arial" w:cs="Arial"/>
                <w:b/>
                <w:color w:val="000000"/>
                <w:sz w:val="16"/>
              </w:rPr>
              <w:t xml:space="preserve">   Stage 1 for Flexible Mobile Service Steering</w:t>
            </w:r>
          </w:p>
          <w:tcPr>
            <w:shd w:val="clear" w:color="000000" w:fill="CCFFCC"/>
            <w:gridSpan w:val="4"/>
          </w:tcPr>
        </w:tc>
        <w:tc>
          <w:p>
            <w:pPr>
              <w:spacing w:after="0"/>
            </w:pPr>
            <w:r>
              <w:rPr>
                <w:rFonts w:ascii="Arial" w:cs="Arial"/>
                <w:color w:val="000000"/>
                <w:sz w:val="16"/>
              </w:rPr>
              <w:t xml:space="preserve">FMSS-ST1</w:t>
            </w:r>
          </w:p>
          <w:tcPr>
            <w:shd w:val="clear" w:color="000000" w:fill="CCFFCC"/>
            <w:gridSpan w:val="4"/>
          </w:tcPr>
        </w:tc>
        <w:tc>
          <w:p>
            <w:pPr>
              <w:spacing w:after="0"/>
            </w:pPr>
            <w:r>
              <w:rPr>
                <w:rFonts w:ascii="Arial" w:cs="Arial"/>
                <w:color w:val="000000"/>
                <w:sz w:val="16"/>
              </w:rPr>
              <w:t xml:space="preserve">FMSS-ST1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SP-140638</w:t>
            </w:r>
          </w:p>
          <w:tcPr>
            <w:shd w:val="clear" w:color="000000" w:fill="CCFFCC"/>
            <w:gridSpan w:val="4"/>
          </w:tcPr>
        </w:tc>
        <w:tc>
          <w:p>
            <w:pPr>
              <w:spacing w:after="0"/>
            </w:pPr>
            <w:r>
              <w:rPr>
                <w:rFonts w:ascii="Arial" w:cs="Arial"/>
                <w:color w:val="000000"/>
                <w:sz w:val="16"/>
              </w:rPr>
              <w:t xml:space="preserve">S1-143310</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 Lu (lulu@chinamobile.com)</w:t>
            </w:r>
          </w:p>
          <w:tcPr>
            <w:shd w:val="clear" w:color="000000" w:fill="CCFFCC"/>
            <w:gridSpan w:val="4"/>
          </w:tcPr>
        </w:tc>
        <w:tc>
          <w:p>
            <w:pPr>
              <w:spacing w:after="0"/>
            </w:pPr>
            <w:r>
              <w:rPr>
                <w:rFonts w:ascii="Arial" w:cs="Arial"/>
                <w:color w:val="000000"/>
                <w:sz w:val="16"/>
              </w:rPr>
              <w:t xml:space="preserve">SP#65 WID approved &amp; completed. Triggered by Rel-13 TR 22.808 (FS_FMSS). LM: moved from Feature to S1 BB SP#65 WID approved &amp; completed. Triggered by Rel-13 TR 22.808 (FS_FMSS). Dec.14: moved from Feature to S1 BB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w:t>
            </w:r>
          </w:p>
          <w:tcPr>
            <w:shd w:val="clear" w:color="000000" w:fill="CCFFCC"/>
            <w:gridSpan w:val="4"/>
          </w:tcPr>
        </w:tc>
        <w:tc>
          <w:p>
            <w:pPr>
              <w:spacing w:after="0"/>
            </w:pPr>
            <w:r>
              <w:rPr>
                <w:rFonts w:ascii="Arial" w:cs="Arial"/>
                <w:color w:val="000000"/>
                <w:sz w:val="16"/>
              </w:rPr>
              <w:t xml:space="preserve">660002</w:t>
            </w:r>
          </w:p>
          <w:tcPr>
            <w:shd w:val="clear" w:color="000000" w:fill="CCFFCC"/>
            <w:gridSpan w:val="4"/>
          </w:tcPr>
        </w:tc>
        <w:tc>
          <w:p>
            <w:pPr>
              <w:spacing w:after="0"/>
            </w:pPr>
            <w:r>
              <w:rPr>
                <w:rFonts w:ascii="Arial" w:cs="Arial"/>
                <w:b/>
                <w:color w:val="000000"/>
                <w:sz w:val="16"/>
              </w:rPr>
              <w:t xml:space="preserve">   Flexible Mobile Service Steering TR Phase</w:t>
            </w:r>
          </w:p>
          <w:tcPr>
            <w:shd w:val="clear" w:color="000000" w:fill="CCFFCC"/>
            <w:gridSpan w:val="4"/>
          </w:tcPr>
        </w:tc>
        <w:tc>
          <w:p>
            <w:pPr>
              <w:spacing w:after="0"/>
            </w:pPr>
            <w:r>
              <w:rPr>
                <w:rFonts w:ascii="Arial" w:cs="Arial"/>
                <w:color w:val="000000"/>
                <w:sz w:val="16"/>
              </w:rPr>
              <w:t xml:space="preserve">FMSS-SA2TR</w:t>
            </w:r>
          </w:p>
          <w:tcPr>
            <w:shd w:val="clear" w:color="000000" w:fill="CCFFCC"/>
            <w:gridSpan w:val="4"/>
          </w:tcPr>
        </w:tc>
        <w:tc>
          <w:p>
            <w:pPr>
              <w:spacing w:after="0"/>
            </w:pPr>
            <w:r>
              <w:rPr>
                <w:rFonts w:ascii="Arial" w:cs="Arial"/>
                <w:color w:val="000000"/>
                <w:sz w:val="16"/>
              </w:rPr>
              <w:t xml:space="preserve">FMSS-SA2TR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 Lu, 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proposed at SA#66 3/3: TR number added.Mar15: 15-&gt;20% June2015: Compl:20%-&gt;85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w:t>
            </w:r>
          </w:p>
          <w:tcPr>
            <w:shd w:val="clear" w:color="000000" w:fill="CCFFCC"/>
            <w:gridSpan w:val="4"/>
          </w:tcPr>
        </w:tc>
        <w:tc>
          <w:p>
            <w:pPr>
              <w:spacing w:after="0"/>
            </w:pPr>
            <w:r>
              <w:rPr>
                <w:rFonts w:ascii="Arial" w:cs="Arial"/>
                <w:color w:val="000000"/>
                <w:sz w:val="16"/>
              </w:rPr>
              <w:t xml:space="preserve">660003</w:t>
            </w:r>
          </w:p>
          <w:tcPr>
            <w:shd w:val="clear" w:color="000000" w:fill="CCFFCC"/>
            <w:gridSpan w:val="4"/>
          </w:tcPr>
        </w:tc>
        <w:tc>
          <w:p>
            <w:pPr>
              <w:spacing w:after="0"/>
            </w:pPr>
            <w:r>
              <w:rPr>
                <w:rFonts w:ascii="Arial" w:cs="Arial"/>
                <w:b/>
                <w:color w:val="000000"/>
                <w:sz w:val="16"/>
              </w:rPr>
              <w:t xml:space="preserve">   Flexible Mobile Service Steering - Stage 2</w:t>
            </w:r>
          </w:p>
          <w:tcPr>
            <w:shd w:val="clear" w:color="000000" w:fill="CCFFCC"/>
            <w:gridSpan w:val="4"/>
          </w:tcPr>
        </w:tc>
        <w:tc>
          <w:p>
            <w:pPr>
              <w:spacing w:after="0"/>
            </w:pPr>
            <w:r>
              <w:rPr>
                <w:rFonts w:ascii="Arial" w:cs="Arial"/>
                <w:color w:val="000000"/>
                <w:sz w:val="16"/>
              </w:rPr>
              <w:t xml:space="preserve">FMSS-SA2</w:t>
            </w:r>
          </w:p>
          <w:tcPr>
            <w:shd w:val="clear" w:color="000000" w:fill="CCFFCC"/>
            <w:gridSpan w:val="4"/>
          </w:tcPr>
        </w:tc>
        <w:tc>
          <w:p>
            <w:pPr>
              <w:spacing w:after="0"/>
            </w:pPr>
            <w:r>
              <w:rPr>
                <w:rFonts w:ascii="Arial" w:cs="Arial"/>
                <w:color w:val="000000"/>
                <w:sz w:val="16"/>
              </w:rPr>
              <w:t xml:space="preserve">FMSS-SA2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 Lu, 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proposed at SA#66 07/09/15: 0%-&gt;90; 07/09/15: 90%-&gt;100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175</w:t>
            </w:r>
          </w:p>
          <w:tcPr>
            <w:shd w:val="clear" w:color="000000" w:fill="FFFFFF"/>
            <w:gridSpan w:val="4"/>
          </w:tcPr>
        </w:tc>
        <w:tc>
          <w:p>
            <w:pPr>
              <w:spacing w:after="0"/>
            </w:pPr>
            <w:r>
              <w:rPr>
                <w:rFonts w:ascii="Arial" w:cs="Arial"/>
                <w:color w:val="000000"/>
                <w:sz w:val="16"/>
              </w:rPr>
              <w:t xml:space="preserve">690024</w:t>
            </w:r>
          </w:p>
          <w:tcPr>
            <w:shd w:val="clear" w:color="000000" w:fill="FFFFFF"/>
            <w:gridSpan w:val="4"/>
          </w:tcPr>
        </w:tc>
        <w:tc>
          <w:p>
            <w:pPr>
              <w:spacing w:after="0"/>
            </w:pPr>
            <w:r>
              <w:rPr>
                <w:rFonts w:ascii="Arial" w:cs="Arial"/>
                <w:b/>
                <w:color w:val="000000"/>
                <w:sz w:val="16"/>
              </w:rPr>
              <w:t xml:space="preserve">   CT3 Aspect of Flexible Mobile Service Steering</w:t>
            </w:r>
          </w:p>
          <w:tcPr>
            <w:shd w:val="clear" w:color="000000" w:fill="FFFFFF"/>
            <w:gridSpan w:val="4"/>
          </w:tcPr>
        </w:tc>
        <w:tc>
          <w:p>
            <w:pPr>
              <w:spacing w:after="0"/>
            </w:pPr>
            <w:r>
              <w:rPr>
                <w:rFonts w:ascii="Arial" w:cs="Arial"/>
                <w:color w:val="000000"/>
                <w:sz w:val="16"/>
              </w:rPr>
              <w:t xml:space="preserve">FMSS-CT</w:t>
            </w:r>
          </w:p>
          <w:tcPr>
            <w:shd w:val="clear" w:color="000000" w:fill="FFFFFF"/>
            <w:gridSpan w:val="4"/>
          </w:tcPr>
        </w:tc>
        <w:tc>
          <w:p>
            <w:pPr>
              <w:spacing w:after="0"/>
            </w:pPr>
            <w:r>
              <w:rPr>
                <w:rFonts w:ascii="Arial" w:cs="Arial"/>
                <w:color w:val="000000"/>
                <w:sz w:val="16"/>
              </w:rPr>
              <w:t xml:space="preserve">FMSS-CT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2015-09-09</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ZTE,Zhou Xiaoyun</w:t>
            </w:r>
          </w:p>
          <w:tcPr>
            <w:shd w:val="clear" w:color="000000" w:fill="FFFFFF"/>
            <w:gridSpan w:val="4"/>
          </w:tcPr>
        </w:tc>
        <w:tc>
          <w:p>
            <w:pPr>
              <w:spacing w:after="0"/>
            </w:pPr>
            <w:r>
              <w:rPr>
                <w:rFonts w:ascii="Arial" w:cs="Arial"/>
                <w:color w:val="000000"/>
                <w:sz w:val="16"/>
              </w:rPr>
              <w:t xml:space="preserve">zhou.xiaoyun@zte.com.cn</w:t>
            </w:r>
          </w:p>
          <w:tcPr>
            <w:shd w:val="clear" w:color="000000" w:fill="FFFFFF"/>
            <w:gridSpan w:val="4"/>
          </w:tcPr>
        </w:tc>
        <w:tc>
          <w:p>
            <w:pPr>
              <w:spacing w:after="0"/>
            </w:pPr>
            <w:r>
              <w:rPr>
                <w:rFonts w:ascii="Arial" w:cs="Arial"/>
                <w:color w:val="000000"/>
                <w:sz w:val="16"/>
              </w:rPr>
              <w:t xml:space="preserve">07/09/15: 0%-&gt;20 14/09/15: WID:CP-150488-&gt;CP-150577 7/12/15: 20%-&gt;90; 7/12/15: WID:CP-150577-&gt;CP-150799. FCD -&gt; 03/16. ES in CP-150646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176</w:t>
            </w:r>
          </w:p>
          <w:tcPr>
            <w:shd w:val="clear" w:color="000000" w:fill="CCFFCC"/>
            <w:gridSpan w:val="4"/>
          </w:tcPr>
        </w:tc>
        <w:tc>
          <w:p>
            <w:pPr>
              <w:spacing w:after="0"/>
            </w:pPr>
            <w:r>
              <w:rPr>
                <w:rFonts w:ascii="Arial" w:cs="Arial"/>
                <w:color w:val="000000"/>
                <w:sz w:val="16"/>
              </w:rPr>
              <w:t xml:space="preserve">650020</w:t>
            </w:r>
          </w:p>
          <w:tcPr>
            <w:shd w:val="clear" w:color="000000" w:fill="CCFFCC"/>
            <w:gridSpan w:val="4"/>
          </w:tcPr>
        </w:tc>
        <w:tc>
          <w:p>
            <w:pPr>
              <w:spacing w:after="0"/>
            </w:pPr>
            <w:r>
              <w:rPr>
                <w:rFonts w:ascii="Arial" w:cs="Arial"/>
                <w:b/>
                <w:color w:val="0000FF"/>
                <w:sz w:val="16"/>
              </w:rPr>
              <w:t xml:space="preserve">GERAN UTRAN Sharing Enhancements</w:t>
            </w:r>
          </w:p>
          <w:tcPr>
            <w:shd w:val="clear" w:color="0000FF" w:fill="CCFFCC"/>
            <w:gridSpan w:val="4"/>
          </w:tcPr>
        </w:tc>
        <w:tc>
          <w:p>
            <w:pPr>
              <w:spacing w:after="0"/>
            </w:pPr>
            <w:r>
              <w:rPr>
                <w:rFonts w:ascii="Arial" w:cs="Arial"/>
                <w:color w:val="000000"/>
                <w:sz w:val="16"/>
              </w:rPr>
              <w:t xml:space="preserve">GUSH</w:t>
            </w:r>
          </w:p>
          <w:tcPr>
            <w:shd w:val="clear" w:color="000000" w:fill="CCFFCC"/>
            <w:gridSpan w:val="4"/>
          </w:tcPr>
        </w:tc>
        <w:tc>
          <w:p>
            <w:pPr>
              <w:spacing w:after="0"/>
            </w:pPr>
            <w:r>
              <w:rPr>
                <w:rFonts w:ascii="Arial" w:cs="Arial"/>
                <w:color w:val="000000"/>
                <w:sz w:val="16"/>
              </w:rPr>
              <w:t xml:space="preserve">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SP-140637</w:t>
            </w:r>
          </w:p>
          <w:tcPr>
            <w:shd w:val="clear" w:color="000000" w:fill="CCFFCC"/>
            <w:gridSpan w:val="4"/>
          </w:tcPr>
        </w:tc>
        <w:tc>
          <w:p>
            <w:pPr>
              <w:spacing w:after="0"/>
            </w:pPr>
            <w:r>
              <w:rPr>
                <w:rFonts w:ascii="Arial" w:cs="Arial"/>
                <w:color w:val="000000"/>
                <w:sz w:val="16"/>
              </w:rPr>
              <w:t xml:space="preserve">SP-140515</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chris.friel@telefonica.com</w:t>
            </w:r>
          </w:p>
          <w:tcPr>
            <w:shd w:val="clear" w:color="000000" w:fill="CCFFCC"/>
            <w:gridSpan w:val="4"/>
          </w:tcPr>
        </w:tc>
        <w:tc>
          <w:p>
            <w:pPr>
              <w:spacing w:after="0"/>
            </w:pPr>
            <w:r>
              <w:rPr>
                <w:rFonts w:ascii="Arial" w:cs="Arial"/>
                <w:color w:val="000000"/>
                <w:sz w:val="16"/>
              </w:rPr>
              <w:t xml:space="preserve">SP#65 exception in SP-140515. Triggered by TR 22.852 (FS_RSE and FS_GUSH).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w:t>
            </w:r>
          </w:p>
          <w:tcPr>
            <w:shd w:val="clear" w:color="000000" w:fill="CCFFCC"/>
            <w:gridSpan w:val="4"/>
          </w:tcPr>
        </w:tc>
        <w:tc>
          <w:p>
            <w:pPr>
              <w:spacing w:after="0"/>
            </w:pPr>
            <w:r>
              <w:rPr>
                <w:rFonts w:ascii="Arial" w:cs="Arial"/>
                <w:color w:val="000000"/>
                <w:sz w:val="16"/>
              </w:rPr>
              <w:t xml:space="preserve">570029</w:t>
            </w:r>
          </w:p>
          <w:tcPr>
            <w:shd w:val="clear" w:color="000000" w:fill="CCFFCC"/>
            <w:gridSpan w:val="4"/>
          </w:tcPr>
        </w:tc>
        <w:tc>
          <w:p>
            <w:pPr>
              <w:spacing w:after="0"/>
            </w:pPr>
            <w:r>
              <w:rPr>
                <w:rFonts w:ascii="Arial" w:cs="Arial"/>
                <w:b/>
                <w:color w:val="0000FF"/>
                <w:sz w:val="16"/>
              </w:rPr>
              <w:t xml:space="preserve">User Plane Congestion management</w:t>
            </w:r>
          </w:p>
          <w:tcPr>
            <w:shd w:val="clear" w:color="0000FF" w:fill="CCFFCC"/>
            <w:gridSpan w:val="4"/>
          </w:tcPr>
        </w:tc>
        <w:tc>
          <w:p>
            <w:pPr>
              <w:spacing w:after="0"/>
            </w:pPr>
            <w:r>
              <w:rPr>
                <w:rFonts w:ascii="Arial" w:cs="Arial"/>
                <w:color w:val="000000"/>
                <w:sz w:val="16"/>
              </w:rPr>
              <w:t xml:space="preserve">UPCON</w:t>
            </w:r>
          </w:p>
          <w:tcPr>
            <w:shd w:val="clear" w:color="000000" w:fill="CCFFCC"/>
            <w:gridSpan w:val="4"/>
          </w:tcPr>
        </w:tc>
        <w:tc>
          <w:p>
            <w:pPr>
              <w:spacing w:after="0"/>
            </w:pPr>
            <w:r>
              <w:rPr>
                <w:rFonts w:ascii="Arial" w:cs="Arial"/>
                <w:color w:val="000000"/>
                <w:sz w:val="16"/>
              </w:rPr>
              <w:t xml:space="preserve">UPCON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S1,S2,C3,C4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Eriko Yoshida (er-yoshida@kddi.com)</w:t>
            </w:r>
          </w:p>
          <w:tcPr>
            <w:shd w:val="clear" w:color="000000" w:fill="CCFFCC"/>
            <w:gridSpan w:val="4"/>
          </w:tcPr>
        </w:tc>
        <w:tc>
          <w:p>
            <w:pPr>
              <w:spacing w:after="0"/>
            </w:pPr>
            <w:r>
              <w:rPr>
                <w:rFonts w:ascii="Arial" w:cs="Arial"/>
                <w:color w:val="000000"/>
                <w:sz w:val="16"/>
              </w:rPr>
              <w:t xml:space="preserve">SP#65 updated WID SP-140153=&gt;SP-140631 (BBII &amp; BBIII stopped). Triggered by Rel-12 TR 22.805 Study on User Plane Congestion management (FS_UPCON)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w:t>
            </w:r>
          </w:p>
          <w:tcPr>
            <w:shd w:val="clear" w:color="000000" w:fill="CCFFCC"/>
            <w:gridSpan w:val="4"/>
          </w:tcPr>
        </w:tc>
        <w:tc>
          <w:p>
            <w:pPr>
              <w:spacing w:after="0"/>
            </w:pPr>
            <w:r>
              <w:rPr>
                <w:rFonts w:ascii="Arial" w:cs="Arial"/>
                <w:color w:val="000000"/>
                <w:sz w:val="16"/>
              </w:rPr>
              <w:t xml:space="preserve">570129</w:t>
            </w:r>
          </w:p>
          <w:tcPr>
            <w:shd w:val="clear" w:color="000000" w:fill="CCFFCC"/>
            <w:gridSpan w:val="4"/>
          </w:tcPr>
        </w:tc>
        <w:tc>
          <w:p>
            <w:pPr>
              <w:spacing w:after="0"/>
            </w:pPr>
            <w:r>
              <w:rPr>
                <w:rFonts w:ascii="Arial" w:cs="Arial"/>
                <w:b/>
                <w:color w:val="000000"/>
                <w:sz w:val="16"/>
              </w:rPr>
              <w:t xml:space="preserve">   Stage 1 for User Plane Congestion management</w:t>
            </w:r>
          </w:p>
          <w:tcPr>
            <w:shd w:val="clear" w:color="000000" w:fill="CCFFCC"/>
            <w:gridSpan w:val="4"/>
          </w:tcPr>
        </w:tc>
        <w:tc>
          <w:p>
            <w:pPr>
              <w:spacing w:after="0"/>
            </w:pPr>
            <w:r>
              <w:rPr>
                <w:rFonts w:ascii="Arial" w:cs="Arial"/>
                <w:color w:val="000000"/>
                <w:sz w:val="16"/>
              </w:rPr>
              <w:t xml:space="preserve">UPCON-ST1</w:t>
            </w:r>
          </w:p>
          <w:tcPr>
            <w:shd w:val="clear" w:color="000000" w:fill="CCFFCC"/>
            <w:gridSpan w:val="4"/>
          </w:tcPr>
        </w:tc>
        <w:tc>
          <w:p>
            <w:pPr>
              <w:spacing w:after="0"/>
            </w:pPr>
            <w:r>
              <w:rPr>
                <w:rFonts w:ascii="Arial" w:cs="Arial"/>
                <w:color w:val="000000"/>
                <w:sz w:val="16"/>
              </w:rPr>
              <w:t xml:space="preserve">UPCON-ST1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Eriko Yoshida (er-yoshida@kddi.com)</w:t>
            </w:r>
          </w:p>
          <w:tcPr>
            <w:shd w:val="clear" w:color="000000" w:fill="CCFFCC"/>
            <w:gridSpan w:val="4"/>
          </w:tcPr>
        </w:tc>
        <w:tc>
          <w:p>
            <w:pPr>
              <w:spacing w:after="0"/>
            </w:pPr>
            <w:r>
              <w:rPr>
                <w:rFonts w:ascii="Arial" w:cs="Arial"/>
                <w:color w:val="000000"/>
                <w:sz w:val="16"/>
              </w:rPr>
              <w:t xml:space="preserve">SP#63 moved to Rel-13 updated WID SP-120890=&gt;SP-140153. SP#59 completed. Convert TR 22.805 clause 6 consolidated requirements to normative requirements in 22.101 3/3/15: start date corrected (was Mar 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w:t>
            </w:r>
          </w:p>
          <w:tcPr>
            <w:shd w:val="clear" w:color="000000" w:fill="CCFFCC"/>
            <w:gridSpan w:val="4"/>
          </w:tcPr>
        </w:tc>
        <w:tc>
          <w:p>
            <w:pPr>
              <w:spacing w:after="0"/>
            </w:pPr>
            <w:r>
              <w:rPr>
                <w:rFonts w:ascii="Arial" w:cs="Arial"/>
                <w:color w:val="000000"/>
                <w:sz w:val="16"/>
              </w:rPr>
              <w:t xml:space="preserve">580057</w:t>
            </w:r>
          </w:p>
          <w:tcPr>
            <w:shd w:val="clear" w:color="000000" w:fill="CCFFCC"/>
            <w:gridSpan w:val="4"/>
          </w:tcPr>
        </w:tc>
        <w:tc>
          <w:p>
            <w:pPr>
              <w:spacing w:after="0"/>
            </w:pPr>
            <w:r>
              <w:rPr>
                <w:rFonts w:ascii="Arial" w:cs="Arial"/>
                <w:b/>
                <w:color w:val="000000"/>
                <w:sz w:val="16"/>
              </w:rPr>
              <w:t xml:space="preserve">   TR on Stage 2 for User Plane Congestion management</w:t>
            </w:r>
          </w:p>
          <w:tcPr>
            <w:shd w:val="clear" w:color="000000" w:fill="CCFFCC"/>
            <w:gridSpan w:val="4"/>
          </w:tcPr>
        </w:tc>
        <w:tc>
          <w:p>
            <w:pPr>
              <w:spacing w:after="0"/>
            </w:pPr>
            <w:r>
              <w:rPr>
                <w:rFonts w:ascii="Arial" w:cs="Arial"/>
                <w:color w:val="000000"/>
                <w:sz w:val="16"/>
              </w:rPr>
              <w:t xml:space="preserve">UPCON-SA2TR</w:t>
            </w:r>
          </w:p>
          <w:tcPr>
            <w:shd w:val="clear" w:color="000000" w:fill="CCFFCC"/>
            <w:gridSpan w:val="4"/>
          </w:tcPr>
        </w:tc>
        <w:tc>
          <w:p>
            <w:pPr>
              <w:spacing w:after="0"/>
            </w:pPr>
            <w:r>
              <w:rPr>
                <w:rFonts w:ascii="Arial" w:cs="Arial"/>
                <w:color w:val="000000"/>
                <w:sz w:val="16"/>
              </w:rPr>
              <w:t xml:space="preserve">UPCON-SA2TR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SP#65 updated WID SP-140153=&gt;SP-140631. TR 23.705v100 for Information. LM: 87-&gt;98% SP#65 updated WID SP-140153=&gt;SP-140631. TR 23.705v100 for Information. Dec.14: 87-&gt;98%.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w:t>
            </w:r>
          </w:p>
          <w:tcPr>
            <w:shd w:val="clear" w:color="000000" w:fill="E3E3E3"/>
            <w:gridSpan w:val="4"/>
          </w:tcPr>
        </w:tc>
        <w:tc>
          <w:p>
            <w:pPr>
              <w:spacing w:after="0"/>
            </w:pPr>
            <w:r>
              <w:rPr>
                <w:rFonts w:ascii="Arial" w:cs="Arial"/>
                <w:color w:val="000000"/>
                <w:sz w:val="16"/>
              </w:rPr>
              <w:t xml:space="preserve">580058</w:t>
            </w:r>
          </w:p>
          <w:tcPr>
            <w:shd w:val="clear" w:color="000000" w:fill="E3E3E3"/>
            <w:gridSpan w:val="4"/>
          </w:tcPr>
        </w:tc>
        <w:tc>
          <w:p>
            <w:pPr>
              <w:spacing w:after="0"/>
            </w:pPr>
            <w:r>
              <w:rPr>
                <w:rFonts w:ascii="Arial" w:cs="Arial"/>
                <w:b/>
                <w:color w:val="000000"/>
                <w:sz w:val="16"/>
              </w:rPr>
              <w:t xml:space="preserve">   Deleted - Stage 2 for User Plane Congestion management</w:t>
            </w:r>
          </w:p>
          <w:tcPr>
            <w:shd w:val="clear" w:color="000000" w:fill="E3E3E3"/>
            <w:gridSpan w:val="4"/>
          </w:tcPr>
        </w:tc>
        <w:tc>
          <w:p>
            <w:pPr>
              <w:spacing w:after="0"/>
            </w:pPr>
            <w:r>
              <w:rPr>
                <w:rFonts w:ascii="Arial" w:cs="Arial"/>
                <w:color w:val="000000"/>
                <w:sz w:val="16"/>
              </w:rPr>
              <w:t xml:space="preserve">UPCON-SA2Del</w:t>
            </w:r>
          </w:p>
          <w:tcPr>
            <w:shd w:val="clear" w:color="000000" w:fill="E3E3E3"/>
            <w:gridSpan w:val="4"/>
          </w:tcPr>
        </w:tc>
        <w:tc>
          <w:p>
            <w:pPr>
              <w:spacing w:after="0"/>
            </w:pPr>
            <w:r>
              <w:rPr>
                <w:rFonts w:ascii="Arial" w:cs="Arial"/>
                <w:color w:val="000000"/>
                <w:sz w:val="16"/>
              </w:rPr>
              <w:t xml:space="preserve">UPCON-SA2Del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2012-12-19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SP-140631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NEC</w:t>
            </w:r>
          </w:p>
          <w:tcPr>
            <w:shd w:val="clear" w:color="000000" w:fill="E3E3E3"/>
            <w:gridSpan w:val="4"/>
          </w:tcPr>
        </w:tc>
        <w:tc>
          <w:p>
            <w:pPr>
              <w:spacing w:after="0"/>
            </w:pPr>
            <w:r>
              <w:rPr>
                <w:rFonts w:ascii="Arial" w:cs="Arial"/>
                <w:color w:val="000000"/>
                <w:sz w:val="16"/>
              </w:rPr>
              <w:t xml:space="preserve">andreas.maeder@neclab.eu</w:t>
            </w:r>
          </w:p>
          <w:tcPr>
            <w:shd w:val="clear" w:color="000000" w:fill="E3E3E3"/>
            <w:gridSpan w:val="4"/>
          </w:tcPr>
        </w:tc>
        <w:tc>
          <w:p>
            <w:pPr>
              <w:spacing w:after="0"/>
            </w:pPr>
            <w:r>
              <w:rPr>
                <w:rFonts w:ascii="Arial" w:cs="Arial"/>
                <w:color w:val="000000"/>
                <w:sz w:val="16"/>
              </w:rPr>
              <w:t xml:space="preserve">SP#62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181</w:t>
            </w:r>
          </w:p>
          <w:tcPr>
            <w:shd w:val="clear" w:color="000000" w:fill="CCFFCC"/>
            <w:gridSpan w:val="4"/>
          </w:tcPr>
        </w:tc>
        <w:tc>
          <w:p>
            <w:pPr>
              <w:spacing w:after="0"/>
            </w:pPr>
            <w:r>
              <w:rPr>
                <w:rFonts w:ascii="Arial" w:cs="Arial"/>
                <w:color w:val="000000"/>
                <w:sz w:val="16"/>
              </w:rPr>
              <w:t xml:space="preserve">630019</w:t>
            </w:r>
          </w:p>
          <w:tcPr>
            <w:shd w:val="clear" w:color="000000" w:fill="CCFFCC"/>
            <w:gridSpan w:val="4"/>
          </w:tcPr>
        </w:tc>
        <w:tc>
          <w:p>
            <w:pPr>
              <w:spacing w:after="0"/>
            </w:pPr>
            <w:r>
              <w:rPr>
                <w:rFonts w:ascii="Arial" w:cs="Arial"/>
                <w:b/>
                <w:color w:val="000000"/>
                <w:sz w:val="16"/>
              </w:rPr>
              <w:t xml:space="preserve">   BB1: RAN Downlink Traffic Differentiation, Congestion Detection and Reporting</w:t>
            </w:r>
          </w:p>
          <w:tcPr>
            <w:shd w:val="clear" w:color="000000" w:fill="CCFFCC"/>
            <w:gridSpan w:val="4"/>
          </w:tcPr>
        </w:tc>
        <w:tc>
          <w:p>
            <w:pPr>
              <w:spacing w:after="0"/>
            </w:pPr>
            <w:r>
              <w:rPr>
                <w:rFonts w:ascii="Arial" w:cs="Arial"/>
                <w:color w:val="000000"/>
                <w:sz w:val="16"/>
              </w:rPr>
              <w:t xml:space="preserve">UPCON-DOTCON</w:t>
            </w:r>
          </w:p>
          <w:tcPr>
            <w:shd w:val="clear" w:color="000000" w:fill="CCFFCC"/>
            <w:gridSpan w:val="4"/>
          </w:tcPr>
        </w:tc>
        <w:tc>
          <w:p>
            <w:pPr>
              <w:spacing w:after="0"/>
            </w:pPr>
            <w:r>
              <w:rPr>
                <w:rFonts w:ascii="Arial" w:cs="Arial"/>
                <w:color w:val="000000"/>
                <w:sz w:val="16"/>
              </w:rPr>
              <w:t xml:space="preserve">UPCON-DOTCON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SP#65 updated WID SP-140153=&gt;SP-140631. Includes: RAN Congestion Detection: , RAN Traffic Differentiation, RAN Congestion Reporting, CN Congestion Mitigation mechanisms, Dynamic Policy Control SP#65 updated WID SP-140153=&gt;SP-140631. IncludES in CP-150RAN Congestion Detection: , RAN Traffic Differentiation, RAN Congestion Reporting, CN Congestion Mitigation mechanisms, Dynamic Policy Control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182</w:t>
            </w:r>
          </w:p>
          <w:tcPr>
            <w:shd w:val="clear" w:color="000000" w:fill="CCFFCC"/>
            <w:gridSpan w:val="4"/>
          </w:tcPr>
        </w:tc>
        <w:tc>
          <w:p>
            <w:pPr>
              <w:spacing w:after="0"/>
            </w:pPr>
            <w:r>
              <w:rPr>
                <w:rFonts w:ascii="Arial" w:cs="Arial"/>
                <w:color w:val="000000"/>
                <w:sz w:val="16"/>
              </w:rPr>
              <w:t xml:space="preserve">630119</w:t>
            </w:r>
          </w:p>
          <w:tcPr>
            <w:shd w:val="clear" w:color="000000" w:fill="CCFFCC"/>
            <w:gridSpan w:val="4"/>
          </w:tcPr>
        </w:tc>
        <w:tc>
          <w:p>
            <w:pPr>
              <w:spacing w:after="0"/>
            </w:pPr>
            <w:r>
              <w:rPr>
                <w:rFonts w:ascii="Arial" w:cs="Arial"/>
                <w:color w:val="000000"/>
                <w:sz w:val="16"/>
              </w:rPr>
              <w:t xml:space="preserve">      Stage 2 for RAN Downlink Traffic Differentiation, Congestion Detection and Reporting</w:t>
            </w:r>
          </w:p>
          <w:tcPr>
            <w:shd w:val="clear" w:color="000000" w:fill="CCFFCC"/>
            <w:gridSpan w:val="4"/>
          </w:tcPr>
        </w:tc>
        <w:tc>
          <w:p>
            <w:pPr>
              <w:spacing w:after="0"/>
            </w:pPr>
            <w:r>
              <w:rPr>
                <w:rFonts w:ascii="Arial" w:cs="Arial"/>
                <w:color w:val="000000"/>
                <w:sz w:val="16"/>
              </w:rPr>
              <w:t xml:space="preserve">UPCON-DOTCON-SA2</w:t>
            </w:r>
          </w:p>
          <w:tcPr>
            <w:shd w:val="clear" w:color="000000" w:fill="CCFFCC"/>
            <w:gridSpan w:val="4"/>
          </w:tcPr>
        </w:tc>
        <w:tc>
          <w:p>
            <w:pPr>
              <w:spacing w:after="0"/>
            </w:pPr>
            <w:r>
              <w:rPr>
                <w:rFonts w:ascii="Arial" w:cs="Arial"/>
                <w:color w:val="000000"/>
                <w:sz w:val="16"/>
              </w:rPr>
              <w:t xml:space="preserve">UPCON-DOTCON-SA2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SP#65 updated WID SP-140153=&gt;S2-142850 (added impacted specs). LM: 70-&gt;100% only if RAN agrees to standardize the FPI SP#65 updated WID SP-140153=&gt;S2-142850 (added impacted specs). Dec.14: 70-&gt;100% only if RAN agrees to standardize the FPI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w:t>
            </w:r>
          </w:p>
          <w:tcPr>
            <w:shd w:val="clear" w:color="000000" w:fill="CCFFCC"/>
            <w:gridSpan w:val="4"/>
          </w:tcPr>
        </w:tc>
        <w:tc>
          <w:p>
            <w:pPr>
              <w:spacing w:after="0"/>
            </w:pPr>
            <w:r>
              <w:rPr>
                <w:rFonts w:ascii="Arial" w:cs="Arial"/>
                <w:color w:val="000000"/>
                <w:sz w:val="16"/>
              </w:rPr>
              <w:t xml:space="preserve">650007</w:t>
            </w:r>
          </w:p>
          <w:tcPr>
            <w:shd w:val="clear" w:color="000000" w:fill="CCFFCC"/>
            <w:gridSpan w:val="4"/>
          </w:tcPr>
        </w:tc>
        <w:tc>
          <w:p>
            <w:pPr>
              <w:spacing w:after="0"/>
            </w:pPr>
            <w:r>
              <w:rPr>
                <w:rFonts w:ascii="Arial" w:cs="Arial"/>
                <w:color w:val="000000"/>
                <w:sz w:val="16"/>
              </w:rPr>
              <w:t xml:space="preserve">      CT aspects of User Plane Congestion Management for BB1</w:t>
            </w:r>
          </w:p>
          <w:tcPr>
            <w:shd w:val="clear" w:color="000000" w:fill="CCFFCC"/>
            <w:gridSpan w:val="4"/>
          </w:tcPr>
        </w:tc>
        <w:tc>
          <w:p>
            <w:pPr>
              <w:spacing w:after="0"/>
            </w:pPr>
            <w:r>
              <w:rPr>
                <w:rFonts w:ascii="Arial" w:cs="Arial"/>
                <w:color w:val="000000"/>
                <w:sz w:val="16"/>
              </w:rPr>
              <w:t xml:space="preserve">UPCON-DOTCON-CT</w:t>
            </w:r>
          </w:p>
          <w:tcPr>
            <w:shd w:val="clear" w:color="000000" w:fill="CCFFCC"/>
            <w:gridSpan w:val="4"/>
          </w:tcPr>
        </w:tc>
        <w:tc>
          <w:p>
            <w:pPr>
              <w:spacing w:after="0"/>
            </w:pPr>
            <w:r>
              <w:rPr>
                <w:rFonts w:ascii="Arial" w:cs="Arial"/>
                <w:color w:val="000000"/>
                <w:sz w:val="16"/>
              </w:rPr>
              <w:t xml:space="preserve">UPCON-DOTCON-CT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Stage 3; WID: CP-140734-&gt;CP-140929 June 2015: WID: CP-140929-&gt; 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w:t>
            </w:r>
          </w:p>
          <w:tcPr>
            <w:shd w:val="clear" w:color="000000" w:fill="CCFFCC"/>
            <w:gridSpan w:val="4"/>
          </w:tcPr>
        </w:tc>
        <w:tc>
          <w:p>
            <w:pPr>
              <w:spacing w:after="0"/>
            </w:pPr>
            <w:r>
              <w:rPr>
                <w:rFonts w:ascii="Arial" w:cs="Arial"/>
                <w:color w:val="000000"/>
                <w:sz w:val="16"/>
              </w:rPr>
              <w:t xml:space="preserve">650107</w:t>
            </w:r>
          </w:p>
          <w:tcPr>
            <w:shd w:val="clear" w:color="000000" w:fill="CCFFCC"/>
            <w:gridSpan w:val="4"/>
          </w:tcPr>
        </w:tc>
        <w:tc>
          <w:p>
            <w:pPr>
              <w:spacing w:after="0"/>
            </w:pPr>
            <w:r>
              <w:rPr>
                <w:rFonts w:ascii="Arial" w:cs="Arial"/>
                <w:color w:val="000000"/>
                <w:sz w:val="16"/>
              </w:rPr>
              <w:t xml:space="preserve">         CT3 part of CT aspects of User Plane Congestion Management for BB1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LM: 0-&gt;60; WID: CP-140734-&gt;CP-140929 Dec.14: 0-&gt;60; WID: CP-140734-&gt;CP-140929. Mar.15: 60-&gt;95% June2015: Compl:95%-&gt;100. WID: CP-140929-&gt; 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w:t>
            </w:r>
          </w:p>
          <w:tcPr>
            <w:shd w:val="clear" w:color="000000" w:fill="CCFFCC"/>
            <w:gridSpan w:val="4"/>
          </w:tcPr>
        </w:tc>
        <w:tc>
          <w:p>
            <w:pPr>
              <w:spacing w:after="0"/>
            </w:pPr>
            <w:r>
              <w:rPr>
                <w:rFonts w:ascii="Arial" w:cs="Arial"/>
                <w:color w:val="000000"/>
                <w:sz w:val="16"/>
              </w:rPr>
              <w:t xml:space="preserve">650207</w:t>
            </w:r>
          </w:p>
          <w:tcPr>
            <w:shd w:val="clear" w:color="000000" w:fill="CCFFCC"/>
            <w:gridSpan w:val="4"/>
          </w:tcPr>
        </w:tc>
        <w:tc>
          <w:p>
            <w:pPr>
              <w:spacing w:after="0"/>
            </w:pPr>
            <w:r>
              <w:rPr>
                <w:rFonts w:ascii="Arial" w:cs="Arial"/>
                <w:color w:val="000000"/>
                <w:sz w:val="16"/>
              </w:rPr>
              <w:t xml:space="preserve">         CT4 part of CT aspects of User Plane Congestion Management for BB1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LM: 0-&gt;20; WID: CP-140734-&gt;CP-140929 Dec.14: 0-&gt;20; WID: CP-140734-&gt;CP-140929. Mar. 15: 50% June2015: Compl:50%-&gt;90. WID: CP-140929-&gt; CP-150365. 07/09/15: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w:t>
            </w:r>
          </w:p>
          <w:tcPr>
            <w:shd w:val="clear" w:color="000000" w:fill="E3E3E3"/>
            <w:gridSpan w:val="4"/>
          </w:tcPr>
        </w:tc>
        <w:tc>
          <w:p>
            <w:pPr>
              <w:spacing w:after="0"/>
            </w:pPr>
            <w:r>
              <w:rPr>
                <w:rFonts w:ascii="Arial" w:cs="Arial"/>
                <w:color w:val="000000"/>
                <w:sz w:val="16"/>
              </w:rPr>
              <w:t xml:space="preserve">630020</w:t>
            </w:r>
          </w:p>
          <w:tcPr>
            <w:shd w:val="clear" w:color="000000" w:fill="E3E3E3"/>
            <w:gridSpan w:val="4"/>
          </w:tcPr>
        </w:tc>
        <w:tc>
          <w:p>
            <w:pPr>
              <w:spacing w:after="0"/>
            </w:pPr>
            <w:r>
              <w:rPr>
                <w:rFonts w:ascii="Arial" w:cs="Arial"/>
                <w:b/>
                <w:color w:val="000000"/>
                <w:sz w:val="16"/>
              </w:rPr>
              <w:t xml:space="preserve">   Deleted - BB2: Application and Content Prioritization</w:t>
            </w:r>
          </w:p>
          <w:tcPr>
            <w:shd w:val="clear" w:color="000000" w:fill="E3E3E3"/>
            <w:gridSpan w:val="4"/>
          </w:tcPr>
        </w:tc>
        <w:tc>
          <w:p>
            <w:pPr>
              <w:spacing w:after="0"/>
            </w:pPr>
            <w:r>
              <w:rPr>
                <w:rFonts w:ascii="Arial" w:cs="Arial"/>
                <w:color w:val="000000"/>
                <w:sz w:val="16"/>
              </w:rPr>
              <w:t xml:space="preserve">UPCON-CONDEL</w:t>
            </w:r>
          </w:p>
          <w:tcPr>
            <w:shd w:val="clear" w:color="000000" w:fill="E3E3E3"/>
            <w:gridSpan w:val="4"/>
          </w:tcPr>
        </w:tc>
        <w:tc>
          <w:p>
            <w:pPr>
              <w:spacing w:after="0"/>
            </w:pPr>
            <w:r>
              <w:rPr>
                <w:rFonts w:ascii="Arial" w:cs="Arial"/>
                <w:color w:val="000000"/>
                <w:sz w:val="16"/>
              </w:rPr>
              <w:t xml:space="preserve">UPCON-CONDEL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2014-09-17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SP-140631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Allot</w:t>
            </w:r>
          </w:p>
          <w:tcPr>
            <w:shd w:val="clear" w:color="000000" w:fill="E3E3E3"/>
            <w:gridSpan w:val="4"/>
          </w:tcPr>
        </w:tc>
        <w:tc>
          <w:p>
            <w:pPr>
              <w:spacing w:after="0"/>
            </w:pPr>
            <w:r>
              <w:rPr>
                <w:rFonts w:ascii="Arial" w:cs="Arial"/>
                <w:color w:val="000000"/>
                <w:sz w:val="16"/>
              </w:rPr>
              <w:t xml:space="preserve">Alla Goldner (agoldner@allot.com)</w:t>
            </w:r>
          </w:p>
          <w:tcPr>
            <w:shd w:val="clear" w:color="000000" w:fill="E3E3E3"/>
            <w:gridSpan w:val="4"/>
          </w:tcPr>
        </w:tc>
        <w:tc>
          <w:p>
            <w:pPr>
              <w:spacing w:after="0"/>
            </w:pPr>
            <w:r>
              <w:rPr>
                <w:rFonts w:ascii="Arial" w:cs="Arial"/>
                <w:color w:val="000000"/>
                <w:sz w:val="16"/>
              </w:rPr>
              <w:t xml:space="preserve">SP#65 updated WID SP-140153=&gt;SP-140631 (BBII &amp; BBIII stopped). Includes: Content specific UP prioritization (Video), Application specific UP prioritization SP#65 updated WID SP-140153=&gt;SP-140631 (BBII &amp; BBIII stopped). IncludES in CP-150Content specific UP prioritization (Video), Application specific UP prioritization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187</w:t>
            </w:r>
          </w:p>
          <w:tcPr>
            <w:shd w:val="clear" w:color="000000" w:fill="E3E3E3"/>
            <w:gridSpan w:val="4"/>
          </w:tcPr>
        </w:tc>
        <w:tc>
          <w:p>
            <w:pPr>
              <w:spacing w:after="0"/>
            </w:pPr>
            <w:r>
              <w:rPr>
                <w:rFonts w:ascii="Arial" w:cs="Arial"/>
                <w:color w:val="000000"/>
                <w:sz w:val="16"/>
              </w:rPr>
              <w:t xml:space="preserve">630021</w:t>
            </w:r>
          </w:p>
          <w:tcPr>
            <w:shd w:val="clear" w:color="000000" w:fill="E3E3E3"/>
            <w:gridSpan w:val="4"/>
          </w:tcPr>
        </w:tc>
        <w:tc>
          <w:p>
            <w:pPr>
              <w:spacing w:after="0"/>
            </w:pPr>
            <w:r>
              <w:rPr>
                <w:rFonts w:ascii="Arial" w:cs="Arial"/>
                <w:b/>
                <w:color w:val="000000"/>
                <w:sz w:val="16"/>
              </w:rPr>
              <w:t xml:space="preserve">   Deleted - BB3: Uplink traffic and attended/unattended traffic</w:t>
            </w:r>
          </w:p>
          <w:tcPr>
            <w:shd w:val="clear" w:color="000000" w:fill="E3E3E3"/>
            <w:gridSpan w:val="4"/>
          </w:tcPr>
        </w:tc>
        <w:tc>
          <w:p>
            <w:pPr>
              <w:spacing w:after="0"/>
            </w:pPr>
            <w:r>
              <w:rPr>
                <w:rFonts w:ascii="Arial" w:cs="Arial"/>
                <w:color w:val="000000"/>
                <w:sz w:val="16"/>
              </w:rPr>
              <w:t xml:space="preserve">UPCON-TRAFDEL</w:t>
            </w:r>
          </w:p>
          <w:tcPr>
            <w:shd w:val="clear" w:color="000000" w:fill="E3E3E3"/>
            <w:gridSpan w:val="4"/>
          </w:tcPr>
        </w:tc>
        <w:tc>
          <w:p>
            <w:pPr>
              <w:spacing w:after="0"/>
            </w:pPr>
            <w:r>
              <w:rPr>
                <w:rFonts w:ascii="Arial" w:cs="Arial"/>
                <w:color w:val="000000"/>
                <w:sz w:val="16"/>
              </w:rPr>
              <w:t xml:space="preserve">UPCON-TRAFDEL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2014-09-17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SP-140631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Allot</w:t>
            </w:r>
          </w:p>
          <w:tcPr>
            <w:shd w:val="clear" w:color="000000" w:fill="E3E3E3"/>
            <w:gridSpan w:val="4"/>
          </w:tcPr>
        </w:tc>
        <w:tc>
          <w:p>
            <w:pPr>
              <w:spacing w:after="0"/>
            </w:pPr>
            <w:r>
              <w:rPr>
                <w:rFonts w:ascii="Arial" w:cs="Arial"/>
                <w:color w:val="000000"/>
                <w:sz w:val="16"/>
              </w:rPr>
              <w:t xml:space="preserve">Alla Goldner (agoldner@allot.com)</w:t>
            </w:r>
          </w:p>
          <w:tcPr>
            <w:shd w:val="clear" w:color="000000" w:fill="E3E3E3"/>
            <w:gridSpan w:val="4"/>
          </w:tcPr>
        </w:tc>
        <w:tc>
          <w:p>
            <w:pPr>
              <w:spacing w:after="0"/>
            </w:pPr>
            <w:r>
              <w:rPr>
                <w:rFonts w:ascii="Arial" w:cs="Arial"/>
                <w:color w:val="000000"/>
                <w:sz w:val="16"/>
              </w:rPr>
              <w:t xml:space="preserve">SP#65 updated WID SP-140153=&gt;SP-140631 (BBII &amp; BBIII stopped). Includes: Uplink Congestion Management, Un/Attended UE Information SP#65 updated WID SP-140153=&gt;SP-140631 (BBII &amp; BBIII stopped). IncludES in CP-150Uplink Congestion Management, Un/Attended UE Information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188</w:t>
            </w:r>
          </w:p>
          <w:tcPr>
            <w:shd w:val="clear" w:color="000000" w:fill="CCFFCC"/>
            <w:gridSpan w:val="4"/>
          </w:tcPr>
        </w:tc>
        <w:tc>
          <w:p>
            <w:pPr>
              <w:spacing w:after="0"/>
            </w:pPr>
            <w:r>
              <w:rPr>
                <w:rFonts w:ascii="Arial" w:cs="Arial"/>
                <w:color w:val="000000"/>
                <w:sz w:val="16"/>
              </w:rPr>
              <w:t xml:space="preserve">650028</w:t>
            </w:r>
          </w:p>
          <w:tcPr>
            <w:shd w:val="clear" w:color="000000" w:fill="CCFFCC"/>
            <w:gridSpan w:val="4"/>
          </w:tcPr>
        </w:tc>
        <w:tc>
          <w:p>
            <w:pPr>
              <w:spacing w:after="0"/>
            </w:pPr>
            <w:r>
              <w:rPr>
                <w:rFonts w:ascii="Arial" w:cs="Arial"/>
                <w:b/>
                <w:color w:val="0000FF"/>
                <w:sz w:val="16"/>
              </w:rPr>
              <w:t xml:space="preserve">Media Handling Aspects of IMS-based Telepresence</w:t>
            </w:r>
          </w:p>
          <w:tcPr>
            <w:shd w:val="clear" w:color="0000FF" w:fill="CCFFCC"/>
            <w:gridSpan w:val="4"/>
          </w:tcPr>
        </w:tc>
        <w:tc>
          <w:p>
            <w:pPr>
              <w:spacing w:after="0"/>
            </w:pPr>
            <w:r>
              <w:rPr>
                <w:rFonts w:ascii="Arial" w:cs="Arial"/>
                <w:color w:val="000000"/>
                <w:sz w:val="16"/>
              </w:rPr>
              <w:t xml:space="preserve">IMS_TELEP_S4</w:t>
            </w:r>
          </w:p>
          <w:tcPr>
            <w:shd w:val="clear" w:color="000000" w:fill="CCFFCC"/>
            <w:gridSpan w:val="4"/>
          </w:tcPr>
        </w:tc>
        <w:tc>
          <w:p>
            <w:pPr>
              <w:spacing w:after="0"/>
            </w:pPr>
            <w:r>
              <w:rPr>
                <w:rFonts w:ascii="Arial" w:cs="Arial"/>
                <w:color w:val="000000"/>
                <w:sz w:val="16"/>
              </w:rPr>
              <w:t xml:space="preserve">IMS_TELEP_S4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Triggered by Rel-12 IMS-based Telepresence (IMS_TELEP) UID_530042 Mar. 15: 20% Can be seen as an "enhancement" of Rel-12 IMS-based Telepresence (IMS_TELEP) UID_530042.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189</w:t>
            </w:r>
          </w:p>
          <w:tcPr>
            <w:shd w:val="clear" w:color="000000" w:fill="CCFFCC"/>
            <w:gridSpan w:val="4"/>
          </w:tcPr>
        </w:tc>
        <w:tc>
          <w:p>
            <w:pPr>
              <w:spacing w:after="0"/>
            </w:pPr>
            <w:r>
              <w:rPr>
                <w:rFonts w:ascii="Arial" w:cs="Arial"/>
                <w:color w:val="000000"/>
                <w:sz w:val="16"/>
              </w:rPr>
              <w:t xml:space="preserve">650128</w:t>
            </w:r>
          </w:p>
          <w:tcPr>
            <w:shd w:val="clear" w:color="000000" w:fill="CCFFCC"/>
            <w:gridSpan w:val="4"/>
          </w:tcPr>
        </w:tc>
        <w:tc>
          <w:p>
            <w:pPr>
              <w:spacing w:after="0"/>
            </w:pPr>
            <w:r>
              <w:rPr>
                <w:rFonts w:ascii="Arial" w:cs="Arial"/>
                <w:b/>
                <w:color w:val="000000"/>
                <w:sz w:val="16"/>
              </w:rPr>
              <w:t xml:space="preserve">   TR on Media Handling Aspects of IMS-based Telepresence</w:t>
            </w:r>
          </w:p>
          <w:tcPr>
            <w:shd w:val="clear" w:color="000000" w:fill="CCFFCC"/>
            <w:gridSpan w:val="4"/>
          </w:tcPr>
        </w:tc>
        <w:tc>
          <w:p>
            <w:pPr>
              <w:spacing w:after="0"/>
            </w:pPr>
            <w:r>
              <w:rPr>
                <w:rFonts w:ascii="Arial" w:cs="Arial"/>
                <w:color w:val="000000"/>
                <w:sz w:val="16"/>
              </w:rPr>
              <w:t xml:space="preserve">IMS_TELEP_S4-SA4TR</w:t>
            </w:r>
          </w:p>
          <w:tcPr>
            <w:shd w:val="clear" w:color="000000" w:fill="CCFFCC"/>
            <w:gridSpan w:val="4"/>
          </w:tcPr>
        </w:tc>
        <w:tc>
          <w:p>
            <w:pPr>
              <w:spacing w:after="0"/>
            </w:pPr>
            <w:r>
              <w:rPr>
                <w:rFonts w:ascii="Arial" w:cs="Arial"/>
                <w:color w:val="000000"/>
                <w:sz w:val="16"/>
              </w:rPr>
              <w:t xml:space="preserve">IMS_TELEP_S4-SA4TR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LM: 0-&gt;10% Dec.14: 0-&gt;10% 8/4/15: 20% June2015: Compl:20%-&gt;30 Aug2015: 30%-&gt;35 07/09/15: 35%-&gt;60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w:t>
            </w:r>
          </w:p>
          <w:tcPr>
            <w:shd w:val="clear" w:color="000000" w:fill="CCFFCC"/>
            <w:gridSpan w:val="4"/>
          </w:tcPr>
        </w:tc>
        <w:tc>
          <w:p>
            <w:pPr>
              <w:spacing w:after="0"/>
            </w:pPr>
            <w:r>
              <w:rPr>
                <w:rFonts w:ascii="Arial" w:cs="Arial"/>
                <w:color w:val="000000"/>
                <w:sz w:val="16"/>
              </w:rPr>
              <w:t xml:space="preserve">650228</w:t>
            </w:r>
          </w:p>
          <w:tcPr>
            <w:shd w:val="clear" w:color="000000" w:fill="CCFFCC"/>
            <w:gridSpan w:val="4"/>
          </w:tcPr>
        </w:tc>
        <w:tc>
          <w:p>
            <w:pPr>
              <w:spacing w:after="0"/>
            </w:pPr>
            <w:r>
              <w:rPr>
                <w:rFonts w:ascii="Arial" w:cs="Arial"/>
                <w:b/>
                <w:color w:val="000000"/>
                <w:sz w:val="16"/>
              </w:rPr>
              <w:t xml:space="preserve">   Specification on Media Handling Aspects of IMS-based Telepresence</w:t>
            </w:r>
          </w:p>
          <w:tcPr>
            <w:shd w:val="clear" w:color="000000" w:fill="CCFFCC"/>
            <w:gridSpan w:val="4"/>
          </w:tcPr>
        </w:tc>
        <w:tc>
          <w:p>
            <w:pPr>
              <w:spacing w:after="0"/>
            </w:pPr>
            <w:r>
              <w:rPr>
                <w:rFonts w:ascii="Arial" w:cs="Arial"/>
                <w:color w:val="000000"/>
                <w:sz w:val="16"/>
              </w:rPr>
              <w:t xml:space="preserve">IMS_TELEP_S4-SA4</w:t>
            </w:r>
          </w:p>
          <w:tcPr>
            <w:shd w:val="clear" w:color="000000" w:fill="CCFFCC"/>
            <w:gridSpan w:val="4"/>
          </w:tcPr>
        </w:tc>
        <w:tc>
          <w:p>
            <w:pPr>
              <w:spacing w:after="0"/>
            </w:pPr>
            <w:r>
              <w:rPr>
                <w:rFonts w:ascii="Arial" w:cs="Arial"/>
                <w:color w:val="000000"/>
                <w:sz w:val="16"/>
              </w:rPr>
              <w:t xml:space="preserve">IMS_TELEP_S4-SA4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LM: 0-&gt;10% Dec.14: 0-&gt;10% 8/4/15: 20% June2015: Compl:20%-&gt;30 07/09/15: 30%-&gt;60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w:t>
            </w:r>
          </w:p>
          <w:tcPr>
            <w:shd w:val="clear" w:color="000000" w:fill="FFFFFF"/>
            <w:gridSpan w:val="4"/>
          </w:tcPr>
        </w:tc>
        <w:tc>
          <w:p>
            <w:pPr>
              <w:spacing w:after="0"/>
            </w:pPr>
            <w:r>
              <w:rPr>
                <w:rFonts w:ascii="Arial" w:cs="Arial"/>
                <w:color w:val="000000"/>
                <w:sz w:val="16"/>
              </w:rPr>
              <w:t xml:space="preserve">600045</w:t>
            </w:r>
          </w:p>
          <w:tcPr>
            <w:shd w:val="clear" w:color="000000" w:fill="FFFFFF"/>
            <w:gridSpan w:val="4"/>
          </w:tcPr>
        </w:tc>
        <w:tc>
          <w:p>
            <w:pPr>
              <w:spacing w:after="0"/>
            </w:pPr>
            <w:r>
              <w:rPr>
                <w:rFonts w:ascii="Arial" w:cs="Arial"/>
                <w:b/>
                <w:color w:val="0000FF"/>
                <w:sz w:val="16"/>
              </w:rPr>
              <w:t xml:space="preserve">RAN Sharing Enhancements</w:t>
            </w:r>
          </w:p>
          <w:tcPr>
            <w:shd w:val="clear" w:color="0000FF" w:fill="FFFFFF"/>
            <w:gridSpan w:val="4"/>
          </w:tcPr>
        </w:tc>
        <w:tc>
          <w:p>
            <w:pPr>
              <w:spacing w:after="0"/>
            </w:pPr>
            <w:r>
              <w:rPr>
                <w:rFonts w:ascii="Arial" w:cs="Arial"/>
                <w:color w:val="000000"/>
                <w:sz w:val="16"/>
              </w:rPr>
              <w:t xml:space="preserve">RSE</w:t>
            </w:r>
          </w:p>
          <w:tcPr>
            <w:shd w:val="clear" w:color="000000" w:fill="FFFFFF"/>
            <w:gridSpan w:val="4"/>
          </w:tcPr>
        </w:tc>
        <w:tc>
          <w:p>
            <w:pPr>
              <w:spacing w:after="0"/>
            </w:pPr>
            <w:r>
              <w:rPr>
                <w:rFonts w:ascii="Arial" w:cs="Arial"/>
                <w:color w:val="000000"/>
                <w:sz w:val="16"/>
              </w:rPr>
              <w:t xml:space="preserve">RSE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S1,R3</w:t>
            </w:r>
          </w:p>
          <w:tcPr>
            <w:shd w:val="clear" w:color="000000" w:fill="FFFFFF"/>
            <w:gridSpan w:val="4"/>
          </w:tcPr>
        </w:tc>
        <w:tc>
          <w:p>
            <w:pPr>
              <w:spacing w:after="0"/>
            </w:pPr>
            <w:r>
              <w:rPr>
                <w:rFonts w:ascii="Arial" w:cs="Arial"/>
                <w:color w:val="000000"/>
                <w:sz w:val="16"/>
              </w:rPr>
              <w:t xml:space="preserve">2013-06-19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SP-130330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NEC</w:t>
            </w:r>
          </w:p>
          <w:tcPr>
            <w:shd w:val="clear" w:color="000000" w:fill="FFFFFF"/>
            <w:gridSpan w:val="4"/>
          </w:tcPr>
        </w:tc>
        <w:tc>
          <w:p>
            <w:pPr>
              <w:spacing w:after="0"/>
            </w:pPr>
            <w:r>
              <w:rPr>
                <w:rFonts w:ascii="Arial" w:cs="Arial"/>
                <w:color w:val="000000"/>
                <w:sz w:val="16"/>
              </w:rPr>
              <w:t xml:space="preserve">joerg.swetina@neclab.eu</w:t>
            </w:r>
          </w:p>
          <w:tcPr>
            <w:shd w:val="clear" w:color="000000" w:fill="FFFFFF"/>
            <w:gridSpan w:val="4"/>
          </w:tcPr>
        </w:tc>
        <w:tc>
          <w:p>
            <w:pPr>
              <w:spacing w:after="0"/>
            </w:pPr>
            <w:r>
              <w:rPr>
                <w:rFonts w:ascii="Arial" w:cs="Arial"/>
                <w:color w:val="000000"/>
                <w:sz w:val="16"/>
              </w:rPr>
              <w:t xml:space="preserve">Triggered by Rel-12 TR 22.852 Study on RAN Sharing Enhancements (FS_RSE)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192</w:t>
            </w:r>
          </w:p>
          <w:tcPr>
            <w:shd w:val="clear" w:color="000000" w:fill="CCFFCC"/>
            <w:gridSpan w:val="4"/>
          </w:tcPr>
        </w:tc>
        <w:tc>
          <w:p>
            <w:pPr>
              <w:spacing w:after="0"/>
            </w:pPr>
            <w:r>
              <w:rPr>
                <w:rFonts w:ascii="Arial" w:cs="Arial"/>
                <w:color w:val="000000"/>
                <w:sz w:val="16"/>
              </w:rPr>
              <w:t xml:space="preserve">600145</w:t>
            </w:r>
          </w:p>
          <w:tcPr>
            <w:shd w:val="clear" w:color="000000" w:fill="CCFFCC"/>
            <w:gridSpan w:val="4"/>
          </w:tcPr>
        </w:tc>
        <w:tc>
          <w:p>
            <w:pPr>
              <w:spacing w:after="0"/>
            </w:pPr>
            <w:r>
              <w:rPr>
                <w:rFonts w:ascii="Arial" w:cs="Arial"/>
                <w:b/>
                <w:color w:val="000000"/>
                <w:sz w:val="16"/>
              </w:rPr>
              <w:t xml:space="preserve">   Stage 1 for RAN Sharing Enhancements</w:t>
            </w:r>
          </w:p>
          <w:tcPr>
            <w:shd w:val="clear" w:color="000000" w:fill="CCFFCC"/>
            <w:gridSpan w:val="4"/>
          </w:tcPr>
        </w:tc>
        <w:tc>
          <w:p>
            <w:pPr>
              <w:spacing w:after="0"/>
            </w:pPr>
            <w:r>
              <w:rPr>
                <w:rFonts w:ascii="Arial" w:cs="Arial"/>
                <w:color w:val="000000"/>
                <w:sz w:val="16"/>
              </w:rPr>
              <w:t xml:space="preserve">RSE-SA1</w:t>
            </w:r>
          </w:p>
          <w:tcPr>
            <w:shd w:val="clear" w:color="000000" w:fill="CCFFCC"/>
            <w:gridSpan w:val="4"/>
          </w:tcPr>
        </w:tc>
        <w:tc>
          <w:p>
            <w:pPr>
              <w:spacing w:after="0"/>
            </w:pPr>
            <w:r>
              <w:rPr>
                <w:rFonts w:ascii="Arial" w:cs="Arial"/>
                <w:color w:val="000000"/>
                <w:sz w:val="16"/>
              </w:rPr>
              <w:t xml:space="preserve">RSE-SA1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w:t>
            </w:r>
          </w:p>
          <w:tcPr>
            <w:shd w:val="clear" w:color="000000" w:fill="FFFFFF"/>
            <w:gridSpan w:val="4"/>
          </w:tcPr>
        </w:tc>
        <w:tc>
          <w:p>
            <w:pPr>
              <w:spacing w:after="0"/>
            </w:pPr>
            <w:r>
              <w:rPr>
                <w:rFonts w:ascii="Arial" w:cs="Arial"/>
                <w:color w:val="000000"/>
                <w:sz w:val="16"/>
              </w:rPr>
              <w:t xml:space="preserve">650021</w:t>
            </w:r>
          </w:p>
          <w:tcPr>
            <w:shd w:val="clear" w:color="000000" w:fill="FFFFFF"/>
            <w:gridSpan w:val="4"/>
          </w:tcPr>
        </w:tc>
        <w:tc>
          <w:p>
            <w:pPr>
              <w:spacing w:after="0"/>
            </w:pPr>
            <w:r>
              <w:rPr>
                <w:rFonts w:ascii="Arial" w:cs="Arial"/>
                <w:b/>
                <w:color w:val="000000"/>
                <w:sz w:val="16"/>
              </w:rPr>
              <w:t xml:space="preserve">   RAN aspects of RAN Sharing Enhancements for LTE</w:t>
            </w:r>
          </w:p>
          <w:tcPr>
            <w:shd w:val="clear" w:color="000000" w:fill="FFFFFF"/>
            <w:gridSpan w:val="4"/>
          </w:tcPr>
        </w:tc>
        <w:tc>
          <w:p>
            <w:pPr>
              <w:spacing w:after="0"/>
            </w:pPr>
            <w:r>
              <w:rPr>
                <w:rFonts w:ascii="Arial" w:cs="Arial"/>
                <w:color w:val="000000"/>
                <w:sz w:val="16"/>
              </w:rPr>
              <w:t xml:space="preserve">RSE-RAN_LTE</w:t>
            </w:r>
          </w:p>
          <w:tcPr>
            <w:shd w:val="clear" w:color="000000" w:fill="FFFFFF"/>
            <w:gridSpan w:val="4"/>
          </w:tcPr>
        </w:tc>
        <w:tc>
          <w:p>
            <w:pPr>
              <w:spacing w:after="0"/>
            </w:pPr>
            <w:r>
              <w:rPr>
                <w:rFonts w:ascii="Arial" w:cs="Arial"/>
                <w:color w:val="000000"/>
                <w:sz w:val="16"/>
              </w:rPr>
              <w:t xml:space="preserve">RSE-RAN_LTE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RP-141671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NEC</w:t>
            </w:r>
          </w:p>
          <w:tcPr>
            <w:shd w:val="clear" w:color="000000" w:fill="FFFFFF"/>
            <w:gridSpan w:val="4"/>
          </w:tcPr>
        </w:tc>
        <w:tc>
          <w:p>
            <w:pPr>
              <w:spacing w:after="0"/>
            </w:pPr>
            <w:r>
              <w:rPr>
                <w:rFonts w:ascii="Arial" w:cs="Arial"/>
                <w:color w:val="000000"/>
                <w:sz w:val="16"/>
              </w:rPr>
              <w:t xml:space="preserve">Siva.Vakeesar@emea.nec.com</w:t>
            </w:r>
          </w:p>
          <w:tcPr>
            <w:shd w:val="clear" w:color="000000" w:fill="FFFFFF"/>
            <w:gridSpan w:val="4"/>
          </w:tcPr>
        </w:tc>
        <w:tc>
          <w:p>
            <w:pPr>
              <w:spacing w:after="0"/>
            </w:pPr>
            <w:r>
              <w:rPr>
                <w:rFonts w:ascii="Arial" w:cs="Arial"/>
                <w:color w:val="000000"/>
                <w:sz w:val="16"/>
              </w:rPr>
              <w:t xml:space="preserve">Triggered by TR 36.856 Study on RAN aspects of RAN Sharing Enhancements for LTE (FS_RSE-RAN_LTE) &amp; SA1 22.101 Stage 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194</w:t>
            </w:r>
          </w:p>
          <w:tcPr>
            <w:shd w:val="clear" w:color="000000" w:fill="FFFFFF"/>
            <w:gridSpan w:val="4"/>
          </w:tcPr>
        </w:tc>
        <w:tc>
          <w:p>
            <w:pPr>
              <w:spacing w:after="0"/>
            </w:pPr>
            <w:r>
              <w:rPr>
                <w:rFonts w:ascii="Arial" w:cs="Arial"/>
                <w:color w:val="000000"/>
                <w:sz w:val="16"/>
              </w:rPr>
              <w:t xml:space="preserve">650121</w:t>
            </w:r>
          </w:p>
          <w:tcPr>
            <w:shd w:val="clear" w:color="000000" w:fill="FFFFFF"/>
            <w:gridSpan w:val="4"/>
          </w:tcPr>
        </w:tc>
        <w:tc>
          <w:p>
            <w:pPr>
              <w:spacing w:after="0"/>
            </w:pPr>
            <w:r>
              <w:rPr>
                <w:rFonts w:ascii="Arial" w:cs="Arial"/>
                <w:color w:val="000000"/>
                <w:sz w:val="16"/>
              </w:rPr>
              <w:t xml:space="preserve">      Core part: RAN aspects of RAN Sharing Enhancements for LTE</w:t>
            </w:r>
          </w:p>
          <w:tcPr>
            <w:shd w:val="clear" w:color="000000" w:fill="FFFFFF"/>
            <w:gridSpan w:val="4"/>
          </w:tcPr>
        </w:tc>
        <w:tc>
          <w:p>
            <w:pPr>
              <w:spacing w:after="0"/>
            </w:pPr>
            <w:r>
              <w:rPr>
                <w:rFonts w:ascii="Arial" w:cs="Arial"/>
                <w:color w:val="000000"/>
                <w:sz w:val="16"/>
              </w:rPr>
              <w:t xml:space="preserve">RSE-RAN_LTE-Core</w:t>
            </w:r>
          </w:p>
          <w:tcPr>
            <w:shd w:val="clear" w:color="000000" w:fill="FFFFFF"/>
            <w:gridSpan w:val="4"/>
          </w:tcPr>
        </w:tc>
        <w:tc>
          <w:p>
            <w:pPr>
              <w:spacing w:after="0"/>
            </w:pPr>
            <w:r>
              <w:rPr>
                <w:rFonts w:ascii="Arial" w:cs="Arial"/>
                <w:color w:val="000000"/>
                <w:sz w:val="16"/>
              </w:rPr>
              <w:t xml:space="preserve">RSE-RAN_LTE-Core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RP-141671</w:t>
            </w:r>
          </w:p>
          <w:tcPr>
            <w:shd w:val="clear" w:color="000000" w:fill="FFFFFF"/>
            <w:gridSpan w:val="4"/>
          </w:tcPr>
        </w:tc>
        <w:tc>
          <w:p>
            <w:pPr>
              <w:spacing w:after="0"/>
            </w:pPr>
            <w:r>
              <w:rPr>
                <w:rFonts w:ascii="Arial" w:cs="Arial"/>
                <w:color w:val="000000"/>
                <w:sz w:val="16"/>
              </w:rPr>
              <w:t xml:space="preserve">RP-151295</w:t>
            </w:r>
          </w:p>
          <w:tcPr>
            <w:shd w:val="clear" w:color="000000" w:fill="FFFFFF"/>
            <w:gridSpan w:val="4"/>
          </w:tcPr>
        </w:tc>
        <w:tc>
          <w:p>
            <w:pPr>
              <w:spacing w:after="0"/>
            </w:pPr>
            <w:r>
              <w:rPr>
                <w:rFonts w:ascii="Arial" w:cs="Arial"/>
                <w:color w:val="000000"/>
                <w:sz w:val="16"/>
              </w:rPr>
              <w:t xml:space="preserve">NEC</w:t>
            </w:r>
          </w:p>
          <w:tcPr>
            <w:shd w:val="clear" w:color="000000" w:fill="FFFFFF"/>
            <w:gridSpan w:val="4"/>
          </w:tcPr>
        </w:tc>
        <w:tc>
          <w:p>
            <w:pPr>
              <w:spacing w:after="0"/>
            </w:pPr>
            <w:r>
              <w:rPr>
                <w:rFonts w:ascii="Arial" w:cs="Arial"/>
                <w:color w:val="000000"/>
                <w:sz w:val="16"/>
              </w:rPr>
              <w:t xml:space="preserve">Siva.Vakeesar@emea.nec.com</w:t>
            </w:r>
          </w:p>
          <w:tcPr>
            <w:shd w:val="clear" w:color="000000" w:fill="FFFFFF"/>
            <w:gridSpan w:val="4"/>
          </w:tcPr>
        </w:tc>
        <w:tc>
          <w:p>
            <w:pPr>
              <w:spacing w:after="0"/>
            </w:pPr>
            <w:r>
              <w:rPr>
                <w:rFonts w:ascii="Arial" w:cs="Arial"/>
                <w:color w:val="000000"/>
                <w:sz w:val="16"/>
              </w:rPr>
              <w:t xml:space="preserve">; CD:Mon 15/06/15-&gt;Tue 15/09/15; Stat Rep: --&gt;RP-141891 1st Apr 15: Compl:15%-&gt;20% 1st Apr 15: Stat Rep: RP-141891-&gt;RP-150289 03/07/15: Compl:20%-&gt;75% 03/07/15: Stat Rep: RP-150289-&gt;RP-150875 29/09/15: Compl:75%-&gt;80% 29/09/15: CD:Tue 15/09/15-&gt;Tue 15/1...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195</w:t>
            </w:r>
          </w:p>
          <w:tcPr>
            <w:shd w:val="clear" w:color="000000" w:fill="FFFFFF"/>
            <w:gridSpan w:val="4"/>
          </w:tcPr>
        </w:tc>
        <w:tc>
          <w:p>
            <w:pPr>
              <w:spacing w:after="0"/>
            </w:pPr>
            <w:r>
              <w:rPr>
                <w:rFonts w:ascii="Arial" w:cs="Arial"/>
                <w:color w:val="000000"/>
                <w:sz w:val="16"/>
              </w:rPr>
              <w:t xml:space="preserve">630014</w:t>
            </w:r>
          </w:p>
          <w:tcPr>
            <w:shd w:val="clear" w:color="000000" w:fill="FFFFFF"/>
            <w:gridSpan w:val="4"/>
          </w:tcPr>
        </w:tc>
        <w:tc>
          <w:p>
            <w:pPr>
              <w:spacing w:after="0"/>
            </w:pPr>
            <w:r>
              <w:rPr>
                <w:rFonts w:ascii="Arial" w:cs="Arial"/>
                <w:b/>
                <w:color w:val="0000FF"/>
                <w:sz w:val="16"/>
              </w:rPr>
              <w:t xml:space="preserve">Enhancements to WEBRTC interoperability</w:t>
            </w:r>
          </w:p>
          <w:tcPr>
            <w:shd w:val="clear" w:color="0000FF" w:fill="FFFFFF"/>
            <w:gridSpan w:val="4"/>
          </w:tcPr>
        </w:tc>
        <w:tc>
          <w:p>
            <w:pPr>
              <w:spacing w:after="0"/>
            </w:pPr>
            <w:r>
              <w:rPr>
                <w:rFonts w:ascii="Arial" w:cs="Arial"/>
                <w:color w:val="000000"/>
                <w:sz w:val="16"/>
              </w:rPr>
              <w:t xml:space="preserve">eWebRTCi</w:t>
            </w:r>
          </w:p>
          <w:tcPr>
            <w:shd w:val="clear" w:color="000000" w:fill="FFFFFF"/>
            <w:gridSpan w:val="4"/>
          </w:tcPr>
        </w:tc>
        <w:tc>
          <w:p>
            <w:pPr>
              <w:spacing w:after="0"/>
            </w:pPr>
            <w:r>
              <w:rPr>
                <w:rFonts w:ascii="Arial" w:cs="Arial"/>
                <w:color w:val="000000"/>
                <w:sz w:val="16"/>
              </w:rPr>
              <w:t xml:space="preserve">eWebRTCi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S1,S2,S3</w:t>
            </w:r>
          </w:p>
          <w:tcPr>
            <w:shd w:val="clear" w:color="000000" w:fill="FFFFFF"/>
            <w:gridSpan w:val="4"/>
          </w:tcPr>
        </w:tc>
        <w:tc>
          <w:p>
            <w:pPr>
              <w:spacing w:after="0"/>
            </w:pPr>
            <w:r>
              <w:rPr>
                <w:rFonts w:ascii="Arial" w:cs="Arial"/>
                <w:color w:val="000000"/>
                <w:sz w:val="16"/>
              </w:rPr>
              <w:t xml:space="preserve">2014-03-07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betsy.covell@alcatel-lucent.com</w:t>
            </w:r>
          </w:p>
          <w:tcPr>
            <w:shd w:val="clear" w:color="000000" w:fill="FFFFFF"/>
            <w:gridSpan w:val="4"/>
          </w:tcPr>
        </w:tc>
        <w:tc>
          <w:p>
            <w:pPr>
              <w:spacing w:after="0"/>
            </w:pPr>
            <w:r>
              <w:rPr>
                <w:rFonts w:ascii="Arial" w:cs="Arial"/>
                <w:color w:val="000000"/>
                <w:sz w:val="16"/>
              </w:rPr>
              <w:t xml:space="preserve">SP#65 updated WID SP-14028=&gt;SP-140630 (added SA3 part, SA1 change). Add enhanced interoperability support for WebRTC to Rel-12 Web Real Time Communication (WebRTC) Access to IMS.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196</w:t>
            </w:r>
          </w:p>
          <w:tcPr>
            <w:shd w:val="clear" w:color="000000" w:fill="CCFFCC"/>
            <w:gridSpan w:val="4"/>
          </w:tcPr>
        </w:tc>
        <w:tc>
          <w:p>
            <w:pPr>
              <w:spacing w:after="0"/>
            </w:pPr>
            <w:r>
              <w:rPr>
                <w:rFonts w:ascii="Arial" w:cs="Arial"/>
                <w:color w:val="000000"/>
                <w:sz w:val="16"/>
              </w:rPr>
              <w:t xml:space="preserve">630114</w:t>
            </w:r>
          </w:p>
          <w:tcPr>
            <w:shd w:val="clear" w:color="000000" w:fill="CCFFCC"/>
            <w:gridSpan w:val="4"/>
          </w:tcPr>
        </w:tc>
        <w:tc>
          <w:p>
            <w:pPr>
              <w:spacing w:after="0"/>
            </w:pPr>
            <w:r>
              <w:rPr>
                <w:rFonts w:ascii="Arial" w:cs="Arial"/>
                <w:b/>
                <w:color w:val="000000"/>
                <w:sz w:val="16"/>
              </w:rPr>
              <w:t xml:space="preserve">   Stage 1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S1-143303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SP#65 completed. Updated WID SP-140286=&gt;SP-140630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w:t>
            </w:r>
          </w:p>
          <w:tcPr>
            <w:shd w:val="clear" w:color="000000" w:fill="CCFFCC"/>
            <w:gridSpan w:val="4"/>
          </w:tcPr>
        </w:tc>
        <w:tc>
          <w:p>
            <w:pPr>
              <w:spacing w:after="0"/>
            </w:pPr>
            <w:r>
              <w:rPr>
                <w:rFonts w:ascii="Arial" w:cs="Arial"/>
                <w:color w:val="000000"/>
                <w:sz w:val="16"/>
              </w:rPr>
              <w:t xml:space="preserve">640138</w:t>
            </w:r>
          </w:p>
          <w:tcPr>
            <w:shd w:val="clear" w:color="000000" w:fill="CCFFCC"/>
            <w:gridSpan w:val="4"/>
          </w:tcPr>
        </w:tc>
        <w:tc>
          <w:p>
            <w:pPr>
              <w:spacing w:after="0"/>
            </w:pPr>
            <w:r>
              <w:rPr>
                <w:rFonts w:ascii="Arial" w:cs="Arial"/>
                <w:b/>
                <w:color w:val="000000"/>
                <w:sz w:val="16"/>
              </w:rPr>
              <w:t xml:space="preserve">   TR on Stage 2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SP#65 updated WID SP-14028=&gt;SP-140630 (added SA3 part). LM: 9-&gt;55% SP#65 updated WID SP-14028=&gt;SP-140630 (added SA3 part). Dec.14: 9-&gt;55% June2015: Compl:55%-&gt;85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w:t>
            </w:r>
          </w:p>
          <w:tcPr>
            <w:shd w:val="clear" w:color="000000" w:fill="CCFFCC"/>
            <w:gridSpan w:val="4"/>
          </w:tcPr>
        </w:tc>
        <w:tc>
          <w:p>
            <w:pPr>
              <w:spacing w:after="0"/>
            </w:pPr>
            <w:r>
              <w:rPr>
                <w:rFonts w:ascii="Arial" w:cs="Arial"/>
                <w:color w:val="000000"/>
                <w:sz w:val="16"/>
              </w:rPr>
              <w:t xml:space="preserve">640038</w:t>
            </w:r>
          </w:p>
          <w:tcPr>
            <w:shd w:val="clear" w:color="000000" w:fill="CCFFCC"/>
            <w:gridSpan w:val="4"/>
          </w:tcPr>
        </w:tc>
        <w:tc>
          <w:p>
            <w:pPr>
              <w:spacing w:after="0"/>
            </w:pPr>
            <w:r>
              <w:rPr>
                <w:rFonts w:ascii="Arial" w:cs="Arial"/>
                <w:b/>
                <w:color w:val="000000"/>
                <w:sz w:val="16"/>
              </w:rPr>
              <w:t xml:space="preserve">   Stage 2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SP#65 updated WID SP-14028=&gt;SP-140630 (added SA3 part) June2015: Compl:0%-&gt;85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w:t>
            </w:r>
          </w:p>
          <w:tcPr>
            <w:shd w:val="clear" w:color="000000" w:fill="FFFFFF"/>
            <w:gridSpan w:val="4"/>
          </w:tcPr>
        </w:tc>
        <w:tc>
          <w:p>
            <w:pPr>
              <w:spacing w:after="0"/>
            </w:pPr>
            <w:r>
              <w:rPr>
                <w:rFonts w:ascii="Arial" w:cs="Arial"/>
                <w:color w:val="000000"/>
                <w:sz w:val="16"/>
              </w:rPr>
              <w:t xml:space="preserve">650122</w:t>
            </w:r>
          </w:p>
          <w:tcPr>
            <w:shd w:val="clear" w:color="000000" w:fill="FFFFFF"/>
            <w:gridSpan w:val="4"/>
          </w:tcPr>
        </w:tc>
        <w:tc>
          <w:p>
            <w:pPr>
              <w:spacing w:after="0"/>
            </w:pPr>
            <w:r>
              <w:rPr>
                <w:rFonts w:ascii="Arial" w:cs="Arial"/>
                <w:b/>
                <w:color w:val="000000"/>
                <w:sz w:val="16"/>
              </w:rPr>
              <w:t xml:space="preserve">   TR on Security for Enhancements to WEBRTC interoperability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2014-09-17</w:t>
            </w:r>
          </w:p>
          <w:tcPr>
            <w:shd w:val="clear" w:color="000000" w:fill="FFFFFF"/>
            <w:gridSpan w:val="4"/>
          </w:tcPr>
        </w:tc>
        <w:tc>
          <w:p>
            <w:pPr>
              <w:spacing w:after="0"/>
            </w:pPr>
            <w:r>
              <w:rPr>
                <w:rFonts w:ascii="Arial" w:cs="Arial"/>
                <w:color w:val="000000"/>
                <w:sz w:val="16"/>
              </w:rPr>
              <w:t xml:space="preserve">2015-06-16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vesa.lehtovirta@ericsson.com</w:t>
            </w:r>
          </w:p>
          <w:tcPr>
            <w:shd w:val="clear" w:color="000000" w:fill="FFFFFF"/>
            <w:gridSpan w:val="4"/>
          </w:tcPr>
        </w:tc>
        <w:tc>
          <w:p>
            <w:pPr>
              <w:spacing w:after="0"/>
            </w:pPr>
            <w:r>
              <w:rPr>
                <w:rFonts w:ascii="Arial" w:cs="Arial"/>
                <w:color w:val="000000"/>
                <w:sz w:val="16"/>
              </w:rPr>
              <w:t xml:space="preserve">SP#65 updated WID SP-14028=&gt;SP-140630 (added SA3 part). LM: 0-&gt;20%, TR number added SP#65 updated WID SP-14028=&gt;SP-140630 (added SA3 part). Dec.14: 0-&gt;20%, TR number added. 3/3/15: 30%. June2015: Compl:30%-&gt;75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200</w:t>
            </w:r>
          </w:p>
          <w:tcPr>
            <w:shd w:val="clear" w:color="000000" w:fill="FFFFFF"/>
            <w:gridSpan w:val="4"/>
          </w:tcPr>
        </w:tc>
        <w:tc>
          <w:p>
            <w:pPr>
              <w:spacing w:after="0"/>
            </w:pPr>
            <w:r>
              <w:rPr>
                <w:rFonts w:ascii="Arial" w:cs="Arial"/>
                <w:color w:val="000000"/>
                <w:sz w:val="16"/>
              </w:rPr>
              <w:t xml:space="preserve">650022</w:t>
            </w:r>
          </w:p>
          <w:tcPr>
            <w:shd w:val="clear" w:color="000000" w:fill="FFFFFF"/>
            <w:gridSpan w:val="4"/>
          </w:tcPr>
        </w:tc>
        <w:tc>
          <w:p>
            <w:pPr>
              <w:spacing w:after="0"/>
            </w:pPr>
            <w:r>
              <w:rPr>
                <w:rFonts w:ascii="Arial" w:cs="Arial"/>
                <w:b/>
                <w:color w:val="000000"/>
                <w:sz w:val="16"/>
              </w:rPr>
              <w:t xml:space="preserve">   Security for Enhancements to WEBRTC interoperability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2014-09-17</w:t>
            </w:r>
          </w:p>
          <w:tcPr>
            <w:shd w:val="clear" w:color="000000" w:fill="FFFFFF"/>
            <w:gridSpan w:val="4"/>
          </w:tcPr>
        </w:tc>
        <w:tc>
          <w:p>
            <w:pPr>
              <w:spacing w:after="0"/>
            </w:pPr>
            <w:r>
              <w:rPr>
                <w:rFonts w:ascii="Arial" w:cs="Arial"/>
                <w:color w:val="000000"/>
                <w:sz w:val="16"/>
              </w:rPr>
              <w:t xml:space="preserve">2015-06-17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vesa.lehtovirta@ericsson.com</w:t>
            </w:r>
          </w:p>
          <w:tcPr>
            <w:shd w:val="clear" w:color="000000" w:fill="FFFFFF"/>
            <w:gridSpan w:val="4"/>
          </w:tcPr>
        </w:tc>
        <w:tc>
          <w:p>
            <w:pPr>
              <w:spacing w:after="0"/>
            </w:pPr>
            <w:r>
              <w:rPr>
                <w:rFonts w:ascii="Arial" w:cs="Arial"/>
                <w:color w:val="000000"/>
                <w:sz w:val="16"/>
              </w:rPr>
              <w:t xml:space="preserve">SP#65 updated WID SP-14028=&gt;SP-140630 (added SA3 part). LM: 0-&gt;20% SP#65 updated WID SP-14028=&gt;SP-140630 (added SA3 part). Dec.14: 0-&gt;20%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201</w:t>
            </w:r>
          </w:p>
          <w:tcPr>
            <w:shd w:val="clear" w:color="000000" w:fill="FFFFFF"/>
            <w:gridSpan w:val="4"/>
          </w:tcPr>
        </w:tc>
        <w:tc>
          <w:p>
            <w:pPr>
              <w:spacing w:after="0"/>
            </w:pPr>
            <w:r>
              <w:rPr>
                <w:rFonts w:ascii="Arial" w:cs="Arial"/>
                <w:color w:val="000000"/>
                <w:sz w:val="16"/>
              </w:rPr>
              <w:t xml:space="preserve">690037</w:t>
            </w:r>
          </w:p>
          <w:tcPr>
            <w:shd w:val="clear" w:color="000000" w:fill="FFFFFF"/>
            <w:gridSpan w:val="4"/>
          </w:tcPr>
        </w:tc>
        <w:tc>
          <w:p>
            <w:pPr>
              <w:spacing w:after="0"/>
            </w:pPr>
            <w:r>
              <w:rPr>
                <w:rFonts w:ascii="Arial" w:cs="Arial"/>
                <w:b/>
                <w:color w:val="000000"/>
                <w:sz w:val="16"/>
              </w:rPr>
              <w:t xml:space="preserve">   (IETF) Session Traversal Utilities for NAT (STUN) Extension for Third Party Authorization (draft-ietf-tram-turn-third-party-authz)</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2014-09-17</w:t>
            </w:r>
          </w:p>
          <w:tcPr>
            <w:shd w:val="clear" w:color="000000" w:fill="FFFFFF"/>
            <w:gridSpan w:val="4"/>
          </w:tcPr>
        </w:tc>
        <w:tc>
          <w:p>
            <w:pPr>
              <w:spacing w:after="0"/>
            </w:pPr>
            <w:r>
              <w:rPr>
                <w:rFonts w:ascii="Arial" w:cs="Arial"/>
                <w:color w:val="000000"/>
                <w:sz w:val="16"/>
              </w:rPr>
              <w:t xml:space="preserve">2015-08-12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TS 33.203 CR0235	draft-ietf-tram-turn-third-party-authz</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202</w:t>
            </w:r>
          </w:p>
          <w:tcPr>
            <w:shd w:val="clear" w:color="000000" w:fill="FFFFFF"/>
            <w:gridSpan w:val="4"/>
          </w:tcPr>
        </w:tc>
        <w:tc>
          <w:p>
            <w:pPr>
              <w:spacing w:after="0"/>
            </w:pPr>
            <w:r>
              <w:rPr>
                <w:rFonts w:ascii="Arial" w:cs="Arial"/>
                <w:color w:val="000000"/>
                <w:sz w:val="16"/>
              </w:rPr>
              <w:t xml:space="preserve">690012</w:t>
            </w:r>
          </w:p>
          <w:tcPr>
            <w:shd w:val="clear" w:color="000000" w:fill="FFFFFF"/>
            <w:gridSpan w:val="4"/>
          </w:tcPr>
        </w:tc>
        <w:tc>
          <w:p>
            <w:pPr>
              <w:spacing w:after="0"/>
            </w:pPr>
            <w:r>
              <w:rPr>
                <w:rFonts w:ascii="Arial" w:cs="Arial"/>
                <w:b/>
                <w:color w:val="000000"/>
                <w:sz w:val="16"/>
              </w:rPr>
              <w:t xml:space="preserve">   Stage 3 for Enhancements to WebRTC interoperability</w:t>
            </w:r>
          </w:p>
          <w:tcPr>
            <w:shd w:val="clear" w:color="000000" w:fill="FFFFFF"/>
            <w:gridSpan w:val="4"/>
          </w:tcPr>
        </w:tc>
        <w:tc>
          <w:p>
            <w:pPr>
              <w:spacing w:after="0"/>
            </w:pPr>
            <w:r>
              <w:rPr>
                <w:rFonts w:ascii="Arial" w:cs="Arial"/>
                <w:color w:val="000000"/>
                <w:sz w:val="16"/>
              </w:rPr>
              <w:t xml:space="preserve">eWebRTCi-CT </w:t>
            </w:r>
          </w:p>
          <w:tcPr>
            <w:shd w:val="clear" w:color="000000" w:fill="FFFFFF"/>
            <w:gridSpan w:val="4"/>
          </w:tcPr>
        </w:tc>
        <w:tc>
          <w:p>
            <w:pPr>
              <w:spacing w:after="0"/>
            </w:pPr>
            <w:r>
              <w:rPr>
                <w:rFonts w:ascii="Arial" w:cs="Arial"/>
                <w:color w:val="000000"/>
                <w:sz w:val="16"/>
              </w:rPr>
              <w:t xml:space="preserve">eWebRTCi-CT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 Song Yue</w:t>
            </w:r>
          </w:p>
          <w:tcPr>
            <w:shd w:val="clear" w:color="000000" w:fill="FFFFFF"/>
            <w:gridSpan w:val="4"/>
          </w:tcPr>
        </w:tc>
        <w:tc>
          <w:p>
            <w:pPr>
              <w:spacing w:after="0"/>
            </w:pPr>
            <w:r>
              <w:rPr>
                <w:rFonts w:ascii="Arial" w:cs="Arial"/>
                <w:color w:val="000000"/>
                <w:sz w:val="16"/>
              </w:rPr>
              <w:t xml:space="preserve">songyue@chinamobile.com</w:t>
            </w:r>
          </w:p>
          <w:tcPr>
            <w:shd w:val="clear" w:color="000000" w:fill="FFFFFF"/>
            <w:gridSpan w:val="4"/>
          </w:tcPr>
        </w:tc>
        <w:tc>
          <w:p>
            <w:pPr>
              <w:spacing w:after="0"/>
            </w:pPr>
            <w:r>
              <w:rPr>
                <w:rFonts w:ascii="Arial" w:cs="Arial"/>
                <w:color w:val="000000"/>
                <w:sz w:val="16"/>
              </w:rPr>
              <w:t xml:space="preserve">7/12/15: WID:CP-150498-&gt;CP-150790-&gt;CP-150767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203</w:t>
            </w:r>
          </w:p>
          <w:tcPr>
            <w:shd w:val="clear" w:color="000000" w:fill="CCFFCC"/>
            <w:gridSpan w:val="4"/>
          </w:tcPr>
        </w:tc>
        <w:tc>
          <w:p>
            <w:pPr>
              <w:spacing w:after="0"/>
            </w:pPr>
            <w:r>
              <w:rPr>
                <w:rFonts w:ascii="Arial" w:cs="Arial"/>
                <w:color w:val="000000"/>
                <w:sz w:val="16"/>
              </w:rPr>
              <w:t xml:space="preserve">690015</w:t>
            </w:r>
          </w:p>
          <w:tcPr>
            <w:shd w:val="clear" w:color="000000" w:fill="CCFFCC"/>
            <w:gridSpan w:val="4"/>
          </w:tcPr>
        </w:tc>
        <w:tc>
          <w:p>
            <w:pPr>
              <w:spacing w:after="0"/>
            </w:pPr>
            <w:r>
              <w:rPr>
                <w:rFonts w:ascii="Arial" w:cs="Arial"/>
                <w:color w:val="000000"/>
                <w:sz w:val="16"/>
              </w:rPr>
              <w:t xml:space="preserve">      CT1 aspects 3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Song Yue</w:t>
            </w:r>
          </w:p>
          <w:tcPr>
            <w:shd w:val="clear" w:color="000000" w:fill="CCFFCC"/>
            <w:gridSpan w:val="4"/>
          </w:tcPr>
        </w:tc>
        <w:tc>
          <w:p>
            <w:pPr>
              <w:spacing w:after="0"/>
            </w:pPr>
            <w:r>
              <w:rPr>
                <w:rFonts w:ascii="Arial" w:cs="Arial"/>
                <w:color w:val="000000"/>
                <w:sz w:val="16"/>
              </w:rPr>
              <w:t xml:space="preserve">songyue@chinamobile.com</w:t>
            </w:r>
          </w:p>
          <w:tcPr>
            <w:shd w:val="clear" w:color="000000" w:fill="CCFFCC"/>
            <w:gridSpan w:val="4"/>
          </w:tcPr>
        </w:tc>
        <w:tc>
          <w:p>
            <w:pPr>
              <w:spacing w:after="0"/>
            </w:pPr>
            <w:r>
              <w:rPr>
                <w:rFonts w:ascii="Arial" w:cs="Arial"/>
                <w:color w:val="000000"/>
                <w:sz w:val="16"/>
              </w:rPr>
              <w:t xml:space="preserve">7/12/15: 0%-&gt;100; 7/12/15: WID:CP-150498-&gt;CP-150790-&gt;CP-150767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w:t>
            </w:r>
          </w:p>
          <w:tcPr>
            <w:shd w:val="clear" w:color="000000" w:fill="FFFFFF"/>
            <w:gridSpan w:val="4"/>
          </w:tcPr>
        </w:tc>
        <w:tc>
          <w:p>
            <w:pPr>
              <w:spacing w:after="0"/>
            </w:pPr>
            <w:r>
              <w:rPr>
                <w:rFonts w:ascii="Arial" w:cs="Arial"/>
                <w:color w:val="000000"/>
                <w:sz w:val="16"/>
              </w:rPr>
              <w:t xml:space="preserve">690029</w:t>
            </w:r>
          </w:p>
          <w:tcPr>
            <w:shd w:val="clear" w:color="000000" w:fill="FFFFFF"/>
            <w:gridSpan w:val="4"/>
          </w:tcPr>
        </w:tc>
        <w:tc>
          <w:p>
            <w:pPr>
              <w:spacing w:after="0"/>
            </w:pPr>
            <w:r>
              <w:rPr>
                <w:rFonts w:ascii="Arial" w:cs="Arial"/>
                <w:color w:val="000000"/>
                <w:sz w:val="16"/>
              </w:rPr>
              <w:t xml:space="preserve">      CT3 aspects for Enhancements to WebRTC interoperability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 Song Yue</w:t>
            </w:r>
          </w:p>
          <w:tcPr>
            <w:shd w:val="clear" w:color="000000" w:fill="FFFFFF"/>
            <w:gridSpan w:val="4"/>
          </w:tcPr>
        </w:tc>
        <w:tc>
          <w:p>
            <w:pPr>
              <w:spacing w:after="0"/>
            </w:pPr>
            <w:r>
              <w:rPr>
                <w:rFonts w:ascii="Arial" w:cs="Arial"/>
                <w:color w:val="000000"/>
                <w:sz w:val="16"/>
              </w:rPr>
              <w:t xml:space="preserve">songyue@chinamobile.com</w:t>
            </w:r>
          </w:p>
          <w:tcPr>
            <w:shd w:val="clear" w:color="000000" w:fill="FFFFFF"/>
            <w:gridSpan w:val="4"/>
          </w:tcPr>
        </w:tc>
        <w:tc>
          <w:p>
            <w:pPr>
              <w:spacing w:after="0"/>
            </w:pPr>
            <w:r>
              <w:rPr>
                <w:rFonts w:ascii="Arial" w:cs="Arial"/>
                <w:color w:val="000000"/>
                <w:sz w:val="16"/>
              </w:rPr>
              <w:t xml:space="preserve">7/12/15: WID:CP-150498-&gt;CP-150790-&gt;CP-150767. ES in CP-150644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205</w:t>
            </w:r>
          </w:p>
          <w:tcPr>
            <w:shd w:val="clear" w:color="000000" w:fill="FFFFFF"/>
            <w:gridSpan w:val="4"/>
          </w:tcPr>
        </w:tc>
        <w:tc>
          <w:p>
            <w:pPr>
              <w:spacing w:after="0"/>
            </w:pPr>
            <w:r>
              <w:rPr>
                <w:rFonts w:ascii="Arial" w:cs="Arial"/>
                <w:color w:val="000000"/>
                <w:sz w:val="16"/>
              </w:rPr>
              <w:t xml:space="preserve">690016</w:t>
            </w:r>
          </w:p>
          <w:tcPr>
            <w:shd w:val="clear" w:color="000000" w:fill="FFFFFF"/>
            <w:gridSpan w:val="4"/>
          </w:tcPr>
        </w:tc>
        <w:tc>
          <w:p>
            <w:pPr>
              <w:spacing w:after="0"/>
            </w:pPr>
            <w:r>
              <w:rPr>
                <w:rFonts w:ascii="Arial" w:cs="Arial"/>
                <w:color w:val="000000"/>
                <w:sz w:val="16"/>
              </w:rPr>
              <w:t xml:space="preserve">      CT4 aspects for Enhancements to WebRTC interoperability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 Song Yue</w:t>
            </w:r>
          </w:p>
          <w:tcPr>
            <w:shd w:val="clear" w:color="000000" w:fill="FFFFFF"/>
            <w:gridSpan w:val="4"/>
          </w:tcPr>
        </w:tc>
        <w:tc>
          <w:p>
            <w:pPr>
              <w:spacing w:after="0"/>
            </w:pPr>
            <w:r>
              <w:rPr>
                <w:rFonts w:ascii="Arial" w:cs="Arial"/>
                <w:color w:val="000000"/>
                <w:sz w:val="16"/>
              </w:rPr>
              <w:t xml:space="preserve">songyue@chinamobile.com</w:t>
            </w:r>
          </w:p>
          <w:tcPr>
            <w:shd w:val="clear" w:color="000000" w:fill="FFFFFF"/>
            <w:gridSpan w:val="4"/>
          </w:tcPr>
        </w:tc>
        <w:tc>
          <w:p>
            <w:pPr>
              <w:spacing w:after="0"/>
            </w:pPr>
            <w:r>
              <w:rPr>
                <w:rFonts w:ascii="Arial" w:cs="Arial"/>
                <w:color w:val="000000"/>
                <w:sz w:val="16"/>
              </w:rPr>
              <w:t xml:space="preserve">7/12/15: WID:CP-150498-&gt;CP-150790-&gt;CP-150767. ES in CP-150623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206</w:t>
            </w:r>
          </w:p>
          <w:tcPr>
            <w:shd w:val="clear" w:color="000000" w:fill="FFFFFF"/>
            <w:gridSpan w:val="4"/>
          </w:tcPr>
        </w:tc>
        <w:tc>
          <w:p>
            <w:pPr>
              <w:spacing w:after="0"/>
            </w:pPr>
            <w:r>
              <w:rPr>
                <w:rFonts w:ascii="Arial" w:cs="Arial"/>
                <w:color w:val="000000"/>
                <w:sz w:val="16"/>
              </w:rPr>
              <w:t xml:space="preserve">630016</w:t>
            </w:r>
          </w:p>
          <w:tcPr>
            <w:shd w:val="clear" w:color="000000" w:fill="FFFFFF"/>
            <w:gridSpan w:val="4"/>
          </w:tcPr>
        </w:tc>
        <w:tc>
          <w:p>
            <w:pPr>
              <w:spacing w:after="0"/>
            </w:pPr>
            <w:r>
              <w:rPr>
                <w:rFonts w:ascii="Arial" w:cs="Arial"/>
                <w:b/>
                <w:color w:val="0000FF"/>
                <w:sz w:val="16"/>
              </w:rPr>
              <w:t xml:space="preserve">Improvements to CS/PS coordination in UTRAN/GERAN Shared Networks</w:t>
            </w:r>
          </w:p>
          <w:tcPr>
            <w:shd w:val="clear" w:color="0000FF" w:fill="FFFFFF"/>
            <w:gridSpan w:val="4"/>
          </w:tcPr>
        </w:tc>
        <w:tc>
          <w:p>
            <w:pPr>
              <w:spacing w:after="0"/>
            </w:pPr>
            <w:r>
              <w:rPr>
                <w:rFonts w:ascii="Arial" w:cs="Arial"/>
                <w:color w:val="000000"/>
                <w:sz w:val="16"/>
              </w:rPr>
              <w:t xml:space="preserve">CSPS_Coord</w:t>
            </w:r>
          </w:p>
          <w:tcPr>
            <w:shd w:val="clear" w:color="000000" w:fill="FFFFFF"/>
            <w:gridSpan w:val="4"/>
          </w:tcPr>
        </w:tc>
        <w:tc>
          <w:p>
            <w:pPr>
              <w:spacing w:after="0"/>
            </w:pPr>
            <w:r>
              <w:rPr>
                <w:rFonts w:ascii="Arial" w:cs="Arial"/>
                <w:color w:val="000000"/>
                <w:sz w:val="16"/>
              </w:rPr>
              <w:t xml:space="preserve">CSPS_Coord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2014-03-07</w:t>
            </w:r>
          </w:p>
          <w:tcPr>
            <w:shd w:val="clear" w:color="000000" w:fill="FFFFFF"/>
            <w:gridSpan w:val="4"/>
          </w:tcPr>
        </w:tc>
        <w:tc>
          <w:p>
            <w:pPr>
              <w:spacing w:after="0"/>
            </w:pPr>
            <w:r>
              <w:rPr>
                <w:rFonts w:ascii="Arial" w:cs="Arial"/>
                <w:color w:val="000000"/>
                <w:sz w:val="16"/>
              </w:rPr>
              <w:t xml:space="preserve">2016-02-11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SP-140168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roland.gustafsson@ericsson.com</w:t>
            </w:r>
          </w:p>
          <w:tcPr>
            <w:shd w:val="clear" w:color="000000" w:fill="FFFFFF"/>
            <w:gridSpan w:val="4"/>
          </w:tcPr>
        </w:tc>
        <w:tc>
          <w:p>
            <w:pPr>
              <w:spacing w:after="0"/>
            </w:pPr>
            <w:r>
              <w:rPr>
                <w:rFonts w:ascii="Arial" w:cs="Arial"/>
                <w:color w:val="000000"/>
                <w:sz w:val="16"/>
              </w:rPr>
              <w:t xml:space="preserve">Provide improvements to the solutions for CS/PS coordination in TS 23.251 to ensure that CS/PS coordination can be achieved for all mobility scenarios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206</w:t>
            </w:r>
          </w:p>
          <w:tcPr>
            <w:shd w:val="clear" w:color="000000" w:fill="FFFFFF"/>
            <w:gridSpan w:val="4"/>
          </w:tcPr>
        </w:tc>
        <w:tc>
          <w:p>
            <w:pPr>
              <w:spacing w:after="0"/>
            </w:pPr>
            <w:r>
              <w:rPr>
                <w:rFonts w:ascii="Arial" w:cs="Arial"/>
                <w:color w:val="000000"/>
                <w:sz w:val="16"/>
              </w:rPr>
              <w:t xml:space="preserve">660035</w:t>
            </w:r>
          </w:p>
          <w:tcPr>
            <w:shd w:val="clear" w:color="000000" w:fill="FFFFFF"/>
            <w:gridSpan w:val="4"/>
          </w:tcPr>
        </w:tc>
        <w:tc>
          <w:p>
            <w:pPr>
              <w:spacing w:after="0"/>
            </w:pPr>
            <w:r>
              <w:rPr>
                <w:rFonts w:ascii="Arial" w:cs="Arial"/>
                <w:b/>
                <w:color w:val="0000FF"/>
                <w:sz w:val="16"/>
              </w:rPr>
              <w:t xml:space="preserve">ULI and release causes for charging enhancement for VoLTE </w:t>
            </w:r>
          </w:p>
          <w:tcPr>
            <w:shd w:val="clear" w:color="0000FF" w:fill="FFFFFF"/>
            <w:gridSpan w:val="4"/>
          </w:tcPr>
        </w:tc>
        <w:tc>
          <w:p>
            <w:pPr>
              <w:spacing w:after="0"/>
            </w:pPr>
            <w:r>
              <w:rPr>
                <w:rFonts w:ascii="Arial" w:cs="Arial"/>
                <w:color w:val="000000"/>
                <w:sz w:val="16"/>
              </w:rPr>
              <w:t xml:space="preserve">ULI_ChVoLTE</w:t>
            </w:r>
          </w:p>
          <w:tcPr>
            <w:shd w:val="clear" w:color="000000" w:fill="FFFFFF"/>
            <w:gridSpan w:val="4"/>
          </w:tcPr>
        </w:tc>
        <w:tc>
          <w:p>
            <w:pPr>
              <w:spacing w:after="0"/>
            </w:pPr>
            <w:r>
              <w:rPr>
                <w:rFonts w:ascii="Arial" w:cs="Arial"/>
                <w:color w:val="000000"/>
                <w:sz w:val="16"/>
              </w:rPr>
              <w:t xml:space="preserve">ULI_ChVoLTE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S5-146227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207</w:t>
            </w:r>
          </w:p>
          <w:tcPr>
            <w:shd w:val="clear" w:color="000000" w:fill="CCFFCC"/>
            <w:gridSpan w:val="4"/>
          </w:tcPr>
        </w:tc>
        <w:tc>
          <w:p>
            <w:pPr>
              <w:spacing w:after="0"/>
            </w:pPr>
            <w:r>
              <w:rPr>
                <w:rFonts w:ascii="Arial" w:cs="Arial"/>
                <w:color w:val="000000"/>
                <w:sz w:val="16"/>
              </w:rPr>
              <w:t xml:space="preserve">630116</w:t>
            </w:r>
          </w:p>
          <w:tcPr>
            <w:shd w:val="clear" w:color="000000" w:fill="CCFFCC"/>
            <w:gridSpan w:val="4"/>
          </w:tcPr>
        </w:tc>
        <w:tc>
          <w:p>
            <w:pPr>
              <w:spacing w:after="0"/>
            </w:pPr>
            <w:r>
              <w:rPr>
                <w:rFonts w:ascii="Arial" w:cs="Arial"/>
                <w:b/>
                <w:color w:val="000000"/>
                <w:sz w:val="16"/>
              </w:rPr>
              <w:t xml:space="preserve">   TR on Stage 2 for Improvements to CS/PS coordination in UTRAN/GERAN Shared Networks</w:t>
            </w:r>
          </w:p>
          <w:tcPr>
            <w:shd w:val="clear" w:color="000000" w:fill="CCFFCC"/>
            <w:gridSpan w:val="4"/>
          </w:tcPr>
        </w:tc>
        <w:tc>
          <w:p>
            <w:pPr>
              <w:spacing w:after="0"/>
            </w:pPr>
            <w:r>
              <w:rPr>
                <w:rFonts w:ascii="Arial" w:cs="Arial"/>
                <w:color w:val="000000"/>
                <w:sz w:val="16"/>
              </w:rPr>
              <w:t xml:space="preserve">CSPS_Coord-SA2TR</w:t>
            </w:r>
          </w:p>
          <w:tcPr>
            <w:shd w:val="clear" w:color="000000" w:fill="CCFFCC"/>
            <w:gridSpan w:val="4"/>
          </w:tcPr>
        </w:tc>
        <w:tc>
          <w:p>
            <w:pPr>
              <w:spacing w:after="0"/>
            </w:pPr>
            <w:r>
              <w:rPr>
                <w:rFonts w:ascii="Arial" w:cs="Arial"/>
                <w:color w:val="000000"/>
                <w:sz w:val="16"/>
              </w:rPr>
              <w:t xml:space="preserve">CSPS_Coord-SA2TR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roland.gustafsson@ericsson.com</w:t>
            </w:r>
          </w:p>
          <w:tcPr>
            <w:shd w:val="clear" w:color="000000" w:fill="CCFFCC"/>
            <w:gridSpan w:val="4"/>
          </w:tcPr>
        </w:tc>
        <w:tc>
          <w:p>
            <w:pPr>
              <w:spacing w:after="0"/>
            </w:pPr>
            <w:r>
              <w:rPr>
                <w:rFonts w:ascii="Arial" w:cs="Arial"/>
                <w:color w:val="000000"/>
                <w:sz w:val="16"/>
              </w:rPr>
              <w:t xml:space="preserve">SP#65 completed. TR 23.704v200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w:t>
            </w:r>
          </w:p>
          <w:tcPr>
            <w:shd w:val="clear" w:color="000000" w:fill="FFFFFF"/>
            <w:gridSpan w:val="4"/>
          </w:tcPr>
        </w:tc>
        <w:tc>
          <w:p>
            <w:pPr>
              <w:spacing w:after="0"/>
            </w:pPr>
            <w:r>
              <w:rPr>
                <w:rFonts w:ascii="Arial" w:cs="Arial"/>
                <w:color w:val="000000"/>
                <w:sz w:val="16"/>
              </w:rPr>
              <w:t xml:space="preserve">660033</w:t>
            </w:r>
          </w:p>
          <w:tcPr>
            <w:shd w:val="clear" w:color="000000" w:fill="FFFFFF"/>
            <w:gridSpan w:val="4"/>
          </w:tcPr>
        </w:tc>
        <w:tc>
          <w:p>
            <w:pPr>
              <w:spacing w:after="0"/>
            </w:pPr>
            <w:r>
              <w:rPr>
                <w:rFonts w:ascii="Arial" w:cs="Arial"/>
                <w:b/>
                <w:color w:val="0000FF"/>
                <w:sz w:val="16"/>
              </w:rPr>
              <w:t xml:space="preserve">Multi-Broadcast Single Frequency Network (MBSFN) Minimization of Drive Tests (MDT) enhancement</w:t>
            </w:r>
          </w:p>
          <w:tcPr>
            <w:shd w:val="clear" w:color="0000FF" w:fill="FFFFFF"/>
            <w:gridSpan w:val="4"/>
          </w:tcPr>
        </w:tc>
        <w:tc>
          <w:p>
            <w:pPr>
              <w:spacing w:after="0"/>
            </w:pPr>
            <w:r>
              <w:rPr>
                <w:rFonts w:ascii="Arial" w:cs="Arial"/>
                <w:color w:val="000000"/>
                <w:sz w:val="16"/>
              </w:rPr>
              <w:t xml:space="preserve">eMBSFN_MDT</w:t>
            </w:r>
          </w:p>
          <w:tcPr>
            <w:shd w:val="clear" w:color="000000" w:fill="FFFFFF"/>
            <w:gridSpan w:val="4"/>
          </w:tcPr>
        </w:tc>
        <w:tc>
          <w:p>
            <w:pPr>
              <w:spacing w:after="0"/>
            </w:pPr>
            <w:r>
              <w:rPr>
                <w:rFonts w:ascii="Arial" w:cs="Arial"/>
                <w:color w:val="000000"/>
                <w:sz w:val="16"/>
              </w:rPr>
              <w:t xml:space="preserve">eMBSFN_MDT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S5-145398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208</w:t>
            </w:r>
          </w:p>
          <w:tcPr>
            <w:shd w:val="clear" w:color="000000" w:fill="CCFFCC"/>
            <w:gridSpan w:val="4"/>
          </w:tcPr>
        </w:tc>
        <w:tc>
          <w:p>
            <w:pPr>
              <w:spacing w:after="0"/>
            </w:pPr>
            <w:r>
              <w:rPr>
                <w:rFonts w:ascii="Arial" w:cs="Arial"/>
                <w:color w:val="000000"/>
                <w:sz w:val="16"/>
              </w:rPr>
              <w:t xml:space="preserve">630216</w:t>
            </w:r>
          </w:p>
          <w:tcPr>
            <w:shd w:val="clear" w:color="000000" w:fill="CCFFCC"/>
            <w:gridSpan w:val="4"/>
          </w:tcPr>
        </w:tc>
        <w:tc>
          <w:p>
            <w:pPr>
              <w:spacing w:after="0"/>
            </w:pPr>
            <w:r>
              <w:rPr>
                <w:rFonts w:ascii="Arial" w:cs="Arial"/>
                <w:b/>
                <w:color w:val="000000"/>
                <w:sz w:val="16"/>
              </w:rPr>
              <w:t xml:space="preserve">   Stage 2 for Improvements to CS/PS coordination in UTRAN/GERAN Shared Networks</w:t>
            </w:r>
          </w:p>
          <w:tcPr>
            <w:shd w:val="clear" w:color="000000" w:fill="CCFFCC"/>
            <w:gridSpan w:val="4"/>
          </w:tcPr>
        </w:tc>
        <w:tc>
          <w:p>
            <w:pPr>
              <w:spacing w:after="0"/>
            </w:pPr>
            <w:r>
              <w:rPr>
                <w:rFonts w:ascii="Arial" w:cs="Arial"/>
                <w:color w:val="000000"/>
                <w:sz w:val="16"/>
              </w:rPr>
              <w:t xml:space="preserve">CSPS_Coord-SA2</w:t>
            </w:r>
          </w:p>
          <w:tcPr>
            <w:shd w:val="clear" w:color="000000" w:fill="CCFFCC"/>
            <w:gridSpan w:val="4"/>
          </w:tcPr>
        </w:tc>
        <w:tc>
          <w:p>
            <w:pPr>
              <w:spacing w:after="0"/>
            </w:pPr>
            <w:r>
              <w:rPr>
                <w:rFonts w:ascii="Arial" w:cs="Arial"/>
                <w:color w:val="000000"/>
                <w:sz w:val="16"/>
              </w:rPr>
              <w:t xml:space="preserve">CSPS_Coord-SA2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roland.gustafsson@ericsson.com</w:t>
            </w:r>
          </w:p>
          <w:tcPr>
            <w:shd w:val="clear" w:color="000000" w:fill="CCFFCC"/>
            <w:gridSpan w:val="4"/>
          </w:tcPr>
        </w:tc>
        <w:tc>
          <w:p>
            <w:pPr>
              <w:spacing w:after="0"/>
            </w:pPr>
            <w:r>
              <w:rPr>
                <w:rFonts w:ascii="Arial" w:cs="Arial"/>
                <w:color w:val="000000"/>
                <w:sz w:val="16"/>
              </w:rPr>
              <w:t xml:space="preserve">LM: 0-&gt;100%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w:t>
            </w:r>
          </w:p>
          <w:tcPr>
            <w:shd w:val="clear" w:color="000000" w:fill="FFFFFF"/>
            <w:gridSpan w:val="4"/>
          </w:tcPr>
        </w:tc>
        <w:tc>
          <w:p>
            <w:pPr>
              <w:spacing w:after="0"/>
            </w:pPr>
            <w:r>
              <w:rPr>
                <w:rFonts w:ascii="Arial" w:cs="Arial"/>
                <w:color w:val="000000"/>
                <w:sz w:val="16"/>
              </w:rPr>
              <w:t xml:space="preserve">650100</w:t>
            </w:r>
          </w:p>
          <w:tcPr>
            <w:shd w:val="clear" w:color="000000" w:fill="FFFFFF"/>
            <w:gridSpan w:val="4"/>
          </w:tcPr>
        </w:tc>
        <w:tc>
          <w:p>
            <w:pPr>
              <w:spacing w:after="0"/>
            </w:pPr>
            <w:r>
              <w:rPr>
                <w:rFonts w:ascii="Arial" w:cs="Arial"/>
                <w:b/>
                <w:color w:val="000000"/>
                <w:sz w:val="16"/>
              </w:rPr>
              <w:t xml:space="preserve">   RAN aspects for improvements to CS/PS coordination in GERAN Shared Networks</w:t>
            </w:r>
          </w:p>
          <w:tcPr>
            <w:shd w:val="clear" w:color="000000" w:fill="FFFFFF"/>
            <w:gridSpan w:val="4"/>
          </w:tcPr>
        </w:tc>
        <w:tc>
          <w:p>
            <w:pPr>
              <w:spacing w:after="0"/>
            </w:pPr>
            <w:r>
              <w:rPr>
                <w:rFonts w:ascii="Arial" w:cs="Arial"/>
                <w:color w:val="000000"/>
                <w:sz w:val="16"/>
              </w:rPr>
              <w:t xml:space="preserve">CSPS_Coord_GERAN</w:t>
            </w:r>
          </w:p>
          <w:tcPr>
            <w:shd w:val="clear" w:color="000000" w:fill="FFFFFF"/>
            <w:gridSpan w:val="4"/>
          </w:tcPr>
        </w:tc>
        <w:tc>
          <w:p>
            <w:pPr>
              <w:spacing w:after="0"/>
            </w:pPr>
            <w:r>
              <w:rPr>
                <w:rFonts w:ascii="Arial" w:cs="Arial"/>
                <w:color w:val="000000"/>
                <w:sz w:val="16"/>
              </w:rPr>
              <w:t xml:space="preserve">CSPS_Coord_GERAN</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G2</w:t>
            </w:r>
          </w:p>
          <w:tcPr>
            <w:shd w:val="clear" w:color="000000" w:fill="FFFFFF"/>
            <w:gridSpan w:val="4"/>
          </w:tcPr>
        </w:tc>
        <w:tc>
          <w:p>
            <w:pPr>
              <w:spacing w:after="0"/>
            </w:pPr>
            <w:r>
              <w:rPr>
                <w:rFonts w:ascii="Arial" w:cs="Arial"/>
                <w:color w:val="000000"/>
                <w:sz w:val="16"/>
              </w:rPr>
              <w:t xml:space="preserve">2015-03-11</w:t>
            </w:r>
          </w:p>
          <w:tcPr>
            <w:shd w:val="clear" w:color="000000" w:fill="FFFFFF"/>
            <w:gridSpan w:val="4"/>
          </w:tcPr>
        </w:tc>
        <w:tc>
          <w:p>
            <w:pPr>
              <w:spacing w:after="0"/>
            </w:pPr>
            <w:r>
              <w:rPr>
                <w:rFonts w:ascii="Arial" w:cs="Arial"/>
                <w:color w:val="000000"/>
                <w:sz w:val="16"/>
              </w:rPr>
              <w:t xml:space="preserve">2016-02-11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GP-150225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Nicklas Johansson, Ericsson LM</w:t>
            </w:r>
          </w:p>
          <w:tcPr>
            <w:shd w:val="clear" w:color="000000" w:fill="FFFFFF"/>
            <w:gridSpan w:val="4"/>
          </w:tcPr>
        </w:tc>
        <w:tc>
          <w:p>
            <w:pPr>
              <w:spacing w:after="0"/>
            </w:pPr>
            <w:r>
              <w:rPr>
                <w:rFonts w:ascii="Arial" w:cs="Arial"/>
                <w:color w:val="000000"/>
                <w:sz w:val="16"/>
              </w:rPr>
              <w:t xml:space="preserve">Nicklas.Johansson@Ericsson.com</w:t>
            </w:r>
          </w:p>
          <w:tcPr>
            <w:shd w:val="clear" w:color="000000" w:fill="FFFFFF"/>
            <w:gridSpan w:val="4"/>
          </w:tcPr>
        </w:tc>
        <w:tc>
          <w:p>
            <w:pPr>
              <w:spacing w:after="0"/>
            </w:pPr>
            <w:r>
              <w:rPr>
                <w:rFonts w:ascii="Arial" w:cs="Arial"/>
                <w:color w:val="000000"/>
                <w:sz w:val="16"/>
              </w:rPr>
              <w:t xml:space="preserve">June2015: Compl:0%-&gt;35 07/09/15: 35%-&gt;50, FCD:08/15-&gt;11/15 7/12/15: 50%-&gt;95, FCD: 12/15-&gt;02/16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210</w:t>
            </w:r>
          </w:p>
          <w:tcPr>
            <w:shd w:val="clear" w:color="000000" w:fill="FFFFFF"/>
            <w:gridSpan w:val="4"/>
          </w:tcPr>
        </w:tc>
        <w:tc>
          <w:p>
            <w:pPr>
              <w:spacing w:after="0"/>
            </w:pPr>
            <w:r>
              <w:rPr>
                <w:rFonts w:ascii="Arial" w:cs="Arial"/>
                <w:color w:val="000000"/>
                <w:sz w:val="16"/>
              </w:rPr>
              <w:t xml:space="preserve">640040</w:t>
            </w:r>
          </w:p>
          <w:tcPr>
            <w:shd w:val="clear" w:color="000000" w:fill="FFFFFF"/>
            <w:gridSpan w:val="4"/>
          </w:tcPr>
        </w:tc>
        <w:tc>
          <w:p>
            <w:pPr>
              <w:spacing w:after="0"/>
            </w:pPr>
            <w:r>
              <w:rPr>
                <w:rFonts w:ascii="Arial" w:cs="Arial"/>
                <w:b/>
                <w:color w:val="0000FF"/>
                <w:sz w:val="16"/>
              </w:rPr>
              <w:t xml:space="preserve">Enhancements to Proximity-based Services</w:t>
            </w:r>
          </w:p>
          <w:tcPr>
            <w:shd w:val="clear" w:color="0000FF" w:fill="FFFFFF"/>
            <w:gridSpan w:val="4"/>
          </w:tcPr>
        </w:tc>
        <w:tc>
          <w:p>
            <w:pPr>
              <w:spacing w:after="0"/>
            </w:pPr>
            <w:r>
              <w:rPr>
                <w:rFonts w:ascii="Arial" w:cs="Arial"/>
                <w:color w:val="000000"/>
                <w:sz w:val="16"/>
              </w:rPr>
              <w:t xml:space="preserve">eProSe</w:t>
            </w:r>
          </w:p>
          <w:tcPr>
            <w:shd w:val="clear" w:color="000000" w:fill="FFFFFF"/>
            <w:gridSpan w:val="4"/>
          </w:tcPr>
        </w:tc>
        <w:tc>
          <w:p>
            <w:pPr>
              <w:spacing w:after="0"/>
            </w:pPr>
            <w:r>
              <w:rPr>
                <w:rFonts w:ascii="Arial" w:cs="Arial"/>
                <w:color w:val="000000"/>
                <w:sz w:val="16"/>
              </w:rPr>
              <w:t xml:space="preserve">eProSe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S1,S2,S3</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SP-140386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Eddy Hall (edhall@qti.qualcomm.com)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211</w:t>
            </w:r>
          </w:p>
          <w:tcPr>
            <w:shd w:val="clear" w:color="000000" w:fill="CCFFCC"/>
            <w:gridSpan w:val="4"/>
          </w:tcPr>
        </w:tc>
        <w:tc>
          <w:p>
            <w:pPr>
              <w:spacing w:after="0"/>
            </w:pPr>
            <w:r>
              <w:rPr>
                <w:rFonts w:ascii="Arial" w:cs="Arial"/>
                <w:color w:val="000000"/>
                <w:sz w:val="16"/>
              </w:rPr>
              <w:t xml:space="preserve">640140</w:t>
            </w:r>
          </w:p>
          <w:tcPr>
            <w:shd w:val="clear" w:color="000000" w:fill="CCFFCC"/>
            <w:gridSpan w:val="4"/>
          </w:tcPr>
        </w:tc>
        <w:tc>
          <w:p>
            <w:pPr>
              <w:spacing w:after="0"/>
            </w:pPr>
            <w:r>
              <w:rPr>
                <w:rFonts w:ascii="Arial" w:cs="Arial"/>
                <w:b/>
                <w:color w:val="000000"/>
                <w:sz w:val="16"/>
              </w:rPr>
              <w:t xml:space="preserve">   Stage 1 for Enhancements to Proximity-based Services</w:t>
            </w:r>
          </w:p>
          <w:tcPr>
            <w:shd w:val="clear" w:color="000000" w:fill="CCFFCC"/>
            <w:gridSpan w:val="4"/>
          </w:tcPr>
        </w:tc>
        <w:tc>
          <w:p>
            <w:pPr>
              <w:spacing w:after="0"/>
            </w:pPr>
            <w:r>
              <w:rPr>
                <w:rFonts w:ascii="Arial" w:cs="Arial"/>
                <w:color w:val="000000"/>
                <w:sz w:val="16"/>
              </w:rPr>
              <w:t xml:space="preserve">eProSe-SA1</w:t>
            </w:r>
          </w:p>
          <w:tcPr>
            <w:shd w:val="clear" w:color="000000" w:fill="CCFFCC"/>
            <w:gridSpan w:val="4"/>
          </w:tcPr>
        </w:tc>
        <w:tc>
          <w:p>
            <w:pPr>
              <w:spacing w:after="0"/>
            </w:pPr>
            <w:r>
              <w:rPr>
                <w:rFonts w:ascii="Arial" w:cs="Arial"/>
                <w:color w:val="000000"/>
                <w:sz w:val="16"/>
              </w:rPr>
              <w:t xml:space="preserve">eProSe-SA1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Eddy Hall (edhall@qti.qualcomm.com)</w:t>
            </w:r>
          </w:p>
          <w:tcPr>
            <w:shd w:val="clear" w:color="000000" w:fill="CCFFCC"/>
            <w:gridSpan w:val="4"/>
          </w:tcPr>
        </w:tc>
        <w:tc>
          <w:p>
            <w:pPr>
              <w:spacing w:after="0"/>
            </w:pPr>
            <w:r>
              <w:rPr>
                <w:rFonts w:ascii="Arial" w:cs="Arial"/>
                <w:color w:val="000000"/>
                <w:sz w:val="16"/>
              </w:rPr>
              <w:t xml:space="preserve">SP#65 completed. Some Rel-12 ProSe service requirements have not been implemented at Stage 2/3 level. These are taken up in Rel-13 Stage 2/3 and need Stage 1 appropriate service requirements. No new service requirements are introduced.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w:t>
            </w:r>
          </w:p>
          <w:tcPr>
            <w:shd w:val="clear" w:color="000000" w:fill="CCFFCC"/>
            <w:gridSpan w:val="4"/>
          </w:tcPr>
        </w:tc>
        <w:tc>
          <w:p>
            <w:pPr>
              <w:spacing w:after="0"/>
            </w:pPr>
            <w:r>
              <w:rPr>
                <w:rFonts w:ascii="Arial" w:cs="Arial"/>
                <w:color w:val="000000"/>
                <w:sz w:val="16"/>
              </w:rPr>
              <w:t xml:space="preserve">640041</w:t>
            </w:r>
          </w:p>
          <w:tcPr>
            <w:shd w:val="clear" w:color="000000" w:fill="CCFFCC"/>
            <w:gridSpan w:val="4"/>
          </w:tcPr>
        </w:tc>
        <w:tc>
          <w:p>
            <w:pPr>
              <w:spacing w:after="0"/>
            </w:pPr>
            <w:r>
              <w:rPr>
                <w:rFonts w:ascii="Arial" w:cs="Arial"/>
                <w:b/>
                <w:color w:val="000000"/>
                <w:sz w:val="16"/>
              </w:rPr>
              <w:t xml:space="preserve">   Stage 2 for Enhancements to Proximity-based Services - Extensions</w:t>
            </w:r>
          </w:p>
          <w:tcPr>
            <w:shd w:val="clear" w:color="000000" w:fill="CCFFCC"/>
            <w:gridSpan w:val="4"/>
          </w:tcPr>
        </w:tc>
        <w:tc>
          <w:p>
            <w:pPr>
              <w:spacing w:after="0"/>
            </w:pPr>
            <w:r>
              <w:rPr>
                <w:rFonts w:ascii="Arial" w:cs="Arial"/>
                <w:color w:val="000000"/>
                <w:sz w:val="16"/>
              </w:rPr>
              <w:t xml:space="preserve">eProSe-Ext-SA2</w:t>
            </w:r>
          </w:p>
          <w:tcPr>
            <w:shd w:val="clear" w:color="000000" w:fill="CCFFCC"/>
            <w:gridSpan w:val="4"/>
          </w:tcPr>
        </w:tc>
        <w:tc>
          <w:p>
            <w:pPr>
              <w:spacing w:after="0"/>
            </w:pPr>
            <w:r>
              <w:rPr>
                <w:rFonts w:ascii="Arial" w:cs="Arial"/>
                <w:color w:val="000000"/>
                <w:sz w:val="16"/>
              </w:rPr>
              <w:t xml:space="preserve">eProSe-Ext-SA2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SP#65 updated WID SP-140385=&gt;SP-140573 (added SA3 part) Mar15: WID: SP-140573 -&gt;SP-150028 June2015: Compl:0%-&gt;30. FCD: June-&gt;Sept 07/09/15: 24-&gt;70%; 07/09/15: 70%-&gt;90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w:t>
            </w:r>
          </w:p>
          <w:tcPr>
            <w:shd w:val="clear" w:color="000000" w:fill="CCFFCC"/>
            <w:gridSpan w:val="4"/>
          </w:tcPr>
        </w:tc>
        <w:tc>
          <w:p>
            <w:pPr>
              <w:spacing w:after="0"/>
            </w:pPr>
            <w:r>
              <w:rPr>
                <w:rFonts w:ascii="Arial" w:cs="Arial"/>
                <w:color w:val="000000"/>
                <w:sz w:val="16"/>
              </w:rPr>
              <w:t xml:space="preserve">640141</w:t>
            </w:r>
          </w:p>
          <w:tcPr>
            <w:shd w:val="clear" w:color="000000" w:fill="CCFFCC"/>
            <w:gridSpan w:val="4"/>
          </w:tcPr>
        </w:tc>
        <w:tc>
          <w:p>
            <w:pPr>
              <w:spacing w:after="0"/>
            </w:pPr>
            <w:r>
              <w:rPr>
                <w:rFonts w:ascii="Arial" w:cs="Arial"/>
                <w:b/>
                <w:color w:val="000000"/>
                <w:sz w:val="16"/>
              </w:rPr>
              <w:t xml:space="preserve">   TR on Stage 2 for Enhancements to Proximity-based Services - Extensions</w:t>
            </w:r>
          </w:p>
          <w:tcPr>
            <w:shd w:val="clear" w:color="000000" w:fill="CCFFCC"/>
            <w:gridSpan w:val="4"/>
          </w:tcPr>
        </w:tc>
        <w:tc>
          <w:p>
            <w:pPr>
              <w:spacing w:after="0"/>
            </w:pPr>
            <w:r>
              <w:rPr>
                <w:rFonts w:ascii="Arial" w:cs="Arial"/>
                <w:color w:val="000000"/>
                <w:sz w:val="16"/>
              </w:rPr>
              <w:t xml:space="preserve">eProSe-Ext-SA2TR</w:t>
            </w:r>
          </w:p>
          <w:tcPr>
            <w:shd w:val="clear" w:color="000000" w:fill="CCFFCC"/>
            <w:gridSpan w:val="4"/>
          </w:tcPr>
        </w:tc>
        <w:tc>
          <w:p>
            <w:pPr>
              <w:spacing w:after="0"/>
            </w:pPr>
            <w:r>
              <w:rPr>
                <w:rFonts w:ascii="Arial" w:cs="Arial"/>
                <w:color w:val="000000"/>
                <w:sz w:val="16"/>
              </w:rPr>
              <w:t xml:space="preserve">eProSe-Ext-SA2TR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SP#65 updated WID SP-140385=&gt;SP-140573 (added SA3 part). Acronym corrected: eProSe-Ex-SA2TRt-&gt;eProSe-Ext-SA2TR Mar15: 60% Mar15: WID: SP-140573 -&gt;SP-150028 June2015: Compl:60%-&gt;90 07/09/15: 90%-&gt;95;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w:t>
            </w:r>
          </w:p>
          <w:tcPr>
            <w:shd w:val="clear" w:color="000000" w:fill="FFFFFF"/>
            <w:gridSpan w:val="4"/>
          </w:tcPr>
        </w:tc>
        <w:tc>
          <w:p>
            <w:pPr>
              <w:spacing w:after="0"/>
            </w:pPr>
            <w:r>
              <w:rPr>
                <w:rFonts w:ascii="Arial" w:cs="Arial"/>
                <w:color w:val="000000"/>
                <w:sz w:val="16"/>
              </w:rPr>
              <w:t xml:space="preserve">650023</w:t>
            </w:r>
          </w:p>
          <w:tcPr>
            <w:shd w:val="clear" w:color="000000" w:fill="FFFFFF"/>
            <w:gridSpan w:val="4"/>
          </w:tcPr>
        </w:tc>
        <w:tc>
          <w:p>
            <w:pPr>
              <w:spacing w:after="0"/>
            </w:pPr>
            <w:r>
              <w:rPr>
                <w:rFonts w:ascii="Arial" w:cs="Arial"/>
                <w:b/>
                <w:color w:val="000000"/>
                <w:sz w:val="16"/>
              </w:rPr>
              <w:t xml:space="preserve">   Security for Enhancements to Proximity-based Services - Extensions</w:t>
            </w:r>
          </w:p>
          <w:tcPr>
            <w:shd w:val="clear" w:color="000000" w:fill="FFFFFF"/>
            <w:gridSpan w:val="4"/>
          </w:tcPr>
        </w:tc>
        <w:tc>
          <w:p>
            <w:pPr>
              <w:spacing w:after="0"/>
            </w:pPr>
            <w:r>
              <w:rPr>
                <w:rFonts w:ascii="Arial" w:cs="Arial"/>
                <w:color w:val="000000"/>
                <w:sz w:val="16"/>
              </w:rPr>
              <w:t xml:space="preserve">eProSe-Ext-SA3</w:t>
            </w:r>
          </w:p>
          <w:tcPr>
            <w:shd w:val="clear" w:color="000000" w:fill="FFFFFF"/>
            <w:gridSpan w:val="4"/>
          </w:tcPr>
        </w:tc>
        <w:tc>
          <w:p>
            <w:pPr>
              <w:spacing w:after="0"/>
            </w:pPr>
            <w:r>
              <w:rPr>
                <w:rFonts w:ascii="Arial" w:cs="Arial"/>
                <w:color w:val="000000"/>
                <w:sz w:val="16"/>
              </w:rPr>
              <w:t xml:space="preserve">eProSe-Ext-SA3</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2014-09-19</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SP-150028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Adrian Escott (aescott@qti.qualcomm.com)</w:t>
            </w:r>
          </w:p>
          <w:tcPr>
            <w:shd w:val="clear" w:color="000000" w:fill="FFFFFF"/>
            <w:gridSpan w:val="4"/>
          </w:tcPr>
        </w:tc>
        <w:tc>
          <w:p>
            <w:pPr>
              <w:spacing w:after="0"/>
            </w:pPr>
            <w:r>
              <w:rPr>
                <w:rFonts w:ascii="Arial" w:cs="Arial"/>
                <w:color w:val="000000"/>
                <w:sz w:val="16"/>
              </w:rPr>
              <w:t xml:space="preserve">SP#65 updated WID SP-140385=&gt;SP-140573 (added SA3 part). Specify selected security solutions based on the outcome of SA3 study TR 33.833. Acronym corrected: eProSe-Ex-SA3t-&gt;eProSe-Ext-SA3 Mar15: WID: SP-140573 -&gt;SP-150028 7/12/15: 0%-&gt;75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215</w:t>
            </w:r>
          </w:p>
          <w:tcPr>
            <w:shd w:val="clear" w:color="000000" w:fill="FFFFFF"/>
            <w:gridSpan w:val="4"/>
          </w:tcPr>
        </w:tc>
        <w:tc>
          <w:p>
            <w:pPr>
              <w:spacing w:after="0"/>
            </w:pPr>
            <w:r>
              <w:rPr>
                <w:rFonts w:ascii="Arial" w:cs="Arial"/>
                <w:color w:val="000000"/>
                <w:sz w:val="16"/>
              </w:rPr>
              <w:t xml:space="preserve">680006</w:t>
            </w:r>
          </w:p>
          <w:tcPr>
            <w:shd w:val="clear" w:color="000000" w:fill="FFFFFF"/>
            <w:gridSpan w:val="4"/>
          </w:tcPr>
        </w:tc>
        <w:tc>
          <w:p>
            <w:pPr>
              <w:spacing w:after="0"/>
            </w:pPr>
            <w:r>
              <w:rPr>
                <w:rFonts w:ascii="Arial" w:cs="Arial"/>
                <w:b/>
                <w:color w:val="000000"/>
                <w:sz w:val="16"/>
              </w:rPr>
              <w:t xml:space="preserve">   CT aspects of enhancements to Proximity-based</w:t>
            </w:r>
          </w:p>
          <w:tcPr>
            <w:shd w:val="clear" w:color="000000" w:fill="FFFFFF"/>
            <w:gridSpan w:val="4"/>
          </w:tcPr>
        </w:tc>
        <w:tc>
          <w:p>
            <w:pPr>
              <w:spacing w:after="0"/>
            </w:pPr>
            <w:r>
              <w:rPr>
                <w:rFonts w:ascii="Arial" w:cs="Arial"/>
                <w:color w:val="000000"/>
                <w:sz w:val="16"/>
              </w:rPr>
              <w:t xml:space="preserve">eProSe-Ext-CT</w:t>
            </w:r>
          </w:p>
          <w:tcPr>
            <w:shd w:val="clear" w:color="000000" w:fill="FFFFFF"/>
            <w:gridSpan w:val="4"/>
          </w:tcPr>
        </w:tc>
        <w:tc>
          <w:p>
            <w:pPr>
              <w:spacing w:after="0"/>
            </w:pPr>
            <w:r>
              <w:rPr>
                <w:rFonts w:ascii="Arial" w:cs="Arial"/>
                <w:color w:val="000000"/>
                <w:sz w:val="16"/>
              </w:rPr>
              <w:t xml:space="preserve">eProSe-Ext-CT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CP-150370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216</w:t>
            </w:r>
          </w:p>
          <w:tcPr>
            <w:shd w:val="clear" w:color="000000" w:fill="FFFFFF"/>
            <w:gridSpan w:val="4"/>
          </w:tcPr>
        </w:tc>
        <w:tc>
          <w:p>
            <w:pPr>
              <w:spacing w:after="0"/>
            </w:pPr>
            <w:r>
              <w:rPr>
                <w:rFonts w:ascii="Arial" w:cs="Arial"/>
                <w:color w:val="000000"/>
                <w:sz w:val="16"/>
              </w:rPr>
              <w:t xml:space="preserve">680007</w:t>
            </w:r>
          </w:p>
          <w:tcPr>
            <w:shd w:val="clear" w:color="000000" w:fill="FFFFFF"/>
            <w:gridSpan w:val="4"/>
          </w:tcPr>
        </w:tc>
        <w:tc>
          <w:p>
            <w:pPr>
              <w:spacing w:after="0"/>
            </w:pPr>
            <w:r>
              <w:rPr>
                <w:rFonts w:ascii="Arial" w:cs="Arial"/>
                <w:color w:val="000000"/>
                <w:sz w:val="16"/>
              </w:rPr>
              <w:t xml:space="preserve">      CT1 aspects of enhancements to Proximity-based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CP-150370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07/09/15: 0%-&gt;40 7/12/15: 40%-&gt;90. FCD -&gt; 03/16, ES in CP-150724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217</w:t>
            </w:r>
          </w:p>
          <w:tcPr>
            <w:shd w:val="clear" w:color="000000" w:fill="FFFFFF"/>
            <w:gridSpan w:val="4"/>
          </w:tcPr>
        </w:tc>
        <w:tc>
          <w:p>
            <w:pPr>
              <w:spacing w:after="0"/>
            </w:pPr>
            <w:r>
              <w:rPr>
                <w:rFonts w:ascii="Arial" w:cs="Arial"/>
                <w:color w:val="000000"/>
                <w:sz w:val="16"/>
              </w:rPr>
              <w:t xml:space="preserve">680008</w:t>
            </w:r>
          </w:p>
          <w:tcPr>
            <w:shd w:val="clear" w:color="000000" w:fill="FFFFFF"/>
            <w:gridSpan w:val="4"/>
          </w:tcPr>
        </w:tc>
        <w:tc>
          <w:p>
            <w:pPr>
              <w:spacing w:after="0"/>
            </w:pPr>
            <w:r>
              <w:rPr>
                <w:rFonts w:ascii="Arial" w:cs="Arial"/>
                <w:color w:val="000000"/>
                <w:sz w:val="16"/>
              </w:rPr>
              <w:t xml:space="preserve">      CT3 aspects of enhancements to Proximity-based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CP-150370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07/09/15: 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218</w:t>
            </w:r>
          </w:p>
          <w:tcPr>
            <w:shd w:val="clear" w:color="000000" w:fill="FFFFFF"/>
            <w:gridSpan w:val="4"/>
          </w:tcPr>
        </w:tc>
        <w:tc>
          <w:p>
            <w:pPr>
              <w:spacing w:after="0"/>
            </w:pPr>
            <w:r>
              <w:rPr>
                <w:rFonts w:ascii="Arial" w:cs="Arial"/>
                <w:color w:val="000000"/>
                <w:sz w:val="16"/>
              </w:rPr>
              <w:t xml:space="preserve">680009</w:t>
            </w:r>
          </w:p>
          <w:tcPr>
            <w:shd w:val="clear" w:color="000000" w:fill="FFFFFF"/>
            <w:gridSpan w:val="4"/>
          </w:tcPr>
        </w:tc>
        <w:tc>
          <w:p>
            <w:pPr>
              <w:spacing w:after="0"/>
            </w:pPr>
            <w:r>
              <w:rPr>
                <w:rFonts w:ascii="Arial" w:cs="Arial"/>
                <w:color w:val="000000"/>
                <w:sz w:val="16"/>
              </w:rPr>
              <w:t xml:space="preserve">      CT4 aspects of enhancements to Proximity-based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CP-150370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07/09/15: 0%-&gt;10 7/12/15: 10%-&gt;80. FCD-&gt;03/16. ES in CP-150616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219</w:t>
            </w:r>
          </w:p>
          <w:tcPr>
            <w:shd w:val="clear" w:color="000000" w:fill="FFFFFF"/>
            <w:gridSpan w:val="4"/>
          </w:tcPr>
        </w:tc>
        <w:tc>
          <w:p>
            <w:pPr>
              <w:spacing w:after="0"/>
            </w:pPr>
            <w:r>
              <w:rPr>
                <w:rFonts w:ascii="Arial" w:cs="Arial"/>
                <w:color w:val="000000"/>
                <w:sz w:val="16"/>
              </w:rPr>
              <w:t xml:space="preserve">680010</w:t>
            </w:r>
          </w:p>
          <w:tcPr>
            <w:shd w:val="clear" w:color="000000" w:fill="FFFFFF"/>
            <w:gridSpan w:val="4"/>
          </w:tcPr>
        </w:tc>
        <w:tc>
          <w:p>
            <w:pPr>
              <w:spacing w:after="0"/>
            </w:pPr>
            <w:r>
              <w:rPr>
                <w:rFonts w:ascii="Arial" w:cs="Arial"/>
                <w:color w:val="000000"/>
                <w:sz w:val="16"/>
              </w:rPr>
              <w:t xml:space="preserve">      CT6 aspects of enhancements to Proximity-based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CP-150370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7/12/15: FCD -&gt; 03/16, ES in CP-150839. FCD-&gt;03/16. ES in CP-150616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220</w:t>
            </w:r>
          </w:p>
          <w:tcPr>
            <w:shd w:val="clear" w:color="000000" w:fill="CCFFCC"/>
            <w:gridSpan w:val="4"/>
          </w:tcPr>
        </w:tc>
        <w:tc>
          <w:p>
            <w:pPr>
              <w:spacing w:after="0"/>
            </w:pPr>
            <w:r>
              <w:rPr>
                <w:rFonts w:ascii="Arial" w:cs="Arial"/>
                <w:color w:val="000000"/>
                <w:sz w:val="16"/>
              </w:rPr>
              <w:t xml:space="preserve">640045</w:t>
            </w:r>
          </w:p>
          <w:tcPr>
            <w:shd w:val="clear" w:color="000000" w:fill="CCFFCC"/>
            <w:gridSpan w:val="4"/>
          </w:tcPr>
        </w:tc>
        <w:tc>
          <w:p>
            <w:pPr>
              <w:spacing w:after="0"/>
            </w:pPr>
            <w:r>
              <w:rPr>
                <w:rFonts w:ascii="Arial" w:cs="Arial"/>
                <w:b/>
                <w:color w:val="0000FF"/>
                <w:sz w:val="16"/>
              </w:rPr>
              <w:t xml:space="preserve">voice over E-UTRAN Paging Policy Differentiation</w:t>
            </w:r>
          </w:p>
          <w:tcPr>
            <w:shd w:val="clear" w:color="0000FF" w:fill="CCFFCC"/>
            <w:gridSpan w:val="4"/>
          </w:tcPr>
        </w:tc>
        <w:tc>
          <w:p>
            <w:pPr>
              <w:spacing w:after="0"/>
            </w:pPr>
            <w:r>
              <w:rPr>
                <w:rFonts w:ascii="Arial" w:cs="Arial"/>
                <w:color w:val="000000"/>
                <w:sz w:val="16"/>
              </w:rPr>
              <w:t xml:space="preserve">voE_UTRAN_PPD</w:t>
            </w:r>
          </w:p>
          <w:tcPr>
            <w:shd w:val="clear" w:color="000000" w:fill="CCFFCC"/>
            <w:gridSpan w:val="4"/>
          </w:tcPr>
        </w:tc>
        <w:tc>
          <w:p>
            <w:pPr>
              <w:spacing w:after="0"/>
            </w:pPr>
            <w:r>
              <w:rPr>
                <w:rFonts w:ascii="Arial" w:cs="Arial"/>
                <w:color w:val="000000"/>
                <w:sz w:val="16"/>
              </w:rPr>
              <w:t xml:space="preserve">voE_UTRAN_PPD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S1,S2,C4,C1,C3</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w:t>
            </w:r>
          </w:p>
          <w:tcPr>
            <w:shd w:val="clear" w:color="000000" w:fill="CCFFCC"/>
            <w:gridSpan w:val="4"/>
          </w:tcPr>
        </w:tc>
        <w:tc>
          <w:p>
            <w:pPr>
              <w:spacing w:after="0"/>
            </w:pPr>
            <w:r>
              <w:rPr>
                <w:rFonts w:ascii="Arial" w:cs="Arial"/>
                <w:color w:val="000000"/>
                <w:sz w:val="16"/>
              </w:rPr>
              <w:t xml:space="preserve">640145</w:t>
            </w:r>
          </w:p>
          <w:tcPr>
            <w:shd w:val="clear" w:color="000000" w:fill="CCFFCC"/>
            <w:gridSpan w:val="4"/>
          </w:tcPr>
        </w:tc>
        <w:tc>
          <w:p>
            <w:pPr>
              <w:spacing w:after="0"/>
            </w:pPr>
            <w:r>
              <w:rPr>
                <w:rFonts w:ascii="Arial" w:cs="Arial"/>
                <w:b/>
                <w:color w:val="000000"/>
                <w:sz w:val="16"/>
              </w:rPr>
              <w:t xml:space="preserve">   Stage 1 for voice over E-UTRAN Paging Policy Differentiation</w:t>
            </w:r>
          </w:p>
          <w:tcPr>
            <w:shd w:val="clear" w:color="000000" w:fill="CCFFCC"/>
            <w:gridSpan w:val="4"/>
          </w:tcPr>
        </w:tc>
        <w:tc>
          <w:p>
            <w:pPr>
              <w:spacing w:after="0"/>
            </w:pPr>
            <w:r>
              <w:rPr>
                <w:rFonts w:ascii="Arial" w:cs="Arial"/>
                <w:color w:val="000000"/>
                <w:sz w:val="16"/>
              </w:rPr>
              <w:t xml:space="preserve">voE_UTRA-N_PPD-SA1</w:t>
            </w:r>
          </w:p>
          <w:tcPr>
            <w:shd w:val="clear" w:color="000000" w:fill="CCFFCC"/>
            <w:gridSpan w:val="4"/>
          </w:tcPr>
        </w:tc>
        <w:tc>
          <w:p>
            <w:pPr>
              <w:spacing w:after="0"/>
            </w:pPr>
            <w:r>
              <w:rPr>
                <w:rFonts w:ascii="Arial" w:cs="Arial"/>
                <w:color w:val="000000"/>
                <w:sz w:val="16"/>
              </w:rPr>
              <w:t xml:space="preserve">voE_UTRA-N_PPD-SA1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SP#64 approved WID &amp;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w:t>
            </w:r>
          </w:p>
          <w:tcPr>
            <w:shd w:val="clear" w:color="000000" w:fill="CCFFCC"/>
            <w:gridSpan w:val="4"/>
          </w:tcPr>
        </w:tc>
        <w:tc>
          <w:p>
            <w:pPr>
              <w:spacing w:after="0"/>
            </w:pPr>
            <w:r>
              <w:rPr>
                <w:rFonts w:ascii="Arial" w:cs="Arial"/>
                <w:color w:val="000000"/>
                <w:sz w:val="16"/>
              </w:rPr>
              <w:t xml:space="preserve">640245</w:t>
            </w:r>
          </w:p>
          <w:tcPr>
            <w:shd w:val="clear" w:color="000000" w:fill="CCFFCC"/>
            <w:gridSpan w:val="4"/>
          </w:tcPr>
        </w:tc>
        <w:tc>
          <w:p>
            <w:pPr>
              <w:spacing w:after="0"/>
            </w:pPr>
            <w:r>
              <w:rPr>
                <w:rFonts w:ascii="Arial" w:cs="Arial"/>
                <w:b/>
                <w:color w:val="000000"/>
                <w:sz w:val="16"/>
              </w:rPr>
              <w:t xml:space="preserve">   Stage 2 for voice over E-UTRAN Paging Policy Differentiation</w:t>
            </w:r>
          </w:p>
          <w:tcPr>
            <w:shd w:val="clear" w:color="000000" w:fill="CCFFCC"/>
            <w:gridSpan w:val="4"/>
          </w:tcPr>
        </w:tc>
        <w:tc>
          <w:p>
            <w:pPr>
              <w:spacing w:after="0"/>
            </w:pPr>
            <w:r>
              <w:rPr>
                <w:rFonts w:ascii="Arial" w:cs="Arial"/>
                <w:color w:val="000000"/>
                <w:sz w:val="16"/>
              </w:rPr>
              <w:t xml:space="preserve">voE_UTRAN_PPD-SA2</w:t>
            </w:r>
          </w:p>
          <w:tcPr>
            <w:shd w:val="clear" w:color="000000" w:fill="CCFFCC"/>
            <w:gridSpan w:val="4"/>
          </w:tcPr>
        </w:tc>
        <w:tc>
          <w:p>
            <w:pPr>
              <w:spacing w:after="0"/>
            </w:pPr>
            <w:r>
              <w:rPr>
                <w:rFonts w:ascii="Arial" w:cs="Arial"/>
                <w:color w:val="000000"/>
                <w:sz w:val="16"/>
              </w:rPr>
              <w:t xml:space="preserve">voE_UTRAN_PPD-SA2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laurent.thiebaut@alcatel-lucent.com</w:t>
            </w:r>
          </w:p>
          <w:tcPr>
            <w:shd w:val="clear" w:color="000000" w:fill="CCFFCC"/>
            <w:gridSpan w:val="4"/>
          </w:tcPr>
        </w:tc>
        <w:tc>
          <w:p>
            <w:pPr>
              <w:spacing w:after="0"/>
            </w:pPr>
            <w:r>
              <w:rPr>
                <w:rFonts w:ascii="Arial" w:cs="Arial"/>
                <w:color w:val="000000"/>
                <w:sz w:val="16"/>
              </w:rPr>
              <w:t xml:space="preserve">Architectural enhancements allowing a differentiated paging policy for IMS voice calls over E-UTRAN. LM: 25-&gt;100% Architectural enhancements allowing a differentiated paging policy for IMS voice calls over E-UTRAN. Dec.14: 25-&gt;100%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w:t>
            </w:r>
          </w:p>
          <w:tcPr>
            <w:shd w:val="clear" w:color="000000" w:fill="CCFFCC"/>
            <w:gridSpan w:val="4"/>
          </w:tcPr>
        </w:tc>
        <w:tc>
          <w:p>
            <w:pPr>
              <w:spacing w:after="0"/>
            </w:pPr>
            <w:r>
              <w:rPr>
                <w:rFonts w:ascii="Arial" w:cs="Arial"/>
                <w:color w:val="000000"/>
                <w:sz w:val="16"/>
              </w:rPr>
              <w:t xml:space="preserve">650003</w:t>
            </w:r>
          </w:p>
          <w:tcPr>
            <w:shd w:val="clear" w:color="000000" w:fill="CCFFCC"/>
            <w:gridSpan w:val="4"/>
          </w:tcPr>
        </w:tc>
        <w:tc>
          <w:p>
            <w:pPr>
              <w:spacing w:after="0"/>
            </w:pPr>
            <w:r>
              <w:rPr>
                <w:rFonts w:ascii="Arial" w:cs="Arial"/>
                <w:b/>
                <w:color w:val="000000"/>
                <w:sz w:val="16"/>
              </w:rPr>
              <w:t xml:space="preserve">   CT aspects of voice over E-UTRAN Paging Policy Differentiation</w:t>
            </w:r>
          </w:p>
          <w:tcPr>
            <w:shd w:val="clear" w:color="000000" w:fill="CCFFCC"/>
            <w:gridSpan w:val="4"/>
          </w:tcPr>
        </w:tc>
        <w:tc>
          <w:p>
            <w:pPr>
              <w:spacing w:after="0"/>
            </w:pPr>
            <w:r>
              <w:rPr>
                <w:rFonts w:ascii="Arial" w:cs="Arial"/>
                <w:color w:val="000000"/>
                <w:sz w:val="16"/>
              </w:rPr>
              <w:t xml:space="preserve">voE_UTRAN_PPD-CT</w:t>
            </w:r>
          </w:p>
          <w:tcPr>
            <w:shd w:val="clear" w:color="000000" w:fill="CCFFCC"/>
            <w:gridSpan w:val="4"/>
          </w:tcPr>
        </w:tc>
        <w:tc>
          <w:p>
            <w:pPr>
              <w:spacing w:after="0"/>
            </w:pPr>
            <w:r>
              <w:rPr>
                <w:rFonts w:ascii="Arial" w:cs="Arial"/>
                <w:color w:val="000000"/>
                <w:sz w:val="16"/>
              </w:rPr>
              <w:t xml:space="preserve">voE_UTRAN_PPD-CT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w:t>
            </w:r>
          </w:p>
          <w:tcPr>
            <w:shd w:val="clear" w:color="000000" w:fill="CCFFCC"/>
            <w:gridSpan w:val="4"/>
          </w:tcPr>
        </w:tc>
        <w:tc>
          <w:p>
            <w:pPr>
              <w:spacing w:after="0"/>
            </w:pPr>
            <w:r>
              <w:rPr>
                <w:rFonts w:ascii="Arial" w:cs="Arial"/>
                <w:color w:val="000000"/>
                <w:sz w:val="16"/>
              </w:rPr>
              <w:t xml:space="preserve">650103</w:t>
            </w:r>
          </w:p>
          <w:tcPr>
            <w:shd w:val="clear" w:color="000000" w:fill="CCFFCC"/>
            <w:gridSpan w:val="4"/>
          </w:tcPr>
        </w:tc>
        <w:tc>
          <w:p>
            <w:pPr>
              <w:spacing w:after="0"/>
            </w:pPr>
            <w:r>
              <w:rPr>
                <w:rFonts w:ascii="Arial" w:cs="Arial"/>
                <w:color w:val="000000"/>
                <w:sz w:val="16"/>
              </w:rPr>
              <w:t xml:space="preserve">      CT4 part of CT aspects of voice over E-UTRAN Paging Policy Differentiation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Mar.15: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w:t>
            </w:r>
          </w:p>
          <w:tcPr>
            <w:shd w:val="clear" w:color="000000" w:fill="CCFFCC"/>
            <w:gridSpan w:val="4"/>
          </w:tcPr>
        </w:tc>
        <w:tc>
          <w:p>
            <w:pPr>
              <w:spacing w:after="0"/>
            </w:pPr>
            <w:r>
              <w:rPr>
                <w:rFonts w:ascii="Arial" w:cs="Arial"/>
                <w:color w:val="000000"/>
                <w:sz w:val="16"/>
              </w:rPr>
              <w:t xml:space="preserve">650203</w:t>
            </w:r>
          </w:p>
          <w:tcPr>
            <w:shd w:val="clear" w:color="000000" w:fill="CCFFCC"/>
            <w:gridSpan w:val="4"/>
          </w:tcPr>
        </w:tc>
        <w:tc>
          <w:p>
            <w:pPr>
              <w:spacing w:after="0"/>
            </w:pPr>
            <w:r>
              <w:rPr>
                <w:rFonts w:ascii="Arial" w:cs="Arial"/>
                <w:color w:val="000000"/>
                <w:sz w:val="16"/>
              </w:rPr>
              <w:t xml:space="preserve">      CT1 part of CT aspects of voice over E-UTRAN Paging Policy Differentiation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LM: 0-&gt;50% Dec.14: 0-&gt;50% 07/09/15: 50%-&gt;50 7/12/15: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w:t>
            </w:r>
          </w:p>
          <w:tcPr>
            <w:shd w:val="clear" w:color="000000" w:fill="CCFFCC"/>
            <w:gridSpan w:val="4"/>
          </w:tcPr>
        </w:tc>
        <w:tc>
          <w:p>
            <w:pPr>
              <w:spacing w:after="0"/>
            </w:pPr>
            <w:r>
              <w:rPr>
                <w:rFonts w:ascii="Arial" w:cs="Arial"/>
                <w:color w:val="000000"/>
                <w:sz w:val="16"/>
              </w:rPr>
              <w:t xml:space="preserve">650303</w:t>
            </w:r>
          </w:p>
          <w:tcPr>
            <w:shd w:val="clear" w:color="000000" w:fill="CCFFCC"/>
            <w:gridSpan w:val="4"/>
          </w:tcPr>
        </w:tc>
        <w:tc>
          <w:p>
            <w:pPr>
              <w:spacing w:after="0"/>
            </w:pPr>
            <w:r>
              <w:rPr>
                <w:rFonts w:ascii="Arial" w:cs="Arial"/>
                <w:color w:val="000000"/>
                <w:sz w:val="16"/>
              </w:rPr>
              <w:t xml:space="preserve">      CT3 part of CT aspects of voice over E-UTRAN Paging Policy Differentiation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Mar.15: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w:t>
            </w:r>
          </w:p>
          <w:tcPr>
            <w:shd w:val="clear" w:color="000000" w:fill="FFFFFF"/>
            <w:gridSpan w:val="4"/>
          </w:tcPr>
        </w:tc>
        <w:tc>
          <w:p>
            <w:pPr>
              <w:spacing w:after="0"/>
            </w:pPr>
            <w:r>
              <w:rPr>
                <w:rFonts w:ascii="Arial" w:cs="Arial"/>
                <w:color w:val="000000"/>
                <w:sz w:val="16"/>
              </w:rPr>
              <w:t xml:space="preserve">640046</w:t>
            </w:r>
          </w:p>
          <w:tcPr>
            <w:shd w:val="clear" w:color="000000" w:fill="FFFFFF"/>
            <w:gridSpan w:val="4"/>
          </w:tcPr>
        </w:tc>
        <w:tc>
          <w:p>
            <w:pPr>
              <w:spacing w:after="0"/>
            </w:pPr>
            <w:r>
              <w:rPr>
                <w:rFonts w:ascii="Arial" w:cs="Arial"/>
                <w:b/>
                <w:color w:val="0000FF"/>
                <w:sz w:val="16"/>
              </w:rPr>
              <w:t xml:space="preserve">Dedicated Core Networks</w:t>
            </w:r>
          </w:p>
          <w:tcPr>
            <w:shd w:val="clear" w:color="0000FF" w:fill="FFFFFF"/>
            <w:gridSpan w:val="4"/>
          </w:tcPr>
        </w:tc>
        <w:tc>
          <w:p>
            <w:pPr>
              <w:spacing w:after="0"/>
            </w:pPr>
            <w:r>
              <w:rPr>
                <w:rFonts w:ascii="Arial" w:cs="Arial"/>
                <w:color w:val="000000"/>
                <w:sz w:val="16"/>
              </w:rPr>
              <w:t xml:space="preserve">DECOR</w:t>
            </w:r>
          </w:p>
          <w:tcPr>
            <w:shd w:val="clear" w:color="000000" w:fill="FFFFFF"/>
            <w:gridSpan w:val="4"/>
          </w:tcPr>
        </w:tc>
        <w:tc>
          <w:p>
            <w:pPr>
              <w:spacing w:after="0"/>
            </w:pPr>
            <w:r>
              <w:rPr>
                <w:rFonts w:ascii="Arial" w:cs="Arial"/>
                <w:color w:val="000000"/>
                <w:sz w:val="16"/>
              </w:rPr>
              <w:t xml:space="preserve">DECOR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Daisuke Fujishima (fujishimad@nttdocomo.co.jp)</w:t>
            </w:r>
          </w:p>
          <w:tcPr>
            <w:shd w:val="clear" w:color="000000" w:fill="FFFFFF"/>
            <w:gridSpan w:val="4"/>
          </w:tcPr>
        </w:tc>
        <w:tc>
          <w:p>
            <w:pPr>
              <w:spacing w:after="0"/>
            </w:pPr>
            <w:r>
              <w:rPr>
                <w:rFonts w:ascii="Arial" w:cs="Arial"/>
                <w:color w:val="000000"/>
                <w:sz w:val="16"/>
              </w:rPr>
              <w:t xml:space="preserve">Enable deployment of dedicated CNs to UEs sharing the same characteristics. The specific dedicated CN that serves a UE is selected based on subscription info and operator config, without requiring UEs to be modified. 06/15: WID: SP-140707-&gt; SP-150249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228</w:t>
            </w:r>
          </w:p>
          <w:tcPr>
            <w:shd w:val="clear" w:color="000000" w:fill="CCFFCC"/>
            <w:gridSpan w:val="4"/>
          </w:tcPr>
        </w:tc>
        <w:tc>
          <w:p>
            <w:pPr>
              <w:spacing w:after="0"/>
            </w:pPr>
            <w:r>
              <w:rPr>
                <w:rFonts w:ascii="Arial" w:cs="Arial"/>
                <w:color w:val="000000"/>
                <w:sz w:val="16"/>
              </w:rPr>
              <w:t xml:space="preserve">640146</w:t>
            </w:r>
          </w:p>
          <w:tcPr>
            <w:shd w:val="clear" w:color="000000" w:fill="CCFFCC"/>
            <w:gridSpan w:val="4"/>
          </w:tcPr>
        </w:tc>
        <w:tc>
          <w:p>
            <w:pPr>
              <w:spacing w:after="0"/>
            </w:pPr>
            <w:r>
              <w:rPr>
                <w:rFonts w:ascii="Arial" w:cs="Arial"/>
                <w:b/>
                <w:color w:val="000000"/>
                <w:sz w:val="16"/>
              </w:rPr>
              <w:t xml:space="preserve">   TR for Dedicated Core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Daisuke Fujishima (fujishimad@nttdocomo.co.jp)</w:t>
            </w:r>
          </w:p>
          <w:tcPr>
            <w:shd w:val="clear" w:color="000000" w:fill="CCFFCC"/>
            <w:gridSpan w:val="4"/>
          </w:tcPr>
        </w:tc>
        <w:tc>
          <w:p>
            <w:pPr>
              <w:spacing w:after="0"/>
            </w:pPr>
            <w:r>
              <w:rPr>
                <w:rFonts w:ascii="Arial" w:cs="Arial"/>
                <w:color w:val="000000"/>
                <w:sz w:val="16"/>
              </w:rPr>
              <w:t xml:space="preserve">LM: 30-&gt;100% Dec.14: 30-&gt;100% 06/15: WID: SP-140707-&gt; 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w:t>
            </w:r>
          </w:p>
          <w:tcPr>
            <w:shd w:val="clear" w:color="000000" w:fill="CCFFCC"/>
            <w:gridSpan w:val="4"/>
          </w:tcPr>
        </w:tc>
        <w:tc>
          <w:p>
            <w:pPr>
              <w:spacing w:after="0"/>
            </w:pPr>
            <w:r>
              <w:rPr>
                <w:rFonts w:ascii="Arial" w:cs="Arial"/>
                <w:color w:val="000000"/>
                <w:sz w:val="16"/>
              </w:rPr>
              <w:t xml:space="preserve">640246</w:t>
            </w:r>
          </w:p>
          <w:tcPr>
            <w:shd w:val="clear" w:color="000000" w:fill="CCFFCC"/>
            <w:gridSpan w:val="4"/>
          </w:tcPr>
        </w:tc>
        <w:tc>
          <w:p>
            <w:pPr>
              <w:spacing w:after="0"/>
            </w:pPr>
            <w:r>
              <w:rPr>
                <w:rFonts w:ascii="Arial" w:cs="Arial"/>
                <w:b/>
                <w:color w:val="000000"/>
                <w:sz w:val="16"/>
              </w:rPr>
              <w:t xml:space="preserve">   Stage 2 for Dedicated Core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Daisuke Fujishima (fujishimad@nttdocomo.co.jp)</w:t>
            </w:r>
          </w:p>
          <w:tcPr>
            <w:shd w:val="clear" w:color="000000" w:fill="CCFFCC"/>
            <w:gridSpan w:val="4"/>
          </w:tcPr>
        </w:tc>
        <w:tc>
          <w:p>
            <w:pPr>
              <w:spacing w:after="0"/>
            </w:pPr>
            <w:r>
              <w:rPr>
                <w:rFonts w:ascii="Arial" w:cs="Arial"/>
                <w:color w:val="000000"/>
                <w:sz w:val="16"/>
              </w:rPr>
              <w:t xml:space="preserve">Mar15: 0-&gt;70% June2015: Compl:70%-&gt;100, WID: SP-140707-&gt; 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w:t>
            </w:r>
          </w:p>
          <w:tcPr>
            <w:shd w:val="clear" w:color="000000" w:fill="FFFFFF"/>
            <w:gridSpan w:val="4"/>
          </w:tcPr>
        </w:tc>
        <w:tc>
          <w:p>
            <w:pPr>
              <w:spacing w:after="0"/>
            </w:pPr>
            <w:r>
              <w:rPr>
                <w:rFonts w:ascii="Arial" w:cs="Arial"/>
                <w:color w:val="000000"/>
                <w:sz w:val="16"/>
              </w:rPr>
              <w:t xml:space="preserve">690004</w:t>
            </w:r>
          </w:p>
          <w:tcPr>
            <w:shd w:val="clear" w:color="000000" w:fill="FFFFFF"/>
            <w:gridSpan w:val="4"/>
          </w:tcPr>
        </w:tc>
        <w:tc>
          <w:p>
            <w:pPr>
              <w:spacing w:after="0"/>
            </w:pPr>
            <w:r>
              <w:rPr>
                <w:rFonts w:ascii="Arial" w:cs="Arial"/>
                <w:b/>
                <w:color w:val="000000"/>
                <w:sz w:val="16"/>
              </w:rPr>
              <w:t xml:space="preserve">   CT aspects of Dedicated Core Networks</w:t>
            </w:r>
          </w:p>
          <w:tcPr>
            <w:shd w:val="clear" w:color="000000" w:fill="FFFFFF"/>
            <w:gridSpan w:val="4"/>
          </w:tcPr>
        </w:tc>
        <w:tc>
          <w:p>
            <w:pPr>
              <w:spacing w:after="0"/>
            </w:pPr>
            <w:r>
              <w:rPr>
                <w:rFonts w:ascii="Arial" w:cs="Arial"/>
                <w:color w:val="000000"/>
                <w:sz w:val="16"/>
              </w:rPr>
              <w:t xml:space="preserve">DECOR-CT</w:t>
            </w:r>
          </w:p>
          <w:tcPr>
            <w:shd w:val="clear" w:color="000000" w:fill="FFFFFF"/>
            <w:gridSpan w:val="4"/>
          </w:tcPr>
        </w:tc>
        <w:tc>
          <w:p>
            <w:pPr>
              <w:spacing w:after="0"/>
            </w:pPr>
            <w:r>
              <w:rPr>
                <w:rFonts w:ascii="Arial" w:cs="Arial"/>
                <w:color w:val="000000"/>
                <w:sz w:val="16"/>
              </w:rPr>
              <w:t xml:space="preserve">DECOR-CT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2015-06-25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CP-150423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Xiaoyan SHI (Sean.shixiaoyan@huawei.com)</w:t>
            </w:r>
          </w:p>
          <w:tcPr>
            <w:shd w:val="clear" w:color="000000" w:fill="FFFFFF"/>
            <w:gridSpan w:val="4"/>
          </w:tcPr>
        </w:tc>
        <w:tc>
          <w:p>
            <w:pPr>
              <w:spacing w:after="0"/>
            </w:pPr>
            <w:r>
              <w:rPr>
                <w:rFonts w:ascii="Arial" w:cs="Arial"/>
                <w:color w:val="000000"/>
                <w:sz w:val="16"/>
              </w:rPr>
              <w:t xml:space="preserve">Huawei, Xiaoyan SHI (Sean.shixiaoyan@huawei.com)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231</w:t>
            </w:r>
          </w:p>
          <w:tcPr>
            <w:shd w:val="clear" w:color="000000" w:fill="CCFFCC"/>
            <w:gridSpan w:val="4"/>
          </w:tcPr>
        </w:tc>
        <w:tc>
          <w:p>
            <w:pPr>
              <w:spacing w:after="0"/>
            </w:pPr>
            <w:r>
              <w:rPr>
                <w:rFonts w:ascii="Arial" w:cs="Arial"/>
                <w:color w:val="000000"/>
                <w:sz w:val="16"/>
              </w:rPr>
              <w:t xml:space="preserve">690014</w:t>
            </w:r>
          </w:p>
          <w:tcPr>
            <w:shd w:val="clear" w:color="000000" w:fill="CCFFCC"/>
            <w:gridSpan w:val="4"/>
          </w:tcPr>
        </w:tc>
        <w:tc>
          <w:p>
            <w:pPr>
              <w:spacing w:after="0"/>
            </w:pPr>
            <w:r>
              <w:rPr>
                <w:rFonts w:ascii="Arial" w:cs="Arial"/>
                <w:color w:val="000000"/>
                <w:sz w:val="16"/>
              </w:rPr>
              <w:t xml:space="preserve">      CT1 aspects for Dedicated Core Networks CT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w:t>
            </w:r>
          </w:p>
          <w:tcPr>
            <w:shd w:val="clear" w:color="000000" w:fill="FFFFFF"/>
            <w:gridSpan w:val="4"/>
          </w:tcPr>
        </w:tc>
        <w:tc>
          <w:p>
            <w:pPr>
              <w:spacing w:after="0"/>
            </w:pPr>
            <w:r>
              <w:rPr>
                <w:rFonts w:ascii="Arial" w:cs="Arial"/>
                <w:color w:val="000000"/>
                <w:sz w:val="16"/>
              </w:rPr>
              <w:t xml:space="preserve">690013</w:t>
            </w:r>
          </w:p>
          <w:tcPr>
            <w:shd w:val="clear" w:color="000000" w:fill="FFFFFF"/>
            <w:gridSpan w:val="4"/>
          </w:tcPr>
        </w:tc>
        <w:tc>
          <w:p>
            <w:pPr>
              <w:spacing w:after="0"/>
            </w:pPr>
            <w:r>
              <w:rPr>
                <w:rFonts w:ascii="Arial" w:cs="Arial"/>
                <w:color w:val="000000"/>
                <w:sz w:val="16"/>
              </w:rPr>
              <w:t xml:space="preserve">      CT4 aspects for Dedicated Core Networks CT aspects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2015-06-25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CP-150423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70%-&gt;90. FCD -&gt; 03/16, ES CP-150617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233</w:t>
            </w:r>
          </w:p>
          <w:tcPr>
            <w:shd w:val="clear" w:color="000000" w:fill="FFFFFF"/>
            <w:gridSpan w:val="4"/>
          </w:tcPr>
        </w:tc>
        <w:tc>
          <w:p>
            <w:pPr>
              <w:spacing w:after="0"/>
            </w:pPr>
            <w:r>
              <w:rPr>
                <w:rFonts w:ascii="Arial" w:cs="Arial"/>
                <w:color w:val="000000"/>
                <w:sz w:val="16"/>
              </w:rPr>
              <w:t xml:space="preserve">680066</w:t>
            </w:r>
          </w:p>
          <w:tcPr>
            <w:shd w:val="clear" w:color="000000" w:fill="FFFFFF"/>
            <w:gridSpan w:val="4"/>
          </w:tcPr>
        </w:tc>
        <w:tc>
          <w:p>
            <w:pPr>
              <w:spacing w:after="0"/>
            </w:pPr>
            <w:r>
              <w:rPr>
                <w:rFonts w:ascii="Arial" w:cs="Arial"/>
                <w:b/>
                <w:color w:val="000000"/>
                <w:sz w:val="16"/>
              </w:rPr>
              <w:t xml:space="preserve">    Dedicated Core Networks RAN Aspects</w:t>
            </w:r>
          </w:p>
          <w:tcPr>
            <w:shd w:val="clear" w:color="000000" w:fill="FFFFFF"/>
            <w:gridSpan w:val="4"/>
          </w:tcPr>
        </w:tc>
        <w:tc>
          <w:p>
            <w:pPr>
              <w:spacing w:after="0"/>
            </w:pPr>
            <w:r>
              <w:rPr>
                <w:rFonts w:ascii="Arial" w:cs="Arial"/>
                <w:color w:val="000000"/>
                <w:sz w:val="16"/>
              </w:rPr>
              <w:t xml:space="preserve">DECOR-UTRA_LTE</w:t>
            </w:r>
          </w:p>
          <w:tcPr>
            <w:shd w:val="clear" w:color="000000" w:fill="FFFFFF"/>
            <w:gridSpan w:val="4"/>
          </w:tcPr>
        </w:tc>
        <w:tc>
          <w:p>
            <w:pPr>
              <w:spacing w:after="0"/>
            </w:pPr>
            <w:r>
              <w:rPr>
                <w:rFonts w:ascii="Arial" w:cs="Arial"/>
                <w:color w:val="000000"/>
                <w:sz w:val="16"/>
              </w:rPr>
              <w:t xml:space="preserve">DECOR-UTRA_LTE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note: DECOR is a REL-13 SA2 WI;</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234</w:t>
            </w:r>
          </w:p>
          <w:tcPr>
            <w:shd w:val="clear" w:color="000000" w:fill="FFFFFF"/>
            <w:gridSpan w:val="4"/>
          </w:tcPr>
        </w:tc>
        <w:tc>
          <w:p>
            <w:pPr>
              <w:spacing w:after="0"/>
            </w:pPr>
            <w:r>
              <w:rPr>
                <w:rFonts w:ascii="Arial" w:cs="Arial"/>
                <w:color w:val="000000"/>
                <w:sz w:val="16"/>
              </w:rPr>
              <w:t xml:space="preserve">680166</w:t>
            </w:r>
          </w:p>
          <w:tcPr>
            <w:shd w:val="clear" w:color="000000" w:fill="FFFFFF"/>
            <w:gridSpan w:val="4"/>
          </w:tcPr>
        </w:tc>
        <w:tc>
          <w:p>
            <w:pPr>
              <w:spacing w:after="0"/>
            </w:pPr>
            <w:r>
              <w:rPr>
                <w:rFonts w:ascii="Arial" w:cs="Arial"/>
                <w:color w:val="000000"/>
                <w:sz w:val="16"/>
              </w:rPr>
              <w:t xml:space="preserve">      Core part: Dedicated Core Networks</w:t>
            </w:r>
          </w:p>
          <w:tcPr>
            <w:shd w:val="clear" w:color="000000" w:fill="FFFFFF"/>
            <w:gridSpan w:val="4"/>
          </w:tcPr>
        </w:tc>
        <w:tc>
          <w:p>
            <w:pPr>
              <w:spacing w:after="0"/>
            </w:pPr>
            <w:r>
              <w:rPr>
                <w:rFonts w:ascii="Arial" w:cs="Arial"/>
                <w:color w:val="000000"/>
                <w:sz w:val="16"/>
              </w:rPr>
              <w:t xml:space="preserve">DECOR-UTRA_LTE-Core</w:t>
            </w:r>
          </w:p>
          <w:tcPr>
            <w:shd w:val="clear" w:color="000000" w:fill="FFFFFF"/>
            <w:gridSpan w:val="4"/>
          </w:tcPr>
        </w:tc>
        <w:tc>
          <w:p>
            <w:pPr>
              <w:spacing w:after="0"/>
            </w:pPr>
            <w:r>
              <w:rPr>
                <w:rFonts w:ascii="Arial" w:cs="Arial"/>
                <w:color w:val="000000"/>
                <w:sz w:val="16"/>
              </w:rPr>
              <w:t xml:space="preserve">DECOR-UTRA_LTE-Core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RP-151048</w:t>
            </w:r>
          </w:p>
          <w:tcPr>
            <w:shd w:val="clear" w:color="000000" w:fill="FFFFFF"/>
            <w:gridSpan w:val="4"/>
          </w:tcPr>
        </w:tc>
        <w:tc>
          <w:p>
            <w:pPr>
              <w:spacing w:after="0"/>
            </w:pPr>
            <w:r>
              <w:rPr>
                <w:rFonts w:ascii="Arial" w:cs="Arial"/>
                <w:color w:val="000000"/>
                <w:sz w:val="16"/>
              </w:rPr>
              <w:t xml:space="preserve">RP-151290</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note: DECOR is a REL-13 SA2 WI; 29/09/15: Compl:0%-&gt;30% 29/09/15: Stat Rep: --&gt;RP-151290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235</w:t>
            </w:r>
          </w:p>
          <w:tcPr>
            <w:shd w:val="clear" w:color="000000" w:fill="FFFFFF"/>
            <w:gridSpan w:val="4"/>
          </w:tcPr>
        </w:tc>
        <w:tc>
          <w:p>
            <w:pPr>
              <w:spacing w:after="0"/>
            </w:pPr>
            <w:r>
              <w:rPr>
                <w:rFonts w:ascii="Arial" w:cs="Arial"/>
                <w:color w:val="000000"/>
                <w:sz w:val="16"/>
              </w:rPr>
              <w:t xml:space="preserve">640047</w:t>
            </w:r>
          </w:p>
          <w:tcPr>
            <w:shd w:val="clear" w:color="000000" w:fill="FFFFFF"/>
            <w:gridSpan w:val="4"/>
          </w:tcPr>
        </w:tc>
        <w:tc>
          <w:p>
            <w:pPr>
              <w:spacing w:after="0"/>
            </w:pPr>
            <w:r>
              <w:rPr>
                <w:rFonts w:ascii="Arial" w:cs="Arial"/>
                <w:b/>
                <w:color w:val="0000FF"/>
                <w:sz w:val="16"/>
              </w:rPr>
              <w:t xml:space="preserve">IP Flow Mobility support for S2a and S2b Interfaces</w:t>
            </w:r>
          </w:p>
          <w:tcPr>
            <w:shd w:val="clear" w:color="0000FF" w:fill="FFFFFF"/>
            <w:gridSpan w:val="4"/>
          </w:tcPr>
        </w:tc>
        <w:tc>
          <w:p>
            <w:pPr>
              <w:spacing w:after="0"/>
            </w:pPr>
            <w:r>
              <w:rPr>
                <w:rFonts w:ascii="Arial" w:cs="Arial"/>
                <w:color w:val="000000"/>
                <w:sz w:val="16"/>
              </w:rPr>
              <w:t xml:space="preserve">NBIFOM</w:t>
            </w:r>
          </w:p>
          <w:tcPr>
            <w:shd w:val="clear" w:color="000000" w:fill="FFFFFF"/>
            <w:gridSpan w:val="4"/>
          </w:tcPr>
        </w:tc>
        <w:tc>
          <w:p>
            <w:pPr>
              <w:spacing w:after="0"/>
            </w:pPr>
            <w:r>
              <w:rPr>
                <w:rFonts w:ascii="Arial" w:cs="Arial"/>
                <w:color w:val="000000"/>
                <w:sz w:val="16"/>
              </w:rPr>
              <w:t xml:space="preserve">NBIFOM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Tricci So, ZTE</w:t>
            </w:r>
          </w:p>
          <w:tcPr>
            <w:shd w:val="clear" w:color="000000" w:fill="FFFFFF"/>
            <w:gridSpan w:val="4"/>
          </w:tcPr>
        </w:tc>
        <w:tc>
          <w:p>
            <w:pPr>
              <w:spacing w:after="0"/>
            </w:pPr>
            <w:r>
              <w:rPr>
                <w:rFonts w:ascii="Arial" w:cs="Arial"/>
                <w:color w:val="000000"/>
                <w:sz w:val="16"/>
              </w:rPr>
              <w:t xml:space="preserve">tso@zte.com.cn</w:t>
            </w:r>
          </w:p>
          <w:tcPr>
            <w:shd w:val="clear" w:color="000000" w:fill="FFFFFF"/>
            <w:gridSpan w:val="4"/>
          </w:tcPr>
        </w:tc>
        <w:tc>
          <w:p>
            <w:pPr>
              <w:spacing w:after="0"/>
            </w:pPr>
            <w:r>
              <w:rPr>
                <w:rFonts w:ascii="Arial" w:cs="Arial"/>
                <w:color w:val="000000"/>
                <w:sz w:val="16"/>
              </w:rPr>
              <w:t xml:space="preserve">06/15: WID: SP-140279-&gt;SP-150250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236</w:t>
            </w:r>
          </w:p>
          <w:tcPr>
            <w:shd w:val="clear" w:color="000000" w:fill="CCFFCC"/>
            <w:gridSpan w:val="4"/>
          </w:tcPr>
        </w:tc>
        <w:tc>
          <w:p>
            <w:pPr>
              <w:spacing w:after="0"/>
            </w:pPr>
            <w:r>
              <w:rPr>
                <w:rFonts w:ascii="Arial" w:cs="Arial"/>
                <w:color w:val="000000"/>
                <w:sz w:val="16"/>
              </w:rPr>
              <w:t xml:space="preserve">640147</w:t>
            </w:r>
          </w:p>
          <w:tcPr>
            <w:shd w:val="clear" w:color="000000" w:fill="CCFFCC"/>
            <w:gridSpan w:val="4"/>
          </w:tcPr>
        </w:tc>
        <w:tc>
          <w:p>
            <w:pPr>
              <w:spacing w:after="0"/>
            </w:pPr>
            <w:r>
              <w:rPr>
                <w:rFonts w:ascii="Arial" w:cs="Arial"/>
                <w:b/>
                <w:color w:val="000000"/>
                <w:sz w:val="16"/>
              </w:rPr>
              <w:t xml:space="preserve">   TR for IP Flow Mobility support for S2a and S2b Interfaces</w:t>
            </w:r>
          </w:p>
          <w:tcPr>
            <w:shd w:val="clear" w:color="000000" w:fill="CCFFCC"/>
            <w:gridSpan w:val="4"/>
          </w:tcPr>
        </w:tc>
        <w:tc>
          <w:p>
            <w:pPr>
              <w:spacing w:after="0"/>
            </w:pPr>
            <w:r>
              <w:rPr>
                <w:rFonts w:ascii="Arial" w:cs="Arial"/>
                <w:color w:val="000000"/>
                <w:sz w:val="16"/>
              </w:rPr>
              <w:t xml:space="preserve">NBIFOM-SA2TR</w:t>
            </w:r>
          </w:p>
          <w:tcPr>
            <w:shd w:val="clear" w:color="000000" w:fill="CCFFCC"/>
            <w:gridSpan w:val="4"/>
          </w:tcPr>
        </w:tc>
        <w:tc>
          <w:p>
            <w:pPr>
              <w:spacing w:after="0"/>
            </w:pPr>
            <w:r>
              <w:rPr>
                <w:rFonts w:ascii="Arial" w:cs="Arial"/>
                <w:color w:val="000000"/>
                <w:sz w:val="16"/>
              </w:rPr>
              <w:t xml:space="preserve">NBIFOM-SA2TR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Tricci So, ZTE</w:t>
            </w:r>
          </w:p>
          <w:tcPr>
            <w:shd w:val="clear" w:color="000000" w:fill="CCFFCC"/>
            <w:gridSpan w:val="4"/>
          </w:tcPr>
        </w:tc>
        <w:tc>
          <w:p>
            <w:pPr>
              <w:spacing w:after="0"/>
            </w:pPr>
            <w:r>
              <w:rPr>
                <w:rFonts w:ascii="Arial" w:cs="Arial"/>
                <w:color w:val="000000"/>
                <w:sz w:val="16"/>
              </w:rPr>
              <w:t xml:space="preserve">tso@zte.com.cn</w:t>
            </w:r>
          </w:p>
          <w:tcPr>
            <w:shd w:val="clear" w:color="000000" w:fill="CCFFCC"/>
            <w:gridSpan w:val="4"/>
          </w:tcPr>
        </w:tc>
        <w:tc>
          <w:p>
            <w:pPr>
              <w:spacing w:after="0"/>
            </w:pPr>
            <w:r>
              <w:rPr>
                <w:rFonts w:ascii="Arial" w:cs="Arial"/>
                <w:color w:val="000000"/>
                <w:sz w:val="16"/>
              </w:rPr>
              <w:t xml:space="preserve">Revived the Rel-12 DRAFT TR 23.861 stopped at SP#59 (at 40% completion). LM: 20-&gt;60% Revived the Rel-12 DRAFT TR 23.861 stopped at SP#59 (at 40% completion). Dec.14: 20-&gt;60% June2015: Compl:60%-&gt;90, WID: SP-140279-&gt;SP-150250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w:t>
            </w:r>
          </w:p>
          <w:tcPr>
            <w:shd w:val="clear" w:color="000000" w:fill="CCFFCC"/>
            <w:gridSpan w:val="4"/>
          </w:tcPr>
        </w:tc>
        <w:tc>
          <w:p>
            <w:pPr>
              <w:spacing w:after="0"/>
            </w:pPr>
            <w:r>
              <w:rPr>
                <w:rFonts w:ascii="Arial" w:cs="Arial"/>
                <w:color w:val="000000"/>
                <w:sz w:val="16"/>
              </w:rPr>
              <w:t xml:space="preserve">640247</w:t>
            </w:r>
          </w:p>
          <w:tcPr>
            <w:shd w:val="clear" w:color="000000" w:fill="CCFFCC"/>
            <w:gridSpan w:val="4"/>
          </w:tcPr>
        </w:tc>
        <w:tc>
          <w:p>
            <w:pPr>
              <w:spacing w:after="0"/>
            </w:pPr>
            <w:r>
              <w:rPr>
                <w:rFonts w:ascii="Arial" w:cs="Arial"/>
                <w:b/>
                <w:color w:val="000000"/>
                <w:sz w:val="16"/>
              </w:rPr>
              <w:t xml:space="preserve">   Stage 2 for IP Flow Mobility support for S2a and S2b Interfaces</w:t>
            </w:r>
          </w:p>
          <w:tcPr>
            <w:shd w:val="clear" w:color="000000" w:fill="CCFFCC"/>
            <w:gridSpan w:val="4"/>
          </w:tcPr>
        </w:tc>
        <w:tc>
          <w:p>
            <w:pPr>
              <w:spacing w:after="0"/>
            </w:pPr>
            <w:r>
              <w:rPr>
                <w:rFonts w:ascii="Arial" w:cs="Arial"/>
                <w:color w:val="000000"/>
                <w:sz w:val="16"/>
              </w:rPr>
              <w:t xml:space="preserve">NBIFOM-SA2</w:t>
            </w:r>
          </w:p>
          <w:tcPr>
            <w:shd w:val="clear" w:color="000000" w:fill="CCFFCC"/>
            <w:gridSpan w:val="4"/>
          </w:tcPr>
        </w:tc>
        <w:tc>
          <w:p>
            <w:pPr>
              <w:spacing w:after="0"/>
            </w:pPr>
            <w:r>
              <w:rPr>
                <w:rFonts w:ascii="Arial" w:cs="Arial"/>
                <w:color w:val="000000"/>
                <w:sz w:val="16"/>
              </w:rPr>
              <w:t xml:space="preserve">NBIFOM-SA2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Tricci So, ZTE</w:t>
            </w:r>
          </w:p>
          <w:tcPr>
            <w:shd w:val="clear" w:color="000000" w:fill="CCFFCC"/>
            <w:gridSpan w:val="4"/>
          </w:tcPr>
        </w:tc>
        <w:tc>
          <w:p>
            <w:pPr>
              <w:spacing w:after="0"/>
            </w:pPr>
            <w:r>
              <w:rPr>
                <w:rFonts w:ascii="Arial" w:cs="Arial"/>
                <w:color w:val="000000"/>
                <w:sz w:val="16"/>
              </w:rPr>
              <w:t xml:space="preserve">tso@zte.com.cn</w:t>
            </w:r>
          </w:p>
          <w:tcPr>
            <w:shd w:val="clear" w:color="000000" w:fill="CCFFCC"/>
            <w:gridSpan w:val="4"/>
          </w:tcPr>
        </w:tc>
        <w:tc>
          <w:p>
            <w:pPr>
              <w:spacing w:after="0"/>
            </w:pPr>
            <w:r>
              <w:rPr>
                <w:rFonts w:ascii="Arial" w:cs="Arial"/>
                <w:color w:val="000000"/>
                <w:sz w:val="16"/>
              </w:rPr>
              <w:t xml:space="preserve">June2015: Compl:0%-&gt;65, WID: SP-140279-&gt;SP-150250 07/09/15: 52%-&gt;100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w:t>
            </w:r>
          </w:p>
          <w:tcPr>
            <w:shd w:val="clear" w:color="000000" w:fill="FFFFFF"/>
            <w:gridSpan w:val="4"/>
          </w:tcPr>
        </w:tc>
        <w:tc>
          <w:p>
            <w:pPr>
              <w:spacing w:after="0"/>
            </w:pPr>
            <w:r>
              <w:rPr>
                <w:rFonts w:ascii="Arial" w:cs="Arial"/>
                <w:color w:val="000000"/>
                <w:sz w:val="16"/>
              </w:rPr>
              <w:t xml:space="preserve">690043</w:t>
            </w:r>
          </w:p>
          <w:tcPr>
            <w:shd w:val="clear" w:color="000000" w:fill="FFFFFF"/>
            <w:gridSpan w:val="4"/>
          </w:tcPr>
        </w:tc>
        <w:tc>
          <w:p>
            <w:pPr>
              <w:spacing w:after="0"/>
            </w:pPr>
            <w:r>
              <w:rPr>
                <w:rFonts w:ascii="Arial" w:cs="Arial"/>
                <w:b/>
                <w:color w:val="000000"/>
                <w:sz w:val="16"/>
              </w:rPr>
              <w:t xml:space="preserve">   Charging Aspects of IP Flow Mobility support for S2a and S2b Interfaces (NBIFOM) </w:t>
            </w:r>
          </w:p>
          <w:tcPr>
            <w:shd w:val="clear" w:color="000000" w:fill="FFFFFF"/>
            <w:gridSpan w:val="4"/>
          </w:tcPr>
        </w:tc>
        <w:tc>
          <w:p>
            <w:pPr>
              <w:spacing w:after="0"/>
            </w:pPr>
            <w:r>
              <w:rPr>
                <w:rFonts w:ascii="Arial" w:cs="Arial"/>
                <w:color w:val="000000"/>
                <w:sz w:val="16"/>
              </w:rPr>
              <w:t xml:space="preserve">NBIFOM-CH</w:t>
            </w:r>
          </w:p>
          <w:tcPr>
            <w:shd w:val="clear" w:color="000000" w:fill="FFFFFF"/>
            <w:gridSpan w:val="4"/>
          </w:tcPr>
        </w:tc>
        <w:tc>
          <w:p>
            <w:pPr>
              <w:spacing w:after="0"/>
            </w:pPr>
            <w:r>
              <w:rPr>
                <w:rFonts w:ascii="Arial" w:cs="Arial"/>
                <w:color w:val="000000"/>
                <w:sz w:val="16"/>
              </w:rPr>
              <w:t xml:space="preserve">NBIFOM-CH</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GUO Wenjie, ZTE</w:t>
            </w:r>
          </w:p>
          <w:tcPr>
            <w:shd w:val="clear" w:color="000000" w:fill="FFFFFF"/>
            <w:gridSpan w:val="4"/>
          </w:tcPr>
        </w:tc>
        <w:tc>
          <w:p>
            <w:pPr>
              <w:spacing w:after="0"/>
            </w:pPr>
            <w:r>
              <w:rPr>
                <w:rFonts w:ascii="Arial" w:cs="Arial"/>
                <w:color w:val="000000"/>
                <w:sz w:val="16"/>
              </w:rPr>
              <w:t xml:space="preserve">guo.wenjie1@zte.com.cn</w:t>
            </w:r>
          </w:p>
          <w:tcPr>
            <w:shd w:val="clear" w:color="000000" w:fill="FFFFFF"/>
            <w:gridSpan w:val="4"/>
          </w:tcPr>
        </w:tc>
        <w:tc>
          <w:p>
            <w:pPr>
              <w:spacing w:after="0"/>
            </w:pPr>
            <w:r>
              <w:rPr>
                <w:rFonts w:ascii="Arial" w:cs="Arial"/>
                <w:color w:val="000000"/>
                <w:sz w:val="16"/>
              </w:rPr>
              <w:t xml:space="preserve">7/12/15: 0%-&gt;50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239</w:t>
            </w:r>
          </w:p>
          <w:tcPr>
            <w:shd w:val="clear" w:color="000000" w:fill="FFFFFF"/>
            <w:gridSpan w:val="4"/>
          </w:tcPr>
        </w:tc>
        <w:tc>
          <w:p>
            <w:pPr>
              <w:spacing w:after="0"/>
            </w:pPr>
            <w:r>
              <w:rPr>
                <w:rFonts w:ascii="Arial" w:cs="Arial"/>
                <w:color w:val="000000"/>
                <w:sz w:val="16"/>
              </w:rPr>
              <w:t xml:space="preserve">680019</w:t>
            </w:r>
          </w:p>
          <w:tcPr>
            <w:shd w:val="clear" w:color="000000" w:fill="FFFFFF"/>
            <w:gridSpan w:val="4"/>
          </w:tcPr>
        </w:tc>
        <w:tc>
          <w:p>
            <w:pPr>
              <w:spacing w:after="0"/>
            </w:pPr>
            <w:r>
              <w:rPr>
                <w:rFonts w:ascii="Arial" w:cs="Arial"/>
                <w:b/>
                <w:color w:val="000000"/>
                <w:sz w:val="16"/>
              </w:rPr>
              <w:t xml:space="preserve">   CT aspects of IP Flow Mobility support for S2a and S2b Interfaces </w:t>
            </w:r>
          </w:p>
          <w:tcPr>
            <w:shd w:val="clear" w:color="000000" w:fill="FFFFFF"/>
            <w:gridSpan w:val="4"/>
          </w:tcPr>
        </w:tc>
        <w:tc>
          <w:p>
            <w:pPr>
              <w:spacing w:after="0"/>
            </w:pPr>
            <w:r>
              <w:rPr>
                <w:rFonts w:ascii="Arial" w:cs="Arial"/>
                <w:color w:val="000000"/>
                <w:sz w:val="16"/>
              </w:rPr>
              <w:t xml:space="preserve">NBIFOM-CT</w:t>
            </w:r>
          </w:p>
          <w:tcPr>
            <w:shd w:val="clear" w:color="000000" w:fill="FFFFFF"/>
            <w:gridSpan w:val="4"/>
          </w:tcPr>
        </w:tc>
        <w:tc>
          <w:p>
            <w:pPr>
              <w:spacing w:after="0"/>
            </w:pPr>
            <w:r>
              <w:rPr>
                <w:rFonts w:ascii="Arial" w:cs="Arial"/>
                <w:color w:val="000000"/>
                <w:sz w:val="16"/>
              </w:rPr>
              <w:t xml:space="preserve">NBIFOM-CT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Xingyue(Joy) Zhou, ZTECorporation</w:t>
            </w:r>
          </w:p>
          <w:tcPr>
            <w:shd w:val="clear" w:color="000000" w:fill="FFFFFF"/>
            <w:gridSpan w:val="4"/>
          </w:tcPr>
        </w:tc>
        <w:tc>
          <w:p>
            <w:pPr>
              <w:spacing w:after="0"/>
            </w:pPr>
            <w:r>
              <w:rPr>
                <w:rFonts w:ascii="Arial" w:cs="Arial"/>
                <w:color w:val="000000"/>
                <w:sz w:val="16"/>
              </w:rPr>
              <w:t xml:space="preserve">zhou.xingyue@zte.com.cn</w:t>
            </w:r>
          </w:p>
          <w:tcPr>
            <w:shd w:val="clear" w:color="000000" w:fill="FFFFFF"/>
            <w:gridSpan w:val="4"/>
          </w:tcPr>
        </w:tc>
        <w:tc>
          <w:p>
            <w:pPr>
              <w:spacing w:after="0"/>
            </w:pPr>
            <w:r>
              <w:rPr>
                <w:rFonts w:ascii="Arial" w:cs="Arial"/>
                <w:color w:val="000000"/>
                <w:sz w:val="16"/>
              </w:rPr>
              <w:t xml:space="preserve">14/09/15: WID:CP-150285-&gt;CP-150497 7/12/15: WID:CP-150497-&gt;CP-150791-&gt;874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240</w:t>
            </w:r>
          </w:p>
          <w:tcPr>
            <w:shd w:val="clear" w:color="000000" w:fill="FFFFFF"/>
            <w:gridSpan w:val="4"/>
          </w:tcPr>
        </w:tc>
        <w:tc>
          <w:p>
            <w:pPr>
              <w:spacing w:after="0"/>
            </w:pPr>
            <w:r>
              <w:rPr>
                <w:rFonts w:ascii="Arial" w:cs="Arial"/>
                <w:color w:val="000000"/>
                <w:sz w:val="16"/>
              </w:rPr>
              <w:t xml:space="preserve">680020</w:t>
            </w:r>
          </w:p>
          <w:tcPr>
            <w:shd w:val="clear" w:color="000000" w:fill="FFFFFF"/>
            <w:gridSpan w:val="4"/>
          </w:tcPr>
        </w:tc>
        <w:tc>
          <w:p>
            <w:pPr>
              <w:spacing w:after="0"/>
            </w:pPr>
            <w:r>
              <w:rPr>
                <w:rFonts w:ascii="Arial" w:cs="Arial"/>
                <w:color w:val="000000"/>
                <w:sz w:val="16"/>
              </w:rPr>
              <w:t xml:space="preserve">      CT1 aspects of IP Flow Mobility support for S2a and S2b Interfaces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Xingyue(Joy) Zhou, ZTECorporation. ES in 641</w:t>
            </w:r>
          </w:p>
          <w:tcPr>
            <w:shd w:val="clear" w:color="000000" w:fill="FFFFFF"/>
            <w:gridSpan w:val="4"/>
          </w:tcPr>
        </w:tc>
        <w:tc>
          <w:p>
            <w:pPr>
              <w:spacing w:after="0"/>
            </w:pPr>
            <w:r>
              <w:rPr>
                <w:rFonts w:ascii="Arial" w:cs="Arial"/>
                <w:color w:val="000000"/>
                <w:sz w:val="16"/>
              </w:rPr>
              <w:t xml:space="preserve">zhou.xingyue@zte.com.cn</w:t>
            </w:r>
          </w:p>
          <w:tcPr>
            <w:shd w:val="clear" w:color="000000" w:fill="FFFFFF"/>
            <w:gridSpan w:val="4"/>
          </w:tcPr>
        </w:tc>
        <w:tc>
          <w:p>
            <w:pPr>
              <w:spacing w:after="0"/>
            </w:pPr>
            <w:r>
              <w:rPr>
                <w:rFonts w:ascii="Arial" w:cs="Arial"/>
                <w:color w:val="000000"/>
                <w:sz w:val="16"/>
              </w:rPr>
              <w:t xml:space="preserve">07/09/15: 0%-&gt;25 14/09/15: WID:CP-150285-&gt;CP-150497 7/12/15: 25%-&gt;75; 7/12/15: WID:CP-150497-&gt;CP-150791-&gt;874. FCD -&gt; 03/16. ES in CP-150725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241</w:t>
            </w:r>
          </w:p>
          <w:tcPr>
            <w:shd w:val="clear" w:color="000000" w:fill="FFFFFF"/>
            <w:gridSpan w:val="4"/>
          </w:tcPr>
        </w:tc>
        <w:tc>
          <w:p>
            <w:pPr>
              <w:spacing w:after="0"/>
            </w:pPr>
            <w:r>
              <w:rPr>
                <w:rFonts w:ascii="Arial" w:cs="Arial"/>
                <w:color w:val="000000"/>
                <w:sz w:val="16"/>
              </w:rPr>
              <w:t xml:space="preserve">680021</w:t>
            </w:r>
          </w:p>
          <w:tcPr>
            <w:shd w:val="clear" w:color="000000" w:fill="FFFFFF"/>
            <w:gridSpan w:val="4"/>
          </w:tcPr>
        </w:tc>
        <w:tc>
          <w:p>
            <w:pPr>
              <w:spacing w:after="0"/>
            </w:pPr>
            <w:r>
              <w:rPr>
                <w:rFonts w:ascii="Arial" w:cs="Arial"/>
                <w:color w:val="000000"/>
                <w:sz w:val="16"/>
              </w:rPr>
              <w:t xml:space="preserve">      CT3 aspects of IP Flow Mobility support for S2a and S2b Interfaces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680001Xingyue(Joy) Zhou, ZTECorporation. ES in 641</w:t>
            </w:r>
          </w:p>
          <w:tcPr>
            <w:shd w:val="clear" w:color="000000" w:fill="FFFFFF"/>
            <w:gridSpan w:val="4"/>
          </w:tcPr>
        </w:tc>
        <w:tc>
          <w:p>
            <w:pPr>
              <w:spacing w:after="0"/>
            </w:pPr>
            <w:r>
              <w:rPr>
                <w:rFonts w:ascii="Arial" w:cs="Arial"/>
                <w:color w:val="000000"/>
                <w:sz w:val="16"/>
              </w:rPr>
              <w:t xml:space="preserve">zhou.xingyue@zte.com.cn</w:t>
            </w:r>
          </w:p>
          <w:tcPr>
            <w:shd w:val="clear" w:color="000000" w:fill="FFFFFF"/>
            <w:gridSpan w:val="4"/>
          </w:tcPr>
        </w:tc>
        <w:tc>
          <w:p>
            <w:pPr>
              <w:spacing w:after="0"/>
            </w:pPr>
            <w:r>
              <w:rPr>
                <w:rFonts w:ascii="Arial" w:cs="Arial"/>
                <w:color w:val="000000"/>
                <w:sz w:val="16"/>
              </w:rPr>
              <w:t xml:space="preserve">07/09/15: 0%-&gt;40 14/09/15: WID:CP-150285-&gt;CP-150497 7/12/15: 40%-&gt;95; 7/12/15: WID:CP-150497-&gt;CP-150791-&gt;874. FCD -&gt; 03/16. ES in CP-150725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242</w:t>
            </w:r>
          </w:p>
          <w:tcPr>
            <w:shd w:val="clear" w:color="000000" w:fill="CCFFCC"/>
            <w:gridSpan w:val="4"/>
          </w:tcPr>
        </w:tc>
        <w:tc>
          <w:p>
            <w:pPr>
              <w:spacing w:after="0"/>
            </w:pPr>
            <w:r>
              <w:rPr>
                <w:rFonts w:ascii="Arial" w:cs="Arial"/>
                <w:color w:val="000000"/>
                <w:sz w:val="16"/>
              </w:rPr>
              <w:t xml:space="preserve">680022</w:t>
            </w:r>
          </w:p>
          <w:tcPr>
            <w:shd w:val="clear" w:color="000000" w:fill="CCFFCC"/>
            <w:gridSpan w:val="4"/>
          </w:tcPr>
        </w:tc>
        <w:tc>
          <w:p>
            <w:pPr>
              <w:spacing w:after="0"/>
            </w:pPr>
            <w:r>
              <w:rPr>
                <w:rFonts w:ascii="Arial" w:cs="Arial"/>
                <w:color w:val="000000"/>
                <w:sz w:val="16"/>
              </w:rPr>
              <w:t xml:space="preserve">      CT4 aspects of IP Flow Mobility support for S2a and S2b Interfaces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Xingyue(Joy) Zhou, ZTECorporation</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07/09/15: 0%-&gt;20 14/09/15: WID:CP-150285-&gt;CP-150497 7/12/15: 20%-&gt;100; 7/12/15: WID:CP-150497-&gt;CP-150791-&gt;874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w:t>
            </w:r>
          </w:p>
          <w:tcPr>
            <w:shd w:val="clear" w:color="000000" w:fill="FFFFFF"/>
            <w:gridSpan w:val="4"/>
          </w:tcPr>
        </w:tc>
        <w:tc>
          <w:p>
            <w:pPr>
              <w:spacing w:after="0"/>
            </w:pPr>
            <w:r>
              <w:rPr>
                <w:rFonts w:ascii="Arial" w:cs="Arial"/>
                <w:color w:val="000000"/>
                <w:sz w:val="16"/>
              </w:rPr>
              <w:t xml:space="preserve">640048</w:t>
            </w:r>
          </w:p>
          <w:tcPr>
            <w:shd w:val="clear" w:color="000000" w:fill="FFFFFF"/>
            <w:gridSpan w:val="4"/>
          </w:tcPr>
        </w:tc>
        <w:tc>
          <w:p>
            <w:pPr>
              <w:spacing w:after="0"/>
            </w:pPr>
            <w:r>
              <w:rPr>
                <w:rFonts w:ascii="Arial" w:cs="Arial"/>
                <w:b/>
                <w:color w:val="0000FF"/>
                <w:sz w:val="16"/>
              </w:rPr>
              <w:t xml:space="preserve">Architecture Enhancements for Service capability Exposure</w:t>
            </w:r>
          </w:p>
          <w:tcPr>
            <w:shd w:val="clear" w:color="0000FF" w:fill="FFFFFF"/>
            <w:gridSpan w:val="4"/>
          </w:tcPr>
        </w:tc>
        <w:tc>
          <w:p>
            <w:pPr>
              <w:spacing w:after="0"/>
            </w:pPr>
            <w:r>
              <w:rPr>
                <w:rFonts w:ascii="Arial" w:cs="Arial"/>
                <w:color w:val="000000"/>
                <w:sz w:val="16"/>
              </w:rPr>
              <w:t xml:space="preserve">AESE</w:t>
            </w:r>
          </w:p>
          <w:tcPr>
            <w:shd w:val="clear" w:color="000000" w:fill="FFFFFF"/>
            <w:gridSpan w:val="4"/>
          </w:tcPr>
        </w:tc>
        <w:tc>
          <w:p>
            <w:pPr>
              <w:spacing w:after="0"/>
            </w:pPr>
            <w:r>
              <w:rPr>
                <w:rFonts w:ascii="Arial" w:cs="Arial"/>
                <w:color w:val="000000"/>
                <w:sz w:val="16"/>
              </w:rPr>
              <w:t xml:space="preserve">AESE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S2,S3</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SP-140704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244</w:t>
            </w:r>
          </w:p>
          <w:tcPr>
            <w:shd w:val="clear" w:color="000000" w:fill="CCFFCC"/>
            <w:gridSpan w:val="4"/>
          </w:tcPr>
        </w:tc>
        <w:tc>
          <w:p>
            <w:pPr>
              <w:spacing w:after="0"/>
            </w:pPr>
            <w:r>
              <w:rPr>
                <w:rFonts w:ascii="Arial" w:cs="Arial"/>
                <w:color w:val="000000"/>
                <w:sz w:val="16"/>
              </w:rPr>
              <w:t xml:space="preserve">640148</w:t>
            </w:r>
          </w:p>
          <w:tcPr>
            <w:shd w:val="clear" w:color="000000" w:fill="CCFFCC"/>
            <w:gridSpan w:val="4"/>
          </w:tcPr>
        </w:tc>
        <w:tc>
          <w:p>
            <w:pPr>
              <w:spacing w:after="0"/>
            </w:pPr>
            <w:r>
              <w:rPr>
                <w:rFonts w:ascii="Arial" w:cs="Arial"/>
                <w:b/>
                <w:color w:val="000000"/>
                <w:sz w:val="16"/>
              </w:rPr>
              <w:t xml:space="preserve">   TR for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LM: 30-&gt;65% Dec.14: 30-&gt;65%. Mar15: 75% June2015: Compl:75%-&gt;100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w:t>
            </w:r>
          </w:p>
          <w:tcPr>
            <w:shd w:val="clear" w:color="000000" w:fill="CCFFCC"/>
            <w:gridSpan w:val="4"/>
          </w:tcPr>
        </w:tc>
        <w:tc>
          <w:p>
            <w:pPr>
              <w:spacing w:after="0"/>
            </w:pPr>
            <w:r>
              <w:rPr>
                <w:rFonts w:ascii="Arial" w:cs="Arial"/>
                <w:color w:val="000000"/>
                <w:sz w:val="16"/>
              </w:rPr>
              <w:t xml:space="preserve">640248</w:t>
            </w:r>
          </w:p>
          <w:tcPr>
            <w:shd w:val="clear" w:color="000000" w:fill="CCFFCC"/>
            <w:gridSpan w:val="4"/>
          </w:tcPr>
        </w:tc>
        <w:tc>
          <w:p>
            <w:pPr>
              <w:spacing w:after="0"/>
            </w:pPr>
            <w:r>
              <w:rPr>
                <w:rFonts w:ascii="Arial" w:cs="Arial"/>
                <w:b/>
                <w:color w:val="000000"/>
                <w:sz w:val="16"/>
              </w:rPr>
              <w:t xml:space="preserve">   Stage 2 for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w:t>
            </w:r>
          </w:p>
          <w:tcPr>
            <w:shd w:val="clear" w:color="000000" w:fill="FFFFFF"/>
            <w:gridSpan w:val="4"/>
          </w:tcPr>
        </w:tc>
        <w:tc>
          <w:p>
            <w:pPr>
              <w:spacing w:after="0"/>
            </w:pPr>
            <w:r>
              <w:rPr>
                <w:rFonts w:ascii="Arial" w:cs="Arial"/>
                <w:color w:val="000000"/>
                <w:sz w:val="16"/>
              </w:rPr>
              <w:t xml:space="preserve">640348</w:t>
            </w:r>
          </w:p>
          <w:tcPr>
            <w:shd w:val="clear" w:color="000000" w:fill="FFFFFF"/>
            <w:gridSpan w:val="4"/>
          </w:tcPr>
        </w:tc>
        <w:tc>
          <w:p>
            <w:pPr>
              <w:spacing w:after="0"/>
            </w:pPr>
            <w:r>
              <w:rPr>
                <w:rFonts w:ascii="Arial" w:cs="Arial"/>
                <w:b/>
                <w:color w:val="000000"/>
                <w:sz w:val="16"/>
              </w:rPr>
              <w:t xml:space="preserve">   TR on Security for Architecture Enhancements for Service capability Exposure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2014-06-23</w:t>
            </w:r>
          </w:p>
          <w:tcPr>
            <w:shd w:val="clear" w:color="000000" w:fill="FFFFFF"/>
            <w:gridSpan w:val="4"/>
          </w:tcPr>
        </w:tc>
        <w:tc>
          <w:p>
            <w:pPr>
              <w:spacing w:after="0"/>
            </w:pPr>
            <w:r>
              <w:rPr>
                <w:rFonts w:ascii="Arial" w:cs="Arial"/>
                <w:color w:val="000000"/>
                <w:sz w:val="16"/>
              </w:rPr>
              <w:t xml:space="preserve">2015-06-17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SP-140704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Rajavelsamy R (rajvel@samsung.com)</w:t>
            </w:r>
          </w:p>
          <w:tcPr>
            <w:shd w:val="clear" w:color="000000" w:fill="FFFFFF"/>
            <w:gridSpan w:val="4"/>
          </w:tcPr>
        </w:tc>
        <w:tc>
          <w:p>
            <w:pPr>
              <w:spacing w:after="0"/>
            </w:pPr>
            <w:r>
              <w:rPr>
                <w:rFonts w:ascii="Arial" w:cs="Arial"/>
                <w:color w:val="000000"/>
                <w:sz w:val="16"/>
              </w:rPr>
              <w:t xml:space="preserve">TR 33.8xy will capture requirements, solution alternatives, evaluations and conclusions for the AESE, MONTE and GROUPE WIDs. LM: 0-&gt;40% TR 33.8xy will capture requirements, solution alternatives, evaluations and conclusions for the AESE, MONTE and GROUPE WIDs. Dec.14: 0-&gt;40%. 3/3/15: 45%. June2015: Compl:45%-&gt;60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247</w:t>
            </w:r>
          </w:p>
          <w:tcPr>
            <w:shd w:val="clear" w:color="000000" w:fill="FFFFFF"/>
            <w:gridSpan w:val="4"/>
          </w:tcPr>
        </w:tc>
        <w:tc>
          <w:p>
            <w:pPr>
              <w:spacing w:after="0"/>
            </w:pPr>
            <w:r>
              <w:rPr>
                <w:rFonts w:ascii="Arial" w:cs="Arial"/>
                <w:color w:val="000000"/>
                <w:sz w:val="16"/>
              </w:rPr>
              <w:t xml:space="preserve">640448</w:t>
            </w:r>
          </w:p>
          <w:tcPr>
            <w:shd w:val="clear" w:color="000000" w:fill="FFFFFF"/>
            <w:gridSpan w:val="4"/>
          </w:tcPr>
        </w:tc>
        <w:tc>
          <w:p>
            <w:pPr>
              <w:spacing w:after="0"/>
            </w:pPr>
            <w:r>
              <w:rPr>
                <w:rFonts w:ascii="Arial" w:cs="Arial"/>
                <w:b/>
                <w:color w:val="000000"/>
                <w:sz w:val="16"/>
              </w:rPr>
              <w:t xml:space="preserve">   Security for Architecture Enhancements for Service capability Exposure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2014-06-23</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SP-140704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Rajavelsamy R (rajvel@samsung.com)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248</w:t>
            </w:r>
          </w:p>
          <w:tcPr>
            <w:shd w:val="clear" w:color="000000" w:fill="FFFFFF"/>
            <w:gridSpan w:val="4"/>
          </w:tcPr>
        </w:tc>
        <w:tc>
          <w:p>
            <w:pPr>
              <w:spacing w:after="0"/>
            </w:pPr>
            <w:r>
              <w:rPr>
                <w:rFonts w:ascii="Arial" w:cs="Arial"/>
                <w:color w:val="000000"/>
                <w:sz w:val="16"/>
              </w:rPr>
              <w:t xml:space="preserve">680001</w:t>
            </w:r>
          </w:p>
          <w:tcPr>
            <w:shd w:val="clear" w:color="000000" w:fill="FFFFFF"/>
            <w:gridSpan w:val="4"/>
          </w:tcPr>
        </w:tc>
        <w:tc>
          <w:p>
            <w:pPr>
              <w:spacing w:after="0"/>
            </w:pPr>
            <w:r>
              <w:rPr>
                <w:rFonts w:ascii="Arial" w:cs="Arial"/>
                <w:b/>
                <w:color w:val="000000"/>
                <w:sz w:val="16"/>
              </w:rPr>
              <w:t xml:space="preserve">   CT aspects of Architecture Enhancements for Service capability Exposure</w:t>
            </w:r>
          </w:p>
          <w:tcPr>
            <w:shd w:val="clear" w:color="000000" w:fill="FFFFFF"/>
            <w:gridSpan w:val="4"/>
          </w:tcPr>
        </w:tc>
        <w:tc>
          <w:p>
            <w:pPr>
              <w:spacing w:after="0"/>
            </w:pPr>
            <w:r>
              <w:rPr>
                <w:rFonts w:ascii="Arial" w:cs="Arial"/>
                <w:color w:val="000000"/>
                <w:sz w:val="16"/>
              </w:rPr>
              <w:t xml:space="preserve">AESE-CT</w:t>
            </w:r>
          </w:p>
          <w:tcPr>
            <w:shd w:val="clear" w:color="000000" w:fill="FFFFFF"/>
            <w:gridSpan w:val="4"/>
          </w:tcPr>
        </w:tc>
        <w:tc>
          <w:p>
            <w:pPr>
              <w:spacing w:after="0"/>
            </w:pPr>
            <w:r>
              <w:rPr>
                <w:rFonts w:ascii="Arial" w:cs="Arial"/>
                <w:color w:val="000000"/>
                <w:sz w:val="16"/>
              </w:rPr>
              <w:t xml:space="preserve">AESE-CT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Yizhuang Wu, Huawei </w:t>
            </w:r>
          </w:p>
          <w:tcPr>
            <w:shd w:val="clear" w:color="000000" w:fill="FFFFFF"/>
            <w:gridSpan w:val="4"/>
          </w:tcPr>
        </w:tc>
        <w:tc>
          <w:p>
            <w:pPr>
              <w:spacing w:after="0"/>
            </w:pPr>
            <w:r>
              <w:rPr>
                <w:rFonts w:ascii="Arial" w:cs="Arial"/>
                <w:color w:val="000000"/>
                <w:sz w:val="16"/>
              </w:rPr>
              <w:t xml:space="preserve">wuyizhuang@huawei.com</w:t>
            </w:r>
          </w:p>
          <w:tcPr>
            <w:shd w:val="clear" w:color="000000" w:fill="FFFFFF"/>
            <w:gridSpan w:val="4"/>
          </w:tcPr>
        </w:tc>
        <w:tc>
          <w:p>
            <w:pPr>
              <w:spacing w:after="0"/>
            </w:pPr>
            <w:r>
              <w:rPr>
                <w:rFonts w:ascii="Arial" w:cs="Arial"/>
                <w:color w:val="000000"/>
                <w:sz w:val="16"/>
              </w:rPr>
              <w:t xml:space="preserve">14/09/15: WID:CP-150402-&gt;CP-150487-&gt;CP-150576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249</w:t>
            </w:r>
          </w:p>
          <w:tcPr>
            <w:shd w:val="clear" w:color="000000" w:fill="FFFFFF"/>
            <w:gridSpan w:val="4"/>
          </w:tcPr>
        </w:tc>
        <w:tc>
          <w:p>
            <w:pPr>
              <w:spacing w:after="0"/>
            </w:pPr>
            <w:r>
              <w:rPr>
                <w:rFonts w:ascii="Arial" w:cs="Arial"/>
                <w:color w:val="000000"/>
                <w:sz w:val="16"/>
              </w:rPr>
              <w:t xml:space="preserve">680023</w:t>
            </w:r>
          </w:p>
          <w:tcPr>
            <w:shd w:val="clear" w:color="000000" w:fill="FFFFFF"/>
            <w:gridSpan w:val="4"/>
          </w:tcPr>
        </w:tc>
        <w:tc>
          <w:p>
            <w:pPr>
              <w:spacing w:after="0"/>
            </w:pPr>
            <w:r>
              <w:rPr>
                <w:rFonts w:ascii="Arial" w:cs="Arial"/>
                <w:color w:val="000000"/>
                <w:sz w:val="16"/>
              </w:rPr>
              <w:t xml:space="preserve">      CT3 aspects of Architecture Enhancements for Service capability Exposure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Yizhuang Wu, Huawei. FCD+3, ES in 642</w:t>
            </w:r>
          </w:p>
          <w:tcPr>
            <w:shd w:val="clear" w:color="000000" w:fill="FFFFFF"/>
            <w:gridSpan w:val="4"/>
          </w:tcPr>
        </w:tc>
        <w:tc>
          <w:p>
            <w:pPr>
              <w:spacing w:after="0"/>
            </w:pPr>
            <w:r>
              <w:rPr>
                <w:rFonts w:ascii="Arial" w:cs="Arial"/>
                <w:color w:val="000000"/>
                <w:sz w:val="16"/>
              </w:rPr>
              <w:t xml:space="preserve">wuyizhuang@huawei.com</w:t>
            </w:r>
          </w:p>
          <w:tcPr>
            <w:shd w:val="clear" w:color="000000" w:fill="FFFFFF"/>
            <w:gridSpan w:val="4"/>
          </w:tcPr>
        </w:tc>
        <w:tc>
          <w:p>
            <w:pPr>
              <w:spacing w:after="0"/>
            </w:pPr>
            <w:r>
              <w:rPr>
                <w:rFonts w:ascii="Arial" w:cs="Arial"/>
                <w:color w:val="000000"/>
                <w:sz w:val="16"/>
              </w:rPr>
              <w:t xml:space="preserve">07/09/15: 0%-&gt;35 14/09/15: WID:CP-150402-&gt;CP-150487-&gt;CP-150576 7/12/15: 35%-&gt;90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250</w:t>
            </w:r>
          </w:p>
          <w:tcPr>
            <w:shd w:val="clear" w:color="000000" w:fill="CCFFCC"/>
            <w:gridSpan w:val="4"/>
          </w:tcPr>
        </w:tc>
        <w:tc>
          <w:p>
            <w:pPr>
              <w:spacing w:after="0"/>
            </w:pPr>
            <w:r>
              <w:rPr>
                <w:rFonts w:ascii="Arial" w:cs="Arial"/>
                <w:color w:val="000000"/>
                <w:sz w:val="16"/>
              </w:rPr>
              <w:t xml:space="preserve">680024</w:t>
            </w:r>
          </w:p>
          <w:tcPr>
            <w:shd w:val="clear" w:color="000000" w:fill="CCFFCC"/>
            <w:gridSpan w:val="4"/>
          </w:tcPr>
        </w:tc>
        <w:tc>
          <w:p>
            <w:pPr>
              <w:spacing w:after="0"/>
            </w:pPr>
            <w:r>
              <w:rPr>
                <w:rFonts w:ascii="Arial" w:cs="Arial"/>
                <w:color w:val="000000"/>
                <w:sz w:val="16"/>
              </w:rPr>
              <w:t xml:space="preserve">      CT4 aspects of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Yizhuang Wu, Huawei </w:t>
            </w:r>
          </w:p>
          <w:tcPr>
            <w:shd w:val="clear" w:color="000000" w:fill="CCFFCC"/>
            <w:gridSpan w:val="4"/>
          </w:tcPr>
        </w:tc>
        <w:tc>
          <w:p>
            <w:pPr>
              <w:spacing w:after="0"/>
            </w:pPr>
            <w:r>
              <w:rPr>
                <w:rFonts w:ascii="Arial" w:cs="Arial"/>
                <w:color w:val="000000"/>
                <w:sz w:val="16"/>
              </w:rPr>
              <w:t xml:space="preserve">wuyizhuang@huawei.com</w:t>
            </w:r>
          </w:p>
          <w:tcPr>
            <w:shd w:val="clear" w:color="000000" w:fill="CCFFCC"/>
            <w:gridSpan w:val="4"/>
          </w:tcPr>
        </w:tc>
        <w:tc>
          <w:p>
            <w:pPr>
              <w:spacing w:after="0"/>
            </w:pPr>
            <w:r>
              <w:rPr>
                <w:rFonts w:ascii="Arial" w:cs="Arial"/>
                <w:color w:val="000000"/>
                <w:sz w:val="16"/>
              </w:rPr>
              <w:t xml:space="preserve">07/09/15: 0%-&gt;40 14/09/15: WID:CP-150402-&gt;CP-150487-&gt;CP-150576 7/12/15: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w:t>
            </w:r>
          </w:p>
          <w:tcPr>
            <w:shd w:val="clear" w:color="000000" w:fill="FFFFFF"/>
            <w:gridSpan w:val="4"/>
          </w:tcPr>
        </w:tc>
        <w:tc>
          <w:p>
            <w:pPr>
              <w:spacing w:after="0"/>
            </w:pPr>
            <w:r>
              <w:rPr>
                <w:rFonts w:ascii="Arial" w:cs="Arial"/>
                <w:color w:val="000000"/>
                <w:sz w:val="16"/>
              </w:rPr>
              <w:t xml:space="preserve">640049</w:t>
            </w:r>
          </w:p>
          <w:tcPr>
            <w:shd w:val="clear" w:color="000000" w:fill="FFFFFF"/>
            <w:gridSpan w:val="4"/>
          </w:tcPr>
        </w:tc>
        <w:tc>
          <w:p>
            <w:pPr>
              <w:spacing w:after="0"/>
            </w:pPr>
            <w:r>
              <w:rPr>
                <w:rFonts w:ascii="Arial" w:cs="Arial"/>
                <w:b/>
                <w:color w:val="0000FF"/>
                <w:sz w:val="16"/>
              </w:rPr>
              <w:t xml:space="preserve">Monitoring Enhancements</w:t>
            </w:r>
          </w:p>
          <w:tcPr>
            <w:shd w:val="clear" w:color="0000FF" w:fill="FFFFFF"/>
            <w:gridSpan w:val="4"/>
          </w:tcPr>
        </w:tc>
        <w:tc>
          <w:p>
            <w:pPr>
              <w:spacing w:after="0"/>
            </w:pPr>
            <w:r>
              <w:rPr>
                <w:rFonts w:ascii="Arial" w:cs="Arial"/>
                <w:color w:val="000000"/>
                <w:sz w:val="16"/>
              </w:rPr>
              <w:t xml:space="preserve">MONTE</w:t>
            </w:r>
          </w:p>
          <w:tcPr>
            <w:shd w:val="clear" w:color="000000" w:fill="FFFFFF"/>
            <w:gridSpan w:val="4"/>
          </w:tcPr>
        </w:tc>
        <w:tc>
          <w:p>
            <w:pPr>
              <w:spacing w:after="0"/>
            </w:pPr>
            <w:r>
              <w:rPr>
                <w:rFonts w:ascii="Arial" w:cs="Arial"/>
                <w:color w:val="000000"/>
                <w:sz w:val="16"/>
              </w:rPr>
              <w:t xml:space="preserve">MONTE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S2,S3</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Linked to Rel-13 Feature Architecture Enhancements for Service Exposure (AESE). Although service requirements (TS 22.368 clause 7.2.8) are motivated by MTC, the solution may apply to normal UEs 5/10/15: 32.278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252</w:t>
            </w:r>
          </w:p>
          <w:tcPr>
            <w:shd w:val="clear" w:color="000000" w:fill="CCFFCC"/>
            <w:gridSpan w:val="4"/>
          </w:tcPr>
        </w:tc>
        <w:tc>
          <w:p>
            <w:pPr>
              <w:spacing w:after="0"/>
            </w:pPr>
            <w:r>
              <w:rPr>
                <w:rFonts w:ascii="Arial" w:cs="Arial"/>
                <w:color w:val="000000"/>
                <w:sz w:val="16"/>
              </w:rPr>
              <w:t xml:space="preserve">640149</w:t>
            </w:r>
          </w:p>
          <w:tcPr>
            <w:shd w:val="clear" w:color="000000" w:fill="CCFFCC"/>
            <w:gridSpan w:val="4"/>
          </w:tcPr>
        </w:tc>
        <w:tc>
          <w:p>
            <w:pPr>
              <w:spacing w:after="0"/>
            </w:pPr>
            <w:r>
              <w:rPr>
                <w:rFonts w:ascii="Arial" w:cs="Arial"/>
                <w:b/>
                <w:color w:val="000000"/>
                <w:sz w:val="16"/>
              </w:rPr>
              <w:t xml:space="preserve">   TR for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LM: 25-&gt;85% Dec.14: 25-&gt;85%.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w:t>
            </w:r>
          </w:p>
          <w:tcPr>
            <w:shd w:val="clear" w:color="000000" w:fill="CCFFCC"/>
            <w:gridSpan w:val="4"/>
          </w:tcPr>
        </w:tc>
        <w:tc>
          <w:p>
            <w:pPr>
              <w:spacing w:after="0"/>
            </w:pPr>
            <w:r>
              <w:rPr>
                <w:rFonts w:ascii="Arial" w:cs="Arial"/>
                <w:color w:val="000000"/>
                <w:sz w:val="16"/>
              </w:rPr>
              <w:t xml:space="preserve">640249</w:t>
            </w:r>
          </w:p>
          <w:tcPr>
            <w:shd w:val="clear" w:color="000000" w:fill="CCFFCC"/>
            <w:gridSpan w:val="4"/>
          </w:tcPr>
        </w:tc>
        <w:tc>
          <w:p>
            <w:pPr>
              <w:spacing w:after="0"/>
            </w:pPr>
            <w:r>
              <w:rPr>
                <w:rFonts w:ascii="Arial" w:cs="Arial"/>
                <w:b/>
                <w:color w:val="000000"/>
                <w:sz w:val="16"/>
              </w:rPr>
              <w:t xml:space="preserve">   Stage 2 for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w:t>
            </w:r>
          </w:p>
          <w:tcPr>
            <w:shd w:val="clear" w:color="000000" w:fill="FFFFFF"/>
            <w:gridSpan w:val="4"/>
          </w:tcPr>
        </w:tc>
        <w:tc>
          <w:p>
            <w:pPr>
              <w:spacing w:after="0"/>
            </w:pPr>
            <w:r>
              <w:rPr>
                <w:rFonts w:ascii="Arial" w:cs="Arial"/>
                <w:color w:val="000000"/>
                <w:sz w:val="16"/>
              </w:rPr>
              <w:t xml:space="preserve">640349</w:t>
            </w:r>
          </w:p>
          <w:tcPr>
            <w:shd w:val="clear" w:color="000000" w:fill="FFFFFF"/>
            <w:gridSpan w:val="4"/>
          </w:tcPr>
        </w:tc>
        <w:tc>
          <w:p>
            <w:pPr>
              <w:spacing w:after="0"/>
            </w:pPr>
            <w:r>
              <w:rPr>
                <w:rFonts w:ascii="Arial" w:cs="Arial"/>
                <w:b/>
                <w:color w:val="000000"/>
                <w:sz w:val="16"/>
              </w:rPr>
              <w:t xml:space="preserve">   TR on Security for Monitoring Enhancements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Rajavelsamy R (rajvel@samsung.com)</w:t>
            </w:r>
          </w:p>
          <w:tcPr>
            <w:shd w:val="clear" w:color="000000" w:fill="FFFFFF"/>
            <w:gridSpan w:val="4"/>
          </w:tcPr>
        </w:tc>
        <w:tc>
          <w:p>
            <w:pPr>
              <w:spacing w:after="0"/>
            </w:pPr>
            <w:r>
              <w:rPr>
                <w:rFonts w:ascii="Arial" w:cs="Arial"/>
                <w:color w:val="000000"/>
                <w:sz w:val="16"/>
              </w:rPr>
              <w:t xml:space="preserve">TR 33.8xy will capture requirements, solution alternatives, evaluations and conclusions for the AESE, MONTE and GROUPE WIDs. 3/3/15: 5-&gt;10%. June2015: Compl:10%-&gt;15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255</w:t>
            </w:r>
          </w:p>
          <w:tcPr>
            <w:shd w:val="clear" w:color="000000" w:fill="FFFFFF"/>
            <w:gridSpan w:val="4"/>
          </w:tcPr>
        </w:tc>
        <w:tc>
          <w:p>
            <w:pPr>
              <w:spacing w:after="0"/>
            </w:pPr>
            <w:r>
              <w:rPr>
                <w:rFonts w:ascii="Arial" w:cs="Arial"/>
                <w:color w:val="000000"/>
                <w:sz w:val="16"/>
              </w:rPr>
              <w:t xml:space="preserve">640449</w:t>
            </w:r>
          </w:p>
          <w:tcPr>
            <w:shd w:val="clear" w:color="000000" w:fill="FFFFFF"/>
            <w:gridSpan w:val="4"/>
          </w:tcPr>
        </w:tc>
        <w:tc>
          <w:p>
            <w:pPr>
              <w:spacing w:after="0"/>
            </w:pPr>
            <w:r>
              <w:rPr>
                <w:rFonts w:ascii="Arial" w:cs="Arial"/>
                <w:b/>
                <w:color w:val="000000"/>
                <w:sz w:val="16"/>
              </w:rPr>
              <w:t xml:space="preserve">   Security for Monitoring Enhancements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2014-06-23</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Rajavelsamy R (rajvel@samsung.com)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256</w:t>
            </w:r>
          </w:p>
          <w:tcPr>
            <w:shd w:val="clear" w:color="000000" w:fill="FFFFFF"/>
            <w:gridSpan w:val="4"/>
          </w:tcPr>
        </w:tc>
        <w:tc>
          <w:p>
            <w:pPr>
              <w:spacing w:after="0"/>
            </w:pPr>
            <w:r>
              <w:rPr>
                <w:rFonts w:ascii="Arial" w:cs="Arial"/>
                <w:color w:val="000000"/>
                <w:sz w:val="16"/>
              </w:rPr>
              <w:t xml:space="preserve">690044</w:t>
            </w:r>
          </w:p>
          <w:tcPr>
            <w:shd w:val="clear" w:color="000000" w:fill="FFFFFF"/>
            <w:gridSpan w:val="4"/>
          </w:tcPr>
        </w:tc>
        <w:tc>
          <w:p>
            <w:pPr>
              <w:spacing w:after="0"/>
            </w:pPr>
            <w:r>
              <w:rPr>
                <w:rFonts w:ascii="Arial" w:cs="Arial"/>
                <w:b/>
                <w:color w:val="000000"/>
                <w:sz w:val="16"/>
              </w:rPr>
              <w:t xml:space="preserve">   Charging aspects of MONTE</w:t>
            </w:r>
          </w:p>
          <w:tcPr>
            <w:shd w:val="clear" w:color="000000" w:fill="FFFFFF"/>
            <w:gridSpan w:val="4"/>
          </w:tcPr>
        </w:tc>
        <w:tc>
          <w:p>
            <w:pPr>
              <w:spacing w:after="0"/>
            </w:pPr>
            <w:r>
              <w:rPr>
                <w:rFonts w:ascii="Arial" w:cs="Arial"/>
                <w:color w:val="000000"/>
                <w:sz w:val="16"/>
              </w:rPr>
              <w:t xml:space="preserve">MONTE-CH</w:t>
            </w:r>
          </w:p>
          <w:tcPr>
            <w:shd w:val="clear" w:color="000000" w:fill="FFFFFF"/>
            <w:gridSpan w:val="4"/>
          </w:tcPr>
        </w:tc>
        <w:tc>
          <w:p>
            <w:pPr>
              <w:spacing w:after="0"/>
            </w:pPr>
            <w:r>
              <w:rPr>
                <w:rFonts w:ascii="Arial" w:cs="Arial"/>
                <w:color w:val="000000"/>
                <w:sz w:val="16"/>
              </w:rPr>
              <w:t xml:space="preserve">MONTE-CH</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Huawei(Li Li, jasmine.li@huawei.com)</w:t>
            </w:r>
          </w:p>
          <w:tcPr>
            <w:shd w:val="clear" w:color="000000" w:fill="FFFFFF"/>
            <w:gridSpan w:val="4"/>
          </w:tcPr>
        </w:tc>
        <w:tc>
          <w:p>
            <w:pPr>
              <w:spacing w:after="0"/>
            </w:pPr>
            <w:r>
              <w:rPr>
                <w:rFonts w:ascii="Arial" w:cs="Arial"/>
                <w:color w:val="000000"/>
                <w:sz w:val="16"/>
              </w:rPr>
              <w:t xml:space="preserve">jasmine.li@huawei.com</w:t>
            </w:r>
          </w:p>
          <w:tcPr>
            <w:shd w:val="clear" w:color="000000" w:fill="FFFFFF"/>
            <w:gridSpan w:val="4"/>
          </w:tcPr>
        </w:tc>
        <w:tc>
          <w:p>
            <w:pPr>
              <w:spacing w:after="0"/>
            </w:pPr>
            <w:r>
              <w:rPr>
                <w:rFonts w:ascii="Arial" w:cs="Arial"/>
                <w:color w:val="000000"/>
                <w:sz w:val="16"/>
              </w:rPr>
              <w:t xml:space="preserve">7/10/15: acronym changed from "MONTE" to "MONTE-CH" 7/12/15: 0%-&gt;50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257</w:t>
            </w:r>
          </w:p>
          <w:tcPr>
            <w:shd w:val="clear" w:color="000000" w:fill="FFFFFF"/>
            <w:gridSpan w:val="4"/>
          </w:tcPr>
        </w:tc>
        <w:tc>
          <w:p>
            <w:pPr>
              <w:spacing w:after="0"/>
            </w:pPr>
            <w:r>
              <w:rPr>
                <w:rFonts w:ascii="Arial" w:cs="Arial"/>
                <w:color w:val="000000"/>
                <w:sz w:val="16"/>
              </w:rPr>
              <w:t xml:space="preserve">680011</w:t>
            </w:r>
          </w:p>
          <w:tcPr>
            <w:shd w:val="clear" w:color="000000" w:fill="FFFFFF"/>
            <w:gridSpan w:val="4"/>
          </w:tcPr>
        </w:tc>
        <w:tc>
          <w:p>
            <w:pPr>
              <w:spacing w:after="0"/>
            </w:pPr>
            <w:r>
              <w:rPr>
                <w:rFonts w:ascii="Arial" w:cs="Arial"/>
                <w:b/>
                <w:color w:val="000000"/>
                <w:sz w:val="16"/>
              </w:rPr>
              <w:t xml:space="preserve">   Monitoring Enhancements CT aspects</w:t>
            </w:r>
          </w:p>
          <w:tcPr>
            <w:shd w:val="clear" w:color="000000" w:fill="FFFFFF"/>
            <w:gridSpan w:val="4"/>
          </w:tcPr>
        </w:tc>
        <w:tc>
          <w:p>
            <w:pPr>
              <w:spacing w:after="0"/>
            </w:pPr>
            <w:r>
              <w:rPr>
                <w:rFonts w:ascii="Arial" w:cs="Arial"/>
                <w:color w:val="000000"/>
                <w:sz w:val="16"/>
              </w:rPr>
              <w:t xml:space="preserve">MONTE-CT</w:t>
            </w:r>
          </w:p>
          <w:tcPr>
            <w:shd w:val="clear" w:color="000000" w:fill="FFFFFF"/>
            <w:gridSpan w:val="4"/>
          </w:tcPr>
        </w:tc>
        <w:tc>
          <w:p>
            <w:pPr>
              <w:spacing w:after="0"/>
            </w:pPr>
            <w:r>
              <w:rPr>
                <w:rFonts w:ascii="Arial" w:cs="Arial"/>
                <w:color w:val="000000"/>
                <w:sz w:val="16"/>
              </w:rPr>
              <w:t xml:space="preserve">MONTE-CT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CP-150422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Peter Schmitt, Huawei</w:t>
            </w:r>
          </w:p>
          <w:tcPr>
            <w:shd w:val="clear" w:color="000000" w:fill="FFFFFF"/>
            <w:gridSpan w:val="4"/>
          </w:tcPr>
        </w:tc>
        <w:tc>
          <w:p>
            <w:pPr>
              <w:spacing w:after="0"/>
            </w:pPr>
            <w:r>
              <w:rPr>
                <w:rFonts w:ascii="Arial" w:cs="Arial"/>
                <w:color w:val="000000"/>
                <w:sz w:val="16"/>
              </w:rPr>
              <w:t xml:space="preserve">peter.schmitt@huawei.com</w:t>
            </w:r>
          </w:p>
          <w:tcPr>
            <w:shd w:val="clear" w:color="000000" w:fill="FFFFFF"/>
            <w:gridSpan w:val="4"/>
          </w:tcPr>
        </w:tc>
        <w:tc>
          <w:p>
            <w:pPr>
              <w:spacing w:after="0"/>
            </w:pPr>
            <w:r>
              <w:rPr>
                <w:rFonts w:ascii="Arial" w:cs="Arial"/>
                <w:color w:val="000000"/>
                <w:sz w:val="16"/>
              </w:rPr>
              <w:t xml:space="preserve">14/09/15: WID:CP-150396-&gt;CP-150422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258</w:t>
            </w:r>
          </w:p>
          <w:tcPr>
            <w:shd w:val="clear" w:color="000000" w:fill="CCFFCC"/>
            <w:gridSpan w:val="4"/>
          </w:tcPr>
        </w:tc>
        <w:tc>
          <w:p>
            <w:pPr>
              <w:spacing w:after="0"/>
            </w:pPr>
            <w:r>
              <w:rPr>
                <w:rFonts w:ascii="Arial" w:cs="Arial"/>
                <w:color w:val="000000"/>
                <w:sz w:val="16"/>
              </w:rPr>
              <w:t xml:space="preserve">680025</w:t>
            </w:r>
          </w:p>
          <w:tcPr>
            <w:shd w:val="clear" w:color="000000" w:fill="CCFFCC"/>
            <w:gridSpan w:val="4"/>
          </w:tcPr>
        </w:tc>
        <w:tc>
          <w:p>
            <w:pPr>
              <w:spacing w:after="0"/>
            </w:pPr>
            <w:r>
              <w:rPr>
                <w:rFonts w:ascii="Arial" w:cs="Arial"/>
                <w:color w:val="000000"/>
                <w:sz w:val="16"/>
              </w:rPr>
              <w:t xml:space="preserve">      CT1 aspects of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0%-&gt;95 14/09/15: WID:CP-150396-&gt;CP-150422 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w:t>
            </w:r>
          </w:p>
          <w:tcPr>
            <w:shd w:val="clear" w:color="000000" w:fill="CCFFCC"/>
            <w:gridSpan w:val="4"/>
          </w:tcPr>
        </w:tc>
        <w:tc>
          <w:p>
            <w:pPr>
              <w:spacing w:after="0"/>
            </w:pPr>
            <w:r>
              <w:rPr>
                <w:rFonts w:ascii="Arial" w:cs="Arial"/>
                <w:color w:val="000000"/>
                <w:sz w:val="16"/>
              </w:rPr>
              <w:t xml:space="preserve">680026</w:t>
            </w:r>
          </w:p>
          <w:tcPr>
            <w:shd w:val="clear" w:color="000000" w:fill="CCFFCC"/>
            <w:gridSpan w:val="4"/>
          </w:tcPr>
        </w:tc>
        <w:tc>
          <w:p>
            <w:pPr>
              <w:spacing w:after="0"/>
            </w:pPr>
            <w:r>
              <w:rPr>
                <w:rFonts w:ascii="Arial" w:cs="Arial"/>
                <w:color w:val="000000"/>
                <w:sz w:val="16"/>
              </w:rPr>
              <w:t xml:space="preserve">      CT3 aspects of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0%-&gt;100 14/09/15: WID:CP-150396-&gt;CP-150422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w:t>
            </w:r>
          </w:p>
          <w:tcPr>
            <w:shd w:val="clear" w:color="000000" w:fill="FFFFFF"/>
            <w:gridSpan w:val="4"/>
          </w:tcPr>
        </w:tc>
        <w:tc>
          <w:p>
            <w:pPr>
              <w:spacing w:after="0"/>
            </w:pPr>
            <w:r>
              <w:rPr>
                <w:rFonts w:ascii="Arial" w:cs="Arial"/>
                <w:color w:val="000000"/>
                <w:sz w:val="16"/>
              </w:rPr>
              <w:t xml:space="preserve">680027</w:t>
            </w:r>
          </w:p>
          <w:tcPr>
            <w:shd w:val="clear" w:color="000000" w:fill="FFFFFF"/>
            <w:gridSpan w:val="4"/>
          </w:tcPr>
        </w:tc>
        <w:tc>
          <w:p>
            <w:pPr>
              <w:spacing w:after="0"/>
            </w:pPr>
            <w:r>
              <w:rPr>
                <w:rFonts w:ascii="Arial" w:cs="Arial"/>
                <w:color w:val="000000"/>
                <w:sz w:val="16"/>
              </w:rPr>
              <w:t xml:space="preserve">      CT4 aspects of Monitoring Enhancements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CP-150422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Peter Schmitt, Huawei</w:t>
            </w:r>
          </w:p>
          <w:tcPr>
            <w:shd w:val="clear" w:color="000000" w:fill="FFFFFF"/>
            <w:gridSpan w:val="4"/>
          </w:tcPr>
        </w:tc>
        <w:tc>
          <w:p>
            <w:pPr>
              <w:spacing w:after="0"/>
            </w:pPr>
            <w:r>
              <w:rPr>
                <w:rFonts w:ascii="Arial" w:cs="Arial"/>
                <w:color w:val="000000"/>
                <w:sz w:val="16"/>
              </w:rPr>
              <w:t xml:space="preserve">peter.schmitt@huawei.com</w:t>
            </w:r>
          </w:p>
          <w:tcPr>
            <w:shd w:val="clear" w:color="000000" w:fill="FFFFFF"/>
            <w:gridSpan w:val="4"/>
          </w:tcPr>
        </w:tc>
        <w:tc>
          <w:p>
            <w:pPr>
              <w:spacing w:after="0"/>
            </w:pPr>
            <w:r>
              <w:rPr>
                <w:rFonts w:ascii="Arial" w:cs="Arial"/>
                <w:color w:val="000000"/>
                <w:sz w:val="16"/>
              </w:rPr>
              <w:t xml:space="preserve">07/09/15: 0%-&gt;50 14/09/15: WID:CP-150396-&gt;CP-150422 619; ; 7/12/15: 50%-&gt;85. FCD -&gt; 03/16, ES in CP-150619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261</w:t>
            </w:r>
          </w:p>
          <w:tcPr>
            <w:shd w:val="clear" w:color="000000" w:fill="FFFFFF"/>
            <w:gridSpan w:val="4"/>
          </w:tcPr>
        </w:tc>
        <w:tc>
          <w:p>
            <w:pPr>
              <w:spacing w:after="0"/>
            </w:pPr>
            <w:r>
              <w:rPr>
                <w:rFonts w:ascii="Arial" w:cs="Arial"/>
                <w:color w:val="000000"/>
                <w:sz w:val="16"/>
              </w:rPr>
              <w:t xml:space="preserve">640050</w:t>
            </w:r>
          </w:p>
          <w:tcPr>
            <w:shd w:val="clear" w:color="000000" w:fill="FFFFFF"/>
            <w:gridSpan w:val="4"/>
          </w:tcPr>
        </w:tc>
        <w:tc>
          <w:p>
            <w:pPr>
              <w:spacing w:after="0"/>
            </w:pPr>
            <w:r>
              <w:rPr>
                <w:rFonts w:ascii="Arial" w:cs="Arial"/>
                <w:b/>
                <w:color w:val="0000FF"/>
                <w:sz w:val="16"/>
              </w:rPr>
              <w:t xml:space="preserve">Group based Enhancements</w:t>
            </w:r>
          </w:p>
          <w:tcPr>
            <w:shd w:val="clear" w:color="0000FF" w:fill="FFFFFF"/>
            <w:gridSpan w:val="4"/>
          </w:tcPr>
        </w:tc>
        <w:tc>
          <w:p>
            <w:pPr>
              <w:spacing w:after="0"/>
            </w:pPr>
            <w:r>
              <w:rPr>
                <w:rFonts w:ascii="Arial" w:cs="Arial"/>
                <w:color w:val="000000"/>
                <w:sz w:val="16"/>
              </w:rPr>
              <w:t xml:space="preserve">GROUPE</w:t>
            </w:r>
          </w:p>
          <w:tcPr>
            <w:shd w:val="clear" w:color="000000" w:fill="FFFFFF"/>
            <w:gridSpan w:val="4"/>
          </w:tcPr>
        </w:tc>
        <w:tc>
          <w:p>
            <w:pPr>
              <w:spacing w:after="0"/>
            </w:pPr>
            <w:r>
              <w:rPr>
                <w:rFonts w:ascii="Arial" w:cs="Arial"/>
                <w:color w:val="000000"/>
                <w:sz w:val="16"/>
              </w:rPr>
              <w:t xml:space="preserve">GROUPE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S2,S3</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2015-12-16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ZhangWanqiang@huawei.com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262</w:t>
            </w:r>
          </w:p>
          <w:tcPr>
            <w:shd w:val="clear" w:color="000000" w:fill="CCFFCC"/>
            <w:gridSpan w:val="4"/>
          </w:tcPr>
        </w:tc>
        <w:tc>
          <w:p>
            <w:pPr>
              <w:spacing w:after="0"/>
            </w:pPr>
            <w:r>
              <w:rPr>
                <w:rFonts w:ascii="Arial" w:cs="Arial"/>
                <w:color w:val="000000"/>
                <w:sz w:val="16"/>
              </w:rPr>
              <w:t xml:space="preserve">640150</w:t>
            </w:r>
          </w:p>
          <w:tcPr>
            <w:shd w:val="clear" w:color="000000" w:fill="CCFFCC"/>
            <w:gridSpan w:val="4"/>
          </w:tcPr>
        </w:tc>
        <w:tc>
          <w:p>
            <w:pPr>
              <w:spacing w:after="0"/>
            </w:pPr>
            <w:r>
              <w:rPr>
                <w:rFonts w:ascii="Arial" w:cs="Arial"/>
                <w:b/>
                <w:color w:val="000000"/>
                <w:sz w:val="16"/>
              </w:rPr>
              <w:t xml:space="preserve">   TR for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Wanqiang  Zhang</w:t>
            </w:r>
          </w:p>
          <w:tcPr>
            <w:shd w:val="clear" w:color="000000" w:fill="CCFFCC"/>
            <w:gridSpan w:val="4"/>
          </w:tcPr>
        </w:tc>
        <w:tc>
          <w:p>
            <w:pPr>
              <w:spacing w:after="0"/>
            </w:pPr>
            <w:r>
              <w:rPr>
                <w:rFonts w:ascii="Arial" w:cs="Arial"/>
                <w:color w:val="000000"/>
                <w:sz w:val="16"/>
              </w:rPr>
              <w:t xml:space="preserve">ZhangWanqiang@huawei.com</w:t>
            </w:r>
          </w:p>
          <w:tcPr>
            <w:shd w:val="clear" w:color="000000" w:fill="CCFFCC"/>
            <w:gridSpan w:val="4"/>
          </w:tcPr>
        </w:tc>
        <w:tc>
          <w:p>
            <w:pPr>
              <w:spacing w:after="0"/>
            </w:pPr>
            <w:r>
              <w:rPr>
                <w:rFonts w:ascii="Arial" w:cs="Arial"/>
                <w:color w:val="000000"/>
                <w:sz w:val="16"/>
              </w:rPr>
              <w:t xml:space="preserve">LM: 20-&gt;70% Dec.14: 20-&gt;70%. Mar15: 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w:t>
            </w:r>
          </w:p>
          <w:tcPr>
            <w:shd w:val="clear" w:color="000000" w:fill="CCFFCC"/>
            <w:gridSpan w:val="4"/>
          </w:tcPr>
        </w:tc>
        <w:tc>
          <w:p>
            <w:pPr>
              <w:spacing w:after="0"/>
            </w:pPr>
            <w:r>
              <w:rPr>
                <w:rFonts w:ascii="Arial" w:cs="Arial"/>
                <w:color w:val="000000"/>
                <w:sz w:val="16"/>
              </w:rPr>
              <w:t xml:space="preserve">640250</w:t>
            </w:r>
          </w:p>
          <w:tcPr>
            <w:shd w:val="clear" w:color="000000" w:fill="CCFFCC"/>
            <w:gridSpan w:val="4"/>
          </w:tcPr>
        </w:tc>
        <w:tc>
          <w:p>
            <w:pPr>
              <w:spacing w:after="0"/>
            </w:pPr>
            <w:r>
              <w:rPr>
                <w:rFonts w:ascii="Arial" w:cs="Arial"/>
                <w:b/>
                <w:color w:val="000000"/>
                <w:sz w:val="16"/>
              </w:rPr>
              <w:t xml:space="preserve">   Stage 2 for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ZhangWanqiang@huawei.com</w:t>
            </w:r>
          </w:p>
          <w:tcPr>
            <w:shd w:val="clear" w:color="000000" w:fill="CCFFCC"/>
            <w:gridSpan w:val="4"/>
          </w:tcPr>
        </w:tc>
        <w:tc>
          <w:p>
            <w:pPr>
              <w:spacing w:after="0"/>
            </w:pPr>
            <w:r>
              <w:rPr>
                <w:rFonts w:ascii="Arial" w:cs="Arial"/>
                <w:color w:val="000000"/>
                <w:sz w:val="16"/>
              </w:rPr>
              <w:t xml:space="preserve">Mar15: 0-&gt;20% June2015: Compl:20%-&gt;100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w:t>
            </w:r>
          </w:p>
          <w:tcPr>
            <w:shd w:val="clear" w:color="000000" w:fill="FFFFFF"/>
            <w:gridSpan w:val="4"/>
          </w:tcPr>
        </w:tc>
        <w:tc>
          <w:p>
            <w:pPr>
              <w:spacing w:after="0"/>
            </w:pPr>
            <w:r>
              <w:rPr>
                <w:rFonts w:ascii="Arial" w:cs="Arial"/>
                <w:color w:val="000000"/>
                <w:sz w:val="16"/>
              </w:rPr>
              <w:t xml:space="preserve">640350</w:t>
            </w:r>
          </w:p>
          <w:tcPr>
            <w:shd w:val="clear" w:color="000000" w:fill="FFFFFF"/>
            <w:gridSpan w:val="4"/>
          </w:tcPr>
        </w:tc>
        <w:tc>
          <w:p>
            <w:pPr>
              <w:spacing w:after="0"/>
            </w:pPr>
            <w:r>
              <w:rPr>
                <w:rFonts w:ascii="Arial" w:cs="Arial"/>
                <w:b/>
                <w:color w:val="000000"/>
                <w:sz w:val="16"/>
              </w:rPr>
              <w:t xml:space="preserve">   TR on Security for Group based Enhancements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Rajavelsamy R (rajvel@samsung.com)</w:t>
            </w:r>
          </w:p>
          <w:tcPr>
            <w:shd w:val="clear" w:color="000000" w:fill="FFFFFF"/>
            <w:gridSpan w:val="4"/>
          </w:tcPr>
        </w:tc>
        <w:tc>
          <w:p>
            <w:pPr>
              <w:spacing w:after="0"/>
            </w:pPr>
            <w:r>
              <w:rPr>
                <w:rFonts w:ascii="Arial" w:cs="Arial"/>
                <w:color w:val="000000"/>
                <w:sz w:val="16"/>
              </w:rPr>
              <w:t xml:space="preserve">TR 33.8xy will capture requirements, solution alternatives, evaluations and conclusions for the AESE, MONTE and GROUPE WIDs. 3/3/15: 5-&gt;10%. June2015: Compl:10%-&gt;60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265</w:t>
            </w:r>
          </w:p>
          <w:tcPr>
            <w:shd w:val="clear" w:color="000000" w:fill="FFFFFF"/>
            <w:gridSpan w:val="4"/>
          </w:tcPr>
        </w:tc>
        <w:tc>
          <w:p>
            <w:pPr>
              <w:spacing w:after="0"/>
            </w:pPr>
            <w:r>
              <w:rPr>
                <w:rFonts w:ascii="Arial" w:cs="Arial"/>
                <w:color w:val="000000"/>
                <w:sz w:val="16"/>
              </w:rPr>
              <w:t xml:space="preserve">640450</w:t>
            </w:r>
          </w:p>
          <w:tcPr>
            <w:shd w:val="clear" w:color="000000" w:fill="FFFFFF"/>
            <w:gridSpan w:val="4"/>
          </w:tcPr>
        </w:tc>
        <w:tc>
          <w:p>
            <w:pPr>
              <w:spacing w:after="0"/>
            </w:pPr>
            <w:r>
              <w:rPr>
                <w:rFonts w:ascii="Arial" w:cs="Arial"/>
                <w:b/>
                <w:color w:val="000000"/>
                <w:sz w:val="16"/>
              </w:rPr>
              <w:t xml:space="preserve">   Security for Group based Enhancements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2014-06-23</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Rajavelsamy R (rajvel@samsung.com)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266</w:t>
            </w:r>
          </w:p>
          <w:tcPr>
            <w:shd w:val="clear" w:color="000000" w:fill="CCFFCC"/>
            <w:gridSpan w:val="4"/>
          </w:tcPr>
        </w:tc>
        <w:tc>
          <w:p>
            <w:pPr>
              <w:spacing w:after="0"/>
            </w:pPr>
            <w:r>
              <w:rPr>
                <w:rFonts w:ascii="Arial" w:cs="Arial"/>
                <w:color w:val="000000"/>
                <w:sz w:val="16"/>
              </w:rPr>
              <w:t xml:space="preserve">680016</w:t>
            </w:r>
          </w:p>
          <w:tcPr>
            <w:shd w:val="clear" w:color="000000" w:fill="CCFFCC"/>
            <w:gridSpan w:val="4"/>
          </w:tcPr>
        </w:tc>
        <w:tc>
          <w:p>
            <w:pPr>
              <w:spacing w:after="0"/>
            </w:pPr>
            <w:r>
              <w:rPr>
                <w:rFonts w:ascii="Arial" w:cs="Arial"/>
                <w:b/>
                <w:color w:val="000000"/>
                <w:sz w:val="16"/>
              </w:rPr>
              <w:t xml:space="preserve">   CT aspects of Group based Enhancements</w:t>
            </w:r>
          </w:p>
          <w:tcPr>
            <w:shd w:val="clear" w:color="000000" w:fill="CCFFCC"/>
            <w:gridSpan w:val="4"/>
          </w:tcPr>
        </w:tc>
        <w:tc>
          <w:p>
            <w:pPr>
              <w:spacing w:after="0"/>
            </w:pPr>
            <w:r>
              <w:rPr>
                <w:rFonts w:ascii="Arial" w:cs="Arial"/>
                <w:color w:val="000000"/>
                <w:sz w:val="16"/>
              </w:rPr>
              <w:t xml:space="preserve">GROUPE-CT</w:t>
            </w:r>
          </w:p>
          <w:tcPr>
            <w:shd w:val="clear" w:color="000000" w:fill="CCFFCC"/>
            <w:gridSpan w:val="4"/>
          </w:tcPr>
        </w:tc>
        <w:tc>
          <w:p>
            <w:pPr>
              <w:spacing w:after="0"/>
            </w:pPr>
            <w:r>
              <w:rPr>
                <w:rFonts w:ascii="Arial" w:cs="Arial"/>
                <w:color w:val="000000"/>
                <w:sz w:val="16"/>
              </w:rPr>
              <w:t xml:space="preserve">GROUPE-CT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7/12/15: WID:CP-150240-&gt;CP-150816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w:t>
            </w:r>
          </w:p>
          <w:tcPr>
            <w:shd w:val="clear" w:color="000000" w:fill="CCFFCC"/>
            <w:gridSpan w:val="4"/>
          </w:tcPr>
        </w:tc>
        <w:tc>
          <w:p>
            <w:pPr>
              <w:spacing w:after="0"/>
            </w:pPr>
            <w:r>
              <w:rPr>
                <w:rFonts w:ascii="Arial" w:cs="Arial"/>
                <w:color w:val="000000"/>
                <w:sz w:val="16"/>
              </w:rPr>
              <w:t xml:space="preserve">680028</w:t>
            </w:r>
          </w:p>
          <w:tcPr>
            <w:shd w:val="clear" w:color="000000" w:fill="CCFFCC"/>
            <w:gridSpan w:val="4"/>
          </w:tcPr>
        </w:tc>
        <w:tc>
          <w:p>
            <w:pPr>
              <w:spacing w:after="0"/>
            </w:pPr>
            <w:r>
              <w:rPr>
                <w:rFonts w:ascii="Arial" w:cs="Arial"/>
                <w:color w:val="000000"/>
                <w:sz w:val="16"/>
              </w:rPr>
              <w:t xml:space="preserve">      CT1 aspects of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0%-&gt;15 7/12/15: 15%-&gt;100; 7/12/15: WID:CP-150240-&gt;CP-150816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w:t>
            </w:r>
          </w:p>
          <w:tcPr>
            <w:shd w:val="clear" w:color="000000" w:fill="CCFFCC"/>
            <w:gridSpan w:val="4"/>
          </w:tcPr>
        </w:tc>
        <w:tc>
          <w:p>
            <w:pPr>
              <w:spacing w:after="0"/>
            </w:pPr>
            <w:r>
              <w:rPr>
                <w:rFonts w:ascii="Arial" w:cs="Arial"/>
                <w:color w:val="000000"/>
                <w:sz w:val="16"/>
              </w:rPr>
              <w:t xml:space="preserve">680029</w:t>
            </w:r>
          </w:p>
          <w:tcPr>
            <w:shd w:val="clear" w:color="000000" w:fill="CCFFCC"/>
            <w:gridSpan w:val="4"/>
          </w:tcPr>
        </w:tc>
        <w:tc>
          <w:p>
            <w:pPr>
              <w:spacing w:after="0"/>
            </w:pPr>
            <w:r>
              <w:rPr>
                <w:rFonts w:ascii="Arial" w:cs="Arial"/>
                <w:color w:val="000000"/>
                <w:sz w:val="16"/>
              </w:rPr>
              <w:t xml:space="preserve">      DELETED: CT3 aspects of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7/12/15: WID:CP-150240-&gt;CP-150816. CT3 task removed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w:t>
            </w:r>
          </w:p>
          <w:tcPr>
            <w:shd w:val="clear" w:color="000000" w:fill="CCFFCC"/>
            <w:gridSpan w:val="4"/>
          </w:tcPr>
        </w:tc>
        <w:tc>
          <w:p>
            <w:pPr>
              <w:spacing w:after="0"/>
            </w:pPr>
            <w:r>
              <w:rPr>
                <w:rFonts w:ascii="Arial" w:cs="Arial"/>
                <w:color w:val="000000"/>
                <w:sz w:val="16"/>
              </w:rPr>
              <w:t xml:space="preserve">680030</w:t>
            </w:r>
          </w:p>
          <w:tcPr>
            <w:shd w:val="clear" w:color="000000" w:fill="CCFFCC"/>
            <w:gridSpan w:val="4"/>
          </w:tcPr>
        </w:tc>
        <w:tc>
          <w:p>
            <w:pPr>
              <w:spacing w:after="0"/>
            </w:pPr>
            <w:r>
              <w:rPr>
                <w:rFonts w:ascii="Arial" w:cs="Arial"/>
                <w:color w:val="000000"/>
                <w:sz w:val="16"/>
              </w:rPr>
              <w:t xml:space="preserve">      CT4 aspects of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0%-&gt;80 7/12/15: 80%-&gt;100; 7/12/15: WID:CP-150240-&gt;CP-150816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w:t>
            </w:r>
          </w:p>
          <w:tcPr>
            <w:shd w:val="clear" w:color="000000" w:fill="CCFFCC"/>
            <w:gridSpan w:val="4"/>
          </w:tcPr>
        </w:tc>
        <w:tc>
          <w:p>
            <w:pPr>
              <w:spacing w:after="0"/>
            </w:pPr>
            <w:r>
              <w:rPr>
                <w:rFonts w:ascii="Arial" w:cs="Arial"/>
                <w:color w:val="000000"/>
                <w:sz w:val="16"/>
              </w:rPr>
              <w:t xml:space="preserve">640053</w:t>
            </w:r>
          </w:p>
          <w:tcPr>
            <w:shd w:val="clear" w:color="000000" w:fill="CCFFCC"/>
            <w:gridSpan w:val="4"/>
          </w:tcPr>
        </w:tc>
        <w:tc>
          <w:p>
            <w:pPr>
              <w:spacing w:after="0"/>
            </w:pPr>
            <w:r>
              <w:rPr>
                <w:rFonts w:ascii="Arial" w:cs="Arial"/>
                <w:b/>
                <w:color w:val="0000FF"/>
                <w:sz w:val="16"/>
              </w:rPr>
              <w:t xml:space="preserve">Double Resource Reuse for Multiple Media Sessions</w:t>
            </w:r>
          </w:p>
          <w:tcPr>
            <w:shd w:val="clear" w:color="0000FF" w:fill="CCFFCC"/>
            <w:gridSpan w:val="4"/>
          </w:tcPr>
        </w:tc>
        <w:tc>
          <w:p>
            <w:pPr>
              <w:spacing w:after="0"/>
            </w:pPr>
            <w:r>
              <w:rPr>
                <w:rFonts w:ascii="Arial" w:cs="Arial"/>
                <w:color w:val="000000"/>
                <w:sz w:val="16"/>
              </w:rPr>
              <w:t xml:space="preserve">DRuMS</w:t>
            </w:r>
          </w:p>
          <w:tcPr>
            <w:shd w:val="clear" w:color="000000" w:fill="CCFFCC"/>
            <w:gridSpan w:val="4"/>
          </w:tcPr>
        </w:tc>
        <w:tc>
          <w:p>
            <w:pPr>
              <w:spacing w:after="0"/>
            </w:pPr>
            <w:r>
              <w:rPr>
                <w:rFonts w:ascii="Arial" w:cs="Arial"/>
                <w:color w:val="000000"/>
                <w:sz w:val="16"/>
              </w:rPr>
              <w:t xml:space="preserve">DRuMS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2014-03-14</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w:t>
            </w:r>
          </w:p>
          <w:tcPr>
            <w:shd w:val="clear" w:color="000000" w:fill="CCFFCC"/>
            <w:gridSpan w:val="4"/>
          </w:tcPr>
        </w:tc>
        <w:tc>
          <w:p>
            <w:pPr>
              <w:spacing w:after="0"/>
            </w:pPr>
            <w:r>
              <w:rPr>
                <w:rFonts w:ascii="Arial" w:cs="Arial"/>
                <w:color w:val="000000"/>
                <w:sz w:val="16"/>
              </w:rPr>
              <w:t xml:space="preserve">640153</w:t>
            </w:r>
          </w:p>
          <w:tcPr>
            <w:shd w:val="clear" w:color="000000" w:fill="CCFFCC"/>
            <w:gridSpan w:val="4"/>
          </w:tcPr>
        </w:tc>
        <w:tc>
          <w:p>
            <w:pPr>
              <w:spacing w:after="0"/>
            </w:pPr>
            <w:r>
              <w:rPr>
                <w:rFonts w:ascii="Arial" w:cs="Arial"/>
                <w:b/>
                <w:color w:val="000000"/>
                <w:sz w:val="16"/>
              </w:rPr>
              <w:t xml:space="preserve">   Stage 2 for Double Resource Reuse for Multiple Media Sessions</w:t>
            </w:r>
          </w:p>
          <w:tcPr>
            <w:shd w:val="clear" w:color="000000" w:fill="CCFFCC"/>
            <w:gridSpan w:val="4"/>
          </w:tcPr>
        </w:tc>
        <w:tc>
          <w:p>
            <w:pPr>
              <w:spacing w:after="0"/>
            </w:pPr>
            <w:r>
              <w:rPr>
                <w:rFonts w:ascii="Arial" w:cs="Arial"/>
                <w:color w:val="000000"/>
                <w:sz w:val="16"/>
              </w:rPr>
              <w:t xml:space="preserve">DRuMS-SA2</w:t>
            </w:r>
          </w:p>
          <w:tcPr>
            <w:shd w:val="clear" w:color="000000" w:fill="CCFFCC"/>
            <w:gridSpan w:val="4"/>
          </w:tcPr>
        </w:tc>
        <w:tc>
          <w:p>
            <w:pPr>
              <w:spacing w:after="0"/>
            </w:pPr>
            <w:r>
              <w:rPr>
                <w:rFonts w:ascii="Arial" w:cs="Arial"/>
                <w:color w:val="000000"/>
                <w:sz w:val="16"/>
              </w:rPr>
              <w:t xml:space="preserve">DRuMS-SA2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2014-03-14</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LM: 49-&gt;95% Dec.14: 49-&gt;95%.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w:t>
            </w:r>
          </w:p>
          <w:tcPr>
            <w:shd w:val="clear" w:color="000000" w:fill="CCFFCC"/>
            <w:gridSpan w:val="4"/>
          </w:tcPr>
        </w:tc>
        <w:tc>
          <w:p>
            <w:pPr>
              <w:spacing w:after="0"/>
            </w:pPr>
            <w:r>
              <w:rPr>
                <w:rFonts w:ascii="Arial" w:cs="Arial"/>
                <w:color w:val="000000"/>
                <w:sz w:val="16"/>
              </w:rPr>
              <w:t xml:space="preserve">660019</w:t>
            </w:r>
          </w:p>
          <w:tcPr>
            <w:shd w:val="clear" w:color="000000" w:fill="CCFFCC"/>
            <w:gridSpan w:val="4"/>
          </w:tcPr>
        </w:tc>
        <w:tc>
          <w:p>
            <w:pPr>
              <w:spacing w:after="0"/>
            </w:pPr>
            <w:r>
              <w:rPr>
                <w:rFonts w:ascii="Arial" w:cs="Arial"/>
                <w:b/>
                <w:color w:val="000000"/>
                <w:sz w:val="16"/>
              </w:rPr>
              <w:t xml:space="preserve">   CT aspects of Double Resource Reuse for Multiple Media Sessions</w:t>
            </w:r>
          </w:p>
          <w:tcPr>
            <w:shd w:val="clear" w:color="000000" w:fill="CCFFCC"/>
            <w:gridSpan w:val="4"/>
          </w:tcPr>
        </w:tc>
        <w:tc>
          <w:p>
            <w:pPr>
              <w:spacing w:after="0"/>
            </w:pPr>
            <w:r>
              <w:rPr>
                <w:rFonts w:ascii="Arial" w:cs="Arial"/>
                <w:color w:val="000000"/>
                <w:sz w:val="16"/>
              </w:rPr>
              <w:t xml:space="preserve">DRuMS-CT</w:t>
            </w:r>
          </w:p>
          <w:tcPr>
            <w:shd w:val="clear" w:color="000000" w:fill="CCFFCC"/>
            <w:gridSpan w:val="4"/>
          </w:tcPr>
        </w:tc>
        <w:tc>
          <w:p>
            <w:pPr>
              <w:spacing w:after="0"/>
            </w:pPr>
            <w:r>
              <w:rPr>
                <w:rFonts w:ascii="Arial" w:cs="Arial"/>
                <w:color w:val="000000"/>
                <w:sz w:val="16"/>
              </w:rPr>
              <w:t xml:space="preserve">DRuMS-CT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w:t>
            </w:r>
          </w:p>
          <w:tcPr>
            <w:shd w:val="clear" w:color="000000" w:fill="CCFFCC"/>
            <w:gridSpan w:val="4"/>
          </w:tcPr>
        </w:tc>
        <w:tc>
          <w:p>
            <w:pPr>
              <w:spacing w:after="0"/>
            </w:pPr>
            <w:r>
              <w:rPr>
                <w:rFonts w:ascii="Arial" w:cs="Arial"/>
                <w:color w:val="000000"/>
                <w:sz w:val="16"/>
              </w:rPr>
              <w:t xml:space="preserve">660047</w:t>
            </w:r>
          </w:p>
          <w:tcPr>
            <w:shd w:val="clear" w:color="000000" w:fill="CCFFCC"/>
            <w:gridSpan w:val="4"/>
          </w:tcPr>
        </w:tc>
        <w:tc>
          <w:p>
            <w:pPr>
              <w:spacing w:after="0"/>
            </w:pPr>
            <w:r>
              <w:rPr>
                <w:rFonts w:ascii="Arial" w:cs="Arial"/>
                <w:color w:val="000000"/>
                <w:sz w:val="16"/>
              </w:rPr>
              <w:t xml:space="preserve">      CT1 aspects of Double Resource Reuse for Multiple Media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5/5/15: C3 corrected in C1 June2015: Compl:65%-&gt;90 07/09/15: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w:t>
            </w:r>
          </w:p>
          <w:tcPr>
            <w:shd w:val="clear" w:color="000000" w:fill="CCFFCC"/>
            <w:gridSpan w:val="4"/>
          </w:tcPr>
        </w:tc>
        <w:tc>
          <w:p>
            <w:pPr>
              <w:spacing w:after="0"/>
            </w:pPr>
            <w:r>
              <w:rPr>
                <w:rFonts w:ascii="Arial" w:cs="Arial"/>
                <w:color w:val="000000"/>
                <w:sz w:val="16"/>
              </w:rPr>
              <w:t xml:space="preserve">660048</w:t>
            </w:r>
          </w:p>
          <w:tcPr>
            <w:shd w:val="clear" w:color="000000" w:fill="CCFFCC"/>
            <w:gridSpan w:val="4"/>
          </w:tcPr>
        </w:tc>
        <w:tc>
          <w:p>
            <w:pPr>
              <w:spacing w:after="0"/>
            </w:pPr>
            <w:r>
              <w:rPr>
                <w:rFonts w:ascii="Arial" w:cs="Arial"/>
                <w:color w:val="000000"/>
                <w:sz w:val="16"/>
              </w:rPr>
              <w:t xml:space="preserve">      CT3 aspects of Double Resource Reuse for Multiple Media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 Holm</w:t>
            </w:r>
          </w:p>
          <w:tcPr>
            <w:shd w:val="clear" w:color="000000" w:fill="CCFFCC"/>
            <w:gridSpan w:val="4"/>
          </w:tcPr>
        </w:tc>
        <w:tc>
          <w:p>
            <w:pPr>
              <w:spacing w:after="0"/>
            </w:pPr>
            <w:r>
              <w:rPr>
                <w:rFonts w:ascii="Arial" w:cs="Arial"/>
                <w:color w:val="000000"/>
                <w:sz w:val="16"/>
              </w:rPr>
              <w:t xml:space="preserve">Proposed at TSG#66 Mar.15: 65-&gt;95% June2015: Compl:95%-&gt;100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w:t>
            </w:r>
          </w:p>
          <w:tcPr>
            <w:shd w:val="clear" w:color="000000" w:fill="FFFFFF"/>
            <w:gridSpan w:val="4"/>
          </w:tcPr>
        </w:tc>
        <w:tc>
          <w:p>
            <w:pPr>
              <w:spacing w:after="0"/>
            </w:pPr>
            <w:r>
              <w:rPr>
                <w:rFonts w:ascii="Arial" w:cs="Arial"/>
                <w:color w:val="000000"/>
                <w:sz w:val="16"/>
              </w:rPr>
              <w:t xml:space="preserve">620062</w:t>
            </w:r>
          </w:p>
          <w:tcPr>
            <w:shd w:val="clear" w:color="000000" w:fill="FFFFFF"/>
            <w:gridSpan w:val="4"/>
          </w:tcPr>
        </w:tc>
        <w:tc>
          <w:p>
            <w:pPr>
              <w:spacing w:after="0"/>
            </w:pPr>
            <w:r>
              <w:rPr>
                <w:rFonts w:ascii="Arial" w:cs="Arial"/>
                <w:b/>
                <w:color w:val="0000FF"/>
                <w:sz w:val="16"/>
              </w:rPr>
              <w:t xml:space="preserve">Security Assurance Specification for 3GPP network products</w:t>
            </w:r>
          </w:p>
          <w:tcPr>
            <w:shd w:val="clear" w:color="0000FF" w:fill="FFFFFF"/>
            <w:gridSpan w:val="4"/>
          </w:tcPr>
        </w:tc>
        <w:tc>
          <w:p>
            <w:pPr>
              <w:spacing w:after="0"/>
            </w:pPr>
            <w:r>
              <w:rPr>
                <w:rFonts w:ascii="Arial" w:cs="Arial"/>
                <w:color w:val="000000"/>
                <w:sz w:val="16"/>
              </w:rPr>
              <w:t xml:space="preserve">SCAS</w:t>
            </w:r>
          </w:p>
          <w:tcPr>
            <w:shd w:val="clear" w:color="000000" w:fill="FFFFFF"/>
            <w:gridSpan w:val="4"/>
          </w:tcPr>
        </w:tc>
        <w:tc>
          <w:p>
            <w:pPr>
              <w:spacing w:after="0"/>
            </w:pPr>
            <w:r>
              <w:rPr>
                <w:rFonts w:ascii="Arial" w:cs="Arial"/>
                <w:color w:val="000000"/>
                <w:sz w:val="16"/>
              </w:rPr>
              <w:t xml:space="preserve">SCAS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2015-03-18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Alf Zugenmaier (alf.zugenmaier@hm.edu)</w:t>
            </w:r>
          </w:p>
          <w:tcPr>
            <w:shd w:val="clear" w:color="000000" w:fill="FFFFFF"/>
            <w:gridSpan w:val="4"/>
          </w:tcPr>
        </w:tc>
        <w:tc>
          <w:p>
            <w:pPr>
              <w:spacing w:after="0"/>
            </w:pPr>
            <w:r>
              <w:rPr>
                <w:rFonts w:ascii="Arial" w:cs="Arial"/>
                <w:color w:val="000000"/>
                <w:sz w:val="16"/>
              </w:rPr>
              <w:t xml:space="preserve">Triggered by Rel-12 TR 33.805 Study on Security Assurance Methodology for 3GPP Network Elements (FS_SECAM) June2015: WID:SP-130718-&gt;SP-150292 Aug 15: TR numb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276</w:t>
            </w:r>
          </w:p>
          <w:tcPr>
            <w:shd w:val="clear" w:color="000000" w:fill="CCFFCC"/>
            <w:gridSpan w:val="4"/>
          </w:tcPr>
        </w:tc>
        <w:tc>
          <w:p>
            <w:pPr>
              <w:spacing w:after="0"/>
            </w:pPr>
            <w:r>
              <w:rPr>
                <w:rFonts w:ascii="Arial" w:cs="Arial"/>
                <w:color w:val="000000"/>
                <w:sz w:val="16"/>
              </w:rPr>
              <w:t xml:space="preserve">620162</w:t>
            </w:r>
          </w:p>
          <w:tcPr>
            <w:shd w:val="clear" w:color="000000" w:fill="CCFFCC"/>
            <w:gridSpan w:val="4"/>
          </w:tcPr>
        </w:tc>
        <w:tc>
          <w:p>
            <w:pPr>
              <w:spacing w:after="0"/>
            </w:pPr>
            <w:r>
              <w:rPr>
                <w:rFonts w:ascii="Arial" w:cs="Arial"/>
                <w:b/>
                <w:color w:val="000000"/>
                <w:sz w:val="16"/>
              </w:rPr>
              <w:t xml:space="preserve">   STOPPED - TR on Pilot development of Security Assurance Specification for MME network product class</w:t>
            </w:r>
          </w:p>
          <w:tcPr>
            <w:shd w:val="clear" w:color="000000" w:fill="CCFFCC"/>
            <w:gridSpan w:val="4"/>
          </w:tcPr>
        </w:tc>
        <w:tc>
          <w:p>
            <w:pPr>
              <w:spacing w:after="0"/>
            </w:pPr>
            <w:r>
              <w:rPr>
                <w:rFonts w:ascii="Arial" w:cs="Arial"/>
                <w:color w:val="000000"/>
                <w:sz w:val="16"/>
              </w:rPr>
              <w:t xml:space="preserve">SCAS-SA3Pil_TR</w:t>
            </w:r>
          </w:p>
          <w:tcPr>
            <w:shd w:val="clear" w:color="000000" w:fill="CCFFCC"/>
            <w:gridSpan w:val="4"/>
          </w:tcPr>
        </w:tc>
        <w:tc>
          <w:p>
            <w:pPr>
              <w:spacing w:after="0"/>
            </w:pPr>
            <w:r>
              <w:rPr>
                <w:rFonts w:ascii="Arial" w:cs="Arial"/>
                <w:color w:val="000000"/>
                <w:sz w:val="16"/>
              </w:rPr>
              <w:t xml:space="preserve">SCAS-SA3Pil_TR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Alf Zugenmaier (alf.zugenmaier@hm.edu)</w:t>
            </w:r>
          </w:p>
          <w:tcPr>
            <w:shd w:val="clear" w:color="000000" w:fill="CCFFCC"/>
            <w:gridSpan w:val="4"/>
          </w:tcPr>
        </w:tc>
        <w:tc>
          <w:p>
            <w:pPr>
              <w:spacing w:after="0"/>
            </w:pPr>
            <w:r>
              <w:rPr>
                <w:rFonts w:ascii="Arial" w:cs="Arial"/>
                <w:color w:val="000000"/>
                <w:sz w:val="16"/>
              </w:rPr>
              <w:t xml:space="preserve">This TR collects input for the new TS 33.116. LM: 55-&gt;70% This TR collects input for the new TS 33.116. Dec.14: 55-&gt;70%. 3/3/15: 70-&gt;55% 10/03/15: 55-&gt;75% June2015: Compl:75%-&gt;80 7/12/15: STOPPED AT 80% (marked as 100% here since no more work expected)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w:t>
            </w:r>
          </w:p>
          <w:tcPr>
            <w:shd w:val="clear" w:color="000000" w:fill="FFFFFF"/>
            <w:gridSpan w:val="4"/>
          </w:tcPr>
        </w:tc>
        <w:tc>
          <w:p>
            <w:pPr>
              <w:spacing w:after="0"/>
            </w:pPr>
            <w:r>
              <w:rPr>
                <w:rFonts w:ascii="Arial" w:cs="Arial"/>
                <w:color w:val="000000"/>
                <w:sz w:val="16"/>
              </w:rPr>
              <w:t xml:space="preserve">620262</w:t>
            </w:r>
          </w:p>
          <w:tcPr>
            <w:shd w:val="clear" w:color="000000" w:fill="FFFFFF"/>
            <w:gridSpan w:val="4"/>
          </w:tcPr>
        </w:tc>
        <w:tc>
          <w:p>
            <w:pPr>
              <w:spacing w:after="0"/>
            </w:pPr>
            <w:r>
              <w:rPr>
                <w:rFonts w:ascii="Arial" w:cs="Arial"/>
                <w:b/>
                <w:color w:val="000000"/>
                <w:sz w:val="16"/>
              </w:rPr>
              <w:t xml:space="preserve">   Security Assurance Specification for 3GPP network product classes</w:t>
            </w:r>
          </w:p>
          <w:tcPr>
            <w:shd w:val="clear" w:color="000000" w:fill="FFFFFF"/>
            <w:gridSpan w:val="4"/>
          </w:tcPr>
        </w:tc>
        <w:tc>
          <w:p>
            <w:pPr>
              <w:spacing w:after="0"/>
            </w:pPr>
            <w:r>
              <w:rPr>
                <w:rFonts w:ascii="Arial" w:cs="Arial"/>
                <w:color w:val="000000"/>
                <w:sz w:val="16"/>
              </w:rPr>
              <w:t xml:space="preserve">SCAS-SA3</w:t>
            </w:r>
          </w:p>
          <w:tcPr>
            <w:shd w:val="clear" w:color="000000" w:fill="FFFFFF"/>
            <w:gridSpan w:val="4"/>
          </w:tcPr>
        </w:tc>
        <w:tc>
          <w:p>
            <w:pPr>
              <w:spacing w:after="0"/>
            </w:pPr>
            <w:r>
              <w:rPr>
                <w:rFonts w:ascii="Arial" w:cs="Arial"/>
                <w:color w:val="000000"/>
                <w:sz w:val="16"/>
              </w:rPr>
              <w:t xml:space="preserve">SCAS-SA3</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2013-12-13</w:t>
            </w:r>
          </w:p>
          <w:tcPr>
            <w:shd w:val="clear" w:color="000000" w:fill="FFFFFF"/>
            <w:gridSpan w:val="4"/>
          </w:tcPr>
        </w:tc>
        <w:tc>
          <w:p>
            <w:pPr>
              <w:spacing w:after="0"/>
            </w:pPr>
            <w:r>
              <w:rPr>
                <w:rFonts w:ascii="Arial" w:cs="Arial"/>
                <w:color w:val="000000"/>
                <w:sz w:val="16"/>
              </w:rPr>
              <w:t xml:space="preserve">2015-03-18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SP-130718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w:t>
            </w:r>
          </w:p>
          <w:tcPr>
            <w:shd w:val="clear" w:color="000000" w:fill="FFFFFF"/>
            <w:gridSpan w:val="4"/>
          </w:tcPr>
        </w:tc>
        <w:tc>
          <w:p>
            <w:pPr>
              <w:spacing w:after="0"/>
            </w:pPr>
            <w:r>
              <w:rPr>
                <w:rFonts w:ascii="Arial" w:cs="Arial"/>
                <w:color w:val="000000"/>
                <w:sz w:val="16"/>
              </w:rPr>
              <w:t xml:space="preserve">Judy Zhu (zhuhongru@chinamobile.com)</w:t>
            </w:r>
          </w:p>
          <w:tcPr>
            <w:shd w:val="clear" w:color="000000" w:fill="FFFFFF"/>
            <w:gridSpan w:val="4"/>
          </w:tcPr>
        </w:tc>
        <w:tc>
          <w:p>
            <w:pPr>
              <w:spacing w:after="0"/>
            </w:pPr>
            <w:r>
              <w:rPr>
                <w:rFonts w:ascii="Arial" w:cs="Arial"/>
                <w:color w:val="000000"/>
                <w:sz w:val="16"/>
              </w:rPr>
              <w:t xml:space="preserve">This TS contains results of the first WID objective June2015: Compl:0%-&gt;5 7/12/15: 5%-&gt;72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278</w:t>
            </w:r>
          </w:p>
          <w:tcPr>
            <w:shd w:val="clear" w:color="000000" w:fill="FFFFFF"/>
            <w:gridSpan w:val="4"/>
          </w:tcPr>
        </w:tc>
        <w:tc>
          <w:p>
            <w:pPr>
              <w:spacing w:after="0"/>
            </w:pPr>
            <w:r>
              <w:rPr>
                <w:rFonts w:ascii="Arial" w:cs="Arial"/>
                <w:color w:val="000000"/>
                <w:sz w:val="16"/>
              </w:rPr>
              <w:t xml:space="preserve">620362</w:t>
            </w:r>
          </w:p>
          <w:tcPr>
            <w:shd w:val="clear" w:color="000000" w:fill="FFFFFF"/>
            <w:gridSpan w:val="4"/>
          </w:tcPr>
        </w:tc>
        <w:tc>
          <w:p>
            <w:pPr>
              <w:spacing w:after="0"/>
            </w:pPr>
            <w:r>
              <w:rPr>
                <w:rFonts w:ascii="Arial" w:cs="Arial"/>
                <w:b/>
                <w:color w:val="000000"/>
                <w:sz w:val="16"/>
              </w:rPr>
              <w:t xml:space="preserve">   TR on Security Assurance scheme for 3GPP network products</w:t>
            </w:r>
          </w:p>
          <w:tcPr>
            <w:shd w:val="clear" w:color="000000" w:fill="FFFFFF"/>
            <w:gridSpan w:val="4"/>
          </w:tcPr>
        </w:tc>
        <w:tc>
          <w:p>
            <w:pPr>
              <w:spacing w:after="0"/>
            </w:pPr>
            <w:r>
              <w:rPr>
                <w:rFonts w:ascii="Arial" w:cs="Arial"/>
                <w:color w:val="000000"/>
                <w:sz w:val="16"/>
              </w:rPr>
              <w:t xml:space="preserve">SCAS-SA3TR</w:t>
            </w:r>
          </w:p>
          <w:tcPr>
            <w:shd w:val="clear" w:color="000000" w:fill="FFFFFF"/>
            <w:gridSpan w:val="4"/>
          </w:tcPr>
        </w:tc>
        <w:tc>
          <w:p>
            <w:pPr>
              <w:spacing w:after="0"/>
            </w:pPr>
            <w:r>
              <w:rPr>
                <w:rFonts w:ascii="Arial" w:cs="Arial"/>
                <w:color w:val="000000"/>
                <w:sz w:val="16"/>
              </w:rPr>
              <w:t xml:space="preserve">SCAS-SA3TR</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SP-130718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Alf Zugenmaier (alf.zugenmaier@hm.edu)</w:t>
            </w:r>
          </w:p>
          <w:tcPr>
            <w:shd w:val="clear" w:color="000000" w:fill="FFFFFF"/>
            <w:gridSpan w:val="4"/>
          </w:tcPr>
        </w:tc>
        <w:tc>
          <w:p>
            <w:pPr>
              <w:spacing w:after="0"/>
            </w:pPr>
            <w:r>
              <w:rPr>
                <w:rFonts w:ascii="Arial" w:cs="Arial"/>
                <w:color w:val="000000"/>
                <w:sz w:val="16"/>
              </w:rPr>
              <w:t xml:space="preserve">This TR contains results of the second WID objective. LM: 75-&gt;85% This TR contains results of the second WID objective. Dec.14: 75-&gt;85% June2015: Compl:85%-&gt;90 7/12/15: 90%-&gt;92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279</w:t>
            </w:r>
          </w:p>
          <w:tcPr>
            <w:shd w:val="clear" w:color="000000" w:fill="FFFFFF"/>
            <w:gridSpan w:val="4"/>
          </w:tcPr>
        </w:tc>
        <w:tc>
          <w:p>
            <w:pPr>
              <w:spacing w:after="0"/>
            </w:pPr>
            <w:r>
              <w:rPr>
                <w:rFonts w:ascii="Arial" w:cs="Arial"/>
                <w:color w:val="000000"/>
                <w:sz w:val="16"/>
              </w:rPr>
              <w:t xml:space="preserve">640056</w:t>
            </w:r>
          </w:p>
          <w:tcPr>
            <w:shd w:val="clear" w:color="000000" w:fill="FFFFFF"/>
            <w:gridSpan w:val="4"/>
          </w:tcPr>
        </w:tc>
        <w:tc>
          <w:p>
            <w:pPr>
              <w:spacing w:after="0"/>
            </w:pPr>
            <w:r>
              <w:rPr>
                <w:rFonts w:ascii="Arial" w:cs="Arial"/>
                <w:b/>
                <w:color w:val="0000FF"/>
                <w:sz w:val="16"/>
              </w:rPr>
              <w:t xml:space="preserve">Lawful Interception in the 3GPP Rel-13</w:t>
            </w:r>
          </w:p>
          <w:tcPr>
            <w:shd w:val="clear" w:color="0000FF" w:fill="FFFFFF"/>
            <w:gridSpan w:val="4"/>
          </w:tcPr>
        </w:tc>
        <w:tc>
          <w:p>
            <w:pPr>
              <w:spacing w:after="0"/>
            </w:pPr>
            <w:r>
              <w:rPr>
                <w:rFonts w:ascii="Arial" w:cs="Arial"/>
                <w:color w:val="000000"/>
                <w:sz w:val="16"/>
              </w:rPr>
              <w:t xml:space="preserve">LI13</w:t>
            </w:r>
          </w:p>
          <w:tcPr>
            <w:shd w:val="clear" w:color="000000" w:fill="FFFFFF"/>
            <w:gridSpan w:val="4"/>
          </w:tcPr>
        </w:tc>
        <w:tc>
          <w:p>
            <w:pPr>
              <w:spacing w:after="0"/>
            </w:pPr>
            <w:r>
              <w:rPr>
                <w:rFonts w:ascii="Arial" w:cs="Arial"/>
                <w:color w:val="000000"/>
                <w:sz w:val="16"/>
              </w:rPr>
              <w:t xml:space="preserve">LI13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2015-12-04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PIDS, Alcatel-Lucent</w:t>
            </w:r>
          </w:p>
          <w:tcPr>
            <w:shd w:val="clear" w:color="000000" w:fill="FFFFFF"/>
            <w:gridSpan w:val="4"/>
          </w:tcPr>
        </w:tc>
        <w:tc>
          <w:p>
            <w:pPr>
              <w:spacing w:after="0"/>
            </w:pPr>
            <w:r>
              <w:rPr>
                <w:rFonts w:ascii="Arial" w:cs="Arial"/>
                <w:color w:val="000000"/>
                <w:sz w:val="16"/>
              </w:rPr>
              <w:t xml:space="preserve">Koen Jaspers (k.b.jaspers@minjus.nl), terry.jacobson@alcatel-lucent.com</w:t>
            </w:r>
          </w:p>
          <w:tcPr>
            <w:shd w:val="clear" w:color="000000" w:fill="FFFFFF"/>
            <w:gridSpan w:val="4"/>
          </w:tcPr>
        </w:tc>
        <w:tc>
          <w:p>
            <w:pPr>
              <w:spacing w:after="0"/>
            </w:pPr>
            <w:r>
              <w:rPr>
                <w:rFonts w:ascii="Arial" w:cs="Arial"/>
                <w:color w:val="000000"/>
                <w:sz w:val="16"/>
              </w:rPr>
              <w:t xml:space="preserve">SP#65 updated WID SP-140400=&gt;SP-140578 2/4/15: WID SP-140815-&gt;SP-150111 June2015: Compl:0%-&gt;10. WID: SP-150111-&gt;SP-150290 14/09/15: WID:SP-150290-&gt;SP-150460 7/12/15: 10%-&gt;15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280</w:t>
            </w:r>
          </w:p>
          <w:tcPr>
            <w:shd w:val="clear" w:color="000000" w:fill="CCFFCC"/>
            <w:gridSpan w:val="4"/>
          </w:tcPr>
        </w:tc>
        <w:tc>
          <w:p>
            <w:pPr>
              <w:spacing w:after="0"/>
            </w:pPr>
            <w:r>
              <w:rPr>
                <w:rFonts w:ascii="Arial" w:cs="Arial"/>
                <w:color w:val="000000"/>
                <w:sz w:val="16"/>
              </w:rPr>
              <w:t xml:space="preserve">640058</w:t>
            </w:r>
          </w:p>
          <w:tcPr>
            <w:shd w:val="clear" w:color="000000" w:fill="CCFFCC"/>
            <w:gridSpan w:val="4"/>
          </w:tcPr>
        </w:tc>
        <w:tc>
          <w:p>
            <w:pPr>
              <w:spacing w:after="0"/>
            </w:pPr>
            <w:r>
              <w:rPr>
                <w:rFonts w:ascii="Arial" w:cs="Arial"/>
                <w:b/>
                <w:color w:val="0000FF"/>
                <w:sz w:val="16"/>
              </w:rPr>
              <w:t xml:space="preserve">Video enhancements by Region-Of-Interest information signalling</w:t>
            </w:r>
          </w:p>
          <w:tcPr>
            <w:shd w:val="clear" w:color="0000FF" w:fill="CCFFCC"/>
            <w:gridSpan w:val="4"/>
          </w:tcPr>
        </w:tc>
        <w:tc>
          <w:p>
            <w:pPr>
              <w:spacing w:after="0"/>
            </w:pPr>
            <w:r>
              <w:rPr>
                <w:rFonts w:ascii="Arial" w:cs="Arial"/>
                <w:color w:val="000000"/>
                <w:sz w:val="16"/>
              </w:rPr>
              <w:t xml:space="preserve">ROI</w:t>
            </w:r>
          </w:p>
          <w:tcPr>
            <w:shd w:val="clear" w:color="000000" w:fill="CCFFCC"/>
            <w:gridSpan w:val="4"/>
          </w:tcPr>
        </w:tc>
        <w:tc>
          <w:p>
            <w:pPr>
              <w:spacing w:after="0"/>
            </w:pPr>
            <w:r>
              <w:rPr>
                <w:rFonts w:ascii="Arial" w:cs="Arial"/>
                <w:color w:val="000000"/>
                <w:sz w:val="16"/>
              </w:rPr>
              <w:t xml:space="preserve">ROI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LM: 5-&gt;20% Dec.14: 5-&gt;20%. Mar.15: 40% 07/09/15: 43%-&gt;100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w:t>
            </w:r>
          </w:p>
          <w:tcPr>
            <w:shd w:val="clear" w:color="000000" w:fill="CCFFCC"/>
            <w:gridSpan w:val="4"/>
          </w:tcPr>
        </w:tc>
        <w:tc>
          <w:p>
            <w:pPr>
              <w:spacing w:after="0"/>
            </w:pPr>
            <w:r>
              <w:rPr>
                <w:rFonts w:ascii="Arial" w:cs="Arial"/>
                <w:color w:val="000000"/>
                <w:sz w:val="16"/>
              </w:rPr>
              <w:t xml:space="preserve">680031</w:t>
            </w:r>
          </w:p>
          <w:tcPr>
            <w:shd w:val="clear" w:color="000000" w:fill="CCFFCC"/>
            <w:gridSpan w:val="4"/>
          </w:tcPr>
        </w:tc>
        <w:tc>
          <w:p>
            <w:pPr>
              <w:spacing w:after="0"/>
            </w:pPr>
            <w:r>
              <w:rPr>
                <w:rFonts w:ascii="Arial" w:cs="Arial"/>
                <w:b/>
                <w:color w:val="000000"/>
                <w:sz w:val="16"/>
              </w:rPr>
              <w:t xml:space="preserve">   SA4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Created by MCC as the structure of the Feature get expanded to include CT aspects; June2015: Compl:40%-&gt;90, FCD: 06/15-&gt;09/15 Aug2015: Compl:90%-&gt;95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w:t>
            </w:r>
          </w:p>
          <w:tcPr>
            <w:shd w:val="clear" w:color="000000" w:fill="CCFFCC"/>
            <w:gridSpan w:val="4"/>
          </w:tcPr>
        </w:tc>
        <w:tc>
          <w:p>
            <w:pPr>
              <w:spacing w:after="0"/>
            </w:pPr>
            <w:r>
              <w:rPr>
                <w:rFonts w:ascii="Arial" w:cs="Arial"/>
                <w:color w:val="000000"/>
                <w:sz w:val="16"/>
              </w:rPr>
              <w:t xml:space="preserve">680017</w:t>
            </w:r>
          </w:p>
          <w:tcPr>
            <w:shd w:val="clear" w:color="000000" w:fill="CCFFCC"/>
            <w:gridSpan w:val="4"/>
          </w:tcPr>
        </w:tc>
        <w:tc>
          <w:p>
            <w:pPr>
              <w:spacing w:after="0"/>
            </w:pPr>
            <w:r>
              <w:rPr>
                <w:rFonts w:ascii="Arial" w:cs="Arial"/>
                <w:b/>
                <w:color w:val="000000"/>
                <w:sz w:val="16"/>
              </w:rPr>
              <w:t xml:space="preserve">   CT Aspects of Video Enhancements by Region-Of-Interest information signalling</w:t>
            </w:r>
          </w:p>
          <w:tcPr>
            <w:shd w:val="clear" w:color="000000" w:fill="CCFFCC"/>
            <w:gridSpan w:val="4"/>
          </w:tcPr>
        </w:tc>
        <w:tc>
          <w:p>
            <w:pPr>
              <w:spacing w:after="0"/>
            </w:pPr>
            <w:r>
              <w:rPr>
                <w:rFonts w:ascii="Arial" w:cs="Arial"/>
                <w:color w:val="000000"/>
                <w:sz w:val="16"/>
              </w:rPr>
              <w:t xml:space="preserve">ROI-CT</w:t>
            </w:r>
          </w:p>
          <w:tcPr>
            <w:shd w:val="clear" w:color="000000" w:fill="CCFFCC"/>
            <w:gridSpan w:val="4"/>
          </w:tcPr>
        </w:tc>
        <w:tc>
          <w:p>
            <w:pPr>
              <w:spacing w:after="0"/>
            </w:pPr>
            <w:r>
              <w:rPr>
                <w:rFonts w:ascii="Arial" w:cs="Arial"/>
                <w:color w:val="000000"/>
                <w:sz w:val="16"/>
              </w:rPr>
              <w:t xml:space="preserve">ROI-CT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14/09/15: WID:CP-150241-&gt;CP-150425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283</w:t>
            </w:r>
          </w:p>
          <w:tcPr>
            <w:shd w:val="clear" w:color="000000" w:fill="CCFFCC"/>
            <w:gridSpan w:val="4"/>
          </w:tcPr>
        </w:tc>
        <w:tc>
          <w:p>
            <w:pPr>
              <w:spacing w:after="0"/>
            </w:pPr>
            <w:r>
              <w:rPr>
                <w:rFonts w:ascii="Arial" w:cs="Arial"/>
                <w:color w:val="000000"/>
                <w:sz w:val="16"/>
              </w:rPr>
              <w:t xml:space="preserve">680032</w:t>
            </w:r>
          </w:p>
          <w:tcPr>
            <w:shd w:val="clear" w:color="000000" w:fill="CCFFCC"/>
            <w:gridSpan w:val="4"/>
          </w:tcPr>
        </w:tc>
        <w:tc>
          <w:p>
            <w:pPr>
              <w:spacing w:after="0"/>
            </w:pPr>
            <w:r>
              <w:rPr>
                <w:rFonts w:ascii="Arial" w:cs="Arial"/>
                <w:color w:val="000000"/>
                <w:sz w:val="16"/>
              </w:rPr>
              <w:t xml:space="preserve">      CT1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07/09/15: 100%-&gt;50 14/09/15: WID:CP-150241-&gt;CP-150425 7/12/15: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w:t>
            </w:r>
          </w:p>
          <w:tcPr>
            <w:shd w:val="clear" w:color="000000" w:fill="CCFFCC"/>
            <w:gridSpan w:val="4"/>
          </w:tcPr>
        </w:tc>
        <w:tc>
          <w:p>
            <w:pPr>
              <w:spacing w:after="0"/>
            </w:pPr>
            <w:r>
              <w:rPr>
                <w:rFonts w:ascii="Arial" w:cs="Arial"/>
                <w:color w:val="000000"/>
                <w:sz w:val="16"/>
              </w:rPr>
              <w:t xml:space="preserve">680033</w:t>
            </w:r>
          </w:p>
          <w:tcPr>
            <w:shd w:val="clear" w:color="000000" w:fill="CCFFCC"/>
            <w:gridSpan w:val="4"/>
          </w:tcPr>
        </w:tc>
        <w:tc>
          <w:p>
            <w:pPr>
              <w:spacing w:after="0"/>
            </w:pPr>
            <w:r>
              <w:rPr>
                <w:rFonts w:ascii="Arial" w:cs="Arial"/>
                <w:color w:val="000000"/>
                <w:sz w:val="16"/>
              </w:rPr>
              <w:t xml:space="preserve">      CT3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07/09/15: 100%-&gt;10 14/09/15: WID:CP-150241-&gt;CP-150425 7/12/15: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w:t>
            </w:r>
          </w:p>
          <w:tcPr>
            <w:shd w:val="clear" w:color="000000" w:fill="CCFFCC"/>
            <w:gridSpan w:val="4"/>
          </w:tcPr>
        </w:tc>
        <w:tc>
          <w:p>
            <w:pPr>
              <w:spacing w:after="0"/>
            </w:pPr>
            <w:r>
              <w:rPr>
                <w:rFonts w:ascii="Arial" w:cs="Arial"/>
                <w:color w:val="000000"/>
                <w:sz w:val="16"/>
              </w:rPr>
              <w:t xml:space="preserve">680034</w:t>
            </w:r>
          </w:p>
          <w:tcPr>
            <w:shd w:val="clear" w:color="000000" w:fill="CCFFCC"/>
            <w:gridSpan w:val="4"/>
          </w:tcPr>
        </w:tc>
        <w:tc>
          <w:p>
            <w:pPr>
              <w:spacing w:after="0"/>
            </w:pPr>
            <w:r>
              <w:rPr>
                <w:rFonts w:ascii="Arial" w:cs="Arial"/>
                <w:color w:val="000000"/>
                <w:sz w:val="16"/>
              </w:rPr>
              <w:t xml:space="preserve">      CT4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07/09/15: 100%-&gt;5 14/09/15: WID:CP-150241-&gt;CP-150425 7/12/15: 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w:t>
            </w:r>
          </w:p>
          <w:tcPr>
            <w:shd w:val="clear" w:color="000000" w:fill="FFFFFF"/>
            <w:gridSpan w:val="4"/>
          </w:tcPr>
        </w:tc>
        <w:tc>
          <w:p>
            <w:pPr>
              <w:spacing w:after="0"/>
            </w:pPr>
            <w:r>
              <w:rPr>
                <w:rFonts w:ascii="Arial" w:cs="Arial"/>
                <w:color w:val="000000"/>
                <w:sz w:val="16"/>
              </w:rPr>
              <w:t xml:space="preserve">650026</w:t>
            </w:r>
          </w:p>
          <w:tcPr>
            <w:shd w:val="clear" w:color="000000" w:fill="FFFFFF"/>
            <w:gridSpan w:val="4"/>
          </w:tcPr>
        </w:tc>
        <w:tc>
          <w:p>
            <w:pPr>
              <w:spacing w:after="0"/>
            </w:pPr>
            <w:r>
              <w:rPr>
                <w:rFonts w:ascii="Arial" w:cs="Arial"/>
                <w:b/>
                <w:color w:val="0000FF"/>
                <w:sz w:val="16"/>
              </w:rPr>
              <w:t xml:space="preserve">TV video profile</w:t>
            </w:r>
          </w:p>
          <w:tcPr>
            <w:shd w:val="clear" w:color="0000FF" w:fill="FFFFFF"/>
            <w:gridSpan w:val="4"/>
          </w:tcPr>
        </w:tc>
        <w:tc>
          <w:p>
            <w:pPr>
              <w:spacing w:after="0"/>
            </w:pPr>
            <w:r>
              <w:rPr>
                <w:rFonts w:ascii="Arial" w:cs="Arial"/>
                <w:color w:val="000000"/>
                <w:sz w:val="16"/>
              </w:rPr>
              <w:t xml:space="preserve">TVProf</w:t>
            </w:r>
          </w:p>
          <w:tcPr>
            <w:shd w:val="clear" w:color="000000" w:fill="FFFFFF"/>
            <w:gridSpan w:val="4"/>
          </w:tcPr>
        </w:tc>
        <w:tc>
          <w:p>
            <w:pPr>
              <w:spacing w:after="0"/>
            </w:pPr>
            <w:r>
              <w:rPr>
                <w:rFonts w:ascii="Arial" w:cs="Arial"/>
                <w:color w:val="000000"/>
                <w:sz w:val="16"/>
              </w:rPr>
              <w:t xml:space="preserve">TVProf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2014-09-09</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gilles.teniou@orange.com</w:t>
            </w:r>
          </w:p>
          <w:tcPr>
            <w:shd w:val="clear" w:color="000000" w:fill="FFFFFF"/>
            <w:gridSpan w:val="4"/>
          </w:tcPr>
        </w:tc>
        <w:tc>
          <w:p>
            <w:pPr>
              <w:spacing w:after="0"/>
            </w:pPr>
            <w:r>
              <w:rPr>
                <w:rFonts w:ascii="Arial" w:cs="Arial"/>
                <w:color w:val="000000"/>
                <w:sz w:val="16"/>
              </w:rPr>
              <w:t xml:space="preserve">Define a limited set of operation points for TV services enabling a consistent service offering within 3GPP, but also across different Ans including traditional distribution systems. TV video profiles in selected 3GPP MM services: MBMS, PSS, 3GP-DASH. Mar. 15: 5-&gt;15%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287</w:t>
            </w:r>
          </w:p>
          <w:tcPr>
            <w:shd w:val="clear" w:color="000000" w:fill="FFFFFF"/>
            <w:gridSpan w:val="4"/>
          </w:tcPr>
        </w:tc>
        <w:tc>
          <w:p>
            <w:pPr>
              <w:spacing w:after="0"/>
            </w:pPr>
            <w:r>
              <w:rPr>
                <w:rFonts w:ascii="Arial" w:cs="Arial"/>
                <w:color w:val="000000"/>
                <w:sz w:val="16"/>
              </w:rPr>
              <w:t xml:space="preserve">650126</w:t>
            </w:r>
          </w:p>
          <w:tcPr>
            <w:shd w:val="clear" w:color="000000" w:fill="FFFFFF"/>
            <w:gridSpan w:val="4"/>
          </w:tcPr>
        </w:tc>
        <w:tc>
          <w:p>
            <w:pPr>
              <w:spacing w:after="0"/>
            </w:pPr>
            <w:r>
              <w:rPr>
                <w:rFonts w:ascii="Arial" w:cs="Arial"/>
                <w:b/>
                <w:color w:val="000000"/>
                <w:sz w:val="16"/>
              </w:rPr>
              <w:t xml:space="preserve">   TR on TV video profile</w:t>
            </w:r>
          </w:p>
          <w:tcPr>
            <w:shd w:val="clear" w:color="000000" w:fill="FFFFFF"/>
            <w:gridSpan w:val="4"/>
          </w:tcPr>
        </w:tc>
        <w:tc>
          <w:p>
            <w:pPr>
              <w:spacing w:after="0"/>
            </w:pPr>
            <w:r>
              <w:rPr>
                <w:rFonts w:ascii="Arial" w:cs="Arial"/>
                <w:color w:val="000000"/>
                <w:sz w:val="16"/>
              </w:rPr>
              <w:t xml:space="preserve">TVProf-SA4TR</w:t>
            </w:r>
          </w:p>
          <w:tcPr>
            <w:shd w:val="clear" w:color="000000" w:fill="FFFFFF"/>
            <w:gridSpan w:val="4"/>
          </w:tcPr>
        </w:tc>
        <w:tc>
          <w:p>
            <w:pPr>
              <w:spacing w:after="0"/>
            </w:pPr>
            <w:r>
              <w:rPr>
                <w:rFonts w:ascii="Arial" w:cs="Arial"/>
                <w:color w:val="000000"/>
                <w:sz w:val="16"/>
              </w:rPr>
              <w:t xml:space="preserve">TVProf-SA4TR</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2014-09-09</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gilles.teniou@orange.com</w:t>
            </w:r>
          </w:p>
          <w:tcPr>
            <w:shd w:val="clear" w:color="000000" w:fill="FFFFFF"/>
            <w:gridSpan w:val="4"/>
          </w:tcPr>
        </w:tc>
        <w:tc>
          <w:p>
            <w:pPr>
              <w:spacing w:after="0"/>
            </w:pPr>
            <w:r>
              <w:rPr>
                <w:rFonts w:ascii="Arial" w:cs="Arial"/>
                <w:color w:val="000000"/>
                <w:sz w:val="16"/>
              </w:rPr>
              <w:t xml:space="preserve">LM: 0-&gt;5% Dec.14: 0-&gt;5% June2015: Compl:15%-&gt;30 Aug2015: 30%-&gt;45 07/09/15: 45%-&gt;70 7/12/15: 70%-&gt;85, FCD: 12/15-&gt;03/16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288</w:t>
            </w:r>
          </w:p>
          <w:tcPr>
            <w:shd w:val="clear" w:color="000000" w:fill="FFFFFF"/>
            <w:gridSpan w:val="4"/>
          </w:tcPr>
        </w:tc>
        <w:tc>
          <w:p>
            <w:pPr>
              <w:spacing w:after="0"/>
            </w:pPr>
            <w:r>
              <w:rPr>
                <w:rFonts w:ascii="Arial" w:cs="Arial"/>
                <w:color w:val="000000"/>
                <w:sz w:val="16"/>
              </w:rPr>
              <w:t xml:space="preserve">650226</w:t>
            </w:r>
          </w:p>
          <w:tcPr>
            <w:shd w:val="clear" w:color="000000" w:fill="FFFFFF"/>
            <w:gridSpan w:val="4"/>
          </w:tcPr>
        </w:tc>
        <w:tc>
          <w:p>
            <w:pPr>
              <w:spacing w:after="0"/>
            </w:pPr>
            <w:r>
              <w:rPr>
                <w:rFonts w:ascii="Arial" w:cs="Arial"/>
                <w:b/>
                <w:color w:val="000000"/>
                <w:sz w:val="16"/>
              </w:rPr>
              <w:t xml:space="preserve">   Specification on TV video profile</w:t>
            </w:r>
          </w:p>
          <w:tcPr>
            <w:shd w:val="clear" w:color="000000" w:fill="FFFFFF"/>
            <w:gridSpan w:val="4"/>
          </w:tcPr>
        </w:tc>
        <w:tc>
          <w:p>
            <w:pPr>
              <w:spacing w:after="0"/>
            </w:pPr>
            <w:r>
              <w:rPr>
                <w:rFonts w:ascii="Arial" w:cs="Arial"/>
                <w:color w:val="000000"/>
                <w:sz w:val="16"/>
              </w:rPr>
              <w:t xml:space="preserve">TVProf-SA4</w:t>
            </w:r>
          </w:p>
          <w:tcPr>
            <w:shd w:val="clear" w:color="000000" w:fill="FFFFFF"/>
            <w:gridSpan w:val="4"/>
          </w:tcPr>
        </w:tc>
        <w:tc>
          <w:p>
            <w:pPr>
              <w:spacing w:after="0"/>
            </w:pPr>
            <w:r>
              <w:rPr>
                <w:rFonts w:ascii="Arial" w:cs="Arial"/>
                <w:color w:val="000000"/>
                <w:sz w:val="16"/>
              </w:rPr>
              <w:t xml:space="preserve">TVProf-SA4</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2014-09-09</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gilles.teniou@orange.com</w:t>
            </w:r>
          </w:p>
          <w:tcPr>
            <w:shd w:val="clear" w:color="000000" w:fill="FFFFFF"/>
            <w:gridSpan w:val="4"/>
          </w:tcPr>
        </w:tc>
        <w:tc>
          <w:p>
            <w:pPr>
              <w:spacing w:after="0"/>
            </w:pPr>
            <w:r>
              <w:rPr>
                <w:rFonts w:ascii="Arial" w:cs="Arial"/>
                <w:color w:val="000000"/>
                <w:sz w:val="16"/>
              </w:rPr>
              <w:t xml:space="preserve">LM: 0-&gt;5% Dec.14: 0-&gt;5% June2015: Compl:15%-&gt;30 Aug2015: 30%-&gt;45 07/09/15: 45%-&gt;70 7/12/15: 70%-&gt;85, FCD: 12/15-&gt;03/16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289</w:t>
            </w:r>
          </w:p>
          <w:tcPr>
            <w:shd w:val="clear" w:color="000000" w:fill="FFFFFF"/>
            <w:gridSpan w:val="4"/>
          </w:tcPr>
        </w:tc>
        <w:tc>
          <w:p>
            <w:pPr>
              <w:spacing w:after="0"/>
            </w:pPr>
            <w:r>
              <w:rPr>
                <w:rFonts w:ascii="Arial" w:cs="Arial"/>
                <w:color w:val="000000"/>
                <w:sz w:val="16"/>
              </w:rPr>
              <w:t xml:space="preserve">650027</w:t>
            </w:r>
          </w:p>
          <w:tcPr>
            <w:shd w:val="clear" w:color="000000" w:fill="FFFFFF"/>
            <w:gridSpan w:val="4"/>
          </w:tcPr>
        </w:tc>
        <w:tc>
          <w:p>
            <w:pPr>
              <w:spacing w:after="0"/>
            </w:pPr>
            <w:r>
              <w:rPr>
                <w:rFonts w:ascii="Arial" w:cs="Arial"/>
                <w:b/>
                <w:color w:val="0000FF"/>
                <w:sz w:val="16"/>
              </w:rPr>
              <w:t xml:space="preserve">Enhanced LTE UE Delay test methods and requirements</w:t>
            </w:r>
          </w:p>
          <w:tcPr>
            <w:shd w:val="clear" w:color="0000FF" w:fill="FFFFFF"/>
            <w:gridSpan w:val="4"/>
          </w:tcPr>
        </w:tc>
        <w:tc>
          <w:p>
            <w:pPr>
              <w:spacing w:after="0"/>
            </w:pPr>
            <w:r>
              <w:rPr>
                <w:rFonts w:ascii="Arial" w:cs="Arial"/>
                <w:color w:val="000000"/>
                <w:sz w:val="16"/>
              </w:rPr>
              <w:t xml:space="preserve">E_LTE_UED</w:t>
            </w:r>
          </w:p>
          <w:tcPr>
            <w:shd w:val="clear" w:color="000000" w:fill="FFFFFF"/>
            <w:gridSpan w:val="4"/>
          </w:tcPr>
        </w:tc>
        <w:tc>
          <w:p>
            <w:pPr>
              <w:spacing w:after="0"/>
            </w:pPr>
            <w:r>
              <w:rPr>
                <w:rFonts w:ascii="Arial" w:cs="Arial"/>
                <w:color w:val="000000"/>
                <w:sz w:val="16"/>
              </w:rPr>
              <w:t xml:space="preserve">E_LTE_UED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2014-09-09</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SP-140482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stephane.ragot@orange.com</w:t>
            </w:r>
          </w:p>
          <w:tcPr>
            <w:shd w:val="clear" w:color="000000" w:fill="FFFFFF"/>
            <w:gridSpan w:val="4"/>
          </w:tcPr>
        </w:tc>
        <w:tc>
          <w:p>
            <w:pPr>
              <w:spacing w:after="0"/>
            </w:pPr>
            <w:r>
              <w:rPr>
                <w:rFonts w:ascii="Arial" w:cs="Arial"/>
                <w:color w:val="000000"/>
                <w:sz w:val="16"/>
              </w:rPr>
              <w:t xml:space="preserve">Enhance LTE UE delay test cases &amp; reqs to support DTX &amp; LTE radio optimizations (SPS, DRX), clock accuracy/behaviour of UEs in presence of clock drift, introduce jitter/loss profile condition, testing under H/O condition, MTSI serv over LTE with EVS codec Mar. 15: 0-&gt;5% June2015: Compl:5%-&gt;10 Aug2015: 10%-&gt;15 07/09/15: 15%-&gt;50 7/12/15: 50%-&gt;80, FCD: 12/15-&gt;03/16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290</w:t>
            </w:r>
          </w:p>
          <w:tcPr>
            <w:shd w:val="clear" w:color="000000" w:fill="CCFFCC"/>
            <w:gridSpan w:val="4"/>
          </w:tcPr>
        </w:tc>
        <w:tc>
          <w:p>
            <w:pPr>
              <w:spacing w:after="0"/>
            </w:pPr>
            <w:r>
              <w:rPr>
                <w:rFonts w:ascii="Arial" w:cs="Arial"/>
                <w:color w:val="000000"/>
                <w:sz w:val="16"/>
              </w:rPr>
              <w:t xml:space="preserve">650029</w:t>
            </w:r>
          </w:p>
          <w:tcPr>
            <w:shd w:val="clear" w:color="000000" w:fill="CCFFCC"/>
            <w:gridSpan w:val="4"/>
          </w:tcPr>
        </w:tc>
        <w:tc>
          <w:p>
            <w:pPr>
              <w:spacing w:after="0"/>
            </w:pPr>
            <w:r>
              <w:rPr>
                <w:rFonts w:ascii="Arial" w:cs="Arial"/>
                <w:b/>
                <w:color w:val="0000FF"/>
                <w:sz w:val="16"/>
              </w:rPr>
              <w:t xml:space="preserve">HTML5 Presentation Layer</w:t>
            </w:r>
          </w:p>
          <w:tcPr>
            <w:shd w:val="clear" w:color="0000FF" w:fill="CCFFCC"/>
            <w:gridSpan w:val="4"/>
          </w:tcPr>
        </w:tc>
        <w:tc>
          <w:p>
            <w:pPr>
              <w:spacing w:after="0"/>
            </w:pPr>
            <w:r>
              <w:rPr>
                <w:rFonts w:ascii="Arial" w:cs="Arial"/>
                <w:color w:val="000000"/>
                <w:sz w:val="16"/>
              </w:rPr>
              <w:t xml:space="preserve">HTML5</w:t>
            </w:r>
          </w:p>
          <w:tcPr>
            <w:shd w:val="clear" w:color="000000" w:fill="CCFFCC"/>
            <w:gridSpan w:val="4"/>
          </w:tcPr>
        </w:tc>
        <w:tc>
          <w:p>
            <w:pPr>
              <w:spacing w:after="0"/>
            </w:pPr>
            <w:r>
              <w:rPr>
                <w:rFonts w:ascii="Arial" w:cs="Arial"/>
                <w:color w:val="000000"/>
                <w:sz w:val="16"/>
              </w:rPr>
              <w:t xml:space="preserve">HTML5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Imed Bouazizi (i.bouazizi@samsung.com)</w:t>
            </w:r>
          </w:p>
          <w:tcPr>
            <w:shd w:val="clear" w:color="000000" w:fill="CCFFCC"/>
            <w:gridSpan w:val="4"/>
          </w:tcPr>
        </w:tc>
        <w:tc>
          <w:p>
            <w:pPr>
              <w:spacing w:after="0"/>
            </w:pPr>
            <w:r>
              <w:rPr>
                <w:rFonts w:ascii="Arial" w:cs="Arial"/>
                <w:color w:val="000000"/>
                <w:sz w:val="16"/>
              </w:rPr>
              <w:t xml:space="preserve">Triggered by Rel-12 TR 26.907 (Study of HTML5 and 3GPP User Services). LM: 0-&gt;5% Triggered by Rel-12 TR 26.907 (Study of HTML5 and 3GPP User Services). Dec.14: 0-&gt;5%. Mar. 15: 10% June2015: Compl:10%-&gt;20 Aug2015: 20%-&gt;40 07/09/15: 40%-&gt;70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w:t>
            </w:r>
          </w:p>
          <w:tcPr>
            <w:shd w:val="clear" w:color="000000" w:fill="FFFFFF"/>
            <w:gridSpan w:val="4"/>
          </w:tcPr>
        </w:tc>
        <w:tc>
          <w:p>
            <w:pPr>
              <w:spacing w:after="0"/>
            </w:pPr>
            <w:r>
              <w:rPr>
                <w:rFonts w:ascii="Arial" w:cs="Arial"/>
                <w:color w:val="000000"/>
                <w:sz w:val="16"/>
              </w:rPr>
              <w:t xml:space="preserve">650030</w:t>
            </w:r>
          </w:p>
          <w:tcPr>
            <w:shd w:val="clear" w:color="000000" w:fill="FFFFFF"/>
            <w:gridSpan w:val="4"/>
          </w:tcPr>
        </w:tc>
        <w:tc>
          <w:p>
            <w:pPr>
              <w:spacing w:after="0"/>
            </w:pPr>
            <w:r>
              <w:rPr>
                <w:rFonts w:ascii="Arial" w:cs="Arial"/>
                <w:b/>
                <w:color w:val="0000FF"/>
                <w:sz w:val="16"/>
              </w:rPr>
              <w:t xml:space="preserve">Support of EVS in 3G Circuit-Switched networks</w:t>
            </w:r>
          </w:p>
          <w:tcPr>
            <w:shd w:val="clear" w:color="0000FF" w:fill="FFFFFF"/>
            <w:gridSpan w:val="4"/>
          </w:tcPr>
        </w:tc>
        <w:tc>
          <w:p>
            <w:pPr>
              <w:spacing w:after="0"/>
            </w:pPr>
            <w:r>
              <w:rPr>
                <w:rFonts w:ascii="Arial" w:cs="Arial"/>
                <w:color w:val="000000"/>
                <w:sz w:val="16"/>
              </w:rPr>
              <w:t xml:space="preserve">EVSoCS</w:t>
            </w:r>
          </w:p>
          <w:tcPr>
            <w:shd w:val="clear" w:color="000000" w:fill="FFFFFF"/>
            <w:gridSpan w:val="4"/>
          </w:tcPr>
        </w:tc>
        <w:tc>
          <w:p>
            <w:pPr>
              <w:spacing w:after="0"/>
            </w:pPr>
            <w:r>
              <w:rPr>
                <w:rFonts w:ascii="Arial" w:cs="Arial"/>
                <w:color w:val="000000"/>
                <w:sz w:val="16"/>
              </w:rPr>
              <w:t xml:space="preserve">EVSoCS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S4,C4,C1,C3,R1,R2,R3</w:t>
            </w:r>
          </w:p>
          <w:tcPr>
            <w:shd w:val="clear" w:color="000000" w:fill="FFFFFF"/>
            <w:gridSpan w:val="4"/>
          </w:tcPr>
        </w:tc>
        <w:tc>
          <w:p>
            <w:pPr>
              <w:spacing w:after="0"/>
            </w:pPr>
            <w:r>
              <w:rPr>
                <w:rFonts w:ascii="Arial" w:cs="Arial"/>
                <w:color w:val="000000"/>
                <w:sz w:val="16"/>
              </w:rPr>
              <w:t xml:space="preserve">2014-09-09</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Imre Varga (ivarga@qti.qualcomm.com)</w:t>
            </w:r>
          </w:p>
          <w:tcPr>
            <w:shd w:val="clear" w:color="000000" w:fill="FFFFFF"/>
            <w:gridSpan w:val="4"/>
          </w:tcPr>
        </w:tc>
        <w:tc>
          <w:p>
            <w:pPr>
              <w:spacing w:after="0"/>
            </w:pPr>
            <w:r>
              <w:rPr>
                <w:rFonts w:ascii="Arial" w:cs="Arial"/>
                <w:color w:val="000000"/>
                <w:sz w:val="16"/>
              </w:rPr>
              <w:t xml:space="preserve">Provide CS support of EVS to enhance voice quality in CS services over UTRAN (3G WCDMA). LM: 0-&gt;5% Provide CS support of EVS to enhance voice quality in CS services over UTRAN (3G WCDMA). Dec.14: 0-&gt;5%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292</w:t>
            </w:r>
          </w:p>
          <w:tcPr>
            <w:shd w:val="clear" w:color="000000" w:fill="FFFFFF"/>
            <w:gridSpan w:val="4"/>
          </w:tcPr>
        </w:tc>
        <w:tc>
          <w:p>
            <w:pPr>
              <w:spacing w:after="0"/>
            </w:pPr>
            <w:r>
              <w:rPr>
                <w:rFonts w:ascii="Arial" w:cs="Arial"/>
                <w:color w:val="000000"/>
                <w:sz w:val="16"/>
              </w:rPr>
              <w:t xml:space="preserve">670016</w:t>
            </w:r>
          </w:p>
          <w:tcPr>
            <w:shd w:val="clear" w:color="000000" w:fill="FFFFFF"/>
            <w:gridSpan w:val="4"/>
          </w:tcPr>
        </w:tc>
        <w:tc>
          <w:p>
            <w:pPr>
              <w:spacing w:after="0"/>
            </w:pPr>
            <w:r>
              <w:rPr>
                <w:rFonts w:ascii="Arial" w:cs="Arial"/>
                <w:b/>
                <w:color w:val="000000"/>
                <w:sz w:val="16"/>
              </w:rPr>
              <w:t xml:space="preserve">   SA4 aspects of EVS in 3G Circuit-Switched networks</w:t>
            </w:r>
          </w:p>
          <w:tcPr>
            <w:shd w:val="clear" w:color="000000" w:fill="FFFFFF"/>
            <w:gridSpan w:val="4"/>
          </w:tcPr>
        </w:tc>
        <w:tc>
          <w:p>
            <w:pPr>
              <w:spacing w:after="0"/>
            </w:pPr>
            <w:r>
              <w:rPr>
                <w:rFonts w:ascii="Arial" w:cs="Arial"/>
                <w:color w:val="000000"/>
                <w:sz w:val="16"/>
              </w:rPr>
              <w:t xml:space="preserve">EVSoCS-S4</w:t>
            </w:r>
          </w:p>
          <w:tcPr>
            <w:shd w:val="clear" w:color="000000" w:fill="FFFFFF"/>
            <w:gridSpan w:val="4"/>
          </w:tcPr>
        </w:tc>
        <w:tc>
          <w:p>
            <w:pPr>
              <w:spacing w:after="0"/>
            </w:pPr>
            <w:r>
              <w:rPr>
                <w:rFonts w:ascii="Arial" w:cs="Arial"/>
                <w:color w:val="000000"/>
                <w:sz w:val="16"/>
              </w:rPr>
              <w:t xml:space="preserve">EVSoCS-S4</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2014-09-09</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Imre Varga (ivarga@qti.qualcomm.com)</w:t>
            </w:r>
          </w:p>
          <w:tcPr>
            <w:shd w:val="clear" w:color="000000" w:fill="FFFFFF"/>
            <w:gridSpan w:val="4"/>
          </w:tcPr>
        </w:tc>
        <w:tc>
          <w:p>
            <w:pPr>
              <w:spacing w:after="0"/>
            </w:pPr>
            <w:r>
              <w:rPr>
                <w:rFonts w:ascii="Arial" w:cs="Arial"/>
                <w:color w:val="000000"/>
                <w:sz w:val="16"/>
              </w:rPr>
              <w:t xml:space="preserve">Created by MCC (duplicated from previously single-line Feature) due to the introduction of the CT BB. Mar. 15: 10% Aug2015: 10%-&gt;20 07/09/15: 20%-&gt;40 7/12/15: 40%-&gt;60, FCD:12/15-&gt;03/16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293</w:t>
            </w:r>
          </w:p>
          <w:tcPr>
            <w:shd w:val="clear" w:color="000000" w:fill="FFFFFF"/>
            <w:gridSpan w:val="4"/>
          </w:tcPr>
        </w:tc>
        <w:tc>
          <w:p>
            <w:pPr>
              <w:spacing w:after="0"/>
            </w:pPr>
            <w:r>
              <w:rPr>
                <w:rFonts w:ascii="Arial" w:cs="Arial"/>
                <w:color w:val="000000"/>
                <w:sz w:val="16"/>
              </w:rPr>
              <w:t xml:space="preserve">670002</w:t>
            </w:r>
          </w:p>
          <w:tcPr>
            <w:shd w:val="clear" w:color="000000" w:fill="FFFFFF"/>
            <w:gridSpan w:val="4"/>
          </w:tcPr>
        </w:tc>
        <w:tc>
          <w:p>
            <w:pPr>
              <w:spacing w:after="0"/>
            </w:pPr>
            <w:r>
              <w:rPr>
                <w:rFonts w:ascii="Arial" w:cs="Arial"/>
                <w:b/>
                <w:color w:val="000000"/>
                <w:sz w:val="16"/>
              </w:rPr>
              <w:t xml:space="preserve">   CT aspects of EVS in 3G Circuit-Switched Networks</w:t>
            </w:r>
          </w:p>
          <w:tcPr>
            <w:shd w:val="clear" w:color="000000" w:fill="FFFFFF"/>
            <w:gridSpan w:val="4"/>
          </w:tcPr>
        </w:tc>
        <w:tc>
          <w:p>
            <w:pPr>
              <w:spacing w:after="0"/>
            </w:pPr>
            <w:r>
              <w:rPr>
                <w:rFonts w:ascii="Arial" w:cs="Arial"/>
                <w:color w:val="000000"/>
                <w:sz w:val="16"/>
              </w:rPr>
              <w:t xml:space="preserve">EVSoCS-CT</w:t>
            </w:r>
          </w:p>
          <w:tcPr>
            <w:shd w:val="clear" w:color="000000" w:fill="FFFFFF"/>
            <w:gridSpan w:val="4"/>
          </w:tcPr>
        </w:tc>
        <w:tc>
          <w:p>
            <w:pPr>
              <w:spacing w:after="0"/>
            </w:pPr>
            <w:r>
              <w:rPr>
                <w:rFonts w:ascii="Arial" w:cs="Arial"/>
                <w:color w:val="000000"/>
                <w:sz w:val="16"/>
              </w:rPr>
              <w:t xml:space="preserve">EVSoCS-CT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C4,C1,C3</w:t>
            </w:r>
          </w:p>
          <w:tcPr>
            <w:shd w:val="clear" w:color="000000" w:fill="FFFFFF"/>
            <w:gridSpan w:val="4"/>
          </w:tcPr>
        </w:tc>
        <w:tc>
          <w:p>
            <w:pPr>
              <w:spacing w:after="0"/>
            </w:pPr>
            <w:r>
              <w:rPr>
                <w:rFonts w:ascii="Arial" w:cs="Arial"/>
                <w:color w:val="000000"/>
                <w:sz w:val="16"/>
              </w:rPr>
              <w:t xml:space="preserve">2015-03-04</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CP-150200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  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294</w:t>
            </w:r>
          </w:p>
          <w:tcPr>
            <w:shd w:val="clear" w:color="000000" w:fill="CCFFCC"/>
            <w:gridSpan w:val="4"/>
          </w:tcPr>
        </w:tc>
        <w:tc>
          <w:p>
            <w:pPr>
              <w:spacing w:after="0"/>
            </w:pPr>
            <w:r>
              <w:rPr>
                <w:rFonts w:ascii="Arial" w:cs="Arial"/>
                <w:color w:val="000000"/>
                <w:sz w:val="16"/>
              </w:rPr>
              <w:t xml:space="preserve">670017</w:t>
            </w:r>
          </w:p>
          <w:tcPr>
            <w:shd w:val="clear" w:color="000000" w:fill="CCFFCC"/>
            <w:gridSpan w:val="4"/>
          </w:tcPr>
        </w:tc>
        <w:tc>
          <w:p>
            <w:pPr>
              <w:spacing w:after="0"/>
            </w:pPr>
            <w:r>
              <w:rPr>
                <w:rFonts w:ascii="Arial" w:cs="Arial"/>
                <w:color w:val="000000"/>
                <w:sz w:val="16"/>
              </w:rPr>
              <w:t xml:space="preserve">      CT1 aspects of EVS in 3G Circuit-Switched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07/09/15: 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w:t>
            </w:r>
          </w:p>
          <w:tcPr>
            <w:shd w:val="clear" w:color="000000" w:fill="FFFFFF"/>
            <w:gridSpan w:val="4"/>
          </w:tcPr>
        </w:tc>
        <w:tc>
          <w:p>
            <w:pPr>
              <w:spacing w:after="0"/>
            </w:pPr>
            <w:r>
              <w:rPr>
                <w:rFonts w:ascii="Arial" w:cs="Arial"/>
                <w:color w:val="000000"/>
                <w:sz w:val="16"/>
              </w:rPr>
              <w:t xml:space="preserve">670018</w:t>
            </w:r>
          </w:p>
          <w:tcPr>
            <w:shd w:val="clear" w:color="000000" w:fill="FFFFFF"/>
            <w:gridSpan w:val="4"/>
          </w:tcPr>
        </w:tc>
        <w:tc>
          <w:p>
            <w:pPr>
              <w:spacing w:after="0"/>
            </w:pPr>
            <w:r>
              <w:rPr>
                <w:rFonts w:ascii="Arial" w:cs="Arial"/>
                <w:color w:val="000000"/>
                <w:sz w:val="16"/>
              </w:rPr>
              <w:t xml:space="preserve">      CT3 aspects of EVS in 3G Circuit-Switched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2015-03-04</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CP-150200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  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June2015: Compl:0%-&gt;10 07/09/15: 10%-&gt;15 7/12/15: 15%-&gt;90. FCD -&gt; 03/16, ES in CP-150638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296</w:t>
            </w:r>
          </w:p>
          <w:tcPr>
            <w:shd w:val="clear" w:color="000000" w:fill="FFFFFF"/>
            <w:gridSpan w:val="4"/>
          </w:tcPr>
        </w:tc>
        <w:tc>
          <w:p>
            <w:pPr>
              <w:spacing w:after="0"/>
            </w:pPr>
            <w:r>
              <w:rPr>
                <w:rFonts w:ascii="Arial" w:cs="Arial"/>
                <w:color w:val="000000"/>
                <w:sz w:val="16"/>
              </w:rPr>
              <w:t xml:space="preserve">670019</w:t>
            </w:r>
          </w:p>
          <w:tcPr>
            <w:shd w:val="clear" w:color="000000" w:fill="FFFFFF"/>
            <w:gridSpan w:val="4"/>
          </w:tcPr>
        </w:tc>
        <w:tc>
          <w:p>
            <w:pPr>
              <w:spacing w:after="0"/>
            </w:pPr>
            <w:r>
              <w:rPr>
                <w:rFonts w:ascii="Arial" w:cs="Arial"/>
                <w:color w:val="000000"/>
                <w:sz w:val="16"/>
              </w:rPr>
              <w:t xml:space="preserve">      CT4 aspects of EVS in 3G Circuit-Switched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2015-03-04</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CP-150200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  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June2015: Compl:0%-&gt;95 FCD -&gt; 03/16, ES in CP-150618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297</w:t>
            </w:r>
          </w:p>
          <w:tcPr>
            <w:shd w:val="clear" w:color="000000" w:fill="FFFFFF"/>
            <w:gridSpan w:val="4"/>
          </w:tcPr>
        </w:tc>
        <w:tc>
          <w:p>
            <w:pPr>
              <w:spacing w:after="0"/>
            </w:pPr>
            <w:r>
              <w:rPr>
                <w:rFonts w:ascii="Arial" w:cs="Arial"/>
                <w:color w:val="000000"/>
                <w:sz w:val="16"/>
              </w:rPr>
              <w:t xml:space="preserve">660073</w:t>
            </w:r>
          </w:p>
          <w:tcPr>
            <w:shd w:val="clear" w:color="000000" w:fill="FFFFFF"/>
            <w:gridSpan w:val="4"/>
          </w:tcPr>
        </w:tc>
        <w:tc>
          <w:p>
            <w:pPr>
              <w:spacing w:after="0"/>
            </w:pPr>
            <w:r>
              <w:rPr>
                <w:rFonts w:ascii="Arial" w:cs="Arial"/>
                <w:b/>
                <w:color w:val="000000"/>
                <w:sz w:val="16"/>
              </w:rPr>
              <w:t xml:space="preserve">   Support of EVS over UTRAN CS</w:t>
            </w:r>
          </w:p>
          <w:tcPr>
            <w:shd w:val="clear" w:color="000000" w:fill="FFFFFF"/>
            <w:gridSpan w:val="4"/>
          </w:tcPr>
        </w:tc>
        <w:tc>
          <w:p>
            <w:pPr>
              <w:spacing w:after="0"/>
            </w:pPr>
            <w:r>
              <w:rPr>
                <w:rFonts w:ascii="Arial" w:cs="Arial"/>
                <w:color w:val="000000"/>
                <w:sz w:val="16"/>
              </w:rPr>
              <w:t xml:space="preserve">EVSoCS_UTRAN</w:t>
            </w:r>
          </w:p>
          <w:tcPr>
            <w:shd w:val="clear" w:color="000000" w:fill="FFFFFF"/>
            <w:gridSpan w:val="4"/>
          </w:tcPr>
        </w:tc>
        <w:tc>
          <w:p>
            <w:pPr>
              <w:spacing w:after="0"/>
            </w:pPr>
            <w:r>
              <w:rPr>
                <w:rFonts w:ascii="Arial" w:cs="Arial"/>
                <w:color w:val="000000"/>
                <w:sz w:val="16"/>
              </w:rPr>
              <w:t xml:space="preserve">EVSoCS_UTRAN</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R2,R1,R3</w:t>
            </w:r>
          </w:p>
          <w:tcPr>
            <w:shd w:val="clear" w:color="000000" w:fill="FFFFFF"/>
            <w:gridSpan w:val="4"/>
          </w:tcPr>
        </w:tc>
        <w:tc>
          <w:p>
            <w:pPr>
              <w:spacing w:after="0"/>
            </w:pPr>
            <w:r>
              <w:rPr>
                <w:rFonts w:ascii="Arial" w:cs="Arial"/>
                <w:color w:val="000000"/>
                <w:sz w:val="16"/>
              </w:rPr>
              <w:t xml:space="preserve">2015-06-16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RP-142282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298</w:t>
            </w:r>
          </w:p>
          <w:tcPr>
            <w:shd w:val="clear" w:color="000000" w:fill="FFFFFF"/>
            <w:gridSpan w:val="4"/>
          </w:tcPr>
        </w:tc>
        <w:tc>
          <w:p>
            <w:pPr>
              <w:spacing w:after="0"/>
            </w:pPr>
            <w:r>
              <w:rPr>
                <w:rFonts w:ascii="Arial" w:cs="Arial"/>
                <w:color w:val="000000"/>
                <w:sz w:val="16"/>
              </w:rPr>
              <w:t xml:space="preserve">660173</w:t>
            </w:r>
          </w:p>
          <w:tcPr>
            <w:shd w:val="clear" w:color="000000" w:fill="FFFFFF"/>
            <w:gridSpan w:val="4"/>
          </w:tcPr>
        </w:tc>
        <w:tc>
          <w:p>
            <w:pPr>
              <w:spacing w:after="0"/>
            </w:pPr>
            <w:r>
              <w:rPr>
                <w:rFonts w:ascii="Arial" w:cs="Arial"/>
                <w:color w:val="000000"/>
                <w:sz w:val="16"/>
              </w:rPr>
              <w:t xml:space="preserve">      Core part: Support of EVS over UTRAN CS</w:t>
            </w:r>
          </w:p>
          <w:tcPr>
            <w:shd w:val="clear" w:color="000000" w:fill="FFFFFF"/>
            <w:gridSpan w:val="4"/>
          </w:tcPr>
        </w:tc>
        <w:tc>
          <w:p>
            <w:pPr>
              <w:spacing w:after="0"/>
            </w:pPr>
            <w:r>
              <w:rPr>
                <w:rFonts w:ascii="Arial" w:cs="Arial"/>
                <w:color w:val="000000"/>
                <w:sz w:val="16"/>
              </w:rPr>
              <w:t xml:space="preserve">EVSoCS_UTRAN-Core</w:t>
            </w:r>
          </w:p>
          <w:tcPr>
            <w:shd w:val="clear" w:color="000000" w:fill="FFFFFF"/>
            <w:gridSpan w:val="4"/>
          </w:tcPr>
        </w:tc>
        <w:tc>
          <w:p>
            <w:pPr>
              <w:spacing w:after="0"/>
            </w:pPr>
            <w:r>
              <w:rPr>
                <w:rFonts w:ascii="Arial" w:cs="Arial"/>
                <w:color w:val="000000"/>
                <w:sz w:val="16"/>
              </w:rPr>
              <w:t xml:space="preserve">EVSoCS_UTRAN-Core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R2,R1,R3</w:t>
            </w:r>
          </w:p>
          <w:tcPr>
            <w:shd w:val="clear" w:color="000000" w:fill="FFFFFF"/>
            <w:gridSpan w:val="4"/>
          </w:tcPr>
        </w:tc>
        <w:tc>
          <w:p>
            <w:pPr>
              <w:spacing w:after="0"/>
            </w:pPr>
            <w:r>
              <w:rPr>
                <w:rFonts w:ascii="Arial" w:cs="Arial"/>
                <w:color w:val="000000"/>
                <w:sz w:val="16"/>
              </w:rPr>
              <w:t xml:space="preserve">2015-06-16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RP-142282</w:t>
            </w:r>
          </w:p>
          <w:tcPr>
            <w:shd w:val="clear" w:color="000000" w:fill="FFFFFF"/>
            <w:gridSpan w:val="4"/>
          </w:tcPr>
        </w:tc>
        <w:tc>
          <w:p>
            <w:pPr>
              <w:spacing w:after="0"/>
            </w:pPr>
            <w:r>
              <w:rPr>
                <w:rFonts w:ascii="Arial" w:cs="Arial"/>
                <w:color w:val="000000"/>
                <w:sz w:val="16"/>
              </w:rPr>
              <w:t xml:space="preserve">RP-151282</w:t>
            </w:r>
          </w:p>
          <w:tcPr>
            <w:shd w:val="clear" w:color="000000" w:fill="FFFFFF"/>
            <w:gridSpan w:val="4"/>
          </w:tcPr>
        </w:tc>
        <w:tc>
          <w:p>
            <w:pPr>
              <w:spacing w:after="0"/>
            </w:pPr>
            <w:r>
              <w:rPr>
                <w:rFonts w:ascii="Arial" w:cs="Arial"/>
                <w:color w:val="000000"/>
                <w:sz w:val="16"/>
              </w:rPr>
              <w:t xml:space="preserve">Francesco Pica - Qualcomm Incorporated </w:t>
            </w:r>
          </w:p>
          <w:tcPr>
            <w:shd w:val="clear" w:color="000000" w:fill="FFFFFF"/>
            <w:gridSpan w:val="4"/>
          </w:tcPr>
        </w:tc>
        <w:tc>
          <w:p>
            <w:pPr>
              <w:spacing w:after="0"/>
            </w:pPr>
            <w:r>
              <w:rPr>
                <w:rFonts w:ascii="Arial" w:cs="Arial"/>
                <w:color w:val="000000"/>
                <w:sz w:val="16"/>
              </w:rPr>
              <w:t xml:space="preserve">fpica@qti.qualcomm.com</w:t>
            </w:r>
          </w:p>
          <w:tcPr>
            <w:shd w:val="clear" w:color="000000" w:fill="FFFFFF"/>
            <w:gridSpan w:val="4"/>
          </w:tcPr>
        </w:tc>
        <w:tc>
          <w:p>
            <w:pPr>
              <w:spacing w:after="0"/>
            </w:pPr>
            <w:r>
              <w:rPr>
                <w:rFonts w:ascii="Arial" w:cs="Arial"/>
                <w:color w:val="000000"/>
                <w:sz w:val="16"/>
              </w:rPr>
              <w:t xml:space="preserve">Rapporteur details and involved WGs updated 1st Apr 15: Compl:0%-&gt;10% 1st Apr 15: Stat Rep: -&gt;RP-150128 5/5/15: 0-&gt;10% 03/07/15: Compl:10%-&gt;25% 03/07/15: Stat Rep: RP-150128-&gt;RP-150759 29/09/15: Compl:25%-&gt;50% 29/09/15: CD:Tue 15/09/15-&gt;Tue 15/12/15 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299</w:t>
            </w:r>
          </w:p>
          <w:tcPr>
            <w:shd w:val="clear" w:color="000000" w:fill="CCFFCC"/>
            <w:gridSpan w:val="4"/>
          </w:tcPr>
        </w:tc>
        <w:tc>
          <w:p>
            <w:pPr>
              <w:spacing w:after="0"/>
            </w:pPr>
            <w:r>
              <w:rPr>
                <w:rFonts w:ascii="Arial" w:cs="Arial"/>
                <w:color w:val="000000"/>
                <w:sz w:val="16"/>
              </w:rPr>
              <w:t xml:space="preserve">650031</w:t>
            </w:r>
          </w:p>
          <w:tcPr>
            <w:shd w:val="clear" w:color="000000" w:fill="CCFFCC"/>
            <w:gridSpan w:val="4"/>
          </w:tcPr>
        </w:tc>
        <w:tc>
          <w:p>
            <w:pPr>
              <w:spacing w:after="0"/>
            </w:pPr>
            <w:r>
              <w:rPr>
                <w:rFonts w:ascii="Arial" w:cs="Arial"/>
                <w:b/>
                <w:color w:val="0000FF"/>
                <w:sz w:val="16"/>
              </w:rPr>
              <w:t xml:space="preserve">Enhanced DASH (Dynamic Adaptive Streaming over HTTP in 3GPP)</w:t>
            </w:r>
          </w:p>
          <w:tcPr>
            <w:shd w:val="clear" w:color="0000FF" w:fill="CCFFCC"/>
            <w:gridSpan w:val="4"/>
          </w:tcPr>
        </w:tc>
        <w:tc>
          <w:p>
            <w:pPr>
              <w:spacing w:after="0"/>
            </w:pPr>
            <w:r>
              <w:rPr>
                <w:rFonts w:ascii="Arial" w:cs="Arial"/>
                <w:color w:val="000000"/>
                <w:sz w:val="16"/>
              </w:rPr>
              <w:t xml:space="preserve">eDASH</w:t>
            </w:r>
          </w:p>
          <w:tcPr>
            <w:shd w:val="clear" w:color="000000" w:fill="CCFFCC"/>
            <w:gridSpan w:val="4"/>
          </w:tcPr>
        </w:tc>
        <w:tc>
          <w:p>
            <w:pPr>
              <w:spacing w:after="0"/>
            </w:pPr>
            <w:r>
              <w:rPr>
                <w:rFonts w:ascii="Arial" w:cs="Arial"/>
                <w:color w:val="000000"/>
                <w:sz w:val="16"/>
              </w:rPr>
              <w:t xml:space="preserve">eDASH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Huawei</w:t>
            </w:r>
          </w:p>
          <w:tcPr>
            <w:shd w:val="clear" w:color="000000" w:fill="CCFFCC"/>
            <w:gridSpan w:val="4"/>
          </w:tcPr>
        </w:tc>
        <w:tc>
          <w:p>
            <w:pPr>
              <w:spacing w:after="0"/>
            </w:pPr>
            <w:r>
              <w:rPr>
                <w:rFonts w:ascii="Arial" w:cs="Arial"/>
                <w:color w:val="000000"/>
                <w:sz w:val="16"/>
              </w:rPr>
              <w:t xml:space="preserve">Thomas Stockhammer (tsto@qti.qualcomm.com), Li Zhiming (lizhiming@huawei.com)</w:t>
            </w:r>
          </w:p>
          <w:tcPr>
            <w:shd w:val="clear" w:color="000000" w:fill="CCFFCC"/>
            <w:gridSpan w:val="4"/>
          </w:tcPr>
        </w:tc>
        <w:tc>
          <w:p>
            <w:pPr>
              <w:spacing w:after="0"/>
            </w:pPr>
            <w:r>
              <w:rPr>
                <w:rFonts w:ascii="Arial" w:cs="Arial"/>
                <w:color w:val="000000"/>
                <w:sz w:val="16"/>
              </w:rPr>
              <w:t xml:space="preserve">Triggered by Rel-12  LM: 0-&gt;10% Triggered by Rel-12  Dec.14: 0-&gt;10%. Mar. 15: 15% June2015: Compl:15%-&gt;25. WID updated Aug2015: 25%-&gt;30 07/09/15: 30%-&gt;60 14/09/15: WID:SP-150211-&gt;SP-150448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w:t>
            </w:r>
          </w:p>
          <w:tcPr>
            <w:shd w:val="clear" w:color="000000" w:fill="FFFFFF"/>
            <w:gridSpan w:val="4"/>
          </w:tcPr>
        </w:tc>
        <w:tc>
          <w:p>
            <w:pPr>
              <w:spacing w:after="0"/>
            </w:pPr>
            <w:r>
              <w:rPr>
                <w:rFonts w:ascii="Arial" w:cs="Arial"/>
                <w:color w:val="000000"/>
                <w:sz w:val="16"/>
              </w:rPr>
              <w:t xml:space="preserve">650032</w:t>
            </w:r>
          </w:p>
          <w:tcPr>
            <w:shd w:val="clear" w:color="000000" w:fill="FFFFFF"/>
            <w:gridSpan w:val="4"/>
          </w:tcPr>
        </w:tc>
        <w:tc>
          <w:p>
            <w:pPr>
              <w:spacing w:after="0"/>
            </w:pPr>
            <w:r>
              <w:rPr>
                <w:rFonts w:ascii="Arial" w:cs="Arial"/>
                <w:b/>
                <w:color w:val="0000FF"/>
                <w:sz w:val="16"/>
              </w:rPr>
              <w:t xml:space="preserve">QoS End-to-end Multimedia Telephony Service for IMS (MTSI) extensions (Stage 3)</w:t>
            </w:r>
          </w:p>
          <w:tcPr>
            <w:shd w:val="clear" w:color="0000FF" w:fill="FFFFFF"/>
            <w:gridSpan w:val="4"/>
          </w:tcPr>
        </w:tc>
        <w:tc>
          <w:p>
            <w:pPr>
              <w:spacing w:after="0"/>
            </w:pPr>
            <w:r>
              <w:rPr>
                <w:rFonts w:ascii="Arial" w:cs="Arial"/>
                <w:color w:val="000000"/>
                <w:sz w:val="16"/>
              </w:rPr>
              <w:t xml:space="preserve">QOSE2EMTSI</w:t>
            </w:r>
          </w:p>
          <w:tcPr>
            <w:shd w:val="clear" w:color="000000" w:fill="FFFFFF"/>
            <w:gridSpan w:val="4"/>
          </w:tcPr>
        </w:tc>
        <w:tc>
          <w:p>
            <w:pPr>
              <w:spacing w:after="0"/>
            </w:pPr>
            <w:r>
              <w:rPr>
                <w:rFonts w:ascii="Arial" w:cs="Arial"/>
                <w:color w:val="000000"/>
                <w:sz w:val="16"/>
              </w:rPr>
              <w:t xml:space="preserve">QOSE2EMTSI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S4,C3,C1,C4</w:t>
            </w:r>
          </w:p>
          <w:tcPr>
            <w:shd w:val="clear" w:color="000000" w:fill="FFFFFF"/>
            <w:gridSpan w:val="4"/>
          </w:tcPr>
        </w:tc>
        <w:tc>
          <w:p>
            <w:pPr>
              <w:spacing w:after="0"/>
            </w:pPr>
            <w:r>
              <w:rPr>
                <w:rFonts w:ascii="Arial" w:cs="Arial"/>
                <w:color w:val="000000"/>
                <w:sz w:val="16"/>
              </w:rPr>
              <w:t xml:space="preserve">2013-03-06</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tomas.frankkila@ericsson.com</w:t>
            </w:r>
          </w:p>
          <w:tcPr>
            <w:shd w:val="clear" w:color="000000" w:fill="FFFFFF"/>
            <w:gridSpan w:val="4"/>
          </w:tcPr>
        </w:tc>
        <w:tc>
          <w:p>
            <w:pPr>
              <w:spacing w:after="0"/>
            </w:pPr>
            <w:r>
              <w:rPr>
                <w:rFonts w:ascii="Arial" w:cs="Arial"/>
                <w:color w:val="000000"/>
                <w:sz w:val="16"/>
              </w:rPr>
              <w:t xml:space="preserve">SP#65 updated WID SP-130670=&gt;SP-140601 (moved work from Rel-12 incl. new TR to Rel-13). Co-ordinate with SA2, CT1/3/4, IETF MMUSIC. Linked to SA4 Rel-7 Media handling and interaction in MTSI (MTSI-MHI) UID_7040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301</w:t>
            </w:r>
          </w:p>
          <w:tcPr>
            <w:shd w:val="clear" w:color="000000" w:fill="FFFFFF"/>
            <w:gridSpan w:val="4"/>
          </w:tcPr>
        </w:tc>
        <w:tc>
          <w:p>
            <w:pPr>
              <w:spacing w:after="0"/>
            </w:pPr>
            <w:r>
              <w:rPr>
                <w:rFonts w:ascii="Arial" w:cs="Arial"/>
                <w:color w:val="000000"/>
                <w:sz w:val="16"/>
              </w:rPr>
              <w:t xml:space="preserve">620068</w:t>
            </w:r>
          </w:p>
          <w:tcPr>
            <w:shd w:val="clear" w:color="000000" w:fill="FFFFFF"/>
            <w:gridSpan w:val="4"/>
          </w:tcPr>
        </w:tc>
        <w:tc>
          <w:p>
            <w:pPr>
              <w:spacing w:after="0"/>
            </w:pPr>
            <w:r>
              <w:rPr>
                <w:rFonts w:ascii="Arial" w:cs="Arial"/>
                <w:b/>
                <w:color w:val="000000"/>
                <w:sz w:val="16"/>
              </w:rPr>
              <w:t xml:space="preserve">   TR on improved end-to-end QoS handling for MTSI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2013-12-11</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tomas.frankkila@ericsson.com</w:t>
            </w:r>
          </w:p>
          <w:tcPr>
            <w:shd w:val="clear" w:color="000000" w:fill="FFFFFF"/>
            <w:gridSpan w:val="4"/>
          </w:tcPr>
        </w:tc>
        <w:tc>
          <w:p>
            <w:pPr>
              <w:spacing w:after="0"/>
            </w:pPr>
            <w:r>
              <w:rPr>
                <w:rFonts w:ascii="Arial" w:cs="Arial"/>
                <w:color w:val="000000"/>
                <w:sz w:val="16"/>
              </w:rPr>
              <w:t xml:space="preserve">SP#65 updated WID SP-130670=&gt;SP-140601 (moved work from Rel12 incl. new TR to Rel-13). Completion 03/15=&gt;06/15 Mar15: 26.924 for info 8/4/15: 50% Aug2015: 50%-&gt;60 7/12/15: 75%-&gt;90, FCD: 06/15-&gt;03/16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302</w:t>
            </w:r>
          </w:p>
          <w:tcPr>
            <w:shd w:val="clear" w:color="000000" w:fill="FFFFFF"/>
            <w:gridSpan w:val="4"/>
          </w:tcPr>
        </w:tc>
        <w:tc>
          <w:p>
            <w:pPr>
              <w:spacing w:after="0"/>
            </w:pPr>
            <w:r>
              <w:rPr>
                <w:rFonts w:ascii="Arial" w:cs="Arial"/>
                <w:color w:val="000000"/>
                <w:sz w:val="16"/>
              </w:rPr>
              <w:t xml:space="preserve">650132</w:t>
            </w:r>
          </w:p>
          <w:tcPr>
            <w:shd w:val="clear" w:color="000000" w:fill="FFFFFF"/>
            <w:gridSpan w:val="4"/>
          </w:tcPr>
        </w:tc>
        <w:tc>
          <w:p>
            <w:pPr>
              <w:spacing w:after="0"/>
            </w:pPr>
            <w:r>
              <w:rPr>
                <w:rFonts w:ascii="Arial" w:cs="Arial"/>
                <w:b/>
                <w:color w:val="000000"/>
                <w:sz w:val="16"/>
              </w:rPr>
              <w:t xml:space="preserve">   SA4 part of QoS End-to-end Multimedia Telephony Service for IMS (MTSI) extensions (Stage 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2013-03-06</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tomas.frankkila@ericsson.com</w:t>
            </w:r>
          </w:p>
          <w:tcPr>
            <w:shd w:val="clear" w:color="000000" w:fill="FFFFFF"/>
            <w:gridSpan w:val="4"/>
          </w:tcPr>
        </w:tc>
        <w:tc>
          <w:p>
            <w:pPr>
              <w:spacing w:after="0"/>
            </w:pPr>
            <w:r>
              <w:rPr>
                <w:rFonts w:ascii="Arial" w:cs="Arial"/>
                <w:color w:val="000000"/>
                <w:sz w:val="16"/>
              </w:rPr>
              <w:t xml:space="preserve">SP#65 updated WID SP-130670=&gt;SP-140601 (moved work from Rel12 incl. new TR to Rel-13). Completion 03/15=&gt;06/15. Stage 1 in TS 22.173. LM: 70-&gt;40%, CD: 06/15-&gt;09/15 SP#65 updated WID SP-130670=&gt;SP-140601 (moved work from Rel12 incl. new TR to Rel-13). Completion 03/15=&gt;06/15. Stage 1 in TS 22.173. Dec.14: 70-&gt;40%, CD: 06/15-&gt;09/15. Mar. 15: 50% June 15: FCD: 09/15-&gt;12/15 Aug2015: 55%-&gt;60 07/09/15: 60%-&gt;75 SP#65: WID SP-130670=&gt;SP-140601 (moved from Rel12 incl. new TR to Rel-13). FCD 03/15=&gt;06/15. St1 in TS 22.173. 12/14: 70-&gt;40%, CD: 06/15-&gt;09/15. Mar. 15: 50%. ; ; ; 7/12...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303</w:t>
            </w:r>
          </w:p>
          <w:tcPr>
            <w:shd w:val="clear" w:color="000000" w:fill="FFFFFF"/>
            <w:gridSpan w:val="4"/>
          </w:tcPr>
        </w:tc>
        <w:tc>
          <w:p>
            <w:pPr>
              <w:spacing w:after="0"/>
            </w:pPr>
            <w:r>
              <w:rPr>
                <w:rFonts w:ascii="Arial" w:cs="Arial"/>
                <w:color w:val="000000"/>
                <w:sz w:val="16"/>
              </w:rPr>
              <w:t xml:space="preserve">660043</w:t>
            </w:r>
          </w:p>
          <w:tcPr>
            <w:shd w:val="clear" w:color="000000" w:fill="FFFFFF"/>
            <w:gridSpan w:val="4"/>
          </w:tcPr>
        </w:tc>
        <w:tc>
          <w:p>
            <w:pPr>
              <w:spacing w:after="0"/>
            </w:pPr>
            <w:r>
              <w:rPr>
                <w:rFonts w:ascii="Arial" w:cs="Arial"/>
                <w:b/>
                <w:color w:val="000000"/>
                <w:sz w:val="16"/>
              </w:rPr>
              <w:t xml:space="preserve">   CT Aspects of QoS End-to-End MTSI Extensions</w:t>
            </w:r>
          </w:p>
          <w:tcPr>
            <w:shd w:val="clear" w:color="000000" w:fill="FFFFFF"/>
            <w:gridSpan w:val="4"/>
          </w:tcPr>
        </w:tc>
        <w:tc>
          <w:p>
            <w:pPr>
              <w:spacing w:after="0"/>
            </w:pPr>
            <w:r>
              <w:rPr>
                <w:rFonts w:ascii="Arial" w:cs="Arial"/>
                <w:color w:val="000000"/>
                <w:sz w:val="16"/>
              </w:rPr>
              <w:t xml:space="preserve">QOSE2EMTSI-CT</w:t>
            </w:r>
          </w:p>
          <w:tcPr>
            <w:shd w:val="clear" w:color="000000" w:fill="FFFFFF"/>
            <w:gridSpan w:val="4"/>
          </w:tcPr>
        </w:tc>
        <w:tc>
          <w:p>
            <w:pPr>
              <w:spacing w:after="0"/>
            </w:pPr>
            <w:r>
              <w:rPr>
                <w:rFonts w:ascii="Arial" w:cs="Arial"/>
                <w:color w:val="000000"/>
                <w:sz w:val="16"/>
              </w:rPr>
              <w:t xml:space="preserve">QOSE2EMTSI-CT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C3,C1,C4</w:t>
            </w:r>
          </w:p>
          <w:tcPr>
            <w:shd w:val="clear" w:color="000000" w:fill="FFFFFF"/>
            <w:gridSpan w:val="4"/>
          </w:tcPr>
        </w:tc>
        <w:tc>
          <w:p>
            <w:pPr>
              <w:spacing w:after="0"/>
            </w:pPr>
            <w:r>
              <w:rPr>
                <w:rFonts w:ascii="Arial" w:cs="Arial"/>
                <w:color w:val="000000"/>
                <w:sz w:val="16"/>
              </w:rPr>
              <w:t xml:space="preserve">2014-11-05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304</w:t>
            </w:r>
          </w:p>
          <w:tcPr>
            <w:shd w:val="clear" w:color="000000" w:fill="FFFFFF"/>
            <w:gridSpan w:val="4"/>
          </w:tcPr>
        </w:tc>
        <w:tc>
          <w:p>
            <w:pPr>
              <w:spacing w:after="0"/>
            </w:pPr>
            <w:r>
              <w:rPr>
                <w:rFonts w:ascii="Arial" w:cs="Arial"/>
                <w:color w:val="000000"/>
                <w:sz w:val="16"/>
              </w:rPr>
              <w:t xml:space="preserve">660044</w:t>
            </w:r>
          </w:p>
          <w:tcPr>
            <w:shd w:val="clear" w:color="000000" w:fill="FFFFFF"/>
            <w:gridSpan w:val="4"/>
          </w:tcPr>
        </w:tc>
        <w:tc>
          <w:p>
            <w:pPr>
              <w:spacing w:after="0"/>
            </w:pPr>
            <w:r>
              <w:rPr>
                <w:rFonts w:ascii="Arial" w:cs="Arial"/>
                <w:color w:val="000000"/>
                <w:sz w:val="16"/>
              </w:rPr>
              <w:t xml:space="preserve">      CT3 Aspects of QoS End-to-End MTSI Extensions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2014-11-05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0%-&gt;70. FCD -&gt; 03/16, ES in CP-150636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305</w:t>
            </w:r>
          </w:p>
          <w:tcPr>
            <w:shd w:val="clear" w:color="000000" w:fill="FFFFFF"/>
            <w:gridSpan w:val="4"/>
          </w:tcPr>
        </w:tc>
        <w:tc>
          <w:p>
            <w:pPr>
              <w:spacing w:after="0"/>
            </w:pPr>
            <w:r>
              <w:rPr>
                <w:rFonts w:ascii="Arial" w:cs="Arial"/>
                <w:color w:val="000000"/>
                <w:sz w:val="16"/>
              </w:rPr>
              <w:t xml:space="preserve">660045</w:t>
            </w:r>
          </w:p>
          <w:tcPr>
            <w:shd w:val="clear" w:color="000000" w:fill="FFFFFF"/>
            <w:gridSpan w:val="4"/>
          </w:tcPr>
        </w:tc>
        <w:tc>
          <w:p>
            <w:pPr>
              <w:spacing w:after="0"/>
            </w:pPr>
            <w:r>
              <w:rPr>
                <w:rFonts w:ascii="Arial" w:cs="Arial"/>
                <w:color w:val="000000"/>
                <w:sz w:val="16"/>
              </w:rPr>
              <w:t xml:space="preserve">      CT1 Aspects of QoS End-to-End MTSI Extensions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2014-11-05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FCD -&gt; 03/16, ES in CP-150726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306</w:t>
            </w:r>
          </w:p>
          <w:tcPr>
            <w:shd w:val="clear" w:color="000000" w:fill="FFFFFF"/>
            <w:gridSpan w:val="4"/>
          </w:tcPr>
        </w:tc>
        <w:tc>
          <w:p>
            <w:pPr>
              <w:spacing w:after="0"/>
            </w:pPr>
            <w:r>
              <w:rPr>
                <w:rFonts w:ascii="Arial" w:cs="Arial"/>
                <w:color w:val="000000"/>
                <w:sz w:val="16"/>
              </w:rPr>
              <w:t xml:space="preserve">660046</w:t>
            </w:r>
          </w:p>
          <w:tcPr>
            <w:shd w:val="clear" w:color="000000" w:fill="FFFFFF"/>
            <w:gridSpan w:val="4"/>
          </w:tcPr>
        </w:tc>
        <w:tc>
          <w:p>
            <w:pPr>
              <w:spacing w:after="0"/>
            </w:pPr>
            <w:r>
              <w:rPr>
                <w:rFonts w:ascii="Arial" w:cs="Arial"/>
                <w:color w:val="000000"/>
                <w:sz w:val="16"/>
              </w:rPr>
              <w:t xml:space="preserve">      CT4 Aspects of QoS End-to-End MTSI Extensions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2014-11-05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FCD -&gt; 03/16, ES in CP-150620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307</w:t>
            </w:r>
          </w:p>
          <w:tcPr>
            <w:shd w:val="clear" w:color="000000" w:fill="CCFFCC"/>
            <w:gridSpan w:val="4"/>
          </w:tcPr>
        </w:tc>
        <w:tc>
          <w:p>
            <w:pPr>
              <w:spacing w:after="0"/>
            </w:pPr>
            <w:r>
              <w:rPr>
                <w:rFonts w:ascii="Arial" w:cs="Arial"/>
                <w:color w:val="000000"/>
                <w:sz w:val="16"/>
              </w:rPr>
              <w:t xml:space="preserve">660050</w:t>
            </w:r>
          </w:p>
          <w:tcPr>
            <w:shd w:val="clear" w:color="000000" w:fill="CCFFCC"/>
            <w:gridSpan w:val="4"/>
          </w:tcPr>
        </w:tc>
        <w:tc>
          <w:p>
            <w:pPr>
              <w:spacing w:after="0"/>
            </w:pPr>
            <w:r>
              <w:rPr>
                <w:rFonts w:ascii="Arial" w:cs="Arial"/>
                <w:b/>
                <w:color w:val="0000FF"/>
                <w:sz w:val="16"/>
              </w:rPr>
              <w:t xml:space="preserve">MTSI Extension on Multi-stream Multiparty</w:t>
            </w:r>
          </w:p>
          <w:tcPr>
            <w:shd w:val="clear" w:color="0000FF" w:fill="CCFFCC"/>
            <w:gridSpan w:val="4"/>
          </w:tcPr>
        </w:tc>
        <w:tc>
          <w:p>
            <w:pPr>
              <w:spacing w:after="0"/>
            </w:pPr>
            <w:r>
              <w:rPr>
                <w:rFonts w:ascii="Arial" w:cs="Arial"/>
                <w:color w:val="000000"/>
                <w:sz w:val="16"/>
              </w:rPr>
              <w:t xml:space="preserve">MMCMH</w:t>
            </w:r>
          </w:p>
          <w:tcPr>
            <w:shd w:val="clear" w:color="000000" w:fill="CCFFCC"/>
            <w:gridSpan w:val="4"/>
          </w:tcPr>
        </w:tc>
        <w:tc>
          <w:p>
            <w:pPr>
              <w:spacing w:after="0"/>
            </w:pPr>
            <w:r>
              <w:rPr>
                <w:rFonts w:ascii="Arial" w:cs="Arial"/>
                <w:color w:val="000000"/>
                <w:sz w:val="16"/>
              </w:rPr>
              <w:t xml:space="preserve">MMCMH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Tomas Frankkila, Ericsson LM</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Mar. 15: 0-&gt;10%. WID: SP-140738-&gt;SP-150097 June2015: Compl:10%-&gt;30 Aug2015: 30%-&gt;50, FCD: sep-&gt;Dec 2015 07/09/15: 50%-&gt;60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w:t>
            </w:r>
          </w:p>
          <w:tcPr>
            <w:shd w:val="clear" w:color="000000" w:fill="FFFFFF"/>
            <w:gridSpan w:val="4"/>
          </w:tcPr>
        </w:tc>
        <w:tc>
          <w:p>
            <w:pPr>
              <w:spacing w:after="0"/>
            </w:pPr>
            <w:r>
              <w:rPr>
                <w:rFonts w:ascii="Arial" w:cs="Arial"/>
                <w:color w:val="000000"/>
                <w:sz w:val="16"/>
              </w:rPr>
              <w:t xml:space="preserve">660051</w:t>
            </w:r>
          </w:p>
          <w:tcPr>
            <w:shd w:val="clear" w:color="000000" w:fill="FFFFFF"/>
            <w:gridSpan w:val="4"/>
          </w:tcPr>
        </w:tc>
        <w:tc>
          <w:p>
            <w:pPr>
              <w:spacing w:after="0"/>
            </w:pPr>
            <w:r>
              <w:rPr>
                <w:rFonts w:ascii="Arial" w:cs="Arial"/>
                <w:b/>
                <w:color w:val="0000FF"/>
                <w:sz w:val="16"/>
              </w:rPr>
              <w:t xml:space="preserve">Video Telephony Robustness Improvements Extensions</w:t>
            </w:r>
          </w:p>
          <w:tcPr>
            <w:shd w:val="clear" w:color="0000FF" w:fill="FFFFFF"/>
            <w:gridSpan w:val="4"/>
          </w:tcPr>
        </w:tc>
        <w:tc>
          <w:p>
            <w:pPr>
              <w:spacing w:after="0"/>
            </w:pPr>
            <w:r>
              <w:rPr>
                <w:rFonts w:ascii="Arial" w:cs="Arial"/>
                <w:color w:val="000000"/>
                <w:sz w:val="16"/>
              </w:rPr>
              <w:t xml:space="preserve">VTRI_EXT</w:t>
            </w:r>
          </w:p>
          <w:tcPr>
            <w:shd w:val="clear" w:color="000000" w:fill="FFFFFF"/>
            <w:gridSpan w:val="4"/>
          </w:tcPr>
        </w:tc>
        <w:tc>
          <w:p>
            <w:pPr>
              <w:spacing w:after="0"/>
            </w:pPr>
            <w:r>
              <w:rPr>
                <w:rFonts w:ascii="Arial" w:cs="Arial"/>
                <w:color w:val="000000"/>
                <w:sz w:val="16"/>
              </w:rPr>
              <w:t xml:space="preserve">VTRI_EXT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Muhammed Coban, Qualcomm Incorporated</w:t>
            </w:r>
          </w:p>
          <w:tcPr>
            <w:shd w:val="clear" w:color="000000" w:fill="FFFFFF"/>
            <w:gridSpan w:val="4"/>
          </w:tcPr>
        </w:tc>
        <w:tc>
          <w:p>
            <w:pPr>
              <w:spacing w:after="0"/>
            </w:pPr>
            <w:r>
              <w:rPr>
                <w:rFonts w:ascii="Arial" w:cs="Arial"/>
                <w:color w:val="000000"/>
                <w:sz w:val="16"/>
              </w:rPr>
              <w:t xml:space="preserve">mcoban@qti.qualcomm.com</w:t>
            </w:r>
          </w:p>
          <w:tcPr>
            <w:shd w:val="clear" w:color="000000" w:fill="FFFFFF"/>
            <w:gridSpan w:val="4"/>
          </w:tcPr>
        </w:tc>
        <w:tc>
          <w:p>
            <w:pPr>
              <w:spacing w:after="0"/>
            </w:pPr>
            <w:r>
              <w:rPr>
                <w:rFonts w:ascii="Arial" w:cs="Arial"/>
                <w:color w:val="000000"/>
                <w:sz w:val="16"/>
              </w:rPr>
              <w:t xml:space="preserve">New TR added 3/3/15: "extensions" added in the title. Mar. 15: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309</w:t>
            </w:r>
          </w:p>
          <w:tcPr>
            <w:shd w:val="clear" w:color="000000" w:fill="CCFFCC"/>
            <w:gridSpan w:val="4"/>
          </w:tcPr>
        </w:tc>
        <w:tc>
          <w:p>
            <w:pPr>
              <w:spacing w:after="0"/>
            </w:pPr>
            <w:r>
              <w:rPr>
                <w:rFonts w:ascii="Arial" w:cs="Arial"/>
                <w:color w:val="000000"/>
                <w:sz w:val="16"/>
              </w:rPr>
              <w:t xml:space="preserve">660151</w:t>
            </w:r>
          </w:p>
          <w:tcPr>
            <w:shd w:val="clear" w:color="000000" w:fill="CCFFCC"/>
            <w:gridSpan w:val="4"/>
          </w:tcPr>
        </w:tc>
        <w:tc>
          <w:p>
            <w:pPr>
              <w:spacing w:after="0"/>
            </w:pPr>
            <w:r>
              <w:rPr>
                <w:rFonts w:ascii="Arial" w:cs="Arial"/>
                <w:b/>
                <w:color w:val="000000"/>
                <w:sz w:val="16"/>
              </w:rPr>
              <w:t xml:space="preserve">   TR on Video Telephony Robustness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Muhammed Coban, Qualcomm Incorporated</w:t>
            </w:r>
          </w:p>
          <w:tcPr>
            <w:shd w:val="clear" w:color="000000" w:fill="CCFFCC"/>
            <w:gridSpan w:val="4"/>
          </w:tcPr>
        </w:tc>
        <w:tc>
          <w:p>
            <w:pPr>
              <w:spacing w:after="0"/>
            </w:pPr>
            <w:r>
              <w:rPr>
                <w:rFonts w:ascii="Arial" w:cs="Arial"/>
                <w:color w:val="000000"/>
                <w:sz w:val="16"/>
              </w:rPr>
              <w:t xml:space="preserve">mcoban@qti.qualcomm.com</w:t>
            </w:r>
          </w:p>
          <w:tcPr>
            <w:shd w:val="clear" w:color="000000" w:fill="CCFFCC"/>
            <w:gridSpan w:val="4"/>
          </w:tcPr>
        </w:tc>
        <w:tc>
          <w:p>
            <w:pPr>
              <w:spacing w:after="0"/>
            </w:pPr>
            <w:r>
              <w:rPr>
                <w:rFonts w:ascii="Arial" w:cs="Arial"/>
                <w:color w:val="000000"/>
                <w:sz w:val="16"/>
              </w:rPr>
              <w:t xml:space="preserve">3/3/15: created to distinguish TR and TS tasks June2015: Compl:10%-&gt;40 Aug2015: 40%-&gt;95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w:t>
            </w:r>
          </w:p>
          <w:tcPr>
            <w:shd w:val="clear" w:color="000000" w:fill="CCFFCC"/>
            <w:gridSpan w:val="4"/>
          </w:tcPr>
        </w:tc>
        <w:tc>
          <w:p>
            <w:pPr>
              <w:spacing w:after="0"/>
            </w:pPr>
            <w:r>
              <w:rPr>
                <w:rFonts w:ascii="Arial" w:cs="Arial"/>
                <w:color w:val="000000"/>
                <w:sz w:val="16"/>
              </w:rPr>
              <w:t xml:space="preserve">660251</w:t>
            </w:r>
          </w:p>
          <w:tcPr>
            <w:shd w:val="clear" w:color="000000" w:fill="CCFFCC"/>
            <w:gridSpan w:val="4"/>
          </w:tcPr>
        </w:tc>
        <w:tc>
          <w:p>
            <w:pPr>
              <w:spacing w:after="0"/>
            </w:pPr>
            <w:r>
              <w:rPr>
                <w:rFonts w:ascii="Arial" w:cs="Arial"/>
                <w:b/>
                <w:color w:val="000000"/>
                <w:sz w:val="16"/>
              </w:rPr>
              <w:t xml:space="preserve">   Specification on Video Telephony Robustness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Muhammed Coban, Qualcomm Incorporated</w:t>
            </w:r>
          </w:p>
          <w:tcPr>
            <w:shd w:val="clear" w:color="000000" w:fill="CCFFCC"/>
            <w:gridSpan w:val="4"/>
          </w:tcPr>
        </w:tc>
        <w:tc>
          <w:p>
            <w:pPr>
              <w:spacing w:after="0"/>
            </w:pPr>
            <w:r>
              <w:rPr>
                <w:rFonts w:ascii="Arial" w:cs="Arial"/>
                <w:color w:val="000000"/>
                <w:sz w:val="16"/>
              </w:rPr>
              <w:t xml:space="preserve">mcoban@qti.qualcomm.com</w:t>
            </w:r>
          </w:p>
          <w:tcPr>
            <w:shd w:val="clear" w:color="000000" w:fill="CCFFCC"/>
            <w:gridSpan w:val="4"/>
          </w:tcPr>
        </w:tc>
        <w:tc>
          <w:p>
            <w:pPr>
              <w:spacing w:after="0"/>
            </w:pPr>
            <w:r>
              <w:rPr>
                <w:rFonts w:ascii="Arial" w:cs="Arial"/>
                <w:color w:val="000000"/>
                <w:sz w:val="16"/>
              </w:rPr>
              <w:t xml:space="preserve">3/3/15: created to distinguish TR and TS tasks June2015: Compl:10%-&gt;40 Aug2015: 40%-&gt;95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w:t>
            </w:r>
          </w:p>
          <w:tcPr>
            <w:shd w:val="clear" w:color="000000" w:fill="FFFFFF"/>
            <w:gridSpan w:val="4"/>
          </w:tcPr>
        </w:tc>
        <w:tc>
          <w:p>
            <w:pPr>
              <w:spacing w:after="0"/>
            </w:pPr>
            <w:r>
              <w:rPr>
                <w:rFonts w:ascii="Arial" w:cs="Arial"/>
                <w:color w:val="000000"/>
                <w:sz w:val="16"/>
              </w:rPr>
              <w:t xml:space="preserve">690038</w:t>
            </w:r>
          </w:p>
          <w:tcPr>
            <w:shd w:val="clear" w:color="000000" w:fill="FFFFFF"/>
            <w:gridSpan w:val="4"/>
          </w:tcPr>
        </w:tc>
        <w:tc>
          <w:p>
            <w:pPr>
              <w:spacing w:after="0"/>
            </w:pPr>
            <w:r>
              <w:rPr>
                <w:rFonts w:ascii="Arial" w:cs="Arial"/>
                <w:b/>
                <w:color w:val="000000"/>
                <w:sz w:val="16"/>
              </w:rPr>
              <w:t xml:space="preserve">   (IETF) RTP Payload Format for Non-Interleaved and Interleaved Parity Forward Error Correction (FEC) (draft-ietf-payload-flexible-fec-scheme)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Muhammed Coban, Qualcomm Incorporated</w:t>
            </w:r>
          </w:p>
          <w:tcPr>
            <w:shd w:val="clear" w:color="000000" w:fill="FFFFFF"/>
            <w:gridSpan w:val="4"/>
          </w:tcPr>
        </w:tc>
        <w:tc>
          <w:p>
            <w:pPr>
              <w:spacing w:after="0"/>
            </w:pPr>
            <w:r>
              <w:rPr>
                <w:rFonts w:ascii="Arial" w:cs="Arial"/>
                <w:color w:val="000000"/>
                <w:sz w:val="16"/>
              </w:rPr>
              <w:t xml:space="preserve">mcoban@qti.qualcomm.com</w:t>
            </w:r>
          </w:p>
          <w:tcPr>
            <w:shd w:val="clear" w:color="000000" w:fill="FFFFFF"/>
            <w:gridSpan w:val="4"/>
          </w:tcPr>
        </w:tc>
        <w:tc>
          <w:p>
            <w:pPr>
              <w:spacing w:after="0"/>
            </w:pPr>
            <w:r>
              <w:rPr>
                <w:rFonts w:ascii="Arial" w:cs="Arial"/>
                <w:color w:val="000000"/>
                <w:sz w:val="16"/>
              </w:rPr>
              <w:t xml:space="preserve">26.114, draft-ietf-payload-flexible-fec-scheme 7/10/15: rapporteur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312</w:t>
            </w:r>
          </w:p>
          <w:tcPr>
            <w:shd w:val="clear" w:color="000000" w:fill="FFFFFF"/>
            <w:gridSpan w:val="4"/>
          </w:tcPr>
        </w:tc>
        <w:tc>
          <w:p>
            <w:pPr>
              <w:spacing w:after="0"/>
            </w:pPr>
            <w:r>
              <w:rPr>
                <w:rFonts w:ascii="Arial" w:cs="Arial"/>
                <w:color w:val="000000"/>
                <w:sz w:val="16"/>
              </w:rPr>
              <w:t xml:space="preserve">660052</w:t>
            </w:r>
          </w:p>
          <w:tcPr>
            <w:shd w:val="clear" w:color="000000" w:fill="FFFFFF"/>
            <w:gridSpan w:val="4"/>
          </w:tcPr>
        </w:tc>
        <w:tc>
          <w:p>
            <w:pPr>
              <w:spacing w:after="0"/>
            </w:pPr>
            <w:r>
              <w:rPr>
                <w:rFonts w:ascii="Arial" w:cs="Arial"/>
                <w:b/>
                <w:color w:val="0000FF"/>
                <w:sz w:val="16"/>
              </w:rPr>
              <w:t xml:space="preserve">Acoustic Test methods and Performance Objectives for Speakerphone Performance in Noisy Environments</w:t>
            </w:r>
          </w:p>
          <w:tcPr>
            <w:shd w:val="clear" w:color="0000FF" w:fill="FFFFFF"/>
            <w:gridSpan w:val="4"/>
          </w:tcPr>
        </w:tc>
        <w:tc>
          <w:p>
            <w:pPr>
              <w:spacing w:after="0"/>
            </w:pPr>
            <w:r>
              <w:rPr>
                <w:rFonts w:ascii="Arial" w:cs="Arial"/>
                <w:color w:val="000000"/>
                <w:sz w:val="16"/>
              </w:rPr>
              <w:t xml:space="preserve">ATeMPO_SPINE</w:t>
            </w:r>
          </w:p>
          <w:tcPr>
            <w:shd w:val="clear" w:color="000000" w:fill="FFFFFF"/>
            <w:gridSpan w:val="4"/>
          </w:tcPr>
        </w:tc>
        <w:tc>
          <w:p>
            <w:pPr>
              <w:spacing w:after="0"/>
            </w:pPr>
            <w:r>
              <w:rPr>
                <w:rFonts w:ascii="Arial" w:cs="Arial"/>
                <w:color w:val="000000"/>
                <w:sz w:val="16"/>
              </w:rPr>
              <w:t xml:space="preserve">ATeMPO_SPINE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Andre Schevciw, Qualcomm Incorporated; Scott Isabelle, Audience Inc.</w:t>
            </w:r>
          </w:p>
          <w:tcPr>
            <w:shd w:val="clear" w:color="000000" w:fill="FFFFFF"/>
            <w:gridSpan w:val="4"/>
          </w:tcPr>
        </w:tc>
        <w:tc>
          <w:p>
            <w:pPr>
              <w:spacing w:after="0"/>
            </w:pPr>
            <w:r>
              <w:rPr>
                <w:rFonts w:ascii="Arial" w:cs="Arial"/>
                <w:color w:val="000000"/>
                <w:sz w:val="16"/>
              </w:rPr>
              <w:t xml:space="preserve">aschevci@qti.qualcomm.com; sisabelle@audience.com</w:t>
            </w:r>
          </w:p>
          <w:tcPr>
            <w:shd w:val="clear" w:color="000000" w:fill="FFFFFF"/>
            <w:gridSpan w:val="4"/>
          </w:tcPr>
        </w:tc>
        <w:tc>
          <w:p>
            <w:pPr>
              <w:spacing w:after="0"/>
            </w:pPr>
            <w:r>
              <w:rPr>
                <w:rFonts w:ascii="Arial" w:cs="Arial"/>
                <w:color w:val="000000"/>
                <w:sz w:val="16"/>
              </w:rPr>
              <w:t xml:space="preserve">June2015: Compl:0%-&gt;10 Aug: FCD: Jun-&gt;Sep15 07/09/15: 10%-&gt;30, FCD:09/15-&gt;12/15 7/12/15: 40%-&gt;80, FCD: 12/15-&gt;03/16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313</w:t>
            </w:r>
          </w:p>
          <w:tcPr>
            <w:shd w:val="clear" w:color="000000" w:fill="FFFFFF"/>
            <w:gridSpan w:val="4"/>
          </w:tcPr>
        </w:tc>
        <w:tc>
          <w:p>
            <w:pPr>
              <w:spacing w:after="0"/>
            </w:pPr>
            <w:r>
              <w:rPr>
                <w:rFonts w:ascii="Arial" w:cs="Arial"/>
                <w:color w:val="000000"/>
                <w:sz w:val="16"/>
              </w:rPr>
              <w:t xml:space="preserve">630010</w:t>
            </w:r>
          </w:p>
          <w:tcPr>
            <w:shd w:val="clear" w:color="000000" w:fill="FFFFFF"/>
            <w:gridSpan w:val="4"/>
          </w:tcPr>
        </w:tc>
        <w:tc>
          <w:p>
            <w:pPr>
              <w:spacing w:after="0"/>
            </w:pPr>
            <w:r>
              <w:rPr>
                <w:rFonts w:ascii="Arial" w:cs="Arial"/>
                <w:b/>
                <w:color w:val="0000FF"/>
                <w:sz w:val="16"/>
              </w:rPr>
              <w:t xml:space="preserve">Rel-13 Operations, Administration, Maintenance and Provisioning (OAM&amp;P)</w:t>
            </w:r>
          </w:p>
          <w:tcPr>
            <w:shd w:val="clear" w:color="0000FF" w:fill="FFFFFF"/>
            <w:gridSpan w:val="4"/>
          </w:tcPr>
        </w:tc>
        <w:tc>
          <w:p>
            <w:pPr>
              <w:spacing w:after="0"/>
            </w:pPr>
            <w:r>
              <w:rPr>
                <w:rFonts w:ascii="Arial" w:cs="Arial"/>
                <w:color w:val="000000"/>
                <w:sz w:val="16"/>
              </w:rPr>
              <w:t xml:space="preserve">OAM13</w:t>
            </w:r>
          </w:p>
          <w:tcPr>
            <w:shd w:val="clear" w:color="000000" w:fill="FFFFFF"/>
            <w:gridSpan w:val="4"/>
          </w:tcPr>
        </w:tc>
        <w:tc>
          <w:p>
            <w:pPr>
              <w:spacing w:after="0"/>
            </w:pPr>
            <w:r>
              <w:rPr>
                <w:rFonts w:ascii="Arial" w:cs="Arial"/>
                <w:color w:val="000000"/>
                <w:sz w:val="16"/>
              </w:rPr>
              <w:t xml:space="preserve">OAM13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2012-06-20</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OAM13 is an umbrella Feature for changes that are not part of any other dedicated feature/WI June2015: WID:--&gt;SP-150305 5/10/15: 28.683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314</w:t>
            </w:r>
          </w:p>
          <w:tcPr>
            <w:shd w:val="clear" w:color="000000" w:fill="CCFFCC"/>
            <w:gridSpan w:val="4"/>
          </w:tcPr>
        </w:tc>
        <w:tc>
          <w:p>
            <w:pPr>
              <w:spacing w:after="0"/>
            </w:pPr>
            <w:r>
              <w:rPr>
                <w:rFonts w:ascii="Arial" w:cs="Arial"/>
                <w:color w:val="000000"/>
                <w:sz w:val="16"/>
              </w:rPr>
              <w:t xml:space="preserve">560132</w:t>
            </w:r>
          </w:p>
          <w:tcPr>
            <w:shd w:val="clear" w:color="000000" w:fill="CCFFCC"/>
            <w:gridSpan w:val="4"/>
          </w:tcPr>
        </w:tc>
        <w:tc>
          <w:p>
            <w:pPr>
              <w:spacing w:after="0"/>
            </w:pPr>
            <w:r>
              <w:rPr>
                <w:rFonts w:ascii="Arial" w:cs="Arial"/>
                <w:b/>
                <w:color w:val="000000"/>
                <w:sz w:val="16"/>
              </w:rPr>
              <w:t xml:space="preserve">   Enhanced Network Management (NM) centralized Coverage and Capacity Optimization</w:t>
            </w:r>
          </w:p>
          <w:tcPr>
            <w:shd w:val="clear" w:color="000000" w:fill="CCFFCC"/>
            <w:gridSpan w:val="4"/>
          </w:tcPr>
        </w:tc>
        <w:tc>
          <w:p>
            <w:pPr>
              <w:spacing w:after="0"/>
            </w:pPr>
            <w:r>
              <w:rPr>
                <w:rFonts w:ascii="Arial" w:cs="Arial"/>
                <w:color w:val="000000"/>
                <w:sz w:val="16"/>
              </w:rPr>
              <w:t xml:space="preserve">SON-NM-CCO</w:t>
            </w:r>
          </w:p>
          <w:tcPr>
            <w:shd w:val="clear" w:color="000000" w:fill="CCFFCC"/>
            <w:gridSpan w:val="4"/>
          </w:tcPr>
        </w:tc>
        <w:tc>
          <w:p>
            <w:pPr>
              <w:spacing w:after="0"/>
            </w:pPr>
            <w:r>
              <w:rPr>
                <w:rFonts w:ascii="Arial" w:cs="Arial"/>
                <w:color w:val="000000"/>
                <w:sz w:val="16"/>
              </w:rPr>
              <w:t xml:space="preserve">SON-NM-CCO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w:t>
            </w:r>
          </w:p>
          <w:tcPr>
            <w:shd w:val="clear" w:color="000000" w:fill="CCFFCC"/>
            <w:gridSpan w:val="4"/>
          </w:tcPr>
        </w:tc>
        <w:tc>
          <w:p>
            <w:pPr>
              <w:spacing w:after="0"/>
            </w:pPr>
            <w:r>
              <w:rPr>
                <w:rFonts w:ascii="Arial" w:cs="Arial"/>
                <w:color w:val="000000"/>
                <w:sz w:val="16"/>
              </w:rPr>
              <w:t xml:space="preserve">SP#64 work not started. LM: 0-&gt;20, cd: 06/15-&gt;12/15 SP#64 work not started. Dec.14: 0-&gt;20, cd: 06/15-&gt;12/15. Mar 15: 20-&gt;30% June2015: Compl:30%-&gt;50 07/09/15: 50%-&gt;60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w:t>
            </w:r>
          </w:p>
          <w:tcPr>
            <w:shd w:val="clear" w:color="000000" w:fill="CCFFCC"/>
            <w:gridSpan w:val="4"/>
          </w:tcPr>
        </w:tc>
        <w:tc>
          <w:p>
            <w:pPr>
              <w:spacing w:after="0"/>
            </w:pPr>
            <w:r>
              <w:rPr>
                <w:rFonts w:ascii="Arial" w:cs="Arial"/>
                <w:color w:val="000000"/>
                <w:sz w:val="16"/>
              </w:rPr>
              <w:t xml:space="preserve">560034</w:t>
            </w:r>
          </w:p>
          <w:tcPr>
            <w:shd w:val="clear" w:color="000000" w:fill="CCFFCC"/>
            <w:gridSpan w:val="4"/>
          </w:tcPr>
        </w:tc>
        <w:tc>
          <w:p>
            <w:pPr>
              <w:spacing w:after="0"/>
            </w:pPr>
            <w:r>
              <w:rPr>
                <w:rFonts w:ascii="Arial" w:cs="Arial"/>
                <w:b/>
                <w:color w:val="000000"/>
                <w:sz w:val="16"/>
              </w:rPr>
              <w:t xml:space="preserve">   Compliance of 3GPP SA5 specifications to the NGMN Top Operational Efficiency (OPE) Recommendations</w:t>
            </w:r>
          </w:p>
          <w:tcPr>
            <w:shd w:val="clear" w:color="000000" w:fill="CCFFCC"/>
            <w:gridSpan w:val="4"/>
          </w:tcPr>
        </w:tc>
        <w:tc>
          <w:p>
            <w:pPr>
              <w:spacing w:after="0"/>
            </w:pPr>
            <w:r>
              <w:rPr>
                <w:rFonts w:ascii="Arial" w:cs="Arial"/>
                <w:color w:val="000000"/>
                <w:sz w:val="16"/>
              </w:rPr>
              <w:t xml:space="preserve">OAM-NGMN_OPE</w:t>
            </w:r>
          </w:p>
          <w:tcPr>
            <w:shd w:val="clear" w:color="000000" w:fill="CCFFCC"/>
            <w:gridSpan w:val="4"/>
          </w:tcPr>
        </w:tc>
        <w:tc>
          <w:p>
            <w:pPr>
              <w:spacing w:after="0"/>
            </w:pPr>
            <w:r>
              <w:rPr>
                <w:rFonts w:ascii="Arial" w:cs="Arial"/>
                <w:color w:val="000000"/>
                <w:sz w:val="16"/>
              </w:rPr>
              <w:t xml:space="preserve">OAM-NGMN_OPE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SP-120349=&gt;SP-140538. Completion 12/14=&gt;03/15. Moved to Rel-13. Source of external requirements: NGMN Top OPE Recommendations 1.0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316</w:t>
            </w:r>
          </w:p>
          <w:tcPr>
            <w:shd w:val="clear" w:color="000000" w:fill="CCFFCC"/>
            <w:gridSpan w:val="4"/>
          </w:tcPr>
        </w:tc>
        <w:tc>
          <w:p>
            <w:pPr>
              <w:spacing w:after="0"/>
            </w:pPr>
            <w:r>
              <w:rPr>
                <w:rFonts w:ascii="Arial" w:cs="Arial"/>
                <w:color w:val="000000"/>
                <w:sz w:val="16"/>
              </w:rPr>
              <w:t xml:space="preserve">560134</w:t>
            </w:r>
          </w:p>
          <w:tcPr>
            <w:shd w:val="clear" w:color="000000" w:fill="CCFFCC"/>
            <w:gridSpan w:val="4"/>
          </w:tcPr>
        </w:tc>
        <w:tc>
          <w:p>
            <w:pPr>
              <w:spacing w:after="0"/>
            </w:pPr>
            <w:r>
              <w:rPr>
                <w:rFonts w:ascii="Arial" w:cs="Arial"/>
                <w:color w:val="000000"/>
                <w:sz w:val="16"/>
              </w:rPr>
              <w:t xml:space="preserve">      TR on Compliance of 3GPP SA5 specifications to the NGMN Top Operational Efficiency (OPE) Recommendations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SP-120349=&gt;SP-140538. Completion 12/14=&gt;03/15. Moved to Rel-13.. LM: 72-&gt;78 SP#65 updated WID SP-120349=&gt;SP-140538. Completion 12/14=&gt;03/15. Moved to Rel-13.. Dec.14: 72-&gt;78. Mar 15: 80% June2015: Compl:80%-&gt;85 07/09/15: 85%-&gt;90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w:t>
            </w:r>
          </w:p>
          <w:tcPr>
            <w:shd w:val="clear" w:color="000000" w:fill="CCFFCC"/>
            <w:gridSpan w:val="4"/>
          </w:tcPr>
        </w:tc>
        <w:tc>
          <w:p>
            <w:pPr>
              <w:spacing w:after="0"/>
            </w:pPr>
            <w:r>
              <w:rPr>
                <w:rFonts w:ascii="Arial" w:cs="Arial"/>
                <w:color w:val="000000"/>
                <w:sz w:val="16"/>
              </w:rPr>
              <w:t xml:space="preserve">560234</w:t>
            </w:r>
          </w:p>
          <w:tcPr>
            <w:shd w:val="clear" w:color="000000" w:fill="CCFFCC"/>
            <w:gridSpan w:val="4"/>
          </w:tcPr>
        </w:tc>
        <w:tc>
          <w:p>
            <w:pPr>
              <w:spacing w:after="0"/>
            </w:pPr>
            <w:r>
              <w:rPr>
                <w:rFonts w:ascii="Arial" w:cs="Arial"/>
                <w:color w:val="000000"/>
                <w:sz w:val="16"/>
              </w:rPr>
              <w:t xml:space="preserve">      TS work on Compliance of 3GPP SA5 specifications to the NGMN Top Operational Efficiency (OPE) Recommendations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2012-06-25</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SP-120349=&gt;SP-140538. Completion 12/14=&gt;03/15. Moved to Rel-13 7/12/15: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w:t>
            </w:r>
          </w:p>
          <w:tcPr>
            <w:shd w:val="clear" w:color="000000" w:fill="CCFFCC"/>
            <w:gridSpan w:val="4"/>
          </w:tcPr>
        </w:tc>
        <w:tc>
          <w:p>
            <w:pPr>
              <w:spacing w:after="0"/>
            </w:pPr>
            <w:r>
              <w:rPr>
                <w:rFonts w:ascii="Arial" w:cs="Arial"/>
                <w:color w:val="000000"/>
                <w:sz w:val="16"/>
              </w:rPr>
              <w:t xml:space="preserve">560235</w:t>
            </w:r>
          </w:p>
          <w:tcPr>
            <w:shd w:val="clear" w:color="000000" w:fill="CCFFCC"/>
            <w:gridSpan w:val="4"/>
          </w:tcPr>
        </w:tc>
        <w:tc>
          <w:p>
            <w:pPr>
              <w:spacing w:after="0"/>
            </w:pPr>
            <w:r>
              <w:rPr>
                <w:rFonts w:ascii="Arial" w:cs="Arial"/>
                <w:b/>
                <w:color w:val="000000"/>
                <w:sz w:val="16"/>
              </w:rPr>
              <w:t xml:space="preserve">   Converged management Performance Management Interface Definitions</w:t>
            </w:r>
          </w:p>
          <w:tcPr>
            <w:shd w:val="clear" w:color="000000" w:fill="CCFFCC"/>
            <w:gridSpan w:val="4"/>
          </w:tcPr>
        </w:tc>
        <w:tc>
          <w:p>
            <w:pPr>
              <w:spacing w:after="0"/>
            </w:pPr>
            <w:r>
              <w:rPr>
                <w:rFonts w:ascii="Arial" w:cs="Arial"/>
                <w:color w:val="000000"/>
                <w:sz w:val="16"/>
              </w:rPr>
              <w:t xml:space="preserve">OAM-PMID</w:t>
            </w:r>
          </w:p>
          <w:tcPr>
            <w:shd w:val="clear" w:color="000000" w:fill="CCFFCC"/>
            <w:gridSpan w:val="4"/>
          </w:tcPr>
        </w:tc>
        <w:tc>
          <w:p>
            <w:pPr>
              <w:spacing w:after="0"/>
            </w:pPr>
            <w:r>
              <w:rPr>
                <w:rFonts w:ascii="Arial" w:cs="Arial"/>
                <w:color w:val="000000"/>
                <w:sz w:val="16"/>
              </w:rPr>
              <w:t xml:space="preserve">OAM-PMID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SP-130641=&gt;SP-140613. Completion 09/14=&gt;12/15. Moved to Rel-13. Completion 09/14=&gt;12/15. LM: 20-&gt;30 SP#65 updated WID SP-130641=&gt;SP-140613. Completion 09/14=&gt;12/15. Moved to Rel-13. Completion 09/14=&gt;12/15. Dec.14: 20-&gt;30 June2015: Compl:30%-&gt;60 07/09/15: 60%-&gt;80 7/12/15: 80%-&gt;100; 7/12/15: WID:SP-140613-&gt;SP-150678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w:t>
            </w:r>
          </w:p>
          <w:tcPr>
            <w:shd w:val="clear" w:color="000000" w:fill="CCFFCC"/>
            <w:gridSpan w:val="4"/>
          </w:tcPr>
        </w:tc>
        <w:tc>
          <w:p>
            <w:pPr>
              <w:spacing w:after="0"/>
            </w:pPr>
            <w:r>
              <w:rPr>
                <w:rFonts w:ascii="Arial" w:cs="Arial"/>
                <w:color w:val="000000"/>
                <w:sz w:val="16"/>
              </w:rPr>
              <w:t xml:space="preserve">560036</w:t>
            </w:r>
          </w:p>
          <w:tcPr>
            <w:shd w:val="clear" w:color="000000" w:fill="CCFFCC"/>
            <w:gridSpan w:val="4"/>
          </w:tcPr>
        </w:tc>
        <w:tc>
          <w:p>
            <w:pPr>
              <w:spacing w:after="0"/>
            </w:pPr>
            <w:r>
              <w:rPr>
                <w:rFonts w:ascii="Arial" w:cs="Arial"/>
                <w:b/>
                <w:color w:val="000000"/>
                <w:sz w:val="16"/>
              </w:rPr>
              <w:t xml:space="preserve">   WLAN Management</w:t>
            </w:r>
          </w:p>
          <w:tcPr>
            <w:shd w:val="clear" w:color="000000" w:fill="CCFFCC"/>
            <w:gridSpan w:val="4"/>
          </w:tcPr>
        </w:tc>
        <w:tc>
          <w:p>
            <w:pPr>
              <w:spacing w:after="0"/>
            </w:pPr>
            <w:r>
              <w:rPr>
                <w:rFonts w:ascii="Arial" w:cs="Arial"/>
                <w:color w:val="000000"/>
                <w:sz w:val="16"/>
              </w:rPr>
              <w:t xml:space="preserve">WLAN-OAM</w:t>
            </w:r>
          </w:p>
          <w:tcPr>
            <w:shd w:val="clear" w:color="000000" w:fill="CCFFCC"/>
            <w:gridSpan w:val="4"/>
          </w:tcPr>
        </w:tc>
        <w:tc>
          <w:p>
            <w:pPr>
              <w:spacing w:after="0"/>
            </w:pPr>
            <w:r>
              <w:rPr>
                <w:rFonts w:ascii="Arial" w:cs="Arial"/>
                <w:color w:val="000000"/>
                <w:sz w:val="16"/>
              </w:rPr>
              <w:t xml:space="preserve">WLAN-OAM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moved to Rel-13. Updated WID SP-130042=&gt;SP-140535 (split into Rel-12 Study &amp; Rel-13 normative WI). TR 32.841 was completed as a Rel-12 Study and has triggered this normative work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320</w:t>
            </w:r>
          </w:p>
          <w:tcPr>
            <w:shd w:val="clear" w:color="000000" w:fill="CCFFCC"/>
            <w:gridSpan w:val="4"/>
          </w:tcPr>
        </w:tc>
        <w:tc>
          <w:p>
            <w:pPr>
              <w:spacing w:after="0"/>
            </w:pPr>
            <w:r>
              <w:rPr>
                <w:rFonts w:ascii="Arial" w:cs="Arial"/>
                <w:color w:val="000000"/>
                <w:sz w:val="16"/>
              </w:rPr>
              <w:t xml:space="preserve">560136</w:t>
            </w:r>
          </w:p>
          <w:tcPr>
            <w:shd w:val="clear" w:color="000000" w:fill="CCFFCC"/>
            <w:gridSpan w:val="4"/>
          </w:tcPr>
        </w:tc>
        <w:tc>
          <w:p>
            <w:pPr>
              <w:spacing w:after="0"/>
            </w:pPr>
            <w:r>
              <w:rPr>
                <w:rFonts w:ascii="Arial" w:cs="Arial"/>
                <w:color w:val="000000"/>
                <w:sz w:val="16"/>
              </w:rPr>
              <w:t xml:space="preserve">      WLAN Network Resource Model for Type-2 interface</w:t>
            </w:r>
          </w:p>
          <w:tcPr>
            <w:shd w:val="clear" w:color="000000" w:fill="CCFFCC"/>
            <w:gridSpan w:val="4"/>
          </w:tcPr>
        </w:tc>
        <w:tc>
          <w:p>
            <w:pPr>
              <w:spacing w:after="0"/>
            </w:pPr>
            <w:r>
              <w:rPr>
                <w:rFonts w:ascii="Arial" w:cs="Arial"/>
                <w:color w:val="000000"/>
                <w:sz w:val="16"/>
              </w:rPr>
              <w:t xml:space="preserve">WLAN-OAM-SA5</w:t>
            </w:r>
          </w:p>
          <w:tcPr>
            <w:shd w:val="clear" w:color="000000" w:fill="CCFFCC"/>
            <w:gridSpan w:val="4"/>
          </w:tcPr>
        </w:tc>
        <w:tc>
          <w:p>
            <w:pPr>
              <w:spacing w:after="0"/>
            </w:pPr>
            <w:r>
              <w:rPr>
                <w:rFonts w:ascii="Arial" w:cs="Arial"/>
                <w:color w:val="000000"/>
                <w:sz w:val="16"/>
              </w:rPr>
              <w:t xml:space="preserve">WLAN-OAM-SA5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updated WID SP-130042=&gt;SP-140535. Completion 09/14=&gt;06/15. Moved to Rel-13. LM: 10-&gt;20 SP#65 updated WID SP-130042=&gt;SP-140535. Completion 09/14=&gt;06/15. Moved to Rel-13. Dec.14: 10-&gt;20 June2015: Compl:20%-&gt;70 07/09/15: 70%-&gt;80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w:t>
            </w:r>
          </w:p>
          <w:tcPr>
            <w:shd w:val="clear" w:color="000000" w:fill="CCFFCC"/>
            <w:gridSpan w:val="4"/>
          </w:tcPr>
        </w:tc>
        <w:tc>
          <w:p>
            <w:pPr>
              <w:spacing w:after="0"/>
            </w:pPr>
            <w:r>
              <w:rPr>
                <w:rFonts w:ascii="Arial" w:cs="Arial"/>
                <w:color w:val="000000"/>
                <w:sz w:val="16"/>
              </w:rPr>
              <w:t xml:space="preserve">560236</w:t>
            </w:r>
          </w:p>
          <w:tcPr>
            <w:shd w:val="clear" w:color="000000" w:fill="CCFFCC"/>
            <w:gridSpan w:val="4"/>
          </w:tcPr>
        </w:tc>
        <w:tc>
          <w:p>
            <w:pPr>
              <w:spacing w:after="0"/>
            </w:pPr>
            <w:r>
              <w:rPr>
                <w:rFonts w:ascii="Arial" w:cs="Arial"/>
                <w:color w:val="000000"/>
                <w:sz w:val="16"/>
              </w:rPr>
              <w:t xml:space="preserve">      WLAN measurements defined in IEEE and IETF WLAN performance measurements for use on Type-2 interface</w:t>
            </w:r>
          </w:p>
          <w:tcPr>
            <w:shd w:val="clear" w:color="000000" w:fill="CCFFCC"/>
            <w:gridSpan w:val="4"/>
          </w:tcPr>
        </w:tc>
        <w:tc>
          <w:p>
            <w:pPr>
              <w:spacing w:after="0"/>
            </w:pPr>
            <w:r>
              <w:rPr>
                <w:rFonts w:ascii="Arial" w:cs="Arial"/>
                <w:color w:val="000000"/>
                <w:sz w:val="16"/>
              </w:rPr>
              <w:t xml:space="preserve">WLAN-OAM-SA5ietf</w:t>
            </w:r>
          </w:p>
          <w:tcPr>
            <w:shd w:val="clear" w:color="000000" w:fill="CCFFCC"/>
            <w:gridSpan w:val="4"/>
          </w:tcPr>
        </w:tc>
        <w:tc>
          <w:p>
            <w:pPr>
              <w:spacing w:after="0"/>
            </w:pPr>
            <w:r>
              <w:rPr>
                <w:rFonts w:ascii="Arial" w:cs="Arial"/>
                <w:color w:val="000000"/>
                <w:sz w:val="16"/>
              </w:rPr>
              <w:t xml:space="preserve">WLAN-OAM-SA5ietf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updated WID SP-130042=&gt;SP-140535. Completion 09/14=&gt;06/15. Moved to Rel-13. 22/01:Acronym modified June2015: Compl:5%-&gt;20 07/09/15: 20%-&gt;60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w:t>
            </w:r>
          </w:p>
          <w:tcPr>
            <w:shd w:val="clear" w:color="000000" w:fill="FFFFFF"/>
            <w:gridSpan w:val="4"/>
          </w:tcPr>
        </w:tc>
        <w:tc>
          <w:p>
            <w:pPr>
              <w:spacing w:after="0"/>
            </w:pPr>
            <w:r>
              <w:rPr>
                <w:rFonts w:ascii="Arial" w:cs="Arial"/>
                <w:color w:val="000000"/>
                <w:sz w:val="16"/>
              </w:rPr>
              <w:t xml:space="preserve">600044</w:t>
            </w:r>
          </w:p>
          <w:tcPr>
            <w:shd w:val="clear" w:color="000000" w:fill="FFFFFF"/>
            <w:gridSpan w:val="4"/>
          </w:tcPr>
        </w:tc>
        <w:tc>
          <w:p>
            <w:pPr>
              <w:spacing w:after="0"/>
            </w:pPr>
            <w:r>
              <w:rPr>
                <w:rFonts w:ascii="Arial" w:cs="Arial"/>
                <w:b/>
                <w:color w:val="000000"/>
                <w:sz w:val="16"/>
              </w:rPr>
              <w:t xml:space="preserve">   Energy Efficiency related Performance Measurements</w:t>
            </w:r>
          </w:p>
          <w:tcPr>
            <w:shd w:val="clear" w:color="000000" w:fill="FFFFFF"/>
            <w:gridSpan w:val="4"/>
          </w:tcPr>
        </w:tc>
        <w:tc>
          <w:p>
            <w:pPr>
              <w:spacing w:after="0"/>
            </w:pPr>
            <w:r>
              <w:rPr>
                <w:rFonts w:ascii="Arial" w:cs="Arial"/>
                <w:color w:val="000000"/>
                <w:sz w:val="16"/>
              </w:rPr>
              <w:t xml:space="preserve">OAM-PM_EE</w:t>
            </w:r>
          </w:p>
          <w:tcPr>
            <w:shd w:val="clear" w:color="000000" w:fill="FFFFFF"/>
            <w:gridSpan w:val="4"/>
          </w:tcPr>
        </w:tc>
        <w:tc>
          <w:p>
            <w:pPr>
              <w:spacing w:after="0"/>
            </w:pPr>
            <w:r>
              <w:rPr>
                <w:rFonts w:ascii="Arial" w:cs="Arial"/>
                <w:color w:val="000000"/>
                <w:sz w:val="16"/>
              </w:rPr>
              <w:t xml:space="preserve">OAM-PM_EE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2013-06-21</w:t>
            </w:r>
          </w:p>
          <w:tcPr>
            <w:shd w:val="clear" w:color="000000" w:fill="FFFFFF"/>
            <w:gridSpan w:val="4"/>
          </w:tcPr>
        </w:tc>
        <w:tc>
          <w:p>
            <w:pPr>
              <w:spacing w:after="0"/>
            </w:pPr>
            <w:r>
              <w:rPr>
                <w:rFonts w:ascii="Arial" w:cs="Arial"/>
                <w:color w:val="000000"/>
                <w:sz w:val="16"/>
              </w:rPr>
              <w:t xml:space="preserve">2015-06-17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Yizhi.yao@nsn.com</w:t>
            </w:r>
          </w:p>
          <w:tcPr>
            <w:shd w:val="clear" w:color="000000" w:fill="FFFFFF"/>
            <w:gridSpan w:val="4"/>
          </w:tcPr>
        </w:tc>
        <w:tc>
          <w:p>
            <w:pPr>
              <w:spacing w:after="0"/>
            </w:pPr>
            <w:r>
              <w:rPr>
                <w:rFonts w:ascii="Arial" w:cs="Arial"/>
                <w:color w:val="000000"/>
                <w:sz w:val="16"/>
              </w:rPr>
              <w:t xml:space="preserve">SP#65 updated WID SP-130263=&gt;SP-140612. Completion 09/14=&gt;06/15. Moved to Rel-13 June2015: Compl:25%-&gt;40 07/09/15: 40%-&gt;50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323</w:t>
            </w:r>
          </w:p>
          <w:tcPr>
            <w:shd w:val="clear" w:color="000000" w:fill="CCFFCC"/>
            <w:gridSpan w:val="4"/>
          </w:tcPr>
        </w:tc>
        <w:tc>
          <w:p>
            <w:pPr>
              <w:spacing w:after="0"/>
            </w:pPr>
            <w:r>
              <w:rPr>
                <w:rFonts w:ascii="Arial" w:cs="Arial"/>
                <w:color w:val="000000"/>
                <w:sz w:val="16"/>
              </w:rPr>
              <w:t xml:space="preserve">660055</w:t>
            </w:r>
          </w:p>
          <w:tcPr>
            <w:shd w:val="clear" w:color="000000" w:fill="CCFFCC"/>
            <w:gridSpan w:val="4"/>
          </w:tcPr>
        </w:tc>
        <w:tc>
          <w:p>
            <w:pPr>
              <w:spacing w:after="0"/>
            </w:pPr>
            <w:r>
              <w:rPr>
                <w:rFonts w:ascii="Arial" w:cs="Arial"/>
                <w:b/>
                <w:color w:val="000000"/>
                <w:sz w:val="16"/>
              </w:rPr>
              <w:t xml:space="preserve">   Multi-Broadcast Single Frequency Network (MBSFN) Minimization of Drive Tests (MDT) enhancement</w:t>
            </w:r>
          </w:p>
          <w:tcPr>
            <w:shd w:val="clear" w:color="000000" w:fill="CCFFCC"/>
            <w:gridSpan w:val="4"/>
          </w:tcPr>
        </w:tc>
        <w:tc>
          <w:p>
            <w:pPr>
              <w:spacing w:after="0"/>
            </w:pPr>
            <w:r>
              <w:rPr>
                <w:rFonts w:ascii="Arial" w:cs="Arial"/>
                <w:color w:val="000000"/>
                <w:sz w:val="16"/>
              </w:rPr>
              <w:t xml:space="preserve">MBSFN_MDT </w:t>
            </w:r>
          </w:p>
          <w:tcPr>
            <w:shd w:val="clear" w:color="000000" w:fill="CCFFCC"/>
            <w:gridSpan w:val="4"/>
          </w:tcPr>
        </w:tc>
        <w:tc>
          <w:p>
            <w:pPr>
              <w:spacing w:after="0"/>
            </w:pPr>
            <w:r>
              <w:rPr>
                <w:rFonts w:ascii="Arial" w:cs="Arial"/>
                <w:color w:val="000000"/>
                <w:sz w:val="16"/>
              </w:rPr>
              <w:t xml:space="preserve">MBSFN_MDT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Padma Sudarsan (Alcatel-Lucent) </w:t>
            </w:r>
          </w:p>
          <w:tcPr>
            <w:shd w:val="clear" w:color="000000" w:fill="CCFFCC"/>
            <w:gridSpan w:val="4"/>
          </w:tcPr>
        </w:tc>
        <w:tc>
          <w:p>
            <w:pPr>
              <w:spacing w:after="0"/>
            </w:pPr>
            <w:r>
              <w:rPr>
                <w:rFonts w:ascii="Arial" w:cs="Arial"/>
                <w:color w:val="000000"/>
                <w:sz w:val="16"/>
              </w:rPr>
              <w:t xml:space="preserve">padma.sudarsan&lt;AT&gt;alcatel-lucent&lt;DOT&gt;com</w:t>
            </w:r>
          </w:p>
          <w:tcPr>
            <w:shd w:val="clear" w:color="000000" w:fill="CCFFCC"/>
            <w:gridSpan w:val="4"/>
          </w:tcPr>
        </w:tc>
        <w:tc>
          <w:p>
            <w:pPr>
              <w:spacing w:after="0"/>
            </w:pPr>
            <w:r>
              <w:rPr>
                <w:rFonts w:ascii="Arial" w:cs="Arial"/>
                <w:color w:val="000000"/>
                <w:sz w:val="16"/>
              </w:rPr>
              <w:t xml:space="preserve">Mar 15: 0-&gt;15% June2015: Compl:15%-&gt;100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w:t>
            </w:r>
          </w:p>
          <w:tcPr>
            <w:shd w:val="clear" w:color="000000" w:fill="FFFFFF"/>
            <w:gridSpan w:val="4"/>
          </w:tcPr>
        </w:tc>
        <w:tc>
          <w:p>
            <w:pPr>
              <w:spacing w:after="0"/>
            </w:pPr>
            <w:r>
              <w:rPr>
                <w:rFonts w:ascii="Arial" w:cs="Arial"/>
                <w:color w:val="000000"/>
                <w:sz w:val="16"/>
              </w:rPr>
              <w:t xml:space="preserve">641000</w:t>
            </w:r>
          </w:p>
          <w:tcPr>
            <w:shd w:val="clear" w:color="000000" w:fill="FFFFFF"/>
            <w:gridSpan w:val="4"/>
          </w:tcPr>
        </w:tc>
        <w:tc>
          <w:p>
            <w:pPr>
              <w:spacing w:after="0"/>
            </w:pPr>
            <w:r>
              <w:rPr>
                <w:rFonts w:ascii="Arial" w:cs="Arial"/>
                <w:b/>
                <w:color w:val="0000FF"/>
                <w:sz w:val="16"/>
              </w:rPr>
              <w:t xml:space="preserve">Rel-13 Charging</w:t>
            </w:r>
          </w:p>
          <w:tcPr>
            <w:shd w:val="clear" w:color="0000FF" w:fill="FFFFFF"/>
            <w:gridSpan w:val="4"/>
          </w:tcPr>
        </w:tc>
        <w:tc>
          <w:p>
            <w:pPr>
              <w:spacing w:after="0"/>
            </w:pPr>
            <w:r>
              <w:rPr>
                <w:rFonts w:ascii="Arial" w:cs="Arial"/>
                <w:color w:val="000000"/>
                <w:sz w:val="16"/>
              </w:rPr>
              <w:t xml:space="preserve">CH13</w:t>
            </w:r>
          </w:p>
          <w:tcPr>
            <w:shd w:val="clear" w:color="000000" w:fill="FFFFFF"/>
            <w:gridSpan w:val="4"/>
          </w:tcPr>
        </w:tc>
        <w:tc>
          <w:p>
            <w:pPr>
              <w:spacing w:after="0"/>
            </w:pPr>
            <w:r>
              <w:rPr>
                <w:rFonts w:ascii="Arial" w:cs="Arial"/>
                <w:color w:val="000000"/>
                <w:sz w:val="16"/>
              </w:rPr>
              <w:t xml:space="preserve">CH13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2014-06-19</w:t>
            </w:r>
          </w:p>
          <w:tcPr>
            <w:shd w:val="clear" w:color="000000" w:fill="FFFFFF"/>
            <w:gridSpan w:val="4"/>
          </w:tcPr>
        </w:tc>
        <w:tc>
          <w:p>
            <w:pPr>
              <w:spacing w:after="0"/>
            </w:pPr>
            <w:r>
              <w:rPr>
                <w:rFonts w:ascii="Arial" w:cs="Arial"/>
                <w:color w:val="000000"/>
                <w:sz w:val="16"/>
              </w:rPr>
              <w:t xml:space="preserve">2015-12-16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CH13 is an umbrella Feature for changes that are not part of any other dedicated feature/WI June2015: WID:--&gt;SP-150307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325</w:t>
            </w:r>
          </w:p>
          <w:tcPr>
            <w:shd w:val="clear" w:color="000000" w:fill="CCFFCC"/>
            <w:gridSpan w:val="4"/>
          </w:tcPr>
        </w:tc>
        <w:tc>
          <w:p>
            <w:pPr>
              <w:spacing w:after="0"/>
            </w:pPr>
            <w:r>
              <w:rPr>
                <w:rFonts w:ascii="Arial" w:cs="Arial"/>
                <w:color w:val="000000"/>
                <w:sz w:val="16"/>
              </w:rPr>
              <w:t xml:space="preserve">640059</w:t>
            </w:r>
          </w:p>
          <w:tcPr>
            <w:shd w:val="clear" w:color="000000" w:fill="CCFFCC"/>
            <w:gridSpan w:val="4"/>
          </w:tcPr>
        </w:tc>
        <w:tc>
          <w:p>
            <w:pPr>
              <w:spacing w:after="0"/>
            </w:pPr>
            <w:r>
              <w:rPr>
                <w:rFonts w:ascii="Arial" w:cs="Arial"/>
                <w:b/>
                <w:color w:val="000000"/>
                <w:sz w:val="16"/>
              </w:rPr>
              <w:t xml:space="preserve">   Inter-PLMN PS domain online charging</w:t>
            </w:r>
          </w:p>
          <w:tcPr>
            <w:shd w:val="clear" w:color="000000" w:fill="CCFFCC"/>
            <w:gridSpan w:val="4"/>
          </w:tcPr>
        </w:tc>
        <w:tc>
          <w:p>
            <w:pPr>
              <w:spacing w:after="0"/>
            </w:pPr>
            <w:r>
              <w:rPr>
                <w:rFonts w:ascii="Arial" w:cs="Arial"/>
                <w:color w:val="000000"/>
                <w:sz w:val="16"/>
              </w:rPr>
              <w:t xml:space="preserve">iPLMN-PS-OCH</w:t>
            </w:r>
          </w:p>
          <w:tcPr>
            <w:shd w:val="clear" w:color="000000" w:fill="CCFFCC"/>
            <w:gridSpan w:val="4"/>
          </w:tcPr>
        </w:tc>
        <w:tc>
          <w:p>
            <w:pPr>
              <w:spacing w:after="0"/>
            </w:pPr>
            <w:r>
              <w:rPr>
                <w:rFonts w:ascii="Arial" w:cs="Arial"/>
                <w:color w:val="000000"/>
                <w:sz w:val="16"/>
              </w:rPr>
              <w:t xml:space="preserve">iPLMN-PS-OCH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Study and specify Gy Reference Point “service data flows based online charging” for inter-PLMN situations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w:t>
            </w:r>
          </w:p>
          <w:tcPr>
            <w:shd w:val="clear" w:color="000000" w:fill="CCFFCC"/>
            <w:gridSpan w:val="4"/>
          </w:tcPr>
        </w:tc>
        <w:tc>
          <w:p>
            <w:pPr>
              <w:spacing w:after="0"/>
            </w:pPr>
            <w:r>
              <w:rPr>
                <w:rFonts w:ascii="Arial" w:cs="Arial"/>
                <w:color w:val="000000"/>
                <w:sz w:val="16"/>
              </w:rPr>
              <w:t xml:space="preserve">640159</w:t>
            </w:r>
          </w:p>
          <w:tcPr>
            <w:shd w:val="clear" w:color="000000" w:fill="CCFFCC"/>
            <w:gridSpan w:val="4"/>
          </w:tcPr>
        </w:tc>
        <w:tc>
          <w:p>
            <w:pPr>
              <w:spacing w:after="0"/>
            </w:pPr>
            <w:r>
              <w:rPr>
                <w:rFonts w:ascii="Arial" w:cs="Arial"/>
                <w:color w:val="000000"/>
                <w:sz w:val="16"/>
              </w:rPr>
              <w:t xml:space="preserve">      TR on Inter-PLMN PS domain online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LM: 10-&gt;25% Dec.14: 10-&gt;25%. Mar15: 20-&gt;60% 06/15: 100% 7/12/15: 100%-&gt;100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w:t>
            </w:r>
          </w:p>
          <w:tcPr>
            <w:shd w:val="clear" w:color="000000" w:fill="CCFFCC"/>
            <w:gridSpan w:val="4"/>
          </w:tcPr>
        </w:tc>
        <w:tc>
          <w:p>
            <w:pPr>
              <w:spacing w:after="0"/>
            </w:pPr>
            <w:r>
              <w:rPr>
                <w:rFonts w:ascii="Arial" w:cs="Arial"/>
                <w:color w:val="000000"/>
                <w:sz w:val="16"/>
              </w:rPr>
              <w:t xml:space="preserve">640259</w:t>
            </w:r>
          </w:p>
          <w:tcPr>
            <w:shd w:val="clear" w:color="000000" w:fill="CCFFCC"/>
            <w:gridSpan w:val="4"/>
          </w:tcPr>
        </w:tc>
        <w:tc>
          <w:p>
            <w:pPr>
              <w:spacing w:after="0"/>
            </w:pPr>
            <w:r>
              <w:rPr>
                <w:rFonts w:ascii="Arial" w:cs="Arial"/>
                <w:color w:val="000000"/>
                <w:sz w:val="16"/>
              </w:rPr>
              <w:t xml:space="preserve">      Specification of Inter-PLMN PS domain online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07/09/15: 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w:t>
            </w:r>
          </w:p>
          <w:tcPr>
            <w:shd w:val="clear" w:color="000000" w:fill="CCFFCC"/>
            <w:gridSpan w:val="4"/>
          </w:tcPr>
        </w:tc>
        <w:tc>
          <w:p>
            <w:pPr>
              <w:spacing w:after="0"/>
            </w:pPr>
            <w:r>
              <w:rPr>
                <w:rFonts w:ascii="Arial" w:cs="Arial"/>
                <w:color w:val="000000"/>
                <w:sz w:val="16"/>
              </w:rPr>
              <w:t xml:space="preserve">660056</w:t>
            </w:r>
          </w:p>
          <w:tcPr>
            <w:shd w:val="clear" w:color="000000" w:fill="CCFFCC"/>
            <w:gridSpan w:val="4"/>
          </w:tcPr>
        </w:tc>
        <w:tc>
          <w:p>
            <w:pPr>
              <w:spacing w:after="0"/>
            </w:pPr>
            <w:r>
              <w:rPr>
                <w:rFonts w:ascii="Arial" w:cs="Arial"/>
                <w:b/>
                <w:color w:val="000000"/>
                <w:sz w:val="16"/>
              </w:rPr>
              <w:t xml:space="preserve">   ULI and release causes for charging enhancement for VoLTE</w:t>
            </w:r>
          </w:p>
          <w:tcPr>
            <w:shd w:val="clear" w:color="000000" w:fill="CCFFCC"/>
            <w:gridSpan w:val="4"/>
          </w:tcPr>
        </w:tc>
        <w:tc>
          <w:p>
            <w:pPr>
              <w:spacing w:after="0"/>
            </w:pPr>
            <w:r>
              <w:rPr>
                <w:rFonts w:ascii="Arial" w:cs="Arial"/>
                <w:color w:val="000000"/>
                <w:sz w:val="16"/>
              </w:rPr>
              <w:t xml:space="preserve">ULRELC-CH</w:t>
            </w:r>
          </w:p>
          <w:tcPr>
            <w:shd w:val="clear" w:color="000000" w:fill="CCFFCC"/>
            <w:gridSpan w:val="4"/>
          </w:tcPr>
        </w:tc>
        <w:tc>
          <w:p>
            <w:pPr>
              <w:spacing w:after="0"/>
            </w:pPr>
            <w:r>
              <w:rPr>
                <w:rFonts w:ascii="Arial" w:cs="Arial"/>
                <w:color w:val="000000"/>
                <w:sz w:val="16"/>
              </w:rPr>
              <w:t xml:space="preserve">ULRELC-CH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Maryse  Gardella</w:t>
            </w:r>
          </w:p>
          <w:tcPr>
            <w:shd w:val="clear" w:color="000000" w:fill="CCFFCC"/>
            <w:gridSpan w:val="4"/>
          </w:tcPr>
        </w:tc>
        <w:tc>
          <w:p>
            <w:pPr>
              <w:spacing w:after="0"/>
            </w:pPr>
            <w:r>
              <w:rPr>
                <w:rFonts w:ascii="Arial" w:cs="Arial"/>
                <w:color w:val="000000"/>
                <w:sz w:val="16"/>
              </w:rPr>
              <w:t xml:space="preserve">Alcatel-Lucent, Maryse &lt;dot&gt; Gardella &lt;at&gt; Alcatel-Lucent &lt;dot&gt; com</w:t>
            </w:r>
          </w:p>
          <w:tcPr>
            <w:shd w:val="clear" w:color="000000" w:fill="CCFFCC"/>
            <w:gridSpan w:val="4"/>
          </w:tcPr>
        </w:tc>
        <w:tc>
          <w:p>
            <w:pPr>
              <w:spacing w:after="0"/>
            </w:pPr>
            <w:r>
              <w:rPr>
                <w:rFonts w:ascii="Arial" w:cs="Arial"/>
                <w:color w:val="000000"/>
                <w:sz w:val="16"/>
              </w:rPr>
              <w:t xml:space="preserve">Acronym changed to ULRELC-CH. Mar15: 0-&gt;5%. CD: 12/14-&gt;09/15 06/15: 20% 07/09/15: 20%-&gt;40 7/12/15: 40%-&gt;100, FCD: 09/15-&gt;12/15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w:t>
            </w:r>
          </w:p>
          <w:tcPr>
            <w:shd w:val="clear" w:color="000000" w:fill="CCFFCC"/>
            <w:gridSpan w:val="4"/>
          </w:tcPr>
        </w:tc>
        <w:tc>
          <w:p>
            <w:pPr>
              <w:spacing w:after="0"/>
            </w:pPr>
            <w:r>
              <w:rPr>
                <w:rFonts w:ascii="Arial" w:cs="Arial"/>
                <w:color w:val="000000"/>
                <w:sz w:val="16"/>
              </w:rPr>
              <w:t xml:space="preserve">670025</w:t>
            </w:r>
          </w:p>
          <w:tcPr>
            <w:shd w:val="clear" w:color="000000" w:fill="CCFFCC"/>
            <w:gridSpan w:val="4"/>
          </w:tcPr>
        </w:tc>
        <w:tc>
          <w:p>
            <w:pPr>
              <w:spacing w:after="0"/>
            </w:pPr>
            <w:r>
              <w:rPr>
                <w:rFonts w:ascii="Arial" w:cs="Arial"/>
                <w:b/>
                <w:color w:val="000000"/>
                <w:sz w:val="16"/>
              </w:rPr>
              <w:t xml:space="preserve">   Charging on enhancements for IMS Service Continuity</w:t>
            </w:r>
          </w:p>
          <w:tcPr>
            <w:shd w:val="clear" w:color="000000" w:fill="CCFFCC"/>
            <w:gridSpan w:val="4"/>
          </w:tcPr>
        </w:tc>
        <w:tc>
          <w:p>
            <w:pPr>
              <w:spacing w:after="0"/>
            </w:pPr>
            <w:r>
              <w:rPr>
                <w:rFonts w:ascii="Arial" w:cs="Arial"/>
                <w:color w:val="000000"/>
                <w:sz w:val="16"/>
              </w:rPr>
              <w:t xml:space="preserve">CHeISC</w:t>
            </w:r>
          </w:p>
          <w:tcPr>
            <w:shd w:val="clear" w:color="000000" w:fill="CCFFCC"/>
            <w:gridSpan w:val="4"/>
          </w:tcPr>
        </w:tc>
        <w:tc>
          <w:p>
            <w:pPr>
              <w:spacing w:after="0"/>
            </w:pPr>
            <w:r>
              <w:rPr>
                <w:rFonts w:ascii="Arial" w:cs="Arial"/>
                <w:color w:val="000000"/>
                <w:sz w:val="16"/>
              </w:rPr>
              <w:t xml:space="preserve">CHeISC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2015-09-09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Gerald Goermer</w:t>
            </w:r>
          </w:p>
          <w:tcPr>
            <w:shd w:val="clear" w:color="000000" w:fill="CCFFCC"/>
            <w:gridSpan w:val="4"/>
          </w:tcPr>
        </w:tc>
        <w:tc>
          <w:p>
            <w:pPr>
              <w:spacing w:after="0"/>
            </w:pPr>
            <w:r>
              <w:rPr>
                <w:rFonts w:ascii="Arial" w:cs="Arial"/>
                <w:color w:val="000000"/>
                <w:sz w:val="16"/>
              </w:rPr>
              <w:t xml:space="preserve">Gerald &lt;dot&gt; Goermer &lt;at&gt; nsn &lt;dot&gt; com</w:t>
            </w:r>
          </w:p>
          <w:tcPr>
            <w:shd w:val="clear" w:color="000000" w:fill="CCFFCC"/>
            <w:gridSpan w:val="4"/>
          </w:tcPr>
        </w:tc>
        <w:tc>
          <w:p>
            <w:pPr>
              <w:spacing w:after="0"/>
            </w:pPr>
            <w:r>
              <w:rPr>
                <w:rFonts w:ascii="Arial" w:cs="Arial"/>
                <w:color w:val="000000"/>
                <w:sz w:val="16"/>
              </w:rPr>
              <w:t xml:space="preserve">06/15: 0-&gt;50% 07/09/15: 50%-&gt;100. FCD: 12/15-&gt;09/15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w:t>
            </w:r>
          </w:p>
          <w:tcPr>
            <w:shd w:val="clear" w:color="000000" w:fill="CCFFCC"/>
            <w:gridSpan w:val="4"/>
          </w:tcPr>
        </w:tc>
        <w:tc>
          <w:p>
            <w:pPr>
              <w:spacing w:after="0"/>
            </w:pPr>
            <w:r>
              <w:rPr>
                <w:rFonts w:ascii="Arial" w:cs="Arial"/>
                <w:color w:val="000000"/>
                <w:sz w:val="16"/>
              </w:rPr>
              <w:t xml:space="preserve">680037</w:t>
            </w:r>
          </w:p>
          <w:tcPr>
            <w:shd w:val="clear" w:color="000000" w:fill="CCFFCC"/>
            <w:gridSpan w:val="4"/>
          </w:tcPr>
        </w:tc>
        <w:tc>
          <w:p>
            <w:pPr>
              <w:spacing w:after="0"/>
            </w:pPr>
            <w:r>
              <w:rPr>
                <w:rFonts w:ascii="Arial" w:cs="Arial"/>
                <w:b/>
                <w:color w:val="000000"/>
                <w:sz w:val="16"/>
              </w:rPr>
              <w:t xml:space="preserve">   Announcements for IMS Online Charging</w:t>
            </w:r>
          </w:p>
          <w:tcPr>
            <w:shd w:val="clear" w:color="000000" w:fill="CCFFCC"/>
            <w:gridSpan w:val="4"/>
          </w:tcPr>
        </w:tc>
        <w:tc>
          <w:p>
            <w:pPr>
              <w:spacing w:after="0"/>
            </w:pPr>
            <w:r>
              <w:rPr>
                <w:rFonts w:ascii="Arial" w:cs="Arial"/>
                <w:color w:val="000000"/>
                <w:sz w:val="16"/>
              </w:rPr>
              <w:t xml:space="preserve">ANIMO</w:t>
            </w:r>
          </w:p>
          <w:tcPr>
            <w:shd w:val="clear" w:color="000000" w:fill="CCFFCC"/>
            <w:gridSpan w:val="4"/>
          </w:tcPr>
        </w:tc>
        <w:tc>
          <w:p>
            <w:pPr>
              <w:spacing w:after="0"/>
            </w:pPr>
            <w:r>
              <w:rPr>
                <w:rFonts w:ascii="Arial" w:cs="Arial"/>
                <w:color w:val="000000"/>
                <w:sz w:val="16"/>
              </w:rPr>
              <w:t xml:space="preserve">ANIMO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Amdocs, Naceur &lt;dot&gt; Lagha &lt;at&gt; Amdocs &lt;dot&gt; 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07/09/15: 0%-&gt;30 7/12/15: 30%-&gt;100; 7/12/15: WID:SP-150307-&gt;SP-150675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w:t>
            </w:r>
          </w:p>
          <w:tcPr>
            <w:shd w:val="clear" w:color="000000" w:fill="CCFFCC"/>
            <w:gridSpan w:val="4"/>
          </w:tcPr>
        </w:tc>
        <w:tc>
          <w:p>
            <w:pPr>
              <w:spacing w:after="0"/>
            </w:pPr>
            <w:r>
              <w:rPr>
                <w:rFonts w:ascii="Arial" w:cs="Arial"/>
                <w:color w:val="000000"/>
                <w:sz w:val="16"/>
              </w:rPr>
              <w:t xml:space="preserve">680038</w:t>
            </w:r>
          </w:p>
          <w:tcPr>
            <w:shd w:val="clear" w:color="000000" w:fill="CCFFCC"/>
            <w:gridSpan w:val="4"/>
          </w:tcPr>
        </w:tc>
        <w:tc>
          <w:p>
            <w:pPr>
              <w:spacing w:after="0"/>
            </w:pPr>
            <w:r>
              <w:rPr>
                <w:rFonts w:ascii="Arial" w:cs="Arial"/>
                <w:b/>
                <w:color w:val="000000"/>
                <w:sz w:val="16"/>
              </w:rPr>
              <w:t xml:space="preserve">   Enhanced S2a Mobility Over Trusted WLAN access to EPC - Charging </w:t>
            </w:r>
          </w:p>
          <w:tcPr>
            <w:shd w:val="clear" w:color="000000" w:fill="CCFFCC"/>
            <w:gridSpan w:val="4"/>
          </w:tcPr>
        </w:tc>
        <w:tc>
          <w:p>
            <w:pPr>
              <w:spacing w:after="0"/>
            </w:pPr>
            <w:r>
              <w:rPr>
                <w:rFonts w:ascii="Arial" w:cs="Arial"/>
                <w:color w:val="000000"/>
                <w:sz w:val="16"/>
              </w:rPr>
              <w:t xml:space="preserve">eSaMOG-CH</w:t>
            </w:r>
          </w:p>
          <w:tcPr>
            <w:shd w:val="clear" w:color="000000" w:fill="CCFFCC"/>
            <w:gridSpan w:val="4"/>
          </w:tcPr>
        </w:tc>
        <w:tc>
          <w:p>
            <w:pPr>
              <w:spacing w:after="0"/>
            </w:pPr>
            <w:r>
              <w:rPr>
                <w:rFonts w:ascii="Arial" w:cs="Arial"/>
                <w:color w:val="000000"/>
                <w:sz w:val="16"/>
              </w:rPr>
              <w:t xml:space="preserve">eSaMOG-CH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Maryse &lt;dot&gt; Gardella &lt;at&gt; Alcatel-Lucent &lt;dot&gt; 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07/09/15: 0%-&gt;30 7/12/15: 30%-&gt;100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w:t>
            </w:r>
          </w:p>
          <w:tcPr>
            <w:shd w:val="clear" w:color="000000" w:fill="FFFFFF"/>
            <w:gridSpan w:val="4"/>
          </w:tcPr>
        </w:tc>
        <w:tc>
          <w:p>
            <w:pPr>
              <w:spacing w:after="0"/>
            </w:pPr>
            <w:r>
              <w:rPr>
                <w:rFonts w:ascii="Arial" w:cs="Arial"/>
                <w:color w:val="000000"/>
                <w:sz w:val="16"/>
              </w:rPr>
              <w:t xml:space="preserve">610005</w:t>
            </w:r>
          </w:p>
          <w:tcPr>
            <w:shd w:val="clear" w:color="000000" w:fill="FFFFFF"/>
            <w:gridSpan w:val="4"/>
          </w:tcPr>
        </w:tc>
        <w:tc>
          <w:p>
            <w:pPr>
              <w:spacing w:after="0"/>
            </w:pPr>
            <w:r>
              <w:rPr>
                <w:rFonts w:ascii="Arial" w:cs="Arial"/>
                <w:b/>
                <w:color w:val="0000FF"/>
                <w:sz w:val="16"/>
              </w:rPr>
              <w:t xml:space="preserve">Support of Real-time Transport Protocol (RTP) / Real-time Transport Control Protocol (RTCP) multiplexing (signalling) in IMS</w:t>
            </w:r>
          </w:p>
          <w:tcPr>
            <w:shd w:val="clear" w:color="0000FF" w:fill="FFFFFF"/>
            <w:gridSpan w:val="4"/>
          </w:tcPr>
        </w:tc>
        <w:tc>
          <w:p>
            <w:pPr>
              <w:spacing w:after="0"/>
            </w:pPr>
            <w:r>
              <w:rPr>
                <w:rFonts w:ascii="Arial" w:cs="Arial"/>
                <w:color w:val="000000"/>
                <w:sz w:val="16"/>
              </w:rPr>
              <w:t xml:space="preserve">RTCP_MUX</w:t>
            </w:r>
          </w:p>
          <w:tcPr>
            <w:shd w:val="clear" w:color="000000" w:fill="FFFFFF"/>
            <w:gridSpan w:val="4"/>
          </w:tcPr>
        </w:tc>
        <w:tc>
          <w:p>
            <w:pPr>
              <w:spacing w:after="0"/>
            </w:pPr>
            <w:r>
              <w:rPr>
                <w:rFonts w:ascii="Arial" w:cs="Arial"/>
                <w:color w:val="000000"/>
                <w:sz w:val="16"/>
              </w:rPr>
              <w:t xml:space="preserve">RTCP_MUX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C4,C1,C3</w:t>
            </w:r>
          </w:p>
          <w:tcPr>
            <w:shd w:val="clear" w:color="000000" w:fill="FFFFFF"/>
            <w:gridSpan w:val="4"/>
          </w:tcPr>
        </w:tc>
        <w:tc>
          <w:p>
            <w:pPr>
              <w:spacing w:after="0"/>
            </w:pPr>
            <w:r>
              <w:rPr>
                <w:rFonts w:ascii="Arial" w:cs="Arial"/>
                <w:color w:val="000000"/>
                <w:sz w:val="16"/>
              </w:rPr>
              <w:t xml:space="preserve">2013-09-09</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CP-130436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Albrecht.Schwarz@alcatel-lucent.com</w:t>
            </w:r>
          </w:p>
          <w:tcPr>
            <w:shd w:val="clear" w:color="000000" w:fill="FFFFFF"/>
            <w:gridSpan w:val="4"/>
          </w:tcPr>
        </w:tc>
        <w:tc>
          <w:p>
            <w:pPr>
              <w:spacing w:after="0"/>
            </w:pPr>
            <w:r>
              <w:rPr>
                <w:rFonts w:ascii="Arial" w:cs="Arial"/>
                <w:color w:val="000000"/>
                <w:sz w:val="16"/>
              </w:rPr>
              <w:t xml:space="preserve">CP#65 moved to Rel-13. Stage 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333</w:t>
            </w:r>
          </w:p>
          <w:tcPr>
            <w:shd w:val="clear" w:color="000000" w:fill="CCFFCC"/>
            <w:gridSpan w:val="4"/>
          </w:tcPr>
        </w:tc>
        <w:tc>
          <w:p>
            <w:pPr>
              <w:spacing w:after="0"/>
            </w:pPr>
            <w:r>
              <w:rPr>
                <w:rFonts w:ascii="Arial" w:cs="Arial"/>
                <w:color w:val="000000"/>
                <w:sz w:val="16"/>
              </w:rPr>
              <w:t xml:space="preserve">610105</w:t>
            </w:r>
          </w:p>
          <w:tcPr>
            <w:shd w:val="clear" w:color="000000" w:fill="CCFFCC"/>
            <w:gridSpan w:val="4"/>
          </w:tcPr>
        </w:tc>
        <w:tc>
          <w:p>
            <w:pPr>
              <w:spacing w:after="0"/>
            </w:pPr>
            <w:r>
              <w:rPr>
                <w:rFonts w:ascii="Arial" w:cs="Arial"/>
                <w:b/>
                <w:color w:val="000000"/>
                <w:sz w:val="16"/>
              </w:rPr>
              <w:t xml:space="preserve">   CT4 part of Support of RTP / RTCP multiplexing (signalling)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Albrecht.Schwarz@alcatel-lucent.com</w:t>
            </w:r>
          </w:p>
          <w:tcPr>
            <w:shd w:val="clear" w:color="000000" w:fill="CCFFCC"/>
            <w:gridSpan w:val="4"/>
          </w:tcPr>
        </w:tc>
        <w:tc>
          <w:p>
            <w:pPr>
              <w:spacing w:after="0"/>
            </w:pPr>
            <w:r>
              <w:rPr>
                <w:rFonts w:ascii="Arial" w:cs="Arial"/>
                <w:color w:val="000000"/>
                <w:sz w:val="16"/>
              </w:rPr>
              <w:t xml:space="preserve">CP#65 moved to Rel-13. Completion 09/14=&gt;12/15. LM: 10-&gt;100 CP#65 moved to Rel-13. Completion 09/14=&gt;12/15. Dec.14: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w:t>
            </w:r>
          </w:p>
          <w:tcPr>
            <w:shd w:val="clear" w:color="000000" w:fill="CCFFCC"/>
            <w:gridSpan w:val="4"/>
          </w:tcPr>
        </w:tc>
        <w:tc>
          <w:p>
            <w:pPr>
              <w:spacing w:after="0"/>
            </w:pPr>
            <w:r>
              <w:rPr>
                <w:rFonts w:ascii="Arial" w:cs="Arial"/>
                <w:color w:val="000000"/>
                <w:sz w:val="16"/>
              </w:rPr>
              <w:t xml:space="preserve">610205</w:t>
            </w:r>
          </w:p>
          <w:tcPr>
            <w:shd w:val="clear" w:color="000000" w:fill="CCFFCC"/>
            <w:gridSpan w:val="4"/>
          </w:tcPr>
        </w:tc>
        <w:tc>
          <w:p>
            <w:pPr>
              <w:spacing w:after="0"/>
            </w:pPr>
            <w:r>
              <w:rPr>
                <w:rFonts w:ascii="Arial" w:cs="Arial"/>
                <w:b/>
                <w:color w:val="000000"/>
                <w:sz w:val="16"/>
              </w:rPr>
              <w:t xml:space="preserve">   CT1 part of Support of RTP / RTCP multiplexing (signalling)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Albrecht.Schwarz@alcatel-lucent.com</w:t>
            </w:r>
          </w:p>
          <w:tcPr>
            <w:shd w:val="clear" w:color="000000" w:fill="CCFFCC"/>
            <w:gridSpan w:val="4"/>
          </w:tcPr>
        </w:tc>
        <w:tc>
          <w:p>
            <w:pPr>
              <w:spacing w:after="0"/>
            </w:pPr>
            <w:r>
              <w:rPr>
                <w:rFonts w:ascii="Arial" w:cs="Arial"/>
                <w:color w:val="000000"/>
                <w:sz w:val="16"/>
              </w:rPr>
              <w:t xml:space="preserve">CP#65 moved to Rel-13. Completion 09/14=&gt;12/15 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w:t>
            </w:r>
          </w:p>
          <w:tcPr>
            <w:shd w:val="clear" w:color="000000" w:fill="FFFFFF"/>
            <w:gridSpan w:val="4"/>
          </w:tcPr>
        </w:tc>
        <w:tc>
          <w:p>
            <w:pPr>
              <w:spacing w:after="0"/>
            </w:pPr>
            <w:r>
              <w:rPr>
                <w:rFonts w:ascii="Arial" w:cs="Arial"/>
                <w:color w:val="000000"/>
                <w:sz w:val="16"/>
              </w:rPr>
              <w:t xml:space="preserve">610305</w:t>
            </w:r>
          </w:p>
          <w:tcPr>
            <w:shd w:val="clear" w:color="000000" w:fill="FFFFFF"/>
            <w:gridSpan w:val="4"/>
          </w:tcPr>
        </w:tc>
        <w:tc>
          <w:p>
            <w:pPr>
              <w:spacing w:after="0"/>
            </w:pPr>
            <w:r>
              <w:rPr>
                <w:rFonts w:ascii="Arial" w:cs="Arial"/>
                <w:b/>
                <w:color w:val="000000"/>
                <w:sz w:val="16"/>
              </w:rPr>
              <w:t xml:space="preserve">   CT3 part of Support of RTP / RTCP multiplexing (signalling) in IMS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2013-09-13</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CP-130436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Albrecht.Schwarz@alcatel-lucent.com</w:t>
            </w:r>
          </w:p>
          <w:tcPr>
            <w:shd w:val="clear" w:color="000000" w:fill="FFFFFF"/>
            <w:gridSpan w:val="4"/>
          </w:tcPr>
        </w:tc>
        <w:tc>
          <w:p>
            <w:pPr>
              <w:spacing w:after="0"/>
            </w:pPr>
            <w:r>
              <w:rPr>
                <w:rFonts w:ascii="Arial" w:cs="Arial"/>
                <w:color w:val="000000"/>
                <w:sz w:val="16"/>
              </w:rPr>
              <w:t xml:space="preserve">CP#65 moved to Rel-13. Completion 09/14=&gt;12/15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336</w:t>
            </w:r>
          </w:p>
          <w:tcPr>
            <w:shd w:val="clear" w:color="000000" w:fill="FFFFFF"/>
            <w:gridSpan w:val="4"/>
          </w:tcPr>
        </w:tc>
        <w:tc>
          <w:p>
            <w:pPr>
              <w:spacing w:after="0"/>
            </w:pPr>
            <w:r>
              <w:rPr>
                <w:rFonts w:ascii="Arial" w:cs="Arial"/>
                <w:color w:val="000000"/>
                <w:sz w:val="16"/>
              </w:rPr>
              <w:t xml:space="preserve">550017</w:t>
            </w:r>
          </w:p>
          <w:tcPr>
            <w:shd w:val="clear" w:color="000000" w:fill="FFFFFF"/>
            <w:gridSpan w:val="4"/>
          </w:tcPr>
        </w:tc>
        <w:tc>
          <w:p>
            <w:pPr>
              <w:spacing w:after="0"/>
            </w:pPr>
            <w:r>
              <w:rPr>
                <w:rFonts w:ascii="Arial" w:cs="Arial"/>
                <w:b/>
                <w:color w:val="0000FF"/>
                <w:sz w:val="16"/>
              </w:rPr>
              <w:t xml:space="preserve">LTE in the 1670-1675 MHz Band for US (on hold till 12/2014)</w:t>
            </w:r>
          </w:p>
          <w:tcPr>
            <w:shd w:val="clear" w:color="0000FF" w:fill="FFFFFF"/>
            <w:gridSpan w:val="4"/>
          </w:tcPr>
        </w:tc>
        <w:tc>
          <w:p>
            <w:pPr>
              <w:spacing w:after="0"/>
            </w:pPr>
            <w:r>
              <w:rPr>
                <w:rFonts w:ascii="Arial" w:cs="Arial"/>
                <w:color w:val="000000"/>
                <w:sz w:val="16"/>
              </w:rPr>
              <w:t xml:space="preserve">LTE_FDD_1670_US</w:t>
            </w:r>
          </w:p>
          <w:tcPr>
            <w:shd w:val="clear" w:color="000000" w:fill="FFFFFF"/>
            <w:gridSpan w:val="4"/>
          </w:tcPr>
        </w:tc>
        <w:tc>
          <w:p>
            <w:pPr>
              <w:spacing w:after="0"/>
            </w:pPr>
            <w:r>
              <w:rPr>
                <w:rFonts w:ascii="Arial" w:cs="Arial"/>
                <w:color w:val="000000"/>
                <w:sz w:val="16"/>
              </w:rPr>
              <w:t xml:space="preserve">LTE_FDD_1670_US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R4,R2,R3</w:t>
            </w:r>
          </w:p>
          <w:tcPr>
            <w:shd w:val="clear" w:color="000000" w:fill="FFFFFF"/>
            <w:gridSpan w:val="4"/>
          </w:tcPr>
        </w:tc>
        <w:tc>
          <w:p>
            <w:pPr>
              <w:spacing w:after="0"/>
            </w:pPr>
            <w:r>
              <w:rPr>
                <w:rFonts w:ascii="Arial" w:cs="Arial"/>
                <w:color w:val="000000"/>
                <w:sz w:val="16"/>
              </w:rPr>
              <w:t xml:space="preserve">2012-03-05</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RP-121397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LightSquared</w:t>
            </w:r>
          </w:p>
          <w:tcPr>
            <w:shd w:val="clear" w:color="000000" w:fill="FFFFFF"/>
            <w:gridSpan w:val="4"/>
          </w:tcPr>
        </w:tc>
        <w:tc>
          <w:p>
            <w:pPr>
              <w:spacing w:after="0"/>
            </w:pPr>
            <w:r>
              <w:rPr>
                <w:rFonts w:ascii="Arial" w:cs="Arial"/>
                <w:color w:val="000000"/>
                <w:sz w:val="16"/>
              </w:rPr>
              <w:t xml:space="preserve">masoud.olfat@lightsquared.com</w:t>
            </w:r>
          </w:p>
          <w:tcPr>
            <w:shd w:val="clear" w:color="000000" w:fill="FFFFFF"/>
            <w:gridSpan w:val="4"/>
          </w:tcPr>
        </w:tc>
        <w:tc>
          <w:p>
            <w:pPr>
              <w:spacing w:after="0"/>
            </w:pPr>
            <w:r>
              <w:rPr>
                <w:rFonts w:ascii="Arial" w:cs="Arial"/>
                <w:color w:val="000000"/>
                <w:sz w:val="16"/>
              </w:rPr>
              <w:t xml:space="preserve">RP#65 FS_LTE_FDD_1670_US is extended to 12/14 and this WI (LTE_FDD_1670_US) is on hold till 12/14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337</w:t>
            </w:r>
          </w:p>
          <w:tcPr>
            <w:shd w:val="clear" w:color="000000" w:fill="FFFFFF"/>
            <w:gridSpan w:val="4"/>
          </w:tcPr>
        </w:tc>
        <w:tc>
          <w:p>
            <w:pPr>
              <w:spacing w:after="0"/>
            </w:pPr>
            <w:r>
              <w:rPr>
                <w:rFonts w:ascii="Arial" w:cs="Arial"/>
                <w:color w:val="000000"/>
                <w:sz w:val="16"/>
              </w:rPr>
              <w:t xml:space="preserve">550117</w:t>
            </w:r>
          </w:p>
          <w:tcPr>
            <w:shd w:val="clear" w:color="000000" w:fill="FFFFFF"/>
            <w:gridSpan w:val="4"/>
          </w:tcPr>
        </w:tc>
        <w:tc>
          <w:p>
            <w:pPr>
              <w:spacing w:after="0"/>
            </w:pPr>
            <w:r>
              <w:rPr>
                <w:rFonts w:ascii="Arial" w:cs="Arial"/>
                <w:b/>
                <w:color w:val="000000"/>
                <w:sz w:val="16"/>
              </w:rPr>
              <w:t xml:space="preserve">   Core part: LTE in the 1670-1675 MHz Band for US (on hold till 12/2014)</w:t>
            </w:r>
          </w:p>
          <w:tcPr>
            <w:shd w:val="clear" w:color="000000" w:fill="FFFFFF"/>
            <w:gridSpan w:val="4"/>
          </w:tcPr>
        </w:tc>
        <w:tc>
          <w:p>
            <w:pPr>
              <w:spacing w:after="0"/>
            </w:pPr>
            <w:r>
              <w:rPr>
                <w:rFonts w:ascii="Arial" w:cs="Arial"/>
                <w:color w:val="000000"/>
                <w:sz w:val="16"/>
              </w:rPr>
              <w:t xml:space="preserve">LTE_FDD_1670_US-Core</w:t>
            </w:r>
          </w:p>
          <w:tcPr>
            <w:shd w:val="clear" w:color="000000" w:fill="FFFFFF"/>
            <w:gridSpan w:val="4"/>
          </w:tcPr>
        </w:tc>
        <w:tc>
          <w:p>
            <w:pPr>
              <w:spacing w:after="0"/>
            </w:pPr>
            <w:r>
              <w:rPr>
                <w:rFonts w:ascii="Arial" w:cs="Arial"/>
                <w:color w:val="000000"/>
                <w:sz w:val="16"/>
              </w:rPr>
              <w:t xml:space="preserve">LTE_FDD_1670_US-Core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R4,R2,R3</w:t>
            </w:r>
          </w:p>
          <w:tcPr>
            <w:shd w:val="clear" w:color="000000" w:fill="FFFFFF"/>
            <w:gridSpan w:val="4"/>
          </w:tcPr>
        </w:tc>
        <w:tc>
          <w:p>
            <w:pPr>
              <w:spacing w:after="0"/>
            </w:pPr>
            <w:r>
              <w:rPr>
                <w:rFonts w:ascii="Arial" w:cs="Arial"/>
                <w:color w:val="000000"/>
                <w:sz w:val="16"/>
              </w:rPr>
              <w:t xml:space="preserve">2013-08-06</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RP-121397</w:t>
            </w:r>
          </w:p>
          <w:tcPr>
            <w:shd w:val="clear" w:color="000000" w:fill="FFFFFF"/>
            <w:gridSpan w:val="4"/>
          </w:tcPr>
        </w:tc>
        <w:tc>
          <w:p>
            <w:pPr>
              <w:spacing w:after="0"/>
            </w:pPr>
            <w:r>
              <w:rPr>
                <w:rFonts w:ascii="Arial" w:cs="Arial"/>
                <w:color w:val="000000"/>
                <w:sz w:val="16"/>
              </w:rPr>
              <w:t xml:space="preserve">RP-141452</w:t>
            </w:r>
          </w:p>
          <w:tcPr>
            <w:shd w:val="clear" w:color="000000" w:fill="FFFFFF"/>
            <w:gridSpan w:val="4"/>
          </w:tcPr>
        </w:tc>
        <w:tc>
          <w:p>
            <w:pPr>
              <w:spacing w:after="0"/>
            </w:pPr>
            <w:r>
              <w:rPr>
                <w:rFonts w:ascii="Arial" w:cs="Arial"/>
                <w:color w:val="000000"/>
                <w:sz w:val="16"/>
              </w:rPr>
              <w:t xml:space="preserve">LightSquared</w:t>
            </w:r>
          </w:p>
          <w:tcPr>
            <w:shd w:val="clear" w:color="000000" w:fill="FFFFFF"/>
            <w:gridSpan w:val="4"/>
          </w:tcPr>
        </w:tc>
        <w:tc>
          <w:p>
            <w:pPr>
              <w:spacing w:after="0"/>
            </w:pPr>
            <w:r>
              <w:rPr>
                <w:rFonts w:ascii="Arial" w:cs="Arial"/>
                <w:color w:val="000000"/>
                <w:sz w:val="16"/>
              </w:rPr>
              <w:t xml:space="preserve">masoud.olfat@lightsquared.com</w:t>
            </w:r>
          </w:p>
          <w:tcPr>
            <w:shd w:val="clear" w:color="000000" w:fill="FFFFFF"/>
            <w:gridSpan w:val="4"/>
          </w:tcPr>
        </w:tc>
        <w:tc>
          <w:p>
            <w:pPr>
              <w:spacing w:after="0"/>
            </w:pPr>
            <w:r>
              <w:rPr>
                <w:rFonts w:ascii="Arial" w:cs="Arial"/>
                <w:color w:val="000000"/>
                <w:sz w:val="16"/>
              </w:rPr>
              <w:t xml:space="preserve">RP#65 completion 03/15=&gt;06/15. On hold till 12/2014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338</w:t>
            </w:r>
          </w:p>
          <w:tcPr>
            <w:shd w:val="clear" w:color="000000" w:fill="FFFFFF"/>
            <w:gridSpan w:val="4"/>
          </w:tcPr>
        </w:tc>
        <w:tc>
          <w:p>
            <w:pPr>
              <w:spacing w:after="0"/>
            </w:pPr>
            <w:r>
              <w:rPr>
                <w:rFonts w:ascii="Arial" w:cs="Arial"/>
                <w:color w:val="000000"/>
                <w:sz w:val="16"/>
              </w:rPr>
              <w:t xml:space="preserve">550217</w:t>
            </w:r>
          </w:p>
          <w:tcPr>
            <w:shd w:val="clear" w:color="000000" w:fill="FFFFFF"/>
            <w:gridSpan w:val="4"/>
          </w:tcPr>
        </w:tc>
        <w:tc>
          <w:p>
            <w:pPr>
              <w:spacing w:after="0"/>
            </w:pPr>
            <w:r>
              <w:rPr>
                <w:rFonts w:ascii="Arial" w:cs="Arial"/>
                <w:b/>
                <w:color w:val="000000"/>
                <w:sz w:val="16"/>
              </w:rPr>
              <w:t xml:space="preserve">   Perf. Part: LTE in the 1670-1675 MHz Band for US (on hold till 12/2014)</w:t>
            </w:r>
          </w:p>
          <w:tcPr>
            <w:shd w:val="clear" w:color="000000" w:fill="FFFFFF"/>
            <w:gridSpan w:val="4"/>
          </w:tcPr>
        </w:tc>
        <w:tc>
          <w:p>
            <w:pPr>
              <w:spacing w:after="0"/>
            </w:pPr>
            <w:r>
              <w:rPr>
                <w:rFonts w:ascii="Arial" w:cs="Arial"/>
                <w:color w:val="000000"/>
                <w:sz w:val="16"/>
              </w:rPr>
              <w:t xml:space="preserve">LTE_FDD_1670_US-Perf</w:t>
            </w:r>
          </w:p>
          <w:tcPr>
            <w:shd w:val="clear" w:color="000000" w:fill="FFFFFF"/>
            <w:gridSpan w:val="4"/>
          </w:tcPr>
        </w:tc>
        <w:tc>
          <w:p>
            <w:pPr>
              <w:spacing w:after="0"/>
            </w:pPr>
            <w:r>
              <w:rPr>
                <w:rFonts w:ascii="Arial" w:cs="Arial"/>
                <w:color w:val="000000"/>
                <w:sz w:val="16"/>
              </w:rPr>
              <w:t xml:space="preserve">LTE_FDD_1670_US-Perf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2012-03-05</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RP-121397</w:t>
            </w:r>
          </w:p>
          <w:tcPr>
            <w:shd w:val="clear" w:color="000000" w:fill="FFFFFF"/>
            <w:gridSpan w:val="4"/>
          </w:tcPr>
        </w:tc>
        <w:tc>
          <w:p>
            <w:pPr>
              <w:spacing w:after="0"/>
            </w:pPr>
            <w:r>
              <w:rPr>
                <w:rFonts w:ascii="Arial" w:cs="Arial"/>
                <w:color w:val="000000"/>
                <w:sz w:val="16"/>
              </w:rPr>
              <w:t xml:space="preserve">RP-141452</w:t>
            </w:r>
          </w:p>
          <w:tcPr>
            <w:shd w:val="clear" w:color="000000" w:fill="FFFFFF"/>
            <w:gridSpan w:val="4"/>
          </w:tcPr>
        </w:tc>
        <w:tc>
          <w:p>
            <w:pPr>
              <w:spacing w:after="0"/>
            </w:pPr>
            <w:r>
              <w:rPr>
                <w:rFonts w:ascii="Arial" w:cs="Arial"/>
                <w:color w:val="000000"/>
                <w:sz w:val="16"/>
              </w:rPr>
              <w:t xml:space="preserve">LightSquared</w:t>
            </w:r>
          </w:p>
          <w:tcPr>
            <w:shd w:val="clear" w:color="000000" w:fill="FFFFFF"/>
            <w:gridSpan w:val="4"/>
          </w:tcPr>
        </w:tc>
        <w:tc>
          <w:p>
            <w:pPr>
              <w:spacing w:after="0"/>
            </w:pPr>
            <w:r>
              <w:rPr>
                <w:rFonts w:ascii="Arial" w:cs="Arial"/>
                <w:color w:val="000000"/>
                <w:sz w:val="16"/>
              </w:rPr>
              <w:t xml:space="preserve">masoud.olfat@lightsquared.com</w:t>
            </w:r>
          </w:p>
          <w:tcPr>
            <w:shd w:val="clear" w:color="000000" w:fill="FFFFFF"/>
            <w:gridSpan w:val="4"/>
          </w:tcPr>
        </w:tc>
        <w:tc>
          <w:p>
            <w:pPr>
              <w:spacing w:after="0"/>
            </w:pPr>
            <w:r>
              <w:rPr>
                <w:rFonts w:ascii="Arial" w:cs="Arial"/>
                <w:color w:val="000000"/>
                <w:sz w:val="16"/>
              </w:rPr>
              <w:t xml:space="preserve">RP#65 completion 06/15=&gt;09/15. . On hold till 12/2014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339</w:t>
            </w:r>
          </w:p>
          <w:tcPr>
            <w:shd w:val="clear" w:color="000000" w:fill="CCFFCC"/>
            <w:gridSpan w:val="4"/>
          </w:tcPr>
        </w:tc>
        <w:tc>
          <w:p>
            <w:pPr>
              <w:spacing w:after="0"/>
            </w:pPr>
            <w:r>
              <w:rPr>
                <w:rFonts w:ascii="Arial" w:cs="Arial"/>
                <w:color w:val="000000"/>
                <w:sz w:val="16"/>
              </w:rPr>
              <w:t xml:space="preserve">640019</w:t>
            </w:r>
          </w:p>
          <w:tcPr>
            <w:shd w:val="clear" w:color="000000" w:fill="CCFFCC"/>
            <w:gridSpan w:val="4"/>
          </w:tcPr>
        </w:tc>
        <w:tc>
          <w:p>
            <w:pPr>
              <w:spacing w:after="0"/>
            </w:pPr>
            <w:r>
              <w:rPr>
                <w:rFonts w:ascii="Arial" w:cs="Arial"/>
                <w:b/>
                <w:color w:val="0000FF"/>
                <w:sz w:val="16"/>
              </w:rPr>
              <w:t xml:space="preserve">Enhanced Signalling for Inter-eNB Coordinated Multi-Point (CoMP) for LTE</w:t>
            </w:r>
          </w:p>
          <w:tcPr>
            <w:shd w:val="clear" w:color="0000FF" w:fill="CCFFCC"/>
            <w:gridSpan w:val="4"/>
          </w:tcPr>
        </w:tc>
        <w:tc>
          <w:p>
            <w:pPr>
              <w:spacing w:after="0"/>
            </w:pPr>
            <w:r>
              <w:rPr>
                <w:rFonts w:ascii="Arial" w:cs="Arial"/>
                <w:color w:val="000000"/>
                <w:sz w:val="16"/>
              </w:rPr>
              <w:t xml:space="preserve">COMP_LTE_IeNB_sig</w:t>
            </w:r>
          </w:p>
          <w:tcPr>
            <w:shd w:val="clear" w:color="000000" w:fill="CCFFCC"/>
            <w:gridSpan w:val="4"/>
          </w:tcPr>
        </w:tc>
        <w:tc>
          <w:p>
            <w:pPr>
              <w:spacing w:after="0"/>
            </w:pPr>
            <w:r>
              <w:rPr>
                <w:rFonts w:ascii="Arial" w:cs="Arial"/>
                <w:color w:val="000000"/>
                <w:sz w:val="16"/>
              </w:rPr>
              <w:t xml:space="preserve">COMP_LTE_IeNB_sig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sunghwan.won@samsung.com</w:t>
            </w:r>
          </w:p>
          <w:tcPr>
            <w:shd w:val="clear" w:color="000000" w:fill="CCFFCC"/>
            <w:gridSpan w:val="4"/>
          </w:tcPr>
        </w:tc>
        <w:tc>
          <w:p>
            <w:pPr>
              <w:spacing w:after="0"/>
            </w:pPr>
            <w:r>
              <w:rPr>
                <w:rFonts w:ascii="Arial" w:cs="Arial"/>
                <w:color w:val="000000"/>
                <w:sz w:val="16"/>
              </w:rPr>
              <w:t xml:space="preserve">Triggered by TR 36.874 Study on Coordinated Multi-Point (CoMP) operation for LTE with Non-Ideal Backhaul (UID_600015)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w:t>
            </w:r>
          </w:p>
          <w:tcPr>
            <w:shd w:val="clear" w:color="000000" w:fill="CCFFCC"/>
            <w:gridSpan w:val="4"/>
          </w:tcPr>
        </w:tc>
        <w:tc>
          <w:p>
            <w:pPr>
              <w:spacing w:after="0"/>
            </w:pPr>
            <w:r>
              <w:rPr>
                <w:rFonts w:ascii="Arial" w:cs="Arial"/>
                <w:color w:val="000000"/>
                <w:sz w:val="16"/>
              </w:rPr>
              <w:t xml:space="preserve">640119</w:t>
            </w:r>
          </w:p>
          <w:tcPr>
            <w:shd w:val="clear" w:color="000000" w:fill="CCFFCC"/>
            <w:gridSpan w:val="4"/>
          </w:tcPr>
        </w:tc>
        <w:tc>
          <w:p>
            <w:pPr>
              <w:spacing w:after="0"/>
            </w:pPr>
            <w:r>
              <w:rPr>
                <w:rFonts w:ascii="Arial" w:cs="Arial"/>
                <w:b/>
                <w:color w:val="000000"/>
                <w:sz w:val="16"/>
              </w:rPr>
              <w:t xml:space="preserve">   Core part: Enhanced Signalling for Inter-eNB Coordinated Multi-Point (CoMP) for LTE</w:t>
            </w:r>
          </w:p>
          <w:tcPr>
            <w:shd w:val="clear" w:color="000000" w:fill="CCFFCC"/>
            <w:gridSpan w:val="4"/>
          </w:tcPr>
        </w:tc>
        <w:tc>
          <w:p>
            <w:pPr>
              <w:spacing w:after="0"/>
            </w:pPr>
            <w:r>
              <w:rPr>
                <w:rFonts w:ascii="Arial" w:cs="Arial"/>
                <w:color w:val="000000"/>
                <w:sz w:val="16"/>
              </w:rPr>
              <w:t xml:space="preserve">COMP_LTE_IeNB_sig-Core</w:t>
            </w:r>
          </w:p>
          <w:tcPr>
            <w:shd w:val="clear" w:color="000000" w:fill="CCFFCC"/>
            <w:gridSpan w:val="4"/>
          </w:tcPr>
        </w:tc>
        <w:tc>
          <w:p>
            <w:pPr>
              <w:spacing w:after="0"/>
            </w:pPr>
            <w:r>
              <w:rPr>
                <w:rFonts w:ascii="Arial" w:cs="Arial"/>
                <w:color w:val="000000"/>
                <w:sz w:val="16"/>
              </w:rPr>
              <w:t xml:space="preserve">COMP_LTE_IeNB_sig-Core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RP-141032</w:t>
            </w:r>
          </w:p>
          <w:tcPr>
            <w:shd w:val="clear" w:color="000000" w:fill="CCFFCC"/>
            <w:gridSpan w:val="4"/>
          </w:tcPr>
        </w:tc>
        <w:tc>
          <w:p>
            <w:pPr>
              <w:spacing w:after="0"/>
            </w:pPr>
            <w:r>
              <w:rPr>
                <w:rFonts w:ascii="Arial" w:cs="Arial"/>
                <w:color w:val="000000"/>
                <w:sz w:val="16"/>
              </w:rPr>
              <w:t xml:space="preserve">RP-151213</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sunghwan.won@samsung.com</w:t>
            </w:r>
          </w:p>
          <w:tcPr>
            <w:shd w:val="clear" w:color="000000" w:fill="CCFFCC"/>
            <w:gridSpan w:val="4"/>
          </w:tcPr>
        </w:tc>
        <w:tc>
          <w:p>
            <w:pPr>
              <w:spacing w:after="0"/>
            </w:pPr>
            <w:r>
              <w:rPr>
                <w:rFonts w:ascii="Arial" w:cs="Arial"/>
                <w:color w:val="000000"/>
                <w:sz w:val="16"/>
              </w:rPr>
              <w:t xml:space="preserve">CD:Thu 11/12/14-&gt;Mon 15/06/15; Compl:0%-&gt;15%; Stat Rep: --&gt;RP-141805 1st Apr 15: Compl:15%-&gt;30% 1st Apr 15: Stat Rep: RP-141805-&gt;RP-150162 03/07/15: Compl:30%-&gt;90% 03/07/15: CD:Mon 15/06/15-&gt;Tue 15/09/15 03/07/15: Stat Rep: RP-150162-&gt;RP-150846 29/09/1...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w:t>
            </w:r>
          </w:p>
          <w:tcPr>
            <w:shd w:val="clear" w:color="000000" w:fill="FFFFFF"/>
            <w:gridSpan w:val="4"/>
          </w:tcPr>
        </w:tc>
        <w:tc>
          <w:p>
            <w:pPr>
              <w:spacing w:after="0"/>
            </w:pPr>
            <w:r>
              <w:rPr>
                <w:rFonts w:ascii="Arial" w:cs="Arial"/>
                <w:color w:val="000000"/>
                <w:sz w:val="16"/>
              </w:rPr>
              <w:t xml:space="preserve">640036</w:t>
            </w:r>
          </w:p>
          <w:tcPr>
            <w:shd w:val="clear" w:color="000000" w:fill="FFFFFF"/>
            <w:gridSpan w:val="4"/>
          </w:tcPr>
        </w:tc>
        <w:tc>
          <w:p>
            <w:pPr>
              <w:spacing w:after="0"/>
            </w:pPr>
            <w:r>
              <w:rPr>
                <w:rFonts w:ascii="Arial" w:cs="Arial"/>
                <w:b/>
                <w:color w:val="0000FF"/>
                <w:sz w:val="16"/>
              </w:rPr>
              <w:t xml:space="preserve">2GHz FDD LTE in Region 1 (1980-2010MHz and 2170-2200MHz Bands)</w:t>
            </w:r>
          </w:p>
          <w:tcPr>
            <w:shd w:val="clear" w:color="0000FF" w:fill="FFFFFF"/>
            <w:gridSpan w:val="4"/>
          </w:tcPr>
        </w:tc>
        <w:tc>
          <w:p>
            <w:pPr>
              <w:spacing w:after="0"/>
            </w:pPr>
            <w:r>
              <w:rPr>
                <w:rFonts w:ascii="Arial" w:cs="Arial"/>
                <w:color w:val="000000"/>
                <w:sz w:val="16"/>
              </w:rPr>
              <w:t xml:space="preserve">LTE_1980_2170_REG1</w:t>
            </w:r>
          </w:p>
          <w:tcPr>
            <w:shd w:val="clear" w:color="000000" w:fill="FFFFFF"/>
            <w:gridSpan w:val="4"/>
          </w:tcPr>
        </w:tc>
        <w:tc>
          <w:p>
            <w:pPr>
              <w:spacing w:after="0"/>
            </w:pPr>
            <w:r>
              <w:rPr>
                <w:rFonts w:ascii="Arial" w:cs="Arial"/>
                <w:color w:val="000000"/>
                <w:sz w:val="16"/>
              </w:rPr>
              <w:t xml:space="preserve">LTE_1980_2170_REG1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2014-06-17</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RP-141710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DISH Network</w:t>
            </w:r>
          </w:p>
          <w:tcPr>
            <w:shd w:val="clear" w:color="000000" w:fill="FFFFFF"/>
            <w:gridSpan w:val="4"/>
          </w:tcPr>
        </w:tc>
        <w:tc>
          <w:p>
            <w:pPr>
              <w:spacing w:after="0"/>
            </w:pPr>
            <w:r>
              <w:rPr>
                <w:rFonts w:ascii="Arial" w:cs="Arial"/>
                <w:color w:val="000000"/>
                <w:sz w:val="16"/>
              </w:rPr>
              <w:t xml:space="preserve">johny.kim@dish.com, mariam.sorond@dish.com</w:t>
            </w:r>
          </w:p>
          <w:tcPr>
            <w:shd w:val="clear" w:color="000000" w:fill="FFFFFF"/>
            <w:gridSpan w:val="4"/>
          </w:tcPr>
        </w:tc>
        <w:tc>
          <w:p>
            <w:pPr>
              <w:spacing w:after="0"/>
            </w:pPr>
            <w:r>
              <w:rPr>
                <w:rFonts w:ascii="Arial" w:cs="Arial"/>
                <w:color w:val="000000"/>
                <w:sz w:val="16"/>
              </w:rPr>
              <w:t xml:space="preserve">Triggered by TR 37.846 Study on 2GHz FDD for UTRA and LTE in Region 1 (1980-2010MHz and 2170-2200MHz Bands) FS_UTRA_LTE_1980_2170_REG1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342</w:t>
            </w:r>
          </w:p>
          <w:tcPr>
            <w:shd w:val="clear" w:color="000000" w:fill="FFFFFF"/>
            <w:gridSpan w:val="4"/>
          </w:tcPr>
        </w:tc>
        <w:tc>
          <w:p>
            <w:pPr>
              <w:spacing w:after="0"/>
            </w:pPr>
            <w:r>
              <w:rPr>
                <w:rFonts w:ascii="Arial" w:cs="Arial"/>
                <w:color w:val="000000"/>
                <w:sz w:val="16"/>
              </w:rPr>
              <w:t xml:space="preserve">640136</w:t>
            </w:r>
          </w:p>
          <w:tcPr>
            <w:shd w:val="clear" w:color="000000" w:fill="FFFFFF"/>
            <w:gridSpan w:val="4"/>
          </w:tcPr>
        </w:tc>
        <w:tc>
          <w:p>
            <w:pPr>
              <w:spacing w:after="0"/>
            </w:pPr>
            <w:r>
              <w:rPr>
                <w:rFonts w:ascii="Arial" w:cs="Arial"/>
                <w:b/>
                <w:color w:val="000000"/>
                <w:sz w:val="16"/>
              </w:rPr>
              <w:t xml:space="preserve">   Core part: 2GHz FDD LTE in Region 1 (1980-2010MHz and 2170-2200MHz Bands)</w:t>
            </w:r>
          </w:p>
          <w:tcPr>
            <w:shd w:val="clear" w:color="000000" w:fill="FFFFFF"/>
            <w:gridSpan w:val="4"/>
          </w:tcPr>
        </w:tc>
        <w:tc>
          <w:p>
            <w:pPr>
              <w:spacing w:after="0"/>
            </w:pPr>
            <w:r>
              <w:rPr>
                <w:rFonts w:ascii="Arial" w:cs="Arial"/>
                <w:color w:val="000000"/>
                <w:sz w:val="16"/>
              </w:rPr>
              <w:t xml:space="preserve">LTE_1980_2170_REG1-Core</w:t>
            </w:r>
          </w:p>
          <w:tcPr>
            <w:shd w:val="clear" w:color="000000" w:fill="FFFFFF"/>
            <w:gridSpan w:val="4"/>
          </w:tcPr>
        </w:tc>
        <w:tc>
          <w:p>
            <w:pPr>
              <w:spacing w:after="0"/>
            </w:pPr>
            <w:r>
              <w:rPr>
                <w:rFonts w:ascii="Arial" w:cs="Arial"/>
                <w:color w:val="000000"/>
                <w:sz w:val="16"/>
              </w:rPr>
              <w:t xml:space="preserve">LTE_1980_2170_REG1-Core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2014-06-17</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RP-150424</w:t>
            </w:r>
          </w:p>
          <w:tcPr>
            <w:shd w:val="clear" w:color="000000" w:fill="FFFFFF"/>
            <w:gridSpan w:val="4"/>
          </w:tcPr>
        </w:tc>
        <w:tc>
          <w:p>
            <w:pPr>
              <w:spacing w:after="0"/>
            </w:pPr>
            <w:r>
              <w:rPr>
                <w:rFonts w:ascii="Arial" w:cs="Arial"/>
                <w:color w:val="000000"/>
                <w:sz w:val="16"/>
              </w:rPr>
              <w:t xml:space="preserve">RP-151299</w:t>
            </w:r>
          </w:p>
          <w:tcPr>
            <w:shd w:val="clear" w:color="000000" w:fill="FFFFFF"/>
            <w:gridSpan w:val="4"/>
          </w:tcPr>
        </w:tc>
        <w:tc>
          <w:p>
            <w:pPr>
              <w:spacing w:after="0"/>
            </w:pPr>
            <w:r>
              <w:rPr>
                <w:rFonts w:ascii="Arial" w:cs="Arial"/>
                <w:color w:val="000000"/>
                <w:sz w:val="16"/>
              </w:rPr>
              <w:t xml:space="preserve">DISH Network</w:t>
            </w:r>
          </w:p>
          <w:tcPr>
            <w:shd w:val="clear" w:color="000000" w:fill="FFFFFF"/>
            <w:gridSpan w:val="4"/>
          </w:tcPr>
        </w:tc>
        <w:tc>
          <w:p>
            <w:pPr>
              <w:spacing w:after="0"/>
            </w:pPr>
            <w:r>
              <w:rPr>
                <w:rFonts w:ascii="Arial" w:cs="Arial"/>
                <w:color w:val="000000"/>
                <w:sz w:val="16"/>
              </w:rPr>
              <w:t xml:space="preserve">johny.kim@dish.com, mariam.sorond@dish.com</w:t>
            </w:r>
          </w:p>
          <w:tcPr>
            <w:shd w:val="clear" w:color="000000" w:fill="FFFFFF"/>
            <w:gridSpan w:val="4"/>
          </w:tcPr>
        </w:tc>
        <w:tc>
          <w:p>
            <w:pPr>
              <w:spacing w:after="0"/>
            </w:pPr>
            <w:r>
              <w:rPr>
                <w:rFonts w:ascii="Arial" w:cs="Arial"/>
                <w:color w:val="000000"/>
                <w:sz w:val="16"/>
              </w:rPr>
              <w:t xml:space="preserve">CD:Fri 12/06/15-&gt;Mon 15/06/15; Compl:5%-&gt;15%; Stat Rep: RP-141627-&gt;RP-141795 1st Apr 15: Compl:15%-&gt;35% 1st Apr 15: WID: RP-141710-&gt;RP-150424 1st Apr 15: Stat Rep: RP-141795-&gt;RP-150106 03/07/15: Compl:35%-&gt;70% 03/07/15: CD:Mon 15/06/15-&gt;Tue 15/12/15 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343</w:t>
            </w:r>
          </w:p>
          <w:tcPr>
            <w:shd w:val="clear" w:color="000000" w:fill="FFFFFF"/>
            <w:gridSpan w:val="4"/>
          </w:tcPr>
        </w:tc>
        <w:tc>
          <w:p>
            <w:pPr>
              <w:spacing w:after="0"/>
            </w:pPr>
            <w:r>
              <w:rPr>
                <w:rFonts w:ascii="Arial" w:cs="Arial"/>
                <w:color w:val="000000"/>
                <w:sz w:val="16"/>
              </w:rPr>
              <w:t xml:space="preserve">640236</w:t>
            </w:r>
          </w:p>
          <w:tcPr>
            <w:shd w:val="clear" w:color="000000" w:fill="FFFFFF"/>
            <w:gridSpan w:val="4"/>
          </w:tcPr>
        </w:tc>
        <w:tc>
          <w:p>
            <w:pPr>
              <w:spacing w:after="0"/>
            </w:pPr>
            <w:r>
              <w:rPr>
                <w:rFonts w:ascii="Arial" w:cs="Arial"/>
                <w:b/>
                <w:color w:val="000000"/>
                <w:sz w:val="16"/>
              </w:rPr>
              <w:t xml:space="preserve">   Perf. Part: 2GHz FDD LTE in Region 1 (1980-2010MHz and 2170-2200MHz Bands)</w:t>
            </w:r>
          </w:p>
          <w:tcPr>
            <w:shd w:val="clear" w:color="000000" w:fill="FFFFFF"/>
            <w:gridSpan w:val="4"/>
          </w:tcPr>
        </w:tc>
        <w:tc>
          <w:p>
            <w:pPr>
              <w:spacing w:after="0"/>
            </w:pPr>
            <w:r>
              <w:rPr>
                <w:rFonts w:ascii="Arial" w:cs="Arial"/>
                <w:color w:val="000000"/>
                <w:sz w:val="16"/>
              </w:rPr>
              <w:t xml:space="preserve">LTE_1980_2170_REG1-Perf</w:t>
            </w:r>
          </w:p>
          <w:tcPr>
            <w:shd w:val="clear" w:color="000000" w:fill="FFFFFF"/>
            <w:gridSpan w:val="4"/>
          </w:tcPr>
        </w:tc>
        <w:tc>
          <w:p>
            <w:pPr>
              <w:spacing w:after="0"/>
            </w:pPr>
            <w:r>
              <w:rPr>
                <w:rFonts w:ascii="Arial" w:cs="Arial"/>
                <w:color w:val="000000"/>
                <w:sz w:val="16"/>
              </w:rPr>
              <w:t xml:space="preserve">LTE_1980_2170_REG1-Perf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RP-150424</w:t>
            </w:r>
          </w:p>
          <w:tcPr>
            <w:shd w:val="clear" w:color="000000" w:fill="FFFFFF"/>
            <w:gridSpan w:val="4"/>
          </w:tcPr>
        </w:tc>
        <w:tc>
          <w:p>
            <w:pPr>
              <w:spacing w:after="0"/>
            </w:pPr>
            <w:r>
              <w:rPr>
                <w:rFonts w:ascii="Arial" w:cs="Arial"/>
                <w:color w:val="000000"/>
                <w:sz w:val="16"/>
              </w:rPr>
              <w:t xml:space="preserve">RP-151299</w:t>
            </w:r>
          </w:p>
          <w:tcPr>
            <w:shd w:val="clear" w:color="000000" w:fill="FFFFFF"/>
            <w:gridSpan w:val="4"/>
          </w:tcPr>
        </w:tc>
        <w:tc>
          <w:p>
            <w:pPr>
              <w:spacing w:after="0"/>
            </w:pPr>
            <w:r>
              <w:rPr>
                <w:rFonts w:ascii="Arial" w:cs="Arial"/>
                <w:color w:val="000000"/>
                <w:sz w:val="16"/>
              </w:rPr>
              <w:t xml:space="preserve">DISH Network</w:t>
            </w:r>
          </w:p>
          <w:tcPr>
            <w:shd w:val="clear" w:color="000000" w:fill="FFFFFF"/>
            <w:gridSpan w:val="4"/>
          </w:tcPr>
        </w:tc>
        <w:tc>
          <w:p>
            <w:pPr>
              <w:spacing w:after="0"/>
            </w:pPr>
            <w:r>
              <w:rPr>
                <w:rFonts w:ascii="Arial" w:cs="Arial"/>
                <w:color w:val="000000"/>
                <w:sz w:val="16"/>
              </w:rPr>
              <w:t xml:space="preserve">johny.kim@dish.com, mariam.sorond@dish.com</w:t>
            </w:r>
          </w:p>
          <w:tcPr>
            <w:shd w:val="clear" w:color="000000" w:fill="FFFFFF"/>
            <w:gridSpan w:val="4"/>
          </w:tcPr>
        </w:tc>
        <w:tc>
          <w:p>
            <w:pPr>
              <w:spacing w:after="0"/>
            </w:pPr>
            <w:r>
              <w:rPr>
                <w:rFonts w:ascii="Arial" w:cs="Arial"/>
                <w:color w:val="000000"/>
                <w:sz w:val="16"/>
              </w:rPr>
              <w:t xml:space="preserve">CD:Fri 12/06/15-&gt;Mon 15/06/15; Compl:0%-&gt;0%; Stat Rep: RP-141627-&gt;RP-141795 1st Apr 15: WID: RP-141710-&gt;RP-150424 1st Apr 15: Stat Rep: RP-141795-&gt;RP-150106 03/07/15: CD:Mon 15/06/15-&gt;Tue 15/12/15 03/07/15: Stat Rep: RP-150106-&gt;RP-150705 29/09/15: Stat...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344</w:t>
            </w:r>
          </w:p>
          <w:tcPr>
            <w:shd w:val="clear" w:color="000000" w:fill="CCFFCC"/>
            <w:gridSpan w:val="4"/>
          </w:tcPr>
        </w:tc>
        <w:tc>
          <w:p>
            <w:pPr>
              <w:spacing w:after="0"/>
            </w:pPr>
            <w:r>
              <w:rPr>
                <w:rFonts w:ascii="Arial" w:cs="Arial"/>
                <w:color w:val="000000"/>
                <w:sz w:val="16"/>
              </w:rPr>
              <w:t xml:space="preserve">650034</w:t>
            </w:r>
          </w:p>
          <w:tcPr>
            <w:shd w:val="clear" w:color="000000" w:fill="CCFFCC"/>
            <w:gridSpan w:val="4"/>
          </w:tcPr>
        </w:tc>
        <w:tc>
          <w:p>
            <w:pPr>
              <w:spacing w:after="0"/>
            </w:pPr>
            <w:r>
              <w:rPr>
                <w:rFonts w:ascii="Arial" w:cs="Arial"/>
                <w:b/>
                <w:color w:val="0000FF"/>
                <w:sz w:val="16"/>
              </w:rPr>
              <w:t xml:space="preserve">Self Organizing Networks (SON) for Active Antenna System (AAS) based deployments</w:t>
            </w:r>
          </w:p>
          <w:tcPr>
            <w:shd w:val="clear" w:color="0000FF" w:fill="CCFFCC"/>
            <w:gridSpan w:val="4"/>
          </w:tcPr>
        </w:tc>
        <w:tc>
          <w:p>
            <w:pPr>
              <w:spacing w:after="0"/>
            </w:pPr>
            <w:r>
              <w:rPr>
                <w:rFonts w:ascii="Arial" w:cs="Arial"/>
                <w:color w:val="000000"/>
                <w:sz w:val="16"/>
              </w:rPr>
              <w:t xml:space="preserve">UTRA_LTE_SON_AAS</w:t>
            </w:r>
          </w:p>
          <w:tcPr>
            <w:shd w:val="clear" w:color="000000" w:fill="CCFFCC"/>
            <w:gridSpan w:val="4"/>
          </w:tcPr>
        </w:tc>
        <w:tc>
          <w:p>
            <w:pPr>
              <w:spacing w:after="0"/>
            </w:pPr>
            <w:r>
              <w:rPr>
                <w:rFonts w:ascii="Arial" w:cs="Arial"/>
                <w:color w:val="000000"/>
                <w:sz w:val="16"/>
              </w:rPr>
              <w:t xml:space="preserve">UTRA_LTE_SON_AAS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R3,G2</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Triggered by TR 37.822 Study on Next-Generation SON for UTRA and LTE (FS_UTRA_LTE_NG_SON)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w:t>
            </w:r>
          </w:p>
          <w:tcPr>
            <w:shd w:val="clear" w:color="000000" w:fill="CCFFCC"/>
            <w:gridSpan w:val="4"/>
          </w:tcPr>
        </w:tc>
        <w:tc>
          <w:p>
            <w:pPr>
              <w:spacing w:after="0"/>
            </w:pPr>
            <w:r>
              <w:rPr>
                <w:rFonts w:ascii="Arial" w:cs="Arial"/>
                <w:color w:val="000000"/>
                <w:sz w:val="16"/>
              </w:rPr>
              <w:t xml:space="preserve">650134</w:t>
            </w:r>
          </w:p>
          <w:tcPr>
            <w:shd w:val="clear" w:color="000000" w:fill="CCFFCC"/>
            <w:gridSpan w:val="4"/>
          </w:tcPr>
        </w:tc>
        <w:tc>
          <w:p>
            <w:pPr>
              <w:spacing w:after="0"/>
            </w:pPr>
            <w:r>
              <w:rPr>
                <w:rFonts w:ascii="Arial" w:cs="Arial"/>
                <w:b/>
                <w:color w:val="000000"/>
                <w:sz w:val="16"/>
              </w:rPr>
              <w:t xml:space="preserve">   Core part: Self Organizing Networks (SON) for Active Antenna System (AAS) based deployments</w:t>
            </w:r>
          </w:p>
          <w:tcPr>
            <w:shd w:val="clear" w:color="000000" w:fill="CCFFCC"/>
            <w:gridSpan w:val="4"/>
          </w:tcPr>
        </w:tc>
        <w:tc>
          <w:p>
            <w:pPr>
              <w:spacing w:after="0"/>
            </w:pPr>
            <w:r>
              <w:rPr>
                <w:rFonts w:ascii="Arial" w:cs="Arial"/>
                <w:color w:val="000000"/>
                <w:sz w:val="16"/>
              </w:rPr>
              <w:t xml:space="preserve">UTRA_LTE_SON_AAS-Core</w:t>
            </w:r>
          </w:p>
          <w:tcPr>
            <w:shd w:val="clear" w:color="000000" w:fill="CCFFCC"/>
            <w:gridSpan w:val="4"/>
          </w:tcPr>
        </w:tc>
        <w:tc>
          <w:p>
            <w:pPr>
              <w:spacing w:after="0"/>
            </w:pPr>
            <w:r>
              <w:rPr>
                <w:rFonts w:ascii="Arial" w:cs="Arial"/>
                <w:color w:val="000000"/>
                <w:sz w:val="16"/>
              </w:rPr>
              <w:t xml:space="preserve">UTRA_LTE_SON_AAS-Core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RP-141624</w:t>
            </w:r>
          </w:p>
          <w:tcPr>
            <w:shd w:val="clear" w:color="000000" w:fill="CCFFCC"/>
            <w:gridSpan w:val="4"/>
          </w:tcPr>
        </w:tc>
        <w:tc>
          <w:p>
            <w:pPr>
              <w:spacing w:after="0"/>
            </w:pPr>
            <w:r>
              <w:rPr>
                <w:rFonts w:ascii="Arial" w:cs="Arial"/>
                <w:color w:val="000000"/>
                <w:sz w:val="16"/>
              </w:rPr>
              <w:t xml:space="preserve">RP-150727</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CD:Tue 16/06/15-&gt;Mon 15/06/15; Compl:0%-&gt;15%; Stat Rep: --&gt;RP-141854 1st Apr 15: Compl:15%-&gt;25% 1st Apr 15: Stat Rep: RP-141854-&gt;RP-150110 03/07/15: Compl:25%-&gt;100% 03/07/15: Stat Rep: RP-150110-&gt;RP-150727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w:t>
            </w:r>
          </w:p>
          <w:tcPr>
            <w:shd w:val="clear" w:color="000000" w:fill="CCFFCC"/>
            <w:gridSpan w:val="4"/>
          </w:tcPr>
        </w:tc>
        <w:tc>
          <w:p>
            <w:pPr>
              <w:spacing w:after="0"/>
            </w:pPr>
            <w:r>
              <w:rPr>
                <w:rFonts w:ascii="Arial" w:cs="Arial"/>
                <w:color w:val="000000"/>
                <w:sz w:val="16"/>
              </w:rPr>
              <w:t xml:space="preserve">660001</w:t>
            </w:r>
          </w:p>
          <w:tcPr>
            <w:shd w:val="clear" w:color="000000" w:fill="CCFFCC"/>
            <w:gridSpan w:val="4"/>
          </w:tcPr>
        </w:tc>
        <w:tc>
          <w:p>
            <w:pPr>
              <w:spacing w:after="0"/>
            </w:pPr>
            <w:r>
              <w:rPr>
                <w:rFonts w:ascii="Arial" w:cs="Arial"/>
                <w:b/>
                <w:color w:val="0000FF"/>
                <w:sz w:val="16"/>
              </w:rPr>
              <w:t xml:space="preserve">Usage Monitoring Control PCC Extension</w:t>
            </w:r>
          </w:p>
          <w:tcPr>
            <w:shd w:val="clear" w:color="0000FF" w:fill="CCFFCC"/>
            <w:gridSpan w:val="4"/>
          </w:tcPr>
        </w:tc>
        <w:tc>
          <w:p>
            <w:pPr>
              <w:spacing w:after="0"/>
            </w:pPr>
            <w:r>
              <w:rPr>
                <w:rFonts w:ascii="Arial" w:cs="Arial"/>
                <w:color w:val="000000"/>
                <w:sz w:val="16"/>
              </w:rPr>
              <w:t xml:space="preserve">eUMONC</w:t>
            </w:r>
          </w:p>
          <w:tcPr>
            <w:shd w:val="clear" w:color="000000" w:fill="CCFFCC"/>
            <w:gridSpan w:val="4"/>
          </w:tcPr>
        </w:tc>
        <w:tc>
          <w:p>
            <w:pPr>
              <w:spacing w:after="0"/>
            </w:pPr>
            <w:r>
              <w:rPr>
                <w:rFonts w:ascii="Arial" w:cs="Arial"/>
                <w:color w:val="000000"/>
                <w:sz w:val="16"/>
              </w:rPr>
              <w:t xml:space="preserve">eUMONC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2015-06-16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CTBRI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347</w:t>
            </w:r>
          </w:p>
          <w:tcPr>
            <w:shd w:val="clear" w:color="000000" w:fill="CCFFCC"/>
            <w:gridSpan w:val="4"/>
          </w:tcPr>
        </w:tc>
        <w:tc>
          <w:p>
            <w:pPr>
              <w:spacing w:after="0"/>
            </w:pPr>
            <w:r>
              <w:rPr>
                <w:rFonts w:ascii="Arial" w:cs="Arial"/>
                <w:color w:val="000000"/>
                <w:sz w:val="16"/>
              </w:rPr>
              <w:t xml:space="preserve">660022</w:t>
            </w:r>
          </w:p>
          <w:tcPr>
            <w:shd w:val="clear" w:color="000000" w:fill="CCFFCC"/>
            <w:gridSpan w:val="4"/>
          </w:tcPr>
        </w:tc>
        <w:tc>
          <w:p>
            <w:pPr>
              <w:spacing w:after="0"/>
            </w:pPr>
            <w:r>
              <w:rPr>
                <w:rFonts w:ascii="Arial" w:cs="Arial"/>
                <w:b/>
                <w:color w:val="000000"/>
                <w:sz w:val="16"/>
              </w:rPr>
              <w:t xml:space="preserve">   Stage 2 of Usage Monitoring Control PCC Extension</w:t>
            </w:r>
          </w:p>
          <w:tcPr>
            <w:shd w:val="clear" w:color="000000" w:fill="CCFFCC"/>
            <w:gridSpan w:val="4"/>
          </w:tcPr>
        </w:tc>
        <w:tc>
          <w:p>
            <w:pPr>
              <w:spacing w:after="0"/>
            </w:pPr>
            <w:r>
              <w:rPr>
                <w:rFonts w:ascii="Arial" w:cs="Arial"/>
                <w:color w:val="000000"/>
                <w:sz w:val="16"/>
              </w:rPr>
              <w:t xml:space="preserve">eUMONC-SA2</w:t>
            </w:r>
          </w:p>
          <w:tcPr>
            <w:shd w:val="clear" w:color="000000" w:fill="CCFFCC"/>
            <w:gridSpan w:val="4"/>
          </w:tcPr>
        </w:tc>
        <w:tc>
          <w:p>
            <w:pPr>
              <w:spacing w:after="0"/>
            </w:pPr>
            <w:r>
              <w:rPr>
                <w:rFonts w:ascii="Arial" w:cs="Arial"/>
                <w:color w:val="000000"/>
                <w:sz w:val="16"/>
              </w:rPr>
              <w:t xml:space="preserve">eUMONC-SA2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2015-06-16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 Jinyan Li</w:t>
            </w:r>
          </w:p>
          <w:tcPr>
            <w:shd w:val="clear" w:color="000000" w:fill="CCFFCC"/>
            <w:gridSpan w:val="4"/>
          </w:tcPr>
        </w:tc>
        <w:tc>
          <w:p>
            <w:pPr>
              <w:spacing w:after="0"/>
            </w:pPr>
            <w:r>
              <w:rPr>
                <w:rFonts w:ascii="Arial" w:cs="Arial"/>
                <w:color w:val="000000"/>
                <w:sz w:val="16"/>
              </w:rPr>
              <w:t xml:space="preserve">lijy@ctbri.com.cn</w:t>
            </w:r>
          </w:p>
          <w:tcPr>
            <w:shd w:val="clear" w:color="000000" w:fill="CCFFCC"/>
            <w:gridSpan w:val="4"/>
          </w:tcPr>
        </w:tc>
        <w:tc>
          <w:p>
            <w:pPr>
              <w:spacing w:after="0"/>
            </w:pPr>
            <w:r>
              <w:rPr>
                <w:rFonts w:ascii="Arial" w:cs="Arial"/>
                <w:color w:val="000000"/>
                <w:sz w:val="16"/>
              </w:rPr>
              <w:t xml:space="preserve">Proposed at TSG#66 June2015: Compl:6%-&gt;100. Verbal indication from SA2 chair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w:t>
            </w:r>
          </w:p>
          <w:tcPr>
            <w:shd w:val="clear" w:color="000000" w:fill="CCFFCC"/>
            <w:gridSpan w:val="4"/>
          </w:tcPr>
        </w:tc>
        <w:tc>
          <w:p>
            <w:pPr>
              <w:spacing w:after="0"/>
            </w:pPr>
            <w:r>
              <w:rPr>
                <w:rFonts w:ascii="Arial" w:cs="Arial"/>
                <w:color w:val="000000"/>
                <w:sz w:val="16"/>
              </w:rPr>
              <w:t xml:space="preserve">660020</w:t>
            </w:r>
          </w:p>
          <w:tcPr>
            <w:shd w:val="clear" w:color="000000" w:fill="CCFFCC"/>
            <w:gridSpan w:val="4"/>
          </w:tcPr>
        </w:tc>
        <w:tc>
          <w:p>
            <w:pPr>
              <w:spacing w:after="0"/>
            </w:pPr>
            <w:r>
              <w:rPr>
                <w:rFonts w:ascii="Arial" w:cs="Arial"/>
                <w:b/>
                <w:color w:val="000000"/>
                <w:sz w:val="16"/>
              </w:rPr>
              <w:t xml:space="preserve">   CT3 Aspect of Usage Monitoring Control extension </w:t>
            </w:r>
          </w:p>
          <w:tcPr>
            <w:shd w:val="clear" w:color="000000" w:fill="CCFFCC"/>
            <w:gridSpan w:val="4"/>
          </w:tcPr>
        </w:tc>
        <w:tc>
          <w:p>
            <w:pPr>
              <w:spacing w:after="0"/>
            </w:pPr>
            <w:r>
              <w:rPr>
                <w:rFonts w:ascii="Arial" w:cs="Arial"/>
                <w:color w:val="000000"/>
                <w:sz w:val="16"/>
              </w:rPr>
              <w:t xml:space="preserve">eUMONC-CT3</w:t>
            </w:r>
          </w:p>
          <w:tcPr>
            <w:shd w:val="clear" w:color="000000" w:fill="CCFFCC"/>
            <w:gridSpan w:val="4"/>
          </w:tcPr>
        </w:tc>
        <w:tc>
          <w:p>
            <w:pPr>
              <w:spacing w:after="0"/>
            </w:pPr>
            <w:r>
              <w:rPr>
                <w:rFonts w:ascii="Arial" w:cs="Arial"/>
                <w:color w:val="000000"/>
                <w:sz w:val="16"/>
              </w:rPr>
              <w:t xml:space="preserve">eUMONC-CT3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w:t>
            </w:r>
          </w:p>
          <w:tcPr>
            <w:shd w:val="clear" w:color="000000" w:fill="CCFFCC"/>
            <w:gridSpan w:val="4"/>
          </w:tcPr>
        </w:tc>
        <w:tc>
          <w:p>
            <w:pPr>
              <w:spacing w:after="0"/>
            </w:pPr>
            <w:r>
              <w:rPr>
                <w:rFonts w:ascii="Arial" w:cs="Arial"/>
                <w:color w:val="000000"/>
                <w:sz w:val="16"/>
              </w:rPr>
              <w:t xml:space="preserve">660030</w:t>
            </w:r>
          </w:p>
          <w:tcPr>
            <w:shd w:val="clear" w:color="000000" w:fill="CCFFCC"/>
            <w:gridSpan w:val="4"/>
          </w:tcPr>
        </w:tc>
        <w:tc>
          <w:p>
            <w:pPr>
              <w:spacing w:after="0"/>
            </w:pPr>
            <w:r>
              <w:rPr>
                <w:rFonts w:ascii="Arial" w:cs="Arial"/>
                <w:b/>
                <w:color w:val="0000FF"/>
                <w:sz w:val="16"/>
              </w:rPr>
              <w:t xml:space="preserve">Enhanced P-CSCF discovery using signalling for access to EPC via WLAN</w:t>
            </w:r>
          </w:p>
          <w:tcPr>
            <w:shd w:val="clear" w:color="0000FF" w:fill="CCFFCC"/>
            <w:gridSpan w:val="4"/>
          </w:tcPr>
        </w:tc>
        <w:tc>
          <w:p>
            <w:pPr>
              <w:spacing w:after="0"/>
            </w:pPr>
            <w:r>
              <w:rPr>
                <w:rFonts w:ascii="Arial" w:cs="Arial"/>
                <w:color w:val="000000"/>
                <w:sz w:val="16"/>
              </w:rPr>
              <w:t xml:space="preserve">ePCSCF_WLAN</w:t>
            </w:r>
          </w:p>
          <w:tcPr>
            <w:shd w:val="clear" w:color="000000" w:fill="CCFFCC"/>
            <w:gridSpan w:val="4"/>
          </w:tcPr>
        </w:tc>
        <w:tc>
          <w:p>
            <w:pPr>
              <w:spacing w:after="0"/>
            </w:pPr>
            <w:r>
              <w:rPr>
                <w:rFonts w:ascii="Arial" w:cs="Arial"/>
                <w:color w:val="000000"/>
                <w:sz w:val="16"/>
              </w:rPr>
              <w:t xml:space="preserve">ePCSCF_WLAN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2014-10-06</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350</w:t>
            </w:r>
          </w:p>
          <w:tcPr>
            <w:shd w:val="clear" w:color="000000" w:fill="CCFFCC"/>
            <w:gridSpan w:val="4"/>
          </w:tcPr>
        </w:tc>
        <w:tc>
          <w:p>
            <w:pPr>
              <w:spacing w:after="0"/>
            </w:pPr>
            <w:r>
              <w:rPr>
                <w:rFonts w:ascii="Arial" w:cs="Arial"/>
                <w:color w:val="000000"/>
                <w:sz w:val="16"/>
              </w:rPr>
              <w:t xml:space="preserve">660014</w:t>
            </w:r>
          </w:p>
          <w:tcPr>
            <w:shd w:val="clear" w:color="000000" w:fill="CCFFCC"/>
            <w:gridSpan w:val="4"/>
          </w:tcPr>
        </w:tc>
        <w:tc>
          <w:p>
            <w:pPr>
              <w:spacing w:after="0"/>
            </w:pPr>
            <w:r>
              <w:rPr>
                <w:rFonts w:ascii="Arial" w:cs="Arial"/>
                <w:b/>
                <w:color w:val="000000"/>
                <w:sz w:val="16"/>
              </w:rPr>
              <w:t xml:space="preserve">   CT1 aspects of Enhanced P-CSCF discovery using signalling for access to EPC via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12/12:0-&gt;100% 12/12:0-&gt;100% 5/5/15: acronym changed from ePCSCF_WLAN-CT1 to ePCSCF_WLAN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w:t>
            </w:r>
          </w:p>
          <w:tcPr>
            <w:shd w:val="clear" w:color="000000" w:fill="CCFFCC"/>
            <w:gridSpan w:val="4"/>
          </w:tcPr>
        </w:tc>
        <w:tc>
          <w:p>
            <w:pPr>
              <w:spacing w:after="0"/>
            </w:pPr>
            <w:r>
              <w:rPr>
                <w:rFonts w:ascii="Arial" w:cs="Arial"/>
                <w:color w:val="000000"/>
                <w:sz w:val="16"/>
              </w:rPr>
              <w:t xml:space="preserve">660023</w:t>
            </w:r>
          </w:p>
          <w:tcPr>
            <w:shd w:val="clear" w:color="000000" w:fill="CCFFCC"/>
            <w:gridSpan w:val="4"/>
          </w:tcPr>
        </w:tc>
        <w:tc>
          <w:p>
            <w:pPr>
              <w:spacing w:after="0"/>
            </w:pPr>
            <w:r>
              <w:rPr>
                <w:rFonts w:ascii="Arial" w:cs="Arial"/>
                <w:b/>
                <w:color w:val="000000"/>
                <w:sz w:val="16"/>
              </w:rPr>
              <w:t xml:space="preserve">   CT4 aspects of Enhanced P-CSCF discovery using signalling for access to EPC via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2014-10-06</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0-&gt;100% 5/5/15: acronym changed from ePCSCF_WLAN-CT1 to ePCSCF_WLAN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w:t>
            </w:r>
          </w:p>
          <w:tcPr>
            <w:shd w:val="clear" w:color="000000" w:fill="CCFFCC"/>
            <w:gridSpan w:val="4"/>
          </w:tcPr>
        </w:tc>
        <w:tc>
          <w:p>
            <w:pPr>
              <w:spacing w:after="0"/>
            </w:pPr>
            <w:r>
              <w:rPr>
                <w:rFonts w:ascii="Arial" w:cs="Arial"/>
                <w:color w:val="000000"/>
                <w:sz w:val="16"/>
              </w:rPr>
              <w:t xml:space="preserve">660028</w:t>
            </w:r>
          </w:p>
          <w:tcPr>
            <w:shd w:val="clear" w:color="000000" w:fill="CCFFCC"/>
            <w:gridSpan w:val="4"/>
          </w:tcPr>
        </w:tc>
        <w:tc>
          <w:p>
            <w:pPr>
              <w:spacing w:after="0"/>
            </w:pPr>
            <w:r>
              <w:rPr>
                <w:rFonts w:ascii="Arial" w:cs="Arial"/>
                <w:b/>
                <w:color w:val="0000FF"/>
                <w:sz w:val="16"/>
              </w:rPr>
              <w:t xml:space="preserve">P-CSCF Restoration Enhancements with WLAN</w:t>
            </w:r>
          </w:p>
          <w:tcPr>
            <w:shd w:val="clear" w:color="0000FF" w:fill="CCFFCC"/>
            <w:gridSpan w:val="4"/>
          </w:tcPr>
        </w:tc>
        <w:tc>
          <w:p>
            <w:pPr>
              <w:spacing w:after="0"/>
            </w:pPr>
            <w:r>
              <w:rPr>
                <w:rFonts w:ascii="Arial" w:cs="Arial"/>
                <w:color w:val="000000"/>
                <w:sz w:val="16"/>
              </w:rPr>
              <w:t xml:space="preserve">PCSCF_RES_WLAN</w:t>
            </w:r>
          </w:p>
          <w:tcPr>
            <w:shd w:val="clear" w:color="000000" w:fill="CCFFCC"/>
            <w:gridSpan w:val="4"/>
          </w:tcPr>
        </w:tc>
        <w:tc>
          <w:p>
            <w:pPr>
              <w:spacing w:after="0"/>
            </w:pPr>
            <w:r>
              <w:rPr>
                <w:rFonts w:ascii="Arial" w:cs="Arial"/>
                <w:color w:val="000000"/>
                <w:sz w:val="16"/>
              </w:rPr>
              <w:t xml:space="preserve">PCSCF_RES_WLAN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Jean-Jacques Trottin, Alcatel-Lucent</w:t>
            </w:r>
          </w:p>
          <w:tcPr>
            <w:shd w:val="clear" w:color="000000" w:fill="CCFFCC"/>
            <w:gridSpan w:val="4"/>
          </w:tcPr>
        </w:tc>
        <w:tc>
          <w:p>
            <w:pPr>
              <w:spacing w:after="0"/>
            </w:pPr>
            <w:r>
              <w:rPr>
                <w:rFonts w:ascii="Arial" w:cs="Arial"/>
                <w:color w:val="000000"/>
                <w:sz w:val="16"/>
              </w:rPr>
              <w:t xml:space="preserve"> jean-jacques.trottin@alcatel-lucent.com </w:t>
            </w:r>
          </w:p>
          <w:tcPr>
            <w:shd w:val="clear" w:color="000000" w:fill="CCFFCC"/>
            <w:gridSpan w:val="4"/>
          </w:tcPr>
        </w:tc>
        <w:tc>
          <w:p>
            <w:pPr>
              <w:spacing w:after="0"/>
            </w:pPr>
            <w:r>
              <w:rPr>
                <w:rFonts w:ascii="Arial" w:cs="Arial"/>
                <w:color w:val="000000"/>
                <w:sz w:val="16"/>
              </w:rPr>
              <w:t xml:space="preserve">WID added, acronym June 2015: WID: CP-140995-&gt; CP-150275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353</w:t>
            </w:r>
          </w:p>
          <w:tcPr>
            <w:shd w:val="clear" w:color="000000" w:fill="CCFFCC"/>
            <w:gridSpan w:val="4"/>
          </w:tcPr>
        </w:tc>
        <w:tc>
          <w:p>
            <w:pPr>
              <w:spacing w:after="0"/>
            </w:pPr>
            <w:r>
              <w:rPr>
                <w:rFonts w:ascii="Arial" w:cs="Arial"/>
                <w:color w:val="000000"/>
                <w:sz w:val="16"/>
              </w:rPr>
              <w:t xml:space="preserve">660041</w:t>
            </w:r>
          </w:p>
          <w:tcPr>
            <w:shd w:val="clear" w:color="000000" w:fill="CCFFCC"/>
            <w:gridSpan w:val="4"/>
          </w:tcPr>
        </w:tc>
        <w:tc>
          <w:p>
            <w:pPr>
              <w:spacing w:after="0"/>
            </w:pPr>
            <w:r>
              <w:rPr>
                <w:rFonts w:ascii="Arial" w:cs="Arial"/>
                <w:b/>
                <w:color w:val="000000"/>
                <w:sz w:val="16"/>
              </w:rPr>
              <w:t xml:space="preserve">   CT1 aspects of P-CSCF Restoration Enhancements with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Jean-Jacques Trottin, Alcatel-Lucent</w:t>
            </w:r>
          </w:p>
          <w:tcPr>
            <w:shd w:val="clear" w:color="000000" w:fill="CCFFCC"/>
            <w:gridSpan w:val="4"/>
          </w:tcPr>
        </w:tc>
        <w:tc>
          <w:p>
            <w:pPr>
              <w:spacing w:after="0"/>
            </w:pPr>
            <w:r>
              <w:rPr>
                <w:rFonts w:ascii="Arial" w:cs="Arial"/>
                <w:color w:val="000000"/>
                <w:sz w:val="16"/>
              </w:rPr>
              <w:t xml:space="preserve"> jean-jacques.trottin@alcatel-lucent.com </w:t>
            </w:r>
          </w:p>
          <w:tcPr>
            <w:shd w:val="clear" w:color="000000" w:fill="CCFFCC"/>
            <w:gridSpan w:val="4"/>
          </w:tcPr>
        </w:tc>
        <w:tc>
          <w:p>
            <w:pPr>
              <w:spacing w:after="0"/>
            </w:pPr>
            <w:r>
              <w:rPr>
                <w:rFonts w:ascii="Arial" w:cs="Arial"/>
                <w:color w:val="000000"/>
                <w:sz w:val="16"/>
              </w:rPr>
              <w:t xml:space="preserve">CT4-&gt;CT1 2/4/15: acronym changed to PCSCF_RES_WLAN June2015: Compl:0%-&gt;10. June 2015: WID: CP-140995-&gt; CP-150275 07/09/15: 10%-&gt;70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w:t>
            </w:r>
          </w:p>
          <w:tcPr>
            <w:shd w:val="clear" w:color="000000" w:fill="CCFFCC"/>
            <w:gridSpan w:val="4"/>
          </w:tcPr>
        </w:tc>
        <w:tc>
          <w:p>
            <w:pPr>
              <w:spacing w:after="0"/>
            </w:pPr>
            <w:r>
              <w:rPr>
                <w:rFonts w:ascii="Arial" w:cs="Arial"/>
                <w:color w:val="000000"/>
                <w:sz w:val="16"/>
              </w:rPr>
              <w:t xml:space="preserve">660040</w:t>
            </w:r>
          </w:p>
          <w:tcPr>
            <w:shd w:val="clear" w:color="000000" w:fill="CCFFCC"/>
            <w:gridSpan w:val="4"/>
          </w:tcPr>
        </w:tc>
        <w:tc>
          <w:p>
            <w:pPr>
              <w:spacing w:after="0"/>
            </w:pPr>
            <w:r>
              <w:rPr>
                <w:rFonts w:ascii="Arial" w:cs="Arial"/>
                <w:b/>
                <w:color w:val="000000"/>
                <w:sz w:val="16"/>
              </w:rPr>
              <w:t xml:space="preserve">   CT4 aspects of P-CSCF Restoration Enhancements with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Jean-Jacques Trottin, Alcatel-Lucent</w:t>
            </w:r>
          </w:p>
          <w:tcPr>
            <w:shd w:val="clear" w:color="000000" w:fill="CCFFCC"/>
            <w:gridSpan w:val="4"/>
          </w:tcPr>
        </w:tc>
        <w:tc>
          <w:p>
            <w:pPr>
              <w:spacing w:after="0"/>
            </w:pPr>
            <w:r>
              <w:rPr>
                <w:rFonts w:ascii="Arial" w:cs="Arial"/>
                <w:color w:val="000000"/>
                <w:sz w:val="16"/>
              </w:rPr>
              <w:t xml:space="preserve"> jean-jacques.trottin@alcatel-lucent.com </w:t>
            </w:r>
          </w:p>
          <w:tcPr>
            <w:shd w:val="clear" w:color="000000" w:fill="CCFFCC"/>
            <w:gridSpan w:val="4"/>
          </w:tcPr>
        </w:tc>
        <w:tc>
          <w:p>
            <w:pPr>
              <w:spacing w:after="0"/>
            </w:pPr>
            <w:r>
              <w:rPr>
                <w:rFonts w:ascii="Arial" w:cs="Arial"/>
                <w:color w:val="000000"/>
                <w:sz w:val="16"/>
              </w:rPr>
              <w:t xml:space="preserve">0-&gt;5% Dec.14: . Mar.15: 5-&gt;100% 2/4/15: acronym changed to PCSCF_RES_WLAN June2015: Compl:100%-&gt;75. June 2015: WID: CP-140995-&gt; CP-150275 07/09/15: 75%-&gt;85 7/12/15: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w:t>
            </w:r>
          </w:p>
          <w:tcPr>
            <w:shd w:val="clear" w:color="000000" w:fill="CCFFCC"/>
            <w:gridSpan w:val="4"/>
          </w:tcPr>
        </w:tc>
        <w:tc>
          <w:p>
            <w:pPr>
              <w:spacing w:after="0"/>
            </w:pPr>
            <w:r>
              <w:rPr>
                <w:rFonts w:ascii="Arial" w:cs="Arial"/>
                <w:color w:val="000000"/>
                <w:sz w:val="16"/>
              </w:rPr>
              <w:t xml:space="preserve">680012</w:t>
            </w:r>
          </w:p>
          <w:tcPr>
            <w:shd w:val="clear" w:color="000000" w:fill="CCFFCC"/>
            <w:gridSpan w:val="4"/>
          </w:tcPr>
        </w:tc>
        <w:tc>
          <w:p>
            <w:pPr>
              <w:spacing w:after="0"/>
            </w:pPr>
            <w:r>
              <w:rPr>
                <w:rFonts w:ascii="Arial" w:cs="Arial"/>
                <w:b/>
                <w:color w:val="0000FF"/>
                <w:sz w:val="16"/>
              </w:rPr>
              <w:t xml:space="preserve">Mobile Equipment Identity signalling over WLAN </w:t>
            </w:r>
          </w:p>
          <w:tcPr>
            <w:shd w:val="clear" w:color="0000FF" w:fill="CCFFCC"/>
            <w:gridSpan w:val="4"/>
          </w:tcPr>
        </w:tc>
        <w:tc>
          <w:p>
            <w:pPr>
              <w:spacing w:after="0"/>
            </w:pPr>
            <w:r>
              <w:rPr>
                <w:rFonts w:ascii="Arial" w:cs="Arial"/>
                <w:color w:val="000000"/>
                <w:sz w:val="16"/>
              </w:rPr>
              <w:t xml:space="preserve">MEI_WLAN</w:t>
            </w:r>
          </w:p>
          <w:tcPr>
            <w:shd w:val="clear" w:color="000000" w:fill="CCFFCC"/>
            <w:gridSpan w:val="4"/>
          </w:tcPr>
        </w:tc>
        <w:tc>
          <w:p>
            <w:pPr>
              <w:spacing w:after="0"/>
            </w:pPr>
            <w:r>
              <w:rPr>
                <w:rFonts w:ascii="Arial" w:cs="Arial"/>
                <w:color w:val="000000"/>
                <w:sz w:val="16"/>
              </w:rPr>
              <w:t xml:space="preserve">MEI_WLAN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Bruno Landais, 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w:t>
            </w:r>
          </w:p>
          <w:tcPr>
            <w:shd w:val="clear" w:color="000000" w:fill="CCFFCC"/>
            <w:gridSpan w:val="4"/>
          </w:tcPr>
        </w:tc>
        <w:tc>
          <w:p>
            <w:pPr>
              <w:spacing w:after="0"/>
            </w:pPr>
            <w:r>
              <w:rPr>
                <w:rFonts w:ascii="Arial" w:cs="Arial"/>
                <w:color w:val="000000"/>
                <w:sz w:val="16"/>
              </w:rPr>
              <w:t xml:space="preserve">680039</w:t>
            </w:r>
          </w:p>
          <w:tcPr>
            <w:shd w:val="clear" w:color="000000" w:fill="CCFFCC"/>
            <w:gridSpan w:val="4"/>
          </w:tcPr>
        </w:tc>
        <w:tc>
          <w:p>
            <w:pPr>
              <w:spacing w:after="0"/>
            </w:pPr>
            <w:r>
              <w:rPr>
                <w:rFonts w:ascii="Arial" w:cs="Arial"/>
                <w:b/>
                <w:color w:val="000000"/>
                <w:sz w:val="16"/>
              </w:rPr>
              <w:t xml:space="preserve">   CT1 aspects of Mobile Equipment Identity signalling over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Bruno Landais, 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07/09/15: 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w:t>
            </w:r>
          </w:p>
          <w:tcPr>
            <w:shd w:val="clear" w:color="000000" w:fill="CCFFCC"/>
            <w:gridSpan w:val="4"/>
          </w:tcPr>
        </w:tc>
        <w:tc>
          <w:p>
            <w:pPr>
              <w:spacing w:after="0"/>
            </w:pPr>
            <w:r>
              <w:rPr>
                <w:rFonts w:ascii="Arial" w:cs="Arial"/>
                <w:color w:val="000000"/>
                <w:sz w:val="16"/>
              </w:rPr>
              <w:t xml:space="preserve">680040</w:t>
            </w:r>
          </w:p>
          <w:tcPr>
            <w:shd w:val="clear" w:color="000000" w:fill="CCFFCC"/>
            <w:gridSpan w:val="4"/>
          </w:tcPr>
        </w:tc>
        <w:tc>
          <w:p>
            <w:pPr>
              <w:spacing w:after="0"/>
            </w:pPr>
            <w:r>
              <w:rPr>
                <w:rFonts w:ascii="Arial" w:cs="Arial"/>
                <w:b/>
                <w:color w:val="000000"/>
                <w:sz w:val="16"/>
              </w:rPr>
              <w:t xml:space="preserve">   CT4 aspects of Mobile Equipment Identity signalling over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Bruno Landais, 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07/09/15: 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w:t>
            </w:r>
          </w:p>
          <w:tcPr>
            <w:shd w:val="clear" w:color="000000" w:fill="FFFFFF"/>
            <w:gridSpan w:val="4"/>
          </w:tcPr>
        </w:tc>
        <w:tc>
          <w:p>
            <w:pPr>
              <w:spacing w:after="0"/>
            </w:pPr>
            <w:r>
              <w:rPr>
                <w:rFonts w:ascii="Arial" w:cs="Arial"/>
                <w:color w:val="000000"/>
                <w:sz w:val="16"/>
              </w:rPr>
              <w:t xml:space="preserve">680041</w:t>
            </w:r>
          </w:p>
          <w:tcPr>
            <w:shd w:val="clear" w:color="000000" w:fill="FFFFFF"/>
            <w:gridSpan w:val="4"/>
          </w:tcPr>
        </w:tc>
        <w:tc>
          <w:p>
            <w:pPr>
              <w:spacing w:after="0"/>
            </w:pPr>
            <w:r>
              <w:rPr>
                <w:rFonts w:ascii="Arial" w:cs="Arial"/>
                <w:b/>
                <w:color w:val="0000FF"/>
                <w:sz w:val="16"/>
              </w:rPr>
              <w:t xml:space="preserve">Authentication Signalling Improvements for WLAN</w:t>
            </w:r>
          </w:p>
          <w:tcPr>
            <w:shd w:val="clear" w:color="0000FF" w:fill="FFFFFF"/>
            <w:gridSpan w:val="4"/>
          </w:tcPr>
        </w:tc>
        <w:tc>
          <w:p>
            <w:pPr>
              <w:spacing w:after="0"/>
            </w:pPr>
            <w:r>
              <w:rPr>
                <w:rFonts w:ascii="Arial" w:cs="Arial"/>
                <w:color w:val="000000"/>
                <w:sz w:val="16"/>
              </w:rPr>
              <w:t xml:space="preserve">ASI_WLAN</w:t>
            </w:r>
          </w:p>
          <w:tcPr>
            <w:shd w:val="clear" w:color="000000" w:fill="FFFFFF"/>
            <w:gridSpan w:val="4"/>
          </w:tcPr>
        </w:tc>
        <w:tc>
          <w:p>
            <w:pPr>
              <w:spacing w:after="0"/>
            </w:pPr>
            <w:r>
              <w:rPr>
                <w:rFonts w:ascii="Arial" w:cs="Arial"/>
                <w:color w:val="000000"/>
                <w:sz w:val="16"/>
              </w:rPr>
              <w:t xml:space="preserve">ASI_WLAN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CP-150330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Youyang Yu</w:t>
            </w:r>
          </w:p>
          <w:tcPr>
            <w:shd w:val="clear" w:color="000000" w:fill="FFFFFF"/>
            <w:gridSpan w:val="4"/>
          </w:tcPr>
        </w:tc>
        <w:tc>
          <w:p>
            <w:pPr>
              <w:spacing w:after="0"/>
            </w:pPr>
            <w:r>
              <w:rPr>
                <w:rFonts w:ascii="Arial" w:cs="Arial"/>
                <w:color w:val="000000"/>
                <w:sz w:val="16"/>
              </w:rPr>
              <w:t xml:space="preserve">yuyouyang@huawei.com</w:t>
            </w:r>
          </w:p>
          <w:tcPr>
            <w:shd w:val="clear" w:color="000000" w:fill="FFFFFF"/>
            <w:gridSpan w:val="4"/>
          </w:tcPr>
        </w:tc>
        <w:tc>
          <w:p>
            <w:pPr>
              <w:spacing w:after="0"/>
            </w:pPr>
            <w:r>
              <w:rPr>
                <w:rFonts w:ascii="Arial" w:cs="Arial"/>
                <w:color w:val="000000"/>
                <w:sz w:val="16"/>
              </w:rPr>
              <w:t xml:space="preserve">07/09/15: 0%-&gt;40 7/12/15: 40%-&gt;95. FCD -&gt; 03/16, ES in CP-150727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359</w:t>
            </w:r>
          </w:p>
          <w:tcPr>
            <w:shd w:val="clear" w:color="000000" w:fill="CCFFCC"/>
            <w:gridSpan w:val="4"/>
          </w:tcPr>
        </w:tc>
        <w:tc>
          <w:p>
            <w:pPr>
              <w:spacing w:after="0"/>
            </w:pPr>
            <w:r>
              <w:rPr>
                <w:rFonts w:ascii="Arial" w:cs="Arial"/>
                <w:color w:val="000000"/>
                <w:sz w:val="16"/>
              </w:rPr>
              <w:t xml:space="preserve">660016</w:t>
            </w:r>
          </w:p>
          <w:tcPr>
            <w:shd w:val="clear" w:color="000000" w:fill="CCFFCC"/>
            <w:gridSpan w:val="4"/>
          </w:tcPr>
        </w:tc>
        <w:tc>
          <w:p>
            <w:pPr>
              <w:spacing w:after="0"/>
            </w:pPr>
            <w:r>
              <w:rPr>
                <w:rFonts w:ascii="Arial" w:cs="Arial"/>
                <w:b/>
                <w:color w:val="0000FF"/>
                <w:sz w:val="16"/>
              </w:rPr>
              <w:t xml:space="preserve">Stage-3 SAE Protocol Development - Phase 4</w:t>
            </w:r>
          </w:p>
          <w:tcPr>
            <w:shd w:val="clear" w:color="0000FF" w:fill="CCFFCC"/>
            <w:gridSpan w:val="4"/>
          </w:tcPr>
        </w:tc>
        <w:tc>
          <w:p>
            <w:pPr>
              <w:spacing w:after="0"/>
            </w:pPr>
            <w:r>
              <w:rPr>
                <w:rFonts w:ascii="Arial" w:cs="Arial"/>
                <w:color w:val="000000"/>
                <w:sz w:val="16"/>
              </w:rPr>
              <w:t xml:space="preserve">SAES4</w:t>
            </w:r>
          </w:p>
          <w:tcPr>
            <w:shd w:val="clear" w:color="000000" w:fill="CCFFCC"/>
            <w:gridSpan w:val="4"/>
          </w:tcPr>
        </w:tc>
        <w:tc>
          <w:p>
            <w:pPr>
              <w:spacing w:after="0"/>
            </w:pPr>
            <w:r>
              <w:rPr>
                <w:rFonts w:ascii="Arial" w:cs="Arial"/>
                <w:color w:val="000000"/>
                <w:sz w:val="16"/>
              </w:rPr>
              <w:t xml:space="preserve">SAES4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WP Structure created 24/03/15 to avoid confusion in Acronyms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w:t>
            </w:r>
          </w:p>
          <w:tcPr>
            <w:shd w:val="clear" w:color="000000" w:fill="CCFFCC"/>
            <w:gridSpan w:val="4"/>
          </w:tcPr>
        </w:tc>
        <w:tc>
          <w:p>
            <w:pPr>
              <w:spacing w:after="0"/>
            </w:pPr>
            <w:r>
              <w:rPr>
                <w:rFonts w:ascii="Arial" w:cs="Arial"/>
                <w:color w:val="000000"/>
                <w:sz w:val="16"/>
              </w:rPr>
              <w:t xml:space="preserve">670037</w:t>
            </w:r>
          </w:p>
          <w:tcPr>
            <w:shd w:val="clear" w:color="000000" w:fill="CCFFCC"/>
            <w:gridSpan w:val="4"/>
          </w:tcPr>
        </w:tc>
        <w:tc>
          <w:p>
            <w:pPr>
              <w:spacing w:after="0"/>
            </w:pPr>
            <w:r>
              <w:rPr>
                <w:rFonts w:ascii="Arial" w:cs="Arial"/>
                <w:b/>
                <w:color w:val="000000"/>
                <w:sz w:val="16"/>
              </w:rPr>
              <w:t xml:space="preserve">   SAE Protocol Development (Stage 3) - Phase 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WP Structure created 24/03/15 to avoid confusion in Acronyms 5/5/15: acronym changed from "SAES4-CT1" June2015: Compl:0%-&gt;30 07/09/15: 30%-&gt;70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361</w:t>
            </w:r>
          </w:p>
          <w:tcPr>
            <w:shd w:val="clear" w:color="000000" w:fill="CCFFCC"/>
            <w:gridSpan w:val="4"/>
          </w:tcPr>
        </w:tc>
        <w:tc>
          <w:p>
            <w:pPr>
              <w:spacing w:after="0"/>
            </w:pPr>
            <w:r>
              <w:rPr>
                <w:rFonts w:ascii="Arial" w:cs="Arial"/>
                <w:color w:val="000000"/>
                <w:sz w:val="16"/>
              </w:rPr>
              <w:t xml:space="preserve">670038</w:t>
            </w:r>
          </w:p>
          <w:tcPr>
            <w:shd w:val="clear" w:color="000000" w:fill="CCFFCC"/>
            <w:gridSpan w:val="4"/>
          </w:tcPr>
        </w:tc>
        <w:tc>
          <w:p>
            <w:pPr>
              <w:spacing w:after="0"/>
            </w:pPr>
            <w:r>
              <w:rPr>
                <w:rFonts w:ascii="Arial" w:cs="Arial"/>
                <w:b/>
                <w:color w:val="000000"/>
                <w:sz w:val="16"/>
              </w:rPr>
              <w:t xml:space="preserve">   CS Fallback in EPS - Phase 4</w:t>
            </w:r>
          </w:p>
          <w:tcPr>
            <w:shd w:val="clear" w:color="000000" w:fill="CCFFCC"/>
            <w:gridSpan w:val="4"/>
          </w:tcPr>
        </w:tc>
        <w:tc>
          <w:p>
            <w:pPr>
              <w:spacing w:after="0"/>
            </w:pPr>
            <w:r>
              <w:rPr>
                <w:rFonts w:ascii="Arial" w:cs="Arial"/>
                <w:color w:val="000000"/>
                <w:sz w:val="16"/>
              </w:rPr>
              <w:t xml:space="preserve">SAES4-CSFB</w:t>
            </w:r>
          </w:p>
          <w:tcPr>
            <w:shd w:val="clear" w:color="000000" w:fill="CCFFCC"/>
            <w:gridSpan w:val="4"/>
          </w:tcPr>
        </w:tc>
        <w:tc>
          <w:p>
            <w:pPr>
              <w:spacing w:after="0"/>
            </w:pPr>
            <w:r>
              <w:rPr>
                <w:rFonts w:ascii="Arial" w:cs="Arial"/>
                <w:color w:val="000000"/>
                <w:sz w:val="16"/>
              </w:rPr>
              <w:t xml:space="preserve">SAES4-CSFB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WP Structure created 24/03/15 to avoid confusion in Acronyms June2015: Compl:0%-&gt;30 07/09/15: 30%-&gt;70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362</w:t>
            </w:r>
          </w:p>
          <w:tcPr>
            <w:shd w:val="clear" w:color="000000" w:fill="CCFFCC"/>
            <w:gridSpan w:val="4"/>
          </w:tcPr>
        </w:tc>
        <w:tc>
          <w:p>
            <w:pPr>
              <w:spacing w:after="0"/>
            </w:pPr>
            <w:r>
              <w:rPr>
                <w:rFonts w:ascii="Arial" w:cs="Arial"/>
                <w:color w:val="000000"/>
                <w:sz w:val="16"/>
              </w:rPr>
              <w:t xml:space="preserve">670039</w:t>
            </w:r>
          </w:p>
          <w:tcPr>
            <w:shd w:val="clear" w:color="000000" w:fill="CCFFCC"/>
            <w:gridSpan w:val="4"/>
          </w:tcPr>
        </w:tc>
        <w:tc>
          <w:p>
            <w:pPr>
              <w:spacing w:after="0"/>
            </w:pPr>
            <w:r>
              <w:rPr>
                <w:rFonts w:ascii="Arial" w:cs="Arial"/>
                <w:b/>
                <w:color w:val="000000"/>
                <w:sz w:val="16"/>
              </w:rPr>
              <w:t xml:space="preserve">   SAE for support for non-3GPP accesses - Phase 4</w:t>
            </w:r>
          </w:p>
          <w:tcPr>
            <w:shd w:val="clear" w:color="000000" w:fill="CCFFCC"/>
            <w:gridSpan w:val="4"/>
          </w:tcPr>
        </w:tc>
        <w:tc>
          <w:p>
            <w:pPr>
              <w:spacing w:after="0"/>
            </w:pPr>
            <w:r>
              <w:rPr>
                <w:rFonts w:ascii="Arial" w:cs="Arial"/>
                <w:color w:val="000000"/>
                <w:sz w:val="16"/>
              </w:rPr>
              <w:t xml:space="preserve">SAES4-non3GPP</w:t>
            </w:r>
          </w:p>
          <w:tcPr>
            <w:shd w:val="clear" w:color="000000" w:fill="CCFFCC"/>
            <w:gridSpan w:val="4"/>
          </w:tcPr>
        </w:tc>
        <w:tc>
          <w:p>
            <w:pPr>
              <w:spacing w:after="0"/>
            </w:pPr>
            <w:r>
              <w:rPr>
                <w:rFonts w:ascii="Arial" w:cs="Arial"/>
                <w:color w:val="000000"/>
                <w:sz w:val="16"/>
              </w:rPr>
              <w:t xml:space="preserve">SAES4-non3GPP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WP Structure created 24/03/15 to avoid confusion in Acronyms June2015: Compl:0%-&gt;30 07/09/15: 30%-&gt;50 7/12/15: 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363</w:t>
            </w:r>
          </w:p>
          <w:tcPr>
            <w:shd w:val="clear" w:color="000000" w:fill="FFFFFF"/>
            <w:gridSpan w:val="4"/>
          </w:tcPr>
        </w:tc>
        <w:tc>
          <w:p>
            <w:pPr>
              <w:spacing w:after="0"/>
            </w:pPr>
            <w:r>
              <w:rPr>
                <w:rFonts w:ascii="Arial" w:cs="Arial"/>
                <w:color w:val="000000"/>
                <w:sz w:val="16"/>
              </w:rPr>
              <w:t xml:space="preserve">660034</w:t>
            </w:r>
          </w:p>
          <w:tcPr>
            <w:shd w:val="clear" w:color="000000" w:fill="FFFFFF"/>
            <w:gridSpan w:val="4"/>
          </w:tcPr>
        </w:tc>
        <w:tc>
          <w:p>
            <w:pPr>
              <w:spacing w:after="0"/>
            </w:pPr>
            <w:r>
              <w:rPr>
                <w:rFonts w:ascii="Arial" w:cs="Arial"/>
                <w:b/>
                <w:color w:val="0000FF"/>
                <w:sz w:val="16"/>
              </w:rPr>
              <w:t xml:space="preserve">Interworking solution for Called IN number and original called IN number ISUP parameters </w:t>
            </w:r>
          </w:p>
          <w:tcPr>
            <w:shd w:val="clear" w:color="0000FF" w:fill="FFFFFF"/>
            <w:gridSpan w:val="4"/>
          </w:tcPr>
        </w:tc>
        <w:tc>
          <w:p>
            <w:pPr>
              <w:spacing w:after="0"/>
            </w:pPr>
            <w:r>
              <w:rPr>
                <w:rFonts w:ascii="Arial" w:cs="Arial"/>
                <w:color w:val="000000"/>
                <w:sz w:val="16"/>
              </w:rPr>
              <w:t xml:space="preserve">INNB_IW</w:t>
            </w:r>
          </w:p>
          <w:tcPr>
            <w:shd w:val="clear" w:color="000000" w:fill="FFFFFF"/>
            <w:gridSpan w:val="4"/>
          </w:tcPr>
        </w:tc>
        <w:tc>
          <w:p>
            <w:pPr>
              <w:spacing w:after="0"/>
            </w:pPr>
            <w:r>
              <w:rPr>
                <w:rFonts w:ascii="Arial" w:cs="Arial"/>
                <w:color w:val="000000"/>
                <w:sz w:val="16"/>
              </w:rPr>
              <w:t xml:space="preserve">INNB_IW</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C1,C3</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364</w:t>
            </w:r>
          </w:p>
          <w:tcPr>
            <w:shd w:val="clear" w:color="000000" w:fill="CCFFCC"/>
            <w:gridSpan w:val="4"/>
          </w:tcPr>
        </w:tc>
        <w:tc>
          <w:p>
            <w:pPr>
              <w:spacing w:after="0"/>
            </w:pPr>
            <w:r>
              <w:rPr>
                <w:rFonts w:ascii="Arial" w:cs="Arial"/>
                <w:color w:val="000000"/>
                <w:sz w:val="16"/>
              </w:rPr>
              <w:t xml:space="preserve">660134</w:t>
            </w:r>
          </w:p>
          <w:tcPr>
            <w:shd w:val="clear" w:color="000000" w:fill="CCFFCC"/>
            <w:gridSpan w:val="4"/>
          </w:tcPr>
        </w:tc>
        <w:tc>
          <w:p>
            <w:pPr>
              <w:spacing w:after="0"/>
            </w:pPr>
            <w:r>
              <w:rPr>
                <w:rFonts w:ascii="Arial" w:cs="Arial"/>
                <w:b/>
                <w:color w:val="000000"/>
                <w:sz w:val="16"/>
              </w:rPr>
              <w:t xml:space="preserve">   Interworking solution for Called IN number and original called IN number ISUP parameters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5/5/15: created June2015: Compl:0%-&gt;70 07/09/15: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w:t>
            </w:r>
          </w:p>
          <w:tcPr>
            <w:shd w:val="clear" w:color="000000" w:fill="FFFFFF"/>
            <w:gridSpan w:val="4"/>
          </w:tcPr>
        </w:tc>
        <w:tc>
          <w:p>
            <w:pPr>
              <w:spacing w:after="0"/>
            </w:pPr>
            <w:r>
              <w:rPr>
                <w:rFonts w:ascii="Arial" w:cs="Arial"/>
                <w:color w:val="000000"/>
                <w:sz w:val="16"/>
              </w:rPr>
              <w:t xml:space="preserve">660036</w:t>
            </w:r>
          </w:p>
          <w:tcPr>
            <w:shd w:val="clear" w:color="000000" w:fill="FFFFFF"/>
            <w:gridSpan w:val="4"/>
          </w:tcPr>
        </w:tc>
        <w:tc>
          <w:p>
            <w:pPr>
              <w:spacing w:after="0"/>
            </w:pPr>
            <w:r>
              <w:rPr>
                <w:rFonts w:ascii="Arial" w:cs="Arial"/>
                <w:b/>
                <w:color w:val="000000"/>
                <w:sz w:val="16"/>
              </w:rPr>
              <w:t xml:space="preserve">   (IETF) CT1 part of Interworking solution for Called IN number and original called IN number ISUP parameters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2015-03-10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 Mar15: resp WG:C1-&gt;C1-IETF WID changed from INNB_IW-CT1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366</w:t>
            </w:r>
          </w:p>
          <w:tcPr>
            <w:shd w:val="clear" w:color="000000" w:fill="CCFFCC"/>
            <w:gridSpan w:val="4"/>
          </w:tcPr>
        </w:tc>
        <w:tc>
          <w:p>
            <w:pPr>
              <w:spacing w:after="0"/>
            </w:pPr>
            <w:r>
              <w:rPr>
                <w:rFonts w:ascii="Arial" w:cs="Arial"/>
                <w:color w:val="000000"/>
                <w:sz w:val="16"/>
              </w:rPr>
              <w:t xml:space="preserve">660021</w:t>
            </w:r>
          </w:p>
          <w:tcPr>
            <w:shd w:val="clear" w:color="000000" w:fill="CCFFCC"/>
            <w:gridSpan w:val="4"/>
          </w:tcPr>
        </w:tc>
        <w:tc>
          <w:p>
            <w:pPr>
              <w:spacing w:after="0"/>
            </w:pPr>
            <w:r>
              <w:rPr>
                <w:rFonts w:ascii="Arial" w:cs="Arial"/>
                <w:b/>
                <w:color w:val="000000"/>
                <w:sz w:val="16"/>
              </w:rPr>
              <w:t xml:space="preserve">   CT3 aspects of Interworking solution for Called IN number and original called IN number ISUP parameters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80-&gt;90% WID changed from INNB_IW-CT3 June2015: Compl:0%-&gt;98 07/09/15: 98%-&gt;99 7/12/15: 99%-&gt;100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367</w:t>
            </w:r>
          </w:p>
          <w:tcPr>
            <w:shd w:val="clear" w:color="000000" w:fill="CCFFCC"/>
            <w:gridSpan w:val="4"/>
          </w:tcPr>
        </w:tc>
        <w:tc>
          <w:p>
            <w:pPr>
              <w:spacing w:after="0"/>
            </w:pPr>
            <w:r>
              <w:rPr>
                <w:rFonts w:ascii="Arial" w:cs="Arial"/>
                <w:color w:val="000000"/>
                <w:sz w:val="16"/>
              </w:rPr>
              <w:t xml:space="preserve">660042</w:t>
            </w:r>
          </w:p>
          <w:tcPr>
            <w:shd w:val="clear" w:color="000000" w:fill="CCFFCC"/>
            <w:gridSpan w:val="4"/>
          </w:tcPr>
        </w:tc>
        <w:tc>
          <w:p>
            <w:pPr>
              <w:spacing w:after="0"/>
            </w:pPr>
            <w:r>
              <w:rPr>
                <w:rFonts w:ascii="Arial" w:cs="Arial"/>
                <w:b/>
                <w:color w:val="0000FF"/>
                <w:sz w:val="16"/>
              </w:rPr>
              <w:t xml:space="preserve">Warning Status Report in EPS</w:t>
            </w:r>
          </w:p>
          <w:tcPr>
            <w:shd w:val="clear" w:color="0000FF" w:fill="CCFFCC"/>
            <w:gridSpan w:val="4"/>
          </w:tcPr>
        </w:tc>
        <w:tc>
          <w:p>
            <w:pPr>
              <w:spacing w:after="0"/>
            </w:pPr>
            <w:r>
              <w:rPr>
                <w:rFonts w:ascii="Arial" w:cs="Arial"/>
                <w:color w:val="000000"/>
                <w:sz w:val="16"/>
              </w:rPr>
              <w:t xml:space="preserve">WSR_EPS</w:t>
            </w:r>
          </w:p>
          <w:tcPr>
            <w:shd w:val="clear" w:color="000000" w:fill="CCFFCC"/>
            <w:gridSpan w:val="4"/>
          </w:tcPr>
        </w:tc>
        <w:tc>
          <w:p>
            <w:pPr>
              <w:spacing w:after="0"/>
            </w:pPr>
            <w:r>
              <w:rPr>
                <w:rFonts w:ascii="Arial" w:cs="Arial"/>
                <w:color w:val="000000"/>
                <w:sz w:val="16"/>
              </w:rPr>
              <w:t xml:space="preserve">WSR_EPS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5/5/15: acronym changed from "WSR_EP" 7/12/15: WID:CP-140998-&gt;CP-150792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368</w:t>
            </w:r>
          </w:p>
          <w:tcPr>
            <w:shd w:val="clear" w:color="000000" w:fill="CCFFCC"/>
            <w:gridSpan w:val="4"/>
          </w:tcPr>
        </w:tc>
        <w:tc>
          <w:p>
            <w:pPr>
              <w:spacing w:after="0"/>
            </w:pPr>
            <w:r>
              <w:rPr>
                <w:rFonts w:ascii="Arial" w:cs="Arial"/>
                <w:color w:val="000000"/>
                <w:sz w:val="16"/>
              </w:rPr>
              <w:t xml:space="preserve">660015</w:t>
            </w:r>
          </w:p>
          <w:tcPr>
            <w:shd w:val="clear" w:color="000000" w:fill="CCFFCC"/>
            <w:gridSpan w:val="4"/>
          </w:tcPr>
        </w:tc>
        <w:tc>
          <w:p>
            <w:pPr>
              <w:spacing w:after="0"/>
            </w:pPr>
            <w:r>
              <w:rPr>
                <w:rFonts w:ascii="Arial" w:cs="Arial"/>
                <w:b/>
                <w:color w:val="000000"/>
                <w:sz w:val="16"/>
              </w:rPr>
              <w:t xml:space="preserve">   CT1 aspects of Warning Status Report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2/4/15: acronym changed to WSR_EP 5/5/15: acronym changed from "WSR_EP" 07/09/15: 0%-&gt;25 7/12/15: 25%-&gt;100; 7/12/15: WID:CP-140998-&gt;CP-150792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w:t>
            </w:r>
          </w:p>
          <w:tcPr>
            <w:shd w:val="clear" w:color="000000" w:fill="CCFFCC"/>
            <w:gridSpan w:val="4"/>
          </w:tcPr>
        </w:tc>
        <w:tc>
          <w:p>
            <w:pPr>
              <w:spacing w:after="0"/>
            </w:pPr>
            <w:r>
              <w:rPr>
                <w:rFonts w:ascii="Arial" w:cs="Arial"/>
                <w:color w:val="000000"/>
                <w:sz w:val="16"/>
              </w:rPr>
              <w:t xml:space="preserve">660029</w:t>
            </w:r>
          </w:p>
          <w:tcPr>
            <w:shd w:val="clear" w:color="000000" w:fill="CCFFCC"/>
            <w:gridSpan w:val="4"/>
          </w:tcPr>
        </w:tc>
        <w:tc>
          <w:p>
            <w:pPr>
              <w:spacing w:after="0"/>
            </w:pPr>
            <w:r>
              <w:rPr>
                <w:rFonts w:ascii="Arial" w:cs="Arial"/>
                <w:b/>
                <w:color w:val="000000"/>
                <w:sz w:val="16"/>
              </w:rPr>
              <w:t xml:space="preserve">   CT4 aspects of Warning Status Report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2/4/15: acronym changed to WSR_EP 5/5/15: acronym changed from "WSR_EP" 7/12/15: 0%-&gt;100; 7/12/15: WID:CP-140998-&gt;CP-150792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370</w:t>
            </w:r>
          </w:p>
          <w:tcPr>
            <w:shd w:val="clear" w:color="000000" w:fill="CCFFCC"/>
            <w:gridSpan w:val="4"/>
          </w:tcPr>
        </w:tc>
        <w:tc>
          <w:p>
            <w:pPr>
              <w:spacing w:after="0"/>
            </w:pPr>
            <w:r>
              <w:rPr>
                <w:rFonts w:ascii="Arial" w:cs="Arial"/>
                <w:color w:val="000000"/>
                <w:sz w:val="16"/>
              </w:rPr>
              <w:t xml:space="preserve">660026</w:t>
            </w:r>
          </w:p>
          <w:tcPr>
            <w:shd w:val="clear" w:color="000000" w:fill="CCFFCC"/>
            <w:gridSpan w:val="4"/>
          </w:tcPr>
        </w:tc>
        <w:tc>
          <w:p>
            <w:pPr>
              <w:spacing w:after="0"/>
            </w:pPr>
            <w:r>
              <w:rPr>
                <w:rFonts w:ascii="Arial" w:cs="Arial"/>
                <w:b/>
                <w:color w:val="0000FF"/>
                <w:sz w:val="16"/>
              </w:rPr>
              <w:t xml:space="preserve">Shared Data Update for Multiple Subscriber</w:t>
            </w:r>
          </w:p>
          <w:tcPr>
            <w:shd w:val="clear" w:color="0000FF" w:fill="CCFFCC"/>
            <w:gridSpan w:val="4"/>
          </w:tcPr>
        </w:tc>
        <w:tc>
          <w:p>
            <w:pPr>
              <w:spacing w:after="0"/>
            </w:pPr>
            <w:r>
              <w:rPr>
                <w:rFonts w:ascii="Arial" w:cs="Arial"/>
                <w:color w:val="000000"/>
                <w:sz w:val="16"/>
              </w:rPr>
              <w:t xml:space="preserve">SHARED_SubData_UPD</w:t>
            </w:r>
          </w:p>
          <w:tcPr>
            <w:shd w:val="clear" w:color="000000" w:fill="CCFFCC"/>
            <w:gridSpan w:val="4"/>
          </w:tcPr>
        </w:tc>
        <w:tc>
          <w:p>
            <w:pPr>
              <w:spacing w:after="0"/>
            </w:pPr>
            <w:r>
              <w:rPr>
                <w:rFonts w:ascii="Arial" w:cs="Arial"/>
                <w:color w:val="000000"/>
                <w:sz w:val="16"/>
              </w:rPr>
              <w:t xml:space="preserve">SHARED_SubData_UPD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Susan Shi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Proposed at TSG#66 Mar.15: 0-&gt;50%. , WID: CP-140804-&gt;CP-150013 Mar.15: 0-&gt;50%, WID: CP-140804-&gt;CP-150013 June2015: Compl:50%-&gt;95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w:t>
            </w:r>
          </w:p>
          <w:tcPr>
            <w:shd w:val="clear" w:color="000000" w:fill="CCFFCC"/>
            <w:gridSpan w:val="4"/>
          </w:tcPr>
        </w:tc>
        <w:tc>
          <w:p>
            <w:pPr>
              <w:spacing w:after="0"/>
            </w:pPr>
            <w:r>
              <w:rPr>
                <w:rFonts w:ascii="Arial" w:cs="Arial"/>
                <w:color w:val="000000"/>
                <w:sz w:val="16"/>
              </w:rPr>
              <w:t xml:space="preserve">660017</w:t>
            </w:r>
          </w:p>
          <w:tcPr>
            <w:shd w:val="clear" w:color="000000" w:fill="CCFFCC"/>
            <w:gridSpan w:val="4"/>
          </w:tcPr>
        </w:tc>
        <w:tc>
          <w:p>
            <w:pPr>
              <w:spacing w:after="0"/>
            </w:pPr>
            <w:r>
              <w:rPr>
                <w:rFonts w:ascii="Arial" w:cs="Arial"/>
                <w:b/>
                <w:color w:val="0000FF"/>
                <w:sz w:val="16"/>
              </w:rPr>
              <w:t xml:space="preserve">IMS Stage-3 IETF Protocol Alignment</w:t>
            </w:r>
          </w:p>
          <w:tcPr>
            <w:shd w:val="clear" w:color="0000FF" w:fill="CCFFCC"/>
            <w:gridSpan w:val="4"/>
          </w:tcPr>
        </w:tc>
        <w:tc>
          <w:p>
            <w:pPr>
              <w:spacing w:after="0"/>
            </w:pPr>
            <w:r>
              <w:rPr>
                <w:rFonts w:ascii="Arial" w:cs="Arial"/>
                <w:color w:val="000000"/>
                <w:sz w:val="16"/>
              </w:rPr>
              <w:t xml:space="preserve">IMSProtoc7</w:t>
            </w:r>
          </w:p>
          <w:tcPr>
            <w:shd w:val="clear" w:color="000000" w:fill="CCFFCC"/>
            <w:gridSpan w:val="4"/>
          </w:tcPr>
        </w:tc>
        <w:tc>
          <w:p>
            <w:pPr>
              <w:spacing w:after="0"/>
            </w:pPr>
            <w:r>
              <w:rPr>
                <w:rFonts w:ascii="Arial" w:cs="Arial"/>
                <w:color w:val="000000"/>
                <w:sz w:val="16"/>
              </w:rPr>
              <w:t xml:space="preserve">IMSProtoc7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Proposed at TSG#66 Mar.15: 0-&gt;10%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w:t>
            </w:r>
          </w:p>
          <w:tcPr>
            <w:shd w:val="clear" w:color="000000" w:fill="CCFFCC"/>
            <w:gridSpan w:val="4"/>
          </w:tcPr>
        </w:tc>
        <w:tc>
          <w:p>
            <w:pPr>
              <w:spacing w:after="0"/>
            </w:pPr>
            <w:r>
              <w:rPr>
                <w:rFonts w:ascii="Arial" w:cs="Arial"/>
                <w:color w:val="000000"/>
                <w:sz w:val="16"/>
              </w:rPr>
              <w:t xml:space="preserve">670096</w:t>
            </w:r>
          </w:p>
          <w:tcPr>
            <w:shd w:val="clear" w:color="000000" w:fill="CCFFCC"/>
            <w:gridSpan w:val="4"/>
          </w:tcPr>
        </w:tc>
        <w:tc>
          <w:p>
            <w:pPr>
              <w:spacing w:after="0"/>
            </w:pPr>
            <w:r>
              <w:rPr>
                <w:rFonts w:ascii="Arial" w:cs="Arial"/>
                <w:b/>
                <w:color w:val="000000"/>
                <w:sz w:val="16"/>
              </w:rPr>
              <w:t xml:space="preserve">   CT1 aspects of IMS Stage-3 IETF Protocol Alignment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Mar.15: 0-&gt;10% June2015: Compl:10%-&gt;30 07/09/15: 30%-&gt;70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373</w:t>
            </w:r>
          </w:p>
          <w:tcPr>
            <w:shd w:val="clear" w:color="000000" w:fill="CCFFCC"/>
            <w:gridSpan w:val="4"/>
          </w:tcPr>
        </w:tc>
        <w:tc>
          <w:p>
            <w:pPr>
              <w:spacing w:after="0"/>
            </w:pPr>
            <w:r>
              <w:rPr>
                <w:rFonts w:ascii="Arial" w:cs="Arial"/>
                <w:color w:val="000000"/>
                <w:sz w:val="16"/>
              </w:rPr>
              <w:t xml:space="preserve">670097</w:t>
            </w:r>
          </w:p>
          <w:tcPr>
            <w:shd w:val="clear" w:color="000000" w:fill="CCFFCC"/>
            <w:gridSpan w:val="4"/>
          </w:tcPr>
        </w:tc>
        <w:tc>
          <w:p>
            <w:pPr>
              <w:spacing w:after="0"/>
            </w:pPr>
            <w:r>
              <w:rPr>
                <w:rFonts w:ascii="Arial" w:cs="Arial"/>
                <w:b/>
                <w:color w:val="000000"/>
                <w:sz w:val="16"/>
              </w:rPr>
              <w:t xml:space="preserve">   CT3 aspects of IMS Stage-3 IETF Protocol Alignment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2/4/15: added, following CT3 chair's info that the WID also has a CT3 part June2015: Compl:0%-&gt;20 07/09/15: 20%-&gt;40 7/12/15: 40%-&gt;100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374</w:t>
            </w:r>
          </w:p>
          <w:tcPr>
            <w:shd w:val="clear" w:color="000000" w:fill="FFFFFF"/>
            <w:gridSpan w:val="4"/>
          </w:tcPr>
        </w:tc>
        <w:tc>
          <w:p>
            <w:pPr>
              <w:spacing w:after="0"/>
            </w:pPr>
            <w:r>
              <w:rPr>
                <w:rFonts w:ascii="Arial" w:cs="Arial"/>
                <w:color w:val="000000"/>
                <w:sz w:val="16"/>
              </w:rPr>
              <w:t xml:space="preserve">630007</w:t>
            </w:r>
          </w:p>
          <w:tcPr>
            <w:shd w:val="clear" w:color="000000" w:fill="FFFFFF"/>
            <w:gridSpan w:val="4"/>
          </w:tcPr>
        </w:tc>
        <w:tc>
          <w:p>
            <w:pPr>
              <w:spacing w:after="0"/>
            </w:pPr>
            <w:r>
              <w:rPr>
                <w:rFonts w:ascii="Arial" w:cs="Arial"/>
                <w:b/>
                <w:color w:val="0000FF"/>
                <w:sz w:val="16"/>
              </w:rPr>
              <w:t xml:space="preserve">IMS Signalling Activated Trace</w:t>
            </w:r>
          </w:p>
          <w:tcPr>
            <w:shd w:val="clear" w:color="0000FF" w:fill="FFFFFF"/>
            <w:gridSpan w:val="4"/>
          </w:tcPr>
        </w:tc>
        <w:tc>
          <w:p>
            <w:pPr>
              <w:spacing w:after="0"/>
            </w:pPr>
            <w:r>
              <w:rPr>
                <w:rFonts w:ascii="Arial" w:cs="Arial"/>
                <w:color w:val="000000"/>
                <w:sz w:val="16"/>
              </w:rPr>
              <w:t xml:space="preserve">ISAT</w:t>
            </w:r>
          </w:p>
          <w:tcPr>
            <w:shd w:val="clear" w:color="000000" w:fill="FFFFFF"/>
            <w:gridSpan w:val="4"/>
          </w:tcPr>
        </w:tc>
        <w:tc>
          <w:p>
            <w:pPr>
              <w:spacing w:after="0"/>
            </w:pPr>
            <w:r>
              <w:rPr>
                <w:rFonts w:ascii="Arial" w:cs="Arial"/>
                <w:color w:val="000000"/>
                <w:sz w:val="16"/>
              </w:rPr>
              <w:t xml:space="preserve">ISAT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C1,C3,C4</w:t>
            </w:r>
          </w:p>
          <w:tcPr>
            <w:shd w:val="clear" w:color="000000" w:fill="FFFFFF"/>
            <w:gridSpan w:val="4"/>
          </w:tcPr>
        </w:tc>
        <w:tc>
          <w:p>
            <w:pPr>
              <w:spacing w:after="0"/>
            </w:pPr>
            <w:r>
              <w:rPr>
                <w:rFonts w:ascii="Arial" w:cs="Arial"/>
                <w:color w:val="000000"/>
                <w:sz w:val="16"/>
              </w:rPr>
              <w:t xml:space="preserve">2014-03-05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Linked to Rel-8 OAM8-Trace. Update interface protocols to include the procedures defined in SA5 TS 32.422 for trace activation, and for conveying a signalling activated tracing indicator. Mar 15: WID: CP-140195-&gt;CP-150091 ES in CP-150637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375</w:t>
            </w:r>
          </w:p>
          <w:tcPr>
            <w:shd w:val="clear" w:color="000000" w:fill="FFFFFF"/>
            <w:gridSpan w:val="4"/>
          </w:tcPr>
        </w:tc>
        <w:tc>
          <w:p>
            <w:pPr>
              <w:spacing w:after="0"/>
            </w:pPr>
            <w:r>
              <w:rPr>
                <w:rFonts w:ascii="Arial" w:cs="Arial"/>
                <w:color w:val="000000"/>
                <w:sz w:val="16"/>
              </w:rPr>
              <w:t xml:space="preserve">630107</w:t>
            </w:r>
          </w:p>
          <w:tcPr>
            <w:shd w:val="clear" w:color="000000" w:fill="FFFFFF"/>
            <w:gridSpan w:val="4"/>
          </w:tcPr>
        </w:tc>
        <w:tc>
          <w:p>
            <w:pPr>
              <w:spacing w:after="0"/>
            </w:pPr>
            <w:r>
              <w:rPr>
                <w:rFonts w:ascii="Arial" w:cs="Arial"/>
                <w:b/>
                <w:color w:val="000000"/>
                <w:sz w:val="16"/>
              </w:rPr>
              <w:t xml:space="preserve">   CT1 part of IMS Signalling Activated Trace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2014-03-10</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CP-140606</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CP-150728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376</w:t>
            </w:r>
          </w:p>
          <w:tcPr>
            <w:shd w:val="clear" w:color="000000" w:fill="FFFFFF"/>
            <w:gridSpan w:val="4"/>
          </w:tcPr>
        </w:tc>
        <w:tc>
          <w:p>
            <w:pPr>
              <w:spacing w:after="0"/>
            </w:pPr>
            <w:r>
              <w:rPr>
                <w:rFonts w:ascii="Arial" w:cs="Arial"/>
                <w:color w:val="000000"/>
                <w:sz w:val="16"/>
              </w:rPr>
              <w:t xml:space="preserve">651003</w:t>
            </w:r>
          </w:p>
          <w:tcPr>
            <w:shd w:val="clear" w:color="000000" w:fill="FFFFFF"/>
            <w:gridSpan w:val="4"/>
          </w:tcPr>
        </w:tc>
        <w:tc>
          <w:p>
            <w:pPr>
              <w:spacing w:after="0"/>
            </w:pPr>
            <w:r>
              <w:rPr>
                <w:rFonts w:ascii="Arial" w:cs="Arial"/>
                <w:b/>
                <w:color w:val="000000"/>
                <w:sz w:val="16"/>
              </w:rPr>
              <w:t xml:space="preserve">   (IETF) IMS Signalling Activated Trace (draft-dawes-sipping-debug)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377</w:t>
            </w:r>
          </w:p>
          <w:tcPr>
            <w:shd w:val="clear" w:color="000000" w:fill="FFFFFF"/>
            <w:gridSpan w:val="4"/>
          </w:tcPr>
        </w:tc>
        <w:tc>
          <w:p>
            <w:pPr>
              <w:spacing w:after="0"/>
            </w:pPr>
            <w:r>
              <w:rPr>
                <w:rFonts w:ascii="Arial" w:cs="Arial"/>
                <w:color w:val="000000"/>
                <w:sz w:val="16"/>
              </w:rPr>
              <w:t xml:space="preserve">651103</w:t>
            </w:r>
          </w:p>
          <w:tcPr>
            <w:shd w:val="clear" w:color="000000" w:fill="FFFFFF"/>
            <w:gridSpan w:val="4"/>
          </w:tcPr>
        </w:tc>
        <w:tc>
          <w:p>
            <w:pPr>
              <w:spacing w:after="0"/>
            </w:pPr>
            <w:r>
              <w:rPr>
                <w:rFonts w:ascii="Arial" w:cs="Arial"/>
                <w:b/>
                <w:color w:val="000000"/>
                <w:sz w:val="16"/>
              </w:rPr>
              <w:t xml:space="preserve">   (IETF) IMS Signalling Activated Trace (draft-dawes-sipping-debug)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378</w:t>
            </w:r>
          </w:p>
          <w:tcPr>
            <w:shd w:val="clear" w:color="000000" w:fill="FFFFFF"/>
            <w:gridSpan w:val="4"/>
          </w:tcPr>
        </w:tc>
        <w:tc>
          <w:p>
            <w:pPr>
              <w:spacing w:after="0"/>
            </w:pPr>
            <w:r>
              <w:rPr>
                <w:rFonts w:ascii="Arial" w:cs="Arial"/>
                <w:color w:val="000000"/>
                <w:sz w:val="16"/>
              </w:rPr>
              <w:t xml:space="preserve">651203</w:t>
            </w:r>
          </w:p>
          <w:tcPr>
            <w:shd w:val="clear" w:color="000000" w:fill="FFFFFF"/>
            <w:gridSpan w:val="4"/>
          </w:tcPr>
        </w:tc>
        <w:tc>
          <w:p>
            <w:pPr>
              <w:spacing w:after="0"/>
            </w:pPr>
            <w:r>
              <w:rPr>
                <w:rFonts w:ascii="Arial" w:cs="Arial"/>
                <w:b/>
                <w:color w:val="000000"/>
                <w:sz w:val="16"/>
              </w:rPr>
              <w:t xml:space="preserve">   (IETF) IMS Signalling Activated Trace (draft-dawes-sipping-debug)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379</w:t>
            </w:r>
          </w:p>
          <w:tcPr>
            <w:shd w:val="clear" w:color="000000" w:fill="FFFFFF"/>
            <w:gridSpan w:val="4"/>
          </w:tcPr>
        </w:tc>
        <w:tc>
          <w:p>
            <w:pPr>
              <w:spacing w:after="0"/>
            </w:pPr>
            <w:r>
              <w:rPr>
                <w:rFonts w:ascii="Arial" w:cs="Arial"/>
                <w:color w:val="000000"/>
                <w:sz w:val="16"/>
              </w:rPr>
              <w:t xml:space="preserve">630207</w:t>
            </w:r>
          </w:p>
          <w:tcPr>
            <w:shd w:val="clear" w:color="000000" w:fill="FFFFFF"/>
            <w:gridSpan w:val="4"/>
          </w:tcPr>
        </w:tc>
        <w:tc>
          <w:p>
            <w:pPr>
              <w:spacing w:after="0"/>
            </w:pPr>
            <w:r>
              <w:rPr>
                <w:rFonts w:ascii="Arial" w:cs="Arial"/>
                <w:b/>
                <w:color w:val="000000"/>
                <w:sz w:val="16"/>
              </w:rPr>
              <w:t xml:space="preserve">   CT3 part of IMS Signalling Activated Trace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2014-03-10</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CP-140564</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380</w:t>
            </w:r>
          </w:p>
          <w:tcPr>
            <w:shd w:val="clear" w:color="000000" w:fill="FFFFFF"/>
            <w:gridSpan w:val="4"/>
          </w:tcPr>
        </w:tc>
        <w:tc>
          <w:p>
            <w:pPr>
              <w:spacing w:after="0"/>
            </w:pPr>
            <w:r>
              <w:rPr>
                <w:rFonts w:ascii="Arial" w:cs="Arial"/>
                <w:color w:val="000000"/>
                <w:sz w:val="16"/>
              </w:rPr>
              <w:t xml:space="preserve">630307</w:t>
            </w:r>
          </w:p>
          <w:tcPr>
            <w:shd w:val="clear" w:color="000000" w:fill="FFFFFF"/>
            <w:gridSpan w:val="4"/>
          </w:tcPr>
        </w:tc>
        <w:tc>
          <w:p>
            <w:pPr>
              <w:spacing w:after="0"/>
            </w:pPr>
            <w:r>
              <w:rPr>
                <w:rFonts w:ascii="Arial" w:cs="Arial"/>
                <w:b/>
                <w:color w:val="000000"/>
                <w:sz w:val="16"/>
              </w:rPr>
              <w:t xml:space="preserve">   CT4 part of IMS Signalling Activated Trace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2014-03-05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CP-140480</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Mar.15: 90% ES in CP-150615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381</w:t>
            </w:r>
          </w:p>
          <w:tcPr>
            <w:shd w:val="clear" w:color="000000" w:fill="CCFFCC"/>
            <w:gridSpan w:val="4"/>
          </w:tcPr>
        </w:tc>
        <w:tc>
          <w:p>
            <w:pPr>
              <w:spacing w:after="0"/>
            </w:pPr>
            <w:r>
              <w:rPr>
                <w:rFonts w:ascii="Arial" w:cs="Arial"/>
                <w:color w:val="000000"/>
                <w:sz w:val="16"/>
              </w:rPr>
              <w:t xml:space="preserve">670013</w:t>
            </w:r>
          </w:p>
          <w:tcPr>
            <w:shd w:val="clear" w:color="000000" w:fill="CCFFCC"/>
            <w:gridSpan w:val="4"/>
          </w:tcPr>
        </w:tc>
        <w:tc>
          <w:p>
            <w:pPr>
              <w:spacing w:after="0"/>
            </w:pPr>
            <w:r>
              <w:rPr>
                <w:rFonts w:ascii="Arial" w:cs="Arial"/>
                <w:b/>
                <w:color w:val="0000FF"/>
                <w:sz w:val="16"/>
              </w:rPr>
              <w:t xml:space="preserve">Retry restriction for Improving System Efficiency</w:t>
            </w:r>
          </w:p>
          <w:tcPr>
            <w:shd w:val="clear" w:color="0000FF" w:fill="CCFFCC"/>
            <w:gridSpan w:val="4"/>
          </w:tcPr>
        </w:tc>
        <w:tc>
          <w:p>
            <w:pPr>
              <w:spacing w:after="0"/>
            </w:pPr>
            <w:r>
              <w:rPr>
                <w:rFonts w:ascii="Arial" w:cs="Arial"/>
                <w:color w:val="000000"/>
                <w:sz w:val="16"/>
              </w:rPr>
              <w:t xml:space="preserve">RISE</w:t>
            </w:r>
          </w:p>
          <w:tcPr>
            <w:shd w:val="clear" w:color="000000" w:fill="CCFFCC"/>
            <w:gridSpan w:val="4"/>
          </w:tcPr>
        </w:tc>
        <w:tc>
          <w:p>
            <w:pPr>
              <w:spacing w:after="0"/>
            </w:pPr>
            <w:r>
              <w:rPr>
                <w:rFonts w:ascii="Arial" w:cs="Arial"/>
                <w:color w:val="000000"/>
                <w:sz w:val="16"/>
              </w:rPr>
              <w:t xml:space="preserve">RISE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Lin Shu</w:t>
            </w:r>
          </w:p>
          <w:tcPr>
            <w:shd w:val="clear" w:color="000000" w:fill="CCFFCC"/>
            <w:gridSpan w:val="4"/>
          </w:tcPr>
        </w:tc>
        <w:tc>
          <w:p>
            <w:pPr>
              <w:spacing w:after="0"/>
            </w:pPr>
            <w:r>
              <w:rPr>
                <w:rFonts w:ascii="Arial" w:cs="Arial"/>
                <w:color w:val="000000"/>
                <w:sz w:val="16"/>
              </w:rPr>
              <w:t xml:space="preserve">shulin@huawei.com</w:t>
            </w:r>
          </w:p>
          <w:tcPr>
            <w:shd w:val="clear" w:color="000000" w:fill="CCFFCC"/>
            <w:gridSpan w:val="4"/>
          </w:tcPr>
        </w:tc>
        <w:tc>
          <w:p>
            <w:pPr>
              <w:spacing w:after="0"/>
            </w:pPr>
            <w:r>
              <w:rPr>
                <w:rFonts w:ascii="Arial" w:cs="Arial"/>
                <w:color w:val="000000"/>
                <w:sz w:val="16"/>
              </w:rPr>
              <w:t xml:space="preserve">Continuation of Rel-12 SINE UID 620006 5/5/15: acronym changed from "RISE" June2015: Compl:0%-&gt;10 07/09/15: 10%-&gt;70 14/09/15: WID:CP-150092-&gt;CP-150495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382</w:t>
            </w:r>
          </w:p>
          <w:tcPr>
            <w:shd w:val="clear" w:color="000000" w:fill="FFFFFF"/>
            <w:gridSpan w:val="4"/>
          </w:tcPr>
        </w:tc>
        <w:tc>
          <w:p>
            <w:pPr>
              <w:spacing w:after="0"/>
            </w:pPr>
            <w:r>
              <w:rPr>
                <w:rFonts w:ascii="Arial" w:cs="Arial"/>
                <w:color w:val="000000"/>
                <w:sz w:val="16"/>
              </w:rPr>
              <w:t xml:space="preserve">670020</w:t>
            </w:r>
          </w:p>
          <w:tcPr>
            <w:shd w:val="clear" w:color="000000" w:fill="FFFFFF"/>
            <w:gridSpan w:val="4"/>
          </w:tcPr>
        </w:tc>
        <w:tc>
          <w:p>
            <w:pPr>
              <w:spacing w:after="0"/>
            </w:pPr>
            <w:r>
              <w:rPr>
                <w:rFonts w:ascii="Arial" w:cs="Arial"/>
                <w:b/>
                <w:color w:val="0000FF"/>
                <w:sz w:val="16"/>
              </w:rPr>
              <w:t xml:space="preserve">H.248 Aspects of WebRTC Data Channel on IMS Access Gateway</w:t>
            </w:r>
          </w:p>
          <w:tcPr>
            <w:shd w:val="clear" w:color="0000FF" w:fill="FFFFFF"/>
            <w:gridSpan w:val="4"/>
          </w:tcPr>
        </w:tc>
        <w:tc>
          <w:p>
            <w:pPr>
              <w:spacing w:after="0"/>
            </w:pPr>
            <w:r>
              <w:rPr>
                <w:rFonts w:ascii="Arial" w:cs="Arial"/>
                <w:color w:val="000000"/>
                <w:sz w:val="16"/>
              </w:rPr>
              <w:t xml:space="preserve">WebRTCH248DC</w:t>
            </w:r>
          </w:p>
          <w:tcPr>
            <w:shd w:val="clear" w:color="000000" w:fill="FFFFFF"/>
            <w:gridSpan w:val="4"/>
          </w:tcPr>
        </w:tc>
        <w:tc>
          <w:p>
            <w:pPr>
              <w:spacing w:after="0"/>
            </w:pPr>
            <w:r>
              <w:rPr>
                <w:rFonts w:ascii="Arial" w:cs="Arial"/>
                <w:color w:val="000000"/>
                <w:sz w:val="16"/>
              </w:rPr>
              <w:t xml:space="preserve">WebRTCH248DC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2015-03-04</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CP-150185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  Xiaoning Du</w:t>
            </w:r>
          </w:p>
          <w:tcPr>
            <w:shd w:val="clear" w:color="000000" w:fill="FFFFFF"/>
            <w:gridSpan w:val="4"/>
          </w:tcPr>
        </w:tc>
        <w:tc>
          <w:p>
            <w:pPr>
              <w:spacing w:after="0"/>
            </w:pPr>
            <w:r>
              <w:rPr>
                <w:rFonts w:ascii="Arial" w:cs="Arial"/>
                <w:color w:val="000000"/>
                <w:sz w:val="16"/>
              </w:rPr>
              <w:t xml:space="preserve">duxiaoning@chinamobile.com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383</w:t>
            </w:r>
          </w:p>
          <w:tcPr>
            <w:shd w:val="clear" w:color="000000" w:fill="FFFFFF"/>
            <w:gridSpan w:val="4"/>
          </w:tcPr>
        </w:tc>
        <w:tc>
          <w:p>
            <w:pPr>
              <w:spacing w:after="0"/>
            </w:pPr>
            <w:r>
              <w:rPr>
                <w:rFonts w:ascii="Arial" w:cs="Arial"/>
                <w:color w:val="000000"/>
                <w:sz w:val="16"/>
              </w:rPr>
              <w:t xml:space="preserve">670001</w:t>
            </w:r>
          </w:p>
          <w:tcPr>
            <w:shd w:val="clear" w:color="000000" w:fill="FFFFFF"/>
            <w:gridSpan w:val="4"/>
          </w:tcPr>
        </w:tc>
        <w:tc>
          <w:p>
            <w:pPr>
              <w:spacing w:after="0"/>
            </w:pPr>
            <w:r>
              <w:rPr>
                <w:rFonts w:ascii="Arial" w:cs="Arial"/>
                <w:b/>
                <w:color w:val="000000"/>
                <w:sz w:val="16"/>
              </w:rPr>
              <w:t xml:space="preserve">   CT4 Aspect of H.248 Aspects of WebRTC Data Channel on IMS Access Gateway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2015-03-04</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CP-150185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  Xiaoning Du. ES in 639</w:t>
            </w:r>
          </w:p>
          <w:tcPr>
            <w:shd w:val="clear" w:color="000000" w:fill="FFFFFF"/>
            <w:gridSpan w:val="4"/>
          </w:tcPr>
        </w:tc>
        <w:tc>
          <w:p>
            <w:pPr>
              <w:spacing w:after="0"/>
            </w:pPr>
            <w:r>
              <w:rPr>
                <w:rFonts w:ascii="Arial" w:cs="Arial"/>
                <w:color w:val="000000"/>
                <w:sz w:val="16"/>
              </w:rPr>
              <w:t xml:space="preserve">duxiaoning@chinamobile.com</w:t>
            </w:r>
          </w:p>
          <w:tcPr>
            <w:shd w:val="clear" w:color="000000" w:fill="FFFFFF"/>
            <w:gridSpan w:val="4"/>
          </w:tcPr>
        </w:tc>
        <w:tc>
          <w:p>
            <w:pPr>
              <w:spacing w:after="0"/>
            </w:pPr>
            <w:r>
              <w:rPr>
                <w:rFonts w:ascii="Arial" w:cs="Arial"/>
                <w:color w:val="000000"/>
                <w:sz w:val="16"/>
              </w:rPr>
              <w:t xml:space="preserve">June2015: Compl:0%-&gt;10 07/09/15: 10%-&gt;20 7/12/15: 20%-&gt;90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384</w:t>
            </w:r>
          </w:p>
          <w:tcPr>
            <w:shd w:val="clear" w:color="000000" w:fill="CCFFCC"/>
            <w:gridSpan w:val="4"/>
          </w:tcPr>
        </w:tc>
        <w:tc>
          <w:p>
            <w:pPr>
              <w:spacing w:after="0"/>
            </w:pPr>
            <w:r>
              <w:rPr>
                <w:rFonts w:ascii="Arial" w:cs="Arial"/>
                <w:color w:val="000000"/>
                <w:sz w:val="16"/>
              </w:rPr>
              <w:t xml:space="preserve">670021</w:t>
            </w:r>
          </w:p>
          <w:tcPr>
            <w:shd w:val="clear" w:color="000000" w:fill="CCFFCC"/>
            <w:gridSpan w:val="4"/>
          </w:tcPr>
        </w:tc>
        <w:tc>
          <w:p>
            <w:pPr>
              <w:spacing w:after="0"/>
            </w:pPr>
            <w:r>
              <w:rPr>
                <w:rFonts w:ascii="Arial" w:cs="Arial"/>
                <w:b/>
                <w:color w:val="0000FF"/>
                <w:sz w:val="16"/>
              </w:rPr>
              <w:t xml:space="preserve">Continuation of the Overload Control for PCC based Diameter applications </w:t>
            </w:r>
          </w:p>
          <w:tcPr>
            <w:shd w:val="clear" w:color="0000FF" w:fill="CCFFCC"/>
            <w:gridSpan w:val="4"/>
          </w:tcPr>
        </w:tc>
        <w:tc>
          <w:p>
            <w:pPr>
              <w:spacing w:after="0"/>
            </w:pPr>
            <w:r>
              <w:rPr>
                <w:rFonts w:ascii="Arial" w:cs="Arial"/>
                <w:color w:val="000000"/>
                <w:sz w:val="16"/>
              </w:rPr>
              <w:t xml:space="preserve">cDOCME_PCC</w:t>
            </w:r>
          </w:p>
          <w:tcPr>
            <w:shd w:val="clear" w:color="000000" w:fill="CCFFCC"/>
            <w:gridSpan w:val="4"/>
          </w:tcPr>
        </w:tc>
        <w:tc>
          <w:p>
            <w:pPr>
              <w:spacing w:after="0"/>
            </w:pPr>
            <w:r>
              <w:rPr>
                <w:rFonts w:ascii="Arial" w:cs="Arial"/>
                <w:color w:val="000000"/>
                <w:sz w:val="16"/>
              </w:rPr>
              <w:t xml:space="preserve">cDOCME_PCC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CP-150194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 Zhou Xiaoyun</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Relates to UID 580026 (Study on Diameter overload control mechanism)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w:t>
            </w:r>
          </w:p>
          <w:tcPr>
            <w:shd w:val="clear" w:color="000000" w:fill="FFFFFF"/>
            <w:gridSpan w:val="4"/>
          </w:tcPr>
        </w:tc>
        <w:tc>
          <w:p>
            <w:pPr>
              <w:spacing w:after="0"/>
            </w:pPr>
            <w:r>
              <w:rPr>
                <w:rFonts w:ascii="Arial" w:cs="Arial"/>
                <w:color w:val="000000"/>
                <w:sz w:val="16"/>
              </w:rPr>
              <w:t xml:space="preserve">670026</w:t>
            </w:r>
          </w:p>
          <w:tcPr>
            <w:shd w:val="clear" w:color="000000" w:fill="FFFFFF"/>
            <w:gridSpan w:val="4"/>
          </w:tcPr>
        </w:tc>
        <w:tc>
          <w:p>
            <w:pPr>
              <w:spacing w:after="0"/>
            </w:pPr>
            <w:r>
              <w:rPr>
                <w:rFonts w:ascii="Arial" w:cs="Arial"/>
                <w:b/>
                <w:color w:val="0000FF"/>
                <w:sz w:val="16"/>
              </w:rPr>
              <w:t xml:space="preserve">Review of dedicated 3GPP UICC features</w:t>
            </w:r>
          </w:p>
          <w:tcPr>
            <w:shd w:val="clear" w:color="0000FF" w:fill="FFFFFF"/>
            <w:gridSpan w:val="4"/>
          </w:tcPr>
        </w:tc>
        <w:tc>
          <w:p>
            <w:pPr>
              <w:spacing w:after="0"/>
            </w:pPr>
            <w:r>
              <w:rPr>
                <w:rFonts w:ascii="Arial" w:cs="Arial"/>
                <w:color w:val="000000"/>
                <w:sz w:val="16"/>
              </w:rPr>
              <w:t xml:space="preserve">Red_UCe</w:t>
            </w:r>
          </w:p>
          <w:tcPr>
            <w:shd w:val="clear" w:color="000000" w:fill="FFFFFF"/>
            <w:gridSpan w:val="4"/>
          </w:tcPr>
        </w:tc>
        <w:tc>
          <w:p>
            <w:pPr>
              <w:spacing w:after="0"/>
            </w:pPr>
            <w:r>
              <w:rPr>
                <w:rFonts w:ascii="Arial" w:cs="Arial"/>
                <w:color w:val="000000"/>
                <w:sz w:val="16"/>
              </w:rPr>
              <w:t xml:space="preserve">Red_UCe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2015-03-09</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CP-150152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Blackberry, Adrian Buckley</w:t>
            </w:r>
          </w:p>
          <w:tcPr>
            <w:shd w:val="clear" w:color="000000" w:fill="FFFFFF"/>
            <w:gridSpan w:val="4"/>
          </w:tcPr>
        </w:tc>
        <w:tc>
          <w:p>
            <w:pPr>
              <w:spacing w:after="0"/>
            </w:pPr>
            <w:r>
              <w:rPr>
                <w:rFonts w:ascii="Arial" w:cs="Arial"/>
                <w:color w:val="000000"/>
                <w:sz w:val="16"/>
              </w:rPr>
              <w:t xml:space="preserve">abuckley@blackberry.com</w:t>
            </w:r>
          </w:p>
          <w:tcPr>
            <w:shd w:val="clear" w:color="000000" w:fill="FFFFFF"/>
            <w:gridSpan w:val="4"/>
          </w:tcPr>
        </w:tc>
        <w:tc>
          <w:p>
            <w:pPr>
              <w:spacing w:after="0"/>
            </w:pPr>
            <w:r>
              <w:rPr>
                <w:rFonts w:ascii="Arial" w:cs="Arial"/>
                <w:color w:val="000000"/>
                <w:sz w:val="16"/>
              </w:rPr>
              <w:t xml:space="preserve">Results from the homonymous Study June2015: Compl:0%-&gt;60 07/09/15: 60%-&gt;75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386</w:t>
            </w:r>
          </w:p>
          <w:tcPr>
            <w:shd w:val="clear" w:color="000000" w:fill="FFFFFF"/>
            <w:gridSpan w:val="4"/>
          </w:tcPr>
        </w:tc>
        <w:tc>
          <w:p>
            <w:pPr>
              <w:spacing w:after="0"/>
            </w:pPr>
            <w:r>
              <w:rPr>
                <w:rFonts w:ascii="Arial" w:cs="Arial"/>
                <w:color w:val="000000"/>
                <w:sz w:val="16"/>
              </w:rPr>
              <w:t xml:space="preserve">680014</w:t>
            </w:r>
          </w:p>
          <w:tcPr>
            <w:shd w:val="clear" w:color="000000" w:fill="FFFFFF"/>
            <w:gridSpan w:val="4"/>
          </w:tcPr>
        </w:tc>
        <w:tc>
          <w:p>
            <w:pPr>
              <w:spacing w:after="0"/>
            </w:pPr>
            <w:r>
              <w:rPr>
                <w:rFonts w:ascii="Arial" w:cs="Arial"/>
                <w:b/>
                <w:color w:val="0000FF"/>
                <w:sz w:val="16"/>
              </w:rPr>
              <w:t xml:space="preserve">Controlling IMS Media Plane with SDP Capability</w:t>
            </w:r>
          </w:p>
          <w:tcPr>
            <w:shd w:val="clear" w:color="0000FF" w:fill="FFFFFF"/>
            <w:gridSpan w:val="4"/>
          </w:tcPr>
        </w:tc>
        <w:tc>
          <w:p>
            <w:pPr>
              <w:spacing w:after="0"/>
            </w:pPr>
            <w:r>
              <w:rPr>
                <w:rFonts w:ascii="Arial" w:cs="Arial"/>
                <w:color w:val="000000"/>
                <w:sz w:val="16"/>
              </w:rPr>
              <w:t xml:space="preserve">SDPCN_IMS</w:t>
            </w:r>
          </w:p>
          <w:tcPr>
            <w:shd w:val="clear" w:color="000000" w:fill="FFFFFF"/>
            <w:gridSpan w:val="4"/>
          </w:tcPr>
        </w:tc>
        <w:tc>
          <w:p>
            <w:pPr>
              <w:spacing w:after="0"/>
            </w:pPr>
            <w:r>
              <w:rPr>
                <w:rFonts w:ascii="Arial" w:cs="Arial"/>
                <w:color w:val="000000"/>
                <w:sz w:val="16"/>
              </w:rPr>
              <w:t xml:space="preserve">SDPCN_IMS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CP-150238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Weiwei(Tommy) Yang, Huawei. ES in 640</w:t>
            </w:r>
          </w:p>
          <w:tcPr>
            <w:shd w:val="clear" w:color="000000" w:fill="FFFFFF"/>
            <w:gridSpan w:val="4"/>
          </w:tcPr>
        </w:tc>
        <w:tc>
          <w:p>
            <w:pPr>
              <w:spacing w:after="0"/>
            </w:pPr>
            <w:r>
              <w:rPr>
                <w:rFonts w:ascii="Arial" w:cs="Arial"/>
                <w:color w:val="000000"/>
                <w:sz w:val="16"/>
              </w:rPr>
              <w:t xml:space="preserve">tommy@huawei.com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387</w:t>
            </w:r>
          </w:p>
          <w:tcPr>
            <w:shd w:val="clear" w:color="000000" w:fill="FFFFFF"/>
            <w:gridSpan w:val="4"/>
          </w:tcPr>
        </w:tc>
        <w:tc>
          <w:p>
            <w:pPr>
              <w:spacing w:after="0"/>
            </w:pPr>
            <w:r>
              <w:rPr>
                <w:rFonts w:ascii="Arial" w:cs="Arial"/>
                <w:color w:val="000000"/>
                <w:sz w:val="16"/>
              </w:rPr>
              <w:t xml:space="preserve">680042</w:t>
            </w:r>
          </w:p>
          <w:tcPr>
            <w:shd w:val="clear" w:color="000000" w:fill="FFFFFF"/>
            <w:gridSpan w:val="4"/>
          </w:tcPr>
        </w:tc>
        <w:tc>
          <w:p>
            <w:pPr>
              <w:spacing w:after="0"/>
            </w:pPr>
            <w:r>
              <w:rPr>
                <w:rFonts w:ascii="Arial" w:cs="Arial"/>
                <w:b/>
                <w:color w:val="000000"/>
                <w:sz w:val="16"/>
              </w:rPr>
              <w:t xml:space="preserve">   CT3 aspects of Controlling IMS Media Plane with SDP Capability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CP-150238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Weiwei(Tommy) Yang, Huawei. ES in 640</w:t>
            </w:r>
          </w:p>
          <w:tcPr>
            <w:shd w:val="clear" w:color="000000" w:fill="FFFFFF"/>
            <w:gridSpan w:val="4"/>
          </w:tcPr>
        </w:tc>
        <w:tc>
          <w:p>
            <w:pPr>
              <w:spacing w:after="0"/>
            </w:pPr>
            <w:r>
              <w:rPr>
                <w:rFonts w:ascii="Arial" w:cs="Arial"/>
                <w:color w:val="000000"/>
                <w:sz w:val="16"/>
              </w:rPr>
              <w:t xml:space="preserve">tommy@huawei.com</w:t>
            </w:r>
          </w:p>
          <w:tcPr>
            <w:shd w:val="clear" w:color="000000" w:fill="FFFFFF"/>
            <w:gridSpan w:val="4"/>
          </w:tcPr>
        </w:tc>
        <w:tc>
          <w:p>
            <w:pPr>
              <w:spacing w:after="0"/>
            </w:pPr>
            <w:r>
              <w:rPr>
                <w:rFonts w:ascii="Arial" w:cs="Arial"/>
                <w:color w:val="000000"/>
                <w:sz w:val="16"/>
              </w:rPr>
              <w:t xml:space="preserve">7/12/15: 0%-&gt;90. FCD-&gt;03/16. ES in CP-150614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388</w:t>
            </w:r>
          </w:p>
          <w:tcPr>
            <w:shd w:val="clear" w:color="000000" w:fill="FFFFFF"/>
            <w:gridSpan w:val="4"/>
          </w:tcPr>
        </w:tc>
        <w:tc>
          <w:p>
            <w:pPr>
              <w:spacing w:after="0"/>
            </w:pPr>
            <w:r>
              <w:rPr>
                <w:rFonts w:ascii="Arial" w:cs="Arial"/>
                <w:color w:val="000000"/>
                <w:sz w:val="16"/>
              </w:rPr>
              <w:t xml:space="preserve">680043</w:t>
            </w:r>
          </w:p>
          <w:tcPr>
            <w:shd w:val="clear" w:color="000000" w:fill="FFFFFF"/>
            <w:gridSpan w:val="4"/>
          </w:tcPr>
        </w:tc>
        <w:tc>
          <w:p>
            <w:pPr>
              <w:spacing w:after="0"/>
            </w:pPr>
            <w:r>
              <w:rPr>
                <w:rFonts w:ascii="Arial" w:cs="Arial"/>
                <w:b/>
                <w:color w:val="000000"/>
                <w:sz w:val="16"/>
              </w:rPr>
              <w:t xml:space="preserve">   CT4 aspects of Controlling IMS Media Plane with SDP Capability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CP-150238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Weiwei(Tommy) Yang, Huawei. ES in 640</w:t>
            </w:r>
          </w:p>
          <w:tcPr>
            <w:shd w:val="clear" w:color="000000" w:fill="FFFFFF"/>
            <w:gridSpan w:val="4"/>
          </w:tcPr>
        </w:tc>
        <w:tc>
          <w:p>
            <w:pPr>
              <w:spacing w:after="0"/>
            </w:pPr>
            <w:r>
              <w:rPr>
                <w:rFonts w:ascii="Arial" w:cs="Arial"/>
                <w:color w:val="000000"/>
                <w:sz w:val="16"/>
              </w:rPr>
              <w:t xml:space="preserve">tommy@huawei.com</w:t>
            </w:r>
          </w:p>
          <w:tcPr>
            <w:shd w:val="clear" w:color="000000" w:fill="FFFFFF"/>
            <w:gridSpan w:val="4"/>
          </w:tcPr>
        </w:tc>
        <w:tc>
          <w:p>
            <w:pPr>
              <w:spacing w:after="0"/>
            </w:pPr>
            <w:r>
              <w:rPr>
                <w:rFonts w:ascii="Arial" w:cs="Arial"/>
                <w:color w:val="000000"/>
                <w:sz w:val="16"/>
              </w:rPr>
              <w:t xml:space="preserve">07/09/15: 0%-&gt;5 7/12/15: 5%-&gt;70. FCD-&gt;03/16. ES in CP-150614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389</w:t>
            </w:r>
          </w:p>
          <w:tcPr>
            <w:shd w:val="clear" w:color="000000" w:fill="CCFFCC"/>
            <w:gridSpan w:val="4"/>
          </w:tcPr>
        </w:tc>
        <w:tc>
          <w:p>
            <w:pPr>
              <w:spacing w:after="0"/>
            </w:pPr>
            <w:r>
              <w:rPr>
                <w:rFonts w:ascii="Arial" w:cs="Arial"/>
                <w:color w:val="000000"/>
                <w:sz w:val="16"/>
              </w:rPr>
              <w:t xml:space="preserve">640044</w:t>
            </w:r>
          </w:p>
          <w:tcPr>
            <w:shd w:val="clear" w:color="000000" w:fill="CCFFCC"/>
            <w:gridSpan w:val="4"/>
          </w:tcPr>
        </w:tc>
        <w:tc>
          <w:p>
            <w:pPr>
              <w:spacing w:after="0"/>
            </w:pPr>
            <w:r>
              <w:rPr>
                <w:rFonts w:ascii="Arial" w:cs="Arial"/>
                <w:b/>
                <w:color w:val="0000FF"/>
                <w:sz w:val="16"/>
              </w:rPr>
              <w:t xml:space="preserve">(SA66: on hold) Co-ordinated packet data network gateway (P-GW) change for SIPTO</w:t>
            </w:r>
          </w:p>
          <w:tcPr>
            <w:shd w:val="clear" w:color="0000FF" w:fill="CCFFCC"/>
            <w:gridSpan w:val="4"/>
          </w:tcPr>
        </w:tc>
        <w:tc>
          <w:p>
            <w:pPr>
              <w:spacing w:after="0"/>
            </w:pPr>
            <w:r>
              <w:rPr>
                <w:rFonts w:ascii="Arial" w:cs="Arial"/>
                <w:color w:val="000000"/>
                <w:sz w:val="16"/>
              </w:rPr>
              <w:t xml:space="preserve">CSIPTO</w:t>
            </w:r>
          </w:p>
          <w:tcPr>
            <w:shd w:val="clear" w:color="000000" w:fill="CCFFCC"/>
            <w:gridSpan w:val="4"/>
          </w:tcPr>
        </w:tc>
        <w:tc>
          <w:p>
            <w:pPr>
              <w:spacing w:after="0"/>
            </w:pPr>
            <w:r>
              <w:rPr>
                <w:rFonts w:ascii="Arial" w:cs="Arial"/>
                <w:color w:val="000000"/>
                <w:sz w:val="16"/>
              </w:rPr>
              <w:t xml:space="preserve">CSIPTO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SP-140509</w:t>
            </w:r>
          </w:p>
          <w:tcPr>
            <w:shd w:val="clear" w:color="000000" w:fill="CCFFCC"/>
            <w:gridSpan w:val="4"/>
          </w:tcPr>
        </w:tc>
        <w:tc>
          <w:p>
            <w:pPr>
              <w:spacing w:after="0"/>
            </w:pPr>
            <w:r>
              <w:rPr>
                <w:rFonts w:ascii="Arial" w:cs="Arial"/>
                <w:color w:val="000000"/>
                <w:sz w:val="16"/>
              </w:rPr>
              <w:t xml:space="preserve">S1-143306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Eric.siow@intel.com</w:t>
            </w:r>
          </w:p>
          <w:tcPr>
            <w:shd w:val="clear" w:color="000000" w:fill="CCFFCC"/>
            <w:gridSpan w:val="4"/>
          </w:tcPr>
        </w:tc>
        <w:tc>
          <w:p>
            <w:pPr>
              <w:spacing w:after="0"/>
            </w:pPr>
            <w:r>
              <w:rPr>
                <w:rFonts w:ascii="Arial" w:cs="Arial"/>
                <w:color w:val="000000"/>
                <w:sz w:val="16"/>
              </w:rPr>
              <w:t xml:space="preserve">SP#65 completed. Updated WID SP-140235=&gt;SP-140509. Triggered by Rel-13 Study TR 22.828 (FS_CSIPTO)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w:t>
            </w:r>
          </w:p>
          <w:tcPr>
            <w:shd w:val="clear" w:color="000000" w:fill="CCFFCC"/>
            <w:gridSpan w:val="4"/>
          </w:tcPr>
        </w:tc>
        <w:tc>
          <w:p>
            <w:pPr>
              <w:spacing w:after="0"/>
            </w:pPr>
            <w:r>
              <w:rPr>
                <w:rFonts w:ascii="Arial" w:cs="Arial"/>
                <w:color w:val="000000"/>
                <w:sz w:val="16"/>
              </w:rPr>
              <w:t xml:space="preserve">660012</w:t>
            </w:r>
          </w:p>
          <w:tcPr>
            <w:shd w:val="clear" w:color="000000" w:fill="CCFFCC"/>
            <w:gridSpan w:val="4"/>
          </w:tcPr>
        </w:tc>
        <w:tc>
          <w:p>
            <w:pPr>
              <w:spacing w:after="0"/>
            </w:pPr>
            <w:r>
              <w:rPr>
                <w:rFonts w:ascii="Arial" w:cs="Arial"/>
                <w:b/>
                <w:color w:val="000000"/>
                <w:sz w:val="16"/>
              </w:rPr>
              <w:t xml:space="preserve">   Stage 1 for Co-ordinated packet data network gateway (P-GW) change for SIPTO</w:t>
            </w:r>
          </w:p>
          <w:tcPr>
            <w:shd w:val="clear" w:color="000000" w:fill="CCFFCC"/>
            <w:gridSpan w:val="4"/>
          </w:tcPr>
        </w:tc>
        <w:tc>
          <w:p>
            <w:pPr>
              <w:spacing w:after="0"/>
            </w:pPr>
            <w:r>
              <w:rPr>
                <w:rFonts w:ascii="Arial" w:cs="Arial"/>
                <w:color w:val="000000"/>
                <w:sz w:val="16"/>
              </w:rPr>
              <w:t xml:space="preserve">CSIPTO-ST1</w:t>
            </w:r>
          </w:p>
          <w:tcPr>
            <w:shd w:val="clear" w:color="000000" w:fill="CCFFCC"/>
            <w:gridSpan w:val="4"/>
          </w:tcPr>
        </w:tc>
        <w:tc>
          <w:p>
            <w:pPr>
              <w:spacing w:after="0"/>
            </w:pPr>
            <w:r>
              <w:rPr>
                <w:rFonts w:ascii="Arial" w:cs="Arial"/>
                <w:color w:val="000000"/>
                <w:sz w:val="16"/>
              </w:rPr>
              <w:t xml:space="preserve">CSIPTO-ST1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SP-140509</w:t>
            </w:r>
          </w:p>
          <w:tcPr>
            <w:shd w:val="clear" w:color="000000" w:fill="CCFFCC"/>
            <w:gridSpan w:val="4"/>
          </w:tcPr>
        </w:tc>
        <w:tc>
          <w:p>
            <w:pPr>
              <w:spacing w:after="0"/>
            </w:pPr>
            <w:r>
              <w:rPr>
                <w:rFonts w:ascii="Arial" w:cs="Arial"/>
                <w:color w:val="000000"/>
                <w:sz w:val="16"/>
              </w:rPr>
              <w:t xml:space="preserve">S1-143306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Eric.siow@intel.com</w:t>
            </w:r>
          </w:p>
          <w:tcPr>
            <w:shd w:val="clear" w:color="000000" w:fill="CCFFCC"/>
            <w:gridSpan w:val="4"/>
          </w:tcPr>
        </w:tc>
        <w:tc>
          <w:p>
            <w:pPr>
              <w:spacing w:after="0"/>
            </w:pPr>
            <w:r>
              <w:rPr>
                <w:rFonts w:ascii="Arial" w:cs="Arial"/>
                <w:color w:val="000000"/>
                <w:sz w:val="16"/>
              </w:rPr>
              <w:t xml:space="preserve">SP#65 completed. Updated WID SP-140235=&gt;SP-140509. Triggered by Rel-13 Study TR 22.828 (FS_CSIPTO). LM: former S1-only feature split SP#65 completed. Updated WID SP-140235=&gt;SP-140509. Triggered by Rel-13 Study TR 22.828 (FS_CSIPTO). Dec.14: former S1-only feature split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w:t>
            </w:r>
          </w:p>
          <w:tcPr>
            <w:shd w:val="clear" w:color="000000" w:fill="CCFFCC"/>
            <w:gridSpan w:val="4"/>
          </w:tcPr>
        </w:tc>
        <w:tc>
          <w:p>
            <w:pPr>
              <w:spacing w:after="0"/>
            </w:pPr>
            <w:r>
              <w:rPr>
                <w:rFonts w:ascii="Arial" w:cs="Arial"/>
                <w:color w:val="000000"/>
                <w:sz w:val="16"/>
              </w:rPr>
              <w:t xml:space="preserve">640051</w:t>
            </w:r>
          </w:p>
          <w:tcPr>
            <w:shd w:val="clear" w:color="000000" w:fill="CCFFCC"/>
            <w:gridSpan w:val="4"/>
          </w:tcPr>
        </w:tc>
        <w:tc>
          <w:p>
            <w:pPr>
              <w:spacing w:after="0"/>
            </w:pPr>
            <w:r>
              <w:rPr>
                <w:rFonts w:ascii="Arial" w:cs="Arial"/>
                <w:b/>
                <w:color w:val="0000FF"/>
                <w:sz w:val="16"/>
              </w:rPr>
              <w:t xml:space="preserve">Enhanced CS Fallback (CSFB)</w:t>
            </w:r>
          </w:p>
          <w:tcPr>
            <w:shd w:val="clear" w:color="0000FF" w:fill="CCFFCC"/>
            <w:gridSpan w:val="4"/>
          </w:tcPr>
        </w:tc>
        <w:tc>
          <w:p>
            <w:pPr>
              <w:spacing w:after="0"/>
            </w:pPr>
            <w:r>
              <w:rPr>
                <w:rFonts w:ascii="Arial" w:cs="Arial"/>
                <w:color w:val="000000"/>
                <w:sz w:val="16"/>
              </w:rPr>
              <w:t xml:space="preserve">eCSFB</w:t>
            </w:r>
          </w:p>
          <w:tcPr>
            <w:shd w:val="clear" w:color="000000" w:fill="CCFFCC"/>
            <w:gridSpan w:val="4"/>
          </w:tcPr>
        </w:tc>
        <w:tc>
          <w:p>
            <w:pPr>
              <w:spacing w:after="0"/>
            </w:pPr>
            <w:r>
              <w:rPr>
                <w:rFonts w:ascii="Arial" w:cs="Arial"/>
                <w:color w:val="000000"/>
                <w:sz w:val="16"/>
              </w:rPr>
              <w:t xml:space="preserve">eCSFB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Yang Xu (xuyang49@chinaunicom.cn)</w:t>
            </w:r>
          </w:p>
          <w:tcPr>
            <w:shd w:val="clear" w:color="000000" w:fill="CCFFCC"/>
            <w:gridSpan w:val="4"/>
          </w:tcPr>
        </w:tc>
        <w:tc>
          <w:p>
            <w:pPr>
              <w:spacing w:after="0"/>
            </w:pPr>
            <w:r>
              <w:rPr>
                <w:rFonts w:ascii="Arial" w:cs="Arial"/>
                <w:color w:val="000000"/>
                <w:sz w:val="16"/>
              </w:rPr>
              <w:t xml:space="preserve">SP#65 updated ID SP-140285=&gt;SP-140579 (added SA3 part). Linked to Rel-8 WIs Single Radio Voice Call Continuity for 3GPP (SAES-SRVCC) and CS Fallback in EPS (SAES-CSFB)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w:t>
            </w:r>
          </w:p>
          <w:tcPr>
            <w:shd w:val="clear" w:color="000000" w:fill="CCFFCC"/>
            <w:gridSpan w:val="4"/>
          </w:tcPr>
        </w:tc>
        <w:tc>
          <w:p>
            <w:pPr>
              <w:spacing w:after="0"/>
            </w:pPr>
            <w:r>
              <w:rPr>
                <w:rFonts w:ascii="Arial" w:cs="Arial"/>
                <w:color w:val="000000"/>
                <w:sz w:val="16"/>
              </w:rPr>
              <w:t xml:space="preserve">640151</w:t>
            </w:r>
          </w:p>
          <w:tcPr>
            <w:shd w:val="clear" w:color="000000" w:fill="CCFFCC"/>
            <w:gridSpan w:val="4"/>
          </w:tcPr>
        </w:tc>
        <w:tc>
          <w:p>
            <w:pPr>
              <w:spacing w:after="0"/>
            </w:pPr>
            <w:r>
              <w:rPr>
                <w:rFonts w:ascii="Arial" w:cs="Arial"/>
                <w:b/>
                <w:color w:val="000000"/>
                <w:sz w:val="16"/>
              </w:rPr>
              <w:t xml:space="preserve">   TR for Enhanced CS Fallback (CSFB)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Yang Xu (xuyang49@chinaunicom.cn)</w:t>
            </w:r>
          </w:p>
          <w:tcPr>
            <w:shd w:val="clear" w:color="000000" w:fill="CCFFCC"/>
            <w:gridSpan w:val="4"/>
          </w:tcPr>
        </w:tc>
        <w:tc>
          <w:p>
            <w:pPr>
              <w:spacing w:after="0"/>
            </w:pPr>
            <w:r>
              <w:rPr>
                <w:rFonts w:ascii="Arial" w:cs="Arial"/>
                <w:color w:val="000000"/>
                <w:sz w:val="16"/>
              </w:rPr>
              <w:t xml:space="preserve">SP#65 updated ID SP-140285=&gt;SP-140579 (added SA3 part). LM: 35-&gt;85% SP#65 updated ID SP-140285=&gt;SP-140579 (added SA3 part). Dec.14: 35-&gt;85% 14/09/15: 85%-&gt;100. SA#69: decision not to continue the work on this. No normative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w:t>
            </w:r>
          </w:p>
          <w:tcPr>
            <w:shd w:val="clear" w:color="000000" w:fill="E3E3E3"/>
            <w:gridSpan w:val="4"/>
          </w:tcPr>
        </w:tc>
        <w:tc>
          <w:p>
            <w:pPr>
              <w:spacing w:after="0"/>
            </w:pPr>
            <w:r>
              <w:rPr>
                <w:rFonts w:ascii="Arial" w:cs="Arial"/>
                <w:color w:val="000000"/>
                <w:sz w:val="16"/>
              </w:rPr>
              <w:t xml:space="preserve">640251</w:t>
            </w:r>
          </w:p>
          <w:tcPr>
            <w:shd w:val="clear" w:color="000000" w:fill="E3E3E3"/>
            <w:gridSpan w:val="4"/>
          </w:tcPr>
        </w:tc>
        <w:tc>
          <w:p>
            <w:pPr>
              <w:spacing w:after="0"/>
            </w:pPr>
            <w:r>
              <w:rPr>
                <w:rFonts w:ascii="Arial" w:cs="Arial"/>
                <w:b/>
                <w:color w:val="000000"/>
                <w:sz w:val="16"/>
              </w:rPr>
              <w:t xml:space="preserve">   Deleted - Stage 2 for Enhanced CS Fallback (CSFB)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SP-140579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Unicom</w:t>
            </w:r>
          </w:p>
          <w:tcPr>
            <w:shd w:val="clear" w:color="000000" w:fill="E3E3E3"/>
            <w:gridSpan w:val="4"/>
          </w:tcPr>
        </w:tc>
        <w:tc>
          <w:p>
            <w:pPr>
              <w:spacing w:after="0"/>
            </w:pPr>
            <w:r>
              <w:rPr>
                <w:rFonts w:ascii="Arial" w:cs="Arial"/>
                <w:color w:val="000000"/>
                <w:sz w:val="16"/>
              </w:rPr>
              <w:t xml:space="preserve">Yang Xu (xuyang49@chinaunicom.cn)</w:t>
            </w:r>
          </w:p>
          <w:tcPr>
            <w:shd w:val="clear" w:color="000000" w:fill="E3E3E3"/>
            <w:gridSpan w:val="4"/>
          </w:tcPr>
        </w:tc>
        <w:tc>
          <w:p>
            <w:pPr>
              <w:spacing w:after="0"/>
            </w:pPr>
            <w:r>
              <w:rPr>
                <w:rFonts w:ascii="Arial" w:cs="Arial"/>
                <w:color w:val="000000"/>
                <w:sz w:val="16"/>
              </w:rPr>
              <w:t xml:space="preserve">SP#65 updated ID SP-140285=&gt;SP-140579 (added SA3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394</w:t>
            </w:r>
          </w:p>
          <w:tcPr>
            <w:shd w:val="clear" w:color="000000" w:fill="E3E3E3"/>
            <w:gridSpan w:val="4"/>
          </w:tcPr>
        </w:tc>
        <w:tc>
          <w:p>
            <w:pPr>
              <w:spacing w:after="0"/>
            </w:pPr>
            <w:r>
              <w:rPr>
                <w:rFonts w:ascii="Arial" w:cs="Arial"/>
                <w:color w:val="000000"/>
                <w:sz w:val="16"/>
              </w:rPr>
              <w:t xml:space="preserve">650024</w:t>
            </w:r>
          </w:p>
          <w:tcPr>
            <w:shd w:val="clear" w:color="000000" w:fill="E3E3E3"/>
            <w:gridSpan w:val="4"/>
          </w:tcPr>
        </w:tc>
        <w:tc>
          <w:p>
            <w:pPr>
              <w:spacing w:after="0"/>
            </w:pPr>
            <w:r>
              <w:rPr>
                <w:rFonts w:ascii="Arial" w:cs="Arial"/>
                <w:b/>
                <w:color w:val="000000"/>
                <w:sz w:val="16"/>
              </w:rPr>
              <w:t xml:space="preserve">   Deleted - Security for Enhanced CS Fallback (CSFB)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2014-09-18</w:t>
            </w:r>
          </w:p>
          <w:tcPr>
            <w:shd w:val="clear" w:color="000000" w:fill="E3E3E3"/>
            <w:gridSpan w:val="4"/>
          </w:tcPr>
        </w:tc>
        <w:tc>
          <w:p>
            <w:pPr>
              <w:spacing w:after="0"/>
            </w:pPr>
            <w:r>
              <w:rPr>
                <w:rFonts w:ascii="Arial" w:cs="Arial"/>
                <w:color w:val="000000"/>
                <w:sz w:val="16"/>
              </w:rPr>
              <w:t xml:space="preserve">2014-09-18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SP-140579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Unicom</w:t>
            </w:r>
          </w:p>
          <w:tcPr>
            <w:shd w:val="clear" w:color="000000" w:fill="E3E3E3"/>
            <w:gridSpan w:val="4"/>
          </w:tcPr>
        </w:tc>
        <w:tc>
          <w:p>
            <w:pPr>
              <w:spacing w:after="0"/>
            </w:pPr>
            <w:r>
              <w:rPr>
                <w:rFonts w:ascii="Arial" w:cs="Arial"/>
                <w:color w:val="000000"/>
                <w:sz w:val="16"/>
              </w:rPr>
              <w:t xml:space="preserve">Feng Gao (gaofeng149@chinaunicom.cn)</w:t>
            </w:r>
          </w:p>
          <w:tcPr>
            <w:shd w:val="clear" w:color="000000" w:fill="E3E3E3"/>
            <w:gridSpan w:val="4"/>
          </w:tcPr>
        </w:tc>
        <w:tc>
          <w:p>
            <w:pPr>
              <w:spacing w:after="0"/>
            </w:pPr>
            <w:r>
              <w:rPr>
                <w:rFonts w:ascii="Arial" w:cs="Arial"/>
                <w:color w:val="000000"/>
                <w:sz w:val="16"/>
              </w:rPr>
              <w:t xml:space="preserve">SP#65 updated ID SP-140285=&gt;SP-140579 14/09/15: 0%-&gt;100. SA#69: deleted, since SA2 has stopped the work.</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395</w:t>
            </w:r>
          </w:p>
          <w:tcPr>
            <w:shd w:val="clear" w:color="000000" w:fill="CCFFCC"/>
            <w:gridSpan w:val="4"/>
          </w:tcPr>
        </w:tc>
        <w:tc>
          <w:p>
            <w:pPr>
              <w:spacing w:after="0"/>
            </w:pPr>
            <w:r>
              <w:rPr>
                <w:rFonts w:ascii="Arial" w:cs="Arial"/>
                <w:color w:val="000000"/>
                <w:sz w:val="16"/>
              </w:rPr>
              <w:t xml:space="preserve">650025</w:t>
            </w:r>
          </w:p>
          <w:tcPr>
            <w:shd w:val="clear" w:color="000000" w:fill="CCFFCC"/>
            <w:gridSpan w:val="4"/>
          </w:tcPr>
        </w:tc>
        <w:tc>
          <w:p>
            <w:pPr>
              <w:spacing w:after="0"/>
            </w:pPr>
            <w:r>
              <w:rPr>
                <w:rFonts w:ascii="Arial" w:cs="Arial"/>
                <w:b/>
                <w:color w:val="0000FF"/>
                <w:sz w:val="16"/>
              </w:rPr>
              <w:t xml:space="preserve">SRVCC Enhancements for Transcoding Avoidance</w:t>
            </w:r>
          </w:p>
          <w:tcPr>
            <w:shd w:val="clear" w:color="0000FF" w:fill="CCFFCC"/>
            <w:gridSpan w:val="4"/>
          </w:tcPr>
        </w:tc>
        <w:tc>
          <w:p>
            <w:pPr>
              <w:spacing w:after="0"/>
            </w:pPr>
            <w:r>
              <w:rPr>
                <w:rFonts w:ascii="Arial" w:cs="Arial"/>
                <w:color w:val="000000"/>
                <w:sz w:val="16"/>
              </w:rPr>
              <w:t xml:space="preserve">SETA</w:t>
            </w:r>
          </w:p>
          <w:tcPr>
            <w:shd w:val="clear" w:color="000000" w:fill="CCFFCC"/>
            <w:gridSpan w:val="4"/>
          </w:tcPr>
        </w:tc>
        <w:tc>
          <w:p>
            <w:pPr>
              <w:spacing w:after="0"/>
            </w:pPr>
            <w:r>
              <w:rPr>
                <w:rFonts w:ascii="Arial" w:cs="Arial"/>
                <w:color w:val="000000"/>
                <w:sz w:val="16"/>
              </w:rPr>
              <w:t xml:space="preserve">SETA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Enhance chances for end-to-end transcoder free operation (TrFo) where possible/ ensure proper CS radio resources are reserved for optimal RAN codec. Address TrFo of EVS codecs during SRVCC that are not covered by 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w:t>
            </w:r>
          </w:p>
          <w:tcPr>
            <w:shd w:val="clear" w:color="000000" w:fill="CCFFCC"/>
            <w:gridSpan w:val="4"/>
          </w:tcPr>
        </w:tc>
        <w:tc>
          <w:p>
            <w:pPr>
              <w:spacing w:after="0"/>
            </w:pPr>
            <w:r>
              <w:rPr>
                <w:rFonts w:ascii="Arial" w:cs="Arial"/>
                <w:color w:val="000000"/>
                <w:sz w:val="16"/>
              </w:rPr>
              <w:t xml:space="preserve">650125</w:t>
            </w:r>
          </w:p>
          <w:tcPr>
            <w:shd w:val="clear" w:color="000000" w:fill="CCFFCC"/>
            <w:gridSpan w:val="4"/>
          </w:tcPr>
        </w:tc>
        <w:tc>
          <w:p>
            <w:pPr>
              <w:spacing w:after="0"/>
            </w:pPr>
            <w:r>
              <w:rPr>
                <w:rFonts w:ascii="Arial" w:cs="Arial"/>
                <w:b/>
                <w:color w:val="000000"/>
                <w:sz w:val="16"/>
              </w:rPr>
              <w:t xml:space="preserve">   TR for SRVCC Enhancements for Transcoding Avoidance</w:t>
            </w:r>
          </w:p>
          <w:tcPr>
            <w:shd w:val="clear" w:color="000000" w:fill="CCFFCC"/>
            <w:gridSpan w:val="4"/>
          </w:tcPr>
        </w:tc>
        <w:tc>
          <w:p>
            <w:pPr>
              <w:spacing w:after="0"/>
            </w:pPr>
            <w:r>
              <w:rPr>
                <w:rFonts w:ascii="Arial" w:cs="Arial"/>
                <w:color w:val="000000"/>
                <w:sz w:val="16"/>
              </w:rPr>
              <w:t xml:space="preserve">SETA-SA2TR</w:t>
            </w:r>
          </w:p>
          <w:tcPr>
            <w:shd w:val="clear" w:color="000000" w:fill="CCFFCC"/>
            <w:gridSpan w:val="4"/>
          </w:tcPr>
        </w:tc>
        <w:tc>
          <w:p>
            <w:pPr>
              <w:spacing w:after="0"/>
            </w:pPr>
            <w:r>
              <w:rPr>
                <w:rFonts w:ascii="Arial" w:cs="Arial"/>
                <w:color w:val="000000"/>
                <w:sz w:val="16"/>
              </w:rPr>
              <w:t xml:space="preserve">SETA-SA2TR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LM: 0-&gt;70% Dec.14: 0-&gt;70% 14/09/15: 70%-&gt;100. Stopped without conclusion, no intention to continue the study nor to do any mormative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w:t>
            </w:r>
          </w:p>
          <w:tcPr>
            <w:shd w:val="clear" w:color="000000" w:fill="E3E3E3"/>
            <w:gridSpan w:val="4"/>
          </w:tcPr>
        </w:tc>
        <w:tc>
          <w:p>
            <w:pPr>
              <w:spacing w:after="0"/>
            </w:pPr>
            <w:r>
              <w:rPr>
                <w:rFonts w:ascii="Arial" w:cs="Arial"/>
                <w:color w:val="000000"/>
                <w:sz w:val="16"/>
              </w:rPr>
              <w:t xml:space="preserve">650225</w:t>
            </w:r>
          </w:p>
          <w:tcPr>
            <w:shd w:val="clear" w:color="000000" w:fill="E3E3E3"/>
            <w:gridSpan w:val="4"/>
          </w:tcPr>
        </w:tc>
        <w:tc>
          <w:p>
            <w:pPr>
              <w:spacing w:after="0"/>
            </w:pPr>
            <w:r>
              <w:rPr>
                <w:rFonts w:ascii="Arial" w:cs="Arial"/>
                <w:b/>
                <w:color w:val="000000"/>
                <w:sz w:val="16"/>
              </w:rPr>
              <w:t xml:space="preserve">   Deleted - Stage 2 for SRVCC Enhancements for Transcoding Avoidance</w:t>
            </w:r>
          </w:p>
          <w:tcPr>
            <w:shd w:val="clear" w:color="000000" w:fill="E3E3E3"/>
            <w:gridSpan w:val="4"/>
          </w:tcPr>
        </w:tc>
        <w:tc>
          <w:p>
            <w:pPr>
              <w:spacing w:after="0"/>
            </w:pPr>
            <w:r>
              <w:rPr>
                <w:rFonts w:ascii="Arial" w:cs="Arial"/>
                <w:color w:val="000000"/>
                <w:sz w:val="16"/>
              </w:rPr>
              <w:t xml:space="preserve">SETA-SA2</w:t>
            </w:r>
          </w:p>
          <w:tcPr>
            <w:shd w:val="clear" w:color="000000" w:fill="E3E3E3"/>
            <w:gridSpan w:val="4"/>
          </w:tcPr>
        </w:tc>
        <w:tc>
          <w:p>
            <w:pPr>
              <w:spacing w:after="0"/>
            </w:pPr>
            <w:r>
              <w:rPr>
                <w:rFonts w:ascii="Arial" w:cs="Arial"/>
                <w:color w:val="000000"/>
                <w:sz w:val="16"/>
              </w:rPr>
              <w:t xml:space="preserve">SETA-SA2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2015-06-17</w:t>
            </w:r>
          </w:p>
          <w:tcPr>
            <w:shd w:val="clear" w:color="000000" w:fill="E3E3E3"/>
            <w:gridSpan w:val="4"/>
          </w:tcPr>
        </w:tc>
        <w:tc>
          <w:p>
            <w:pPr>
              <w:spacing w:after="0"/>
            </w:pPr>
            <w:r>
              <w:rPr>
                <w:rFonts w:ascii="Arial" w:cs="Arial"/>
                <w:color w:val="000000"/>
                <w:sz w:val="16"/>
              </w:rPr>
              <w:t xml:space="preserve">2015-06-17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SP-140436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George.Foti@ericsson.com</w:t>
            </w:r>
          </w:p>
          <w:tcPr>
            <w:shd w:val="clear" w:color="000000" w:fill="E3E3E3"/>
            <w:gridSpan w:val="4"/>
          </w:tcPr>
        </w:tc>
        <w:tc>
          <w:p>
            <w:pPr>
              <w:spacing w:after="0"/>
            </w:pPr>
            <w:r>
              <w:rPr>
                <w:rFonts w:ascii="Arial" w:cs="Arial"/>
                <w:color w:val="000000"/>
                <w:sz w:val="16"/>
              </w:rPr>
              <w:t xml:space="preserve">SA#69: stop the work on this.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398</w:t>
            </w:r>
          </w:p>
          <w:tcPr>
            <w:shd w:val="clear" w:color="000000" w:fill="FFFFFF"/>
            <w:gridSpan w:val="4"/>
          </w:tcPr>
        </w:tc>
        <w:tc>
          <w:p>
            <w:pPr>
              <w:spacing w:after="0"/>
            </w:pPr>
            <w:r>
              <w:rPr>
                <w:rFonts w:ascii="Arial" w:cs="Arial"/>
                <w:color w:val="000000"/>
                <w:sz w:val="16"/>
              </w:rPr>
              <w:t xml:space="preserve">590030</w:t>
            </w:r>
          </w:p>
          <w:tcPr>
            <w:shd w:val="clear" w:color="000000" w:fill="FFFFFF"/>
            <w:gridSpan w:val="4"/>
          </w:tcPr>
        </w:tc>
        <w:tc>
          <w:p>
            <w:pPr>
              <w:spacing w:after="0"/>
            </w:pPr>
            <w:r>
              <w:rPr>
                <w:rFonts w:ascii="Arial" w:cs="Arial"/>
                <w:b/>
                <w:color w:val="0000FF"/>
                <w:sz w:val="16"/>
              </w:rPr>
              <w:t xml:space="preserve">Base Station (BS) RF requirements for Active Antenna System (AAS)</w:t>
            </w:r>
          </w:p>
          <w:tcPr>
            <w:shd w:val="clear" w:color="0000FF" w:fill="FFFFFF"/>
            <w:gridSpan w:val="4"/>
          </w:tcPr>
        </w:tc>
        <w:tc>
          <w:p>
            <w:pPr>
              <w:spacing w:after="0"/>
            </w:pPr>
            <w:r>
              <w:rPr>
                <w:rFonts w:ascii="Arial" w:cs="Arial"/>
                <w:color w:val="000000"/>
                <w:sz w:val="16"/>
              </w:rPr>
              <w:t xml:space="preserve">AAS_BS_LTE_UTRA</w:t>
            </w:r>
          </w:p>
          <w:tcPr>
            <w:shd w:val="clear" w:color="000000" w:fill="FFFFFF"/>
            <w:gridSpan w:val="4"/>
          </w:tcPr>
        </w:tc>
        <w:tc>
          <w:p>
            <w:pPr>
              <w:spacing w:after="0"/>
            </w:pPr>
            <w:r>
              <w:rPr>
                <w:rFonts w:ascii="Arial" w:cs="Arial"/>
                <w:color w:val="000000"/>
                <w:sz w:val="16"/>
              </w:rPr>
              <w:t xml:space="preserve">AAS_BS_LTE_UTRA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2013-03-04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RP-130373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ronnie.zhang@huawei.com</w:t>
            </w:r>
          </w:p>
          <w:tcPr>
            <w:shd w:val="clear" w:color="000000" w:fill="FFFFFF"/>
            <w:gridSpan w:val="4"/>
          </w:tcPr>
        </w:tc>
        <w:tc>
          <w:p>
            <w:pPr>
              <w:spacing w:after="0"/>
            </w:pPr>
            <w:r>
              <w:rPr>
                <w:rFonts w:ascii="Arial" w:cs="Arial"/>
                <w:color w:val="000000"/>
                <w:sz w:val="16"/>
              </w:rPr>
              <w:t xml:space="preserve">Triggered by Rel-12 TR 37.840 Study of RF and EMC Requirements for Active Antenna Array System BS (FS_AAS_BS_LTE_UTRA)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399</w:t>
            </w:r>
          </w:p>
          <w:tcPr>
            <w:shd w:val="clear" w:color="000000" w:fill="FFFFFF"/>
            <w:gridSpan w:val="4"/>
          </w:tcPr>
        </w:tc>
        <w:tc>
          <w:p>
            <w:pPr>
              <w:spacing w:after="0"/>
            </w:pPr>
            <w:r>
              <w:rPr>
                <w:rFonts w:ascii="Arial" w:cs="Arial"/>
                <w:color w:val="000000"/>
                <w:sz w:val="16"/>
              </w:rPr>
              <w:t xml:space="preserve">590130</w:t>
            </w:r>
          </w:p>
          <w:tcPr>
            <w:shd w:val="clear" w:color="000000" w:fill="FFFFFF"/>
            <w:gridSpan w:val="4"/>
          </w:tcPr>
        </w:tc>
        <w:tc>
          <w:p>
            <w:pPr>
              <w:spacing w:after="0"/>
            </w:pPr>
            <w:r>
              <w:rPr>
                <w:rFonts w:ascii="Arial" w:cs="Arial"/>
                <w:b/>
                <w:color w:val="000000"/>
                <w:sz w:val="16"/>
              </w:rPr>
              <w:t xml:space="preserve">   Core part: Base Station (BS) RF requirements for Active Antenna System (AAS)</w:t>
            </w:r>
          </w:p>
          <w:tcPr>
            <w:shd w:val="clear" w:color="000000" w:fill="FFFFFF"/>
            <w:gridSpan w:val="4"/>
          </w:tcPr>
        </w:tc>
        <w:tc>
          <w:p>
            <w:pPr>
              <w:spacing w:after="0"/>
            </w:pPr>
            <w:r>
              <w:rPr>
                <w:rFonts w:ascii="Arial" w:cs="Arial"/>
                <w:color w:val="000000"/>
                <w:sz w:val="16"/>
              </w:rPr>
              <w:t xml:space="preserve">AAS_BS_LTE_UTRA-Core</w:t>
            </w:r>
          </w:p>
          <w:tcPr>
            <w:shd w:val="clear" w:color="000000" w:fill="FFFFFF"/>
            <w:gridSpan w:val="4"/>
          </w:tcPr>
        </w:tc>
        <w:tc>
          <w:p>
            <w:pPr>
              <w:spacing w:after="0"/>
            </w:pPr>
            <w:r>
              <w:rPr>
                <w:rFonts w:ascii="Arial" w:cs="Arial"/>
                <w:color w:val="000000"/>
                <w:sz w:val="16"/>
              </w:rPr>
              <w:t xml:space="preserve">AAS_BS_LTE_UTRA-Core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2013-03-04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RP-142235</w:t>
            </w:r>
          </w:p>
          <w:tcPr>
            <w:shd w:val="clear" w:color="000000" w:fill="FFFFFF"/>
            <w:gridSpan w:val="4"/>
          </w:tcPr>
        </w:tc>
        <w:tc>
          <w:p>
            <w:pPr>
              <w:spacing w:after="0"/>
            </w:pPr>
            <w:r>
              <w:rPr>
                <w:rFonts w:ascii="Arial" w:cs="Arial"/>
                <w:color w:val="000000"/>
                <w:sz w:val="16"/>
              </w:rPr>
              <w:t xml:space="preserve">RP-151241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ronnie.zhang@huawei.com</w:t>
            </w:r>
          </w:p>
          <w:tcPr>
            <w:shd w:val="clear" w:color="000000" w:fill="FFFFFF"/>
            <w:gridSpan w:val="4"/>
          </w:tcPr>
        </w:tc>
        <w:tc>
          <w:p>
            <w:pPr>
              <w:spacing w:after="0"/>
            </w:pPr>
            <w:r>
              <w:rPr>
                <w:rFonts w:ascii="Arial" w:cs="Arial"/>
                <w:color w:val="000000"/>
                <w:sz w:val="16"/>
              </w:rPr>
              <w:t xml:space="preserve">; CD:Thu 11/12/14-&gt;Tue 15/12/15; WID: RP-141966-&gt;RP-142235; Stat Rep: RP-141249-&gt;RP-141908; Release: Rel-12-&gt;Rel-13 03/07/15: Stat Rep: RP-141908-&gt;RP-150687 29/09/15: Compl:75%-&gt;80% 29/09/15: Stat Rep: RP-150687-&gt;RP-151241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400</w:t>
            </w:r>
          </w:p>
          <w:tcPr>
            <w:shd w:val="clear" w:color="000000" w:fill="FFFFFF"/>
            <w:gridSpan w:val="4"/>
          </w:tcPr>
        </w:tc>
        <w:tc>
          <w:p>
            <w:pPr>
              <w:spacing w:after="0"/>
            </w:pPr>
            <w:r>
              <w:rPr>
                <w:rFonts w:ascii="Arial" w:cs="Arial"/>
                <w:color w:val="000000"/>
                <w:sz w:val="16"/>
              </w:rPr>
              <w:t xml:space="preserve">590230</w:t>
            </w:r>
          </w:p>
          <w:tcPr>
            <w:shd w:val="clear" w:color="000000" w:fill="FFFFFF"/>
            <w:gridSpan w:val="4"/>
          </w:tcPr>
        </w:tc>
        <w:tc>
          <w:p>
            <w:pPr>
              <w:spacing w:after="0"/>
            </w:pPr>
            <w:r>
              <w:rPr>
                <w:rFonts w:ascii="Arial" w:cs="Arial"/>
                <w:b/>
                <w:color w:val="000000"/>
                <w:sz w:val="16"/>
              </w:rPr>
              <w:t xml:space="preserve">   Perf. part: Base Station (BS) RF requirements for Active Antenna System (AAS)</w:t>
            </w:r>
          </w:p>
          <w:tcPr>
            <w:shd w:val="clear" w:color="000000" w:fill="FFFFFF"/>
            <w:gridSpan w:val="4"/>
          </w:tcPr>
        </w:tc>
        <w:tc>
          <w:p>
            <w:pPr>
              <w:spacing w:after="0"/>
            </w:pPr>
            <w:r>
              <w:rPr>
                <w:rFonts w:ascii="Arial" w:cs="Arial"/>
                <w:color w:val="000000"/>
                <w:sz w:val="16"/>
              </w:rPr>
              <w:t xml:space="preserve">AAS_BS_LTE_UTRA-Perf</w:t>
            </w:r>
          </w:p>
          <w:tcPr>
            <w:shd w:val="clear" w:color="000000" w:fill="FFFFFF"/>
            <w:gridSpan w:val="4"/>
          </w:tcPr>
        </w:tc>
        <w:tc>
          <w:p>
            <w:pPr>
              <w:spacing w:after="0"/>
            </w:pPr>
            <w:r>
              <w:rPr>
                <w:rFonts w:ascii="Arial" w:cs="Arial"/>
                <w:color w:val="000000"/>
                <w:sz w:val="16"/>
              </w:rPr>
              <w:t xml:space="preserve">AAS_BS_LTE_UTRA-Perf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2013-03-15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RP-142235</w:t>
            </w:r>
          </w:p>
          <w:tcPr>
            <w:shd w:val="clear" w:color="000000" w:fill="FFFFFF"/>
            <w:gridSpan w:val="4"/>
          </w:tcPr>
        </w:tc>
        <w:tc>
          <w:p>
            <w:pPr>
              <w:spacing w:after="0"/>
            </w:pPr>
            <w:r>
              <w:rPr>
                <w:rFonts w:ascii="Arial" w:cs="Arial"/>
                <w:color w:val="000000"/>
                <w:sz w:val="16"/>
              </w:rPr>
              <w:t xml:space="preserve">RP-151241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ronnie.zhang@huawei.com</w:t>
            </w:r>
          </w:p>
          <w:tcPr>
            <w:shd w:val="clear" w:color="000000" w:fill="FFFFFF"/>
            <w:gridSpan w:val="4"/>
          </w:tcPr>
        </w:tc>
        <w:tc>
          <w:p>
            <w:pPr>
              <w:spacing w:after="0"/>
            </w:pPr>
            <w:r>
              <w:rPr>
                <w:rFonts w:ascii="Arial" w:cs="Arial"/>
                <w:color w:val="000000"/>
                <w:sz w:val="16"/>
              </w:rPr>
              <w:t xml:space="preserve">; CD:Sat 18/06/16-&gt;Wed 15/06/16; WID: RP-141966-&gt;RP-142235; Stat Rep: RP-141249-&gt;RP-141908; Release: Rel-12-&gt;Rel-13 03/07/15: Stat Rep: RP-141908-&gt;RP-150687 29/09/15: Stat Rep: RP-150687-&gt;RP-151241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401</w:t>
            </w:r>
          </w:p>
          <w:tcPr>
            <w:shd w:val="clear" w:color="000000" w:fill="FFFFFF"/>
            <w:gridSpan w:val="4"/>
          </w:tcPr>
        </w:tc>
        <w:tc>
          <w:p>
            <w:pPr>
              <w:spacing w:after="0"/>
            </w:pPr>
            <w:r>
              <w:rPr>
                <w:rFonts w:ascii="Arial" w:cs="Arial"/>
                <w:color w:val="000000"/>
                <w:sz w:val="16"/>
              </w:rPr>
              <w:t xml:space="preserve">580037</w:t>
            </w:r>
          </w:p>
          <w:tcPr>
            <w:shd w:val="clear" w:color="000000" w:fill="FFFFFF"/>
            <w:gridSpan w:val="4"/>
          </w:tcPr>
        </w:tc>
        <w:tc>
          <w:p>
            <w:pPr>
              <w:spacing w:after="0"/>
            </w:pPr>
            <w:r>
              <w:rPr>
                <w:rFonts w:ascii="Arial" w:cs="Arial"/>
                <w:b/>
                <w:color w:val="0000FF"/>
                <w:sz w:val="16"/>
              </w:rPr>
              <w:t xml:space="preserve">LTE UE Total Radiated Power (TRP) and Total Radiated Sensitivity (TRS) and UTRA Hand Phantom related UE TRP and TRS Requirements</w:t>
            </w:r>
          </w:p>
          <w:tcPr>
            <w:shd w:val="clear" w:color="0000FF" w:fill="FFFFFF"/>
            <w:gridSpan w:val="4"/>
          </w:tcPr>
        </w:tc>
        <w:tc>
          <w:p>
            <w:pPr>
              <w:spacing w:after="0"/>
            </w:pPr>
            <w:r>
              <w:rPr>
                <w:rFonts w:ascii="Arial" w:cs="Arial"/>
                <w:color w:val="000000"/>
                <w:sz w:val="16"/>
              </w:rPr>
              <w:t xml:space="preserve">LTE_UTRA_TRP_TRS</w:t>
            </w:r>
          </w:p>
          <w:tcPr>
            <w:shd w:val="clear" w:color="000000" w:fill="FFFFFF"/>
            <w:gridSpan w:val="4"/>
          </w:tcPr>
        </w:tc>
        <w:tc>
          <w:p>
            <w:pPr>
              <w:spacing w:after="0"/>
            </w:pPr>
            <w:r>
              <w:rPr>
                <w:rFonts w:ascii="Arial" w:cs="Arial"/>
                <w:color w:val="000000"/>
                <w:sz w:val="16"/>
              </w:rPr>
              <w:t xml:space="preserve">LTE_UTRA_TRP_TRS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R4,R5</w:t>
            </w:r>
          </w:p>
          <w:tcPr>
            <w:shd w:val="clear" w:color="000000" w:fill="FFFFFF"/>
            <w:gridSpan w:val="4"/>
          </w:tcPr>
        </w:tc>
        <w:tc>
          <w:p>
            <w:pPr>
              <w:spacing w:after="0"/>
            </w:pPr>
            <w:r>
              <w:rPr>
                <w:rFonts w:ascii="Arial" w:cs="Arial"/>
                <w:color w:val="000000"/>
                <w:sz w:val="16"/>
              </w:rPr>
              <w:t xml:space="preserve">2012-12-15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RP-130703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petri.j.vasenkari@nokia.com</w:t>
            </w:r>
          </w:p>
          <w:tcPr>
            <w:shd w:val="clear" w:color="000000" w:fill="FFFFFF"/>
            <w:gridSpan w:val="4"/>
          </w:tcPr>
        </w:tc>
        <w:tc>
          <w:p>
            <w:pPr>
              <w:spacing w:after="0"/>
            </w:pPr>
            <w:r>
              <w:rPr>
                <w:rFonts w:ascii="Arial" w:cs="Arial"/>
                <w:color w:val="000000"/>
                <w:sz w:val="16"/>
              </w:rPr>
              <w:t xml:space="preserve">Triggered by Rel-11 TR 37.902 Study on Measurements of radio performances for LTE terminals - TRP and TRS test methodology (FS_LTE_OTA) UID_550022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402</w:t>
            </w:r>
          </w:p>
          <w:tcPr>
            <w:shd w:val="clear" w:color="000000" w:fill="FFFFFF"/>
            <w:gridSpan w:val="4"/>
          </w:tcPr>
        </w:tc>
        <w:tc>
          <w:p>
            <w:pPr>
              <w:spacing w:after="0"/>
            </w:pPr>
            <w:r>
              <w:rPr>
                <w:rFonts w:ascii="Arial" w:cs="Arial"/>
                <w:color w:val="000000"/>
                <w:sz w:val="16"/>
              </w:rPr>
              <w:t xml:space="preserve">580137</w:t>
            </w:r>
          </w:p>
          <w:tcPr>
            <w:shd w:val="clear" w:color="000000" w:fill="FFFFFF"/>
            <w:gridSpan w:val="4"/>
          </w:tcPr>
        </w:tc>
        <w:tc>
          <w:p>
            <w:pPr>
              <w:spacing w:after="0"/>
            </w:pPr>
            <w:r>
              <w:rPr>
                <w:rFonts w:ascii="Arial" w:cs="Arial"/>
                <w:b/>
                <w:color w:val="000000"/>
                <w:sz w:val="16"/>
              </w:rPr>
              <w:t xml:space="preserve">   Core part: LTE UE TRP and TRS and UTRA Hand Phantom related UE TRP and TRS Requirements</w:t>
            </w:r>
          </w:p>
          <w:tcPr>
            <w:shd w:val="clear" w:color="000000" w:fill="FFFFFF"/>
            <w:gridSpan w:val="4"/>
          </w:tcPr>
        </w:tc>
        <w:tc>
          <w:p>
            <w:pPr>
              <w:spacing w:after="0"/>
            </w:pPr>
            <w:r>
              <w:rPr>
                <w:rFonts w:ascii="Arial" w:cs="Arial"/>
                <w:color w:val="000000"/>
                <w:sz w:val="16"/>
              </w:rPr>
              <w:t xml:space="preserve">LTE_UTRA_TRP_TRS-Core</w:t>
            </w:r>
          </w:p>
          <w:tcPr>
            <w:shd w:val="clear" w:color="000000" w:fill="FFFFFF"/>
            <w:gridSpan w:val="4"/>
          </w:tcPr>
        </w:tc>
        <w:tc>
          <w:p>
            <w:pPr>
              <w:spacing w:after="0"/>
            </w:pPr>
            <w:r>
              <w:rPr>
                <w:rFonts w:ascii="Arial" w:cs="Arial"/>
                <w:color w:val="000000"/>
                <w:sz w:val="16"/>
              </w:rPr>
              <w:t xml:space="preserve">LTE_UTRA_TRP_TRS-Core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2012-12-15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RP-141966</w:t>
            </w:r>
          </w:p>
          <w:tcPr>
            <w:shd w:val="clear" w:color="000000" w:fill="FFFFFF"/>
            <w:gridSpan w:val="4"/>
          </w:tcPr>
        </w:tc>
        <w:tc>
          <w:p>
            <w:pPr>
              <w:spacing w:after="0"/>
            </w:pPr>
            <w:r>
              <w:rPr>
                <w:rFonts w:ascii="Arial" w:cs="Arial"/>
                <w:color w:val="000000"/>
                <w:sz w:val="16"/>
              </w:rPr>
              <w:t xml:space="preserve">RP-151227</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petri.j.vasenkari@nokia.com</w:t>
            </w:r>
          </w:p>
          <w:tcPr>
            <w:shd w:val="clear" w:color="000000" w:fill="FFFFFF"/>
            <w:gridSpan w:val="4"/>
          </w:tcPr>
        </w:tc>
        <w:tc>
          <w:p>
            <w:pPr>
              <w:spacing w:after="0"/>
            </w:pPr>
            <w:r>
              <w:rPr>
                <w:rFonts w:ascii="Arial" w:cs="Arial"/>
                <w:color w:val="000000"/>
                <w:sz w:val="16"/>
              </w:rPr>
              <w:t xml:space="preserve">; CD:Wed 18/03/15-&gt;Sun 15/03/15; Rel-12-&gt;Rel-13; Stat Rep: RP-141158-&gt;RP-141973 1st Apr 15: Compl:35%-&gt;40% 1st Apr 15: Stat Rep: RP-141973-&gt;RP-150104 03/07/15: Stat Rep: RP-150104-&gt;RP-150615 29/09/15: Compl:40%-&gt;50% 29/09/15: Stat Rep: RP-150615-&gt;RP-15...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403</w:t>
            </w:r>
          </w:p>
          <w:tcPr>
            <w:shd w:val="clear" w:color="000000" w:fill="FFFFFF"/>
            <w:gridSpan w:val="4"/>
          </w:tcPr>
        </w:tc>
        <w:tc>
          <w:p>
            <w:pPr>
              <w:spacing w:after="0"/>
            </w:pPr>
            <w:r>
              <w:rPr>
                <w:rFonts w:ascii="Arial" w:cs="Arial"/>
                <w:color w:val="000000"/>
                <w:sz w:val="16"/>
              </w:rPr>
              <w:t xml:space="preserve">630011</w:t>
            </w:r>
          </w:p>
          <w:tcPr>
            <w:shd w:val="clear" w:color="000000" w:fill="FFFFFF"/>
            <w:gridSpan w:val="4"/>
          </w:tcPr>
        </w:tc>
        <w:tc>
          <w:p>
            <w:pPr>
              <w:spacing w:after="0"/>
            </w:pPr>
            <w:r>
              <w:rPr>
                <w:rFonts w:ascii="Arial" w:cs="Arial"/>
                <w:b/>
                <w:color w:val="000000"/>
                <w:sz w:val="16"/>
              </w:rPr>
              <w:t xml:space="preserve">   Test part: LTE UE TRP and TRS and UTRA Hand Phantom</w:t>
            </w:r>
          </w:p>
          <w:tcPr>
            <w:shd w:val="clear" w:color="000000" w:fill="FFFFFF"/>
            <w:gridSpan w:val="4"/>
          </w:tcPr>
        </w:tc>
        <w:tc>
          <w:p>
            <w:pPr>
              <w:spacing w:after="0"/>
            </w:pPr>
            <w:r>
              <w:rPr>
                <w:rFonts w:ascii="Arial" w:cs="Arial"/>
                <w:color w:val="000000"/>
                <w:sz w:val="16"/>
              </w:rPr>
              <w:t xml:space="preserve">LTE_UTRA_TRP_TRS-UEConTest</w:t>
            </w:r>
          </w:p>
          <w:tcPr>
            <w:shd w:val="clear" w:color="000000" w:fill="FFFFFF"/>
            <w:gridSpan w:val="4"/>
          </w:tcPr>
        </w:tc>
        <w:tc>
          <w:p>
            <w:pPr>
              <w:spacing w:after="0"/>
            </w:pPr>
            <w:r>
              <w:rPr>
                <w:rFonts w:ascii="Arial" w:cs="Arial"/>
                <w:color w:val="000000"/>
                <w:sz w:val="16"/>
              </w:rPr>
              <w:t xml:space="preserve">LTE_UTRA_TRP_TRS-UEConTest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2014-03-15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RP-150070</w:t>
            </w:r>
          </w:p>
          <w:tcPr>
            <w:shd w:val="clear" w:color="000000" w:fill="FFFFFF"/>
            <w:gridSpan w:val="4"/>
          </w:tcPr>
        </w:tc>
        <w:tc>
          <w:p>
            <w:pPr>
              <w:spacing w:after="0"/>
            </w:pPr>
            <w:r>
              <w:rPr>
                <w:rFonts w:ascii="Arial" w:cs="Arial"/>
                <w:color w:val="000000"/>
                <w:sz w:val="16"/>
              </w:rPr>
              <w:t xml:space="preserve">RP-151188</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TAYLOR Carolyn (carolyn.tayl@zte.com.cn)</w:t>
            </w:r>
          </w:p>
          <w:tcPr>
            <w:shd w:val="clear" w:color="000000" w:fill="FFFFFF"/>
            <w:gridSpan w:val="4"/>
          </w:tcPr>
        </w:tc>
        <w:tc>
          <w:p>
            <w:pPr>
              <w:spacing w:after="0"/>
            </w:pPr>
            <w:r>
              <w:rPr>
                <w:rFonts w:ascii="Arial" w:cs="Arial"/>
                <w:color w:val="000000"/>
                <w:sz w:val="16"/>
              </w:rPr>
              <w:t xml:space="preserve">Stat Rep: RP-141132-&gt;RP-141848; Rel 12-&gt;Rel13 1st Apr 15: Compl:15%-&gt;20% 1st Apr 15: CD:Mon 15/06/15-&gt;Wed 15/06/16 1st Apr 15: WID: RP-140090-&gt;RP-150070 1st Apr 15: Stat Rep: RP-141848-&gt;RP-150069 03/07/15: Compl:20%-&gt;25% 03/07/15: Stat Rep: RP-150069-&gt;...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404</w:t>
            </w:r>
          </w:p>
          <w:tcPr>
            <w:shd w:val="clear" w:color="000000" w:fill="FFFFFF"/>
            <w:gridSpan w:val="4"/>
          </w:tcPr>
        </w:tc>
        <w:tc>
          <w:p>
            <w:pPr>
              <w:spacing w:after="0"/>
            </w:pPr>
            <w:r>
              <w:rPr>
                <w:rFonts w:ascii="Arial" w:cs="Arial"/>
                <w:color w:val="000000"/>
                <w:sz w:val="16"/>
              </w:rPr>
              <w:t xml:space="preserve">660074</w:t>
            </w:r>
          </w:p>
          <w:tcPr>
            <w:shd w:val="clear" w:color="000000" w:fill="FFFFFF"/>
            <w:gridSpan w:val="4"/>
          </w:tcPr>
        </w:tc>
        <w:tc>
          <w:p>
            <w:pPr>
              <w:spacing w:after="0"/>
            </w:pPr>
            <w:r>
              <w:rPr>
                <w:rFonts w:ascii="Arial" w:cs="Arial"/>
                <w:b/>
                <w:color w:val="0000FF"/>
                <w:sz w:val="16"/>
              </w:rPr>
              <w:t xml:space="preserve">Enhanced LTE Device to Device Proximity Services</w:t>
            </w:r>
          </w:p>
          <w:tcPr>
            <w:shd w:val="clear" w:color="0000FF" w:fill="FFFFFF"/>
            <w:gridSpan w:val="4"/>
          </w:tcPr>
        </w:tc>
        <w:tc>
          <w:p>
            <w:pPr>
              <w:spacing w:after="0"/>
            </w:pPr>
            <w:r>
              <w:rPr>
                <w:rFonts w:ascii="Arial" w:cs="Arial"/>
                <w:color w:val="000000"/>
                <w:sz w:val="16"/>
              </w:rPr>
              <w:t xml:space="preserve">LTE_eD2D_Prox</w:t>
            </w:r>
          </w:p>
          <w:tcPr>
            <w:shd w:val="clear" w:color="000000" w:fill="FFFFFF"/>
            <w:gridSpan w:val="4"/>
          </w:tcPr>
        </w:tc>
        <w:tc>
          <w:p>
            <w:pPr>
              <w:spacing w:after="0"/>
            </w:pPr>
            <w:r>
              <w:rPr>
                <w:rFonts w:ascii="Arial" w:cs="Arial"/>
                <w:color w:val="000000"/>
                <w:sz w:val="16"/>
              </w:rPr>
              <w:t xml:space="preserve">LTE_eD2D_Prox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RP-142311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405</w:t>
            </w:r>
          </w:p>
          <w:tcPr>
            <w:shd w:val="clear" w:color="000000" w:fill="FFFFFF"/>
            <w:gridSpan w:val="4"/>
          </w:tcPr>
        </w:tc>
        <w:tc>
          <w:p>
            <w:pPr>
              <w:spacing w:after="0"/>
            </w:pPr>
            <w:r>
              <w:rPr>
                <w:rFonts w:ascii="Arial" w:cs="Arial"/>
                <w:color w:val="000000"/>
                <w:sz w:val="16"/>
              </w:rPr>
              <w:t xml:space="preserve">660174</w:t>
            </w:r>
          </w:p>
          <w:tcPr>
            <w:shd w:val="clear" w:color="000000" w:fill="FFFFFF"/>
            <w:gridSpan w:val="4"/>
          </w:tcPr>
        </w:tc>
        <w:tc>
          <w:p>
            <w:pPr>
              <w:spacing w:after="0"/>
            </w:pPr>
            <w:r>
              <w:rPr>
                <w:rFonts w:ascii="Arial" w:cs="Arial"/>
                <w:b/>
                <w:color w:val="000000"/>
                <w:sz w:val="16"/>
              </w:rPr>
              <w:t xml:space="preserve">   Core part: Enhanced LTE Device to Device Proximity Services</w:t>
            </w:r>
          </w:p>
          <w:tcPr>
            <w:shd w:val="clear" w:color="000000" w:fill="FFFFFF"/>
            <w:gridSpan w:val="4"/>
          </w:tcPr>
        </w:tc>
        <w:tc>
          <w:p>
            <w:pPr>
              <w:spacing w:after="0"/>
            </w:pPr>
            <w:r>
              <w:rPr>
                <w:rFonts w:ascii="Arial" w:cs="Arial"/>
                <w:color w:val="000000"/>
                <w:sz w:val="16"/>
              </w:rPr>
              <w:t xml:space="preserve">LTE_eD2D_Prox-Core</w:t>
            </w:r>
          </w:p>
          <w:tcPr>
            <w:shd w:val="clear" w:color="000000" w:fill="FFFFFF"/>
            <w:gridSpan w:val="4"/>
          </w:tcPr>
        </w:tc>
        <w:tc>
          <w:p>
            <w:pPr>
              <w:spacing w:after="0"/>
            </w:pPr>
            <w:r>
              <w:rPr>
                <w:rFonts w:ascii="Arial" w:cs="Arial"/>
                <w:color w:val="000000"/>
                <w:sz w:val="16"/>
              </w:rPr>
              <w:t xml:space="preserve">LTE_eD2D_Prox-Core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R2,R1,R3</w:t>
            </w:r>
          </w:p>
          <w:tcPr>
            <w:shd w:val="clear" w:color="000000" w:fill="FFFFFF"/>
            <w:gridSpan w:val="4"/>
          </w:tcPr>
        </w:tc>
        <w:tc>
          <w:p>
            <w:pPr>
              <w:spacing w:after="0"/>
            </w:pPr>
            <w:r>
              <w:rPr>
                <w:rFonts w:ascii="Arial" w:cs="Arial"/>
                <w:color w:val="000000"/>
                <w:sz w:val="16"/>
              </w:rPr>
              <w:t xml:space="preserve">2015-08-14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RP-150441</w:t>
            </w:r>
          </w:p>
          <w:tcPr>
            <w:shd w:val="clear" w:color="000000" w:fill="FFFFFF"/>
            <w:gridSpan w:val="4"/>
          </w:tcPr>
        </w:tc>
        <w:tc>
          <w:p>
            <w:pPr>
              <w:spacing w:after="0"/>
            </w:pPr>
            <w:r>
              <w:rPr>
                <w:rFonts w:ascii="Arial" w:cs="Arial"/>
                <w:color w:val="000000"/>
                <w:sz w:val="16"/>
              </w:rPr>
              <w:t xml:space="preserve">RP-151337</w:t>
            </w:r>
          </w:p>
          <w:tcPr>
            <w:shd w:val="clear" w:color="000000" w:fill="FFFFFF"/>
            <w:gridSpan w:val="4"/>
          </w:tcPr>
        </w:tc>
        <w:tc>
          <w:p>
            <w:pPr>
              <w:spacing w:after="0"/>
            </w:pPr>
            <w:r>
              <w:rPr>
                <w:rFonts w:ascii="Arial" w:cs="Arial"/>
                <w:color w:val="000000"/>
                <w:sz w:val="16"/>
              </w:rPr>
              <w:t xml:space="preserve">Qualcomm Incorporated, Shailesh Patil</w:t>
            </w:r>
          </w:p>
          <w:tcPr>
            <w:shd w:val="clear" w:color="000000" w:fill="FFFFFF"/>
            <w:gridSpan w:val="4"/>
          </w:tcPr>
        </w:tc>
        <w:tc>
          <w:p>
            <w:pPr>
              <w:spacing w:after="0"/>
            </w:pPr>
            <w:r>
              <w:rPr>
                <w:rFonts w:ascii="Arial" w:cs="Arial"/>
                <w:color w:val="000000"/>
                <w:sz w:val="16"/>
              </w:rPr>
              <w:t xml:space="preserve">patil@qti.qualcomm.com </w:t>
            </w:r>
          </w:p>
          <w:tcPr>
            <w:shd w:val="clear" w:color="000000" w:fill="FFFFFF"/>
            <w:gridSpan w:val="4"/>
          </w:tcPr>
        </w:tc>
        <w:tc>
          <w:p>
            <w:pPr>
              <w:spacing w:after="0"/>
            </w:pPr>
            <w:r>
              <w:rPr>
                <w:rFonts w:ascii="Arial" w:cs="Arial"/>
                <w:color w:val="000000"/>
                <w:sz w:val="16"/>
              </w:rPr>
              <w:t xml:space="preserve">Rapporteur details and involved WGs updated 1st Apr 15: WID: RP-142311-&gt;RP-150441 1st Apr 15: Stat Rep: -&gt;RP-150095 03/07/15: Compl:0%-&gt;32% 03/07/15: Stat Rep: RP-150095-&gt;RP-150795 29/09/15: Compl:32%-&gt;55% 29/09/15: Stat Rep: RP-150795-&gt;RP-151337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406</w:t>
            </w:r>
          </w:p>
          <w:tcPr>
            <w:shd w:val="clear" w:color="000000" w:fill="FFFFFF"/>
            <w:gridSpan w:val="4"/>
          </w:tcPr>
        </w:tc>
        <w:tc>
          <w:p>
            <w:pPr>
              <w:spacing w:after="0"/>
            </w:pPr>
            <w:r>
              <w:rPr>
                <w:rFonts w:ascii="Arial" w:cs="Arial"/>
                <w:color w:val="000000"/>
                <w:sz w:val="16"/>
              </w:rPr>
              <w:t xml:space="preserve">660274</w:t>
            </w:r>
          </w:p>
          <w:tcPr>
            <w:shd w:val="clear" w:color="000000" w:fill="FFFFFF"/>
            <w:gridSpan w:val="4"/>
          </w:tcPr>
        </w:tc>
        <w:tc>
          <w:p>
            <w:pPr>
              <w:spacing w:after="0"/>
            </w:pPr>
            <w:r>
              <w:rPr>
                <w:rFonts w:ascii="Arial" w:cs="Arial"/>
                <w:b/>
                <w:color w:val="000000"/>
                <w:sz w:val="16"/>
              </w:rPr>
              <w:t xml:space="preserve">   Perf. part: Enhanced LTE Device to Device Proximity Services</w:t>
            </w:r>
          </w:p>
          <w:tcPr>
            <w:shd w:val="clear" w:color="000000" w:fill="FFFFFF"/>
            <w:gridSpan w:val="4"/>
          </w:tcPr>
        </w:tc>
        <w:tc>
          <w:p>
            <w:pPr>
              <w:spacing w:after="0"/>
            </w:pPr>
            <w:r>
              <w:rPr>
                <w:rFonts w:ascii="Arial" w:cs="Arial"/>
                <w:color w:val="000000"/>
                <w:sz w:val="16"/>
              </w:rPr>
              <w:t xml:space="preserve">LTE_eD2D_Prox-Perf</w:t>
            </w:r>
          </w:p>
          <w:tcPr>
            <w:shd w:val="clear" w:color="000000" w:fill="FFFFFF"/>
            <w:gridSpan w:val="4"/>
          </w:tcPr>
        </w:tc>
        <w:tc>
          <w:p>
            <w:pPr>
              <w:spacing w:after="0"/>
            </w:pPr>
            <w:r>
              <w:rPr>
                <w:rFonts w:ascii="Arial" w:cs="Arial"/>
                <w:color w:val="000000"/>
                <w:sz w:val="16"/>
              </w:rPr>
              <w:t xml:space="preserve">LTE_eD2D_Prox-Perf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RP-150441</w:t>
            </w:r>
          </w:p>
          <w:tcPr>
            <w:shd w:val="clear" w:color="000000" w:fill="FFFFFF"/>
            <w:gridSpan w:val="4"/>
          </w:tcPr>
        </w:tc>
        <w:tc>
          <w:p>
            <w:pPr>
              <w:spacing w:after="0"/>
            </w:pPr>
            <w:r>
              <w:rPr>
                <w:rFonts w:ascii="Arial" w:cs="Arial"/>
                <w:color w:val="000000"/>
                <w:sz w:val="16"/>
              </w:rPr>
              <w:t xml:space="preserve">RP-151337</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1st Apr 15: WID: RP-142311-&gt;RP-150441 1st Apr 15: Stat Rep: -&gt;RP-150095 03/07/15: Stat Rep: RP-150095-&gt;RP-150795 29/09/15: Stat Rep: RP-150795-&gt;RP-151337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407</w:t>
            </w:r>
          </w:p>
          <w:tcPr>
            <w:shd w:val="clear" w:color="000000" w:fill="FFFFFF"/>
            <w:gridSpan w:val="4"/>
          </w:tcPr>
        </w:tc>
        <w:tc>
          <w:p>
            <w:pPr>
              <w:spacing w:after="0"/>
            </w:pPr>
            <w:r>
              <w:rPr>
                <w:rFonts w:ascii="Arial" w:cs="Arial"/>
                <w:color w:val="000000"/>
                <w:sz w:val="16"/>
              </w:rPr>
              <w:t xml:space="preserve">660076</w:t>
            </w:r>
          </w:p>
          <w:tcPr>
            <w:shd w:val="clear" w:color="000000" w:fill="FFFFFF"/>
            <w:gridSpan w:val="4"/>
          </w:tcPr>
        </w:tc>
        <w:tc>
          <w:p>
            <w:pPr>
              <w:spacing w:after="0"/>
            </w:pPr>
            <w:r>
              <w:rPr>
                <w:rFonts w:ascii="Arial" w:cs="Arial"/>
                <w:b/>
                <w:color w:val="0000FF"/>
                <w:sz w:val="16"/>
              </w:rPr>
              <w:t xml:space="preserve">Radiated requirements for the verification of multi-antenna reception performance of UEs</w:t>
            </w:r>
          </w:p>
          <w:tcPr>
            <w:shd w:val="clear" w:color="0000FF" w:fill="FFFFFF"/>
            <w:gridSpan w:val="4"/>
          </w:tcPr>
        </w:tc>
        <w:tc>
          <w:p>
            <w:pPr>
              <w:spacing w:after="0"/>
            </w:pPr>
            <w:r>
              <w:rPr>
                <w:rFonts w:ascii="Arial" w:cs="Arial"/>
                <w:color w:val="000000"/>
                <w:sz w:val="16"/>
              </w:rPr>
              <w:t xml:space="preserve">UTRA_LTE_MIMO_OTA</w:t>
            </w:r>
          </w:p>
          <w:tcPr>
            <w:shd w:val="clear" w:color="000000" w:fill="FFFFFF"/>
            <w:gridSpan w:val="4"/>
          </w:tcPr>
        </w:tc>
        <w:tc>
          <w:p>
            <w:pPr>
              <w:spacing w:after="0"/>
            </w:pPr>
            <w:r>
              <w:rPr>
                <w:rFonts w:ascii="Arial" w:cs="Arial"/>
                <w:color w:val="000000"/>
                <w:sz w:val="16"/>
              </w:rPr>
              <w:t xml:space="preserve">UTRA_LTE_MIMO_OTA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408</w:t>
            </w:r>
          </w:p>
          <w:tcPr>
            <w:shd w:val="clear" w:color="000000" w:fill="FFFFFF"/>
            <w:gridSpan w:val="4"/>
          </w:tcPr>
        </w:tc>
        <w:tc>
          <w:p>
            <w:pPr>
              <w:spacing w:after="0"/>
            </w:pPr>
            <w:r>
              <w:rPr>
                <w:rFonts w:ascii="Arial" w:cs="Arial"/>
                <w:color w:val="000000"/>
                <w:sz w:val="16"/>
              </w:rPr>
              <w:t xml:space="preserve">660176</w:t>
            </w:r>
          </w:p>
          <w:tcPr>
            <w:shd w:val="clear" w:color="000000" w:fill="FFFFFF"/>
            <w:gridSpan w:val="4"/>
          </w:tcPr>
        </w:tc>
        <w:tc>
          <w:p>
            <w:pPr>
              <w:spacing w:after="0"/>
            </w:pPr>
            <w:r>
              <w:rPr>
                <w:rFonts w:ascii="Arial" w:cs="Arial"/>
                <w:b/>
                <w:color w:val="000000"/>
                <w:sz w:val="16"/>
              </w:rPr>
              <w:t xml:space="preserve">   Core part: Radiated requirements for the verification of multi-antenna reception performance of UEs</w:t>
            </w:r>
          </w:p>
          <w:tcPr>
            <w:shd w:val="clear" w:color="000000" w:fill="FFFFFF"/>
            <w:gridSpan w:val="4"/>
          </w:tcPr>
        </w:tc>
        <w:tc>
          <w:p>
            <w:pPr>
              <w:spacing w:after="0"/>
            </w:pPr>
            <w:r>
              <w:rPr>
                <w:rFonts w:ascii="Arial" w:cs="Arial"/>
                <w:color w:val="000000"/>
                <w:sz w:val="16"/>
              </w:rPr>
              <w:t xml:space="preserve">UTRA_LTE_MIMO_OTA-Core</w:t>
            </w:r>
          </w:p>
          <w:tcPr>
            <w:shd w:val="clear" w:color="000000" w:fill="FFFFFF"/>
            <w:gridSpan w:val="4"/>
          </w:tcPr>
        </w:tc>
        <w:tc>
          <w:p>
            <w:pPr>
              <w:spacing w:after="0"/>
            </w:pPr>
            <w:r>
              <w:rPr>
                <w:rFonts w:ascii="Arial" w:cs="Arial"/>
                <w:color w:val="000000"/>
                <w:sz w:val="16"/>
              </w:rPr>
              <w:t xml:space="preserve">UTRA_LTE_MIMO_OTA-Core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RP-151574</w:t>
            </w:r>
          </w:p>
          <w:tcPr>
            <w:shd w:val="clear" w:color="000000" w:fill="FFFFFF"/>
            <w:gridSpan w:val="4"/>
          </w:tcPr>
        </w:tc>
        <w:tc>
          <w:p>
            <w:pPr>
              <w:spacing w:after="0"/>
            </w:pPr>
            <w:r>
              <w:rPr>
                <w:rFonts w:ascii="Arial" w:cs="Arial"/>
                <w:color w:val="000000"/>
                <w:sz w:val="16"/>
              </w:rPr>
              <w:t xml:space="preserve">RP-151573</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1st Apr 15: Compl:0%-&gt;5% 1st Apr 15: WID: RP-142221-&gt;RP-150261 1st Apr 15: Stat Rep: -&gt;RP-150260 03/07/15: Compl:5%-&gt;15% 03/07/15: Stat Rep: RP-150260-&gt;RP-150746 29/09/15: Compl:15%-&gt;25% 29/09/15: WID: RP-150261-&gt;RP-151574 29/09/15: Stat Rep: RP-15074...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409</w:t>
            </w:r>
          </w:p>
          <w:tcPr>
            <w:shd w:val="clear" w:color="000000" w:fill="CCFFCC"/>
            <w:gridSpan w:val="4"/>
          </w:tcPr>
        </w:tc>
        <w:tc>
          <w:p>
            <w:pPr>
              <w:spacing w:after="0"/>
            </w:pPr>
            <w:r>
              <w:rPr>
                <w:rFonts w:ascii="Arial" w:cs="Arial"/>
                <w:color w:val="000000"/>
                <w:sz w:val="16"/>
              </w:rPr>
              <w:t xml:space="preserve">660077</w:t>
            </w:r>
          </w:p>
          <w:tcPr>
            <w:shd w:val="clear" w:color="000000" w:fill="CCFFCC"/>
            <w:gridSpan w:val="4"/>
          </w:tcPr>
        </w:tc>
        <w:tc>
          <w:p>
            <w:pPr>
              <w:spacing w:after="0"/>
            </w:pPr>
            <w:r>
              <w:rPr>
                <w:rFonts w:ascii="Arial" w:cs="Arial"/>
                <w:b/>
                <w:color w:val="0000FF"/>
                <w:sz w:val="16"/>
              </w:rPr>
              <w:t xml:space="preserve">UE core requirements for uplink 64 QAM</w:t>
            </w:r>
          </w:p>
          <w:tcPr>
            <w:shd w:val="clear" w:color="0000FF" w:fill="CCFFCC"/>
            <w:gridSpan w:val="4"/>
          </w:tcPr>
        </w:tc>
        <w:tc>
          <w:p>
            <w:pPr>
              <w:spacing w:after="0"/>
            </w:pPr>
            <w:r>
              <w:rPr>
                <w:rFonts w:ascii="Arial" w:cs="Arial"/>
                <w:color w:val="000000"/>
                <w:sz w:val="16"/>
              </w:rPr>
              <w:t xml:space="preserve">LTE_UL64QAM</w:t>
            </w:r>
          </w:p>
          <w:tcPr>
            <w:shd w:val="clear" w:color="000000" w:fill="CCFFCC"/>
            <w:gridSpan w:val="4"/>
          </w:tcPr>
        </w:tc>
        <w:tc>
          <w:p>
            <w:pPr>
              <w:spacing w:after="0"/>
            </w:pPr>
            <w:r>
              <w:rPr>
                <w:rFonts w:ascii="Arial" w:cs="Arial"/>
                <w:color w:val="000000"/>
                <w:sz w:val="16"/>
              </w:rPr>
              <w:t xml:space="preserve">LTE_UL64QAM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w:t>
            </w:r>
          </w:p>
          <w:tcPr>
            <w:shd w:val="clear" w:color="000000" w:fill="CCFFCC"/>
            <w:gridSpan w:val="4"/>
          </w:tcPr>
        </w:tc>
        <w:tc>
          <w:p>
            <w:pPr>
              <w:spacing w:after="0"/>
            </w:pPr>
            <w:r>
              <w:rPr>
                <w:rFonts w:ascii="Arial" w:cs="Arial"/>
                <w:color w:val="000000"/>
                <w:sz w:val="16"/>
              </w:rPr>
              <w:t xml:space="preserve">660177</w:t>
            </w:r>
          </w:p>
          <w:tcPr>
            <w:shd w:val="clear" w:color="000000" w:fill="CCFFCC"/>
            <w:gridSpan w:val="4"/>
          </w:tcPr>
        </w:tc>
        <w:tc>
          <w:p>
            <w:pPr>
              <w:spacing w:after="0"/>
            </w:pPr>
            <w:r>
              <w:rPr>
                <w:rFonts w:ascii="Arial" w:cs="Arial"/>
                <w:b/>
                <w:color w:val="000000"/>
                <w:sz w:val="16"/>
              </w:rPr>
              <w:t xml:space="preserve">   Core part: UE core requirements for uplink 64 QAM</w:t>
            </w:r>
          </w:p>
          <w:tcPr>
            <w:shd w:val="clear" w:color="000000" w:fill="CCFFCC"/>
            <w:gridSpan w:val="4"/>
          </w:tcPr>
        </w:tc>
        <w:tc>
          <w:p>
            <w:pPr>
              <w:spacing w:after="0"/>
            </w:pPr>
            <w:r>
              <w:rPr>
                <w:rFonts w:ascii="Arial" w:cs="Arial"/>
                <w:color w:val="000000"/>
                <w:sz w:val="16"/>
              </w:rPr>
              <w:t xml:space="preserve">LTE_UL64QAM-Core</w:t>
            </w:r>
          </w:p>
          <w:tcPr>
            <w:shd w:val="clear" w:color="000000" w:fill="CCFFCC"/>
            <w:gridSpan w:val="4"/>
          </w:tcPr>
        </w:tc>
        <w:tc>
          <w:p>
            <w:pPr>
              <w:spacing w:after="0"/>
            </w:pPr>
            <w:r>
              <w:rPr>
                <w:rFonts w:ascii="Arial" w:cs="Arial"/>
                <w:color w:val="000000"/>
                <w:sz w:val="16"/>
              </w:rPr>
              <w:t xml:space="preserve">LTE_UL64QAM-Core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RP-150691</w:t>
            </w:r>
          </w:p>
          <w:tcPr>
            <w:shd w:val="clear" w:color="000000" w:fill="CCFFCC"/>
            <w:gridSpan w:val="4"/>
          </w:tcPr>
        </w:tc>
        <w:tc>
          <w:p>
            <w:pPr>
              <w:spacing w:after="0"/>
            </w:pPr>
            <w:r>
              <w:rPr>
                <w:rFonts w:ascii="Arial" w:cs="Arial"/>
                <w:color w:val="000000"/>
                <w:sz w:val="16"/>
              </w:rPr>
              <w:t xml:space="preserve">RP-151244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Compl:0%-&gt;10% 1st Apr 15: Stat Rep: -&gt;RP-150232 03/07/15: Compl:10%-&gt;90% 03/07/15: WID: RP-142222-&gt;RP-150691 03/07/15: Stat Rep: RP-150232-&gt;RP-150688 29/09/15: Compl:90%-&gt;100% 29/09/15: Stat Rep: RP-150688-&gt;RP-151244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411</w:t>
            </w:r>
          </w:p>
          <w:tcPr>
            <w:shd w:val="clear" w:color="000000" w:fill="FFFFFF"/>
            <w:gridSpan w:val="4"/>
          </w:tcPr>
        </w:tc>
        <w:tc>
          <w:p>
            <w:pPr>
              <w:spacing w:after="0"/>
            </w:pPr>
            <w:r>
              <w:rPr>
                <w:rFonts w:ascii="Arial" w:cs="Arial"/>
                <w:color w:val="000000"/>
                <w:sz w:val="16"/>
              </w:rPr>
              <w:t xml:space="preserve">680069</w:t>
            </w:r>
          </w:p>
          <w:tcPr>
            <w:shd w:val="clear" w:color="000000" w:fill="FFFFFF"/>
            <w:gridSpan w:val="4"/>
          </w:tcPr>
        </w:tc>
        <w:tc>
          <w:p>
            <w:pPr>
              <w:spacing w:after="0"/>
            </w:pPr>
            <w:r>
              <w:rPr>
                <w:rFonts w:ascii="Arial" w:cs="Arial"/>
                <w:b/>
                <w:color w:val="0000FF"/>
                <w:sz w:val="16"/>
              </w:rPr>
              <w:t xml:space="preserve">UE Conformance Test Aspects - Core Requirements for Uplink 64QAM for E-UTRA</w:t>
            </w:r>
          </w:p>
          <w:tcPr>
            <w:shd w:val="clear" w:color="0000FF" w:fill="FFFFFF"/>
            <w:gridSpan w:val="4"/>
          </w:tcPr>
        </w:tc>
        <w:tc>
          <w:p>
            <w:pPr>
              <w:spacing w:after="0"/>
            </w:pPr>
            <w:r>
              <w:rPr>
                <w:rFonts w:ascii="Arial" w:cs="Arial"/>
                <w:color w:val="000000"/>
                <w:sz w:val="16"/>
              </w:rPr>
              <w:t xml:space="preserve">LTE_UL64QAM-UEConTest</w:t>
            </w:r>
          </w:p>
          <w:tcPr>
            <w:shd w:val="clear" w:color="000000" w:fill="FFFFFF"/>
            <w:gridSpan w:val="4"/>
          </w:tcPr>
        </w:tc>
        <w:tc>
          <w:p>
            <w:pPr>
              <w:spacing w:after="0"/>
            </w:pPr>
            <w:r>
              <w:rPr>
                <w:rFonts w:ascii="Arial" w:cs="Arial"/>
                <w:color w:val="000000"/>
                <w:sz w:val="16"/>
              </w:rPr>
              <w:t xml:space="preserve">LTE_UL64QAM-UEConTest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RP-150812</w:t>
            </w:r>
          </w:p>
          <w:tcPr>
            <w:shd w:val="clear" w:color="000000" w:fill="FFFFFF"/>
            <w:gridSpan w:val="4"/>
          </w:tcPr>
        </w:tc>
        <w:tc>
          <w:p>
            <w:pPr>
              <w:spacing w:after="0"/>
            </w:pPr>
            <w:r>
              <w:rPr>
                <w:rFonts w:ascii="Arial" w:cs="Arial"/>
                <w:color w:val="000000"/>
                <w:sz w:val="16"/>
              </w:rPr>
              <w:t xml:space="preserve">RP-151174</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Core part: LTE_UL64QAM-Core which is not yet completed  29/09/15: Compl:0%-&gt;5% 29/09/15: Stat Rep: --&gt;RP-151174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412</w:t>
            </w:r>
          </w:p>
          <w:tcPr>
            <w:shd w:val="clear" w:color="000000" w:fill="FFFFFF"/>
            <w:gridSpan w:val="4"/>
          </w:tcPr>
        </w:tc>
        <w:tc>
          <w:p>
            <w:pPr>
              <w:spacing w:after="0"/>
            </w:pPr>
            <w:r>
              <w:rPr>
                <w:rFonts w:ascii="Arial" w:cs="Arial"/>
                <w:color w:val="000000"/>
                <w:sz w:val="16"/>
              </w:rPr>
              <w:t xml:space="preserve">660078</w:t>
            </w:r>
          </w:p>
          <w:tcPr>
            <w:shd w:val="clear" w:color="000000" w:fill="FFFFFF"/>
            <w:gridSpan w:val="4"/>
          </w:tcPr>
        </w:tc>
        <w:tc>
          <w:p>
            <w:pPr>
              <w:spacing w:after="0"/>
            </w:pPr>
            <w:r>
              <w:rPr>
                <w:rFonts w:ascii="Arial" w:cs="Arial"/>
                <w:b/>
                <w:color w:val="0000FF"/>
                <w:sz w:val="16"/>
              </w:rPr>
              <w:t xml:space="preserve">Performance requirements of MMSE-IRC receiver for LTE BS</w:t>
            </w:r>
          </w:p>
          <w:tcPr>
            <w:shd w:val="clear" w:color="0000FF" w:fill="FFFFFF"/>
            <w:gridSpan w:val="4"/>
          </w:tcPr>
        </w:tc>
        <w:tc>
          <w:p>
            <w:pPr>
              <w:spacing w:after="0"/>
            </w:pPr>
            <w:r>
              <w:rPr>
                <w:rFonts w:ascii="Arial" w:cs="Arial"/>
                <w:color w:val="000000"/>
                <w:sz w:val="16"/>
              </w:rPr>
              <w:t xml:space="preserve">LTE_MMSE_IRC_BS</w:t>
            </w:r>
          </w:p>
          <w:tcPr>
            <w:shd w:val="clear" w:color="000000" w:fill="FFFFFF"/>
            <w:gridSpan w:val="4"/>
          </w:tcPr>
        </w:tc>
        <w:tc>
          <w:p>
            <w:pPr>
              <w:spacing w:after="0"/>
            </w:pPr>
            <w:r>
              <w:rPr>
                <w:rFonts w:ascii="Arial" w:cs="Arial"/>
                <w:color w:val="000000"/>
                <w:sz w:val="16"/>
              </w:rPr>
              <w:t xml:space="preserve">LTE_MMSE_IRC_BS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413</w:t>
            </w:r>
          </w:p>
          <w:tcPr>
            <w:shd w:val="clear" w:color="000000" w:fill="FFFFFF"/>
            <w:gridSpan w:val="4"/>
          </w:tcPr>
        </w:tc>
        <w:tc>
          <w:p>
            <w:pPr>
              <w:spacing w:after="0"/>
            </w:pPr>
            <w:r>
              <w:rPr>
                <w:rFonts w:ascii="Arial" w:cs="Arial"/>
                <w:color w:val="000000"/>
                <w:sz w:val="16"/>
              </w:rPr>
              <w:t xml:space="preserve">660278</w:t>
            </w:r>
          </w:p>
          <w:tcPr>
            <w:shd w:val="clear" w:color="000000" w:fill="FFFFFF"/>
            <w:gridSpan w:val="4"/>
          </w:tcPr>
        </w:tc>
        <w:tc>
          <w:p>
            <w:pPr>
              <w:spacing w:after="0"/>
            </w:pPr>
            <w:r>
              <w:rPr>
                <w:rFonts w:ascii="Arial" w:cs="Arial"/>
                <w:b/>
                <w:color w:val="000000"/>
                <w:sz w:val="16"/>
              </w:rPr>
              <w:t xml:space="preserve">   Perf. part: Performance requirements of MMSE-IRC receiver for LTE BS</w:t>
            </w:r>
          </w:p>
          <w:tcPr>
            <w:shd w:val="clear" w:color="000000" w:fill="FFFFFF"/>
            <w:gridSpan w:val="4"/>
          </w:tcPr>
        </w:tc>
        <w:tc>
          <w:p>
            <w:pPr>
              <w:spacing w:after="0"/>
            </w:pPr>
            <w:r>
              <w:rPr>
                <w:rFonts w:ascii="Arial" w:cs="Arial"/>
                <w:color w:val="000000"/>
                <w:sz w:val="16"/>
              </w:rPr>
              <w:t xml:space="preserve">LTE_MMSE_IRC_BS-Perf</w:t>
            </w:r>
          </w:p>
          <w:tcPr>
            <w:shd w:val="clear" w:color="000000" w:fill="FFFFFF"/>
            <w:gridSpan w:val="4"/>
          </w:tcPr>
        </w:tc>
        <w:tc>
          <w:p>
            <w:pPr>
              <w:spacing w:after="0"/>
            </w:pPr>
            <w:r>
              <w:rPr>
                <w:rFonts w:ascii="Arial" w:cs="Arial"/>
                <w:color w:val="000000"/>
                <w:sz w:val="16"/>
              </w:rPr>
              <w:t xml:space="preserve">LTE_MMSE_IRC_BS-Perf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RP-150206</w:t>
            </w:r>
          </w:p>
          <w:tcPr>
            <w:shd w:val="clear" w:color="000000" w:fill="FFFFFF"/>
            <w:gridSpan w:val="4"/>
          </w:tcPr>
        </w:tc>
        <w:tc>
          <w:p>
            <w:pPr>
              <w:spacing w:after="0"/>
            </w:pPr>
            <w:r>
              <w:rPr>
                <w:rFonts w:ascii="Arial" w:cs="Arial"/>
                <w:color w:val="000000"/>
                <w:sz w:val="16"/>
              </w:rPr>
              <w:t xml:space="preserve">RP-151215</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1st Apr 15: Compl:0%-&gt;10% 1st Apr 15: WID: RP-142223-&gt;RP-150206 1st Apr 15: Stat Rep: -&gt;RP-150204 03/07/15: Compl:10%-&gt;35% 03/07/15: Stat Rep: RP-150204-&gt;RP-150630 29/09/15: Compl:35%-&gt;50% 29/09/15: Stat Rep: RP-150630-&gt;RP-151215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414</w:t>
            </w:r>
          </w:p>
          <w:tcPr>
            <w:shd w:val="clear" w:color="000000" w:fill="FFFFFF"/>
            <w:gridSpan w:val="4"/>
          </w:tcPr>
        </w:tc>
        <w:tc>
          <w:p>
            <w:pPr>
              <w:spacing w:after="0"/>
            </w:pPr>
            <w:r>
              <w:rPr>
                <w:rFonts w:ascii="Arial" w:cs="Arial"/>
                <w:color w:val="000000"/>
                <w:sz w:val="16"/>
              </w:rPr>
              <w:t xml:space="preserve">660079</w:t>
            </w:r>
          </w:p>
          <w:tcPr>
            <w:shd w:val="clear" w:color="000000" w:fill="FFFFFF"/>
            <w:gridSpan w:val="4"/>
          </w:tcPr>
        </w:tc>
        <w:tc>
          <w:p>
            <w:pPr>
              <w:spacing w:after="0"/>
            </w:pPr>
            <w:r>
              <w:rPr>
                <w:rFonts w:ascii="Arial" w:cs="Arial"/>
                <w:b/>
                <w:color w:val="0000FF"/>
                <w:sz w:val="16"/>
              </w:rPr>
              <w:t xml:space="preserve">CRS Interference Mitigation for LTE Homogenous Deployments</w:t>
            </w:r>
          </w:p>
          <w:tcPr>
            <w:shd w:val="clear" w:color="0000FF" w:fill="FFFFFF"/>
            <w:gridSpan w:val="4"/>
          </w:tcPr>
        </w:tc>
        <w:tc>
          <w:p>
            <w:pPr>
              <w:spacing w:after="0"/>
            </w:pPr>
            <w:r>
              <w:rPr>
                <w:rFonts w:ascii="Arial" w:cs="Arial"/>
                <w:color w:val="000000"/>
                <w:sz w:val="16"/>
              </w:rPr>
              <w:t xml:space="preserve">LTE_CRSIM</w:t>
            </w:r>
          </w:p>
          <w:tcPr>
            <w:shd w:val="clear" w:color="000000" w:fill="FFFFFF"/>
            <w:gridSpan w:val="4"/>
          </w:tcPr>
        </w:tc>
        <w:tc>
          <w:p>
            <w:pPr>
              <w:spacing w:after="0"/>
            </w:pPr>
            <w:r>
              <w:rPr>
                <w:rFonts w:ascii="Arial" w:cs="Arial"/>
                <w:color w:val="000000"/>
                <w:sz w:val="16"/>
              </w:rPr>
              <w:t xml:space="preserve">LTE_CRSIM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415</w:t>
            </w:r>
          </w:p>
          <w:tcPr>
            <w:shd w:val="clear" w:color="000000" w:fill="FFFFFF"/>
            <w:gridSpan w:val="4"/>
          </w:tcPr>
        </w:tc>
        <w:tc>
          <w:p>
            <w:pPr>
              <w:spacing w:after="0"/>
            </w:pPr>
            <w:r>
              <w:rPr>
                <w:rFonts w:ascii="Arial" w:cs="Arial"/>
                <w:color w:val="000000"/>
                <w:sz w:val="16"/>
              </w:rPr>
              <w:t xml:space="preserve">660279</w:t>
            </w:r>
          </w:p>
          <w:tcPr>
            <w:shd w:val="clear" w:color="000000" w:fill="FFFFFF"/>
            <w:gridSpan w:val="4"/>
          </w:tcPr>
        </w:tc>
        <w:tc>
          <w:p>
            <w:pPr>
              <w:spacing w:after="0"/>
            </w:pPr>
            <w:r>
              <w:rPr>
                <w:rFonts w:ascii="Arial" w:cs="Arial"/>
                <w:b/>
                <w:color w:val="000000"/>
                <w:sz w:val="16"/>
              </w:rPr>
              <w:t xml:space="preserve">   Perf. part: CRS Interference Mitigation for LTE Homogenous Deployments</w:t>
            </w:r>
          </w:p>
          <w:tcPr>
            <w:shd w:val="clear" w:color="000000" w:fill="FFFFFF"/>
            <w:gridSpan w:val="4"/>
          </w:tcPr>
        </w:tc>
        <w:tc>
          <w:p>
            <w:pPr>
              <w:spacing w:after="0"/>
            </w:pPr>
            <w:r>
              <w:rPr>
                <w:rFonts w:ascii="Arial" w:cs="Arial"/>
                <w:color w:val="000000"/>
                <w:sz w:val="16"/>
              </w:rPr>
              <w:t xml:space="preserve">LTE_CRSIM-Perf</w:t>
            </w:r>
          </w:p>
          <w:tcPr>
            <w:shd w:val="clear" w:color="000000" w:fill="FFFFFF"/>
            <w:gridSpan w:val="4"/>
          </w:tcPr>
        </w:tc>
        <w:tc>
          <w:p>
            <w:pPr>
              <w:spacing w:after="0"/>
            </w:pPr>
            <w:r>
              <w:rPr>
                <w:rFonts w:ascii="Arial" w:cs="Arial"/>
                <w:color w:val="000000"/>
                <w:sz w:val="16"/>
              </w:rPr>
              <w:t xml:space="preserve">LTE_CRSIM-Perf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RP-142263</w:t>
            </w:r>
          </w:p>
          <w:tcPr>
            <w:shd w:val="clear" w:color="000000" w:fill="FFFFFF"/>
            <w:gridSpan w:val="4"/>
          </w:tcPr>
        </w:tc>
        <w:tc>
          <w:p>
            <w:pPr>
              <w:spacing w:after="0"/>
            </w:pPr>
            <w:r>
              <w:rPr>
                <w:rFonts w:ascii="Arial" w:cs="Arial"/>
                <w:color w:val="000000"/>
                <w:sz w:val="16"/>
              </w:rPr>
              <w:t xml:space="preserve">RP-151171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1st Apr 15: Compl:0%-&gt;10% 1st Apr 15: CD:Mon 15/06/15-&gt;Tue 15/03/16 1st Apr 15: Stat Rep: -&gt;RP-150061 03/07/15: Compl:10%-&gt;20% 03/07/15: Stat Rep: RP-150061-&gt;RP-150584 29/09/15: Compl:20%-&gt;30% 29/09/15: Stat Rep: RP-150584-&gt;RP-151171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416</w:t>
            </w:r>
          </w:p>
          <w:tcPr>
            <w:shd w:val="clear" w:color="000000" w:fill="FFFFFF"/>
            <w:gridSpan w:val="4"/>
          </w:tcPr>
        </w:tc>
        <w:tc>
          <w:p>
            <w:pPr>
              <w:spacing w:after="0"/>
            </w:pPr>
            <w:r>
              <w:rPr>
                <w:rFonts w:ascii="Arial" w:cs="Arial"/>
                <w:color w:val="000000"/>
                <w:sz w:val="16"/>
              </w:rPr>
              <w:t xml:space="preserve">670055</w:t>
            </w:r>
          </w:p>
          <w:tcPr>
            <w:shd w:val="clear" w:color="000000" w:fill="FFFFFF"/>
            <w:gridSpan w:val="4"/>
          </w:tcPr>
        </w:tc>
        <w:tc>
          <w:p>
            <w:pPr>
              <w:spacing w:after="0"/>
            </w:pPr>
            <w:r>
              <w:rPr>
                <w:rFonts w:ascii="Arial" w:cs="Arial"/>
                <w:b/>
                <w:color w:val="0000FF"/>
                <w:sz w:val="16"/>
              </w:rPr>
              <w:t xml:space="preserve">Dual Connectivity enhancements for LTE</w:t>
            </w:r>
          </w:p>
          <w:tcPr>
            <w:shd w:val="clear" w:color="0000FF" w:fill="FFFFFF"/>
            <w:gridSpan w:val="4"/>
          </w:tcPr>
        </w:tc>
        <w:tc>
          <w:p>
            <w:pPr>
              <w:spacing w:after="0"/>
            </w:pPr>
            <w:r>
              <w:rPr>
                <w:rFonts w:ascii="Arial" w:cs="Arial"/>
                <w:color w:val="000000"/>
                <w:sz w:val="16"/>
              </w:rPr>
              <w:t xml:space="preserve">LTE_dualC_enh</w:t>
            </w:r>
          </w:p>
          <w:tcPr>
            <w:shd w:val="clear" w:color="000000" w:fill="FFFFFF"/>
            <w:gridSpan w:val="4"/>
          </w:tcPr>
        </w:tc>
        <w:tc>
          <w:p>
            <w:pPr>
              <w:spacing w:after="0"/>
            </w:pPr>
            <w:r>
              <w:rPr>
                <w:rFonts w:ascii="Arial" w:cs="Arial"/>
                <w:color w:val="000000"/>
                <w:sz w:val="16"/>
              </w:rPr>
              <w:t xml:space="preserve">LTE_dualC_enh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417</w:t>
            </w:r>
          </w:p>
          <w:tcPr>
            <w:shd w:val="clear" w:color="000000" w:fill="FFFFFF"/>
            <w:gridSpan w:val="4"/>
          </w:tcPr>
        </w:tc>
        <w:tc>
          <w:p>
            <w:pPr>
              <w:spacing w:after="0"/>
            </w:pPr>
            <w:r>
              <w:rPr>
                <w:rFonts w:ascii="Arial" w:cs="Arial"/>
                <w:color w:val="000000"/>
                <w:sz w:val="16"/>
              </w:rPr>
              <w:t xml:space="preserve">670155</w:t>
            </w:r>
          </w:p>
          <w:tcPr>
            <w:shd w:val="clear" w:color="000000" w:fill="FFFFFF"/>
            <w:gridSpan w:val="4"/>
          </w:tcPr>
        </w:tc>
        <w:tc>
          <w:p>
            <w:pPr>
              <w:spacing w:after="0"/>
            </w:pPr>
            <w:r>
              <w:rPr>
                <w:rFonts w:ascii="Arial" w:cs="Arial"/>
                <w:b/>
                <w:color w:val="000000"/>
                <w:sz w:val="16"/>
              </w:rPr>
              <w:t xml:space="preserve">   Core part: Dual Connectivity enhancements for LTE</w:t>
            </w:r>
          </w:p>
          <w:tcPr>
            <w:shd w:val="clear" w:color="000000" w:fill="FFFFFF"/>
            <w:gridSpan w:val="4"/>
          </w:tcPr>
        </w:tc>
        <w:tc>
          <w:p>
            <w:pPr>
              <w:spacing w:after="0"/>
            </w:pPr>
            <w:r>
              <w:rPr>
                <w:rFonts w:ascii="Arial" w:cs="Arial"/>
                <w:color w:val="000000"/>
                <w:sz w:val="16"/>
              </w:rPr>
              <w:t xml:space="preserve">LTE_dualC_enh-Core</w:t>
            </w:r>
          </w:p>
          <w:tcPr>
            <w:shd w:val="clear" w:color="000000" w:fill="FFFFFF"/>
            <w:gridSpan w:val="4"/>
          </w:tcPr>
        </w:tc>
        <w:tc>
          <w:p>
            <w:pPr>
              <w:spacing w:after="0"/>
            </w:pPr>
            <w:r>
              <w:rPr>
                <w:rFonts w:ascii="Arial" w:cs="Arial"/>
                <w:color w:val="000000"/>
                <w:sz w:val="16"/>
              </w:rPr>
              <w:t xml:space="preserve">LTE_dualC_enh-Core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RP-150490</w:t>
            </w:r>
          </w:p>
          <w:tcPr>
            <w:shd w:val="clear" w:color="000000" w:fill="FFFFFF"/>
            <w:gridSpan w:val="4"/>
          </w:tcPr>
        </w:tc>
        <w:tc>
          <w:p>
            <w:pPr>
              <w:spacing w:after="0"/>
            </w:pPr>
            <w:r>
              <w:rPr>
                <w:rFonts w:ascii="Arial" w:cs="Arial"/>
                <w:color w:val="000000"/>
                <w:sz w:val="16"/>
              </w:rPr>
              <w:t xml:space="preserve">RP-151330</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Compl:0%-&gt;25% 03/07/15: Stat Rep: -&gt;RP-150744 29/09/15: Compl:25%-&gt;55% 29/09/15: Stat Rep: RP-150744-&gt;RP-151330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418</w:t>
            </w:r>
          </w:p>
          <w:tcPr>
            <w:shd w:val="clear" w:color="000000" w:fill="FFFFFF"/>
            <w:gridSpan w:val="4"/>
          </w:tcPr>
        </w:tc>
        <w:tc>
          <w:p>
            <w:pPr>
              <w:spacing w:after="0"/>
            </w:pPr>
            <w:r>
              <w:rPr>
                <w:rFonts w:ascii="Arial" w:cs="Arial"/>
                <w:color w:val="000000"/>
                <w:sz w:val="16"/>
              </w:rPr>
              <w:t xml:space="preserve">670255</w:t>
            </w:r>
          </w:p>
          <w:tcPr>
            <w:shd w:val="clear" w:color="000000" w:fill="FFFFFF"/>
            <w:gridSpan w:val="4"/>
          </w:tcPr>
        </w:tc>
        <w:tc>
          <w:p>
            <w:pPr>
              <w:spacing w:after="0"/>
            </w:pPr>
            <w:r>
              <w:rPr>
                <w:rFonts w:ascii="Arial" w:cs="Arial"/>
                <w:b/>
                <w:color w:val="000000"/>
                <w:sz w:val="16"/>
              </w:rPr>
              <w:t xml:space="preserve">   Perf. part: Dual Connectivity enhancements for LTE</w:t>
            </w:r>
          </w:p>
          <w:tcPr>
            <w:shd w:val="clear" w:color="000000" w:fill="FFFFFF"/>
            <w:gridSpan w:val="4"/>
          </w:tcPr>
        </w:tc>
        <w:tc>
          <w:p>
            <w:pPr>
              <w:spacing w:after="0"/>
            </w:pPr>
            <w:r>
              <w:rPr>
                <w:rFonts w:ascii="Arial" w:cs="Arial"/>
                <w:color w:val="000000"/>
                <w:sz w:val="16"/>
              </w:rPr>
              <w:t xml:space="preserve">LTE_dualC_enh-Perf</w:t>
            </w:r>
          </w:p>
          <w:tcPr>
            <w:shd w:val="clear" w:color="000000" w:fill="FFFFFF"/>
            <w:gridSpan w:val="4"/>
          </w:tcPr>
        </w:tc>
        <w:tc>
          <w:p>
            <w:pPr>
              <w:spacing w:after="0"/>
            </w:pPr>
            <w:r>
              <w:rPr>
                <w:rFonts w:ascii="Arial" w:cs="Arial"/>
                <w:color w:val="000000"/>
                <w:sz w:val="16"/>
              </w:rPr>
              <w:t xml:space="preserve">LTE_dualC_enh-Perf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RP-150490</w:t>
            </w:r>
          </w:p>
          <w:tcPr>
            <w:shd w:val="clear" w:color="000000" w:fill="FFFFFF"/>
            <w:gridSpan w:val="4"/>
          </w:tcPr>
        </w:tc>
        <w:tc>
          <w:p>
            <w:pPr>
              <w:spacing w:after="0"/>
            </w:pPr>
            <w:r>
              <w:rPr>
                <w:rFonts w:ascii="Arial" w:cs="Arial"/>
                <w:color w:val="000000"/>
                <w:sz w:val="16"/>
              </w:rPr>
              <w:t xml:space="preserve">RP-151330</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-&gt;RP-150744 29/09/15: Stat Rep: RP-150744-&gt;RP-151330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419</w:t>
            </w:r>
          </w:p>
          <w:tcPr>
            <w:shd w:val="clear" w:color="000000" w:fill="FFFFFF"/>
            <w:gridSpan w:val="4"/>
          </w:tcPr>
        </w:tc>
        <w:tc>
          <w:p>
            <w:pPr>
              <w:spacing w:after="0"/>
            </w:pPr>
            <w:r>
              <w:rPr>
                <w:rFonts w:ascii="Arial" w:cs="Arial"/>
                <w:color w:val="000000"/>
                <w:sz w:val="16"/>
              </w:rPr>
              <w:t xml:space="preserve">670056</w:t>
            </w:r>
          </w:p>
          <w:tcPr>
            <w:shd w:val="clear" w:color="000000" w:fill="FFFFFF"/>
            <w:gridSpan w:val="4"/>
          </w:tcPr>
        </w:tc>
        <w:tc>
          <w:p>
            <w:pPr>
              <w:spacing w:after="0"/>
            </w:pPr>
            <w:r>
              <w:rPr>
                <w:rFonts w:ascii="Arial" w:cs="Arial"/>
                <w:b/>
                <w:color w:val="0000FF"/>
                <w:sz w:val="16"/>
              </w:rPr>
              <w:t xml:space="preserve">Multicarrier Load Distribution of UEs in LTE</w:t>
            </w:r>
          </w:p>
          <w:tcPr>
            <w:shd w:val="clear" w:color="0000FF" w:fill="FFFFFF"/>
            <w:gridSpan w:val="4"/>
          </w:tcPr>
        </w:tc>
        <w:tc>
          <w:p>
            <w:pPr>
              <w:spacing w:after="0"/>
            </w:pPr>
            <w:r>
              <w:rPr>
                <w:rFonts w:ascii="Arial" w:cs="Arial"/>
                <w:color w:val="000000"/>
                <w:sz w:val="16"/>
              </w:rPr>
              <w:t xml:space="preserve">LTE_MC_load</w:t>
            </w:r>
          </w:p>
          <w:tcPr>
            <w:shd w:val="clear" w:color="000000" w:fill="FFFFFF"/>
            <w:gridSpan w:val="4"/>
          </w:tcPr>
        </w:tc>
        <w:tc>
          <w:p>
            <w:pPr>
              <w:spacing w:after="0"/>
            </w:pPr>
            <w:r>
              <w:rPr>
                <w:rFonts w:ascii="Arial" w:cs="Arial"/>
                <w:color w:val="000000"/>
                <w:sz w:val="16"/>
              </w:rPr>
              <w:t xml:space="preserve">LTE_MC_load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420</w:t>
            </w:r>
          </w:p>
          <w:tcPr>
            <w:shd w:val="clear" w:color="000000" w:fill="FFFFFF"/>
            <w:gridSpan w:val="4"/>
          </w:tcPr>
        </w:tc>
        <w:tc>
          <w:p>
            <w:pPr>
              <w:spacing w:after="0"/>
            </w:pPr>
            <w:r>
              <w:rPr>
                <w:rFonts w:ascii="Arial" w:cs="Arial"/>
                <w:color w:val="000000"/>
                <w:sz w:val="16"/>
              </w:rPr>
              <w:t xml:space="preserve">670156</w:t>
            </w:r>
          </w:p>
          <w:tcPr>
            <w:shd w:val="clear" w:color="000000" w:fill="FFFFFF"/>
            <w:gridSpan w:val="4"/>
          </w:tcPr>
        </w:tc>
        <w:tc>
          <w:p>
            <w:pPr>
              <w:spacing w:after="0"/>
            </w:pPr>
            <w:r>
              <w:rPr>
                <w:rFonts w:ascii="Arial" w:cs="Arial"/>
                <w:b/>
                <w:color w:val="000000"/>
                <w:sz w:val="16"/>
              </w:rPr>
              <w:t xml:space="preserve">   Core part: Multicarrier Load Distribution of UEs in LTE</w:t>
            </w:r>
          </w:p>
          <w:tcPr>
            <w:shd w:val="clear" w:color="000000" w:fill="FFFFFF"/>
            <w:gridSpan w:val="4"/>
          </w:tcPr>
        </w:tc>
        <w:tc>
          <w:p>
            <w:pPr>
              <w:spacing w:after="0"/>
            </w:pPr>
            <w:r>
              <w:rPr>
                <w:rFonts w:ascii="Arial" w:cs="Arial"/>
                <w:color w:val="000000"/>
                <w:sz w:val="16"/>
              </w:rPr>
              <w:t xml:space="preserve">LTE_MC_load-Core</w:t>
            </w:r>
          </w:p>
          <w:tcPr>
            <w:shd w:val="clear" w:color="000000" w:fill="FFFFFF"/>
            <w:gridSpan w:val="4"/>
          </w:tcPr>
        </w:tc>
        <w:tc>
          <w:p>
            <w:pPr>
              <w:spacing w:after="0"/>
            </w:pPr>
            <w:r>
              <w:rPr>
                <w:rFonts w:ascii="Arial" w:cs="Arial"/>
                <w:color w:val="000000"/>
                <w:sz w:val="16"/>
              </w:rPr>
              <w:t xml:space="preserve">LTE_MC_load-Core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RP-151206</w:t>
            </w:r>
          </w:p>
          <w:tcPr>
            <w:shd w:val="clear" w:color="000000" w:fill="FFFFFF"/>
            <w:gridSpan w:val="4"/>
          </w:tcPr>
        </w:tc>
        <w:tc>
          <w:p>
            <w:pPr>
              <w:spacing w:after="0"/>
            </w:pPr>
            <w:r>
              <w:rPr>
                <w:rFonts w:ascii="Arial" w:cs="Arial"/>
                <w:color w:val="000000"/>
                <w:sz w:val="16"/>
              </w:rPr>
              <w:t xml:space="preserve">RP-151190</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Compl:0%-&gt;40% 03/07/15: WID: RP-150491-&gt;RP-150611 03/07/15: Stat Rep: -&gt;RP-150610 29/09/15: Compl:40%-&gt;55% 29/09/15: WID: RP-150611-&gt;RP-151206 29/09/15: Stat Rep: RP-150610-&gt;RP-151190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421</w:t>
            </w:r>
          </w:p>
          <w:tcPr>
            <w:shd w:val="clear" w:color="000000" w:fill="FFFFFF"/>
            <w:gridSpan w:val="4"/>
          </w:tcPr>
        </w:tc>
        <w:tc>
          <w:p>
            <w:pPr>
              <w:spacing w:after="0"/>
            </w:pPr>
            <w:r>
              <w:rPr>
                <w:rFonts w:ascii="Arial" w:cs="Arial"/>
                <w:color w:val="000000"/>
                <w:sz w:val="16"/>
              </w:rPr>
              <w:t xml:space="preserve">670256</w:t>
            </w:r>
          </w:p>
          <w:tcPr>
            <w:shd w:val="clear" w:color="000000" w:fill="FFFFFF"/>
            <w:gridSpan w:val="4"/>
          </w:tcPr>
        </w:tc>
        <w:tc>
          <w:p>
            <w:pPr>
              <w:spacing w:after="0"/>
            </w:pPr>
            <w:r>
              <w:rPr>
                <w:rFonts w:ascii="Arial" w:cs="Arial"/>
                <w:b/>
                <w:color w:val="000000"/>
                <w:sz w:val="16"/>
              </w:rPr>
              <w:t xml:space="preserve">   Perf. part: Multicarrier Load Distribution of UEs in LTE</w:t>
            </w:r>
          </w:p>
          <w:tcPr>
            <w:shd w:val="clear" w:color="000000" w:fill="FFFFFF"/>
            <w:gridSpan w:val="4"/>
          </w:tcPr>
        </w:tc>
        <w:tc>
          <w:p>
            <w:pPr>
              <w:spacing w:after="0"/>
            </w:pPr>
            <w:r>
              <w:rPr>
                <w:rFonts w:ascii="Arial" w:cs="Arial"/>
                <w:color w:val="000000"/>
                <w:sz w:val="16"/>
              </w:rPr>
              <w:t xml:space="preserve">LTE_MC_load-Perf</w:t>
            </w:r>
          </w:p>
          <w:tcPr>
            <w:shd w:val="clear" w:color="000000" w:fill="FFFFFF"/>
            <w:gridSpan w:val="4"/>
          </w:tcPr>
        </w:tc>
        <w:tc>
          <w:p>
            <w:pPr>
              <w:spacing w:after="0"/>
            </w:pPr>
            <w:r>
              <w:rPr>
                <w:rFonts w:ascii="Arial" w:cs="Arial"/>
                <w:color w:val="000000"/>
                <w:sz w:val="16"/>
              </w:rPr>
              <w:t xml:space="preserve">LTE_MC_load-Perf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RP-151206</w:t>
            </w:r>
          </w:p>
          <w:tcPr>
            <w:shd w:val="clear" w:color="000000" w:fill="FFFFFF"/>
            <w:gridSpan w:val="4"/>
          </w:tcPr>
        </w:tc>
        <w:tc>
          <w:p>
            <w:pPr>
              <w:spacing w:after="0"/>
            </w:pPr>
            <w:r>
              <w:rPr>
                <w:rFonts w:ascii="Arial" w:cs="Arial"/>
                <w:color w:val="000000"/>
                <w:sz w:val="16"/>
              </w:rPr>
              <w:t xml:space="preserve">RP-151190</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WID: RP-150491-&gt;RP-150611 03/07/15: Stat Rep: -&gt;RP-150610 29/09/15: WID: RP-150611-&gt;RP-151206 29/09/15: Stat Rep: RP-150610-&gt;RP-151190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422</w:t>
            </w:r>
          </w:p>
          <w:tcPr>
            <w:shd w:val="clear" w:color="000000" w:fill="FFFFFF"/>
            <w:gridSpan w:val="4"/>
          </w:tcPr>
        </w:tc>
        <w:tc>
          <w:p>
            <w:pPr>
              <w:spacing w:after="0"/>
            </w:pPr>
            <w:r>
              <w:rPr>
                <w:rFonts w:ascii="Arial" w:cs="Arial"/>
                <w:color w:val="000000"/>
                <w:sz w:val="16"/>
              </w:rPr>
              <w:t xml:space="preserve">670058</w:t>
            </w:r>
          </w:p>
          <w:tcPr>
            <w:shd w:val="clear" w:color="000000" w:fill="FFFFFF"/>
            <w:gridSpan w:val="4"/>
          </w:tcPr>
        </w:tc>
        <w:tc>
          <w:p>
            <w:pPr>
              <w:spacing w:after="0"/>
            </w:pPr>
            <w:r>
              <w:rPr>
                <w:rFonts w:ascii="Arial" w:cs="Arial"/>
                <w:b/>
                <w:color w:val="0000FF"/>
                <w:sz w:val="16"/>
              </w:rPr>
              <w:t xml:space="preserve">LTE-WLAN Radio Level Integration and Interworking Enhancement</w:t>
            </w:r>
          </w:p>
          <w:tcPr>
            <w:shd w:val="clear" w:color="0000FF" w:fill="FFFFFF"/>
            <w:gridSpan w:val="4"/>
          </w:tcPr>
        </w:tc>
        <w:tc>
          <w:p>
            <w:pPr>
              <w:spacing w:after="0"/>
            </w:pPr>
            <w:r>
              <w:rPr>
                <w:rFonts w:ascii="Arial" w:cs="Arial"/>
                <w:color w:val="000000"/>
                <w:sz w:val="16"/>
              </w:rPr>
              <w:t xml:space="preserve">LTE_WLAN_radio</w:t>
            </w:r>
          </w:p>
          <w:tcPr>
            <w:shd w:val="clear" w:color="000000" w:fill="FFFFFF"/>
            <w:gridSpan w:val="4"/>
          </w:tcPr>
        </w:tc>
        <w:tc>
          <w:p>
            <w:pPr>
              <w:spacing w:after="0"/>
            </w:pPr>
            <w:r>
              <w:rPr>
                <w:rFonts w:ascii="Arial" w:cs="Arial"/>
                <w:color w:val="000000"/>
                <w:sz w:val="16"/>
              </w:rPr>
              <w:t xml:space="preserve">LTE_WLAN_radio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RP-150510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423</w:t>
            </w:r>
          </w:p>
          <w:tcPr>
            <w:shd w:val="clear" w:color="000000" w:fill="FFFFFF"/>
            <w:gridSpan w:val="4"/>
          </w:tcPr>
        </w:tc>
        <w:tc>
          <w:p>
            <w:pPr>
              <w:spacing w:after="0"/>
            </w:pPr>
            <w:r>
              <w:rPr>
                <w:rFonts w:ascii="Arial" w:cs="Arial"/>
                <w:color w:val="000000"/>
                <w:sz w:val="16"/>
              </w:rPr>
              <w:t xml:space="preserve">670158</w:t>
            </w:r>
          </w:p>
          <w:tcPr>
            <w:shd w:val="clear" w:color="000000" w:fill="FFFFFF"/>
            <w:gridSpan w:val="4"/>
          </w:tcPr>
        </w:tc>
        <w:tc>
          <w:p>
            <w:pPr>
              <w:spacing w:after="0"/>
            </w:pPr>
            <w:r>
              <w:rPr>
                <w:rFonts w:ascii="Arial" w:cs="Arial"/>
                <w:b/>
                <w:color w:val="000000"/>
                <w:sz w:val="16"/>
              </w:rPr>
              <w:t xml:space="preserve">   Core part: LTE-WLAN Radio Level Integration and Interworking Enhancement</w:t>
            </w:r>
          </w:p>
          <w:tcPr>
            <w:shd w:val="clear" w:color="000000" w:fill="FFFFFF"/>
            <w:gridSpan w:val="4"/>
          </w:tcPr>
        </w:tc>
        <w:tc>
          <w:p>
            <w:pPr>
              <w:spacing w:after="0"/>
            </w:pPr>
            <w:r>
              <w:rPr>
                <w:rFonts w:ascii="Arial" w:cs="Arial"/>
                <w:color w:val="000000"/>
                <w:sz w:val="16"/>
              </w:rPr>
              <w:t xml:space="preserve">LTE_WLAN_radio-Core</w:t>
            </w:r>
          </w:p>
          <w:tcPr>
            <w:shd w:val="clear" w:color="000000" w:fill="FFFFFF"/>
            <w:gridSpan w:val="4"/>
          </w:tcPr>
        </w:tc>
        <w:tc>
          <w:p>
            <w:pPr>
              <w:spacing w:after="0"/>
            </w:pPr>
            <w:r>
              <w:rPr>
                <w:rFonts w:ascii="Arial" w:cs="Arial"/>
                <w:color w:val="000000"/>
                <w:sz w:val="16"/>
              </w:rPr>
              <w:t xml:space="preserve">LTE_WLAN_radio-Core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RP-151114</w:t>
            </w:r>
          </w:p>
          <w:tcPr>
            <w:shd w:val="clear" w:color="000000" w:fill="FFFFFF"/>
            <w:gridSpan w:val="4"/>
          </w:tcPr>
        </w:tc>
        <w:tc>
          <w:p>
            <w:pPr>
              <w:spacing w:after="0"/>
            </w:pPr>
            <w:r>
              <w:rPr>
                <w:rFonts w:ascii="Arial" w:cs="Arial"/>
                <w:color w:val="000000"/>
                <w:sz w:val="16"/>
              </w:rPr>
              <w:t xml:space="preserve">RP-151563</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Compl:0%-&gt;30% 03/07/15: WID: RP-150510-&gt;RP-151114 03/07/15: Stat Rep: -&gt;RP-151081 07/08/15: impacted TSs added 29/09/15: Compl:30%-&gt;35% 29/09/15: Stat Rep: RP-151081-&gt;RP-151563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424</w:t>
            </w:r>
          </w:p>
          <w:tcPr>
            <w:shd w:val="clear" w:color="000000" w:fill="FFFFFF"/>
            <w:gridSpan w:val="4"/>
          </w:tcPr>
        </w:tc>
        <w:tc>
          <w:p>
            <w:pPr>
              <w:spacing w:after="0"/>
            </w:pPr>
            <w:r>
              <w:rPr>
                <w:rFonts w:ascii="Arial" w:cs="Arial"/>
                <w:color w:val="000000"/>
                <w:sz w:val="16"/>
              </w:rPr>
              <w:t xml:space="preserve">670258</w:t>
            </w:r>
          </w:p>
          <w:tcPr>
            <w:shd w:val="clear" w:color="000000" w:fill="FFFFFF"/>
            <w:gridSpan w:val="4"/>
          </w:tcPr>
        </w:tc>
        <w:tc>
          <w:p>
            <w:pPr>
              <w:spacing w:after="0"/>
            </w:pPr>
            <w:r>
              <w:rPr>
                <w:rFonts w:ascii="Arial" w:cs="Arial"/>
                <w:b/>
                <w:color w:val="000000"/>
                <w:sz w:val="16"/>
              </w:rPr>
              <w:t xml:space="preserve">   Perf. part: LTE-WLAN Radio Level Integration and Interworking Enhancement</w:t>
            </w:r>
          </w:p>
          <w:tcPr>
            <w:shd w:val="clear" w:color="000000" w:fill="FFFFFF"/>
            <w:gridSpan w:val="4"/>
          </w:tcPr>
        </w:tc>
        <w:tc>
          <w:p>
            <w:pPr>
              <w:spacing w:after="0"/>
            </w:pPr>
            <w:r>
              <w:rPr>
                <w:rFonts w:ascii="Arial" w:cs="Arial"/>
                <w:color w:val="000000"/>
                <w:sz w:val="16"/>
              </w:rPr>
              <w:t xml:space="preserve">LTE_WLAN_radio-Perf</w:t>
            </w:r>
          </w:p>
          <w:tcPr>
            <w:shd w:val="clear" w:color="000000" w:fill="FFFFFF"/>
            <w:gridSpan w:val="4"/>
          </w:tcPr>
        </w:tc>
        <w:tc>
          <w:p>
            <w:pPr>
              <w:spacing w:after="0"/>
            </w:pPr>
            <w:r>
              <w:rPr>
                <w:rFonts w:ascii="Arial" w:cs="Arial"/>
                <w:color w:val="000000"/>
                <w:sz w:val="16"/>
              </w:rPr>
              <w:t xml:space="preserve">LTE_WLAN_radio-Perf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RP-151114</w:t>
            </w:r>
          </w:p>
          <w:tcPr>
            <w:shd w:val="clear" w:color="000000" w:fill="FFFFFF"/>
            <w:gridSpan w:val="4"/>
          </w:tcPr>
        </w:tc>
        <w:tc>
          <w:p>
            <w:pPr>
              <w:spacing w:after="0"/>
            </w:pPr>
            <w:r>
              <w:rPr>
                <w:rFonts w:ascii="Arial" w:cs="Arial"/>
                <w:color w:val="000000"/>
                <w:sz w:val="16"/>
              </w:rPr>
              <w:t xml:space="preserve">RP-151563</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WID: RP-150510-&gt;RP-151114 03/07/15: Stat Rep: -&gt;RP-151081 29/09/15: Stat Rep: RP-151081-&gt;RP-151563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425</w:t>
            </w:r>
          </w:p>
          <w:tcPr>
            <w:shd w:val="clear" w:color="000000" w:fill="FFFFFF"/>
            <w:gridSpan w:val="4"/>
          </w:tcPr>
        </w:tc>
        <w:tc>
          <w:p>
            <w:pPr>
              <w:spacing w:after="0"/>
            </w:pPr>
            <w:r>
              <w:rPr>
                <w:rFonts w:ascii="Arial" w:cs="Arial"/>
                <w:color w:val="000000"/>
                <w:sz w:val="16"/>
              </w:rPr>
              <w:t xml:space="preserve">670060</w:t>
            </w:r>
          </w:p>
          <w:tcPr>
            <w:shd w:val="clear" w:color="000000" w:fill="FFFFFF"/>
            <w:gridSpan w:val="4"/>
          </w:tcPr>
        </w:tc>
        <w:tc>
          <w:p>
            <w:pPr>
              <w:spacing w:after="0"/>
            </w:pPr>
            <w:r>
              <w:rPr>
                <w:rFonts w:ascii="Arial" w:cs="Arial"/>
                <w:b/>
                <w:color w:val="0000FF"/>
                <w:sz w:val="16"/>
              </w:rPr>
              <w:t xml:space="preserve"> RAN aspects for improvements to CS/PS coordination in UTRAN Shared Network</w:t>
            </w:r>
          </w:p>
          <w:tcPr>
            <w:shd w:val="clear" w:color="0000FF" w:fill="FFFFFF"/>
            <w:gridSpan w:val="4"/>
          </w:tcPr>
        </w:tc>
        <w:tc>
          <w:p>
            <w:pPr>
              <w:spacing w:after="0"/>
            </w:pPr>
            <w:r>
              <w:rPr>
                <w:rFonts w:ascii="Arial" w:cs="Arial"/>
                <w:color w:val="000000"/>
                <w:sz w:val="16"/>
              </w:rPr>
              <w:t xml:space="preserve">CSPS_Coord-UTRA</w:t>
            </w:r>
          </w:p>
          <w:tcPr>
            <w:shd w:val="clear" w:color="000000" w:fill="FFFFFF"/>
            <w:gridSpan w:val="4"/>
          </w:tcPr>
        </w:tc>
        <w:tc>
          <w:p>
            <w:pPr>
              <w:spacing w:after="0"/>
            </w:pPr>
            <w:r>
              <w:rPr>
                <w:rFonts w:ascii="Arial" w:cs="Arial"/>
                <w:color w:val="000000"/>
                <w:sz w:val="16"/>
              </w:rPr>
              <w:t xml:space="preserve">CSPS_Coord-UTRA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RP-150500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426</w:t>
            </w:r>
          </w:p>
          <w:tcPr>
            <w:shd w:val="clear" w:color="000000" w:fill="FFFFFF"/>
            <w:gridSpan w:val="4"/>
          </w:tcPr>
        </w:tc>
        <w:tc>
          <w:p>
            <w:pPr>
              <w:spacing w:after="0"/>
            </w:pPr>
            <w:r>
              <w:rPr>
                <w:rFonts w:ascii="Arial" w:cs="Arial"/>
                <w:color w:val="000000"/>
                <w:sz w:val="16"/>
              </w:rPr>
              <w:t xml:space="preserve">670160</w:t>
            </w:r>
          </w:p>
          <w:tcPr>
            <w:shd w:val="clear" w:color="000000" w:fill="FFFFFF"/>
            <w:gridSpan w:val="4"/>
          </w:tcPr>
        </w:tc>
        <w:tc>
          <w:p>
            <w:pPr>
              <w:spacing w:after="0"/>
            </w:pPr>
            <w:r>
              <w:rPr>
                <w:rFonts w:ascii="Arial" w:cs="Arial"/>
                <w:b/>
                <w:color w:val="000000"/>
                <w:sz w:val="16"/>
              </w:rPr>
              <w:t xml:space="preserve">   Core part: RAN aspects for improvements to CS/PS coordination in UTRAN Shared Network</w:t>
            </w:r>
          </w:p>
          <w:tcPr>
            <w:shd w:val="clear" w:color="000000" w:fill="FFFFFF"/>
            <w:gridSpan w:val="4"/>
          </w:tcPr>
        </w:tc>
        <w:tc>
          <w:p>
            <w:pPr>
              <w:spacing w:after="0"/>
            </w:pPr>
            <w:r>
              <w:rPr>
                <w:rFonts w:ascii="Arial" w:cs="Arial"/>
                <w:color w:val="000000"/>
                <w:sz w:val="16"/>
              </w:rPr>
              <w:t xml:space="preserve">CSPS_Coord-UTRA-Core</w:t>
            </w:r>
          </w:p>
          <w:tcPr>
            <w:shd w:val="clear" w:color="000000" w:fill="FFFFFF"/>
            <w:gridSpan w:val="4"/>
          </w:tcPr>
        </w:tc>
        <w:tc>
          <w:p>
            <w:pPr>
              <w:spacing w:after="0"/>
            </w:pPr>
            <w:r>
              <w:rPr>
                <w:rFonts w:ascii="Arial" w:cs="Arial"/>
                <w:color w:val="000000"/>
                <w:sz w:val="16"/>
              </w:rPr>
              <w:t xml:space="preserve">CSPS_Coord-UTRA-Core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RP-150500</w:t>
            </w:r>
          </w:p>
          <w:tcPr>
            <w:shd w:val="clear" w:color="000000" w:fill="FFFFFF"/>
            <w:gridSpan w:val="4"/>
          </w:tcPr>
        </w:tc>
        <w:tc>
          <w:p>
            <w:pPr>
              <w:spacing w:after="0"/>
            </w:pPr>
            <w:r>
              <w:rPr>
                <w:rFonts w:ascii="Arial" w:cs="Arial"/>
                <w:color w:val="000000"/>
                <w:sz w:val="16"/>
              </w:rPr>
              <w:t xml:space="preserve">RP-151289</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Compl:0%-&gt;45% 03/07/15: Stat Rep: -&gt;RP-150842 29/09/15: Compl:45%-&gt;80% 29/09/15: CD:Tue 15/09/15-&gt;Tue 15/12/15 29/09/15: Stat Rep: RP-150842-&gt;RP-151289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427</w:t>
            </w:r>
          </w:p>
          <w:tcPr>
            <w:shd w:val="clear" w:color="000000" w:fill="FFFFFF"/>
            <w:gridSpan w:val="4"/>
          </w:tcPr>
        </w:tc>
        <w:tc>
          <w:p>
            <w:pPr>
              <w:spacing w:after="0"/>
            </w:pPr>
            <w:r>
              <w:rPr>
                <w:rFonts w:ascii="Arial" w:cs="Arial"/>
                <w:color w:val="000000"/>
                <w:sz w:val="16"/>
              </w:rPr>
              <w:t xml:space="preserve">670061</w:t>
            </w:r>
          </w:p>
          <w:tcPr>
            <w:shd w:val="clear" w:color="000000" w:fill="FFFFFF"/>
            <w:gridSpan w:val="4"/>
          </w:tcPr>
        </w:tc>
        <w:tc>
          <w:p>
            <w:pPr>
              <w:spacing w:after="0"/>
            </w:pPr>
            <w:r>
              <w:rPr>
                <w:rFonts w:ascii="Arial" w:cs="Arial"/>
                <w:b/>
                <w:color w:val="0000FF"/>
                <w:sz w:val="16"/>
              </w:rPr>
              <w:t xml:space="preserve">LTE DL 4 Rx antenna ports</w:t>
            </w:r>
          </w:p>
          <w:tcPr>
            <w:shd w:val="clear" w:color="0000FF" w:fill="FFFFFF"/>
            <w:gridSpan w:val="4"/>
          </w:tcPr>
        </w:tc>
        <w:tc>
          <w:p>
            <w:pPr>
              <w:spacing w:after="0"/>
            </w:pPr>
            <w:r>
              <w:rPr>
                <w:rFonts w:ascii="Arial" w:cs="Arial"/>
                <w:color w:val="000000"/>
                <w:sz w:val="16"/>
              </w:rPr>
              <w:t xml:space="preserve">LTE_4Rx_AP_DL</w:t>
            </w:r>
          </w:p>
          <w:tcPr>
            <w:shd w:val="clear" w:color="000000" w:fill="FFFFFF"/>
            <w:gridSpan w:val="4"/>
          </w:tcPr>
        </w:tc>
        <w:tc>
          <w:p>
            <w:pPr>
              <w:spacing w:after="0"/>
            </w:pPr>
            <w:r>
              <w:rPr>
                <w:rFonts w:ascii="Arial" w:cs="Arial"/>
                <w:color w:val="000000"/>
                <w:sz w:val="16"/>
              </w:rPr>
              <w:t xml:space="preserve">LTE_4Rx_AP_DL</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428</w:t>
            </w:r>
          </w:p>
          <w:tcPr>
            <w:shd w:val="clear" w:color="000000" w:fill="FFFFFF"/>
            <w:gridSpan w:val="4"/>
          </w:tcPr>
        </w:tc>
        <w:tc>
          <w:p>
            <w:pPr>
              <w:spacing w:after="0"/>
            </w:pPr>
            <w:r>
              <w:rPr>
                <w:rFonts w:ascii="Arial" w:cs="Arial"/>
                <w:color w:val="000000"/>
                <w:sz w:val="16"/>
              </w:rPr>
              <w:t xml:space="preserve">670161</w:t>
            </w:r>
          </w:p>
          <w:tcPr>
            <w:shd w:val="clear" w:color="000000" w:fill="FFFFFF"/>
            <w:gridSpan w:val="4"/>
          </w:tcPr>
        </w:tc>
        <w:tc>
          <w:p>
            <w:pPr>
              <w:spacing w:after="0"/>
            </w:pPr>
            <w:r>
              <w:rPr>
                <w:rFonts w:ascii="Arial" w:cs="Arial"/>
                <w:b/>
                <w:color w:val="000000"/>
                <w:sz w:val="16"/>
              </w:rPr>
              <w:t xml:space="preserve">   Core part: LTE DL 4 Rx antenna ports</w:t>
            </w:r>
          </w:p>
          <w:tcPr>
            <w:shd w:val="clear" w:color="000000" w:fill="FFFFFF"/>
            <w:gridSpan w:val="4"/>
          </w:tcPr>
        </w:tc>
        <w:tc>
          <w:p>
            <w:pPr>
              <w:spacing w:after="0"/>
            </w:pPr>
            <w:r>
              <w:rPr>
                <w:rFonts w:ascii="Arial" w:cs="Arial"/>
                <w:color w:val="000000"/>
                <w:sz w:val="16"/>
              </w:rPr>
              <w:t xml:space="preserve">LTE_4Rx_AP_DL-Core</w:t>
            </w:r>
          </w:p>
          <w:tcPr>
            <w:shd w:val="clear" w:color="000000" w:fill="FFFFFF"/>
            <w:gridSpan w:val="4"/>
          </w:tcPr>
        </w:tc>
        <w:tc>
          <w:p>
            <w:pPr>
              <w:spacing w:after="0"/>
            </w:pPr>
            <w:r>
              <w:rPr>
                <w:rFonts w:ascii="Arial" w:cs="Arial"/>
                <w:color w:val="000000"/>
                <w:sz w:val="16"/>
              </w:rPr>
              <w:t xml:space="preserve">LTE_4Rx_AP_DL-Core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RP-150427</w:t>
            </w:r>
          </w:p>
          <w:tcPr>
            <w:shd w:val="clear" w:color="000000" w:fill="FFFFFF"/>
            <w:gridSpan w:val="4"/>
          </w:tcPr>
        </w:tc>
        <w:tc>
          <w:p>
            <w:pPr>
              <w:spacing w:after="0"/>
            </w:pPr>
            <w:r>
              <w:rPr>
                <w:rFonts w:ascii="Arial" w:cs="Arial"/>
                <w:color w:val="000000"/>
                <w:sz w:val="16"/>
              </w:rPr>
              <w:t xml:space="preserve">RP-151265</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Compl:0%-&gt;25% 03/07/15: Stat Rep: -&gt;RP-150803 29/09/15: Compl:25%-&gt;50% 29/09/15: Stat Rep: RP-150803-&gt;RP-151265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429</w:t>
            </w:r>
          </w:p>
          <w:tcPr>
            <w:shd w:val="clear" w:color="000000" w:fill="FFFFFF"/>
            <w:gridSpan w:val="4"/>
          </w:tcPr>
        </w:tc>
        <w:tc>
          <w:p>
            <w:pPr>
              <w:spacing w:after="0"/>
            </w:pPr>
            <w:r>
              <w:rPr>
                <w:rFonts w:ascii="Arial" w:cs="Arial"/>
                <w:color w:val="000000"/>
                <w:sz w:val="16"/>
              </w:rPr>
              <w:t xml:space="preserve">670261</w:t>
            </w:r>
          </w:p>
          <w:tcPr>
            <w:shd w:val="clear" w:color="000000" w:fill="FFFFFF"/>
            <w:gridSpan w:val="4"/>
          </w:tcPr>
        </w:tc>
        <w:tc>
          <w:p>
            <w:pPr>
              <w:spacing w:after="0"/>
            </w:pPr>
            <w:r>
              <w:rPr>
                <w:rFonts w:ascii="Arial" w:cs="Arial"/>
                <w:b/>
                <w:color w:val="000000"/>
                <w:sz w:val="16"/>
              </w:rPr>
              <w:t xml:space="preserve">   Perf. part: LTE DL 4 Rx antenna ports</w:t>
            </w:r>
          </w:p>
          <w:tcPr>
            <w:shd w:val="clear" w:color="000000" w:fill="FFFFFF"/>
            <w:gridSpan w:val="4"/>
          </w:tcPr>
        </w:tc>
        <w:tc>
          <w:p>
            <w:pPr>
              <w:spacing w:after="0"/>
            </w:pPr>
            <w:r>
              <w:rPr>
                <w:rFonts w:ascii="Arial" w:cs="Arial"/>
                <w:color w:val="000000"/>
                <w:sz w:val="16"/>
              </w:rPr>
              <w:t xml:space="preserve">LTE_4Rx_AP_DL-Perf</w:t>
            </w:r>
          </w:p>
          <w:tcPr>
            <w:shd w:val="clear" w:color="000000" w:fill="FFFFFF"/>
            <w:gridSpan w:val="4"/>
          </w:tcPr>
        </w:tc>
        <w:tc>
          <w:p>
            <w:pPr>
              <w:spacing w:after="0"/>
            </w:pPr>
            <w:r>
              <w:rPr>
                <w:rFonts w:ascii="Arial" w:cs="Arial"/>
                <w:color w:val="000000"/>
                <w:sz w:val="16"/>
              </w:rPr>
              <w:t xml:space="preserve">LTE_4Rx_AP_DL-Perf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RP-150427</w:t>
            </w:r>
          </w:p>
          <w:tcPr>
            <w:shd w:val="clear" w:color="000000" w:fill="FFFFFF"/>
            <w:gridSpan w:val="4"/>
          </w:tcPr>
        </w:tc>
        <w:tc>
          <w:p>
            <w:pPr>
              <w:spacing w:after="0"/>
            </w:pPr>
            <w:r>
              <w:rPr>
                <w:rFonts w:ascii="Arial" w:cs="Arial"/>
                <w:color w:val="000000"/>
                <w:sz w:val="16"/>
              </w:rPr>
              <w:t xml:space="preserve">RP-151265</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Compl:0%-&gt;15% 03/07/15: CD:Mon 02/10/00-&gt;Wed 15/06/16 03/07/15: Stat Rep: -&gt;RP-150803 29/09/15: Compl:15%-&gt;35% 29/09/15: Stat Rep: RP-150803-&gt;RP-151265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430</w:t>
            </w:r>
          </w:p>
          <w:tcPr>
            <w:shd w:val="clear" w:color="000000" w:fill="FFFFFF"/>
            <w:gridSpan w:val="4"/>
          </w:tcPr>
        </w:tc>
        <w:tc>
          <w:p>
            <w:pPr>
              <w:spacing w:after="0"/>
            </w:pPr>
            <w:r>
              <w:rPr>
                <w:rFonts w:ascii="Arial" w:cs="Arial"/>
                <w:color w:val="000000"/>
                <w:sz w:val="16"/>
              </w:rPr>
              <w:t xml:space="preserve">670062</w:t>
            </w:r>
          </w:p>
          <w:tcPr>
            <w:shd w:val="clear" w:color="000000" w:fill="FFFFFF"/>
            <w:gridSpan w:val="4"/>
          </w:tcPr>
        </w:tc>
        <w:tc>
          <w:p>
            <w:pPr>
              <w:spacing w:after="0"/>
            </w:pPr>
            <w:r>
              <w:rPr>
                <w:rFonts w:ascii="Arial" w:cs="Arial"/>
                <w:b/>
                <w:color w:val="0000FF"/>
                <w:sz w:val="16"/>
              </w:rPr>
              <w:t xml:space="preserve"> AWS-Extension Band for LTE</w:t>
            </w:r>
          </w:p>
          <w:tcPr>
            <w:shd w:val="clear" w:color="0000FF" w:fill="FFFFFF"/>
            <w:gridSpan w:val="4"/>
          </w:tcPr>
        </w:tc>
        <w:tc>
          <w:p>
            <w:pPr>
              <w:spacing w:after="0"/>
            </w:pPr>
            <w:r>
              <w:rPr>
                <w:rFonts w:ascii="Arial" w:cs="Arial"/>
                <w:color w:val="000000"/>
                <w:sz w:val="16"/>
              </w:rPr>
              <w:t xml:space="preserve">LTE_AWS_EXT</w:t>
            </w:r>
          </w:p>
          <w:tcPr>
            <w:shd w:val="clear" w:color="000000" w:fill="FFFFFF"/>
            <w:gridSpan w:val="4"/>
          </w:tcPr>
        </w:tc>
        <w:tc>
          <w:p>
            <w:pPr>
              <w:spacing w:after="0"/>
            </w:pPr>
            <w:r>
              <w:rPr>
                <w:rFonts w:ascii="Arial" w:cs="Arial"/>
                <w:color w:val="000000"/>
                <w:sz w:val="16"/>
              </w:rPr>
              <w:t xml:space="preserve">LTE_AWS_EXT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431</w:t>
            </w:r>
          </w:p>
          <w:tcPr>
            <w:shd w:val="clear" w:color="000000" w:fill="FFFFFF"/>
            <w:gridSpan w:val="4"/>
          </w:tcPr>
        </w:tc>
        <w:tc>
          <w:p>
            <w:pPr>
              <w:spacing w:after="0"/>
            </w:pPr>
            <w:r>
              <w:rPr>
                <w:rFonts w:ascii="Arial" w:cs="Arial"/>
                <w:color w:val="000000"/>
                <w:sz w:val="16"/>
              </w:rPr>
              <w:t xml:space="preserve">670162</w:t>
            </w:r>
          </w:p>
          <w:tcPr>
            <w:shd w:val="clear" w:color="000000" w:fill="FFFFFF"/>
            <w:gridSpan w:val="4"/>
          </w:tcPr>
        </w:tc>
        <w:tc>
          <w:p>
            <w:pPr>
              <w:spacing w:after="0"/>
            </w:pPr>
            <w:r>
              <w:rPr>
                <w:rFonts w:ascii="Arial" w:cs="Arial"/>
                <w:b/>
                <w:color w:val="000000"/>
                <w:sz w:val="16"/>
              </w:rPr>
              <w:t xml:space="preserve">   Core part: AWS-Extension Band for LTE</w:t>
            </w:r>
          </w:p>
          <w:tcPr>
            <w:shd w:val="clear" w:color="000000" w:fill="FFFFFF"/>
            <w:gridSpan w:val="4"/>
          </w:tcPr>
        </w:tc>
        <w:tc>
          <w:p>
            <w:pPr>
              <w:spacing w:after="0"/>
            </w:pPr>
            <w:r>
              <w:rPr>
                <w:rFonts w:ascii="Arial" w:cs="Arial"/>
                <w:color w:val="000000"/>
                <w:sz w:val="16"/>
              </w:rPr>
              <w:t xml:space="preserve">LTE_AWS_EXT-Core</w:t>
            </w:r>
          </w:p>
          <w:tcPr>
            <w:shd w:val="clear" w:color="000000" w:fill="FFFFFF"/>
            <w:gridSpan w:val="4"/>
          </w:tcPr>
        </w:tc>
        <w:tc>
          <w:p>
            <w:pPr>
              <w:spacing w:after="0"/>
            </w:pPr>
            <w:r>
              <w:rPr>
                <w:rFonts w:ascii="Arial" w:cs="Arial"/>
                <w:color w:val="000000"/>
                <w:sz w:val="16"/>
              </w:rPr>
              <w:t xml:space="preserve">LTE_AWS_EXT-Core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RP-150800</w:t>
            </w:r>
          </w:p>
          <w:tcPr>
            <w:shd w:val="clear" w:color="000000" w:fill="FFFFFF"/>
            <w:gridSpan w:val="4"/>
          </w:tcPr>
        </w:tc>
        <w:tc>
          <w:p>
            <w:pPr>
              <w:spacing w:after="0"/>
            </w:pPr>
            <w:r>
              <w:rPr>
                <w:rFonts w:ascii="Arial" w:cs="Arial"/>
                <w:color w:val="000000"/>
                <w:sz w:val="16"/>
              </w:rPr>
              <w:t xml:space="preserve">RP-151343</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Compl:0%-&gt;20% 03/07/15: WID: RP-150428-&gt;RP-150800 03/07/15: Stat Rep: -&gt;RP-150796 29/09/15: Compl:20%-&gt;50% 29/09/15: Stat Rep: RP-150796-&gt;RP-151343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432</w:t>
            </w:r>
          </w:p>
          <w:tcPr>
            <w:shd w:val="clear" w:color="000000" w:fill="FFFFFF"/>
            <w:gridSpan w:val="4"/>
          </w:tcPr>
        </w:tc>
        <w:tc>
          <w:p>
            <w:pPr>
              <w:spacing w:after="0"/>
            </w:pPr>
            <w:r>
              <w:rPr>
                <w:rFonts w:ascii="Arial" w:cs="Arial"/>
                <w:color w:val="000000"/>
                <w:sz w:val="16"/>
              </w:rPr>
              <w:t xml:space="preserve">670262</w:t>
            </w:r>
          </w:p>
          <w:tcPr>
            <w:shd w:val="clear" w:color="000000" w:fill="FFFFFF"/>
            <w:gridSpan w:val="4"/>
          </w:tcPr>
        </w:tc>
        <w:tc>
          <w:p>
            <w:pPr>
              <w:spacing w:after="0"/>
            </w:pPr>
            <w:r>
              <w:rPr>
                <w:rFonts w:ascii="Arial" w:cs="Arial"/>
                <w:b/>
                <w:color w:val="000000"/>
                <w:sz w:val="16"/>
              </w:rPr>
              <w:t xml:space="preserve">   Perf. part: AWS-Extension Band for LTE</w:t>
            </w:r>
          </w:p>
          <w:tcPr>
            <w:shd w:val="clear" w:color="000000" w:fill="FFFFFF"/>
            <w:gridSpan w:val="4"/>
          </w:tcPr>
        </w:tc>
        <w:tc>
          <w:p>
            <w:pPr>
              <w:spacing w:after="0"/>
            </w:pPr>
            <w:r>
              <w:rPr>
                <w:rFonts w:ascii="Arial" w:cs="Arial"/>
                <w:color w:val="000000"/>
                <w:sz w:val="16"/>
              </w:rPr>
              <w:t xml:space="preserve">LTE_AWS_EXT-Perf</w:t>
            </w:r>
          </w:p>
          <w:tcPr>
            <w:shd w:val="clear" w:color="000000" w:fill="FFFFFF"/>
            <w:gridSpan w:val="4"/>
          </w:tcPr>
        </w:tc>
        <w:tc>
          <w:p>
            <w:pPr>
              <w:spacing w:after="0"/>
            </w:pPr>
            <w:r>
              <w:rPr>
                <w:rFonts w:ascii="Arial" w:cs="Arial"/>
                <w:color w:val="000000"/>
                <w:sz w:val="16"/>
              </w:rPr>
              <w:t xml:space="preserve">LTE_AWS_EXT-Perf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RP-150800</w:t>
            </w:r>
          </w:p>
          <w:tcPr>
            <w:shd w:val="clear" w:color="000000" w:fill="FFFFFF"/>
            <w:gridSpan w:val="4"/>
          </w:tcPr>
        </w:tc>
        <w:tc>
          <w:p>
            <w:pPr>
              <w:spacing w:after="0"/>
            </w:pPr>
            <w:r>
              <w:rPr>
                <w:rFonts w:ascii="Arial" w:cs="Arial"/>
                <w:color w:val="000000"/>
                <w:sz w:val="16"/>
              </w:rPr>
              <w:t xml:space="preserve">RP-151343</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WID: RP-150428-&gt;RP-150800 03/07/15: Stat Rep: -&gt;RP-150796 29/09/15: Stat Rep: RP-150796-&gt;RP-151343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433</w:t>
            </w:r>
          </w:p>
          <w:tcPr>
            <w:shd w:val="clear" w:color="000000" w:fill="CCFFCC"/>
            <w:gridSpan w:val="4"/>
          </w:tcPr>
        </w:tc>
        <w:tc>
          <w:p>
            <w:pPr>
              <w:spacing w:after="0"/>
            </w:pPr>
            <w:r>
              <w:rPr>
                <w:rFonts w:ascii="Arial" w:cs="Arial"/>
                <w:color w:val="000000"/>
                <w:sz w:val="16"/>
              </w:rPr>
              <w:t xml:space="preserve">670063</w:t>
            </w:r>
          </w:p>
          <w:tcPr>
            <w:shd w:val="clear" w:color="000000" w:fill="CCFFCC"/>
            <w:gridSpan w:val="4"/>
          </w:tcPr>
        </w:tc>
        <w:tc>
          <w:p>
            <w:pPr>
              <w:spacing w:after="0"/>
            </w:pPr>
            <w:r>
              <w:rPr>
                <w:rFonts w:ascii="Arial" w:cs="Arial"/>
                <w:b/>
                <w:color w:val="0000FF"/>
                <w:sz w:val="16"/>
              </w:rPr>
              <w:t xml:space="preserve"> Additional bandwidth combination set for LTE Advanced inter-band Carrier Aggregation of Band 5 and Band 7</w:t>
            </w:r>
          </w:p>
          <w:tcPr>
            <w:shd w:val="clear" w:color="0000FF" w:fill="CCFFCC"/>
            <w:gridSpan w:val="4"/>
          </w:tcPr>
        </w:tc>
        <w:tc>
          <w:p>
            <w:pPr>
              <w:spacing w:after="0"/>
            </w:pPr>
            <w:r>
              <w:rPr>
                <w:rFonts w:ascii="Arial" w:cs="Arial"/>
                <w:color w:val="000000"/>
                <w:sz w:val="16"/>
              </w:rPr>
              <w:t xml:space="preserve">LTE_CA_B5_B7_BWset</w:t>
            </w:r>
          </w:p>
          <w:tcPr>
            <w:shd w:val="clear" w:color="000000" w:fill="CCFFCC"/>
            <w:gridSpan w:val="4"/>
          </w:tcPr>
        </w:tc>
        <w:tc>
          <w:p>
            <w:pPr>
              <w:spacing w:after="0"/>
            </w:pPr>
            <w:r>
              <w:rPr>
                <w:rFonts w:ascii="Arial" w:cs="Arial"/>
                <w:color w:val="000000"/>
                <w:sz w:val="16"/>
              </w:rPr>
              <w:t xml:space="preserve">LTE_CA_B5_B7_BWset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w:t>
            </w:r>
          </w:p>
          <w:tcPr>
            <w:shd w:val="clear" w:color="000000" w:fill="CCFFCC"/>
            <w:gridSpan w:val="4"/>
          </w:tcPr>
        </w:tc>
        <w:tc>
          <w:p>
            <w:pPr>
              <w:spacing w:after="0"/>
            </w:pPr>
            <w:r>
              <w:rPr>
                <w:rFonts w:ascii="Arial" w:cs="Arial"/>
                <w:color w:val="000000"/>
                <w:sz w:val="16"/>
              </w:rPr>
              <w:t xml:space="preserve">670163</w:t>
            </w:r>
          </w:p>
          <w:tcPr>
            <w:shd w:val="clear" w:color="000000" w:fill="CCFFCC"/>
            <w:gridSpan w:val="4"/>
          </w:tcPr>
        </w:tc>
        <w:tc>
          <w:p>
            <w:pPr>
              <w:spacing w:after="0"/>
            </w:pPr>
            <w:r>
              <w:rPr>
                <w:rFonts w:ascii="Arial" w:cs="Arial"/>
                <w:b/>
                <w:color w:val="000000"/>
                <w:sz w:val="16"/>
              </w:rPr>
              <w:t xml:space="preserve">   Core part: Additional bandwidth combination set for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LTE_CA_B5_B7_BWset-Core</w:t>
            </w:r>
          </w:p>
          <w:tcPr>
            <w:shd w:val="clear" w:color="000000" w:fill="CCFFCC"/>
            <w:gridSpan w:val="4"/>
          </w:tcPr>
        </w:tc>
        <w:tc>
          <w:p>
            <w:pPr>
              <w:spacing w:after="0"/>
            </w:pPr>
            <w:r>
              <w:rPr>
                <w:rFonts w:ascii="Arial" w:cs="Arial"/>
                <w:color w:val="000000"/>
                <w:sz w:val="16"/>
              </w:rPr>
              <w:t xml:space="preserve">LTE_CA_B5_B7_BWset-Core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WID: RP-150171-&gt;RP-150602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w:t>
            </w:r>
          </w:p>
          <w:tcPr>
            <w:shd w:val="clear" w:color="000000" w:fill="CCFFCC"/>
            <w:gridSpan w:val="4"/>
          </w:tcPr>
        </w:tc>
        <w:tc>
          <w:p>
            <w:pPr>
              <w:spacing w:after="0"/>
            </w:pPr>
            <w:r>
              <w:rPr>
                <w:rFonts w:ascii="Arial" w:cs="Arial"/>
                <w:color w:val="000000"/>
                <w:sz w:val="16"/>
              </w:rPr>
              <w:t xml:space="preserve">670263</w:t>
            </w:r>
          </w:p>
          <w:tcPr>
            <w:shd w:val="clear" w:color="000000" w:fill="CCFFCC"/>
            <w:gridSpan w:val="4"/>
          </w:tcPr>
        </w:tc>
        <w:tc>
          <w:p>
            <w:pPr>
              <w:spacing w:after="0"/>
            </w:pPr>
            <w:r>
              <w:rPr>
                <w:rFonts w:ascii="Arial" w:cs="Arial"/>
                <w:b/>
                <w:color w:val="000000"/>
                <w:sz w:val="16"/>
              </w:rPr>
              <w:t xml:space="preserve">   Perf. part: Additional bandwidth combination set for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LTE_CA_B5_B7_BWset-Perf</w:t>
            </w:r>
          </w:p>
          <w:tcPr>
            <w:shd w:val="clear" w:color="000000" w:fill="CCFFCC"/>
            <w:gridSpan w:val="4"/>
          </w:tcPr>
        </w:tc>
        <w:tc>
          <w:p>
            <w:pPr>
              <w:spacing w:after="0"/>
            </w:pPr>
            <w:r>
              <w:rPr>
                <w:rFonts w:ascii="Arial" w:cs="Arial"/>
                <w:color w:val="000000"/>
                <w:sz w:val="16"/>
              </w:rPr>
              <w:t xml:space="preserve">LTE_CA_B5_B7_BWset-Perf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WID: RP-150171-&gt;RP-150602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w:t>
            </w:r>
          </w:p>
          <w:tcPr>
            <w:shd w:val="clear" w:color="000000" w:fill="CCFFCC"/>
            <w:gridSpan w:val="4"/>
          </w:tcPr>
        </w:tc>
        <w:tc>
          <w:p>
            <w:pPr>
              <w:spacing w:after="0"/>
            </w:pPr>
            <w:r>
              <w:rPr>
                <w:rFonts w:ascii="Arial" w:cs="Arial"/>
                <w:color w:val="000000"/>
                <w:sz w:val="16"/>
              </w:rPr>
              <w:t xml:space="preserve">670064</w:t>
            </w:r>
          </w:p>
          <w:tcPr>
            <w:shd w:val="clear" w:color="000000" w:fill="CCFFCC"/>
            <w:gridSpan w:val="4"/>
          </w:tcPr>
        </w:tc>
        <w:tc>
          <w:p>
            <w:pPr>
              <w:spacing w:after="0"/>
            </w:pPr>
            <w:r>
              <w:rPr>
                <w:rFonts w:ascii="Arial" w:cs="Arial"/>
                <w:b/>
                <w:color w:val="0000FF"/>
                <w:sz w:val="16"/>
              </w:rPr>
              <w:t xml:space="preserve"> Additional bandwidth combination set for LTE Advanced inter-band Carrier Aggregation of Band 3 and Band 5</w:t>
            </w:r>
          </w:p>
          <w:tcPr>
            <w:shd w:val="clear" w:color="0000FF" w:fill="CCFFCC"/>
            <w:gridSpan w:val="4"/>
          </w:tcPr>
        </w:tc>
        <w:tc>
          <w:p>
            <w:pPr>
              <w:spacing w:after="0"/>
            </w:pPr>
            <w:r>
              <w:rPr>
                <w:rFonts w:ascii="Arial" w:cs="Arial"/>
                <w:color w:val="000000"/>
                <w:sz w:val="16"/>
              </w:rPr>
              <w:t xml:space="preserve">LTE_CA_B3_B5_BWset</w:t>
            </w:r>
          </w:p>
          <w:tcPr>
            <w:shd w:val="clear" w:color="000000" w:fill="CCFFCC"/>
            <w:gridSpan w:val="4"/>
          </w:tcPr>
        </w:tc>
        <w:tc>
          <w:p>
            <w:pPr>
              <w:spacing w:after="0"/>
            </w:pPr>
            <w:r>
              <w:rPr>
                <w:rFonts w:ascii="Arial" w:cs="Arial"/>
                <w:color w:val="000000"/>
                <w:sz w:val="16"/>
              </w:rPr>
              <w:t xml:space="preserve">LTE_CA_B3_B5_BWset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w:t>
            </w:r>
          </w:p>
          <w:tcPr>
            <w:shd w:val="clear" w:color="000000" w:fill="CCFFCC"/>
            <w:gridSpan w:val="4"/>
          </w:tcPr>
        </w:tc>
        <w:tc>
          <w:p>
            <w:pPr>
              <w:spacing w:after="0"/>
            </w:pPr>
            <w:r>
              <w:rPr>
                <w:rFonts w:ascii="Arial" w:cs="Arial"/>
                <w:color w:val="000000"/>
                <w:sz w:val="16"/>
              </w:rPr>
              <w:t xml:space="preserve">670164</w:t>
            </w:r>
          </w:p>
          <w:tcPr>
            <w:shd w:val="clear" w:color="000000" w:fill="CCFFCC"/>
            <w:gridSpan w:val="4"/>
          </w:tcPr>
        </w:tc>
        <w:tc>
          <w:p>
            <w:pPr>
              <w:spacing w:after="0"/>
            </w:pPr>
            <w:r>
              <w:rPr>
                <w:rFonts w:ascii="Arial" w:cs="Arial"/>
                <w:b/>
                <w:color w:val="000000"/>
                <w:sz w:val="16"/>
              </w:rPr>
              <w:t xml:space="preserve">   Core part: Additional bandwidth combination set for LTE Advanced inter-band Carrier Aggregation of Band 3 and Band 5</w:t>
            </w:r>
          </w:p>
          <w:tcPr>
            <w:shd w:val="clear" w:color="000000" w:fill="CCFFCC"/>
            <w:gridSpan w:val="4"/>
          </w:tcPr>
        </w:tc>
        <w:tc>
          <w:p>
            <w:pPr>
              <w:spacing w:after="0"/>
            </w:pPr>
            <w:r>
              <w:rPr>
                <w:rFonts w:ascii="Arial" w:cs="Arial"/>
                <w:color w:val="000000"/>
                <w:sz w:val="16"/>
              </w:rPr>
              <w:t xml:space="preserve">LTE_CA_B3_B5_BWset-Core</w:t>
            </w:r>
          </w:p>
          <w:tcPr>
            <w:shd w:val="clear" w:color="000000" w:fill="CCFFCC"/>
            <w:gridSpan w:val="4"/>
          </w:tcPr>
        </w:tc>
        <w:tc>
          <w:p>
            <w:pPr>
              <w:spacing w:after="0"/>
            </w:pPr>
            <w:r>
              <w:rPr>
                <w:rFonts w:ascii="Arial" w:cs="Arial"/>
                <w:color w:val="000000"/>
                <w:sz w:val="16"/>
              </w:rPr>
              <w:t xml:space="preserve">LTE_CA_B3_B5_BWset-Core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w:t>
            </w:r>
          </w:p>
          <w:tcPr>
            <w:shd w:val="clear" w:color="000000" w:fill="CCFFCC"/>
            <w:gridSpan w:val="4"/>
          </w:tcPr>
        </w:tc>
        <w:tc>
          <w:p>
            <w:pPr>
              <w:spacing w:after="0"/>
            </w:pPr>
            <w:r>
              <w:rPr>
                <w:rFonts w:ascii="Arial" w:cs="Arial"/>
                <w:color w:val="000000"/>
                <w:sz w:val="16"/>
              </w:rPr>
              <w:t xml:space="preserve">670264</w:t>
            </w:r>
          </w:p>
          <w:tcPr>
            <w:shd w:val="clear" w:color="000000" w:fill="CCFFCC"/>
            <w:gridSpan w:val="4"/>
          </w:tcPr>
        </w:tc>
        <w:tc>
          <w:p>
            <w:pPr>
              <w:spacing w:after="0"/>
            </w:pPr>
            <w:r>
              <w:rPr>
                <w:rFonts w:ascii="Arial" w:cs="Arial"/>
                <w:b/>
                <w:color w:val="000000"/>
                <w:sz w:val="16"/>
              </w:rPr>
              <w:t xml:space="preserve">   Perf. part: Additional bandwidth combination set for LTE Advanced inter-band Carrier Aggregation of Band 3 and Band 5</w:t>
            </w:r>
          </w:p>
          <w:tcPr>
            <w:shd w:val="clear" w:color="000000" w:fill="CCFFCC"/>
            <w:gridSpan w:val="4"/>
          </w:tcPr>
        </w:tc>
        <w:tc>
          <w:p>
            <w:pPr>
              <w:spacing w:after="0"/>
            </w:pPr>
            <w:r>
              <w:rPr>
                <w:rFonts w:ascii="Arial" w:cs="Arial"/>
                <w:color w:val="000000"/>
                <w:sz w:val="16"/>
              </w:rPr>
              <w:t xml:space="preserve">LTE_CA_B3_B5_BWset-Perf</w:t>
            </w:r>
          </w:p>
          <w:tcPr>
            <w:shd w:val="clear" w:color="000000" w:fill="CCFFCC"/>
            <w:gridSpan w:val="4"/>
          </w:tcPr>
        </w:tc>
        <w:tc>
          <w:p>
            <w:pPr>
              <w:spacing w:after="0"/>
            </w:pPr>
            <w:r>
              <w:rPr>
                <w:rFonts w:ascii="Arial" w:cs="Arial"/>
                <w:color w:val="000000"/>
                <w:sz w:val="16"/>
              </w:rPr>
              <w:t xml:space="preserve">LTE_CA_B3_B5_BWset-Perf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w:t>
            </w:r>
          </w:p>
          <w:tcPr>
            <w:shd w:val="clear" w:color="000000" w:fill="CCFFCC"/>
            <w:gridSpan w:val="4"/>
          </w:tcPr>
        </w:tc>
        <w:tc>
          <w:p>
            <w:pPr>
              <w:spacing w:after="0"/>
            </w:pPr>
            <w:r>
              <w:rPr>
                <w:rFonts w:ascii="Arial" w:cs="Arial"/>
                <w:color w:val="000000"/>
                <w:sz w:val="16"/>
              </w:rPr>
              <w:t xml:space="preserve">670054</w:t>
            </w:r>
          </w:p>
          <w:tcPr>
            <w:shd w:val="clear" w:color="000000" w:fill="CCFFCC"/>
            <w:gridSpan w:val="4"/>
          </w:tcPr>
        </w:tc>
        <w:tc>
          <w:p>
            <w:pPr>
              <w:spacing w:after="0"/>
            </w:pPr>
            <w:r>
              <w:rPr>
                <w:rFonts w:ascii="Arial" w:cs="Arial"/>
                <w:b/>
                <w:color w:val="0000FF"/>
                <w:sz w:val="16"/>
              </w:rPr>
              <w:t xml:space="preserve">Multiflow Enhancements for UTRA</w:t>
            </w:r>
          </w:p>
          <w:tcPr>
            <w:shd w:val="clear" w:color="0000FF" w:fill="CCFFCC"/>
            <w:gridSpan w:val="4"/>
          </w:tcPr>
        </w:tc>
        <w:tc>
          <w:p>
            <w:pPr>
              <w:spacing w:after="0"/>
            </w:pPr>
            <w:r>
              <w:rPr>
                <w:rFonts w:ascii="Arial" w:cs="Arial"/>
                <w:color w:val="000000"/>
                <w:sz w:val="16"/>
              </w:rPr>
              <w:t xml:space="preserve">HSDPA_MFTX_enh</w:t>
            </w:r>
          </w:p>
          <w:tcPr>
            <w:shd w:val="clear" w:color="000000" w:fill="CCFFCC"/>
            <w:gridSpan w:val="4"/>
          </w:tcPr>
        </w:tc>
        <w:tc>
          <w:p>
            <w:pPr>
              <w:spacing w:after="0"/>
            </w:pPr>
            <w:r>
              <w:rPr>
                <w:rFonts w:ascii="Arial" w:cs="Arial"/>
                <w:color w:val="000000"/>
                <w:sz w:val="16"/>
              </w:rPr>
              <w:t xml:space="preserve">HSDPA_MFTX_enh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alexander.sayenko@nokia.com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w:t>
            </w:r>
          </w:p>
          <w:tcPr>
            <w:shd w:val="clear" w:color="000000" w:fill="CCFFCC"/>
            <w:gridSpan w:val="4"/>
          </w:tcPr>
        </w:tc>
        <w:tc>
          <w:p>
            <w:pPr>
              <w:spacing w:after="0"/>
            </w:pPr>
            <w:r>
              <w:rPr>
                <w:rFonts w:ascii="Arial" w:cs="Arial"/>
                <w:color w:val="000000"/>
                <w:sz w:val="16"/>
              </w:rPr>
              <w:t xml:space="preserve">670154</w:t>
            </w:r>
          </w:p>
          <w:tcPr>
            <w:shd w:val="clear" w:color="000000" w:fill="CCFFCC"/>
            <w:gridSpan w:val="4"/>
          </w:tcPr>
        </w:tc>
        <w:tc>
          <w:p>
            <w:pPr>
              <w:spacing w:after="0"/>
            </w:pPr>
            <w:r>
              <w:rPr>
                <w:rFonts w:ascii="Arial" w:cs="Arial"/>
                <w:b/>
                <w:color w:val="000000"/>
                <w:sz w:val="16"/>
              </w:rPr>
              <w:t xml:space="preserve">   Core part: Multiflow Enhancements for UTRA</w:t>
            </w:r>
          </w:p>
          <w:tcPr>
            <w:shd w:val="clear" w:color="000000" w:fill="CCFFCC"/>
            <w:gridSpan w:val="4"/>
          </w:tcPr>
        </w:tc>
        <w:tc>
          <w:p>
            <w:pPr>
              <w:spacing w:after="0"/>
            </w:pPr>
            <w:r>
              <w:rPr>
                <w:rFonts w:ascii="Arial" w:cs="Arial"/>
                <w:color w:val="000000"/>
                <w:sz w:val="16"/>
              </w:rPr>
              <w:t xml:space="preserve">HSDPA_MFTX_enh-Core</w:t>
            </w:r>
          </w:p>
          <w:tcPr>
            <w:shd w:val="clear" w:color="000000" w:fill="CCFFCC"/>
            <w:gridSpan w:val="4"/>
          </w:tcPr>
        </w:tc>
        <w:tc>
          <w:p>
            <w:pPr>
              <w:spacing w:after="0"/>
            </w:pPr>
            <w:r>
              <w:rPr>
                <w:rFonts w:ascii="Arial" w:cs="Arial"/>
                <w:color w:val="000000"/>
                <w:sz w:val="16"/>
              </w:rPr>
              <w:t xml:space="preserve">HSDPA_MFTX_enh-Core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RP-151021</w:t>
            </w:r>
          </w:p>
          <w:tcPr>
            <w:shd w:val="clear" w:color="000000" w:fill="CCFFCC"/>
            <w:gridSpan w:val="4"/>
          </w:tcPr>
        </w:tc>
        <w:tc>
          <w:p>
            <w:pPr>
              <w:spacing w:after="0"/>
            </w:pPr>
            <w:r>
              <w:rPr>
                <w:rFonts w:ascii="Arial" w:cs="Arial"/>
                <w:color w:val="000000"/>
                <w:sz w:val="16"/>
              </w:rPr>
              <w:t xml:space="preserve">RP-151302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alexander.sayenko@nokia.com</w:t>
            </w:r>
          </w:p>
          <w:tcPr>
            <w:shd w:val="clear" w:color="000000" w:fill="CCFFCC"/>
            <w:gridSpan w:val="4"/>
          </w:tcPr>
        </w:tc>
        <w:tc>
          <w:p>
            <w:pPr>
              <w:spacing w:after="0"/>
            </w:pPr>
            <w:r>
              <w:rPr>
                <w:rFonts w:ascii="Arial" w:cs="Arial"/>
                <w:color w:val="000000"/>
                <w:sz w:val="16"/>
              </w:rPr>
              <w:t xml:space="preserve">03/07/15: Compl:0%-&gt;80% 03/07/15: WID: RP-150288-&gt;RP-151021 03/07/15: Stat Rep: -&gt;RP-150827 29/09/15: Compl:80%-&gt;100% 29/09/15: Stat Rep: RP-150827-&gt;RP-151302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w:t>
            </w:r>
          </w:p>
          <w:tcPr>
            <w:shd w:val="clear" w:color="000000" w:fill="CCFFCC"/>
            <w:gridSpan w:val="4"/>
          </w:tcPr>
        </w:tc>
        <w:tc>
          <w:p>
            <w:pPr>
              <w:spacing w:after="0"/>
            </w:pPr>
            <w:r>
              <w:rPr>
                <w:rFonts w:ascii="Arial" w:cs="Arial"/>
                <w:color w:val="000000"/>
                <w:sz w:val="16"/>
              </w:rPr>
              <w:t xml:space="preserve">680044</w:t>
            </w:r>
          </w:p>
          <w:tcPr>
            <w:shd w:val="clear" w:color="000000" w:fill="CCFFCC"/>
            <w:gridSpan w:val="4"/>
          </w:tcPr>
        </w:tc>
        <w:tc>
          <w:p>
            <w:pPr>
              <w:spacing w:after="0"/>
            </w:pPr>
            <w:r>
              <w:rPr>
                <w:rFonts w:ascii="Arial" w:cs="Arial"/>
                <w:b/>
                <w:color w:val="0000FF"/>
                <w:sz w:val="16"/>
              </w:rPr>
              <w:t xml:space="preserve">Message interworking during PS to CS SRVCC </w:t>
            </w:r>
          </w:p>
          <w:tcPr>
            <w:shd w:val="clear" w:color="0000FF" w:fill="CCFFCC"/>
            <w:gridSpan w:val="4"/>
          </w:tcPr>
        </w:tc>
        <w:tc>
          <w:p>
            <w:pPr>
              <w:spacing w:after="0"/>
            </w:pPr>
            <w:r>
              <w:rPr>
                <w:rFonts w:ascii="Arial" w:cs="Arial"/>
                <w:color w:val="000000"/>
                <w:sz w:val="16"/>
              </w:rPr>
              <w:t xml:space="preserve">mSRVCC</w:t>
            </w:r>
          </w:p>
          <w:tcPr>
            <w:shd w:val="clear" w:color="000000" w:fill="CCFFCC"/>
            <w:gridSpan w:val="4"/>
          </w:tcPr>
        </w:tc>
        <w:tc>
          <w:p>
            <w:pPr>
              <w:spacing w:after="0"/>
            </w:pPr>
            <w:r>
              <w:rPr>
                <w:rFonts w:ascii="Arial" w:cs="Arial"/>
                <w:color w:val="000000"/>
                <w:sz w:val="16"/>
              </w:rPr>
              <w:t xml:space="preserve">mSRVCC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Ivo Sedlacek, 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w:t>
            </w:r>
          </w:p>
          <w:tcPr>
            <w:shd w:val="clear" w:color="000000" w:fill="CCFFCC"/>
            <w:gridSpan w:val="4"/>
          </w:tcPr>
        </w:tc>
        <w:tc>
          <w:p>
            <w:pPr>
              <w:spacing w:after="0"/>
            </w:pPr>
            <w:r>
              <w:rPr>
                <w:rFonts w:ascii="Arial" w:cs="Arial"/>
                <w:color w:val="000000"/>
                <w:sz w:val="16"/>
              </w:rPr>
              <w:t xml:space="preserve">680045</w:t>
            </w:r>
          </w:p>
          <w:tcPr>
            <w:shd w:val="clear" w:color="000000" w:fill="CCFFCC"/>
            <w:gridSpan w:val="4"/>
          </w:tcPr>
        </w:tc>
        <w:tc>
          <w:p>
            <w:pPr>
              <w:spacing w:after="0"/>
            </w:pPr>
            <w:r>
              <w:rPr>
                <w:rFonts w:ascii="Arial" w:cs="Arial"/>
                <w:b/>
                <w:color w:val="000000"/>
                <w:sz w:val="16"/>
              </w:rPr>
              <w:t xml:space="preserve">   CT1 aspects of Message interworking during PS to CS SRVCC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Ivo Sedlacek, 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07/09/15: 0%-&gt;25 7/12/15: 25%-&gt;100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w:t>
            </w:r>
          </w:p>
          <w:tcPr>
            <w:shd w:val="clear" w:color="000000" w:fill="CCFFCC"/>
            <w:gridSpan w:val="4"/>
          </w:tcPr>
        </w:tc>
        <w:tc>
          <w:p>
            <w:pPr>
              <w:spacing w:after="0"/>
            </w:pPr>
            <w:r>
              <w:rPr>
                <w:rFonts w:ascii="Arial" w:cs="Arial"/>
                <w:color w:val="000000"/>
                <w:sz w:val="16"/>
              </w:rPr>
              <w:t xml:space="preserve">680046</w:t>
            </w:r>
          </w:p>
          <w:tcPr>
            <w:shd w:val="clear" w:color="000000" w:fill="CCFFCC"/>
            <w:gridSpan w:val="4"/>
          </w:tcPr>
        </w:tc>
        <w:tc>
          <w:p>
            <w:pPr>
              <w:spacing w:after="0"/>
            </w:pPr>
            <w:r>
              <w:rPr>
                <w:rFonts w:ascii="Arial" w:cs="Arial"/>
                <w:b/>
                <w:color w:val="000000"/>
                <w:sz w:val="16"/>
              </w:rPr>
              <w:t xml:space="preserve">   CT3 aspects of Message interworking during PS to CS SRVCC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Ivo Sedlacek, 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07/09/15: 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w:t>
            </w:r>
          </w:p>
          <w:tcPr>
            <w:shd w:val="clear" w:color="000000" w:fill="FFFFFF"/>
            <w:gridSpan w:val="4"/>
          </w:tcPr>
        </w:tc>
        <w:tc>
          <w:p>
            <w:pPr>
              <w:spacing w:after="0"/>
            </w:pPr>
            <w:r>
              <w:rPr>
                <w:rFonts w:ascii="Arial" w:cs="Arial"/>
                <w:color w:val="000000"/>
                <w:sz w:val="16"/>
              </w:rPr>
              <w:t xml:space="preserve">690008</w:t>
            </w:r>
          </w:p>
          <w:tcPr>
            <w:shd w:val="clear" w:color="000000" w:fill="FFFFFF"/>
            <w:gridSpan w:val="4"/>
          </w:tcPr>
        </w:tc>
        <w:tc>
          <w:p>
            <w:pPr>
              <w:spacing w:after="0"/>
            </w:pPr>
            <w:r>
              <w:rPr>
                <w:rFonts w:ascii="Arial" w:cs="Arial"/>
                <w:b/>
                <w:color w:val="0000FF"/>
                <w:sz w:val="16"/>
              </w:rPr>
              <w:t xml:space="preserve">Support of Emergency services over WLAN – phase 1</w:t>
            </w:r>
          </w:p>
          <w:tcPr>
            <w:shd w:val="clear" w:color="0000FF" w:fill="FFFFFF"/>
            <w:gridSpan w:val="4"/>
          </w:tcPr>
        </w:tc>
        <w:tc>
          <w:p>
            <w:pPr>
              <w:spacing w:after="0"/>
            </w:pPr>
            <w:r>
              <w:rPr>
                <w:rFonts w:ascii="Arial" w:cs="Arial"/>
                <w:color w:val="000000"/>
                <w:sz w:val="16"/>
              </w:rPr>
              <w:t xml:space="preserve">SEW1</w:t>
            </w:r>
          </w:p>
          <w:tcPr>
            <w:shd w:val="clear" w:color="000000" w:fill="FFFFFF"/>
            <w:gridSpan w:val="4"/>
          </w:tcPr>
        </w:tc>
        <w:tc>
          <w:p>
            <w:pPr>
              <w:spacing w:after="0"/>
            </w:pPr>
            <w:r>
              <w:rPr>
                <w:rFonts w:ascii="Arial" w:cs="Arial"/>
                <w:color w:val="000000"/>
                <w:sz w:val="16"/>
              </w:rPr>
              <w:t xml:space="preserve">SEW1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Laurent thiebaut</w:t>
            </w:r>
          </w:p>
          <w:tcPr>
            <w:shd w:val="clear" w:color="000000" w:fill="FFFFFF"/>
            <w:gridSpan w:val="4"/>
          </w:tcPr>
        </w:tc>
        <w:tc>
          <w:p>
            <w:pPr>
              <w:spacing w:after="0"/>
            </w:pPr>
            <w:r>
              <w:rPr>
                <w:rFonts w:ascii="Arial" w:cs="Arial"/>
                <w:color w:val="000000"/>
                <w:sz w:val="16"/>
              </w:rPr>
              <w:t xml:space="preserve">Laurent.thiebaut@alcatel-lucent.com </w:t>
            </w:r>
          </w:p>
          <w:tcPr>
            <w:shd w:val="clear" w:color="000000" w:fill="FFFFFF"/>
            <w:gridSpan w:val="4"/>
          </w:tcPr>
        </w:tc>
        <w:tc>
          <w:p>
            <w:pPr>
              <w:spacing w:after="0"/>
            </w:pPr>
            <w:r>
              <w:rPr>
                <w:rFonts w:ascii="Arial" w:cs="Arial"/>
                <w:color w:val="000000"/>
                <w:sz w:val="16"/>
              </w:rPr>
              <w:t xml:space="preserve">07/09/15: 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445</w:t>
            </w:r>
          </w:p>
          <w:tcPr>
            <w:shd w:val="clear" w:color="000000" w:fill="CCFFCC"/>
            <w:gridSpan w:val="4"/>
          </w:tcPr>
        </w:tc>
        <w:tc>
          <w:p>
            <w:pPr>
              <w:spacing w:after="0"/>
            </w:pPr>
            <w:r>
              <w:rPr>
                <w:rFonts w:ascii="Arial" w:cs="Arial"/>
                <w:color w:val="000000"/>
                <w:sz w:val="16"/>
              </w:rPr>
              <w:t xml:space="preserve">680051</w:t>
            </w:r>
          </w:p>
          <w:tcPr>
            <w:shd w:val="clear" w:color="000000" w:fill="CCFFCC"/>
            <w:gridSpan w:val="4"/>
          </w:tcPr>
        </w:tc>
        <w:tc>
          <w:p>
            <w:pPr>
              <w:spacing w:after="0"/>
            </w:pPr>
            <w:r>
              <w:rPr>
                <w:rFonts w:ascii="Arial" w:cs="Arial"/>
                <w:b/>
                <w:color w:val="000000"/>
                <w:sz w:val="16"/>
              </w:rPr>
              <w:t xml:space="preserve">   Stage 2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Laurent thiebaut</w:t>
            </w:r>
          </w:p>
          <w:tcPr>
            <w:shd w:val="clear" w:color="000000" w:fill="CCFFCC"/>
            <w:gridSpan w:val="4"/>
          </w:tcPr>
        </w:tc>
        <w:tc>
          <w:p>
            <w:pPr>
              <w:spacing w:after="0"/>
            </w:pPr>
            <w:r>
              <w:rPr>
                <w:rFonts w:ascii="Arial" w:cs="Arial"/>
                <w:color w:val="000000"/>
                <w:sz w:val="16"/>
              </w:rPr>
              <w:t xml:space="preserve">Laurent.thiebaut@alcatel-lucent.com </w:t>
            </w:r>
          </w:p>
          <w:tcPr>
            <w:shd w:val="clear" w:color="000000" w:fill="CCFFCC"/>
            <w:gridSpan w:val="4"/>
          </w:tcPr>
        </w:tc>
        <w:tc>
          <w:p>
            <w:pPr>
              <w:spacing w:after="0"/>
            </w:pPr>
            <w:r>
              <w:rPr>
                <w:rFonts w:ascii="Arial" w:cs="Arial"/>
                <w:color w:val="000000"/>
                <w:sz w:val="16"/>
              </w:rPr>
              <w:t xml:space="preserve">07/09/15: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w:t>
            </w:r>
          </w:p>
          <w:tcPr>
            <w:shd w:val="clear" w:color="000000" w:fill="FFFFFF"/>
            <w:gridSpan w:val="4"/>
          </w:tcPr>
        </w:tc>
        <w:tc>
          <w:p>
            <w:pPr>
              <w:spacing w:after="0"/>
            </w:pPr>
            <w:r>
              <w:rPr>
                <w:rFonts w:ascii="Arial" w:cs="Arial"/>
                <w:color w:val="000000"/>
                <w:sz w:val="16"/>
              </w:rPr>
              <w:t xml:space="preserve">690009</w:t>
            </w:r>
          </w:p>
          <w:tcPr>
            <w:shd w:val="clear" w:color="000000" w:fill="FFFFFF"/>
            <w:gridSpan w:val="4"/>
          </w:tcPr>
        </w:tc>
        <w:tc>
          <w:p>
            <w:pPr>
              <w:spacing w:after="0"/>
            </w:pPr>
            <w:r>
              <w:rPr>
                <w:rFonts w:ascii="Arial" w:cs="Arial"/>
                <w:b/>
                <w:color w:val="000000"/>
                <w:sz w:val="16"/>
              </w:rPr>
              <w:t xml:space="preserve">   CT aspects of Support of Emergency services over WLAN – phase 1</w:t>
            </w:r>
          </w:p>
          <w:tcPr>
            <w:shd w:val="clear" w:color="000000" w:fill="FFFFFF"/>
            <w:gridSpan w:val="4"/>
          </w:tcPr>
        </w:tc>
        <w:tc>
          <w:p>
            <w:pPr>
              <w:spacing w:after="0"/>
            </w:pPr>
            <w:r>
              <w:rPr>
                <w:rFonts w:ascii="Arial" w:cs="Arial"/>
                <w:color w:val="000000"/>
                <w:sz w:val="16"/>
              </w:rPr>
              <w:t xml:space="preserve">SEW1-CT</w:t>
            </w:r>
          </w:p>
          <w:tcPr>
            <w:shd w:val="clear" w:color="000000" w:fill="FFFFFF"/>
            <w:gridSpan w:val="4"/>
          </w:tcPr>
        </w:tc>
        <w:tc>
          <w:p>
            <w:pPr>
              <w:spacing w:after="0"/>
            </w:pPr>
            <w:r>
              <w:rPr>
                <w:rFonts w:ascii="Arial" w:cs="Arial"/>
                <w:color w:val="000000"/>
                <w:sz w:val="16"/>
              </w:rPr>
              <w:t xml:space="preserve">SEW1-CT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Jennifer Liu (CT1)</w:t>
            </w:r>
          </w:p>
          <w:tcPr>
            <w:shd w:val="clear" w:color="000000" w:fill="FFFFFF"/>
            <w:gridSpan w:val="4"/>
          </w:tcPr>
        </w:tc>
        <w:tc>
          <w:p>
            <w:pPr>
              <w:spacing w:after="0"/>
            </w:pPr>
            <w:r>
              <w:rPr>
                <w:rFonts w:ascii="Arial" w:cs="Arial"/>
                <w:color w:val="000000"/>
                <w:sz w:val="16"/>
              </w:rPr>
              <w:t xml:space="preserve">jennifer.liu@alcatel-lucent.com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447</w:t>
            </w:r>
          </w:p>
          <w:tcPr>
            <w:shd w:val="clear" w:color="000000" w:fill="FFFFFF"/>
            <w:gridSpan w:val="4"/>
          </w:tcPr>
        </w:tc>
        <w:tc>
          <w:p>
            <w:pPr>
              <w:spacing w:after="0"/>
            </w:pPr>
            <w:r>
              <w:rPr>
                <w:rFonts w:ascii="Arial" w:cs="Arial"/>
                <w:color w:val="000000"/>
                <w:sz w:val="16"/>
              </w:rPr>
              <w:t xml:space="preserve">690022</w:t>
            </w:r>
          </w:p>
          <w:tcPr>
            <w:shd w:val="clear" w:color="000000" w:fill="FFFFFF"/>
            <w:gridSpan w:val="4"/>
          </w:tcPr>
        </w:tc>
        <w:tc>
          <w:p>
            <w:pPr>
              <w:spacing w:after="0"/>
            </w:pPr>
            <w:r>
              <w:rPr>
                <w:rFonts w:ascii="Arial" w:cs="Arial"/>
                <w:color w:val="000000"/>
                <w:sz w:val="16"/>
              </w:rPr>
              <w:t xml:space="preserve">      CT1 aspects of Support of Emergency services over WLAN – phase 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Jennifer Liu (CT1)</w:t>
            </w:r>
          </w:p>
          <w:tcPr>
            <w:shd w:val="clear" w:color="000000" w:fill="FFFFFF"/>
            <w:gridSpan w:val="4"/>
          </w:tcPr>
        </w:tc>
        <w:tc>
          <w:p>
            <w:pPr>
              <w:spacing w:after="0"/>
            </w:pPr>
            <w:r>
              <w:rPr>
                <w:rFonts w:ascii="Arial" w:cs="Arial"/>
                <w:color w:val="000000"/>
                <w:sz w:val="16"/>
              </w:rPr>
              <w:t xml:space="preserve">jennifer.liu@alcatel-lucent.com</w:t>
            </w:r>
          </w:p>
          <w:tcPr>
            <w:shd w:val="clear" w:color="000000" w:fill="FFFFFF"/>
            <w:gridSpan w:val="4"/>
          </w:tcPr>
        </w:tc>
        <w:tc>
          <w:p>
            <w:pPr>
              <w:spacing w:after="0"/>
            </w:pPr>
            <w:r>
              <w:rPr>
                <w:rFonts w:ascii="Arial" w:cs="Arial"/>
                <w:color w:val="000000"/>
                <w:sz w:val="16"/>
              </w:rPr>
              <w:t xml:space="preserve">7/12/15: 60%-&gt;95. FCD -&gt; 03/16, ES in CP-150729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448</w:t>
            </w:r>
          </w:p>
          <w:tcPr>
            <w:shd w:val="clear" w:color="000000" w:fill="CCFFCC"/>
            <w:gridSpan w:val="4"/>
          </w:tcPr>
        </w:tc>
        <w:tc>
          <w:p>
            <w:pPr>
              <w:spacing w:after="0"/>
            </w:pPr>
            <w:r>
              <w:rPr>
                <w:rFonts w:ascii="Arial" w:cs="Arial"/>
                <w:color w:val="000000"/>
                <w:sz w:val="16"/>
              </w:rPr>
              <w:t xml:space="preserve">690025</w:t>
            </w:r>
          </w:p>
          <w:tcPr>
            <w:shd w:val="clear" w:color="000000" w:fill="CCFFCC"/>
            <w:gridSpan w:val="4"/>
          </w:tcPr>
        </w:tc>
        <w:tc>
          <w:p>
            <w:pPr>
              <w:spacing w:after="0"/>
            </w:pPr>
            <w:r>
              <w:rPr>
                <w:rFonts w:ascii="Arial" w:cs="Arial"/>
                <w:color w:val="000000"/>
                <w:sz w:val="16"/>
              </w:rPr>
              <w:t xml:space="preserve">      CT3 aspects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w:t>
            </w:r>
          </w:p>
          <w:tcPr>
            <w:shd w:val="clear" w:color="000000" w:fill="CCFFCC"/>
            <w:gridSpan w:val="4"/>
          </w:tcPr>
        </w:tc>
        <w:tc>
          <w:p>
            <w:pPr>
              <w:spacing w:after="0"/>
            </w:pPr>
            <w:r>
              <w:rPr>
                <w:rFonts w:ascii="Arial" w:cs="Arial"/>
                <w:color w:val="000000"/>
                <w:sz w:val="16"/>
              </w:rPr>
              <w:t xml:space="preserve">690023</w:t>
            </w:r>
          </w:p>
          <w:tcPr>
            <w:shd w:val="clear" w:color="000000" w:fill="CCFFCC"/>
            <w:gridSpan w:val="4"/>
          </w:tcPr>
        </w:tc>
        <w:tc>
          <w:p>
            <w:pPr>
              <w:spacing w:after="0"/>
            </w:pPr>
            <w:r>
              <w:rPr>
                <w:rFonts w:ascii="Arial" w:cs="Arial"/>
                <w:color w:val="000000"/>
                <w:sz w:val="16"/>
              </w:rPr>
              <w:t xml:space="preserve">      CT4 aspects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450</w:t>
            </w:r>
          </w:p>
          <w:tcPr>
            <w:shd w:val="clear" w:color="000000" w:fill="FFFFFF"/>
            <w:gridSpan w:val="4"/>
          </w:tcPr>
        </w:tc>
        <w:tc>
          <w:p>
            <w:pPr>
              <w:spacing w:after="0"/>
            </w:pPr>
            <w:r>
              <w:rPr>
                <w:rFonts w:ascii="Arial" w:cs="Arial"/>
                <w:color w:val="000000"/>
                <w:sz w:val="16"/>
              </w:rPr>
              <w:t xml:space="preserve">690036</w:t>
            </w:r>
          </w:p>
          <w:tcPr>
            <w:shd w:val="clear" w:color="000000" w:fill="FFFFFF"/>
            <w:gridSpan w:val="4"/>
          </w:tcPr>
        </w:tc>
        <w:tc>
          <w:p>
            <w:pPr>
              <w:spacing w:after="0"/>
            </w:pPr>
            <w:r>
              <w:rPr>
                <w:rFonts w:ascii="Arial" w:cs="Arial"/>
                <w:color w:val="000000"/>
                <w:sz w:val="16"/>
              </w:rPr>
              <w:t xml:space="preserve">      CT6 aspects of Support of Emergency services over WLAN – phase 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Jennifer Liu (CT1)</w:t>
            </w:r>
          </w:p>
          <w:tcPr>
            <w:shd w:val="clear" w:color="000000" w:fill="FFFFFF"/>
            <w:gridSpan w:val="4"/>
          </w:tcPr>
        </w:tc>
        <w:tc>
          <w:p>
            <w:pPr>
              <w:spacing w:after="0"/>
            </w:pPr>
            <w:r>
              <w:rPr>
                <w:rFonts w:ascii="Arial" w:cs="Arial"/>
                <w:color w:val="000000"/>
                <w:sz w:val="16"/>
              </w:rPr>
              <w:t xml:space="preserve">jennifer.liu@alcatel-lucent.com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451</w:t>
            </w:r>
          </w:p>
          <w:tcPr>
            <w:shd w:val="clear" w:color="000000" w:fill="FFFFFF"/>
            <w:gridSpan w:val="4"/>
          </w:tcPr>
        </w:tc>
        <w:tc>
          <w:p>
            <w:pPr>
              <w:spacing w:after="0"/>
            </w:pPr>
            <w:r>
              <w:rPr>
                <w:rFonts w:ascii="Arial" w:cs="Arial"/>
                <w:color w:val="000000"/>
                <w:sz w:val="16"/>
              </w:rPr>
              <w:t xml:space="preserve">660009</w:t>
            </w:r>
          </w:p>
          <w:tcPr>
            <w:shd w:val="clear" w:color="000000" w:fill="FFFFFF"/>
            <w:gridSpan w:val="4"/>
          </w:tcPr>
        </w:tc>
        <w:tc>
          <w:p>
            <w:pPr>
              <w:spacing w:after="0"/>
            </w:pPr>
            <w:r>
              <w:rPr>
                <w:rFonts w:ascii="Arial" w:cs="Arial"/>
                <w:b/>
                <w:color w:val="0000FF"/>
                <w:sz w:val="16"/>
              </w:rPr>
              <w:t xml:space="preserve">MBMS Enhancements</w:t>
            </w:r>
          </w:p>
          <w:tcPr>
            <w:shd w:val="clear" w:color="0000FF" w:fill="FFFFFF"/>
            <w:gridSpan w:val="4"/>
          </w:tcPr>
        </w:tc>
        <w:tc>
          <w:p>
            <w:pPr>
              <w:spacing w:after="0"/>
            </w:pPr>
            <w:r>
              <w:rPr>
                <w:rFonts w:ascii="Arial" w:cs="Arial"/>
                <w:color w:val="000000"/>
                <w:sz w:val="16"/>
              </w:rPr>
              <w:t xml:space="preserve">MBMS_enh</w:t>
            </w:r>
          </w:p>
          <w:tcPr>
            <w:shd w:val="clear" w:color="000000" w:fill="FFFFFF"/>
            <w:gridSpan w:val="4"/>
          </w:tcPr>
        </w:tc>
        <w:tc>
          <w:p>
            <w:pPr>
              <w:spacing w:after="0"/>
            </w:pPr>
            <w:r>
              <w:rPr>
                <w:rFonts w:ascii="Arial" w:cs="Arial"/>
                <w:color w:val="000000"/>
                <w:sz w:val="16"/>
              </w:rPr>
              <w:t xml:space="preserve">MBMS_enh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 Curt Wong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 3/3: WID tdoc number updated 14/09/15: WID:SP-140883-&gt;SP-150516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452</w:t>
            </w:r>
          </w:p>
          <w:tcPr>
            <w:shd w:val="clear" w:color="000000" w:fill="CCFFCC"/>
            <w:gridSpan w:val="4"/>
          </w:tcPr>
        </w:tc>
        <w:tc>
          <w:p>
            <w:pPr>
              <w:spacing w:after="0"/>
            </w:pPr>
            <w:r>
              <w:rPr>
                <w:rFonts w:ascii="Arial" w:cs="Arial"/>
                <w:color w:val="000000"/>
                <w:sz w:val="16"/>
              </w:rPr>
              <w:t xml:space="preserve">660010</w:t>
            </w:r>
          </w:p>
          <w:tcPr>
            <w:shd w:val="clear" w:color="000000" w:fill="CCFFCC"/>
            <w:gridSpan w:val="4"/>
          </w:tcPr>
        </w:tc>
        <w:tc>
          <w:p>
            <w:pPr>
              <w:spacing w:after="0"/>
            </w:pPr>
            <w:r>
              <w:rPr>
                <w:rFonts w:ascii="Arial" w:cs="Arial"/>
                <w:b/>
                <w:color w:val="000000"/>
                <w:sz w:val="16"/>
              </w:rPr>
              <w:t xml:space="preserve">   MBMS Enhancements TR Phase</w:t>
            </w:r>
          </w:p>
          <w:tcPr>
            <w:shd w:val="clear" w:color="000000" w:fill="CCFFCC"/>
            <w:gridSpan w:val="4"/>
          </w:tcPr>
        </w:tc>
        <w:tc>
          <w:p>
            <w:pPr>
              <w:spacing w:after="0"/>
            </w:pPr>
            <w:r>
              <w:rPr>
                <w:rFonts w:ascii="Arial" w:cs="Arial"/>
                <w:color w:val="000000"/>
                <w:sz w:val="16"/>
              </w:rPr>
              <w:t xml:space="preserve">FS_MBMS_enh_TR</w:t>
            </w:r>
          </w:p>
          <w:tcPr>
            <w:shd w:val="clear" w:color="000000" w:fill="CCFFCC"/>
            <w:gridSpan w:val="4"/>
          </w:tcPr>
        </w:tc>
        <w:tc>
          <w:p>
            <w:pPr>
              <w:spacing w:after="0"/>
            </w:pPr>
            <w:r>
              <w:rPr>
                <w:rFonts w:ascii="Arial" w:cs="Arial"/>
                <w:color w:val="000000"/>
                <w:sz w:val="16"/>
              </w:rPr>
              <w:t xml:space="preserve">FS_MBMS_enh_TR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Curt Wong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Acronym changed from "MBMS_enh-SA2TR". Mar15: 0-&gt;10% June2015: Compl:10%-&gt;50 07/09/15: 50%-&gt;70. acronym changed from "MBMS_enh" to "MBMS_enh_TR"; 07/09/15: 70%-&gt;100 14/09/15: WID:SP-140883-&gt;SP-150516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453</w:t>
            </w:r>
          </w:p>
          <w:tcPr>
            <w:shd w:val="clear" w:color="000000" w:fill="CCFFCC"/>
            <w:gridSpan w:val="4"/>
          </w:tcPr>
        </w:tc>
        <w:tc>
          <w:p>
            <w:pPr>
              <w:spacing w:after="0"/>
            </w:pPr>
            <w:r>
              <w:rPr>
                <w:rFonts w:ascii="Arial" w:cs="Arial"/>
                <w:color w:val="000000"/>
                <w:sz w:val="16"/>
              </w:rPr>
              <w:t xml:space="preserve">690046</w:t>
            </w:r>
          </w:p>
          <w:tcPr>
            <w:shd w:val="clear" w:color="000000" w:fill="CCFFCC"/>
            <w:gridSpan w:val="4"/>
          </w:tcPr>
        </w:tc>
        <w:tc>
          <w:p>
            <w:pPr>
              <w:spacing w:after="0"/>
            </w:pPr>
            <w:r>
              <w:rPr>
                <w:rFonts w:ascii="Arial" w:cs="Arial"/>
                <w:b/>
                <w:color w:val="000000"/>
                <w:sz w:val="16"/>
              </w:rPr>
              <w:t xml:space="preserve">   MBMS Enhancements</w:t>
            </w:r>
          </w:p>
          <w:tcPr>
            <w:shd w:val="clear" w:color="000000" w:fill="CCFFCC"/>
            <w:gridSpan w:val="4"/>
          </w:tcPr>
        </w:tc>
        <w:tc>
          <w:p>
            <w:pPr>
              <w:spacing w:after="0"/>
            </w:pPr>
            <w:r>
              <w:rPr>
                <w:rFonts w:ascii="Arial" w:cs="Arial"/>
                <w:color w:val="000000"/>
                <w:sz w:val="16"/>
              </w:rPr>
              <w:t xml:space="preserve">MBMS_enh_St2</w:t>
            </w:r>
          </w:p>
          <w:tcPr>
            <w:shd w:val="clear" w:color="000000" w:fill="CCFFCC"/>
            <w:gridSpan w:val="4"/>
          </w:tcPr>
        </w:tc>
        <w:tc>
          <w:p>
            <w:pPr>
              <w:spacing w:after="0"/>
            </w:pPr>
            <w:r>
              <w:rPr>
                <w:rFonts w:ascii="Arial" w:cs="Arial"/>
                <w:color w:val="000000"/>
                <w:sz w:val="16"/>
              </w:rPr>
              <w:t xml:space="preserve">MBMS_enh_St2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2015-08-10</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Curt Wong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SA#69: no normative work, moved as Study only 14/10/15: corrected: was mentioned as FS_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w:t>
            </w:r>
          </w:p>
          <w:tcPr>
            <w:shd w:val="clear" w:color="000000" w:fill="FFFFFF"/>
            <w:gridSpan w:val="4"/>
          </w:tcPr>
        </w:tc>
        <w:tc>
          <w:p>
            <w:pPr>
              <w:spacing w:after="0"/>
            </w:pPr>
            <w:r>
              <w:rPr>
                <w:rFonts w:ascii="Arial" w:cs="Arial"/>
                <w:color w:val="000000"/>
                <w:sz w:val="16"/>
              </w:rPr>
              <w:t xml:space="preserve">700006</w:t>
            </w:r>
          </w:p>
          <w:tcPr>
            <w:shd w:val="clear" w:color="000000" w:fill="FFFFFF"/>
            <w:gridSpan w:val="4"/>
          </w:tcPr>
        </w:tc>
        <w:tc>
          <w:p>
            <w:pPr>
              <w:spacing w:after="0"/>
            </w:pPr>
            <w:r>
              <w:rPr>
                <w:rFonts w:ascii="Arial" w:cs="Arial"/>
                <w:b/>
                <w:color w:val="000000"/>
                <w:sz w:val="16"/>
              </w:rPr>
              <w:t xml:space="preserve">   CT aspects of MBMS Enhancements</w:t>
            </w:r>
          </w:p>
          <w:tcPr>
            <w:shd w:val="clear" w:color="000000" w:fill="FFFFFF"/>
            <w:gridSpan w:val="4"/>
          </w:tcPr>
        </w:tc>
        <w:tc>
          <w:p>
            <w:pPr>
              <w:spacing w:after="0"/>
            </w:pPr>
            <w:r>
              <w:rPr>
                <w:rFonts w:ascii="Arial" w:cs="Arial"/>
                <w:color w:val="000000"/>
                <w:sz w:val="16"/>
              </w:rPr>
              <w:t xml:space="preserve">MBMS_enh-CT</w:t>
            </w:r>
          </w:p>
          <w:tcPr>
            <w:shd w:val="clear" w:color="000000" w:fill="FFFFFF"/>
            <w:gridSpan w:val="4"/>
          </w:tcPr>
        </w:tc>
        <w:tc>
          <w:p>
            <w:pPr>
              <w:spacing w:after="0"/>
            </w:pPr>
            <w:r>
              <w:rPr>
                <w:rFonts w:ascii="Arial" w:cs="Arial"/>
                <w:color w:val="000000"/>
                <w:sz w:val="16"/>
              </w:rPr>
              <w:t xml:space="preserve">MBMS_enh-CT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2015-11-09</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 Thomas Belling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455</w:t>
            </w:r>
          </w:p>
          <w:tcPr>
            <w:shd w:val="clear" w:color="000000" w:fill="FFFFFF"/>
            <w:gridSpan w:val="4"/>
          </w:tcPr>
        </w:tc>
        <w:tc>
          <w:p>
            <w:pPr>
              <w:spacing w:after="0"/>
            </w:pPr>
            <w:r>
              <w:rPr>
                <w:rFonts w:ascii="Arial" w:cs="Arial"/>
                <w:color w:val="000000"/>
                <w:sz w:val="16"/>
              </w:rPr>
              <w:t xml:space="preserve">700035</w:t>
            </w:r>
          </w:p>
          <w:tcPr>
            <w:shd w:val="clear" w:color="000000" w:fill="FFFFFF"/>
            <w:gridSpan w:val="4"/>
          </w:tcPr>
        </w:tc>
        <w:tc>
          <w:p>
            <w:pPr>
              <w:spacing w:after="0"/>
            </w:pPr>
            <w:r>
              <w:rPr>
                <w:rFonts w:ascii="Arial" w:cs="Arial"/>
                <w:color w:val="000000"/>
                <w:sz w:val="16"/>
              </w:rPr>
              <w:t xml:space="preserve">      CT3 aspects of MBMS enhancements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2015-11-09</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 Thomas Belling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456</w:t>
            </w:r>
          </w:p>
          <w:tcPr>
            <w:shd w:val="clear" w:color="000000" w:fill="CCFFCC"/>
            <w:gridSpan w:val="4"/>
          </w:tcPr>
        </w:tc>
        <w:tc>
          <w:p>
            <w:pPr>
              <w:spacing w:after="0"/>
            </w:pPr>
            <w:r>
              <w:rPr>
                <w:rFonts w:ascii="Arial" w:cs="Arial"/>
                <w:color w:val="000000"/>
                <w:sz w:val="16"/>
              </w:rPr>
              <w:t xml:space="preserve">700007</w:t>
            </w:r>
          </w:p>
          <w:tcPr>
            <w:shd w:val="clear" w:color="000000" w:fill="CCFFCC"/>
            <w:gridSpan w:val="4"/>
          </w:tcPr>
        </w:tc>
        <w:tc>
          <w:p>
            <w:pPr>
              <w:spacing w:after="0"/>
            </w:pPr>
            <w:r>
              <w:rPr>
                <w:rFonts w:ascii="Arial" w:cs="Arial"/>
                <w:color w:val="000000"/>
                <w:sz w:val="16"/>
              </w:rPr>
              <w:t xml:space="preserve">      CT4 aspects of MBMS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2015-11-09</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Thomas Belling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w:t>
            </w:r>
          </w:p>
          <w:tcPr>
            <w:shd w:val="clear" w:color="000000" w:fill="E3E3E3"/>
            <w:gridSpan w:val="4"/>
          </w:tcPr>
        </w:tc>
        <w:tc>
          <w:p>
            <w:pPr>
              <w:spacing w:after="0"/>
            </w:pPr>
            <w:r>
              <w:rPr>
                <w:rFonts w:ascii="Arial" w:cs="Arial"/>
                <w:color w:val="000000"/>
                <w:sz w:val="16"/>
              </w:rPr>
              <w:t xml:space="preserve">660011</w:t>
            </w:r>
          </w:p>
          <w:tcPr>
            <w:shd w:val="clear" w:color="000000" w:fill="E3E3E3"/>
            <w:gridSpan w:val="4"/>
          </w:tcPr>
        </w:tc>
        <w:tc>
          <w:p>
            <w:pPr>
              <w:spacing w:after="0"/>
            </w:pPr>
            <w:r>
              <w:rPr>
                <w:rFonts w:ascii="Arial" w:cs="Arial"/>
                <w:b/>
                <w:color w:val="000000"/>
                <w:sz w:val="16"/>
              </w:rPr>
              <w:t xml:space="preserve">   Deleted (not approved) - MBMS Enhancements  - Stage 2</w:t>
            </w:r>
          </w:p>
          <w:tcPr>
            <w:shd w:val="clear" w:color="000000" w:fill="E3E3E3"/>
            <w:gridSpan w:val="4"/>
          </w:tcPr>
        </w:tc>
        <w:tc>
          <w:p>
            <w:pPr>
              <w:spacing w:after="0"/>
            </w:pPr>
            <w:r>
              <w:rPr>
                <w:rFonts w:ascii="Arial" w:cs="Arial"/>
                <w:color w:val="000000"/>
                <w:sz w:val="16"/>
              </w:rPr>
              <w:t xml:space="preserve">MBMS_enh_TS</w:t>
            </w:r>
          </w:p>
          <w:tcPr>
            <w:shd w:val="clear" w:color="000000" w:fill="E3E3E3"/>
            <w:gridSpan w:val="4"/>
          </w:tcPr>
        </w:tc>
        <w:tc>
          <w:p>
            <w:pPr>
              <w:spacing w:after="0"/>
            </w:pPr>
            <w:r>
              <w:rPr>
                <w:rFonts w:ascii="Arial" w:cs="Arial"/>
                <w:color w:val="000000"/>
                <w:sz w:val="16"/>
              </w:rPr>
              <w:t xml:space="preserve">MBMS_enh_TS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SP-140883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Rainer Liebhart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Proposed at TSG#66 Commented during RAN#67 that it should have never beeen here (was 3/12/14 to 14/9/15, 0%) 07/09/15: "undeleted", acronym changed from "MBMS_enh-del" to "MBMS_enh_TS"; 07/09/15: 100%-&gt;100 Commented during RAN#67 that it should have never beeen here. 07/09/15: "undeleted", acronym changed from "MBMS_enh-del" to "MBMS_enh_TS". 14/10/15: SP-140883 was never approved so this line should have never appeared in the WP.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458</w:t>
            </w:r>
          </w:p>
          <w:tcPr>
            <w:shd w:val="clear" w:color="000000" w:fill="FFFFFF"/>
            <w:gridSpan w:val="4"/>
          </w:tcPr>
        </w:tc>
        <w:tc>
          <w:p>
            <w:pPr>
              <w:spacing w:after="0"/>
            </w:pPr>
            <w:r>
              <w:rPr>
                <w:rFonts w:ascii="Arial" w:cs="Arial"/>
                <w:color w:val="000000"/>
                <w:sz w:val="16"/>
              </w:rPr>
              <w:t xml:space="preserve">690002</w:t>
            </w:r>
          </w:p>
          <w:tcPr>
            <w:shd w:val="clear" w:color="000000" w:fill="FFFFFF"/>
            <w:gridSpan w:val="4"/>
          </w:tcPr>
        </w:tc>
        <w:tc>
          <w:p>
            <w:pPr>
              <w:spacing w:after="0"/>
            </w:pPr>
            <w:r>
              <w:rPr>
                <w:rFonts w:ascii="Arial" w:cs="Arial"/>
                <w:b/>
                <w:color w:val="0000FF"/>
                <w:sz w:val="16"/>
              </w:rPr>
              <w:t xml:space="preserve">EPC Signalling Improvements for race scenarios</w:t>
            </w:r>
          </w:p>
          <w:tcPr>
            <w:shd w:val="clear" w:color="0000FF" w:fill="FFFFFF"/>
            <w:gridSpan w:val="4"/>
          </w:tcPr>
        </w:tc>
        <w:tc>
          <w:p>
            <w:pPr>
              <w:spacing w:after="0"/>
            </w:pPr>
            <w:r>
              <w:rPr>
                <w:rFonts w:ascii="Arial" w:cs="Arial"/>
                <w:color w:val="000000"/>
                <w:sz w:val="16"/>
              </w:rPr>
              <w:t xml:space="preserve">EPC_SIG_RACE</w:t>
            </w:r>
          </w:p>
          <w:tcPr>
            <w:shd w:val="clear" w:color="000000" w:fill="FFFFFF"/>
            <w:gridSpan w:val="4"/>
          </w:tcPr>
        </w:tc>
        <w:tc>
          <w:p>
            <w:pPr>
              <w:spacing w:after="0"/>
            </w:pPr>
            <w:r>
              <w:rPr>
                <w:rFonts w:ascii="Arial" w:cs="Arial"/>
                <w:color w:val="000000"/>
                <w:sz w:val="16"/>
              </w:rPr>
              <w:t xml:space="preserve">EPC_SIG_RACE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CP-150424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Peter Schmitt</w:t>
            </w:r>
          </w:p>
          <w:tcPr>
            <w:shd w:val="clear" w:color="000000" w:fill="FFFFFF"/>
            <w:gridSpan w:val="4"/>
          </w:tcPr>
        </w:tc>
        <w:tc>
          <w:p>
            <w:pPr>
              <w:spacing w:after="0"/>
            </w:pPr>
            <w:r>
              <w:rPr>
                <w:rFonts w:ascii="Arial" w:cs="Arial"/>
                <w:color w:val="000000"/>
                <w:sz w:val="16"/>
              </w:rPr>
              <w:t xml:space="preserve">Huawei, Peter Schmitt, Peter.Schmitt@HUAWEI.COM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459</w:t>
            </w:r>
          </w:p>
          <w:tcPr>
            <w:shd w:val="clear" w:color="000000" w:fill="FFFFFF"/>
            <w:gridSpan w:val="4"/>
          </w:tcPr>
        </w:tc>
        <w:tc>
          <w:p>
            <w:pPr>
              <w:spacing w:after="0"/>
            </w:pPr>
            <w:r>
              <w:rPr>
                <w:rFonts w:ascii="Arial" w:cs="Arial"/>
                <w:color w:val="000000"/>
                <w:sz w:val="16"/>
              </w:rPr>
              <w:t xml:space="preserve">690026</w:t>
            </w:r>
          </w:p>
          <w:tcPr>
            <w:shd w:val="clear" w:color="000000" w:fill="FFFFFF"/>
            <w:gridSpan w:val="4"/>
          </w:tcPr>
        </w:tc>
        <w:tc>
          <w:p>
            <w:pPr>
              <w:spacing w:after="0"/>
            </w:pPr>
            <w:r>
              <w:rPr>
                <w:rFonts w:ascii="Arial" w:cs="Arial"/>
                <w:b/>
                <w:color w:val="000000"/>
                <w:sz w:val="16"/>
              </w:rPr>
              <w:t xml:space="preserve">   CT3 aspects for EPC Signalling Improvements for race scenarios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CP-150424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Peter Schmitt</w:t>
            </w:r>
          </w:p>
          <w:tcPr>
            <w:shd w:val="clear" w:color="000000" w:fill="FFFFFF"/>
            <w:gridSpan w:val="4"/>
          </w:tcPr>
        </w:tc>
        <w:tc>
          <w:p>
            <w:pPr>
              <w:spacing w:after="0"/>
            </w:pPr>
            <w:r>
              <w:rPr>
                <w:rFonts w:ascii="Arial" w:cs="Arial"/>
                <w:color w:val="000000"/>
                <w:sz w:val="16"/>
              </w:rPr>
              <w:t xml:space="preserve">Huawei, Peter Schmitt, Peter.Schmitt@HUAWEI.COM</w:t>
            </w:r>
          </w:p>
          <w:tcPr>
            <w:shd w:val="clear" w:color="000000" w:fill="FFFFFF"/>
            <w:gridSpan w:val="4"/>
          </w:tcPr>
        </w:tc>
        <w:tc>
          <w:p>
            <w:pPr>
              <w:spacing w:after="0"/>
            </w:pPr>
            <w:r>
              <w:rPr>
                <w:rFonts w:ascii="Arial" w:cs="Arial"/>
                <w:color w:val="000000"/>
                <w:sz w:val="16"/>
              </w:rPr>
              <w:t xml:space="preserve">7/12/15: FCD -&gt; 03/16, ES in CP-150861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460</w:t>
            </w:r>
          </w:p>
          <w:tcPr>
            <w:shd w:val="clear" w:color="000000" w:fill="CCFFCC"/>
            <w:gridSpan w:val="4"/>
          </w:tcPr>
        </w:tc>
        <w:tc>
          <w:p>
            <w:pPr>
              <w:spacing w:after="0"/>
            </w:pPr>
            <w:r>
              <w:rPr>
                <w:rFonts w:ascii="Arial" w:cs="Arial"/>
                <w:color w:val="000000"/>
                <w:sz w:val="16"/>
              </w:rPr>
              <w:t xml:space="preserve">690027</w:t>
            </w:r>
          </w:p>
          <w:tcPr>
            <w:shd w:val="clear" w:color="000000" w:fill="CCFFCC"/>
            <w:gridSpan w:val="4"/>
          </w:tcPr>
        </w:tc>
        <w:tc>
          <w:p>
            <w:pPr>
              <w:spacing w:after="0"/>
            </w:pPr>
            <w:r>
              <w:rPr>
                <w:rFonts w:ascii="Arial" w:cs="Arial"/>
                <w:b/>
                <w:color w:val="000000"/>
                <w:sz w:val="16"/>
              </w:rPr>
              <w:t xml:space="preserve">   CT4 aspects for EPC Signalling Improvements for race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Peter Schmitt</w:t>
            </w:r>
          </w:p>
          <w:tcPr>
            <w:shd w:val="clear" w:color="000000" w:fill="CCFFCC"/>
            <w:gridSpan w:val="4"/>
          </w:tcPr>
        </w:tc>
        <w:tc>
          <w:p>
            <w:pPr>
              <w:spacing w:after="0"/>
            </w:pPr>
            <w:r>
              <w:rPr>
                <w:rFonts w:ascii="Arial" w:cs="Arial"/>
                <w:color w:val="000000"/>
                <w:sz w:val="16"/>
              </w:rPr>
              <w:t xml:space="preserve">Huawei, Peter Schmitt, Peter.Schmitt@HUAWEI.COM</w:t>
            </w:r>
          </w:p>
          <w:tcPr>
            <w:shd w:val="clear" w:color="000000" w:fill="CCFFCC"/>
            <w:gridSpan w:val="4"/>
          </w:tcPr>
        </w:tc>
        <w:tc>
          <w:p>
            <w:pPr>
              <w:spacing w:after="0"/>
            </w:pPr>
            <w:r>
              <w:rPr>
                <w:rFonts w:ascii="Arial" w:cs="Arial"/>
                <w:color w:val="000000"/>
                <w:sz w:val="16"/>
              </w:rPr>
              <w:t xml:space="preserve">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w:t>
            </w:r>
          </w:p>
          <w:tcPr>
            <w:shd w:val="clear" w:color="000000" w:fill="FFFFFF"/>
            <w:gridSpan w:val="4"/>
          </w:tcPr>
        </w:tc>
        <w:tc>
          <w:p>
            <w:pPr>
              <w:spacing w:after="0"/>
            </w:pPr>
            <w:r>
              <w:rPr>
                <w:rFonts w:ascii="Arial" w:cs="Arial"/>
                <w:color w:val="000000"/>
                <w:sz w:val="16"/>
              </w:rPr>
              <w:t xml:space="preserve">700008</w:t>
            </w:r>
          </w:p>
          <w:tcPr>
            <w:shd w:val="clear" w:color="000000" w:fill="FFFFFF"/>
            <w:gridSpan w:val="4"/>
          </w:tcPr>
        </w:tc>
        <w:tc>
          <w:p>
            <w:pPr>
              <w:spacing w:after="0"/>
            </w:pPr>
            <w:r>
              <w:rPr>
                <w:rFonts w:ascii="Arial" w:cs="Arial"/>
                <w:b/>
                <w:color w:val="0000FF"/>
                <w:sz w:val="16"/>
              </w:rPr>
              <w:t xml:space="preserve">Diameter Message Priority</w:t>
            </w:r>
          </w:p>
          <w:tcPr>
            <w:shd w:val="clear" w:color="0000FF" w:fill="FFFFFF"/>
            <w:gridSpan w:val="4"/>
          </w:tcPr>
        </w:tc>
        <w:tc>
          <w:p>
            <w:pPr>
              <w:spacing w:after="0"/>
            </w:pPr>
            <w:r>
              <w:rPr>
                <w:rFonts w:ascii="Arial" w:cs="Arial"/>
                <w:color w:val="000000"/>
                <w:sz w:val="16"/>
              </w:rPr>
              <w:t xml:space="preserve">DiaPri</w:t>
            </w:r>
          </w:p>
          <w:tcPr>
            <w:shd w:val="clear" w:color="000000" w:fill="FFFFFF"/>
            <w:gridSpan w:val="4"/>
          </w:tcPr>
        </w:tc>
        <w:tc>
          <w:p>
            <w:pPr>
              <w:spacing w:after="0"/>
            </w:pPr>
            <w:r>
              <w:rPr>
                <w:rFonts w:ascii="Arial" w:cs="Arial"/>
                <w:color w:val="000000"/>
                <w:sz w:val="16"/>
              </w:rPr>
              <w:t xml:space="preserve">DiaPri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CP-150613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Jean-Jacques Trottin</w:t>
            </w:r>
          </w:p>
          <w:tcPr>
            <w:shd w:val="clear" w:color="000000" w:fill="FFFFFF"/>
            <w:gridSpan w:val="4"/>
          </w:tcPr>
        </w:tc>
        <w:tc>
          <w:p>
            <w:pPr>
              <w:spacing w:after="0"/>
            </w:pPr>
            <w:r>
              <w:rPr>
                <w:rFonts w:ascii="Arial" w:cs="Arial"/>
                <w:color w:val="000000"/>
                <w:sz w:val="16"/>
              </w:rPr>
              <w:t xml:space="preserve">jean-jacques.trottin@alcatel-lucent.com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462</w:t>
            </w:r>
          </w:p>
          <w:tcPr>
            <w:shd w:val="clear" w:color="000000" w:fill="FFFFFF"/>
            <w:gridSpan w:val="4"/>
          </w:tcPr>
        </w:tc>
        <w:tc>
          <w:p>
            <w:pPr>
              <w:spacing w:after="0"/>
            </w:pPr>
            <w:r>
              <w:rPr>
                <w:rFonts w:ascii="Arial" w:cs="Arial"/>
                <w:color w:val="000000"/>
                <w:sz w:val="16"/>
              </w:rPr>
              <w:t xml:space="preserve">700009</w:t>
            </w:r>
          </w:p>
          <w:tcPr>
            <w:shd w:val="clear" w:color="000000" w:fill="FFFFFF"/>
            <w:gridSpan w:val="4"/>
          </w:tcPr>
        </w:tc>
        <w:tc>
          <w:p>
            <w:pPr>
              <w:spacing w:after="0"/>
            </w:pPr>
            <w:r>
              <w:rPr>
                <w:rFonts w:ascii="Arial" w:cs="Arial"/>
                <w:b/>
                <w:color w:val="000000"/>
                <w:sz w:val="16"/>
              </w:rPr>
              <w:t xml:space="preserve">   CT3 aspects of DiaPri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CP-150613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ES in CP-150645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463</w:t>
            </w:r>
          </w:p>
          <w:tcPr>
            <w:shd w:val="clear" w:color="000000" w:fill="FFFFFF"/>
            <w:gridSpan w:val="4"/>
          </w:tcPr>
        </w:tc>
        <w:tc>
          <w:p>
            <w:pPr>
              <w:spacing w:after="0"/>
            </w:pPr>
            <w:r>
              <w:rPr>
                <w:rFonts w:ascii="Arial" w:cs="Arial"/>
                <w:color w:val="000000"/>
                <w:sz w:val="16"/>
              </w:rPr>
              <w:t xml:space="preserve">700010</w:t>
            </w:r>
          </w:p>
          <w:tcPr>
            <w:shd w:val="clear" w:color="000000" w:fill="FFFFFF"/>
            <w:gridSpan w:val="4"/>
          </w:tcPr>
        </w:tc>
        <w:tc>
          <w:p>
            <w:pPr>
              <w:spacing w:after="0"/>
            </w:pPr>
            <w:r>
              <w:rPr>
                <w:rFonts w:ascii="Arial" w:cs="Arial"/>
                <w:b/>
                <w:color w:val="000000"/>
                <w:sz w:val="16"/>
              </w:rPr>
              <w:t xml:space="preserve">   CT4 aspects of DiaPri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CP-150613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Jean-Jacques Trottin</w:t>
            </w:r>
          </w:p>
          <w:tcPr>
            <w:shd w:val="clear" w:color="000000" w:fill="FFFFFF"/>
            <w:gridSpan w:val="4"/>
          </w:tcPr>
        </w:tc>
        <w:tc>
          <w:p>
            <w:pPr>
              <w:spacing w:after="0"/>
            </w:pPr>
            <w:r>
              <w:rPr>
                <w:rFonts w:ascii="Arial" w:cs="Arial"/>
                <w:color w:val="000000"/>
                <w:sz w:val="16"/>
              </w:rPr>
              <w:t xml:space="preserve">jean-jacques.trottin@alcatel-lucent.com</w:t>
            </w:r>
          </w:p>
          <w:tcPr>
            <w:shd w:val="clear" w:color="000000" w:fill="FFFFFF"/>
            <w:gridSpan w:val="4"/>
          </w:tcPr>
        </w:tc>
        <w:tc>
          <w:p>
            <w:pPr>
              <w:spacing w:after="0"/>
            </w:pPr>
            <w:r>
              <w:rPr>
                <w:rFonts w:ascii="Arial" w:cs="Arial"/>
                <w:color w:val="000000"/>
                <w:sz w:val="16"/>
              </w:rPr>
              <w:t xml:space="preserve">ES in CP-150622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464</w:t>
            </w:r>
          </w:p>
          <w:tcPr>
            <w:shd w:val="clear" w:color="000000" w:fill="FFFFFF"/>
            <w:gridSpan w:val="4"/>
          </w:tcPr>
        </w:tc>
        <w:tc>
          <w:p>
            <w:pPr>
              <w:spacing w:after="0"/>
            </w:pPr>
            <w:r>
              <w:rPr>
                <w:rFonts w:ascii="Arial" w:cs="Arial"/>
                <w:color w:val="000000"/>
                <w:sz w:val="16"/>
              </w:rPr>
              <w:t xml:space="preserve">690006</w:t>
            </w:r>
          </w:p>
          <w:tcPr>
            <w:shd w:val="clear" w:color="000000" w:fill="FFFFFF"/>
            <w:gridSpan w:val="4"/>
          </w:tcPr>
        </w:tc>
        <w:tc>
          <w:p>
            <w:pPr>
              <w:spacing w:after="0"/>
            </w:pPr>
            <w:r>
              <w:rPr>
                <w:rFonts w:ascii="Arial" w:cs="Arial"/>
                <w:b/>
                <w:color w:val="0000FF"/>
                <w:sz w:val="16"/>
              </w:rPr>
              <w:t xml:space="preserve">Extended Coverage GSM (EC-GSM) for support of Cellular Internet of Things</w:t>
            </w:r>
          </w:p>
          <w:tcPr>
            <w:shd w:val="clear" w:color="0000FF" w:fill="FFFFFF"/>
            <w:gridSpan w:val="4"/>
          </w:tcPr>
        </w:tc>
        <w:tc>
          <w:p>
            <w:pPr>
              <w:spacing w:after="0"/>
            </w:pPr>
            <w:r>
              <w:rPr>
                <w:rFonts w:ascii="Arial" w:cs="Arial"/>
                <w:color w:val="000000"/>
                <w:sz w:val="16"/>
              </w:rPr>
              <w:t xml:space="preserve">CIoT_EC_GSM</w:t>
            </w:r>
          </w:p>
          <w:tcPr>
            <w:shd w:val="clear" w:color="000000" w:fill="FFFFFF"/>
            <w:gridSpan w:val="4"/>
          </w:tcPr>
        </w:tc>
        <w:tc>
          <w:p>
            <w:pPr>
              <w:spacing w:after="0"/>
            </w:pPr>
            <w:r>
              <w:rPr>
                <w:rFonts w:ascii="Arial" w:cs="Arial"/>
                <w:color w:val="000000"/>
                <w:sz w:val="16"/>
              </w:rPr>
              <w:t xml:space="preserve">CIoT_EC_GSM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G1,G2</w:t>
            </w:r>
          </w:p>
          <w:tcPr>
            <w:shd w:val="clear" w:color="000000" w:fill="FFFFFF"/>
            <w:gridSpan w:val="4"/>
          </w:tcPr>
        </w:tc>
        <w:tc>
          <w:p>
            <w:pPr>
              <w:spacing w:after="0"/>
            </w:pPr>
            <w:r>
              <w:rPr>
                <w:rFonts w:ascii="Arial" w:cs="Arial"/>
                <w:color w:val="000000"/>
                <w:sz w:val="16"/>
              </w:rPr>
              <w:t xml:space="preserve">2015-09-25</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GP-151039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Marteen Sunberg, Ericsson</w:t>
            </w:r>
          </w:p>
          <w:tcPr>
            <w:shd w:val="clear" w:color="000000" w:fill="FFFFFF"/>
            <w:gridSpan w:val="4"/>
          </w:tcPr>
        </w:tc>
        <w:tc>
          <w:p>
            <w:pPr>
              <w:spacing w:after="0"/>
            </w:pPr>
            <w:r>
              <w:rPr>
                <w:rFonts w:ascii="Arial" w:cs="Arial"/>
                <w:color w:val="000000"/>
                <w:sz w:val="16"/>
              </w:rPr>
              <w:t xml:space="preserve">Marteen.Sunberg@Ericsson.com</w:t>
            </w:r>
          </w:p>
          <w:tcPr>
            <w:shd w:val="clear" w:color="000000" w:fill="FFFFFF"/>
            <w:gridSpan w:val="4"/>
          </w:tcPr>
        </w:tc>
        <w:tc>
          <w:p>
            <w:pPr>
              <w:spacing w:after="0"/>
            </w:pPr>
            <w:r>
              <w:rPr>
                <w:rFonts w:ascii="Arial" w:cs="Arial"/>
                <w:color w:val="000000"/>
                <w:sz w:val="16"/>
              </w:rPr>
              <w:t xml:space="preserve">7/12/15: 0%-&gt;60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465</w:t>
            </w:r>
          </w:p>
          <w:tcPr>
            <w:shd w:val="clear" w:color="000000" w:fill="FFFFFF"/>
            <w:gridSpan w:val="4"/>
          </w:tcPr>
        </w:tc>
        <w:tc>
          <w:p>
            <w:pPr>
              <w:spacing w:after="0"/>
            </w:pPr>
            <w:r>
              <w:rPr>
                <w:rFonts w:ascii="Arial" w:cs="Arial"/>
                <w:color w:val="000000"/>
                <w:sz w:val="16"/>
              </w:rPr>
              <w:t xml:space="preserve">700003</w:t>
            </w:r>
          </w:p>
          <w:tcPr>
            <w:shd w:val="clear" w:color="000000" w:fill="FFFFFF"/>
            <w:gridSpan w:val="4"/>
          </w:tcPr>
        </w:tc>
        <w:tc>
          <w:p>
            <w:pPr>
              <w:spacing w:after="0"/>
            </w:pPr>
            <w:r>
              <w:rPr>
                <w:rFonts w:ascii="Arial" w:cs="Arial"/>
                <w:b/>
                <w:color w:val="000000"/>
                <w:sz w:val="16"/>
              </w:rPr>
              <w:t xml:space="preserve">   Extended Coverage GSM (EC-GSM) for support of Cellular Internet of Things</w:t>
            </w:r>
          </w:p>
          <w:tcPr>
            <w:shd w:val="clear" w:color="000000" w:fill="FFFFFF"/>
            <w:gridSpan w:val="4"/>
          </w:tcPr>
        </w:tc>
        <w:tc>
          <w:p>
            <w:pPr>
              <w:spacing w:after="0"/>
            </w:pPr>
            <w:r>
              <w:rPr>
                <w:rFonts w:ascii="Arial" w:cs="Arial"/>
                <w:color w:val="000000"/>
                <w:sz w:val="16"/>
              </w:rPr>
              <w:t xml:space="preserve">CIoT_EC_GSM-Core</w:t>
            </w:r>
          </w:p>
          <w:tcPr>
            <w:shd w:val="clear" w:color="000000" w:fill="FFFFFF"/>
            <w:gridSpan w:val="4"/>
          </w:tcPr>
        </w:tc>
        <w:tc>
          <w:p>
            <w:pPr>
              <w:spacing w:after="0"/>
            </w:pPr>
            <w:r>
              <w:rPr>
                <w:rFonts w:ascii="Arial" w:cs="Arial"/>
                <w:color w:val="000000"/>
                <w:sz w:val="16"/>
              </w:rPr>
              <w:t xml:space="preserve">CIoT_EC_GSM-Core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G1,G2</w:t>
            </w:r>
          </w:p>
          <w:tcPr>
            <w:shd w:val="clear" w:color="000000" w:fill="FFFFFF"/>
            <w:gridSpan w:val="4"/>
          </w:tcPr>
        </w:tc>
        <w:tc>
          <w:p>
            <w:pPr>
              <w:spacing w:after="0"/>
            </w:pPr>
            <w:r>
              <w:rPr>
                <w:rFonts w:ascii="Arial" w:cs="Arial"/>
                <w:color w:val="000000"/>
                <w:sz w:val="16"/>
              </w:rPr>
              <w:t xml:space="preserve">2015-09-25</w:t>
            </w:r>
          </w:p>
          <w:tcPr>
            <w:shd w:val="clear" w:color="000000" w:fill="FFFFFF"/>
            <w:gridSpan w:val="4"/>
          </w:tcPr>
        </w:tc>
        <w:tc>
          <w:p>
            <w:pPr>
              <w:spacing w:after="0"/>
            </w:pPr>
            <w:r>
              <w:rPr>
                <w:rFonts w:ascii="Arial" w:cs="Arial"/>
                <w:color w:val="000000"/>
                <w:sz w:val="16"/>
              </w:rPr>
              <w:t xml:space="preserve">2015-11-20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GP-151039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Marteen Sunberg, Ericsson</w:t>
            </w:r>
          </w:p>
          <w:tcPr>
            <w:shd w:val="clear" w:color="000000" w:fill="FFFFFF"/>
            <w:gridSpan w:val="4"/>
          </w:tcPr>
        </w:tc>
        <w:tc>
          <w:p>
            <w:pPr>
              <w:spacing w:after="0"/>
            </w:pPr>
            <w:r>
              <w:rPr>
                <w:rFonts w:ascii="Arial" w:cs="Arial"/>
                <w:color w:val="000000"/>
                <w:sz w:val="16"/>
              </w:rPr>
              <w:t xml:space="preserve">Marteen.Sunberg@Ericsson.com</w:t>
            </w:r>
          </w:p>
          <w:tcPr>
            <w:shd w:val="clear" w:color="000000" w:fill="FFFFFF"/>
            <w:gridSpan w:val="4"/>
          </w:tcPr>
        </w:tc>
        <w:tc>
          <w:p>
            <w:pPr>
              <w:spacing w:after="0"/>
            </w:pPr>
            <w:r>
              <w:rPr>
                <w:rFonts w:ascii="Arial" w:cs="Arial"/>
                <w:color w:val="000000"/>
                <w:sz w:val="16"/>
              </w:rPr>
              <w:t xml:space="preserve">7/12/15:created by MCC to distinguish core versus test parts</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466</w:t>
            </w:r>
          </w:p>
          <w:tcPr>
            <w:shd w:val="clear" w:color="000000" w:fill="FFFFFF"/>
            <w:gridSpan w:val="4"/>
          </w:tcPr>
        </w:tc>
        <w:tc>
          <w:p>
            <w:pPr>
              <w:spacing w:after="0"/>
            </w:pPr>
            <w:r>
              <w:rPr>
                <w:rFonts w:ascii="Arial" w:cs="Arial"/>
                <w:color w:val="000000"/>
                <w:sz w:val="16"/>
              </w:rPr>
              <w:t xml:space="preserve">700004</w:t>
            </w:r>
          </w:p>
          <w:tcPr>
            <w:shd w:val="clear" w:color="000000" w:fill="FFFFFF"/>
            <w:gridSpan w:val="4"/>
          </w:tcPr>
        </w:tc>
        <w:tc>
          <w:p>
            <w:pPr>
              <w:spacing w:after="0"/>
            </w:pPr>
            <w:r>
              <w:rPr>
                <w:rFonts w:ascii="Arial" w:cs="Arial"/>
                <w:b/>
                <w:color w:val="000000"/>
                <w:sz w:val="16"/>
              </w:rPr>
              <w:t xml:space="preserve">   Extended Coverage GSM (EC-GSM) for support of Cellular Internet of Things</w:t>
            </w:r>
          </w:p>
          <w:tcPr>
            <w:shd w:val="clear" w:color="000000" w:fill="FFFFFF"/>
            <w:gridSpan w:val="4"/>
          </w:tcPr>
        </w:tc>
        <w:tc>
          <w:p>
            <w:pPr>
              <w:spacing w:after="0"/>
            </w:pPr>
            <w:r>
              <w:rPr>
                <w:rFonts w:ascii="Arial" w:cs="Arial"/>
                <w:color w:val="000000"/>
                <w:sz w:val="16"/>
              </w:rPr>
              <w:t xml:space="preserve">CIoT_EC_GSM-Test</w:t>
            </w:r>
          </w:p>
          <w:tcPr>
            <w:shd w:val="clear" w:color="000000" w:fill="FFFFFF"/>
            <w:gridSpan w:val="4"/>
          </w:tcPr>
        </w:tc>
        <w:tc>
          <w:p>
            <w:pPr>
              <w:spacing w:after="0"/>
            </w:pPr>
            <w:r>
              <w:rPr>
                <w:rFonts w:ascii="Arial" w:cs="Arial"/>
                <w:color w:val="000000"/>
                <w:sz w:val="16"/>
              </w:rPr>
              <w:t xml:space="preserve">CIoT_EC_GSM-Test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G1,G2</w:t>
            </w:r>
          </w:p>
          <w:tcPr>
            <w:shd w:val="clear" w:color="000000" w:fill="FFFFFF"/>
            <w:gridSpan w:val="4"/>
          </w:tcPr>
        </w:tc>
        <w:tc>
          <w:p>
            <w:pPr>
              <w:spacing w:after="0"/>
            </w:pPr>
            <w:r>
              <w:rPr>
                <w:rFonts w:ascii="Arial" w:cs="Arial"/>
                <w:color w:val="000000"/>
                <w:sz w:val="16"/>
              </w:rPr>
              <w:t xml:space="preserve">2015-11-11</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GP-151149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Sierra Wireless S.A</w:t>
            </w:r>
          </w:p>
          <w:tcPr>
            <w:shd w:val="clear" w:color="000000" w:fill="FFFFFF"/>
            <w:gridSpan w:val="4"/>
          </w:tcPr>
        </w:tc>
        <w:tc>
          <w:p>
            <w:pPr>
              <w:spacing w:after="0"/>
            </w:pPr>
            <w:r>
              <w:rPr>
                <w:rFonts w:ascii="Arial" w:cs="Arial"/>
                <w:color w:val="000000"/>
                <w:sz w:val="16"/>
              </w:rPr>
              <w:t xml:space="preserve">Marteen.Sunberg@Ericsson.com</w:t>
            </w:r>
          </w:p>
          <w:tcPr>
            <w:shd w:val="clear" w:color="000000" w:fill="FFFFFF"/>
            <w:gridSpan w:val="4"/>
          </w:tcPr>
        </w:tc>
        <w:tc>
          <w:p>
            <w:pPr>
              <w:spacing w:after="0"/>
            </w:pPr>
            <w:r>
              <w:rPr>
                <w:rFonts w:ascii="Arial" w:cs="Arial"/>
                <w:color w:val="000000"/>
                <w:sz w:val="16"/>
              </w:rPr>
              <w:t xml:space="preserve">7/12/15: created GERAN</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467</w:t>
            </w:r>
          </w:p>
          <w:tcPr>
            <w:shd w:val="clear" w:color="000000" w:fill="FFFFFF"/>
            <w:gridSpan w:val="4"/>
          </w:tcPr>
        </w:tc>
        <w:tc>
          <w:p>
            <w:pPr>
              <w:spacing w:after="0"/>
            </w:pPr>
            <w:r>
              <w:rPr>
                <w:rFonts w:ascii="Arial" w:cs="Arial"/>
                <w:color w:val="000000"/>
                <w:sz w:val="16"/>
              </w:rPr>
              <w:t xml:space="preserve">700012</w:t>
            </w:r>
          </w:p>
          <w:tcPr>
            <w:shd w:val="clear" w:color="000000" w:fill="FFFFFF"/>
            <w:gridSpan w:val="4"/>
          </w:tcPr>
        </w:tc>
        <w:tc>
          <w:p>
            <w:pPr>
              <w:spacing w:after="0"/>
            </w:pPr>
            <w:r>
              <w:rPr>
                <w:rFonts w:ascii="Arial" w:cs="Arial"/>
                <w:b/>
                <w:color w:val="0000FF"/>
                <w:sz w:val="16"/>
              </w:rPr>
              <w:t xml:space="preserve">Cellular (Narrowband) Internet of Things</w:t>
            </w:r>
          </w:p>
          <w:tcPr>
            <w:shd w:val="clear" w:color="0000FF" w:fill="FFFFFF"/>
            <w:gridSpan w:val="4"/>
          </w:tcPr>
        </w:tc>
        <w:tc>
          <w:p>
            <w:pPr>
              <w:spacing w:after="0"/>
            </w:pPr>
            <w:r>
              <w:rPr>
                <w:rFonts w:ascii="Arial" w:cs="Arial"/>
                <w:color w:val="000000"/>
                <w:sz w:val="16"/>
              </w:rPr>
              <w:t xml:space="preserve">CIoT</w:t>
            </w:r>
          </w:p>
          <w:tcPr>
            <w:shd w:val="clear" w:color="000000" w:fill="FFFFFF"/>
            <w:gridSpan w:val="4"/>
          </w:tcPr>
        </w:tc>
        <w:tc>
          <w:p>
            <w:pPr>
              <w:spacing w:after="0"/>
            </w:pPr>
            <w:r>
              <w:rPr>
                <w:rFonts w:ascii="Arial" w:cs="Arial"/>
                <w:color w:val="000000"/>
                <w:sz w:val="16"/>
              </w:rPr>
              <w:t xml:space="preserve">CIoT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468</w:t>
            </w:r>
          </w:p>
          <w:tcPr>
            <w:shd w:val="clear" w:color="000000" w:fill="FFFFFF"/>
            <w:gridSpan w:val="4"/>
          </w:tcPr>
        </w:tc>
        <w:tc>
          <w:p>
            <w:pPr>
              <w:spacing w:after="0"/>
            </w:pPr>
            <w:r>
              <w:rPr>
                <w:rFonts w:ascii="Arial" w:cs="Arial"/>
                <w:color w:val="000000"/>
                <w:sz w:val="16"/>
              </w:rPr>
              <w:t xml:space="preserve">700016</w:t>
            </w:r>
          </w:p>
          <w:tcPr>
            <w:shd w:val="clear" w:color="000000" w:fill="FFFFFF"/>
            <w:gridSpan w:val="4"/>
          </w:tcPr>
        </w:tc>
        <w:tc>
          <w:p>
            <w:pPr>
              <w:spacing w:after="0"/>
            </w:pPr>
            <w:r>
              <w:rPr>
                <w:rFonts w:ascii="Arial" w:cs="Arial"/>
                <w:b/>
                <w:color w:val="000000"/>
                <w:sz w:val="16"/>
              </w:rPr>
              <w:t xml:space="preserve">   Stage 2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2015-10-05</w:t>
            </w:r>
          </w:p>
          <w:tcPr>
            <w:shd w:val="clear" w:color="000000" w:fill="FFFFFF"/>
            <w:gridSpan w:val="4"/>
          </w:tcPr>
        </w:tc>
        <w:tc>
          <w:p>
            <w:pPr>
              <w:spacing w:after="0"/>
            </w:pPr>
            <w:r>
              <w:rPr>
                <w:rFonts w:ascii="Arial" w:cs="Arial"/>
                <w:color w:val="000000"/>
                <w:sz w:val="16"/>
              </w:rPr>
              <w:t xml:space="preserve">2015-10-05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Puneet Jain</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469</w:t>
            </w:r>
          </w:p>
          <w:tcPr>
            <w:shd w:val="clear" w:color="000000" w:fill="FFFFFF"/>
            <w:gridSpan w:val="4"/>
          </w:tcPr>
        </w:tc>
        <w:tc>
          <w:p>
            <w:pPr>
              <w:spacing w:after="0"/>
            </w:pPr>
            <w:r>
              <w:rPr>
                <w:rFonts w:ascii="Arial" w:cs="Arial"/>
                <w:color w:val="000000"/>
                <w:sz w:val="16"/>
              </w:rPr>
              <w:t xml:space="preserve">700046</w:t>
            </w:r>
          </w:p>
          <w:tcPr>
            <w:shd w:val="clear" w:color="000000" w:fill="FFFFFF"/>
            <w:gridSpan w:val="4"/>
          </w:tcPr>
        </w:tc>
        <w:tc>
          <w:p>
            <w:pPr>
              <w:spacing w:after="0"/>
            </w:pPr>
            <w:r>
              <w:rPr>
                <w:rFonts w:ascii="Arial" w:cs="Arial"/>
                <w:b/>
                <w:color w:val="000000"/>
                <w:sz w:val="16"/>
              </w:rPr>
              <w:t xml:space="preserve">   Security Aspects of CIoT (aka NB-IoT)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Tim Evans, Vodafone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470</w:t>
            </w:r>
          </w:p>
          <w:tcPr>
            <w:shd w:val="clear" w:color="000000" w:fill="FFFFFF"/>
            <w:gridSpan w:val="4"/>
          </w:tcPr>
        </w:tc>
        <w:tc>
          <w:p>
            <w:pPr>
              <w:spacing w:after="0"/>
            </w:pPr>
            <w:r>
              <w:rPr>
                <w:rFonts w:ascii="Arial" w:cs="Arial"/>
                <w:color w:val="000000"/>
                <w:sz w:val="16"/>
              </w:rPr>
              <w:t xml:space="preserve">700013</w:t>
            </w:r>
          </w:p>
          <w:tcPr>
            <w:shd w:val="clear" w:color="000000" w:fill="FFFFFF"/>
            <w:gridSpan w:val="4"/>
          </w:tcPr>
        </w:tc>
        <w:tc>
          <w:p>
            <w:pPr>
              <w:spacing w:after="0"/>
            </w:pPr>
            <w:r>
              <w:rPr>
                <w:rFonts w:ascii="Arial" w:cs="Arial"/>
                <w:b/>
                <w:color w:val="000000"/>
                <w:sz w:val="16"/>
              </w:rPr>
              <w:t xml:space="preserve">   CT aspects of CIoT</w:t>
            </w:r>
          </w:p>
          <w:tcPr>
            <w:shd w:val="clear" w:color="000000" w:fill="FFFFFF"/>
            <w:gridSpan w:val="4"/>
          </w:tcPr>
        </w:tc>
        <w:tc>
          <w:p>
            <w:pPr>
              <w:spacing w:after="0"/>
            </w:pPr>
            <w:r>
              <w:rPr>
                <w:rFonts w:ascii="Arial" w:cs="Arial"/>
                <w:color w:val="000000"/>
                <w:sz w:val="16"/>
              </w:rPr>
              <w:t xml:space="preserve">CIoT-CT</w:t>
            </w:r>
          </w:p>
          <w:tcPr>
            <w:shd w:val="clear" w:color="000000" w:fill="FFFFFF"/>
            <w:gridSpan w:val="4"/>
          </w:tcPr>
        </w:tc>
        <w:tc>
          <w:p>
            <w:pPr>
              <w:spacing w:after="0"/>
            </w:pPr>
            <w:r>
              <w:rPr>
                <w:rFonts w:ascii="Arial" w:cs="Arial"/>
                <w:color w:val="000000"/>
                <w:sz w:val="16"/>
              </w:rPr>
              <w:t xml:space="preserve">CIoT-CT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471</w:t>
            </w:r>
          </w:p>
          <w:tcPr>
            <w:shd w:val="clear" w:color="000000" w:fill="FFFFFF"/>
            <w:gridSpan w:val="4"/>
          </w:tcPr>
        </w:tc>
        <w:tc>
          <w:p>
            <w:pPr>
              <w:spacing w:after="0"/>
            </w:pPr>
            <w:r>
              <w:rPr>
                <w:rFonts w:ascii="Arial" w:cs="Arial"/>
                <w:color w:val="000000"/>
                <w:sz w:val="16"/>
              </w:rPr>
              <w:t xml:space="preserve">700014</w:t>
            </w:r>
          </w:p>
          <w:tcPr>
            <w:shd w:val="clear" w:color="000000" w:fill="FFFFFF"/>
            <w:gridSpan w:val="4"/>
          </w:tcPr>
        </w:tc>
        <w:tc>
          <w:p>
            <w:pPr>
              <w:spacing w:after="0"/>
            </w:pPr>
            <w:r>
              <w:rPr>
                <w:rFonts w:ascii="Arial" w:cs="Arial"/>
                <w:color w:val="000000"/>
                <w:sz w:val="16"/>
              </w:rPr>
              <w:t xml:space="preserve">      CT1 aspects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472</w:t>
            </w:r>
          </w:p>
          <w:tcPr>
            <w:shd w:val="clear" w:color="000000" w:fill="FFFFFF"/>
            <w:gridSpan w:val="4"/>
          </w:tcPr>
        </w:tc>
        <w:tc>
          <w:p>
            <w:pPr>
              <w:spacing w:after="0"/>
            </w:pPr>
            <w:r>
              <w:rPr>
                <w:rFonts w:ascii="Arial" w:cs="Arial"/>
                <w:color w:val="000000"/>
                <w:sz w:val="16"/>
              </w:rPr>
              <w:t xml:space="preserve">700051</w:t>
            </w:r>
          </w:p>
          <w:tcPr>
            <w:shd w:val="clear" w:color="000000" w:fill="FFFFFF"/>
            <w:gridSpan w:val="4"/>
          </w:tcPr>
        </w:tc>
        <w:tc>
          <w:p>
            <w:pPr>
              <w:spacing w:after="0"/>
            </w:pPr>
            <w:r>
              <w:rPr>
                <w:rFonts w:ascii="Arial" w:cs="Arial"/>
                <w:color w:val="000000"/>
                <w:sz w:val="16"/>
              </w:rPr>
              <w:t xml:space="preserve">      CT3 aspects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473</w:t>
            </w:r>
          </w:p>
          <w:tcPr>
            <w:shd w:val="clear" w:color="000000" w:fill="FFFFFF"/>
            <w:gridSpan w:val="4"/>
          </w:tcPr>
        </w:tc>
        <w:tc>
          <w:p>
            <w:pPr>
              <w:spacing w:after="0"/>
            </w:pPr>
            <w:r>
              <w:rPr>
                <w:rFonts w:ascii="Arial" w:cs="Arial"/>
                <w:color w:val="000000"/>
                <w:sz w:val="16"/>
              </w:rPr>
              <w:t xml:space="preserve">700015</w:t>
            </w:r>
          </w:p>
          <w:tcPr>
            <w:shd w:val="clear" w:color="000000" w:fill="FFFFFF"/>
            <w:gridSpan w:val="4"/>
          </w:tcPr>
        </w:tc>
        <w:tc>
          <w:p>
            <w:pPr>
              <w:spacing w:after="0"/>
            </w:pPr>
            <w:r>
              <w:rPr>
                <w:rFonts w:ascii="Arial" w:cs="Arial"/>
                <w:color w:val="000000"/>
                <w:sz w:val="16"/>
              </w:rPr>
              <w:t xml:space="preserve">      CT4 aspects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474</w:t>
            </w:r>
          </w:p>
          <w:tcPr>
            <w:shd w:val="clear" w:color="000000" w:fill="FFFFFF"/>
            <w:gridSpan w:val="4"/>
          </w:tcPr>
        </w:tc>
        <w:tc>
          <w:p>
            <w:pPr>
              <w:spacing w:after="0"/>
            </w:pPr>
            <w:r>
              <w:rPr>
                <w:rFonts w:ascii="Arial" w:cs="Arial"/>
                <w:color w:val="000000"/>
                <w:sz w:val="16"/>
              </w:rPr>
              <w:t xml:space="preserve">700052</w:t>
            </w:r>
          </w:p>
          <w:tcPr>
            <w:shd w:val="clear" w:color="000000" w:fill="FFFFFF"/>
            <w:gridSpan w:val="4"/>
          </w:tcPr>
        </w:tc>
        <w:tc>
          <w:p>
            <w:pPr>
              <w:spacing w:after="0"/>
            </w:pPr>
            <w:r>
              <w:rPr>
                <w:rFonts w:ascii="Arial" w:cs="Arial"/>
                <w:color w:val="000000"/>
                <w:sz w:val="16"/>
              </w:rPr>
              <w:t xml:space="preserve">      CT6 aspects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475</w:t>
            </w:r>
          </w:p>
          <w:tcPr>
            <w:shd w:val="clear" w:color="000000" w:fill="FFFFFF"/>
            <w:gridSpan w:val="4"/>
          </w:tcPr>
        </w:tc>
        <w:tc>
          <w:p>
            <w:pPr>
              <w:spacing w:after="0"/>
            </w:pPr>
            <w:r>
              <w:rPr>
                <w:rFonts w:ascii="Arial" w:cs="Arial"/>
                <w:color w:val="000000"/>
                <w:sz w:val="16"/>
              </w:rPr>
              <w:t xml:space="preserve">690063</w:t>
            </w:r>
          </w:p>
          <w:tcPr>
            <w:shd w:val="clear" w:color="000000" w:fill="FFFFFF"/>
            <w:gridSpan w:val="4"/>
          </w:tcPr>
        </w:tc>
        <w:tc>
          <w:p>
            <w:pPr>
              <w:spacing w:after="0"/>
            </w:pPr>
            <w:r>
              <w:rPr>
                <w:rFonts w:ascii="Arial" w:cs="Arial"/>
                <w:b/>
                <w:color w:val="000000"/>
                <w:sz w:val="16"/>
              </w:rPr>
              <w:t xml:space="preserve">    RAN aspects of CIoT aka Narrowband Internet of Things (IOT)</w:t>
            </w:r>
          </w:p>
          <w:tcPr>
            <w:shd w:val="clear" w:color="000000" w:fill="FFFFFF"/>
            <w:gridSpan w:val="4"/>
          </w:tcPr>
        </w:tc>
        <w:tc>
          <w:p>
            <w:pPr>
              <w:spacing w:after="0"/>
            </w:pPr>
            <w:r>
              <w:rPr>
                <w:rFonts w:ascii="Arial" w:cs="Arial"/>
                <w:color w:val="000000"/>
                <w:sz w:val="16"/>
              </w:rPr>
              <w:t xml:space="preserve">NB_IOT</w:t>
            </w:r>
          </w:p>
          <w:tcPr>
            <w:shd w:val="clear" w:color="000000" w:fill="FFFFFF"/>
            <w:gridSpan w:val="4"/>
          </w:tcPr>
        </w:tc>
        <w:tc>
          <w:p>
            <w:pPr>
              <w:spacing w:after="0"/>
            </w:pPr>
            <w:r>
              <w:rPr>
                <w:rFonts w:ascii="Arial" w:cs="Arial"/>
                <w:color w:val="000000"/>
                <w:sz w:val="16"/>
              </w:rPr>
              <w:t xml:space="preserve">NB_IOT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note: WI only stays in REL-13 because of PCG decision</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476</w:t>
            </w:r>
          </w:p>
          <w:tcPr>
            <w:shd w:val="clear" w:color="000000" w:fill="FFFFFF"/>
            <w:gridSpan w:val="4"/>
          </w:tcPr>
        </w:tc>
        <w:tc>
          <w:p>
            <w:pPr>
              <w:spacing w:after="0"/>
            </w:pPr>
            <w:r>
              <w:rPr>
                <w:rFonts w:ascii="Arial" w:cs="Arial"/>
                <w:color w:val="000000"/>
                <w:sz w:val="16"/>
              </w:rPr>
              <w:t xml:space="preserve">690163</w:t>
            </w:r>
          </w:p>
          <w:tcPr>
            <w:shd w:val="clear" w:color="000000" w:fill="FFFFFF"/>
            <w:gridSpan w:val="4"/>
          </w:tcPr>
        </w:tc>
        <w:tc>
          <w:p>
            <w:pPr>
              <w:spacing w:after="0"/>
            </w:pPr>
            <w:r>
              <w:rPr>
                <w:rFonts w:ascii="Arial" w:cs="Arial"/>
                <w:color w:val="000000"/>
                <w:sz w:val="16"/>
              </w:rPr>
              <w:t xml:space="preserve">      Core part: Narrowband Internet of Things (IOT)</w:t>
            </w:r>
          </w:p>
          <w:tcPr>
            <w:shd w:val="clear" w:color="000000" w:fill="FFFFFF"/>
            <w:gridSpan w:val="4"/>
          </w:tcPr>
        </w:tc>
        <w:tc>
          <w:p>
            <w:pPr>
              <w:spacing w:after="0"/>
            </w:pPr>
            <w:r>
              <w:rPr>
                <w:rFonts w:ascii="Arial" w:cs="Arial"/>
                <w:color w:val="000000"/>
                <w:sz w:val="16"/>
              </w:rPr>
              <w:t xml:space="preserve">NB_IOT-Core</w:t>
            </w:r>
          </w:p>
          <w:tcPr>
            <w:shd w:val="clear" w:color="000000" w:fill="FFFFFF"/>
            <w:gridSpan w:val="4"/>
          </w:tcPr>
        </w:tc>
        <w:tc>
          <w:p>
            <w:pPr>
              <w:spacing w:after="0"/>
            </w:pPr>
            <w:r>
              <w:rPr>
                <w:rFonts w:ascii="Arial" w:cs="Arial"/>
                <w:color w:val="000000"/>
                <w:sz w:val="16"/>
              </w:rPr>
              <w:t xml:space="preserve">NB_IOT-Core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note: WI only stays in REL-13 because of PCG decision</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477</w:t>
            </w:r>
          </w:p>
          <w:tcPr>
            <w:shd w:val="clear" w:color="000000" w:fill="FFFFFF"/>
            <w:gridSpan w:val="4"/>
          </w:tcPr>
        </w:tc>
        <w:tc>
          <w:p>
            <w:pPr>
              <w:spacing w:after="0"/>
            </w:pPr>
            <w:r>
              <w:rPr>
                <w:rFonts w:ascii="Arial" w:cs="Arial"/>
                <w:color w:val="000000"/>
                <w:sz w:val="16"/>
              </w:rPr>
              <w:t xml:space="preserve">680059</w:t>
            </w:r>
          </w:p>
          <w:tcPr>
            <w:shd w:val="clear" w:color="000000" w:fill="FFFFFF"/>
            <w:gridSpan w:val="4"/>
          </w:tcPr>
        </w:tc>
        <w:tc>
          <w:p>
            <w:pPr>
              <w:spacing w:after="0"/>
            </w:pPr>
            <w:r>
              <w:rPr>
                <w:rFonts w:ascii="Arial" w:cs="Arial"/>
                <w:b/>
                <w:color w:val="0000FF"/>
                <w:sz w:val="16"/>
              </w:rPr>
              <w:t xml:space="preserve"> Downlink TPC Enhancements for UMTS</w:t>
            </w:r>
          </w:p>
          <w:tcPr>
            <w:shd w:val="clear" w:color="0000FF" w:fill="FFFFFF"/>
            <w:gridSpan w:val="4"/>
          </w:tcPr>
        </w:tc>
        <w:tc>
          <w:p>
            <w:pPr>
              <w:spacing w:after="0"/>
            </w:pPr>
            <w:r>
              <w:rPr>
                <w:rFonts w:ascii="Arial" w:cs="Arial"/>
                <w:color w:val="000000"/>
                <w:sz w:val="16"/>
              </w:rPr>
              <w:t xml:space="preserve">UTRA_EDL_TPC</w:t>
            </w:r>
          </w:p>
          <w:tcPr>
            <w:shd w:val="clear" w:color="000000" w:fill="FFFFFF"/>
            <w:gridSpan w:val="4"/>
          </w:tcPr>
        </w:tc>
        <w:tc>
          <w:p>
            <w:pPr>
              <w:spacing w:after="0"/>
            </w:pPr>
            <w:r>
              <w:rPr>
                <w:rFonts w:ascii="Arial" w:cs="Arial"/>
                <w:color w:val="000000"/>
                <w:sz w:val="16"/>
              </w:rPr>
              <w:t xml:space="preserve">UTRA_EDL_TPC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FS_UTRA_EDL; TPC = Transmit Power Control</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478</w:t>
            </w:r>
          </w:p>
          <w:tcPr>
            <w:shd w:val="clear" w:color="000000" w:fill="FFFFFF"/>
            <w:gridSpan w:val="4"/>
          </w:tcPr>
        </w:tc>
        <w:tc>
          <w:p>
            <w:pPr>
              <w:spacing w:after="0"/>
            </w:pPr>
            <w:r>
              <w:rPr>
                <w:rFonts w:ascii="Arial" w:cs="Arial"/>
                <w:color w:val="000000"/>
                <w:sz w:val="16"/>
              </w:rPr>
              <w:t xml:space="preserve">680159</w:t>
            </w:r>
          </w:p>
          <w:tcPr>
            <w:shd w:val="clear" w:color="000000" w:fill="FFFFFF"/>
            <w:gridSpan w:val="4"/>
          </w:tcPr>
        </w:tc>
        <w:tc>
          <w:p>
            <w:pPr>
              <w:spacing w:after="0"/>
            </w:pPr>
            <w:r>
              <w:rPr>
                <w:rFonts w:ascii="Arial" w:cs="Arial"/>
                <w:b/>
                <w:color w:val="000000"/>
                <w:sz w:val="16"/>
              </w:rPr>
              <w:t xml:space="preserve">   Core part: Downlink TPC Enhancements for UMTS</w:t>
            </w:r>
          </w:p>
          <w:tcPr>
            <w:shd w:val="clear" w:color="000000" w:fill="FFFFFF"/>
            <w:gridSpan w:val="4"/>
          </w:tcPr>
        </w:tc>
        <w:tc>
          <w:p>
            <w:pPr>
              <w:spacing w:after="0"/>
            </w:pPr>
            <w:r>
              <w:rPr>
                <w:rFonts w:ascii="Arial" w:cs="Arial"/>
                <w:color w:val="000000"/>
                <w:sz w:val="16"/>
              </w:rPr>
              <w:t xml:space="preserve">UTRA_EDL_TPC-Core</w:t>
            </w:r>
          </w:p>
          <w:tcPr>
            <w:shd w:val="clear" w:color="000000" w:fill="FFFFFF"/>
            <w:gridSpan w:val="4"/>
          </w:tcPr>
        </w:tc>
        <w:tc>
          <w:p>
            <w:pPr>
              <w:spacing w:after="0"/>
            </w:pPr>
            <w:r>
              <w:rPr>
                <w:rFonts w:ascii="Arial" w:cs="Arial"/>
                <w:color w:val="000000"/>
                <w:sz w:val="16"/>
              </w:rPr>
              <w:t xml:space="preserve">UTRA_EDL_TPC-Core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R1,R2,R3</w:t>
            </w:r>
          </w:p>
          <w:tcPr>
            <w:shd w:val="clear" w:color="000000" w:fill="FFFFFF"/>
            <w:gridSpan w:val="4"/>
          </w:tcPr>
        </w:tc>
        <w:tc>
          <w:p>
            <w:pPr>
              <w:spacing w:after="0"/>
            </w:pPr>
            <w:r>
              <w:rPr>
                <w:rFonts w:ascii="Arial" w:cs="Arial"/>
                <w:color w:val="000000"/>
                <w:sz w:val="16"/>
              </w:rPr>
              <w:t xml:space="preserve">2015-10-15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RP-151044</w:t>
            </w:r>
          </w:p>
          <w:tcPr>
            <w:shd w:val="clear" w:color="000000" w:fill="FFFFFF"/>
            <w:gridSpan w:val="4"/>
          </w:tcPr>
        </w:tc>
        <w:tc>
          <w:p>
            <w:pPr>
              <w:spacing w:after="0"/>
            </w:pPr>
            <w:r>
              <w:rPr>
                <w:rFonts w:ascii="Arial" w:cs="Arial"/>
                <w:color w:val="000000"/>
                <w:sz w:val="16"/>
              </w:rPr>
              <w:t xml:space="preserve">RP-151564</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FS_UTRA_EDL; TPC = Transmit Power Control 29/09/15: Compl:0%-&gt;35% 29/09/15: Stat Rep: --&gt;RP-151564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479</w:t>
            </w:r>
          </w:p>
          <w:tcPr>
            <w:shd w:val="clear" w:color="000000" w:fill="FFFFFF"/>
            <w:gridSpan w:val="4"/>
          </w:tcPr>
        </w:tc>
        <w:tc>
          <w:p>
            <w:pPr>
              <w:spacing w:after="0"/>
            </w:pPr>
            <w:r>
              <w:rPr>
                <w:rFonts w:ascii="Arial" w:cs="Arial"/>
                <w:color w:val="000000"/>
                <w:sz w:val="16"/>
              </w:rPr>
              <w:t xml:space="preserve">680259</w:t>
            </w:r>
          </w:p>
          <w:tcPr>
            <w:shd w:val="clear" w:color="000000" w:fill="FFFFFF"/>
            <w:gridSpan w:val="4"/>
          </w:tcPr>
        </w:tc>
        <w:tc>
          <w:p>
            <w:pPr>
              <w:spacing w:after="0"/>
            </w:pPr>
            <w:r>
              <w:rPr>
                <w:rFonts w:ascii="Arial" w:cs="Arial"/>
                <w:b/>
                <w:color w:val="000000"/>
                <w:sz w:val="16"/>
              </w:rPr>
              <w:t xml:space="preserve">   Perf. part: Downlink TPC Enhancements for UMTS</w:t>
            </w:r>
          </w:p>
          <w:tcPr>
            <w:shd w:val="clear" w:color="000000" w:fill="FFFFFF"/>
            <w:gridSpan w:val="4"/>
          </w:tcPr>
        </w:tc>
        <w:tc>
          <w:p>
            <w:pPr>
              <w:spacing w:after="0"/>
            </w:pPr>
            <w:r>
              <w:rPr>
                <w:rFonts w:ascii="Arial" w:cs="Arial"/>
                <w:color w:val="000000"/>
                <w:sz w:val="16"/>
              </w:rPr>
              <w:t xml:space="preserve">UTRA_EDL_TPC-Perf</w:t>
            </w:r>
          </w:p>
          <w:tcPr>
            <w:shd w:val="clear" w:color="000000" w:fill="FFFFFF"/>
            <w:gridSpan w:val="4"/>
          </w:tcPr>
        </w:tc>
        <w:tc>
          <w:p>
            <w:pPr>
              <w:spacing w:after="0"/>
            </w:pPr>
            <w:r>
              <w:rPr>
                <w:rFonts w:ascii="Arial" w:cs="Arial"/>
                <w:color w:val="000000"/>
                <w:sz w:val="16"/>
              </w:rPr>
              <w:t xml:space="preserve">UTRA_EDL_TPC-Perf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RP-151044</w:t>
            </w:r>
          </w:p>
          <w:tcPr>
            <w:shd w:val="clear" w:color="000000" w:fill="FFFFFF"/>
            <w:gridSpan w:val="4"/>
          </w:tcPr>
        </w:tc>
        <w:tc>
          <w:p>
            <w:pPr>
              <w:spacing w:after="0"/>
            </w:pPr>
            <w:r>
              <w:rPr>
                <w:rFonts w:ascii="Arial" w:cs="Arial"/>
                <w:color w:val="000000"/>
                <w:sz w:val="16"/>
              </w:rPr>
              <w:t xml:space="preserve">RP-151564</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FS_UTRA_EDL; TPC = Transmit Power Control 29/09/15: Stat Rep: --&gt;RP-151564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480</w:t>
            </w:r>
          </w:p>
          <w:tcPr>
            <w:shd w:val="clear" w:color="000000" w:fill="FFFFFF"/>
            <w:gridSpan w:val="4"/>
          </w:tcPr>
        </w:tc>
        <w:tc>
          <w:p>
            <w:pPr>
              <w:spacing w:after="0"/>
            </w:pPr>
            <w:r>
              <w:rPr>
                <w:rFonts w:ascii="Arial" w:cs="Arial"/>
                <w:color w:val="000000"/>
                <w:sz w:val="16"/>
              </w:rPr>
              <w:t xml:space="preserve">680060</w:t>
            </w:r>
          </w:p>
          <w:tcPr>
            <w:shd w:val="clear" w:color="000000" w:fill="FFFFFF"/>
            <w:gridSpan w:val="4"/>
          </w:tcPr>
        </w:tc>
        <w:tc>
          <w:p>
            <w:pPr>
              <w:spacing w:after="0"/>
            </w:pPr>
            <w:r>
              <w:rPr>
                <w:rFonts w:ascii="Arial" w:cs="Arial"/>
                <w:b/>
                <w:color w:val="0000FF"/>
                <w:sz w:val="16"/>
              </w:rPr>
              <w:t xml:space="preserve"> Licensed-Assisted Access using LTE</w:t>
            </w:r>
          </w:p>
          <w:tcPr>
            <w:shd w:val="clear" w:color="0000FF" w:fill="FFFFFF"/>
            <w:gridSpan w:val="4"/>
          </w:tcPr>
        </w:tc>
        <w:tc>
          <w:p>
            <w:pPr>
              <w:spacing w:after="0"/>
            </w:pPr>
            <w:r>
              <w:rPr>
                <w:rFonts w:ascii="Arial" w:cs="Arial"/>
                <w:color w:val="000000"/>
                <w:sz w:val="16"/>
              </w:rPr>
              <w:t xml:space="preserve">LTE_LAA</w:t>
            </w:r>
          </w:p>
          <w:tcPr>
            <w:shd w:val="clear" w:color="000000" w:fill="FFFFFF"/>
            <w:gridSpan w:val="4"/>
          </w:tcPr>
        </w:tc>
        <w:tc>
          <w:p>
            <w:pPr>
              <w:spacing w:after="0"/>
            </w:pPr>
            <w:r>
              <w:rPr>
                <w:rFonts w:ascii="Arial" w:cs="Arial"/>
                <w:color w:val="000000"/>
                <w:sz w:val="16"/>
              </w:rPr>
              <w:t xml:space="preserve">LTE_LAA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FS_LTE_LAA</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481</w:t>
            </w:r>
          </w:p>
          <w:tcPr>
            <w:shd w:val="clear" w:color="000000" w:fill="FFFFFF"/>
            <w:gridSpan w:val="4"/>
          </w:tcPr>
        </w:tc>
        <w:tc>
          <w:p>
            <w:pPr>
              <w:spacing w:after="0"/>
            </w:pPr>
            <w:r>
              <w:rPr>
                <w:rFonts w:ascii="Arial" w:cs="Arial"/>
                <w:color w:val="000000"/>
                <w:sz w:val="16"/>
              </w:rPr>
              <w:t xml:space="preserve">680160</w:t>
            </w:r>
          </w:p>
          <w:tcPr>
            <w:shd w:val="clear" w:color="000000" w:fill="FFFFFF"/>
            <w:gridSpan w:val="4"/>
          </w:tcPr>
        </w:tc>
        <w:tc>
          <w:p>
            <w:pPr>
              <w:spacing w:after="0"/>
            </w:pPr>
            <w:r>
              <w:rPr>
                <w:rFonts w:ascii="Arial" w:cs="Arial"/>
                <w:b/>
                <w:color w:val="000000"/>
                <w:sz w:val="16"/>
              </w:rPr>
              <w:t xml:space="preserve">   Core part: Licensed-Assisted Access using LTE</w:t>
            </w:r>
          </w:p>
          <w:tcPr>
            <w:shd w:val="clear" w:color="000000" w:fill="FFFFFF"/>
            <w:gridSpan w:val="4"/>
          </w:tcPr>
        </w:tc>
        <w:tc>
          <w:p>
            <w:pPr>
              <w:spacing w:after="0"/>
            </w:pPr>
            <w:r>
              <w:rPr>
                <w:rFonts w:ascii="Arial" w:cs="Arial"/>
                <w:color w:val="000000"/>
                <w:sz w:val="16"/>
              </w:rPr>
              <w:t xml:space="preserve">LTE_LAA-Core</w:t>
            </w:r>
          </w:p>
          <w:tcPr>
            <w:shd w:val="clear" w:color="000000" w:fill="FFFFFF"/>
            <w:gridSpan w:val="4"/>
          </w:tcPr>
        </w:tc>
        <w:tc>
          <w:p>
            <w:pPr>
              <w:spacing w:after="0"/>
            </w:pPr>
            <w:r>
              <w:rPr>
                <w:rFonts w:ascii="Arial" w:cs="Arial"/>
                <w:color w:val="000000"/>
                <w:sz w:val="16"/>
              </w:rPr>
              <w:t xml:space="preserve">LTE_LAA-Core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RP-151045</w:t>
            </w:r>
          </w:p>
          <w:tcPr>
            <w:shd w:val="clear" w:color="000000" w:fill="FFFFFF"/>
            <w:gridSpan w:val="4"/>
          </w:tcPr>
        </w:tc>
        <w:tc>
          <w:p>
            <w:pPr>
              <w:spacing w:after="0"/>
            </w:pPr>
            <w:r>
              <w:rPr>
                <w:rFonts w:ascii="Arial" w:cs="Arial"/>
                <w:color w:val="000000"/>
                <w:sz w:val="16"/>
              </w:rPr>
              <w:t xml:space="preserve">RP-151390</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FS_LTE_LAA 29/09/15: Compl:0%-&gt;25% 29/09/15: Stat Rep: --&gt;RP-151390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482</w:t>
            </w:r>
          </w:p>
          <w:tcPr>
            <w:shd w:val="clear" w:color="000000" w:fill="FFFFFF"/>
            <w:gridSpan w:val="4"/>
          </w:tcPr>
        </w:tc>
        <w:tc>
          <w:p>
            <w:pPr>
              <w:spacing w:after="0"/>
            </w:pPr>
            <w:r>
              <w:rPr>
                <w:rFonts w:ascii="Arial" w:cs="Arial"/>
                <w:color w:val="000000"/>
                <w:sz w:val="16"/>
              </w:rPr>
              <w:t xml:space="preserve">680260</w:t>
            </w:r>
          </w:p>
          <w:tcPr>
            <w:shd w:val="clear" w:color="000000" w:fill="FFFFFF"/>
            <w:gridSpan w:val="4"/>
          </w:tcPr>
        </w:tc>
        <w:tc>
          <w:p>
            <w:pPr>
              <w:spacing w:after="0"/>
            </w:pPr>
            <w:r>
              <w:rPr>
                <w:rFonts w:ascii="Arial" w:cs="Arial"/>
                <w:b/>
                <w:color w:val="000000"/>
                <w:sz w:val="16"/>
              </w:rPr>
              <w:t xml:space="preserve">   Perf. part: Licensed-Assisted Access using LTE</w:t>
            </w:r>
          </w:p>
          <w:tcPr>
            <w:shd w:val="clear" w:color="000000" w:fill="FFFFFF"/>
            <w:gridSpan w:val="4"/>
          </w:tcPr>
        </w:tc>
        <w:tc>
          <w:p>
            <w:pPr>
              <w:spacing w:after="0"/>
            </w:pPr>
            <w:r>
              <w:rPr>
                <w:rFonts w:ascii="Arial" w:cs="Arial"/>
                <w:color w:val="000000"/>
                <w:sz w:val="16"/>
              </w:rPr>
              <w:t xml:space="preserve">LTE_LAA-Perf</w:t>
            </w:r>
          </w:p>
          <w:tcPr>
            <w:shd w:val="clear" w:color="000000" w:fill="FFFFFF"/>
            <w:gridSpan w:val="4"/>
          </w:tcPr>
        </w:tc>
        <w:tc>
          <w:p>
            <w:pPr>
              <w:spacing w:after="0"/>
            </w:pPr>
            <w:r>
              <w:rPr>
                <w:rFonts w:ascii="Arial" w:cs="Arial"/>
                <w:color w:val="000000"/>
                <w:sz w:val="16"/>
              </w:rPr>
              <w:t xml:space="preserve">LTE_LAA-Perf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RP-151045</w:t>
            </w:r>
          </w:p>
          <w:tcPr>
            <w:shd w:val="clear" w:color="000000" w:fill="FFFFFF"/>
            <w:gridSpan w:val="4"/>
          </w:tcPr>
        </w:tc>
        <w:tc>
          <w:p>
            <w:pPr>
              <w:spacing w:after="0"/>
            </w:pPr>
            <w:r>
              <w:rPr>
                <w:rFonts w:ascii="Arial" w:cs="Arial"/>
                <w:color w:val="000000"/>
                <w:sz w:val="16"/>
              </w:rPr>
              <w:t xml:space="preserve">RP-151390</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FS_LTE_LAA 29/09/15: Stat Rep: --&gt;RP-151390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483</w:t>
            </w:r>
          </w:p>
          <w:tcPr>
            <w:shd w:val="clear" w:color="000000" w:fill="FFFFFF"/>
            <w:gridSpan w:val="4"/>
          </w:tcPr>
        </w:tc>
        <w:tc>
          <w:p>
            <w:pPr>
              <w:spacing w:after="0"/>
            </w:pPr>
            <w:r>
              <w:rPr>
                <w:rFonts w:ascii="Arial" w:cs="Arial"/>
                <w:color w:val="000000"/>
                <w:sz w:val="16"/>
              </w:rPr>
              <w:t xml:space="preserve">680061</w:t>
            </w:r>
          </w:p>
          <w:tcPr>
            <w:shd w:val="clear" w:color="000000" w:fill="FFFFFF"/>
            <w:gridSpan w:val="4"/>
          </w:tcPr>
        </w:tc>
        <w:tc>
          <w:p>
            <w:pPr>
              <w:spacing w:after="0"/>
            </w:pPr>
            <w:r>
              <w:rPr>
                <w:rFonts w:ascii="Arial" w:cs="Arial"/>
                <w:b/>
                <w:color w:val="0000FF"/>
                <w:sz w:val="16"/>
              </w:rPr>
              <w:t xml:space="preserve"> Elevation Beamforming/Full-Dimension (FD) MIMO for LTE</w:t>
            </w:r>
          </w:p>
          <w:tcPr>
            <w:shd w:val="clear" w:color="0000FF" w:fill="FFFFFF"/>
            <w:gridSpan w:val="4"/>
          </w:tcPr>
        </w:tc>
        <w:tc>
          <w:p>
            <w:pPr>
              <w:spacing w:after="0"/>
            </w:pPr>
            <w:r>
              <w:rPr>
                <w:rFonts w:ascii="Arial" w:cs="Arial"/>
                <w:color w:val="000000"/>
                <w:sz w:val="16"/>
              </w:rPr>
              <w:t xml:space="preserve">LTE_EBF_FDMIMO</w:t>
            </w:r>
          </w:p>
          <w:tcPr>
            <w:shd w:val="clear" w:color="000000" w:fill="FFFFFF"/>
            <w:gridSpan w:val="4"/>
          </w:tcPr>
        </w:tc>
        <w:tc>
          <w:p>
            <w:pPr>
              <w:spacing w:after="0"/>
            </w:pPr>
            <w:r>
              <w:rPr>
                <w:rFonts w:ascii="Arial" w:cs="Arial"/>
                <w:color w:val="000000"/>
                <w:sz w:val="16"/>
              </w:rPr>
              <w:t xml:space="preserve">LTE_EBF_FDMIMO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FS_LTE_EBF_FDMIMO</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484</w:t>
            </w:r>
          </w:p>
          <w:tcPr>
            <w:shd w:val="clear" w:color="000000" w:fill="FFFFFF"/>
            <w:gridSpan w:val="4"/>
          </w:tcPr>
        </w:tc>
        <w:tc>
          <w:p>
            <w:pPr>
              <w:spacing w:after="0"/>
            </w:pPr>
            <w:r>
              <w:rPr>
                <w:rFonts w:ascii="Arial" w:cs="Arial"/>
                <w:color w:val="000000"/>
                <w:sz w:val="16"/>
              </w:rPr>
              <w:t xml:space="preserve">680161</w:t>
            </w:r>
          </w:p>
          <w:tcPr>
            <w:shd w:val="clear" w:color="000000" w:fill="FFFFFF"/>
            <w:gridSpan w:val="4"/>
          </w:tcPr>
        </w:tc>
        <w:tc>
          <w:p>
            <w:pPr>
              <w:spacing w:after="0"/>
            </w:pPr>
            <w:r>
              <w:rPr>
                <w:rFonts w:ascii="Arial" w:cs="Arial"/>
                <w:b/>
                <w:color w:val="000000"/>
                <w:sz w:val="16"/>
              </w:rPr>
              <w:t xml:space="preserve">   Core part: Elevation Beamforming/Full-Dimension (FD) MIMO for LTE</w:t>
            </w:r>
          </w:p>
          <w:tcPr>
            <w:shd w:val="clear" w:color="000000" w:fill="FFFFFF"/>
            <w:gridSpan w:val="4"/>
          </w:tcPr>
        </w:tc>
        <w:tc>
          <w:p>
            <w:pPr>
              <w:spacing w:after="0"/>
            </w:pPr>
            <w:r>
              <w:rPr>
                <w:rFonts w:ascii="Arial" w:cs="Arial"/>
                <w:color w:val="000000"/>
                <w:sz w:val="16"/>
              </w:rPr>
              <w:t xml:space="preserve">LTE_EBF_FDMIMO-Core</w:t>
            </w:r>
          </w:p>
          <w:tcPr>
            <w:shd w:val="clear" w:color="000000" w:fill="FFFFFF"/>
            <w:gridSpan w:val="4"/>
          </w:tcPr>
        </w:tc>
        <w:tc>
          <w:p>
            <w:pPr>
              <w:spacing w:after="0"/>
            </w:pPr>
            <w:r>
              <w:rPr>
                <w:rFonts w:ascii="Arial" w:cs="Arial"/>
                <w:color w:val="000000"/>
                <w:sz w:val="16"/>
              </w:rPr>
              <w:t xml:space="preserve">LTE_EBF_FDMIMO-Core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RP-151085</w:t>
            </w:r>
          </w:p>
          <w:tcPr>
            <w:shd w:val="clear" w:color="000000" w:fill="FFFFFF"/>
            <w:gridSpan w:val="4"/>
          </w:tcPr>
        </w:tc>
        <w:tc>
          <w:p>
            <w:pPr>
              <w:spacing w:after="0"/>
            </w:pPr>
            <w:r>
              <w:rPr>
                <w:rFonts w:ascii="Arial" w:cs="Arial"/>
                <w:color w:val="000000"/>
                <w:sz w:val="16"/>
              </w:rPr>
              <w:t xml:space="preserve">RP-151565</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FS_LTE_EBF_FDMIMO 29/09/15: Compl:0%-&gt;25% 29/09/15: Stat Rep: --&gt;RP-151565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485</w:t>
            </w:r>
          </w:p>
          <w:tcPr>
            <w:shd w:val="clear" w:color="000000" w:fill="FFFFFF"/>
            <w:gridSpan w:val="4"/>
          </w:tcPr>
        </w:tc>
        <w:tc>
          <w:p>
            <w:pPr>
              <w:spacing w:after="0"/>
            </w:pPr>
            <w:r>
              <w:rPr>
                <w:rFonts w:ascii="Arial" w:cs="Arial"/>
                <w:color w:val="000000"/>
                <w:sz w:val="16"/>
              </w:rPr>
              <w:t xml:space="preserve">680261</w:t>
            </w:r>
          </w:p>
          <w:tcPr>
            <w:shd w:val="clear" w:color="000000" w:fill="FFFFFF"/>
            <w:gridSpan w:val="4"/>
          </w:tcPr>
        </w:tc>
        <w:tc>
          <w:p>
            <w:pPr>
              <w:spacing w:after="0"/>
            </w:pPr>
            <w:r>
              <w:rPr>
                <w:rFonts w:ascii="Arial" w:cs="Arial"/>
                <w:b/>
                <w:color w:val="000000"/>
                <w:sz w:val="16"/>
              </w:rPr>
              <w:t xml:space="preserve">   Perf. part: Elevation Beamforming/Full-Dimension (FD) MIMO for LTE</w:t>
            </w:r>
          </w:p>
          <w:tcPr>
            <w:shd w:val="clear" w:color="000000" w:fill="FFFFFF"/>
            <w:gridSpan w:val="4"/>
          </w:tcPr>
        </w:tc>
        <w:tc>
          <w:p>
            <w:pPr>
              <w:spacing w:after="0"/>
            </w:pPr>
            <w:r>
              <w:rPr>
                <w:rFonts w:ascii="Arial" w:cs="Arial"/>
                <w:color w:val="000000"/>
                <w:sz w:val="16"/>
              </w:rPr>
              <w:t xml:space="preserve">LTE_EBF_FDMIMO-Perf</w:t>
            </w:r>
          </w:p>
          <w:tcPr>
            <w:shd w:val="clear" w:color="000000" w:fill="FFFFFF"/>
            <w:gridSpan w:val="4"/>
          </w:tcPr>
        </w:tc>
        <w:tc>
          <w:p>
            <w:pPr>
              <w:spacing w:after="0"/>
            </w:pPr>
            <w:r>
              <w:rPr>
                <w:rFonts w:ascii="Arial" w:cs="Arial"/>
                <w:color w:val="000000"/>
                <w:sz w:val="16"/>
              </w:rPr>
              <w:t xml:space="preserve">LTE_EBF_FDMIMO-Perf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RP-151085</w:t>
            </w:r>
          </w:p>
          <w:tcPr>
            <w:shd w:val="clear" w:color="000000" w:fill="FFFFFF"/>
            <w:gridSpan w:val="4"/>
          </w:tcPr>
        </w:tc>
        <w:tc>
          <w:p>
            <w:pPr>
              <w:spacing w:after="0"/>
            </w:pPr>
            <w:r>
              <w:rPr>
                <w:rFonts w:ascii="Arial" w:cs="Arial"/>
                <w:color w:val="000000"/>
                <w:sz w:val="16"/>
              </w:rPr>
              <w:t xml:space="preserve">RP-151565</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FS_LTE_EBF_FDMIMO 29/09/15: Stat Rep: --&gt;RP-151565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486</w:t>
            </w:r>
          </w:p>
          <w:tcPr>
            <w:shd w:val="clear" w:color="000000" w:fill="FFFFFF"/>
            <w:gridSpan w:val="4"/>
          </w:tcPr>
        </w:tc>
        <w:tc>
          <w:p>
            <w:pPr>
              <w:spacing w:after="0"/>
            </w:pPr>
            <w:r>
              <w:rPr>
                <w:rFonts w:ascii="Arial" w:cs="Arial"/>
                <w:color w:val="000000"/>
                <w:sz w:val="16"/>
              </w:rPr>
              <w:t xml:space="preserve">680062</w:t>
            </w:r>
          </w:p>
          <w:tcPr>
            <w:shd w:val="clear" w:color="000000" w:fill="FFFFFF"/>
            <w:gridSpan w:val="4"/>
          </w:tcPr>
        </w:tc>
        <w:tc>
          <w:p>
            <w:pPr>
              <w:spacing w:after="0"/>
            </w:pPr>
            <w:r>
              <w:rPr>
                <w:rFonts w:ascii="Arial" w:cs="Arial"/>
                <w:b/>
                <w:color w:val="0000FF"/>
                <w:sz w:val="16"/>
              </w:rPr>
              <w:t xml:space="preserve"> L2/L3 Downlink enhancements for UMTS</w:t>
            </w:r>
          </w:p>
          <w:tcPr>
            <w:shd w:val="clear" w:color="0000FF" w:fill="FFFFFF"/>
            <w:gridSpan w:val="4"/>
          </w:tcPr>
        </w:tc>
        <w:tc>
          <w:p>
            <w:pPr>
              <w:spacing w:after="0"/>
            </w:pPr>
            <w:r>
              <w:rPr>
                <w:rFonts w:ascii="Arial" w:cs="Arial"/>
                <w:color w:val="000000"/>
                <w:sz w:val="16"/>
              </w:rPr>
              <w:t xml:space="preserve">UTRA_EDL_L23</w:t>
            </w:r>
          </w:p>
          <w:tcPr>
            <w:shd w:val="clear" w:color="000000" w:fill="FFFFFF"/>
            <w:gridSpan w:val="4"/>
          </w:tcPr>
        </w:tc>
        <w:tc>
          <w:p>
            <w:pPr>
              <w:spacing w:after="0"/>
            </w:pPr>
            <w:r>
              <w:rPr>
                <w:rFonts w:ascii="Arial" w:cs="Arial"/>
                <w:color w:val="000000"/>
                <w:sz w:val="16"/>
              </w:rPr>
              <w:t xml:space="preserve">UTRA_EDL_L23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of Rel-13 SI FS_UTRA_EDL</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487</w:t>
            </w:r>
          </w:p>
          <w:tcPr>
            <w:shd w:val="clear" w:color="000000" w:fill="FFFFFF"/>
            <w:gridSpan w:val="4"/>
          </w:tcPr>
        </w:tc>
        <w:tc>
          <w:p>
            <w:pPr>
              <w:spacing w:after="0"/>
            </w:pPr>
            <w:r>
              <w:rPr>
                <w:rFonts w:ascii="Arial" w:cs="Arial"/>
                <w:color w:val="000000"/>
                <w:sz w:val="16"/>
              </w:rPr>
              <w:t xml:space="preserve">680162</w:t>
            </w:r>
          </w:p>
          <w:tcPr>
            <w:shd w:val="clear" w:color="000000" w:fill="FFFFFF"/>
            <w:gridSpan w:val="4"/>
          </w:tcPr>
        </w:tc>
        <w:tc>
          <w:p>
            <w:pPr>
              <w:spacing w:after="0"/>
            </w:pPr>
            <w:r>
              <w:rPr>
                <w:rFonts w:ascii="Arial" w:cs="Arial"/>
                <w:b/>
                <w:color w:val="000000"/>
                <w:sz w:val="16"/>
              </w:rPr>
              <w:t xml:space="preserve">   Core part: L2/L3 Downlink enhancements for UMTS</w:t>
            </w:r>
          </w:p>
          <w:tcPr>
            <w:shd w:val="clear" w:color="000000" w:fill="FFFFFF"/>
            <w:gridSpan w:val="4"/>
          </w:tcPr>
        </w:tc>
        <w:tc>
          <w:p>
            <w:pPr>
              <w:spacing w:after="0"/>
            </w:pPr>
            <w:r>
              <w:rPr>
                <w:rFonts w:ascii="Arial" w:cs="Arial"/>
                <w:color w:val="000000"/>
                <w:sz w:val="16"/>
              </w:rPr>
              <w:t xml:space="preserve">UTRA_EDL_L23-Core</w:t>
            </w:r>
          </w:p>
          <w:tcPr>
            <w:shd w:val="clear" w:color="000000" w:fill="FFFFFF"/>
            <w:gridSpan w:val="4"/>
          </w:tcPr>
        </w:tc>
        <w:tc>
          <w:p>
            <w:pPr>
              <w:spacing w:after="0"/>
            </w:pPr>
            <w:r>
              <w:rPr>
                <w:rFonts w:ascii="Arial" w:cs="Arial"/>
                <w:color w:val="000000"/>
                <w:sz w:val="16"/>
              </w:rPr>
              <w:t xml:space="preserve">UTRA_EDL_L23-Core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RP-151249</w:t>
            </w:r>
          </w:p>
          <w:tcPr>
            <w:shd w:val="clear" w:color="000000" w:fill="FFFFFF"/>
            <w:gridSpan w:val="4"/>
          </w:tcPr>
        </w:tc>
        <w:tc>
          <w:p>
            <w:pPr>
              <w:spacing w:after="0"/>
            </w:pPr>
            <w:r>
              <w:rPr>
                <w:rFonts w:ascii="Arial" w:cs="Arial"/>
                <w:color w:val="000000"/>
                <w:sz w:val="16"/>
              </w:rPr>
              <w:t xml:space="preserve">RP-151238</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of Rel-13 SI FS_UTRA_EDL 29/09/15: Compl:0%-&gt;35% 29/09/15: WID: RP-151043-&gt;RP-151249 29/09/15: Stat Rep: --&gt;RP-151238</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488</w:t>
            </w:r>
          </w:p>
          <w:tcPr>
            <w:shd w:val="clear" w:color="000000" w:fill="FFFFFF"/>
            <w:gridSpan w:val="4"/>
          </w:tcPr>
        </w:tc>
        <w:tc>
          <w:p>
            <w:pPr>
              <w:spacing w:after="0"/>
            </w:pPr>
            <w:r>
              <w:rPr>
                <w:rFonts w:ascii="Arial" w:cs="Arial"/>
                <w:color w:val="000000"/>
                <w:sz w:val="16"/>
              </w:rPr>
              <w:t xml:space="preserve">680064</w:t>
            </w:r>
          </w:p>
          <w:tcPr>
            <w:shd w:val="clear" w:color="000000" w:fill="FFFFFF"/>
            <w:gridSpan w:val="4"/>
          </w:tcPr>
        </w:tc>
        <w:tc>
          <w:p>
            <w:pPr>
              <w:spacing w:after="0"/>
            </w:pPr>
            <w:r>
              <w:rPr>
                <w:rFonts w:ascii="Arial" w:cs="Arial"/>
                <w:b/>
                <w:color w:val="0000FF"/>
                <w:sz w:val="16"/>
              </w:rPr>
              <w:t xml:space="preserve"> Support of single-cell point-to-multipoint transmission in LTE</w:t>
            </w:r>
          </w:p>
          <w:tcPr>
            <w:shd w:val="clear" w:color="0000FF" w:fill="FFFFFF"/>
            <w:gridSpan w:val="4"/>
          </w:tcPr>
        </w:tc>
        <w:tc>
          <w:p>
            <w:pPr>
              <w:spacing w:after="0"/>
            </w:pPr>
            <w:r>
              <w:rPr>
                <w:rFonts w:ascii="Arial" w:cs="Arial"/>
                <w:color w:val="000000"/>
                <w:sz w:val="16"/>
              </w:rPr>
              <w:t xml:space="preserve">LTE_SC_PTM</w:t>
            </w:r>
          </w:p>
          <w:tcPr>
            <w:shd w:val="clear" w:color="000000" w:fill="FFFFFF"/>
            <w:gridSpan w:val="4"/>
          </w:tcPr>
        </w:tc>
        <w:tc>
          <w:p>
            <w:pPr>
              <w:spacing w:after="0"/>
            </w:pPr>
            <w:r>
              <w:rPr>
                <w:rFonts w:ascii="Arial" w:cs="Arial"/>
                <w:color w:val="000000"/>
                <w:sz w:val="16"/>
              </w:rPr>
              <w:t xml:space="preserve">LTE_SC_PTM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FS_LTE_SC_PTM</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489</w:t>
            </w:r>
          </w:p>
          <w:tcPr>
            <w:shd w:val="clear" w:color="000000" w:fill="FFFFFF"/>
            <w:gridSpan w:val="4"/>
          </w:tcPr>
        </w:tc>
        <w:tc>
          <w:p>
            <w:pPr>
              <w:spacing w:after="0"/>
            </w:pPr>
            <w:r>
              <w:rPr>
                <w:rFonts w:ascii="Arial" w:cs="Arial"/>
                <w:color w:val="000000"/>
                <w:sz w:val="16"/>
              </w:rPr>
              <w:t xml:space="preserve">680164</w:t>
            </w:r>
          </w:p>
          <w:tcPr>
            <w:shd w:val="clear" w:color="000000" w:fill="FFFFFF"/>
            <w:gridSpan w:val="4"/>
          </w:tcPr>
        </w:tc>
        <w:tc>
          <w:p>
            <w:pPr>
              <w:spacing w:after="0"/>
            </w:pPr>
            <w:r>
              <w:rPr>
                <w:rFonts w:ascii="Arial" w:cs="Arial"/>
                <w:b/>
                <w:color w:val="000000"/>
                <w:sz w:val="16"/>
              </w:rPr>
              <w:t xml:space="preserve">   Core part: Support of single-cell point-to-multipoint transmission in LTE</w:t>
            </w:r>
          </w:p>
          <w:tcPr>
            <w:shd w:val="clear" w:color="000000" w:fill="FFFFFF"/>
            <w:gridSpan w:val="4"/>
          </w:tcPr>
        </w:tc>
        <w:tc>
          <w:p>
            <w:pPr>
              <w:spacing w:after="0"/>
            </w:pPr>
            <w:r>
              <w:rPr>
                <w:rFonts w:ascii="Arial" w:cs="Arial"/>
                <w:color w:val="000000"/>
                <w:sz w:val="16"/>
              </w:rPr>
              <w:t xml:space="preserve">LTE_SC_PTM-Core</w:t>
            </w:r>
          </w:p>
          <w:tcPr>
            <w:shd w:val="clear" w:color="000000" w:fill="FFFFFF"/>
            <w:gridSpan w:val="4"/>
          </w:tcPr>
        </w:tc>
        <w:tc>
          <w:p>
            <w:pPr>
              <w:spacing w:after="0"/>
            </w:pPr>
            <w:r>
              <w:rPr>
                <w:rFonts w:ascii="Arial" w:cs="Arial"/>
                <w:color w:val="000000"/>
                <w:sz w:val="16"/>
              </w:rPr>
              <w:t xml:space="preserve">LTE_SC_PTM-Core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RP-151110</w:t>
            </w:r>
          </w:p>
          <w:tcPr>
            <w:shd w:val="clear" w:color="000000" w:fill="FFFFFF"/>
            <w:gridSpan w:val="4"/>
          </w:tcPr>
        </w:tc>
        <w:tc>
          <w:p>
            <w:pPr>
              <w:spacing w:after="0"/>
            </w:pPr>
            <w:r>
              <w:rPr>
                <w:rFonts w:ascii="Arial" w:cs="Arial"/>
                <w:color w:val="000000"/>
                <w:sz w:val="16"/>
              </w:rPr>
              <w:t xml:space="preserve">RP-151237</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FS_LTE_SC_PTM 29/09/15: Compl:0%-&gt;30% 29/09/15: Stat Rep: --&gt;RP-151237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490</w:t>
            </w:r>
          </w:p>
          <w:tcPr>
            <w:shd w:val="clear" w:color="000000" w:fill="FFFFFF"/>
            <w:gridSpan w:val="4"/>
          </w:tcPr>
        </w:tc>
        <w:tc>
          <w:p>
            <w:pPr>
              <w:spacing w:after="0"/>
            </w:pPr>
            <w:r>
              <w:rPr>
                <w:rFonts w:ascii="Arial" w:cs="Arial"/>
                <w:color w:val="000000"/>
                <w:sz w:val="16"/>
              </w:rPr>
              <w:t xml:space="preserve">680264</w:t>
            </w:r>
          </w:p>
          <w:tcPr>
            <w:shd w:val="clear" w:color="000000" w:fill="FFFFFF"/>
            <w:gridSpan w:val="4"/>
          </w:tcPr>
        </w:tc>
        <w:tc>
          <w:p>
            <w:pPr>
              <w:spacing w:after="0"/>
            </w:pPr>
            <w:r>
              <w:rPr>
                <w:rFonts w:ascii="Arial" w:cs="Arial"/>
                <w:b/>
                <w:color w:val="000000"/>
                <w:sz w:val="16"/>
              </w:rPr>
              <w:t xml:space="preserve">   Perf. part: Support of single-cell point-to-multipoint transmission in LTE</w:t>
            </w:r>
          </w:p>
          <w:tcPr>
            <w:shd w:val="clear" w:color="000000" w:fill="FFFFFF"/>
            <w:gridSpan w:val="4"/>
          </w:tcPr>
        </w:tc>
        <w:tc>
          <w:p>
            <w:pPr>
              <w:spacing w:after="0"/>
            </w:pPr>
            <w:r>
              <w:rPr>
                <w:rFonts w:ascii="Arial" w:cs="Arial"/>
                <w:color w:val="000000"/>
                <w:sz w:val="16"/>
              </w:rPr>
              <w:t xml:space="preserve">LTE_SC_PTM-Perf</w:t>
            </w:r>
          </w:p>
          <w:tcPr>
            <w:shd w:val="clear" w:color="000000" w:fill="FFFFFF"/>
            <w:gridSpan w:val="4"/>
          </w:tcPr>
        </w:tc>
        <w:tc>
          <w:p>
            <w:pPr>
              <w:spacing w:after="0"/>
            </w:pPr>
            <w:r>
              <w:rPr>
                <w:rFonts w:ascii="Arial" w:cs="Arial"/>
                <w:color w:val="000000"/>
                <w:sz w:val="16"/>
              </w:rPr>
              <w:t xml:space="preserve">LTE_SC_PTM-Perf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RP-151110</w:t>
            </w:r>
          </w:p>
          <w:tcPr>
            <w:shd w:val="clear" w:color="000000" w:fill="FFFFFF"/>
            <w:gridSpan w:val="4"/>
          </w:tcPr>
        </w:tc>
        <w:tc>
          <w:p>
            <w:pPr>
              <w:spacing w:after="0"/>
            </w:pPr>
            <w:r>
              <w:rPr>
                <w:rFonts w:ascii="Arial" w:cs="Arial"/>
                <w:color w:val="000000"/>
                <w:sz w:val="16"/>
              </w:rPr>
              <w:t xml:space="preserve">RP-151237</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FS_LTE_SC_PTM 29/09/15: Stat Rep: --&gt;RP-151237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491</w:t>
            </w:r>
          </w:p>
          <w:tcPr>
            <w:shd w:val="clear" w:color="000000" w:fill="FFFFFF"/>
            <w:gridSpan w:val="4"/>
          </w:tcPr>
        </w:tc>
        <w:tc>
          <w:p>
            <w:pPr>
              <w:spacing w:after="0"/>
            </w:pPr>
            <w:r>
              <w:rPr>
                <w:rFonts w:ascii="Arial" w:cs="Arial"/>
                <w:color w:val="000000"/>
                <w:sz w:val="16"/>
              </w:rPr>
              <w:t xml:space="preserve">680065</w:t>
            </w:r>
          </w:p>
          <w:tcPr>
            <w:shd w:val="clear" w:color="000000" w:fill="FFFFFF"/>
            <w:gridSpan w:val="4"/>
          </w:tcPr>
        </w:tc>
        <w:tc>
          <w:p>
            <w:pPr>
              <w:spacing w:after="0"/>
            </w:pPr>
            <w:r>
              <w:rPr>
                <w:rFonts w:ascii="Arial" w:cs="Arial"/>
                <w:b/>
                <w:color w:val="0000FF"/>
                <w:sz w:val="16"/>
              </w:rPr>
              <w:t xml:space="preserve"> Extension of Dual Connectivity in E-UTRAN</w:t>
            </w:r>
          </w:p>
          <w:tcPr>
            <w:shd w:val="clear" w:color="0000FF" w:fill="FFFFFF"/>
            <w:gridSpan w:val="4"/>
          </w:tcPr>
        </w:tc>
        <w:tc>
          <w:p>
            <w:pPr>
              <w:spacing w:after="0"/>
            </w:pPr>
            <w:r>
              <w:rPr>
                <w:rFonts w:ascii="Arial" w:cs="Arial"/>
                <w:color w:val="000000"/>
                <w:sz w:val="16"/>
              </w:rPr>
              <w:t xml:space="preserve">LTE_dualC_ext</w:t>
            </w:r>
          </w:p>
          <w:tcPr>
            <w:shd w:val="clear" w:color="000000" w:fill="FFFFFF"/>
            <w:gridSpan w:val="4"/>
          </w:tcPr>
        </w:tc>
        <w:tc>
          <w:p>
            <w:pPr>
              <w:spacing w:after="0"/>
            </w:pPr>
            <w:r>
              <w:rPr>
                <w:rFonts w:ascii="Arial" w:cs="Arial"/>
                <w:color w:val="000000"/>
                <w:sz w:val="16"/>
              </w:rPr>
              <w:t xml:space="preserve">LTE_dualC_ext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RP-151008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of REL-13 SI FS_LTE_dualC_ext;</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492</w:t>
            </w:r>
          </w:p>
          <w:tcPr>
            <w:shd w:val="clear" w:color="000000" w:fill="FFFFFF"/>
            <w:gridSpan w:val="4"/>
          </w:tcPr>
        </w:tc>
        <w:tc>
          <w:p>
            <w:pPr>
              <w:spacing w:after="0"/>
            </w:pPr>
            <w:r>
              <w:rPr>
                <w:rFonts w:ascii="Arial" w:cs="Arial"/>
                <w:color w:val="000000"/>
                <w:sz w:val="16"/>
              </w:rPr>
              <w:t xml:space="preserve">680165</w:t>
            </w:r>
          </w:p>
          <w:tcPr>
            <w:shd w:val="clear" w:color="000000" w:fill="FFFFFF"/>
            <w:gridSpan w:val="4"/>
          </w:tcPr>
        </w:tc>
        <w:tc>
          <w:p>
            <w:pPr>
              <w:spacing w:after="0"/>
            </w:pPr>
            <w:r>
              <w:rPr>
                <w:rFonts w:ascii="Arial" w:cs="Arial"/>
                <w:b/>
                <w:color w:val="000000"/>
                <w:sz w:val="16"/>
              </w:rPr>
              <w:t xml:space="preserve">   Core part: Extension of Dual Connectivity in E-UTRAN</w:t>
            </w:r>
          </w:p>
          <w:tcPr>
            <w:shd w:val="clear" w:color="000000" w:fill="FFFFFF"/>
            <w:gridSpan w:val="4"/>
          </w:tcPr>
        </w:tc>
        <w:tc>
          <w:p>
            <w:pPr>
              <w:spacing w:after="0"/>
            </w:pPr>
            <w:r>
              <w:rPr>
                <w:rFonts w:ascii="Arial" w:cs="Arial"/>
                <w:color w:val="000000"/>
                <w:sz w:val="16"/>
              </w:rPr>
              <w:t xml:space="preserve">LTE_dualC_ext-Core</w:t>
            </w:r>
          </w:p>
          <w:tcPr>
            <w:shd w:val="clear" w:color="000000" w:fill="FFFFFF"/>
            <w:gridSpan w:val="4"/>
          </w:tcPr>
        </w:tc>
        <w:tc>
          <w:p>
            <w:pPr>
              <w:spacing w:after="0"/>
            </w:pPr>
            <w:r>
              <w:rPr>
                <w:rFonts w:ascii="Arial" w:cs="Arial"/>
                <w:color w:val="000000"/>
                <w:sz w:val="16"/>
              </w:rPr>
              <w:t xml:space="preserve">LTE_dualC_ext-Core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RP-151008</w:t>
            </w:r>
          </w:p>
          <w:tcPr>
            <w:shd w:val="clear" w:color="000000" w:fill="FFFFFF"/>
            <w:gridSpan w:val="4"/>
          </w:tcPr>
        </w:tc>
        <w:tc>
          <w:p>
            <w:pPr>
              <w:spacing w:after="0"/>
            </w:pPr>
            <w:r>
              <w:rPr>
                <w:rFonts w:ascii="Arial" w:cs="Arial"/>
                <w:color w:val="000000"/>
                <w:sz w:val="16"/>
              </w:rPr>
              <w:t xml:space="preserve">RP-151214</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of REL-13 SI FS_LTE_dualC_ext; 29/09/15: Compl:0%-&gt;30% 29/09/15: Stat Rep: --&gt;RP-151214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493</w:t>
            </w:r>
          </w:p>
          <w:tcPr>
            <w:shd w:val="clear" w:color="000000" w:fill="FFFFFF"/>
            <w:gridSpan w:val="4"/>
          </w:tcPr>
        </w:tc>
        <w:tc>
          <w:p>
            <w:pPr>
              <w:spacing w:after="0"/>
            </w:pPr>
            <w:r>
              <w:rPr>
                <w:rFonts w:ascii="Arial" w:cs="Arial"/>
                <w:color w:val="000000"/>
                <w:sz w:val="16"/>
              </w:rPr>
              <w:t xml:space="preserve">680067</w:t>
            </w:r>
          </w:p>
          <w:tcPr>
            <w:shd w:val="clear" w:color="000000" w:fill="FFFFFF"/>
            <w:gridSpan w:val="4"/>
          </w:tcPr>
        </w:tc>
        <w:tc>
          <w:p>
            <w:pPr>
              <w:spacing w:after="0"/>
            </w:pPr>
            <w:r>
              <w:rPr>
                <w:rFonts w:ascii="Arial" w:cs="Arial"/>
                <w:b/>
                <w:color w:val="0000FF"/>
                <w:sz w:val="16"/>
              </w:rPr>
              <w:t xml:space="preserve"> RAN sharing enhancements for UMTS</w:t>
            </w:r>
          </w:p>
          <w:tcPr>
            <w:shd w:val="clear" w:color="0000FF" w:fill="FFFFFF"/>
            <w:gridSpan w:val="4"/>
          </w:tcPr>
        </w:tc>
        <w:tc>
          <w:p>
            <w:pPr>
              <w:spacing w:after="0"/>
            </w:pPr>
            <w:r>
              <w:rPr>
                <w:rFonts w:ascii="Arial" w:cs="Arial"/>
                <w:color w:val="000000"/>
                <w:sz w:val="16"/>
              </w:rPr>
              <w:t xml:space="preserve">RSE_UTRA_GUSH</w:t>
            </w:r>
          </w:p>
          <w:tcPr>
            <w:shd w:val="clear" w:color="000000" w:fill="FFFFFF"/>
            <w:gridSpan w:val="4"/>
          </w:tcPr>
        </w:tc>
        <w:tc>
          <w:p>
            <w:pPr>
              <w:spacing w:after="0"/>
            </w:pPr>
            <w:r>
              <w:rPr>
                <w:rFonts w:ascii="Arial" w:cs="Arial"/>
                <w:color w:val="000000"/>
                <w:sz w:val="16"/>
              </w:rPr>
              <w:t xml:space="preserve">RSE_UTRA_GUSH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for Rel-13 SI FS_RSE_UTRA_GUSH; note: GUSH was a REL-13 SA1 WI; there is an ongoing REL-13 WI for LTE: RSE-RAN_LTE;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494</w:t>
            </w:r>
          </w:p>
          <w:tcPr>
            <w:shd w:val="clear" w:color="000000" w:fill="FFFFFF"/>
            <w:gridSpan w:val="4"/>
          </w:tcPr>
        </w:tc>
        <w:tc>
          <w:p>
            <w:pPr>
              <w:spacing w:after="0"/>
            </w:pPr>
            <w:r>
              <w:rPr>
                <w:rFonts w:ascii="Arial" w:cs="Arial"/>
                <w:color w:val="000000"/>
                <w:sz w:val="16"/>
              </w:rPr>
              <w:t xml:space="preserve">680167</w:t>
            </w:r>
          </w:p>
          <w:tcPr>
            <w:shd w:val="clear" w:color="000000" w:fill="FFFFFF"/>
            <w:gridSpan w:val="4"/>
          </w:tcPr>
        </w:tc>
        <w:tc>
          <w:p>
            <w:pPr>
              <w:spacing w:after="0"/>
            </w:pPr>
            <w:r>
              <w:rPr>
                <w:rFonts w:ascii="Arial" w:cs="Arial"/>
                <w:b/>
                <w:color w:val="000000"/>
                <w:sz w:val="16"/>
              </w:rPr>
              <w:t xml:space="preserve">   Core part: RAN sharing enhancements for UMTS</w:t>
            </w:r>
          </w:p>
          <w:tcPr>
            <w:shd w:val="clear" w:color="000000" w:fill="FFFFFF"/>
            <w:gridSpan w:val="4"/>
          </w:tcPr>
        </w:tc>
        <w:tc>
          <w:p>
            <w:pPr>
              <w:spacing w:after="0"/>
            </w:pPr>
            <w:r>
              <w:rPr>
                <w:rFonts w:ascii="Arial" w:cs="Arial"/>
                <w:color w:val="000000"/>
                <w:sz w:val="16"/>
              </w:rPr>
              <w:t xml:space="preserve">RSE_UTRA_GUSH-Core</w:t>
            </w:r>
          </w:p>
          <w:tcPr>
            <w:shd w:val="clear" w:color="000000" w:fill="FFFFFF"/>
            <w:gridSpan w:val="4"/>
          </w:tcPr>
        </w:tc>
        <w:tc>
          <w:p>
            <w:pPr>
              <w:spacing w:after="0"/>
            </w:pPr>
            <w:r>
              <w:rPr>
                <w:rFonts w:ascii="Arial" w:cs="Arial"/>
                <w:color w:val="000000"/>
                <w:sz w:val="16"/>
              </w:rPr>
              <w:t xml:space="preserve">RSE_UTRA_GUSH-Core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RP-151251</w:t>
            </w:r>
          </w:p>
          <w:tcPr>
            <w:shd w:val="clear" w:color="000000" w:fill="FFFFFF"/>
            <w:gridSpan w:val="4"/>
          </w:tcPr>
        </w:tc>
        <w:tc>
          <w:p>
            <w:pPr>
              <w:spacing w:after="0"/>
            </w:pPr>
            <w:r>
              <w:rPr>
                <w:rFonts w:ascii="Arial" w:cs="Arial"/>
                <w:color w:val="000000"/>
                <w:sz w:val="16"/>
              </w:rPr>
              <w:t xml:space="preserve">RP-151239</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for Rel-13 SI FS_RSE_UTRA_GUSH; note: GUSH was a REL-13 SA1 WI; there is an ongoing REL-13 WI for LTE: RSE-RAN_LTE; 29/09/15: Compl:0%-&gt;30% 29/09/15: WID: RP-151086-&gt;RP-151251 29/09/15: Stat Rep: --&gt;RP-151239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495</w:t>
            </w:r>
          </w:p>
          <w:tcPr>
            <w:shd w:val="clear" w:color="000000" w:fill="FFFFFF"/>
            <w:gridSpan w:val="4"/>
          </w:tcPr>
        </w:tc>
        <w:tc>
          <w:p>
            <w:pPr>
              <w:spacing w:after="0"/>
            </w:pPr>
            <w:r>
              <w:rPr>
                <w:rFonts w:ascii="Arial" w:cs="Arial"/>
                <w:color w:val="000000"/>
                <w:sz w:val="16"/>
              </w:rPr>
              <w:t xml:space="preserve">680071</w:t>
            </w:r>
          </w:p>
          <w:tcPr>
            <w:shd w:val="clear" w:color="000000" w:fill="FFFFFF"/>
            <w:gridSpan w:val="4"/>
          </w:tcPr>
        </w:tc>
        <w:tc>
          <w:p>
            <w:pPr>
              <w:spacing w:after="0"/>
            </w:pPr>
            <w:r>
              <w:rPr>
                <w:rFonts w:ascii="Arial" w:cs="Arial"/>
                <w:b/>
                <w:color w:val="0000FF"/>
                <w:sz w:val="16"/>
              </w:rPr>
              <w:t xml:space="preserve">Interference mitigation for downlink control channels of LTE</w:t>
            </w:r>
          </w:p>
          <w:tcPr>
            <w:shd w:val="clear" w:color="0000FF" w:fill="FFFFFF"/>
            <w:gridSpan w:val="4"/>
          </w:tcPr>
        </w:tc>
        <w:tc>
          <w:p>
            <w:pPr>
              <w:spacing w:after="0"/>
            </w:pPr>
            <w:r>
              <w:rPr>
                <w:rFonts w:ascii="Arial" w:cs="Arial"/>
                <w:color w:val="000000"/>
                <w:sz w:val="16"/>
              </w:rPr>
              <w:t xml:space="preserve">LTE_IM_DLCCH</w:t>
            </w:r>
          </w:p>
          <w:tcPr>
            <w:shd w:val="clear" w:color="000000" w:fill="FFFFFF"/>
            <w:gridSpan w:val="4"/>
          </w:tcPr>
        </w:tc>
        <w:tc>
          <w:p>
            <w:pPr>
              <w:spacing w:after="0"/>
            </w:pPr>
            <w:r>
              <w:rPr>
                <w:rFonts w:ascii="Arial" w:cs="Arial"/>
                <w:color w:val="000000"/>
                <w:sz w:val="16"/>
              </w:rPr>
              <w:t xml:space="preserve">LTE_IM_DLCCH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only Perf. part, no Core part;</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496</w:t>
            </w:r>
          </w:p>
          <w:tcPr>
            <w:shd w:val="clear" w:color="000000" w:fill="FFFFFF"/>
            <w:gridSpan w:val="4"/>
          </w:tcPr>
        </w:tc>
        <w:tc>
          <w:p>
            <w:pPr>
              <w:spacing w:after="0"/>
            </w:pPr>
            <w:r>
              <w:rPr>
                <w:rFonts w:ascii="Arial" w:cs="Arial"/>
                <w:color w:val="000000"/>
                <w:sz w:val="16"/>
              </w:rPr>
              <w:t xml:space="preserve">680271</w:t>
            </w:r>
          </w:p>
          <w:tcPr>
            <w:shd w:val="clear" w:color="000000" w:fill="FFFFFF"/>
            <w:gridSpan w:val="4"/>
          </w:tcPr>
        </w:tc>
        <w:tc>
          <w:p>
            <w:pPr>
              <w:spacing w:after="0"/>
            </w:pPr>
            <w:r>
              <w:rPr>
                <w:rFonts w:ascii="Arial" w:cs="Arial"/>
                <w:b/>
                <w:color w:val="000000"/>
                <w:sz w:val="16"/>
              </w:rPr>
              <w:t xml:space="preserve">   Perf. part: Interference mitigation for downlink control channels of LTE</w:t>
            </w:r>
          </w:p>
          <w:tcPr>
            <w:shd w:val="clear" w:color="000000" w:fill="FFFFFF"/>
            <w:gridSpan w:val="4"/>
          </w:tcPr>
        </w:tc>
        <w:tc>
          <w:p>
            <w:pPr>
              <w:spacing w:after="0"/>
            </w:pPr>
            <w:r>
              <w:rPr>
                <w:rFonts w:ascii="Arial" w:cs="Arial"/>
                <w:color w:val="000000"/>
                <w:sz w:val="16"/>
              </w:rPr>
              <w:t xml:space="preserve">LTE_IM_DLCCH-Perf</w:t>
            </w:r>
          </w:p>
          <w:tcPr>
            <w:shd w:val="clear" w:color="000000" w:fill="FFFFFF"/>
            <w:gridSpan w:val="4"/>
          </w:tcPr>
        </w:tc>
        <w:tc>
          <w:p>
            <w:pPr>
              <w:spacing w:after="0"/>
            </w:pPr>
            <w:r>
              <w:rPr>
                <w:rFonts w:ascii="Arial" w:cs="Arial"/>
                <w:color w:val="000000"/>
                <w:sz w:val="16"/>
              </w:rPr>
              <w:t xml:space="preserve">LTE_IM_DLCCH-Perf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RP-151107</w:t>
            </w:r>
          </w:p>
          <w:tcPr>
            <w:shd w:val="clear" w:color="000000" w:fill="FFFFFF"/>
            <w:gridSpan w:val="4"/>
          </w:tcPr>
        </w:tc>
        <w:tc>
          <w:p>
            <w:pPr>
              <w:spacing w:after="0"/>
            </w:pPr>
            <w:r>
              <w:rPr>
                <w:rFonts w:ascii="Arial" w:cs="Arial"/>
                <w:color w:val="000000"/>
                <w:sz w:val="16"/>
              </w:rPr>
              <w:t xml:space="preserve">RP-151301</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only Perf. part, no Core part; 29/09/15: CD:Tue 15/03/16-&gt;Wed 15/06/16 29/09/15: Stat Rep: --&gt;RP-151301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497</w:t>
            </w:r>
          </w:p>
          <w:tcPr>
            <w:shd w:val="clear" w:color="000000" w:fill="FFFFFF"/>
            <w:gridSpan w:val="4"/>
          </w:tcPr>
        </w:tc>
        <w:tc>
          <w:p>
            <w:pPr>
              <w:spacing w:after="0"/>
            </w:pPr>
            <w:r>
              <w:rPr>
                <w:rFonts w:ascii="Arial" w:cs="Arial"/>
                <w:color w:val="000000"/>
                <w:sz w:val="16"/>
              </w:rPr>
              <w:t xml:space="preserve">690062</w:t>
            </w:r>
          </w:p>
          <w:tcPr>
            <w:shd w:val="clear" w:color="000000" w:fill="FFFFFF"/>
            <w:gridSpan w:val="4"/>
          </w:tcPr>
        </w:tc>
        <w:tc>
          <w:p>
            <w:pPr>
              <w:spacing w:after="0"/>
            </w:pPr>
            <w:r>
              <w:rPr>
                <w:rFonts w:ascii="Arial" w:cs="Arial"/>
                <w:b/>
                <w:color w:val="0000FF"/>
                <w:sz w:val="16"/>
              </w:rPr>
              <w:t xml:space="preserve"> Network-Assisted Interference Cancellation and Suppression for UMTS</w:t>
            </w:r>
          </w:p>
          <w:tcPr>
            <w:shd w:val="clear" w:color="0000FF" w:fill="FFFFFF"/>
            <w:gridSpan w:val="4"/>
          </w:tcPr>
        </w:tc>
        <w:tc>
          <w:p>
            <w:pPr>
              <w:spacing w:after="0"/>
            </w:pPr>
            <w:r>
              <w:rPr>
                <w:rFonts w:ascii="Arial" w:cs="Arial"/>
                <w:color w:val="000000"/>
                <w:sz w:val="16"/>
              </w:rPr>
              <w:t xml:space="preserve">UTRA_NAICS</w:t>
            </w:r>
          </w:p>
          <w:tcPr>
            <w:shd w:val="clear" w:color="000000" w:fill="FFFFFF"/>
            <w:gridSpan w:val="4"/>
          </w:tcPr>
        </w:tc>
        <w:tc>
          <w:p>
            <w:pPr>
              <w:spacing w:after="0"/>
            </w:pPr>
            <w:r>
              <w:rPr>
                <w:rFonts w:ascii="Arial" w:cs="Arial"/>
                <w:color w:val="000000"/>
                <w:sz w:val="16"/>
              </w:rPr>
              <w:t xml:space="preserve">UTRA_NAICS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RP-151577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REL-13 RAN1 SI FS_UTRA_NAICS</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498</w:t>
            </w:r>
          </w:p>
          <w:tcPr>
            <w:shd w:val="clear" w:color="000000" w:fill="FFFFFF"/>
            <w:gridSpan w:val="4"/>
          </w:tcPr>
        </w:tc>
        <w:tc>
          <w:p>
            <w:pPr>
              <w:spacing w:after="0"/>
            </w:pPr>
            <w:r>
              <w:rPr>
                <w:rFonts w:ascii="Arial" w:cs="Arial"/>
                <w:color w:val="000000"/>
                <w:sz w:val="16"/>
              </w:rPr>
              <w:t xml:space="preserve">690162</w:t>
            </w:r>
          </w:p>
          <w:tcPr>
            <w:shd w:val="clear" w:color="000000" w:fill="FFFFFF"/>
            <w:gridSpan w:val="4"/>
          </w:tcPr>
        </w:tc>
        <w:tc>
          <w:p>
            <w:pPr>
              <w:spacing w:after="0"/>
            </w:pPr>
            <w:r>
              <w:rPr>
                <w:rFonts w:ascii="Arial" w:cs="Arial"/>
                <w:b/>
                <w:color w:val="000000"/>
                <w:sz w:val="16"/>
              </w:rPr>
              <w:t xml:space="preserve">   Core part: Network-Assisted Interference Cancellation and Suppression for UMTS</w:t>
            </w:r>
          </w:p>
          <w:tcPr>
            <w:shd w:val="clear" w:color="000000" w:fill="FFFFFF"/>
            <w:gridSpan w:val="4"/>
          </w:tcPr>
        </w:tc>
        <w:tc>
          <w:p>
            <w:pPr>
              <w:spacing w:after="0"/>
            </w:pPr>
            <w:r>
              <w:rPr>
                <w:rFonts w:ascii="Arial" w:cs="Arial"/>
                <w:color w:val="000000"/>
                <w:sz w:val="16"/>
              </w:rPr>
              <w:t xml:space="preserve">UTRA_NAICS-Core</w:t>
            </w:r>
          </w:p>
          <w:tcPr>
            <w:shd w:val="clear" w:color="000000" w:fill="FFFFFF"/>
            <w:gridSpan w:val="4"/>
          </w:tcPr>
        </w:tc>
        <w:tc>
          <w:p>
            <w:pPr>
              <w:spacing w:after="0"/>
            </w:pPr>
            <w:r>
              <w:rPr>
                <w:rFonts w:ascii="Arial" w:cs="Arial"/>
                <w:color w:val="000000"/>
                <w:sz w:val="16"/>
              </w:rPr>
              <w:t xml:space="preserve">UTRA_NAICS-Core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RP-151577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REL-13 RAN1 SI FS_UTRA_NAICS</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499</w:t>
            </w:r>
          </w:p>
          <w:tcPr>
            <w:shd w:val="clear" w:color="000000" w:fill="FFFFFF"/>
            <w:gridSpan w:val="4"/>
          </w:tcPr>
        </w:tc>
        <w:tc>
          <w:p>
            <w:pPr>
              <w:spacing w:after="0"/>
            </w:pPr>
            <w:r>
              <w:rPr>
                <w:rFonts w:ascii="Arial" w:cs="Arial"/>
                <w:color w:val="000000"/>
                <w:sz w:val="16"/>
              </w:rPr>
              <w:t xml:space="preserve">690064</w:t>
            </w:r>
          </w:p>
          <w:tcPr>
            <w:shd w:val="clear" w:color="000000" w:fill="FFFFFF"/>
            <w:gridSpan w:val="4"/>
          </w:tcPr>
        </w:tc>
        <w:tc>
          <w:p>
            <w:pPr>
              <w:spacing w:after="0"/>
            </w:pPr>
            <w:r>
              <w:rPr>
                <w:rFonts w:ascii="Arial" w:cs="Arial"/>
                <w:b/>
                <w:color w:val="0000FF"/>
                <w:sz w:val="16"/>
              </w:rPr>
              <w:t xml:space="preserve"> Dual Carrier HSUPA Enhancements for UTRAN CS</w:t>
            </w:r>
          </w:p>
          <w:tcPr>
            <w:shd w:val="clear" w:color="0000FF" w:fill="FFFFFF"/>
            <w:gridSpan w:val="4"/>
          </w:tcPr>
        </w:tc>
        <w:tc>
          <w:p>
            <w:pPr>
              <w:spacing w:after="0"/>
            </w:pPr>
            <w:r>
              <w:rPr>
                <w:rFonts w:ascii="Arial" w:cs="Arial"/>
                <w:color w:val="000000"/>
                <w:sz w:val="16"/>
              </w:rPr>
              <w:t xml:space="preserve">DC_HSUPA_CS</w:t>
            </w:r>
          </w:p>
          <w:tcPr>
            <w:shd w:val="clear" w:color="000000" w:fill="FFFFFF"/>
            <w:gridSpan w:val="4"/>
          </w:tcPr>
        </w:tc>
        <w:tc>
          <w:p>
            <w:pPr>
              <w:spacing w:after="0"/>
            </w:pPr>
            <w:r>
              <w:rPr>
                <w:rFonts w:ascii="Arial" w:cs="Arial"/>
                <w:color w:val="000000"/>
                <w:sz w:val="16"/>
              </w:rPr>
              <w:t xml:space="preserve">DC_HSUPA_CS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compare REL-13 WI HSUPA_DB_MC</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500</w:t>
            </w:r>
          </w:p>
          <w:tcPr>
            <w:shd w:val="clear" w:color="000000" w:fill="FFFFFF"/>
            <w:gridSpan w:val="4"/>
          </w:tcPr>
        </w:tc>
        <w:tc>
          <w:p>
            <w:pPr>
              <w:spacing w:after="0"/>
            </w:pPr>
            <w:r>
              <w:rPr>
                <w:rFonts w:ascii="Arial" w:cs="Arial"/>
                <w:color w:val="000000"/>
                <w:sz w:val="16"/>
              </w:rPr>
              <w:t xml:space="preserve">690164</w:t>
            </w:r>
          </w:p>
          <w:tcPr>
            <w:shd w:val="clear" w:color="000000" w:fill="FFFFFF"/>
            <w:gridSpan w:val="4"/>
          </w:tcPr>
        </w:tc>
        <w:tc>
          <w:p>
            <w:pPr>
              <w:spacing w:after="0"/>
            </w:pPr>
            <w:r>
              <w:rPr>
                <w:rFonts w:ascii="Arial" w:cs="Arial"/>
                <w:b/>
                <w:color w:val="000000"/>
                <w:sz w:val="16"/>
              </w:rPr>
              <w:t xml:space="preserve">   Core part: Dual Carrier HSUPA Enhancements for UTRAN CS</w:t>
            </w:r>
          </w:p>
          <w:tcPr>
            <w:shd w:val="clear" w:color="000000" w:fill="FFFFFF"/>
            <w:gridSpan w:val="4"/>
          </w:tcPr>
        </w:tc>
        <w:tc>
          <w:p>
            <w:pPr>
              <w:spacing w:after="0"/>
            </w:pPr>
            <w:r>
              <w:rPr>
                <w:rFonts w:ascii="Arial" w:cs="Arial"/>
                <w:color w:val="000000"/>
                <w:sz w:val="16"/>
              </w:rPr>
              <w:t xml:space="preserve">DC_HSUPA_CS-Core</w:t>
            </w:r>
          </w:p>
          <w:tcPr>
            <w:shd w:val="clear" w:color="000000" w:fill="FFFFFF"/>
            <w:gridSpan w:val="4"/>
          </w:tcPr>
        </w:tc>
        <w:tc>
          <w:p>
            <w:pPr>
              <w:spacing w:after="0"/>
            </w:pPr>
            <w:r>
              <w:rPr>
                <w:rFonts w:ascii="Arial" w:cs="Arial"/>
                <w:color w:val="000000"/>
                <w:sz w:val="16"/>
              </w:rPr>
              <w:t xml:space="preserve">DC_HSUPA_CS-Core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compare REL-13 WI HSUPA_DB_MC</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501</w:t>
            </w:r>
          </w:p>
          <w:tcPr>
            <w:shd w:val="clear" w:color="000000" w:fill="FFFFFF"/>
            <w:gridSpan w:val="4"/>
          </w:tcPr>
        </w:tc>
        <w:tc>
          <w:p>
            <w:pPr>
              <w:spacing w:after="0"/>
            </w:pPr>
            <w:r>
              <w:rPr>
                <w:rFonts w:ascii="Arial" w:cs="Arial"/>
                <w:color w:val="000000"/>
                <w:sz w:val="16"/>
              </w:rPr>
              <w:t xml:space="preserve">690065</w:t>
            </w:r>
          </w:p>
          <w:tcPr>
            <w:shd w:val="clear" w:color="000000" w:fill="FFFFFF"/>
            <w:gridSpan w:val="4"/>
          </w:tcPr>
        </w:tc>
        <w:tc>
          <w:p>
            <w:pPr>
              <w:spacing w:after="0"/>
            </w:pPr>
            <w:r>
              <w:rPr>
                <w:rFonts w:ascii="Arial" w:cs="Arial"/>
                <w:b/>
                <w:color w:val="0000FF"/>
                <w:sz w:val="16"/>
              </w:rPr>
              <w:t xml:space="preserve"> Further Enhancements of Minimization of Drive Tests for E-UTRAN</w:t>
            </w:r>
          </w:p>
          <w:tcPr>
            <w:shd w:val="clear" w:color="0000FF" w:fill="FFFFFF"/>
            <w:gridSpan w:val="4"/>
          </w:tcPr>
        </w:tc>
        <w:tc>
          <w:p>
            <w:pPr>
              <w:spacing w:after="0"/>
            </w:pPr>
            <w:r>
              <w:rPr>
                <w:rFonts w:ascii="Arial" w:cs="Arial"/>
                <w:color w:val="000000"/>
                <w:sz w:val="16"/>
              </w:rPr>
              <w:t xml:space="preserve">LTE_eMDT2</w:t>
            </w:r>
          </w:p>
          <w:tcPr>
            <w:shd w:val="clear" w:color="000000" w:fill="FFFFFF"/>
            <w:gridSpan w:val="4"/>
          </w:tcPr>
        </w:tc>
        <w:tc>
          <w:p>
            <w:pPr>
              <w:spacing w:after="0"/>
            </w:pPr>
            <w:r>
              <w:rPr>
                <w:rFonts w:ascii="Arial" w:cs="Arial"/>
                <w:color w:val="000000"/>
                <w:sz w:val="16"/>
              </w:rPr>
              <w:t xml:space="preserve">LTE_eMDT2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of REL-13 SI FS_LTE_eMDT2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502</w:t>
            </w:r>
          </w:p>
          <w:tcPr>
            <w:shd w:val="clear" w:color="000000" w:fill="FFFFFF"/>
            <w:gridSpan w:val="4"/>
          </w:tcPr>
        </w:tc>
        <w:tc>
          <w:p>
            <w:pPr>
              <w:spacing w:after="0"/>
            </w:pPr>
            <w:r>
              <w:rPr>
                <w:rFonts w:ascii="Arial" w:cs="Arial"/>
                <w:color w:val="000000"/>
                <w:sz w:val="16"/>
              </w:rPr>
              <w:t xml:space="preserve">690165</w:t>
            </w:r>
          </w:p>
          <w:tcPr>
            <w:shd w:val="clear" w:color="000000" w:fill="FFFFFF"/>
            <w:gridSpan w:val="4"/>
          </w:tcPr>
        </w:tc>
        <w:tc>
          <w:p>
            <w:pPr>
              <w:spacing w:after="0"/>
            </w:pPr>
            <w:r>
              <w:rPr>
                <w:rFonts w:ascii="Arial" w:cs="Arial"/>
                <w:b/>
                <w:color w:val="000000"/>
                <w:sz w:val="16"/>
              </w:rPr>
              <w:t xml:space="preserve">   Core part: Further Enhancements of Minimization of Drive Tests for E-UTRAN</w:t>
            </w:r>
          </w:p>
          <w:tcPr>
            <w:shd w:val="clear" w:color="000000" w:fill="FFFFFF"/>
            <w:gridSpan w:val="4"/>
          </w:tcPr>
        </w:tc>
        <w:tc>
          <w:p>
            <w:pPr>
              <w:spacing w:after="0"/>
            </w:pPr>
            <w:r>
              <w:rPr>
                <w:rFonts w:ascii="Arial" w:cs="Arial"/>
                <w:color w:val="000000"/>
                <w:sz w:val="16"/>
              </w:rPr>
              <w:t xml:space="preserve">LTE_eMDT2-Core</w:t>
            </w:r>
          </w:p>
          <w:tcPr>
            <w:shd w:val="clear" w:color="000000" w:fill="FFFFFF"/>
            <w:gridSpan w:val="4"/>
          </w:tcPr>
        </w:tc>
        <w:tc>
          <w:p>
            <w:pPr>
              <w:spacing w:after="0"/>
            </w:pPr>
            <w:r>
              <w:rPr>
                <w:rFonts w:ascii="Arial" w:cs="Arial"/>
                <w:color w:val="000000"/>
                <w:sz w:val="16"/>
              </w:rPr>
              <w:t xml:space="preserve">LTE_eMDT2-Core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of REL-13 SI FS_LTE_eMDT2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503</w:t>
            </w:r>
          </w:p>
          <w:tcPr>
            <w:shd w:val="clear" w:color="000000" w:fill="FFFFFF"/>
            <w:gridSpan w:val="4"/>
          </w:tcPr>
        </w:tc>
        <w:tc>
          <w:p>
            <w:pPr>
              <w:spacing w:after="0"/>
            </w:pPr>
            <w:r>
              <w:rPr>
                <w:rFonts w:ascii="Arial" w:cs="Arial"/>
                <w:color w:val="000000"/>
                <w:sz w:val="16"/>
              </w:rPr>
              <w:t xml:space="preserve">690066</w:t>
            </w:r>
          </w:p>
          <w:tcPr>
            <w:shd w:val="clear" w:color="000000" w:fill="FFFFFF"/>
            <w:gridSpan w:val="4"/>
          </w:tcPr>
        </w:tc>
        <w:tc>
          <w:p>
            <w:pPr>
              <w:spacing w:after="0"/>
            </w:pPr>
            <w:r>
              <w:rPr>
                <w:rFonts w:ascii="Arial" w:cs="Arial"/>
                <w:b/>
                <w:color w:val="0000FF"/>
                <w:sz w:val="16"/>
              </w:rPr>
              <w:t xml:space="preserve"> LTE-WLAN RAN Level Integration supporting legacy WLAN </w:t>
            </w:r>
          </w:p>
          <w:tcPr>
            <w:shd w:val="clear" w:color="0000FF" w:fill="FFFFFF"/>
            <w:gridSpan w:val="4"/>
          </w:tcPr>
        </w:tc>
        <w:tc>
          <w:p>
            <w:pPr>
              <w:spacing w:after="0"/>
            </w:pPr>
            <w:r>
              <w:rPr>
                <w:rFonts w:ascii="Arial" w:cs="Arial"/>
                <w:color w:val="000000"/>
                <w:sz w:val="16"/>
              </w:rPr>
              <w:t xml:space="preserve">LTE_WLAN_radio_legacy</w:t>
            </w:r>
          </w:p>
          <w:tcPr>
            <w:shd w:val="clear" w:color="000000" w:fill="FFFFFF"/>
            <w:gridSpan w:val="4"/>
          </w:tcPr>
        </w:tc>
        <w:tc>
          <w:p>
            <w:pPr>
              <w:spacing w:after="0"/>
            </w:pPr>
            <w:r>
              <w:rPr>
                <w:rFonts w:ascii="Arial" w:cs="Arial"/>
                <w:color w:val="000000"/>
                <w:sz w:val="16"/>
              </w:rPr>
              <w:t xml:space="preserve">LTE_WLAN_radio_legacy</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compare REL-13 WI LTE_WLAN_radio</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504</w:t>
            </w:r>
          </w:p>
          <w:tcPr>
            <w:shd w:val="clear" w:color="000000" w:fill="FFFFFF"/>
            <w:gridSpan w:val="4"/>
          </w:tcPr>
        </w:tc>
        <w:tc>
          <w:p>
            <w:pPr>
              <w:spacing w:after="0"/>
            </w:pPr>
            <w:r>
              <w:rPr>
                <w:rFonts w:ascii="Arial" w:cs="Arial"/>
                <w:color w:val="000000"/>
                <w:sz w:val="16"/>
              </w:rPr>
              <w:t xml:space="preserve">690166</w:t>
            </w:r>
          </w:p>
          <w:tcPr>
            <w:shd w:val="clear" w:color="000000" w:fill="FFFFFF"/>
            <w:gridSpan w:val="4"/>
          </w:tcPr>
        </w:tc>
        <w:tc>
          <w:p>
            <w:pPr>
              <w:spacing w:after="0"/>
            </w:pPr>
            <w:r>
              <w:rPr>
                <w:rFonts w:ascii="Arial" w:cs="Arial"/>
                <w:b/>
                <w:color w:val="000000"/>
                <w:sz w:val="16"/>
              </w:rPr>
              <w:t xml:space="preserve">   Core part: LTE-WLAN RAN Level Integration supporting legacy WLAN </w:t>
            </w:r>
          </w:p>
          <w:tcPr>
            <w:shd w:val="clear" w:color="000000" w:fill="FFFFFF"/>
            <w:gridSpan w:val="4"/>
          </w:tcPr>
        </w:tc>
        <w:tc>
          <w:p>
            <w:pPr>
              <w:spacing w:after="0"/>
            </w:pPr>
            <w:r>
              <w:rPr>
                <w:rFonts w:ascii="Arial" w:cs="Arial"/>
                <w:color w:val="000000"/>
                <w:sz w:val="16"/>
              </w:rPr>
              <w:t xml:space="preserve">LTE_WLAN_radio_legacy-Core</w:t>
            </w:r>
          </w:p>
          <w:tcPr>
            <w:shd w:val="clear" w:color="000000" w:fill="FFFFFF"/>
            <w:gridSpan w:val="4"/>
          </w:tcPr>
        </w:tc>
        <w:tc>
          <w:p>
            <w:pPr>
              <w:spacing w:after="0"/>
            </w:pPr>
            <w:r>
              <w:rPr>
                <w:rFonts w:ascii="Arial" w:cs="Arial"/>
                <w:color w:val="000000"/>
                <w:sz w:val="16"/>
              </w:rPr>
              <w:t xml:space="preserve">LTE_WLAN_radio_legacy-Core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compare REL-13 WI LTE_WLAN_radio</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505</w:t>
            </w:r>
          </w:p>
          <w:tcPr>
            <w:shd w:val="clear" w:color="000000" w:fill="FFFFFF"/>
            <w:gridSpan w:val="4"/>
          </w:tcPr>
        </w:tc>
        <w:tc>
          <w:p>
            <w:pPr>
              <w:spacing w:after="0"/>
            </w:pPr>
            <w:r>
              <w:rPr>
                <w:rFonts w:ascii="Arial" w:cs="Arial"/>
                <w:color w:val="000000"/>
                <w:sz w:val="16"/>
              </w:rPr>
              <w:t xml:space="preserve">690067</w:t>
            </w:r>
          </w:p>
          <w:tcPr>
            <w:shd w:val="clear" w:color="000000" w:fill="FFFFFF"/>
            <w:gridSpan w:val="4"/>
          </w:tcPr>
        </w:tc>
        <w:tc>
          <w:p>
            <w:pPr>
              <w:spacing w:after="0"/>
            </w:pPr>
            <w:r>
              <w:rPr>
                <w:rFonts w:ascii="Arial" w:cs="Arial"/>
                <w:b/>
                <w:color w:val="0000FF"/>
                <w:sz w:val="16"/>
              </w:rPr>
              <w:t xml:space="preserve"> Indoor Positioning enhancements for UTRA and LTE</w:t>
            </w:r>
          </w:p>
          <w:tcPr>
            <w:shd w:val="clear" w:color="0000FF" w:fill="FFFFFF"/>
            <w:gridSpan w:val="4"/>
          </w:tcPr>
        </w:tc>
        <w:tc>
          <w:p>
            <w:pPr>
              <w:spacing w:after="0"/>
            </w:pPr>
            <w:r>
              <w:rPr>
                <w:rFonts w:ascii="Arial" w:cs="Arial"/>
                <w:color w:val="000000"/>
                <w:sz w:val="16"/>
              </w:rPr>
              <w:t xml:space="preserve">UTRA_LTE_iPos_enh</w:t>
            </w:r>
          </w:p>
          <w:tcPr>
            <w:shd w:val="clear" w:color="000000" w:fill="FFFFFF"/>
            <w:gridSpan w:val="4"/>
          </w:tcPr>
        </w:tc>
        <w:tc>
          <w:p>
            <w:pPr>
              <w:spacing w:after="0"/>
            </w:pPr>
            <w:r>
              <w:rPr>
                <w:rFonts w:ascii="Arial" w:cs="Arial"/>
                <w:color w:val="000000"/>
                <w:sz w:val="16"/>
              </w:rPr>
              <w:t xml:space="preserve">UTRA_LTE_iPos_enh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NextNav</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FS_UTRA_LTE_iPos_enh</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506</w:t>
            </w:r>
          </w:p>
          <w:tcPr>
            <w:shd w:val="clear" w:color="000000" w:fill="FFFFFF"/>
            <w:gridSpan w:val="4"/>
          </w:tcPr>
        </w:tc>
        <w:tc>
          <w:p>
            <w:pPr>
              <w:spacing w:after="0"/>
            </w:pPr>
            <w:r>
              <w:rPr>
                <w:rFonts w:ascii="Arial" w:cs="Arial"/>
                <w:color w:val="000000"/>
                <w:sz w:val="16"/>
              </w:rPr>
              <w:t xml:space="preserve">690167</w:t>
            </w:r>
          </w:p>
          <w:tcPr>
            <w:shd w:val="clear" w:color="000000" w:fill="FFFFFF"/>
            <w:gridSpan w:val="4"/>
          </w:tcPr>
        </w:tc>
        <w:tc>
          <w:p>
            <w:pPr>
              <w:spacing w:after="0"/>
            </w:pPr>
            <w:r>
              <w:rPr>
                <w:rFonts w:ascii="Arial" w:cs="Arial"/>
                <w:b/>
                <w:color w:val="000000"/>
                <w:sz w:val="16"/>
              </w:rPr>
              <w:t xml:space="preserve">   Core part: Indoor Positioning enhancements for UTRA and LTE</w:t>
            </w:r>
          </w:p>
          <w:tcPr>
            <w:shd w:val="clear" w:color="000000" w:fill="FFFFFF"/>
            <w:gridSpan w:val="4"/>
          </w:tcPr>
        </w:tc>
        <w:tc>
          <w:p>
            <w:pPr>
              <w:spacing w:after="0"/>
            </w:pPr>
            <w:r>
              <w:rPr>
                <w:rFonts w:ascii="Arial" w:cs="Arial"/>
                <w:color w:val="000000"/>
                <w:sz w:val="16"/>
              </w:rPr>
              <w:t xml:space="preserve">UTRA_LTE_iPos_enh-Core</w:t>
            </w:r>
          </w:p>
          <w:tcPr>
            <w:shd w:val="clear" w:color="000000" w:fill="FFFFFF"/>
            <w:gridSpan w:val="4"/>
          </w:tcPr>
        </w:tc>
        <w:tc>
          <w:p>
            <w:pPr>
              <w:spacing w:after="0"/>
            </w:pPr>
            <w:r>
              <w:rPr>
                <w:rFonts w:ascii="Arial" w:cs="Arial"/>
                <w:color w:val="000000"/>
                <w:sz w:val="16"/>
              </w:rPr>
              <w:t xml:space="preserve">UTRA_LTE_iPos_enh-Core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NextNav</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FS_UTRA_LTE_iPos_enh</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507</w:t>
            </w:r>
          </w:p>
          <w:tcPr>
            <w:shd w:val="clear" w:color="000000" w:fill="FFFFFF"/>
            <w:gridSpan w:val="4"/>
          </w:tcPr>
        </w:tc>
        <w:tc>
          <w:p>
            <w:pPr>
              <w:spacing w:after="0"/>
            </w:pPr>
            <w:r>
              <w:rPr>
                <w:rFonts w:ascii="Arial" w:cs="Arial"/>
                <w:color w:val="000000"/>
                <w:sz w:val="16"/>
              </w:rPr>
              <w:t xml:space="preserve">690267</w:t>
            </w:r>
          </w:p>
          <w:tcPr>
            <w:shd w:val="clear" w:color="000000" w:fill="FFFFFF"/>
            <w:gridSpan w:val="4"/>
          </w:tcPr>
        </w:tc>
        <w:tc>
          <w:p>
            <w:pPr>
              <w:spacing w:after="0"/>
            </w:pPr>
            <w:r>
              <w:rPr>
                <w:rFonts w:ascii="Arial" w:cs="Arial"/>
                <w:b/>
                <w:color w:val="000000"/>
                <w:sz w:val="16"/>
              </w:rPr>
              <w:t xml:space="preserve">   Perf. part: Indoor Positioning enhancements for UTRA and LTE</w:t>
            </w:r>
          </w:p>
          <w:tcPr>
            <w:shd w:val="clear" w:color="000000" w:fill="FFFFFF"/>
            <w:gridSpan w:val="4"/>
          </w:tcPr>
        </w:tc>
        <w:tc>
          <w:p>
            <w:pPr>
              <w:spacing w:after="0"/>
            </w:pPr>
            <w:r>
              <w:rPr>
                <w:rFonts w:ascii="Arial" w:cs="Arial"/>
                <w:color w:val="000000"/>
                <w:sz w:val="16"/>
              </w:rPr>
              <w:t xml:space="preserve">UTRA_LTE_iPos_enh-Perf</w:t>
            </w:r>
          </w:p>
          <w:tcPr>
            <w:shd w:val="clear" w:color="000000" w:fill="FFFFFF"/>
            <w:gridSpan w:val="4"/>
          </w:tcPr>
        </w:tc>
        <w:tc>
          <w:p>
            <w:pPr>
              <w:spacing w:after="0"/>
            </w:pPr>
            <w:r>
              <w:rPr>
                <w:rFonts w:ascii="Arial" w:cs="Arial"/>
                <w:color w:val="000000"/>
                <w:sz w:val="16"/>
              </w:rPr>
              <w:t xml:space="preserve">UTRA_LTE_iPos_enh-Perf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NextNav</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FS_UTRA_LTE_iPos_enh</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508</w:t>
            </w:r>
          </w:p>
          <w:tcPr>
            <w:shd w:val="clear" w:color="000000" w:fill="FFFFFF"/>
            <w:gridSpan w:val="4"/>
          </w:tcPr>
        </w:tc>
        <w:tc>
          <w:p>
            <w:pPr>
              <w:spacing w:after="0"/>
            </w:pPr>
            <w:r>
              <w:rPr>
                <w:rFonts w:ascii="Arial" w:cs="Arial"/>
                <w:color w:val="000000"/>
                <w:sz w:val="16"/>
              </w:rPr>
              <w:t xml:space="preserve">700011</w:t>
            </w:r>
          </w:p>
          <w:tcPr>
            <w:shd w:val="clear" w:color="000000" w:fill="FFFFFF"/>
            <w:gridSpan w:val="4"/>
          </w:tcPr>
        </w:tc>
        <w:tc>
          <w:p>
            <w:pPr>
              <w:spacing w:after="0"/>
            </w:pPr>
            <w:r>
              <w:rPr>
                <w:rFonts w:ascii="Arial" w:cs="Arial"/>
                <w:b/>
                <w:color w:val="000000"/>
                <w:sz w:val="16"/>
              </w:rPr>
              <w:t xml:space="preserve">   CT aspects of Indoor Positionning</w:t>
            </w:r>
          </w:p>
          <w:tcPr>
            <w:shd w:val="clear" w:color="000000" w:fill="FFFFFF"/>
            <w:gridSpan w:val="4"/>
          </w:tcPr>
        </w:tc>
        <w:tc>
          <w:p>
            <w:pPr>
              <w:spacing w:after="0"/>
            </w:pPr>
            <w:r>
              <w:rPr>
                <w:rFonts w:ascii="Arial" w:cs="Arial"/>
                <w:color w:val="000000"/>
                <w:sz w:val="16"/>
              </w:rPr>
              <w:t xml:space="preserve">UTRA_LTE_iPos_enh-CT</w:t>
            </w:r>
          </w:p>
          <w:tcPr>
            <w:shd w:val="clear" w:color="000000" w:fill="FFFFFF"/>
            <w:gridSpan w:val="4"/>
          </w:tcPr>
        </w:tc>
        <w:tc>
          <w:p>
            <w:pPr>
              <w:spacing w:after="0"/>
            </w:pPr>
            <w:r>
              <w:rPr>
                <w:rFonts w:ascii="Arial" w:cs="Arial"/>
                <w:color w:val="000000"/>
                <w:sz w:val="16"/>
              </w:rPr>
              <w:t xml:space="preserve">UTRA_LTE_iPos_enh-CT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2015-10-12</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CP-150612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Jesús de Gregorio</w:t>
            </w:r>
          </w:p>
          <w:tcPr>
            <w:shd w:val="clear" w:color="000000" w:fill="FFFFFF"/>
            <w:gridSpan w:val="4"/>
          </w:tcPr>
        </w:tc>
        <w:tc>
          <w:p>
            <w:pPr>
              <w:spacing w:after="0"/>
            </w:pPr>
            <w:r>
              <w:rPr>
                <w:rFonts w:ascii="Arial" w:cs="Arial"/>
                <w:color w:val="000000"/>
                <w:sz w:val="16"/>
              </w:rPr>
              <w:t xml:space="preserve">jesus.de.gregorio@ericsson.com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509</w:t>
            </w:r>
          </w:p>
          <w:tcPr>
            <w:shd w:val="clear" w:color="000000" w:fill="FFFFFF"/>
            <w:gridSpan w:val="4"/>
          </w:tcPr>
        </w:tc>
        <w:tc>
          <w:p>
            <w:pPr>
              <w:spacing w:after="0"/>
            </w:pPr>
            <w:r>
              <w:rPr>
                <w:rFonts w:ascii="Arial" w:cs="Arial"/>
                <w:color w:val="000000"/>
                <w:sz w:val="16"/>
              </w:rPr>
              <w:t xml:space="preserve">700053</w:t>
            </w:r>
          </w:p>
          <w:tcPr>
            <w:shd w:val="clear" w:color="000000" w:fill="FFFFFF"/>
            <w:gridSpan w:val="4"/>
          </w:tcPr>
        </w:tc>
        <w:tc>
          <w:p>
            <w:pPr>
              <w:spacing w:after="0"/>
            </w:pPr>
            <w:r>
              <w:rPr>
                <w:rFonts w:ascii="Arial" w:cs="Arial"/>
                <w:color w:val="000000"/>
                <w:sz w:val="16"/>
              </w:rPr>
              <w:t xml:space="preserve">      CT4 aspects of Indoor Positionning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2015-10-12</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CP-150612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Jesús de Gregorio</w:t>
            </w:r>
          </w:p>
          <w:tcPr>
            <w:shd w:val="clear" w:color="000000" w:fill="FFFFFF"/>
            <w:gridSpan w:val="4"/>
          </w:tcPr>
        </w:tc>
        <w:tc>
          <w:p>
            <w:pPr>
              <w:spacing w:after="0"/>
            </w:pPr>
            <w:r>
              <w:rPr>
                <w:rFonts w:ascii="Arial" w:cs="Arial"/>
                <w:color w:val="000000"/>
                <w:sz w:val="16"/>
              </w:rPr>
              <w:t xml:space="preserve">jesus.de.gregorio@ericsson.com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510</w:t>
            </w:r>
          </w:p>
          <w:tcPr>
            <w:shd w:val="clear" w:color="000000" w:fill="FFFFFF"/>
            <w:gridSpan w:val="4"/>
          </w:tcPr>
        </w:tc>
        <w:tc>
          <w:p>
            <w:pPr>
              <w:spacing w:after="0"/>
            </w:pPr>
            <w:r>
              <w:rPr>
                <w:rFonts w:ascii="Arial" w:cs="Arial"/>
                <w:color w:val="000000"/>
                <w:sz w:val="16"/>
              </w:rPr>
              <w:t xml:space="preserve">621000</w:t>
            </w:r>
          </w:p>
          <w:tcPr>
            <w:shd w:val="clear" w:color="000000" w:fill="FFFFFF"/>
            <w:gridSpan w:val="4"/>
          </w:tcPr>
        </w:tc>
        <w:tc>
          <w:p>
            <w:pPr>
              <w:spacing w:after="0"/>
            </w:pPr>
            <w:r>
              <w:rPr>
                <w:rFonts w:ascii="Arial" w:cs="Arial"/>
                <w:b/>
                <w:color w:val="0000FF"/>
                <w:sz w:val="16"/>
              </w:rPr>
              <w:t xml:space="preserve">Rel-13 LTE Carrier Aggregation</w:t>
            </w:r>
          </w:p>
          <w:tcPr>
            <w:shd w:val="clear" w:color="0000FF" w:fill="FFFFFF"/>
            <w:gridSpan w:val="4"/>
          </w:tcPr>
        </w:tc>
        <w:tc>
          <w:p>
            <w:pPr>
              <w:spacing w:after="0"/>
            </w:pPr>
            <w:r>
              <w:rPr>
                <w:rFonts w:ascii="Arial" w:cs="Arial"/>
                <w:color w:val="000000"/>
                <w:sz w:val="16"/>
              </w:rPr>
              <w:t xml:space="preserve">LTE_CA_Rel13</w:t>
            </w:r>
          </w:p>
          <w:tcPr>
            <w:shd w:val="clear" w:color="000000" w:fill="FFFFFF"/>
            <w:gridSpan w:val="4"/>
          </w:tcPr>
        </w:tc>
        <w:tc>
          <w:p>
            <w:pPr>
              <w:spacing w:after="0"/>
            </w:pPr>
            <w:r>
              <w:rPr>
                <w:rFonts w:ascii="Arial" w:cs="Arial"/>
                <w:color w:val="000000"/>
                <w:sz w:val="16"/>
              </w:rPr>
              <w:t xml:space="preserve">LTE_CA_Rel13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Acronym changed from "LTE_CA_Rel-13" to "LTE_CA_Rel13"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511</w:t>
            </w:r>
          </w:p>
          <w:tcPr>
            <w:shd w:val="clear" w:color="000000" w:fill="FFFFFF"/>
            <w:gridSpan w:val="4"/>
          </w:tcPr>
        </w:tc>
        <w:tc>
          <w:p>
            <w:pPr>
              <w:spacing w:after="0"/>
            </w:pPr>
            <w:r>
              <w:rPr>
                <w:rFonts w:ascii="Arial" w:cs="Arial"/>
                <w:color w:val="000000"/>
                <w:sz w:val="16"/>
              </w:rPr>
              <w:t xml:space="preserve">620023</w:t>
            </w:r>
          </w:p>
          <w:tcPr>
            <w:shd w:val="clear" w:color="000000" w:fill="FFFFFF"/>
            <w:gridSpan w:val="4"/>
          </w:tcPr>
        </w:tc>
        <w:tc>
          <w:p>
            <w:pPr>
              <w:spacing w:after="0"/>
            </w:pPr>
            <w:r>
              <w:rPr>
                <w:rFonts w:ascii="Arial" w:cs="Arial"/>
                <w:b/>
                <w:color w:val="000000"/>
                <w:sz w:val="16"/>
              </w:rPr>
              <w:t xml:space="preserve">   LTE Advanced inter-band Carrier Aggregation of Band 8 and Band 27</w:t>
            </w:r>
          </w:p>
          <w:tcPr>
            <w:shd w:val="clear" w:color="000000" w:fill="FFFFFF"/>
            <w:gridSpan w:val="4"/>
          </w:tcPr>
        </w:tc>
        <w:tc>
          <w:p>
            <w:pPr>
              <w:spacing w:after="0"/>
            </w:pPr>
            <w:r>
              <w:rPr>
                <w:rFonts w:ascii="Arial" w:cs="Arial"/>
                <w:color w:val="000000"/>
                <w:sz w:val="16"/>
              </w:rPr>
              <w:t xml:space="preserve">LTE_CA_B8_B27</w:t>
            </w:r>
          </w:p>
          <w:tcPr>
            <w:shd w:val="clear" w:color="000000" w:fill="FFFFFF"/>
            <w:gridSpan w:val="4"/>
          </w:tcPr>
        </w:tc>
        <w:tc>
          <w:p>
            <w:pPr>
              <w:spacing w:after="0"/>
            </w:pPr>
            <w:r>
              <w:rPr>
                <w:rFonts w:ascii="Arial" w:cs="Arial"/>
                <w:color w:val="000000"/>
                <w:sz w:val="16"/>
              </w:rPr>
              <w:t xml:space="preserve">LTE_CA_B8_B27</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Inter-band CA 2DL/1UL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512</w:t>
            </w:r>
          </w:p>
          <w:tcPr>
            <w:shd w:val="clear" w:color="000000" w:fill="FFFFFF"/>
            <w:gridSpan w:val="4"/>
          </w:tcPr>
        </w:tc>
        <w:tc>
          <w:p>
            <w:pPr>
              <w:spacing w:after="0"/>
            </w:pPr>
            <w:r>
              <w:rPr>
                <w:rFonts w:ascii="Arial" w:cs="Arial"/>
                <w:color w:val="000000"/>
                <w:sz w:val="16"/>
              </w:rPr>
              <w:t xml:space="preserve">620123</w:t>
            </w:r>
          </w:p>
          <w:tcPr>
            <w:shd w:val="clear" w:color="000000" w:fill="FFFFFF"/>
            <w:gridSpan w:val="4"/>
          </w:tcPr>
        </w:tc>
        <w:tc>
          <w:p>
            <w:pPr>
              <w:spacing w:after="0"/>
            </w:pPr>
            <w:r>
              <w:rPr>
                <w:rFonts w:ascii="Arial" w:cs="Arial"/>
                <w:color w:val="000000"/>
                <w:sz w:val="16"/>
              </w:rPr>
              <w:t xml:space="preserve">      Core part: LTE Advanced inter-band Carrier Aggregation of Band 8 and Band 27</w:t>
            </w:r>
          </w:p>
          <w:tcPr>
            <w:shd w:val="clear" w:color="000000" w:fill="FFFFFF"/>
            <w:gridSpan w:val="4"/>
          </w:tcPr>
        </w:tc>
        <w:tc>
          <w:p>
            <w:pPr>
              <w:spacing w:after="0"/>
            </w:pPr>
            <w:r>
              <w:rPr>
                <w:rFonts w:ascii="Arial" w:cs="Arial"/>
                <w:color w:val="000000"/>
                <w:sz w:val="16"/>
              </w:rPr>
              <w:t xml:space="preserve">LTE_CA_B8_B27-Core</w:t>
            </w:r>
          </w:p>
          <w:tcPr>
            <w:shd w:val="clear" w:color="000000" w:fill="FFFFFF"/>
            <w:gridSpan w:val="4"/>
          </w:tcPr>
        </w:tc>
        <w:tc>
          <w:p>
            <w:pPr>
              <w:spacing w:after="0"/>
            </w:pPr>
            <w:r>
              <w:rPr>
                <w:rFonts w:ascii="Arial" w:cs="Arial"/>
                <w:color w:val="000000"/>
                <w:sz w:val="16"/>
              </w:rPr>
              <w:t xml:space="preserve">LTE_CA_B8_B27-Core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RP-140120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CD:Thu 18/06/15-&gt;Mon 15/06/15; Compl:10%-&gt;10%; Stat Rep: RP-141084-&gt;RP-141732 1st Apr 15: Compl:10%-&gt;15% 1st Apr 15: Stat Rep: RP-141732-&gt;RP-150013 03/07/15: Compl:15%-&gt;30% 03/07/15: CD:Mon 15/06/15-&gt;Tue 15/12/15 03/07/15: Stat Rep: RP-150013-&gt;RP-150536 03/07/15: Compl:15%-&gt;30%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513</w:t>
            </w:r>
          </w:p>
          <w:tcPr>
            <w:shd w:val="clear" w:color="000000" w:fill="FFFFFF"/>
            <w:gridSpan w:val="4"/>
          </w:tcPr>
        </w:tc>
        <w:tc>
          <w:p>
            <w:pPr>
              <w:spacing w:after="0"/>
            </w:pPr>
            <w:r>
              <w:rPr>
                <w:rFonts w:ascii="Arial" w:cs="Arial"/>
                <w:color w:val="000000"/>
                <w:sz w:val="16"/>
              </w:rPr>
              <w:t xml:space="preserve">620223</w:t>
            </w:r>
          </w:p>
          <w:tcPr>
            <w:shd w:val="clear" w:color="000000" w:fill="FFFFFF"/>
            <w:gridSpan w:val="4"/>
          </w:tcPr>
        </w:tc>
        <w:tc>
          <w:p>
            <w:pPr>
              <w:spacing w:after="0"/>
            </w:pPr>
            <w:r>
              <w:rPr>
                <w:rFonts w:ascii="Arial" w:cs="Arial"/>
                <w:color w:val="000000"/>
                <w:sz w:val="16"/>
              </w:rPr>
              <w:t xml:space="preserve">      Perf. part: LTE Advanced inter-band Carrier Aggregation of Band 8 and Band 27</w:t>
            </w:r>
          </w:p>
          <w:tcPr>
            <w:shd w:val="clear" w:color="000000" w:fill="FFFFFF"/>
            <w:gridSpan w:val="4"/>
          </w:tcPr>
        </w:tc>
        <w:tc>
          <w:p>
            <w:pPr>
              <w:spacing w:after="0"/>
            </w:pPr>
            <w:r>
              <w:rPr>
                <w:rFonts w:ascii="Arial" w:cs="Arial"/>
                <w:color w:val="000000"/>
                <w:sz w:val="16"/>
              </w:rPr>
              <w:t xml:space="preserve">LTE_CA_B8_B27-Perf</w:t>
            </w:r>
          </w:p>
          <w:tcPr>
            <w:shd w:val="clear" w:color="000000" w:fill="FFFFFF"/>
            <w:gridSpan w:val="4"/>
          </w:tcPr>
        </w:tc>
        <w:tc>
          <w:p>
            <w:pPr>
              <w:spacing w:after="0"/>
            </w:pPr>
            <w:r>
              <w:rPr>
                <w:rFonts w:ascii="Arial" w:cs="Arial"/>
                <w:color w:val="000000"/>
                <w:sz w:val="16"/>
              </w:rPr>
              <w:t xml:space="preserve">LTE_CA_B8_B27-Perf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RP-140120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CD:Thu 18/06/15-&gt;Mon 15/06/15; Compl:10%-&gt;10%; Stat Rep: RP-141084-&gt;RP-141732 1st Apr 15: Compl:10%-&gt;15% 1st Apr 15: Stat Rep: RP-141732-&gt;RP-150013 03/07/15: Compl:15%-&gt;30% 03/07/15: CD:Mon 15/06/15-&gt;Tue 15/12/15 03/07/15: Stat Rep: RP-150013-&gt;RP-150536 03/07/15: Compl:15%-&gt;30%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514</w:t>
            </w:r>
          </w:p>
          <w:tcPr>
            <w:shd w:val="clear" w:color="000000" w:fill="FFFFFF"/>
            <w:gridSpan w:val="4"/>
          </w:tcPr>
        </w:tc>
        <w:tc>
          <w:p>
            <w:pPr>
              <w:spacing w:after="0"/>
            </w:pPr>
            <w:r>
              <w:rPr>
                <w:rFonts w:ascii="Arial" w:cs="Arial"/>
                <w:color w:val="000000"/>
                <w:sz w:val="16"/>
              </w:rPr>
              <w:t xml:space="preserve">620032</w:t>
            </w:r>
          </w:p>
          <w:tcPr>
            <w:shd w:val="clear" w:color="000000" w:fill="FFFFFF"/>
            <w:gridSpan w:val="4"/>
          </w:tcPr>
        </w:tc>
        <w:tc>
          <w:p>
            <w:pPr>
              <w:spacing w:after="0"/>
            </w:pPr>
            <w:r>
              <w:rPr>
                <w:rFonts w:ascii="Arial" w:cs="Arial"/>
                <w:b/>
                <w:color w:val="000000"/>
                <w:sz w:val="16"/>
              </w:rPr>
              <w:t xml:space="preserve">   LTE Advanced 3 band Carrier Aggregation (3DL/1UL) for Band 3, Band 8 and Band 27</w:t>
            </w:r>
          </w:p>
          <w:tcPr>
            <w:shd w:val="clear" w:color="000000" w:fill="FFFFFF"/>
            <w:gridSpan w:val="4"/>
          </w:tcPr>
        </w:tc>
        <w:tc>
          <w:p>
            <w:pPr>
              <w:spacing w:after="0"/>
            </w:pPr>
            <w:r>
              <w:rPr>
                <w:rFonts w:ascii="Arial" w:cs="Arial"/>
                <w:color w:val="000000"/>
                <w:sz w:val="16"/>
              </w:rPr>
              <w:t xml:space="preserve">LTE_CA_B3_B8_B27</w:t>
            </w:r>
          </w:p>
          <w:tcPr>
            <w:shd w:val="clear" w:color="000000" w:fill="FFFFFF"/>
            <w:gridSpan w:val="4"/>
          </w:tcPr>
        </w:tc>
        <w:tc>
          <w:p>
            <w:pPr>
              <w:spacing w:after="0"/>
            </w:pPr>
            <w:r>
              <w:rPr>
                <w:rFonts w:ascii="Arial" w:cs="Arial"/>
                <w:color w:val="000000"/>
                <w:sz w:val="16"/>
              </w:rPr>
              <w:t xml:space="preserve">LTE_CA_B3_B8_B27</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RP-131754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Chungwoo HWANG (cwhwang@kt.com)</w:t>
            </w:r>
          </w:p>
          <w:tcPr>
            <w:shd w:val="clear" w:color="000000" w:fill="FFFFFF"/>
            <w:gridSpan w:val="4"/>
          </w:tcPr>
        </w:tc>
        <w:tc>
          <w:p>
            <w:pPr>
              <w:spacing w:after="0"/>
            </w:pPr>
            <w:r>
              <w:rPr>
                <w:rFonts w:ascii="Arial" w:cs="Arial"/>
                <w:color w:val="000000"/>
                <w:sz w:val="16"/>
              </w:rPr>
              <w:t xml:space="preserve">Inter-band CA 3DL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515</w:t>
            </w:r>
          </w:p>
          <w:tcPr>
            <w:shd w:val="clear" w:color="000000" w:fill="FFFFFF"/>
            <w:gridSpan w:val="4"/>
          </w:tcPr>
        </w:tc>
        <w:tc>
          <w:p>
            <w:pPr>
              <w:spacing w:after="0"/>
            </w:pPr>
            <w:r>
              <w:rPr>
                <w:rFonts w:ascii="Arial" w:cs="Arial"/>
                <w:color w:val="000000"/>
                <w:sz w:val="16"/>
              </w:rPr>
              <w:t xml:space="preserve">620132</w:t>
            </w:r>
          </w:p>
          <w:tcPr>
            <w:shd w:val="clear" w:color="000000" w:fill="FFFFFF"/>
            <w:gridSpan w:val="4"/>
          </w:tcPr>
        </w:tc>
        <w:tc>
          <w:p>
            <w:pPr>
              <w:spacing w:after="0"/>
            </w:pPr>
            <w:r>
              <w:rPr>
                <w:rFonts w:ascii="Arial" w:cs="Arial"/>
                <w:color w:val="000000"/>
                <w:sz w:val="16"/>
              </w:rPr>
              <w:t xml:space="preserve">      Core part: LTE Advanced 3 band Carrier Aggregation (3DL/1UL) for Band 3, Band 8 and Band 27</w:t>
            </w:r>
          </w:p>
          <w:tcPr>
            <w:shd w:val="clear" w:color="000000" w:fill="FFFFFF"/>
            <w:gridSpan w:val="4"/>
          </w:tcPr>
        </w:tc>
        <w:tc>
          <w:p>
            <w:pPr>
              <w:spacing w:after="0"/>
            </w:pPr>
            <w:r>
              <w:rPr>
                <w:rFonts w:ascii="Arial" w:cs="Arial"/>
                <w:color w:val="000000"/>
                <w:sz w:val="16"/>
              </w:rPr>
              <w:t xml:space="preserve">LTE_CA_B3_B8_B27-Core</w:t>
            </w:r>
          </w:p>
          <w:tcPr>
            <w:shd w:val="clear" w:color="000000" w:fill="FFFFFF"/>
            <w:gridSpan w:val="4"/>
          </w:tcPr>
        </w:tc>
        <w:tc>
          <w:p>
            <w:pPr>
              <w:spacing w:after="0"/>
            </w:pPr>
            <w:r>
              <w:rPr>
                <w:rFonts w:ascii="Arial" w:cs="Arial"/>
                <w:color w:val="000000"/>
                <w:sz w:val="16"/>
              </w:rPr>
              <w:t xml:space="preserve">LTE_CA_B3_B8_B27-Core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RP-131754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Chungwoo HWANG (cwhwang@kt.com)</w:t>
            </w:r>
          </w:p>
          <w:tcPr>
            <w:shd w:val="clear" w:color="000000" w:fill="FFFFFF"/>
            <w:gridSpan w:val="4"/>
          </w:tcPr>
        </w:tc>
        <w:tc>
          <w:p>
            <w:pPr>
              <w:spacing w:after="0"/>
            </w:pPr>
            <w:r>
              <w:rPr>
                <w:rFonts w:ascii="Arial" w:cs="Arial"/>
                <w:color w:val="000000"/>
                <w:sz w:val="16"/>
              </w:rPr>
              <w:t xml:space="preserve">CD:Thu 18/06/15-&gt;Mon 15/06/15; Compl:25%-&gt;25%; Stat Rep: RP-141084-&gt;RP-141732 1st Apr 15: Compl:25%-&gt;30% 1st Apr 15: Stat Rep: RP-141732-&gt;RP-150013 03/07/15: Compl:30%-&gt;25% 03/07/15: CD:Mon 15/06/15-&gt;Tue 15/12/15 03/07/15: Stat Rep: RP-150013-&gt;RP-150536 03/07/15: Compl:30%-&gt;25%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516</w:t>
            </w:r>
          </w:p>
          <w:tcPr>
            <w:shd w:val="clear" w:color="000000" w:fill="FFFFFF"/>
            <w:gridSpan w:val="4"/>
          </w:tcPr>
        </w:tc>
        <w:tc>
          <w:p>
            <w:pPr>
              <w:spacing w:after="0"/>
            </w:pPr>
            <w:r>
              <w:rPr>
                <w:rFonts w:ascii="Arial" w:cs="Arial"/>
                <w:color w:val="000000"/>
                <w:sz w:val="16"/>
              </w:rPr>
              <w:t xml:space="preserve">620232</w:t>
            </w:r>
          </w:p>
          <w:tcPr>
            <w:shd w:val="clear" w:color="000000" w:fill="FFFFFF"/>
            <w:gridSpan w:val="4"/>
          </w:tcPr>
        </w:tc>
        <w:tc>
          <w:p>
            <w:pPr>
              <w:spacing w:after="0"/>
            </w:pPr>
            <w:r>
              <w:rPr>
                <w:rFonts w:ascii="Arial" w:cs="Arial"/>
                <w:color w:val="000000"/>
                <w:sz w:val="16"/>
              </w:rPr>
              <w:t xml:space="preserve">      Perf. part: LTE Advanced 3 band Carrier Aggregation (3DL/1UL) for Band 3, Band 8 and Band 27</w:t>
            </w:r>
          </w:p>
          <w:tcPr>
            <w:shd w:val="clear" w:color="000000" w:fill="FFFFFF"/>
            <w:gridSpan w:val="4"/>
          </w:tcPr>
        </w:tc>
        <w:tc>
          <w:p>
            <w:pPr>
              <w:spacing w:after="0"/>
            </w:pPr>
            <w:r>
              <w:rPr>
                <w:rFonts w:ascii="Arial" w:cs="Arial"/>
                <w:color w:val="000000"/>
                <w:sz w:val="16"/>
              </w:rPr>
              <w:t xml:space="preserve">LTE_CA_B3_B8_B27-Perf</w:t>
            </w:r>
          </w:p>
          <w:tcPr>
            <w:shd w:val="clear" w:color="000000" w:fill="FFFFFF"/>
            <w:gridSpan w:val="4"/>
          </w:tcPr>
        </w:tc>
        <w:tc>
          <w:p>
            <w:pPr>
              <w:spacing w:after="0"/>
            </w:pPr>
            <w:r>
              <w:rPr>
                <w:rFonts w:ascii="Arial" w:cs="Arial"/>
                <w:color w:val="000000"/>
                <w:sz w:val="16"/>
              </w:rPr>
              <w:t xml:space="preserve">LTE_CA_B3_B8_B27-Perf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RP-131754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Chungwoo HWANG (cwhwang@kt.com)</w:t>
            </w:r>
          </w:p>
          <w:tcPr>
            <w:shd w:val="clear" w:color="000000" w:fill="FFFFFF"/>
            <w:gridSpan w:val="4"/>
          </w:tcPr>
        </w:tc>
        <w:tc>
          <w:p>
            <w:pPr>
              <w:spacing w:after="0"/>
            </w:pPr>
            <w:r>
              <w:rPr>
                <w:rFonts w:ascii="Arial" w:cs="Arial"/>
                <w:color w:val="000000"/>
                <w:sz w:val="16"/>
              </w:rPr>
              <w:t xml:space="preserve">CD:Thu 18/06/15-&gt;Mon 15/06/15; Compl:25%-&gt;25%; Stat Rep: RP-141084-&gt;RP-141732 1st Apr 15: Compl:25%-&gt;30% 1st Apr 15: Stat Rep: RP-141732-&gt;RP-150013 03/07/15: Compl:30%-&gt;25% 03/07/15: CD:Mon 15/06/15-&gt;Tue 15/12/15 03/07/15: Stat Rep: RP-150013-&gt;RP-150536 03/07/15: Compl:30%-&gt;25%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517</w:t>
            </w:r>
          </w:p>
          <w:tcPr>
            <w:shd w:val="clear" w:color="000000" w:fill="CCFFCC"/>
            <w:gridSpan w:val="4"/>
          </w:tcPr>
        </w:tc>
        <w:tc>
          <w:p>
            <w:pPr>
              <w:spacing w:after="0"/>
            </w:pPr>
            <w:r>
              <w:rPr>
                <w:rFonts w:ascii="Arial" w:cs="Arial"/>
                <w:color w:val="000000"/>
                <w:sz w:val="16"/>
              </w:rPr>
              <w:t xml:space="preserve">630033</w:t>
            </w:r>
          </w:p>
          <w:tcPr>
            <w:shd w:val="clear" w:color="000000" w:fill="CCFFCC"/>
            <w:gridSpan w:val="4"/>
          </w:tcPr>
        </w:tc>
        <w:tc>
          <w:p>
            <w:pPr>
              <w:spacing w:after="0"/>
            </w:pPr>
            <w:r>
              <w:rPr>
                <w:rFonts w:ascii="Arial" w:cs="Arial"/>
                <w:b/>
                <w:color w:val="000000"/>
                <w:sz w:val="16"/>
              </w:rPr>
              <w:t xml:space="preserve">   LTE Advanced inter-band Carrier Aggregation of Band 7 and Band 22</w:t>
            </w:r>
          </w:p>
          <w:tcPr>
            <w:shd w:val="clear" w:color="000000" w:fill="CCFFCC"/>
            <w:gridSpan w:val="4"/>
          </w:tcPr>
        </w:tc>
        <w:tc>
          <w:p>
            <w:pPr>
              <w:spacing w:after="0"/>
            </w:pPr>
            <w:r>
              <w:rPr>
                <w:rFonts w:ascii="Arial" w:cs="Arial"/>
                <w:color w:val="000000"/>
                <w:sz w:val="16"/>
              </w:rPr>
              <w:t xml:space="preserve">LTE_CA_B7_B22</w:t>
            </w:r>
          </w:p>
          <w:tcPr>
            <w:shd w:val="clear" w:color="000000" w:fill="CCFFCC"/>
            <w:gridSpan w:val="4"/>
          </w:tcPr>
        </w:tc>
        <w:tc>
          <w:p>
            <w:pPr>
              <w:spacing w:after="0"/>
            </w:pPr>
            <w:r>
              <w:rPr>
                <w:rFonts w:ascii="Arial" w:cs="Arial"/>
                <w:color w:val="000000"/>
                <w:sz w:val="16"/>
              </w:rPr>
              <w:t xml:space="preserve">LTE_CA_B7_B22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Ericsson</w:t>
            </w:r>
          </w:p>
          <w:tcPr>
            <w:shd w:val="clear" w:color="000000" w:fill="CCFFCC"/>
            <w:gridSpan w:val="4"/>
          </w:tcPr>
        </w:tc>
        <w:tc>
          <w:p>
            <w:pPr>
              <w:spacing w:after="0"/>
            </w:pPr>
            <w:r>
              <w:rPr>
                <w:rFonts w:ascii="Arial" w:cs="Arial"/>
                <w:color w:val="000000"/>
                <w:sz w:val="16"/>
              </w:rPr>
              <w:t xml:space="preserve">erika.tejedor@ericsson.com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w:t>
            </w:r>
          </w:p>
          <w:tcPr>
            <w:shd w:val="clear" w:color="000000" w:fill="CCFFCC"/>
            <w:gridSpan w:val="4"/>
          </w:tcPr>
        </w:tc>
        <w:tc>
          <w:p>
            <w:pPr>
              <w:spacing w:after="0"/>
            </w:pPr>
            <w:r>
              <w:rPr>
                <w:rFonts w:ascii="Arial" w:cs="Arial"/>
                <w:color w:val="000000"/>
                <w:sz w:val="16"/>
              </w:rPr>
              <w:t xml:space="preserve">630133</w:t>
            </w:r>
          </w:p>
          <w:tcPr>
            <w:shd w:val="clear" w:color="000000" w:fill="CCFFCC"/>
            <w:gridSpan w:val="4"/>
          </w:tcPr>
        </w:tc>
        <w:tc>
          <w:p>
            <w:pPr>
              <w:spacing w:after="0"/>
            </w:pPr>
            <w:r>
              <w:rPr>
                <w:rFonts w:ascii="Arial" w:cs="Arial"/>
                <w:color w:val="000000"/>
                <w:sz w:val="16"/>
              </w:rPr>
              <w:t xml:space="preserve">      Core part: LTE Advanced inter-band Carrier Aggregation of Band 7 and Band 22</w:t>
            </w:r>
          </w:p>
          <w:tcPr>
            <w:shd w:val="clear" w:color="000000" w:fill="CCFFCC"/>
            <w:gridSpan w:val="4"/>
          </w:tcPr>
        </w:tc>
        <w:tc>
          <w:p>
            <w:pPr>
              <w:spacing w:after="0"/>
            </w:pPr>
            <w:r>
              <w:rPr>
                <w:rFonts w:ascii="Arial" w:cs="Arial"/>
                <w:color w:val="000000"/>
                <w:sz w:val="16"/>
              </w:rPr>
              <w:t xml:space="preserve">LTE_CA_B7_B22-Core</w:t>
            </w:r>
          </w:p>
          <w:tcPr>
            <w:shd w:val="clear" w:color="000000" w:fill="CCFFCC"/>
            <w:gridSpan w:val="4"/>
          </w:tcPr>
        </w:tc>
        <w:tc>
          <w:p>
            <w:pPr>
              <w:spacing w:after="0"/>
            </w:pPr>
            <w:r>
              <w:rPr>
                <w:rFonts w:ascii="Arial" w:cs="Arial"/>
                <w:color w:val="000000"/>
                <w:sz w:val="16"/>
              </w:rPr>
              <w:t xml:space="preserve">LTE_CA_B7_B22-Core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Orange, Ericsson</w:t>
            </w:r>
          </w:p>
          <w:tcPr>
            <w:shd w:val="clear" w:color="000000" w:fill="CCFFCC"/>
            <w:gridSpan w:val="4"/>
          </w:tcPr>
        </w:tc>
        <w:tc>
          <w:p>
            <w:pPr>
              <w:spacing w:after="0"/>
            </w:pPr>
            <w:r>
              <w:rPr>
                <w:rFonts w:ascii="Arial" w:cs="Arial"/>
                <w:color w:val="000000"/>
                <w:sz w:val="16"/>
              </w:rPr>
              <w:t xml:space="preserve">erika.tejedor@ericsson.com</w:t>
            </w:r>
          </w:p>
          <w:tcPr>
            <w:shd w:val="clear" w:color="000000" w:fill="CCFFCC"/>
            <w:gridSpan w:val="4"/>
          </w:tcPr>
        </w:tc>
        <w:tc>
          <w:p>
            <w:pPr>
              <w:spacing w:after="0"/>
            </w:pPr>
            <w:r>
              <w:rPr>
                <w:rFonts w:ascii="Arial" w:cs="Arial"/>
                <w:color w:val="000000"/>
                <w:sz w:val="16"/>
              </w:rPr>
              <w:t xml:space="preserve">CD:Thu 11/12/14-&gt;Mon 15/06/15; Compl:10%-&gt;10%; Stat Rep: RP-141084-&gt;RP-141732 03/07/15: Compl:10%-&gt;100% 03/07/15: Stat Rep: RP-141732-&gt;RP-150536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w:t>
            </w:r>
          </w:p>
          <w:tcPr>
            <w:shd w:val="clear" w:color="000000" w:fill="CCFFCC"/>
            <w:gridSpan w:val="4"/>
          </w:tcPr>
        </w:tc>
        <w:tc>
          <w:p>
            <w:pPr>
              <w:spacing w:after="0"/>
            </w:pPr>
            <w:r>
              <w:rPr>
                <w:rFonts w:ascii="Arial" w:cs="Arial"/>
                <w:color w:val="000000"/>
                <w:sz w:val="16"/>
              </w:rPr>
              <w:t xml:space="preserve">630233</w:t>
            </w:r>
          </w:p>
          <w:tcPr>
            <w:shd w:val="clear" w:color="000000" w:fill="CCFFCC"/>
            <w:gridSpan w:val="4"/>
          </w:tcPr>
        </w:tc>
        <w:tc>
          <w:p>
            <w:pPr>
              <w:spacing w:after="0"/>
            </w:pPr>
            <w:r>
              <w:rPr>
                <w:rFonts w:ascii="Arial" w:cs="Arial"/>
                <w:color w:val="000000"/>
                <w:sz w:val="16"/>
              </w:rPr>
              <w:t xml:space="preserve">      Perf. part: LTE Advanced inter-band Carrier Aggregation of Band 7 and Band 22</w:t>
            </w:r>
          </w:p>
          <w:tcPr>
            <w:shd w:val="clear" w:color="000000" w:fill="CCFFCC"/>
            <w:gridSpan w:val="4"/>
          </w:tcPr>
        </w:tc>
        <w:tc>
          <w:p>
            <w:pPr>
              <w:spacing w:after="0"/>
            </w:pPr>
            <w:r>
              <w:rPr>
                <w:rFonts w:ascii="Arial" w:cs="Arial"/>
                <w:color w:val="000000"/>
                <w:sz w:val="16"/>
              </w:rPr>
              <w:t xml:space="preserve">LTE_CA_B7_B22-Perf</w:t>
            </w:r>
          </w:p>
          <w:tcPr>
            <w:shd w:val="clear" w:color="000000" w:fill="CCFFCC"/>
            <w:gridSpan w:val="4"/>
          </w:tcPr>
        </w:tc>
        <w:tc>
          <w:p>
            <w:pPr>
              <w:spacing w:after="0"/>
            </w:pPr>
            <w:r>
              <w:rPr>
                <w:rFonts w:ascii="Arial" w:cs="Arial"/>
                <w:color w:val="000000"/>
                <w:sz w:val="16"/>
              </w:rPr>
              <w:t xml:space="preserve">LTE_CA_B7_B22-Perf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Orange, Ericsson</w:t>
            </w:r>
          </w:p>
          <w:tcPr>
            <w:shd w:val="clear" w:color="000000" w:fill="CCFFCC"/>
            <w:gridSpan w:val="4"/>
          </w:tcPr>
        </w:tc>
        <w:tc>
          <w:p>
            <w:pPr>
              <w:spacing w:after="0"/>
            </w:pPr>
            <w:r>
              <w:rPr>
                <w:rFonts w:ascii="Arial" w:cs="Arial"/>
                <w:color w:val="000000"/>
                <w:sz w:val="16"/>
              </w:rPr>
              <w:t xml:space="preserve">erika.tejedor@ericsson.com</w:t>
            </w:r>
          </w:p>
          <w:tcPr>
            <w:shd w:val="clear" w:color="000000" w:fill="CCFFCC"/>
            <w:gridSpan w:val="4"/>
          </w:tcPr>
        </w:tc>
        <w:tc>
          <w:p>
            <w:pPr>
              <w:spacing w:after="0"/>
            </w:pPr>
            <w:r>
              <w:rPr>
                <w:rFonts w:ascii="Arial" w:cs="Arial"/>
                <w:color w:val="000000"/>
                <w:sz w:val="16"/>
              </w:rPr>
              <w:t xml:space="preserve">CD:Thu 11/12/14-&gt;Mon 15/06/15; Compl:0%-&gt;0%; Stat Rep: RP-141084-&gt;RP-141732 03/07/15: Compl:0%-&gt;100% 03/07/15: Stat Rep: RP-141732-&gt;RP-150536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w:t>
            </w:r>
          </w:p>
          <w:tcPr>
            <w:shd w:val="clear" w:color="000000" w:fill="CCFFCC"/>
            <w:gridSpan w:val="4"/>
          </w:tcPr>
        </w:tc>
        <w:tc>
          <w:p>
            <w:pPr>
              <w:spacing w:after="0"/>
            </w:pPr>
            <w:r>
              <w:rPr>
                <w:rFonts w:ascii="Arial" w:cs="Arial"/>
                <w:color w:val="000000"/>
                <w:sz w:val="16"/>
              </w:rPr>
              <w:t xml:space="preserve">640022</w:t>
            </w:r>
          </w:p>
          <w:tcPr>
            <w:shd w:val="clear" w:color="000000" w:fill="CCFFCC"/>
            <w:gridSpan w:val="4"/>
          </w:tcPr>
        </w:tc>
        <w:tc>
          <w:p>
            <w:pPr>
              <w:spacing w:after="0"/>
            </w:pPr>
            <w:r>
              <w:rPr>
                <w:rFonts w:ascii="Arial" w:cs="Arial"/>
                <w:b/>
                <w:color w:val="000000"/>
                <w:sz w:val="16"/>
              </w:rPr>
              <w:t xml:space="preserve">   LTE Advanced 3 Band Carrier Aggregation (3DL/1UL) for Band 2, Band 2 and Band 12</w:t>
            </w:r>
          </w:p>
          <w:tcPr>
            <w:shd w:val="clear" w:color="000000" w:fill="CCFFCC"/>
            <w:gridSpan w:val="4"/>
          </w:tcPr>
        </w:tc>
        <w:tc>
          <w:p>
            <w:pPr>
              <w:spacing w:after="0"/>
            </w:pPr>
            <w:r>
              <w:rPr>
                <w:rFonts w:ascii="Arial" w:cs="Arial"/>
                <w:color w:val="000000"/>
                <w:sz w:val="16"/>
              </w:rPr>
              <w:t xml:space="preserve">LTE_CA_B2_B2_B12</w:t>
            </w:r>
          </w:p>
          <w:tcPr>
            <w:shd w:val="clear" w:color="000000" w:fill="CCFFCC"/>
            <w:gridSpan w:val="4"/>
          </w:tcPr>
        </w:tc>
        <w:tc>
          <w:p>
            <w:pPr>
              <w:spacing w:after="0"/>
            </w:pPr>
            <w:r>
              <w:rPr>
                <w:rFonts w:ascii="Arial" w:cs="Arial"/>
                <w:color w:val="000000"/>
                <w:sz w:val="16"/>
              </w:rPr>
              <w:t xml:space="preserve">LTE_CA_B2_B2_B12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w:t>
            </w:r>
          </w:p>
          <w:tcPr>
            <w:shd w:val="clear" w:color="000000" w:fill="CCFFCC"/>
            <w:gridSpan w:val="4"/>
          </w:tcPr>
        </w:tc>
        <w:tc>
          <w:p>
            <w:pPr>
              <w:spacing w:after="0"/>
            </w:pPr>
            <w:r>
              <w:rPr>
                <w:rFonts w:ascii="Arial" w:cs="Arial"/>
                <w:color w:val="000000"/>
                <w:sz w:val="16"/>
              </w:rPr>
              <w:t xml:space="preserve">640122</w:t>
            </w:r>
          </w:p>
          <w:tcPr>
            <w:shd w:val="clear" w:color="000000" w:fill="CCFFCC"/>
            <w:gridSpan w:val="4"/>
          </w:tcPr>
        </w:tc>
        <w:tc>
          <w:p>
            <w:pPr>
              <w:spacing w:after="0"/>
            </w:pPr>
            <w:r>
              <w:rPr>
                <w:rFonts w:ascii="Arial" w:cs="Arial"/>
                <w:color w:val="000000"/>
                <w:sz w:val="16"/>
              </w:rPr>
              <w:t xml:space="preserve">      Core part: LTE Advanced 3 Band Carrier Aggregation (3DL/1UL) for Band 2, Band 2 and Band 12</w:t>
            </w:r>
          </w:p>
          <w:tcPr>
            <w:shd w:val="clear" w:color="000000" w:fill="CCFFCC"/>
            <w:gridSpan w:val="4"/>
          </w:tcPr>
        </w:tc>
        <w:tc>
          <w:p>
            <w:pPr>
              <w:spacing w:after="0"/>
            </w:pPr>
            <w:r>
              <w:rPr>
                <w:rFonts w:ascii="Arial" w:cs="Arial"/>
                <w:color w:val="000000"/>
                <w:sz w:val="16"/>
              </w:rPr>
              <w:t xml:space="preserve">LTE_CA_B2_B2_B12-Core</w:t>
            </w:r>
          </w:p>
          <w:tcPr>
            <w:shd w:val="clear" w:color="000000" w:fill="CCFFCC"/>
            <w:gridSpan w:val="4"/>
          </w:tcPr>
        </w:tc>
        <w:tc>
          <w:p>
            <w:pPr>
              <w:spacing w:after="0"/>
            </w:pPr>
            <w:r>
              <w:rPr>
                <w:rFonts w:ascii="Arial" w:cs="Arial"/>
                <w:color w:val="000000"/>
                <w:sz w:val="16"/>
              </w:rPr>
              <w:t xml:space="preserve">LTE_CA_B2_B2_B12-Core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w:t>
            </w:r>
          </w:p>
          <w:tcPr>
            <w:shd w:val="clear" w:color="000000" w:fill="CCFFCC"/>
            <w:gridSpan w:val="4"/>
          </w:tcPr>
        </w:tc>
        <w:tc>
          <w:p>
            <w:pPr>
              <w:spacing w:after="0"/>
            </w:pPr>
            <w:r>
              <w:rPr>
                <w:rFonts w:ascii="Arial" w:cs="Arial"/>
                <w:color w:val="000000"/>
                <w:sz w:val="16"/>
              </w:rPr>
              <w:t xml:space="preserve">CD:Thu 12/03/15-&gt;Sun 15/03/15; Compl:0%-&gt;40%; Stat Rep: RP-141084-&gt;RP-141732 1st Apr 15: Compl:40%-&gt;99%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w:t>
            </w:r>
          </w:p>
          <w:tcPr>
            <w:shd w:val="clear" w:color="000000" w:fill="CCFFCC"/>
            <w:gridSpan w:val="4"/>
          </w:tcPr>
        </w:tc>
        <w:tc>
          <w:p>
            <w:pPr>
              <w:spacing w:after="0"/>
            </w:pPr>
            <w:r>
              <w:rPr>
                <w:rFonts w:ascii="Arial" w:cs="Arial"/>
                <w:color w:val="000000"/>
                <w:sz w:val="16"/>
              </w:rPr>
              <w:t xml:space="preserve">640222</w:t>
            </w:r>
          </w:p>
          <w:tcPr>
            <w:shd w:val="clear" w:color="000000" w:fill="CCFFCC"/>
            <w:gridSpan w:val="4"/>
          </w:tcPr>
        </w:tc>
        <w:tc>
          <w:p>
            <w:pPr>
              <w:spacing w:after="0"/>
            </w:pPr>
            <w:r>
              <w:rPr>
                <w:rFonts w:ascii="Arial" w:cs="Arial"/>
                <w:color w:val="000000"/>
                <w:sz w:val="16"/>
              </w:rPr>
              <w:t xml:space="preserve">      Perf. Part: LTE Advanced 3 Band Carrier Aggregation (3DL/1UL) for Band 2, Band 2 and Band 12</w:t>
            </w:r>
          </w:p>
          <w:tcPr>
            <w:shd w:val="clear" w:color="000000" w:fill="CCFFCC"/>
            <w:gridSpan w:val="4"/>
          </w:tcPr>
        </w:tc>
        <w:tc>
          <w:p>
            <w:pPr>
              <w:spacing w:after="0"/>
            </w:pPr>
            <w:r>
              <w:rPr>
                <w:rFonts w:ascii="Arial" w:cs="Arial"/>
                <w:color w:val="000000"/>
                <w:sz w:val="16"/>
              </w:rPr>
              <w:t xml:space="preserve">LTE_CA_B2_B2_B12-Perf</w:t>
            </w:r>
          </w:p>
          <w:tcPr>
            <w:shd w:val="clear" w:color="000000" w:fill="CCFFCC"/>
            <w:gridSpan w:val="4"/>
          </w:tcPr>
        </w:tc>
        <w:tc>
          <w:p>
            <w:pPr>
              <w:spacing w:after="0"/>
            </w:pPr>
            <w:r>
              <w:rPr>
                <w:rFonts w:ascii="Arial" w:cs="Arial"/>
                <w:color w:val="000000"/>
                <w:sz w:val="16"/>
              </w:rPr>
              <w:t xml:space="preserve">LTE_CA_B2_B2_B12-Perf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w:t>
            </w:r>
          </w:p>
          <w:tcPr>
            <w:shd w:val="clear" w:color="000000" w:fill="CCFFCC"/>
            <w:gridSpan w:val="4"/>
          </w:tcPr>
        </w:tc>
        <w:tc>
          <w:p>
            <w:pPr>
              <w:spacing w:after="0"/>
            </w:pPr>
            <w:r>
              <w:rPr>
                <w:rFonts w:ascii="Arial" w:cs="Arial"/>
                <w:color w:val="000000"/>
                <w:sz w:val="16"/>
              </w:rPr>
              <w:t xml:space="preserve">CD:Thu 18/06/15-&gt;Mon 15/06/15; Compl:0%-&gt;10%; Stat Rep: RP-141084-&gt;RP-141732 1st Apr 15: Compl:10%-&gt;99%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523</w:t>
            </w:r>
          </w:p>
          <w:tcPr>
            <w:shd w:val="clear" w:color="000000" w:fill="CCFFCC"/>
            <w:gridSpan w:val="4"/>
          </w:tcPr>
        </w:tc>
        <w:tc>
          <w:p>
            <w:pPr>
              <w:spacing w:after="0"/>
            </w:pPr>
            <w:r>
              <w:rPr>
                <w:rFonts w:ascii="Arial" w:cs="Arial"/>
                <w:color w:val="000000"/>
                <w:sz w:val="16"/>
              </w:rPr>
              <w:t xml:space="preserve">640025</w:t>
            </w:r>
          </w:p>
          <w:tcPr>
            <w:shd w:val="clear" w:color="000000" w:fill="CCFFCC"/>
            <w:gridSpan w:val="4"/>
          </w:tcPr>
        </w:tc>
        <w:tc>
          <w:p>
            <w:pPr>
              <w:spacing w:after="0"/>
            </w:pPr>
            <w:r>
              <w:rPr>
                <w:rFonts w:ascii="Arial" w:cs="Arial"/>
                <w:b/>
                <w:color w:val="000000"/>
                <w:sz w:val="16"/>
              </w:rPr>
              <w:t xml:space="preserve">   LTE Advanced 3 Band Carrier Aggregation (3DL/1UL) of Band 3, Band 3 and Band 8</w:t>
            </w:r>
          </w:p>
          <w:tcPr>
            <w:shd w:val="clear" w:color="000000" w:fill="CCFFCC"/>
            <w:gridSpan w:val="4"/>
          </w:tcPr>
        </w:tc>
        <w:tc>
          <w:p>
            <w:pPr>
              <w:spacing w:after="0"/>
            </w:pPr>
            <w:r>
              <w:rPr>
                <w:rFonts w:ascii="Arial" w:cs="Arial"/>
                <w:color w:val="000000"/>
                <w:sz w:val="16"/>
              </w:rPr>
              <w:t xml:space="preserve">LTE_CA_B3_B3_B8</w:t>
            </w:r>
          </w:p>
          <w:tcPr>
            <w:shd w:val="clear" w:color="000000" w:fill="CCFFCC"/>
            <w:gridSpan w:val="4"/>
          </w:tcPr>
        </w:tc>
        <w:tc>
          <w:p>
            <w:pPr>
              <w:spacing w:after="0"/>
            </w:pPr>
            <w:r>
              <w:rPr>
                <w:rFonts w:ascii="Arial" w:cs="Arial"/>
                <w:color w:val="000000"/>
                <w:sz w:val="16"/>
              </w:rPr>
              <w:t xml:space="preserve">LTE_CA_B3_B3_B8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CHTTL</w:t>
            </w:r>
          </w:p>
          <w:tcPr>
            <w:shd w:val="clear" w:color="000000" w:fill="CCFFCC"/>
            <w:gridSpan w:val="4"/>
          </w:tcPr>
        </w:tc>
        <w:tc>
          <w:p>
            <w:pPr>
              <w:spacing w:after="0"/>
            </w:pPr>
            <w:r>
              <w:rPr>
                <w:rFonts w:ascii="Arial" w:cs="Arial"/>
                <w:color w:val="000000"/>
                <w:sz w:val="16"/>
              </w:rPr>
              <w:t xml:space="preserve">Po-Han Hsieh (pohanhsieh@cht.com.tw)</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524</w:t>
            </w:r>
          </w:p>
          <w:tcPr>
            <w:shd w:val="clear" w:color="000000" w:fill="CCFFCC"/>
            <w:gridSpan w:val="4"/>
          </w:tcPr>
        </w:tc>
        <w:tc>
          <w:p>
            <w:pPr>
              <w:spacing w:after="0"/>
            </w:pPr>
            <w:r>
              <w:rPr>
                <w:rFonts w:ascii="Arial" w:cs="Arial"/>
                <w:color w:val="000000"/>
                <w:sz w:val="16"/>
              </w:rPr>
              <w:t xml:space="preserve">640125</w:t>
            </w:r>
          </w:p>
          <w:tcPr>
            <w:shd w:val="clear" w:color="000000" w:fill="CCFFCC"/>
            <w:gridSpan w:val="4"/>
          </w:tcPr>
        </w:tc>
        <w:tc>
          <w:p>
            <w:pPr>
              <w:spacing w:after="0"/>
            </w:pPr>
            <w:r>
              <w:rPr>
                <w:rFonts w:ascii="Arial" w:cs="Arial"/>
                <w:color w:val="000000"/>
                <w:sz w:val="16"/>
              </w:rPr>
              <w:t xml:space="preserve">      Core part: LTE Advanced 3 Band Carrier Aggregation (3DL/1UL) of Band 3, Band 3 and Band 8</w:t>
            </w:r>
          </w:p>
          <w:tcPr>
            <w:shd w:val="clear" w:color="000000" w:fill="CCFFCC"/>
            <w:gridSpan w:val="4"/>
          </w:tcPr>
        </w:tc>
        <w:tc>
          <w:p>
            <w:pPr>
              <w:spacing w:after="0"/>
            </w:pPr>
            <w:r>
              <w:rPr>
                <w:rFonts w:ascii="Arial" w:cs="Arial"/>
                <w:color w:val="000000"/>
                <w:sz w:val="16"/>
              </w:rPr>
              <w:t xml:space="preserve">LTE_CA_B3_B3_B8-Core</w:t>
            </w:r>
          </w:p>
          <w:tcPr>
            <w:shd w:val="clear" w:color="000000" w:fill="CCFFCC"/>
            <w:gridSpan w:val="4"/>
          </w:tcPr>
        </w:tc>
        <w:tc>
          <w:p>
            <w:pPr>
              <w:spacing w:after="0"/>
            </w:pPr>
            <w:r>
              <w:rPr>
                <w:rFonts w:ascii="Arial" w:cs="Arial"/>
                <w:color w:val="000000"/>
                <w:sz w:val="16"/>
              </w:rPr>
              <w:t xml:space="preserve">LTE_CA_B3_B3_B8-Core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CHTTL</w:t>
            </w:r>
          </w:p>
          <w:tcPr>
            <w:shd w:val="clear" w:color="000000" w:fill="CCFFCC"/>
            <w:gridSpan w:val="4"/>
          </w:tcPr>
        </w:tc>
        <w:tc>
          <w:p>
            <w:pPr>
              <w:spacing w:after="0"/>
            </w:pPr>
            <w:r>
              <w:rPr>
                <w:rFonts w:ascii="Arial" w:cs="Arial"/>
                <w:color w:val="000000"/>
                <w:sz w:val="16"/>
              </w:rPr>
              <w:t xml:space="preserve">Po-Han Hsieh (pohanhsieh@cht.com.tw)</w:t>
            </w:r>
          </w:p>
          <w:tcPr>
            <w:shd w:val="clear" w:color="000000" w:fill="CCFFCC"/>
            <w:gridSpan w:val="4"/>
          </w:tcPr>
        </w:tc>
        <w:tc>
          <w:p>
            <w:pPr>
              <w:spacing w:after="0"/>
            </w:pPr>
            <w:r>
              <w:rPr>
                <w:rFonts w:ascii="Arial" w:cs="Arial"/>
                <w:color w:val="000000"/>
                <w:sz w:val="16"/>
              </w:rPr>
              <w:t xml:space="preserve">; WID: RP-142043-&gt;RP-141832; Stat Rep: RP-141084-&gt;RP-141732 1st Apr 15: Compl:60%-&gt;99% 1st Apr 15: Stat Rep: RP-141732-&gt;RP-150013 03/07/15: Compl:99%-&gt;100% 03/07/15: WID: RP-141832-&gt;RP-150874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525</w:t>
            </w:r>
          </w:p>
          <w:tcPr>
            <w:shd w:val="clear" w:color="000000" w:fill="CCFFCC"/>
            <w:gridSpan w:val="4"/>
          </w:tcPr>
        </w:tc>
        <w:tc>
          <w:p>
            <w:pPr>
              <w:spacing w:after="0"/>
            </w:pPr>
            <w:r>
              <w:rPr>
                <w:rFonts w:ascii="Arial" w:cs="Arial"/>
                <w:color w:val="000000"/>
                <w:sz w:val="16"/>
              </w:rPr>
              <w:t xml:space="preserve">640225</w:t>
            </w:r>
          </w:p>
          <w:tcPr>
            <w:shd w:val="clear" w:color="000000" w:fill="CCFFCC"/>
            <w:gridSpan w:val="4"/>
          </w:tcPr>
        </w:tc>
        <w:tc>
          <w:p>
            <w:pPr>
              <w:spacing w:after="0"/>
            </w:pPr>
            <w:r>
              <w:rPr>
                <w:rFonts w:ascii="Arial" w:cs="Arial"/>
                <w:color w:val="000000"/>
                <w:sz w:val="16"/>
              </w:rPr>
              <w:t xml:space="preserve">      Perf. Part: LTE Advanced 3 Band Carrier Aggregation (3DL/1UL) of Band 3, Band 3 and Band 8</w:t>
            </w:r>
          </w:p>
          <w:tcPr>
            <w:shd w:val="clear" w:color="000000" w:fill="CCFFCC"/>
            <w:gridSpan w:val="4"/>
          </w:tcPr>
        </w:tc>
        <w:tc>
          <w:p>
            <w:pPr>
              <w:spacing w:after="0"/>
            </w:pPr>
            <w:r>
              <w:rPr>
                <w:rFonts w:ascii="Arial" w:cs="Arial"/>
                <w:color w:val="000000"/>
                <w:sz w:val="16"/>
              </w:rPr>
              <w:t xml:space="preserve">LTE_CA_B3_B3_B8-Perf</w:t>
            </w:r>
          </w:p>
          <w:tcPr>
            <w:shd w:val="clear" w:color="000000" w:fill="CCFFCC"/>
            <w:gridSpan w:val="4"/>
          </w:tcPr>
        </w:tc>
        <w:tc>
          <w:p>
            <w:pPr>
              <w:spacing w:after="0"/>
            </w:pPr>
            <w:r>
              <w:rPr>
                <w:rFonts w:ascii="Arial" w:cs="Arial"/>
                <w:color w:val="000000"/>
                <w:sz w:val="16"/>
              </w:rPr>
              <w:t xml:space="preserve">LTE_CA_B3_B3_B8-Perf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CHTTL</w:t>
            </w:r>
          </w:p>
          <w:tcPr>
            <w:shd w:val="clear" w:color="000000" w:fill="CCFFCC"/>
            <w:gridSpan w:val="4"/>
          </w:tcPr>
        </w:tc>
        <w:tc>
          <w:p>
            <w:pPr>
              <w:spacing w:after="0"/>
            </w:pPr>
            <w:r>
              <w:rPr>
                <w:rFonts w:ascii="Arial" w:cs="Arial"/>
                <w:color w:val="000000"/>
                <w:sz w:val="16"/>
              </w:rPr>
              <w:t xml:space="preserve">Po-Han Hsieh (pohanhsieh@cht.com.tw)</w:t>
            </w:r>
          </w:p>
          <w:tcPr>
            <w:shd w:val="clear" w:color="000000" w:fill="CCFFCC"/>
            <w:gridSpan w:val="4"/>
          </w:tcPr>
        </w:tc>
        <w:tc>
          <w:p>
            <w:pPr>
              <w:spacing w:after="0"/>
            </w:pPr>
            <w:r>
              <w:rPr>
                <w:rFonts w:ascii="Arial" w:cs="Arial"/>
                <w:color w:val="000000"/>
                <w:sz w:val="16"/>
              </w:rPr>
              <w:t xml:space="preserve">; WID: RP-142043-&gt;RP-141832; Stat Rep: RP-141084-&gt;RP-141732 1st Apr 15: Compl:0%-&gt;99% 1st Apr 15: Stat Rep: RP-141732-&gt;RP-150013 03/07/15: Compl:99%-&gt;100% 03/07/15: WID: RP-141832-&gt;RP-150874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526</w:t>
            </w:r>
          </w:p>
          <w:tcPr>
            <w:shd w:val="clear" w:color="000000" w:fill="CCFFCC"/>
            <w:gridSpan w:val="4"/>
          </w:tcPr>
        </w:tc>
        <w:tc>
          <w:p>
            <w:pPr>
              <w:spacing w:after="0"/>
            </w:pPr>
            <w:r>
              <w:rPr>
                <w:rFonts w:ascii="Arial" w:cs="Arial"/>
                <w:color w:val="000000"/>
                <w:sz w:val="16"/>
              </w:rPr>
              <w:t xml:space="preserve">640032</w:t>
            </w:r>
          </w:p>
          <w:tcPr>
            <w:shd w:val="clear" w:color="000000" w:fill="CCFFCC"/>
            <w:gridSpan w:val="4"/>
          </w:tcPr>
        </w:tc>
        <w:tc>
          <w:p>
            <w:pPr>
              <w:spacing w:after="0"/>
            </w:pPr>
            <w:r>
              <w:rPr>
                <w:rFonts w:ascii="Arial" w:cs="Arial"/>
                <w:b/>
                <w:color w:val="000000"/>
                <w:sz w:val="16"/>
              </w:rPr>
              <w:t xml:space="preserve">   LTE Advanced 3 Band Carrier Aggregation (3DL/1UL) of Band 41, Band 42 and Band 42</w:t>
            </w:r>
          </w:p>
          <w:tcPr>
            <w:shd w:val="clear" w:color="000000" w:fill="CCFFCC"/>
            <w:gridSpan w:val="4"/>
          </w:tcPr>
        </w:tc>
        <w:tc>
          <w:p>
            <w:pPr>
              <w:spacing w:after="0"/>
            </w:pPr>
            <w:r>
              <w:rPr>
                <w:rFonts w:ascii="Arial" w:cs="Arial"/>
                <w:color w:val="000000"/>
                <w:sz w:val="16"/>
              </w:rPr>
              <w:t xml:space="preserve">LTE_CA_B41_B42_B42</w:t>
            </w:r>
          </w:p>
          <w:tcPr>
            <w:shd w:val="clear" w:color="000000" w:fill="CCFFCC"/>
            <w:gridSpan w:val="4"/>
          </w:tcPr>
        </w:tc>
        <w:tc>
          <w:p>
            <w:pPr>
              <w:spacing w:after="0"/>
            </w:pPr>
            <w:r>
              <w:rPr>
                <w:rFonts w:ascii="Arial" w:cs="Arial"/>
                <w:color w:val="000000"/>
                <w:sz w:val="16"/>
              </w:rPr>
              <w:t xml:space="preserve">LTE_CA_B41_B42_B42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527</w:t>
            </w:r>
          </w:p>
          <w:tcPr>
            <w:shd w:val="clear" w:color="000000" w:fill="CCFFCC"/>
            <w:gridSpan w:val="4"/>
          </w:tcPr>
        </w:tc>
        <w:tc>
          <w:p>
            <w:pPr>
              <w:spacing w:after="0"/>
            </w:pPr>
            <w:r>
              <w:rPr>
                <w:rFonts w:ascii="Arial" w:cs="Arial"/>
                <w:color w:val="000000"/>
                <w:sz w:val="16"/>
              </w:rPr>
              <w:t xml:space="preserve">640132</w:t>
            </w:r>
          </w:p>
          <w:tcPr>
            <w:shd w:val="clear" w:color="000000" w:fill="CCFFCC"/>
            <w:gridSpan w:val="4"/>
          </w:tcPr>
        </w:tc>
        <w:tc>
          <w:p>
            <w:pPr>
              <w:spacing w:after="0"/>
            </w:pPr>
            <w:r>
              <w:rPr>
                <w:rFonts w:ascii="Arial" w:cs="Arial"/>
                <w:color w:val="000000"/>
                <w:sz w:val="16"/>
              </w:rPr>
              <w:t xml:space="preserve">      Core part: LTE Advanced 3 Band Carrier Aggregation (3DL/1UL) of Band 41, Band 42 and Band 42</w:t>
            </w:r>
          </w:p>
          <w:tcPr>
            <w:shd w:val="clear" w:color="000000" w:fill="CCFFCC"/>
            <w:gridSpan w:val="4"/>
          </w:tcPr>
        </w:tc>
        <w:tc>
          <w:p>
            <w:pPr>
              <w:spacing w:after="0"/>
            </w:pPr>
            <w:r>
              <w:rPr>
                <w:rFonts w:ascii="Arial" w:cs="Arial"/>
                <w:color w:val="000000"/>
                <w:sz w:val="16"/>
              </w:rPr>
              <w:t xml:space="preserve">LTE_CA_B41_B42_B42-Core</w:t>
            </w:r>
          </w:p>
          <w:tcPr>
            <w:shd w:val="clear" w:color="000000" w:fill="CCFFCC"/>
            <w:gridSpan w:val="4"/>
          </w:tcPr>
        </w:tc>
        <w:tc>
          <w:p>
            <w:pPr>
              <w:spacing w:after="0"/>
            </w:pPr>
            <w:r>
              <w:rPr>
                <w:rFonts w:ascii="Arial" w:cs="Arial"/>
                <w:color w:val="000000"/>
                <w:sz w:val="16"/>
              </w:rPr>
              <w:t xml:space="preserve">LTE_CA_B41_B42_B42-Core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CD:Thu 11/12/14-&gt;Sun 15/03/15; Compl:30%-&gt;50%; Stat Rep: RP-141084-&gt;RP-141732 1st Apr 15: Compl:50%-&gt;60% 1st Apr 15: CD:Sun 15/03/15-&gt;Mon 15/06/15 1st Apr 15: Stat Rep: RP-141732-&gt;RP-150013 03/07/15: Compl:60%-&gt;100%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528</w:t>
            </w:r>
          </w:p>
          <w:tcPr>
            <w:shd w:val="clear" w:color="000000" w:fill="CCFFCC"/>
            <w:gridSpan w:val="4"/>
          </w:tcPr>
        </w:tc>
        <w:tc>
          <w:p>
            <w:pPr>
              <w:spacing w:after="0"/>
            </w:pPr>
            <w:r>
              <w:rPr>
                <w:rFonts w:ascii="Arial" w:cs="Arial"/>
                <w:color w:val="000000"/>
                <w:sz w:val="16"/>
              </w:rPr>
              <w:t xml:space="preserve">640232</w:t>
            </w:r>
          </w:p>
          <w:tcPr>
            <w:shd w:val="clear" w:color="000000" w:fill="CCFFCC"/>
            <w:gridSpan w:val="4"/>
          </w:tcPr>
        </w:tc>
        <w:tc>
          <w:p>
            <w:pPr>
              <w:spacing w:after="0"/>
            </w:pPr>
            <w:r>
              <w:rPr>
                <w:rFonts w:ascii="Arial" w:cs="Arial"/>
                <w:color w:val="000000"/>
                <w:sz w:val="16"/>
              </w:rPr>
              <w:t xml:space="preserve">      Perf. Part: LTE Advanced 3 Band Carrier Aggregation (3DL/1UL) of Band 41, Band 42 and Band 42</w:t>
            </w:r>
          </w:p>
          <w:tcPr>
            <w:shd w:val="clear" w:color="000000" w:fill="CCFFCC"/>
            <w:gridSpan w:val="4"/>
          </w:tcPr>
        </w:tc>
        <w:tc>
          <w:p>
            <w:pPr>
              <w:spacing w:after="0"/>
            </w:pPr>
            <w:r>
              <w:rPr>
                <w:rFonts w:ascii="Arial" w:cs="Arial"/>
                <w:color w:val="000000"/>
                <w:sz w:val="16"/>
              </w:rPr>
              <w:t xml:space="preserve">LTE_CA_B41_B42_B42-Perf</w:t>
            </w:r>
          </w:p>
          <w:tcPr>
            <w:shd w:val="clear" w:color="000000" w:fill="CCFFCC"/>
            <w:gridSpan w:val="4"/>
          </w:tcPr>
        </w:tc>
        <w:tc>
          <w:p>
            <w:pPr>
              <w:spacing w:after="0"/>
            </w:pPr>
            <w:r>
              <w:rPr>
                <w:rFonts w:ascii="Arial" w:cs="Arial"/>
                <w:color w:val="000000"/>
                <w:sz w:val="16"/>
              </w:rPr>
              <w:t xml:space="preserve">LTE_CA_B41_B42_B42-Perf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CD:Thu 11/12/14-&gt;Sun 15/03/15; Compl:0%-&gt;0%; Stat Rep: RP-141084-&gt;RP-141732 1st Apr 15: Compl:0%-&gt;60% 1st Apr 15: CD:Sun 15/03/15-&gt;Mon 15/06/15 1st Apr 15: Stat Rep: RP-141732-&gt;RP-150013 03/07/15: Compl:60%-&gt;100%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529</w:t>
            </w:r>
          </w:p>
          <w:tcPr>
            <w:shd w:val="clear" w:color="000000" w:fill="CCFFCC"/>
            <w:gridSpan w:val="4"/>
          </w:tcPr>
        </w:tc>
        <w:tc>
          <w:p>
            <w:pPr>
              <w:spacing w:after="0"/>
            </w:pPr>
            <w:r>
              <w:rPr>
                <w:rFonts w:ascii="Arial" w:cs="Arial"/>
                <w:color w:val="000000"/>
                <w:sz w:val="16"/>
              </w:rPr>
              <w:t xml:space="preserve">650037</w:t>
            </w:r>
          </w:p>
          <w:tcPr>
            <w:shd w:val="clear" w:color="000000" w:fill="CCFFCC"/>
            <w:gridSpan w:val="4"/>
          </w:tcPr>
        </w:tc>
        <w:tc>
          <w:p>
            <w:pPr>
              <w:spacing w:after="0"/>
            </w:pPr>
            <w:r>
              <w:rPr>
                <w:rFonts w:ascii="Arial" w:cs="Arial"/>
                <w:b/>
                <w:color w:val="000000"/>
                <w:sz w:val="16"/>
              </w:rPr>
              <w:t xml:space="preserve">   LTE Advanced inter-band Carrier Aggregation of Band 3 and Band 38</w:t>
            </w:r>
          </w:p>
          <w:tcPr>
            <w:shd w:val="clear" w:color="000000" w:fill="CCFFCC"/>
            <w:gridSpan w:val="4"/>
          </w:tcPr>
        </w:tc>
        <w:tc>
          <w:p>
            <w:pPr>
              <w:spacing w:after="0"/>
            </w:pPr>
            <w:r>
              <w:rPr>
                <w:rFonts w:ascii="Arial" w:cs="Arial"/>
                <w:color w:val="000000"/>
                <w:sz w:val="16"/>
              </w:rPr>
              <w:t xml:space="preserve">LTE_CA_B3_B38</w:t>
            </w:r>
          </w:p>
          <w:tcPr>
            <w:shd w:val="clear" w:color="000000" w:fill="CCFFCC"/>
            <w:gridSpan w:val="4"/>
          </w:tcPr>
        </w:tc>
        <w:tc>
          <w:p>
            <w:pPr>
              <w:spacing w:after="0"/>
            </w:pPr>
            <w:r>
              <w:rPr>
                <w:rFonts w:ascii="Arial" w:cs="Arial"/>
                <w:color w:val="000000"/>
                <w:sz w:val="16"/>
              </w:rPr>
              <w:t xml:space="preserve">LTE_CA_B3_B38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530</w:t>
            </w:r>
          </w:p>
          <w:tcPr>
            <w:shd w:val="clear" w:color="000000" w:fill="CCFFCC"/>
            <w:gridSpan w:val="4"/>
          </w:tcPr>
        </w:tc>
        <w:tc>
          <w:p>
            <w:pPr>
              <w:spacing w:after="0"/>
            </w:pPr>
            <w:r>
              <w:rPr>
                <w:rFonts w:ascii="Arial" w:cs="Arial"/>
                <w:color w:val="000000"/>
                <w:sz w:val="16"/>
              </w:rPr>
              <w:t xml:space="preserve">650137</w:t>
            </w:r>
          </w:p>
          <w:tcPr>
            <w:shd w:val="clear" w:color="000000" w:fill="CCFFCC"/>
            <w:gridSpan w:val="4"/>
          </w:tcPr>
        </w:tc>
        <w:tc>
          <w:p>
            <w:pPr>
              <w:spacing w:after="0"/>
            </w:pPr>
            <w:r>
              <w:rPr>
                <w:rFonts w:ascii="Arial" w:cs="Arial"/>
                <w:color w:val="000000"/>
                <w:sz w:val="16"/>
              </w:rPr>
              <w:t xml:space="preserve">      Core part: LTE Advanced inter-band Carrier Aggregation of Band 3 and Band 38</w:t>
            </w:r>
          </w:p>
          <w:tcPr>
            <w:shd w:val="clear" w:color="000000" w:fill="CCFFCC"/>
            <w:gridSpan w:val="4"/>
          </w:tcPr>
        </w:tc>
        <w:tc>
          <w:p>
            <w:pPr>
              <w:spacing w:after="0"/>
            </w:pPr>
            <w:r>
              <w:rPr>
                <w:rFonts w:ascii="Arial" w:cs="Arial"/>
                <w:color w:val="000000"/>
                <w:sz w:val="16"/>
              </w:rPr>
              <w:t xml:space="preserve">LTE_CA_B3_B38-Core</w:t>
            </w:r>
          </w:p>
          <w:tcPr>
            <w:shd w:val="clear" w:color="000000" w:fill="CCFFCC"/>
            <w:gridSpan w:val="4"/>
          </w:tcPr>
        </w:tc>
        <w:tc>
          <w:p>
            <w:pPr>
              <w:spacing w:after="0"/>
            </w:pPr>
            <w:r>
              <w:rPr>
                <w:rFonts w:ascii="Arial" w:cs="Arial"/>
                <w:color w:val="000000"/>
                <w:sz w:val="16"/>
              </w:rPr>
              <w:t xml:space="preserve">LTE_CA_B3_B38-Core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CD:Thu 11/12/14-&gt;Sun 15/03/15; Compl:0%-&gt;90%; Stat Rep: --&gt;RP-141732 1st Apr 15: CD:Sun 15/03/15-&gt;Mon 15/06/15 1st Apr 15: Stat Rep: RP-141732-&gt;RP-150013 03/07/15: Compl:90%-&gt;100% 03/07/15: WID: RP-141129-&gt;RP-150717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531</w:t>
            </w:r>
          </w:p>
          <w:tcPr>
            <w:shd w:val="clear" w:color="000000" w:fill="CCFFCC"/>
            <w:gridSpan w:val="4"/>
          </w:tcPr>
        </w:tc>
        <w:tc>
          <w:p>
            <w:pPr>
              <w:spacing w:after="0"/>
            </w:pPr>
            <w:r>
              <w:rPr>
                <w:rFonts w:ascii="Arial" w:cs="Arial"/>
                <w:color w:val="000000"/>
                <w:sz w:val="16"/>
              </w:rPr>
              <w:t xml:space="preserve">650237</w:t>
            </w:r>
          </w:p>
          <w:tcPr>
            <w:shd w:val="clear" w:color="000000" w:fill="CCFFCC"/>
            <w:gridSpan w:val="4"/>
          </w:tcPr>
        </w:tc>
        <w:tc>
          <w:p>
            <w:pPr>
              <w:spacing w:after="0"/>
            </w:pPr>
            <w:r>
              <w:rPr>
                <w:rFonts w:ascii="Arial" w:cs="Arial"/>
                <w:color w:val="000000"/>
                <w:sz w:val="16"/>
              </w:rPr>
              <w:t xml:space="preserve">      Perf. Part: LTE Advanced inter-band Carrier Aggregation of Band 3 and Band 38</w:t>
            </w:r>
          </w:p>
          <w:tcPr>
            <w:shd w:val="clear" w:color="000000" w:fill="CCFFCC"/>
            <w:gridSpan w:val="4"/>
          </w:tcPr>
        </w:tc>
        <w:tc>
          <w:p>
            <w:pPr>
              <w:spacing w:after="0"/>
            </w:pPr>
            <w:r>
              <w:rPr>
                <w:rFonts w:ascii="Arial" w:cs="Arial"/>
                <w:color w:val="000000"/>
                <w:sz w:val="16"/>
              </w:rPr>
              <w:t xml:space="preserve">LTE_CA_B3_B38-Perf</w:t>
            </w:r>
          </w:p>
          <w:tcPr>
            <w:shd w:val="clear" w:color="000000" w:fill="CCFFCC"/>
            <w:gridSpan w:val="4"/>
          </w:tcPr>
        </w:tc>
        <w:tc>
          <w:p>
            <w:pPr>
              <w:spacing w:after="0"/>
            </w:pPr>
            <w:r>
              <w:rPr>
                <w:rFonts w:ascii="Arial" w:cs="Arial"/>
                <w:color w:val="000000"/>
                <w:sz w:val="16"/>
              </w:rPr>
              <w:t xml:space="preserve">LTE_CA_B3_B38-Perf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CD:Thu 11/12/14-&gt;Sun 15/03/15; Compl:0%-&gt;90%; Stat Rep: --&gt;RP-141732 1st Apr 15: CD:Sun 15/03/15-&gt;Mon 15/06/15 1st Apr 15: Stat Rep: RP-141732-&gt;RP-150013 03/07/15: Compl:90%-&gt;100% 03/07/15: WID: RP-141129-&gt;RP-150717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532</w:t>
            </w:r>
          </w:p>
          <w:tcPr>
            <w:shd w:val="clear" w:color="000000" w:fill="CCFFCC"/>
            <w:gridSpan w:val="4"/>
          </w:tcPr>
        </w:tc>
        <w:tc>
          <w:p>
            <w:pPr>
              <w:spacing w:after="0"/>
            </w:pPr>
            <w:r>
              <w:rPr>
                <w:rFonts w:ascii="Arial" w:cs="Arial"/>
                <w:color w:val="000000"/>
                <w:sz w:val="16"/>
              </w:rPr>
              <w:t xml:space="preserve">650038</w:t>
            </w:r>
          </w:p>
          <w:tcPr>
            <w:shd w:val="clear" w:color="000000" w:fill="CCFFCC"/>
            <w:gridSpan w:val="4"/>
          </w:tcPr>
        </w:tc>
        <w:tc>
          <w:p>
            <w:pPr>
              <w:spacing w:after="0"/>
            </w:pPr>
            <w:r>
              <w:rPr>
                <w:rFonts w:ascii="Arial" w:cs="Arial"/>
                <w:b/>
                <w:color w:val="000000"/>
                <w:sz w:val="16"/>
              </w:rPr>
              <w:t xml:space="preserve">   LTE Advanced inter-band Carrier Aggregation of Band 2 and Band 28</w:t>
            </w:r>
          </w:p>
          <w:tcPr>
            <w:shd w:val="clear" w:color="000000" w:fill="CCFFCC"/>
            <w:gridSpan w:val="4"/>
          </w:tcPr>
        </w:tc>
        <w:tc>
          <w:p>
            <w:pPr>
              <w:spacing w:after="0"/>
            </w:pPr>
            <w:r>
              <w:rPr>
                <w:rFonts w:ascii="Arial" w:cs="Arial"/>
                <w:color w:val="000000"/>
                <w:sz w:val="16"/>
              </w:rPr>
              <w:t xml:space="preserve">LTE_CA_B2_B28</w:t>
            </w:r>
          </w:p>
          <w:tcPr>
            <w:shd w:val="clear" w:color="000000" w:fill="CCFFCC"/>
            <w:gridSpan w:val="4"/>
          </w:tcPr>
        </w:tc>
        <w:tc>
          <w:p>
            <w:pPr>
              <w:spacing w:after="0"/>
            </w:pPr>
            <w:r>
              <w:rPr>
                <w:rFonts w:ascii="Arial" w:cs="Arial"/>
                <w:color w:val="000000"/>
                <w:sz w:val="16"/>
              </w:rPr>
              <w:t xml:space="preserve">LTE_CA_B2_B28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533</w:t>
            </w:r>
          </w:p>
          <w:tcPr>
            <w:shd w:val="clear" w:color="000000" w:fill="CCFFCC"/>
            <w:gridSpan w:val="4"/>
          </w:tcPr>
        </w:tc>
        <w:tc>
          <w:p>
            <w:pPr>
              <w:spacing w:after="0"/>
            </w:pPr>
            <w:r>
              <w:rPr>
                <w:rFonts w:ascii="Arial" w:cs="Arial"/>
                <w:color w:val="000000"/>
                <w:sz w:val="16"/>
              </w:rPr>
              <w:t xml:space="preserve">650138</w:t>
            </w:r>
          </w:p>
          <w:tcPr>
            <w:shd w:val="clear" w:color="000000" w:fill="CCFFCC"/>
            <w:gridSpan w:val="4"/>
          </w:tcPr>
        </w:tc>
        <w:tc>
          <w:p>
            <w:pPr>
              <w:spacing w:after="0"/>
            </w:pPr>
            <w:r>
              <w:rPr>
                <w:rFonts w:ascii="Arial" w:cs="Arial"/>
                <w:color w:val="000000"/>
                <w:sz w:val="16"/>
              </w:rPr>
              <w:t xml:space="preserve">      Core part: LTE Advanced inter-band Carrier Aggregation of Band 2 and Band 28</w:t>
            </w:r>
          </w:p>
          <w:tcPr>
            <w:shd w:val="clear" w:color="000000" w:fill="CCFFCC"/>
            <w:gridSpan w:val="4"/>
          </w:tcPr>
        </w:tc>
        <w:tc>
          <w:p>
            <w:pPr>
              <w:spacing w:after="0"/>
            </w:pPr>
            <w:r>
              <w:rPr>
                <w:rFonts w:ascii="Arial" w:cs="Arial"/>
                <w:color w:val="000000"/>
                <w:sz w:val="16"/>
              </w:rPr>
              <w:t xml:space="preserve">LTE_CA_B2_B28-Core</w:t>
            </w:r>
          </w:p>
          <w:tcPr>
            <w:shd w:val="clear" w:color="000000" w:fill="CCFFCC"/>
            <w:gridSpan w:val="4"/>
          </w:tcPr>
        </w:tc>
        <w:tc>
          <w:p>
            <w:pPr>
              <w:spacing w:after="0"/>
            </w:pPr>
            <w:r>
              <w:rPr>
                <w:rFonts w:ascii="Arial" w:cs="Arial"/>
                <w:color w:val="000000"/>
                <w:sz w:val="16"/>
              </w:rPr>
              <w:t xml:space="preserve">LTE_CA_B2_B28-Core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CD:Fri 11/12/15-&gt;Sun 15/03/15; Compl:0%-&gt;50%; Stat Rep: --&gt;RP-141732 1st Apr 15: Compl:50%-&gt;99%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w:t>
            </w:r>
          </w:p>
          <w:tcPr>
            <w:shd w:val="clear" w:color="000000" w:fill="CCFFCC"/>
            <w:gridSpan w:val="4"/>
          </w:tcPr>
        </w:tc>
        <w:tc>
          <w:p>
            <w:pPr>
              <w:spacing w:after="0"/>
            </w:pPr>
            <w:r>
              <w:rPr>
                <w:rFonts w:ascii="Arial" w:cs="Arial"/>
                <w:color w:val="000000"/>
                <w:sz w:val="16"/>
              </w:rPr>
              <w:t xml:space="preserve">650238</w:t>
            </w:r>
          </w:p>
          <w:tcPr>
            <w:shd w:val="clear" w:color="000000" w:fill="CCFFCC"/>
            <w:gridSpan w:val="4"/>
          </w:tcPr>
        </w:tc>
        <w:tc>
          <w:p>
            <w:pPr>
              <w:spacing w:after="0"/>
            </w:pPr>
            <w:r>
              <w:rPr>
                <w:rFonts w:ascii="Arial" w:cs="Arial"/>
                <w:color w:val="000000"/>
                <w:sz w:val="16"/>
              </w:rPr>
              <w:t xml:space="preserve">      Perf. Part: LTE Advanced inter-band Carrier Aggregation of Band 2 and Band 28</w:t>
            </w:r>
          </w:p>
          <w:tcPr>
            <w:shd w:val="clear" w:color="000000" w:fill="CCFFCC"/>
            <w:gridSpan w:val="4"/>
          </w:tcPr>
        </w:tc>
        <w:tc>
          <w:p>
            <w:pPr>
              <w:spacing w:after="0"/>
            </w:pPr>
            <w:r>
              <w:rPr>
                <w:rFonts w:ascii="Arial" w:cs="Arial"/>
                <w:color w:val="000000"/>
                <w:sz w:val="16"/>
              </w:rPr>
              <w:t xml:space="preserve">LTE_CA_B2_B28-Perf</w:t>
            </w:r>
          </w:p>
          <w:tcPr>
            <w:shd w:val="clear" w:color="000000" w:fill="CCFFCC"/>
            <w:gridSpan w:val="4"/>
          </w:tcPr>
        </w:tc>
        <w:tc>
          <w:p>
            <w:pPr>
              <w:spacing w:after="0"/>
            </w:pPr>
            <w:r>
              <w:rPr>
                <w:rFonts w:ascii="Arial" w:cs="Arial"/>
                <w:color w:val="000000"/>
                <w:sz w:val="16"/>
              </w:rPr>
              <w:t xml:space="preserve">LTE_CA_B2_B28-Perf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CD:Thu 12/03/15-&gt;Sun 15/03/15; Compl:0%-&gt;0%;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w:t>
            </w:r>
          </w:p>
          <w:tcPr>
            <w:shd w:val="clear" w:color="000000" w:fill="CCFFCC"/>
            <w:gridSpan w:val="4"/>
          </w:tcPr>
        </w:tc>
        <w:tc>
          <w:p>
            <w:pPr>
              <w:spacing w:after="0"/>
            </w:pPr>
            <w:r>
              <w:rPr>
                <w:rFonts w:ascii="Arial" w:cs="Arial"/>
                <w:color w:val="000000"/>
                <w:sz w:val="16"/>
              </w:rPr>
              <w:t xml:space="preserve">650039</w:t>
            </w:r>
          </w:p>
          <w:tcPr>
            <w:shd w:val="clear" w:color="000000" w:fill="CCFFCC"/>
            <w:gridSpan w:val="4"/>
          </w:tcPr>
        </w:tc>
        <w:tc>
          <w:p>
            <w:pPr>
              <w:spacing w:after="0"/>
            </w:pPr>
            <w:r>
              <w:rPr>
                <w:rFonts w:ascii="Arial" w:cs="Arial"/>
                <w:b/>
                <w:color w:val="000000"/>
                <w:sz w:val="16"/>
              </w:rPr>
              <w:t xml:space="preserve">   LTE Advanced inter-band Carrier Aggregation of Band 4 and Band 28</w:t>
            </w:r>
          </w:p>
          <w:tcPr>
            <w:shd w:val="clear" w:color="000000" w:fill="CCFFCC"/>
            <w:gridSpan w:val="4"/>
          </w:tcPr>
        </w:tc>
        <w:tc>
          <w:p>
            <w:pPr>
              <w:spacing w:after="0"/>
            </w:pPr>
            <w:r>
              <w:rPr>
                <w:rFonts w:ascii="Arial" w:cs="Arial"/>
                <w:color w:val="000000"/>
                <w:sz w:val="16"/>
              </w:rPr>
              <w:t xml:space="preserve">LTE_CA_B4_B28</w:t>
            </w:r>
          </w:p>
          <w:tcPr>
            <w:shd w:val="clear" w:color="000000" w:fill="CCFFCC"/>
            <w:gridSpan w:val="4"/>
          </w:tcPr>
        </w:tc>
        <w:tc>
          <w:p>
            <w:pPr>
              <w:spacing w:after="0"/>
            </w:pPr>
            <w:r>
              <w:rPr>
                <w:rFonts w:ascii="Arial" w:cs="Arial"/>
                <w:color w:val="000000"/>
                <w:sz w:val="16"/>
              </w:rPr>
              <w:t xml:space="preserve">LTE_CA_B4_B28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536</w:t>
            </w:r>
          </w:p>
          <w:tcPr>
            <w:shd w:val="clear" w:color="000000" w:fill="CCFFCC"/>
            <w:gridSpan w:val="4"/>
          </w:tcPr>
        </w:tc>
        <w:tc>
          <w:p>
            <w:pPr>
              <w:spacing w:after="0"/>
            </w:pPr>
            <w:r>
              <w:rPr>
                <w:rFonts w:ascii="Arial" w:cs="Arial"/>
                <w:color w:val="000000"/>
                <w:sz w:val="16"/>
              </w:rPr>
              <w:t xml:space="preserve">650139</w:t>
            </w:r>
          </w:p>
          <w:tcPr>
            <w:shd w:val="clear" w:color="000000" w:fill="CCFFCC"/>
            <w:gridSpan w:val="4"/>
          </w:tcPr>
        </w:tc>
        <w:tc>
          <w:p>
            <w:pPr>
              <w:spacing w:after="0"/>
            </w:pPr>
            <w:r>
              <w:rPr>
                <w:rFonts w:ascii="Arial" w:cs="Arial"/>
                <w:color w:val="000000"/>
                <w:sz w:val="16"/>
              </w:rPr>
              <w:t xml:space="preserve">      Core part: LTE Advanced inter-band Carrier Aggregation of Band 4 and Band 28</w:t>
            </w:r>
          </w:p>
          <w:tcPr>
            <w:shd w:val="clear" w:color="000000" w:fill="CCFFCC"/>
            <w:gridSpan w:val="4"/>
          </w:tcPr>
        </w:tc>
        <w:tc>
          <w:p>
            <w:pPr>
              <w:spacing w:after="0"/>
            </w:pPr>
            <w:r>
              <w:rPr>
                <w:rFonts w:ascii="Arial" w:cs="Arial"/>
                <w:color w:val="000000"/>
                <w:sz w:val="16"/>
              </w:rPr>
              <w:t xml:space="preserve">LTE_CA_B4_B28-Core</w:t>
            </w:r>
          </w:p>
          <w:tcPr>
            <w:shd w:val="clear" w:color="000000" w:fill="CCFFCC"/>
            <w:gridSpan w:val="4"/>
          </w:tcPr>
        </w:tc>
        <w:tc>
          <w:p>
            <w:pPr>
              <w:spacing w:after="0"/>
            </w:pPr>
            <w:r>
              <w:rPr>
                <w:rFonts w:ascii="Arial" w:cs="Arial"/>
                <w:color w:val="000000"/>
                <w:sz w:val="16"/>
              </w:rPr>
              <w:t xml:space="preserve">LTE_CA_B4_B28-Core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CD:Fri 11/12/15-&gt;Sun 15/03/15; Compl:0%-&gt;35%; Stat Rep: --&gt;RP-141732 1st Apr 15: Compl:35%-&gt;99%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537</w:t>
            </w:r>
          </w:p>
          <w:tcPr>
            <w:shd w:val="clear" w:color="000000" w:fill="CCFFCC"/>
            <w:gridSpan w:val="4"/>
          </w:tcPr>
        </w:tc>
        <w:tc>
          <w:p>
            <w:pPr>
              <w:spacing w:after="0"/>
            </w:pPr>
            <w:r>
              <w:rPr>
                <w:rFonts w:ascii="Arial" w:cs="Arial"/>
                <w:color w:val="000000"/>
                <w:sz w:val="16"/>
              </w:rPr>
              <w:t xml:space="preserve">650239</w:t>
            </w:r>
          </w:p>
          <w:tcPr>
            <w:shd w:val="clear" w:color="000000" w:fill="CCFFCC"/>
            <w:gridSpan w:val="4"/>
          </w:tcPr>
        </w:tc>
        <w:tc>
          <w:p>
            <w:pPr>
              <w:spacing w:after="0"/>
            </w:pPr>
            <w:r>
              <w:rPr>
                <w:rFonts w:ascii="Arial" w:cs="Arial"/>
                <w:color w:val="000000"/>
                <w:sz w:val="16"/>
              </w:rPr>
              <w:t xml:space="preserve">      Perf. Part: LTE Advanced inter-band Carrier Aggregation of Band 4 and Band 28</w:t>
            </w:r>
          </w:p>
          <w:tcPr>
            <w:shd w:val="clear" w:color="000000" w:fill="CCFFCC"/>
            <w:gridSpan w:val="4"/>
          </w:tcPr>
        </w:tc>
        <w:tc>
          <w:p>
            <w:pPr>
              <w:spacing w:after="0"/>
            </w:pPr>
            <w:r>
              <w:rPr>
                <w:rFonts w:ascii="Arial" w:cs="Arial"/>
                <w:color w:val="000000"/>
                <w:sz w:val="16"/>
              </w:rPr>
              <w:t xml:space="preserve">LTE_CA_B4_B28-Perf</w:t>
            </w:r>
          </w:p>
          <w:tcPr>
            <w:shd w:val="clear" w:color="000000" w:fill="CCFFCC"/>
            <w:gridSpan w:val="4"/>
          </w:tcPr>
        </w:tc>
        <w:tc>
          <w:p>
            <w:pPr>
              <w:spacing w:after="0"/>
            </w:pPr>
            <w:r>
              <w:rPr>
                <w:rFonts w:ascii="Arial" w:cs="Arial"/>
                <w:color w:val="000000"/>
                <w:sz w:val="16"/>
              </w:rPr>
              <w:t xml:space="preserve">LTE_CA_B4_B28-Perf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CD:Thu 12/03/15-&gt;Sun 15/03/15; Compl:0%-&gt;0%;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w:t>
            </w:r>
          </w:p>
          <w:tcPr>
            <w:shd w:val="clear" w:color="000000" w:fill="FFFFFF"/>
            <w:gridSpan w:val="4"/>
          </w:tcPr>
        </w:tc>
        <w:tc>
          <w:p>
            <w:pPr>
              <w:spacing w:after="0"/>
            </w:pPr>
            <w:r>
              <w:rPr>
                <w:rFonts w:ascii="Arial" w:cs="Arial"/>
                <w:color w:val="000000"/>
                <w:sz w:val="16"/>
              </w:rPr>
              <w:t xml:space="preserve">650040</w:t>
            </w:r>
          </w:p>
          <w:tcPr>
            <w:shd w:val="clear" w:color="000000" w:fill="FFFFFF"/>
            <w:gridSpan w:val="4"/>
          </w:tcPr>
        </w:tc>
        <w:tc>
          <w:p>
            <w:pPr>
              <w:spacing w:after="0"/>
            </w:pPr>
            <w:r>
              <w:rPr>
                <w:rFonts w:ascii="Arial" w:cs="Arial"/>
                <w:b/>
                <w:color w:val="000000"/>
                <w:sz w:val="16"/>
              </w:rPr>
              <w:t xml:space="preserve">   LTE Advanced inter-band Carrier Aggregation of Band 20 and Band 40</w:t>
            </w:r>
          </w:p>
          <w:tcPr>
            <w:shd w:val="clear" w:color="000000" w:fill="FFFFFF"/>
            <w:gridSpan w:val="4"/>
          </w:tcPr>
        </w:tc>
        <w:tc>
          <w:p>
            <w:pPr>
              <w:spacing w:after="0"/>
            </w:pPr>
            <w:r>
              <w:rPr>
                <w:rFonts w:ascii="Arial" w:cs="Arial"/>
                <w:color w:val="000000"/>
                <w:sz w:val="16"/>
              </w:rPr>
              <w:t xml:space="preserve">LTE_CA_B20_B40</w:t>
            </w:r>
          </w:p>
          <w:tcPr>
            <w:shd w:val="clear" w:color="000000" w:fill="FFFFFF"/>
            <w:gridSpan w:val="4"/>
          </w:tcPr>
        </w:tc>
        <w:tc>
          <w:p>
            <w:pPr>
              <w:spacing w:after="0"/>
            </w:pPr>
            <w:r>
              <w:rPr>
                <w:rFonts w:ascii="Arial" w:cs="Arial"/>
                <w:color w:val="000000"/>
                <w:sz w:val="16"/>
              </w:rPr>
              <w:t xml:space="preserve">LTE_CA_B20_B40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RP-141168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imadur.rahman@ericsson.com</w:t>
            </w:r>
          </w:p>
          <w:tcPr>
            <w:shd w:val="clear" w:color="000000" w:fill="FFFFFF"/>
            <w:gridSpan w:val="4"/>
          </w:tcPr>
        </w:tc>
        <w:tc>
          <w:p>
            <w:pPr>
              <w:spacing w:after="0"/>
            </w:pPr>
            <w:r>
              <w:rPr>
                <w:rFonts w:ascii="Arial" w:cs="Arial"/>
                <w:color w:val="000000"/>
                <w:sz w:val="16"/>
              </w:rPr>
              <w:t xml:space="preserve">Inter-band CA 2DL/1UL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539</w:t>
            </w:r>
          </w:p>
          <w:tcPr>
            <w:shd w:val="clear" w:color="000000" w:fill="FFFFFF"/>
            <w:gridSpan w:val="4"/>
          </w:tcPr>
        </w:tc>
        <w:tc>
          <w:p>
            <w:pPr>
              <w:spacing w:after="0"/>
            </w:pPr>
            <w:r>
              <w:rPr>
                <w:rFonts w:ascii="Arial" w:cs="Arial"/>
                <w:color w:val="000000"/>
                <w:sz w:val="16"/>
              </w:rPr>
              <w:t xml:space="preserve">650140</w:t>
            </w:r>
          </w:p>
          <w:tcPr>
            <w:shd w:val="clear" w:color="000000" w:fill="FFFFFF"/>
            <w:gridSpan w:val="4"/>
          </w:tcPr>
        </w:tc>
        <w:tc>
          <w:p>
            <w:pPr>
              <w:spacing w:after="0"/>
            </w:pPr>
            <w:r>
              <w:rPr>
                <w:rFonts w:ascii="Arial" w:cs="Arial"/>
                <w:color w:val="000000"/>
                <w:sz w:val="16"/>
              </w:rPr>
              <w:t xml:space="preserve">      Core part: LTE Advanced inter-band Carrier Aggregation of Band 20 and Band 40</w:t>
            </w:r>
          </w:p>
          <w:tcPr>
            <w:shd w:val="clear" w:color="000000" w:fill="FFFFFF"/>
            <w:gridSpan w:val="4"/>
          </w:tcPr>
        </w:tc>
        <w:tc>
          <w:p>
            <w:pPr>
              <w:spacing w:after="0"/>
            </w:pPr>
            <w:r>
              <w:rPr>
                <w:rFonts w:ascii="Arial" w:cs="Arial"/>
                <w:color w:val="000000"/>
                <w:sz w:val="16"/>
              </w:rPr>
              <w:t xml:space="preserve">LTE_CA_B20_B40-Core</w:t>
            </w:r>
          </w:p>
          <w:tcPr>
            <w:shd w:val="clear" w:color="000000" w:fill="FFFFFF"/>
            <w:gridSpan w:val="4"/>
          </w:tcPr>
        </w:tc>
        <w:tc>
          <w:p>
            <w:pPr>
              <w:spacing w:after="0"/>
            </w:pPr>
            <w:r>
              <w:rPr>
                <w:rFonts w:ascii="Arial" w:cs="Arial"/>
                <w:color w:val="000000"/>
                <w:sz w:val="16"/>
              </w:rPr>
              <w:t xml:space="preserve">LTE_CA_B20_B40-Core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RP-141168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imadur.rahman@ericsson.com</w:t>
            </w:r>
          </w:p>
          <w:tcPr>
            <w:shd w:val="clear" w:color="000000" w:fill="FFFFFF"/>
            <w:gridSpan w:val="4"/>
          </w:tcPr>
        </w:tc>
        <w:tc>
          <w:p>
            <w:pPr>
              <w:spacing w:after="0"/>
            </w:pPr>
            <w:r>
              <w:rPr>
                <w:rFonts w:ascii="Arial" w:cs="Arial"/>
                <w:color w:val="000000"/>
                <w:sz w:val="16"/>
              </w:rPr>
              <w:t xml:space="preserve">CD:Wed 11/03/15-&gt;Sun 15/03/15; Compl:0%-&gt;30%; Stat Rep: --&gt;RP-141732 1st Apr 15: Compl:30%-&gt;70% 1st Apr 15: CD:Sun 15/03/15-&gt;Mon 15/06/15 1st Apr 15: Stat Rep: RP-141732-&gt;RP-150013 03/07/15: CD:Mon 15/06/15-&gt;Tue 15/09/15 03/07/15: Stat Rep: RP-150013-&gt;...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540</w:t>
            </w:r>
          </w:p>
          <w:tcPr>
            <w:shd w:val="clear" w:color="000000" w:fill="FFFFFF"/>
            <w:gridSpan w:val="4"/>
          </w:tcPr>
        </w:tc>
        <w:tc>
          <w:p>
            <w:pPr>
              <w:spacing w:after="0"/>
            </w:pPr>
            <w:r>
              <w:rPr>
                <w:rFonts w:ascii="Arial" w:cs="Arial"/>
                <w:color w:val="000000"/>
                <w:sz w:val="16"/>
              </w:rPr>
              <w:t xml:space="preserve">650240</w:t>
            </w:r>
          </w:p>
          <w:tcPr>
            <w:shd w:val="clear" w:color="000000" w:fill="FFFFFF"/>
            <w:gridSpan w:val="4"/>
          </w:tcPr>
        </w:tc>
        <w:tc>
          <w:p>
            <w:pPr>
              <w:spacing w:after="0"/>
            </w:pPr>
            <w:r>
              <w:rPr>
                <w:rFonts w:ascii="Arial" w:cs="Arial"/>
                <w:color w:val="000000"/>
                <w:sz w:val="16"/>
              </w:rPr>
              <w:t xml:space="preserve">      Perf. Part: LTE Advanced inter-band Carrier Aggregation of Band 20 and Band 40</w:t>
            </w:r>
          </w:p>
          <w:tcPr>
            <w:shd w:val="clear" w:color="000000" w:fill="FFFFFF"/>
            <w:gridSpan w:val="4"/>
          </w:tcPr>
        </w:tc>
        <w:tc>
          <w:p>
            <w:pPr>
              <w:spacing w:after="0"/>
            </w:pPr>
            <w:r>
              <w:rPr>
                <w:rFonts w:ascii="Arial" w:cs="Arial"/>
                <w:color w:val="000000"/>
                <w:sz w:val="16"/>
              </w:rPr>
              <w:t xml:space="preserve">LTE_CA_B20_B40-Perf</w:t>
            </w:r>
          </w:p>
          <w:tcPr>
            <w:shd w:val="clear" w:color="000000" w:fill="FFFFFF"/>
            <w:gridSpan w:val="4"/>
          </w:tcPr>
        </w:tc>
        <w:tc>
          <w:p>
            <w:pPr>
              <w:spacing w:after="0"/>
            </w:pPr>
            <w:r>
              <w:rPr>
                <w:rFonts w:ascii="Arial" w:cs="Arial"/>
                <w:color w:val="000000"/>
                <w:sz w:val="16"/>
              </w:rPr>
              <w:t xml:space="preserve">LTE_CA_B20_B40-Perf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RP-141168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imadur.rahman@ericsson.com</w:t>
            </w:r>
          </w:p>
          <w:tcPr>
            <w:shd w:val="clear" w:color="000000" w:fill="FFFFFF"/>
            <w:gridSpan w:val="4"/>
          </w:tcPr>
        </w:tc>
        <w:tc>
          <w:p>
            <w:pPr>
              <w:spacing w:after="0"/>
            </w:pPr>
            <w:r>
              <w:rPr>
                <w:rFonts w:ascii="Arial" w:cs="Arial"/>
                <w:color w:val="000000"/>
                <w:sz w:val="16"/>
              </w:rPr>
              <w:t xml:space="preserve">CD:Thu 12/03/15-&gt;Sun 15/03/15; Compl:0%-&gt;0%; Stat Rep: --&gt;RP-141732 1st Apr 15: CD:Sun 15/03/15-&gt;Mon 15/06/15 1st Apr 15: Stat Rep: RP-141732-&gt;RP-150013 03/07/15: Compl:0%-&gt;70% 03/07/15: CD:Mon 15/06/15-&gt;Tue 15/09/15 03/07/15: Stat Rep: RP-150013-&gt;RP-1...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541</w:t>
            </w:r>
          </w:p>
          <w:tcPr>
            <w:shd w:val="clear" w:color="000000" w:fill="FFFFFF"/>
            <w:gridSpan w:val="4"/>
          </w:tcPr>
        </w:tc>
        <w:tc>
          <w:p>
            <w:pPr>
              <w:spacing w:after="0"/>
            </w:pPr>
            <w:r>
              <w:rPr>
                <w:rFonts w:ascii="Arial" w:cs="Arial"/>
                <w:color w:val="000000"/>
                <w:sz w:val="16"/>
              </w:rPr>
              <w:t xml:space="preserve">650041</w:t>
            </w:r>
          </w:p>
          <w:tcPr>
            <w:shd w:val="clear" w:color="000000" w:fill="FFFFFF"/>
            <w:gridSpan w:val="4"/>
          </w:tcPr>
        </w:tc>
        <w:tc>
          <w:p>
            <w:pPr>
              <w:spacing w:after="0"/>
            </w:pPr>
            <w:r>
              <w:rPr>
                <w:rFonts w:ascii="Arial" w:cs="Arial"/>
                <w:b/>
                <w:color w:val="000000"/>
                <w:sz w:val="16"/>
              </w:rPr>
              <w:t xml:space="preserve">   LTE Advanced inter-band Carrier Aggregation of Band 1 and Band 40</w:t>
            </w:r>
          </w:p>
          <w:tcPr>
            <w:shd w:val="clear" w:color="000000" w:fill="FFFFFF"/>
            <w:gridSpan w:val="4"/>
          </w:tcPr>
        </w:tc>
        <w:tc>
          <w:p>
            <w:pPr>
              <w:spacing w:after="0"/>
            </w:pPr>
            <w:r>
              <w:rPr>
                <w:rFonts w:ascii="Arial" w:cs="Arial"/>
                <w:color w:val="000000"/>
                <w:sz w:val="16"/>
              </w:rPr>
              <w:t xml:space="preserve">LTE_CA_B1_B40</w:t>
            </w:r>
          </w:p>
          <w:tcPr>
            <w:shd w:val="clear" w:color="000000" w:fill="FFFFFF"/>
            <w:gridSpan w:val="4"/>
          </w:tcPr>
        </w:tc>
        <w:tc>
          <w:p>
            <w:pPr>
              <w:spacing w:after="0"/>
            </w:pPr>
            <w:r>
              <w:rPr>
                <w:rFonts w:ascii="Arial" w:cs="Arial"/>
                <w:color w:val="000000"/>
                <w:sz w:val="16"/>
              </w:rPr>
              <w:t xml:space="preserve">LTE_CA_B1_B40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RP-141312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Inter-band CA 2DL/1UL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542</w:t>
            </w:r>
          </w:p>
          <w:tcPr>
            <w:shd w:val="clear" w:color="000000" w:fill="FFFFFF"/>
            <w:gridSpan w:val="4"/>
          </w:tcPr>
        </w:tc>
        <w:tc>
          <w:p>
            <w:pPr>
              <w:spacing w:after="0"/>
            </w:pPr>
            <w:r>
              <w:rPr>
                <w:rFonts w:ascii="Arial" w:cs="Arial"/>
                <w:color w:val="000000"/>
                <w:sz w:val="16"/>
              </w:rPr>
              <w:t xml:space="preserve">650141</w:t>
            </w:r>
          </w:p>
          <w:tcPr>
            <w:shd w:val="clear" w:color="000000" w:fill="FFFFFF"/>
            <w:gridSpan w:val="4"/>
          </w:tcPr>
        </w:tc>
        <w:tc>
          <w:p>
            <w:pPr>
              <w:spacing w:after="0"/>
            </w:pPr>
            <w:r>
              <w:rPr>
                <w:rFonts w:ascii="Arial" w:cs="Arial"/>
                <w:color w:val="000000"/>
                <w:sz w:val="16"/>
              </w:rPr>
              <w:t xml:space="preserve">      Core part: LTE Advanced inter-band Carrier Aggregation of Band 1 and Band 40</w:t>
            </w:r>
          </w:p>
          <w:tcPr>
            <w:shd w:val="clear" w:color="000000" w:fill="FFFFFF"/>
            <w:gridSpan w:val="4"/>
          </w:tcPr>
        </w:tc>
        <w:tc>
          <w:p>
            <w:pPr>
              <w:spacing w:after="0"/>
            </w:pPr>
            <w:r>
              <w:rPr>
                <w:rFonts w:ascii="Arial" w:cs="Arial"/>
                <w:color w:val="000000"/>
                <w:sz w:val="16"/>
              </w:rPr>
              <w:t xml:space="preserve">LTE_CA_B1_B40-Core</w:t>
            </w:r>
          </w:p>
          <w:tcPr>
            <w:shd w:val="clear" w:color="000000" w:fill="FFFFFF"/>
            <w:gridSpan w:val="4"/>
          </w:tcPr>
        </w:tc>
        <w:tc>
          <w:p>
            <w:pPr>
              <w:spacing w:after="0"/>
            </w:pPr>
            <w:r>
              <w:rPr>
                <w:rFonts w:ascii="Arial" w:cs="Arial"/>
                <w:color w:val="000000"/>
                <w:sz w:val="16"/>
              </w:rPr>
              <w:t xml:space="preserve">LTE_CA_B1_B40-Core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RP-141312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CD:Fri 12/06/15-&gt;Mon 15/06/15; Compl:0%-&gt;70%; Stat Rep: --&gt;RP-141732 1st Apr 15: Compl:70%-&gt;80% 1st Apr 15: Stat Rep: RP-141732-&gt;RP-150013 03/07/15: Compl:80%-&gt;70% 03/07/15: CD:Mon 15/06/15-&gt;Tue 15/12/15 03/07/15: Stat Rep: RP-150013-&gt;RP-150536 29/09/1...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543</w:t>
            </w:r>
          </w:p>
          <w:tcPr>
            <w:shd w:val="clear" w:color="000000" w:fill="FFFFFF"/>
            <w:gridSpan w:val="4"/>
          </w:tcPr>
        </w:tc>
        <w:tc>
          <w:p>
            <w:pPr>
              <w:spacing w:after="0"/>
            </w:pPr>
            <w:r>
              <w:rPr>
                <w:rFonts w:ascii="Arial" w:cs="Arial"/>
                <w:color w:val="000000"/>
                <w:sz w:val="16"/>
              </w:rPr>
              <w:t xml:space="preserve">650241</w:t>
            </w:r>
          </w:p>
          <w:tcPr>
            <w:shd w:val="clear" w:color="000000" w:fill="FFFFFF"/>
            <w:gridSpan w:val="4"/>
          </w:tcPr>
        </w:tc>
        <w:tc>
          <w:p>
            <w:pPr>
              <w:spacing w:after="0"/>
            </w:pPr>
            <w:r>
              <w:rPr>
                <w:rFonts w:ascii="Arial" w:cs="Arial"/>
                <w:color w:val="000000"/>
                <w:sz w:val="16"/>
              </w:rPr>
              <w:t xml:space="preserve">      Perf. Part: LTE Advanced inter-band Carrier Aggregation of Band 1 and Band 40</w:t>
            </w:r>
          </w:p>
          <w:tcPr>
            <w:shd w:val="clear" w:color="000000" w:fill="FFFFFF"/>
            <w:gridSpan w:val="4"/>
          </w:tcPr>
        </w:tc>
        <w:tc>
          <w:p>
            <w:pPr>
              <w:spacing w:after="0"/>
            </w:pPr>
            <w:r>
              <w:rPr>
                <w:rFonts w:ascii="Arial" w:cs="Arial"/>
                <w:color w:val="000000"/>
                <w:sz w:val="16"/>
              </w:rPr>
              <w:t xml:space="preserve">LTE_CA_B1_B40-Perf</w:t>
            </w:r>
          </w:p>
          <w:tcPr>
            <w:shd w:val="clear" w:color="000000" w:fill="FFFFFF"/>
            <w:gridSpan w:val="4"/>
          </w:tcPr>
        </w:tc>
        <w:tc>
          <w:p>
            <w:pPr>
              <w:spacing w:after="0"/>
            </w:pPr>
            <w:r>
              <w:rPr>
                <w:rFonts w:ascii="Arial" w:cs="Arial"/>
                <w:color w:val="000000"/>
                <w:sz w:val="16"/>
              </w:rPr>
              <w:t xml:space="preserve">LTE_CA_B1_B40-Perf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RP-141312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CD:Fri 11/12/15-&gt;Mon 15/06/15; Compl:0%-&gt;70%; Stat Rep: --&gt;RP-141732 1st Apr 15: Compl:70%-&gt;80% 1st Apr 15: Stat Rep: RP-141732-&gt;RP-150013 03/07/15: Compl:80%-&gt;70% 03/07/15: CD:Mon 15/06/15-&gt;Tue 15/12/15 03/07/15: Stat Rep: RP-150013-&gt;RP-150536 29/09/1...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544</w:t>
            </w:r>
          </w:p>
          <w:tcPr>
            <w:shd w:val="clear" w:color="000000" w:fill="CCFFCC"/>
            <w:gridSpan w:val="4"/>
          </w:tcPr>
        </w:tc>
        <w:tc>
          <w:p>
            <w:pPr>
              <w:spacing w:after="0"/>
            </w:pPr>
            <w:r>
              <w:rPr>
                <w:rFonts w:ascii="Arial" w:cs="Arial"/>
                <w:color w:val="000000"/>
                <w:sz w:val="16"/>
              </w:rPr>
              <w:t xml:space="preserve">650042</w:t>
            </w:r>
          </w:p>
          <w:tcPr>
            <w:shd w:val="clear" w:color="000000" w:fill="CCFFCC"/>
            <w:gridSpan w:val="4"/>
          </w:tcPr>
        </w:tc>
        <w:tc>
          <w:p>
            <w:pPr>
              <w:spacing w:after="0"/>
            </w:pPr>
            <w:r>
              <w:rPr>
                <w:rFonts w:ascii="Arial" w:cs="Arial"/>
                <w:b/>
                <w:color w:val="000000"/>
                <w:sz w:val="16"/>
              </w:rPr>
              <w:t xml:space="preserve">   LTE Advanced inter-band Carrier Aggregation of Band 3 and Band 40</w:t>
            </w:r>
          </w:p>
          <w:tcPr>
            <w:shd w:val="clear" w:color="000000" w:fill="CCFFCC"/>
            <w:gridSpan w:val="4"/>
          </w:tcPr>
        </w:tc>
        <w:tc>
          <w:p>
            <w:pPr>
              <w:spacing w:after="0"/>
            </w:pPr>
            <w:r>
              <w:rPr>
                <w:rFonts w:ascii="Arial" w:cs="Arial"/>
                <w:color w:val="000000"/>
                <w:sz w:val="16"/>
              </w:rPr>
              <w:t xml:space="preserve">LTE_CA_B3_B40</w:t>
            </w:r>
          </w:p>
          <w:tcPr>
            <w:shd w:val="clear" w:color="000000" w:fill="CCFFCC"/>
            <w:gridSpan w:val="4"/>
          </w:tcPr>
        </w:tc>
        <w:tc>
          <w:p>
            <w:pPr>
              <w:spacing w:after="0"/>
            </w:pPr>
            <w:r>
              <w:rPr>
                <w:rFonts w:ascii="Arial" w:cs="Arial"/>
                <w:color w:val="000000"/>
                <w:sz w:val="16"/>
              </w:rPr>
              <w:t xml:space="preserve">LTE_CA_B3_B40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545</w:t>
            </w:r>
          </w:p>
          <w:tcPr>
            <w:shd w:val="clear" w:color="000000" w:fill="CCFFCC"/>
            <w:gridSpan w:val="4"/>
          </w:tcPr>
        </w:tc>
        <w:tc>
          <w:p>
            <w:pPr>
              <w:spacing w:after="0"/>
            </w:pPr>
            <w:r>
              <w:rPr>
                <w:rFonts w:ascii="Arial" w:cs="Arial"/>
                <w:color w:val="000000"/>
                <w:sz w:val="16"/>
              </w:rPr>
              <w:t xml:space="preserve">650142</w:t>
            </w:r>
          </w:p>
          <w:tcPr>
            <w:shd w:val="clear" w:color="000000" w:fill="CCFFCC"/>
            <w:gridSpan w:val="4"/>
          </w:tcPr>
        </w:tc>
        <w:tc>
          <w:p>
            <w:pPr>
              <w:spacing w:after="0"/>
            </w:pPr>
            <w:r>
              <w:rPr>
                <w:rFonts w:ascii="Arial" w:cs="Arial"/>
                <w:color w:val="000000"/>
                <w:sz w:val="16"/>
              </w:rPr>
              <w:t xml:space="preserve">      Core part: LTE Advanced inter-band Carrier Aggregation of Band 3 and Band 40</w:t>
            </w:r>
          </w:p>
          <w:tcPr>
            <w:shd w:val="clear" w:color="000000" w:fill="CCFFCC"/>
            <w:gridSpan w:val="4"/>
          </w:tcPr>
        </w:tc>
        <w:tc>
          <w:p>
            <w:pPr>
              <w:spacing w:after="0"/>
            </w:pPr>
            <w:r>
              <w:rPr>
                <w:rFonts w:ascii="Arial" w:cs="Arial"/>
                <w:color w:val="000000"/>
                <w:sz w:val="16"/>
              </w:rPr>
              <w:t xml:space="preserve">LTE_CA_B3_B40-Core</w:t>
            </w:r>
          </w:p>
          <w:tcPr>
            <w:shd w:val="clear" w:color="000000" w:fill="CCFFCC"/>
            <w:gridSpan w:val="4"/>
          </w:tcPr>
        </w:tc>
        <w:tc>
          <w:p>
            <w:pPr>
              <w:spacing w:after="0"/>
            </w:pPr>
            <w:r>
              <w:rPr>
                <w:rFonts w:ascii="Arial" w:cs="Arial"/>
                <w:color w:val="000000"/>
                <w:sz w:val="16"/>
              </w:rPr>
              <w:t xml:space="preserve">LTE_CA_B3_B40-Core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CD:Fri 11/12/15-&gt;Mon 15/06/15; Compl:0%-&gt;70%; Stat Rep: --&gt;RP-141732 1st Apr 15: Compl:70%-&gt;80% 1st Apr 15: Stat Rep: RP-141732-&gt;RP-150013 03/07/15: Compl:80%-&gt;100% 03/07/15: WID: RP-141674-&gt;RP-150832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546</w:t>
            </w:r>
          </w:p>
          <w:tcPr>
            <w:shd w:val="clear" w:color="000000" w:fill="CCFFCC"/>
            <w:gridSpan w:val="4"/>
          </w:tcPr>
        </w:tc>
        <w:tc>
          <w:p>
            <w:pPr>
              <w:spacing w:after="0"/>
            </w:pPr>
            <w:r>
              <w:rPr>
                <w:rFonts w:ascii="Arial" w:cs="Arial"/>
                <w:color w:val="000000"/>
                <w:sz w:val="16"/>
              </w:rPr>
              <w:t xml:space="preserve">650242</w:t>
            </w:r>
          </w:p>
          <w:tcPr>
            <w:shd w:val="clear" w:color="000000" w:fill="CCFFCC"/>
            <w:gridSpan w:val="4"/>
          </w:tcPr>
        </w:tc>
        <w:tc>
          <w:p>
            <w:pPr>
              <w:spacing w:after="0"/>
            </w:pPr>
            <w:r>
              <w:rPr>
                <w:rFonts w:ascii="Arial" w:cs="Arial"/>
                <w:color w:val="000000"/>
                <w:sz w:val="16"/>
              </w:rPr>
              <w:t xml:space="preserve">      Perf. Part: LTE Advanced inter-band Carrier Aggregation of Band 3 and Band 40</w:t>
            </w:r>
          </w:p>
          <w:tcPr>
            <w:shd w:val="clear" w:color="000000" w:fill="CCFFCC"/>
            <w:gridSpan w:val="4"/>
          </w:tcPr>
        </w:tc>
        <w:tc>
          <w:p>
            <w:pPr>
              <w:spacing w:after="0"/>
            </w:pPr>
            <w:r>
              <w:rPr>
                <w:rFonts w:ascii="Arial" w:cs="Arial"/>
                <w:color w:val="000000"/>
                <w:sz w:val="16"/>
              </w:rPr>
              <w:t xml:space="preserve">LTE_CA_B3_B40-Perf</w:t>
            </w:r>
          </w:p>
          <w:tcPr>
            <w:shd w:val="clear" w:color="000000" w:fill="CCFFCC"/>
            <w:gridSpan w:val="4"/>
          </w:tcPr>
        </w:tc>
        <w:tc>
          <w:p>
            <w:pPr>
              <w:spacing w:after="0"/>
            </w:pPr>
            <w:r>
              <w:rPr>
                <w:rFonts w:ascii="Arial" w:cs="Arial"/>
                <w:color w:val="000000"/>
                <w:sz w:val="16"/>
              </w:rPr>
              <w:t xml:space="preserve">LTE_CA_B3_B40-Perf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CD:Fri 12/06/15-&gt;Mon 15/06/15; Compl:0%-&gt;70%; Stat Rep: --&gt;RP-141732 1st Apr 15: Compl:70%-&gt;80% 1st Apr 15: Stat Rep: RP-141732-&gt;RP-150013 03/07/15: Compl:80%-&gt;100% 03/07/15: WID: RP-141674-&gt;RP-150832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w:t>
            </w:r>
          </w:p>
          <w:tcPr>
            <w:shd w:val="clear" w:color="000000" w:fill="CCFFCC"/>
            <w:gridSpan w:val="4"/>
          </w:tcPr>
        </w:tc>
        <w:tc>
          <w:p>
            <w:pPr>
              <w:spacing w:after="0"/>
            </w:pPr>
            <w:r>
              <w:rPr>
                <w:rFonts w:ascii="Arial" w:cs="Arial"/>
                <w:color w:val="000000"/>
                <w:sz w:val="16"/>
              </w:rPr>
              <w:t xml:space="preserve">650043</w:t>
            </w:r>
          </w:p>
          <w:tcPr>
            <w:shd w:val="clear" w:color="000000" w:fill="CCFFCC"/>
            <w:gridSpan w:val="4"/>
          </w:tcPr>
        </w:tc>
        <w:tc>
          <w:p>
            <w:pPr>
              <w:spacing w:after="0"/>
            </w:pPr>
            <w:r>
              <w:rPr>
                <w:rFonts w:ascii="Arial" w:cs="Arial"/>
                <w:b/>
                <w:color w:val="000000"/>
                <w:sz w:val="16"/>
              </w:rPr>
              <w:t xml:space="preserve">   LTE Advanced inter-band Carrier Aggregation of Band 20 and Band 31</w:t>
            </w:r>
          </w:p>
          <w:tcPr>
            <w:shd w:val="clear" w:color="000000" w:fill="CCFFCC"/>
            <w:gridSpan w:val="4"/>
          </w:tcPr>
        </w:tc>
        <w:tc>
          <w:p>
            <w:pPr>
              <w:spacing w:after="0"/>
            </w:pPr>
            <w:r>
              <w:rPr>
                <w:rFonts w:ascii="Arial" w:cs="Arial"/>
                <w:color w:val="000000"/>
                <w:sz w:val="16"/>
              </w:rPr>
              <w:t xml:space="preserve">LTE_CA_B20_B31</w:t>
            </w:r>
          </w:p>
          <w:tcPr>
            <w:shd w:val="clear" w:color="000000" w:fill="CCFFCC"/>
            <w:gridSpan w:val="4"/>
          </w:tcPr>
        </w:tc>
        <w:tc>
          <w:p>
            <w:pPr>
              <w:spacing w:after="0"/>
            </w:pPr>
            <w:r>
              <w:rPr>
                <w:rFonts w:ascii="Arial" w:cs="Arial"/>
                <w:color w:val="000000"/>
                <w:sz w:val="16"/>
              </w:rPr>
              <w:t xml:space="preserve">LTE_CA_B20_B31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w:t>
            </w:r>
          </w:p>
          <w:tcPr>
            <w:shd w:val="clear" w:color="000000" w:fill="CCFFCC"/>
            <w:gridSpan w:val="4"/>
          </w:tcPr>
        </w:tc>
        <w:tc>
          <w:p>
            <w:pPr>
              <w:spacing w:after="0"/>
            </w:pPr>
            <w:r>
              <w:rPr>
                <w:rFonts w:ascii="Arial" w:cs="Arial"/>
                <w:color w:val="000000"/>
                <w:sz w:val="16"/>
              </w:rPr>
              <w:t xml:space="preserve">650143</w:t>
            </w:r>
          </w:p>
          <w:tcPr>
            <w:shd w:val="clear" w:color="000000" w:fill="CCFFCC"/>
            <w:gridSpan w:val="4"/>
          </w:tcPr>
        </w:tc>
        <w:tc>
          <w:p>
            <w:pPr>
              <w:spacing w:after="0"/>
            </w:pPr>
            <w:r>
              <w:rPr>
                <w:rFonts w:ascii="Arial" w:cs="Arial"/>
                <w:color w:val="000000"/>
                <w:sz w:val="16"/>
              </w:rPr>
              <w:t xml:space="preserve">      Core part: LTE Advanced inter-band Carrier Aggregation of Band 20 and Band 31</w:t>
            </w:r>
          </w:p>
          <w:tcPr>
            <w:shd w:val="clear" w:color="000000" w:fill="CCFFCC"/>
            <w:gridSpan w:val="4"/>
          </w:tcPr>
        </w:tc>
        <w:tc>
          <w:p>
            <w:pPr>
              <w:spacing w:after="0"/>
            </w:pPr>
            <w:r>
              <w:rPr>
                <w:rFonts w:ascii="Arial" w:cs="Arial"/>
                <w:color w:val="000000"/>
                <w:sz w:val="16"/>
              </w:rPr>
              <w:t xml:space="preserve">LTE_CA_B20_B31-Core</w:t>
            </w:r>
          </w:p>
          <w:tcPr>
            <w:shd w:val="clear" w:color="000000" w:fill="CCFFCC"/>
            <w:gridSpan w:val="4"/>
          </w:tcPr>
        </w:tc>
        <w:tc>
          <w:p>
            <w:pPr>
              <w:spacing w:after="0"/>
            </w:pPr>
            <w:r>
              <w:rPr>
                <w:rFonts w:ascii="Arial" w:cs="Arial"/>
                <w:color w:val="000000"/>
                <w:sz w:val="16"/>
              </w:rPr>
              <w:t xml:space="preserve">LTE_CA_B20_B31-Core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RP-142007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 WID: RP-142043-&gt;RP-142007; Stat Rep: --&gt;RP-141732 1st Apr 15: Compl:75%-&gt;99%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549</w:t>
            </w:r>
          </w:p>
          <w:tcPr>
            <w:shd w:val="clear" w:color="000000" w:fill="CCFFCC"/>
            <w:gridSpan w:val="4"/>
          </w:tcPr>
        </w:tc>
        <w:tc>
          <w:p>
            <w:pPr>
              <w:spacing w:after="0"/>
            </w:pPr>
            <w:r>
              <w:rPr>
                <w:rFonts w:ascii="Arial" w:cs="Arial"/>
                <w:color w:val="000000"/>
                <w:sz w:val="16"/>
              </w:rPr>
              <w:t xml:space="preserve">650243</w:t>
            </w:r>
          </w:p>
          <w:tcPr>
            <w:shd w:val="clear" w:color="000000" w:fill="CCFFCC"/>
            <w:gridSpan w:val="4"/>
          </w:tcPr>
        </w:tc>
        <w:tc>
          <w:p>
            <w:pPr>
              <w:spacing w:after="0"/>
            </w:pPr>
            <w:r>
              <w:rPr>
                <w:rFonts w:ascii="Arial" w:cs="Arial"/>
                <w:color w:val="000000"/>
                <w:sz w:val="16"/>
              </w:rPr>
              <w:t xml:space="preserve">      Perf. Part: LTE Advanced inter-band Carrier Aggregation of Band 20 and Band 31</w:t>
            </w:r>
          </w:p>
          <w:tcPr>
            <w:shd w:val="clear" w:color="000000" w:fill="CCFFCC"/>
            <w:gridSpan w:val="4"/>
          </w:tcPr>
        </w:tc>
        <w:tc>
          <w:p>
            <w:pPr>
              <w:spacing w:after="0"/>
            </w:pPr>
            <w:r>
              <w:rPr>
                <w:rFonts w:ascii="Arial" w:cs="Arial"/>
                <w:color w:val="000000"/>
                <w:sz w:val="16"/>
              </w:rPr>
              <w:t xml:space="preserve">LTE_CA_B20_B31-Perf</w:t>
            </w:r>
          </w:p>
          <w:tcPr>
            <w:shd w:val="clear" w:color="000000" w:fill="CCFFCC"/>
            <w:gridSpan w:val="4"/>
          </w:tcPr>
        </w:tc>
        <w:tc>
          <w:p>
            <w:pPr>
              <w:spacing w:after="0"/>
            </w:pPr>
            <w:r>
              <w:rPr>
                <w:rFonts w:ascii="Arial" w:cs="Arial"/>
                <w:color w:val="000000"/>
                <w:sz w:val="16"/>
              </w:rPr>
              <w:t xml:space="preserve">LTE_CA_B20_B31-Perf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RP-142007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 WID: RP-142043-&gt;RP-142007;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550</w:t>
            </w:r>
          </w:p>
          <w:tcPr>
            <w:shd w:val="clear" w:color="000000" w:fill="CCFFCC"/>
            <w:gridSpan w:val="4"/>
          </w:tcPr>
        </w:tc>
        <w:tc>
          <w:p>
            <w:pPr>
              <w:spacing w:after="0"/>
            </w:pPr>
            <w:r>
              <w:rPr>
                <w:rFonts w:ascii="Arial" w:cs="Arial"/>
                <w:color w:val="000000"/>
                <w:sz w:val="16"/>
              </w:rPr>
              <w:t xml:space="preserve">650044</w:t>
            </w:r>
          </w:p>
          <w:tcPr>
            <w:shd w:val="clear" w:color="000000" w:fill="CCFFCC"/>
            <w:gridSpan w:val="4"/>
          </w:tcPr>
        </w:tc>
        <w:tc>
          <w:p>
            <w:pPr>
              <w:spacing w:after="0"/>
            </w:pPr>
            <w:r>
              <w:rPr>
                <w:rFonts w:ascii="Arial" w:cs="Arial"/>
                <w:b/>
                <w:color w:val="000000"/>
                <w:sz w:val="16"/>
              </w:rPr>
              <w:t xml:space="preserve">   LTE Advanced inter-band Carrier Aggregation of Band 3 and Band 31</w:t>
            </w:r>
          </w:p>
          <w:tcPr>
            <w:shd w:val="clear" w:color="000000" w:fill="CCFFCC"/>
            <w:gridSpan w:val="4"/>
          </w:tcPr>
        </w:tc>
        <w:tc>
          <w:p>
            <w:pPr>
              <w:spacing w:after="0"/>
            </w:pPr>
            <w:r>
              <w:rPr>
                <w:rFonts w:ascii="Arial" w:cs="Arial"/>
                <w:color w:val="000000"/>
                <w:sz w:val="16"/>
              </w:rPr>
              <w:t xml:space="preserve">LTE_CA_B3_B31</w:t>
            </w:r>
          </w:p>
          <w:tcPr>
            <w:shd w:val="clear" w:color="000000" w:fill="CCFFCC"/>
            <w:gridSpan w:val="4"/>
          </w:tcPr>
        </w:tc>
        <w:tc>
          <w:p>
            <w:pPr>
              <w:spacing w:after="0"/>
            </w:pPr>
            <w:r>
              <w:rPr>
                <w:rFonts w:ascii="Arial" w:cs="Arial"/>
                <w:color w:val="000000"/>
                <w:sz w:val="16"/>
              </w:rPr>
              <w:t xml:space="preserve">LTE_CA_B3_B31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551</w:t>
            </w:r>
          </w:p>
          <w:tcPr>
            <w:shd w:val="clear" w:color="000000" w:fill="CCFFCC"/>
            <w:gridSpan w:val="4"/>
          </w:tcPr>
        </w:tc>
        <w:tc>
          <w:p>
            <w:pPr>
              <w:spacing w:after="0"/>
            </w:pPr>
            <w:r>
              <w:rPr>
                <w:rFonts w:ascii="Arial" w:cs="Arial"/>
                <w:color w:val="000000"/>
                <w:sz w:val="16"/>
              </w:rPr>
              <w:t xml:space="preserve">650144</w:t>
            </w:r>
          </w:p>
          <w:tcPr>
            <w:shd w:val="clear" w:color="000000" w:fill="CCFFCC"/>
            <w:gridSpan w:val="4"/>
          </w:tcPr>
        </w:tc>
        <w:tc>
          <w:p>
            <w:pPr>
              <w:spacing w:after="0"/>
            </w:pPr>
            <w:r>
              <w:rPr>
                <w:rFonts w:ascii="Arial" w:cs="Arial"/>
                <w:color w:val="000000"/>
                <w:sz w:val="16"/>
              </w:rPr>
              <w:t xml:space="preserve">      Core part: LTE Advanced inter-band Carrier Aggregation of Band 3 and Band 31</w:t>
            </w:r>
          </w:p>
          <w:tcPr>
            <w:shd w:val="clear" w:color="000000" w:fill="CCFFCC"/>
            <w:gridSpan w:val="4"/>
          </w:tcPr>
        </w:tc>
        <w:tc>
          <w:p>
            <w:pPr>
              <w:spacing w:after="0"/>
            </w:pPr>
            <w:r>
              <w:rPr>
                <w:rFonts w:ascii="Arial" w:cs="Arial"/>
                <w:color w:val="000000"/>
                <w:sz w:val="16"/>
              </w:rPr>
              <w:t xml:space="preserve">LTE_CA_B3_B31-Core</w:t>
            </w:r>
          </w:p>
          <w:tcPr>
            <w:shd w:val="clear" w:color="000000" w:fill="CCFFCC"/>
            <w:gridSpan w:val="4"/>
          </w:tcPr>
        </w:tc>
        <w:tc>
          <w:p>
            <w:pPr>
              <w:spacing w:after="0"/>
            </w:pPr>
            <w:r>
              <w:rPr>
                <w:rFonts w:ascii="Arial" w:cs="Arial"/>
                <w:color w:val="000000"/>
                <w:sz w:val="16"/>
              </w:rPr>
              <w:t xml:space="preserve">LTE_CA_B3_B31-Core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RP-150318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CD:Fri 11/12/15-&gt;Sun 15/03/15; Compl:0%-&gt;50%; Stat Rep: --&gt;RP-141732 1st Apr 15: Compl:50%-&gt;75% 1st Apr 15: CD:Sun 15/03/15-&gt;Mon 15/06/15 1st Apr 15: WID: RP-141337-&gt;RP-150318 1st Apr 15: Stat Rep: RP-141732-&gt;RP-150013 03/07/15: Compl:75%-&gt;100% 03/07/1...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552</w:t>
            </w:r>
          </w:p>
          <w:tcPr>
            <w:shd w:val="clear" w:color="000000" w:fill="CCFFCC"/>
            <w:gridSpan w:val="4"/>
          </w:tcPr>
        </w:tc>
        <w:tc>
          <w:p>
            <w:pPr>
              <w:spacing w:after="0"/>
            </w:pPr>
            <w:r>
              <w:rPr>
                <w:rFonts w:ascii="Arial" w:cs="Arial"/>
                <w:color w:val="000000"/>
                <w:sz w:val="16"/>
              </w:rPr>
              <w:t xml:space="preserve">650244</w:t>
            </w:r>
          </w:p>
          <w:tcPr>
            <w:shd w:val="clear" w:color="000000" w:fill="CCFFCC"/>
            <w:gridSpan w:val="4"/>
          </w:tcPr>
        </w:tc>
        <w:tc>
          <w:p>
            <w:pPr>
              <w:spacing w:after="0"/>
            </w:pPr>
            <w:r>
              <w:rPr>
                <w:rFonts w:ascii="Arial" w:cs="Arial"/>
                <w:color w:val="000000"/>
                <w:sz w:val="16"/>
              </w:rPr>
              <w:t xml:space="preserve">      Perf. Part: LTE Advanced inter-band Carrier Aggregation of Band 3 and Band 31</w:t>
            </w:r>
          </w:p>
          <w:tcPr>
            <w:shd w:val="clear" w:color="000000" w:fill="CCFFCC"/>
            <w:gridSpan w:val="4"/>
          </w:tcPr>
        </w:tc>
        <w:tc>
          <w:p>
            <w:pPr>
              <w:spacing w:after="0"/>
            </w:pPr>
            <w:r>
              <w:rPr>
                <w:rFonts w:ascii="Arial" w:cs="Arial"/>
                <w:color w:val="000000"/>
                <w:sz w:val="16"/>
              </w:rPr>
              <w:t xml:space="preserve">LTE_CA_B3_B31-Perf</w:t>
            </w:r>
          </w:p>
          <w:tcPr>
            <w:shd w:val="clear" w:color="000000" w:fill="CCFFCC"/>
            <w:gridSpan w:val="4"/>
          </w:tcPr>
        </w:tc>
        <w:tc>
          <w:p>
            <w:pPr>
              <w:spacing w:after="0"/>
            </w:pPr>
            <w:r>
              <w:rPr>
                <w:rFonts w:ascii="Arial" w:cs="Arial"/>
                <w:color w:val="000000"/>
                <w:sz w:val="16"/>
              </w:rPr>
              <w:t xml:space="preserve">LTE_CA_B3_B31-Perf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RP-150318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CD:Thu 12/03/15-&gt;Sun 15/03/15; Compl:0%-&gt;0%; Stat Rep: --&gt;RP-141732 1st Apr 15: CD:Sun 15/03/15-&gt;Mon 15/06/15 1st Apr 15: WID: RP-141337-&gt;RP-150318 1st Apr 15: Stat Rep: RP-141732-&gt;RP-150013 03/07/15: Compl:0%-&gt;100%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553</w:t>
            </w:r>
          </w:p>
          <w:tcPr>
            <w:shd w:val="clear" w:color="000000" w:fill="CCFFCC"/>
            <w:gridSpan w:val="4"/>
          </w:tcPr>
        </w:tc>
        <w:tc>
          <w:p>
            <w:pPr>
              <w:spacing w:after="0"/>
            </w:pPr>
            <w:r>
              <w:rPr>
                <w:rFonts w:ascii="Arial" w:cs="Arial"/>
                <w:color w:val="000000"/>
                <w:sz w:val="16"/>
              </w:rPr>
              <w:t xml:space="preserve">650045</w:t>
            </w:r>
          </w:p>
          <w:tcPr>
            <w:shd w:val="clear" w:color="000000" w:fill="CCFFCC"/>
            <w:gridSpan w:val="4"/>
          </w:tcPr>
        </w:tc>
        <w:tc>
          <w:p>
            <w:pPr>
              <w:spacing w:after="0"/>
            </w:pPr>
            <w:r>
              <w:rPr>
                <w:rFonts w:ascii="Arial" w:cs="Arial"/>
                <w:b/>
                <w:color w:val="000000"/>
                <w:sz w:val="16"/>
              </w:rPr>
              <w:t xml:space="preserve">   LTE Advanced inter-band Carrier Aggregation of Band 5 and Band 40</w:t>
            </w:r>
          </w:p>
          <w:tcPr>
            <w:shd w:val="clear" w:color="000000" w:fill="CCFFCC"/>
            <w:gridSpan w:val="4"/>
          </w:tcPr>
        </w:tc>
        <w:tc>
          <w:p>
            <w:pPr>
              <w:spacing w:after="0"/>
            </w:pPr>
            <w:r>
              <w:rPr>
                <w:rFonts w:ascii="Arial" w:cs="Arial"/>
                <w:color w:val="000000"/>
                <w:sz w:val="16"/>
              </w:rPr>
              <w:t xml:space="preserve">LTE_CA_B5_B40</w:t>
            </w:r>
          </w:p>
          <w:tcPr>
            <w:shd w:val="clear" w:color="000000" w:fill="CCFFCC"/>
            <w:gridSpan w:val="4"/>
          </w:tcPr>
        </w:tc>
        <w:tc>
          <w:p>
            <w:pPr>
              <w:spacing w:after="0"/>
            </w:pPr>
            <w:r>
              <w:rPr>
                <w:rFonts w:ascii="Arial" w:cs="Arial"/>
                <w:color w:val="000000"/>
                <w:sz w:val="16"/>
              </w:rPr>
              <w:t xml:space="preserve">LTE_CA_B5_B40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554</w:t>
            </w:r>
          </w:p>
          <w:tcPr>
            <w:shd w:val="clear" w:color="000000" w:fill="CCFFCC"/>
            <w:gridSpan w:val="4"/>
          </w:tcPr>
        </w:tc>
        <w:tc>
          <w:p>
            <w:pPr>
              <w:spacing w:after="0"/>
            </w:pPr>
            <w:r>
              <w:rPr>
                <w:rFonts w:ascii="Arial" w:cs="Arial"/>
                <w:color w:val="000000"/>
                <w:sz w:val="16"/>
              </w:rPr>
              <w:t xml:space="preserve">650145</w:t>
            </w:r>
          </w:p>
          <w:tcPr>
            <w:shd w:val="clear" w:color="000000" w:fill="CCFFCC"/>
            <w:gridSpan w:val="4"/>
          </w:tcPr>
        </w:tc>
        <w:tc>
          <w:p>
            <w:pPr>
              <w:spacing w:after="0"/>
            </w:pPr>
            <w:r>
              <w:rPr>
                <w:rFonts w:ascii="Arial" w:cs="Arial"/>
                <w:color w:val="000000"/>
                <w:sz w:val="16"/>
              </w:rPr>
              <w:t xml:space="preserve">      Core part: LTE Advanced inter-band Carrier Aggregation of Band 5 and Band 40</w:t>
            </w:r>
          </w:p>
          <w:tcPr>
            <w:shd w:val="clear" w:color="000000" w:fill="CCFFCC"/>
            <w:gridSpan w:val="4"/>
          </w:tcPr>
        </w:tc>
        <w:tc>
          <w:p>
            <w:pPr>
              <w:spacing w:after="0"/>
            </w:pPr>
            <w:r>
              <w:rPr>
                <w:rFonts w:ascii="Arial" w:cs="Arial"/>
                <w:color w:val="000000"/>
                <w:sz w:val="16"/>
              </w:rPr>
              <w:t xml:space="preserve">LTE_CA_B5_B40-Core</w:t>
            </w:r>
          </w:p>
          <w:tcPr>
            <w:shd w:val="clear" w:color="000000" w:fill="CCFFCC"/>
            <w:gridSpan w:val="4"/>
          </w:tcPr>
        </w:tc>
        <w:tc>
          <w:p>
            <w:pPr>
              <w:spacing w:after="0"/>
            </w:pPr>
            <w:r>
              <w:rPr>
                <w:rFonts w:ascii="Arial" w:cs="Arial"/>
                <w:color w:val="000000"/>
                <w:sz w:val="16"/>
              </w:rPr>
              <w:t xml:space="preserve">LTE_CA_B5_B40-Core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RP-150285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 WID: RP-142043-&gt;RP-141888; Stat Rep: --&gt;RP-141732 1st Apr 15: Compl:0%-&gt;80% 1st Apr 15: WID: RP-141888-&gt;RP-150285 1st Apr 15: Stat Rep: RP-141732-&gt;RP-150013 03/07/15: Compl:80%-&gt;100%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555</w:t>
            </w:r>
          </w:p>
          <w:tcPr>
            <w:shd w:val="clear" w:color="000000" w:fill="CCFFCC"/>
            <w:gridSpan w:val="4"/>
          </w:tcPr>
        </w:tc>
        <w:tc>
          <w:p>
            <w:pPr>
              <w:spacing w:after="0"/>
            </w:pPr>
            <w:r>
              <w:rPr>
                <w:rFonts w:ascii="Arial" w:cs="Arial"/>
                <w:color w:val="000000"/>
                <w:sz w:val="16"/>
              </w:rPr>
              <w:t xml:space="preserve">650245</w:t>
            </w:r>
          </w:p>
          <w:tcPr>
            <w:shd w:val="clear" w:color="000000" w:fill="CCFFCC"/>
            <w:gridSpan w:val="4"/>
          </w:tcPr>
        </w:tc>
        <w:tc>
          <w:p>
            <w:pPr>
              <w:spacing w:after="0"/>
            </w:pPr>
            <w:r>
              <w:rPr>
                <w:rFonts w:ascii="Arial" w:cs="Arial"/>
                <w:color w:val="000000"/>
                <w:sz w:val="16"/>
              </w:rPr>
              <w:t xml:space="preserve">      Perf. Part: LTE Advanced inter-band Carrier Aggregation of Band 5 and Band 40</w:t>
            </w:r>
          </w:p>
          <w:tcPr>
            <w:shd w:val="clear" w:color="000000" w:fill="CCFFCC"/>
            <w:gridSpan w:val="4"/>
          </w:tcPr>
        </w:tc>
        <w:tc>
          <w:p>
            <w:pPr>
              <w:spacing w:after="0"/>
            </w:pPr>
            <w:r>
              <w:rPr>
                <w:rFonts w:ascii="Arial" w:cs="Arial"/>
                <w:color w:val="000000"/>
                <w:sz w:val="16"/>
              </w:rPr>
              <w:t xml:space="preserve">LTE_CA_B5_B40-Perf</w:t>
            </w:r>
          </w:p>
          <w:tcPr>
            <w:shd w:val="clear" w:color="000000" w:fill="CCFFCC"/>
            <w:gridSpan w:val="4"/>
          </w:tcPr>
        </w:tc>
        <w:tc>
          <w:p>
            <w:pPr>
              <w:spacing w:after="0"/>
            </w:pPr>
            <w:r>
              <w:rPr>
                <w:rFonts w:ascii="Arial" w:cs="Arial"/>
                <w:color w:val="000000"/>
                <w:sz w:val="16"/>
              </w:rPr>
              <w:t xml:space="preserve">LTE_CA_B5_B40-Perf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RP-150285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 WID: RP-142043-&gt;RP-141888; Stat Rep: --&gt;RP-141732 1st Apr 15: Compl:0%-&gt;80% 1st Apr 15: WID: RP-141888-&gt;RP-150285 1st Apr 15: Stat Rep: RP-141732-&gt;RP-150013 03/07/15: Compl:80%-&gt;100%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556</w:t>
            </w:r>
          </w:p>
          <w:tcPr>
            <w:shd w:val="clear" w:color="000000" w:fill="CCFFCC"/>
            <w:gridSpan w:val="4"/>
          </w:tcPr>
        </w:tc>
        <w:tc>
          <w:p>
            <w:pPr>
              <w:spacing w:after="0"/>
            </w:pPr>
            <w:r>
              <w:rPr>
                <w:rFonts w:ascii="Arial" w:cs="Arial"/>
                <w:color w:val="000000"/>
                <w:sz w:val="16"/>
              </w:rPr>
              <w:t xml:space="preserve">650047</w:t>
            </w:r>
          </w:p>
          <w:tcPr>
            <w:shd w:val="clear" w:color="000000" w:fill="CCFFCC"/>
            <w:gridSpan w:val="4"/>
          </w:tcPr>
        </w:tc>
        <w:tc>
          <w:p>
            <w:pPr>
              <w:spacing w:after="0"/>
            </w:pPr>
            <w:r>
              <w:rPr>
                <w:rFonts w:ascii="Arial" w:cs="Arial"/>
                <w:b/>
                <w:color w:val="000000"/>
                <w:sz w:val="16"/>
              </w:rPr>
              <w:t xml:space="preserve">   LTE Advanced intra-band contiguous Carrier Aggregation in Band 42 for 3DL</w:t>
            </w:r>
          </w:p>
          <w:tcPr>
            <w:shd w:val="clear" w:color="000000" w:fill="CCFFCC"/>
            <w:gridSpan w:val="4"/>
          </w:tcPr>
        </w:tc>
        <w:tc>
          <w:p>
            <w:pPr>
              <w:spacing w:after="0"/>
            </w:pPr>
            <w:r>
              <w:rPr>
                <w:rFonts w:ascii="Arial" w:cs="Arial"/>
                <w:color w:val="000000"/>
                <w:sz w:val="16"/>
              </w:rPr>
              <w:t xml:space="preserve">LTE_CA_C_B42_3DL</w:t>
            </w:r>
          </w:p>
          <w:tcPr>
            <w:shd w:val="clear" w:color="000000" w:fill="CCFFCC"/>
            <w:gridSpan w:val="4"/>
          </w:tcPr>
        </w:tc>
        <w:tc>
          <w:p>
            <w:pPr>
              <w:spacing w:after="0"/>
            </w:pPr>
            <w:r>
              <w:rPr>
                <w:rFonts w:ascii="Arial" w:cs="Arial"/>
                <w:color w:val="000000"/>
                <w:sz w:val="16"/>
              </w:rPr>
              <w:t xml:space="preserve">LTE_CA_C_B42_3DL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Intra-band 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557</w:t>
            </w:r>
          </w:p>
          <w:tcPr>
            <w:shd w:val="clear" w:color="000000" w:fill="CCFFCC"/>
            <w:gridSpan w:val="4"/>
          </w:tcPr>
        </w:tc>
        <w:tc>
          <w:p>
            <w:pPr>
              <w:spacing w:after="0"/>
            </w:pPr>
            <w:r>
              <w:rPr>
                <w:rFonts w:ascii="Arial" w:cs="Arial"/>
                <w:color w:val="000000"/>
                <w:sz w:val="16"/>
              </w:rPr>
              <w:t xml:space="preserve">650147</w:t>
            </w:r>
          </w:p>
          <w:tcPr>
            <w:shd w:val="clear" w:color="000000" w:fill="CCFFCC"/>
            <w:gridSpan w:val="4"/>
          </w:tcPr>
        </w:tc>
        <w:tc>
          <w:p>
            <w:pPr>
              <w:spacing w:after="0"/>
            </w:pPr>
            <w:r>
              <w:rPr>
                <w:rFonts w:ascii="Arial" w:cs="Arial"/>
                <w:color w:val="000000"/>
                <w:sz w:val="16"/>
              </w:rPr>
              <w:t xml:space="preserve">      Core part: LTE Advanced intra-band contiguous Carrier Aggregation in Band 42 for 3DL</w:t>
            </w:r>
          </w:p>
          <w:tcPr>
            <w:shd w:val="clear" w:color="000000" w:fill="CCFFCC"/>
            <w:gridSpan w:val="4"/>
          </w:tcPr>
        </w:tc>
        <w:tc>
          <w:p>
            <w:pPr>
              <w:spacing w:after="0"/>
            </w:pPr>
            <w:r>
              <w:rPr>
                <w:rFonts w:ascii="Arial" w:cs="Arial"/>
                <w:color w:val="000000"/>
                <w:sz w:val="16"/>
              </w:rPr>
              <w:t xml:space="preserve">LTE_CA_C_B42_3DL-Core</w:t>
            </w:r>
          </w:p>
          <w:tcPr>
            <w:shd w:val="clear" w:color="000000" w:fill="CCFFCC"/>
            <w:gridSpan w:val="4"/>
          </w:tcPr>
        </w:tc>
        <w:tc>
          <w:p>
            <w:pPr>
              <w:spacing w:after="0"/>
            </w:pPr>
            <w:r>
              <w:rPr>
                <w:rFonts w:ascii="Arial" w:cs="Arial"/>
                <w:color w:val="000000"/>
                <w:sz w:val="16"/>
              </w:rPr>
              <w:t xml:space="preserve">LTE_CA_C_B42_3DL-Core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RP-151027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CD:Fri 12/06/15-&gt;Mon 15/06/15; Compl:0%-&gt;70%; Stat Rep: --&gt;RP-141732 1st Apr 15: Compl:70%-&gt;99% 1st Apr 15: WID: RP-141677-&gt;RP-150319 1st Apr 15: Stat Rep: RP-141732-&gt;RP-150013 03/07/15: Compl:99%-&gt;100% 03/07/15: WID: RP-150319-&gt;RP-151027 03/07/15: Sta...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558</w:t>
            </w:r>
          </w:p>
          <w:tcPr>
            <w:shd w:val="clear" w:color="000000" w:fill="CCFFCC"/>
            <w:gridSpan w:val="4"/>
          </w:tcPr>
        </w:tc>
        <w:tc>
          <w:p>
            <w:pPr>
              <w:spacing w:after="0"/>
            </w:pPr>
            <w:r>
              <w:rPr>
                <w:rFonts w:ascii="Arial" w:cs="Arial"/>
                <w:color w:val="000000"/>
                <w:sz w:val="16"/>
              </w:rPr>
              <w:t xml:space="preserve">650247</w:t>
            </w:r>
          </w:p>
          <w:tcPr>
            <w:shd w:val="clear" w:color="000000" w:fill="CCFFCC"/>
            <w:gridSpan w:val="4"/>
          </w:tcPr>
        </w:tc>
        <w:tc>
          <w:p>
            <w:pPr>
              <w:spacing w:after="0"/>
            </w:pPr>
            <w:r>
              <w:rPr>
                <w:rFonts w:ascii="Arial" w:cs="Arial"/>
                <w:color w:val="000000"/>
                <w:sz w:val="16"/>
              </w:rPr>
              <w:t xml:space="preserve">      Perf. Part: LTE Advanced intra-band contiguous Carrier Aggregation in Band 42 for 3DL</w:t>
            </w:r>
          </w:p>
          <w:tcPr>
            <w:shd w:val="clear" w:color="000000" w:fill="CCFFCC"/>
            <w:gridSpan w:val="4"/>
          </w:tcPr>
        </w:tc>
        <w:tc>
          <w:p>
            <w:pPr>
              <w:spacing w:after="0"/>
            </w:pPr>
            <w:r>
              <w:rPr>
                <w:rFonts w:ascii="Arial" w:cs="Arial"/>
                <w:color w:val="000000"/>
                <w:sz w:val="16"/>
              </w:rPr>
              <w:t xml:space="preserve">LTE_CA_C_B42_3DL-Perf</w:t>
            </w:r>
          </w:p>
          <w:tcPr>
            <w:shd w:val="clear" w:color="000000" w:fill="CCFFCC"/>
            <w:gridSpan w:val="4"/>
          </w:tcPr>
        </w:tc>
        <w:tc>
          <w:p>
            <w:pPr>
              <w:spacing w:after="0"/>
            </w:pPr>
            <w:r>
              <w:rPr>
                <w:rFonts w:ascii="Arial" w:cs="Arial"/>
                <w:color w:val="000000"/>
                <w:sz w:val="16"/>
              </w:rPr>
              <w:t xml:space="preserve">LTE_CA_C_B42_3DL-Perf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RP-151027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CD:Fri 12/06/15-&gt;Mon 15/06/15; Compl:0%-&gt;0%; Stat Rep: --&gt;RP-141732 1st Apr 15: Compl:0%-&gt;99% 1st Apr 15: WID: RP-141677-&gt;RP-150319 1st Apr 15: Stat Rep: RP-141732-&gt;RP-150013 03/07/15: Compl:99%-&gt;100% 03/07/15: WID: RP-150319-&gt;RP-151027 03/07/15: Stat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559</w:t>
            </w:r>
          </w:p>
          <w:tcPr>
            <w:shd w:val="clear" w:color="000000" w:fill="CCFFCC"/>
            <w:gridSpan w:val="4"/>
          </w:tcPr>
        </w:tc>
        <w:tc>
          <w:p>
            <w:pPr>
              <w:spacing w:after="0"/>
            </w:pPr>
            <w:r>
              <w:rPr>
                <w:rFonts w:ascii="Arial" w:cs="Arial"/>
                <w:color w:val="000000"/>
                <w:sz w:val="16"/>
              </w:rPr>
              <w:t xml:space="preserve">650049</w:t>
            </w:r>
          </w:p>
          <w:tcPr>
            <w:shd w:val="clear" w:color="000000" w:fill="CCFFCC"/>
            <w:gridSpan w:val="4"/>
          </w:tcPr>
        </w:tc>
        <w:tc>
          <w:p>
            <w:pPr>
              <w:spacing w:after="0"/>
            </w:pPr>
            <w:r>
              <w:rPr>
                <w:rFonts w:ascii="Arial" w:cs="Arial"/>
                <w:b/>
                <w:color w:val="000000"/>
                <w:sz w:val="16"/>
              </w:rPr>
              <w:t xml:space="preserve">   LTE Advanced 3 Band Carrier Aggregation (3DL/1UL) of Band 8, Band 41 and Band 41</w:t>
            </w:r>
          </w:p>
          <w:tcPr>
            <w:shd w:val="clear" w:color="000000" w:fill="CCFFCC"/>
            <w:gridSpan w:val="4"/>
          </w:tcPr>
        </w:tc>
        <w:tc>
          <w:p>
            <w:pPr>
              <w:spacing w:after="0"/>
            </w:pPr>
            <w:r>
              <w:rPr>
                <w:rFonts w:ascii="Arial" w:cs="Arial"/>
                <w:color w:val="000000"/>
                <w:sz w:val="16"/>
              </w:rPr>
              <w:t xml:space="preserve">LTE_CA_B8_B41_B41</w:t>
            </w:r>
          </w:p>
          <w:tcPr>
            <w:shd w:val="clear" w:color="000000" w:fill="CCFFCC"/>
            <w:gridSpan w:val="4"/>
          </w:tcPr>
        </w:tc>
        <w:tc>
          <w:p>
            <w:pPr>
              <w:spacing w:after="0"/>
            </w:pPr>
            <w:r>
              <w:rPr>
                <w:rFonts w:ascii="Arial" w:cs="Arial"/>
                <w:color w:val="000000"/>
                <w:sz w:val="16"/>
              </w:rPr>
              <w:t xml:space="preserve">LTE_CA_B8_B41_B41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560</w:t>
            </w:r>
          </w:p>
          <w:tcPr>
            <w:shd w:val="clear" w:color="000000" w:fill="CCFFCC"/>
            <w:gridSpan w:val="4"/>
          </w:tcPr>
        </w:tc>
        <w:tc>
          <w:p>
            <w:pPr>
              <w:spacing w:after="0"/>
            </w:pPr>
            <w:r>
              <w:rPr>
                <w:rFonts w:ascii="Arial" w:cs="Arial"/>
                <w:color w:val="000000"/>
                <w:sz w:val="16"/>
              </w:rPr>
              <w:t xml:space="preserve">650149</w:t>
            </w:r>
          </w:p>
          <w:tcPr>
            <w:shd w:val="clear" w:color="000000" w:fill="CCFFCC"/>
            <w:gridSpan w:val="4"/>
          </w:tcPr>
        </w:tc>
        <w:tc>
          <w:p>
            <w:pPr>
              <w:spacing w:after="0"/>
            </w:pPr>
            <w:r>
              <w:rPr>
                <w:rFonts w:ascii="Arial" w:cs="Arial"/>
                <w:color w:val="000000"/>
                <w:sz w:val="16"/>
              </w:rPr>
              <w:t xml:space="preserve">      Core part: LTE Advanced 3 Band Carrier Aggregation (3DL/1UL) of Band 8, Band 41 and Band 41</w:t>
            </w:r>
          </w:p>
          <w:tcPr>
            <w:shd w:val="clear" w:color="000000" w:fill="CCFFCC"/>
            <w:gridSpan w:val="4"/>
          </w:tcPr>
        </w:tc>
        <w:tc>
          <w:p>
            <w:pPr>
              <w:spacing w:after="0"/>
            </w:pPr>
            <w:r>
              <w:rPr>
                <w:rFonts w:ascii="Arial" w:cs="Arial"/>
                <w:color w:val="000000"/>
                <w:sz w:val="16"/>
              </w:rPr>
              <w:t xml:space="preserve">LTE_CA_B8_B41_B41-Core</w:t>
            </w:r>
          </w:p>
          <w:tcPr>
            <w:shd w:val="clear" w:color="000000" w:fill="CCFFCC"/>
            <w:gridSpan w:val="4"/>
          </w:tcPr>
        </w:tc>
        <w:tc>
          <w:p>
            <w:pPr>
              <w:spacing w:after="0"/>
            </w:pPr>
            <w:r>
              <w:rPr>
                <w:rFonts w:ascii="Arial" w:cs="Arial"/>
                <w:color w:val="000000"/>
                <w:sz w:val="16"/>
              </w:rPr>
              <w:t xml:space="preserve">LTE_CA_B8_B41_B41-Core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RP-142043-&gt;RP-141845; Stat Rep: --&gt;RP-141732 1st Apr 15: Compl:80%-&gt;99%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561</w:t>
            </w:r>
          </w:p>
          <w:tcPr>
            <w:shd w:val="clear" w:color="000000" w:fill="CCFFCC"/>
            <w:gridSpan w:val="4"/>
          </w:tcPr>
        </w:tc>
        <w:tc>
          <w:p>
            <w:pPr>
              <w:spacing w:after="0"/>
            </w:pPr>
            <w:r>
              <w:rPr>
                <w:rFonts w:ascii="Arial" w:cs="Arial"/>
                <w:color w:val="000000"/>
                <w:sz w:val="16"/>
              </w:rPr>
              <w:t xml:space="preserve">650249</w:t>
            </w:r>
          </w:p>
          <w:tcPr>
            <w:shd w:val="clear" w:color="000000" w:fill="CCFFCC"/>
            <w:gridSpan w:val="4"/>
          </w:tcPr>
        </w:tc>
        <w:tc>
          <w:p>
            <w:pPr>
              <w:spacing w:after="0"/>
            </w:pPr>
            <w:r>
              <w:rPr>
                <w:rFonts w:ascii="Arial" w:cs="Arial"/>
                <w:color w:val="000000"/>
                <w:sz w:val="16"/>
              </w:rPr>
              <w:t xml:space="preserve">      Perf. Part: LTE Advanced 3 Band Carrier Aggregation (3DL/1UL) of Band 8, Band 41 and Band 41</w:t>
            </w:r>
          </w:p>
          <w:tcPr>
            <w:shd w:val="clear" w:color="000000" w:fill="CCFFCC"/>
            <w:gridSpan w:val="4"/>
          </w:tcPr>
        </w:tc>
        <w:tc>
          <w:p>
            <w:pPr>
              <w:spacing w:after="0"/>
            </w:pPr>
            <w:r>
              <w:rPr>
                <w:rFonts w:ascii="Arial" w:cs="Arial"/>
                <w:color w:val="000000"/>
                <w:sz w:val="16"/>
              </w:rPr>
              <w:t xml:space="preserve">LTE_CA_B8_B41_B41-Perf</w:t>
            </w:r>
          </w:p>
          <w:tcPr>
            <w:shd w:val="clear" w:color="000000" w:fill="CCFFCC"/>
            <w:gridSpan w:val="4"/>
          </w:tcPr>
        </w:tc>
        <w:tc>
          <w:p>
            <w:pPr>
              <w:spacing w:after="0"/>
            </w:pPr>
            <w:r>
              <w:rPr>
                <w:rFonts w:ascii="Arial" w:cs="Arial"/>
                <w:color w:val="000000"/>
                <w:sz w:val="16"/>
              </w:rPr>
              <w:t xml:space="preserve">LTE_CA_B8_B41_B41-Perf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RP-142043-&gt;RP-141845;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562</w:t>
            </w:r>
          </w:p>
          <w:tcPr>
            <w:shd w:val="clear" w:color="000000" w:fill="CCFFCC"/>
            <w:gridSpan w:val="4"/>
          </w:tcPr>
        </w:tc>
        <w:tc>
          <w:p>
            <w:pPr>
              <w:spacing w:after="0"/>
            </w:pPr>
            <w:r>
              <w:rPr>
                <w:rFonts w:ascii="Arial" w:cs="Arial"/>
                <w:color w:val="000000"/>
                <w:sz w:val="16"/>
              </w:rPr>
              <w:t xml:space="preserve">650051</w:t>
            </w:r>
          </w:p>
          <w:tcPr>
            <w:shd w:val="clear" w:color="000000" w:fill="CCFFCC"/>
            <w:gridSpan w:val="4"/>
          </w:tcPr>
        </w:tc>
        <w:tc>
          <w:p>
            <w:pPr>
              <w:spacing w:after="0"/>
            </w:pPr>
            <w:r>
              <w:rPr>
                <w:rFonts w:ascii="Arial" w:cs="Arial"/>
                <w:b/>
                <w:color w:val="000000"/>
                <w:sz w:val="16"/>
              </w:rPr>
              <w:t xml:space="preserve">   LTE Advanced 3 Band Carrier Aggregation (3DL/1UL) of Band 38, Band 40 and Band 40</w:t>
            </w:r>
          </w:p>
          <w:tcPr>
            <w:shd w:val="clear" w:color="000000" w:fill="CCFFCC"/>
            <w:gridSpan w:val="4"/>
          </w:tcPr>
        </w:tc>
        <w:tc>
          <w:p>
            <w:pPr>
              <w:spacing w:after="0"/>
            </w:pPr>
            <w:r>
              <w:rPr>
                <w:rFonts w:ascii="Arial" w:cs="Arial"/>
                <w:color w:val="000000"/>
                <w:sz w:val="16"/>
              </w:rPr>
              <w:t xml:space="preserve">LTE_CA_B38_B40_B40</w:t>
            </w:r>
          </w:p>
          <w:tcPr>
            <w:shd w:val="clear" w:color="000000" w:fill="CCFFCC"/>
            <w:gridSpan w:val="4"/>
          </w:tcPr>
        </w:tc>
        <w:tc>
          <w:p>
            <w:pPr>
              <w:spacing w:after="0"/>
            </w:pPr>
            <w:r>
              <w:rPr>
                <w:rFonts w:ascii="Arial" w:cs="Arial"/>
                <w:color w:val="000000"/>
                <w:sz w:val="16"/>
              </w:rPr>
              <w:t xml:space="preserve">LTE_CA_B38_B40_B40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563</w:t>
            </w:r>
          </w:p>
          <w:tcPr>
            <w:shd w:val="clear" w:color="000000" w:fill="CCFFCC"/>
            <w:gridSpan w:val="4"/>
          </w:tcPr>
        </w:tc>
        <w:tc>
          <w:p>
            <w:pPr>
              <w:spacing w:after="0"/>
            </w:pPr>
            <w:r>
              <w:rPr>
                <w:rFonts w:ascii="Arial" w:cs="Arial"/>
                <w:color w:val="000000"/>
                <w:sz w:val="16"/>
              </w:rPr>
              <w:t xml:space="preserve">650151</w:t>
            </w:r>
          </w:p>
          <w:tcPr>
            <w:shd w:val="clear" w:color="000000" w:fill="CCFFCC"/>
            <w:gridSpan w:val="4"/>
          </w:tcPr>
        </w:tc>
        <w:tc>
          <w:p>
            <w:pPr>
              <w:spacing w:after="0"/>
            </w:pPr>
            <w:r>
              <w:rPr>
                <w:rFonts w:ascii="Arial" w:cs="Arial"/>
                <w:color w:val="000000"/>
                <w:sz w:val="16"/>
              </w:rPr>
              <w:t xml:space="preserve">      Core part: LTE Advanced 3 Band Carrier Aggregation (3DL/1UL) of Band 38, Band 40 and Band 40</w:t>
            </w:r>
          </w:p>
          <w:tcPr>
            <w:shd w:val="clear" w:color="000000" w:fill="CCFFCC"/>
            <w:gridSpan w:val="4"/>
          </w:tcPr>
        </w:tc>
        <w:tc>
          <w:p>
            <w:pPr>
              <w:spacing w:after="0"/>
            </w:pPr>
            <w:r>
              <w:rPr>
                <w:rFonts w:ascii="Arial" w:cs="Arial"/>
                <w:color w:val="000000"/>
                <w:sz w:val="16"/>
              </w:rPr>
              <w:t xml:space="preserve">LTE_CA_B38_B40_B40-Core</w:t>
            </w:r>
          </w:p>
          <w:tcPr>
            <w:shd w:val="clear" w:color="000000" w:fill="CCFFCC"/>
            <w:gridSpan w:val="4"/>
          </w:tcPr>
        </w:tc>
        <w:tc>
          <w:p>
            <w:pPr>
              <w:spacing w:after="0"/>
            </w:pPr>
            <w:r>
              <w:rPr>
                <w:rFonts w:ascii="Arial" w:cs="Arial"/>
                <w:color w:val="000000"/>
                <w:sz w:val="16"/>
              </w:rPr>
              <w:t xml:space="preserve">LTE_CA_B38_B40_B40-Core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CD:Fri 12/06/15-&gt;Mon 15/06/15; Compl:0%-&gt;0%; Stat Rep: --&gt;RP-141732 1st Apr 15: Compl:0%-&gt;70% 1st Apr 15: Stat Rep: RP-141732-&gt;RP-150013 03/07/15: Compl:70%-&gt;100%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564</w:t>
            </w:r>
          </w:p>
          <w:tcPr>
            <w:shd w:val="clear" w:color="000000" w:fill="CCFFCC"/>
            <w:gridSpan w:val="4"/>
          </w:tcPr>
        </w:tc>
        <w:tc>
          <w:p>
            <w:pPr>
              <w:spacing w:after="0"/>
            </w:pPr>
            <w:r>
              <w:rPr>
                <w:rFonts w:ascii="Arial" w:cs="Arial"/>
                <w:color w:val="000000"/>
                <w:sz w:val="16"/>
              </w:rPr>
              <w:t xml:space="preserve">650251</w:t>
            </w:r>
          </w:p>
          <w:tcPr>
            <w:shd w:val="clear" w:color="000000" w:fill="CCFFCC"/>
            <w:gridSpan w:val="4"/>
          </w:tcPr>
        </w:tc>
        <w:tc>
          <w:p>
            <w:pPr>
              <w:spacing w:after="0"/>
            </w:pPr>
            <w:r>
              <w:rPr>
                <w:rFonts w:ascii="Arial" w:cs="Arial"/>
                <w:color w:val="000000"/>
                <w:sz w:val="16"/>
              </w:rPr>
              <w:t xml:space="preserve">      Perf. Part: LTE Advanced 3 Band Carrier Aggregation (3DL/1UL) of Band 38, Band 40 and Band 40</w:t>
            </w:r>
          </w:p>
          <w:tcPr>
            <w:shd w:val="clear" w:color="000000" w:fill="CCFFCC"/>
            <w:gridSpan w:val="4"/>
          </w:tcPr>
        </w:tc>
        <w:tc>
          <w:p>
            <w:pPr>
              <w:spacing w:after="0"/>
            </w:pPr>
            <w:r>
              <w:rPr>
                <w:rFonts w:ascii="Arial" w:cs="Arial"/>
                <w:color w:val="000000"/>
                <w:sz w:val="16"/>
              </w:rPr>
              <w:t xml:space="preserve">LTE_CA_B38_B40_B40-Perf</w:t>
            </w:r>
          </w:p>
          <w:tcPr>
            <w:shd w:val="clear" w:color="000000" w:fill="CCFFCC"/>
            <w:gridSpan w:val="4"/>
          </w:tcPr>
        </w:tc>
        <w:tc>
          <w:p>
            <w:pPr>
              <w:spacing w:after="0"/>
            </w:pPr>
            <w:r>
              <w:rPr>
                <w:rFonts w:ascii="Arial" w:cs="Arial"/>
                <w:color w:val="000000"/>
                <w:sz w:val="16"/>
              </w:rPr>
              <w:t xml:space="preserve">LTE_CA_B38_B40_B40-Perf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CD:Fri 12/06/15-&gt;Mon 15/06/15; Compl:0%-&gt;0%; Stat Rep: --&gt;RP-141732 1st Apr 15: Compl:0%-&gt;70% 1st Apr 15: Stat Rep: RP-141732-&gt;RP-150013 03/07/15: Compl:70%-&gt;100%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565</w:t>
            </w:r>
          </w:p>
          <w:tcPr>
            <w:shd w:val="clear" w:color="000000" w:fill="CCFFCC"/>
            <w:gridSpan w:val="4"/>
          </w:tcPr>
        </w:tc>
        <w:tc>
          <w:p>
            <w:pPr>
              <w:spacing w:after="0"/>
            </w:pPr>
            <w:r>
              <w:rPr>
                <w:rFonts w:ascii="Arial" w:cs="Arial"/>
                <w:color w:val="000000"/>
                <w:sz w:val="16"/>
              </w:rPr>
              <w:t xml:space="preserve">650053</w:t>
            </w:r>
          </w:p>
          <w:tcPr>
            <w:shd w:val="clear" w:color="000000" w:fill="CCFFCC"/>
            <w:gridSpan w:val="4"/>
          </w:tcPr>
        </w:tc>
        <w:tc>
          <w:p>
            <w:pPr>
              <w:spacing w:after="0"/>
            </w:pPr>
            <w:r>
              <w:rPr>
                <w:rFonts w:ascii="Arial" w:cs="Arial"/>
                <w:b/>
                <w:color w:val="000000"/>
                <w:sz w:val="16"/>
              </w:rPr>
              <w:t xml:space="preserve">   LTE Advanced 3 Band Carrier Aggregation (3DL/1UL) of Band 2, Band 5 and Band 29</w:t>
            </w:r>
          </w:p>
          <w:tcPr>
            <w:shd w:val="clear" w:color="000000" w:fill="CCFFCC"/>
            <w:gridSpan w:val="4"/>
          </w:tcPr>
        </w:tc>
        <w:tc>
          <w:p>
            <w:pPr>
              <w:spacing w:after="0"/>
            </w:pPr>
            <w:r>
              <w:rPr>
                <w:rFonts w:ascii="Arial" w:cs="Arial"/>
                <w:color w:val="000000"/>
                <w:sz w:val="16"/>
              </w:rPr>
              <w:t xml:space="preserve">LTE_CA_B2_B5_B29</w:t>
            </w:r>
          </w:p>
          <w:tcPr>
            <w:shd w:val="clear" w:color="000000" w:fill="CCFFCC"/>
            <w:gridSpan w:val="4"/>
          </w:tcPr>
        </w:tc>
        <w:tc>
          <w:p>
            <w:pPr>
              <w:spacing w:after="0"/>
            </w:pPr>
            <w:r>
              <w:rPr>
                <w:rFonts w:ascii="Arial" w:cs="Arial"/>
                <w:color w:val="000000"/>
                <w:sz w:val="16"/>
              </w:rPr>
              <w:t xml:space="preserve">LTE_CA_B2_B5_B29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566</w:t>
            </w:r>
          </w:p>
          <w:tcPr>
            <w:shd w:val="clear" w:color="000000" w:fill="CCFFCC"/>
            <w:gridSpan w:val="4"/>
          </w:tcPr>
        </w:tc>
        <w:tc>
          <w:p>
            <w:pPr>
              <w:spacing w:after="0"/>
            </w:pPr>
            <w:r>
              <w:rPr>
                <w:rFonts w:ascii="Arial" w:cs="Arial"/>
                <w:color w:val="000000"/>
                <w:sz w:val="16"/>
              </w:rPr>
              <w:t xml:space="preserve">650153</w:t>
            </w:r>
          </w:p>
          <w:tcPr>
            <w:shd w:val="clear" w:color="000000" w:fill="CCFFCC"/>
            <w:gridSpan w:val="4"/>
          </w:tcPr>
        </w:tc>
        <w:tc>
          <w:p>
            <w:pPr>
              <w:spacing w:after="0"/>
            </w:pPr>
            <w:r>
              <w:rPr>
                <w:rFonts w:ascii="Arial" w:cs="Arial"/>
                <w:color w:val="000000"/>
                <w:sz w:val="16"/>
              </w:rPr>
              <w:t xml:space="preserve">      Core part: LTE Advanced 3 Band Carrier Aggregation (3DL/1UL) of Band 2, Band 5 and Band 29</w:t>
            </w:r>
          </w:p>
          <w:tcPr>
            <w:shd w:val="clear" w:color="000000" w:fill="CCFFCC"/>
            <w:gridSpan w:val="4"/>
          </w:tcPr>
        </w:tc>
        <w:tc>
          <w:p>
            <w:pPr>
              <w:spacing w:after="0"/>
            </w:pPr>
            <w:r>
              <w:rPr>
                <w:rFonts w:ascii="Arial" w:cs="Arial"/>
                <w:color w:val="000000"/>
                <w:sz w:val="16"/>
              </w:rPr>
              <w:t xml:space="preserve">LTE_CA_B2_B5_B29-Core</w:t>
            </w:r>
          </w:p>
          <w:tcPr>
            <w:shd w:val="clear" w:color="000000" w:fill="CCFFCC"/>
            <w:gridSpan w:val="4"/>
          </w:tcPr>
        </w:tc>
        <w:tc>
          <w:p>
            <w:pPr>
              <w:spacing w:after="0"/>
            </w:pPr>
            <w:r>
              <w:rPr>
                <w:rFonts w:ascii="Arial" w:cs="Arial"/>
                <w:color w:val="000000"/>
                <w:sz w:val="16"/>
              </w:rPr>
              <w:t xml:space="preserve">LTE_CA_B2_B5_B29-Core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CD:Fri 11/12/15-&gt;Mon 15/06/15; Compl:0%-&gt;50%; Stat Rep: --&gt;RP-141732 1st Apr 15: Compl:50%-&gt;99%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567</w:t>
            </w:r>
          </w:p>
          <w:tcPr>
            <w:shd w:val="clear" w:color="000000" w:fill="CCFFCC"/>
            <w:gridSpan w:val="4"/>
          </w:tcPr>
        </w:tc>
        <w:tc>
          <w:p>
            <w:pPr>
              <w:spacing w:after="0"/>
            </w:pPr>
            <w:r>
              <w:rPr>
                <w:rFonts w:ascii="Arial" w:cs="Arial"/>
                <w:color w:val="000000"/>
                <w:sz w:val="16"/>
              </w:rPr>
              <w:t xml:space="preserve">650253</w:t>
            </w:r>
          </w:p>
          <w:tcPr>
            <w:shd w:val="clear" w:color="000000" w:fill="CCFFCC"/>
            <w:gridSpan w:val="4"/>
          </w:tcPr>
        </w:tc>
        <w:tc>
          <w:p>
            <w:pPr>
              <w:spacing w:after="0"/>
            </w:pPr>
            <w:r>
              <w:rPr>
                <w:rFonts w:ascii="Arial" w:cs="Arial"/>
                <w:color w:val="000000"/>
                <w:sz w:val="16"/>
              </w:rPr>
              <w:t xml:space="preserve">      Perf. Part: LTE Advanced 3 Band Carrier Aggregation (3DL/1UL) of Band 2, Band 5 and Band 29</w:t>
            </w:r>
          </w:p>
          <w:tcPr>
            <w:shd w:val="clear" w:color="000000" w:fill="CCFFCC"/>
            <w:gridSpan w:val="4"/>
          </w:tcPr>
        </w:tc>
        <w:tc>
          <w:p>
            <w:pPr>
              <w:spacing w:after="0"/>
            </w:pPr>
            <w:r>
              <w:rPr>
                <w:rFonts w:ascii="Arial" w:cs="Arial"/>
                <w:color w:val="000000"/>
                <w:sz w:val="16"/>
              </w:rPr>
              <w:t xml:space="preserve">LTE_CA_B2_B5_B29-Perf</w:t>
            </w:r>
          </w:p>
          <w:tcPr>
            <w:shd w:val="clear" w:color="000000" w:fill="CCFFCC"/>
            <w:gridSpan w:val="4"/>
          </w:tcPr>
        </w:tc>
        <w:tc>
          <w:p>
            <w:pPr>
              <w:spacing w:after="0"/>
            </w:pPr>
            <w:r>
              <w:rPr>
                <w:rFonts w:ascii="Arial" w:cs="Arial"/>
                <w:color w:val="000000"/>
                <w:sz w:val="16"/>
              </w:rPr>
              <w:t xml:space="preserve">LTE_CA_B2_B5_B29-Perf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CD:Fri 12/06/15-&gt;Mon 15/06/15; Compl:0%-&gt;0%; Stat Rep: --&gt;RP-141732 1st Apr 15: Compl:0%-&gt;99%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568</w:t>
            </w:r>
          </w:p>
          <w:tcPr>
            <w:shd w:val="clear" w:color="000000" w:fill="FFFFFF"/>
            <w:gridSpan w:val="4"/>
          </w:tcPr>
        </w:tc>
        <w:tc>
          <w:p>
            <w:pPr>
              <w:spacing w:after="0"/>
            </w:pPr>
            <w:r>
              <w:rPr>
                <w:rFonts w:ascii="Arial" w:cs="Arial"/>
                <w:color w:val="000000"/>
                <w:sz w:val="16"/>
              </w:rPr>
              <w:t xml:space="preserve">660072</w:t>
            </w:r>
          </w:p>
          <w:tcPr>
            <w:shd w:val="clear" w:color="000000" w:fill="FFFFFF"/>
            <w:gridSpan w:val="4"/>
          </w:tcPr>
        </w:tc>
        <w:tc>
          <w:p>
            <w:pPr>
              <w:spacing w:after="0"/>
            </w:pPr>
            <w:r>
              <w:rPr>
                <w:rFonts w:ascii="Arial" w:cs="Arial"/>
                <w:b/>
                <w:color w:val="000000"/>
                <w:sz w:val="16"/>
              </w:rPr>
              <w:t xml:space="preserve">   LTE Carrier Aggregation Enhancement Beyond 5 Carriers</w:t>
            </w:r>
          </w:p>
          <w:tcPr>
            <w:shd w:val="clear" w:color="000000" w:fill="FFFFFF"/>
            <w:gridSpan w:val="4"/>
          </w:tcPr>
        </w:tc>
        <w:tc>
          <w:p>
            <w:pPr>
              <w:spacing w:after="0"/>
            </w:pPr>
            <w:r>
              <w:rPr>
                <w:rFonts w:ascii="Arial" w:cs="Arial"/>
                <w:color w:val="000000"/>
                <w:sz w:val="16"/>
              </w:rPr>
              <w:t xml:space="preserve">LTE_CA_enh_b5C</w:t>
            </w:r>
          </w:p>
          <w:tcPr>
            <w:shd w:val="clear" w:color="000000" w:fill="FFFFFF"/>
            <w:gridSpan w:val="4"/>
          </w:tcPr>
        </w:tc>
        <w:tc>
          <w:p>
            <w:pPr>
              <w:spacing w:after="0"/>
            </w:pPr>
            <w:r>
              <w:rPr>
                <w:rFonts w:ascii="Arial" w:cs="Arial"/>
                <w:color w:val="000000"/>
                <w:sz w:val="16"/>
              </w:rPr>
              <w:t xml:space="preserve">LTE_CA_enh_b5C</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FCD: 06/16-&gt;12/15, Rel-14?-&gt;Rel-13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569</w:t>
            </w:r>
          </w:p>
          <w:tcPr>
            <w:shd w:val="clear" w:color="000000" w:fill="FFFFFF"/>
            <w:gridSpan w:val="4"/>
          </w:tcPr>
        </w:tc>
        <w:tc>
          <w:p>
            <w:pPr>
              <w:spacing w:after="0"/>
            </w:pPr>
            <w:r>
              <w:rPr>
                <w:rFonts w:ascii="Arial" w:cs="Arial"/>
                <w:color w:val="000000"/>
                <w:sz w:val="16"/>
              </w:rPr>
              <w:t xml:space="preserve">660172</w:t>
            </w:r>
          </w:p>
          <w:tcPr>
            <w:shd w:val="clear" w:color="000000" w:fill="FFFFFF"/>
            <w:gridSpan w:val="4"/>
          </w:tcPr>
        </w:tc>
        <w:tc>
          <w:p>
            <w:pPr>
              <w:spacing w:after="0"/>
            </w:pPr>
            <w:r>
              <w:rPr>
                <w:rFonts w:ascii="Arial" w:cs="Arial"/>
                <w:color w:val="000000"/>
                <w:sz w:val="16"/>
              </w:rPr>
              <w:t xml:space="preserve">      Core part: LTE Carrier Aggregation Enhancement Beyond 5 Carriers</w:t>
            </w:r>
          </w:p>
          <w:tcPr>
            <w:shd w:val="clear" w:color="000000" w:fill="FFFFFF"/>
            <w:gridSpan w:val="4"/>
          </w:tcPr>
        </w:tc>
        <w:tc>
          <w:p>
            <w:pPr>
              <w:spacing w:after="0"/>
            </w:pPr>
            <w:r>
              <w:rPr>
                <w:rFonts w:ascii="Arial" w:cs="Arial"/>
                <w:color w:val="000000"/>
                <w:sz w:val="16"/>
              </w:rPr>
              <w:t xml:space="preserve">LTE_CA_enh_b5C-Core</w:t>
            </w:r>
          </w:p>
          <w:tcPr>
            <w:shd w:val="clear" w:color="000000" w:fill="FFFFFF"/>
            <w:gridSpan w:val="4"/>
          </w:tcPr>
        </w:tc>
        <w:tc>
          <w:p>
            <w:pPr>
              <w:spacing w:after="0"/>
            </w:pPr>
            <w:r>
              <w:rPr>
                <w:rFonts w:ascii="Arial" w:cs="Arial"/>
                <w:color w:val="000000"/>
                <w:sz w:val="16"/>
              </w:rPr>
              <w:t xml:space="preserve">LTE_CA_enh_b5C-Core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RP-150771</w:t>
            </w:r>
          </w:p>
          <w:tcPr>
            <w:shd w:val="clear" w:color="000000" w:fill="FFFFFF"/>
            <w:gridSpan w:val="4"/>
          </w:tcPr>
        </w:tc>
        <w:tc>
          <w:p>
            <w:pPr>
              <w:spacing w:after="0"/>
            </w:pPr>
            <w:r>
              <w:rPr>
                <w:rFonts w:ascii="Arial" w:cs="Arial"/>
                <w:color w:val="000000"/>
                <w:sz w:val="16"/>
              </w:rPr>
              <w:t xml:space="preserve">RP-151285</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FCD: 06/16-&gt;12/15, Rel-14?-&gt;Rel-13 1st Apr 15: Compl:0%-&gt;10% 1st Apr 15: WID: RP-142286-&gt;RP-150277 1st Apr 15: Stat Rep: -&gt;RP-150272 03/07/15: Compl:10%-&gt;40% 03/07/15: WID: RP-150277-&gt;RP-150771 03/07/15: Stat Rep: RP-150272-&gt;RP-150769 29/09/15: Compl:4...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570</w:t>
            </w:r>
          </w:p>
          <w:tcPr>
            <w:shd w:val="clear" w:color="000000" w:fill="FFFFFF"/>
            <w:gridSpan w:val="4"/>
          </w:tcPr>
        </w:tc>
        <w:tc>
          <w:p>
            <w:pPr>
              <w:spacing w:after="0"/>
            </w:pPr>
            <w:r>
              <w:rPr>
                <w:rFonts w:ascii="Arial" w:cs="Arial"/>
                <w:color w:val="000000"/>
                <w:sz w:val="16"/>
              </w:rPr>
              <w:t xml:space="preserve">660272</w:t>
            </w:r>
          </w:p>
          <w:tcPr>
            <w:shd w:val="clear" w:color="000000" w:fill="FFFFFF"/>
            <w:gridSpan w:val="4"/>
          </w:tcPr>
        </w:tc>
        <w:tc>
          <w:p>
            <w:pPr>
              <w:spacing w:after="0"/>
            </w:pPr>
            <w:r>
              <w:rPr>
                <w:rFonts w:ascii="Arial" w:cs="Arial"/>
                <w:color w:val="000000"/>
                <w:sz w:val="16"/>
              </w:rPr>
              <w:t xml:space="preserve">      Perf. part: LTE Carrier Aggregation Enhancement Beyond 5 Carriers</w:t>
            </w:r>
          </w:p>
          <w:tcPr>
            <w:shd w:val="clear" w:color="000000" w:fill="FFFFFF"/>
            <w:gridSpan w:val="4"/>
          </w:tcPr>
        </w:tc>
        <w:tc>
          <w:p>
            <w:pPr>
              <w:spacing w:after="0"/>
            </w:pPr>
            <w:r>
              <w:rPr>
                <w:rFonts w:ascii="Arial" w:cs="Arial"/>
                <w:color w:val="000000"/>
                <w:sz w:val="16"/>
              </w:rPr>
              <w:t xml:space="preserve">LTE_CA_enh_b5C-Perf</w:t>
            </w:r>
          </w:p>
          <w:tcPr>
            <w:shd w:val="clear" w:color="000000" w:fill="FFFFFF"/>
            <w:gridSpan w:val="4"/>
          </w:tcPr>
        </w:tc>
        <w:tc>
          <w:p>
            <w:pPr>
              <w:spacing w:after="0"/>
            </w:pPr>
            <w:r>
              <w:rPr>
                <w:rFonts w:ascii="Arial" w:cs="Arial"/>
                <w:color w:val="000000"/>
                <w:sz w:val="16"/>
              </w:rPr>
              <w:t xml:space="preserve">LTE_CA_enh_b5C-Perf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RP-150771</w:t>
            </w:r>
          </w:p>
          <w:tcPr>
            <w:shd w:val="clear" w:color="000000" w:fill="FFFFFF"/>
            <w:gridSpan w:val="4"/>
          </w:tcPr>
        </w:tc>
        <w:tc>
          <w:p>
            <w:pPr>
              <w:spacing w:after="0"/>
            </w:pPr>
            <w:r>
              <w:rPr>
                <w:rFonts w:ascii="Arial" w:cs="Arial"/>
                <w:color w:val="000000"/>
                <w:sz w:val="16"/>
              </w:rPr>
              <w:t xml:space="preserve">RP-151285</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1st Apr 15: WID: RP-142286-&gt;RP-150277 1st Apr 15: Stat Rep: -&gt;RP-150272 03/07/15: WID: RP-150277-&gt;RP-150771 03/07/15: Stat Rep: RP-150272-&gt;RP-150769 29/09/15: Stat Rep: RP-150769-&gt;RP-151285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571</w:t>
            </w:r>
          </w:p>
          <w:tcPr>
            <w:shd w:val="clear" w:color="000000" w:fill="FFFFFF"/>
            <w:gridSpan w:val="4"/>
          </w:tcPr>
        </w:tc>
        <w:tc>
          <w:p>
            <w:pPr>
              <w:spacing w:after="0"/>
            </w:pPr>
            <w:r>
              <w:rPr>
                <w:rFonts w:ascii="Arial" w:cs="Arial"/>
                <w:color w:val="000000"/>
                <w:sz w:val="16"/>
              </w:rPr>
              <w:t xml:space="preserve">660080</w:t>
            </w:r>
          </w:p>
          <w:tcPr>
            <w:shd w:val="clear" w:color="000000" w:fill="FFFFFF"/>
            <w:gridSpan w:val="4"/>
          </w:tcPr>
        </w:tc>
        <w:tc>
          <w:p>
            <w:pPr>
              <w:spacing w:after="0"/>
            </w:pPr>
            <w:r>
              <w:rPr>
                <w:rFonts w:ascii="Arial" w:cs="Arial"/>
                <w:b/>
                <w:color w:val="000000"/>
                <w:sz w:val="16"/>
              </w:rPr>
              <w:t xml:space="preserve">   HSPA Dual-Band UL carrier aggregation</w:t>
            </w:r>
          </w:p>
          <w:tcPr>
            <w:shd w:val="clear" w:color="000000" w:fill="FFFFFF"/>
            <w:gridSpan w:val="4"/>
          </w:tcPr>
        </w:tc>
        <w:tc>
          <w:p>
            <w:pPr>
              <w:spacing w:after="0"/>
            </w:pPr>
            <w:r>
              <w:rPr>
                <w:rFonts w:ascii="Arial" w:cs="Arial"/>
                <w:color w:val="000000"/>
                <w:sz w:val="16"/>
              </w:rPr>
              <w:t xml:space="preserve">HSUPA_DB_MC</w:t>
            </w:r>
          </w:p>
          <w:tcPr>
            <w:shd w:val="clear" w:color="000000" w:fill="FFFFFF"/>
            <w:gridSpan w:val="4"/>
          </w:tcPr>
        </w:tc>
        <w:tc>
          <w:p>
            <w:pPr>
              <w:spacing w:after="0"/>
            </w:pPr>
            <w:r>
              <w:rPr>
                <w:rFonts w:ascii="Arial" w:cs="Arial"/>
                <w:color w:val="000000"/>
                <w:sz w:val="16"/>
              </w:rPr>
              <w:t xml:space="preserve">HSUPA_DB_MC</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572</w:t>
            </w:r>
          </w:p>
          <w:tcPr>
            <w:shd w:val="clear" w:color="000000" w:fill="FFFFFF"/>
            <w:gridSpan w:val="4"/>
          </w:tcPr>
        </w:tc>
        <w:tc>
          <w:p>
            <w:pPr>
              <w:spacing w:after="0"/>
            </w:pPr>
            <w:r>
              <w:rPr>
                <w:rFonts w:ascii="Arial" w:cs="Arial"/>
                <w:color w:val="000000"/>
                <w:sz w:val="16"/>
              </w:rPr>
              <w:t xml:space="preserve">660180</w:t>
            </w:r>
          </w:p>
          <w:tcPr>
            <w:shd w:val="clear" w:color="000000" w:fill="FFFFFF"/>
            <w:gridSpan w:val="4"/>
          </w:tcPr>
        </w:tc>
        <w:tc>
          <w:p>
            <w:pPr>
              <w:spacing w:after="0"/>
            </w:pPr>
            <w:r>
              <w:rPr>
                <w:rFonts w:ascii="Arial" w:cs="Arial"/>
                <w:color w:val="000000"/>
                <w:sz w:val="16"/>
              </w:rPr>
              <w:t xml:space="preserve">      Core part: HSPA Dual-Band UL carrier aggregation</w:t>
            </w:r>
          </w:p>
          <w:tcPr>
            <w:shd w:val="clear" w:color="000000" w:fill="FFFFFF"/>
            <w:gridSpan w:val="4"/>
          </w:tcPr>
        </w:tc>
        <w:tc>
          <w:p>
            <w:pPr>
              <w:spacing w:after="0"/>
            </w:pPr>
            <w:r>
              <w:rPr>
                <w:rFonts w:ascii="Arial" w:cs="Arial"/>
                <w:color w:val="000000"/>
                <w:sz w:val="16"/>
              </w:rPr>
              <w:t xml:space="preserve">HSUPA_DB_MC-Core</w:t>
            </w:r>
          </w:p>
          <w:tcPr>
            <w:shd w:val="clear" w:color="000000" w:fill="FFFFFF"/>
            <w:gridSpan w:val="4"/>
          </w:tcPr>
        </w:tc>
        <w:tc>
          <w:p>
            <w:pPr>
              <w:spacing w:after="0"/>
            </w:pPr>
            <w:r>
              <w:rPr>
                <w:rFonts w:ascii="Arial" w:cs="Arial"/>
                <w:color w:val="000000"/>
                <w:sz w:val="16"/>
              </w:rPr>
              <w:t xml:space="preserve">HSUPA_DB_MC-Core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RP-150129</w:t>
            </w:r>
          </w:p>
          <w:tcPr>
            <w:shd w:val="clear" w:color="000000" w:fill="FFFFFF"/>
            <w:gridSpan w:val="4"/>
          </w:tcPr>
        </w:tc>
        <w:tc>
          <w:p>
            <w:pPr>
              <w:spacing w:after="0"/>
            </w:pPr>
            <w:r>
              <w:rPr>
                <w:rFonts w:ascii="Arial" w:cs="Arial"/>
                <w:color w:val="000000"/>
                <w:sz w:val="16"/>
              </w:rPr>
              <w:t xml:space="preserve">RP-151281</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1st Apr 15: Compl:0%-&gt;10% 1st Apr 15: WID: RP-142237-&gt;RP-150129 1st Apr 15: Stat Rep: -&gt;RP-150127 03/07/15: Compl:10%-&gt;40% 03/07/15: Stat Rep: RP-150127-&gt;RP-150761 29/09/15: Compl:40%-&gt;50% 29/09/15: Stat Rep: RP-150761-&gt;RP-151281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573</w:t>
            </w:r>
          </w:p>
          <w:tcPr>
            <w:shd w:val="clear" w:color="000000" w:fill="FFFFFF"/>
            <w:gridSpan w:val="4"/>
          </w:tcPr>
        </w:tc>
        <w:tc>
          <w:p>
            <w:pPr>
              <w:spacing w:after="0"/>
            </w:pPr>
            <w:r>
              <w:rPr>
                <w:rFonts w:ascii="Arial" w:cs="Arial"/>
                <w:color w:val="000000"/>
                <w:sz w:val="16"/>
              </w:rPr>
              <w:t xml:space="preserve">660280</w:t>
            </w:r>
          </w:p>
          <w:tcPr>
            <w:shd w:val="clear" w:color="000000" w:fill="FFFFFF"/>
            <w:gridSpan w:val="4"/>
          </w:tcPr>
        </w:tc>
        <w:tc>
          <w:p>
            <w:pPr>
              <w:spacing w:after="0"/>
            </w:pPr>
            <w:r>
              <w:rPr>
                <w:rFonts w:ascii="Arial" w:cs="Arial"/>
                <w:color w:val="000000"/>
                <w:sz w:val="16"/>
              </w:rPr>
              <w:t xml:space="preserve">      Perf. part: HSPA Dual-Band UL carrier aggregation</w:t>
            </w:r>
          </w:p>
          <w:tcPr>
            <w:shd w:val="clear" w:color="000000" w:fill="FFFFFF"/>
            <w:gridSpan w:val="4"/>
          </w:tcPr>
        </w:tc>
        <w:tc>
          <w:p>
            <w:pPr>
              <w:spacing w:after="0"/>
            </w:pPr>
            <w:r>
              <w:rPr>
                <w:rFonts w:ascii="Arial" w:cs="Arial"/>
                <w:color w:val="000000"/>
                <w:sz w:val="16"/>
              </w:rPr>
              <w:t xml:space="preserve">HSUPA_DB_MC-Perf</w:t>
            </w:r>
          </w:p>
          <w:tcPr>
            <w:shd w:val="clear" w:color="000000" w:fill="FFFFFF"/>
            <w:gridSpan w:val="4"/>
          </w:tcPr>
        </w:tc>
        <w:tc>
          <w:p>
            <w:pPr>
              <w:spacing w:after="0"/>
            </w:pPr>
            <w:r>
              <w:rPr>
                <w:rFonts w:ascii="Arial" w:cs="Arial"/>
                <w:color w:val="000000"/>
                <w:sz w:val="16"/>
              </w:rPr>
              <w:t xml:space="preserve">HSUPA_DB_MC-Perf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RP-150129</w:t>
            </w:r>
          </w:p>
          <w:tcPr>
            <w:shd w:val="clear" w:color="000000" w:fill="FFFFFF"/>
            <w:gridSpan w:val="4"/>
          </w:tcPr>
        </w:tc>
        <w:tc>
          <w:p>
            <w:pPr>
              <w:spacing w:after="0"/>
            </w:pPr>
            <w:r>
              <w:rPr>
                <w:rFonts w:ascii="Arial" w:cs="Arial"/>
                <w:color w:val="000000"/>
                <w:sz w:val="16"/>
              </w:rPr>
              <w:t xml:space="preserve">RP-151281</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1st Apr 15: WID: RP-142237-&gt;RP-150129 1st Apr 15: Stat Rep: -&gt;RP-150127 03/07/15: Stat Rep: RP-150127-&gt;RP-150761 29/09/15: Stat Rep: RP-150761-&gt;RP-151281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574</w:t>
            </w:r>
          </w:p>
          <w:tcPr>
            <w:shd w:val="clear" w:color="000000" w:fill="CCFFCC"/>
            <w:gridSpan w:val="4"/>
          </w:tcPr>
        </w:tc>
        <w:tc>
          <w:p>
            <w:pPr>
              <w:spacing w:after="0"/>
            </w:pPr>
            <w:r>
              <w:rPr>
                <w:rFonts w:ascii="Arial" w:cs="Arial"/>
                <w:color w:val="000000"/>
                <w:sz w:val="16"/>
              </w:rPr>
              <w:t xml:space="preserve">660081</w:t>
            </w:r>
          </w:p>
          <w:tcPr>
            <w:shd w:val="clear" w:color="000000" w:fill="CCFFCC"/>
            <w:gridSpan w:val="4"/>
          </w:tcPr>
        </w:tc>
        <w:tc>
          <w:p>
            <w:pPr>
              <w:spacing w:after="0"/>
            </w:pPr>
            <w:r>
              <w:rPr>
                <w:rFonts w:ascii="Arial" w:cs="Arial"/>
                <w:b/>
                <w:color w:val="000000"/>
                <w:sz w:val="16"/>
              </w:rPr>
              <w:t xml:space="preserve">   LTE Advanced inter-band Carrier Aggregation of Band 25 and Band 26</w:t>
            </w:r>
          </w:p>
          <w:tcPr>
            <w:shd w:val="clear" w:color="000000" w:fill="CCFFCC"/>
            <w:gridSpan w:val="4"/>
          </w:tcPr>
        </w:tc>
        <w:tc>
          <w:p>
            <w:pPr>
              <w:spacing w:after="0"/>
            </w:pPr>
            <w:r>
              <w:rPr>
                <w:rFonts w:ascii="Arial" w:cs="Arial"/>
                <w:color w:val="000000"/>
                <w:sz w:val="16"/>
              </w:rPr>
              <w:t xml:space="preserve">LTE_CA_B25_B26</w:t>
            </w:r>
          </w:p>
          <w:tcPr>
            <w:shd w:val="clear" w:color="000000" w:fill="CCFFCC"/>
            <w:gridSpan w:val="4"/>
          </w:tcPr>
        </w:tc>
        <w:tc>
          <w:p>
            <w:pPr>
              <w:spacing w:after="0"/>
            </w:pPr>
            <w:r>
              <w:rPr>
                <w:rFonts w:ascii="Arial" w:cs="Arial"/>
                <w:color w:val="000000"/>
                <w:sz w:val="16"/>
              </w:rPr>
              <w:t xml:space="preserve">LTE_CA_B25_B26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575</w:t>
            </w:r>
          </w:p>
          <w:tcPr>
            <w:shd w:val="clear" w:color="000000" w:fill="CCFFCC"/>
            <w:gridSpan w:val="4"/>
          </w:tcPr>
        </w:tc>
        <w:tc>
          <w:p>
            <w:pPr>
              <w:spacing w:after="0"/>
            </w:pPr>
            <w:r>
              <w:rPr>
                <w:rFonts w:ascii="Arial" w:cs="Arial"/>
                <w:color w:val="000000"/>
                <w:sz w:val="16"/>
              </w:rPr>
              <w:t xml:space="preserve">660181</w:t>
            </w:r>
          </w:p>
          <w:tcPr>
            <w:shd w:val="clear" w:color="000000" w:fill="CCFFCC"/>
            <w:gridSpan w:val="4"/>
          </w:tcPr>
        </w:tc>
        <w:tc>
          <w:p>
            <w:pPr>
              <w:spacing w:after="0"/>
            </w:pPr>
            <w:r>
              <w:rPr>
                <w:rFonts w:ascii="Arial" w:cs="Arial"/>
                <w:color w:val="000000"/>
                <w:sz w:val="16"/>
              </w:rPr>
              <w:t xml:space="preserve">      Core part: LTE Advanced inter-band Carrier Aggregation of Band 25 and Band 26</w:t>
            </w:r>
          </w:p>
          <w:tcPr>
            <w:shd w:val="clear" w:color="000000" w:fill="CCFFCC"/>
            <w:gridSpan w:val="4"/>
          </w:tcPr>
        </w:tc>
        <w:tc>
          <w:p>
            <w:pPr>
              <w:spacing w:after="0"/>
            </w:pPr>
            <w:r>
              <w:rPr>
                <w:rFonts w:ascii="Arial" w:cs="Arial"/>
                <w:color w:val="000000"/>
                <w:sz w:val="16"/>
              </w:rPr>
              <w:t xml:space="preserve">LTE_CA_B25_B26-Core</w:t>
            </w:r>
          </w:p>
          <w:tcPr>
            <w:shd w:val="clear" w:color="000000" w:fill="CCFFCC"/>
            <w:gridSpan w:val="4"/>
          </w:tcPr>
        </w:tc>
        <w:tc>
          <w:p>
            <w:pPr>
              <w:spacing w:after="0"/>
            </w:pPr>
            <w:r>
              <w:rPr>
                <w:rFonts w:ascii="Arial" w:cs="Arial"/>
                <w:color w:val="000000"/>
                <w:sz w:val="16"/>
              </w:rPr>
              <w:t xml:space="preserve">LTE_CA_B25_B26-Core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RP-150115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1st Apr 15: Compl:0%-&gt;95% 1st Apr 15: CD:Tue 15/12/15-&gt;Mon 15/06/15 1st Apr 15: WID: RP-142020-&gt;RP-150115 1st Apr 15: Stat Rep: -&gt;RP-150013 03/07/15: Compl:95%-&gt;100%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576</w:t>
            </w:r>
          </w:p>
          <w:tcPr>
            <w:shd w:val="clear" w:color="000000" w:fill="CCFFCC"/>
            <w:gridSpan w:val="4"/>
          </w:tcPr>
        </w:tc>
        <w:tc>
          <w:p>
            <w:pPr>
              <w:spacing w:after="0"/>
            </w:pPr>
            <w:r>
              <w:rPr>
                <w:rFonts w:ascii="Arial" w:cs="Arial"/>
                <w:color w:val="000000"/>
                <w:sz w:val="16"/>
              </w:rPr>
              <w:t xml:space="preserve">660281</w:t>
            </w:r>
          </w:p>
          <w:tcPr>
            <w:shd w:val="clear" w:color="000000" w:fill="CCFFCC"/>
            <w:gridSpan w:val="4"/>
          </w:tcPr>
        </w:tc>
        <w:tc>
          <w:p>
            <w:pPr>
              <w:spacing w:after="0"/>
            </w:pPr>
            <w:r>
              <w:rPr>
                <w:rFonts w:ascii="Arial" w:cs="Arial"/>
                <w:color w:val="000000"/>
                <w:sz w:val="16"/>
              </w:rPr>
              <w:t xml:space="preserve">      Perf. part: LTE Advanced inter-band Carrier Aggregation of Band 25 and Band 26</w:t>
            </w:r>
          </w:p>
          <w:tcPr>
            <w:shd w:val="clear" w:color="000000" w:fill="CCFFCC"/>
            <w:gridSpan w:val="4"/>
          </w:tcPr>
        </w:tc>
        <w:tc>
          <w:p>
            <w:pPr>
              <w:spacing w:after="0"/>
            </w:pPr>
            <w:r>
              <w:rPr>
                <w:rFonts w:ascii="Arial" w:cs="Arial"/>
                <w:color w:val="000000"/>
                <w:sz w:val="16"/>
              </w:rPr>
              <w:t xml:space="preserve">LTE_CA_B25_B26-Perf</w:t>
            </w:r>
          </w:p>
          <w:tcPr>
            <w:shd w:val="clear" w:color="000000" w:fill="CCFFCC"/>
            <w:gridSpan w:val="4"/>
          </w:tcPr>
        </w:tc>
        <w:tc>
          <w:p>
            <w:pPr>
              <w:spacing w:after="0"/>
            </w:pPr>
            <w:r>
              <w:rPr>
                <w:rFonts w:ascii="Arial" w:cs="Arial"/>
                <w:color w:val="000000"/>
                <w:sz w:val="16"/>
              </w:rPr>
              <w:t xml:space="preserve">LTE_CA_B25_B26-Perf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RP-150115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1st Apr 15: Compl:0%-&gt;95% 1st Apr 15: CD:Tue 15/12/15-&gt;Mon 15/06/15 1st Apr 15: WID: RP-142020-&gt;RP-150115 1st Apr 15: Stat Rep: -&gt;RP-150013 03/07/15: Compl:95%-&gt;100%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577</w:t>
            </w:r>
          </w:p>
          <w:tcPr>
            <w:shd w:val="clear" w:color="000000" w:fill="FFFFFF"/>
            <w:gridSpan w:val="4"/>
          </w:tcPr>
        </w:tc>
        <w:tc>
          <w:p>
            <w:pPr>
              <w:spacing w:after="0"/>
            </w:pPr>
            <w:r>
              <w:rPr>
                <w:rFonts w:ascii="Arial" w:cs="Arial"/>
                <w:color w:val="000000"/>
                <w:sz w:val="16"/>
              </w:rPr>
              <w:t xml:space="preserve">660082</w:t>
            </w:r>
          </w:p>
          <w:tcPr>
            <w:shd w:val="clear" w:color="000000" w:fill="FFFFFF"/>
            <w:gridSpan w:val="4"/>
          </w:tcPr>
        </w:tc>
        <w:tc>
          <w:p>
            <w:pPr>
              <w:spacing w:after="0"/>
            </w:pPr>
            <w:r>
              <w:rPr>
                <w:rFonts w:ascii="Arial" w:cs="Arial"/>
                <w:b/>
                <w:color w:val="000000"/>
                <w:sz w:val="16"/>
              </w:rPr>
              <w:t xml:space="preserve">   LTE Advanced inter-band Carrier Aggregation of Band 3 and Band 41</w:t>
            </w:r>
          </w:p>
          <w:tcPr>
            <w:shd w:val="clear" w:color="000000" w:fill="FFFFFF"/>
            <w:gridSpan w:val="4"/>
          </w:tcPr>
        </w:tc>
        <w:tc>
          <w:p>
            <w:pPr>
              <w:spacing w:after="0"/>
            </w:pPr>
            <w:r>
              <w:rPr>
                <w:rFonts w:ascii="Arial" w:cs="Arial"/>
                <w:color w:val="000000"/>
                <w:sz w:val="16"/>
              </w:rPr>
              <w:t xml:space="preserve">LTE_CA_B3_B41</w:t>
            </w:r>
          </w:p>
          <w:tcPr>
            <w:shd w:val="clear" w:color="000000" w:fill="FFFFFF"/>
            <w:gridSpan w:val="4"/>
          </w:tcPr>
        </w:tc>
        <w:tc>
          <w:p>
            <w:pPr>
              <w:spacing w:after="0"/>
            </w:pPr>
            <w:r>
              <w:rPr>
                <w:rFonts w:ascii="Arial" w:cs="Arial"/>
                <w:color w:val="000000"/>
                <w:sz w:val="16"/>
              </w:rPr>
              <w:t xml:space="preserve">LTE_CA_B3_B41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578</w:t>
            </w:r>
          </w:p>
          <w:tcPr>
            <w:shd w:val="clear" w:color="000000" w:fill="FFFFFF"/>
            <w:gridSpan w:val="4"/>
          </w:tcPr>
        </w:tc>
        <w:tc>
          <w:p>
            <w:pPr>
              <w:spacing w:after="0"/>
            </w:pPr>
            <w:r>
              <w:rPr>
                <w:rFonts w:ascii="Arial" w:cs="Arial"/>
                <w:color w:val="000000"/>
                <w:sz w:val="16"/>
              </w:rPr>
              <w:t xml:space="preserve">660182</w:t>
            </w:r>
          </w:p>
          <w:tcPr>
            <w:shd w:val="clear" w:color="000000" w:fill="FFFFFF"/>
            <w:gridSpan w:val="4"/>
          </w:tcPr>
        </w:tc>
        <w:tc>
          <w:p>
            <w:pPr>
              <w:spacing w:after="0"/>
            </w:pPr>
            <w:r>
              <w:rPr>
                <w:rFonts w:ascii="Arial" w:cs="Arial"/>
                <w:color w:val="000000"/>
                <w:sz w:val="16"/>
              </w:rPr>
              <w:t xml:space="preserve">      Core part: LTE Advanced inter-band Carrier Aggregation of Band 3 and Band 41</w:t>
            </w:r>
          </w:p>
          <w:tcPr>
            <w:shd w:val="clear" w:color="000000" w:fill="FFFFFF"/>
            <w:gridSpan w:val="4"/>
          </w:tcPr>
        </w:tc>
        <w:tc>
          <w:p>
            <w:pPr>
              <w:spacing w:after="0"/>
            </w:pPr>
            <w:r>
              <w:rPr>
                <w:rFonts w:ascii="Arial" w:cs="Arial"/>
                <w:color w:val="000000"/>
                <w:sz w:val="16"/>
              </w:rPr>
              <w:t xml:space="preserve">LTE_CA_B3_B41-Core</w:t>
            </w:r>
          </w:p>
          <w:tcPr>
            <w:shd w:val="clear" w:color="000000" w:fill="FFFFFF"/>
            <w:gridSpan w:val="4"/>
          </w:tcPr>
        </w:tc>
        <w:tc>
          <w:p>
            <w:pPr>
              <w:spacing w:after="0"/>
            </w:pPr>
            <w:r>
              <w:rPr>
                <w:rFonts w:ascii="Arial" w:cs="Arial"/>
                <w:color w:val="000000"/>
                <w:sz w:val="16"/>
              </w:rPr>
              <w:t xml:space="preserve">LTE_CA_B3_B41-Core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RP-151446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1st Apr 15: Compl:0%-&gt;20% 1st Apr 15: Stat Rep: -&gt;RP-150013 03/07/15: Compl:20%-&gt;65% 03/07/15: Stat Rep: RP-150013-&gt;RP-150536 29/09/15: CD:Tue 15/09/15-&gt;Tue 15/12/15 29/09/15: WID: RP-142239-&gt;RP-151446 29/09/15: Stat Rep: RP-150536-&gt;RP-151131; 29/09/1...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579</w:t>
            </w:r>
          </w:p>
          <w:tcPr>
            <w:shd w:val="clear" w:color="000000" w:fill="FFFFFF"/>
            <w:gridSpan w:val="4"/>
          </w:tcPr>
        </w:tc>
        <w:tc>
          <w:p>
            <w:pPr>
              <w:spacing w:after="0"/>
            </w:pPr>
            <w:r>
              <w:rPr>
                <w:rFonts w:ascii="Arial" w:cs="Arial"/>
                <w:color w:val="000000"/>
                <w:sz w:val="16"/>
              </w:rPr>
              <w:t xml:space="preserve">660282</w:t>
            </w:r>
          </w:p>
          <w:tcPr>
            <w:shd w:val="clear" w:color="000000" w:fill="FFFFFF"/>
            <w:gridSpan w:val="4"/>
          </w:tcPr>
        </w:tc>
        <w:tc>
          <w:p>
            <w:pPr>
              <w:spacing w:after="0"/>
            </w:pPr>
            <w:r>
              <w:rPr>
                <w:rFonts w:ascii="Arial" w:cs="Arial"/>
                <w:color w:val="000000"/>
                <w:sz w:val="16"/>
              </w:rPr>
              <w:t xml:space="preserve">      Perf. part: LTE Advanced inter-band Carrier Aggregation of Band 3 and Band 41</w:t>
            </w:r>
          </w:p>
          <w:tcPr>
            <w:shd w:val="clear" w:color="000000" w:fill="FFFFFF"/>
            <w:gridSpan w:val="4"/>
          </w:tcPr>
        </w:tc>
        <w:tc>
          <w:p>
            <w:pPr>
              <w:spacing w:after="0"/>
            </w:pPr>
            <w:r>
              <w:rPr>
                <w:rFonts w:ascii="Arial" w:cs="Arial"/>
                <w:color w:val="000000"/>
                <w:sz w:val="16"/>
              </w:rPr>
              <w:t xml:space="preserve">LTE_CA_B3_B41-Perf</w:t>
            </w:r>
          </w:p>
          <w:tcPr>
            <w:shd w:val="clear" w:color="000000" w:fill="FFFFFF"/>
            <w:gridSpan w:val="4"/>
          </w:tcPr>
        </w:tc>
        <w:tc>
          <w:p>
            <w:pPr>
              <w:spacing w:after="0"/>
            </w:pPr>
            <w:r>
              <w:rPr>
                <w:rFonts w:ascii="Arial" w:cs="Arial"/>
                <w:color w:val="000000"/>
                <w:sz w:val="16"/>
              </w:rPr>
              <w:t xml:space="preserve">LTE_CA_B3_B41-Perf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RP-151446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1st Apr 15: Compl:0%-&gt;20% 1st Apr 15: Stat Rep: -&gt;RP-150013 03/07/15: Compl:20%-&gt;65% 03/07/15: Stat Rep: RP-150013-&gt;RP-150536 29/09/15: CD:Tue 15/09/15-&gt;Tue 15/12/15 29/09/15: WID: RP-142239-&gt;RP-151446 29/09/15: Stat Rep: RP-150536-&gt;RP-151131; 29/09/1...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580</w:t>
            </w:r>
          </w:p>
          <w:tcPr>
            <w:shd w:val="clear" w:color="000000" w:fill="FFFFFF"/>
            <w:gridSpan w:val="4"/>
          </w:tcPr>
        </w:tc>
        <w:tc>
          <w:p>
            <w:pPr>
              <w:spacing w:after="0"/>
            </w:pPr>
            <w:r>
              <w:rPr>
                <w:rFonts w:ascii="Arial" w:cs="Arial"/>
                <w:color w:val="000000"/>
                <w:sz w:val="16"/>
              </w:rPr>
              <w:t xml:space="preserve">660083</w:t>
            </w:r>
          </w:p>
          <w:tcPr>
            <w:shd w:val="clear" w:color="000000" w:fill="FFFFFF"/>
            <w:gridSpan w:val="4"/>
          </w:tcPr>
        </w:tc>
        <w:tc>
          <w:p>
            <w:pPr>
              <w:spacing w:after="0"/>
            </w:pPr>
            <w:r>
              <w:rPr>
                <w:rFonts w:ascii="Arial" w:cs="Arial"/>
                <w:b/>
                <w:color w:val="000000"/>
                <w:sz w:val="16"/>
              </w:rPr>
              <w:t xml:space="preserve">   LTE Advanced 3 band Carrier Aggregation (3DL/1UL) of Band 1, Band 3 and Band 3</w:t>
            </w:r>
          </w:p>
          <w:tcPr>
            <w:shd w:val="clear" w:color="000000" w:fill="FFFFFF"/>
            <w:gridSpan w:val="4"/>
          </w:tcPr>
        </w:tc>
        <w:tc>
          <w:p>
            <w:pPr>
              <w:spacing w:after="0"/>
            </w:pPr>
            <w:r>
              <w:rPr>
                <w:rFonts w:ascii="Arial" w:cs="Arial"/>
                <w:color w:val="000000"/>
                <w:sz w:val="16"/>
              </w:rPr>
              <w:t xml:space="preserve">LTE_CA_B1_B3_B3</w:t>
            </w:r>
          </w:p>
          <w:tcPr>
            <w:shd w:val="clear" w:color="000000" w:fill="FFFFFF"/>
            <w:gridSpan w:val="4"/>
          </w:tcPr>
        </w:tc>
        <w:tc>
          <w:p>
            <w:pPr>
              <w:spacing w:after="0"/>
            </w:pPr>
            <w:r>
              <w:rPr>
                <w:rFonts w:ascii="Arial" w:cs="Arial"/>
                <w:color w:val="000000"/>
                <w:sz w:val="16"/>
              </w:rPr>
              <w:t xml:space="preserve">LTE_CA_B1_B3_B3</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RP-141777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Unicom</w:t>
            </w:r>
          </w:p>
          <w:tcPr>
            <w:shd w:val="clear" w:color="000000" w:fill="FFFFFF"/>
            <w:gridSpan w:val="4"/>
          </w:tcPr>
        </w:tc>
        <w:tc>
          <w:p>
            <w:pPr>
              <w:spacing w:after="0"/>
            </w:pPr>
            <w:r>
              <w:rPr>
                <w:rFonts w:ascii="Arial" w:cs="Arial"/>
                <w:color w:val="000000"/>
                <w:sz w:val="16"/>
              </w:rPr>
              <w:t xml:space="preserve">China Unicom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581</w:t>
            </w:r>
          </w:p>
          <w:tcPr>
            <w:shd w:val="clear" w:color="000000" w:fill="CCFFCC"/>
            <w:gridSpan w:val="4"/>
          </w:tcPr>
        </w:tc>
        <w:tc>
          <w:p>
            <w:pPr>
              <w:spacing w:after="0"/>
            </w:pPr>
            <w:r>
              <w:rPr>
                <w:rFonts w:ascii="Arial" w:cs="Arial"/>
                <w:color w:val="000000"/>
                <w:sz w:val="16"/>
              </w:rPr>
              <w:t xml:space="preserve">660183</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3</w:t>
            </w:r>
          </w:p>
          <w:tcPr>
            <w:shd w:val="clear" w:color="000000" w:fill="CCFFCC"/>
            <w:gridSpan w:val="4"/>
          </w:tcPr>
        </w:tc>
        <w:tc>
          <w:p>
            <w:pPr>
              <w:spacing w:after="0"/>
            </w:pPr>
            <w:r>
              <w:rPr>
                <w:rFonts w:ascii="Arial" w:cs="Arial"/>
                <w:color w:val="000000"/>
                <w:sz w:val="16"/>
              </w:rPr>
              <w:t xml:space="preserve">LTE_CA_B1_B3_B3-Core</w:t>
            </w:r>
          </w:p>
          <w:tcPr>
            <w:shd w:val="clear" w:color="000000" w:fill="CCFFCC"/>
            <w:gridSpan w:val="4"/>
          </w:tcPr>
        </w:tc>
        <w:tc>
          <w:p>
            <w:pPr>
              <w:spacing w:after="0"/>
            </w:pPr>
            <w:r>
              <w:rPr>
                <w:rFonts w:ascii="Arial" w:cs="Arial"/>
                <w:color w:val="000000"/>
                <w:sz w:val="16"/>
              </w:rPr>
              <w:t xml:space="preserve">LTE_CA_B1_B3_B3-Core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RP-141777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1st Apr 15: Compl:0%-&gt;50% 1st Apr 15: Stat Rep: -&gt;RP-150013 03/07/15: Compl:50%-&gt;90% 03/07/15: CD:Mon 15/06/15-&gt;Tue 15/09/15 03/07/15: Stat Rep: RP-150013-&gt;RP-150536 29/09/15: Compl:90%-&gt;100%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582</w:t>
            </w:r>
          </w:p>
          <w:tcPr>
            <w:shd w:val="clear" w:color="000000" w:fill="CCFFCC"/>
            <w:gridSpan w:val="4"/>
          </w:tcPr>
        </w:tc>
        <w:tc>
          <w:p>
            <w:pPr>
              <w:spacing w:after="0"/>
            </w:pPr>
            <w:r>
              <w:rPr>
                <w:rFonts w:ascii="Arial" w:cs="Arial"/>
                <w:color w:val="000000"/>
                <w:sz w:val="16"/>
              </w:rPr>
              <w:t xml:space="preserve">660283</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3</w:t>
            </w:r>
          </w:p>
          <w:tcPr>
            <w:shd w:val="clear" w:color="000000" w:fill="CCFFCC"/>
            <w:gridSpan w:val="4"/>
          </w:tcPr>
        </w:tc>
        <w:tc>
          <w:p>
            <w:pPr>
              <w:spacing w:after="0"/>
            </w:pPr>
            <w:r>
              <w:rPr>
                <w:rFonts w:ascii="Arial" w:cs="Arial"/>
                <w:color w:val="000000"/>
                <w:sz w:val="16"/>
              </w:rPr>
              <w:t xml:space="preserve">LTE_CA_B1_B3_B3-Perf</w:t>
            </w:r>
          </w:p>
          <w:tcPr>
            <w:shd w:val="clear" w:color="000000" w:fill="CCFFCC"/>
            <w:gridSpan w:val="4"/>
          </w:tcPr>
        </w:tc>
        <w:tc>
          <w:p>
            <w:pPr>
              <w:spacing w:after="0"/>
            </w:pPr>
            <w:r>
              <w:rPr>
                <w:rFonts w:ascii="Arial" w:cs="Arial"/>
                <w:color w:val="000000"/>
                <w:sz w:val="16"/>
              </w:rPr>
              <w:t xml:space="preserve">LTE_CA_B1_B3_B3-Perf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RP-141777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03/07/15: Compl:0%-&gt;90% 03/07/15: CD:Mon 15/06/15-&gt;Tue 15/09/15 03/07/15: Stat Rep: -&gt;RP-150536 29/09/15: Compl:90%-&gt;100%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583</w:t>
            </w:r>
          </w:p>
          <w:tcPr>
            <w:shd w:val="clear" w:color="000000" w:fill="FFFFFF"/>
            <w:gridSpan w:val="4"/>
          </w:tcPr>
        </w:tc>
        <w:tc>
          <w:p>
            <w:pPr>
              <w:spacing w:after="0"/>
            </w:pPr>
            <w:r>
              <w:rPr>
                <w:rFonts w:ascii="Arial" w:cs="Arial"/>
                <w:color w:val="000000"/>
                <w:sz w:val="16"/>
              </w:rPr>
              <w:t xml:space="preserve">660084</w:t>
            </w:r>
          </w:p>
          <w:tcPr>
            <w:shd w:val="clear" w:color="000000" w:fill="FFFFFF"/>
            <w:gridSpan w:val="4"/>
          </w:tcPr>
        </w:tc>
        <w:tc>
          <w:p>
            <w:pPr>
              <w:spacing w:after="0"/>
            </w:pPr>
            <w:r>
              <w:rPr>
                <w:rFonts w:ascii="Arial" w:cs="Arial"/>
                <w:b/>
                <w:color w:val="000000"/>
                <w:sz w:val="16"/>
              </w:rPr>
              <w:t xml:space="preserve">    LTE Advanced 3 Band Carrier Aggregation (3DL/1UL) of Band 1, Band 19 and Band 28</w:t>
            </w:r>
          </w:p>
          <w:tcPr>
            <w:shd w:val="clear" w:color="000000" w:fill="FFFFFF"/>
            <w:gridSpan w:val="4"/>
          </w:tcPr>
        </w:tc>
        <w:tc>
          <w:p>
            <w:pPr>
              <w:spacing w:after="0"/>
            </w:pPr>
            <w:r>
              <w:rPr>
                <w:rFonts w:ascii="Arial" w:cs="Arial"/>
                <w:color w:val="000000"/>
                <w:sz w:val="16"/>
              </w:rPr>
              <w:t xml:space="preserve">LTE_CA_B1_B19_B28</w:t>
            </w:r>
          </w:p>
          <w:tcPr>
            <w:shd w:val="clear" w:color="000000" w:fill="FFFFFF"/>
            <w:gridSpan w:val="4"/>
          </w:tcPr>
        </w:tc>
        <w:tc>
          <w:p>
            <w:pPr>
              <w:spacing w:after="0"/>
            </w:pPr>
            <w:r>
              <w:rPr>
                <w:rFonts w:ascii="Arial" w:cs="Arial"/>
                <w:color w:val="000000"/>
                <w:sz w:val="16"/>
              </w:rPr>
              <w:t xml:space="preserve">LTE_CA_B1_B19_B28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RP-141791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584</w:t>
            </w:r>
          </w:p>
          <w:tcPr>
            <w:shd w:val="clear" w:color="000000" w:fill="CCFFCC"/>
            <w:gridSpan w:val="4"/>
          </w:tcPr>
        </w:tc>
        <w:tc>
          <w:p>
            <w:pPr>
              <w:spacing w:after="0"/>
            </w:pPr>
            <w:r>
              <w:rPr>
                <w:rFonts w:ascii="Arial" w:cs="Arial"/>
                <w:color w:val="000000"/>
                <w:sz w:val="16"/>
              </w:rPr>
              <w:t xml:space="preserve">660184</w:t>
            </w:r>
          </w:p>
          <w:tcPr>
            <w:shd w:val="clear" w:color="000000" w:fill="CCFFCC"/>
            <w:gridSpan w:val="4"/>
          </w:tcPr>
        </w:tc>
        <w:tc>
          <w:p>
            <w:pPr>
              <w:spacing w:after="0"/>
            </w:pPr>
            <w:r>
              <w:rPr>
                <w:rFonts w:ascii="Arial" w:cs="Arial"/>
                <w:color w:val="000000"/>
                <w:sz w:val="16"/>
              </w:rPr>
              <w:t xml:space="preserve">      Core part: LTE Advanced 3 Band Carrier Aggregation (3DL/1UL) of Band 1, Band 19 and Band 28</w:t>
            </w:r>
          </w:p>
          <w:tcPr>
            <w:shd w:val="clear" w:color="000000" w:fill="CCFFCC"/>
            <w:gridSpan w:val="4"/>
          </w:tcPr>
        </w:tc>
        <w:tc>
          <w:p>
            <w:pPr>
              <w:spacing w:after="0"/>
            </w:pPr>
            <w:r>
              <w:rPr>
                <w:rFonts w:ascii="Arial" w:cs="Arial"/>
                <w:color w:val="000000"/>
                <w:sz w:val="16"/>
              </w:rPr>
              <w:t xml:space="preserve">LTE_CA_B1_B19_B28-Core</w:t>
            </w:r>
          </w:p>
          <w:tcPr>
            <w:shd w:val="clear" w:color="000000" w:fill="CCFFCC"/>
            <w:gridSpan w:val="4"/>
          </w:tcPr>
        </w:tc>
        <w:tc>
          <w:p>
            <w:pPr>
              <w:spacing w:after="0"/>
            </w:pPr>
            <w:r>
              <w:rPr>
                <w:rFonts w:ascii="Arial" w:cs="Arial"/>
                <w:color w:val="000000"/>
                <w:sz w:val="16"/>
              </w:rPr>
              <w:t xml:space="preserve">LTE_CA_B1_B19_B28-Core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1st Apr 15: Compl:0%-&gt;50% 1st Apr 15: Stat Rep: -&gt;RP-150013 03/07/15: Compl:50%-&gt;90% 03/07/15: CD:Mon 15/06/15-&gt;Tue 15/09/15 03/07/15: WID: RP-141791-&gt;RP-150639 03/07/15: Stat Rep: RP-150013-&gt;RP-150536 29/09/15: Compl:90%-&gt;100% 29/09/15: Stat Rep: RP-...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585</w:t>
            </w:r>
          </w:p>
          <w:tcPr>
            <w:shd w:val="clear" w:color="000000" w:fill="CCFFCC"/>
            <w:gridSpan w:val="4"/>
          </w:tcPr>
        </w:tc>
        <w:tc>
          <w:p>
            <w:pPr>
              <w:spacing w:after="0"/>
            </w:pPr>
            <w:r>
              <w:rPr>
                <w:rFonts w:ascii="Arial" w:cs="Arial"/>
                <w:color w:val="000000"/>
                <w:sz w:val="16"/>
              </w:rPr>
              <w:t xml:space="preserve">660284</w:t>
            </w:r>
          </w:p>
          <w:tcPr>
            <w:shd w:val="clear" w:color="000000" w:fill="CCFFCC"/>
            <w:gridSpan w:val="4"/>
          </w:tcPr>
        </w:tc>
        <w:tc>
          <w:p>
            <w:pPr>
              <w:spacing w:after="0"/>
            </w:pPr>
            <w:r>
              <w:rPr>
                <w:rFonts w:ascii="Arial" w:cs="Arial"/>
                <w:color w:val="000000"/>
                <w:sz w:val="16"/>
              </w:rPr>
              <w:t xml:space="preserve">      Perf. part: LTE Advanced 3 Band Carrier Aggregation (3DL/1UL) of Band 1, Band 19 and Band 28</w:t>
            </w:r>
          </w:p>
          <w:tcPr>
            <w:shd w:val="clear" w:color="000000" w:fill="CCFFCC"/>
            <w:gridSpan w:val="4"/>
          </w:tcPr>
        </w:tc>
        <w:tc>
          <w:p>
            <w:pPr>
              <w:spacing w:after="0"/>
            </w:pPr>
            <w:r>
              <w:rPr>
                <w:rFonts w:ascii="Arial" w:cs="Arial"/>
                <w:color w:val="000000"/>
                <w:sz w:val="16"/>
              </w:rPr>
              <w:t xml:space="preserve">LTE_CA_B1_B19_B28-Perf</w:t>
            </w:r>
          </w:p>
          <w:tcPr>
            <w:shd w:val="clear" w:color="000000" w:fill="CCFFCC"/>
            <w:gridSpan w:val="4"/>
          </w:tcPr>
        </w:tc>
        <w:tc>
          <w:p>
            <w:pPr>
              <w:spacing w:after="0"/>
            </w:pPr>
            <w:r>
              <w:rPr>
                <w:rFonts w:ascii="Arial" w:cs="Arial"/>
                <w:color w:val="000000"/>
                <w:sz w:val="16"/>
              </w:rPr>
              <w:t xml:space="preserve">LTE_CA_B1_B19_B28-Perf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03/07/15: CD:Mon 15/06/15-&gt;Tue 15/09/15 03/07/15: WID: RP-141791-&gt;RP-150639 03/07/15: Stat Rep: -&gt;RP-150536 29/09/15: Compl:0%-&gt;100%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586</w:t>
            </w:r>
          </w:p>
          <w:tcPr>
            <w:shd w:val="clear" w:color="000000" w:fill="CCFFCC"/>
            <w:gridSpan w:val="4"/>
          </w:tcPr>
        </w:tc>
        <w:tc>
          <w:p>
            <w:pPr>
              <w:spacing w:after="0"/>
            </w:pPr>
            <w:r>
              <w:rPr>
                <w:rFonts w:ascii="Arial" w:cs="Arial"/>
                <w:color w:val="000000"/>
                <w:sz w:val="16"/>
              </w:rPr>
              <w:t xml:space="preserve">660085</w:t>
            </w:r>
          </w:p>
          <w:tcPr>
            <w:shd w:val="clear" w:color="000000" w:fill="CCFFCC"/>
            <w:gridSpan w:val="4"/>
          </w:tcPr>
        </w:tc>
        <w:tc>
          <w:p>
            <w:pPr>
              <w:spacing w:after="0"/>
            </w:pPr>
            <w:r>
              <w:rPr>
                <w:rFonts w:ascii="Arial" w:cs="Arial"/>
                <w:b/>
                <w:color w:val="000000"/>
                <w:sz w:val="16"/>
              </w:rPr>
              <w:t xml:space="preserve">    LTE Advanced 3 Band Carrier Aggregation (3DL/1UL) of Band 21, Band 42 and Band 42</w:t>
            </w:r>
          </w:p>
          <w:tcPr>
            <w:shd w:val="clear" w:color="000000" w:fill="CCFFCC"/>
            <w:gridSpan w:val="4"/>
          </w:tcPr>
        </w:tc>
        <w:tc>
          <w:p>
            <w:pPr>
              <w:spacing w:after="0"/>
            </w:pPr>
            <w:r>
              <w:rPr>
                <w:rFonts w:ascii="Arial" w:cs="Arial"/>
                <w:color w:val="000000"/>
                <w:sz w:val="16"/>
              </w:rPr>
              <w:t xml:space="preserve">LTE_CA_B21_B42_B42</w:t>
            </w:r>
          </w:p>
          <w:tcPr>
            <w:shd w:val="clear" w:color="000000" w:fill="CCFFCC"/>
            <w:gridSpan w:val="4"/>
          </w:tcPr>
        </w:tc>
        <w:tc>
          <w:p>
            <w:pPr>
              <w:spacing w:after="0"/>
            </w:pPr>
            <w:r>
              <w:rPr>
                <w:rFonts w:ascii="Arial" w:cs="Arial"/>
                <w:color w:val="000000"/>
                <w:sz w:val="16"/>
              </w:rPr>
              <w:t xml:space="preserve">LTE_CA_B21_B42_B42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587</w:t>
            </w:r>
          </w:p>
          <w:tcPr>
            <w:shd w:val="clear" w:color="000000" w:fill="CCFFCC"/>
            <w:gridSpan w:val="4"/>
          </w:tcPr>
        </w:tc>
        <w:tc>
          <w:p>
            <w:pPr>
              <w:spacing w:after="0"/>
            </w:pPr>
            <w:r>
              <w:rPr>
                <w:rFonts w:ascii="Arial" w:cs="Arial"/>
                <w:color w:val="000000"/>
                <w:sz w:val="16"/>
              </w:rPr>
              <w:t xml:space="preserve">660185</w:t>
            </w:r>
          </w:p>
          <w:tcPr>
            <w:shd w:val="clear" w:color="000000" w:fill="CCFFCC"/>
            <w:gridSpan w:val="4"/>
          </w:tcPr>
        </w:tc>
        <w:tc>
          <w:p>
            <w:pPr>
              <w:spacing w:after="0"/>
            </w:pPr>
            <w:r>
              <w:rPr>
                <w:rFonts w:ascii="Arial" w:cs="Arial"/>
                <w:color w:val="000000"/>
                <w:sz w:val="16"/>
              </w:rPr>
              <w:t xml:space="preserve">      Core part: LTE Advanced 3 Band Carrier Aggregation (3DL/1UL) of Band 21, Band 42 and Band 42</w:t>
            </w:r>
          </w:p>
          <w:tcPr>
            <w:shd w:val="clear" w:color="000000" w:fill="CCFFCC"/>
            <w:gridSpan w:val="4"/>
          </w:tcPr>
        </w:tc>
        <w:tc>
          <w:p>
            <w:pPr>
              <w:spacing w:after="0"/>
            </w:pPr>
            <w:r>
              <w:rPr>
                <w:rFonts w:ascii="Arial" w:cs="Arial"/>
                <w:color w:val="000000"/>
                <w:sz w:val="16"/>
              </w:rPr>
              <w:t xml:space="preserve">LTE_CA_B21_B42_B42-Core</w:t>
            </w:r>
          </w:p>
          <w:tcPr>
            <w:shd w:val="clear" w:color="000000" w:fill="CCFFCC"/>
            <w:gridSpan w:val="4"/>
          </w:tcPr>
        </w:tc>
        <w:tc>
          <w:p>
            <w:pPr>
              <w:spacing w:after="0"/>
            </w:pPr>
            <w:r>
              <w:rPr>
                <w:rFonts w:ascii="Arial" w:cs="Arial"/>
                <w:color w:val="000000"/>
                <w:sz w:val="16"/>
              </w:rPr>
              <w:t xml:space="preserve">LTE_CA_B21_B42_B42-Core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RP-150640</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1st Apr 15: Compl:0%-&gt;90% 1st Apr 15: Stat Rep: -&gt;RP-150013 03/07/15: Compl:90%-&gt;100% 03/07/15: WID: RP-141792-&gt;RP-150640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588</w:t>
            </w:r>
          </w:p>
          <w:tcPr>
            <w:shd w:val="clear" w:color="000000" w:fill="CCFFCC"/>
            <w:gridSpan w:val="4"/>
          </w:tcPr>
        </w:tc>
        <w:tc>
          <w:p>
            <w:pPr>
              <w:spacing w:after="0"/>
            </w:pPr>
            <w:r>
              <w:rPr>
                <w:rFonts w:ascii="Arial" w:cs="Arial"/>
                <w:color w:val="000000"/>
                <w:sz w:val="16"/>
              </w:rPr>
              <w:t xml:space="preserve">660285</w:t>
            </w:r>
          </w:p>
          <w:tcPr>
            <w:shd w:val="clear" w:color="000000" w:fill="CCFFCC"/>
            <w:gridSpan w:val="4"/>
          </w:tcPr>
        </w:tc>
        <w:tc>
          <w:p>
            <w:pPr>
              <w:spacing w:after="0"/>
            </w:pPr>
            <w:r>
              <w:rPr>
                <w:rFonts w:ascii="Arial" w:cs="Arial"/>
                <w:color w:val="000000"/>
                <w:sz w:val="16"/>
              </w:rPr>
              <w:t xml:space="preserve">      Perf. part: LTE Advanced 3 Band Carrier Aggregation (3DL/1UL) of Band 21, Band 42 and Band 42</w:t>
            </w:r>
          </w:p>
          <w:tcPr>
            <w:shd w:val="clear" w:color="000000" w:fill="CCFFCC"/>
            <w:gridSpan w:val="4"/>
          </w:tcPr>
        </w:tc>
        <w:tc>
          <w:p>
            <w:pPr>
              <w:spacing w:after="0"/>
            </w:pPr>
            <w:r>
              <w:rPr>
                <w:rFonts w:ascii="Arial" w:cs="Arial"/>
                <w:color w:val="000000"/>
                <w:sz w:val="16"/>
              </w:rPr>
              <w:t xml:space="preserve">LTE_CA_B21_B42_B42-Perf</w:t>
            </w:r>
          </w:p>
          <w:tcPr>
            <w:shd w:val="clear" w:color="000000" w:fill="CCFFCC"/>
            <w:gridSpan w:val="4"/>
          </w:tcPr>
        </w:tc>
        <w:tc>
          <w:p>
            <w:pPr>
              <w:spacing w:after="0"/>
            </w:pPr>
            <w:r>
              <w:rPr>
                <w:rFonts w:ascii="Arial" w:cs="Arial"/>
                <w:color w:val="000000"/>
                <w:sz w:val="16"/>
              </w:rPr>
              <w:t xml:space="preserve">LTE_CA_B21_B42_B42-Perf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RP-150640</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03/07/15: Compl:0%-&gt;100% 03/07/15: WID: RP-141792-&gt;RP-150640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589</w:t>
            </w:r>
          </w:p>
          <w:tcPr>
            <w:shd w:val="clear" w:color="000000" w:fill="FFFFFF"/>
            <w:gridSpan w:val="4"/>
          </w:tcPr>
        </w:tc>
        <w:tc>
          <w:p>
            <w:pPr>
              <w:spacing w:after="0"/>
            </w:pPr>
            <w:r>
              <w:rPr>
                <w:rFonts w:ascii="Arial" w:cs="Arial"/>
                <w:color w:val="000000"/>
                <w:sz w:val="16"/>
              </w:rPr>
              <w:t xml:space="preserve">660086</w:t>
            </w:r>
          </w:p>
          <w:tcPr>
            <w:shd w:val="clear" w:color="000000" w:fill="FFFFFF"/>
            <w:gridSpan w:val="4"/>
          </w:tcPr>
        </w:tc>
        <w:tc>
          <w:p>
            <w:pPr>
              <w:spacing w:after="0"/>
            </w:pPr>
            <w:r>
              <w:rPr>
                <w:rFonts w:ascii="Arial" w:cs="Arial"/>
                <w:b/>
                <w:color w:val="000000"/>
                <w:sz w:val="16"/>
              </w:rPr>
              <w:t xml:space="preserve">    LTE Advanced 3 Band Carrier Aggregation (3DL/1UL) of Band 7, Band 40 and Band 40</w:t>
            </w:r>
          </w:p>
          <w:tcPr>
            <w:shd w:val="clear" w:color="000000" w:fill="FFFFFF"/>
            <w:gridSpan w:val="4"/>
          </w:tcPr>
        </w:tc>
        <w:tc>
          <w:p>
            <w:pPr>
              <w:spacing w:after="0"/>
            </w:pPr>
            <w:r>
              <w:rPr>
                <w:rFonts w:ascii="Arial" w:cs="Arial"/>
                <w:color w:val="000000"/>
                <w:sz w:val="16"/>
              </w:rPr>
              <w:t xml:space="preserve">LTE_CA_B7_B40_B40</w:t>
            </w:r>
          </w:p>
          <w:tcPr>
            <w:shd w:val="clear" w:color="000000" w:fill="FFFFFF"/>
            <w:gridSpan w:val="4"/>
          </w:tcPr>
        </w:tc>
        <w:tc>
          <w:p>
            <w:pPr>
              <w:spacing w:after="0"/>
            </w:pPr>
            <w:r>
              <w:rPr>
                <w:rFonts w:ascii="Arial" w:cs="Arial"/>
                <w:color w:val="000000"/>
                <w:sz w:val="16"/>
              </w:rPr>
              <w:t xml:space="preserve">LTE_CA_B7_B40_B40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RP-141802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590</w:t>
            </w:r>
          </w:p>
          <w:tcPr>
            <w:shd w:val="clear" w:color="000000" w:fill="CCFFCC"/>
            <w:gridSpan w:val="4"/>
          </w:tcPr>
        </w:tc>
        <w:tc>
          <w:p>
            <w:pPr>
              <w:spacing w:after="0"/>
            </w:pPr>
            <w:r>
              <w:rPr>
                <w:rFonts w:ascii="Arial" w:cs="Arial"/>
                <w:color w:val="000000"/>
                <w:sz w:val="16"/>
              </w:rPr>
              <w:t xml:space="preserve">660186</w:t>
            </w:r>
          </w:p>
          <w:tcPr>
            <w:shd w:val="clear" w:color="000000" w:fill="CCFFCC"/>
            <w:gridSpan w:val="4"/>
          </w:tcPr>
        </w:tc>
        <w:tc>
          <w:p>
            <w:pPr>
              <w:spacing w:after="0"/>
            </w:pPr>
            <w:r>
              <w:rPr>
                <w:rFonts w:ascii="Arial" w:cs="Arial"/>
                <w:color w:val="000000"/>
                <w:sz w:val="16"/>
              </w:rPr>
              <w:t xml:space="preserve">      Core part: LTE Advanced 3 Band Carrier Aggregation (3DL/1UL) of Band 7, Band 40 and Band 40</w:t>
            </w:r>
          </w:p>
          <w:tcPr>
            <w:shd w:val="clear" w:color="000000" w:fill="CCFFCC"/>
            <w:gridSpan w:val="4"/>
          </w:tcPr>
        </w:tc>
        <w:tc>
          <w:p>
            <w:pPr>
              <w:spacing w:after="0"/>
            </w:pPr>
            <w:r>
              <w:rPr>
                <w:rFonts w:ascii="Arial" w:cs="Arial"/>
                <w:color w:val="000000"/>
                <w:sz w:val="16"/>
              </w:rPr>
              <w:t xml:space="preserve">LTE_CA_B7_B40_B40-Core</w:t>
            </w:r>
          </w:p>
          <w:tcPr>
            <w:shd w:val="clear" w:color="000000" w:fill="CCFFCC"/>
            <w:gridSpan w:val="4"/>
          </w:tcPr>
        </w:tc>
        <w:tc>
          <w:p>
            <w:pPr>
              <w:spacing w:after="0"/>
            </w:pPr>
            <w:r>
              <w:rPr>
                <w:rFonts w:ascii="Arial" w:cs="Arial"/>
                <w:color w:val="000000"/>
                <w:sz w:val="16"/>
              </w:rPr>
              <w:t xml:space="preserve">LTE_CA_B7_B40_B40-Core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RP-150614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1st Apr 15: Compl:0%-&gt;40% 1st Apr 15: Stat Rep: -&gt;RP-150013 03/07/15: Compl:40%-&gt;75% 03/07/15: CD:Mon 15/06/15-&gt;Tue 15/09/15 03/07/15: WID: RP-141802-&gt;RP-150614 03/07/15: Stat Rep: RP-150013-&gt;RP-150536 29/09/15: Compl:75%-&gt;100% 29/09/15: Stat Rep: RP-...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591</w:t>
            </w:r>
          </w:p>
          <w:tcPr>
            <w:shd w:val="clear" w:color="000000" w:fill="CCFFCC"/>
            <w:gridSpan w:val="4"/>
          </w:tcPr>
        </w:tc>
        <w:tc>
          <w:p>
            <w:pPr>
              <w:spacing w:after="0"/>
            </w:pPr>
            <w:r>
              <w:rPr>
                <w:rFonts w:ascii="Arial" w:cs="Arial"/>
                <w:color w:val="000000"/>
                <w:sz w:val="16"/>
              </w:rPr>
              <w:t xml:space="preserve">660286</w:t>
            </w:r>
          </w:p>
          <w:tcPr>
            <w:shd w:val="clear" w:color="000000" w:fill="CCFFCC"/>
            <w:gridSpan w:val="4"/>
          </w:tcPr>
        </w:tc>
        <w:tc>
          <w:p>
            <w:pPr>
              <w:spacing w:after="0"/>
            </w:pPr>
            <w:r>
              <w:rPr>
                <w:rFonts w:ascii="Arial" w:cs="Arial"/>
                <w:color w:val="000000"/>
                <w:sz w:val="16"/>
              </w:rPr>
              <w:t xml:space="preserve">      Perf. part: LTE Advanced 3 Band Carrier Aggregation (3DL/1UL) of Band 7, Band 40 and Band 40</w:t>
            </w:r>
          </w:p>
          <w:tcPr>
            <w:shd w:val="clear" w:color="000000" w:fill="CCFFCC"/>
            <w:gridSpan w:val="4"/>
          </w:tcPr>
        </w:tc>
        <w:tc>
          <w:p>
            <w:pPr>
              <w:spacing w:after="0"/>
            </w:pPr>
            <w:r>
              <w:rPr>
                <w:rFonts w:ascii="Arial" w:cs="Arial"/>
                <w:color w:val="000000"/>
                <w:sz w:val="16"/>
              </w:rPr>
              <w:t xml:space="preserve">LTE_CA_B7_B40_B40-Perf</w:t>
            </w:r>
          </w:p>
          <w:tcPr>
            <w:shd w:val="clear" w:color="000000" w:fill="CCFFCC"/>
            <w:gridSpan w:val="4"/>
          </w:tcPr>
        </w:tc>
        <w:tc>
          <w:p>
            <w:pPr>
              <w:spacing w:after="0"/>
            </w:pPr>
            <w:r>
              <w:rPr>
                <w:rFonts w:ascii="Arial" w:cs="Arial"/>
                <w:color w:val="000000"/>
                <w:sz w:val="16"/>
              </w:rPr>
              <w:t xml:space="preserve">LTE_CA_B7_B40_B40-Perf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RP-150614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1st Apr 15: Compl:0%-&gt;40% 1st Apr 15: Stat Rep: -&gt;RP-150013 03/07/15: Compl:40%-&gt;75% 03/07/15: CD:Mon 15/06/15-&gt;Tue 15/09/15 03/07/15: WID: RP-141802-&gt;RP-150614 03/07/15: Stat Rep: RP-150013-&gt;RP-150536 29/09/15: Compl:75%-&gt;100% 29/09/15: Stat Rep: RP-...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592</w:t>
            </w:r>
          </w:p>
          <w:tcPr>
            <w:shd w:val="clear" w:color="000000" w:fill="FFFFFF"/>
            <w:gridSpan w:val="4"/>
          </w:tcPr>
        </w:tc>
        <w:tc>
          <w:p>
            <w:pPr>
              <w:spacing w:after="0"/>
            </w:pPr>
            <w:r>
              <w:rPr>
                <w:rFonts w:ascii="Arial" w:cs="Arial"/>
                <w:color w:val="000000"/>
                <w:sz w:val="16"/>
              </w:rPr>
              <w:t xml:space="preserve">660087</w:t>
            </w:r>
          </w:p>
          <w:tcPr>
            <w:shd w:val="clear" w:color="000000" w:fill="FFFFFF"/>
            <w:gridSpan w:val="4"/>
          </w:tcPr>
        </w:tc>
        <w:tc>
          <w:p>
            <w:pPr>
              <w:spacing w:after="0"/>
            </w:pPr>
            <w:r>
              <w:rPr>
                <w:rFonts w:ascii="Arial" w:cs="Arial"/>
                <w:b/>
                <w:color w:val="000000"/>
                <w:sz w:val="16"/>
              </w:rPr>
              <w:t xml:space="preserve">    LTE Advanced 3 band Carrier Aggregation (3DL/1UL) of Band 1, Band 8 and Band 28</w:t>
            </w:r>
          </w:p>
          <w:tcPr>
            <w:shd w:val="clear" w:color="000000" w:fill="FFFFFF"/>
            <w:gridSpan w:val="4"/>
          </w:tcPr>
        </w:tc>
        <w:tc>
          <w:p>
            <w:pPr>
              <w:spacing w:after="0"/>
            </w:pPr>
            <w:r>
              <w:rPr>
                <w:rFonts w:ascii="Arial" w:cs="Arial"/>
                <w:color w:val="000000"/>
                <w:sz w:val="16"/>
              </w:rPr>
              <w:t xml:space="preserve">LTE_CA_B1_B8_B28</w:t>
            </w:r>
          </w:p>
          <w:tcPr>
            <w:shd w:val="clear" w:color="000000" w:fill="FFFFFF"/>
            <w:gridSpan w:val="4"/>
          </w:tcPr>
        </w:tc>
        <w:tc>
          <w:p>
            <w:pPr>
              <w:spacing w:after="0"/>
            </w:pPr>
            <w:r>
              <w:rPr>
                <w:rFonts w:ascii="Arial" w:cs="Arial"/>
                <w:color w:val="000000"/>
                <w:sz w:val="16"/>
              </w:rPr>
              <w:t xml:space="preserve">LTE_CA_B1_B8_B28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RP-141826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593</w:t>
            </w:r>
          </w:p>
          <w:tcPr>
            <w:shd w:val="clear" w:color="000000" w:fill="FFFFFF"/>
            <w:gridSpan w:val="4"/>
          </w:tcPr>
        </w:tc>
        <w:tc>
          <w:p>
            <w:pPr>
              <w:spacing w:after="0"/>
            </w:pPr>
            <w:r>
              <w:rPr>
                <w:rFonts w:ascii="Arial" w:cs="Arial"/>
                <w:color w:val="000000"/>
                <w:sz w:val="16"/>
              </w:rPr>
              <w:t xml:space="preserve">660187</w:t>
            </w:r>
          </w:p>
          <w:tcPr>
            <w:shd w:val="clear" w:color="000000" w:fill="FFFFFF"/>
            <w:gridSpan w:val="4"/>
          </w:tcPr>
        </w:tc>
        <w:tc>
          <w:p>
            <w:pPr>
              <w:spacing w:after="0"/>
            </w:pPr>
            <w:r>
              <w:rPr>
                <w:rFonts w:ascii="Arial" w:cs="Arial"/>
                <w:color w:val="000000"/>
                <w:sz w:val="16"/>
              </w:rPr>
              <w:t xml:space="preserve">      Core part: LTE Advanced 3 band Carrier Aggregation (3DL/1UL) of Band 1, Band 8 and Band 28</w:t>
            </w:r>
          </w:p>
          <w:tcPr>
            <w:shd w:val="clear" w:color="000000" w:fill="FFFFFF"/>
            <w:gridSpan w:val="4"/>
          </w:tcPr>
        </w:tc>
        <w:tc>
          <w:p>
            <w:pPr>
              <w:spacing w:after="0"/>
            </w:pPr>
            <w:r>
              <w:rPr>
                <w:rFonts w:ascii="Arial" w:cs="Arial"/>
                <w:color w:val="000000"/>
                <w:sz w:val="16"/>
              </w:rPr>
              <w:t xml:space="preserve">LTE_CA_B1_B8_B28-Core</w:t>
            </w:r>
          </w:p>
          <w:tcPr>
            <w:shd w:val="clear" w:color="000000" w:fill="FFFFFF"/>
            <w:gridSpan w:val="4"/>
          </w:tcPr>
        </w:tc>
        <w:tc>
          <w:p>
            <w:pPr>
              <w:spacing w:after="0"/>
            </w:pPr>
            <w:r>
              <w:rPr>
                <w:rFonts w:ascii="Arial" w:cs="Arial"/>
                <w:color w:val="000000"/>
                <w:sz w:val="16"/>
              </w:rPr>
              <w:t xml:space="preserve">LTE_CA_B1_B8_B28-Core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WID: RP-141826-&gt;RP-150447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594</w:t>
            </w:r>
          </w:p>
          <w:tcPr>
            <w:shd w:val="clear" w:color="000000" w:fill="FFFFFF"/>
            <w:gridSpan w:val="4"/>
          </w:tcPr>
        </w:tc>
        <w:tc>
          <w:p>
            <w:pPr>
              <w:spacing w:after="0"/>
            </w:pPr>
            <w:r>
              <w:rPr>
                <w:rFonts w:ascii="Arial" w:cs="Arial"/>
                <w:color w:val="000000"/>
                <w:sz w:val="16"/>
              </w:rPr>
              <w:t xml:space="preserve">660287</w:t>
            </w:r>
          </w:p>
          <w:tcPr>
            <w:shd w:val="clear" w:color="000000" w:fill="FFFFFF"/>
            <w:gridSpan w:val="4"/>
          </w:tcPr>
        </w:tc>
        <w:tc>
          <w:p>
            <w:pPr>
              <w:spacing w:after="0"/>
            </w:pPr>
            <w:r>
              <w:rPr>
                <w:rFonts w:ascii="Arial" w:cs="Arial"/>
                <w:color w:val="000000"/>
                <w:sz w:val="16"/>
              </w:rPr>
              <w:t xml:space="preserve">      Perf. part: LTE Advanced 3 band Carrier Aggregation (3DL/1UL) of Band 1, Band 8 and Band 28</w:t>
            </w:r>
          </w:p>
          <w:tcPr>
            <w:shd w:val="clear" w:color="000000" w:fill="FFFFFF"/>
            <w:gridSpan w:val="4"/>
          </w:tcPr>
        </w:tc>
        <w:tc>
          <w:p>
            <w:pPr>
              <w:spacing w:after="0"/>
            </w:pPr>
            <w:r>
              <w:rPr>
                <w:rFonts w:ascii="Arial" w:cs="Arial"/>
                <w:color w:val="000000"/>
                <w:sz w:val="16"/>
              </w:rPr>
              <w:t xml:space="preserve">LTE_CA_B1_B8_B28-Perf</w:t>
            </w:r>
          </w:p>
          <w:tcPr>
            <w:shd w:val="clear" w:color="000000" w:fill="FFFFFF"/>
            <w:gridSpan w:val="4"/>
          </w:tcPr>
        </w:tc>
        <w:tc>
          <w:p>
            <w:pPr>
              <w:spacing w:after="0"/>
            </w:pPr>
            <w:r>
              <w:rPr>
                <w:rFonts w:ascii="Arial" w:cs="Arial"/>
                <w:color w:val="000000"/>
                <w:sz w:val="16"/>
              </w:rPr>
              <w:t xml:space="preserve">LTE_CA_B1_B8_B28-Perf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WID: RP-141826-&gt;RP-150447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595</w:t>
            </w:r>
          </w:p>
          <w:tcPr>
            <w:shd w:val="clear" w:color="000000" w:fill="CCFFCC"/>
            <w:gridSpan w:val="4"/>
          </w:tcPr>
        </w:tc>
        <w:tc>
          <w:p>
            <w:pPr>
              <w:spacing w:after="0"/>
            </w:pPr>
            <w:r>
              <w:rPr>
                <w:rFonts w:ascii="Arial" w:cs="Arial"/>
                <w:color w:val="000000"/>
                <w:sz w:val="16"/>
              </w:rPr>
              <w:t xml:space="preserve">660088</w:t>
            </w:r>
          </w:p>
          <w:tcPr>
            <w:shd w:val="clear" w:color="000000" w:fill="CCFFCC"/>
            <w:gridSpan w:val="4"/>
          </w:tcPr>
        </w:tc>
        <w:tc>
          <w:p>
            <w:pPr>
              <w:spacing w:after="0"/>
            </w:pPr>
            <w:r>
              <w:rPr>
                <w:rFonts w:ascii="Arial" w:cs="Arial"/>
                <w:b/>
                <w:color w:val="000000"/>
                <w:sz w:val="16"/>
              </w:rPr>
              <w:t xml:space="preserve">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LTE_CA_B3_B7_B7_Bwset</w:t>
            </w:r>
          </w:p>
          <w:tcPr>
            <w:shd w:val="clear" w:color="000000" w:fill="CCFFCC"/>
            <w:gridSpan w:val="4"/>
          </w:tcPr>
        </w:tc>
        <w:tc>
          <w:p>
            <w:pPr>
              <w:spacing w:after="0"/>
            </w:pPr>
            <w:r>
              <w:rPr>
                <w:rFonts w:ascii="Arial" w:cs="Arial"/>
                <w:color w:val="000000"/>
                <w:sz w:val="16"/>
              </w:rPr>
              <w:t xml:space="preserve">LTE_CA_B3_B7_B7_Bwset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Acronym changed from LTE_CA_B3_B7_B7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596</w:t>
            </w:r>
          </w:p>
          <w:tcPr>
            <w:shd w:val="clear" w:color="000000" w:fill="CCFFCC"/>
            <w:gridSpan w:val="4"/>
          </w:tcPr>
        </w:tc>
        <w:tc>
          <w:p>
            <w:pPr>
              <w:spacing w:after="0"/>
            </w:pPr>
            <w:r>
              <w:rPr>
                <w:rFonts w:ascii="Arial" w:cs="Arial"/>
                <w:color w:val="000000"/>
                <w:sz w:val="16"/>
              </w:rPr>
              <w:t xml:space="preserve">660188</w:t>
            </w:r>
          </w:p>
          <w:tcPr>
            <w:shd w:val="clear" w:color="000000" w:fill="CCFFCC"/>
            <w:gridSpan w:val="4"/>
          </w:tcPr>
        </w:tc>
        <w:tc>
          <w:p>
            <w:pPr>
              <w:spacing w:after="0"/>
            </w:pPr>
            <w:r>
              <w:rPr>
                <w:rFonts w:ascii="Arial" w:cs="Arial"/>
                <w:color w:val="000000"/>
                <w:sz w:val="16"/>
              </w:rPr>
              <w:t xml:space="preserve">      Core part: Additional bandwidth combination set for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LTE_CA_B3_B7_B7_Bwset-Core</w:t>
            </w:r>
          </w:p>
          <w:tcPr>
            <w:shd w:val="clear" w:color="000000" w:fill="CCFFCC"/>
            <w:gridSpan w:val="4"/>
          </w:tcPr>
        </w:tc>
        <w:tc>
          <w:p>
            <w:pPr>
              <w:spacing w:after="0"/>
            </w:pPr>
            <w:r>
              <w:rPr>
                <w:rFonts w:ascii="Arial" w:cs="Arial"/>
                <w:color w:val="000000"/>
                <w:sz w:val="16"/>
              </w:rPr>
              <w:t xml:space="preserve">LTE_CA_B3_B7_B7_Bwset-Core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Acronym changed from LTE_CA_B3_B7_B7-Core 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597</w:t>
            </w:r>
          </w:p>
          <w:tcPr>
            <w:shd w:val="clear" w:color="000000" w:fill="CCFFCC"/>
            <w:gridSpan w:val="4"/>
          </w:tcPr>
        </w:tc>
        <w:tc>
          <w:p>
            <w:pPr>
              <w:spacing w:after="0"/>
            </w:pPr>
            <w:r>
              <w:rPr>
                <w:rFonts w:ascii="Arial" w:cs="Arial"/>
                <w:color w:val="000000"/>
                <w:sz w:val="16"/>
              </w:rPr>
              <w:t xml:space="preserve">660288</w:t>
            </w:r>
          </w:p>
          <w:tcPr>
            <w:shd w:val="clear" w:color="000000" w:fill="CCFFCC"/>
            <w:gridSpan w:val="4"/>
          </w:tcPr>
        </w:tc>
        <w:tc>
          <w:p>
            <w:pPr>
              <w:spacing w:after="0"/>
            </w:pPr>
            <w:r>
              <w:rPr>
                <w:rFonts w:ascii="Arial" w:cs="Arial"/>
                <w:color w:val="000000"/>
                <w:sz w:val="16"/>
              </w:rPr>
              <w:t xml:space="preserve">      Perf. Part: Additional bandwidth combination set for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LTE_CA_B3_B7_B7_BWset-Perf</w:t>
            </w:r>
          </w:p>
          <w:tcPr>
            <w:shd w:val="clear" w:color="000000" w:fill="CCFFCC"/>
            <w:gridSpan w:val="4"/>
          </w:tcPr>
        </w:tc>
        <w:tc>
          <w:p>
            <w:pPr>
              <w:spacing w:after="0"/>
            </w:pPr>
            <w:r>
              <w:rPr>
                <w:rFonts w:ascii="Arial" w:cs="Arial"/>
                <w:color w:val="000000"/>
                <w:sz w:val="16"/>
              </w:rPr>
              <w:t xml:space="preserve">LTE_CA_B3_B7_B7_BWset-Perf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Acronym changed from LTE_CA_B3_B7_B7-Perf 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598</w:t>
            </w:r>
          </w:p>
          <w:tcPr>
            <w:shd w:val="clear" w:color="000000" w:fill="CCFFCC"/>
            <w:gridSpan w:val="4"/>
          </w:tcPr>
        </w:tc>
        <w:tc>
          <w:p>
            <w:pPr>
              <w:spacing w:after="0"/>
            </w:pPr>
            <w:r>
              <w:rPr>
                <w:rFonts w:ascii="Arial" w:cs="Arial"/>
                <w:color w:val="000000"/>
                <w:sz w:val="16"/>
              </w:rPr>
              <w:t xml:space="preserve">660089</w:t>
            </w:r>
          </w:p>
          <w:tcPr>
            <w:shd w:val="clear" w:color="000000" w:fill="CCFFCC"/>
            <w:gridSpan w:val="4"/>
          </w:tcPr>
        </w:tc>
        <w:tc>
          <w:p>
            <w:pPr>
              <w:spacing w:after="0"/>
            </w:pPr>
            <w:r>
              <w:rPr>
                <w:rFonts w:ascii="Arial" w:cs="Arial"/>
                <w:b/>
                <w:color w:val="000000"/>
                <w:sz w:val="16"/>
              </w:rPr>
              <w:t xml:space="preserve">    LTE Advanced 3 Band Carrier Aggregation (3DL/1UL) of Band 7, Band 7 and Band 28</w:t>
            </w:r>
          </w:p>
          <w:tcPr>
            <w:shd w:val="clear" w:color="000000" w:fill="CCFFCC"/>
            <w:gridSpan w:val="4"/>
          </w:tcPr>
        </w:tc>
        <w:tc>
          <w:p>
            <w:pPr>
              <w:spacing w:after="0"/>
            </w:pPr>
            <w:r>
              <w:rPr>
                <w:rFonts w:ascii="Arial" w:cs="Arial"/>
                <w:color w:val="000000"/>
                <w:sz w:val="16"/>
              </w:rPr>
              <w:t xml:space="preserve">LTE_CA_B7_B7_B28</w:t>
            </w:r>
          </w:p>
          <w:tcPr>
            <w:shd w:val="clear" w:color="000000" w:fill="CCFFCC"/>
            <w:gridSpan w:val="4"/>
          </w:tcPr>
        </w:tc>
        <w:tc>
          <w:p>
            <w:pPr>
              <w:spacing w:after="0"/>
            </w:pPr>
            <w:r>
              <w:rPr>
                <w:rFonts w:ascii="Arial" w:cs="Arial"/>
                <w:color w:val="000000"/>
                <w:sz w:val="16"/>
              </w:rPr>
              <w:t xml:space="preserve">LTE_CA_B7_B7_B28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599</w:t>
            </w:r>
          </w:p>
          <w:tcPr>
            <w:shd w:val="clear" w:color="000000" w:fill="CCFFCC"/>
            <w:gridSpan w:val="4"/>
          </w:tcPr>
        </w:tc>
        <w:tc>
          <w:p>
            <w:pPr>
              <w:spacing w:after="0"/>
            </w:pPr>
            <w:r>
              <w:rPr>
                <w:rFonts w:ascii="Arial" w:cs="Arial"/>
                <w:color w:val="000000"/>
                <w:sz w:val="16"/>
              </w:rPr>
              <w:t xml:space="preserve">660189</w:t>
            </w:r>
          </w:p>
          <w:tcPr>
            <w:shd w:val="clear" w:color="000000" w:fill="CCFFCC"/>
            <w:gridSpan w:val="4"/>
          </w:tcPr>
        </w:tc>
        <w:tc>
          <w:p>
            <w:pPr>
              <w:spacing w:after="0"/>
            </w:pPr>
            <w:r>
              <w:rPr>
                <w:rFonts w:ascii="Arial" w:cs="Arial"/>
                <w:color w:val="000000"/>
                <w:sz w:val="16"/>
              </w:rPr>
              <w:t xml:space="preserve">      Core part: LTE Advanced 3 Band Carrier Aggregation (3DL/1UL) of Band 7, Band 7 and Band 28</w:t>
            </w:r>
          </w:p>
          <w:tcPr>
            <w:shd w:val="clear" w:color="000000" w:fill="CCFFCC"/>
            <w:gridSpan w:val="4"/>
          </w:tcPr>
        </w:tc>
        <w:tc>
          <w:p>
            <w:pPr>
              <w:spacing w:after="0"/>
            </w:pPr>
            <w:r>
              <w:rPr>
                <w:rFonts w:ascii="Arial" w:cs="Arial"/>
                <w:color w:val="000000"/>
                <w:sz w:val="16"/>
              </w:rPr>
              <w:t xml:space="preserve">LTE_CA_B7_B7_B28-Core</w:t>
            </w:r>
          </w:p>
          <w:tcPr>
            <w:shd w:val="clear" w:color="000000" w:fill="CCFFCC"/>
            <w:gridSpan w:val="4"/>
          </w:tcPr>
        </w:tc>
        <w:tc>
          <w:p>
            <w:pPr>
              <w:spacing w:after="0"/>
            </w:pPr>
            <w:r>
              <w:rPr>
                <w:rFonts w:ascii="Arial" w:cs="Arial"/>
                <w:color w:val="000000"/>
                <w:sz w:val="16"/>
              </w:rPr>
              <w:t xml:space="preserve">LTE_CA_B7_B7_B28-Core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600</w:t>
            </w:r>
          </w:p>
          <w:tcPr>
            <w:shd w:val="clear" w:color="000000" w:fill="CCFFCC"/>
            <w:gridSpan w:val="4"/>
          </w:tcPr>
        </w:tc>
        <w:tc>
          <w:p>
            <w:pPr>
              <w:spacing w:after="0"/>
            </w:pPr>
            <w:r>
              <w:rPr>
                <w:rFonts w:ascii="Arial" w:cs="Arial"/>
                <w:color w:val="000000"/>
                <w:sz w:val="16"/>
              </w:rPr>
              <w:t xml:space="preserve">660289</w:t>
            </w:r>
          </w:p>
          <w:tcPr>
            <w:shd w:val="clear" w:color="000000" w:fill="CCFFCC"/>
            <w:gridSpan w:val="4"/>
          </w:tcPr>
        </w:tc>
        <w:tc>
          <w:p>
            <w:pPr>
              <w:spacing w:after="0"/>
            </w:pPr>
            <w:r>
              <w:rPr>
                <w:rFonts w:ascii="Arial" w:cs="Arial"/>
                <w:color w:val="000000"/>
                <w:sz w:val="16"/>
              </w:rPr>
              <w:t xml:space="preserve">      Perf. part: LTE Advanced 3 Band Carrier Aggregation (3DL/1UL) of Band 7, Band 7 and Band 28</w:t>
            </w:r>
          </w:p>
          <w:tcPr>
            <w:shd w:val="clear" w:color="000000" w:fill="CCFFCC"/>
            <w:gridSpan w:val="4"/>
          </w:tcPr>
        </w:tc>
        <w:tc>
          <w:p>
            <w:pPr>
              <w:spacing w:after="0"/>
            </w:pPr>
            <w:r>
              <w:rPr>
                <w:rFonts w:ascii="Arial" w:cs="Arial"/>
                <w:color w:val="000000"/>
                <w:sz w:val="16"/>
              </w:rPr>
              <w:t xml:space="preserve">LTE_CA_B7_B7_B28-Perf</w:t>
            </w:r>
          </w:p>
          <w:tcPr>
            <w:shd w:val="clear" w:color="000000" w:fill="CCFFCC"/>
            <w:gridSpan w:val="4"/>
          </w:tcPr>
        </w:tc>
        <w:tc>
          <w:p>
            <w:pPr>
              <w:spacing w:after="0"/>
            </w:pPr>
            <w:r>
              <w:rPr>
                <w:rFonts w:ascii="Arial" w:cs="Arial"/>
                <w:color w:val="000000"/>
                <w:sz w:val="16"/>
              </w:rPr>
              <w:t xml:space="preserve">LTE_CA_B7_B7_B28-Perf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601</w:t>
            </w:r>
          </w:p>
          <w:tcPr>
            <w:shd w:val="clear" w:color="000000" w:fill="FFFFFF"/>
            <w:gridSpan w:val="4"/>
          </w:tcPr>
        </w:tc>
        <w:tc>
          <w:p>
            <w:pPr>
              <w:spacing w:after="0"/>
            </w:pPr>
            <w:r>
              <w:rPr>
                <w:rFonts w:ascii="Arial" w:cs="Arial"/>
                <w:color w:val="000000"/>
                <w:sz w:val="16"/>
              </w:rPr>
              <w:t xml:space="preserve">660090</w:t>
            </w:r>
          </w:p>
          <w:tcPr>
            <w:shd w:val="clear" w:color="000000" w:fill="FFFFFF"/>
            <w:gridSpan w:val="4"/>
          </w:tcPr>
        </w:tc>
        <w:tc>
          <w:p>
            <w:pPr>
              <w:spacing w:after="0"/>
            </w:pPr>
            <w:r>
              <w:rPr>
                <w:rFonts w:ascii="Arial" w:cs="Arial"/>
                <w:b/>
                <w:color w:val="000000"/>
                <w:sz w:val="16"/>
              </w:rPr>
              <w:t xml:space="preserve">    LTE Advanced 3 band Carrier Aggregation (3DL/1UL) of Band 1, Band 3 and Band 40</w:t>
            </w:r>
          </w:p>
          <w:tcPr>
            <w:shd w:val="clear" w:color="000000" w:fill="FFFFFF"/>
            <w:gridSpan w:val="4"/>
          </w:tcPr>
        </w:tc>
        <w:tc>
          <w:p>
            <w:pPr>
              <w:spacing w:after="0"/>
            </w:pPr>
            <w:r>
              <w:rPr>
                <w:rFonts w:ascii="Arial" w:cs="Arial"/>
                <w:color w:val="000000"/>
                <w:sz w:val="16"/>
              </w:rPr>
              <w:t xml:space="preserve">LTE_CA_B1_B3_B40</w:t>
            </w:r>
          </w:p>
          <w:tcPr>
            <w:shd w:val="clear" w:color="000000" w:fill="FFFFFF"/>
            <w:gridSpan w:val="4"/>
          </w:tcPr>
        </w:tc>
        <w:tc>
          <w:p>
            <w:pPr>
              <w:spacing w:after="0"/>
            </w:pPr>
            <w:r>
              <w:rPr>
                <w:rFonts w:ascii="Arial" w:cs="Arial"/>
                <w:color w:val="000000"/>
                <w:sz w:val="16"/>
              </w:rPr>
              <w:t xml:space="preserve">LTE_CA_B1_B3_B40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RP-141946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602</w:t>
            </w:r>
          </w:p>
          <w:tcPr>
            <w:shd w:val="clear" w:color="000000" w:fill="FFFFFF"/>
            <w:gridSpan w:val="4"/>
          </w:tcPr>
        </w:tc>
        <w:tc>
          <w:p>
            <w:pPr>
              <w:spacing w:after="0"/>
            </w:pPr>
            <w:r>
              <w:rPr>
                <w:rFonts w:ascii="Arial" w:cs="Arial"/>
                <w:color w:val="000000"/>
                <w:sz w:val="16"/>
              </w:rPr>
              <w:t xml:space="preserve">660190</w:t>
            </w:r>
          </w:p>
          <w:tcPr>
            <w:shd w:val="clear" w:color="000000" w:fill="FFFFFF"/>
            <w:gridSpan w:val="4"/>
          </w:tcPr>
        </w:tc>
        <w:tc>
          <w:p>
            <w:pPr>
              <w:spacing w:after="0"/>
            </w:pPr>
            <w:r>
              <w:rPr>
                <w:rFonts w:ascii="Arial" w:cs="Arial"/>
                <w:color w:val="000000"/>
                <w:sz w:val="16"/>
              </w:rPr>
              <w:t xml:space="preserve">      Core part: LTE Advanced 3 band Carrier Aggregation (3DL/1UL) of Band 1, Band 3 and Band 40</w:t>
            </w:r>
          </w:p>
          <w:tcPr>
            <w:shd w:val="clear" w:color="000000" w:fill="FFFFFF"/>
            <w:gridSpan w:val="4"/>
          </w:tcPr>
        </w:tc>
        <w:tc>
          <w:p>
            <w:pPr>
              <w:spacing w:after="0"/>
            </w:pPr>
            <w:r>
              <w:rPr>
                <w:rFonts w:ascii="Arial" w:cs="Arial"/>
                <w:color w:val="000000"/>
                <w:sz w:val="16"/>
              </w:rPr>
              <w:t xml:space="preserve">LTE_CA_B1_B3_B40-Core</w:t>
            </w:r>
          </w:p>
          <w:tcPr>
            <w:shd w:val="clear" w:color="000000" w:fill="FFFFFF"/>
            <w:gridSpan w:val="4"/>
          </w:tcPr>
        </w:tc>
        <w:tc>
          <w:p>
            <w:pPr>
              <w:spacing w:after="0"/>
            </w:pPr>
            <w:r>
              <w:rPr>
                <w:rFonts w:ascii="Arial" w:cs="Arial"/>
                <w:color w:val="000000"/>
                <w:sz w:val="16"/>
              </w:rPr>
              <w:t xml:space="preserve">LTE_CA_B1_B3_B40-Core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RP-141946-&gt;RP-151258 29/09/15: Stat Rep: RP-1...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603</w:t>
            </w:r>
          </w:p>
          <w:tcPr>
            <w:shd w:val="clear" w:color="000000" w:fill="FFFFFF"/>
            <w:gridSpan w:val="4"/>
          </w:tcPr>
        </w:tc>
        <w:tc>
          <w:p>
            <w:pPr>
              <w:spacing w:after="0"/>
            </w:pPr>
            <w:r>
              <w:rPr>
                <w:rFonts w:ascii="Arial" w:cs="Arial"/>
                <w:color w:val="000000"/>
                <w:sz w:val="16"/>
              </w:rPr>
              <w:t xml:space="preserve">660290</w:t>
            </w:r>
          </w:p>
          <w:tcPr>
            <w:shd w:val="clear" w:color="000000" w:fill="FFFFFF"/>
            <w:gridSpan w:val="4"/>
          </w:tcPr>
        </w:tc>
        <w:tc>
          <w:p>
            <w:pPr>
              <w:spacing w:after="0"/>
            </w:pPr>
            <w:r>
              <w:rPr>
                <w:rFonts w:ascii="Arial" w:cs="Arial"/>
                <w:color w:val="000000"/>
                <w:sz w:val="16"/>
              </w:rPr>
              <w:t xml:space="preserve">      Perf. part: LTE Advanced 3 band Carrier Aggregation (3DL/1UL) of Band 1, Band 3 and Band 40</w:t>
            </w:r>
          </w:p>
          <w:tcPr>
            <w:shd w:val="clear" w:color="000000" w:fill="FFFFFF"/>
            <w:gridSpan w:val="4"/>
          </w:tcPr>
        </w:tc>
        <w:tc>
          <w:p>
            <w:pPr>
              <w:spacing w:after="0"/>
            </w:pPr>
            <w:r>
              <w:rPr>
                <w:rFonts w:ascii="Arial" w:cs="Arial"/>
                <w:color w:val="000000"/>
                <w:sz w:val="16"/>
              </w:rPr>
              <w:t xml:space="preserve">LTE_CA_B1_B3_B40-Perf</w:t>
            </w:r>
          </w:p>
          <w:tcPr>
            <w:shd w:val="clear" w:color="000000" w:fill="FFFFFF"/>
            <w:gridSpan w:val="4"/>
          </w:tcPr>
        </w:tc>
        <w:tc>
          <w:p>
            <w:pPr>
              <w:spacing w:after="0"/>
            </w:pPr>
            <w:r>
              <w:rPr>
                <w:rFonts w:ascii="Arial" w:cs="Arial"/>
                <w:color w:val="000000"/>
                <w:sz w:val="16"/>
              </w:rPr>
              <w:t xml:space="preserve">LTE_CA_B1_B3_B40-Perf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RP-141946-&gt;RP-151258 29/09/15: Stat Rep: RP-1...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604</w:t>
            </w:r>
          </w:p>
          <w:tcPr>
            <w:shd w:val="clear" w:color="000000" w:fill="FFFFFF"/>
            <w:gridSpan w:val="4"/>
          </w:tcPr>
        </w:tc>
        <w:tc>
          <w:p>
            <w:pPr>
              <w:spacing w:after="0"/>
            </w:pPr>
            <w:r>
              <w:rPr>
                <w:rFonts w:ascii="Arial" w:cs="Arial"/>
                <w:color w:val="000000"/>
                <w:sz w:val="16"/>
              </w:rPr>
              <w:t xml:space="preserve">660091</w:t>
            </w:r>
          </w:p>
          <w:tcPr>
            <w:shd w:val="clear" w:color="000000" w:fill="FFFFFF"/>
            <w:gridSpan w:val="4"/>
          </w:tcPr>
        </w:tc>
        <w:tc>
          <w:p>
            <w:pPr>
              <w:spacing w:after="0"/>
            </w:pPr>
            <w:r>
              <w:rPr>
                <w:rFonts w:ascii="Arial" w:cs="Arial"/>
                <w:b/>
                <w:color w:val="000000"/>
                <w:sz w:val="16"/>
              </w:rPr>
              <w:t xml:space="preserve">    LTE Advanced 3 band Carrier Aggregation (3DL/1UL) of Band 1, Band 8 and Band 40</w:t>
            </w:r>
          </w:p>
          <w:tcPr>
            <w:shd w:val="clear" w:color="000000" w:fill="FFFFFF"/>
            <w:gridSpan w:val="4"/>
          </w:tcPr>
        </w:tc>
        <w:tc>
          <w:p>
            <w:pPr>
              <w:spacing w:after="0"/>
            </w:pPr>
            <w:r>
              <w:rPr>
                <w:rFonts w:ascii="Arial" w:cs="Arial"/>
                <w:color w:val="000000"/>
                <w:sz w:val="16"/>
              </w:rPr>
              <w:t xml:space="preserve">LTE_CA_B1_B8_B40</w:t>
            </w:r>
          </w:p>
          <w:tcPr>
            <w:shd w:val="clear" w:color="000000" w:fill="FFFFFF"/>
            <w:gridSpan w:val="4"/>
          </w:tcPr>
        </w:tc>
        <w:tc>
          <w:p>
            <w:pPr>
              <w:spacing w:after="0"/>
            </w:pPr>
            <w:r>
              <w:rPr>
                <w:rFonts w:ascii="Arial" w:cs="Arial"/>
                <w:color w:val="000000"/>
                <w:sz w:val="16"/>
              </w:rPr>
              <w:t xml:space="preserve">LTE_CA_B1_B8_B40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RP-141947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605</w:t>
            </w:r>
          </w:p>
          <w:tcPr>
            <w:shd w:val="clear" w:color="000000" w:fill="FFFFFF"/>
            <w:gridSpan w:val="4"/>
          </w:tcPr>
        </w:tc>
        <w:tc>
          <w:p>
            <w:pPr>
              <w:spacing w:after="0"/>
            </w:pPr>
            <w:r>
              <w:rPr>
                <w:rFonts w:ascii="Arial" w:cs="Arial"/>
                <w:color w:val="000000"/>
                <w:sz w:val="16"/>
              </w:rPr>
              <w:t xml:space="preserve">660191</w:t>
            </w:r>
          </w:p>
          <w:tcPr>
            <w:shd w:val="clear" w:color="000000" w:fill="FFFFFF"/>
            <w:gridSpan w:val="4"/>
          </w:tcPr>
        </w:tc>
        <w:tc>
          <w:p>
            <w:pPr>
              <w:spacing w:after="0"/>
            </w:pPr>
            <w:r>
              <w:rPr>
                <w:rFonts w:ascii="Arial" w:cs="Arial"/>
                <w:color w:val="000000"/>
                <w:sz w:val="16"/>
              </w:rPr>
              <w:t xml:space="preserve">      Core part: LTE Advanced 3 band Carrier Aggregation (3DL/1UL) of Band 1, Band 8 and Band 40</w:t>
            </w:r>
          </w:p>
          <w:tcPr>
            <w:shd w:val="clear" w:color="000000" w:fill="FFFFFF"/>
            <w:gridSpan w:val="4"/>
          </w:tcPr>
        </w:tc>
        <w:tc>
          <w:p>
            <w:pPr>
              <w:spacing w:after="0"/>
            </w:pPr>
            <w:r>
              <w:rPr>
                <w:rFonts w:ascii="Arial" w:cs="Arial"/>
                <w:color w:val="000000"/>
                <w:sz w:val="16"/>
              </w:rPr>
              <w:t xml:space="preserve">LTE_CA_B1_B8_B40-Core</w:t>
            </w:r>
          </w:p>
          <w:tcPr>
            <w:shd w:val="clear" w:color="000000" w:fill="FFFFFF"/>
            <w:gridSpan w:val="4"/>
          </w:tcPr>
        </w:tc>
        <w:tc>
          <w:p>
            <w:pPr>
              <w:spacing w:after="0"/>
            </w:pPr>
            <w:r>
              <w:rPr>
                <w:rFonts w:ascii="Arial" w:cs="Arial"/>
                <w:color w:val="000000"/>
                <w:sz w:val="16"/>
              </w:rPr>
              <w:t xml:space="preserve">LTE_CA_B1_B8_B40-Core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RP-141947-&gt;RP-151259 29/09/15: Stat Rep: RP-1...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606</w:t>
            </w:r>
          </w:p>
          <w:tcPr>
            <w:shd w:val="clear" w:color="000000" w:fill="FFFFFF"/>
            <w:gridSpan w:val="4"/>
          </w:tcPr>
        </w:tc>
        <w:tc>
          <w:p>
            <w:pPr>
              <w:spacing w:after="0"/>
            </w:pPr>
            <w:r>
              <w:rPr>
                <w:rFonts w:ascii="Arial" w:cs="Arial"/>
                <w:color w:val="000000"/>
                <w:sz w:val="16"/>
              </w:rPr>
              <w:t xml:space="preserve">660291</w:t>
            </w:r>
          </w:p>
          <w:tcPr>
            <w:shd w:val="clear" w:color="000000" w:fill="FFFFFF"/>
            <w:gridSpan w:val="4"/>
          </w:tcPr>
        </w:tc>
        <w:tc>
          <w:p>
            <w:pPr>
              <w:spacing w:after="0"/>
            </w:pPr>
            <w:r>
              <w:rPr>
                <w:rFonts w:ascii="Arial" w:cs="Arial"/>
                <w:color w:val="000000"/>
                <w:sz w:val="16"/>
              </w:rPr>
              <w:t xml:space="preserve">      Perf. part: LTE Advanced 3 band Carrier Aggregation (3DL/1UL) of Band 1, Band 8 and Band 40</w:t>
            </w:r>
          </w:p>
          <w:tcPr>
            <w:shd w:val="clear" w:color="000000" w:fill="FFFFFF"/>
            <w:gridSpan w:val="4"/>
          </w:tcPr>
        </w:tc>
        <w:tc>
          <w:p>
            <w:pPr>
              <w:spacing w:after="0"/>
            </w:pPr>
            <w:r>
              <w:rPr>
                <w:rFonts w:ascii="Arial" w:cs="Arial"/>
                <w:color w:val="000000"/>
                <w:sz w:val="16"/>
              </w:rPr>
              <w:t xml:space="preserve">LTE_CA_B1_B8_B40-Perf</w:t>
            </w:r>
          </w:p>
          <w:tcPr>
            <w:shd w:val="clear" w:color="000000" w:fill="FFFFFF"/>
            <w:gridSpan w:val="4"/>
          </w:tcPr>
        </w:tc>
        <w:tc>
          <w:p>
            <w:pPr>
              <w:spacing w:after="0"/>
            </w:pPr>
            <w:r>
              <w:rPr>
                <w:rFonts w:ascii="Arial" w:cs="Arial"/>
                <w:color w:val="000000"/>
                <w:sz w:val="16"/>
              </w:rPr>
              <w:t xml:space="preserve">LTE_CA_B1_B8_B40-Perf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RP-141947-&gt;RP-151259 29/09/15: Stat Rep: RP-1...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607</w:t>
            </w:r>
          </w:p>
          <w:tcPr>
            <w:shd w:val="clear" w:color="000000" w:fill="FFFFFF"/>
            <w:gridSpan w:val="4"/>
          </w:tcPr>
        </w:tc>
        <w:tc>
          <w:p>
            <w:pPr>
              <w:spacing w:after="0"/>
            </w:pPr>
            <w:r>
              <w:rPr>
                <w:rFonts w:ascii="Arial" w:cs="Arial"/>
                <w:color w:val="000000"/>
                <w:sz w:val="16"/>
              </w:rPr>
              <w:t xml:space="preserve">660092</w:t>
            </w:r>
          </w:p>
          <w:tcPr>
            <w:shd w:val="clear" w:color="000000" w:fill="FFFFFF"/>
            <w:gridSpan w:val="4"/>
          </w:tcPr>
        </w:tc>
        <w:tc>
          <w:p>
            <w:pPr>
              <w:spacing w:after="0"/>
            </w:pPr>
            <w:r>
              <w:rPr>
                <w:rFonts w:ascii="Arial" w:cs="Arial"/>
                <w:b/>
                <w:color w:val="000000"/>
                <w:sz w:val="16"/>
              </w:rPr>
              <w:t xml:space="preserve">    LTE Advanced 3 band Carrier Aggregation (3DL/1UL) of Band 3, Band 8 and Band 40</w:t>
            </w:r>
          </w:p>
          <w:tcPr>
            <w:shd w:val="clear" w:color="000000" w:fill="FFFFFF"/>
            <w:gridSpan w:val="4"/>
          </w:tcPr>
        </w:tc>
        <w:tc>
          <w:p>
            <w:pPr>
              <w:spacing w:after="0"/>
            </w:pPr>
            <w:r>
              <w:rPr>
                <w:rFonts w:ascii="Arial" w:cs="Arial"/>
                <w:color w:val="000000"/>
                <w:sz w:val="16"/>
              </w:rPr>
              <w:t xml:space="preserve">LTE_CA_B3_B8_B40</w:t>
            </w:r>
          </w:p>
          <w:tcPr>
            <w:shd w:val="clear" w:color="000000" w:fill="FFFFFF"/>
            <w:gridSpan w:val="4"/>
          </w:tcPr>
        </w:tc>
        <w:tc>
          <w:p>
            <w:pPr>
              <w:spacing w:after="0"/>
            </w:pPr>
            <w:r>
              <w:rPr>
                <w:rFonts w:ascii="Arial" w:cs="Arial"/>
                <w:color w:val="000000"/>
                <w:sz w:val="16"/>
              </w:rPr>
              <w:t xml:space="preserve">LTE_CA_B3_B8_B40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RP-141949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608</w:t>
            </w:r>
          </w:p>
          <w:tcPr>
            <w:shd w:val="clear" w:color="000000" w:fill="FFFFFF"/>
            <w:gridSpan w:val="4"/>
          </w:tcPr>
        </w:tc>
        <w:tc>
          <w:p>
            <w:pPr>
              <w:spacing w:after="0"/>
            </w:pPr>
            <w:r>
              <w:rPr>
                <w:rFonts w:ascii="Arial" w:cs="Arial"/>
                <w:color w:val="000000"/>
                <w:sz w:val="16"/>
              </w:rPr>
              <w:t xml:space="preserve">660192</w:t>
            </w:r>
          </w:p>
          <w:tcPr>
            <w:shd w:val="clear" w:color="000000" w:fill="FFFFFF"/>
            <w:gridSpan w:val="4"/>
          </w:tcPr>
        </w:tc>
        <w:tc>
          <w:p>
            <w:pPr>
              <w:spacing w:after="0"/>
            </w:pPr>
            <w:r>
              <w:rPr>
                <w:rFonts w:ascii="Arial" w:cs="Arial"/>
                <w:color w:val="000000"/>
                <w:sz w:val="16"/>
              </w:rPr>
              <w:t xml:space="preserve">      Core part: LTE Advanced 3 band Carrier Aggregation (3DL/1UL) of Band 3, Band 8 and Band 40</w:t>
            </w:r>
          </w:p>
          <w:tcPr>
            <w:shd w:val="clear" w:color="000000" w:fill="FFFFFF"/>
            <w:gridSpan w:val="4"/>
          </w:tcPr>
        </w:tc>
        <w:tc>
          <w:p>
            <w:pPr>
              <w:spacing w:after="0"/>
            </w:pPr>
            <w:r>
              <w:rPr>
                <w:rFonts w:ascii="Arial" w:cs="Arial"/>
                <w:color w:val="000000"/>
                <w:sz w:val="16"/>
              </w:rPr>
              <w:t xml:space="preserve">LTE_CA_B3_B8_B40-Core</w:t>
            </w:r>
          </w:p>
          <w:tcPr>
            <w:shd w:val="clear" w:color="000000" w:fill="FFFFFF"/>
            <w:gridSpan w:val="4"/>
          </w:tcPr>
        </w:tc>
        <w:tc>
          <w:p>
            <w:pPr>
              <w:spacing w:after="0"/>
            </w:pPr>
            <w:r>
              <w:rPr>
                <w:rFonts w:ascii="Arial" w:cs="Arial"/>
                <w:color w:val="000000"/>
                <w:sz w:val="16"/>
              </w:rPr>
              <w:t xml:space="preserve">LTE_CA_B3_B8_B40-Core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RP-151261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Compl:60%-&gt;95% 29/09/15: WID: RP-141949-&gt;RP-151261 29/09/15: Stat Rep: RP-1...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609</w:t>
            </w:r>
          </w:p>
          <w:tcPr>
            <w:shd w:val="clear" w:color="000000" w:fill="FFFFFF"/>
            <w:gridSpan w:val="4"/>
          </w:tcPr>
        </w:tc>
        <w:tc>
          <w:p>
            <w:pPr>
              <w:spacing w:after="0"/>
            </w:pPr>
            <w:r>
              <w:rPr>
                <w:rFonts w:ascii="Arial" w:cs="Arial"/>
                <w:color w:val="000000"/>
                <w:sz w:val="16"/>
              </w:rPr>
              <w:t xml:space="preserve">660292</w:t>
            </w:r>
          </w:p>
          <w:tcPr>
            <w:shd w:val="clear" w:color="000000" w:fill="FFFFFF"/>
            <w:gridSpan w:val="4"/>
          </w:tcPr>
        </w:tc>
        <w:tc>
          <w:p>
            <w:pPr>
              <w:spacing w:after="0"/>
            </w:pPr>
            <w:r>
              <w:rPr>
                <w:rFonts w:ascii="Arial" w:cs="Arial"/>
                <w:color w:val="000000"/>
                <w:sz w:val="16"/>
              </w:rPr>
              <w:t xml:space="preserve">      Perf. part: LTE Advanced 3 band Carrier Aggregation (3DL/1UL) of Band 3, Band 8 and Band 40</w:t>
            </w:r>
          </w:p>
          <w:tcPr>
            <w:shd w:val="clear" w:color="000000" w:fill="FFFFFF"/>
            <w:gridSpan w:val="4"/>
          </w:tcPr>
        </w:tc>
        <w:tc>
          <w:p>
            <w:pPr>
              <w:spacing w:after="0"/>
            </w:pPr>
            <w:r>
              <w:rPr>
                <w:rFonts w:ascii="Arial" w:cs="Arial"/>
                <w:color w:val="000000"/>
                <w:sz w:val="16"/>
              </w:rPr>
              <w:t xml:space="preserve">LTE_CA_B3_B8_B40-Perf</w:t>
            </w:r>
          </w:p>
          <w:tcPr>
            <w:shd w:val="clear" w:color="000000" w:fill="FFFFFF"/>
            <w:gridSpan w:val="4"/>
          </w:tcPr>
        </w:tc>
        <w:tc>
          <w:p>
            <w:pPr>
              <w:spacing w:after="0"/>
            </w:pPr>
            <w:r>
              <w:rPr>
                <w:rFonts w:ascii="Arial" w:cs="Arial"/>
                <w:color w:val="000000"/>
                <w:sz w:val="16"/>
              </w:rPr>
              <w:t xml:space="preserve">LTE_CA_B3_B8_B40-Perf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RP-151261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Compl:60%-&gt;90% 29/09/15: WID: RP-141949-&gt;RP-151261 29/09/15: Stat Rep: RP-1...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610</w:t>
            </w:r>
          </w:p>
          <w:tcPr>
            <w:shd w:val="clear" w:color="000000" w:fill="CCFFCC"/>
            <w:gridSpan w:val="4"/>
          </w:tcPr>
        </w:tc>
        <w:tc>
          <w:p>
            <w:pPr>
              <w:spacing w:after="0"/>
            </w:pPr>
            <w:r>
              <w:rPr>
                <w:rFonts w:ascii="Arial" w:cs="Arial"/>
                <w:color w:val="000000"/>
                <w:sz w:val="16"/>
              </w:rPr>
              <w:t xml:space="preserve">660093</w:t>
            </w:r>
          </w:p>
          <w:tcPr>
            <w:shd w:val="clear" w:color="000000" w:fill="CCFFCC"/>
            <w:gridSpan w:val="4"/>
          </w:tcPr>
        </w:tc>
        <w:tc>
          <w:p>
            <w:pPr>
              <w:spacing w:after="0"/>
            </w:pPr>
            <w:r>
              <w:rPr>
                <w:rFonts w:ascii="Arial" w:cs="Arial"/>
                <w:b/>
                <w:color w:val="000000"/>
                <w:sz w:val="16"/>
              </w:rPr>
              <w:t xml:space="preserve">    LTE Advanced 3 Band Carrier Aggregation (3DL) of Band 3, Band 7 and Band 8</w:t>
            </w:r>
          </w:p>
          <w:tcPr>
            <w:shd w:val="clear" w:color="000000" w:fill="CCFFCC"/>
            <w:gridSpan w:val="4"/>
          </w:tcPr>
        </w:tc>
        <w:tc>
          <w:p>
            <w:pPr>
              <w:spacing w:after="0"/>
            </w:pPr>
            <w:r>
              <w:rPr>
                <w:rFonts w:ascii="Arial" w:cs="Arial"/>
                <w:color w:val="000000"/>
                <w:sz w:val="16"/>
              </w:rPr>
              <w:t xml:space="preserve">LTE_CA_B3_B7_B8</w:t>
            </w:r>
          </w:p>
          <w:tcPr>
            <w:shd w:val="clear" w:color="000000" w:fill="CCFFCC"/>
            <w:gridSpan w:val="4"/>
          </w:tcPr>
        </w:tc>
        <w:tc>
          <w:p>
            <w:pPr>
              <w:spacing w:after="0"/>
            </w:pPr>
            <w:r>
              <w:rPr>
                <w:rFonts w:ascii="Arial" w:cs="Arial"/>
                <w:color w:val="000000"/>
                <w:sz w:val="16"/>
              </w:rPr>
              <w:t xml:space="preserve">LTE_CA_B3_B7_B8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611</w:t>
            </w:r>
          </w:p>
          <w:tcPr>
            <w:shd w:val="clear" w:color="000000" w:fill="CCFFCC"/>
            <w:gridSpan w:val="4"/>
          </w:tcPr>
        </w:tc>
        <w:tc>
          <w:p>
            <w:pPr>
              <w:spacing w:after="0"/>
            </w:pPr>
            <w:r>
              <w:rPr>
                <w:rFonts w:ascii="Arial" w:cs="Arial"/>
                <w:color w:val="000000"/>
                <w:sz w:val="16"/>
              </w:rPr>
              <w:t xml:space="preserve">660193</w:t>
            </w:r>
          </w:p>
          <w:tcPr>
            <w:shd w:val="clear" w:color="000000" w:fill="CCFFCC"/>
            <w:gridSpan w:val="4"/>
          </w:tcPr>
        </w:tc>
        <w:tc>
          <w:p>
            <w:pPr>
              <w:spacing w:after="0"/>
            </w:pPr>
            <w:r>
              <w:rPr>
                <w:rFonts w:ascii="Arial" w:cs="Arial"/>
                <w:color w:val="000000"/>
                <w:sz w:val="16"/>
              </w:rPr>
              <w:t xml:space="preserve">      Core part: LTE Advanced 3 Band Carrier Aggregation (3DL) of Band 3, Band 7 and Band 8</w:t>
            </w:r>
          </w:p>
          <w:tcPr>
            <w:shd w:val="clear" w:color="000000" w:fill="CCFFCC"/>
            <w:gridSpan w:val="4"/>
          </w:tcPr>
        </w:tc>
        <w:tc>
          <w:p>
            <w:pPr>
              <w:spacing w:after="0"/>
            </w:pPr>
            <w:r>
              <w:rPr>
                <w:rFonts w:ascii="Arial" w:cs="Arial"/>
                <w:color w:val="000000"/>
                <w:sz w:val="16"/>
              </w:rPr>
              <w:t xml:space="preserve">LTE_CA_B3_B7_B8-Core</w:t>
            </w:r>
          </w:p>
          <w:tcPr>
            <w:shd w:val="clear" w:color="000000" w:fill="CCFFCC"/>
            <w:gridSpan w:val="4"/>
          </w:tcPr>
        </w:tc>
        <w:tc>
          <w:p>
            <w:pPr>
              <w:spacing w:after="0"/>
            </w:pPr>
            <w:r>
              <w:rPr>
                <w:rFonts w:ascii="Arial" w:cs="Arial"/>
                <w:color w:val="000000"/>
                <w:sz w:val="16"/>
              </w:rPr>
              <w:t xml:space="preserve">LTE_CA_B3_B7_B8-Core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Compl:0%-&gt;95% 1st Apr 15: Stat Rep: -&gt;RP-150013 03/07/15: Compl:95%-&gt;100%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612</w:t>
            </w:r>
          </w:p>
          <w:tcPr>
            <w:shd w:val="clear" w:color="000000" w:fill="CCFFCC"/>
            <w:gridSpan w:val="4"/>
          </w:tcPr>
        </w:tc>
        <w:tc>
          <w:p>
            <w:pPr>
              <w:spacing w:after="0"/>
            </w:pPr>
            <w:r>
              <w:rPr>
                <w:rFonts w:ascii="Arial" w:cs="Arial"/>
                <w:color w:val="000000"/>
                <w:sz w:val="16"/>
              </w:rPr>
              <w:t xml:space="preserve">660293</w:t>
            </w:r>
          </w:p>
          <w:tcPr>
            <w:shd w:val="clear" w:color="000000" w:fill="CCFFCC"/>
            <w:gridSpan w:val="4"/>
          </w:tcPr>
        </w:tc>
        <w:tc>
          <w:p>
            <w:pPr>
              <w:spacing w:after="0"/>
            </w:pPr>
            <w:r>
              <w:rPr>
                <w:rFonts w:ascii="Arial" w:cs="Arial"/>
                <w:color w:val="000000"/>
                <w:sz w:val="16"/>
              </w:rPr>
              <w:t xml:space="preserve">      Perf. part: LTE Advanced 3 Band Carrier Aggregation (3DL) of Band 3, Band 7 and Band 8</w:t>
            </w:r>
          </w:p>
          <w:tcPr>
            <w:shd w:val="clear" w:color="000000" w:fill="CCFFCC"/>
            <w:gridSpan w:val="4"/>
          </w:tcPr>
        </w:tc>
        <w:tc>
          <w:p>
            <w:pPr>
              <w:spacing w:after="0"/>
            </w:pPr>
            <w:r>
              <w:rPr>
                <w:rFonts w:ascii="Arial" w:cs="Arial"/>
                <w:color w:val="000000"/>
                <w:sz w:val="16"/>
              </w:rPr>
              <w:t xml:space="preserve">LTE_CA_B3_B7_B8-Perf</w:t>
            </w:r>
          </w:p>
          <w:tcPr>
            <w:shd w:val="clear" w:color="000000" w:fill="CCFFCC"/>
            <w:gridSpan w:val="4"/>
          </w:tcPr>
        </w:tc>
        <w:tc>
          <w:p>
            <w:pPr>
              <w:spacing w:after="0"/>
            </w:pPr>
            <w:r>
              <w:rPr>
                <w:rFonts w:ascii="Arial" w:cs="Arial"/>
                <w:color w:val="000000"/>
                <w:sz w:val="16"/>
              </w:rPr>
              <w:t xml:space="preserve">LTE_CA_B3_B7_B8-Perf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613</w:t>
            </w:r>
          </w:p>
          <w:tcPr>
            <w:shd w:val="clear" w:color="000000" w:fill="CCFFCC"/>
            <w:gridSpan w:val="4"/>
          </w:tcPr>
        </w:tc>
        <w:tc>
          <w:p>
            <w:pPr>
              <w:spacing w:after="0"/>
            </w:pPr>
            <w:r>
              <w:rPr>
                <w:rFonts w:ascii="Arial" w:cs="Arial"/>
                <w:color w:val="000000"/>
                <w:sz w:val="16"/>
              </w:rPr>
              <w:t xml:space="preserve">660094</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28</w:t>
            </w:r>
          </w:p>
          <w:tcPr>
            <w:shd w:val="clear" w:color="000000" w:fill="CCFFCC"/>
            <w:gridSpan w:val="4"/>
          </w:tcPr>
        </w:tc>
        <w:tc>
          <w:p>
            <w:pPr>
              <w:spacing w:after="0"/>
            </w:pPr>
            <w:r>
              <w:rPr>
                <w:rFonts w:ascii="Arial" w:cs="Arial"/>
                <w:color w:val="000000"/>
                <w:sz w:val="16"/>
              </w:rPr>
              <w:t xml:space="preserve">LTE_CA_B1_B3_B28</w:t>
            </w:r>
          </w:p>
          <w:tcPr>
            <w:shd w:val="clear" w:color="000000" w:fill="CCFFCC"/>
            <w:gridSpan w:val="4"/>
          </w:tcPr>
        </w:tc>
        <w:tc>
          <w:p>
            <w:pPr>
              <w:spacing w:after="0"/>
            </w:pPr>
            <w:r>
              <w:rPr>
                <w:rFonts w:ascii="Arial" w:cs="Arial"/>
                <w:color w:val="000000"/>
                <w:sz w:val="16"/>
              </w:rPr>
              <w:t xml:space="preserve">LTE_CA_B1_B3_B28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614</w:t>
            </w:r>
          </w:p>
          <w:tcPr>
            <w:shd w:val="clear" w:color="000000" w:fill="CCFFCC"/>
            <w:gridSpan w:val="4"/>
          </w:tcPr>
        </w:tc>
        <w:tc>
          <w:p>
            <w:pPr>
              <w:spacing w:after="0"/>
            </w:pPr>
            <w:r>
              <w:rPr>
                <w:rFonts w:ascii="Arial" w:cs="Arial"/>
                <w:color w:val="000000"/>
                <w:sz w:val="16"/>
              </w:rPr>
              <w:t xml:space="preserve">660194</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28</w:t>
            </w:r>
          </w:p>
          <w:tcPr>
            <w:shd w:val="clear" w:color="000000" w:fill="CCFFCC"/>
            <w:gridSpan w:val="4"/>
          </w:tcPr>
        </w:tc>
        <w:tc>
          <w:p>
            <w:pPr>
              <w:spacing w:after="0"/>
            </w:pPr>
            <w:r>
              <w:rPr>
                <w:rFonts w:ascii="Arial" w:cs="Arial"/>
                <w:color w:val="000000"/>
                <w:sz w:val="16"/>
              </w:rPr>
              <w:t xml:space="preserve">LTE_CA_B1_B3_B28-Core</w:t>
            </w:r>
          </w:p>
          <w:tcPr>
            <w:shd w:val="clear" w:color="000000" w:fill="CCFFCC"/>
            <w:gridSpan w:val="4"/>
          </w:tcPr>
        </w:tc>
        <w:tc>
          <w:p>
            <w:pPr>
              <w:spacing w:after="0"/>
            </w:pPr>
            <w:r>
              <w:rPr>
                <w:rFonts w:ascii="Arial" w:cs="Arial"/>
                <w:color w:val="000000"/>
                <w:sz w:val="16"/>
              </w:rPr>
              <w:t xml:space="preserve">LTE_CA_B1_B3_B28-Core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RP-150719</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WID: RP-142038-&gt;RP-150719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615</w:t>
            </w:r>
          </w:p>
          <w:tcPr>
            <w:shd w:val="clear" w:color="000000" w:fill="CCFFCC"/>
            <w:gridSpan w:val="4"/>
          </w:tcPr>
        </w:tc>
        <w:tc>
          <w:p>
            <w:pPr>
              <w:spacing w:after="0"/>
            </w:pPr>
            <w:r>
              <w:rPr>
                <w:rFonts w:ascii="Arial" w:cs="Arial"/>
                <w:color w:val="000000"/>
                <w:sz w:val="16"/>
              </w:rPr>
              <w:t xml:space="preserve">660294</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28</w:t>
            </w:r>
          </w:p>
          <w:tcPr>
            <w:shd w:val="clear" w:color="000000" w:fill="CCFFCC"/>
            <w:gridSpan w:val="4"/>
          </w:tcPr>
        </w:tc>
        <w:tc>
          <w:p>
            <w:pPr>
              <w:spacing w:after="0"/>
            </w:pPr>
            <w:r>
              <w:rPr>
                <w:rFonts w:ascii="Arial" w:cs="Arial"/>
                <w:color w:val="000000"/>
                <w:sz w:val="16"/>
              </w:rPr>
              <w:t xml:space="preserve">LTE_CA_B1_B3_B28-Perf</w:t>
            </w:r>
          </w:p>
          <w:tcPr>
            <w:shd w:val="clear" w:color="000000" w:fill="CCFFCC"/>
            <w:gridSpan w:val="4"/>
          </w:tcPr>
        </w:tc>
        <w:tc>
          <w:p>
            <w:pPr>
              <w:spacing w:after="0"/>
            </w:pPr>
            <w:r>
              <w:rPr>
                <w:rFonts w:ascii="Arial" w:cs="Arial"/>
                <w:color w:val="000000"/>
                <w:sz w:val="16"/>
              </w:rPr>
              <w:t xml:space="preserve">LTE_CA_B1_B3_B28-Perf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RP-150719</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WID: RP-142038-&gt;RP-150719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616</w:t>
            </w:r>
          </w:p>
          <w:tcPr>
            <w:shd w:val="clear" w:color="000000" w:fill="FFFFFF"/>
            <w:gridSpan w:val="4"/>
          </w:tcPr>
        </w:tc>
        <w:tc>
          <w:p>
            <w:pPr>
              <w:spacing w:after="0"/>
            </w:pPr>
            <w:r>
              <w:rPr>
                <w:rFonts w:ascii="Arial" w:cs="Arial"/>
                <w:color w:val="000000"/>
                <w:sz w:val="16"/>
              </w:rPr>
              <w:t xml:space="preserve">660095</w:t>
            </w:r>
          </w:p>
          <w:tcPr>
            <w:shd w:val="clear" w:color="000000" w:fill="FFFFFF"/>
            <w:gridSpan w:val="4"/>
          </w:tcPr>
        </w:tc>
        <w:tc>
          <w:p>
            <w:pPr>
              <w:spacing w:after="0"/>
            </w:pPr>
            <w:r>
              <w:rPr>
                <w:rFonts w:ascii="Arial" w:cs="Arial"/>
                <w:b/>
                <w:color w:val="000000"/>
                <w:sz w:val="16"/>
              </w:rPr>
              <w:t xml:space="preserve">    LTE Advanced 3 band Carrier Aggregation (3DL/1UL) of Band 3, Band 8 and Band 28</w:t>
            </w:r>
          </w:p>
          <w:tcPr>
            <w:shd w:val="clear" w:color="000000" w:fill="FFFFFF"/>
            <w:gridSpan w:val="4"/>
          </w:tcPr>
        </w:tc>
        <w:tc>
          <w:p>
            <w:pPr>
              <w:spacing w:after="0"/>
            </w:pPr>
            <w:r>
              <w:rPr>
                <w:rFonts w:ascii="Arial" w:cs="Arial"/>
                <w:color w:val="000000"/>
                <w:sz w:val="16"/>
              </w:rPr>
              <w:t xml:space="preserve">LTE_CA_B3_B8_B28</w:t>
            </w:r>
          </w:p>
          <w:tcPr>
            <w:shd w:val="clear" w:color="000000" w:fill="FFFFFF"/>
            <w:gridSpan w:val="4"/>
          </w:tcPr>
        </w:tc>
        <w:tc>
          <w:p>
            <w:pPr>
              <w:spacing w:after="0"/>
            </w:pPr>
            <w:r>
              <w:rPr>
                <w:rFonts w:ascii="Arial" w:cs="Arial"/>
                <w:color w:val="000000"/>
                <w:sz w:val="16"/>
              </w:rPr>
              <w:t xml:space="preserve">LTE_CA_B3_B8_B28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617</w:t>
            </w:r>
          </w:p>
          <w:tcPr>
            <w:shd w:val="clear" w:color="000000" w:fill="FFFFFF"/>
            <w:gridSpan w:val="4"/>
          </w:tcPr>
        </w:tc>
        <w:tc>
          <w:p>
            <w:pPr>
              <w:spacing w:after="0"/>
            </w:pPr>
            <w:r>
              <w:rPr>
                <w:rFonts w:ascii="Arial" w:cs="Arial"/>
                <w:color w:val="000000"/>
                <w:sz w:val="16"/>
              </w:rPr>
              <w:t xml:space="preserve">660195</w:t>
            </w:r>
          </w:p>
          <w:tcPr>
            <w:shd w:val="clear" w:color="000000" w:fill="FFFFFF"/>
            <w:gridSpan w:val="4"/>
          </w:tcPr>
        </w:tc>
        <w:tc>
          <w:p>
            <w:pPr>
              <w:spacing w:after="0"/>
            </w:pPr>
            <w:r>
              <w:rPr>
                <w:rFonts w:ascii="Arial" w:cs="Arial"/>
                <w:color w:val="000000"/>
                <w:sz w:val="16"/>
              </w:rPr>
              <w:t xml:space="preserve">      Core part: LTE Advanced 3 band Carrier Aggregation (3DL/1UL) of Band 3, Band 8 and Band 28</w:t>
            </w:r>
          </w:p>
          <w:tcPr>
            <w:shd w:val="clear" w:color="000000" w:fill="FFFFFF"/>
            <w:gridSpan w:val="4"/>
          </w:tcPr>
        </w:tc>
        <w:tc>
          <w:p>
            <w:pPr>
              <w:spacing w:after="0"/>
            </w:pPr>
            <w:r>
              <w:rPr>
                <w:rFonts w:ascii="Arial" w:cs="Arial"/>
                <w:color w:val="000000"/>
                <w:sz w:val="16"/>
              </w:rPr>
              <w:t xml:space="preserve">LTE_CA_B3_B8_B28-Core</w:t>
            </w:r>
          </w:p>
          <w:tcPr>
            <w:shd w:val="clear" w:color="000000" w:fill="FFFFFF"/>
            <w:gridSpan w:val="4"/>
          </w:tcPr>
        </w:tc>
        <w:tc>
          <w:p>
            <w:pPr>
              <w:spacing w:after="0"/>
            </w:pPr>
            <w:r>
              <w:rPr>
                <w:rFonts w:ascii="Arial" w:cs="Arial"/>
                <w:color w:val="000000"/>
                <w:sz w:val="16"/>
              </w:rPr>
              <w:t xml:space="preserve">LTE_CA_B3_B8_B28-Core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CD:Tue 15/12/15-&gt;Tue 15/09/15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618</w:t>
            </w:r>
          </w:p>
          <w:tcPr>
            <w:shd w:val="clear" w:color="000000" w:fill="FFFFFF"/>
            <w:gridSpan w:val="4"/>
          </w:tcPr>
        </w:tc>
        <w:tc>
          <w:p>
            <w:pPr>
              <w:spacing w:after="0"/>
            </w:pPr>
            <w:r>
              <w:rPr>
                <w:rFonts w:ascii="Arial" w:cs="Arial"/>
                <w:color w:val="000000"/>
                <w:sz w:val="16"/>
              </w:rPr>
              <w:t xml:space="preserve">660295</w:t>
            </w:r>
          </w:p>
          <w:tcPr>
            <w:shd w:val="clear" w:color="000000" w:fill="FFFFFF"/>
            <w:gridSpan w:val="4"/>
          </w:tcPr>
        </w:tc>
        <w:tc>
          <w:p>
            <w:pPr>
              <w:spacing w:after="0"/>
            </w:pPr>
            <w:r>
              <w:rPr>
                <w:rFonts w:ascii="Arial" w:cs="Arial"/>
                <w:color w:val="000000"/>
                <w:sz w:val="16"/>
              </w:rPr>
              <w:t xml:space="preserve">      Perf. part: LTE Advanced 3 band Carrier Aggregation (3DL/1UL) of Band 3, Band 8 and Band 28</w:t>
            </w:r>
          </w:p>
          <w:tcPr>
            <w:shd w:val="clear" w:color="000000" w:fill="FFFFFF"/>
            <w:gridSpan w:val="4"/>
          </w:tcPr>
        </w:tc>
        <w:tc>
          <w:p>
            <w:pPr>
              <w:spacing w:after="0"/>
            </w:pPr>
            <w:r>
              <w:rPr>
                <w:rFonts w:ascii="Arial" w:cs="Arial"/>
                <w:color w:val="000000"/>
                <w:sz w:val="16"/>
              </w:rPr>
              <w:t xml:space="preserve">LTE_CA_B3_B8_B28-Perf</w:t>
            </w:r>
          </w:p>
          <w:tcPr>
            <w:shd w:val="clear" w:color="000000" w:fill="FFFFFF"/>
            <w:gridSpan w:val="4"/>
          </w:tcPr>
        </w:tc>
        <w:tc>
          <w:p>
            <w:pPr>
              <w:spacing w:after="0"/>
            </w:pPr>
            <w:r>
              <w:rPr>
                <w:rFonts w:ascii="Arial" w:cs="Arial"/>
                <w:color w:val="000000"/>
                <w:sz w:val="16"/>
              </w:rPr>
              <w:t xml:space="preserve">LTE_CA_B3_B8_B28-Perf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619</w:t>
            </w:r>
          </w:p>
          <w:tcPr>
            <w:shd w:val="clear" w:color="000000" w:fill="FFFFFF"/>
            <w:gridSpan w:val="4"/>
          </w:tcPr>
        </w:tc>
        <w:tc>
          <w:p>
            <w:pPr>
              <w:spacing w:after="0"/>
            </w:pPr>
            <w:r>
              <w:rPr>
                <w:rFonts w:ascii="Arial" w:cs="Arial"/>
                <w:color w:val="000000"/>
                <w:sz w:val="16"/>
              </w:rPr>
              <w:t xml:space="preserve">660096</w:t>
            </w:r>
          </w:p>
          <w:tcPr>
            <w:shd w:val="clear" w:color="000000" w:fill="FFFFFF"/>
            <w:gridSpan w:val="4"/>
          </w:tcPr>
        </w:tc>
        <w:tc>
          <w:p>
            <w:pPr>
              <w:spacing w:after="0"/>
            </w:pPr>
            <w:r>
              <w:rPr>
                <w:rFonts w:ascii="Arial" w:cs="Arial"/>
                <w:b/>
                <w:color w:val="000000"/>
                <w:sz w:val="16"/>
              </w:rPr>
              <w:t xml:space="preserve">    LTE Advanced 3 Band Carrier Aggregation (3DL/1UL) of Band 8, Band 42 and Band 42</w:t>
            </w:r>
          </w:p>
          <w:tcPr>
            <w:shd w:val="clear" w:color="000000" w:fill="FFFFFF"/>
            <w:gridSpan w:val="4"/>
          </w:tcPr>
        </w:tc>
        <w:tc>
          <w:p>
            <w:pPr>
              <w:spacing w:after="0"/>
            </w:pPr>
            <w:r>
              <w:rPr>
                <w:rFonts w:ascii="Arial" w:cs="Arial"/>
                <w:color w:val="000000"/>
                <w:sz w:val="16"/>
              </w:rPr>
              <w:t xml:space="preserve">LTE_CA_B8_B42_B42</w:t>
            </w:r>
          </w:p>
          <w:tcPr>
            <w:shd w:val="clear" w:color="000000" w:fill="FFFFFF"/>
            <w:gridSpan w:val="4"/>
          </w:tcPr>
        </w:tc>
        <w:tc>
          <w:p>
            <w:pPr>
              <w:spacing w:after="0"/>
            </w:pPr>
            <w:r>
              <w:rPr>
                <w:rFonts w:ascii="Arial" w:cs="Arial"/>
                <w:color w:val="000000"/>
                <w:sz w:val="16"/>
              </w:rPr>
              <w:t xml:space="preserve">LTE_CA_B8_B42_B42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620</w:t>
            </w:r>
          </w:p>
          <w:tcPr>
            <w:shd w:val="clear" w:color="000000" w:fill="FFFFFF"/>
            <w:gridSpan w:val="4"/>
          </w:tcPr>
        </w:tc>
        <w:tc>
          <w:p>
            <w:pPr>
              <w:spacing w:after="0"/>
            </w:pPr>
            <w:r>
              <w:rPr>
                <w:rFonts w:ascii="Arial" w:cs="Arial"/>
                <w:color w:val="000000"/>
                <w:sz w:val="16"/>
              </w:rPr>
              <w:t xml:space="preserve">660196</w:t>
            </w:r>
          </w:p>
          <w:tcPr>
            <w:shd w:val="clear" w:color="000000" w:fill="FFFFFF"/>
            <w:gridSpan w:val="4"/>
          </w:tcPr>
        </w:tc>
        <w:tc>
          <w:p>
            <w:pPr>
              <w:spacing w:after="0"/>
            </w:pPr>
            <w:r>
              <w:rPr>
                <w:rFonts w:ascii="Arial" w:cs="Arial"/>
                <w:color w:val="000000"/>
                <w:sz w:val="16"/>
              </w:rPr>
              <w:t xml:space="preserve">      Core part: LTE Advanced 3 Band Carrier Aggregation (3DL/1UL) of Band 8, Band 42 and Band 42</w:t>
            </w:r>
          </w:p>
          <w:tcPr>
            <w:shd w:val="clear" w:color="000000" w:fill="FFFFFF"/>
            <w:gridSpan w:val="4"/>
          </w:tcPr>
        </w:tc>
        <w:tc>
          <w:p>
            <w:pPr>
              <w:spacing w:after="0"/>
            </w:pPr>
            <w:r>
              <w:rPr>
                <w:rFonts w:ascii="Arial" w:cs="Arial"/>
                <w:color w:val="000000"/>
                <w:sz w:val="16"/>
              </w:rPr>
              <w:t xml:space="preserve">LTE_CA_B8_B42_B42-Core</w:t>
            </w:r>
          </w:p>
          <w:tcPr>
            <w:shd w:val="clear" w:color="000000" w:fill="FFFFFF"/>
            <w:gridSpan w:val="4"/>
          </w:tcPr>
        </w:tc>
        <w:tc>
          <w:p>
            <w:pPr>
              <w:spacing w:after="0"/>
            </w:pPr>
            <w:r>
              <w:rPr>
                <w:rFonts w:ascii="Arial" w:cs="Arial"/>
                <w:color w:val="000000"/>
                <w:sz w:val="16"/>
              </w:rPr>
              <w:t xml:space="preserve">LTE_CA_B8_B42_B42-Core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CD:Tue 15/12/15-&gt;Mon 15/06/15 1st Apr 15: Stat Rep: -&gt;RP-150013 03/07/15: Compl:20%-&gt;40% 03/07/15: CD:Mon 15/06/15-&gt;Tue 15/09/15 03/07/15: Stat Rep: RP-150013-&gt;RP-150536 29/09/15: CD:Tue 15/09/15-&gt;Tue 15/12/15 29/...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621</w:t>
            </w:r>
          </w:p>
          <w:tcPr>
            <w:shd w:val="clear" w:color="000000" w:fill="FFFFFF"/>
            <w:gridSpan w:val="4"/>
          </w:tcPr>
        </w:tc>
        <w:tc>
          <w:p>
            <w:pPr>
              <w:spacing w:after="0"/>
            </w:pPr>
            <w:r>
              <w:rPr>
                <w:rFonts w:ascii="Arial" w:cs="Arial"/>
                <w:color w:val="000000"/>
                <w:sz w:val="16"/>
              </w:rPr>
              <w:t xml:space="preserve">660296</w:t>
            </w:r>
          </w:p>
          <w:tcPr>
            <w:shd w:val="clear" w:color="000000" w:fill="FFFFFF"/>
            <w:gridSpan w:val="4"/>
          </w:tcPr>
        </w:tc>
        <w:tc>
          <w:p>
            <w:pPr>
              <w:spacing w:after="0"/>
            </w:pPr>
            <w:r>
              <w:rPr>
                <w:rFonts w:ascii="Arial" w:cs="Arial"/>
                <w:color w:val="000000"/>
                <w:sz w:val="16"/>
              </w:rPr>
              <w:t xml:space="preserve">      Perf. part: LTE Advanced 3 Band Carrier Aggregation (3DL/1UL) of Band 8, Band 42 and Band 42</w:t>
            </w:r>
          </w:p>
          <w:tcPr>
            <w:shd w:val="clear" w:color="000000" w:fill="FFFFFF"/>
            <w:gridSpan w:val="4"/>
          </w:tcPr>
        </w:tc>
        <w:tc>
          <w:p>
            <w:pPr>
              <w:spacing w:after="0"/>
            </w:pPr>
            <w:r>
              <w:rPr>
                <w:rFonts w:ascii="Arial" w:cs="Arial"/>
                <w:color w:val="000000"/>
                <w:sz w:val="16"/>
              </w:rPr>
              <w:t xml:space="preserve">LTE_CA_B8_B42_B42-Perf</w:t>
            </w:r>
          </w:p>
          <w:tcPr>
            <w:shd w:val="clear" w:color="000000" w:fill="FFFFFF"/>
            <w:gridSpan w:val="4"/>
          </w:tcPr>
        </w:tc>
        <w:tc>
          <w:p>
            <w:pPr>
              <w:spacing w:after="0"/>
            </w:pPr>
            <w:r>
              <w:rPr>
                <w:rFonts w:ascii="Arial" w:cs="Arial"/>
                <w:color w:val="000000"/>
                <w:sz w:val="16"/>
              </w:rPr>
              <w:t xml:space="preserve">LTE_CA_B8_B42_B42-Perf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Stat Rep: -&gt;RP-150013 03/07/15: Compl:20%-&gt;40% 03/07/15: CD:Mon 15/06/15-&gt;Tue 15/09/15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622</w:t>
            </w:r>
          </w:p>
          <w:tcPr>
            <w:shd w:val="clear" w:color="000000" w:fill="FFFFFF"/>
            <w:gridSpan w:val="4"/>
          </w:tcPr>
        </w:tc>
        <w:tc>
          <w:p>
            <w:pPr>
              <w:spacing w:after="0"/>
            </w:pPr>
            <w:r>
              <w:rPr>
                <w:rFonts w:ascii="Arial" w:cs="Arial"/>
                <w:color w:val="000000"/>
                <w:sz w:val="16"/>
              </w:rPr>
              <w:t xml:space="preserve">660097</w:t>
            </w:r>
          </w:p>
          <w:tcPr>
            <w:shd w:val="clear" w:color="000000" w:fill="FFFFFF"/>
            <w:gridSpan w:val="4"/>
          </w:tcPr>
        </w:tc>
        <w:tc>
          <w:p>
            <w:pPr>
              <w:spacing w:after="0"/>
            </w:pPr>
            <w:r>
              <w:rPr>
                <w:rFonts w:ascii="Arial" w:cs="Arial"/>
                <w:b/>
                <w:color w:val="000000"/>
                <w:sz w:val="16"/>
              </w:rPr>
              <w:t xml:space="preserve">    LTE Advanced 3 Band Carrier Aggregation (3DL/1UL) of Band 28, Band 40 and Band 40</w:t>
            </w:r>
          </w:p>
          <w:tcPr>
            <w:shd w:val="clear" w:color="000000" w:fill="FFFFFF"/>
            <w:gridSpan w:val="4"/>
          </w:tcPr>
        </w:tc>
        <w:tc>
          <w:p>
            <w:pPr>
              <w:spacing w:after="0"/>
            </w:pPr>
            <w:r>
              <w:rPr>
                <w:rFonts w:ascii="Arial" w:cs="Arial"/>
                <w:color w:val="000000"/>
                <w:sz w:val="16"/>
              </w:rPr>
              <w:t xml:space="preserve">LTE_CA_B28_B40_B40</w:t>
            </w:r>
          </w:p>
          <w:tcPr>
            <w:shd w:val="clear" w:color="000000" w:fill="FFFFFF"/>
            <w:gridSpan w:val="4"/>
          </w:tcPr>
        </w:tc>
        <w:tc>
          <w:p>
            <w:pPr>
              <w:spacing w:after="0"/>
            </w:pPr>
            <w:r>
              <w:rPr>
                <w:rFonts w:ascii="Arial" w:cs="Arial"/>
                <w:color w:val="000000"/>
                <w:sz w:val="16"/>
              </w:rPr>
              <w:t xml:space="preserve">LTE_CA_B28_B40_B40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623</w:t>
            </w:r>
          </w:p>
          <w:tcPr>
            <w:shd w:val="clear" w:color="000000" w:fill="FFFFFF"/>
            <w:gridSpan w:val="4"/>
          </w:tcPr>
        </w:tc>
        <w:tc>
          <w:p>
            <w:pPr>
              <w:spacing w:after="0"/>
            </w:pPr>
            <w:r>
              <w:rPr>
                <w:rFonts w:ascii="Arial" w:cs="Arial"/>
                <w:color w:val="000000"/>
                <w:sz w:val="16"/>
              </w:rPr>
              <w:t xml:space="preserve">660197</w:t>
            </w:r>
          </w:p>
          <w:tcPr>
            <w:shd w:val="clear" w:color="000000" w:fill="FFFFFF"/>
            <w:gridSpan w:val="4"/>
          </w:tcPr>
        </w:tc>
        <w:tc>
          <w:p>
            <w:pPr>
              <w:spacing w:after="0"/>
            </w:pPr>
            <w:r>
              <w:rPr>
                <w:rFonts w:ascii="Arial" w:cs="Arial"/>
                <w:color w:val="000000"/>
                <w:sz w:val="16"/>
              </w:rPr>
              <w:t xml:space="preserve">      Core part: LTE Advanced 3 Band Carrier Aggregation (3DL/1UL) of Band 28, Band 40 and Band 40</w:t>
            </w:r>
          </w:p>
          <w:tcPr>
            <w:shd w:val="clear" w:color="000000" w:fill="FFFFFF"/>
            <w:gridSpan w:val="4"/>
          </w:tcPr>
        </w:tc>
        <w:tc>
          <w:p>
            <w:pPr>
              <w:spacing w:after="0"/>
            </w:pPr>
            <w:r>
              <w:rPr>
                <w:rFonts w:ascii="Arial" w:cs="Arial"/>
                <w:color w:val="000000"/>
                <w:sz w:val="16"/>
              </w:rPr>
              <w:t xml:space="preserve">LTE_CA_B28_B40_B40-Core</w:t>
            </w:r>
          </w:p>
          <w:tcPr>
            <w:shd w:val="clear" w:color="000000" w:fill="FFFFFF"/>
            <w:gridSpan w:val="4"/>
          </w:tcPr>
        </w:tc>
        <w:tc>
          <w:p>
            <w:pPr>
              <w:spacing w:after="0"/>
            </w:pPr>
            <w:r>
              <w:rPr>
                <w:rFonts w:ascii="Arial" w:cs="Arial"/>
                <w:color w:val="000000"/>
                <w:sz w:val="16"/>
              </w:rPr>
              <w:t xml:space="preserve">LTE_CA_B28_B40_B40-Core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RP-150676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1st Apr 15: Compl:0%-&gt;30% 1st Apr 15: CD:Tue 15/12/15-&gt;Mon 15/06/15 1st Apr 15: WID: RP-142206-&gt;RP-150233 1st Apr 15: Stat Rep: -&gt;RP-150013 03/07/15: Compl:30%-&gt;60% 03/07/15: CD:Mon 15/06/15-&gt;Tue 15/12/15 03/07/15: WID: RP-150233-&gt;RP-150676 03/07/15: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624</w:t>
            </w:r>
          </w:p>
          <w:tcPr>
            <w:shd w:val="clear" w:color="000000" w:fill="FFFFFF"/>
            <w:gridSpan w:val="4"/>
          </w:tcPr>
        </w:tc>
        <w:tc>
          <w:p>
            <w:pPr>
              <w:spacing w:after="0"/>
            </w:pPr>
            <w:r>
              <w:rPr>
                <w:rFonts w:ascii="Arial" w:cs="Arial"/>
                <w:color w:val="000000"/>
                <w:sz w:val="16"/>
              </w:rPr>
              <w:t xml:space="preserve">660297</w:t>
            </w:r>
          </w:p>
          <w:tcPr>
            <w:shd w:val="clear" w:color="000000" w:fill="FFFFFF"/>
            <w:gridSpan w:val="4"/>
          </w:tcPr>
        </w:tc>
        <w:tc>
          <w:p>
            <w:pPr>
              <w:spacing w:after="0"/>
            </w:pPr>
            <w:r>
              <w:rPr>
                <w:rFonts w:ascii="Arial" w:cs="Arial"/>
                <w:color w:val="000000"/>
                <w:sz w:val="16"/>
              </w:rPr>
              <w:t xml:space="preserve">      Perf. part: LTE Advanced 3 Band Carrier Aggregation (3DL/1UL) of Band 28, Band 40 and Band 40</w:t>
            </w:r>
          </w:p>
          <w:tcPr>
            <w:shd w:val="clear" w:color="000000" w:fill="FFFFFF"/>
            <w:gridSpan w:val="4"/>
          </w:tcPr>
        </w:tc>
        <w:tc>
          <w:p>
            <w:pPr>
              <w:spacing w:after="0"/>
            </w:pPr>
            <w:r>
              <w:rPr>
                <w:rFonts w:ascii="Arial" w:cs="Arial"/>
                <w:color w:val="000000"/>
                <w:sz w:val="16"/>
              </w:rPr>
              <w:t xml:space="preserve">LTE_CA_B28_B40_B40-Perf</w:t>
            </w:r>
          </w:p>
          <w:tcPr>
            <w:shd w:val="clear" w:color="000000" w:fill="FFFFFF"/>
            <w:gridSpan w:val="4"/>
          </w:tcPr>
        </w:tc>
        <w:tc>
          <w:p>
            <w:pPr>
              <w:spacing w:after="0"/>
            </w:pPr>
            <w:r>
              <w:rPr>
                <w:rFonts w:ascii="Arial" w:cs="Arial"/>
                <w:color w:val="000000"/>
                <w:sz w:val="16"/>
              </w:rPr>
              <w:t xml:space="preserve">LTE_CA_B28_B40_B40-Perf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RP-150676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1st Apr 15: WID: RP-142206-&gt;RP-150233 1st Apr 15: Stat Rep: -&gt;RP-150013 03/07/15: CD:Mon 15/06/15-&gt;Tue 15/12/15 03/07/15: WID: RP-150233-&gt;RP-150676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625</w:t>
            </w:r>
          </w:p>
          <w:tcPr>
            <w:shd w:val="clear" w:color="000000" w:fill="CCFFCC"/>
            <w:gridSpan w:val="4"/>
          </w:tcPr>
        </w:tc>
        <w:tc>
          <w:p>
            <w:pPr>
              <w:spacing w:after="0"/>
            </w:pPr>
            <w:r>
              <w:rPr>
                <w:rFonts w:ascii="Arial" w:cs="Arial"/>
                <w:color w:val="000000"/>
                <w:sz w:val="16"/>
              </w:rPr>
              <w:t xml:space="preserve">660098</w:t>
            </w:r>
          </w:p>
          <w:tcPr>
            <w:shd w:val="clear" w:color="000000" w:fill="CCFFCC"/>
            <w:gridSpan w:val="4"/>
          </w:tcPr>
        </w:tc>
        <w:tc>
          <w:p>
            <w:pPr>
              <w:spacing w:after="0"/>
            </w:pPr>
            <w:r>
              <w:rPr>
                <w:rFonts w:ascii="Arial" w:cs="Arial"/>
                <w:b/>
                <w:color w:val="000000"/>
                <w:sz w:val="16"/>
              </w:rPr>
              <w:t xml:space="preserve">    LTE Advanced 3 Band Carrier Aggregation (3DL/1UL) of Band 3, Band 40 and Band 40</w:t>
            </w:r>
          </w:p>
          <w:tcPr>
            <w:shd w:val="clear" w:color="000000" w:fill="CCFFCC"/>
            <w:gridSpan w:val="4"/>
          </w:tcPr>
        </w:tc>
        <w:tc>
          <w:p>
            <w:pPr>
              <w:spacing w:after="0"/>
            </w:pPr>
            <w:r>
              <w:rPr>
                <w:rFonts w:ascii="Arial" w:cs="Arial"/>
                <w:color w:val="000000"/>
                <w:sz w:val="16"/>
              </w:rPr>
              <w:t xml:space="preserve">LTE_CA_B3_B40_B40</w:t>
            </w:r>
          </w:p>
          <w:tcPr>
            <w:shd w:val="clear" w:color="000000" w:fill="CCFFCC"/>
            <w:gridSpan w:val="4"/>
          </w:tcPr>
        </w:tc>
        <w:tc>
          <w:p>
            <w:pPr>
              <w:spacing w:after="0"/>
            </w:pPr>
            <w:r>
              <w:rPr>
                <w:rFonts w:ascii="Arial" w:cs="Arial"/>
                <w:color w:val="000000"/>
                <w:sz w:val="16"/>
              </w:rPr>
              <w:t xml:space="preserve">LTE_CA_B3_B40_B40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626</w:t>
            </w:r>
          </w:p>
          <w:tcPr>
            <w:shd w:val="clear" w:color="000000" w:fill="CCFFCC"/>
            <w:gridSpan w:val="4"/>
          </w:tcPr>
        </w:tc>
        <w:tc>
          <w:p>
            <w:pPr>
              <w:spacing w:after="0"/>
            </w:pPr>
            <w:r>
              <w:rPr>
                <w:rFonts w:ascii="Arial" w:cs="Arial"/>
                <w:color w:val="000000"/>
                <w:sz w:val="16"/>
              </w:rPr>
              <w:t xml:space="preserve">660198</w:t>
            </w:r>
          </w:p>
          <w:tcPr>
            <w:shd w:val="clear" w:color="000000" w:fill="CCFFCC"/>
            <w:gridSpan w:val="4"/>
          </w:tcPr>
        </w:tc>
        <w:tc>
          <w:p>
            <w:pPr>
              <w:spacing w:after="0"/>
            </w:pPr>
            <w:r>
              <w:rPr>
                <w:rFonts w:ascii="Arial" w:cs="Arial"/>
                <w:color w:val="000000"/>
                <w:sz w:val="16"/>
              </w:rPr>
              <w:t xml:space="preserve">      Core part: LTE Advanced 3 Band Carrier Aggregation (3DL/1UL) of Band 3, Band 40 and Band 40</w:t>
            </w:r>
          </w:p>
          <w:tcPr>
            <w:shd w:val="clear" w:color="000000" w:fill="CCFFCC"/>
            <w:gridSpan w:val="4"/>
          </w:tcPr>
        </w:tc>
        <w:tc>
          <w:p>
            <w:pPr>
              <w:spacing w:after="0"/>
            </w:pPr>
            <w:r>
              <w:rPr>
                <w:rFonts w:ascii="Arial" w:cs="Arial"/>
                <w:color w:val="000000"/>
                <w:sz w:val="16"/>
              </w:rPr>
              <w:t xml:space="preserve">LTE_CA_B3_B40_B40-Core</w:t>
            </w:r>
          </w:p>
          <w:tcPr>
            <w:shd w:val="clear" w:color="000000" w:fill="CCFFCC"/>
            <w:gridSpan w:val="4"/>
          </w:tcPr>
        </w:tc>
        <w:tc>
          <w:p>
            <w:pPr>
              <w:spacing w:after="0"/>
            </w:pPr>
            <w:r>
              <w:rPr>
                <w:rFonts w:ascii="Arial" w:cs="Arial"/>
                <w:color w:val="000000"/>
                <w:sz w:val="16"/>
              </w:rPr>
              <w:t xml:space="preserve">LTE_CA_B3_B40_B40-Core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RP-151071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Compl:0%-&gt;50% 1st Apr 15: CD:Tue 15/12/15-&gt;Mon 15/06/15 1st Apr 15: Stat Rep: -&gt;RP-150013 03/07/15: Compl:50%-&gt;100% 03/07/15: WID: RP-142207-&gt;RP-151071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627</w:t>
            </w:r>
          </w:p>
          <w:tcPr>
            <w:shd w:val="clear" w:color="000000" w:fill="CCFFCC"/>
            <w:gridSpan w:val="4"/>
          </w:tcPr>
        </w:tc>
        <w:tc>
          <w:p>
            <w:pPr>
              <w:spacing w:after="0"/>
            </w:pPr>
            <w:r>
              <w:rPr>
                <w:rFonts w:ascii="Arial" w:cs="Arial"/>
                <w:color w:val="000000"/>
                <w:sz w:val="16"/>
              </w:rPr>
              <w:t xml:space="preserve">660298</w:t>
            </w:r>
          </w:p>
          <w:tcPr>
            <w:shd w:val="clear" w:color="000000" w:fill="CCFFCC"/>
            <w:gridSpan w:val="4"/>
          </w:tcPr>
        </w:tc>
        <w:tc>
          <w:p>
            <w:pPr>
              <w:spacing w:after="0"/>
            </w:pPr>
            <w:r>
              <w:rPr>
                <w:rFonts w:ascii="Arial" w:cs="Arial"/>
                <w:color w:val="000000"/>
                <w:sz w:val="16"/>
              </w:rPr>
              <w:t xml:space="preserve">      Perf. part: LTE Advanced 3 Band Carrier Aggregation (3DL/1UL) of Band 3, Band 40 and Band 40</w:t>
            </w:r>
          </w:p>
          <w:tcPr>
            <w:shd w:val="clear" w:color="000000" w:fill="CCFFCC"/>
            <w:gridSpan w:val="4"/>
          </w:tcPr>
        </w:tc>
        <w:tc>
          <w:p>
            <w:pPr>
              <w:spacing w:after="0"/>
            </w:pPr>
            <w:r>
              <w:rPr>
                <w:rFonts w:ascii="Arial" w:cs="Arial"/>
                <w:color w:val="000000"/>
                <w:sz w:val="16"/>
              </w:rPr>
              <w:t xml:space="preserve">LTE_CA_B3_B40_B40-Perf</w:t>
            </w:r>
          </w:p>
          <w:tcPr>
            <w:shd w:val="clear" w:color="000000" w:fill="CCFFCC"/>
            <w:gridSpan w:val="4"/>
          </w:tcPr>
        </w:tc>
        <w:tc>
          <w:p>
            <w:pPr>
              <w:spacing w:after="0"/>
            </w:pPr>
            <w:r>
              <w:rPr>
                <w:rFonts w:ascii="Arial" w:cs="Arial"/>
                <w:color w:val="000000"/>
                <w:sz w:val="16"/>
              </w:rPr>
              <w:t xml:space="preserve">LTE_CA_B3_B40_B40-Perf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RP-151071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03/07/15: Compl:0%-&gt;100% 03/07/15: WID: RP-142207-&gt;RP-151071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628</w:t>
            </w:r>
          </w:p>
          <w:tcPr>
            <w:shd w:val="clear" w:color="000000" w:fill="CCFFCC"/>
            <w:gridSpan w:val="4"/>
          </w:tcPr>
        </w:tc>
        <w:tc>
          <w:p>
            <w:pPr>
              <w:spacing w:after="0"/>
            </w:pPr>
            <w:r>
              <w:rPr>
                <w:rFonts w:ascii="Arial" w:cs="Arial"/>
                <w:color w:val="000000"/>
                <w:sz w:val="16"/>
              </w:rPr>
              <w:t xml:space="preserve">660099</w:t>
            </w:r>
          </w:p>
          <w:tcPr>
            <w:shd w:val="clear" w:color="000000" w:fill="CCFFCC"/>
            <w:gridSpan w:val="4"/>
          </w:tcPr>
        </w:tc>
        <w:tc>
          <w:p>
            <w:pPr>
              <w:spacing w:after="0"/>
            </w:pPr>
            <w:r>
              <w:rPr>
                <w:rFonts w:ascii="Arial" w:cs="Arial"/>
                <w:b/>
                <w:color w:val="000000"/>
                <w:sz w:val="16"/>
              </w:rPr>
              <w:t xml:space="preserve">    LTE Advanced 3 Band Carrier Aggregation (3DL/1UL) of Band 1, Band 7 and Band 28</w:t>
            </w:r>
          </w:p>
          <w:tcPr>
            <w:shd w:val="clear" w:color="000000" w:fill="CCFFCC"/>
            <w:gridSpan w:val="4"/>
          </w:tcPr>
        </w:tc>
        <w:tc>
          <w:p>
            <w:pPr>
              <w:spacing w:after="0"/>
            </w:pPr>
            <w:r>
              <w:rPr>
                <w:rFonts w:ascii="Arial" w:cs="Arial"/>
                <w:color w:val="000000"/>
                <w:sz w:val="16"/>
              </w:rPr>
              <w:t xml:space="preserve">LTE_CA_B1_B7_B28</w:t>
            </w:r>
          </w:p>
          <w:tcPr>
            <w:shd w:val="clear" w:color="000000" w:fill="CCFFCC"/>
            <w:gridSpan w:val="4"/>
          </w:tcPr>
        </w:tc>
        <w:tc>
          <w:p>
            <w:pPr>
              <w:spacing w:after="0"/>
            </w:pPr>
            <w:r>
              <w:rPr>
                <w:rFonts w:ascii="Arial" w:cs="Arial"/>
                <w:color w:val="000000"/>
                <w:sz w:val="16"/>
              </w:rPr>
              <w:t xml:space="preserve">LTE_CA_B1_B7_B28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629</w:t>
            </w:r>
          </w:p>
          <w:tcPr>
            <w:shd w:val="clear" w:color="000000" w:fill="CCFFCC"/>
            <w:gridSpan w:val="4"/>
          </w:tcPr>
        </w:tc>
        <w:tc>
          <w:p>
            <w:pPr>
              <w:spacing w:after="0"/>
            </w:pPr>
            <w:r>
              <w:rPr>
                <w:rFonts w:ascii="Arial" w:cs="Arial"/>
                <w:color w:val="000000"/>
                <w:sz w:val="16"/>
              </w:rPr>
              <w:t xml:space="preserve">660199</w:t>
            </w:r>
          </w:p>
          <w:tcPr>
            <w:shd w:val="clear" w:color="000000" w:fill="CCFFCC"/>
            <w:gridSpan w:val="4"/>
          </w:tcPr>
        </w:tc>
        <w:tc>
          <w:p>
            <w:pPr>
              <w:spacing w:after="0"/>
            </w:pPr>
            <w:r>
              <w:rPr>
                <w:rFonts w:ascii="Arial" w:cs="Arial"/>
                <w:color w:val="000000"/>
                <w:sz w:val="16"/>
              </w:rPr>
              <w:t xml:space="preserve">      Core part: LTE Advanced 3 Band Carrier Aggregation (3DL/1UL) of Band 1, Band 7 and Band 28</w:t>
            </w:r>
          </w:p>
          <w:tcPr>
            <w:shd w:val="clear" w:color="000000" w:fill="CCFFCC"/>
            <w:gridSpan w:val="4"/>
          </w:tcPr>
        </w:tc>
        <w:tc>
          <w:p>
            <w:pPr>
              <w:spacing w:after="0"/>
            </w:pPr>
            <w:r>
              <w:rPr>
                <w:rFonts w:ascii="Arial" w:cs="Arial"/>
                <w:color w:val="000000"/>
                <w:sz w:val="16"/>
              </w:rPr>
              <w:t xml:space="preserve">LTE_CA_B1_B7_B28-Core</w:t>
            </w:r>
          </w:p>
          <w:tcPr>
            <w:shd w:val="clear" w:color="000000" w:fill="CCFFCC"/>
            <w:gridSpan w:val="4"/>
          </w:tcPr>
        </w:tc>
        <w:tc>
          <w:p>
            <w:pPr>
              <w:spacing w:after="0"/>
            </w:pPr>
            <w:r>
              <w:rPr>
                <w:rFonts w:ascii="Arial" w:cs="Arial"/>
                <w:color w:val="000000"/>
                <w:sz w:val="16"/>
              </w:rPr>
              <w:t xml:space="preserve">LTE_CA_B1_B7_B28-Core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RP-150234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Compl:0%-&gt;50% 1st Apr 15: CD:Tue 15/12/15-&gt;Mon 15/06/15 1st Apr 15: WID: RP-142208-&gt;RP-150234 1st Apr 15: Stat Rep: -&gt;RP-150013 03/07/15: Compl:50%-&gt;100%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630</w:t>
            </w:r>
          </w:p>
          <w:tcPr>
            <w:shd w:val="clear" w:color="000000" w:fill="CCFFCC"/>
            <w:gridSpan w:val="4"/>
          </w:tcPr>
        </w:tc>
        <w:tc>
          <w:p>
            <w:pPr>
              <w:spacing w:after="0"/>
            </w:pPr>
            <w:r>
              <w:rPr>
                <w:rFonts w:ascii="Arial" w:cs="Arial"/>
                <w:color w:val="000000"/>
                <w:sz w:val="16"/>
              </w:rPr>
              <w:t xml:space="preserve">660299</w:t>
            </w:r>
          </w:p>
          <w:tcPr>
            <w:shd w:val="clear" w:color="000000" w:fill="CCFFCC"/>
            <w:gridSpan w:val="4"/>
          </w:tcPr>
        </w:tc>
        <w:tc>
          <w:p>
            <w:pPr>
              <w:spacing w:after="0"/>
            </w:pPr>
            <w:r>
              <w:rPr>
                <w:rFonts w:ascii="Arial" w:cs="Arial"/>
                <w:color w:val="000000"/>
                <w:sz w:val="16"/>
              </w:rPr>
              <w:t xml:space="preserve">      Perf. part: LTE Advanced 3 Band Carrier Aggregation (3DL/1UL) of Band 1, Band 7 and Band 28</w:t>
            </w:r>
          </w:p>
          <w:tcPr>
            <w:shd w:val="clear" w:color="000000" w:fill="CCFFCC"/>
            <w:gridSpan w:val="4"/>
          </w:tcPr>
        </w:tc>
        <w:tc>
          <w:p>
            <w:pPr>
              <w:spacing w:after="0"/>
            </w:pPr>
            <w:r>
              <w:rPr>
                <w:rFonts w:ascii="Arial" w:cs="Arial"/>
                <w:color w:val="000000"/>
                <w:sz w:val="16"/>
              </w:rPr>
              <w:t xml:space="preserve">LTE_CA_B1_B7_B28-Perf</w:t>
            </w:r>
          </w:p>
          <w:tcPr>
            <w:shd w:val="clear" w:color="000000" w:fill="CCFFCC"/>
            <w:gridSpan w:val="4"/>
          </w:tcPr>
        </w:tc>
        <w:tc>
          <w:p>
            <w:pPr>
              <w:spacing w:after="0"/>
            </w:pPr>
            <w:r>
              <w:rPr>
                <w:rFonts w:ascii="Arial" w:cs="Arial"/>
                <w:color w:val="000000"/>
                <w:sz w:val="16"/>
              </w:rPr>
              <w:t xml:space="preserve">LTE_CA_B1_B7_B28-Perf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RP-150234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WID: RP-142208-&gt;RP-150234 1st Apr 15: Stat Rep: -&gt;RP-150013 03/07/15: Compl:0%-&gt;100%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631</w:t>
            </w:r>
          </w:p>
          <w:tcPr>
            <w:shd w:val="clear" w:color="000000" w:fill="FFFFFF"/>
            <w:gridSpan w:val="4"/>
          </w:tcPr>
        </w:tc>
        <w:tc>
          <w:p>
            <w:pPr>
              <w:spacing w:after="0"/>
            </w:pPr>
            <w:r>
              <w:rPr>
                <w:rFonts w:ascii="Arial" w:cs="Arial"/>
                <w:color w:val="000000"/>
                <w:sz w:val="16"/>
              </w:rPr>
              <w:t xml:space="preserve">661000</w:t>
            </w:r>
          </w:p>
          <w:tcPr>
            <w:shd w:val="clear" w:color="000000" w:fill="FFFFFF"/>
            <w:gridSpan w:val="4"/>
          </w:tcPr>
        </w:tc>
        <w:tc>
          <w:p>
            <w:pPr>
              <w:spacing w:after="0"/>
            </w:pPr>
            <w:r>
              <w:rPr>
                <w:rFonts w:ascii="Arial" w:cs="Arial"/>
                <w:b/>
                <w:color w:val="000000"/>
                <w:sz w:val="16"/>
              </w:rPr>
              <w:t xml:space="preserve">    LTE Advanced 3 Band Carrier Aggregation (3DL/1UL) of Band 1, Band 3 and Band 7</w:t>
            </w:r>
          </w:p>
          <w:tcPr>
            <w:shd w:val="clear" w:color="000000" w:fill="FFFFFF"/>
            <w:gridSpan w:val="4"/>
          </w:tcPr>
        </w:tc>
        <w:tc>
          <w:p>
            <w:pPr>
              <w:spacing w:after="0"/>
            </w:pPr>
            <w:r>
              <w:rPr>
                <w:rFonts w:ascii="Arial" w:cs="Arial"/>
                <w:color w:val="000000"/>
                <w:sz w:val="16"/>
              </w:rPr>
              <w:t xml:space="preserve">LTE_CA_B1_B3_B7</w:t>
            </w:r>
          </w:p>
          <w:tcPr>
            <w:shd w:val="clear" w:color="000000" w:fill="FFFFFF"/>
            <w:gridSpan w:val="4"/>
          </w:tcPr>
        </w:tc>
        <w:tc>
          <w:p>
            <w:pPr>
              <w:spacing w:after="0"/>
            </w:pPr>
            <w:r>
              <w:rPr>
                <w:rFonts w:ascii="Arial" w:cs="Arial"/>
                <w:color w:val="000000"/>
                <w:sz w:val="16"/>
              </w:rPr>
              <w:t xml:space="preserve">LTE_CA_B1_B3_B7</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632</w:t>
            </w:r>
          </w:p>
          <w:tcPr>
            <w:shd w:val="clear" w:color="000000" w:fill="FFFFFF"/>
            <w:gridSpan w:val="4"/>
          </w:tcPr>
        </w:tc>
        <w:tc>
          <w:p>
            <w:pPr>
              <w:spacing w:after="0"/>
            </w:pPr>
            <w:r>
              <w:rPr>
                <w:rFonts w:ascii="Arial" w:cs="Arial"/>
                <w:color w:val="000000"/>
                <w:sz w:val="16"/>
              </w:rPr>
              <w:t xml:space="preserve">661100</w:t>
            </w:r>
          </w:p>
          <w:tcPr>
            <w:shd w:val="clear" w:color="000000" w:fill="FFFFFF"/>
            <w:gridSpan w:val="4"/>
          </w:tcPr>
        </w:tc>
        <w:tc>
          <w:p>
            <w:pPr>
              <w:spacing w:after="0"/>
            </w:pPr>
            <w:r>
              <w:rPr>
                <w:rFonts w:ascii="Arial" w:cs="Arial"/>
                <w:color w:val="000000"/>
                <w:sz w:val="16"/>
              </w:rPr>
              <w:t xml:space="preserve">      Core part: LTE Advanced 3 Band Carrier Aggregation (3DL/1UL) of Band 1, Band 3 and Band 7</w:t>
            </w:r>
          </w:p>
          <w:tcPr>
            <w:shd w:val="clear" w:color="000000" w:fill="FFFFFF"/>
            <w:gridSpan w:val="4"/>
          </w:tcPr>
        </w:tc>
        <w:tc>
          <w:p>
            <w:pPr>
              <w:spacing w:after="0"/>
            </w:pPr>
            <w:r>
              <w:rPr>
                <w:rFonts w:ascii="Arial" w:cs="Arial"/>
                <w:color w:val="000000"/>
                <w:sz w:val="16"/>
              </w:rPr>
              <w:t xml:space="preserve">LTE_CA_B1_B3_B7-Core</w:t>
            </w:r>
          </w:p>
          <w:tcPr>
            <w:shd w:val="clear" w:color="000000" w:fill="FFFFFF"/>
            <w:gridSpan w:val="4"/>
          </w:tcPr>
        </w:tc>
        <w:tc>
          <w:p>
            <w:pPr>
              <w:spacing w:after="0"/>
            </w:pPr>
            <w:r>
              <w:rPr>
                <w:rFonts w:ascii="Arial" w:cs="Arial"/>
                <w:color w:val="000000"/>
                <w:sz w:val="16"/>
              </w:rPr>
              <w:t xml:space="preserve">LTE_CA_B1_B3_B7-Core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1st Apr 15: Compl:0%-&gt;30% 1st Apr 15: CD:Tue 15/12/15-&gt;Mon 15/06/15 1st Apr 15: Stat Rep: -&gt;RP-150013 03/07/15: Compl:30%-&gt;40% 03/07/15: CD:Mon 15/06/15-&gt;Tue 15/09/15 03/07/15: Stat Rep: RP-150013-&gt;RP-150536 29/09/15: Compl:40%-&gt;50% 29/09/15: CD:Tue 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633</w:t>
            </w:r>
          </w:p>
          <w:tcPr>
            <w:shd w:val="clear" w:color="000000" w:fill="FFFFFF"/>
            <w:gridSpan w:val="4"/>
          </w:tcPr>
        </w:tc>
        <w:tc>
          <w:p>
            <w:pPr>
              <w:spacing w:after="0"/>
            </w:pPr>
            <w:r>
              <w:rPr>
                <w:rFonts w:ascii="Arial" w:cs="Arial"/>
                <w:color w:val="000000"/>
                <w:sz w:val="16"/>
              </w:rPr>
              <w:t xml:space="preserve">661200</w:t>
            </w:r>
          </w:p>
          <w:tcPr>
            <w:shd w:val="clear" w:color="000000" w:fill="FFFFFF"/>
            <w:gridSpan w:val="4"/>
          </w:tcPr>
        </w:tc>
        <w:tc>
          <w:p>
            <w:pPr>
              <w:spacing w:after="0"/>
            </w:pPr>
            <w:r>
              <w:rPr>
                <w:rFonts w:ascii="Arial" w:cs="Arial"/>
                <w:color w:val="000000"/>
                <w:sz w:val="16"/>
              </w:rPr>
              <w:t xml:space="preserve">      Perf. part: LTE Advanced 3 Band Carrier Aggregation (3DL/1UL) of Band 1, Band 3 and Band 7</w:t>
            </w:r>
          </w:p>
          <w:tcPr>
            <w:shd w:val="clear" w:color="000000" w:fill="FFFFFF"/>
            <w:gridSpan w:val="4"/>
          </w:tcPr>
        </w:tc>
        <w:tc>
          <w:p>
            <w:pPr>
              <w:spacing w:after="0"/>
            </w:pPr>
            <w:r>
              <w:rPr>
                <w:rFonts w:ascii="Arial" w:cs="Arial"/>
                <w:color w:val="000000"/>
                <w:sz w:val="16"/>
              </w:rPr>
              <w:t xml:space="preserve">LTE_CA_B1_B3_B7-Perf</w:t>
            </w:r>
          </w:p>
          <w:tcPr>
            <w:shd w:val="clear" w:color="000000" w:fill="FFFFFF"/>
            <w:gridSpan w:val="4"/>
          </w:tcPr>
        </w:tc>
        <w:tc>
          <w:p>
            <w:pPr>
              <w:spacing w:after="0"/>
            </w:pPr>
            <w:r>
              <w:rPr>
                <w:rFonts w:ascii="Arial" w:cs="Arial"/>
                <w:color w:val="000000"/>
                <w:sz w:val="16"/>
              </w:rPr>
              <w:t xml:space="preserve">LTE_CA_B1_B3_B7-Perf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03/07/15: CD:Mon 15/06/15-&gt;Tue 15/09/15 03/07/15: Stat Rep: -&gt;RP-150536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634</w:t>
            </w:r>
          </w:p>
          <w:tcPr>
            <w:shd w:val="clear" w:color="000000" w:fill="CCFFCC"/>
            <w:gridSpan w:val="4"/>
          </w:tcPr>
        </w:tc>
        <w:tc>
          <w:p>
            <w:pPr>
              <w:spacing w:after="0"/>
            </w:pPr>
            <w:r>
              <w:rPr>
                <w:rFonts w:ascii="Arial" w:cs="Arial"/>
                <w:color w:val="000000"/>
                <w:sz w:val="16"/>
              </w:rPr>
              <w:t xml:space="preserve">661001</w:t>
            </w:r>
          </w:p>
          <w:tcPr>
            <w:shd w:val="clear" w:color="000000" w:fill="CCFFCC"/>
            <w:gridSpan w:val="4"/>
          </w:tcPr>
        </w:tc>
        <w:tc>
          <w:p>
            <w:pPr>
              <w:spacing w:after="0"/>
            </w:pPr>
            <w:r>
              <w:rPr>
                <w:rFonts w:ascii="Arial" w:cs="Arial"/>
                <w:b/>
                <w:color w:val="000000"/>
                <w:sz w:val="16"/>
              </w:rPr>
              <w:t xml:space="preserve">    LTE Advanced 3 Band Carrier Aggregation (3DL/1UL) of Band 3, Band 3 and Band 5</w:t>
            </w:r>
          </w:p>
          <w:tcPr>
            <w:shd w:val="clear" w:color="000000" w:fill="CCFFCC"/>
            <w:gridSpan w:val="4"/>
          </w:tcPr>
        </w:tc>
        <w:tc>
          <w:p>
            <w:pPr>
              <w:spacing w:after="0"/>
            </w:pPr>
            <w:r>
              <w:rPr>
                <w:rFonts w:ascii="Arial" w:cs="Arial"/>
                <w:color w:val="000000"/>
                <w:sz w:val="16"/>
              </w:rPr>
              <w:t xml:space="preserve">LTE_CA_B3_B3_B5</w:t>
            </w:r>
          </w:p>
          <w:tcPr>
            <w:shd w:val="clear" w:color="000000" w:fill="CCFFCC"/>
            <w:gridSpan w:val="4"/>
          </w:tcPr>
        </w:tc>
        <w:tc>
          <w:p>
            <w:pPr>
              <w:spacing w:after="0"/>
            </w:pPr>
            <w:r>
              <w:rPr>
                <w:rFonts w:ascii="Arial" w:cs="Arial"/>
                <w:color w:val="000000"/>
                <w:sz w:val="16"/>
              </w:rPr>
              <w:t xml:space="preserve">LTE_CA_B3_B3_B5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635</w:t>
            </w:r>
          </w:p>
          <w:tcPr>
            <w:shd w:val="clear" w:color="000000" w:fill="CCFFCC"/>
            <w:gridSpan w:val="4"/>
          </w:tcPr>
        </w:tc>
        <w:tc>
          <w:p>
            <w:pPr>
              <w:spacing w:after="0"/>
            </w:pPr>
            <w:r>
              <w:rPr>
                <w:rFonts w:ascii="Arial" w:cs="Arial"/>
                <w:color w:val="000000"/>
                <w:sz w:val="16"/>
              </w:rPr>
              <w:t xml:space="preserve">661101</w:t>
            </w:r>
          </w:p>
          <w:tcPr>
            <w:shd w:val="clear" w:color="000000" w:fill="CCFFCC"/>
            <w:gridSpan w:val="4"/>
          </w:tcPr>
        </w:tc>
        <w:tc>
          <w:p>
            <w:pPr>
              <w:spacing w:after="0"/>
            </w:pPr>
            <w:r>
              <w:rPr>
                <w:rFonts w:ascii="Arial" w:cs="Arial"/>
                <w:color w:val="000000"/>
                <w:sz w:val="16"/>
              </w:rPr>
              <w:t xml:space="preserve">      Core part: LTE Advanced 3 Band Carrier Aggregation (3DL/1UL) of Band 3, Band 3 and Band 5</w:t>
            </w:r>
          </w:p>
          <w:tcPr>
            <w:shd w:val="clear" w:color="000000" w:fill="CCFFCC"/>
            <w:gridSpan w:val="4"/>
          </w:tcPr>
        </w:tc>
        <w:tc>
          <w:p>
            <w:pPr>
              <w:spacing w:after="0"/>
            </w:pPr>
            <w:r>
              <w:rPr>
                <w:rFonts w:ascii="Arial" w:cs="Arial"/>
                <w:color w:val="000000"/>
                <w:sz w:val="16"/>
              </w:rPr>
              <w:t xml:space="preserve">LTE_CA_B3_B3_B5-Core</w:t>
            </w:r>
          </w:p>
          <w:tcPr>
            <w:shd w:val="clear" w:color="000000" w:fill="CCFFCC"/>
            <w:gridSpan w:val="4"/>
          </w:tcPr>
        </w:tc>
        <w:tc>
          <w:p>
            <w:pPr>
              <w:spacing w:after="0"/>
            </w:pPr>
            <w:r>
              <w:rPr>
                <w:rFonts w:ascii="Arial" w:cs="Arial"/>
                <w:color w:val="000000"/>
                <w:sz w:val="16"/>
              </w:rPr>
              <w:t xml:space="preserve">LTE_CA_B3_B3_B5-Core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1st Apr 15: Compl:0%-&gt;10% 1st Apr 15: Stat Rep: -&gt;RP-150013 03/07/15: Compl:10%-&gt;100% 03/07/15: CD:Tue 15/09/15-&gt;Mon 15/06/15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636</w:t>
            </w:r>
          </w:p>
          <w:tcPr>
            <w:shd w:val="clear" w:color="000000" w:fill="CCFFCC"/>
            <w:gridSpan w:val="4"/>
          </w:tcPr>
        </w:tc>
        <w:tc>
          <w:p>
            <w:pPr>
              <w:spacing w:after="0"/>
            </w:pPr>
            <w:r>
              <w:rPr>
                <w:rFonts w:ascii="Arial" w:cs="Arial"/>
                <w:color w:val="000000"/>
                <w:sz w:val="16"/>
              </w:rPr>
              <w:t xml:space="preserve">661201</w:t>
            </w:r>
          </w:p>
          <w:tcPr>
            <w:shd w:val="clear" w:color="000000" w:fill="CCFFCC"/>
            <w:gridSpan w:val="4"/>
          </w:tcPr>
        </w:tc>
        <w:tc>
          <w:p>
            <w:pPr>
              <w:spacing w:after="0"/>
            </w:pPr>
            <w:r>
              <w:rPr>
                <w:rFonts w:ascii="Arial" w:cs="Arial"/>
                <w:color w:val="000000"/>
                <w:sz w:val="16"/>
              </w:rPr>
              <w:t xml:space="preserve">      Perf. part: LTE Advanced 3 Band Carrier Aggregation (3DL/1UL) of Band 3, Band 3 and Band 5</w:t>
            </w:r>
          </w:p>
          <w:tcPr>
            <w:shd w:val="clear" w:color="000000" w:fill="CCFFCC"/>
            <w:gridSpan w:val="4"/>
          </w:tcPr>
        </w:tc>
        <w:tc>
          <w:p>
            <w:pPr>
              <w:spacing w:after="0"/>
            </w:pPr>
            <w:r>
              <w:rPr>
                <w:rFonts w:ascii="Arial" w:cs="Arial"/>
                <w:color w:val="000000"/>
                <w:sz w:val="16"/>
              </w:rPr>
              <w:t xml:space="preserve">LTE_CA_B3_B3_B5-Perf</w:t>
            </w:r>
          </w:p>
          <w:tcPr>
            <w:shd w:val="clear" w:color="000000" w:fill="CCFFCC"/>
            <w:gridSpan w:val="4"/>
          </w:tcPr>
        </w:tc>
        <w:tc>
          <w:p>
            <w:pPr>
              <w:spacing w:after="0"/>
            </w:pPr>
            <w:r>
              <w:rPr>
                <w:rFonts w:ascii="Arial" w:cs="Arial"/>
                <w:color w:val="000000"/>
                <w:sz w:val="16"/>
              </w:rPr>
              <w:t xml:space="preserve">LTE_CA_B3_B3_B5-Perf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03/07/15: Compl:0%-&gt;100% 03/07/15: CD:Tue 15/09/15-&gt;Mon 15/06/15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637</w:t>
            </w:r>
          </w:p>
          <w:tcPr>
            <w:shd w:val="clear" w:color="000000" w:fill="CCFFCC"/>
            <w:gridSpan w:val="4"/>
          </w:tcPr>
        </w:tc>
        <w:tc>
          <w:p>
            <w:pPr>
              <w:spacing w:after="0"/>
            </w:pPr>
            <w:r>
              <w:rPr>
                <w:rFonts w:ascii="Arial" w:cs="Arial"/>
                <w:color w:val="000000"/>
                <w:sz w:val="16"/>
              </w:rPr>
              <w:t xml:space="preserve">661002</w:t>
            </w:r>
          </w:p>
          <w:tcPr>
            <w:shd w:val="clear" w:color="000000" w:fill="CCFFCC"/>
            <w:gridSpan w:val="4"/>
          </w:tcPr>
        </w:tc>
        <w:tc>
          <w:p>
            <w:pPr>
              <w:spacing w:after="0"/>
            </w:pPr>
            <w:r>
              <w:rPr>
                <w:rFonts w:ascii="Arial" w:cs="Arial"/>
                <w:b/>
                <w:color w:val="000000"/>
                <w:sz w:val="16"/>
              </w:rPr>
              <w:t xml:space="preserve">    LTE Advanced 3 Band Carrier Aggregation (3DL/1UL) of Band 3, Band 7 and Band 28</w:t>
            </w:r>
          </w:p>
          <w:tcPr>
            <w:shd w:val="clear" w:color="000000" w:fill="CCFFCC"/>
            <w:gridSpan w:val="4"/>
          </w:tcPr>
        </w:tc>
        <w:tc>
          <w:p>
            <w:pPr>
              <w:spacing w:after="0"/>
            </w:pPr>
            <w:r>
              <w:rPr>
                <w:rFonts w:ascii="Arial" w:cs="Arial"/>
                <w:color w:val="000000"/>
                <w:sz w:val="16"/>
              </w:rPr>
              <w:t xml:space="preserve">LTE_CA_B3_B7_B28</w:t>
            </w:r>
          </w:p>
          <w:tcPr>
            <w:shd w:val="clear" w:color="000000" w:fill="CCFFCC"/>
            <w:gridSpan w:val="4"/>
          </w:tcPr>
        </w:tc>
        <w:tc>
          <w:p>
            <w:pPr>
              <w:spacing w:after="0"/>
            </w:pPr>
            <w:r>
              <w:rPr>
                <w:rFonts w:ascii="Arial" w:cs="Arial"/>
                <w:color w:val="000000"/>
                <w:sz w:val="16"/>
              </w:rPr>
              <w:t xml:space="preserve">LTE_CA_B3_B7_B28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638</w:t>
            </w:r>
          </w:p>
          <w:tcPr>
            <w:shd w:val="clear" w:color="000000" w:fill="CCFFCC"/>
            <w:gridSpan w:val="4"/>
          </w:tcPr>
        </w:tc>
        <w:tc>
          <w:p>
            <w:pPr>
              <w:spacing w:after="0"/>
            </w:pPr>
            <w:r>
              <w:rPr>
                <w:rFonts w:ascii="Arial" w:cs="Arial"/>
                <w:color w:val="000000"/>
                <w:sz w:val="16"/>
              </w:rPr>
              <w:t xml:space="preserve">661102</w:t>
            </w:r>
          </w:p>
          <w:tcPr>
            <w:shd w:val="clear" w:color="000000" w:fill="CCFFCC"/>
            <w:gridSpan w:val="4"/>
          </w:tcPr>
        </w:tc>
        <w:tc>
          <w:p>
            <w:pPr>
              <w:spacing w:after="0"/>
            </w:pPr>
            <w:r>
              <w:rPr>
                <w:rFonts w:ascii="Arial" w:cs="Arial"/>
                <w:color w:val="000000"/>
                <w:sz w:val="16"/>
              </w:rPr>
              <w:t xml:space="preserve">      Core part: LTE Advanced 3 Band Carrier Aggregation (3DL/1UL) of Band 3, Band 7 and Band 28</w:t>
            </w:r>
          </w:p>
          <w:tcPr>
            <w:shd w:val="clear" w:color="000000" w:fill="CCFFCC"/>
            <w:gridSpan w:val="4"/>
          </w:tcPr>
        </w:tc>
        <w:tc>
          <w:p>
            <w:pPr>
              <w:spacing w:after="0"/>
            </w:pPr>
            <w:r>
              <w:rPr>
                <w:rFonts w:ascii="Arial" w:cs="Arial"/>
                <w:color w:val="000000"/>
                <w:sz w:val="16"/>
              </w:rPr>
              <w:t xml:space="preserve">LTE_CA_B3_B7_B28-Core</w:t>
            </w:r>
          </w:p>
          <w:tcPr>
            <w:shd w:val="clear" w:color="000000" w:fill="CCFFCC"/>
            <w:gridSpan w:val="4"/>
          </w:tcPr>
        </w:tc>
        <w:tc>
          <w:p>
            <w:pPr>
              <w:spacing w:after="0"/>
            </w:pPr>
            <w:r>
              <w:rPr>
                <w:rFonts w:ascii="Arial" w:cs="Arial"/>
                <w:color w:val="000000"/>
                <w:sz w:val="16"/>
              </w:rPr>
              <w:t xml:space="preserve">LTE_CA_B3_B7_B28-Core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639</w:t>
            </w:r>
          </w:p>
          <w:tcPr>
            <w:shd w:val="clear" w:color="000000" w:fill="CCFFCC"/>
            <w:gridSpan w:val="4"/>
          </w:tcPr>
        </w:tc>
        <w:tc>
          <w:p>
            <w:pPr>
              <w:spacing w:after="0"/>
            </w:pPr>
            <w:r>
              <w:rPr>
                <w:rFonts w:ascii="Arial" w:cs="Arial"/>
                <w:color w:val="000000"/>
                <w:sz w:val="16"/>
              </w:rPr>
              <w:t xml:space="preserve">661202</w:t>
            </w:r>
          </w:p>
          <w:tcPr>
            <w:shd w:val="clear" w:color="000000" w:fill="CCFFCC"/>
            <w:gridSpan w:val="4"/>
          </w:tcPr>
        </w:tc>
        <w:tc>
          <w:p>
            <w:pPr>
              <w:spacing w:after="0"/>
            </w:pPr>
            <w:r>
              <w:rPr>
                <w:rFonts w:ascii="Arial" w:cs="Arial"/>
                <w:color w:val="000000"/>
                <w:sz w:val="16"/>
              </w:rPr>
              <w:t xml:space="preserve">      Perf. part: LTE Advanced 3 Band Carrier Aggregation (3DL/1UL) of Band 3, Band 7 and Band 28</w:t>
            </w:r>
          </w:p>
          <w:tcPr>
            <w:shd w:val="clear" w:color="000000" w:fill="CCFFCC"/>
            <w:gridSpan w:val="4"/>
          </w:tcPr>
        </w:tc>
        <w:tc>
          <w:p>
            <w:pPr>
              <w:spacing w:after="0"/>
            </w:pPr>
            <w:r>
              <w:rPr>
                <w:rFonts w:ascii="Arial" w:cs="Arial"/>
                <w:color w:val="000000"/>
                <w:sz w:val="16"/>
              </w:rPr>
              <w:t xml:space="preserve">LTE_CA_B3_B7_B28-Perf</w:t>
            </w:r>
          </w:p>
          <w:tcPr>
            <w:shd w:val="clear" w:color="000000" w:fill="CCFFCC"/>
            <w:gridSpan w:val="4"/>
          </w:tcPr>
        </w:tc>
        <w:tc>
          <w:p>
            <w:pPr>
              <w:spacing w:after="0"/>
            </w:pPr>
            <w:r>
              <w:rPr>
                <w:rFonts w:ascii="Arial" w:cs="Arial"/>
                <w:color w:val="000000"/>
                <w:sz w:val="16"/>
              </w:rPr>
              <w:t xml:space="preserve">LTE_CA_B3_B7_B28-Perf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640</w:t>
            </w:r>
          </w:p>
          <w:tcPr>
            <w:shd w:val="clear" w:color="000000" w:fill="FFFFFF"/>
            <w:gridSpan w:val="4"/>
          </w:tcPr>
        </w:tc>
        <w:tc>
          <w:p>
            <w:pPr>
              <w:spacing w:after="0"/>
            </w:pPr>
            <w:r>
              <w:rPr>
                <w:rFonts w:ascii="Arial" w:cs="Arial"/>
                <w:color w:val="000000"/>
                <w:sz w:val="16"/>
              </w:rPr>
              <w:t xml:space="preserve">661003</w:t>
            </w:r>
          </w:p>
          <w:tcPr>
            <w:shd w:val="clear" w:color="000000" w:fill="FFFFFF"/>
            <w:gridSpan w:val="4"/>
          </w:tcPr>
        </w:tc>
        <w:tc>
          <w:p>
            <w:pPr>
              <w:spacing w:after="0"/>
            </w:pPr>
            <w:r>
              <w:rPr>
                <w:rFonts w:ascii="Arial" w:cs="Arial"/>
                <w:b/>
                <w:color w:val="000000"/>
                <w:sz w:val="16"/>
              </w:rPr>
              <w:t xml:space="preserve">    LTE Advanced 4 Band Carrier Aggregation (4DL/1UL) of Band 2, Band 2, Band 12 and Band 30</w:t>
            </w:r>
          </w:p>
          <w:tcPr>
            <w:shd w:val="clear" w:color="000000" w:fill="FFFFFF"/>
            <w:gridSpan w:val="4"/>
          </w:tcPr>
        </w:tc>
        <w:tc>
          <w:p>
            <w:pPr>
              <w:spacing w:after="0"/>
            </w:pPr>
            <w:r>
              <w:rPr>
                <w:rFonts w:ascii="Arial" w:cs="Arial"/>
                <w:color w:val="000000"/>
                <w:sz w:val="16"/>
              </w:rPr>
              <w:t xml:space="preserve">LTE_CA_B2_B2_B12_B30</w:t>
            </w:r>
          </w:p>
          <w:tcPr>
            <w:shd w:val="clear" w:color="000000" w:fill="FFFFFF"/>
            <w:gridSpan w:val="4"/>
          </w:tcPr>
        </w:tc>
        <w:tc>
          <w:p>
            <w:pPr>
              <w:spacing w:after="0"/>
            </w:pPr>
            <w:r>
              <w:rPr>
                <w:rFonts w:ascii="Arial" w:cs="Arial"/>
                <w:color w:val="000000"/>
                <w:sz w:val="16"/>
              </w:rPr>
              <w:t xml:space="preserve">LTE_CA_B2_B2_B12_B30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641</w:t>
            </w:r>
          </w:p>
          <w:tcPr>
            <w:shd w:val="clear" w:color="000000" w:fill="FFFFFF"/>
            <w:gridSpan w:val="4"/>
          </w:tcPr>
        </w:tc>
        <w:tc>
          <w:p>
            <w:pPr>
              <w:spacing w:after="0"/>
            </w:pPr>
            <w:r>
              <w:rPr>
                <w:rFonts w:ascii="Arial" w:cs="Arial"/>
                <w:color w:val="000000"/>
                <w:sz w:val="16"/>
              </w:rPr>
              <w:t xml:space="preserve">661103</w:t>
            </w:r>
          </w:p>
          <w:tcPr>
            <w:shd w:val="clear" w:color="000000" w:fill="FFFFFF"/>
            <w:gridSpan w:val="4"/>
          </w:tcPr>
        </w:tc>
        <w:tc>
          <w:p>
            <w:pPr>
              <w:spacing w:after="0"/>
            </w:pPr>
            <w:r>
              <w:rPr>
                <w:rFonts w:ascii="Arial" w:cs="Arial"/>
                <w:color w:val="000000"/>
                <w:sz w:val="16"/>
              </w:rPr>
              <w:t xml:space="preserve">      Core part: LTE Advanced 4 Band Carrier Aggregation (4DL/1UL) of Band 2, Band 2, Band 12 and Band 30</w:t>
            </w:r>
          </w:p>
          <w:tcPr>
            <w:shd w:val="clear" w:color="000000" w:fill="FFFFFF"/>
            <w:gridSpan w:val="4"/>
          </w:tcPr>
        </w:tc>
        <w:tc>
          <w:p>
            <w:pPr>
              <w:spacing w:after="0"/>
            </w:pPr>
            <w:r>
              <w:rPr>
                <w:rFonts w:ascii="Arial" w:cs="Arial"/>
                <w:color w:val="000000"/>
                <w:sz w:val="16"/>
              </w:rPr>
              <w:t xml:space="preserve">LTE_CA_B2_B2_B12_B30-Core</w:t>
            </w:r>
          </w:p>
          <w:tcPr>
            <w:shd w:val="clear" w:color="000000" w:fill="FFFFFF"/>
            <w:gridSpan w:val="4"/>
          </w:tcPr>
        </w:tc>
        <w:tc>
          <w:p>
            <w:pPr>
              <w:spacing w:after="0"/>
            </w:pPr>
            <w:r>
              <w:rPr>
                <w:rFonts w:ascii="Arial" w:cs="Arial"/>
                <w:color w:val="000000"/>
                <w:sz w:val="16"/>
              </w:rPr>
              <w:t xml:space="preserve">LTE_CA_B2_B2_B12_B30-Core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RP-142198-&gt;RP-150449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642</w:t>
            </w:r>
          </w:p>
          <w:tcPr>
            <w:shd w:val="clear" w:color="000000" w:fill="FFFFFF"/>
            <w:gridSpan w:val="4"/>
          </w:tcPr>
        </w:tc>
        <w:tc>
          <w:p>
            <w:pPr>
              <w:spacing w:after="0"/>
            </w:pPr>
            <w:r>
              <w:rPr>
                <w:rFonts w:ascii="Arial" w:cs="Arial"/>
                <w:color w:val="000000"/>
                <w:sz w:val="16"/>
              </w:rPr>
              <w:t xml:space="preserve">661203</w:t>
            </w:r>
          </w:p>
          <w:tcPr>
            <w:shd w:val="clear" w:color="000000" w:fill="FFFFFF"/>
            <w:gridSpan w:val="4"/>
          </w:tcPr>
        </w:tc>
        <w:tc>
          <w:p>
            <w:pPr>
              <w:spacing w:after="0"/>
            </w:pPr>
            <w:r>
              <w:rPr>
                <w:rFonts w:ascii="Arial" w:cs="Arial"/>
                <w:color w:val="000000"/>
                <w:sz w:val="16"/>
              </w:rPr>
              <w:t xml:space="preserve">      Perf. part: LTE Advanced 4 Band Carrier Aggregation (4DL/1UL) of Band 2, Band 2, Band 12 and Band 30</w:t>
            </w:r>
          </w:p>
          <w:tcPr>
            <w:shd w:val="clear" w:color="000000" w:fill="FFFFFF"/>
            <w:gridSpan w:val="4"/>
          </w:tcPr>
        </w:tc>
        <w:tc>
          <w:p>
            <w:pPr>
              <w:spacing w:after="0"/>
            </w:pPr>
            <w:r>
              <w:rPr>
                <w:rFonts w:ascii="Arial" w:cs="Arial"/>
                <w:color w:val="000000"/>
                <w:sz w:val="16"/>
              </w:rPr>
              <w:t xml:space="preserve">LTE_CA_B2_B2_B12_B30-Perf</w:t>
            </w:r>
          </w:p>
          <w:tcPr>
            <w:shd w:val="clear" w:color="000000" w:fill="FFFFFF"/>
            <w:gridSpan w:val="4"/>
          </w:tcPr>
        </w:tc>
        <w:tc>
          <w:p>
            <w:pPr>
              <w:spacing w:after="0"/>
            </w:pPr>
            <w:r>
              <w:rPr>
                <w:rFonts w:ascii="Arial" w:cs="Arial"/>
                <w:color w:val="000000"/>
                <w:sz w:val="16"/>
              </w:rPr>
              <w:t xml:space="preserve">LTE_CA_B2_B2_B12_B30-Perf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RP-142198-&gt;RP-150449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643</w:t>
            </w:r>
          </w:p>
          <w:tcPr>
            <w:shd w:val="clear" w:color="000000" w:fill="FFFFFF"/>
            <w:gridSpan w:val="4"/>
          </w:tcPr>
        </w:tc>
        <w:tc>
          <w:p>
            <w:pPr>
              <w:spacing w:after="0"/>
            </w:pPr>
            <w:r>
              <w:rPr>
                <w:rFonts w:ascii="Arial" w:cs="Arial"/>
                <w:color w:val="000000"/>
                <w:sz w:val="16"/>
              </w:rPr>
              <w:t xml:space="preserve">661004</w:t>
            </w:r>
          </w:p>
          <w:tcPr>
            <w:shd w:val="clear" w:color="000000" w:fill="FFFFFF"/>
            <w:gridSpan w:val="4"/>
          </w:tcPr>
        </w:tc>
        <w:tc>
          <w:p>
            <w:pPr>
              <w:spacing w:after="0"/>
            </w:pPr>
            <w:r>
              <w:rPr>
                <w:rFonts w:ascii="Arial" w:cs="Arial"/>
                <w:b/>
                <w:color w:val="000000"/>
                <w:sz w:val="16"/>
              </w:rPr>
              <w:t xml:space="preserve">    LTE Advanced 4 Band Carrier Aggregation (4DL/1UL) of Band 2, Band 2, Band 5 and Band 30</w:t>
            </w:r>
          </w:p>
          <w:tcPr>
            <w:shd w:val="clear" w:color="000000" w:fill="FFFFFF"/>
            <w:gridSpan w:val="4"/>
          </w:tcPr>
        </w:tc>
        <w:tc>
          <w:p>
            <w:pPr>
              <w:spacing w:after="0"/>
            </w:pPr>
            <w:r>
              <w:rPr>
                <w:rFonts w:ascii="Arial" w:cs="Arial"/>
                <w:color w:val="000000"/>
                <w:sz w:val="16"/>
              </w:rPr>
              <w:t xml:space="preserve">LTE_CA_B2_B2_B5_B30</w:t>
            </w:r>
          </w:p>
          <w:tcPr>
            <w:shd w:val="clear" w:color="000000" w:fill="FFFFFF"/>
            <w:gridSpan w:val="4"/>
          </w:tcPr>
        </w:tc>
        <w:tc>
          <w:p>
            <w:pPr>
              <w:spacing w:after="0"/>
            </w:pPr>
            <w:r>
              <w:rPr>
                <w:rFonts w:ascii="Arial" w:cs="Arial"/>
                <w:color w:val="000000"/>
                <w:sz w:val="16"/>
              </w:rPr>
              <w:t xml:space="preserve">LTE_CA_B2_B2_B5_B30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644</w:t>
            </w:r>
          </w:p>
          <w:tcPr>
            <w:shd w:val="clear" w:color="000000" w:fill="FFFFFF"/>
            <w:gridSpan w:val="4"/>
          </w:tcPr>
        </w:tc>
        <w:tc>
          <w:p>
            <w:pPr>
              <w:spacing w:after="0"/>
            </w:pPr>
            <w:r>
              <w:rPr>
                <w:rFonts w:ascii="Arial" w:cs="Arial"/>
                <w:color w:val="000000"/>
                <w:sz w:val="16"/>
              </w:rPr>
              <w:t xml:space="preserve">661104</w:t>
            </w:r>
          </w:p>
          <w:tcPr>
            <w:shd w:val="clear" w:color="000000" w:fill="FFFFFF"/>
            <w:gridSpan w:val="4"/>
          </w:tcPr>
        </w:tc>
        <w:tc>
          <w:p>
            <w:pPr>
              <w:spacing w:after="0"/>
            </w:pPr>
            <w:r>
              <w:rPr>
                <w:rFonts w:ascii="Arial" w:cs="Arial"/>
                <w:color w:val="000000"/>
                <w:sz w:val="16"/>
              </w:rPr>
              <w:t xml:space="preserve">      Core part: LTE Advanced 4 Band Carrier Aggregation (4DL/1UL) of Band 2, Band 2, Band 5 and Band 30</w:t>
            </w:r>
          </w:p>
          <w:tcPr>
            <w:shd w:val="clear" w:color="000000" w:fill="FFFFFF"/>
            <w:gridSpan w:val="4"/>
          </w:tcPr>
        </w:tc>
        <w:tc>
          <w:p>
            <w:pPr>
              <w:spacing w:after="0"/>
            </w:pPr>
            <w:r>
              <w:rPr>
                <w:rFonts w:ascii="Arial" w:cs="Arial"/>
                <w:color w:val="000000"/>
                <w:sz w:val="16"/>
              </w:rPr>
              <w:t xml:space="preserve">LTE_CA_B2_B2_B5_B30-Core</w:t>
            </w:r>
          </w:p>
          <w:tcPr>
            <w:shd w:val="clear" w:color="000000" w:fill="FFFFFF"/>
            <w:gridSpan w:val="4"/>
          </w:tcPr>
        </w:tc>
        <w:tc>
          <w:p>
            <w:pPr>
              <w:spacing w:after="0"/>
            </w:pPr>
            <w:r>
              <w:rPr>
                <w:rFonts w:ascii="Arial" w:cs="Arial"/>
                <w:color w:val="000000"/>
                <w:sz w:val="16"/>
              </w:rPr>
              <w:t xml:space="preserve">LTE_CA_B2_B2_B5_B30-Core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CD:Tue 15/12/15-&gt;Tue 15/09/15 1st Apr 15: WID: RP-142199-&gt;RP-150448 1st Apr 15: Stat Rep: -&gt;RP-150013 03/07/15: Compl:50%-&gt;95% 03/07/15: CD:Tue 15/09/15-&gt;Tue 15/12/15 03/07/15: Stat Rep: RP-150013-&gt;RP-150536 29/09...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645</w:t>
            </w:r>
          </w:p>
          <w:tcPr>
            <w:shd w:val="clear" w:color="000000" w:fill="FFFFFF"/>
            <w:gridSpan w:val="4"/>
          </w:tcPr>
        </w:tc>
        <w:tc>
          <w:p>
            <w:pPr>
              <w:spacing w:after="0"/>
            </w:pPr>
            <w:r>
              <w:rPr>
                <w:rFonts w:ascii="Arial" w:cs="Arial"/>
                <w:color w:val="000000"/>
                <w:sz w:val="16"/>
              </w:rPr>
              <w:t xml:space="preserve">661204</w:t>
            </w:r>
          </w:p>
          <w:tcPr>
            <w:shd w:val="clear" w:color="000000" w:fill="FFFFFF"/>
            <w:gridSpan w:val="4"/>
          </w:tcPr>
        </w:tc>
        <w:tc>
          <w:p>
            <w:pPr>
              <w:spacing w:after="0"/>
            </w:pPr>
            <w:r>
              <w:rPr>
                <w:rFonts w:ascii="Arial" w:cs="Arial"/>
                <w:color w:val="000000"/>
                <w:sz w:val="16"/>
              </w:rPr>
              <w:t xml:space="preserve">      Perf. part: LTE Advanced 4 Band Carrier Aggregation (4DL/1UL) of Band 2, Band 2, Band 5 and Band 30</w:t>
            </w:r>
          </w:p>
          <w:tcPr>
            <w:shd w:val="clear" w:color="000000" w:fill="FFFFFF"/>
            <w:gridSpan w:val="4"/>
          </w:tcPr>
        </w:tc>
        <w:tc>
          <w:p>
            <w:pPr>
              <w:spacing w:after="0"/>
            </w:pPr>
            <w:r>
              <w:rPr>
                <w:rFonts w:ascii="Arial" w:cs="Arial"/>
                <w:color w:val="000000"/>
                <w:sz w:val="16"/>
              </w:rPr>
              <w:t xml:space="preserve">LTE_CA_B2_B2_B5_B30-Perf</w:t>
            </w:r>
          </w:p>
          <w:tcPr>
            <w:shd w:val="clear" w:color="000000" w:fill="FFFFFF"/>
            <w:gridSpan w:val="4"/>
          </w:tcPr>
        </w:tc>
        <w:tc>
          <w:p>
            <w:pPr>
              <w:spacing w:after="0"/>
            </w:pPr>
            <w:r>
              <w:rPr>
                <w:rFonts w:ascii="Arial" w:cs="Arial"/>
                <w:color w:val="000000"/>
                <w:sz w:val="16"/>
              </w:rPr>
              <w:t xml:space="preserve">LTE_CA_B2_B2_B5_B30-Perf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RP-142199-&gt;RP-150448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646</w:t>
            </w:r>
          </w:p>
          <w:tcPr>
            <w:shd w:val="clear" w:color="000000" w:fill="FFFFFF"/>
            <w:gridSpan w:val="4"/>
          </w:tcPr>
        </w:tc>
        <w:tc>
          <w:p>
            <w:pPr>
              <w:spacing w:after="0"/>
            </w:pPr>
            <w:r>
              <w:rPr>
                <w:rFonts w:ascii="Arial" w:cs="Arial"/>
                <w:color w:val="000000"/>
                <w:sz w:val="16"/>
              </w:rPr>
              <w:t xml:space="preserve">661005</w:t>
            </w:r>
          </w:p>
          <w:tcPr>
            <w:shd w:val="clear" w:color="000000" w:fill="FFFFFF"/>
            <w:gridSpan w:val="4"/>
          </w:tcPr>
        </w:tc>
        <w:tc>
          <w:p>
            <w:pPr>
              <w:spacing w:after="0"/>
            </w:pPr>
            <w:r>
              <w:rPr>
                <w:rFonts w:ascii="Arial" w:cs="Arial"/>
                <w:b/>
                <w:color w:val="000000"/>
                <w:sz w:val="16"/>
              </w:rPr>
              <w:t xml:space="preserve">    LTE Advanced 4 Band Carrier Aggregation (4DL/1UL) of Band 2, Band 2 Band 29  and Band 30</w:t>
            </w:r>
          </w:p>
          <w:tcPr>
            <w:shd w:val="clear" w:color="000000" w:fill="FFFFFF"/>
            <w:gridSpan w:val="4"/>
          </w:tcPr>
        </w:tc>
        <w:tc>
          <w:p>
            <w:pPr>
              <w:spacing w:after="0"/>
            </w:pPr>
            <w:r>
              <w:rPr>
                <w:rFonts w:ascii="Arial" w:cs="Arial"/>
                <w:color w:val="000000"/>
                <w:sz w:val="16"/>
              </w:rPr>
              <w:t xml:space="preserve">LTE_CA_B2_B2_B29_B30</w:t>
            </w:r>
          </w:p>
          <w:tcPr>
            <w:shd w:val="clear" w:color="000000" w:fill="FFFFFF"/>
            <w:gridSpan w:val="4"/>
          </w:tcPr>
        </w:tc>
        <w:tc>
          <w:p>
            <w:pPr>
              <w:spacing w:after="0"/>
            </w:pPr>
            <w:r>
              <w:rPr>
                <w:rFonts w:ascii="Arial" w:cs="Arial"/>
                <w:color w:val="000000"/>
                <w:sz w:val="16"/>
              </w:rPr>
              <w:t xml:space="preserve">LTE_CA_B2_B2_B29_B30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647</w:t>
            </w:r>
          </w:p>
          <w:tcPr>
            <w:shd w:val="clear" w:color="000000" w:fill="FFFFFF"/>
            <w:gridSpan w:val="4"/>
          </w:tcPr>
        </w:tc>
        <w:tc>
          <w:p>
            <w:pPr>
              <w:spacing w:after="0"/>
            </w:pPr>
            <w:r>
              <w:rPr>
                <w:rFonts w:ascii="Arial" w:cs="Arial"/>
                <w:color w:val="000000"/>
                <w:sz w:val="16"/>
              </w:rPr>
              <w:t xml:space="preserve">661105</w:t>
            </w:r>
          </w:p>
          <w:tcPr>
            <w:shd w:val="clear" w:color="000000" w:fill="FFFFFF"/>
            <w:gridSpan w:val="4"/>
          </w:tcPr>
        </w:tc>
        <w:tc>
          <w:p>
            <w:pPr>
              <w:spacing w:after="0"/>
            </w:pPr>
            <w:r>
              <w:rPr>
                <w:rFonts w:ascii="Arial" w:cs="Arial"/>
                <w:color w:val="000000"/>
                <w:sz w:val="16"/>
              </w:rPr>
              <w:t xml:space="preserve">      Core part: LTE Advanced 4 Band Carrier Aggregation (4DL/1UL) of Band 2, Band 2 Band 29  and Band 30</w:t>
            </w:r>
          </w:p>
          <w:tcPr>
            <w:shd w:val="clear" w:color="000000" w:fill="FFFFFF"/>
            <w:gridSpan w:val="4"/>
          </w:tcPr>
        </w:tc>
        <w:tc>
          <w:p>
            <w:pPr>
              <w:spacing w:after="0"/>
            </w:pPr>
            <w:r>
              <w:rPr>
                <w:rFonts w:ascii="Arial" w:cs="Arial"/>
                <w:color w:val="000000"/>
                <w:sz w:val="16"/>
              </w:rPr>
              <w:t xml:space="preserve">LTE_CA_B2_B2_B29_B30-Core</w:t>
            </w:r>
          </w:p>
          <w:tcPr>
            <w:shd w:val="clear" w:color="000000" w:fill="FFFFFF"/>
            <w:gridSpan w:val="4"/>
          </w:tcPr>
        </w:tc>
        <w:tc>
          <w:p>
            <w:pPr>
              <w:spacing w:after="0"/>
            </w:pPr>
            <w:r>
              <w:rPr>
                <w:rFonts w:ascii="Arial" w:cs="Arial"/>
                <w:color w:val="000000"/>
                <w:sz w:val="16"/>
              </w:rPr>
              <w:t xml:space="preserve">LTE_CA_B2_B2_B29_B30-Core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RP-150450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RP-142200-&gt;RP-150450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648</w:t>
            </w:r>
          </w:p>
          <w:tcPr>
            <w:shd w:val="clear" w:color="000000" w:fill="FFFFFF"/>
            <w:gridSpan w:val="4"/>
          </w:tcPr>
        </w:tc>
        <w:tc>
          <w:p>
            <w:pPr>
              <w:spacing w:after="0"/>
            </w:pPr>
            <w:r>
              <w:rPr>
                <w:rFonts w:ascii="Arial" w:cs="Arial"/>
                <w:color w:val="000000"/>
                <w:sz w:val="16"/>
              </w:rPr>
              <w:t xml:space="preserve">661205</w:t>
            </w:r>
          </w:p>
          <w:tcPr>
            <w:shd w:val="clear" w:color="000000" w:fill="FFFFFF"/>
            <w:gridSpan w:val="4"/>
          </w:tcPr>
        </w:tc>
        <w:tc>
          <w:p>
            <w:pPr>
              <w:spacing w:after="0"/>
            </w:pPr>
            <w:r>
              <w:rPr>
                <w:rFonts w:ascii="Arial" w:cs="Arial"/>
                <w:color w:val="000000"/>
                <w:sz w:val="16"/>
              </w:rPr>
              <w:t xml:space="preserve">      Perf. part: LTE Advanced 4 Band Carrier Aggregation (4DL/1UL) of Band 2, Band 2 Band 29  and Band 30</w:t>
            </w:r>
          </w:p>
          <w:tcPr>
            <w:shd w:val="clear" w:color="000000" w:fill="FFFFFF"/>
            <w:gridSpan w:val="4"/>
          </w:tcPr>
        </w:tc>
        <w:tc>
          <w:p>
            <w:pPr>
              <w:spacing w:after="0"/>
            </w:pPr>
            <w:r>
              <w:rPr>
                <w:rFonts w:ascii="Arial" w:cs="Arial"/>
                <w:color w:val="000000"/>
                <w:sz w:val="16"/>
              </w:rPr>
              <w:t xml:space="preserve">LTE_CA_B2_B2_B29_B30-Perf</w:t>
            </w:r>
          </w:p>
          <w:tcPr>
            <w:shd w:val="clear" w:color="000000" w:fill="FFFFFF"/>
            <w:gridSpan w:val="4"/>
          </w:tcPr>
        </w:tc>
        <w:tc>
          <w:p>
            <w:pPr>
              <w:spacing w:after="0"/>
            </w:pPr>
            <w:r>
              <w:rPr>
                <w:rFonts w:ascii="Arial" w:cs="Arial"/>
                <w:color w:val="000000"/>
                <w:sz w:val="16"/>
              </w:rPr>
              <w:t xml:space="preserve">LTE_CA_B2_B2_B29_B30-Perf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RP-150450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RP-142200-&gt;RP-150450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649</w:t>
            </w:r>
          </w:p>
          <w:tcPr>
            <w:shd w:val="clear" w:color="000000" w:fill="FFFFFF"/>
            <w:gridSpan w:val="4"/>
          </w:tcPr>
        </w:tc>
        <w:tc>
          <w:p>
            <w:pPr>
              <w:spacing w:after="0"/>
            </w:pPr>
            <w:r>
              <w:rPr>
                <w:rFonts w:ascii="Arial" w:cs="Arial"/>
                <w:color w:val="000000"/>
                <w:sz w:val="16"/>
              </w:rPr>
              <w:t xml:space="preserve">661006</w:t>
            </w:r>
          </w:p>
          <w:tcPr>
            <w:shd w:val="clear" w:color="000000" w:fill="FFFFFF"/>
            <w:gridSpan w:val="4"/>
          </w:tcPr>
        </w:tc>
        <w:tc>
          <w:p>
            <w:pPr>
              <w:spacing w:after="0"/>
            </w:pPr>
            <w:r>
              <w:rPr>
                <w:rFonts w:ascii="Arial" w:cs="Arial"/>
                <w:b/>
                <w:color w:val="000000"/>
                <w:sz w:val="16"/>
              </w:rPr>
              <w:t xml:space="preserve">    LTE Advanced 4 Band Carrier Aggregation (4DL/1UL) of Band 2, Band 4, Band 12 and Band 30</w:t>
            </w:r>
          </w:p>
          <w:tcPr>
            <w:shd w:val="clear" w:color="000000" w:fill="FFFFFF"/>
            <w:gridSpan w:val="4"/>
          </w:tcPr>
        </w:tc>
        <w:tc>
          <w:p>
            <w:pPr>
              <w:spacing w:after="0"/>
            </w:pPr>
            <w:r>
              <w:rPr>
                <w:rFonts w:ascii="Arial" w:cs="Arial"/>
                <w:color w:val="000000"/>
                <w:sz w:val="16"/>
              </w:rPr>
              <w:t xml:space="preserve">LTE_CA_B2_B4_B12_B30</w:t>
            </w:r>
          </w:p>
          <w:tcPr>
            <w:shd w:val="clear" w:color="000000" w:fill="FFFFFF"/>
            <w:gridSpan w:val="4"/>
          </w:tcPr>
        </w:tc>
        <w:tc>
          <w:p>
            <w:pPr>
              <w:spacing w:after="0"/>
            </w:pPr>
            <w:r>
              <w:rPr>
                <w:rFonts w:ascii="Arial" w:cs="Arial"/>
                <w:color w:val="000000"/>
                <w:sz w:val="16"/>
              </w:rPr>
              <w:t xml:space="preserve">LTE_CA_B2_B4_B12_B30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650</w:t>
            </w:r>
          </w:p>
          <w:tcPr>
            <w:shd w:val="clear" w:color="000000" w:fill="FFFFFF"/>
            <w:gridSpan w:val="4"/>
          </w:tcPr>
        </w:tc>
        <w:tc>
          <w:p>
            <w:pPr>
              <w:spacing w:after="0"/>
            </w:pPr>
            <w:r>
              <w:rPr>
                <w:rFonts w:ascii="Arial" w:cs="Arial"/>
                <w:color w:val="000000"/>
                <w:sz w:val="16"/>
              </w:rPr>
              <w:t xml:space="preserve">661106</w:t>
            </w:r>
          </w:p>
          <w:tcPr>
            <w:shd w:val="clear" w:color="000000" w:fill="FFFFFF"/>
            <w:gridSpan w:val="4"/>
          </w:tcPr>
        </w:tc>
        <w:tc>
          <w:p>
            <w:pPr>
              <w:spacing w:after="0"/>
            </w:pPr>
            <w:r>
              <w:rPr>
                <w:rFonts w:ascii="Arial" w:cs="Arial"/>
                <w:color w:val="000000"/>
                <w:sz w:val="16"/>
              </w:rPr>
              <w:t xml:space="preserve">      Core part: LTE Advanced 4 Band Carrier Aggregation (4DL/1UL) of Band 2, Band 4, Band 12 and Band 30</w:t>
            </w:r>
          </w:p>
          <w:tcPr>
            <w:shd w:val="clear" w:color="000000" w:fill="FFFFFF"/>
            <w:gridSpan w:val="4"/>
          </w:tcPr>
        </w:tc>
        <w:tc>
          <w:p>
            <w:pPr>
              <w:spacing w:after="0"/>
            </w:pPr>
            <w:r>
              <w:rPr>
                <w:rFonts w:ascii="Arial" w:cs="Arial"/>
                <w:color w:val="000000"/>
                <w:sz w:val="16"/>
              </w:rPr>
              <w:t xml:space="preserve">LTE_CA_B2_B4_B12_B30-Core</w:t>
            </w:r>
          </w:p>
          <w:tcPr>
            <w:shd w:val="clear" w:color="000000" w:fill="FFFFFF"/>
            <w:gridSpan w:val="4"/>
          </w:tcPr>
        </w:tc>
        <w:tc>
          <w:p>
            <w:pPr>
              <w:spacing w:after="0"/>
            </w:pPr>
            <w:r>
              <w:rPr>
                <w:rFonts w:ascii="Arial" w:cs="Arial"/>
                <w:color w:val="000000"/>
                <w:sz w:val="16"/>
              </w:rPr>
              <w:t xml:space="preserve">LTE_CA_B2_B4_B12_B30-Core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RP-150452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RP-142201-&gt;RP-150452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651</w:t>
            </w:r>
          </w:p>
          <w:tcPr>
            <w:shd w:val="clear" w:color="000000" w:fill="FFFFFF"/>
            <w:gridSpan w:val="4"/>
          </w:tcPr>
        </w:tc>
        <w:tc>
          <w:p>
            <w:pPr>
              <w:spacing w:after="0"/>
            </w:pPr>
            <w:r>
              <w:rPr>
                <w:rFonts w:ascii="Arial" w:cs="Arial"/>
                <w:color w:val="000000"/>
                <w:sz w:val="16"/>
              </w:rPr>
              <w:t xml:space="preserve">661206</w:t>
            </w:r>
          </w:p>
          <w:tcPr>
            <w:shd w:val="clear" w:color="000000" w:fill="FFFFFF"/>
            <w:gridSpan w:val="4"/>
          </w:tcPr>
        </w:tc>
        <w:tc>
          <w:p>
            <w:pPr>
              <w:spacing w:after="0"/>
            </w:pPr>
            <w:r>
              <w:rPr>
                <w:rFonts w:ascii="Arial" w:cs="Arial"/>
                <w:color w:val="000000"/>
                <w:sz w:val="16"/>
              </w:rPr>
              <w:t xml:space="preserve">      Perf. part: LTE Advanced 4 Band Carrier Aggregation (4DL/1UL) of Band 2, Band 4, Band 12 and Band 30</w:t>
            </w:r>
          </w:p>
          <w:tcPr>
            <w:shd w:val="clear" w:color="000000" w:fill="FFFFFF"/>
            <w:gridSpan w:val="4"/>
          </w:tcPr>
        </w:tc>
        <w:tc>
          <w:p>
            <w:pPr>
              <w:spacing w:after="0"/>
            </w:pPr>
            <w:r>
              <w:rPr>
                <w:rFonts w:ascii="Arial" w:cs="Arial"/>
                <w:color w:val="000000"/>
                <w:sz w:val="16"/>
              </w:rPr>
              <w:t xml:space="preserve">LTE_CA_B2_B4_B12_B30-Perf</w:t>
            </w:r>
          </w:p>
          <w:tcPr>
            <w:shd w:val="clear" w:color="000000" w:fill="FFFFFF"/>
            <w:gridSpan w:val="4"/>
          </w:tcPr>
        </w:tc>
        <w:tc>
          <w:p>
            <w:pPr>
              <w:spacing w:after="0"/>
            </w:pPr>
            <w:r>
              <w:rPr>
                <w:rFonts w:ascii="Arial" w:cs="Arial"/>
                <w:color w:val="000000"/>
                <w:sz w:val="16"/>
              </w:rPr>
              <w:t xml:space="preserve">LTE_CA_B2_B4_B12_B30-Perf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RP-150452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RP-142201-&gt;RP-150452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652</w:t>
            </w:r>
          </w:p>
          <w:tcPr>
            <w:shd w:val="clear" w:color="000000" w:fill="FFFFFF"/>
            <w:gridSpan w:val="4"/>
          </w:tcPr>
        </w:tc>
        <w:tc>
          <w:p>
            <w:pPr>
              <w:spacing w:after="0"/>
            </w:pPr>
            <w:r>
              <w:rPr>
                <w:rFonts w:ascii="Arial" w:cs="Arial"/>
                <w:color w:val="000000"/>
                <w:sz w:val="16"/>
              </w:rPr>
              <w:t xml:space="preserve">661007</w:t>
            </w:r>
          </w:p>
          <w:tcPr>
            <w:shd w:val="clear" w:color="000000" w:fill="FFFFFF"/>
            <w:gridSpan w:val="4"/>
          </w:tcPr>
        </w:tc>
        <w:tc>
          <w:p>
            <w:pPr>
              <w:spacing w:after="0"/>
            </w:pPr>
            <w:r>
              <w:rPr>
                <w:rFonts w:ascii="Arial" w:cs="Arial"/>
                <w:b/>
                <w:color w:val="000000"/>
                <w:sz w:val="16"/>
              </w:rPr>
              <w:t xml:space="preserve">    LTE Advanced 4 Band Carrier Aggregation (4DL/1UL) of Band 2, Band 4, Band 5 and Band 30</w:t>
            </w:r>
          </w:p>
          <w:tcPr>
            <w:shd w:val="clear" w:color="000000" w:fill="FFFFFF"/>
            <w:gridSpan w:val="4"/>
          </w:tcPr>
        </w:tc>
        <w:tc>
          <w:p>
            <w:pPr>
              <w:spacing w:after="0"/>
            </w:pPr>
            <w:r>
              <w:rPr>
                <w:rFonts w:ascii="Arial" w:cs="Arial"/>
                <w:color w:val="000000"/>
                <w:sz w:val="16"/>
              </w:rPr>
              <w:t xml:space="preserve">LTE_CA_B2_B4_B5_B30</w:t>
            </w:r>
          </w:p>
          <w:tcPr>
            <w:shd w:val="clear" w:color="000000" w:fill="FFFFFF"/>
            <w:gridSpan w:val="4"/>
          </w:tcPr>
        </w:tc>
        <w:tc>
          <w:p>
            <w:pPr>
              <w:spacing w:after="0"/>
            </w:pPr>
            <w:r>
              <w:rPr>
                <w:rFonts w:ascii="Arial" w:cs="Arial"/>
                <w:color w:val="000000"/>
                <w:sz w:val="16"/>
              </w:rPr>
              <w:t xml:space="preserve">LTE_CA_B2_B4_B5_B30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653</w:t>
            </w:r>
          </w:p>
          <w:tcPr>
            <w:shd w:val="clear" w:color="000000" w:fill="FFFFFF"/>
            <w:gridSpan w:val="4"/>
          </w:tcPr>
        </w:tc>
        <w:tc>
          <w:p>
            <w:pPr>
              <w:spacing w:after="0"/>
            </w:pPr>
            <w:r>
              <w:rPr>
                <w:rFonts w:ascii="Arial" w:cs="Arial"/>
                <w:color w:val="000000"/>
                <w:sz w:val="16"/>
              </w:rPr>
              <w:t xml:space="preserve">661107</w:t>
            </w:r>
          </w:p>
          <w:tcPr>
            <w:shd w:val="clear" w:color="000000" w:fill="FFFFFF"/>
            <w:gridSpan w:val="4"/>
          </w:tcPr>
        </w:tc>
        <w:tc>
          <w:p>
            <w:pPr>
              <w:spacing w:after="0"/>
            </w:pPr>
            <w:r>
              <w:rPr>
                <w:rFonts w:ascii="Arial" w:cs="Arial"/>
                <w:color w:val="000000"/>
                <w:sz w:val="16"/>
              </w:rPr>
              <w:t xml:space="preserve">      Core part: LTE Advanced 4 Band Carrier Aggregation (4DL/1UL) of Band 2, Band 4, Band 5 and Band 30</w:t>
            </w:r>
          </w:p>
          <w:tcPr>
            <w:shd w:val="clear" w:color="000000" w:fill="FFFFFF"/>
            <w:gridSpan w:val="4"/>
          </w:tcPr>
        </w:tc>
        <w:tc>
          <w:p>
            <w:pPr>
              <w:spacing w:after="0"/>
            </w:pPr>
            <w:r>
              <w:rPr>
                <w:rFonts w:ascii="Arial" w:cs="Arial"/>
                <w:color w:val="000000"/>
                <w:sz w:val="16"/>
              </w:rPr>
              <w:t xml:space="preserve">LTE_CA_B2_B4_B5_B30-Core</w:t>
            </w:r>
          </w:p>
          <w:tcPr>
            <w:shd w:val="clear" w:color="000000" w:fill="FFFFFF"/>
            <w:gridSpan w:val="4"/>
          </w:tcPr>
        </w:tc>
        <w:tc>
          <w:p>
            <w:pPr>
              <w:spacing w:after="0"/>
            </w:pPr>
            <w:r>
              <w:rPr>
                <w:rFonts w:ascii="Arial" w:cs="Arial"/>
                <w:color w:val="000000"/>
                <w:sz w:val="16"/>
              </w:rPr>
              <w:t xml:space="preserve">LTE_CA_B2_B4_B5_B30-Core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RP-150451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RP-142202-&gt;RP-150451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654</w:t>
            </w:r>
          </w:p>
          <w:tcPr>
            <w:shd w:val="clear" w:color="000000" w:fill="FFFFFF"/>
            <w:gridSpan w:val="4"/>
          </w:tcPr>
        </w:tc>
        <w:tc>
          <w:p>
            <w:pPr>
              <w:spacing w:after="0"/>
            </w:pPr>
            <w:r>
              <w:rPr>
                <w:rFonts w:ascii="Arial" w:cs="Arial"/>
                <w:color w:val="000000"/>
                <w:sz w:val="16"/>
              </w:rPr>
              <w:t xml:space="preserve">661207</w:t>
            </w:r>
          </w:p>
          <w:tcPr>
            <w:shd w:val="clear" w:color="000000" w:fill="FFFFFF"/>
            <w:gridSpan w:val="4"/>
          </w:tcPr>
        </w:tc>
        <w:tc>
          <w:p>
            <w:pPr>
              <w:spacing w:after="0"/>
            </w:pPr>
            <w:r>
              <w:rPr>
                <w:rFonts w:ascii="Arial" w:cs="Arial"/>
                <w:color w:val="000000"/>
                <w:sz w:val="16"/>
              </w:rPr>
              <w:t xml:space="preserve">      Perf. part: LTE Advanced 4 Band Carrier Aggregation (4DL/1UL) of Band 2, Band 4, Band 5 and Band 30</w:t>
            </w:r>
          </w:p>
          <w:tcPr>
            <w:shd w:val="clear" w:color="000000" w:fill="FFFFFF"/>
            <w:gridSpan w:val="4"/>
          </w:tcPr>
        </w:tc>
        <w:tc>
          <w:p>
            <w:pPr>
              <w:spacing w:after="0"/>
            </w:pPr>
            <w:r>
              <w:rPr>
                <w:rFonts w:ascii="Arial" w:cs="Arial"/>
                <w:color w:val="000000"/>
                <w:sz w:val="16"/>
              </w:rPr>
              <w:t xml:space="preserve">LTE_CA_B2_B4_B5_B30-Perf</w:t>
            </w:r>
          </w:p>
          <w:tcPr>
            <w:shd w:val="clear" w:color="000000" w:fill="FFFFFF"/>
            <w:gridSpan w:val="4"/>
          </w:tcPr>
        </w:tc>
        <w:tc>
          <w:p>
            <w:pPr>
              <w:spacing w:after="0"/>
            </w:pPr>
            <w:r>
              <w:rPr>
                <w:rFonts w:ascii="Arial" w:cs="Arial"/>
                <w:color w:val="000000"/>
                <w:sz w:val="16"/>
              </w:rPr>
              <w:t xml:space="preserve">LTE_CA_B2_B4_B5_B30-Perf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RP-150451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RP-142202-&gt;RP-150451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655</w:t>
            </w:r>
          </w:p>
          <w:tcPr>
            <w:shd w:val="clear" w:color="000000" w:fill="FFFFFF"/>
            <w:gridSpan w:val="4"/>
          </w:tcPr>
        </w:tc>
        <w:tc>
          <w:p>
            <w:pPr>
              <w:spacing w:after="0"/>
            </w:pPr>
            <w:r>
              <w:rPr>
                <w:rFonts w:ascii="Arial" w:cs="Arial"/>
                <w:color w:val="000000"/>
                <w:sz w:val="16"/>
              </w:rPr>
              <w:t xml:space="preserve">661008</w:t>
            </w:r>
          </w:p>
          <w:tcPr>
            <w:shd w:val="clear" w:color="000000" w:fill="FFFFFF"/>
            <w:gridSpan w:val="4"/>
          </w:tcPr>
        </w:tc>
        <w:tc>
          <w:p>
            <w:pPr>
              <w:spacing w:after="0"/>
            </w:pPr>
            <w:r>
              <w:rPr>
                <w:rFonts w:ascii="Arial" w:cs="Arial"/>
                <w:b/>
                <w:color w:val="000000"/>
                <w:sz w:val="16"/>
              </w:rPr>
              <w:t xml:space="preserve">    LTE Advanced 4 Band Carrier Aggregation (4DL/1UL) of Band 2, Band 4, Band 29 and Band 30</w:t>
            </w:r>
          </w:p>
          <w:tcPr>
            <w:shd w:val="clear" w:color="000000" w:fill="FFFFFF"/>
            <w:gridSpan w:val="4"/>
          </w:tcPr>
        </w:tc>
        <w:tc>
          <w:p>
            <w:pPr>
              <w:spacing w:after="0"/>
            </w:pPr>
            <w:r>
              <w:rPr>
                <w:rFonts w:ascii="Arial" w:cs="Arial"/>
                <w:color w:val="000000"/>
                <w:sz w:val="16"/>
              </w:rPr>
              <w:t xml:space="preserve">LTE_CA_B2_B4_B29_B30</w:t>
            </w:r>
          </w:p>
          <w:tcPr>
            <w:shd w:val="clear" w:color="000000" w:fill="FFFFFF"/>
            <w:gridSpan w:val="4"/>
          </w:tcPr>
        </w:tc>
        <w:tc>
          <w:p>
            <w:pPr>
              <w:spacing w:after="0"/>
            </w:pPr>
            <w:r>
              <w:rPr>
                <w:rFonts w:ascii="Arial" w:cs="Arial"/>
                <w:color w:val="000000"/>
                <w:sz w:val="16"/>
              </w:rPr>
              <w:t xml:space="preserve">LTE_CA_B2_B4_B29_B30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656</w:t>
            </w:r>
          </w:p>
          <w:tcPr>
            <w:shd w:val="clear" w:color="000000" w:fill="FFFFFF"/>
            <w:gridSpan w:val="4"/>
          </w:tcPr>
        </w:tc>
        <w:tc>
          <w:p>
            <w:pPr>
              <w:spacing w:after="0"/>
            </w:pPr>
            <w:r>
              <w:rPr>
                <w:rFonts w:ascii="Arial" w:cs="Arial"/>
                <w:color w:val="000000"/>
                <w:sz w:val="16"/>
              </w:rPr>
              <w:t xml:space="preserve">661108</w:t>
            </w:r>
          </w:p>
          <w:tcPr>
            <w:shd w:val="clear" w:color="000000" w:fill="FFFFFF"/>
            <w:gridSpan w:val="4"/>
          </w:tcPr>
        </w:tc>
        <w:tc>
          <w:p>
            <w:pPr>
              <w:spacing w:after="0"/>
            </w:pPr>
            <w:r>
              <w:rPr>
                <w:rFonts w:ascii="Arial" w:cs="Arial"/>
                <w:color w:val="000000"/>
                <w:sz w:val="16"/>
              </w:rPr>
              <w:t xml:space="preserve">      Core part: LTE Advanced 4 Band Carrier Aggregation (4DL/1UL) of Band 2, Band 4, Band 29 and Band 30</w:t>
            </w:r>
          </w:p>
          <w:tcPr>
            <w:shd w:val="clear" w:color="000000" w:fill="FFFFFF"/>
            <w:gridSpan w:val="4"/>
          </w:tcPr>
        </w:tc>
        <w:tc>
          <w:p>
            <w:pPr>
              <w:spacing w:after="0"/>
            </w:pPr>
            <w:r>
              <w:rPr>
                <w:rFonts w:ascii="Arial" w:cs="Arial"/>
                <w:color w:val="000000"/>
                <w:sz w:val="16"/>
              </w:rPr>
              <w:t xml:space="preserve">LTE_CA_B2_B4_B29_B30-Core</w:t>
            </w:r>
          </w:p>
          <w:tcPr>
            <w:shd w:val="clear" w:color="000000" w:fill="FFFFFF"/>
            <w:gridSpan w:val="4"/>
          </w:tcPr>
        </w:tc>
        <w:tc>
          <w:p>
            <w:pPr>
              <w:spacing w:after="0"/>
            </w:pPr>
            <w:r>
              <w:rPr>
                <w:rFonts w:ascii="Arial" w:cs="Arial"/>
                <w:color w:val="000000"/>
                <w:sz w:val="16"/>
              </w:rPr>
              <w:t xml:space="preserve">LTE_CA_B2_B4_B29_B30-Core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RP-150453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RP-142203-&gt;RP-150453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657</w:t>
            </w:r>
          </w:p>
          <w:tcPr>
            <w:shd w:val="clear" w:color="000000" w:fill="FFFFFF"/>
            <w:gridSpan w:val="4"/>
          </w:tcPr>
        </w:tc>
        <w:tc>
          <w:p>
            <w:pPr>
              <w:spacing w:after="0"/>
            </w:pPr>
            <w:r>
              <w:rPr>
                <w:rFonts w:ascii="Arial" w:cs="Arial"/>
                <w:color w:val="000000"/>
                <w:sz w:val="16"/>
              </w:rPr>
              <w:t xml:space="preserve">661208</w:t>
            </w:r>
          </w:p>
          <w:tcPr>
            <w:shd w:val="clear" w:color="000000" w:fill="FFFFFF"/>
            <w:gridSpan w:val="4"/>
          </w:tcPr>
        </w:tc>
        <w:tc>
          <w:p>
            <w:pPr>
              <w:spacing w:after="0"/>
            </w:pPr>
            <w:r>
              <w:rPr>
                <w:rFonts w:ascii="Arial" w:cs="Arial"/>
                <w:color w:val="000000"/>
                <w:sz w:val="16"/>
              </w:rPr>
              <w:t xml:space="preserve">      Perf. part: LTE Advanced 4 Band Carrier Aggregation (4DL/1UL) of Band 2, Band 4, Band 29 and Band 30</w:t>
            </w:r>
          </w:p>
          <w:tcPr>
            <w:shd w:val="clear" w:color="000000" w:fill="FFFFFF"/>
            <w:gridSpan w:val="4"/>
          </w:tcPr>
        </w:tc>
        <w:tc>
          <w:p>
            <w:pPr>
              <w:spacing w:after="0"/>
            </w:pPr>
            <w:r>
              <w:rPr>
                <w:rFonts w:ascii="Arial" w:cs="Arial"/>
                <w:color w:val="000000"/>
                <w:sz w:val="16"/>
              </w:rPr>
              <w:t xml:space="preserve">LTE_CA_B2_B4_B29_B30-Perf</w:t>
            </w:r>
          </w:p>
          <w:tcPr>
            <w:shd w:val="clear" w:color="000000" w:fill="FFFFFF"/>
            <w:gridSpan w:val="4"/>
          </w:tcPr>
        </w:tc>
        <w:tc>
          <w:p>
            <w:pPr>
              <w:spacing w:after="0"/>
            </w:pPr>
            <w:r>
              <w:rPr>
                <w:rFonts w:ascii="Arial" w:cs="Arial"/>
                <w:color w:val="000000"/>
                <w:sz w:val="16"/>
              </w:rPr>
              <w:t xml:space="preserve">LTE_CA_B2_B4_B29_B30-Perf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RP-150453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1st Apr 15: Compl:0%-&gt;50% 1st Apr 15: WID: RP-142203-&gt;RP-150453 1st Apr 15: Stat Rep: -&gt;RP-150013 03/07/15: Compl:50%-&gt;95%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658</w:t>
            </w:r>
          </w:p>
          <w:tcPr>
            <w:shd w:val="clear" w:color="000000" w:fill="FFFFFF"/>
            <w:gridSpan w:val="4"/>
          </w:tcPr>
        </w:tc>
        <w:tc>
          <w:p>
            <w:pPr>
              <w:spacing w:after="0"/>
            </w:pPr>
            <w:r>
              <w:rPr>
                <w:rFonts w:ascii="Arial" w:cs="Arial"/>
                <w:color w:val="000000"/>
                <w:sz w:val="16"/>
              </w:rPr>
              <w:t xml:space="preserve">661009</w:t>
            </w:r>
          </w:p>
          <w:tcPr>
            <w:shd w:val="clear" w:color="000000" w:fill="FFFFFF"/>
            <w:gridSpan w:val="4"/>
          </w:tcPr>
        </w:tc>
        <w:tc>
          <w:p>
            <w:pPr>
              <w:spacing w:after="0"/>
            </w:pPr>
            <w:r>
              <w:rPr>
                <w:rFonts w:ascii="Arial" w:cs="Arial"/>
                <w:b/>
                <w:color w:val="000000"/>
                <w:sz w:val="16"/>
              </w:rPr>
              <w:t xml:space="preserve">    LTE Advanced 4 Band Carrier Aggregation (4DL/1UL) of Band 25, Band 41, Band 41 and Band 41</w:t>
            </w:r>
          </w:p>
          <w:tcPr>
            <w:shd w:val="clear" w:color="000000" w:fill="FFFFFF"/>
            <w:gridSpan w:val="4"/>
          </w:tcPr>
        </w:tc>
        <w:tc>
          <w:p>
            <w:pPr>
              <w:spacing w:after="0"/>
            </w:pPr>
            <w:r>
              <w:rPr>
                <w:rFonts w:ascii="Arial" w:cs="Arial"/>
                <w:color w:val="000000"/>
                <w:sz w:val="16"/>
              </w:rPr>
              <w:t xml:space="preserve">LTE_CA_B25_B41_B41_B41</w:t>
            </w:r>
          </w:p>
          <w:tcPr>
            <w:shd w:val="clear" w:color="000000" w:fill="FFFFFF"/>
            <w:gridSpan w:val="4"/>
          </w:tcPr>
        </w:tc>
        <w:tc>
          <w:p>
            <w:pPr>
              <w:spacing w:after="0"/>
            </w:pPr>
            <w:r>
              <w:rPr>
                <w:rFonts w:ascii="Arial" w:cs="Arial"/>
                <w:color w:val="000000"/>
                <w:sz w:val="16"/>
              </w:rPr>
              <w:t xml:space="preserve">LTE_CA_B25_B41_B41_B41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659</w:t>
            </w:r>
          </w:p>
          <w:tcPr>
            <w:shd w:val="clear" w:color="000000" w:fill="FFFFFF"/>
            <w:gridSpan w:val="4"/>
          </w:tcPr>
        </w:tc>
        <w:tc>
          <w:p>
            <w:pPr>
              <w:spacing w:after="0"/>
            </w:pPr>
            <w:r>
              <w:rPr>
                <w:rFonts w:ascii="Arial" w:cs="Arial"/>
                <w:color w:val="000000"/>
                <w:sz w:val="16"/>
              </w:rPr>
              <w:t xml:space="preserve">661109</w:t>
            </w:r>
          </w:p>
          <w:tcPr>
            <w:shd w:val="clear" w:color="000000" w:fill="FFFFFF"/>
            <w:gridSpan w:val="4"/>
          </w:tcPr>
        </w:tc>
        <w:tc>
          <w:p>
            <w:pPr>
              <w:spacing w:after="0"/>
            </w:pPr>
            <w:r>
              <w:rPr>
                <w:rFonts w:ascii="Arial" w:cs="Arial"/>
                <w:color w:val="000000"/>
                <w:sz w:val="16"/>
              </w:rPr>
              <w:t xml:space="preserve">      Core part: LTE Advanced 4 Band Carrier Aggregation (4DL/1UL) of Band 25, Band 41, Band 41 and Band 41</w:t>
            </w:r>
          </w:p>
          <w:tcPr>
            <w:shd w:val="clear" w:color="000000" w:fill="FFFFFF"/>
            <w:gridSpan w:val="4"/>
          </w:tcPr>
        </w:tc>
        <w:tc>
          <w:p>
            <w:pPr>
              <w:spacing w:after="0"/>
            </w:pPr>
            <w:r>
              <w:rPr>
                <w:rFonts w:ascii="Arial" w:cs="Arial"/>
                <w:color w:val="000000"/>
                <w:sz w:val="16"/>
              </w:rPr>
              <w:t xml:space="preserve">LTE_CA_B25_B41_B41_B41-Core</w:t>
            </w:r>
          </w:p>
          <w:tcPr>
            <w:shd w:val="clear" w:color="000000" w:fill="FFFFFF"/>
            <w:gridSpan w:val="4"/>
          </w:tcPr>
        </w:tc>
        <w:tc>
          <w:p>
            <w:pPr>
              <w:spacing w:after="0"/>
            </w:pPr>
            <w:r>
              <w:rPr>
                <w:rFonts w:ascii="Arial" w:cs="Arial"/>
                <w:color w:val="000000"/>
                <w:sz w:val="16"/>
              </w:rPr>
              <w:t xml:space="preserve">LTE_CA_B25_B41_B41_B41-Core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1st Apr 15: Compl:0%-&gt;50% 1st Apr 15: Stat Rep: -&gt;RP-150013 03/07/15: Compl:50%-&gt;90% 03/07/15: Stat Rep: RP-150013-&gt;RP-150536 29/09/15: Compl:90%-&gt;95%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660</w:t>
            </w:r>
          </w:p>
          <w:tcPr>
            <w:shd w:val="clear" w:color="000000" w:fill="FFFFFF"/>
            <w:gridSpan w:val="4"/>
          </w:tcPr>
        </w:tc>
        <w:tc>
          <w:p>
            <w:pPr>
              <w:spacing w:after="0"/>
            </w:pPr>
            <w:r>
              <w:rPr>
                <w:rFonts w:ascii="Arial" w:cs="Arial"/>
                <w:color w:val="000000"/>
                <w:sz w:val="16"/>
              </w:rPr>
              <w:t xml:space="preserve">661209</w:t>
            </w:r>
          </w:p>
          <w:tcPr>
            <w:shd w:val="clear" w:color="000000" w:fill="FFFFFF"/>
            <w:gridSpan w:val="4"/>
          </w:tcPr>
        </w:tc>
        <w:tc>
          <w:p>
            <w:pPr>
              <w:spacing w:after="0"/>
            </w:pPr>
            <w:r>
              <w:rPr>
                <w:rFonts w:ascii="Arial" w:cs="Arial"/>
                <w:color w:val="000000"/>
                <w:sz w:val="16"/>
              </w:rPr>
              <w:t xml:space="preserve">      Perf. part: LTE Advanced 4 Band Carrier Aggregation (4DL/1UL) of Band 25, Band 41, Band 41 and Band 41</w:t>
            </w:r>
          </w:p>
          <w:tcPr>
            <w:shd w:val="clear" w:color="000000" w:fill="FFFFFF"/>
            <w:gridSpan w:val="4"/>
          </w:tcPr>
        </w:tc>
        <w:tc>
          <w:p>
            <w:pPr>
              <w:spacing w:after="0"/>
            </w:pPr>
            <w:r>
              <w:rPr>
                <w:rFonts w:ascii="Arial" w:cs="Arial"/>
                <w:color w:val="000000"/>
                <w:sz w:val="16"/>
              </w:rPr>
              <w:t xml:space="preserve">LTE_CA_B25_B41_B41_B41-Perf</w:t>
            </w:r>
          </w:p>
          <w:tcPr>
            <w:shd w:val="clear" w:color="000000" w:fill="FFFFFF"/>
            <w:gridSpan w:val="4"/>
          </w:tcPr>
        </w:tc>
        <w:tc>
          <w:p>
            <w:pPr>
              <w:spacing w:after="0"/>
            </w:pPr>
            <w:r>
              <w:rPr>
                <w:rFonts w:ascii="Arial" w:cs="Arial"/>
                <w:color w:val="000000"/>
                <w:sz w:val="16"/>
              </w:rPr>
              <w:t xml:space="preserve">LTE_CA_B25_B41_B41_B41-Perf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RP-142204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1st Apr 15: Compl:0%-&gt;25% 1st Apr 15: Stat Rep: -&gt;RP-150013 03/07/15: Compl:25%-&gt;75% 03/07/15: Stat Rep: RP-150013-&gt;RP-150536 29/09/15: Compl:75%-&gt;80%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661</w:t>
            </w:r>
          </w:p>
          <w:tcPr>
            <w:shd w:val="clear" w:color="000000" w:fill="FFFFFF"/>
            <w:gridSpan w:val="4"/>
          </w:tcPr>
        </w:tc>
        <w:tc>
          <w:p>
            <w:pPr>
              <w:spacing w:after="0"/>
            </w:pPr>
            <w:r>
              <w:rPr>
                <w:rFonts w:ascii="Arial" w:cs="Arial"/>
                <w:color w:val="000000"/>
                <w:sz w:val="16"/>
              </w:rPr>
              <w:t xml:space="preserve">661010</w:t>
            </w:r>
          </w:p>
          <w:tcPr>
            <w:shd w:val="clear" w:color="000000" w:fill="FFFFFF"/>
            <w:gridSpan w:val="4"/>
          </w:tcPr>
        </w:tc>
        <w:tc>
          <w:p>
            <w:pPr>
              <w:spacing w:after="0"/>
            </w:pPr>
            <w:r>
              <w:rPr>
                <w:rFonts w:ascii="Arial" w:cs="Arial"/>
                <w:b/>
                <w:color w:val="000000"/>
                <w:sz w:val="16"/>
              </w:rPr>
              <w:t xml:space="preserve">    LTE Advanced dual uplink inter-band Carrier Aggregation Class A1 in REL-13</w:t>
            </w:r>
          </w:p>
          <w:tcPr>
            <w:shd w:val="clear" w:color="000000" w:fill="FFFFFF"/>
            <w:gridSpan w:val="4"/>
          </w:tcPr>
        </w:tc>
        <w:tc>
          <w:p>
            <w:pPr>
              <w:spacing w:after="0"/>
            </w:pPr>
            <w:r>
              <w:rPr>
                <w:rFonts w:ascii="Arial" w:cs="Arial"/>
                <w:color w:val="000000"/>
                <w:sz w:val="16"/>
              </w:rPr>
              <w:t xml:space="preserve">LTE_CA_2UL_R13-A1</w:t>
            </w:r>
          </w:p>
          <w:tcPr>
            <w:shd w:val="clear" w:color="000000" w:fill="FFFFFF"/>
            <w:gridSpan w:val="4"/>
          </w:tcPr>
        </w:tc>
        <w:tc>
          <w:p>
            <w:pPr>
              <w:spacing w:after="0"/>
            </w:pPr>
            <w:r>
              <w:rPr>
                <w:rFonts w:ascii="Arial" w:cs="Arial"/>
                <w:color w:val="000000"/>
                <w:sz w:val="16"/>
              </w:rPr>
              <w:t xml:space="preserve">LTE_CA_2UL_R13-A1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RP-141935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662</w:t>
            </w:r>
          </w:p>
          <w:tcPr>
            <w:shd w:val="clear" w:color="000000" w:fill="FFFFFF"/>
            <w:gridSpan w:val="4"/>
          </w:tcPr>
        </w:tc>
        <w:tc>
          <w:p>
            <w:pPr>
              <w:spacing w:after="0"/>
            </w:pPr>
            <w:r>
              <w:rPr>
                <w:rFonts w:ascii="Arial" w:cs="Arial"/>
                <w:color w:val="000000"/>
                <w:sz w:val="16"/>
              </w:rPr>
              <w:t xml:space="preserve">661110</w:t>
            </w:r>
          </w:p>
          <w:tcPr>
            <w:shd w:val="clear" w:color="000000" w:fill="FFFFFF"/>
            <w:gridSpan w:val="4"/>
          </w:tcPr>
        </w:tc>
        <w:tc>
          <w:p>
            <w:pPr>
              <w:spacing w:after="0"/>
            </w:pPr>
            <w:r>
              <w:rPr>
                <w:rFonts w:ascii="Arial" w:cs="Arial"/>
                <w:color w:val="000000"/>
                <w:sz w:val="16"/>
              </w:rPr>
              <w:t xml:space="preserve">      Core part: LTE Advanced dual uplink inter-band Carrier Aggregation Class A1 in REL-13</w:t>
            </w:r>
          </w:p>
          <w:tcPr>
            <w:shd w:val="clear" w:color="000000" w:fill="FFFFFF"/>
            <w:gridSpan w:val="4"/>
          </w:tcPr>
        </w:tc>
        <w:tc>
          <w:p>
            <w:pPr>
              <w:spacing w:after="0"/>
            </w:pPr>
            <w:r>
              <w:rPr>
                <w:rFonts w:ascii="Arial" w:cs="Arial"/>
                <w:color w:val="000000"/>
                <w:sz w:val="16"/>
              </w:rPr>
              <w:t xml:space="preserve">LTE_CA_2UL_R13-A1-Core</w:t>
            </w:r>
          </w:p>
          <w:tcPr>
            <w:shd w:val="clear" w:color="000000" w:fill="FFFFFF"/>
            <w:gridSpan w:val="4"/>
          </w:tcPr>
        </w:tc>
        <w:tc>
          <w:p>
            <w:pPr>
              <w:spacing w:after="0"/>
            </w:pPr>
            <w:r>
              <w:rPr>
                <w:rFonts w:ascii="Arial" w:cs="Arial"/>
                <w:color w:val="000000"/>
                <w:sz w:val="16"/>
              </w:rPr>
              <w:t xml:space="preserve">LTE_CA_2UL_R13-A1-Core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RP-150678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1st Apr 15: Compl:0%-&gt;40% 1st Apr 15: WID: RP-141935-&gt;RP-150411 1st Apr 15: Stat Rep: -&gt;RP-150013 03/07/15: Compl:40%-&gt;60% 03/07/15: WID: RP-150411-&gt;RP-150678 03/07/15: Stat Rep: RP-150013-&gt;RP-150536 29/09/15: Compl:60%-&gt;80% 29/09/15: Stat Rep: RP-150...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663</w:t>
            </w:r>
          </w:p>
          <w:tcPr>
            <w:shd w:val="clear" w:color="000000" w:fill="FFFFFF"/>
            <w:gridSpan w:val="4"/>
          </w:tcPr>
        </w:tc>
        <w:tc>
          <w:p>
            <w:pPr>
              <w:spacing w:after="0"/>
            </w:pPr>
            <w:r>
              <w:rPr>
                <w:rFonts w:ascii="Arial" w:cs="Arial"/>
                <w:color w:val="000000"/>
                <w:sz w:val="16"/>
              </w:rPr>
              <w:t xml:space="preserve">661210</w:t>
            </w:r>
          </w:p>
          <w:tcPr>
            <w:shd w:val="clear" w:color="000000" w:fill="FFFFFF"/>
            <w:gridSpan w:val="4"/>
          </w:tcPr>
        </w:tc>
        <w:tc>
          <w:p>
            <w:pPr>
              <w:spacing w:after="0"/>
            </w:pPr>
            <w:r>
              <w:rPr>
                <w:rFonts w:ascii="Arial" w:cs="Arial"/>
                <w:color w:val="000000"/>
                <w:sz w:val="16"/>
              </w:rPr>
              <w:t xml:space="preserve">      Perf. part: LTE Advanced dual uplink inter-band Carrier Aggregation Class A1 in REL-13</w:t>
            </w:r>
          </w:p>
          <w:tcPr>
            <w:shd w:val="clear" w:color="000000" w:fill="FFFFFF"/>
            <w:gridSpan w:val="4"/>
          </w:tcPr>
        </w:tc>
        <w:tc>
          <w:p>
            <w:pPr>
              <w:spacing w:after="0"/>
            </w:pPr>
            <w:r>
              <w:rPr>
                <w:rFonts w:ascii="Arial" w:cs="Arial"/>
                <w:color w:val="000000"/>
                <w:sz w:val="16"/>
              </w:rPr>
              <w:t xml:space="preserve">LTE_CA_2UL_R13-A1-Perf</w:t>
            </w:r>
          </w:p>
          <w:tcPr>
            <w:shd w:val="clear" w:color="000000" w:fill="FFFFFF"/>
            <w:gridSpan w:val="4"/>
          </w:tcPr>
        </w:tc>
        <w:tc>
          <w:p>
            <w:pPr>
              <w:spacing w:after="0"/>
            </w:pPr>
            <w:r>
              <w:rPr>
                <w:rFonts w:ascii="Arial" w:cs="Arial"/>
                <w:color w:val="000000"/>
                <w:sz w:val="16"/>
              </w:rPr>
              <w:t xml:space="preserve">LTE_CA_2UL_R13-A1-Perf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RP-150678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1st Apr 15: Compl:0%-&gt;40% 1st Apr 15: WID: RP-141935-&gt;RP-150411 1st Apr 15: Stat Rep: -&gt;RP-150013 03/07/15: Compl:40%-&gt;60% 03/07/15: WID: RP-150411-&gt;RP-150678 03/07/15: Stat Rep: RP-150013-&gt;RP-150536 29/09/15: Compl:60%-&gt;80% 29/09/15: Stat Rep: RP-150...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664</w:t>
            </w:r>
          </w:p>
          <w:tcPr>
            <w:shd w:val="clear" w:color="000000" w:fill="FFFFFF"/>
            <w:gridSpan w:val="4"/>
          </w:tcPr>
        </w:tc>
        <w:tc>
          <w:p>
            <w:pPr>
              <w:spacing w:after="0"/>
            </w:pPr>
            <w:r>
              <w:rPr>
                <w:rFonts w:ascii="Arial" w:cs="Arial"/>
                <w:color w:val="000000"/>
                <w:sz w:val="16"/>
              </w:rPr>
              <w:t xml:space="preserve">661011</w:t>
            </w:r>
          </w:p>
          <w:tcPr>
            <w:shd w:val="clear" w:color="000000" w:fill="FFFFFF"/>
            <w:gridSpan w:val="4"/>
          </w:tcPr>
        </w:tc>
        <w:tc>
          <w:p>
            <w:pPr>
              <w:spacing w:after="0"/>
            </w:pPr>
            <w:r>
              <w:rPr>
                <w:rFonts w:ascii="Arial" w:cs="Arial"/>
                <w:b/>
                <w:color w:val="000000"/>
                <w:sz w:val="16"/>
              </w:rPr>
              <w:t xml:space="preserve">    LTE Advanced dual uplink inter-band Carrier Aggregation Class A2 in REL-13</w:t>
            </w:r>
          </w:p>
          <w:tcPr>
            <w:shd w:val="clear" w:color="000000" w:fill="FFFFFF"/>
            <w:gridSpan w:val="4"/>
          </w:tcPr>
        </w:tc>
        <w:tc>
          <w:p>
            <w:pPr>
              <w:spacing w:after="0"/>
            </w:pPr>
            <w:r>
              <w:rPr>
                <w:rFonts w:ascii="Arial" w:cs="Arial"/>
                <w:color w:val="000000"/>
                <w:sz w:val="16"/>
              </w:rPr>
              <w:t xml:space="preserve">LTE_CA_2UL_R13-A2</w:t>
            </w:r>
          </w:p>
          <w:tcPr>
            <w:shd w:val="clear" w:color="000000" w:fill="FFFFFF"/>
            <w:gridSpan w:val="4"/>
          </w:tcPr>
        </w:tc>
        <w:tc>
          <w:p>
            <w:pPr>
              <w:spacing w:after="0"/>
            </w:pPr>
            <w:r>
              <w:rPr>
                <w:rFonts w:ascii="Arial" w:cs="Arial"/>
                <w:color w:val="000000"/>
                <w:sz w:val="16"/>
              </w:rPr>
              <w:t xml:space="preserve">LTE_CA_2UL_R13-A2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RP-141975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665</w:t>
            </w:r>
          </w:p>
          <w:tcPr>
            <w:shd w:val="clear" w:color="000000" w:fill="FFFFFF"/>
            <w:gridSpan w:val="4"/>
          </w:tcPr>
        </w:tc>
        <w:tc>
          <w:p>
            <w:pPr>
              <w:spacing w:after="0"/>
            </w:pPr>
            <w:r>
              <w:rPr>
                <w:rFonts w:ascii="Arial" w:cs="Arial"/>
                <w:color w:val="000000"/>
                <w:sz w:val="16"/>
              </w:rPr>
              <w:t xml:space="preserve">661111</w:t>
            </w:r>
          </w:p>
          <w:tcPr>
            <w:shd w:val="clear" w:color="000000" w:fill="FFFFFF"/>
            <w:gridSpan w:val="4"/>
          </w:tcPr>
        </w:tc>
        <w:tc>
          <w:p>
            <w:pPr>
              <w:spacing w:after="0"/>
            </w:pPr>
            <w:r>
              <w:rPr>
                <w:rFonts w:ascii="Arial" w:cs="Arial"/>
                <w:color w:val="000000"/>
                <w:sz w:val="16"/>
              </w:rPr>
              <w:t xml:space="preserve">      Core part: LTE Advanced dual uplink inter-band Carrier Aggregation Class A2 in REL-13</w:t>
            </w:r>
          </w:p>
          <w:tcPr>
            <w:shd w:val="clear" w:color="000000" w:fill="FFFFFF"/>
            <w:gridSpan w:val="4"/>
          </w:tcPr>
        </w:tc>
        <w:tc>
          <w:p>
            <w:pPr>
              <w:spacing w:after="0"/>
            </w:pPr>
            <w:r>
              <w:rPr>
                <w:rFonts w:ascii="Arial" w:cs="Arial"/>
                <w:color w:val="000000"/>
                <w:sz w:val="16"/>
              </w:rPr>
              <w:t xml:space="preserve">LTE_CA_2UL_R13-A2-Core</w:t>
            </w:r>
          </w:p>
          <w:tcPr>
            <w:shd w:val="clear" w:color="000000" w:fill="FFFFFF"/>
            <w:gridSpan w:val="4"/>
          </w:tcPr>
        </w:tc>
        <w:tc>
          <w:p>
            <w:pPr>
              <w:spacing w:after="0"/>
            </w:pPr>
            <w:r>
              <w:rPr>
                <w:rFonts w:ascii="Arial" w:cs="Arial"/>
                <w:color w:val="000000"/>
                <w:sz w:val="16"/>
              </w:rPr>
              <w:t xml:space="preserve">LTE_CA_2UL_R13-A2-Core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RP-150408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1st Apr 15: Compl:0%-&gt;50% 1st Apr 15: WID: RP-141975-&gt;RP-150408 1st Apr 15: Stat Rep: -&gt;RP-150013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666</w:t>
            </w:r>
          </w:p>
          <w:tcPr>
            <w:shd w:val="clear" w:color="000000" w:fill="FFFFFF"/>
            <w:gridSpan w:val="4"/>
          </w:tcPr>
        </w:tc>
        <w:tc>
          <w:p>
            <w:pPr>
              <w:spacing w:after="0"/>
            </w:pPr>
            <w:r>
              <w:rPr>
                <w:rFonts w:ascii="Arial" w:cs="Arial"/>
                <w:color w:val="000000"/>
                <w:sz w:val="16"/>
              </w:rPr>
              <w:t xml:space="preserve">661211</w:t>
            </w:r>
          </w:p>
          <w:tcPr>
            <w:shd w:val="clear" w:color="000000" w:fill="FFFFFF"/>
            <w:gridSpan w:val="4"/>
          </w:tcPr>
        </w:tc>
        <w:tc>
          <w:p>
            <w:pPr>
              <w:spacing w:after="0"/>
            </w:pPr>
            <w:r>
              <w:rPr>
                <w:rFonts w:ascii="Arial" w:cs="Arial"/>
                <w:color w:val="000000"/>
                <w:sz w:val="16"/>
              </w:rPr>
              <w:t xml:space="preserve">      Perf. part: LTE Advanced dual uplink inter-band Carrier Aggregation Class A2 in REL-13</w:t>
            </w:r>
          </w:p>
          <w:tcPr>
            <w:shd w:val="clear" w:color="000000" w:fill="FFFFFF"/>
            <w:gridSpan w:val="4"/>
          </w:tcPr>
        </w:tc>
        <w:tc>
          <w:p>
            <w:pPr>
              <w:spacing w:after="0"/>
            </w:pPr>
            <w:r>
              <w:rPr>
                <w:rFonts w:ascii="Arial" w:cs="Arial"/>
                <w:color w:val="000000"/>
                <w:sz w:val="16"/>
              </w:rPr>
              <w:t xml:space="preserve">LTE_CA_2UL_R13-A2-Perf</w:t>
            </w:r>
          </w:p>
          <w:tcPr>
            <w:shd w:val="clear" w:color="000000" w:fill="FFFFFF"/>
            <w:gridSpan w:val="4"/>
          </w:tcPr>
        </w:tc>
        <w:tc>
          <w:p>
            <w:pPr>
              <w:spacing w:after="0"/>
            </w:pPr>
            <w:r>
              <w:rPr>
                <w:rFonts w:ascii="Arial" w:cs="Arial"/>
                <w:color w:val="000000"/>
                <w:sz w:val="16"/>
              </w:rPr>
              <w:t xml:space="preserve">LTE_CA_2UL_R13-A2-Perf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RP-150408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1st Apr 15: Compl:0%-&gt;50% 1st Apr 15: WID: RP-141975-&gt;RP-150408 1st Apr 15: Stat Rep: -&gt;RP-150013 03/07/15: Stat Rep: RP-150013-&gt;RP-150536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667</w:t>
            </w:r>
          </w:p>
          <w:tcPr>
            <w:shd w:val="clear" w:color="000000" w:fill="FFFFFF"/>
            <w:gridSpan w:val="4"/>
          </w:tcPr>
        </w:tc>
        <w:tc>
          <w:p>
            <w:pPr>
              <w:spacing w:after="0"/>
            </w:pPr>
            <w:r>
              <w:rPr>
                <w:rFonts w:ascii="Arial" w:cs="Arial"/>
                <w:color w:val="000000"/>
                <w:sz w:val="16"/>
              </w:rPr>
              <w:t xml:space="preserve">661012</w:t>
            </w:r>
          </w:p>
          <w:tcPr>
            <w:shd w:val="clear" w:color="000000" w:fill="FFFFFF"/>
            <w:gridSpan w:val="4"/>
          </w:tcPr>
        </w:tc>
        <w:tc>
          <w:p>
            <w:pPr>
              <w:spacing w:after="0"/>
            </w:pPr>
            <w:r>
              <w:rPr>
                <w:rFonts w:ascii="Arial" w:cs="Arial"/>
                <w:b/>
                <w:color w:val="000000"/>
                <w:sz w:val="16"/>
              </w:rPr>
              <w:t xml:space="preserve">    LTE Advanced dual uplink inter-band Carrier Aggregation Class A3 in REL-13</w:t>
            </w:r>
          </w:p>
          <w:tcPr>
            <w:shd w:val="clear" w:color="000000" w:fill="FFFFFF"/>
            <w:gridSpan w:val="4"/>
          </w:tcPr>
        </w:tc>
        <w:tc>
          <w:p>
            <w:pPr>
              <w:spacing w:after="0"/>
            </w:pPr>
            <w:r>
              <w:rPr>
                <w:rFonts w:ascii="Arial" w:cs="Arial"/>
                <w:color w:val="000000"/>
                <w:sz w:val="16"/>
              </w:rPr>
              <w:t xml:space="preserve">LTE_CA_2UL_R13-A3</w:t>
            </w:r>
          </w:p>
          <w:tcPr>
            <w:shd w:val="clear" w:color="000000" w:fill="FFFFFF"/>
            <w:gridSpan w:val="4"/>
          </w:tcPr>
        </w:tc>
        <w:tc>
          <w:p>
            <w:pPr>
              <w:spacing w:after="0"/>
            </w:pPr>
            <w:r>
              <w:rPr>
                <w:rFonts w:ascii="Arial" w:cs="Arial"/>
                <w:color w:val="000000"/>
                <w:sz w:val="16"/>
              </w:rPr>
              <w:t xml:space="preserve">LTE_CA_2UL_R13-A3</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RP-142010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668</w:t>
            </w:r>
          </w:p>
          <w:tcPr>
            <w:shd w:val="clear" w:color="000000" w:fill="FFFFFF"/>
            <w:gridSpan w:val="4"/>
          </w:tcPr>
        </w:tc>
        <w:tc>
          <w:p>
            <w:pPr>
              <w:spacing w:after="0"/>
            </w:pPr>
            <w:r>
              <w:rPr>
                <w:rFonts w:ascii="Arial" w:cs="Arial"/>
                <w:color w:val="000000"/>
                <w:sz w:val="16"/>
              </w:rPr>
              <w:t xml:space="preserve">661112</w:t>
            </w:r>
          </w:p>
          <w:tcPr>
            <w:shd w:val="clear" w:color="000000" w:fill="FFFFFF"/>
            <w:gridSpan w:val="4"/>
          </w:tcPr>
        </w:tc>
        <w:tc>
          <w:p>
            <w:pPr>
              <w:spacing w:after="0"/>
            </w:pPr>
            <w:r>
              <w:rPr>
                <w:rFonts w:ascii="Arial" w:cs="Arial"/>
                <w:color w:val="000000"/>
                <w:sz w:val="16"/>
              </w:rPr>
              <w:t xml:space="preserve">      Core part: LTE Advanced dual uplink inter-band Carrier Aggregation Class A3 in REL-13</w:t>
            </w:r>
          </w:p>
          <w:tcPr>
            <w:shd w:val="clear" w:color="000000" w:fill="FFFFFF"/>
            <w:gridSpan w:val="4"/>
          </w:tcPr>
        </w:tc>
        <w:tc>
          <w:p>
            <w:pPr>
              <w:spacing w:after="0"/>
            </w:pPr>
            <w:r>
              <w:rPr>
                <w:rFonts w:ascii="Arial" w:cs="Arial"/>
                <w:color w:val="000000"/>
                <w:sz w:val="16"/>
              </w:rPr>
              <w:t xml:space="preserve">LTE_CA_2UL_R13-A3-Core</w:t>
            </w:r>
          </w:p>
          <w:tcPr>
            <w:shd w:val="clear" w:color="000000" w:fill="FFFFFF"/>
            <w:gridSpan w:val="4"/>
          </w:tcPr>
        </w:tc>
        <w:tc>
          <w:p>
            <w:pPr>
              <w:spacing w:after="0"/>
            </w:pPr>
            <w:r>
              <w:rPr>
                <w:rFonts w:ascii="Arial" w:cs="Arial"/>
                <w:color w:val="000000"/>
                <w:sz w:val="16"/>
              </w:rPr>
              <w:t xml:space="preserve">LTE_CA_2UL_R13-A3-Core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RP-150409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1st Apr 15: Compl:0%-&gt;25% 1st Apr 15: WID: RP-142010-&gt;RP-150409 1st Apr 15: Stat Rep: -&gt;RP-150013 03/07/15: Compl:25%-&gt;50% 03/07/15: Stat Rep: RP-150013-&gt;RP-150536 29/09/15: Compl:50%-&gt;75%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669</w:t>
            </w:r>
          </w:p>
          <w:tcPr>
            <w:shd w:val="clear" w:color="000000" w:fill="FFFFFF"/>
            <w:gridSpan w:val="4"/>
          </w:tcPr>
        </w:tc>
        <w:tc>
          <w:p>
            <w:pPr>
              <w:spacing w:after="0"/>
            </w:pPr>
            <w:r>
              <w:rPr>
                <w:rFonts w:ascii="Arial" w:cs="Arial"/>
                <w:color w:val="000000"/>
                <w:sz w:val="16"/>
              </w:rPr>
              <w:t xml:space="preserve">661212</w:t>
            </w:r>
          </w:p>
          <w:tcPr>
            <w:shd w:val="clear" w:color="000000" w:fill="FFFFFF"/>
            <w:gridSpan w:val="4"/>
          </w:tcPr>
        </w:tc>
        <w:tc>
          <w:p>
            <w:pPr>
              <w:spacing w:after="0"/>
            </w:pPr>
            <w:r>
              <w:rPr>
                <w:rFonts w:ascii="Arial" w:cs="Arial"/>
                <w:color w:val="000000"/>
                <w:sz w:val="16"/>
              </w:rPr>
              <w:t xml:space="preserve">      Perf. part: LTE Advanced dual uplink inter-band Carrier Aggregation Class A3 in REL-13</w:t>
            </w:r>
          </w:p>
          <w:tcPr>
            <w:shd w:val="clear" w:color="000000" w:fill="FFFFFF"/>
            <w:gridSpan w:val="4"/>
          </w:tcPr>
        </w:tc>
        <w:tc>
          <w:p>
            <w:pPr>
              <w:spacing w:after="0"/>
            </w:pPr>
            <w:r>
              <w:rPr>
                <w:rFonts w:ascii="Arial" w:cs="Arial"/>
                <w:color w:val="000000"/>
                <w:sz w:val="16"/>
              </w:rPr>
              <w:t xml:space="preserve">LTE_CA_2UL_R13-A3-Perf</w:t>
            </w:r>
          </w:p>
          <w:tcPr>
            <w:shd w:val="clear" w:color="000000" w:fill="FFFFFF"/>
            <w:gridSpan w:val="4"/>
          </w:tcPr>
        </w:tc>
        <w:tc>
          <w:p>
            <w:pPr>
              <w:spacing w:after="0"/>
            </w:pPr>
            <w:r>
              <w:rPr>
                <w:rFonts w:ascii="Arial" w:cs="Arial"/>
                <w:color w:val="000000"/>
                <w:sz w:val="16"/>
              </w:rPr>
              <w:t xml:space="preserve">LTE_CA_2UL_R13-A3-Perf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RP-150409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1st Apr 15: Compl:0%-&gt;25% 1st Apr 15: WID: RP-142010-&gt;RP-150409 1st Apr 15: Stat Rep: -&gt;RP-150013 03/07/15: Compl:25%-&gt;50% 03/07/15: Stat Rep: RP-150013-&gt;RP-150536 29/09/15: Compl:50%-&gt;75%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670</w:t>
            </w:r>
          </w:p>
          <w:tcPr>
            <w:shd w:val="clear" w:color="000000" w:fill="FFFFFF"/>
            <w:gridSpan w:val="4"/>
          </w:tcPr>
        </w:tc>
        <w:tc>
          <w:p>
            <w:pPr>
              <w:spacing w:after="0"/>
            </w:pPr>
            <w:r>
              <w:rPr>
                <w:rFonts w:ascii="Arial" w:cs="Arial"/>
                <w:color w:val="000000"/>
                <w:sz w:val="16"/>
              </w:rPr>
              <w:t xml:space="preserve">661013</w:t>
            </w:r>
          </w:p>
          <w:tcPr>
            <w:shd w:val="clear" w:color="000000" w:fill="FFFFFF"/>
            <w:gridSpan w:val="4"/>
          </w:tcPr>
        </w:tc>
        <w:tc>
          <w:p>
            <w:pPr>
              <w:spacing w:after="0"/>
            </w:pPr>
            <w:r>
              <w:rPr>
                <w:rFonts w:ascii="Arial" w:cs="Arial"/>
                <w:b/>
                <w:color w:val="000000"/>
                <w:sz w:val="16"/>
              </w:rPr>
              <w:t xml:space="preserve">    LTE Advanced intra-band non-contiguous Carrier Aggregation in Band 41 for 4 DL</w:t>
            </w:r>
          </w:p>
          <w:tcPr>
            <w:shd w:val="clear" w:color="000000" w:fill="FFFFFF"/>
            <w:gridSpan w:val="4"/>
          </w:tcPr>
        </w:tc>
        <w:tc>
          <w:p>
            <w:pPr>
              <w:spacing w:after="0"/>
            </w:pPr>
            <w:r>
              <w:rPr>
                <w:rFonts w:ascii="Arial" w:cs="Arial"/>
                <w:color w:val="000000"/>
                <w:sz w:val="16"/>
              </w:rPr>
              <w:t xml:space="preserve">LTE_CA_NC_B41_4DL</w:t>
            </w:r>
          </w:p>
          <w:tcPr>
            <w:shd w:val="clear" w:color="000000" w:fill="FFFFFF"/>
            <w:gridSpan w:val="4"/>
          </w:tcPr>
        </w:tc>
        <w:tc>
          <w:p>
            <w:pPr>
              <w:spacing w:after="0"/>
            </w:pPr>
            <w:r>
              <w:rPr>
                <w:rFonts w:ascii="Arial" w:cs="Arial"/>
                <w:color w:val="000000"/>
                <w:sz w:val="16"/>
              </w:rPr>
              <w:t xml:space="preserve">LTE_CA_NC_B41_4DL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RP-142022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671</w:t>
            </w:r>
          </w:p>
          <w:tcPr>
            <w:shd w:val="clear" w:color="000000" w:fill="FFFFFF"/>
            <w:gridSpan w:val="4"/>
          </w:tcPr>
        </w:tc>
        <w:tc>
          <w:p>
            <w:pPr>
              <w:spacing w:after="0"/>
            </w:pPr>
            <w:r>
              <w:rPr>
                <w:rFonts w:ascii="Arial" w:cs="Arial"/>
                <w:color w:val="000000"/>
                <w:sz w:val="16"/>
              </w:rPr>
              <w:t xml:space="preserve">661113</w:t>
            </w:r>
          </w:p>
          <w:tcPr>
            <w:shd w:val="clear" w:color="000000" w:fill="FFFFFF"/>
            <w:gridSpan w:val="4"/>
          </w:tcPr>
        </w:tc>
        <w:tc>
          <w:p>
            <w:pPr>
              <w:spacing w:after="0"/>
            </w:pPr>
            <w:r>
              <w:rPr>
                <w:rFonts w:ascii="Arial" w:cs="Arial"/>
                <w:color w:val="000000"/>
                <w:sz w:val="16"/>
              </w:rPr>
              <w:t xml:space="preserve">      Core part: LTE Advanced intra-band non-contiguous Carrier Aggregation in Band 41 for 4 DL</w:t>
            </w:r>
          </w:p>
          <w:tcPr>
            <w:shd w:val="clear" w:color="000000" w:fill="FFFFFF"/>
            <w:gridSpan w:val="4"/>
          </w:tcPr>
        </w:tc>
        <w:tc>
          <w:p>
            <w:pPr>
              <w:spacing w:after="0"/>
            </w:pPr>
            <w:r>
              <w:rPr>
                <w:rFonts w:ascii="Arial" w:cs="Arial"/>
                <w:color w:val="000000"/>
                <w:sz w:val="16"/>
              </w:rPr>
              <w:t xml:space="preserve">LTE_CA_NC_B41_4DL-Core</w:t>
            </w:r>
          </w:p>
          <w:tcPr>
            <w:shd w:val="clear" w:color="000000" w:fill="FFFFFF"/>
            <w:gridSpan w:val="4"/>
          </w:tcPr>
        </w:tc>
        <w:tc>
          <w:p>
            <w:pPr>
              <w:spacing w:after="0"/>
            </w:pPr>
            <w:r>
              <w:rPr>
                <w:rFonts w:ascii="Arial" w:cs="Arial"/>
                <w:color w:val="000000"/>
                <w:sz w:val="16"/>
              </w:rPr>
              <w:t xml:space="preserve">LTE_CA_NC_B41_4DL-Core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RP-142022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1st Apr 15: Compl:0%-&gt;10% 1st Apr 15: CD:Tue 15/03/16-&gt;Tue 15/12/15 1st Apr 15: Stat Rep: -&gt;RP-150013 03/07/15: Compl:10%-&gt;50% 03/07/15: Stat Rep: RP-150013-&gt;RP-150536 29/09/15: Compl:50%-&gt;80%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672</w:t>
            </w:r>
          </w:p>
          <w:tcPr>
            <w:shd w:val="clear" w:color="000000" w:fill="FFFFFF"/>
            <w:gridSpan w:val="4"/>
          </w:tcPr>
        </w:tc>
        <w:tc>
          <w:p>
            <w:pPr>
              <w:spacing w:after="0"/>
            </w:pPr>
            <w:r>
              <w:rPr>
                <w:rFonts w:ascii="Arial" w:cs="Arial"/>
                <w:color w:val="000000"/>
                <w:sz w:val="16"/>
              </w:rPr>
              <w:t xml:space="preserve">661213</w:t>
            </w:r>
          </w:p>
          <w:tcPr>
            <w:shd w:val="clear" w:color="000000" w:fill="FFFFFF"/>
            <w:gridSpan w:val="4"/>
          </w:tcPr>
        </w:tc>
        <w:tc>
          <w:p>
            <w:pPr>
              <w:spacing w:after="0"/>
            </w:pPr>
            <w:r>
              <w:rPr>
                <w:rFonts w:ascii="Arial" w:cs="Arial"/>
                <w:color w:val="000000"/>
                <w:sz w:val="16"/>
              </w:rPr>
              <w:t xml:space="preserve">      Perf. part: LTE Advanced intra-band non-contiguous Carrier Aggregation in Band 41 for 4 DL</w:t>
            </w:r>
          </w:p>
          <w:tcPr>
            <w:shd w:val="clear" w:color="000000" w:fill="FFFFFF"/>
            <w:gridSpan w:val="4"/>
          </w:tcPr>
        </w:tc>
        <w:tc>
          <w:p>
            <w:pPr>
              <w:spacing w:after="0"/>
            </w:pPr>
            <w:r>
              <w:rPr>
                <w:rFonts w:ascii="Arial" w:cs="Arial"/>
                <w:color w:val="000000"/>
                <w:sz w:val="16"/>
              </w:rPr>
              <w:t xml:space="preserve">LTE_CA_NC_B41_4DL-Perf</w:t>
            </w:r>
          </w:p>
          <w:tcPr>
            <w:shd w:val="clear" w:color="000000" w:fill="FFFFFF"/>
            <w:gridSpan w:val="4"/>
          </w:tcPr>
        </w:tc>
        <w:tc>
          <w:p>
            <w:pPr>
              <w:spacing w:after="0"/>
            </w:pPr>
            <w:r>
              <w:rPr>
                <w:rFonts w:ascii="Arial" w:cs="Arial"/>
                <w:color w:val="000000"/>
                <w:sz w:val="16"/>
              </w:rPr>
              <w:t xml:space="preserve">LTE_CA_NC_B41_4DL-Perf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RP-142022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1st Apr 15: Compl:0%-&gt;10% 1st Apr 15: CD:Tue 18/12/18-&gt;Tue 15/12/15 1st Apr 15: Stat Rep: --&gt;RP-150013 03/07/15: Compl:10%-&gt;25% 03/07/15: Stat Rep: RP-150013-&gt;RP-150536 29/09/15: Compl:25%-&gt;50%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673</w:t>
            </w:r>
          </w:p>
          <w:tcPr>
            <w:shd w:val="clear" w:color="000000" w:fill="CCFFCC"/>
            <w:gridSpan w:val="4"/>
          </w:tcPr>
        </w:tc>
        <w:tc>
          <w:p>
            <w:pPr>
              <w:spacing w:after="0"/>
            </w:pPr>
            <w:r>
              <w:rPr>
                <w:rFonts w:ascii="Arial" w:cs="Arial"/>
                <w:color w:val="000000"/>
                <w:sz w:val="16"/>
              </w:rPr>
              <w:t xml:space="preserve">670065</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42</w:t>
            </w:r>
          </w:p>
          <w:tcPr>
            <w:shd w:val="clear" w:color="000000" w:fill="CCFFCC"/>
            <w:gridSpan w:val="4"/>
          </w:tcPr>
        </w:tc>
        <w:tc>
          <w:p>
            <w:pPr>
              <w:spacing w:after="0"/>
            </w:pPr>
            <w:r>
              <w:rPr>
                <w:rFonts w:ascii="Arial" w:cs="Arial"/>
                <w:color w:val="000000"/>
                <w:sz w:val="16"/>
              </w:rPr>
              <w:t xml:space="preserve">LTE_CA_B1_B3_B42</w:t>
            </w:r>
          </w:p>
          <w:tcPr>
            <w:shd w:val="clear" w:color="000000" w:fill="CCFFCC"/>
            <w:gridSpan w:val="4"/>
          </w:tcPr>
        </w:tc>
        <w:tc>
          <w:p>
            <w:pPr>
              <w:spacing w:after="0"/>
            </w:pPr>
            <w:r>
              <w:rPr>
                <w:rFonts w:ascii="Arial" w:cs="Arial"/>
                <w:color w:val="000000"/>
                <w:sz w:val="16"/>
              </w:rPr>
              <w:t xml:space="preserve">LTE_CA_B1_B3_B42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674</w:t>
            </w:r>
          </w:p>
          <w:tcPr>
            <w:shd w:val="clear" w:color="000000" w:fill="CCFFCC"/>
            <w:gridSpan w:val="4"/>
          </w:tcPr>
        </w:tc>
        <w:tc>
          <w:p>
            <w:pPr>
              <w:spacing w:after="0"/>
            </w:pPr>
            <w:r>
              <w:rPr>
                <w:rFonts w:ascii="Arial" w:cs="Arial"/>
                <w:color w:val="000000"/>
                <w:sz w:val="16"/>
              </w:rPr>
              <w:t xml:space="preserve">670165</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42</w:t>
            </w:r>
          </w:p>
          <w:tcPr>
            <w:shd w:val="clear" w:color="000000" w:fill="CCFFCC"/>
            <w:gridSpan w:val="4"/>
          </w:tcPr>
        </w:tc>
        <w:tc>
          <w:p>
            <w:pPr>
              <w:spacing w:after="0"/>
            </w:pPr>
            <w:r>
              <w:rPr>
                <w:rFonts w:ascii="Arial" w:cs="Arial"/>
                <w:color w:val="000000"/>
                <w:sz w:val="16"/>
              </w:rPr>
              <w:t xml:space="preserve">LTE_CA_B1_B3_B42-Core</w:t>
            </w:r>
          </w:p>
          <w:tcPr>
            <w:shd w:val="clear" w:color="000000" w:fill="CCFFCC"/>
            <w:gridSpan w:val="4"/>
          </w:tcPr>
        </w:tc>
        <w:tc>
          <w:p>
            <w:pPr>
              <w:spacing w:after="0"/>
            </w:pPr>
            <w:r>
              <w:rPr>
                <w:rFonts w:ascii="Arial" w:cs="Arial"/>
                <w:color w:val="000000"/>
                <w:sz w:val="16"/>
              </w:rPr>
              <w:t xml:space="preserve">LTE_CA_B1_B3_B42-Core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RP-150121-&gt;RP-150641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675</w:t>
            </w:r>
          </w:p>
          <w:tcPr>
            <w:shd w:val="clear" w:color="000000" w:fill="CCFFCC"/>
            <w:gridSpan w:val="4"/>
          </w:tcPr>
        </w:tc>
        <w:tc>
          <w:p>
            <w:pPr>
              <w:spacing w:after="0"/>
            </w:pPr>
            <w:r>
              <w:rPr>
                <w:rFonts w:ascii="Arial" w:cs="Arial"/>
                <w:color w:val="000000"/>
                <w:sz w:val="16"/>
              </w:rPr>
              <w:t xml:space="preserve">670265</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42</w:t>
            </w:r>
          </w:p>
          <w:tcPr>
            <w:shd w:val="clear" w:color="000000" w:fill="CCFFCC"/>
            <w:gridSpan w:val="4"/>
          </w:tcPr>
        </w:tc>
        <w:tc>
          <w:p>
            <w:pPr>
              <w:spacing w:after="0"/>
            </w:pPr>
            <w:r>
              <w:rPr>
                <w:rFonts w:ascii="Arial" w:cs="Arial"/>
                <w:color w:val="000000"/>
                <w:sz w:val="16"/>
              </w:rPr>
              <w:t xml:space="preserve">LTE_CA_B1_B3_B42-Perf</w:t>
            </w:r>
          </w:p>
          <w:tcPr>
            <w:shd w:val="clear" w:color="000000" w:fill="CCFFCC"/>
            <w:gridSpan w:val="4"/>
          </w:tcPr>
        </w:tc>
        <w:tc>
          <w:p>
            <w:pPr>
              <w:spacing w:after="0"/>
            </w:pPr>
            <w:r>
              <w:rPr>
                <w:rFonts w:ascii="Arial" w:cs="Arial"/>
                <w:color w:val="000000"/>
                <w:sz w:val="16"/>
              </w:rPr>
              <w:t xml:space="preserve">LTE_CA_B1_B3_B42-Perf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RP-150121-&gt;RP-150641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676</w:t>
            </w:r>
          </w:p>
          <w:tcPr>
            <w:shd w:val="clear" w:color="000000" w:fill="CCFFCC"/>
            <w:gridSpan w:val="4"/>
          </w:tcPr>
        </w:tc>
        <w:tc>
          <w:p>
            <w:pPr>
              <w:spacing w:after="0"/>
            </w:pPr>
            <w:r>
              <w:rPr>
                <w:rFonts w:ascii="Arial" w:cs="Arial"/>
                <w:color w:val="000000"/>
                <w:sz w:val="16"/>
              </w:rPr>
              <w:t xml:space="preserve">670066</w:t>
            </w:r>
          </w:p>
          <w:tcPr>
            <w:shd w:val="clear" w:color="000000" w:fill="CCFFCC"/>
            <w:gridSpan w:val="4"/>
          </w:tcPr>
        </w:tc>
        <w:tc>
          <w:p>
            <w:pPr>
              <w:spacing w:after="0"/>
            </w:pPr>
            <w:r>
              <w:rPr>
                <w:rFonts w:ascii="Arial" w:cs="Arial"/>
                <w:b/>
                <w:color w:val="000000"/>
                <w:sz w:val="16"/>
              </w:rPr>
              <w:t xml:space="preserve">    LTE Advanced 3 Band Carrier Aggregation (3DL/1UL) of Band 1, Band 19 and Band 42</w:t>
            </w:r>
          </w:p>
          <w:tcPr>
            <w:shd w:val="clear" w:color="000000" w:fill="CCFFCC"/>
            <w:gridSpan w:val="4"/>
          </w:tcPr>
        </w:tc>
        <w:tc>
          <w:p>
            <w:pPr>
              <w:spacing w:after="0"/>
            </w:pPr>
            <w:r>
              <w:rPr>
                <w:rFonts w:ascii="Arial" w:cs="Arial"/>
                <w:color w:val="000000"/>
                <w:sz w:val="16"/>
              </w:rPr>
              <w:t xml:space="preserve">LTE_CA_B1_B19_B42</w:t>
            </w:r>
          </w:p>
          <w:tcPr>
            <w:shd w:val="clear" w:color="000000" w:fill="CCFFCC"/>
            <w:gridSpan w:val="4"/>
          </w:tcPr>
        </w:tc>
        <w:tc>
          <w:p>
            <w:pPr>
              <w:spacing w:after="0"/>
            </w:pPr>
            <w:r>
              <w:rPr>
                <w:rFonts w:ascii="Arial" w:cs="Arial"/>
                <w:color w:val="000000"/>
                <w:sz w:val="16"/>
              </w:rPr>
              <w:t xml:space="preserve">LTE_CA_B1_B19_B42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677</w:t>
            </w:r>
          </w:p>
          <w:tcPr>
            <w:shd w:val="clear" w:color="000000" w:fill="CCFFCC"/>
            <w:gridSpan w:val="4"/>
          </w:tcPr>
        </w:tc>
        <w:tc>
          <w:p>
            <w:pPr>
              <w:spacing w:after="0"/>
            </w:pPr>
            <w:r>
              <w:rPr>
                <w:rFonts w:ascii="Arial" w:cs="Arial"/>
                <w:color w:val="000000"/>
                <w:sz w:val="16"/>
              </w:rPr>
              <w:t xml:space="preserve">670166</w:t>
            </w:r>
          </w:p>
          <w:tcPr>
            <w:shd w:val="clear" w:color="000000" w:fill="CCFFCC"/>
            <w:gridSpan w:val="4"/>
          </w:tcPr>
        </w:tc>
        <w:tc>
          <w:p>
            <w:pPr>
              <w:spacing w:after="0"/>
            </w:pPr>
            <w:r>
              <w:rPr>
                <w:rFonts w:ascii="Arial" w:cs="Arial"/>
                <w:color w:val="000000"/>
                <w:sz w:val="16"/>
              </w:rPr>
              <w:t xml:space="preserve">      Core part: LTE Advanced 3 Band Carrier Aggregation (3DL/1UL) of Band 1, Band 19 and Band 42</w:t>
            </w:r>
          </w:p>
          <w:tcPr>
            <w:shd w:val="clear" w:color="000000" w:fill="CCFFCC"/>
            <w:gridSpan w:val="4"/>
          </w:tcPr>
        </w:tc>
        <w:tc>
          <w:p>
            <w:pPr>
              <w:spacing w:after="0"/>
            </w:pPr>
            <w:r>
              <w:rPr>
                <w:rFonts w:ascii="Arial" w:cs="Arial"/>
                <w:color w:val="000000"/>
                <w:sz w:val="16"/>
              </w:rPr>
              <w:t xml:space="preserve">LTE_CA_B1_B19_B42-Core</w:t>
            </w:r>
          </w:p>
          <w:tcPr>
            <w:shd w:val="clear" w:color="000000" w:fill="CCFFCC"/>
            <w:gridSpan w:val="4"/>
          </w:tcPr>
        </w:tc>
        <w:tc>
          <w:p>
            <w:pPr>
              <w:spacing w:after="0"/>
            </w:pPr>
            <w:r>
              <w:rPr>
                <w:rFonts w:ascii="Arial" w:cs="Arial"/>
                <w:color w:val="000000"/>
                <w:sz w:val="16"/>
              </w:rPr>
              <w:t xml:space="preserve">LTE_CA_B1_B19_B42-Core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RP-150122-&gt;RP-150642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678</w:t>
            </w:r>
          </w:p>
          <w:tcPr>
            <w:shd w:val="clear" w:color="000000" w:fill="CCFFCC"/>
            <w:gridSpan w:val="4"/>
          </w:tcPr>
        </w:tc>
        <w:tc>
          <w:p>
            <w:pPr>
              <w:spacing w:after="0"/>
            </w:pPr>
            <w:r>
              <w:rPr>
                <w:rFonts w:ascii="Arial" w:cs="Arial"/>
                <w:color w:val="000000"/>
                <w:sz w:val="16"/>
              </w:rPr>
              <w:t xml:space="preserve">670266</w:t>
            </w:r>
          </w:p>
          <w:tcPr>
            <w:shd w:val="clear" w:color="000000" w:fill="CCFFCC"/>
            <w:gridSpan w:val="4"/>
          </w:tcPr>
        </w:tc>
        <w:tc>
          <w:p>
            <w:pPr>
              <w:spacing w:after="0"/>
            </w:pPr>
            <w:r>
              <w:rPr>
                <w:rFonts w:ascii="Arial" w:cs="Arial"/>
                <w:color w:val="000000"/>
                <w:sz w:val="16"/>
              </w:rPr>
              <w:t xml:space="preserve">      Perf. part: LTE Advanced 3 Band Carrier Aggregation (3DL/1UL) of Band 1, Band 19 and Band 42</w:t>
            </w:r>
          </w:p>
          <w:tcPr>
            <w:shd w:val="clear" w:color="000000" w:fill="CCFFCC"/>
            <w:gridSpan w:val="4"/>
          </w:tcPr>
        </w:tc>
        <w:tc>
          <w:p>
            <w:pPr>
              <w:spacing w:after="0"/>
            </w:pPr>
            <w:r>
              <w:rPr>
                <w:rFonts w:ascii="Arial" w:cs="Arial"/>
                <w:color w:val="000000"/>
                <w:sz w:val="16"/>
              </w:rPr>
              <w:t xml:space="preserve">LTE_CA_B1_B19_B42-Perf</w:t>
            </w:r>
          </w:p>
          <w:tcPr>
            <w:shd w:val="clear" w:color="000000" w:fill="CCFFCC"/>
            <w:gridSpan w:val="4"/>
          </w:tcPr>
        </w:tc>
        <w:tc>
          <w:p>
            <w:pPr>
              <w:spacing w:after="0"/>
            </w:pPr>
            <w:r>
              <w:rPr>
                <w:rFonts w:ascii="Arial" w:cs="Arial"/>
                <w:color w:val="000000"/>
                <w:sz w:val="16"/>
              </w:rPr>
              <w:t xml:space="preserve">LTE_CA_B1_B19_B42-Perf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RP-150122-&gt;RP-150642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679</w:t>
            </w:r>
          </w:p>
          <w:tcPr>
            <w:shd w:val="clear" w:color="000000" w:fill="CCFFCC"/>
            <w:gridSpan w:val="4"/>
          </w:tcPr>
        </w:tc>
        <w:tc>
          <w:p>
            <w:pPr>
              <w:spacing w:after="0"/>
            </w:pPr>
            <w:r>
              <w:rPr>
                <w:rFonts w:ascii="Arial" w:cs="Arial"/>
                <w:color w:val="000000"/>
                <w:sz w:val="16"/>
              </w:rPr>
              <w:t xml:space="preserve">670067</w:t>
            </w:r>
          </w:p>
          <w:tcPr>
            <w:shd w:val="clear" w:color="000000" w:fill="CCFFCC"/>
            <w:gridSpan w:val="4"/>
          </w:tcPr>
        </w:tc>
        <w:tc>
          <w:p>
            <w:pPr>
              <w:spacing w:after="0"/>
            </w:pPr>
            <w:r>
              <w:rPr>
                <w:rFonts w:ascii="Arial" w:cs="Arial"/>
                <w:b/>
                <w:color w:val="000000"/>
                <w:sz w:val="16"/>
              </w:rPr>
              <w:t xml:space="preserve">    LTE Advanced 3 Band Carrier Aggregation (3DL/1UL) of Band 1, Band 21 and Band 42</w:t>
            </w:r>
          </w:p>
          <w:tcPr>
            <w:shd w:val="clear" w:color="000000" w:fill="CCFFCC"/>
            <w:gridSpan w:val="4"/>
          </w:tcPr>
        </w:tc>
        <w:tc>
          <w:p>
            <w:pPr>
              <w:spacing w:after="0"/>
            </w:pPr>
            <w:r>
              <w:rPr>
                <w:rFonts w:ascii="Arial" w:cs="Arial"/>
                <w:color w:val="000000"/>
                <w:sz w:val="16"/>
              </w:rPr>
              <w:t xml:space="preserve">LTE_CA_B1_B21_B42</w:t>
            </w:r>
          </w:p>
          <w:tcPr>
            <w:shd w:val="clear" w:color="000000" w:fill="CCFFCC"/>
            <w:gridSpan w:val="4"/>
          </w:tcPr>
        </w:tc>
        <w:tc>
          <w:p>
            <w:pPr>
              <w:spacing w:after="0"/>
            </w:pPr>
            <w:r>
              <w:rPr>
                <w:rFonts w:ascii="Arial" w:cs="Arial"/>
                <w:color w:val="000000"/>
                <w:sz w:val="16"/>
              </w:rPr>
              <w:t xml:space="preserve">LTE_CA_B1_B21_B42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680</w:t>
            </w:r>
          </w:p>
          <w:tcPr>
            <w:shd w:val="clear" w:color="000000" w:fill="CCFFCC"/>
            <w:gridSpan w:val="4"/>
          </w:tcPr>
        </w:tc>
        <w:tc>
          <w:p>
            <w:pPr>
              <w:spacing w:after="0"/>
            </w:pPr>
            <w:r>
              <w:rPr>
                <w:rFonts w:ascii="Arial" w:cs="Arial"/>
                <w:color w:val="000000"/>
                <w:sz w:val="16"/>
              </w:rPr>
              <w:t xml:space="preserve">670167</w:t>
            </w:r>
          </w:p>
          <w:tcPr>
            <w:shd w:val="clear" w:color="000000" w:fill="CCFFCC"/>
            <w:gridSpan w:val="4"/>
          </w:tcPr>
        </w:tc>
        <w:tc>
          <w:p>
            <w:pPr>
              <w:spacing w:after="0"/>
            </w:pPr>
            <w:r>
              <w:rPr>
                <w:rFonts w:ascii="Arial" w:cs="Arial"/>
                <w:color w:val="000000"/>
                <w:sz w:val="16"/>
              </w:rPr>
              <w:t xml:space="preserve">      Core part: LTE Advanced 3 Band Carrier Aggregation (3DL/1UL) of Band 1, Band 21 and Band 42</w:t>
            </w:r>
          </w:p>
          <w:tcPr>
            <w:shd w:val="clear" w:color="000000" w:fill="CCFFCC"/>
            <w:gridSpan w:val="4"/>
          </w:tcPr>
        </w:tc>
        <w:tc>
          <w:p>
            <w:pPr>
              <w:spacing w:after="0"/>
            </w:pPr>
            <w:r>
              <w:rPr>
                <w:rFonts w:ascii="Arial" w:cs="Arial"/>
                <w:color w:val="000000"/>
                <w:sz w:val="16"/>
              </w:rPr>
              <w:t xml:space="preserve">LTE_CA_B1_B21_B42-Core</w:t>
            </w:r>
          </w:p>
          <w:tcPr>
            <w:shd w:val="clear" w:color="000000" w:fill="CCFFCC"/>
            <w:gridSpan w:val="4"/>
          </w:tcPr>
        </w:tc>
        <w:tc>
          <w:p>
            <w:pPr>
              <w:spacing w:after="0"/>
            </w:pPr>
            <w:r>
              <w:rPr>
                <w:rFonts w:ascii="Arial" w:cs="Arial"/>
                <w:color w:val="000000"/>
                <w:sz w:val="16"/>
              </w:rPr>
              <w:t xml:space="preserve">LTE_CA_B1_B21_B42-Core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RP-150123-&gt;RP-150643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681</w:t>
            </w:r>
          </w:p>
          <w:tcPr>
            <w:shd w:val="clear" w:color="000000" w:fill="CCFFCC"/>
            <w:gridSpan w:val="4"/>
          </w:tcPr>
        </w:tc>
        <w:tc>
          <w:p>
            <w:pPr>
              <w:spacing w:after="0"/>
            </w:pPr>
            <w:r>
              <w:rPr>
                <w:rFonts w:ascii="Arial" w:cs="Arial"/>
                <w:color w:val="000000"/>
                <w:sz w:val="16"/>
              </w:rPr>
              <w:t xml:space="preserve">670267</w:t>
            </w:r>
          </w:p>
          <w:tcPr>
            <w:shd w:val="clear" w:color="000000" w:fill="CCFFCC"/>
            <w:gridSpan w:val="4"/>
          </w:tcPr>
        </w:tc>
        <w:tc>
          <w:p>
            <w:pPr>
              <w:spacing w:after="0"/>
            </w:pPr>
            <w:r>
              <w:rPr>
                <w:rFonts w:ascii="Arial" w:cs="Arial"/>
                <w:color w:val="000000"/>
                <w:sz w:val="16"/>
              </w:rPr>
              <w:t xml:space="preserve">      Perf. part: LTE Advanced 3 Band Carrier Aggregation (3DL/1UL) of Band 1, Band 21 and Band 42</w:t>
            </w:r>
          </w:p>
          <w:tcPr>
            <w:shd w:val="clear" w:color="000000" w:fill="CCFFCC"/>
            <w:gridSpan w:val="4"/>
          </w:tcPr>
        </w:tc>
        <w:tc>
          <w:p>
            <w:pPr>
              <w:spacing w:after="0"/>
            </w:pPr>
            <w:r>
              <w:rPr>
                <w:rFonts w:ascii="Arial" w:cs="Arial"/>
                <w:color w:val="000000"/>
                <w:sz w:val="16"/>
              </w:rPr>
              <w:t xml:space="preserve">LTE_CA_B1_B21_B42-Perf</w:t>
            </w:r>
          </w:p>
          <w:tcPr>
            <w:shd w:val="clear" w:color="000000" w:fill="CCFFCC"/>
            <w:gridSpan w:val="4"/>
          </w:tcPr>
        </w:tc>
        <w:tc>
          <w:p>
            <w:pPr>
              <w:spacing w:after="0"/>
            </w:pPr>
            <w:r>
              <w:rPr>
                <w:rFonts w:ascii="Arial" w:cs="Arial"/>
                <w:color w:val="000000"/>
                <w:sz w:val="16"/>
              </w:rPr>
              <w:t xml:space="preserve">LTE_CA_B1_B21_B42-Perf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RP-150123-&gt;RP-150643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682</w:t>
            </w:r>
          </w:p>
          <w:tcPr>
            <w:shd w:val="clear" w:color="000000" w:fill="CCFFCC"/>
            <w:gridSpan w:val="4"/>
          </w:tcPr>
        </w:tc>
        <w:tc>
          <w:p>
            <w:pPr>
              <w:spacing w:after="0"/>
            </w:pPr>
            <w:r>
              <w:rPr>
                <w:rFonts w:ascii="Arial" w:cs="Arial"/>
                <w:color w:val="000000"/>
                <w:sz w:val="16"/>
              </w:rPr>
              <w:t xml:space="preserve">670068</w:t>
            </w:r>
          </w:p>
          <w:tcPr>
            <w:shd w:val="clear" w:color="000000" w:fill="CCFFCC"/>
            <w:gridSpan w:val="4"/>
          </w:tcPr>
        </w:tc>
        <w:tc>
          <w:p>
            <w:pPr>
              <w:spacing w:after="0"/>
            </w:pPr>
            <w:r>
              <w:rPr>
                <w:rFonts w:ascii="Arial" w:cs="Arial"/>
                <w:b/>
                <w:color w:val="000000"/>
                <w:sz w:val="16"/>
              </w:rPr>
              <w:t xml:space="preserve">    LTE Advanced 3 Band Carrier Aggregation (3DL/1UL) of Band 3, Band 19 and Band 42</w:t>
            </w:r>
          </w:p>
          <w:tcPr>
            <w:shd w:val="clear" w:color="000000" w:fill="CCFFCC"/>
            <w:gridSpan w:val="4"/>
          </w:tcPr>
        </w:tc>
        <w:tc>
          <w:p>
            <w:pPr>
              <w:spacing w:after="0"/>
            </w:pPr>
            <w:r>
              <w:rPr>
                <w:rFonts w:ascii="Arial" w:cs="Arial"/>
                <w:color w:val="000000"/>
                <w:sz w:val="16"/>
              </w:rPr>
              <w:t xml:space="preserve">LTE_CA_B3_B19_B42</w:t>
            </w:r>
          </w:p>
          <w:tcPr>
            <w:shd w:val="clear" w:color="000000" w:fill="CCFFCC"/>
            <w:gridSpan w:val="4"/>
          </w:tcPr>
        </w:tc>
        <w:tc>
          <w:p>
            <w:pPr>
              <w:spacing w:after="0"/>
            </w:pPr>
            <w:r>
              <w:rPr>
                <w:rFonts w:ascii="Arial" w:cs="Arial"/>
                <w:color w:val="000000"/>
                <w:sz w:val="16"/>
              </w:rPr>
              <w:t xml:space="preserve">LTE_CA_B3_B19_B42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683</w:t>
            </w:r>
          </w:p>
          <w:tcPr>
            <w:shd w:val="clear" w:color="000000" w:fill="CCFFCC"/>
            <w:gridSpan w:val="4"/>
          </w:tcPr>
        </w:tc>
        <w:tc>
          <w:p>
            <w:pPr>
              <w:spacing w:after="0"/>
            </w:pPr>
            <w:r>
              <w:rPr>
                <w:rFonts w:ascii="Arial" w:cs="Arial"/>
                <w:color w:val="000000"/>
                <w:sz w:val="16"/>
              </w:rPr>
              <w:t xml:space="preserve">670168</w:t>
            </w:r>
          </w:p>
          <w:tcPr>
            <w:shd w:val="clear" w:color="000000" w:fill="CCFFCC"/>
            <w:gridSpan w:val="4"/>
          </w:tcPr>
        </w:tc>
        <w:tc>
          <w:p>
            <w:pPr>
              <w:spacing w:after="0"/>
            </w:pPr>
            <w:r>
              <w:rPr>
                <w:rFonts w:ascii="Arial" w:cs="Arial"/>
                <w:color w:val="000000"/>
                <w:sz w:val="16"/>
              </w:rPr>
              <w:t xml:space="preserve">      Core part: LTE Advanced 3 Band Carrier Aggregation (3DL/1UL) of Band 3, Band 19 and Band 42</w:t>
            </w:r>
          </w:p>
          <w:tcPr>
            <w:shd w:val="clear" w:color="000000" w:fill="CCFFCC"/>
            <w:gridSpan w:val="4"/>
          </w:tcPr>
        </w:tc>
        <w:tc>
          <w:p>
            <w:pPr>
              <w:spacing w:after="0"/>
            </w:pPr>
            <w:r>
              <w:rPr>
                <w:rFonts w:ascii="Arial" w:cs="Arial"/>
                <w:color w:val="000000"/>
                <w:sz w:val="16"/>
              </w:rPr>
              <w:t xml:space="preserve">LTE_CA_B3_B19_B42-Core</w:t>
            </w:r>
          </w:p>
          <w:tcPr>
            <w:shd w:val="clear" w:color="000000" w:fill="CCFFCC"/>
            <w:gridSpan w:val="4"/>
          </w:tcPr>
        </w:tc>
        <w:tc>
          <w:p>
            <w:pPr>
              <w:spacing w:after="0"/>
            </w:pPr>
            <w:r>
              <w:rPr>
                <w:rFonts w:ascii="Arial" w:cs="Arial"/>
                <w:color w:val="000000"/>
                <w:sz w:val="16"/>
              </w:rPr>
              <w:t xml:space="preserve">LTE_CA_B3_B19_B42-Core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RP-150124-&gt;RP-150644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684</w:t>
            </w:r>
          </w:p>
          <w:tcPr>
            <w:shd w:val="clear" w:color="000000" w:fill="CCFFCC"/>
            <w:gridSpan w:val="4"/>
          </w:tcPr>
        </w:tc>
        <w:tc>
          <w:p>
            <w:pPr>
              <w:spacing w:after="0"/>
            </w:pPr>
            <w:r>
              <w:rPr>
                <w:rFonts w:ascii="Arial" w:cs="Arial"/>
                <w:color w:val="000000"/>
                <w:sz w:val="16"/>
              </w:rPr>
              <w:t xml:space="preserve">670268</w:t>
            </w:r>
          </w:p>
          <w:tcPr>
            <w:shd w:val="clear" w:color="000000" w:fill="CCFFCC"/>
            <w:gridSpan w:val="4"/>
          </w:tcPr>
        </w:tc>
        <w:tc>
          <w:p>
            <w:pPr>
              <w:spacing w:after="0"/>
            </w:pPr>
            <w:r>
              <w:rPr>
                <w:rFonts w:ascii="Arial" w:cs="Arial"/>
                <w:color w:val="000000"/>
                <w:sz w:val="16"/>
              </w:rPr>
              <w:t xml:space="preserve">      Perf. part: LTE Advanced 3 Band Carrier Aggregation (3DL/1UL) of Band 3, Band 19 and Band 42</w:t>
            </w:r>
          </w:p>
          <w:tcPr>
            <w:shd w:val="clear" w:color="000000" w:fill="CCFFCC"/>
            <w:gridSpan w:val="4"/>
          </w:tcPr>
        </w:tc>
        <w:tc>
          <w:p>
            <w:pPr>
              <w:spacing w:after="0"/>
            </w:pPr>
            <w:r>
              <w:rPr>
                <w:rFonts w:ascii="Arial" w:cs="Arial"/>
                <w:color w:val="000000"/>
                <w:sz w:val="16"/>
              </w:rPr>
              <w:t xml:space="preserve">LTE_CA_B3_B19_B42-Perf</w:t>
            </w:r>
          </w:p>
          <w:tcPr>
            <w:shd w:val="clear" w:color="000000" w:fill="CCFFCC"/>
            <w:gridSpan w:val="4"/>
          </w:tcPr>
        </w:tc>
        <w:tc>
          <w:p>
            <w:pPr>
              <w:spacing w:after="0"/>
            </w:pPr>
            <w:r>
              <w:rPr>
                <w:rFonts w:ascii="Arial" w:cs="Arial"/>
                <w:color w:val="000000"/>
                <w:sz w:val="16"/>
              </w:rPr>
              <w:t xml:space="preserve">LTE_CA_B3_B19_B42-Perf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RP-150124-&gt;RP-150644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685</w:t>
            </w:r>
          </w:p>
          <w:tcPr>
            <w:shd w:val="clear" w:color="000000" w:fill="CCFFCC"/>
            <w:gridSpan w:val="4"/>
          </w:tcPr>
        </w:tc>
        <w:tc>
          <w:p>
            <w:pPr>
              <w:spacing w:after="0"/>
            </w:pPr>
            <w:r>
              <w:rPr>
                <w:rFonts w:ascii="Arial" w:cs="Arial"/>
                <w:color w:val="000000"/>
                <w:sz w:val="16"/>
              </w:rPr>
              <w:t xml:space="preserve">670069</w:t>
            </w:r>
          </w:p>
          <w:tcPr>
            <w:shd w:val="clear" w:color="000000" w:fill="CCFFCC"/>
            <w:gridSpan w:val="4"/>
          </w:tcPr>
        </w:tc>
        <w:tc>
          <w:p>
            <w:pPr>
              <w:spacing w:after="0"/>
            </w:pPr>
            <w:r>
              <w:rPr>
                <w:rFonts w:ascii="Arial" w:cs="Arial"/>
                <w:b/>
                <w:color w:val="000000"/>
                <w:sz w:val="16"/>
              </w:rPr>
              <w:t xml:space="preserve">    LTE Advanced 3 Band Carrier Aggregation (3DL/1UL) of Band 19, Band 21 and Band 42</w:t>
            </w:r>
          </w:p>
          <w:tcPr>
            <w:shd w:val="clear" w:color="000000" w:fill="CCFFCC"/>
            <w:gridSpan w:val="4"/>
          </w:tcPr>
        </w:tc>
        <w:tc>
          <w:p>
            <w:pPr>
              <w:spacing w:after="0"/>
            </w:pPr>
            <w:r>
              <w:rPr>
                <w:rFonts w:ascii="Arial" w:cs="Arial"/>
                <w:color w:val="000000"/>
                <w:sz w:val="16"/>
              </w:rPr>
              <w:t xml:space="preserve">LTE_CA_B19_B21_B42</w:t>
            </w:r>
          </w:p>
          <w:tcPr>
            <w:shd w:val="clear" w:color="000000" w:fill="CCFFCC"/>
            <w:gridSpan w:val="4"/>
          </w:tcPr>
        </w:tc>
        <w:tc>
          <w:p>
            <w:pPr>
              <w:spacing w:after="0"/>
            </w:pPr>
            <w:r>
              <w:rPr>
                <w:rFonts w:ascii="Arial" w:cs="Arial"/>
                <w:color w:val="000000"/>
                <w:sz w:val="16"/>
              </w:rPr>
              <w:t xml:space="preserve">LTE_CA_B19_B21_B42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686</w:t>
            </w:r>
          </w:p>
          <w:tcPr>
            <w:shd w:val="clear" w:color="000000" w:fill="CCFFCC"/>
            <w:gridSpan w:val="4"/>
          </w:tcPr>
        </w:tc>
        <w:tc>
          <w:p>
            <w:pPr>
              <w:spacing w:after="0"/>
            </w:pPr>
            <w:r>
              <w:rPr>
                <w:rFonts w:ascii="Arial" w:cs="Arial"/>
                <w:color w:val="000000"/>
                <w:sz w:val="16"/>
              </w:rPr>
              <w:t xml:space="preserve">670169</w:t>
            </w:r>
          </w:p>
          <w:tcPr>
            <w:shd w:val="clear" w:color="000000" w:fill="CCFFCC"/>
            <w:gridSpan w:val="4"/>
          </w:tcPr>
        </w:tc>
        <w:tc>
          <w:p>
            <w:pPr>
              <w:spacing w:after="0"/>
            </w:pPr>
            <w:r>
              <w:rPr>
                <w:rFonts w:ascii="Arial" w:cs="Arial"/>
                <w:color w:val="000000"/>
                <w:sz w:val="16"/>
              </w:rPr>
              <w:t xml:space="preserve">      Core part: LTE Advanced 3 Band Carrier Aggregation (3DL/1UL) of Band 19, Band 21 and Band 42</w:t>
            </w:r>
          </w:p>
          <w:tcPr>
            <w:shd w:val="clear" w:color="000000" w:fill="CCFFCC"/>
            <w:gridSpan w:val="4"/>
          </w:tcPr>
        </w:tc>
        <w:tc>
          <w:p>
            <w:pPr>
              <w:spacing w:after="0"/>
            </w:pPr>
            <w:r>
              <w:rPr>
                <w:rFonts w:ascii="Arial" w:cs="Arial"/>
                <w:color w:val="000000"/>
                <w:sz w:val="16"/>
              </w:rPr>
              <w:t xml:space="preserve">LTE_CA_B19_B21_B42-Core</w:t>
            </w:r>
          </w:p>
          <w:tcPr>
            <w:shd w:val="clear" w:color="000000" w:fill="CCFFCC"/>
            <w:gridSpan w:val="4"/>
          </w:tcPr>
        </w:tc>
        <w:tc>
          <w:p>
            <w:pPr>
              <w:spacing w:after="0"/>
            </w:pPr>
            <w:r>
              <w:rPr>
                <w:rFonts w:ascii="Arial" w:cs="Arial"/>
                <w:color w:val="000000"/>
                <w:sz w:val="16"/>
              </w:rPr>
              <w:t xml:space="preserve">LTE_CA_B19_B21_B42-Core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RP-150125-&gt;RP-150645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687</w:t>
            </w:r>
          </w:p>
          <w:tcPr>
            <w:shd w:val="clear" w:color="000000" w:fill="CCFFCC"/>
            <w:gridSpan w:val="4"/>
          </w:tcPr>
        </w:tc>
        <w:tc>
          <w:p>
            <w:pPr>
              <w:spacing w:after="0"/>
            </w:pPr>
            <w:r>
              <w:rPr>
                <w:rFonts w:ascii="Arial" w:cs="Arial"/>
                <w:color w:val="000000"/>
                <w:sz w:val="16"/>
              </w:rPr>
              <w:t xml:space="preserve">670269</w:t>
            </w:r>
          </w:p>
          <w:tcPr>
            <w:shd w:val="clear" w:color="000000" w:fill="CCFFCC"/>
            <w:gridSpan w:val="4"/>
          </w:tcPr>
        </w:tc>
        <w:tc>
          <w:p>
            <w:pPr>
              <w:spacing w:after="0"/>
            </w:pPr>
            <w:r>
              <w:rPr>
                <w:rFonts w:ascii="Arial" w:cs="Arial"/>
                <w:color w:val="000000"/>
                <w:sz w:val="16"/>
              </w:rPr>
              <w:t xml:space="preserve">      Perf. part: LTE Advanced 3 Band Carrier Aggregation (3DL/1UL) of Band 19, Band 21 and Band 42</w:t>
            </w:r>
          </w:p>
          <w:tcPr>
            <w:shd w:val="clear" w:color="000000" w:fill="CCFFCC"/>
            <w:gridSpan w:val="4"/>
          </w:tcPr>
        </w:tc>
        <w:tc>
          <w:p>
            <w:pPr>
              <w:spacing w:after="0"/>
            </w:pPr>
            <w:r>
              <w:rPr>
                <w:rFonts w:ascii="Arial" w:cs="Arial"/>
                <w:color w:val="000000"/>
                <w:sz w:val="16"/>
              </w:rPr>
              <w:t xml:space="preserve">LTE_CA_B19_B21_B42-Perf</w:t>
            </w:r>
          </w:p>
          <w:tcPr>
            <w:shd w:val="clear" w:color="000000" w:fill="CCFFCC"/>
            <w:gridSpan w:val="4"/>
          </w:tcPr>
        </w:tc>
        <w:tc>
          <w:p>
            <w:pPr>
              <w:spacing w:after="0"/>
            </w:pPr>
            <w:r>
              <w:rPr>
                <w:rFonts w:ascii="Arial" w:cs="Arial"/>
                <w:color w:val="000000"/>
                <w:sz w:val="16"/>
              </w:rPr>
              <w:t xml:space="preserve">LTE_CA_B19_B21_B42-Perf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RP-150125-&gt;RP-150645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688</w:t>
            </w:r>
          </w:p>
          <w:tcPr>
            <w:shd w:val="clear" w:color="000000" w:fill="FFFFFF"/>
            <w:gridSpan w:val="4"/>
          </w:tcPr>
        </w:tc>
        <w:tc>
          <w:p>
            <w:pPr>
              <w:spacing w:after="0"/>
            </w:pPr>
            <w:r>
              <w:rPr>
                <w:rFonts w:ascii="Arial" w:cs="Arial"/>
                <w:color w:val="000000"/>
                <w:sz w:val="16"/>
              </w:rPr>
              <w:t xml:space="preserve">670070</w:t>
            </w:r>
          </w:p>
          <w:tcPr>
            <w:shd w:val="clear" w:color="000000" w:fill="FFFFFF"/>
            <w:gridSpan w:val="4"/>
          </w:tcPr>
        </w:tc>
        <w:tc>
          <w:p>
            <w:pPr>
              <w:spacing w:after="0"/>
            </w:pPr>
            <w:r>
              <w:rPr>
                <w:rFonts w:ascii="Arial" w:cs="Arial"/>
                <w:b/>
                <w:color w:val="000000"/>
                <w:sz w:val="16"/>
              </w:rPr>
              <w:t xml:space="preserve">    Additional bandwidth combination set for LTE Advanced 3 Band Carrier Aggregation (3DL/1UL) of Band 4, Band 4 and Band 7</w:t>
            </w:r>
          </w:p>
          <w:tcPr>
            <w:shd w:val="clear" w:color="000000" w:fill="FFFFFF"/>
            <w:gridSpan w:val="4"/>
          </w:tcPr>
        </w:tc>
        <w:tc>
          <w:p>
            <w:pPr>
              <w:spacing w:after="0"/>
            </w:pPr>
            <w:r>
              <w:rPr>
                <w:rFonts w:ascii="Arial" w:cs="Arial"/>
                <w:color w:val="000000"/>
                <w:sz w:val="16"/>
              </w:rPr>
              <w:t xml:space="preserve">LTE_CA_B4_B4_B7_BWset</w:t>
            </w:r>
          </w:p>
          <w:tcPr>
            <w:shd w:val="clear" w:color="000000" w:fill="FFFFFF"/>
            <w:gridSpan w:val="4"/>
          </w:tcPr>
        </w:tc>
        <w:tc>
          <w:p>
            <w:pPr>
              <w:spacing w:after="0"/>
            </w:pPr>
            <w:r>
              <w:rPr>
                <w:rFonts w:ascii="Arial" w:cs="Arial"/>
                <w:color w:val="000000"/>
                <w:sz w:val="16"/>
              </w:rPr>
              <w:t xml:space="preserve">LTE_CA_B4_B4_B7_BWset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689</w:t>
            </w:r>
          </w:p>
          <w:tcPr>
            <w:shd w:val="clear" w:color="000000" w:fill="FFFFFF"/>
            <w:gridSpan w:val="4"/>
          </w:tcPr>
        </w:tc>
        <w:tc>
          <w:p>
            <w:pPr>
              <w:spacing w:after="0"/>
            </w:pPr>
            <w:r>
              <w:rPr>
                <w:rFonts w:ascii="Arial" w:cs="Arial"/>
                <w:color w:val="000000"/>
                <w:sz w:val="16"/>
              </w:rPr>
              <w:t xml:space="preserve">670170</w:t>
            </w:r>
          </w:p>
          <w:tcPr>
            <w:shd w:val="clear" w:color="000000" w:fill="FFFFFF"/>
            <w:gridSpan w:val="4"/>
          </w:tcPr>
        </w:tc>
        <w:tc>
          <w:p>
            <w:pPr>
              <w:spacing w:after="0"/>
            </w:pPr>
            <w:r>
              <w:rPr>
                <w:rFonts w:ascii="Arial" w:cs="Arial"/>
                <w:color w:val="000000"/>
                <w:sz w:val="16"/>
              </w:rPr>
              <w:t xml:space="preserve">      Core part: Additional bandwidth combination set for LTE Advanced 3 Band Carrier Aggregation (3DL/1UL) of Band 4, Band 4 and Band 7</w:t>
            </w:r>
          </w:p>
          <w:tcPr>
            <w:shd w:val="clear" w:color="000000" w:fill="FFFFFF"/>
            <w:gridSpan w:val="4"/>
          </w:tcPr>
        </w:tc>
        <w:tc>
          <w:p>
            <w:pPr>
              <w:spacing w:after="0"/>
            </w:pPr>
            <w:r>
              <w:rPr>
                <w:rFonts w:ascii="Arial" w:cs="Arial"/>
                <w:color w:val="000000"/>
                <w:sz w:val="16"/>
              </w:rPr>
              <w:t xml:space="preserve">LTE_CA_B4_B4_B7_BWset-Core</w:t>
            </w:r>
          </w:p>
          <w:tcPr>
            <w:shd w:val="clear" w:color="000000" w:fill="FFFFFF"/>
            <w:gridSpan w:val="4"/>
          </w:tcPr>
        </w:tc>
        <w:tc>
          <w:p>
            <w:pPr>
              <w:spacing w:after="0"/>
            </w:pPr>
            <w:r>
              <w:rPr>
                <w:rFonts w:ascii="Arial" w:cs="Arial"/>
                <w:color w:val="000000"/>
                <w:sz w:val="16"/>
              </w:rPr>
              <w:t xml:space="preserve">LTE_CA_B4_B4_B7_BWset-Core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690</w:t>
            </w:r>
          </w:p>
          <w:tcPr>
            <w:shd w:val="clear" w:color="000000" w:fill="FFFFFF"/>
            <w:gridSpan w:val="4"/>
          </w:tcPr>
        </w:tc>
        <w:tc>
          <w:p>
            <w:pPr>
              <w:spacing w:after="0"/>
            </w:pPr>
            <w:r>
              <w:rPr>
                <w:rFonts w:ascii="Arial" w:cs="Arial"/>
                <w:color w:val="000000"/>
                <w:sz w:val="16"/>
              </w:rPr>
              <w:t xml:space="preserve">670270</w:t>
            </w:r>
          </w:p>
          <w:tcPr>
            <w:shd w:val="clear" w:color="000000" w:fill="FFFFFF"/>
            <w:gridSpan w:val="4"/>
          </w:tcPr>
        </w:tc>
        <w:tc>
          <w:p>
            <w:pPr>
              <w:spacing w:after="0"/>
            </w:pPr>
            <w:r>
              <w:rPr>
                <w:rFonts w:ascii="Arial" w:cs="Arial"/>
                <w:color w:val="000000"/>
                <w:sz w:val="16"/>
              </w:rPr>
              <w:t xml:space="preserve">      Perf. part: Additional bandwidth combination set for LTE Advanced 3 Band Carrier Aggregation (3DL/1UL) of Band 4, Band 4 and Band 7</w:t>
            </w:r>
          </w:p>
          <w:tcPr>
            <w:shd w:val="clear" w:color="000000" w:fill="FFFFFF"/>
            <w:gridSpan w:val="4"/>
          </w:tcPr>
        </w:tc>
        <w:tc>
          <w:p>
            <w:pPr>
              <w:spacing w:after="0"/>
            </w:pPr>
            <w:r>
              <w:rPr>
                <w:rFonts w:ascii="Arial" w:cs="Arial"/>
                <w:color w:val="000000"/>
                <w:sz w:val="16"/>
              </w:rPr>
              <w:t xml:space="preserve">LTE_CA_B4_B4_B7_BWset-Perf</w:t>
            </w:r>
          </w:p>
          <w:tcPr>
            <w:shd w:val="clear" w:color="000000" w:fill="FFFFFF"/>
            <w:gridSpan w:val="4"/>
          </w:tcPr>
        </w:tc>
        <w:tc>
          <w:p>
            <w:pPr>
              <w:spacing w:after="0"/>
            </w:pPr>
            <w:r>
              <w:rPr>
                <w:rFonts w:ascii="Arial" w:cs="Arial"/>
                <w:color w:val="000000"/>
                <w:sz w:val="16"/>
              </w:rPr>
              <w:t xml:space="preserve">LTE_CA_B4_B4_B7_BWset-Perf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691</w:t>
            </w:r>
          </w:p>
          <w:tcPr>
            <w:shd w:val="clear" w:color="000000" w:fill="FFFFFF"/>
            <w:gridSpan w:val="4"/>
          </w:tcPr>
        </w:tc>
        <w:tc>
          <w:p>
            <w:pPr>
              <w:spacing w:after="0"/>
            </w:pPr>
            <w:r>
              <w:rPr>
                <w:rFonts w:ascii="Arial" w:cs="Arial"/>
                <w:color w:val="000000"/>
                <w:sz w:val="16"/>
              </w:rPr>
              <w:t xml:space="preserve">670071</w:t>
            </w:r>
          </w:p>
          <w:tcPr>
            <w:shd w:val="clear" w:color="000000" w:fill="FFFFFF"/>
            <w:gridSpan w:val="4"/>
          </w:tcPr>
        </w:tc>
        <w:tc>
          <w:p>
            <w:pPr>
              <w:spacing w:after="0"/>
            </w:pPr>
            <w:r>
              <w:rPr>
                <w:rFonts w:ascii="Arial" w:cs="Arial"/>
                <w:b/>
                <w:color w:val="000000"/>
                <w:sz w:val="16"/>
              </w:rPr>
              <w:t xml:space="preserve">    Additional bandwidth combination set for LTE Advanced 3 Band Carrier Aggregation (3DL/1UL) of Band 4, Band 7 and Band 12</w:t>
            </w:r>
          </w:p>
          <w:tcPr>
            <w:shd w:val="clear" w:color="000000" w:fill="FFFFFF"/>
            <w:gridSpan w:val="4"/>
          </w:tcPr>
        </w:tc>
        <w:tc>
          <w:p>
            <w:pPr>
              <w:spacing w:after="0"/>
            </w:pPr>
            <w:r>
              <w:rPr>
                <w:rFonts w:ascii="Arial" w:cs="Arial"/>
                <w:color w:val="000000"/>
                <w:sz w:val="16"/>
              </w:rPr>
              <w:t xml:space="preserve">LTE_CA_B4_B7_B12_BWset</w:t>
            </w:r>
          </w:p>
          <w:tcPr>
            <w:shd w:val="clear" w:color="000000" w:fill="FFFFFF"/>
            <w:gridSpan w:val="4"/>
          </w:tcPr>
        </w:tc>
        <w:tc>
          <w:p>
            <w:pPr>
              <w:spacing w:after="0"/>
            </w:pPr>
            <w:r>
              <w:rPr>
                <w:rFonts w:ascii="Arial" w:cs="Arial"/>
                <w:color w:val="000000"/>
                <w:sz w:val="16"/>
              </w:rPr>
              <w:t xml:space="preserve">LTE_CA_B4_B7_B12_BWset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692</w:t>
            </w:r>
          </w:p>
          <w:tcPr>
            <w:shd w:val="clear" w:color="000000" w:fill="FFFFFF"/>
            <w:gridSpan w:val="4"/>
          </w:tcPr>
        </w:tc>
        <w:tc>
          <w:p>
            <w:pPr>
              <w:spacing w:after="0"/>
            </w:pPr>
            <w:r>
              <w:rPr>
                <w:rFonts w:ascii="Arial" w:cs="Arial"/>
                <w:color w:val="000000"/>
                <w:sz w:val="16"/>
              </w:rPr>
              <w:t xml:space="preserve">670171</w:t>
            </w:r>
          </w:p>
          <w:tcPr>
            <w:shd w:val="clear" w:color="000000" w:fill="FFFFFF"/>
            <w:gridSpan w:val="4"/>
          </w:tcPr>
        </w:tc>
        <w:tc>
          <w:p>
            <w:pPr>
              <w:spacing w:after="0"/>
            </w:pPr>
            <w:r>
              <w:rPr>
                <w:rFonts w:ascii="Arial" w:cs="Arial"/>
                <w:color w:val="000000"/>
                <w:sz w:val="16"/>
              </w:rPr>
              <w:t xml:space="preserve">      Core part: Additional bandwidth combination set for LTE Advanced 3 Band Carrier Aggregation (3DL/1UL) of Band 4, Band 7 and Band 12</w:t>
            </w:r>
          </w:p>
          <w:tcPr>
            <w:shd w:val="clear" w:color="000000" w:fill="FFFFFF"/>
            <w:gridSpan w:val="4"/>
          </w:tcPr>
        </w:tc>
        <w:tc>
          <w:p>
            <w:pPr>
              <w:spacing w:after="0"/>
            </w:pPr>
            <w:r>
              <w:rPr>
                <w:rFonts w:ascii="Arial" w:cs="Arial"/>
                <w:color w:val="000000"/>
                <w:sz w:val="16"/>
              </w:rPr>
              <w:t xml:space="preserve">LTE_CA_B4_B7_B12_BWset-Core</w:t>
            </w:r>
          </w:p>
          <w:tcPr>
            <w:shd w:val="clear" w:color="000000" w:fill="FFFFFF"/>
            <w:gridSpan w:val="4"/>
          </w:tcPr>
        </w:tc>
        <w:tc>
          <w:p>
            <w:pPr>
              <w:spacing w:after="0"/>
            </w:pPr>
            <w:r>
              <w:rPr>
                <w:rFonts w:ascii="Arial" w:cs="Arial"/>
                <w:color w:val="000000"/>
                <w:sz w:val="16"/>
              </w:rPr>
              <w:t xml:space="preserve">LTE_CA_B4_B7_B12_BWset-Core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693</w:t>
            </w:r>
          </w:p>
          <w:tcPr>
            <w:shd w:val="clear" w:color="000000" w:fill="FFFFFF"/>
            <w:gridSpan w:val="4"/>
          </w:tcPr>
        </w:tc>
        <w:tc>
          <w:p>
            <w:pPr>
              <w:spacing w:after="0"/>
            </w:pPr>
            <w:r>
              <w:rPr>
                <w:rFonts w:ascii="Arial" w:cs="Arial"/>
                <w:color w:val="000000"/>
                <w:sz w:val="16"/>
              </w:rPr>
              <w:t xml:space="preserve">670271</w:t>
            </w:r>
          </w:p>
          <w:tcPr>
            <w:shd w:val="clear" w:color="000000" w:fill="FFFFFF"/>
            <w:gridSpan w:val="4"/>
          </w:tcPr>
        </w:tc>
        <w:tc>
          <w:p>
            <w:pPr>
              <w:spacing w:after="0"/>
            </w:pPr>
            <w:r>
              <w:rPr>
                <w:rFonts w:ascii="Arial" w:cs="Arial"/>
                <w:color w:val="000000"/>
                <w:sz w:val="16"/>
              </w:rPr>
              <w:t xml:space="preserve">      Perf. part: Additional bandwidth combination set for LTE Advanced 3 Band Carrier Aggregation (3DL/1UL) of Band 4, Band 7 and Band 12</w:t>
            </w:r>
          </w:p>
          <w:tcPr>
            <w:shd w:val="clear" w:color="000000" w:fill="FFFFFF"/>
            <w:gridSpan w:val="4"/>
          </w:tcPr>
        </w:tc>
        <w:tc>
          <w:p>
            <w:pPr>
              <w:spacing w:after="0"/>
            </w:pPr>
            <w:r>
              <w:rPr>
                <w:rFonts w:ascii="Arial" w:cs="Arial"/>
                <w:color w:val="000000"/>
                <w:sz w:val="16"/>
              </w:rPr>
              <w:t xml:space="preserve">LTE_CA_B4_B7_B12_BWset-Perf</w:t>
            </w:r>
          </w:p>
          <w:tcPr>
            <w:shd w:val="clear" w:color="000000" w:fill="FFFFFF"/>
            <w:gridSpan w:val="4"/>
          </w:tcPr>
        </w:tc>
        <w:tc>
          <w:p>
            <w:pPr>
              <w:spacing w:after="0"/>
            </w:pPr>
            <w:r>
              <w:rPr>
                <w:rFonts w:ascii="Arial" w:cs="Arial"/>
                <w:color w:val="000000"/>
                <w:sz w:val="16"/>
              </w:rPr>
              <w:t xml:space="preserve">LTE_CA_B4_B7_B12_BWset-Perf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694</w:t>
            </w:r>
          </w:p>
          <w:tcPr>
            <w:shd w:val="clear" w:color="000000" w:fill="FFFFFF"/>
            <w:gridSpan w:val="4"/>
          </w:tcPr>
        </w:tc>
        <w:tc>
          <w:p>
            <w:pPr>
              <w:spacing w:after="0"/>
            </w:pPr>
            <w:r>
              <w:rPr>
                <w:rFonts w:ascii="Arial" w:cs="Arial"/>
                <w:color w:val="000000"/>
                <w:sz w:val="16"/>
              </w:rPr>
              <w:t xml:space="preserve">670072</w:t>
            </w:r>
          </w:p>
          <w:tcPr>
            <w:shd w:val="clear" w:color="000000" w:fill="FFFFFF"/>
            <w:gridSpan w:val="4"/>
          </w:tcPr>
        </w:tc>
        <w:tc>
          <w:p>
            <w:pPr>
              <w:spacing w:after="0"/>
            </w:pPr>
            <w:r>
              <w:rPr>
                <w:rFonts w:ascii="Arial" w:cs="Arial"/>
                <w:b/>
                <w:color w:val="000000"/>
                <w:sz w:val="16"/>
              </w:rPr>
              <w:t xml:space="preserve">    LTE Advanced 3 Band Carrier Aggregation (3DL/1UL) of Band 2, Band 7 and Band 12</w:t>
            </w:r>
          </w:p>
          <w:tcPr>
            <w:shd w:val="clear" w:color="000000" w:fill="FFFFFF"/>
            <w:gridSpan w:val="4"/>
          </w:tcPr>
        </w:tc>
        <w:tc>
          <w:p>
            <w:pPr>
              <w:spacing w:after="0"/>
            </w:pPr>
            <w:r>
              <w:rPr>
                <w:rFonts w:ascii="Arial" w:cs="Arial"/>
                <w:color w:val="000000"/>
                <w:sz w:val="16"/>
              </w:rPr>
              <w:t xml:space="preserve">LTE_CA_B2_B7_B12</w:t>
            </w:r>
          </w:p>
          <w:tcPr>
            <w:shd w:val="clear" w:color="000000" w:fill="FFFFFF"/>
            <w:gridSpan w:val="4"/>
          </w:tcPr>
        </w:tc>
        <w:tc>
          <w:p>
            <w:pPr>
              <w:spacing w:after="0"/>
            </w:pPr>
            <w:r>
              <w:rPr>
                <w:rFonts w:ascii="Arial" w:cs="Arial"/>
                <w:color w:val="000000"/>
                <w:sz w:val="16"/>
              </w:rPr>
              <w:t xml:space="preserve">LTE_CA_B2_B7_B12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695</w:t>
            </w:r>
          </w:p>
          <w:tcPr>
            <w:shd w:val="clear" w:color="000000" w:fill="FFFFFF"/>
            <w:gridSpan w:val="4"/>
          </w:tcPr>
        </w:tc>
        <w:tc>
          <w:p>
            <w:pPr>
              <w:spacing w:after="0"/>
            </w:pPr>
            <w:r>
              <w:rPr>
                <w:rFonts w:ascii="Arial" w:cs="Arial"/>
                <w:color w:val="000000"/>
                <w:sz w:val="16"/>
              </w:rPr>
              <w:t xml:space="preserve">670172</w:t>
            </w:r>
          </w:p>
          <w:tcPr>
            <w:shd w:val="clear" w:color="000000" w:fill="FFFFFF"/>
            <w:gridSpan w:val="4"/>
          </w:tcPr>
        </w:tc>
        <w:tc>
          <w:p>
            <w:pPr>
              <w:spacing w:after="0"/>
            </w:pPr>
            <w:r>
              <w:rPr>
                <w:rFonts w:ascii="Arial" w:cs="Arial"/>
                <w:color w:val="000000"/>
                <w:sz w:val="16"/>
              </w:rPr>
              <w:t xml:space="preserve">      Core part: LTE Advanced 3 Band Carrier Aggregation (3DL/1UL) of Band 2, Band 7 and Band 12</w:t>
            </w:r>
          </w:p>
          <w:tcPr>
            <w:shd w:val="clear" w:color="000000" w:fill="FFFFFF"/>
            <w:gridSpan w:val="4"/>
          </w:tcPr>
        </w:tc>
        <w:tc>
          <w:p>
            <w:pPr>
              <w:spacing w:after="0"/>
            </w:pPr>
            <w:r>
              <w:rPr>
                <w:rFonts w:ascii="Arial" w:cs="Arial"/>
                <w:color w:val="000000"/>
                <w:sz w:val="16"/>
              </w:rPr>
              <w:t xml:space="preserve">LTE_CA_B2_B7_B12-Core</w:t>
            </w:r>
          </w:p>
          <w:tcPr>
            <w:shd w:val="clear" w:color="000000" w:fill="FFFFFF"/>
            <w:gridSpan w:val="4"/>
          </w:tcPr>
        </w:tc>
        <w:tc>
          <w:p>
            <w:pPr>
              <w:spacing w:after="0"/>
            </w:pPr>
            <w:r>
              <w:rPr>
                <w:rFonts w:ascii="Arial" w:cs="Arial"/>
                <w:color w:val="000000"/>
                <w:sz w:val="16"/>
              </w:rPr>
              <w:t xml:space="preserve">LTE_CA_B2_B7_B12-Core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696</w:t>
            </w:r>
          </w:p>
          <w:tcPr>
            <w:shd w:val="clear" w:color="000000" w:fill="FFFFFF"/>
            <w:gridSpan w:val="4"/>
          </w:tcPr>
        </w:tc>
        <w:tc>
          <w:p>
            <w:pPr>
              <w:spacing w:after="0"/>
            </w:pPr>
            <w:r>
              <w:rPr>
                <w:rFonts w:ascii="Arial" w:cs="Arial"/>
                <w:color w:val="000000"/>
                <w:sz w:val="16"/>
              </w:rPr>
              <w:t xml:space="preserve">670272</w:t>
            </w:r>
          </w:p>
          <w:tcPr>
            <w:shd w:val="clear" w:color="000000" w:fill="FFFFFF"/>
            <w:gridSpan w:val="4"/>
          </w:tcPr>
        </w:tc>
        <w:tc>
          <w:p>
            <w:pPr>
              <w:spacing w:after="0"/>
            </w:pPr>
            <w:r>
              <w:rPr>
                <w:rFonts w:ascii="Arial" w:cs="Arial"/>
                <w:color w:val="000000"/>
                <w:sz w:val="16"/>
              </w:rPr>
              <w:t xml:space="preserve">      Perf. part: LTE Advanced 3 Band Carrier Aggregation (3DL/1UL) of Band 2, Band 7 and Band 12</w:t>
            </w:r>
          </w:p>
          <w:tcPr>
            <w:shd w:val="clear" w:color="000000" w:fill="FFFFFF"/>
            <w:gridSpan w:val="4"/>
          </w:tcPr>
        </w:tc>
        <w:tc>
          <w:p>
            <w:pPr>
              <w:spacing w:after="0"/>
            </w:pPr>
            <w:r>
              <w:rPr>
                <w:rFonts w:ascii="Arial" w:cs="Arial"/>
                <w:color w:val="000000"/>
                <w:sz w:val="16"/>
              </w:rPr>
              <w:t xml:space="preserve">LTE_CA_B2_B7_B12-Perf</w:t>
            </w:r>
          </w:p>
          <w:tcPr>
            <w:shd w:val="clear" w:color="000000" w:fill="FFFFFF"/>
            <w:gridSpan w:val="4"/>
          </w:tcPr>
        </w:tc>
        <w:tc>
          <w:p>
            <w:pPr>
              <w:spacing w:after="0"/>
            </w:pPr>
            <w:r>
              <w:rPr>
                <w:rFonts w:ascii="Arial" w:cs="Arial"/>
                <w:color w:val="000000"/>
                <w:sz w:val="16"/>
              </w:rPr>
              <w:t xml:space="preserve">LTE_CA_B2_B7_B12-Perf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697</w:t>
            </w:r>
          </w:p>
          <w:tcPr>
            <w:shd w:val="clear" w:color="000000" w:fill="FFFFFF"/>
            <w:gridSpan w:val="4"/>
          </w:tcPr>
        </w:tc>
        <w:tc>
          <w:p>
            <w:pPr>
              <w:spacing w:after="0"/>
            </w:pPr>
            <w:r>
              <w:rPr>
                <w:rFonts w:ascii="Arial" w:cs="Arial"/>
                <w:color w:val="000000"/>
                <w:sz w:val="16"/>
              </w:rPr>
              <w:t xml:space="preserve">670073</w:t>
            </w:r>
          </w:p>
          <w:tcPr>
            <w:shd w:val="clear" w:color="000000" w:fill="FFFFFF"/>
            <w:gridSpan w:val="4"/>
          </w:tcPr>
        </w:tc>
        <w:tc>
          <w:p>
            <w:pPr>
              <w:spacing w:after="0"/>
            </w:pPr>
            <w:r>
              <w:rPr>
                <w:rFonts w:ascii="Arial" w:cs="Arial"/>
                <w:b/>
                <w:color w:val="000000"/>
                <w:sz w:val="16"/>
              </w:rPr>
              <w:t xml:space="preserve">    LTE Advanced 3 Band Carrier Aggregation (3DL/1UL) of Band 2, Band 4 and Band 7</w:t>
            </w:r>
          </w:p>
          <w:tcPr>
            <w:shd w:val="clear" w:color="000000" w:fill="FFFFFF"/>
            <w:gridSpan w:val="4"/>
          </w:tcPr>
        </w:tc>
        <w:tc>
          <w:p>
            <w:pPr>
              <w:spacing w:after="0"/>
            </w:pPr>
            <w:r>
              <w:rPr>
                <w:rFonts w:ascii="Arial" w:cs="Arial"/>
                <w:color w:val="000000"/>
                <w:sz w:val="16"/>
              </w:rPr>
              <w:t xml:space="preserve">LTE_CA_B2_B4_B7</w:t>
            </w:r>
          </w:p>
          <w:tcPr>
            <w:shd w:val="clear" w:color="000000" w:fill="FFFFFF"/>
            <w:gridSpan w:val="4"/>
          </w:tcPr>
        </w:tc>
        <w:tc>
          <w:p>
            <w:pPr>
              <w:spacing w:after="0"/>
            </w:pPr>
            <w:r>
              <w:rPr>
                <w:rFonts w:ascii="Arial" w:cs="Arial"/>
                <w:color w:val="000000"/>
                <w:sz w:val="16"/>
              </w:rPr>
              <w:t xml:space="preserve">LTE_CA_B2_B4_B7</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698</w:t>
            </w:r>
          </w:p>
          <w:tcPr>
            <w:shd w:val="clear" w:color="000000" w:fill="FFFFFF"/>
            <w:gridSpan w:val="4"/>
          </w:tcPr>
        </w:tc>
        <w:tc>
          <w:p>
            <w:pPr>
              <w:spacing w:after="0"/>
            </w:pPr>
            <w:r>
              <w:rPr>
                <w:rFonts w:ascii="Arial" w:cs="Arial"/>
                <w:color w:val="000000"/>
                <w:sz w:val="16"/>
              </w:rPr>
              <w:t xml:space="preserve">670173</w:t>
            </w:r>
          </w:p>
          <w:tcPr>
            <w:shd w:val="clear" w:color="000000" w:fill="FFFFFF"/>
            <w:gridSpan w:val="4"/>
          </w:tcPr>
        </w:tc>
        <w:tc>
          <w:p>
            <w:pPr>
              <w:spacing w:after="0"/>
            </w:pPr>
            <w:r>
              <w:rPr>
                <w:rFonts w:ascii="Arial" w:cs="Arial"/>
                <w:color w:val="000000"/>
                <w:sz w:val="16"/>
              </w:rPr>
              <w:t xml:space="preserve">      Core part: LTE Advanced 3 Band Carrier Aggregation (3DL/1UL) of Band 2, Band 4 and Band 7</w:t>
            </w:r>
          </w:p>
          <w:tcPr>
            <w:shd w:val="clear" w:color="000000" w:fill="FFFFFF"/>
            <w:gridSpan w:val="4"/>
          </w:tcPr>
        </w:tc>
        <w:tc>
          <w:p>
            <w:pPr>
              <w:spacing w:after="0"/>
            </w:pPr>
            <w:r>
              <w:rPr>
                <w:rFonts w:ascii="Arial" w:cs="Arial"/>
                <w:color w:val="000000"/>
                <w:sz w:val="16"/>
              </w:rPr>
              <w:t xml:space="preserve">LTE_CA_B2_B4_B7-Core</w:t>
            </w:r>
          </w:p>
          <w:tcPr>
            <w:shd w:val="clear" w:color="000000" w:fill="FFFFFF"/>
            <w:gridSpan w:val="4"/>
          </w:tcPr>
        </w:tc>
        <w:tc>
          <w:p>
            <w:pPr>
              <w:spacing w:after="0"/>
            </w:pPr>
            <w:r>
              <w:rPr>
                <w:rFonts w:ascii="Arial" w:cs="Arial"/>
                <w:color w:val="000000"/>
                <w:sz w:val="16"/>
              </w:rPr>
              <w:t xml:space="preserve">LTE_CA_B2_B4_B7-Core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699</w:t>
            </w:r>
          </w:p>
          <w:tcPr>
            <w:shd w:val="clear" w:color="000000" w:fill="FFFFFF"/>
            <w:gridSpan w:val="4"/>
          </w:tcPr>
        </w:tc>
        <w:tc>
          <w:p>
            <w:pPr>
              <w:spacing w:after="0"/>
            </w:pPr>
            <w:r>
              <w:rPr>
                <w:rFonts w:ascii="Arial" w:cs="Arial"/>
                <w:color w:val="000000"/>
                <w:sz w:val="16"/>
              </w:rPr>
              <w:t xml:space="preserve">670273</w:t>
            </w:r>
          </w:p>
          <w:tcPr>
            <w:shd w:val="clear" w:color="000000" w:fill="FFFFFF"/>
            <w:gridSpan w:val="4"/>
          </w:tcPr>
        </w:tc>
        <w:tc>
          <w:p>
            <w:pPr>
              <w:spacing w:after="0"/>
            </w:pPr>
            <w:r>
              <w:rPr>
                <w:rFonts w:ascii="Arial" w:cs="Arial"/>
                <w:color w:val="000000"/>
                <w:sz w:val="16"/>
              </w:rPr>
              <w:t xml:space="preserve">      Perf. part: LTE Advanced 3 Band Carrier Aggregation (3DL/1UL) of Band 2, Band 4 and Band 7</w:t>
            </w:r>
          </w:p>
          <w:tcPr>
            <w:shd w:val="clear" w:color="000000" w:fill="FFFFFF"/>
            <w:gridSpan w:val="4"/>
          </w:tcPr>
        </w:tc>
        <w:tc>
          <w:p>
            <w:pPr>
              <w:spacing w:after="0"/>
            </w:pPr>
            <w:r>
              <w:rPr>
                <w:rFonts w:ascii="Arial" w:cs="Arial"/>
                <w:color w:val="000000"/>
                <w:sz w:val="16"/>
              </w:rPr>
              <w:t xml:space="preserve">LTE_CA_B2_B4_B7-Perf</w:t>
            </w:r>
          </w:p>
          <w:tcPr>
            <w:shd w:val="clear" w:color="000000" w:fill="FFFFFF"/>
            <w:gridSpan w:val="4"/>
          </w:tcPr>
        </w:tc>
        <w:tc>
          <w:p>
            <w:pPr>
              <w:spacing w:after="0"/>
            </w:pPr>
            <w:r>
              <w:rPr>
                <w:rFonts w:ascii="Arial" w:cs="Arial"/>
                <w:color w:val="000000"/>
                <w:sz w:val="16"/>
              </w:rPr>
              <w:t xml:space="preserve">LTE_CA_B2_B4_B7-Perf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700</w:t>
            </w:r>
          </w:p>
          <w:tcPr>
            <w:shd w:val="clear" w:color="000000" w:fill="FFFFFF"/>
            <w:gridSpan w:val="4"/>
          </w:tcPr>
        </w:tc>
        <w:tc>
          <w:p>
            <w:pPr>
              <w:spacing w:after="0"/>
            </w:pPr>
            <w:r>
              <w:rPr>
                <w:rFonts w:ascii="Arial" w:cs="Arial"/>
                <w:color w:val="000000"/>
                <w:sz w:val="16"/>
              </w:rPr>
              <w:t xml:space="preserve">670074</w:t>
            </w:r>
          </w:p>
          <w:tcPr>
            <w:shd w:val="clear" w:color="000000" w:fill="FFFFFF"/>
            <w:gridSpan w:val="4"/>
          </w:tcPr>
        </w:tc>
        <w:tc>
          <w:p>
            <w:pPr>
              <w:spacing w:after="0"/>
            </w:pPr>
            <w:r>
              <w:rPr>
                <w:rFonts w:ascii="Arial" w:cs="Arial"/>
                <w:b/>
                <w:color w:val="000000"/>
                <w:sz w:val="16"/>
              </w:rPr>
              <w:t xml:space="preserve">    LTE Advanced 3 Band Carrier Aggregation (3DL/1UL) of Band 7, Band 20 and Band 38</w:t>
            </w:r>
          </w:p>
          <w:tcPr>
            <w:shd w:val="clear" w:color="000000" w:fill="FFFFFF"/>
            <w:gridSpan w:val="4"/>
          </w:tcPr>
        </w:tc>
        <w:tc>
          <w:p>
            <w:pPr>
              <w:spacing w:after="0"/>
            </w:pPr>
            <w:r>
              <w:rPr>
                <w:rFonts w:ascii="Arial" w:cs="Arial"/>
                <w:color w:val="000000"/>
                <w:sz w:val="16"/>
              </w:rPr>
              <w:t xml:space="preserve">LTE_CA_B7_B20_B38</w:t>
            </w:r>
          </w:p>
          <w:tcPr>
            <w:shd w:val="clear" w:color="000000" w:fill="FFFFFF"/>
            <w:gridSpan w:val="4"/>
          </w:tcPr>
        </w:tc>
        <w:tc>
          <w:p>
            <w:pPr>
              <w:spacing w:after="0"/>
            </w:pPr>
            <w:r>
              <w:rPr>
                <w:rFonts w:ascii="Arial" w:cs="Arial"/>
                <w:color w:val="000000"/>
                <w:sz w:val="16"/>
              </w:rPr>
              <w:t xml:space="preserve">LTE_CA_B7_B20_B38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701</w:t>
            </w:r>
          </w:p>
          <w:tcPr>
            <w:shd w:val="clear" w:color="000000" w:fill="FFFFFF"/>
            <w:gridSpan w:val="4"/>
          </w:tcPr>
        </w:tc>
        <w:tc>
          <w:p>
            <w:pPr>
              <w:spacing w:after="0"/>
            </w:pPr>
            <w:r>
              <w:rPr>
                <w:rFonts w:ascii="Arial" w:cs="Arial"/>
                <w:color w:val="000000"/>
                <w:sz w:val="16"/>
              </w:rPr>
              <w:t xml:space="preserve">670174</w:t>
            </w:r>
          </w:p>
          <w:tcPr>
            <w:shd w:val="clear" w:color="000000" w:fill="FFFFFF"/>
            <w:gridSpan w:val="4"/>
          </w:tcPr>
        </w:tc>
        <w:tc>
          <w:p>
            <w:pPr>
              <w:spacing w:after="0"/>
            </w:pPr>
            <w:r>
              <w:rPr>
                <w:rFonts w:ascii="Arial" w:cs="Arial"/>
                <w:color w:val="000000"/>
                <w:sz w:val="16"/>
              </w:rPr>
              <w:t xml:space="preserve">      Core part: LTE Advanced 3 Band Carrier Aggregation (3DL/1UL) of Band 7, Band 20 and Band 38</w:t>
            </w:r>
          </w:p>
          <w:tcPr>
            <w:shd w:val="clear" w:color="000000" w:fill="FFFFFF"/>
            <w:gridSpan w:val="4"/>
          </w:tcPr>
        </w:tc>
        <w:tc>
          <w:p>
            <w:pPr>
              <w:spacing w:after="0"/>
            </w:pPr>
            <w:r>
              <w:rPr>
                <w:rFonts w:ascii="Arial" w:cs="Arial"/>
                <w:color w:val="000000"/>
                <w:sz w:val="16"/>
              </w:rPr>
              <w:t xml:space="preserve">LTE_CA_B7_B20_B38-Core</w:t>
            </w:r>
          </w:p>
          <w:tcPr>
            <w:shd w:val="clear" w:color="000000" w:fill="FFFFFF"/>
            <w:gridSpan w:val="4"/>
          </w:tcPr>
        </w:tc>
        <w:tc>
          <w:p>
            <w:pPr>
              <w:spacing w:after="0"/>
            </w:pPr>
            <w:r>
              <w:rPr>
                <w:rFonts w:ascii="Arial" w:cs="Arial"/>
                <w:color w:val="000000"/>
                <w:sz w:val="16"/>
              </w:rPr>
              <w:t xml:space="preserve">LTE_CA_B7_B20_B38-Core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Compl:0%-&gt;30% 03/07/15: Stat Rep: -&gt;RP-150536 29/09/15: Compl:30%-&gt;60%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702</w:t>
            </w:r>
          </w:p>
          <w:tcPr>
            <w:shd w:val="clear" w:color="000000" w:fill="FFFFFF"/>
            <w:gridSpan w:val="4"/>
          </w:tcPr>
        </w:tc>
        <w:tc>
          <w:p>
            <w:pPr>
              <w:spacing w:after="0"/>
            </w:pPr>
            <w:r>
              <w:rPr>
                <w:rFonts w:ascii="Arial" w:cs="Arial"/>
                <w:color w:val="000000"/>
                <w:sz w:val="16"/>
              </w:rPr>
              <w:t xml:space="preserve">670274</w:t>
            </w:r>
          </w:p>
          <w:tcPr>
            <w:shd w:val="clear" w:color="000000" w:fill="FFFFFF"/>
            <w:gridSpan w:val="4"/>
          </w:tcPr>
        </w:tc>
        <w:tc>
          <w:p>
            <w:pPr>
              <w:spacing w:after="0"/>
            </w:pPr>
            <w:r>
              <w:rPr>
                <w:rFonts w:ascii="Arial" w:cs="Arial"/>
                <w:color w:val="000000"/>
                <w:sz w:val="16"/>
              </w:rPr>
              <w:t xml:space="preserve">      Perf. part: LTE Advanced 3 Band Carrier Aggregation (3DL/1UL) of Band 7, Band 20 and Band 38</w:t>
            </w:r>
          </w:p>
          <w:tcPr>
            <w:shd w:val="clear" w:color="000000" w:fill="FFFFFF"/>
            <w:gridSpan w:val="4"/>
          </w:tcPr>
        </w:tc>
        <w:tc>
          <w:p>
            <w:pPr>
              <w:spacing w:after="0"/>
            </w:pPr>
            <w:r>
              <w:rPr>
                <w:rFonts w:ascii="Arial" w:cs="Arial"/>
                <w:color w:val="000000"/>
                <w:sz w:val="16"/>
              </w:rPr>
              <w:t xml:space="preserve">LTE_CA_B7_B20_B38-Perf</w:t>
            </w:r>
          </w:p>
          <w:tcPr>
            <w:shd w:val="clear" w:color="000000" w:fill="FFFFFF"/>
            <w:gridSpan w:val="4"/>
          </w:tcPr>
        </w:tc>
        <w:tc>
          <w:p>
            <w:pPr>
              <w:spacing w:after="0"/>
            </w:pPr>
            <w:r>
              <w:rPr>
                <w:rFonts w:ascii="Arial" w:cs="Arial"/>
                <w:color w:val="000000"/>
                <w:sz w:val="16"/>
              </w:rPr>
              <w:t xml:space="preserve">LTE_CA_B7_B20_B38-Perf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Compl:0%-&gt;30% 03/07/15: Stat Rep: -&gt;RP-150536 29/09/15: Compl:30%-&gt;60%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703</w:t>
            </w:r>
          </w:p>
          <w:tcPr>
            <w:shd w:val="clear" w:color="000000" w:fill="FFFFFF"/>
            <w:gridSpan w:val="4"/>
          </w:tcPr>
        </w:tc>
        <w:tc>
          <w:p>
            <w:pPr>
              <w:spacing w:after="0"/>
            </w:pPr>
            <w:r>
              <w:rPr>
                <w:rFonts w:ascii="Arial" w:cs="Arial"/>
                <w:color w:val="000000"/>
                <w:sz w:val="16"/>
              </w:rPr>
              <w:t xml:space="preserve">670075</w:t>
            </w:r>
          </w:p>
          <w:tcPr>
            <w:shd w:val="clear" w:color="000000" w:fill="FFFFFF"/>
            <w:gridSpan w:val="4"/>
          </w:tcPr>
        </w:tc>
        <w:tc>
          <w:p>
            <w:pPr>
              <w:spacing w:after="0"/>
            </w:pPr>
            <w:r>
              <w:rPr>
                <w:rFonts w:ascii="Arial" w:cs="Arial"/>
                <w:b/>
                <w:color w:val="000000"/>
                <w:sz w:val="16"/>
              </w:rPr>
              <w:t xml:space="preserve">    LTE Advanced 4 Band Carrier Aggregation (4DL/1UL) of Band 2, Band 4, Band 4 and Band 12</w:t>
            </w:r>
          </w:p>
          <w:tcPr>
            <w:shd w:val="clear" w:color="000000" w:fill="FFFFFF"/>
            <w:gridSpan w:val="4"/>
          </w:tcPr>
        </w:tc>
        <w:tc>
          <w:p>
            <w:pPr>
              <w:spacing w:after="0"/>
            </w:pPr>
            <w:r>
              <w:rPr>
                <w:rFonts w:ascii="Arial" w:cs="Arial"/>
                <w:color w:val="000000"/>
                <w:sz w:val="16"/>
              </w:rPr>
              <w:t xml:space="preserve">LTE_CA_B2_B4_B4_B12</w:t>
            </w:r>
          </w:p>
          <w:tcPr>
            <w:shd w:val="clear" w:color="000000" w:fill="FFFFFF"/>
            <w:gridSpan w:val="4"/>
          </w:tcPr>
        </w:tc>
        <w:tc>
          <w:p>
            <w:pPr>
              <w:spacing w:after="0"/>
            </w:pPr>
            <w:r>
              <w:rPr>
                <w:rFonts w:ascii="Arial" w:cs="Arial"/>
                <w:color w:val="000000"/>
                <w:sz w:val="16"/>
              </w:rPr>
              <w:t xml:space="preserve">LTE_CA_B2_B4_B4_B12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704</w:t>
            </w:r>
          </w:p>
          <w:tcPr>
            <w:shd w:val="clear" w:color="000000" w:fill="FFFFFF"/>
            <w:gridSpan w:val="4"/>
          </w:tcPr>
        </w:tc>
        <w:tc>
          <w:p>
            <w:pPr>
              <w:spacing w:after="0"/>
            </w:pPr>
            <w:r>
              <w:rPr>
                <w:rFonts w:ascii="Arial" w:cs="Arial"/>
                <w:color w:val="000000"/>
                <w:sz w:val="16"/>
              </w:rPr>
              <w:t xml:space="preserve">670175</w:t>
            </w:r>
          </w:p>
          <w:tcPr>
            <w:shd w:val="clear" w:color="000000" w:fill="FFFFFF"/>
            <w:gridSpan w:val="4"/>
          </w:tcPr>
        </w:tc>
        <w:tc>
          <w:p>
            <w:pPr>
              <w:spacing w:after="0"/>
            </w:pPr>
            <w:r>
              <w:rPr>
                <w:rFonts w:ascii="Arial" w:cs="Arial"/>
                <w:color w:val="000000"/>
                <w:sz w:val="16"/>
              </w:rPr>
              <w:t xml:space="preserve">      Core part: LTE Advanced 4 Band Carrier Aggregation (4DL/1UL) of Band 2, Band 4, Band 4 and Band 12</w:t>
            </w:r>
          </w:p>
          <w:tcPr>
            <w:shd w:val="clear" w:color="000000" w:fill="FFFFFF"/>
            <w:gridSpan w:val="4"/>
          </w:tcPr>
        </w:tc>
        <w:tc>
          <w:p>
            <w:pPr>
              <w:spacing w:after="0"/>
            </w:pPr>
            <w:r>
              <w:rPr>
                <w:rFonts w:ascii="Arial" w:cs="Arial"/>
                <w:color w:val="000000"/>
                <w:sz w:val="16"/>
              </w:rPr>
              <w:t xml:space="preserve">LTE_CA_B2_B4_B4_B12-Core</w:t>
            </w:r>
          </w:p>
          <w:tcPr>
            <w:shd w:val="clear" w:color="000000" w:fill="FFFFFF"/>
            <w:gridSpan w:val="4"/>
          </w:tcPr>
        </w:tc>
        <w:tc>
          <w:p>
            <w:pPr>
              <w:spacing w:after="0"/>
            </w:pPr>
            <w:r>
              <w:rPr>
                <w:rFonts w:ascii="Arial" w:cs="Arial"/>
                <w:color w:val="000000"/>
                <w:sz w:val="16"/>
              </w:rPr>
              <w:t xml:space="preserve">LTE_CA_B2_B4_B4_B12-Core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RP-150660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Compl:0%-&gt;95% 03/07/15: WID: RP-150073-&gt;RP-150660 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705</w:t>
            </w:r>
          </w:p>
          <w:tcPr>
            <w:shd w:val="clear" w:color="000000" w:fill="FFFFFF"/>
            <w:gridSpan w:val="4"/>
          </w:tcPr>
        </w:tc>
        <w:tc>
          <w:p>
            <w:pPr>
              <w:spacing w:after="0"/>
            </w:pPr>
            <w:r>
              <w:rPr>
                <w:rFonts w:ascii="Arial" w:cs="Arial"/>
                <w:color w:val="000000"/>
                <w:sz w:val="16"/>
              </w:rPr>
              <w:t xml:space="preserve">670275</w:t>
            </w:r>
          </w:p>
          <w:tcPr>
            <w:shd w:val="clear" w:color="000000" w:fill="FFFFFF"/>
            <w:gridSpan w:val="4"/>
          </w:tcPr>
        </w:tc>
        <w:tc>
          <w:p>
            <w:pPr>
              <w:spacing w:after="0"/>
            </w:pPr>
            <w:r>
              <w:rPr>
                <w:rFonts w:ascii="Arial" w:cs="Arial"/>
                <w:color w:val="000000"/>
                <w:sz w:val="16"/>
              </w:rPr>
              <w:t xml:space="preserve">      Perf. part: LTE Advanced 4 Band Carrier Aggregation (4DL/1UL) of Band 2, Band 4, Band 4 and Band 12</w:t>
            </w:r>
          </w:p>
          <w:tcPr>
            <w:shd w:val="clear" w:color="000000" w:fill="FFFFFF"/>
            <w:gridSpan w:val="4"/>
          </w:tcPr>
        </w:tc>
        <w:tc>
          <w:p>
            <w:pPr>
              <w:spacing w:after="0"/>
            </w:pPr>
            <w:r>
              <w:rPr>
                <w:rFonts w:ascii="Arial" w:cs="Arial"/>
                <w:color w:val="000000"/>
                <w:sz w:val="16"/>
              </w:rPr>
              <w:t xml:space="preserve">LTE_CA_B2_B4_B4_B12-Perf</w:t>
            </w:r>
          </w:p>
          <w:tcPr>
            <w:shd w:val="clear" w:color="000000" w:fill="FFFFFF"/>
            <w:gridSpan w:val="4"/>
          </w:tcPr>
        </w:tc>
        <w:tc>
          <w:p>
            <w:pPr>
              <w:spacing w:after="0"/>
            </w:pPr>
            <w:r>
              <w:rPr>
                <w:rFonts w:ascii="Arial" w:cs="Arial"/>
                <w:color w:val="000000"/>
                <w:sz w:val="16"/>
              </w:rPr>
              <w:t xml:space="preserve">LTE_CA_B2_B4_B4_B12-Perf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RP-150660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Compl:0%-&gt;95% 03/07/15: WID: RP-150073-&gt;RP-150660 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706</w:t>
            </w:r>
          </w:p>
          <w:tcPr>
            <w:shd w:val="clear" w:color="000000" w:fill="FFFFFF"/>
            <w:gridSpan w:val="4"/>
          </w:tcPr>
        </w:tc>
        <w:tc>
          <w:p>
            <w:pPr>
              <w:spacing w:after="0"/>
            </w:pPr>
            <w:r>
              <w:rPr>
                <w:rFonts w:ascii="Arial" w:cs="Arial"/>
                <w:color w:val="000000"/>
                <w:sz w:val="16"/>
              </w:rPr>
              <w:t xml:space="preserve">670076</w:t>
            </w:r>
          </w:p>
          <w:tcPr>
            <w:shd w:val="clear" w:color="000000" w:fill="FFFFFF"/>
            <w:gridSpan w:val="4"/>
          </w:tcPr>
        </w:tc>
        <w:tc>
          <w:p>
            <w:pPr>
              <w:spacing w:after="0"/>
            </w:pPr>
            <w:r>
              <w:rPr>
                <w:rFonts w:ascii="Arial" w:cs="Arial"/>
                <w:b/>
                <w:color w:val="000000"/>
                <w:sz w:val="16"/>
              </w:rPr>
              <w:t xml:space="preserve">    LTE Advanced 4 Band Carrier Aggregation (4DL/1UL) of Band 2, Band 2, Band 4 and Band 12</w:t>
            </w:r>
          </w:p>
          <w:tcPr>
            <w:shd w:val="clear" w:color="000000" w:fill="FFFFFF"/>
            <w:gridSpan w:val="4"/>
          </w:tcPr>
        </w:tc>
        <w:tc>
          <w:p>
            <w:pPr>
              <w:spacing w:after="0"/>
            </w:pPr>
            <w:r>
              <w:rPr>
                <w:rFonts w:ascii="Arial" w:cs="Arial"/>
                <w:color w:val="000000"/>
                <w:sz w:val="16"/>
              </w:rPr>
              <w:t xml:space="preserve">LTE_CA_B2_B2_B4_B12</w:t>
            </w:r>
          </w:p>
          <w:tcPr>
            <w:shd w:val="clear" w:color="000000" w:fill="FFFFFF"/>
            <w:gridSpan w:val="4"/>
          </w:tcPr>
        </w:tc>
        <w:tc>
          <w:p>
            <w:pPr>
              <w:spacing w:after="0"/>
            </w:pPr>
            <w:r>
              <w:rPr>
                <w:rFonts w:ascii="Arial" w:cs="Arial"/>
                <w:color w:val="000000"/>
                <w:sz w:val="16"/>
              </w:rPr>
              <w:t xml:space="preserve">LTE_CA_B2_B2_B4_B12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707</w:t>
            </w:r>
          </w:p>
          <w:tcPr>
            <w:shd w:val="clear" w:color="000000" w:fill="FFFFFF"/>
            <w:gridSpan w:val="4"/>
          </w:tcPr>
        </w:tc>
        <w:tc>
          <w:p>
            <w:pPr>
              <w:spacing w:after="0"/>
            </w:pPr>
            <w:r>
              <w:rPr>
                <w:rFonts w:ascii="Arial" w:cs="Arial"/>
                <w:color w:val="000000"/>
                <w:sz w:val="16"/>
              </w:rPr>
              <w:t xml:space="preserve">670176</w:t>
            </w:r>
          </w:p>
          <w:tcPr>
            <w:shd w:val="clear" w:color="000000" w:fill="FFFFFF"/>
            <w:gridSpan w:val="4"/>
          </w:tcPr>
        </w:tc>
        <w:tc>
          <w:p>
            <w:pPr>
              <w:spacing w:after="0"/>
            </w:pPr>
            <w:r>
              <w:rPr>
                <w:rFonts w:ascii="Arial" w:cs="Arial"/>
                <w:color w:val="000000"/>
                <w:sz w:val="16"/>
              </w:rPr>
              <w:t xml:space="preserve">      Core part: LTE Advanced 4 Band Carrier Aggregation (4DL/1UL) of Band 2, Band 2, Band 4 and Band 12</w:t>
            </w:r>
          </w:p>
          <w:tcPr>
            <w:shd w:val="clear" w:color="000000" w:fill="FFFFFF"/>
            <w:gridSpan w:val="4"/>
          </w:tcPr>
        </w:tc>
        <w:tc>
          <w:p>
            <w:pPr>
              <w:spacing w:after="0"/>
            </w:pPr>
            <w:r>
              <w:rPr>
                <w:rFonts w:ascii="Arial" w:cs="Arial"/>
                <w:color w:val="000000"/>
                <w:sz w:val="16"/>
              </w:rPr>
              <w:t xml:space="preserve">LTE_CA_B2_B2_B4_B12-Core</w:t>
            </w:r>
          </w:p>
          <w:tcPr>
            <w:shd w:val="clear" w:color="000000" w:fill="FFFFFF"/>
            <w:gridSpan w:val="4"/>
          </w:tcPr>
        </w:tc>
        <w:tc>
          <w:p>
            <w:pPr>
              <w:spacing w:after="0"/>
            </w:pPr>
            <w:r>
              <w:rPr>
                <w:rFonts w:ascii="Arial" w:cs="Arial"/>
                <w:color w:val="000000"/>
                <w:sz w:val="16"/>
              </w:rPr>
              <w:t xml:space="preserve">LTE_CA_B2_B2_B4_B12-Core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RP-150659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Compl:0%-&gt;95% 03/07/15: WID: RP-150074-&gt;RP-150659 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708</w:t>
            </w:r>
          </w:p>
          <w:tcPr>
            <w:shd w:val="clear" w:color="000000" w:fill="FFFFFF"/>
            <w:gridSpan w:val="4"/>
          </w:tcPr>
        </w:tc>
        <w:tc>
          <w:p>
            <w:pPr>
              <w:spacing w:after="0"/>
            </w:pPr>
            <w:r>
              <w:rPr>
                <w:rFonts w:ascii="Arial" w:cs="Arial"/>
                <w:color w:val="000000"/>
                <w:sz w:val="16"/>
              </w:rPr>
              <w:t xml:space="preserve">670276</w:t>
            </w:r>
          </w:p>
          <w:tcPr>
            <w:shd w:val="clear" w:color="000000" w:fill="FFFFFF"/>
            <w:gridSpan w:val="4"/>
          </w:tcPr>
        </w:tc>
        <w:tc>
          <w:p>
            <w:pPr>
              <w:spacing w:after="0"/>
            </w:pPr>
            <w:r>
              <w:rPr>
                <w:rFonts w:ascii="Arial" w:cs="Arial"/>
                <w:color w:val="000000"/>
                <w:sz w:val="16"/>
              </w:rPr>
              <w:t xml:space="preserve">      Perf. part: LTE Advanced 4 Band Carrier Aggregation (4DL/1UL) of Band 2, Band 2, Band 4 and Band 12</w:t>
            </w:r>
          </w:p>
          <w:tcPr>
            <w:shd w:val="clear" w:color="000000" w:fill="FFFFFF"/>
            <w:gridSpan w:val="4"/>
          </w:tcPr>
        </w:tc>
        <w:tc>
          <w:p>
            <w:pPr>
              <w:spacing w:after="0"/>
            </w:pPr>
            <w:r>
              <w:rPr>
                <w:rFonts w:ascii="Arial" w:cs="Arial"/>
                <w:color w:val="000000"/>
                <w:sz w:val="16"/>
              </w:rPr>
              <w:t xml:space="preserve">LTE_CA_B2_B2_B4_B12-Perf</w:t>
            </w:r>
          </w:p>
          <w:tcPr>
            <w:shd w:val="clear" w:color="000000" w:fill="FFFFFF"/>
            <w:gridSpan w:val="4"/>
          </w:tcPr>
        </w:tc>
        <w:tc>
          <w:p>
            <w:pPr>
              <w:spacing w:after="0"/>
            </w:pPr>
            <w:r>
              <w:rPr>
                <w:rFonts w:ascii="Arial" w:cs="Arial"/>
                <w:color w:val="000000"/>
                <w:sz w:val="16"/>
              </w:rPr>
              <w:t xml:space="preserve">LTE_CA_B2_B2_B4_B12-Perf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RP-150659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Compl:0%-&gt;95% 03/07/15: WID: RP-150074-&gt;RP-150659 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709</w:t>
            </w:r>
          </w:p>
          <w:tcPr>
            <w:shd w:val="clear" w:color="000000" w:fill="FFFFFF"/>
            <w:gridSpan w:val="4"/>
          </w:tcPr>
        </w:tc>
        <w:tc>
          <w:p>
            <w:pPr>
              <w:spacing w:after="0"/>
            </w:pPr>
            <w:r>
              <w:rPr>
                <w:rFonts w:ascii="Arial" w:cs="Arial"/>
                <w:color w:val="000000"/>
                <w:sz w:val="16"/>
              </w:rPr>
              <w:t xml:space="preserve">670077</w:t>
            </w:r>
          </w:p>
          <w:tcPr>
            <w:shd w:val="clear" w:color="000000" w:fill="FFFFFF"/>
            <w:gridSpan w:val="4"/>
          </w:tcPr>
        </w:tc>
        <w:tc>
          <w:p>
            <w:pPr>
              <w:spacing w:after="0"/>
            </w:pPr>
            <w:r>
              <w:rPr>
                <w:rFonts w:ascii="Arial" w:cs="Arial"/>
                <w:b/>
                <w:color w:val="000000"/>
                <w:sz w:val="16"/>
              </w:rPr>
              <w:t xml:space="preserve">    LTE Advanced 4 Band Carrier Aggregation (4DL/1UL) of Band 2, Band 2, Band 4 and Band 4</w:t>
            </w:r>
          </w:p>
          <w:tcPr>
            <w:shd w:val="clear" w:color="000000" w:fill="FFFFFF"/>
            <w:gridSpan w:val="4"/>
          </w:tcPr>
        </w:tc>
        <w:tc>
          <w:p>
            <w:pPr>
              <w:spacing w:after="0"/>
            </w:pPr>
            <w:r>
              <w:rPr>
                <w:rFonts w:ascii="Arial" w:cs="Arial"/>
                <w:color w:val="000000"/>
                <w:sz w:val="16"/>
              </w:rPr>
              <w:t xml:space="preserve">LTE_CA_B2_B2_B4_B4</w:t>
            </w:r>
          </w:p>
          <w:tcPr>
            <w:shd w:val="clear" w:color="000000" w:fill="FFFFFF"/>
            <w:gridSpan w:val="4"/>
          </w:tcPr>
        </w:tc>
        <w:tc>
          <w:p>
            <w:pPr>
              <w:spacing w:after="0"/>
            </w:pPr>
            <w:r>
              <w:rPr>
                <w:rFonts w:ascii="Arial" w:cs="Arial"/>
                <w:color w:val="000000"/>
                <w:sz w:val="16"/>
              </w:rPr>
              <w:t xml:space="preserve">LTE_CA_B2_B2_B4_B4</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710</w:t>
            </w:r>
          </w:p>
          <w:tcPr>
            <w:shd w:val="clear" w:color="000000" w:fill="FFFFFF"/>
            <w:gridSpan w:val="4"/>
          </w:tcPr>
        </w:tc>
        <w:tc>
          <w:p>
            <w:pPr>
              <w:spacing w:after="0"/>
            </w:pPr>
            <w:r>
              <w:rPr>
                <w:rFonts w:ascii="Arial" w:cs="Arial"/>
                <w:color w:val="000000"/>
                <w:sz w:val="16"/>
              </w:rPr>
              <w:t xml:space="preserve">670177</w:t>
            </w:r>
          </w:p>
          <w:tcPr>
            <w:shd w:val="clear" w:color="000000" w:fill="FFFFFF"/>
            <w:gridSpan w:val="4"/>
          </w:tcPr>
        </w:tc>
        <w:tc>
          <w:p>
            <w:pPr>
              <w:spacing w:after="0"/>
            </w:pPr>
            <w:r>
              <w:rPr>
                <w:rFonts w:ascii="Arial" w:cs="Arial"/>
                <w:color w:val="000000"/>
                <w:sz w:val="16"/>
              </w:rPr>
              <w:t xml:space="preserve">      Core part: LTE Advanced 4 Band Carrier Aggregation (4DL/1UL) of Band 2, Band 2, Band 4 and Band 4</w:t>
            </w:r>
          </w:p>
          <w:tcPr>
            <w:shd w:val="clear" w:color="000000" w:fill="FFFFFF"/>
            <w:gridSpan w:val="4"/>
          </w:tcPr>
        </w:tc>
        <w:tc>
          <w:p>
            <w:pPr>
              <w:spacing w:after="0"/>
            </w:pPr>
            <w:r>
              <w:rPr>
                <w:rFonts w:ascii="Arial" w:cs="Arial"/>
                <w:color w:val="000000"/>
                <w:sz w:val="16"/>
              </w:rPr>
              <w:t xml:space="preserve">LTE_CA_B2_B2_B4_B4-Core</w:t>
            </w:r>
          </w:p>
          <w:tcPr>
            <w:shd w:val="clear" w:color="000000" w:fill="FFFFFF"/>
            <w:gridSpan w:val="4"/>
          </w:tcPr>
        </w:tc>
        <w:tc>
          <w:p>
            <w:pPr>
              <w:spacing w:after="0"/>
            </w:pPr>
            <w:r>
              <w:rPr>
                <w:rFonts w:ascii="Arial" w:cs="Arial"/>
                <w:color w:val="000000"/>
                <w:sz w:val="16"/>
              </w:rPr>
              <w:t xml:space="preserve">LTE_CA_B2_B2_B4_B4-Core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RP-150658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Compl:0%-&gt;95% 03/07/15: WID: RP-150075-&gt;RP-150658 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711</w:t>
            </w:r>
          </w:p>
          <w:tcPr>
            <w:shd w:val="clear" w:color="000000" w:fill="FFFFFF"/>
            <w:gridSpan w:val="4"/>
          </w:tcPr>
        </w:tc>
        <w:tc>
          <w:p>
            <w:pPr>
              <w:spacing w:after="0"/>
            </w:pPr>
            <w:r>
              <w:rPr>
                <w:rFonts w:ascii="Arial" w:cs="Arial"/>
                <w:color w:val="000000"/>
                <w:sz w:val="16"/>
              </w:rPr>
              <w:t xml:space="preserve">670277</w:t>
            </w:r>
          </w:p>
          <w:tcPr>
            <w:shd w:val="clear" w:color="000000" w:fill="FFFFFF"/>
            <w:gridSpan w:val="4"/>
          </w:tcPr>
        </w:tc>
        <w:tc>
          <w:p>
            <w:pPr>
              <w:spacing w:after="0"/>
            </w:pPr>
            <w:r>
              <w:rPr>
                <w:rFonts w:ascii="Arial" w:cs="Arial"/>
                <w:color w:val="000000"/>
                <w:sz w:val="16"/>
              </w:rPr>
              <w:t xml:space="preserve">      Perf. part: LTE Advanced 4 Band Carrier Aggregation (4DL/1UL) of Band 2, Band 2, Band 4 and Band 4</w:t>
            </w:r>
          </w:p>
          <w:tcPr>
            <w:shd w:val="clear" w:color="000000" w:fill="FFFFFF"/>
            <w:gridSpan w:val="4"/>
          </w:tcPr>
        </w:tc>
        <w:tc>
          <w:p>
            <w:pPr>
              <w:spacing w:after="0"/>
            </w:pPr>
            <w:r>
              <w:rPr>
                <w:rFonts w:ascii="Arial" w:cs="Arial"/>
                <w:color w:val="000000"/>
                <w:sz w:val="16"/>
              </w:rPr>
              <w:t xml:space="preserve">LTE_CA_B2_B2_B4_B4-Perf</w:t>
            </w:r>
          </w:p>
          <w:tcPr>
            <w:shd w:val="clear" w:color="000000" w:fill="FFFFFF"/>
            <w:gridSpan w:val="4"/>
          </w:tcPr>
        </w:tc>
        <w:tc>
          <w:p>
            <w:pPr>
              <w:spacing w:after="0"/>
            </w:pPr>
            <w:r>
              <w:rPr>
                <w:rFonts w:ascii="Arial" w:cs="Arial"/>
                <w:color w:val="000000"/>
                <w:sz w:val="16"/>
              </w:rPr>
              <w:t xml:space="preserve">LTE_CA_B2_B2_B4_B4-Perf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RP-150658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Compl:0%-&gt;95% 03/07/15: WID: RP-150075-&gt;RP-150658 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712</w:t>
            </w:r>
          </w:p>
          <w:tcPr>
            <w:shd w:val="clear" w:color="000000" w:fill="FFFFFF"/>
            <w:gridSpan w:val="4"/>
          </w:tcPr>
        </w:tc>
        <w:tc>
          <w:p>
            <w:pPr>
              <w:spacing w:after="0"/>
            </w:pPr>
            <w:r>
              <w:rPr>
                <w:rFonts w:ascii="Arial" w:cs="Arial"/>
                <w:color w:val="000000"/>
                <w:sz w:val="16"/>
              </w:rPr>
              <w:t xml:space="preserve">670078</w:t>
            </w:r>
          </w:p>
          <w:tcPr>
            <w:shd w:val="clear" w:color="000000" w:fill="FFFFFF"/>
            <w:gridSpan w:val="4"/>
          </w:tcPr>
        </w:tc>
        <w:tc>
          <w:p>
            <w:pPr>
              <w:spacing w:after="0"/>
            </w:pPr>
            <w:r>
              <w:rPr>
                <w:rFonts w:ascii="Arial" w:cs="Arial"/>
                <w:b/>
                <w:color w:val="000000"/>
                <w:sz w:val="16"/>
              </w:rPr>
              <w:t xml:space="preserve">    LTE Advanced 4 Band Carrier Aggregation (4DL/1UL) of Band 1, Band 3, Band 5 and Band 40</w:t>
            </w:r>
          </w:p>
          <w:tcPr>
            <w:shd w:val="clear" w:color="000000" w:fill="FFFFFF"/>
            <w:gridSpan w:val="4"/>
          </w:tcPr>
        </w:tc>
        <w:tc>
          <w:p>
            <w:pPr>
              <w:spacing w:after="0"/>
            </w:pPr>
            <w:r>
              <w:rPr>
                <w:rFonts w:ascii="Arial" w:cs="Arial"/>
                <w:color w:val="000000"/>
                <w:sz w:val="16"/>
              </w:rPr>
              <w:t xml:space="preserve">LTE_CA_B1_B3_B5_B40</w:t>
            </w:r>
          </w:p>
          <w:tcPr>
            <w:shd w:val="clear" w:color="000000" w:fill="FFFFFF"/>
            <w:gridSpan w:val="4"/>
          </w:tcPr>
        </w:tc>
        <w:tc>
          <w:p>
            <w:pPr>
              <w:spacing w:after="0"/>
            </w:pPr>
            <w:r>
              <w:rPr>
                <w:rFonts w:ascii="Arial" w:cs="Arial"/>
                <w:color w:val="000000"/>
                <w:sz w:val="16"/>
              </w:rPr>
              <w:t xml:space="preserve">LTE_CA_B1_B3_B5_B40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SK Telecom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713</w:t>
            </w:r>
          </w:p>
          <w:tcPr>
            <w:shd w:val="clear" w:color="000000" w:fill="FFFFFF"/>
            <w:gridSpan w:val="4"/>
          </w:tcPr>
        </w:tc>
        <w:tc>
          <w:p>
            <w:pPr>
              <w:spacing w:after="0"/>
            </w:pPr>
            <w:r>
              <w:rPr>
                <w:rFonts w:ascii="Arial" w:cs="Arial"/>
                <w:color w:val="000000"/>
                <w:sz w:val="16"/>
              </w:rPr>
              <w:t xml:space="preserve">670178</w:t>
            </w:r>
          </w:p>
          <w:tcPr>
            <w:shd w:val="clear" w:color="000000" w:fill="FFFFFF"/>
            <w:gridSpan w:val="4"/>
          </w:tcPr>
        </w:tc>
        <w:tc>
          <w:p>
            <w:pPr>
              <w:spacing w:after="0"/>
            </w:pPr>
            <w:r>
              <w:rPr>
                <w:rFonts w:ascii="Arial" w:cs="Arial"/>
                <w:color w:val="000000"/>
                <w:sz w:val="16"/>
              </w:rPr>
              <w:t xml:space="preserve">      Core part: LTE Advanced 4 Band Carrier Aggregation (4DL/1UL) of Band 1, Band 3, Band 5 and Band 40</w:t>
            </w:r>
          </w:p>
          <w:tcPr>
            <w:shd w:val="clear" w:color="000000" w:fill="FFFFFF"/>
            <w:gridSpan w:val="4"/>
          </w:tcPr>
        </w:tc>
        <w:tc>
          <w:p>
            <w:pPr>
              <w:spacing w:after="0"/>
            </w:pPr>
            <w:r>
              <w:rPr>
                <w:rFonts w:ascii="Arial" w:cs="Arial"/>
                <w:color w:val="000000"/>
                <w:sz w:val="16"/>
              </w:rPr>
              <w:t xml:space="preserve">LTE_CA_B1_B3_B5_B40-Core</w:t>
            </w:r>
          </w:p>
          <w:tcPr>
            <w:shd w:val="clear" w:color="000000" w:fill="FFFFFF"/>
            <w:gridSpan w:val="4"/>
          </w:tcPr>
        </w:tc>
        <w:tc>
          <w:p>
            <w:pPr>
              <w:spacing w:after="0"/>
            </w:pPr>
            <w:r>
              <w:rPr>
                <w:rFonts w:ascii="Arial" w:cs="Arial"/>
                <w:color w:val="000000"/>
                <w:sz w:val="16"/>
              </w:rPr>
              <w:t xml:space="preserve">LTE_CA_B1_B3_B5_B40-Core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RP-151216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SK Telecom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Compl:0%-&gt;30% 03/07/15: WID: RP-150434-&gt;RP-150617 03/07/15: Stat Rep: -&gt;RP-150536 29/09/15: Compl:30%-&gt;60% 29/09/15: CD:Tue 15/09/15-&gt;Tue 15/12/15 29/09/15: WID: RP-150617-&gt;RP-151216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714</w:t>
            </w:r>
          </w:p>
          <w:tcPr>
            <w:shd w:val="clear" w:color="000000" w:fill="FFFFFF"/>
            <w:gridSpan w:val="4"/>
          </w:tcPr>
        </w:tc>
        <w:tc>
          <w:p>
            <w:pPr>
              <w:spacing w:after="0"/>
            </w:pPr>
            <w:r>
              <w:rPr>
                <w:rFonts w:ascii="Arial" w:cs="Arial"/>
                <w:color w:val="000000"/>
                <w:sz w:val="16"/>
              </w:rPr>
              <w:t xml:space="preserve">670278</w:t>
            </w:r>
          </w:p>
          <w:tcPr>
            <w:shd w:val="clear" w:color="000000" w:fill="FFFFFF"/>
            <w:gridSpan w:val="4"/>
          </w:tcPr>
        </w:tc>
        <w:tc>
          <w:p>
            <w:pPr>
              <w:spacing w:after="0"/>
            </w:pPr>
            <w:r>
              <w:rPr>
                <w:rFonts w:ascii="Arial" w:cs="Arial"/>
                <w:color w:val="000000"/>
                <w:sz w:val="16"/>
              </w:rPr>
              <w:t xml:space="preserve">      Perf. part: LTE Advanced 4 Band Carrier Aggregation (4DL/1UL) of Band 1, Band 3, Band 5 and Band 40</w:t>
            </w:r>
          </w:p>
          <w:tcPr>
            <w:shd w:val="clear" w:color="000000" w:fill="FFFFFF"/>
            <w:gridSpan w:val="4"/>
          </w:tcPr>
        </w:tc>
        <w:tc>
          <w:p>
            <w:pPr>
              <w:spacing w:after="0"/>
            </w:pPr>
            <w:r>
              <w:rPr>
                <w:rFonts w:ascii="Arial" w:cs="Arial"/>
                <w:color w:val="000000"/>
                <w:sz w:val="16"/>
              </w:rPr>
              <w:t xml:space="preserve">LTE_CA_B1_B3_B5_B40-Perf</w:t>
            </w:r>
          </w:p>
          <w:tcPr>
            <w:shd w:val="clear" w:color="000000" w:fill="FFFFFF"/>
            <w:gridSpan w:val="4"/>
          </w:tcPr>
        </w:tc>
        <w:tc>
          <w:p>
            <w:pPr>
              <w:spacing w:after="0"/>
            </w:pPr>
            <w:r>
              <w:rPr>
                <w:rFonts w:ascii="Arial" w:cs="Arial"/>
                <w:color w:val="000000"/>
                <w:sz w:val="16"/>
              </w:rPr>
              <w:t xml:space="preserve">LTE_CA_B1_B3_B5_B40-Perf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RP-151216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SK Telecom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WID: RP-150434-&gt;RP-150617 03/07/15: Stat Rep: -&gt;RP-150536 29/09/15: CD:Tue 15/09/15-&gt;Tue 15/12/15 29/09/15: WID: RP-150617-&gt;RP-151216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715</w:t>
            </w:r>
          </w:p>
          <w:tcPr>
            <w:shd w:val="clear" w:color="000000" w:fill="FFFFFF"/>
            <w:gridSpan w:val="4"/>
          </w:tcPr>
        </w:tc>
        <w:tc>
          <w:p>
            <w:pPr>
              <w:spacing w:after="0"/>
            </w:pPr>
            <w:r>
              <w:rPr>
                <w:rFonts w:ascii="Arial" w:cs="Arial"/>
                <w:color w:val="000000"/>
                <w:sz w:val="16"/>
              </w:rPr>
              <w:t xml:space="preserve">670079</w:t>
            </w:r>
          </w:p>
          <w:tcPr>
            <w:shd w:val="clear" w:color="000000" w:fill="FFFFFF"/>
            <w:gridSpan w:val="4"/>
          </w:tcPr>
        </w:tc>
        <w:tc>
          <w:p>
            <w:pPr>
              <w:spacing w:after="0"/>
            </w:pPr>
            <w:r>
              <w:rPr>
                <w:rFonts w:ascii="Arial" w:cs="Arial"/>
                <w:b/>
                <w:color w:val="000000"/>
                <w:sz w:val="16"/>
              </w:rPr>
              <w:t xml:space="preserve">    LTE Advanced 4 Band Carrier Aggregation (4DL/1UL) of Band 1, Band 3, Band 7 and Band 8</w:t>
            </w:r>
          </w:p>
          <w:tcPr>
            <w:shd w:val="clear" w:color="000000" w:fill="FFFFFF"/>
            <w:gridSpan w:val="4"/>
          </w:tcPr>
        </w:tc>
        <w:tc>
          <w:p>
            <w:pPr>
              <w:spacing w:after="0"/>
            </w:pPr>
            <w:r>
              <w:rPr>
                <w:rFonts w:ascii="Arial" w:cs="Arial"/>
                <w:color w:val="000000"/>
                <w:sz w:val="16"/>
              </w:rPr>
              <w:t xml:space="preserve">LTE_CA_B1_B3_B7_B8</w:t>
            </w:r>
          </w:p>
          <w:tcPr>
            <w:shd w:val="clear" w:color="000000" w:fill="FFFFFF"/>
            <w:gridSpan w:val="4"/>
          </w:tcPr>
        </w:tc>
        <w:tc>
          <w:p>
            <w:pPr>
              <w:spacing w:after="0"/>
            </w:pPr>
            <w:r>
              <w:rPr>
                <w:rFonts w:ascii="Arial" w:cs="Arial"/>
                <w:color w:val="000000"/>
                <w:sz w:val="16"/>
              </w:rPr>
              <w:t xml:space="preserve">LTE_CA_B1_B3_B7_B8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716</w:t>
            </w:r>
          </w:p>
          <w:tcPr>
            <w:shd w:val="clear" w:color="000000" w:fill="FFFFFF"/>
            <w:gridSpan w:val="4"/>
          </w:tcPr>
        </w:tc>
        <w:tc>
          <w:p>
            <w:pPr>
              <w:spacing w:after="0"/>
            </w:pPr>
            <w:r>
              <w:rPr>
                <w:rFonts w:ascii="Arial" w:cs="Arial"/>
                <w:color w:val="000000"/>
                <w:sz w:val="16"/>
              </w:rPr>
              <w:t xml:space="preserve">670179</w:t>
            </w:r>
          </w:p>
          <w:tcPr>
            <w:shd w:val="clear" w:color="000000" w:fill="FFFFFF"/>
            <w:gridSpan w:val="4"/>
          </w:tcPr>
        </w:tc>
        <w:tc>
          <w:p>
            <w:pPr>
              <w:spacing w:after="0"/>
            </w:pPr>
            <w:r>
              <w:rPr>
                <w:rFonts w:ascii="Arial" w:cs="Arial"/>
                <w:color w:val="000000"/>
                <w:sz w:val="16"/>
              </w:rPr>
              <w:t xml:space="preserve">      Core part: LTE Advanced 4 Band Carrier Aggregation (4DL/1UL) of Band 1, Band 3, Band 7 and Band 8</w:t>
            </w:r>
          </w:p>
          <w:tcPr>
            <w:shd w:val="clear" w:color="000000" w:fill="FFFFFF"/>
            <w:gridSpan w:val="4"/>
          </w:tcPr>
        </w:tc>
        <w:tc>
          <w:p>
            <w:pPr>
              <w:spacing w:after="0"/>
            </w:pPr>
            <w:r>
              <w:rPr>
                <w:rFonts w:ascii="Arial" w:cs="Arial"/>
                <w:color w:val="000000"/>
                <w:sz w:val="16"/>
              </w:rPr>
              <w:t xml:space="preserve">LTE_CA_B1_B3_B7_B8-Core</w:t>
            </w:r>
          </w:p>
          <w:tcPr>
            <w:shd w:val="clear" w:color="000000" w:fill="FFFFFF"/>
            <w:gridSpan w:val="4"/>
          </w:tcPr>
        </w:tc>
        <w:tc>
          <w:p>
            <w:pPr>
              <w:spacing w:after="0"/>
            </w:pPr>
            <w:r>
              <w:rPr>
                <w:rFonts w:ascii="Arial" w:cs="Arial"/>
                <w:color w:val="000000"/>
                <w:sz w:val="16"/>
              </w:rPr>
              <w:t xml:space="preserve">LTE_CA_B1_B3_B7_B8-Core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RP-150435</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Compl:0%-&gt;40% 03/07/15: Stat Rep: -&gt;RP-150536 29/09/15: Compl:40%-&gt;45%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717</w:t>
            </w:r>
          </w:p>
          <w:tcPr>
            <w:shd w:val="clear" w:color="000000" w:fill="FFFFFF"/>
            <w:gridSpan w:val="4"/>
          </w:tcPr>
        </w:tc>
        <w:tc>
          <w:p>
            <w:pPr>
              <w:spacing w:after="0"/>
            </w:pPr>
            <w:r>
              <w:rPr>
                <w:rFonts w:ascii="Arial" w:cs="Arial"/>
                <w:color w:val="000000"/>
                <w:sz w:val="16"/>
              </w:rPr>
              <w:t xml:space="preserve">670279</w:t>
            </w:r>
          </w:p>
          <w:tcPr>
            <w:shd w:val="clear" w:color="000000" w:fill="FFFFFF"/>
            <w:gridSpan w:val="4"/>
          </w:tcPr>
        </w:tc>
        <w:tc>
          <w:p>
            <w:pPr>
              <w:spacing w:after="0"/>
            </w:pPr>
            <w:r>
              <w:rPr>
                <w:rFonts w:ascii="Arial" w:cs="Arial"/>
                <w:color w:val="000000"/>
                <w:sz w:val="16"/>
              </w:rPr>
              <w:t xml:space="preserve">      Perf. part: LTE Advanced 4 Band Carrier Aggregation (4DL/1UL) of Band 1, Band 3, Band 7 and Band 8</w:t>
            </w:r>
          </w:p>
          <w:tcPr>
            <w:shd w:val="clear" w:color="000000" w:fill="FFFFFF"/>
            <w:gridSpan w:val="4"/>
          </w:tcPr>
        </w:tc>
        <w:tc>
          <w:p>
            <w:pPr>
              <w:spacing w:after="0"/>
            </w:pPr>
            <w:r>
              <w:rPr>
                <w:rFonts w:ascii="Arial" w:cs="Arial"/>
                <w:color w:val="000000"/>
                <w:sz w:val="16"/>
              </w:rPr>
              <w:t xml:space="preserve">LTE_CA_B1_B3_B7_B8-Perf</w:t>
            </w:r>
          </w:p>
          <w:tcPr>
            <w:shd w:val="clear" w:color="000000" w:fill="FFFFFF"/>
            <w:gridSpan w:val="4"/>
          </w:tcPr>
        </w:tc>
        <w:tc>
          <w:p>
            <w:pPr>
              <w:spacing w:after="0"/>
            </w:pPr>
            <w:r>
              <w:rPr>
                <w:rFonts w:ascii="Arial" w:cs="Arial"/>
                <w:color w:val="000000"/>
                <w:sz w:val="16"/>
              </w:rPr>
              <w:t xml:space="preserve">LTE_CA_B1_B3_B7_B8-Perf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RP-150435</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-&gt;RP-150536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718</w:t>
            </w:r>
          </w:p>
          <w:tcPr>
            <w:shd w:val="clear" w:color="000000" w:fill="FFFFFF"/>
            <w:gridSpan w:val="4"/>
          </w:tcPr>
        </w:tc>
        <w:tc>
          <w:p>
            <w:pPr>
              <w:spacing w:after="0"/>
            </w:pPr>
            <w:r>
              <w:rPr>
                <w:rFonts w:ascii="Arial" w:cs="Arial"/>
                <w:color w:val="000000"/>
                <w:sz w:val="16"/>
              </w:rPr>
              <w:t xml:space="preserve">670080</w:t>
            </w:r>
          </w:p>
          <w:tcPr>
            <w:shd w:val="clear" w:color="000000" w:fill="FFFFFF"/>
            <w:gridSpan w:val="4"/>
          </w:tcPr>
        </w:tc>
        <w:tc>
          <w:p>
            <w:pPr>
              <w:spacing w:after="0"/>
            </w:pPr>
            <w:r>
              <w:rPr>
                <w:rFonts w:ascii="Arial" w:cs="Arial"/>
                <w:b/>
                <w:color w:val="000000"/>
                <w:sz w:val="16"/>
              </w:rPr>
              <w:t xml:space="preserve">    LTE Advanced 4 Band Carrier Aggregation (4DL/1UL) of Band 2, Band 4, Band 5 and Band 29</w:t>
            </w:r>
          </w:p>
          <w:tcPr>
            <w:shd w:val="clear" w:color="000000" w:fill="FFFFFF"/>
            <w:gridSpan w:val="4"/>
          </w:tcPr>
        </w:tc>
        <w:tc>
          <w:p>
            <w:pPr>
              <w:spacing w:after="0"/>
            </w:pPr>
            <w:r>
              <w:rPr>
                <w:rFonts w:ascii="Arial" w:cs="Arial"/>
                <w:color w:val="000000"/>
                <w:sz w:val="16"/>
              </w:rPr>
              <w:t xml:space="preserve">LTE_CA_B2_B4_B5_B29</w:t>
            </w:r>
          </w:p>
          <w:tcPr>
            <w:shd w:val="clear" w:color="000000" w:fill="FFFFFF"/>
            <w:gridSpan w:val="4"/>
          </w:tcPr>
        </w:tc>
        <w:tc>
          <w:p>
            <w:pPr>
              <w:spacing w:after="0"/>
            </w:pPr>
            <w:r>
              <w:rPr>
                <w:rFonts w:ascii="Arial" w:cs="Arial"/>
                <w:color w:val="000000"/>
                <w:sz w:val="16"/>
              </w:rPr>
              <w:t xml:space="preserve">LTE_CA_B2_B4_B5_B29</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719</w:t>
            </w:r>
          </w:p>
          <w:tcPr>
            <w:shd w:val="clear" w:color="000000" w:fill="FFFFFF"/>
            <w:gridSpan w:val="4"/>
          </w:tcPr>
        </w:tc>
        <w:tc>
          <w:p>
            <w:pPr>
              <w:spacing w:after="0"/>
            </w:pPr>
            <w:r>
              <w:rPr>
                <w:rFonts w:ascii="Arial" w:cs="Arial"/>
                <w:color w:val="000000"/>
                <w:sz w:val="16"/>
              </w:rPr>
              <w:t xml:space="preserve">670180</w:t>
            </w:r>
          </w:p>
          <w:tcPr>
            <w:shd w:val="clear" w:color="000000" w:fill="FFFFFF"/>
            <w:gridSpan w:val="4"/>
          </w:tcPr>
        </w:tc>
        <w:tc>
          <w:p>
            <w:pPr>
              <w:spacing w:after="0"/>
            </w:pPr>
            <w:r>
              <w:rPr>
                <w:rFonts w:ascii="Arial" w:cs="Arial"/>
                <w:color w:val="000000"/>
                <w:sz w:val="16"/>
              </w:rPr>
              <w:t xml:space="preserve">      Core part: LTE Advanced 4 Band Carrier Aggregation (4DL/1UL) of Band 2, Band 4, Band 5 and Band 29</w:t>
            </w:r>
          </w:p>
          <w:tcPr>
            <w:shd w:val="clear" w:color="000000" w:fill="FFFFFF"/>
            <w:gridSpan w:val="4"/>
          </w:tcPr>
        </w:tc>
        <w:tc>
          <w:p>
            <w:pPr>
              <w:spacing w:after="0"/>
            </w:pPr>
            <w:r>
              <w:rPr>
                <w:rFonts w:ascii="Arial" w:cs="Arial"/>
                <w:color w:val="000000"/>
                <w:sz w:val="16"/>
              </w:rPr>
              <w:t xml:space="preserve">LTE_CA_B2_B4_B5_B29-Core</w:t>
            </w:r>
          </w:p>
          <w:tcPr>
            <w:shd w:val="clear" w:color="000000" w:fill="FFFFFF"/>
            <w:gridSpan w:val="4"/>
          </w:tcPr>
        </w:tc>
        <w:tc>
          <w:p>
            <w:pPr>
              <w:spacing w:after="0"/>
            </w:pPr>
            <w:r>
              <w:rPr>
                <w:rFonts w:ascii="Arial" w:cs="Arial"/>
                <w:color w:val="000000"/>
                <w:sz w:val="16"/>
              </w:rPr>
              <w:t xml:space="preserve">LTE_CA_B2_B4_B5_B29-Core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Compl:0%-&gt;50% 03/07/15: Stat Rep: -&gt;RP-150536 29/09/15: Compl:50%-&gt;95%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720</w:t>
            </w:r>
          </w:p>
          <w:tcPr>
            <w:shd w:val="clear" w:color="000000" w:fill="FFFFFF"/>
            <w:gridSpan w:val="4"/>
          </w:tcPr>
        </w:tc>
        <w:tc>
          <w:p>
            <w:pPr>
              <w:spacing w:after="0"/>
            </w:pPr>
            <w:r>
              <w:rPr>
                <w:rFonts w:ascii="Arial" w:cs="Arial"/>
                <w:color w:val="000000"/>
                <w:sz w:val="16"/>
              </w:rPr>
              <w:t xml:space="preserve">670280</w:t>
            </w:r>
          </w:p>
          <w:tcPr>
            <w:shd w:val="clear" w:color="000000" w:fill="FFFFFF"/>
            <w:gridSpan w:val="4"/>
          </w:tcPr>
        </w:tc>
        <w:tc>
          <w:p>
            <w:pPr>
              <w:spacing w:after="0"/>
            </w:pPr>
            <w:r>
              <w:rPr>
                <w:rFonts w:ascii="Arial" w:cs="Arial"/>
                <w:color w:val="000000"/>
                <w:sz w:val="16"/>
              </w:rPr>
              <w:t xml:space="preserve">      Perf. part: LTE Advanced 4 Band Carrier Aggregation (4DL/1UL) of Band 2, Band 4, Band 5 and Band 29</w:t>
            </w:r>
          </w:p>
          <w:tcPr>
            <w:shd w:val="clear" w:color="000000" w:fill="FFFFFF"/>
            <w:gridSpan w:val="4"/>
          </w:tcPr>
        </w:tc>
        <w:tc>
          <w:p>
            <w:pPr>
              <w:spacing w:after="0"/>
            </w:pPr>
            <w:r>
              <w:rPr>
                <w:rFonts w:ascii="Arial" w:cs="Arial"/>
                <w:color w:val="000000"/>
                <w:sz w:val="16"/>
              </w:rPr>
              <w:t xml:space="preserve">LTE_CA_B2_B4_B5_B29-Perf</w:t>
            </w:r>
          </w:p>
          <w:tcPr>
            <w:shd w:val="clear" w:color="000000" w:fill="FFFFFF"/>
            <w:gridSpan w:val="4"/>
          </w:tcPr>
        </w:tc>
        <w:tc>
          <w:p>
            <w:pPr>
              <w:spacing w:after="0"/>
            </w:pPr>
            <w:r>
              <w:rPr>
                <w:rFonts w:ascii="Arial" w:cs="Arial"/>
                <w:color w:val="000000"/>
                <w:sz w:val="16"/>
              </w:rPr>
              <w:t xml:space="preserve">LTE_CA_B2_B4_B5_B29-Perf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-&gt;RP-150536 29/09/15: Compl:0%-&gt;95%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721</w:t>
            </w:r>
          </w:p>
          <w:tcPr>
            <w:shd w:val="clear" w:color="000000" w:fill="FFFFFF"/>
            <w:gridSpan w:val="4"/>
          </w:tcPr>
        </w:tc>
        <w:tc>
          <w:p>
            <w:pPr>
              <w:spacing w:after="0"/>
            </w:pPr>
            <w:r>
              <w:rPr>
                <w:rFonts w:ascii="Arial" w:cs="Arial"/>
                <w:color w:val="000000"/>
                <w:sz w:val="16"/>
              </w:rPr>
              <w:t xml:space="preserve">670081</w:t>
            </w:r>
          </w:p>
          <w:tcPr>
            <w:shd w:val="clear" w:color="000000" w:fill="FFFFFF"/>
            <w:gridSpan w:val="4"/>
          </w:tcPr>
        </w:tc>
        <w:tc>
          <w:p>
            <w:pPr>
              <w:spacing w:after="0"/>
            </w:pPr>
            <w:r>
              <w:rPr>
                <w:rFonts w:ascii="Arial" w:cs="Arial"/>
                <w:b/>
                <w:color w:val="000000"/>
                <w:sz w:val="16"/>
              </w:rPr>
              <w:t xml:space="preserve">    LTE Advanced dual uplink inter-band Carrier Aggregation FDD-TDD</w:t>
            </w:r>
          </w:p>
          <w:tcPr>
            <w:shd w:val="clear" w:color="000000" w:fill="FFFFFF"/>
            <w:gridSpan w:val="4"/>
          </w:tcPr>
        </w:tc>
        <w:tc>
          <w:p>
            <w:pPr>
              <w:spacing w:after="0"/>
            </w:pPr>
            <w:r>
              <w:rPr>
                <w:rFonts w:ascii="Arial" w:cs="Arial"/>
                <w:color w:val="000000"/>
                <w:sz w:val="16"/>
              </w:rPr>
              <w:t xml:space="preserve">LTE_CA_2UL_FDD_TDD</w:t>
            </w:r>
          </w:p>
          <w:tcPr>
            <w:shd w:val="clear" w:color="000000" w:fill="FFFFFF"/>
            <w:gridSpan w:val="4"/>
          </w:tcPr>
        </w:tc>
        <w:tc>
          <w:p>
            <w:pPr>
              <w:spacing w:after="0"/>
            </w:pPr>
            <w:r>
              <w:rPr>
                <w:rFonts w:ascii="Arial" w:cs="Arial"/>
                <w:color w:val="000000"/>
                <w:sz w:val="16"/>
              </w:rPr>
              <w:t xml:space="preserve">LTE_CA_2UL_FDD_TDD</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722</w:t>
            </w:r>
          </w:p>
          <w:tcPr>
            <w:shd w:val="clear" w:color="000000" w:fill="FFFFFF"/>
            <w:gridSpan w:val="4"/>
          </w:tcPr>
        </w:tc>
        <w:tc>
          <w:p>
            <w:pPr>
              <w:spacing w:after="0"/>
            </w:pPr>
            <w:r>
              <w:rPr>
                <w:rFonts w:ascii="Arial" w:cs="Arial"/>
                <w:color w:val="000000"/>
                <w:sz w:val="16"/>
              </w:rPr>
              <w:t xml:space="preserve">670181</w:t>
            </w:r>
          </w:p>
          <w:tcPr>
            <w:shd w:val="clear" w:color="000000" w:fill="FFFFFF"/>
            <w:gridSpan w:val="4"/>
          </w:tcPr>
        </w:tc>
        <w:tc>
          <w:p>
            <w:pPr>
              <w:spacing w:after="0"/>
            </w:pPr>
            <w:r>
              <w:rPr>
                <w:rFonts w:ascii="Arial" w:cs="Arial"/>
                <w:color w:val="000000"/>
                <w:sz w:val="16"/>
              </w:rPr>
              <w:t xml:space="preserve">      Core part: LTE Advanced dual uplink inter-band Carrier Aggregation FDD-TDD</w:t>
            </w:r>
          </w:p>
          <w:tcPr>
            <w:shd w:val="clear" w:color="000000" w:fill="FFFFFF"/>
            <w:gridSpan w:val="4"/>
          </w:tcPr>
        </w:tc>
        <w:tc>
          <w:p>
            <w:pPr>
              <w:spacing w:after="0"/>
            </w:pPr>
            <w:r>
              <w:rPr>
                <w:rFonts w:ascii="Arial" w:cs="Arial"/>
                <w:color w:val="000000"/>
                <w:sz w:val="16"/>
              </w:rPr>
              <w:t xml:space="preserve">LTE_CA_2UL_FDD_TDD-Core</w:t>
            </w:r>
          </w:p>
          <w:tcPr>
            <w:shd w:val="clear" w:color="000000" w:fill="FFFFFF"/>
            <w:gridSpan w:val="4"/>
          </w:tcPr>
        </w:tc>
        <w:tc>
          <w:p>
            <w:pPr>
              <w:spacing w:after="0"/>
            </w:pPr>
            <w:r>
              <w:rPr>
                <w:rFonts w:ascii="Arial" w:cs="Arial"/>
                <w:color w:val="000000"/>
                <w:sz w:val="16"/>
              </w:rPr>
              <w:t xml:space="preserve">LTE_CA_2UL_FDD_TDD-Core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RP-150064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Compl:0%-&gt;70% 03/07/15: Stat Rep: -&gt;RP-150536 29/09/15: Compl:70%-&gt;90%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723</w:t>
            </w:r>
          </w:p>
          <w:tcPr>
            <w:shd w:val="clear" w:color="000000" w:fill="FFFFFF"/>
            <w:gridSpan w:val="4"/>
          </w:tcPr>
        </w:tc>
        <w:tc>
          <w:p>
            <w:pPr>
              <w:spacing w:after="0"/>
            </w:pPr>
            <w:r>
              <w:rPr>
                <w:rFonts w:ascii="Arial" w:cs="Arial"/>
                <w:color w:val="000000"/>
                <w:sz w:val="16"/>
              </w:rPr>
              <w:t xml:space="preserve">670281</w:t>
            </w:r>
          </w:p>
          <w:tcPr>
            <w:shd w:val="clear" w:color="000000" w:fill="FFFFFF"/>
            <w:gridSpan w:val="4"/>
          </w:tcPr>
        </w:tc>
        <w:tc>
          <w:p>
            <w:pPr>
              <w:spacing w:after="0"/>
            </w:pPr>
            <w:r>
              <w:rPr>
                <w:rFonts w:ascii="Arial" w:cs="Arial"/>
                <w:color w:val="000000"/>
                <w:sz w:val="16"/>
              </w:rPr>
              <w:t xml:space="preserve">      Perf. part: LTE Advanced dual uplink inter-band Carrier Aggregation FDD-TDD</w:t>
            </w:r>
          </w:p>
          <w:tcPr>
            <w:shd w:val="clear" w:color="000000" w:fill="FFFFFF"/>
            <w:gridSpan w:val="4"/>
          </w:tcPr>
        </w:tc>
        <w:tc>
          <w:p>
            <w:pPr>
              <w:spacing w:after="0"/>
            </w:pPr>
            <w:r>
              <w:rPr>
                <w:rFonts w:ascii="Arial" w:cs="Arial"/>
                <w:color w:val="000000"/>
                <w:sz w:val="16"/>
              </w:rPr>
              <w:t xml:space="preserve">LTE_CA_2UL_FDD_TDD-Perf</w:t>
            </w:r>
          </w:p>
          <w:tcPr>
            <w:shd w:val="clear" w:color="000000" w:fill="FFFFFF"/>
            <w:gridSpan w:val="4"/>
          </w:tcPr>
        </w:tc>
        <w:tc>
          <w:p>
            <w:pPr>
              <w:spacing w:after="0"/>
            </w:pPr>
            <w:r>
              <w:rPr>
                <w:rFonts w:ascii="Arial" w:cs="Arial"/>
                <w:color w:val="000000"/>
                <w:sz w:val="16"/>
              </w:rPr>
              <w:t xml:space="preserve">LTE_CA_2UL_FDD_TDD-Perf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RP-150064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CD:Tue 15/09/15-&gt;Tue 15/12/15 03/07/15: Stat Rep: -&gt;RP-150536 29/09/15: Compl:0%-&gt;90%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724</w:t>
            </w:r>
          </w:p>
          <w:tcPr>
            <w:shd w:val="clear" w:color="000000" w:fill="FFFFFF"/>
            <w:gridSpan w:val="4"/>
          </w:tcPr>
        </w:tc>
        <w:tc>
          <w:p>
            <w:pPr>
              <w:spacing w:after="0"/>
            </w:pPr>
            <w:r>
              <w:rPr>
                <w:rFonts w:ascii="Arial" w:cs="Arial"/>
                <w:color w:val="000000"/>
                <w:sz w:val="16"/>
              </w:rPr>
              <w:t xml:space="preserve">670082</w:t>
            </w:r>
          </w:p>
          <w:tcPr>
            <w:shd w:val="clear" w:color="000000" w:fill="FFFFFF"/>
            <w:gridSpan w:val="4"/>
          </w:tcPr>
        </w:tc>
        <w:tc>
          <w:p>
            <w:pPr>
              <w:spacing w:after="0"/>
            </w:pPr>
            <w:r>
              <w:rPr>
                <w:rFonts w:ascii="Arial" w:cs="Arial"/>
                <w:b/>
                <w:color w:val="000000"/>
                <w:sz w:val="16"/>
              </w:rPr>
              <w:t xml:space="preserve">    LTE Advanced dual uplink inter-band Carrier Aggregation Class A4</w:t>
            </w:r>
          </w:p>
          <w:tcPr>
            <w:shd w:val="clear" w:color="000000" w:fill="FFFFFF"/>
            <w:gridSpan w:val="4"/>
          </w:tcPr>
        </w:tc>
        <w:tc>
          <w:p>
            <w:pPr>
              <w:spacing w:after="0"/>
            </w:pPr>
            <w:r>
              <w:rPr>
                <w:rFonts w:ascii="Arial" w:cs="Arial"/>
                <w:color w:val="000000"/>
                <w:sz w:val="16"/>
              </w:rPr>
              <w:t xml:space="preserve">LTE_CA_2UL_R13-A4</w:t>
            </w:r>
          </w:p>
          <w:tcPr>
            <w:shd w:val="clear" w:color="000000" w:fill="FFFFFF"/>
            <w:gridSpan w:val="4"/>
          </w:tcPr>
        </w:tc>
        <w:tc>
          <w:p>
            <w:pPr>
              <w:spacing w:after="0"/>
            </w:pPr>
            <w:r>
              <w:rPr>
                <w:rFonts w:ascii="Arial" w:cs="Arial"/>
                <w:color w:val="000000"/>
                <w:sz w:val="16"/>
              </w:rPr>
              <w:t xml:space="preserve">LTE_CA_2UL_R13-A4</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725</w:t>
            </w:r>
          </w:p>
          <w:tcPr>
            <w:shd w:val="clear" w:color="000000" w:fill="FFFFFF"/>
            <w:gridSpan w:val="4"/>
          </w:tcPr>
        </w:tc>
        <w:tc>
          <w:p>
            <w:pPr>
              <w:spacing w:after="0"/>
            </w:pPr>
            <w:r>
              <w:rPr>
                <w:rFonts w:ascii="Arial" w:cs="Arial"/>
                <w:color w:val="000000"/>
                <w:sz w:val="16"/>
              </w:rPr>
              <w:t xml:space="preserve">670182</w:t>
            </w:r>
          </w:p>
          <w:tcPr>
            <w:shd w:val="clear" w:color="000000" w:fill="FFFFFF"/>
            <w:gridSpan w:val="4"/>
          </w:tcPr>
        </w:tc>
        <w:tc>
          <w:p>
            <w:pPr>
              <w:spacing w:after="0"/>
            </w:pPr>
            <w:r>
              <w:rPr>
                <w:rFonts w:ascii="Arial" w:cs="Arial"/>
                <w:color w:val="000000"/>
                <w:sz w:val="16"/>
              </w:rPr>
              <w:t xml:space="preserve">      Core part: LTE Advanced dual uplink inter-band Carrier Aggregation Class A4 in REL-13</w:t>
            </w:r>
          </w:p>
          <w:tcPr>
            <w:shd w:val="clear" w:color="000000" w:fill="FFFFFF"/>
            <w:gridSpan w:val="4"/>
          </w:tcPr>
        </w:tc>
        <w:tc>
          <w:p>
            <w:pPr>
              <w:spacing w:after="0"/>
            </w:pPr>
            <w:r>
              <w:rPr>
                <w:rFonts w:ascii="Arial" w:cs="Arial"/>
                <w:color w:val="000000"/>
                <w:sz w:val="16"/>
              </w:rPr>
              <w:t xml:space="preserve">LTE_CA_2UL_R13-A4-Core</w:t>
            </w:r>
          </w:p>
          <w:tcPr>
            <w:shd w:val="clear" w:color="000000" w:fill="FFFFFF"/>
            <w:gridSpan w:val="4"/>
          </w:tcPr>
        </w:tc>
        <w:tc>
          <w:p>
            <w:pPr>
              <w:spacing w:after="0"/>
            </w:pPr>
            <w:r>
              <w:rPr>
                <w:rFonts w:ascii="Arial" w:cs="Arial"/>
                <w:color w:val="000000"/>
                <w:sz w:val="16"/>
              </w:rPr>
              <w:t xml:space="preserve">LTE_CA_2UL_R13-A4-Core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RP-150616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Compl:0%-&gt;25% 03/07/15: WID: RP-150410-&gt;RP-150616 03/07/15: Stat Rep: -&gt;RP-150536 29/09/15: Compl:25%-&gt;75%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726</w:t>
            </w:r>
          </w:p>
          <w:tcPr>
            <w:shd w:val="clear" w:color="000000" w:fill="FFFFFF"/>
            <w:gridSpan w:val="4"/>
          </w:tcPr>
        </w:tc>
        <w:tc>
          <w:p>
            <w:pPr>
              <w:spacing w:after="0"/>
            </w:pPr>
            <w:r>
              <w:rPr>
                <w:rFonts w:ascii="Arial" w:cs="Arial"/>
                <w:color w:val="000000"/>
                <w:sz w:val="16"/>
              </w:rPr>
              <w:t xml:space="preserve">670282</w:t>
            </w:r>
          </w:p>
          <w:tcPr>
            <w:shd w:val="clear" w:color="000000" w:fill="FFFFFF"/>
            <w:gridSpan w:val="4"/>
          </w:tcPr>
        </w:tc>
        <w:tc>
          <w:p>
            <w:pPr>
              <w:spacing w:after="0"/>
            </w:pPr>
            <w:r>
              <w:rPr>
                <w:rFonts w:ascii="Arial" w:cs="Arial"/>
                <w:color w:val="000000"/>
                <w:sz w:val="16"/>
              </w:rPr>
              <w:t xml:space="preserve">      Perf. Part: LTE Advanced dual uplink inter-band Carrier Aggregation Class A4 in REL-13</w:t>
            </w:r>
          </w:p>
          <w:tcPr>
            <w:shd w:val="clear" w:color="000000" w:fill="FFFFFF"/>
            <w:gridSpan w:val="4"/>
          </w:tcPr>
        </w:tc>
        <w:tc>
          <w:p>
            <w:pPr>
              <w:spacing w:after="0"/>
            </w:pPr>
            <w:r>
              <w:rPr>
                <w:rFonts w:ascii="Arial" w:cs="Arial"/>
                <w:color w:val="000000"/>
                <w:sz w:val="16"/>
              </w:rPr>
              <w:t xml:space="preserve">LTE_CA_2UL_R13-A4-Perf</w:t>
            </w:r>
          </w:p>
          <w:tcPr>
            <w:shd w:val="clear" w:color="000000" w:fill="FFFFFF"/>
            <w:gridSpan w:val="4"/>
          </w:tcPr>
        </w:tc>
        <w:tc>
          <w:p>
            <w:pPr>
              <w:spacing w:after="0"/>
            </w:pPr>
            <w:r>
              <w:rPr>
                <w:rFonts w:ascii="Arial" w:cs="Arial"/>
                <w:color w:val="000000"/>
                <w:sz w:val="16"/>
              </w:rPr>
              <w:t xml:space="preserve">LTE_CA_2UL_R13-A4-Perf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RP-150616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Compl:0%-&gt;25% 03/07/15: WID: RP-150410-&gt;RP-150616 03/07/15: Stat Rep: -&gt;RP-150536 29/09/15: Compl:25%-&gt;75%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727</w:t>
            </w:r>
          </w:p>
          <w:tcPr>
            <w:shd w:val="clear" w:color="000000" w:fill="FFFFFF"/>
            <w:gridSpan w:val="4"/>
          </w:tcPr>
        </w:tc>
        <w:tc>
          <w:p>
            <w:pPr>
              <w:spacing w:after="0"/>
            </w:pPr>
            <w:r>
              <w:rPr>
                <w:rFonts w:ascii="Arial" w:cs="Arial"/>
                <w:color w:val="000000"/>
                <w:sz w:val="16"/>
              </w:rPr>
              <w:t xml:space="preserve">670083</w:t>
            </w:r>
          </w:p>
          <w:tcPr>
            <w:shd w:val="clear" w:color="000000" w:fill="FFFFFF"/>
            <w:gridSpan w:val="4"/>
          </w:tcPr>
        </w:tc>
        <w:tc>
          <w:p>
            <w:pPr>
              <w:spacing w:after="0"/>
            </w:pPr>
            <w:r>
              <w:rPr>
                <w:rFonts w:ascii="Arial" w:cs="Arial"/>
                <w:b/>
                <w:color w:val="000000"/>
                <w:sz w:val="16"/>
              </w:rPr>
              <w:t xml:space="preserve">    LTE Advanced 3DL/2UL inter-band Carrier Aggregation</w:t>
            </w:r>
          </w:p>
          <w:tcPr>
            <w:shd w:val="clear" w:color="000000" w:fill="FFFFFF"/>
            <w:gridSpan w:val="4"/>
          </w:tcPr>
        </w:tc>
        <w:tc>
          <w:p>
            <w:pPr>
              <w:spacing w:after="0"/>
            </w:pPr>
            <w:r>
              <w:rPr>
                <w:rFonts w:ascii="Arial" w:cs="Arial"/>
                <w:color w:val="000000"/>
                <w:sz w:val="16"/>
              </w:rPr>
              <w:t xml:space="preserve">LTE_CA_3DL_2UL</w:t>
            </w:r>
          </w:p>
          <w:tcPr>
            <w:shd w:val="clear" w:color="000000" w:fill="FFFFFF"/>
            <w:gridSpan w:val="4"/>
          </w:tcPr>
        </w:tc>
        <w:tc>
          <w:p>
            <w:pPr>
              <w:spacing w:after="0"/>
            </w:pPr>
            <w:r>
              <w:rPr>
                <w:rFonts w:ascii="Arial" w:cs="Arial"/>
                <w:color w:val="000000"/>
                <w:sz w:val="16"/>
              </w:rPr>
              <w:t xml:space="preserve">LTE_CA_3DL_2UL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Corporation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728</w:t>
            </w:r>
          </w:p>
          <w:tcPr>
            <w:shd w:val="clear" w:color="000000" w:fill="FFFFFF"/>
            <w:gridSpan w:val="4"/>
          </w:tcPr>
        </w:tc>
        <w:tc>
          <w:p>
            <w:pPr>
              <w:spacing w:after="0"/>
            </w:pPr>
            <w:r>
              <w:rPr>
                <w:rFonts w:ascii="Arial" w:cs="Arial"/>
                <w:color w:val="000000"/>
                <w:sz w:val="16"/>
              </w:rPr>
              <w:t xml:space="preserve">670183</w:t>
            </w:r>
          </w:p>
          <w:tcPr>
            <w:shd w:val="clear" w:color="000000" w:fill="FFFFFF"/>
            <w:gridSpan w:val="4"/>
          </w:tcPr>
        </w:tc>
        <w:tc>
          <w:p>
            <w:pPr>
              <w:spacing w:after="0"/>
            </w:pPr>
            <w:r>
              <w:rPr>
                <w:rFonts w:ascii="Arial" w:cs="Arial"/>
                <w:color w:val="000000"/>
                <w:sz w:val="16"/>
              </w:rPr>
              <w:t xml:space="preserve">      Core part: LTE Advanced 3DL/2UL inter-band Carrier Aggregation</w:t>
            </w:r>
          </w:p>
          <w:tcPr>
            <w:shd w:val="clear" w:color="000000" w:fill="FFFFFF"/>
            <w:gridSpan w:val="4"/>
          </w:tcPr>
        </w:tc>
        <w:tc>
          <w:p>
            <w:pPr>
              <w:spacing w:after="0"/>
            </w:pPr>
            <w:r>
              <w:rPr>
                <w:rFonts w:ascii="Arial" w:cs="Arial"/>
                <w:color w:val="000000"/>
                <w:sz w:val="16"/>
              </w:rPr>
              <w:t xml:space="preserve">LTE_CA_3DL_2UL-Core</w:t>
            </w:r>
          </w:p>
          <w:tcPr>
            <w:shd w:val="clear" w:color="000000" w:fill="FFFFFF"/>
            <w:gridSpan w:val="4"/>
          </w:tcPr>
        </w:tc>
        <w:tc>
          <w:p>
            <w:pPr>
              <w:spacing w:after="0"/>
            </w:pPr>
            <w:r>
              <w:rPr>
                <w:rFonts w:ascii="Arial" w:cs="Arial"/>
                <w:color w:val="000000"/>
                <w:sz w:val="16"/>
              </w:rPr>
              <w:t xml:space="preserve">LTE_CA_3DL_2UL-Core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RP-151230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Corporation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Compl:0%-&gt;25% 03/07/15: CD:Tue 15/03/16-&gt;Tue 15/12/15 03/07/15: Stat Rep: -&gt;RP-150536 29/09/15: Compl:25%-&gt;75% 29/09/15: WID: RP-150479-&gt;RP-151230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729</w:t>
            </w:r>
          </w:p>
          <w:tcPr>
            <w:shd w:val="clear" w:color="000000" w:fill="FFFFFF"/>
            <w:gridSpan w:val="4"/>
          </w:tcPr>
        </w:tc>
        <w:tc>
          <w:p>
            <w:pPr>
              <w:spacing w:after="0"/>
            </w:pPr>
            <w:r>
              <w:rPr>
                <w:rFonts w:ascii="Arial" w:cs="Arial"/>
                <w:color w:val="000000"/>
                <w:sz w:val="16"/>
              </w:rPr>
              <w:t xml:space="preserve">670283</w:t>
            </w:r>
          </w:p>
          <w:tcPr>
            <w:shd w:val="clear" w:color="000000" w:fill="FFFFFF"/>
            <w:gridSpan w:val="4"/>
          </w:tcPr>
        </w:tc>
        <w:tc>
          <w:p>
            <w:pPr>
              <w:spacing w:after="0"/>
            </w:pPr>
            <w:r>
              <w:rPr>
                <w:rFonts w:ascii="Arial" w:cs="Arial"/>
                <w:color w:val="000000"/>
                <w:sz w:val="16"/>
              </w:rPr>
              <w:t xml:space="preserve">      Perf. part: LTE Advanced 3DL/2UL inter-band Carrier Aggregation</w:t>
            </w:r>
          </w:p>
          <w:tcPr>
            <w:shd w:val="clear" w:color="000000" w:fill="FFFFFF"/>
            <w:gridSpan w:val="4"/>
          </w:tcPr>
        </w:tc>
        <w:tc>
          <w:p>
            <w:pPr>
              <w:spacing w:after="0"/>
            </w:pPr>
            <w:r>
              <w:rPr>
                <w:rFonts w:ascii="Arial" w:cs="Arial"/>
                <w:color w:val="000000"/>
                <w:sz w:val="16"/>
              </w:rPr>
              <w:t xml:space="preserve">LTE_CA_3DL_2UL-Perf</w:t>
            </w:r>
          </w:p>
          <w:tcPr>
            <w:shd w:val="clear" w:color="000000" w:fill="FFFFFF"/>
            <w:gridSpan w:val="4"/>
          </w:tcPr>
        </w:tc>
        <w:tc>
          <w:p>
            <w:pPr>
              <w:spacing w:after="0"/>
            </w:pPr>
            <w:r>
              <w:rPr>
                <w:rFonts w:ascii="Arial" w:cs="Arial"/>
                <w:color w:val="000000"/>
                <w:sz w:val="16"/>
              </w:rPr>
              <w:t xml:space="preserve">LTE_CA_3DL_2UL-Perf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RP-151230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Corporation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Compl:0%-&gt;25% 03/07/15: Stat Rep: -&gt;RP-150536 29/09/15: Compl:25%-&gt;75% 29/09/15: CD:Tue 15/03/16-&gt;Tue 15/12/15 29/09/15: WID: RP-150479-&gt;RP-151230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730</w:t>
            </w:r>
          </w:p>
          <w:tcPr>
            <w:shd w:val="clear" w:color="000000" w:fill="CCFFCC"/>
            <w:gridSpan w:val="4"/>
          </w:tcPr>
        </w:tc>
        <w:tc>
          <w:p>
            <w:pPr>
              <w:spacing w:after="0"/>
            </w:pPr>
            <w:r>
              <w:rPr>
                <w:rFonts w:ascii="Arial" w:cs="Arial"/>
                <w:color w:val="000000"/>
                <w:sz w:val="16"/>
              </w:rPr>
              <w:t xml:space="preserve">670084</w:t>
            </w:r>
          </w:p>
          <w:tcPr>
            <w:shd w:val="clear" w:color="000000" w:fill="CCFFCC"/>
            <w:gridSpan w:val="4"/>
          </w:tcPr>
        </w:tc>
        <w:tc>
          <w:p>
            <w:pPr>
              <w:spacing w:after="0"/>
            </w:pPr>
            <w:r>
              <w:rPr>
                <w:rFonts w:ascii="Arial" w:cs="Arial"/>
                <w:b/>
                <w:color w:val="000000"/>
                <w:sz w:val="16"/>
              </w:rPr>
              <w:t xml:space="preserve">    LTE Advanced intra-band non-contiguous Carrier Aggregation in Band 42 for 3DL</w:t>
            </w:r>
          </w:p>
          <w:tcPr>
            <w:shd w:val="clear" w:color="000000" w:fill="CCFFCC"/>
            <w:gridSpan w:val="4"/>
          </w:tcPr>
        </w:tc>
        <w:tc>
          <w:p>
            <w:pPr>
              <w:spacing w:after="0"/>
            </w:pPr>
            <w:r>
              <w:rPr>
                <w:rFonts w:ascii="Arial" w:cs="Arial"/>
                <w:color w:val="000000"/>
                <w:sz w:val="16"/>
              </w:rPr>
              <w:t xml:space="preserve">LTE_CA_NC_B42_3DL</w:t>
            </w:r>
          </w:p>
          <w:tcPr>
            <w:shd w:val="clear" w:color="000000" w:fill="CCFFCC"/>
            <w:gridSpan w:val="4"/>
          </w:tcPr>
        </w:tc>
        <w:tc>
          <w:p>
            <w:pPr>
              <w:spacing w:after="0"/>
            </w:pPr>
            <w:r>
              <w:rPr>
                <w:rFonts w:ascii="Arial" w:cs="Arial"/>
                <w:color w:val="000000"/>
                <w:sz w:val="16"/>
              </w:rPr>
              <w:t xml:space="preserve">LTE_CA_NC_B42_3DL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731</w:t>
            </w:r>
          </w:p>
          <w:tcPr>
            <w:shd w:val="clear" w:color="000000" w:fill="CCFFCC"/>
            <w:gridSpan w:val="4"/>
          </w:tcPr>
        </w:tc>
        <w:tc>
          <w:p>
            <w:pPr>
              <w:spacing w:after="0"/>
            </w:pPr>
            <w:r>
              <w:rPr>
                <w:rFonts w:ascii="Arial" w:cs="Arial"/>
                <w:color w:val="000000"/>
                <w:sz w:val="16"/>
              </w:rPr>
              <w:t xml:space="preserve">670184</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42 for 3DL</w:t>
            </w:r>
          </w:p>
          <w:tcPr>
            <w:shd w:val="clear" w:color="000000" w:fill="CCFFCC"/>
            <w:gridSpan w:val="4"/>
          </w:tcPr>
        </w:tc>
        <w:tc>
          <w:p>
            <w:pPr>
              <w:spacing w:after="0"/>
            </w:pPr>
            <w:r>
              <w:rPr>
                <w:rFonts w:ascii="Arial" w:cs="Arial"/>
                <w:color w:val="000000"/>
                <w:sz w:val="16"/>
              </w:rPr>
              <w:t xml:space="preserve">LTE_CA_NC_B42_3DL-Core</w:t>
            </w:r>
          </w:p>
          <w:tcPr>
            <w:shd w:val="clear" w:color="000000" w:fill="CCFFCC"/>
            <w:gridSpan w:val="4"/>
          </w:tcPr>
        </w:tc>
        <w:tc>
          <w:p>
            <w:pPr>
              <w:spacing w:after="0"/>
            </w:pPr>
            <w:r>
              <w:rPr>
                <w:rFonts w:ascii="Arial" w:cs="Arial"/>
                <w:color w:val="000000"/>
                <w:sz w:val="16"/>
              </w:rPr>
              <w:t xml:space="preserve">LTE_CA_NC_B42_3DL-Core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732</w:t>
            </w:r>
          </w:p>
          <w:tcPr>
            <w:shd w:val="clear" w:color="000000" w:fill="CCFFCC"/>
            <w:gridSpan w:val="4"/>
          </w:tcPr>
        </w:tc>
        <w:tc>
          <w:p>
            <w:pPr>
              <w:spacing w:after="0"/>
            </w:pPr>
            <w:r>
              <w:rPr>
                <w:rFonts w:ascii="Arial" w:cs="Arial"/>
                <w:color w:val="000000"/>
                <w:sz w:val="16"/>
              </w:rPr>
              <w:t xml:space="preserve">670284</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42 for 3DL</w:t>
            </w:r>
          </w:p>
          <w:tcPr>
            <w:shd w:val="clear" w:color="000000" w:fill="CCFFCC"/>
            <w:gridSpan w:val="4"/>
          </w:tcPr>
        </w:tc>
        <w:tc>
          <w:p>
            <w:pPr>
              <w:spacing w:after="0"/>
            </w:pPr>
            <w:r>
              <w:rPr>
                <w:rFonts w:ascii="Arial" w:cs="Arial"/>
                <w:color w:val="000000"/>
                <w:sz w:val="16"/>
              </w:rPr>
              <w:t xml:space="preserve">LTE_CA_NC_B42_3DL-Perf</w:t>
            </w:r>
          </w:p>
          <w:tcPr>
            <w:shd w:val="clear" w:color="000000" w:fill="CCFFCC"/>
            <w:gridSpan w:val="4"/>
          </w:tcPr>
        </w:tc>
        <w:tc>
          <w:p>
            <w:pPr>
              <w:spacing w:after="0"/>
            </w:pPr>
            <w:r>
              <w:rPr>
                <w:rFonts w:ascii="Arial" w:cs="Arial"/>
                <w:color w:val="000000"/>
                <w:sz w:val="16"/>
              </w:rPr>
              <w:t xml:space="preserve">LTE_CA_NC_B42_3DL-Perf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733</w:t>
            </w:r>
          </w:p>
          <w:tcPr>
            <w:shd w:val="clear" w:color="000000" w:fill="FFFFFF"/>
            <w:gridSpan w:val="4"/>
          </w:tcPr>
        </w:tc>
        <w:tc>
          <w:p>
            <w:pPr>
              <w:spacing w:after="0"/>
            </w:pPr>
            <w:r>
              <w:rPr>
                <w:rFonts w:ascii="Arial" w:cs="Arial"/>
                <w:color w:val="000000"/>
                <w:sz w:val="16"/>
              </w:rPr>
              <w:t xml:space="preserve">670085</w:t>
            </w:r>
          </w:p>
          <w:tcPr>
            <w:shd w:val="clear" w:color="000000" w:fill="FFFFFF"/>
            <w:gridSpan w:val="4"/>
          </w:tcPr>
        </w:tc>
        <w:tc>
          <w:p>
            <w:pPr>
              <w:spacing w:after="0"/>
            </w:pPr>
            <w:r>
              <w:rPr>
                <w:rFonts w:ascii="Arial" w:cs="Arial"/>
                <w:b/>
                <w:color w:val="000000"/>
                <w:sz w:val="16"/>
              </w:rPr>
              <w:t xml:space="preserve">    LTE Advanced intra-band contiguous Carrier Aggregation in Band 8</w:t>
            </w:r>
          </w:p>
          <w:tcPr>
            <w:shd w:val="clear" w:color="000000" w:fill="FFFFFF"/>
            <w:gridSpan w:val="4"/>
          </w:tcPr>
        </w:tc>
        <w:tc>
          <w:p>
            <w:pPr>
              <w:spacing w:after="0"/>
            </w:pPr>
            <w:r>
              <w:rPr>
                <w:rFonts w:ascii="Arial" w:cs="Arial"/>
                <w:color w:val="000000"/>
                <w:sz w:val="16"/>
              </w:rPr>
              <w:t xml:space="preserve">LTE_CA_C_B8</w:t>
            </w:r>
          </w:p>
          <w:tcPr>
            <w:shd w:val="clear" w:color="000000" w:fill="FFFFFF"/>
            <w:gridSpan w:val="4"/>
          </w:tcPr>
        </w:tc>
        <w:tc>
          <w:p>
            <w:pPr>
              <w:spacing w:after="0"/>
            </w:pPr>
            <w:r>
              <w:rPr>
                <w:rFonts w:ascii="Arial" w:cs="Arial"/>
                <w:color w:val="000000"/>
                <w:sz w:val="16"/>
              </w:rPr>
              <w:t xml:space="preserve">LTE_CA_C_B8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734</w:t>
            </w:r>
          </w:p>
          <w:tcPr>
            <w:shd w:val="clear" w:color="000000" w:fill="FFFFFF"/>
            <w:gridSpan w:val="4"/>
          </w:tcPr>
        </w:tc>
        <w:tc>
          <w:p>
            <w:pPr>
              <w:spacing w:after="0"/>
            </w:pPr>
            <w:r>
              <w:rPr>
                <w:rFonts w:ascii="Arial" w:cs="Arial"/>
                <w:color w:val="000000"/>
                <w:sz w:val="16"/>
              </w:rPr>
              <w:t xml:space="preserve">670185</w:t>
            </w:r>
          </w:p>
          <w:tcPr>
            <w:shd w:val="clear" w:color="000000" w:fill="FFFFFF"/>
            <w:gridSpan w:val="4"/>
          </w:tcPr>
        </w:tc>
        <w:tc>
          <w:p>
            <w:pPr>
              <w:spacing w:after="0"/>
            </w:pPr>
            <w:r>
              <w:rPr>
                <w:rFonts w:ascii="Arial" w:cs="Arial"/>
                <w:color w:val="000000"/>
                <w:sz w:val="16"/>
              </w:rPr>
              <w:t xml:space="preserve">      Core part: LTE Advanced intra-band contiguous Carrier Aggregation in Band 8</w:t>
            </w:r>
          </w:p>
          <w:tcPr>
            <w:shd w:val="clear" w:color="000000" w:fill="FFFFFF"/>
            <w:gridSpan w:val="4"/>
          </w:tcPr>
        </w:tc>
        <w:tc>
          <w:p>
            <w:pPr>
              <w:spacing w:after="0"/>
            </w:pPr>
            <w:r>
              <w:rPr>
                <w:rFonts w:ascii="Arial" w:cs="Arial"/>
                <w:color w:val="000000"/>
                <w:sz w:val="16"/>
              </w:rPr>
              <w:t xml:space="preserve">LTE_CA_C_B8-Core</w:t>
            </w:r>
          </w:p>
          <w:tcPr>
            <w:shd w:val="clear" w:color="000000" w:fill="FFFFFF"/>
            <w:gridSpan w:val="4"/>
          </w:tcPr>
        </w:tc>
        <w:tc>
          <w:p>
            <w:pPr>
              <w:spacing w:after="0"/>
            </w:pPr>
            <w:r>
              <w:rPr>
                <w:rFonts w:ascii="Arial" w:cs="Arial"/>
                <w:color w:val="000000"/>
                <w:sz w:val="16"/>
              </w:rPr>
              <w:t xml:space="preserve">LTE_CA_C_B8-Core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RP-151177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Compl:0%-&gt;60% 03/07/15: WID: RP-150437-&gt;RP-150809 03/07/15: Stat Rep: -&gt;RP-150536 29/09/15: Compl:60%-&gt;90% 29/09/15: CD:Tue 15/09/15-&gt;Tue 15/12/15 29/09/15: WID: RP-150809-&gt;RP-151177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735</w:t>
            </w:r>
          </w:p>
          <w:tcPr>
            <w:shd w:val="clear" w:color="000000" w:fill="FFFFFF"/>
            <w:gridSpan w:val="4"/>
          </w:tcPr>
        </w:tc>
        <w:tc>
          <w:p>
            <w:pPr>
              <w:spacing w:after="0"/>
            </w:pPr>
            <w:r>
              <w:rPr>
                <w:rFonts w:ascii="Arial" w:cs="Arial"/>
                <w:color w:val="000000"/>
                <w:sz w:val="16"/>
              </w:rPr>
              <w:t xml:space="preserve">670285</w:t>
            </w:r>
          </w:p>
          <w:tcPr>
            <w:shd w:val="clear" w:color="000000" w:fill="FFFFFF"/>
            <w:gridSpan w:val="4"/>
          </w:tcPr>
        </w:tc>
        <w:tc>
          <w:p>
            <w:pPr>
              <w:spacing w:after="0"/>
            </w:pPr>
            <w:r>
              <w:rPr>
                <w:rFonts w:ascii="Arial" w:cs="Arial"/>
                <w:color w:val="000000"/>
                <w:sz w:val="16"/>
              </w:rPr>
              <w:t xml:space="preserve">      Perf. part: LTE Advanced intra-band contiguous Carrier Aggregation in Band 8</w:t>
            </w:r>
          </w:p>
          <w:tcPr>
            <w:shd w:val="clear" w:color="000000" w:fill="FFFFFF"/>
            <w:gridSpan w:val="4"/>
          </w:tcPr>
        </w:tc>
        <w:tc>
          <w:p>
            <w:pPr>
              <w:spacing w:after="0"/>
            </w:pPr>
            <w:r>
              <w:rPr>
                <w:rFonts w:ascii="Arial" w:cs="Arial"/>
                <w:color w:val="000000"/>
                <w:sz w:val="16"/>
              </w:rPr>
              <w:t xml:space="preserve">LTE_CA_C_B8-Perf</w:t>
            </w:r>
          </w:p>
          <w:tcPr>
            <w:shd w:val="clear" w:color="000000" w:fill="FFFFFF"/>
            <w:gridSpan w:val="4"/>
          </w:tcPr>
        </w:tc>
        <w:tc>
          <w:p>
            <w:pPr>
              <w:spacing w:after="0"/>
            </w:pPr>
            <w:r>
              <w:rPr>
                <w:rFonts w:ascii="Arial" w:cs="Arial"/>
                <w:color w:val="000000"/>
                <w:sz w:val="16"/>
              </w:rPr>
              <w:t xml:space="preserve">LTE_CA_C_B8-Perf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RP-151177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WID: RP-150437-&gt;RP-150809 03/07/15: Stat Rep: -&gt;RP-150536 29/09/15: Compl:0%-&gt;50% 29/09/15: CD:Tue 15/09/15-&gt;Tue 15/12/15 29/09/15: WID: RP-150809-&gt;RP-151177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736</w:t>
            </w:r>
          </w:p>
          <w:tcPr>
            <w:shd w:val="clear" w:color="000000" w:fill="FFFFFF"/>
            <w:gridSpan w:val="4"/>
          </w:tcPr>
        </w:tc>
        <w:tc>
          <w:p>
            <w:pPr>
              <w:spacing w:after="0"/>
            </w:pPr>
            <w:r>
              <w:rPr>
                <w:rFonts w:ascii="Arial" w:cs="Arial"/>
                <w:color w:val="000000"/>
                <w:sz w:val="16"/>
              </w:rPr>
              <w:t xml:space="preserve">670086</w:t>
            </w:r>
          </w:p>
          <w:tcPr>
            <w:shd w:val="clear" w:color="000000" w:fill="FFFFFF"/>
            <w:gridSpan w:val="4"/>
          </w:tcPr>
        </w:tc>
        <w:tc>
          <w:p>
            <w:pPr>
              <w:spacing w:after="0"/>
            </w:pPr>
            <w:r>
              <w:rPr>
                <w:rFonts w:ascii="Arial" w:cs="Arial"/>
                <w:b/>
                <w:color w:val="000000"/>
                <w:sz w:val="16"/>
              </w:rPr>
              <w:t xml:space="preserve">    LTE Advanced intra-band contiguous Carrier Aggregation in Band 42 for 4DL</w:t>
            </w:r>
          </w:p>
          <w:tcPr>
            <w:shd w:val="clear" w:color="000000" w:fill="FFFFFF"/>
            <w:gridSpan w:val="4"/>
          </w:tcPr>
        </w:tc>
        <w:tc>
          <w:p>
            <w:pPr>
              <w:spacing w:after="0"/>
            </w:pPr>
            <w:r>
              <w:rPr>
                <w:rFonts w:ascii="Arial" w:cs="Arial"/>
                <w:color w:val="000000"/>
                <w:sz w:val="16"/>
              </w:rPr>
              <w:t xml:space="preserve">LTE_CA_C_B42_4DL</w:t>
            </w:r>
          </w:p>
          <w:tcPr>
            <w:shd w:val="clear" w:color="000000" w:fill="FFFFFF"/>
            <w:gridSpan w:val="4"/>
          </w:tcPr>
        </w:tc>
        <w:tc>
          <w:p>
            <w:pPr>
              <w:spacing w:after="0"/>
            </w:pPr>
            <w:r>
              <w:rPr>
                <w:rFonts w:ascii="Arial" w:cs="Arial"/>
                <w:color w:val="000000"/>
                <w:sz w:val="16"/>
              </w:rPr>
              <w:t xml:space="preserve">LTE_CA_C_B42_4DL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737</w:t>
            </w:r>
          </w:p>
          <w:tcPr>
            <w:shd w:val="clear" w:color="000000" w:fill="FFFFFF"/>
            <w:gridSpan w:val="4"/>
          </w:tcPr>
        </w:tc>
        <w:tc>
          <w:p>
            <w:pPr>
              <w:spacing w:after="0"/>
            </w:pPr>
            <w:r>
              <w:rPr>
                <w:rFonts w:ascii="Arial" w:cs="Arial"/>
                <w:color w:val="000000"/>
                <w:sz w:val="16"/>
              </w:rPr>
              <w:t xml:space="preserve">670186</w:t>
            </w:r>
          </w:p>
          <w:tcPr>
            <w:shd w:val="clear" w:color="000000" w:fill="FFFFFF"/>
            <w:gridSpan w:val="4"/>
          </w:tcPr>
        </w:tc>
        <w:tc>
          <w:p>
            <w:pPr>
              <w:spacing w:after="0"/>
            </w:pPr>
            <w:r>
              <w:rPr>
                <w:rFonts w:ascii="Arial" w:cs="Arial"/>
                <w:color w:val="000000"/>
                <w:sz w:val="16"/>
              </w:rPr>
              <w:t xml:space="preserve">      Core part: LTE Advanced intra-band contiguous Carrier Aggregation in Band 42 for 4DL</w:t>
            </w:r>
          </w:p>
          <w:tcPr>
            <w:shd w:val="clear" w:color="000000" w:fill="FFFFFF"/>
            <w:gridSpan w:val="4"/>
          </w:tcPr>
        </w:tc>
        <w:tc>
          <w:p>
            <w:pPr>
              <w:spacing w:after="0"/>
            </w:pPr>
            <w:r>
              <w:rPr>
                <w:rFonts w:ascii="Arial" w:cs="Arial"/>
                <w:color w:val="000000"/>
                <w:sz w:val="16"/>
              </w:rPr>
              <w:t xml:space="preserve">LTE_CA_C_B42_4DL-Core</w:t>
            </w:r>
          </w:p>
          <w:tcPr>
            <w:shd w:val="clear" w:color="000000" w:fill="FFFFFF"/>
            <w:gridSpan w:val="4"/>
          </w:tcPr>
        </w:tc>
        <w:tc>
          <w:p>
            <w:pPr>
              <w:spacing w:after="0"/>
            </w:pPr>
            <w:r>
              <w:rPr>
                <w:rFonts w:ascii="Arial" w:cs="Arial"/>
                <w:color w:val="000000"/>
                <w:sz w:val="16"/>
              </w:rPr>
              <w:t xml:space="preserve">LTE_CA_C_B42_4DL-Core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Compl:0%-&gt;50% 03/07/15: Stat Rep: -&gt;RP-150536 29/09/15: Compl:50%-&gt;80%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738</w:t>
            </w:r>
          </w:p>
          <w:tcPr>
            <w:shd w:val="clear" w:color="000000" w:fill="FFFFFF"/>
            <w:gridSpan w:val="4"/>
          </w:tcPr>
        </w:tc>
        <w:tc>
          <w:p>
            <w:pPr>
              <w:spacing w:after="0"/>
            </w:pPr>
            <w:r>
              <w:rPr>
                <w:rFonts w:ascii="Arial" w:cs="Arial"/>
                <w:color w:val="000000"/>
                <w:sz w:val="16"/>
              </w:rPr>
              <w:t xml:space="preserve">670286</w:t>
            </w:r>
          </w:p>
          <w:tcPr>
            <w:shd w:val="clear" w:color="000000" w:fill="FFFFFF"/>
            <w:gridSpan w:val="4"/>
          </w:tcPr>
        </w:tc>
        <w:tc>
          <w:p>
            <w:pPr>
              <w:spacing w:after="0"/>
            </w:pPr>
            <w:r>
              <w:rPr>
                <w:rFonts w:ascii="Arial" w:cs="Arial"/>
                <w:color w:val="000000"/>
                <w:sz w:val="16"/>
              </w:rPr>
              <w:t xml:space="preserve">      Perf. part: LTE Advanced intra-band contiguous Carrier Aggregation in Band 42 for 4DL</w:t>
            </w:r>
          </w:p>
          <w:tcPr>
            <w:shd w:val="clear" w:color="000000" w:fill="FFFFFF"/>
            <w:gridSpan w:val="4"/>
          </w:tcPr>
        </w:tc>
        <w:tc>
          <w:p>
            <w:pPr>
              <w:spacing w:after="0"/>
            </w:pPr>
            <w:r>
              <w:rPr>
                <w:rFonts w:ascii="Arial" w:cs="Arial"/>
                <w:color w:val="000000"/>
                <w:sz w:val="16"/>
              </w:rPr>
              <w:t xml:space="preserve">LTE_CA_C_B42_4DL-Perf</w:t>
            </w:r>
          </w:p>
          <w:tcPr>
            <w:shd w:val="clear" w:color="000000" w:fill="FFFFFF"/>
            <w:gridSpan w:val="4"/>
          </w:tcPr>
        </w:tc>
        <w:tc>
          <w:p>
            <w:pPr>
              <w:spacing w:after="0"/>
            </w:pPr>
            <w:r>
              <w:rPr>
                <w:rFonts w:ascii="Arial" w:cs="Arial"/>
                <w:color w:val="000000"/>
                <w:sz w:val="16"/>
              </w:rPr>
              <w:t xml:space="preserve">LTE_CA_C_B42_4DL-Perf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Compl:0%-&gt;50% 03/07/15: Stat Rep: -&gt;RP-150536 29/09/15: Compl:50%-&gt;80%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739</w:t>
            </w:r>
          </w:p>
          <w:tcPr>
            <w:shd w:val="clear" w:color="000000" w:fill="CCFFCC"/>
            <w:gridSpan w:val="4"/>
          </w:tcPr>
        </w:tc>
        <w:tc>
          <w:p>
            <w:pPr>
              <w:spacing w:after="0"/>
            </w:pPr>
            <w:r>
              <w:rPr>
                <w:rFonts w:ascii="Arial" w:cs="Arial"/>
                <w:color w:val="000000"/>
                <w:sz w:val="16"/>
              </w:rPr>
              <w:t xml:space="preserve">680077</w:t>
            </w:r>
          </w:p>
          <w:tcPr>
            <w:shd w:val="clear" w:color="000000" w:fill="CCFFCC"/>
            <w:gridSpan w:val="4"/>
          </w:tcPr>
        </w:tc>
        <w:tc>
          <w:p>
            <w:pPr>
              <w:spacing w:after="0"/>
            </w:pPr>
            <w:r>
              <w:rPr>
                <w:rFonts w:ascii="Arial" w:cs="Arial"/>
                <w:b/>
                <w:color w:val="000000"/>
                <w:sz w:val="16"/>
              </w:rPr>
              <w:t xml:space="preserve">    LTE Advanced 3 Band Carrier Aggregation (3DL/1UL) of Band 1, Band 8 and Band 11</w:t>
            </w:r>
          </w:p>
          <w:tcPr>
            <w:shd w:val="clear" w:color="000000" w:fill="CCFFCC"/>
            <w:gridSpan w:val="4"/>
          </w:tcPr>
        </w:tc>
        <w:tc>
          <w:p>
            <w:pPr>
              <w:spacing w:after="0"/>
            </w:pPr>
            <w:r>
              <w:rPr>
                <w:rFonts w:ascii="Arial" w:cs="Arial"/>
                <w:color w:val="000000"/>
                <w:sz w:val="16"/>
              </w:rPr>
              <w:t xml:space="preserve">LTE_CA_B1_B8_B11</w:t>
            </w:r>
          </w:p>
          <w:tcPr>
            <w:shd w:val="clear" w:color="000000" w:fill="CCFFCC"/>
            <w:gridSpan w:val="4"/>
          </w:tcPr>
        </w:tc>
        <w:tc>
          <w:p>
            <w:pPr>
              <w:spacing w:after="0"/>
            </w:pPr>
            <w:r>
              <w:rPr>
                <w:rFonts w:ascii="Arial" w:cs="Arial"/>
                <w:color w:val="000000"/>
                <w:sz w:val="16"/>
              </w:rPr>
              <w:t xml:space="preserve">LTE_CA_B1_B8_B11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740</w:t>
            </w:r>
          </w:p>
          <w:tcPr>
            <w:shd w:val="clear" w:color="000000" w:fill="CCFFCC"/>
            <w:gridSpan w:val="4"/>
          </w:tcPr>
        </w:tc>
        <w:tc>
          <w:p>
            <w:pPr>
              <w:spacing w:after="0"/>
            </w:pPr>
            <w:r>
              <w:rPr>
                <w:rFonts w:ascii="Arial" w:cs="Arial"/>
                <w:color w:val="000000"/>
                <w:sz w:val="16"/>
              </w:rPr>
              <w:t xml:space="preserve">680177</w:t>
            </w:r>
          </w:p>
          <w:tcPr>
            <w:shd w:val="clear" w:color="000000" w:fill="CCFFCC"/>
            <w:gridSpan w:val="4"/>
          </w:tcPr>
        </w:tc>
        <w:tc>
          <w:p>
            <w:pPr>
              <w:spacing w:after="0"/>
            </w:pPr>
            <w:r>
              <w:rPr>
                <w:rFonts w:ascii="Arial" w:cs="Arial"/>
                <w:color w:val="000000"/>
                <w:sz w:val="16"/>
              </w:rPr>
              <w:t xml:space="preserve">      Core part: LTE Advanced 3 Band Carrier Aggregation (3DL/1UL) of Band 1, Band 8 and Band 11</w:t>
            </w:r>
          </w:p>
          <w:tcPr>
            <w:shd w:val="clear" w:color="000000" w:fill="CCFFCC"/>
            <w:gridSpan w:val="4"/>
          </w:tcPr>
        </w:tc>
        <w:tc>
          <w:p>
            <w:pPr>
              <w:spacing w:after="0"/>
            </w:pPr>
            <w:r>
              <w:rPr>
                <w:rFonts w:ascii="Arial" w:cs="Arial"/>
                <w:color w:val="000000"/>
                <w:sz w:val="16"/>
              </w:rPr>
              <w:t xml:space="preserve">LTE_CA_B1_B8_B11-Core</w:t>
            </w:r>
          </w:p>
          <w:tcPr>
            <w:shd w:val="clear" w:color="000000" w:fill="CCFFCC"/>
            <w:gridSpan w:val="4"/>
          </w:tcPr>
        </w:tc>
        <w:tc>
          <w:p>
            <w:pPr>
              <w:spacing w:after="0"/>
            </w:pPr>
            <w:r>
              <w:rPr>
                <w:rFonts w:ascii="Arial" w:cs="Arial"/>
                <w:color w:val="000000"/>
                <w:sz w:val="16"/>
              </w:rPr>
              <w:t xml:space="preserve">LTE_CA_B1_B8_B11-Core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741</w:t>
            </w:r>
          </w:p>
          <w:tcPr>
            <w:shd w:val="clear" w:color="000000" w:fill="CCFFCC"/>
            <w:gridSpan w:val="4"/>
          </w:tcPr>
        </w:tc>
        <w:tc>
          <w:p>
            <w:pPr>
              <w:spacing w:after="0"/>
            </w:pPr>
            <w:r>
              <w:rPr>
                <w:rFonts w:ascii="Arial" w:cs="Arial"/>
                <w:color w:val="000000"/>
                <w:sz w:val="16"/>
              </w:rPr>
              <w:t xml:space="preserve">680277</w:t>
            </w:r>
          </w:p>
          <w:tcPr>
            <w:shd w:val="clear" w:color="000000" w:fill="CCFFCC"/>
            <w:gridSpan w:val="4"/>
          </w:tcPr>
        </w:tc>
        <w:tc>
          <w:p>
            <w:pPr>
              <w:spacing w:after="0"/>
            </w:pPr>
            <w:r>
              <w:rPr>
                <w:rFonts w:ascii="Arial" w:cs="Arial"/>
                <w:color w:val="000000"/>
                <w:sz w:val="16"/>
              </w:rPr>
              <w:t xml:space="preserve">      Perf. part: LTE Advanced 3 Band Carrier Aggregation (3DL/1UL) of Band 1, Band 8 and Band 11</w:t>
            </w:r>
          </w:p>
          <w:tcPr>
            <w:shd w:val="clear" w:color="000000" w:fill="CCFFCC"/>
            <w:gridSpan w:val="4"/>
          </w:tcPr>
        </w:tc>
        <w:tc>
          <w:p>
            <w:pPr>
              <w:spacing w:after="0"/>
            </w:pPr>
            <w:r>
              <w:rPr>
                <w:rFonts w:ascii="Arial" w:cs="Arial"/>
                <w:color w:val="000000"/>
                <w:sz w:val="16"/>
              </w:rPr>
              <w:t xml:space="preserve">LTE_CA_B1_B8_B11-Perf</w:t>
            </w:r>
          </w:p>
          <w:tcPr>
            <w:shd w:val="clear" w:color="000000" w:fill="CCFFCC"/>
            <w:gridSpan w:val="4"/>
          </w:tcPr>
        </w:tc>
        <w:tc>
          <w:p>
            <w:pPr>
              <w:spacing w:after="0"/>
            </w:pPr>
            <w:r>
              <w:rPr>
                <w:rFonts w:ascii="Arial" w:cs="Arial"/>
                <w:color w:val="000000"/>
                <w:sz w:val="16"/>
              </w:rPr>
              <w:t xml:space="preserve">LTE_CA_B1_B8_B11-Perf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742</w:t>
            </w:r>
          </w:p>
          <w:tcPr>
            <w:shd w:val="clear" w:color="000000" w:fill="FFFFFF"/>
            <w:gridSpan w:val="4"/>
          </w:tcPr>
        </w:tc>
        <w:tc>
          <w:p>
            <w:pPr>
              <w:spacing w:after="0"/>
            </w:pPr>
            <w:r>
              <w:rPr>
                <w:rFonts w:ascii="Arial" w:cs="Arial"/>
                <w:color w:val="000000"/>
                <w:sz w:val="16"/>
              </w:rPr>
              <w:t xml:space="preserve">680078</w:t>
            </w:r>
          </w:p>
          <w:tcPr>
            <w:shd w:val="clear" w:color="000000" w:fill="FFFFFF"/>
            <w:gridSpan w:val="4"/>
          </w:tcPr>
        </w:tc>
        <w:tc>
          <w:p>
            <w:pPr>
              <w:spacing w:after="0"/>
            </w:pPr>
            <w:r>
              <w:rPr>
                <w:rFonts w:ascii="Arial" w:cs="Arial"/>
                <w:b/>
                <w:color w:val="000000"/>
                <w:sz w:val="16"/>
              </w:rPr>
              <w:t xml:space="preserve">    LTE Advanced 3 Band Carrier Aggregation (3DL/1UL) of Band 3, Band 20 and Band 32</w:t>
            </w:r>
          </w:p>
          <w:tcPr>
            <w:shd w:val="clear" w:color="000000" w:fill="FFFFFF"/>
            <w:gridSpan w:val="4"/>
          </w:tcPr>
        </w:tc>
        <w:tc>
          <w:p>
            <w:pPr>
              <w:spacing w:after="0"/>
            </w:pPr>
            <w:r>
              <w:rPr>
                <w:rFonts w:ascii="Arial" w:cs="Arial"/>
                <w:color w:val="000000"/>
                <w:sz w:val="16"/>
              </w:rPr>
              <w:t xml:space="preserve">LTE_CA_B3_B20_B32</w:t>
            </w:r>
          </w:p>
          <w:tcPr>
            <w:shd w:val="clear" w:color="000000" w:fill="FFFFFF"/>
            <w:gridSpan w:val="4"/>
          </w:tcPr>
        </w:tc>
        <w:tc>
          <w:p>
            <w:pPr>
              <w:spacing w:after="0"/>
            </w:pPr>
            <w:r>
              <w:rPr>
                <w:rFonts w:ascii="Arial" w:cs="Arial"/>
                <w:color w:val="000000"/>
                <w:sz w:val="16"/>
              </w:rPr>
              <w:t xml:space="preserve">LTE_CA_B3_B20_B32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743</w:t>
            </w:r>
          </w:p>
          <w:tcPr>
            <w:shd w:val="clear" w:color="000000" w:fill="FFFFFF"/>
            <w:gridSpan w:val="4"/>
          </w:tcPr>
        </w:tc>
        <w:tc>
          <w:p>
            <w:pPr>
              <w:spacing w:after="0"/>
            </w:pPr>
            <w:r>
              <w:rPr>
                <w:rFonts w:ascii="Arial" w:cs="Arial"/>
                <w:color w:val="000000"/>
                <w:sz w:val="16"/>
              </w:rPr>
              <w:t xml:space="preserve">680178</w:t>
            </w:r>
          </w:p>
          <w:tcPr>
            <w:shd w:val="clear" w:color="000000" w:fill="FFFFFF"/>
            <w:gridSpan w:val="4"/>
          </w:tcPr>
        </w:tc>
        <w:tc>
          <w:p>
            <w:pPr>
              <w:spacing w:after="0"/>
            </w:pPr>
            <w:r>
              <w:rPr>
                <w:rFonts w:ascii="Arial" w:cs="Arial"/>
                <w:color w:val="000000"/>
                <w:sz w:val="16"/>
              </w:rPr>
              <w:t xml:space="preserve">      Core part: LTE Advanced 3 Band Carrier Aggregation (3DL/1UL) of Band 3, Band 20 and Band 32</w:t>
            </w:r>
          </w:p>
          <w:tcPr>
            <w:shd w:val="clear" w:color="000000" w:fill="FFFFFF"/>
            <w:gridSpan w:val="4"/>
          </w:tcPr>
        </w:tc>
        <w:tc>
          <w:p>
            <w:pPr>
              <w:spacing w:after="0"/>
            </w:pPr>
            <w:r>
              <w:rPr>
                <w:rFonts w:ascii="Arial" w:cs="Arial"/>
                <w:color w:val="000000"/>
                <w:sz w:val="16"/>
              </w:rPr>
              <w:t xml:space="preserve">LTE_CA_B3_B20_B32-Core</w:t>
            </w:r>
          </w:p>
          <w:tcPr>
            <w:shd w:val="clear" w:color="000000" w:fill="FFFFFF"/>
            <w:gridSpan w:val="4"/>
          </w:tcPr>
        </w:tc>
        <w:tc>
          <w:p>
            <w:pPr>
              <w:spacing w:after="0"/>
            </w:pPr>
            <w:r>
              <w:rPr>
                <w:rFonts w:ascii="Arial" w:cs="Arial"/>
                <w:color w:val="000000"/>
                <w:sz w:val="16"/>
              </w:rPr>
              <w:t xml:space="preserve">LTE_CA_B3_B20_B32-Core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RP-150864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Compl:0%-&gt;50%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744</w:t>
            </w:r>
          </w:p>
          <w:tcPr>
            <w:shd w:val="clear" w:color="000000" w:fill="FFFFFF"/>
            <w:gridSpan w:val="4"/>
          </w:tcPr>
        </w:tc>
        <w:tc>
          <w:p>
            <w:pPr>
              <w:spacing w:after="0"/>
            </w:pPr>
            <w:r>
              <w:rPr>
                <w:rFonts w:ascii="Arial" w:cs="Arial"/>
                <w:color w:val="000000"/>
                <w:sz w:val="16"/>
              </w:rPr>
              <w:t xml:space="preserve">680278</w:t>
            </w:r>
          </w:p>
          <w:tcPr>
            <w:shd w:val="clear" w:color="000000" w:fill="FFFFFF"/>
            <w:gridSpan w:val="4"/>
          </w:tcPr>
        </w:tc>
        <w:tc>
          <w:p>
            <w:pPr>
              <w:spacing w:after="0"/>
            </w:pPr>
            <w:r>
              <w:rPr>
                <w:rFonts w:ascii="Arial" w:cs="Arial"/>
                <w:color w:val="000000"/>
                <w:sz w:val="16"/>
              </w:rPr>
              <w:t xml:space="preserve">      Perf. part: LTE Advanced 3 Band Carrier Aggregation (3DL/1UL) of Band 3, Band 20 and Band 32</w:t>
            </w:r>
          </w:p>
          <w:tcPr>
            <w:shd w:val="clear" w:color="000000" w:fill="FFFFFF"/>
            <w:gridSpan w:val="4"/>
          </w:tcPr>
        </w:tc>
        <w:tc>
          <w:p>
            <w:pPr>
              <w:spacing w:after="0"/>
            </w:pPr>
            <w:r>
              <w:rPr>
                <w:rFonts w:ascii="Arial" w:cs="Arial"/>
                <w:color w:val="000000"/>
                <w:sz w:val="16"/>
              </w:rPr>
              <w:t xml:space="preserve">LTE_CA_B3_B20_B32-Perf</w:t>
            </w:r>
          </w:p>
          <w:tcPr>
            <w:shd w:val="clear" w:color="000000" w:fill="FFFFFF"/>
            <w:gridSpan w:val="4"/>
          </w:tcPr>
        </w:tc>
        <w:tc>
          <w:p>
            <w:pPr>
              <w:spacing w:after="0"/>
            </w:pPr>
            <w:r>
              <w:rPr>
                <w:rFonts w:ascii="Arial" w:cs="Arial"/>
                <w:color w:val="000000"/>
                <w:sz w:val="16"/>
              </w:rPr>
              <w:t xml:space="preserve">LTE_CA_B3_B20_B32-Perf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RP-150864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Compl:0%-&gt;50%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745</w:t>
            </w:r>
          </w:p>
          <w:tcPr>
            <w:shd w:val="clear" w:color="000000" w:fill="FFFFFF"/>
            <w:gridSpan w:val="4"/>
          </w:tcPr>
        </w:tc>
        <w:tc>
          <w:p>
            <w:pPr>
              <w:spacing w:after="0"/>
            </w:pPr>
            <w:r>
              <w:rPr>
                <w:rFonts w:ascii="Arial" w:cs="Arial"/>
                <w:color w:val="000000"/>
                <w:sz w:val="16"/>
              </w:rPr>
              <w:t xml:space="preserve">680079</w:t>
            </w:r>
          </w:p>
          <w:tcPr>
            <w:shd w:val="clear" w:color="000000" w:fill="FFFFFF"/>
            <w:gridSpan w:val="4"/>
          </w:tcPr>
        </w:tc>
        <w:tc>
          <w:p>
            <w:pPr>
              <w:spacing w:after="0"/>
            </w:pPr>
            <w:r>
              <w:rPr>
                <w:rFonts w:ascii="Arial" w:cs="Arial"/>
                <w:b/>
                <w:color w:val="000000"/>
                <w:sz w:val="16"/>
              </w:rPr>
              <w:t xml:space="preserve">    LTE Advanced 3 Band Carrier Aggregation (3DL/1UL) for Band 7, Band 42 and Band 42</w:t>
            </w:r>
          </w:p>
          <w:tcPr>
            <w:shd w:val="clear" w:color="000000" w:fill="FFFFFF"/>
            <w:gridSpan w:val="4"/>
          </w:tcPr>
        </w:tc>
        <w:tc>
          <w:p>
            <w:pPr>
              <w:spacing w:after="0"/>
            </w:pPr>
            <w:r>
              <w:rPr>
                <w:rFonts w:ascii="Arial" w:cs="Arial"/>
                <w:color w:val="000000"/>
                <w:sz w:val="16"/>
              </w:rPr>
              <w:t xml:space="preserve">LTE_CA_B7_B42_B42</w:t>
            </w:r>
          </w:p>
          <w:tcPr>
            <w:shd w:val="clear" w:color="000000" w:fill="FFFFFF"/>
            <w:gridSpan w:val="4"/>
          </w:tcPr>
        </w:tc>
        <w:tc>
          <w:p>
            <w:pPr>
              <w:spacing w:after="0"/>
            </w:pPr>
            <w:r>
              <w:rPr>
                <w:rFonts w:ascii="Arial" w:cs="Arial"/>
                <w:color w:val="000000"/>
                <w:sz w:val="16"/>
              </w:rPr>
              <w:t xml:space="preserve">LTE_CA_B7_B42_B42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746</w:t>
            </w:r>
          </w:p>
          <w:tcPr>
            <w:shd w:val="clear" w:color="000000" w:fill="FFFFFF"/>
            <w:gridSpan w:val="4"/>
          </w:tcPr>
        </w:tc>
        <w:tc>
          <w:p>
            <w:pPr>
              <w:spacing w:after="0"/>
            </w:pPr>
            <w:r>
              <w:rPr>
                <w:rFonts w:ascii="Arial" w:cs="Arial"/>
                <w:color w:val="000000"/>
                <w:sz w:val="16"/>
              </w:rPr>
              <w:t xml:space="preserve">680179</w:t>
            </w:r>
          </w:p>
          <w:tcPr>
            <w:shd w:val="clear" w:color="000000" w:fill="FFFFFF"/>
            <w:gridSpan w:val="4"/>
          </w:tcPr>
        </w:tc>
        <w:tc>
          <w:p>
            <w:pPr>
              <w:spacing w:after="0"/>
            </w:pPr>
            <w:r>
              <w:rPr>
                <w:rFonts w:ascii="Arial" w:cs="Arial"/>
                <w:color w:val="000000"/>
                <w:sz w:val="16"/>
              </w:rPr>
              <w:t xml:space="preserve">      Core part: LTE Advanced 3 Band Carrier Aggregation (3DL/1UL) for Band 7, Band 42 and Band 42</w:t>
            </w:r>
          </w:p>
          <w:tcPr>
            <w:shd w:val="clear" w:color="000000" w:fill="FFFFFF"/>
            <w:gridSpan w:val="4"/>
          </w:tcPr>
        </w:tc>
        <w:tc>
          <w:p>
            <w:pPr>
              <w:spacing w:after="0"/>
            </w:pPr>
            <w:r>
              <w:rPr>
                <w:rFonts w:ascii="Arial" w:cs="Arial"/>
                <w:color w:val="000000"/>
                <w:sz w:val="16"/>
              </w:rPr>
              <w:t xml:space="preserve">LTE_CA_B7_B42_B42-Core</w:t>
            </w:r>
          </w:p>
          <w:tcPr>
            <w:shd w:val="clear" w:color="000000" w:fill="FFFFFF"/>
            <w:gridSpan w:val="4"/>
          </w:tcPr>
        </w:tc>
        <w:tc>
          <w:p>
            <w:pPr>
              <w:spacing w:after="0"/>
            </w:pPr>
            <w:r>
              <w:rPr>
                <w:rFonts w:ascii="Arial" w:cs="Arial"/>
                <w:color w:val="000000"/>
                <w:sz w:val="16"/>
              </w:rPr>
              <w:t xml:space="preserve">LTE_CA_B7_B42_B42-Core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Compl:0%-&gt;70%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747</w:t>
            </w:r>
          </w:p>
          <w:tcPr>
            <w:shd w:val="clear" w:color="000000" w:fill="FFFFFF"/>
            <w:gridSpan w:val="4"/>
          </w:tcPr>
        </w:tc>
        <w:tc>
          <w:p>
            <w:pPr>
              <w:spacing w:after="0"/>
            </w:pPr>
            <w:r>
              <w:rPr>
                <w:rFonts w:ascii="Arial" w:cs="Arial"/>
                <w:color w:val="000000"/>
                <w:sz w:val="16"/>
              </w:rPr>
              <w:t xml:space="preserve">680279</w:t>
            </w:r>
          </w:p>
          <w:tcPr>
            <w:shd w:val="clear" w:color="000000" w:fill="FFFFFF"/>
            <w:gridSpan w:val="4"/>
          </w:tcPr>
        </w:tc>
        <w:tc>
          <w:p>
            <w:pPr>
              <w:spacing w:after="0"/>
            </w:pPr>
            <w:r>
              <w:rPr>
                <w:rFonts w:ascii="Arial" w:cs="Arial"/>
                <w:color w:val="000000"/>
                <w:sz w:val="16"/>
              </w:rPr>
              <w:t xml:space="preserve">      Perf. part: LTE Advanced 3 Band Carrier Aggregation (3DL/1UL) for Band 7, Band 42 and Band 42</w:t>
            </w:r>
          </w:p>
          <w:tcPr>
            <w:shd w:val="clear" w:color="000000" w:fill="FFFFFF"/>
            <w:gridSpan w:val="4"/>
          </w:tcPr>
        </w:tc>
        <w:tc>
          <w:p>
            <w:pPr>
              <w:spacing w:after="0"/>
            </w:pPr>
            <w:r>
              <w:rPr>
                <w:rFonts w:ascii="Arial" w:cs="Arial"/>
                <w:color w:val="000000"/>
                <w:sz w:val="16"/>
              </w:rPr>
              <w:t xml:space="preserve">LTE_CA_B7_B42_B42-Perf</w:t>
            </w:r>
          </w:p>
          <w:tcPr>
            <w:shd w:val="clear" w:color="000000" w:fill="FFFFFF"/>
            <w:gridSpan w:val="4"/>
          </w:tcPr>
        </w:tc>
        <w:tc>
          <w:p>
            <w:pPr>
              <w:spacing w:after="0"/>
            </w:pPr>
            <w:r>
              <w:rPr>
                <w:rFonts w:ascii="Arial" w:cs="Arial"/>
                <w:color w:val="000000"/>
                <w:sz w:val="16"/>
              </w:rPr>
              <w:t xml:space="preserve">LTE_CA_B7_B42_B42-Perf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Compl:0%-&gt;70%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748</w:t>
            </w:r>
          </w:p>
          <w:tcPr>
            <w:shd w:val="clear" w:color="000000" w:fill="CCFFCC"/>
            <w:gridSpan w:val="4"/>
          </w:tcPr>
        </w:tc>
        <w:tc>
          <w:p>
            <w:pPr>
              <w:spacing w:after="0"/>
            </w:pPr>
            <w:r>
              <w:rPr>
                <w:rFonts w:ascii="Arial" w:cs="Arial"/>
                <w:color w:val="000000"/>
                <w:sz w:val="16"/>
              </w:rPr>
              <w:t xml:space="preserve">680080</w:t>
            </w:r>
          </w:p>
          <w:tcPr>
            <w:shd w:val="clear" w:color="000000" w:fill="CCFFCC"/>
            <w:gridSpan w:val="4"/>
          </w:tcPr>
        </w:tc>
        <w:tc>
          <w:p>
            <w:pPr>
              <w:spacing w:after="0"/>
            </w:pPr>
            <w:r>
              <w:rPr>
                <w:rFonts w:ascii="Arial" w:cs="Arial"/>
                <w:b/>
                <w:color w:val="000000"/>
                <w:sz w:val="16"/>
              </w:rPr>
              <w:t xml:space="preserve">    LTE Advanced 3 Band Carrier Aggregation (3DL/1UL) for Band 20, Band 42 and Band 42</w:t>
            </w:r>
          </w:p>
          <w:tcPr>
            <w:shd w:val="clear" w:color="000000" w:fill="CCFFCC"/>
            <w:gridSpan w:val="4"/>
          </w:tcPr>
        </w:tc>
        <w:tc>
          <w:p>
            <w:pPr>
              <w:spacing w:after="0"/>
            </w:pPr>
            <w:r>
              <w:rPr>
                <w:rFonts w:ascii="Arial" w:cs="Arial"/>
                <w:color w:val="000000"/>
                <w:sz w:val="16"/>
              </w:rPr>
              <w:t xml:space="preserve">LTE_CA_B20_B42_B42</w:t>
            </w:r>
          </w:p>
          <w:tcPr>
            <w:shd w:val="clear" w:color="000000" w:fill="CCFFCC"/>
            <w:gridSpan w:val="4"/>
          </w:tcPr>
        </w:tc>
        <w:tc>
          <w:p>
            <w:pPr>
              <w:spacing w:after="0"/>
            </w:pPr>
            <w:r>
              <w:rPr>
                <w:rFonts w:ascii="Arial" w:cs="Arial"/>
                <w:color w:val="000000"/>
                <w:sz w:val="16"/>
              </w:rPr>
              <w:t xml:space="preserve">LTE_CA_B20_B42_B42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749</w:t>
            </w:r>
          </w:p>
          <w:tcPr>
            <w:shd w:val="clear" w:color="000000" w:fill="CCFFCC"/>
            <w:gridSpan w:val="4"/>
          </w:tcPr>
        </w:tc>
        <w:tc>
          <w:p>
            <w:pPr>
              <w:spacing w:after="0"/>
            </w:pPr>
            <w:r>
              <w:rPr>
                <w:rFonts w:ascii="Arial" w:cs="Arial"/>
                <w:color w:val="000000"/>
                <w:sz w:val="16"/>
              </w:rPr>
              <w:t xml:space="preserve">680180</w:t>
            </w:r>
          </w:p>
          <w:tcPr>
            <w:shd w:val="clear" w:color="000000" w:fill="CCFFCC"/>
            <w:gridSpan w:val="4"/>
          </w:tcPr>
        </w:tc>
        <w:tc>
          <w:p>
            <w:pPr>
              <w:spacing w:after="0"/>
            </w:pPr>
            <w:r>
              <w:rPr>
                <w:rFonts w:ascii="Arial" w:cs="Arial"/>
                <w:color w:val="000000"/>
                <w:sz w:val="16"/>
              </w:rPr>
              <w:t xml:space="preserve">      Core part: LTE Advanced 3 Band Carrier Aggregation (3DL/1UL) for Band 20, Band 42 and Band 42</w:t>
            </w:r>
          </w:p>
          <w:tcPr>
            <w:shd w:val="clear" w:color="000000" w:fill="CCFFCC"/>
            <w:gridSpan w:val="4"/>
          </w:tcPr>
        </w:tc>
        <w:tc>
          <w:p>
            <w:pPr>
              <w:spacing w:after="0"/>
            </w:pPr>
            <w:r>
              <w:rPr>
                <w:rFonts w:ascii="Arial" w:cs="Arial"/>
                <w:color w:val="000000"/>
                <w:sz w:val="16"/>
              </w:rPr>
              <w:t xml:space="preserve">LTE_CA_B20_B42_B42-Core</w:t>
            </w:r>
          </w:p>
          <w:tcPr>
            <w:shd w:val="clear" w:color="000000" w:fill="CCFFCC"/>
            <w:gridSpan w:val="4"/>
          </w:tcPr>
        </w:tc>
        <w:tc>
          <w:p>
            <w:pPr>
              <w:spacing w:after="0"/>
            </w:pPr>
            <w:r>
              <w:rPr>
                <w:rFonts w:ascii="Arial" w:cs="Arial"/>
                <w:color w:val="000000"/>
                <w:sz w:val="16"/>
              </w:rPr>
              <w:t xml:space="preserve">LTE_CA_B20_B42_B42-Core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CD:Tue 15/12/15-&gt;Tue 15/09/15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750</w:t>
            </w:r>
          </w:p>
          <w:tcPr>
            <w:shd w:val="clear" w:color="000000" w:fill="CCFFCC"/>
            <w:gridSpan w:val="4"/>
          </w:tcPr>
        </w:tc>
        <w:tc>
          <w:p>
            <w:pPr>
              <w:spacing w:after="0"/>
            </w:pPr>
            <w:r>
              <w:rPr>
                <w:rFonts w:ascii="Arial" w:cs="Arial"/>
                <w:color w:val="000000"/>
                <w:sz w:val="16"/>
              </w:rPr>
              <w:t xml:space="preserve">680280</w:t>
            </w:r>
          </w:p>
          <w:tcPr>
            <w:shd w:val="clear" w:color="000000" w:fill="CCFFCC"/>
            <w:gridSpan w:val="4"/>
          </w:tcPr>
        </w:tc>
        <w:tc>
          <w:p>
            <w:pPr>
              <w:spacing w:after="0"/>
            </w:pPr>
            <w:r>
              <w:rPr>
                <w:rFonts w:ascii="Arial" w:cs="Arial"/>
                <w:color w:val="000000"/>
                <w:sz w:val="16"/>
              </w:rPr>
              <w:t xml:space="preserve">      Perf. part: LTE Advanced 3 Band Carrier Aggregation (3DL/1UL) for Band 20, Band 42 and Band 42</w:t>
            </w:r>
          </w:p>
          <w:tcPr>
            <w:shd w:val="clear" w:color="000000" w:fill="CCFFCC"/>
            <w:gridSpan w:val="4"/>
          </w:tcPr>
        </w:tc>
        <w:tc>
          <w:p>
            <w:pPr>
              <w:spacing w:after="0"/>
            </w:pPr>
            <w:r>
              <w:rPr>
                <w:rFonts w:ascii="Arial" w:cs="Arial"/>
                <w:color w:val="000000"/>
                <w:sz w:val="16"/>
              </w:rPr>
              <w:t xml:space="preserve">LTE_CA_B20_B42_B42-Perf</w:t>
            </w:r>
          </w:p>
          <w:tcPr>
            <w:shd w:val="clear" w:color="000000" w:fill="CCFFCC"/>
            <w:gridSpan w:val="4"/>
          </w:tcPr>
        </w:tc>
        <w:tc>
          <w:p>
            <w:pPr>
              <w:spacing w:after="0"/>
            </w:pPr>
            <w:r>
              <w:rPr>
                <w:rFonts w:ascii="Arial" w:cs="Arial"/>
                <w:color w:val="000000"/>
                <w:sz w:val="16"/>
              </w:rPr>
              <w:t xml:space="preserve">LTE_CA_B20_B42_B42-Perf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CD:Tue 15/12/15-&gt;Tue 15/09/15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751</w:t>
            </w:r>
          </w:p>
          <w:tcPr>
            <w:shd w:val="clear" w:color="000000" w:fill="FFFFFF"/>
            <w:gridSpan w:val="4"/>
          </w:tcPr>
        </w:tc>
        <w:tc>
          <w:p>
            <w:pPr>
              <w:spacing w:after="0"/>
            </w:pPr>
            <w:r>
              <w:rPr>
                <w:rFonts w:ascii="Arial" w:cs="Arial"/>
                <w:color w:val="000000"/>
                <w:sz w:val="16"/>
              </w:rPr>
              <w:t xml:space="preserve">680081</w:t>
            </w:r>
          </w:p>
          <w:tcPr>
            <w:shd w:val="clear" w:color="000000" w:fill="FFFFFF"/>
            <w:gridSpan w:val="4"/>
          </w:tcPr>
        </w:tc>
        <w:tc>
          <w:p>
            <w:pPr>
              <w:spacing w:after="0"/>
            </w:pPr>
            <w:r>
              <w:rPr>
                <w:rFonts w:ascii="Arial" w:cs="Arial"/>
                <w:b/>
                <w:color w:val="000000"/>
                <w:sz w:val="16"/>
              </w:rPr>
              <w:t xml:space="preserve">    LTE Advanced 3 Band Carrier Aggregation (3DL/1UL) for Band 3, Band 7 and Band 38</w:t>
            </w:r>
          </w:p>
          <w:tcPr>
            <w:shd w:val="clear" w:color="000000" w:fill="FFFFFF"/>
            <w:gridSpan w:val="4"/>
          </w:tcPr>
        </w:tc>
        <w:tc>
          <w:p>
            <w:pPr>
              <w:spacing w:after="0"/>
            </w:pPr>
            <w:r>
              <w:rPr>
                <w:rFonts w:ascii="Arial" w:cs="Arial"/>
                <w:color w:val="000000"/>
                <w:sz w:val="16"/>
              </w:rPr>
              <w:t xml:space="preserve">LTE_CA_B3_B7_B38</w:t>
            </w:r>
          </w:p>
          <w:tcPr>
            <w:shd w:val="clear" w:color="000000" w:fill="FFFFFF"/>
            <w:gridSpan w:val="4"/>
          </w:tcPr>
        </w:tc>
        <w:tc>
          <w:p>
            <w:pPr>
              <w:spacing w:after="0"/>
            </w:pPr>
            <w:r>
              <w:rPr>
                <w:rFonts w:ascii="Arial" w:cs="Arial"/>
                <w:color w:val="000000"/>
                <w:sz w:val="16"/>
              </w:rPr>
              <w:t xml:space="preserve">LTE_CA_B3_B7_B38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752</w:t>
            </w:r>
          </w:p>
          <w:tcPr>
            <w:shd w:val="clear" w:color="000000" w:fill="FFFFFF"/>
            <w:gridSpan w:val="4"/>
          </w:tcPr>
        </w:tc>
        <w:tc>
          <w:p>
            <w:pPr>
              <w:spacing w:after="0"/>
            </w:pPr>
            <w:r>
              <w:rPr>
                <w:rFonts w:ascii="Arial" w:cs="Arial"/>
                <w:color w:val="000000"/>
                <w:sz w:val="16"/>
              </w:rPr>
              <w:t xml:space="preserve">680181</w:t>
            </w:r>
          </w:p>
          <w:tcPr>
            <w:shd w:val="clear" w:color="000000" w:fill="FFFFFF"/>
            <w:gridSpan w:val="4"/>
          </w:tcPr>
        </w:tc>
        <w:tc>
          <w:p>
            <w:pPr>
              <w:spacing w:after="0"/>
            </w:pPr>
            <w:r>
              <w:rPr>
                <w:rFonts w:ascii="Arial" w:cs="Arial"/>
                <w:color w:val="000000"/>
                <w:sz w:val="16"/>
              </w:rPr>
              <w:t xml:space="preserve">      Core part: LTE Advanced 3 Band Carrier Aggregation (3DL/1UL) for Band 3, Band 7 and Band 38</w:t>
            </w:r>
          </w:p>
          <w:tcPr>
            <w:shd w:val="clear" w:color="000000" w:fill="FFFFFF"/>
            <w:gridSpan w:val="4"/>
          </w:tcPr>
        </w:tc>
        <w:tc>
          <w:p>
            <w:pPr>
              <w:spacing w:after="0"/>
            </w:pPr>
            <w:r>
              <w:rPr>
                <w:rFonts w:ascii="Arial" w:cs="Arial"/>
                <w:color w:val="000000"/>
                <w:sz w:val="16"/>
              </w:rPr>
              <w:t xml:space="preserve">LTE_CA_B3_B7_B38-Core</w:t>
            </w:r>
          </w:p>
          <w:tcPr>
            <w:shd w:val="clear" w:color="000000" w:fill="FFFFFF"/>
            <w:gridSpan w:val="4"/>
          </w:tcPr>
        </w:tc>
        <w:tc>
          <w:p>
            <w:pPr>
              <w:spacing w:after="0"/>
            </w:pPr>
            <w:r>
              <w:rPr>
                <w:rFonts w:ascii="Arial" w:cs="Arial"/>
                <w:color w:val="000000"/>
                <w:sz w:val="16"/>
              </w:rPr>
              <w:t xml:space="preserve">LTE_CA_B3_B7_B38-Core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Compl:0%-&gt;60%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753</w:t>
            </w:r>
          </w:p>
          <w:tcPr>
            <w:shd w:val="clear" w:color="000000" w:fill="FFFFFF"/>
            <w:gridSpan w:val="4"/>
          </w:tcPr>
        </w:tc>
        <w:tc>
          <w:p>
            <w:pPr>
              <w:spacing w:after="0"/>
            </w:pPr>
            <w:r>
              <w:rPr>
                <w:rFonts w:ascii="Arial" w:cs="Arial"/>
                <w:color w:val="000000"/>
                <w:sz w:val="16"/>
              </w:rPr>
              <w:t xml:space="preserve">680281</w:t>
            </w:r>
          </w:p>
          <w:tcPr>
            <w:shd w:val="clear" w:color="000000" w:fill="FFFFFF"/>
            <w:gridSpan w:val="4"/>
          </w:tcPr>
        </w:tc>
        <w:tc>
          <w:p>
            <w:pPr>
              <w:spacing w:after="0"/>
            </w:pPr>
            <w:r>
              <w:rPr>
                <w:rFonts w:ascii="Arial" w:cs="Arial"/>
                <w:color w:val="000000"/>
                <w:sz w:val="16"/>
              </w:rPr>
              <w:t xml:space="preserve">      Perf. part: LTE Advanced 3 Band Carrier Aggregation (3DL/1UL) for Band 3, Band 7 and Band 38</w:t>
            </w:r>
          </w:p>
          <w:tcPr>
            <w:shd w:val="clear" w:color="000000" w:fill="FFFFFF"/>
            <w:gridSpan w:val="4"/>
          </w:tcPr>
        </w:tc>
        <w:tc>
          <w:p>
            <w:pPr>
              <w:spacing w:after="0"/>
            </w:pPr>
            <w:r>
              <w:rPr>
                <w:rFonts w:ascii="Arial" w:cs="Arial"/>
                <w:color w:val="000000"/>
                <w:sz w:val="16"/>
              </w:rPr>
              <w:t xml:space="preserve">LTE_CA_B3_B7_B38-Perf</w:t>
            </w:r>
          </w:p>
          <w:tcPr>
            <w:shd w:val="clear" w:color="000000" w:fill="FFFFFF"/>
            <w:gridSpan w:val="4"/>
          </w:tcPr>
        </w:tc>
        <w:tc>
          <w:p>
            <w:pPr>
              <w:spacing w:after="0"/>
            </w:pPr>
            <w:r>
              <w:rPr>
                <w:rFonts w:ascii="Arial" w:cs="Arial"/>
                <w:color w:val="000000"/>
                <w:sz w:val="16"/>
              </w:rPr>
              <w:t xml:space="preserve">LTE_CA_B3_B7_B38-Perf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Compl:0%-&gt;60%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754</w:t>
            </w:r>
          </w:p>
          <w:tcPr>
            <w:shd w:val="clear" w:color="000000" w:fill="FFFFFF"/>
            <w:gridSpan w:val="4"/>
          </w:tcPr>
        </w:tc>
        <w:tc>
          <w:p>
            <w:pPr>
              <w:spacing w:after="0"/>
            </w:pPr>
            <w:r>
              <w:rPr>
                <w:rFonts w:ascii="Arial" w:cs="Arial"/>
                <w:color w:val="000000"/>
                <w:sz w:val="16"/>
              </w:rPr>
              <w:t xml:space="preserve">680082</w:t>
            </w:r>
          </w:p>
          <w:tcPr>
            <w:shd w:val="clear" w:color="000000" w:fill="FFFFFF"/>
            <w:gridSpan w:val="4"/>
          </w:tcPr>
        </w:tc>
        <w:tc>
          <w:p>
            <w:pPr>
              <w:spacing w:after="0"/>
            </w:pPr>
            <w:r>
              <w:rPr>
                <w:rFonts w:ascii="Arial" w:cs="Arial"/>
                <w:b/>
                <w:color w:val="000000"/>
                <w:sz w:val="16"/>
              </w:rPr>
              <w:t xml:space="preserve">    LTE Advanced 3 Band Carrier Aggregation (3DL/1UL) of Band 28, Band 41 and Band 41</w:t>
            </w:r>
          </w:p>
          <w:tcPr>
            <w:shd w:val="clear" w:color="000000" w:fill="FFFFFF"/>
            <w:gridSpan w:val="4"/>
          </w:tcPr>
        </w:tc>
        <w:tc>
          <w:p>
            <w:pPr>
              <w:spacing w:after="0"/>
            </w:pPr>
            <w:r>
              <w:rPr>
                <w:rFonts w:ascii="Arial" w:cs="Arial"/>
                <w:color w:val="000000"/>
                <w:sz w:val="16"/>
              </w:rPr>
              <w:t xml:space="preserve">LTE_CA_B28_B41_B41</w:t>
            </w:r>
          </w:p>
          <w:tcPr>
            <w:shd w:val="clear" w:color="000000" w:fill="FFFFFF"/>
            <w:gridSpan w:val="4"/>
          </w:tcPr>
        </w:tc>
        <w:tc>
          <w:p>
            <w:pPr>
              <w:spacing w:after="0"/>
            </w:pPr>
            <w:r>
              <w:rPr>
                <w:rFonts w:ascii="Arial" w:cs="Arial"/>
                <w:color w:val="000000"/>
                <w:sz w:val="16"/>
              </w:rPr>
              <w:t xml:space="preserve">LTE_CA_B28_B41_B41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755</w:t>
            </w:r>
          </w:p>
          <w:tcPr>
            <w:shd w:val="clear" w:color="000000" w:fill="FFFFFF"/>
            <w:gridSpan w:val="4"/>
          </w:tcPr>
        </w:tc>
        <w:tc>
          <w:p>
            <w:pPr>
              <w:spacing w:after="0"/>
            </w:pPr>
            <w:r>
              <w:rPr>
                <w:rFonts w:ascii="Arial" w:cs="Arial"/>
                <w:color w:val="000000"/>
                <w:sz w:val="16"/>
              </w:rPr>
              <w:t xml:space="preserve">680182</w:t>
            </w:r>
          </w:p>
          <w:tcPr>
            <w:shd w:val="clear" w:color="000000" w:fill="FFFFFF"/>
            <w:gridSpan w:val="4"/>
          </w:tcPr>
        </w:tc>
        <w:tc>
          <w:p>
            <w:pPr>
              <w:spacing w:after="0"/>
            </w:pPr>
            <w:r>
              <w:rPr>
                <w:rFonts w:ascii="Arial" w:cs="Arial"/>
                <w:color w:val="000000"/>
                <w:sz w:val="16"/>
              </w:rPr>
              <w:t xml:space="preserve">      Core part: LTE Advanced 3 Band Carrier Aggregation (3DL/1UL) of Band 28, Band 41 and Band 41</w:t>
            </w:r>
          </w:p>
          <w:tcPr>
            <w:shd w:val="clear" w:color="000000" w:fill="FFFFFF"/>
            <w:gridSpan w:val="4"/>
          </w:tcPr>
        </w:tc>
        <w:tc>
          <w:p>
            <w:pPr>
              <w:spacing w:after="0"/>
            </w:pPr>
            <w:r>
              <w:rPr>
                <w:rFonts w:ascii="Arial" w:cs="Arial"/>
                <w:color w:val="000000"/>
                <w:sz w:val="16"/>
              </w:rPr>
              <w:t xml:space="preserve">LTE_CA_B28_B41_B41-Core</w:t>
            </w:r>
          </w:p>
          <w:tcPr>
            <w:shd w:val="clear" w:color="000000" w:fill="FFFFFF"/>
            <w:gridSpan w:val="4"/>
          </w:tcPr>
        </w:tc>
        <w:tc>
          <w:p>
            <w:pPr>
              <w:spacing w:after="0"/>
            </w:pPr>
            <w:r>
              <w:rPr>
                <w:rFonts w:ascii="Arial" w:cs="Arial"/>
                <w:color w:val="000000"/>
                <w:sz w:val="16"/>
              </w:rPr>
              <w:t xml:space="preserve">LTE_CA_B28_B41_B41-Core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RP-151111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Compl:0%-&gt;50%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756</w:t>
            </w:r>
          </w:p>
          <w:tcPr>
            <w:shd w:val="clear" w:color="000000" w:fill="FFFFFF"/>
            <w:gridSpan w:val="4"/>
          </w:tcPr>
        </w:tc>
        <w:tc>
          <w:p>
            <w:pPr>
              <w:spacing w:after="0"/>
            </w:pPr>
            <w:r>
              <w:rPr>
                <w:rFonts w:ascii="Arial" w:cs="Arial"/>
                <w:color w:val="000000"/>
                <w:sz w:val="16"/>
              </w:rPr>
              <w:t xml:space="preserve">680282</w:t>
            </w:r>
          </w:p>
          <w:tcPr>
            <w:shd w:val="clear" w:color="000000" w:fill="FFFFFF"/>
            <w:gridSpan w:val="4"/>
          </w:tcPr>
        </w:tc>
        <w:tc>
          <w:p>
            <w:pPr>
              <w:spacing w:after="0"/>
            </w:pPr>
            <w:r>
              <w:rPr>
                <w:rFonts w:ascii="Arial" w:cs="Arial"/>
                <w:color w:val="000000"/>
                <w:sz w:val="16"/>
              </w:rPr>
              <w:t xml:space="preserve">      Perf. part: LTE Advanced 3 Band Carrier Aggregation (3DL/1UL) of Band 28, Band 41 and Band 41</w:t>
            </w:r>
          </w:p>
          <w:tcPr>
            <w:shd w:val="clear" w:color="000000" w:fill="FFFFFF"/>
            <w:gridSpan w:val="4"/>
          </w:tcPr>
        </w:tc>
        <w:tc>
          <w:p>
            <w:pPr>
              <w:spacing w:after="0"/>
            </w:pPr>
            <w:r>
              <w:rPr>
                <w:rFonts w:ascii="Arial" w:cs="Arial"/>
                <w:color w:val="000000"/>
                <w:sz w:val="16"/>
              </w:rPr>
              <w:t xml:space="preserve">LTE_CA_B28_B41_B41-Perf</w:t>
            </w:r>
          </w:p>
          <w:tcPr>
            <w:shd w:val="clear" w:color="000000" w:fill="FFFFFF"/>
            <w:gridSpan w:val="4"/>
          </w:tcPr>
        </w:tc>
        <w:tc>
          <w:p>
            <w:pPr>
              <w:spacing w:after="0"/>
            </w:pPr>
            <w:r>
              <w:rPr>
                <w:rFonts w:ascii="Arial" w:cs="Arial"/>
                <w:color w:val="000000"/>
                <w:sz w:val="16"/>
              </w:rPr>
              <w:t xml:space="preserve">LTE_CA_B28_B41_B41-Perf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RP-151111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757</w:t>
            </w:r>
          </w:p>
          <w:tcPr>
            <w:shd w:val="clear" w:color="000000" w:fill="FFFFFF"/>
            <w:gridSpan w:val="4"/>
          </w:tcPr>
        </w:tc>
        <w:tc>
          <w:p>
            <w:pPr>
              <w:spacing w:after="0"/>
            </w:pPr>
            <w:r>
              <w:rPr>
                <w:rFonts w:ascii="Arial" w:cs="Arial"/>
                <w:color w:val="000000"/>
                <w:sz w:val="16"/>
              </w:rPr>
              <w:t xml:space="preserve">680083</w:t>
            </w:r>
          </w:p>
          <w:tcPr>
            <w:shd w:val="clear" w:color="000000" w:fill="FFFFFF"/>
            <w:gridSpan w:val="4"/>
          </w:tcPr>
        </w:tc>
        <w:tc>
          <w:p>
            <w:pPr>
              <w:spacing w:after="0"/>
            </w:pPr>
            <w:r>
              <w:rPr>
                <w:rFonts w:ascii="Arial" w:cs="Arial"/>
                <w:b/>
                <w:color w:val="000000"/>
                <w:sz w:val="16"/>
              </w:rPr>
              <w:t xml:space="preserve">    LTE Advanced 3 Band Carrier Aggregation (3DL/1UL) of Band 28, Band 42 and Band 42</w:t>
            </w:r>
          </w:p>
          <w:tcPr>
            <w:shd w:val="clear" w:color="000000" w:fill="FFFFFF"/>
            <w:gridSpan w:val="4"/>
          </w:tcPr>
        </w:tc>
        <w:tc>
          <w:p>
            <w:pPr>
              <w:spacing w:after="0"/>
            </w:pPr>
            <w:r>
              <w:rPr>
                <w:rFonts w:ascii="Arial" w:cs="Arial"/>
                <w:color w:val="000000"/>
                <w:sz w:val="16"/>
              </w:rPr>
              <w:t xml:space="preserve">LTE_CA_B28_B42_B42</w:t>
            </w:r>
          </w:p>
          <w:tcPr>
            <w:shd w:val="clear" w:color="000000" w:fill="FFFFFF"/>
            <w:gridSpan w:val="4"/>
          </w:tcPr>
        </w:tc>
        <w:tc>
          <w:p>
            <w:pPr>
              <w:spacing w:after="0"/>
            </w:pPr>
            <w:r>
              <w:rPr>
                <w:rFonts w:ascii="Arial" w:cs="Arial"/>
                <w:color w:val="000000"/>
                <w:sz w:val="16"/>
              </w:rPr>
              <w:t xml:space="preserve">LTE_CA_B28_B42_B42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758</w:t>
            </w:r>
          </w:p>
          <w:tcPr>
            <w:shd w:val="clear" w:color="000000" w:fill="FFFFFF"/>
            <w:gridSpan w:val="4"/>
          </w:tcPr>
        </w:tc>
        <w:tc>
          <w:p>
            <w:pPr>
              <w:spacing w:after="0"/>
            </w:pPr>
            <w:r>
              <w:rPr>
                <w:rFonts w:ascii="Arial" w:cs="Arial"/>
                <w:color w:val="000000"/>
                <w:sz w:val="16"/>
              </w:rPr>
              <w:t xml:space="preserve">680183</w:t>
            </w:r>
          </w:p>
          <w:tcPr>
            <w:shd w:val="clear" w:color="000000" w:fill="FFFFFF"/>
            <w:gridSpan w:val="4"/>
          </w:tcPr>
        </w:tc>
        <w:tc>
          <w:p>
            <w:pPr>
              <w:spacing w:after="0"/>
            </w:pPr>
            <w:r>
              <w:rPr>
                <w:rFonts w:ascii="Arial" w:cs="Arial"/>
                <w:color w:val="000000"/>
                <w:sz w:val="16"/>
              </w:rPr>
              <w:t xml:space="preserve">      Core part: LTE Advanced 3 Band Carrier Aggregation (3DL/1UL) of Band 28, Band 42 and Band 42</w:t>
            </w:r>
          </w:p>
          <w:tcPr>
            <w:shd w:val="clear" w:color="000000" w:fill="FFFFFF"/>
            <w:gridSpan w:val="4"/>
          </w:tcPr>
        </w:tc>
        <w:tc>
          <w:p>
            <w:pPr>
              <w:spacing w:after="0"/>
            </w:pPr>
            <w:r>
              <w:rPr>
                <w:rFonts w:ascii="Arial" w:cs="Arial"/>
                <w:color w:val="000000"/>
                <w:sz w:val="16"/>
              </w:rPr>
              <w:t xml:space="preserve">LTE_CA_B28_B42_B42-Core</w:t>
            </w:r>
          </w:p>
          <w:tcPr>
            <w:shd w:val="clear" w:color="000000" w:fill="FFFFFF"/>
            <w:gridSpan w:val="4"/>
          </w:tcPr>
        </w:tc>
        <w:tc>
          <w:p>
            <w:pPr>
              <w:spacing w:after="0"/>
            </w:pPr>
            <w:r>
              <w:rPr>
                <w:rFonts w:ascii="Arial" w:cs="Arial"/>
                <w:color w:val="000000"/>
                <w:sz w:val="16"/>
              </w:rPr>
              <w:t xml:space="preserve">LTE_CA_B28_B42_B42-Core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RP-151158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WID: RP-151112-&gt;RP-151158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759</w:t>
            </w:r>
          </w:p>
          <w:tcPr>
            <w:shd w:val="clear" w:color="000000" w:fill="FFFFFF"/>
            <w:gridSpan w:val="4"/>
          </w:tcPr>
        </w:tc>
        <w:tc>
          <w:p>
            <w:pPr>
              <w:spacing w:after="0"/>
            </w:pPr>
            <w:r>
              <w:rPr>
                <w:rFonts w:ascii="Arial" w:cs="Arial"/>
                <w:color w:val="000000"/>
                <w:sz w:val="16"/>
              </w:rPr>
              <w:t xml:space="preserve">680283</w:t>
            </w:r>
          </w:p>
          <w:tcPr>
            <w:shd w:val="clear" w:color="000000" w:fill="FFFFFF"/>
            <w:gridSpan w:val="4"/>
          </w:tcPr>
        </w:tc>
        <w:tc>
          <w:p>
            <w:pPr>
              <w:spacing w:after="0"/>
            </w:pPr>
            <w:r>
              <w:rPr>
                <w:rFonts w:ascii="Arial" w:cs="Arial"/>
                <w:color w:val="000000"/>
                <w:sz w:val="16"/>
              </w:rPr>
              <w:t xml:space="preserve">      Perf. part: LTE Advanced 3 Band Carrier Aggregation (3DL/1UL) of Band 28, Band 42 and Band 42</w:t>
            </w:r>
          </w:p>
          <w:tcPr>
            <w:shd w:val="clear" w:color="000000" w:fill="FFFFFF"/>
            <w:gridSpan w:val="4"/>
          </w:tcPr>
        </w:tc>
        <w:tc>
          <w:p>
            <w:pPr>
              <w:spacing w:after="0"/>
            </w:pPr>
            <w:r>
              <w:rPr>
                <w:rFonts w:ascii="Arial" w:cs="Arial"/>
                <w:color w:val="000000"/>
                <w:sz w:val="16"/>
              </w:rPr>
              <w:t xml:space="preserve">LTE_CA_B28_B42_B42-Perf</w:t>
            </w:r>
          </w:p>
          <w:tcPr>
            <w:shd w:val="clear" w:color="000000" w:fill="FFFFFF"/>
            <w:gridSpan w:val="4"/>
          </w:tcPr>
        </w:tc>
        <w:tc>
          <w:p>
            <w:pPr>
              <w:spacing w:after="0"/>
            </w:pPr>
            <w:r>
              <w:rPr>
                <w:rFonts w:ascii="Arial" w:cs="Arial"/>
                <w:color w:val="000000"/>
                <w:sz w:val="16"/>
              </w:rPr>
              <w:t xml:space="preserve">LTE_CA_B28_B42_B42-Perf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RP-151158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WID: RP-151112-&gt;RP-151158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760</w:t>
            </w:r>
          </w:p>
          <w:tcPr>
            <w:shd w:val="clear" w:color="000000" w:fill="FFFFFF"/>
            <w:gridSpan w:val="4"/>
          </w:tcPr>
        </w:tc>
        <w:tc>
          <w:p>
            <w:pPr>
              <w:spacing w:after="0"/>
            </w:pPr>
            <w:r>
              <w:rPr>
                <w:rFonts w:ascii="Arial" w:cs="Arial"/>
                <w:color w:val="000000"/>
                <w:sz w:val="16"/>
              </w:rPr>
              <w:t xml:space="preserve">680085</w:t>
            </w:r>
          </w:p>
          <w:tcPr>
            <w:shd w:val="clear" w:color="000000" w:fill="FFFFFF"/>
            <w:gridSpan w:val="4"/>
          </w:tcPr>
        </w:tc>
        <w:tc>
          <w:p>
            <w:pPr>
              <w:spacing w:after="0"/>
            </w:pPr>
            <w:r>
              <w:rPr>
                <w:rFonts w:ascii="Arial" w:cs="Arial"/>
                <w:b/>
                <w:color w:val="000000"/>
                <w:sz w:val="16"/>
              </w:rPr>
              <w:t xml:space="preserve">    LTE Advanced 4 Band Carrier Aggregation (4DL/1UL) of Band 2, Band 4, Band 7 and Band 12</w:t>
            </w:r>
          </w:p>
          <w:tcPr>
            <w:shd w:val="clear" w:color="000000" w:fill="FFFFFF"/>
            <w:gridSpan w:val="4"/>
          </w:tcPr>
        </w:tc>
        <w:tc>
          <w:p>
            <w:pPr>
              <w:spacing w:after="0"/>
            </w:pPr>
            <w:r>
              <w:rPr>
                <w:rFonts w:ascii="Arial" w:cs="Arial"/>
                <w:color w:val="000000"/>
                <w:sz w:val="16"/>
              </w:rPr>
              <w:t xml:space="preserve">LTE_CA_B2_B4_B7_B12</w:t>
            </w:r>
          </w:p>
          <w:tcPr>
            <w:shd w:val="clear" w:color="000000" w:fill="FFFFFF"/>
            <w:gridSpan w:val="4"/>
          </w:tcPr>
        </w:tc>
        <w:tc>
          <w:p>
            <w:pPr>
              <w:spacing w:after="0"/>
            </w:pPr>
            <w:r>
              <w:rPr>
                <w:rFonts w:ascii="Arial" w:cs="Arial"/>
                <w:color w:val="000000"/>
                <w:sz w:val="16"/>
              </w:rPr>
              <w:t xml:space="preserve">LTE_CA_B2_B4_B7_B12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761</w:t>
            </w:r>
          </w:p>
          <w:tcPr>
            <w:shd w:val="clear" w:color="000000" w:fill="FFFFFF"/>
            <w:gridSpan w:val="4"/>
          </w:tcPr>
        </w:tc>
        <w:tc>
          <w:p>
            <w:pPr>
              <w:spacing w:after="0"/>
            </w:pPr>
            <w:r>
              <w:rPr>
                <w:rFonts w:ascii="Arial" w:cs="Arial"/>
                <w:color w:val="000000"/>
                <w:sz w:val="16"/>
              </w:rPr>
              <w:t xml:space="preserve">680185</w:t>
            </w:r>
          </w:p>
          <w:tcPr>
            <w:shd w:val="clear" w:color="000000" w:fill="FFFFFF"/>
            <w:gridSpan w:val="4"/>
          </w:tcPr>
        </w:tc>
        <w:tc>
          <w:p>
            <w:pPr>
              <w:spacing w:after="0"/>
            </w:pPr>
            <w:r>
              <w:rPr>
                <w:rFonts w:ascii="Arial" w:cs="Arial"/>
                <w:color w:val="000000"/>
                <w:sz w:val="16"/>
              </w:rPr>
              <w:t xml:space="preserve">      Core part: LTE Advanced 4 Band Carrier Aggregation (4DL/1UL) of Band 2, Band 4, Band 7 and Band 12</w:t>
            </w:r>
          </w:p>
          <w:tcPr>
            <w:shd w:val="clear" w:color="000000" w:fill="FFFFFF"/>
            <w:gridSpan w:val="4"/>
          </w:tcPr>
        </w:tc>
        <w:tc>
          <w:p>
            <w:pPr>
              <w:spacing w:after="0"/>
            </w:pPr>
            <w:r>
              <w:rPr>
                <w:rFonts w:ascii="Arial" w:cs="Arial"/>
                <w:color w:val="000000"/>
                <w:sz w:val="16"/>
              </w:rPr>
              <w:t xml:space="preserve">LTE_CA_B2_B4_B7_B12-Core</w:t>
            </w:r>
          </w:p>
          <w:tcPr>
            <w:shd w:val="clear" w:color="000000" w:fill="FFFFFF"/>
            <w:gridSpan w:val="4"/>
          </w:tcPr>
        </w:tc>
        <w:tc>
          <w:p>
            <w:pPr>
              <w:spacing w:after="0"/>
            </w:pPr>
            <w:r>
              <w:rPr>
                <w:rFonts w:ascii="Arial" w:cs="Arial"/>
                <w:color w:val="000000"/>
                <w:sz w:val="16"/>
              </w:rPr>
              <w:t xml:space="preserve">LTE_CA_B2_B4_B7_B12-Core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RP-150628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762</w:t>
            </w:r>
          </w:p>
          <w:tcPr>
            <w:shd w:val="clear" w:color="000000" w:fill="FFFFFF"/>
            <w:gridSpan w:val="4"/>
          </w:tcPr>
        </w:tc>
        <w:tc>
          <w:p>
            <w:pPr>
              <w:spacing w:after="0"/>
            </w:pPr>
            <w:r>
              <w:rPr>
                <w:rFonts w:ascii="Arial" w:cs="Arial"/>
                <w:color w:val="000000"/>
                <w:sz w:val="16"/>
              </w:rPr>
              <w:t xml:space="preserve">680285</w:t>
            </w:r>
          </w:p>
          <w:tcPr>
            <w:shd w:val="clear" w:color="000000" w:fill="FFFFFF"/>
            <w:gridSpan w:val="4"/>
          </w:tcPr>
        </w:tc>
        <w:tc>
          <w:p>
            <w:pPr>
              <w:spacing w:after="0"/>
            </w:pPr>
            <w:r>
              <w:rPr>
                <w:rFonts w:ascii="Arial" w:cs="Arial"/>
                <w:color w:val="000000"/>
                <w:sz w:val="16"/>
              </w:rPr>
              <w:t xml:space="preserve">      Perf. part: LTE Advanced 4 Band Carrier Aggregation (4DL/1UL) of Band 2, Band 4, Band 7 and Band 12</w:t>
            </w:r>
          </w:p>
          <w:tcPr>
            <w:shd w:val="clear" w:color="000000" w:fill="FFFFFF"/>
            <w:gridSpan w:val="4"/>
          </w:tcPr>
        </w:tc>
        <w:tc>
          <w:p>
            <w:pPr>
              <w:spacing w:after="0"/>
            </w:pPr>
            <w:r>
              <w:rPr>
                <w:rFonts w:ascii="Arial" w:cs="Arial"/>
                <w:color w:val="000000"/>
                <w:sz w:val="16"/>
              </w:rPr>
              <w:t xml:space="preserve">LTE_CA_B2_B4_B7_B12-Perf</w:t>
            </w:r>
          </w:p>
          <w:tcPr>
            <w:shd w:val="clear" w:color="000000" w:fill="FFFFFF"/>
            <w:gridSpan w:val="4"/>
          </w:tcPr>
        </w:tc>
        <w:tc>
          <w:p>
            <w:pPr>
              <w:spacing w:after="0"/>
            </w:pPr>
            <w:r>
              <w:rPr>
                <w:rFonts w:ascii="Arial" w:cs="Arial"/>
                <w:color w:val="000000"/>
                <w:sz w:val="16"/>
              </w:rPr>
              <w:t xml:space="preserve">LTE_CA_B2_B4_B7_B12-Perf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RP-150628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763</w:t>
            </w:r>
          </w:p>
          <w:tcPr>
            <w:shd w:val="clear" w:color="000000" w:fill="FFFFFF"/>
            <w:gridSpan w:val="4"/>
          </w:tcPr>
        </w:tc>
        <w:tc>
          <w:p>
            <w:pPr>
              <w:spacing w:after="0"/>
            </w:pPr>
            <w:r>
              <w:rPr>
                <w:rFonts w:ascii="Arial" w:cs="Arial"/>
                <w:color w:val="000000"/>
                <w:sz w:val="16"/>
              </w:rPr>
              <w:t xml:space="preserve">680086</w:t>
            </w:r>
          </w:p>
          <w:tcPr>
            <w:shd w:val="clear" w:color="000000" w:fill="FFFFFF"/>
            <w:gridSpan w:val="4"/>
          </w:tcPr>
        </w:tc>
        <w:tc>
          <w:p>
            <w:pPr>
              <w:spacing w:after="0"/>
            </w:pPr>
            <w:r>
              <w:rPr>
                <w:rFonts w:ascii="Arial" w:cs="Arial"/>
                <w:b/>
                <w:color w:val="000000"/>
                <w:sz w:val="16"/>
              </w:rPr>
              <w:t xml:space="preserve">    LTE Advanced 4 Band Carrier Aggregation (4DL/1UL) of Band 1, Band 3, Band 19 and Band 42</w:t>
            </w:r>
          </w:p>
          <w:tcPr>
            <w:shd w:val="clear" w:color="000000" w:fill="FFFFFF"/>
            <w:gridSpan w:val="4"/>
          </w:tcPr>
        </w:tc>
        <w:tc>
          <w:p>
            <w:pPr>
              <w:spacing w:after="0"/>
            </w:pPr>
            <w:r>
              <w:rPr>
                <w:rFonts w:ascii="Arial" w:cs="Arial"/>
                <w:color w:val="000000"/>
                <w:sz w:val="16"/>
              </w:rPr>
              <w:t xml:space="preserve">LTE_CA_B1_B3_B19_B42</w:t>
            </w:r>
          </w:p>
          <w:tcPr>
            <w:shd w:val="clear" w:color="000000" w:fill="FFFFFF"/>
            <w:gridSpan w:val="4"/>
          </w:tcPr>
        </w:tc>
        <w:tc>
          <w:p>
            <w:pPr>
              <w:spacing w:after="0"/>
            </w:pPr>
            <w:r>
              <w:rPr>
                <w:rFonts w:ascii="Arial" w:cs="Arial"/>
                <w:color w:val="000000"/>
                <w:sz w:val="16"/>
              </w:rPr>
              <w:t xml:space="preserve">LTE_CA_B1_B3_B19_B42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764</w:t>
            </w:r>
          </w:p>
          <w:tcPr>
            <w:shd w:val="clear" w:color="000000" w:fill="FFFFFF"/>
            <w:gridSpan w:val="4"/>
          </w:tcPr>
        </w:tc>
        <w:tc>
          <w:p>
            <w:pPr>
              <w:spacing w:after="0"/>
            </w:pPr>
            <w:r>
              <w:rPr>
                <w:rFonts w:ascii="Arial" w:cs="Arial"/>
                <w:color w:val="000000"/>
                <w:sz w:val="16"/>
              </w:rPr>
              <w:t xml:space="preserve">680186</w:t>
            </w:r>
          </w:p>
          <w:tcPr>
            <w:shd w:val="clear" w:color="000000" w:fill="FFFFFF"/>
            <w:gridSpan w:val="4"/>
          </w:tcPr>
        </w:tc>
        <w:tc>
          <w:p>
            <w:pPr>
              <w:spacing w:after="0"/>
            </w:pPr>
            <w:r>
              <w:rPr>
                <w:rFonts w:ascii="Arial" w:cs="Arial"/>
                <w:color w:val="000000"/>
                <w:sz w:val="16"/>
              </w:rPr>
              <w:t xml:space="preserve">      Core part: LTE Advanced 4 Band Carrier Aggregation (4DL/1UL) of Band 1, Band 3, Band 19 and Band 42</w:t>
            </w:r>
          </w:p>
          <w:tcPr>
            <w:shd w:val="clear" w:color="000000" w:fill="FFFFFF"/>
            <w:gridSpan w:val="4"/>
          </w:tcPr>
        </w:tc>
        <w:tc>
          <w:p>
            <w:pPr>
              <w:spacing w:after="0"/>
            </w:pPr>
            <w:r>
              <w:rPr>
                <w:rFonts w:ascii="Arial" w:cs="Arial"/>
                <w:color w:val="000000"/>
                <w:sz w:val="16"/>
              </w:rPr>
              <w:t xml:space="preserve">LTE_CA_B1_B3_B19_B42-Core</w:t>
            </w:r>
          </w:p>
          <w:tcPr>
            <w:shd w:val="clear" w:color="000000" w:fill="FFFFFF"/>
            <w:gridSpan w:val="4"/>
          </w:tcPr>
        </w:tc>
        <w:tc>
          <w:p>
            <w:pPr>
              <w:spacing w:after="0"/>
            </w:pPr>
            <w:r>
              <w:rPr>
                <w:rFonts w:ascii="Arial" w:cs="Arial"/>
                <w:color w:val="000000"/>
                <w:sz w:val="16"/>
              </w:rPr>
              <w:t xml:space="preserve">LTE_CA_B1_B3_B19_B42-Core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765</w:t>
            </w:r>
          </w:p>
          <w:tcPr>
            <w:shd w:val="clear" w:color="000000" w:fill="FFFFFF"/>
            <w:gridSpan w:val="4"/>
          </w:tcPr>
        </w:tc>
        <w:tc>
          <w:p>
            <w:pPr>
              <w:spacing w:after="0"/>
            </w:pPr>
            <w:r>
              <w:rPr>
                <w:rFonts w:ascii="Arial" w:cs="Arial"/>
                <w:color w:val="000000"/>
                <w:sz w:val="16"/>
              </w:rPr>
              <w:t xml:space="preserve">680286</w:t>
            </w:r>
          </w:p>
          <w:tcPr>
            <w:shd w:val="clear" w:color="000000" w:fill="FFFFFF"/>
            <w:gridSpan w:val="4"/>
          </w:tcPr>
        </w:tc>
        <w:tc>
          <w:p>
            <w:pPr>
              <w:spacing w:after="0"/>
            </w:pPr>
            <w:r>
              <w:rPr>
                <w:rFonts w:ascii="Arial" w:cs="Arial"/>
                <w:color w:val="000000"/>
                <w:sz w:val="16"/>
              </w:rPr>
              <w:t xml:space="preserve">      Perf. part: LTE Advanced 4 Band Carrier Aggregation (4DL/1UL) of Band 1, Band 3, Band 19 and Band 42</w:t>
            </w:r>
          </w:p>
          <w:tcPr>
            <w:shd w:val="clear" w:color="000000" w:fill="FFFFFF"/>
            <w:gridSpan w:val="4"/>
          </w:tcPr>
        </w:tc>
        <w:tc>
          <w:p>
            <w:pPr>
              <w:spacing w:after="0"/>
            </w:pPr>
            <w:r>
              <w:rPr>
                <w:rFonts w:ascii="Arial" w:cs="Arial"/>
                <w:color w:val="000000"/>
                <w:sz w:val="16"/>
              </w:rPr>
              <w:t xml:space="preserve">LTE_CA_B1_B3_B19_B42-Perf</w:t>
            </w:r>
          </w:p>
          <w:tcPr>
            <w:shd w:val="clear" w:color="000000" w:fill="FFFFFF"/>
            <w:gridSpan w:val="4"/>
          </w:tcPr>
        </w:tc>
        <w:tc>
          <w:p>
            <w:pPr>
              <w:spacing w:after="0"/>
            </w:pPr>
            <w:r>
              <w:rPr>
                <w:rFonts w:ascii="Arial" w:cs="Arial"/>
                <w:color w:val="000000"/>
                <w:sz w:val="16"/>
              </w:rPr>
              <w:t xml:space="preserve">LTE_CA_B1_B3_B19_B42-Perf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766</w:t>
            </w:r>
          </w:p>
          <w:tcPr>
            <w:shd w:val="clear" w:color="000000" w:fill="FFFFFF"/>
            <w:gridSpan w:val="4"/>
          </w:tcPr>
        </w:tc>
        <w:tc>
          <w:p>
            <w:pPr>
              <w:spacing w:after="0"/>
            </w:pPr>
            <w:r>
              <w:rPr>
                <w:rFonts w:ascii="Arial" w:cs="Arial"/>
                <w:color w:val="000000"/>
                <w:sz w:val="16"/>
              </w:rPr>
              <w:t xml:space="preserve">680087</w:t>
            </w:r>
          </w:p>
          <w:tcPr>
            <w:shd w:val="clear" w:color="000000" w:fill="FFFFFF"/>
            <w:gridSpan w:val="4"/>
          </w:tcPr>
        </w:tc>
        <w:tc>
          <w:p>
            <w:pPr>
              <w:spacing w:after="0"/>
            </w:pPr>
            <w:r>
              <w:rPr>
                <w:rFonts w:ascii="Arial" w:cs="Arial"/>
                <w:b/>
                <w:color w:val="000000"/>
                <w:sz w:val="16"/>
              </w:rPr>
              <w:t xml:space="preserve">    LTE Advanced 4 Band Carrier Aggregation (4DL/1UL) of Band 1, Band 3, Band 42 and Band 42</w:t>
            </w:r>
          </w:p>
          <w:tcPr>
            <w:shd w:val="clear" w:color="000000" w:fill="FFFFFF"/>
            <w:gridSpan w:val="4"/>
          </w:tcPr>
        </w:tc>
        <w:tc>
          <w:p>
            <w:pPr>
              <w:spacing w:after="0"/>
            </w:pPr>
            <w:r>
              <w:rPr>
                <w:rFonts w:ascii="Arial" w:cs="Arial"/>
                <w:color w:val="000000"/>
                <w:sz w:val="16"/>
              </w:rPr>
              <w:t xml:space="preserve">LTE_CA_B1_B3_B42_B42</w:t>
            </w:r>
          </w:p>
          <w:tcPr>
            <w:shd w:val="clear" w:color="000000" w:fill="FFFFFF"/>
            <w:gridSpan w:val="4"/>
          </w:tcPr>
        </w:tc>
        <w:tc>
          <w:p>
            <w:pPr>
              <w:spacing w:after="0"/>
            </w:pPr>
            <w:r>
              <w:rPr>
                <w:rFonts w:ascii="Arial" w:cs="Arial"/>
                <w:color w:val="000000"/>
                <w:sz w:val="16"/>
              </w:rPr>
              <w:t xml:space="preserve">LTE_CA_B1_B3_B42_B42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767</w:t>
            </w:r>
          </w:p>
          <w:tcPr>
            <w:shd w:val="clear" w:color="000000" w:fill="FFFFFF"/>
            <w:gridSpan w:val="4"/>
          </w:tcPr>
        </w:tc>
        <w:tc>
          <w:p>
            <w:pPr>
              <w:spacing w:after="0"/>
            </w:pPr>
            <w:r>
              <w:rPr>
                <w:rFonts w:ascii="Arial" w:cs="Arial"/>
                <w:color w:val="000000"/>
                <w:sz w:val="16"/>
              </w:rPr>
              <w:t xml:space="preserve">680187</w:t>
            </w:r>
          </w:p>
          <w:tcPr>
            <w:shd w:val="clear" w:color="000000" w:fill="FFFFFF"/>
            <w:gridSpan w:val="4"/>
          </w:tcPr>
        </w:tc>
        <w:tc>
          <w:p>
            <w:pPr>
              <w:spacing w:after="0"/>
            </w:pPr>
            <w:r>
              <w:rPr>
                <w:rFonts w:ascii="Arial" w:cs="Arial"/>
                <w:color w:val="000000"/>
                <w:sz w:val="16"/>
              </w:rPr>
              <w:t xml:space="preserve">      Core part: LTE Advanced 4 Band Carrier Aggregation (4DL/1UL) of Band 1, Band 3, Band 42 and Band 42</w:t>
            </w:r>
          </w:p>
          <w:tcPr>
            <w:shd w:val="clear" w:color="000000" w:fill="FFFFFF"/>
            <w:gridSpan w:val="4"/>
          </w:tcPr>
        </w:tc>
        <w:tc>
          <w:p>
            <w:pPr>
              <w:spacing w:after="0"/>
            </w:pPr>
            <w:r>
              <w:rPr>
                <w:rFonts w:ascii="Arial" w:cs="Arial"/>
                <w:color w:val="000000"/>
                <w:sz w:val="16"/>
              </w:rPr>
              <w:t xml:space="preserve">LTE_CA_B1_B3_B42_B42-Core</w:t>
            </w:r>
          </w:p>
          <w:tcPr>
            <w:shd w:val="clear" w:color="000000" w:fill="FFFFFF"/>
            <w:gridSpan w:val="4"/>
          </w:tcPr>
        </w:tc>
        <w:tc>
          <w:p>
            <w:pPr>
              <w:spacing w:after="0"/>
            </w:pPr>
            <w:r>
              <w:rPr>
                <w:rFonts w:ascii="Arial" w:cs="Arial"/>
                <w:color w:val="000000"/>
                <w:sz w:val="16"/>
              </w:rPr>
              <w:t xml:space="preserve">LTE_CA_B1_B3_B42_B42-Core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768</w:t>
            </w:r>
          </w:p>
          <w:tcPr>
            <w:shd w:val="clear" w:color="000000" w:fill="FFFFFF"/>
            <w:gridSpan w:val="4"/>
          </w:tcPr>
        </w:tc>
        <w:tc>
          <w:p>
            <w:pPr>
              <w:spacing w:after="0"/>
            </w:pPr>
            <w:r>
              <w:rPr>
                <w:rFonts w:ascii="Arial" w:cs="Arial"/>
                <w:color w:val="000000"/>
                <w:sz w:val="16"/>
              </w:rPr>
              <w:t xml:space="preserve">680287</w:t>
            </w:r>
          </w:p>
          <w:tcPr>
            <w:shd w:val="clear" w:color="000000" w:fill="FFFFFF"/>
            <w:gridSpan w:val="4"/>
          </w:tcPr>
        </w:tc>
        <w:tc>
          <w:p>
            <w:pPr>
              <w:spacing w:after="0"/>
            </w:pPr>
            <w:r>
              <w:rPr>
                <w:rFonts w:ascii="Arial" w:cs="Arial"/>
                <w:color w:val="000000"/>
                <w:sz w:val="16"/>
              </w:rPr>
              <w:t xml:space="preserve">      Perf. part: LTE Advanced 4 Band Carrier Aggregation (4DL/1UL) of Band 1, Band 3, Band 42 and Band 42</w:t>
            </w:r>
          </w:p>
          <w:tcPr>
            <w:shd w:val="clear" w:color="000000" w:fill="FFFFFF"/>
            <w:gridSpan w:val="4"/>
          </w:tcPr>
        </w:tc>
        <w:tc>
          <w:p>
            <w:pPr>
              <w:spacing w:after="0"/>
            </w:pPr>
            <w:r>
              <w:rPr>
                <w:rFonts w:ascii="Arial" w:cs="Arial"/>
                <w:color w:val="000000"/>
                <w:sz w:val="16"/>
              </w:rPr>
              <w:t xml:space="preserve">LTE_CA_B1_B3_B42_B42-Perf</w:t>
            </w:r>
          </w:p>
          <w:tcPr>
            <w:shd w:val="clear" w:color="000000" w:fill="FFFFFF"/>
            <w:gridSpan w:val="4"/>
          </w:tcPr>
        </w:tc>
        <w:tc>
          <w:p>
            <w:pPr>
              <w:spacing w:after="0"/>
            </w:pPr>
            <w:r>
              <w:rPr>
                <w:rFonts w:ascii="Arial" w:cs="Arial"/>
                <w:color w:val="000000"/>
                <w:sz w:val="16"/>
              </w:rPr>
              <w:t xml:space="preserve">LTE_CA_B1_B3_B42_B42-Perf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769</w:t>
            </w:r>
          </w:p>
          <w:tcPr>
            <w:shd w:val="clear" w:color="000000" w:fill="FFFFFF"/>
            <w:gridSpan w:val="4"/>
          </w:tcPr>
        </w:tc>
        <w:tc>
          <w:p>
            <w:pPr>
              <w:spacing w:after="0"/>
            </w:pPr>
            <w:r>
              <w:rPr>
                <w:rFonts w:ascii="Arial" w:cs="Arial"/>
                <w:color w:val="000000"/>
                <w:sz w:val="16"/>
              </w:rPr>
              <w:t xml:space="preserve">680088</w:t>
            </w:r>
          </w:p>
          <w:tcPr>
            <w:shd w:val="clear" w:color="000000" w:fill="FFFFFF"/>
            <w:gridSpan w:val="4"/>
          </w:tcPr>
        </w:tc>
        <w:tc>
          <w:p>
            <w:pPr>
              <w:spacing w:after="0"/>
            </w:pPr>
            <w:r>
              <w:rPr>
                <w:rFonts w:ascii="Arial" w:cs="Arial"/>
                <w:b/>
                <w:color w:val="000000"/>
                <w:sz w:val="16"/>
              </w:rPr>
              <w:t xml:space="preserve">    LTE Advanced 4 Band Carrier Aggregation (4DL/1UL) of Band 1, Band 19, Band 42 and Band 42</w:t>
            </w:r>
          </w:p>
          <w:tcPr>
            <w:shd w:val="clear" w:color="000000" w:fill="FFFFFF"/>
            <w:gridSpan w:val="4"/>
          </w:tcPr>
        </w:tc>
        <w:tc>
          <w:p>
            <w:pPr>
              <w:spacing w:after="0"/>
            </w:pPr>
            <w:r>
              <w:rPr>
                <w:rFonts w:ascii="Arial" w:cs="Arial"/>
                <w:color w:val="000000"/>
                <w:sz w:val="16"/>
              </w:rPr>
              <w:t xml:space="preserve">LTE_CA_B1_B19_B42_B42</w:t>
            </w:r>
          </w:p>
          <w:tcPr>
            <w:shd w:val="clear" w:color="000000" w:fill="FFFFFF"/>
            <w:gridSpan w:val="4"/>
          </w:tcPr>
        </w:tc>
        <w:tc>
          <w:p>
            <w:pPr>
              <w:spacing w:after="0"/>
            </w:pPr>
            <w:r>
              <w:rPr>
                <w:rFonts w:ascii="Arial" w:cs="Arial"/>
                <w:color w:val="000000"/>
                <w:sz w:val="16"/>
              </w:rPr>
              <w:t xml:space="preserve">LTE_CA_B1_B19_B42_B42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770</w:t>
            </w:r>
          </w:p>
          <w:tcPr>
            <w:shd w:val="clear" w:color="000000" w:fill="FFFFFF"/>
            <w:gridSpan w:val="4"/>
          </w:tcPr>
        </w:tc>
        <w:tc>
          <w:p>
            <w:pPr>
              <w:spacing w:after="0"/>
            </w:pPr>
            <w:r>
              <w:rPr>
                <w:rFonts w:ascii="Arial" w:cs="Arial"/>
                <w:color w:val="000000"/>
                <w:sz w:val="16"/>
              </w:rPr>
              <w:t xml:space="preserve">680188</w:t>
            </w:r>
          </w:p>
          <w:tcPr>
            <w:shd w:val="clear" w:color="000000" w:fill="FFFFFF"/>
            <w:gridSpan w:val="4"/>
          </w:tcPr>
        </w:tc>
        <w:tc>
          <w:p>
            <w:pPr>
              <w:spacing w:after="0"/>
            </w:pPr>
            <w:r>
              <w:rPr>
                <w:rFonts w:ascii="Arial" w:cs="Arial"/>
                <w:color w:val="000000"/>
                <w:sz w:val="16"/>
              </w:rPr>
              <w:t xml:space="preserve">      Core part: LTE Advanced 4 Band Carrier Aggregation (4DL/1UL) of Band 1, Band 19, Band 42 and Band 42</w:t>
            </w:r>
          </w:p>
          <w:tcPr>
            <w:shd w:val="clear" w:color="000000" w:fill="FFFFFF"/>
            <w:gridSpan w:val="4"/>
          </w:tcPr>
        </w:tc>
        <w:tc>
          <w:p>
            <w:pPr>
              <w:spacing w:after="0"/>
            </w:pPr>
            <w:r>
              <w:rPr>
                <w:rFonts w:ascii="Arial" w:cs="Arial"/>
                <w:color w:val="000000"/>
                <w:sz w:val="16"/>
              </w:rPr>
              <w:t xml:space="preserve">LTE_CA_B1_B19_B42_B42-Core</w:t>
            </w:r>
          </w:p>
          <w:tcPr>
            <w:shd w:val="clear" w:color="000000" w:fill="FFFFFF"/>
            <w:gridSpan w:val="4"/>
          </w:tcPr>
        </w:tc>
        <w:tc>
          <w:p>
            <w:pPr>
              <w:spacing w:after="0"/>
            </w:pPr>
            <w:r>
              <w:rPr>
                <w:rFonts w:ascii="Arial" w:cs="Arial"/>
                <w:color w:val="000000"/>
                <w:sz w:val="16"/>
              </w:rPr>
              <w:t xml:space="preserve">LTE_CA_B1_B19_B42_B42-Core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771</w:t>
            </w:r>
          </w:p>
          <w:tcPr>
            <w:shd w:val="clear" w:color="000000" w:fill="FFFFFF"/>
            <w:gridSpan w:val="4"/>
          </w:tcPr>
        </w:tc>
        <w:tc>
          <w:p>
            <w:pPr>
              <w:spacing w:after="0"/>
            </w:pPr>
            <w:r>
              <w:rPr>
                <w:rFonts w:ascii="Arial" w:cs="Arial"/>
                <w:color w:val="000000"/>
                <w:sz w:val="16"/>
              </w:rPr>
              <w:t xml:space="preserve">680288</w:t>
            </w:r>
          </w:p>
          <w:tcPr>
            <w:shd w:val="clear" w:color="000000" w:fill="FFFFFF"/>
            <w:gridSpan w:val="4"/>
          </w:tcPr>
        </w:tc>
        <w:tc>
          <w:p>
            <w:pPr>
              <w:spacing w:after="0"/>
            </w:pPr>
            <w:r>
              <w:rPr>
                <w:rFonts w:ascii="Arial" w:cs="Arial"/>
                <w:color w:val="000000"/>
                <w:sz w:val="16"/>
              </w:rPr>
              <w:t xml:space="preserve">      Perf. part: LTE Advanced 4 Band Carrier Aggregation (4DL/1UL) of Band 1, Band 19, Band 42 and Band 42</w:t>
            </w:r>
          </w:p>
          <w:tcPr>
            <w:shd w:val="clear" w:color="000000" w:fill="FFFFFF"/>
            <w:gridSpan w:val="4"/>
          </w:tcPr>
        </w:tc>
        <w:tc>
          <w:p>
            <w:pPr>
              <w:spacing w:after="0"/>
            </w:pPr>
            <w:r>
              <w:rPr>
                <w:rFonts w:ascii="Arial" w:cs="Arial"/>
                <w:color w:val="000000"/>
                <w:sz w:val="16"/>
              </w:rPr>
              <w:t xml:space="preserve">LTE_CA_B1_B19_B42_B42-Perf</w:t>
            </w:r>
          </w:p>
          <w:tcPr>
            <w:shd w:val="clear" w:color="000000" w:fill="FFFFFF"/>
            <w:gridSpan w:val="4"/>
          </w:tcPr>
        </w:tc>
        <w:tc>
          <w:p>
            <w:pPr>
              <w:spacing w:after="0"/>
            </w:pPr>
            <w:r>
              <w:rPr>
                <w:rFonts w:ascii="Arial" w:cs="Arial"/>
                <w:color w:val="000000"/>
                <w:sz w:val="16"/>
              </w:rPr>
              <w:t xml:space="preserve">LTE_CA_B1_B19_B42_B42-Perf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772</w:t>
            </w:r>
          </w:p>
          <w:tcPr>
            <w:shd w:val="clear" w:color="000000" w:fill="FFFFFF"/>
            <w:gridSpan w:val="4"/>
          </w:tcPr>
        </w:tc>
        <w:tc>
          <w:p>
            <w:pPr>
              <w:spacing w:after="0"/>
            </w:pPr>
            <w:r>
              <w:rPr>
                <w:rFonts w:ascii="Arial" w:cs="Arial"/>
                <w:color w:val="000000"/>
                <w:sz w:val="16"/>
              </w:rPr>
              <w:t xml:space="preserve">680089</w:t>
            </w:r>
          </w:p>
          <w:tcPr>
            <w:shd w:val="clear" w:color="000000" w:fill="FFFFFF"/>
            <w:gridSpan w:val="4"/>
          </w:tcPr>
        </w:tc>
        <w:tc>
          <w:p>
            <w:pPr>
              <w:spacing w:after="0"/>
            </w:pPr>
            <w:r>
              <w:rPr>
                <w:rFonts w:ascii="Arial" w:cs="Arial"/>
                <w:b/>
                <w:color w:val="000000"/>
                <w:sz w:val="16"/>
              </w:rPr>
              <w:t xml:space="preserve">    LTE Advanced 4 Band Carrier Aggregation (4DL/1UL) of Band 3, Band 19, Band 42 and Band 42</w:t>
            </w:r>
          </w:p>
          <w:tcPr>
            <w:shd w:val="clear" w:color="000000" w:fill="FFFFFF"/>
            <w:gridSpan w:val="4"/>
          </w:tcPr>
        </w:tc>
        <w:tc>
          <w:p>
            <w:pPr>
              <w:spacing w:after="0"/>
            </w:pPr>
            <w:r>
              <w:rPr>
                <w:rFonts w:ascii="Arial" w:cs="Arial"/>
                <w:color w:val="000000"/>
                <w:sz w:val="16"/>
              </w:rPr>
              <w:t xml:space="preserve">LTE_CA_B3_B19_B42_B42</w:t>
            </w:r>
          </w:p>
          <w:tcPr>
            <w:shd w:val="clear" w:color="000000" w:fill="FFFFFF"/>
            <w:gridSpan w:val="4"/>
          </w:tcPr>
        </w:tc>
        <w:tc>
          <w:p>
            <w:pPr>
              <w:spacing w:after="0"/>
            </w:pPr>
            <w:r>
              <w:rPr>
                <w:rFonts w:ascii="Arial" w:cs="Arial"/>
                <w:color w:val="000000"/>
                <w:sz w:val="16"/>
              </w:rPr>
              <w:t xml:space="preserve">LTE_CA_B3_B19_B42_B42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773</w:t>
            </w:r>
          </w:p>
          <w:tcPr>
            <w:shd w:val="clear" w:color="000000" w:fill="FFFFFF"/>
            <w:gridSpan w:val="4"/>
          </w:tcPr>
        </w:tc>
        <w:tc>
          <w:p>
            <w:pPr>
              <w:spacing w:after="0"/>
            </w:pPr>
            <w:r>
              <w:rPr>
                <w:rFonts w:ascii="Arial" w:cs="Arial"/>
                <w:color w:val="000000"/>
                <w:sz w:val="16"/>
              </w:rPr>
              <w:t xml:space="preserve">680189</w:t>
            </w:r>
          </w:p>
          <w:tcPr>
            <w:shd w:val="clear" w:color="000000" w:fill="FFFFFF"/>
            <w:gridSpan w:val="4"/>
          </w:tcPr>
        </w:tc>
        <w:tc>
          <w:p>
            <w:pPr>
              <w:spacing w:after="0"/>
            </w:pPr>
            <w:r>
              <w:rPr>
                <w:rFonts w:ascii="Arial" w:cs="Arial"/>
                <w:color w:val="000000"/>
                <w:sz w:val="16"/>
              </w:rPr>
              <w:t xml:space="preserve">      Core part: LTE Advanced 4 Band Carrier Aggregation (4DL/1UL) of Band 3, Band 19, Band 42 and Band 42</w:t>
            </w:r>
          </w:p>
          <w:tcPr>
            <w:shd w:val="clear" w:color="000000" w:fill="FFFFFF"/>
            <w:gridSpan w:val="4"/>
          </w:tcPr>
        </w:tc>
        <w:tc>
          <w:p>
            <w:pPr>
              <w:spacing w:after="0"/>
            </w:pPr>
            <w:r>
              <w:rPr>
                <w:rFonts w:ascii="Arial" w:cs="Arial"/>
                <w:color w:val="000000"/>
                <w:sz w:val="16"/>
              </w:rPr>
              <w:t xml:space="preserve">LTE_CA_B3_B19_B42_B42-Core</w:t>
            </w:r>
          </w:p>
          <w:tcPr>
            <w:shd w:val="clear" w:color="000000" w:fill="FFFFFF"/>
            <w:gridSpan w:val="4"/>
          </w:tcPr>
        </w:tc>
        <w:tc>
          <w:p>
            <w:pPr>
              <w:spacing w:after="0"/>
            </w:pPr>
            <w:r>
              <w:rPr>
                <w:rFonts w:ascii="Arial" w:cs="Arial"/>
                <w:color w:val="000000"/>
                <w:sz w:val="16"/>
              </w:rPr>
              <w:t xml:space="preserve">LTE_CA_B3_B19_B42_B42-Core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RP-150635</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774</w:t>
            </w:r>
          </w:p>
          <w:tcPr>
            <w:shd w:val="clear" w:color="000000" w:fill="FFFFFF"/>
            <w:gridSpan w:val="4"/>
          </w:tcPr>
        </w:tc>
        <w:tc>
          <w:p>
            <w:pPr>
              <w:spacing w:after="0"/>
            </w:pPr>
            <w:r>
              <w:rPr>
                <w:rFonts w:ascii="Arial" w:cs="Arial"/>
                <w:color w:val="000000"/>
                <w:sz w:val="16"/>
              </w:rPr>
              <w:t xml:space="preserve">680289</w:t>
            </w:r>
          </w:p>
          <w:tcPr>
            <w:shd w:val="clear" w:color="000000" w:fill="FFFFFF"/>
            <w:gridSpan w:val="4"/>
          </w:tcPr>
        </w:tc>
        <w:tc>
          <w:p>
            <w:pPr>
              <w:spacing w:after="0"/>
            </w:pPr>
            <w:r>
              <w:rPr>
                <w:rFonts w:ascii="Arial" w:cs="Arial"/>
                <w:color w:val="000000"/>
                <w:sz w:val="16"/>
              </w:rPr>
              <w:t xml:space="preserve">      Perf. part: LTE Advanced 4 Band Carrier Aggregation (4DL/1UL) of Band 3, Band 19, Band 42 and Band 42</w:t>
            </w:r>
          </w:p>
          <w:tcPr>
            <w:shd w:val="clear" w:color="000000" w:fill="FFFFFF"/>
            <w:gridSpan w:val="4"/>
          </w:tcPr>
        </w:tc>
        <w:tc>
          <w:p>
            <w:pPr>
              <w:spacing w:after="0"/>
            </w:pPr>
            <w:r>
              <w:rPr>
                <w:rFonts w:ascii="Arial" w:cs="Arial"/>
                <w:color w:val="000000"/>
                <w:sz w:val="16"/>
              </w:rPr>
              <w:t xml:space="preserve">LTE_CA_B3_B19_B42_B42-Perf</w:t>
            </w:r>
          </w:p>
          <w:tcPr>
            <w:shd w:val="clear" w:color="000000" w:fill="FFFFFF"/>
            <w:gridSpan w:val="4"/>
          </w:tcPr>
        </w:tc>
        <w:tc>
          <w:p>
            <w:pPr>
              <w:spacing w:after="0"/>
            </w:pPr>
            <w:r>
              <w:rPr>
                <w:rFonts w:ascii="Arial" w:cs="Arial"/>
                <w:color w:val="000000"/>
                <w:sz w:val="16"/>
              </w:rPr>
              <w:t xml:space="preserve">LTE_CA_B3_B19_B42_B42-Perf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RP-150635</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775</w:t>
            </w:r>
          </w:p>
          <w:tcPr>
            <w:shd w:val="clear" w:color="000000" w:fill="FFFFFF"/>
            <w:gridSpan w:val="4"/>
          </w:tcPr>
        </w:tc>
        <w:tc>
          <w:p>
            <w:pPr>
              <w:spacing w:after="0"/>
            </w:pPr>
            <w:r>
              <w:rPr>
                <w:rFonts w:ascii="Arial" w:cs="Arial"/>
                <w:color w:val="000000"/>
                <w:sz w:val="16"/>
              </w:rPr>
              <w:t xml:space="preserve">680090</w:t>
            </w:r>
          </w:p>
          <w:tcPr>
            <w:shd w:val="clear" w:color="000000" w:fill="FFFFFF"/>
            <w:gridSpan w:val="4"/>
          </w:tcPr>
        </w:tc>
        <w:tc>
          <w:p>
            <w:pPr>
              <w:spacing w:after="0"/>
            </w:pPr>
            <w:r>
              <w:rPr>
                <w:rFonts w:ascii="Arial" w:cs="Arial"/>
                <w:b/>
                <w:color w:val="000000"/>
                <w:sz w:val="16"/>
              </w:rPr>
              <w:t xml:space="preserve">    LTE Advanced 4 Band Carrier Aggregation (4DL/1UL) of Band 1, Band 19, Band 21 and Band 42</w:t>
            </w:r>
          </w:p>
          <w:tcPr>
            <w:shd w:val="clear" w:color="000000" w:fill="FFFFFF"/>
            <w:gridSpan w:val="4"/>
          </w:tcPr>
        </w:tc>
        <w:tc>
          <w:p>
            <w:pPr>
              <w:spacing w:after="0"/>
            </w:pPr>
            <w:r>
              <w:rPr>
                <w:rFonts w:ascii="Arial" w:cs="Arial"/>
                <w:color w:val="000000"/>
                <w:sz w:val="16"/>
              </w:rPr>
              <w:t xml:space="preserve">LTE_CA_B1_B19_B21_B42</w:t>
            </w:r>
          </w:p>
          <w:tcPr>
            <w:shd w:val="clear" w:color="000000" w:fill="FFFFFF"/>
            <w:gridSpan w:val="4"/>
          </w:tcPr>
        </w:tc>
        <w:tc>
          <w:p>
            <w:pPr>
              <w:spacing w:after="0"/>
            </w:pPr>
            <w:r>
              <w:rPr>
                <w:rFonts w:ascii="Arial" w:cs="Arial"/>
                <w:color w:val="000000"/>
                <w:sz w:val="16"/>
              </w:rPr>
              <w:t xml:space="preserve">LTE_CA_B1_B19_B21_B42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776</w:t>
            </w:r>
          </w:p>
          <w:tcPr>
            <w:shd w:val="clear" w:color="000000" w:fill="FFFFFF"/>
            <w:gridSpan w:val="4"/>
          </w:tcPr>
        </w:tc>
        <w:tc>
          <w:p>
            <w:pPr>
              <w:spacing w:after="0"/>
            </w:pPr>
            <w:r>
              <w:rPr>
                <w:rFonts w:ascii="Arial" w:cs="Arial"/>
                <w:color w:val="000000"/>
                <w:sz w:val="16"/>
              </w:rPr>
              <w:t xml:space="preserve">680190</w:t>
            </w:r>
          </w:p>
          <w:tcPr>
            <w:shd w:val="clear" w:color="000000" w:fill="FFFFFF"/>
            <w:gridSpan w:val="4"/>
          </w:tcPr>
        </w:tc>
        <w:tc>
          <w:p>
            <w:pPr>
              <w:spacing w:after="0"/>
            </w:pPr>
            <w:r>
              <w:rPr>
                <w:rFonts w:ascii="Arial" w:cs="Arial"/>
                <w:color w:val="000000"/>
                <w:sz w:val="16"/>
              </w:rPr>
              <w:t xml:space="preserve">      Core part: LTE Advanced 4 Band Carrier Aggregation (4DL/1UL) of Band 1, Band 19, Band 21 and Band 42</w:t>
            </w:r>
          </w:p>
          <w:tcPr>
            <w:shd w:val="clear" w:color="000000" w:fill="FFFFFF"/>
            <w:gridSpan w:val="4"/>
          </w:tcPr>
        </w:tc>
        <w:tc>
          <w:p>
            <w:pPr>
              <w:spacing w:after="0"/>
            </w:pPr>
            <w:r>
              <w:rPr>
                <w:rFonts w:ascii="Arial" w:cs="Arial"/>
                <w:color w:val="000000"/>
                <w:sz w:val="16"/>
              </w:rPr>
              <w:t xml:space="preserve">LTE_CA_B1_B19_B21_B42-Core</w:t>
            </w:r>
          </w:p>
          <w:tcPr>
            <w:shd w:val="clear" w:color="000000" w:fill="FFFFFF"/>
            <w:gridSpan w:val="4"/>
          </w:tcPr>
        </w:tc>
        <w:tc>
          <w:p>
            <w:pPr>
              <w:spacing w:after="0"/>
            </w:pPr>
            <w:r>
              <w:rPr>
                <w:rFonts w:ascii="Arial" w:cs="Arial"/>
                <w:color w:val="000000"/>
                <w:sz w:val="16"/>
              </w:rPr>
              <w:t xml:space="preserve">LTE_CA_B1_B19_B21_B42-Core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777</w:t>
            </w:r>
          </w:p>
          <w:tcPr>
            <w:shd w:val="clear" w:color="000000" w:fill="FFFFFF"/>
            <w:gridSpan w:val="4"/>
          </w:tcPr>
        </w:tc>
        <w:tc>
          <w:p>
            <w:pPr>
              <w:spacing w:after="0"/>
            </w:pPr>
            <w:r>
              <w:rPr>
                <w:rFonts w:ascii="Arial" w:cs="Arial"/>
                <w:color w:val="000000"/>
                <w:sz w:val="16"/>
              </w:rPr>
              <w:t xml:space="preserve">680290</w:t>
            </w:r>
          </w:p>
          <w:tcPr>
            <w:shd w:val="clear" w:color="000000" w:fill="FFFFFF"/>
            <w:gridSpan w:val="4"/>
          </w:tcPr>
        </w:tc>
        <w:tc>
          <w:p>
            <w:pPr>
              <w:spacing w:after="0"/>
            </w:pPr>
            <w:r>
              <w:rPr>
                <w:rFonts w:ascii="Arial" w:cs="Arial"/>
                <w:color w:val="000000"/>
                <w:sz w:val="16"/>
              </w:rPr>
              <w:t xml:space="preserve">      Perf. part: LTE Advanced 4 Band Carrier Aggregation (4DL/1UL) of Band 1, Band 19, Band 21 and Band 42</w:t>
            </w:r>
          </w:p>
          <w:tcPr>
            <w:shd w:val="clear" w:color="000000" w:fill="FFFFFF"/>
            <w:gridSpan w:val="4"/>
          </w:tcPr>
        </w:tc>
        <w:tc>
          <w:p>
            <w:pPr>
              <w:spacing w:after="0"/>
            </w:pPr>
            <w:r>
              <w:rPr>
                <w:rFonts w:ascii="Arial" w:cs="Arial"/>
                <w:color w:val="000000"/>
                <w:sz w:val="16"/>
              </w:rPr>
              <w:t xml:space="preserve">LTE_CA_B1_B19_B21_B42-Perf</w:t>
            </w:r>
          </w:p>
          <w:tcPr>
            <w:shd w:val="clear" w:color="000000" w:fill="FFFFFF"/>
            <w:gridSpan w:val="4"/>
          </w:tcPr>
        </w:tc>
        <w:tc>
          <w:p>
            <w:pPr>
              <w:spacing w:after="0"/>
            </w:pPr>
            <w:r>
              <w:rPr>
                <w:rFonts w:ascii="Arial" w:cs="Arial"/>
                <w:color w:val="000000"/>
                <w:sz w:val="16"/>
              </w:rPr>
              <w:t xml:space="preserve">LTE_CA_B1_B19_B21_B42-Perf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778</w:t>
            </w:r>
          </w:p>
          <w:tcPr>
            <w:shd w:val="clear" w:color="000000" w:fill="FFFFFF"/>
            <w:gridSpan w:val="4"/>
          </w:tcPr>
        </w:tc>
        <w:tc>
          <w:p>
            <w:pPr>
              <w:spacing w:after="0"/>
            </w:pPr>
            <w:r>
              <w:rPr>
                <w:rFonts w:ascii="Arial" w:cs="Arial"/>
                <w:color w:val="000000"/>
                <w:sz w:val="16"/>
              </w:rPr>
              <w:t xml:space="preserve">680091</w:t>
            </w:r>
          </w:p>
          <w:tcPr>
            <w:shd w:val="clear" w:color="000000" w:fill="FFFFFF"/>
            <w:gridSpan w:val="4"/>
          </w:tcPr>
        </w:tc>
        <w:tc>
          <w:p>
            <w:pPr>
              <w:spacing w:after="0"/>
            </w:pPr>
            <w:r>
              <w:rPr>
                <w:rFonts w:ascii="Arial" w:cs="Arial"/>
                <w:b/>
                <w:color w:val="000000"/>
                <w:sz w:val="16"/>
              </w:rPr>
              <w:t xml:space="preserve">    LTE Advanced 4 Band Carrier Aggregation (4DL/1UL) of Band 1, Band 21, Band 42 and Band 42</w:t>
            </w:r>
          </w:p>
          <w:tcPr>
            <w:shd w:val="clear" w:color="000000" w:fill="FFFFFF"/>
            <w:gridSpan w:val="4"/>
          </w:tcPr>
        </w:tc>
        <w:tc>
          <w:p>
            <w:pPr>
              <w:spacing w:after="0"/>
            </w:pPr>
            <w:r>
              <w:rPr>
                <w:rFonts w:ascii="Arial" w:cs="Arial"/>
                <w:color w:val="000000"/>
                <w:sz w:val="16"/>
              </w:rPr>
              <w:t xml:space="preserve">LTE_CA_B1_B21_B42_B42</w:t>
            </w:r>
          </w:p>
          <w:tcPr>
            <w:shd w:val="clear" w:color="000000" w:fill="FFFFFF"/>
            <w:gridSpan w:val="4"/>
          </w:tcPr>
        </w:tc>
        <w:tc>
          <w:p>
            <w:pPr>
              <w:spacing w:after="0"/>
            </w:pPr>
            <w:r>
              <w:rPr>
                <w:rFonts w:ascii="Arial" w:cs="Arial"/>
                <w:color w:val="000000"/>
                <w:sz w:val="16"/>
              </w:rPr>
              <w:t xml:space="preserve">LTE_CA_B1_B21_B42_B42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779</w:t>
            </w:r>
          </w:p>
          <w:tcPr>
            <w:shd w:val="clear" w:color="000000" w:fill="FFFFFF"/>
            <w:gridSpan w:val="4"/>
          </w:tcPr>
        </w:tc>
        <w:tc>
          <w:p>
            <w:pPr>
              <w:spacing w:after="0"/>
            </w:pPr>
            <w:r>
              <w:rPr>
                <w:rFonts w:ascii="Arial" w:cs="Arial"/>
                <w:color w:val="000000"/>
                <w:sz w:val="16"/>
              </w:rPr>
              <w:t xml:space="preserve">680191</w:t>
            </w:r>
          </w:p>
          <w:tcPr>
            <w:shd w:val="clear" w:color="000000" w:fill="FFFFFF"/>
            <w:gridSpan w:val="4"/>
          </w:tcPr>
        </w:tc>
        <w:tc>
          <w:p>
            <w:pPr>
              <w:spacing w:after="0"/>
            </w:pPr>
            <w:r>
              <w:rPr>
                <w:rFonts w:ascii="Arial" w:cs="Arial"/>
                <w:color w:val="000000"/>
                <w:sz w:val="16"/>
              </w:rPr>
              <w:t xml:space="preserve">      Core part: LTE Advanced 4 Band Carrier Aggregation (4DL/1UL) of Band 1, Band 21, Band 42 and Band 42</w:t>
            </w:r>
          </w:p>
          <w:tcPr>
            <w:shd w:val="clear" w:color="000000" w:fill="FFFFFF"/>
            <w:gridSpan w:val="4"/>
          </w:tcPr>
        </w:tc>
        <w:tc>
          <w:p>
            <w:pPr>
              <w:spacing w:after="0"/>
            </w:pPr>
            <w:r>
              <w:rPr>
                <w:rFonts w:ascii="Arial" w:cs="Arial"/>
                <w:color w:val="000000"/>
                <w:sz w:val="16"/>
              </w:rPr>
              <w:t xml:space="preserve">LTE_CA_B1_B21_B42_B42-Core</w:t>
            </w:r>
          </w:p>
          <w:tcPr>
            <w:shd w:val="clear" w:color="000000" w:fill="FFFFFF"/>
            <w:gridSpan w:val="4"/>
          </w:tcPr>
        </w:tc>
        <w:tc>
          <w:p>
            <w:pPr>
              <w:spacing w:after="0"/>
            </w:pPr>
            <w:r>
              <w:rPr>
                <w:rFonts w:ascii="Arial" w:cs="Arial"/>
                <w:color w:val="000000"/>
                <w:sz w:val="16"/>
              </w:rPr>
              <w:t xml:space="preserve">LTE_CA_B1_B21_B42_B42-Core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780</w:t>
            </w:r>
          </w:p>
          <w:tcPr>
            <w:shd w:val="clear" w:color="000000" w:fill="FFFFFF"/>
            <w:gridSpan w:val="4"/>
          </w:tcPr>
        </w:tc>
        <w:tc>
          <w:p>
            <w:pPr>
              <w:spacing w:after="0"/>
            </w:pPr>
            <w:r>
              <w:rPr>
                <w:rFonts w:ascii="Arial" w:cs="Arial"/>
                <w:color w:val="000000"/>
                <w:sz w:val="16"/>
              </w:rPr>
              <w:t xml:space="preserve">680291</w:t>
            </w:r>
          </w:p>
          <w:tcPr>
            <w:shd w:val="clear" w:color="000000" w:fill="FFFFFF"/>
            <w:gridSpan w:val="4"/>
          </w:tcPr>
        </w:tc>
        <w:tc>
          <w:p>
            <w:pPr>
              <w:spacing w:after="0"/>
            </w:pPr>
            <w:r>
              <w:rPr>
                <w:rFonts w:ascii="Arial" w:cs="Arial"/>
                <w:color w:val="000000"/>
                <w:sz w:val="16"/>
              </w:rPr>
              <w:t xml:space="preserve">      Perf. part: LTE Advanced 4 Band Carrier Aggregation (4DL/1UL) of Band 1, Band 21, Band 42 and Band 42</w:t>
            </w:r>
          </w:p>
          <w:tcPr>
            <w:shd w:val="clear" w:color="000000" w:fill="FFFFFF"/>
            <w:gridSpan w:val="4"/>
          </w:tcPr>
        </w:tc>
        <w:tc>
          <w:p>
            <w:pPr>
              <w:spacing w:after="0"/>
            </w:pPr>
            <w:r>
              <w:rPr>
                <w:rFonts w:ascii="Arial" w:cs="Arial"/>
                <w:color w:val="000000"/>
                <w:sz w:val="16"/>
              </w:rPr>
              <w:t xml:space="preserve">LTE_CA_B1_B21_B42_B42-Perf</w:t>
            </w:r>
          </w:p>
          <w:tcPr>
            <w:shd w:val="clear" w:color="000000" w:fill="FFFFFF"/>
            <w:gridSpan w:val="4"/>
          </w:tcPr>
        </w:tc>
        <w:tc>
          <w:p>
            <w:pPr>
              <w:spacing w:after="0"/>
            </w:pPr>
            <w:r>
              <w:rPr>
                <w:rFonts w:ascii="Arial" w:cs="Arial"/>
                <w:color w:val="000000"/>
                <w:sz w:val="16"/>
              </w:rPr>
              <w:t xml:space="preserve">LTE_CA_B1_B21_B42_B42-Perf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781</w:t>
            </w:r>
          </w:p>
          <w:tcPr>
            <w:shd w:val="clear" w:color="000000" w:fill="FFFFFF"/>
            <w:gridSpan w:val="4"/>
          </w:tcPr>
        </w:tc>
        <w:tc>
          <w:p>
            <w:pPr>
              <w:spacing w:after="0"/>
            </w:pPr>
            <w:r>
              <w:rPr>
                <w:rFonts w:ascii="Arial" w:cs="Arial"/>
                <w:color w:val="000000"/>
                <w:sz w:val="16"/>
              </w:rPr>
              <w:t xml:space="preserve">680092</w:t>
            </w:r>
          </w:p>
          <w:tcPr>
            <w:shd w:val="clear" w:color="000000" w:fill="FFFFFF"/>
            <w:gridSpan w:val="4"/>
          </w:tcPr>
        </w:tc>
        <w:tc>
          <w:p>
            <w:pPr>
              <w:spacing w:after="0"/>
            </w:pPr>
            <w:r>
              <w:rPr>
                <w:rFonts w:ascii="Arial" w:cs="Arial"/>
                <w:b/>
                <w:color w:val="000000"/>
                <w:sz w:val="16"/>
              </w:rPr>
              <w:t xml:space="preserve">    LTE Advanced 4 Band Carrier Aggregation (4DL/1UL) of Band 19, Band 21, Band 42 and Band 42</w:t>
            </w:r>
          </w:p>
          <w:tcPr>
            <w:shd w:val="clear" w:color="000000" w:fill="FFFFFF"/>
            <w:gridSpan w:val="4"/>
          </w:tcPr>
        </w:tc>
        <w:tc>
          <w:p>
            <w:pPr>
              <w:spacing w:after="0"/>
            </w:pPr>
            <w:r>
              <w:rPr>
                <w:rFonts w:ascii="Arial" w:cs="Arial"/>
                <w:color w:val="000000"/>
                <w:sz w:val="16"/>
              </w:rPr>
              <w:t xml:space="preserve">LTE_CA_B19_B21_B42_B42</w:t>
            </w:r>
          </w:p>
          <w:tcPr>
            <w:shd w:val="clear" w:color="000000" w:fill="FFFFFF"/>
            <w:gridSpan w:val="4"/>
          </w:tcPr>
        </w:tc>
        <w:tc>
          <w:p>
            <w:pPr>
              <w:spacing w:after="0"/>
            </w:pPr>
            <w:r>
              <w:rPr>
                <w:rFonts w:ascii="Arial" w:cs="Arial"/>
                <w:color w:val="000000"/>
                <w:sz w:val="16"/>
              </w:rPr>
              <w:t xml:space="preserve">LTE_CA_B19_B21_B42_B42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782</w:t>
            </w:r>
          </w:p>
          <w:tcPr>
            <w:shd w:val="clear" w:color="000000" w:fill="FFFFFF"/>
            <w:gridSpan w:val="4"/>
          </w:tcPr>
        </w:tc>
        <w:tc>
          <w:p>
            <w:pPr>
              <w:spacing w:after="0"/>
            </w:pPr>
            <w:r>
              <w:rPr>
                <w:rFonts w:ascii="Arial" w:cs="Arial"/>
                <w:color w:val="000000"/>
                <w:sz w:val="16"/>
              </w:rPr>
              <w:t xml:space="preserve">680192</w:t>
            </w:r>
          </w:p>
          <w:tcPr>
            <w:shd w:val="clear" w:color="000000" w:fill="FFFFFF"/>
            <w:gridSpan w:val="4"/>
          </w:tcPr>
        </w:tc>
        <w:tc>
          <w:p>
            <w:pPr>
              <w:spacing w:after="0"/>
            </w:pPr>
            <w:r>
              <w:rPr>
                <w:rFonts w:ascii="Arial" w:cs="Arial"/>
                <w:color w:val="000000"/>
                <w:sz w:val="16"/>
              </w:rPr>
              <w:t xml:space="preserve">      Core part: LTE Advanced 4 Band Carrier Aggregation (4DL/1UL) of Band 19, Band 21, Band 42 and Band 42</w:t>
            </w:r>
          </w:p>
          <w:tcPr>
            <w:shd w:val="clear" w:color="000000" w:fill="FFFFFF"/>
            <w:gridSpan w:val="4"/>
          </w:tcPr>
        </w:tc>
        <w:tc>
          <w:p>
            <w:pPr>
              <w:spacing w:after="0"/>
            </w:pPr>
            <w:r>
              <w:rPr>
                <w:rFonts w:ascii="Arial" w:cs="Arial"/>
                <w:color w:val="000000"/>
                <w:sz w:val="16"/>
              </w:rPr>
              <w:t xml:space="preserve">LTE_CA_B19_B21_B42_B42-Core</w:t>
            </w:r>
          </w:p>
          <w:tcPr>
            <w:shd w:val="clear" w:color="000000" w:fill="FFFFFF"/>
            <w:gridSpan w:val="4"/>
          </w:tcPr>
        </w:tc>
        <w:tc>
          <w:p>
            <w:pPr>
              <w:spacing w:after="0"/>
            </w:pPr>
            <w:r>
              <w:rPr>
                <w:rFonts w:ascii="Arial" w:cs="Arial"/>
                <w:color w:val="000000"/>
                <w:sz w:val="16"/>
              </w:rPr>
              <w:t xml:space="preserve">LTE_CA_B19_B21_B42_B42-Core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783</w:t>
            </w:r>
          </w:p>
          <w:tcPr>
            <w:shd w:val="clear" w:color="000000" w:fill="FFFFFF"/>
            <w:gridSpan w:val="4"/>
          </w:tcPr>
        </w:tc>
        <w:tc>
          <w:p>
            <w:pPr>
              <w:spacing w:after="0"/>
            </w:pPr>
            <w:r>
              <w:rPr>
                <w:rFonts w:ascii="Arial" w:cs="Arial"/>
                <w:color w:val="000000"/>
                <w:sz w:val="16"/>
              </w:rPr>
              <w:t xml:space="preserve">680292</w:t>
            </w:r>
          </w:p>
          <w:tcPr>
            <w:shd w:val="clear" w:color="000000" w:fill="FFFFFF"/>
            <w:gridSpan w:val="4"/>
          </w:tcPr>
        </w:tc>
        <w:tc>
          <w:p>
            <w:pPr>
              <w:spacing w:after="0"/>
            </w:pPr>
            <w:r>
              <w:rPr>
                <w:rFonts w:ascii="Arial" w:cs="Arial"/>
                <w:color w:val="000000"/>
                <w:sz w:val="16"/>
              </w:rPr>
              <w:t xml:space="preserve">      Perf. part: LTE Advanced 4 Band Carrier Aggregation (4DL/1UL) of Band 19, Band 21, Band 42 and Band 42</w:t>
            </w:r>
          </w:p>
          <w:tcPr>
            <w:shd w:val="clear" w:color="000000" w:fill="FFFFFF"/>
            <w:gridSpan w:val="4"/>
          </w:tcPr>
        </w:tc>
        <w:tc>
          <w:p>
            <w:pPr>
              <w:spacing w:after="0"/>
            </w:pPr>
            <w:r>
              <w:rPr>
                <w:rFonts w:ascii="Arial" w:cs="Arial"/>
                <w:color w:val="000000"/>
                <w:sz w:val="16"/>
              </w:rPr>
              <w:t xml:space="preserve">LTE_CA_B19_B21_B42_B42-Perf</w:t>
            </w:r>
          </w:p>
          <w:tcPr>
            <w:shd w:val="clear" w:color="000000" w:fill="FFFFFF"/>
            <w:gridSpan w:val="4"/>
          </w:tcPr>
        </w:tc>
        <w:tc>
          <w:p>
            <w:pPr>
              <w:spacing w:after="0"/>
            </w:pPr>
            <w:r>
              <w:rPr>
                <w:rFonts w:ascii="Arial" w:cs="Arial"/>
                <w:color w:val="000000"/>
                <w:sz w:val="16"/>
              </w:rPr>
              <w:t xml:space="preserve">LTE_CA_B19_B21_B42_B42-Perf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RP-150638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NTT DOCOMO,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Compl:0%-&gt;95% 29/09/15: CD:Tue 15/09/15-&gt;Tue 15/12/15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784</w:t>
            </w:r>
          </w:p>
          <w:tcPr>
            <w:shd w:val="clear" w:color="000000" w:fill="FFFFFF"/>
            <w:gridSpan w:val="4"/>
          </w:tcPr>
        </w:tc>
        <w:tc>
          <w:p>
            <w:pPr>
              <w:spacing w:after="0"/>
            </w:pPr>
            <w:r>
              <w:rPr>
                <w:rFonts w:ascii="Arial" w:cs="Arial"/>
                <w:color w:val="000000"/>
                <w:sz w:val="16"/>
              </w:rPr>
              <w:t xml:space="preserve">680093</w:t>
            </w:r>
          </w:p>
          <w:tcPr>
            <w:shd w:val="clear" w:color="000000" w:fill="FFFFFF"/>
            <w:gridSpan w:val="4"/>
          </w:tcPr>
        </w:tc>
        <w:tc>
          <w:p>
            <w:pPr>
              <w:spacing w:after="0"/>
            </w:pPr>
            <w:r>
              <w:rPr>
                <w:rFonts w:ascii="Arial" w:cs="Arial"/>
                <w:b/>
                <w:color w:val="000000"/>
                <w:sz w:val="16"/>
              </w:rPr>
              <w:t xml:space="preserve">    LTE Advanced 4 Band Carrier Aggregation (4DL/1UL) of Band 2, Band 4, Band 5 and Band 12</w:t>
            </w:r>
          </w:p>
          <w:tcPr>
            <w:shd w:val="clear" w:color="000000" w:fill="FFFFFF"/>
            <w:gridSpan w:val="4"/>
          </w:tcPr>
        </w:tc>
        <w:tc>
          <w:p>
            <w:pPr>
              <w:spacing w:after="0"/>
            </w:pPr>
            <w:r>
              <w:rPr>
                <w:rFonts w:ascii="Arial" w:cs="Arial"/>
                <w:color w:val="000000"/>
                <w:sz w:val="16"/>
              </w:rPr>
              <w:t xml:space="preserve">LTE_CA_B2_B4_B5_B12</w:t>
            </w:r>
          </w:p>
          <w:tcPr>
            <w:shd w:val="clear" w:color="000000" w:fill="FFFFFF"/>
            <w:gridSpan w:val="4"/>
          </w:tcPr>
        </w:tc>
        <w:tc>
          <w:p>
            <w:pPr>
              <w:spacing w:after="0"/>
            </w:pPr>
            <w:r>
              <w:rPr>
                <w:rFonts w:ascii="Arial" w:cs="Arial"/>
                <w:color w:val="000000"/>
                <w:sz w:val="16"/>
              </w:rPr>
              <w:t xml:space="preserve">LTE_CA_B2_B4_B5_B12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785</w:t>
            </w:r>
          </w:p>
          <w:tcPr>
            <w:shd w:val="clear" w:color="000000" w:fill="FFFFFF"/>
            <w:gridSpan w:val="4"/>
          </w:tcPr>
        </w:tc>
        <w:tc>
          <w:p>
            <w:pPr>
              <w:spacing w:after="0"/>
            </w:pPr>
            <w:r>
              <w:rPr>
                <w:rFonts w:ascii="Arial" w:cs="Arial"/>
                <w:color w:val="000000"/>
                <w:sz w:val="16"/>
              </w:rPr>
              <w:t xml:space="preserve">680193</w:t>
            </w:r>
          </w:p>
          <w:tcPr>
            <w:shd w:val="clear" w:color="000000" w:fill="FFFFFF"/>
            <w:gridSpan w:val="4"/>
          </w:tcPr>
        </w:tc>
        <w:tc>
          <w:p>
            <w:pPr>
              <w:spacing w:after="0"/>
            </w:pPr>
            <w:r>
              <w:rPr>
                <w:rFonts w:ascii="Arial" w:cs="Arial"/>
                <w:color w:val="000000"/>
                <w:sz w:val="16"/>
              </w:rPr>
              <w:t xml:space="preserve">      Core part: LTE Advanced 4 Band Carrier Aggregation (4DL/1UL) of Band 2, Band 4, Band 5 and Band 12</w:t>
            </w:r>
          </w:p>
          <w:tcPr>
            <w:shd w:val="clear" w:color="000000" w:fill="FFFFFF"/>
            <w:gridSpan w:val="4"/>
          </w:tcPr>
        </w:tc>
        <w:tc>
          <w:p>
            <w:pPr>
              <w:spacing w:after="0"/>
            </w:pPr>
            <w:r>
              <w:rPr>
                <w:rFonts w:ascii="Arial" w:cs="Arial"/>
                <w:color w:val="000000"/>
                <w:sz w:val="16"/>
              </w:rPr>
              <w:t xml:space="preserve">LTE_CA_B2_B4_B5_B12-Core</w:t>
            </w:r>
          </w:p>
          <w:tcPr>
            <w:shd w:val="clear" w:color="000000" w:fill="FFFFFF"/>
            <w:gridSpan w:val="4"/>
          </w:tcPr>
        </w:tc>
        <w:tc>
          <w:p>
            <w:pPr>
              <w:spacing w:after="0"/>
            </w:pPr>
            <w:r>
              <w:rPr>
                <w:rFonts w:ascii="Arial" w:cs="Arial"/>
                <w:color w:val="000000"/>
                <w:sz w:val="16"/>
              </w:rPr>
              <w:t xml:space="preserve">LTE_CA_B2_B4_B5_B12-Core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RP-150728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786</w:t>
            </w:r>
          </w:p>
          <w:tcPr>
            <w:shd w:val="clear" w:color="000000" w:fill="FFFFFF"/>
            <w:gridSpan w:val="4"/>
          </w:tcPr>
        </w:tc>
        <w:tc>
          <w:p>
            <w:pPr>
              <w:spacing w:after="0"/>
            </w:pPr>
            <w:r>
              <w:rPr>
                <w:rFonts w:ascii="Arial" w:cs="Arial"/>
                <w:color w:val="000000"/>
                <w:sz w:val="16"/>
              </w:rPr>
              <w:t xml:space="preserve">680293</w:t>
            </w:r>
          </w:p>
          <w:tcPr>
            <w:shd w:val="clear" w:color="000000" w:fill="FFFFFF"/>
            <w:gridSpan w:val="4"/>
          </w:tcPr>
        </w:tc>
        <w:tc>
          <w:p>
            <w:pPr>
              <w:spacing w:after="0"/>
            </w:pPr>
            <w:r>
              <w:rPr>
                <w:rFonts w:ascii="Arial" w:cs="Arial"/>
                <w:color w:val="000000"/>
                <w:sz w:val="16"/>
              </w:rPr>
              <w:t xml:space="preserve">      Perf. part: LTE Advanced 4 Band Carrier Aggregation (4DL/1UL) of Band 2, Band 4, Band 5 and Band 12</w:t>
            </w:r>
          </w:p>
          <w:tcPr>
            <w:shd w:val="clear" w:color="000000" w:fill="FFFFFF"/>
            <w:gridSpan w:val="4"/>
          </w:tcPr>
        </w:tc>
        <w:tc>
          <w:p>
            <w:pPr>
              <w:spacing w:after="0"/>
            </w:pPr>
            <w:r>
              <w:rPr>
                <w:rFonts w:ascii="Arial" w:cs="Arial"/>
                <w:color w:val="000000"/>
                <w:sz w:val="16"/>
              </w:rPr>
              <w:t xml:space="preserve">LTE_CA_B2_B4_B5_B12-Perf</w:t>
            </w:r>
          </w:p>
          <w:tcPr>
            <w:shd w:val="clear" w:color="000000" w:fill="FFFFFF"/>
            <w:gridSpan w:val="4"/>
          </w:tcPr>
        </w:tc>
        <w:tc>
          <w:p>
            <w:pPr>
              <w:spacing w:after="0"/>
            </w:pPr>
            <w:r>
              <w:rPr>
                <w:rFonts w:ascii="Arial" w:cs="Arial"/>
                <w:color w:val="000000"/>
                <w:sz w:val="16"/>
              </w:rPr>
              <w:t xml:space="preserve">LTE_CA_B2_B4_B5_B12-Perf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RP-150728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787</w:t>
            </w:r>
          </w:p>
          <w:tcPr>
            <w:shd w:val="clear" w:color="000000" w:fill="FFFFFF"/>
            <w:gridSpan w:val="4"/>
          </w:tcPr>
        </w:tc>
        <w:tc>
          <w:p>
            <w:pPr>
              <w:spacing w:after="0"/>
            </w:pPr>
            <w:r>
              <w:rPr>
                <w:rFonts w:ascii="Arial" w:cs="Arial"/>
                <w:color w:val="000000"/>
                <w:sz w:val="16"/>
              </w:rPr>
              <w:t xml:space="preserve">680094</w:t>
            </w:r>
          </w:p>
          <w:tcPr>
            <w:shd w:val="clear" w:color="000000" w:fill="FFFFFF"/>
            <w:gridSpan w:val="4"/>
          </w:tcPr>
        </w:tc>
        <w:tc>
          <w:p>
            <w:pPr>
              <w:spacing w:after="0"/>
            </w:pPr>
            <w:r>
              <w:rPr>
                <w:rFonts w:ascii="Arial" w:cs="Arial"/>
                <w:b/>
                <w:color w:val="000000"/>
                <w:sz w:val="16"/>
              </w:rPr>
              <w:t xml:space="preserve">    LTE Advanced 4 Band Carrier Aggregation (4DL/1UL) of Band 2, Band 2, Band 4 and Band 5</w:t>
            </w:r>
          </w:p>
          <w:tcPr>
            <w:shd w:val="clear" w:color="000000" w:fill="FFFFFF"/>
            <w:gridSpan w:val="4"/>
          </w:tcPr>
        </w:tc>
        <w:tc>
          <w:p>
            <w:pPr>
              <w:spacing w:after="0"/>
            </w:pPr>
            <w:r>
              <w:rPr>
                <w:rFonts w:ascii="Arial" w:cs="Arial"/>
                <w:color w:val="000000"/>
                <w:sz w:val="16"/>
              </w:rPr>
              <w:t xml:space="preserve">LTE_CA_B2_B2_B4_B5</w:t>
            </w:r>
          </w:p>
          <w:tcPr>
            <w:shd w:val="clear" w:color="000000" w:fill="FFFFFF"/>
            <w:gridSpan w:val="4"/>
          </w:tcPr>
        </w:tc>
        <w:tc>
          <w:p>
            <w:pPr>
              <w:spacing w:after="0"/>
            </w:pPr>
            <w:r>
              <w:rPr>
                <w:rFonts w:ascii="Arial" w:cs="Arial"/>
                <w:color w:val="000000"/>
                <w:sz w:val="16"/>
              </w:rPr>
              <w:t xml:space="preserve">LTE_CA_B2_B2_B4_B5</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788</w:t>
            </w:r>
          </w:p>
          <w:tcPr>
            <w:shd w:val="clear" w:color="000000" w:fill="FFFFFF"/>
            <w:gridSpan w:val="4"/>
          </w:tcPr>
        </w:tc>
        <w:tc>
          <w:p>
            <w:pPr>
              <w:spacing w:after="0"/>
            </w:pPr>
            <w:r>
              <w:rPr>
                <w:rFonts w:ascii="Arial" w:cs="Arial"/>
                <w:color w:val="000000"/>
                <w:sz w:val="16"/>
              </w:rPr>
              <w:t xml:space="preserve">680194</w:t>
            </w:r>
          </w:p>
          <w:tcPr>
            <w:shd w:val="clear" w:color="000000" w:fill="FFFFFF"/>
            <w:gridSpan w:val="4"/>
          </w:tcPr>
        </w:tc>
        <w:tc>
          <w:p>
            <w:pPr>
              <w:spacing w:after="0"/>
            </w:pPr>
            <w:r>
              <w:rPr>
                <w:rFonts w:ascii="Arial" w:cs="Arial"/>
                <w:color w:val="000000"/>
                <w:sz w:val="16"/>
              </w:rPr>
              <w:t xml:space="preserve">      Core part: LTE Advanced 4 Band Carrier Aggregation (4DL/1UL) of Band 2, Band 2, Band 4 and Band 5</w:t>
            </w:r>
          </w:p>
          <w:tcPr>
            <w:shd w:val="clear" w:color="000000" w:fill="FFFFFF"/>
            <w:gridSpan w:val="4"/>
          </w:tcPr>
        </w:tc>
        <w:tc>
          <w:p>
            <w:pPr>
              <w:spacing w:after="0"/>
            </w:pPr>
            <w:r>
              <w:rPr>
                <w:rFonts w:ascii="Arial" w:cs="Arial"/>
                <w:color w:val="000000"/>
                <w:sz w:val="16"/>
              </w:rPr>
              <w:t xml:space="preserve">LTE_CA_B2_B2_B4_B5-Core</w:t>
            </w:r>
          </w:p>
          <w:tcPr>
            <w:shd w:val="clear" w:color="000000" w:fill="FFFFFF"/>
            <w:gridSpan w:val="4"/>
          </w:tcPr>
        </w:tc>
        <w:tc>
          <w:p>
            <w:pPr>
              <w:spacing w:after="0"/>
            </w:pPr>
            <w:r>
              <w:rPr>
                <w:rFonts w:ascii="Arial" w:cs="Arial"/>
                <w:color w:val="000000"/>
                <w:sz w:val="16"/>
              </w:rPr>
              <w:t xml:space="preserve">LTE_CA_B2_B2_B4_B5-Core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RP-150731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789</w:t>
            </w:r>
          </w:p>
          <w:tcPr>
            <w:shd w:val="clear" w:color="000000" w:fill="FFFFFF"/>
            <w:gridSpan w:val="4"/>
          </w:tcPr>
        </w:tc>
        <w:tc>
          <w:p>
            <w:pPr>
              <w:spacing w:after="0"/>
            </w:pPr>
            <w:r>
              <w:rPr>
                <w:rFonts w:ascii="Arial" w:cs="Arial"/>
                <w:color w:val="000000"/>
                <w:sz w:val="16"/>
              </w:rPr>
              <w:t xml:space="preserve">680294</w:t>
            </w:r>
          </w:p>
          <w:tcPr>
            <w:shd w:val="clear" w:color="000000" w:fill="FFFFFF"/>
            <w:gridSpan w:val="4"/>
          </w:tcPr>
        </w:tc>
        <w:tc>
          <w:p>
            <w:pPr>
              <w:spacing w:after="0"/>
            </w:pPr>
            <w:r>
              <w:rPr>
                <w:rFonts w:ascii="Arial" w:cs="Arial"/>
                <w:color w:val="000000"/>
                <w:sz w:val="16"/>
              </w:rPr>
              <w:t xml:space="preserve">      Perf. part: LTE Advanced 4 Band Carrier Aggregation (4DL/1UL) of Band 2, Band 2, Band 4 and Band 5</w:t>
            </w:r>
          </w:p>
          <w:tcPr>
            <w:shd w:val="clear" w:color="000000" w:fill="FFFFFF"/>
            <w:gridSpan w:val="4"/>
          </w:tcPr>
        </w:tc>
        <w:tc>
          <w:p>
            <w:pPr>
              <w:spacing w:after="0"/>
            </w:pPr>
            <w:r>
              <w:rPr>
                <w:rFonts w:ascii="Arial" w:cs="Arial"/>
                <w:color w:val="000000"/>
                <w:sz w:val="16"/>
              </w:rPr>
              <w:t xml:space="preserve">LTE_CA_B2_B2_B4_B5-Perf</w:t>
            </w:r>
          </w:p>
          <w:tcPr>
            <w:shd w:val="clear" w:color="000000" w:fill="FFFFFF"/>
            <w:gridSpan w:val="4"/>
          </w:tcPr>
        </w:tc>
        <w:tc>
          <w:p>
            <w:pPr>
              <w:spacing w:after="0"/>
            </w:pPr>
            <w:r>
              <w:rPr>
                <w:rFonts w:ascii="Arial" w:cs="Arial"/>
                <w:color w:val="000000"/>
                <w:sz w:val="16"/>
              </w:rPr>
              <w:t xml:space="preserve">LTE_CA_B2_B2_B4_B5-Perf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RP-150731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790</w:t>
            </w:r>
          </w:p>
          <w:tcPr>
            <w:shd w:val="clear" w:color="000000" w:fill="FFFFFF"/>
            <w:gridSpan w:val="4"/>
          </w:tcPr>
        </w:tc>
        <w:tc>
          <w:p>
            <w:pPr>
              <w:spacing w:after="0"/>
            </w:pPr>
            <w:r>
              <w:rPr>
                <w:rFonts w:ascii="Arial" w:cs="Arial"/>
                <w:color w:val="000000"/>
                <w:sz w:val="16"/>
              </w:rPr>
              <w:t xml:space="preserve">680095</w:t>
            </w:r>
          </w:p>
          <w:tcPr>
            <w:shd w:val="clear" w:color="000000" w:fill="FFFFFF"/>
            <w:gridSpan w:val="4"/>
          </w:tcPr>
        </w:tc>
        <w:tc>
          <w:p>
            <w:pPr>
              <w:spacing w:after="0"/>
            </w:pPr>
            <w:r>
              <w:rPr>
                <w:rFonts w:ascii="Arial" w:cs="Arial"/>
                <w:b/>
                <w:color w:val="000000"/>
                <w:sz w:val="16"/>
              </w:rPr>
              <w:t xml:space="preserve">    LTE Advanced 4-Band Carrier Aggregation (4DL/1UL) of Band 2, Band 2, Band 12 and Band 12</w:t>
            </w:r>
          </w:p>
          <w:tcPr>
            <w:shd w:val="clear" w:color="000000" w:fill="FFFFFF"/>
            <w:gridSpan w:val="4"/>
          </w:tcPr>
        </w:tc>
        <w:tc>
          <w:p>
            <w:pPr>
              <w:spacing w:after="0"/>
            </w:pPr>
            <w:r>
              <w:rPr>
                <w:rFonts w:ascii="Arial" w:cs="Arial"/>
                <w:color w:val="000000"/>
                <w:sz w:val="16"/>
              </w:rPr>
              <w:t xml:space="preserve">LTE_CA_B2_B2_B12_B12</w:t>
            </w:r>
          </w:p>
          <w:tcPr>
            <w:shd w:val="clear" w:color="000000" w:fill="FFFFFF"/>
            <w:gridSpan w:val="4"/>
          </w:tcPr>
        </w:tc>
        <w:tc>
          <w:p>
            <w:pPr>
              <w:spacing w:after="0"/>
            </w:pPr>
            <w:r>
              <w:rPr>
                <w:rFonts w:ascii="Arial" w:cs="Arial"/>
                <w:color w:val="000000"/>
                <w:sz w:val="16"/>
              </w:rPr>
              <w:t xml:space="preserve">LTE_CA_B2_B2_B12_B12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791</w:t>
            </w:r>
          </w:p>
          <w:tcPr>
            <w:shd w:val="clear" w:color="000000" w:fill="FFFFFF"/>
            <w:gridSpan w:val="4"/>
          </w:tcPr>
        </w:tc>
        <w:tc>
          <w:p>
            <w:pPr>
              <w:spacing w:after="0"/>
            </w:pPr>
            <w:r>
              <w:rPr>
                <w:rFonts w:ascii="Arial" w:cs="Arial"/>
                <w:color w:val="000000"/>
                <w:sz w:val="16"/>
              </w:rPr>
              <w:t xml:space="preserve">680195</w:t>
            </w:r>
          </w:p>
          <w:tcPr>
            <w:shd w:val="clear" w:color="000000" w:fill="FFFFFF"/>
            <w:gridSpan w:val="4"/>
          </w:tcPr>
        </w:tc>
        <w:tc>
          <w:p>
            <w:pPr>
              <w:spacing w:after="0"/>
            </w:pPr>
            <w:r>
              <w:rPr>
                <w:rFonts w:ascii="Arial" w:cs="Arial"/>
                <w:color w:val="000000"/>
                <w:sz w:val="16"/>
              </w:rPr>
              <w:t xml:space="preserve">      Core part: LTE Advanced 4-Band Carrier Aggregation (4DL/1UL) of Band 2, Band 2, Band 12 and Band 12</w:t>
            </w:r>
          </w:p>
          <w:tcPr>
            <w:shd w:val="clear" w:color="000000" w:fill="FFFFFF"/>
            <w:gridSpan w:val="4"/>
          </w:tcPr>
        </w:tc>
        <w:tc>
          <w:p>
            <w:pPr>
              <w:spacing w:after="0"/>
            </w:pPr>
            <w:r>
              <w:rPr>
                <w:rFonts w:ascii="Arial" w:cs="Arial"/>
                <w:color w:val="000000"/>
                <w:sz w:val="16"/>
              </w:rPr>
              <w:t xml:space="preserve">LTE_CA_B2_B2_B12_B12-Core</w:t>
            </w:r>
          </w:p>
          <w:tcPr>
            <w:shd w:val="clear" w:color="000000" w:fill="FFFFFF"/>
            <w:gridSpan w:val="4"/>
          </w:tcPr>
        </w:tc>
        <w:tc>
          <w:p>
            <w:pPr>
              <w:spacing w:after="0"/>
            </w:pPr>
            <w:r>
              <w:rPr>
                <w:rFonts w:ascii="Arial" w:cs="Arial"/>
                <w:color w:val="000000"/>
                <w:sz w:val="16"/>
              </w:rPr>
              <w:t xml:space="preserve">LTE_CA_B2_B2_B12_B12-Core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RP-150732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792</w:t>
            </w:r>
          </w:p>
          <w:tcPr>
            <w:shd w:val="clear" w:color="000000" w:fill="FFFFFF"/>
            <w:gridSpan w:val="4"/>
          </w:tcPr>
        </w:tc>
        <w:tc>
          <w:p>
            <w:pPr>
              <w:spacing w:after="0"/>
            </w:pPr>
            <w:r>
              <w:rPr>
                <w:rFonts w:ascii="Arial" w:cs="Arial"/>
                <w:color w:val="000000"/>
                <w:sz w:val="16"/>
              </w:rPr>
              <w:t xml:space="preserve">680295</w:t>
            </w:r>
          </w:p>
          <w:tcPr>
            <w:shd w:val="clear" w:color="000000" w:fill="FFFFFF"/>
            <w:gridSpan w:val="4"/>
          </w:tcPr>
        </w:tc>
        <w:tc>
          <w:p>
            <w:pPr>
              <w:spacing w:after="0"/>
            </w:pPr>
            <w:r>
              <w:rPr>
                <w:rFonts w:ascii="Arial" w:cs="Arial"/>
                <w:color w:val="000000"/>
                <w:sz w:val="16"/>
              </w:rPr>
              <w:t xml:space="preserve">      Perf. part: LTE Advanced 4-Band Carrier Aggregation (4DL/1UL) of Band 2, Band 2, Band 12 and Band 12</w:t>
            </w:r>
          </w:p>
          <w:tcPr>
            <w:shd w:val="clear" w:color="000000" w:fill="FFFFFF"/>
            <w:gridSpan w:val="4"/>
          </w:tcPr>
        </w:tc>
        <w:tc>
          <w:p>
            <w:pPr>
              <w:spacing w:after="0"/>
            </w:pPr>
            <w:r>
              <w:rPr>
                <w:rFonts w:ascii="Arial" w:cs="Arial"/>
                <w:color w:val="000000"/>
                <w:sz w:val="16"/>
              </w:rPr>
              <w:t xml:space="preserve">LTE_CA_B2_B2_B12_B12-Perf</w:t>
            </w:r>
          </w:p>
          <w:tcPr>
            <w:shd w:val="clear" w:color="000000" w:fill="FFFFFF"/>
            <w:gridSpan w:val="4"/>
          </w:tcPr>
        </w:tc>
        <w:tc>
          <w:p>
            <w:pPr>
              <w:spacing w:after="0"/>
            </w:pPr>
            <w:r>
              <w:rPr>
                <w:rFonts w:ascii="Arial" w:cs="Arial"/>
                <w:color w:val="000000"/>
                <w:sz w:val="16"/>
              </w:rPr>
              <w:t xml:space="preserve">LTE_CA_B2_B2_B12_B12-Perf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RP-150732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792</w:t>
            </w:r>
          </w:p>
          <w:tcPr>
            <w:shd w:val="clear" w:color="000000" w:fill="FFFFFF"/>
            <w:gridSpan w:val="4"/>
          </w:tcPr>
        </w:tc>
        <w:tc>
          <w:p>
            <w:pPr>
              <w:spacing w:after="0"/>
            </w:pPr>
            <w:r>
              <w:rPr>
                <w:rFonts w:ascii="Arial" w:cs="Arial"/>
                <w:color w:val="000000"/>
                <w:sz w:val="16"/>
              </w:rPr>
              <w:t xml:space="preserve">690032</w:t>
            </w:r>
          </w:p>
          <w:tcPr>
            <w:shd w:val="clear" w:color="000000" w:fill="FFFFFF"/>
            <w:gridSpan w:val="4"/>
          </w:tcPr>
        </w:tc>
        <w:tc>
          <w:p>
            <w:pPr>
              <w:spacing w:after="0"/>
            </w:pPr>
            <w:r>
              <w:rPr>
                <w:rFonts w:ascii="Arial" w:cs="Arial"/>
                <w:b/>
                <w:color w:val="0000FF"/>
                <w:sz w:val="16"/>
              </w:rPr>
              <w:t xml:space="preserve">Study on the Support of Emergency services over WLAN</w:t>
            </w:r>
          </w:p>
          <w:tcPr>
            <w:shd w:val="clear" w:color="0000FF" w:fill="FFFFFF"/>
            <w:gridSpan w:val="4"/>
          </w:tcPr>
        </w:tc>
        <w:tc>
          <w:p>
            <w:pPr>
              <w:spacing w:after="0"/>
            </w:pPr>
            <w:r>
              <w:rPr>
                <w:rFonts w:ascii="Arial" w:cs="Arial"/>
                <w:color w:val="000000"/>
                <w:sz w:val="16"/>
              </w:rPr>
              <w:t xml:space="preserve">FS_SEW</w:t>
            </w:r>
          </w:p>
          <w:tcPr>
            <w:shd w:val="clear" w:color="000000" w:fill="FFFFFF"/>
            <w:gridSpan w:val="4"/>
          </w:tcPr>
        </w:tc>
        <w:tc>
          <w:p>
            <w:pPr>
              <w:spacing w:after="0"/>
            </w:pPr>
            <w:r>
              <w:rPr>
                <w:rFonts w:ascii="Arial" w:cs="Arial"/>
                <w:color w:val="000000"/>
                <w:sz w:val="16"/>
              </w:rPr>
              <w:t xml:space="preserve">FS_SEW</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2015-03-12</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Laurent Thiebaut, Alcatel Lucent</w:t>
            </w:r>
          </w:p>
          <w:tcPr>
            <w:shd w:val="clear" w:color="000000" w:fill="FFFFFF"/>
            <w:gridSpan w:val="4"/>
          </w:tcPr>
        </w:tc>
        <w:tc>
          <w:p>
            <w:pPr>
              <w:spacing w:after="0"/>
            </w:pPr>
            <w:r>
              <w:rPr>
                <w:rFonts w:ascii="Arial" w:cs="Arial"/>
                <w:color w:val="000000"/>
                <w:sz w:val="16"/>
              </w:rPr>
              <w:t xml:space="preserve">Laurent.thiebaut@alcatel-lucent.com </w:t>
            </w:r>
          </w:p>
          <w:tcPr>
            <w:shd w:val="clear" w:color="000000" w:fill="FFFFFF"/>
            <w:gridSpan w:val="4"/>
          </w:tcPr>
        </w:tc>
        <w:tc>
          <w:p>
            <w:pPr>
              <w:spacing w:after="0"/>
            </w:pPr>
            <w:r>
              <w:rPr>
                <w:rFonts w:ascii="Arial" w:cs="Arial"/>
                <w:color w:val="000000"/>
                <w:sz w:val="16"/>
              </w:rPr>
              <w:t xml:space="preserve">June2015: Compl:0%-&gt;100, SP-150151-&gt;SP-150251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793</w:t>
            </w:r>
          </w:p>
          <w:tcPr>
            <w:shd w:val="clear" w:color="000000" w:fill="FFFFFF"/>
            <w:gridSpan w:val="4"/>
          </w:tcPr>
        </w:tc>
        <w:tc>
          <w:p>
            <w:pPr>
              <w:spacing w:after="0"/>
            </w:pPr>
            <w:r>
              <w:rPr>
                <w:rFonts w:ascii="Arial" w:cs="Arial"/>
                <w:color w:val="000000"/>
                <w:sz w:val="16"/>
              </w:rPr>
              <w:t xml:space="preserve">680096</w:t>
            </w:r>
          </w:p>
          <w:tcPr>
            <w:shd w:val="clear" w:color="000000" w:fill="FFFFFF"/>
            <w:gridSpan w:val="4"/>
          </w:tcPr>
        </w:tc>
        <w:tc>
          <w:p>
            <w:pPr>
              <w:spacing w:after="0"/>
            </w:pPr>
            <w:r>
              <w:rPr>
                <w:rFonts w:ascii="Arial" w:cs="Arial"/>
                <w:b/>
                <w:color w:val="000000"/>
                <w:sz w:val="16"/>
              </w:rPr>
              <w:t xml:space="preserve">    LTE Advanced 4 Band Carrier Aggregation (4DL/1UL) of Band 4, Band 4, Band 5 and Band 30</w:t>
            </w:r>
          </w:p>
          <w:tcPr>
            <w:shd w:val="clear" w:color="000000" w:fill="FFFFFF"/>
            <w:gridSpan w:val="4"/>
          </w:tcPr>
        </w:tc>
        <w:tc>
          <w:p>
            <w:pPr>
              <w:spacing w:after="0"/>
            </w:pPr>
            <w:r>
              <w:rPr>
                <w:rFonts w:ascii="Arial" w:cs="Arial"/>
                <w:color w:val="000000"/>
                <w:sz w:val="16"/>
              </w:rPr>
              <w:t xml:space="preserve">LTE_CA_B4_B4_B5_B30</w:t>
            </w:r>
          </w:p>
          <w:tcPr>
            <w:shd w:val="clear" w:color="000000" w:fill="FFFFFF"/>
            <w:gridSpan w:val="4"/>
          </w:tcPr>
        </w:tc>
        <w:tc>
          <w:p>
            <w:pPr>
              <w:spacing w:after="0"/>
            </w:pPr>
            <w:r>
              <w:rPr>
                <w:rFonts w:ascii="Arial" w:cs="Arial"/>
                <w:color w:val="000000"/>
                <w:sz w:val="16"/>
              </w:rPr>
              <w:t xml:space="preserve">LTE_CA_B4_B4_B5_B30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794</w:t>
            </w:r>
          </w:p>
          <w:tcPr>
            <w:shd w:val="clear" w:color="000000" w:fill="FFFFFF"/>
            <w:gridSpan w:val="4"/>
          </w:tcPr>
        </w:tc>
        <w:tc>
          <w:p>
            <w:pPr>
              <w:spacing w:after="0"/>
            </w:pPr>
            <w:r>
              <w:rPr>
                <w:rFonts w:ascii="Arial" w:cs="Arial"/>
                <w:color w:val="000000"/>
                <w:sz w:val="16"/>
              </w:rPr>
              <w:t xml:space="preserve">680196</w:t>
            </w:r>
          </w:p>
          <w:tcPr>
            <w:shd w:val="clear" w:color="000000" w:fill="FFFFFF"/>
            <w:gridSpan w:val="4"/>
          </w:tcPr>
        </w:tc>
        <w:tc>
          <w:p>
            <w:pPr>
              <w:spacing w:after="0"/>
            </w:pPr>
            <w:r>
              <w:rPr>
                <w:rFonts w:ascii="Arial" w:cs="Arial"/>
                <w:color w:val="000000"/>
                <w:sz w:val="16"/>
              </w:rPr>
              <w:t xml:space="preserve">      Core part: LTE Advanced 4 Band Carrier Aggregation (4DL/1UL) of Band 4, Band 4, Band 5 and Band 30</w:t>
            </w:r>
          </w:p>
          <w:tcPr>
            <w:shd w:val="clear" w:color="000000" w:fill="FFFFFF"/>
            <w:gridSpan w:val="4"/>
          </w:tcPr>
        </w:tc>
        <w:tc>
          <w:p>
            <w:pPr>
              <w:spacing w:after="0"/>
            </w:pPr>
            <w:r>
              <w:rPr>
                <w:rFonts w:ascii="Arial" w:cs="Arial"/>
                <w:color w:val="000000"/>
                <w:sz w:val="16"/>
              </w:rPr>
              <w:t xml:space="preserve">LTE_CA_B4_B4_B5_B30-Core</w:t>
            </w:r>
          </w:p>
          <w:tcPr>
            <w:shd w:val="clear" w:color="000000" w:fill="FFFFFF"/>
            <w:gridSpan w:val="4"/>
          </w:tcPr>
        </w:tc>
        <w:tc>
          <w:p>
            <w:pPr>
              <w:spacing w:after="0"/>
            </w:pPr>
            <w:r>
              <w:rPr>
                <w:rFonts w:ascii="Arial" w:cs="Arial"/>
                <w:color w:val="000000"/>
                <w:sz w:val="16"/>
              </w:rPr>
              <w:t xml:space="preserve">LTE_CA_B4_B4_B5_B30-Core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RP-151015</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795</w:t>
            </w:r>
          </w:p>
          <w:tcPr>
            <w:shd w:val="clear" w:color="000000" w:fill="FFFFFF"/>
            <w:gridSpan w:val="4"/>
          </w:tcPr>
        </w:tc>
        <w:tc>
          <w:p>
            <w:pPr>
              <w:spacing w:after="0"/>
            </w:pPr>
            <w:r>
              <w:rPr>
                <w:rFonts w:ascii="Arial" w:cs="Arial"/>
                <w:color w:val="000000"/>
                <w:sz w:val="16"/>
              </w:rPr>
              <w:t xml:space="preserve">680296</w:t>
            </w:r>
          </w:p>
          <w:tcPr>
            <w:shd w:val="clear" w:color="000000" w:fill="FFFFFF"/>
            <w:gridSpan w:val="4"/>
          </w:tcPr>
        </w:tc>
        <w:tc>
          <w:p>
            <w:pPr>
              <w:spacing w:after="0"/>
            </w:pPr>
            <w:r>
              <w:rPr>
                <w:rFonts w:ascii="Arial" w:cs="Arial"/>
                <w:color w:val="000000"/>
                <w:sz w:val="16"/>
              </w:rPr>
              <w:t xml:space="preserve">      Perf. part: LTE Advanced 4 Band Carrier Aggregation (4DL/1UL) of Band 4, Band 4, Band 5 and Band 30</w:t>
            </w:r>
          </w:p>
          <w:tcPr>
            <w:shd w:val="clear" w:color="000000" w:fill="FFFFFF"/>
            <w:gridSpan w:val="4"/>
          </w:tcPr>
        </w:tc>
        <w:tc>
          <w:p>
            <w:pPr>
              <w:spacing w:after="0"/>
            </w:pPr>
            <w:r>
              <w:rPr>
                <w:rFonts w:ascii="Arial" w:cs="Arial"/>
                <w:color w:val="000000"/>
                <w:sz w:val="16"/>
              </w:rPr>
              <w:t xml:space="preserve">LTE_CA_B4_B4_B5_B30-Perf</w:t>
            </w:r>
          </w:p>
          <w:tcPr>
            <w:shd w:val="clear" w:color="000000" w:fill="FFFFFF"/>
            <w:gridSpan w:val="4"/>
          </w:tcPr>
        </w:tc>
        <w:tc>
          <w:p>
            <w:pPr>
              <w:spacing w:after="0"/>
            </w:pPr>
            <w:r>
              <w:rPr>
                <w:rFonts w:ascii="Arial" w:cs="Arial"/>
                <w:color w:val="000000"/>
                <w:sz w:val="16"/>
              </w:rPr>
              <w:t xml:space="preserve">LTE_CA_B4_B4_B5_B30-Perf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RP-151015</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796</w:t>
            </w:r>
          </w:p>
          <w:tcPr>
            <w:shd w:val="clear" w:color="000000" w:fill="FFFFFF"/>
            <w:gridSpan w:val="4"/>
          </w:tcPr>
        </w:tc>
        <w:tc>
          <w:p>
            <w:pPr>
              <w:spacing w:after="0"/>
            </w:pPr>
            <w:r>
              <w:rPr>
                <w:rFonts w:ascii="Arial" w:cs="Arial"/>
                <w:color w:val="000000"/>
                <w:sz w:val="16"/>
              </w:rPr>
              <w:t xml:space="preserve">680097</w:t>
            </w:r>
          </w:p>
          <w:tcPr>
            <w:shd w:val="clear" w:color="000000" w:fill="FFFFFF"/>
            <w:gridSpan w:val="4"/>
          </w:tcPr>
        </w:tc>
        <w:tc>
          <w:p>
            <w:pPr>
              <w:spacing w:after="0"/>
            </w:pPr>
            <w:r>
              <w:rPr>
                <w:rFonts w:ascii="Arial" w:cs="Arial"/>
                <w:b/>
                <w:color w:val="000000"/>
                <w:sz w:val="16"/>
              </w:rPr>
              <w:t xml:space="preserve">    LTE Advanced 4 Band Carrier Aggregation (4DL/1UL) of Band 4, Band 4, Band 12 and Band 30</w:t>
            </w:r>
          </w:p>
          <w:tcPr>
            <w:shd w:val="clear" w:color="000000" w:fill="FFFFFF"/>
            <w:gridSpan w:val="4"/>
          </w:tcPr>
        </w:tc>
        <w:tc>
          <w:p>
            <w:pPr>
              <w:spacing w:after="0"/>
            </w:pPr>
            <w:r>
              <w:rPr>
                <w:rFonts w:ascii="Arial" w:cs="Arial"/>
                <w:color w:val="000000"/>
                <w:sz w:val="16"/>
              </w:rPr>
              <w:t xml:space="preserve">LTE_CA_B4_B4_B12_B30</w:t>
            </w:r>
          </w:p>
          <w:tcPr>
            <w:shd w:val="clear" w:color="000000" w:fill="FFFFFF"/>
            <w:gridSpan w:val="4"/>
          </w:tcPr>
        </w:tc>
        <w:tc>
          <w:p>
            <w:pPr>
              <w:spacing w:after="0"/>
            </w:pPr>
            <w:r>
              <w:rPr>
                <w:rFonts w:ascii="Arial" w:cs="Arial"/>
                <w:color w:val="000000"/>
                <w:sz w:val="16"/>
              </w:rPr>
              <w:t xml:space="preserve">LTE_CA_B4_B4_B12_B30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797</w:t>
            </w:r>
          </w:p>
          <w:tcPr>
            <w:shd w:val="clear" w:color="000000" w:fill="FFFFFF"/>
            <w:gridSpan w:val="4"/>
          </w:tcPr>
        </w:tc>
        <w:tc>
          <w:p>
            <w:pPr>
              <w:spacing w:after="0"/>
            </w:pPr>
            <w:r>
              <w:rPr>
                <w:rFonts w:ascii="Arial" w:cs="Arial"/>
                <w:color w:val="000000"/>
                <w:sz w:val="16"/>
              </w:rPr>
              <w:t xml:space="preserve">680197</w:t>
            </w:r>
          </w:p>
          <w:tcPr>
            <w:shd w:val="clear" w:color="000000" w:fill="FFFFFF"/>
            <w:gridSpan w:val="4"/>
          </w:tcPr>
        </w:tc>
        <w:tc>
          <w:p>
            <w:pPr>
              <w:spacing w:after="0"/>
            </w:pPr>
            <w:r>
              <w:rPr>
                <w:rFonts w:ascii="Arial" w:cs="Arial"/>
                <w:color w:val="000000"/>
                <w:sz w:val="16"/>
              </w:rPr>
              <w:t xml:space="preserve">      Core part: LTE Advanced 4 Band Carrier Aggregation (4DL/1UL) of Band 4, Band 4, Band 12 and Band 30</w:t>
            </w:r>
          </w:p>
          <w:tcPr>
            <w:shd w:val="clear" w:color="000000" w:fill="FFFFFF"/>
            <w:gridSpan w:val="4"/>
          </w:tcPr>
        </w:tc>
        <w:tc>
          <w:p>
            <w:pPr>
              <w:spacing w:after="0"/>
            </w:pPr>
            <w:r>
              <w:rPr>
                <w:rFonts w:ascii="Arial" w:cs="Arial"/>
                <w:color w:val="000000"/>
                <w:sz w:val="16"/>
              </w:rPr>
              <w:t xml:space="preserve">LTE_CA_B4_B4_B12_B30-Core</w:t>
            </w:r>
          </w:p>
          <w:tcPr>
            <w:shd w:val="clear" w:color="000000" w:fill="FFFFFF"/>
            <w:gridSpan w:val="4"/>
          </w:tcPr>
        </w:tc>
        <w:tc>
          <w:p>
            <w:pPr>
              <w:spacing w:after="0"/>
            </w:pPr>
            <w:r>
              <w:rPr>
                <w:rFonts w:ascii="Arial" w:cs="Arial"/>
                <w:color w:val="000000"/>
                <w:sz w:val="16"/>
              </w:rPr>
              <w:t xml:space="preserve">LTE_CA_B4_B4_B12_B30-Core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798</w:t>
            </w:r>
          </w:p>
          <w:tcPr>
            <w:shd w:val="clear" w:color="000000" w:fill="FFFFFF"/>
            <w:gridSpan w:val="4"/>
          </w:tcPr>
        </w:tc>
        <w:tc>
          <w:p>
            <w:pPr>
              <w:spacing w:after="0"/>
            </w:pPr>
            <w:r>
              <w:rPr>
                <w:rFonts w:ascii="Arial" w:cs="Arial"/>
                <w:color w:val="000000"/>
                <w:sz w:val="16"/>
              </w:rPr>
              <w:t xml:space="preserve">680297</w:t>
            </w:r>
          </w:p>
          <w:tcPr>
            <w:shd w:val="clear" w:color="000000" w:fill="FFFFFF"/>
            <w:gridSpan w:val="4"/>
          </w:tcPr>
        </w:tc>
        <w:tc>
          <w:p>
            <w:pPr>
              <w:spacing w:after="0"/>
            </w:pPr>
            <w:r>
              <w:rPr>
                <w:rFonts w:ascii="Arial" w:cs="Arial"/>
                <w:color w:val="000000"/>
                <w:sz w:val="16"/>
              </w:rPr>
              <w:t xml:space="preserve">      Perf. part: LTE Advanced 4 Band Carrier Aggregation (4DL/1UL) of Band 4, Band 4, Band 12 and Band 30</w:t>
            </w:r>
          </w:p>
          <w:tcPr>
            <w:shd w:val="clear" w:color="000000" w:fill="FFFFFF"/>
            <w:gridSpan w:val="4"/>
          </w:tcPr>
        </w:tc>
        <w:tc>
          <w:p>
            <w:pPr>
              <w:spacing w:after="0"/>
            </w:pPr>
            <w:r>
              <w:rPr>
                <w:rFonts w:ascii="Arial" w:cs="Arial"/>
                <w:color w:val="000000"/>
                <w:sz w:val="16"/>
              </w:rPr>
              <w:t xml:space="preserve">LTE_CA_B4_B4_B12_B30-Perf</w:t>
            </w:r>
          </w:p>
          <w:tcPr>
            <w:shd w:val="clear" w:color="000000" w:fill="FFFFFF"/>
            <w:gridSpan w:val="4"/>
          </w:tcPr>
        </w:tc>
        <w:tc>
          <w:p>
            <w:pPr>
              <w:spacing w:after="0"/>
            </w:pPr>
            <w:r>
              <w:rPr>
                <w:rFonts w:ascii="Arial" w:cs="Arial"/>
                <w:color w:val="000000"/>
                <w:sz w:val="16"/>
              </w:rPr>
              <w:t xml:space="preserve">LTE_CA_B4_B4_B12_B30-Perf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799</w:t>
            </w:r>
          </w:p>
          <w:tcPr>
            <w:shd w:val="clear" w:color="000000" w:fill="FFFFFF"/>
            <w:gridSpan w:val="4"/>
          </w:tcPr>
        </w:tc>
        <w:tc>
          <w:p>
            <w:pPr>
              <w:spacing w:after="0"/>
            </w:pPr>
            <w:r>
              <w:rPr>
                <w:rFonts w:ascii="Arial" w:cs="Arial"/>
                <w:color w:val="000000"/>
                <w:sz w:val="16"/>
              </w:rPr>
              <w:t xml:space="preserve">680098</w:t>
            </w:r>
          </w:p>
          <w:tcPr>
            <w:shd w:val="clear" w:color="000000" w:fill="FFFFFF"/>
            <w:gridSpan w:val="4"/>
          </w:tcPr>
        </w:tc>
        <w:tc>
          <w:p>
            <w:pPr>
              <w:spacing w:after="0"/>
            </w:pPr>
            <w:r>
              <w:rPr>
                <w:rFonts w:ascii="Arial" w:cs="Arial"/>
                <w:b/>
                <w:color w:val="000000"/>
                <w:sz w:val="16"/>
              </w:rPr>
              <w:t xml:space="preserve">    LTE Advanced 4 Band Carrier Aggregation (4DL/1UL) of Band 4, Band 4, Band 29 and Band 30</w:t>
            </w:r>
          </w:p>
          <w:tcPr>
            <w:shd w:val="clear" w:color="000000" w:fill="FFFFFF"/>
            <w:gridSpan w:val="4"/>
          </w:tcPr>
        </w:tc>
        <w:tc>
          <w:p>
            <w:pPr>
              <w:spacing w:after="0"/>
            </w:pPr>
            <w:r>
              <w:rPr>
                <w:rFonts w:ascii="Arial" w:cs="Arial"/>
                <w:color w:val="000000"/>
                <w:sz w:val="16"/>
              </w:rPr>
              <w:t xml:space="preserve">LTE_CA_B4_B4_B29_B30</w:t>
            </w:r>
          </w:p>
          <w:tcPr>
            <w:shd w:val="clear" w:color="000000" w:fill="FFFFFF"/>
            <w:gridSpan w:val="4"/>
          </w:tcPr>
        </w:tc>
        <w:tc>
          <w:p>
            <w:pPr>
              <w:spacing w:after="0"/>
            </w:pPr>
            <w:r>
              <w:rPr>
                <w:rFonts w:ascii="Arial" w:cs="Arial"/>
                <w:color w:val="000000"/>
                <w:sz w:val="16"/>
              </w:rPr>
              <w:t xml:space="preserve">LTE_CA_B4_B4_B29_B30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800</w:t>
            </w:r>
          </w:p>
          <w:tcPr>
            <w:shd w:val="clear" w:color="000000" w:fill="FFFFFF"/>
            <w:gridSpan w:val="4"/>
          </w:tcPr>
        </w:tc>
        <w:tc>
          <w:p>
            <w:pPr>
              <w:spacing w:after="0"/>
            </w:pPr>
            <w:r>
              <w:rPr>
                <w:rFonts w:ascii="Arial" w:cs="Arial"/>
                <w:color w:val="000000"/>
                <w:sz w:val="16"/>
              </w:rPr>
              <w:t xml:space="preserve">680198</w:t>
            </w:r>
          </w:p>
          <w:tcPr>
            <w:shd w:val="clear" w:color="000000" w:fill="FFFFFF"/>
            <w:gridSpan w:val="4"/>
          </w:tcPr>
        </w:tc>
        <w:tc>
          <w:p>
            <w:pPr>
              <w:spacing w:after="0"/>
            </w:pPr>
            <w:r>
              <w:rPr>
                <w:rFonts w:ascii="Arial" w:cs="Arial"/>
                <w:color w:val="000000"/>
                <w:sz w:val="16"/>
              </w:rPr>
              <w:t xml:space="preserve">      Core part: LTE Advanced 4 Band Carrier Aggregation (4DL/1UL) of Band 4, Band 4, Band 29 and Band 30</w:t>
            </w:r>
          </w:p>
          <w:tcPr>
            <w:shd w:val="clear" w:color="000000" w:fill="FFFFFF"/>
            <w:gridSpan w:val="4"/>
          </w:tcPr>
        </w:tc>
        <w:tc>
          <w:p>
            <w:pPr>
              <w:spacing w:after="0"/>
            </w:pPr>
            <w:r>
              <w:rPr>
                <w:rFonts w:ascii="Arial" w:cs="Arial"/>
                <w:color w:val="000000"/>
                <w:sz w:val="16"/>
              </w:rPr>
              <w:t xml:space="preserve">LTE_CA_B4_B4_B29_B30-Core</w:t>
            </w:r>
          </w:p>
          <w:tcPr>
            <w:shd w:val="clear" w:color="000000" w:fill="FFFFFF"/>
            <w:gridSpan w:val="4"/>
          </w:tcPr>
        </w:tc>
        <w:tc>
          <w:p>
            <w:pPr>
              <w:spacing w:after="0"/>
            </w:pPr>
            <w:r>
              <w:rPr>
                <w:rFonts w:ascii="Arial" w:cs="Arial"/>
                <w:color w:val="000000"/>
                <w:sz w:val="16"/>
              </w:rPr>
              <w:t xml:space="preserve">LTE_CA_B4_B4_B29_B30-Core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801</w:t>
            </w:r>
          </w:p>
          <w:tcPr>
            <w:shd w:val="clear" w:color="000000" w:fill="FFFFFF"/>
            <w:gridSpan w:val="4"/>
          </w:tcPr>
        </w:tc>
        <w:tc>
          <w:p>
            <w:pPr>
              <w:spacing w:after="0"/>
            </w:pPr>
            <w:r>
              <w:rPr>
                <w:rFonts w:ascii="Arial" w:cs="Arial"/>
                <w:color w:val="000000"/>
                <w:sz w:val="16"/>
              </w:rPr>
              <w:t xml:space="preserve">680298</w:t>
            </w:r>
          </w:p>
          <w:tcPr>
            <w:shd w:val="clear" w:color="000000" w:fill="FFFFFF"/>
            <w:gridSpan w:val="4"/>
          </w:tcPr>
        </w:tc>
        <w:tc>
          <w:p>
            <w:pPr>
              <w:spacing w:after="0"/>
            </w:pPr>
            <w:r>
              <w:rPr>
                <w:rFonts w:ascii="Arial" w:cs="Arial"/>
                <w:color w:val="000000"/>
                <w:sz w:val="16"/>
              </w:rPr>
              <w:t xml:space="preserve">      Perf. part: LTE Advanced 4 Band Carrier Aggregation (4DL/1UL) of Band 4, Band 4, Band 29 and Band 30</w:t>
            </w:r>
          </w:p>
          <w:tcPr>
            <w:shd w:val="clear" w:color="000000" w:fill="FFFFFF"/>
            <w:gridSpan w:val="4"/>
          </w:tcPr>
        </w:tc>
        <w:tc>
          <w:p>
            <w:pPr>
              <w:spacing w:after="0"/>
            </w:pPr>
            <w:r>
              <w:rPr>
                <w:rFonts w:ascii="Arial" w:cs="Arial"/>
                <w:color w:val="000000"/>
                <w:sz w:val="16"/>
              </w:rPr>
              <w:t xml:space="preserve">LTE_CA_B4_B4_B29_B30-Perf</w:t>
            </w:r>
          </w:p>
          <w:tcPr>
            <w:shd w:val="clear" w:color="000000" w:fill="FFFFFF"/>
            <w:gridSpan w:val="4"/>
          </w:tcPr>
        </w:tc>
        <w:tc>
          <w:p>
            <w:pPr>
              <w:spacing w:after="0"/>
            </w:pPr>
            <w:r>
              <w:rPr>
                <w:rFonts w:ascii="Arial" w:cs="Arial"/>
                <w:color w:val="000000"/>
                <w:sz w:val="16"/>
              </w:rPr>
              <w:t xml:space="preserve">LTE_CA_B4_B4_B29_B30-Perf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802</w:t>
            </w:r>
          </w:p>
          <w:tcPr>
            <w:shd w:val="clear" w:color="000000" w:fill="FFFFFF"/>
            <w:gridSpan w:val="4"/>
          </w:tcPr>
        </w:tc>
        <w:tc>
          <w:p>
            <w:pPr>
              <w:spacing w:after="0"/>
            </w:pPr>
            <w:r>
              <w:rPr>
                <w:rFonts w:ascii="Arial" w:cs="Arial"/>
                <w:color w:val="000000"/>
                <w:sz w:val="16"/>
              </w:rPr>
              <w:t xml:space="preserve">681000</w:t>
            </w:r>
          </w:p>
          <w:tcPr>
            <w:shd w:val="clear" w:color="000000" w:fill="FFFFFF"/>
            <w:gridSpan w:val="4"/>
          </w:tcPr>
        </w:tc>
        <w:tc>
          <w:p>
            <w:pPr>
              <w:spacing w:after="0"/>
            </w:pPr>
            <w:r>
              <w:rPr>
                <w:rFonts w:ascii="Arial" w:cs="Arial"/>
                <w:b/>
                <w:color w:val="000000"/>
                <w:sz w:val="16"/>
              </w:rPr>
              <w:t xml:space="preserve">    LTE Advanced 4 Band Carrier Aggregation (4DL/1UL) of Band 2, Band 2, Band 5 and Band 12</w:t>
            </w:r>
          </w:p>
          <w:tcPr>
            <w:shd w:val="clear" w:color="000000" w:fill="FFFFFF"/>
            <w:gridSpan w:val="4"/>
          </w:tcPr>
        </w:tc>
        <w:tc>
          <w:p>
            <w:pPr>
              <w:spacing w:after="0"/>
            </w:pPr>
            <w:r>
              <w:rPr>
                <w:rFonts w:ascii="Arial" w:cs="Arial"/>
                <w:color w:val="000000"/>
                <w:sz w:val="16"/>
              </w:rPr>
              <w:t xml:space="preserve">LTE_CA_B2_B2_B5_B12</w:t>
            </w:r>
          </w:p>
          <w:tcPr>
            <w:shd w:val="clear" w:color="000000" w:fill="FFFFFF"/>
            <w:gridSpan w:val="4"/>
          </w:tcPr>
        </w:tc>
        <w:tc>
          <w:p>
            <w:pPr>
              <w:spacing w:after="0"/>
            </w:pPr>
            <w:r>
              <w:rPr>
                <w:rFonts w:ascii="Arial" w:cs="Arial"/>
                <w:color w:val="000000"/>
                <w:sz w:val="16"/>
              </w:rPr>
              <w:t xml:space="preserve">LTE_CA_B2_B2_B5_B12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803</w:t>
            </w:r>
          </w:p>
          <w:tcPr>
            <w:shd w:val="clear" w:color="000000" w:fill="FFFFFF"/>
            <w:gridSpan w:val="4"/>
          </w:tcPr>
        </w:tc>
        <w:tc>
          <w:p>
            <w:pPr>
              <w:spacing w:after="0"/>
            </w:pPr>
            <w:r>
              <w:rPr>
                <w:rFonts w:ascii="Arial" w:cs="Arial"/>
                <w:color w:val="000000"/>
                <w:sz w:val="16"/>
              </w:rPr>
              <w:t xml:space="preserve">681100</w:t>
            </w:r>
          </w:p>
          <w:tcPr>
            <w:shd w:val="clear" w:color="000000" w:fill="FFFFFF"/>
            <w:gridSpan w:val="4"/>
          </w:tcPr>
        </w:tc>
        <w:tc>
          <w:p>
            <w:pPr>
              <w:spacing w:after="0"/>
            </w:pPr>
            <w:r>
              <w:rPr>
                <w:rFonts w:ascii="Arial" w:cs="Arial"/>
                <w:color w:val="000000"/>
                <w:sz w:val="16"/>
              </w:rPr>
              <w:t xml:space="preserve">      Core part: LTE Advanced 4 Band Carrier Aggregation (4DL/1UL) of Band 2, Band 2, Band 5 and Band 12</w:t>
            </w:r>
          </w:p>
          <w:tcPr>
            <w:shd w:val="clear" w:color="000000" w:fill="FFFFFF"/>
            <w:gridSpan w:val="4"/>
          </w:tcPr>
        </w:tc>
        <w:tc>
          <w:p>
            <w:pPr>
              <w:spacing w:after="0"/>
            </w:pPr>
            <w:r>
              <w:rPr>
                <w:rFonts w:ascii="Arial" w:cs="Arial"/>
                <w:color w:val="000000"/>
                <w:sz w:val="16"/>
              </w:rPr>
              <w:t xml:space="preserve">LTE_CA_B2_B2_B5_B12-Core</w:t>
            </w:r>
          </w:p>
          <w:tcPr>
            <w:shd w:val="clear" w:color="000000" w:fill="FFFFFF"/>
            <w:gridSpan w:val="4"/>
          </w:tcPr>
        </w:tc>
        <w:tc>
          <w:p>
            <w:pPr>
              <w:spacing w:after="0"/>
            </w:pPr>
            <w:r>
              <w:rPr>
                <w:rFonts w:ascii="Arial" w:cs="Arial"/>
                <w:color w:val="000000"/>
                <w:sz w:val="16"/>
              </w:rPr>
              <w:t xml:space="preserve">LTE_CA_B2_B2_B5_B12-Core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804</w:t>
            </w:r>
          </w:p>
          <w:tcPr>
            <w:shd w:val="clear" w:color="000000" w:fill="FFFFFF"/>
            <w:gridSpan w:val="4"/>
          </w:tcPr>
        </w:tc>
        <w:tc>
          <w:p>
            <w:pPr>
              <w:spacing w:after="0"/>
            </w:pPr>
            <w:r>
              <w:rPr>
                <w:rFonts w:ascii="Arial" w:cs="Arial"/>
                <w:color w:val="000000"/>
                <w:sz w:val="16"/>
              </w:rPr>
              <w:t xml:space="preserve">681200</w:t>
            </w:r>
          </w:p>
          <w:tcPr>
            <w:shd w:val="clear" w:color="000000" w:fill="FFFFFF"/>
            <w:gridSpan w:val="4"/>
          </w:tcPr>
        </w:tc>
        <w:tc>
          <w:p>
            <w:pPr>
              <w:spacing w:after="0"/>
            </w:pPr>
            <w:r>
              <w:rPr>
                <w:rFonts w:ascii="Arial" w:cs="Arial"/>
                <w:color w:val="000000"/>
                <w:sz w:val="16"/>
              </w:rPr>
              <w:t xml:space="preserve">      Perf. part: LTE Advanced 4 Band Carrier Aggregation (4DL/1UL) of Band 2, Band 2, Band 5 and Band 12</w:t>
            </w:r>
          </w:p>
          <w:tcPr>
            <w:shd w:val="clear" w:color="000000" w:fill="FFFFFF"/>
            <w:gridSpan w:val="4"/>
          </w:tcPr>
        </w:tc>
        <w:tc>
          <w:p>
            <w:pPr>
              <w:spacing w:after="0"/>
            </w:pPr>
            <w:r>
              <w:rPr>
                <w:rFonts w:ascii="Arial" w:cs="Arial"/>
                <w:color w:val="000000"/>
                <w:sz w:val="16"/>
              </w:rPr>
              <w:t xml:space="preserve">LTE_CA_B2_B2_B5_B12-Perf</w:t>
            </w:r>
          </w:p>
          <w:tcPr>
            <w:shd w:val="clear" w:color="000000" w:fill="FFFFFF"/>
            <w:gridSpan w:val="4"/>
          </w:tcPr>
        </w:tc>
        <w:tc>
          <w:p>
            <w:pPr>
              <w:spacing w:after="0"/>
            </w:pPr>
            <w:r>
              <w:rPr>
                <w:rFonts w:ascii="Arial" w:cs="Arial"/>
                <w:color w:val="000000"/>
                <w:sz w:val="16"/>
              </w:rPr>
              <w:t xml:space="preserve">LTE_CA_B2_B2_B5_B12-Perf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805</w:t>
            </w:r>
          </w:p>
          <w:tcPr>
            <w:shd w:val="clear" w:color="000000" w:fill="FFFFFF"/>
            <w:gridSpan w:val="4"/>
          </w:tcPr>
        </w:tc>
        <w:tc>
          <w:p>
            <w:pPr>
              <w:spacing w:after="0"/>
            </w:pPr>
            <w:r>
              <w:rPr>
                <w:rFonts w:ascii="Arial" w:cs="Arial"/>
                <w:color w:val="000000"/>
                <w:sz w:val="16"/>
              </w:rPr>
              <w:t xml:space="preserve">681001</w:t>
            </w:r>
          </w:p>
          <w:tcPr>
            <w:shd w:val="clear" w:color="000000" w:fill="FFFFFF"/>
            <w:gridSpan w:val="4"/>
          </w:tcPr>
        </w:tc>
        <w:tc>
          <w:p>
            <w:pPr>
              <w:spacing w:after="0"/>
            </w:pPr>
            <w:r>
              <w:rPr>
                <w:rFonts w:ascii="Arial" w:cs="Arial"/>
                <w:b/>
                <w:color w:val="000000"/>
                <w:sz w:val="16"/>
              </w:rPr>
              <w:t xml:space="preserve">    LTE Advanced 4 Band Carrier Aggregation (4DL/1UL) of Band 2, Band 5, Band 12 and Band 12</w:t>
            </w:r>
          </w:p>
          <w:tcPr>
            <w:shd w:val="clear" w:color="000000" w:fill="FFFFFF"/>
            <w:gridSpan w:val="4"/>
          </w:tcPr>
        </w:tc>
        <w:tc>
          <w:p>
            <w:pPr>
              <w:spacing w:after="0"/>
            </w:pPr>
            <w:r>
              <w:rPr>
                <w:rFonts w:ascii="Arial" w:cs="Arial"/>
                <w:color w:val="000000"/>
                <w:sz w:val="16"/>
              </w:rPr>
              <w:t xml:space="preserve">LTE_CA_B2_B5_B12_B12</w:t>
            </w:r>
          </w:p>
          <w:tcPr>
            <w:shd w:val="clear" w:color="000000" w:fill="FFFFFF"/>
            <w:gridSpan w:val="4"/>
          </w:tcPr>
        </w:tc>
        <w:tc>
          <w:p>
            <w:pPr>
              <w:spacing w:after="0"/>
            </w:pPr>
            <w:r>
              <w:rPr>
                <w:rFonts w:ascii="Arial" w:cs="Arial"/>
                <w:color w:val="000000"/>
                <w:sz w:val="16"/>
              </w:rPr>
              <w:t xml:space="preserve">LTE_CA_B2_B5_B12_B12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806</w:t>
            </w:r>
          </w:p>
          <w:tcPr>
            <w:shd w:val="clear" w:color="000000" w:fill="FFFFFF"/>
            <w:gridSpan w:val="4"/>
          </w:tcPr>
        </w:tc>
        <w:tc>
          <w:p>
            <w:pPr>
              <w:spacing w:after="0"/>
            </w:pPr>
            <w:r>
              <w:rPr>
                <w:rFonts w:ascii="Arial" w:cs="Arial"/>
                <w:color w:val="000000"/>
                <w:sz w:val="16"/>
              </w:rPr>
              <w:t xml:space="preserve">681101</w:t>
            </w:r>
          </w:p>
          <w:tcPr>
            <w:shd w:val="clear" w:color="000000" w:fill="FFFFFF"/>
            <w:gridSpan w:val="4"/>
          </w:tcPr>
        </w:tc>
        <w:tc>
          <w:p>
            <w:pPr>
              <w:spacing w:after="0"/>
            </w:pPr>
            <w:r>
              <w:rPr>
                <w:rFonts w:ascii="Arial" w:cs="Arial"/>
                <w:color w:val="000000"/>
                <w:sz w:val="16"/>
              </w:rPr>
              <w:t xml:space="preserve">      Core part: LTE Advanced 4 Band Carrier Aggregation (4DL/1UL) of Band 2, Band 5, Band 12 and Band 12</w:t>
            </w:r>
          </w:p>
          <w:tcPr>
            <w:shd w:val="clear" w:color="000000" w:fill="FFFFFF"/>
            <w:gridSpan w:val="4"/>
          </w:tcPr>
        </w:tc>
        <w:tc>
          <w:p>
            <w:pPr>
              <w:spacing w:after="0"/>
            </w:pPr>
            <w:r>
              <w:rPr>
                <w:rFonts w:ascii="Arial" w:cs="Arial"/>
                <w:color w:val="000000"/>
                <w:sz w:val="16"/>
              </w:rPr>
              <w:t xml:space="preserve">LTE_CA_B2_B5_B12_B12-Core</w:t>
            </w:r>
          </w:p>
          <w:tcPr>
            <w:shd w:val="clear" w:color="000000" w:fill="FFFFFF"/>
            <w:gridSpan w:val="4"/>
          </w:tcPr>
        </w:tc>
        <w:tc>
          <w:p>
            <w:pPr>
              <w:spacing w:after="0"/>
            </w:pPr>
            <w:r>
              <w:rPr>
                <w:rFonts w:ascii="Arial" w:cs="Arial"/>
                <w:color w:val="000000"/>
                <w:sz w:val="16"/>
              </w:rPr>
              <w:t xml:space="preserve">LTE_CA_B2_B5_B12_B12-Core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807</w:t>
            </w:r>
          </w:p>
          <w:tcPr>
            <w:shd w:val="clear" w:color="000000" w:fill="FFFFFF"/>
            <w:gridSpan w:val="4"/>
          </w:tcPr>
        </w:tc>
        <w:tc>
          <w:p>
            <w:pPr>
              <w:spacing w:after="0"/>
            </w:pPr>
            <w:r>
              <w:rPr>
                <w:rFonts w:ascii="Arial" w:cs="Arial"/>
                <w:color w:val="000000"/>
                <w:sz w:val="16"/>
              </w:rPr>
              <w:t xml:space="preserve">681201</w:t>
            </w:r>
          </w:p>
          <w:tcPr>
            <w:shd w:val="clear" w:color="000000" w:fill="FFFFFF"/>
            <w:gridSpan w:val="4"/>
          </w:tcPr>
        </w:tc>
        <w:tc>
          <w:p>
            <w:pPr>
              <w:spacing w:after="0"/>
            </w:pPr>
            <w:r>
              <w:rPr>
                <w:rFonts w:ascii="Arial" w:cs="Arial"/>
                <w:color w:val="000000"/>
                <w:sz w:val="16"/>
              </w:rPr>
              <w:t xml:space="preserve">      Perf. part: LTE Advanced 4 Band Carrier Aggregation (4DL/1UL) of Band 2, Band 5, Band 12 and Band 12</w:t>
            </w:r>
          </w:p>
          <w:tcPr>
            <w:shd w:val="clear" w:color="000000" w:fill="FFFFFF"/>
            <w:gridSpan w:val="4"/>
          </w:tcPr>
        </w:tc>
        <w:tc>
          <w:p>
            <w:pPr>
              <w:spacing w:after="0"/>
            </w:pPr>
            <w:r>
              <w:rPr>
                <w:rFonts w:ascii="Arial" w:cs="Arial"/>
                <w:color w:val="000000"/>
                <w:sz w:val="16"/>
              </w:rPr>
              <w:t xml:space="preserve">LTE_CA_B2_B5_B12_B12-Perf</w:t>
            </w:r>
          </w:p>
          <w:tcPr>
            <w:shd w:val="clear" w:color="000000" w:fill="FFFFFF"/>
            <w:gridSpan w:val="4"/>
          </w:tcPr>
        </w:tc>
        <w:tc>
          <w:p>
            <w:pPr>
              <w:spacing w:after="0"/>
            </w:pPr>
            <w:r>
              <w:rPr>
                <w:rFonts w:ascii="Arial" w:cs="Arial"/>
                <w:color w:val="000000"/>
                <w:sz w:val="16"/>
              </w:rPr>
              <w:t xml:space="preserve">LTE_CA_B2_B5_B12_B12-Perf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RP-151019</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808</w:t>
            </w:r>
          </w:p>
          <w:tcPr>
            <w:shd w:val="clear" w:color="000000" w:fill="FFFFFF"/>
            <w:gridSpan w:val="4"/>
          </w:tcPr>
        </w:tc>
        <w:tc>
          <w:p>
            <w:pPr>
              <w:spacing w:after="0"/>
            </w:pPr>
            <w:r>
              <w:rPr>
                <w:rFonts w:ascii="Arial" w:cs="Arial"/>
                <w:color w:val="000000"/>
                <w:sz w:val="16"/>
              </w:rPr>
              <w:t xml:space="preserve">681002</w:t>
            </w:r>
          </w:p>
          <w:tcPr>
            <w:shd w:val="clear" w:color="000000" w:fill="FFFFFF"/>
            <w:gridSpan w:val="4"/>
          </w:tcPr>
        </w:tc>
        <w:tc>
          <w:p>
            <w:pPr>
              <w:spacing w:after="0"/>
            </w:pPr>
            <w:r>
              <w:rPr>
                <w:rFonts w:ascii="Arial" w:cs="Arial"/>
                <w:b/>
                <w:color w:val="000000"/>
                <w:sz w:val="16"/>
              </w:rPr>
              <w:t xml:space="preserve">    LTE Advanced 3DL/2UL mixed intra- and inter-band Carrier Aggregation</w:t>
            </w:r>
          </w:p>
          <w:tcPr>
            <w:shd w:val="clear" w:color="000000" w:fill="FFFFFF"/>
            <w:gridSpan w:val="4"/>
          </w:tcPr>
        </w:tc>
        <w:tc>
          <w:p>
            <w:pPr>
              <w:spacing w:after="0"/>
            </w:pPr>
            <w:r>
              <w:rPr>
                <w:rFonts w:ascii="Arial" w:cs="Arial"/>
                <w:color w:val="000000"/>
                <w:sz w:val="16"/>
              </w:rPr>
              <w:t xml:space="preserve">LTE_CA_3DL_2UL_inter_intra</w:t>
            </w:r>
          </w:p>
          <w:tcPr>
            <w:shd w:val="clear" w:color="000000" w:fill="FFFFFF"/>
            <w:gridSpan w:val="4"/>
          </w:tcPr>
        </w:tc>
        <w:tc>
          <w:p>
            <w:pPr>
              <w:spacing w:after="0"/>
            </w:pPr>
            <w:r>
              <w:rPr>
                <w:rFonts w:ascii="Arial" w:cs="Arial"/>
                <w:color w:val="000000"/>
                <w:sz w:val="16"/>
              </w:rPr>
              <w:t xml:space="preserve">LTE_CA_3DL_2UL_inter_intra</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covers combinations of contiguous intra-band CA and inter-band CA or combinations of non-contiguous intra-band CA and inter-band CA for LTE; pure intra-band CA combinations are also covered by this WI; note: There is already a REL-13 WI LTE_CA_3DL_2UL whi</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809</w:t>
            </w:r>
          </w:p>
          <w:tcPr>
            <w:shd w:val="clear" w:color="000000" w:fill="FFFFFF"/>
            <w:gridSpan w:val="4"/>
          </w:tcPr>
        </w:tc>
        <w:tc>
          <w:p>
            <w:pPr>
              <w:spacing w:after="0"/>
            </w:pPr>
            <w:r>
              <w:rPr>
                <w:rFonts w:ascii="Arial" w:cs="Arial"/>
                <w:color w:val="000000"/>
                <w:sz w:val="16"/>
              </w:rPr>
              <w:t xml:space="preserve">681102</w:t>
            </w:r>
          </w:p>
          <w:tcPr>
            <w:shd w:val="clear" w:color="000000" w:fill="FFFFFF"/>
            <w:gridSpan w:val="4"/>
          </w:tcPr>
        </w:tc>
        <w:tc>
          <w:p>
            <w:pPr>
              <w:spacing w:after="0"/>
            </w:pPr>
            <w:r>
              <w:rPr>
                <w:rFonts w:ascii="Arial" w:cs="Arial"/>
                <w:color w:val="000000"/>
                <w:sz w:val="16"/>
              </w:rPr>
              <w:t xml:space="preserve">      Core part: LTE Advanced 3DL/2UL mixed intra- and inter-band Carrier Aggregation</w:t>
            </w:r>
          </w:p>
          <w:tcPr>
            <w:shd w:val="clear" w:color="000000" w:fill="FFFFFF"/>
            <w:gridSpan w:val="4"/>
          </w:tcPr>
        </w:tc>
        <w:tc>
          <w:p>
            <w:pPr>
              <w:spacing w:after="0"/>
            </w:pPr>
            <w:r>
              <w:rPr>
                <w:rFonts w:ascii="Arial" w:cs="Arial"/>
                <w:color w:val="000000"/>
                <w:sz w:val="16"/>
              </w:rPr>
              <w:t xml:space="preserve">LTE_CA_3DL_2UL_inter_intra-Core</w:t>
            </w:r>
          </w:p>
          <w:tcPr>
            <w:shd w:val="clear" w:color="000000" w:fill="FFFFFF"/>
            <w:gridSpan w:val="4"/>
          </w:tcPr>
        </w:tc>
        <w:tc>
          <w:p>
            <w:pPr>
              <w:spacing w:after="0"/>
            </w:pPr>
            <w:r>
              <w:rPr>
                <w:rFonts w:ascii="Arial" w:cs="Arial"/>
                <w:color w:val="000000"/>
                <w:sz w:val="16"/>
              </w:rPr>
              <w:t xml:space="preserve">LTE_CA_3DL_2UL_inter_intra-Core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covers combinations of contiguous intra-band CA and inter-band CA or combinations of non-contiguous intra-band CA and inter-band CA for LTE; pure intra-band CA combinations are also covered by this WI; note: There is already a REL-13 WI LTE_CA_3DL_2UL whi covers combinations of contiguous intra-band CA and inter-band CA or combinations of non-contiguous intra-band CA and inter-band CA for LTE; pure intra-band CA combinations are also covered by this WI; note: There is already a REL-13 WI LTE_CA_3DL_2UL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810</w:t>
            </w:r>
          </w:p>
          <w:tcPr>
            <w:shd w:val="clear" w:color="000000" w:fill="FFFFFF"/>
            <w:gridSpan w:val="4"/>
          </w:tcPr>
        </w:tc>
        <w:tc>
          <w:p>
            <w:pPr>
              <w:spacing w:after="0"/>
            </w:pPr>
            <w:r>
              <w:rPr>
                <w:rFonts w:ascii="Arial" w:cs="Arial"/>
                <w:color w:val="000000"/>
                <w:sz w:val="16"/>
              </w:rPr>
              <w:t xml:space="preserve">681202</w:t>
            </w:r>
          </w:p>
          <w:tcPr>
            <w:shd w:val="clear" w:color="000000" w:fill="FFFFFF"/>
            <w:gridSpan w:val="4"/>
          </w:tcPr>
        </w:tc>
        <w:tc>
          <w:p>
            <w:pPr>
              <w:spacing w:after="0"/>
            </w:pPr>
            <w:r>
              <w:rPr>
                <w:rFonts w:ascii="Arial" w:cs="Arial"/>
                <w:color w:val="000000"/>
                <w:sz w:val="16"/>
              </w:rPr>
              <w:t xml:space="preserve">      Perf. part: LTE Advanced 3DL/2UL mixed intra- and inter-band Carrier Aggregation</w:t>
            </w:r>
          </w:p>
          <w:tcPr>
            <w:shd w:val="clear" w:color="000000" w:fill="FFFFFF"/>
            <w:gridSpan w:val="4"/>
          </w:tcPr>
        </w:tc>
        <w:tc>
          <w:p>
            <w:pPr>
              <w:spacing w:after="0"/>
            </w:pPr>
            <w:r>
              <w:rPr>
                <w:rFonts w:ascii="Arial" w:cs="Arial"/>
                <w:color w:val="000000"/>
                <w:sz w:val="16"/>
              </w:rPr>
              <w:t xml:space="preserve">LTE_CA_3DL_2UL_inter_intra-Perf</w:t>
            </w:r>
          </w:p>
          <w:tcPr>
            <w:shd w:val="clear" w:color="000000" w:fill="FFFFFF"/>
            <w:gridSpan w:val="4"/>
          </w:tcPr>
        </w:tc>
        <w:tc>
          <w:p>
            <w:pPr>
              <w:spacing w:after="0"/>
            </w:pPr>
            <w:r>
              <w:rPr>
                <w:rFonts w:ascii="Arial" w:cs="Arial"/>
                <w:color w:val="000000"/>
                <w:sz w:val="16"/>
              </w:rPr>
              <w:t xml:space="preserve">LTE_CA_3DL_2UL_inter_intra-Perf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covers combinations of contiguous intra-band CA and inter-band CA or combinations of non-contiguous intra-band CA and inter-band CA for LTE; pure intra-band CA combinations are also covered by this WI; note: There is already a REL-13 WI LTE_CA_3DL_2UL whi covers combinations of contiguous intra-band CA and inter-band CA or combinations of non-contiguous intra-band CA and inter-band CA for LTE; pure intra-band CA combinations are also covered by this WI; note: There is already a REL-13 WI LTE_CA_3DL_2UL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811</w:t>
            </w:r>
          </w:p>
          <w:tcPr>
            <w:shd w:val="clear" w:color="000000" w:fill="FFFFFF"/>
            <w:gridSpan w:val="4"/>
          </w:tcPr>
        </w:tc>
        <w:tc>
          <w:p>
            <w:pPr>
              <w:spacing w:after="0"/>
            </w:pPr>
            <w:r>
              <w:rPr>
                <w:rFonts w:ascii="Arial" w:cs="Arial"/>
                <w:color w:val="000000"/>
                <w:sz w:val="16"/>
              </w:rPr>
              <w:t xml:space="preserve">681003</w:t>
            </w:r>
          </w:p>
          <w:tcPr>
            <w:shd w:val="clear" w:color="000000" w:fill="FFFFFF"/>
            <w:gridSpan w:val="4"/>
          </w:tcPr>
        </w:tc>
        <w:tc>
          <w:p>
            <w:pPr>
              <w:spacing w:after="0"/>
            </w:pPr>
            <w:r>
              <w:rPr>
                <w:rFonts w:ascii="Arial" w:cs="Arial"/>
                <w:b/>
                <w:color w:val="000000"/>
                <w:sz w:val="16"/>
              </w:rPr>
              <w:t xml:space="preserve">    LTE Advanced intra-band contiguous Carrier Aggregation in Band 5</w:t>
            </w:r>
          </w:p>
          <w:tcPr>
            <w:shd w:val="clear" w:color="000000" w:fill="FFFFFF"/>
            <w:gridSpan w:val="4"/>
          </w:tcPr>
        </w:tc>
        <w:tc>
          <w:p>
            <w:pPr>
              <w:spacing w:after="0"/>
            </w:pPr>
            <w:r>
              <w:rPr>
                <w:rFonts w:ascii="Arial" w:cs="Arial"/>
                <w:color w:val="000000"/>
                <w:sz w:val="16"/>
              </w:rPr>
              <w:t xml:space="preserve">LTE_CA_C_B5</w:t>
            </w:r>
          </w:p>
          <w:tcPr>
            <w:shd w:val="clear" w:color="000000" w:fill="FFFFFF"/>
            <w:gridSpan w:val="4"/>
          </w:tcPr>
        </w:tc>
        <w:tc>
          <w:p>
            <w:pPr>
              <w:spacing w:after="0"/>
            </w:pPr>
            <w:r>
              <w:rPr>
                <w:rFonts w:ascii="Arial" w:cs="Arial"/>
                <w:color w:val="000000"/>
                <w:sz w:val="16"/>
              </w:rPr>
              <w:t xml:space="preserve">LTE_CA_C_B5</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RP-151035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812</w:t>
            </w:r>
          </w:p>
          <w:tcPr>
            <w:shd w:val="clear" w:color="000000" w:fill="FFFFFF"/>
            <w:gridSpan w:val="4"/>
          </w:tcPr>
        </w:tc>
        <w:tc>
          <w:p>
            <w:pPr>
              <w:spacing w:after="0"/>
            </w:pPr>
            <w:r>
              <w:rPr>
                <w:rFonts w:ascii="Arial" w:cs="Arial"/>
                <w:color w:val="000000"/>
                <w:sz w:val="16"/>
              </w:rPr>
              <w:t xml:space="preserve">681103</w:t>
            </w:r>
          </w:p>
          <w:tcPr>
            <w:shd w:val="clear" w:color="000000" w:fill="FFFFFF"/>
            <w:gridSpan w:val="4"/>
          </w:tcPr>
        </w:tc>
        <w:tc>
          <w:p>
            <w:pPr>
              <w:spacing w:after="0"/>
            </w:pPr>
            <w:r>
              <w:rPr>
                <w:rFonts w:ascii="Arial" w:cs="Arial"/>
                <w:color w:val="000000"/>
                <w:sz w:val="16"/>
              </w:rPr>
              <w:t xml:space="preserve">      Core part: LTE Advanced intra-band contiguous Carrier Aggregation in Band 5</w:t>
            </w:r>
          </w:p>
          <w:tcPr>
            <w:shd w:val="clear" w:color="000000" w:fill="FFFFFF"/>
            <w:gridSpan w:val="4"/>
          </w:tcPr>
        </w:tc>
        <w:tc>
          <w:p>
            <w:pPr>
              <w:spacing w:after="0"/>
            </w:pPr>
            <w:r>
              <w:rPr>
                <w:rFonts w:ascii="Arial" w:cs="Arial"/>
                <w:color w:val="000000"/>
                <w:sz w:val="16"/>
              </w:rPr>
              <w:t xml:space="preserve">LTE_CA_C_B5-Core</w:t>
            </w:r>
          </w:p>
          <w:tcPr>
            <w:shd w:val="clear" w:color="000000" w:fill="FFFFFF"/>
            <w:gridSpan w:val="4"/>
          </w:tcPr>
        </w:tc>
        <w:tc>
          <w:p>
            <w:pPr>
              <w:spacing w:after="0"/>
            </w:pPr>
            <w:r>
              <w:rPr>
                <w:rFonts w:ascii="Arial" w:cs="Arial"/>
                <w:color w:val="000000"/>
                <w:sz w:val="16"/>
              </w:rPr>
              <w:t xml:space="preserve">LTE_CA_C_B5-Core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RP-151035</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Compl:0%-&gt;20%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813</w:t>
            </w:r>
          </w:p>
          <w:tcPr>
            <w:shd w:val="clear" w:color="000000" w:fill="FFFFFF"/>
            <w:gridSpan w:val="4"/>
          </w:tcPr>
        </w:tc>
        <w:tc>
          <w:p>
            <w:pPr>
              <w:spacing w:after="0"/>
            </w:pPr>
            <w:r>
              <w:rPr>
                <w:rFonts w:ascii="Arial" w:cs="Arial"/>
                <w:color w:val="000000"/>
                <w:sz w:val="16"/>
              </w:rPr>
              <w:t xml:space="preserve">681203</w:t>
            </w:r>
          </w:p>
          <w:tcPr>
            <w:shd w:val="clear" w:color="000000" w:fill="FFFFFF"/>
            <w:gridSpan w:val="4"/>
          </w:tcPr>
        </w:tc>
        <w:tc>
          <w:p>
            <w:pPr>
              <w:spacing w:after="0"/>
            </w:pPr>
            <w:r>
              <w:rPr>
                <w:rFonts w:ascii="Arial" w:cs="Arial"/>
                <w:color w:val="000000"/>
                <w:sz w:val="16"/>
              </w:rPr>
              <w:t xml:space="preserve">      Perf. part: LTE Advanced intra-band contiguous Carrier Aggregation in Band 5</w:t>
            </w:r>
          </w:p>
          <w:tcPr>
            <w:shd w:val="clear" w:color="000000" w:fill="FFFFFF"/>
            <w:gridSpan w:val="4"/>
          </w:tcPr>
        </w:tc>
        <w:tc>
          <w:p>
            <w:pPr>
              <w:spacing w:after="0"/>
            </w:pPr>
            <w:r>
              <w:rPr>
                <w:rFonts w:ascii="Arial" w:cs="Arial"/>
                <w:color w:val="000000"/>
                <w:sz w:val="16"/>
              </w:rPr>
              <w:t xml:space="preserve">LTE_CA_C_B5-Perf</w:t>
            </w:r>
          </w:p>
          <w:tcPr>
            <w:shd w:val="clear" w:color="000000" w:fill="FFFFFF"/>
            <w:gridSpan w:val="4"/>
          </w:tcPr>
        </w:tc>
        <w:tc>
          <w:p>
            <w:pPr>
              <w:spacing w:after="0"/>
            </w:pPr>
            <w:r>
              <w:rPr>
                <w:rFonts w:ascii="Arial" w:cs="Arial"/>
                <w:color w:val="000000"/>
                <w:sz w:val="16"/>
              </w:rPr>
              <w:t xml:space="preserve">LTE_CA_C_B5-Perf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RP-151035</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Compl:0%-&gt;20%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814</w:t>
            </w:r>
          </w:p>
          <w:tcPr>
            <w:shd w:val="clear" w:color="000000" w:fill="CCFFCC"/>
            <w:gridSpan w:val="4"/>
          </w:tcPr>
        </w:tc>
        <w:tc>
          <w:p>
            <w:pPr>
              <w:spacing w:after="0"/>
            </w:pPr>
            <w:r>
              <w:rPr>
                <w:rFonts w:ascii="Arial" w:cs="Arial"/>
                <w:color w:val="000000"/>
                <w:sz w:val="16"/>
              </w:rPr>
              <w:t xml:space="preserve">681004</w:t>
            </w:r>
          </w:p>
          <w:tcPr>
            <w:shd w:val="clear" w:color="000000" w:fill="CCFFCC"/>
            <w:gridSpan w:val="4"/>
          </w:tcPr>
        </w:tc>
        <w:tc>
          <w:p>
            <w:pPr>
              <w:spacing w:after="0"/>
            </w:pPr>
            <w:r>
              <w:rPr>
                <w:rFonts w:ascii="Arial" w:cs="Arial"/>
                <w:b/>
                <w:color w:val="000000"/>
                <w:sz w:val="16"/>
              </w:rPr>
              <w:t xml:space="preserve">    Additional bandwidth combination set for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LTE_CA_NC_B4_BWset</w:t>
            </w:r>
          </w:p>
          <w:tcPr>
            <w:shd w:val="clear" w:color="000000" w:fill="CCFFCC"/>
            <w:gridSpan w:val="4"/>
          </w:tcPr>
        </w:tc>
        <w:tc>
          <w:p>
            <w:pPr>
              <w:spacing w:after="0"/>
            </w:pPr>
            <w:r>
              <w:rPr>
                <w:rFonts w:ascii="Arial" w:cs="Arial"/>
                <w:color w:val="000000"/>
                <w:sz w:val="16"/>
              </w:rPr>
              <w:t xml:space="preserve">LTE_CA_NC_B4_BWset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LTE_CA_NC_B4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815</w:t>
            </w:r>
          </w:p>
          <w:tcPr>
            <w:shd w:val="clear" w:color="000000" w:fill="CCFFCC"/>
            <w:gridSpan w:val="4"/>
          </w:tcPr>
        </w:tc>
        <w:tc>
          <w:p>
            <w:pPr>
              <w:spacing w:after="0"/>
            </w:pPr>
            <w:r>
              <w:rPr>
                <w:rFonts w:ascii="Arial" w:cs="Arial"/>
                <w:color w:val="000000"/>
                <w:sz w:val="16"/>
              </w:rPr>
              <w:t xml:space="preserve">681104</w:t>
            </w:r>
          </w:p>
          <w:tcPr>
            <w:shd w:val="clear" w:color="000000" w:fill="CCFFCC"/>
            <w:gridSpan w:val="4"/>
          </w:tcPr>
        </w:tc>
        <w:tc>
          <w:p>
            <w:pPr>
              <w:spacing w:after="0"/>
            </w:pPr>
            <w:r>
              <w:rPr>
                <w:rFonts w:ascii="Arial" w:cs="Arial"/>
                <w:color w:val="000000"/>
                <w:sz w:val="16"/>
              </w:rPr>
              <w:t xml:space="preserve">      Core part: Additional bandwidth combination set for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LTE_CA_NC_B4_BWset-Core</w:t>
            </w:r>
          </w:p>
          <w:tcPr>
            <w:shd w:val="clear" w:color="000000" w:fill="CCFFCC"/>
            <w:gridSpan w:val="4"/>
          </w:tcPr>
        </w:tc>
        <w:tc>
          <w:p>
            <w:pPr>
              <w:spacing w:after="0"/>
            </w:pPr>
            <w:r>
              <w:rPr>
                <w:rFonts w:ascii="Arial" w:cs="Arial"/>
                <w:color w:val="000000"/>
                <w:sz w:val="16"/>
              </w:rPr>
              <w:t xml:space="preserve">LTE_CA_NC_B4_BWset-Core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LTE_CA_NC_B4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816</w:t>
            </w:r>
          </w:p>
          <w:tcPr>
            <w:shd w:val="clear" w:color="000000" w:fill="CCFFCC"/>
            <w:gridSpan w:val="4"/>
          </w:tcPr>
        </w:tc>
        <w:tc>
          <w:p>
            <w:pPr>
              <w:spacing w:after="0"/>
            </w:pPr>
            <w:r>
              <w:rPr>
                <w:rFonts w:ascii="Arial" w:cs="Arial"/>
                <w:color w:val="000000"/>
                <w:sz w:val="16"/>
              </w:rPr>
              <w:t xml:space="preserve">681204</w:t>
            </w:r>
          </w:p>
          <w:tcPr>
            <w:shd w:val="clear" w:color="000000" w:fill="CCFFCC"/>
            <w:gridSpan w:val="4"/>
          </w:tcPr>
        </w:tc>
        <w:tc>
          <w:p>
            <w:pPr>
              <w:spacing w:after="0"/>
            </w:pPr>
            <w:r>
              <w:rPr>
                <w:rFonts w:ascii="Arial" w:cs="Arial"/>
                <w:color w:val="000000"/>
                <w:sz w:val="16"/>
              </w:rPr>
              <w:t xml:space="preserve">      Perf. part: Additional bandwidth combination set for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LTE_CA_NC_B4_BWset-Perf</w:t>
            </w:r>
          </w:p>
          <w:tcPr>
            <w:shd w:val="clear" w:color="000000" w:fill="CCFFCC"/>
            <w:gridSpan w:val="4"/>
          </w:tcPr>
        </w:tc>
        <w:tc>
          <w:p>
            <w:pPr>
              <w:spacing w:after="0"/>
            </w:pPr>
            <w:r>
              <w:rPr>
                <w:rFonts w:ascii="Arial" w:cs="Arial"/>
                <w:color w:val="000000"/>
                <w:sz w:val="16"/>
              </w:rPr>
              <w:t xml:space="preserve">LTE_CA_NC_B4_BWset-Perf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LTE_CA_NC_B4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817</w:t>
            </w:r>
          </w:p>
          <w:tcPr>
            <w:shd w:val="clear" w:color="000000" w:fill="FFFFFF"/>
            <w:gridSpan w:val="4"/>
          </w:tcPr>
        </w:tc>
        <w:tc>
          <w:p>
            <w:pPr>
              <w:spacing w:after="0"/>
            </w:pPr>
            <w:r>
              <w:rPr>
                <w:rFonts w:ascii="Arial" w:cs="Arial"/>
                <w:color w:val="000000"/>
                <w:sz w:val="16"/>
              </w:rPr>
              <w:t xml:space="preserve">681005</w:t>
            </w:r>
          </w:p>
          <w:tcPr>
            <w:shd w:val="clear" w:color="000000" w:fill="FFFFFF"/>
            <w:gridSpan w:val="4"/>
          </w:tcPr>
        </w:tc>
        <w:tc>
          <w:p>
            <w:pPr>
              <w:spacing w:after="0"/>
            </w:pPr>
            <w:r>
              <w:rPr>
                <w:rFonts w:ascii="Arial" w:cs="Arial"/>
                <w:b/>
                <w:color w:val="000000"/>
                <w:sz w:val="16"/>
              </w:rPr>
              <w:t xml:space="preserve">    LTE Advanced intra-band non-contiguous Carrier Aggregation in Band 5</w:t>
            </w:r>
          </w:p>
          <w:tcPr>
            <w:shd w:val="clear" w:color="000000" w:fill="FFFFFF"/>
            <w:gridSpan w:val="4"/>
          </w:tcPr>
        </w:tc>
        <w:tc>
          <w:p>
            <w:pPr>
              <w:spacing w:after="0"/>
            </w:pPr>
            <w:r>
              <w:rPr>
                <w:rFonts w:ascii="Arial" w:cs="Arial"/>
                <w:color w:val="000000"/>
                <w:sz w:val="16"/>
              </w:rPr>
              <w:t xml:space="preserve">LTE_CA_NC_B5</w:t>
            </w:r>
          </w:p>
          <w:tcPr>
            <w:shd w:val="clear" w:color="000000" w:fill="FFFFFF"/>
            <w:gridSpan w:val="4"/>
          </w:tcPr>
        </w:tc>
        <w:tc>
          <w:p>
            <w:pPr>
              <w:spacing w:after="0"/>
            </w:pPr>
            <w:r>
              <w:rPr>
                <w:rFonts w:ascii="Arial" w:cs="Arial"/>
                <w:color w:val="000000"/>
                <w:sz w:val="16"/>
              </w:rPr>
              <w:t xml:space="preserve">LTE_CA_NC_B5</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818</w:t>
            </w:r>
          </w:p>
          <w:tcPr>
            <w:shd w:val="clear" w:color="000000" w:fill="FFFFFF"/>
            <w:gridSpan w:val="4"/>
          </w:tcPr>
        </w:tc>
        <w:tc>
          <w:p>
            <w:pPr>
              <w:spacing w:after="0"/>
            </w:pPr>
            <w:r>
              <w:rPr>
                <w:rFonts w:ascii="Arial" w:cs="Arial"/>
                <w:color w:val="000000"/>
                <w:sz w:val="16"/>
              </w:rPr>
              <w:t xml:space="preserve">681105</w:t>
            </w:r>
          </w:p>
          <w:tcPr>
            <w:shd w:val="clear" w:color="000000" w:fill="FFFFFF"/>
            <w:gridSpan w:val="4"/>
          </w:tcPr>
        </w:tc>
        <w:tc>
          <w:p>
            <w:pPr>
              <w:spacing w:after="0"/>
            </w:pPr>
            <w:r>
              <w:rPr>
                <w:rFonts w:ascii="Arial" w:cs="Arial"/>
                <w:color w:val="000000"/>
                <w:sz w:val="16"/>
              </w:rPr>
              <w:t xml:space="preserve">      Core part: LTE Advanced intra-band non-contiguous Carrier Aggregation in Band 5</w:t>
            </w:r>
          </w:p>
          <w:tcPr>
            <w:shd w:val="clear" w:color="000000" w:fill="FFFFFF"/>
            <w:gridSpan w:val="4"/>
          </w:tcPr>
        </w:tc>
        <w:tc>
          <w:p>
            <w:pPr>
              <w:spacing w:after="0"/>
            </w:pPr>
            <w:r>
              <w:rPr>
                <w:rFonts w:ascii="Arial" w:cs="Arial"/>
                <w:color w:val="000000"/>
                <w:sz w:val="16"/>
              </w:rPr>
              <w:t xml:space="preserve">LTE_CA_NC_B5-Core</w:t>
            </w:r>
          </w:p>
          <w:tcPr>
            <w:shd w:val="clear" w:color="000000" w:fill="FFFFFF"/>
            <w:gridSpan w:val="4"/>
          </w:tcPr>
        </w:tc>
        <w:tc>
          <w:p>
            <w:pPr>
              <w:spacing w:after="0"/>
            </w:pPr>
            <w:r>
              <w:rPr>
                <w:rFonts w:ascii="Arial" w:cs="Arial"/>
                <w:color w:val="000000"/>
                <w:sz w:val="16"/>
              </w:rPr>
              <w:t xml:space="preserve">LTE_CA_NC_B5-Core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RP-151036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Compl:0%-&gt;20%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819</w:t>
            </w:r>
          </w:p>
          <w:tcPr>
            <w:shd w:val="clear" w:color="000000" w:fill="FFFFFF"/>
            <w:gridSpan w:val="4"/>
          </w:tcPr>
        </w:tc>
        <w:tc>
          <w:p>
            <w:pPr>
              <w:spacing w:after="0"/>
            </w:pPr>
            <w:r>
              <w:rPr>
                <w:rFonts w:ascii="Arial" w:cs="Arial"/>
                <w:color w:val="000000"/>
                <w:sz w:val="16"/>
              </w:rPr>
              <w:t xml:space="preserve">681205</w:t>
            </w:r>
          </w:p>
          <w:tcPr>
            <w:shd w:val="clear" w:color="000000" w:fill="FFFFFF"/>
            <w:gridSpan w:val="4"/>
          </w:tcPr>
        </w:tc>
        <w:tc>
          <w:p>
            <w:pPr>
              <w:spacing w:after="0"/>
            </w:pPr>
            <w:r>
              <w:rPr>
                <w:rFonts w:ascii="Arial" w:cs="Arial"/>
                <w:color w:val="000000"/>
                <w:sz w:val="16"/>
              </w:rPr>
              <w:t xml:space="preserve">      Perf. part: LTE Advanced intra-band non-contiguous Carrier Aggregation in Band 5</w:t>
            </w:r>
          </w:p>
          <w:tcPr>
            <w:shd w:val="clear" w:color="000000" w:fill="FFFFFF"/>
            <w:gridSpan w:val="4"/>
          </w:tcPr>
        </w:tc>
        <w:tc>
          <w:p>
            <w:pPr>
              <w:spacing w:after="0"/>
            </w:pPr>
            <w:r>
              <w:rPr>
                <w:rFonts w:ascii="Arial" w:cs="Arial"/>
                <w:color w:val="000000"/>
                <w:sz w:val="16"/>
              </w:rPr>
              <w:t xml:space="preserve">LTE_CA_NC_B5-Perf</w:t>
            </w:r>
          </w:p>
          <w:tcPr>
            <w:shd w:val="clear" w:color="000000" w:fill="FFFFFF"/>
            <w:gridSpan w:val="4"/>
          </w:tcPr>
        </w:tc>
        <w:tc>
          <w:p>
            <w:pPr>
              <w:spacing w:after="0"/>
            </w:pPr>
            <w:r>
              <w:rPr>
                <w:rFonts w:ascii="Arial" w:cs="Arial"/>
                <w:color w:val="000000"/>
                <w:sz w:val="16"/>
              </w:rPr>
              <w:t xml:space="preserve">LTE_CA_NC_B5-Perf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RP-151036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Compl:0%-&gt;20%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820</w:t>
            </w:r>
          </w:p>
          <w:tcPr>
            <w:shd w:val="clear" w:color="000000" w:fill="FFFFFF"/>
            <w:gridSpan w:val="4"/>
          </w:tcPr>
        </w:tc>
        <w:tc>
          <w:p>
            <w:pPr>
              <w:spacing w:after="0"/>
            </w:pPr>
            <w:r>
              <w:rPr>
                <w:rFonts w:ascii="Arial" w:cs="Arial"/>
                <w:color w:val="000000"/>
                <w:sz w:val="16"/>
              </w:rPr>
              <w:t xml:space="preserve">681006</w:t>
            </w:r>
          </w:p>
          <w:tcPr>
            <w:shd w:val="clear" w:color="000000" w:fill="FFFFFF"/>
            <w:gridSpan w:val="4"/>
          </w:tcPr>
        </w:tc>
        <w:tc>
          <w:p>
            <w:pPr>
              <w:spacing w:after="0"/>
            </w:pPr>
            <w:r>
              <w:rPr>
                <w:rFonts w:ascii="Arial" w:cs="Arial"/>
                <w:b/>
                <w:color w:val="000000"/>
                <w:sz w:val="16"/>
              </w:rPr>
              <w:t xml:space="preserve">    LTE Advanced intra-band non-contiguous Carrier Aggregation in Band 42 for 4DL</w:t>
            </w:r>
          </w:p>
          <w:tcPr>
            <w:shd w:val="clear" w:color="000000" w:fill="FFFFFF"/>
            <w:gridSpan w:val="4"/>
          </w:tcPr>
        </w:tc>
        <w:tc>
          <w:p>
            <w:pPr>
              <w:spacing w:after="0"/>
            </w:pPr>
            <w:r>
              <w:rPr>
                <w:rFonts w:ascii="Arial" w:cs="Arial"/>
                <w:color w:val="000000"/>
                <w:sz w:val="16"/>
              </w:rPr>
              <w:t xml:space="preserve">LTE_CA_NC_B42_4DL</w:t>
            </w:r>
          </w:p>
          <w:tcPr>
            <w:shd w:val="clear" w:color="000000" w:fill="FFFFFF"/>
            <w:gridSpan w:val="4"/>
          </w:tcPr>
        </w:tc>
        <w:tc>
          <w:p>
            <w:pPr>
              <w:spacing w:after="0"/>
            </w:pPr>
            <w:r>
              <w:rPr>
                <w:rFonts w:ascii="Arial" w:cs="Arial"/>
                <w:color w:val="000000"/>
                <w:sz w:val="16"/>
              </w:rPr>
              <w:t xml:space="preserve">LTE_CA_NC_B42_4DL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821</w:t>
            </w:r>
          </w:p>
          <w:tcPr>
            <w:shd w:val="clear" w:color="000000" w:fill="FFFFFF"/>
            <w:gridSpan w:val="4"/>
          </w:tcPr>
        </w:tc>
        <w:tc>
          <w:p>
            <w:pPr>
              <w:spacing w:after="0"/>
            </w:pPr>
            <w:r>
              <w:rPr>
                <w:rFonts w:ascii="Arial" w:cs="Arial"/>
                <w:color w:val="000000"/>
                <w:sz w:val="16"/>
              </w:rPr>
              <w:t xml:space="preserve">681106</w:t>
            </w:r>
          </w:p>
          <w:tcPr>
            <w:shd w:val="clear" w:color="000000" w:fill="FFFFFF"/>
            <w:gridSpan w:val="4"/>
          </w:tcPr>
        </w:tc>
        <w:tc>
          <w:p>
            <w:pPr>
              <w:spacing w:after="0"/>
            </w:pPr>
            <w:r>
              <w:rPr>
                <w:rFonts w:ascii="Arial" w:cs="Arial"/>
                <w:color w:val="000000"/>
                <w:sz w:val="16"/>
              </w:rPr>
              <w:t xml:space="preserve">      Core part: LTE Advanced intra-band non-contiguous Carrier Aggregation in Band 42 for 4DL</w:t>
            </w:r>
          </w:p>
          <w:tcPr>
            <w:shd w:val="clear" w:color="000000" w:fill="FFFFFF"/>
            <w:gridSpan w:val="4"/>
          </w:tcPr>
        </w:tc>
        <w:tc>
          <w:p>
            <w:pPr>
              <w:spacing w:after="0"/>
            </w:pPr>
            <w:r>
              <w:rPr>
                <w:rFonts w:ascii="Arial" w:cs="Arial"/>
                <w:color w:val="000000"/>
                <w:sz w:val="16"/>
              </w:rPr>
              <w:t xml:space="preserve">LTE_CA_NC_B42_4DL-Core</w:t>
            </w:r>
          </w:p>
          <w:tcPr>
            <w:shd w:val="clear" w:color="000000" w:fill="FFFFFF"/>
            <w:gridSpan w:val="4"/>
          </w:tcPr>
        </w:tc>
        <w:tc>
          <w:p>
            <w:pPr>
              <w:spacing w:after="0"/>
            </w:pPr>
            <w:r>
              <w:rPr>
                <w:rFonts w:ascii="Arial" w:cs="Arial"/>
                <w:color w:val="000000"/>
                <w:sz w:val="16"/>
              </w:rPr>
              <w:t xml:space="preserve">LTE_CA_NC_B42_4DL-Core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Compl:0%-&gt;50%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822</w:t>
            </w:r>
          </w:p>
          <w:tcPr>
            <w:shd w:val="clear" w:color="000000" w:fill="FFFFFF"/>
            <w:gridSpan w:val="4"/>
          </w:tcPr>
        </w:tc>
        <w:tc>
          <w:p>
            <w:pPr>
              <w:spacing w:after="0"/>
            </w:pPr>
            <w:r>
              <w:rPr>
                <w:rFonts w:ascii="Arial" w:cs="Arial"/>
                <w:color w:val="000000"/>
                <w:sz w:val="16"/>
              </w:rPr>
              <w:t xml:space="preserve">681206</w:t>
            </w:r>
          </w:p>
          <w:tcPr>
            <w:shd w:val="clear" w:color="000000" w:fill="FFFFFF"/>
            <w:gridSpan w:val="4"/>
          </w:tcPr>
        </w:tc>
        <w:tc>
          <w:p>
            <w:pPr>
              <w:spacing w:after="0"/>
            </w:pPr>
            <w:r>
              <w:rPr>
                <w:rFonts w:ascii="Arial" w:cs="Arial"/>
                <w:color w:val="000000"/>
                <w:sz w:val="16"/>
              </w:rPr>
              <w:t xml:space="preserve">      Perf. part: LTE Advanced intra-band non-contiguous Carrier Aggregation in Band 42 for 4DL</w:t>
            </w:r>
          </w:p>
          <w:tcPr>
            <w:shd w:val="clear" w:color="000000" w:fill="FFFFFF"/>
            <w:gridSpan w:val="4"/>
          </w:tcPr>
        </w:tc>
        <w:tc>
          <w:p>
            <w:pPr>
              <w:spacing w:after="0"/>
            </w:pPr>
            <w:r>
              <w:rPr>
                <w:rFonts w:ascii="Arial" w:cs="Arial"/>
                <w:color w:val="000000"/>
                <w:sz w:val="16"/>
              </w:rPr>
              <w:t xml:space="preserve">LTE_CA_NC_B42_4DL-Perf</w:t>
            </w:r>
          </w:p>
          <w:tcPr>
            <w:shd w:val="clear" w:color="000000" w:fill="FFFFFF"/>
            <w:gridSpan w:val="4"/>
          </w:tcPr>
        </w:tc>
        <w:tc>
          <w:p>
            <w:pPr>
              <w:spacing w:after="0"/>
            </w:pPr>
            <w:r>
              <w:rPr>
                <w:rFonts w:ascii="Arial" w:cs="Arial"/>
                <w:color w:val="000000"/>
                <w:sz w:val="16"/>
              </w:rPr>
              <w:t xml:space="preserve">LTE_CA_NC_B42_4DL-Perf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823</w:t>
            </w:r>
          </w:p>
          <w:tcPr>
            <w:shd w:val="clear" w:color="000000" w:fill="CCFFCC"/>
            <w:gridSpan w:val="4"/>
          </w:tcPr>
        </w:tc>
        <w:tc>
          <w:p>
            <w:pPr>
              <w:spacing w:after="0"/>
            </w:pPr>
            <w:r>
              <w:rPr>
                <w:rFonts w:ascii="Arial" w:cs="Arial"/>
                <w:color w:val="000000"/>
                <w:sz w:val="16"/>
              </w:rPr>
              <w:t xml:space="preserve">680074</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LTE_CA_B2_B12_BWset</w:t>
            </w:r>
          </w:p>
          <w:tcPr>
            <w:shd w:val="clear" w:color="000000" w:fill="CCFFCC"/>
            <w:gridSpan w:val="4"/>
          </w:tcPr>
        </w:tc>
        <w:tc>
          <w:p>
            <w:pPr>
              <w:spacing w:after="0"/>
            </w:pPr>
            <w:r>
              <w:rPr>
                <w:rFonts w:ascii="Arial" w:cs="Arial"/>
                <w:color w:val="000000"/>
                <w:sz w:val="16"/>
              </w:rPr>
              <w:t xml:space="preserve">LTE_CA_B2_B12_BWset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LTE_CA_B2_B12 was completed as REL-12 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824</w:t>
            </w:r>
          </w:p>
          <w:tcPr>
            <w:shd w:val="clear" w:color="000000" w:fill="CCFFCC"/>
            <w:gridSpan w:val="4"/>
          </w:tcPr>
        </w:tc>
        <w:tc>
          <w:p>
            <w:pPr>
              <w:spacing w:after="0"/>
            </w:pPr>
            <w:r>
              <w:rPr>
                <w:rFonts w:ascii="Arial" w:cs="Arial"/>
                <w:color w:val="000000"/>
                <w:sz w:val="16"/>
              </w:rPr>
              <w:t xml:space="preserve">680174</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LTE_CA_B2_B12_BWset-Core</w:t>
            </w:r>
          </w:p>
          <w:tcPr>
            <w:shd w:val="clear" w:color="000000" w:fill="CCFFCC"/>
            <w:gridSpan w:val="4"/>
          </w:tcPr>
        </w:tc>
        <w:tc>
          <w:p>
            <w:pPr>
              <w:spacing w:after="0"/>
            </w:pPr>
            <w:r>
              <w:rPr>
                <w:rFonts w:ascii="Arial" w:cs="Arial"/>
                <w:color w:val="000000"/>
                <w:sz w:val="16"/>
              </w:rPr>
              <w:t xml:space="preserve">LTE_CA_B2_B12_BWset-Core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RP-150585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LTE_CA_B2_B12 was completed as REL-12 WI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825</w:t>
            </w:r>
          </w:p>
          <w:tcPr>
            <w:shd w:val="clear" w:color="000000" w:fill="CCFFCC"/>
            <w:gridSpan w:val="4"/>
          </w:tcPr>
        </w:tc>
        <w:tc>
          <w:p>
            <w:pPr>
              <w:spacing w:after="0"/>
            </w:pPr>
            <w:r>
              <w:rPr>
                <w:rFonts w:ascii="Arial" w:cs="Arial"/>
                <w:color w:val="000000"/>
                <w:sz w:val="16"/>
              </w:rPr>
              <w:t xml:space="preserve">680274</w:t>
            </w:r>
          </w:p>
          <w:tcPr>
            <w:shd w:val="clear" w:color="000000" w:fill="CCFFCC"/>
            <w:gridSpan w:val="4"/>
          </w:tcPr>
        </w:tc>
        <w:tc>
          <w:p>
            <w:pPr>
              <w:spacing w:after="0"/>
            </w:pPr>
            <w:r>
              <w:rPr>
                <w:rFonts w:ascii="Arial" w:cs="Arial"/>
                <w:color w:val="000000"/>
                <w:sz w:val="16"/>
              </w:rPr>
              <w:t xml:space="preserve">      Perf. part: Additional bandwidth combination set for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LTE_CA_B2_B12_BWset-Perf</w:t>
            </w:r>
          </w:p>
          <w:tcPr>
            <w:shd w:val="clear" w:color="000000" w:fill="CCFFCC"/>
            <w:gridSpan w:val="4"/>
          </w:tcPr>
        </w:tc>
        <w:tc>
          <w:p>
            <w:pPr>
              <w:spacing w:after="0"/>
            </w:pPr>
            <w:r>
              <w:rPr>
                <w:rFonts w:ascii="Arial" w:cs="Arial"/>
                <w:color w:val="000000"/>
                <w:sz w:val="16"/>
              </w:rPr>
              <w:t xml:space="preserve">LTE_CA_B2_B12_BWset-Perf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RP-150585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LTE_CA_B2_B12 was completed as REL-12 WI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826</w:t>
            </w:r>
          </w:p>
          <w:tcPr>
            <w:shd w:val="clear" w:color="000000" w:fill="CCFFCC"/>
            <w:gridSpan w:val="4"/>
          </w:tcPr>
        </w:tc>
        <w:tc>
          <w:p>
            <w:pPr>
              <w:spacing w:after="0"/>
            </w:pPr>
            <w:r>
              <w:rPr>
                <w:rFonts w:ascii="Arial" w:cs="Arial"/>
                <w:color w:val="000000"/>
                <w:sz w:val="16"/>
              </w:rPr>
              <w:t xml:space="preserve">680076</w:t>
            </w:r>
          </w:p>
          <w:tcPr>
            <w:shd w:val="clear" w:color="000000" w:fill="CCFFCC"/>
            <w:gridSpan w:val="4"/>
          </w:tcPr>
        </w:tc>
        <w:tc>
          <w:p>
            <w:pPr>
              <w:spacing w:after="0"/>
            </w:pPr>
            <w:r>
              <w:rPr>
                <w:rFonts w:ascii="Arial" w:cs="Arial"/>
                <w:b/>
                <w:color w:val="000000"/>
                <w:sz w:val="16"/>
              </w:rPr>
              <w:t xml:space="preserve">    Additional bandwidth combination set 2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LTE_CA_B4_B12_BWset2</w:t>
            </w:r>
          </w:p>
          <w:tcPr>
            <w:shd w:val="clear" w:color="000000" w:fill="CCFFCC"/>
            <w:gridSpan w:val="4"/>
          </w:tcPr>
        </w:tc>
        <w:tc>
          <w:p>
            <w:pPr>
              <w:spacing w:after="0"/>
            </w:pPr>
            <w:r>
              <w:rPr>
                <w:rFonts w:ascii="Arial" w:cs="Arial"/>
                <w:color w:val="000000"/>
                <w:sz w:val="16"/>
              </w:rPr>
              <w:t xml:space="preserve">LTE_CA_B4_B12_BWset2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LTE_CA_B4_B12 was completed in REL-11 and LTE_CA_B4_B12_BWset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827</w:t>
            </w:r>
          </w:p>
          <w:tcPr>
            <w:shd w:val="clear" w:color="000000" w:fill="CCFFCC"/>
            <w:gridSpan w:val="4"/>
          </w:tcPr>
        </w:tc>
        <w:tc>
          <w:p>
            <w:pPr>
              <w:spacing w:after="0"/>
            </w:pPr>
            <w:r>
              <w:rPr>
                <w:rFonts w:ascii="Arial" w:cs="Arial"/>
                <w:color w:val="000000"/>
                <w:sz w:val="16"/>
              </w:rPr>
              <w:t xml:space="preserve">680176</w:t>
            </w:r>
          </w:p>
          <w:tcPr>
            <w:shd w:val="clear" w:color="000000" w:fill="CCFFCC"/>
            <w:gridSpan w:val="4"/>
          </w:tcPr>
        </w:tc>
        <w:tc>
          <w:p>
            <w:pPr>
              <w:spacing w:after="0"/>
            </w:pPr>
            <w:r>
              <w:rPr>
                <w:rFonts w:ascii="Arial" w:cs="Arial"/>
                <w:color w:val="000000"/>
                <w:sz w:val="16"/>
              </w:rPr>
              <w:t xml:space="preserve">      Core part: Additional bandwidth combination set 2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LTE_CA_B4_B12_BWset2-Core</w:t>
            </w:r>
          </w:p>
          <w:tcPr>
            <w:shd w:val="clear" w:color="000000" w:fill="CCFFCC"/>
            <w:gridSpan w:val="4"/>
          </w:tcPr>
        </w:tc>
        <w:tc>
          <w:p>
            <w:pPr>
              <w:spacing w:after="0"/>
            </w:pPr>
            <w:r>
              <w:rPr>
                <w:rFonts w:ascii="Arial" w:cs="Arial"/>
                <w:color w:val="000000"/>
                <w:sz w:val="16"/>
              </w:rPr>
              <w:t xml:space="preserve">LTE_CA_B4_B12_BWset2-Core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LTE_CA_B4_B12 was completed in REL-11 and LTE_CA_B4_B12_BWset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828</w:t>
            </w:r>
          </w:p>
          <w:tcPr>
            <w:shd w:val="clear" w:color="000000" w:fill="CCFFCC"/>
            <w:gridSpan w:val="4"/>
          </w:tcPr>
        </w:tc>
        <w:tc>
          <w:p>
            <w:pPr>
              <w:spacing w:after="0"/>
            </w:pPr>
            <w:r>
              <w:rPr>
                <w:rFonts w:ascii="Arial" w:cs="Arial"/>
                <w:color w:val="000000"/>
                <w:sz w:val="16"/>
              </w:rPr>
              <w:t xml:space="preserve">680276</w:t>
            </w:r>
          </w:p>
          <w:tcPr>
            <w:shd w:val="clear" w:color="000000" w:fill="CCFFCC"/>
            <w:gridSpan w:val="4"/>
          </w:tcPr>
        </w:tc>
        <w:tc>
          <w:p>
            <w:pPr>
              <w:spacing w:after="0"/>
            </w:pPr>
            <w:r>
              <w:rPr>
                <w:rFonts w:ascii="Arial" w:cs="Arial"/>
                <w:color w:val="000000"/>
                <w:sz w:val="16"/>
              </w:rPr>
              <w:t xml:space="preserve">      Perf. part: Additional bandwidth combination set 2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LTE_CA_B4_B12_BWset2-Perf</w:t>
            </w:r>
          </w:p>
          <w:tcPr>
            <w:shd w:val="clear" w:color="000000" w:fill="CCFFCC"/>
            <w:gridSpan w:val="4"/>
          </w:tcPr>
        </w:tc>
        <w:tc>
          <w:p>
            <w:pPr>
              <w:spacing w:after="0"/>
            </w:pPr>
            <w:r>
              <w:rPr>
                <w:rFonts w:ascii="Arial" w:cs="Arial"/>
                <w:color w:val="000000"/>
                <w:sz w:val="16"/>
              </w:rPr>
              <w:t xml:space="preserve">LTE_CA_B4_B12_BWset2-Perf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LTE_CA_B4_B12 was completed in REL-11 and LTE_CA_B4_B12_BWset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829</w:t>
            </w:r>
          </w:p>
          <w:tcPr>
            <w:shd w:val="clear" w:color="000000" w:fill="FFFFFF"/>
            <w:gridSpan w:val="4"/>
          </w:tcPr>
        </w:tc>
        <w:tc>
          <w:p>
            <w:pPr>
              <w:spacing w:after="0"/>
            </w:pPr>
            <w:r>
              <w:rPr>
                <w:rFonts w:ascii="Arial" w:cs="Arial"/>
                <w:color w:val="000000"/>
                <w:sz w:val="16"/>
              </w:rPr>
              <w:t xml:space="preserve">680072</w:t>
            </w:r>
          </w:p>
          <w:tcPr>
            <w:shd w:val="clear" w:color="000000" w:fill="FFFFFF"/>
            <w:gridSpan w:val="4"/>
          </w:tcPr>
        </w:tc>
        <w:tc>
          <w:p>
            <w:pPr>
              <w:spacing w:after="0"/>
            </w:pPr>
            <w:r>
              <w:rPr>
                <w:rFonts w:ascii="Arial" w:cs="Arial"/>
                <w:b/>
                <w:color w:val="000000"/>
                <w:sz w:val="16"/>
              </w:rPr>
              <w:t xml:space="preserve">    Introduction of 1447-1467MHz Band for TD-LTE in China</w:t>
            </w:r>
          </w:p>
          <w:tcPr>
            <w:shd w:val="clear" w:color="000000" w:fill="FFFFFF"/>
            <w:gridSpan w:val="4"/>
          </w:tcPr>
        </w:tc>
        <w:tc>
          <w:p>
            <w:pPr>
              <w:spacing w:after="0"/>
            </w:pPr>
            <w:r>
              <w:rPr>
                <w:rFonts w:ascii="Arial" w:cs="Arial"/>
                <w:color w:val="000000"/>
                <w:sz w:val="16"/>
              </w:rPr>
              <w:t xml:space="preserve">LTE_TDD_1447MHz_China</w:t>
            </w:r>
          </w:p>
          <w:tcPr>
            <w:shd w:val="clear" w:color="000000" w:fill="FFFFFF"/>
            <w:gridSpan w:val="4"/>
          </w:tcPr>
        </w:tc>
        <w:tc>
          <w:p>
            <w:pPr>
              <w:spacing w:after="0"/>
            </w:pPr>
            <w:r>
              <w:rPr>
                <w:rFonts w:ascii="Arial" w:cs="Arial"/>
                <w:color w:val="000000"/>
                <w:sz w:val="16"/>
              </w:rPr>
              <w:t xml:space="preserve">LTE_TDD_1447MHz_China</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Aug 15: TR numb added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830</w:t>
            </w:r>
          </w:p>
          <w:tcPr>
            <w:shd w:val="clear" w:color="000000" w:fill="FFFFFF"/>
            <w:gridSpan w:val="4"/>
          </w:tcPr>
        </w:tc>
        <w:tc>
          <w:p>
            <w:pPr>
              <w:spacing w:after="0"/>
            </w:pPr>
            <w:r>
              <w:rPr>
                <w:rFonts w:ascii="Arial" w:cs="Arial"/>
                <w:color w:val="000000"/>
                <w:sz w:val="16"/>
              </w:rPr>
              <w:t xml:space="preserve">680172</w:t>
            </w:r>
          </w:p>
          <w:tcPr>
            <w:shd w:val="clear" w:color="000000" w:fill="FFFFFF"/>
            <w:gridSpan w:val="4"/>
          </w:tcPr>
        </w:tc>
        <w:tc>
          <w:p>
            <w:pPr>
              <w:spacing w:after="0"/>
            </w:pPr>
            <w:r>
              <w:rPr>
                <w:rFonts w:ascii="Arial" w:cs="Arial"/>
                <w:color w:val="000000"/>
                <w:sz w:val="16"/>
              </w:rPr>
              <w:t xml:space="preserve">      Core part: Introduction of 1447-1467MHz Band for TD-LTE in China</w:t>
            </w:r>
          </w:p>
          <w:tcPr>
            <w:shd w:val="clear" w:color="000000" w:fill="FFFFFF"/>
            <w:gridSpan w:val="4"/>
          </w:tcPr>
        </w:tc>
        <w:tc>
          <w:p>
            <w:pPr>
              <w:spacing w:after="0"/>
            </w:pPr>
            <w:r>
              <w:rPr>
                <w:rFonts w:ascii="Arial" w:cs="Arial"/>
                <w:color w:val="000000"/>
                <w:sz w:val="16"/>
              </w:rPr>
              <w:t xml:space="preserve">LTE_TDD_1447MHz_China-Core</w:t>
            </w:r>
          </w:p>
          <w:tcPr>
            <w:shd w:val="clear" w:color="000000" w:fill="FFFFFF"/>
            <w:gridSpan w:val="4"/>
          </w:tcPr>
        </w:tc>
        <w:tc>
          <w:p>
            <w:pPr>
              <w:spacing w:after="0"/>
            </w:pPr>
            <w:r>
              <w:rPr>
                <w:rFonts w:ascii="Arial" w:cs="Arial"/>
                <w:color w:val="000000"/>
                <w:sz w:val="16"/>
              </w:rPr>
              <w:t xml:space="preserve">LTE_TDD_1447MHz_China-Core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RP-151037</w:t>
            </w:r>
          </w:p>
          <w:tcPr>
            <w:shd w:val="clear" w:color="000000" w:fill="FFFFFF"/>
            <w:gridSpan w:val="4"/>
          </w:tcPr>
        </w:tc>
        <w:tc>
          <w:p>
            <w:pPr>
              <w:spacing w:after="0"/>
            </w:pPr>
            <w:r>
              <w:rPr>
                <w:rFonts w:ascii="Arial" w:cs="Arial"/>
                <w:color w:val="000000"/>
                <w:sz w:val="16"/>
              </w:rPr>
              <w:t xml:space="preserve">RP-151242</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Aug 15: TR numb added 29/09/15: Compl:0%-&gt;20% 29/09/15: Stat Rep: --&gt;RP-151242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831</w:t>
            </w:r>
          </w:p>
          <w:tcPr>
            <w:shd w:val="clear" w:color="000000" w:fill="FFFFFF"/>
            <w:gridSpan w:val="4"/>
          </w:tcPr>
        </w:tc>
        <w:tc>
          <w:p>
            <w:pPr>
              <w:spacing w:after="0"/>
            </w:pPr>
            <w:r>
              <w:rPr>
                <w:rFonts w:ascii="Arial" w:cs="Arial"/>
                <w:color w:val="000000"/>
                <w:sz w:val="16"/>
              </w:rPr>
              <w:t xml:space="preserve">680272</w:t>
            </w:r>
          </w:p>
          <w:tcPr>
            <w:shd w:val="clear" w:color="000000" w:fill="FFFFFF"/>
            <w:gridSpan w:val="4"/>
          </w:tcPr>
        </w:tc>
        <w:tc>
          <w:p>
            <w:pPr>
              <w:spacing w:after="0"/>
            </w:pPr>
            <w:r>
              <w:rPr>
                <w:rFonts w:ascii="Arial" w:cs="Arial"/>
                <w:color w:val="000000"/>
                <w:sz w:val="16"/>
              </w:rPr>
              <w:t xml:space="preserve">      Perf. part: Introduction of 1447-1467MHz Band for TD-LTE in China</w:t>
            </w:r>
          </w:p>
          <w:tcPr>
            <w:shd w:val="clear" w:color="000000" w:fill="FFFFFF"/>
            <w:gridSpan w:val="4"/>
          </w:tcPr>
        </w:tc>
        <w:tc>
          <w:p>
            <w:pPr>
              <w:spacing w:after="0"/>
            </w:pPr>
            <w:r>
              <w:rPr>
                <w:rFonts w:ascii="Arial" w:cs="Arial"/>
                <w:color w:val="000000"/>
                <w:sz w:val="16"/>
              </w:rPr>
              <w:t xml:space="preserve">LTE_TDD_1447MHz_China-Perf</w:t>
            </w:r>
          </w:p>
          <w:tcPr>
            <w:shd w:val="clear" w:color="000000" w:fill="FFFFFF"/>
            <w:gridSpan w:val="4"/>
          </w:tcPr>
        </w:tc>
        <w:tc>
          <w:p>
            <w:pPr>
              <w:spacing w:after="0"/>
            </w:pPr>
            <w:r>
              <w:rPr>
                <w:rFonts w:ascii="Arial" w:cs="Arial"/>
                <w:color w:val="000000"/>
                <w:sz w:val="16"/>
              </w:rPr>
              <w:t xml:space="preserve">LTE_TDD_1447MHz_China-Perf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RP-151037</w:t>
            </w:r>
          </w:p>
          <w:tcPr>
            <w:shd w:val="clear" w:color="000000" w:fill="FFFFFF"/>
            <w:gridSpan w:val="4"/>
          </w:tcPr>
        </w:tc>
        <w:tc>
          <w:p>
            <w:pPr>
              <w:spacing w:after="0"/>
            </w:pPr>
            <w:r>
              <w:rPr>
                <w:rFonts w:ascii="Arial" w:cs="Arial"/>
                <w:color w:val="000000"/>
                <w:sz w:val="16"/>
              </w:rPr>
              <w:t xml:space="preserve">RP-151242</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--&gt;RP-151242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832</w:t>
            </w:r>
          </w:p>
          <w:tcPr>
            <w:shd w:val="clear" w:color="000000" w:fill="FFFFFF"/>
            <w:gridSpan w:val="4"/>
          </w:tcPr>
        </w:tc>
        <w:tc>
          <w:p>
            <w:pPr>
              <w:spacing w:after="0"/>
            </w:pPr>
            <w:r>
              <w:rPr>
                <w:rFonts w:ascii="Arial" w:cs="Arial"/>
                <w:color w:val="000000"/>
                <w:sz w:val="16"/>
              </w:rPr>
              <w:t xml:space="preserve">680084</w:t>
            </w:r>
          </w:p>
          <w:tcPr>
            <w:shd w:val="clear" w:color="000000" w:fill="FFFFFF"/>
            <w:gridSpan w:val="4"/>
          </w:tcPr>
        </w:tc>
        <w:tc>
          <w:p>
            <w:pPr>
              <w:spacing w:after="0"/>
            </w:pPr>
            <w:r>
              <w:rPr>
                <w:rFonts w:ascii="Arial" w:cs="Arial"/>
                <w:b/>
                <w:color w:val="000000"/>
                <w:sz w:val="16"/>
              </w:rPr>
              <w:t xml:space="preserve">    LTE Advanced 4 Band Carrier Aggregation (4DL/1UL) of Band 41, Band 41, Band 42 and Band 42</w:t>
            </w:r>
          </w:p>
          <w:tcPr>
            <w:shd w:val="clear" w:color="000000" w:fill="FFFFFF"/>
            <w:gridSpan w:val="4"/>
          </w:tcPr>
        </w:tc>
        <w:tc>
          <w:p>
            <w:pPr>
              <w:spacing w:after="0"/>
            </w:pPr>
            <w:r>
              <w:rPr>
                <w:rFonts w:ascii="Arial" w:cs="Arial"/>
                <w:color w:val="000000"/>
                <w:sz w:val="16"/>
              </w:rPr>
              <w:t xml:space="preserve">LTE_CA_B41_B41_B42_B42</w:t>
            </w:r>
          </w:p>
          <w:tcPr>
            <w:shd w:val="clear" w:color="000000" w:fill="FFFFFF"/>
            <w:gridSpan w:val="4"/>
          </w:tcPr>
        </w:tc>
        <w:tc>
          <w:p>
            <w:pPr>
              <w:spacing w:after="0"/>
            </w:pPr>
            <w:r>
              <w:rPr>
                <w:rFonts w:ascii="Arial" w:cs="Arial"/>
                <w:color w:val="000000"/>
                <w:sz w:val="16"/>
              </w:rPr>
              <w:t xml:space="preserve">LTE_CA_B41_B41_B42_B42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833</w:t>
            </w:r>
          </w:p>
          <w:tcPr>
            <w:shd w:val="clear" w:color="000000" w:fill="FFFFFF"/>
            <w:gridSpan w:val="4"/>
          </w:tcPr>
        </w:tc>
        <w:tc>
          <w:p>
            <w:pPr>
              <w:spacing w:after="0"/>
            </w:pPr>
            <w:r>
              <w:rPr>
                <w:rFonts w:ascii="Arial" w:cs="Arial"/>
                <w:color w:val="000000"/>
                <w:sz w:val="16"/>
              </w:rPr>
              <w:t xml:space="preserve">680184</w:t>
            </w:r>
          </w:p>
          <w:tcPr>
            <w:shd w:val="clear" w:color="000000" w:fill="FFFFFF"/>
            <w:gridSpan w:val="4"/>
          </w:tcPr>
        </w:tc>
        <w:tc>
          <w:p>
            <w:pPr>
              <w:spacing w:after="0"/>
            </w:pPr>
            <w:r>
              <w:rPr>
                <w:rFonts w:ascii="Arial" w:cs="Arial"/>
                <w:color w:val="000000"/>
                <w:sz w:val="16"/>
              </w:rPr>
              <w:t xml:space="preserve">      Core part: LTE Advanced 4 Band Carrier Aggregation (4DL/1UL) of Band 41, Band 41, Band 42 and Band 42</w:t>
            </w:r>
          </w:p>
          <w:tcPr>
            <w:shd w:val="clear" w:color="000000" w:fill="FFFFFF"/>
            <w:gridSpan w:val="4"/>
          </w:tcPr>
        </w:tc>
        <w:tc>
          <w:p>
            <w:pPr>
              <w:spacing w:after="0"/>
            </w:pPr>
            <w:r>
              <w:rPr>
                <w:rFonts w:ascii="Arial" w:cs="Arial"/>
                <w:color w:val="000000"/>
                <w:sz w:val="16"/>
              </w:rPr>
              <w:t xml:space="preserve">LTE_CA_B41_B41_B42_B42-Core</w:t>
            </w:r>
          </w:p>
          <w:tcPr>
            <w:shd w:val="clear" w:color="000000" w:fill="FFFFFF"/>
            <w:gridSpan w:val="4"/>
          </w:tcPr>
        </w:tc>
        <w:tc>
          <w:p>
            <w:pPr>
              <w:spacing w:after="0"/>
            </w:pPr>
            <w:r>
              <w:rPr>
                <w:rFonts w:ascii="Arial" w:cs="Arial"/>
                <w:color w:val="000000"/>
                <w:sz w:val="16"/>
              </w:rPr>
              <w:t xml:space="preserve">LTE_CA_B41_B41_B42_B42-Core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RP-151562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WID: RP-150627-&gt;RP-151562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834</w:t>
            </w:r>
          </w:p>
          <w:tcPr>
            <w:shd w:val="clear" w:color="000000" w:fill="FFFFFF"/>
            <w:gridSpan w:val="4"/>
          </w:tcPr>
        </w:tc>
        <w:tc>
          <w:p>
            <w:pPr>
              <w:spacing w:after="0"/>
            </w:pPr>
            <w:r>
              <w:rPr>
                <w:rFonts w:ascii="Arial" w:cs="Arial"/>
                <w:color w:val="000000"/>
                <w:sz w:val="16"/>
              </w:rPr>
              <w:t xml:space="preserve">680284</w:t>
            </w:r>
          </w:p>
          <w:tcPr>
            <w:shd w:val="clear" w:color="000000" w:fill="FFFFFF"/>
            <w:gridSpan w:val="4"/>
          </w:tcPr>
        </w:tc>
        <w:tc>
          <w:p>
            <w:pPr>
              <w:spacing w:after="0"/>
            </w:pPr>
            <w:r>
              <w:rPr>
                <w:rFonts w:ascii="Arial" w:cs="Arial"/>
                <w:color w:val="000000"/>
                <w:sz w:val="16"/>
              </w:rPr>
              <w:t xml:space="preserve">      Perf. part: LTE Advanced 4 Band Carrier Aggregation (4DL/1UL) of Band 41, Band 41, Band 42 and Band 42</w:t>
            </w:r>
          </w:p>
          <w:tcPr>
            <w:shd w:val="clear" w:color="000000" w:fill="FFFFFF"/>
            <w:gridSpan w:val="4"/>
          </w:tcPr>
        </w:tc>
        <w:tc>
          <w:p>
            <w:pPr>
              <w:spacing w:after="0"/>
            </w:pPr>
            <w:r>
              <w:rPr>
                <w:rFonts w:ascii="Arial" w:cs="Arial"/>
                <w:color w:val="000000"/>
                <w:sz w:val="16"/>
              </w:rPr>
              <w:t xml:space="preserve">LTE_CA_B41_B41_B42_B42-Perf</w:t>
            </w:r>
          </w:p>
          <w:tcPr>
            <w:shd w:val="clear" w:color="000000" w:fill="FFFFFF"/>
            <w:gridSpan w:val="4"/>
          </w:tcPr>
        </w:tc>
        <w:tc>
          <w:p>
            <w:pPr>
              <w:spacing w:after="0"/>
            </w:pPr>
            <w:r>
              <w:rPr>
                <w:rFonts w:ascii="Arial" w:cs="Arial"/>
                <w:color w:val="000000"/>
                <w:sz w:val="16"/>
              </w:rPr>
              <w:t xml:space="preserve">LTE_CA_B41_B41_B42_B42-Perf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RP-151562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Compl:0%-&gt;40% 29/09/15: WID: RP-150627-&gt;RP-151562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835</w:t>
            </w:r>
          </w:p>
          <w:tcPr>
            <w:shd w:val="clear" w:color="000000" w:fill="FFFFFF"/>
            <w:gridSpan w:val="4"/>
          </w:tcPr>
        </w:tc>
        <w:tc>
          <w:p>
            <w:pPr>
              <w:spacing w:after="0"/>
            </w:pPr>
            <w:r>
              <w:rPr>
                <w:rFonts w:ascii="Arial" w:cs="Arial"/>
                <w:color w:val="000000"/>
                <w:sz w:val="16"/>
              </w:rPr>
              <w:t xml:space="preserve">690073</w:t>
            </w:r>
          </w:p>
          <w:tcPr>
            <w:shd w:val="clear" w:color="000000" w:fill="FFFFFF"/>
            <w:gridSpan w:val="4"/>
          </w:tcPr>
        </w:tc>
        <w:tc>
          <w:p>
            <w:pPr>
              <w:spacing w:after="0"/>
            </w:pPr>
            <w:r>
              <w:rPr>
                <w:rFonts w:ascii="Arial" w:cs="Arial"/>
                <w:b/>
                <w:color w:val="000000"/>
                <w:sz w:val="16"/>
              </w:rPr>
              <w:t xml:space="preserve">    LTE Advanced inter-band Carrier Aggregation for Band 5 and Band 38</w:t>
            </w:r>
          </w:p>
          <w:tcPr>
            <w:shd w:val="clear" w:color="000000" w:fill="FFFFFF"/>
            <w:gridSpan w:val="4"/>
          </w:tcPr>
        </w:tc>
        <w:tc>
          <w:p>
            <w:pPr>
              <w:spacing w:after="0"/>
            </w:pPr>
            <w:r>
              <w:rPr>
                <w:rFonts w:ascii="Arial" w:cs="Arial"/>
                <w:color w:val="000000"/>
                <w:sz w:val="16"/>
              </w:rPr>
              <w:t xml:space="preserve">LTE_CA_B5_B38</w:t>
            </w:r>
          </w:p>
          <w:tcPr>
            <w:shd w:val="clear" w:color="000000" w:fill="FFFFFF"/>
            <w:gridSpan w:val="4"/>
          </w:tcPr>
        </w:tc>
        <w:tc>
          <w:p>
            <w:pPr>
              <w:spacing w:after="0"/>
            </w:pPr>
            <w:r>
              <w:rPr>
                <w:rFonts w:ascii="Arial" w:cs="Arial"/>
                <w:color w:val="000000"/>
                <w:sz w:val="16"/>
              </w:rPr>
              <w:t xml:space="preserve">LTE_CA_B5_B38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836</w:t>
            </w:r>
          </w:p>
          <w:tcPr>
            <w:shd w:val="clear" w:color="000000" w:fill="FFFFFF"/>
            <w:gridSpan w:val="4"/>
          </w:tcPr>
        </w:tc>
        <w:tc>
          <w:p>
            <w:pPr>
              <w:spacing w:after="0"/>
            </w:pPr>
            <w:r>
              <w:rPr>
                <w:rFonts w:ascii="Arial" w:cs="Arial"/>
                <w:color w:val="000000"/>
                <w:sz w:val="16"/>
              </w:rPr>
              <w:t xml:space="preserve">690173</w:t>
            </w:r>
          </w:p>
          <w:tcPr>
            <w:shd w:val="clear" w:color="000000" w:fill="FFFFFF"/>
            <w:gridSpan w:val="4"/>
          </w:tcPr>
        </w:tc>
        <w:tc>
          <w:p>
            <w:pPr>
              <w:spacing w:after="0"/>
            </w:pPr>
            <w:r>
              <w:rPr>
                <w:rFonts w:ascii="Arial" w:cs="Arial"/>
                <w:color w:val="000000"/>
                <w:sz w:val="16"/>
              </w:rPr>
              <w:t xml:space="preserve">      Core part: LTE Advanced inter-band Carrier Aggregation for Band 5 and Band 38</w:t>
            </w:r>
          </w:p>
          <w:tcPr>
            <w:shd w:val="clear" w:color="000000" w:fill="FFFFFF"/>
            <w:gridSpan w:val="4"/>
          </w:tcPr>
        </w:tc>
        <w:tc>
          <w:p>
            <w:pPr>
              <w:spacing w:after="0"/>
            </w:pPr>
            <w:r>
              <w:rPr>
                <w:rFonts w:ascii="Arial" w:cs="Arial"/>
                <w:color w:val="000000"/>
                <w:sz w:val="16"/>
              </w:rPr>
              <w:t xml:space="preserve">LTE_CA_B5_B38-Core</w:t>
            </w:r>
          </w:p>
          <w:tcPr>
            <w:shd w:val="clear" w:color="000000" w:fill="FFFFFF"/>
            <w:gridSpan w:val="4"/>
          </w:tcPr>
        </w:tc>
        <w:tc>
          <w:p>
            <w:pPr>
              <w:spacing w:after="0"/>
            </w:pPr>
            <w:r>
              <w:rPr>
                <w:rFonts w:ascii="Arial" w:cs="Arial"/>
                <w:color w:val="000000"/>
                <w:sz w:val="16"/>
              </w:rPr>
              <w:t xml:space="preserve">LTE_CA_B5_B38-Core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837</w:t>
            </w:r>
          </w:p>
          <w:tcPr>
            <w:shd w:val="clear" w:color="000000" w:fill="FFFFFF"/>
            <w:gridSpan w:val="4"/>
          </w:tcPr>
        </w:tc>
        <w:tc>
          <w:p>
            <w:pPr>
              <w:spacing w:after="0"/>
            </w:pPr>
            <w:r>
              <w:rPr>
                <w:rFonts w:ascii="Arial" w:cs="Arial"/>
                <w:color w:val="000000"/>
                <w:sz w:val="16"/>
              </w:rPr>
              <w:t xml:space="preserve">690273</w:t>
            </w:r>
          </w:p>
          <w:tcPr>
            <w:shd w:val="clear" w:color="000000" w:fill="FFFFFF"/>
            <w:gridSpan w:val="4"/>
          </w:tcPr>
        </w:tc>
        <w:tc>
          <w:p>
            <w:pPr>
              <w:spacing w:after="0"/>
            </w:pPr>
            <w:r>
              <w:rPr>
                <w:rFonts w:ascii="Arial" w:cs="Arial"/>
                <w:color w:val="000000"/>
                <w:sz w:val="16"/>
              </w:rPr>
              <w:t xml:space="preserve">      Perf. part: LTE Advanced inter-band Carrier Aggregation for Band 5 and Band 38</w:t>
            </w:r>
          </w:p>
          <w:tcPr>
            <w:shd w:val="clear" w:color="000000" w:fill="FFFFFF"/>
            <w:gridSpan w:val="4"/>
          </w:tcPr>
        </w:tc>
        <w:tc>
          <w:p>
            <w:pPr>
              <w:spacing w:after="0"/>
            </w:pPr>
            <w:r>
              <w:rPr>
                <w:rFonts w:ascii="Arial" w:cs="Arial"/>
                <w:color w:val="000000"/>
                <w:sz w:val="16"/>
              </w:rPr>
              <w:t xml:space="preserve">LTE_CA_B5_B38-Perf</w:t>
            </w:r>
          </w:p>
          <w:tcPr>
            <w:shd w:val="clear" w:color="000000" w:fill="FFFFFF"/>
            <w:gridSpan w:val="4"/>
          </w:tcPr>
        </w:tc>
        <w:tc>
          <w:p>
            <w:pPr>
              <w:spacing w:after="0"/>
            </w:pPr>
            <w:r>
              <w:rPr>
                <w:rFonts w:ascii="Arial" w:cs="Arial"/>
                <w:color w:val="000000"/>
                <w:sz w:val="16"/>
              </w:rPr>
              <w:t xml:space="preserve">LTE_CA_B5_B38-Perf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838</w:t>
            </w:r>
          </w:p>
          <w:tcPr>
            <w:shd w:val="clear" w:color="000000" w:fill="FFFFFF"/>
            <w:gridSpan w:val="4"/>
          </w:tcPr>
        </w:tc>
        <w:tc>
          <w:p>
            <w:pPr>
              <w:spacing w:after="0"/>
            </w:pPr>
            <w:r>
              <w:rPr>
                <w:rFonts w:ascii="Arial" w:cs="Arial"/>
                <w:color w:val="000000"/>
                <w:sz w:val="16"/>
              </w:rPr>
              <w:t xml:space="preserve">690074</w:t>
            </w:r>
          </w:p>
          <w:tcPr>
            <w:shd w:val="clear" w:color="000000" w:fill="FFFFFF"/>
            <w:gridSpan w:val="4"/>
          </w:tcPr>
        </w:tc>
        <w:tc>
          <w:p>
            <w:pPr>
              <w:spacing w:after="0"/>
            </w:pPr>
            <w:r>
              <w:rPr>
                <w:rFonts w:ascii="Arial" w:cs="Arial"/>
                <w:b/>
                <w:color w:val="000000"/>
                <w:sz w:val="16"/>
              </w:rPr>
              <w:t xml:space="preserve">    LTE Advanced 3 Band Carrier Aggregation (3DL/1UL) of Band 1, Band 11 and Band 18</w:t>
            </w:r>
          </w:p>
          <w:tcPr>
            <w:shd w:val="clear" w:color="000000" w:fill="FFFFFF"/>
            <w:gridSpan w:val="4"/>
          </w:tcPr>
        </w:tc>
        <w:tc>
          <w:p>
            <w:pPr>
              <w:spacing w:after="0"/>
            </w:pPr>
            <w:r>
              <w:rPr>
                <w:rFonts w:ascii="Arial" w:cs="Arial"/>
                <w:color w:val="000000"/>
                <w:sz w:val="16"/>
              </w:rPr>
              <w:t xml:space="preserve">LTE_CA_B1_B11_B18</w:t>
            </w:r>
          </w:p>
          <w:tcPr>
            <w:shd w:val="clear" w:color="000000" w:fill="FFFFFF"/>
            <w:gridSpan w:val="4"/>
          </w:tcPr>
        </w:tc>
        <w:tc>
          <w:p>
            <w:pPr>
              <w:spacing w:after="0"/>
            </w:pPr>
            <w:r>
              <w:rPr>
                <w:rFonts w:ascii="Arial" w:cs="Arial"/>
                <w:color w:val="000000"/>
                <w:sz w:val="16"/>
              </w:rPr>
              <w:t xml:space="preserve">LTE_CA_B1_B11_B18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839</w:t>
            </w:r>
          </w:p>
          <w:tcPr>
            <w:shd w:val="clear" w:color="000000" w:fill="FFFFFF"/>
            <w:gridSpan w:val="4"/>
          </w:tcPr>
        </w:tc>
        <w:tc>
          <w:p>
            <w:pPr>
              <w:spacing w:after="0"/>
            </w:pPr>
            <w:r>
              <w:rPr>
                <w:rFonts w:ascii="Arial" w:cs="Arial"/>
                <w:color w:val="000000"/>
                <w:sz w:val="16"/>
              </w:rPr>
              <w:t xml:space="preserve">690174</w:t>
            </w:r>
          </w:p>
          <w:tcPr>
            <w:shd w:val="clear" w:color="000000" w:fill="FFFFFF"/>
            <w:gridSpan w:val="4"/>
          </w:tcPr>
        </w:tc>
        <w:tc>
          <w:p>
            <w:pPr>
              <w:spacing w:after="0"/>
            </w:pPr>
            <w:r>
              <w:rPr>
                <w:rFonts w:ascii="Arial" w:cs="Arial"/>
                <w:color w:val="000000"/>
                <w:sz w:val="16"/>
              </w:rPr>
              <w:t xml:space="preserve">      Core part: LTE Advanced 3 Band Carrier Aggregation (3DL/1UL) of Band 1, Band 11 and Band 18</w:t>
            </w:r>
          </w:p>
          <w:tcPr>
            <w:shd w:val="clear" w:color="000000" w:fill="FFFFFF"/>
            <w:gridSpan w:val="4"/>
          </w:tcPr>
        </w:tc>
        <w:tc>
          <w:p>
            <w:pPr>
              <w:spacing w:after="0"/>
            </w:pPr>
            <w:r>
              <w:rPr>
                <w:rFonts w:ascii="Arial" w:cs="Arial"/>
                <w:color w:val="000000"/>
                <w:sz w:val="16"/>
              </w:rPr>
              <w:t xml:space="preserve">LTE_CA_B1_B11_B18-Core</w:t>
            </w:r>
          </w:p>
          <w:tcPr>
            <w:shd w:val="clear" w:color="000000" w:fill="FFFFFF"/>
            <w:gridSpan w:val="4"/>
          </w:tcPr>
        </w:tc>
        <w:tc>
          <w:p>
            <w:pPr>
              <w:spacing w:after="0"/>
            </w:pPr>
            <w:r>
              <w:rPr>
                <w:rFonts w:ascii="Arial" w:cs="Arial"/>
                <w:color w:val="000000"/>
                <w:sz w:val="16"/>
              </w:rPr>
              <w:t xml:space="preserve">LTE_CA_B1_B11_B18-Core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840</w:t>
            </w:r>
          </w:p>
          <w:tcPr>
            <w:shd w:val="clear" w:color="000000" w:fill="FFFFFF"/>
            <w:gridSpan w:val="4"/>
          </w:tcPr>
        </w:tc>
        <w:tc>
          <w:p>
            <w:pPr>
              <w:spacing w:after="0"/>
            </w:pPr>
            <w:r>
              <w:rPr>
                <w:rFonts w:ascii="Arial" w:cs="Arial"/>
                <w:color w:val="000000"/>
                <w:sz w:val="16"/>
              </w:rPr>
              <w:t xml:space="preserve">690274</w:t>
            </w:r>
          </w:p>
          <w:tcPr>
            <w:shd w:val="clear" w:color="000000" w:fill="FFFFFF"/>
            <w:gridSpan w:val="4"/>
          </w:tcPr>
        </w:tc>
        <w:tc>
          <w:p>
            <w:pPr>
              <w:spacing w:after="0"/>
            </w:pPr>
            <w:r>
              <w:rPr>
                <w:rFonts w:ascii="Arial" w:cs="Arial"/>
                <w:color w:val="000000"/>
                <w:sz w:val="16"/>
              </w:rPr>
              <w:t xml:space="preserve">      Perf. part: LTE Advanced 3 Band Carrier Aggregation (3DL/1UL) of Band 1, Band 11 and Band 18</w:t>
            </w:r>
          </w:p>
          <w:tcPr>
            <w:shd w:val="clear" w:color="000000" w:fill="FFFFFF"/>
            <w:gridSpan w:val="4"/>
          </w:tcPr>
        </w:tc>
        <w:tc>
          <w:p>
            <w:pPr>
              <w:spacing w:after="0"/>
            </w:pPr>
            <w:r>
              <w:rPr>
                <w:rFonts w:ascii="Arial" w:cs="Arial"/>
                <w:color w:val="000000"/>
                <w:sz w:val="16"/>
              </w:rPr>
              <w:t xml:space="preserve">LTE_CA_B1_B11_B18-Perf</w:t>
            </w:r>
          </w:p>
          <w:tcPr>
            <w:shd w:val="clear" w:color="000000" w:fill="FFFFFF"/>
            <w:gridSpan w:val="4"/>
          </w:tcPr>
        </w:tc>
        <w:tc>
          <w:p>
            <w:pPr>
              <w:spacing w:after="0"/>
            </w:pPr>
            <w:r>
              <w:rPr>
                <w:rFonts w:ascii="Arial" w:cs="Arial"/>
                <w:color w:val="000000"/>
                <w:sz w:val="16"/>
              </w:rPr>
              <w:t xml:space="preserve">LTE_CA_B1_B11_B18-Perf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841</w:t>
            </w:r>
          </w:p>
          <w:tcPr>
            <w:shd w:val="clear" w:color="000000" w:fill="FFFFFF"/>
            <w:gridSpan w:val="4"/>
          </w:tcPr>
        </w:tc>
        <w:tc>
          <w:p>
            <w:pPr>
              <w:spacing w:after="0"/>
            </w:pPr>
            <w:r>
              <w:rPr>
                <w:rFonts w:ascii="Arial" w:cs="Arial"/>
                <w:color w:val="000000"/>
                <w:sz w:val="16"/>
              </w:rPr>
              <w:t xml:space="preserve">690075</w:t>
            </w:r>
          </w:p>
          <w:tcPr>
            <w:shd w:val="clear" w:color="000000" w:fill="FFFFFF"/>
            <w:gridSpan w:val="4"/>
          </w:tcPr>
        </w:tc>
        <w:tc>
          <w:p>
            <w:pPr>
              <w:spacing w:after="0"/>
            </w:pPr>
            <w:r>
              <w:rPr>
                <w:rFonts w:ascii="Arial" w:cs="Arial"/>
                <w:b/>
                <w:color w:val="000000"/>
                <w:sz w:val="16"/>
              </w:rPr>
              <w:t xml:space="preserve">    LTE Advanced 3 Band Carrier Aggregation (3DL/1UL) of Band 5, Band 40, and Band 40</w:t>
            </w:r>
          </w:p>
          <w:tcPr>
            <w:shd w:val="clear" w:color="000000" w:fill="FFFFFF"/>
            <w:gridSpan w:val="4"/>
          </w:tcPr>
        </w:tc>
        <w:tc>
          <w:p>
            <w:pPr>
              <w:spacing w:after="0"/>
            </w:pPr>
            <w:r>
              <w:rPr>
                <w:rFonts w:ascii="Arial" w:cs="Arial"/>
                <w:color w:val="000000"/>
                <w:sz w:val="16"/>
              </w:rPr>
              <w:t xml:space="preserve">LTE_CA_B5_B40_B40</w:t>
            </w:r>
          </w:p>
          <w:tcPr>
            <w:shd w:val="clear" w:color="000000" w:fill="FFFFFF"/>
            <w:gridSpan w:val="4"/>
          </w:tcPr>
        </w:tc>
        <w:tc>
          <w:p>
            <w:pPr>
              <w:spacing w:after="0"/>
            </w:pPr>
            <w:r>
              <w:rPr>
                <w:rFonts w:ascii="Arial" w:cs="Arial"/>
                <w:color w:val="000000"/>
                <w:sz w:val="16"/>
              </w:rPr>
              <w:t xml:space="preserve">LTE_CA_B5_B40_B40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842</w:t>
            </w:r>
          </w:p>
          <w:tcPr>
            <w:shd w:val="clear" w:color="000000" w:fill="FFFFFF"/>
            <w:gridSpan w:val="4"/>
          </w:tcPr>
        </w:tc>
        <w:tc>
          <w:p>
            <w:pPr>
              <w:spacing w:after="0"/>
            </w:pPr>
            <w:r>
              <w:rPr>
                <w:rFonts w:ascii="Arial" w:cs="Arial"/>
                <w:color w:val="000000"/>
                <w:sz w:val="16"/>
              </w:rPr>
              <w:t xml:space="preserve">690175</w:t>
            </w:r>
          </w:p>
          <w:tcPr>
            <w:shd w:val="clear" w:color="000000" w:fill="FFFFFF"/>
            <w:gridSpan w:val="4"/>
          </w:tcPr>
        </w:tc>
        <w:tc>
          <w:p>
            <w:pPr>
              <w:spacing w:after="0"/>
            </w:pPr>
            <w:r>
              <w:rPr>
                <w:rFonts w:ascii="Arial" w:cs="Arial"/>
                <w:color w:val="000000"/>
                <w:sz w:val="16"/>
              </w:rPr>
              <w:t xml:space="preserve">      Core part: LTE Advanced 3 Band Carrier Aggregation (3DL/1UL) of Band 5, Band 40, and Band 40</w:t>
            </w:r>
          </w:p>
          <w:tcPr>
            <w:shd w:val="clear" w:color="000000" w:fill="FFFFFF"/>
            <w:gridSpan w:val="4"/>
          </w:tcPr>
        </w:tc>
        <w:tc>
          <w:p>
            <w:pPr>
              <w:spacing w:after="0"/>
            </w:pPr>
            <w:r>
              <w:rPr>
                <w:rFonts w:ascii="Arial" w:cs="Arial"/>
                <w:color w:val="000000"/>
                <w:sz w:val="16"/>
              </w:rPr>
              <w:t xml:space="preserve">LTE_CA_B5_B40_B40-Core</w:t>
            </w:r>
          </w:p>
          <w:tcPr>
            <w:shd w:val="clear" w:color="000000" w:fill="FFFFFF"/>
            <w:gridSpan w:val="4"/>
          </w:tcPr>
        </w:tc>
        <w:tc>
          <w:p>
            <w:pPr>
              <w:spacing w:after="0"/>
            </w:pPr>
            <w:r>
              <w:rPr>
                <w:rFonts w:ascii="Arial" w:cs="Arial"/>
                <w:color w:val="000000"/>
                <w:sz w:val="16"/>
              </w:rPr>
              <w:t xml:space="preserve">LTE_CA_B5_B40_B40-Core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843</w:t>
            </w:r>
          </w:p>
          <w:tcPr>
            <w:shd w:val="clear" w:color="000000" w:fill="FFFFFF"/>
            <w:gridSpan w:val="4"/>
          </w:tcPr>
        </w:tc>
        <w:tc>
          <w:p>
            <w:pPr>
              <w:spacing w:after="0"/>
            </w:pPr>
            <w:r>
              <w:rPr>
                <w:rFonts w:ascii="Arial" w:cs="Arial"/>
                <w:color w:val="000000"/>
                <w:sz w:val="16"/>
              </w:rPr>
              <w:t xml:space="preserve">690275</w:t>
            </w:r>
          </w:p>
          <w:tcPr>
            <w:shd w:val="clear" w:color="000000" w:fill="FFFFFF"/>
            <w:gridSpan w:val="4"/>
          </w:tcPr>
        </w:tc>
        <w:tc>
          <w:p>
            <w:pPr>
              <w:spacing w:after="0"/>
            </w:pPr>
            <w:r>
              <w:rPr>
                <w:rFonts w:ascii="Arial" w:cs="Arial"/>
                <w:color w:val="000000"/>
                <w:sz w:val="16"/>
              </w:rPr>
              <w:t xml:space="preserve">      Perf. part: LTE Advanced 3 Band Carrier Aggregation (3DL/1UL) of Band 5, Band 40, and Band 40</w:t>
            </w:r>
          </w:p>
          <w:tcPr>
            <w:shd w:val="clear" w:color="000000" w:fill="FFFFFF"/>
            <w:gridSpan w:val="4"/>
          </w:tcPr>
        </w:tc>
        <w:tc>
          <w:p>
            <w:pPr>
              <w:spacing w:after="0"/>
            </w:pPr>
            <w:r>
              <w:rPr>
                <w:rFonts w:ascii="Arial" w:cs="Arial"/>
                <w:color w:val="000000"/>
                <w:sz w:val="16"/>
              </w:rPr>
              <w:t xml:space="preserve">LTE_CA_B5_B40_B40-Perf</w:t>
            </w:r>
          </w:p>
          <w:tcPr>
            <w:shd w:val="clear" w:color="000000" w:fill="FFFFFF"/>
            <w:gridSpan w:val="4"/>
          </w:tcPr>
        </w:tc>
        <w:tc>
          <w:p>
            <w:pPr>
              <w:spacing w:after="0"/>
            </w:pPr>
            <w:r>
              <w:rPr>
                <w:rFonts w:ascii="Arial" w:cs="Arial"/>
                <w:color w:val="000000"/>
                <w:sz w:val="16"/>
              </w:rPr>
              <w:t xml:space="preserve">LTE_CA_B5_B40_B40-Perf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844</w:t>
            </w:r>
          </w:p>
          <w:tcPr>
            <w:shd w:val="clear" w:color="000000" w:fill="FFFFFF"/>
            <w:gridSpan w:val="4"/>
          </w:tcPr>
        </w:tc>
        <w:tc>
          <w:p>
            <w:pPr>
              <w:spacing w:after="0"/>
            </w:pPr>
            <w:r>
              <w:rPr>
                <w:rFonts w:ascii="Arial" w:cs="Arial"/>
                <w:color w:val="000000"/>
                <w:sz w:val="16"/>
              </w:rPr>
              <w:t xml:space="preserve">690076</w:t>
            </w:r>
          </w:p>
          <w:tcPr>
            <w:shd w:val="clear" w:color="000000" w:fill="FFFFFF"/>
            <w:gridSpan w:val="4"/>
          </w:tcPr>
        </w:tc>
        <w:tc>
          <w:p>
            <w:pPr>
              <w:spacing w:after="0"/>
            </w:pPr>
            <w:r>
              <w:rPr>
                <w:rFonts w:ascii="Arial" w:cs="Arial"/>
                <w:b/>
                <w:color w:val="000000"/>
                <w:sz w:val="16"/>
              </w:rPr>
              <w:t xml:space="preserve">    LTE Advanced 3 Band Carrier Aggregation (3DL/1UL) for Band 3, Band 41 and Band 42</w:t>
            </w:r>
          </w:p>
          <w:tcPr>
            <w:shd w:val="clear" w:color="000000" w:fill="FFFFFF"/>
            <w:gridSpan w:val="4"/>
          </w:tcPr>
        </w:tc>
        <w:tc>
          <w:p>
            <w:pPr>
              <w:spacing w:after="0"/>
            </w:pPr>
            <w:r>
              <w:rPr>
                <w:rFonts w:ascii="Arial" w:cs="Arial"/>
                <w:color w:val="000000"/>
                <w:sz w:val="16"/>
              </w:rPr>
              <w:t xml:space="preserve">LTE_CA_B3_B41_B42</w:t>
            </w:r>
          </w:p>
          <w:tcPr>
            <w:shd w:val="clear" w:color="000000" w:fill="FFFFFF"/>
            <w:gridSpan w:val="4"/>
          </w:tcPr>
        </w:tc>
        <w:tc>
          <w:p>
            <w:pPr>
              <w:spacing w:after="0"/>
            </w:pPr>
            <w:r>
              <w:rPr>
                <w:rFonts w:ascii="Arial" w:cs="Arial"/>
                <w:color w:val="000000"/>
                <w:sz w:val="16"/>
              </w:rPr>
              <w:t xml:space="preserve">LTE_CA_B3_B41_B42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845</w:t>
            </w:r>
          </w:p>
          <w:tcPr>
            <w:shd w:val="clear" w:color="000000" w:fill="FFFFFF"/>
            <w:gridSpan w:val="4"/>
          </w:tcPr>
        </w:tc>
        <w:tc>
          <w:p>
            <w:pPr>
              <w:spacing w:after="0"/>
            </w:pPr>
            <w:r>
              <w:rPr>
                <w:rFonts w:ascii="Arial" w:cs="Arial"/>
                <w:color w:val="000000"/>
                <w:sz w:val="16"/>
              </w:rPr>
              <w:t xml:space="preserve">690176</w:t>
            </w:r>
          </w:p>
          <w:tcPr>
            <w:shd w:val="clear" w:color="000000" w:fill="FFFFFF"/>
            <w:gridSpan w:val="4"/>
          </w:tcPr>
        </w:tc>
        <w:tc>
          <w:p>
            <w:pPr>
              <w:spacing w:after="0"/>
            </w:pPr>
            <w:r>
              <w:rPr>
                <w:rFonts w:ascii="Arial" w:cs="Arial"/>
                <w:color w:val="000000"/>
                <w:sz w:val="16"/>
              </w:rPr>
              <w:t xml:space="preserve">      Core part: LTE Advanced 3 Band Carrier Aggregation (3DL/1UL) for Band 3, Band 41 and Band 42</w:t>
            </w:r>
          </w:p>
          <w:tcPr>
            <w:shd w:val="clear" w:color="000000" w:fill="FFFFFF"/>
            <w:gridSpan w:val="4"/>
          </w:tcPr>
        </w:tc>
        <w:tc>
          <w:p>
            <w:pPr>
              <w:spacing w:after="0"/>
            </w:pPr>
            <w:r>
              <w:rPr>
                <w:rFonts w:ascii="Arial" w:cs="Arial"/>
                <w:color w:val="000000"/>
                <w:sz w:val="16"/>
              </w:rPr>
              <w:t xml:space="preserve">LTE_CA_B3_B41_B42-Core</w:t>
            </w:r>
          </w:p>
          <w:tcPr>
            <w:shd w:val="clear" w:color="000000" w:fill="FFFFFF"/>
            <w:gridSpan w:val="4"/>
          </w:tcPr>
        </w:tc>
        <w:tc>
          <w:p>
            <w:pPr>
              <w:spacing w:after="0"/>
            </w:pPr>
            <w:r>
              <w:rPr>
                <w:rFonts w:ascii="Arial" w:cs="Arial"/>
                <w:color w:val="000000"/>
                <w:sz w:val="16"/>
              </w:rPr>
              <w:t xml:space="preserve">LTE_CA_B3_B41_B42-Core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846</w:t>
            </w:r>
          </w:p>
          <w:tcPr>
            <w:shd w:val="clear" w:color="000000" w:fill="FFFFFF"/>
            <w:gridSpan w:val="4"/>
          </w:tcPr>
        </w:tc>
        <w:tc>
          <w:p>
            <w:pPr>
              <w:spacing w:after="0"/>
            </w:pPr>
            <w:r>
              <w:rPr>
                <w:rFonts w:ascii="Arial" w:cs="Arial"/>
                <w:color w:val="000000"/>
                <w:sz w:val="16"/>
              </w:rPr>
              <w:t xml:space="preserve">690276</w:t>
            </w:r>
          </w:p>
          <w:tcPr>
            <w:shd w:val="clear" w:color="000000" w:fill="FFFFFF"/>
            <w:gridSpan w:val="4"/>
          </w:tcPr>
        </w:tc>
        <w:tc>
          <w:p>
            <w:pPr>
              <w:spacing w:after="0"/>
            </w:pPr>
            <w:r>
              <w:rPr>
                <w:rFonts w:ascii="Arial" w:cs="Arial"/>
                <w:color w:val="000000"/>
                <w:sz w:val="16"/>
              </w:rPr>
              <w:t xml:space="preserve">      Perf. part: LTE Advanced 3 Band Carrier Aggregation (3DL/1UL) for Band 3, Band 41 and Band 42</w:t>
            </w:r>
          </w:p>
          <w:tcPr>
            <w:shd w:val="clear" w:color="000000" w:fill="FFFFFF"/>
            <w:gridSpan w:val="4"/>
          </w:tcPr>
        </w:tc>
        <w:tc>
          <w:p>
            <w:pPr>
              <w:spacing w:after="0"/>
            </w:pPr>
            <w:r>
              <w:rPr>
                <w:rFonts w:ascii="Arial" w:cs="Arial"/>
                <w:color w:val="000000"/>
                <w:sz w:val="16"/>
              </w:rPr>
              <w:t xml:space="preserve">LTE_CA_B3_B41_B42-Perf</w:t>
            </w:r>
          </w:p>
          <w:tcPr>
            <w:shd w:val="clear" w:color="000000" w:fill="FFFFFF"/>
            <w:gridSpan w:val="4"/>
          </w:tcPr>
        </w:tc>
        <w:tc>
          <w:p>
            <w:pPr>
              <w:spacing w:after="0"/>
            </w:pPr>
            <w:r>
              <w:rPr>
                <w:rFonts w:ascii="Arial" w:cs="Arial"/>
                <w:color w:val="000000"/>
                <w:sz w:val="16"/>
              </w:rPr>
              <w:t xml:space="preserve">LTE_CA_B3_B41_B42-Perf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847</w:t>
            </w:r>
          </w:p>
          <w:tcPr>
            <w:shd w:val="clear" w:color="000000" w:fill="FFFFFF"/>
            <w:gridSpan w:val="4"/>
          </w:tcPr>
        </w:tc>
        <w:tc>
          <w:p>
            <w:pPr>
              <w:spacing w:after="0"/>
            </w:pPr>
            <w:r>
              <w:rPr>
                <w:rFonts w:ascii="Arial" w:cs="Arial"/>
                <w:color w:val="000000"/>
                <w:sz w:val="16"/>
              </w:rPr>
              <w:t xml:space="preserve">690077</w:t>
            </w:r>
          </w:p>
          <w:tcPr>
            <w:shd w:val="clear" w:color="000000" w:fill="FFFFFF"/>
            <w:gridSpan w:val="4"/>
          </w:tcPr>
        </w:tc>
        <w:tc>
          <w:p>
            <w:pPr>
              <w:spacing w:after="0"/>
            </w:pPr>
            <w:r>
              <w:rPr>
                <w:rFonts w:ascii="Arial" w:cs="Arial"/>
                <w:b/>
                <w:color w:val="000000"/>
                <w:sz w:val="16"/>
              </w:rPr>
              <w:t xml:space="preserve">    LTE Advanced 3 Band Carrier Aggregation (3DL/1UL) of Band 3, Band 41, and Band 41 </w:t>
            </w:r>
          </w:p>
          <w:tcPr>
            <w:shd w:val="clear" w:color="000000" w:fill="FFFFFF"/>
            <w:gridSpan w:val="4"/>
          </w:tcPr>
        </w:tc>
        <w:tc>
          <w:p>
            <w:pPr>
              <w:spacing w:after="0"/>
            </w:pPr>
            <w:r>
              <w:rPr>
                <w:rFonts w:ascii="Arial" w:cs="Arial"/>
                <w:color w:val="000000"/>
                <w:sz w:val="16"/>
              </w:rPr>
              <w:t xml:space="preserve">LTE_CA_B3_B41_B41</w:t>
            </w:r>
          </w:p>
          <w:tcPr>
            <w:shd w:val="clear" w:color="000000" w:fill="FFFFFF"/>
            <w:gridSpan w:val="4"/>
          </w:tcPr>
        </w:tc>
        <w:tc>
          <w:p>
            <w:pPr>
              <w:spacing w:after="0"/>
            </w:pPr>
            <w:r>
              <w:rPr>
                <w:rFonts w:ascii="Arial" w:cs="Arial"/>
                <w:color w:val="000000"/>
                <w:sz w:val="16"/>
              </w:rPr>
              <w:t xml:space="preserve">LTE_CA_B3_B41_B41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848</w:t>
            </w:r>
          </w:p>
          <w:tcPr>
            <w:shd w:val="clear" w:color="000000" w:fill="FFFFFF"/>
            <w:gridSpan w:val="4"/>
          </w:tcPr>
        </w:tc>
        <w:tc>
          <w:p>
            <w:pPr>
              <w:spacing w:after="0"/>
            </w:pPr>
            <w:r>
              <w:rPr>
                <w:rFonts w:ascii="Arial" w:cs="Arial"/>
                <w:color w:val="000000"/>
                <w:sz w:val="16"/>
              </w:rPr>
              <w:t xml:space="preserve">690177</w:t>
            </w:r>
          </w:p>
          <w:tcPr>
            <w:shd w:val="clear" w:color="000000" w:fill="FFFFFF"/>
            <w:gridSpan w:val="4"/>
          </w:tcPr>
        </w:tc>
        <w:tc>
          <w:p>
            <w:pPr>
              <w:spacing w:after="0"/>
            </w:pPr>
            <w:r>
              <w:rPr>
                <w:rFonts w:ascii="Arial" w:cs="Arial"/>
                <w:color w:val="000000"/>
                <w:sz w:val="16"/>
              </w:rPr>
              <w:t xml:space="preserve">      Core part: LTE Advanced 3 Band Carrier Aggregation (3DL/1UL) of Band 3, Band 41, and Band 41 </w:t>
            </w:r>
          </w:p>
          <w:tcPr>
            <w:shd w:val="clear" w:color="000000" w:fill="FFFFFF"/>
            <w:gridSpan w:val="4"/>
          </w:tcPr>
        </w:tc>
        <w:tc>
          <w:p>
            <w:pPr>
              <w:spacing w:after="0"/>
            </w:pPr>
            <w:r>
              <w:rPr>
                <w:rFonts w:ascii="Arial" w:cs="Arial"/>
                <w:color w:val="000000"/>
                <w:sz w:val="16"/>
              </w:rPr>
              <w:t xml:space="preserve">LTE_CA_B3_B41_B41-Core</w:t>
            </w:r>
          </w:p>
          <w:tcPr>
            <w:shd w:val="clear" w:color="000000" w:fill="FFFFFF"/>
            <w:gridSpan w:val="4"/>
          </w:tcPr>
        </w:tc>
        <w:tc>
          <w:p>
            <w:pPr>
              <w:spacing w:after="0"/>
            </w:pPr>
            <w:r>
              <w:rPr>
                <w:rFonts w:ascii="Arial" w:cs="Arial"/>
                <w:color w:val="000000"/>
                <w:sz w:val="16"/>
              </w:rPr>
              <w:t xml:space="preserve">LTE_CA_B3_B41_B41-Core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849</w:t>
            </w:r>
          </w:p>
          <w:tcPr>
            <w:shd w:val="clear" w:color="000000" w:fill="FFFFFF"/>
            <w:gridSpan w:val="4"/>
          </w:tcPr>
        </w:tc>
        <w:tc>
          <w:p>
            <w:pPr>
              <w:spacing w:after="0"/>
            </w:pPr>
            <w:r>
              <w:rPr>
                <w:rFonts w:ascii="Arial" w:cs="Arial"/>
                <w:color w:val="000000"/>
                <w:sz w:val="16"/>
              </w:rPr>
              <w:t xml:space="preserve">690277</w:t>
            </w:r>
          </w:p>
          <w:tcPr>
            <w:shd w:val="clear" w:color="000000" w:fill="FFFFFF"/>
            <w:gridSpan w:val="4"/>
          </w:tcPr>
        </w:tc>
        <w:tc>
          <w:p>
            <w:pPr>
              <w:spacing w:after="0"/>
            </w:pPr>
            <w:r>
              <w:rPr>
                <w:rFonts w:ascii="Arial" w:cs="Arial"/>
                <w:color w:val="000000"/>
                <w:sz w:val="16"/>
              </w:rPr>
              <w:t xml:space="preserve">      Perf. part: LTE Advanced 3 Band Carrier Aggregation (3DL/1UL) of Band 3, Band 41, and Band 41 </w:t>
            </w:r>
          </w:p>
          <w:tcPr>
            <w:shd w:val="clear" w:color="000000" w:fill="FFFFFF"/>
            <w:gridSpan w:val="4"/>
          </w:tcPr>
        </w:tc>
        <w:tc>
          <w:p>
            <w:pPr>
              <w:spacing w:after="0"/>
            </w:pPr>
            <w:r>
              <w:rPr>
                <w:rFonts w:ascii="Arial" w:cs="Arial"/>
                <w:color w:val="000000"/>
                <w:sz w:val="16"/>
              </w:rPr>
              <w:t xml:space="preserve">LTE_CA_B3_B41_B41-Perf</w:t>
            </w:r>
          </w:p>
          <w:tcPr>
            <w:shd w:val="clear" w:color="000000" w:fill="FFFFFF"/>
            <w:gridSpan w:val="4"/>
          </w:tcPr>
        </w:tc>
        <w:tc>
          <w:p>
            <w:pPr>
              <w:spacing w:after="0"/>
            </w:pPr>
            <w:r>
              <w:rPr>
                <w:rFonts w:ascii="Arial" w:cs="Arial"/>
                <w:color w:val="000000"/>
                <w:sz w:val="16"/>
              </w:rPr>
              <w:t xml:space="preserve">LTE_CA_B3_B41_B41-Perf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850</w:t>
            </w:r>
          </w:p>
          <w:tcPr>
            <w:shd w:val="clear" w:color="000000" w:fill="FFFFFF"/>
            <w:gridSpan w:val="4"/>
          </w:tcPr>
        </w:tc>
        <w:tc>
          <w:p>
            <w:pPr>
              <w:spacing w:after="0"/>
            </w:pPr>
            <w:r>
              <w:rPr>
                <w:rFonts w:ascii="Arial" w:cs="Arial"/>
                <w:color w:val="000000"/>
                <w:sz w:val="16"/>
              </w:rPr>
              <w:t xml:space="preserve">690078</w:t>
            </w:r>
          </w:p>
          <w:tcPr>
            <w:shd w:val="clear" w:color="000000" w:fill="FFFFFF"/>
            <w:gridSpan w:val="4"/>
          </w:tcPr>
        </w:tc>
        <w:tc>
          <w:p>
            <w:pPr>
              <w:spacing w:after="0"/>
            </w:pPr>
            <w:r>
              <w:rPr>
                <w:rFonts w:ascii="Arial" w:cs="Arial"/>
                <w:b/>
                <w:color w:val="000000"/>
                <w:sz w:val="16"/>
              </w:rPr>
              <w:t xml:space="preserve">    LTE Advanced 4 Band Carrier Aggregation (4DL1UL) of Band 39, Band 41, Band 41 and Band 41</w:t>
            </w:r>
          </w:p>
          <w:tcPr>
            <w:shd w:val="clear" w:color="000000" w:fill="FFFFFF"/>
            <w:gridSpan w:val="4"/>
          </w:tcPr>
        </w:tc>
        <w:tc>
          <w:p>
            <w:pPr>
              <w:spacing w:after="0"/>
            </w:pPr>
            <w:r>
              <w:rPr>
                <w:rFonts w:ascii="Arial" w:cs="Arial"/>
                <w:color w:val="000000"/>
                <w:sz w:val="16"/>
              </w:rPr>
              <w:t xml:space="preserve">LTE_CA_B39_B41_B41_B41</w:t>
            </w:r>
          </w:p>
          <w:tcPr>
            <w:shd w:val="clear" w:color="000000" w:fill="FFFFFF"/>
            <w:gridSpan w:val="4"/>
          </w:tcPr>
        </w:tc>
        <w:tc>
          <w:p>
            <w:pPr>
              <w:spacing w:after="0"/>
            </w:pPr>
            <w:r>
              <w:rPr>
                <w:rFonts w:ascii="Arial" w:cs="Arial"/>
                <w:color w:val="000000"/>
                <w:sz w:val="16"/>
              </w:rPr>
              <w:t xml:space="preserve">LTE_CA_B39_B41_B41_B41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851</w:t>
            </w:r>
          </w:p>
          <w:tcPr>
            <w:shd w:val="clear" w:color="000000" w:fill="FFFFFF"/>
            <w:gridSpan w:val="4"/>
          </w:tcPr>
        </w:tc>
        <w:tc>
          <w:p>
            <w:pPr>
              <w:spacing w:after="0"/>
            </w:pPr>
            <w:r>
              <w:rPr>
                <w:rFonts w:ascii="Arial" w:cs="Arial"/>
                <w:color w:val="000000"/>
                <w:sz w:val="16"/>
              </w:rPr>
              <w:t xml:space="preserve">690178</w:t>
            </w:r>
          </w:p>
          <w:tcPr>
            <w:shd w:val="clear" w:color="000000" w:fill="FFFFFF"/>
            <w:gridSpan w:val="4"/>
          </w:tcPr>
        </w:tc>
        <w:tc>
          <w:p>
            <w:pPr>
              <w:spacing w:after="0"/>
            </w:pPr>
            <w:r>
              <w:rPr>
                <w:rFonts w:ascii="Arial" w:cs="Arial"/>
                <w:color w:val="000000"/>
                <w:sz w:val="16"/>
              </w:rPr>
              <w:t xml:space="preserve">      Core part: LTE Advanced 4 Band Carrier Aggregation (4DL1UL) of Band 39, Band 41, Band 41 and Band 41</w:t>
            </w:r>
          </w:p>
          <w:tcPr>
            <w:shd w:val="clear" w:color="000000" w:fill="FFFFFF"/>
            <w:gridSpan w:val="4"/>
          </w:tcPr>
        </w:tc>
        <w:tc>
          <w:p>
            <w:pPr>
              <w:spacing w:after="0"/>
            </w:pPr>
            <w:r>
              <w:rPr>
                <w:rFonts w:ascii="Arial" w:cs="Arial"/>
                <w:color w:val="000000"/>
                <w:sz w:val="16"/>
              </w:rPr>
              <w:t xml:space="preserve">LTE_CA_B39_B41_B41_B41-Core</w:t>
            </w:r>
          </w:p>
          <w:tcPr>
            <w:shd w:val="clear" w:color="000000" w:fill="FFFFFF"/>
            <w:gridSpan w:val="4"/>
          </w:tcPr>
        </w:tc>
        <w:tc>
          <w:p>
            <w:pPr>
              <w:spacing w:after="0"/>
            </w:pPr>
            <w:r>
              <w:rPr>
                <w:rFonts w:ascii="Arial" w:cs="Arial"/>
                <w:color w:val="000000"/>
                <w:sz w:val="16"/>
              </w:rPr>
              <w:t xml:space="preserve">LTE_CA_B39_B41_B41_B41-Core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852</w:t>
            </w:r>
          </w:p>
          <w:tcPr>
            <w:shd w:val="clear" w:color="000000" w:fill="FFFFFF"/>
            <w:gridSpan w:val="4"/>
          </w:tcPr>
        </w:tc>
        <w:tc>
          <w:p>
            <w:pPr>
              <w:spacing w:after="0"/>
            </w:pPr>
            <w:r>
              <w:rPr>
                <w:rFonts w:ascii="Arial" w:cs="Arial"/>
                <w:color w:val="000000"/>
                <w:sz w:val="16"/>
              </w:rPr>
              <w:t xml:space="preserve">690278</w:t>
            </w:r>
          </w:p>
          <w:tcPr>
            <w:shd w:val="clear" w:color="000000" w:fill="FFFFFF"/>
            <w:gridSpan w:val="4"/>
          </w:tcPr>
        </w:tc>
        <w:tc>
          <w:p>
            <w:pPr>
              <w:spacing w:after="0"/>
            </w:pPr>
            <w:r>
              <w:rPr>
                <w:rFonts w:ascii="Arial" w:cs="Arial"/>
                <w:color w:val="000000"/>
                <w:sz w:val="16"/>
              </w:rPr>
              <w:t xml:space="preserve">      Perf. part: LTE Advanced 4 Band Carrier Aggregation (4DL1UL) of Band 39, Band 41, Band 41 and Band 41</w:t>
            </w:r>
          </w:p>
          <w:tcPr>
            <w:shd w:val="clear" w:color="000000" w:fill="FFFFFF"/>
            <w:gridSpan w:val="4"/>
          </w:tcPr>
        </w:tc>
        <w:tc>
          <w:p>
            <w:pPr>
              <w:spacing w:after="0"/>
            </w:pPr>
            <w:r>
              <w:rPr>
                <w:rFonts w:ascii="Arial" w:cs="Arial"/>
                <w:color w:val="000000"/>
                <w:sz w:val="16"/>
              </w:rPr>
              <w:t xml:space="preserve">LTE_CA_B39_B41_B41_B41-Perf</w:t>
            </w:r>
          </w:p>
          <w:tcPr>
            <w:shd w:val="clear" w:color="000000" w:fill="FFFFFF"/>
            <w:gridSpan w:val="4"/>
          </w:tcPr>
        </w:tc>
        <w:tc>
          <w:p>
            <w:pPr>
              <w:spacing w:after="0"/>
            </w:pPr>
            <w:r>
              <w:rPr>
                <w:rFonts w:ascii="Arial" w:cs="Arial"/>
                <w:color w:val="000000"/>
                <w:sz w:val="16"/>
              </w:rPr>
              <w:t xml:space="preserve">LTE_CA_B39_B41_B41_B41-Perf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853</w:t>
            </w:r>
          </w:p>
          <w:tcPr>
            <w:shd w:val="clear" w:color="000000" w:fill="FFFFFF"/>
            <w:gridSpan w:val="4"/>
          </w:tcPr>
        </w:tc>
        <w:tc>
          <w:p>
            <w:pPr>
              <w:spacing w:after="0"/>
            </w:pPr>
            <w:r>
              <w:rPr>
                <w:rFonts w:ascii="Arial" w:cs="Arial"/>
                <w:color w:val="000000"/>
                <w:sz w:val="16"/>
              </w:rPr>
              <w:t xml:space="preserve">690079</w:t>
            </w:r>
          </w:p>
          <w:tcPr>
            <w:shd w:val="clear" w:color="000000" w:fill="FFFFFF"/>
            <w:gridSpan w:val="4"/>
          </w:tcPr>
        </w:tc>
        <w:tc>
          <w:p>
            <w:pPr>
              <w:spacing w:after="0"/>
            </w:pPr>
            <w:r>
              <w:rPr>
                <w:rFonts w:ascii="Arial" w:cs="Arial"/>
                <w:b/>
                <w:color w:val="000000"/>
                <w:sz w:val="16"/>
              </w:rPr>
              <w:t xml:space="preserve">    LTE Advanced 4 Band Carrier Aggregation (4DL1UL) of Band 39, Band 39, Band 41 and Band 41</w:t>
            </w:r>
          </w:p>
          <w:tcPr>
            <w:shd w:val="clear" w:color="000000" w:fill="FFFFFF"/>
            <w:gridSpan w:val="4"/>
          </w:tcPr>
        </w:tc>
        <w:tc>
          <w:p>
            <w:pPr>
              <w:spacing w:after="0"/>
            </w:pPr>
            <w:r>
              <w:rPr>
                <w:rFonts w:ascii="Arial" w:cs="Arial"/>
                <w:color w:val="000000"/>
                <w:sz w:val="16"/>
              </w:rPr>
              <w:t xml:space="preserve">LTE_CA_B39_B39_B41_B41</w:t>
            </w:r>
          </w:p>
          <w:tcPr>
            <w:shd w:val="clear" w:color="000000" w:fill="FFFFFF"/>
            <w:gridSpan w:val="4"/>
          </w:tcPr>
        </w:tc>
        <w:tc>
          <w:p>
            <w:pPr>
              <w:spacing w:after="0"/>
            </w:pPr>
            <w:r>
              <w:rPr>
                <w:rFonts w:ascii="Arial" w:cs="Arial"/>
                <w:color w:val="000000"/>
                <w:sz w:val="16"/>
              </w:rPr>
              <w:t xml:space="preserve">LTE_CA_B39_B39_B41_B41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854</w:t>
            </w:r>
          </w:p>
          <w:tcPr>
            <w:shd w:val="clear" w:color="000000" w:fill="FFFFFF"/>
            <w:gridSpan w:val="4"/>
          </w:tcPr>
        </w:tc>
        <w:tc>
          <w:p>
            <w:pPr>
              <w:spacing w:after="0"/>
            </w:pPr>
            <w:r>
              <w:rPr>
                <w:rFonts w:ascii="Arial" w:cs="Arial"/>
                <w:color w:val="000000"/>
                <w:sz w:val="16"/>
              </w:rPr>
              <w:t xml:space="preserve">690179</w:t>
            </w:r>
          </w:p>
          <w:tcPr>
            <w:shd w:val="clear" w:color="000000" w:fill="FFFFFF"/>
            <w:gridSpan w:val="4"/>
          </w:tcPr>
        </w:tc>
        <w:tc>
          <w:p>
            <w:pPr>
              <w:spacing w:after="0"/>
            </w:pPr>
            <w:r>
              <w:rPr>
                <w:rFonts w:ascii="Arial" w:cs="Arial"/>
                <w:color w:val="000000"/>
                <w:sz w:val="16"/>
              </w:rPr>
              <w:t xml:space="preserve">      Core part: LTE Advanced 4 Band Carrier Aggregation (4DL1UL) of Band 39, Band 39, Band 41 and Band 41</w:t>
            </w:r>
          </w:p>
          <w:tcPr>
            <w:shd w:val="clear" w:color="000000" w:fill="FFFFFF"/>
            <w:gridSpan w:val="4"/>
          </w:tcPr>
        </w:tc>
        <w:tc>
          <w:p>
            <w:pPr>
              <w:spacing w:after="0"/>
            </w:pPr>
            <w:r>
              <w:rPr>
                <w:rFonts w:ascii="Arial" w:cs="Arial"/>
                <w:color w:val="000000"/>
                <w:sz w:val="16"/>
              </w:rPr>
              <w:t xml:space="preserve">LTE_CA_B39_B39_B41_B41-Core</w:t>
            </w:r>
          </w:p>
          <w:tcPr>
            <w:shd w:val="clear" w:color="000000" w:fill="FFFFFF"/>
            <w:gridSpan w:val="4"/>
          </w:tcPr>
        </w:tc>
        <w:tc>
          <w:p>
            <w:pPr>
              <w:spacing w:after="0"/>
            </w:pPr>
            <w:r>
              <w:rPr>
                <w:rFonts w:ascii="Arial" w:cs="Arial"/>
                <w:color w:val="000000"/>
                <w:sz w:val="16"/>
              </w:rPr>
              <w:t xml:space="preserve">LTE_CA_B39_B39_B41_B41-Core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855</w:t>
            </w:r>
          </w:p>
          <w:tcPr>
            <w:shd w:val="clear" w:color="000000" w:fill="FFFFFF"/>
            <w:gridSpan w:val="4"/>
          </w:tcPr>
        </w:tc>
        <w:tc>
          <w:p>
            <w:pPr>
              <w:spacing w:after="0"/>
            </w:pPr>
            <w:r>
              <w:rPr>
                <w:rFonts w:ascii="Arial" w:cs="Arial"/>
                <w:color w:val="000000"/>
                <w:sz w:val="16"/>
              </w:rPr>
              <w:t xml:space="preserve">690279</w:t>
            </w:r>
          </w:p>
          <w:tcPr>
            <w:shd w:val="clear" w:color="000000" w:fill="FFFFFF"/>
            <w:gridSpan w:val="4"/>
          </w:tcPr>
        </w:tc>
        <w:tc>
          <w:p>
            <w:pPr>
              <w:spacing w:after="0"/>
            </w:pPr>
            <w:r>
              <w:rPr>
                <w:rFonts w:ascii="Arial" w:cs="Arial"/>
                <w:color w:val="000000"/>
                <w:sz w:val="16"/>
              </w:rPr>
              <w:t xml:space="preserve">      Perf. part: LTE Advanced 4 Band Carrier Aggregation (4DL1UL) of Band 39, Band 39, Band 41 and Band 41</w:t>
            </w:r>
          </w:p>
          <w:tcPr>
            <w:shd w:val="clear" w:color="000000" w:fill="FFFFFF"/>
            <w:gridSpan w:val="4"/>
          </w:tcPr>
        </w:tc>
        <w:tc>
          <w:p>
            <w:pPr>
              <w:spacing w:after="0"/>
            </w:pPr>
            <w:r>
              <w:rPr>
                <w:rFonts w:ascii="Arial" w:cs="Arial"/>
                <w:color w:val="000000"/>
                <w:sz w:val="16"/>
              </w:rPr>
              <w:t xml:space="preserve">LTE_CA_B39_B39_B41_B41-Perf</w:t>
            </w:r>
          </w:p>
          <w:tcPr>
            <w:shd w:val="clear" w:color="000000" w:fill="FFFFFF"/>
            <w:gridSpan w:val="4"/>
          </w:tcPr>
        </w:tc>
        <w:tc>
          <w:p>
            <w:pPr>
              <w:spacing w:after="0"/>
            </w:pPr>
            <w:r>
              <w:rPr>
                <w:rFonts w:ascii="Arial" w:cs="Arial"/>
                <w:color w:val="000000"/>
                <w:sz w:val="16"/>
              </w:rPr>
              <w:t xml:space="preserve">LTE_CA_B39_B39_B41_B41-Perf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856</w:t>
            </w:r>
          </w:p>
          <w:tcPr>
            <w:shd w:val="clear" w:color="000000" w:fill="FFFFFF"/>
            <w:gridSpan w:val="4"/>
          </w:tcPr>
        </w:tc>
        <w:tc>
          <w:p>
            <w:pPr>
              <w:spacing w:after="0"/>
            </w:pPr>
            <w:r>
              <w:rPr>
                <w:rFonts w:ascii="Arial" w:cs="Arial"/>
                <w:color w:val="000000"/>
                <w:sz w:val="16"/>
              </w:rPr>
              <w:t xml:space="preserve">690082</w:t>
            </w:r>
          </w:p>
          <w:tcPr>
            <w:shd w:val="clear" w:color="000000" w:fill="FFFFFF"/>
            <w:gridSpan w:val="4"/>
          </w:tcPr>
        </w:tc>
        <w:tc>
          <w:p>
            <w:pPr>
              <w:spacing w:after="0"/>
            </w:pPr>
            <w:r>
              <w:rPr>
                <w:rFonts w:ascii="Arial" w:cs="Arial"/>
                <w:b/>
                <w:color w:val="000000"/>
                <w:sz w:val="16"/>
              </w:rPr>
              <w:t xml:space="preserve">    LTE Advanced 4 Band Carrier Aggregation (4DL/1UL) of Band 1, Band 3, Band 8 and Band 40</w:t>
            </w:r>
          </w:p>
          <w:tcPr>
            <w:shd w:val="clear" w:color="000000" w:fill="FFFFFF"/>
            <w:gridSpan w:val="4"/>
          </w:tcPr>
        </w:tc>
        <w:tc>
          <w:p>
            <w:pPr>
              <w:spacing w:after="0"/>
            </w:pPr>
            <w:r>
              <w:rPr>
                <w:rFonts w:ascii="Arial" w:cs="Arial"/>
                <w:color w:val="000000"/>
                <w:sz w:val="16"/>
              </w:rPr>
              <w:t xml:space="preserve">LTE_CA_B1_B3_B8_B40</w:t>
            </w:r>
          </w:p>
          <w:tcPr>
            <w:shd w:val="clear" w:color="000000" w:fill="FFFFFF"/>
            <w:gridSpan w:val="4"/>
          </w:tcPr>
        </w:tc>
        <w:tc>
          <w:p>
            <w:pPr>
              <w:spacing w:after="0"/>
            </w:pPr>
            <w:r>
              <w:rPr>
                <w:rFonts w:ascii="Arial" w:cs="Arial"/>
                <w:color w:val="000000"/>
                <w:sz w:val="16"/>
              </w:rPr>
              <w:t xml:space="preserve">LTE_CA_B1_B3_B8_B40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857</w:t>
            </w:r>
          </w:p>
          <w:tcPr>
            <w:shd w:val="clear" w:color="000000" w:fill="FFFFFF"/>
            <w:gridSpan w:val="4"/>
          </w:tcPr>
        </w:tc>
        <w:tc>
          <w:p>
            <w:pPr>
              <w:spacing w:after="0"/>
            </w:pPr>
            <w:r>
              <w:rPr>
                <w:rFonts w:ascii="Arial" w:cs="Arial"/>
                <w:color w:val="000000"/>
                <w:sz w:val="16"/>
              </w:rPr>
              <w:t xml:space="preserve">690182</w:t>
            </w:r>
          </w:p>
          <w:tcPr>
            <w:shd w:val="clear" w:color="000000" w:fill="FFFFFF"/>
            <w:gridSpan w:val="4"/>
          </w:tcPr>
        </w:tc>
        <w:tc>
          <w:p>
            <w:pPr>
              <w:spacing w:after="0"/>
            </w:pPr>
            <w:r>
              <w:rPr>
                <w:rFonts w:ascii="Arial" w:cs="Arial"/>
                <w:color w:val="000000"/>
                <w:sz w:val="16"/>
              </w:rPr>
              <w:t xml:space="preserve">      Core part: LTE Advanced 4 Band Carrier Aggregation (4DL/1UL) of Band 1, Band 3, Band 8 and Band 40</w:t>
            </w:r>
          </w:p>
          <w:tcPr>
            <w:shd w:val="clear" w:color="000000" w:fill="FFFFFF"/>
            <w:gridSpan w:val="4"/>
          </w:tcPr>
        </w:tc>
        <w:tc>
          <w:p>
            <w:pPr>
              <w:spacing w:after="0"/>
            </w:pPr>
            <w:r>
              <w:rPr>
                <w:rFonts w:ascii="Arial" w:cs="Arial"/>
                <w:color w:val="000000"/>
                <w:sz w:val="16"/>
              </w:rPr>
              <w:t xml:space="preserve">LTE_CA_B1_B3_B8_B40-Core</w:t>
            </w:r>
          </w:p>
          <w:tcPr>
            <w:shd w:val="clear" w:color="000000" w:fill="FFFFFF"/>
            <w:gridSpan w:val="4"/>
          </w:tcPr>
        </w:tc>
        <w:tc>
          <w:p>
            <w:pPr>
              <w:spacing w:after="0"/>
            </w:pPr>
            <w:r>
              <w:rPr>
                <w:rFonts w:ascii="Arial" w:cs="Arial"/>
                <w:color w:val="000000"/>
                <w:sz w:val="16"/>
              </w:rPr>
              <w:t xml:space="preserve">LTE_CA_B1_B3_B8_B40-Core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858</w:t>
            </w:r>
          </w:p>
          <w:tcPr>
            <w:shd w:val="clear" w:color="000000" w:fill="FFFFFF"/>
            <w:gridSpan w:val="4"/>
          </w:tcPr>
        </w:tc>
        <w:tc>
          <w:p>
            <w:pPr>
              <w:spacing w:after="0"/>
            </w:pPr>
            <w:r>
              <w:rPr>
                <w:rFonts w:ascii="Arial" w:cs="Arial"/>
                <w:color w:val="000000"/>
                <w:sz w:val="16"/>
              </w:rPr>
              <w:t xml:space="preserve">690282</w:t>
            </w:r>
          </w:p>
          <w:tcPr>
            <w:shd w:val="clear" w:color="000000" w:fill="FFFFFF"/>
            <w:gridSpan w:val="4"/>
          </w:tcPr>
        </w:tc>
        <w:tc>
          <w:p>
            <w:pPr>
              <w:spacing w:after="0"/>
            </w:pPr>
            <w:r>
              <w:rPr>
                <w:rFonts w:ascii="Arial" w:cs="Arial"/>
                <w:color w:val="000000"/>
                <w:sz w:val="16"/>
              </w:rPr>
              <w:t xml:space="preserve">      Perf. part: LTE Advanced 4 Band Carrier Aggregation (4DL/1UL) of Band 1, Band 3, Band 8 and Band 40</w:t>
            </w:r>
          </w:p>
          <w:tcPr>
            <w:shd w:val="clear" w:color="000000" w:fill="FFFFFF"/>
            <w:gridSpan w:val="4"/>
          </w:tcPr>
        </w:tc>
        <w:tc>
          <w:p>
            <w:pPr>
              <w:spacing w:after="0"/>
            </w:pPr>
            <w:r>
              <w:rPr>
                <w:rFonts w:ascii="Arial" w:cs="Arial"/>
                <w:color w:val="000000"/>
                <w:sz w:val="16"/>
              </w:rPr>
              <w:t xml:space="preserve">LTE_CA_B1_B3_B8_B40-Perf</w:t>
            </w:r>
          </w:p>
          <w:tcPr>
            <w:shd w:val="clear" w:color="000000" w:fill="FFFFFF"/>
            <w:gridSpan w:val="4"/>
          </w:tcPr>
        </w:tc>
        <w:tc>
          <w:p>
            <w:pPr>
              <w:spacing w:after="0"/>
            </w:pPr>
            <w:r>
              <w:rPr>
                <w:rFonts w:ascii="Arial" w:cs="Arial"/>
                <w:color w:val="000000"/>
                <w:sz w:val="16"/>
              </w:rPr>
              <w:t xml:space="preserve">LTE_CA_B1_B3_B8_B40-Perf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859</w:t>
            </w:r>
          </w:p>
          <w:tcPr>
            <w:shd w:val="clear" w:color="000000" w:fill="FFFFFF"/>
            <w:gridSpan w:val="4"/>
          </w:tcPr>
        </w:tc>
        <w:tc>
          <w:p>
            <w:pPr>
              <w:spacing w:after="0"/>
            </w:pPr>
            <w:r>
              <w:rPr>
                <w:rFonts w:ascii="Arial" w:cs="Arial"/>
                <w:color w:val="000000"/>
                <w:sz w:val="16"/>
              </w:rPr>
              <w:t xml:space="preserve">690083</w:t>
            </w:r>
          </w:p>
          <w:tcPr>
            <w:shd w:val="clear" w:color="000000" w:fill="FFFFFF"/>
            <w:gridSpan w:val="4"/>
          </w:tcPr>
        </w:tc>
        <w:tc>
          <w:p>
            <w:pPr>
              <w:spacing w:after="0"/>
            </w:pPr>
            <w:r>
              <w:rPr>
                <w:rFonts w:ascii="Arial" w:cs="Arial"/>
                <w:b/>
                <w:color w:val="000000"/>
                <w:sz w:val="16"/>
              </w:rPr>
              <w:t xml:space="preserve">    LTE Advanced 4 Band Carrier Aggregation (4DL/1UL) for Band 3, Band 28, Band 40 and Band 40</w:t>
            </w:r>
          </w:p>
          <w:tcPr>
            <w:shd w:val="clear" w:color="000000" w:fill="FFFFFF"/>
            <w:gridSpan w:val="4"/>
          </w:tcPr>
        </w:tc>
        <w:tc>
          <w:p>
            <w:pPr>
              <w:spacing w:after="0"/>
            </w:pPr>
            <w:r>
              <w:rPr>
                <w:rFonts w:ascii="Arial" w:cs="Arial"/>
                <w:color w:val="000000"/>
                <w:sz w:val="16"/>
              </w:rPr>
              <w:t xml:space="preserve">LTE_CA_B3_B28_B40_B40</w:t>
            </w:r>
          </w:p>
          <w:tcPr>
            <w:shd w:val="clear" w:color="000000" w:fill="FFFFFF"/>
            <w:gridSpan w:val="4"/>
          </w:tcPr>
        </w:tc>
        <w:tc>
          <w:p>
            <w:pPr>
              <w:spacing w:after="0"/>
            </w:pPr>
            <w:r>
              <w:rPr>
                <w:rFonts w:ascii="Arial" w:cs="Arial"/>
                <w:color w:val="000000"/>
                <w:sz w:val="16"/>
              </w:rPr>
              <w:t xml:space="preserve">LTE_CA_B3_B28_B40_B40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860</w:t>
            </w:r>
          </w:p>
          <w:tcPr>
            <w:shd w:val="clear" w:color="000000" w:fill="FFFFFF"/>
            <w:gridSpan w:val="4"/>
          </w:tcPr>
        </w:tc>
        <w:tc>
          <w:p>
            <w:pPr>
              <w:spacing w:after="0"/>
            </w:pPr>
            <w:r>
              <w:rPr>
                <w:rFonts w:ascii="Arial" w:cs="Arial"/>
                <w:color w:val="000000"/>
                <w:sz w:val="16"/>
              </w:rPr>
              <w:t xml:space="preserve">690183</w:t>
            </w:r>
          </w:p>
          <w:tcPr>
            <w:shd w:val="clear" w:color="000000" w:fill="FFFFFF"/>
            <w:gridSpan w:val="4"/>
          </w:tcPr>
        </w:tc>
        <w:tc>
          <w:p>
            <w:pPr>
              <w:spacing w:after="0"/>
            </w:pPr>
            <w:r>
              <w:rPr>
                <w:rFonts w:ascii="Arial" w:cs="Arial"/>
                <w:color w:val="000000"/>
                <w:sz w:val="16"/>
              </w:rPr>
              <w:t xml:space="preserve">      Core part: LTE Advanced 4 Band Carrier Aggregation (4DL/1UL) for Band 3, Band 28, Band 40 and Band 40</w:t>
            </w:r>
          </w:p>
          <w:tcPr>
            <w:shd w:val="clear" w:color="000000" w:fill="FFFFFF"/>
            <w:gridSpan w:val="4"/>
          </w:tcPr>
        </w:tc>
        <w:tc>
          <w:p>
            <w:pPr>
              <w:spacing w:after="0"/>
            </w:pPr>
            <w:r>
              <w:rPr>
                <w:rFonts w:ascii="Arial" w:cs="Arial"/>
                <w:color w:val="000000"/>
                <w:sz w:val="16"/>
              </w:rPr>
              <w:t xml:space="preserve">LTE_CA_B3_B28_B40_B40-Core</w:t>
            </w:r>
          </w:p>
          <w:tcPr>
            <w:shd w:val="clear" w:color="000000" w:fill="FFFFFF"/>
            <w:gridSpan w:val="4"/>
          </w:tcPr>
        </w:tc>
        <w:tc>
          <w:p>
            <w:pPr>
              <w:spacing w:after="0"/>
            </w:pPr>
            <w:r>
              <w:rPr>
                <w:rFonts w:ascii="Arial" w:cs="Arial"/>
                <w:color w:val="000000"/>
                <w:sz w:val="16"/>
              </w:rPr>
              <w:t xml:space="preserve">LTE_CA_B3_B28_B40_B40-Core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861</w:t>
            </w:r>
          </w:p>
          <w:tcPr>
            <w:shd w:val="clear" w:color="000000" w:fill="FFFFFF"/>
            <w:gridSpan w:val="4"/>
          </w:tcPr>
        </w:tc>
        <w:tc>
          <w:p>
            <w:pPr>
              <w:spacing w:after="0"/>
            </w:pPr>
            <w:r>
              <w:rPr>
                <w:rFonts w:ascii="Arial" w:cs="Arial"/>
                <w:color w:val="000000"/>
                <w:sz w:val="16"/>
              </w:rPr>
              <w:t xml:space="preserve">690283</w:t>
            </w:r>
          </w:p>
          <w:tcPr>
            <w:shd w:val="clear" w:color="000000" w:fill="FFFFFF"/>
            <w:gridSpan w:val="4"/>
          </w:tcPr>
        </w:tc>
        <w:tc>
          <w:p>
            <w:pPr>
              <w:spacing w:after="0"/>
            </w:pPr>
            <w:r>
              <w:rPr>
                <w:rFonts w:ascii="Arial" w:cs="Arial"/>
                <w:color w:val="000000"/>
                <w:sz w:val="16"/>
              </w:rPr>
              <w:t xml:space="preserve">      Perf. part: LTE Advanced 4 Band Carrier Aggregation (4DL/1UL) for Band 3, Band 28, Band 40 and Band 40</w:t>
            </w:r>
          </w:p>
          <w:tcPr>
            <w:shd w:val="clear" w:color="000000" w:fill="FFFFFF"/>
            <w:gridSpan w:val="4"/>
          </w:tcPr>
        </w:tc>
        <w:tc>
          <w:p>
            <w:pPr>
              <w:spacing w:after="0"/>
            </w:pPr>
            <w:r>
              <w:rPr>
                <w:rFonts w:ascii="Arial" w:cs="Arial"/>
                <w:color w:val="000000"/>
                <w:sz w:val="16"/>
              </w:rPr>
              <w:t xml:space="preserve">LTE_CA_B3_B28_B40_B40-Perf</w:t>
            </w:r>
          </w:p>
          <w:tcPr>
            <w:shd w:val="clear" w:color="000000" w:fill="FFFFFF"/>
            <w:gridSpan w:val="4"/>
          </w:tcPr>
        </w:tc>
        <w:tc>
          <w:p>
            <w:pPr>
              <w:spacing w:after="0"/>
            </w:pPr>
            <w:r>
              <w:rPr>
                <w:rFonts w:ascii="Arial" w:cs="Arial"/>
                <w:color w:val="000000"/>
                <w:sz w:val="16"/>
              </w:rPr>
              <w:t xml:space="preserve">LTE_CA_B3_B28_B40_B40-Perf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862</w:t>
            </w:r>
          </w:p>
          <w:tcPr>
            <w:shd w:val="clear" w:color="000000" w:fill="FFFFFF"/>
            <w:gridSpan w:val="4"/>
          </w:tcPr>
        </w:tc>
        <w:tc>
          <w:p>
            <w:pPr>
              <w:spacing w:after="0"/>
            </w:pPr>
            <w:r>
              <w:rPr>
                <w:rFonts w:ascii="Arial" w:cs="Arial"/>
                <w:color w:val="000000"/>
                <w:sz w:val="16"/>
              </w:rPr>
              <w:t xml:space="preserve">690084</w:t>
            </w:r>
          </w:p>
          <w:tcPr>
            <w:shd w:val="clear" w:color="000000" w:fill="FFFFFF"/>
            <w:gridSpan w:val="4"/>
          </w:tcPr>
        </w:tc>
        <w:tc>
          <w:p>
            <w:pPr>
              <w:spacing w:after="0"/>
            </w:pPr>
            <w:r>
              <w:rPr>
                <w:rFonts w:ascii="Arial" w:cs="Arial"/>
                <w:b/>
                <w:color w:val="000000"/>
                <w:sz w:val="16"/>
              </w:rPr>
              <w:t xml:space="preserve">    LTE Advanced 4 Band Carrier Aggregation (4DL/1UL) for Band 28, Band 40, Band 40 and Band 40</w:t>
            </w:r>
          </w:p>
          <w:tcPr>
            <w:shd w:val="clear" w:color="000000" w:fill="FFFFFF"/>
            <w:gridSpan w:val="4"/>
          </w:tcPr>
        </w:tc>
        <w:tc>
          <w:p>
            <w:pPr>
              <w:spacing w:after="0"/>
            </w:pPr>
            <w:r>
              <w:rPr>
                <w:rFonts w:ascii="Arial" w:cs="Arial"/>
                <w:color w:val="000000"/>
                <w:sz w:val="16"/>
              </w:rPr>
              <w:t xml:space="preserve">LTE_CA_B28_B40_B40_B40</w:t>
            </w:r>
          </w:p>
          <w:tcPr>
            <w:shd w:val="clear" w:color="000000" w:fill="FFFFFF"/>
            <w:gridSpan w:val="4"/>
          </w:tcPr>
        </w:tc>
        <w:tc>
          <w:p>
            <w:pPr>
              <w:spacing w:after="0"/>
            </w:pPr>
            <w:r>
              <w:rPr>
                <w:rFonts w:ascii="Arial" w:cs="Arial"/>
                <w:color w:val="000000"/>
                <w:sz w:val="16"/>
              </w:rPr>
              <w:t xml:space="preserve">LTE_CA_B28_B40_B40_B40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863</w:t>
            </w:r>
          </w:p>
          <w:tcPr>
            <w:shd w:val="clear" w:color="000000" w:fill="FFFFFF"/>
            <w:gridSpan w:val="4"/>
          </w:tcPr>
        </w:tc>
        <w:tc>
          <w:p>
            <w:pPr>
              <w:spacing w:after="0"/>
            </w:pPr>
            <w:r>
              <w:rPr>
                <w:rFonts w:ascii="Arial" w:cs="Arial"/>
                <w:color w:val="000000"/>
                <w:sz w:val="16"/>
              </w:rPr>
              <w:t xml:space="preserve">690184</w:t>
            </w:r>
          </w:p>
          <w:tcPr>
            <w:shd w:val="clear" w:color="000000" w:fill="FFFFFF"/>
            <w:gridSpan w:val="4"/>
          </w:tcPr>
        </w:tc>
        <w:tc>
          <w:p>
            <w:pPr>
              <w:spacing w:after="0"/>
            </w:pPr>
            <w:r>
              <w:rPr>
                <w:rFonts w:ascii="Arial" w:cs="Arial"/>
                <w:color w:val="000000"/>
                <w:sz w:val="16"/>
              </w:rPr>
              <w:t xml:space="preserve">      Core part: LTE Advanced 4 Band Carrier Aggregation (4DL/1UL) for Band 28, Band 40, Band 40 and Band 40</w:t>
            </w:r>
          </w:p>
          <w:tcPr>
            <w:shd w:val="clear" w:color="000000" w:fill="FFFFFF"/>
            <w:gridSpan w:val="4"/>
          </w:tcPr>
        </w:tc>
        <w:tc>
          <w:p>
            <w:pPr>
              <w:spacing w:after="0"/>
            </w:pPr>
            <w:r>
              <w:rPr>
                <w:rFonts w:ascii="Arial" w:cs="Arial"/>
                <w:color w:val="000000"/>
                <w:sz w:val="16"/>
              </w:rPr>
              <w:t xml:space="preserve">LTE_CA_B28_B40_B40_B40-Core</w:t>
            </w:r>
          </w:p>
          <w:tcPr>
            <w:shd w:val="clear" w:color="000000" w:fill="FFFFFF"/>
            <w:gridSpan w:val="4"/>
          </w:tcPr>
        </w:tc>
        <w:tc>
          <w:p>
            <w:pPr>
              <w:spacing w:after="0"/>
            </w:pPr>
            <w:r>
              <w:rPr>
                <w:rFonts w:ascii="Arial" w:cs="Arial"/>
                <w:color w:val="000000"/>
                <w:sz w:val="16"/>
              </w:rPr>
              <w:t xml:space="preserve">LTE_CA_B28_B40_B40_B40-Core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864</w:t>
            </w:r>
          </w:p>
          <w:tcPr>
            <w:shd w:val="clear" w:color="000000" w:fill="FFFFFF"/>
            <w:gridSpan w:val="4"/>
          </w:tcPr>
        </w:tc>
        <w:tc>
          <w:p>
            <w:pPr>
              <w:spacing w:after="0"/>
            </w:pPr>
            <w:r>
              <w:rPr>
                <w:rFonts w:ascii="Arial" w:cs="Arial"/>
                <w:color w:val="000000"/>
                <w:sz w:val="16"/>
              </w:rPr>
              <w:t xml:space="preserve">690284</w:t>
            </w:r>
          </w:p>
          <w:tcPr>
            <w:shd w:val="clear" w:color="000000" w:fill="FFFFFF"/>
            <w:gridSpan w:val="4"/>
          </w:tcPr>
        </w:tc>
        <w:tc>
          <w:p>
            <w:pPr>
              <w:spacing w:after="0"/>
            </w:pPr>
            <w:r>
              <w:rPr>
                <w:rFonts w:ascii="Arial" w:cs="Arial"/>
                <w:color w:val="000000"/>
                <w:sz w:val="16"/>
              </w:rPr>
              <w:t xml:space="preserve">      Perf. part: LTE Advanced 4 Band Carrier Aggregation (4DL/1UL) for Band 28, Band 40, Band 40 and Band 40</w:t>
            </w:r>
          </w:p>
          <w:tcPr>
            <w:shd w:val="clear" w:color="000000" w:fill="FFFFFF"/>
            <w:gridSpan w:val="4"/>
          </w:tcPr>
        </w:tc>
        <w:tc>
          <w:p>
            <w:pPr>
              <w:spacing w:after="0"/>
            </w:pPr>
            <w:r>
              <w:rPr>
                <w:rFonts w:ascii="Arial" w:cs="Arial"/>
                <w:color w:val="000000"/>
                <w:sz w:val="16"/>
              </w:rPr>
              <w:t xml:space="preserve">LTE_CA_B28_B40_B40_B40-Perf</w:t>
            </w:r>
          </w:p>
          <w:tcPr>
            <w:shd w:val="clear" w:color="000000" w:fill="FFFFFF"/>
            <w:gridSpan w:val="4"/>
          </w:tcPr>
        </w:tc>
        <w:tc>
          <w:p>
            <w:pPr>
              <w:spacing w:after="0"/>
            </w:pPr>
            <w:r>
              <w:rPr>
                <w:rFonts w:ascii="Arial" w:cs="Arial"/>
                <w:color w:val="000000"/>
                <w:sz w:val="16"/>
              </w:rPr>
              <w:t xml:space="preserve">LTE_CA_B28_B40_B40_B40-Perf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865</w:t>
            </w:r>
          </w:p>
          <w:tcPr>
            <w:shd w:val="clear" w:color="000000" w:fill="FFFFFF"/>
            <w:gridSpan w:val="4"/>
          </w:tcPr>
        </w:tc>
        <w:tc>
          <w:p>
            <w:pPr>
              <w:spacing w:after="0"/>
            </w:pPr>
            <w:r>
              <w:rPr>
                <w:rFonts w:ascii="Arial" w:cs="Arial"/>
                <w:color w:val="000000"/>
                <w:sz w:val="16"/>
              </w:rPr>
              <w:t xml:space="preserve">690085</w:t>
            </w:r>
          </w:p>
          <w:tcPr>
            <w:shd w:val="clear" w:color="000000" w:fill="FFFFFF"/>
            <w:gridSpan w:val="4"/>
          </w:tcPr>
        </w:tc>
        <w:tc>
          <w:p>
            <w:pPr>
              <w:spacing w:after="0"/>
            </w:pPr>
            <w:r>
              <w:rPr>
                <w:rFonts w:ascii="Arial" w:cs="Arial"/>
                <w:b/>
                <w:color w:val="000000"/>
                <w:sz w:val="16"/>
              </w:rPr>
              <w:t xml:space="preserve">    LTE Advanced 4 Band Carrier Aggregation (4DL/1UL) of Band 3, Band 7, Band 7 and Band 28</w:t>
            </w:r>
          </w:p>
          <w:tcPr>
            <w:shd w:val="clear" w:color="000000" w:fill="FFFFFF"/>
            <w:gridSpan w:val="4"/>
          </w:tcPr>
        </w:tc>
        <w:tc>
          <w:p>
            <w:pPr>
              <w:spacing w:after="0"/>
            </w:pPr>
            <w:r>
              <w:rPr>
                <w:rFonts w:ascii="Arial" w:cs="Arial"/>
                <w:color w:val="000000"/>
                <w:sz w:val="16"/>
              </w:rPr>
              <w:t xml:space="preserve">LTE_CA_B3_B7_B7_B28</w:t>
            </w:r>
          </w:p>
          <w:tcPr>
            <w:shd w:val="clear" w:color="000000" w:fill="FFFFFF"/>
            <w:gridSpan w:val="4"/>
          </w:tcPr>
        </w:tc>
        <w:tc>
          <w:p>
            <w:pPr>
              <w:spacing w:after="0"/>
            </w:pPr>
            <w:r>
              <w:rPr>
                <w:rFonts w:ascii="Arial" w:cs="Arial"/>
                <w:color w:val="000000"/>
                <w:sz w:val="16"/>
              </w:rPr>
              <w:t xml:space="preserve">LTE_CA_B3_B7_B7_B28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866</w:t>
            </w:r>
          </w:p>
          <w:tcPr>
            <w:shd w:val="clear" w:color="000000" w:fill="FFFFFF"/>
            <w:gridSpan w:val="4"/>
          </w:tcPr>
        </w:tc>
        <w:tc>
          <w:p>
            <w:pPr>
              <w:spacing w:after="0"/>
            </w:pPr>
            <w:r>
              <w:rPr>
                <w:rFonts w:ascii="Arial" w:cs="Arial"/>
                <w:color w:val="000000"/>
                <w:sz w:val="16"/>
              </w:rPr>
              <w:t xml:space="preserve">690185</w:t>
            </w:r>
          </w:p>
          <w:tcPr>
            <w:shd w:val="clear" w:color="000000" w:fill="FFFFFF"/>
            <w:gridSpan w:val="4"/>
          </w:tcPr>
        </w:tc>
        <w:tc>
          <w:p>
            <w:pPr>
              <w:spacing w:after="0"/>
            </w:pPr>
            <w:r>
              <w:rPr>
                <w:rFonts w:ascii="Arial" w:cs="Arial"/>
                <w:color w:val="000000"/>
                <w:sz w:val="16"/>
              </w:rPr>
              <w:t xml:space="preserve">      Core part: LTE Advanced 4 Band Carrier Aggregation (4DL/1UL) of Band 3, Band 7, Band 7 and Band 28</w:t>
            </w:r>
          </w:p>
          <w:tcPr>
            <w:shd w:val="clear" w:color="000000" w:fill="FFFFFF"/>
            <w:gridSpan w:val="4"/>
          </w:tcPr>
        </w:tc>
        <w:tc>
          <w:p>
            <w:pPr>
              <w:spacing w:after="0"/>
            </w:pPr>
            <w:r>
              <w:rPr>
                <w:rFonts w:ascii="Arial" w:cs="Arial"/>
                <w:color w:val="000000"/>
                <w:sz w:val="16"/>
              </w:rPr>
              <w:t xml:space="preserve">LTE_CA_B3_B7_B7_B28-Core</w:t>
            </w:r>
          </w:p>
          <w:tcPr>
            <w:shd w:val="clear" w:color="000000" w:fill="FFFFFF"/>
            <w:gridSpan w:val="4"/>
          </w:tcPr>
        </w:tc>
        <w:tc>
          <w:p>
            <w:pPr>
              <w:spacing w:after="0"/>
            </w:pPr>
            <w:r>
              <w:rPr>
                <w:rFonts w:ascii="Arial" w:cs="Arial"/>
                <w:color w:val="000000"/>
                <w:sz w:val="16"/>
              </w:rPr>
              <w:t xml:space="preserve">LTE_CA_B3_B7_B7_B28-Core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867</w:t>
            </w:r>
          </w:p>
          <w:tcPr>
            <w:shd w:val="clear" w:color="000000" w:fill="FFFFFF"/>
            <w:gridSpan w:val="4"/>
          </w:tcPr>
        </w:tc>
        <w:tc>
          <w:p>
            <w:pPr>
              <w:spacing w:after="0"/>
            </w:pPr>
            <w:r>
              <w:rPr>
                <w:rFonts w:ascii="Arial" w:cs="Arial"/>
                <w:color w:val="000000"/>
                <w:sz w:val="16"/>
              </w:rPr>
              <w:t xml:space="preserve">690285</w:t>
            </w:r>
          </w:p>
          <w:tcPr>
            <w:shd w:val="clear" w:color="000000" w:fill="FFFFFF"/>
            <w:gridSpan w:val="4"/>
          </w:tcPr>
        </w:tc>
        <w:tc>
          <w:p>
            <w:pPr>
              <w:spacing w:after="0"/>
            </w:pPr>
            <w:r>
              <w:rPr>
                <w:rFonts w:ascii="Arial" w:cs="Arial"/>
                <w:color w:val="000000"/>
                <w:sz w:val="16"/>
              </w:rPr>
              <w:t xml:space="preserve">      Perf. part: LTE Advanced 4 Band Carrier Aggregation (4DL/1UL) of Band 3, Band 7, Band 7 and Band 28</w:t>
            </w:r>
          </w:p>
          <w:tcPr>
            <w:shd w:val="clear" w:color="000000" w:fill="FFFFFF"/>
            <w:gridSpan w:val="4"/>
          </w:tcPr>
        </w:tc>
        <w:tc>
          <w:p>
            <w:pPr>
              <w:spacing w:after="0"/>
            </w:pPr>
            <w:r>
              <w:rPr>
                <w:rFonts w:ascii="Arial" w:cs="Arial"/>
                <w:color w:val="000000"/>
                <w:sz w:val="16"/>
              </w:rPr>
              <w:t xml:space="preserve">LTE_CA_B3_B7_B7_B28-Perf</w:t>
            </w:r>
          </w:p>
          <w:tcPr>
            <w:shd w:val="clear" w:color="000000" w:fill="FFFFFF"/>
            <w:gridSpan w:val="4"/>
          </w:tcPr>
        </w:tc>
        <w:tc>
          <w:p>
            <w:pPr>
              <w:spacing w:after="0"/>
            </w:pPr>
            <w:r>
              <w:rPr>
                <w:rFonts w:ascii="Arial" w:cs="Arial"/>
                <w:color w:val="000000"/>
                <w:sz w:val="16"/>
              </w:rPr>
              <w:t xml:space="preserve">LTE_CA_B3_B7_B7_B28-Perf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868</w:t>
            </w:r>
          </w:p>
          <w:tcPr>
            <w:shd w:val="clear" w:color="000000" w:fill="FFFFFF"/>
            <w:gridSpan w:val="4"/>
          </w:tcPr>
        </w:tc>
        <w:tc>
          <w:p>
            <w:pPr>
              <w:spacing w:after="0"/>
            </w:pPr>
            <w:r>
              <w:rPr>
                <w:rFonts w:ascii="Arial" w:cs="Arial"/>
                <w:color w:val="000000"/>
                <w:sz w:val="16"/>
              </w:rPr>
              <w:t xml:space="preserve">690089</w:t>
            </w:r>
          </w:p>
          <w:tcPr>
            <w:shd w:val="clear" w:color="000000" w:fill="FFFFFF"/>
            <w:gridSpan w:val="4"/>
          </w:tcPr>
        </w:tc>
        <w:tc>
          <w:p>
            <w:pPr>
              <w:spacing w:after="0"/>
            </w:pPr>
            <w:r>
              <w:rPr>
                <w:rFonts w:ascii="Arial" w:cs="Arial"/>
                <w:b/>
                <w:color w:val="000000"/>
                <w:sz w:val="16"/>
              </w:rPr>
              <w:t xml:space="preserve">    LTE Advanced 5 Band Carrier Aggregation (5DL/1UL) of Band 1, Band 3, Band 19, Band 42 and Band 42</w:t>
            </w:r>
          </w:p>
          <w:tcPr>
            <w:shd w:val="clear" w:color="000000" w:fill="FFFFFF"/>
            <w:gridSpan w:val="4"/>
          </w:tcPr>
        </w:tc>
        <w:tc>
          <w:p>
            <w:pPr>
              <w:spacing w:after="0"/>
            </w:pPr>
            <w:r>
              <w:rPr>
                <w:rFonts w:ascii="Arial" w:cs="Arial"/>
                <w:color w:val="000000"/>
                <w:sz w:val="16"/>
              </w:rPr>
              <w:t xml:space="preserve">LTE_CA_B1_B3_B19_B42_B42</w:t>
            </w:r>
          </w:p>
          <w:tcPr>
            <w:shd w:val="clear" w:color="000000" w:fill="FFFFFF"/>
            <w:gridSpan w:val="4"/>
          </w:tcPr>
        </w:tc>
        <w:tc>
          <w:p>
            <w:pPr>
              <w:spacing w:after="0"/>
            </w:pPr>
            <w:r>
              <w:rPr>
                <w:rFonts w:ascii="Arial" w:cs="Arial"/>
                <w:color w:val="000000"/>
                <w:sz w:val="16"/>
              </w:rPr>
              <w:t xml:space="preserve">LTE_CA_B1_B3_B19_B42_B42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RP-151159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869</w:t>
            </w:r>
          </w:p>
          <w:tcPr>
            <w:shd w:val="clear" w:color="000000" w:fill="FFFFFF"/>
            <w:gridSpan w:val="4"/>
          </w:tcPr>
        </w:tc>
        <w:tc>
          <w:p>
            <w:pPr>
              <w:spacing w:after="0"/>
            </w:pPr>
            <w:r>
              <w:rPr>
                <w:rFonts w:ascii="Arial" w:cs="Arial"/>
                <w:color w:val="000000"/>
                <w:sz w:val="16"/>
              </w:rPr>
              <w:t xml:space="preserve">690189</w:t>
            </w:r>
          </w:p>
          <w:tcPr>
            <w:shd w:val="clear" w:color="000000" w:fill="FFFFFF"/>
            <w:gridSpan w:val="4"/>
          </w:tcPr>
        </w:tc>
        <w:tc>
          <w:p>
            <w:pPr>
              <w:spacing w:after="0"/>
            </w:pPr>
            <w:r>
              <w:rPr>
                <w:rFonts w:ascii="Arial" w:cs="Arial"/>
                <w:color w:val="000000"/>
                <w:sz w:val="16"/>
              </w:rPr>
              <w:t xml:space="preserve">      Core part: LTE Advanced 5 Band Carrier Aggregation (5DL/1UL) of Band 1, Band 3, Band 19, Band 42 and Band 42</w:t>
            </w:r>
          </w:p>
          <w:tcPr>
            <w:shd w:val="clear" w:color="000000" w:fill="FFFFFF"/>
            <w:gridSpan w:val="4"/>
          </w:tcPr>
        </w:tc>
        <w:tc>
          <w:p>
            <w:pPr>
              <w:spacing w:after="0"/>
            </w:pPr>
            <w:r>
              <w:rPr>
                <w:rFonts w:ascii="Arial" w:cs="Arial"/>
                <w:color w:val="000000"/>
                <w:sz w:val="16"/>
              </w:rPr>
              <w:t xml:space="preserve">LTE_CA_B1_B3_B19_B42_B42-Core</w:t>
            </w:r>
          </w:p>
          <w:tcPr>
            <w:shd w:val="clear" w:color="000000" w:fill="FFFFFF"/>
            <w:gridSpan w:val="4"/>
          </w:tcPr>
        </w:tc>
        <w:tc>
          <w:p>
            <w:pPr>
              <w:spacing w:after="0"/>
            </w:pPr>
            <w:r>
              <w:rPr>
                <w:rFonts w:ascii="Arial" w:cs="Arial"/>
                <w:color w:val="000000"/>
                <w:sz w:val="16"/>
              </w:rPr>
              <w:t xml:space="preserve">LTE_CA_B1_B3_B19_B42_B42-Core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RP-151159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870</w:t>
            </w:r>
          </w:p>
          <w:tcPr>
            <w:shd w:val="clear" w:color="000000" w:fill="FFFFFF"/>
            <w:gridSpan w:val="4"/>
          </w:tcPr>
        </w:tc>
        <w:tc>
          <w:p>
            <w:pPr>
              <w:spacing w:after="0"/>
            </w:pPr>
            <w:r>
              <w:rPr>
                <w:rFonts w:ascii="Arial" w:cs="Arial"/>
                <w:color w:val="000000"/>
                <w:sz w:val="16"/>
              </w:rPr>
              <w:t xml:space="preserve">690289</w:t>
            </w:r>
          </w:p>
          <w:tcPr>
            <w:shd w:val="clear" w:color="000000" w:fill="FFFFFF"/>
            <w:gridSpan w:val="4"/>
          </w:tcPr>
        </w:tc>
        <w:tc>
          <w:p>
            <w:pPr>
              <w:spacing w:after="0"/>
            </w:pPr>
            <w:r>
              <w:rPr>
                <w:rFonts w:ascii="Arial" w:cs="Arial"/>
                <w:color w:val="000000"/>
                <w:sz w:val="16"/>
              </w:rPr>
              <w:t xml:space="preserve">      Perf. part: LTE Advanced 5 Band Carrier Aggregation (5DL/1UL) of Band 1, Band 3, Band 19, Band 42 and Band 42</w:t>
            </w:r>
          </w:p>
          <w:tcPr>
            <w:shd w:val="clear" w:color="000000" w:fill="FFFFFF"/>
            <w:gridSpan w:val="4"/>
          </w:tcPr>
        </w:tc>
        <w:tc>
          <w:p>
            <w:pPr>
              <w:spacing w:after="0"/>
            </w:pPr>
            <w:r>
              <w:rPr>
                <w:rFonts w:ascii="Arial" w:cs="Arial"/>
                <w:color w:val="000000"/>
                <w:sz w:val="16"/>
              </w:rPr>
              <w:t xml:space="preserve">LTE_CA_B1_B3_B19_B42_B42-Perf</w:t>
            </w:r>
          </w:p>
          <w:tcPr>
            <w:shd w:val="clear" w:color="000000" w:fill="FFFFFF"/>
            <w:gridSpan w:val="4"/>
          </w:tcPr>
        </w:tc>
        <w:tc>
          <w:p>
            <w:pPr>
              <w:spacing w:after="0"/>
            </w:pPr>
            <w:r>
              <w:rPr>
                <w:rFonts w:ascii="Arial" w:cs="Arial"/>
                <w:color w:val="000000"/>
                <w:sz w:val="16"/>
              </w:rPr>
              <w:t xml:space="preserve">LTE_CA_B1_B3_B19_B42_B42-Perf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RP-151159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871</w:t>
            </w:r>
          </w:p>
          <w:tcPr>
            <w:shd w:val="clear" w:color="000000" w:fill="FFFFFF"/>
            <w:gridSpan w:val="4"/>
          </w:tcPr>
        </w:tc>
        <w:tc>
          <w:p>
            <w:pPr>
              <w:spacing w:after="0"/>
            </w:pPr>
            <w:r>
              <w:rPr>
                <w:rFonts w:ascii="Arial" w:cs="Arial"/>
                <w:color w:val="000000"/>
                <w:sz w:val="16"/>
              </w:rPr>
              <w:t xml:space="preserve">690090</w:t>
            </w:r>
          </w:p>
          <w:tcPr>
            <w:shd w:val="clear" w:color="000000" w:fill="FFFFFF"/>
            <w:gridSpan w:val="4"/>
          </w:tcPr>
        </w:tc>
        <w:tc>
          <w:p>
            <w:pPr>
              <w:spacing w:after="0"/>
            </w:pPr>
            <w:r>
              <w:rPr>
                <w:rFonts w:ascii="Arial" w:cs="Arial"/>
                <w:b/>
                <w:color w:val="000000"/>
                <w:sz w:val="16"/>
              </w:rPr>
              <w:t xml:space="preserve">    LTE Advanced 5 Band Carrier Aggregation (5DL/1UL) of Band 1, Band 19, Band 21, Band 42 and Band 42</w:t>
            </w:r>
          </w:p>
          <w:tcPr>
            <w:shd w:val="clear" w:color="000000" w:fill="FFFFFF"/>
            <w:gridSpan w:val="4"/>
          </w:tcPr>
        </w:tc>
        <w:tc>
          <w:p>
            <w:pPr>
              <w:spacing w:after="0"/>
            </w:pPr>
            <w:r>
              <w:rPr>
                <w:rFonts w:ascii="Arial" w:cs="Arial"/>
                <w:color w:val="000000"/>
                <w:sz w:val="16"/>
              </w:rPr>
              <w:t xml:space="preserve">LTE_CA_B1_B19_B21_B42_B42</w:t>
            </w:r>
          </w:p>
          <w:tcPr>
            <w:shd w:val="clear" w:color="000000" w:fill="FFFFFF"/>
            <w:gridSpan w:val="4"/>
          </w:tcPr>
        </w:tc>
        <w:tc>
          <w:p>
            <w:pPr>
              <w:spacing w:after="0"/>
            </w:pPr>
            <w:r>
              <w:rPr>
                <w:rFonts w:ascii="Arial" w:cs="Arial"/>
                <w:color w:val="000000"/>
                <w:sz w:val="16"/>
              </w:rPr>
              <w:t xml:space="preserve">LTE_CA_B1_B19_B21_B42_B42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872</w:t>
            </w:r>
          </w:p>
          <w:tcPr>
            <w:shd w:val="clear" w:color="000000" w:fill="FFFFFF"/>
            <w:gridSpan w:val="4"/>
          </w:tcPr>
        </w:tc>
        <w:tc>
          <w:p>
            <w:pPr>
              <w:spacing w:after="0"/>
            </w:pPr>
            <w:r>
              <w:rPr>
                <w:rFonts w:ascii="Arial" w:cs="Arial"/>
                <w:color w:val="000000"/>
                <w:sz w:val="16"/>
              </w:rPr>
              <w:t xml:space="preserve">690190</w:t>
            </w:r>
          </w:p>
          <w:tcPr>
            <w:shd w:val="clear" w:color="000000" w:fill="FFFFFF"/>
            <w:gridSpan w:val="4"/>
          </w:tcPr>
        </w:tc>
        <w:tc>
          <w:p>
            <w:pPr>
              <w:spacing w:after="0"/>
            </w:pPr>
            <w:r>
              <w:rPr>
                <w:rFonts w:ascii="Arial" w:cs="Arial"/>
                <w:color w:val="000000"/>
                <w:sz w:val="16"/>
              </w:rPr>
              <w:t xml:space="preserve">      Core part: LTE Advanced 5 Band Carrier Aggregation (5DL/1UL) of Band 1, Band 19, Band 21, Band 42 and Band 42</w:t>
            </w:r>
          </w:p>
          <w:tcPr>
            <w:shd w:val="clear" w:color="000000" w:fill="FFFFFF"/>
            <w:gridSpan w:val="4"/>
          </w:tcPr>
        </w:tc>
        <w:tc>
          <w:p>
            <w:pPr>
              <w:spacing w:after="0"/>
            </w:pPr>
            <w:r>
              <w:rPr>
                <w:rFonts w:ascii="Arial" w:cs="Arial"/>
                <w:color w:val="000000"/>
                <w:sz w:val="16"/>
              </w:rPr>
              <w:t xml:space="preserve">LTE_CA_B1_B19_B21_B42_B42-Core</w:t>
            </w:r>
          </w:p>
          <w:tcPr>
            <w:shd w:val="clear" w:color="000000" w:fill="FFFFFF"/>
            <w:gridSpan w:val="4"/>
          </w:tcPr>
        </w:tc>
        <w:tc>
          <w:p>
            <w:pPr>
              <w:spacing w:after="0"/>
            </w:pPr>
            <w:r>
              <w:rPr>
                <w:rFonts w:ascii="Arial" w:cs="Arial"/>
                <w:color w:val="000000"/>
                <w:sz w:val="16"/>
              </w:rPr>
              <w:t xml:space="preserve">LTE_CA_B1_B19_B21_B42_B42-Core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873</w:t>
            </w:r>
          </w:p>
          <w:tcPr>
            <w:shd w:val="clear" w:color="000000" w:fill="FFFFFF"/>
            <w:gridSpan w:val="4"/>
          </w:tcPr>
        </w:tc>
        <w:tc>
          <w:p>
            <w:pPr>
              <w:spacing w:after="0"/>
            </w:pPr>
            <w:r>
              <w:rPr>
                <w:rFonts w:ascii="Arial" w:cs="Arial"/>
                <w:color w:val="000000"/>
                <w:sz w:val="16"/>
              </w:rPr>
              <w:t xml:space="preserve">690290</w:t>
            </w:r>
          </w:p>
          <w:tcPr>
            <w:shd w:val="clear" w:color="000000" w:fill="FFFFFF"/>
            <w:gridSpan w:val="4"/>
          </w:tcPr>
        </w:tc>
        <w:tc>
          <w:p>
            <w:pPr>
              <w:spacing w:after="0"/>
            </w:pPr>
            <w:r>
              <w:rPr>
                <w:rFonts w:ascii="Arial" w:cs="Arial"/>
                <w:color w:val="000000"/>
                <w:sz w:val="16"/>
              </w:rPr>
              <w:t xml:space="preserve">      Perf. part: LTE Advanced 5 Band Carrier Aggregation (5DL/1UL) of Band 1, Band 19, Band 21, Band 42 and Band 42</w:t>
            </w:r>
          </w:p>
          <w:tcPr>
            <w:shd w:val="clear" w:color="000000" w:fill="FFFFFF"/>
            <w:gridSpan w:val="4"/>
          </w:tcPr>
        </w:tc>
        <w:tc>
          <w:p>
            <w:pPr>
              <w:spacing w:after="0"/>
            </w:pPr>
            <w:r>
              <w:rPr>
                <w:rFonts w:ascii="Arial" w:cs="Arial"/>
                <w:color w:val="000000"/>
                <w:sz w:val="16"/>
              </w:rPr>
              <w:t xml:space="preserve">LTE_CA_B1_B19_B21_B42_B42-Perf</w:t>
            </w:r>
          </w:p>
          <w:tcPr>
            <w:shd w:val="clear" w:color="000000" w:fill="FFFFFF"/>
            <w:gridSpan w:val="4"/>
          </w:tcPr>
        </w:tc>
        <w:tc>
          <w:p>
            <w:pPr>
              <w:spacing w:after="0"/>
            </w:pPr>
            <w:r>
              <w:rPr>
                <w:rFonts w:ascii="Arial" w:cs="Arial"/>
                <w:color w:val="000000"/>
                <w:sz w:val="16"/>
              </w:rPr>
              <w:t xml:space="preserve">LTE_CA_B1_B19_B21_B42_B42-Perf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874</w:t>
            </w:r>
          </w:p>
          <w:tcPr>
            <w:shd w:val="clear" w:color="000000" w:fill="FFFFFF"/>
            <w:gridSpan w:val="4"/>
          </w:tcPr>
        </w:tc>
        <w:tc>
          <w:p>
            <w:pPr>
              <w:spacing w:after="0"/>
            </w:pPr>
            <w:r>
              <w:rPr>
                <w:rFonts w:ascii="Arial" w:cs="Arial"/>
                <w:color w:val="000000"/>
                <w:sz w:val="16"/>
              </w:rPr>
              <w:t xml:space="preserve">690091</w:t>
            </w:r>
          </w:p>
          <w:tcPr>
            <w:shd w:val="clear" w:color="000000" w:fill="FFFFFF"/>
            <w:gridSpan w:val="4"/>
          </w:tcPr>
        </w:tc>
        <w:tc>
          <w:p>
            <w:pPr>
              <w:spacing w:after="0"/>
            </w:pPr>
            <w:r>
              <w:rPr>
                <w:rFonts w:ascii="Arial" w:cs="Arial"/>
                <w:b/>
                <w:color w:val="000000"/>
                <w:sz w:val="16"/>
              </w:rPr>
              <w:t xml:space="preserve">    LTE Advanced 5 Band Carrier Aggregation (5DL/1UL) of Band 1, Band 3, Band 7, Band 7 and Band 28</w:t>
            </w:r>
          </w:p>
          <w:tcPr>
            <w:shd w:val="clear" w:color="000000" w:fill="FFFFFF"/>
            <w:gridSpan w:val="4"/>
          </w:tcPr>
        </w:tc>
        <w:tc>
          <w:p>
            <w:pPr>
              <w:spacing w:after="0"/>
            </w:pPr>
            <w:r>
              <w:rPr>
                <w:rFonts w:ascii="Arial" w:cs="Arial"/>
                <w:color w:val="000000"/>
                <w:sz w:val="16"/>
              </w:rPr>
              <w:t xml:space="preserve">LTE_CA_B1_B3_B7_B7_B28</w:t>
            </w:r>
          </w:p>
          <w:tcPr>
            <w:shd w:val="clear" w:color="000000" w:fill="FFFFFF"/>
            <w:gridSpan w:val="4"/>
          </w:tcPr>
        </w:tc>
        <w:tc>
          <w:p>
            <w:pPr>
              <w:spacing w:after="0"/>
            </w:pPr>
            <w:r>
              <w:rPr>
                <w:rFonts w:ascii="Arial" w:cs="Arial"/>
                <w:color w:val="000000"/>
                <w:sz w:val="16"/>
              </w:rPr>
              <w:t xml:space="preserve">LTE_CA_B1_B3_B7_B7_B28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875</w:t>
            </w:r>
          </w:p>
          <w:tcPr>
            <w:shd w:val="clear" w:color="000000" w:fill="FFFFFF"/>
            <w:gridSpan w:val="4"/>
          </w:tcPr>
        </w:tc>
        <w:tc>
          <w:p>
            <w:pPr>
              <w:spacing w:after="0"/>
            </w:pPr>
            <w:r>
              <w:rPr>
                <w:rFonts w:ascii="Arial" w:cs="Arial"/>
                <w:color w:val="000000"/>
                <w:sz w:val="16"/>
              </w:rPr>
              <w:t xml:space="preserve">690191</w:t>
            </w:r>
          </w:p>
          <w:tcPr>
            <w:shd w:val="clear" w:color="000000" w:fill="FFFFFF"/>
            <w:gridSpan w:val="4"/>
          </w:tcPr>
        </w:tc>
        <w:tc>
          <w:p>
            <w:pPr>
              <w:spacing w:after="0"/>
            </w:pPr>
            <w:r>
              <w:rPr>
                <w:rFonts w:ascii="Arial" w:cs="Arial"/>
                <w:color w:val="000000"/>
                <w:sz w:val="16"/>
              </w:rPr>
              <w:t xml:space="preserve">      Core part: LTE Advanced 5 Band Carrier Aggregation (5DL/1UL) of Band 1, Band 3, Band 7, Band 7 and Band 28</w:t>
            </w:r>
          </w:p>
          <w:tcPr>
            <w:shd w:val="clear" w:color="000000" w:fill="FFFFFF"/>
            <w:gridSpan w:val="4"/>
          </w:tcPr>
        </w:tc>
        <w:tc>
          <w:p>
            <w:pPr>
              <w:spacing w:after="0"/>
            </w:pPr>
            <w:r>
              <w:rPr>
                <w:rFonts w:ascii="Arial" w:cs="Arial"/>
                <w:color w:val="000000"/>
                <w:sz w:val="16"/>
              </w:rPr>
              <w:t xml:space="preserve">LTE_CA_B1_B3_B7_B7_B28-Core</w:t>
            </w:r>
          </w:p>
          <w:tcPr>
            <w:shd w:val="clear" w:color="000000" w:fill="FFFFFF"/>
            <w:gridSpan w:val="4"/>
          </w:tcPr>
        </w:tc>
        <w:tc>
          <w:p>
            <w:pPr>
              <w:spacing w:after="0"/>
            </w:pPr>
            <w:r>
              <w:rPr>
                <w:rFonts w:ascii="Arial" w:cs="Arial"/>
                <w:color w:val="000000"/>
                <w:sz w:val="16"/>
              </w:rPr>
              <w:t xml:space="preserve">LTE_CA_B1_B3_B7_B7_B28-Core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876</w:t>
            </w:r>
          </w:p>
          <w:tcPr>
            <w:shd w:val="clear" w:color="000000" w:fill="FFFFFF"/>
            <w:gridSpan w:val="4"/>
          </w:tcPr>
        </w:tc>
        <w:tc>
          <w:p>
            <w:pPr>
              <w:spacing w:after="0"/>
            </w:pPr>
            <w:r>
              <w:rPr>
                <w:rFonts w:ascii="Arial" w:cs="Arial"/>
                <w:color w:val="000000"/>
                <w:sz w:val="16"/>
              </w:rPr>
              <w:t xml:space="preserve">690291</w:t>
            </w:r>
          </w:p>
          <w:tcPr>
            <w:shd w:val="clear" w:color="000000" w:fill="FFFFFF"/>
            <w:gridSpan w:val="4"/>
          </w:tcPr>
        </w:tc>
        <w:tc>
          <w:p>
            <w:pPr>
              <w:spacing w:after="0"/>
            </w:pPr>
            <w:r>
              <w:rPr>
                <w:rFonts w:ascii="Arial" w:cs="Arial"/>
                <w:color w:val="000000"/>
                <w:sz w:val="16"/>
              </w:rPr>
              <w:t xml:space="preserve">      Perf. part: LTE Advanced 5 Band Carrier Aggregation (5DL/1UL) of Band 1, Band 3, Band 7, Band 7 and Band 28</w:t>
            </w:r>
          </w:p>
          <w:tcPr>
            <w:shd w:val="clear" w:color="000000" w:fill="FFFFFF"/>
            <w:gridSpan w:val="4"/>
          </w:tcPr>
        </w:tc>
        <w:tc>
          <w:p>
            <w:pPr>
              <w:spacing w:after="0"/>
            </w:pPr>
            <w:r>
              <w:rPr>
                <w:rFonts w:ascii="Arial" w:cs="Arial"/>
                <w:color w:val="000000"/>
                <w:sz w:val="16"/>
              </w:rPr>
              <w:t xml:space="preserve">LTE_CA_B1_B3_B7_B7_B28-Perf</w:t>
            </w:r>
          </w:p>
          <w:tcPr>
            <w:shd w:val="clear" w:color="000000" w:fill="FFFFFF"/>
            <w:gridSpan w:val="4"/>
          </w:tcPr>
        </w:tc>
        <w:tc>
          <w:p>
            <w:pPr>
              <w:spacing w:after="0"/>
            </w:pPr>
            <w:r>
              <w:rPr>
                <w:rFonts w:ascii="Arial" w:cs="Arial"/>
                <w:color w:val="000000"/>
                <w:sz w:val="16"/>
              </w:rPr>
              <w:t xml:space="preserve">LTE_CA_B1_B3_B7_B7_B28-Perf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877</w:t>
            </w:r>
          </w:p>
          <w:tcPr>
            <w:shd w:val="clear" w:color="000000" w:fill="FFFFFF"/>
            <w:gridSpan w:val="4"/>
          </w:tcPr>
        </w:tc>
        <w:tc>
          <w:p>
            <w:pPr>
              <w:spacing w:after="0"/>
            </w:pPr>
            <w:r>
              <w:rPr>
                <w:rFonts w:ascii="Arial" w:cs="Arial"/>
                <w:color w:val="000000"/>
                <w:sz w:val="16"/>
              </w:rPr>
              <w:t xml:space="preserve">690092</w:t>
            </w:r>
          </w:p>
          <w:tcPr>
            <w:shd w:val="clear" w:color="000000" w:fill="FFFFFF"/>
            <w:gridSpan w:val="4"/>
          </w:tcPr>
        </w:tc>
        <w:tc>
          <w:p>
            <w:pPr>
              <w:spacing w:after="0"/>
            </w:pPr>
            <w:r>
              <w:rPr>
                <w:rFonts w:ascii="Arial" w:cs="Arial"/>
                <w:b/>
                <w:color w:val="000000"/>
                <w:sz w:val="16"/>
              </w:rPr>
              <w:t xml:space="preserve">    LTE Advanced 5 Band Carrier Aggregation (5DL/1UL) of Band 3, Band 3, Band 7, Band 7 and Band 28</w:t>
            </w:r>
          </w:p>
          <w:tcPr>
            <w:shd w:val="clear" w:color="000000" w:fill="FFFFFF"/>
            <w:gridSpan w:val="4"/>
          </w:tcPr>
        </w:tc>
        <w:tc>
          <w:p>
            <w:pPr>
              <w:spacing w:after="0"/>
            </w:pPr>
            <w:r>
              <w:rPr>
                <w:rFonts w:ascii="Arial" w:cs="Arial"/>
                <w:color w:val="000000"/>
                <w:sz w:val="16"/>
              </w:rPr>
              <w:t xml:space="preserve">LTE_CA_B3_B3_B7_B7_B28</w:t>
            </w:r>
          </w:p>
          <w:tcPr>
            <w:shd w:val="clear" w:color="000000" w:fill="FFFFFF"/>
            <w:gridSpan w:val="4"/>
          </w:tcPr>
        </w:tc>
        <w:tc>
          <w:p>
            <w:pPr>
              <w:spacing w:after="0"/>
            </w:pPr>
            <w:r>
              <w:rPr>
                <w:rFonts w:ascii="Arial" w:cs="Arial"/>
                <w:color w:val="000000"/>
                <w:sz w:val="16"/>
              </w:rPr>
              <w:t xml:space="preserve">LTE_CA_B3_B3_B7_B7_B28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878</w:t>
            </w:r>
          </w:p>
          <w:tcPr>
            <w:shd w:val="clear" w:color="000000" w:fill="FFFFFF"/>
            <w:gridSpan w:val="4"/>
          </w:tcPr>
        </w:tc>
        <w:tc>
          <w:p>
            <w:pPr>
              <w:spacing w:after="0"/>
            </w:pPr>
            <w:r>
              <w:rPr>
                <w:rFonts w:ascii="Arial" w:cs="Arial"/>
                <w:color w:val="000000"/>
                <w:sz w:val="16"/>
              </w:rPr>
              <w:t xml:space="preserve">690192</w:t>
            </w:r>
          </w:p>
          <w:tcPr>
            <w:shd w:val="clear" w:color="000000" w:fill="FFFFFF"/>
            <w:gridSpan w:val="4"/>
          </w:tcPr>
        </w:tc>
        <w:tc>
          <w:p>
            <w:pPr>
              <w:spacing w:after="0"/>
            </w:pPr>
            <w:r>
              <w:rPr>
                <w:rFonts w:ascii="Arial" w:cs="Arial"/>
                <w:color w:val="000000"/>
                <w:sz w:val="16"/>
              </w:rPr>
              <w:t xml:space="preserve">      Core part: LTE Advanced 5 Band Carrier Aggregation (5DL/1UL) of Band 3, Band 3, Band 7, Band 7 and Band 28</w:t>
            </w:r>
          </w:p>
          <w:tcPr>
            <w:shd w:val="clear" w:color="000000" w:fill="FFFFFF"/>
            <w:gridSpan w:val="4"/>
          </w:tcPr>
        </w:tc>
        <w:tc>
          <w:p>
            <w:pPr>
              <w:spacing w:after="0"/>
            </w:pPr>
            <w:r>
              <w:rPr>
                <w:rFonts w:ascii="Arial" w:cs="Arial"/>
                <w:color w:val="000000"/>
                <w:sz w:val="16"/>
              </w:rPr>
              <w:t xml:space="preserve">LTE_CA_B3_B3_B7_B7_B28-Core</w:t>
            </w:r>
          </w:p>
          <w:tcPr>
            <w:shd w:val="clear" w:color="000000" w:fill="FFFFFF"/>
            <w:gridSpan w:val="4"/>
          </w:tcPr>
        </w:tc>
        <w:tc>
          <w:p>
            <w:pPr>
              <w:spacing w:after="0"/>
            </w:pPr>
            <w:r>
              <w:rPr>
                <w:rFonts w:ascii="Arial" w:cs="Arial"/>
                <w:color w:val="000000"/>
                <w:sz w:val="16"/>
              </w:rPr>
              <w:t xml:space="preserve">LTE_CA_B3_B3_B7_B7_B28-Core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879</w:t>
            </w:r>
          </w:p>
          <w:tcPr>
            <w:shd w:val="clear" w:color="000000" w:fill="FFFFFF"/>
            <w:gridSpan w:val="4"/>
          </w:tcPr>
        </w:tc>
        <w:tc>
          <w:p>
            <w:pPr>
              <w:spacing w:after="0"/>
            </w:pPr>
            <w:r>
              <w:rPr>
                <w:rFonts w:ascii="Arial" w:cs="Arial"/>
                <w:color w:val="000000"/>
                <w:sz w:val="16"/>
              </w:rPr>
              <w:t xml:space="preserve">690292</w:t>
            </w:r>
          </w:p>
          <w:tcPr>
            <w:shd w:val="clear" w:color="000000" w:fill="FFFFFF"/>
            <w:gridSpan w:val="4"/>
          </w:tcPr>
        </w:tc>
        <w:tc>
          <w:p>
            <w:pPr>
              <w:spacing w:after="0"/>
            </w:pPr>
            <w:r>
              <w:rPr>
                <w:rFonts w:ascii="Arial" w:cs="Arial"/>
                <w:color w:val="000000"/>
                <w:sz w:val="16"/>
              </w:rPr>
              <w:t xml:space="preserve">      Perf. part: LTE Advanced 5 Band Carrier Aggregation (5DL/1UL) of Band 3, Band 3, Band 7, Band 7 and Band 28</w:t>
            </w:r>
          </w:p>
          <w:tcPr>
            <w:shd w:val="clear" w:color="000000" w:fill="FFFFFF"/>
            <w:gridSpan w:val="4"/>
          </w:tcPr>
        </w:tc>
        <w:tc>
          <w:p>
            <w:pPr>
              <w:spacing w:after="0"/>
            </w:pPr>
            <w:r>
              <w:rPr>
                <w:rFonts w:ascii="Arial" w:cs="Arial"/>
                <w:color w:val="000000"/>
                <w:sz w:val="16"/>
              </w:rPr>
              <w:t xml:space="preserve">LTE_CA_B3_B3_B7_B7_B28-Perf</w:t>
            </w:r>
          </w:p>
          <w:tcPr>
            <w:shd w:val="clear" w:color="000000" w:fill="FFFFFF"/>
            <w:gridSpan w:val="4"/>
          </w:tcPr>
        </w:tc>
        <w:tc>
          <w:p>
            <w:pPr>
              <w:spacing w:after="0"/>
            </w:pPr>
            <w:r>
              <w:rPr>
                <w:rFonts w:ascii="Arial" w:cs="Arial"/>
                <w:color w:val="000000"/>
                <w:sz w:val="16"/>
              </w:rPr>
              <w:t xml:space="preserve">LTE_CA_B3_B3_B7_B7_B28-Perf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880</w:t>
            </w:r>
          </w:p>
          <w:tcPr>
            <w:shd w:val="clear" w:color="000000" w:fill="FFFFFF"/>
            <w:gridSpan w:val="4"/>
          </w:tcPr>
        </w:tc>
        <w:tc>
          <w:p>
            <w:pPr>
              <w:spacing w:after="0"/>
            </w:pPr>
            <w:r>
              <w:rPr>
                <w:rFonts w:ascii="Arial" w:cs="Arial"/>
                <w:color w:val="000000"/>
                <w:sz w:val="16"/>
              </w:rPr>
              <w:t xml:space="preserve">690093</w:t>
            </w:r>
          </w:p>
          <w:tcPr>
            <w:shd w:val="clear" w:color="000000" w:fill="FFFFFF"/>
            <w:gridSpan w:val="4"/>
          </w:tcPr>
        </w:tc>
        <w:tc>
          <w:p>
            <w:pPr>
              <w:spacing w:after="0"/>
            </w:pPr>
            <w:r>
              <w:rPr>
                <w:rFonts w:ascii="Arial" w:cs="Arial"/>
                <w:b/>
                <w:color w:val="000000"/>
                <w:sz w:val="16"/>
              </w:rPr>
              <w:t xml:space="preserve">    LTE Advanced 3 Band Carrier Aggregation (3DL/3UL) of Band 39, Band 41 and Band 41</w:t>
            </w:r>
          </w:p>
          <w:tcPr>
            <w:shd w:val="clear" w:color="000000" w:fill="FFFFFF"/>
            <w:gridSpan w:val="4"/>
          </w:tcPr>
        </w:tc>
        <w:tc>
          <w:p>
            <w:pPr>
              <w:spacing w:after="0"/>
            </w:pPr>
            <w:r>
              <w:rPr>
                <w:rFonts w:ascii="Arial" w:cs="Arial"/>
                <w:color w:val="000000"/>
                <w:sz w:val="16"/>
              </w:rPr>
              <w:t xml:space="preserve">LTE_CA_3DL3UL_B39_B41_B41</w:t>
            </w:r>
          </w:p>
          <w:tcPr>
            <w:shd w:val="clear" w:color="000000" w:fill="FFFFFF"/>
            <w:gridSpan w:val="4"/>
          </w:tcPr>
        </w:tc>
        <w:tc>
          <w:p>
            <w:pPr>
              <w:spacing w:after="0"/>
            </w:pPr>
            <w:r>
              <w:rPr>
                <w:rFonts w:ascii="Arial" w:cs="Arial"/>
                <w:color w:val="000000"/>
                <w:sz w:val="16"/>
              </w:rPr>
              <w:t xml:space="preserve">LTE_CA_3DL3UL_B39_B41_B41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TDD case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881</w:t>
            </w:r>
          </w:p>
          <w:tcPr>
            <w:shd w:val="clear" w:color="000000" w:fill="FFFFFF"/>
            <w:gridSpan w:val="4"/>
          </w:tcPr>
        </w:tc>
        <w:tc>
          <w:p>
            <w:pPr>
              <w:spacing w:after="0"/>
            </w:pPr>
            <w:r>
              <w:rPr>
                <w:rFonts w:ascii="Arial" w:cs="Arial"/>
                <w:color w:val="000000"/>
                <w:sz w:val="16"/>
              </w:rPr>
              <w:t xml:space="preserve">690193</w:t>
            </w:r>
          </w:p>
          <w:tcPr>
            <w:shd w:val="clear" w:color="000000" w:fill="FFFFFF"/>
            <w:gridSpan w:val="4"/>
          </w:tcPr>
        </w:tc>
        <w:tc>
          <w:p>
            <w:pPr>
              <w:spacing w:after="0"/>
            </w:pPr>
            <w:r>
              <w:rPr>
                <w:rFonts w:ascii="Arial" w:cs="Arial"/>
                <w:color w:val="000000"/>
                <w:sz w:val="16"/>
              </w:rPr>
              <w:t xml:space="preserve">      Core part: LTE Advanced 3 Band Carrier Aggregation (3DL/3UL) of Band 39, Band 41 and Band 41</w:t>
            </w:r>
          </w:p>
          <w:tcPr>
            <w:shd w:val="clear" w:color="000000" w:fill="FFFFFF"/>
            <w:gridSpan w:val="4"/>
          </w:tcPr>
        </w:tc>
        <w:tc>
          <w:p>
            <w:pPr>
              <w:spacing w:after="0"/>
            </w:pPr>
            <w:r>
              <w:rPr>
                <w:rFonts w:ascii="Arial" w:cs="Arial"/>
                <w:color w:val="000000"/>
                <w:sz w:val="16"/>
              </w:rPr>
              <w:t xml:space="preserve">LTE_CA_3DL3UL_B39_B41_B41-Core</w:t>
            </w:r>
          </w:p>
          <w:tcPr>
            <w:shd w:val="clear" w:color="000000" w:fill="FFFFFF"/>
            <w:gridSpan w:val="4"/>
          </w:tcPr>
        </w:tc>
        <w:tc>
          <w:p>
            <w:pPr>
              <w:spacing w:after="0"/>
            </w:pPr>
            <w:r>
              <w:rPr>
                <w:rFonts w:ascii="Arial" w:cs="Arial"/>
                <w:color w:val="000000"/>
                <w:sz w:val="16"/>
              </w:rPr>
              <w:t xml:space="preserve">LTE_CA_3DL3UL_B39_B41_B41-Core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TDD case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882</w:t>
            </w:r>
          </w:p>
          <w:tcPr>
            <w:shd w:val="clear" w:color="000000" w:fill="FFFFFF"/>
            <w:gridSpan w:val="4"/>
          </w:tcPr>
        </w:tc>
        <w:tc>
          <w:p>
            <w:pPr>
              <w:spacing w:after="0"/>
            </w:pPr>
            <w:r>
              <w:rPr>
                <w:rFonts w:ascii="Arial" w:cs="Arial"/>
                <w:color w:val="000000"/>
                <w:sz w:val="16"/>
              </w:rPr>
              <w:t xml:space="preserve">690293</w:t>
            </w:r>
          </w:p>
          <w:tcPr>
            <w:shd w:val="clear" w:color="000000" w:fill="FFFFFF"/>
            <w:gridSpan w:val="4"/>
          </w:tcPr>
        </w:tc>
        <w:tc>
          <w:p>
            <w:pPr>
              <w:spacing w:after="0"/>
            </w:pPr>
            <w:r>
              <w:rPr>
                <w:rFonts w:ascii="Arial" w:cs="Arial"/>
                <w:color w:val="000000"/>
                <w:sz w:val="16"/>
              </w:rPr>
              <w:t xml:space="preserve">      Perf. part: LTE Advanced 3 Band Carrier Aggregation (3DL/3UL) of Band 39, Band 41 and Band 41</w:t>
            </w:r>
          </w:p>
          <w:tcPr>
            <w:shd w:val="clear" w:color="000000" w:fill="FFFFFF"/>
            <w:gridSpan w:val="4"/>
          </w:tcPr>
        </w:tc>
        <w:tc>
          <w:p>
            <w:pPr>
              <w:spacing w:after="0"/>
            </w:pPr>
            <w:r>
              <w:rPr>
                <w:rFonts w:ascii="Arial" w:cs="Arial"/>
                <w:color w:val="000000"/>
                <w:sz w:val="16"/>
              </w:rPr>
              <w:t xml:space="preserve">LTE_CA_3DL3UL_B39_B41_B41-Perf</w:t>
            </w:r>
          </w:p>
          <w:tcPr>
            <w:shd w:val="clear" w:color="000000" w:fill="FFFFFF"/>
            <w:gridSpan w:val="4"/>
          </w:tcPr>
        </w:tc>
        <w:tc>
          <w:p>
            <w:pPr>
              <w:spacing w:after="0"/>
            </w:pPr>
            <w:r>
              <w:rPr>
                <w:rFonts w:ascii="Arial" w:cs="Arial"/>
                <w:color w:val="000000"/>
                <w:sz w:val="16"/>
              </w:rPr>
              <w:t xml:space="preserve">LTE_CA_3DL3UL_B39_B41_B41-Perf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TDD case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883</w:t>
            </w:r>
          </w:p>
          <w:tcPr>
            <w:shd w:val="clear" w:color="000000" w:fill="FFFFFF"/>
            <w:gridSpan w:val="4"/>
          </w:tcPr>
        </w:tc>
        <w:tc>
          <w:p>
            <w:pPr>
              <w:spacing w:after="0"/>
            </w:pPr>
            <w:r>
              <w:rPr>
                <w:rFonts w:ascii="Arial" w:cs="Arial"/>
                <w:color w:val="000000"/>
                <w:sz w:val="16"/>
              </w:rPr>
              <w:t xml:space="preserve">690094</w:t>
            </w:r>
          </w:p>
          <w:tcPr>
            <w:shd w:val="clear" w:color="000000" w:fill="FFFFFF"/>
            <w:gridSpan w:val="4"/>
          </w:tcPr>
        </w:tc>
        <w:tc>
          <w:p>
            <w:pPr>
              <w:spacing w:after="0"/>
            </w:pPr>
            <w:r>
              <w:rPr>
                <w:rFonts w:ascii="Arial" w:cs="Arial"/>
                <w:b/>
                <w:color w:val="000000"/>
                <w:sz w:val="16"/>
              </w:rPr>
              <w:t xml:space="preserve">    LTE Advanced 3 Band Carrier Aggregation (3DL/3UL) of Band 39, Band 39 and Band 41</w:t>
            </w:r>
          </w:p>
          <w:tcPr>
            <w:shd w:val="clear" w:color="000000" w:fill="FFFFFF"/>
            <w:gridSpan w:val="4"/>
          </w:tcPr>
        </w:tc>
        <w:tc>
          <w:p>
            <w:pPr>
              <w:spacing w:after="0"/>
            </w:pPr>
            <w:r>
              <w:rPr>
                <w:rFonts w:ascii="Arial" w:cs="Arial"/>
                <w:color w:val="000000"/>
                <w:sz w:val="16"/>
              </w:rPr>
              <w:t xml:space="preserve">LTE_CA_3DL3UL_B39_B39_B41</w:t>
            </w:r>
          </w:p>
          <w:tcPr>
            <w:shd w:val="clear" w:color="000000" w:fill="FFFFFF"/>
            <w:gridSpan w:val="4"/>
          </w:tcPr>
        </w:tc>
        <w:tc>
          <w:p>
            <w:pPr>
              <w:spacing w:after="0"/>
            </w:pPr>
            <w:r>
              <w:rPr>
                <w:rFonts w:ascii="Arial" w:cs="Arial"/>
                <w:color w:val="000000"/>
                <w:sz w:val="16"/>
              </w:rPr>
              <w:t xml:space="preserve">LTE_CA_3DL3UL_B39_B39_B41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TDD case 5/10/15: 36.899-13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884</w:t>
            </w:r>
          </w:p>
          <w:tcPr>
            <w:shd w:val="clear" w:color="000000" w:fill="FFFFFF"/>
            <w:gridSpan w:val="4"/>
          </w:tcPr>
        </w:tc>
        <w:tc>
          <w:p>
            <w:pPr>
              <w:spacing w:after="0"/>
            </w:pPr>
            <w:r>
              <w:rPr>
                <w:rFonts w:ascii="Arial" w:cs="Arial"/>
                <w:color w:val="000000"/>
                <w:sz w:val="16"/>
              </w:rPr>
              <w:t xml:space="preserve">690194</w:t>
            </w:r>
          </w:p>
          <w:tcPr>
            <w:shd w:val="clear" w:color="000000" w:fill="FFFFFF"/>
            <w:gridSpan w:val="4"/>
          </w:tcPr>
        </w:tc>
        <w:tc>
          <w:p>
            <w:pPr>
              <w:spacing w:after="0"/>
            </w:pPr>
            <w:r>
              <w:rPr>
                <w:rFonts w:ascii="Arial" w:cs="Arial"/>
                <w:color w:val="000000"/>
                <w:sz w:val="16"/>
              </w:rPr>
              <w:t xml:space="preserve">      Core part: LTE Advanced 3 Band Carrier Aggregation (3DL/3UL) of Band 39, Band 39 and Band 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TDD case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885</w:t>
            </w:r>
          </w:p>
          <w:tcPr>
            <w:shd w:val="clear" w:color="000000" w:fill="FFFFFF"/>
            <w:gridSpan w:val="4"/>
          </w:tcPr>
        </w:tc>
        <w:tc>
          <w:p>
            <w:pPr>
              <w:spacing w:after="0"/>
            </w:pPr>
            <w:r>
              <w:rPr>
                <w:rFonts w:ascii="Arial" w:cs="Arial"/>
                <w:color w:val="000000"/>
                <w:sz w:val="16"/>
              </w:rPr>
              <w:t xml:space="preserve">690294</w:t>
            </w:r>
          </w:p>
          <w:tcPr>
            <w:shd w:val="clear" w:color="000000" w:fill="FFFFFF"/>
            <w:gridSpan w:val="4"/>
          </w:tcPr>
        </w:tc>
        <w:tc>
          <w:p>
            <w:pPr>
              <w:spacing w:after="0"/>
            </w:pPr>
            <w:r>
              <w:rPr>
                <w:rFonts w:ascii="Arial" w:cs="Arial"/>
                <w:color w:val="000000"/>
                <w:sz w:val="16"/>
              </w:rPr>
              <w:t xml:space="preserve">      Perf. part: LTE Advanced 3 Band Carrier Aggregation (3DL/3UL) of Band 39, Band 39 and Band 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TDD case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886</w:t>
            </w:r>
          </w:p>
          <w:tcPr>
            <w:shd w:val="clear" w:color="000000" w:fill="FFFFFF"/>
            <w:gridSpan w:val="4"/>
          </w:tcPr>
        </w:tc>
        <w:tc>
          <w:p>
            <w:pPr>
              <w:spacing w:after="0"/>
            </w:pPr>
            <w:r>
              <w:rPr>
                <w:rFonts w:ascii="Arial" w:cs="Arial"/>
                <w:color w:val="000000"/>
                <w:sz w:val="16"/>
              </w:rPr>
              <w:t xml:space="preserve">690095</w:t>
            </w:r>
          </w:p>
          <w:tcPr>
            <w:shd w:val="clear" w:color="000000" w:fill="FFFFFF"/>
            <w:gridSpan w:val="4"/>
          </w:tcPr>
        </w:tc>
        <w:tc>
          <w:p>
            <w:pPr>
              <w:spacing w:after="0"/>
            </w:pPr>
            <w:r>
              <w:rPr>
                <w:rFonts w:ascii="Arial" w:cs="Arial"/>
                <w:b/>
                <w:color w:val="000000"/>
                <w:sz w:val="16"/>
              </w:rPr>
              <w:t xml:space="preserve">    Additional bandwidth combination set for LTE Advanced intra-band non-contiguous Carrier Aggregation in Band 7</w:t>
            </w:r>
          </w:p>
          <w:tcPr>
            <w:shd w:val="clear" w:color="000000" w:fill="FFFFFF"/>
            <w:gridSpan w:val="4"/>
          </w:tcPr>
        </w:tc>
        <w:tc>
          <w:p>
            <w:pPr>
              <w:spacing w:after="0"/>
            </w:pPr>
            <w:r>
              <w:rPr>
                <w:rFonts w:ascii="Arial" w:cs="Arial"/>
                <w:color w:val="000000"/>
                <w:sz w:val="16"/>
              </w:rPr>
              <w:t xml:space="preserve">LTE_CA_NC_B7_BWset</w:t>
            </w:r>
          </w:p>
          <w:tcPr>
            <w:shd w:val="clear" w:color="000000" w:fill="FFFFFF"/>
            <w:gridSpan w:val="4"/>
          </w:tcPr>
        </w:tc>
        <w:tc>
          <w:p>
            <w:pPr>
              <w:spacing w:after="0"/>
            </w:pPr>
            <w:r>
              <w:rPr>
                <w:rFonts w:ascii="Arial" w:cs="Arial"/>
                <w:color w:val="000000"/>
                <w:sz w:val="16"/>
              </w:rPr>
              <w:t xml:space="preserve">LTE_CA_NC_B7_BWset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LTE_CA_NC_B7 was completed in REL-12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887</w:t>
            </w:r>
          </w:p>
          <w:tcPr>
            <w:shd w:val="clear" w:color="000000" w:fill="FFFFFF"/>
            <w:gridSpan w:val="4"/>
          </w:tcPr>
        </w:tc>
        <w:tc>
          <w:p>
            <w:pPr>
              <w:spacing w:after="0"/>
            </w:pPr>
            <w:r>
              <w:rPr>
                <w:rFonts w:ascii="Arial" w:cs="Arial"/>
                <w:color w:val="000000"/>
                <w:sz w:val="16"/>
              </w:rPr>
              <w:t xml:space="preserve">690195</w:t>
            </w:r>
          </w:p>
          <w:tcPr>
            <w:shd w:val="clear" w:color="000000" w:fill="FFFFFF"/>
            <w:gridSpan w:val="4"/>
          </w:tcPr>
        </w:tc>
        <w:tc>
          <w:p>
            <w:pPr>
              <w:spacing w:after="0"/>
            </w:pPr>
            <w:r>
              <w:rPr>
                <w:rFonts w:ascii="Arial" w:cs="Arial"/>
                <w:color w:val="000000"/>
                <w:sz w:val="16"/>
              </w:rPr>
              <w:t xml:space="preserve">      Core part: Additional bandwidth combination set for LTE Advanced intra-band non-contiguous Carrier Aggregation in Band 7</w:t>
            </w:r>
          </w:p>
          <w:tcPr>
            <w:shd w:val="clear" w:color="000000" w:fill="FFFFFF"/>
            <w:gridSpan w:val="4"/>
          </w:tcPr>
        </w:tc>
        <w:tc>
          <w:p>
            <w:pPr>
              <w:spacing w:after="0"/>
            </w:pPr>
            <w:r>
              <w:rPr>
                <w:rFonts w:ascii="Arial" w:cs="Arial"/>
                <w:color w:val="000000"/>
                <w:sz w:val="16"/>
              </w:rPr>
              <w:t xml:space="preserve">LTE_CA_NC_B7_BWset-Core</w:t>
            </w:r>
          </w:p>
          <w:tcPr>
            <w:shd w:val="clear" w:color="000000" w:fill="FFFFFF"/>
            <w:gridSpan w:val="4"/>
          </w:tcPr>
        </w:tc>
        <w:tc>
          <w:p>
            <w:pPr>
              <w:spacing w:after="0"/>
            </w:pPr>
            <w:r>
              <w:rPr>
                <w:rFonts w:ascii="Arial" w:cs="Arial"/>
                <w:color w:val="000000"/>
                <w:sz w:val="16"/>
              </w:rPr>
              <w:t xml:space="preserve">LTE_CA_NC_B7_BWset-Core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LTE_CA_NC_B7 was completed in REL-12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888</w:t>
            </w:r>
          </w:p>
          <w:tcPr>
            <w:shd w:val="clear" w:color="000000" w:fill="FFFFFF"/>
            <w:gridSpan w:val="4"/>
          </w:tcPr>
        </w:tc>
        <w:tc>
          <w:p>
            <w:pPr>
              <w:spacing w:after="0"/>
            </w:pPr>
            <w:r>
              <w:rPr>
                <w:rFonts w:ascii="Arial" w:cs="Arial"/>
                <w:color w:val="000000"/>
                <w:sz w:val="16"/>
              </w:rPr>
              <w:t xml:space="preserve">690295</w:t>
            </w:r>
          </w:p>
          <w:tcPr>
            <w:shd w:val="clear" w:color="000000" w:fill="FFFFFF"/>
            <w:gridSpan w:val="4"/>
          </w:tcPr>
        </w:tc>
        <w:tc>
          <w:p>
            <w:pPr>
              <w:spacing w:after="0"/>
            </w:pPr>
            <w:r>
              <w:rPr>
                <w:rFonts w:ascii="Arial" w:cs="Arial"/>
                <w:color w:val="000000"/>
                <w:sz w:val="16"/>
              </w:rPr>
              <w:t xml:space="preserve">      Perf. part: Additional bandwidth combination set for LTE Advanced intra-band non-contiguous Carrier Aggregation in Band 7</w:t>
            </w:r>
          </w:p>
          <w:tcPr>
            <w:shd w:val="clear" w:color="000000" w:fill="FFFFFF"/>
            <w:gridSpan w:val="4"/>
          </w:tcPr>
        </w:tc>
        <w:tc>
          <w:p>
            <w:pPr>
              <w:spacing w:after="0"/>
            </w:pPr>
            <w:r>
              <w:rPr>
                <w:rFonts w:ascii="Arial" w:cs="Arial"/>
                <w:color w:val="000000"/>
                <w:sz w:val="16"/>
              </w:rPr>
              <w:t xml:space="preserve">LTE_CA_NC_B7_BWset-Perf</w:t>
            </w:r>
          </w:p>
          <w:tcPr>
            <w:shd w:val="clear" w:color="000000" w:fill="FFFFFF"/>
            <w:gridSpan w:val="4"/>
          </w:tcPr>
        </w:tc>
        <w:tc>
          <w:p>
            <w:pPr>
              <w:spacing w:after="0"/>
            </w:pPr>
            <w:r>
              <w:rPr>
                <w:rFonts w:ascii="Arial" w:cs="Arial"/>
                <w:color w:val="000000"/>
                <w:sz w:val="16"/>
              </w:rPr>
              <w:t xml:space="preserve">LTE_CA_NC_B7_BWset-Perf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LTE_CA_NC_B7 was completed in REL-12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889</w:t>
            </w:r>
          </w:p>
          <w:tcPr>
            <w:shd w:val="clear" w:color="000000" w:fill="FFFFFF"/>
            <w:gridSpan w:val="4"/>
          </w:tcPr>
        </w:tc>
        <w:tc>
          <w:p>
            <w:pPr>
              <w:spacing w:after="0"/>
            </w:pPr>
            <w:r>
              <w:rPr>
                <w:rFonts w:ascii="Arial" w:cs="Arial"/>
                <w:color w:val="000000"/>
                <w:sz w:val="16"/>
              </w:rPr>
              <w:t xml:space="preserve">610034</w:t>
            </w:r>
          </w:p>
          <w:tcPr>
            <w:shd w:val="clear" w:color="000000" w:fill="FFFFFF"/>
            <w:gridSpan w:val="4"/>
          </w:tcPr>
        </w:tc>
        <w:tc>
          <w:p>
            <w:pPr>
              <w:spacing w:after="0"/>
            </w:pPr>
            <w:r>
              <w:rPr>
                <w:rFonts w:ascii="Arial" w:cs="Arial"/>
                <w:b/>
                <w:color w:val="0000FF"/>
                <w:sz w:val="16"/>
              </w:rPr>
              <w:t xml:space="preserve">(Small) Technical Enhancements and Improvements for Rel-13</w:t>
            </w:r>
          </w:p>
          <w:tcPr>
            <w:shd w:val="clear" w:color="0000FF" w:fill="FFFFFF"/>
            <w:gridSpan w:val="4"/>
          </w:tcPr>
        </w:tc>
        <w:tc>
          <w:p>
            <w:pPr>
              <w:spacing w:after="0"/>
            </w:pPr>
            <w:r>
              <w:rPr>
                <w:rFonts w:ascii="Arial" w:cs="Arial"/>
                <w:color w:val="000000"/>
                <w:sz w:val="16"/>
              </w:rPr>
              <w:t xml:space="preserve">TEI13</w:t>
            </w:r>
          </w:p>
          <w:tcPr>
            <w:shd w:val="clear" w:color="000000" w:fill="FFFFFF"/>
            <w:gridSpan w:val="4"/>
          </w:tcPr>
        </w:tc>
        <w:tc>
          <w:p>
            <w:pPr>
              <w:spacing w:after="0"/>
            </w:pPr>
            <w:r>
              <w:rPr>
                <w:rFonts w:ascii="Arial" w:cs="Arial"/>
                <w:color w:val="000000"/>
                <w:sz w:val="16"/>
              </w:rPr>
              <w:t xml:space="preserve">TEI13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2013-09-18</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890</w:t>
            </w:r>
          </w:p>
          <w:tcPr>
            <w:shd w:val="clear" w:color="000000" w:fill="FFFFFF"/>
            <w:gridSpan w:val="4"/>
          </w:tcPr>
        </w:tc>
        <w:tc>
          <w:p>
            <w:pPr>
              <w:spacing w:after="0"/>
            </w:pPr>
            <w:r>
              <w:rPr>
                <w:rFonts w:ascii="Arial" w:cs="Arial"/>
                <w:color w:val="000000"/>
                <w:sz w:val="16"/>
              </w:rPr>
              <w:t xml:space="preserve">699999</w:t>
            </w:r>
          </w:p>
          <w:tcPr>
            <w:shd w:val="clear" w:color="000000" w:fill="FFFFFF"/>
            <w:gridSpan w:val="4"/>
          </w:tcPr>
        </w:tc>
        <w:tc>
          <w:p>
            <w:pPr>
              <w:spacing w:after="0"/>
            </w:pPr>
            <w:r>
              <w:rPr>
                <w:rFonts w:ascii="Arial" w:cs="Arial"/>
                <w:b/>
                <w:color w:val="0000FF"/>
                <w:sz w:val="16"/>
              </w:rPr>
              <w:t xml:space="preserve">Awaiting formal work item</w:t>
            </w:r>
          </w:p>
          <w:tcPr>
            <w:shd w:val="clear" w:color="0000FF" w:fill="FFFFFF"/>
            <w:gridSpan w:val="4"/>
          </w:tcPr>
        </w:tc>
        <w:tc>
          <w:p>
            <w:pPr>
              <w:spacing w:after="0"/>
            </w:pPr>
            <w:r>
              <w:rPr>
                <w:rFonts w:ascii="Arial" w:cs="Arial"/>
                <w:color w:val="000000"/>
                <w:sz w:val="16"/>
              </w:rPr>
              <w:t xml:space="preserve">DUMMY</w:t>
            </w:r>
          </w:p>
          <w:tcPr>
            <w:shd w:val="clear" w:color="000000" w:fill="FFFFFF"/>
            <w:gridSpan w:val="4"/>
          </w:tcPr>
        </w:tc>
        <w:tc>
          <w:p>
            <w:pPr>
              <w:spacing w:after="0"/>
            </w:pPr>
            <w:r>
              <w:rPr>
                <w:rFonts w:ascii="Arial" w:cs="Arial"/>
                <w:color w:val="000000"/>
                <w:sz w:val="16"/>
              </w:rPr>
              <w:t xml:space="preserve">DUMMY</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2013-09-18</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891</w:t>
            </w:r>
          </w:p>
          <w:tcPr>
            <w:shd w:val="clear" w:color="000000" w:fill="FFFFFF"/>
            <w:gridSpan w:val="4"/>
          </w:tcPr>
        </w:tc>
        <w:tc>
          <w:p>
            <w:pPr>
              <w:spacing w:after="0"/>
            </w:pPr>
            <w:r>
              <w:rPr>
                <w:rFonts w:ascii="Arial" w:cs="Arial"/>
                <w:color w:val="000000"/>
                <w:sz w:val="16"/>
              </w:rPr>
              <w:t xml:space="preserve">690007</w:t>
            </w:r>
          </w:p>
          <w:tcPr>
            <w:shd w:val="clear" w:color="000000" w:fill="FFFFFF"/>
            <w:gridSpan w:val="4"/>
          </w:tcPr>
        </w:tc>
        <w:tc>
          <w:p>
            <w:pPr>
              <w:spacing w:after="0"/>
            </w:pPr>
            <w:r>
              <w:rPr>
                <w:rFonts w:ascii="Arial" w:cs="Arial"/>
                <w:b/>
                <w:color w:val="0000FF"/>
                <w:sz w:val="16"/>
              </w:rPr>
              <w:t xml:space="preserve">(Small) Security Enhancements and Improvements for Rel-13</w:t>
            </w:r>
          </w:p>
          <w:tcPr>
            <w:shd w:val="clear" w:color="0000FF" w:fill="FFFFFF"/>
            <w:gridSpan w:val="4"/>
          </w:tcPr>
        </w:tc>
        <w:tc>
          <w:p>
            <w:pPr>
              <w:spacing w:after="0"/>
            </w:pPr>
            <w:r>
              <w:rPr>
                <w:rFonts w:ascii="Arial" w:cs="Arial"/>
                <w:color w:val="000000"/>
                <w:sz w:val="16"/>
              </w:rPr>
              <w:t xml:space="preserve">SEC13</w:t>
            </w:r>
          </w:p>
          <w:tcPr>
            <w:shd w:val="clear" w:color="000000" w:fill="FFFFFF"/>
            <w:gridSpan w:val="4"/>
          </w:tcPr>
        </w:tc>
        <w:tc>
          <w:p>
            <w:pPr>
              <w:spacing w:after="0"/>
            </w:pPr>
            <w:r>
              <w:rPr>
                <w:rFonts w:ascii="Arial" w:cs="Arial"/>
                <w:color w:val="000000"/>
                <w:sz w:val="16"/>
              </w:rPr>
              <w:t xml:space="preserve">SEC13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2006-12-12</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892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13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SP,R2</w:t>
            </w:r>
          </w:p>
          <w:tcPr>
            <w:shd w:val="clear" w:color="000000" w:fill="FFFFFF"/>
            <w:gridSpan w:val="4"/>
          </w:tcPr>
        </w:tc>
        <w:tc>
          <w:p>
            <w:pPr>
              <w:spacing w:after="0"/>
            </w:pPr>
            <w:r>
              <w:rPr>
                <w:rFonts w:ascii="Arial" w:cs="Arial"/>
                <w:color w:val="000000"/>
                <w:sz w:val="16"/>
              </w:rPr>
              <w:t xml:space="preserve">2013-09-12</w:t>
            </w:r>
          </w:p>
          <w:tcPr>
            <w:shd w:val="clear" w:color="000000" w:fill="FFFFFF"/>
            <w:gridSpan w:val="4"/>
          </w:tcPr>
        </w:tc>
        <w:tc>
          <w:p>
            <w:pPr>
              <w:spacing w:after="0"/>
            </w:pPr>
            <w:r>
              <w:rPr>
                <w:rFonts w:ascii="Arial" w:cs="Arial"/>
                <w:color w:val="000000"/>
                <w:sz w:val="16"/>
              </w:rPr>
              <w:t xml:space="preserve">2015-12-25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893</w:t>
            </w:r>
          </w:p>
          <w:tcPr>
            <w:shd w:val="clear" w:color="000000" w:fill="CCFFCC"/>
            <w:gridSpan w:val="4"/>
          </w:tcPr>
        </w:tc>
        <w:tc>
          <w:p>
            <w:pPr>
              <w:spacing w:after="0"/>
            </w:pPr>
            <w:r>
              <w:rPr>
                <w:rFonts w:ascii="Arial" w:cs="Arial"/>
                <w:color w:val="000000"/>
                <w:sz w:val="16"/>
              </w:rPr>
              <w:t xml:space="preserve">620012</w:t>
            </w:r>
          </w:p>
          <w:tcPr>
            <w:shd w:val="clear" w:color="000000" w:fill="CCFFCC"/>
            <w:gridSpan w:val="4"/>
          </w:tcPr>
        </w:tc>
        <w:tc>
          <w:p>
            <w:pPr>
              <w:spacing w:after="0"/>
            </w:pPr>
            <w:r>
              <w:rPr>
                <w:rFonts w:ascii="Arial" w:cs="Arial"/>
                <w:b/>
                <w:color w:val="0000FF"/>
                <w:sz w:val="16"/>
              </w:rPr>
              <w:t xml:space="preserve">Study on Power saving for Machine-Type Communications (MTC) devices</w:t>
            </w:r>
          </w:p>
          <w:tcPr>
            <w:shd w:val="clear" w:color="0000FF" w:fill="CCFFCC"/>
            <w:gridSpan w:val="4"/>
          </w:tcPr>
        </w:tc>
        <w:tc>
          <w:p>
            <w:pPr>
              <w:spacing w:after="0"/>
            </w:pPr>
            <w:r>
              <w:rPr>
                <w:rFonts w:ascii="Arial" w:cs="Arial"/>
                <w:color w:val="000000"/>
                <w:sz w:val="16"/>
              </w:rPr>
              <w:t xml:space="preserve">FS_uPoD</w:t>
            </w:r>
          </w:p>
          <w:tcPr>
            <w:shd w:val="clear" w:color="000000" w:fill="CCFFCC"/>
            <w:gridSpan w:val="4"/>
          </w:tcPr>
        </w:tc>
        <w:tc>
          <w:p>
            <w:pPr>
              <w:spacing w:after="0"/>
            </w:pPr>
            <w:r>
              <w:rPr>
                <w:rFonts w:ascii="Arial" w:cs="Arial"/>
                <w:color w:val="000000"/>
                <w:sz w:val="16"/>
              </w:rPr>
              <w:t xml:space="preserve">FS_uPoD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2014-08-12</w:t>
            </w:r>
          </w:p>
          <w:tcPr>
            <w:shd w:val="clear" w:color="000000" w:fill="CCFFCC"/>
            <w:gridSpan w:val="4"/>
          </w:tcPr>
        </w:tc>
        <w:tc>
          <w:p>
            <w:pPr>
              <w:spacing w:after="0"/>
            </w:pPr>
            <w:r>
              <w:rPr>
                <w:rFonts w:ascii="Arial" w:cs="Arial"/>
                <w:color w:val="000000"/>
                <w:sz w:val="16"/>
              </w:rPr>
              <w:t xml:space="preserve">2015-08-14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GP-131136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Jing Han (hanjing@chinamobile.com)</w:t>
            </w:r>
          </w:p>
          <w:tcPr>
            <w:shd w:val="clear" w:color="000000" w:fill="CCFFCC"/>
            <w:gridSpan w:val="4"/>
          </w:tcPr>
        </w:tc>
        <w:tc>
          <w:p>
            <w:pPr>
              <w:spacing w:after="0"/>
            </w:pPr>
            <w:r>
              <w:rPr>
                <w:rFonts w:ascii="Arial" w:cs="Arial"/>
                <w:color w:val="000000"/>
                <w:sz w:val="16"/>
              </w:rPr>
              <w:t xml:space="preserve">GP#65 completion 02/15=&gt;05/15. GP#60 approved WID. Linked to Rel-12 Feature MTCe, Stage 2 BB3: UE Power Consumptions Optimizations (UEPCOP). LM: 30-&gt;40% GP#65 completion 02/15=&gt;05/15. GP#60 approved WID. Linked to Rel-12 Feature MTCe, Stage 2 BB3: UE Power Consumptions Optimizations (UEPCOP). Dec.14: 30-&gt;40% June2015: Compl:40%-&gt;75 07/09/15: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894</w:t>
            </w:r>
          </w:p>
          <w:tcPr>
            <w:shd w:val="clear" w:color="000000" w:fill="CCFFCC"/>
            <w:gridSpan w:val="4"/>
          </w:tcPr>
        </w:tc>
        <w:tc>
          <w:p>
            <w:pPr>
              <w:spacing w:after="0"/>
            </w:pPr>
            <w:r>
              <w:rPr>
                <w:rFonts w:ascii="Arial" w:cs="Arial"/>
                <w:color w:val="000000"/>
                <w:sz w:val="16"/>
              </w:rPr>
              <w:t xml:space="preserve">660008</w:t>
            </w:r>
          </w:p>
          <w:tcPr>
            <w:shd w:val="clear" w:color="000000" w:fill="CCFFCC"/>
            <w:gridSpan w:val="4"/>
          </w:tcPr>
        </w:tc>
        <w:tc>
          <w:p>
            <w:pPr>
              <w:spacing w:after="0"/>
            </w:pPr>
            <w:r>
              <w:rPr>
                <w:rFonts w:ascii="Arial" w:cs="Arial"/>
                <w:b/>
                <w:color w:val="0000FF"/>
                <w:sz w:val="16"/>
              </w:rPr>
              <w:t xml:space="preserve">Study on Extended DRX cycle for Power Consumption Optimization</w:t>
            </w:r>
          </w:p>
          <w:tcPr>
            <w:shd w:val="clear" w:color="0000FF" w:fill="CCFFCC"/>
            <w:gridSpan w:val="4"/>
          </w:tcPr>
        </w:tc>
        <w:tc>
          <w:p>
            <w:pPr>
              <w:spacing w:after="0"/>
            </w:pPr>
            <w:r>
              <w:rPr>
                <w:rFonts w:ascii="Arial" w:cs="Arial"/>
                <w:color w:val="000000"/>
                <w:sz w:val="16"/>
              </w:rPr>
              <w:t xml:space="preserve">FS_eDRX</w:t>
            </w:r>
          </w:p>
          <w:tcPr>
            <w:shd w:val="clear" w:color="000000" w:fill="CCFFCC"/>
            <w:gridSpan w:val="4"/>
          </w:tcPr>
        </w:tc>
        <w:tc>
          <w:p>
            <w:pPr>
              <w:spacing w:after="0"/>
            </w:pPr>
            <w:r>
              <w:rPr>
                <w:rFonts w:ascii="Arial" w:cs="Arial"/>
                <w:color w:val="000000"/>
                <w:sz w:val="16"/>
              </w:rPr>
              <w:t xml:space="preserve">FS_eDRX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Miguel Griot, Qualcomm </w:t>
            </w:r>
          </w:p>
          <w:tcPr>
            <w:shd w:val="clear" w:color="000000" w:fill="CCFFCC"/>
            <w:gridSpan w:val="4"/>
          </w:tcPr>
        </w:tc>
        <w:tc>
          <w:p>
            <w:pPr>
              <w:spacing w:after="0"/>
            </w:pPr>
            <w:r>
              <w:rPr>
                <w:rFonts w:ascii="Arial" w:cs="Arial"/>
                <w:color w:val="000000"/>
                <w:sz w:val="16"/>
              </w:rPr>
              <w:t xml:space="preserve">mgriot@qti.qualcomm.com</w:t>
            </w:r>
          </w:p>
          <w:tcPr>
            <w:shd w:val="clear" w:color="000000" w:fill="CCFFCC"/>
            <w:gridSpan w:val="4"/>
          </w:tcPr>
        </w:tc>
        <w:tc>
          <w:p>
            <w:pPr>
              <w:spacing w:after="0"/>
            </w:pPr>
            <w:r>
              <w:rPr>
                <w:rFonts w:ascii="Arial" w:cs="Arial"/>
                <w:color w:val="000000"/>
                <w:sz w:val="16"/>
              </w:rPr>
              <w:t xml:space="preserve">No Ran aspects yet. GERAN in FS_uPoD 29/1: TS number added Mar15: 0-&gt;30% June2015: Compl:30%-&gt;95, Exc S granted in SP-150352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895</w:t>
            </w:r>
          </w:p>
          <w:tcPr>
            <w:shd w:val="clear" w:color="000000" w:fill="CCFFCC"/>
            <w:gridSpan w:val="4"/>
          </w:tcPr>
        </w:tc>
        <w:tc>
          <w:p>
            <w:pPr>
              <w:spacing w:after="0"/>
            </w:pPr>
            <w:r>
              <w:rPr>
                <w:rFonts w:ascii="Arial" w:cs="Arial"/>
                <w:color w:val="000000"/>
                <w:sz w:val="16"/>
              </w:rPr>
              <w:t xml:space="preserve">640001</w:t>
            </w:r>
          </w:p>
          <w:tcPr>
            <w:shd w:val="clear" w:color="000000" w:fill="CCFFCC"/>
            <w:gridSpan w:val="4"/>
          </w:tcPr>
        </w:tc>
        <w:tc>
          <w:p>
            <w:pPr>
              <w:spacing w:after="0"/>
            </w:pPr>
            <w:r>
              <w:rPr>
                <w:rFonts w:ascii="Arial" w:cs="Arial"/>
                <w:b/>
                <w:color w:val="0000FF"/>
                <w:sz w:val="16"/>
              </w:rPr>
              <w:t xml:space="preserve">Study on Cellular system support for ultra Low Complexity and low throughput Internet of Things</w:t>
            </w:r>
          </w:p>
          <w:tcPr>
            <w:shd w:val="clear" w:color="0000FF" w:fill="CCFFCC"/>
            <w:gridSpan w:val="4"/>
          </w:tcPr>
        </w:tc>
        <w:tc>
          <w:p>
            <w:pPr>
              <w:spacing w:after="0"/>
            </w:pPr>
            <w:r>
              <w:rPr>
                <w:rFonts w:ascii="Arial" w:cs="Arial"/>
                <w:color w:val="000000"/>
                <w:sz w:val="16"/>
              </w:rPr>
              <w:t xml:space="preserve">FS_IoT_LC</w:t>
            </w:r>
          </w:p>
          <w:tcPr>
            <w:shd w:val="clear" w:color="000000" w:fill="CCFFCC"/>
            <w:gridSpan w:val="4"/>
          </w:tcPr>
        </w:tc>
        <w:tc>
          <w:p>
            <w:pPr>
              <w:spacing w:after="0"/>
            </w:pPr>
            <w:r>
              <w:rPr>
                <w:rFonts w:ascii="Arial" w:cs="Arial"/>
                <w:color w:val="000000"/>
                <w:sz w:val="16"/>
              </w:rPr>
              <w:t xml:space="preserve">FS_IoT_LC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2014-05-30</w:t>
            </w:r>
          </w:p>
          <w:tcPr>
            <w:shd w:val="clear" w:color="000000" w:fill="CCFFCC"/>
            <w:gridSpan w:val="4"/>
          </w:tcPr>
        </w:tc>
        <w:tc>
          <w:p>
            <w:pPr>
              <w:spacing w:after="0"/>
            </w:pPr>
            <w:r>
              <w:rPr>
                <w:rFonts w:ascii="Arial" w:cs="Arial"/>
                <w:color w:val="000000"/>
                <w:sz w:val="16"/>
              </w:rPr>
              <w:t xml:space="preserve">2015-08-28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GP-150354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GP#62 approved WID. LM: 15-&gt;40% GP#62 approved WID. Dec.14: 15-&gt;40% June2015: Compl:40%-&gt;75 07/09/15: 75%-&gt;100 14/09/15: WID:GP-140421-&gt;GP-150354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896</w:t>
            </w:r>
          </w:p>
          <w:tcPr>
            <w:shd w:val="clear" w:color="000000" w:fill="FFFFFF"/>
            <w:gridSpan w:val="4"/>
          </w:tcPr>
        </w:tc>
        <w:tc>
          <w:p>
            <w:pPr>
              <w:spacing w:after="0"/>
            </w:pPr>
            <w:r>
              <w:rPr>
                <w:rFonts w:ascii="Arial" w:cs="Arial"/>
                <w:color w:val="000000"/>
                <w:sz w:val="16"/>
              </w:rPr>
              <w:t xml:space="preserve">670029</w:t>
            </w:r>
          </w:p>
          <w:tcPr>
            <w:shd w:val="clear" w:color="000000" w:fill="FFFFFF"/>
            <w:gridSpan w:val="4"/>
          </w:tcPr>
        </w:tc>
        <w:tc>
          <w:p>
            <w:pPr>
              <w:spacing w:after="0"/>
            </w:pPr>
            <w:r>
              <w:rPr>
                <w:rFonts w:ascii="Arial" w:cs="Arial"/>
                <w:b/>
                <w:color w:val="0000FF"/>
                <w:sz w:val="16"/>
              </w:rPr>
              <w:t xml:space="preserve">Study on architecture enhancements of cellular systems for ultra low complexity and low throughput Internet of Things</w:t>
            </w:r>
          </w:p>
          <w:tcPr>
            <w:shd w:val="clear" w:color="0000FF" w:fill="FFFFFF"/>
            <w:gridSpan w:val="4"/>
          </w:tcPr>
        </w:tc>
        <w:tc>
          <w:p>
            <w:pPr>
              <w:spacing w:after="0"/>
            </w:pPr>
            <w:r>
              <w:rPr>
                <w:rFonts w:ascii="Arial" w:cs="Arial"/>
                <w:color w:val="000000"/>
                <w:sz w:val="16"/>
              </w:rPr>
              <w:t xml:space="preserve">FS_AE_CIoT</w:t>
            </w:r>
          </w:p>
          <w:tcPr>
            <w:shd w:val="clear" w:color="000000" w:fill="FFFFFF"/>
            <w:gridSpan w:val="4"/>
          </w:tcPr>
        </w:tc>
        <w:tc>
          <w:p>
            <w:pPr>
              <w:spacing w:after="0"/>
            </w:pPr>
            <w:r>
              <w:rPr>
                <w:rFonts w:ascii="Arial" w:cs="Arial"/>
                <w:color w:val="000000"/>
                <w:sz w:val="16"/>
              </w:rPr>
              <w:t xml:space="preserve">FS_AE_CIoT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07/09/15: 0%-&gt;20; 07/09/15: 20%-&gt;65 7/12/15: 65%-&gt;95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897</w:t>
            </w:r>
          </w:p>
          <w:tcPr>
            <w:shd w:val="clear" w:color="000000" w:fill="FFFFFF"/>
            <w:gridSpan w:val="4"/>
          </w:tcPr>
        </w:tc>
        <w:tc>
          <w:p>
            <w:pPr>
              <w:spacing w:after="0"/>
            </w:pPr>
            <w:r>
              <w:rPr>
                <w:rFonts w:ascii="Arial" w:cs="Arial"/>
                <w:color w:val="000000"/>
                <w:sz w:val="16"/>
              </w:rPr>
              <w:t xml:space="preserve">670036</w:t>
            </w:r>
          </w:p>
          <w:tcPr>
            <w:shd w:val="clear" w:color="000000" w:fill="FFFFFF"/>
            <w:gridSpan w:val="4"/>
          </w:tcPr>
        </w:tc>
        <w:tc>
          <w:p>
            <w:pPr>
              <w:spacing w:after="0"/>
            </w:pPr>
            <w:r>
              <w:rPr>
                <w:rFonts w:ascii="Arial" w:cs="Arial"/>
                <w:b/>
                <w:color w:val="0000FF"/>
                <w:sz w:val="16"/>
              </w:rPr>
              <w:t xml:space="preserve">Study on Battery Efficient Security for very low Throughput Machine Type Communication Devices</w:t>
            </w:r>
          </w:p>
          <w:tcPr>
            <w:shd w:val="clear" w:color="0000FF" w:fill="FFFFFF"/>
            <w:gridSpan w:val="4"/>
          </w:tcPr>
        </w:tc>
        <w:tc>
          <w:p>
            <w:pPr>
              <w:spacing w:after="0"/>
            </w:pPr>
            <w:r>
              <w:rPr>
                <w:rFonts w:ascii="Arial" w:cs="Arial"/>
                <w:color w:val="000000"/>
                <w:sz w:val="16"/>
              </w:rPr>
              <w:t xml:space="preserve">FS_BEST_MTC_Sec</w:t>
            </w:r>
          </w:p>
          <w:tcPr>
            <w:shd w:val="clear" w:color="000000" w:fill="FFFFFF"/>
            <w:gridSpan w:val="4"/>
          </w:tcPr>
        </w:tc>
        <w:tc>
          <w:p>
            <w:pPr>
              <w:spacing w:after="0"/>
            </w:pPr>
            <w:r>
              <w:rPr>
                <w:rFonts w:ascii="Arial" w:cs="Arial"/>
                <w:color w:val="000000"/>
                <w:sz w:val="16"/>
              </w:rPr>
              <w:t xml:space="preserve">FS_BEST_MTC_Sec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Barry, Aguibou, VODAFONE Group Plc</w:t>
            </w:r>
          </w:p>
          <w:tcPr>
            <w:shd w:val="clear" w:color="000000" w:fill="FFFFFF"/>
            <w:gridSpan w:val="4"/>
          </w:tcPr>
        </w:tc>
        <w:tc>
          <w:p>
            <w:pPr>
              <w:spacing w:after="0"/>
            </w:pPr>
            <w:r>
              <w:rPr>
                <w:rFonts w:ascii="Arial" w:cs="Arial"/>
                <w:color w:val="000000"/>
                <w:sz w:val="16"/>
              </w:rPr>
              <w:t xml:space="preserve">Barry, Aguibou, VODAFONE Group Plc</w:t>
            </w:r>
          </w:p>
          <w:tcPr>
            <w:shd w:val="clear" w:color="000000" w:fill="FFFFFF"/>
            <w:gridSpan w:val="4"/>
          </w:tcPr>
        </w:tc>
        <w:tc>
          <w:p>
            <w:pPr>
              <w:spacing w:after="0"/>
            </w:pPr>
            <w:r>
              <w:rPr>
                <w:rFonts w:ascii="Arial" w:cs="Arial"/>
                <w:color w:val="000000"/>
                <w:sz w:val="16"/>
              </w:rPr>
              <w:t xml:space="preserve">TR number added June2015: Compl:0%-&gt;10 7/12/15: 10%-&gt;50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898</w:t>
            </w:r>
          </w:p>
          <w:tcPr>
            <w:shd w:val="clear" w:color="000000" w:fill="CCFFCC"/>
            <w:gridSpan w:val="4"/>
          </w:tcPr>
        </w:tc>
        <w:tc>
          <w:p>
            <w:pPr>
              <w:spacing w:after="0"/>
            </w:pPr>
            <w:r>
              <w:rPr>
                <w:rFonts w:ascii="Arial" w:cs="Arial"/>
                <w:color w:val="000000"/>
                <w:sz w:val="16"/>
              </w:rPr>
              <w:t xml:space="preserve">650013</w:t>
            </w:r>
          </w:p>
          <w:tcPr>
            <w:shd w:val="clear" w:color="000000" w:fill="CCFFCC"/>
            <w:gridSpan w:val="4"/>
          </w:tcPr>
        </w:tc>
        <w:tc>
          <w:p>
            <w:pPr>
              <w:spacing w:after="0"/>
            </w:pPr>
            <w:r>
              <w:rPr>
                <w:rFonts w:ascii="Arial" w:cs="Arial"/>
                <w:b/>
                <w:color w:val="0000FF"/>
                <w:sz w:val="16"/>
              </w:rPr>
              <w:t xml:space="preserve">Study on Small data transmission enhancements for UMTS</w:t>
            </w:r>
          </w:p>
          <w:tcPr>
            <w:shd w:val="clear" w:color="0000FF" w:fill="CCFFCC"/>
            <w:gridSpan w:val="4"/>
          </w:tcPr>
        </w:tc>
        <w:tc>
          <w:p>
            <w:pPr>
              <w:spacing w:after="0"/>
            </w:pPr>
            <w:r>
              <w:rPr>
                <w:rFonts w:ascii="Arial" w:cs="Arial"/>
                <w:color w:val="000000"/>
                <w:sz w:val="16"/>
              </w:rPr>
              <w:t xml:space="preserve">FS_UTRA_SDATA</w:t>
            </w:r>
          </w:p>
          <w:tcPr>
            <w:shd w:val="clear" w:color="000000" w:fill="CCFFCC"/>
            <w:gridSpan w:val="4"/>
          </w:tcPr>
        </w:tc>
        <w:tc>
          <w:p>
            <w:pPr>
              <w:spacing w:after="0"/>
            </w:pPr>
            <w:r>
              <w:rPr>
                <w:rFonts w:ascii="Arial" w:cs="Arial"/>
                <w:color w:val="000000"/>
                <w:sz w:val="16"/>
              </w:rPr>
              <w:t xml:space="preserve">FS_UTRA_SDATA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RP-141861</w:t>
            </w:r>
          </w:p>
          <w:tcPr>
            <w:shd w:val="clear" w:color="000000" w:fill="CCFFCC"/>
            <w:gridSpan w:val="4"/>
          </w:tcPr>
        </w:tc>
        <w:tc>
          <w:p>
            <w:pPr>
              <w:spacing w:after="0"/>
            </w:pPr>
            <w:r>
              <w:rPr>
                <w:rFonts w:ascii="Arial" w:cs="Arial"/>
                <w:color w:val="000000"/>
                <w:sz w:val="16"/>
              </w:rPr>
              <w:t xml:space="preserve">RP-150843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gerardo.agni.medina.acosta@ericsson.com</w:t>
            </w:r>
          </w:p>
          <w:tcPr>
            <w:shd w:val="clear" w:color="000000" w:fill="CCFFCC"/>
            <w:gridSpan w:val="4"/>
          </w:tcPr>
        </w:tc>
        <w:tc>
          <w:p>
            <w:pPr>
              <w:spacing w:after="0"/>
            </w:pPr>
            <w:r>
              <w:rPr>
                <w:rFonts w:ascii="Arial" w:cs="Arial"/>
                <w:color w:val="000000"/>
                <w:sz w:val="16"/>
              </w:rPr>
              <w:t xml:space="preserve">; WID: RP-142043-&gt;RP-141861; Stat Rep: --&gt;RP-141859 3/3/15: WID: RP-141861; Stat Rep: --&gt;RP-141859. Impacted TR number added. 1st Apr 15: Compl:30%-&gt;55% 1st Apr 15: Stat Rep: RP-141859-&gt;RP-150196 03/07/15: Compl:55%-&gt;100% 03/07/15: Stat Rep: RP-150196-&gt;RP-150843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899</w:t>
            </w:r>
          </w:p>
          <w:tcPr>
            <w:shd w:val="clear" w:color="000000" w:fill="CCFFCC"/>
            <w:gridSpan w:val="4"/>
          </w:tcPr>
        </w:tc>
        <w:tc>
          <w:p>
            <w:pPr>
              <w:spacing w:after="0"/>
            </w:pPr>
            <w:r>
              <w:rPr>
                <w:rFonts w:ascii="Arial" w:cs="Arial"/>
                <w:color w:val="000000"/>
                <w:sz w:val="16"/>
              </w:rPr>
              <w:t xml:space="preserve">570034</w:t>
            </w:r>
          </w:p>
          <w:tcPr>
            <w:shd w:val="clear" w:color="000000" w:fill="CCFFCC"/>
            <w:gridSpan w:val="4"/>
          </w:tcPr>
        </w:tc>
        <w:tc>
          <w:p>
            <w:pPr>
              <w:spacing w:after="0"/>
            </w:pPr>
            <w:r>
              <w:rPr>
                <w:rFonts w:ascii="Arial" w:cs="Arial"/>
                <w:b/>
                <w:color w:val="0000FF"/>
                <w:sz w:val="16"/>
              </w:rPr>
              <w:t xml:space="preserve">Study on Application specific Congestion control for Data Communication</w:t>
            </w:r>
          </w:p>
          <w:tcPr>
            <w:shd w:val="clear" w:color="0000FF" w:fill="CCFFCC"/>
            <w:gridSpan w:val="4"/>
          </w:tcPr>
        </w:tc>
        <w:tc>
          <w:p>
            <w:pPr>
              <w:spacing w:after="0"/>
            </w:pPr>
            <w:r>
              <w:rPr>
                <w:rFonts w:ascii="Arial" w:cs="Arial"/>
                <w:color w:val="000000"/>
                <w:sz w:val="16"/>
              </w:rPr>
              <w:t xml:space="preserve">FS_ACDC</w:t>
            </w:r>
          </w:p>
          <w:tcPr>
            <w:shd w:val="clear" w:color="000000" w:fill="CCFFCC"/>
            <w:gridSpan w:val="4"/>
          </w:tcPr>
        </w:tc>
        <w:tc>
          <w:p>
            <w:pPr>
              <w:spacing w:after="0"/>
            </w:pPr>
            <w:r>
              <w:rPr>
                <w:rFonts w:ascii="Arial" w:cs="Arial"/>
                <w:color w:val="000000"/>
                <w:sz w:val="16"/>
              </w:rPr>
              <w:t xml:space="preserve">FS_ACDC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SP-130415</w:t>
            </w:r>
          </w:p>
          <w:tcPr>
            <w:shd w:val="clear" w:color="000000" w:fill="CCFFCC"/>
            <w:gridSpan w:val="4"/>
          </w:tcPr>
        </w:tc>
        <w:tc>
          <w:p>
            <w:pPr>
              <w:spacing w:after="0"/>
            </w:pPr>
            <w:r>
              <w:rPr>
                <w:rFonts w:ascii="Arial" w:cs="Arial"/>
                <w:color w:val="000000"/>
                <w:sz w:val="16"/>
              </w:rPr>
              <w:t xml:space="preserve">S1-143305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SP#65 completed. SP#64 TR 22.806v200 for Approval. ACDC is applicable to UTRAN and E-UTRAN. Possible overlap with RAN2 TR 36.848 Study on smart congestion mitigation in E-UTRAN (prioritising MMTEL voice over other traffic during congestion)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900</w:t>
            </w:r>
          </w:p>
          <w:tcPr>
            <w:shd w:val="clear" w:color="000000" w:fill="CCFFCC"/>
            <w:gridSpan w:val="4"/>
          </w:tcPr>
        </w:tc>
        <w:tc>
          <w:p>
            <w:pPr>
              <w:spacing w:after="0"/>
            </w:pPr>
            <w:r>
              <w:rPr>
                <w:rFonts w:ascii="Arial" w:cs="Arial"/>
                <w:color w:val="000000"/>
                <w:sz w:val="16"/>
              </w:rPr>
              <w:t xml:space="preserve">600046</w:t>
            </w:r>
          </w:p>
          <w:tcPr>
            <w:shd w:val="clear" w:color="000000" w:fill="CCFFCC"/>
            <w:gridSpan w:val="4"/>
          </w:tcPr>
        </w:tc>
        <w:tc>
          <w:p>
            <w:pPr>
              <w:spacing w:after="0"/>
            </w:pPr>
            <w:r>
              <w:rPr>
                <w:rFonts w:ascii="Arial" w:cs="Arial"/>
                <w:b/>
                <w:color w:val="0000FF"/>
                <w:sz w:val="16"/>
              </w:rPr>
              <w:t xml:space="preserve">Study on Isolated E-UTRAN Operation for Public Safety</w:t>
            </w:r>
          </w:p>
          <w:tcPr>
            <w:shd w:val="clear" w:color="0000FF" w:fill="CCFFCC"/>
            <w:gridSpan w:val="4"/>
          </w:tcPr>
        </w:tc>
        <w:tc>
          <w:p>
            <w:pPr>
              <w:spacing w:after="0"/>
            </w:pPr>
            <w:r>
              <w:rPr>
                <w:rFonts w:ascii="Arial" w:cs="Arial"/>
                <w:color w:val="000000"/>
                <w:sz w:val="16"/>
              </w:rPr>
              <w:t xml:space="preserve">FS_IOPS</w:t>
            </w:r>
          </w:p>
          <w:tcPr>
            <w:shd w:val="clear" w:color="000000" w:fill="CCFFCC"/>
            <w:gridSpan w:val="4"/>
          </w:tcPr>
        </w:tc>
        <w:tc>
          <w:p>
            <w:pPr>
              <w:spacing w:after="0"/>
            </w:pPr>
            <w:r>
              <w:rPr>
                <w:rFonts w:ascii="Arial" w:cs="Arial"/>
                <w:color w:val="000000"/>
                <w:sz w:val="16"/>
              </w:rPr>
              <w:t xml:space="preserve">FS_IOPS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2013-06-25</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General Dynamics</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SP#64 completed. TR 22.897v200 for Approval. Linked to Rel-12 TR 22.803 (FS_ProSe) and Features: ProSe, GCSE_LTE SP#64 completed. TR 22.897v200 for Approval. Linked to Rel-12 TR 22.803 (FS_ProSe) and FeaturES in CP-150ProSe, GCSE_LTE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901</w:t>
            </w:r>
          </w:p>
          <w:tcPr>
            <w:shd w:val="clear" w:color="000000" w:fill="CCFFCC"/>
            <w:gridSpan w:val="4"/>
          </w:tcPr>
        </w:tc>
        <w:tc>
          <w:p>
            <w:pPr>
              <w:spacing w:after="0"/>
            </w:pPr>
            <w:r>
              <w:rPr>
                <w:rFonts w:ascii="Arial" w:cs="Arial"/>
                <w:color w:val="000000"/>
                <w:sz w:val="16"/>
              </w:rPr>
              <w:t xml:space="preserve">660059</w:t>
            </w:r>
          </w:p>
          <w:tcPr>
            <w:shd w:val="clear" w:color="000000" w:fill="CCFFCC"/>
            <w:gridSpan w:val="4"/>
          </w:tcPr>
        </w:tc>
        <w:tc>
          <w:p>
            <w:pPr>
              <w:spacing w:after="0"/>
            </w:pPr>
            <w:r>
              <w:rPr>
                <w:rFonts w:ascii="Arial" w:cs="Arial"/>
                <w:b/>
                <w:color w:val="0000FF"/>
                <w:sz w:val="16"/>
              </w:rPr>
              <w:t xml:space="preserve">Study on architecture enhancements for Public Safety</w:t>
            </w:r>
          </w:p>
          <w:tcPr>
            <w:shd w:val="clear" w:color="0000FF" w:fill="CCFFCC"/>
            <w:gridSpan w:val="4"/>
          </w:tcPr>
        </w:tc>
        <w:tc>
          <w:p>
            <w:pPr>
              <w:spacing w:after="0"/>
            </w:pPr>
            <w:r>
              <w:rPr>
                <w:rFonts w:ascii="Arial" w:cs="Arial"/>
                <w:color w:val="000000"/>
                <w:sz w:val="16"/>
              </w:rPr>
              <w:t xml:space="preserve">FS_IOPS_St2</w:t>
            </w:r>
          </w:p>
          <w:tcPr>
            <w:shd w:val="clear" w:color="000000" w:fill="CCFFCC"/>
            <w:gridSpan w:val="4"/>
          </w:tcPr>
        </w:tc>
        <w:tc>
          <w:p>
            <w:pPr>
              <w:spacing w:after="0"/>
            </w:pPr>
            <w:r>
              <w:rPr>
                <w:rFonts w:ascii="Arial" w:cs="Arial"/>
                <w:color w:val="000000"/>
                <w:sz w:val="16"/>
              </w:rPr>
              <w:t xml:space="preserve">FS_IOPS_St2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phil.young@gd-broadband.com</w:t>
            </w:r>
          </w:p>
          <w:tcPr>
            <w:shd w:val="clear" w:color="000000" w:fill="CCFFCC"/>
            <w:gridSpan w:val="4"/>
          </w:tcPr>
        </w:tc>
        <w:tc>
          <w:p>
            <w:pPr>
              <w:spacing w:after="0"/>
            </w:pPr>
            <w:r>
              <w:rPr>
                <w:rFonts w:ascii="Arial" w:cs="Arial"/>
                <w:color w:val="000000"/>
                <w:sz w:val="16"/>
              </w:rPr>
              <w:t xml:space="preserve">June2015: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902</w:t>
            </w:r>
          </w:p>
          <w:tcPr>
            <w:shd w:val="clear" w:color="000000" w:fill="CCFFCC"/>
            <w:gridSpan w:val="4"/>
          </w:tcPr>
        </w:tc>
        <w:tc>
          <w:p>
            <w:pPr>
              <w:spacing w:after="0"/>
            </w:pPr>
            <w:r>
              <w:rPr>
                <w:rFonts w:ascii="Arial" w:cs="Arial"/>
                <w:color w:val="000000"/>
                <w:sz w:val="16"/>
              </w:rPr>
              <w:t xml:space="preserve">670095</w:t>
            </w:r>
          </w:p>
          <w:tcPr>
            <w:shd w:val="clear" w:color="000000" w:fill="CCFFCC"/>
            <w:gridSpan w:val="4"/>
          </w:tcPr>
        </w:tc>
        <w:tc>
          <w:p>
            <w:pPr>
              <w:spacing w:after="0"/>
            </w:pPr>
            <w:r>
              <w:rPr>
                <w:rFonts w:ascii="Arial" w:cs="Arial"/>
                <w:b/>
                <w:color w:val="0000FF"/>
                <w:sz w:val="16"/>
              </w:rPr>
              <w:t xml:space="preserve">Study on Security Aspects of Isolated E-UTRAN Operation for Public Safety</w:t>
            </w:r>
          </w:p>
          <w:tcPr>
            <w:shd w:val="clear" w:color="0000FF" w:fill="CCFFCC"/>
            <w:gridSpan w:val="4"/>
          </w:tcPr>
        </w:tc>
        <w:tc>
          <w:p>
            <w:pPr>
              <w:spacing w:after="0"/>
            </w:pPr>
            <w:r>
              <w:rPr>
                <w:rFonts w:ascii="Arial" w:cs="Arial"/>
                <w:color w:val="000000"/>
                <w:sz w:val="16"/>
              </w:rPr>
              <w:t xml:space="preserve">FS_IOPS_Sec</w:t>
            </w:r>
          </w:p>
          <w:tcPr>
            <w:shd w:val="clear" w:color="000000" w:fill="CCFFCC"/>
            <w:gridSpan w:val="4"/>
          </w:tcPr>
        </w:tc>
        <w:tc>
          <w:p>
            <w:pPr>
              <w:spacing w:after="0"/>
            </w:pPr>
            <w:r>
              <w:rPr>
                <w:rFonts w:ascii="Arial" w:cs="Arial"/>
                <w:color w:val="000000"/>
                <w:sz w:val="16"/>
              </w:rPr>
              <w:t xml:space="preserve">FS_IOPS_Sec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2015-03-12</w:t>
            </w:r>
          </w:p>
          <w:tcPr>
            <w:shd w:val="clear" w:color="000000" w:fill="CCFFCC"/>
            <w:gridSpan w:val="4"/>
          </w:tcPr>
        </w:tc>
        <w:tc>
          <w:p>
            <w:pPr>
              <w:spacing w:after="0"/>
            </w:pPr>
            <w:r>
              <w:rPr>
                <w:rFonts w:ascii="Arial" w:cs="Arial"/>
                <w:color w:val="000000"/>
                <w:sz w:val="16"/>
              </w:rPr>
              <w:t xml:space="preserve">2015-09-18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Paul Piggin, General Dynamics UK</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TR added June2015: Compl:0%-&gt;30 7/12/15: 30%-&gt;100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903</w:t>
            </w:r>
          </w:p>
          <w:tcPr>
            <w:shd w:val="clear" w:color="000000" w:fill="CCFFCC"/>
            <w:gridSpan w:val="4"/>
          </w:tcPr>
        </w:tc>
        <w:tc>
          <w:p>
            <w:pPr>
              <w:spacing w:after="0"/>
            </w:pPr>
            <w:r>
              <w:rPr>
                <w:rFonts w:ascii="Arial" w:cs="Arial"/>
                <w:color w:val="000000"/>
                <w:sz w:val="16"/>
              </w:rPr>
              <w:t xml:space="preserve">610031</w:t>
            </w:r>
          </w:p>
          <w:tcPr>
            <w:shd w:val="clear" w:color="000000" w:fill="CCFFCC"/>
            <w:gridSpan w:val="4"/>
          </w:tcPr>
        </w:tc>
        <w:tc>
          <w:p>
            <w:pPr>
              <w:spacing w:after="0"/>
            </w:pPr>
            <w:r>
              <w:rPr>
                <w:rFonts w:ascii="Arial" w:cs="Arial"/>
                <w:b/>
                <w:color w:val="0000FF"/>
                <w:sz w:val="16"/>
              </w:rPr>
              <w:t xml:space="preserve">Study on enhancements for Infrastructure based data Communication Between Devices</w:t>
            </w:r>
          </w:p>
          <w:tcPr>
            <w:shd w:val="clear" w:color="0000FF" w:fill="CCFFCC"/>
            <w:gridSpan w:val="4"/>
          </w:tcPr>
        </w:tc>
        <w:tc>
          <w:p>
            <w:pPr>
              <w:spacing w:after="0"/>
            </w:pPr>
            <w:r>
              <w:rPr>
                <w:rFonts w:ascii="Arial" w:cs="Arial"/>
                <w:color w:val="000000"/>
                <w:sz w:val="16"/>
              </w:rPr>
              <w:t xml:space="preserve">FS_eICBD</w:t>
            </w:r>
          </w:p>
          <w:tcPr>
            <w:shd w:val="clear" w:color="000000" w:fill="CCFFCC"/>
            <w:gridSpan w:val="4"/>
          </w:tcPr>
        </w:tc>
        <w:tc>
          <w:p>
            <w:pPr>
              <w:spacing w:after="0"/>
            </w:pPr>
            <w:r>
              <w:rPr>
                <w:rFonts w:ascii="Arial" w:cs="Arial"/>
                <w:color w:val="000000"/>
                <w:sz w:val="16"/>
              </w:rPr>
              <w:t xml:space="preserve">FS_eICBD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2013-09-14</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SP-130418</w:t>
            </w:r>
          </w:p>
          <w:tcPr>
            <w:shd w:val="clear" w:color="000000" w:fill="CCFFCC"/>
            <w:gridSpan w:val="4"/>
          </w:tcPr>
        </w:tc>
        <w:tc>
          <w:p>
            <w:pPr>
              <w:spacing w:after="0"/>
            </w:pPr>
            <w:r>
              <w:rPr>
                <w:rFonts w:ascii="Arial" w:cs="Arial"/>
                <w:color w:val="000000"/>
                <w:sz w:val="16"/>
              </w:rPr>
              <w:t xml:space="preserve">S1-143309</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SP#65 completed. TR 22.807v200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904</w:t>
            </w:r>
          </w:p>
          <w:tcPr>
            <w:shd w:val="clear" w:color="000000" w:fill="CCFFCC"/>
            <w:gridSpan w:val="4"/>
          </w:tcPr>
        </w:tc>
        <w:tc>
          <w:p>
            <w:pPr>
              <w:spacing w:after="0"/>
            </w:pPr>
            <w:r>
              <w:rPr>
                <w:rFonts w:ascii="Arial" w:cs="Arial"/>
                <w:color w:val="000000"/>
                <w:sz w:val="16"/>
              </w:rPr>
              <w:t xml:space="preserve">610033</w:t>
            </w:r>
          </w:p>
          <w:tcPr>
            <w:shd w:val="clear" w:color="000000" w:fill="CCFFCC"/>
            <w:gridSpan w:val="4"/>
          </w:tcPr>
        </w:tc>
        <w:tc>
          <w:p>
            <w:pPr>
              <w:spacing w:after="0"/>
            </w:pPr>
            <w:r>
              <w:rPr>
                <w:rFonts w:ascii="Arial" w:cs="Arial"/>
                <w:b/>
                <w:color w:val="0000FF"/>
                <w:sz w:val="16"/>
              </w:rPr>
              <w:t xml:space="preserve">(SA66: on hold) Study on Co-ordinated packet data network gateway (P-GW) change for SIPTO</w:t>
            </w:r>
          </w:p>
          <w:tcPr>
            <w:shd w:val="clear" w:color="0000FF" w:fill="CCFFCC"/>
            <w:gridSpan w:val="4"/>
          </w:tcPr>
        </w:tc>
        <w:tc>
          <w:p>
            <w:pPr>
              <w:spacing w:after="0"/>
            </w:pPr>
            <w:r>
              <w:rPr>
                <w:rFonts w:ascii="Arial" w:cs="Arial"/>
                <w:color w:val="000000"/>
                <w:sz w:val="16"/>
              </w:rPr>
              <w:t xml:space="preserve">FS_CSIPTO</w:t>
            </w:r>
          </w:p>
          <w:tcPr>
            <w:shd w:val="clear" w:color="000000" w:fill="CCFFCC"/>
            <w:gridSpan w:val="4"/>
          </w:tcPr>
        </w:tc>
        <w:tc>
          <w:p>
            <w:pPr>
              <w:spacing w:after="0"/>
            </w:pPr>
            <w:r>
              <w:rPr>
                <w:rFonts w:ascii="Arial" w:cs="Arial"/>
                <w:color w:val="000000"/>
                <w:sz w:val="16"/>
              </w:rPr>
              <w:t xml:space="preserve">FS_CSIPTO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Eric.siow@intel.com</w:t>
            </w:r>
          </w:p>
          <w:tcPr>
            <w:shd w:val="clear" w:color="000000" w:fill="CCFFCC"/>
            <w:gridSpan w:val="4"/>
          </w:tcPr>
        </w:tc>
        <w:tc>
          <w:p>
            <w:pPr>
              <w:spacing w:after="0"/>
            </w:pPr>
            <w:r>
              <w:rPr>
                <w:rFonts w:ascii="Arial" w:cs="Arial"/>
                <w:color w:val="000000"/>
                <w:sz w:val="16"/>
              </w:rPr>
              <w:t xml:space="preserve">SP#64 completed. TR 22.828v200 for Approval. Linked to Features: Rel-10 LIPA_SIPTO &amp; Rel-12 LIMONET SP#64 completed. TR 22.828v200 for Approval. Linked to FeaturES in CP-150Rel-10 LIPA_SIPTO &amp; Rel-12 LIMONET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905</w:t>
            </w:r>
          </w:p>
          <w:tcPr>
            <w:shd w:val="clear" w:color="000000" w:fill="CCFFCC"/>
            <w:gridSpan w:val="4"/>
          </w:tcPr>
        </w:tc>
        <w:tc>
          <w:p>
            <w:pPr>
              <w:spacing w:after="0"/>
            </w:pPr>
            <w:r>
              <w:rPr>
                <w:rFonts w:ascii="Arial" w:cs="Arial"/>
                <w:color w:val="000000"/>
                <w:sz w:val="16"/>
              </w:rPr>
              <w:t xml:space="preserve">620069</w:t>
            </w:r>
          </w:p>
          <w:tcPr>
            <w:shd w:val="clear" w:color="000000" w:fill="CCFFCC"/>
            <w:gridSpan w:val="4"/>
          </w:tcPr>
        </w:tc>
        <w:tc>
          <w:p>
            <w:pPr>
              <w:spacing w:after="0"/>
            </w:pPr>
            <w:r>
              <w:rPr>
                <w:rFonts w:ascii="Arial" w:cs="Arial"/>
                <w:b/>
                <w:color w:val="0000FF"/>
                <w:sz w:val="16"/>
              </w:rPr>
              <w:t xml:space="preserve">Study on Flexible Mobile Service Steering</w:t>
            </w:r>
          </w:p>
          <w:tcPr>
            <w:shd w:val="clear" w:color="0000FF" w:fill="CCFFCC"/>
            <w:gridSpan w:val="4"/>
          </w:tcPr>
        </w:tc>
        <w:tc>
          <w:p>
            <w:pPr>
              <w:spacing w:after="0"/>
            </w:pPr>
            <w:r>
              <w:rPr>
                <w:rFonts w:ascii="Arial" w:cs="Arial"/>
                <w:color w:val="000000"/>
                <w:sz w:val="16"/>
              </w:rPr>
              <w:t xml:space="preserve">FS_FMSS</w:t>
            </w:r>
          </w:p>
          <w:tcPr>
            <w:shd w:val="clear" w:color="000000" w:fill="CCFFCC"/>
            <w:gridSpan w:val="4"/>
          </w:tcPr>
        </w:tc>
        <w:tc>
          <w:p>
            <w:pPr>
              <w:spacing w:after="0"/>
            </w:pPr>
            <w:r>
              <w:rPr>
                <w:rFonts w:ascii="Arial" w:cs="Arial"/>
                <w:color w:val="000000"/>
                <w:sz w:val="16"/>
              </w:rPr>
              <w:t xml:space="preserve">FS_FMSS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SP-130597</w:t>
            </w:r>
          </w:p>
          <w:tcPr>
            <w:shd w:val="clear" w:color="000000" w:fill="CCFFCC"/>
            <w:gridSpan w:val="4"/>
          </w:tcPr>
        </w:tc>
        <w:tc>
          <w:p>
            <w:pPr>
              <w:spacing w:after="0"/>
            </w:pPr>
            <w:r>
              <w:rPr>
                <w:rFonts w:ascii="Arial" w:cs="Arial"/>
                <w:color w:val="000000"/>
                <w:sz w:val="16"/>
              </w:rPr>
              <w:t xml:space="preserve">S1-143310</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 Lu (lulu@chinamobile.com)</w:t>
            </w:r>
          </w:p>
          <w:tcPr>
            <w:shd w:val="clear" w:color="000000" w:fill="CCFFCC"/>
            <w:gridSpan w:val="4"/>
          </w:tcPr>
        </w:tc>
        <w:tc>
          <w:p>
            <w:pPr>
              <w:spacing w:after="0"/>
            </w:pPr>
            <w:r>
              <w:rPr>
                <w:rFonts w:ascii="Arial" w:cs="Arial"/>
                <w:color w:val="000000"/>
                <w:sz w:val="16"/>
              </w:rPr>
              <w:t xml:space="preserve">SP#65 completed. TR 22.808v200 for Approval. Study supporting traffic classification and service chain selection capabilities per operator’s policy in order to realize efficient and flexible mobile service steering in the Gi-LAN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906</w:t>
            </w:r>
          </w:p>
          <w:tcPr>
            <w:shd w:val="clear" w:color="000000" w:fill="CCFFCC"/>
            <w:gridSpan w:val="4"/>
          </w:tcPr>
        </w:tc>
        <w:tc>
          <w:p>
            <w:pPr>
              <w:spacing w:after="0"/>
            </w:pPr>
            <w:r>
              <w:rPr>
                <w:rFonts w:ascii="Arial" w:cs="Arial"/>
                <w:color w:val="000000"/>
                <w:sz w:val="16"/>
              </w:rPr>
              <w:t xml:space="preserve">620070</w:t>
            </w:r>
          </w:p>
          <w:tcPr>
            <w:shd w:val="clear" w:color="000000" w:fill="CCFFCC"/>
            <w:gridSpan w:val="4"/>
          </w:tcPr>
        </w:tc>
        <w:tc>
          <w:p>
            <w:pPr>
              <w:spacing w:after="0"/>
            </w:pPr>
            <w:r>
              <w:rPr>
                <w:rFonts w:ascii="Arial" w:cs="Arial"/>
                <w:b/>
                <w:color w:val="0000FF"/>
                <w:sz w:val="16"/>
              </w:rPr>
              <w:t xml:space="preserve">Study on Enhanced Calling Information Presentation</w:t>
            </w:r>
          </w:p>
          <w:tcPr>
            <w:shd w:val="clear" w:color="0000FF" w:fill="CCFFCC"/>
            <w:gridSpan w:val="4"/>
          </w:tcPr>
        </w:tc>
        <w:tc>
          <w:p>
            <w:pPr>
              <w:spacing w:after="0"/>
            </w:pPr>
            <w:r>
              <w:rPr>
                <w:rFonts w:ascii="Arial" w:cs="Arial"/>
                <w:color w:val="000000"/>
                <w:sz w:val="16"/>
              </w:rPr>
              <w:t xml:space="preserve">FS_ECIP</w:t>
            </w:r>
          </w:p>
          <w:tcPr>
            <w:shd w:val="clear" w:color="000000" w:fill="CCFFCC"/>
            <w:gridSpan w:val="4"/>
          </w:tcPr>
        </w:tc>
        <w:tc>
          <w:p>
            <w:pPr>
              <w:spacing w:after="0"/>
            </w:pPr>
            <w:r>
              <w:rPr>
                <w:rFonts w:ascii="Arial" w:cs="Arial"/>
                <w:color w:val="000000"/>
                <w:sz w:val="16"/>
              </w:rPr>
              <w:t xml:space="preserve">FS_ECIP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SP-130598</w:t>
            </w:r>
          </w:p>
          <w:tcPr>
            <w:shd w:val="clear" w:color="000000" w:fill="CCFFCC"/>
            <w:gridSpan w:val="4"/>
          </w:tcPr>
        </w:tc>
        <w:tc>
          <w:p>
            <w:pPr>
              <w:spacing w:after="0"/>
            </w:pPr>
            <w:r>
              <w:rPr>
                <w:rFonts w:ascii="Arial" w:cs="Arial"/>
                <w:color w:val="000000"/>
                <w:sz w:val="16"/>
              </w:rPr>
              <w:t xml:space="preserve">S1-143311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Xiaofan (lixiaofan@chinamobile.com</w:t>
            </w:r>
          </w:p>
          <w:tcPr>
            <w:shd w:val="clear" w:color="000000" w:fill="CCFFCC"/>
            <w:gridSpan w:val="4"/>
          </w:tcPr>
        </w:tc>
        <w:tc>
          <w:p>
            <w:pPr>
              <w:spacing w:after="0"/>
            </w:pPr>
            <w:r>
              <w:rPr>
                <w:rFonts w:ascii="Arial" w:cs="Arial"/>
                <w:color w:val="000000"/>
                <w:sz w:val="16"/>
              </w:rPr>
              <w:t xml:space="preserve">SP#65 completed. TR 22.810v200 for Approval. Linked to Multimedia Telephony Service for IMS (UID_7038), Customized Alerting Tone (CAT) UID_370028, Customized Ringing Signal (CRS) UID_380067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907</w:t>
            </w:r>
          </w:p>
          <w:tcPr>
            <w:shd w:val="clear" w:color="000000" w:fill="CCFFCC"/>
            <w:gridSpan w:val="4"/>
          </w:tcPr>
        </w:tc>
        <w:tc>
          <w:p>
            <w:pPr>
              <w:spacing w:after="0"/>
            </w:pPr>
            <w:r>
              <w:rPr>
                <w:rFonts w:ascii="Arial" w:cs="Arial"/>
                <w:color w:val="000000"/>
                <w:sz w:val="16"/>
              </w:rPr>
              <w:t xml:space="preserve">630017</w:t>
            </w:r>
          </w:p>
          <w:tcPr>
            <w:shd w:val="clear" w:color="000000" w:fill="CCFFCC"/>
            <w:gridSpan w:val="4"/>
          </w:tcPr>
        </w:tc>
        <w:tc>
          <w:p>
            <w:pPr>
              <w:spacing w:after="0"/>
            </w:pPr>
            <w:r>
              <w:rPr>
                <w:rFonts w:ascii="Arial" w:cs="Arial"/>
                <w:b/>
                <w:color w:val="0000FF"/>
                <w:sz w:val="16"/>
              </w:rPr>
              <w:t xml:space="preserve">Study on RAN Sharing Enhancements on GERAN and UTRAN</w:t>
            </w:r>
          </w:p>
          <w:tcPr>
            <w:shd w:val="clear" w:color="0000FF" w:fill="CCFFCC"/>
            <w:gridSpan w:val="4"/>
          </w:tcPr>
        </w:tc>
        <w:tc>
          <w:p>
            <w:pPr>
              <w:spacing w:after="0"/>
            </w:pPr>
            <w:r>
              <w:rPr>
                <w:rFonts w:ascii="Arial" w:cs="Arial"/>
                <w:color w:val="000000"/>
                <w:sz w:val="16"/>
              </w:rPr>
              <w:t xml:space="preserve">FS_GUSH</w:t>
            </w:r>
          </w:p>
          <w:tcPr>
            <w:shd w:val="clear" w:color="000000" w:fill="CCFFCC"/>
            <w:gridSpan w:val="4"/>
          </w:tcPr>
        </w:tc>
        <w:tc>
          <w:p>
            <w:pPr>
              <w:spacing w:after="0"/>
            </w:pPr>
            <w:r>
              <w:rPr>
                <w:rFonts w:ascii="Arial" w:cs="Arial"/>
                <w:color w:val="000000"/>
                <w:sz w:val="16"/>
              </w:rPr>
              <w:t xml:space="preserve">FS_GUSH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chris.friel@telefonica.com</w:t>
            </w:r>
          </w:p>
          <w:tcPr>
            <w:shd w:val="clear" w:color="000000" w:fill="CCFFCC"/>
            <w:gridSpan w:val="4"/>
          </w:tcPr>
        </w:tc>
        <w:tc>
          <w:p>
            <w:pPr>
              <w:spacing w:after="0"/>
            </w:pPr>
            <w:r>
              <w:rPr>
                <w:rFonts w:ascii="Arial" w:cs="Arial"/>
                <w:color w:val="000000"/>
                <w:sz w:val="16"/>
              </w:rPr>
              <w:t xml:space="preserve">SP#65 completed. Update on GERAN and UTRAN of Rel-12 TR 22.852 Study on RAN Sharing Enhancements (FS_RSE)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908</w:t>
            </w:r>
          </w:p>
          <w:tcPr>
            <w:shd w:val="clear" w:color="000000" w:fill="CCFFCC"/>
            <w:gridSpan w:val="4"/>
          </w:tcPr>
        </w:tc>
        <w:tc>
          <w:p>
            <w:pPr>
              <w:spacing w:after="0"/>
            </w:pPr>
            <w:r>
              <w:rPr>
                <w:rFonts w:ascii="Arial" w:cs="Arial"/>
                <w:color w:val="000000"/>
                <w:sz w:val="16"/>
              </w:rPr>
              <w:t xml:space="preserve">520035</w:t>
            </w:r>
          </w:p>
          <w:tcPr>
            <w:shd w:val="clear" w:color="000000" w:fill="CCFFCC"/>
            <w:gridSpan w:val="4"/>
          </w:tcPr>
        </w:tc>
        <w:tc>
          <w:p>
            <w:pPr>
              <w:spacing w:after="0"/>
            </w:pPr>
            <w:r>
              <w:rPr>
                <w:rFonts w:ascii="Arial" w:cs="Arial"/>
                <w:b/>
                <w:color w:val="0000FF"/>
                <w:sz w:val="16"/>
              </w:rPr>
              <w:t xml:space="preserve">Study on Usage Monitoring Enhancements for Service, Application and Subscriber Group</w:t>
            </w:r>
          </w:p>
          <w:tcPr>
            <w:shd w:val="clear" w:color="0000FF" w:fill="CCFFCC"/>
            <w:gridSpan w:val="4"/>
          </w:tcPr>
        </w:tc>
        <w:tc>
          <w:p>
            <w:pPr>
              <w:spacing w:after="0"/>
            </w:pPr>
            <w:r>
              <w:rPr>
                <w:rFonts w:ascii="Arial" w:cs="Arial"/>
                <w:color w:val="000000"/>
                <w:sz w:val="16"/>
              </w:rPr>
              <w:t xml:space="preserve">FS_UMONC_sas</w:t>
            </w:r>
          </w:p>
          <w:tcPr>
            <w:shd w:val="clear" w:color="000000" w:fill="CCFFCC"/>
            <w:gridSpan w:val="4"/>
          </w:tcPr>
        </w:tc>
        <w:tc>
          <w:p>
            <w:pPr>
              <w:spacing w:after="0"/>
            </w:pPr>
            <w:r>
              <w:rPr>
                <w:rFonts w:ascii="Arial" w:cs="Arial"/>
                <w:color w:val="000000"/>
                <w:sz w:val="16"/>
              </w:rPr>
              <w:t xml:space="preserve">FS_UMONC_sas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Jinyan Li (lijy@ctbri.com.cn)</w:t>
            </w:r>
          </w:p>
          <w:tcPr>
            <w:shd w:val="clear" w:color="000000" w:fill="CCFFCC"/>
            <w:gridSpan w:val="4"/>
          </w:tcPr>
        </w:tc>
        <w:tc>
          <w:p>
            <w:pPr>
              <w:spacing w:after="0"/>
            </w:pPr>
            <w:r>
              <w:rPr>
                <w:rFonts w:ascii="Arial" w:cs="Arial"/>
                <w:color w:val="000000"/>
                <w:sz w:val="16"/>
              </w:rPr>
              <w:t xml:space="preserve">SP#64 revived. Added to the Title "for Service, Application and Subscriber Group", Changed Acronym: FS_UMONC=&gt;FS_UMONC_sas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909</w:t>
            </w:r>
          </w:p>
          <w:tcPr>
            <w:shd w:val="clear" w:color="000000" w:fill="E3E3E3"/>
            <w:gridSpan w:val="4"/>
          </w:tcPr>
        </w:tc>
        <w:tc>
          <w:p>
            <w:pPr>
              <w:spacing w:after="0"/>
            </w:pPr>
            <w:r>
              <w:rPr>
                <w:rFonts w:ascii="Arial" w:cs="Arial"/>
                <w:color w:val="000000"/>
                <w:sz w:val="16"/>
              </w:rPr>
              <w:t xml:space="preserve">520335</w:t>
            </w:r>
          </w:p>
          <w:tcPr>
            <w:shd w:val="clear" w:color="000000" w:fill="E3E3E3"/>
            <w:gridSpan w:val="4"/>
          </w:tcPr>
        </w:tc>
        <w:tc>
          <w:p>
            <w:pPr>
              <w:spacing w:after="0"/>
            </w:pPr>
            <w:r>
              <w:rPr>
                <w:rFonts w:ascii="Arial" w:cs="Arial"/>
                <w:b/>
                <w:color w:val="000000"/>
                <w:sz w:val="16"/>
              </w:rPr>
              <w:t xml:space="preserve">   Deleted - SA1 part of Study on Usage Monitoring Control PCC Enhancement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Li.Mian@zte.com.cn</w:t>
            </w:r>
          </w:p>
          <w:tcPr>
            <w:shd w:val="clear" w:color="000000" w:fill="E3E3E3"/>
            <w:gridSpan w:val="4"/>
          </w:tcPr>
        </w:tc>
        <w:tc>
          <w:p>
            <w:pPr>
              <w:spacing w:after="0"/>
            </w:pPr>
            <w:r>
              <w:rPr>
                <w:rFonts w:ascii="Arial" w:cs="Arial"/>
                <w:color w:val="000000"/>
                <w:sz w:val="16"/>
              </w:rPr>
              <w:t xml:space="preserve">SP#56 completed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910</w:t>
            </w:r>
          </w:p>
          <w:tcPr>
            <w:shd w:val="clear" w:color="000000" w:fill="CCFFCC"/>
            <w:gridSpan w:val="4"/>
          </w:tcPr>
        </w:tc>
        <w:tc>
          <w:p>
            <w:pPr>
              <w:spacing w:after="0"/>
            </w:pPr>
            <w:r>
              <w:rPr>
                <w:rFonts w:ascii="Arial" w:cs="Arial"/>
                <w:color w:val="000000"/>
                <w:sz w:val="16"/>
              </w:rPr>
              <w:t xml:space="preserve">520135</w:t>
            </w:r>
          </w:p>
          <w:tcPr>
            <w:shd w:val="clear" w:color="000000" w:fill="CCFFCC"/>
            <w:gridSpan w:val="4"/>
          </w:tcPr>
        </w:tc>
        <w:tc>
          <w:p>
            <w:pPr>
              <w:spacing w:after="0"/>
            </w:pPr>
            <w:r>
              <w:rPr>
                <w:rFonts w:ascii="Arial" w:cs="Arial"/>
                <w:b/>
                <w:color w:val="000000"/>
                <w:sz w:val="16"/>
              </w:rPr>
              <w:t xml:space="preserve">   SA2 part of Study on Usage Monitoring Control PCC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Jinyan Li (lijy@ctbri.com.cn)</w:t>
            </w:r>
          </w:p>
          <w:tcPr>
            <w:shd w:val="clear" w:color="000000" w:fill="CCFFCC"/>
            <w:gridSpan w:val="4"/>
          </w:tcPr>
        </w:tc>
        <w:tc>
          <w:p>
            <w:pPr>
              <w:spacing w:after="0"/>
            </w:pPr>
            <w:r>
              <w:rPr>
                <w:rFonts w:ascii="Arial" w:cs="Arial"/>
                <w:color w:val="000000"/>
                <w:sz w:val="16"/>
              </w:rPr>
              <w:t xml:space="preserve">SP#64 revived. Updated WID SP-120554=&gt;SP-140403. Changed Justification/objectives/Rapporteut ZTE=&gt;China Unciom. SP#58 SA2 stopped (at 70% completion). LM: 80-&gt;100% SP#64 revived. Updated WID SP-120554=&gt;SP-140403. Changed Justification/objectives/Rapporteut ZTE=&gt;China Unciom. SP#58 SA2 stopped (at 70% completion). Dec.14: 80-&gt;100%. Mar 15: WID SP-140403-&gt;SP-150029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911</w:t>
            </w:r>
          </w:p>
          <w:tcPr>
            <w:shd w:val="clear" w:color="000000" w:fill="E3E3E3"/>
            <w:gridSpan w:val="4"/>
          </w:tcPr>
        </w:tc>
        <w:tc>
          <w:p>
            <w:pPr>
              <w:spacing w:after="0"/>
            </w:pPr>
            <w:r>
              <w:rPr>
                <w:rFonts w:ascii="Arial" w:cs="Arial"/>
                <w:color w:val="000000"/>
                <w:sz w:val="16"/>
              </w:rPr>
              <w:t xml:space="preserve">520235</w:t>
            </w:r>
          </w:p>
          <w:tcPr>
            <w:shd w:val="clear" w:color="000000" w:fill="E3E3E3"/>
            <w:gridSpan w:val="4"/>
          </w:tcPr>
        </w:tc>
        <w:tc>
          <w:p>
            <w:pPr>
              <w:spacing w:after="0"/>
            </w:pPr>
            <w:r>
              <w:rPr>
                <w:rFonts w:ascii="Arial" w:cs="Arial"/>
                <w:b/>
                <w:color w:val="000000"/>
                <w:sz w:val="16"/>
              </w:rPr>
              <w:t xml:space="preserve">   Deleted - SA5 part of Study on Usage Monitoring Control enhancement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Hui Cai (Sarah.Cai@huawei.com)</w:t>
            </w:r>
          </w:p>
          <w:tcPr>
            <w:shd w:val="clear" w:color="000000" w:fill="E3E3E3"/>
            <w:gridSpan w:val="4"/>
          </w:tcPr>
        </w:tc>
        <w:tc>
          <w:p>
            <w:pPr>
              <w:spacing w:after="0"/>
            </w:pPr>
            <w:r>
              <w:rPr>
                <w:rFonts w:ascii="Arial" w:cs="Arial"/>
                <w:color w:val="000000"/>
                <w:sz w:val="16"/>
              </w:rPr>
              <w:t xml:space="preserve">SP#57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912</w:t>
            </w:r>
          </w:p>
          <w:tcPr>
            <w:shd w:val="clear" w:color="000000" w:fill="CCFFCC"/>
            <w:gridSpan w:val="4"/>
          </w:tcPr>
        </w:tc>
        <w:tc>
          <w:p>
            <w:pPr>
              <w:spacing w:after="0"/>
            </w:pPr>
            <w:r>
              <w:rPr>
                <w:rFonts w:ascii="Arial" w:cs="Arial"/>
                <w:color w:val="000000"/>
                <w:sz w:val="16"/>
              </w:rPr>
              <w:t xml:space="preserve">500034</w:t>
            </w:r>
          </w:p>
          <w:tcPr>
            <w:shd w:val="clear" w:color="000000" w:fill="CCFFCC"/>
            <w:gridSpan w:val="4"/>
          </w:tcPr>
        </w:tc>
        <w:tc>
          <w:p>
            <w:pPr>
              <w:spacing w:after="0"/>
            </w:pPr>
            <w:r>
              <w:rPr>
                <w:rFonts w:ascii="Arial" w:cs="Arial"/>
                <w:b/>
                <w:color w:val="0000FF"/>
                <w:sz w:val="16"/>
              </w:rPr>
              <w:t xml:space="preserve">Study on Security aspects of Integration of Single Sign-On (SSO) frameworks with 3GPP networks</w:t>
            </w:r>
          </w:p>
          <w:tcPr>
            <w:shd w:val="clear" w:color="0000FF" w:fill="CCFFCC"/>
            <w:gridSpan w:val="4"/>
          </w:tcPr>
        </w:tc>
        <w:tc>
          <w:p>
            <w:pPr>
              <w:spacing w:after="0"/>
            </w:pPr>
            <w:r>
              <w:rPr>
                <w:rFonts w:ascii="Arial" w:cs="Arial"/>
                <w:color w:val="000000"/>
                <w:sz w:val="16"/>
              </w:rPr>
              <w:t xml:space="preserve">FS_SSO_Int_Sec</w:t>
            </w:r>
          </w:p>
          <w:tcPr>
            <w:shd w:val="clear" w:color="000000" w:fill="CCFFCC"/>
            <w:gridSpan w:val="4"/>
          </w:tcPr>
        </w:tc>
        <w:tc>
          <w:p>
            <w:pPr>
              <w:spacing w:after="0"/>
            </w:pPr>
            <w:r>
              <w:rPr>
                <w:rFonts w:ascii="Arial" w:cs="Arial"/>
                <w:color w:val="000000"/>
                <w:sz w:val="16"/>
              </w:rPr>
              <w:t xml:space="preserve">FS_SSO_Int_Sec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2010-12-28</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SP#65 moved to Rel-13. Updated WID SP-100734=&gt;SP-140576. Completion 09/14=&gt;06/15. LM: 60-&gt;65% SP#65 moved to Rel-13. Updated WID SP-100734=&gt;SP-140576. Completion 09/14=&gt;06/15. Dec.14: 60-&gt;65% June2015: Compl:65%-&gt;100; June2015: WID:SP-140576-&gt;SP-150368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913</w:t>
            </w:r>
          </w:p>
          <w:tcPr>
            <w:shd w:val="clear" w:color="000000" w:fill="FFFFFF"/>
            <w:gridSpan w:val="4"/>
          </w:tcPr>
        </w:tc>
        <w:tc>
          <w:p>
            <w:pPr>
              <w:spacing w:after="0"/>
            </w:pPr>
            <w:r>
              <w:rPr>
                <w:rFonts w:ascii="Arial" w:cs="Arial"/>
                <w:color w:val="000000"/>
                <w:sz w:val="16"/>
              </w:rPr>
              <w:t xml:space="preserve">590035</w:t>
            </w:r>
          </w:p>
          <w:tcPr>
            <w:shd w:val="clear" w:color="000000" w:fill="FFFFFF"/>
            <w:gridSpan w:val="4"/>
          </w:tcPr>
        </w:tc>
        <w:tc>
          <w:p>
            <w:pPr>
              <w:spacing w:after="0"/>
            </w:pPr>
            <w:r>
              <w:rPr>
                <w:rFonts w:ascii="Arial" w:cs="Arial"/>
                <w:b/>
                <w:color w:val="0000FF"/>
                <w:sz w:val="16"/>
              </w:rPr>
              <w:t xml:space="preserve">Study on Security for Proximity-based Services</w:t>
            </w:r>
          </w:p>
          <w:tcPr>
            <w:shd w:val="clear" w:color="0000FF" w:fill="FFFFFF"/>
            <w:gridSpan w:val="4"/>
          </w:tcPr>
        </w:tc>
        <w:tc>
          <w:p>
            <w:pPr>
              <w:spacing w:after="0"/>
            </w:pPr>
            <w:r>
              <w:rPr>
                <w:rFonts w:ascii="Arial" w:cs="Arial"/>
                <w:color w:val="000000"/>
                <w:sz w:val="16"/>
              </w:rPr>
              <w:t xml:space="preserve">FS_ProSe_Sec</w:t>
            </w:r>
          </w:p>
          <w:tcPr>
            <w:shd w:val="clear" w:color="000000" w:fill="FFFFFF"/>
            <w:gridSpan w:val="4"/>
          </w:tcPr>
        </w:tc>
        <w:tc>
          <w:p>
            <w:pPr>
              <w:spacing w:after="0"/>
            </w:pPr>
            <w:r>
              <w:rPr>
                <w:rFonts w:ascii="Arial" w:cs="Arial"/>
                <w:color w:val="000000"/>
                <w:sz w:val="16"/>
              </w:rPr>
              <w:t xml:space="preserve">FS_ProSe_Sec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2013-03-18</w:t>
            </w:r>
          </w:p>
          <w:tcPr>
            <w:shd w:val="clear" w:color="000000" w:fill="FFFFFF"/>
            <w:gridSpan w:val="4"/>
          </w:tcPr>
        </w:tc>
        <w:tc>
          <w:p>
            <w:pPr>
              <w:spacing w:after="0"/>
            </w:pPr>
            <w:r>
              <w:rPr>
                <w:rFonts w:ascii="Arial" w:cs="Arial"/>
                <w:color w:val="000000"/>
                <w:sz w:val="16"/>
              </w:rPr>
              <w:t xml:space="preserve">2015-06-17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SP-140629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Adrian Escott (aescott@qti.qualcomm.com)</w:t>
            </w:r>
          </w:p>
          <w:tcPr>
            <w:shd w:val="clear" w:color="000000" w:fill="FFFFFF"/>
            <w:gridSpan w:val="4"/>
          </w:tcPr>
        </w:tc>
        <w:tc>
          <w:p>
            <w:pPr>
              <w:spacing w:after="0"/>
            </w:pPr>
            <w:r>
              <w:rPr>
                <w:rFonts w:ascii="Arial" w:cs="Arial"/>
                <w:color w:val="000000"/>
                <w:sz w:val="16"/>
              </w:rPr>
              <w:t xml:space="preserve">SP#65 updated WID SP-140300=&gt;SP-140629 (Moved the TR phase to Rel-13 as a stand-alone Study). Completion 09/14=&gt;06/15. SP#64 TR 33.833 v100 for Information 4/3/15: 95%-&gt;70% (more topics to be included) June2015: Compl:70%-&gt;75 7/12/15: 75%-&gt;95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914</w:t>
            </w:r>
          </w:p>
          <w:tcPr>
            <w:shd w:val="clear" w:color="000000" w:fill="FFFFFF"/>
            <w:gridSpan w:val="4"/>
          </w:tcPr>
        </w:tc>
        <w:tc>
          <w:p>
            <w:pPr>
              <w:spacing w:after="0"/>
            </w:pPr>
            <w:r>
              <w:rPr>
                <w:rFonts w:ascii="Arial" w:cs="Arial"/>
                <w:color w:val="000000"/>
                <w:sz w:val="16"/>
              </w:rPr>
              <w:t xml:space="preserve">610043</w:t>
            </w:r>
          </w:p>
          <w:tcPr>
            <w:shd w:val="clear" w:color="000000" w:fill="FFFFFF"/>
            <w:gridSpan w:val="4"/>
          </w:tcPr>
        </w:tc>
        <w:tc>
          <w:p>
            <w:pPr>
              <w:spacing w:after="0"/>
            </w:pPr>
            <w:r>
              <w:rPr>
                <w:rFonts w:ascii="Arial" w:cs="Arial"/>
                <w:b/>
                <w:color w:val="0000FF"/>
                <w:sz w:val="16"/>
              </w:rPr>
              <w:t xml:space="preserve">Study on Subscriber Privacy Impact in 3GPP</w:t>
            </w:r>
          </w:p>
          <w:tcPr>
            <w:shd w:val="clear" w:color="0000FF" w:fill="FFFFFF"/>
            <w:gridSpan w:val="4"/>
          </w:tcPr>
        </w:tc>
        <w:tc>
          <w:p>
            <w:pPr>
              <w:spacing w:after="0"/>
            </w:pPr>
            <w:r>
              <w:rPr>
                <w:rFonts w:ascii="Arial" w:cs="Arial"/>
                <w:color w:val="000000"/>
                <w:sz w:val="16"/>
              </w:rPr>
              <w:t xml:space="preserve">FS_SPI</w:t>
            </w:r>
          </w:p>
          <w:tcPr>
            <w:shd w:val="clear" w:color="000000" w:fill="FFFFFF"/>
            <w:gridSpan w:val="4"/>
          </w:tcPr>
        </w:tc>
        <w:tc>
          <w:p>
            <w:pPr>
              <w:spacing w:after="0"/>
            </w:pPr>
            <w:r>
              <w:rPr>
                <w:rFonts w:ascii="Arial" w:cs="Arial"/>
                <w:color w:val="000000"/>
                <w:sz w:val="16"/>
              </w:rPr>
              <w:t xml:space="preserve">FS_SPI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2013-09-17</w:t>
            </w:r>
          </w:p>
          <w:tcPr>
            <w:shd w:val="clear" w:color="000000" w:fill="FFFFFF"/>
            <w:gridSpan w:val="4"/>
          </w:tcPr>
        </w:tc>
        <w:tc>
          <w:p>
            <w:pPr>
              <w:spacing w:after="0"/>
            </w:pPr>
            <w:r>
              <w:rPr>
                <w:rFonts w:ascii="Arial" w:cs="Arial"/>
                <w:color w:val="000000"/>
                <w:sz w:val="16"/>
              </w:rPr>
              <w:t xml:space="preserve">2015-12-16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SP-130399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Unicom</w:t>
            </w:r>
          </w:p>
          <w:tcPr>
            <w:shd w:val="clear" w:color="000000" w:fill="FFFFFF"/>
            <w:gridSpan w:val="4"/>
          </w:tcPr>
        </w:tc>
        <w:tc>
          <w:p>
            <w:pPr>
              <w:spacing w:after="0"/>
            </w:pPr>
            <w:r>
              <w:rPr>
                <w:rFonts w:ascii="Arial" w:cs="Arial"/>
                <w:color w:val="000000"/>
                <w:sz w:val="16"/>
              </w:rPr>
              <w:t xml:space="preserve">Feng Gao (gaofeng149@chinaunicom.cn)</w:t>
            </w:r>
          </w:p>
          <w:tcPr>
            <w:shd w:val="clear" w:color="000000" w:fill="FFFFFF"/>
            <w:gridSpan w:val="4"/>
          </w:tcPr>
        </w:tc>
        <w:tc>
          <w:p>
            <w:pPr>
              <w:spacing w:after="0"/>
            </w:pPr>
            <w:r>
              <w:rPr>
                <w:rFonts w:ascii="Arial" w:cs="Arial"/>
                <w:color w:val="000000"/>
                <w:sz w:val="16"/>
              </w:rPr>
              <w:t xml:space="preserve">SP#65 moved to Rel-13. Completion 09/14=&gt;12/15. Related to SA1 TR 22.949 Rel-6 Study on Privacy Capability (PrivCap) UID_31030 studied generalized privacy capability (protection of personal data and non-disclosure of identity). LM: 80-&gt;85 SP#65 moved to Rel-13. Completion 09/14=&gt;12/15. Related to SA1 TR 22.949 Rel-6 Study on Privacy Capability (PrivCap) UID_31030 studied generalized privacy capability (protection of personal data and non-disclosure of identity). Dec.14: 80-&gt;85 June2015...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915</w:t>
            </w:r>
          </w:p>
          <w:tcPr>
            <w:shd w:val="clear" w:color="000000" w:fill="FFFFFF"/>
            <w:gridSpan w:val="4"/>
          </w:tcPr>
        </w:tc>
        <w:tc>
          <w:p>
            <w:pPr>
              <w:spacing w:after="0"/>
            </w:pPr>
            <w:r>
              <w:rPr>
                <w:rFonts w:ascii="Arial" w:cs="Arial"/>
                <w:color w:val="000000"/>
                <w:sz w:val="16"/>
              </w:rPr>
              <w:t xml:space="preserve">640055</w:t>
            </w:r>
          </w:p>
          <w:tcPr>
            <w:shd w:val="clear" w:color="000000" w:fill="FFFFFF"/>
            <w:gridSpan w:val="4"/>
          </w:tcPr>
        </w:tc>
        <w:tc>
          <w:p>
            <w:pPr>
              <w:spacing w:after="0"/>
            </w:pPr>
            <w:r>
              <w:rPr>
                <w:rFonts w:ascii="Arial" w:cs="Arial"/>
                <w:b/>
                <w:color w:val="0000FF"/>
                <w:sz w:val="16"/>
              </w:rPr>
              <w:t xml:space="preserve">Study on Lawful Interception Service Evolution</w:t>
            </w:r>
          </w:p>
          <w:tcPr>
            <w:shd w:val="clear" w:color="0000FF" w:fill="FFFFFF"/>
            <w:gridSpan w:val="4"/>
          </w:tcPr>
        </w:tc>
        <w:tc>
          <w:p>
            <w:pPr>
              <w:spacing w:after="0"/>
            </w:pPr>
            <w:r>
              <w:rPr>
                <w:rFonts w:ascii="Arial" w:cs="Arial"/>
                <w:color w:val="000000"/>
                <w:sz w:val="16"/>
              </w:rPr>
              <w:t xml:space="preserve">FS_LISE</w:t>
            </w:r>
          </w:p>
          <w:tcPr>
            <w:shd w:val="clear" w:color="000000" w:fill="FFFFFF"/>
            <w:gridSpan w:val="4"/>
          </w:tcPr>
        </w:tc>
        <w:tc>
          <w:p>
            <w:pPr>
              <w:spacing w:after="0"/>
            </w:pPr>
            <w:r>
              <w:rPr>
                <w:rFonts w:ascii="Arial" w:cs="Arial"/>
                <w:color w:val="000000"/>
                <w:sz w:val="16"/>
              </w:rPr>
              <w:t xml:space="preserve">FS_LISE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2014-06-23</w:t>
            </w:r>
          </w:p>
          <w:tcPr>
            <w:shd w:val="clear" w:color="000000" w:fill="FFFFFF"/>
            <w:gridSpan w:val="4"/>
          </w:tcPr>
        </w:tc>
        <w:tc>
          <w:p>
            <w:pPr>
              <w:spacing w:after="0"/>
            </w:pPr>
            <w:r>
              <w:rPr>
                <w:rFonts w:ascii="Arial" w:cs="Arial"/>
                <w:color w:val="000000"/>
                <w:sz w:val="16"/>
              </w:rPr>
              <w:t xml:space="preserve">2015-12-09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SP-140303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terry.jacobson@alcatel-lucent.com</w:t>
            </w:r>
          </w:p>
          <w:tcPr>
            <w:shd w:val="clear" w:color="000000" w:fill="FFFFFF"/>
            <w:gridSpan w:val="4"/>
          </w:tcPr>
        </w:tc>
        <w:tc>
          <w:p>
            <w:pPr>
              <w:spacing w:after="0"/>
            </w:pPr>
            <w:r>
              <w:rPr>
                <w:rFonts w:ascii="Arial" w:cs="Arial"/>
                <w:color w:val="000000"/>
                <w:sz w:val="16"/>
              </w:rPr>
              <w:t xml:space="preserve">Linked to LI13 which  defines existing LI service requirements in TS 33.106 as well as existing HI1, HI2 &amp; HI3 reference points 3/3/15: 0-&gt;5% 7/12/15: 5%-&gt;10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916</w:t>
            </w:r>
          </w:p>
          <w:tcPr>
            <w:shd w:val="clear" w:color="000000" w:fill="FFFFFF"/>
            <w:gridSpan w:val="4"/>
          </w:tcPr>
        </w:tc>
        <w:tc>
          <w:p>
            <w:pPr>
              <w:spacing w:after="0"/>
            </w:pPr>
            <w:r>
              <w:rPr>
                <w:rFonts w:ascii="Arial" w:cs="Arial"/>
                <w:color w:val="000000"/>
                <w:sz w:val="16"/>
              </w:rPr>
              <w:t xml:space="preserve">650036</w:t>
            </w:r>
          </w:p>
          <w:tcPr>
            <w:shd w:val="clear" w:color="000000" w:fill="FFFFFF"/>
            <w:gridSpan w:val="4"/>
          </w:tcPr>
        </w:tc>
        <w:tc>
          <w:p>
            <w:pPr>
              <w:spacing w:after="0"/>
            </w:pPr>
            <w:r>
              <w:rPr>
                <w:rFonts w:ascii="Arial" w:cs="Arial"/>
                <w:b/>
                <w:color w:val="0000FF"/>
                <w:sz w:val="16"/>
              </w:rPr>
              <w:t xml:space="preserve">Study on IMS Enhanced Spoofed Call Prevention and Detection</w:t>
            </w:r>
          </w:p>
          <w:tcPr>
            <w:shd w:val="clear" w:color="0000FF" w:fill="FFFFFF"/>
            <w:gridSpan w:val="4"/>
          </w:tcPr>
        </w:tc>
        <w:tc>
          <w:p>
            <w:pPr>
              <w:spacing w:after="0"/>
            </w:pPr>
            <w:r>
              <w:rPr>
                <w:rFonts w:ascii="Arial" w:cs="Arial"/>
                <w:color w:val="000000"/>
                <w:sz w:val="16"/>
              </w:rPr>
              <w:t xml:space="preserve">FS_ESCAPADES</w:t>
            </w:r>
          </w:p>
          <w:tcPr>
            <w:shd w:val="clear" w:color="000000" w:fill="FFFFFF"/>
            <w:gridSpan w:val="4"/>
          </w:tcPr>
        </w:tc>
        <w:tc>
          <w:p>
            <w:pPr>
              <w:spacing w:after="0"/>
            </w:pPr>
            <w:r>
              <w:rPr>
                <w:rFonts w:ascii="Arial" w:cs="Arial"/>
                <w:color w:val="000000"/>
                <w:sz w:val="16"/>
              </w:rPr>
              <w:t xml:space="preserve">FS_ESCAPADES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2014-09-19</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Sprint</w:t>
            </w:r>
          </w:p>
          <w:tcPr>
            <w:shd w:val="clear" w:color="000000" w:fill="FFFFFF"/>
            <w:gridSpan w:val="4"/>
          </w:tcPr>
        </w:tc>
        <w:tc>
          <w:p>
            <w:pPr>
              <w:spacing w:after="0"/>
            </w:pPr>
            <w:r>
              <w:rPr>
                <w:rFonts w:ascii="Arial" w:cs="Arial"/>
                <w:color w:val="000000"/>
                <w:sz w:val="16"/>
              </w:rPr>
              <w:t xml:space="preserve">Gregory.schumacher@sprint.com</w:t>
            </w:r>
          </w:p>
          <w:tcPr>
            <w:shd w:val="clear" w:color="000000" w:fill="FFFFFF"/>
            <w:gridSpan w:val="4"/>
          </w:tcPr>
        </w:tc>
        <w:tc>
          <w:p>
            <w:pPr>
              <w:spacing w:after="0"/>
            </w:pPr>
            <w:r>
              <w:rPr>
                <w:rFonts w:ascii="Arial" w:cs="Arial"/>
                <w:color w:val="000000"/>
                <w:sz w:val="16"/>
              </w:rPr>
              <w:t xml:space="preserve">LM: TR number added Dec.14: TR number added. 3/3/15: 0-&gt;5% June2015: Compl:5%-&gt;25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917</w:t>
            </w:r>
          </w:p>
          <w:tcPr>
            <w:shd w:val="clear" w:color="000000" w:fill="FFFFFF"/>
            <w:gridSpan w:val="4"/>
          </w:tcPr>
        </w:tc>
        <w:tc>
          <w:p>
            <w:pPr>
              <w:spacing w:after="0"/>
            </w:pPr>
            <w:r>
              <w:rPr>
                <w:rFonts w:ascii="Arial" w:cs="Arial"/>
                <w:color w:val="000000"/>
                <w:sz w:val="16"/>
              </w:rPr>
              <w:t xml:space="preserve">590045</w:t>
            </w:r>
          </w:p>
          <w:tcPr>
            <w:shd w:val="clear" w:color="000000" w:fill="FFFFFF"/>
            <w:gridSpan w:val="4"/>
          </w:tcPr>
        </w:tc>
        <w:tc>
          <w:p>
            <w:pPr>
              <w:spacing w:after="0"/>
            </w:pPr>
            <w:r>
              <w:rPr>
                <w:rFonts w:ascii="Arial" w:cs="Arial"/>
                <w:b/>
                <w:color w:val="0000FF"/>
                <w:sz w:val="16"/>
              </w:rPr>
              <w:t xml:space="preserve">Study on Enhanced Acoustic Test Specifications</w:t>
            </w:r>
          </w:p>
          <w:tcPr>
            <w:shd w:val="clear" w:color="0000FF" w:fill="FFFFFF"/>
            <w:gridSpan w:val="4"/>
          </w:tcPr>
        </w:tc>
        <w:tc>
          <w:p>
            <w:pPr>
              <w:spacing w:after="0"/>
            </w:pPr>
            <w:r>
              <w:rPr>
                <w:rFonts w:ascii="Arial" w:cs="Arial"/>
                <w:color w:val="000000"/>
                <w:sz w:val="16"/>
              </w:rPr>
              <w:t xml:space="preserve">FS_SEATS</w:t>
            </w:r>
          </w:p>
          <w:tcPr>
            <w:shd w:val="clear" w:color="000000" w:fill="FFFFFF"/>
            <w:gridSpan w:val="4"/>
          </w:tcPr>
        </w:tc>
        <w:tc>
          <w:p>
            <w:pPr>
              <w:spacing w:after="0"/>
            </w:pPr>
            <w:r>
              <w:rPr>
                <w:rFonts w:ascii="Arial" w:cs="Arial"/>
                <w:color w:val="000000"/>
                <w:sz w:val="16"/>
              </w:rPr>
              <w:t xml:space="preserve">FS_SEATS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2013-03-18</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SP-130028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Audience, Intel</w:t>
            </w:r>
          </w:p>
          <w:tcPr>
            <w:shd w:val="clear" w:color="000000" w:fill="FFFFFF"/>
            <w:gridSpan w:val="4"/>
          </w:tcPr>
        </w:tc>
        <w:tc>
          <w:p>
            <w:pPr>
              <w:spacing w:after="0"/>
            </w:pPr>
            <w:r>
              <w:rPr>
                <w:rFonts w:ascii="Arial" w:cs="Arial"/>
                <w:color w:val="000000"/>
                <w:sz w:val="16"/>
              </w:rPr>
              <w:t xml:space="preserve">Chris Steck (Audience), David Isherwood (Intel)</w:t>
            </w:r>
          </w:p>
          <w:tcPr>
            <w:shd w:val="clear" w:color="000000" w:fill="FFFFFF"/>
            <w:gridSpan w:val="4"/>
          </w:tcPr>
        </w:tc>
        <w:tc>
          <w:p>
            <w:pPr>
              <w:spacing w:after="0"/>
            </w:pPr>
            <w:r>
              <w:rPr>
                <w:rFonts w:ascii="Arial" w:cs="Arial"/>
                <w:color w:val="000000"/>
                <w:sz w:val="16"/>
              </w:rPr>
              <w:t xml:space="preserve">SP#65 completion 09/14=&gt;12/14. Moved to Rel-13. LM: 30-&gt;35%, CD 12/14-&gt;03/15 SP#65 completion 09/14=&gt;12/14. Moved to Rel-13. Dec.14: 30-&gt;35%, CD 12/14-&gt;03/15. Mar.15: CD: 06/16. 40% June2015: Compl:40%-&gt;45. FCD: 06/15-&gt;09/15 7/9/15: FCD: 09/15-&gt;12/15 7/12/15: 50%-&gt;60, FCD: 12/15-&gt;06/16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918</w:t>
            </w:r>
          </w:p>
          <w:tcPr>
            <w:shd w:val="clear" w:color="000000" w:fill="FFFFFF"/>
            <w:gridSpan w:val="4"/>
          </w:tcPr>
        </w:tc>
        <w:tc>
          <w:p>
            <w:pPr>
              <w:spacing w:after="0"/>
            </w:pPr>
            <w:r>
              <w:rPr>
                <w:rFonts w:ascii="Arial" w:cs="Arial"/>
                <w:color w:val="000000"/>
                <w:sz w:val="16"/>
              </w:rPr>
              <w:t xml:space="preserve">560435</w:t>
            </w:r>
          </w:p>
          <w:tcPr>
            <w:shd w:val="clear" w:color="000000" w:fill="FFFFFF"/>
            <w:gridSpan w:val="4"/>
          </w:tcPr>
        </w:tc>
        <w:tc>
          <w:p>
            <w:pPr>
              <w:spacing w:after="0"/>
            </w:pPr>
            <w:r>
              <w:rPr>
                <w:rFonts w:ascii="Arial" w:cs="Arial"/>
                <w:b/>
                <w:color w:val="0000FF"/>
                <w:sz w:val="16"/>
              </w:rPr>
              <w:t xml:space="preserve">Study on Compliance of 3GPP SA5 specifications to the NGMN NGCOR</w:t>
            </w:r>
          </w:p>
          <w:tcPr>
            <w:shd w:val="clear" w:color="0000FF" w:fill="FFFFFF"/>
            <w:gridSpan w:val="4"/>
          </w:tcPr>
        </w:tc>
        <w:tc>
          <w:p>
            <w:pPr>
              <w:spacing w:after="0"/>
            </w:pPr>
            <w:r>
              <w:rPr>
                <w:rFonts w:ascii="Arial" w:cs="Arial"/>
                <w:color w:val="000000"/>
                <w:sz w:val="16"/>
              </w:rPr>
              <w:t xml:space="preserve">FS_OAM_NGMN_NGCOR</w:t>
            </w:r>
          </w:p>
          <w:tcPr>
            <w:shd w:val="clear" w:color="000000" w:fill="FFFFFF"/>
            <w:gridSpan w:val="4"/>
          </w:tcPr>
        </w:tc>
        <w:tc>
          <w:p>
            <w:pPr>
              <w:spacing w:after="0"/>
            </w:pPr>
            <w:r>
              <w:rPr>
                <w:rFonts w:ascii="Arial" w:cs="Arial"/>
                <w:color w:val="000000"/>
                <w:sz w:val="16"/>
              </w:rPr>
              <w:t xml:space="preserve">FS_OAM_NGMN_NGCOR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2012-06-26</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SP-140787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zoulan@huawei.com</w:t>
            </w:r>
          </w:p>
          <w:tcPr>
            <w:shd w:val="clear" w:color="000000" w:fill="FFFFFF"/>
            <w:gridSpan w:val="4"/>
          </w:tcPr>
        </w:tc>
        <w:tc>
          <w:p>
            <w:pPr>
              <w:spacing w:after="0"/>
            </w:pPr>
            <w:r>
              <w:rPr>
                <w:rFonts w:ascii="Arial" w:cs="Arial"/>
                <w:color w:val="000000"/>
                <w:sz w:val="16"/>
              </w:rPr>
              <w:t xml:space="preserve">SP#65 updated WID SP-140349=&gt;SP-140539. LM: 35-&gt;45, 12/14: 28.821 added SP#65 updated WID SP-140349=&gt;SP-140539. Dec.14: 35-&gt;45, 12/14: 28.821 added. Mar 15: 45-&gt;50% June2015: Compl:50%-&gt;60 07/09/15: FCD: 09/15-&gt;12/15 7/12/15: FCD:12/15-&gt;03/16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919</w:t>
            </w:r>
          </w:p>
          <w:tcPr>
            <w:shd w:val="clear" w:color="000000" w:fill="FFFFFF"/>
            <w:gridSpan w:val="4"/>
          </w:tcPr>
        </w:tc>
        <w:tc>
          <w:p>
            <w:pPr>
              <w:spacing w:after="0"/>
            </w:pPr>
            <w:r>
              <w:rPr>
                <w:rFonts w:ascii="Arial" w:cs="Arial"/>
                <w:color w:val="000000"/>
                <w:sz w:val="16"/>
              </w:rPr>
              <w:t xml:space="preserve">610045</w:t>
            </w:r>
          </w:p>
          <w:tcPr>
            <w:shd w:val="clear" w:color="000000" w:fill="FFFFFF"/>
            <w:gridSpan w:val="4"/>
          </w:tcPr>
        </w:tc>
        <w:tc>
          <w:p>
            <w:pPr>
              <w:spacing w:after="0"/>
            </w:pPr>
            <w:r>
              <w:rPr>
                <w:rFonts w:ascii="Arial" w:cs="Arial"/>
                <w:b/>
                <w:color w:val="0000FF"/>
                <w:sz w:val="16"/>
              </w:rPr>
              <w:t xml:space="preserve">Study on Enhancements of OAM aspects of Distributed Mobility Load Balancing (MLB) SON function</w:t>
            </w:r>
          </w:p>
          <w:tcPr>
            <w:shd w:val="clear" w:color="0000FF" w:fill="FFFFFF"/>
            <w:gridSpan w:val="4"/>
          </w:tcPr>
        </w:tc>
        <w:tc>
          <w:p>
            <w:pPr>
              <w:spacing w:after="0"/>
            </w:pPr>
            <w:r>
              <w:rPr>
                <w:rFonts w:ascii="Arial" w:cs="Arial"/>
                <w:color w:val="000000"/>
                <w:sz w:val="16"/>
              </w:rPr>
              <w:t xml:space="preserve">FS_D_MLB_SON_OAM</w:t>
            </w:r>
          </w:p>
          <w:tcPr>
            <w:shd w:val="clear" w:color="000000" w:fill="FFFFFF"/>
            <w:gridSpan w:val="4"/>
          </w:tcPr>
        </w:tc>
        <w:tc>
          <w:p>
            <w:pPr>
              <w:spacing w:after="0"/>
            </w:pPr>
            <w:r>
              <w:rPr>
                <w:rFonts w:ascii="Arial" w:cs="Arial"/>
                <w:color w:val="000000"/>
                <w:sz w:val="16"/>
              </w:rPr>
              <w:t xml:space="preserve">FS_D_MLB_SON_OAM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2013-09-17</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SP-130430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Cisco</w:t>
            </w:r>
          </w:p>
          <w:tcPr>
            <w:shd w:val="clear" w:color="000000" w:fill="FFFFFF"/>
            <w:gridSpan w:val="4"/>
          </w:tcPr>
        </w:tc>
        <w:tc>
          <w:p>
            <w:pPr>
              <w:spacing w:after="0"/>
            </w:pPr>
            <w:r>
              <w:rPr>
                <w:rFonts w:ascii="Arial" w:cs="Arial"/>
                <w:color w:val="000000"/>
                <w:sz w:val="16"/>
              </w:rPr>
              <w:t xml:space="preserve">Vladimir Yanover (vyanover@cisco.com)</w:t>
            </w:r>
          </w:p>
          <w:tcPr>
            <w:shd w:val="clear" w:color="000000" w:fill="FFFFFF"/>
            <w:gridSpan w:val="4"/>
          </w:tcPr>
        </w:tc>
        <w:tc>
          <w:p>
            <w:pPr>
              <w:spacing w:after="0"/>
            </w:pPr>
            <w:r>
              <w:rPr>
                <w:rFonts w:ascii="Arial" w:cs="Arial"/>
                <w:color w:val="000000"/>
                <w:sz w:val="16"/>
              </w:rPr>
              <w:t xml:space="preserve">SP#64 completion 06/14=&gt;12/14. LM: 20-&gt;25%, CD: 12/14-&gt;06/15 SP#64 completion 06/14=&gt;12/14. Dec.14: 20-&gt;25%, CD: 12/14-&gt;06/15 June2015: Compl:25%-&gt;30 7/12/15: 30%-&gt;45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920</w:t>
            </w:r>
          </w:p>
          <w:tcPr>
            <w:shd w:val="clear" w:color="000000" w:fill="CCFFCC"/>
            <w:gridSpan w:val="4"/>
          </w:tcPr>
        </w:tc>
        <w:tc>
          <w:p>
            <w:pPr>
              <w:spacing w:after="0"/>
            </w:pPr>
            <w:r>
              <w:rPr>
                <w:rFonts w:ascii="Arial" w:cs="Arial"/>
                <w:color w:val="000000"/>
                <w:sz w:val="16"/>
              </w:rPr>
              <w:t xml:space="preserve">620059</w:t>
            </w:r>
          </w:p>
          <w:tcPr>
            <w:shd w:val="clear" w:color="000000" w:fill="CCFFCC"/>
            <w:gridSpan w:val="4"/>
          </w:tcPr>
        </w:tc>
        <w:tc>
          <w:p>
            <w:pPr>
              <w:spacing w:after="0"/>
            </w:pPr>
            <w:r>
              <w:rPr>
                <w:rFonts w:ascii="Arial" w:cs="Arial"/>
                <w:b/>
                <w:color w:val="0000FF"/>
                <w:sz w:val="16"/>
              </w:rPr>
              <w:t xml:space="preserve">Study on Application and Partitioning of Itf-N</w:t>
            </w:r>
          </w:p>
          <w:tcPr>
            <w:shd w:val="clear" w:color="0000FF" w:fill="CCFFCC"/>
            <w:gridSpan w:val="4"/>
          </w:tcPr>
        </w:tc>
        <w:tc>
          <w:p>
            <w:pPr>
              <w:spacing w:after="0"/>
            </w:pPr>
            <w:r>
              <w:rPr>
                <w:rFonts w:ascii="Arial" w:cs="Arial"/>
                <w:color w:val="000000"/>
                <w:sz w:val="16"/>
              </w:rPr>
              <w:t xml:space="preserve">FS_OAM_AP_Itf-N</w:t>
            </w:r>
          </w:p>
          <w:tcPr>
            <w:shd w:val="clear" w:color="000000" w:fill="CCFFCC"/>
            <w:gridSpan w:val="4"/>
          </w:tcPr>
        </w:tc>
        <w:tc>
          <w:p>
            <w:pPr>
              <w:spacing w:after="0"/>
            </w:pPr>
            <w:r>
              <w:rPr>
                <w:rFonts w:ascii="Arial" w:cs="Arial"/>
                <w:color w:val="000000"/>
                <w:sz w:val="16"/>
              </w:rPr>
              <w:t xml:space="preserve">FS_OAM_AP_Itf-N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2013-12-17</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Hu Yaxi (huyaxi@cmdi.chinamobile.com)</w:t>
            </w:r>
          </w:p>
          <w:tcPr>
            <w:shd w:val="clear" w:color="000000" w:fill="CCFFCC"/>
            <w:gridSpan w:val="4"/>
          </w:tcPr>
        </w:tc>
        <w:tc>
          <w:p>
            <w:pPr>
              <w:spacing w:after="0"/>
            </w:pPr>
            <w:r>
              <w:rPr>
                <w:rFonts w:ascii="Arial" w:cs="Arial"/>
                <w:color w:val="000000"/>
                <w:sz w:val="16"/>
              </w:rPr>
              <w:t xml:space="preserve">-LM: 15-&gt;30%, CD: 12/14-&gt;09/15 Dec.14: 15-&gt;30%, CD: 12/14-&gt;09/15 June2015: Compl:30%-&gt;60 07/09/15: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921</w:t>
            </w:r>
          </w:p>
          <w:tcPr>
            <w:shd w:val="clear" w:color="000000" w:fill="CCFFCC"/>
            <w:gridSpan w:val="4"/>
          </w:tcPr>
        </w:tc>
        <w:tc>
          <w:p>
            <w:pPr>
              <w:spacing w:after="0"/>
            </w:pPr>
            <w:r>
              <w:rPr>
                <w:rFonts w:ascii="Arial" w:cs="Arial"/>
                <w:color w:val="000000"/>
                <w:sz w:val="16"/>
              </w:rPr>
              <w:t xml:space="preserve">620060</w:t>
            </w:r>
          </w:p>
          <w:tcPr>
            <w:shd w:val="clear" w:color="000000" w:fill="CCFFCC"/>
            <w:gridSpan w:val="4"/>
          </w:tcPr>
        </w:tc>
        <w:tc>
          <w:p>
            <w:pPr>
              <w:spacing w:after="0"/>
            </w:pPr>
            <w:r>
              <w:rPr>
                <w:rFonts w:ascii="Arial" w:cs="Arial"/>
                <w:b/>
                <w:color w:val="0000FF"/>
                <w:sz w:val="16"/>
              </w:rPr>
              <w:t xml:space="preserve">Study on Charging aspects on Roaming End-to-end scenarios with VoLTE IMS and interconnecting networks</w:t>
            </w:r>
          </w:p>
          <w:tcPr>
            <w:shd w:val="clear" w:color="0000FF" w:fill="CCFFCC"/>
            <w:gridSpan w:val="4"/>
          </w:tcPr>
        </w:tc>
        <w:tc>
          <w:p>
            <w:pPr>
              <w:spacing w:after="0"/>
            </w:pPr>
            <w:r>
              <w:rPr>
                <w:rFonts w:ascii="Arial" w:cs="Arial"/>
                <w:color w:val="000000"/>
                <w:sz w:val="16"/>
              </w:rPr>
              <w:t xml:space="preserve">FS_REVOLTE_IMS_CH</w:t>
            </w:r>
          </w:p>
          <w:tcPr>
            <w:shd w:val="clear" w:color="000000" w:fill="CCFFCC"/>
            <w:gridSpan w:val="4"/>
          </w:tcPr>
        </w:tc>
        <w:tc>
          <w:p>
            <w:pPr>
              <w:spacing w:after="0"/>
            </w:pPr>
            <w:r>
              <w:rPr>
                <w:rFonts w:ascii="Arial" w:cs="Arial"/>
                <w:color w:val="000000"/>
                <w:sz w:val="16"/>
              </w:rPr>
              <w:t xml:space="preserve">FS_REVOLTE_IMS_CH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2013-12-17</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SP#64 moved to Rel-13. Completion 06/14=&gt;12/14. LM: 35-&gt;55, CD: 12/14-&gt;06/15 SP#64 moved to Rel-13. Completion 06/14=&gt;12/14. Dec.14: 35-&gt;55, CD: 12/14-&gt;06/15. Mar 15: 55-&gt;75% June2015: Compl:75%-&gt;100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922</w:t>
            </w:r>
          </w:p>
          <w:tcPr>
            <w:shd w:val="clear" w:color="000000" w:fill="CCFFCC"/>
            <w:gridSpan w:val="4"/>
          </w:tcPr>
        </w:tc>
        <w:tc>
          <w:p>
            <w:pPr>
              <w:spacing w:after="0"/>
            </w:pPr>
            <w:r>
              <w:rPr>
                <w:rFonts w:ascii="Arial" w:cs="Arial"/>
                <w:color w:val="000000"/>
                <w:sz w:val="16"/>
              </w:rPr>
              <w:t xml:space="preserve">640054</w:t>
            </w:r>
          </w:p>
          <w:tcPr>
            <w:shd w:val="clear" w:color="000000" w:fill="CCFFCC"/>
            <w:gridSpan w:val="4"/>
          </w:tcPr>
        </w:tc>
        <w:tc>
          <w:p>
            <w:pPr>
              <w:spacing w:after="0"/>
            </w:pPr>
            <w:r>
              <w:rPr>
                <w:rFonts w:ascii="Arial" w:cs="Arial"/>
                <w:b/>
                <w:color w:val="0000FF"/>
                <w:sz w:val="16"/>
              </w:rPr>
              <w:t xml:space="preserve">Study on Network Management of Virtualized Networks</w:t>
            </w:r>
          </w:p>
          <w:tcPr>
            <w:shd w:val="clear" w:color="0000FF" w:fill="CCFFCC"/>
            <w:gridSpan w:val="4"/>
          </w:tcPr>
        </w:tc>
        <w:tc>
          <w:p>
            <w:pPr>
              <w:spacing w:after="0"/>
            </w:pPr>
            <w:r>
              <w:rPr>
                <w:rFonts w:ascii="Arial" w:cs="Arial"/>
                <w:color w:val="000000"/>
                <w:sz w:val="16"/>
              </w:rPr>
              <w:t xml:space="preserve">FS_OAM_VIRNET</w:t>
            </w:r>
          </w:p>
          <w:tcPr>
            <w:shd w:val="clear" w:color="000000" w:fill="CCFFCC"/>
            <w:gridSpan w:val="4"/>
          </w:tcPr>
        </w:tc>
        <w:tc>
          <w:p>
            <w:pPr>
              <w:spacing w:after="0"/>
            </w:pPr>
            <w:r>
              <w:rPr>
                <w:rFonts w:ascii="Arial" w:cs="Arial"/>
                <w:color w:val="000000"/>
                <w:sz w:val="16"/>
              </w:rPr>
              <w:t xml:space="preserve">FS_OAM_VIRNET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2014-06-11</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Huawei</w:t>
            </w:r>
          </w:p>
          <w:tcPr>
            <w:shd w:val="clear" w:color="000000" w:fill="CCFFCC"/>
            <w:gridSpan w:val="4"/>
          </w:tcPr>
        </w:tc>
        <w:tc>
          <w:p>
            <w:pPr>
              <w:spacing w:after="0"/>
            </w:pPr>
            <w:r>
              <w:rPr>
                <w:rFonts w:ascii="Arial" w:cs="Arial"/>
                <w:color w:val="000000"/>
                <w:sz w:val="16"/>
              </w:rPr>
              <w:t xml:space="preserve">Liu Jinglei (liujinglei@chinamobile.com), zoulan@huawei.com</w:t>
            </w:r>
          </w:p>
          <w:tcPr>
            <w:shd w:val="clear" w:color="000000" w:fill="CCFFCC"/>
            <w:gridSpan w:val="4"/>
          </w:tcPr>
        </w:tc>
        <w:tc>
          <w:p>
            <w:pPr>
              <w:spacing w:after="0"/>
            </w:pPr>
            <w:r>
              <w:rPr>
                <w:rFonts w:ascii="Arial" w:cs="Arial"/>
                <w:color w:val="000000"/>
                <w:sz w:val="16"/>
              </w:rPr>
              <w:t xml:space="preserve">LM: 10-&gt;25% Dec.14: 10-&gt;25%. Mar 15: 25-&gt;60% June2015: Compl:60%-&gt;85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923</w:t>
            </w:r>
          </w:p>
          <w:tcPr>
            <w:shd w:val="clear" w:color="000000" w:fill="CCFFCC"/>
            <w:gridSpan w:val="4"/>
          </w:tcPr>
        </w:tc>
        <w:tc>
          <w:p>
            <w:pPr>
              <w:spacing w:after="0"/>
            </w:pPr>
            <w:r>
              <w:rPr>
                <w:rFonts w:ascii="Arial" w:cs="Arial"/>
                <w:color w:val="000000"/>
                <w:sz w:val="16"/>
              </w:rPr>
              <w:t xml:space="preserve">590010</w:t>
            </w:r>
          </w:p>
          <w:tcPr>
            <w:shd w:val="clear" w:color="000000" w:fill="CCFFCC"/>
            <w:gridSpan w:val="4"/>
          </w:tcPr>
        </w:tc>
        <w:tc>
          <w:p>
            <w:pPr>
              <w:spacing w:after="0"/>
            </w:pPr>
            <w:r>
              <w:rPr>
                <w:rFonts w:ascii="Arial" w:cs="Arial"/>
                <w:b/>
                <w:color w:val="0000FF"/>
                <w:sz w:val="16"/>
              </w:rPr>
              <w:t xml:space="preserve">Study on Review of dedicated 3GPP UICC features</w:t>
            </w:r>
          </w:p>
          <w:tcPr>
            <w:shd w:val="clear" w:color="0000FF" w:fill="CCFFCC"/>
            <w:gridSpan w:val="4"/>
          </w:tcPr>
        </w:tc>
        <w:tc>
          <w:p>
            <w:pPr>
              <w:spacing w:after="0"/>
            </w:pPr>
            <w:r>
              <w:rPr>
                <w:rFonts w:ascii="Arial" w:cs="Arial"/>
                <w:color w:val="000000"/>
                <w:sz w:val="16"/>
              </w:rPr>
              <w:t xml:space="preserve">FS_Red_UCe</w:t>
            </w:r>
          </w:p>
          <w:tcPr>
            <w:shd w:val="clear" w:color="000000" w:fill="CCFFCC"/>
            <w:gridSpan w:val="4"/>
          </w:tcPr>
        </w:tc>
        <w:tc>
          <w:p>
            <w:pPr>
              <w:spacing w:after="0"/>
            </w:pPr>
            <w:r>
              <w:rPr>
                <w:rFonts w:ascii="Arial" w:cs="Arial"/>
                <w:color w:val="000000"/>
                <w:sz w:val="16"/>
              </w:rPr>
              <w:t xml:space="preserve">FS_Red_UCe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Adrian Buckley (abuckley@blackberry.com)</w:t>
            </w:r>
          </w:p>
          <w:tcPr>
            <w:shd w:val="clear" w:color="000000" w:fill="CCFFCC"/>
            <w:gridSpan w:val="4"/>
          </w:tcPr>
        </w:tc>
        <w:tc>
          <w:p>
            <w:pPr>
              <w:spacing w:after="0"/>
            </w:pPr>
            <w:r>
              <w:rPr>
                <w:rFonts w:ascii="Arial" w:cs="Arial"/>
                <w:color w:val="000000"/>
                <w:sz w:val="16"/>
              </w:rPr>
              <w:t xml:space="preserve">CP#65 TR 31.901v100 for Information. Moved to Rel-13. Completion 09/14=&gt;12/15. Waiting for feedback from external organizations (PTCRB/PVG). LM: 65-&gt;100% CP#65 TR 31.901v100 for Information. Moved to Rel-13. Completion 09/14=&gt;12/15. Waiting for feedback from external organizations (PTCRB/PVG).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924</w:t>
            </w:r>
          </w:p>
          <w:tcPr>
            <w:shd w:val="clear" w:color="000000" w:fill="CCFFCC"/>
            <w:gridSpan w:val="4"/>
          </w:tcPr>
        </w:tc>
        <w:tc>
          <w:p>
            <w:pPr>
              <w:spacing w:after="0"/>
            </w:pPr>
            <w:r>
              <w:rPr>
                <w:rFonts w:ascii="Arial" w:cs="Arial"/>
                <w:color w:val="000000"/>
                <w:sz w:val="16"/>
              </w:rPr>
              <w:t xml:space="preserve">490006</w:t>
            </w:r>
          </w:p>
          <w:tcPr>
            <w:shd w:val="clear" w:color="000000" w:fill="CCFFCC"/>
            <w:gridSpan w:val="4"/>
          </w:tcPr>
        </w:tc>
        <w:tc>
          <w:p>
            <w:pPr>
              <w:spacing w:after="0"/>
            </w:pPr>
            <w:r>
              <w:rPr>
                <w:rFonts w:ascii="Arial" w:cs="Arial"/>
                <w:b/>
                <w:color w:val="0000FF"/>
                <w:sz w:val="16"/>
              </w:rPr>
              <w:t xml:space="preserve">Study on Solutions for GSM/EDGE BTS Energy Saving</w:t>
            </w:r>
          </w:p>
          <w:tcPr>
            <w:shd w:val="clear" w:color="0000FF" w:fill="CCFFCC"/>
            <w:gridSpan w:val="4"/>
          </w:tcPr>
        </w:tc>
        <w:tc>
          <w:p>
            <w:pPr>
              <w:spacing w:after="0"/>
            </w:pPr>
            <w:r>
              <w:rPr>
                <w:rFonts w:ascii="Arial" w:cs="Arial"/>
                <w:color w:val="000000"/>
                <w:sz w:val="16"/>
              </w:rPr>
              <w:t xml:space="preserve">FS_Energy_BTS</w:t>
            </w:r>
          </w:p>
          <w:tcPr>
            <w:shd w:val="clear" w:color="000000" w:fill="CCFFCC"/>
            <w:gridSpan w:val="4"/>
          </w:tcPr>
        </w:tc>
        <w:tc>
          <w:p>
            <w:pPr>
              <w:spacing w:after="0"/>
            </w:pPr>
            <w:r>
              <w:rPr>
                <w:rFonts w:ascii="Arial" w:cs="Arial"/>
                <w:color w:val="000000"/>
                <w:sz w:val="16"/>
              </w:rPr>
              <w:t xml:space="preserve">FS_Energy_BTS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2011-08-30</w:t>
            </w:r>
          </w:p>
          <w:tcPr>
            <w:shd w:val="clear" w:color="000000" w:fill="CCFFCC"/>
            <w:gridSpan w:val="4"/>
          </w:tcPr>
        </w:tc>
        <w:tc>
          <w:p>
            <w:pPr>
              <w:spacing w:after="0"/>
            </w:pPr>
            <w:r>
              <w:rPr>
                <w:rFonts w:ascii="Arial" w:cs="Arial"/>
                <w:color w:val="000000"/>
                <w:sz w:val="16"/>
              </w:rPr>
              <w:t xml:space="preserve">2015-11-20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juergen.hofmann@nokia.com</w:t>
            </w:r>
          </w:p>
          <w:tcPr>
            <w:shd w:val="clear" w:color="000000" w:fill="CCFFCC"/>
            <w:gridSpan w:val="4"/>
          </w:tcPr>
        </w:tc>
        <w:tc>
          <w:p>
            <w:pPr>
              <w:spacing w:after="0"/>
            </w:pPr>
            <w:r>
              <w:rPr>
                <w:rFonts w:ascii="Arial" w:cs="Arial"/>
                <w:color w:val="000000"/>
                <w:sz w:val="16"/>
              </w:rPr>
              <w:t xml:space="preserve">GP#63 moved to Rel-13. Completion 08/14=&gt;11/14. GP#55 TR 45.926v100 for Information. GP#47 approved WID. LM: 90-&gt;95% GP#63 moved to Rel-13. Completion 08/14=&gt;11/14. GP#55 TR 45.926v100 for Information. GP#47 approved WID. Dec.14: 90-&gt;95%. 3/3/15: start date corrected (was 03/09) 7/9/15: FCD: 8/15-&gt;11/15 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925</w:t>
            </w:r>
          </w:p>
          <w:tcPr>
            <w:shd w:val="clear" w:color="000000" w:fill="FFFFFF"/>
            <w:gridSpan w:val="4"/>
          </w:tcPr>
        </w:tc>
        <w:tc>
          <w:p>
            <w:pPr>
              <w:spacing w:after="0"/>
            </w:pPr>
            <w:r>
              <w:rPr>
                <w:rFonts w:ascii="Arial" w:cs="Arial"/>
                <w:color w:val="000000"/>
                <w:sz w:val="16"/>
              </w:rPr>
              <w:t xml:space="preserve">590034</w:t>
            </w:r>
          </w:p>
          <w:tcPr>
            <w:shd w:val="clear" w:color="000000" w:fill="FFFFFF"/>
            <w:gridSpan w:val="4"/>
          </w:tcPr>
        </w:tc>
        <w:tc>
          <w:p>
            <w:pPr>
              <w:spacing w:after="0"/>
            </w:pPr>
            <w:r>
              <w:rPr>
                <w:rFonts w:ascii="Arial" w:cs="Arial"/>
                <w:b/>
                <w:color w:val="0000FF"/>
                <w:sz w:val="16"/>
              </w:rPr>
              <w:t xml:space="preserve">Study on Downlink MIMO</w:t>
            </w:r>
          </w:p>
          <w:tcPr>
            <w:shd w:val="clear" w:color="0000FF" w:fill="FFFFFF"/>
            <w:gridSpan w:val="4"/>
          </w:tcPr>
        </w:tc>
        <w:tc>
          <w:p>
            <w:pPr>
              <w:spacing w:after="0"/>
            </w:pPr>
            <w:r>
              <w:rPr>
                <w:rFonts w:ascii="Arial" w:cs="Arial"/>
                <w:color w:val="000000"/>
                <w:sz w:val="16"/>
              </w:rPr>
              <w:t xml:space="preserve">FS_DOMIMO</w:t>
            </w:r>
          </w:p>
          <w:tcPr>
            <w:shd w:val="clear" w:color="000000" w:fill="FFFFFF"/>
            <w:gridSpan w:val="4"/>
          </w:tcPr>
        </w:tc>
        <w:tc>
          <w:p>
            <w:pPr>
              <w:spacing w:after="0"/>
            </w:pPr>
            <w:r>
              <w:rPr>
                <w:rFonts w:ascii="Arial" w:cs="Arial"/>
                <w:color w:val="000000"/>
                <w:sz w:val="16"/>
              </w:rPr>
              <w:t xml:space="preserve">FS_DOMIMO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G1,G2</w:t>
            </w:r>
          </w:p>
          <w:tcPr>
            <w:shd w:val="clear" w:color="000000" w:fill="FFFFFF"/>
            <w:gridSpan w:val="4"/>
          </w:tcPr>
        </w:tc>
        <w:tc>
          <w:p>
            <w:pPr>
              <w:spacing w:after="0"/>
            </w:pPr>
            <w:r>
              <w:rPr>
                <w:rFonts w:ascii="Arial" w:cs="Arial"/>
                <w:color w:val="000000"/>
                <w:sz w:val="16"/>
              </w:rPr>
              <w:t xml:space="preserve">2014-08-14</w:t>
            </w:r>
          </w:p>
          <w:tcPr>
            <w:shd w:val="clear" w:color="000000" w:fill="FFFFFF"/>
            <w:gridSpan w:val="4"/>
          </w:tcPr>
        </w:tc>
        <w:tc>
          <w:p>
            <w:pPr>
              <w:spacing w:after="0"/>
            </w:pPr>
            <w:r>
              <w:rPr>
                <w:rFonts w:ascii="Arial" w:cs="Arial"/>
                <w:color w:val="000000"/>
                <w:sz w:val="16"/>
              </w:rPr>
              <w:t xml:space="preserve">2016-02-19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GP-130288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juergen.hofmann@nokia.com</w:t>
            </w:r>
          </w:p>
          <w:tcPr>
            <w:shd w:val="clear" w:color="000000" w:fill="FFFFFF"/>
            <w:gridSpan w:val="4"/>
          </w:tcPr>
        </w:tc>
        <w:tc>
          <w:p>
            <w:pPr>
              <w:spacing w:after="0"/>
            </w:pPr>
            <w:r>
              <w:rPr>
                <w:rFonts w:ascii="Arial" w:cs="Arial"/>
                <w:color w:val="000000"/>
                <w:sz w:val="16"/>
              </w:rPr>
              <w:t xml:space="preserve">GP#62 completion 08/14=&gt;02/15. Moved to Rel-13. GP#57 approved WID. LM: 50-&gt;65%, CD: 02/15-&gt;05/15 GP#62 completion 08/14=&gt;02/15. Moved to Rel-13. GP#57 approved WID. Dec.14: 50-&gt;65%, CD: 02/15-&gt;05/15 7/9/15: FCD: 11/15-&gt;02/16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926</w:t>
            </w:r>
          </w:p>
          <w:tcPr>
            <w:shd w:val="clear" w:color="000000" w:fill="CCFFCC"/>
            <w:gridSpan w:val="4"/>
          </w:tcPr>
        </w:tc>
        <w:tc>
          <w:p>
            <w:pPr>
              <w:spacing w:after="0"/>
            </w:pPr>
            <w:r>
              <w:rPr>
                <w:rFonts w:ascii="Arial" w:cs="Arial"/>
                <w:color w:val="000000"/>
                <w:sz w:val="16"/>
              </w:rPr>
              <w:t xml:space="preserve">640017</w:t>
            </w:r>
          </w:p>
          <w:tcPr>
            <w:shd w:val="clear" w:color="000000" w:fill="CCFFCC"/>
            <w:gridSpan w:val="4"/>
          </w:tcPr>
        </w:tc>
        <w:tc>
          <w:p>
            <w:pPr>
              <w:spacing w:after="0"/>
            </w:pPr>
            <w:r>
              <w:rPr>
                <w:rFonts w:ascii="Arial" w:cs="Arial"/>
                <w:b/>
                <w:color w:val="0000FF"/>
                <w:sz w:val="16"/>
              </w:rPr>
              <w:t xml:space="preserve">Study on MIMO OTA antenna test function for LTE</w:t>
            </w:r>
          </w:p>
          <w:tcPr>
            <w:shd w:val="clear" w:color="0000FF" w:fill="CCFFCC"/>
            <w:gridSpan w:val="4"/>
          </w:tcPr>
        </w:tc>
        <w:tc>
          <w:p>
            <w:pPr>
              <w:spacing w:after="0"/>
            </w:pPr>
            <w:r>
              <w:rPr>
                <w:rFonts w:ascii="Arial" w:cs="Arial"/>
                <w:color w:val="000000"/>
                <w:sz w:val="16"/>
              </w:rPr>
              <w:t xml:space="preserve">FS_LTE_MIMO_OTA_ATF</w:t>
            </w:r>
          </w:p>
          <w:tcPr>
            <w:shd w:val="clear" w:color="000000" w:fill="CCFFCC"/>
            <w:gridSpan w:val="4"/>
          </w:tcPr>
        </w:tc>
        <w:tc>
          <w:p>
            <w:pPr>
              <w:spacing w:after="0"/>
            </w:pPr>
            <w:r>
              <w:rPr>
                <w:rFonts w:ascii="Arial" w:cs="Arial"/>
                <w:color w:val="000000"/>
                <w:sz w:val="16"/>
              </w:rPr>
              <w:t xml:space="preserve">FS_LTE_MIMO_OTA_ATF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RP-141325</w:t>
            </w:r>
          </w:p>
          <w:tcPr>
            <w:shd w:val="clear" w:color="000000" w:fill="CCFFCC"/>
            <w:gridSpan w:val="4"/>
          </w:tcPr>
        </w:tc>
        <w:tc>
          <w:p>
            <w:pPr>
              <w:spacing w:after="0"/>
            </w:pPr>
            <w:r>
              <w:rPr>
                <w:rFonts w:ascii="Arial" w:cs="Arial"/>
                <w:color w:val="000000"/>
                <w:sz w:val="16"/>
              </w:rPr>
              <w:t xml:space="preserve">RP-142045</w:t>
            </w:r>
          </w:p>
          <w:tcPr>
            <w:shd w:val="clear" w:color="000000" w:fill="CCFFCC"/>
            <w:gridSpan w:val="4"/>
          </w:tcPr>
        </w:tc>
        <w:tc>
          <w:p>
            <w:pPr>
              <w:spacing w:after="0"/>
            </w:pPr>
            <w:r>
              <w:rPr>
                <w:rFonts w:ascii="Arial" w:cs="Arial"/>
                <w:color w:val="000000"/>
                <w:sz w:val="16"/>
              </w:rPr>
              <w:t xml:space="preserve">Keysight</w:t>
            </w:r>
          </w:p>
          <w:tcPr>
            <w:shd w:val="clear" w:color="000000" w:fill="CCFFCC"/>
            <w:gridSpan w:val="4"/>
          </w:tcPr>
        </w:tc>
        <w:tc>
          <w:p>
            <w:pPr>
              <w:spacing w:after="0"/>
            </w:pPr>
            <w:r>
              <w:rPr>
                <w:rFonts w:ascii="Arial" w:cs="Arial"/>
                <w:color w:val="000000"/>
                <w:sz w:val="16"/>
              </w:rPr>
              <w:t xml:space="preserve">Moray_Rumney@keysight.com</w:t>
            </w:r>
          </w:p>
          <w:tcPr>
            <w:shd w:val="clear" w:color="000000" w:fill="CCFFCC"/>
            <w:gridSpan w:val="4"/>
          </w:tcPr>
        </w:tc>
        <w:tc>
          <w:p>
            <w:pPr>
              <w:spacing w:after="0"/>
            </w:pPr>
            <w:r>
              <w:rPr>
                <w:rFonts w:ascii="Arial" w:cs="Arial"/>
                <w:color w:val="000000"/>
                <w:sz w:val="16"/>
              </w:rPr>
              <w:t xml:space="preserve">CD:Thu 11/12/14-&gt;Mon 15/12/14; Compl:60%-&gt;100%; Stat Rep: RP-141124-&gt;RP-142045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927</w:t>
            </w:r>
          </w:p>
          <w:tcPr>
            <w:shd w:val="clear" w:color="000000" w:fill="FFFFFF"/>
            <w:gridSpan w:val="4"/>
          </w:tcPr>
        </w:tc>
        <w:tc>
          <w:p>
            <w:pPr>
              <w:spacing w:after="0"/>
            </w:pPr>
            <w:r>
              <w:rPr>
                <w:rFonts w:ascii="Arial" w:cs="Arial"/>
                <w:color w:val="000000"/>
                <w:sz w:val="16"/>
              </w:rPr>
              <w:t xml:space="preserve">620013</w:t>
            </w:r>
          </w:p>
          <w:tcPr>
            <w:shd w:val="clear" w:color="000000" w:fill="FFFFFF"/>
            <w:gridSpan w:val="4"/>
          </w:tcPr>
        </w:tc>
        <w:tc>
          <w:p>
            <w:pPr>
              <w:spacing w:after="0"/>
            </w:pPr>
            <w:r>
              <w:rPr>
                <w:rFonts w:ascii="Arial" w:cs="Arial"/>
                <w:b/>
                <w:color w:val="0000FF"/>
                <w:sz w:val="16"/>
              </w:rPr>
              <w:t xml:space="preserve">Study on UpLink MultiUser Multiple-Input Multiple-Output (UL MU-MIMO)</w:t>
            </w:r>
          </w:p>
          <w:tcPr>
            <w:shd w:val="clear" w:color="0000FF" w:fill="FFFFFF"/>
            <w:gridSpan w:val="4"/>
          </w:tcPr>
        </w:tc>
        <w:tc>
          <w:p>
            <w:pPr>
              <w:spacing w:after="0"/>
            </w:pPr>
            <w:r>
              <w:rPr>
                <w:rFonts w:ascii="Arial" w:cs="Arial"/>
                <w:color w:val="000000"/>
                <w:sz w:val="16"/>
              </w:rPr>
              <w:t xml:space="preserve">FS_UL_MU_MIMO</w:t>
            </w:r>
          </w:p>
          <w:tcPr>
            <w:shd w:val="clear" w:color="000000" w:fill="FFFFFF"/>
            <w:gridSpan w:val="4"/>
          </w:tcPr>
        </w:tc>
        <w:tc>
          <w:p>
            <w:pPr>
              <w:spacing w:after="0"/>
            </w:pPr>
            <w:r>
              <w:rPr>
                <w:rFonts w:ascii="Arial" w:cs="Arial"/>
                <w:color w:val="000000"/>
                <w:sz w:val="16"/>
              </w:rPr>
              <w:t xml:space="preserve">FS_UL_MU_MIMO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G1,G2</w:t>
            </w:r>
          </w:p>
          <w:tcPr>
            <w:shd w:val="clear" w:color="000000" w:fill="FFFFFF"/>
            <w:gridSpan w:val="4"/>
          </w:tcPr>
        </w:tc>
        <w:tc>
          <w:p>
            <w:pPr>
              <w:spacing w:after="0"/>
            </w:pPr>
            <w:r>
              <w:rPr>
                <w:rFonts w:ascii="Arial" w:cs="Arial"/>
                <w:color w:val="000000"/>
                <w:sz w:val="16"/>
              </w:rPr>
              <w:t xml:space="preserve">2014-04-17</w:t>
            </w:r>
          </w:p>
          <w:tcPr>
            <w:shd w:val="clear" w:color="000000" w:fill="FFFFFF"/>
            <w:gridSpan w:val="4"/>
          </w:tcPr>
        </w:tc>
        <w:tc>
          <w:p>
            <w:pPr>
              <w:spacing w:after="0"/>
            </w:pPr>
            <w:r>
              <w:rPr>
                <w:rFonts w:ascii="Arial" w:cs="Arial"/>
                <w:color w:val="000000"/>
                <w:sz w:val="16"/>
              </w:rPr>
              <w:t xml:space="preserve">2016-02-19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GP-131131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Chao Luo (chluo@huawei.com)</w:t>
            </w:r>
          </w:p>
          <w:tcPr>
            <w:shd w:val="clear" w:color="000000" w:fill="FFFFFF"/>
            <w:gridSpan w:val="4"/>
          </w:tcPr>
        </w:tc>
        <w:tc>
          <w:p>
            <w:pPr>
              <w:spacing w:after="0"/>
            </w:pPr>
            <w:r>
              <w:rPr>
                <w:rFonts w:ascii="Arial" w:cs="Arial"/>
                <w:color w:val="000000"/>
                <w:sz w:val="16"/>
              </w:rPr>
              <w:t xml:space="preserve">GP#62 completion 11/14=&gt;02/15. GP#60 approved WID. LM: 02/15-&gt;05/15 GP#62 completion 11/14=&gt;02/15. GP#60 approved WID. Dec.14: 02/15-&gt;05/15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928</w:t>
            </w:r>
          </w:p>
          <w:tcPr>
            <w:shd w:val="clear" w:color="000000" w:fill="FFFFFF"/>
            <w:gridSpan w:val="4"/>
          </w:tcPr>
        </w:tc>
        <w:tc>
          <w:p>
            <w:pPr>
              <w:spacing w:after="0"/>
            </w:pPr>
            <w:r>
              <w:rPr>
                <w:rFonts w:ascii="Arial" w:cs="Arial"/>
                <w:color w:val="000000"/>
                <w:sz w:val="16"/>
              </w:rPr>
              <w:t xml:space="preserve">570022</w:t>
            </w:r>
          </w:p>
          <w:tcPr>
            <w:shd w:val="clear" w:color="000000" w:fill="FFFFFF"/>
            <w:gridSpan w:val="4"/>
          </w:tcPr>
        </w:tc>
        <w:tc>
          <w:p>
            <w:pPr>
              <w:spacing w:after="0"/>
            </w:pPr>
            <w:r>
              <w:rPr>
                <w:rFonts w:ascii="Arial" w:cs="Arial"/>
                <w:b/>
                <w:color w:val="0000FF"/>
                <w:sz w:val="16"/>
              </w:rPr>
              <w:t xml:space="preserve">Study on LTE FDD in the bands 1980-2010 MHz and 2170-2200 MHz</w:t>
            </w:r>
          </w:p>
          <w:tcPr>
            <w:shd w:val="clear" w:color="0000FF" w:fill="FFFFFF"/>
            <w:gridSpan w:val="4"/>
          </w:tcPr>
        </w:tc>
        <w:tc>
          <w:p>
            <w:pPr>
              <w:spacing w:after="0"/>
            </w:pPr>
            <w:r>
              <w:rPr>
                <w:rFonts w:ascii="Arial" w:cs="Arial"/>
                <w:color w:val="000000"/>
                <w:sz w:val="16"/>
              </w:rPr>
              <w:t xml:space="preserve">FS_LTE_1980_2170_Korea</w:t>
            </w:r>
          </w:p>
          <w:tcPr>
            <w:shd w:val="clear" w:color="000000" w:fill="FFFFFF"/>
            <w:gridSpan w:val="4"/>
          </w:tcPr>
        </w:tc>
        <w:tc>
          <w:p>
            <w:pPr>
              <w:spacing w:after="0"/>
            </w:pPr>
            <w:r>
              <w:rPr>
                <w:rFonts w:ascii="Arial" w:cs="Arial"/>
                <w:color w:val="000000"/>
                <w:sz w:val="16"/>
              </w:rPr>
              <w:t xml:space="preserve">FS_LTE_1980_2170_Korea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2012-09-11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RP-150119</w:t>
            </w:r>
          </w:p>
          <w:tcPr>
            <w:shd w:val="clear" w:color="000000" w:fill="FFFFFF"/>
            <w:gridSpan w:val="4"/>
          </w:tcPr>
        </w:tc>
        <w:tc>
          <w:p>
            <w:pPr>
              <w:spacing w:after="0"/>
            </w:pPr>
            <w:r>
              <w:rPr>
                <w:rFonts w:ascii="Arial" w:cs="Arial"/>
                <w:color w:val="000000"/>
                <w:sz w:val="16"/>
              </w:rPr>
              <w:t xml:space="preserve">RP-151274</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Chungwoo HWANG (cwhwang@kt.com)</w:t>
            </w:r>
          </w:p>
          <w:tcPr>
            <w:shd w:val="clear" w:color="000000" w:fill="FFFFFF"/>
            <w:gridSpan w:val="4"/>
          </w:tcPr>
        </w:tc>
        <w:tc>
          <w:p>
            <w:pPr>
              <w:spacing w:after="0"/>
            </w:pPr>
            <w:r>
              <w:rPr>
                <w:rFonts w:ascii="Arial" w:cs="Arial"/>
                <w:color w:val="000000"/>
                <w:sz w:val="16"/>
              </w:rPr>
              <w:t xml:space="preserve">CD:Thu 11/12/14-&gt;Sun 15/03/15; Compl:85%-&gt;90%; Stat Rep: RP-141153-&gt;RP-141851 1st Apr 15: CD:Sun 15/03/15-&gt;Mon 15/06/15 1st Apr 15: WID: RP-141154-&gt;RP-150119 1st Apr 15: Stat Rep: RP-141851-&gt;RP-150120 03/07/15: CD:Mon 15/06/15-&gt;Tue 15/09/15 03/07/15: 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929</w:t>
            </w:r>
          </w:p>
          <w:tcPr>
            <w:shd w:val="clear" w:color="000000" w:fill="CCFFCC"/>
            <w:gridSpan w:val="4"/>
          </w:tcPr>
        </w:tc>
        <w:tc>
          <w:p>
            <w:pPr>
              <w:spacing w:after="0"/>
            </w:pPr>
            <w:r>
              <w:rPr>
                <w:rFonts w:ascii="Arial" w:cs="Arial"/>
                <w:color w:val="000000"/>
                <w:sz w:val="16"/>
              </w:rPr>
              <w:t xml:space="preserve">600020</w:t>
            </w:r>
          </w:p>
          <w:tcPr>
            <w:shd w:val="clear" w:color="000000" w:fill="CCFFCC"/>
            <w:gridSpan w:val="4"/>
          </w:tcPr>
        </w:tc>
        <w:tc>
          <w:p>
            <w:pPr>
              <w:spacing w:after="0"/>
            </w:pPr>
            <w:r>
              <w:rPr>
                <w:rFonts w:ascii="Arial" w:cs="Arial"/>
                <w:b/>
                <w:color w:val="0000FF"/>
                <w:sz w:val="16"/>
              </w:rPr>
              <w:t xml:space="preserve">Study on Positioning enhancements for E-UTRA</w:t>
            </w:r>
          </w:p>
          <w:tcPr>
            <w:shd w:val="clear" w:color="0000FF" w:fill="CCFFCC"/>
            <w:gridSpan w:val="4"/>
          </w:tcPr>
        </w:tc>
        <w:tc>
          <w:p>
            <w:pPr>
              <w:spacing w:after="0"/>
            </w:pPr>
            <w:r>
              <w:rPr>
                <w:rFonts w:ascii="Arial" w:cs="Arial"/>
                <w:color w:val="000000"/>
                <w:sz w:val="16"/>
              </w:rPr>
              <w:t xml:space="preserve">FS_LCSenh_LTE</w:t>
            </w:r>
          </w:p>
          <w:tcPr>
            <w:shd w:val="clear" w:color="000000" w:fill="CCFFCC"/>
            <w:gridSpan w:val="4"/>
          </w:tcPr>
        </w:tc>
        <w:tc>
          <w:p>
            <w:pPr>
              <w:spacing w:after="0"/>
            </w:pPr>
            <w:r>
              <w:rPr>
                <w:rFonts w:ascii="Arial" w:cs="Arial"/>
                <w:color w:val="000000"/>
                <w:sz w:val="16"/>
              </w:rPr>
              <w:t xml:space="preserve">FS_LCSenh_LTE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2012-05-01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RP-130680</w:t>
            </w:r>
          </w:p>
          <w:tcPr>
            <w:shd w:val="clear" w:color="000000" w:fill="CCFFCC"/>
            <w:gridSpan w:val="4"/>
          </w:tcPr>
        </w:tc>
        <w:tc>
          <w:p>
            <w:pPr>
              <w:spacing w:after="0"/>
            </w:pPr>
            <w:r>
              <w:rPr>
                <w:rFonts w:ascii="Arial" w:cs="Arial"/>
                <w:color w:val="000000"/>
                <w:sz w:val="16"/>
              </w:rPr>
              <w:t xml:space="preserve">RP-142224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Jie Cui (cuijie@huawei.com)</w:t>
            </w:r>
          </w:p>
          <w:tcPr>
            <w:shd w:val="clear" w:color="000000" w:fill="CCFFCC"/>
            <w:gridSpan w:val="4"/>
          </w:tcPr>
        </w:tc>
        <w:tc>
          <w:p>
            <w:pPr>
              <w:spacing w:after="0"/>
            </w:pPr>
            <w:r>
              <w:rPr>
                <w:rFonts w:ascii="Arial" w:cs="Arial"/>
                <w:color w:val="000000"/>
                <w:sz w:val="16"/>
              </w:rPr>
              <w:t xml:space="preserve">; WID: RP-140667-&gt;RP-130680; Stat Rep: RP-140639-&gt;RP-142224 WID: RP-140667-&gt;RP-130680; Stat Rep: RP-140639-&gt;RP-142224. 3/3/15: R1 removed as 2nd responsible WG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930</w:t>
            </w:r>
          </w:p>
          <w:tcPr>
            <w:shd w:val="clear" w:color="000000" w:fill="CCFFCC"/>
            <w:gridSpan w:val="4"/>
          </w:tcPr>
        </w:tc>
        <w:tc>
          <w:p>
            <w:pPr>
              <w:spacing w:after="0"/>
            </w:pPr>
            <w:r>
              <w:rPr>
                <w:rFonts w:ascii="Arial" w:cs="Arial"/>
                <w:color w:val="000000"/>
                <w:sz w:val="16"/>
              </w:rPr>
              <w:t xml:space="preserve">620045</w:t>
            </w:r>
          </w:p>
          <w:tcPr>
            <w:shd w:val="clear" w:color="000000" w:fill="CCFFCC"/>
            <w:gridSpan w:val="4"/>
          </w:tcPr>
        </w:tc>
        <w:tc>
          <w:p>
            <w:pPr>
              <w:spacing w:after="0"/>
            </w:pPr>
            <w:r>
              <w:rPr>
                <w:rFonts w:ascii="Arial" w:cs="Arial"/>
                <w:b/>
                <w:color w:val="0000FF"/>
                <w:sz w:val="16"/>
              </w:rPr>
              <w:t xml:space="preserve">Study on Multi-RAT joint coordination</w:t>
            </w:r>
          </w:p>
          <w:tcPr>
            <w:shd w:val="clear" w:color="0000FF" w:fill="CCFFCC"/>
            <w:gridSpan w:val="4"/>
          </w:tcPr>
        </w:tc>
        <w:tc>
          <w:p>
            <w:pPr>
              <w:spacing w:after="0"/>
            </w:pPr>
            <w:r>
              <w:rPr>
                <w:rFonts w:ascii="Arial" w:cs="Arial"/>
                <w:color w:val="000000"/>
                <w:sz w:val="16"/>
              </w:rPr>
              <w:t xml:space="preserve">FS_MultiRAT_JC</w:t>
            </w:r>
          </w:p>
          <w:tcPr>
            <w:shd w:val="clear" w:color="000000" w:fill="CCFFCC"/>
            <w:gridSpan w:val="4"/>
          </w:tcPr>
        </w:tc>
        <w:tc>
          <w:p>
            <w:pPr>
              <w:spacing w:after="0"/>
            </w:pPr>
            <w:r>
              <w:rPr>
                <w:rFonts w:ascii="Arial" w:cs="Arial"/>
                <w:color w:val="000000"/>
                <w:sz w:val="16"/>
              </w:rPr>
              <w:t xml:space="preserve">FS_MultiRAT_JC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RP-150417</w:t>
            </w:r>
          </w:p>
          <w:tcPr>
            <w:shd w:val="clear" w:color="000000" w:fill="CCFFCC"/>
            <w:gridSpan w:val="4"/>
          </w:tcPr>
        </w:tc>
        <w:tc>
          <w:p>
            <w:pPr>
              <w:spacing w:after="0"/>
            </w:pPr>
            <w:r>
              <w:rPr>
                <w:rFonts w:ascii="Arial" w:cs="Arial"/>
                <w:color w:val="000000"/>
                <w:sz w:val="16"/>
              </w:rPr>
              <w:t xml:space="preserve">RP-150807</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Kimba Dit Adamou, Boubacar (jinba@chinamobile.com)</w:t>
            </w:r>
          </w:p>
          <w:tcPr>
            <w:shd w:val="clear" w:color="000000" w:fill="CCFFCC"/>
            <w:gridSpan w:val="4"/>
          </w:tcPr>
        </w:tc>
        <w:tc>
          <w:p>
            <w:pPr>
              <w:spacing w:after="0"/>
            </w:pPr>
            <w:r>
              <w:rPr>
                <w:rFonts w:ascii="Arial" w:cs="Arial"/>
                <w:color w:val="000000"/>
                <w:sz w:val="16"/>
              </w:rPr>
              <w:t xml:space="preserve">; WID: RP-142043-&gt;RP-132086; Stat Rep: RP-141301-&gt;RP-141838 1st Apr 15: Compl:55%-&gt;85% 1st Apr 15: WID: RP-132086-&gt;RP-150417 1st Apr 15: Stat Rep: RP-141838-&gt;RP-150187 03/07/15: Compl:85%-&gt;100% 03/07/15: Stat Rep: RP-150187-&gt;RP-150807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931</w:t>
            </w:r>
          </w:p>
          <w:tcPr>
            <w:shd w:val="clear" w:color="000000" w:fill="CCFFCC"/>
            <w:gridSpan w:val="4"/>
          </w:tcPr>
        </w:tc>
        <w:tc>
          <w:p>
            <w:pPr>
              <w:spacing w:after="0"/>
            </w:pPr>
            <w:r>
              <w:rPr>
                <w:rFonts w:ascii="Arial" w:cs="Arial"/>
                <w:color w:val="000000"/>
                <w:sz w:val="16"/>
              </w:rPr>
              <w:t xml:space="preserve">640016</w:t>
            </w:r>
          </w:p>
          <w:tcPr>
            <w:shd w:val="clear" w:color="000000" w:fill="CCFFCC"/>
            <w:gridSpan w:val="4"/>
          </w:tcPr>
        </w:tc>
        <w:tc>
          <w:p>
            <w:pPr>
              <w:spacing w:after="0"/>
            </w:pPr>
            <w:r>
              <w:rPr>
                <w:rFonts w:ascii="Arial" w:cs="Arial"/>
                <w:b/>
                <w:color w:val="0000FF"/>
                <w:sz w:val="16"/>
              </w:rPr>
              <w:t xml:space="preserve">Study on Advanced Wireless Services (AWS) - Extension band for LTE</w:t>
            </w:r>
          </w:p>
          <w:tcPr>
            <w:shd w:val="clear" w:color="0000FF" w:fill="CCFFCC"/>
            <w:gridSpan w:val="4"/>
          </w:tcPr>
        </w:tc>
        <w:tc>
          <w:p>
            <w:pPr>
              <w:spacing w:after="0"/>
            </w:pPr>
            <w:r>
              <w:rPr>
                <w:rFonts w:ascii="Arial" w:cs="Arial"/>
                <w:color w:val="000000"/>
                <w:sz w:val="16"/>
              </w:rPr>
              <w:t xml:space="preserve">FS_LTE_AWS_EXT</w:t>
            </w:r>
          </w:p>
          <w:tcPr>
            <w:shd w:val="clear" w:color="000000" w:fill="CCFFCC"/>
            <w:gridSpan w:val="4"/>
          </w:tcPr>
        </w:tc>
        <w:tc>
          <w:p>
            <w:pPr>
              <w:spacing w:after="0"/>
            </w:pPr>
            <w:r>
              <w:rPr>
                <w:rFonts w:ascii="Arial" w:cs="Arial"/>
                <w:color w:val="000000"/>
                <w:sz w:val="16"/>
              </w:rPr>
              <w:t xml:space="preserve">FS_LTE_AWS_EXT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RP-141037</w:t>
            </w:r>
          </w:p>
          <w:tcPr>
            <w:shd w:val="clear" w:color="000000" w:fill="CCFFCC"/>
            <w:gridSpan w:val="4"/>
          </w:tcPr>
        </w:tc>
        <w:tc>
          <w:p>
            <w:pPr>
              <w:spacing w:after="0"/>
            </w:pPr>
            <w:r>
              <w:rPr>
                <w:rFonts w:ascii="Arial" w:cs="Arial"/>
                <w:color w:val="000000"/>
                <w:sz w:val="16"/>
              </w:rPr>
              <w:t xml:space="preserve">RP-141968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CD:Thu 11/12/14-&gt;Mon 15/12/14; Compl:10%-&gt;100%; Stat Rep: RP-141429-&gt;RP-141968 5/5/15: 2nd TR number added (to be clarified why two TR for a same topic)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932</w:t>
            </w:r>
          </w:p>
          <w:tcPr>
            <w:shd w:val="clear" w:color="000000" w:fill="CCFFCC"/>
            <w:gridSpan w:val="4"/>
          </w:tcPr>
        </w:tc>
        <w:tc>
          <w:p>
            <w:pPr>
              <w:spacing w:after="0"/>
            </w:pPr>
            <w:r>
              <w:rPr>
                <w:rFonts w:ascii="Arial" w:cs="Arial"/>
                <w:color w:val="000000"/>
                <w:sz w:val="16"/>
              </w:rPr>
              <w:t xml:space="preserve">640018</w:t>
            </w:r>
          </w:p>
          <w:tcPr>
            <w:shd w:val="clear" w:color="000000" w:fill="CCFFCC"/>
            <w:gridSpan w:val="4"/>
          </w:tcPr>
        </w:tc>
        <w:tc>
          <w:p>
            <w:pPr>
              <w:spacing w:after="0"/>
            </w:pPr>
            <w:r>
              <w:rPr>
                <w:rFonts w:ascii="Arial" w:cs="Arial"/>
                <w:b/>
                <w:color w:val="0000FF"/>
                <w:sz w:val="16"/>
              </w:rPr>
              <w:t xml:space="preserve">Study on Indoor Positioning Enhancements for UTRA and LTE</w:t>
            </w:r>
          </w:p>
          <w:tcPr>
            <w:shd w:val="clear" w:color="0000FF" w:fill="CCFFCC"/>
            <w:gridSpan w:val="4"/>
          </w:tcPr>
        </w:tc>
        <w:tc>
          <w:p>
            <w:pPr>
              <w:spacing w:after="0"/>
            </w:pPr>
            <w:r>
              <w:rPr>
                <w:rFonts w:ascii="Arial" w:cs="Arial"/>
                <w:color w:val="000000"/>
                <w:sz w:val="16"/>
              </w:rPr>
              <w:t xml:space="preserve">FS_UTRA_LTE_iPos_enh</w:t>
            </w:r>
          </w:p>
          <w:tcPr>
            <w:shd w:val="clear" w:color="000000" w:fill="CCFFCC"/>
            <w:gridSpan w:val="4"/>
          </w:tcPr>
        </w:tc>
        <w:tc>
          <w:p>
            <w:pPr>
              <w:spacing w:after="0"/>
            </w:pPr>
            <w:r>
              <w:rPr>
                <w:rFonts w:ascii="Arial" w:cs="Arial"/>
                <w:color w:val="000000"/>
                <w:sz w:val="16"/>
              </w:rPr>
              <w:t xml:space="preserve">FS_UTRA_LTE_iPos_enh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RP-141102</w:t>
            </w:r>
          </w:p>
          <w:tcPr>
            <w:shd w:val="clear" w:color="000000" w:fill="CCFFCC"/>
            <w:gridSpan w:val="4"/>
          </w:tcPr>
        </w:tc>
        <w:tc>
          <w:p>
            <w:pPr>
              <w:spacing w:after="0"/>
            </w:pPr>
            <w:r>
              <w:rPr>
                <w:rFonts w:ascii="Arial" w:cs="Arial"/>
                <w:color w:val="000000"/>
                <w:sz w:val="16"/>
              </w:rPr>
              <w:t xml:space="preserve">RP-151178</w:t>
            </w:r>
          </w:p>
          <w:tcPr>
            <w:shd w:val="clear" w:color="000000" w:fill="CCFFCC"/>
            <w:gridSpan w:val="4"/>
          </w:tcPr>
        </w:tc>
        <w:tc>
          <w:p>
            <w:pPr>
              <w:spacing w:after="0"/>
            </w:pPr>
            <w:r>
              <w:rPr>
                <w:rFonts w:ascii="Arial" w:cs="Arial"/>
                <w:color w:val="000000"/>
                <w:sz w:val="16"/>
              </w:rPr>
              <w:t xml:space="preserve">NextNav</w:t>
            </w:r>
          </w:p>
          <w:tcPr>
            <w:shd w:val="clear" w:color="000000" w:fill="CCFFCC"/>
            <w:gridSpan w:val="4"/>
          </w:tcPr>
        </w:tc>
        <w:tc>
          <w:p>
            <w:pPr>
              <w:spacing w:after="0"/>
            </w:pPr>
            <w:r>
              <w:rPr>
                <w:rFonts w:ascii="Arial" w:cs="Arial"/>
                <w:color w:val="000000"/>
                <w:sz w:val="16"/>
              </w:rPr>
              <w:t xml:space="preserve">Vogedes Jerome (jvogedes@NextNav.com)</w:t>
            </w:r>
          </w:p>
          <w:tcPr>
            <w:shd w:val="clear" w:color="000000" w:fill="CCFFCC"/>
            <w:gridSpan w:val="4"/>
          </w:tcPr>
        </w:tc>
        <w:tc>
          <w:p>
            <w:pPr>
              <w:spacing w:after="0"/>
            </w:pPr>
            <w:r>
              <w:rPr>
                <w:rFonts w:ascii="Arial" w:cs="Arial"/>
                <w:color w:val="000000"/>
                <w:sz w:val="16"/>
              </w:rPr>
              <w:t xml:space="preserve">CD:Thu 17/09/15-&gt;Tue 15/09/15; Compl:0%-&gt;8%; Stat Rep: RP-141101-&gt;RP-141818 1st Apr 15: Compl:8%-&gt;30% 1st Apr 15: Stat Rep: RP-141818-&gt;RP-150080 03/07/15: Compl:30%-&gt;75% 03/07/15: Stat Rep: RP-150080-&gt;RP-150595 29/09/15: Compl:75%-&gt;100% 29/09/15: Stat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933</w:t>
            </w:r>
          </w:p>
          <w:tcPr>
            <w:shd w:val="clear" w:color="000000" w:fill="CCFFCC"/>
            <w:gridSpan w:val="4"/>
          </w:tcPr>
        </w:tc>
        <w:tc>
          <w:p>
            <w:pPr>
              <w:spacing w:after="0"/>
            </w:pPr>
            <w:r>
              <w:rPr>
                <w:rFonts w:ascii="Arial" w:cs="Arial"/>
                <w:color w:val="000000"/>
                <w:sz w:val="16"/>
              </w:rPr>
              <w:t xml:space="preserve">650014</w:t>
            </w:r>
          </w:p>
          <w:tcPr>
            <w:shd w:val="clear" w:color="000000" w:fill="CCFFCC"/>
            <w:gridSpan w:val="4"/>
          </w:tcPr>
        </w:tc>
        <w:tc>
          <w:p>
            <w:pPr>
              <w:spacing w:after="0"/>
            </w:pPr>
            <w:r>
              <w:rPr>
                <w:rFonts w:ascii="Arial" w:cs="Arial"/>
                <w:b/>
                <w:color w:val="0000FF"/>
                <w:sz w:val="16"/>
              </w:rPr>
              <w:t xml:space="preserve">Study on Downlink enhancements for UMTS</w:t>
            </w:r>
          </w:p>
          <w:tcPr>
            <w:shd w:val="clear" w:color="0000FF" w:fill="CCFFCC"/>
            <w:gridSpan w:val="4"/>
          </w:tcPr>
        </w:tc>
        <w:tc>
          <w:p>
            <w:pPr>
              <w:spacing w:after="0"/>
            </w:pPr>
            <w:r>
              <w:rPr>
                <w:rFonts w:ascii="Arial" w:cs="Arial"/>
                <w:color w:val="000000"/>
                <w:sz w:val="16"/>
              </w:rPr>
              <w:t xml:space="preserve">FS_UTRA_EDL</w:t>
            </w:r>
          </w:p>
          <w:tcPr>
            <w:shd w:val="clear" w:color="000000" w:fill="CCFFCC"/>
            <w:gridSpan w:val="4"/>
          </w:tcPr>
        </w:tc>
        <w:tc>
          <w:p>
            <w:pPr>
              <w:spacing w:after="0"/>
            </w:pPr>
            <w:r>
              <w:rPr>
                <w:rFonts w:ascii="Arial" w:cs="Arial"/>
                <w:color w:val="000000"/>
                <w:sz w:val="16"/>
              </w:rPr>
              <w:t xml:space="preserve">FS_UTRA_EDL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R2,R1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RP-150224</w:t>
            </w:r>
          </w:p>
          <w:tcPr>
            <w:shd w:val="clear" w:color="000000" w:fill="CCFFCC"/>
            <w:gridSpan w:val="4"/>
          </w:tcPr>
        </w:tc>
        <w:tc>
          <w:p>
            <w:pPr>
              <w:spacing w:after="0"/>
            </w:pPr>
            <w:r>
              <w:rPr>
                <w:rFonts w:ascii="Arial" w:cs="Arial"/>
                <w:color w:val="000000"/>
                <w:sz w:val="16"/>
              </w:rPr>
              <w:t xml:space="preserve">RP-150681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jun.chen@huawei.com</w:t>
            </w:r>
          </w:p>
          <w:tcPr>
            <w:shd w:val="clear" w:color="000000" w:fill="CCFFCC"/>
            <w:gridSpan w:val="4"/>
          </w:tcPr>
        </w:tc>
        <w:tc>
          <w:p>
            <w:pPr>
              <w:spacing w:after="0"/>
            </w:pPr>
            <w:r>
              <w:rPr>
                <w:rFonts w:ascii="Arial" w:cs="Arial"/>
                <w:color w:val="000000"/>
                <w:sz w:val="16"/>
              </w:rPr>
              <w:t xml:space="preserve">; CD:Sun 15/03/15-&gt;Mon 15/06/15; WID: RP-142043-&gt;RP-141901; Stat Rep: --&gt;RP-142233 WID: RP-141901; Stat Rep: --&gt;RP-142233 1st Apr 15: Compl:40%-&gt;80% 1st Apr 15: WID: RP-141901-&gt;RP-150224 1st Apr 15: Stat Rep: RP-142233-&gt;RP-150223 5/5/15: R4 replaced by R1 (correction mistake) 03/07/15: Compl:80%-&gt;100% 03/07/15: Stat Rep: RP-150223-&gt;...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934</w:t>
            </w:r>
          </w:p>
          <w:tcPr>
            <w:shd w:val="clear" w:color="000000" w:fill="CCFFCC"/>
            <w:gridSpan w:val="4"/>
          </w:tcPr>
        </w:tc>
        <w:tc>
          <w:p>
            <w:pPr>
              <w:spacing w:after="0"/>
            </w:pPr>
            <w:r>
              <w:rPr>
                <w:rFonts w:ascii="Arial" w:cs="Arial"/>
                <w:color w:val="000000"/>
                <w:sz w:val="16"/>
              </w:rPr>
              <w:t xml:space="preserve">650015</w:t>
            </w:r>
          </w:p>
          <w:tcPr>
            <w:shd w:val="clear" w:color="000000" w:fill="CCFFCC"/>
            <w:gridSpan w:val="4"/>
          </w:tcPr>
        </w:tc>
        <w:tc>
          <w:p>
            <w:pPr>
              <w:spacing w:after="0"/>
            </w:pPr>
            <w:r>
              <w:rPr>
                <w:rFonts w:ascii="Arial" w:cs="Arial"/>
                <w:b/>
                <w:color w:val="0000FF"/>
                <w:sz w:val="16"/>
              </w:rPr>
              <w:t xml:space="preserve">Study on Elevation Beamforming/Full-Dimension (FD) MIMO for LTE</w:t>
            </w:r>
          </w:p>
          <w:tcPr>
            <w:shd w:val="clear" w:color="0000FF" w:fill="CCFFCC"/>
            <w:gridSpan w:val="4"/>
          </w:tcPr>
        </w:tc>
        <w:tc>
          <w:p>
            <w:pPr>
              <w:spacing w:after="0"/>
            </w:pPr>
            <w:r>
              <w:rPr>
                <w:rFonts w:ascii="Arial" w:cs="Arial"/>
                <w:color w:val="000000"/>
                <w:sz w:val="16"/>
              </w:rPr>
              <w:t xml:space="preserve">FS_LTE_EBF_FDMIMO</w:t>
            </w:r>
          </w:p>
          <w:tcPr>
            <w:shd w:val="clear" w:color="000000" w:fill="CCFFCC"/>
            <w:gridSpan w:val="4"/>
          </w:tcPr>
        </w:tc>
        <w:tc>
          <w:p>
            <w:pPr>
              <w:spacing w:after="0"/>
            </w:pPr>
            <w:r>
              <w:rPr>
                <w:rFonts w:ascii="Arial" w:cs="Arial"/>
                <w:color w:val="000000"/>
                <w:sz w:val="16"/>
              </w:rPr>
              <w:t xml:space="preserve">FS_LTE_EBF_FDMIMO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RP-150930</w:t>
            </w:r>
          </w:p>
          <w:tcPr>
            <w:shd w:val="clear" w:color="000000" w:fill="CCFFCC"/>
            <w:gridSpan w:val="4"/>
          </w:tcPr>
        </w:tc>
        <w:tc>
          <w:p>
            <w:pPr>
              <w:spacing w:after="0"/>
            </w:pPr>
            <w:r>
              <w:rPr>
                <w:rFonts w:ascii="Arial" w:cs="Arial"/>
                <w:color w:val="000000"/>
                <w:sz w:val="16"/>
              </w:rPr>
              <w:t xml:space="preserve">RP-150734</w:t>
            </w:r>
          </w:p>
          <w:tcPr>
            <w:shd w:val="clear" w:color="000000" w:fill="CCFFCC"/>
            <w:gridSpan w:val="4"/>
          </w:tcPr>
        </w:tc>
        <w:tc>
          <w:p>
            <w:pPr>
              <w:spacing w:after="0"/>
            </w:pPr>
            <w:r>
              <w:rPr>
                <w:rFonts w:ascii="Arial" w:cs="Arial"/>
                <w:color w:val="000000"/>
                <w:sz w:val="16"/>
              </w:rPr>
              <w:t xml:space="preserve">Nokia Networks (DL), Samsung (UL)</w:t>
            </w:r>
          </w:p>
          <w:tcPr>
            <w:shd w:val="clear" w:color="000000" w:fill="CCFFCC"/>
            <w:gridSpan w:val="4"/>
          </w:tcPr>
        </w:tc>
        <w:tc>
          <w:p>
            <w:pPr>
              <w:spacing w:after="0"/>
            </w:pPr>
            <w:r>
              <w:rPr>
                <w:rFonts w:ascii="Arial" w:cs="Arial"/>
                <w:color w:val="000000"/>
                <w:sz w:val="16"/>
              </w:rPr>
              <w:t xml:space="preserve">bishwarup.mondal@nsn.com, hyoungju.ji@samsung.com</w:t>
            </w:r>
          </w:p>
          <w:tcPr>
            <w:shd w:val="clear" w:color="000000" w:fill="CCFFCC"/>
            <w:gridSpan w:val="4"/>
          </w:tcPr>
        </w:tc>
        <w:tc>
          <w:p>
            <w:pPr>
              <w:spacing w:after="0"/>
            </w:pPr>
            <w:r>
              <w:rPr>
                <w:rFonts w:ascii="Arial" w:cs="Arial"/>
                <w:color w:val="000000"/>
                <w:sz w:val="16"/>
              </w:rPr>
              <w:t xml:space="preserve">; WID: RP-142043-&gt;RP-141831; Stat Rep: --&gt;RP-141822 3/3/15: WID: RP-141831; Stat Rep: --&gt;RP-141822, impacted TR number added. 1st Apr 15: Compl:30%-&gt;45% 1st Apr 15: Stat Rep: RP-141822-&gt;RP-150346 5/5/15: "R4" replaced by "R1" (correction mistake) 03/07/15: Compl:45%-&gt;100% 03/07/15: WID: RP-141831-&gt;RP-1...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935</w:t>
            </w:r>
          </w:p>
          <w:tcPr>
            <w:shd w:val="clear" w:color="000000" w:fill="CCFFCC"/>
            <w:gridSpan w:val="4"/>
          </w:tcPr>
        </w:tc>
        <w:tc>
          <w:p>
            <w:pPr>
              <w:spacing w:after="0"/>
            </w:pPr>
            <w:r>
              <w:rPr>
                <w:rFonts w:ascii="Arial" w:cs="Arial"/>
                <w:color w:val="000000"/>
                <w:sz w:val="16"/>
              </w:rPr>
              <w:t xml:space="preserve">650016</w:t>
            </w:r>
          </w:p>
          <w:tcPr>
            <w:shd w:val="clear" w:color="000000" w:fill="CCFFCC"/>
            <w:gridSpan w:val="4"/>
          </w:tcPr>
        </w:tc>
        <w:tc>
          <w:p>
            <w:pPr>
              <w:spacing w:after="0"/>
            </w:pPr>
            <w:r>
              <w:rPr>
                <w:rFonts w:ascii="Arial" w:cs="Arial"/>
                <w:b/>
                <w:color w:val="0000FF"/>
                <w:sz w:val="16"/>
              </w:rPr>
              <w:t xml:space="preserve">Study on Licensed-Assisted Access using LTE</w:t>
            </w:r>
          </w:p>
          <w:tcPr>
            <w:shd w:val="clear" w:color="0000FF" w:fill="CCFFCC"/>
            <w:gridSpan w:val="4"/>
          </w:tcPr>
        </w:tc>
        <w:tc>
          <w:p>
            <w:pPr>
              <w:spacing w:after="0"/>
            </w:pPr>
            <w:r>
              <w:rPr>
                <w:rFonts w:ascii="Arial" w:cs="Arial"/>
                <w:color w:val="000000"/>
                <w:sz w:val="16"/>
              </w:rPr>
              <w:t xml:space="preserve">FS_LTE_LAA</w:t>
            </w:r>
          </w:p>
          <w:tcPr>
            <w:shd w:val="clear" w:color="000000" w:fill="CCFFCC"/>
            <w:gridSpan w:val="4"/>
          </w:tcPr>
        </w:tc>
        <w:tc>
          <w:p>
            <w:pPr>
              <w:spacing w:after="0"/>
            </w:pPr>
            <w:r>
              <w:rPr>
                <w:rFonts w:ascii="Arial" w:cs="Arial"/>
                <w:color w:val="000000"/>
                <w:sz w:val="16"/>
              </w:rPr>
              <w:t xml:space="preserve">FS_LTE_LAA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RP-141817</w:t>
            </w:r>
          </w:p>
          <w:tcPr>
            <w:shd w:val="clear" w:color="000000" w:fill="CCFFCC"/>
            <w:gridSpan w:val="4"/>
          </w:tcPr>
        </w:tc>
        <w:tc>
          <w:p>
            <w:pPr>
              <w:spacing w:after="0"/>
            </w:pPr>
            <w:r>
              <w:rPr>
                <w:rFonts w:ascii="Arial" w:cs="Arial"/>
                <w:color w:val="000000"/>
                <w:sz w:val="16"/>
              </w:rPr>
              <w:t xml:space="preserve">RP-150624</w:t>
            </w:r>
          </w:p>
          <w:tcPr>
            <w:shd w:val="clear" w:color="000000" w:fill="CCFFCC"/>
            <w:gridSpan w:val="4"/>
          </w:tcPr>
        </w:tc>
        <w:tc>
          <w:p>
            <w:pPr>
              <w:spacing w:after="0"/>
            </w:pPr>
            <w:r>
              <w:rPr>
                <w:rFonts w:ascii="Arial" w:cs="Arial"/>
                <w:color w:val="000000"/>
                <w:sz w:val="16"/>
              </w:rPr>
              <w:t xml:space="preserve">Ericsson, Huawei</w:t>
            </w:r>
          </w:p>
          <w:tcPr>
            <w:shd w:val="clear" w:color="000000" w:fill="CCFFCC"/>
            <w:gridSpan w:val="4"/>
          </w:tcPr>
        </w:tc>
        <w:tc>
          <w:p>
            <w:pPr>
              <w:spacing w:after="0"/>
            </w:pPr>
            <w:r>
              <w:rPr>
                <w:rFonts w:ascii="Arial" w:cs="Arial"/>
                <w:color w:val="000000"/>
                <w:sz w:val="16"/>
              </w:rPr>
              <w:t xml:space="preserve">havish.koorapaty@ericsson.com, david.mazzarese@huawei.com</w:t>
            </w:r>
          </w:p>
          <w:tcPr>
            <w:shd w:val="clear" w:color="000000" w:fill="CCFFCC"/>
            <w:gridSpan w:val="4"/>
          </w:tcPr>
        </w:tc>
        <w:tc>
          <w:p>
            <w:pPr>
              <w:spacing w:after="0"/>
            </w:pPr>
            <w:r>
              <w:rPr>
                <w:rFonts w:ascii="Arial" w:cs="Arial"/>
                <w:color w:val="000000"/>
                <w:sz w:val="16"/>
              </w:rPr>
              <w:t xml:space="preserve">; WID: RP-142043-&gt;RP-141817; Stat Rep: --&gt;RP-141816 3/3/15: WID: RP-141817; Stat Rep: --&gt;RP-141816. Impacted TR number added. 1st Apr 15: Compl:30%-&gt;40% 1st Apr 15: Stat Rep: RP-141816-&gt;RP-150414 03/07/15: Compl:40%-&gt;100% 03/07/15: Stat Rep: RP-150414-&gt;RP-150624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936</w:t>
            </w:r>
          </w:p>
          <w:tcPr>
            <w:shd w:val="clear" w:color="000000" w:fill="FFFFFF"/>
            <w:gridSpan w:val="4"/>
          </w:tcPr>
        </w:tc>
        <w:tc>
          <w:p>
            <w:pPr>
              <w:spacing w:after="0"/>
            </w:pPr>
            <w:r>
              <w:rPr>
                <w:rFonts w:ascii="Arial" w:cs="Arial"/>
                <w:color w:val="000000"/>
                <w:sz w:val="16"/>
              </w:rPr>
              <w:t xml:space="preserve">660037</w:t>
            </w:r>
          </w:p>
          <w:tcPr>
            <w:shd w:val="clear" w:color="000000" w:fill="FFFFFF"/>
            <w:gridSpan w:val="4"/>
          </w:tcPr>
        </w:tc>
        <w:tc>
          <w:p>
            <w:pPr>
              <w:spacing w:after="0"/>
            </w:pPr>
            <w:r>
              <w:rPr>
                <w:rFonts w:ascii="Arial" w:cs="Arial"/>
                <w:b/>
                <w:color w:val="0000FF"/>
                <w:sz w:val="16"/>
              </w:rPr>
              <w:t xml:space="preserve">Study on KQIs for Service Experience</w:t>
            </w:r>
          </w:p>
          <w:tcPr>
            <w:shd w:val="clear" w:color="0000FF" w:fill="FFFFFF"/>
            <w:gridSpan w:val="4"/>
          </w:tcPr>
        </w:tc>
        <w:tc>
          <w:p>
            <w:pPr>
              <w:spacing w:after="0"/>
            </w:pPr>
            <w:r>
              <w:rPr>
                <w:rFonts w:ascii="Arial" w:cs="Arial"/>
                <w:color w:val="000000"/>
                <w:sz w:val="16"/>
              </w:rPr>
              <w:t xml:space="preserve">FS_KQISE</w:t>
            </w:r>
          </w:p>
          <w:tcPr>
            <w:shd w:val="clear" w:color="000000" w:fill="FFFFFF"/>
            <w:gridSpan w:val="4"/>
          </w:tcPr>
        </w:tc>
        <w:tc>
          <w:p>
            <w:pPr>
              <w:spacing w:after="0"/>
            </w:pPr>
            <w:r>
              <w:rPr>
                <w:rFonts w:ascii="Arial" w:cs="Arial"/>
                <w:color w:val="000000"/>
                <w:sz w:val="16"/>
              </w:rPr>
              <w:t xml:space="preserve">FS_KQISE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Li, Hui (hui.li(at)huawei.com)</w:t>
            </w:r>
          </w:p>
          <w:tcPr>
            <w:shd w:val="clear" w:color="000000" w:fill="FFFFFF"/>
            <w:gridSpan w:val="4"/>
          </w:tcPr>
        </w:tc>
        <w:tc>
          <w:p>
            <w:pPr>
              <w:spacing w:after="0"/>
            </w:pPr>
            <w:r>
              <w:rPr>
                <w:rFonts w:ascii="Arial" w:cs="Arial"/>
                <w:color w:val="000000"/>
                <w:sz w:val="16"/>
              </w:rPr>
              <w:t xml:space="preserve">hui.li(at)huawei.com</w:t>
            </w:r>
          </w:p>
          <w:tcPr>
            <w:shd w:val="clear" w:color="000000" w:fill="FFFFFF"/>
            <w:gridSpan w:val="4"/>
          </w:tcPr>
        </w:tc>
        <w:tc>
          <w:p>
            <w:pPr>
              <w:spacing w:after="0"/>
            </w:pPr>
            <w:r>
              <w:rPr>
                <w:rFonts w:ascii="Arial" w:cs="Arial"/>
                <w:color w:val="000000"/>
                <w:sz w:val="16"/>
              </w:rPr>
              <w:t xml:space="preserve">Proposed TSG#66 Mar 15: 0-&gt;5% June2015: Compl:0%-&gt;40 07/09/15: 40%-&gt;50 14/09/15: WID:SP-140784-&gt;SP-150405 7/12/15: 50%-&gt;75; 7/12/15: WID:SP-150405-&gt;SP-150676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937</w:t>
            </w:r>
          </w:p>
          <w:tcPr>
            <w:shd w:val="clear" w:color="000000" w:fill="FFFFFF"/>
            <w:gridSpan w:val="4"/>
          </w:tcPr>
        </w:tc>
        <w:tc>
          <w:p>
            <w:pPr>
              <w:spacing w:after="0"/>
            </w:pPr>
            <w:r>
              <w:rPr>
                <w:rFonts w:ascii="Arial" w:cs="Arial"/>
                <w:color w:val="000000"/>
                <w:sz w:val="16"/>
              </w:rPr>
              <w:t xml:space="preserve">660025</w:t>
            </w:r>
          </w:p>
          <w:tcPr>
            <w:shd w:val="clear" w:color="000000" w:fill="FFFFFF"/>
            <w:gridSpan w:val="4"/>
          </w:tcPr>
        </w:tc>
        <w:tc>
          <w:p>
            <w:pPr>
              <w:spacing w:after="0"/>
            </w:pPr>
            <w:r>
              <w:rPr>
                <w:rFonts w:ascii="Arial" w:cs="Arial"/>
                <w:b/>
                <w:color w:val="0000FF"/>
                <w:sz w:val="16"/>
              </w:rPr>
              <w:t xml:space="preserve">Study on Diameter Load Control Mechanisms</w:t>
            </w:r>
          </w:p>
          <w:tcPr>
            <w:shd w:val="clear" w:color="0000FF" w:fill="FFFFFF"/>
            <w:gridSpan w:val="4"/>
          </w:tcPr>
        </w:tc>
        <w:tc>
          <w:p>
            <w:pPr>
              <w:spacing w:after="0"/>
            </w:pPr>
            <w:r>
              <w:rPr>
                <w:rFonts w:ascii="Arial" w:cs="Arial"/>
                <w:color w:val="000000"/>
                <w:sz w:val="16"/>
              </w:rPr>
              <w:t xml:space="preserve">FS_DLoCME</w:t>
            </w:r>
          </w:p>
          <w:tcPr>
            <w:shd w:val="clear" w:color="000000" w:fill="FFFFFF"/>
            <w:gridSpan w:val="4"/>
          </w:tcPr>
        </w:tc>
        <w:tc>
          <w:p>
            <w:pPr>
              <w:spacing w:after="0"/>
            </w:pPr>
            <w:r>
              <w:rPr>
                <w:rFonts w:ascii="Arial" w:cs="Arial"/>
                <w:color w:val="000000"/>
                <w:sz w:val="16"/>
              </w:rPr>
              <w:t xml:space="preserve">FS_DLoCME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0-&gt;5% Mar. 15: 10% 7/12/15: 10%-&gt;40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938</w:t>
            </w:r>
          </w:p>
          <w:tcPr>
            <w:shd w:val="clear" w:color="000000" w:fill="CCFFCC"/>
            <w:gridSpan w:val="4"/>
          </w:tcPr>
        </w:tc>
        <w:tc>
          <w:p>
            <w:pPr>
              <w:spacing w:after="0"/>
            </w:pPr>
            <w:r>
              <w:rPr>
                <w:rFonts w:ascii="Arial" w:cs="Arial"/>
                <w:color w:val="000000"/>
                <w:sz w:val="16"/>
              </w:rPr>
              <w:t xml:space="preserve">660027</w:t>
            </w:r>
          </w:p>
          <w:tcPr>
            <w:shd w:val="clear" w:color="000000" w:fill="CCFFCC"/>
            <w:gridSpan w:val="4"/>
          </w:tcPr>
        </w:tc>
        <w:tc>
          <w:p>
            <w:pPr>
              <w:spacing w:after="0"/>
            </w:pPr>
            <w:r>
              <w:rPr>
                <w:rFonts w:ascii="Arial" w:cs="Arial"/>
                <w:b/>
                <w:color w:val="0000FF"/>
                <w:sz w:val="16"/>
              </w:rPr>
              <w:t xml:space="preserve">Study on EPC Signalling Improvement for Race Scenarios</w:t>
            </w:r>
          </w:p>
          <w:tcPr>
            <w:shd w:val="clear" w:color="0000FF" w:fill="CCFFCC"/>
            <w:gridSpan w:val="4"/>
          </w:tcPr>
        </w:tc>
        <w:tc>
          <w:p>
            <w:pPr>
              <w:spacing w:after="0"/>
            </w:pPr>
            <w:r>
              <w:rPr>
                <w:rFonts w:ascii="Arial" w:cs="Arial"/>
                <w:color w:val="000000"/>
                <w:sz w:val="16"/>
              </w:rPr>
              <w:t xml:space="preserve">FS_EPC_SIG_RACE</w:t>
            </w:r>
          </w:p>
          <w:tcPr>
            <w:shd w:val="clear" w:color="000000" w:fill="CCFFCC"/>
            <w:gridSpan w:val="4"/>
          </w:tcPr>
        </w:tc>
        <w:tc>
          <w:p>
            <w:pPr>
              <w:spacing w:after="0"/>
            </w:pPr>
            <w:r>
              <w:rPr>
                <w:rFonts w:ascii="Arial" w:cs="Arial"/>
                <w:color w:val="000000"/>
                <w:sz w:val="16"/>
              </w:rPr>
              <w:t xml:space="preserve">FS_EPC_SIG_RACE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0-&gt;20% June2015: Compl:20%-&gt;80 07/09/15: 80%-&gt;95 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939</w:t>
            </w:r>
          </w:p>
          <w:tcPr>
            <w:shd w:val="clear" w:color="000000" w:fill="CCFFCC"/>
            <w:gridSpan w:val="4"/>
          </w:tcPr>
        </w:tc>
        <w:tc>
          <w:p>
            <w:pPr>
              <w:spacing w:after="0"/>
            </w:pPr>
            <w:r>
              <w:rPr>
                <w:rFonts w:ascii="Arial" w:cs="Arial"/>
                <w:color w:val="000000"/>
                <w:sz w:val="16"/>
              </w:rPr>
              <w:t xml:space="preserve">660057</w:t>
            </w:r>
          </w:p>
          <w:tcPr>
            <w:shd w:val="clear" w:color="000000" w:fill="CCFFCC"/>
            <w:gridSpan w:val="4"/>
          </w:tcPr>
        </w:tc>
        <w:tc>
          <w:p>
            <w:pPr>
              <w:spacing w:after="0"/>
            </w:pPr>
            <w:r>
              <w:rPr>
                <w:rFonts w:ascii="Arial" w:cs="Arial"/>
                <w:b/>
                <w:color w:val="0000FF"/>
                <w:sz w:val="16"/>
              </w:rPr>
              <w:t xml:space="preserve">Study on Video Enhancements in 3GPP Multimedia Services</w:t>
            </w:r>
          </w:p>
          <w:tcPr>
            <w:shd w:val="clear" w:color="0000FF" w:fill="CCFFCC"/>
            <w:gridSpan w:val="4"/>
          </w:tcPr>
        </w:tc>
        <w:tc>
          <w:p>
            <w:pPr>
              <w:spacing w:after="0"/>
            </w:pPr>
            <w:r>
              <w:rPr>
                <w:rFonts w:ascii="Arial" w:cs="Arial"/>
                <w:color w:val="000000"/>
                <w:sz w:val="16"/>
              </w:rPr>
              <w:t xml:space="preserve">FS_VE_3MS</w:t>
            </w:r>
          </w:p>
          <w:tcPr>
            <w:shd w:val="clear" w:color="000000" w:fill="CCFFCC"/>
            <w:gridSpan w:val="4"/>
          </w:tcPr>
        </w:tc>
        <w:tc>
          <w:p>
            <w:pPr>
              <w:spacing w:after="0"/>
            </w:pPr>
            <w:r>
              <w:rPr>
                <w:rFonts w:ascii="Arial" w:cs="Arial"/>
                <w:color w:val="000000"/>
                <w:sz w:val="16"/>
              </w:rPr>
              <w:t xml:space="preserve">FS_VE_3MS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Ye-Kui Wang, Qualcomm Incorporated</w:t>
            </w:r>
          </w:p>
          <w:tcPr>
            <w:shd w:val="clear" w:color="000000" w:fill="CCFFCC"/>
            <w:gridSpan w:val="4"/>
          </w:tcPr>
        </w:tc>
        <w:tc>
          <w:p>
            <w:pPr>
              <w:spacing w:after="0"/>
            </w:pPr>
            <w:r>
              <w:rPr>
                <w:rFonts w:ascii="Arial" w:cs="Arial"/>
                <w:color w:val="000000"/>
                <w:sz w:val="16"/>
              </w:rPr>
              <w:t xml:space="preserve">yekuiw@qti.qualcomm.com</w:t>
            </w:r>
          </w:p>
          <w:tcPr>
            <w:shd w:val="clear" w:color="000000" w:fill="CCFFCC"/>
            <w:gridSpan w:val="4"/>
          </w:tcPr>
        </w:tc>
        <w:tc>
          <w:p>
            <w:pPr>
              <w:spacing w:after="0"/>
            </w:pPr>
            <w:r>
              <w:rPr>
                <w:rFonts w:ascii="Arial" w:cs="Arial"/>
                <w:color w:val="000000"/>
                <w:sz w:val="16"/>
              </w:rPr>
              <w:t xml:space="preserve">Mar. 15: 0-&gt;20% June2015: Compl:20%-&gt;40 07/09/15: 40%-&gt;80 7/12/15: 80%-&gt;100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940</w:t>
            </w:r>
          </w:p>
          <w:tcPr>
            <w:shd w:val="clear" w:color="000000" w:fill="FFFFFF"/>
            <w:gridSpan w:val="4"/>
          </w:tcPr>
        </w:tc>
        <w:tc>
          <w:p>
            <w:pPr>
              <w:spacing w:after="0"/>
            </w:pPr>
            <w:r>
              <w:rPr>
                <w:rFonts w:ascii="Arial" w:cs="Arial"/>
                <w:color w:val="000000"/>
                <w:sz w:val="16"/>
              </w:rPr>
              <w:t xml:space="preserve">660058</w:t>
            </w:r>
          </w:p>
          <w:tcPr>
            <w:shd w:val="clear" w:color="000000" w:fill="FFFFFF"/>
            <w:gridSpan w:val="4"/>
          </w:tcPr>
        </w:tc>
        <w:tc>
          <w:p>
            <w:pPr>
              <w:spacing w:after="0"/>
            </w:pPr>
            <w:r>
              <w:rPr>
                <w:rFonts w:ascii="Arial" w:cs="Arial"/>
                <w:b/>
                <w:color w:val="0000FF"/>
                <w:sz w:val="16"/>
              </w:rPr>
              <w:t xml:space="preserve">Study on Interactivity Support for 3GPP-based Streaming and Download Services</w:t>
            </w:r>
          </w:p>
          <w:tcPr>
            <w:shd w:val="clear" w:color="0000FF" w:fill="FFFFFF"/>
            <w:gridSpan w:val="4"/>
          </w:tcPr>
        </w:tc>
        <w:tc>
          <w:p>
            <w:pPr>
              <w:spacing w:after="0"/>
            </w:pPr>
            <w:r>
              <w:rPr>
                <w:rFonts w:ascii="Arial" w:cs="Arial"/>
                <w:color w:val="000000"/>
                <w:sz w:val="16"/>
              </w:rPr>
              <w:t xml:space="preserve">FS_IS3</w:t>
            </w:r>
          </w:p>
          <w:tcPr>
            <w:shd w:val="clear" w:color="000000" w:fill="FFFFFF"/>
            <w:gridSpan w:val="4"/>
          </w:tcPr>
        </w:tc>
        <w:tc>
          <w:p>
            <w:pPr>
              <w:spacing w:after="0"/>
            </w:pPr>
            <w:r>
              <w:rPr>
                <w:rFonts w:ascii="Arial" w:cs="Arial"/>
                <w:color w:val="000000"/>
                <w:sz w:val="16"/>
              </w:rPr>
              <w:t xml:space="preserve">FS_IS3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Lo, Charles, Qualcomm </w:t>
            </w:r>
          </w:p>
          <w:tcPr>
            <w:shd w:val="clear" w:color="000000" w:fill="FFFFFF"/>
            <w:gridSpan w:val="4"/>
          </w:tcPr>
        </w:tc>
        <w:tc>
          <w:p>
            <w:pPr>
              <w:spacing w:after="0"/>
            </w:pPr>
            <w:r>
              <w:rPr>
                <w:rFonts w:ascii="Arial" w:cs="Arial"/>
                <w:color w:val="000000"/>
                <w:sz w:val="16"/>
              </w:rPr>
              <w:t xml:space="preserve">clo@qti.qualcomm.com</w:t>
            </w:r>
          </w:p>
          <w:tcPr>
            <w:shd w:val="clear" w:color="000000" w:fill="FFFFFF"/>
            <w:gridSpan w:val="4"/>
          </w:tcPr>
        </w:tc>
        <w:tc>
          <w:p>
            <w:pPr>
              <w:spacing w:after="0"/>
            </w:pPr>
            <w:r>
              <w:rPr>
                <w:rFonts w:ascii="Arial" w:cs="Arial"/>
                <w:color w:val="000000"/>
                <w:sz w:val="16"/>
              </w:rPr>
              <w:t xml:space="preserve">TR number added Mar. 15: 0-&gt;5% June2015: Compl:5%-&gt;10 Aug2015: 10%-&gt;15 07/09/15: 15%-&gt;30, FCD: 12/15-&gt;03/16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941</w:t>
            </w:r>
          </w:p>
          <w:tcPr>
            <w:shd w:val="clear" w:color="000000" w:fill="CCFFCC"/>
            <w:gridSpan w:val="4"/>
          </w:tcPr>
        </w:tc>
        <w:tc>
          <w:p>
            <w:pPr>
              <w:spacing w:after="0"/>
            </w:pPr>
            <w:r>
              <w:rPr>
                <w:rFonts w:ascii="Arial" w:cs="Arial"/>
                <w:color w:val="000000"/>
                <w:sz w:val="16"/>
              </w:rPr>
              <w:t xml:space="preserve">660063</w:t>
            </w:r>
          </w:p>
          <w:tcPr>
            <w:shd w:val="clear" w:color="000000" w:fill="CCFFCC"/>
            <w:gridSpan w:val="4"/>
          </w:tcPr>
        </w:tc>
        <w:tc>
          <w:p>
            <w:pPr>
              <w:spacing w:after="0"/>
            </w:pPr>
            <w:r>
              <w:rPr>
                <w:rFonts w:ascii="Arial" w:cs="Arial"/>
                <w:b/>
                <w:color w:val="0000FF"/>
                <w:sz w:val="16"/>
              </w:rPr>
              <w:t xml:space="preserve">Study on possible additional configuration for LTE TDD</w:t>
            </w:r>
          </w:p>
          <w:tcPr>
            <w:shd w:val="clear" w:color="0000FF" w:fill="CCFFCC"/>
            <w:gridSpan w:val="4"/>
          </w:tcPr>
        </w:tc>
        <w:tc>
          <w:p>
            <w:pPr>
              <w:spacing w:after="0"/>
            </w:pPr>
            <w:r>
              <w:rPr>
                <w:rFonts w:ascii="Arial" w:cs="Arial"/>
                <w:color w:val="000000"/>
                <w:sz w:val="16"/>
              </w:rPr>
              <w:t xml:space="preserve">FS_LTE_TDD_add_config</w:t>
            </w:r>
          </w:p>
          <w:tcPr>
            <w:shd w:val="clear" w:color="000000" w:fill="CCFFCC"/>
            <w:gridSpan w:val="4"/>
          </w:tcPr>
        </w:tc>
        <w:tc>
          <w:p>
            <w:pPr>
              <w:spacing w:after="0"/>
            </w:pPr>
            <w:r>
              <w:rPr>
                <w:rFonts w:ascii="Arial" w:cs="Arial"/>
                <w:color w:val="000000"/>
                <w:sz w:val="16"/>
              </w:rPr>
              <w:t xml:space="preserve">FS_LTE_TDD_add_config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RP-150652</w:t>
            </w:r>
          </w:p>
          <w:tcPr>
            <w:shd w:val="clear" w:color="000000" w:fill="CCFFCC"/>
            <w:gridSpan w:val="4"/>
          </w:tcPr>
        </w:tc>
        <w:tc>
          <w:p>
            <w:pPr>
              <w:spacing w:after="0"/>
            </w:pPr>
            <w:r>
              <w:rPr>
                <w:rFonts w:ascii="Arial" w:cs="Arial"/>
                <w:color w:val="000000"/>
                <w:sz w:val="16"/>
              </w:rPr>
              <w:t xml:space="preserve">RP-151283</w:t>
            </w:r>
          </w:p>
          <w:tcPr>
            <w:shd w:val="clear" w:color="000000" w:fill="CCFFCC"/>
            <w:gridSpan w:val="4"/>
          </w:tcPr>
        </w:tc>
        <w:tc>
          <w:p>
            <w:pPr>
              <w:spacing w:after="0"/>
            </w:pPr>
            <w:r>
              <w:rPr>
                <w:rFonts w:ascii="Arial" w:cs="Arial"/>
                <w:color w:val="000000"/>
                <w:sz w:val="16"/>
              </w:rPr>
              <w:t xml:space="preserve">NTT DOCOMO, Hideaki Takahashi</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TR 36.825 rapporteur: CATT TR number added. 1st Apr 15: Compl:0%-&gt;5% 1st Apr 15: Stat Rep: -&gt;RP-150151 03/07/15: Compl:5%-&gt;35% 03/07/15: WID: RP-142248-&gt;RP-150652 03/07/15: Stat Rep: RP-150151-&gt;RP-150805 29/09/15: Compl:35%-&gt;100% 29/09/15: Stat Rep: 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942</w:t>
            </w:r>
          </w:p>
          <w:tcPr>
            <w:shd w:val="clear" w:color="000000" w:fill="CCFFCC"/>
            <w:gridSpan w:val="4"/>
          </w:tcPr>
        </w:tc>
        <w:tc>
          <w:p>
            <w:pPr>
              <w:spacing w:after="0"/>
            </w:pPr>
            <w:r>
              <w:rPr>
                <w:rFonts w:ascii="Arial" w:cs="Arial"/>
                <w:color w:val="000000"/>
                <w:sz w:val="16"/>
              </w:rPr>
              <w:t xml:space="preserve">660064</w:t>
            </w:r>
          </w:p>
          <w:tcPr>
            <w:shd w:val="clear" w:color="000000" w:fill="CCFFCC"/>
            <w:gridSpan w:val="4"/>
          </w:tcPr>
        </w:tc>
        <w:tc>
          <w:p>
            <w:pPr>
              <w:spacing w:after="0"/>
            </w:pPr>
            <w:r>
              <w:rPr>
                <w:rFonts w:ascii="Arial" w:cs="Arial"/>
                <w:b/>
                <w:color w:val="0000FF"/>
                <w:sz w:val="16"/>
              </w:rPr>
              <w:t xml:space="preserve">Study on Network-Assisted Interference Cancellation and Suppression for UMTS</w:t>
            </w:r>
          </w:p>
          <w:tcPr>
            <w:shd w:val="clear" w:color="0000FF" w:fill="CCFFCC"/>
            <w:gridSpan w:val="4"/>
          </w:tcPr>
        </w:tc>
        <w:tc>
          <w:p>
            <w:pPr>
              <w:spacing w:after="0"/>
            </w:pPr>
            <w:r>
              <w:rPr>
                <w:rFonts w:ascii="Arial" w:cs="Arial"/>
                <w:color w:val="000000"/>
                <w:sz w:val="16"/>
              </w:rPr>
              <w:t xml:space="preserve">FS_UTRA_NAICS</w:t>
            </w:r>
          </w:p>
          <w:tcPr>
            <w:shd w:val="clear" w:color="000000" w:fill="CCFFCC"/>
            <w:gridSpan w:val="4"/>
          </w:tcPr>
        </w:tc>
        <w:tc>
          <w:p>
            <w:pPr>
              <w:spacing w:after="0"/>
            </w:pPr>
            <w:r>
              <w:rPr>
                <w:rFonts w:ascii="Arial" w:cs="Arial"/>
                <w:color w:val="000000"/>
                <w:sz w:val="16"/>
              </w:rPr>
              <w:t xml:space="preserve">FS_UTRA_NAICS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RP-150174</w:t>
            </w:r>
          </w:p>
          <w:tcPr>
            <w:shd w:val="clear" w:color="000000" w:fill="CCFFCC"/>
            <w:gridSpan w:val="4"/>
          </w:tcPr>
        </w:tc>
        <w:tc>
          <w:p>
            <w:pPr>
              <w:spacing w:after="0"/>
            </w:pPr>
            <w:r>
              <w:rPr>
                <w:rFonts w:ascii="Arial" w:cs="Arial"/>
                <w:color w:val="000000"/>
                <w:sz w:val="16"/>
              </w:rPr>
              <w:t xml:space="preserve">RP-151235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TS number added 1st Apr 15: Compl:0%-&gt;20% 1st Apr 15: WID: RP-142250-&gt;RP-150174 1st Apr 15: Stat Rep: -&gt;RP-150175 5/5/15: "R4" replaced by "R1" (correction mistake) 03/07/15: Compl:20%-&gt;65% 03/07/15: Stat Rep: RP-150175-&gt;RP-150679 29/09/15: Compl:65%-...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943</w:t>
            </w:r>
          </w:p>
          <w:tcPr>
            <w:shd w:val="clear" w:color="000000" w:fill="FFFFFF"/>
            <w:gridSpan w:val="4"/>
          </w:tcPr>
        </w:tc>
        <w:tc>
          <w:p>
            <w:pPr>
              <w:spacing w:after="0"/>
            </w:pPr>
            <w:r>
              <w:rPr>
                <w:rFonts w:ascii="Arial" w:cs="Arial"/>
                <w:color w:val="000000"/>
                <w:sz w:val="16"/>
              </w:rPr>
              <w:t xml:space="preserve">660065</w:t>
            </w:r>
          </w:p>
          <w:tcPr>
            <w:shd w:val="clear" w:color="000000" w:fill="FFFFFF"/>
            <w:gridSpan w:val="4"/>
          </w:tcPr>
        </w:tc>
        <w:tc>
          <w:p>
            <w:pPr>
              <w:spacing w:after="0"/>
            </w:pPr>
            <w:r>
              <w:rPr>
                <w:rFonts w:ascii="Arial" w:cs="Arial"/>
                <w:b/>
                <w:color w:val="0000FF"/>
                <w:sz w:val="16"/>
              </w:rPr>
              <w:t xml:space="preserve">Study on Enhanced Multiuser Transmissions and Network Assisted Interference Cancellation for LTE</w:t>
            </w:r>
          </w:p>
          <w:tcPr>
            <w:shd w:val="clear" w:color="0000FF" w:fill="FFFFFF"/>
            <w:gridSpan w:val="4"/>
          </w:tcPr>
        </w:tc>
        <w:tc>
          <w:p>
            <w:pPr>
              <w:spacing w:after="0"/>
            </w:pPr>
            <w:r>
              <w:rPr>
                <w:rFonts w:ascii="Arial" w:cs="Arial"/>
                <w:color w:val="000000"/>
                <w:sz w:val="16"/>
              </w:rPr>
              <w:t xml:space="preserve">FS_LTE_MUTX_NAIC</w:t>
            </w:r>
          </w:p>
          <w:tcPr>
            <w:shd w:val="clear" w:color="000000" w:fill="FFFFFF"/>
            <w:gridSpan w:val="4"/>
          </w:tcPr>
        </w:tc>
        <w:tc>
          <w:p>
            <w:pPr>
              <w:spacing w:after="0"/>
            </w:pPr>
            <w:r>
              <w:rPr>
                <w:rFonts w:ascii="Arial" w:cs="Arial"/>
                <w:color w:val="000000"/>
                <w:sz w:val="16"/>
              </w:rPr>
              <w:t xml:space="preserve">FS_LTE_MUTX_NAIC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RP-142315</w:t>
            </w:r>
          </w:p>
          <w:tcPr>
            <w:shd w:val="clear" w:color="000000" w:fill="FFFFFF"/>
            <w:gridSpan w:val="4"/>
          </w:tcPr>
        </w:tc>
        <w:tc>
          <w:p>
            <w:pPr>
              <w:spacing w:after="0"/>
            </w:pPr>
            <w:r>
              <w:rPr>
                <w:rFonts w:ascii="Arial" w:cs="Arial"/>
                <w:color w:val="000000"/>
                <w:sz w:val="16"/>
              </w:rPr>
              <w:t xml:space="preserve">RP-150213</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1st Apr 15: CD:Tue 15/12/15-&gt;Sun 15/03/15 1st Apr 15: Stat Rep: -&gt;RP-150213 5/5/15: "R4" replaced by "R1" (correction mistake)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944</w:t>
            </w:r>
          </w:p>
          <w:tcPr>
            <w:shd w:val="clear" w:color="000000" w:fill="CCFFCC"/>
            <w:gridSpan w:val="4"/>
          </w:tcPr>
        </w:tc>
        <w:tc>
          <w:p>
            <w:pPr>
              <w:spacing w:after="0"/>
            </w:pPr>
            <w:r>
              <w:rPr>
                <w:rFonts w:ascii="Arial" w:cs="Arial"/>
                <w:color w:val="000000"/>
                <w:sz w:val="16"/>
              </w:rPr>
              <w:t xml:space="preserve">660066</w:t>
            </w:r>
          </w:p>
          <w:tcPr>
            <w:shd w:val="clear" w:color="000000" w:fill="CCFFCC"/>
            <w:gridSpan w:val="4"/>
          </w:tcPr>
        </w:tc>
        <w:tc>
          <w:p>
            <w:pPr>
              <w:spacing w:after="0"/>
            </w:pPr>
            <w:r>
              <w:rPr>
                <w:rFonts w:ascii="Arial" w:cs="Arial"/>
                <w:b/>
                <w:color w:val="0000FF"/>
                <w:sz w:val="16"/>
              </w:rPr>
              <w:t xml:space="preserve">Study on Support of single-cell point-to-multipoint transmission in LTE</w:t>
            </w:r>
          </w:p>
          <w:tcPr>
            <w:shd w:val="clear" w:color="0000FF" w:fill="CCFFCC"/>
            <w:gridSpan w:val="4"/>
          </w:tcPr>
        </w:tc>
        <w:tc>
          <w:p>
            <w:pPr>
              <w:spacing w:after="0"/>
            </w:pPr>
            <w:r>
              <w:rPr>
                <w:rFonts w:ascii="Arial" w:cs="Arial"/>
                <w:color w:val="000000"/>
                <w:sz w:val="16"/>
              </w:rPr>
              <w:t xml:space="preserve">FS_LTE_SC_PTM</w:t>
            </w:r>
          </w:p>
          <w:tcPr>
            <w:shd w:val="clear" w:color="000000" w:fill="CCFFCC"/>
            <w:gridSpan w:val="4"/>
          </w:tcPr>
        </w:tc>
        <w:tc>
          <w:p>
            <w:pPr>
              <w:spacing w:after="0"/>
            </w:pPr>
            <w:r>
              <w:rPr>
                <w:rFonts w:ascii="Arial" w:cs="Arial"/>
                <w:color w:val="000000"/>
                <w:sz w:val="16"/>
              </w:rPr>
              <w:t xml:space="preserve">FS_LTE_SC_PTM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RP-150177</w:t>
            </w:r>
          </w:p>
          <w:tcPr>
            <w:shd w:val="clear" w:color="000000" w:fill="CCFFCC"/>
            <w:gridSpan w:val="4"/>
          </w:tcPr>
        </w:tc>
        <w:tc>
          <w:p>
            <w:pPr>
              <w:spacing w:after="0"/>
            </w:pPr>
            <w:r>
              <w:rPr>
                <w:rFonts w:ascii="Arial" w:cs="Arial"/>
                <w:color w:val="000000"/>
                <w:sz w:val="16"/>
              </w:rPr>
              <w:t xml:space="preserve">RP-150695</w:t>
            </w:r>
          </w:p>
          <w:tcPr>
            <w:shd w:val="clear" w:color="000000" w:fill="CCFFCC"/>
            <w:gridSpan w:val="4"/>
          </w:tcPr>
        </w:tc>
        <w:tc>
          <w:p>
            <w:pPr>
              <w:spacing w:after="0"/>
            </w:pPr>
            <w:r>
              <w:rPr>
                <w:rFonts w:ascii="Arial" w:cs="Arial"/>
                <w:color w:val="000000"/>
                <w:sz w:val="16"/>
              </w:rPr>
              <w:t xml:space="preserve">Jeff GAO</w:t>
            </w:r>
          </w:p>
          <w:tcPr>
            <w:shd w:val="clear" w:color="000000" w:fill="CCFFCC"/>
            <w:gridSpan w:val="4"/>
          </w:tcPr>
        </w:tc>
        <w:tc>
          <w:p>
            <w:pPr>
              <w:spacing w:after="0"/>
            </w:pPr>
            <w:r>
              <w:rPr>
                <w:rFonts w:ascii="Arial" w:cs="Arial"/>
                <w:color w:val="000000"/>
                <w:sz w:val="16"/>
              </w:rPr>
              <w:t xml:space="preserve">gaoyongqiang@huawei.com</w:t>
            </w:r>
          </w:p>
          <w:tcPr>
            <w:shd w:val="clear" w:color="000000" w:fill="CCFFCC"/>
            <w:gridSpan w:val="4"/>
          </w:tcPr>
        </w:tc>
        <w:tc>
          <w:p>
            <w:pPr>
              <w:spacing w:after="0"/>
            </w:pPr>
            <w:r>
              <w:rPr>
                <w:rFonts w:ascii="Arial" w:cs="Arial"/>
                <w:color w:val="000000"/>
                <w:sz w:val="16"/>
              </w:rPr>
              <w:t xml:space="preserve">deleted 660062 (duplicated) 29/1: TR number added 1st Apr 15: Compl:0%-&gt;25% 1st Apr 15: WID: RP-142205-&gt;RP-150177 1st Apr 15: Stat Rep: -&gt;RP-150176 03/07/15: Compl:25%-&gt;100% 03/07/15: Stat Rep: RP-150176-&gt;RP-150695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945</w:t>
            </w:r>
          </w:p>
          <w:tcPr>
            <w:shd w:val="clear" w:color="000000" w:fill="CCFFCC"/>
            <w:gridSpan w:val="4"/>
          </w:tcPr>
        </w:tc>
        <w:tc>
          <w:p>
            <w:pPr>
              <w:spacing w:after="0"/>
            </w:pPr>
            <w:r>
              <w:rPr>
                <w:rFonts w:ascii="Arial" w:cs="Arial"/>
                <w:color w:val="000000"/>
                <w:sz w:val="16"/>
              </w:rPr>
              <w:t xml:space="preserve">660067</w:t>
            </w:r>
          </w:p>
          <w:tcPr>
            <w:shd w:val="clear" w:color="000000" w:fill="CCFFCC"/>
            <w:gridSpan w:val="4"/>
          </w:tcPr>
        </w:tc>
        <w:tc>
          <w:p>
            <w:pPr>
              <w:spacing w:after="0"/>
            </w:pPr>
            <w:r>
              <w:rPr>
                <w:rFonts w:ascii="Arial" w:cs="Arial"/>
                <w:b/>
                <w:color w:val="0000FF"/>
                <w:sz w:val="16"/>
              </w:rPr>
              <w:t xml:space="preserve">Study on Extension of Dual Connectivity in E-UTRAN</w:t>
            </w:r>
          </w:p>
          <w:tcPr>
            <w:shd w:val="clear" w:color="0000FF" w:fill="CCFFCC"/>
            <w:gridSpan w:val="4"/>
          </w:tcPr>
        </w:tc>
        <w:tc>
          <w:p>
            <w:pPr>
              <w:spacing w:after="0"/>
            </w:pPr>
            <w:r>
              <w:rPr>
                <w:rFonts w:ascii="Arial" w:cs="Arial"/>
                <w:color w:val="000000"/>
                <w:sz w:val="16"/>
              </w:rPr>
              <w:t xml:space="preserve">FS_LTE_dualC_ext</w:t>
            </w:r>
          </w:p>
          <w:tcPr>
            <w:shd w:val="clear" w:color="000000" w:fill="CCFFCC"/>
            <w:gridSpan w:val="4"/>
          </w:tcPr>
        </w:tc>
        <w:tc>
          <w:p>
            <w:pPr>
              <w:spacing w:after="0"/>
            </w:pPr>
            <w:r>
              <w:rPr>
                <w:rFonts w:ascii="Arial" w:cs="Arial"/>
                <w:color w:val="000000"/>
                <w:sz w:val="16"/>
              </w:rPr>
              <w:t xml:space="preserve">FS_LTE_dualC_ext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RP-150170</w:t>
            </w:r>
          </w:p>
          <w:tcPr>
            <w:shd w:val="clear" w:color="000000" w:fill="CCFFCC"/>
            <w:gridSpan w:val="4"/>
          </w:tcPr>
        </w:tc>
        <w:tc>
          <w:p>
            <w:pPr>
              <w:spacing w:after="0"/>
            </w:pPr>
            <w:r>
              <w:rPr>
                <w:rFonts w:ascii="Arial" w:cs="Arial"/>
                <w:color w:val="000000"/>
                <w:sz w:val="16"/>
              </w:rPr>
              <w:t xml:space="preserve">RP-150849</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TR number added 1st Apr 15: Compl:0%-&gt;85% 1st Apr 15: CD:Sun 15/03/15-&gt;Mon 15/06/15 1st Apr 15: WID: RP-142257-&gt;RP-150170 1st Apr 15: Stat Rep: -&gt;RP-150163 03/07/15: Compl:85%-&gt;100% 03/07/15: Stat Rep: RP-150163-&gt;RP-150849 1st Apr 15: WID: RP-142257-&gt;RP-150170 1st Apr 15: Stat Rep: -&gt;RP-150163 . 7/10/15: responsible group corrected (R4-&gt;R3)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946</w:t>
            </w:r>
          </w:p>
          <w:tcPr>
            <w:shd w:val="clear" w:color="000000" w:fill="CCFFCC"/>
            <w:gridSpan w:val="4"/>
          </w:tcPr>
        </w:tc>
        <w:tc>
          <w:p>
            <w:pPr>
              <w:spacing w:after="0"/>
            </w:pPr>
            <w:r>
              <w:rPr>
                <w:rFonts w:ascii="Arial" w:cs="Arial"/>
                <w:color w:val="000000"/>
                <w:sz w:val="16"/>
              </w:rPr>
              <w:t xml:space="preserve">660068</w:t>
            </w:r>
          </w:p>
          <w:tcPr>
            <w:shd w:val="clear" w:color="000000" w:fill="CCFFCC"/>
            <w:gridSpan w:val="4"/>
          </w:tcPr>
        </w:tc>
        <w:tc>
          <w:p>
            <w:pPr>
              <w:spacing w:after="0"/>
            </w:pPr>
            <w:r>
              <w:rPr>
                <w:rFonts w:ascii="Arial" w:cs="Arial"/>
                <w:b/>
                <w:color w:val="0000FF"/>
                <w:sz w:val="16"/>
              </w:rPr>
              <w:t xml:space="preserve">Study on further enhancements of small cell higher layer aspects for LTE</w:t>
            </w:r>
          </w:p>
          <w:tcPr>
            <w:shd w:val="clear" w:color="0000FF" w:fill="CCFFCC"/>
            <w:gridSpan w:val="4"/>
          </w:tcPr>
        </w:tc>
        <w:tc>
          <w:p>
            <w:pPr>
              <w:spacing w:after="0"/>
            </w:pPr>
            <w:r>
              <w:rPr>
                <w:rFonts w:ascii="Arial" w:cs="Arial"/>
                <w:color w:val="000000"/>
                <w:sz w:val="16"/>
              </w:rPr>
              <w:t xml:space="preserve">FS_LTE_SC_enh2_hilayer</w:t>
            </w:r>
          </w:p>
          <w:tcPr>
            <w:shd w:val="clear" w:color="000000" w:fill="CCFFCC"/>
            <w:gridSpan w:val="4"/>
          </w:tcPr>
        </w:tc>
        <w:tc>
          <w:p>
            <w:pPr>
              <w:spacing w:after="0"/>
            </w:pPr>
            <w:r>
              <w:rPr>
                <w:rFonts w:ascii="Arial" w:cs="Arial"/>
                <w:color w:val="000000"/>
                <w:sz w:val="16"/>
              </w:rPr>
              <w:t xml:space="preserve">FS_LTE_SC_enh2_hilayer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RP-142283</w:t>
            </w:r>
          </w:p>
          <w:tcPr>
            <w:shd w:val="clear" w:color="000000" w:fill="CCFFCC"/>
            <w:gridSpan w:val="4"/>
          </w:tcPr>
        </w:tc>
        <w:tc>
          <w:p>
            <w:pPr>
              <w:spacing w:after="0"/>
            </w:pPr>
            <w:r>
              <w:rPr>
                <w:rFonts w:ascii="Arial" w:cs="Arial"/>
                <w:color w:val="000000"/>
                <w:sz w:val="16"/>
              </w:rPr>
              <w:t xml:space="preserve">RP-151243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 number added 1st Apr 15: Compl:0%-&gt;10% 1st Apr 15: Stat Rep: -&gt;RP-150226 03/07/15: Compl:10%-&gt;30% 03/07/15: Stat Rep: RP-150226-&gt;RP-150683 29/09/15: Compl:30%-&gt;100% 29/09/15: Stat Rep: RP-150683-&gt;RP-151243 7/10/15: responsible group corrected (R4-&gt;R3) and TS (37.876-&gt;36.876)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947</w:t>
            </w:r>
          </w:p>
          <w:tcPr>
            <w:shd w:val="clear" w:color="000000" w:fill="CCFFCC"/>
            <w:gridSpan w:val="4"/>
          </w:tcPr>
        </w:tc>
        <w:tc>
          <w:p>
            <w:pPr>
              <w:spacing w:after="0"/>
            </w:pPr>
            <w:r>
              <w:rPr>
                <w:rFonts w:ascii="Arial" w:cs="Arial"/>
                <w:color w:val="000000"/>
                <w:sz w:val="16"/>
              </w:rPr>
              <w:t xml:space="preserve">660069</w:t>
            </w:r>
          </w:p>
          <w:tcPr>
            <w:shd w:val="clear" w:color="000000" w:fill="CCFFCC"/>
            <w:gridSpan w:val="4"/>
          </w:tcPr>
        </w:tc>
        <w:tc>
          <w:p>
            <w:pPr>
              <w:spacing w:after="0"/>
            </w:pPr>
            <w:r>
              <w:rPr>
                <w:rFonts w:ascii="Arial" w:cs="Arial"/>
                <w:b/>
                <w:color w:val="0000FF"/>
                <w:sz w:val="16"/>
              </w:rPr>
              <w:t xml:space="preserve">Study on RAN sharing enhancements for UMTS</w:t>
            </w:r>
          </w:p>
          <w:tcPr>
            <w:shd w:val="clear" w:color="0000FF" w:fill="CCFFCC"/>
            <w:gridSpan w:val="4"/>
          </w:tcPr>
        </w:tc>
        <w:tc>
          <w:p>
            <w:pPr>
              <w:spacing w:after="0"/>
            </w:pPr>
            <w:r>
              <w:rPr>
                <w:rFonts w:ascii="Arial" w:cs="Arial"/>
                <w:color w:val="000000"/>
                <w:sz w:val="16"/>
              </w:rPr>
              <w:t xml:space="preserve">FS_RSE_UTRA_GUSH</w:t>
            </w:r>
          </w:p>
          <w:tcPr>
            <w:shd w:val="clear" w:color="000000" w:fill="CCFFCC"/>
            <w:gridSpan w:val="4"/>
          </w:tcPr>
        </w:tc>
        <w:tc>
          <w:p>
            <w:pPr>
              <w:spacing w:after="0"/>
            </w:pPr>
            <w:r>
              <w:rPr>
                <w:rFonts w:ascii="Arial" w:cs="Arial"/>
                <w:color w:val="000000"/>
                <w:sz w:val="16"/>
              </w:rPr>
              <w:t xml:space="preserve">FS_RSE_UTRA_GUSH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RP-150686</w:t>
            </w:r>
          </w:p>
          <w:tcPr>
            <w:shd w:val="clear" w:color="000000" w:fill="CCFFCC"/>
            <w:gridSpan w:val="4"/>
          </w:tcPr>
        </w:tc>
        <w:tc>
          <w:p>
            <w:pPr>
              <w:spacing w:after="0"/>
            </w:pPr>
            <w:r>
              <w:rPr>
                <w:rFonts w:ascii="Arial" w:cs="Arial"/>
                <w:color w:val="000000"/>
                <w:sz w:val="16"/>
              </w:rPr>
              <w:t xml:space="preserve">RP-150684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 number added 1st Apr 15: Compl:0%-&gt;10% 1st Apr 15: Stat Rep: -&gt;RP-150227 03/07/15: Compl:10%-&gt;100% 03/07/15: WID: RP-142284-&gt;RP-150686 03/07/15: Stat Rep: RP-150227-&gt;RP-150684 7/10/15: responsible group corrected (R4-&gt;R3)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948</w:t>
            </w:r>
          </w:p>
          <w:tcPr>
            <w:shd w:val="clear" w:color="000000" w:fill="CCFFCC"/>
            <w:gridSpan w:val="4"/>
          </w:tcPr>
        </w:tc>
        <w:tc>
          <w:p>
            <w:pPr>
              <w:spacing w:after="0"/>
            </w:pPr>
            <w:r>
              <w:rPr>
                <w:rFonts w:ascii="Arial" w:cs="Arial"/>
                <w:color w:val="000000"/>
                <w:sz w:val="16"/>
              </w:rPr>
              <w:t xml:space="preserve">660070</w:t>
            </w:r>
          </w:p>
          <w:tcPr>
            <w:shd w:val="clear" w:color="000000" w:fill="CCFFCC"/>
            <w:gridSpan w:val="4"/>
          </w:tcPr>
        </w:tc>
        <w:tc>
          <w:p>
            <w:pPr>
              <w:spacing w:after="0"/>
            </w:pPr>
            <w:r>
              <w:rPr>
                <w:rFonts w:ascii="Arial" w:cs="Arial"/>
                <w:b/>
                <w:color w:val="0000FF"/>
                <w:sz w:val="16"/>
              </w:rPr>
              <w:t xml:space="preserve">Study on LTE DL 4 Rx antenna ports</w:t>
            </w:r>
          </w:p>
          <w:tcPr>
            <w:shd w:val="clear" w:color="0000FF" w:fill="CCFFCC"/>
            <w:gridSpan w:val="4"/>
          </w:tcPr>
        </w:tc>
        <w:tc>
          <w:p>
            <w:pPr>
              <w:spacing w:after="0"/>
            </w:pPr>
            <w:r>
              <w:rPr>
                <w:rFonts w:ascii="Arial" w:cs="Arial"/>
                <w:color w:val="000000"/>
                <w:sz w:val="16"/>
              </w:rPr>
              <w:t xml:space="preserve">FS_LTE_4Rx_AP_DL</w:t>
            </w:r>
          </w:p>
          <w:tcPr>
            <w:shd w:val="clear" w:color="000000" w:fill="CCFFCC"/>
            <w:gridSpan w:val="4"/>
          </w:tcPr>
        </w:tc>
        <w:tc>
          <w:p>
            <w:pPr>
              <w:spacing w:after="0"/>
            </w:pPr>
            <w:r>
              <w:rPr>
                <w:rFonts w:ascii="Arial" w:cs="Arial"/>
                <w:color w:val="000000"/>
                <w:sz w:val="16"/>
              </w:rPr>
              <w:t xml:space="preserve">FS_LTE_4Rx_AP_DL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RP-150457</w:t>
            </w:r>
          </w:p>
          <w:tcPr>
            <w:shd w:val="clear" w:color="000000" w:fill="CCFFCC"/>
            <w:gridSpan w:val="4"/>
          </w:tcPr>
        </w:tc>
        <w:tc>
          <w:p>
            <w:pPr>
              <w:spacing w:after="0"/>
            </w:pPr>
            <w:r>
              <w:rPr>
                <w:rFonts w:ascii="Arial" w:cs="Arial"/>
                <w:color w:val="000000"/>
                <w:sz w:val="16"/>
              </w:rPr>
              <w:t xml:space="preserve">RP-150138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Compl:0%-&gt;100% 1st Apr 15: WID: RP-142299-&gt;RP-150457 1st Apr 15: Stat Rep: -&gt;RP-150138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949</w:t>
            </w:r>
          </w:p>
          <w:tcPr>
            <w:shd w:val="clear" w:color="000000" w:fill="FFFFFF"/>
            <w:gridSpan w:val="4"/>
          </w:tcPr>
        </w:tc>
        <w:tc>
          <w:p>
            <w:pPr>
              <w:spacing w:after="0"/>
            </w:pPr>
            <w:r>
              <w:rPr>
                <w:rFonts w:ascii="Arial" w:cs="Arial"/>
                <w:color w:val="000000"/>
                <w:sz w:val="16"/>
              </w:rPr>
              <w:t xml:space="preserve">660071</w:t>
            </w:r>
          </w:p>
          <w:tcPr>
            <w:shd w:val="clear" w:color="000000" w:fill="FFFFFF"/>
            <w:gridSpan w:val="4"/>
          </w:tcPr>
        </w:tc>
        <w:tc>
          <w:p>
            <w:pPr>
              <w:spacing w:after="0"/>
            </w:pPr>
            <w:r>
              <w:rPr>
                <w:rFonts w:ascii="Arial" w:cs="Arial"/>
                <w:b/>
                <w:color w:val="0000FF"/>
                <w:sz w:val="16"/>
              </w:rPr>
              <w:t xml:space="preserve">Study on performance enhancements for high speed scenario in LTE</w:t>
            </w:r>
          </w:p>
          <w:tcPr>
            <w:shd w:val="clear" w:color="0000FF" w:fill="FFFFFF"/>
            <w:gridSpan w:val="4"/>
          </w:tcPr>
        </w:tc>
        <w:tc>
          <w:p>
            <w:pPr>
              <w:spacing w:after="0"/>
            </w:pPr>
            <w:r>
              <w:rPr>
                <w:rFonts w:ascii="Arial" w:cs="Arial"/>
                <w:color w:val="000000"/>
                <w:sz w:val="16"/>
              </w:rPr>
              <w:t xml:space="preserve">FS_LTE_high_speed</w:t>
            </w:r>
          </w:p>
          <w:tcPr>
            <w:shd w:val="clear" w:color="000000" w:fill="FFFFFF"/>
            <w:gridSpan w:val="4"/>
          </w:tcPr>
        </w:tc>
        <w:tc>
          <w:p>
            <w:pPr>
              <w:spacing w:after="0"/>
            </w:pPr>
            <w:r>
              <w:rPr>
                <w:rFonts w:ascii="Arial" w:cs="Arial"/>
                <w:color w:val="000000"/>
                <w:sz w:val="16"/>
              </w:rPr>
              <w:t xml:space="preserve">FS_LTE_high_speed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RP-150159</w:t>
            </w:r>
          </w:p>
          <w:tcPr>
            <w:shd w:val="clear" w:color="000000" w:fill="FFFFFF"/>
            <w:gridSpan w:val="4"/>
          </w:tcPr>
        </w:tc>
        <w:tc>
          <w:p>
            <w:pPr>
              <w:spacing w:after="0"/>
            </w:pPr>
            <w:r>
              <w:rPr>
                <w:rFonts w:ascii="Arial" w:cs="Arial"/>
                <w:color w:val="000000"/>
                <w:sz w:val="16"/>
              </w:rPr>
              <w:t xml:space="preserve">RP-151313</w:t>
            </w:r>
          </w:p>
          <w:tcPr>
            <w:shd w:val="clear" w:color="000000" w:fill="FFFFFF"/>
            <w:gridSpan w:val="4"/>
          </w:tcPr>
        </w:tc>
        <w:tc>
          <w:p>
            <w:pPr>
              <w:spacing w:after="0"/>
            </w:pPr>
            <w:r>
              <w:rPr>
                <w:rFonts w:ascii="Arial" w:cs="Arial"/>
                <w:color w:val="000000"/>
                <w:sz w:val="16"/>
              </w:rPr>
              <w:t xml:space="preserve">NTTDoCoMo</w:t>
            </w:r>
          </w:p>
          <w:tcPr>
            <w:shd w:val="clear" w:color="000000" w:fill="FFFFFF"/>
            <w:gridSpan w:val="4"/>
          </w:tcPr>
        </w:tc>
        <w:tc>
          <w:p>
            <w:pPr>
              <w:spacing w:after="0"/>
            </w:pPr>
            <w:r>
              <w:rPr>
                <w:rFonts w:ascii="Arial" w:cs="Arial"/>
                <w:color w:val="000000"/>
                <w:sz w:val="16"/>
              </w:rPr>
              <w:t xml:space="preserve">NTTDoCoMo</w:t>
            </w:r>
          </w:p>
          <w:tcPr>
            <w:shd w:val="clear" w:color="000000" w:fill="FFFFFF"/>
            <w:gridSpan w:val="4"/>
          </w:tcPr>
        </w:tc>
        <w:tc>
          <w:p>
            <w:pPr>
              <w:spacing w:after="0"/>
            </w:pPr>
            <w:r>
              <w:rPr>
                <w:rFonts w:ascii="Arial" w:cs="Arial"/>
                <w:color w:val="000000"/>
                <w:sz w:val="16"/>
              </w:rPr>
              <w:t xml:space="preserve">TR Rapporteur is Huawei 1st Apr 15: Compl:0%-&gt;5% 1st Apr 15: WID: RP-142307-&gt;RP-150159 1st Apr 15: Stat Rep: -&gt;RP-150517 03/07/15: Compl:5%-&gt;40% 03/07/15: Stat Rep: RP-150517-&gt;RP-150793 29/09/15: Compl:40%-&gt;80% 29/09/15: CD:Tue 15/09/15-&gt;Tue 15/12/15 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950</w:t>
            </w:r>
          </w:p>
          <w:tcPr>
            <w:shd w:val="clear" w:color="000000" w:fill="FFFFFF"/>
            <w:gridSpan w:val="4"/>
          </w:tcPr>
        </w:tc>
        <w:tc>
          <w:p>
            <w:pPr>
              <w:spacing w:after="0"/>
            </w:pPr>
            <w:r>
              <w:rPr>
                <w:rFonts w:ascii="Arial" w:cs="Arial"/>
                <w:color w:val="000000"/>
                <w:sz w:val="16"/>
              </w:rPr>
              <w:t xml:space="preserve">670015</w:t>
            </w:r>
          </w:p>
          <w:tcPr>
            <w:shd w:val="clear" w:color="000000" w:fill="FFFFFF"/>
            <w:gridSpan w:val="4"/>
          </w:tcPr>
        </w:tc>
        <w:tc>
          <w:p>
            <w:pPr>
              <w:spacing w:after="0"/>
            </w:pPr>
            <w:r>
              <w:rPr>
                <w:rFonts w:ascii="Arial" w:cs="Arial"/>
                <w:b/>
                <w:color w:val="0000FF"/>
                <w:sz w:val="16"/>
              </w:rPr>
              <w:t xml:space="preserve">Study on Determination of Completeness of Charging Information in IMS</w:t>
            </w:r>
          </w:p>
          <w:tcPr>
            <w:shd w:val="clear" w:color="0000FF" w:fill="FFFFFF"/>
            <w:gridSpan w:val="4"/>
          </w:tcPr>
        </w:tc>
        <w:tc>
          <w:p>
            <w:pPr>
              <w:spacing w:after="0"/>
            </w:pPr>
            <w:r>
              <w:rPr>
                <w:rFonts w:ascii="Arial" w:cs="Arial"/>
                <w:color w:val="000000"/>
                <w:sz w:val="16"/>
              </w:rPr>
              <w:t xml:space="preserve">FS_DCCHII</w:t>
            </w:r>
          </w:p>
          <w:tcPr>
            <w:shd w:val="clear" w:color="000000" w:fill="FFFFFF"/>
            <w:gridSpan w:val="4"/>
          </w:tcPr>
        </w:tc>
        <w:tc>
          <w:p>
            <w:pPr>
              <w:spacing w:after="0"/>
            </w:pPr>
            <w:r>
              <w:rPr>
                <w:rFonts w:ascii="Arial" w:cs="Arial"/>
                <w:color w:val="000000"/>
                <w:sz w:val="16"/>
              </w:rPr>
              <w:t xml:space="preserve">FS_DCCHII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2015-03-05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Jesske, Roland</w:t>
            </w:r>
          </w:p>
          <w:tcPr>
            <w:shd w:val="clear" w:color="000000" w:fill="FFFFFF"/>
            <w:gridSpan w:val="4"/>
          </w:tcPr>
        </w:tc>
        <w:tc>
          <w:p>
            <w:pPr>
              <w:spacing w:after="0"/>
            </w:pPr>
            <w:r>
              <w:rPr>
                <w:rFonts w:ascii="Arial" w:cs="Arial"/>
                <w:color w:val="000000"/>
                <w:sz w:val="16"/>
              </w:rPr>
              <w:t xml:space="preserve">r.jesske@telekom.de</w:t>
            </w:r>
          </w:p>
          <w:tcPr>
            <w:shd w:val="clear" w:color="000000" w:fill="FFFFFF"/>
            <w:gridSpan w:val="4"/>
          </w:tcPr>
        </w:tc>
        <w:tc>
          <w:p>
            <w:pPr>
              <w:spacing w:after="0"/>
            </w:pPr>
            <w:r>
              <w:rPr>
                <w:rFonts w:ascii="Arial" w:cs="Arial"/>
                <w:color w:val="000000"/>
                <w:sz w:val="16"/>
              </w:rPr>
              <w:t xml:space="preserve">11/03/15: WID changed from FS_DCCII to FS_DCCHII as per SA5 chair request June2015: Compl:0%-&gt;7 07/09/15: 7%-&gt;15 7/12/15: 15%-&gt;60, FCD: 09/15-&gt;03/16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951</w:t>
            </w:r>
          </w:p>
          <w:tcPr>
            <w:shd w:val="clear" w:color="000000" w:fill="FFFFFF"/>
            <w:gridSpan w:val="4"/>
          </w:tcPr>
        </w:tc>
        <w:tc>
          <w:p>
            <w:pPr>
              <w:spacing w:after="0"/>
            </w:pPr>
            <w:r>
              <w:rPr>
                <w:rFonts w:ascii="Arial" w:cs="Arial"/>
                <w:color w:val="000000"/>
                <w:sz w:val="16"/>
              </w:rPr>
              <w:t xml:space="preserve">670028</w:t>
            </w:r>
          </w:p>
          <w:tcPr>
            <w:shd w:val="clear" w:color="000000" w:fill="FFFFFF"/>
            <w:gridSpan w:val="4"/>
          </w:tcPr>
        </w:tc>
        <w:tc>
          <w:p>
            <w:pPr>
              <w:spacing w:after="0"/>
            </w:pPr>
            <w:r>
              <w:rPr>
                <w:rFonts w:ascii="Arial" w:cs="Arial"/>
                <w:b/>
                <w:color w:val="0000FF"/>
                <w:sz w:val="16"/>
              </w:rPr>
              <w:t xml:space="preserve">Study on OAM support for Licensed Shared Access (LSA)</w:t>
            </w:r>
          </w:p>
          <w:tcPr>
            <w:shd w:val="clear" w:color="0000FF" w:fill="FFFFFF"/>
            <w:gridSpan w:val="4"/>
          </w:tcPr>
        </w:tc>
        <w:tc>
          <w:p>
            <w:pPr>
              <w:spacing w:after="0"/>
            </w:pPr>
            <w:r>
              <w:rPr>
                <w:rFonts w:ascii="Arial" w:cs="Arial"/>
                <w:color w:val="000000"/>
                <w:sz w:val="16"/>
              </w:rPr>
              <w:t xml:space="preserve">FS_OAM_LSA</w:t>
            </w:r>
          </w:p>
          <w:tcPr>
            <w:shd w:val="clear" w:color="000000" w:fill="FFFFFF"/>
            <w:gridSpan w:val="4"/>
          </w:tcPr>
        </w:tc>
        <w:tc>
          <w:p>
            <w:pPr>
              <w:spacing w:after="0"/>
            </w:pPr>
            <w:r>
              <w:rPr>
                <w:rFonts w:ascii="Arial" w:cs="Arial"/>
                <w:color w:val="000000"/>
                <w:sz w:val="16"/>
              </w:rPr>
              <w:t xml:space="preserve">FS_OAM_LSA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2015-03-12</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SP-150056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 Anatoly Andrianov</w:t>
            </w:r>
          </w:p>
          <w:tcPr>
            <w:shd w:val="clear" w:color="000000" w:fill="FFFFFF"/>
            <w:gridSpan w:val="4"/>
          </w:tcPr>
        </w:tc>
        <w:tc>
          <w:p>
            <w:pPr>
              <w:spacing w:after="0"/>
            </w:pPr>
            <w:r>
              <w:rPr>
                <w:rFonts w:ascii="Arial" w:cs="Arial"/>
                <w:color w:val="000000"/>
                <w:sz w:val="16"/>
              </w:rPr>
              <w:t xml:space="preserve">anatoly&lt;dot&gt;andrianov&lt;at&gt;nokia&lt;dot&gt;com</w:t>
            </w:r>
          </w:p>
          <w:tcPr>
            <w:shd w:val="clear" w:color="000000" w:fill="FFFFFF"/>
            <w:gridSpan w:val="4"/>
          </w:tcPr>
        </w:tc>
        <w:tc>
          <w:p>
            <w:pPr>
              <w:spacing w:after="0"/>
            </w:pPr>
            <w:r>
              <w:rPr>
                <w:rFonts w:ascii="Arial" w:cs="Arial"/>
                <w:color w:val="000000"/>
                <w:sz w:val="16"/>
              </w:rPr>
              <w:t xml:space="preserve">June2015: Compl:0%-&gt;15 07/09/15: 15%-&gt;70 7/12/15: 70%-&gt;75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952</w:t>
            </w:r>
          </w:p>
          <w:tcPr>
            <w:shd w:val="clear" w:color="000000" w:fill="FFFFFF"/>
            <w:gridSpan w:val="4"/>
          </w:tcPr>
        </w:tc>
        <w:tc>
          <w:p>
            <w:pPr>
              <w:spacing w:after="0"/>
            </w:pPr>
            <w:r>
              <w:rPr>
                <w:rFonts w:ascii="Arial" w:cs="Arial"/>
                <w:color w:val="000000"/>
                <w:sz w:val="16"/>
              </w:rPr>
              <w:t xml:space="preserve">660061</w:t>
            </w:r>
          </w:p>
          <w:tcPr>
            <w:shd w:val="clear" w:color="000000" w:fill="FFFFFF"/>
            <w:gridSpan w:val="4"/>
          </w:tcPr>
        </w:tc>
        <w:tc>
          <w:p>
            <w:pPr>
              <w:spacing w:after="0"/>
            </w:pPr>
            <w:r>
              <w:rPr>
                <w:rFonts w:ascii="Arial" w:cs="Arial"/>
                <w:b/>
                <w:color w:val="0000FF"/>
                <w:sz w:val="16"/>
              </w:rPr>
              <w:t xml:space="preserve">Enhanced Multiuser Transmissions and Network</w:t>
            </w:r>
          </w:p>
          <w:tcPr>
            <w:shd w:val="clear" w:color="0000FF" w:fill="FFFFFF"/>
            <w:gridSpan w:val="4"/>
          </w:tcPr>
        </w:tc>
        <w:tc>
          <w:p>
            <w:pPr>
              <w:spacing w:after="0"/>
            </w:pPr>
            <w:r>
              <w:rPr>
                <w:rFonts w:ascii="Arial" w:cs="Arial"/>
                <w:color w:val="000000"/>
                <w:sz w:val="16"/>
              </w:rPr>
              <w:t xml:space="preserve">FS_MUIC_LTE</w:t>
            </w:r>
          </w:p>
          <w:tcPr>
            <w:shd w:val="clear" w:color="000000" w:fill="FFFFFF"/>
            <w:gridSpan w:val="4"/>
          </w:tcPr>
        </w:tc>
        <w:tc>
          <w:p>
            <w:pPr>
              <w:spacing w:after="0"/>
            </w:pPr>
            <w:r>
              <w:rPr>
                <w:rFonts w:ascii="Arial" w:cs="Arial"/>
                <w:color w:val="000000"/>
                <w:sz w:val="16"/>
              </w:rPr>
              <w:t xml:space="preserve">FS_MUIC_LTE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Pei-Kai Liao</w:t>
            </w:r>
          </w:p>
          <w:tcPr>
            <w:shd w:val="clear" w:color="000000" w:fill="FFFFFF"/>
            <w:gridSpan w:val="4"/>
          </w:tcPr>
        </w:tc>
        <w:tc>
          <w:p>
            <w:pPr>
              <w:spacing w:after="0"/>
            </w:pPr>
            <w:r>
              <w:rPr>
                <w:rFonts w:ascii="Arial" w:cs="Arial"/>
                <w:color w:val="000000"/>
                <w:sz w:val="16"/>
              </w:rPr>
              <w:t xml:space="preserve">pk.liao@mediatek.com</w:t>
            </w:r>
          </w:p>
          <w:tcPr>
            <w:shd w:val="clear" w:color="000000" w:fill="FFFFFF"/>
            <w:gridSpan w:val="4"/>
          </w:tcPr>
        </w:tc>
        <w:tc>
          <w:p>
            <w:pPr>
              <w:spacing w:after="0"/>
            </w:pPr>
            <w:r>
              <w:rPr>
                <w:rFonts w:ascii="Arial" w:cs="Arial"/>
                <w:color w:val="000000"/>
                <w:sz w:val="16"/>
              </w:rPr>
              <w:t xml:space="preserve">TR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953</w:t>
            </w:r>
          </w:p>
          <w:tcPr>
            <w:shd w:val="clear" w:color="000000" w:fill="CCFFCC"/>
            <w:gridSpan w:val="4"/>
          </w:tcPr>
        </w:tc>
        <w:tc>
          <w:p>
            <w:pPr>
              <w:spacing w:after="0"/>
            </w:pPr>
            <w:r>
              <w:rPr>
                <w:rFonts w:ascii="Arial" w:cs="Arial"/>
                <w:color w:val="000000"/>
                <w:sz w:val="16"/>
              </w:rPr>
              <w:t xml:space="preserve">670040</w:t>
            </w:r>
          </w:p>
          <w:tcPr>
            <w:shd w:val="clear" w:color="000000" w:fill="CCFFCC"/>
            <w:gridSpan w:val="4"/>
          </w:tcPr>
        </w:tc>
        <w:tc>
          <w:p>
            <w:pPr>
              <w:spacing w:after="0"/>
            </w:pPr>
            <w:r>
              <w:rPr>
                <w:rFonts w:ascii="Arial" w:cs="Arial"/>
                <w:b/>
                <w:color w:val="0000FF"/>
                <w:sz w:val="16"/>
              </w:rPr>
              <w:t xml:space="preserve">Study on regulatory aspects for flexible duplex for E-UTRAN</w:t>
            </w:r>
          </w:p>
          <w:tcPr>
            <w:shd w:val="clear" w:color="0000FF" w:fill="CCFFCC"/>
            <w:gridSpan w:val="4"/>
          </w:tcPr>
        </w:tc>
        <w:tc>
          <w:p>
            <w:pPr>
              <w:spacing w:after="0"/>
            </w:pPr>
            <w:r>
              <w:rPr>
                <w:rFonts w:ascii="Arial" w:cs="Arial"/>
                <w:color w:val="000000"/>
                <w:sz w:val="16"/>
              </w:rPr>
              <w:t xml:space="preserve">FS_LTE_flex_duplex_reg</w:t>
            </w:r>
          </w:p>
          <w:tcPr>
            <w:shd w:val="clear" w:color="000000" w:fill="CCFFCC"/>
            <w:gridSpan w:val="4"/>
          </w:tcPr>
        </w:tc>
        <w:tc>
          <w:p>
            <w:pPr>
              <w:spacing w:after="0"/>
            </w:pPr>
            <w:r>
              <w:rPr>
                <w:rFonts w:ascii="Arial" w:cs="Arial"/>
                <w:color w:val="000000"/>
                <w:sz w:val="16"/>
              </w:rPr>
              <w:t xml:space="preserve">FS_LTE_flex_duplex_reg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RP-150470</w:t>
            </w:r>
          </w:p>
          <w:tcPr>
            <w:shd w:val="clear" w:color="000000" w:fill="CCFFCC"/>
            <w:gridSpan w:val="4"/>
          </w:tcPr>
        </w:tc>
        <w:tc>
          <w:p>
            <w:pPr>
              <w:spacing w:after="0"/>
            </w:pPr>
            <w:r>
              <w:rPr>
                <w:rFonts w:ascii="Arial" w:cs="Arial"/>
                <w:color w:val="000000"/>
                <w:sz w:val="16"/>
              </w:rPr>
              <w:t xml:space="preserve">RP-151307</w:t>
            </w:r>
          </w:p>
          <w:tcPr>
            <w:shd w:val="clear" w:color="000000" w:fill="CCFFCC"/>
            <w:gridSpan w:val="4"/>
          </w:tcPr>
        </w:tc>
        <w:tc>
          <w:p>
            <w:pPr>
              <w:spacing w:after="0"/>
            </w:pPr>
            <w:r>
              <w:rPr>
                <w:rFonts w:ascii="Arial" w:cs="Arial"/>
                <w:color w:val="000000"/>
                <w:sz w:val="16"/>
              </w:rPr>
              <w:t xml:space="preserve">LG Electronics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 added 03/07/15: Compl:0%-&gt;5% 03/07/15: Stat Rep: --&gt;RP-150770 29/09/15: Compl:5%-&gt;100% 29/09/15: Stat Rep: RP-150770-&gt;RP-151307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954</w:t>
            </w:r>
          </w:p>
          <w:tcPr>
            <w:shd w:val="clear" w:color="000000" w:fill="CCFFCC"/>
            <w:gridSpan w:val="4"/>
          </w:tcPr>
        </w:tc>
        <w:tc>
          <w:p>
            <w:pPr>
              <w:spacing w:after="0"/>
            </w:pPr>
            <w:r>
              <w:rPr>
                <w:rFonts w:ascii="Arial" w:cs="Arial"/>
                <w:color w:val="000000"/>
                <w:sz w:val="16"/>
              </w:rPr>
              <w:t xml:space="preserve">670042</w:t>
            </w:r>
          </w:p>
          <w:tcPr>
            <w:shd w:val="clear" w:color="000000" w:fill="CCFFCC"/>
            <w:gridSpan w:val="4"/>
          </w:tcPr>
        </w:tc>
        <w:tc>
          <w:p>
            <w:pPr>
              <w:spacing w:after="0"/>
            </w:pPr>
            <w:r>
              <w:rPr>
                <w:rFonts w:ascii="Arial" w:cs="Arial"/>
                <w:b/>
                <w:color w:val="0000FF"/>
                <w:sz w:val="16"/>
              </w:rPr>
              <w:t xml:space="preserve">Study on further Enhancements of Minimization of Drive Tests for E-UTRAN</w:t>
            </w:r>
          </w:p>
          <w:tcPr>
            <w:shd w:val="clear" w:color="0000FF" w:fill="CCFFCC"/>
            <w:gridSpan w:val="4"/>
          </w:tcPr>
        </w:tc>
        <w:tc>
          <w:p>
            <w:pPr>
              <w:spacing w:after="0"/>
            </w:pPr>
            <w:r>
              <w:rPr>
                <w:rFonts w:ascii="Arial" w:cs="Arial"/>
                <w:color w:val="000000"/>
                <w:sz w:val="16"/>
              </w:rPr>
              <w:t xml:space="preserve">FS_LTE_eMDT2</w:t>
            </w:r>
          </w:p>
          <w:tcPr>
            <w:shd w:val="clear" w:color="000000" w:fill="CCFFCC"/>
            <w:gridSpan w:val="4"/>
          </w:tcPr>
        </w:tc>
        <w:tc>
          <w:p>
            <w:pPr>
              <w:spacing w:after="0"/>
            </w:pPr>
            <w:r>
              <w:rPr>
                <w:rFonts w:ascii="Arial" w:cs="Arial"/>
                <w:color w:val="000000"/>
                <w:sz w:val="16"/>
              </w:rPr>
              <w:t xml:space="preserve">FS_LTE_eMDT2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RP-150472</w:t>
            </w:r>
          </w:p>
          <w:tcPr>
            <w:shd w:val="clear" w:color="000000" w:fill="CCFFCC"/>
            <w:gridSpan w:val="4"/>
          </w:tcPr>
        </w:tc>
        <w:tc>
          <w:p>
            <w:pPr>
              <w:spacing w:after="0"/>
            </w:pPr>
            <w:r>
              <w:rPr>
                <w:rFonts w:ascii="Arial" w:cs="Arial"/>
                <w:color w:val="000000"/>
                <w:sz w:val="16"/>
              </w:rPr>
              <w:t xml:space="preserve">RP-151181</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Compl:0%-&gt;70% 03/07/15: Stat Rep: --&gt;RP-150806 29/09/15: Compl:70%-&gt;100% 29/09/15: Stat Rep: RP-150806-&gt;RP-151181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955</w:t>
            </w:r>
          </w:p>
          <w:tcPr>
            <w:shd w:val="clear" w:color="000000" w:fill="FFFFFF"/>
            <w:gridSpan w:val="4"/>
          </w:tcPr>
        </w:tc>
        <w:tc>
          <w:p>
            <w:pPr>
              <w:spacing w:after="0"/>
            </w:pPr>
            <w:r>
              <w:rPr>
                <w:rFonts w:ascii="Arial" w:cs="Arial"/>
                <w:color w:val="000000"/>
                <w:sz w:val="16"/>
              </w:rPr>
              <w:t xml:space="preserve">670043</w:t>
            </w:r>
          </w:p>
          <w:tcPr>
            <w:shd w:val="clear" w:color="000000" w:fill="FFFFFF"/>
            <w:gridSpan w:val="4"/>
          </w:tcPr>
        </w:tc>
        <w:tc>
          <w:p>
            <w:pPr>
              <w:spacing w:after="0"/>
            </w:pPr>
            <w:r>
              <w:rPr>
                <w:rFonts w:ascii="Arial" w:cs="Arial"/>
                <w:b/>
                <w:color w:val="0000FF"/>
                <w:sz w:val="16"/>
              </w:rPr>
              <w:t xml:space="preserve">Study on Downlink Multiuser Superposition Transmission for LTE</w:t>
            </w:r>
          </w:p>
          <w:tcPr>
            <w:shd w:val="clear" w:color="0000FF" w:fill="FFFFFF"/>
            <w:gridSpan w:val="4"/>
          </w:tcPr>
        </w:tc>
        <w:tc>
          <w:p>
            <w:pPr>
              <w:spacing w:after="0"/>
            </w:pPr>
            <w:r>
              <w:rPr>
                <w:rFonts w:ascii="Arial" w:cs="Arial"/>
                <w:color w:val="000000"/>
                <w:sz w:val="16"/>
              </w:rPr>
              <w:t xml:space="preserve">FS_LTE_MUST</w:t>
            </w:r>
          </w:p>
          <w:tcPr>
            <w:shd w:val="clear" w:color="000000" w:fill="FFFFFF"/>
            <w:gridSpan w:val="4"/>
          </w:tcPr>
        </w:tc>
        <w:tc>
          <w:p>
            <w:pPr>
              <w:spacing w:after="0"/>
            </w:pPr>
            <w:r>
              <w:rPr>
                <w:rFonts w:ascii="Arial" w:cs="Arial"/>
                <w:color w:val="000000"/>
                <w:sz w:val="16"/>
              </w:rPr>
              <w:t xml:space="preserve">FS_LTE_MUST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RP-151100</w:t>
            </w:r>
          </w:p>
          <w:tcPr>
            <w:shd w:val="clear" w:color="000000" w:fill="FFFFFF"/>
            <w:gridSpan w:val="4"/>
          </w:tcPr>
        </w:tc>
        <w:tc>
          <w:p>
            <w:pPr>
              <w:spacing w:after="0"/>
            </w:pPr>
            <w:r>
              <w:rPr>
                <w:rFonts w:ascii="Arial" w:cs="Arial"/>
                <w:color w:val="000000"/>
                <w:sz w:val="16"/>
              </w:rPr>
              <w:t xml:space="preserve">RP-151345</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TR added 03/07/15: Compl:0%-&gt;30% 03/07/15: WID: RP-150496-&gt;RP-151100 03/07/15: Stat Rep: --&gt;RP-150857 29/09/15: Compl:30%-&gt;50% 29/09/15: Stat Rep: RP-150857-&gt;RP-151345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956</w:t>
            </w:r>
          </w:p>
          <w:tcPr>
            <w:shd w:val="clear" w:color="000000" w:fill="FFFFFF"/>
            <w:gridSpan w:val="4"/>
          </w:tcPr>
        </w:tc>
        <w:tc>
          <w:p>
            <w:pPr>
              <w:spacing w:after="0"/>
            </w:pPr>
            <w:r>
              <w:rPr>
                <w:rFonts w:ascii="Arial" w:cs="Arial"/>
                <w:color w:val="000000"/>
                <w:sz w:val="16"/>
              </w:rPr>
              <w:t xml:space="preserve">670044</w:t>
            </w:r>
          </w:p>
          <w:tcPr>
            <w:shd w:val="clear" w:color="000000" w:fill="FFFFFF"/>
            <w:gridSpan w:val="4"/>
          </w:tcPr>
        </w:tc>
        <w:tc>
          <w:p>
            <w:pPr>
              <w:spacing w:after="0"/>
            </w:pPr>
            <w:r>
              <w:rPr>
                <w:rFonts w:ascii="Arial" w:cs="Arial"/>
                <w:b/>
                <w:color w:val="0000FF"/>
                <w:sz w:val="16"/>
              </w:rPr>
              <w:t xml:space="preserve">Study on Measurement gap enhancement for LTE</w:t>
            </w:r>
          </w:p>
          <w:tcPr>
            <w:shd w:val="clear" w:color="0000FF" w:fill="FFFFFF"/>
            <w:gridSpan w:val="4"/>
          </w:tcPr>
        </w:tc>
        <w:tc>
          <w:p>
            <w:pPr>
              <w:spacing w:after="0"/>
            </w:pPr>
            <w:r>
              <w:rPr>
                <w:rFonts w:ascii="Arial" w:cs="Arial"/>
                <w:color w:val="000000"/>
                <w:sz w:val="16"/>
              </w:rPr>
              <w:t xml:space="preserve">FS_LTE_meas_ga</w:t>
            </w:r>
          </w:p>
          <w:tcPr>
            <w:shd w:val="clear" w:color="000000" w:fill="FFFFFF"/>
            <w:gridSpan w:val="4"/>
          </w:tcPr>
        </w:tc>
        <w:tc>
          <w:p>
            <w:pPr>
              <w:spacing w:after="0"/>
            </w:pPr>
            <w:r>
              <w:rPr>
                <w:rFonts w:ascii="Arial" w:cs="Arial"/>
                <w:color w:val="000000"/>
                <w:sz w:val="16"/>
              </w:rPr>
              <w:t xml:space="preserve">FS_LTE_meas_ga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RP-150515</w:t>
            </w:r>
          </w:p>
          <w:tcPr>
            <w:shd w:val="clear" w:color="000000" w:fill="FFFFFF"/>
            <w:gridSpan w:val="4"/>
          </w:tcPr>
        </w:tc>
        <w:tc>
          <w:p>
            <w:pPr>
              <w:spacing w:after="0"/>
            </w:pPr>
            <w:r>
              <w:rPr>
                <w:rFonts w:ascii="Arial" w:cs="Arial"/>
                <w:color w:val="000000"/>
                <w:sz w:val="16"/>
              </w:rPr>
              <w:t xml:space="preserve">RP-151317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Compl:0%-&gt;15% 03/07/15: CD:Thu 10/12/15-&gt;Tue 15/12/15 03/07/15: Stat Rep: -&gt;RP-150754 03/07/15: Release: REL-13-&gt;Rel-13 Aug 15: TR numb added 29/09/15: Compl:15%-&gt;65% 29/09/15: Stat Rep: RP-150754-&gt;RP-151317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957</w:t>
            </w:r>
          </w:p>
          <w:tcPr>
            <w:shd w:val="clear" w:color="000000" w:fill="CCFFCC"/>
            <w:gridSpan w:val="4"/>
          </w:tcPr>
        </w:tc>
        <w:tc>
          <w:p>
            <w:pPr>
              <w:spacing w:after="0"/>
            </w:pPr>
            <w:r>
              <w:rPr>
                <w:rFonts w:ascii="Arial" w:cs="Arial"/>
                <w:color w:val="000000"/>
                <w:sz w:val="16"/>
              </w:rPr>
              <w:t xml:space="preserve">670087</w:t>
            </w:r>
          </w:p>
          <w:tcPr>
            <w:shd w:val="clear" w:color="000000" w:fill="CCFFCC"/>
            <w:gridSpan w:val="4"/>
          </w:tcPr>
        </w:tc>
        <w:tc>
          <w:p>
            <w:pPr>
              <w:spacing w:after="0"/>
            </w:pPr>
            <w:r>
              <w:rPr>
                <w:rFonts w:ascii="Arial" w:cs="Arial"/>
                <w:b/>
                <w:color w:val="0000FF"/>
                <w:sz w:val="16"/>
              </w:rPr>
              <w:t xml:space="preserve">Study on Phase 1 of the Support of Emergency services over WLAN</w:t>
            </w:r>
          </w:p>
          <w:tcPr>
            <w:shd w:val="clear" w:color="0000FF" w:fill="CCFFCC"/>
            <w:gridSpan w:val="4"/>
          </w:tcPr>
        </w:tc>
        <w:tc>
          <w:p>
            <w:pPr>
              <w:spacing w:after="0"/>
            </w:pPr>
            <w:r>
              <w:rPr>
                <w:rFonts w:ascii="Arial" w:cs="Arial"/>
                <w:color w:val="000000"/>
                <w:sz w:val="16"/>
              </w:rPr>
              <w:t xml:space="preserve">FS_SEW</w:t>
            </w:r>
          </w:p>
          <w:tcPr>
            <w:shd w:val="clear" w:color="000000" w:fill="CCFFCC"/>
            <w:gridSpan w:val="4"/>
          </w:tcPr>
        </w:tc>
        <w:tc>
          <w:p>
            <w:pPr>
              <w:spacing w:after="0"/>
            </w:pPr>
            <w:r>
              <w:rPr>
                <w:rFonts w:ascii="Arial" w:cs="Arial"/>
                <w:color w:val="000000"/>
                <w:sz w:val="16"/>
              </w:rPr>
              <w:t xml:space="preserve">FS_SEW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2015-03-12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Laurent Thiebaut, Alcatel Lucent</w:t>
            </w:r>
          </w:p>
          <w:tcPr>
            <w:shd w:val="clear" w:color="000000" w:fill="CCFFCC"/>
            <w:gridSpan w:val="4"/>
          </w:tcPr>
        </w:tc>
        <w:tc>
          <w:p>
            <w:pPr>
              <w:spacing w:after="0"/>
            </w:pPr>
            <w:r>
              <w:rPr>
                <w:rFonts w:ascii="Arial" w:cs="Arial"/>
                <w:color w:val="000000"/>
                <w:sz w:val="16"/>
              </w:rPr>
              <w:t xml:space="preserve">Laurent.thiebaut@alcatel-lucent.com </w:t>
            </w:r>
          </w:p>
          <w:tcPr>
            <w:shd w:val="clear" w:color="000000" w:fill="CCFFCC"/>
            <w:gridSpan w:val="4"/>
          </w:tcPr>
        </w:tc>
        <w:tc>
          <w:p>
            <w:pPr>
              <w:spacing w:after="0"/>
            </w:pPr>
            <w:r>
              <w:rPr>
                <w:rFonts w:ascii="Arial" w:cs="Arial"/>
                <w:color w:val="000000"/>
                <w:sz w:val="16"/>
              </w:rPr>
              <w:t xml:space="preserve">June2015: Compl:0%-&gt;100, SP-150151-&gt;SP-150251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958</w:t>
            </w:r>
          </w:p>
          <w:tcPr>
            <w:shd w:val="clear" w:color="000000" w:fill="FFFFFF"/>
            <w:gridSpan w:val="4"/>
          </w:tcPr>
        </w:tc>
        <w:tc>
          <w:p>
            <w:pPr>
              <w:spacing w:after="0"/>
            </w:pPr>
            <w:r>
              <w:rPr>
                <w:rFonts w:ascii="Arial" w:cs="Arial"/>
                <w:color w:val="000000"/>
                <w:sz w:val="16"/>
              </w:rPr>
              <w:t xml:space="preserve">670093</w:t>
            </w:r>
          </w:p>
          <w:tcPr>
            <w:shd w:val="clear" w:color="000000" w:fill="FFFFFF"/>
            <w:gridSpan w:val="4"/>
          </w:tcPr>
        </w:tc>
        <w:tc>
          <w:p>
            <w:pPr>
              <w:spacing w:after="0"/>
            </w:pPr>
            <w:r>
              <w:rPr>
                <w:rFonts w:ascii="Arial" w:cs="Arial"/>
                <w:b/>
                <w:color w:val="0000FF"/>
                <w:sz w:val="16"/>
              </w:rPr>
              <w:t xml:space="preserve">Study on EGPRS Access Security Enhancements with relation to cellular IoT</w:t>
            </w:r>
          </w:p>
          <w:tcPr>
            <w:shd w:val="clear" w:color="0000FF" w:fill="FFFFFF"/>
            <w:gridSpan w:val="4"/>
          </w:tcPr>
        </w:tc>
        <w:tc>
          <w:p>
            <w:pPr>
              <w:spacing w:after="0"/>
            </w:pPr>
            <w:r>
              <w:rPr>
                <w:rFonts w:ascii="Arial" w:cs="Arial"/>
                <w:color w:val="000000"/>
                <w:sz w:val="16"/>
              </w:rPr>
              <w:t xml:space="preserve">FS_EASE_IoT</w:t>
            </w:r>
          </w:p>
          <w:tcPr>
            <w:shd w:val="clear" w:color="000000" w:fill="FFFFFF"/>
            <w:gridSpan w:val="4"/>
          </w:tcPr>
        </w:tc>
        <w:tc>
          <w:p>
            <w:pPr>
              <w:spacing w:after="0"/>
            </w:pPr>
            <w:r>
              <w:rPr>
                <w:rFonts w:ascii="Arial" w:cs="Arial"/>
                <w:color w:val="000000"/>
                <w:sz w:val="16"/>
              </w:rPr>
              <w:t xml:space="preserve">FS_EASE_IoT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2015-03-12</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SP-150145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Vesa Torvinen, 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TR added June2015: Compl:0%-&gt;25 7/12/15: 25%-&gt;70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959</w:t>
            </w:r>
          </w:p>
          <w:tcPr>
            <w:shd w:val="clear" w:color="000000" w:fill="CCFFCC"/>
            <w:gridSpan w:val="4"/>
          </w:tcPr>
        </w:tc>
        <w:tc>
          <w:p>
            <w:pPr>
              <w:spacing w:after="0"/>
            </w:pPr>
            <w:r>
              <w:rPr>
                <w:rFonts w:ascii="Arial" w:cs="Arial"/>
                <w:color w:val="000000"/>
                <w:sz w:val="16"/>
              </w:rPr>
              <w:t xml:space="preserve">680013</w:t>
            </w:r>
          </w:p>
          <w:tcPr>
            <w:shd w:val="clear" w:color="000000" w:fill="CCFFCC"/>
            <w:gridSpan w:val="4"/>
          </w:tcPr>
        </w:tc>
        <w:tc>
          <w:p>
            <w:pPr>
              <w:spacing w:after="0"/>
            </w:pPr>
            <w:r>
              <w:rPr>
                <w:rFonts w:ascii="Arial" w:cs="Arial"/>
                <w:b/>
                <w:color w:val="0000FF"/>
                <w:sz w:val="16"/>
              </w:rPr>
              <w:t xml:space="preserve">Study on SCC AS Restoration</w:t>
            </w:r>
          </w:p>
          <w:tcPr>
            <w:shd w:val="clear" w:color="0000FF" w:fill="CCFFCC"/>
            <w:gridSpan w:val="4"/>
          </w:tcPr>
        </w:tc>
        <w:tc>
          <w:p>
            <w:pPr>
              <w:spacing w:after="0"/>
            </w:pPr>
            <w:r>
              <w:rPr>
                <w:rFonts w:ascii="Arial" w:cs="Arial"/>
                <w:color w:val="000000"/>
                <w:sz w:val="16"/>
              </w:rPr>
              <w:t xml:space="preserve">FS_SCCAS_RES</w:t>
            </w:r>
          </w:p>
          <w:tcPr>
            <w:shd w:val="clear" w:color="000000" w:fill="CCFFCC"/>
            <w:gridSpan w:val="4"/>
          </w:tcPr>
        </w:tc>
        <w:tc>
          <w:p>
            <w:pPr>
              <w:spacing w:after="0"/>
            </w:pPr>
            <w:r>
              <w:rPr>
                <w:rFonts w:ascii="Arial" w:cs="Arial"/>
                <w:color w:val="000000"/>
                <w:sz w:val="16"/>
              </w:rPr>
              <w:t xml:space="preserve">FS_SCCAS_RES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Hao Zhang,, 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07/09/15: 5%-&gt;20 7/12/15: 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960</w:t>
            </w:r>
          </w:p>
          <w:tcPr>
            <w:shd w:val="clear" w:color="000000" w:fill="CCFFCC"/>
            <w:gridSpan w:val="4"/>
          </w:tcPr>
        </w:tc>
        <w:tc>
          <w:p>
            <w:pPr>
              <w:spacing w:after="0"/>
            </w:pPr>
            <w:r>
              <w:rPr>
                <w:rFonts w:ascii="Arial" w:cs="Arial"/>
                <w:color w:val="000000"/>
                <w:sz w:val="16"/>
              </w:rPr>
              <w:t xml:space="preserve">680018</w:t>
            </w:r>
          </w:p>
          <w:tcPr>
            <w:shd w:val="clear" w:color="000000" w:fill="CCFFCC"/>
            <w:gridSpan w:val="4"/>
          </w:tcPr>
        </w:tc>
        <w:tc>
          <w:p>
            <w:pPr>
              <w:spacing w:after="0"/>
            </w:pPr>
            <w:r>
              <w:rPr>
                <w:rFonts w:ascii="Arial" w:cs="Arial"/>
                <w:b/>
                <w:color w:val="0000FF"/>
                <w:sz w:val="16"/>
              </w:rPr>
              <w:t xml:space="preserve">Study on S6a/S6d Shared Data Update</w:t>
            </w:r>
          </w:p>
          <w:tcPr>
            <w:shd w:val="clear" w:color="0000FF" w:fill="CCFFCC"/>
            <w:gridSpan w:val="4"/>
          </w:tcPr>
        </w:tc>
        <w:tc>
          <w:p>
            <w:pPr>
              <w:spacing w:after="0"/>
            </w:pPr>
            <w:r>
              <w:rPr>
                <w:rFonts w:ascii="Arial" w:cs="Arial"/>
                <w:color w:val="000000"/>
                <w:sz w:val="16"/>
              </w:rPr>
              <w:t xml:space="preserve">FS_eSDU</w:t>
            </w:r>
          </w:p>
          <w:tcPr>
            <w:shd w:val="clear" w:color="000000" w:fill="CCFFCC"/>
            <w:gridSpan w:val="4"/>
          </w:tcPr>
        </w:tc>
        <w:tc>
          <w:p>
            <w:pPr>
              <w:spacing w:after="0"/>
            </w:pPr>
            <w:r>
              <w:rPr>
                <w:rFonts w:ascii="Arial" w:cs="Arial"/>
                <w:color w:val="000000"/>
                <w:sz w:val="16"/>
              </w:rPr>
              <w:t xml:space="preserve">FS_eSDU</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Ulrich Wiehe, Nokia Networks</w:t>
            </w:r>
          </w:p>
          <w:tcPr>
            <w:shd w:val="clear" w:color="000000" w:fill="CCFFCC"/>
            <w:gridSpan w:val="4"/>
          </w:tcPr>
        </w:tc>
        <w:tc>
          <w:p>
            <w:pPr>
              <w:spacing w:after="0"/>
            </w:pPr>
            <w:r>
              <w:rPr>
                <w:rFonts w:ascii="Arial" w:cs="Arial"/>
                <w:color w:val="000000"/>
                <w:sz w:val="16"/>
              </w:rPr>
              <w:t xml:space="preserve">ulrich.wiehe@nokia.com</w:t>
            </w:r>
          </w:p>
          <w:tcPr>
            <w:shd w:val="clear" w:color="000000" w:fill="CCFFCC"/>
            <w:gridSpan w:val="4"/>
          </w:tcPr>
        </w:tc>
        <w:tc>
          <w:p>
            <w:pPr>
              <w:spacing w:after="0"/>
            </w:pPr>
            <w:r>
              <w:rPr>
                <w:rFonts w:ascii="Arial" w:cs="Arial"/>
                <w:color w:val="000000"/>
                <w:sz w:val="16"/>
              </w:rPr>
              <w:t xml:space="preserve">07/09/15: 0%-&gt;20 7/12/15: 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961</w:t>
            </w:r>
          </w:p>
          <w:tcPr>
            <w:shd w:val="clear" w:color="000000" w:fill="FFFFFF"/>
            <w:gridSpan w:val="4"/>
          </w:tcPr>
        </w:tc>
        <w:tc>
          <w:p>
            <w:pPr>
              <w:spacing w:after="0"/>
            </w:pPr>
            <w:r>
              <w:rPr>
                <w:rFonts w:ascii="Arial" w:cs="Arial"/>
                <w:color w:val="000000"/>
                <w:sz w:val="16"/>
              </w:rPr>
              <w:t xml:space="preserve">680055</w:t>
            </w:r>
          </w:p>
          <w:tcPr>
            <w:shd w:val="clear" w:color="000000" w:fill="FFFFFF"/>
            <w:gridSpan w:val="4"/>
          </w:tcPr>
        </w:tc>
        <w:tc>
          <w:p>
            <w:pPr>
              <w:spacing w:after="0"/>
            </w:pPr>
            <w:r>
              <w:rPr>
                <w:rFonts w:ascii="Arial" w:cs="Arial"/>
                <w:b/>
                <w:color w:val="0000FF"/>
                <w:sz w:val="16"/>
              </w:rPr>
              <w:t xml:space="preserve">Study on Network Assistance for Network Synchronization in LTE</w:t>
            </w:r>
          </w:p>
          <w:tcPr>
            <w:shd w:val="clear" w:color="0000FF" w:fill="FFFFFF"/>
            <w:gridSpan w:val="4"/>
          </w:tcPr>
        </w:tc>
        <w:tc>
          <w:p>
            <w:pPr>
              <w:spacing w:after="0"/>
            </w:pPr>
            <w:r>
              <w:rPr>
                <w:rFonts w:ascii="Arial" w:cs="Arial"/>
                <w:color w:val="000000"/>
                <w:sz w:val="16"/>
              </w:rPr>
              <w:t xml:space="preserve">FS_LTE_NW_SYNC</w:t>
            </w:r>
          </w:p>
          <w:tcPr>
            <w:shd w:val="clear" w:color="000000" w:fill="FFFFFF"/>
            <w:gridSpan w:val="4"/>
          </w:tcPr>
        </w:tc>
        <w:tc>
          <w:p>
            <w:pPr>
              <w:spacing w:after="0"/>
            </w:pPr>
            <w:r>
              <w:rPr>
                <w:rFonts w:ascii="Arial" w:cs="Arial"/>
                <w:color w:val="000000"/>
                <w:sz w:val="16"/>
              </w:rPr>
              <w:t xml:space="preserve">FS_LTE_NW_SYNC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RP-151252</w:t>
            </w:r>
          </w:p>
          <w:tcPr>
            <w:shd w:val="clear" w:color="000000" w:fill="FFFFFF"/>
            <w:gridSpan w:val="4"/>
          </w:tcPr>
        </w:tc>
        <w:tc>
          <w:p>
            <w:pPr>
              <w:spacing w:after="0"/>
            </w:pPr>
            <w:r>
              <w:rPr>
                <w:rFonts w:ascii="Arial" w:cs="Arial"/>
                <w:color w:val="000000"/>
                <w:sz w:val="16"/>
              </w:rPr>
              <w:t xml:space="preserve">RP-151240</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Aug 15: TR numb added 29/09/15: Compl:0%-&gt;15% 29/09/15: WID: RP-151084-&gt;RP-151252 29/09/15: Stat Rep: --&gt;RP-151240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962</w:t>
            </w:r>
          </w:p>
          <w:tcPr>
            <w:shd w:val="clear" w:color="000000" w:fill="FFFFFF"/>
            <w:gridSpan w:val="4"/>
          </w:tcPr>
        </w:tc>
        <w:tc>
          <w:p>
            <w:pPr>
              <w:spacing w:after="0"/>
            </w:pPr>
            <w:r>
              <w:rPr>
                <w:rFonts w:ascii="Arial" w:cs="Arial"/>
                <w:color w:val="000000"/>
                <w:sz w:val="16"/>
              </w:rPr>
              <w:t xml:space="preserve">680056</w:t>
            </w:r>
          </w:p>
          <w:tcPr>
            <w:shd w:val="clear" w:color="000000" w:fill="FFFFFF"/>
            <w:gridSpan w:val="4"/>
          </w:tcPr>
        </w:tc>
        <w:tc>
          <w:p>
            <w:pPr>
              <w:spacing w:after="0"/>
            </w:pPr>
            <w:r>
              <w:rPr>
                <w:rFonts w:ascii="Arial" w:cs="Arial"/>
                <w:b/>
                <w:color w:val="0000FF"/>
                <w:sz w:val="16"/>
              </w:rPr>
              <w:t xml:space="preserve">Study on LTE Advanced inter-band Carrier Aggregation of Band 20 and Band 28</w:t>
            </w:r>
          </w:p>
          <w:tcPr>
            <w:shd w:val="clear" w:color="0000FF" w:fill="FFFFFF"/>
            <w:gridSpan w:val="4"/>
          </w:tcPr>
        </w:tc>
        <w:tc>
          <w:p>
            <w:pPr>
              <w:spacing w:after="0"/>
            </w:pPr>
            <w:r>
              <w:rPr>
                <w:rFonts w:ascii="Arial" w:cs="Arial"/>
                <w:color w:val="000000"/>
                <w:sz w:val="16"/>
              </w:rPr>
              <w:t xml:space="preserve">FS_LTE_CA_B20_B28</w:t>
            </w:r>
          </w:p>
          <w:tcPr>
            <w:shd w:val="clear" w:color="000000" w:fill="FFFFFF"/>
            <w:gridSpan w:val="4"/>
          </w:tcPr>
        </w:tc>
        <w:tc>
          <w:p>
            <w:pPr>
              <w:spacing w:after="0"/>
            </w:pPr>
            <w:r>
              <w:rPr>
                <w:rFonts w:ascii="Arial" w:cs="Arial"/>
                <w:color w:val="000000"/>
                <w:sz w:val="16"/>
              </w:rPr>
              <w:t xml:space="preserve">FS_LTE_CA_B20_B28</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RP-151515</w:t>
            </w:r>
          </w:p>
          <w:tcPr>
            <w:shd w:val="clear" w:color="000000" w:fill="FFFFFF"/>
            <w:gridSpan w:val="4"/>
          </w:tcPr>
        </w:tc>
        <w:tc>
          <w:p>
            <w:pPr>
              <w:spacing w:after="0"/>
            </w:pPr>
            <w:r>
              <w:rPr>
                <w:rFonts w:ascii="Arial" w:cs="Arial"/>
                <w:color w:val="000000"/>
                <w:sz w:val="16"/>
              </w:rPr>
              <w:t xml:space="preserve">RP-151231</w:t>
            </w:r>
          </w:p>
          <w:tcPr>
            <w:shd w:val="clear" w:color="000000" w:fill="FFFFFF"/>
            <w:gridSpan w:val="4"/>
          </w:tcPr>
        </w:tc>
        <w:tc>
          <w:p>
            <w:pPr>
              <w:spacing w:after="0"/>
            </w:pPr>
            <w:r>
              <w:rPr>
                <w:rFonts w:ascii="Arial" w:cs="Arial"/>
                <w:color w:val="000000"/>
                <w:sz w:val="16"/>
              </w:rPr>
              <w:t xml:space="preserve">TeliaSonera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Compl:0%-&gt;20% 29/09/15: WID: RP-151101-&gt;RP-151515 29/09/15: Stat Rep: --&gt;RP-151231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963</w:t>
            </w:r>
          </w:p>
          <w:tcPr>
            <w:shd w:val="clear" w:color="000000" w:fill="FFFFFF"/>
            <w:gridSpan w:val="4"/>
          </w:tcPr>
        </w:tc>
        <w:tc>
          <w:p>
            <w:pPr>
              <w:spacing w:after="0"/>
            </w:pPr>
            <w:r>
              <w:rPr>
                <w:rFonts w:ascii="Arial" w:cs="Arial"/>
                <w:color w:val="000000"/>
                <w:sz w:val="16"/>
              </w:rPr>
              <w:t xml:space="preserve">690003</w:t>
            </w:r>
          </w:p>
          <w:tcPr>
            <w:shd w:val="clear" w:color="000000" w:fill="FFFFFF"/>
            <w:gridSpan w:val="4"/>
          </w:tcPr>
        </w:tc>
        <w:tc>
          <w:p>
            <w:pPr>
              <w:spacing w:after="0"/>
            </w:pPr>
            <w:r>
              <w:rPr>
                <w:rFonts w:ascii="Arial" w:cs="Arial"/>
                <w:b/>
                <w:color w:val="0000FF"/>
                <w:sz w:val="16"/>
              </w:rPr>
              <w:t xml:space="preserve">Study on Impacts of the Diameter Base Protocol Specification Update</w:t>
            </w:r>
          </w:p>
          <w:tcPr>
            <w:shd w:val="clear" w:color="0000FF" w:fill="FFFFFF"/>
            <w:gridSpan w:val="4"/>
          </w:tcPr>
        </w:tc>
        <w:tc>
          <w:p>
            <w:pPr>
              <w:spacing w:after="0"/>
            </w:pPr>
            <w:r>
              <w:rPr>
                <w:rFonts w:ascii="Arial" w:cs="Arial"/>
                <w:color w:val="000000"/>
                <w:sz w:val="16"/>
              </w:rPr>
              <w:t xml:space="preserve">FS_DBPU</w:t>
            </w:r>
          </w:p>
          <w:tcPr>
            <w:shd w:val="clear" w:color="000000" w:fill="FFFFFF"/>
            <w:gridSpan w:val="4"/>
          </w:tcPr>
        </w:tc>
        <w:tc>
          <w:p>
            <w:pPr>
              <w:spacing w:after="0"/>
            </w:pPr>
            <w:r>
              <w:rPr>
                <w:rFonts w:ascii="Arial" w:cs="Arial"/>
                <w:color w:val="000000"/>
                <w:sz w:val="16"/>
              </w:rPr>
              <w:t xml:space="preserve">FS_DBPU</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2015-12-18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Peter Schmitt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964</w:t>
            </w:r>
          </w:p>
          <w:tcPr>
            <w:shd w:val="clear" w:color="000000" w:fill="FFFFFF"/>
            <w:gridSpan w:val="4"/>
          </w:tcPr>
        </w:tc>
        <w:tc>
          <w:p>
            <w:pPr>
              <w:spacing w:after="0"/>
            </w:pPr>
            <w:r>
              <w:rPr>
                <w:rFonts w:ascii="Arial" w:cs="Arial"/>
                <w:color w:val="000000"/>
                <w:sz w:val="16"/>
              </w:rPr>
              <w:t xml:space="preserve">690061</w:t>
            </w:r>
          </w:p>
          <w:tcPr>
            <w:shd w:val="clear" w:color="000000" w:fill="FFFFFF"/>
            <w:gridSpan w:val="4"/>
          </w:tcPr>
        </w:tc>
        <w:tc>
          <w:p>
            <w:pPr>
              <w:spacing w:after="0"/>
            </w:pPr>
            <w:r>
              <w:rPr>
                <w:rFonts w:ascii="Arial" w:cs="Arial"/>
                <w:b/>
                <w:color w:val="0000FF"/>
                <w:sz w:val="16"/>
              </w:rPr>
              <w:t xml:space="preserve">Study on new AWS-3/4 Band for LTE</w:t>
            </w:r>
          </w:p>
          <w:tcPr>
            <w:shd w:val="clear" w:color="0000FF" w:fill="FFFFFF"/>
            <w:gridSpan w:val="4"/>
          </w:tcPr>
        </w:tc>
        <w:tc>
          <w:p>
            <w:pPr>
              <w:spacing w:after="0"/>
            </w:pPr>
            <w:r>
              <w:rPr>
                <w:rFonts w:ascii="Arial" w:cs="Arial"/>
                <w:color w:val="000000"/>
                <w:sz w:val="16"/>
              </w:rPr>
              <w:t xml:space="preserve">FS_LTE_AWS_3_4</w:t>
            </w:r>
          </w:p>
          <w:tcPr>
            <w:shd w:val="clear" w:color="000000" w:fill="FFFFFF"/>
            <w:gridSpan w:val="4"/>
          </w:tcPr>
        </w:tc>
        <w:tc>
          <w:p>
            <w:pPr>
              <w:spacing w:after="0"/>
            </w:pPr>
            <w:r>
              <w:rPr>
                <w:rFonts w:ascii="Arial" w:cs="Arial"/>
                <w:color w:val="000000"/>
                <w:sz w:val="16"/>
              </w:rPr>
              <w:t xml:space="preserve">FS_LTE_AWS_3_4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RP-151626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Dish Network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965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12 Features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2013-10-14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966</w:t>
            </w:r>
          </w:p>
          <w:tcPr>
            <w:shd w:val="clear" w:color="000000" w:fill="CCFFCC"/>
            <w:gridSpan w:val="4"/>
          </w:tcPr>
        </w:tc>
        <w:tc>
          <w:p>
            <w:pPr>
              <w:spacing w:after="0"/>
            </w:pPr>
            <w:r>
              <w:rPr>
                <w:rFonts w:ascii="Arial" w:cs="Arial"/>
                <w:color w:val="000000"/>
                <w:sz w:val="16"/>
              </w:rPr>
              <w:t xml:space="preserve">581000</w:t>
            </w:r>
          </w:p>
          <w:tcPr>
            <w:shd w:val="clear" w:color="000000" w:fill="CCFFCC"/>
            <w:gridSpan w:val="4"/>
          </w:tcPr>
        </w:tc>
        <w:tc>
          <w:p>
            <w:pPr>
              <w:spacing w:after="0"/>
            </w:pPr>
            <w:r>
              <w:rPr>
                <w:rFonts w:ascii="Arial" w:cs="Arial"/>
                <w:b/>
                <w:color w:val="FF0000"/>
                <w:sz w:val="16"/>
              </w:rPr>
              <w:t xml:space="preserve">Stage 1 - ONLY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SP,CP</w:t>
            </w:r>
          </w:p>
          <w:tcPr>
            <w:shd w:val="clear" w:color="000000" w:fill="CCFFCC"/>
            <w:gridSpan w:val="4"/>
          </w:tcPr>
        </w:tc>
        <w:tc>
          <w:p>
            <w:pPr>
              <w:spacing w:after="0"/>
            </w:pPr>
            <w:r>
              <w:rPr>
                <w:rFonts w:ascii="Arial" w:cs="Arial"/>
                <w:color w:val="000000"/>
                <w:sz w:val="16"/>
              </w:rPr>
              <w:t xml:space="preserve">2011-09-27</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967</w:t>
            </w:r>
          </w:p>
          <w:tcPr>
            <w:shd w:val="clear" w:color="000000" w:fill="CCFFCC"/>
            <w:gridSpan w:val="4"/>
          </w:tcPr>
        </w:tc>
        <w:tc>
          <w:p>
            <w:pPr>
              <w:spacing w:after="0"/>
            </w:pPr>
            <w:r>
              <w:rPr>
                <w:rFonts w:ascii="Arial" w:cs="Arial"/>
                <w:color w:val="000000"/>
                <w:sz w:val="16"/>
              </w:rPr>
              <w:t xml:space="preserve">490030</w:t>
            </w:r>
          </w:p>
          <w:tcPr>
            <w:shd w:val="clear" w:color="000000" w:fill="CCFFCC"/>
            <w:gridSpan w:val="4"/>
          </w:tcPr>
        </w:tc>
        <w:tc>
          <w:p>
            <w:pPr>
              <w:spacing w:after="0"/>
            </w:pPr>
            <w:r>
              <w:rPr>
                <w:rFonts w:ascii="Arial" w:cs="Arial"/>
                <w:b/>
                <w:color w:val="0000FF"/>
                <w:sz w:val="16"/>
              </w:rPr>
              <w:t xml:space="preserve">SIPTO Service Continuity of IP Data Session</w:t>
            </w:r>
          </w:p>
          <w:tcPr>
            <w:shd w:val="clear" w:color="0000FF" w:fill="CCFFCC"/>
            <w:gridSpan w:val="4"/>
          </w:tcPr>
        </w:tc>
        <w:tc>
          <w:p>
            <w:pPr>
              <w:spacing w:after="0"/>
            </w:pPr>
            <w:r>
              <w:rPr>
                <w:rFonts w:ascii="Arial" w:cs="Arial"/>
                <w:color w:val="000000"/>
                <w:sz w:val="16"/>
              </w:rPr>
              <w:t xml:space="preserve">SIPTO_SC</w:t>
            </w:r>
          </w:p>
          <w:tcPr>
            <w:shd w:val="clear" w:color="000000" w:fill="CCFFCC"/>
            <w:gridSpan w:val="4"/>
          </w:tcPr>
        </w:tc>
        <w:tc>
          <w:p>
            <w:pPr>
              <w:spacing w:after="0"/>
            </w:pPr>
            <w:r>
              <w:rPr>
                <w:rFonts w:ascii="Arial" w:cs="Arial"/>
                <w:color w:val="000000"/>
                <w:sz w:val="16"/>
              </w:rPr>
              <w:t xml:space="preserve">SIPTO_SC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SP-100589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SP#57 moved to Rel-12 (Reason: Stage 2 for requirements in TS 22.101 clause 4.3.5 have not been implemented in Rel-11). Linked to Rel-10 Local IP Access and Selected Internet IP Traffic Offload (LIPA_SIPTO)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968</w:t>
            </w:r>
          </w:p>
          <w:tcPr>
            <w:shd w:val="clear" w:color="000000" w:fill="CCFFCC"/>
            <w:gridSpan w:val="4"/>
          </w:tcPr>
        </w:tc>
        <w:tc>
          <w:p>
            <w:pPr>
              <w:spacing w:after="0"/>
            </w:pPr>
            <w:r>
              <w:rPr>
                <w:rFonts w:ascii="Arial" w:cs="Arial"/>
                <w:color w:val="000000"/>
                <w:sz w:val="16"/>
              </w:rPr>
              <w:t xml:space="preserve">490130</w:t>
            </w:r>
          </w:p>
          <w:tcPr>
            <w:shd w:val="clear" w:color="000000" w:fill="CCFFCC"/>
            <w:gridSpan w:val="4"/>
          </w:tcPr>
        </w:tc>
        <w:tc>
          <w:p>
            <w:pPr>
              <w:spacing w:after="0"/>
            </w:pPr>
            <w:r>
              <w:rPr>
                <w:rFonts w:ascii="Arial" w:cs="Arial"/>
                <w:b/>
                <w:color w:val="000000"/>
                <w:sz w:val="16"/>
              </w:rPr>
              <w:t xml:space="preserve">   Stage 1 for SIPTO Service Continuity of IP Data Session</w:t>
            </w:r>
          </w:p>
          <w:tcPr>
            <w:shd w:val="clear" w:color="000000" w:fill="CCFFCC"/>
            <w:gridSpan w:val="4"/>
          </w:tcPr>
        </w:tc>
        <w:tc>
          <w:p>
            <w:pPr>
              <w:spacing w:after="0"/>
            </w:pPr>
            <w:r>
              <w:rPr>
                <w:rFonts w:ascii="Arial" w:cs="Arial"/>
                <w:color w:val="000000"/>
                <w:sz w:val="16"/>
              </w:rPr>
              <w:t xml:space="preserve">SIPTO_SC-SA1</w:t>
            </w:r>
          </w:p>
          <w:tcPr>
            <w:shd w:val="clear" w:color="000000" w:fill="CCFFCC"/>
            <w:gridSpan w:val="4"/>
          </w:tcPr>
        </w:tc>
        <w:tc>
          <w:p>
            <w:pPr>
              <w:spacing w:after="0"/>
            </w:pPr>
            <w:r>
              <w:rPr>
                <w:rFonts w:ascii="Arial" w:cs="Arial"/>
                <w:color w:val="000000"/>
                <w:sz w:val="16"/>
              </w:rPr>
              <w:t xml:space="preserve">SIPTO_SC-SA1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SP-100589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SP#57 moved to Rel-12. 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969</w:t>
            </w:r>
          </w:p>
          <w:tcPr>
            <w:shd w:val="clear" w:color="000000" w:fill="CCFFCC"/>
            <w:gridSpan w:val="4"/>
          </w:tcPr>
        </w:tc>
        <w:tc>
          <w:p>
            <w:pPr>
              <w:spacing w:after="0"/>
            </w:pPr>
            <w:r>
              <w:rPr>
                <w:rFonts w:ascii="Arial" w:cs="Arial"/>
                <w:color w:val="000000"/>
                <w:sz w:val="16"/>
              </w:rPr>
              <w:t xml:space="preserve">500031</w:t>
            </w:r>
          </w:p>
          <w:tcPr>
            <w:shd w:val="clear" w:color="000000" w:fill="CCFFCC"/>
            <w:gridSpan w:val="4"/>
          </w:tcPr>
        </w:tc>
        <w:tc>
          <w:p>
            <w:pPr>
              <w:spacing w:after="0"/>
            </w:pPr>
            <w:r>
              <w:rPr>
                <w:rFonts w:ascii="Arial" w:cs="Arial"/>
                <w:b/>
                <w:color w:val="0000FF"/>
                <w:sz w:val="16"/>
              </w:rPr>
              <w:t xml:space="preserve">Interworking between Mobile Operators using the Evolved Packet System and Data Application Providers</w:t>
            </w:r>
          </w:p>
          <w:tcPr>
            <w:shd w:val="clear" w:color="0000FF" w:fill="CCFFCC"/>
            <w:gridSpan w:val="4"/>
          </w:tcPr>
        </w:tc>
        <w:tc>
          <w:p>
            <w:pPr>
              <w:spacing w:after="0"/>
            </w:pPr>
            <w:r>
              <w:rPr>
                <w:rFonts w:ascii="Arial" w:cs="Arial"/>
                <w:color w:val="000000"/>
                <w:sz w:val="16"/>
              </w:rPr>
              <w:t xml:space="preserve">MOSAP</w:t>
            </w:r>
          </w:p>
          <w:tcPr>
            <w:shd w:val="clear" w:color="000000" w:fill="CCFFCC"/>
            <w:gridSpan w:val="4"/>
          </w:tcPr>
        </w:tc>
        <w:tc>
          <w:p>
            <w:pPr>
              <w:spacing w:after="0"/>
            </w:pPr>
            <w:r>
              <w:rPr>
                <w:rFonts w:ascii="Arial" w:cs="Arial"/>
                <w:color w:val="000000"/>
                <w:sz w:val="16"/>
              </w:rPr>
              <w:t xml:space="preserve">MOSAP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Vojislav Vucetic (vvucetic@cisco.com)</w:t>
            </w:r>
          </w:p>
          <w:tcPr>
            <w:shd w:val="clear" w:color="000000" w:fill="CCFFCC"/>
            <w:gridSpan w:val="4"/>
          </w:tcPr>
        </w:tc>
        <w:tc>
          <w:p>
            <w:pPr>
              <w:spacing w:after="0"/>
            </w:pPr>
            <w:r>
              <w:rPr>
                <w:rFonts w:ascii="Arial" w:cs="Arial"/>
                <w:color w:val="000000"/>
                <w:sz w:val="16"/>
              </w:rPr>
              <w:t xml:space="preserve">SP#58 Stage 2 stopped (TR only, no normative work done)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970</w:t>
            </w:r>
          </w:p>
          <w:tcPr>
            <w:shd w:val="clear" w:color="000000" w:fill="CCFFCC"/>
            <w:gridSpan w:val="4"/>
          </w:tcPr>
        </w:tc>
        <w:tc>
          <w:p>
            <w:pPr>
              <w:spacing w:after="0"/>
            </w:pPr>
            <w:r>
              <w:rPr>
                <w:rFonts w:ascii="Arial" w:cs="Arial"/>
                <w:color w:val="000000"/>
                <w:sz w:val="16"/>
              </w:rPr>
              <w:t xml:space="preserve">500131</w:t>
            </w:r>
          </w:p>
          <w:tcPr>
            <w:shd w:val="clear" w:color="000000" w:fill="CCFFCC"/>
            <w:gridSpan w:val="4"/>
          </w:tcPr>
        </w:tc>
        <w:tc>
          <w:p>
            <w:pPr>
              <w:spacing w:after="0"/>
            </w:pPr>
            <w:r>
              <w:rPr>
                <w:rFonts w:ascii="Arial" w:cs="Arial"/>
                <w:b/>
                <w:color w:val="000000"/>
                <w:sz w:val="16"/>
              </w:rPr>
              <w:t xml:space="preserve">   Stage 1 for MOSAP</w:t>
            </w:r>
          </w:p>
          <w:tcPr>
            <w:shd w:val="clear" w:color="000000" w:fill="CCFFCC"/>
            <w:gridSpan w:val="4"/>
          </w:tcPr>
        </w:tc>
        <w:tc>
          <w:p>
            <w:pPr>
              <w:spacing w:after="0"/>
            </w:pPr>
            <w:r>
              <w:rPr>
                <w:rFonts w:ascii="Arial" w:cs="Arial"/>
                <w:color w:val="000000"/>
                <w:sz w:val="16"/>
              </w:rPr>
              <w:t xml:space="preserve">MOSAP-SA1</w:t>
            </w:r>
          </w:p>
          <w:tcPr>
            <w:shd w:val="clear" w:color="000000" w:fill="CCFFCC"/>
            <w:gridSpan w:val="4"/>
          </w:tcPr>
        </w:tc>
        <w:tc>
          <w:p>
            <w:pPr>
              <w:spacing w:after="0"/>
            </w:pPr>
            <w:r>
              <w:rPr>
                <w:rFonts w:ascii="Arial" w:cs="Arial"/>
                <w:color w:val="000000"/>
                <w:sz w:val="16"/>
              </w:rPr>
              <w:t xml:space="preserve">MOSAP-SA1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Vojislav Vucetic (vvucetic@cisco.com)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971</w:t>
            </w:r>
          </w:p>
          <w:tcPr>
            <w:shd w:val="clear" w:color="000000" w:fill="CCFFCC"/>
            <w:gridSpan w:val="4"/>
          </w:tcPr>
        </w:tc>
        <w:tc>
          <w:p>
            <w:pPr>
              <w:spacing w:after="0"/>
            </w:pPr>
            <w:r>
              <w:rPr>
                <w:rFonts w:ascii="Arial" w:cs="Arial"/>
                <w:color w:val="000000"/>
                <w:sz w:val="16"/>
              </w:rPr>
              <w:t xml:space="preserve">520025</w:t>
            </w:r>
          </w:p>
          <w:tcPr>
            <w:shd w:val="clear" w:color="000000" w:fill="CCFFCC"/>
            <w:gridSpan w:val="4"/>
          </w:tcPr>
        </w:tc>
        <w:tc>
          <w:p>
            <w:pPr>
              <w:spacing w:after="0"/>
            </w:pPr>
            <w:r>
              <w:rPr>
                <w:rFonts w:ascii="Arial" w:cs="Arial"/>
                <w:b/>
                <w:color w:val="000000"/>
                <w:sz w:val="16"/>
              </w:rPr>
              <w:t xml:space="preserve">   TR on Stage 2 for MOSAP</w:t>
            </w:r>
          </w:p>
          <w:tcPr>
            <w:shd w:val="clear" w:color="000000" w:fill="CCFFCC"/>
            <w:gridSpan w:val="4"/>
          </w:tcPr>
        </w:tc>
        <w:tc>
          <w:p>
            <w:pPr>
              <w:spacing w:after="0"/>
            </w:pPr>
            <w:r>
              <w:rPr>
                <w:rFonts w:ascii="Arial" w:cs="Arial"/>
                <w:color w:val="000000"/>
                <w:sz w:val="16"/>
              </w:rPr>
              <w:t xml:space="preserve">MOSAP-SA2TR</w:t>
            </w:r>
          </w:p>
          <w:tcPr>
            <w:shd w:val="clear" w:color="000000" w:fill="CCFFCC"/>
            <w:gridSpan w:val="4"/>
          </w:tcPr>
        </w:tc>
        <w:tc>
          <w:p>
            <w:pPr>
              <w:spacing w:after="0"/>
            </w:pPr>
            <w:r>
              <w:rPr>
                <w:rFonts w:ascii="Arial" w:cs="Arial"/>
                <w:color w:val="000000"/>
                <w:sz w:val="16"/>
              </w:rPr>
              <w:t xml:space="preserve">MOSAP-SA2TR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chang.hong.shan@intel.com</w:t>
            </w:r>
          </w:p>
          <w:tcPr>
            <w:shd w:val="clear" w:color="000000" w:fill="CCFFCC"/>
            <w:gridSpan w:val="4"/>
          </w:tcPr>
        </w:tc>
        <w:tc>
          <w:p>
            <w:pPr>
              <w:spacing w:after="0"/>
            </w:pPr>
            <w:r>
              <w:rPr>
                <w:rFonts w:ascii="Arial" w:cs="Arial"/>
                <w:color w:val="000000"/>
                <w:sz w:val="16"/>
              </w:rPr>
              <w:t xml:space="preserve">SP#62 completed. TR 23.862v200 for Approval. SP#58 frozen as v100.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972</w:t>
            </w:r>
          </w:p>
          <w:tcPr>
            <w:shd w:val="clear" w:color="000000" w:fill="E3E3E3"/>
            <w:gridSpan w:val="4"/>
          </w:tcPr>
        </w:tc>
        <w:tc>
          <w:p>
            <w:pPr>
              <w:spacing w:after="0"/>
            </w:pPr>
            <w:r>
              <w:rPr>
                <w:rFonts w:ascii="Arial" w:cs="Arial"/>
                <w:color w:val="000000"/>
                <w:sz w:val="16"/>
              </w:rPr>
              <w:t xml:space="preserve">520026</w:t>
            </w:r>
          </w:p>
          <w:tcPr>
            <w:shd w:val="clear" w:color="000000" w:fill="E3E3E3"/>
            <w:gridSpan w:val="4"/>
          </w:tcPr>
        </w:tc>
        <w:tc>
          <w:p>
            <w:pPr>
              <w:spacing w:after="0"/>
            </w:pPr>
            <w:r>
              <w:rPr>
                <w:rFonts w:ascii="Arial" w:cs="Arial"/>
                <w:b/>
                <w:color w:val="000000"/>
                <w:sz w:val="16"/>
              </w:rPr>
              <w:t xml:space="preserve">   Deleted - Stage 2 for MOSAP</w:t>
            </w:r>
          </w:p>
          <w:tcPr>
            <w:shd w:val="clear" w:color="000000" w:fill="E3E3E3"/>
            <w:gridSpan w:val="4"/>
          </w:tcPr>
        </w:tc>
        <w:tc>
          <w:p>
            <w:pPr>
              <w:spacing w:after="0"/>
            </w:pPr>
            <w:r>
              <w:rPr>
                <w:rFonts w:ascii="Arial" w:cs="Arial"/>
                <w:color w:val="000000"/>
                <w:sz w:val="16"/>
              </w:rPr>
              <w:t xml:space="preserve">MOSAP-SA2Del</w:t>
            </w:r>
          </w:p>
          <w:tcPr>
            <w:shd w:val="clear" w:color="000000" w:fill="E3E3E3"/>
            <w:gridSpan w:val="4"/>
          </w:tcPr>
        </w:tc>
        <w:tc>
          <w:p>
            <w:pPr>
              <w:spacing w:after="0"/>
            </w:pPr>
            <w:r>
              <w:rPr>
                <w:rFonts w:ascii="Arial" w:cs="Arial"/>
                <w:color w:val="000000"/>
                <w:sz w:val="16"/>
              </w:rPr>
              <w:t xml:space="preserve">MOSAP-SA2Del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chang.hong.shan@intel.com</w:t>
            </w:r>
          </w:p>
          <w:tcPr>
            <w:shd w:val="clear" w:color="000000" w:fill="E3E3E3"/>
            <w:gridSpan w:val="4"/>
          </w:tcPr>
        </w:tc>
        <w:tc>
          <w:p>
            <w:pPr>
              <w:spacing w:after="0"/>
            </w:pPr>
            <w:r>
              <w:rPr>
                <w:rFonts w:ascii="Arial" w:cs="Arial"/>
                <w:color w:val="000000"/>
                <w:sz w:val="16"/>
              </w:rPr>
              <w:t xml:space="preserve">SP#58 stopped (no normative work done)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973</w:t>
            </w:r>
          </w:p>
          <w:tcPr>
            <w:shd w:val="clear" w:color="000000" w:fill="CCFFCC"/>
            <w:gridSpan w:val="4"/>
          </w:tcPr>
        </w:tc>
        <w:tc>
          <w:p>
            <w:pPr>
              <w:spacing w:after="0"/>
            </w:pPr>
            <w:r>
              <w:rPr>
                <w:rFonts w:ascii="Arial" w:cs="Arial"/>
                <w:color w:val="000000"/>
                <w:sz w:val="16"/>
              </w:rPr>
              <w:t xml:space="preserve">520027</w:t>
            </w:r>
          </w:p>
          <w:tcPr>
            <w:shd w:val="clear" w:color="000000" w:fill="CCFFCC"/>
            <w:gridSpan w:val="4"/>
          </w:tcPr>
        </w:tc>
        <w:tc>
          <w:p>
            <w:pPr>
              <w:spacing w:after="0"/>
            </w:pPr>
            <w:r>
              <w:rPr>
                <w:rFonts w:ascii="Arial" w:cs="Arial"/>
                <w:b/>
                <w:color w:val="0000FF"/>
                <w:sz w:val="16"/>
              </w:rPr>
              <w:t xml:space="preserve">IMS Network-Independent Public User Identities</w:t>
            </w:r>
          </w:p>
          <w:tcPr>
            <w:shd w:val="clear" w:color="0000FF" w:fill="CCFFCC"/>
            <w:gridSpan w:val="4"/>
          </w:tcPr>
        </w:tc>
        <w:tc>
          <w:p>
            <w:pPr>
              <w:spacing w:after="0"/>
            </w:pPr>
            <w:r>
              <w:rPr>
                <w:rFonts w:ascii="Arial" w:cs="Arial"/>
                <w:color w:val="000000"/>
                <w:sz w:val="16"/>
              </w:rPr>
              <w:t xml:space="preserve">INIPUI</w:t>
            </w:r>
          </w:p>
          <w:tcPr>
            <w:shd w:val="clear" w:color="000000" w:fill="CCFFCC"/>
            <w:gridSpan w:val="4"/>
          </w:tcPr>
        </w:tc>
        <w:tc>
          <w:p>
            <w:pPr>
              <w:spacing w:after="0"/>
            </w:pPr>
            <w:r>
              <w:rPr>
                <w:rFonts w:ascii="Arial" w:cs="Arial"/>
                <w:color w:val="000000"/>
                <w:sz w:val="16"/>
              </w:rPr>
              <w:t xml:space="preserve">INIPUI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Triggered by Rel-11 TR 22.894 (FS_INIPUI)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974</w:t>
            </w:r>
          </w:p>
          <w:tcPr>
            <w:shd w:val="clear" w:color="000000" w:fill="CCFFCC"/>
            <w:gridSpan w:val="4"/>
          </w:tcPr>
        </w:tc>
        <w:tc>
          <w:p>
            <w:pPr>
              <w:spacing w:after="0"/>
            </w:pPr>
            <w:r>
              <w:rPr>
                <w:rFonts w:ascii="Arial" w:cs="Arial"/>
                <w:color w:val="000000"/>
                <w:sz w:val="16"/>
              </w:rPr>
              <w:t xml:space="preserve">520127</w:t>
            </w:r>
          </w:p>
          <w:tcPr>
            <w:shd w:val="clear" w:color="000000" w:fill="CCFFCC"/>
            <w:gridSpan w:val="4"/>
          </w:tcPr>
        </w:tc>
        <w:tc>
          <w:p>
            <w:pPr>
              <w:spacing w:after="0"/>
            </w:pPr>
            <w:r>
              <w:rPr>
                <w:rFonts w:ascii="Arial" w:cs="Arial"/>
                <w:b/>
                <w:color w:val="000000"/>
                <w:sz w:val="16"/>
              </w:rPr>
              <w:t xml:space="preserve">   Stage 1 for IMS Network-Independent Public User Identities</w:t>
            </w:r>
          </w:p>
          <w:tcPr>
            <w:shd w:val="clear" w:color="000000" w:fill="CCFFCC"/>
            <w:gridSpan w:val="4"/>
          </w:tcPr>
        </w:tc>
        <w:tc>
          <w:p>
            <w:pPr>
              <w:spacing w:after="0"/>
            </w:pPr>
            <w:r>
              <w:rPr>
                <w:rFonts w:ascii="Arial" w:cs="Arial"/>
                <w:color w:val="000000"/>
                <w:sz w:val="16"/>
              </w:rPr>
              <w:t xml:space="preserve">INIPUI-SA1</w:t>
            </w:r>
          </w:p>
          <w:tcPr>
            <w:shd w:val="clear" w:color="000000" w:fill="CCFFCC"/>
            <w:gridSpan w:val="4"/>
          </w:tcPr>
        </w:tc>
        <w:tc>
          <w:p>
            <w:pPr>
              <w:spacing w:after="0"/>
            </w:pPr>
            <w:r>
              <w:rPr>
                <w:rFonts w:ascii="Arial" w:cs="Arial"/>
                <w:color w:val="000000"/>
                <w:sz w:val="16"/>
              </w:rPr>
              <w:t xml:space="preserve">INIPUI-SA1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SP#56 re-completed. Updated WID SP-110381=&gt;SP-120425 (Re-opened &amp; moved to Rel-12 by adding new reqs &amp; removing reqs from Rel-11). SP#53 Rel-11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975</w:t>
            </w:r>
          </w:p>
          <w:tcPr>
            <w:shd w:val="clear" w:color="000000" w:fill="CCFFCC"/>
            <w:gridSpan w:val="4"/>
          </w:tcPr>
        </w:tc>
        <w:tc>
          <w:p>
            <w:pPr>
              <w:spacing w:after="0"/>
            </w:pPr>
            <w:r>
              <w:rPr>
                <w:rFonts w:ascii="Arial" w:cs="Arial"/>
                <w:color w:val="000000"/>
                <w:sz w:val="16"/>
              </w:rPr>
              <w:t xml:space="preserve">530043</w:t>
            </w:r>
          </w:p>
          <w:tcPr>
            <w:shd w:val="clear" w:color="000000" w:fill="CCFFCC"/>
            <w:gridSpan w:val="4"/>
          </w:tcPr>
        </w:tc>
        <w:tc>
          <w:p>
            <w:pPr>
              <w:spacing w:after="0"/>
            </w:pPr>
            <w:r>
              <w:rPr>
                <w:rFonts w:ascii="Arial" w:cs="Arial"/>
                <w:b/>
                <w:color w:val="0000FF"/>
                <w:sz w:val="16"/>
              </w:rPr>
              <w:t xml:space="preserve">Service and Media Reachability for Users over Restrictive Firewalls</w:t>
            </w:r>
          </w:p>
          <w:tcPr>
            <w:shd w:val="clear" w:color="0000FF" w:fill="CCFFCC"/>
            <w:gridSpan w:val="4"/>
          </w:tcPr>
        </w:tc>
        <w:tc>
          <w:p>
            <w:pPr>
              <w:spacing w:after="0"/>
            </w:pPr>
            <w:r>
              <w:rPr>
                <w:rFonts w:ascii="Arial" w:cs="Arial"/>
                <w:color w:val="000000"/>
                <w:sz w:val="16"/>
              </w:rPr>
              <w:t xml:space="preserve">SMURFs</w:t>
            </w:r>
          </w:p>
          <w:tcPr>
            <w:shd w:val="clear" w:color="000000" w:fill="CCFFCC"/>
            <w:gridSpan w:val="4"/>
          </w:tcPr>
        </w:tc>
        <w:tc>
          <w:p>
            <w:pPr>
              <w:spacing w:after="0"/>
            </w:pPr>
            <w:r>
              <w:rPr>
                <w:rFonts w:ascii="Arial" w:cs="Arial"/>
                <w:color w:val="000000"/>
                <w:sz w:val="16"/>
              </w:rPr>
              <w:t xml:space="preserve">SMURFs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SP#56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976</w:t>
            </w:r>
          </w:p>
          <w:tcPr>
            <w:shd w:val="clear" w:color="000000" w:fill="CCFFCC"/>
            <w:gridSpan w:val="4"/>
          </w:tcPr>
        </w:tc>
        <w:tc>
          <w:p>
            <w:pPr>
              <w:spacing w:after="0"/>
            </w:pPr>
            <w:r>
              <w:rPr>
                <w:rFonts w:ascii="Arial" w:cs="Arial"/>
                <w:color w:val="000000"/>
                <w:sz w:val="16"/>
              </w:rPr>
              <w:t xml:space="preserve">530143</w:t>
            </w:r>
          </w:p>
          <w:tcPr>
            <w:shd w:val="clear" w:color="000000" w:fill="CCFFCC"/>
            <w:gridSpan w:val="4"/>
          </w:tcPr>
        </w:tc>
        <w:tc>
          <w:p>
            <w:pPr>
              <w:spacing w:after="0"/>
            </w:pPr>
            <w:r>
              <w:rPr>
                <w:rFonts w:ascii="Arial" w:cs="Arial"/>
                <w:b/>
                <w:color w:val="000000"/>
                <w:sz w:val="16"/>
              </w:rPr>
              <w:t xml:space="preserve">   Stage 1 for Service and Media Reachability for Users over Restrictive Firewalls</w:t>
            </w:r>
          </w:p>
          <w:tcPr>
            <w:shd w:val="clear" w:color="000000" w:fill="CCFFCC"/>
            <w:gridSpan w:val="4"/>
          </w:tcPr>
        </w:tc>
        <w:tc>
          <w:p>
            <w:pPr>
              <w:spacing w:after="0"/>
            </w:pPr>
            <w:r>
              <w:rPr>
                <w:rFonts w:ascii="Arial" w:cs="Arial"/>
                <w:color w:val="000000"/>
                <w:sz w:val="16"/>
              </w:rPr>
              <w:t xml:space="preserve">SMURFs-SA1</w:t>
            </w:r>
          </w:p>
          <w:tcPr>
            <w:shd w:val="clear" w:color="000000" w:fill="CCFFCC"/>
            <w:gridSpan w:val="4"/>
          </w:tcPr>
        </w:tc>
        <w:tc>
          <w:p>
            <w:pPr>
              <w:spacing w:after="0"/>
            </w:pPr>
            <w:r>
              <w:rPr>
                <w:rFonts w:ascii="Arial" w:cs="Arial"/>
                <w:color w:val="000000"/>
                <w:sz w:val="16"/>
              </w:rPr>
              <w:t xml:space="preserve">SMURFs-SA1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977</w:t>
            </w:r>
          </w:p>
          <w:tcPr>
            <w:shd w:val="clear" w:color="000000" w:fill="CCFFCC"/>
            <w:gridSpan w:val="4"/>
          </w:tcPr>
        </w:tc>
        <w:tc>
          <w:p>
            <w:pPr>
              <w:spacing w:after="0"/>
            </w:pPr>
            <w:r>
              <w:rPr>
                <w:rFonts w:ascii="Arial" w:cs="Arial"/>
                <w:color w:val="000000"/>
                <w:sz w:val="16"/>
              </w:rPr>
              <w:t xml:space="preserve">550024</w:t>
            </w:r>
          </w:p>
          <w:tcPr>
            <w:shd w:val="clear" w:color="000000" w:fill="CCFFCC"/>
            <w:gridSpan w:val="4"/>
          </w:tcPr>
        </w:tc>
        <w:tc>
          <w:p>
            <w:pPr>
              <w:spacing w:after="0"/>
            </w:pPr>
            <w:r>
              <w:rPr>
                <w:rFonts w:ascii="Arial" w:cs="Arial"/>
                <w:b/>
                <w:color w:val="0000FF"/>
                <w:sz w:val="16"/>
              </w:rPr>
              <w:t xml:space="preserve">Advanced IP Interconnection of Services (IPXS) for national interconnect</w:t>
            </w:r>
          </w:p>
          <w:tcPr>
            <w:shd w:val="clear" w:color="0000FF" w:fill="CCFFCC"/>
            <w:gridSpan w:val="4"/>
          </w:tcPr>
        </w:tc>
        <w:tc>
          <w:p>
            <w:pPr>
              <w:spacing w:after="0"/>
            </w:pPr>
            <w:r>
              <w:rPr>
                <w:rFonts w:ascii="Arial" w:cs="Arial"/>
                <w:color w:val="000000"/>
                <w:sz w:val="16"/>
              </w:rPr>
              <w:t xml:space="preserve">IPXSNAT</w:t>
            </w:r>
          </w:p>
          <w:tcPr>
            <w:shd w:val="clear" w:color="000000" w:fill="CCFFCC"/>
            <w:gridSpan w:val="4"/>
          </w:tcPr>
        </w:tc>
        <w:tc>
          <w:p>
            <w:pPr>
              <w:spacing w:after="0"/>
            </w:pPr>
            <w:r>
              <w:rPr>
                <w:rFonts w:ascii="Arial" w:cs="Arial"/>
                <w:color w:val="000000"/>
                <w:sz w:val="16"/>
              </w:rPr>
              <w:t xml:space="preserve">IPXSNAT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2012-03-06</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Stage 1 completed. Linked to Rel-11 Feature Advanced IP Interconnection of Services (IPXS) UID_470051.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978</w:t>
            </w:r>
          </w:p>
          <w:tcPr>
            <w:shd w:val="clear" w:color="000000" w:fill="CCFFCC"/>
            <w:gridSpan w:val="4"/>
          </w:tcPr>
        </w:tc>
        <w:tc>
          <w:p>
            <w:pPr>
              <w:spacing w:after="0"/>
            </w:pPr>
            <w:r>
              <w:rPr>
                <w:rFonts w:ascii="Arial" w:cs="Arial"/>
                <w:color w:val="000000"/>
                <w:sz w:val="16"/>
              </w:rPr>
              <w:t xml:space="preserve">550124</w:t>
            </w:r>
          </w:p>
          <w:tcPr>
            <w:shd w:val="clear" w:color="000000" w:fill="CCFFCC"/>
            <w:gridSpan w:val="4"/>
          </w:tcPr>
        </w:tc>
        <w:tc>
          <w:p>
            <w:pPr>
              <w:spacing w:after="0"/>
            </w:pPr>
            <w:r>
              <w:rPr>
                <w:rFonts w:ascii="Arial" w:cs="Arial"/>
                <w:b/>
                <w:color w:val="000000"/>
                <w:sz w:val="16"/>
              </w:rPr>
              <w:t xml:space="preserve">   Stage 1 for Advanced IP Interconnection of Services (IPXS) for national interconnect</w:t>
            </w:r>
          </w:p>
          <w:tcPr>
            <w:shd w:val="clear" w:color="000000" w:fill="CCFFCC"/>
            <w:gridSpan w:val="4"/>
          </w:tcPr>
        </w:tc>
        <w:tc>
          <w:p>
            <w:pPr>
              <w:spacing w:after="0"/>
            </w:pPr>
            <w:r>
              <w:rPr>
                <w:rFonts w:ascii="Arial" w:cs="Arial"/>
                <w:color w:val="000000"/>
                <w:sz w:val="16"/>
              </w:rPr>
              <w:t xml:space="preserve">IPXSNAT-SA1</w:t>
            </w:r>
          </w:p>
          <w:tcPr>
            <w:shd w:val="clear" w:color="000000" w:fill="CCFFCC"/>
            <w:gridSpan w:val="4"/>
          </w:tcPr>
        </w:tc>
        <w:tc>
          <w:p>
            <w:pPr>
              <w:spacing w:after="0"/>
            </w:pPr>
            <w:r>
              <w:rPr>
                <w:rFonts w:ascii="Arial" w:cs="Arial"/>
                <w:color w:val="000000"/>
                <w:sz w:val="16"/>
              </w:rPr>
              <w:t xml:space="preserve">IPXSNAT-SA1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2012-03-06</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979</w:t>
            </w:r>
          </w:p>
          <w:tcPr>
            <w:shd w:val="clear" w:color="000000" w:fill="CCFFCC"/>
            <w:gridSpan w:val="4"/>
          </w:tcPr>
        </w:tc>
        <w:tc>
          <w:p>
            <w:pPr>
              <w:spacing w:after="0"/>
            </w:pPr>
            <w:r>
              <w:rPr>
                <w:rFonts w:ascii="Arial" w:cs="Arial"/>
                <w:color w:val="000000"/>
                <w:sz w:val="16"/>
              </w:rPr>
              <w:t xml:space="preserve">550025</w:t>
            </w:r>
          </w:p>
          <w:tcPr>
            <w:shd w:val="clear" w:color="000000" w:fill="CCFFCC"/>
            <w:gridSpan w:val="4"/>
          </w:tcPr>
        </w:tc>
        <w:tc>
          <w:p>
            <w:pPr>
              <w:spacing w:after="0"/>
            </w:pPr>
            <w:r>
              <w:rPr>
                <w:rFonts w:ascii="Arial" w:cs="Arial"/>
                <w:b/>
                <w:color w:val="0000FF"/>
                <w:sz w:val="16"/>
              </w:rPr>
              <w:t xml:space="preserve">Integration of Single Sign-On (SSO) frameworks with 3GPP networks</w:t>
            </w:r>
          </w:p>
          <w:tcPr>
            <w:shd w:val="clear" w:color="0000FF" w:fill="CCFFCC"/>
            <w:gridSpan w:val="4"/>
          </w:tcPr>
        </w:tc>
        <w:tc>
          <w:p>
            <w:pPr>
              <w:spacing w:after="0"/>
            </w:pPr>
            <w:r>
              <w:rPr>
                <w:rFonts w:ascii="Arial" w:cs="Arial"/>
                <w:color w:val="000000"/>
                <w:sz w:val="16"/>
              </w:rPr>
              <w:t xml:space="preserve">SSO_Int</w:t>
            </w:r>
          </w:p>
          <w:tcPr>
            <w:shd w:val="clear" w:color="000000" w:fill="CCFFCC"/>
            <w:gridSpan w:val="4"/>
          </w:tcPr>
        </w:tc>
        <w:tc>
          <w:p>
            <w:pPr>
              <w:spacing w:after="0"/>
            </w:pPr>
            <w:r>
              <w:rPr>
                <w:rFonts w:ascii="Arial" w:cs="Arial"/>
                <w:color w:val="000000"/>
                <w:sz w:val="16"/>
              </w:rPr>
              <w:t xml:space="preserve">SSO_Int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christopher.wallace@interdigital.com</w:t>
            </w:r>
          </w:p>
          <w:tcPr>
            <w:shd w:val="clear" w:color="000000" w:fill="CCFFCC"/>
            <w:gridSpan w:val="4"/>
          </w:tcPr>
        </w:tc>
        <w:tc>
          <w:p>
            <w:pPr>
              <w:spacing w:after="0"/>
            </w:pPr>
            <w:r>
              <w:rPr>
                <w:rFonts w:ascii="Arial" w:cs="Arial"/>
                <w:color w:val="000000"/>
                <w:sz w:val="16"/>
              </w:rPr>
              <w:t xml:space="preserve">SP#57 Stage 1 completed. Triggered by Rel-12 TR 22.895. Linked to SA3 33.8xy (Study on Security aspects of SSO_Int), 33.914 (SSO application security for common IMS based on SIP Digest), 33.924 (i/w GBA and OpenID), 33.980 (i/w GBA and Liberty Alliance)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980</w:t>
            </w:r>
          </w:p>
          <w:tcPr>
            <w:shd w:val="clear" w:color="000000" w:fill="CCFFCC"/>
            <w:gridSpan w:val="4"/>
          </w:tcPr>
        </w:tc>
        <w:tc>
          <w:p>
            <w:pPr>
              <w:spacing w:after="0"/>
            </w:pPr>
            <w:r>
              <w:rPr>
                <w:rFonts w:ascii="Arial" w:cs="Arial"/>
                <w:color w:val="000000"/>
                <w:sz w:val="16"/>
              </w:rPr>
              <w:t xml:space="preserve">550125</w:t>
            </w:r>
          </w:p>
          <w:tcPr>
            <w:shd w:val="clear" w:color="000000" w:fill="CCFFCC"/>
            <w:gridSpan w:val="4"/>
          </w:tcPr>
        </w:tc>
        <w:tc>
          <w:p>
            <w:pPr>
              <w:spacing w:after="0"/>
            </w:pPr>
            <w:r>
              <w:rPr>
                <w:rFonts w:ascii="Arial" w:cs="Arial"/>
                <w:b/>
                <w:color w:val="000000"/>
                <w:sz w:val="16"/>
              </w:rPr>
              <w:t xml:space="preserve">   Stage 1 for Integration of Single Sign-On (SSO) frameworks with 3GPP networks</w:t>
            </w:r>
          </w:p>
          <w:tcPr>
            <w:shd w:val="clear" w:color="000000" w:fill="CCFFCC"/>
            <w:gridSpan w:val="4"/>
          </w:tcPr>
        </w:tc>
        <w:tc>
          <w:p>
            <w:pPr>
              <w:spacing w:after="0"/>
            </w:pPr>
            <w:r>
              <w:rPr>
                <w:rFonts w:ascii="Arial" w:cs="Arial"/>
                <w:color w:val="000000"/>
                <w:sz w:val="16"/>
              </w:rPr>
              <w:t xml:space="preserve">SSO_Int-SA1</w:t>
            </w:r>
          </w:p>
          <w:tcPr>
            <w:shd w:val="clear" w:color="000000" w:fill="CCFFCC"/>
            <w:gridSpan w:val="4"/>
          </w:tcPr>
        </w:tc>
        <w:tc>
          <w:p>
            <w:pPr>
              <w:spacing w:after="0"/>
            </w:pPr>
            <w:r>
              <w:rPr>
                <w:rFonts w:ascii="Arial" w:cs="Arial"/>
                <w:color w:val="000000"/>
                <w:sz w:val="16"/>
              </w:rPr>
              <w:t xml:space="preserve">SSO_Int-SA1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christopher.wallace@interdigital.com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981</w:t>
            </w:r>
          </w:p>
          <w:tcPr>
            <w:shd w:val="clear" w:color="000000" w:fill="CCFFCC"/>
            <w:gridSpan w:val="4"/>
          </w:tcPr>
        </w:tc>
        <w:tc>
          <w:p>
            <w:pPr>
              <w:spacing w:after="0"/>
            </w:pPr>
            <w:r>
              <w:rPr>
                <w:rFonts w:ascii="Arial" w:cs="Arial"/>
                <w:color w:val="000000"/>
                <w:sz w:val="16"/>
              </w:rPr>
              <w:t xml:space="preserve">560019</w:t>
            </w:r>
          </w:p>
          <w:tcPr>
            <w:shd w:val="clear" w:color="000000" w:fill="CCFFCC"/>
            <w:gridSpan w:val="4"/>
          </w:tcPr>
        </w:tc>
        <w:tc>
          <w:p>
            <w:pPr>
              <w:spacing w:after="0"/>
            </w:pPr>
            <w:r>
              <w:rPr>
                <w:rFonts w:ascii="Arial" w:cs="Arial"/>
                <w:b/>
                <w:color w:val="0000FF"/>
                <w:sz w:val="16"/>
              </w:rPr>
              <w:t xml:space="preserve">Explicit Communication Transfer Blind (ECT Blind) service interactions</w:t>
            </w:r>
          </w:p>
          <w:tcPr>
            <w:shd w:val="clear" w:color="0000FF" w:fill="CCFFCC"/>
            <w:gridSpan w:val="4"/>
          </w:tcPr>
        </w:tc>
        <w:tc>
          <w:p>
            <w:pPr>
              <w:spacing w:after="0"/>
            </w:pPr>
            <w:r>
              <w:rPr>
                <w:rFonts w:ascii="Arial" w:cs="Arial"/>
                <w:color w:val="000000"/>
                <w:sz w:val="16"/>
              </w:rPr>
              <w:t xml:space="preserve">ECTB</w:t>
            </w:r>
          </w:p>
          <w:tcPr>
            <w:shd w:val="clear" w:color="000000" w:fill="CCFFCC"/>
            <w:gridSpan w:val="4"/>
          </w:tcPr>
        </w:tc>
        <w:tc>
          <w:p>
            <w:pPr>
              <w:spacing w:after="0"/>
            </w:pPr>
            <w:r>
              <w:rPr>
                <w:rFonts w:ascii="Arial" w:cs="Arial"/>
                <w:color w:val="000000"/>
                <w:sz w:val="16"/>
              </w:rPr>
              <w:t xml:space="preserve">ECTB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SP#56 WID approved &amp;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982</w:t>
            </w:r>
          </w:p>
          <w:tcPr>
            <w:shd w:val="clear" w:color="000000" w:fill="CCFFCC"/>
            <w:gridSpan w:val="4"/>
          </w:tcPr>
        </w:tc>
        <w:tc>
          <w:p>
            <w:pPr>
              <w:spacing w:after="0"/>
            </w:pPr>
            <w:r>
              <w:rPr>
                <w:rFonts w:ascii="Arial" w:cs="Arial"/>
                <w:color w:val="000000"/>
                <w:sz w:val="16"/>
              </w:rPr>
              <w:t xml:space="preserve">560119</w:t>
            </w:r>
          </w:p>
          <w:tcPr>
            <w:shd w:val="clear" w:color="000000" w:fill="CCFFCC"/>
            <w:gridSpan w:val="4"/>
          </w:tcPr>
        </w:tc>
        <w:tc>
          <w:p>
            <w:pPr>
              <w:spacing w:after="0"/>
            </w:pPr>
            <w:r>
              <w:rPr>
                <w:rFonts w:ascii="Arial" w:cs="Arial"/>
                <w:b/>
                <w:color w:val="000000"/>
                <w:sz w:val="16"/>
              </w:rPr>
              <w:t xml:space="preserve">   Stage 1 for Explicit Communication Transfer Blind (ECT Blind) service interactions</w:t>
            </w:r>
          </w:p>
          <w:tcPr>
            <w:shd w:val="clear" w:color="000000" w:fill="CCFFCC"/>
            <w:gridSpan w:val="4"/>
          </w:tcPr>
        </w:tc>
        <w:tc>
          <w:p>
            <w:pPr>
              <w:spacing w:after="0"/>
            </w:pPr>
            <w:r>
              <w:rPr>
                <w:rFonts w:ascii="Arial" w:cs="Arial"/>
                <w:color w:val="000000"/>
                <w:sz w:val="16"/>
              </w:rPr>
              <w:t xml:space="preserve">ECTB-SA1</w:t>
            </w:r>
          </w:p>
          <w:tcPr>
            <w:shd w:val="clear" w:color="000000" w:fill="CCFFCC"/>
            <w:gridSpan w:val="4"/>
          </w:tcPr>
        </w:tc>
        <w:tc>
          <w:p>
            <w:pPr>
              <w:spacing w:after="0"/>
            </w:pPr>
            <w:r>
              <w:rPr>
                <w:rFonts w:ascii="Arial" w:cs="Arial"/>
                <w:color w:val="000000"/>
                <w:sz w:val="16"/>
              </w:rPr>
              <w:t xml:space="preserve">ECTB-SA1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SP#56 new WID approved &amp; work completed. Clarify the service interactions between ECT Blind and other MMTEL Supplementary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983</w:t>
            </w:r>
          </w:p>
          <w:tcPr>
            <w:shd w:val="clear" w:color="000000" w:fill="CCFFCC"/>
            <w:gridSpan w:val="4"/>
          </w:tcPr>
        </w:tc>
        <w:tc>
          <w:p>
            <w:pPr>
              <w:spacing w:after="0"/>
            </w:pPr>
            <w:r>
              <w:rPr>
                <w:rFonts w:ascii="Arial" w:cs="Arial"/>
                <w:color w:val="000000"/>
                <w:sz w:val="16"/>
              </w:rPr>
              <w:t xml:space="preserve">570027</w:t>
            </w:r>
          </w:p>
          <w:tcPr>
            <w:shd w:val="clear" w:color="000000" w:fill="CCFFCC"/>
            <w:gridSpan w:val="4"/>
          </w:tcPr>
        </w:tc>
        <w:tc>
          <w:p>
            <w:pPr>
              <w:spacing w:after="0"/>
            </w:pPr>
            <w:r>
              <w:rPr>
                <w:rFonts w:ascii="Arial" w:cs="Arial"/>
                <w:b/>
                <w:color w:val="0000FF"/>
                <w:sz w:val="16"/>
              </w:rPr>
              <w:t xml:space="preserve">IMS access via Digital Video Broadcast - Return Channel via Satellite (DVB-RCS2)</w:t>
            </w:r>
          </w:p>
          <w:tcPr>
            <w:shd w:val="clear" w:color="0000FF" w:fill="CCFFCC"/>
            <w:gridSpan w:val="4"/>
          </w:tcPr>
        </w:tc>
        <w:tc>
          <w:p>
            <w:pPr>
              <w:spacing w:after="0"/>
            </w:pPr>
            <w:r>
              <w:rPr>
                <w:rFonts w:ascii="Arial" w:cs="Arial"/>
                <w:color w:val="000000"/>
                <w:sz w:val="16"/>
              </w:rPr>
              <w:t xml:space="preserve">IMSSat</w:t>
            </w:r>
          </w:p>
          <w:tcPr>
            <w:shd w:val="clear" w:color="000000" w:fill="CCFFCC"/>
            <w:gridSpan w:val="4"/>
          </w:tcPr>
        </w:tc>
        <w:tc>
          <w:p>
            <w:pPr>
              <w:spacing w:after="0"/>
            </w:pPr>
            <w:r>
              <w:rPr>
                <w:rFonts w:ascii="Arial" w:cs="Arial"/>
                <w:color w:val="000000"/>
                <w:sz w:val="16"/>
              </w:rPr>
              <w:t xml:space="preserve">IMSSat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Stage 1 completed.  Integrate Satcom access with IMS. Specify DVB-RCS2 as an IP Connectivity Access Network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984</w:t>
            </w:r>
          </w:p>
          <w:tcPr>
            <w:shd w:val="clear" w:color="000000" w:fill="CCFFCC"/>
            <w:gridSpan w:val="4"/>
          </w:tcPr>
        </w:tc>
        <w:tc>
          <w:p>
            <w:pPr>
              <w:spacing w:after="0"/>
            </w:pPr>
            <w:r>
              <w:rPr>
                <w:rFonts w:ascii="Arial" w:cs="Arial"/>
                <w:color w:val="000000"/>
                <w:sz w:val="16"/>
              </w:rPr>
              <w:t xml:space="preserve">570127</w:t>
            </w:r>
          </w:p>
          <w:tcPr>
            <w:shd w:val="clear" w:color="000000" w:fill="CCFFCC"/>
            <w:gridSpan w:val="4"/>
          </w:tcPr>
        </w:tc>
        <w:tc>
          <w:p>
            <w:pPr>
              <w:spacing w:after="0"/>
            </w:pPr>
            <w:r>
              <w:rPr>
                <w:rFonts w:ascii="Arial" w:cs="Arial"/>
                <w:b/>
                <w:color w:val="000000"/>
                <w:sz w:val="16"/>
              </w:rPr>
              <w:t xml:space="preserve">   Stage 1 for IMS access via DVB-RCS2</w:t>
            </w:r>
          </w:p>
          <w:tcPr>
            <w:shd w:val="clear" w:color="000000" w:fill="CCFFCC"/>
            <w:gridSpan w:val="4"/>
          </w:tcPr>
        </w:tc>
        <w:tc>
          <w:p>
            <w:pPr>
              <w:spacing w:after="0"/>
            </w:pPr>
            <w:r>
              <w:rPr>
                <w:rFonts w:ascii="Arial" w:cs="Arial"/>
                <w:color w:val="000000"/>
                <w:sz w:val="16"/>
              </w:rPr>
              <w:t xml:space="preserve">IMSSat-SA1</w:t>
            </w:r>
          </w:p>
          <w:tcPr>
            <w:shd w:val="clear" w:color="000000" w:fill="CCFFCC"/>
            <w:gridSpan w:val="4"/>
          </w:tcPr>
        </w:tc>
        <w:tc>
          <w:p>
            <w:pPr>
              <w:spacing w:after="0"/>
            </w:pPr>
            <w:r>
              <w:rPr>
                <w:rFonts w:ascii="Arial" w:cs="Arial"/>
                <w:color w:val="000000"/>
                <w:sz w:val="16"/>
              </w:rPr>
              <w:t xml:space="preserve">IMSSat-SA1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completed. Definition of DVB-RCS2 as a non-3GPP IP Connectivity Access Network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985</w:t>
            </w:r>
          </w:p>
          <w:tcPr>
            <w:shd w:val="clear" w:color="000000" w:fill="CCFFCC"/>
            <w:gridSpan w:val="4"/>
          </w:tcPr>
        </w:tc>
        <w:tc>
          <w:p>
            <w:pPr>
              <w:spacing w:after="0"/>
            </w:pPr>
            <w:r>
              <w:rPr>
                <w:rFonts w:ascii="Arial" w:cs="Arial"/>
                <w:color w:val="000000"/>
                <w:sz w:val="16"/>
              </w:rPr>
              <w:t xml:space="preserve">580060</w:t>
            </w:r>
          </w:p>
          <w:tcPr>
            <w:shd w:val="clear" w:color="000000" w:fill="CCFFCC"/>
            <w:gridSpan w:val="4"/>
          </w:tcPr>
        </w:tc>
        <w:tc>
          <w:p>
            <w:pPr>
              <w:spacing w:after="0"/>
            </w:pPr>
            <w:r>
              <w:rPr>
                <w:rFonts w:ascii="Arial" w:cs="Arial"/>
                <w:b/>
                <w:color w:val="0000FF"/>
                <w:sz w:val="16"/>
              </w:rPr>
              <w:t xml:space="preserve">Sequential Flexible Alerting</w:t>
            </w:r>
          </w:p>
          <w:tcPr>
            <w:shd w:val="clear" w:color="0000FF" w:fill="CCFFCC"/>
            <w:gridSpan w:val="4"/>
          </w:tcPr>
        </w:tc>
        <w:tc>
          <w:p>
            <w:pPr>
              <w:spacing w:after="0"/>
            </w:pPr>
            <w:r>
              <w:rPr>
                <w:rFonts w:ascii="Arial" w:cs="Arial"/>
                <w:color w:val="000000"/>
                <w:sz w:val="16"/>
              </w:rPr>
              <w:t xml:space="preserve">SEQ_FA</w:t>
            </w:r>
          </w:p>
          <w:tcPr>
            <w:shd w:val="clear" w:color="000000" w:fill="CCFFCC"/>
            <w:gridSpan w:val="4"/>
          </w:tcPr>
        </w:tc>
        <w:tc>
          <w:p>
            <w:pPr>
              <w:spacing w:after="0"/>
            </w:pPr>
            <w:r>
              <w:rPr>
                <w:rFonts w:ascii="Arial" w:cs="Arial"/>
                <w:color w:val="000000"/>
                <w:sz w:val="16"/>
              </w:rPr>
              <w:t xml:space="preserve">SEQ_FA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bruno.tossou@orange-ftgroup.com</w:t>
            </w:r>
          </w:p>
          <w:tcPr>
            <w:shd w:val="clear" w:color="000000" w:fill="CCFFCC"/>
            <w:gridSpan w:val="4"/>
          </w:tcPr>
        </w:tc>
        <w:tc>
          <w:p>
            <w:pPr>
              <w:spacing w:after="0"/>
            </w:pPr>
            <w:r>
              <w:rPr>
                <w:rFonts w:ascii="Arial" w:cs="Arial"/>
                <w:color w:val="000000"/>
                <w:sz w:val="16"/>
              </w:rPr>
              <w:t xml:space="preserve">SP#58 approved WID &amp; Stage 1 completed. Currently Flexible Alerting (FA) group members are simultaneously alerted by the incoming call. Add the possibility to alert FA group members sequentially. 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986</w:t>
            </w:r>
          </w:p>
          <w:tcPr>
            <w:shd w:val="clear" w:color="000000" w:fill="CCFFCC"/>
            <w:gridSpan w:val="4"/>
          </w:tcPr>
        </w:tc>
        <w:tc>
          <w:p>
            <w:pPr>
              <w:spacing w:after="0"/>
            </w:pPr>
            <w:r>
              <w:rPr>
                <w:rFonts w:ascii="Arial" w:cs="Arial"/>
                <w:color w:val="000000"/>
                <w:sz w:val="16"/>
              </w:rPr>
              <w:t xml:space="preserve">580160</w:t>
            </w:r>
          </w:p>
          <w:tcPr>
            <w:shd w:val="clear" w:color="000000" w:fill="CCFFCC"/>
            <w:gridSpan w:val="4"/>
          </w:tcPr>
        </w:tc>
        <w:tc>
          <w:p>
            <w:pPr>
              <w:spacing w:after="0"/>
            </w:pPr>
            <w:r>
              <w:rPr>
                <w:rFonts w:ascii="Arial" w:cs="Arial"/>
                <w:b/>
                <w:color w:val="000000"/>
                <w:sz w:val="16"/>
              </w:rPr>
              <w:t xml:space="preserve">   Stage 1 for Sequential Flexible Alerting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bruno.tossou@orange-ftgroup.com</w:t>
            </w:r>
          </w:p>
          <w:tcPr>
            <w:shd w:val="clear" w:color="000000" w:fill="CCFFCC"/>
            <w:gridSpan w:val="4"/>
          </w:tcPr>
        </w:tc>
        <w:tc>
          <w:p>
            <w:pPr>
              <w:spacing w:after="0"/>
            </w:pPr>
            <w:r>
              <w:rPr>
                <w:rFonts w:ascii="Arial" w:cs="Arial"/>
                <w:color w:val="000000"/>
                <w:sz w:val="16"/>
              </w:rPr>
              <w:t xml:space="preserve">SP#58 approved WID &amp;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987</w:t>
            </w:r>
          </w:p>
          <w:tcPr>
            <w:shd w:val="clear" w:color="000000" w:fill="CCFFCC"/>
            <w:gridSpan w:val="4"/>
          </w:tcPr>
        </w:tc>
        <w:tc>
          <w:p>
            <w:pPr>
              <w:spacing w:after="0"/>
            </w:pPr>
            <w:r>
              <w:rPr>
                <w:rFonts w:ascii="Arial" w:cs="Arial"/>
                <w:color w:val="000000"/>
                <w:sz w:val="16"/>
              </w:rPr>
              <w:t xml:space="preserve">580061</w:t>
            </w:r>
          </w:p>
          <w:tcPr>
            <w:shd w:val="clear" w:color="000000" w:fill="CCFFCC"/>
            <w:gridSpan w:val="4"/>
          </w:tcPr>
        </w:tc>
        <w:tc>
          <w:p>
            <w:pPr>
              <w:spacing w:after="0"/>
            </w:pPr>
            <w:r>
              <w:rPr>
                <w:rFonts w:ascii="Arial" w:cs="Arial"/>
                <w:b/>
                <w:color w:val="0000FF"/>
                <w:sz w:val="16"/>
              </w:rPr>
              <w:t xml:space="preserve">Language and Modality Information for communications</w:t>
            </w:r>
          </w:p>
          <w:tcPr>
            <w:shd w:val="clear" w:color="0000FF" w:fill="CCFFCC"/>
            <w:gridSpan w:val="4"/>
          </w:tcPr>
        </w:tc>
        <w:tc>
          <w:p>
            <w:pPr>
              <w:spacing w:after="0"/>
            </w:pPr>
            <w:r>
              <w:rPr>
                <w:rFonts w:ascii="Arial" w:cs="Arial"/>
                <w:color w:val="000000"/>
                <w:sz w:val="16"/>
              </w:rPr>
              <w:t xml:space="preserve">LangInfo</w:t>
            </w:r>
          </w:p>
          <w:tcPr>
            <w:shd w:val="clear" w:color="000000" w:fill="CCFFCC"/>
            <w:gridSpan w:val="4"/>
          </w:tcPr>
        </w:tc>
        <w:tc>
          <w:p>
            <w:pPr>
              <w:spacing w:after="0"/>
            </w:pPr>
            <w:r>
              <w:rPr>
                <w:rFonts w:ascii="Arial" w:cs="Arial"/>
                <w:color w:val="000000"/>
                <w:sz w:val="16"/>
              </w:rPr>
              <w:t xml:space="preserve">LangInfo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SP#59 Stage 1 completed. Triggered by Rel-11 Study on Non Voice Emergency Services (FS_NOVES) TR 22.871 use case 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988</w:t>
            </w:r>
          </w:p>
          <w:tcPr>
            <w:shd w:val="clear" w:color="000000" w:fill="CCFFCC"/>
            <w:gridSpan w:val="4"/>
          </w:tcPr>
        </w:tc>
        <w:tc>
          <w:p>
            <w:pPr>
              <w:spacing w:after="0"/>
            </w:pPr>
            <w:r>
              <w:rPr>
                <w:rFonts w:ascii="Arial" w:cs="Arial"/>
                <w:color w:val="000000"/>
                <w:sz w:val="16"/>
              </w:rPr>
              <w:t xml:space="preserve">580161</w:t>
            </w:r>
          </w:p>
          <w:tcPr>
            <w:shd w:val="clear" w:color="000000" w:fill="CCFFCC"/>
            <w:gridSpan w:val="4"/>
          </w:tcPr>
        </w:tc>
        <w:tc>
          <w:p>
            <w:pPr>
              <w:spacing w:after="0"/>
            </w:pPr>
            <w:r>
              <w:rPr>
                <w:rFonts w:ascii="Arial" w:cs="Arial"/>
                <w:b/>
                <w:color w:val="000000"/>
                <w:sz w:val="16"/>
              </w:rPr>
              <w:t xml:space="preserve">   Stage 1 for Language and Modality Information for communications</w:t>
            </w:r>
          </w:p>
          <w:tcPr>
            <w:shd w:val="clear" w:color="000000" w:fill="CCFFCC"/>
            <w:gridSpan w:val="4"/>
          </w:tcPr>
        </w:tc>
        <w:tc>
          <w:p>
            <w:pPr>
              <w:spacing w:after="0"/>
            </w:pPr>
            <w:r>
              <w:rPr>
                <w:rFonts w:ascii="Arial" w:cs="Arial"/>
                <w:color w:val="000000"/>
                <w:sz w:val="16"/>
              </w:rPr>
              <w:t xml:space="preserve">LangInfo-SA1</w:t>
            </w:r>
          </w:p>
          <w:tcPr>
            <w:shd w:val="clear" w:color="000000" w:fill="CCFFCC"/>
            <w:gridSpan w:val="4"/>
          </w:tcPr>
        </w:tc>
        <w:tc>
          <w:p>
            <w:pPr>
              <w:spacing w:after="0"/>
            </w:pPr>
            <w:r>
              <w:rPr>
                <w:rFonts w:ascii="Arial" w:cs="Arial"/>
                <w:color w:val="000000"/>
                <w:sz w:val="16"/>
              </w:rPr>
              <w:t xml:space="preserve">LangInfo-SA1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SP#59 completed. Updated WID SP-120937=&gt;SP-130108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989</w:t>
            </w:r>
          </w:p>
          <w:tcPr>
            <w:shd w:val="clear" w:color="000000" w:fill="CCFFCC"/>
            <w:gridSpan w:val="4"/>
          </w:tcPr>
        </w:tc>
        <w:tc>
          <w:p>
            <w:pPr>
              <w:spacing w:after="0"/>
            </w:pPr>
            <w:r>
              <w:rPr>
                <w:rFonts w:ascii="Arial" w:cs="Arial"/>
                <w:color w:val="000000"/>
                <w:sz w:val="16"/>
              </w:rPr>
              <w:t xml:space="preserve">590040</w:t>
            </w:r>
          </w:p>
          <w:tcPr>
            <w:shd w:val="clear" w:color="000000" w:fill="CCFFCC"/>
            <w:gridSpan w:val="4"/>
          </w:tcPr>
        </w:tc>
        <w:tc>
          <w:p>
            <w:pPr>
              <w:spacing w:after="0"/>
            </w:pPr>
            <w:r>
              <w:rPr>
                <w:rFonts w:ascii="Arial" w:cs="Arial"/>
                <w:b/>
                <w:color w:val="0000FF"/>
                <w:sz w:val="16"/>
              </w:rPr>
              <w:t xml:space="preserve">Emergency Session Identification</w:t>
            </w:r>
          </w:p>
          <w:tcPr>
            <w:shd w:val="clear" w:color="0000FF" w:fill="CCFFCC"/>
            <w:gridSpan w:val="4"/>
          </w:tcPr>
        </w:tc>
        <w:tc>
          <w:p>
            <w:pPr>
              <w:spacing w:after="0"/>
            </w:pPr>
            <w:r>
              <w:rPr>
                <w:rFonts w:ascii="Arial" w:cs="Arial"/>
                <w:color w:val="000000"/>
                <w:sz w:val="16"/>
              </w:rPr>
              <w:t xml:space="preserve">ESID</w:t>
            </w:r>
          </w:p>
          <w:tcPr>
            <w:shd w:val="clear" w:color="000000" w:fill="CCFFCC"/>
            <w:gridSpan w:val="4"/>
          </w:tcPr>
        </w:tc>
        <w:tc>
          <w:p>
            <w:pPr>
              <w:spacing w:after="0"/>
            </w:pPr>
            <w:r>
              <w:rPr>
                <w:rFonts w:ascii="Arial" w:cs="Arial"/>
                <w:color w:val="000000"/>
                <w:sz w:val="16"/>
              </w:rPr>
              <w:t xml:space="preserve">ESID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carmen.catalano@telecomitalia.it</w:t>
            </w:r>
          </w:p>
          <w:tcPr>
            <w:shd w:val="clear" w:color="000000" w:fill="CCFFCC"/>
            <w:gridSpan w:val="4"/>
          </w:tcPr>
        </w:tc>
        <w:tc>
          <w:p>
            <w:pPr>
              <w:spacing w:after="0"/>
            </w:pPr>
            <w:r>
              <w:rPr>
                <w:rFonts w:ascii="Arial" w:cs="Arial"/>
                <w:color w:val="000000"/>
                <w:sz w:val="16"/>
              </w:rPr>
              <w:t xml:space="preserve">SP#59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990</w:t>
            </w:r>
          </w:p>
          <w:tcPr>
            <w:shd w:val="clear" w:color="000000" w:fill="CCFFCC"/>
            <w:gridSpan w:val="4"/>
          </w:tcPr>
        </w:tc>
        <w:tc>
          <w:p>
            <w:pPr>
              <w:spacing w:after="0"/>
            </w:pPr>
            <w:r>
              <w:rPr>
                <w:rFonts w:ascii="Arial" w:cs="Arial"/>
                <w:color w:val="000000"/>
                <w:sz w:val="16"/>
              </w:rPr>
              <w:t xml:space="preserve">590140</w:t>
            </w:r>
          </w:p>
          <w:tcPr>
            <w:shd w:val="clear" w:color="000000" w:fill="CCFFCC"/>
            <w:gridSpan w:val="4"/>
          </w:tcPr>
        </w:tc>
        <w:tc>
          <w:p>
            <w:pPr>
              <w:spacing w:after="0"/>
            </w:pPr>
            <w:r>
              <w:rPr>
                <w:rFonts w:ascii="Arial" w:cs="Arial"/>
                <w:b/>
                <w:color w:val="000000"/>
                <w:sz w:val="16"/>
              </w:rPr>
              <w:t xml:space="preserve">   Stage 1 for Emergency Session Identification </w:t>
            </w:r>
          </w:p>
          <w:tcPr>
            <w:shd w:val="clear" w:color="000000" w:fill="CCFFCC"/>
            <w:gridSpan w:val="4"/>
          </w:tcPr>
        </w:tc>
        <w:tc>
          <w:p>
            <w:pPr>
              <w:spacing w:after="0"/>
            </w:pPr>
            <w:r>
              <w:rPr>
                <w:rFonts w:ascii="Arial" w:cs="Arial"/>
                <w:color w:val="000000"/>
                <w:sz w:val="16"/>
              </w:rPr>
              <w:t xml:space="preserve">ESID-SA1</w:t>
            </w:r>
          </w:p>
          <w:tcPr>
            <w:shd w:val="clear" w:color="000000" w:fill="CCFFCC"/>
            <w:gridSpan w:val="4"/>
          </w:tcPr>
        </w:tc>
        <w:tc>
          <w:p>
            <w:pPr>
              <w:spacing w:after="0"/>
            </w:pPr>
            <w:r>
              <w:rPr>
                <w:rFonts w:ascii="Arial" w:cs="Arial"/>
                <w:color w:val="000000"/>
                <w:sz w:val="16"/>
              </w:rPr>
              <w:t xml:space="preserve">ESID-SA1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carmen.catalano@telecomitalia.it</w:t>
            </w:r>
          </w:p>
          <w:tcPr>
            <w:shd w:val="clear" w:color="000000" w:fill="CCFFCC"/>
            <w:gridSpan w:val="4"/>
          </w:tcPr>
        </w:tc>
        <w:tc>
          <w:p>
            <w:pPr>
              <w:spacing w:after="0"/>
            </w:pPr>
            <w:r>
              <w:rPr>
                <w:rFonts w:ascii="Arial" w:cs="Arial"/>
                <w:color w:val="000000"/>
                <w:sz w:val="16"/>
              </w:rPr>
              <w:t xml:space="preserve">SP#59 completed (22.101 CR#0445)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991</w:t>
            </w:r>
          </w:p>
          <w:tcPr>
            <w:shd w:val="clear" w:color="000000" w:fill="E3E3E3"/>
            <w:gridSpan w:val="4"/>
          </w:tcPr>
        </w:tc>
        <w:tc>
          <w:p>
            <w:pPr>
              <w:spacing w:after="0"/>
            </w:pPr>
            <w:r>
              <w:rPr>
                <w:rFonts w:ascii="Arial" w:cs="Arial"/>
                <w:color w:val="000000"/>
                <w:sz w:val="16"/>
              </w:rPr>
              <w:t xml:space="preserve">590041</w:t>
            </w:r>
          </w:p>
          <w:tcPr>
            <w:shd w:val="clear" w:color="000000" w:fill="E3E3E3"/>
            <w:gridSpan w:val="4"/>
          </w:tcPr>
        </w:tc>
        <w:tc>
          <w:p>
            <w:pPr>
              <w:spacing w:after="0"/>
            </w:pPr>
            <w:r>
              <w:rPr>
                <w:rFonts w:ascii="Arial" w:cs="Arial"/>
                <w:b/>
                <w:color w:val="0000FF"/>
                <w:sz w:val="16"/>
              </w:rPr>
              <w:t xml:space="preserve">Deleted - Application and Service Access Control</w:t>
            </w:r>
          </w:p>
          <w:tcPr>
            <w:shd w:val="clear" w:color="0000FF" w:fill="E3E3E3"/>
            <w:gridSpan w:val="4"/>
          </w:tcPr>
        </w:tc>
        <w:tc>
          <w:p>
            <w:pPr>
              <w:spacing w:after="0"/>
            </w:pPr>
            <w:r>
              <w:rPr>
                <w:rFonts w:ascii="Arial" w:cs="Arial"/>
                <w:color w:val="000000"/>
                <w:sz w:val="16"/>
              </w:rPr>
              <w:t xml:space="preserve">ASAC</w:t>
            </w:r>
          </w:p>
          <w:tcPr>
            <w:shd w:val="clear" w:color="000000" w:fill="E3E3E3"/>
            <w:gridSpan w:val="4"/>
          </w:tcPr>
        </w:tc>
        <w:tc>
          <w:p>
            <w:pPr>
              <w:spacing w:after="0"/>
            </w:pPr>
            <w:r>
              <w:rPr>
                <w:rFonts w:ascii="Arial" w:cs="Arial"/>
                <w:color w:val="000000"/>
                <w:sz w:val="16"/>
              </w:rPr>
              <w:t xml:space="preserve">ASAC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2013-03-06</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SP-130124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Atsushi Minokuchi (minokuchi@nttdocomo.co.jp)</w:t>
            </w:r>
          </w:p>
          <w:tcPr>
            <w:shd w:val="clear" w:color="000000" w:fill="E3E3E3"/>
            <w:gridSpan w:val="4"/>
          </w:tcPr>
        </w:tc>
        <w:tc>
          <w:p>
            <w:pPr>
              <w:spacing w:after="0"/>
            </w:pPr>
            <w:r>
              <w:rPr>
                <w:rFonts w:ascii="Arial" w:cs="Arial"/>
                <w:color w:val="000000"/>
                <w:sz w:val="16"/>
              </w:rPr>
              <w:t xml:space="preserve">SP#60 stopped and Rel-13 FS_ACDC continues. Triggered by TR 22.806 Study on Application specific Congestion control for Data Communication (FS_ACDC) UID_570034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992</w:t>
            </w:r>
          </w:p>
          <w:tcPr>
            <w:shd w:val="clear" w:color="000000" w:fill="E3E3E3"/>
            <w:gridSpan w:val="4"/>
          </w:tcPr>
        </w:tc>
        <w:tc>
          <w:p>
            <w:pPr>
              <w:spacing w:after="0"/>
            </w:pPr>
            <w:r>
              <w:rPr>
                <w:rFonts w:ascii="Arial" w:cs="Arial"/>
                <w:color w:val="000000"/>
                <w:sz w:val="16"/>
              </w:rPr>
              <w:t xml:space="preserve">590141</w:t>
            </w:r>
          </w:p>
          <w:tcPr>
            <w:shd w:val="clear" w:color="000000" w:fill="E3E3E3"/>
            <w:gridSpan w:val="4"/>
          </w:tcPr>
        </w:tc>
        <w:tc>
          <w:p>
            <w:pPr>
              <w:spacing w:after="0"/>
            </w:pPr>
            <w:r>
              <w:rPr>
                <w:rFonts w:ascii="Arial" w:cs="Arial"/>
                <w:b/>
                <w:color w:val="000000"/>
                <w:sz w:val="16"/>
              </w:rPr>
              <w:t xml:space="preserve">   Deleted - Stage 1 for Application and Service Access Control</w:t>
            </w:r>
          </w:p>
          <w:tcPr>
            <w:shd w:val="clear" w:color="000000" w:fill="E3E3E3"/>
            <w:gridSpan w:val="4"/>
          </w:tcPr>
        </w:tc>
        <w:tc>
          <w:p>
            <w:pPr>
              <w:spacing w:after="0"/>
            </w:pPr>
            <w:r>
              <w:rPr>
                <w:rFonts w:ascii="Arial" w:cs="Arial"/>
                <w:color w:val="000000"/>
                <w:sz w:val="16"/>
              </w:rPr>
              <w:t xml:space="preserve">ASAC-SA1del</w:t>
            </w:r>
          </w:p>
          <w:tcPr>
            <w:shd w:val="clear" w:color="000000" w:fill="E3E3E3"/>
            <w:gridSpan w:val="4"/>
          </w:tcPr>
        </w:tc>
        <w:tc>
          <w:p>
            <w:pPr>
              <w:spacing w:after="0"/>
            </w:pPr>
            <w:r>
              <w:rPr>
                <w:rFonts w:ascii="Arial" w:cs="Arial"/>
                <w:color w:val="000000"/>
                <w:sz w:val="16"/>
              </w:rPr>
              <w:t xml:space="preserve">ASAC-SA1del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2013-03-06</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SP-130124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Atsushi Minokuchi (minokuchi@nttdocomo.co.jp)</w:t>
            </w:r>
          </w:p>
          <w:tcPr>
            <w:shd w:val="clear" w:color="000000" w:fill="E3E3E3"/>
            <w:gridSpan w:val="4"/>
          </w:tcPr>
        </w:tc>
        <w:tc>
          <w:p>
            <w:pPr>
              <w:spacing w:after="0"/>
            </w:pPr>
            <w:r>
              <w:rPr>
                <w:rFonts w:ascii="Arial" w:cs="Arial"/>
                <w:color w:val="000000"/>
                <w:sz w:val="16"/>
              </w:rPr>
              <w:t xml:space="preserve">SP#60 stopped and Rel-13 FS_ACDC contd. Allow/prohibit for E-UTRAN idle mode UE initiation of particular applications defined by operator and subject to regional regulations. Prevent/mitigate overload of AN/CN defined by operator (congestion or disaster)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993</w:t>
            </w:r>
          </w:p>
          <w:tcPr>
            <w:shd w:val="clear" w:color="000000" w:fill="CCFFCC"/>
            <w:gridSpan w:val="4"/>
          </w:tcPr>
        </w:tc>
        <w:tc>
          <w:p>
            <w:pPr>
              <w:spacing w:after="0"/>
            </w:pPr>
            <w:r>
              <w:rPr>
                <w:rFonts w:ascii="Arial" w:cs="Arial"/>
                <w:color w:val="000000"/>
                <w:sz w:val="16"/>
              </w:rPr>
              <w:t xml:space="preserve">590042</w:t>
            </w:r>
          </w:p>
          <w:tcPr>
            <w:shd w:val="clear" w:color="000000" w:fill="CCFFCC"/>
            <w:gridSpan w:val="4"/>
          </w:tcPr>
        </w:tc>
        <w:tc>
          <w:p>
            <w:pPr>
              <w:spacing w:after="0"/>
            </w:pPr>
            <w:r>
              <w:rPr>
                <w:rFonts w:ascii="Arial" w:cs="Arial"/>
                <w:b/>
                <w:color w:val="0000FF"/>
                <w:sz w:val="16"/>
              </w:rPr>
              <w:t xml:space="preserve">Prevention of Mobile-Originating signalling and/or data traffic of UE in Connected mode</w:t>
            </w:r>
          </w:p>
          <w:tcPr>
            <w:shd w:val="clear" w:color="0000FF" w:fill="CCFFCC"/>
            <w:gridSpan w:val="4"/>
          </w:tcPr>
        </w:tc>
        <w:tc>
          <w:p>
            <w:pPr>
              <w:spacing w:after="0"/>
            </w:pPr>
            <w:r>
              <w:rPr>
                <w:rFonts w:ascii="Arial" w:cs="Arial"/>
                <w:color w:val="000000"/>
                <w:sz w:val="16"/>
              </w:rPr>
              <w:t xml:space="preserve">PMOC</w:t>
            </w:r>
          </w:p>
          <w:tcPr>
            <w:shd w:val="clear" w:color="000000" w:fill="CCFFCC"/>
            <w:gridSpan w:val="4"/>
          </w:tcPr>
        </w:tc>
        <w:tc>
          <w:p>
            <w:pPr>
              <w:spacing w:after="0"/>
            </w:pPr>
            <w:r>
              <w:rPr>
                <w:rFonts w:ascii="Arial" w:cs="Arial"/>
                <w:color w:val="000000"/>
                <w:sz w:val="16"/>
              </w:rPr>
              <w:t xml:space="preserve">PMOC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994</w:t>
            </w:r>
          </w:p>
          <w:tcPr>
            <w:shd w:val="clear" w:color="000000" w:fill="CCFFCC"/>
            <w:gridSpan w:val="4"/>
          </w:tcPr>
        </w:tc>
        <w:tc>
          <w:p>
            <w:pPr>
              <w:spacing w:after="0"/>
            </w:pPr>
            <w:r>
              <w:rPr>
                <w:rFonts w:ascii="Arial" w:cs="Arial"/>
                <w:color w:val="000000"/>
                <w:sz w:val="16"/>
              </w:rPr>
              <w:t xml:space="preserve">590142</w:t>
            </w:r>
          </w:p>
          <w:tcPr>
            <w:shd w:val="clear" w:color="000000" w:fill="CCFFCC"/>
            <w:gridSpan w:val="4"/>
          </w:tcPr>
        </w:tc>
        <w:tc>
          <w:p>
            <w:pPr>
              <w:spacing w:after="0"/>
            </w:pPr>
            <w:r>
              <w:rPr>
                <w:rFonts w:ascii="Arial" w:cs="Arial"/>
                <w:b/>
                <w:color w:val="000000"/>
                <w:sz w:val="16"/>
              </w:rPr>
              <w:t xml:space="preserve">   Stage 1 for Prevention of Mobile-Originating signalling and/or data traffic of UE in Connected mode</w:t>
            </w:r>
          </w:p>
          <w:tcPr>
            <w:shd w:val="clear" w:color="000000" w:fill="CCFFCC"/>
            <w:gridSpan w:val="4"/>
          </w:tcPr>
        </w:tc>
        <w:tc>
          <w:p>
            <w:pPr>
              <w:spacing w:after="0"/>
            </w:pPr>
            <w:r>
              <w:rPr>
                <w:rFonts w:ascii="Arial" w:cs="Arial"/>
                <w:color w:val="000000"/>
                <w:sz w:val="16"/>
              </w:rPr>
              <w:t xml:space="preserve">PMOC-SA1</w:t>
            </w:r>
          </w:p>
          <w:tcPr>
            <w:shd w:val="clear" w:color="000000" w:fill="CCFFCC"/>
            <w:gridSpan w:val="4"/>
          </w:tcPr>
        </w:tc>
        <w:tc>
          <w:p>
            <w:pPr>
              <w:spacing w:after="0"/>
            </w:pPr>
            <w:r>
              <w:rPr>
                <w:rFonts w:ascii="Arial" w:cs="Arial"/>
                <w:color w:val="000000"/>
                <w:sz w:val="16"/>
              </w:rPr>
              <w:t xml:space="preserve">PMOC-SA1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995</w:t>
            </w:r>
          </w:p>
          <w:tcPr>
            <w:shd w:val="clear" w:color="000000" w:fill="CCFFCC"/>
            <w:gridSpan w:val="4"/>
          </w:tcPr>
        </w:tc>
        <w:tc>
          <w:p>
            <w:pPr>
              <w:spacing w:after="0"/>
            </w:pPr>
            <w:r>
              <w:rPr>
                <w:rFonts w:ascii="Arial" w:cs="Arial"/>
                <w:color w:val="000000"/>
                <w:sz w:val="16"/>
              </w:rPr>
              <w:t xml:space="preserve">561000</w:t>
            </w:r>
          </w:p>
          <w:tcPr>
            <w:shd w:val="clear" w:color="000000" w:fill="CCFFCC"/>
            <w:gridSpan w:val="4"/>
          </w:tcPr>
        </w:tc>
        <w:tc>
          <w:p>
            <w:pPr>
              <w:spacing w:after="0"/>
            </w:pPr>
            <w:r>
              <w:rPr>
                <w:rFonts w:ascii="Arial" w:cs="Arial"/>
                <w:b/>
                <w:color w:val="FF0000"/>
                <w:sz w:val="16"/>
              </w:rPr>
              <w:t xml:space="preserve">SA1/SA2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SP,CP,RP</w:t>
            </w:r>
          </w:p>
          <w:tcPr>
            <w:shd w:val="clear" w:color="000000" w:fill="CCFFCC"/>
            <w:gridSpan w:val="4"/>
          </w:tcPr>
        </w:tc>
        <w:tc>
          <w:p>
            <w:pPr>
              <w:spacing w:after="0"/>
            </w:pPr>
            <w:r>
              <w:rPr>
                <w:rFonts w:ascii="Arial" w:cs="Arial"/>
                <w:color w:val="000000"/>
                <w:sz w:val="16"/>
              </w:rPr>
              <w:t xml:space="preserve">2013-05-17</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996</w:t>
            </w:r>
          </w:p>
          <w:tcPr>
            <w:shd w:val="clear" w:color="000000" w:fill="CCFFCC"/>
            <w:gridSpan w:val="4"/>
          </w:tcPr>
        </w:tc>
        <w:tc>
          <w:p>
            <w:pPr>
              <w:spacing w:after="0"/>
            </w:pPr>
            <w:r>
              <w:rPr>
                <w:rFonts w:ascii="Arial" w:cs="Arial"/>
                <w:color w:val="000000"/>
                <w:sz w:val="16"/>
              </w:rPr>
              <w:t xml:space="preserve">500028</w:t>
            </w:r>
          </w:p>
          <w:tcPr>
            <w:shd w:val="clear" w:color="000000" w:fill="CCFFCC"/>
            <w:gridSpan w:val="4"/>
          </w:tcPr>
        </w:tc>
        <w:tc>
          <w:p>
            <w:pPr>
              <w:spacing w:after="0"/>
            </w:pPr>
            <w:r>
              <w:rPr>
                <w:rFonts w:ascii="Arial" w:cs="Arial"/>
                <w:b/>
                <w:color w:val="0000FF"/>
                <w:sz w:val="16"/>
              </w:rPr>
              <w:t xml:space="preserve">LIPA Mobility and SIPTO at the Local Network</w:t>
            </w:r>
          </w:p>
          <w:tcPr>
            <w:shd w:val="clear" w:color="0000FF" w:fill="CCFFCC"/>
            <w:gridSpan w:val="4"/>
          </w:tcPr>
        </w:tc>
        <w:tc>
          <w:p>
            <w:pPr>
              <w:spacing w:after="0"/>
            </w:pPr>
            <w:r>
              <w:rPr>
                <w:rFonts w:ascii="Arial" w:cs="Arial"/>
                <w:color w:val="000000"/>
                <w:sz w:val="16"/>
              </w:rPr>
              <w:t xml:space="preserve">LIMONET</w:t>
            </w:r>
          </w:p>
          <w:tcPr>
            <w:shd w:val="clear" w:color="000000" w:fill="CCFFCC"/>
            <w:gridSpan w:val="4"/>
          </w:tcPr>
        </w:tc>
        <w:tc>
          <w:p>
            <w:pPr>
              <w:spacing w:after="0"/>
            </w:pPr>
            <w:r>
              <w:rPr>
                <w:rFonts w:ascii="Arial" w:cs="Arial"/>
                <w:color w:val="000000"/>
                <w:sz w:val="16"/>
              </w:rPr>
              <w:t xml:space="preserve">LIMONET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S2,C4,C1,R3</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CP#63 completed. SP#58 updated WID SP-120256=&gt;SP-120926 (stopped BB2 LIMONET-LIPA on Mobility). Linked to UID_450035 Local IP Access and Selected IP Traffic Offload (LIPA_SIPTO)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997</w:t>
            </w:r>
          </w:p>
          <w:tcPr>
            <w:shd w:val="clear" w:color="000000" w:fill="CCFFCC"/>
            <w:gridSpan w:val="4"/>
          </w:tcPr>
        </w:tc>
        <w:tc>
          <w:p>
            <w:pPr>
              <w:spacing w:after="0"/>
            </w:pPr>
            <w:r>
              <w:rPr>
                <w:rFonts w:ascii="Arial" w:cs="Arial"/>
                <w:color w:val="000000"/>
                <w:sz w:val="16"/>
              </w:rPr>
              <w:t xml:space="preserve">500128</w:t>
            </w:r>
          </w:p>
          <w:tcPr>
            <w:shd w:val="clear" w:color="000000" w:fill="CCFFCC"/>
            <w:gridSpan w:val="4"/>
          </w:tcPr>
        </w:tc>
        <w:tc>
          <w:p>
            <w:pPr>
              <w:spacing w:after="0"/>
            </w:pPr>
            <w:r>
              <w:rPr>
                <w:rFonts w:ascii="Arial" w:cs="Arial"/>
                <w:b/>
                <w:color w:val="000000"/>
                <w:sz w:val="16"/>
              </w:rPr>
              <w:t xml:space="preserve">   TR on Stage 2 for LIPA Mobility and SIPTO at the Local Network</w:t>
            </w:r>
          </w:p>
          <w:tcPr>
            <w:shd w:val="clear" w:color="000000" w:fill="CCFFCC"/>
            <w:gridSpan w:val="4"/>
          </w:tcPr>
        </w:tc>
        <w:tc>
          <w:p>
            <w:pPr>
              <w:spacing w:after="0"/>
            </w:pPr>
            <w:r>
              <w:rPr>
                <w:rFonts w:ascii="Arial" w:cs="Arial"/>
                <w:color w:val="000000"/>
                <w:sz w:val="16"/>
              </w:rPr>
              <w:t xml:space="preserve">LIMONET-SA3</w:t>
            </w:r>
          </w:p>
          <w:tcPr>
            <w:shd w:val="clear" w:color="000000" w:fill="CCFFCC"/>
            <w:gridSpan w:val="4"/>
          </w:tcPr>
        </w:tc>
        <w:tc>
          <w:p>
            <w:pPr>
              <w:spacing w:after="0"/>
            </w:pPr>
            <w:r>
              <w:rPr>
                <w:rFonts w:ascii="Arial" w:cs="Arial"/>
                <w:color w:val="000000"/>
                <w:sz w:val="16"/>
              </w:rPr>
              <w:t xml:space="preserve">LIMONET-SA3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SP#59 completed. TR 23.859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998</w:t>
            </w:r>
          </w:p>
          <w:tcPr>
            <w:shd w:val="clear" w:color="000000" w:fill="CCFFCC"/>
            <w:gridSpan w:val="4"/>
          </w:tcPr>
        </w:tc>
        <w:tc>
          <w:p>
            <w:pPr>
              <w:spacing w:after="0"/>
            </w:pPr>
            <w:r>
              <w:rPr>
                <w:rFonts w:ascii="Arial" w:cs="Arial"/>
                <w:color w:val="000000"/>
                <w:sz w:val="16"/>
              </w:rPr>
              <w:t xml:space="preserve">500328</w:t>
            </w:r>
          </w:p>
          <w:tcPr>
            <w:shd w:val="clear" w:color="000000" w:fill="CCFFCC"/>
            <w:gridSpan w:val="4"/>
          </w:tcPr>
        </w:tc>
        <w:tc>
          <w:p>
            <w:pPr>
              <w:spacing w:after="0"/>
            </w:pPr>
            <w:r>
              <w:rPr>
                <w:rFonts w:ascii="Arial" w:cs="Arial"/>
                <w:b/>
                <w:color w:val="000000"/>
                <w:sz w:val="16"/>
              </w:rPr>
              <w:t xml:space="preserve">   BB1: SIPTO at the Local Network</w:t>
            </w:r>
          </w:p>
          <w:tcPr>
            <w:shd w:val="clear" w:color="000000" w:fill="CCFFCC"/>
            <w:gridSpan w:val="4"/>
          </w:tcPr>
        </w:tc>
        <w:tc>
          <w:p>
            <w:pPr>
              <w:spacing w:after="0"/>
            </w:pPr>
            <w:r>
              <w:rPr>
                <w:rFonts w:ascii="Arial" w:cs="Arial"/>
                <w:color w:val="000000"/>
                <w:sz w:val="16"/>
              </w:rPr>
              <w:t xml:space="preserve">LIMONET-SIPTO</w:t>
            </w:r>
          </w:p>
          <w:tcPr>
            <w:shd w:val="clear" w:color="000000" w:fill="CCFFCC"/>
            <w:gridSpan w:val="4"/>
          </w:tcPr>
        </w:tc>
        <w:tc>
          <w:p>
            <w:pPr>
              <w:spacing w:after="0"/>
            </w:pPr>
            <w:r>
              <w:rPr>
                <w:rFonts w:ascii="Arial" w:cs="Arial"/>
                <w:color w:val="000000"/>
                <w:sz w:val="16"/>
              </w:rPr>
              <w:t xml:space="preserve">LIMONET-SIPTO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2010-10-22</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999</w:t>
            </w:r>
          </w:p>
          <w:tcPr>
            <w:shd w:val="clear" w:color="000000" w:fill="CCFFCC"/>
            <w:gridSpan w:val="4"/>
          </w:tcPr>
        </w:tc>
        <w:tc>
          <w:p>
            <w:pPr>
              <w:spacing w:after="0"/>
            </w:pPr>
            <w:r>
              <w:rPr>
                <w:rFonts w:ascii="Arial" w:cs="Arial"/>
                <w:color w:val="000000"/>
                <w:sz w:val="16"/>
              </w:rPr>
              <w:t xml:space="preserve">501328</w:t>
            </w:r>
          </w:p>
          <w:tcPr>
            <w:shd w:val="clear" w:color="000000" w:fill="CCFFCC"/>
            <w:gridSpan w:val="4"/>
          </w:tcPr>
        </w:tc>
        <w:tc>
          <w:p>
            <w:pPr>
              <w:spacing w:after="0"/>
            </w:pPr>
            <w:r>
              <w:rPr>
                <w:rFonts w:ascii="Arial" w:cs="Arial"/>
                <w:color w:val="000000"/>
                <w:sz w:val="16"/>
              </w:rPr>
              <w:t xml:space="preserve">      Stage 2 for SIPTO at the Local Network</w:t>
            </w:r>
          </w:p>
          <w:tcPr>
            <w:shd w:val="clear" w:color="000000" w:fill="CCFFCC"/>
            <w:gridSpan w:val="4"/>
          </w:tcPr>
        </w:tc>
        <w:tc>
          <w:p>
            <w:pPr>
              <w:spacing w:after="0"/>
            </w:pPr>
            <w:r>
              <w:rPr>
                <w:rFonts w:ascii="Arial" w:cs="Arial"/>
                <w:color w:val="000000"/>
                <w:sz w:val="16"/>
              </w:rPr>
              <w:t xml:space="preserve">LIMONET-SIPTO-SA2</w:t>
            </w:r>
          </w:p>
          <w:tcPr>
            <w:shd w:val="clear" w:color="000000" w:fill="CCFFCC"/>
            <w:gridSpan w:val="4"/>
          </w:tcPr>
        </w:tc>
        <w:tc>
          <w:p>
            <w:pPr>
              <w:spacing w:after="0"/>
            </w:pPr>
            <w:r>
              <w:rPr>
                <w:rFonts w:ascii="Arial" w:cs="Arial"/>
                <w:color w:val="000000"/>
                <w:sz w:val="16"/>
              </w:rPr>
              <w:t xml:space="preserve">LIMONET-SIPTO-SA2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2010-10-22</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1000</w:t>
            </w:r>
          </w:p>
          <w:tcPr>
            <w:shd w:val="clear" w:color="000000" w:fill="CCFFCC"/>
            <w:gridSpan w:val="4"/>
          </w:tcPr>
        </w:tc>
        <w:tc>
          <w:p>
            <w:pPr>
              <w:spacing w:after="0"/>
            </w:pPr>
            <w:r>
              <w:rPr>
                <w:rFonts w:ascii="Arial" w:cs="Arial"/>
                <w:color w:val="000000"/>
                <w:sz w:val="16"/>
              </w:rPr>
              <w:t xml:space="preserve">530015</w:t>
            </w:r>
          </w:p>
          <w:tcPr>
            <w:shd w:val="clear" w:color="000000" w:fill="CCFFCC"/>
            <w:gridSpan w:val="4"/>
          </w:tcPr>
        </w:tc>
        <w:tc>
          <w:p>
            <w:pPr>
              <w:spacing w:after="0"/>
            </w:pPr>
            <w:r>
              <w:rPr>
                <w:rFonts w:ascii="Arial" w:cs="Arial"/>
                <w:color w:val="000000"/>
                <w:sz w:val="16"/>
              </w:rPr>
              <w:t xml:space="preserve">      Stage 3 CN aspects of SIPTO at the Local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1001</w:t>
            </w:r>
          </w:p>
          <w:tcPr>
            <w:shd w:val="clear" w:color="000000" w:fill="CCFFCC"/>
            <w:gridSpan w:val="4"/>
          </w:tcPr>
        </w:tc>
        <w:tc>
          <w:p>
            <w:pPr>
              <w:spacing w:after="0"/>
            </w:pPr>
            <w:r>
              <w:rPr>
                <w:rFonts w:ascii="Arial" w:cs="Arial"/>
                <w:color w:val="000000"/>
                <w:sz w:val="16"/>
              </w:rPr>
              <w:t xml:space="preserve">530115</w:t>
            </w:r>
          </w:p>
          <w:tcPr>
            <w:shd w:val="clear" w:color="000000" w:fill="CCFFCC"/>
            <w:gridSpan w:val="4"/>
          </w:tcPr>
        </w:tc>
        <w:tc>
          <w:p>
            <w:pPr>
              <w:spacing w:after="0"/>
            </w:pPr>
            <w:r>
              <w:rPr>
                <w:rFonts w:ascii="Arial" w:cs="Arial"/>
                <w:color w:val="000000"/>
                <w:sz w:val="16"/>
              </w:rPr>
              <w:t xml:space="preserve">         CT4 part of Stage 3 CN aspects of SIPTO at the Local Network</w:t>
            </w:r>
          </w:p>
          <w:tcPr>
            <w:shd w:val="clear" w:color="000000" w:fill="CCFFCC"/>
            <w:gridSpan w:val="4"/>
          </w:tcPr>
        </w:tc>
        <w:tc>
          <w:p>
            <w:pPr>
              <w:spacing w:after="0"/>
            </w:pPr>
            <w:r>
              <w:rPr>
                <w:rFonts w:ascii="Arial" w:cs="Arial"/>
                <w:color w:val="000000"/>
                <w:sz w:val="16"/>
              </w:rPr>
              <w:t xml:space="preserve">LIMONET-SIPTO-CT4</w:t>
            </w:r>
          </w:p>
          <w:tcPr>
            <w:shd w:val="clear" w:color="000000" w:fill="CCFFCC"/>
            <w:gridSpan w:val="4"/>
          </w:tcPr>
        </w:tc>
        <w:tc>
          <w:p>
            <w:pPr>
              <w:spacing w:after="0"/>
            </w:pPr>
            <w:r>
              <w:rPr>
                <w:rFonts w:ascii="Arial" w:cs="Arial"/>
                <w:color w:val="000000"/>
                <w:sz w:val="16"/>
              </w:rPr>
              <w:t xml:space="preserve">LIMONET-SIPTO-CT4</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1002</w:t>
            </w:r>
          </w:p>
          <w:tcPr>
            <w:shd w:val="clear" w:color="000000" w:fill="CCFFCC"/>
            <w:gridSpan w:val="4"/>
          </w:tcPr>
        </w:tc>
        <w:tc>
          <w:p>
            <w:pPr>
              <w:spacing w:after="0"/>
            </w:pPr>
            <w:r>
              <w:rPr>
                <w:rFonts w:ascii="Arial" w:cs="Arial"/>
                <w:color w:val="000000"/>
                <w:sz w:val="16"/>
              </w:rPr>
              <w:t xml:space="preserve">530215</w:t>
            </w:r>
          </w:p>
          <w:tcPr>
            <w:shd w:val="clear" w:color="000000" w:fill="CCFFCC"/>
            <w:gridSpan w:val="4"/>
          </w:tcPr>
        </w:tc>
        <w:tc>
          <w:p>
            <w:pPr>
              <w:spacing w:after="0"/>
            </w:pPr>
            <w:r>
              <w:rPr>
                <w:rFonts w:ascii="Arial" w:cs="Arial"/>
                <w:color w:val="000000"/>
                <w:sz w:val="16"/>
              </w:rPr>
              <w:t xml:space="preserve">         CT1 part of Stage 3 CN aspects of SIPTO at the Local Network</w:t>
            </w:r>
          </w:p>
          <w:tcPr>
            <w:shd w:val="clear" w:color="000000" w:fill="CCFFCC"/>
            <w:gridSpan w:val="4"/>
          </w:tcPr>
        </w:tc>
        <w:tc>
          <w:p>
            <w:pPr>
              <w:spacing w:after="0"/>
            </w:pPr>
            <w:r>
              <w:rPr>
                <w:rFonts w:ascii="Arial" w:cs="Arial"/>
                <w:color w:val="000000"/>
                <w:sz w:val="16"/>
              </w:rPr>
              <w:t xml:space="preserve">LIMONET-SIPTO-CT1</w:t>
            </w:r>
          </w:p>
          <w:tcPr>
            <w:shd w:val="clear" w:color="000000" w:fill="CCFFCC"/>
            <w:gridSpan w:val="4"/>
          </w:tcPr>
        </w:tc>
        <w:tc>
          <w:p>
            <w:pPr>
              <w:spacing w:after="0"/>
            </w:pPr>
            <w:r>
              <w:rPr>
                <w:rFonts w:ascii="Arial" w:cs="Arial"/>
                <w:color w:val="000000"/>
                <w:sz w:val="16"/>
              </w:rPr>
              <w:t xml:space="preserve">LIMONET-SIPTO-CT1</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1003</w:t>
            </w:r>
          </w:p>
          <w:tcPr>
            <w:shd w:val="clear" w:color="000000" w:fill="CCFFCC"/>
            <w:gridSpan w:val="4"/>
          </w:tcPr>
        </w:tc>
        <w:tc>
          <w:p>
            <w:pPr>
              <w:spacing w:after="0"/>
            </w:pPr>
            <w:r>
              <w:rPr>
                <w:rFonts w:ascii="Arial" w:cs="Arial"/>
                <w:color w:val="000000"/>
                <w:sz w:val="16"/>
              </w:rPr>
              <w:t xml:space="preserve">590020</w:t>
            </w:r>
          </w:p>
          <w:tcPr>
            <w:shd w:val="clear" w:color="000000" w:fill="CCFFCC"/>
            <w:gridSpan w:val="4"/>
          </w:tcPr>
        </w:tc>
        <w:tc>
          <w:p>
            <w:pPr>
              <w:spacing w:after="0"/>
            </w:pPr>
            <w:r>
              <w:rPr>
                <w:rFonts w:ascii="Arial" w:cs="Arial"/>
                <w:b/>
                <w:color w:val="000000"/>
                <w:sz w:val="16"/>
              </w:rPr>
              <w:t xml:space="preserve">   RAN aspects for SIPTO at the Local Network</w:t>
            </w:r>
          </w:p>
          <w:tcPr>
            <w:shd w:val="clear" w:color="000000" w:fill="CCFFCC"/>
            <w:gridSpan w:val="4"/>
          </w:tcPr>
        </w:tc>
        <w:tc>
          <w:p>
            <w:pPr>
              <w:spacing w:after="0"/>
            </w:pPr>
            <w:r>
              <w:rPr>
                <w:rFonts w:ascii="Arial" w:cs="Arial"/>
                <w:color w:val="000000"/>
                <w:sz w:val="16"/>
              </w:rPr>
              <w:t xml:space="preserve">LIMONET-RAN</w:t>
            </w:r>
          </w:p>
          <w:tcPr>
            <w:shd w:val="clear" w:color="000000" w:fill="CCFFCC"/>
            <w:gridSpan w:val="4"/>
          </w:tcPr>
        </w:tc>
        <w:tc>
          <w:p>
            <w:pPr>
              <w:spacing w:after="0"/>
            </w:pPr>
            <w:r>
              <w:rPr>
                <w:rFonts w:ascii="Arial" w:cs="Arial"/>
                <w:color w:val="000000"/>
                <w:sz w:val="16"/>
              </w:rPr>
              <w:t xml:space="preserve">LIMONET-RAN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zheng.zhou@huawei.com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1004</w:t>
            </w:r>
          </w:p>
          <w:tcPr>
            <w:shd w:val="clear" w:color="000000" w:fill="CCFFCC"/>
            <w:gridSpan w:val="4"/>
          </w:tcPr>
        </w:tc>
        <w:tc>
          <w:p>
            <w:pPr>
              <w:spacing w:after="0"/>
            </w:pPr>
            <w:r>
              <w:rPr>
                <w:rFonts w:ascii="Arial" w:cs="Arial"/>
                <w:color w:val="000000"/>
                <w:sz w:val="16"/>
              </w:rPr>
              <w:t xml:space="preserve">590120</w:t>
            </w:r>
          </w:p>
          <w:tcPr>
            <w:shd w:val="clear" w:color="000000" w:fill="CCFFCC"/>
            <w:gridSpan w:val="4"/>
          </w:tcPr>
        </w:tc>
        <w:tc>
          <w:p>
            <w:pPr>
              <w:spacing w:after="0"/>
            </w:pPr>
            <w:r>
              <w:rPr>
                <w:rFonts w:ascii="Arial" w:cs="Arial"/>
                <w:color w:val="000000"/>
                <w:sz w:val="16"/>
              </w:rPr>
              <w:t xml:space="preserve">      Core part: RAN aspects for SIPTO at the Local Network</w:t>
            </w:r>
          </w:p>
          <w:tcPr>
            <w:shd w:val="clear" w:color="000000" w:fill="CCFFCC"/>
            <w:gridSpan w:val="4"/>
          </w:tcPr>
        </w:tc>
        <w:tc>
          <w:p>
            <w:pPr>
              <w:spacing w:after="0"/>
            </w:pPr>
            <w:r>
              <w:rPr>
                <w:rFonts w:ascii="Arial" w:cs="Arial"/>
                <w:color w:val="000000"/>
                <w:sz w:val="16"/>
              </w:rPr>
              <w:t xml:space="preserve">LIMONET-RAN-Core</w:t>
            </w:r>
          </w:p>
          <w:tcPr>
            <w:shd w:val="clear" w:color="000000" w:fill="CCFFCC"/>
            <w:gridSpan w:val="4"/>
          </w:tcPr>
        </w:tc>
        <w:tc>
          <w:p>
            <w:pPr>
              <w:spacing w:after="0"/>
            </w:pPr>
            <w:r>
              <w:rPr>
                <w:rFonts w:ascii="Arial" w:cs="Arial"/>
                <w:color w:val="000000"/>
                <w:sz w:val="16"/>
              </w:rPr>
              <w:t xml:space="preserve">LIMONET-RAN-Core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RP-130372</w:t>
            </w:r>
          </w:p>
          <w:tcPr>
            <w:shd w:val="clear" w:color="000000" w:fill="CCFFCC"/>
            <w:gridSpan w:val="4"/>
          </w:tcPr>
        </w:tc>
        <w:tc>
          <w:p>
            <w:pPr>
              <w:spacing w:after="0"/>
            </w:pPr>
            <w:r>
              <w:rPr>
                <w:rFonts w:ascii="Arial" w:cs="Arial"/>
                <w:color w:val="000000"/>
                <w:sz w:val="16"/>
              </w:rPr>
              <w:t xml:space="preserve">RP-131512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zheng.zhou@huawei.com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1005</w:t>
            </w:r>
          </w:p>
          <w:tcPr>
            <w:shd w:val="clear" w:color="000000" w:fill="E3E3E3"/>
            <w:gridSpan w:val="4"/>
          </w:tcPr>
        </w:tc>
        <w:tc>
          <w:p>
            <w:pPr>
              <w:spacing w:after="0"/>
            </w:pPr>
            <w:r>
              <w:rPr>
                <w:rFonts w:ascii="Arial" w:cs="Arial"/>
                <w:color w:val="000000"/>
                <w:sz w:val="16"/>
              </w:rPr>
              <w:t xml:space="preserve">501228</w:t>
            </w:r>
          </w:p>
          <w:tcPr>
            <w:shd w:val="clear" w:color="000000" w:fill="E3E3E3"/>
            <w:gridSpan w:val="4"/>
          </w:tcPr>
        </w:tc>
        <w:tc>
          <w:p>
            <w:pPr>
              <w:spacing w:after="0"/>
            </w:pPr>
            <w:r>
              <w:rPr>
                <w:rFonts w:ascii="Arial" w:cs="Arial"/>
                <w:b/>
                <w:color w:val="000000"/>
                <w:sz w:val="16"/>
              </w:rPr>
              <w:t xml:space="preserve">   Deleted - BB2: Stand-alone L-GW and associated Mobility for LIPA and SIPTO at the Local Network</w:t>
            </w:r>
          </w:p>
          <w:tcPr>
            <w:shd w:val="clear" w:color="000000" w:fill="E3E3E3"/>
            <w:gridSpan w:val="4"/>
          </w:tcPr>
        </w:tc>
        <w:tc>
          <w:p>
            <w:pPr>
              <w:spacing w:after="0"/>
            </w:pPr>
            <w:r>
              <w:rPr>
                <w:rFonts w:ascii="Arial" w:cs="Arial"/>
                <w:color w:val="000000"/>
                <w:sz w:val="16"/>
              </w:rPr>
              <w:t xml:space="preserve">LIMONET-LIPA</w:t>
            </w:r>
          </w:p>
          <w:tcPr>
            <w:shd w:val="clear" w:color="000000" w:fill="E3E3E3"/>
            <w:gridSpan w:val="4"/>
          </w:tcPr>
        </w:tc>
        <w:tc>
          <w:p>
            <w:pPr>
              <w:spacing w:after="0"/>
            </w:pPr>
            <w:r>
              <w:rPr>
                <w:rFonts w:ascii="Arial" w:cs="Arial"/>
                <w:color w:val="000000"/>
                <w:sz w:val="16"/>
              </w:rPr>
              <w:t xml:space="preserve">LIMONET-LIPA</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2010-10-22</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zhufenqin@huawei.com</w:t>
            </w:r>
          </w:p>
          <w:tcPr>
            <w:shd w:val="clear" w:color="000000" w:fill="E3E3E3"/>
            <w:gridSpan w:val="4"/>
          </w:tcPr>
        </w:tc>
        <w:tc>
          <w:p>
            <w:pPr>
              <w:spacing w:after="0"/>
            </w:pPr>
            <w:r>
              <w:rPr>
                <w:rFonts w:ascii="Arial" w:cs="Arial"/>
                <w:color w:val="000000"/>
                <w:sz w:val="16"/>
              </w:rPr>
              <w:t xml:space="preserve">SP#58 updated WID SP-120256=&gt;SP-120926 (stopped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1006</w:t>
            </w:r>
          </w:p>
          <w:tcPr>
            <w:shd w:val="clear" w:color="000000" w:fill="E3E3E3"/>
            <w:gridSpan w:val="4"/>
          </w:tcPr>
        </w:tc>
        <w:tc>
          <w:p>
            <w:pPr>
              <w:spacing w:after="0"/>
            </w:pPr>
            <w:r>
              <w:rPr>
                <w:rFonts w:ascii="Arial" w:cs="Arial"/>
                <w:color w:val="000000"/>
                <w:sz w:val="16"/>
              </w:rPr>
              <w:t xml:space="preserve">500228</w:t>
            </w:r>
          </w:p>
          <w:tcPr>
            <w:shd w:val="clear" w:color="000000" w:fill="E3E3E3"/>
            <w:gridSpan w:val="4"/>
          </w:tcPr>
        </w:tc>
        <w:tc>
          <w:p>
            <w:pPr>
              <w:spacing w:after="0"/>
            </w:pPr>
            <w:r>
              <w:rPr>
                <w:rFonts w:ascii="Arial" w:cs="Arial"/>
                <w:color w:val="000000"/>
                <w:sz w:val="16"/>
              </w:rPr>
              <w:t xml:space="preserve">      Deleted - Stage 2 for stand-alone L-GW and associated Mobility for LIPA and SIPTO at the Local Network</w:t>
            </w:r>
          </w:p>
          <w:tcPr>
            <w:shd w:val="clear" w:color="000000" w:fill="E3E3E3"/>
            <w:gridSpan w:val="4"/>
          </w:tcPr>
        </w:tc>
        <w:tc>
          <w:p>
            <w:pPr>
              <w:spacing w:after="0"/>
            </w:pPr>
            <w:r>
              <w:rPr>
                <w:rFonts w:ascii="Arial" w:cs="Arial"/>
                <w:color w:val="000000"/>
                <w:sz w:val="16"/>
              </w:rPr>
              <w:t xml:space="preserve">LIMONET-LIPA-del1</w:t>
            </w:r>
          </w:p>
          <w:tcPr>
            <w:shd w:val="clear" w:color="000000" w:fill="E3E3E3"/>
            <w:gridSpan w:val="4"/>
          </w:tcPr>
        </w:tc>
        <w:tc>
          <w:p>
            <w:pPr>
              <w:spacing w:after="0"/>
            </w:pPr>
            <w:r>
              <w:rPr>
                <w:rFonts w:ascii="Arial" w:cs="Arial"/>
                <w:color w:val="000000"/>
                <w:sz w:val="16"/>
              </w:rPr>
              <w:t xml:space="preserve">LIMONET-LIPA-del1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2010-10-22</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zhufenqin@huawei.com</w:t>
            </w:r>
          </w:p>
          <w:tcPr>
            <w:shd w:val="clear" w:color="000000" w:fill="E3E3E3"/>
            <w:gridSpan w:val="4"/>
          </w:tcPr>
        </w:tc>
        <w:tc>
          <w:p>
            <w:pPr>
              <w:spacing w:after="0"/>
            </w:pPr>
            <w:r>
              <w:rPr>
                <w:rFonts w:ascii="Arial" w:cs="Arial"/>
                <w:color w:val="000000"/>
                <w:sz w:val="16"/>
              </w:rPr>
              <w:t xml:space="preserve">SP#58 updated WID SP-120256=&gt;SP-120926 (stopped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1007</w:t>
            </w:r>
          </w:p>
          <w:tcPr>
            <w:shd w:val="clear" w:color="000000" w:fill="E3E3E3"/>
            <w:gridSpan w:val="4"/>
          </w:tcPr>
        </w:tc>
        <w:tc>
          <w:p>
            <w:pPr>
              <w:spacing w:after="0"/>
            </w:pPr>
            <w:r>
              <w:rPr>
                <w:rFonts w:ascii="Arial" w:cs="Arial"/>
                <w:color w:val="000000"/>
                <w:sz w:val="16"/>
              </w:rPr>
              <w:t xml:space="preserve">530016</w:t>
            </w:r>
          </w:p>
          <w:tcPr>
            <w:shd w:val="clear" w:color="000000" w:fill="E3E3E3"/>
            <w:gridSpan w:val="4"/>
          </w:tcPr>
        </w:tc>
        <w:tc>
          <w:p>
            <w:pPr>
              <w:spacing w:after="0"/>
            </w:pPr>
            <w:r>
              <w:rPr>
                <w:rFonts w:ascii="Arial" w:cs="Arial"/>
                <w:color w:val="000000"/>
                <w:sz w:val="16"/>
              </w:rPr>
              <w:t xml:space="preserve">      Deleted - Stage 3 CN aspects of LIPA Mobility</w:t>
            </w:r>
          </w:p>
          <w:tcPr>
            <w:shd w:val="clear" w:color="000000" w:fill="E3E3E3"/>
            <w:gridSpan w:val="4"/>
          </w:tcPr>
        </w:tc>
        <w:tc>
          <w:p>
            <w:pPr>
              <w:spacing w:after="0"/>
            </w:pPr>
            <w:r>
              <w:rPr>
                <w:rFonts w:ascii="Arial" w:cs="Arial"/>
                <w:color w:val="000000"/>
                <w:sz w:val="16"/>
              </w:rPr>
              <w:t xml:space="preserve">LIMONET-LIPA-del2</w:t>
            </w:r>
          </w:p>
          <w:tcPr>
            <w:shd w:val="clear" w:color="000000" w:fill="E3E3E3"/>
            <w:gridSpan w:val="4"/>
          </w:tcPr>
        </w:tc>
        <w:tc>
          <w:p>
            <w:pPr>
              <w:spacing w:after="0"/>
            </w:pPr>
            <w:r>
              <w:rPr>
                <w:rFonts w:ascii="Arial" w:cs="Arial"/>
                <w:color w:val="000000"/>
                <w:sz w:val="16"/>
              </w:rPr>
              <w:t xml:space="preserve">LIMONET-LIPA-del2</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C1,C4</w:t>
            </w:r>
          </w:p>
          <w:tcPr>
            <w:shd w:val="clear" w:color="000000" w:fill="E3E3E3"/>
            <w:gridSpan w:val="4"/>
          </w:tcPr>
        </w:tc>
        <w:tc>
          <w:p>
            <w:pPr>
              <w:spacing w:after="0"/>
            </w:pPr>
            <w:r>
              <w:rPr>
                <w:rFonts w:ascii="Arial" w:cs="Arial"/>
                <w:color w:val="000000"/>
                <w:sz w:val="16"/>
              </w:rPr>
              <w:t xml:space="preserve">2011-09-24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christian.herrero@huawei.com</w:t>
            </w:r>
          </w:p>
          <w:tcPr>
            <w:shd w:val="clear" w:color="000000" w:fill="E3E3E3"/>
            <w:gridSpan w:val="4"/>
          </w:tcPr>
        </w:tc>
        <w:tc>
          <w:p>
            <w:pPr>
              <w:spacing w:after="0"/>
            </w:pPr>
            <w:r>
              <w:rPr>
                <w:rFonts w:ascii="Arial" w:cs="Arial"/>
                <w:color w:val="000000"/>
                <w:sz w:val="16"/>
              </w:rPr>
              <w:t xml:space="preserve">SP#58 CT Stage 3 part stopped because of SA stopping Stage 2 for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1008</w:t>
            </w:r>
          </w:p>
          <w:tcPr>
            <w:shd w:val="clear" w:color="000000" w:fill="E3E3E3"/>
            <w:gridSpan w:val="4"/>
          </w:tcPr>
        </w:tc>
        <w:tc>
          <w:p>
            <w:pPr>
              <w:spacing w:after="0"/>
            </w:pPr>
            <w:r>
              <w:rPr>
                <w:rFonts w:ascii="Arial" w:cs="Arial"/>
                <w:color w:val="000000"/>
                <w:sz w:val="16"/>
              </w:rPr>
              <w:t xml:space="preserve">530116</w:t>
            </w:r>
          </w:p>
          <w:tcPr>
            <w:shd w:val="clear" w:color="000000" w:fill="E3E3E3"/>
            <w:gridSpan w:val="4"/>
          </w:tcPr>
        </w:tc>
        <w:tc>
          <w:p>
            <w:pPr>
              <w:spacing w:after="0"/>
            </w:pPr>
            <w:r>
              <w:rPr>
                <w:rFonts w:ascii="Arial" w:cs="Arial"/>
                <w:color w:val="000000"/>
                <w:sz w:val="16"/>
              </w:rPr>
              <w:t xml:space="preserve">         Deleted - CT1 part of CN aspects of LIPA Mobility</w:t>
            </w:r>
          </w:p>
          <w:tcPr>
            <w:shd w:val="clear" w:color="000000" w:fill="E3E3E3"/>
            <w:gridSpan w:val="4"/>
          </w:tcPr>
        </w:tc>
        <w:tc>
          <w:p>
            <w:pPr>
              <w:spacing w:after="0"/>
            </w:pPr>
            <w:r>
              <w:rPr>
                <w:rFonts w:ascii="Arial" w:cs="Arial"/>
                <w:color w:val="000000"/>
                <w:sz w:val="16"/>
              </w:rPr>
              <w:t xml:space="preserve">LIMONET-LIPA-del3</w:t>
            </w:r>
          </w:p>
          <w:tcPr>
            <w:shd w:val="clear" w:color="000000" w:fill="E3E3E3"/>
            <w:gridSpan w:val="4"/>
          </w:tcPr>
        </w:tc>
        <w:tc>
          <w:p>
            <w:pPr>
              <w:spacing w:after="0"/>
            </w:pPr>
            <w:r>
              <w:rPr>
                <w:rFonts w:ascii="Arial" w:cs="Arial"/>
                <w:color w:val="000000"/>
                <w:sz w:val="16"/>
              </w:rPr>
              <w:t xml:space="preserve">LIMONET-LIPA-del3</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2011-09-24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christian.herrero@huawei.com</w:t>
            </w:r>
          </w:p>
          <w:tcPr>
            <w:shd w:val="clear" w:color="000000" w:fill="E3E3E3"/>
            <w:gridSpan w:val="4"/>
          </w:tcPr>
        </w:tc>
        <w:tc>
          <w:p>
            <w:pPr>
              <w:spacing w:after="0"/>
            </w:pPr>
            <w:r>
              <w:rPr>
                <w:rFonts w:ascii="Arial" w:cs="Arial"/>
                <w:color w:val="000000"/>
                <w:sz w:val="16"/>
              </w:rPr>
              <w:t xml:space="preserve">SP#58 CT Stage 3 part stopped because of SA stopping Stage 2 for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1009</w:t>
            </w:r>
          </w:p>
          <w:tcPr>
            <w:shd w:val="clear" w:color="000000" w:fill="E3E3E3"/>
            <w:gridSpan w:val="4"/>
          </w:tcPr>
        </w:tc>
        <w:tc>
          <w:p>
            <w:pPr>
              <w:spacing w:after="0"/>
            </w:pPr>
            <w:r>
              <w:rPr>
                <w:rFonts w:ascii="Arial" w:cs="Arial"/>
                <w:color w:val="000000"/>
                <w:sz w:val="16"/>
              </w:rPr>
              <w:t xml:space="preserve">530216</w:t>
            </w:r>
          </w:p>
          <w:tcPr>
            <w:shd w:val="clear" w:color="000000" w:fill="E3E3E3"/>
            <w:gridSpan w:val="4"/>
          </w:tcPr>
        </w:tc>
        <w:tc>
          <w:p>
            <w:pPr>
              <w:spacing w:after="0"/>
            </w:pPr>
            <w:r>
              <w:rPr>
                <w:rFonts w:ascii="Arial" w:cs="Arial"/>
                <w:color w:val="000000"/>
                <w:sz w:val="16"/>
              </w:rPr>
              <w:t xml:space="preserve">         Deleted - CT4 part of CN aspects of LIPA Mobility</w:t>
            </w:r>
          </w:p>
          <w:tcPr>
            <w:shd w:val="clear" w:color="000000" w:fill="E3E3E3"/>
            <w:gridSpan w:val="4"/>
          </w:tcPr>
        </w:tc>
        <w:tc>
          <w:p>
            <w:pPr>
              <w:spacing w:after="0"/>
            </w:pPr>
            <w:r>
              <w:rPr>
                <w:rFonts w:ascii="Arial" w:cs="Arial"/>
                <w:color w:val="000000"/>
                <w:sz w:val="16"/>
              </w:rPr>
              <w:t xml:space="preserve">LIMONET-LIPA-del4</w:t>
            </w:r>
          </w:p>
          <w:tcPr>
            <w:shd w:val="clear" w:color="000000" w:fill="E3E3E3"/>
            <w:gridSpan w:val="4"/>
          </w:tcPr>
        </w:tc>
        <w:tc>
          <w:p>
            <w:pPr>
              <w:spacing w:after="0"/>
            </w:pPr>
            <w:r>
              <w:rPr>
                <w:rFonts w:ascii="Arial" w:cs="Arial"/>
                <w:color w:val="000000"/>
                <w:sz w:val="16"/>
              </w:rPr>
              <w:t xml:space="preserve">LIMONET-LIPA-del4</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2011-09-24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christian.herrero@huawei.com</w:t>
            </w:r>
          </w:p>
          <w:tcPr>
            <w:shd w:val="clear" w:color="000000" w:fill="E3E3E3"/>
            <w:gridSpan w:val="4"/>
          </w:tcPr>
        </w:tc>
        <w:tc>
          <w:p>
            <w:pPr>
              <w:spacing w:after="0"/>
            </w:pPr>
            <w:r>
              <w:rPr>
                <w:rFonts w:ascii="Arial" w:cs="Arial"/>
                <w:color w:val="000000"/>
                <w:sz w:val="16"/>
              </w:rPr>
              <w:t xml:space="preserve">SP#58 CT Stage 3 part stopped because of SA stopping Stage 2 for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1010</w:t>
            </w:r>
          </w:p>
          <w:tcPr>
            <w:shd w:val="clear" w:color="000000" w:fill="CCFFCC"/>
            <w:gridSpan w:val="4"/>
          </w:tcPr>
        </w:tc>
        <w:tc>
          <w:p>
            <w:pPr>
              <w:spacing w:after="0"/>
            </w:pPr>
            <w:r>
              <w:rPr>
                <w:rFonts w:ascii="Arial" w:cs="Arial"/>
                <w:color w:val="000000"/>
                <w:sz w:val="16"/>
              </w:rPr>
              <w:t xml:space="preserve">510049</w:t>
            </w:r>
          </w:p>
          <w:tcPr>
            <w:shd w:val="clear" w:color="000000" w:fill="CCFFCC"/>
            <w:gridSpan w:val="4"/>
          </w:tcPr>
        </w:tc>
        <w:tc>
          <w:p>
            <w:pPr>
              <w:spacing w:after="0"/>
            </w:pPr>
            <w:r>
              <w:rPr>
                <w:rFonts w:ascii="Arial" w:cs="Arial"/>
                <w:b/>
                <w:color w:val="0000FF"/>
                <w:sz w:val="16"/>
              </w:rPr>
              <w:t xml:space="preserve">Operator Policies for IP Interface Selection</w:t>
            </w:r>
          </w:p>
          <w:tcPr>
            <w:shd w:val="clear" w:color="0000FF" w:fill="CCFFCC"/>
            <w:gridSpan w:val="4"/>
          </w:tcPr>
        </w:tc>
        <w:tc>
          <w:p>
            <w:pPr>
              <w:spacing w:after="0"/>
            </w:pPr>
            <w:r>
              <w:rPr>
                <w:rFonts w:ascii="Arial" w:cs="Arial"/>
                <w:color w:val="000000"/>
                <w:sz w:val="16"/>
              </w:rPr>
              <w:t xml:space="preserve">OPIIS</w:t>
            </w:r>
          </w:p>
          <w:tcPr>
            <w:shd w:val="clear" w:color="000000" w:fill="CCFFCC"/>
            <w:gridSpan w:val="4"/>
          </w:tcPr>
        </w:tc>
        <w:tc>
          <w:p>
            <w:pPr>
              <w:spacing w:after="0"/>
            </w:pPr>
            <w:r>
              <w:rPr>
                <w:rFonts w:ascii="Arial" w:cs="Arial"/>
                <w:color w:val="000000"/>
                <w:sz w:val="16"/>
              </w:rPr>
              <w:t xml:space="preserve">OPIIS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taehyeon.kim@lge.com</w:t>
            </w:r>
          </w:p>
          <w:tcPr>
            <w:shd w:val="clear" w:color="000000" w:fill="CCFFCC"/>
            <w:gridSpan w:val="4"/>
          </w:tcPr>
        </w:tc>
        <w:tc>
          <w:p>
            <w:pPr>
              <w:spacing w:after="0"/>
            </w:pPr>
            <w:r>
              <w:rPr>
                <w:rFonts w:ascii="Arial" w:cs="Arial"/>
                <w:color w:val="000000"/>
                <w:sz w:val="16"/>
              </w:rPr>
              <w:t xml:space="preserve">Linked to Rel-10 IFOM IP Flow Mobility and seamless WLAN offload (non-seamless WLAN offload aspects) &amp; Rel-11 LIMONET (support traffic offload at local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1011</w:t>
            </w:r>
          </w:p>
          <w:tcPr>
            <w:shd w:val="clear" w:color="000000" w:fill="CCFFCC"/>
            <w:gridSpan w:val="4"/>
          </w:tcPr>
        </w:tc>
        <w:tc>
          <w:p>
            <w:pPr>
              <w:spacing w:after="0"/>
            </w:pPr>
            <w:r>
              <w:rPr>
                <w:rFonts w:ascii="Arial" w:cs="Arial"/>
                <w:color w:val="000000"/>
                <w:sz w:val="16"/>
              </w:rPr>
              <w:t xml:space="preserve">510149</w:t>
            </w:r>
          </w:p>
          <w:tcPr>
            <w:shd w:val="clear" w:color="000000" w:fill="CCFFCC"/>
            <w:gridSpan w:val="4"/>
          </w:tcPr>
        </w:tc>
        <w:tc>
          <w:p>
            <w:pPr>
              <w:spacing w:after="0"/>
            </w:pPr>
            <w:r>
              <w:rPr>
                <w:rFonts w:ascii="Arial" w:cs="Arial"/>
                <w:b/>
                <w:color w:val="000000"/>
                <w:sz w:val="16"/>
              </w:rPr>
              <w:t xml:space="preserve">   TR on Stage 2 for Operator Policies for IP Interface Selection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taehyeon.kim@lge.com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1012</w:t>
            </w:r>
          </w:p>
          <w:tcPr>
            <w:shd w:val="clear" w:color="000000" w:fill="CCFFCC"/>
            <w:gridSpan w:val="4"/>
          </w:tcPr>
        </w:tc>
        <w:tc>
          <w:p>
            <w:pPr>
              <w:spacing w:after="0"/>
            </w:pPr>
            <w:r>
              <w:rPr>
                <w:rFonts w:ascii="Arial" w:cs="Arial"/>
                <w:color w:val="000000"/>
                <w:sz w:val="16"/>
              </w:rPr>
              <w:t xml:space="preserve">510249</w:t>
            </w:r>
          </w:p>
          <w:tcPr>
            <w:shd w:val="clear" w:color="000000" w:fill="CCFFCC"/>
            <w:gridSpan w:val="4"/>
          </w:tcPr>
        </w:tc>
        <w:tc>
          <w:p>
            <w:pPr>
              <w:spacing w:after="0"/>
            </w:pPr>
            <w:r>
              <w:rPr>
                <w:rFonts w:ascii="Arial" w:cs="Arial"/>
                <w:b/>
                <w:color w:val="000000"/>
                <w:sz w:val="16"/>
              </w:rPr>
              <w:t xml:space="preserve">   Stage 2 for Operator Policies for IP Interface Selection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2011-04-04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taehyeon.kim@lge.com</w:t>
            </w:r>
          </w:p>
          <w:tcPr>
            <w:shd w:val="clear" w:color="000000" w:fill="CCFFCC"/>
            <w:gridSpan w:val="4"/>
          </w:tcPr>
        </w:tc>
        <w:tc>
          <w:p>
            <w:pPr>
              <w:spacing w:after="0"/>
            </w:pPr>
            <w:r>
              <w:rPr>
                <w:rFonts w:ascii="Arial" w:cs="Arial"/>
                <w:color w:val="000000"/>
                <w:sz w:val="16"/>
              </w:rPr>
              <w:t xml:space="preserve">SP#59 completed (23.402 CR#152: Introduction of Inter-APN Routing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1013</w:t>
            </w:r>
          </w:p>
          <w:tcPr>
            <w:shd w:val="clear" w:color="000000" w:fill="CCFFCC"/>
            <w:gridSpan w:val="4"/>
          </w:tcPr>
        </w:tc>
        <w:tc>
          <w:p>
            <w:pPr>
              <w:spacing w:after="0"/>
            </w:pPr>
            <w:r>
              <w:rPr>
                <w:rFonts w:ascii="Arial" w:cs="Arial"/>
                <w:color w:val="000000"/>
                <w:sz w:val="16"/>
              </w:rPr>
              <w:t xml:space="preserve">600047</w:t>
            </w:r>
          </w:p>
          <w:tcPr>
            <w:shd w:val="clear" w:color="000000" w:fill="CCFFCC"/>
            <w:gridSpan w:val="4"/>
          </w:tcPr>
        </w:tc>
        <w:tc>
          <w:p>
            <w:pPr>
              <w:spacing w:after="0"/>
            </w:pPr>
            <w:r>
              <w:rPr>
                <w:rFonts w:ascii="Arial" w:cs="Arial"/>
                <w:b/>
                <w:color w:val="000000"/>
                <w:sz w:val="16"/>
              </w:rPr>
              <w:t xml:space="preserve">   Stage 3 for Operator Policies for IP Interface Selection</w:t>
            </w:r>
          </w:p>
          <w:tcPr>
            <w:shd w:val="clear" w:color="000000" w:fill="CCFFCC"/>
            <w:gridSpan w:val="4"/>
          </w:tcPr>
        </w:tc>
        <w:tc>
          <w:p>
            <w:pPr>
              <w:spacing w:after="0"/>
            </w:pPr>
            <w:r>
              <w:rPr>
                <w:rFonts w:ascii="Arial" w:cs="Arial"/>
                <w:color w:val="000000"/>
                <w:sz w:val="16"/>
              </w:rPr>
              <w:t xml:space="preserve">OPIIS-CT</w:t>
            </w:r>
          </w:p>
          <w:tcPr>
            <w:shd w:val="clear" w:color="000000" w:fill="CCFFCC"/>
            <w:gridSpan w:val="4"/>
          </w:tcPr>
        </w:tc>
        <w:tc>
          <w:p>
            <w:pPr>
              <w:spacing w:after="0"/>
            </w:pPr>
            <w:r>
              <w:rPr>
                <w:rFonts w:ascii="Arial" w:cs="Arial"/>
                <w:color w:val="000000"/>
                <w:sz w:val="16"/>
              </w:rPr>
              <w:t xml:space="preserve">OPIIS-CT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Jaehyun Kim (jaehyun7.kim@lge.com)</w:t>
            </w:r>
          </w:p>
          <w:tcPr>
            <w:shd w:val="clear" w:color="000000" w:fill="CCFFCC"/>
            <w:gridSpan w:val="4"/>
          </w:tcPr>
        </w:tc>
        <w:tc>
          <w:p>
            <w:pPr>
              <w:spacing w:after="0"/>
            </w:pPr>
            <w:r>
              <w:rPr>
                <w:rFonts w:ascii="Arial" w:cs="Arial"/>
                <w:color w:val="000000"/>
                <w:sz w:val="16"/>
              </w:rPr>
              <w:t xml:space="preserve">CP#62 completed. Specify Inter-APN Routing Policies for selecting an IP interface to route IP flows among a choice of available interfaces in both 3GPP and non-3GPP accesses CP#62 completed. Specify Inter-APN Routing Policies for selecting an IP interface to route IP flows among a choice of available interfacES in CP-150both 3GPP and non-3GPP accesses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1014</w:t>
            </w:r>
          </w:p>
          <w:tcPr>
            <w:shd w:val="clear" w:color="000000" w:fill="CCFFCC"/>
            <w:gridSpan w:val="4"/>
          </w:tcPr>
        </w:tc>
        <w:tc>
          <w:p>
            <w:pPr>
              <w:spacing w:after="0"/>
            </w:pPr>
            <w:r>
              <w:rPr>
                <w:rFonts w:ascii="Arial" w:cs="Arial"/>
                <w:color w:val="000000"/>
                <w:sz w:val="16"/>
              </w:rPr>
              <w:t xml:space="preserve">520029</w:t>
            </w:r>
          </w:p>
          <w:tcPr>
            <w:shd w:val="clear" w:color="000000" w:fill="CCFFCC"/>
            <w:gridSpan w:val="4"/>
          </w:tcPr>
        </w:tc>
        <w:tc>
          <w:p>
            <w:pPr>
              <w:spacing w:after="0"/>
            </w:pPr>
            <w:r>
              <w:rPr>
                <w:rFonts w:ascii="Arial" w:cs="Arial"/>
                <w:b/>
                <w:color w:val="0000FF"/>
                <w:sz w:val="16"/>
              </w:rPr>
              <w:t xml:space="preserve">Short Message Service (SMS) submit and delivery without MSISDN in IMS</w:t>
            </w:r>
          </w:p>
          <w:tcPr>
            <w:shd w:val="clear" w:color="0000FF" w:fill="CCFFCC"/>
            <w:gridSpan w:val="4"/>
          </w:tcPr>
        </w:tc>
        <w:tc>
          <w:p>
            <w:pPr>
              <w:spacing w:after="0"/>
            </w:pPr>
            <w:r>
              <w:rPr>
                <w:rFonts w:ascii="Arial" w:cs="Arial"/>
                <w:color w:val="000000"/>
                <w:sz w:val="16"/>
              </w:rPr>
              <w:t xml:space="preserve">SMSMI</w:t>
            </w:r>
          </w:p>
          <w:tcPr>
            <w:shd w:val="clear" w:color="000000" w:fill="CCFFCC"/>
            <w:gridSpan w:val="4"/>
          </w:tcPr>
        </w:tc>
        <w:tc>
          <w:p>
            <w:pPr>
              <w:spacing w:after="0"/>
            </w:pPr>
            <w:r>
              <w:rPr>
                <w:rFonts w:ascii="Arial" w:cs="Arial"/>
                <w:color w:val="000000"/>
                <w:sz w:val="16"/>
              </w:rPr>
              <w:t xml:space="preserve">SMSMI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curt.wong@nsn.com</w:t>
            </w:r>
          </w:p>
          <w:tcPr>
            <w:shd w:val="clear" w:color="000000" w:fill="CCFFCC"/>
            <w:gridSpan w:val="4"/>
          </w:tcPr>
        </w:tc>
        <w:tc>
          <w:p>
            <w:pPr>
              <w:spacing w:after="0"/>
            </w:pPr>
            <w:r>
              <w:rPr>
                <w:rFonts w:ascii="Arial" w:cs="Arial"/>
                <w:color w:val="000000"/>
                <w:sz w:val="16"/>
              </w:rPr>
              <w:t xml:space="preserve">Linked to Rel-7 SMSIP (Support of SMS over generic 3GPP IP access), Rel-11 SIMTC, Rel-12 TR 22.988 SA1 Study on alternatives to E.164 for 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1015</w:t>
            </w:r>
          </w:p>
          <w:tcPr>
            <w:shd w:val="clear" w:color="000000" w:fill="CCFFCC"/>
            <w:gridSpan w:val="4"/>
          </w:tcPr>
        </w:tc>
        <w:tc>
          <w:p>
            <w:pPr>
              <w:spacing w:after="0"/>
            </w:pPr>
            <w:r>
              <w:rPr>
                <w:rFonts w:ascii="Arial" w:cs="Arial"/>
                <w:color w:val="000000"/>
                <w:sz w:val="16"/>
              </w:rPr>
              <w:t xml:space="preserve">520129</w:t>
            </w:r>
          </w:p>
          <w:tcPr>
            <w:shd w:val="clear" w:color="000000" w:fill="CCFFCC"/>
            <w:gridSpan w:val="4"/>
          </w:tcPr>
        </w:tc>
        <w:tc>
          <w:p>
            <w:pPr>
              <w:spacing w:after="0"/>
            </w:pPr>
            <w:r>
              <w:rPr>
                <w:rFonts w:ascii="Arial" w:cs="Arial"/>
                <w:b/>
                <w:color w:val="000000"/>
                <w:sz w:val="16"/>
              </w:rPr>
              <w:t xml:space="preserve">   TR on Stage 2 for SMS submit and delivery without MSISDN in IMS</w:t>
            </w:r>
          </w:p>
          <w:tcPr>
            <w:shd w:val="clear" w:color="000000" w:fill="CCFFCC"/>
            <w:gridSpan w:val="4"/>
          </w:tcPr>
        </w:tc>
        <w:tc>
          <w:p>
            <w:pPr>
              <w:spacing w:after="0"/>
            </w:pPr>
            <w:r>
              <w:rPr>
                <w:rFonts w:ascii="Arial" w:cs="Arial"/>
                <w:color w:val="000000"/>
                <w:sz w:val="16"/>
              </w:rPr>
              <w:t xml:space="preserve">SMSMI-SA2TR</w:t>
            </w:r>
          </w:p>
          <w:tcPr>
            <w:shd w:val="clear" w:color="000000" w:fill="CCFFCC"/>
            <w:gridSpan w:val="4"/>
          </w:tcPr>
        </w:tc>
        <w:tc>
          <w:p>
            <w:pPr>
              <w:spacing w:after="0"/>
            </w:pPr>
            <w:r>
              <w:rPr>
                <w:rFonts w:ascii="Arial" w:cs="Arial"/>
                <w:color w:val="000000"/>
                <w:sz w:val="16"/>
              </w:rPr>
              <w:t xml:space="preserve">SMSMI-SA2TR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curt.wong@nsn.com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1016</w:t>
            </w:r>
          </w:p>
          <w:tcPr>
            <w:shd w:val="clear" w:color="000000" w:fill="CCFFCC"/>
            <w:gridSpan w:val="4"/>
          </w:tcPr>
        </w:tc>
        <w:tc>
          <w:p>
            <w:pPr>
              <w:spacing w:after="0"/>
            </w:pPr>
            <w:r>
              <w:rPr>
                <w:rFonts w:ascii="Arial" w:cs="Arial"/>
                <w:color w:val="000000"/>
                <w:sz w:val="16"/>
              </w:rPr>
              <w:t xml:space="preserve">520229</w:t>
            </w:r>
          </w:p>
          <w:tcPr>
            <w:shd w:val="clear" w:color="000000" w:fill="CCFFCC"/>
            <w:gridSpan w:val="4"/>
          </w:tcPr>
        </w:tc>
        <w:tc>
          <w:p>
            <w:pPr>
              <w:spacing w:after="0"/>
            </w:pPr>
            <w:r>
              <w:rPr>
                <w:rFonts w:ascii="Arial" w:cs="Arial"/>
                <w:b/>
                <w:color w:val="000000"/>
                <w:sz w:val="16"/>
              </w:rPr>
              <w:t xml:space="preserve">   Stage 2 for SMS submit and delivery without MSISDN in IMS</w:t>
            </w:r>
          </w:p>
          <w:tcPr>
            <w:shd w:val="clear" w:color="000000" w:fill="CCFFCC"/>
            <w:gridSpan w:val="4"/>
          </w:tcPr>
        </w:tc>
        <w:tc>
          <w:p>
            <w:pPr>
              <w:spacing w:after="0"/>
            </w:pPr>
            <w:r>
              <w:rPr>
                <w:rFonts w:ascii="Arial" w:cs="Arial"/>
                <w:color w:val="000000"/>
                <w:sz w:val="16"/>
              </w:rPr>
              <w:t xml:space="preserve">SMSMI-SA2</w:t>
            </w:r>
          </w:p>
          <w:tcPr>
            <w:shd w:val="clear" w:color="000000" w:fill="CCFFCC"/>
            <w:gridSpan w:val="4"/>
          </w:tcPr>
        </w:tc>
        <w:tc>
          <w:p>
            <w:pPr>
              <w:spacing w:after="0"/>
            </w:pPr>
            <w:r>
              <w:rPr>
                <w:rFonts w:ascii="Arial" w:cs="Arial"/>
                <w:color w:val="000000"/>
                <w:sz w:val="16"/>
              </w:rPr>
              <w:t xml:space="preserve">SMSMI-SA2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2011-06-13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curt.wong@nsn.com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1017</w:t>
            </w:r>
          </w:p>
          <w:tcPr>
            <w:shd w:val="clear" w:color="000000" w:fill="CCFFCC"/>
            <w:gridSpan w:val="4"/>
          </w:tcPr>
        </w:tc>
        <w:tc>
          <w:p>
            <w:pPr>
              <w:spacing w:after="0"/>
            </w:pPr>
            <w:r>
              <w:rPr>
                <w:rFonts w:ascii="Arial" w:cs="Arial"/>
                <w:color w:val="000000"/>
                <w:sz w:val="16"/>
              </w:rPr>
              <w:t xml:space="preserve">590013</w:t>
            </w:r>
          </w:p>
          <w:tcPr>
            <w:shd w:val="clear" w:color="000000" w:fill="CCFFCC"/>
            <w:gridSpan w:val="4"/>
          </w:tcPr>
        </w:tc>
        <w:tc>
          <w:p>
            <w:pPr>
              <w:spacing w:after="0"/>
            </w:pPr>
            <w:r>
              <w:rPr>
                <w:rFonts w:ascii="Arial" w:cs="Arial"/>
                <w:b/>
                <w:color w:val="000000"/>
                <w:sz w:val="16"/>
              </w:rPr>
              <w:t xml:space="preserve">   Stage 3 for SMS submit and delivery without MSISDN in IMS</w:t>
            </w:r>
          </w:p>
          <w:tcPr>
            <w:shd w:val="clear" w:color="000000" w:fill="CCFFCC"/>
            <w:gridSpan w:val="4"/>
          </w:tcPr>
        </w:tc>
        <w:tc>
          <w:p>
            <w:pPr>
              <w:spacing w:after="0"/>
            </w:pPr>
            <w:r>
              <w:rPr>
                <w:rFonts w:ascii="Arial" w:cs="Arial"/>
                <w:color w:val="000000"/>
                <w:sz w:val="16"/>
              </w:rPr>
              <w:t xml:space="preserve">SMSMI-CT</w:t>
            </w:r>
          </w:p>
          <w:tcPr>
            <w:shd w:val="clear" w:color="000000" w:fill="CCFFCC"/>
            <w:gridSpan w:val="4"/>
          </w:tcPr>
        </w:tc>
        <w:tc>
          <w:p>
            <w:pPr>
              <w:spacing w:after="0"/>
            </w:pPr>
            <w:r>
              <w:rPr>
                <w:rFonts w:ascii="Arial" w:cs="Arial"/>
                <w:color w:val="000000"/>
                <w:sz w:val="16"/>
              </w:rPr>
              <w:t xml:space="preserve">SMSMI-CT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CP#62 completed. Address scenario IMS client to IMS client SMS (comprises SMS receive and send SMS without requiring an MSISDN associated as part of their subscription record in HSS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1018</w:t>
            </w:r>
          </w:p>
          <w:tcPr>
            <w:shd w:val="clear" w:color="000000" w:fill="CCFFCC"/>
            <w:gridSpan w:val="4"/>
          </w:tcPr>
        </w:tc>
        <w:tc>
          <w:p>
            <w:pPr>
              <w:spacing w:after="0"/>
            </w:pPr>
            <w:r>
              <w:rPr>
                <w:rFonts w:ascii="Arial" w:cs="Arial"/>
                <w:color w:val="000000"/>
                <w:sz w:val="16"/>
              </w:rPr>
              <w:t xml:space="preserve">590113</w:t>
            </w:r>
          </w:p>
          <w:tcPr>
            <w:shd w:val="clear" w:color="000000" w:fill="CCFFCC"/>
            <w:gridSpan w:val="4"/>
          </w:tcPr>
        </w:tc>
        <w:tc>
          <w:p>
            <w:pPr>
              <w:spacing w:after="0"/>
            </w:pPr>
            <w:r>
              <w:rPr>
                <w:rFonts w:ascii="Arial" w:cs="Arial"/>
                <w:color w:val="000000"/>
                <w:sz w:val="16"/>
              </w:rPr>
              <w:t xml:space="preserve">      CT1 part of Stage 3 for SMS submit and delivery without MSISDN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1019</w:t>
            </w:r>
          </w:p>
          <w:tcPr>
            <w:shd w:val="clear" w:color="000000" w:fill="CCFFCC"/>
            <w:gridSpan w:val="4"/>
          </w:tcPr>
        </w:tc>
        <w:tc>
          <w:p>
            <w:pPr>
              <w:spacing w:after="0"/>
            </w:pPr>
            <w:r>
              <w:rPr>
                <w:rFonts w:ascii="Arial" w:cs="Arial"/>
                <w:color w:val="000000"/>
                <w:sz w:val="16"/>
              </w:rPr>
              <w:t xml:space="preserve">590213</w:t>
            </w:r>
          </w:p>
          <w:tcPr>
            <w:shd w:val="clear" w:color="000000" w:fill="CCFFCC"/>
            <w:gridSpan w:val="4"/>
          </w:tcPr>
        </w:tc>
        <w:tc>
          <w:p>
            <w:pPr>
              <w:spacing w:after="0"/>
            </w:pPr>
            <w:r>
              <w:rPr>
                <w:rFonts w:ascii="Arial" w:cs="Arial"/>
                <w:color w:val="000000"/>
                <w:sz w:val="16"/>
              </w:rPr>
              <w:t xml:space="preserve">      CT4 part of Stage 3 for SMS submit and delivery without MSISDN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1020</w:t>
            </w:r>
          </w:p>
          <w:tcPr>
            <w:shd w:val="clear" w:color="000000" w:fill="FFFFFF"/>
            <w:gridSpan w:val="4"/>
          </w:tcPr>
        </w:tc>
        <w:tc>
          <w:p>
            <w:pPr>
              <w:spacing w:after="0"/>
            </w:pPr>
            <w:r>
              <w:rPr>
                <w:rFonts w:ascii="Arial" w:cs="Arial"/>
                <w:color w:val="000000"/>
                <w:sz w:val="16"/>
              </w:rPr>
              <w:t xml:space="preserve">530042</w:t>
            </w:r>
          </w:p>
          <w:tcPr>
            <w:shd w:val="clear" w:color="000000" w:fill="FFFFFF"/>
            <w:gridSpan w:val="4"/>
          </w:tcPr>
        </w:tc>
        <w:tc>
          <w:p>
            <w:pPr>
              <w:spacing w:after="0"/>
            </w:pPr>
            <w:r>
              <w:rPr>
                <w:rFonts w:ascii="Arial" w:cs="Arial"/>
                <w:b/>
                <w:color w:val="0000FF"/>
                <w:sz w:val="16"/>
              </w:rPr>
              <w:t xml:space="preserve">IMS-based Telepresence</w:t>
            </w:r>
          </w:p>
          <w:tcPr>
            <w:shd w:val="clear" w:color="0000FF" w:fill="FFFFFF"/>
            <w:gridSpan w:val="4"/>
          </w:tcPr>
        </w:tc>
        <w:tc>
          <w:p>
            <w:pPr>
              <w:spacing w:after="0"/>
            </w:pPr>
            <w:r>
              <w:rPr>
                <w:rFonts w:ascii="Arial" w:cs="Arial"/>
                <w:color w:val="000000"/>
                <w:sz w:val="16"/>
              </w:rPr>
              <w:t xml:space="preserve">IMS_TELEP</w:t>
            </w:r>
          </w:p>
          <w:tcPr>
            <w:shd w:val="clear" w:color="000000" w:fill="FFFFFF"/>
            <w:gridSpan w:val="4"/>
          </w:tcPr>
        </w:tc>
        <w:tc>
          <w:p>
            <w:pPr>
              <w:spacing w:after="0"/>
            </w:pPr>
            <w:r>
              <w:rPr>
                <w:rFonts w:ascii="Arial" w:cs="Arial"/>
                <w:color w:val="000000"/>
                <w:sz w:val="16"/>
              </w:rPr>
              <w:t xml:space="preserve">IMS_TELEP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S1,C1,C3,C4</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SP-110588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bruno.tossou@orange-ftgroup.com</w:t>
            </w:r>
          </w:p>
          <w:tcPr>
            <w:shd w:val="clear" w:color="000000" w:fill="FFFFFF"/>
            <w:gridSpan w:val="4"/>
          </w:tcPr>
        </w:tc>
        <w:tc>
          <w:p>
            <w:pPr>
              <w:spacing w:after="0"/>
            </w:pPr>
            <w:r>
              <w:rPr>
                <w:rFonts w:ascii="Arial" w:cs="Arial"/>
                <w:color w:val="000000"/>
                <w:sz w:val="16"/>
              </w:rPr>
              <w:t xml:space="preserve">This feature does not introduce any changes to the IMS architecture, and no stage 2 impacts are identified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1021</w:t>
            </w:r>
          </w:p>
          <w:tcPr>
            <w:shd w:val="clear" w:color="000000" w:fill="CCFFCC"/>
            <w:gridSpan w:val="4"/>
          </w:tcPr>
        </w:tc>
        <w:tc>
          <w:p>
            <w:pPr>
              <w:spacing w:after="0"/>
            </w:pPr>
            <w:r>
              <w:rPr>
                <w:rFonts w:ascii="Arial" w:cs="Arial"/>
                <w:color w:val="000000"/>
                <w:sz w:val="16"/>
              </w:rPr>
              <w:t xml:space="preserve">530142</w:t>
            </w:r>
          </w:p>
          <w:tcPr>
            <w:shd w:val="clear" w:color="000000" w:fill="CCFFCC"/>
            <w:gridSpan w:val="4"/>
          </w:tcPr>
        </w:tc>
        <w:tc>
          <w:p>
            <w:pPr>
              <w:spacing w:after="0"/>
            </w:pPr>
            <w:r>
              <w:rPr>
                <w:rFonts w:ascii="Arial" w:cs="Arial"/>
                <w:b/>
                <w:color w:val="000000"/>
                <w:sz w:val="16"/>
              </w:rPr>
              <w:t xml:space="preserve">   Stage 1 for IMS-based Telepresence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bruno.tossou@orange-ftgroup.com</w:t>
            </w:r>
          </w:p>
          <w:tcPr>
            <w:shd w:val="clear" w:color="000000" w:fill="CCFFCC"/>
            <w:gridSpan w:val="4"/>
          </w:tcPr>
        </w:tc>
        <w:tc>
          <w:p>
            <w:pPr>
              <w:spacing w:after="0"/>
            </w:pPr>
            <w:r>
              <w:rPr>
                <w:rFonts w:ascii="Arial" w:cs="Arial"/>
                <w:color w:val="000000"/>
                <w:sz w:val="16"/>
              </w:rPr>
              <w:t xml:space="preserve">SP#56 completed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1022</w:t>
            </w:r>
          </w:p>
          <w:tcPr>
            <w:shd w:val="clear" w:color="000000" w:fill="FFFFFF"/>
            <w:gridSpan w:val="4"/>
          </w:tcPr>
        </w:tc>
        <w:tc>
          <w:p>
            <w:pPr>
              <w:spacing w:after="0"/>
            </w:pPr>
            <w:r>
              <w:rPr>
                <w:rFonts w:ascii="Arial" w:cs="Arial"/>
                <w:color w:val="000000"/>
                <w:sz w:val="16"/>
              </w:rPr>
              <w:t xml:space="preserve">580001</w:t>
            </w:r>
          </w:p>
          <w:tcPr>
            <w:shd w:val="clear" w:color="000000" w:fill="FFFFFF"/>
            <w:gridSpan w:val="4"/>
          </w:tcPr>
        </w:tc>
        <w:tc>
          <w:p>
            <w:pPr>
              <w:spacing w:after="0"/>
            </w:pPr>
            <w:r>
              <w:rPr>
                <w:rFonts w:ascii="Arial" w:cs="Arial"/>
                <w:b/>
                <w:color w:val="000000"/>
                <w:sz w:val="16"/>
              </w:rPr>
              <w:t xml:space="preserve">   CT part for IMS Telepresence (Stage 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C1,C3,C4</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Weiwei(Tommy) Yang (tommy@huawei.com)</w:t>
            </w:r>
          </w:p>
          <w:tcPr>
            <w:shd w:val="clear" w:color="000000" w:fill="FFFFFF"/>
            <w:gridSpan w:val="4"/>
          </w:tcPr>
        </w:tc>
        <w:tc>
          <w:p>
            <w:pPr>
              <w:spacing w:after="0"/>
            </w:pPr>
            <w:r>
              <w:rPr>
                <w:rFonts w:ascii="Arial" w:cs="Arial"/>
                <w:color w:val="000000"/>
                <w:sz w:val="16"/>
              </w:rPr>
              <w:t xml:space="preserve">CP#65 updated WID CP-140196=&gt;CP-140624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1023</w:t>
            </w:r>
          </w:p>
          <w:tcPr>
            <w:shd w:val="clear" w:color="000000" w:fill="CCFFCC"/>
            <w:gridSpan w:val="4"/>
          </w:tcPr>
        </w:tc>
        <w:tc>
          <w:p>
            <w:pPr>
              <w:spacing w:after="0"/>
            </w:pPr>
            <w:r>
              <w:rPr>
                <w:rFonts w:ascii="Arial" w:cs="Arial"/>
                <w:color w:val="000000"/>
                <w:sz w:val="16"/>
              </w:rPr>
              <w:t xml:space="preserve">580002</w:t>
            </w:r>
          </w:p>
          <w:tcPr>
            <w:shd w:val="clear" w:color="000000" w:fill="CCFFCC"/>
            <w:gridSpan w:val="4"/>
          </w:tcPr>
        </w:tc>
        <w:tc>
          <w:p>
            <w:pPr>
              <w:spacing w:after="0"/>
            </w:pPr>
            <w:r>
              <w:rPr>
                <w:rFonts w:ascii="Arial" w:cs="Arial"/>
                <w:color w:val="000000"/>
                <w:sz w:val="16"/>
              </w:rPr>
              <w:t xml:space="preserve">      TR on CT part of IMS Telepresence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CP#64 completed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1024</w:t>
            </w:r>
          </w:p>
          <w:tcPr>
            <w:shd w:val="clear" w:color="000000" w:fill="CCFFCC"/>
            <w:gridSpan w:val="4"/>
          </w:tcPr>
        </w:tc>
        <w:tc>
          <w:p>
            <w:pPr>
              <w:spacing w:after="0"/>
            </w:pPr>
            <w:r>
              <w:rPr>
                <w:rFonts w:ascii="Arial" w:cs="Arial"/>
                <w:color w:val="000000"/>
                <w:sz w:val="16"/>
              </w:rPr>
              <w:t xml:space="preserve">580003</w:t>
            </w:r>
          </w:p>
          <w:tcPr>
            <w:shd w:val="clear" w:color="000000" w:fill="CCFFCC"/>
            <w:gridSpan w:val="4"/>
          </w:tcPr>
        </w:tc>
        <w:tc>
          <w:p>
            <w:pPr>
              <w:spacing w:after="0"/>
            </w:pPr>
            <w:r>
              <w:rPr>
                <w:rFonts w:ascii="Arial" w:cs="Arial"/>
                <w:color w:val="000000"/>
                <w:sz w:val="16"/>
              </w:rPr>
              <w:t xml:space="preserve">      CT1 part of IMS Telepresence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CP-140616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CP#65 TS 24.103v100 for Information. Updated WID CP-140196=&gt;CP-140624. Completion 09/14=&gt;12/14. Exception in CP-140616. LM: 90-&gt;100% CP#65 TS 24.103v100 for Information. Updated WID CP-140196=&gt;CP-140624. Completion 09/14=&gt;12/14. Exception in CP-140616. Dec.14: 90-&gt;100%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1025</w:t>
            </w:r>
          </w:p>
          <w:tcPr>
            <w:shd w:val="clear" w:color="000000" w:fill="FFFFFF"/>
            <w:gridSpan w:val="4"/>
          </w:tcPr>
        </w:tc>
        <w:tc>
          <w:p>
            <w:pPr>
              <w:spacing w:after="0"/>
            </w:pPr>
            <w:r>
              <w:rPr>
                <w:rFonts w:ascii="Arial" w:cs="Arial"/>
                <w:color w:val="000000"/>
                <w:sz w:val="16"/>
              </w:rPr>
              <w:t xml:space="preserve">641001</w:t>
            </w:r>
          </w:p>
          <w:tcPr>
            <w:shd w:val="clear" w:color="000000" w:fill="FFFFFF"/>
            <w:gridSpan w:val="4"/>
          </w:tcPr>
        </w:tc>
        <w:tc>
          <w:p>
            <w:pPr>
              <w:spacing w:after="0"/>
            </w:pPr>
            <w:r>
              <w:rPr>
                <w:rFonts w:ascii="Arial" w:cs="Arial"/>
                <w:color w:val="000000"/>
                <w:sz w:val="16"/>
              </w:rPr>
              <w:t xml:space="preserve">      (IETF) CT1 part of IMS Telepresence (mmusic-sctp-sdp)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1026</w:t>
            </w:r>
          </w:p>
          <w:tcPr>
            <w:shd w:val="clear" w:color="000000" w:fill="FFFFFF"/>
            <w:gridSpan w:val="4"/>
          </w:tcPr>
        </w:tc>
        <w:tc>
          <w:p>
            <w:pPr>
              <w:spacing w:after="0"/>
            </w:pPr>
            <w:r>
              <w:rPr>
                <w:rFonts w:ascii="Arial" w:cs="Arial"/>
                <w:color w:val="000000"/>
                <w:sz w:val="16"/>
              </w:rPr>
              <w:t xml:space="preserve">641002</w:t>
            </w:r>
          </w:p>
          <w:tcPr>
            <w:shd w:val="clear" w:color="000000" w:fill="FFFFFF"/>
            <w:gridSpan w:val="4"/>
          </w:tcPr>
        </w:tc>
        <w:tc>
          <w:p>
            <w:pPr>
              <w:spacing w:after="0"/>
            </w:pPr>
            <w:r>
              <w:rPr>
                <w:rFonts w:ascii="Arial" w:cs="Arial"/>
                <w:color w:val="000000"/>
                <w:sz w:val="16"/>
              </w:rPr>
              <w:t xml:space="preserve">      (IETF) CT1 part of IMS Telepresence (clue-framework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1027</w:t>
            </w:r>
          </w:p>
          <w:tcPr>
            <w:shd w:val="clear" w:color="000000" w:fill="FFFFFF"/>
            <w:gridSpan w:val="4"/>
          </w:tcPr>
        </w:tc>
        <w:tc>
          <w:p>
            <w:pPr>
              <w:spacing w:after="0"/>
            </w:pPr>
            <w:r>
              <w:rPr>
                <w:rFonts w:ascii="Arial" w:cs="Arial"/>
                <w:color w:val="000000"/>
                <w:sz w:val="16"/>
              </w:rPr>
              <w:t xml:space="preserve">641003</w:t>
            </w:r>
          </w:p>
          <w:tcPr>
            <w:shd w:val="clear" w:color="000000" w:fill="FFFFFF"/>
            <w:gridSpan w:val="4"/>
          </w:tcPr>
        </w:tc>
        <w:tc>
          <w:p>
            <w:pPr>
              <w:spacing w:after="0"/>
            </w:pPr>
            <w:r>
              <w:rPr>
                <w:rFonts w:ascii="Arial" w:cs="Arial"/>
                <w:color w:val="000000"/>
                <w:sz w:val="16"/>
              </w:rPr>
              <w:t xml:space="preserve">      (IETF) CT1 part of IMS Telepresence (clue-datachannel)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1028</w:t>
            </w:r>
          </w:p>
          <w:tcPr>
            <w:shd w:val="clear" w:color="000000" w:fill="FFFFFF"/>
            <w:gridSpan w:val="4"/>
          </w:tcPr>
        </w:tc>
        <w:tc>
          <w:p>
            <w:pPr>
              <w:spacing w:after="0"/>
            </w:pPr>
            <w:r>
              <w:rPr>
                <w:rFonts w:ascii="Arial" w:cs="Arial"/>
                <w:color w:val="000000"/>
                <w:sz w:val="16"/>
              </w:rPr>
              <w:t xml:space="preserve">641004</w:t>
            </w:r>
          </w:p>
          <w:tcPr>
            <w:shd w:val="clear" w:color="000000" w:fill="FFFFFF"/>
            <w:gridSpan w:val="4"/>
          </w:tcPr>
        </w:tc>
        <w:tc>
          <w:p>
            <w:pPr>
              <w:spacing w:after="0"/>
            </w:pPr>
            <w:r>
              <w:rPr>
                <w:rFonts w:ascii="Arial" w:cs="Arial"/>
                <w:color w:val="000000"/>
                <w:sz w:val="16"/>
              </w:rPr>
              <w:t xml:space="preserve">      (IETF) CT1 part of IMS Telepresence (clue-signaling)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1029</w:t>
            </w:r>
          </w:p>
          <w:tcPr>
            <w:shd w:val="clear" w:color="000000" w:fill="FFFFFF"/>
            <w:gridSpan w:val="4"/>
          </w:tcPr>
        </w:tc>
        <w:tc>
          <w:p>
            <w:pPr>
              <w:spacing w:after="0"/>
            </w:pPr>
            <w:r>
              <w:rPr>
                <w:rFonts w:ascii="Arial" w:cs="Arial"/>
                <w:color w:val="000000"/>
                <w:sz w:val="16"/>
              </w:rPr>
              <w:t xml:space="preserve">641005</w:t>
            </w:r>
          </w:p>
          <w:tcPr>
            <w:shd w:val="clear" w:color="000000" w:fill="FFFFFF"/>
            <w:gridSpan w:val="4"/>
          </w:tcPr>
        </w:tc>
        <w:tc>
          <w:p>
            <w:pPr>
              <w:spacing w:after="0"/>
            </w:pPr>
            <w:r>
              <w:rPr>
                <w:rFonts w:ascii="Arial" w:cs="Arial"/>
                <w:color w:val="000000"/>
                <w:sz w:val="16"/>
              </w:rPr>
              <w:t xml:space="preserve">      (IETF) CT1 part of IMS Telepresence (clue-data-model-schema)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1030</w:t>
            </w:r>
          </w:p>
          <w:tcPr>
            <w:shd w:val="clear" w:color="000000" w:fill="CCFFCC"/>
            <w:gridSpan w:val="4"/>
          </w:tcPr>
        </w:tc>
        <w:tc>
          <w:p>
            <w:pPr>
              <w:spacing w:after="0"/>
            </w:pPr>
            <w:r>
              <w:rPr>
                <w:rFonts w:ascii="Arial" w:cs="Arial"/>
                <w:color w:val="000000"/>
                <w:sz w:val="16"/>
              </w:rPr>
              <w:t xml:space="preserve">580004</w:t>
            </w:r>
          </w:p>
          <w:tcPr>
            <w:shd w:val="clear" w:color="000000" w:fill="CCFFCC"/>
            <w:gridSpan w:val="4"/>
          </w:tcPr>
        </w:tc>
        <w:tc>
          <w:p>
            <w:pPr>
              <w:spacing w:after="0"/>
            </w:pPr>
            <w:r>
              <w:rPr>
                <w:rFonts w:ascii="Arial" w:cs="Arial"/>
                <w:color w:val="000000"/>
                <w:sz w:val="16"/>
              </w:rPr>
              <w:t xml:space="preserve">      CT3 part of IMS Telepresence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CP#65 completed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1031</w:t>
            </w:r>
          </w:p>
          <w:tcPr>
            <w:shd w:val="clear" w:color="000000" w:fill="CCFFCC"/>
            <w:gridSpan w:val="4"/>
          </w:tcPr>
        </w:tc>
        <w:tc>
          <w:p>
            <w:pPr>
              <w:spacing w:after="0"/>
            </w:pPr>
            <w:r>
              <w:rPr>
                <w:rFonts w:ascii="Arial" w:cs="Arial"/>
                <w:color w:val="000000"/>
                <w:sz w:val="16"/>
              </w:rPr>
              <w:t xml:space="preserve">610011</w:t>
            </w:r>
          </w:p>
          <w:tcPr>
            <w:shd w:val="clear" w:color="000000" w:fill="CCFFCC"/>
            <w:gridSpan w:val="4"/>
          </w:tcPr>
        </w:tc>
        <w:tc>
          <w:p>
            <w:pPr>
              <w:spacing w:after="0"/>
            </w:pPr>
            <w:r>
              <w:rPr>
                <w:rFonts w:ascii="Arial" w:cs="Arial"/>
                <w:color w:val="000000"/>
                <w:sz w:val="16"/>
              </w:rPr>
              <w:t xml:space="preserve">      CT4 part of IMS Telepresence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CP-140477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CP#65 updated WID CP-140196=&gt;CP-140624. Completion 09/14=&gt;12/14. Exception in CP-140477 Mar.15: 0-&gt;100%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1032</w:t>
            </w:r>
          </w:p>
          <w:tcPr>
            <w:shd w:val="clear" w:color="000000" w:fill="FFFFFF"/>
            <w:gridSpan w:val="4"/>
          </w:tcPr>
        </w:tc>
        <w:tc>
          <w:p>
            <w:pPr>
              <w:spacing w:after="0"/>
            </w:pPr>
            <w:r>
              <w:rPr>
                <w:rFonts w:ascii="Arial" w:cs="Arial"/>
                <w:color w:val="000000"/>
                <w:sz w:val="16"/>
              </w:rPr>
              <w:t xml:space="preserve">560020</w:t>
            </w:r>
          </w:p>
          <w:tcPr>
            <w:shd w:val="clear" w:color="000000" w:fill="FFFFFF"/>
            <w:gridSpan w:val="4"/>
          </w:tcPr>
        </w:tc>
        <w:tc>
          <w:p>
            <w:pPr>
              <w:spacing w:after="0"/>
            </w:pPr>
            <w:r>
              <w:rPr>
                <w:rFonts w:ascii="Arial" w:cs="Arial"/>
                <w:b/>
                <w:color w:val="0000FF"/>
                <w:sz w:val="16"/>
              </w:rPr>
              <w:t xml:space="preserve">Group Communication System Enablers for LTE</w:t>
            </w:r>
          </w:p>
          <w:tcPr>
            <w:shd w:val="clear" w:color="0000FF" w:fill="FFFFFF"/>
            <w:gridSpan w:val="4"/>
          </w:tcPr>
        </w:tc>
        <w:tc>
          <w:p>
            <w:pPr>
              <w:spacing w:after="0"/>
            </w:pPr>
            <w:r>
              <w:rPr>
                <w:rFonts w:ascii="Arial" w:cs="Arial"/>
                <w:color w:val="000000"/>
                <w:sz w:val="16"/>
              </w:rPr>
              <w:t xml:space="preserve">GCSE_LTE</w:t>
            </w:r>
          </w:p>
          <w:tcPr>
            <w:shd w:val="clear" w:color="000000" w:fill="FFFFFF"/>
            <w:gridSpan w:val="4"/>
          </w:tcPr>
        </w:tc>
        <w:tc>
          <w:p>
            <w:pPr>
              <w:spacing w:after="0"/>
            </w:pPr>
            <w:r>
              <w:rPr>
                <w:rFonts w:ascii="Arial" w:cs="Arial"/>
                <w:color w:val="000000"/>
                <w:sz w:val="16"/>
              </w:rPr>
              <w:t xml:space="preserve">GCSE_LTE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S1,S2,S3,C3,C4,R3,C1</w:t>
            </w:r>
          </w:p>
          <w:tcPr>
            <w:shd w:val="clear" w:color="000000" w:fill="FFFFFF"/>
            <w:gridSpan w:val="4"/>
          </w:tcPr>
        </w:tc>
        <w:tc>
          <w:p>
            <w:pPr>
              <w:spacing w:after="0"/>
            </w:pPr>
            <w:r>
              <w:rPr>
                <w:rFonts w:ascii="Arial" w:cs="Arial"/>
                <w:color w:val="000000"/>
                <w:sz w:val="16"/>
              </w:rPr>
              <w:t xml:space="preserve">2012-06-18</w:t>
            </w:r>
          </w:p>
          <w:tcPr>
            <w:shd w:val="clear" w:color="000000" w:fill="FFFFFF"/>
            <w:gridSpan w:val="4"/>
          </w:tcPr>
        </w:tc>
        <w:tc>
          <w:p>
            <w:pPr>
              <w:spacing w:after="0"/>
            </w:pPr>
            <w:r>
              <w:rPr>
                <w:rFonts w:ascii="Arial" w:cs="Arial"/>
                <w:color w:val="000000"/>
                <w:sz w:val="16"/>
              </w:rPr>
              <w:t xml:space="preserve">2015-03-15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SP-140433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Juergen.Merkel@nsn.com</w:t>
            </w:r>
          </w:p>
          <w:tcPr>
            <w:shd w:val="clear" w:color="000000" w:fill="FFFFFF"/>
            <w:gridSpan w:val="4"/>
          </w:tcPr>
        </w:tc>
        <w:tc>
          <w:p>
            <w:pPr>
              <w:spacing w:after="0"/>
            </w:pPr>
            <w:r>
              <w:rPr>
                <w:rFonts w:ascii="Arial" w:cs="Arial"/>
                <w:color w:val="000000"/>
                <w:sz w:val="16"/>
              </w:rPr>
              <w:t xml:space="preserve">Linked to Rel-12 FS_ProSe TR 22.803 Study on Proximity-based Services. External requirements: NIST, MESA, APCO Global Alliance, TCCA. Specify 3GPP system enablers to support group communication over LTE for Public Safety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1033</w:t>
            </w:r>
          </w:p>
          <w:tcPr>
            <w:shd w:val="clear" w:color="000000" w:fill="CCFFCC"/>
            <w:gridSpan w:val="4"/>
          </w:tcPr>
        </w:tc>
        <w:tc>
          <w:p>
            <w:pPr>
              <w:spacing w:after="0"/>
            </w:pPr>
            <w:r>
              <w:rPr>
                <w:rFonts w:ascii="Arial" w:cs="Arial"/>
                <w:color w:val="000000"/>
                <w:sz w:val="16"/>
              </w:rPr>
              <w:t xml:space="preserve">560120</w:t>
            </w:r>
          </w:p>
          <w:tcPr>
            <w:shd w:val="clear" w:color="000000" w:fill="CCFFCC"/>
            <w:gridSpan w:val="4"/>
          </w:tcPr>
        </w:tc>
        <w:tc>
          <w:p>
            <w:pPr>
              <w:spacing w:after="0"/>
            </w:pPr>
            <w:r>
              <w:rPr>
                <w:rFonts w:ascii="Arial" w:cs="Arial"/>
                <w:b/>
                <w:color w:val="000000"/>
                <w:sz w:val="16"/>
              </w:rPr>
              <w:t xml:space="preserve">   Stage 1 for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SP#60 completed. TS 22.468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1034</w:t>
            </w:r>
          </w:p>
          <w:tcPr>
            <w:shd w:val="clear" w:color="000000" w:fill="CCFFCC"/>
            <w:gridSpan w:val="4"/>
          </w:tcPr>
        </w:tc>
        <w:tc>
          <w:p>
            <w:pPr>
              <w:spacing w:after="0"/>
            </w:pPr>
            <w:r>
              <w:rPr>
                <w:rFonts w:ascii="Arial" w:cs="Arial"/>
                <w:color w:val="000000"/>
                <w:sz w:val="16"/>
              </w:rPr>
              <w:t xml:space="preserve">590037</w:t>
            </w:r>
          </w:p>
          <w:tcPr>
            <w:shd w:val="clear" w:color="000000" w:fill="CCFFCC"/>
            <w:gridSpan w:val="4"/>
          </w:tcPr>
        </w:tc>
        <w:tc>
          <w:p>
            <w:pPr>
              <w:spacing w:after="0"/>
            </w:pPr>
            <w:r>
              <w:rPr>
                <w:rFonts w:ascii="Arial" w:cs="Arial"/>
                <w:b/>
                <w:color w:val="000000"/>
                <w:sz w:val="16"/>
              </w:rPr>
              <w:t xml:space="preserve">   TR on Architecture enhancements to support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rainer.liebhart@nsn.com </w:t>
            </w:r>
          </w:p>
          <w:tcPr>
            <w:shd w:val="clear" w:color="000000" w:fill="CCFFCC"/>
            <w:gridSpan w:val="4"/>
          </w:tcPr>
        </w:tc>
        <w:tc>
          <w:p>
            <w:pPr>
              <w:spacing w:after="0"/>
            </w:pPr>
            <w:r>
              <w:rPr>
                <w:rFonts w:ascii="Arial" w:cs="Arial"/>
                <w:color w:val="000000"/>
                <w:sz w:val="16"/>
              </w:rPr>
              <w:t xml:space="preserve">SP#63 completed. TR 23.768v200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1035</w:t>
            </w:r>
          </w:p>
          <w:tcPr>
            <w:shd w:val="clear" w:color="000000" w:fill="CCFFCC"/>
            <w:gridSpan w:val="4"/>
          </w:tcPr>
        </w:tc>
        <w:tc>
          <w:p>
            <w:pPr>
              <w:spacing w:after="0"/>
            </w:pPr>
            <w:r>
              <w:rPr>
                <w:rFonts w:ascii="Arial" w:cs="Arial"/>
                <w:color w:val="000000"/>
                <w:sz w:val="16"/>
              </w:rPr>
              <w:t xml:space="preserve">590038</w:t>
            </w:r>
          </w:p>
          <w:tcPr>
            <w:shd w:val="clear" w:color="000000" w:fill="CCFFCC"/>
            <w:gridSpan w:val="4"/>
          </w:tcPr>
        </w:tc>
        <w:tc>
          <w:p>
            <w:pPr>
              <w:spacing w:after="0"/>
            </w:pPr>
            <w:r>
              <w:rPr>
                <w:rFonts w:ascii="Arial" w:cs="Arial"/>
                <w:b/>
                <w:color w:val="000000"/>
                <w:sz w:val="16"/>
              </w:rPr>
              <w:t xml:space="preserve">   Stage 2 for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2013-03-12</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rainer.liebhart@nsn.com </w:t>
            </w:r>
          </w:p>
          <w:tcPr>
            <w:shd w:val="clear" w:color="000000" w:fill="CCFFCC"/>
            <w:gridSpan w:val="4"/>
          </w:tcPr>
        </w:tc>
        <w:tc>
          <w:p>
            <w:pPr>
              <w:spacing w:after="0"/>
            </w:pPr>
            <w:r>
              <w:rPr>
                <w:rFonts w:ascii="Arial" w:cs="Arial"/>
                <w:color w:val="000000"/>
                <w:sz w:val="16"/>
              </w:rPr>
              <w:t xml:space="preserve">SP#65 completed. Updated WID SP-140113=&gt;SP-140433. SP#63 TS 23.468v100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1036</w:t>
            </w:r>
          </w:p>
          <w:tcPr>
            <w:shd w:val="clear" w:color="000000" w:fill="CCFFCC"/>
            <w:gridSpan w:val="4"/>
          </w:tcPr>
        </w:tc>
        <w:tc>
          <w:p>
            <w:pPr>
              <w:spacing w:after="0"/>
            </w:pPr>
            <w:r>
              <w:rPr>
                <w:rFonts w:ascii="Arial" w:cs="Arial"/>
                <w:color w:val="000000"/>
                <w:sz w:val="16"/>
              </w:rPr>
              <w:t xml:space="preserve">610135</w:t>
            </w:r>
          </w:p>
          <w:tcPr>
            <w:shd w:val="clear" w:color="000000" w:fill="CCFFCC"/>
            <w:gridSpan w:val="4"/>
          </w:tcPr>
        </w:tc>
        <w:tc>
          <w:p>
            <w:pPr>
              <w:spacing w:after="0"/>
            </w:pPr>
            <w:r>
              <w:rPr>
                <w:rFonts w:ascii="Arial" w:cs="Arial"/>
                <w:b/>
                <w:color w:val="000000"/>
                <w:sz w:val="16"/>
              </w:rPr>
              <w:t xml:space="preserve">   TR on Security for Group Communication System Enablers for LTE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anja.jerichow@nsn.com</w:t>
            </w:r>
          </w:p>
          <w:tcPr>
            <w:shd w:val="clear" w:color="000000" w:fill="CCFFCC"/>
            <w:gridSpan w:val="4"/>
          </w:tcPr>
        </w:tc>
        <w:tc>
          <w:p>
            <w:pPr>
              <w:spacing w:after="0"/>
            </w:pPr>
            <w:r>
              <w:rPr>
                <w:rFonts w:ascii="Arial" w:cs="Arial"/>
                <w:color w:val="000000"/>
                <w:sz w:val="16"/>
              </w:rPr>
              <w:t xml:space="preserve">SP#64 completed. TR 33.888v100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1037</w:t>
            </w:r>
          </w:p>
          <w:tcPr>
            <w:shd w:val="clear" w:color="000000" w:fill="CCFFCC"/>
            <w:gridSpan w:val="4"/>
          </w:tcPr>
        </w:tc>
        <w:tc>
          <w:p>
            <w:pPr>
              <w:spacing w:after="0"/>
            </w:pPr>
            <w:r>
              <w:rPr>
                <w:rFonts w:ascii="Arial" w:cs="Arial"/>
                <w:color w:val="000000"/>
                <w:sz w:val="16"/>
              </w:rPr>
              <w:t xml:space="preserve">610035</w:t>
            </w:r>
          </w:p>
          <w:tcPr>
            <w:shd w:val="clear" w:color="000000" w:fill="CCFFCC"/>
            <w:gridSpan w:val="4"/>
          </w:tcPr>
        </w:tc>
        <w:tc>
          <w:p>
            <w:pPr>
              <w:spacing w:after="0"/>
            </w:pPr>
            <w:r>
              <w:rPr>
                <w:rFonts w:ascii="Arial" w:cs="Arial"/>
                <w:b/>
                <w:color w:val="000000"/>
                <w:sz w:val="16"/>
              </w:rPr>
              <w:t xml:space="preserve">   Security for Group Communication System Enablers for LTE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anja.jerichow@nsn.com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1038</w:t>
            </w:r>
          </w:p>
          <w:tcPr>
            <w:shd w:val="clear" w:color="000000" w:fill="CCFFCC"/>
            <w:gridSpan w:val="4"/>
          </w:tcPr>
        </w:tc>
        <w:tc>
          <w:p>
            <w:pPr>
              <w:spacing w:after="0"/>
            </w:pPr>
            <w:r>
              <w:rPr>
                <w:rFonts w:ascii="Arial" w:cs="Arial"/>
                <w:color w:val="000000"/>
                <w:sz w:val="16"/>
              </w:rPr>
              <w:t xml:space="preserve">640010</w:t>
            </w:r>
          </w:p>
          <w:tcPr>
            <w:shd w:val="clear" w:color="000000" w:fill="CCFFCC"/>
            <w:gridSpan w:val="4"/>
          </w:tcPr>
        </w:tc>
        <w:tc>
          <w:p>
            <w:pPr>
              <w:spacing w:after="0"/>
            </w:pPr>
            <w:r>
              <w:rPr>
                <w:rFonts w:ascii="Arial" w:cs="Arial"/>
                <w:b/>
                <w:color w:val="000000"/>
                <w:sz w:val="16"/>
              </w:rPr>
              <w:t xml:space="preserve">   CT aspects of Group Communication System Enablers for LTE</w:t>
            </w:r>
          </w:p>
          <w:tcPr>
            <w:shd w:val="clear" w:color="000000" w:fill="CCFFCC"/>
            <w:gridSpan w:val="4"/>
          </w:tcPr>
        </w:tc>
        <w:tc>
          <w:p>
            <w:pPr>
              <w:spacing w:after="0"/>
            </w:pPr>
            <w:r>
              <w:rPr>
                <w:rFonts w:ascii="Arial" w:cs="Arial"/>
                <w:color w:val="000000"/>
                <w:sz w:val="16"/>
              </w:rPr>
              <w:t xml:space="preserve">GCSE_LTE-CT</w:t>
            </w:r>
          </w:p>
          <w:tcPr>
            <w:shd w:val="clear" w:color="000000" w:fill="CCFFCC"/>
            <w:gridSpan w:val="4"/>
          </w:tcPr>
        </w:tc>
        <w:tc>
          <w:p>
            <w:pPr>
              <w:spacing w:after="0"/>
            </w:pPr>
            <w:r>
              <w:rPr>
                <w:rFonts w:ascii="Arial" w:cs="Arial"/>
                <w:color w:val="000000"/>
                <w:sz w:val="16"/>
              </w:rPr>
              <w:t xml:space="preserve">GCSE_LTE-CT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C3,C4,C1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updated WID CP-140452=&gt;C3-143199 (added CT1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1039</w:t>
            </w:r>
          </w:p>
          <w:tcPr>
            <w:shd w:val="clear" w:color="000000" w:fill="CCFFCC"/>
            <w:gridSpan w:val="4"/>
          </w:tcPr>
        </w:tc>
        <w:tc>
          <w:p>
            <w:pPr>
              <w:spacing w:after="0"/>
            </w:pPr>
            <w:r>
              <w:rPr>
                <w:rFonts w:ascii="Arial" w:cs="Arial"/>
                <w:color w:val="000000"/>
                <w:sz w:val="16"/>
              </w:rPr>
              <w:t xml:space="preserve">640110</w:t>
            </w:r>
          </w:p>
          <w:tcPr>
            <w:shd w:val="clear" w:color="000000" w:fill="CCFFCC"/>
            <w:gridSpan w:val="4"/>
          </w:tcPr>
        </w:tc>
        <w:tc>
          <w:p>
            <w:pPr>
              <w:spacing w:after="0"/>
            </w:pPr>
            <w:r>
              <w:rPr>
                <w:rFonts w:ascii="Arial" w:cs="Arial"/>
                <w:color w:val="000000"/>
                <w:sz w:val="16"/>
              </w:rPr>
              <w:t xml:space="preserve">      CT3 part of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completed. TS 29.468v200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1040</w:t>
            </w:r>
          </w:p>
          <w:tcPr>
            <w:shd w:val="clear" w:color="000000" w:fill="CCFFCC"/>
            <w:gridSpan w:val="4"/>
          </w:tcPr>
        </w:tc>
        <w:tc>
          <w:p>
            <w:pPr>
              <w:spacing w:after="0"/>
            </w:pPr>
            <w:r>
              <w:rPr>
                <w:rFonts w:ascii="Arial" w:cs="Arial"/>
                <w:color w:val="000000"/>
                <w:sz w:val="16"/>
              </w:rPr>
              <w:t xml:space="preserve">640210</w:t>
            </w:r>
          </w:p>
          <w:tcPr>
            <w:shd w:val="clear" w:color="000000" w:fill="CCFFCC"/>
            <w:gridSpan w:val="4"/>
          </w:tcPr>
        </w:tc>
        <w:tc>
          <w:p>
            <w:pPr>
              <w:spacing w:after="0"/>
            </w:pPr>
            <w:r>
              <w:rPr>
                <w:rFonts w:ascii="Arial" w:cs="Arial"/>
                <w:color w:val="000000"/>
                <w:sz w:val="16"/>
              </w:rPr>
              <w:t xml:space="preserve">      CT4 part of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CP-140725</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completion 09/14=&gt;12/14.  Exception in CP-140725. LM: 35-&gt;100 CP#65 completion 09/14=&gt;12/14.  Exception in CP-140725. Dec.14: 35-&gt;100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1041</w:t>
            </w:r>
          </w:p>
          <w:tcPr>
            <w:shd w:val="clear" w:color="000000" w:fill="CCFFCC"/>
            <w:gridSpan w:val="4"/>
          </w:tcPr>
        </w:tc>
        <w:tc>
          <w:p>
            <w:pPr>
              <w:spacing w:after="0"/>
            </w:pPr>
            <w:r>
              <w:rPr>
                <w:rFonts w:ascii="Arial" w:cs="Arial"/>
                <w:color w:val="000000"/>
                <w:sz w:val="16"/>
              </w:rPr>
              <w:t xml:space="preserve">650008</w:t>
            </w:r>
          </w:p>
          <w:tcPr>
            <w:shd w:val="clear" w:color="000000" w:fill="CCFFCC"/>
            <w:gridSpan w:val="4"/>
          </w:tcPr>
        </w:tc>
        <w:tc>
          <w:p>
            <w:pPr>
              <w:spacing w:after="0"/>
            </w:pPr>
            <w:r>
              <w:rPr>
                <w:rFonts w:ascii="Arial" w:cs="Arial"/>
                <w:color w:val="000000"/>
                <w:sz w:val="16"/>
              </w:rPr>
              <w:t xml:space="preserve">      CT1 part of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CP-140614</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updated WID CP-140452=&gt;CP-140559 (added CT1 part). Exception in CP-140614. LM: 90-&gt;100% CP#65 updated WID CP-140452=&gt;CP-140559 (added CT1 part). Exception in CP-140614.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1042</w:t>
            </w:r>
          </w:p>
          <w:tcPr>
            <w:shd w:val="clear" w:color="000000" w:fill="CCFFCC"/>
            <w:gridSpan w:val="4"/>
          </w:tcPr>
        </w:tc>
        <w:tc>
          <w:p>
            <w:pPr>
              <w:spacing w:after="0"/>
            </w:pPr>
            <w:r>
              <w:rPr>
                <w:rFonts w:ascii="Arial" w:cs="Arial"/>
                <w:color w:val="000000"/>
                <w:sz w:val="16"/>
              </w:rPr>
              <w:t xml:space="preserve">640037</w:t>
            </w:r>
          </w:p>
          <w:tcPr>
            <w:shd w:val="clear" w:color="000000" w:fill="CCFFCC"/>
            <w:gridSpan w:val="4"/>
          </w:tcPr>
        </w:tc>
        <w:tc>
          <w:p>
            <w:pPr>
              <w:spacing w:after="0"/>
            </w:pPr>
            <w:r>
              <w:rPr>
                <w:rFonts w:ascii="Arial" w:cs="Arial"/>
                <w:b/>
                <w:color w:val="000000"/>
                <w:sz w:val="16"/>
              </w:rPr>
              <w:t xml:space="preserve">   Group Call eMBMS congestion management for LTE</w:t>
            </w:r>
          </w:p>
          <w:tcPr>
            <w:shd w:val="clear" w:color="000000" w:fill="CCFFCC"/>
            <w:gridSpan w:val="4"/>
          </w:tcPr>
        </w:tc>
        <w:tc>
          <w:p>
            <w:pPr>
              <w:spacing w:after="0"/>
            </w:pPr>
            <w:r>
              <w:rPr>
                <w:rFonts w:ascii="Arial" w:cs="Arial"/>
                <w:color w:val="000000"/>
                <w:sz w:val="16"/>
              </w:rPr>
              <w:t xml:space="preserve">GCSE_LTE-MBMS_CM</w:t>
            </w:r>
          </w:p>
          <w:tcPr>
            <w:shd w:val="clear" w:color="000000" w:fill="CCFFCC"/>
            <w:gridSpan w:val="4"/>
          </w:tcPr>
        </w:tc>
        <w:tc>
          <w:p>
            <w:pPr>
              <w:spacing w:after="0"/>
            </w:pPr>
            <w:r>
              <w:rPr>
                <w:rFonts w:ascii="Arial" w:cs="Arial"/>
                <w:color w:val="000000"/>
                <w:sz w:val="16"/>
              </w:rPr>
              <w:t xml:space="preserve">GCSE_LTE-MBMS_CM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hakon.helmers@alcatel-lucent.com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1043</w:t>
            </w:r>
          </w:p>
          <w:tcPr>
            <w:shd w:val="clear" w:color="000000" w:fill="CCFFCC"/>
            <w:gridSpan w:val="4"/>
          </w:tcPr>
        </w:tc>
        <w:tc>
          <w:p>
            <w:pPr>
              <w:spacing w:after="0"/>
            </w:pPr>
            <w:r>
              <w:rPr>
                <w:rFonts w:ascii="Arial" w:cs="Arial"/>
                <w:color w:val="000000"/>
                <w:sz w:val="16"/>
              </w:rPr>
              <w:t xml:space="preserve">640137</w:t>
            </w:r>
          </w:p>
          <w:tcPr>
            <w:shd w:val="clear" w:color="000000" w:fill="CCFFCC"/>
            <w:gridSpan w:val="4"/>
          </w:tcPr>
        </w:tc>
        <w:tc>
          <w:p>
            <w:pPr>
              <w:spacing w:after="0"/>
            </w:pPr>
            <w:r>
              <w:rPr>
                <w:rFonts w:ascii="Arial" w:cs="Arial"/>
                <w:color w:val="000000"/>
                <w:sz w:val="16"/>
              </w:rPr>
              <w:t xml:space="preserve">      Core part: Group Call eMBMS congestion management for LTE</w:t>
            </w:r>
          </w:p>
          <w:tcPr>
            <w:shd w:val="clear" w:color="000000" w:fill="CCFFCC"/>
            <w:gridSpan w:val="4"/>
          </w:tcPr>
        </w:tc>
        <w:tc>
          <w:p>
            <w:pPr>
              <w:spacing w:after="0"/>
            </w:pPr>
            <w:r>
              <w:rPr>
                <w:rFonts w:ascii="Arial" w:cs="Arial"/>
                <w:color w:val="000000"/>
                <w:sz w:val="16"/>
              </w:rPr>
              <w:t xml:space="preserve">GCSE_LTE-MBMS_CM-Core</w:t>
            </w:r>
          </w:p>
          <w:tcPr>
            <w:shd w:val="clear" w:color="000000" w:fill="CCFFCC"/>
            <w:gridSpan w:val="4"/>
          </w:tcPr>
        </w:tc>
        <w:tc>
          <w:p>
            <w:pPr>
              <w:spacing w:after="0"/>
            </w:pPr>
            <w:r>
              <w:rPr>
                <w:rFonts w:ascii="Arial" w:cs="Arial"/>
                <w:color w:val="000000"/>
                <w:sz w:val="16"/>
              </w:rPr>
              <w:t xml:space="preserve">GCSE_LTE-MBMS_CM-Core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RP-141035</w:t>
            </w:r>
          </w:p>
          <w:tcPr>
            <w:shd w:val="clear" w:color="000000" w:fill="CCFFCC"/>
            <w:gridSpan w:val="4"/>
          </w:tcPr>
        </w:tc>
        <w:tc>
          <w:p>
            <w:pPr>
              <w:spacing w:after="0"/>
            </w:pPr>
            <w:r>
              <w:rPr>
                <w:rFonts w:ascii="Arial" w:cs="Arial"/>
                <w:color w:val="000000"/>
                <w:sz w:val="16"/>
              </w:rPr>
              <w:t xml:space="preserve">RP-150081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hakon.helmers@alcatel-lucent.com</w:t>
            </w:r>
          </w:p>
          <w:tcPr>
            <w:shd w:val="clear" w:color="000000" w:fill="CCFFCC"/>
            <w:gridSpan w:val="4"/>
          </w:tcPr>
        </w:tc>
        <w:tc>
          <w:p>
            <w:pPr>
              <w:spacing w:after="0"/>
            </w:pPr>
            <w:r>
              <w:rPr>
                <w:rFonts w:ascii="Arial" w:cs="Arial"/>
                <w:color w:val="000000"/>
                <w:sz w:val="16"/>
              </w:rPr>
              <w:t xml:space="preserve">CD:Thu 11/12/14-&gt;Sun 15/03/15; Compl:25%-&gt;80%; Stat Rep: RP-141327-&gt;RP-141863 1st Apr 15: Compl:80%-&gt;100% 1st Apr 15: Stat Rep: RP-141863-&gt;RP-150081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1044</w:t>
            </w:r>
          </w:p>
          <w:tcPr>
            <w:shd w:val="clear" w:color="000000" w:fill="FFFFFF"/>
            <w:gridSpan w:val="4"/>
          </w:tcPr>
        </w:tc>
        <w:tc>
          <w:p>
            <w:pPr>
              <w:spacing w:after="0"/>
            </w:pPr>
            <w:r>
              <w:rPr>
                <w:rFonts w:ascii="Arial" w:cs="Arial"/>
                <w:color w:val="000000"/>
                <w:sz w:val="16"/>
              </w:rPr>
              <w:t xml:space="preserve">560022</w:t>
            </w:r>
          </w:p>
          <w:tcPr>
            <w:shd w:val="clear" w:color="000000" w:fill="FFFFFF"/>
            <w:gridSpan w:val="4"/>
          </w:tcPr>
        </w:tc>
        <w:tc>
          <w:p>
            <w:pPr>
              <w:spacing w:after="0"/>
            </w:pPr>
            <w:r>
              <w:rPr>
                <w:rFonts w:ascii="Arial" w:cs="Arial"/>
                <w:b/>
                <w:color w:val="0000FF"/>
                <w:sz w:val="16"/>
              </w:rPr>
              <w:t xml:space="preserve">Machine-Type and other mobile data applications Communications enhancements</w:t>
            </w:r>
          </w:p>
          <w:tcPr>
            <w:shd w:val="clear" w:color="0000FF" w:fill="FFFFFF"/>
            <w:gridSpan w:val="4"/>
          </w:tcPr>
        </w:tc>
        <w:tc>
          <w:p>
            <w:pPr>
              <w:spacing w:after="0"/>
            </w:pPr>
            <w:r>
              <w:rPr>
                <w:rFonts w:ascii="Arial" w:cs="Arial"/>
                <w:color w:val="000000"/>
                <w:sz w:val="16"/>
              </w:rPr>
              <w:t xml:space="preserve">MTCe</w:t>
            </w:r>
          </w:p>
          <w:tcPr>
            <w:shd w:val="clear" w:color="000000" w:fill="FFFFFF"/>
            <w:gridSpan w:val="4"/>
          </w:tcPr>
        </w:tc>
        <w:tc>
          <w:p>
            <w:pPr>
              <w:spacing w:after="0"/>
            </w:pPr>
            <w:r>
              <w:rPr>
                <w:rFonts w:ascii="Arial" w:cs="Arial"/>
                <w:color w:val="000000"/>
                <w:sz w:val="16"/>
              </w:rPr>
              <w:t xml:space="preserve">MTCe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S2,S1,S3,C1,C3,C4,C6,R2,R3,G1</w:t>
            </w:r>
          </w:p>
          <w:tcPr>
            <w:shd w:val="clear" w:color="000000" w:fill="FFFFFF"/>
            <w:gridSpan w:val="4"/>
          </w:tcPr>
        </w:tc>
        <w:tc>
          <w:p>
            <w:pPr>
              <w:spacing w:after="0"/>
            </w:pPr>
            <w:r>
              <w:rPr>
                <w:rFonts w:ascii="Arial" w:cs="Arial"/>
                <w:color w:val="000000"/>
                <w:sz w:val="16"/>
              </w:rPr>
              <w:t xml:space="preserve">2009-12-10</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SP-130327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1045</w:t>
            </w:r>
          </w:p>
          <w:tcPr>
            <w:shd w:val="clear" w:color="000000" w:fill="CCFFCC"/>
            <w:gridSpan w:val="4"/>
          </w:tcPr>
        </w:tc>
        <w:tc>
          <w:p>
            <w:pPr>
              <w:spacing w:after="0"/>
            </w:pPr>
            <w:r>
              <w:rPr>
                <w:rFonts w:ascii="Arial" w:cs="Arial"/>
                <w:color w:val="000000"/>
                <w:sz w:val="16"/>
              </w:rPr>
              <w:t xml:space="preserve">560021</w:t>
            </w:r>
          </w:p>
          <w:tcPr>
            <w:shd w:val="clear" w:color="000000" w:fill="CCFFCC"/>
            <w:gridSpan w:val="4"/>
          </w:tcPr>
        </w:tc>
        <w:tc>
          <w:p>
            <w:pPr>
              <w:spacing w:after="0"/>
            </w:pPr>
            <w:r>
              <w:rPr>
                <w:rFonts w:ascii="Arial" w:cs="Arial"/>
                <w:b/>
                <w:color w:val="000000"/>
                <w:sz w:val="16"/>
              </w:rPr>
              <w:t xml:space="preserve">   Stage 1 for Support for Interworking with M2M Service Enablement</w:t>
            </w:r>
          </w:p>
          <w:tcPr>
            <w:shd w:val="clear" w:color="000000" w:fill="CCFFCC"/>
            <w:gridSpan w:val="4"/>
          </w:tcPr>
        </w:tc>
        <w:tc>
          <w:p>
            <w:pPr>
              <w:spacing w:after="0"/>
            </w:pPr>
            <w:r>
              <w:rPr>
                <w:rFonts w:ascii="Arial" w:cs="Arial"/>
                <w:color w:val="000000"/>
                <w:sz w:val="16"/>
              </w:rPr>
              <w:t xml:space="preserve">MTCe-SIMSE</w:t>
            </w:r>
          </w:p>
          <w:tcPr>
            <w:shd w:val="clear" w:color="000000" w:fill="CCFFCC"/>
            <w:gridSpan w:val="4"/>
          </w:tcPr>
        </w:tc>
        <w:tc>
          <w:p>
            <w:pPr>
              <w:spacing w:after="0"/>
            </w:pPr>
            <w:r>
              <w:rPr>
                <w:rFonts w:ascii="Arial" w:cs="Arial"/>
                <w:color w:val="000000"/>
                <w:sz w:val="16"/>
              </w:rPr>
              <w:t xml:space="preserve">MTCe-SIMSE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SP#59 completed. Define requirements for interworking with M2M service enablement layer specified by ETSI TC M2M in TS 102 689 ( specification for Service Enablement layer)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1046</w:t>
            </w:r>
          </w:p>
          <w:tcPr>
            <w:shd w:val="clear" w:color="000000" w:fill="CCFFCC"/>
            <w:gridSpan w:val="4"/>
          </w:tcPr>
        </w:tc>
        <w:tc>
          <w:p>
            <w:pPr>
              <w:spacing w:after="0"/>
            </w:pPr>
            <w:r>
              <w:rPr>
                <w:rFonts w:ascii="Arial" w:cs="Arial"/>
                <w:color w:val="000000"/>
                <w:sz w:val="16"/>
              </w:rPr>
              <w:t xml:space="preserve">570030</w:t>
            </w:r>
          </w:p>
          <w:tcPr>
            <w:shd w:val="clear" w:color="000000" w:fill="CCFFCC"/>
            <w:gridSpan w:val="4"/>
          </w:tcPr>
        </w:tc>
        <w:tc>
          <w:p>
            <w:pPr>
              <w:spacing w:after="0"/>
            </w:pPr>
            <w:r>
              <w:rPr>
                <w:rFonts w:ascii="Arial" w:cs="Arial"/>
                <w:b/>
                <w:color w:val="000000"/>
                <w:sz w:val="16"/>
              </w:rPr>
              <w:t xml:space="preserve">   Stage 1 for Machine-Type and other mobile data applications Communications – Service Requirement Maintenance</w:t>
            </w:r>
          </w:p>
          <w:tcPr>
            <w:shd w:val="clear" w:color="000000" w:fill="CCFFCC"/>
            <w:gridSpan w:val="4"/>
          </w:tcPr>
        </w:tc>
        <w:tc>
          <w:p>
            <w:pPr>
              <w:spacing w:after="0"/>
            </w:pPr>
            <w:r>
              <w:rPr>
                <w:rFonts w:ascii="Arial" w:cs="Arial"/>
                <w:color w:val="000000"/>
                <w:sz w:val="16"/>
              </w:rPr>
              <w:t xml:space="preserve">MTCe-SRM</w:t>
            </w:r>
          </w:p>
          <w:tcPr>
            <w:shd w:val="clear" w:color="000000" w:fill="CCFFCC"/>
            <w:gridSpan w:val="4"/>
          </w:tcPr>
        </w:tc>
        <w:tc>
          <w:p>
            <w:pPr>
              <w:spacing w:after="0"/>
            </w:pPr>
            <w:r>
              <w:rPr>
                <w:rFonts w:ascii="Arial" w:cs="Arial"/>
                <w:color w:val="000000"/>
                <w:sz w:val="16"/>
              </w:rPr>
              <w:t xml:space="preserve">MTCe-SRM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SP#59 completed. Updated WID SP-120541=&gt;SP-130105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1047</w:t>
            </w:r>
          </w:p>
          <w:tcPr>
            <w:shd w:val="clear" w:color="000000" w:fill="CCFFCC"/>
            <w:gridSpan w:val="4"/>
          </w:tcPr>
        </w:tc>
        <w:tc>
          <w:p>
            <w:pPr>
              <w:spacing w:after="0"/>
            </w:pPr>
            <w:r>
              <w:rPr>
                <w:rFonts w:ascii="Arial" w:cs="Arial"/>
                <w:color w:val="000000"/>
                <w:sz w:val="16"/>
              </w:rPr>
              <w:t xml:space="preserve">560722</w:t>
            </w:r>
          </w:p>
          <w:tcPr>
            <w:shd w:val="clear" w:color="000000" w:fill="CCFFCC"/>
            <w:gridSpan w:val="4"/>
          </w:tcPr>
        </w:tc>
        <w:tc>
          <w:p>
            <w:pPr>
              <w:spacing w:after="0"/>
            </w:pPr>
            <w:r>
              <w:rPr>
                <w:rFonts w:ascii="Arial" w:cs="Arial"/>
                <w:b/>
                <w:color w:val="000000"/>
                <w:sz w:val="16"/>
              </w:rPr>
              <w:t xml:space="preserve">   TR on Security aspects of Machine-Type Communications</w:t>
            </w:r>
          </w:p>
          <w:tcPr>
            <w:shd w:val="clear" w:color="000000" w:fill="CCFFCC"/>
            <w:gridSpan w:val="4"/>
          </w:tcPr>
        </w:tc>
        <w:tc>
          <w:p>
            <w:pPr>
              <w:spacing w:after="0"/>
            </w:pPr>
            <w:r>
              <w:rPr>
                <w:rFonts w:ascii="Arial" w:cs="Arial"/>
                <w:color w:val="000000"/>
                <w:sz w:val="16"/>
              </w:rPr>
              <w:t xml:space="preserve">MTCe-SA3TR</w:t>
            </w:r>
          </w:p>
          <w:tcPr>
            <w:shd w:val="clear" w:color="000000" w:fill="CCFFCC"/>
            <w:gridSpan w:val="4"/>
          </w:tcPr>
        </w:tc>
        <w:tc>
          <w:p>
            <w:pPr>
              <w:spacing w:after="0"/>
            </w:pPr>
            <w:r>
              <w:rPr>
                <w:rFonts w:ascii="Arial" w:cs="Arial"/>
                <w:color w:val="000000"/>
                <w:sz w:val="16"/>
              </w:rPr>
              <w:t xml:space="preserve">MTCe-SA3TR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SP#63 completed. TR 33.868v100 for 1-step Approval. Was Rel-10 UID_460023 (Security for NIMTC). Was Rel-11 UID_490028 (TR on Security aspects of MTC). SP#56 activity transferred to Rel-12 Feature MTCe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1048</w:t>
            </w:r>
          </w:p>
          <w:tcPr>
            <w:shd w:val="clear" w:color="000000" w:fill="CCFFCC"/>
            <w:gridSpan w:val="4"/>
          </w:tcPr>
        </w:tc>
        <w:tc>
          <w:p>
            <w:pPr>
              <w:spacing w:after="0"/>
            </w:pPr>
            <w:r>
              <w:rPr>
                <w:rFonts w:ascii="Arial" w:cs="Arial"/>
                <w:color w:val="000000"/>
                <w:sz w:val="16"/>
              </w:rPr>
              <w:t xml:space="preserve">560522</w:t>
            </w:r>
          </w:p>
          <w:tcPr>
            <w:shd w:val="clear" w:color="000000" w:fill="CCFFCC"/>
            <w:gridSpan w:val="4"/>
          </w:tcPr>
        </w:tc>
        <w:tc>
          <w:p>
            <w:pPr>
              <w:spacing w:after="0"/>
            </w:pPr>
            <w:r>
              <w:rPr>
                <w:rFonts w:ascii="Arial" w:cs="Arial"/>
                <w:b/>
                <w:color w:val="000000"/>
                <w:sz w:val="16"/>
              </w:rPr>
              <w:t xml:space="preserve">   Security and Privacy aspects for Machine-Type and other mobile data applications Communications enhancements (Stage 2)</w:t>
            </w:r>
          </w:p>
          <w:tcPr>
            <w:shd w:val="clear" w:color="000000" w:fill="CCFFCC"/>
            <w:gridSpan w:val="4"/>
          </w:tcPr>
        </w:tc>
        <w:tc>
          <w:p>
            <w:pPr>
              <w:spacing w:after="0"/>
            </w:pPr>
            <w:r>
              <w:rPr>
                <w:rFonts w:ascii="Arial" w:cs="Arial"/>
                <w:color w:val="000000"/>
                <w:sz w:val="16"/>
              </w:rPr>
              <w:t xml:space="preserve">MTCe-SA3</w:t>
            </w:r>
          </w:p>
          <w:tcPr>
            <w:shd w:val="clear" w:color="000000" w:fill="CCFFCC"/>
            <w:gridSpan w:val="4"/>
          </w:tcPr>
        </w:tc>
        <w:tc>
          <w:p>
            <w:pPr>
              <w:spacing w:after="0"/>
            </w:pPr>
            <w:r>
              <w:rPr>
                <w:rFonts w:ascii="Arial" w:cs="Arial"/>
                <w:color w:val="000000"/>
                <w:sz w:val="16"/>
              </w:rPr>
              <w:t xml:space="preserve">MTCe-SA3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SP#63 completed. TS 33.187v100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1049</w:t>
            </w:r>
          </w:p>
          <w:tcPr>
            <w:shd w:val="clear" w:color="000000" w:fill="CCFFCC"/>
            <w:gridSpan w:val="4"/>
          </w:tcPr>
        </w:tc>
        <w:tc>
          <w:p>
            <w:pPr>
              <w:spacing w:after="0"/>
            </w:pPr>
            <w:r>
              <w:rPr>
                <w:rFonts w:ascii="Arial" w:cs="Arial"/>
                <w:color w:val="000000"/>
                <w:sz w:val="16"/>
              </w:rPr>
              <w:t xml:space="preserve">560122</w:t>
            </w:r>
          </w:p>
          <w:tcPr>
            <w:shd w:val="clear" w:color="000000" w:fill="CCFFCC"/>
            <w:gridSpan w:val="4"/>
          </w:tcPr>
        </w:tc>
        <w:tc>
          <w:p>
            <w:pPr>
              <w:spacing w:after="0"/>
            </w:pPr>
            <w:r>
              <w:rPr>
                <w:rFonts w:ascii="Arial" w:cs="Arial"/>
                <w:b/>
                <w:color w:val="000000"/>
                <w:sz w:val="16"/>
              </w:rPr>
              <w:t xml:space="preserve">   BB1: Small Data and Device Triggering Enhancements (SDDTE)</w:t>
            </w:r>
          </w:p>
          <w:tcPr>
            <w:shd w:val="clear" w:color="000000" w:fill="CCFFCC"/>
            <w:gridSpan w:val="4"/>
          </w:tcPr>
        </w:tc>
        <w:tc>
          <w:p>
            <w:pPr>
              <w:spacing w:after="0"/>
            </w:pPr>
            <w:r>
              <w:rPr>
                <w:rFonts w:ascii="Arial" w:cs="Arial"/>
                <w:color w:val="000000"/>
                <w:sz w:val="16"/>
              </w:rPr>
              <w:t xml:space="preserve">MTCe-SDDTE</w:t>
            </w:r>
          </w:p>
          <w:tcPr>
            <w:shd w:val="clear" w:color="000000" w:fill="CCFFCC"/>
            <w:gridSpan w:val="4"/>
          </w:tcPr>
        </w:tc>
        <w:tc>
          <w:p>
            <w:pPr>
              <w:spacing w:after="0"/>
            </w:pPr>
            <w:r>
              <w:rPr>
                <w:rFonts w:ascii="Arial" w:cs="Arial"/>
                <w:color w:val="000000"/>
                <w:sz w:val="16"/>
              </w:rPr>
              <w:t xml:space="preserve">MTCe-SDDTE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S2,C4,C3</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1050</w:t>
            </w:r>
          </w:p>
          <w:tcPr>
            <w:shd w:val="clear" w:color="000000" w:fill="CCFFCC"/>
            <w:gridSpan w:val="4"/>
          </w:tcPr>
        </w:tc>
        <w:tc>
          <w:p>
            <w:pPr>
              <w:spacing w:after="0"/>
            </w:pPr>
            <w:r>
              <w:rPr>
                <w:rFonts w:ascii="Arial" w:cs="Arial"/>
                <w:color w:val="000000"/>
                <w:sz w:val="16"/>
              </w:rPr>
              <w:t xml:space="preserve">560622</w:t>
            </w:r>
          </w:p>
          <w:tcPr>
            <w:shd w:val="clear" w:color="000000" w:fill="CCFFCC"/>
            <w:gridSpan w:val="4"/>
          </w:tcPr>
        </w:tc>
        <w:tc>
          <w:p>
            <w:pPr>
              <w:spacing w:after="0"/>
            </w:pPr>
            <w:r>
              <w:rPr>
                <w:rFonts w:ascii="Arial" w:cs="Arial"/>
                <w:color w:val="000000"/>
                <w:sz w:val="16"/>
              </w:rPr>
              <w:t xml:space="preserve">      TR on Stage 2 BB1: Small Data and Device Triggering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SP#62 completed. TR 23.887v200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1051</w:t>
            </w:r>
          </w:p>
          <w:tcPr>
            <w:shd w:val="clear" w:color="000000" w:fill="CCFFCC"/>
            <w:gridSpan w:val="4"/>
          </w:tcPr>
        </w:tc>
        <w:tc>
          <w:p>
            <w:pPr>
              <w:spacing w:after="0"/>
            </w:pPr>
            <w:r>
              <w:rPr>
                <w:rFonts w:ascii="Arial" w:cs="Arial"/>
                <w:color w:val="000000"/>
                <w:sz w:val="16"/>
              </w:rPr>
              <w:t xml:space="preserve">562122</w:t>
            </w:r>
          </w:p>
          <w:tcPr>
            <w:shd w:val="clear" w:color="000000" w:fill="CCFFCC"/>
            <w:gridSpan w:val="4"/>
          </w:tcPr>
        </w:tc>
        <w:tc>
          <w:p>
            <w:pPr>
              <w:spacing w:after="0"/>
            </w:pPr>
            <w:r>
              <w:rPr>
                <w:rFonts w:ascii="Arial" w:cs="Arial"/>
                <w:color w:val="000000"/>
                <w:sz w:val="16"/>
              </w:rPr>
              <w:t xml:space="preserve">      Stage 2 for BB1: Small Data and Device Triggering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1052</w:t>
            </w:r>
          </w:p>
          <w:tcPr>
            <w:shd w:val="clear" w:color="000000" w:fill="CCFFCC"/>
            <w:gridSpan w:val="4"/>
          </w:tcPr>
        </w:tc>
        <w:tc>
          <w:p>
            <w:pPr>
              <w:spacing w:after="0"/>
            </w:pPr>
            <w:r>
              <w:rPr>
                <w:rFonts w:ascii="Arial" w:cs="Arial"/>
                <w:color w:val="000000"/>
                <w:sz w:val="16"/>
              </w:rPr>
              <w:t xml:space="preserve">630001</w:t>
            </w:r>
          </w:p>
          <w:tcPr>
            <w:shd w:val="clear" w:color="000000" w:fill="CCFFCC"/>
            <w:gridSpan w:val="4"/>
          </w:tcPr>
        </w:tc>
        <w:tc>
          <w:p>
            <w:pPr>
              <w:spacing w:after="0"/>
            </w:pPr>
            <w:r>
              <w:rPr>
                <w:rFonts w:ascii="Arial" w:cs="Arial"/>
                <w:color w:val="000000"/>
                <w:sz w:val="16"/>
              </w:rPr>
              <w:t xml:space="preserve">      Stage 3 for BB1: Small Data and Device Triggering Enhancements</w:t>
            </w:r>
          </w:p>
          <w:tcPr>
            <w:shd w:val="clear" w:color="000000" w:fill="CCFFCC"/>
            <w:gridSpan w:val="4"/>
          </w:tcPr>
        </w:tc>
        <w:tc>
          <w:p>
            <w:pPr>
              <w:spacing w:after="0"/>
            </w:pPr>
            <w:r>
              <w:rPr>
                <w:rFonts w:ascii="Arial" w:cs="Arial"/>
                <w:color w:val="000000"/>
                <w:sz w:val="16"/>
              </w:rPr>
              <w:t xml:space="preserve">MTCe-SDDTE-CT</w:t>
            </w:r>
          </w:p>
          <w:tcPr>
            <w:shd w:val="clear" w:color="000000" w:fill="CCFFCC"/>
            <w:gridSpan w:val="4"/>
          </w:tcPr>
        </w:tc>
        <w:tc>
          <w:p>
            <w:pPr>
              <w:spacing w:after="0"/>
            </w:pPr>
            <w:r>
              <w:rPr>
                <w:rFonts w:ascii="Arial" w:cs="Arial"/>
                <w:color w:val="000000"/>
                <w:sz w:val="16"/>
              </w:rPr>
              <w:t xml:space="preserve">MTCe-SDDTE-CT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CP#65 updated WID CP-140272=&gt;CP-140489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1053</w:t>
            </w:r>
          </w:p>
          <w:tcPr>
            <w:shd w:val="clear" w:color="000000" w:fill="CCFFCC"/>
            <w:gridSpan w:val="4"/>
          </w:tcPr>
        </w:tc>
        <w:tc>
          <w:p>
            <w:pPr>
              <w:spacing w:after="0"/>
            </w:pPr>
            <w:r>
              <w:rPr>
                <w:rFonts w:ascii="Arial" w:cs="Arial"/>
                <w:color w:val="000000"/>
                <w:sz w:val="16"/>
              </w:rPr>
              <w:t xml:space="preserve">630101</w:t>
            </w:r>
          </w:p>
          <w:tcPr>
            <w:shd w:val="clear" w:color="000000" w:fill="CCFFCC"/>
            <w:gridSpan w:val="4"/>
          </w:tcPr>
        </w:tc>
        <w:tc>
          <w:p>
            <w:pPr>
              <w:spacing w:after="0"/>
            </w:pPr>
            <w:r>
              <w:rPr>
                <w:rFonts w:ascii="Arial" w:cs="Arial"/>
                <w:color w:val="000000"/>
                <w:sz w:val="16"/>
              </w:rPr>
              <w:t xml:space="preserve">         CT4 part of Stage 3 for BB1: Small Data and Device Triggering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CP#65 completed. Updated WID CP-140272=&gt;CP-140489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1054</w:t>
            </w:r>
          </w:p>
          <w:tcPr>
            <w:shd w:val="clear" w:color="000000" w:fill="CCFFCC"/>
            <w:gridSpan w:val="4"/>
          </w:tcPr>
        </w:tc>
        <w:tc>
          <w:p>
            <w:pPr>
              <w:spacing w:after="0"/>
            </w:pPr>
            <w:r>
              <w:rPr>
                <w:rFonts w:ascii="Arial" w:cs="Arial"/>
                <w:color w:val="000000"/>
                <w:sz w:val="16"/>
              </w:rPr>
              <w:t xml:space="preserve">630201</w:t>
            </w:r>
          </w:p>
          <w:tcPr>
            <w:shd w:val="clear" w:color="000000" w:fill="CCFFCC"/>
            <w:gridSpan w:val="4"/>
          </w:tcPr>
        </w:tc>
        <w:tc>
          <w:p>
            <w:pPr>
              <w:spacing w:after="0"/>
            </w:pPr>
            <w:r>
              <w:rPr>
                <w:rFonts w:ascii="Arial" w:cs="Arial"/>
                <w:color w:val="000000"/>
                <w:sz w:val="16"/>
              </w:rPr>
              <w:t xml:space="preserve">         CT3 part of Stage 3 for BB1: Small Data and Device Triggering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1055</w:t>
            </w:r>
          </w:p>
          <w:tcPr>
            <w:shd w:val="clear" w:color="000000" w:fill="E3E3E3"/>
            <w:gridSpan w:val="4"/>
          </w:tcPr>
        </w:tc>
        <w:tc>
          <w:p>
            <w:pPr>
              <w:spacing w:after="0"/>
            </w:pPr>
            <w:r>
              <w:rPr>
                <w:rFonts w:ascii="Arial" w:cs="Arial"/>
                <w:color w:val="000000"/>
                <w:sz w:val="16"/>
              </w:rPr>
              <w:t xml:space="preserve">560222</w:t>
            </w:r>
          </w:p>
          <w:tcPr>
            <w:shd w:val="clear" w:color="000000" w:fill="E3E3E3"/>
            <w:gridSpan w:val="4"/>
          </w:tcPr>
        </w:tc>
        <w:tc>
          <w:p>
            <w:pPr>
              <w:spacing w:after="0"/>
            </w:pPr>
            <w:r>
              <w:rPr>
                <w:rFonts w:ascii="Arial" w:cs="Arial"/>
                <w:b/>
                <w:color w:val="000000"/>
                <w:sz w:val="16"/>
              </w:rPr>
              <w:t xml:space="preserve">   Deleted - BB2: Monitoring Enhancements (MONTE)</w:t>
            </w:r>
          </w:p>
          <w:tcPr>
            <w:shd w:val="clear" w:color="000000" w:fill="E3E3E3"/>
            <w:gridSpan w:val="4"/>
          </w:tcPr>
        </w:tc>
        <w:tc>
          <w:p>
            <w:pPr>
              <w:spacing w:after="0"/>
            </w:pPr>
            <w:r>
              <w:rPr>
                <w:rFonts w:ascii="Arial" w:cs="Arial"/>
                <w:color w:val="000000"/>
                <w:sz w:val="16"/>
              </w:rPr>
              <w:t xml:space="preserve">MTCe-MONTE</w:t>
            </w:r>
          </w:p>
          <w:tcPr>
            <w:shd w:val="clear" w:color="000000" w:fill="E3E3E3"/>
            <w:gridSpan w:val="4"/>
          </w:tcPr>
        </w:tc>
        <w:tc>
          <w:p>
            <w:pPr>
              <w:spacing w:after="0"/>
            </w:pPr>
            <w:r>
              <w:rPr>
                <w:rFonts w:ascii="Arial" w:cs="Arial"/>
                <w:color w:val="000000"/>
                <w:sz w:val="16"/>
              </w:rPr>
              <w:t xml:space="preserve">MTCe-MONTE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SP#58 stopped (at 20%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1056</w:t>
            </w:r>
          </w:p>
          <w:tcPr>
            <w:shd w:val="clear" w:color="000000" w:fill="FFFFFF"/>
            <w:gridSpan w:val="4"/>
          </w:tcPr>
        </w:tc>
        <w:tc>
          <w:p>
            <w:pPr>
              <w:spacing w:after="0"/>
            </w:pPr>
            <w:r>
              <w:rPr>
                <w:rFonts w:ascii="Arial" w:cs="Arial"/>
                <w:color w:val="000000"/>
                <w:sz w:val="16"/>
              </w:rPr>
              <w:t xml:space="preserve">560322</w:t>
            </w:r>
          </w:p>
          <w:tcPr>
            <w:shd w:val="clear" w:color="000000" w:fill="FFFFFF"/>
            <w:gridSpan w:val="4"/>
          </w:tcPr>
        </w:tc>
        <w:tc>
          <w:p>
            <w:pPr>
              <w:spacing w:after="0"/>
            </w:pPr>
            <w:r>
              <w:rPr>
                <w:rFonts w:ascii="Arial" w:cs="Arial"/>
                <w:b/>
                <w:color w:val="000000"/>
                <w:sz w:val="16"/>
              </w:rPr>
              <w:t xml:space="preserve">   BB3: UE Power Consumptions Optimizations (UEPCOP)</w:t>
            </w:r>
          </w:p>
          <w:tcPr>
            <w:shd w:val="clear" w:color="000000" w:fill="FFFFFF"/>
            <w:gridSpan w:val="4"/>
          </w:tcPr>
        </w:tc>
        <w:tc>
          <w:p>
            <w:pPr>
              <w:spacing w:after="0"/>
            </w:pPr>
            <w:r>
              <w:rPr>
                <w:rFonts w:ascii="Arial" w:cs="Arial"/>
                <w:color w:val="000000"/>
                <w:sz w:val="16"/>
              </w:rPr>
              <w:t xml:space="preserve">MTCe-UEPCOP</w:t>
            </w:r>
          </w:p>
          <w:tcPr>
            <w:shd w:val="clear" w:color="000000" w:fill="FFFFFF"/>
            <w:gridSpan w:val="4"/>
          </w:tcPr>
        </w:tc>
        <w:tc>
          <w:p>
            <w:pPr>
              <w:spacing w:after="0"/>
            </w:pPr>
            <w:r>
              <w:rPr>
                <w:rFonts w:ascii="Arial" w:cs="Arial"/>
                <w:color w:val="000000"/>
                <w:sz w:val="16"/>
              </w:rPr>
              <w:t xml:space="preserve">MTCe-UEPCOP</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S2,C1,C4,C6,G1</w:t>
            </w:r>
          </w:p>
          <w:tcPr>
            <w:shd w:val="clear" w:color="000000" w:fill="FFFFFF"/>
            <w:gridSpan w:val="4"/>
          </w:tcPr>
        </w:tc>
        <w:tc>
          <w:p>
            <w:pPr>
              <w:spacing w:after="0"/>
            </w:pPr>
            <w:r>
              <w:rPr>
                <w:rFonts w:ascii="Arial" w:cs="Arial"/>
                <w:color w:val="000000"/>
                <w:sz w:val="16"/>
              </w:rPr>
              <w:t xml:space="preserve">2012-06-18</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SP-120442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peter.hedman@ericsson.com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1057</w:t>
            </w:r>
          </w:p>
          <w:tcPr>
            <w:shd w:val="clear" w:color="000000" w:fill="CCFFCC"/>
            <w:gridSpan w:val="4"/>
          </w:tcPr>
        </w:tc>
        <w:tc>
          <w:p>
            <w:pPr>
              <w:spacing w:after="0"/>
            </w:pPr>
            <w:r>
              <w:rPr>
                <w:rFonts w:ascii="Arial" w:cs="Arial"/>
                <w:color w:val="000000"/>
                <w:sz w:val="16"/>
              </w:rPr>
              <w:t xml:space="preserve">561622</w:t>
            </w:r>
          </w:p>
          <w:tcPr>
            <w:shd w:val="clear" w:color="000000" w:fill="CCFFCC"/>
            <w:gridSpan w:val="4"/>
          </w:tcPr>
        </w:tc>
        <w:tc>
          <w:p>
            <w:pPr>
              <w:spacing w:after="0"/>
            </w:pPr>
            <w:r>
              <w:rPr>
                <w:rFonts w:ascii="Arial" w:cs="Arial"/>
                <w:color w:val="000000"/>
                <w:sz w:val="16"/>
              </w:rPr>
              <w:t xml:space="preserve">      TR on Stage 2 BB3: UE Power Consumptions Optimizations (UEPCOP)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peter.hedman@ericsson.com    </w:t>
            </w:r>
          </w:p>
          <w:tcPr>
            <w:shd w:val="clear" w:color="000000" w:fill="CCFFCC"/>
            <w:gridSpan w:val="4"/>
          </w:tcPr>
        </w:tc>
        <w:tc>
          <w:p>
            <w:pPr>
              <w:spacing w:after="0"/>
            </w:pPr>
            <w:r>
              <w:rPr>
                <w:rFonts w:ascii="Arial" w:cs="Arial"/>
                <w:color w:val="000000"/>
                <w:sz w:val="16"/>
              </w:rPr>
              <w:t xml:space="preserve">SP#62 completed. TR 23.887v200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1058</w:t>
            </w:r>
          </w:p>
          <w:tcPr>
            <w:shd w:val="clear" w:color="000000" w:fill="CCFFCC"/>
            <w:gridSpan w:val="4"/>
          </w:tcPr>
        </w:tc>
        <w:tc>
          <w:p>
            <w:pPr>
              <w:spacing w:after="0"/>
            </w:pPr>
            <w:r>
              <w:rPr>
                <w:rFonts w:ascii="Arial" w:cs="Arial"/>
                <w:color w:val="000000"/>
                <w:sz w:val="16"/>
              </w:rPr>
              <w:t xml:space="preserve">562322</w:t>
            </w:r>
          </w:p>
          <w:tcPr>
            <w:shd w:val="clear" w:color="000000" w:fill="CCFFCC"/>
            <w:gridSpan w:val="4"/>
          </w:tcPr>
        </w:tc>
        <w:tc>
          <w:p>
            <w:pPr>
              <w:spacing w:after="0"/>
            </w:pPr>
            <w:r>
              <w:rPr>
                <w:rFonts w:ascii="Arial" w:cs="Arial"/>
                <w:color w:val="000000"/>
                <w:sz w:val="16"/>
              </w:rPr>
              <w:t xml:space="preserve">      Stage 2 for BB3: UE Power Consumptions Optimizations (UEPCOP)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peter.hedman@ericsson.com    </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1059</w:t>
            </w:r>
          </w:p>
          <w:tcPr>
            <w:shd w:val="clear" w:color="000000" w:fill="FFFFFF"/>
            <w:gridSpan w:val="4"/>
          </w:tcPr>
        </w:tc>
        <w:tc>
          <w:p>
            <w:pPr>
              <w:spacing w:after="0"/>
            </w:pPr>
            <w:r>
              <w:rPr>
                <w:rFonts w:ascii="Arial" w:cs="Arial"/>
                <w:color w:val="000000"/>
                <w:sz w:val="16"/>
              </w:rPr>
              <w:t xml:space="preserve">620007</w:t>
            </w:r>
          </w:p>
          <w:tcPr>
            <w:shd w:val="clear" w:color="000000" w:fill="FFFFFF"/>
            <w:gridSpan w:val="4"/>
          </w:tcPr>
        </w:tc>
        <w:tc>
          <w:p>
            <w:pPr>
              <w:spacing w:after="0"/>
            </w:pPr>
            <w:r>
              <w:rPr>
                <w:rFonts w:ascii="Arial" w:cs="Arial"/>
                <w:color w:val="000000"/>
                <w:sz w:val="16"/>
              </w:rPr>
              <w:t xml:space="preserve">      Stage 3 for BB3: UE Power Consumptions Optimizations (UEPCOP)</w:t>
            </w:r>
          </w:p>
          <w:tcPr>
            <w:shd w:val="clear" w:color="000000" w:fill="FFFFFF"/>
            <w:gridSpan w:val="4"/>
          </w:tcPr>
        </w:tc>
        <w:tc>
          <w:p>
            <w:pPr>
              <w:spacing w:after="0"/>
            </w:pPr>
            <w:r>
              <w:rPr>
                <w:rFonts w:ascii="Arial" w:cs="Arial"/>
                <w:color w:val="000000"/>
                <w:sz w:val="16"/>
              </w:rPr>
              <w:t xml:space="preserve">MTCe-UEPCOP-CT</w:t>
            </w:r>
          </w:p>
          <w:tcPr>
            <w:shd w:val="clear" w:color="000000" w:fill="FFFFFF"/>
            <w:gridSpan w:val="4"/>
          </w:tcPr>
        </w:tc>
        <w:tc>
          <w:p>
            <w:pPr>
              <w:spacing w:after="0"/>
            </w:pPr>
            <w:r>
              <w:rPr>
                <w:rFonts w:ascii="Arial" w:cs="Arial"/>
                <w:color w:val="000000"/>
                <w:sz w:val="16"/>
              </w:rPr>
              <w:t xml:space="preserve">MTCe-UEPCOP-CT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C1,C4,C6</w:t>
            </w:r>
          </w:p>
          <w:tcPr>
            <w:shd w:val="clear" w:color="000000" w:fill="FFFFFF"/>
            <w:gridSpan w:val="4"/>
          </w:tcPr>
        </w:tc>
        <w:tc>
          <w:p>
            <w:pPr>
              <w:spacing w:after="0"/>
            </w:pPr>
            <w:r>
              <w:rPr>
                <w:rFonts w:ascii="Arial" w:cs="Arial"/>
                <w:color w:val="000000"/>
                <w:sz w:val="16"/>
              </w:rPr>
              <w:t xml:space="preserve">2013-12-06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CP-130714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mikael.wass@ericsson.com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1060</w:t>
            </w:r>
          </w:p>
          <w:tcPr>
            <w:shd w:val="clear" w:color="000000" w:fill="CCFFCC"/>
            <w:gridSpan w:val="4"/>
          </w:tcPr>
        </w:tc>
        <w:tc>
          <w:p>
            <w:pPr>
              <w:spacing w:after="0"/>
            </w:pPr>
            <w:r>
              <w:rPr>
                <w:rFonts w:ascii="Arial" w:cs="Arial"/>
                <w:color w:val="000000"/>
                <w:sz w:val="16"/>
              </w:rPr>
              <w:t xml:space="preserve">620107</w:t>
            </w:r>
          </w:p>
          <w:tcPr>
            <w:shd w:val="clear" w:color="000000" w:fill="CCFFCC"/>
            <w:gridSpan w:val="4"/>
          </w:tcPr>
        </w:tc>
        <w:tc>
          <w:p>
            <w:pPr>
              <w:spacing w:after="0"/>
            </w:pPr>
            <w:r>
              <w:rPr>
                <w:rFonts w:ascii="Arial" w:cs="Arial"/>
                <w:color w:val="000000"/>
                <w:sz w:val="16"/>
              </w:rPr>
              <w:t xml:space="preserve">         CT1 part of Stage 3 for BB3: UE Power Consumptions Optimizations (UEPCOP)</w:t>
            </w:r>
          </w:p>
          <w:tcPr>
            <w:shd w:val="clear" w:color="000000" w:fill="CCFFCC"/>
            <w:gridSpan w:val="4"/>
          </w:tcPr>
        </w:tc>
        <w:tc>
          <w:p>
            <w:pPr>
              <w:spacing w:after="0"/>
            </w:pPr>
            <w:r>
              <w:rPr>
                <w:rFonts w:ascii="Arial" w:cs="Arial"/>
                <w:color w:val="000000"/>
                <w:sz w:val="16"/>
              </w:rPr>
              <w:t xml:space="preserve">MTCe-UEPCOP-CT1</w:t>
            </w:r>
          </w:p>
          <w:tcPr>
            <w:shd w:val="clear" w:color="000000" w:fill="CCFFCC"/>
            <w:gridSpan w:val="4"/>
          </w:tcPr>
        </w:tc>
        <w:tc>
          <w:p>
            <w:pPr>
              <w:spacing w:after="0"/>
            </w:pPr>
            <w:r>
              <w:rPr>
                <w:rFonts w:ascii="Arial" w:cs="Arial"/>
                <w:color w:val="000000"/>
                <w:sz w:val="16"/>
              </w:rPr>
              <w:t xml:space="preserve">MTCe-UEPCOP-CT1</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1061</w:t>
            </w:r>
          </w:p>
          <w:tcPr>
            <w:shd w:val="clear" w:color="000000" w:fill="E3E3E3"/>
            <w:gridSpan w:val="4"/>
          </w:tcPr>
        </w:tc>
        <w:tc>
          <w:p>
            <w:pPr>
              <w:spacing w:after="0"/>
            </w:pPr>
            <w:r>
              <w:rPr>
                <w:rFonts w:ascii="Arial" w:cs="Arial"/>
                <w:color w:val="000000"/>
                <w:sz w:val="16"/>
              </w:rPr>
              <w:t xml:space="preserve">620207</w:t>
            </w:r>
          </w:p>
          <w:tcPr>
            <w:shd w:val="clear" w:color="000000" w:fill="E3E3E3"/>
            <w:gridSpan w:val="4"/>
          </w:tcPr>
        </w:tc>
        <w:tc>
          <w:p>
            <w:pPr>
              <w:spacing w:after="0"/>
            </w:pPr>
            <w:r>
              <w:rPr>
                <w:rFonts w:ascii="Arial" w:cs="Arial"/>
                <w:color w:val="000000"/>
                <w:sz w:val="16"/>
              </w:rPr>
              <w:t xml:space="preserve">         Deleted - CT4 part of Stage 3 for BB3: UE Power Consumptions Optimizations (UEPCOP)</w:t>
            </w:r>
          </w:p>
          <w:tcPr>
            <w:shd w:val="clear" w:color="000000" w:fill="E3E3E3"/>
            <w:gridSpan w:val="4"/>
          </w:tcPr>
        </w:tc>
        <w:tc>
          <w:p>
            <w:pPr>
              <w:spacing w:after="0"/>
            </w:pPr>
            <w:r>
              <w:rPr>
                <w:rFonts w:ascii="Arial" w:cs="Arial"/>
                <w:color w:val="000000"/>
                <w:sz w:val="16"/>
              </w:rPr>
              <w:t xml:space="preserve">MTCe-UEPCOP-CT4</w:t>
            </w:r>
          </w:p>
          <w:tcPr>
            <w:shd w:val="clear" w:color="000000" w:fill="E3E3E3"/>
            <w:gridSpan w:val="4"/>
          </w:tcPr>
        </w:tc>
        <w:tc>
          <w:p>
            <w:pPr>
              <w:spacing w:after="0"/>
            </w:pPr>
            <w:r>
              <w:rPr>
                <w:rFonts w:ascii="Arial" w:cs="Arial"/>
                <w:color w:val="000000"/>
                <w:sz w:val="16"/>
              </w:rPr>
              <w:t xml:space="preserve">MTCe-UEPCOP-CT4</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2013-12-09</w:t>
            </w:r>
          </w:p>
          <w:tcPr>
            <w:shd w:val="clear" w:color="000000" w:fill="E3E3E3"/>
            <w:gridSpan w:val="4"/>
          </w:tcPr>
        </w:tc>
        <w:tc>
          <w:p>
            <w:pPr>
              <w:spacing w:after="0"/>
            </w:pPr>
            <w:r>
              <w:rPr>
                <w:rFonts w:ascii="Arial" w:cs="Arial"/>
                <w:color w:val="000000"/>
                <w:sz w:val="16"/>
              </w:rPr>
              <w:t xml:space="preserve">2014-09-11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CP-130714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CP#65 stopped (no inpact on CT4)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1062</w:t>
            </w:r>
          </w:p>
          <w:tcPr>
            <w:shd w:val="clear" w:color="000000" w:fill="CCFFCC"/>
            <w:gridSpan w:val="4"/>
          </w:tcPr>
        </w:tc>
        <w:tc>
          <w:p>
            <w:pPr>
              <w:spacing w:after="0"/>
            </w:pPr>
            <w:r>
              <w:rPr>
                <w:rFonts w:ascii="Arial" w:cs="Arial"/>
                <w:color w:val="000000"/>
                <w:sz w:val="16"/>
              </w:rPr>
              <w:t xml:space="preserve">620307</w:t>
            </w:r>
          </w:p>
          <w:tcPr>
            <w:shd w:val="clear" w:color="000000" w:fill="CCFFCC"/>
            <w:gridSpan w:val="4"/>
          </w:tcPr>
        </w:tc>
        <w:tc>
          <w:p>
            <w:pPr>
              <w:spacing w:after="0"/>
            </w:pPr>
            <w:r>
              <w:rPr>
                <w:rFonts w:ascii="Arial" w:cs="Arial"/>
                <w:color w:val="000000"/>
                <w:sz w:val="16"/>
              </w:rPr>
              <w:t xml:space="preserve">         CT6 part of Stage 3 for BB3: UE Power Consumptions Optimizations (UEPCOP)</w:t>
            </w:r>
          </w:p>
          <w:tcPr>
            <w:shd w:val="clear" w:color="000000" w:fill="CCFFCC"/>
            <w:gridSpan w:val="4"/>
          </w:tcPr>
        </w:tc>
        <w:tc>
          <w:p>
            <w:pPr>
              <w:spacing w:after="0"/>
            </w:pPr>
            <w:r>
              <w:rPr>
                <w:rFonts w:ascii="Arial" w:cs="Arial"/>
                <w:color w:val="000000"/>
                <w:sz w:val="16"/>
              </w:rPr>
              <w:t xml:space="preserve">MTCe-UEPCOP-CT6</w:t>
            </w:r>
          </w:p>
          <w:tcPr>
            <w:shd w:val="clear" w:color="000000" w:fill="CCFFCC"/>
            <w:gridSpan w:val="4"/>
          </w:tcPr>
        </w:tc>
        <w:tc>
          <w:p>
            <w:pPr>
              <w:spacing w:after="0"/>
            </w:pPr>
            <w:r>
              <w:rPr>
                <w:rFonts w:ascii="Arial" w:cs="Arial"/>
                <w:color w:val="000000"/>
                <w:sz w:val="16"/>
              </w:rPr>
              <w:t xml:space="preserve">MTCe-UEPCOP-CT6</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CP-130714</w:t>
            </w:r>
          </w:p>
          <w:tcPr>
            <w:shd w:val="clear" w:color="000000" w:fill="CCFFCC"/>
            <w:gridSpan w:val="4"/>
          </w:tcPr>
        </w:tc>
        <w:tc>
          <w:p>
            <w:pPr>
              <w:spacing w:after="0"/>
            </w:pPr>
            <w:r>
              <w:rPr>
                <w:rFonts w:ascii="Arial" w:cs="Arial"/>
                <w:color w:val="000000"/>
                <w:sz w:val="16"/>
              </w:rPr>
              <w:t xml:space="preserve">CP-140697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CP#65 completion 09/14=&gt;12/14. Exception in CP-140697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1063</w:t>
            </w:r>
          </w:p>
          <w:tcPr>
            <w:shd w:val="clear" w:color="000000" w:fill="FFFFFF"/>
            <w:gridSpan w:val="4"/>
          </w:tcPr>
        </w:tc>
        <w:tc>
          <w:p>
            <w:pPr>
              <w:spacing w:after="0"/>
            </w:pPr>
            <w:r>
              <w:rPr>
                <w:rFonts w:ascii="Arial" w:cs="Arial"/>
                <w:color w:val="000000"/>
                <w:sz w:val="16"/>
              </w:rPr>
              <w:t xml:space="preserve">690068</w:t>
            </w:r>
          </w:p>
          <w:tcPr>
            <w:shd w:val="clear" w:color="000000" w:fill="FFFFFF"/>
            <w:gridSpan w:val="4"/>
          </w:tcPr>
        </w:tc>
        <w:tc>
          <w:p>
            <w:pPr>
              <w:spacing w:after="0"/>
            </w:pPr>
            <w:r>
              <w:rPr>
                <w:rFonts w:ascii="Arial" w:cs="Arial"/>
                <w:color w:val="000000"/>
                <w:sz w:val="16"/>
              </w:rPr>
              <w:t xml:space="preserve">         UE Conformance Test Aspects - UE Power Consumptions Optimizations (UEPCOP)</w:t>
            </w:r>
          </w:p>
          <w:tcPr>
            <w:shd w:val="clear" w:color="000000" w:fill="FFFFFF"/>
            <w:gridSpan w:val="4"/>
          </w:tcPr>
        </w:tc>
        <w:tc>
          <w:p>
            <w:pPr>
              <w:spacing w:after="0"/>
            </w:pPr>
            <w:r>
              <w:rPr>
                <w:rFonts w:ascii="Arial" w:cs="Arial"/>
                <w:color w:val="000000"/>
                <w:sz w:val="16"/>
              </w:rPr>
              <w:t xml:space="preserve">MTCe-UEPCOP-UEConTest</w:t>
            </w:r>
          </w:p>
          <w:tcPr>
            <w:shd w:val="clear" w:color="000000" w:fill="FFFFFF"/>
            <w:gridSpan w:val="4"/>
          </w:tcPr>
        </w:tc>
        <w:tc>
          <w:p>
            <w:pPr>
              <w:spacing w:after="0"/>
            </w:pPr>
            <w:r>
              <w:rPr>
                <w:rFonts w:ascii="Arial" w:cs="Arial"/>
                <w:color w:val="000000"/>
                <w:sz w:val="16"/>
              </w:rPr>
              <w:t xml:space="preserve">MTCe-UEPCOP-UEConTest</w:t>
            </w:r>
          </w:p>
          <w:tcPr>
            <w:shd w:val="clear" w:color="000000" w:fill="FFFFFF"/>
            <w:gridSpan w:val="4"/>
          </w:tcPr>
        </w:tc>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MTCe-UEPCOP was a REL-12 SA2 WI; NAS over LTE and UTRA;</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1064</w:t>
            </w:r>
          </w:p>
          <w:tcPr>
            <w:shd w:val="clear" w:color="000000" w:fill="CCFFCC"/>
            <w:gridSpan w:val="4"/>
          </w:tcPr>
        </w:tc>
        <w:tc>
          <w:p>
            <w:pPr>
              <w:spacing w:after="0"/>
            </w:pPr>
            <w:r>
              <w:rPr>
                <w:rFonts w:ascii="Arial" w:cs="Arial"/>
                <w:color w:val="000000"/>
                <w:sz w:val="16"/>
              </w:rPr>
              <w:t xml:space="preserve">650009</w:t>
            </w:r>
          </w:p>
          <w:tcPr>
            <w:shd w:val="clear" w:color="000000" w:fill="CCFFCC"/>
            <w:gridSpan w:val="4"/>
          </w:tcPr>
        </w:tc>
        <w:tc>
          <w:p>
            <w:pPr>
              <w:spacing w:after="0"/>
            </w:pPr>
            <w:r>
              <w:rPr>
                <w:rFonts w:ascii="Arial" w:cs="Arial"/>
                <w:color w:val="000000"/>
                <w:sz w:val="16"/>
              </w:rPr>
              <w:t xml:space="preserve">      Support of Power Saving Mode in GERAN</w:t>
            </w:r>
          </w:p>
          <w:tcPr>
            <w:shd w:val="clear" w:color="000000" w:fill="CCFFCC"/>
            <w:gridSpan w:val="4"/>
          </w:tcPr>
        </w:tc>
        <w:tc>
          <w:p>
            <w:pPr>
              <w:spacing w:after="0"/>
            </w:pPr>
            <w:r>
              <w:rPr>
                <w:rFonts w:ascii="Arial" w:cs="Arial"/>
                <w:color w:val="000000"/>
                <w:sz w:val="16"/>
              </w:rPr>
              <w:t xml:space="preserve">MTCe-UEPCOP-GERAN</w:t>
            </w:r>
          </w:p>
          <w:tcPr>
            <w:shd w:val="clear" w:color="000000" w:fill="CCFFCC"/>
            <w:gridSpan w:val="4"/>
          </w:tcPr>
        </w:tc>
        <w:tc>
          <w:p>
            <w:pPr>
              <w:spacing w:after="0"/>
            </w:pPr>
            <w:r>
              <w:rPr>
                <w:rFonts w:ascii="Arial" w:cs="Arial"/>
                <w:color w:val="000000"/>
                <w:sz w:val="16"/>
              </w:rPr>
              <w:t xml:space="preserve">MTCe-UEPCOP-GERAN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2014-08-25</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GP-140628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sajal.kumar.das@ericsson.com</w:t>
            </w:r>
          </w:p>
          <w:tcPr>
            <w:shd w:val="clear" w:color="000000" w:fill="CCFFCC"/>
            <w:gridSpan w:val="4"/>
          </w:tcPr>
        </w:tc>
        <w:tc>
          <w:p>
            <w:pPr>
              <w:spacing w:after="0"/>
            </w:pPr>
            <w:r>
              <w:rPr>
                <w:rFonts w:ascii="Arial" w:cs="Arial"/>
                <w:color w:val="000000"/>
                <w:sz w:val="16"/>
              </w:rPr>
              <w:t xml:space="preserve">GP#63 approved WID and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1065</w:t>
            </w:r>
          </w:p>
          <w:tcPr>
            <w:shd w:val="clear" w:color="000000" w:fill="FFFFFF"/>
            <w:gridSpan w:val="4"/>
          </w:tcPr>
        </w:tc>
        <w:tc>
          <w:p>
            <w:pPr>
              <w:spacing w:after="0"/>
            </w:pPr>
            <w:r>
              <w:rPr>
                <w:rFonts w:ascii="Arial" w:cs="Arial"/>
                <w:color w:val="000000"/>
                <w:sz w:val="16"/>
              </w:rPr>
              <w:t xml:space="preserve">700005</w:t>
            </w:r>
          </w:p>
          <w:tcPr>
            <w:shd w:val="clear" w:color="000000" w:fill="FFFFFF"/>
            <w:gridSpan w:val="4"/>
          </w:tcPr>
        </w:tc>
        <w:tc>
          <w:p>
            <w:pPr>
              <w:spacing w:after="0"/>
            </w:pPr>
            <w:r>
              <w:rPr>
                <w:rFonts w:ascii="Arial" w:cs="Arial"/>
                <w:color w:val="000000"/>
                <w:sz w:val="16"/>
              </w:rPr>
              <w:t xml:space="preserve">      Testing of Support of Power Saving Mode in GERAN</w:t>
            </w:r>
          </w:p>
          <w:tcPr>
            <w:shd w:val="clear" w:color="000000" w:fill="FFFFFF"/>
            <w:gridSpan w:val="4"/>
          </w:tcPr>
        </w:tc>
        <w:tc>
          <w:p>
            <w:pPr>
              <w:spacing w:after="0"/>
            </w:pPr>
            <w:r>
              <w:rPr>
                <w:rFonts w:ascii="Arial" w:cs="Arial"/>
                <w:color w:val="000000"/>
                <w:sz w:val="16"/>
              </w:rPr>
              <w:t xml:space="preserve">MTCe-UEPCOP-GERAN_test</w:t>
            </w:r>
          </w:p>
          <w:tcPr>
            <w:shd w:val="clear" w:color="000000" w:fill="FFFFFF"/>
            <w:gridSpan w:val="4"/>
          </w:tcPr>
        </w:tc>
        <w:tc>
          <w:p>
            <w:pPr>
              <w:spacing w:after="0"/>
            </w:pPr>
            <w:r>
              <w:rPr>
                <w:rFonts w:ascii="Arial" w:cs="Arial"/>
                <w:color w:val="000000"/>
                <w:sz w:val="16"/>
              </w:rPr>
              <w:t xml:space="preserve">MTCe-UEPCOP-GERAN_test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G1</w:t>
            </w:r>
          </w:p>
          <w:tcPr>
            <w:shd w:val="clear" w:color="000000" w:fill="FFFFFF"/>
            <w:gridSpan w:val="4"/>
          </w:tcPr>
        </w:tc>
        <w:tc>
          <w:p>
            <w:pPr>
              <w:spacing w:after="0"/>
            </w:pPr>
            <w:r>
              <w:rPr>
                <w:rFonts w:ascii="Arial" w:cs="Arial"/>
                <w:color w:val="000000"/>
                <w:sz w:val="16"/>
              </w:rPr>
              <w:t xml:space="preserve">2015-11-11</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GP-151186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sajal.kumar.das@ericsson.com</w:t>
            </w:r>
          </w:p>
          <w:tcPr>
            <w:shd w:val="clear" w:color="000000" w:fill="FFFFFF"/>
            <w:gridSpan w:val="4"/>
          </w:tcPr>
        </w:tc>
        <w:tc>
          <w:p>
            <w:pPr>
              <w:spacing w:after="0"/>
            </w:pPr>
            <w:r>
              <w:rPr>
                <w:rFonts w:ascii="Arial" w:cs="Arial"/>
                <w:color w:val="000000"/>
                <w:sz w:val="16"/>
              </w:rPr>
              <w:t xml:space="preserve">7/12/15: created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1066</w:t>
            </w:r>
          </w:p>
          <w:tcPr>
            <w:shd w:val="clear" w:color="000000" w:fill="E3E3E3"/>
            <w:gridSpan w:val="4"/>
          </w:tcPr>
        </w:tc>
        <w:tc>
          <w:p>
            <w:pPr>
              <w:spacing w:after="0"/>
            </w:pPr>
            <w:r>
              <w:rPr>
                <w:rFonts w:ascii="Arial" w:cs="Arial"/>
                <w:color w:val="000000"/>
                <w:sz w:val="16"/>
              </w:rPr>
              <w:t xml:space="preserve">560422</w:t>
            </w:r>
          </w:p>
          <w:tcPr>
            <w:shd w:val="clear" w:color="000000" w:fill="E3E3E3"/>
            <w:gridSpan w:val="4"/>
          </w:tcPr>
        </w:tc>
        <w:tc>
          <w:p>
            <w:pPr>
              <w:spacing w:after="0"/>
            </w:pPr>
            <w:r>
              <w:rPr>
                <w:rFonts w:ascii="Arial" w:cs="Arial"/>
                <w:b/>
                <w:color w:val="000000"/>
                <w:sz w:val="16"/>
              </w:rPr>
              <w:t xml:space="preserve">   Deleted - BB4: Group based MTC feature (GROUP)</w:t>
            </w:r>
          </w:p>
          <w:tcPr>
            <w:shd w:val="clear" w:color="000000" w:fill="E3E3E3"/>
            <w:gridSpan w:val="4"/>
          </w:tcPr>
        </w:tc>
        <w:tc>
          <w:p>
            <w:pPr>
              <w:spacing w:after="0"/>
            </w:pPr>
            <w:r>
              <w:rPr>
                <w:rFonts w:ascii="Arial" w:cs="Arial"/>
                <w:color w:val="000000"/>
                <w:sz w:val="16"/>
              </w:rPr>
              <w:t xml:space="preserve">MTCe-GROUP</w:t>
            </w:r>
          </w:p>
          <w:tcPr>
            <w:shd w:val="clear" w:color="000000" w:fill="E3E3E3"/>
            <w:gridSpan w:val="4"/>
          </w:tcPr>
        </w:tc>
        <w:tc>
          <w:p>
            <w:pPr>
              <w:spacing w:after="0"/>
            </w:pPr>
            <w:r>
              <w:rPr>
                <w:rFonts w:ascii="Arial" w:cs="Arial"/>
                <w:color w:val="000000"/>
                <w:sz w:val="16"/>
              </w:rPr>
              <w:t xml:space="preserve">MTCe-GROUP</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SP-120267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KPN</w:t>
            </w:r>
          </w:p>
          <w:tcPr>
            <w:shd w:val="clear" w:color="000000" w:fill="E3E3E3"/>
            <w:gridSpan w:val="4"/>
          </w:tcPr>
        </w:tc>
        <w:tc>
          <w:p>
            <w:pPr>
              <w:spacing w:after="0"/>
            </w:pPr>
            <w:r>
              <w:rPr>
                <w:rFonts w:ascii="Arial" w:cs="Arial"/>
                <w:color w:val="000000"/>
                <w:sz w:val="16"/>
              </w:rPr>
              <w:t xml:space="preserve">Annemieke Kips</w:t>
            </w:r>
          </w:p>
          <w:tcPr>
            <w:shd w:val="clear" w:color="000000" w:fill="E3E3E3"/>
            <w:gridSpan w:val="4"/>
          </w:tcPr>
        </w:tc>
        <w:tc>
          <w:p>
            <w:pPr>
              <w:spacing w:after="0"/>
            </w:pPr>
            <w:r>
              <w:rPr>
                <w:rFonts w:ascii="Arial" w:cs="Arial"/>
                <w:color w:val="000000"/>
                <w:sz w:val="16"/>
              </w:rPr>
              <w:t xml:space="preserve">SP#58 stopped (at 25%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1067</w:t>
            </w:r>
          </w:p>
          <w:tcPr>
            <w:shd w:val="clear" w:color="000000" w:fill="CCFFCC"/>
            <w:gridSpan w:val="4"/>
          </w:tcPr>
        </w:tc>
        <w:tc>
          <w:p>
            <w:pPr>
              <w:spacing w:after="0"/>
            </w:pPr>
            <w:r>
              <w:rPr>
                <w:rFonts w:ascii="Arial" w:cs="Arial"/>
                <w:color w:val="000000"/>
                <w:sz w:val="16"/>
              </w:rPr>
              <w:t xml:space="preserve">620043</w:t>
            </w:r>
          </w:p>
          <w:tcPr>
            <w:shd w:val="clear" w:color="000000" w:fill="CCFFCC"/>
            <w:gridSpan w:val="4"/>
          </w:tcPr>
        </w:tc>
        <w:tc>
          <w:p>
            <w:pPr>
              <w:spacing w:after="0"/>
            </w:pPr>
            <w:r>
              <w:rPr>
                <w:rFonts w:ascii="Arial" w:cs="Arial"/>
                <w:b/>
                <w:color w:val="000000"/>
                <w:sz w:val="16"/>
              </w:rPr>
              <w:t xml:space="preserve">   RAN enhancements for Machine-Type and other mobile data applications Communications</w:t>
            </w:r>
          </w:p>
          <w:tcPr>
            <w:shd w:val="clear" w:color="000000" w:fill="CCFFCC"/>
            <w:gridSpan w:val="4"/>
          </w:tcPr>
        </w:tc>
        <w:tc>
          <w:p>
            <w:pPr>
              <w:spacing w:after="0"/>
            </w:pPr>
            <w:r>
              <w:rPr>
                <w:rFonts w:ascii="Arial" w:cs="Arial"/>
                <w:color w:val="000000"/>
                <w:sz w:val="16"/>
              </w:rPr>
              <w:t xml:space="preserve">MTCe-RAN</w:t>
            </w:r>
          </w:p>
          <w:tcPr>
            <w:shd w:val="clear" w:color="000000" w:fill="CCFFCC"/>
            <w:gridSpan w:val="4"/>
          </w:tcPr>
        </w:tc>
        <w:tc>
          <w:p>
            <w:pPr>
              <w:spacing w:after="0"/>
            </w:pPr>
            <w:r>
              <w:rPr>
                <w:rFonts w:ascii="Arial" w:cs="Arial"/>
                <w:color w:val="000000"/>
                <w:sz w:val="16"/>
              </w:rPr>
              <w:t xml:space="preserve">MTCe-RAN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2014-02-03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sergio.parolari@zte.com.cn</w:t>
            </w:r>
          </w:p>
          <w:tcPr>
            <w:shd w:val="clear" w:color="000000" w:fill="CCFFCC"/>
            <w:gridSpan w:val="4"/>
          </w:tcPr>
        </w:tc>
        <w:tc>
          <w:p>
            <w:pPr>
              <w:spacing w:after="0"/>
            </w:pPr>
            <w:r>
              <w:rPr>
                <w:rFonts w:ascii="Arial" w:cs="Arial"/>
                <w:color w:val="000000"/>
                <w:sz w:val="16"/>
              </w:rPr>
              <w:t xml:space="preserve">Triggered by TR 23.887 Machine Type and other mobile data applications Communications Enhancements (MTCe), TR 37.869 Study on Enhancements MTC and other Mobile Data Applications; RAN aspects (FS_MTCe_RAN), Rel-11 TR 23.888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1068</w:t>
            </w:r>
          </w:p>
          <w:tcPr>
            <w:shd w:val="clear" w:color="000000" w:fill="CCFFCC"/>
            <w:gridSpan w:val="4"/>
          </w:tcPr>
        </w:tc>
        <w:tc>
          <w:p>
            <w:pPr>
              <w:spacing w:after="0"/>
            </w:pPr>
            <w:r>
              <w:rPr>
                <w:rFonts w:ascii="Arial" w:cs="Arial"/>
                <w:color w:val="000000"/>
                <w:sz w:val="16"/>
              </w:rPr>
              <w:t xml:space="preserve">620143</w:t>
            </w:r>
          </w:p>
          <w:tcPr>
            <w:shd w:val="clear" w:color="000000" w:fill="CCFFCC"/>
            <w:gridSpan w:val="4"/>
          </w:tcPr>
        </w:tc>
        <w:tc>
          <w:p>
            <w:pPr>
              <w:spacing w:after="0"/>
            </w:pPr>
            <w:r>
              <w:rPr>
                <w:rFonts w:ascii="Arial" w:cs="Arial"/>
                <w:color w:val="000000"/>
                <w:sz w:val="16"/>
              </w:rPr>
              <w:t xml:space="preserve">      Core part: RAN enhancements for Machine-Type and other mobile data applications Communications</w:t>
            </w:r>
          </w:p>
          <w:tcPr>
            <w:shd w:val="clear" w:color="000000" w:fill="CCFFCC"/>
            <w:gridSpan w:val="4"/>
          </w:tcPr>
        </w:tc>
        <w:tc>
          <w:p>
            <w:pPr>
              <w:spacing w:after="0"/>
            </w:pPr>
            <w:r>
              <w:rPr>
                <w:rFonts w:ascii="Arial" w:cs="Arial"/>
                <w:color w:val="000000"/>
                <w:sz w:val="16"/>
              </w:rPr>
              <w:t xml:space="preserve">MTCe-RAN-Core</w:t>
            </w:r>
          </w:p>
          <w:tcPr>
            <w:shd w:val="clear" w:color="000000" w:fill="CCFFCC"/>
            <w:gridSpan w:val="4"/>
          </w:tcPr>
        </w:tc>
        <w:tc>
          <w:p>
            <w:pPr>
              <w:spacing w:after="0"/>
            </w:pPr>
            <w:r>
              <w:rPr>
                <w:rFonts w:ascii="Arial" w:cs="Arial"/>
                <w:color w:val="000000"/>
                <w:sz w:val="16"/>
              </w:rPr>
              <w:t xml:space="preserve">MTCe-RAN-Core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2014-02-03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RP-140752</w:t>
            </w:r>
          </w:p>
          <w:tcPr>
            <w:shd w:val="clear" w:color="000000" w:fill="CCFFCC"/>
            <w:gridSpan w:val="4"/>
          </w:tcPr>
        </w:tc>
        <w:tc>
          <w:p>
            <w:pPr>
              <w:spacing w:after="0"/>
            </w:pPr>
            <w:r>
              <w:rPr>
                <w:rFonts w:ascii="Arial" w:cs="Arial"/>
                <w:color w:val="000000"/>
                <w:sz w:val="16"/>
              </w:rPr>
              <w:t xml:space="preserve">RP-141096</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sergio.parolari@zte.com.cn</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1069</w:t>
            </w:r>
          </w:p>
          <w:tcPr>
            <w:shd w:val="clear" w:color="000000" w:fill="CCFFCC"/>
            <w:gridSpan w:val="4"/>
          </w:tcPr>
        </w:tc>
        <w:tc>
          <w:p>
            <w:pPr>
              <w:spacing w:after="0"/>
            </w:pPr>
            <w:r>
              <w:rPr>
                <w:rFonts w:ascii="Arial" w:cs="Arial"/>
                <w:color w:val="000000"/>
                <w:sz w:val="16"/>
              </w:rPr>
              <w:t xml:space="preserve">560024</w:t>
            </w:r>
          </w:p>
          <w:tcPr>
            <w:shd w:val="clear" w:color="000000" w:fill="CCFFCC"/>
            <w:gridSpan w:val="4"/>
          </w:tcPr>
        </w:tc>
        <w:tc>
          <w:p>
            <w:pPr>
              <w:spacing w:after="0"/>
            </w:pPr>
            <w:r>
              <w:rPr>
                <w:rFonts w:ascii="Arial" w:cs="Arial"/>
                <w:b/>
                <w:color w:val="0000FF"/>
                <w:sz w:val="16"/>
              </w:rPr>
              <w:t xml:space="preserve">Policy and Charging Control for supporting fixed broadband access networks</w:t>
            </w:r>
          </w:p>
          <w:tcPr>
            <w:shd w:val="clear" w:color="0000FF" w:fill="CCFFCC"/>
            <w:gridSpan w:val="4"/>
          </w:tcPr>
        </w:tc>
        <w:tc>
          <w:p>
            <w:pPr>
              <w:spacing w:after="0"/>
            </w:pPr>
            <w:r>
              <w:rPr>
                <w:rFonts w:ascii="Arial" w:cs="Arial"/>
                <w:color w:val="000000"/>
                <w:sz w:val="16"/>
              </w:rPr>
              <w:t xml:space="preserve">P4C</w:t>
            </w:r>
          </w:p>
          <w:tcPr>
            <w:shd w:val="clear" w:color="000000" w:fill="CCFFCC"/>
            <w:gridSpan w:val="4"/>
          </w:tcPr>
        </w:tc>
        <w:tc>
          <w:p>
            <w:pPr>
              <w:spacing w:after="0"/>
            </w:pPr>
            <w:r>
              <w:rPr>
                <w:rFonts w:ascii="Arial" w:cs="Arial"/>
                <w:color w:val="000000"/>
                <w:sz w:val="16"/>
              </w:rPr>
              <w:t xml:space="preserve">P4C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S2,S1,S5,C3,C1,C4</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Linked to BBF, IETF work. SP#58 stopped BB3 to BB6. Split BB1 and BB2 into TR and Stage 2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1070</w:t>
            </w:r>
          </w:p>
          <w:tcPr>
            <w:shd w:val="clear" w:color="000000" w:fill="CCFFCC"/>
            <w:gridSpan w:val="4"/>
          </w:tcPr>
        </w:tc>
        <w:tc>
          <w:p>
            <w:pPr>
              <w:spacing w:after="0"/>
            </w:pPr>
            <w:r>
              <w:rPr>
                <w:rFonts w:ascii="Arial" w:cs="Arial"/>
                <w:color w:val="000000"/>
                <w:sz w:val="16"/>
              </w:rPr>
              <w:t xml:space="preserve">570031</w:t>
            </w:r>
          </w:p>
          <w:tcPr>
            <w:shd w:val="clear" w:color="000000" w:fill="CCFFCC"/>
            <w:gridSpan w:val="4"/>
          </w:tcPr>
        </w:tc>
        <w:tc>
          <w:p>
            <w:pPr>
              <w:spacing w:after="0"/>
            </w:pPr>
            <w:r>
              <w:rPr>
                <w:rFonts w:ascii="Arial" w:cs="Arial"/>
                <w:b/>
                <w:color w:val="000000"/>
                <w:sz w:val="16"/>
              </w:rPr>
              <w:t xml:space="preserve">   Stage 1 for Policy and Charging Support for Fixed Mobile Convergence</w:t>
            </w:r>
          </w:p>
          <w:tcPr>
            <w:shd w:val="clear" w:color="000000" w:fill="CCFFCC"/>
            <w:gridSpan w:val="4"/>
          </w:tcPr>
        </w:tc>
        <w:tc>
          <w:p>
            <w:pPr>
              <w:spacing w:after="0"/>
            </w:pPr>
            <w:r>
              <w:rPr>
                <w:rFonts w:ascii="Arial" w:cs="Arial"/>
                <w:color w:val="000000"/>
                <w:sz w:val="16"/>
              </w:rPr>
              <w:t xml:space="preserve">P4C-FMC</w:t>
            </w:r>
          </w:p>
          <w:tcPr>
            <w:shd w:val="clear" w:color="000000" w:fill="CCFFCC"/>
            <w:gridSpan w:val="4"/>
          </w:tcPr>
        </w:tc>
        <w:tc>
          <w:p>
            <w:pPr>
              <w:spacing w:after="0"/>
            </w:pPr>
            <w:r>
              <w:rPr>
                <w:rFonts w:ascii="Arial" w:cs="Arial"/>
                <w:color w:val="000000"/>
                <w:sz w:val="16"/>
              </w:rPr>
              <w:t xml:space="preserve">P4C-FMC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amar.deol@huawei.com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1071</w:t>
            </w:r>
          </w:p>
          <w:tcPr>
            <w:shd w:val="clear" w:color="000000" w:fill="CCFFCC"/>
            <w:gridSpan w:val="4"/>
          </w:tcPr>
        </w:tc>
        <w:tc>
          <w:p>
            <w:pPr>
              <w:spacing w:after="0"/>
            </w:pPr>
            <w:r>
              <w:rPr>
                <w:rFonts w:ascii="Arial" w:cs="Arial"/>
                <w:color w:val="000000"/>
                <w:sz w:val="16"/>
              </w:rPr>
              <w:t xml:space="preserve">560124</w:t>
            </w:r>
          </w:p>
          <w:tcPr>
            <w:shd w:val="clear" w:color="000000" w:fill="CCFFCC"/>
            <w:gridSpan w:val="4"/>
          </w:tcPr>
        </w:tc>
        <w:tc>
          <w:p>
            <w:pPr>
              <w:spacing w:after="0"/>
            </w:pPr>
            <w:r>
              <w:rPr>
                <w:rFonts w:ascii="Arial" w:cs="Arial"/>
                <w:b/>
                <w:color w:val="000000"/>
                <w:sz w:val="16"/>
              </w:rPr>
              <w:t xml:space="preserve">   BB1: Policy and Charging Control for supporting traffic from fixed terminals and NSWO (Non Seamless WLAN Offload) traffic from 3GPP UEs in fixed broadband access networks (P4C-F)</w:t>
            </w:r>
          </w:p>
          <w:tcPr>
            <w:shd w:val="clear" w:color="000000" w:fill="CCFFCC"/>
            <w:gridSpan w:val="4"/>
          </w:tcPr>
        </w:tc>
        <w:tc>
          <w:p>
            <w:pPr>
              <w:spacing w:after="0"/>
            </w:pPr>
            <w:r>
              <w:rPr>
                <w:rFonts w:ascii="Arial" w:cs="Arial"/>
                <w:color w:val="000000"/>
                <w:sz w:val="16"/>
              </w:rPr>
              <w:t xml:space="preserve">P4C-F</w:t>
            </w:r>
          </w:p>
          <w:tcPr>
            <w:shd w:val="clear" w:color="000000" w:fill="CCFFCC"/>
            <w:gridSpan w:val="4"/>
          </w:tcPr>
        </w:tc>
        <w:tc>
          <w:p>
            <w:pPr>
              <w:spacing w:after="0"/>
            </w:pPr>
            <w:r>
              <w:rPr>
                <w:rFonts w:ascii="Arial" w:cs="Arial"/>
                <w:color w:val="000000"/>
                <w:sz w:val="16"/>
              </w:rPr>
              <w:t xml:space="preserve">P4C-F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S2,S5,C3,C1,C4</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1072</w:t>
            </w:r>
          </w:p>
          <w:tcPr>
            <w:shd w:val="clear" w:color="000000" w:fill="CCFFCC"/>
            <w:gridSpan w:val="4"/>
          </w:tcPr>
        </w:tc>
        <w:tc>
          <w:p>
            <w:pPr>
              <w:spacing w:after="0"/>
            </w:pPr>
            <w:r>
              <w:rPr>
                <w:rFonts w:ascii="Arial" w:cs="Arial"/>
                <w:color w:val="000000"/>
                <w:sz w:val="16"/>
              </w:rPr>
              <w:t xml:space="preserve">560724</w:t>
            </w:r>
          </w:p>
          <w:tcPr>
            <w:shd w:val="clear" w:color="000000" w:fill="CCFFCC"/>
            <w:gridSpan w:val="4"/>
          </w:tcPr>
        </w:tc>
        <w:tc>
          <w:p>
            <w:pPr>
              <w:spacing w:after="0"/>
            </w:pPr>
            <w:r>
              <w:rPr>
                <w:rFonts w:ascii="Arial" w:cs="Arial"/>
                <w:color w:val="000000"/>
                <w:sz w:val="16"/>
              </w:rPr>
              <w:t xml:space="preserve">      TR on Stage 2 for BB1: Policy and Charging Control for supporting traffic from fixed terminals and NSWO traffic from 3GPP UEs in fixed broadband access networks (P4C-F)</w:t>
            </w:r>
          </w:p>
          <w:tcPr>
            <w:shd w:val="clear" w:color="000000" w:fill="CCFFCC"/>
            <w:gridSpan w:val="4"/>
          </w:tcPr>
        </w:tc>
        <w:tc>
          <w:p>
            <w:pPr>
              <w:spacing w:after="0"/>
            </w:pPr>
            <w:r>
              <w:rPr>
                <w:rFonts w:ascii="Arial" w:cs="Arial"/>
                <w:color w:val="000000"/>
                <w:sz w:val="16"/>
              </w:rPr>
              <w:t xml:space="preserve">P4C-F-SA2TR</w:t>
            </w:r>
          </w:p>
          <w:tcPr>
            <w:shd w:val="clear" w:color="000000" w:fill="CCFFCC"/>
            <w:gridSpan w:val="4"/>
          </w:tcPr>
        </w:tc>
        <w:tc>
          <w:p>
            <w:pPr>
              <w:spacing w:after="0"/>
            </w:pPr>
            <w:r>
              <w:rPr>
                <w:rFonts w:ascii="Arial" w:cs="Arial"/>
                <w:color w:val="000000"/>
                <w:sz w:val="16"/>
              </w:rPr>
              <w:t xml:space="preserve">P4C-F-SA2TR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SP#64 TR 23.896 was never sent for approval due to incomplete P4C BBs. SP#61 TR 23.896v100 for Information. LM: 90-&gt;100% SP#64 TR 23.896 was never sent for approval due to incomplete P4C BBs. SP#61 TR 23.896v100 for Information. Dec.14: 90-&gt;100% Mar15: 23.896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1073</w:t>
            </w:r>
          </w:p>
          <w:tcPr>
            <w:shd w:val="clear" w:color="000000" w:fill="CCFFCC"/>
            <w:gridSpan w:val="4"/>
          </w:tcPr>
        </w:tc>
        <w:tc>
          <w:p>
            <w:pPr>
              <w:spacing w:after="0"/>
            </w:pPr>
            <w:r>
              <w:rPr>
                <w:rFonts w:ascii="Arial" w:cs="Arial"/>
                <w:color w:val="000000"/>
                <w:sz w:val="16"/>
              </w:rPr>
              <w:t xml:space="preserve">562124</w:t>
            </w:r>
          </w:p>
          <w:tcPr>
            <w:shd w:val="clear" w:color="000000" w:fill="CCFFCC"/>
            <w:gridSpan w:val="4"/>
          </w:tcPr>
        </w:tc>
        <w:tc>
          <w:p>
            <w:pPr>
              <w:spacing w:after="0"/>
            </w:pPr>
            <w:r>
              <w:rPr>
                <w:rFonts w:ascii="Arial" w:cs="Arial"/>
                <w:color w:val="000000"/>
                <w:sz w:val="16"/>
              </w:rPr>
              <w:t xml:space="preserve">      Stage 2 for BB1: Policy and Charging Control for supporting traffic from fixed terminals and NSWO traffic from 3GPP UEs in fixed broadband access networks (P4C-F)</w:t>
            </w:r>
          </w:p>
          <w:tcPr>
            <w:shd w:val="clear" w:color="000000" w:fill="CCFFCC"/>
            <w:gridSpan w:val="4"/>
          </w:tcPr>
        </w:tc>
        <w:tc>
          <w:p>
            <w:pPr>
              <w:spacing w:after="0"/>
            </w:pPr>
            <w:r>
              <w:rPr>
                <w:rFonts w:ascii="Arial" w:cs="Arial"/>
                <w:color w:val="000000"/>
                <w:sz w:val="16"/>
              </w:rPr>
              <w:t xml:space="preserve">P4C-F-SA2</w:t>
            </w:r>
          </w:p>
          <w:tcPr>
            <w:shd w:val="clear" w:color="000000" w:fill="CCFFCC"/>
            <w:gridSpan w:val="4"/>
          </w:tcPr>
        </w:tc>
        <w:tc>
          <w:p>
            <w:pPr>
              <w:spacing w:after="0"/>
            </w:pPr>
            <w:r>
              <w:rPr>
                <w:rFonts w:ascii="Arial" w:cs="Arial"/>
                <w:color w:val="000000"/>
                <w:sz w:val="16"/>
              </w:rPr>
              <w:t xml:space="preserve">P4C-F-SA2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1074</w:t>
            </w:r>
          </w:p>
          <w:tcPr>
            <w:shd w:val="clear" w:color="000000" w:fill="CCFFCC"/>
            <w:gridSpan w:val="4"/>
          </w:tcPr>
        </w:tc>
        <w:tc>
          <w:p>
            <w:pPr>
              <w:spacing w:after="0"/>
            </w:pPr>
            <w:r>
              <w:rPr>
                <w:rFonts w:ascii="Arial" w:cs="Arial"/>
                <w:color w:val="000000"/>
                <w:sz w:val="16"/>
              </w:rPr>
              <w:t xml:space="preserve">610012</w:t>
            </w:r>
          </w:p>
          <w:tcPr>
            <w:shd w:val="clear" w:color="000000" w:fill="CCFFCC"/>
            <w:gridSpan w:val="4"/>
          </w:tcPr>
        </w:tc>
        <w:tc>
          <w:p>
            <w:pPr>
              <w:spacing w:after="0"/>
            </w:pPr>
            <w:r>
              <w:rPr>
                <w:rFonts w:ascii="Arial" w:cs="Arial"/>
                <w:color w:val="000000"/>
                <w:sz w:val="16"/>
              </w:rPr>
              <w:t xml:space="preserve">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P4C-F-CT3</w:t>
            </w:r>
          </w:p>
          <w:tcPr>
            <w:shd w:val="clear" w:color="000000" w:fill="CCFFCC"/>
            <w:gridSpan w:val="4"/>
          </w:tcPr>
        </w:tc>
        <w:tc>
          <w:p>
            <w:pPr>
              <w:spacing w:after="0"/>
            </w:pPr>
            <w:r>
              <w:rPr>
                <w:rFonts w:ascii="Arial" w:cs="Arial"/>
                <w:color w:val="000000"/>
                <w:sz w:val="16"/>
              </w:rPr>
              <w:t xml:space="preserve">P4C-F-CT3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1075</w:t>
            </w:r>
          </w:p>
          <w:tcPr>
            <w:shd w:val="clear" w:color="000000" w:fill="CCFFCC"/>
            <w:gridSpan w:val="4"/>
          </w:tcPr>
        </w:tc>
        <w:tc>
          <w:p>
            <w:pPr>
              <w:spacing w:after="0"/>
            </w:pPr>
            <w:r>
              <w:rPr>
                <w:rFonts w:ascii="Arial" w:cs="Arial"/>
                <w:color w:val="000000"/>
                <w:sz w:val="16"/>
              </w:rPr>
              <w:t xml:space="preserve">610112</w:t>
            </w:r>
          </w:p>
          <w:tcPr>
            <w:shd w:val="clear" w:color="000000" w:fill="CCFFCC"/>
            <w:gridSpan w:val="4"/>
          </w:tcPr>
        </w:tc>
        <w:tc>
          <w:p>
            <w:pPr>
              <w:spacing w:after="0"/>
            </w:pPr>
            <w:r>
              <w:rPr>
                <w:rFonts w:ascii="Arial" w:cs="Arial"/>
                <w:color w:val="000000"/>
                <w:sz w:val="16"/>
              </w:rPr>
              <w:t xml:space="preserve">         CT3 part of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1076</w:t>
            </w:r>
          </w:p>
          <w:tcPr>
            <w:shd w:val="clear" w:color="000000" w:fill="CCFFCC"/>
            <w:gridSpan w:val="4"/>
          </w:tcPr>
        </w:tc>
        <w:tc>
          <w:p>
            <w:pPr>
              <w:spacing w:after="0"/>
            </w:pPr>
            <w:r>
              <w:rPr>
                <w:rFonts w:ascii="Arial" w:cs="Arial"/>
                <w:color w:val="000000"/>
                <w:sz w:val="16"/>
              </w:rPr>
              <w:t xml:space="preserve">620009</w:t>
            </w:r>
          </w:p>
          <w:tcPr>
            <w:shd w:val="clear" w:color="000000" w:fill="CCFFCC"/>
            <w:gridSpan w:val="4"/>
          </w:tcPr>
        </w:tc>
        <w:tc>
          <w:p>
            <w:pPr>
              <w:spacing w:after="0"/>
            </w:pPr>
            <w:r>
              <w:rPr>
                <w:rFonts w:ascii="Arial" w:cs="Arial"/>
                <w:color w:val="000000"/>
                <w:sz w:val="16"/>
              </w:rPr>
              <w:t xml:space="preserve">         CT1 part of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1077</w:t>
            </w:r>
          </w:p>
          <w:tcPr>
            <w:shd w:val="clear" w:color="000000" w:fill="CCFFCC"/>
            <w:gridSpan w:val="4"/>
          </w:tcPr>
        </w:tc>
        <w:tc>
          <w:p>
            <w:pPr>
              <w:spacing w:after="0"/>
            </w:pPr>
            <w:r>
              <w:rPr>
                <w:rFonts w:ascii="Arial" w:cs="Arial"/>
                <w:color w:val="000000"/>
                <w:sz w:val="16"/>
              </w:rPr>
              <w:t xml:space="preserve">620010</w:t>
            </w:r>
          </w:p>
          <w:tcPr>
            <w:shd w:val="clear" w:color="000000" w:fill="CCFFCC"/>
            <w:gridSpan w:val="4"/>
          </w:tcPr>
        </w:tc>
        <w:tc>
          <w:p>
            <w:pPr>
              <w:spacing w:after="0"/>
            </w:pPr>
            <w:r>
              <w:rPr>
                <w:rFonts w:ascii="Arial" w:cs="Arial"/>
                <w:color w:val="000000"/>
                <w:sz w:val="16"/>
              </w:rPr>
              <w:t xml:space="preserve">         CT4 part of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1078</w:t>
            </w:r>
          </w:p>
          <w:tcPr>
            <w:shd w:val="clear" w:color="000000" w:fill="CCFFCC"/>
            <w:gridSpan w:val="4"/>
          </w:tcPr>
        </w:tc>
        <w:tc>
          <w:p>
            <w:pPr>
              <w:spacing w:after="0"/>
            </w:pPr>
            <w:r>
              <w:rPr>
                <w:rFonts w:ascii="Arial" w:cs="Arial"/>
                <w:color w:val="000000"/>
                <w:sz w:val="16"/>
              </w:rPr>
              <w:t xml:space="preserve">600042</w:t>
            </w:r>
          </w:p>
          <w:tcPr>
            <w:shd w:val="clear" w:color="000000" w:fill="CCFFCC"/>
            <w:gridSpan w:val="4"/>
          </w:tcPr>
        </w:tc>
        <w:tc>
          <w:p>
            <w:pPr>
              <w:spacing w:after="0"/>
            </w:pPr>
            <w:r>
              <w:rPr>
                <w:rFonts w:ascii="Arial" w:cs="Arial"/>
                <w:color w:val="000000"/>
                <w:sz w:val="16"/>
              </w:rPr>
              <w:t xml:space="preserve">      Policy and Charging Enforcement Function (PCEF) based Charging for traffic from fixed terminals and NSWO traffic from 3GPP UEs in fixed broadband access networks (Stage 2/3)</w:t>
            </w:r>
          </w:p>
          <w:tcPr>
            <w:shd w:val="clear" w:color="000000" w:fill="CCFFCC"/>
            <w:gridSpan w:val="4"/>
          </w:tcPr>
        </w:tc>
        <w:tc>
          <w:p>
            <w:pPr>
              <w:spacing w:after="0"/>
            </w:pPr>
            <w:r>
              <w:rPr>
                <w:rFonts w:ascii="Arial" w:cs="Arial"/>
                <w:color w:val="000000"/>
                <w:sz w:val="16"/>
              </w:rPr>
              <w:t xml:space="preserve">P4C-F-CH_P</w:t>
            </w:r>
          </w:p>
          <w:tcPr>
            <w:shd w:val="clear" w:color="000000" w:fill="CCFFCC"/>
            <w:gridSpan w:val="4"/>
          </w:tcPr>
        </w:tc>
        <w:tc>
          <w:p>
            <w:pPr>
              <w:spacing w:after="0"/>
            </w:pPr>
            <w:r>
              <w:rPr>
                <w:rFonts w:ascii="Arial" w:cs="Arial"/>
                <w:color w:val="000000"/>
                <w:sz w:val="16"/>
              </w:rPr>
              <w:t xml:space="preserve">P4C-F-CH_P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SP#65 completed. Introduce Charging Characteristics in Convergent scenario, Include missing fixed user location information for NSWO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1079</w:t>
            </w:r>
          </w:p>
          <w:tcPr>
            <w:shd w:val="clear" w:color="000000" w:fill="CCFFCC"/>
            <w:gridSpan w:val="4"/>
          </w:tcPr>
        </w:tc>
        <w:tc>
          <w:p>
            <w:pPr>
              <w:spacing w:after="0"/>
            </w:pPr>
            <w:r>
              <w:rPr>
                <w:rFonts w:ascii="Arial" w:cs="Arial"/>
                <w:color w:val="000000"/>
                <w:sz w:val="16"/>
              </w:rPr>
              <w:t xml:space="preserve">600043</w:t>
            </w:r>
          </w:p>
          <w:tcPr>
            <w:shd w:val="clear" w:color="000000" w:fill="CCFFCC"/>
            <w:gridSpan w:val="4"/>
          </w:tcPr>
        </w:tc>
        <w:tc>
          <w:p>
            <w:pPr>
              <w:spacing w:after="0"/>
            </w:pPr>
            <w:r>
              <w:rPr>
                <w:rFonts w:ascii="Arial" w:cs="Arial"/>
                <w:color w:val="000000"/>
                <w:sz w:val="16"/>
              </w:rPr>
              <w:t xml:space="preserve">      Traffic Detection Function (TDF) based Charging for traffic from fixed terminals and NSWO traffic from 3GPP UEs in fixed broadband access networks (Stage 2/3)</w:t>
            </w:r>
          </w:p>
          <w:tcPr>
            <w:shd w:val="clear" w:color="000000" w:fill="CCFFCC"/>
            <w:gridSpan w:val="4"/>
          </w:tcPr>
        </w:tc>
        <w:tc>
          <w:p>
            <w:pPr>
              <w:spacing w:after="0"/>
            </w:pPr>
            <w:r>
              <w:rPr>
                <w:rFonts w:ascii="Arial" w:cs="Arial"/>
                <w:color w:val="000000"/>
                <w:sz w:val="16"/>
              </w:rPr>
              <w:t xml:space="preserve">P4C-F-CH_T</w:t>
            </w:r>
          </w:p>
          <w:tcPr>
            <w:shd w:val="clear" w:color="000000" w:fill="CCFFCC"/>
            <w:gridSpan w:val="4"/>
          </w:tcPr>
        </w:tc>
        <w:tc>
          <w:p>
            <w:pPr>
              <w:spacing w:after="0"/>
            </w:pPr>
            <w:r>
              <w:rPr>
                <w:rFonts w:ascii="Arial" w:cs="Arial"/>
                <w:color w:val="000000"/>
                <w:sz w:val="16"/>
              </w:rPr>
              <w:t xml:space="preserve">P4C-F-CH_T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2013-06-24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Openet Telecom</w:t>
            </w:r>
          </w:p>
          <w:tcPr>
            <w:shd w:val="clear" w:color="000000" w:fill="CCFFCC"/>
            <w:gridSpan w:val="4"/>
          </w:tcPr>
        </w:tc>
        <w:tc>
          <w:p>
            <w:pPr>
              <w:spacing w:after="0"/>
            </w:pPr>
            <w:r>
              <w:rPr>
                <w:rFonts w:ascii="Arial" w:cs="Arial"/>
                <w:color w:val="000000"/>
                <w:sz w:val="16"/>
              </w:rPr>
              <w:t xml:space="preserve">alan.mcnamee@openet.com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1080</w:t>
            </w:r>
          </w:p>
          <w:tcPr>
            <w:shd w:val="clear" w:color="000000" w:fill="CCFFCC"/>
            <w:gridSpan w:val="4"/>
          </w:tcPr>
        </w:tc>
        <w:tc>
          <w:p>
            <w:pPr>
              <w:spacing w:after="0"/>
            </w:pPr>
            <w:r>
              <w:rPr>
                <w:rFonts w:ascii="Arial" w:cs="Arial"/>
                <w:color w:val="000000"/>
                <w:sz w:val="16"/>
              </w:rPr>
              <w:t xml:space="preserve">560224</w:t>
            </w:r>
          </w:p>
          <w:tcPr>
            <w:shd w:val="clear" w:color="000000" w:fill="CCFFCC"/>
            <w:gridSpan w:val="4"/>
          </w:tcPr>
        </w:tc>
        <w:tc>
          <w:p>
            <w:pPr>
              <w:spacing w:after="0"/>
            </w:pPr>
            <w:r>
              <w:rPr>
                <w:rFonts w:ascii="Arial" w:cs="Arial"/>
                <w:b/>
                <w:color w:val="000000"/>
                <w:sz w:val="16"/>
              </w:rPr>
              <w:t xml:space="preserve">   BB2: Policy and Charging Control for 3GPP UEs connected to BroadBand Forum access network as Trusted network in Interworking scenario (P4C-TI)</w:t>
            </w:r>
          </w:p>
          <w:tcPr>
            <w:shd w:val="clear" w:color="000000" w:fill="CCFFCC"/>
            <w:gridSpan w:val="4"/>
          </w:tcPr>
        </w:tc>
        <w:tc>
          <w:p>
            <w:pPr>
              <w:spacing w:after="0"/>
            </w:pPr>
            <w:r>
              <w:rPr>
                <w:rFonts w:ascii="Arial" w:cs="Arial"/>
                <w:color w:val="000000"/>
                <w:sz w:val="16"/>
              </w:rPr>
              <w:t xml:space="preserve">P4C-TI</w:t>
            </w:r>
          </w:p>
          <w:tcPr>
            <w:shd w:val="clear" w:color="000000" w:fill="CCFFCC"/>
            <w:gridSpan w:val="4"/>
          </w:tcPr>
        </w:tc>
        <w:tc>
          <w:p>
            <w:pPr>
              <w:spacing w:after="0"/>
            </w:pPr>
            <w:r>
              <w:rPr>
                <w:rFonts w:ascii="Arial" w:cs="Arial"/>
                <w:color w:val="000000"/>
                <w:sz w:val="16"/>
              </w:rPr>
              <w:t xml:space="preserve">P4C-TI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konstantin.livanos@alcatel-lucent.com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1081</w:t>
            </w:r>
          </w:p>
          <w:tcPr>
            <w:shd w:val="clear" w:color="000000" w:fill="CCFFCC"/>
            <w:gridSpan w:val="4"/>
          </w:tcPr>
        </w:tc>
        <w:tc>
          <w:p>
            <w:pPr>
              <w:spacing w:after="0"/>
            </w:pPr>
            <w:r>
              <w:rPr>
                <w:rFonts w:ascii="Arial" w:cs="Arial"/>
                <w:color w:val="000000"/>
                <w:sz w:val="16"/>
              </w:rPr>
              <w:t xml:space="preserve">560824</w:t>
            </w:r>
          </w:p>
          <w:tcPr>
            <w:shd w:val="clear" w:color="000000" w:fill="CCFFCC"/>
            <w:gridSpan w:val="4"/>
          </w:tcPr>
        </w:tc>
        <w:tc>
          <w:p>
            <w:pPr>
              <w:spacing w:after="0"/>
            </w:pPr>
            <w:r>
              <w:rPr>
                <w:rFonts w:ascii="Arial" w:cs="Arial"/>
                <w:color w:val="000000"/>
                <w:sz w:val="16"/>
              </w:rPr>
              <w:t xml:space="preserve">      TR on Stage 2 for BB2: Policy and Charging Control for 3GPP UEs connected to BroadBand Forum access network as Trusted network in Interworking scenario (P4C-TI)</w:t>
            </w:r>
          </w:p>
          <w:tcPr>
            <w:shd w:val="clear" w:color="000000" w:fill="CCFFCC"/>
            <w:gridSpan w:val="4"/>
          </w:tcPr>
        </w:tc>
        <w:tc>
          <w:p>
            <w:pPr>
              <w:spacing w:after="0"/>
            </w:pPr>
            <w:r>
              <w:rPr>
                <w:rFonts w:ascii="Arial" w:cs="Arial"/>
                <w:color w:val="000000"/>
                <w:sz w:val="16"/>
              </w:rPr>
              <w:t xml:space="preserve">P4C-TI-SA2TR</w:t>
            </w:r>
          </w:p>
          <w:tcPr>
            <w:shd w:val="clear" w:color="000000" w:fill="CCFFCC"/>
            <w:gridSpan w:val="4"/>
          </w:tcPr>
        </w:tc>
        <w:tc>
          <w:p>
            <w:pPr>
              <w:spacing w:after="0"/>
            </w:pPr>
            <w:r>
              <w:rPr>
                <w:rFonts w:ascii="Arial" w:cs="Arial"/>
                <w:color w:val="000000"/>
                <w:sz w:val="16"/>
              </w:rPr>
              <w:t xml:space="preserve">P4C-TI-SA2TR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konstantin.livanos@alcatel-lucent.com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1082</w:t>
            </w:r>
          </w:p>
          <w:tcPr>
            <w:shd w:val="clear" w:color="000000" w:fill="CCFFCC"/>
            <w:gridSpan w:val="4"/>
          </w:tcPr>
        </w:tc>
        <w:tc>
          <w:p>
            <w:pPr>
              <w:spacing w:after="0"/>
            </w:pPr>
            <w:r>
              <w:rPr>
                <w:rFonts w:ascii="Arial" w:cs="Arial"/>
                <w:color w:val="000000"/>
                <w:sz w:val="16"/>
              </w:rPr>
              <w:t xml:space="preserve">562224</w:t>
            </w:r>
          </w:p>
          <w:tcPr>
            <w:shd w:val="clear" w:color="000000" w:fill="CCFFCC"/>
            <w:gridSpan w:val="4"/>
          </w:tcPr>
        </w:tc>
        <w:tc>
          <w:p>
            <w:pPr>
              <w:spacing w:after="0"/>
            </w:pPr>
            <w:r>
              <w:rPr>
                <w:rFonts w:ascii="Arial" w:cs="Arial"/>
                <w:color w:val="000000"/>
                <w:sz w:val="16"/>
              </w:rPr>
              <w:t xml:space="preserve">      Stage 2 for BB2: Policy and Charging Control for 3GPP UEs connected to BroadBand Forum access network as Trusted network in Interworking scenario (P4C-TI)</w:t>
            </w:r>
          </w:p>
          <w:tcPr>
            <w:shd w:val="clear" w:color="000000" w:fill="CCFFCC"/>
            <w:gridSpan w:val="4"/>
          </w:tcPr>
        </w:tc>
        <w:tc>
          <w:p>
            <w:pPr>
              <w:spacing w:after="0"/>
            </w:pPr>
            <w:r>
              <w:rPr>
                <w:rFonts w:ascii="Arial" w:cs="Arial"/>
                <w:color w:val="000000"/>
                <w:sz w:val="16"/>
              </w:rPr>
              <w:t xml:space="preserve">P4C-TI-SA2</w:t>
            </w:r>
          </w:p>
          <w:tcPr>
            <w:shd w:val="clear" w:color="000000" w:fill="CCFFCC"/>
            <w:gridSpan w:val="4"/>
          </w:tcPr>
        </w:tc>
        <w:tc>
          <w:p>
            <w:pPr>
              <w:spacing w:after="0"/>
            </w:pPr>
            <w:r>
              <w:rPr>
                <w:rFonts w:ascii="Arial" w:cs="Arial"/>
                <w:color w:val="000000"/>
                <w:sz w:val="16"/>
              </w:rPr>
              <w:t xml:space="preserve">P4C-TI-SA2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konstantin.livanos@alcatel-lucent.com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1083</w:t>
            </w:r>
          </w:p>
          <w:tcPr>
            <w:shd w:val="clear" w:color="000000" w:fill="E3E3E3"/>
            <w:gridSpan w:val="4"/>
          </w:tcPr>
        </w:tc>
        <w:tc>
          <w:p>
            <w:pPr>
              <w:spacing w:after="0"/>
            </w:pPr>
            <w:r>
              <w:rPr>
                <w:rFonts w:ascii="Arial" w:cs="Arial"/>
                <w:color w:val="000000"/>
                <w:sz w:val="16"/>
              </w:rPr>
              <w:t xml:space="preserve">560324</w:t>
            </w:r>
          </w:p>
          <w:tcPr>
            <w:shd w:val="clear" w:color="000000" w:fill="E3E3E3"/>
            <w:gridSpan w:val="4"/>
          </w:tcPr>
        </w:tc>
        <w:tc>
          <w:p>
            <w:pPr>
              <w:spacing w:after="0"/>
            </w:pPr>
            <w:r>
              <w:rPr>
                <w:rFonts w:ascii="Arial" w:cs="Arial"/>
                <w:b/>
                <w:color w:val="000000"/>
                <w:sz w:val="16"/>
              </w:rPr>
              <w:t xml:space="preserve">   Deleted - BB3: Policy and Charging Control for 3GPP UEs connected to fixed broadband access network via S2b and S2c reference points for EPC routed traffic (P4C-S2bc)</w:t>
            </w:r>
          </w:p>
          <w:tcPr>
            <w:shd w:val="clear" w:color="000000" w:fill="E3E3E3"/>
            <w:gridSpan w:val="4"/>
          </w:tcPr>
        </w:tc>
        <w:tc>
          <w:p>
            <w:pPr>
              <w:spacing w:after="0"/>
            </w:pPr>
            <w:r>
              <w:rPr>
                <w:rFonts w:ascii="Arial" w:cs="Arial"/>
                <w:color w:val="000000"/>
                <w:sz w:val="16"/>
              </w:rPr>
              <w:t xml:space="preserve">P4C-S2bc</w:t>
            </w:r>
          </w:p>
          <w:tcPr>
            <w:shd w:val="clear" w:color="000000" w:fill="E3E3E3"/>
            <w:gridSpan w:val="4"/>
          </w:tcPr>
        </w:tc>
        <w:tc>
          <w:p>
            <w:pPr>
              <w:spacing w:after="0"/>
            </w:pPr>
            <w:r>
              <w:rPr>
                <w:rFonts w:ascii="Arial" w:cs="Arial"/>
                <w:color w:val="000000"/>
                <w:sz w:val="16"/>
              </w:rPr>
              <w:t xml:space="preserve">P4C-S2bc</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2012-06-21</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SP-120445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Tricci So (tso@zteusa.com)</w:t>
            </w:r>
          </w:p>
          <w:tcPr>
            <w:shd w:val="clear" w:color="000000" w:fill="E3E3E3"/>
            <w:gridSpan w:val="4"/>
          </w:tcPr>
        </w:tc>
        <w:tc>
          <w:p>
            <w:pPr>
              <w:spacing w:after="0"/>
            </w:pPr>
            <w:r>
              <w:rPr>
                <w:rFonts w:ascii="Arial" w:cs="Arial"/>
                <w:color w:val="000000"/>
                <w:sz w:val="16"/>
              </w:rPr>
              <w:t xml:space="preserve">SP#58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1084</w:t>
            </w:r>
          </w:p>
          <w:tcPr>
            <w:shd w:val="clear" w:color="000000" w:fill="E3E3E3"/>
            <w:gridSpan w:val="4"/>
          </w:tcPr>
        </w:tc>
        <w:tc>
          <w:p>
            <w:pPr>
              <w:spacing w:after="0"/>
            </w:pPr>
            <w:r>
              <w:rPr>
                <w:rFonts w:ascii="Arial" w:cs="Arial"/>
                <w:color w:val="000000"/>
                <w:sz w:val="16"/>
              </w:rPr>
              <w:t xml:space="preserve">560424</w:t>
            </w:r>
          </w:p>
          <w:tcPr>
            <w:shd w:val="clear" w:color="000000" w:fill="E3E3E3"/>
            <w:gridSpan w:val="4"/>
          </w:tcPr>
        </w:tc>
        <w:tc>
          <w:p>
            <w:pPr>
              <w:spacing w:after="0"/>
            </w:pPr>
            <w:r>
              <w:rPr>
                <w:rFonts w:ascii="Arial" w:cs="Arial"/>
                <w:b/>
                <w:color w:val="000000"/>
                <w:sz w:val="16"/>
              </w:rPr>
              <w:t xml:space="preserve">   Deleted - BB4: Policy and Charging Control for EPC routed traffic over fixed broadband access networks of 3GPP UEs connected via H(e)NB in convergent scenarios (P4C-HeNB)</w:t>
            </w:r>
          </w:p>
          <w:tcPr>
            <w:shd w:val="clear" w:color="000000" w:fill="E3E3E3"/>
            <w:gridSpan w:val="4"/>
          </w:tcPr>
        </w:tc>
        <w:tc>
          <w:p>
            <w:pPr>
              <w:spacing w:after="0"/>
            </w:pPr>
            <w:r>
              <w:rPr>
                <w:rFonts w:ascii="Arial" w:cs="Arial"/>
                <w:color w:val="000000"/>
                <w:sz w:val="16"/>
              </w:rPr>
              <w:t xml:space="preserve">P4C-HeNB</w:t>
            </w:r>
          </w:p>
          <w:tcPr>
            <w:shd w:val="clear" w:color="000000" w:fill="E3E3E3"/>
            <w:gridSpan w:val="4"/>
          </w:tcPr>
        </w:tc>
        <w:tc>
          <w:p>
            <w:pPr>
              <w:spacing w:after="0"/>
            </w:pPr>
            <w:r>
              <w:rPr>
                <w:rFonts w:ascii="Arial" w:cs="Arial"/>
                <w:color w:val="000000"/>
                <w:sz w:val="16"/>
              </w:rPr>
              <w:t xml:space="preserve">P4C-HeNB</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2012-06-21</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SP-120278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NEC</w:t>
            </w:r>
          </w:p>
          <w:tcPr>
            <w:shd w:val="clear" w:color="000000" w:fill="E3E3E3"/>
            <w:gridSpan w:val="4"/>
          </w:tcPr>
        </w:tc>
        <w:tc>
          <w:p>
            <w:pPr>
              <w:spacing w:after="0"/>
            </w:pPr>
            <w:r>
              <w:rPr>
                <w:rFonts w:ascii="Arial" w:cs="Arial"/>
                <w:color w:val="000000"/>
                <w:sz w:val="16"/>
              </w:rPr>
              <w:t xml:space="preserve">Stefan.Schmid@neclab.eu</w:t>
            </w:r>
          </w:p>
          <w:tcPr>
            <w:shd w:val="clear" w:color="000000" w:fill="E3E3E3"/>
            <w:gridSpan w:val="4"/>
          </w:tcPr>
        </w:tc>
        <w:tc>
          <w:p>
            <w:pPr>
              <w:spacing w:after="0"/>
            </w:pPr>
            <w:r>
              <w:rPr>
                <w:rFonts w:ascii="Arial" w:cs="Arial"/>
                <w:color w:val="000000"/>
                <w:sz w:val="16"/>
              </w:rPr>
              <w:t xml:space="preserve">SP#58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1085</w:t>
            </w:r>
          </w:p>
          <w:tcPr>
            <w:shd w:val="clear" w:color="000000" w:fill="E3E3E3"/>
            <w:gridSpan w:val="4"/>
          </w:tcPr>
        </w:tc>
        <w:tc>
          <w:p>
            <w:pPr>
              <w:spacing w:after="0"/>
            </w:pPr>
            <w:r>
              <w:rPr>
                <w:rFonts w:ascii="Arial" w:cs="Arial"/>
                <w:color w:val="000000"/>
                <w:sz w:val="16"/>
              </w:rPr>
              <w:t xml:space="preserve">560524</w:t>
            </w:r>
          </w:p>
          <w:tcPr>
            <w:shd w:val="clear" w:color="000000" w:fill="E3E3E3"/>
            <w:gridSpan w:val="4"/>
          </w:tcPr>
        </w:tc>
        <w:tc>
          <w:p>
            <w:pPr>
              <w:spacing w:after="0"/>
            </w:pPr>
            <w:r>
              <w:rPr>
                <w:rFonts w:ascii="Arial" w:cs="Arial"/>
                <w:b/>
                <w:color w:val="000000"/>
                <w:sz w:val="16"/>
              </w:rPr>
              <w:t xml:space="preserve">   Deleted - BB5: Policy and Charging Control for supporting Layer 2 traffic in fixed broadband access network (P4C-FL2)</w:t>
            </w:r>
          </w:p>
          <w:tcPr>
            <w:shd w:val="clear" w:color="000000" w:fill="E3E3E3"/>
            <w:gridSpan w:val="4"/>
          </w:tcPr>
        </w:tc>
        <w:tc>
          <w:p>
            <w:pPr>
              <w:spacing w:after="0"/>
            </w:pPr>
            <w:r>
              <w:rPr>
                <w:rFonts w:ascii="Arial" w:cs="Arial"/>
                <w:color w:val="000000"/>
                <w:sz w:val="16"/>
              </w:rPr>
              <w:t xml:space="preserve">P4C-FL2</w:t>
            </w:r>
          </w:p>
          <w:tcPr>
            <w:shd w:val="clear" w:color="000000" w:fill="E3E3E3"/>
            <w:gridSpan w:val="4"/>
          </w:tcPr>
        </w:tc>
        <w:tc>
          <w:p>
            <w:pPr>
              <w:spacing w:after="0"/>
            </w:pPr>
            <w:r>
              <w:rPr>
                <w:rFonts w:ascii="Arial" w:cs="Arial"/>
                <w:color w:val="000000"/>
                <w:sz w:val="16"/>
              </w:rPr>
              <w:t xml:space="preserve">P4C-FL2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2012-06-21</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marco.spini@huawei.com</w:t>
            </w:r>
          </w:p>
          <w:tcPr>
            <w:shd w:val="clear" w:color="000000" w:fill="E3E3E3"/>
            <w:gridSpan w:val="4"/>
          </w:tcPr>
        </w:tc>
        <w:tc>
          <w:p>
            <w:pPr>
              <w:spacing w:after="0"/>
            </w:pPr>
            <w:r>
              <w:rPr>
                <w:rFonts w:ascii="Arial" w:cs="Arial"/>
                <w:color w:val="000000"/>
                <w:sz w:val="16"/>
              </w:rPr>
              <w:t xml:space="preserve">SP#58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1086</w:t>
            </w:r>
          </w:p>
          <w:tcPr>
            <w:shd w:val="clear" w:color="000000" w:fill="E3E3E3"/>
            <w:gridSpan w:val="4"/>
          </w:tcPr>
        </w:tc>
        <w:tc>
          <w:p>
            <w:pPr>
              <w:spacing w:after="0"/>
            </w:pPr>
            <w:r>
              <w:rPr>
                <w:rFonts w:ascii="Arial" w:cs="Arial"/>
                <w:color w:val="000000"/>
                <w:sz w:val="16"/>
              </w:rPr>
              <w:t xml:space="preserve">560624</w:t>
            </w:r>
          </w:p>
          <w:tcPr>
            <w:shd w:val="clear" w:color="000000" w:fill="E3E3E3"/>
            <w:gridSpan w:val="4"/>
          </w:tcPr>
        </w:tc>
        <w:tc>
          <w:p>
            <w:pPr>
              <w:spacing w:after="0"/>
            </w:pPr>
            <w:r>
              <w:rPr>
                <w:rFonts w:ascii="Arial" w:cs="Arial"/>
                <w:b/>
                <w:color w:val="000000"/>
                <w:sz w:val="16"/>
              </w:rPr>
              <w:t xml:space="preserve">   Deleted - BB6: Policy and Charging Control for 3GPP UEs connected to fixed broadband access networks via S2a reference point for EPC routed traffic in convergence (P4C-TC)</w:t>
            </w:r>
          </w:p>
          <w:tcPr>
            <w:shd w:val="clear" w:color="000000" w:fill="E3E3E3"/>
            <w:gridSpan w:val="4"/>
          </w:tcPr>
        </w:tc>
        <w:tc>
          <w:p>
            <w:pPr>
              <w:spacing w:after="0"/>
            </w:pPr>
            <w:r>
              <w:rPr>
                <w:rFonts w:ascii="Arial" w:cs="Arial"/>
                <w:color w:val="000000"/>
                <w:sz w:val="16"/>
              </w:rPr>
              <w:t xml:space="preserve">P4C-TC</w:t>
            </w:r>
          </w:p>
          <w:tcPr>
            <w:shd w:val="clear" w:color="000000" w:fill="E3E3E3"/>
            <w:gridSpan w:val="4"/>
          </w:tcPr>
        </w:tc>
        <w:tc>
          <w:p>
            <w:pPr>
              <w:spacing w:after="0"/>
            </w:pPr>
            <w:r>
              <w:rPr>
                <w:rFonts w:ascii="Arial" w:cs="Arial"/>
                <w:color w:val="000000"/>
                <w:sz w:val="16"/>
              </w:rPr>
              <w:t xml:space="preserve">P4C-TC</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SP-120280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Tricci So (tso@zteusa.com)</w:t>
            </w:r>
          </w:p>
          <w:tcPr>
            <w:shd w:val="clear" w:color="000000" w:fill="E3E3E3"/>
            <w:gridSpan w:val="4"/>
          </w:tcPr>
        </w:tc>
        <w:tc>
          <w:p>
            <w:pPr>
              <w:spacing w:after="0"/>
            </w:pPr>
            <w:r>
              <w:rPr>
                <w:rFonts w:ascii="Arial" w:cs="Arial"/>
                <w:color w:val="000000"/>
                <w:sz w:val="16"/>
              </w:rPr>
              <w:t xml:space="preserve">SP#58 stopped (at 30%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1087</w:t>
            </w:r>
          </w:p>
          <w:tcPr>
            <w:shd w:val="clear" w:color="000000" w:fill="CCFFCC"/>
            <w:gridSpan w:val="4"/>
          </w:tcPr>
        </w:tc>
        <w:tc>
          <w:p>
            <w:pPr>
              <w:spacing w:after="0"/>
            </w:pPr>
            <w:r>
              <w:rPr>
                <w:rFonts w:ascii="Arial" w:cs="Arial"/>
                <w:color w:val="000000"/>
                <w:sz w:val="16"/>
              </w:rPr>
              <w:t xml:space="preserve">560025</w:t>
            </w:r>
          </w:p>
          <w:tcPr>
            <w:shd w:val="clear" w:color="000000" w:fill="CCFFCC"/>
            <w:gridSpan w:val="4"/>
          </w:tcPr>
        </w:tc>
        <w:tc>
          <w:p>
            <w:pPr>
              <w:spacing w:after="0"/>
            </w:pPr>
            <w:r>
              <w:rPr>
                <w:rFonts w:ascii="Arial" w:cs="Arial"/>
                <w:b/>
                <w:color w:val="0000FF"/>
                <w:sz w:val="16"/>
              </w:rPr>
              <w:t xml:space="preserve">IMS Business Trunking for IP-PBX in Static Mode of Operation</w:t>
            </w:r>
          </w:p>
          <w:tcPr>
            <w:shd w:val="clear" w:color="0000FF" w:fill="CCFFCC"/>
            <w:gridSpan w:val="4"/>
          </w:tcPr>
        </w:tc>
        <w:tc>
          <w:p>
            <w:pPr>
              <w:spacing w:after="0"/>
            </w:pPr>
            <w:r>
              <w:rPr>
                <w:rFonts w:ascii="Arial" w:cs="Arial"/>
                <w:color w:val="000000"/>
                <w:sz w:val="16"/>
              </w:rPr>
              <w:t xml:space="preserve">BusTI</w:t>
            </w:r>
          </w:p>
          <w:tcPr>
            <w:shd w:val="clear" w:color="000000" w:fill="CCFFCC"/>
            <w:gridSpan w:val="4"/>
          </w:tcPr>
        </w:tc>
        <w:tc>
          <w:p>
            <w:pPr>
              <w:spacing w:after="0"/>
            </w:pPr>
            <w:r>
              <w:rPr>
                <w:rFonts w:ascii="Arial" w:cs="Arial"/>
                <w:color w:val="000000"/>
                <w:sz w:val="16"/>
              </w:rPr>
              <w:t xml:space="preserve">BusTI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S2,S1,C1,C3</w:t>
            </w:r>
          </w:p>
          <w:tcPr>
            <w:shd w:val="clear" w:color="000000" w:fill="CCFFCC"/>
            <w:gridSpan w:val="4"/>
          </w:tcPr>
        </w:tc>
        <w:tc>
          <w:p>
            <w:pPr>
              <w:spacing w:after="0"/>
            </w:pPr>
            <w:r>
              <w:rPr>
                <w:rFonts w:ascii="Arial" w:cs="Arial"/>
                <w:color w:val="000000"/>
                <w:sz w:val="16"/>
              </w:rPr>
              <w:t xml:space="preserve">2011-09-28</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Linked to Rel-11 IPXS Feature UID_470051 Advanced IP Interconnection of Services. This WI defines a generic framework for interconnecting with any type of IMS based network including IP-PBXs.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1088</w:t>
            </w:r>
          </w:p>
          <w:tcPr>
            <w:shd w:val="clear" w:color="000000" w:fill="CCFFCC"/>
            <w:gridSpan w:val="4"/>
          </w:tcPr>
        </w:tc>
        <w:tc>
          <w:p>
            <w:pPr>
              <w:spacing w:after="0"/>
            </w:pPr>
            <w:r>
              <w:rPr>
                <w:rFonts w:ascii="Arial" w:cs="Arial"/>
                <w:color w:val="000000"/>
                <w:sz w:val="16"/>
              </w:rPr>
              <w:t xml:space="preserve">560325</w:t>
            </w:r>
          </w:p>
          <w:tcPr>
            <w:shd w:val="clear" w:color="000000" w:fill="CCFFCC"/>
            <w:gridSpan w:val="4"/>
          </w:tcPr>
        </w:tc>
        <w:tc>
          <w:p>
            <w:pPr>
              <w:spacing w:after="0"/>
            </w:pPr>
            <w:r>
              <w:rPr>
                <w:rFonts w:ascii="Arial" w:cs="Arial"/>
                <w:b/>
                <w:color w:val="000000"/>
                <w:sz w:val="16"/>
              </w:rPr>
              <w:t xml:space="preserve">   Stage 1 for IMS Business Trunking for IP-PBX in Static Mode of Operation</w:t>
            </w:r>
          </w:p>
          <w:tcPr>
            <w:shd w:val="clear" w:color="000000" w:fill="CCFFCC"/>
            <w:gridSpan w:val="4"/>
          </w:tcPr>
        </w:tc>
        <w:tc>
          <w:p>
            <w:pPr>
              <w:spacing w:after="0"/>
            </w:pPr>
            <w:r>
              <w:rPr>
                <w:rFonts w:ascii="Arial" w:cs="Arial"/>
                <w:color w:val="000000"/>
                <w:sz w:val="16"/>
              </w:rPr>
              <w:t xml:space="preserve">BusTI-SA1</w:t>
            </w:r>
          </w:p>
          <w:tcPr>
            <w:shd w:val="clear" w:color="000000" w:fill="CCFFCC"/>
            <w:gridSpan w:val="4"/>
          </w:tcPr>
        </w:tc>
        <w:tc>
          <w:p>
            <w:pPr>
              <w:spacing w:after="0"/>
            </w:pPr>
            <w:r>
              <w:rPr>
                <w:rFonts w:ascii="Arial" w:cs="Arial"/>
                <w:color w:val="000000"/>
                <w:sz w:val="16"/>
              </w:rPr>
              <w:t xml:space="preserve">BusTI-SA1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SP#57 completed. 22.228CR#0171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1089</w:t>
            </w:r>
          </w:p>
          <w:tcPr>
            <w:shd w:val="clear" w:color="000000" w:fill="CCFFCC"/>
            <w:gridSpan w:val="4"/>
          </w:tcPr>
        </w:tc>
        <w:tc>
          <w:p>
            <w:pPr>
              <w:spacing w:after="0"/>
            </w:pPr>
            <w:r>
              <w:rPr>
                <w:rFonts w:ascii="Arial" w:cs="Arial"/>
                <w:color w:val="000000"/>
                <w:sz w:val="16"/>
              </w:rPr>
              <w:t xml:space="preserve">560125</w:t>
            </w:r>
          </w:p>
          <w:tcPr>
            <w:shd w:val="clear" w:color="000000" w:fill="CCFFCC"/>
            <w:gridSpan w:val="4"/>
          </w:tcPr>
        </w:tc>
        <w:tc>
          <w:p>
            <w:pPr>
              <w:spacing w:after="0"/>
            </w:pPr>
            <w:r>
              <w:rPr>
                <w:rFonts w:ascii="Arial" w:cs="Arial"/>
                <w:b/>
                <w:color w:val="000000"/>
                <w:sz w:val="16"/>
              </w:rPr>
              <w:t xml:space="preserve">   TR on IMS Business Trunking for IP-PBX in Static Mode of Operation</w:t>
            </w:r>
          </w:p>
          <w:tcPr>
            <w:shd w:val="clear" w:color="000000" w:fill="CCFFCC"/>
            <w:gridSpan w:val="4"/>
          </w:tcPr>
        </w:tc>
        <w:tc>
          <w:p>
            <w:pPr>
              <w:spacing w:after="0"/>
            </w:pPr>
            <w:r>
              <w:rPr>
                <w:rFonts w:ascii="Arial" w:cs="Arial"/>
                <w:color w:val="000000"/>
                <w:sz w:val="16"/>
              </w:rPr>
              <w:t xml:space="preserve">BusTI-SATR</w:t>
            </w:r>
          </w:p>
          <w:tcPr>
            <w:shd w:val="clear" w:color="000000" w:fill="CCFFCC"/>
            <w:gridSpan w:val="4"/>
          </w:tcPr>
        </w:tc>
        <w:tc>
          <w:p>
            <w:pPr>
              <w:spacing w:after="0"/>
            </w:pPr>
            <w:r>
              <w:rPr>
                <w:rFonts w:ascii="Arial" w:cs="Arial"/>
                <w:color w:val="000000"/>
                <w:sz w:val="16"/>
              </w:rPr>
              <w:t xml:space="preserve">BusTI-SATR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1090</w:t>
            </w:r>
          </w:p>
          <w:tcPr>
            <w:shd w:val="clear" w:color="000000" w:fill="CCFFCC"/>
            <w:gridSpan w:val="4"/>
          </w:tcPr>
        </w:tc>
        <w:tc>
          <w:p>
            <w:pPr>
              <w:spacing w:after="0"/>
            </w:pPr>
            <w:r>
              <w:rPr>
                <w:rFonts w:ascii="Arial" w:cs="Arial"/>
                <w:color w:val="000000"/>
                <w:sz w:val="16"/>
              </w:rPr>
              <w:t xml:space="preserve">560225</w:t>
            </w:r>
          </w:p>
          <w:tcPr>
            <w:shd w:val="clear" w:color="000000" w:fill="CCFFCC"/>
            <w:gridSpan w:val="4"/>
          </w:tcPr>
        </w:tc>
        <w:tc>
          <w:p>
            <w:pPr>
              <w:spacing w:after="0"/>
            </w:pPr>
            <w:r>
              <w:rPr>
                <w:rFonts w:ascii="Arial" w:cs="Arial"/>
                <w:b/>
                <w:color w:val="000000"/>
                <w:sz w:val="16"/>
              </w:rPr>
              <w:t xml:space="preserve">   Stage 2 for IMS Business Trunking for IP-PBX in Static Mode of Operation</w:t>
            </w:r>
          </w:p>
          <w:tcPr>
            <w:shd w:val="clear" w:color="000000" w:fill="CCFFCC"/>
            <w:gridSpan w:val="4"/>
          </w:tcPr>
        </w:tc>
        <w:tc>
          <w:p>
            <w:pPr>
              <w:spacing w:after="0"/>
            </w:pPr>
            <w:r>
              <w:rPr>
                <w:rFonts w:ascii="Arial" w:cs="Arial"/>
                <w:color w:val="000000"/>
                <w:sz w:val="16"/>
              </w:rPr>
              <w:t xml:space="preserve">BusTI-SA2</w:t>
            </w:r>
          </w:p>
          <w:tcPr>
            <w:shd w:val="clear" w:color="000000" w:fill="CCFFCC"/>
            <w:gridSpan w:val="4"/>
          </w:tcPr>
        </w:tc>
        <w:tc>
          <w:p>
            <w:pPr>
              <w:spacing w:after="0"/>
            </w:pPr>
            <w:r>
              <w:rPr>
                <w:rFonts w:ascii="Arial" w:cs="Arial"/>
                <w:color w:val="000000"/>
                <w:sz w:val="16"/>
              </w:rPr>
              <w:t xml:space="preserve">BusTI-SA2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2012-06-25</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1091</w:t>
            </w:r>
          </w:p>
          <w:tcPr>
            <w:shd w:val="clear" w:color="000000" w:fill="CCFFCC"/>
            <w:gridSpan w:val="4"/>
          </w:tcPr>
        </w:tc>
        <w:tc>
          <w:p>
            <w:pPr>
              <w:spacing w:after="0"/>
            </w:pPr>
            <w:r>
              <w:rPr>
                <w:rFonts w:ascii="Arial" w:cs="Arial"/>
                <w:color w:val="000000"/>
                <w:sz w:val="16"/>
              </w:rPr>
              <w:t xml:space="preserve">610007</w:t>
            </w:r>
          </w:p>
          <w:tcPr>
            <w:shd w:val="clear" w:color="000000" w:fill="CCFFCC"/>
            <w:gridSpan w:val="4"/>
          </w:tcPr>
        </w:tc>
        <w:tc>
          <w:p>
            <w:pPr>
              <w:spacing w:after="0"/>
            </w:pPr>
            <w:r>
              <w:rPr>
                <w:rFonts w:ascii="Arial" w:cs="Arial"/>
                <w:b/>
                <w:color w:val="000000"/>
                <w:sz w:val="16"/>
              </w:rPr>
              <w:t xml:space="preserve">   CT aspects of IMS Business Trunking for IP-PBX in Static Mode of Operation (Stage 3)</w:t>
            </w:r>
          </w:p>
          <w:tcPr>
            <w:shd w:val="clear" w:color="000000" w:fill="CCFFCC"/>
            <w:gridSpan w:val="4"/>
          </w:tcPr>
        </w:tc>
        <w:tc>
          <w:p>
            <w:pPr>
              <w:spacing w:after="0"/>
            </w:pPr>
            <w:r>
              <w:rPr>
                <w:rFonts w:ascii="Arial" w:cs="Arial"/>
                <w:color w:val="000000"/>
                <w:sz w:val="16"/>
              </w:rPr>
              <w:t xml:space="preserve">BusTI-CT</w:t>
            </w:r>
          </w:p>
          <w:tcPr>
            <w:shd w:val="clear" w:color="000000" w:fill="CCFFCC"/>
            <w:gridSpan w:val="4"/>
          </w:tcPr>
        </w:tc>
        <w:tc>
          <w:p>
            <w:pPr>
              <w:spacing w:after="0"/>
            </w:pPr>
            <w:r>
              <w:rPr>
                <w:rFonts w:ascii="Arial" w:cs="Arial"/>
                <w:color w:val="000000"/>
                <w:sz w:val="16"/>
              </w:rPr>
              <w:t xml:space="preserve">BusTI-CT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michael.kreipl@telekom.de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1092</w:t>
            </w:r>
          </w:p>
          <w:tcPr>
            <w:shd w:val="clear" w:color="000000" w:fill="CCFFCC"/>
            <w:gridSpan w:val="4"/>
          </w:tcPr>
        </w:tc>
        <w:tc>
          <w:p>
            <w:pPr>
              <w:spacing w:after="0"/>
            </w:pPr>
            <w:r>
              <w:rPr>
                <w:rFonts w:ascii="Arial" w:cs="Arial"/>
                <w:color w:val="000000"/>
                <w:sz w:val="16"/>
              </w:rPr>
              <w:t xml:space="preserve">610107</w:t>
            </w:r>
          </w:p>
          <w:tcPr>
            <w:shd w:val="clear" w:color="000000" w:fill="CCFFCC"/>
            <w:gridSpan w:val="4"/>
          </w:tcPr>
        </w:tc>
        <w:tc>
          <w:p>
            <w:pPr>
              <w:spacing w:after="0"/>
            </w:pPr>
            <w:r>
              <w:rPr>
                <w:rFonts w:ascii="Arial" w:cs="Arial"/>
                <w:color w:val="000000"/>
                <w:sz w:val="16"/>
              </w:rPr>
              <w:t xml:space="preserve">      CT1 part of CT aspects of IMS Business Trunking for IP-PBX in Static Mode of Operation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CP-140197</w:t>
            </w:r>
          </w:p>
          <w:tcPr>
            <w:shd w:val="clear" w:color="000000" w:fill="CCFFCC"/>
            <w:gridSpan w:val="4"/>
          </w:tcPr>
        </w:tc>
        <w:tc>
          <w:p>
            <w:pPr>
              <w:spacing w:after="0"/>
            </w:pPr>
            <w:r>
              <w:rPr>
                <w:rFonts w:ascii="Arial" w:cs="Arial"/>
                <w:color w:val="000000"/>
                <w:sz w:val="16"/>
              </w:rPr>
              <w:t xml:space="preserve">CP-140607</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michael.kreipl@telekom.de</w:t>
            </w:r>
          </w:p>
          <w:tcPr>
            <w:shd w:val="clear" w:color="000000" w:fill="CCFFCC"/>
            <w:gridSpan w:val="4"/>
          </w:tcPr>
        </w:tc>
        <w:tc>
          <w:p>
            <w:pPr>
              <w:spacing w:after="0"/>
            </w:pPr>
            <w:r>
              <w:rPr>
                <w:rFonts w:ascii="Arial" w:cs="Arial"/>
                <w:color w:val="000000"/>
                <w:sz w:val="16"/>
              </w:rPr>
              <w:t xml:space="preserve">CP#65 completion 09/14=&gt;12/14. Exception in CP-140607. LM: 85-&gt;100% CP#65 completion 09/14=&gt;12/14. Exception in CP-140607.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1093</w:t>
            </w:r>
          </w:p>
          <w:tcPr>
            <w:shd w:val="clear" w:color="000000" w:fill="CCFFCC"/>
            <w:gridSpan w:val="4"/>
          </w:tcPr>
        </w:tc>
        <w:tc>
          <w:p>
            <w:pPr>
              <w:spacing w:after="0"/>
            </w:pPr>
            <w:r>
              <w:rPr>
                <w:rFonts w:ascii="Arial" w:cs="Arial"/>
                <w:color w:val="000000"/>
                <w:sz w:val="16"/>
              </w:rPr>
              <w:t xml:space="preserve">610207</w:t>
            </w:r>
          </w:p>
          <w:tcPr>
            <w:shd w:val="clear" w:color="000000" w:fill="CCFFCC"/>
            <w:gridSpan w:val="4"/>
          </w:tcPr>
        </w:tc>
        <w:tc>
          <w:p>
            <w:pPr>
              <w:spacing w:after="0"/>
            </w:pPr>
            <w:r>
              <w:rPr>
                <w:rFonts w:ascii="Arial" w:cs="Arial"/>
                <w:color w:val="000000"/>
                <w:sz w:val="16"/>
              </w:rPr>
              <w:t xml:space="preserve">      CT3 part of CT aspects of IMS Business Trunking for IP-PBX in Static Mode of Operation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michael.kreipl@telekom.de</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1094</w:t>
            </w:r>
          </w:p>
          <w:tcPr>
            <w:shd w:val="clear" w:color="000000" w:fill="CCFFCC"/>
            <w:gridSpan w:val="4"/>
          </w:tcPr>
        </w:tc>
        <w:tc>
          <w:p>
            <w:pPr>
              <w:spacing w:after="0"/>
            </w:pPr>
            <w:r>
              <w:rPr>
                <w:rFonts w:ascii="Arial" w:cs="Arial"/>
                <w:color w:val="000000"/>
                <w:sz w:val="16"/>
              </w:rPr>
              <w:t xml:space="preserve">560026</w:t>
            </w:r>
          </w:p>
          <w:tcPr>
            <w:shd w:val="clear" w:color="000000" w:fill="CCFFCC"/>
            <w:gridSpan w:val="4"/>
          </w:tcPr>
        </w:tc>
        <w:tc>
          <w:p>
            <w:pPr>
              <w:spacing w:after="0"/>
            </w:pPr>
            <w:r>
              <w:rPr>
                <w:rFonts w:ascii="Arial" w:cs="Arial"/>
                <w:b/>
                <w:color w:val="0000FF"/>
                <w:sz w:val="16"/>
              </w:rPr>
              <w:t xml:space="preserve">WLAN Network Selection for 3GPP Terminals</w:t>
            </w:r>
          </w:p>
          <w:tcPr>
            <w:shd w:val="clear" w:color="0000FF" w:fill="CCFFCC"/>
            <w:gridSpan w:val="4"/>
          </w:tcPr>
        </w:tc>
        <w:tc>
          <w:p>
            <w:pPr>
              <w:spacing w:after="0"/>
            </w:pPr>
            <w:r>
              <w:rPr>
                <w:rFonts w:ascii="Arial" w:cs="Arial"/>
                <w:color w:val="000000"/>
                <w:sz w:val="16"/>
              </w:rPr>
              <w:t xml:space="preserve">WLAN_NS</w:t>
            </w:r>
          </w:p>
          <w:tcPr>
            <w:shd w:val="clear" w:color="000000" w:fill="CCFFCC"/>
            <w:gridSpan w:val="4"/>
          </w:tcPr>
        </w:tc>
        <w:tc>
          <w:p>
            <w:pPr>
              <w:spacing w:after="0"/>
            </w:pPr>
            <w:r>
              <w:rPr>
                <w:rFonts w:ascii="Arial" w:cs="Arial"/>
                <w:color w:val="000000"/>
                <w:sz w:val="16"/>
              </w:rPr>
              <w:t xml:space="preserve">WLAN_NS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S2,S1,S3,C1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Evaluate and if needed enhance existing 3GPP solutions for WLAN network selection taking into account WFA Hotspot 2.0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1095</w:t>
            </w:r>
          </w:p>
          <w:tcPr>
            <w:shd w:val="clear" w:color="000000" w:fill="CCFFCC"/>
            <w:gridSpan w:val="4"/>
          </w:tcPr>
        </w:tc>
        <w:tc>
          <w:p>
            <w:pPr>
              <w:spacing w:after="0"/>
            </w:pPr>
            <w:r>
              <w:rPr>
                <w:rFonts w:ascii="Arial" w:cs="Arial"/>
                <w:color w:val="000000"/>
                <w:sz w:val="16"/>
              </w:rPr>
              <w:t xml:space="preserve">560126</w:t>
            </w:r>
          </w:p>
          <w:tcPr>
            <w:shd w:val="clear" w:color="000000" w:fill="CCFFCC"/>
            <w:gridSpan w:val="4"/>
          </w:tcPr>
        </w:tc>
        <w:tc>
          <w:p>
            <w:pPr>
              <w:spacing w:after="0"/>
            </w:pPr>
            <w:r>
              <w:rPr>
                <w:rFonts w:ascii="Arial" w:cs="Arial"/>
                <w:b/>
                <w:color w:val="000000"/>
                <w:sz w:val="16"/>
              </w:rPr>
              <w:t xml:space="preserve">   TR on Stage 2 for WLAN Network Selection for 3GPP Terminals</w:t>
            </w:r>
          </w:p>
          <w:tcPr>
            <w:shd w:val="clear" w:color="000000" w:fill="CCFFCC"/>
            <w:gridSpan w:val="4"/>
          </w:tcPr>
        </w:tc>
        <w:tc>
          <w:p>
            <w:pPr>
              <w:spacing w:after="0"/>
            </w:pPr>
            <w:r>
              <w:rPr>
                <w:rFonts w:ascii="Arial" w:cs="Arial"/>
                <w:color w:val="000000"/>
                <w:sz w:val="16"/>
              </w:rPr>
              <w:t xml:space="preserve">WLAN_NS-SATR</w:t>
            </w:r>
          </w:p>
          <w:tcPr>
            <w:shd w:val="clear" w:color="000000" w:fill="CCFFCC"/>
            <w:gridSpan w:val="4"/>
          </w:tcPr>
        </w:tc>
        <w:tc>
          <w:p>
            <w:pPr>
              <w:spacing w:after="0"/>
            </w:pPr>
            <w:r>
              <w:rPr>
                <w:rFonts w:ascii="Arial" w:cs="Arial"/>
                <w:color w:val="000000"/>
                <w:sz w:val="16"/>
              </w:rPr>
              <w:t xml:space="preserve">WLAN_NS-SATR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1096</w:t>
            </w:r>
          </w:p>
          <w:tcPr>
            <w:shd w:val="clear" w:color="000000" w:fill="CCFFCC"/>
            <w:gridSpan w:val="4"/>
          </w:tcPr>
        </w:tc>
        <w:tc>
          <w:p>
            <w:pPr>
              <w:spacing w:after="0"/>
            </w:pPr>
            <w:r>
              <w:rPr>
                <w:rFonts w:ascii="Arial" w:cs="Arial"/>
                <w:color w:val="000000"/>
                <w:sz w:val="16"/>
              </w:rPr>
              <w:t xml:space="preserve">560226</w:t>
            </w:r>
          </w:p>
          <w:tcPr>
            <w:shd w:val="clear" w:color="000000" w:fill="CCFFCC"/>
            <w:gridSpan w:val="4"/>
          </w:tcPr>
        </w:tc>
        <w:tc>
          <w:p>
            <w:pPr>
              <w:spacing w:after="0"/>
            </w:pPr>
            <w:r>
              <w:rPr>
                <w:rFonts w:ascii="Arial" w:cs="Arial"/>
                <w:b/>
                <w:color w:val="000000"/>
                <w:sz w:val="16"/>
              </w:rPr>
              <w:t xml:space="preserve">   Stage 2 for WLAN Network Selection for 3GPP Terminals</w:t>
            </w:r>
          </w:p>
          <w:tcPr>
            <w:shd w:val="clear" w:color="000000" w:fill="CCFFCC"/>
            <w:gridSpan w:val="4"/>
          </w:tcPr>
        </w:tc>
        <w:tc>
          <w:p>
            <w:pPr>
              <w:spacing w:after="0"/>
            </w:pPr>
            <w:r>
              <w:rPr>
                <w:rFonts w:ascii="Arial" w:cs="Arial"/>
                <w:color w:val="000000"/>
                <w:sz w:val="16"/>
              </w:rPr>
              <w:t xml:space="preserve">WLAN_NS-SA2</w:t>
            </w:r>
          </w:p>
          <w:tcPr>
            <w:shd w:val="clear" w:color="000000" w:fill="CCFFCC"/>
            <w:gridSpan w:val="4"/>
          </w:tcPr>
        </w:tc>
        <w:tc>
          <w:p>
            <w:pPr>
              <w:spacing w:after="0"/>
            </w:pPr>
            <w:r>
              <w:rPr>
                <w:rFonts w:ascii="Arial" w:cs="Arial"/>
                <w:color w:val="000000"/>
                <w:sz w:val="16"/>
              </w:rPr>
              <w:t xml:space="preserve">WLAN_NS-SA2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1097</w:t>
            </w:r>
          </w:p>
          <w:tcPr>
            <w:shd w:val="clear" w:color="000000" w:fill="E3E3E3"/>
            <w:gridSpan w:val="4"/>
          </w:tcPr>
        </w:tc>
        <w:tc>
          <w:p>
            <w:pPr>
              <w:spacing w:after="0"/>
            </w:pPr>
            <w:r>
              <w:rPr>
                <w:rFonts w:ascii="Arial" w:cs="Arial"/>
                <w:color w:val="000000"/>
                <w:sz w:val="16"/>
              </w:rPr>
              <w:t xml:space="preserve">580055</w:t>
            </w:r>
          </w:p>
          <w:tcPr>
            <w:shd w:val="clear" w:color="000000" w:fill="E3E3E3"/>
            <w:gridSpan w:val="4"/>
          </w:tcPr>
        </w:tc>
        <w:tc>
          <w:p>
            <w:pPr>
              <w:spacing w:after="0"/>
            </w:pPr>
            <w:r>
              <w:rPr>
                <w:rFonts w:ascii="Arial" w:cs="Arial"/>
                <w:b/>
                <w:color w:val="000000"/>
                <w:sz w:val="16"/>
              </w:rPr>
              <w:t xml:space="preserve">   Deleted - TR on Security Aspects of WLAN Network Selection for 3GPP Terminals</w:t>
            </w:r>
          </w:p>
          <w:tcPr>
            <w:shd w:val="clear" w:color="000000" w:fill="E3E3E3"/>
            <w:gridSpan w:val="4"/>
          </w:tcPr>
        </w:tc>
        <w:tc>
          <w:p>
            <w:pPr>
              <w:spacing w:after="0"/>
            </w:pPr>
            <w:r>
              <w:rPr>
                <w:rFonts w:ascii="Arial" w:cs="Arial"/>
                <w:color w:val="000000"/>
                <w:sz w:val="16"/>
              </w:rPr>
              <w:t xml:space="preserve">WLAN_Nsdel</w:t>
            </w:r>
          </w:p>
          <w:tcPr>
            <w:shd w:val="clear" w:color="000000" w:fill="E3E3E3"/>
            <w:gridSpan w:val="4"/>
          </w:tcPr>
        </w:tc>
        <w:tc>
          <w:p>
            <w:pPr>
              <w:spacing w:after="0"/>
            </w:pPr>
            <w:r>
              <w:rPr>
                <w:rFonts w:ascii="Arial" w:cs="Arial"/>
                <w:color w:val="000000"/>
                <w:sz w:val="16"/>
              </w:rPr>
              <w:t xml:space="preserve">WLAN_Nsdel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2012-12-13</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Lydia Xu (xuyixian@huawei.com)</w:t>
            </w:r>
          </w:p>
          <w:tcPr>
            <w:shd w:val="clear" w:color="000000" w:fill="E3E3E3"/>
            <w:gridSpan w:val="4"/>
          </w:tcPr>
        </w:tc>
        <w:tc>
          <w:p>
            <w:pPr>
              <w:spacing w:after="0"/>
            </w:pPr>
            <w:r>
              <w:rPr>
                <w:rFonts w:ascii="Arial" w:cs="Arial"/>
                <w:color w:val="000000"/>
                <w:sz w:val="16"/>
              </w:rPr>
              <w:t xml:space="preserve">SP#63 stopped (84% complete)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1098</w:t>
            </w:r>
          </w:p>
          <w:tcPr>
            <w:shd w:val="clear" w:color="000000" w:fill="CCFFCC"/>
            <w:gridSpan w:val="4"/>
          </w:tcPr>
        </w:tc>
        <w:tc>
          <w:p>
            <w:pPr>
              <w:spacing w:after="0"/>
            </w:pPr>
            <w:r>
              <w:rPr>
                <w:rFonts w:ascii="Arial" w:cs="Arial"/>
                <w:color w:val="000000"/>
                <w:sz w:val="16"/>
              </w:rPr>
              <w:t xml:space="preserve">620005</w:t>
            </w:r>
          </w:p>
          <w:tcPr>
            <w:shd w:val="clear" w:color="000000" w:fill="CCFFCC"/>
            <w:gridSpan w:val="4"/>
          </w:tcPr>
        </w:tc>
        <w:tc>
          <w:p>
            <w:pPr>
              <w:spacing w:after="0"/>
            </w:pPr>
            <w:r>
              <w:rPr>
                <w:rFonts w:ascii="Arial" w:cs="Arial"/>
                <w:b/>
                <w:color w:val="000000"/>
                <w:sz w:val="16"/>
              </w:rPr>
              <w:t xml:space="preserve">   CT aspects of WLAN Network Selection for 3GPP Terminals (Stage 3)</w:t>
            </w:r>
          </w:p>
          <w:tcPr>
            <w:shd w:val="clear" w:color="000000" w:fill="CCFFCC"/>
            <w:gridSpan w:val="4"/>
          </w:tcPr>
        </w:tc>
        <w:tc>
          <w:p>
            <w:pPr>
              <w:spacing w:after="0"/>
            </w:pPr>
            <w:r>
              <w:rPr>
                <w:rFonts w:ascii="Arial" w:cs="Arial"/>
                <w:color w:val="000000"/>
                <w:sz w:val="16"/>
              </w:rPr>
              <w:t xml:space="preserve">WLAN_NS-CT</w:t>
            </w:r>
          </w:p>
          <w:tcPr>
            <w:shd w:val="clear" w:color="000000" w:fill="CCFFCC"/>
            <w:gridSpan w:val="4"/>
          </w:tcPr>
        </w:tc>
        <w:tc>
          <w:p>
            <w:pPr>
              <w:spacing w:after="0"/>
            </w:pPr>
            <w:r>
              <w:rPr>
                <w:rFonts w:ascii="Arial" w:cs="Arial"/>
                <w:color w:val="000000"/>
                <w:sz w:val="16"/>
              </w:rPr>
              <w:t xml:space="preserve">WLAN_NS-CT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CP-130712</w:t>
            </w:r>
          </w:p>
          <w:tcPr>
            <w:shd w:val="clear" w:color="000000" w:fill="CCFFCC"/>
            <w:gridSpan w:val="4"/>
          </w:tcPr>
        </w:tc>
        <w:tc>
          <w:p>
            <w:pPr>
              <w:spacing w:after="0"/>
            </w:pPr>
            <w:r>
              <w:rPr>
                <w:rFonts w:ascii="Arial" w:cs="Arial"/>
                <w:color w:val="000000"/>
                <w:sz w:val="16"/>
              </w:rPr>
              <w:t xml:space="preserve">CP-140622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Amer Catovic, amerc@qualcomm.com</w:t>
            </w:r>
          </w:p>
          <w:tcPr>
            <w:shd w:val="clear" w:color="000000" w:fill="CCFFCC"/>
            <w:gridSpan w:val="4"/>
          </w:tcPr>
        </w:tc>
        <w:tc>
          <w:p>
            <w:pPr>
              <w:spacing w:after="0"/>
            </w:pPr>
            <w:r>
              <w:rPr>
                <w:rFonts w:ascii="Arial" w:cs="Arial"/>
                <w:color w:val="000000"/>
                <w:sz w:val="16"/>
              </w:rPr>
              <w:t xml:space="preserve">CP#65 completion 09/14=&gt;12/14. CP#65 exception CP-140622. LM: 95-&gt;100% CP#65 completion 09/14=&gt;12/14. CP#65 exception CP-140622.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1099</w:t>
            </w:r>
          </w:p>
          <w:tcPr>
            <w:shd w:val="clear" w:color="000000" w:fill="E3E3E3"/>
            <w:gridSpan w:val="4"/>
          </w:tcPr>
        </w:tc>
        <w:tc>
          <w:p>
            <w:pPr>
              <w:spacing w:after="0"/>
            </w:pPr>
            <w:r>
              <w:rPr>
                <w:rFonts w:ascii="Arial" w:cs="Arial"/>
                <w:color w:val="000000"/>
                <w:sz w:val="16"/>
              </w:rPr>
              <w:t xml:space="preserve">570028</w:t>
            </w:r>
          </w:p>
          <w:tcPr>
            <w:shd w:val="clear" w:color="000000" w:fill="E3E3E3"/>
            <w:gridSpan w:val="4"/>
          </w:tcPr>
        </w:tc>
        <w:tc>
          <w:p>
            <w:pPr>
              <w:spacing w:after="0"/>
            </w:pPr>
            <w:r>
              <w:rPr>
                <w:rFonts w:ascii="Arial" w:cs="Arial"/>
                <w:b/>
                <w:color w:val="0000FF"/>
                <w:sz w:val="16"/>
              </w:rPr>
              <w:t xml:space="preserve">Deleted - IMS Registration Control</w:t>
            </w:r>
          </w:p>
          <w:tcPr>
            <w:shd w:val="clear" w:color="0000FF" w:fill="E3E3E3"/>
            <w:gridSpan w:val="4"/>
          </w:tcPr>
        </w:tc>
        <w:tc>
          <w:p>
            <w:pPr>
              <w:spacing w:after="0"/>
            </w:pPr>
            <w:r>
              <w:rPr>
                <w:rFonts w:ascii="Arial" w:cs="Arial"/>
                <w:color w:val="000000"/>
                <w:sz w:val="16"/>
              </w:rPr>
              <w:t xml:space="preserve">IMS_RegCon</w:t>
            </w:r>
          </w:p>
          <w:tcPr>
            <w:shd w:val="clear" w:color="000000" w:fill="E3E3E3"/>
            <w:gridSpan w:val="4"/>
          </w:tcPr>
        </w:tc>
        <w:tc>
          <w:p>
            <w:pPr>
              <w:spacing w:after="0"/>
            </w:pPr>
            <w:r>
              <w:rPr>
                <w:rFonts w:ascii="Arial" w:cs="Arial"/>
                <w:color w:val="000000"/>
                <w:sz w:val="16"/>
              </w:rPr>
              <w:t xml:space="preserve">IMS_RegCon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S1,S2,C1,C4</w:t>
            </w:r>
          </w:p>
          <w:tcPr>
            <w:shd w:val="clear" w:color="000000" w:fill="E3E3E3"/>
            <w:gridSpan w:val="4"/>
          </w:tcPr>
        </w:tc>
        <w:tc>
          <w:p>
            <w:pPr>
              <w:spacing w:after="0"/>
            </w:pPr>
            <w:r>
              <w:rPr>
                <w:rFonts w:ascii="Arial" w:cs="Arial"/>
                <w:color w:val="000000"/>
                <w:sz w:val="16"/>
              </w:rPr>
              <w:t xml:space="preserve">2012-01-31</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lulu@chinamobile.com</w:t>
            </w:r>
          </w:p>
          <w:tcPr>
            <w:shd w:val="clear" w:color="000000" w:fill="E3E3E3"/>
            <w:gridSpan w:val="4"/>
          </w:tcPr>
        </w:tc>
        <w:tc>
          <w:p>
            <w:pPr>
              <w:spacing w:after="0"/>
            </w:pPr>
            <w:r>
              <w:rPr>
                <w:rFonts w:ascii="Arial" w:cs="Arial"/>
                <w:color w:val="000000"/>
                <w:sz w:val="16"/>
              </w:rPr>
              <w:t xml:space="preserve">SP#62 stopped. Specify for fixed line the requirement of controlling user registration to IMS based on network information related to user location (e.g. IP address, DSLAM information)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1100</w:t>
            </w:r>
          </w:p>
          <w:tcPr>
            <w:shd w:val="clear" w:color="000000" w:fill="E3E3E3"/>
            <w:gridSpan w:val="4"/>
          </w:tcPr>
        </w:tc>
        <w:tc>
          <w:p>
            <w:pPr>
              <w:spacing w:after="0"/>
            </w:pPr>
            <w:r>
              <w:rPr>
                <w:rFonts w:ascii="Arial" w:cs="Arial"/>
                <w:color w:val="000000"/>
                <w:sz w:val="16"/>
              </w:rPr>
              <w:t xml:space="preserve">570128</w:t>
            </w:r>
          </w:p>
          <w:tcPr>
            <w:shd w:val="clear" w:color="000000" w:fill="E3E3E3"/>
            <w:gridSpan w:val="4"/>
          </w:tcPr>
        </w:tc>
        <w:tc>
          <w:p>
            <w:pPr>
              <w:spacing w:after="0"/>
            </w:pPr>
            <w:r>
              <w:rPr>
                <w:rFonts w:ascii="Arial" w:cs="Arial"/>
                <w:b/>
                <w:color w:val="000000"/>
                <w:sz w:val="16"/>
              </w:rPr>
              <w:t xml:space="preserve">   Deleted - Stage 1 for IMS Registration Control</w:t>
            </w:r>
          </w:p>
          <w:tcPr>
            <w:shd w:val="clear" w:color="000000" w:fill="E3E3E3"/>
            <w:gridSpan w:val="4"/>
          </w:tcPr>
        </w:tc>
        <w:tc>
          <w:p>
            <w:pPr>
              <w:spacing w:after="0"/>
            </w:pPr>
            <w:r>
              <w:rPr>
                <w:rFonts w:ascii="Arial" w:cs="Arial"/>
                <w:color w:val="000000"/>
                <w:sz w:val="16"/>
              </w:rPr>
              <w:t xml:space="preserve">IMS_RegCon-del1</w:t>
            </w:r>
          </w:p>
          <w:tcPr>
            <w:shd w:val="clear" w:color="000000" w:fill="E3E3E3"/>
            <w:gridSpan w:val="4"/>
          </w:tcPr>
        </w:tc>
        <w:tc>
          <w:p>
            <w:pPr>
              <w:spacing w:after="0"/>
            </w:pPr>
            <w:r>
              <w:rPr>
                <w:rFonts w:ascii="Arial" w:cs="Arial"/>
                <w:color w:val="000000"/>
                <w:sz w:val="16"/>
              </w:rPr>
              <w:t xml:space="preserve">IMS_RegCon-del1</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2012-01-31</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lulu@chinamobile.com</w:t>
            </w:r>
          </w:p>
          <w:tcPr>
            <w:shd w:val="clear" w:color="000000" w:fill="E3E3E3"/>
            <w:gridSpan w:val="4"/>
          </w:tcPr>
        </w:tc>
        <w:tc>
          <w:p>
            <w:pPr>
              <w:spacing w:after="0"/>
            </w:pPr>
            <w:r>
              <w:rPr>
                <w:rFonts w:ascii="Arial" w:cs="Arial"/>
                <w:color w:val="000000"/>
                <w:sz w:val="16"/>
              </w:rPr>
              <w:t xml:space="preserve">SP#57 completed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1101</w:t>
            </w:r>
          </w:p>
          <w:tcPr>
            <w:shd w:val="clear" w:color="000000" w:fill="E3E3E3"/>
            <w:gridSpan w:val="4"/>
          </w:tcPr>
        </w:tc>
        <w:tc>
          <w:p>
            <w:pPr>
              <w:spacing w:after="0"/>
            </w:pPr>
            <w:r>
              <w:rPr>
                <w:rFonts w:ascii="Arial" w:cs="Arial"/>
                <w:color w:val="000000"/>
                <w:sz w:val="16"/>
              </w:rPr>
              <w:t xml:space="preserve">580056</w:t>
            </w:r>
          </w:p>
          <w:tcPr>
            <w:shd w:val="clear" w:color="000000" w:fill="E3E3E3"/>
            <w:gridSpan w:val="4"/>
          </w:tcPr>
        </w:tc>
        <w:tc>
          <w:p>
            <w:pPr>
              <w:spacing w:after="0"/>
            </w:pPr>
            <w:r>
              <w:rPr>
                <w:rFonts w:ascii="Arial" w:cs="Arial"/>
                <w:b/>
                <w:color w:val="000000"/>
                <w:sz w:val="16"/>
              </w:rPr>
              <w:t xml:space="preserve">   Deleted - Stage 2 for IMS Registration Control</w:t>
            </w:r>
          </w:p>
          <w:tcPr>
            <w:shd w:val="clear" w:color="000000" w:fill="E3E3E3"/>
            <w:gridSpan w:val="4"/>
          </w:tcPr>
        </w:tc>
        <w:tc>
          <w:p>
            <w:pPr>
              <w:spacing w:after="0"/>
            </w:pPr>
            <w:r>
              <w:rPr>
                <w:rFonts w:ascii="Arial" w:cs="Arial"/>
                <w:color w:val="000000"/>
                <w:sz w:val="16"/>
              </w:rPr>
              <w:t xml:space="preserve">IMS_RegCon-del2</w:t>
            </w:r>
          </w:p>
          <w:tcPr>
            <w:shd w:val="clear" w:color="000000" w:fill="E3E3E3"/>
            <w:gridSpan w:val="4"/>
          </w:tcPr>
        </w:tc>
        <w:tc>
          <w:p>
            <w:pPr>
              <w:spacing w:after="0"/>
            </w:pPr>
            <w:r>
              <w:rPr>
                <w:rFonts w:ascii="Arial" w:cs="Arial"/>
                <w:color w:val="000000"/>
                <w:sz w:val="16"/>
              </w:rPr>
              <w:t xml:space="preserve">IMS_RegCon-del2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2012-12-13</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stopped at 50%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1102</w:t>
            </w:r>
          </w:p>
          <w:tcPr>
            <w:shd w:val="clear" w:color="000000" w:fill="E3E3E3"/>
            <w:gridSpan w:val="4"/>
          </w:tcPr>
        </w:tc>
        <w:tc>
          <w:p>
            <w:pPr>
              <w:spacing w:after="0"/>
            </w:pPr>
            <w:r>
              <w:rPr>
                <w:rFonts w:ascii="Arial" w:cs="Arial"/>
                <w:color w:val="000000"/>
                <w:sz w:val="16"/>
              </w:rPr>
              <w:t xml:space="preserve">600016</w:t>
            </w:r>
          </w:p>
          <w:tcPr>
            <w:shd w:val="clear" w:color="000000" w:fill="E3E3E3"/>
            <w:gridSpan w:val="4"/>
          </w:tcPr>
        </w:tc>
        <w:tc>
          <w:p>
            <w:pPr>
              <w:spacing w:after="0"/>
            </w:pPr>
            <w:r>
              <w:rPr>
                <w:rFonts w:ascii="Arial" w:cs="Arial"/>
                <w:b/>
                <w:color w:val="000000"/>
                <w:sz w:val="16"/>
              </w:rPr>
              <w:t xml:space="preserve">   Deleted - CT aspects of IMS registration control</w:t>
            </w:r>
          </w:p>
          <w:tcPr>
            <w:shd w:val="clear" w:color="000000" w:fill="E3E3E3"/>
            <w:gridSpan w:val="4"/>
          </w:tcPr>
        </w:tc>
        <w:tc>
          <w:p>
            <w:pPr>
              <w:spacing w:after="0"/>
            </w:pPr>
            <w:r>
              <w:rPr>
                <w:rFonts w:ascii="Arial" w:cs="Arial"/>
                <w:color w:val="000000"/>
                <w:sz w:val="16"/>
              </w:rPr>
              <w:t xml:space="preserve">IMS_RegCon-CT</w:t>
            </w:r>
          </w:p>
          <w:tcPr>
            <w:shd w:val="clear" w:color="000000" w:fill="E3E3E3"/>
            <w:gridSpan w:val="4"/>
          </w:tcPr>
        </w:tc>
        <w:tc>
          <w:p>
            <w:pPr>
              <w:spacing w:after="0"/>
            </w:pPr>
            <w:r>
              <w:rPr>
                <w:rFonts w:ascii="Arial" w:cs="Arial"/>
                <w:color w:val="000000"/>
                <w:sz w:val="16"/>
              </w:rPr>
              <w:t xml:space="preserve">IMS_RegCon-CT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C1,C4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no CT/Stage 3 work is needed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1103</w:t>
            </w:r>
          </w:p>
          <w:tcPr>
            <w:shd w:val="clear" w:color="000000" w:fill="E3E3E3"/>
            <w:gridSpan w:val="4"/>
          </w:tcPr>
        </w:tc>
        <w:tc>
          <w:p>
            <w:pPr>
              <w:spacing w:after="0"/>
            </w:pPr>
            <w:r>
              <w:rPr>
                <w:rFonts w:ascii="Arial" w:cs="Arial"/>
                <w:color w:val="000000"/>
                <w:sz w:val="16"/>
              </w:rPr>
              <w:t xml:space="preserve">600116</w:t>
            </w:r>
          </w:p>
          <w:tcPr>
            <w:shd w:val="clear" w:color="000000" w:fill="E3E3E3"/>
            <w:gridSpan w:val="4"/>
          </w:tcPr>
        </w:tc>
        <w:tc>
          <w:p>
            <w:pPr>
              <w:spacing w:after="0"/>
            </w:pPr>
            <w:r>
              <w:rPr>
                <w:rFonts w:ascii="Arial" w:cs="Arial"/>
                <w:color w:val="000000"/>
                <w:sz w:val="16"/>
              </w:rPr>
              <w:t xml:space="preserve">      Deleted - CT1 aspects of CT aspects of IMS registration control (Stage 2/3)</w:t>
            </w:r>
          </w:p>
          <w:tcPr>
            <w:shd w:val="clear" w:color="000000" w:fill="E3E3E3"/>
            <w:gridSpan w:val="4"/>
          </w:tcPr>
        </w:tc>
        <w:tc>
          <w:p>
            <w:pPr>
              <w:spacing w:after="0"/>
            </w:pPr>
            <w:r>
              <w:rPr>
                <w:rFonts w:ascii="Arial" w:cs="Arial"/>
                <w:color w:val="000000"/>
                <w:sz w:val="16"/>
              </w:rPr>
              <w:t xml:space="preserve">IMS_RegCon-CT1</w:t>
            </w:r>
          </w:p>
          <w:tcPr>
            <w:shd w:val="clear" w:color="000000" w:fill="E3E3E3"/>
            <w:gridSpan w:val="4"/>
          </w:tcPr>
        </w:tc>
        <w:tc>
          <w:p>
            <w:pPr>
              <w:spacing w:after="0"/>
            </w:pPr>
            <w:r>
              <w:rPr>
                <w:rFonts w:ascii="Arial" w:cs="Arial"/>
                <w:color w:val="000000"/>
                <w:sz w:val="16"/>
              </w:rPr>
              <w:t xml:space="preserve">IMS_RegCon-CT1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no CT/Stage 3 work is needed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1104</w:t>
            </w:r>
          </w:p>
          <w:tcPr>
            <w:shd w:val="clear" w:color="000000" w:fill="E3E3E3"/>
            <w:gridSpan w:val="4"/>
          </w:tcPr>
        </w:tc>
        <w:tc>
          <w:p>
            <w:pPr>
              <w:spacing w:after="0"/>
            </w:pPr>
            <w:r>
              <w:rPr>
                <w:rFonts w:ascii="Arial" w:cs="Arial"/>
                <w:color w:val="000000"/>
                <w:sz w:val="16"/>
              </w:rPr>
              <w:t xml:space="preserve">600216</w:t>
            </w:r>
          </w:p>
          <w:tcPr>
            <w:shd w:val="clear" w:color="000000" w:fill="E3E3E3"/>
            <w:gridSpan w:val="4"/>
          </w:tcPr>
        </w:tc>
        <w:tc>
          <w:p>
            <w:pPr>
              <w:spacing w:after="0"/>
            </w:pPr>
            <w:r>
              <w:rPr>
                <w:rFonts w:ascii="Arial" w:cs="Arial"/>
                <w:color w:val="000000"/>
                <w:sz w:val="16"/>
              </w:rPr>
              <w:t xml:space="preserve">      Deleted - CT4 aspects of CT aspects of IMS registration control (Stage 3)</w:t>
            </w:r>
          </w:p>
          <w:tcPr>
            <w:shd w:val="clear" w:color="000000" w:fill="E3E3E3"/>
            <w:gridSpan w:val="4"/>
          </w:tcPr>
        </w:tc>
        <w:tc>
          <w:p>
            <w:pPr>
              <w:spacing w:after="0"/>
            </w:pPr>
            <w:r>
              <w:rPr>
                <w:rFonts w:ascii="Arial" w:cs="Arial"/>
                <w:color w:val="000000"/>
                <w:sz w:val="16"/>
              </w:rPr>
              <w:t xml:space="preserve">IMS_RegCon-CT4</w:t>
            </w:r>
          </w:p>
          <w:tcPr>
            <w:shd w:val="clear" w:color="000000" w:fill="E3E3E3"/>
            <w:gridSpan w:val="4"/>
          </w:tcPr>
        </w:tc>
        <w:tc>
          <w:p>
            <w:pPr>
              <w:spacing w:after="0"/>
            </w:pPr>
            <w:r>
              <w:rPr>
                <w:rFonts w:ascii="Arial" w:cs="Arial"/>
                <w:color w:val="000000"/>
                <w:sz w:val="16"/>
              </w:rPr>
              <w:t xml:space="preserve">IMS_RegCon-CT4</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no CT/Stage 3 work is needed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1105</w:t>
            </w:r>
          </w:p>
          <w:tcPr>
            <w:shd w:val="clear" w:color="000000" w:fill="FFFFFF"/>
            <w:gridSpan w:val="4"/>
          </w:tcPr>
        </w:tc>
        <w:tc>
          <w:p>
            <w:pPr>
              <w:spacing w:after="0"/>
            </w:pPr>
            <w:r>
              <w:rPr>
                <w:rFonts w:ascii="Arial" w:cs="Arial"/>
                <w:color w:val="000000"/>
                <w:sz w:val="16"/>
              </w:rPr>
              <w:t xml:space="preserve">580059</w:t>
            </w:r>
          </w:p>
          <w:tcPr>
            <w:shd w:val="clear" w:color="000000" w:fill="FFFFFF"/>
            <w:gridSpan w:val="4"/>
          </w:tcPr>
        </w:tc>
        <w:tc>
          <w:p>
            <w:pPr>
              <w:spacing w:after="0"/>
            </w:pPr>
            <w:r>
              <w:rPr>
                <w:rFonts w:ascii="Arial" w:cs="Arial"/>
                <w:b/>
                <w:color w:val="0000FF"/>
                <w:sz w:val="16"/>
              </w:rPr>
              <w:t xml:space="preserve">Proximity-based Services</w:t>
            </w:r>
          </w:p>
          <w:tcPr>
            <w:shd w:val="clear" w:color="0000FF" w:fill="FFFFFF"/>
            <w:gridSpan w:val="4"/>
          </w:tcPr>
        </w:tc>
        <w:tc>
          <w:p>
            <w:pPr>
              <w:spacing w:after="0"/>
            </w:pPr>
            <w:r>
              <w:rPr>
                <w:rFonts w:ascii="Arial" w:cs="Arial"/>
                <w:color w:val="000000"/>
                <w:sz w:val="16"/>
              </w:rPr>
              <w:t xml:space="preserve">ProSe</w:t>
            </w:r>
          </w:p>
          <w:tcPr>
            <w:shd w:val="clear" w:color="000000" w:fill="FFFFFF"/>
            <w:gridSpan w:val="4"/>
          </w:tcPr>
        </w:tc>
        <w:tc>
          <w:p>
            <w:pPr>
              <w:spacing w:after="0"/>
            </w:pPr>
            <w:r>
              <w:rPr>
                <w:rFonts w:ascii="Arial" w:cs="Arial"/>
                <w:color w:val="000000"/>
                <w:sz w:val="16"/>
              </w:rPr>
              <w:t xml:space="preserve">ProSe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S1,S2,S3,C1,C3,C4,C6,R1,R2,R4,S5</w:t>
            </w:r>
          </w:p>
          <w:tcPr>
            <w:shd w:val="clear" w:color="000000" w:fill="FFFFFF"/>
            <w:gridSpan w:val="4"/>
          </w:tcPr>
        </w:tc>
        <w:tc>
          <w:p>
            <w:pPr>
              <w:spacing w:after="0"/>
            </w:pPr>
            <w:r>
              <w:rPr>
                <w:rFonts w:ascii="Arial" w:cs="Arial"/>
                <w:color w:val="000000"/>
                <w:sz w:val="16"/>
              </w:rPr>
              <w:t xml:space="preserve">2012-12-13</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SP-140574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Rich Hovey (rhovey@qualcomm.com)</w:t>
            </w:r>
          </w:p>
          <w:tcPr>
            <w:shd w:val="clear" w:color="000000" w:fill="FFFFFF"/>
            <w:gridSpan w:val="4"/>
          </w:tcPr>
        </w:tc>
        <w:tc>
          <w:p>
            <w:pPr>
              <w:spacing w:after="0"/>
            </w:pPr>
            <w:r>
              <w:rPr>
                <w:rFonts w:ascii="Arial" w:cs="Arial"/>
                <w:color w:val="000000"/>
                <w:sz w:val="16"/>
              </w:rPr>
              <w:t xml:space="preserve">SP#65 SA3 updated the SA-wide WID SP-140300=&gt;SP-140574 (Moved the TR phase to Rel-13 as a stand-alone Study). Triggered by Rel-12 TR 22.803 Study on Proximity-based Services (FS_ProSe) UID_530044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1106</w:t>
            </w:r>
          </w:p>
          <w:tcPr>
            <w:shd w:val="clear" w:color="000000" w:fill="CCFFCC"/>
            <w:gridSpan w:val="4"/>
          </w:tcPr>
        </w:tc>
        <w:tc>
          <w:p>
            <w:pPr>
              <w:spacing w:after="0"/>
            </w:pPr>
            <w:r>
              <w:rPr>
                <w:rFonts w:ascii="Arial" w:cs="Arial"/>
                <w:color w:val="000000"/>
                <w:sz w:val="16"/>
              </w:rPr>
              <w:t xml:space="preserve">580159</w:t>
            </w:r>
          </w:p>
          <w:tcPr>
            <w:shd w:val="clear" w:color="000000" w:fill="CCFFCC"/>
            <w:gridSpan w:val="4"/>
          </w:tcPr>
        </w:tc>
        <w:tc>
          <w:p>
            <w:pPr>
              <w:spacing w:after="0"/>
            </w:pPr>
            <w:r>
              <w:rPr>
                <w:rFonts w:ascii="Arial" w:cs="Arial"/>
                <w:b/>
                <w:color w:val="000000"/>
                <w:sz w:val="16"/>
              </w:rPr>
              <w:t xml:space="preserve">   Stage 1 for Proximity-based Services</w:t>
            </w:r>
          </w:p>
          <w:tcPr>
            <w:shd w:val="clear" w:color="000000" w:fill="CCFFCC"/>
            <w:gridSpan w:val="4"/>
          </w:tcPr>
        </w:tc>
        <w:tc>
          <w:p>
            <w:pPr>
              <w:spacing w:after="0"/>
            </w:pPr>
            <w:r>
              <w:rPr>
                <w:rFonts w:ascii="Arial" w:cs="Arial"/>
                <w:color w:val="000000"/>
                <w:sz w:val="16"/>
              </w:rPr>
              <w:t xml:space="preserve">ProSe-SA1</w:t>
            </w:r>
          </w:p>
          <w:tcPr>
            <w:shd w:val="clear" w:color="000000" w:fill="CCFFCC"/>
            <w:gridSpan w:val="4"/>
          </w:tcPr>
        </w:tc>
        <w:tc>
          <w:p>
            <w:pPr>
              <w:spacing w:after="0"/>
            </w:pPr>
            <w:r>
              <w:rPr>
                <w:rFonts w:ascii="Arial" w:cs="Arial"/>
                <w:color w:val="000000"/>
                <w:sz w:val="16"/>
              </w:rPr>
              <w:t xml:space="preserve">ProSe-SA1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Rich Hovey (rhovey@qualcomm.com)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1107</w:t>
            </w:r>
          </w:p>
          <w:tcPr>
            <w:shd w:val="clear" w:color="000000" w:fill="CCFFCC"/>
            <w:gridSpan w:val="4"/>
          </w:tcPr>
        </w:tc>
        <w:tc>
          <w:p>
            <w:pPr>
              <w:spacing w:after="0"/>
            </w:pPr>
            <w:r>
              <w:rPr>
                <w:rFonts w:ascii="Arial" w:cs="Arial"/>
                <w:color w:val="000000"/>
                <w:sz w:val="16"/>
              </w:rPr>
              <w:t xml:space="preserve">580259</w:t>
            </w:r>
          </w:p>
          <w:tcPr>
            <w:shd w:val="clear" w:color="000000" w:fill="CCFFCC"/>
            <w:gridSpan w:val="4"/>
          </w:tcPr>
        </w:tc>
        <w:tc>
          <w:p>
            <w:pPr>
              <w:spacing w:after="0"/>
            </w:pPr>
            <w:r>
              <w:rPr>
                <w:rFonts w:ascii="Arial" w:cs="Arial"/>
                <w:b/>
                <w:color w:val="000000"/>
                <w:sz w:val="16"/>
              </w:rPr>
              <w:t xml:space="preserve">   TR on Stage 2 for Proximity-based Services</w:t>
            </w:r>
          </w:p>
          <w:tcPr>
            <w:shd w:val="clear" w:color="000000" w:fill="CCFFCC"/>
            <w:gridSpan w:val="4"/>
          </w:tcPr>
        </w:tc>
        <w:tc>
          <w:p>
            <w:pPr>
              <w:spacing w:after="0"/>
            </w:pPr>
            <w:r>
              <w:rPr>
                <w:rFonts w:ascii="Arial" w:cs="Arial"/>
                <w:color w:val="000000"/>
                <w:sz w:val="16"/>
              </w:rPr>
              <w:t xml:space="preserve">ProSe-SA2TR</w:t>
            </w:r>
          </w:p>
          <w:tcPr>
            <w:shd w:val="clear" w:color="000000" w:fill="CCFFCC"/>
            <w:gridSpan w:val="4"/>
          </w:tcPr>
        </w:tc>
        <w:tc>
          <w:p>
            <w:pPr>
              <w:spacing w:after="0"/>
            </w:pPr>
            <w:r>
              <w:rPr>
                <w:rFonts w:ascii="Arial" w:cs="Arial"/>
                <w:color w:val="000000"/>
                <w:sz w:val="16"/>
              </w:rPr>
              <w:t xml:space="preserve">ProSe-SA2TR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SP#63 completed. TR 23.703v200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1108</w:t>
            </w:r>
          </w:p>
          <w:tcPr>
            <w:shd w:val="clear" w:color="000000" w:fill="CCFFCC"/>
            <w:gridSpan w:val="4"/>
          </w:tcPr>
        </w:tc>
        <w:tc>
          <w:p>
            <w:pPr>
              <w:spacing w:after="0"/>
            </w:pPr>
            <w:r>
              <w:rPr>
                <w:rFonts w:ascii="Arial" w:cs="Arial"/>
                <w:color w:val="000000"/>
                <w:sz w:val="16"/>
              </w:rPr>
              <w:t xml:space="preserve">580359</w:t>
            </w:r>
          </w:p>
          <w:tcPr>
            <w:shd w:val="clear" w:color="000000" w:fill="CCFFCC"/>
            <w:gridSpan w:val="4"/>
          </w:tcPr>
        </w:tc>
        <w:tc>
          <w:p>
            <w:pPr>
              <w:spacing w:after="0"/>
            </w:pPr>
            <w:r>
              <w:rPr>
                <w:rFonts w:ascii="Arial" w:cs="Arial"/>
                <w:b/>
                <w:color w:val="000000"/>
                <w:sz w:val="16"/>
              </w:rPr>
              <w:t xml:space="preserve">   Stage 2 for Proximity-based Services</w:t>
            </w:r>
          </w:p>
          <w:tcPr>
            <w:shd w:val="clear" w:color="000000" w:fill="CCFFCC"/>
            <w:gridSpan w:val="4"/>
          </w:tcPr>
        </w:tc>
        <w:tc>
          <w:p>
            <w:pPr>
              <w:spacing w:after="0"/>
            </w:pPr>
            <w:r>
              <w:rPr>
                <w:rFonts w:ascii="Arial" w:cs="Arial"/>
                <w:color w:val="000000"/>
                <w:sz w:val="16"/>
              </w:rPr>
              <w:t xml:space="preserve">ProSe-SA2</w:t>
            </w:r>
          </w:p>
          <w:tcPr>
            <w:shd w:val="clear" w:color="000000" w:fill="CCFFCC"/>
            <w:gridSpan w:val="4"/>
          </w:tcPr>
        </w:tc>
        <w:tc>
          <w:p>
            <w:pPr>
              <w:spacing w:after="0"/>
            </w:pPr>
            <w:r>
              <w:rPr>
                <w:rFonts w:ascii="Arial" w:cs="Arial"/>
                <w:color w:val="000000"/>
                <w:sz w:val="16"/>
              </w:rPr>
              <w:t xml:space="preserve">ProSe-SA2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2012-12-19</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SP#64 completed open issue/alignment to RAN/SA3 decisions. SP#63 TS 23.303v100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1109</w:t>
            </w:r>
          </w:p>
          <w:tcPr>
            <w:shd w:val="clear" w:color="000000" w:fill="CCFFCC"/>
            <w:gridSpan w:val="4"/>
          </w:tcPr>
        </w:tc>
        <w:tc>
          <w:p>
            <w:pPr>
              <w:spacing w:after="0"/>
            </w:pPr>
            <w:r>
              <w:rPr>
                <w:rFonts w:ascii="Arial" w:cs="Arial"/>
                <w:color w:val="000000"/>
                <w:sz w:val="16"/>
              </w:rPr>
              <w:t xml:space="preserve">590036</w:t>
            </w:r>
          </w:p>
          <w:tcPr>
            <w:shd w:val="clear" w:color="000000" w:fill="CCFFCC"/>
            <w:gridSpan w:val="4"/>
          </w:tcPr>
        </w:tc>
        <w:tc>
          <w:p>
            <w:pPr>
              <w:spacing w:after="0"/>
            </w:pPr>
            <w:r>
              <w:rPr>
                <w:rFonts w:ascii="Arial" w:cs="Arial"/>
                <w:b/>
                <w:color w:val="000000"/>
                <w:sz w:val="16"/>
              </w:rPr>
              <w:t xml:space="preserve">   Security for Proximity-based Services</w:t>
            </w:r>
          </w:p>
          <w:tcPr>
            <w:shd w:val="clear" w:color="000000" w:fill="CCFFCC"/>
            <w:gridSpan w:val="4"/>
          </w:tcPr>
        </w:tc>
        <w:tc>
          <w:p>
            <w:pPr>
              <w:spacing w:after="0"/>
            </w:pPr>
            <w:r>
              <w:rPr>
                <w:rFonts w:ascii="Arial" w:cs="Arial"/>
                <w:color w:val="000000"/>
                <w:sz w:val="16"/>
              </w:rPr>
              <w:t xml:space="preserve">ProSe-SA3</w:t>
            </w:r>
          </w:p>
          <w:tcPr>
            <w:shd w:val="clear" w:color="000000" w:fill="CCFFCC"/>
            <w:gridSpan w:val="4"/>
          </w:tcPr>
        </w:tc>
        <w:tc>
          <w:p>
            <w:pPr>
              <w:spacing w:after="0"/>
            </w:pPr>
            <w:r>
              <w:rPr>
                <w:rFonts w:ascii="Arial" w:cs="Arial"/>
                <w:color w:val="000000"/>
                <w:sz w:val="16"/>
              </w:rPr>
              <w:t xml:space="preserve">ProSe-SA3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SP-140584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(aescott@qti.qualcomm.com)</w:t>
            </w:r>
          </w:p>
          <w:tcPr>
            <w:shd w:val="clear" w:color="000000" w:fill="CCFFCC"/>
            <w:gridSpan w:val="4"/>
          </w:tcPr>
        </w:tc>
        <w:tc>
          <w:p>
            <w:pPr>
              <w:spacing w:after="0"/>
            </w:pPr>
            <w:r>
              <w:rPr>
                <w:rFonts w:ascii="Arial" w:cs="Arial"/>
                <w:color w:val="000000"/>
                <w:sz w:val="16"/>
              </w:rPr>
              <w:t xml:space="preserve">SP#65 re-opened. Completion 06/14=&gt;12/14. Exception in SP-140584. Updated WID SP-140300=&gt;SP-140574 (Moved the TR phase to Rel-13 as a stand-alone Study). SP#64 completed. TS 33.303 v100 for 1-step Approval Aug2015: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1110</w:t>
            </w:r>
          </w:p>
          <w:tcPr>
            <w:shd w:val="clear" w:color="000000" w:fill="FFFFFF"/>
            <w:gridSpan w:val="4"/>
          </w:tcPr>
        </w:tc>
        <w:tc>
          <w:p>
            <w:pPr>
              <w:spacing w:after="0"/>
            </w:pPr>
            <w:r>
              <w:rPr>
                <w:rFonts w:ascii="Arial" w:cs="Arial"/>
                <w:color w:val="000000"/>
                <w:sz w:val="16"/>
              </w:rPr>
              <w:t xml:space="preserve">651104</w:t>
            </w:r>
          </w:p>
          <w:tcPr>
            <w:shd w:val="clear" w:color="000000" w:fill="FFFFFF"/>
            <w:gridSpan w:val="4"/>
          </w:tcPr>
        </w:tc>
        <w:tc>
          <w:p>
            <w:pPr>
              <w:spacing w:after="0"/>
            </w:pPr>
            <w:r>
              <w:rPr>
                <w:rFonts w:ascii="Arial" w:cs="Arial"/>
                <w:b/>
                <w:color w:val="000000"/>
                <w:sz w:val="16"/>
              </w:rPr>
              <w:t xml:space="preserve">   (IETF) Security for Proximity-based Services (ietf-avtcore-srtp-aes-gcm)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SP-140574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Atle Monrad</w:t>
            </w:r>
          </w:p>
          <w:tcPr>
            <w:shd w:val="clear" w:color="000000" w:fill="FFFFFF"/>
            <w:gridSpan w:val="4"/>
          </w:tcPr>
        </w:tc>
        <w:tc>
          <w:p>
            <w:pPr>
              <w:spacing w:after="0"/>
            </w:pPr>
            <w:r>
              <w:rPr>
                <w:rFonts w:ascii="Arial" w:cs="Arial"/>
                <w:color w:val="000000"/>
                <w:sz w:val="16"/>
              </w:rPr>
              <w:t xml:space="preserve">atle.monrad@ericsson.com</w:t>
            </w:r>
          </w:p>
          <w:tcPr>
            <w:shd w:val="clear" w:color="000000" w:fill="FFFFFF"/>
            <w:gridSpan w:val="4"/>
          </w:tcPr>
        </w:tc>
        <w:tc>
          <w:p>
            <w:pPr>
              <w:spacing w:after="0"/>
            </w:pPr>
            <w:r>
              <w:rPr>
                <w:rFonts w:ascii="Arial" w:cs="Arial"/>
                <w:color w:val="000000"/>
                <w:sz w:val="16"/>
              </w:rPr>
              <w:t xml:space="preserve">Submitted to IESG for publication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1111</w:t>
            </w:r>
          </w:p>
          <w:tcPr>
            <w:shd w:val="clear" w:color="000000" w:fill="CCFFCC"/>
            <w:gridSpan w:val="4"/>
          </w:tcPr>
        </w:tc>
        <w:tc>
          <w:p>
            <w:pPr>
              <w:spacing w:after="0"/>
            </w:pPr>
            <w:r>
              <w:rPr>
                <w:rFonts w:ascii="Arial" w:cs="Arial"/>
                <w:color w:val="000000"/>
                <w:sz w:val="16"/>
              </w:rPr>
              <w:t xml:space="preserve">640039</w:t>
            </w:r>
          </w:p>
          <w:tcPr>
            <w:shd w:val="clear" w:color="000000" w:fill="CCFFCC"/>
            <w:gridSpan w:val="4"/>
          </w:tcPr>
        </w:tc>
        <w:tc>
          <w:p>
            <w:pPr>
              <w:spacing w:after="0"/>
            </w:pPr>
            <w:r>
              <w:rPr>
                <w:rFonts w:ascii="Arial" w:cs="Arial"/>
                <w:b/>
                <w:color w:val="000000"/>
                <w:sz w:val="16"/>
              </w:rPr>
              <w:t xml:space="preserve">   Charging Aspects of Proximity-based Services</w:t>
            </w:r>
          </w:p>
          <w:tcPr>
            <w:shd w:val="clear" w:color="000000" w:fill="CCFFCC"/>
            <w:gridSpan w:val="4"/>
          </w:tcPr>
        </w:tc>
        <w:tc>
          <w:p>
            <w:pPr>
              <w:spacing w:after="0"/>
            </w:pPr>
            <w:r>
              <w:rPr>
                <w:rFonts w:ascii="Arial" w:cs="Arial"/>
                <w:color w:val="000000"/>
                <w:sz w:val="16"/>
              </w:rPr>
              <w:t xml:space="preserve">ProSe-CH</w:t>
            </w:r>
          </w:p>
          <w:tcPr>
            <w:shd w:val="clear" w:color="000000" w:fill="CCFFCC"/>
            <w:gridSpan w:val="4"/>
          </w:tcPr>
        </w:tc>
        <w:tc>
          <w:p>
            <w:pPr>
              <w:spacing w:after="0"/>
            </w:pPr>
            <w:r>
              <w:rPr>
                <w:rFonts w:ascii="Arial" w:cs="Arial"/>
                <w:color w:val="000000"/>
                <w:sz w:val="16"/>
              </w:rPr>
              <w:t xml:space="preserve">ProSe-CH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SP-140401</w:t>
            </w:r>
          </w:p>
          <w:tcPr>
            <w:shd w:val="clear" w:color="000000" w:fill="CCFFCC"/>
            <w:gridSpan w:val="4"/>
          </w:tcPr>
        </w:tc>
        <w:tc>
          <w:p>
            <w:pPr>
              <w:spacing w:after="0"/>
            </w:pPr>
            <w:r>
              <w:rPr>
                <w:rFonts w:ascii="Arial" w:cs="Arial"/>
                <w:color w:val="000000"/>
                <w:sz w:val="16"/>
              </w:rPr>
              <w:t xml:space="preserve">SP-140543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Cheng Hong (hongc@qti.qualcomm.com)</w:t>
            </w:r>
          </w:p>
          <w:tcPr>
            <w:shd w:val="clear" w:color="000000" w:fill="CCFFCC"/>
            <w:gridSpan w:val="4"/>
          </w:tcPr>
        </w:tc>
        <w:tc>
          <w:p>
            <w:pPr>
              <w:spacing w:after="0"/>
            </w:pPr>
            <w:r>
              <w:rPr>
                <w:rFonts w:ascii="Arial" w:cs="Arial"/>
                <w:color w:val="000000"/>
                <w:sz w:val="16"/>
              </w:rPr>
              <w:t xml:space="preserve">SP#65 exception in SP-140543 Mar15: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1112</w:t>
            </w:r>
          </w:p>
          <w:tcPr>
            <w:shd w:val="clear" w:color="000000" w:fill="CCFFCC"/>
            <w:gridSpan w:val="4"/>
          </w:tcPr>
        </w:tc>
        <w:tc>
          <w:p>
            <w:pPr>
              <w:spacing w:after="0"/>
            </w:pPr>
            <w:r>
              <w:rPr>
                <w:rFonts w:ascii="Arial" w:cs="Arial"/>
                <w:color w:val="000000"/>
                <w:sz w:val="16"/>
              </w:rPr>
              <w:t xml:space="preserve">640139</w:t>
            </w:r>
          </w:p>
          <w:tcPr>
            <w:shd w:val="clear" w:color="000000" w:fill="CCFFCC"/>
            <w:gridSpan w:val="4"/>
          </w:tcPr>
        </w:tc>
        <w:tc>
          <w:p>
            <w:pPr>
              <w:spacing w:after="0"/>
            </w:pPr>
            <w:r>
              <w:rPr>
                <w:rFonts w:ascii="Arial" w:cs="Arial"/>
                <w:color w:val="000000"/>
                <w:sz w:val="16"/>
              </w:rPr>
              <w:t xml:space="preserve">      Study on Charging support for ProSe one-to-many Direct Communication for Public Safety use</w:t>
            </w:r>
          </w:p>
          <w:tcPr>
            <w:shd w:val="clear" w:color="000000" w:fill="CCFFCC"/>
            <w:gridSpan w:val="4"/>
          </w:tcPr>
        </w:tc>
        <w:tc>
          <w:p>
            <w:pPr>
              <w:spacing w:after="0"/>
            </w:pPr>
            <w:r>
              <w:rPr>
                <w:rFonts w:ascii="Arial" w:cs="Arial"/>
                <w:color w:val="000000"/>
                <w:sz w:val="16"/>
              </w:rPr>
              <w:t xml:space="preserve">ProSe-CH-SA5TR</w:t>
            </w:r>
          </w:p>
          <w:tcPr>
            <w:shd w:val="clear" w:color="000000" w:fill="CCFFCC"/>
            <w:gridSpan w:val="4"/>
          </w:tcPr>
        </w:tc>
        <w:tc>
          <w:p>
            <w:pPr>
              <w:spacing w:after="0"/>
            </w:pPr>
            <w:r>
              <w:rPr>
                <w:rFonts w:ascii="Arial" w:cs="Arial"/>
                <w:color w:val="000000"/>
                <w:sz w:val="16"/>
              </w:rPr>
              <w:t xml:space="preserve">ProSe-CH-SA5TR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SP-140401</w:t>
            </w:r>
          </w:p>
          <w:tcPr>
            <w:shd w:val="clear" w:color="000000" w:fill="CCFFCC"/>
            <w:gridSpan w:val="4"/>
          </w:tcPr>
        </w:tc>
        <w:tc>
          <w:p>
            <w:pPr>
              <w:spacing w:after="0"/>
            </w:pPr>
            <w:r>
              <w:rPr>
                <w:rFonts w:ascii="Arial" w:cs="Arial"/>
                <w:color w:val="000000"/>
                <w:sz w:val="16"/>
              </w:rPr>
              <w:t xml:space="preserve">SP-140543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Cheng Hong (hongc@qti.qualcomm.com)</w:t>
            </w:r>
          </w:p>
          <w:tcPr>
            <w:shd w:val="clear" w:color="000000" w:fill="CCFFCC"/>
            <w:gridSpan w:val="4"/>
          </w:tcPr>
        </w:tc>
        <w:tc>
          <w:p>
            <w:pPr>
              <w:spacing w:after="0"/>
            </w:pPr>
            <w:r>
              <w:rPr>
                <w:rFonts w:ascii="Arial" w:cs="Arial"/>
                <w:color w:val="000000"/>
                <w:sz w:val="16"/>
              </w:rPr>
              <w:t xml:space="preserve">SP#65 completion 09/14=&gt;12/14. Exception in SP-140543. TR 32.844v100 for Information. LM: CD: 09/14-&gt;12/14, 60-&gt;100% SP#65 completion 09/14=&gt;12/14. Exception in SP-140543. TR 32.844v100 for Information. Dec.14: CD: 09/14-&gt;12/14,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1113</w:t>
            </w:r>
          </w:p>
          <w:tcPr>
            <w:shd w:val="clear" w:color="000000" w:fill="CCFFCC"/>
            <w:gridSpan w:val="4"/>
          </w:tcPr>
        </w:tc>
        <w:tc>
          <w:p>
            <w:pPr>
              <w:spacing w:after="0"/>
            </w:pPr>
            <w:r>
              <w:rPr>
                <w:rFonts w:ascii="Arial" w:cs="Arial"/>
                <w:color w:val="000000"/>
                <w:sz w:val="16"/>
              </w:rPr>
              <w:t xml:space="preserve">640239</w:t>
            </w:r>
          </w:p>
          <w:tcPr>
            <w:shd w:val="clear" w:color="000000" w:fill="CCFFCC"/>
            <w:gridSpan w:val="4"/>
          </w:tcPr>
        </w:tc>
        <w:tc>
          <w:p>
            <w:pPr>
              <w:spacing w:after="0"/>
            </w:pPr>
            <w:r>
              <w:rPr>
                <w:rFonts w:ascii="Arial" w:cs="Arial"/>
                <w:color w:val="000000"/>
                <w:sz w:val="16"/>
              </w:rPr>
              <w:t xml:space="preserve">      Specification of Charging Aspects of Proximity-based Services</w:t>
            </w:r>
          </w:p>
          <w:tcPr>
            <w:shd w:val="clear" w:color="000000" w:fill="CCFFCC"/>
            <w:gridSpan w:val="4"/>
          </w:tcPr>
        </w:tc>
        <w:tc>
          <w:p>
            <w:pPr>
              <w:spacing w:after="0"/>
            </w:pPr>
            <w:r>
              <w:rPr>
                <w:rFonts w:ascii="Arial" w:cs="Arial"/>
                <w:color w:val="000000"/>
                <w:sz w:val="16"/>
              </w:rPr>
              <w:t xml:space="preserve">ProSe-CH-SA5</w:t>
            </w:r>
          </w:p>
          <w:tcPr>
            <w:shd w:val="clear" w:color="000000" w:fill="CCFFCC"/>
            <w:gridSpan w:val="4"/>
          </w:tcPr>
        </w:tc>
        <w:tc>
          <w:p>
            <w:pPr>
              <w:spacing w:after="0"/>
            </w:pPr>
            <w:r>
              <w:rPr>
                <w:rFonts w:ascii="Arial" w:cs="Arial"/>
                <w:color w:val="000000"/>
                <w:sz w:val="16"/>
              </w:rPr>
              <w:t xml:space="preserve">ProSe-CH-SA5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SP-140401</w:t>
            </w:r>
          </w:p>
          <w:tcPr>
            <w:shd w:val="clear" w:color="000000" w:fill="CCFFCC"/>
            <w:gridSpan w:val="4"/>
          </w:tcPr>
        </w:tc>
        <w:tc>
          <w:p>
            <w:pPr>
              <w:spacing w:after="0"/>
            </w:pPr>
            <w:r>
              <w:rPr>
                <w:rFonts w:ascii="Arial" w:cs="Arial"/>
                <w:color w:val="000000"/>
                <w:sz w:val="16"/>
              </w:rPr>
              <w:t xml:space="preserve">SP-140543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Cheng Hong (hongc@qti.qualcomm.com)</w:t>
            </w:r>
          </w:p>
          <w:tcPr>
            <w:shd w:val="clear" w:color="000000" w:fill="CCFFCC"/>
            <w:gridSpan w:val="4"/>
          </w:tcPr>
        </w:tc>
        <w:tc>
          <w:p>
            <w:pPr>
              <w:spacing w:after="0"/>
            </w:pPr>
            <w:r>
              <w:rPr>
                <w:rFonts w:ascii="Arial" w:cs="Arial"/>
                <w:color w:val="000000"/>
                <w:sz w:val="16"/>
              </w:rPr>
              <w:t xml:space="preserve">SP#65 completion 09/14=&gt;12/14. Exception in SP-140543. SP#65 TR 32.277v100 for Information. LM: CD: 09/14-&gt;03/15, 40-&gt;75% SP#65 completion 09/14=&gt;12/14. Exception in SP-140543. SP#65 TR 32.277v100 for Information. Dec.14: CD: 09/14-&gt;03/15, 40-&gt;75%. Mar15: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1114</w:t>
            </w:r>
          </w:p>
          <w:tcPr>
            <w:shd w:val="clear" w:color="000000" w:fill="CCFFCC"/>
            <w:gridSpan w:val="4"/>
          </w:tcPr>
        </w:tc>
        <w:tc>
          <w:p>
            <w:pPr>
              <w:spacing w:after="0"/>
            </w:pPr>
            <w:r>
              <w:rPr>
                <w:rFonts w:ascii="Arial" w:cs="Arial"/>
                <w:color w:val="000000"/>
                <w:sz w:val="16"/>
              </w:rPr>
              <w:t xml:space="preserve">630006</w:t>
            </w:r>
          </w:p>
          <w:tcPr>
            <w:shd w:val="clear" w:color="000000" w:fill="CCFFCC"/>
            <w:gridSpan w:val="4"/>
          </w:tcPr>
        </w:tc>
        <w:tc>
          <w:p>
            <w:pPr>
              <w:spacing w:after="0"/>
            </w:pPr>
            <w:r>
              <w:rPr>
                <w:rFonts w:ascii="Arial" w:cs="Arial"/>
                <w:b/>
                <w:color w:val="000000"/>
                <w:sz w:val="16"/>
              </w:rPr>
              <w:t xml:space="preserve">   CT aspects of Proximity-based Services (Stage 3)</w:t>
            </w:r>
          </w:p>
          <w:tcPr>
            <w:shd w:val="clear" w:color="000000" w:fill="CCFFCC"/>
            <w:gridSpan w:val="4"/>
          </w:tcPr>
        </w:tc>
        <w:tc>
          <w:p>
            <w:pPr>
              <w:spacing w:after="0"/>
            </w:pPr>
            <w:r>
              <w:rPr>
                <w:rFonts w:ascii="Arial" w:cs="Arial"/>
                <w:color w:val="000000"/>
                <w:sz w:val="16"/>
              </w:rPr>
              <w:t xml:space="preserve">ProSe-CT</w:t>
            </w:r>
          </w:p>
          <w:tcPr>
            <w:shd w:val="clear" w:color="000000" w:fill="CCFFCC"/>
            <w:gridSpan w:val="4"/>
          </w:tcPr>
        </w:tc>
        <w:tc>
          <w:p>
            <w:pPr>
              <w:spacing w:after="0"/>
            </w:pPr>
            <w:r>
              <w:rPr>
                <w:rFonts w:ascii="Arial" w:cs="Arial"/>
                <w:color w:val="000000"/>
                <w:sz w:val="16"/>
              </w:rPr>
              <w:t xml:space="preserve">ProSe-CT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C1,C3,C4,C6</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CP#64 updated WID CP-140194=&gt;CP-140290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1115</w:t>
            </w:r>
          </w:p>
          <w:tcPr>
            <w:shd w:val="clear" w:color="000000" w:fill="CCFFCC"/>
            <w:gridSpan w:val="4"/>
          </w:tcPr>
        </w:tc>
        <w:tc>
          <w:p>
            <w:pPr>
              <w:spacing w:after="0"/>
            </w:pPr>
            <w:r>
              <w:rPr>
                <w:rFonts w:ascii="Arial" w:cs="Arial"/>
                <w:color w:val="000000"/>
                <w:sz w:val="16"/>
              </w:rPr>
              <w:t xml:space="preserve">630106</w:t>
            </w:r>
          </w:p>
          <w:tcPr>
            <w:shd w:val="clear" w:color="000000" w:fill="CCFFCC"/>
            <w:gridSpan w:val="4"/>
          </w:tcPr>
        </w:tc>
        <w:tc>
          <w:p>
            <w:pPr>
              <w:spacing w:after="0"/>
            </w:pPr>
            <w:r>
              <w:rPr>
                <w:rFonts w:ascii="Arial" w:cs="Arial"/>
                <w:color w:val="000000"/>
                <w:sz w:val="16"/>
              </w:rPr>
              <w:t xml:space="preserve">      CT1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CP-140615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Exception in CP-140615. TS 24.333/4v200 for Approval. LM: 90-&gt;100% CP#65 completion 09/14=&gt;12/14. Exception in CP-140615. TS 24.333/4v200 for Approval.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1116</w:t>
            </w:r>
          </w:p>
          <w:tcPr>
            <w:shd w:val="clear" w:color="000000" w:fill="CCFFCC"/>
            <w:gridSpan w:val="4"/>
          </w:tcPr>
        </w:tc>
        <w:tc>
          <w:p>
            <w:pPr>
              <w:spacing w:after="0"/>
            </w:pPr>
            <w:r>
              <w:rPr>
                <w:rFonts w:ascii="Arial" w:cs="Arial"/>
                <w:color w:val="000000"/>
                <w:sz w:val="16"/>
              </w:rPr>
              <w:t xml:space="preserve">630206</w:t>
            </w:r>
          </w:p>
          <w:tcPr>
            <w:shd w:val="clear" w:color="000000" w:fill="CCFFCC"/>
            <w:gridSpan w:val="4"/>
          </w:tcPr>
        </w:tc>
        <w:tc>
          <w:p>
            <w:pPr>
              <w:spacing w:after="0"/>
            </w:pPr>
            <w:r>
              <w:rPr>
                <w:rFonts w:ascii="Arial" w:cs="Arial"/>
                <w:color w:val="000000"/>
                <w:sz w:val="16"/>
              </w:rPr>
              <w:t xml:space="preserve">      CT3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CP-140568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TS 29.343v100 for 1-step Approval. Exception in CP-140568. LM: 90-&gt;100 CP#65 completion 09/14=&gt;12/14. TS 29.343v100 for 1-step Approval. Exception in CP-140568.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1117</w:t>
            </w:r>
          </w:p>
          <w:tcPr>
            <w:shd w:val="clear" w:color="000000" w:fill="CCFFCC"/>
            <w:gridSpan w:val="4"/>
          </w:tcPr>
        </w:tc>
        <w:tc>
          <w:p>
            <w:pPr>
              <w:spacing w:after="0"/>
            </w:pPr>
            <w:r>
              <w:rPr>
                <w:rFonts w:ascii="Arial" w:cs="Arial"/>
                <w:color w:val="000000"/>
                <w:sz w:val="16"/>
              </w:rPr>
              <w:t xml:space="preserve">630306</w:t>
            </w:r>
          </w:p>
          <w:tcPr>
            <w:shd w:val="clear" w:color="000000" w:fill="CCFFCC"/>
            <w:gridSpan w:val="4"/>
          </w:tcPr>
        </w:tc>
        <w:tc>
          <w:p>
            <w:pPr>
              <w:spacing w:after="0"/>
            </w:pPr>
            <w:r>
              <w:rPr>
                <w:rFonts w:ascii="Arial" w:cs="Arial"/>
                <w:color w:val="000000"/>
                <w:sz w:val="16"/>
              </w:rPr>
              <w:t xml:space="preserve">      CT4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CP-140484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TS 29.344/5v100 for 1-step Approval. Exception in CP-140484. LM: 90-&gt;100 CP#65 completion 09/14=&gt;12/14. TS 29.344/5v100 for 1-step Approval. Exception in CP-140484.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1118</w:t>
            </w:r>
          </w:p>
          <w:tcPr>
            <w:shd w:val="clear" w:color="000000" w:fill="CCFFCC"/>
            <w:gridSpan w:val="4"/>
          </w:tcPr>
        </w:tc>
        <w:tc>
          <w:p>
            <w:pPr>
              <w:spacing w:after="0"/>
            </w:pPr>
            <w:r>
              <w:rPr>
                <w:rFonts w:ascii="Arial" w:cs="Arial"/>
                <w:color w:val="000000"/>
                <w:sz w:val="16"/>
              </w:rPr>
              <w:t xml:space="preserve">630406</w:t>
            </w:r>
          </w:p>
          <w:tcPr>
            <w:shd w:val="clear" w:color="000000" w:fill="CCFFCC"/>
            <w:gridSpan w:val="4"/>
          </w:tcPr>
        </w:tc>
        <w:tc>
          <w:p>
            <w:pPr>
              <w:spacing w:after="0"/>
            </w:pPr>
            <w:r>
              <w:rPr>
                <w:rFonts w:ascii="Arial" w:cs="Arial"/>
                <w:color w:val="000000"/>
                <w:sz w:val="16"/>
              </w:rPr>
              <w:t xml:space="preserve">      CT6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CP-140695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Exception in CP-140695. LM: 60-&gt;100% CP#65 completion 09/14=&gt;12/14. Exception in CP-140695. Dec.14: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1119</w:t>
            </w:r>
          </w:p>
          <w:tcPr>
            <w:shd w:val="clear" w:color="000000" w:fill="FFFFFF"/>
            <w:gridSpan w:val="4"/>
          </w:tcPr>
        </w:tc>
        <w:tc>
          <w:p>
            <w:pPr>
              <w:spacing w:after="0"/>
            </w:pPr>
            <w:r>
              <w:rPr>
                <w:rFonts w:ascii="Arial" w:cs="Arial"/>
                <w:color w:val="000000"/>
                <w:sz w:val="16"/>
              </w:rPr>
              <w:t xml:space="preserve">630030</w:t>
            </w:r>
          </w:p>
          <w:tcPr>
            <w:shd w:val="clear" w:color="000000" w:fill="FFFFFF"/>
            <w:gridSpan w:val="4"/>
          </w:tcPr>
        </w:tc>
        <w:tc>
          <w:p>
            <w:pPr>
              <w:spacing w:after="0"/>
            </w:pPr>
            <w:r>
              <w:rPr>
                <w:rFonts w:ascii="Arial" w:cs="Arial"/>
                <w:b/>
                <w:color w:val="000000"/>
                <w:sz w:val="16"/>
              </w:rPr>
              <w:t xml:space="preserve">   LTE Device to Device Proximity Services</w:t>
            </w:r>
          </w:p>
          <w:tcPr>
            <w:shd w:val="clear" w:color="000000" w:fill="FFFFFF"/>
            <w:gridSpan w:val="4"/>
          </w:tcPr>
        </w:tc>
        <w:tc>
          <w:p>
            <w:pPr>
              <w:spacing w:after="0"/>
            </w:pPr>
            <w:r>
              <w:rPr>
                <w:rFonts w:ascii="Arial" w:cs="Arial"/>
                <w:color w:val="000000"/>
                <w:sz w:val="16"/>
              </w:rPr>
              <w:t xml:space="preserve">LTE_D2D_Prox</w:t>
            </w:r>
          </w:p>
          <w:tcPr>
            <w:shd w:val="clear" w:color="000000" w:fill="FFFFFF"/>
            <w:gridSpan w:val="4"/>
          </w:tcPr>
        </w:tc>
        <w:tc>
          <w:p>
            <w:pPr>
              <w:spacing w:after="0"/>
            </w:pPr>
            <w:r>
              <w:rPr>
                <w:rFonts w:ascii="Arial" w:cs="Arial"/>
                <w:color w:val="000000"/>
                <w:sz w:val="16"/>
              </w:rPr>
              <w:t xml:space="preserve">LTE_D2D_Prox</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2014-03-11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RP-140955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Shailesh Patil (patil@qti.qualcomm.com)</w:t>
            </w:r>
          </w:p>
          <w:tcPr>
            <w:shd w:val="clear" w:color="000000" w:fill="FFFFFF"/>
            <w:gridSpan w:val="4"/>
          </w:tcPr>
        </w:tc>
        <w:tc>
          <w:p>
            <w:pPr>
              <w:spacing w:after="0"/>
            </w:pPr>
            <w:r>
              <w:rPr>
                <w:rFonts w:ascii="Arial" w:cs="Arial"/>
                <w:color w:val="000000"/>
                <w:sz w:val="16"/>
              </w:rPr>
              <w:t xml:space="preserve">follow-up of TR 36.843 FS_LTE_D2D_Prox</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1120</w:t>
            </w:r>
          </w:p>
          <w:tcPr>
            <w:shd w:val="clear" w:color="000000" w:fill="CCFFCC"/>
            <w:gridSpan w:val="4"/>
          </w:tcPr>
        </w:tc>
        <w:tc>
          <w:p>
            <w:pPr>
              <w:spacing w:after="0"/>
            </w:pPr>
            <w:r>
              <w:rPr>
                <w:rFonts w:ascii="Arial" w:cs="Arial"/>
                <w:color w:val="000000"/>
                <w:sz w:val="16"/>
              </w:rPr>
              <w:t xml:space="preserve">630130</w:t>
            </w:r>
          </w:p>
          <w:tcPr>
            <w:shd w:val="clear" w:color="000000" w:fill="CCFFCC"/>
            <w:gridSpan w:val="4"/>
          </w:tcPr>
        </w:tc>
        <w:tc>
          <w:p>
            <w:pPr>
              <w:spacing w:after="0"/>
            </w:pPr>
            <w:r>
              <w:rPr>
                <w:rFonts w:ascii="Arial" w:cs="Arial"/>
                <w:color w:val="000000"/>
                <w:sz w:val="16"/>
              </w:rPr>
              <w:t xml:space="preserve">      Core part: LTE Device to Device Proximity Services</w:t>
            </w:r>
          </w:p>
          <w:tcPr>
            <w:shd w:val="clear" w:color="000000" w:fill="CCFFCC"/>
            <w:gridSpan w:val="4"/>
          </w:tcPr>
        </w:tc>
        <w:tc>
          <w:p>
            <w:pPr>
              <w:spacing w:after="0"/>
            </w:pPr>
            <w:r>
              <w:rPr>
                <w:rFonts w:ascii="Arial" w:cs="Arial"/>
                <w:color w:val="000000"/>
                <w:sz w:val="16"/>
              </w:rPr>
              <w:t xml:space="preserve">LTE_D2D_Prox-Core</w:t>
            </w:r>
          </w:p>
          <w:tcPr>
            <w:shd w:val="clear" w:color="000000" w:fill="CCFFCC"/>
            <w:gridSpan w:val="4"/>
          </w:tcPr>
        </w:tc>
        <w:tc>
          <w:p>
            <w:pPr>
              <w:spacing w:after="0"/>
            </w:pPr>
            <w:r>
              <w:rPr>
                <w:rFonts w:ascii="Arial" w:cs="Arial"/>
                <w:color w:val="000000"/>
                <w:sz w:val="16"/>
              </w:rPr>
              <w:t xml:space="preserve">LTE_D2D_Prox-Core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2014-03-15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RP-142043</w:t>
            </w:r>
          </w:p>
          <w:tcPr>
            <w:shd w:val="clear" w:color="000000" w:fill="CCFFCC"/>
            <w:gridSpan w:val="4"/>
          </w:tcPr>
        </w:tc>
        <w:tc>
          <w:p>
            <w:pPr>
              <w:spacing w:after="0"/>
            </w:pPr>
            <w:r>
              <w:rPr>
                <w:rFonts w:ascii="Arial" w:cs="Arial"/>
                <w:color w:val="000000"/>
                <w:sz w:val="16"/>
              </w:rPr>
              <w:t xml:space="preserve">RP-150094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Shailesh Patil (patil@qti.qualcomm.com)</w:t>
            </w:r>
          </w:p>
          <w:tcPr>
            <w:shd w:val="clear" w:color="000000" w:fill="CCFFCC"/>
            <w:gridSpan w:val="4"/>
          </w:tcPr>
        </w:tc>
        <w:tc>
          <w:p>
            <w:pPr>
              <w:spacing w:after="0"/>
            </w:pPr>
            <w:r>
              <w:rPr>
                <w:rFonts w:ascii="Arial" w:cs="Arial"/>
                <w:color w:val="000000"/>
                <w:sz w:val="16"/>
              </w:rPr>
              <w:t xml:space="preserve">; CD:Sat 15/03/14-&gt;Sun 15/03/15Compl:0%-&gt;95%; CD:Fri 13/03/15-&gt;Sun 15/03/15; Stat Rep: RP-141244-&gt;RP-141894 1st Apr 15: Compl:95%-&gt;100% 1st Apr 15: Stat Rep: RP-141894-&gt;RP-150094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1121</w:t>
            </w:r>
          </w:p>
          <w:tcPr>
            <w:shd w:val="clear" w:color="000000" w:fill="FFFFFF"/>
            <w:gridSpan w:val="4"/>
          </w:tcPr>
        </w:tc>
        <w:tc>
          <w:p>
            <w:pPr>
              <w:spacing w:after="0"/>
            </w:pPr>
            <w:r>
              <w:rPr>
                <w:rFonts w:ascii="Arial" w:cs="Arial"/>
                <w:color w:val="000000"/>
                <w:sz w:val="16"/>
              </w:rPr>
              <w:t xml:space="preserve">630230</w:t>
            </w:r>
          </w:p>
          <w:tcPr>
            <w:shd w:val="clear" w:color="000000" w:fill="FFFFFF"/>
            <w:gridSpan w:val="4"/>
          </w:tcPr>
        </w:tc>
        <w:tc>
          <w:p>
            <w:pPr>
              <w:spacing w:after="0"/>
            </w:pPr>
            <w:r>
              <w:rPr>
                <w:rFonts w:ascii="Arial" w:cs="Arial"/>
                <w:color w:val="000000"/>
                <w:sz w:val="16"/>
              </w:rPr>
              <w:t xml:space="preserve">      Perf. part: LTE Device to Device Proximity Services</w:t>
            </w:r>
          </w:p>
          <w:tcPr>
            <w:shd w:val="clear" w:color="000000" w:fill="FFFFFF"/>
            <w:gridSpan w:val="4"/>
          </w:tcPr>
        </w:tc>
        <w:tc>
          <w:p>
            <w:pPr>
              <w:spacing w:after="0"/>
            </w:pPr>
            <w:r>
              <w:rPr>
                <w:rFonts w:ascii="Arial" w:cs="Arial"/>
                <w:color w:val="000000"/>
                <w:sz w:val="16"/>
              </w:rPr>
              <w:t xml:space="preserve">LTE_D2D_Prox-Perf</w:t>
            </w:r>
          </w:p>
          <w:tcPr>
            <w:shd w:val="clear" w:color="000000" w:fill="FFFFFF"/>
            <w:gridSpan w:val="4"/>
          </w:tcPr>
        </w:tc>
        <w:tc>
          <w:p>
            <w:pPr>
              <w:spacing w:after="0"/>
            </w:pPr>
            <w:r>
              <w:rPr>
                <w:rFonts w:ascii="Arial" w:cs="Arial"/>
                <w:color w:val="000000"/>
                <w:sz w:val="16"/>
              </w:rPr>
              <w:t xml:space="preserve">LTE_D2D_Prox-Perf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2014-03-11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RP-142043</w:t>
            </w:r>
          </w:p>
          <w:tcPr>
            <w:shd w:val="clear" w:color="000000" w:fill="FFFFFF"/>
            <w:gridSpan w:val="4"/>
          </w:tcPr>
        </w:tc>
        <w:tc>
          <w:p>
            <w:pPr>
              <w:spacing w:after="0"/>
            </w:pPr>
            <w:r>
              <w:rPr>
                <w:rFonts w:ascii="Arial" w:cs="Arial"/>
                <w:color w:val="000000"/>
                <w:sz w:val="16"/>
              </w:rPr>
              <w:t xml:space="preserve">RP-151276</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Shailesh Patil (patil@qti.qualcomm.com)</w:t>
            </w:r>
          </w:p>
          <w:tcPr>
            <w:shd w:val="clear" w:color="000000" w:fill="FFFFFF"/>
            <w:gridSpan w:val="4"/>
          </w:tcPr>
        </w:tc>
        <w:tc>
          <w:p>
            <w:pPr>
              <w:spacing w:after="0"/>
            </w:pPr>
            <w:r>
              <w:rPr>
                <w:rFonts w:ascii="Arial" w:cs="Arial"/>
                <w:color w:val="000000"/>
                <w:sz w:val="16"/>
              </w:rPr>
              <w:t xml:space="preserve">; CD:Sat 15/03/14-&gt;Sun 15/03/15; Stat Rep: RP-141244-&gt;RP-141894 1st Apr 15: Compl:10%-&gt;25% 1st Apr 15: Stat Rep: RP-141894-&gt;RP-150094 03/07/15: Compl:25%-&gt;70% 03/07/15: Stat Rep: RP-150094-&gt;RP-150760 29/09/15: Compl:70%-&gt;95% 29/09/15: CD:Tue 15/09/15-&gt;...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1122</w:t>
            </w:r>
          </w:p>
          <w:tcPr>
            <w:shd w:val="clear" w:color="000000" w:fill="FFFFFF"/>
            <w:gridSpan w:val="4"/>
          </w:tcPr>
        </w:tc>
        <w:tc>
          <w:p>
            <w:pPr>
              <w:spacing w:after="0"/>
            </w:pPr>
            <w:r>
              <w:rPr>
                <w:rFonts w:ascii="Arial" w:cs="Arial"/>
                <w:color w:val="000000"/>
                <w:sz w:val="16"/>
              </w:rPr>
              <w:t xml:space="preserve">670046</w:t>
            </w:r>
          </w:p>
          <w:tcPr>
            <w:shd w:val="clear" w:color="000000" w:fill="FFFFFF"/>
            <w:gridSpan w:val="4"/>
          </w:tcPr>
        </w:tc>
        <w:tc>
          <w:p>
            <w:pPr>
              <w:spacing w:after="0"/>
            </w:pPr>
            <w:r>
              <w:rPr>
                <w:rFonts w:ascii="Arial" w:cs="Arial"/>
                <w:color w:val="000000"/>
                <w:sz w:val="16"/>
              </w:rPr>
              <w:t xml:space="preserve">      UE Conformance Test Aspects – LTE Device-to-Device Proximity Services</w:t>
            </w:r>
          </w:p>
          <w:tcPr>
            <w:shd w:val="clear" w:color="000000" w:fill="FFFFFF"/>
            <w:gridSpan w:val="4"/>
          </w:tcPr>
        </w:tc>
        <w:tc>
          <w:p>
            <w:pPr>
              <w:spacing w:after="0"/>
            </w:pPr>
            <w:r>
              <w:rPr>
                <w:rFonts w:ascii="Arial" w:cs="Arial"/>
                <w:color w:val="000000"/>
                <w:sz w:val="16"/>
              </w:rPr>
              <w:t xml:space="preserve">LTE_D2D_Prox-UEConTest</w:t>
            </w:r>
          </w:p>
          <w:tcPr>
            <w:shd w:val="clear" w:color="000000" w:fill="FFFFFF"/>
            <w:gridSpan w:val="4"/>
          </w:tcPr>
        </w:tc>
        <w:tc>
          <w:p>
            <w:pPr>
              <w:spacing w:after="0"/>
            </w:pPr>
            <w:r>
              <w:rPr>
                <w:rFonts w:ascii="Arial" w:cs="Arial"/>
                <w:color w:val="000000"/>
                <w:sz w:val="16"/>
              </w:rPr>
              <w:t xml:space="preserve">LTE_D2D_Prox-UEConTest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RP-150131</w:t>
            </w:r>
          </w:p>
          <w:tcPr>
            <w:shd w:val="clear" w:color="000000" w:fill="FFFFFF"/>
            <w:gridSpan w:val="4"/>
          </w:tcPr>
        </w:tc>
        <w:tc>
          <w:p>
            <w:pPr>
              <w:spacing w:after="0"/>
            </w:pPr>
            <w:r>
              <w:rPr>
                <w:rFonts w:ascii="Arial" w:cs="Arial"/>
                <w:color w:val="000000"/>
                <w:sz w:val="16"/>
              </w:rPr>
              <w:t xml:space="preserve">RP-151280</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svora@qti.qualcomm.com</w:t>
            </w:r>
          </w:p>
          <w:tcPr>
            <w:shd w:val="clear" w:color="000000" w:fill="FFFFFF"/>
            <w:gridSpan w:val="4"/>
          </w:tcPr>
        </w:tc>
        <w:tc>
          <w:p>
            <w:pPr>
              <w:spacing w:after="0"/>
            </w:pPr>
            <w:r>
              <w:rPr>
                <w:rFonts w:ascii="Arial" w:cs="Arial"/>
                <w:color w:val="000000"/>
                <w:sz w:val="16"/>
              </w:rPr>
              <w:t xml:space="preserve">rapporteur e-mail added 03/07/15: Compl:0%-&gt;10% 03/07/15: Stat Rep: -&gt;RP-150765 29/09/15: Compl:10%-&gt;30% 29/09/15: CD:Tue 15/12/15-&gt;Wed 15/06/16 29/09/15: Stat Rep: RP-150765-&gt;RP-151280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1123</w:t>
            </w:r>
          </w:p>
          <w:tcPr>
            <w:shd w:val="clear" w:color="000000" w:fill="FFFFFF"/>
            <w:gridSpan w:val="4"/>
          </w:tcPr>
        </w:tc>
        <w:tc>
          <w:p>
            <w:pPr>
              <w:spacing w:after="0"/>
            </w:pPr>
            <w:r>
              <w:rPr>
                <w:rFonts w:ascii="Arial" w:cs="Arial"/>
                <w:color w:val="000000"/>
                <w:sz w:val="16"/>
              </w:rPr>
              <w:t xml:space="preserve">580062</w:t>
            </w:r>
          </w:p>
          <w:tcPr>
            <w:shd w:val="clear" w:color="000000" w:fill="FFFFFF"/>
            <w:gridSpan w:val="4"/>
          </w:tcPr>
        </w:tc>
        <w:tc>
          <w:p>
            <w:pPr>
              <w:spacing w:after="0"/>
            </w:pPr>
            <w:r>
              <w:rPr>
                <w:rFonts w:ascii="Arial" w:cs="Arial"/>
                <w:b/>
                <w:color w:val="0000FF"/>
                <w:sz w:val="16"/>
              </w:rPr>
              <w:t xml:space="preserve">Web Real Time Communication access to IMS</w:t>
            </w:r>
          </w:p>
          <w:tcPr>
            <w:shd w:val="clear" w:color="0000FF" w:fill="FFFFFF"/>
            <w:gridSpan w:val="4"/>
          </w:tcPr>
        </w:tc>
        <w:tc>
          <w:p>
            <w:pPr>
              <w:spacing w:after="0"/>
            </w:pPr>
            <w:r>
              <w:rPr>
                <w:rFonts w:ascii="Arial" w:cs="Arial"/>
                <w:color w:val="000000"/>
                <w:sz w:val="16"/>
              </w:rPr>
              <w:t xml:space="preserve">IMS_WebRTC</w:t>
            </w:r>
          </w:p>
          <w:tcPr>
            <w:shd w:val="clear" w:color="000000" w:fill="FFFFFF"/>
            <w:gridSpan w:val="4"/>
          </w:tcPr>
        </w:tc>
        <w:tc>
          <w:p>
            <w:pPr>
              <w:spacing w:after="0"/>
            </w:pPr>
            <w:r>
              <w:rPr>
                <w:rFonts w:ascii="Arial" w:cs="Arial"/>
                <w:color w:val="000000"/>
                <w:sz w:val="16"/>
              </w:rPr>
              <w:t xml:space="preserve">IMS_WebRTC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S1,S2,S3</w:t>
            </w:r>
          </w:p>
          <w:tcPr>
            <w:shd w:val="clear" w:color="000000" w:fill="FFFFFF"/>
            <w:gridSpan w:val="4"/>
          </w:tcPr>
        </w:tc>
        <w:tc>
          <w:p>
            <w:pPr>
              <w:spacing w:after="0"/>
            </w:pPr>
            <w:r>
              <w:rPr>
                <w:rFonts w:ascii="Arial" w:cs="Arial"/>
                <w:color w:val="000000"/>
                <w:sz w:val="16"/>
              </w:rPr>
              <w:t xml:space="preserve">2012-12-14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SP-130707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w:t>
            </w:r>
          </w:p>
          <w:tcPr>
            <w:shd w:val="clear" w:color="000000" w:fill="FFFFFF"/>
            <w:gridSpan w:val="4"/>
          </w:tcPr>
        </w:tc>
        <w:tc>
          <w:p>
            <w:pPr>
              <w:spacing w:after="0"/>
            </w:pPr>
            <w:r>
              <w:rPr>
                <w:rFonts w:ascii="Arial" w:cs="Arial"/>
                <w:color w:val="000000"/>
                <w:sz w:val="16"/>
              </w:rPr>
              <w:t xml:space="preserve">lulu@chinamobile.com</w:t>
            </w:r>
          </w:p>
          <w:tcPr>
            <w:shd w:val="clear" w:color="000000" w:fill="FFFFFF"/>
            <w:gridSpan w:val="4"/>
          </w:tcPr>
        </w:tc>
        <w:tc>
          <w:p>
            <w:pPr>
              <w:spacing w:after="0"/>
            </w:pPr>
            <w:r>
              <w:rPr>
                <w:rFonts w:ascii="Arial" w:cs="Arial"/>
                <w:color w:val="000000"/>
                <w:sz w:val="16"/>
              </w:rPr>
              <w:t xml:space="preserve">IETF RTCWEB and W3C WEBRTC groups are specifying a browser-based client to support communication services. Interoperability for WebRTC clients to access 3GPP IMS is needed.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1124</w:t>
            </w:r>
          </w:p>
          <w:tcPr>
            <w:shd w:val="clear" w:color="000000" w:fill="CCFFCC"/>
            <w:gridSpan w:val="4"/>
          </w:tcPr>
        </w:tc>
        <w:tc>
          <w:p>
            <w:pPr>
              <w:spacing w:after="0"/>
            </w:pPr>
            <w:r>
              <w:rPr>
                <w:rFonts w:ascii="Arial" w:cs="Arial"/>
                <w:color w:val="000000"/>
                <w:sz w:val="16"/>
              </w:rPr>
              <w:t xml:space="preserve">580162</w:t>
            </w:r>
          </w:p>
          <w:tcPr>
            <w:shd w:val="clear" w:color="000000" w:fill="CCFFCC"/>
            <w:gridSpan w:val="4"/>
          </w:tcPr>
        </w:tc>
        <w:tc>
          <w:p>
            <w:pPr>
              <w:spacing w:after="0"/>
            </w:pPr>
            <w:r>
              <w:rPr>
                <w:rFonts w:ascii="Arial" w:cs="Arial"/>
                <w:b/>
                <w:color w:val="000000"/>
                <w:sz w:val="16"/>
              </w:rPr>
              <w:t xml:space="preserve">   Stage 1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1125</w:t>
            </w:r>
          </w:p>
          <w:tcPr>
            <w:shd w:val="clear" w:color="000000" w:fill="CCFFCC"/>
            <w:gridSpan w:val="4"/>
          </w:tcPr>
        </w:tc>
        <w:tc>
          <w:p>
            <w:pPr>
              <w:spacing w:after="0"/>
            </w:pPr>
            <w:r>
              <w:rPr>
                <w:rFonts w:ascii="Arial" w:cs="Arial"/>
                <w:color w:val="000000"/>
                <w:sz w:val="16"/>
              </w:rPr>
              <w:t xml:space="preserve">600040</w:t>
            </w:r>
          </w:p>
          <w:tcPr>
            <w:shd w:val="clear" w:color="000000" w:fill="CCFFCC"/>
            <w:gridSpan w:val="4"/>
          </w:tcPr>
        </w:tc>
        <w:tc>
          <w:p>
            <w:pPr>
              <w:spacing w:after="0"/>
            </w:pPr>
            <w:r>
              <w:rPr>
                <w:rFonts w:ascii="Arial" w:cs="Arial"/>
                <w:b/>
                <w:color w:val="000000"/>
                <w:sz w:val="16"/>
              </w:rPr>
              <w:t xml:space="preserve">   TR on Stage 2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SP#62 completed. TR 23.701v100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1126</w:t>
            </w:r>
          </w:p>
          <w:tcPr>
            <w:shd w:val="clear" w:color="000000" w:fill="CCFFCC"/>
            <w:gridSpan w:val="4"/>
          </w:tcPr>
        </w:tc>
        <w:tc>
          <w:p>
            <w:pPr>
              <w:spacing w:after="0"/>
            </w:pPr>
            <w:r>
              <w:rPr>
                <w:rFonts w:ascii="Arial" w:cs="Arial"/>
                <w:color w:val="000000"/>
                <w:sz w:val="16"/>
              </w:rPr>
              <w:t xml:space="preserve">600041</w:t>
            </w:r>
          </w:p>
          <w:tcPr>
            <w:shd w:val="clear" w:color="000000" w:fill="CCFFCC"/>
            <w:gridSpan w:val="4"/>
          </w:tcPr>
        </w:tc>
        <w:tc>
          <w:p>
            <w:pPr>
              <w:spacing w:after="0"/>
            </w:pPr>
            <w:r>
              <w:rPr>
                <w:rFonts w:ascii="Arial" w:cs="Arial"/>
                <w:b/>
                <w:color w:val="000000"/>
                <w:sz w:val="16"/>
              </w:rPr>
              <w:t xml:space="preserve">   Stage 2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1127</w:t>
            </w:r>
          </w:p>
          <w:tcPr>
            <w:shd w:val="clear" w:color="000000" w:fill="FFFFFF"/>
            <w:gridSpan w:val="4"/>
          </w:tcPr>
        </w:tc>
        <w:tc>
          <w:p>
            <w:pPr>
              <w:spacing w:after="0"/>
            </w:pPr>
            <w:r>
              <w:rPr>
                <w:rFonts w:ascii="Arial" w:cs="Arial"/>
                <w:color w:val="000000"/>
                <w:sz w:val="16"/>
              </w:rPr>
              <w:t xml:space="preserve">631001</w:t>
            </w:r>
          </w:p>
          <w:tcPr>
            <w:shd w:val="clear" w:color="000000" w:fill="FFFFFF"/>
            <w:gridSpan w:val="4"/>
          </w:tcPr>
        </w:tc>
        <w:tc>
          <w:p>
            <w:pPr>
              <w:spacing w:after="0"/>
            </w:pPr>
            <w:r>
              <w:rPr>
                <w:rFonts w:ascii="Arial" w:cs="Arial"/>
                <w:b/>
                <w:color w:val="000000"/>
                <w:sz w:val="16"/>
              </w:rPr>
              <w:t xml:space="preserve">   (IETF) Web Real Time Communication access to IMS (rtcweb-overview)</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2013-06-25</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SP-130707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Uwe Rauschenbach</w:t>
            </w:r>
          </w:p>
          <w:tcPr>
            <w:shd w:val="clear" w:color="000000" w:fill="FFFFFF"/>
            <w:gridSpan w:val="4"/>
          </w:tcPr>
        </w:tc>
        <w:tc>
          <w:p>
            <w:pPr>
              <w:spacing w:after="0"/>
            </w:pPr>
            <w:r>
              <w:rPr>
                <w:rFonts w:ascii="Arial" w:cs="Arial"/>
                <w:color w:val="000000"/>
                <w:sz w:val="16"/>
              </w:rPr>
              <w:t xml:space="preserve">Uwe Rauschenbach</w:t>
            </w:r>
          </w:p>
          <w:tcPr>
            <w:shd w:val="clear" w:color="000000" w:fill="FFFFFF"/>
            <w:gridSpan w:val="4"/>
          </w:tcPr>
        </w:tc>
        <w:tc>
          <w:p>
            <w:pPr>
              <w:spacing w:after="0"/>
            </w:pPr>
            <w:r>
              <w:rPr>
                <w:rFonts w:ascii="Arial" w:cs="Arial"/>
                <w:color w:val="000000"/>
                <w:sz w:val="16"/>
              </w:rPr>
              <w:t xml:space="preserve">In WGLC Mar15: responsible WG changed from S2-IETF</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1128</w:t>
            </w:r>
          </w:p>
          <w:tcPr>
            <w:shd w:val="clear" w:color="000000" w:fill="CCFFCC"/>
            <w:gridSpan w:val="4"/>
          </w:tcPr>
        </w:tc>
        <w:tc>
          <w:p>
            <w:pPr>
              <w:spacing w:after="0"/>
            </w:pPr>
            <w:r>
              <w:rPr>
                <w:rFonts w:ascii="Arial" w:cs="Arial"/>
                <w:color w:val="000000"/>
                <w:sz w:val="16"/>
              </w:rPr>
              <w:t xml:space="preserve">620067</w:t>
            </w:r>
          </w:p>
          <w:tcPr>
            <w:shd w:val="clear" w:color="000000" w:fill="CCFFCC"/>
            <w:gridSpan w:val="4"/>
          </w:tcPr>
        </w:tc>
        <w:tc>
          <w:p>
            <w:pPr>
              <w:spacing w:after="0"/>
            </w:pPr>
            <w:r>
              <w:rPr>
                <w:rFonts w:ascii="Arial" w:cs="Arial"/>
                <w:b/>
                <w:color w:val="000000"/>
                <w:sz w:val="16"/>
              </w:rPr>
              <w:t xml:space="preserve">   TR on Security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oscar.ohlsson@ericsson.com</w:t>
            </w:r>
          </w:p>
          <w:tcPr>
            <w:shd w:val="clear" w:color="000000" w:fill="CCFFCC"/>
            <w:gridSpan w:val="4"/>
          </w:tcPr>
        </w:tc>
        <w:tc>
          <w:p>
            <w:pPr>
              <w:spacing w:after="0"/>
            </w:pPr>
            <w:r>
              <w:rPr>
                <w:rFonts w:ascii="Arial" w:cs="Arial"/>
                <w:color w:val="000000"/>
                <w:sz w:val="16"/>
              </w:rPr>
              <w:t xml:space="preserve">SP#65 completed. TR 33.871v200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1129</w:t>
            </w:r>
          </w:p>
          <w:tcPr>
            <w:shd w:val="clear" w:color="000000" w:fill="CCFFCC"/>
            <w:gridSpan w:val="4"/>
          </w:tcPr>
        </w:tc>
        <w:tc>
          <w:p>
            <w:pPr>
              <w:spacing w:after="0"/>
            </w:pPr>
            <w:r>
              <w:rPr>
                <w:rFonts w:ascii="Arial" w:cs="Arial"/>
                <w:color w:val="000000"/>
                <w:sz w:val="16"/>
              </w:rPr>
              <w:t xml:space="preserve">610036</w:t>
            </w:r>
          </w:p>
          <w:tcPr>
            <w:shd w:val="clear" w:color="000000" w:fill="CCFFCC"/>
            <w:gridSpan w:val="4"/>
          </w:tcPr>
        </w:tc>
        <w:tc>
          <w:p>
            <w:pPr>
              <w:spacing w:after="0"/>
            </w:pPr>
            <w:r>
              <w:rPr>
                <w:rFonts w:ascii="Arial" w:cs="Arial"/>
                <w:b/>
                <w:color w:val="000000"/>
                <w:sz w:val="16"/>
              </w:rPr>
              <w:t xml:space="preserve">   Security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oscar.ohlsson@ericsson.com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1130</w:t>
            </w:r>
          </w:p>
          <w:tcPr>
            <w:shd w:val="clear" w:color="000000" w:fill="FFFFFF"/>
            <w:gridSpan w:val="4"/>
          </w:tcPr>
        </w:tc>
        <w:tc>
          <w:p>
            <w:pPr>
              <w:spacing w:after="0"/>
            </w:pPr>
            <w:r>
              <w:rPr>
                <w:rFonts w:ascii="Arial" w:cs="Arial"/>
                <w:color w:val="000000"/>
                <w:sz w:val="16"/>
              </w:rPr>
              <w:t xml:space="preserve">630003</w:t>
            </w:r>
          </w:p>
          <w:tcPr>
            <w:shd w:val="clear" w:color="000000" w:fill="FFFFFF"/>
            <w:gridSpan w:val="4"/>
          </w:tcPr>
        </w:tc>
        <w:tc>
          <w:p>
            <w:pPr>
              <w:spacing w:after="0"/>
            </w:pPr>
            <w:r>
              <w:rPr>
                <w:rFonts w:ascii="Arial" w:cs="Arial"/>
                <w:b/>
                <w:color w:val="000000"/>
                <w:sz w:val="16"/>
              </w:rPr>
              <w:t xml:space="preserve">   CT aspects of Web Real Time Communication (WebRTC) Access to IMS</w:t>
            </w:r>
          </w:p>
          <w:tcPr>
            <w:shd w:val="clear" w:color="000000" w:fill="FFFFFF"/>
            <w:gridSpan w:val="4"/>
          </w:tcPr>
        </w:tc>
        <w:tc>
          <w:p>
            <w:pPr>
              <w:spacing w:after="0"/>
            </w:pPr>
            <w:r>
              <w:rPr>
                <w:rFonts w:ascii="Arial" w:cs="Arial"/>
                <w:color w:val="000000"/>
                <w:sz w:val="16"/>
              </w:rPr>
              <w:t xml:space="preserve">IMS_WebRTC-CT</w:t>
            </w:r>
          </w:p>
          <w:tcPr>
            <w:shd w:val="clear" w:color="000000" w:fill="FFFFFF"/>
            <w:gridSpan w:val="4"/>
          </w:tcPr>
        </w:tc>
        <w:tc>
          <w:p>
            <w:pPr>
              <w:spacing w:after="0"/>
            </w:pPr>
            <w:r>
              <w:rPr>
                <w:rFonts w:ascii="Arial" w:cs="Arial"/>
                <w:color w:val="000000"/>
                <w:sz w:val="16"/>
              </w:rPr>
              <w:t xml:space="preserve">IMS_WebRTC-CT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C1,C4</w:t>
            </w:r>
          </w:p>
          <w:tcPr>
            <w:shd w:val="clear" w:color="000000" w:fill="FFFFFF"/>
            <w:gridSpan w:val="4"/>
          </w:tcPr>
        </w:tc>
        <w:tc>
          <w:p>
            <w:pPr>
              <w:spacing w:after="0"/>
            </w:pPr>
            <w:r>
              <w:rPr>
                <w:rFonts w:ascii="Arial" w:cs="Arial"/>
                <w:color w:val="000000"/>
                <w:sz w:val="16"/>
              </w:rPr>
              <w:t xml:space="preserve">2014-03-05</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w:t>
            </w:r>
          </w:p>
          <w:tcPr>
            <w:shd w:val="clear" w:color="000000" w:fill="FFFFFF"/>
            <w:gridSpan w:val="4"/>
          </w:tcPr>
        </w:tc>
        <w:tc>
          <w:p>
            <w:pPr>
              <w:spacing w:after="0"/>
            </w:pPr>
            <w:r>
              <w:rPr>
                <w:rFonts w:ascii="Arial" w:cs="Arial"/>
                <w:color w:val="000000"/>
                <w:sz w:val="16"/>
              </w:rPr>
              <w:t xml:space="preserve">Jiang Yi (jiangyi@chinamobile.com)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1131</w:t>
            </w:r>
          </w:p>
          <w:tcPr>
            <w:shd w:val="clear" w:color="000000" w:fill="CCFFCC"/>
            <w:gridSpan w:val="4"/>
          </w:tcPr>
        </w:tc>
        <w:tc>
          <w:p>
            <w:pPr>
              <w:spacing w:after="0"/>
            </w:pPr>
            <w:r>
              <w:rPr>
                <w:rFonts w:ascii="Arial" w:cs="Arial"/>
                <w:color w:val="000000"/>
                <w:sz w:val="16"/>
              </w:rPr>
              <w:t xml:space="preserve">630103</w:t>
            </w:r>
          </w:p>
          <w:tcPr>
            <w:shd w:val="clear" w:color="000000" w:fill="CCFFCC"/>
            <w:gridSpan w:val="4"/>
          </w:tcPr>
        </w:tc>
        <w:tc>
          <w:p>
            <w:pPr>
              <w:spacing w:after="0"/>
            </w:pPr>
            <w:r>
              <w:rPr>
                <w:rFonts w:ascii="Arial" w:cs="Arial"/>
                <w:color w:val="000000"/>
                <w:sz w:val="16"/>
              </w:rPr>
              <w:t xml:space="preserve">      CT1 part of CT aspects of Web Real Time Communication (WebRTC) Access to IMS</w:t>
            </w:r>
          </w:p>
          <w:tcPr>
            <w:shd w:val="clear" w:color="000000" w:fill="CCFFCC"/>
            <w:gridSpan w:val="4"/>
          </w:tcPr>
        </w:tc>
        <w:tc>
          <w:p>
            <w:pPr>
              <w:spacing w:after="0"/>
            </w:pPr>
            <w:r>
              <w:rPr>
                <w:rFonts w:ascii="Arial" w:cs="Arial"/>
                <w:color w:val="000000"/>
                <w:sz w:val="16"/>
              </w:rPr>
              <w:t xml:space="preserve">IMS_WebRTC-CT1</w:t>
            </w:r>
          </w:p>
          <w:tcPr>
            <w:shd w:val="clear" w:color="000000" w:fill="CCFFCC"/>
            <w:gridSpan w:val="4"/>
          </w:tcPr>
        </w:tc>
        <w:tc>
          <w:p>
            <w:pPr>
              <w:spacing w:after="0"/>
            </w:pPr>
            <w:r>
              <w:rPr>
                <w:rFonts w:ascii="Arial" w:cs="Arial"/>
                <w:color w:val="000000"/>
                <w:sz w:val="16"/>
              </w:rPr>
              <w:t xml:space="preserve">IMS_WebRTC-CT1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CP-140192</w:t>
            </w:r>
          </w:p>
          <w:tcPr>
            <w:shd w:val="clear" w:color="000000" w:fill="CCFFCC"/>
            <w:gridSpan w:val="4"/>
          </w:tcPr>
        </w:tc>
        <w:tc>
          <w:p>
            <w:pPr>
              <w:spacing w:after="0"/>
            </w:pPr>
            <w:r>
              <w:rPr>
                <w:rFonts w:ascii="Arial" w:cs="Arial"/>
                <w:color w:val="000000"/>
                <w:sz w:val="16"/>
              </w:rPr>
              <w:t xml:space="preserve">CP-140621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 (jiangyi@chinamobile.com)</w:t>
            </w:r>
          </w:p>
          <w:tcPr>
            <w:shd w:val="clear" w:color="000000" w:fill="CCFFCC"/>
            <w:gridSpan w:val="4"/>
          </w:tcPr>
        </w:tc>
        <w:tc>
          <w:p>
            <w:pPr>
              <w:spacing w:after="0"/>
            </w:pPr>
            <w:r>
              <w:rPr>
                <w:rFonts w:ascii="Arial" w:cs="Arial"/>
                <w:color w:val="000000"/>
                <w:sz w:val="16"/>
              </w:rPr>
              <w:t xml:space="preserve">CP#65 TS 24.371v100 for Information. Completion 09/14=&gt;12/14. Exception in CP-140621. LM: 70-&gt;90% CP#65 TS 24.371v100 for Information. Completion 09/14=&gt;12/14. Exception in CP-140621. Dec.14: 70-&gt;90%.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1132</w:t>
            </w:r>
          </w:p>
          <w:tcPr>
            <w:shd w:val="clear" w:color="000000" w:fill="FFFFFF"/>
            <w:gridSpan w:val="4"/>
          </w:tcPr>
        </w:tc>
        <w:tc>
          <w:p>
            <w:pPr>
              <w:spacing w:after="0"/>
            </w:pPr>
            <w:r>
              <w:rPr>
                <w:rFonts w:ascii="Arial" w:cs="Arial"/>
                <w:color w:val="000000"/>
                <w:sz w:val="16"/>
              </w:rPr>
              <w:t xml:space="preserve">641006</w:t>
            </w:r>
          </w:p>
          <w:tcPr>
            <w:shd w:val="clear" w:color="000000" w:fill="FFFFFF"/>
            <w:gridSpan w:val="4"/>
          </w:tcPr>
        </w:tc>
        <w:tc>
          <w:p>
            <w:pPr>
              <w:spacing w:after="0"/>
            </w:pPr>
            <w:r>
              <w:rPr>
                <w:rFonts w:ascii="Arial" w:cs="Arial"/>
                <w:color w:val="000000"/>
                <w:sz w:val="16"/>
              </w:rPr>
              <w:t xml:space="preserve">      (IETF) Web Real Time Communication access to IMS (rtcweb-data-channel)</w:t>
            </w:r>
          </w:p>
          <w:tcPr>
            <w:shd w:val="clear" w:color="000000" w:fill="FFFFFF"/>
            <w:gridSpan w:val="4"/>
          </w:tcPr>
        </w:tc>
        <w:tc>
          <w:p>
            <w:pPr>
              <w:spacing w:after="0"/>
            </w:pPr>
            <w:r>
              <w:rPr>
                <w:rFonts w:ascii="Arial" w:cs="Arial"/>
                <w:color w:val="000000"/>
                <w:sz w:val="16"/>
              </w:rPr>
              <w:t xml:space="preserve">IMS_WebRTC-data</w:t>
            </w:r>
          </w:p>
          <w:tcPr>
            <w:shd w:val="clear" w:color="000000" w:fill="FFFFFF"/>
            <w:gridSpan w:val="4"/>
          </w:tcPr>
        </w:tc>
        <w:tc>
          <w:p>
            <w:pPr>
              <w:spacing w:after="0"/>
            </w:pPr>
            <w:r>
              <w:rPr>
                <w:rFonts w:ascii="Arial" w:cs="Arial"/>
                <w:color w:val="000000"/>
                <w:sz w:val="16"/>
              </w:rPr>
              <w:t xml:space="preserve">IMS_WebRTC-data</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2014-03-06</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Submitted to IESG for publication Mar15: In RFC-Editors queue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1133</w:t>
            </w:r>
          </w:p>
          <w:tcPr>
            <w:shd w:val="clear" w:color="000000" w:fill="FFFFFF"/>
            <w:gridSpan w:val="4"/>
          </w:tcPr>
        </w:tc>
        <w:tc>
          <w:p>
            <w:pPr>
              <w:spacing w:after="0"/>
            </w:pPr>
            <w:r>
              <w:rPr>
                <w:rFonts w:ascii="Arial" w:cs="Arial"/>
                <w:color w:val="000000"/>
                <w:sz w:val="16"/>
              </w:rPr>
              <w:t xml:space="preserve">641007</w:t>
            </w:r>
          </w:p>
          <w:tcPr>
            <w:shd w:val="clear" w:color="000000" w:fill="FFFFFF"/>
            <w:gridSpan w:val="4"/>
          </w:tcPr>
        </w:tc>
        <w:tc>
          <w:p>
            <w:pPr>
              <w:spacing w:after="0"/>
            </w:pPr>
            <w:r>
              <w:rPr>
                <w:rFonts w:ascii="Arial" w:cs="Arial"/>
                <w:color w:val="000000"/>
                <w:sz w:val="16"/>
              </w:rPr>
              <w:t xml:space="preserve">      (IETF) Web Real Time Communication access to IMS (rtcweb-stun-consent-freshness)</w:t>
            </w:r>
          </w:p>
          <w:tcPr>
            <w:shd w:val="clear" w:color="000000" w:fill="FFFFFF"/>
            <w:gridSpan w:val="4"/>
          </w:tcPr>
        </w:tc>
        <w:tc>
          <w:p>
            <w:pPr>
              <w:spacing w:after="0"/>
            </w:pPr>
            <w:r>
              <w:rPr>
                <w:rFonts w:ascii="Arial" w:cs="Arial"/>
                <w:color w:val="000000"/>
                <w:sz w:val="16"/>
              </w:rPr>
              <w:t xml:space="preserve">IMS_WebRTC-stun</w:t>
            </w:r>
          </w:p>
          <w:tcPr>
            <w:shd w:val="clear" w:color="000000" w:fill="FFFFFF"/>
            <w:gridSpan w:val="4"/>
          </w:tcPr>
        </w:tc>
        <w:tc>
          <w:p>
            <w:pPr>
              <w:spacing w:after="0"/>
            </w:pPr>
            <w:r>
              <w:rPr>
                <w:rFonts w:ascii="Arial" w:cs="Arial"/>
                <w:color w:val="000000"/>
                <w:sz w:val="16"/>
              </w:rPr>
              <w:t xml:space="preserve">IMS_WebRTC-stun</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2014-03-06</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Mar15: Publication requested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1134</w:t>
            </w:r>
          </w:p>
          <w:tcPr>
            <w:shd w:val="clear" w:color="000000" w:fill="FFFFFF"/>
            <w:gridSpan w:val="4"/>
          </w:tcPr>
        </w:tc>
        <w:tc>
          <w:p>
            <w:pPr>
              <w:spacing w:after="0"/>
            </w:pPr>
            <w:r>
              <w:rPr>
                <w:rFonts w:ascii="Arial" w:cs="Arial"/>
                <w:color w:val="000000"/>
                <w:sz w:val="16"/>
              </w:rPr>
              <w:t xml:space="preserve">651001</w:t>
            </w:r>
          </w:p>
          <w:tcPr>
            <w:shd w:val="clear" w:color="000000" w:fill="FFFFFF"/>
            <w:gridSpan w:val="4"/>
          </w:tcPr>
        </w:tc>
        <w:tc>
          <w:p>
            <w:pPr>
              <w:spacing w:after="0"/>
            </w:pPr>
            <w:r>
              <w:rPr>
                <w:rFonts w:ascii="Arial" w:cs="Arial"/>
                <w:color w:val="000000"/>
                <w:sz w:val="16"/>
              </w:rPr>
              <w:t xml:space="preserve">      (IETF) Web Real Time Communication access to IMS (draft-yusef-sipcore-sip-oauth)</w:t>
            </w:r>
          </w:p>
          <w:tcPr>
            <w:shd w:val="clear" w:color="000000" w:fill="FFFFFF"/>
            <w:gridSpan w:val="4"/>
          </w:tcPr>
        </w:tc>
        <w:tc>
          <w:p>
            <w:pPr>
              <w:spacing w:after="0"/>
            </w:pPr>
            <w:r>
              <w:rPr>
                <w:rFonts w:ascii="Arial" w:cs="Arial"/>
                <w:color w:val="000000"/>
                <w:sz w:val="16"/>
              </w:rPr>
              <w:t xml:space="preserve">IMS_WebRTC-yusef</w:t>
            </w:r>
          </w:p>
          <w:tcPr>
            <w:shd w:val="clear" w:color="000000" w:fill="FFFFFF"/>
            <w:gridSpan w:val="4"/>
          </w:tcPr>
        </w:tc>
        <w:tc>
          <w:p>
            <w:pPr>
              <w:spacing w:after="0"/>
            </w:pPr>
            <w:r>
              <w:rPr>
                <w:rFonts w:ascii="Arial" w:cs="Arial"/>
                <w:color w:val="000000"/>
                <w:sz w:val="16"/>
              </w:rPr>
              <w:t xml:space="preserve">IMS_WebRTC-yusef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1135</w:t>
            </w:r>
          </w:p>
          <w:tcPr>
            <w:shd w:val="clear" w:color="000000" w:fill="FFFFFF"/>
            <w:gridSpan w:val="4"/>
          </w:tcPr>
        </w:tc>
        <w:tc>
          <w:p>
            <w:pPr>
              <w:spacing w:after="0"/>
            </w:pPr>
            <w:r>
              <w:rPr>
                <w:rFonts w:ascii="Arial" w:cs="Arial"/>
                <w:color w:val="000000"/>
                <w:sz w:val="16"/>
              </w:rPr>
              <w:t xml:space="preserve">660031</w:t>
            </w:r>
          </w:p>
          <w:tcPr>
            <w:shd w:val="clear" w:color="000000" w:fill="FFFFFF"/>
            <w:gridSpan w:val="4"/>
          </w:tcPr>
        </w:tc>
        <w:tc>
          <w:p>
            <w:pPr>
              <w:spacing w:after="0"/>
            </w:pPr>
            <w:r>
              <w:rPr>
                <w:rFonts w:ascii="Arial" w:cs="Arial"/>
                <w:color w:val="000000"/>
                <w:sz w:val="16"/>
              </w:rPr>
              <w:t xml:space="preserve">      (IETF) Web Real Time Communication access to IMS (draft-holmberg-sipcore-auth-id)</w:t>
            </w:r>
          </w:p>
          <w:tcPr>
            <w:shd w:val="clear" w:color="000000" w:fill="FFFFFF"/>
            <w:gridSpan w:val="4"/>
          </w:tcPr>
        </w:tc>
        <w:tc>
          <w:p>
            <w:pPr>
              <w:spacing w:after="0"/>
            </w:pPr>
            <w:r>
              <w:rPr>
                <w:rFonts w:ascii="Arial" w:cs="Arial"/>
                <w:color w:val="000000"/>
                <w:sz w:val="16"/>
              </w:rPr>
              <w:t xml:space="preserve">IMS_WebRTC-holmb</w:t>
            </w:r>
          </w:p>
          <w:tcPr>
            <w:shd w:val="clear" w:color="000000" w:fill="FFFFFF"/>
            <w:gridSpan w:val="4"/>
          </w:tcPr>
        </w:tc>
        <w:tc>
          <w:p>
            <w:pPr>
              <w:spacing w:after="0"/>
            </w:pPr>
            <w:r>
              <w:rPr>
                <w:rFonts w:ascii="Arial" w:cs="Arial"/>
                <w:color w:val="000000"/>
                <w:sz w:val="16"/>
              </w:rPr>
              <w:t xml:space="preserve">IMS_WebRTC-holmb</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1136</w:t>
            </w:r>
          </w:p>
          <w:tcPr>
            <w:shd w:val="clear" w:color="000000" w:fill="CCFFCC"/>
            <w:gridSpan w:val="4"/>
          </w:tcPr>
        </w:tc>
        <w:tc>
          <w:p>
            <w:pPr>
              <w:spacing w:after="0"/>
            </w:pPr>
            <w:r>
              <w:rPr>
                <w:rFonts w:ascii="Arial" w:cs="Arial"/>
                <w:color w:val="000000"/>
                <w:sz w:val="16"/>
              </w:rPr>
              <w:t xml:space="preserve">630203</w:t>
            </w:r>
          </w:p>
          <w:tcPr>
            <w:shd w:val="clear" w:color="000000" w:fill="CCFFCC"/>
            <w:gridSpan w:val="4"/>
          </w:tcPr>
        </w:tc>
        <w:tc>
          <w:p>
            <w:pPr>
              <w:spacing w:after="0"/>
            </w:pPr>
            <w:r>
              <w:rPr>
                <w:rFonts w:ascii="Arial" w:cs="Arial"/>
                <w:color w:val="000000"/>
                <w:sz w:val="16"/>
              </w:rPr>
              <w:t xml:space="preserve">      CT4 part of CT aspects of Web Real Time Communication (WebRTC) Access to IMS</w:t>
            </w:r>
          </w:p>
          <w:tcPr>
            <w:shd w:val="clear" w:color="000000" w:fill="CCFFCC"/>
            <w:gridSpan w:val="4"/>
          </w:tcPr>
        </w:tc>
        <w:tc>
          <w:p>
            <w:pPr>
              <w:spacing w:after="0"/>
            </w:pPr>
            <w:r>
              <w:rPr>
                <w:rFonts w:ascii="Arial" w:cs="Arial"/>
                <w:color w:val="000000"/>
                <w:sz w:val="16"/>
              </w:rPr>
              <w:t xml:space="preserve">IMS_WebRTC-CT4</w:t>
            </w:r>
          </w:p>
          <w:tcPr>
            <w:shd w:val="clear" w:color="000000" w:fill="CCFFCC"/>
            <w:gridSpan w:val="4"/>
          </w:tcPr>
        </w:tc>
        <w:tc>
          <w:p>
            <w:pPr>
              <w:spacing w:after="0"/>
            </w:pPr>
            <w:r>
              <w:rPr>
                <w:rFonts w:ascii="Arial" w:cs="Arial"/>
                <w:color w:val="000000"/>
                <w:sz w:val="16"/>
              </w:rPr>
              <w:t xml:space="preserve">IMS_WebRTC-CT4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CP-140192</w:t>
            </w:r>
          </w:p>
          <w:tcPr>
            <w:shd w:val="clear" w:color="000000" w:fill="CCFFCC"/>
            <w:gridSpan w:val="4"/>
          </w:tcPr>
        </w:tc>
        <w:tc>
          <w:p>
            <w:pPr>
              <w:spacing w:after="0"/>
            </w:pPr>
            <w:r>
              <w:rPr>
                <w:rFonts w:ascii="Arial" w:cs="Arial"/>
                <w:color w:val="000000"/>
                <w:sz w:val="16"/>
              </w:rPr>
              <w:t xml:space="preserve">CP-140732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 (jiangyi@chinamobile.com)</w:t>
            </w:r>
          </w:p>
          <w:tcPr>
            <w:shd w:val="clear" w:color="000000" w:fill="CCFFCC"/>
            <w:gridSpan w:val="4"/>
          </w:tcPr>
        </w:tc>
        <w:tc>
          <w:p>
            <w:pPr>
              <w:spacing w:after="0"/>
            </w:pPr>
            <w:r>
              <w:rPr>
                <w:rFonts w:ascii="Arial" w:cs="Arial"/>
                <w:color w:val="000000"/>
                <w:sz w:val="16"/>
              </w:rPr>
              <w:t xml:space="preserve">CP#65 completion 09/14=&gt;12/14. Exception in CP-140732. LM: 30-&gt;80% CP#65 completion 09/14=&gt;12/14. Exception in CP-140732. Dec.14: 30-&gt;80%. Mar. 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1137</w:t>
            </w:r>
          </w:p>
          <w:tcPr>
            <w:shd w:val="clear" w:color="000000" w:fill="CCFFCC"/>
            <w:gridSpan w:val="4"/>
          </w:tcPr>
        </w:tc>
        <w:tc>
          <w:p>
            <w:pPr>
              <w:spacing w:after="0"/>
            </w:pPr>
            <w:r>
              <w:rPr>
                <w:rFonts w:ascii="Arial" w:cs="Arial"/>
                <w:color w:val="000000"/>
                <w:sz w:val="16"/>
              </w:rPr>
              <w:t xml:space="preserve">580063</w:t>
            </w:r>
          </w:p>
          <w:tcPr>
            <w:shd w:val="clear" w:color="000000" w:fill="CCFFCC"/>
            <w:gridSpan w:val="4"/>
          </w:tcPr>
        </w:tc>
        <w:tc>
          <w:p>
            <w:pPr>
              <w:spacing w:after="0"/>
            </w:pPr>
            <w:r>
              <w:rPr>
                <w:rFonts w:ascii="Arial" w:cs="Arial"/>
                <w:b/>
                <w:color w:val="0000FF"/>
                <w:sz w:val="16"/>
              </w:rPr>
              <w:t xml:space="preserve">Usage Monitoring Control PCC enhancement</w:t>
            </w:r>
          </w:p>
          <w:tcPr>
            <w:shd w:val="clear" w:color="0000FF" w:fill="CCFFCC"/>
            <w:gridSpan w:val="4"/>
          </w:tcPr>
        </w:tc>
        <w:tc>
          <w:p>
            <w:pPr>
              <w:spacing w:after="0"/>
            </w:pPr>
            <w:r>
              <w:rPr>
                <w:rFonts w:ascii="Arial" w:cs="Arial"/>
                <w:color w:val="000000"/>
                <w:sz w:val="16"/>
              </w:rPr>
              <w:t xml:space="preserve">UMONC</w:t>
            </w:r>
          </w:p>
          <w:tcPr>
            <w:shd w:val="clear" w:color="000000" w:fill="CCFFCC"/>
            <w:gridSpan w:val="4"/>
          </w:tcPr>
        </w:tc>
        <w:tc>
          <w:p>
            <w:pPr>
              <w:spacing w:after="0"/>
            </w:pPr>
            <w:r>
              <w:rPr>
                <w:rFonts w:ascii="Arial" w:cs="Arial"/>
                <w:color w:val="000000"/>
                <w:sz w:val="16"/>
              </w:rPr>
              <w:t xml:space="preserve">UMONC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S2,C3</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bi.yifeng@zte.com.cn   </w:t>
            </w:r>
          </w:p>
          <w:tcPr>
            <w:shd w:val="clear" w:color="000000" w:fill="CCFFCC"/>
            <w:gridSpan w:val="4"/>
          </w:tcPr>
        </w:tc>
        <w:tc>
          <w:p>
            <w:pPr>
              <w:spacing w:after="0"/>
            </w:pPr>
            <w:r>
              <w:rPr>
                <w:rFonts w:ascii="Arial" w:cs="Arial"/>
                <w:color w:val="000000"/>
                <w:sz w:val="16"/>
              </w:rPr>
              <w:t xml:space="preserve">SP#59 Stage 2 completed. Triggered by Rel-12 TR 23.858 Study on Usage Monitoring Control enhancement (UID_520035)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1138</w:t>
            </w:r>
          </w:p>
          <w:tcPr>
            <w:shd w:val="clear" w:color="000000" w:fill="CCFFCC"/>
            <w:gridSpan w:val="4"/>
          </w:tcPr>
        </w:tc>
        <w:tc>
          <w:p>
            <w:pPr>
              <w:spacing w:after="0"/>
            </w:pPr>
            <w:r>
              <w:rPr>
                <w:rFonts w:ascii="Arial" w:cs="Arial"/>
                <w:color w:val="000000"/>
                <w:sz w:val="16"/>
              </w:rPr>
              <w:t xml:space="preserve">580163</w:t>
            </w:r>
          </w:p>
          <w:tcPr>
            <w:shd w:val="clear" w:color="000000" w:fill="CCFFCC"/>
            <w:gridSpan w:val="4"/>
          </w:tcPr>
        </w:tc>
        <w:tc>
          <w:p>
            <w:pPr>
              <w:spacing w:after="0"/>
            </w:pPr>
            <w:r>
              <w:rPr>
                <w:rFonts w:ascii="Arial" w:cs="Arial"/>
                <w:b/>
                <w:color w:val="000000"/>
                <w:sz w:val="16"/>
              </w:rPr>
              <w:t xml:space="preserve">   Stage 2 for Usage Monitoring Control PCC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bi.yifeng@zte.com.cn   </w:t>
            </w:r>
          </w:p>
          <w:tcPr>
            <w:shd w:val="clear" w:color="000000" w:fill="CCFFCC"/>
            <w:gridSpan w:val="4"/>
          </w:tcPr>
        </w:tc>
        <w:tc>
          <w:p>
            <w:pPr>
              <w:spacing w:after="0"/>
            </w:pPr>
            <w:r>
              <w:rPr>
                <w:rFonts w:ascii="Arial" w:cs="Arial"/>
                <w:color w:val="000000"/>
                <w:sz w:val="16"/>
              </w:rPr>
              <w:t xml:space="preserve">SP#59 completed. 23.203 CR#0782 (Time Based Usage Monitoring), CR#0784 (Usage Monitoring via Online Charging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1139</w:t>
            </w:r>
          </w:p>
          <w:tcPr>
            <w:shd w:val="clear" w:color="000000" w:fill="CCFFCC"/>
            <w:gridSpan w:val="4"/>
          </w:tcPr>
        </w:tc>
        <w:tc>
          <w:p>
            <w:pPr>
              <w:spacing w:after="0"/>
            </w:pPr>
            <w:r>
              <w:rPr>
                <w:rFonts w:ascii="Arial" w:cs="Arial"/>
                <w:color w:val="000000"/>
                <w:sz w:val="16"/>
              </w:rPr>
              <w:t xml:space="preserve">600048</w:t>
            </w:r>
          </w:p>
          <w:tcPr>
            <w:shd w:val="clear" w:color="000000" w:fill="CCFFCC"/>
            <w:gridSpan w:val="4"/>
          </w:tcPr>
        </w:tc>
        <w:tc>
          <w:p>
            <w:pPr>
              <w:spacing w:after="0"/>
            </w:pPr>
            <w:r>
              <w:rPr>
                <w:rFonts w:ascii="Arial" w:cs="Arial"/>
                <w:b/>
                <w:color w:val="000000"/>
                <w:sz w:val="16"/>
              </w:rPr>
              <w:t xml:space="preserve">   CT3 aspects of Usage Monitoring Control PCC enhancement (Stage 3)</w:t>
            </w:r>
          </w:p>
          <w:tcPr>
            <w:shd w:val="clear" w:color="000000" w:fill="CCFFCC"/>
            <w:gridSpan w:val="4"/>
          </w:tcPr>
        </w:tc>
        <w:tc>
          <w:p>
            <w:pPr>
              <w:spacing w:after="0"/>
            </w:pPr>
            <w:r>
              <w:rPr>
                <w:rFonts w:ascii="Arial" w:cs="Arial"/>
                <w:color w:val="000000"/>
                <w:sz w:val="16"/>
              </w:rPr>
              <w:t xml:space="preserve">UMONC-CT3</w:t>
            </w:r>
          </w:p>
          <w:tcPr>
            <w:shd w:val="clear" w:color="000000" w:fill="CCFFCC"/>
            <w:gridSpan w:val="4"/>
          </w:tcPr>
        </w:tc>
        <w:tc>
          <w:p>
            <w:pPr>
              <w:spacing w:after="0"/>
            </w:pPr>
            <w:r>
              <w:rPr>
                <w:rFonts w:ascii="Arial" w:cs="Arial"/>
                <w:color w:val="000000"/>
                <w:sz w:val="16"/>
              </w:rPr>
              <w:t xml:space="preserve">UMONC-CT3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CP#61 completed 2/4/15: acronym changed to "UMONC-CT3"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1140</w:t>
            </w:r>
          </w:p>
          <w:tcPr>
            <w:shd w:val="clear" w:color="000000" w:fill="CCFFCC"/>
            <w:gridSpan w:val="4"/>
          </w:tcPr>
        </w:tc>
        <w:tc>
          <w:p>
            <w:pPr>
              <w:spacing w:after="0"/>
            </w:pPr>
            <w:r>
              <w:rPr>
                <w:rFonts w:ascii="Arial" w:cs="Arial"/>
                <w:color w:val="000000"/>
                <w:sz w:val="16"/>
              </w:rPr>
              <w:t xml:space="preserve">590039</w:t>
            </w:r>
          </w:p>
          <w:tcPr>
            <w:shd w:val="clear" w:color="000000" w:fill="CCFFCC"/>
            <w:gridSpan w:val="4"/>
          </w:tcPr>
        </w:tc>
        <w:tc>
          <w:p>
            <w:pPr>
              <w:spacing w:after="0"/>
            </w:pPr>
            <w:r>
              <w:rPr>
                <w:rFonts w:ascii="Arial" w:cs="Arial"/>
                <w:b/>
                <w:color w:val="0000FF"/>
                <w:sz w:val="16"/>
              </w:rPr>
              <w:t xml:space="preserve">Application Based Charging</w:t>
            </w:r>
          </w:p>
          <w:tcPr>
            <w:shd w:val="clear" w:color="0000FF" w:fill="CCFFCC"/>
            <w:gridSpan w:val="4"/>
          </w:tcPr>
        </w:tc>
        <w:tc>
          <w:p>
            <w:pPr>
              <w:spacing w:after="0"/>
            </w:pPr>
            <w:r>
              <w:rPr>
                <w:rFonts w:ascii="Arial" w:cs="Arial"/>
                <w:color w:val="000000"/>
                <w:sz w:val="16"/>
              </w:rPr>
              <w:t xml:space="preserve">ABC</w:t>
            </w:r>
          </w:p>
          <w:tcPr>
            <w:shd w:val="clear" w:color="000000" w:fill="CCFFCC"/>
            <w:gridSpan w:val="4"/>
          </w:tcPr>
        </w:tc>
        <w:tc>
          <w:p>
            <w:pPr>
              <w:spacing w:after="0"/>
            </w:pPr>
            <w:r>
              <w:rPr>
                <w:rFonts w:ascii="Arial" w:cs="Arial"/>
                <w:color w:val="000000"/>
                <w:sz w:val="16"/>
              </w:rPr>
              <w:t xml:space="preserve">ABC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S2,S5,C3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Triggered by TR 23.800 Study on Application Based Charging (FS_ABC) UID_560038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1141</w:t>
            </w:r>
          </w:p>
          <w:tcPr>
            <w:shd w:val="clear" w:color="000000" w:fill="CCFFCC"/>
            <w:gridSpan w:val="4"/>
          </w:tcPr>
        </w:tc>
        <w:tc>
          <w:p>
            <w:pPr>
              <w:spacing w:after="0"/>
            </w:pPr>
            <w:r>
              <w:rPr>
                <w:rFonts w:ascii="Arial" w:cs="Arial"/>
                <w:color w:val="000000"/>
                <w:sz w:val="16"/>
              </w:rPr>
              <w:t xml:space="preserve">590139</w:t>
            </w:r>
          </w:p>
          <w:tcPr>
            <w:shd w:val="clear" w:color="000000" w:fill="CCFFCC"/>
            <w:gridSpan w:val="4"/>
          </w:tcPr>
        </w:tc>
        <w:tc>
          <w:p>
            <w:pPr>
              <w:spacing w:after="0"/>
            </w:pPr>
            <w:r>
              <w:rPr>
                <w:rFonts w:ascii="Arial" w:cs="Arial"/>
                <w:b/>
                <w:color w:val="000000"/>
                <w:sz w:val="16"/>
              </w:rPr>
              <w:t xml:space="preserve">   Stage 2 for Application Based Charging</w:t>
            </w:r>
          </w:p>
          <w:tcPr>
            <w:shd w:val="clear" w:color="000000" w:fill="CCFFCC"/>
            <w:gridSpan w:val="4"/>
          </w:tcPr>
        </w:tc>
        <w:tc>
          <w:p>
            <w:pPr>
              <w:spacing w:after="0"/>
            </w:pPr>
            <w:r>
              <w:rPr>
                <w:rFonts w:ascii="Arial" w:cs="Arial"/>
                <w:color w:val="000000"/>
                <w:sz w:val="16"/>
              </w:rPr>
              <w:t xml:space="preserve">ABC-SA2</w:t>
            </w:r>
          </w:p>
          <w:tcPr>
            <w:shd w:val="clear" w:color="000000" w:fill="CCFFCC"/>
            <w:gridSpan w:val="4"/>
          </w:tcPr>
        </w:tc>
        <w:tc>
          <w:p>
            <w:pPr>
              <w:spacing w:after="0"/>
            </w:pPr>
            <w:r>
              <w:rPr>
                <w:rFonts w:ascii="Arial" w:cs="Arial"/>
                <w:color w:val="000000"/>
                <w:sz w:val="16"/>
              </w:rPr>
              <w:t xml:space="preserve">ABC-SA2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1142</w:t>
            </w:r>
          </w:p>
          <w:tcPr>
            <w:shd w:val="clear" w:color="000000" w:fill="CCFFCC"/>
            <w:gridSpan w:val="4"/>
          </w:tcPr>
        </w:tc>
        <w:tc>
          <w:p>
            <w:pPr>
              <w:spacing w:after="0"/>
            </w:pPr>
            <w:r>
              <w:rPr>
                <w:rFonts w:ascii="Arial" w:cs="Arial"/>
                <w:color w:val="000000"/>
                <w:sz w:val="16"/>
              </w:rPr>
              <w:t xml:space="preserve">600011</w:t>
            </w:r>
          </w:p>
          <w:tcPr>
            <w:shd w:val="clear" w:color="000000" w:fill="CCFFCC"/>
            <w:gridSpan w:val="4"/>
          </w:tcPr>
        </w:tc>
        <w:tc>
          <w:p>
            <w:pPr>
              <w:spacing w:after="0"/>
            </w:pPr>
            <w:r>
              <w:rPr>
                <w:rFonts w:ascii="Arial" w:cs="Arial"/>
                <w:b/>
                <w:color w:val="000000"/>
                <w:sz w:val="16"/>
              </w:rPr>
              <w:t xml:space="preserve">   Charging for Application Based Charging</w:t>
            </w:r>
          </w:p>
          <w:tcPr>
            <w:shd w:val="clear" w:color="000000" w:fill="CCFFCC"/>
            <w:gridSpan w:val="4"/>
          </w:tcPr>
        </w:tc>
        <w:tc>
          <w:p>
            <w:pPr>
              <w:spacing w:after="0"/>
            </w:pPr>
            <w:r>
              <w:rPr>
                <w:rFonts w:ascii="Arial" w:cs="Arial"/>
                <w:color w:val="000000"/>
                <w:sz w:val="16"/>
              </w:rPr>
              <w:t xml:space="preserve">ABC-CT5</w:t>
            </w:r>
          </w:p>
          <w:tcPr>
            <w:shd w:val="clear" w:color="000000" w:fill="CCFFCC"/>
            <w:gridSpan w:val="4"/>
          </w:tcPr>
        </w:tc>
        <w:tc>
          <w:p>
            <w:pPr>
              <w:spacing w:after="0"/>
            </w:pPr>
            <w:r>
              <w:rPr>
                <w:rFonts w:ascii="Arial" w:cs="Arial"/>
                <w:color w:val="000000"/>
                <w:sz w:val="16"/>
              </w:rPr>
              <w:t xml:space="preserve">ABC-CT5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Openet Telecom</w:t>
            </w:r>
          </w:p>
          <w:tcPr>
            <w:shd w:val="clear" w:color="000000" w:fill="CCFFCC"/>
            <w:gridSpan w:val="4"/>
          </w:tcPr>
        </w:tc>
        <w:tc>
          <w:p>
            <w:pPr>
              <w:spacing w:after="0"/>
            </w:pPr>
            <w:r>
              <w:rPr>
                <w:rFonts w:ascii="Arial" w:cs="Arial"/>
                <w:color w:val="000000"/>
                <w:sz w:val="16"/>
              </w:rPr>
              <w:t xml:space="preserve">alan.mcnamee@openet.com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1143</w:t>
            </w:r>
          </w:p>
          <w:tcPr>
            <w:shd w:val="clear" w:color="000000" w:fill="CCFFCC"/>
            <w:gridSpan w:val="4"/>
          </w:tcPr>
        </w:tc>
        <w:tc>
          <w:p>
            <w:pPr>
              <w:spacing w:after="0"/>
            </w:pPr>
            <w:r>
              <w:rPr>
                <w:rFonts w:ascii="Arial" w:cs="Arial"/>
                <w:color w:val="000000"/>
                <w:sz w:val="16"/>
              </w:rPr>
              <w:t xml:space="preserve">600049</w:t>
            </w:r>
          </w:p>
          <w:tcPr>
            <w:shd w:val="clear" w:color="000000" w:fill="CCFFCC"/>
            <w:gridSpan w:val="4"/>
          </w:tcPr>
        </w:tc>
        <w:tc>
          <w:p>
            <w:pPr>
              <w:spacing w:after="0"/>
            </w:pPr>
            <w:r>
              <w:rPr>
                <w:rFonts w:ascii="Arial" w:cs="Arial"/>
                <w:b/>
                <w:color w:val="000000"/>
                <w:sz w:val="16"/>
              </w:rPr>
              <w:t xml:space="preserve">   CT3 aspects of Application Based Charging (Stage 3)</w:t>
            </w:r>
          </w:p>
          <w:tcPr>
            <w:shd w:val="clear" w:color="000000" w:fill="CCFFCC"/>
            <w:gridSpan w:val="4"/>
          </w:tcPr>
        </w:tc>
        <w:tc>
          <w:p>
            <w:pPr>
              <w:spacing w:after="0"/>
            </w:pPr>
            <w:r>
              <w:rPr>
                <w:rFonts w:ascii="Arial" w:cs="Arial"/>
                <w:color w:val="000000"/>
                <w:sz w:val="16"/>
              </w:rPr>
              <w:t xml:space="preserve">ABC-CT3</w:t>
            </w:r>
          </w:p>
          <w:tcPr>
            <w:shd w:val="clear" w:color="000000" w:fill="CCFFCC"/>
            <w:gridSpan w:val="4"/>
          </w:tcPr>
        </w:tc>
        <w:tc>
          <w:p>
            <w:pPr>
              <w:spacing w:after="0"/>
            </w:pPr>
            <w:r>
              <w:rPr>
                <w:rFonts w:ascii="Arial" w:cs="Arial"/>
                <w:color w:val="000000"/>
                <w:sz w:val="16"/>
              </w:rPr>
              <w:t xml:space="preserve">ABC-CT3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1144</w:t>
            </w:r>
          </w:p>
          <w:tcPr>
            <w:shd w:val="clear" w:color="000000" w:fill="CCFFCC"/>
            <w:gridSpan w:val="4"/>
          </w:tcPr>
        </w:tc>
        <w:tc>
          <w:p>
            <w:pPr>
              <w:spacing w:after="0"/>
            </w:pPr>
            <w:r>
              <w:rPr>
                <w:rFonts w:ascii="Arial" w:cs="Arial"/>
                <w:color w:val="000000"/>
                <w:sz w:val="16"/>
              </w:rPr>
              <w:t xml:space="preserve">610038</w:t>
            </w:r>
          </w:p>
          <w:tcPr>
            <w:shd w:val="clear" w:color="000000" w:fill="CCFFCC"/>
            <w:gridSpan w:val="4"/>
          </w:tcPr>
        </w:tc>
        <w:tc>
          <w:p>
            <w:pPr>
              <w:spacing w:after="0"/>
            </w:pPr>
            <w:r>
              <w:rPr>
                <w:rFonts w:ascii="Arial" w:cs="Arial"/>
                <w:b/>
                <w:color w:val="0000FF"/>
                <w:sz w:val="16"/>
              </w:rPr>
              <w:t xml:space="preserve">Enhanced S2a Mobility Over trusted WLAN access to EPC</w:t>
            </w:r>
          </w:p>
          <w:tcPr>
            <w:shd w:val="clear" w:color="0000FF" w:fill="CCFFCC"/>
            <w:gridSpan w:val="4"/>
          </w:tcPr>
        </w:tc>
        <w:tc>
          <w:p>
            <w:pPr>
              <w:spacing w:after="0"/>
            </w:pPr>
            <w:r>
              <w:rPr>
                <w:rFonts w:ascii="Arial" w:cs="Arial"/>
                <w:color w:val="000000"/>
                <w:sz w:val="16"/>
              </w:rPr>
              <w:t xml:space="preserve">eSaMOG</w:t>
            </w:r>
          </w:p>
          <w:tcPr>
            <w:shd w:val="clear" w:color="000000" w:fill="CCFFCC"/>
            <w:gridSpan w:val="4"/>
          </w:tcPr>
        </w:tc>
        <w:tc>
          <w:p>
            <w:pPr>
              <w:spacing w:after="0"/>
            </w:pPr>
            <w:r>
              <w:rPr>
                <w:rFonts w:ascii="Arial" w:cs="Arial"/>
                <w:color w:val="000000"/>
                <w:sz w:val="16"/>
              </w:rPr>
              <w:t xml:space="preserve">eSaMOG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Tricci So (tso@zteusa.com)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1145</w:t>
            </w:r>
          </w:p>
          <w:tcPr>
            <w:shd w:val="clear" w:color="000000" w:fill="CCFFCC"/>
            <w:gridSpan w:val="4"/>
          </w:tcPr>
        </w:tc>
        <w:tc>
          <w:p>
            <w:pPr>
              <w:spacing w:after="0"/>
            </w:pPr>
            <w:r>
              <w:rPr>
                <w:rFonts w:ascii="Arial" w:cs="Arial"/>
                <w:color w:val="000000"/>
                <w:sz w:val="16"/>
              </w:rPr>
              <w:t xml:space="preserve">610138</w:t>
            </w:r>
          </w:p>
          <w:tcPr>
            <w:shd w:val="clear" w:color="000000" w:fill="CCFFCC"/>
            <w:gridSpan w:val="4"/>
          </w:tcPr>
        </w:tc>
        <w:tc>
          <w:p>
            <w:pPr>
              <w:spacing w:after="0"/>
            </w:pPr>
            <w:r>
              <w:rPr>
                <w:rFonts w:ascii="Arial" w:cs="Arial"/>
                <w:b/>
                <w:color w:val="000000"/>
                <w:sz w:val="16"/>
              </w:rPr>
              <w:t xml:space="preserve">   Stage 2 for Enhanced S2a Mobility Over trusted WLAN access to EPC</w:t>
            </w:r>
          </w:p>
          <w:tcPr>
            <w:shd w:val="clear" w:color="000000" w:fill="CCFFCC"/>
            <w:gridSpan w:val="4"/>
          </w:tcPr>
        </w:tc>
        <w:tc>
          <w:p>
            <w:pPr>
              <w:spacing w:after="0"/>
            </w:pPr>
            <w:r>
              <w:rPr>
                <w:rFonts w:ascii="Arial" w:cs="Arial"/>
                <w:color w:val="000000"/>
                <w:sz w:val="16"/>
              </w:rPr>
              <w:t xml:space="preserve">eSaMOG-SA2</w:t>
            </w:r>
          </w:p>
          <w:tcPr>
            <w:shd w:val="clear" w:color="000000" w:fill="CCFFCC"/>
            <w:gridSpan w:val="4"/>
          </w:tcPr>
        </w:tc>
        <w:tc>
          <w:p>
            <w:pPr>
              <w:spacing w:after="0"/>
            </w:pPr>
            <w:r>
              <w:rPr>
                <w:rFonts w:ascii="Arial" w:cs="Arial"/>
                <w:color w:val="000000"/>
                <w:sz w:val="16"/>
              </w:rPr>
              <w:t xml:space="preserve">eSaMOG-SA2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Tricci So (tso@zteusa.com)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1146</w:t>
            </w:r>
          </w:p>
          <w:tcPr>
            <w:shd w:val="clear" w:color="000000" w:fill="CCFFCC"/>
            <w:gridSpan w:val="4"/>
          </w:tcPr>
        </w:tc>
        <w:tc>
          <w:p>
            <w:pPr>
              <w:spacing w:after="0"/>
            </w:pPr>
            <w:r>
              <w:rPr>
                <w:rFonts w:ascii="Arial" w:cs="Arial"/>
                <w:color w:val="000000"/>
                <w:sz w:val="16"/>
              </w:rPr>
              <w:t xml:space="preserve">610009</w:t>
            </w:r>
          </w:p>
          <w:tcPr>
            <w:shd w:val="clear" w:color="000000" w:fill="CCFFCC"/>
            <w:gridSpan w:val="4"/>
          </w:tcPr>
        </w:tc>
        <w:tc>
          <w:p>
            <w:pPr>
              <w:spacing w:after="0"/>
            </w:pPr>
            <w:r>
              <w:rPr>
                <w:rFonts w:ascii="Arial" w:cs="Arial"/>
                <w:b/>
                <w:color w:val="000000"/>
                <w:sz w:val="16"/>
              </w:rPr>
              <w:t xml:space="preserve">   Stage 3 for Enhanced S2a Mobility Over trusted WLAN access to EPC</w:t>
            </w:r>
          </w:p>
          <w:tcPr>
            <w:shd w:val="clear" w:color="000000" w:fill="CCFFCC"/>
            <w:gridSpan w:val="4"/>
          </w:tcPr>
        </w:tc>
        <w:tc>
          <w:p>
            <w:pPr>
              <w:spacing w:after="0"/>
            </w:pPr>
            <w:r>
              <w:rPr>
                <w:rFonts w:ascii="Arial" w:cs="Arial"/>
                <w:color w:val="000000"/>
                <w:sz w:val="16"/>
              </w:rPr>
              <w:t xml:space="preserve">eSaMOG-St3</w:t>
            </w:r>
          </w:p>
          <w:tcPr>
            <w:shd w:val="clear" w:color="000000" w:fill="CCFFCC"/>
            <w:gridSpan w:val="4"/>
          </w:tcPr>
        </w:tc>
        <w:tc>
          <w:p>
            <w:pPr>
              <w:spacing w:after="0"/>
            </w:pPr>
            <w:r>
              <w:rPr>
                <w:rFonts w:ascii="Arial" w:cs="Arial"/>
                <w:color w:val="000000"/>
                <w:sz w:val="16"/>
              </w:rPr>
              <w:t xml:space="preserve">eSaMOG-St3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Joy Zhou (zhou.xingyue@zte.com.cn)</w:t>
            </w:r>
          </w:p>
          <w:tcPr>
            <w:shd w:val="clear" w:color="000000" w:fill="CCFFCC"/>
            <w:gridSpan w:val="4"/>
          </w:tcPr>
        </w:tc>
        <w:tc>
          <w:p>
            <w:pPr>
              <w:spacing w:after="0"/>
            </w:pPr>
            <w:r>
              <w:rPr>
                <w:rFonts w:ascii="Arial" w:cs="Arial"/>
                <w:color w:val="000000"/>
                <w:sz w:val="16"/>
              </w:rPr>
              <w:t xml:space="preserve">CP#62 updated WID CP-130580=&gt;CP-130715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1147</w:t>
            </w:r>
          </w:p>
          <w:tcPr>
            <w:shd w:val="clear" w:color="000000" w:fill="CCFFCC"/>
            <w:gridSpan w:val="4"/>
          </w:tcPr>
        </w:tc>
        <w:tc>
          <w:p>
            <w:pPr>
              <w:spacing w:after="0"/>
            </w:pPr>
            <w:r>
              <w:rPr>
                <w:rFonts w:ascii="Arial" w:cs="Arial"/>
                <w:color w:val="000000"/>
                <w:sz w:val="16"/>
              </w:rPr>
              <w:t xml:space="preserve">610109</w:t>
            </w:r>
          </w:p>
          <w:tcPr>
            <w:shd w:val="clear" w:color="000000" w:fill="CCFFCC"/>
            <w:gridSpan w:val="4"/>
          </w:tcPr>
        </w:tc>
        <w:tc>
          <w:p>
            <w:pPr>
              <w:spacing w:after="0"/>
            </w:pPr>
            <w:r>
              <w:rPr>
                <w:rFonts w:ascii="Arial" w:cs="Arial"/>
                <w:color w:val="000000"/>
                <w:sz w:val="16"/>
              </w:rPr>
              <w:t xml:space="preserve">      CT1 part of Stage 3 for Enhanced S2a Mobility Over trusted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CP-130715</w:t>
            </w:r>
          </w:p>
          <w:tcPr>
            <w:shd w:val="clear" w:color="000000" w:fill="CCFFCC"/>
            <w:gridSpan w:val="4"/>
          </w:tcPr>
        </w:tc>
        <w:tc>
          <w:p>
            <w:pPr>
              <w:spacing w:after="0"/>
            </w:pPr>
            <w:r>
              <w:rPr>
                <w:rFonts w:ascii="Arial" w:cs="Arial"/>
                <w:color w:val="000000"/>
                <w:sz w:val="16"/>
              </w:rPr>
              <w:t xml:space="preserve">CP-140608</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Joy Zhou (zhou.xingyue@zte.com.cn)</w:t>
            </w:r>
          </w:p>
          <w:tcPr>
            <w:shd w:val="clear" w:color="000000" w:fill="CCFFCC"/>
            <w:gridSpan w:val="4"/>
          </w:tcPr>
        </w:tc>
        <w:tc>
          <w:p>
            <w:pPr>
              <w:spacing w:after="0"/>
            </w:pPr>
            <w:r>
              <w:rPr>
                <w:rFonts w:ascii="Arial" w:cs="Arial"/>
                <w:color w:val="000000"/>
                <w:sz w:val="16"/>
              </w:rPr>
              <w:t xml:space="preserve">CP#65 completion 09/14=&gt;12/14. Exception in CP-140608. TS 24.244 v200 for Approval. LM: 95-&gt;100% CP#65 completion 09/14=&gt;12/14. Exception in CP-140608. TS 24.244 v200 for Approval.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1148</w:t>
            </w:r>
          </w:p>
          <w:tcPr>
            <w:shd w:val="clear" w:color="000000" w:fill="CCFFCC"/>
            <w:gridSpan w:val="4"/>
          </w:tcPr>
        </w:tc>
        <w:tc>
          <w:p>
            <w:pPr>
              <w:spacing w:after="0"/>
            </w:pPr>
            <w:r>
              <w:rPr>
                <w:rFonts w:ascii="Arial" w:cs="Arial"/>
                <w:color w:val="000000"/>
                <w:sz w:val="16"/>
              </w:rPr>
              <w:t xml:space="preserve">610209</w:t>
            </w:r>
          </w:p>
          <w:tcPr>
            <w:shd w:val="clear" w:color="000000" w:fill="CCFFCC"/>
            <w:gridSpan w:val="4"/>
          </w:tcPr>
        </w:tc>
        <w:tc>
          <w:p>
            <w:pPr>
              <w:spacing w:after="0"/>
            </w:pPr>
            <w:r>
              <w:rPr>
                <w:rFonts w:ascii="Arial" w:cs="Arial"/>
                <w:color w:val="000000"/>
                <w:sz w:val="16"/>
              </w:rPr>
              <w:t xml:space="preserve">      CT4 part of Stage 3 for Enhanced S2a Mobility Over trusted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Joy Zhou (zhou.xingyue@zte.com.cn)</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1149</w:t>
            </w:r>
          </w:p>
          <w:tcPr>
            <w:shd w:val="clear" w:color="000000" w:fill="CCFFCC"/>
            <w:gridSpan w:val="4"/>
          </w:tcPr>
        </w:tc>
        <w:tc>
          <w:p>
            <w:pPr>
              <w:spacing w:after="0"/>
            </w:pPr>
            <w:r>
              <w:rPr>
                <w:rFonts w:ascii="Arial" w:cs="Arial"/>
                <w:color w:val="000000"/>
                <w:sz w:val="16"/>
              </w:rPr>
              <w:t xml:space="preserve">610039</w:t>
            </w:r>
          </w:p>
          <w:tcPr>
            <w:shd w:val="clear" w:color="000000" w:fill="CCFFCC"/>
            <w:gridSpan w:val="4"/>
          </w:tcPr>
        </w:tc>
        <w:tc>
          <w:p>
            <w:pPr>
              <w:spacing w:after="0"/>
            </w:pPr>
            <w:r>
              <w:rPr>
                <w:rFonts w:ascii="Arial" w:cs="Arial"/>
                <w:b/>
                <w:color w:val="0000FF"/>
                <w:sz w:val="16"/>
              </w:rPr>
              <w:t xml:space="preserve">Optimized Offloading to WLAN in 3GPP-RAT Mobility</w:t>
            </w:r>
          </w:p>
          <w:tcPr>
            <w:shd w:val="clear" w:color="0000FF" w:fill="CCFFCC"/>
            <w:gridSpan w:val="4"/>
          </w:tcPr>
        </w:tc>
        <w:tc>
          <w:p>
            <w:pPr>
              <w:spacing w:after="0"/>
            </w:pPr>
            <w:r>
              <w:rPr>
                <w:rFonts w:ascii="Arial" w:cs="Arial"/>
                <w:color w:val="000000"/>
                <w:sz w:val="16"/>
              </w:rPr>
              <w:t xml:space="preserve">WORM</w:t>
            </w:r>
          </w:p>
          <w:tcPr>
            <w:shd w:val="clear" w:color="000000" w:fill="CCFFCC"/>
            <w:gridSpan w:val="4"/>
          </w:tcPr>
        </w:tc>
        <w:tc>
          <w:p>
            <w:pPr>
              <w:spacing w:after="0"/>
            </w:pPr>
            <w:r>
              <w:rPr>
                <w:rFonts w:ascii="Arial" w:cs="Arial"/>
                <w:color w:val="000000"/>
                <w:sz w:val="16"/>
              </w:rPr>
              <w:t xml:space="preserve">WORM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Steve Barrett (sbarrett@blackberry.com)</w:t>
            </w:r>
          </w:p>
          <w:tcPr>
            <w:shd w:val="clear" w:color="000000" w:fill="CCFFCC"/>
            <w:gridSpan w:val="4"/>
          </w:tcPr>
        </w:tc>
        <w:tc>
          <w:p>
            <w:pPr>
              <w:spacing w:after="0"/>
            </w:pPr>
            <w:r>
              <w:rPr>
                <w:rFonts w:ascii="Arial" w:cs="Arial"/>
                <w:color w:val="000000"/>
                <w:sz w:val="16"/>
              </w:rPr>
              <w:t xml:space="preserve">Linked to TR 23.890 Study on Optimized Offloading to WLAN in 3GPP-RAT mobility (FS_WORM), SAE for support for non-3GPP accesses, Multi-Access PDN Connectivity (MAPCON), IP Flow Mobility and Seamless WLAN Offload (IFOM), CS Fallback in EPS (SAES-CSFB)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1150</w:t>
            </w:r>
          </w:p>
          <w:tcPr>
            <w:shd w:val="clear" w:color="000000" w:fill="CCFFCC"/>
            <w:gridSpan w:val="4"/>
          </w:tcPr>
        </w:tc>
        <w:tc>
          <w:p>
            <w:pPr>
              <w:spacing w:after="0"/>
            </w:pPr>
            <w:r>
              <w:rPr>
                <w:rFonts w:ascii="Arial" w:cs="Arial"/>
                <w:color w:val="000000"/>
                <w:sz w:val="16"/>
              </w:rPr>
              <w:t xml:space="preserve">610139</w:t>
            </w:r>
          </w:p>
          <w:tcPr>
            <w:shd w:val="clear" w:color="000000" w:fill="CCFFCC"/>
            <w:gridSpan w:val="4"/>
          </w:tcPr>
        </w:tc>
        <w:tc>
          <w:p>
            <w:pPr>
              <w:spacing w:after="0"/>
            </w:pPr>
            <w:r>
              <w:rPr>
                <w:rFonts w:ascii="Arial" w:cs="Arial"/>
                <w:b/>
                <w:color w:val="000000"/>
                <w:sz w:val="16"/>
              </w:rPr>
              <w:t xml:space="preserve">   Stage 2 for Optimized Offloading to WLAN in 3GPP-RAT Mobility</w:t>
            </w:r>
          </w:p>
          <w:tcPr>
            <w:shd w:val="clear" w:color="000000" w:fill="CCFFCC"/>
            <w:gridSpan w:val="4"/>
          </w:tcPr>
        </w:tc>
        <w:tc>
          <w:p>
            <w:pPr>
              <w:spacing w:after="0"/>
            </w:pPr>
            <w:r>
              <w:rPr>
                <w:rFonts w:ascii="Arial" w:cs="Arial"/>
                <w:color w:val="000000"/>
                <w:sz w:val="16"/>
              </w:rPr>
              <w:t xml:space="preserve">WORM-SA2</w:t>
            </w:r>
          </w:p>
          <w:tcPr>
            <w:shd w:val="clear" w:color="000000" w:fill="CCFFCC"/>
            <w:gridSpan w:val="4"/>
          </w:tcPr>
        </w:tc>
        <w:tc>
          <w:p>
            <w:pPr>
              <w:spacing w:after="0"/>
            </w:pPr>
            <w:r>
              <w:rPr>
                <w:rFonts w:ascii="Arial" w:cs="Arial"/>
                <w:color w:val="000000"/>
                <w:sz w:val="16"/>
              </w:rPr>
              <w:t xml:space="preserve">WORM-SA2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Steve Barrett (sbarrett@blackberry.com)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1151</w:t>
            </w:r>
          </w:p>
          <w:tcPr>
            <w:shd w:val="clear" w:color="000000" w:fill="CCFFCC"/>
            <w:gridSpan w:val="4"/>
          </w:tcPr>
        </w:tc>
        <w:tc>
          <w:p>
            <w:pPr>
              <w:spacing w:after="0"/>
            </w:pPr>
            <w:r>
              <w:rPr>
                <w:rFonts w:ascii="Arial" w:cs="Arial"/>
                <w:color w:val="000000"/>
                <w:sz w:val="16"/>
              </w:rPr>
              <w:t xml:space="preserve">620003</w:t>
            </w:r>
          </w:p>
          <w:tcPr>
            <w:shd w:val="clear" w:color="000000" w:fill="CCFFCC"/>
            <w:gridSpan w:val="4"/>
          </w:tcPr>
        </w:tc>
        <w:tc>
          <w:p>
            <w:pPr>
              <w:spacing w:after="0"/>
            </w:pPr>
            <w:r>
              <w:rPr>
                <w:rFonts w:ascii="Arial" w:cs="Arial"/>
                <w:b/>
                <w:color w:val="000000"/>
                <w:sz w:val="16"/>
              </w:rPr>
              <w:t xml:space="preserve">   CT aspects of Optimized Offloading to WLAN in 3GPP-RAT Mobility (Stage 3)</w:t>
            </w:r>
          </w:p>
          <w:tcPr>
            <w:shd w:val="clear" w:color="000000" w:fill="CCFFCC"/>
            <w:gridSpan w:val="4"/>
          </w:tcPr>
        </w:tc>
        <w:tc>
          <w:p>
            <w:pPr>
              <w:spacing w:after="0"/>
            </w:pPr>
            <w:r>
              <w:rPr>
                <w:rFonts w:ascii="Arial" w:cs="Arial"/>
                <w:color w:val="000000"/>
                <w:sz w:val="16"/>
              </w:rPr>
              <w:t xml:space="preserve">WORM-CT</w:t>
            </w:r>
          </w:p>
          <w:tcPr>
            <w:shd w:val="clear" w:color="000000" w:fill="CCFFCC"/>
            <w:gridSpan w:val="4"/>
          </w:tcPr>
        </w:tc>
        <w:tc>
          <w:p>
            <w:pPr>
              <w:spacing w:after="0"/>
            </w:pPr>
            <w:r>
              <w:rPr>
                <w:rFonts w:ascii="Arial" w:cs="Arial"/>
                <w:color w:val="000000"/>
                <w:sz w:val="16"/>
              </w:rPr>
              <w:t xml:space="preserve">WORM-CT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Chen-ho Chin (chen-hox.chin@intel.com)</w:t>
            </w:r>
          </w:p>
          <w:tcPr>
            <w:shd w:val="clear" w:color="000000" w:fill="CCFFCC"/>
            <w:gridSpan w:val="4"/>
          </w:tcPr>
        </w:tc>
        <w:tc>
          <w:p>
            <w:pPr>
              <w:spacing w:after="0"/>
            </w:pPr>
            <w:r>
              <w:rPr>
                <w:rFonts w:ascii="Arial" w:cs="Arial"/>
                <w:color w:val="000000"/>
                <w:sz w:val="16"/>
              </w:rPr>
              <w:t xml:space="preserve">CP#64 completed. Stage 3 enabling differentiation/prioritization of 3GPP RATs relative to WLAN for traffic flow routing based on Inter-System Routing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1152</w:t>
            </w:r>
          </w:p>
          <w:tcPr>
            <w:shd w:val="clear" w:color="000000" w:fill="CCFFCC"/>
            <w:gridSpan w:val="4"/>
          </w:tcPr>
        </w:tc>
        <w:tc>
          <w:p>
            <w:pPr>
              <w:spacing w:after="0"/>
            </w:pPr>
            <w:r>
              <w:rPr>
                <w:rFonts w:ascii="Arial" w:cs="Arial"/>
                <w:color w:val="000000"/>
                <w:sz w:val="16"/>
              </w:rPr>
              <w:t xml:space="preserve">610040</w:t>
            </w:r>
          </w:p>
          <w:tcPr>
            <w:shd w:val="clear" w:color="000000" w:fill="CCFFCC"/>
            <w:gridSpan w:val="4"/>
          </w:tcPr>
        </w:tc>
        <w:tc>
          <w:p>
            <w:pPr>
              <w:spacing w:after="0"/>
            </w:pPr>
            <w:r>
              <w:rPr>
                <w:rFonts w:ascii="Arial" w:cs="Arial"/>
                <w:b/>
                <w:color w:val="0000FF"/>
                <w:sz w:val="16"/>
              </w:rPr>
              <w:t xml:space="preserve">Network-provided Location information for IMS Trusted WLAN Access Network (TWAN) case</w:t>
            </w:r>
          </w:p>
          <w:tcPr>
            <w:shd w:val="clear" w:color="0000FF" w:fill="CCFFCC"/>
            <w:gridSpan w:val="4"/>
          </w:tcPr>
        </w:tc>
        <w:tc>
          <w:p>
            <w:pPr>
              <w:spacing w:after="0"/>
            </w:pPr>
            <w:r>
              <w:rPr>
                <w:rFonts w:ascii="Arial" w:cs="Arial"/>
                <w:color w:val="000000"/>
                <w:sz w:val="16"/>
              </w:rPr>
              <w:t xml:space="preserve">NETLOC_TWAN</w:t>
            </w:r>
          </w:p>
          <w:tcPr>
            <w:shd w:val="clear" w:color="000000" w:fill="CCFFCC"/>
            <w:gridSpan w:val="4"/>
          </w:tcPr>
        </w:tc>
        <w:tc>
          <w:p>
            <w:pPr>
              <w:spacing w:after="0"/>
            </w:pPr>
            <w:r>
              <w:rPr>
                <w:rFonts w:ascii="Arial" w:cs="Arial"/>
                <w:color w:val="000000"/>
                <w:sz w:val="16"/>
              </w:rPr>
              <w:t xml:space="preserve">NETLOC_TWAN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S2,C3,C1,C4</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Laurent.thiebaut@alcatel-lucent.com</w:t>
            </w:r>
          </w:p>
          <w:tcPr>
            <w:shd w:val="clear" w:color="000000" w:fill="CCFFCC"/>
            <w:gridSpan w:val="4"/>
          </w:tcPr>
        </w:tc>
        <w:tc>
          <w:p>
            <w:pPr>
              <w:spacing w:after="0"/>
            </w:pPr>
            <w:r>
              <w:rPr>
                <w:rFonts w:ascii="Arial" w:cs="Arial"/>
                <w:color w:val="000000"/>
                <w:sz w:val="16"/>
              </w:rPr>
              <w:t xml:space="preserve">Rel-11 Network Provided Location Information for IMS (NWK-PL2IMS) covers the case where UE is served by a 3GPP RAN. This WI covers the case where the UE is served by a TWAN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1153</w:t>
            </w:r>
          </w:p>
          <w:tcPr>
            <w:shd w:val="clear" w:color="000000" w:fill="CCFFCC"/>
            <w:gridSpan w:val="4"/>
          </w:tcPr>
        </w:tc>
        <w:tc>
          <w:p>
            <w:pPr>
              <w:spacing w:after="0"/>
            </w:pPr>
            <w:r>
              <w:rPr>
                <w:rFonts w:ascii="Arial" w:cs="Arial"/>
                <w:color w:val="000000"/>
                <w:sz w:val="16"/>
              </w:rPr>
              <w:t xml:space="preserve">610140</w:t>
            </w:r>
          </w:p>
          <w:tcPr>
            <w:shd w:val="clear" w:color="000000" w:fill="CCFFCC"/>
            <w:gridSpan w:val="4"/>
          </w:tcPr>
        </w:tc>
        <w:tc>
          <w:p>
            <w:pPr>
              <w:spacing w:after="0"/>
            </w:pPr>
            <w:r>
              <w:rPr>
                <w:rFonts w:ascii="Arial" w:cs="Arial"/>
                <w:b/>
                <w:color w:val="000000"/>
                <w:sz w:val="16"/>
              </w:rPr>
              <w:t xml:space="preserve">   Stage 2 for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NETLOC_TWAN-SA2</w:t>
            </w:r>
          </w:p>
          <w:tcPr>
            <w:shd w:val="clear" w:color="000000" w:fill="CCFFCC"/>
            <w:gridSpan w:val="4"/>
          </w:tcPr>
        </w:tc>
        <w:tc>
          <w:p>
            <w:pPr>
              <w:spacing w:after="0"/>
            </w:pPr>
            <w:r>
              <w:rPr>
                <w:rFonts w:ascii="Arial" w:cs="Arial"/>
                <w:color w:val="000000"/>
                <w:sz w:val="16"/>
              </w:rPr>
              <w:t xml:space="preserve">NETLOC_TWAN-SA2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Laurent.thiebaut@alcatel-lucent.com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1154</w:t>
            </w:r>
          </w:p>
          <w:tcPr>
            <w:shd w:val="clear" w:color="000000" w:fill="CCFFCC"/>
            <w:gridSpan w:val="4"/>
          </w:tcPr>
        </w:tc>
        <w:tc>
          <w:p>
            <w:pPr>
              <w:spacing w:after="0"/>
            </w:pPr>
            <w:r>
              <w:rPr>
                <w:rFonts w:ascii="Arial" w:cs="Arial"/>
                <w:color w:val="000000"/>
                <w:sz w:val="16"/>
              </w:rPr>
              <w:t xml:space="preserve">620008</w:t>
            </w:r>
          </w:p>
          <w:tcPr>
            <w:shd w:val="clear" w:color="000000" w:fill="CCFFCC"/>
            <w:gridSpan w:val="4"/>
          </w:tcPr>
        </w:tc>
        <w:tc>
          <w:p>
            <w:pPr>
              <w:spacing w:after="0"/>
            </w:pPr>
            <w:r>
              <w:rPr>
                <w:rFonts w:ascii="Arial" w:cs="Arial"/>
                <w:b/>
                <w:color w:val="000000"/>
                <w:sz w:val="16"/>
              </w:rPr>
              <w:t xml:space="preserve">   CT aspects of Network-provided Location information for IMS Trusted WLAN Access Network (TWAN) case (Stage 3)</w:t>
            </w:r>
          </w:p>
          <w:tcPr>
            <w:shd w:val="clear" w:color="000000" w:fill="CCFFCC"/>
            <w:gridSpan w:val="4"/>
          </w:tcPr>
        </w:tc>
        <w:tc>
          <w:p>
            <w:pPr>
              <w:spacing w:after="0"/>
            </w:pPr>
            <w:r>
              <w:rPr>
                <w:rFonts w:ascii="Arial" w:cs="Arial"/>
                <w:color w:val="000000"/>
                <w:sz w:val="16"/>
              </w:rPr>
              <w:t xml:space="preserve">NETLOC_TWAN-CT</w:t>
            </w:r>
          </w:p>
          <w:tcPr>
            <w:shd w:val="clear" w:color="000000" w:fill="CCFFCC"/>
            <w:gridSpan w:val="4"/>
          </w:tcPr>
        </w:tc>
        <w:tc>
          <w:p>
            <w:pPr>
              <w:spacing w:after="0"/>
            </w:pPr>
            <w:r>
              <w:rPr>
                <w:rFonts w:ascii="Arial" w:cs="Arial"/>
                <w:color w:val="000000"/>
                <w:sz w:val="16"/>
              </w:rPr>
              <w:t xml:space="preserve">NETLOC_TWAN-CT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1155</w:t>
            </w:r>
          </w:p>
          <w:tcPr>
            <w:shd w:val="clear" w:color="000000" w:fill="CCFFCC"/>
            <w:gridSpan w:val="4"/>
          </w:tcPr>
        </w:tc>
        <w:tc>
          <w:p>
            <w:pPr>
              <w:spacing w:after="0"/>
            </w:pPr>
            <w:r>
              <w:rPr>
                <w:rFonts w:ascii="Arial" w:cs="Arial"/>
                <w:color w:val="000000"/>
                <w:sz w:val="16"/>
              </w:rPr>
              <w:t xml:space="preserve">620108</w:t>
            </w:r>
          </w:p>
          <w:tcPr>
            <w:shd w:val="clear" w:color="000000" w:fill="CCFFCC"/>
            <w:gridSpan w:val="4"/>
          </w:tcPr>
        </w:tc>
        <w:tc>
          <w:p>
            <w:pPr>
              <w:spacing w:after="0"/>
            </w:pPr>
            <w:r>
              <w:rPr>
                <w:rFonts w:ascii="Arial" w:cs="Arial"/>
                <w:color w:val="000000"/>
                <w:sz w:val="16"/>
              </w:rPr>
              <w:t xml:space="preserve">      CT3 part of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1156</w:t>
            </w:r>
          </w:p>
          <w:tcPr>
            <w:shd w:val="clear" w:color="000000" w:fill="CCFFCC"/>
            <w:gridSpan w:val="4"/>
          </w:tcPr>
        </w:tc>
        <w:tc>
          <w:p>
            <w:pPr>
              <w:spacing w:after="0"/>
            </w:pPr>
            <w:r>
              <w:rPr>
                <w:rFonts w:ascii="Arial" w:cs="Arial"/>
                <w:color w:val="000000"/>
                <w:sz w:val="16"/>
              </w:rPr>
              <w:t xml:space="preserve">620208</w:t>
            </w:r>
          </w:p>
          <w:tcPr>
            <w:shd w:val="clear" w:color="000000" w:fill="CCFFCC"/>
            <w:gridSpan w:val="4"/>
          </w:tcPr>
        </w:tc>
        <w:tc>
          <w:p>
            <w:pPr>
              <w:spacing w:after="0"/>
            </w:pPr>
            <w:r>
              <w:rPr>
                <w:rFonts w:ascii="Arial" w:cs="Arial"/>
                <w:color w:val="000000"/>
                <w:sz w:val="16"/>
              </w:rPr>
              <w:t xml:space="preserve">      CT1 part of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1157</w:t>
            </w:r>
          </w:p>
          <w:tcPr>
            <w:shd w:val="clear" w:color="000000" w:fill="CCFFCC"/>
            <w:gridSpan w:val="4"/>
          </w:tcPr>
        </w:tc>
        <w:tc>
          <w:p>
            <w:pPr>
              <w:spacing w:after="0"/>
            </w:pPr>
            <w:r>
              <w:rPr>
                <w:rFonts w:ascii="Arial" w:cs="Arial"/>
                <w:color w:val="000000"/>
                <w:sz w:val="16"/>
              </w:rPr>
              <w:t xml:space="preserve">620308</w:t>
            </w:r>
          </w:p>
          <w:tcPr>
            <w:shd w:val="clear" w:color="000000" w:fill="CCFFCC"/>
            <w:gridSpan w:val="4"/>
          </w:tcPr>
        </w:tc>
        <w:tc>
          <w:p>
            <w:pPr>
              <w:spacing w:after="0"/>
            </w:pPr>
            <w:r>
              <w:rPr>
                <w:rFonts w:ascii="Arial" w:cs="Arial"/>
                <w:color w:val="000000"/>
                <w:sz w:val="16"/>
              </w:rPr>
              <w:t xml:space="preserve">      CT4 part of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1158</w:t>
            </w:r>
          </w:p>
          <w:tcPr>
            <w:shd w:val="clear" w:color="000000" w:fill="CCFFCC"/>
            <w:gridSpan w:val="4"/>
          </w:tcPr>
        </w:tc>
        <w:tc>
          <w:p>
            <w:pPr>
              <w:spacing w:after="0"/>
            </w:pPr>
            <w:r>
              <w:rPr>
                <w:rFonts w:ascii="Arial" w:cs="Arial"/>
                <w:color w:val="000000"/>
                <w:sz w:val="16"/>
              </w:rPr>
              <w:t xml:space="preserve">620061</w:t>
            </w:r>
          </w:p>
          <w:tcPr>
            <w:shd w:val="clear" w:color="000000" w:fill="CCFFCC"/>
            <w:gridSpan w:val="4"/>
          </w:tcPr>
        </w:tc>
        <w:tc>
          <w:p>
            <w:pPr>
              <w:spacing w:after="0"/>
            </w:pPr>
            <w:r>
              <w:rPr>
                <w:rFonts w:ascii="Arial" w:cs="Arial"/>
                <w:b/>
                <w:color w:val="0000FF"/>
                <w:sz w:val="16"/>
              </w:rPr>
              <w:t xml:space="preserve">Core Network Overload - User Location Information reporting improvement</w:t>
            </w:r>
          </w:p>
          <w:tcPr>
            <w:shd w:val="clear" w:color="0000FF" w:fill="CCFFCC"/>
            <w:gridSpan w:val="4"/>
          </w:tcPr>
        </w:tc>
        <w:tc>
          <w:p>
            <w:pPr>
              <w:spacing w:after="0"/>
            </w:pPr>
            <w:r>
              <w:rPr>
                <w:rFonts w:ascii="Arial" w:cs="Arial"/>
                <w:color w:val="000000"/>
                <w:sz w:val="16"/>
              </w:rPr>
              <w:t xml:space="preserve">CNO_ULI</w:t>
            </w:r>
          </w:p>
          <w:tcPr>
            <w:shd w:val="clear" w:color="000000" w:fill="CCFFCC"/>
            <w:gridSpan w:val="4"/>
          </w:tcPr>
        </w:tc>
        <w:tc>
          <w:p>
            <w:pPr>
              <w:spacing w:after="0"/>
            </w:pPr>
            <w:r>
              <w:rPr>
                <w:rFonts w:ascii="Arial" w:cs="Arial"/>
                <w:color w:val="000000"/>
                <w:sz w:val="16"/>
              </w:rPr>
              <w:t xml:space="preserve">CNO_ULI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S2,C3,C4,S5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1159</w:t>
            </w:r>
          </w:p>
          <w:tcPr>
            <w:shd w:val="clear" w:color="000000" w:fill="CCFFCC"/>
            <w:gridSpan w:val="4"/>
          </w:tcPr>
        </w:tc>
        <w:tc>
          <w:p>
            <w:pPr>
              <w:spacing w:after="0"/>
            </w:pPr>
            <w:r>
              <w:rPr>
                <w:rFonts w:ascii="Arial" w:cs="Arial"/>
                <w:color w:val="000000"/>
                <w:sz w:val="16"/>
              </w:rPr>
              <w:t xml:space="preserve">620161</w:t>
            </w:r>
          </w:p>
          <w:tcPr>
            <w:shd w:val="clear" w:color="000000" w:fill="CCFFCC"/>
            <w:gridSpan w:val="4"/>
          </w:tcPr>
        </w:tc>
        <w:tc>
          <w:p>
            <w:pPr>
              <w:spacing w:after="0"/>
            </w:pPr>
            <w:r>
              <w:rPr>
                <w:rFonts w:ascii="Arial" w:cs="Arial"/>
                <w:b/>
                <w:color w:val="000000"/>
                <w:sz w:val="16"/>
              </w:rPr>
              <w:t xml:space="preserve">   Stage 2 for Core Network Overload - User Location Information reporting improvement</w:t>
            </w:r>
          </w:p>
          <w:tcPr>
            <w:shd w:val="clear" w:color="000000" w:fill="CCFFCC"/>
            <w:gridSpan w:val="4"/>
          </w:tcPr>
        </w:tc>
        <w:tc>
          <w:p>
            <w:pPr>
              <w:spacing w:after="0"/>
            </w:pPr>
            <w:r>
              <w:rPr>
                <w:rFonts w:ascii="Arial" w:cs="Arial"/>
                <w:color w:val="000000"/>
                <w:sz w:val="16"/>
              </w:rPr>
              <w:t xml:space="preserve">CNO_ULI-SA2</w:t>
            </w:r>
          </w:p>
          <w:tcPr>
            <w:shd w:val="clear" w:color="000000" w:fill="CCFFCC"/>
            <w:gridSpan w:val="4"/>
          </w:tcPr>
        </w:tc>
        <w:tc>
          <w:p>
            <w:pPr>
              <w:spacing w:after="0"/>
            </w:pPr>
            <w:r>
              <w:rPr>
                <w:rFonts w:ascii="Arial" w:cs="Arial"/>
                <w:color w:val="000000"/>
                <w:sz w:val="16"/>
              </w:rPr>
              <w:t xml:space="preserve">CNO_ULI-SA2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1160</w:t>
            </w:r>
          </w:p>
          <w:tcPr>
            <w:shd w:val="clear" w:color="000000" w:fill="CCFFCC"/>
            <w:gridSpan w:val="4"/>
          </w:tcPr>
        </w:tc>
        <w:tc>
          <w:p>
            <w:pPr>
              <w:spacing w:after="0"/>
            </w:pPr>
            <w:r>
              <w:rPr>
                <w:rFonts w:ascii="Arial" w:cs="Arial"/>
                <w:color w:val="000000"/>
                <w:sz w:val="16"/>
              </w:rPr>
              <w:t xml:space="preserve">650017</w:t>
            </w:r>
          </w:p>
          <w:tcPr>
            <w:shd w:val="clear" w:color="000000" w:fill="CCFFCC"/>
            <w:gridSpan w:val="4"/>
          </w:tcPr>
        </w:tc>
        <w:tc>
          <w:p>
            <w:pPr>
              <w:spacing w:after="0"/>
            </w:pPr>
            <w:r>
              <w:rPr>
                <w:rFonts w:ascii="Arial" w:cs="Arial"/>
                <w:b/>
                <w:color w:val="000000"/>
                <w:sz w:val="16"/>
              </w:rPr>
              <w:t xml:space="preserve">   Charging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CNO_ULI-CH</w:t>
            </w:r>
          </w:p>
          <w:tcPr>
            <w:shd w:val="clear" w:color="000000" w:fill="CCFFCC"/>
            <w:gridSpan w:val="4"/>
          </w:tcPr>
        </w:tc>
        <w:tc>
          <w:p>
            <w:pPr>
              <w:spacing w:after="0"/>
            </w:pPr>
            <w:r>
              <w:rPr>
                <w:rFonts w:ascii="Arial" w:cs="Arial"/>
                <w:color w:val="000000"/>
                <w:sz w:val="16"/>
              </w:rPr>
              <w:t xml:space="preserve">CNO_ULI-CH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SP#65 New WID approved &amp; completed. Introduction of Presence Reporting Areas for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1161</w:t>
            </w:r>
          </w:p>
          <w:tcPr>
            <w:shd w:val="clear" w:color="000000" w:fill="CCFFCC"/>
            <w:gridSpan w:val="4"/>
          </w:tcPr>
        </w:tc>
        <w:tc>
          <w:p>
            <w:pPr>
              <w:spacing w:after="0"/>
            </w:pPr>
            <w:r>
              <w:rPr>
                <w:rFonts w:ascii="Arial" w:cs="Arial"/>
                <w:color w:val="000000"/>
                <w:sz w:val="16"/>
              </w:rPr>
              <w:t xml:space="preserve">630004</w:t>
            </w:r>
          </w:p>
          <w:tcPr>
            <w:shd w:val="clear" w:color="000000" w:fill="CCFFCC"/>
            <w:gridSpan w:val="4"/>
          </w:tcPr>
        </w:tc>
        <w:tc>
          <w:p>
            <w:pPr>
              <w:spacing w:after="0"/>
            </w:pPr>
            <w:r>
              <w:rPr>
                <w:rFonts w:ascii="Arial" w:cs="Arial"/>
                <w:b/>
                <w:color w:val="000000"/>
                <w:sz w:val="16"/>
              </w:rPr>
              <w:t xml:space="preserve">   CT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CNO_ULI-CT</w:t>
            </w:r>
          </w:p>
          <w:tcPr>
            <w:shd w:val="clear" w:color="000000" w:fill="CCFFCC"/>
            <w:gridSpan w:val="4"/>
          </w:tcPr>
        </w:tc>
        <w:tc>
          <w:p>
            <w:pPr>
              <w:spacing w:after="0"/>
            </w:pPr>
            <w:r>
              <w:rPr>
                <w:rFonts w:ascii="Arial" w:cs="Arial"/>
                <w:color w:val="000000"/>
                <w:sz w:val="16"/>
              </w:rPr>
              <w:t xml:space="preserve">CNO_ULI-CT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Specify Stage 3 procedures to support the ULI signalling optimizations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1162</w:t>
            </w:r>
          </w:p>
          <w:tcPr>
            <w:shd w:val="clear" w:color="000000" w:fill="CCFFCC"/>
            <w:gridSpan w:val="4"/>
          </w:tcPr>
        </w:tc>
        <w:tc>
          <w:p>
            <w:pPr>
              <w:spacing w:after="0"/>
            </w:pPr>
            <w:r>
              <w:rPr>
                <w:rFonts w:ascii="Arial" w:cs="Arial"/>
                <w:color w:val="000000"/>
                <w:sz w:val="16"/>
              </w:rPr>
              <w:t xml:space="preserve">630104</w:t>
            </w:r>
          </w:p>
          <w:tcPr>
            <w:shd w:val="clear" w:color="000000" w:fill="CCFFCC"/>
            <w:gridSpan w:val="4"/>
          </w:tcPr>
        </w:tc>
        <w:tc>
          <w:p>
            <w:pPr>
              <w:spacing w:after="0"/>
            </w:pPr>
            <w:r>
              <w:rPr>
                <w:rFonts w:ascii="Arial" w:cs="Arial"/>
                <w:color w:val="000000"/>
                <w:sz w:val="16"/>
              </w:rPr>
              <w:t xml:space="preserve">      CT3 part of CT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1163</w:t>
            </w:r>
          </w:p>
          <w:tcPr>
            <w:shd w:val="clear" w:color="000000" w:fill="CCFFCC"/>
            <w:gridSpan w:val="4"/>
          </w:tcPr>
        </w:tc>
        <w:tc>
          <w:p>
            <w:pPr>
              <w:spacing w:after="0"/>
            </w:pPr>
            <w:r>
              <w:rPr>
                <w:rFonts w:ascii="Arial" w:cs="Arial"/>
                <w:color w:val="000000"/>
                <w:sz w:val="16"/>
              </w:rPr>
              <w:t xml:space="preserve">630204</w:t>
            </w:r>
          </w:p>
          <w:tcPr>
            <w:shd w:val="clear" w:color="000000" w:fill="CCFFCC"/>
            <w:gridSpan w:val="4"/>
          </w:tcPr>
        </w:tc>
        <w:tc>
          <w:p>
            <w:pPr>
              <w:spacing w:after="0"/>
            </w:pPr>
            <w:r>
              <w:rPr>
                <w:rFonts w:ascii="Arial" w:cs="Arial"/>
                <w:color w:val="000000"/>
                <w:sz w:val="16"/>
              </w:rPr>
              <w:t xml:space="preserve">      CT4 part of CT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1164</w:t>
            </w:r>
          </w:p>
          <w:tcPr>
            <w:shd w:val="clear" w:color="000000" w:fill="CCFFCC"/>
            <w:gridSpan w:val="4"/>
          </w:tcPr>
        </w:tc>
        <w:tc>
          <w:p>
            <w:pPr>
              <w:spacing w:after="0"/>
            </w:pPr>
            <w:r>
              <w:rPr>
                <w:rFonts w:ascii="Arial" w:cs="Arial"/>
                <w:color w:val="000000"/>
                <w:sz w:val="16"/>
              </w:rPr>
              <w:t xml:space="preserve">560028</w:t>
            </w:r>
          </w:p>
          <w:tcPr>
            <w:shd w:val="clear" w:color="000000" w:fill="CCFFCC"/>
            <w:gridSpan w:val="4"/>
          </w:tcPr>
        </w:tc>
        <w:tc>
          <w:p>
            <w:pPr>
              <w:spacing w:after="0"/>
            </w:pPr>
            <w:r>
              <w:rPr>
                <w:rFonts w:ascii="Arial" w:cs="Arial"/>
                <w:b/>
                <w:color w:val="0000FF"/>
                <w:sz w:val="16"/>
              </w:rPr>
              <w:t xml:space="preserve">Rel-12 Security small Enhancements</w:t>
            </w:r>
          </w:p>
          <w:tcPr>
            <w:shd w:val="clear" w:color="0000FF" w:fill="CCFFCC"/>
            <w:gridSpan w:val="4"/>
          </w:tcPr>
        </w:tc>
        <w:tc>
          <w:p>
            <w:pPr>
              <w:spacing w:after="0"/>
            </w:pPr>
            <w:r>
              <w:rPr>
                <w:rFonts w:ascii="Arial" w:cs="Arial"/>
                <w:color w:val="000000"/>
                <w:sz w:val="16"/>
              </w:rPr>
              <w:t xml:space="preserve">SEC12</w:t>
            </w:r>
          </w:p>
          <w:tcPr>
            <w:shd w:val="clear" w:color="000000" w:fill="CCFFCC"/>
            <w:gridSpan w:val="4"/>
          </w:tcPr>
        </w:tc>
        <w:tc>
          <w:p>
            <w:pPr>
              <w:spacing w:after="0"/>
            </w:pPr>
            <w:r>
              <w:rPr>
                <w:rFonts w:ascii="Arial" w:cs="Arial"/>
                <w:color w:val="000000"/>
                <w:sz w:val="16"/>
              </w:rPr>
              <w:t xml:space="preserve">SEC12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SEC12 is an umbrella Feature for Security related TEI12 type of changes that are not part of any other dedicated feature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1165</w:t>
            </w:r>
          </w:p>
          <w:tcPr>
            <w:shd w:val="clear" w:color="000000" w:fill="CCFFCC"/>
            <w:gridSpan w:val="4"/>
          </w:tcPr>
        </w:tc>
        <w:tc>
          <w:p>
            <w:pPr>
              <w:spacing w:after="0"/>
            </w:pPr>
            <w:r>
              <w:rPr>
                <w:rFonts w:ascii="Arial" w:cs="Arial"/>
                <w:color w:val="000000"/>
                <w:sz w:val="16"/>
              </w:rPr>
              <w:t xml:space="preserve">510054</w:t>
            </w:r>
          </w:p>
          <w:tcPr>
            <w:shd w:val="clear" w:color="000000" w:fill="CCFFCC"/>
            <w:gridSpan w:val="4"/>
          </w:tcPr>
        </w:tc>
        <w:tc>
          <w:p>
            <w:pPr>
              <w:spacing w:after="0"/>
            </w:pPr>
            <w:r>
              <w:rPr>
                <w:rFonts w:ascii="Arial" w:cs="Arial"/>
                <w:b/>
                <w:color w:val="0000FF"/>
                <w:sz w:val="16"/>
              </w:rPr>
              <w:t xml:space="preserve">Security aspects of Public Warning System</w:t>
            </w:r>
          </w:p>
          <w:tcPr>
            <w:shd w:val="clear" w:color="0000FF" w:fill="CCFFCC"/>
            <w:gridSpan w:val="4"/>
          </w:tcPr>
        </w:tc>
        <w:tc>
          <w:p>
            <w:pPr>
              <w:spacing w:after="0"/>
            </w:pPr>
            <w:r>
              <w:rPr>
                <w:rFonts w:ascii="Arial" w:cs="Arial"/>
                <w:color w:val="000000"/>
                <w:sz w:val="16"/>
              </w:rPr>
              <w:t xml:space="preserve">PWS_Sec</w:t>
            </w:r>
          </w:p>
          <w:tcPr>
            <w:shd w:val="clear" w:color="000000" w:fill="CCFFCC"/>
            <w:gridSpan w:val="4"/>
          </w:tcPr>
        </w:tc>
        <w:tc>
          <w:p>
            <w:pPr>
              <w:spacing w:after="0"/>
            </w:pPr>
            <w:r>
              <w:rPr>
                <w:rFonts w:ascii="Arial" w:cs="Arial"/>
                <w:color w:val="000000"/>
                <w:sz w:val="16"/>
              </w:rPr>
              <w:t xml:space="preserve">PWS_Sec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S3,S1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john.mattsson@ericsson.com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1166</w:t>
            </w:r>
          </w:p>
          <w:tcPr>
            <w:shd w:val="clear" w:color="000000" w:fill="CCFFCC"/>
            <w:gridSpan w:val="4"/>
          </w:tcPr>
        </w:tc>
        <w:tc>
          <w:p>
            <w:pPr>
              <w:spacing w:after="0"/>
            </w:pPr>
            <w:r>
              <w:rPr>
                <w:rFonts w:ascii="Arial" w:cs="Arial"/>
                <w:color w:val="000000"/>
                <w:sz w:val="16"/>
              </w:rPr>
              <w:t xml:space="preserve">560029</w:t>
            </w:r>
          </w:p>
          <w:tcPr>
            <w:shd w:val="clear" w:color="000000" w:fill="CCFFCC"/>
            <w:gridSpan w:val="4"/>
          </w:tcPr>
        </w:tc>
        <w:tc>
          <w:p>
            <w:pPr>
              <w:spacing w:after="0"/>
            </w:pPr>
            <w:r>
              <w:rPr>
                <w:rFonts w:ascii="Arial" w:cs="Arial"/>
                <w:b/>
                <w:color w:val="000000"/>
                <w:sz w:val="16"/>
              </w:rPr>
              <w:t xml:space="preserve">   Stage 1 for Protection against false PWS Warning Notifications</w:t>
            </w:r>
          </w:p>
          <w:tcPr>
            <w:shd w:val="clear" w:color="000000" w:fill="CCFFCC"/>
            <w:gridSpan w:val="4"/>
          </w:tcPr>
        </w:tc>
        <w:tc>
          <w:p>
            <w:pPr>
              <w:spacing w:after="0"/>
            </w:pPr>
            <w:r>
              <w:rPr>
                <w:rFonts w:ascii="Arial" w:cs="Arial"/>
                <w:color w:val="000000"/>
                <w:sz w:val="16"/>
              </w:rPr>
              <w:t xml:space="preserve">PWS_Sec-SA1</w:t>
            </w:r>
          </w:p>
          <w:tcPr>
            <w:shd w:val="clear" w:color="000000" w:fill="CCFFCC"/>
            <w:gridSpan w:val="4"/>
          </w:tcPr>
        </w:tc>
        <w:tc>
          <w:p>
            <w:pPr>
              <w:spacing w:after="0"/>
            </w:pPr>
            <w:r>
              <w:rPr>
                <w:rFonts w:ascii="Arial" w:cs="Arial"/>
                <w:color w:val="000000"/>
                <w:sz w:val="16"/>
              </w:rPr>
              <w:t xml:space="preserve">PWS_Sec-SA1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adrian.neal@vodafone.com</w:t>
            </w:r>
          </w:p>
          <w:tcPr>
            <w:shd w:val="clear" w:color="000000" w:fill="CCFFCC"/>
            <w:gridSpan w:val="4"/>
          </w:tcPr>
        </w:tc>
        <w:tc>
          <w:p>
            <w:pPr>
              <w:spacing w:after="0"/>
            </w:pPr>
            <w:r>
              <w:rPr>
                <w:rFonts w:ascii="Arial" w:cs="Arial"/>
                <w:color w:val="000000"/>
                <w:sz w:val="16"/>
              </w:rPr>
              <w:t xml:space="preserve">SP#57 completed. Specify reqs to protect against false PWS Warning Notifications (Optional as not all regions/countries require this functionality). WID covers all objectives in SA3 PWS_Sec Feature-level WID replacing the original Stage 1 UID_510154 SP#57 completed. Specify reqs to protect against false PWS Warning Notifications (Optional as not all regions/countries require this functionality). WID covers all objectivES in CP-150SA3 PWS_Sec Feature-level WID replacing the original Stage 1 UID_510154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1167</w:t>
            </w:r>
          </w:p>
          <w:tcPr>
            <w:shd w:val="clear" w:color="000000" w:fill="CCFFCC"/>
            <w:gridSpan w:val="4"/>
          </w:tcPr>
        </w:tc>
        <w:tc>
          <w:p>
            <w:pPr>
              <w:spacing w:after="0"/>
            </w:pPr>
            <w:r>
              <w:rPr>
                <w:rFonts w:ascii="Arial" w:cs="Arial"/>
                <w:color w:val="000000"/>
                <w:sz w:val="16"/>
              </w:rPr>
              <w:t xml:space="preserve">510354</w:t>
            </w:r>
          </w:p>
          <w:tcPr>
            <w:shd w:val="clear" w:color="000000" w:fill="CCFFCC"/>
            <w:gridSpan w:val="4"/>
          </w:tcPr>
        </w:tc>
        <w:tc>
          <w:p>
            <w:pPr>
              <w:spacing w:after="0"/>
            </w:pPr>
            <w:r>
              <w:rPr>
                <w:rFonts w:ascii="Arial" w:cs="Arial"/>
                <w:b/>
                <w:color w:val="000000"/>
                <w:sz w:val="16"/>
              </w:rPr>
              <w:t xml:space="preserve">   TR on SA3 part for Security aspects of Public Warning System</w:t>
            </w:r>
          </w:p>
          <w:tcPr>
            <w:shd w:val="clear" w:color="000000" w:fill="CCFFCC"/>
            <w:gridSpan w:val="4"/>
          </w:tcPr>
        </w:tc>
        <w:tc>
          <w:p>
            <w:pPr>
              <w:spacing w:after="0"/>
            </w:pPr>
            <w:r>
              <w:rPr>
                <w:rFonts w:ascii="Arial" w:cs="Arial"/>
                <w:color w:val="000000"/>
                <w:sz w:val="16"/>
              </w:rPr>
              <w:t xml:space="preserve">PWS_Sec-SA3TR</w:t>
            </w:r>
          </w:p>
          <w:tcPr>
            <w:shd w:val="clear" w:color="000000" w:fill="CCFFCC"/>
            <w:gridSpan w:val="4"/>
          </w:tcPr>
        </w:tc>
        <w:tc>
          <w:p>
            <w:pPr>
              <w:spacing w:after="0"/>
            </w:pPr>
            <w:r>
              <w:rPr>
                <w:rFonts w:ascii="Arial" w:cs="Arial"/>
                <w:color w:val="000000"/>
                <w:sz w:val="16"/>
              </w:rPr>
              <w:t xml:space="preserve">PWS_Sec-SA3TR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john.mattsson@ericsson.com</w:t>
            </w:r>
          </w:p>
          <w:tcPr>
            <w:shd w:val="clear" w:color="000000" w:fill="CCFFCC"/>
            <w:gridSpan w:val="4"/>
          </w:tcPr>
        </w:tc>
        <w:tc>
          <w:p>
            <w:pPr>
              <w:spacing w:after="0"/>
            </w:pPr>
            <w:r>
              <w:rPr>
                <w:rFonts w:ascii="Arial" w:cs="Arial"/>
                <w:color w:val="000000"/>
                <w:sz w:val="16"/>
              </w:rPr>
              <w:t xml:space="preserve">SP#65 completed. TR 33.969v100 for 1-step Approval. Former TR 33.869 changed to 33.969.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1168</w:t>
            </w:r>
          </w:p>
          <w:tcPr>
            <w:shd w:val="clear" w:color="000000" w:fill="E3E3E3"/>
            <w:gridSpan w:val="4"/>
          </w:tcPr>
        </w:tc>
        <w:tc>
          <w:p>
            <w:pPr>
              <w:spacing w:after="0"/>
            </w:pPr>
            <w:r>
              <w:rPr>
                <w:rFonts w:ascii="Arial" w:cs="Arial"/>
                <w:color w:val="000000"/>
                <w:sz w:val="16"/>
              </w:rPr>
              <w:t xml:space="preserve">511354</w:t>
            </w:r>
          </w:p>
          <w:tcPr>
            <w:shd w:val="clear" w:color="000000" w:fill="E3E3E3"/>
            <w:gridSpan w:val="4"/>
          </w:tcPr>
        </w:tc>
        <w:tc>
          <w:p>
            <w:pPr>
              <w:spacing w:after="0"/>
            </w:pPr>
            <w:r>
              <w:rPr>
                <w:rFonts w:ascii="Arial" w:cs="Arial"/>
                <w:b/>
                <w:color w:val="000000"/>
                <w:sz w:val="16"/>
              </w:rPr>
              <w:t xml:space="preserve">   Deleted - SA3 part for Security aspects of Public Warning System</w:t>
            </w:r>
          </w:p>
          <w:tcPr>
            <w:shd w:val="clear" w:color="000000" w:fill="E3E3E3"/>
            <w:gridSpan w:val="4"/>
          </w:tcPr>
        </w:tc>
        <w:tc>
          <w:p>
            <w:pPr>
              <w:spacing w:after="0"/>
            </w:pPr>
            <w:r>
              <w:rPr>
                <w:rFonts w:ascii="Arial" w:cs="Arial"/>
                <w:color w:val="000000"/>
                <w:sz w:val="16"/>
              </w:rPr>
              <w:t xml:space="preserve">PWS_Sec-del1</w:t>
            </w:r>
          </w:p>
          <w:tcPr>
            <w:shd w:val="clear" w:color="000000" w:fill="E3E3E3"/>
            <w:gridSpan w:val="4"/>
          </w:tcPr>
        </w:tc>
        <w:tc>
          <w:p>
            <w:pPr>
              <w:spacing w:after="0"/>
            </w:pPr>
            <w:r>
              <w:rPr>
                <w:rFonts w:ascii="Arial" w:cs="Arial"/>
                <w:color w:val="000000"/>
                <w:sz w:val="16"/>
              </w:rPr>
              <w:t xml:space="preserve">PWS_Sec-del1</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2011-03-30</w:t>
            </w:r>
          </w:p>
          <w:tcPr>
            <w:shd w:val="clear" w:color="000000" w:fill="E3E3E3"/>
            <w:gridSpan w:val="4"/>
          </w:tcPr>
        </w:tc>
        <w:tc>
          <w:p>
            <w:pPr>
              <w:spacing w:after="0"/>
            </w:pPr>
            <w:r>
              <w:rPr>
                <w:rFonts w:ascii="Arial" w:cs="Arial"/>
                <w:color w:val="000000"/>
                <w:sz w:val="16"/>
              </w:rPr>
              <w:t xml:space="preserve">2014-06-18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SP-140299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SP#64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1169</w:t>
            </w:r>
          </w:p>
          <w:tcPr>
            <w:shd w:val="clear" w:color="000000" w:fill="E3E3E3"/>
            <w:gridSpan w:val="4"/>
          </w:tcPr>
        </w:tc>
        <w:tc>
          <w:p>
            <w:pPr>
              <w:spacing w:after="0"/>
            </w:pPr>
            <w:r>
              <w:rPr>
                <w:rFonts w:ascii="Arial" w:cs="Arial"/>
                <w:color w:val="000000"/>
                <w:sz w:val="16"/>
              </w:rPr>
              <w:t xml:space="preserve">510154</w:t>
            </w:r>
          </w:p>
          <w:tcPr>
            <w:shd w:val="clear" w:color="000000" w:fill="E3E3E3"/>
            <w:gridSpan w:val="4"/>
          </w:tcPr>
        </w:tc>
        <w:tc>
          <w:p>
            <w:pPr>
              <w:spacing w:after="0"/>
            </w:pPr>
            <w:r>
              <w:rPr>
                <w:rFonts w:ascii="Arial" w:cs="Arial"/>
                <w:b/>
                <w:color w:val="000000"/>
                <w:sz w:val="16"/>
              </w:rPr>
              <w:t xml:space="preserve">   Deleted - Stage 1 for Security aspects of Public Warning System</w:t>
            </w:r>
          </w:p>
          <w:tcPr>
            <w:shd w:val="clear" w:color="000000" w:fill="E3E3E3"/>
            <w:gridSpan w:val="4"/>
          </w:tcPr>
        </w:tc>
        <w:tc>
          <w:p>
            <w:pPr>
              <w:spacing w:after="0"/>
            </w:pPr>
            <w:r>
              <w:rPr>
                <w:rFonts w:ascii="Arial" w:cs="Arial"/>
                <w:color w:val="000000"/>
                <w:sz w:val="16"/>
              </w:rPr>
              <w:t xml:space="preserve">PWS_Sec-del2</w:t>
            </w:r>
          </w:p>
          <w:tcPr>
            <w:shd w:val="clear" w:color="000000" w:fill="E3E3E3"/>
            <w:gridSpan w:val="4"/>
          </w:tcPr>
        </w:tc>
        <w:tc>
          <w:p>
            <w:pPr>
              <w:spacing w:after="0"/>
            </w:pPr>
            <w:r>
              <w:rPr>
                <w:rFonts w:ascii="Arial" w:cs="Arial"/>
                <w:color w:val="000000"/>
                <w:sz w:val="16"/>
              </w:rPr>
              <w:t xml:space="preserve">PWS_Sec-del2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2011-03-23</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Completed in Rel-9 under PWS. SP#55 stopped, Stage 1 requirements removed from Rel-9 onwards (SP-120172). AP 55/1: SA1 to align Stage 1 PWS security for Rel-12. SA1 new WID PWS Security UID_560029.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1170</w:t>
            </w:r>
          </w:p>
          <w:tcPr>
            <w:shd w:val="clear" w:color="000000" w:fill="E3E3E3"/>
            <w:gridSpan w:val="4"/>
          </w:tcPr>
        </w:tc>
        <w:tc>
          <w:p>
            <w:pPr>
              <w:spacing w:after="0"/>
            </w:pPr>
            <w:r>
              <w:rPr>
                <w:rFonts w:ascii="Arial" w:cs="Arial"/>
                <w:color w:val="000000"/>
                <w:sz w:val="16"/>
              </w:rPr>
              <w:t xml:space="preserve">510254</w:t>
            </w:r>
          </w:p>
          <w:tcPr>
            <w:shd w:val="clear" w:color="000000" w:fill="E3E3E3"/>
            <w:gridSpan w:val="4"/>
          </w:tcPr>
        </w:tc>
        <w:tc>
          <w:p>
            <w:pPr>
              <w:spacing w:after="0"/>
            </w:pPr>
            <w:r>
              <w:rPr>
                <w:rFonts w:ascii="Arial" w:cs="Arial"/>
                <w:b/>
                <w:color w:val="000000"/>
                <w:sz w:val="16"/>
              </w:rPr>
              <w:t xml:space="preserve">   Deleted - Stage 2 for Security aspects of Public Warning System</w:t>
            </w:r>
          </w:p>
          <w:tcPr>
            <w:shd w:val="clear" w:color="000000" w:fill="E3E3E3"/>
            <w:gridSpan w:val="4"/>
          </w:tcPr>
        </w:tc>
        <w:tc>
          <w:p>
            <w:pPr>
              <w:spacing w:after="0"/>
            </w:pPr>
            <w:r>
              <w:rPr>
                <w:rFonts w:ascii="Arial" w:cs="Arial"/>
                <w:color w:val="000000"/>
                <w:sz w:val="16"/>
              </w:rPr>
              <w:t xml:space="preserve">PWS_Sec-del3</w:t>
            </w:r>
          </w:p>
          <w:tcPr>
            <w:shd w:val="clear" w:color="000000" w:fill="E3E3E3"/>
            <w:gridSpan w:val="4"/>
          </w:tcPr>
        </w:tc>
        <w:tc>
          <w:p>
            <w:pPr>
              <w:spacing w:after="0"/>
            </w:pPr>
            <w:r>
              <w:rPr>
                <w:rFonts w:ascii="Arial" w:cs="Arial"/>
                <w:color w:val="000000"/>
                <w:sz w:val="16"/>
              </w:rPr>
              <w:t xml:space="preserve">PWS_Sec-del3</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2011-03-23</w:t>
            </w:r>
          </w:p>
          <w:tcPr>
            <w:shd w:val="clear" w:color="000000" w:fill="E3E3E3"/>
            <w:gridSpan w:val="4"/>
          </w:tcPr>
        </w:tc>
        <w:tc>
          <w:p>
            <w:pPr>
              <w:spacing w:after="0"/>
            </w:pPr>
            <w:r>
              <w:rPr>
                <w:rFonts w:ascii="Arial" w:cs="Arial"/>
                <w:color w:val="000000"/>
                <w:sz w:val="16"/>
              </w:rPr>
              <w:t xml:space="preserve">2011-09-21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SP#53 work stopped as already done in previous releases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1171</w:t>
            </w:r>
          </w:p>
          <w:tcPr>
            <w:shd w:val="clear" w:color="000000" w:fill="E3E3E3"/>
            <w:gridSpan w:val="4"/>
          </w:tcPr>
        </w:tc>
        <w:tc>
          <w:p>
            <w:pPr>
              <w:spacing w:after="0"/>
            </w:pPr>
            <w:r>
              <w:rPr>
                <w:rFonts w:ascii="Arial" w:cs="Arial"/>
                <w:color w:val="000000"/>
                <w:sz w:val="16"/>
              </w:rPr>
              <w:t xml:space="preserve">510454</w:t>
            </w:r>
          </w:p>
          <w:tcPr>
            <w:shd w:val="clear" w:color="000000" w:fill="E3E3E3"/>
            <w:gridSpan w:val="4"/>
          </w:tcPr>
        </w:tc>
        <w:tc>
          <w:p>
            <w:pPr>
              <w:spacing w:after="0"/>
            </w:pPr>
            <w:r>
              <w:rPr>
                <w:rFonts w:ascii="Arial" w:cs="Arial"/>
                <w:b/>
                <w:color w:val="000000"/>
                <w:sz w:val="16"/>
              </w:rPr>
              <w:t xml:space="preserve">   Deleted - CT1 part for Security aspects of Public Warning System</w:t>
            </w:r>
          </w:p>
          <w:tcPr>
            <w:shd w:val="clear" w:color="000000" w:fill="E3E3E3"/>
            <w:gridSpan w:val="4"/>
          </w:tcPr>
        </w:tc>
        <w:tc>
          <w:p>
            <w:pPr>
              <w:spacing w:after="0"/>
            </w:pPr>
            <w:r>
              <w:rPr>
                <w:rFonts w:ascii="Arial" w:cs="Arial"/>
                <w:color w:val="000000"/>
                <w:sz w:val="16"/>
              </w:rPr>
              <w:t xml:space="preserve">PWS_Sec-del4</w:t>
            </w:r>
          </w:p>
          <w:tcPr>
            <w:shd w:val="clear" w:color="000000" w:fill="E3E3E3"/>
            <w:gridSpan w:val="4"/>
          </w:tcPr>
        </w:tc>
        <w:tc>
          <w:p>
            <w:pPr>
              <w:spacing w:after="0"/>
            </w:pPr>
            <w:r>
              <w:rPr>
                <w:rFonts w:ascii="Arial" w:cs="Arial"/>
                <w:color w:val="000000"/>
                <w:sz w:val="16"/>
              </w:rPr>
              <w:t xml:space="preserve">PWS_Sec-del4</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2011-03-25</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TSG#56 work stopped. SP#56 updated WID SP-110223=&gt;SP-120334 (removed all but SA3 impacted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1172</w:t>
            </w:r>
          </w:p>
          <w:tcPr>
            <w:shd w:val="clear" w:color="000000" w:fill="E3E3E3"/>
            <w:gridSpan w:val="4"/>
          </w:tcPr>
        </w:tc>
        <w:tc>
          <w:p>
            <w:pPr>
              <w:spacing w:after="0"/>
            </w:pPr>
            <w:r>
              <w:rPr>
                <w:rFonts w:ascii="Arial" w:cs="Arial"/>
                <w:color w:val="000000"/>
                <w:sz w:val="16"/>
              </w:rPr>
              <w:t xml:space="preserve">510554</w:t>
            </w:r>
          </w:p>
          <w:tcPr>
            <w:shd w:val="clear" w:color="000000" w:fill="E3E3E3"/>
            <w:gridSpan w:val="4"/>
          </w:tcPr>
        </w:tc>
        <w:tc>
          <w:p>
            <w:pPr>
              <w:spacing w:after="0"/>
            </w:pPr>
            <w:r>
              <w:rPr>
                <w:rFonts w:ascii="Arial" w:cs="Arial"/>
                <w:b/>
                <w:color w:val="000000"/>
                <w:sz w:val="16"/>
              </w:rPr>
              <w:t xml:space="preserve">   Deleted - RAN2 part for Security aspects of Public Warning System</w:t>
            </w:r>
          </w:p>
          <w:tcPr>
            <w:shd w:val="clear" w:color="000000" w:fill="E3E3E3"/>
            <w:gridSpan w:val="4"/>
          </w:tcPr>
        </w:tc>
        <w:tc>
          <w:p>
            <w:pPr>
              <w:spacing w:after="0"/>
            </w:pPr>
            <w:r>
              <w:rPr>
                <w:rFonts w:ascii="Arial" w:cs="Arial"/>
                <w:color w:val="000000"/>
                <w:sz w:val="16"/>
              </w:rPr>
              <w:t xml:space="preserve">PWS_Sec-del5</w:t>
            </w:r>
          </w:p>
          <w:tcPr>
            <w:shd w:val="clear" w:color="000000" w:fill="E3E3E3"/>
            <w:gridSpan w:val="4"/>
          </w:tcPr>
        </w:tc>
        <w:tc>
          <w:p>
            <w:pPr>
              <w:spacing w:after="0"/>
            </w:pPr>
            <w:r>
              <w:rPr>
                <w:rFonts w:ascii="Arial" w:cs="Arial"/>
                <w:color w:val="000000"/>
                <w:sz w:val="16"/>
              </w:rPr>
              <w:t xml:space="preserve">PWS_Sec-del5</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2011-03-25</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RP#53 work stopped as no WI in 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1173</w:t>
            </w:r>
          </w:p>
          <w:tcPr>
            <w:shd w:val="clear" w:color="000000" w:fill="CCFFCC"/>
            <w:gridSpan w:val="4"/>
          </w:tcPr>
        </w:tc>
        <w:tc>
          <w:p>
            <w:pPr>
              <w:spacing w:after="0"/>
            </w:pPr>
            <w:r>
              <w:rPr>
                <w:rFonts w:ascii="Arial" w:cs="Arial"/>
                <w:color w:val="000000"/>
                <w:sz w:val="16"/>
              </w:rPr>
              <w:t xml:space="preserve">520031</w:t>
            </w:r>
          </w:p>
          <w:tcPr>
            <w:shd w:val="clear" w:color="000000" w:fill="CCFFCC"/>
            <w:gridSpan w:val="4"/>
          </w:tcPr>
        </w:tc>
        <w:tc>
          <w:p>
            <w:pPr>
              <w:spacing w:after="0"/>
            </w:pPr>
            <w:r>
              <w:rPr>
                <w:rFonts w:ascii="Arial" w:cs="Arial"/>
                <w:b/>
                <w:color w:val="0000FF"/>
                <w:sz w:val="16"/>
              </w:rPr>
              <w:t xml:space="preserve">Security enhancements for usage of Generic Bootstrapping Architecture (GBA) from the browser (Stage 2)</w:t>
            </w:r>
          </w:p>
          <w:tcPr>
            <w:shd w:val="clear" w:color="0000FF" w:fill="CCFFCC"/>
            <w:gridSpan w:val="4"/>
          </w:tcPr>
        </w:tc>
        <w:tc>
          <w:p>
            <w:pPr>
              <w:spacing w:after="0"/>
            </w:pPr>
            <w:r>
              <w:rPr>
                <w:rFonts w:ascii="Arial" w:cs="Arial"/>
                <w:color w:val="000000"/>
                <w:sz w:val="16"/>
              </w:rPr>
              <w:t xml:space="preserve">Web_GBA</w:t>
            </w:r>
          </w:p>
          <w:tcPr>
            <w:shd w:val="clear" w:color="000000" w:fill="CCFFCC"/>
            <w:gridSpan w:val="4"/>
          </w:tcPr>
        </w:tc>
        <w:tc>
          <w:p>
            <w:pPr>
              <w:spacing w:after="0"/>
            </w:pPr>
            <w:r>
              <w:rPr>
                <w:rFonts w:ascii="Arial" w:cs="Arial"/>
                <w:color w:val="000000"/>
                <w:sz w:val="16"/>
              </w:rPr>
              <w:t xml:space="preserve">Web_GBA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2013-06-20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1174</w:t>
            </w:r>
          </w:p>
          <w:tcPr>
            <w:shd w:val="clear" w:color="000000" w:fill="CCFFCC"/>
            <w:gridSpan w:val="4"/>
          </w:tcPr>
        </w:tc>
        <w:tc>
          <w:p>
            <w:pPr>
              <w:spacing w:after="0"/>
            </w:pPr>
            <w:r>
              <w:rPr>
                <w:rFonts w:ascii="Arial" w:cs="Arial"/>
                <w:color w:val="000000"/>
                <w:sz w:val="16"/>
              </w:rPr>
              <w:t xml:space="preserve">560030</w:t>
            </w:r>
          </w:p>
          <w:tcPr>
            <w:shd w:val="clear" w:color="000000" w:fill="CCFFCC"/>
            <w:gridSpan w:val="4"/>
          </w:tcPr>
        </w:tc>
        <w:tc>
          <w:p>
            <w:pPr>
              <w:spacing w:after="0"/>
            </w:pPr>
            <w:r>
              <w:rPr>
                <w:rFonts w:ascii="Arial" w:cs="Arial"/>
                <w:b/>
                <w:color w:val="0000FF"/>
                <w:sz w:val="16"/>
              </w:rPr>
              <w:t xml:space="preserve">Extended IMS media plane security features</w:t>
            </w:r>
          </w:p>
          <w:tcPr>
            <w:shd w:val="clear" w:color="0000FF" w:fill="CCFFCC"/>
            <w:gridSpan w:val="4"/>
          </w:tcPr>
        </w:tc>
        <w:tc>
          <w:p>
            <w:pPr>
              <w:spacing w:after="0"/>
            </w:pPr>
            <w:r>
              <w:rPr>
                <w:rFonts w:ascii="Arial" w:cs="Arial"/>
                <w:color w:val="000000"/>
                <w:sz w:val="16"/>
              </w:rPr>
              <w:t xml:space="preserve">eMEDIASEC</w:t>
            </w:r>
          </w:p>
          <w:tcPr>
            <w:shd w:val="clear" w:color="000000" w:fill="CCFFCC"/>
            <w:gridSpan w:val="4"/>
          </w:tcPr>
        </w:tc>
        <w:tc>
          <w:p>
            <w:pPr>
              <w:spacing w:after="0"/>
            </w:pPr>
            <w:r>
              <w:rPr>
                <w:rFonts w:ascii="Arial" w:cs="Arial"/>
                <w:color w:val="000000"/>
                <w:sz w:val="16"/>
              </w:rPr>
              <w:t xml:space="preserve">eMEDIASEC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S3,C4,C1,C3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Triggered by Rel-11 TR 33.829 Study on Extended IMS media plane security features (FS_eMEDIASEC)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1175</w:t>
            </w:r>
          </w:p>
          <w:tcPr>
            <w:shd w:val="clear" w:color="000000" w:fill="CCFFCC"/>
            <w:gridSpan w:val="4"/>
          </w:tcPr>
        </w:tc>
        <w:tc>
          <w:p>
            <w:pPr>
              <w:spacing w:after="0"/>
            </w:pPr>
            <w:r>
              <w:rPr>
                <w:rFonts w:ascii="Arial" w:cs="Arial"/>
                <w:color w:val="000000"/>
                <w:sz w:val="16"/>
              </w:rPr>
              <w:t xml:space="preserve">560130</w:t>
            </w:r>
          </w:p>
          <w:tcPr>
            <w:shd w:val="clear" w:color="000000" w:fill="CCFFCC"/>
            <w:gridSpan w:val="4"/>
          </w:tcPr>
        </w:tc>
        <w:tc>
          <w:p>
            <w:pPr>
              <w:spacing w:after="0"/>
            </w:pPr>
            <w:r>
              <w:rPr>
                <w:rFonts w:ascii="Arial" w:cs="Arial"/>
                <w:b/>
                <w:color w:val="000000"/>
                <w:sz w:val="16"/>
              </w:rPr>
              <w:t xml:space="preserve">   SA3 part of Extended IMS media plane security features (Stage 2)</w:t>
            </w:r>
          </w:p>
          <w:tcPr>
            <w:shd w:val="clear" w:color="000000" w:fill="CCFFCC"/>
            <w:gridSpan w:val="4"/>
          </w:tcPr>
        </w:tc>
        <w:tc>
          <w:p>
            <w:pPr>
              <w:spacing w:after="0"/>
            </w:pPr>
            <w:r>
              <w:rPr>
                <w:rFonts w:ascii="Arial" w:cs="Arial"/>
                <w:color w:val="000000"/>
                <w:sz w:val="16"/>
              </w:rPr>
              <w:t xml:space="preserve">eMEDIASEC-SA3</w:t>
            </w:r>
          </w:p>
          <w:tcPr>
            <w:shd w:val="clear" w:color="000000" w:fill="CCFFCC"/>
            <w:gridSpan w:val="4"/>
          </w:tcPr>
        </w:tc>
        <w:tc>
          <w:p>
            <w:pPr>
              <w:spacing w:after="0"/>
            </w:pPr>
            <w:r>
              <w:rPr>
                <w:rFonts w:ascii="Arial" w:cs="Arial"/>
                <w:color w:val="000000"/>
                <w:sz w:val="16"/>
              </w:rPr>
              <w:t xml:space="preserve">eMEDIASEC-SA3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1176</w:t>
            </w:r>
          </w:p>
          <w:tcPr>
            <w:shd w:val="clear" w:color="000000" w:fill="CCFFCC"/>
            <w:gridSpan w:val="4"/>
          </w:tcPr>
        </w:tc>
        <w:tc>
          <w:p>
            <w:pPr>
              <w:spacing w:after="0"/>
            </w:pPr>
            <w:r>
              <w:rPr>
                <w:rFonts w:ascii="Arial" w:cs="Arial"/>
                <w:color w:val="000000"/>
                <w:sz w:val="16"/>
              </w:rPr>
              <w:t xml:space="preserve">611003</w:t>
            </w:r>
          </w:p>
          <w:tcPr>
            <w:shd w:val="clear" w:color="000000" w:fill="CCFFCC"/>
            <w:gridSpan w:val="4"/>
          </w:tcPr>
        </w:tc>
        <w:tc>
          <w:p>
            <w:pPr>
              <w:spacing w:after="0"/>
            </w:pPr>
            <w:r>
              <w:rPr>
                <w:rFonts w:ascii="Arial" w:cs="Arial"/>
                <w:b/>
                <w:color w:val="000000"/>
                <w:sz w:val="16"/>
              </w:rPr>
              <w:t xml:space="preserve">   (IETF) SA3 part of Extended IMS media plane security features (RFC 7345)</w:t>
            </w:r>
          </w:p>
          <w:tcPr>
            <w:shd w:val="clear" w:color="000000" w:fill="CCFFCC"/>
            <w:gridSpan w:val="4"/>
          </w:tcPr>
        </w:tc>
        <w:tc>
          <w:p>
            <w:pPr>
              <w:spacing w:after="0"/>
            </w:pPr>
            <w:r>
              <w:rPr>
                <w:rFonts w:ascii="Arial" w:cs="Arial"/>
                <w:color w:val="000000"/>
                <w:sz w:val="16"/>
              </w:rPr>
              <w:t xml:space="preserve">eMEDIASECSA3IETF</w:t>
            </w:r>
          </w:p>
          <w:tcPr>
            <w:shd w:val="clear" w:color="000000" w:fill="CCFFCC"/>
            <w:gridSpan w:val="4"/>
          </w:tcPr>
        </w:tc>
        <w:tc>
          <w:p>
            <w:pPr>
              <w:spacing w:after="0"/>
            </w:pPr>
            <w:r>
              <w:rPr>
                <w:rFonts w:ascii="Arial" w:cs="Arial"/>
                <w:color w:val="000000"/>
                <w:sz w:val="16"/>
              </w:rPr>
              <w:t xml:space="preserve">eMEDIASECSA3IETF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1177</w:t>
            </w:r>
          </w:p>
          <w:tcPr>
            <w:shd w:val="clear" w:color="000000" w:fill="CCFFCC"/>
            <w:gridSpan w:val="4"/>
          </w:tcPr>
        </w:tc>
        <w:tc>
          <w:p>
            <w:pPr>
              <w:spacing w:after="0"/>
            </w:pPr>
            <w:r>
              <w:rPr>
                <w:rFonts w:ascii="Arial" w:cs="Arial"/>
                <w:color w:val="000000"/>
                <w:sz w:val="16"/>
              </w:rPr>
              <w:t xml:space="preserve">580005</w:t>
            </w:r>
          </w:p>
          <w:tcPr>
            <w:shd w:val="clear" w:color="000000" w:fill="CCFFCC"/>
            <w:gridSpan w:val="4"/>
          </w:tcPr>
        </w:tc>
        <w:tc>
          <w:p>
            <w:pPr>
              <w:spacing w:after="0"/>
            </w:pPr>
            <w:r>
              <w:rPr>
                <w:rFonts w:ascii="Arial" w:cs="Arial"/>
                <w:b/>
                <w:color w:val="000000"/>
                <w:sz w:val="16"/>
              </w:rPr>
              <w:t xml:space="preserve">   CT aspects of Extended IMS media plane security features (Stage 2/3)</w:t>
            </w:r>
          </w:p>
          <w:tcPr>
            <w:shd w:val="clear" w:color="000000" w:fill="CCFFCC"/>
            <w:gridSpan w:val="4"/>
          </w:tcPr>
        </w:tc>
        <w:tc>
          <w:p>
            <w:pPr>
              <w:spacing w:after="0"/>
            </w:pPr>
            <w:r>
              <w:rPr>
                <w:rFonts w:ascii="Arial" w:cs="Arial"/>
                <w:color w:val="000000"/>
                <w:sz w:val="16"/>
              </w:rPr>
              <w:t xml:space="preserve">eMEDIASEC-CT</w:t>
            </w:r>
          </w:p>
          <w:tcPr>
            <w:shd w:val="clear" w:color="000000" w:fill="CCFFCC"/>
            <w:gridSpan w:val="4"/>
          </w:tcPr>
        </w:tc>
        <w:tc>
          <w:p>
            <w:pPr>
              <w:spacing w:after="0"/>
            </w:pPr>
            <w:r>
              <w:rPr>
                <w:rFonts w:ascii="Arial" w:cs="Arial"/>
                <w:color w:val="000000"/>
                <w:sz w:val="16"/>
              </w:rPr>
              <w:t xml:space="preserve">eMEDIASEC-CT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1178</w:t>
            </w:r>
          </w:p>
          <w:tcPr>
            <w:shd w:val="clear" w:color="000000" w:fill="CCFFCC"/>
            <w:gridSpan w:val="4"/>
          </w:tcPr>
        </w:tc>
        <w:tc>
          <w:p>
            <w:pPr>
              <w:spacing w:after="0"/>
            </w:pPr>
            <w:r>
              <w:rPr>
                <w:rFonts w:ascii="Arial" w:cs="Arial"/>
                <w:color w:val="000000"/>
                <w:sz w:val="16"/>
              </w:rPr>
              <w:t xml:space="preserve">600051</w:t>
            </w:r>
          </w:p>
          <w:tcPr>
            <w:shd w:val="clear" w:color="000000" w:fill="CCFFCC"/>
            <w:gridSpan w:val="4"/>
          </w:tcPr>
        </w:tc>
        <w:tc>
          <w:p>
            <w:pPr>
              <w:spacing w:after="0"/>
            </w:pPr>
            <w:r>
              <w:rPr>
                <w:rFonts w:ascii="Arial" w:cs="Arial"/>
                <w:color w:val="000000"/>
                <w:sz w:val="16"/>
              </w:rPr>
              <w:t xml:space="preserve">      TR on Extended IMS media plane security features and TCP related NAT traversal support; IMS H.248 profiles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completed. TR 29.828v200 for Approval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1179</w:t>
            </w:r>
          </w:p>
          <w:tcPr>
            <w:shd w:val="clear" w:color="000000" w:fill="CCFFCC"/>
            <w:gridSpan w:val="4"/>
          </w:tcPr>
        </w:tc>
        <w:tc>
          <w:p>
            <w:pPr>
              <w:spacing w:after="0"/>
            </w:pPr>
            <w:r>
              <w:rPr>
                <w:rFonts w:ascii="Arial" w:cs="Arial"/>
                <w:color w:val="000000"/>
                <w:sz w:val="16"/>
              </w:rPr>
              <w:t xml:space="preserve">580006</w:t>
            </w:r>
          </w:p>
          <w:tcPr>
            <w:shd w:val="clear" w:color="000000" w:fill="CCFFCC"/>
            <w:gridSpan w:val="4"/>
          </w:tcPr>
        </w:tc>
        <w:tc>
          <w:p>
            <w:pPr>
              <w:spacing w:after="0"/>
            </w:pPr>
            <w:r>
              <w:rPr>
                <w:rFonts w:ascii="Arial" w:cs="Arial"/>
                <w:color w:val="000000"/>
                <w:sz w:val="16"/>
              </w:rPr>
              <w:t xml:space="preserve">      CT4 part of CT aspects of Extended IMS media plane security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CP-140479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completion 09/14=&gt;12/14. Exception in CP-140479. LM: 90-&gt;100 CP#65 completion 09/14=&gt;12/14. Exception in CP-140479. Dec.14: 90-&gt;100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1180</w:t>
            </w:r>
          </w:p>
          <w:tcPr>
            <w:shd w:val="clear" w:color="000000" w:fill="CCFFCC"/>
            <w:gridSpan w:val="4"/>
          </w:tcPr>
        </w:tc>
        <w:tc>
          <w:p>
            <w:pPr>
              <w:spacing w:after="0"/>
            </w:pPr>
            <w:r>
              <w:rPr>
                <w:rFonts w:ascii="Arial" w:cs="Arial"/>
                <w:color w:val="000000"/>
                <w:sz w:val="16"/>
              </w:rPr>
              <w:t xml:space="preserve">621001</w:t>
            </w:r>
          </w:p>
          <w:tcPr>
            <w:shd w:val="clear" w:color="000000" w:fill="CCFFCC"/>
            <w:gridSpan w:val="4"/>
          </w:tcPr>
        </w:tc>
        <w:tc>
          <w:p>
            <w:pPr>
              <w:spacing w:after="0"/>
            </w:pPr>
            <w:r>
              <w:rPr>
                <w:rFonts w:ascii="Arial" w:cs="Arial"/>
                <w:color w:val="000000"/>
                <w:sz w:val="16"/>
              </w:rPr>
              <w:t xml:space="preserve">      (IETF) CT4 part of Extended IMS media plane security features (RFC 7345)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2012-12-18</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completed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1181</w:t>
            </w:r>
          </w:p>
          <w:tcPr>
            <w:shd w:val="clear" w:color="000000" w:fill="CCFFCC"/>
            <w:gridSpan w:val="4"/>
          </w:tcPr>
        </w:tc>
        <w:tc>
          <w:p>
            <w:pPr>
              <w:spacing w:after="0"/>
            </w:pPr>
            <w:r>
              <w:rPr>
                <w:rFonts w:ascii="Arial" w:cs="Arial"/>
                <w:color w:val="000000"/>
                <w:sz w:val="16"/>
              </w:rPr>
              <w:t xml:space="preserve">641009</w:t>
            </w:r>
          </w:p>
          <w:tcPr>
            <w:shd w:val="clear" w:color="000000" w:fill="CCFFCC"/>
            <w:gridSpan w:val="4"/>
          </w:tcPr>
        </w:tc>
        <w:tc>
          <w:p>
            <w:pPr>
              <w:spacing w:after="0"/>
            </w:pPr>
            <w:r>
              <w:rPr>
                <w:rFonts w:ascii="Arial" w:cs="Arial"/>
                <w:color w:val="000000"/>
                <w:sz w:val="16"/>
              </w:rPr>
              <w:t xml:space="preserve">      (IETF) CT4 part of Extended IMS media plane security features (draft-schwarz-mmusic-sdp-for-gw)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2014-06-12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Work in progress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1182</w:t>
            </w:r>
          </w:p>
          <w:tcPr>
            <w:shd w:val="clear" w:color="000000" w:fill="CCFFCC"/>
            <w:gridSpan w:val="4"/>
          </w:tcPr>
        </w:tc>
        <w:tc>
          <w:p>
            <w:pPr>
              <w:spacing w:after="0"/>
            </w:pPr>
            <w:r>
              <w:rPr>
                <w:rFonts w:ascii="Arial" w:cs="Arial"/>
                <w:color w:val="000000"/>
                <w:sz w:val="16"/>
              </w:rPr>
              <w:t xml:space="preserve">580007</w:t>
            </w:r>
          </w:p>
          <w:tcPr>
            <w:shd w:val="clear" w:color="000000" w:fill="CCFFCC"/>
            <w:gridSpan w:val="4"/>
          </w:tcPr>
        </w:tc>
        <w:tc>
          <w:p>
            <w:pPr>
              <w:spacing w:after="0"/>
            </w:pPr>
            <w:r>
              <w:rPr>
                <w:rFonts w:ascii="Arial" w:cs="Arial"/>
                <w:color w:val="000000"/>
                <w:sz w:val="16"/>
              </w:rPr>
              <w:t xml:space="preserve">      CT1 part of CT aspects of Extended IMS media plane security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completed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1183</w:t>
            </w:r>
          </w:p>
          <w:tcPr>
            <w:shd w:val="clear" w:color="000000" w:fill="CCFFCC"/>
            <w:gridSpan w:val="4"/>
          </w:tcPr>
        </w:tc>
        <w:tc>
          <w:p>
            <w:pPr>
              <w:spacing w:after="0"/>
            </w:pPr>
            <w:r>
              <w:rPr>
                <w:rFonts w:ascii="Arial" w:cs="Arial"/>
                <w:color w:val="000000"/>
                <w:sz w:val="16"/>
              </w:rPr>
              <w:t xml:space="preserve">621002</w:t>
            </w:r>
          </w:p>
          <w:tcPr>
            <w:shd w:val="clear" w:color="000000" w:fill="CCFFCC"/>
            <w:gridSpan w:val="4"/>
          </w:tcPr>
        </w:tc>
        <w:tc>
          <w:p>
            <w:pPr>
              <w:spacing w:after="0"/>
            </w:pPr>
            <w:r>
              <w:rPr>
                <w:rFonts w:ascii="Arial" w:cs="Arial"/>
                <w:color w:val="000000"/>
                <w:sz w:val="16"/>
              </w:rPr>
              <w:t xml:space="preserve">      (IETF) CT1 part of Extended IMS media plane security features (RFC 7345)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completed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1184</w:t>
            </w:r>
          </w:p>
          <w:tcPr>
            <w:shd w:val="clear" w:color="000000" w:fill="CCFFCC"/>
            <w:gridSpan w:val="4"/>
          </w:tcPr>
        </w:tc>
        <w:tc>
          <w:p>
            <w:pPr>
              <w:spacing w:after="0"/>
            </w:pPr>
            <w:r>
              <w:rPr>
                <w:rFonts w:ascii="Arial" w:cs="Arial"/>
                <w:color w:val="000000"/>
                <w:sz w:val="16"/>
              </w:rPr>
              <w:t xml:space="preserve">580008</w:t>
            </w:r>
          </w:p>
          <w:tcPr>
            <w:shd w:val="clear" w:color="000000" w:fill="CCFFCC"/>
            <w:gridSpan w:val="4"/>
          </w:tcPr>
        </w:tc>
        <w:tc>
          <w:p>
            <w:pPr>
              <w:spacing w:after="0"/>
            </w:pPr>
            <w:r>
              <w:rPr>
                <w:rFonts w:ascii="Arial" w:cs="Arial"/>
                <w:color w:val="000000"/>
                <w:sz w:val="16"/>
              </w:rPr>
              <w:t xml:space="preserve">      CT3 part of CT aspects of Extended IMS media plane security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2012-12-19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CP-140569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completion 06/14=&gt;12/14. Level 100%=&gt;80%. Exception in CP-140569. CP#64 completed. LM: 80-&gt;100 CP#65 completion 06/14=&gt;12/14. Level 100%=&gt;80%. Exception in CP-140569. CP#64 completed. Dec.14: 80-&gt;100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1185</w:t>
            </w:r>
          </w:p>
          <w:tcPr>
            <w:shd w:val="clear" w:color="000000" w:fill="CCFFCC"/>
            <w:gridSpan w:val="4"/>
          </w:tcPr>
        </w:tc>
        <w:tc>
          <w:p>
            <w:pPr>
              <w:spacing w:after="0"/>
            </w:pPr>
            <w:r>
              <w:rPr>
                <w:rFonts w:ascii="Arial" w:cs="Arial"/>
                <w:color w:val="000000"/>
                <w:sz w:val="16"/>
              </w:rPr>
              <w:t xml:space="preserve">570032</w:t>
            </w:r>
          </w:p>
          <w:tcPr>
            <w:shd w:val="clear" w:color="000000" w:fill="CCFFCC"/>
            <w:gridSpan w:val="4"/>
          </w:tcPr>
        </w:tc>
        <w:tc>
          <w:p>
            <w:pPr>
              <w:spacing w:after="0"/>
            </w:pPr>
            <w:r>
              <w:rPr>
                <w:rFonts w:ascii="Arial" w:cs="Arial"/>
                <w:b/>
                <w:color w:val="0000FF"/>
                <w:sz w:val="16"/>
              </w:rPr>
              <w:t xml:space="preserve">Lawful Interception in the 3GPP Rel-12</w:t>
            </w:r>
          </w:p>
          <w:tcPr>
            <w:shd w:val="clear" w:color="0000FF" w:fill="CCFFCC"/>
            <w:gridSpan w:val="4"/>
          </w:tcPr>
        </w:tc>
        <w:tc>
          <w:p>
            <w:pPr>
              <w:spacing w:after="0"/>
            </w:pPr>
            <w:r>
              <w:rPr>
                <w:rFonts w:ascii="Arial" w:cs="Arial"/>
                <w:color w:val="000000"/>
                <w:sz w:val="16"/>
              </w:rPr>
              <w:t xml:space="preserve">LI12</w:t>
            </w:r>
          </w:p>
          <w:tcPr>
            <w:shd w:val="clear" w:color="000000" w:fill="CCFFCC"/>
            <w:gridSpan w:val="4"/>
          </w:tcPr>
        </w:tc>
        <w:tc>
          <w:p>
            <w:pPr>
              <w:spacing w:after="0"/>
            </w:pPr>
            <w:r>
              <w:rPr>
                <w:rFonts w:ascii="Arial" w:cs="Arial"/>
                <w:color w:val="000000"/>
                <w:sz w:val="16"/>
              </w:rPr>
              <w:t xml:space="preserve">LI12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2012-09-17</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Alcatel-Lucent</w:t>
            </w:r>
          </w:p>
          <w:tcPr>
            <w:shd w:val="clear" w:color="000000" w:fill="CCFFCC"/>
            <w:gridSpan w:val="4"/>
          </w:tcPr>
        </w:tc>
        <w:tc>
          <w:p>
            <w:pPr>
              <w:spacing w:after="0"/>
            </w:pPr>
            <w:r>
              <w:rPr>
                <w:rFonts w:ascii="Arial" w:cs="Arial"/>
                <w:color w:val="000000"/>
                <w:sz w:val="16"/>
              </w:rPr>
              <w:t xml:space="preserve">Koen Jaspers (k.b.jaspers@minjus.nl), terry.jacobson@alcatel-lucent.com</w:t>
            </w:r>
          </w:p>
          <w:tcPr>
            <w:shd w:val="clear" w:color="000000" w:fill="CCFFCC"/>
            <w:gridSpan w:val="4"/>
          </w:tcPr>
        </w:tc>
        <w:tc>
          <w:p>
            <w:pPr>
              <w:spacing w:after="0"/>
            </w:pPr>
            <w:r>
              <w:rPr>
                <w:rFonts w:ascii="Arial" w:cs="Arial"/>
                <w:color w:val="000000"/>
                <w:sz w:val="16"/>
              </w:rPr>
              <w:t xml:space="preserve">3/3/15: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1186</w:t>
            </w:r>
          </w:p>
          <w:tcPr>
            <w:shd w:val="clear" w:color="000000" w:fill="CCFFCC"/>
            <w:gridSpan w:val="4"/>
          </w:tcPr>
        </w:tc>
        <w:tc>
          <w:p>
            <w:pPr>
              <w:spacing w:after="0"/>
            </w:pPr>
            <w:r>
              <w:rPr>
                <w:rFonts w:ascii="Arial" w:cs="Arial"/>
                <w:color w:val="000000"/>
                <w:sz w:val="16"/>
              </w:rPr>
              <w:t xml:space="preserve">580064</w:t>
            </w:r>
          </w:p>
          <w:tcPr>
            <w:shd w:val="clear" w:color="000000" w:fill="CCFFCC"/>
            <w:gridSpan w:val="4"/>
          </w:tcPr>
        </w:tc>
        <w:tc>
          <w:p>
            <w:pPr>
              <w:spacing w:after="0"/>
            </w:pPr>
            <w:r>
              <w:rPr>
                <w:rFonts w:ascii="Arial" w:cs="Arial"/>
                <w:b/>
                <w:color w:val="0000FF"/>
                <w:sz w:val="16"/>
              </w:rPr>
              <w:t xml:space="preserve">Tunneling of UE Services over Restrictive Access Networks (Stage 2/3)</w:t>
            </w:r>
          </w:p>
          <w:tcPr>
            <w:shd w:val="clear" w:color="0000FF" w:fill="CCFFCC"/>
            <w:gridSpan w:val="4"/>
          </w:tcPr>
        </w:tc>
        <w:tc>
          <w:p>
            <w:pPr>
              <w:spacing w:after="0"/>
            </w:pPr>
            <w:r>
              <w:rPr>
                <w:rFonts w:ascii="Arial" w:cs="Arial"/>
                <w:color w:val="000000"/>
                <w:sz w:val="16"/>
              </w:rPr>
              <w:t xml:space="preserve">TURAN</w:t>
            </w:r>
          </w:p>
          <w:tcPr>
            <w:shd w:val="clear" w:color="000000" w:fill="CCFFCC"/>
            <w:gridSpan w:val="4"/>
          </w:tcPr>
        </w:tc>
        <w:tc>
          <w:p>
            <w:pPr>
              <w:spacing w:after="0"/>
            </w:pPr>
            <w:r>
              <w:rPr>
                <w:rFonts w:ascii="Arial" w:cs="Arial"/>
                <w:color w:val="000000"/>
                <w:sz w:val="16"/>
              </w:rPr>
              <w:t xml:space="preserve">TURAN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S3,C1</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Acme Packet</w:t>
            </w:r>
          </w:p>
          <w:tcPr>
            <w:shd w:val="clear" w:color="000000" w:fill="CCFFCC"/>
            <w:gridSpan w:val="4"/>
          </w:tcPr>
        </w:tc>
        <w:tc>
          <w:p>
            <w:pPr>
              <w:spacing w:after="0"/>
            </w:pPr>
            <w:r>
              <w:rPr>
                <w:rFonts w:ascii="Arial" w:cs="Arial"/>
                <w:color w:val="000000"/>
                <w:sz w:val="16"/>
              </w:rPr>
              <w:t xml:space="preserve">Prashant Kumar (PKumar@acmepacket.com)</w:t>
            </w:r>
          </w:p>
          <w:tcPr>
            <w:shd w:val="clear" w:color="000000" w:fill="CCFFCC"/>
            <w:gridSpan w:val="4"/>
          </w:tcPr>
        </w:tc>
        <w:tc>
          <w:p>
            <w:pPr>
              <w:spacing w:after="0"/>
            </w:pPr>
            <w:r>
              <w:rPr>
                <w:rFonts w:ascii="Arial" w:cs="Arial"/>
                <w:color w:val="000000"/>
                <w:sz w:val="16"/>
              </w:rPr>
              <w:t xml:space="preserve">Linked to Rel-12 SMURFs. Related to TS 22.278 (EPS) cl.7.1.8 Service Reachability (Firewall traversal for IP based services for non-3GPP access), TS 22.228 (IMS) cl.5 (support Firewall traversal), TR 33.830 (Study on Firewall traversal)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1187</w:t>
            </w:r>
          </w:p>
          <w:tcPr>
            <w:shd w:val="clear" w:color="000000" w:fill="CCFFCC"/>
            <w:gridSpan w:val="4"/>
          </w:tcPr>
        </w:tc>
        <w:tc>
          <w:p>
            <w:pPr>
              <w:spacing w:after="0"/>
            </w:pPr>
            <w:r>
              <w:rPr>
                <w:rFonts w:ascii="Arial" w:cs="Arial"/>
                <w:color w:val="000000"/>
                <w:sz w:val="16"/>
              </w:rPr>
              <w:t xml:space="preserve">580164</w:t>
            </w:r>
          </w:p>
          <w:tcPr>
            <w:shd w:val="clear" w:color="000000" w:fill="CCFFCC"/>
            <w:gridSpan w:val="4"/>
          </w:tcPr>
        </w:tc>
        <w:tc>
          <w:p>
            <w:pPr>
              <w:spacing w:after="0"/>
            </w:pPr>
            <w:r>
              <w:rPr>
                <w:rFonts w:ascii="Arial" w:cs="Arial"/>
                <w:b/>
                <w:color w:val="000000"/>
                <w:sz w:val="16"/>
              </w:rPr>
              <w:t xml:space="preserve">   SA3 part of Tunneling of UE Services over Restrictive Access Networks (Stage 2/3)</w:t>
            </w:r>
          </w:p>
          <w:tcPr>
            <w:shd w:val="clear" w:color="000000" w:fill="CCFFCC"/>
            <w:gridSpan w:val="4"/>
          </w:tcPr>
        </w:tc>
        <w:tc>
          <w:p>
            <w:pPr>
              <w:spacing w:after="0"/>
            </w:pPr>
            <w:r>
              <w:rPr>
                <w:rFonts w:ascii="Arial" w:cs="Arial"/>
                <w:color w:val="000000"/>
                <w:sz w:val="16"/>
              </w:rPr>
              <w:t xml:space="preserve">TURAN-SA3</w:t>
            </w:r>
          </w:p>
          <w:tcPr>
            <w:shd w:val="clear" w:color="000000" w:fill="CCFFCC"/>
            <w:gridSpan w:val="4"/>
          </w:tcPr>
        </w:tc>
        <w:tc>
          <w:p>
            <w:pPr>
              <w:spacing w:after="0"/>
            </w:pPr>
            <w:r>
              <w:rPr>
                <w:rFonts w:ascii="Arial" w:cs="Arial"/>
                <w:color w:val="000000"/>
                <w:sz w:val="16"/>
              </w:rPr>
              <w:t xml:space="preserve">TURAN-SA3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Acme Packet</w:t>
            </w:r>
          </w:p>
          <w:tcPr>
            <w:shd w:val="clear" w:color="000000" w:fill="CCFFCC"/>
            <w:gridSpan w:val="4"/>
          </w:tcPr>
        </w:tc>
        <w:tc>
          <w:p>
            <w:pPr>
              <w:spacing w:after="0"/>
            </w:pPr>
            <w:r>
              <w:rPr>
                <w:rFonts w:ascii="Arial" w:cs="Arial"/>
                <w:color w:val="000000"/>
                <w:sz w:val="16"/>
              </w:rPr>
              <w:t xml:space="preserve">Prashant Kumar (PKumar@acmepacket.com)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1188</w:t>
            </w:r>
          </w:p>
          <w:tcPr>
            <w:shd w:val="clear" w:color="000000" w:fill="CCFFCC"/>
            <w:gridSpan w:val="4"/>
          </w:tcPr>
        </w:tc>
        <w:tc>
          <w:p>
            <w:pPr>
              <w:spacing w:after="0"/>
            </w:pPr>
            <w:r>
              <w:rPr>
                <w:rFonts w:ascii="Arial" w:cs="Arial"/>
                <w:color w:val="000000"/>
                <w:sz w:val="16"/>
              </w:rPr>
              <w:t xml:space="preserve">600050</w:t>
            </w:r>
          </w:p>
          <w:tcPr>
            <w:shd w:val="clear" w:color="000000" w:fill="CCFFCC"/>
            <w:gridSpan w:val="4"/>
          </w:tcPr>
        </w:tc>
        <w:tc>
          <w:p>
            <w:pPr>
              <w:spacing w:after="0"/>
            </w:pPr>
            <w:r>
              <w:rPr>
                <w:rFonts w:ascii="Arial" w:cs="Arial"/>
                <w:b/>
                <w:color w:val="000000"/>
                <w:sz w:val="16"/>
              </w:rPr>
              <w:t xml:space="preserve">   CT aspects of Tunneling of UE Services over Restrictive Access Networks (Stage 3)</w:t>
            </w:r>
          </w:p>
          <w:tcPr>
            <w:shd w:val="clear" w:color="000000" w:fill="CCFFCC"/>
            <w:gridSpan w:val="4"/>
          </w:tcPr>
        </w:tc>
        <w:tc>
          <w:p>
            <w:pPr>
              <w:spacing w:after="0"/>
            </w:pPr>
            <w:r>
              <w:rPr>
                <w:rFonts w:ascii="Arial" w:cs="Arial"/>
                <w:color w:val="000000"/>
                <w:sz w:val="16"/>
              </w:rPr>
              <w:t xml:space="preserve">TURAN-CT</w:t>
            </w:r>
          </w:p>
          <w:tcPr>
            <w:shd w:val="clear" w:color="000000" w:fill="CCFFCC"/>
            <w:gridSpan w:val="4"/>
          </w:tcPr>
        </w:tc>
        <w:tc>
          <w:p>
            <w:pPr>
              <w:spacing w:after="0"/>
            </w:pPr>
            <w:r>
              <w:rPr>
                <w:rFonts w:ascii="Arial" w:cs="Arial"/>
                <w:color w:val="000000"/>
                <w:sz w:val="16"/>
              </w:rPr>
              <w:t xml:space="preserve">TURAN-CT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Haitao Wei (weihaitao@huawei.com)</w:t>
            </w:r>
          </w:p>
          <w:tcPr>
            <w:shd w:val="clear" w:color="000000" w:fill="CCFFCC"/>
            <w:gridSpan w:val="4"/>
          </w:tcPr>
        </w:tc>
        <w:tc>
          <w:p>
            <w:pPr>
              <w:spacing w:after="0"/>
            </w:pPr>
            <w:r>
              <w:rPr>
                <w:rFonts w:ascii="Arial" w:cs="Arial"/>
                <w:color w:val="000000"/>
                <w:sz w:val="16"/>
              </w:rPr>
              <w:t xml:space="preserve">CP#64 completed. Stage 3 for 2 new SA3 solutions for firewall traversal: 1) UE access to PLMN IP-based services via restrictive non-3GPP Ans, 2) UE access to IMS services via restrictive ANs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1189</w:t>
            </w:r>
          </w:p>
          <w:tcPr>
            <w:shd w:val="clear" w:color="000000" w:fill="CCFFCC"/>
            <w:gridSpan w:val="4"/>
          </w:tcPr>
        </w:tc>
        <w:tc>
          <w:p>
            <w:pPr>
              <w:spacing w:after="0"/>
            </w:pPr>
            <w:r>
              <w:rPr>
                <w:rFonts w:ascii="Arial" w:cs="Arial"/>
                <w:color w:val="000000"/>
                <w:sz w:val="16"/>
              </w:rPr>
              <w:t xml:space="preserve">620065</w:t>
            </w:r>
          </w:p>
          <w:tcPr>
            <w:shd w:val="clear" w:color="000000" w:fill="CCFFCC"/>
            <w:gridSpan w:val="4"/>
          </w:tcPr>
        </w:tc>
        <w:tc>
          <w:p>
            <w:pPr>
              <w:spacing w:after="0"/>
            </w:pPr>
            <w:r>
              <w:rPr>
                <w:rFonts w:ascii="Arial" w:cs="Arial"/>
                <w:b/>
                <w:color w:val="0000FF"/>
                <w:sz w:val="16"/>
              </w:rPr>
              <w:t xml:space="preserve">Specification of the TUAK Algorithm Set</w:t>
            </w:r>
          </w:p>
          <w:tcPr>
            <w:shd w:val="clear" w:color="0000FF" w:fill="CCFFCC"/>
            <w:gridSpan w:val="4"/>
          </w:tcPr>
        </w:tc>
        <w:tc>
          <w:p>
            <w:pPr>
              <w:spacing w:after="0"/>
            </w:pPr>
            <w:r>
              <w:rPr>
                <w:rFonts w:ascii="Arial" w:cs="Arial"/>
                <w:color w:val="000000"/>
                <w:sz w:val="16"/>
              </w:rPr>
              <w:t xml:space="preserve">STAS</w:t>
            </w:r>
          </w:p>
          <w:tcPr>
            <w:shd w:val="clear" w:color="000000" w:fill="CCFFCC"/>
            <w:gridSpan w:val="4"/>
          </w:tcPr>
        </w:tc>
        <w:tc>
          <w:p>
            <w:pPr>
              <w:spacing w:after="0"/>
            </w:pPr>
            <w:r>
              <w:rPr>
                <w:rFonts w:ascii="Arial" w:cs="Arial"/>
                <w:color w:val="000000"/>
                <w:sz w:val="16"/>
              </w:rPr>
              <w:t xml:space="preserve">STAS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SP#64 completed. Triggered by SP-130602 LS from ETSI SAGE (TUAK as alternative to Milenage). 12/14: new TS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1190</w:t>
            </w:r>
          </w:p>
          <w:tcPr>
            <w:shd w:val="clear" w:color="000000" w:fill="FFFFFF"/>
            <w:gridSpan w:val="4"/>
          </w:tcPr>
        </w:tc>
        <w:tc>
          <w:p>
            <w:pPr>
              <w:spacing w:after="0"/>
            </w:pPr>
            <w:r>
              <w:rPr>
                <w:rFonts w:ascii="Arial" w:cs="Arial"/>
                <w:color w:val="000000"/>
                <w:sz w:val="16"/>
              </w:rPr>
              <w:t xml:space="preserve">470030</w:t>
            </w:r>
          </w:p>
          <w:tcPr>
            <w:shd w:val="clear" w:color="000000" w:fill="FFFFFF"/>
            <w:gridSpan w:val="4"/>
          </w:tcPr>
        </w:tc>
        <w:tc>
          <w:p>
            <w:pPr>
              <w:spacing w:after="0"/>
            </w:pPr>
            <w:r>
              <w:rPr>
                <w:rFonts w:ascii="Arial" w:cs="Arial"/>
                <w:b/>
                <w:color w:val="0000FF"/>
                <w:sz w:val="16"/>
              </w:rPr>
              <w:t xml:space="preserve">Codec for Enhanced Voice Services</w:t>
            </w:r>
          </w:p>
          <w:tcPr>
            <w:shd w:val="clear" w:color="0000FF" w:fill="FFFFFF"/>
            <w:gridSpan w:val="4"/>
          </w:tcPr>
        </w:tc>
        <w:tc>
          <w:p>
            <w:pPr>
              <w:spacing w:after="0"/>
            </w:pPr>
            <w:r>
              <w:rPr>
                <w:rFonts w:ascii="Arial" w:cs="Arial"/>
                <w:color w:val="000000"/>
                <w:sz w:val="16"/>
              </w:rPr>
              <w:t xml:space="preserve">EVS_codec</w:t>
            </w:r>
          </w:p>
          <w:tcPr>
            <w:shd w:val="clear" w:color="000000" w:fill="FFFFFF"/>
            <w:gridSpan w:val="4"/>
          </w:tcPr>
        </w:tc>
        <w:tc>
          <w:p>
            <w:pPr>
              <w:spacing w:after="0"/>
            </w:pPr>
            <w:r>
              <w:rPr>
                <w:rFonts w:ascii="Arial" w:cs="Arial"/>
                <w:color w:val="000000"/>
                <w:sz w:val="16"/>
              </w:rPr>
              <w:t xml:space="preserve">EVS_codec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S4,S1,C4,C1,C3</w:t>
            </w:r>
          </w:p>
          <w:tcPr>
            <w:shd w:val="clear" w:color="000000" w:fill="FFFFFF"/>
            <w:gridSpan w:val="4"/>
          </w:tcPr>
        </w:tc>
        <w:tc>
          <w:p>
            <w:pPr>
              <w:spacing w:after="0"/>
            </w:pPr>
            <w:r>
              <w:rPr>
                <w:rFonts w:ascii="Arial" w:cs="Arial"/>
                <w:color w:val="000000"/>
                <w:sz w:val="16"/>
              </w:rPr>
              <w:t xml:space="preserve">2010-03-25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SP-140151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lei.miao@huawei.com</w:t>
            </w:r>
          </w:p>
          <w:tcPr>
            <w:shd w:val="clear" w:color="000000" w:fill="FFFFFF"/>
            <w:gridSpan w:val="4"/>
          </w:tcPr>
        </w:tc>
        <w:tc>
          <w:p>
            <w:pPr>
              <w:spacing w:after="0"/>
            </w:pPr>
            <w:r>
              <w:rPr>
                <w:rFonts w:ascii="Arial" w:cs="Arial"/>
                <w:color w:val="000000"/>
                <w:sz w:val="16"/>
              </w:rPr>
              <w:t xml:space="preserve">Triggered by UID_370045 Study on enhanced voice service requirements for EPS (TR 22.813)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1191</w:t>
            </w:r>
          </w:p>
          <w:tcPr>
            <w:shd w:val="clear" w:color="000000" w:fill="CCFFCC"/>
            <w:gridSpan w:val="4"/>
          </w:tcPr>
        </w:tc>
        <w:tc>
          <w:p>
            <w:pPr>
              <w:spacing w:after="0"/>
            </w:pPr>
            <w:r>
              <w:rPr>
                <w:rFonts w:ascii="Arial" w:cs="Arial"/>
                <w:color w:val="000000"/>
                <w:sz w:val="16"/>
              </w:rPr>
              <w:t xml:space="preserve">470031</w:t>
            </w:r>
          </w:p>
          <w:tcPr>
            <w:shd w:val="clear" w:color="000000" w:fill="CCFFCC"/>
            <w:gridSpan w:val="4"/>
          </w:tcPr>
        </w:tc>
        <w:tc>
          <w:p>
            <w:pPr>
              <w:spacing w:after="0"/>
            </w:pPr>
            <w:r>
              <w:rPr>
                <w:rFonts w:ascii="Arial" w:cs="Arial"/>
                <w:b/>
                <w:color w:val="000000"/>
                <w:sz w:val="16"/>
              </w:rPr>
              <w:t xml:space="preserve">   Stage 1 for Codec for Enhanced Voice Services</w:t>
            </w:r>
          </w:p>
          <w:tcPr>
            <w:shd w:val="clear" w:color="000000" w:fill="CCFFCC"/>
            <w:gridSpan w:val="4"/>
          </w:tcPr>
        </w:tc>
        <w:tc>
          <w:p>
            <w:pPr>
              <w:spacing w:after="0"/>
            </w:pPr>
            <w:r>
              <w:rPr>
                <w:rFonts w:ascii="Arial" w:cs="Arial"/>
                <w:color w:val="000000"/>
                <w:sz w:val="16"/>
              </w:rPr>
              <w:t xml:space="preserve">EVS_codec-SA1</w:t>
            </w:r>
          </w:p>
          <w:tcPr>
            <w:shd w:val="clear" w:color="000000" w:fill="CCFFCC"/>
            <w:gridSpan w:val="4"/>
          </w:tcPr>
        </w:tc>
        <w:tc>
          <w:p>
            <w:pPr>
              <w:spacing w:after="0"/>
            </w:pPr>
            <w:r>
              <w:rPr>
                <w:rFonts w:ascii="Arial" w:cs="Arial"/>
                <w:color w:val="000000"/>
                <w:sz w:val="16"/>
              </w:rPr>
              <w:t xml:space="preserve">EVS_codec-SA1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lei.miao@huawei.com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1192</w:t>
            </w:r>
          </w:p>
          <w:tcPr>
            <w:shd w:val="clear" w:color="000000" w:fill="CCFFCC"/>
            <w:gridSpan w:val="4"/>
          </w:tcPr>
        </w:tc>
        <w:tc>
          <w:p>
            <w:pPr>
              <w:spacing w:after="0"/>
            </w:pPr>
            <w:r>
              <w:rPr>
                <w:rFonts w:ascii="Arial" w:cs="Arial"/>
                <w:color w:val="000000"/>
                <w:sz w:val="16"/>
              </w:rPr>
              <w:t xml:space="preserve">470032</w:t>
            </w:r>
          </w:p>
          <w:tcPr>
            <w:shd w:val="clear" w:color="000000" w:fill="CCFFCC"/>
            <w:gridSpan w:val="4"/>
          </w:tcPr>
        </w:tc>
        <w:tc>
          <w:p>
            <w:pPr>
              <w:spacing w:after="0"/>
            </w:pPr>
            <w:r>
              <w:rPr>
                <w:rFonts w:ascii="Arial" w:cs="Arial"/>
                <w:b/>
                <w:color w:val="000000"/>
                <w:sz w:val="16"/>
              </w:rPr>
              <w:t xml:space="preserve">   Stage 2/3 for Codec for Enhanced Voice Services</w:t>
            </w:r>
          </w:p>
          <w:tcPr>
            <w:shd w:val="clear" w:color="000000" w:fill="CCFFCC"/>
            <w:gridSpan w:val="4"/>
          </w:tcPr>
        </w:tc>
        <w:tc>
          <w:p>
            <w:pPr>
              <w:spacing w:after="0"/>
            </w:pPr>
            <w:r>
              <w:rPr>
                <w:rFonts w:ascii="Arial" w:cs="Arial"/>
                <w:color w:val="000000"/>
                <w:sz w:val="16"/>
              </w:rPr>
              <w:t xml:space="preserve">EVS_codec-SA4</w:t>
            </w:r>
          </w:p>
          <w:tcPr>
            <w:shd w:val="clear" w:color="000000" w:fill="CCFFCC"/>
            <w:gridSpan w:val="4"/>
          </w:tcPr>
        </w:tc>
        <w:tc>
          <w:p>
            <w:pPr>
              <w:spacing w:after="0"/>
            </w:pPr>
            <w:r>
              <w:rPr>
                <w:rFonts w:ascii="Arial" w:cs="Arial"/>
                <w:color w:val="000000"/>
                <w:sz w:val="16"/>
              </w:rPr>
              <w:t xml:space="preserve">EVS_codec-SA4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SP-140151</w:t>
            </w:r>
          </w:p>
          <w:tcPr>
            <w:shd w:val="clear" w:color="000000" w:fill="CCFFCC"/>
            <w:gridSpan w:val="4"/>
          </w:tcPr>
        </w:tc>
        <w:tc>
          <w:p>
            <w:pPr>
              <w:spacing w:after="0"/>
            </w:pPr>
            <w:r>
              <w:rPr>
                <w:rFonts w:ascii="Arial" w:cs="Arial"/>
                <w:color w:val="000000"/>
                <w:sz w:val="16"/>
              </w:rPr>
              <w:t xml:space="preserve">SP-140467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lei.miao@huawei.com</w:t>
            </w:r>
          </w:p>
          <w:tcPr>
            <w:shd w:val="clear" w:color="000000" w:fill="CCFFCC"/>
            <w:gridSpan w:val="4"/>
          </w:tcPr>
        </w:tc>
        <w:tc>
          <w:p>
            <w:pPr>
              <w:spacing w:after="0"/>
            </w:pPr>
            <w:r>
              <w:rPr>
                <w:rFonts w:ascii="Arial" w:cs="Arial"/>
                <w:color w:val="000000"/>
                <w:sz w:val="16"/>
              </w:rPr>
              <w:t xml:space="preserve">SP#65 completion 09/14=&gt;12/14. Exception in SP-140467. TS 26.441v200 for Approval. TSs 26.442/44/45/46/47/48/49/50/51v100 for 1-step Approval. Ongoing TS 26.443 EVS Codec ANSI C code (floating point). LM: 90-&gt;95 SP#65 completion 09/14=&gt;12/14. Exception in SP-140467. TS 26.441v200 for Approval. TSs 26.442/44/45/46/47/48/49/50/51v100 for 1-step Approval. Ongoing TS 26.443 EVS Codec ANSI C code (floating point). Dec.14: 90-&gt;95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1193</w:t>
            </w:r>
          </w:p>
          <w:tcPr>
            <w:shd w:val="clear" w:color="000000" w:fill="CCFFCC"/>
            <w:gridSpan w:val="4"/>
          </w:tcPr>
        </w:tc>
        <w:tc>
          <w:p>
            <w:pPr>
              <w:spacing w:after="0"/>
            </w:pPr>
            <w:r>
              <w:rPr>
                <w:rFonts w:ascii="Arial" w:cs="Arial"/>
                <w:color w:val="000000"/>
                <w:sz w:val="16"/>
              </w:rPr>
              <w:t xml:space="preserve">470132</w:t>
            </w:r>
          </w:p>
          <w:tcPr>
            <w:shd w:val="clear" w:color="000000" w:fill="CCFFCC"/>
            <w:gridSpan w:val="4"/>
          </w:tcPr>
        </w:tc>
        <w:tc>
          <w:p>
            <w:pPr>
              <w:spacing w:after="0"/>
            </w:pPr>
            <w:r>
              <w:rPr>
                <w:rFonts w:ascii="Arial" w:cs="Arial"/>
                <w:b/>
                <w:color w:val="000000"/>
                <w:sz w:val="16"/>
              </w:rPr>
              <w:t xml:space="preserve">   TR on Performance characterization of Codec for Enhanced Voice Services</w:t>
            </w:r>
          </w:p>
          <w:tcPr>
            <w:shd w:val="clear" w:color="000000" w:fill="CCFFCC"/>
            <w:gridSpan w:val="4"/>
          </w:tcPr>
        </w:tc>
        <w:tc>
          <w:p>
            <w:pPr>
              <w:spacing w:after="0"/>
            </w:pPr>
            <w:r>
              <w:rPr>
                <w:rFonts w:ascii="Arial" w:cs="Arial"/>
                <w:color w:val="000000"/>
                <w:sz w:val="16"/>
              </w:rPr>
              <w:t xml:space="preserve">EVS_codec-SA4TR</w:t>
            </w:r>
          </w:p>
          <w:tcPr>
            <w:shd w:val="clear" w:color="000000" w:fill="CCFFCC"/>
            <w:gridSpan w:val="4"/>
          </w:tcPr>
        </w:tc>
        <w:tc>
          <w:p>
            <w:pPr>
              <w:spacing w:after="0"/>
            </w:pPr>
            <w:r>
              <w:rPr>
                <w:rFonts w:ascii="Arial" w:cs="Arial"/>
                <w:color w:val="000000"/>
                <w:sz w:val="16"/>
              </w:rPr>
              <w:t xml:space="preserve">EVS_codec-SA4TR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SP-140151</w:t>
            </w:r>
          </w:p>
          <w:tcPr>
            <w:shd w:val="clear" w:color="000000" w:fill="CCFFCC"/>
            <w:gridSpan w:val="4"/>
          </w:tcPr>
        </w:tc>
        <w:tc>
          <w:p>
            <w:pPr>
              <w:spacing w:after="0"/>
            </w:pPr>
            <w:r>
              <w:rPr>
                <w:rFonts w:ascii="Arial" w:cs="Arial"/>
                <w:color w:val="000000"/>
                <w:sz w:val="16"/>
              </w:rPr>
              <w:t xml:space="preserve">SP-140467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lei.miao@huawei.com</w:t>
            </w:r>
          </w:p>
          <w:tcPr>
            <w:shd w:val="clear" w:color="000000" w:fill="CCFFCC"/>
            <w:gridSpan w:val="4"/>
          </w:tcPr>
        </w:tc>
        <w:tc>
          <w:p>
            <w:pPr>
              <w:spacing w:after="0"/>
            </w:pPr>
            <w:r>
              <w:rPr>
                <w:rFonts w:ascii="Arial" w:cs="Arial"/>
                <w:color w:val="000000"/>
                <w:sz w:val="16"/>
              </w:rPr>
              <w:t xml:space="preserve">SP#65 completion 09/14=&gt;12/14. Ongoing TR 26.952 EVS Codec Performance Characterization. Exception in SP-140467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1194</w:t>
            </w:r>
          </w:p>
          <w:tcPr>
            <w:shd w:val="clear" w:color="000000" w:fill="CCFFCC"/>
            <w:gridSpan w:val="4"/>
          </w:tcPr>
        </w:tc>
        <w:tc>
          <w:p>
            <w:pPr>
              <w:spacing w:after="0"/>
            </w:pPr>
            <w:r>
              <w:rPr>
                <w:rFonts w:ascii="Arial" w:cs="Arial"/>
                <w:color w:val="000000"/>
                <w:sz w:val="16"/>
              </w:rPr>
              <w:t xml:space="preserve">650005</w:t>
            </w:r>
          </w:p>
          <w:tcPr>
            <w:shd w:val="clear" w:color="000000" w:fill="CCFFCC"/>
            <w:gridSpan w:val="4"/>
          </w:tcPr>
        </w:tc>
        <w:tc>
          <w:p>
            <w:pPr>
              <w:spacing w:after="0"/>
            </w:pPr>
            <w:r>
              <w:rPr>
                <w:rFonts w:ascii="Arial" w:cs="Arial"/>
                <w:b/>
                <w:color w:val="000000"/>
                <w:sz w:val="16"/>
              </w:rPr>
              <w:t xml:space="preserve">   CT impacts of codec for Enhanced Voice Services</w:t>
            </w:r>
          </w:p>
          <w:tcPr>
            <w:shd w:val="clear" w:color="000000" w:fill="CCFFCC"/>
            <w:gridSpan w:val="4"/>
          </w:tcPr>
        </w:tc>
        <w:tc>
          <w:p>
            <w:pPr>
              <w:spacing w:after="0"/>
            </w:pPr>
            <w:r>
              <w:rPr>
                <w:rFonts w:ascii="Arial" w:cs="Arial"/>
                <w:color w:val="000000"/>
                <w:sz w:val="16"/>
              </w:rPr>
              <w:t xml:space="preserve">EVS_codec-CT</w:t>
            </w:r>
          </w:p>
          <w:tcPr>
            <w:shd w:val="clear" w:color="000000" w:fill="CCFFCC"/>
            <w:gridSpan w:val="4"/>
          </w:tcPr>
        </w:tc>
        <w:tc>
          <w:p>
            <w:pPr>
              <w:spacing w:after="0"/>
            </w:pPr>
            <w:r>
              <w:rPr>
                <w:rFonts w:ascii="Arial" w:cs="Arial"/>
                <w:color w:val="000000"/>
                <w:sz w:val="16"/>
              </w:rPr>
              <w:t xml:space="preserve">EVS_codec-CT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Stage 3; WID: CP-140492-&gt; CP-140800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1195</w:t>
            </w:r>
          </w:p>
          <w:tcPr>
            <w:shd w:val="clear" w:color="000000" w:fill="CCFFCC"/>
            <w:gridSpan w:val="4"/>
          </w:tcPr>
        </w:tc>
        <w:tc>
          <w:p>
            <w:pPr>
              <w:spacing w:after="0"/>
            </w:pPr>
            <w:r>
              <w:rPr>
                <w:rFonts w:ascii="Arial" w:cs="Arial"/>
                <w:color w:val="000000"/>
                <w:sz w:val="16"/>
              </w:rPr>
              <w:t xml:space="preserve">650105</w:t>
            </w:r>
          </w:p>
          <w:tcPr>
            <w:shd w:val="clear" w:color="000000" w:fill="CCFFCC"/>
            <w:gridSpan w:val="4"/>
          </w:tcPr>
        </w:tc>
        <w:tc>
          <w:p>
            <w:pPr>
              <w:spacing w:after="0"/>
            </w:pPr>
            <w:r>
              <w:rPr>
                <w:rFonts w:ascii="Arial" w:cs="Arial"/>
                <w:color w:val="000000"/>
                <w:sz w:val="16"/>
              </w:rPr>
              <w:t xml:space="preserve">      CT4 part of CT impacts of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CP-140478</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exception in CP-140478. LM: 0-&gt;100; WID: CP-140492-&gt; CP-140800 CP#65 exception in CP-140478. Dec.14: 0-&gt;100; WID: CP-140492-&gt; 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1196</w:t>
            </w:r>
          </w:p>
          <w:tcPr>
            <w:shd w:val="clear" w:color="000000" w:fill="CCFFCC"/>
            <w:gridSpan w:val="4"/>
          </w:tcPr>
        </w:tc>
        <w:tc>
          <w:p>
            <w:pPr>
              <w:spacing w:after="0"/>
            </w:pPr>
            <w:r>
              <w:rPr>
                <w:rFonts w:ascii="Arial" w:cs="Arial"/>
                <w:color w:val="000000"/>
                <w:sz w:val="16"/>
              </w:rPr>
              <w:t xml:space="preserve">650205</w:t>
            </w:r>
          </w:p>
          <w:tcPr>
            <w:shd w:val="clear" w:color="000000" w:fill="CCFFCC"/>
            <w:gridSpan w:val="4"/>
          </w:tcPr>
        </w:tc>
        <w:tc>
          <w:p>
            <w:pPr>
              <w:spacing w:after="0"/>
            </w:pPr>
            <w:r>
              <w:rPr>
                <w:rFonts w:ascii="Arial" w:cs="Arial"/>
                <w:color w:val="000000"/>
                <w:sz w:val="16"/>
              </w:rPr>
              <w:t xml:space="preserve">      CT1 part of CT impacts of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CP-140618</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exception in CP-140618. LM: 0-&gt;100%; WID: CP-140492-&gt; CP-140800 CP#65 exception in CP-140618. Dec.14: 0-&gt;100%; WID: CP-140492-&gt; 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1197</w:t>
            </w:r>
          </w:p>
          <w:tcPr>
            <w:shd w:val="clear" w:color="000000" w:fill="CCFFCC"/>
            <w:gridSpan w:val="4"/>
          </w:tcPr>
        </w:tc>
        <w:tc>
          <w:p>
            <w:pPr>
              <w:spacing w:after="0"/>
            </w:pPr>
            <w:r>
              <w:rPr>
                <w:rFonts w:ascii="Arial" w:cs="Arial"/>
                <w:color w:val="000000"/>
                <w:sz w:val="16"/>
              </w:rPr>
              <w:t xml:space="preserve">650305</w:t>
            </w:r>
          </w:p>
          <w:tcPr>
            <w:shd w:val="clear" w:color="000000" w:fill="CCFFCC"/>
            <w:gridSpan w:val="4"/>
          </w:tcPr>
        </w:tc>
        <w:tc>
          <w:p>
            <w:pPr>
              <w:spacing w:after="0"/>
            </w:pPr>
            <w:r>
              <w:rPr>
                <w:rFonts w:ascii="Arial" w:cs="Arial"/>
                <w:color w:val="000000"/>
                <w:sz w:val="16"/>
              </w:rPr>
              <w:t xml:space="preserve">      CT3 part of CT impacts of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CP-140560</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exception in CP-140560. LM: 20-&gt;100; WID: CP-140492-&gt; CP-140800 CP#65 exception in CP-140560. Dec.14: 20-&gt;100; WID: CP-140492-&gt; 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1198</w:t>
            </w:r>
          </w:p>
          <w:tcPr>
            <w:shd w:val="clear" w:color="000000" w:fill="FFFFFF"/>
            <w:gridSpan w:val="4"/>
          </w:tcPr>
        </w:tc>
        <w:tc>
          <w:p>
            <w:pPr>
              <w:spacing w:after="0"/>
            </w:pPr>
            <w:r>
              <w:rPr>
                <w:rFonts w:ascii="Arial" w:cs="Arial"/>
                <w:color w:val="000000"/>
                <w:sz w:val="16"/>
              </w:rPr>
              <w:t xml:space="preserve">670050</w:t>
            </w:r>
          </w:p>
          <w:tcPr>
            <w:shd w:val="clear" w:color="000000" w:fill="FFFFFF"/>
            <w:gridSpan w:val="4"/>
          </w:tcPr>
        </w:tc>
        <w:tc>
          <w:p>
            <w:pPr>
              <w:spacing w:after="0"/>
            </w:pPr>
            <w:r>
              <w:rPr>
                <w:rFonts w:ascii="Arial" w:cs="Arial"/>
                <w:b/>
                <w:color w:val="000000"/>
                <w:sz w:val="16"/>
              </w:rPr>
              <w:t xml:space="preserve">   UE Conformance Test Aspects - Codec for Enhanced Voice Services (EVS)</w:t>
            </w:r>
          </w:p>
          <w:tcPr>
            <w:shd w:val="clear" w:color="000000" w:fill="FFFFFF"/>
            <w:gridSpan w:val="4"/>
          </w:tcPr>
        </w:tc>
        <w:tc>
          <w:p>
            <w:pPr>
              <w:spacing w:after="0"/>
            </w:pPr>
            <w:r>
              <w:rPr>
                <w:rFonts w:ascii="Arial" w:cs="Arial"/>
                <w:color w:val="000000"/>
                <w:sz w:val="16"/>
              </w:rPr>
              <w:t xml:space="preserve">EVS_codec-UEConTest</w:t>
            </w:r>
          </w:p>
          <w:tcPr>
            <w:shd w:val="clear" w:color="000000" w:fill="FFFFFF"/>
            <w:gridSpan w:val="4"/>
          </w:tcPr>
        </w:tc>
        <w:tc>
          <w:p>
            <w:pPr>
              <w:spacing w:after="0"/>
            </w:pPr>
            <w:r>
              <w:rPr>
                <w:rFonts w:ascii="Arial" w:cs="Arial"/>
                <w:color w:val="000000"/>
                <w:sz w:val="16"/>
              </w:rPr>
              <w:t xml:space="preserve">EVS_codec-UEConTest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RP-150836</w:t>
            </w:r>
          </w:p>
          <w:tcPr>
            <w:shd w:val="clear" w:color="000000" w:fill="FFFFFF"/>
            <w:gridSpan w:val="4"/>
          </w:tcPr>
        </w:tc>
        <w:tc>
          <w:p>
            <w:pPr>
              <w:spacing w:after="0"/>
            </w:pPr>
            <w:r>
              <w:rPr>
                <w:rFonts w:ascii="Arial" w:cs="Arial"/>
                <w:color w:val="000000"/>
                <w:sz w:val="16"/>
              </w:rPr>
              <w:t xml:space="preserve">RP-151164</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Compl:0%-&gt;25% 03/07/15: WID: RP-150137-&gt;RP-150836 03/07/15: Stat Rep: -&gt;RP-150831 29/09/15: Compl:25%-&gt;75% 29/09/15: Stat Rep: RP-150831-&gt;RP-151164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1199</w:t>
            </w:r>
          </w:p>
          <w:tcPr>
            <w:shd w:val="clear" w:color="000000" w:fill="CCFFCC"/>
            <w:gridSpan w:val="4"/>
          </w:tcPr>
        </w:tc>
        <w:tc>
          <w:p>
            <w:pPr>
              <w:spacing w:after="0"/>
            </w:pPr>
            <w:r>
              <w:rPr>
                <w:rFonts w:ascii="Arial" w:cs="Arial"/>
                <w:color w:val="000000"/>
                <w:sz w:val="16"/>
              </w:rPr>
              <w:t xml:space="preserve">560040</w:t>
            </w:r>
          </w:p>
          <w:tcPr>
            <w:shd w:val="clear" w:color="000000" w:fill="CCFFCC"/>
            <w:gridSpan w:val="4"/>
          </w:tcPr>
        </w:tc>
        <w:tc>
          <w:p>
            <w:pPr>
              <w:spacing w:after="0"/>
            </w:pPr>
            <w:r>
              <w:rPr>
                <w:rFonts w:ascii="Arial" w:cs="Arial"/>
                <w:b/>
                <w:color w:val="0000FF"/>
                <w:sz w:val="16"/>
              </w:rPr>
              <w:t xml:space="preserve">Coordination of Video Orientation</w:t>
            </w:r>
          </w:p>
          <w:tcPr>
            <w:shd w:val="clear" w:color="0000FF" w:fill="CCFFCC"/>
            <w:gridSpan w:val="4"/>
          </w:tcPr>
        </w:tc>
        <w:tc>
          <w:p>
            <w:pPr>
              <w:spacing w:after="0"/>
            </w:pPr>
            <w:r>
              <w:rPr>
                <w:rFonts w:ascii="Arial" w:cs="Arial"/>
                <w:color w:val="000000"/>
                <w:sz w:val="16"/>
              </w:rPr>
              <w:t xml:space="preserve">CVO</w:t>
            </w:r>
          </w:p>
          <w:tcPr>
            <w:shd w:val="clear" w:color="000000" w:fill="CCFFCC"/>
            <w:gridSpan w:val="4"/>
          </w:tcPr>
        </w:tc>
        <w:tc>
          <w:p>
            <w:pPr>
              <w:spacing w:after="0"/>
            </w:pPr>
            <w:r>
              <w:rPr>
                <w:rFonts w:ascii="Arial" w:cs="Arial"/>
                <w:color w:val="000000"/>
                <w:sz w:val="16"/>
              </w:rPr>
              <w:t xml:space="preserve">CVO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S4,C4,C1,C3</w:t>
            </w:r>
          </w:p>
          <w:tcPr>
            <w:shd w:val="clear" w:color="000000" w:fill="CCFFCC"/>
            <w:gridSpan w:val="4"/>
          </w:tcPr>
        </w:tc>
        <w:tc>
          <w:p>
            <w:pPr>
              <w:spacing w:after="0"/>
            </w:pPr>
            <w:r>
              <w:rPr>
                <w:rFonts w:ascii="Arial" w:cs="Arial"/>
                <w:color w:val="000000"/>
                <w:sz w:val="16"/>
              </w:rPr>
              <w:t xml:space="preserve">2012-06-07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CP#62 completed. Resolve backward compatible video orientation mis-alignment in MTSI real-time video communication via interaction between MTSI video clients at call setup &amp; during mid-call of the video orientation for correct local rendering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1200</w:t>
            </w:r>
          </w:p>
          <w:tcPr>
            <w:shd w:val="clear" w:color="000000" w:fill="CCFFCC"/>
            <w:gridSpan w:val="4"/>
          </w:tcPr>
        </w:tc>
        <w:tc>
          <w:p>
            <w:pPr>
              <w:spacing w:after="0"/>
            </w:pPr>
            <w:r>
              <w:rPr>
                <w:rFonts w:ascii="Arial" w:cs="Arial"/>
                <w:color w:val="000000"/>
                <w:sz w:val="16"/>
              </w:rPr>
              <w:t xml:space="preserve">560140</w:t>
            </w:r>
          </w:p>
          <w:tcPr>
            <w:shd w:val="clear" w:color="000000" w:fill="CCFFCC"/>
            <w:gridSpan w:val="4"/>
          </w:tcPr>
        </w:tc>
        <w:tc>
          <w:p>
            <w:pPr>
              <w:spacing w:after="0"/>
            </w:pPr>
            <w:r>
              <w:rPr>
                <w:rFonts w:ascii="Arial" w:cs="Arial"/>
                <w:b/>
                <w:color w:val="000000"/>
                <w:sz w:val="16"/>
              </w:rPr>
              <w:t xml:space="preserve">   SA4 part of Coordination of Video Orientation</w:t>
            </w:r>
          </w:p>
          <w:tcPr>
            <w:shd w:val="clear" w:color="000000" w:fill="CCFFCC"/>
            <w:gridSpan w:val="4"/>
          </w:tcPr>
        </w:tc>
        <w:tc>
          <w:p>
            <w:pPr>
              <w:spacing w:after="0"/>
            </w:pPr>
            <w:r>
              <w:rPr>
                <w:rFonts w:ascii="Arial" w:cs="Arial"/>
                <w:color w:val="000000"/>
                <w:sz w:val="16"/>
              </w:rPr>
              <w:t xml:space="preserve">CVO-SA4</w:t>
            </w:r>
          </w:p>
          <w:tcPr>
            <w:shd w:val="clear" w:color="000000" w:fill="CCFFCC"/>
            <w:gridSpan w:val="4"/>
          </w:tcPr>
        </w:tc>
        <w:tc>
          <w:p>
            <w:pPr>
              <w:spacing w:after="0"/>
            </w:pPr>
            <w:r>
              <w:rPr>
                <w:rFonts w:ascii="Arial" w:cs="Arial"/>
                <w:color w:val="000000"/>
                <w:sz w:val="16"/>
              </w:rPr>
              <w:t xml:space="preserve">CVO-SA4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2012-06-07</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SP#59 completed. Resolve backward compatible video orientation mis-alignment in MTSI real-time video communication via interaction between MTSI video clients at call setup &amp; during mid-call of the video orientation for correct local rendering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1201</w:t>
            </w:r>
          </w:p>
          <w:tcPr>
            <w:shd w:val="clear" w:color="000000" w:fill="CCFFCC"/>
            <w:gridSpan w:val="4"/>
          </w:tcPr>
        </w:tc>
        <w:tc>
          <w:p>
            <w:pPr>
              <w:spacing w:after="0"/>
            </w:pPr>
            <w:r>
              <w:rPr>
                <w:rFonts w:ascii="Arial" w:cs="Arial"/>
                <w:color w:val="000000"/>
                <w:sz w:val="16"/>
              </w:rPr>
              <w:t xml:space="preserve">600006</w:t>
            </w:r>
          </w:p>
          <w:tcPr>
            <w:shd w:val="clear" w:color="000000" w:fill="CCFFCC"/>
            <w:gridSpan w:val="4"/>
          </w:tcPr>
        </w:tc>
        <w:tc>
          <w:p>
            <w:pPr>
              <w:spacing w:after="0"/>
            </w:pPr>
            <w:r>
              <w:rPr>
                <w:rFonts w:ascii="Arial" w:cs="Arial"/>
                <w:b/>
                <w:color w:val="000000"/>
                <w:sz w:val="16"/>
              </w:rPr>
              <w:t xml:space="preserve">   CT aspects of Coordination of Video Orientation</w:t>
            </w:r>
          </w:p>
          <w:tcPr>
            <w:shd w:val="clear" w:color="000000" w:fill="CCFFCC"/>
            <w:gridSpan w:val="4"/>
          </w:tcPr>
        </w:tc>
        <w:tc>
          <w:p>
            <w:pPr>
              <w:spacing w:after="0"/>
            </w:pPr>
            <w:r>
              <w:rPr>
                <w:rFonts w:ascii="Arial" w:cs="Arial"/>
                <w:color w:val="000000"/>
                <w:sz w:val="16"/>
              </w:rPr>
              <w:t xml:space="preserve">CVO-CT</w:t>
            </w:r>
          </w:p>
          <w:tcPr>
            <w:shd w:val="clear" w:color="000000" w:fill="CCFFCC"/>
            <w:gridSpan w:val="4"/>
          </w:tcPr>
        </w:tc>
        <w:tc>
          <w:p>
            <w:pPr>
              <w:spacing w:after="0"/>
            </w:pPr>
            <w:r>
              <w:rPr>
                <w:rFonts w:ascii="Arial" w:cs="Arial"/>
                <w:color w:val="000000"/>
                <w:sz w:val="16"/>
              </w:rPr>
              <w:t xml:space="preserve">CVO-CT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Complete CVO support (both, basic 2 bit orientation and additional option for extra 6 bit granularity) within CN protocols/procedures for IMS nodes, e.g. IMS ALG/AGW,IBCF/TrGW,MRFC/MRFP &amp; add support of CVO-related SDP attributes to be negotiated by UE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1202</w:t>
            </w:r>
          </w:p>
          <w:tcPr>
            <w:shd w:val="clear" w:color="000000" w:fill="CCFFCC"/>
            <w:gridSpan w:val="4"/>
          </w:tcPr>
        </w:tc>
        <w:tc>
          <w:p>
            <w:pPr>
              <w:spacing w:after="0"/>
            </w:pPr>
            <w:r>
              <w:rPr>
                <w:rFonts w:ascii="Arial" w:cs="Arial"/>
                <w:color w:val="000000"/>
                <w:sz w:val="16"/>
              </w:rPr>
              <w:t xml:space="preserve">600106</w:t>
            </w:r>
          </w:p>
          <w:tcPr>
            <w:shd w:val="clear" w:color="000000" w:fill="CCFFCC"/>
            <w:gridSpan w:val="4"/>
          </w:tcPr>
        </w:tc>
        <w:tc>
          <w:p>
            <w:pPr>
              <w:spacing w:after="0"/>
            </w:pPr>
            <w:r>
              <w:rPr>
                <w:rFonts w:ascii="Arial" w:cs="Arial"/>
                <w:color w:val="000000"/>
                <w:sz w:val="16"/>
              </w:rPr>
              <w:t xml:space="preserve">      CT4 part of CT aspects of Coordination of Video Orientation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1203</w:t>
            </w:r>
          </w:p>
          <w:tcPr>
            <w:shd w:val="clear" w:color="000000" w:fill="CCFFCC"/>
            <w:gridSpan w:val="4"/>
          </w:tcPr>
        </w:tc>
        <w:tc>
          <w:p>
            <w:pPr>
              <w:spacing w:after="0"/>
            </w:pPr>
            <w:r>
              <w:rPr>
                <w:rFonts w:ascii="Arial" w:cs="Arial"/>
                <w:color w:val="000000"/>
                <w:sz w:val="16"/>
              </w:rPr>
              <w:t xml:space="preserve">600206</w:t>
            </w:r>
          </w:p>
          <w:tcPr>
            <w:shd w:val="clear" w:color="000000" w:fill="CCFFCC"/>
            <w:gridSpan w:val="4"/>
          </w:tcPr>
        </w:tc>
        <w:tc>
          <w:p>
            <w:pPr>
              <w:spacing w:after="0"/>
            </w:pPr>
            <w:r>
              <w:rPr>
                <w:rFonts w:ascii="Arial" w:cs="Arial"/>
                <w:color w:val="000000"/>
                <w:sz w:val="16"/>
              </w:rPr>
              <w:t xml:space="preserve">      CT1 part of CT aspects of Coordination of Video Orientation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1204</w:t>
            </w:r>
          </w:p>
          <w:tcPr>
            <w:shd w:val="clear" w:color="000000" w:fill="CCFFCC"/>
            <w:gridSpan w:val="4"/>
          </w:tcPr>
        </w:tc>
        <w:tc>
          <w:p>
            <w:pPr>
              <w:spacing w:after="0"/>
            </w:pPr>
            <w:r>
              <w:rPr>
                <w:rFonts w:ascii="Arial" w:cs="Arial"/>
                <w:color w:val="000000"/>
                <w:sz w:val="16"/>
              </w:rPr>
              <w:t xml:space="preserve">600306</w:t>
            </w:r>
          </w:p>
          <w:tcPr>
            <w:shd w:val="clear" w:color="000000" w:fill="CCFFCC"/>
            <w:gridSpan w:val="4"/>
          </w:tcPr>
        </w:tc>
        <w:tc>
          <w:p>
            <w:pPr>
              <w:spacing w:after="0"/>
            </w:pPr>
            <w:r>
              <w:rPr>
                <w:rFonts w:ascii="Arial" w:cs="Arial"/>
                <w:color w:val="000000"/>
                <w:sz w:val="16"/>
              </w:rPr>
              <w:t xml:space="preserve">      CT3 part of CT aspects of Coordination of Video Orientation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1205</w:t>
            </w:r>
          </w:p>
          <w:tcPr>
            <w:shd w:val="clear" w:color="000000" w:fill="FFFFFF"/>
            <w:gridSpan w:val="4"/>
          </w:tcPr>
        </w:tc>
        <w:tc>
          <w:p>
            <w:pPr>
              <w:spacing w:after="0"/>
            </w:pPr>
            <w:r>
              <w:rPr>
                <w:rFonts w:ascii="Arial" w:cs="Arial"/>
                <w:color w:val="000000"/>
                <w:sz w:val="16"/>
              </w:rPr>
              <w:t xml:space="preserve">570033</w:t>
            </w:r>
          </w:p>
          <w:tcPr>
            <w:shd w:val="clear" w:color="000000" w:fill="FFFFFF"/>
            <w:gridSpan w:val="4"/>
          </w:tcPr>
        </w:tc>
        <w:tc>
          <w:p>
            <w:pPr>
              <w:spacing w:after="0"/>
            </w:pPr>
            <w:r>
              <w:rPr>
                <w:rFonts w:ascii="Arial" w:cs="Arial"/>
                <w:b/>
                <w:color w:val="0000FF"/>
                <w:sz w:val="16"/>
              </w:rPr>
              <w:t xml:space="preserve">High Efficiency Video Coding</w:t>
            </w:r>
          </w:p>
          <w:tcPr>
            <w:shd w:val="clear" w:color="0000FF" w:fill="FFFFFF"/>
            <w:gridSpan w:val="4"/>
          </w:tcPr>
        </w:tc>
        <w:tc>
          <w:p>
            <w:pPr>
              <w:spacing w:after="0"/>
            </w:pPr>
            <w:r>
              <w:rPr>
                <w:rFonts w:ascii="Arial" w:cs="Arial"/>
                <w:color w:val="000000"/>
                <w:sz w:val="16"/>
              </w:rPr>
              <w:t xml:space="preserve">HEVC</w:t>
            </w:r>
          </w:p>
          <w:tcPr>
            <w:shd w:val="clear" w:color="000000" w:fill="FFFFFF"/>
            <w:gridSpan w:val="4"/>
          </w:tcPr>
        </w:tc>
        <w:tc>
          <w:p>
            <w:pPr>
              <w:spacing w:after="0"/>
            </w:pPr>
            <w:r>
              <w:rPr>
                <w:rFonts w:ascii="Arial" w:cs="Arial"/>
                <w:color w:val="000000"/>
                <w:sz w:val="16"/>
              </w:rPr>
              <w:t xml:space="preserve">HEVC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2012-09-12</w:t>
            </w:r>
          </w:p>
          <w:tcPr>
            <w:shd w:val="clear" w:color="000000" w:fill="FFFFFF"/>
            <w:gridSpan w:val="4"/>
          </w:tcPr>
        </w:tc>
        <w:tc>
          <w:p>
            <w:pPr>
              <w:spacing w:after="0"/>
            </w:pPr>
            <w:r>
              <w:rPr>
                <w:rFonts w:ascii="Arial" w:cs="Arial"/>
                <w:color w:val="000000"/>
                <w:sz w:val="16"/>
              </w:rPr>
              <w:t xml:space="preserve">2014-12-05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SP-130569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Ye-Kui Wang (yekuiw@qti.qualcomm.com)</w:t>
            </w:r>
          </w:p>
          <w:tcPr>
            <w:shd w:val="clear" w:color="000000" w:fill="FFFFFF"/>
            <w:gridSpan w:val="4"/>
          </w:tcPr>
        </w:tc>
        <w:tc>
          <w:p>
            <w:pPr>
              <w:spacing w:after="0"/>
            </w:pPr>
            <w:r>
              <w:rPr>
                <w:rFonts w:ascii="Arial" w:cs="Arial"/>
                <w:color w:val="000000"/>
                <w:sz w:val="16"/>
              </w:rPr>
              <w:t xml:space="preserve">Specify the support of HEVC in 3GPP services (PSS, DASH, MTSI, MMS, MBMS, IMS Messaging and Presence)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1206</w:t>
            </w:r>
          </w:p>
          <w:tcPr>
            <w:shd w:val="clear" w:color="000000" w:fill="CCFFCC"/>
            <w:gridSpan w:val="4"/>
          </w:tcPr>
        </w:tc>
        <w:tc>
          <w:p>
            <w:pPr>
              <w:spacing w:after="0"/>
            </w:pPr>
            <w:r>
              <w:rPr>
                <w:rFonts w:ascii="Arial" w:cs="Arial"/>
                <w:color w:val="000000"/>
                <w:sz w:val="16"/>
              </w:rPr>
              <w:t xml:space="preserve">570133</w:t>
            </w:r>
          </w:p>
          <w:tcPr>
            <w:shd w:val="clear" w:color="000000" w:fill="CCFFCC"/>
            <w:gridSpan w:val="4"/>
          </w:tcPr>
        </w:tc>
        <w:tc>
          <w:p>
            <w:pPr>
              <w:spacing w:after="0"/>
            </w:pPr>
            <w:r>
              <w:rPr>
                <w:rFonts w:ascii="Arial" w:cs="Arial"/>
                <w:b/>
                <w:color w:val="000000"/>
                <w:sz w:val="16"/>
              </w:rPr>
              <w:t xml:space="preserve">   TR on Evaluation of High Efficiency Video Coding for 3GPP Services</w:t>
            </w:r>
          </w:p>
          <w:tcPr>
            <w:shd w:val="clear" w:color="000000" w:fill="CCFFCC"/>
            <w:gridSpan w:val="4"/>
          </w:tcPr>
        </w:tc>
        <w:tc>
          <w:p>
            <w:pPr>
              <w:spacing w:after="0"/>
            </w:pPr>
            <w:r>
              <w:rPr>
                <w:rFonts w:ascii="Arial" w:cs="Arial"/>
                <w:color w:val="000000"/>
                <w:sz w:val="16"/>
              </w:rPr>
              <w:t xml:space="preserve">HEVC-SA4TR</w:t>
            </w:r>
          </w:p>
          <w:tcPr>
            <w:shd w:val="clear" w:color="000000" w:fill="CCFFCC"/>
            <w:gridSpan w:val="4"/>
          </w:tcPr>
        </w:tc>
        <w:tc>
          <w:p>
            <w:pPr>
              <w:spacing w:after="0"/>
            </w:pPr>
            <w:r>
              <w:rPr>
                <w:rFonts w:ascii="Arial" w:cs="Arial"/>
                <w:color w:val="000000"/>
                <w:sz w:val="16"/>
              </w:rPr>
              <w:t xml:space="preserve">HEVC-SA4TR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Ye-Kui Wang (yekuiw@qti.qualcomm.com)</w:t>
            </w:r>
          </w:p>
          <w:tcPr>
            <w:shd w:val="clear" w:color="000000" w:fill="CCFFCC"/>
            <w:gridSpan w:val="4"/>
          </w:tcPr>
        </w:tc>
        <w:tc>
          <w:p>
            <w:pPr>
              <w:spacing w:after="0"/>
            </w:pPr>
            <w:r>
              <w:rPr>
                <w:rFonts w:ascii="Arial" w:cs="Arial"/>
                <w:color w:val="000000"/>
                <w:sz w:val="16"/>
              </w:rPr>
              <w:t xml:space="preserve">SP#64 completed. TR 26.906v200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1207</w:t>
            </w:r>
          </w:p>
          <w:tcPr>
            <w:shd w:val="clear" w:color="000000" w:fill="CCFFCC"/>
            <w:gridSpan w:val="4"/>
          </w:tcPr>
        </w:tc>
        <w:tc>
          <w:p>
            <w:pPr>
              <w:spacing w:after="0"/>
            </w:pPr>
            <w:r>
              <w:rPr>
                <w:rFonts w:ascii="Arial" w:cs="Arial"/>
                <w:color w:val="000000"/>
                <w:sz w:val="16"/>
              </w:rPr>
              <w:t xml:space="preserve">570233</w:t>
            </w:r>
          </w:p>
          <w:tcPr>
            <w:shd w:val="clear" w:color="000000" w:fill="CCFFCC"/>
            <w:gridSpan w:val="4"/>
          </w:tcPr>
        </w:tc>
        <w:tc>
          <w:p>
            <w:pPr>
              <w:spacing w:after="0"/>
            </w:pPr>
            <w:r>
              <w:rPr>
                <w:rFonts w:ascii="Arial" w:cs="Arial"/>
                <w:b/>
                <w:color w:val="000000"/>
                <w:sz w:val="16"/>
              </w:rPr>
              <w:t xml:space="preserve">   High Efficiency Video Coding in 3GPP services PSS, MBMS, DASH, MMS, MTSI, IMS Messaging and Presence</w:t>
            </w:r>
          </w:p>
          <w:tcPr>
            <w:shd w:val="clear" w:color="000000" w:fill="CCFFCC"/>
            <w:gridSpan w:val="4"/>
          </w:tcPr>
        </w:tc>
        <w:tc>
          <w:p>
            <w:pPr>
              <w:spacing w:after="0"/>
            </w:pPr>
            <w:r>
              <w:rPr>
                <w:rFonts w:ascii="Arial" w:cs="Arial"/>
                <w:color w:val="000000"/>
                <w:sz w:val="16"/>
              </w:rPr>
              <w:t xml:space="preserve">HEVC-SA4</w:t>
            </w:r>
          </w:p>
          <w:tcPr>
            <w:shd w:val="clear" w:color="000000" w:fill="CCFFCC"/>
            <w:gridSpan w:val="4"/>
          </w:tcPr>
        </w:tc>
        <w:tc>
          <w:p>
            <w:pPr>
              <w:spacing w:after="0"/>
            </w:pPr>
            <w:r>
              <w:rPr>
                <w:rFonts w:ascii="Arial" w:cs="Arial"/>
                <w:color w:val="000000"/>
                <w:sz w:val="16"/>
              </w:rPr>
              <w:t xml:space="preserve">HEVC-SA4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2012-09-17</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Ye-Kui Wang (yekuiw@qti.qualcomm.com)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1208</w:t>
            </w:r>
          </w:p>
          <w:tcPr>
            <w:shd w:val="clear" w:color="000000" w:fill="FFFFFF"/>
            <w:gridSpan w:val="4"/>
          </w:tcPr>
        </w:tc>
        <w:tc>
          <w:p>
            <w:pPr>
              <w:spacing w:after="0"/>
            </w:pPr>
            <w:r>
              <w:rPr>
                <w:rFonts w:ascii="Arial" w:cs="Arial"/>
                <w:color w:val="000000"/>
                <w:sz w:val="16"/>
              </w:rPr>
              <w:t xml:space="preserve">631002</w:t>
            </w:r>
          </w:p>
          <w:tcPr>
            <w:shd w:val="clear" w:color="000000" w:fill="FFFFFF"/>
            <w:gridSpan w:val="4"/>
          </w:tcPr>
        </w:tc>
        <w:tc>
          <w:p>
            <w:pPr>
              <w:spacing w:after="0"/>
            </w:pPr>
            <w:r>
              <w:rPr>
                <w:rFonts w:ascii="Arial" w:cs="Arial"/>
                <w:b/>
                <w:color w:val="000000"/>
                <w:sz w:val="16"/>
              </w:rPr>
              <w:t xml:space="preserve">   (IETF) High Efficiency Video Coding</w:t>
            </w:r>
          </w:p>
          <w:tcPr>
            <w:shd w:val="clear" w:color="000000" w:fill="FFFFFF"/>
            <w:gridSpan w:val="4"/>
          </w:tcPr>
        </w:tc>
        <w:tc>
          <w:p>
            <w:pPr>
              <w:spacing w:after="0"/>
            </w:pPr>
            <w:r>
              <w:rPr>
                <w:rFonts w:ascii="Arial" w:cs="Arial"/>
                <w:color w:val="000000"/>
                <w:sz w:val="16"/>
              </w:rPr>
              <w:t xml:space="preserve">HEVC-SA4IETF</w:t>
            </w:r>
          </w:p>
          <w:tcPr>
            <w:shd w:val="clear" w:color="000000" w:fill="FFFFFF"/>
            <w:gridSpan w:val="4"/>
          </w:tcPr>
        </w:tc>
        <w:tc>
          <w:p>
            <w:pPr>
              <w:spacing w:after="0"/>
            </w:pPr>
            <w:r>
              <w:rPr>
                <w:rFonts w:ascii="Arial" w:cs="Arial"/>
                <w:color w:val="000000"/>
                <w:sz w:val="16"/>
              </w:rPr>
              <w:t xml:space="preserve">HEVC-SA4IETF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2012-09-17</w:t>
            </w:r>
          </w:p>
          <w:tcPr>
            <w:shd w:val="clear" w:color="000000" w:fill="FFFFFF"/>
            <w:gridSpan w:val="4"/>
          </w:tcPr>
        </w:tc>
        <w:tc>
          <w:p>
            <w:pPr>
              <w:spacing w:after="0"/>
            </w:pPr>
            <w:r>
              <w:rPr>
                <w:rFonts w:ascii="Arial" w:cs="Arial"/>
                <w:color w:val="000000"/>
                <w:sz w:val="16"/>
              </w:rPr>
              <w:t xml:space="preserve">2014-12-05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SP-130569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Thomas Stockhammer, Qualcomm Incorporated </w:t>
            </w:r>
          </w:p>
          <w:tcPr>
            <w:shd w:val="clear" w:color="000000" w:fill="FFFFFF"/>
            <w:gridSpan w:val="4"/>
          </w:tcPr>
        </w:tc>
        <w:tc>
          <w:p>
            <w:pPr>
              <w:spacing w:after="0"/>
            </w:pPr>
            <w:r>
              <w:rPr>
                <w:rFonts w:ascii="Arial" w:cs="Arial"/>
                <w:color w:val="000000"/>
                <w:sz w:val="16"/>
              </w:rPr>
              <w:t xml:space="preserve">tsto@qti.qualcomm.com</w:t>
            </w:r>
          </w:p>
          <w:tcPr>
            <w:shd w:val="clear" w:color="000000" w:fill="FFFFFF"/>
            <w:gridSpan w:val="4"/>
          </w:tcPr>
        </w:tc>
        <w:tc>
          <w:p>
            <w:pPr>
              <w:spacing w:after="0"/>
            </w:pPr>
            <w:r>
              <w:rPr>
                <w:rFonts w:ascii="Arial" w:cs="Arial"/>
                <w:color w:val="000000"/>
                <w:sz w:val="16"/>
              </w:rPr>
              <w:t xml:space="preserve">Submitted to IESG for publication 7/10/15: Rapporteur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1209</w:t>
            </w:r>
          </w:p>
          <w:tcPr>
            <w:shd w:val="clear" w:color="000000" w:fill="CCFFCC"/>
            <w:gridSpan w:val="4"/>
          </w:tcPr>
        </w:tc>
        <w:tc>
          <w:p>
            <w:pPr>
              <w:spacing w:after="0"/>
            </w:pPr>
            <w:r>
              <w:rPr>
                <w:rFonts w:ascii="Arial" w:cs="Arial"/>
                <w:color w:val="000000"/>
                <w:sz w:val="16"/>
              </w:rPr>
              <w:t xml:space="preserve">580065</w:t>
            </w:r>
          </w:p>
          <w:tcPr>
            <w:shd w:val="clear" w:color="000000" w:fill="CCFFCC"/>
            <w:gridSpan w:val="4"/>
          </w:tcPr>
        </w:tc>
        <w:tc>
          <w:p>
            <w:pPr>
              <w:spacing w:after="0"/>
            </w:pPr>
            <w:r>
              <w:rPr>
                <w:rFonts w:ascii="Arial" w:cs="Arial"/>
                <w:b/>
                <w:color w:val="0000FF"/>
                <w:sz w:val="16"/>
              </w:rPr>
              <w:t xml:space="preserve">Mobile stereoscopic 3D services extensions</w:t>
            </w:r>
          </w:p>
          <w:tcPr>
            <w:shd w:val="clear" w:color="0000FF" w:fill="CCFFCC"/>
            <w:gridSpan w:val="4"/>
          </w:tcPr>
        </w:tc>
        <w:tc>
          <w:p>
            <w:pPr>
              <w:spacing w:after="0"/>
            </w:pPr>
            <w:r>
              <w:rPr>
                <w:rFonts w:ascii="Arial" w:cs="Arial"/>
                <w:color w:val="000000"/>
                <w:sz w:val="16"/>
              </w:rPr>
              <w:t xml:space="preserve">M3DV_Ext</w:t>
            </w:r>
          </w:p>
          <w:tcPr>
            <w:shd w:val="clear" w:color="000000" w:fill="CCFFCC"/>
            <w:gridSpan w:val="4"/>
          </w:tcPr>
        </w:tc>
        <w:tc>
          <w:p>
            <w:pPr>
              <w:spacing w:after="0"/>
            </w:pPr>
            <w:r>
              <w:rPr>
                <w:rFonts w:ascii="Arial" w:cs="Arial"/>
                <w:color w:val="000000"/>
                <w:sz w:val="16"/>
              </w:rPr>
              <w:t xml:space="preserve">M3DV_Ext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lukasz.kondrad@huawei.com</w:t>
            </w:r>
          </w:p>
          <w:tcPr>
            <w:shd w:val="clear" w:color="000000" w:fill="CCFFCC"/>
            <w:gridSpan w:val="4"/>
          </w:tcPr>
        </w:tc>
        <w:tc>
          <w:p>
            <w:pPr>
              <w:spacing w:after="0"/>
            </w:pPr>
            <w:r>
              <w:rPr>
                <w:rFonts w:ascii="Arial" w:cs="Arial"/>
                <w:color w:val="000000"/>
                <w:sz w:val="16"/>
              </w:rPr>
              <w:t xml:space="preserve">SP#61 completed. Related to Rel-11 Study On Mobile 3D Video Coding (FS_M3DVC) TR 26.905 and Rel-11 Mobile 3D Video Coding (M3DVC)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1210</w:t>
            </w:r>
          </w:p>
          <w:tcPr>
            <w:shd w:val="clear" w:color="000000" w:fill="CCFFCC"/>
            <w:gridSpan w:val="4"/>
          </w:tcPr>
        </w:tc>
        <w:tc>
          <w:p>
            <w:pPr>
              <w:spacing w:after="0"/>
            </w:pPr>
            <w:r>
              <w:rPr>
                <w:rFonts w:ascii="Arial" w:cs="Arial"/>
                <w:color w:val="000000"/>
                <w:sz w:val="16"/>
              </w:rPr>
              <w:t xml:space="preserve">580066</w:t>
            </w:r>
          </w:p>
          <w:tcPr>
            <w:shd w:val="clear" w:color="000000" w:fill="CCFFCC"/>
            <w:gridSpan w:val="4"/>
          </w:tcPr>
        </w:tc>
        <w:tc>
          <w:p>
            <w:pPr>
              <w:spacing w:after="0"/>
            </w:pPr>
            <w:r>
              <w:rPr>
                <w:rFonts w:ascii="Arial" w:cs="Arial"/>
                <w:b/>
                <w:color w:val="0000FF"/>
                <w:sz w:val="16"/>
              </w:rPr>
              <w:t xml:space="preserve">IMS-based Streaming and Download Delivery Enhancements</w:t>
            </w:r>
          </w:p>
          <w:tcPr>
            <w:shd w:val="clear" w:color="0000FF" w:fill="CCFFCC"/>
            <w:gridSpan w:val="4"/>
          </w:tcPr>
        </w:tc>
        <w:tc>
          <w:p>
            <w:pPr>
              <w:spacing w:after="0"/>
            </w:pPr>
            <w:r>
              <w:rPr>
                <w:rFonts w:ascii="Arial" w:cs="Arial"/>
                <w:color w:val="000000"/>
                <w:sz w:val="16"/>
              </w:rPr>
              <w:t xml:space="preserve">IMS_SDE</w:t>
            </w:r>
          </w:p>
          <w:tcPr>
            <w:shd w:val="clear" w:color="000000" w:fill="CCFFCC"/>
            <w:gridSpan w:val="4"/>
          </w:tcPr>
        </w:tc>
        <w:tc>
          <w:p>
            <w:pPr>
              <w:spacing w:after="0"/>
            </w:pPr>
            <w:r>
              <w:rPr>
                <w:rFonts w:ascii="Arial" w:cs="Arial"/>
                <w:color w:val="000000"/>
                <w:sz w:val="16"/>
              </w:rPr>
              <w:t xml:space="preserve">IMS_SDE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Provide an extension of IMS based PSS and MBMS user services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1211</w:t>
            </w:r>
          </w:p>
          <w:tcPr>
            <w:shd w:val="clear" w:color="000000" w:fill="CCFFCC"/>
            <w:gridSpan w:val="4"/>
          </w:tcPr>
        </w:tc>
        <w:tc>
          <w:p>
            <w:pPr>
              <w:spacing w:after="0"/>
            </w:pPr>
            <w:r>
              <w:rPr>
                <w:rFonts w:ascii="Arial" w:cs="Arial"/>
                <w:color w:val="000000"/>
                <w:sz w:val="16"/>
              </w:rPr>
              <w:t xml:space="preserve">580166</w:t>
            </w:r>
          </w:p>
          <w:tcPr>
            <w:shd w:val="clear" w:color="000000" w:fill="CCFFCC"/>
            <w:gridSpan w:val="4"/>
          </w:tcPr>
        </w:tc>
        <w:tc>
          <w:p>
            <w:pPr>
              <w:spacing w:after="0"/>
            </w:pPr>
            <w:r>
              <w:rPr>
                <w:rFonts w:ascii="Arial" w:cs="Arial"/>
                <w:b/>
                <w:color w:val="000000"/>
                <w:sz w:val="16"/>
              </w:rPr>
              <w:t xml:space="preserve">   TR on IMS-based Streaming and Download Delivery Enhancements</w:t>
            </w:r>
          </w:p>
          <w:tcPr>
            <w:shd w:val="clear" w:color="000000" w:fill="CCFFCC"/>
            <w:gridSpan w:val="4"/>
          </w:tcPr>
        </w:tc>
        <w:tc>
          <w:p>
            <w:pPr>
              <w:spacing w:after="0"/>
            </w:pPr>
            <w:r>
              <w:rPr>
                <w:rFonts w:ascii="Arial" w:cs="Arial"/>
                <w:color w:val="000000"/>
                <w:sz w:val="16"/>
              </w:rPr>
              <w:t xml:space="preserve">IMS_SDE-SA4TR</w:t>
            </w:r>
          </w:p>
          <w:tcPr>
            <w:shd w:val="clear" w:color="000000" w:fill="CCFFCC"/>
            <w:gridSpan w:val="4"/>
          </w:tcPr>
        </w:tc>
        <w:tc>
          <w:p>
            <w:pPr>
              <w:spacing w:after="0"/>
            </w:pPr>
            <w:r>
              <w:rPr>
                <w:rFonts w:ascii="Arial" w:cs="Arial"/>
                <w:color w:val="000000"/>
                <w:sz w:val="16"/>
              </w:rPr>
              <w:t xml:space="preserve">IMS_SDE-SA4TR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SP#63 completed. Identify use cases and requirements based on Rel-10/11 PSS and MBMS functionality to be addressed for IMS-based streaming and download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1212</w:t>
            </w:r>
          </w:p>
          <w:tcPr>
            <w:shd w:val="clear" w:color="000000" w:fill="CCFFCC"/>
            <w:gridSpan w:val="4"/>
          </w:tcPr>
        </w:tc>
        <w:tc>
          <w:p>
            <w:pPr>
              <w:spacing w:after="0"/>
            </w:pPr>
            <w:r>
              <w:rPr>
                <w:rFonts w:ascii="Arial" w:cs="Arial"/>
                <w:color w:val="000000"/>
                <w:sz w:val="16"/>
              </w:rPr>
              <w:t xml:space="preserve">580266</w:t>
            </w:r>
          </w:p>
          <w:tcPr>
            <w:shd w:val="clear" w:color="000000" w:fill="CCFFCC"/>
            <w:gridSpan w:val="4"/>
          </w:tcPr>
        </w:tc>
        <w:tc>
          <w:p>
            <w:pPr>
              <w:spacing w:after="0"/>
            </w:pPr>
            <w:r>
              <w:rPr>
                <w:rFonts w:ascii="Arial" w:cs="Arial"/>
                <w:b/>
                <w:color w:val="000000"/>
                <w:sz w:val="16"/>
              </w:rPr>
              <w:t xml:space="preserve">   Specification on IMS-based Streaming and Download Delivery Enhancements</w:t>
            </w:r>
          </w:p>
          <w:tcPr>
            <w:shd w:val="clear" w:color="000000" w:fill="CCFFCC"/>
            <w:gridSpan w:val="4"/>
          </w:tcPr>
        </w:tc>
        <w:tc>
          <w:p>
            <w:pPr>
              <w:spacing w:after="0"/>
            </w:pPr>
            <w:r>
              <w:rPr>
                <w:rFonts w:ascii="Arial" w:cs="Arial"/>
                <w:color w:val="000000"/>
                <w:sz w:val="16"/>
              </w:rPr>
              <w:t xml:space="preserve">IMS_SDE-SA4</w:t>
            </w:r>
          </w:p>
          <w:tcPr>
            <w:shd w:val="clear" w:color="000000" w:fill="CCFFCC"/>
            <w:gridSpan w:val="4"/>
          </w:tcPr>
        </w:tc>
        <w:tc>
          <w:p>
            <w:pPr>
              <w:spacing w:after="0"/>
            </w:pPr>
            <w:r>
              <w:rPr>
                <w:rFonts w:ascii="Arial" w:cs="Arial"/>
                <w:color w:val="000000"/>
                <w:sz w:val="16"/>
              </w:rPr>
              <w:t xml:space="preserve">IMS_SDE-SA4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SP#63 completed. Develop procedures towards enabling the IMS-based extensions of the identified use cases in TS 26.237. Refine existing MBMS download procedures to enable IMS-based MBMS file repair with the use of conventional HTTP web servers. SP#63 completed. Develop procedures towards enabling the IMS-based extensions of the identified use casES in CP-150TS 26.237. Refine existing MBMS download procedures to enable IMS-based MBMS file repair with the use of conventional HTTP web servers.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1213</w:t>
            </w:r>
          </w:p>
          <w:tcPr>
            <w:shd w:val="clear" w:color="000000" w:fill="CCFFCC"/>
            <w:gridSpan w:val="4"/>
          </w:tcPr>
        </w:tc>
        <w:tc>
          <w:p>
            <w:pPr>
              <w:spacing w:after="0"/>
            </w:pPr>
            <w:r>
              <w:rPr>
                <w:rFonts w:ascii="Arial" w:cs="Arial"/>
                <w:color w:val="000000"/>
                <w:sz w:val="16"/>
              </w:rPr>
              <w:t xml:space="preserve">580067</w:t>
            </w:r>
          </w:p>
          <w:tcPr>
            <w:shd w:val="clear" w:color="000000" w:fill="CCFFCC"/>
            <w:gridSpan w:val="4"/>
          </w:tcPr>
        </w:tc>
        <w:tc>
          <w:p>
            <w:pPr>
              <w:spacing w:after="0"/>
            </w:pPr>
            <w:r>
              <w:rPr>
                <w:rFonts w:ascii="Arial" w:cs="Arial"/>
                <w:b/>
                <w:color w:val="0000FF"/>
                <w:sz w:val="16"/>
              </w:rPr>
              <w:t xml:space="preserve">Acoustic Requirements and Test methods for IMS-based conversational speech services over LTE</w:t>
            </w:r>
          </w:p>
          <w:tcPr>
            <w:shd w:val="clear" w:color="0000FF" w:fill="CCFFCC"/>
            <w:gridSpan w:val="4"/>
          </w:tcPr>
        </w:tc>
        <w:tc>
          <w:p>
            <w:pPr>
              <w:spacing w:after="0"/>
            </w:pPr>
            <w:r>
              <w:rPr>
                <w:rFonts w:ascii="Arial" w:cs="Arial"/>
                <w:color w:val="000000"/>
                <w:sz w:val="16"/>
              </w:rPr>
              <w:t xml:space="preserve">ART_LTE</w:t>
            </w:r>
          </w:p>
          <w:tcPr>
            <w:shd w:val="clear" w:color="000000" w:fill="CCFFCC"/>
            <w:gridSpan w:val="4"/>
          </w:tcPr>
        </w:tc>
        <w:tc>
          <w:p>
            <w:pPr>
              <w:spacing w:after="0"/>
            </w:pPr>
            <w:r>
              <w:rPr>
                <w:rFonts w:ascii="Arial" w:cs="Arial"/>
                <w:color w:val="000000"/>
                <w:sz w:val="16"/>
              </w:rPr>
              <w:t xml:space="preserve">ART_LTE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Andre Schevciw (aschevci@qualcomm.com)</w:t>
            </w:r>
          </w:p>
          <w:tcPr>
            <w:shd w:val="clear" w:color="000000" w:fill="CCFFCC"/>
            <w:gridSpan w:val="4"/>
          </w:tcPr>
        </w:tc>
        <w:tc>
          <w:p>
            <w:pPr>
              <w:spacing w:after="0"/>
            </w:pPr>
            <w:r>
              <w:rPr>
                <w:rFonts w:ascii="Arial" w:cs="Arial"/>
                <w:color w:val="000000"/>
                <w:sz w:val="16"/>
              </w:rPr>
              <w:t xml:space="preserve">Triggered by Rel-12 Feature Codec for Enhanced Voice Services (EVS_codec) UID_470030. Need for super wideband acoustic requirements and test methods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1214</w:t>
            </w:r>
          </w:p>
          <w:tcPr>
            <w:shd w:val="clear" w:color="000000" w:fill="CCFFCC"/>
            <w:gridSpan w:val="4"/>
          </w:tcPr>
        </w:tc>
        <w:tc>
          <w:p>
            <w:pPr>
              <w:spacing w:after="0"/>
            </w:pPr>
            <w:r>
              <w:rPr>
                <w:rFonts w:ascii="Arial" w:cs="Arial"/>
                <w:color w:val="000000"/>
                <w:sz w:val="16"/>
              </w:rPr>
              <w:t xml:space="preserve">580167</w:t>
            </w:r>
          </w:p>
          <w:tcPr>
            <w:shd w:val="clear" w:color="000000" w:fill="CCFFCC"/>
            <w:gridSpan w:val="4"/>
          </w:tcPr>
        </w:tc>
        <w:tc>
          <w:p>
            <w:pPr>
              <w:spacing w:after="0"/>
            </w:pPr>
            <w:r>
              <w:rPr>
                <w:rFonts w:ascii="Arial" w:cs="Arial"/>
                <w:b/>
                <w:color w:val="000000"/>
                <w:sz w:val="16"/>
              </w:rPr>
              <w:t xml:space="preserve">   Acoustic Requirements and Test methods for IMS-based conversational speech services over LTE - NarrowBand and WideBand aspects</w:t>
            </w:r>
          </w:p>
          <w:tcPr>
            <w:shd w:val="clear" w:color="000000" w:fill="CCFFCC"/>
            <w:gridSpan w:val="4"/>
          </w:tcPr>
        </w:tc>
        <w:tc>
          <w:p>
            <w:pPr>
              <w:spacing w:after="0"/>
            </w:pPr>
            <w:r>
              <w:rPr>
                <w:rFonts w:ascii="Arial" w:cs="Arial"/>
                <w:color w:val="000000"/>
                <w:sz w:val="16"/>
              </w:rPr>
              <w:t xml:space="preserve">ART_LTE-NBWB</w:t>
            </w:r>
          </w:p>
          <w:tcPr>
            <w:shd w:val="clear" w:color="000000" w:fill="CCFFCC"/>
            <w:gridSpan w:val="4"/>
          </w:tcPr>
        </w:tc>
        <w:tc>
          <w:p>
            <w:pPr>
              <w:spacing w:after="0"/>
            </w:pPr>
            <w:r>
              <w:rPr>
                <w:rFonts w:ascii="Arial" w:cs="Arial"/>
                <w:color w:val="000000"/>
                <w:sz w:val="16"/>
              </w:rPr>
              <w:t xml:space="preserve">ART_LTE-NBWB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Sony Mobile Communications</w:t>
            </w:r>
          </w:p>
          <w:tcPr>
            <w:shd w:val="clear" w:color="000000" w:fill="CCFFCC"/>
            <w:gridSpan w:val="4"/>
          </w:tcPr>
        </w:tc>
        <w:tc>
          <w:p>
            <w:pPr>
              <w:spacing w:after="0"/>
            </w:pPr>
            <w:r>
              <w:rPr>
                <w:rFonts w:ascii="Arial" w:cs="Arial"/>
                <w:color w:val="000000"/>
                <w:sz w:val="16"/>
              </w:rPr>
              <w:t xml:space="preserve">peter.isberg@sonymobile.com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1215</w:t>
            </w:r>
          </w:p>
          <w:tcPr>
            <w:shd w:val="clear" w:color="000000" w:fill="CCFFCC"/>
            <w:gridSpan w:val="4"/>
          </w:tcPr>
        </w:tc>
        <w:tc>
          <w:p>
            <w:pPr>
              <w:spacing w:after="0"/>
            </w:pPr>
            <w:r>
              <w:rPr>
                <w:rFonts w:ascii="Arial" w:cs="Arial"/>
                <w:color w:val="000000"/>
                <w:sz w:val="16"/>
              </w:rPr>
              <w:t xml:space="preserve">580267</w:t>
            </w:r>
          </w:p>
          <w:tcPr>
            <w:shd w:val="clear" w:color="000000" w:fill="CCFFCC"/>
            <w:gridSpan w:val="4"/>
          </w:tcPr>
        </w:tc>
        <w:tc>
          <w:p>
            <w:pPr>
              <w:spacing w:after="0"/>
            </w:pPr>
            <w:r>
              <w:rPr>
                <w:rFonts w:ascii="Arial" w:cs="Arial"/>
                <w:b/>
                <w:color w:val="000000"/>
                <w:sz w:val="16"/>
              </w:rPr>
              <w:t xml:space="preserve">   Acoustic Requirements and Test methods for IMS-based conversational speech services over LTE - UE Delay aspects</w:t>
            </w:r>
          </w:p>
          <w:tcPr>
            <w:shd w:val="clear" w:color="000000" w:fill="CCFFCC"/>
            <w:gridSpan w:val="4"/>
          </w:tcPr>
        </w:tc>
        <w:tc>
          <w:p>
            <w:pPr>
              <w:spacing w:after="0"/>
            </w:pPr>
            <w:r>
              <w:rPr>
                <w:rFonts w:ascii="Arial" w:cs="Arial"/>
                <w:color w:val="000000"/>
                <w:sz w:val="16"/>
              </w:rPr>
              <w:t xml:space="preserve">ART_LTE-UED</w:t>
            </w:r>
          </w:p>
          <w:tcPr>
            <w:shd w:val="clear" w:color="000000" w:fill="CCFFCC"/>
            <w:gridSpan w:val="4"/>
          </w:tcPr>
        </w:tc>
        <w:tc>
          <w:p>
            <w:pPr>
              <w:spacing w:after="0"/>
            </w:pPr>
            <w:r>
              <w:rPr>
                <w:rFonts w:ascii="Arial" w:cs="Arial"/>
                <w:color w:val="000000"/>
                <w:sz w:val="16"/>
              </w:rPr>
              <w:t xml:space="preserve">ART_LTE-UED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 Orange</w:t>
            </w:r>
          </w:p>
          <w:tcPr>
            <w:shd w:val="clear" w:color="000000" w:fill="CCFFCC"/>
            <w:gridSpan w:val="4"/>
          </w:tcPr>
        </w:tc>
        <w:tc>
          <w:p>
            <w:pPr>
              <w:spacing w:after="0"/>
            </w:pPr>
            <w:r>
              <w:rPr>
                <w:rFonts w:ascii="Arial" w:cs="Arial"/>
                <w:color w:val="000000"/>
                <w:sz w:val="16"/>
              </w:rPr>
              <w:t xml:space="preserve">luisa.marchetto@att.com, stephane.ragot@orange.com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1216</w:t>
            </w:r>
          </w:p>
          <w:tcPr>
            <w:shd w:val="clear" w:color="000000" w:fill="CCFFCC"/>
            <w:gridSpan w:val="4"/>
          </w:tcPr>
        </w:tc>
        <w:tc>
          <w:p>
            <w:pPr>
              <w:spacing w:after="0"/>
            </w:pPr>
            <w:r>
              <w:rPr>
                <w:rFonts w:ascii="Arial" w:cs="Arial"/>
                <w:color w:val="000000"/>
                <w:sz w:val="16"/>
              </w:rPr>
              <w:t xml:space="preserve">580367</w:t>
            </w:r>
          </w:p>
          <w:tcPr>
            <w:shd w:val="clear" w:color="000000" w:fill="CCFFCC"/>
            <w:gridSpan w:val="4"/>
          </w:tcPr>
        </w:tc>
        <w:tc>
          <w:p>
            <w:pPr>
              <w:spacing w:after="0"/>
            </w:pPr>
            <w:r>
              <w:rPr>
                <w:rFonts w:ascii="Arial" w:cs="Arial"/>
                <w:b/>
                <w:color w:val="000000"/>
                <w:sz w:val="16"/>
              </w:rPr>
              <w:t xml:space="preserve">   Acoustic Requirements and Test methods for IMS-based conversational speech services over LTE - Super wideband and fullband aspects</w:t>
            </w:r>
          </w:p>
          <w:tcPr>
            <w:shd w:val="clear" w:color="000000" w:fill="CCFFCC"/>
            <w:gridSpan w:val="4"/>
          </w:tcPr>
        </w:tc>
        <w:tc>
          <w:p>
            <w:pPr>
              <w:spacing w:after="0"/>
            </w:pPr>
            <w:r>
              <w:rPr>
                <w:rFonts w:ascii="Arial" w:cs="Arial"/>
                <w:color w:val="000000"/>
                <w:sz w:val="16"/>
              </w:rPr>
              <w:t xml:space="preserve">ART_LTE-SUPER</w:t>
            </w:r>
          </w:p>
          <w:tcPr>
            <w:shd w:val="clear" w:color="000000" w:fill="CCFFCC"/>
            <w:gridSpan w:val="4"/>
          </w:tcPr>
        </w:tc>
        <w:tc>
          <w:p>
            <w:pPr>
              <w:spacing w:after="0"/>
            </w:pPr>
            <w:r>
              <w:rPr>
                <w:rFonts w:ascii="Arial" w:cs="Arial"/>
                <w:color w:val="000000"/>
                <w:sz w:val="16"/>
              </w:rPr>
              <w:t xml:space="preserve">ART_LTE-SUPER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SP-120772</w:t>
            </w:r>
          </w:p>
          <w:tcPr>
            <w:shd w:val="clear" w:color="000000" w:fill="CCFFCC"/>
            <w:gridSpan w:val="4"/>
          </w:tcPr>
        </w:tc>
        <w:tc>
          <w:p>
            <w:pPr>
              <w:spacing w:after="0"/>
            </w:pPr>
            <w:r>
              <w:rPr>
                <w:rFonts w:ascii="Arial" w:cs="Arial"/>
                <w:color w:val="000000"/>
                <w:sz w:val="16"/>
              </w:rPr>
              <w:t xml:space="preserve">SP-140470</w:t>
            </w:r>
          </w:p>
          <w:tcPr>
            <w:shd w:val="clear" w:color="000000" w:fill="CCFFCC"/>
            <w:gridSpan w:val="4"/>
          </w:tcPr>
        </w:tc>
        <w:tc>
          <w:p>
            <w:pPr>
              <w:spacing w:after="0"/>
            </w:pPr>
            <w:r>
              <w:rPr>
                <w:rFonts w:ascii="Arial" w:cs="Arial"/>
                <w:color w:val="000000"/>
                <w:sz w:val="16"/>
              </w:rPr>
              <w:t xml:space="preserve">Sony Mobile Communications</w:t>
            </w:r>
          </w:p>
          <w:tcPr>
            <w:shd w:val="clear" w:color="000000" w:fill="CCFFCC"/>
            <w:gridSpan w:val="4"/>
          </w:tcPr>
        </w:tc>
        <w:tc>
          <w:p>
            <w:pPr>
              <w:spacing w:after="0"/>
            </w:pPr>
            <w:r>
              <w:rPr>
                <w:rFonts w:ascii="Arial" w:cs="Arial"/>
                <w:color w:val="000000"/>
                <w:sz w:val="16"/>
              </w:rPr>
              <w:t xml:space="preserve">peter.isberg@sonymobile.com</w:t>
            </w:r>
          </w:p>
          <w:tcPr>
            <w:shd w:val="clear" w:color="000000" w:fill="CCFFCC"/>
            <w:gridSpan w:val="4"/>
          </w:tcPr>
        </w:tc>
        <w:tc>
          <w:p>
            <w:pPr>
              <w:spacing w:after="0"/>
            </w:pPr>
            <w:r>
              <w:rPr>
                <w:rFonts w:ascii="Arial" w:cs="Arial"/>
                <w:color w:val="000000"/>
                <w:sz w:val="16"/>
              </w:rPr>
              <w:t xml:space="preserve">SP#65 completion 09/14=&gt;12/14. Exception in SP-140470. LM: 65-&gt;100 SP#65 completion 09/14=&gt;12/14. Exception in SP-140470.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1217</w:t>
            </w:r>
          </w:p>
          <w:tcPr>
            <w:shd w:val="clear" w:color="000000" w:fill="CCFFCC"/>
            <w:gridSpan w:val="4"/>
          </w:tcPr>
        </w:tc>
        <w:tc>
          <w:p>
            <w:pPr>
              <w:spacing w:after="0"/>
            </w:pPr>
            <w:r>
              <w:rPr>
                <w:rFonts w:ascii="Arial" w:cs="Arial"/>
                <w:color w:val="000000"/>
                <w:sz w:val="16"/>
              </w:rPr>
              <w:t xml:space="preserve">590043</w:t>
            </w:r>
          </w:p>
          <w:tcPr>
            <w:shd w:val="clear" w:color="000000" w:fill="CCFFCC"/>
            <w:gridSpan w:val="4"/>
          </w:tcPr>
        </w:tc>
        <w:tc>
          <w:p>
            <w:pPr>
              <w:spacing w:after="0"/>
            </w:pPr>
            <w:r>
              <w:rPr>
                <w:rFonts w:ascii="Arial" w:cs="Arial"/>
                <w:b/>
                <w:color w:val="0000FF"/>
                <w:sz w:val="16"/>
              </w:rPr>
              <w:t xml:space="preserve">MBMS Improvements</w:t>
            </w:r>
          </w:p>
          <w:tcPr>
            <w:shd w:val="clear" w:color="0000FF" w:fill="CCFFCC"/>
            <w:gridSpan w:val="4"/>
          </w:tcPr>
        </w:tc>
        <w:tc>
          <w:p>
            <w:pPr>
              <w:spacing w:after="0"/>
            </w:pPr>
            <w:r>
              <w:rPr>
                <w:rFonts w:ascii="Arial" w:cs="Arial"/>
                <w:color w:val="000000"/>
                <w:sz w:val="16"/>
              </w:rPr>
              <w:t xml:space="preserve">MI</w:t>
            </w:r>
          </w:p>
          <w:tcPr>
            <w:shd w:val="clear" w:color="000000" w:fill="CCFFCC"/>
            <w:gridSpan w:val="4"/>
          </w:tcPr>
        </w:tc>
        <w:tc>
          <w:p>
            <w:pPr>
              <w:spacing w:after="0"/>
            </w:pPr>
            <w:r>
              <w:rPr>
                <w:rFonts w:ascii="Arial" w:cs="Arial"/>
                <w:color w:val="000000"/>
                <w:sz w:val="16"/>
              </w:rPr>
              <w:t xml:space="preserve">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SP-130024</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eric.turcotte@ericsson.com</w:t>
            </w:r>
          </w:p>
          <w:tcPr>
            <w:shd w:val="clear" w:color="000000" w:fill="CCFFCC"/>
            <w:gridSpan w:val="4"/>
          </w:tcPr>
        </w:tc>
        <w:tc>
          <w:p>
            <w:pPr>
              <w:spacing w:after="0"/>
            </w:pPr>
            <w:r>
              <w:rPr>
                <w:rFonts w:ascii="Arial" w:cs="Arial"/>
                <w:color w:val="000000"/>
                <w:sz w:val="16"/>
              </w:rPr>
              <w:t xml:space="preserve">Stage 3 based on existing Stage 2 in TS 23.246 MBMS Architecture and functional description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1218</w:t>
            </w:r>
          </w:p>
          <w:tcPr>
            <w:shd w:val="clear" w:color="000000" w:fill="CCFFCC"/>
            <w:gridSpan w:val="4"/>
          </w:tcPr>
        </w:tc>
        <w:tc>
          <w:p>
            <w:pPr>
              <w:spacing w:after="0"/>
            </w:pPr>
            <w:r>
              <w:rPr>
                <w:rFonts w:ascii="Arial" w:cs="Arial"/>
                <w:color w:val="000000"/>
                <w:sz w:val="16"/>
              </w:rPr>
              <w:t xml:space="preserve">590343</w:t>
            </w:r>
          </w:p>
          <w:tcPr>
            <w:shd w:val="clear" w:color="000000" w:fill="CCFFCC"/>
            <w:gridSpan w:val="4"/>
          </w:tcPr>
        </w:tc>
        <w:tc>
          <w:p>
            <w:pPr>
              <w:spacing w:after="0"/>
            </w:pPr>
            <w:r>
              <w:rPr>
                <w:rFonts w:ascii="Arial" w:cs="Arial"/>
                <w:b/>
                <w:color w:val="000000"/>
                <w:sz w:val="16"/>
              </w:rPr>
              <w:t xml:space="preserve">   TR on Enhanced MBMS Operation</w:t>
            </w:r>
          </w:p>
          <w:tcPr>
            <w:shd w:val="clear" w:color="000000" w:fill="CCFFCC"/>
            <w:gridSpan w:val="4"/>
          </w:tcPr>
        </w:tc>
        <w:tc>
          <w:p>
            <w:pPr>
              <w:spacing w:after="0"/>
            </w:pPr>
            <w:r>
              <w:rPr>
                <w:rFonts w:ascii="Arial" w:cs="Arial"/>
                <w:color w:val="000000"/>
                <w:sz w:val="16"/>
              </w:rPr>
              <w:t xml:space="preserve">MI-EMOTR</w:t>
            </w:r>
          </w:p>
          <w:tcPr>
            <w:shd w:val="clear" w:color="000000" w:fill="CCFFCC"/>
            <w:gridSpan w:val="4"/>
          </w:tcPr>
        </w:tc>
        <w:tc>
          <w:p>
            <w:pPr>
              <w:spacing w:after="0"/>
            </w:pPr>
            <w:r>
              <w:rPr>
                <w:rFonts w:ascii="Arial" w:cs="Arial"/>
                <w:color w:val="000000"/>
                <w:sz w:val="16"/>
              </w:rPr>
              <w:t xml:space="preserve">MI-EMOTR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SP-140212</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Zhiming Li (lizhiming@huawei.com)</w:t>
            </w:r>
          </w:p>
          <w:tcPr>
            <w:shd w:val="clear" w:color="000000" w:fill="CCFFCC"/>
            <w:gridSpan w:val="4"/>
          </w:tcPr>
        </w:tc>
        <w:tc>
          <w:p>
            <w:pPr>
              <w:spacing w:after="0"/>
            </w:pPr>
            <w:r>
              <w:rPr>
                <w:rFonts w:ascii="Arial" w:cs="Arial"/>
                <w:color w:val="000000"/>
                <w:sz w:val="16"/>
              </w:rPr>
              <w:t xml:space="preserve">SP#65 completion 09/14=&gt;12/14. Exception in SP-140471. SP#63 TR 26.848v100 for Information. LM: 85-&gt;100 SP#65 completion 09/14=&gt;12/14. Exception in SP-140471. SP#63 TR 26.848v100 for Information.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1219</w:t>
            </w:r>
          </w:p>
          <w:tcPr>
            <w:shd w:val="clear" w:color="000000" w:fill="CCFFCC"/>
            <w:gridSpan w:val="4"/>
          </w:tcPr>
        </w:tc>
        <w:tc>
          <w:p>
            <w:pPr>
              <w:spacing w:after="0"/>
            </w:pPr>
            <w:r>
              <w:rPr>
                <w:rFonts w:ascii="Arial" w:cs="Arial"/>
                <w:color w:val="000000"/>
                <w:sz w:val="16"/>
              </w:rPr>
              <w:t xml:space="preserve">590143</w:t>
            </w:r>
          </w:p>
          <w:tcPr>
            <w:shd w:val="clear" w:color="000000" w:fill="CCFFCC"/>
            <w:gridSpan w:val="4"/>
          </w:tcPr>
        </w:tc>
        <w:tc>
          <w:p>
            <w:pPr>
              <w:spacing w:after="0"/>
            </w:pPr>
            <w:r>
              <w:rPr>
                <w:rFonts w:ascii="Arial" w:cs="Arial"/>
                <w:b/>
                <w:color w:val="000000"/>
                <w:sz w:val="16"/>
              </w:rPr>
              <w:t xml:space="preserve">   Enhanced MBMS Operation</w:t>
            </w:r>
          </w:p>
          <w:tcPr>
            <w:shd w:val="clear" w:color="000000" w:fill="CCFFCC"/>
            <w:gridSpan w:val="4"/>
          </w:tcPr>
        </w:tc>
        <w:tc>
          <w:p>
            <w:pPr>
              <w:spacing w:after="0"/>
            </w:pPr>
            <w:r>
              <w:rPr>
                <w:rFonts w:ascii="Arial" w:cs="Arial"/>
                <w:color w:val="000000"/>
                <w:sz w:val="16"/>
              </w:rPr>
              <w:t xml:space="preserve">MI-EMO</w:t>
            </w:r>
          </w:p>
          <w:tcPr>
            <w:shd w:val="clear" w:color="000000" w:fill="CCFFCC"/>
            <w:gridSpan w:val="4"/>
          </w:tcPr>
        </w:tc>
        <w:tc>
          <w:p>
            <w:pPr>
              <w:spacing w:after="0"/>
            </w:pPr>
            <w:r>
              <w:rPr>
                <w:rFonts w:ascii="Arial" w:cs="Arial"/>
                <w:color w:val="000000"/>
                <w:sz w:val="16"/>
              </w:rPr>
              <w:t xml:space="preserve">MI-EMO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SP-140212</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Zhiming Li (lizhiming@huawei.com)</w:t>
            </w:r>
          </w:p>
          <w:tcPr>
            <w:shd w:val="clear" w:color="000000" w:fill="CCFFCC"/>
            <w:gridSpan w:val="4"/>
          </w:tcPr>
        </w:tc>
        <w:tc>
          <w:p>
            <w:pPr>
              <w:spacing w:after="0"/>
            </w:pPr>
            <w:r>
              <w:rPr>
                <w:rFonts w:ascii="Arial" w:cs="Arial"/>
                <w:color w:val="000000"/>
                <w:sz w:val="16"/>
              </w:rPr>
              <w:t xml:space="preserve">SP#65 completion 09/14=&gt;12/14. Exception in SP-140471. LM: 85-&gt;100 SP#65 completion 09/14=&gt;12/14. Exception in SP-140471.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1220</w:t>
            </w:r>
          </w:p>
          <w:tcPr>
            <w:shd w:val="clear" w:color="000000" w:fill="CCFFCC"/>
            <w:gridSpan w:val="4"/>
          </w:tcPr>
        </w:tc>
        <w:tc>
          <w:p>
            <w:pPr>
              <w:spacing w:after="0"/>
            </w:pPr>
            <w:r>
              <w:rPr>
                <w:rFonts w:ascii="Arial" w:cs="Arial"/>
                <w:color w:val="000000"/>
                <w:sz w:val="16"/>
              </w:rPr>
              <w:t xml:space="preserve">590443</w:t>
            </w:r>
          </w:p>
          <w:tcPr>
            <w:shd w:val="clear" w:color="000000" w:fill="CCFFCC"/>
            <w:gridSpan w:val="4"/>
          </w:tcPr>
        </w:tc>
        <w:tc>
          <w:p>
            <w:pPr>
              <w:spacing w:after="0"/>
            </w:pPr>
            <w:r>
              <w:rPr>
                <w:rFonts w:ascii="Arial" w:cs="Arial"/>
                <w:b/>
                <w:color w:val="000000"/>
                <w:sz w:val="16"/>
              </w:rPr>
              <w:t xml:space="preserve">   TR on MBMS operation on Demand</w:t>
            </w:r>
          </w:p>
          <w:tcPr>
            <w:shd w:val="clear" w:color="000000" w:fill="CCFFCC"/>
            <w:gridSpan w:val="4"/>
          </w:tcPr>
        </w:tc>
        <w:tc>
          <w:p>
            <w:pPr>
              <w:spacing w:after="0"/>
            </w:pPr>
            <w:r>
              <w:rPr>
                <w:rFonts w:ascii="Arial" w:cs="Arial"/>
                <w:color w:val="000000"/>
                <w:sz w:val="16"/>
              </w:rPr>
              <w:t xml:space="preserve">MI-MooDTR</w:t>
            </w:r>
          </w:p>
          <w:tcPr>
            <w:shd w:val="clear" w:color="000000" w:fill="CCFFCC"/>
            <w:gridSpan w:val="4"/>
          </w:tcPr>
        </w:tc>
        <w:tc>
          <w:p>
            <w:pPr>
              <w:spacing w:after="0"/>
            </w:pPr>
            <w:r>
              <w:rPr>
                <w:rFonts w:ascii="Arial" w:cs="Arial"/>
                <w:color w:val="000000"/>
                <w:sz w:val="16"/>
              </w:rPr>
              <w:t xml:space="preserve">MI-MooDTR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SP-130026</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Charles Lo (clo@qti.qualcomm.com) </w:t>
            </w:r>
          </w:p>
          <w:tcPr>
            <w:shd w:val="clear" w:color="000000" w:fill="CCFFCC"/>
            <w:gridSpan w:val="4"/>
          </w:tcPr>
        </w:tc>
        <w:tc>
          <w:p>
            <w:pPr>
              <w:spacing w:after="0"/>
            </w:pPr>
            <w:r>
              <w:rPr>
                <w:rFonts w:ascii="Arial" w:cs="Arial"/>
                <w:color w:val="000000"/>
                <w:sz w:val="16"/>
              </w:rPr>
              <w:t xml:space="preserve">SP#65 completion 09/14=&gt;12/14. Exception in SP-140471. SP#63 TR 26.849v100 for Information.  LM: 75-&gt;100 SP#65 completion 09/14=&gt;12/14. Exception in SP-140471. SP#63 TR 26.849v100 for Information.  Dec.14: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1221</w:t>
            </w:r>
          </w:p>
          <w:tcPr>
            <w:shd w:val="clear" w:color="000000" w:fill="CCFFCC"/>
            <w:gridSpan w:val="4"/>
          </w:tcPr>
        </w:tc>
        <w:tc>
          <w:p>
            <w:pPr>
              <w:spacing w:after="0"/>
            </w:pPr>
            <w:r>
              <w:rPr>
                <w:rFonts w:ascii="Arial" w:cs="Arial"/>
                <w:color w:val="000000"/>
                <w:sz w:val="16"/>
              </w:rPr>
              <w:t xml:space="preserve">590243</w:t>
            </w:r>
          </w:p>
          <w:tcPr>
            <w:shd w:val="clear" w:color="000000" w:fill="CCFFCC"/>
            <w:gridSpan w:val="4"/>
          </w:tcPr>
        </w:tc>
        <w:tc>
          <w:p>
            <w:pPr>
              <w:spacing w:after="0"/>
            </w:pPr>
            <w:r>
              <w:rPr>
                <w:rFonts w:ascii="Arial" w:cs="Arial"/>
                <w:b/>
                <w:color w:val="000000"/>
                <w:sz w:val="16"/>
              </w:rPr>
              <w:t xml:space="preserve">   MBMS operation on Demand</w:t>
            </w:r>
          </w:p>
          <w:tcPr>
            <w:shd w:val="clear" w:color="000000" w:fill="CCFFCC"/>
            <w:gridSpan w:val="4"/>
          </w:tcPr>
        </w:tc>
        <w:tc>
          <w:p>
            <w:pPr>
              <w:spacing w:after="0"/>
            </w:pPr>
            <w:r>
              <w:rPr>
                <w:rFonts w:ascii="Arial" w:cs="Arial"/>
                <w:color w:val="000000"/>
                <w:sz w:val="16"/>
              </w:rPr>
              <w:t xml:space="preserve">MI-MooD</w:t>
            </w:r>
          </w:p>
          <w:tcPr>
            <w:shd w:val="clear" w:color="000000" w:fill="CCFFCC"/>
            <w:gridSpan w:val="4"/>
          </w:tcPr>
        </w:tc>
        <w:tc>
          <w:p>
            <w:pPr>
              <w:spacing w:after="0"/>
            </w:pPr>
            <w:r>
              <w:rPr>
                <w:rFonts w:ascii="Arial" w:cs="Arial"/>
                <w:color w:val="000000"/>
                <w:sz w:val="16"/>
              </w:rPr>
              <w:t xml:space="preserve">MI-MooD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SP-130026</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Charles Lo (clo@qti.qualcomm.com) </w:t>
            </w:r>
          </w:p>
          <w:tcPr>
            <w:shd w:val="clear" w:color="000000" w:fill="CCFFCC"/>
            <w:gridSpan w:val="4"/>
          </w:tcPr>
        </w:tc>
        <w:tc>
          <w:p>
            <w:pPr>
              <w:spacing w:after="0"/>
            </w:pPr>
            <w:r>
              <w:rPr>
                <w:rFonts w:ascii="Arial" w:cs="Arial"/>
                <w:color w:val="000000"/>
                <w:sz w:val="16"/>
              </w:rPr>
              <w:t xml:space="preserve">SP#65 completion 09/14=&gt;12/14. Exception in SP-140471. LM: 75-&gt;100 SP#65 completion 09/14=&gt;12/14. Exception in SP-140471. Dec.14: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1222</w:t>
            </w:r>
          </w:p>
          <w:tcPr>
            <w:shd w:val="clear" w:color="000000" w:fill="CCFFCC"/>
            <w:gridSpan w:val="4"/>
          </w:tcPr>
        </w:tc>
        <w:tc>
          <w:p>
            <w:pPr>
              <w:spacing w:after="0"/>
            </w:pPr>
            <w:r>
              <w:rPr>
                <w:rFonts w:ascii="Arial" w:cs="Arial"/>
                <w:color w:val="000000"/>
                <w:sz w:val="16"/>
              </w:rPr>
              <w:t xml:space="preserve">590044</w:t>
            </w:r>
          </w:p>
          <w:tcPr>
            <w:shd w:val="clear" w:color="000000" w:fill="CCFFCC"/>
            <w:gridSpan w:val="4"/>
          </w:tcPr>
        </w:tc>
        <w:tc>
          <w:p>
            <w:pPr>
              <w:spacing w:after="0"/>
            </w:pPr>
            <w:r>
              <w:rPr>
                <w:rFonts w:ascii="Arial" w:cs="Arial"/>
                <w:b/>
                <w:color w:val="0000FF"/>
                <w:sz w:val="16"/>
              </w:rPr>
              <w:t xml:space="preserve">End-to-End Multimedia Telephony Service for IMS (MTSI) extensions</w:t>
            </w:r>
          </w:p>
          <w:tcPr>
            <w:shd w:val="clear" w:color="0000FF" w:fill="CCFFCC"/>
            <w:gridSpan w:val="4"/>
          </w:tcPr>
        </w:tc>
        <w:tc>
          <w:p>
            <w:pPr>
              <w:spacing w:after="0"/>
            </w:pPr>
            <w:r>
              <w:rPr>
                <w:rFonts w:ascii="Arial" w:cs="Arial"/>
                <w:color w:val="000000"/>
                <w:sz w:val="16"/>
              </w:rPr>
              <w:t xml:space="preserve">E2EMTSI</w:t>
            </w:r>
          </w:p>
          <w:tcPr>
            <w:shd w:val="clear" w:color="000000" w:fill="CCFFCC"/>
            <w:gridSpan w:val="4"/>
          </w:tcPr>
        </w:tc>
        <w:tc>
          <w:p>
            <w:pPr>
              <w:spacing w:after="0"/>
            </w:pPr>
            <w:r>
              <w:rPr>
                <w:rFonts w:ascii="Arial" w:cs="Arial"/>
                <w:color w:val="000000"/>
                <w:sz w:val="16"/>
              </w:rPr>
              <w:t xml:space="preserve">E2EMTSI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completed. Updated WID SP-130670=&gt;SP-140594. Reduced Scope &amp; Objectives. Moved work on new TR 26.924, etc. to Rel-13. Co-ordinate with CT1/3/4. Linked to SA4 Rel-7 Media handling and interaction in MTSI (MTSI-MHI) UID_7040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1223</w:t>
            </w:r>
          </w:p>
          <w:tcPr>
            <w:shd w:val="clear" w:color="000000" w:fill="CCFFCC"/>
            <w:gridSpan w:val="4"/>
          </w:tcPr>
        </w:tc>
        <w:tc>
          <w:p>
            <w:pPr>
              <w:spacing w:after="0"/>
            </w:pPr>
            <w:r>
              <w:rPr>
                <w:rFonts w:ascii="Arial" w:cs="Arial"/>
                <w:color w:val="000000"/>
                <w:sz w:val="16"/>
              </w:rPr>
              <w:t xml:space="preserve">670098</w:t>
            </w:r>
          </w:p>
          <w:tcPr>
            <w:shd w:val="clear" w:color="000000" w:fill="CCFFCC"/>
            <w:gridSpan w:val="4"/>
          </w:tcPr>
        </w:tc>
        <w:tc>
          <w:p>
            <w:pPr>
              <w:spacing w:after="0"/>
            </w:pPr>
            <w:r>
              <w:rPr>
                <w:rFonts w:ascii="Arial" w:cs="Arial"/>
                <w:b/>
                <w:color w:val="000000"/>
                <w:sz w:val="16"/>
              </w:rPr>
              <w:t xml:space="preserve">   S4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completed. Updated WID SP-130670=&gt;SP-140594. Reduced Scope &amp; Objectives. Moved work on new TR 26.924, etc. to Rel-13. Co-ordinate with CT1/3/4. Linked to SA4 Rel-7 Media handling and interaction in MTSI (MTSI-MHI) UID_7040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1224</w:t>
            </w:r>
          </w:p>
          <w:tcPr>
            <w:shd w:val="clear" w:color="000000" w:fill="CCFFCC"/>
            <w:gridSpan w:val="4"/>
          </w:tcPr>
        </w:tc>
        <w:tc>
          <w:p>
            <w:pPr>
              <w:spacing w:after="0"/>
            </w:pPr>
            <w:r>
              <w:rPr>
                <w:rFonts w:ascii="Arial" w:cs="Arial"/>
                <w:color w:val="000000"/>
                <w:sz w:val="16"/>
              </w:rPr>
              <w:t xml:space="preserve">600007</w:t>
            </w:r>
          </w:p>
          <w:tcPr>
            <w:shd w:val="clear" w:color="000000" w:fill="CCFFCC"/>
            <w:gridSpan w:val="4"/>
          </w:tcPr>
        </w:tc>
        <w:tc>
          <w:p>
            <w:pPr>
              <w:spacing w:after="0"/>
            </w:pPr>
            <w:r>
              <w:rPr>
                <w:rFonts w:ascii="Arial" w:cs="Arial"/>
                <w:b/>
                <w:color w:val="000000"/>
                <w:sz w:val="16"/>
              </w:rPr>
              <w:t xml:space="preserve">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E2EMTSI-CT</w:t>
            </w:r>
          </w:p>
          <w:tcPr>
            <w:shd w:val="clear" w:color="000000" w:fill="CCFFCC"/>
            <w:gridSpan w:val="4"/>
          </w:tcPr>
        </w:tc>
        <w:tc>
          <w:p>
            <w:pPr>
              <w:spacing w:after="0"/>
            </w:pPr>
            <w:r>
              <w:rPr>
                <w:rFonts w:ascii="Arial" w:cs="Arial"/>
                <w:color w:val="000000"/>
                <w:sz w:val="16"/>
              </w:rPr>
              <w:t xml:space="preserve">E2EMTSI-CT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Stage 2/3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1225</w:t>
            </w:r>
          </w:p>
          <w:tcPr>
            <w:shd w:val="clear" w:color="000000" w:fill="CCFFCC"/>
            <w:gridSpan w:val="4"/>
          </w:tcPr>
        </w:tc>
        <w:tc>
          <w:p>
            <w:pPr>
              <w:spacing w:after="0"/>
            </w:pPr>
            <w:r>
              <w:rPr>
                <w:rFonts w:ascii="Arial" w:cs="Arial"/>
                <w:color w:val="000000"/>
                <w:sz w:val="16"/>
              </w:rPr>
              <w:t xml:space="preserve">600107</w:t>
            </w:r>
          </w:p>
          <w:tcPr>
            <w:shd w:val="clear" w:color="000000" w:fill="CCFFCC"/>
            <w:gridSpan w:val="4"/>
          </w:tcPr>
        </w:tc>
        <w:tc>
          <w:p>
            <w:pPr>
              <w:spacing w:after="0"/>
            </w:pPr>
            <w:r>
              <w:rPr>
                <w:rFonts w:ascii="Arial" w:cs="Arial"/>
                <w:color w:val="000000"/>
                <w:sz w:val="16"/>
              </w:rPr>
              <w:t xml:space="preserve">      CT3 part of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LM: CD: 09/14-&gt;09/15 Dec.14: CD: 09/14-&gt;09/15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1226</w:t>
            </w:r>
          </w:p>
          <w:tcPr>
            <w:shd w:val="clear" w:color="000000" w:fill="CCFFCC"/>
            <w:gridSpan w:val="4"/>
          </w:tcPr>
        </w:tc>
        <w:tc>
          <w:p>
            <w:pPr>
              <w:spacing w:after="0"/>
            </w:pPr>
            <w:r>
              <w:rPr>
                <w:rFonts w:ascii="Arial" w:cs="Arial"/>
                <w:color w:val="000000"/>
                <w:sz w:val="16"/>
              </w:rPr>
              <w:t xml:space="preserve">600207</w:t>
            </w:r>
          </w:p>
          <w:tcPr>
            <w:shd w:val="clear" w:color="000000" w:fill="CCFFCC"/>
            <w:gridSpan w:val="4"/>
          </w:tcPr>
        </w:tc>
        <w:tc>
          <w:p>
            <w:pPr>
              <w:spacing w:after="0"/>
            </w:pPr>
            <w:r>
              <w:rPr>
                <w:rFonts w:ascii="Arial" w:cs="Arial"/>
                <w:color w:val="000000"/>
                <w:sz w:val="16"/>
              </w:rPr>
              <w:t xml:space="preserve">      CT1 part of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CP#64 completion 06/14=&gt;09/14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1227</w:t>
            </w:r>
          </w:p>
          <w:tcPr>
            <w:shd w:val="clear" w:color="000000" w:fill="CCFFCC"/>
            <w:gridSpan w:val="4"/>
          </w:tcPr>
        </w:tc>
        <w:tc>
          <w:p>
            <w:pPr>
              <w:spacing w:after="0"/>
            </w:pPr>
            <w:r>
              <w:rPr>
                <w:rFonts w:ascii="Arial" w:cs="Arial"/>
                <w:color w:val="000000"/>
                <w:sz w:val="16"/>
              </w:rPr>
              <w:t xml:space="preserve">600307</w:t>
            </w:r>
          </w:p>
          <w:tcPr>
            <w:shd w:val="clear" w:color="000000" w:fill="CCFFCC"/>
            <w:gridSpan w:val="4"/>
          </w:tcPr>
        </w:tc>
        <w:tc>
          <w:p>
            <w:pPr>
              <w:spacing w:after="0"/>
            </w:pPr>
            <w:r>
              <w:rPr>
                <w:rFonts w:ascii="Arial" w:cs="Arial"/>
                <w:color w:val="000000"/>
                <w:sz w:val="16"/>
              </w:rPr>
              <w:t xml:space="preserve">      CT4 part of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CP#64 completion 06/14=&gt;09/14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1228</w:t>
            </w:r>
          </w:p>
          <w:tcPr>
            <w:shd w:val="clear" w:color="000000" w:fill="CCFFCC"/>
            <w:gridSpan w:val="4"/>
          </w:tcPr>
        </w:tc>
        <w:tc>
          <w:p>
            <w:pPr>
              <w:spacing w:after="0"/>
            </w:pPr>
            <w:r>
              <w:rPr>
                <w:rFonts w:ascii="Arial" w:cs="Arial"/>
                <w:color w:val="000000"/>
                <w:sz w:val="16"/>
              </w:rPr>
              <w:t xml:space="preserve">620066</w:t>
            </w:r>
          </w:p>
          <w:tcPr>
            <w:shd w:val="clear" w:color="000000" w:fill="CCFFCC"/>
            <w:gridSpan w:val="4"/>
          </w:tcPr>
        </w:tc>
        <w:tc>
          <w:p>
            <w:pPr>
              <w:spacing w:after="0"/>
            </w:pPr>
            <w:r>
              <w:rPr>
                <w:rFonts w:ascii="Arial" w:cs="Arial"/>
                <w:b/>
                <w:color w:val="0000FF"/>
                <w:sz w:val="16"/>
              </w:rPr>
              <w:t xml:space="preserve">Video Coding Enhancements in IMS Messaging and Presence</w:t>
            </w:r>
          </w:p>
          <w:tcPr>
            <w:shd w:val="clear" w:color="0000FF" w:fill="CCFFCC"/>
            <w:gridSpan w:val="4"/>
          </w:tcPr>
        </w:tc>
        <w:tc>
          <w:p>
            <w:pPr>
              <w:spacing w:after="0"/>
            </w:pPr>
            <w:r>
              <w:rPr>
                <w:rFonts w:ascii="Arial" w:cs="Arial"/>
                <w:color w:val="000000"/>
                <w:sz w:val="16"/>
              </w:rPr>
              <w:t xml:space="preserve">VCEIMP</w:t>
            </w:r>
          </w:p>
          <w:tcPr>
            <w:shd w:val="clear" w:color="000000" w:fill="CCFFCC"/>
            <w:gridSpan w:val="4"/>
          </w:tcPr>
        </w:tc>
        <w:tc>
          <w:p>
            <w:pPr>
              <w:spacing w:after="0"/>
            </w:pPr>
            <w:r>
              <w:rPr>
                <w:rFonts w:ascii="Arial" w:cs="Arial"/>
                <w:color w:val="000000"/>
                <w:sz w:val="16"/>
              </w:rPr>
              <w:t xml:space="preserve">VCEIMP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SP#63 completed. Linked to Rel-6 Media Codecs and Formats for IMS Messaging and Presence (PRESNC-COFIMP) UID_34025. Work item which gave rise to TS 26.141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1229</w:t>
            </w:r>
          </w:p>
          <w:tcPr>
            <w:shd w:val="clear" w:color="000000" w:fill="CCFFCC"/>
            <w:gridSpan w:val="4"/>
          </w:tcPr>
        </w:tc>
        <w:tc>
          <w:p>
            <w:pPr>
              <w:spacing w:after="0"/>
            </w:pPr>
            <w:r>
              <w:rPr>
                <w:rFonts w:ascii="Arial" w:cs="Arial"/>
                <w:color w:val="000000"/>
                <w:sz w:val="16"/>
              </w:rPr>
              <w:t xml:space="preserve">640057</w:t>
            </w:r>
          </w:p>
          <w:tcPr>
            <w:shd w:val="clear" w:color="000000" w:fill="CCFFCC"/>
            <w:gridSpan w:val="4"/>
          </w:tcPr>
        </w:tc>
        <w:tc>
          <w:p>
            <w:pPr>
              <w:spacing w:after="0"/>
            </w:pPr>
            <w:r>
              <w:rPr>
                <w:rFonts w:ascii="Arial" w:cs="Arial"/>
                <w:b/>
                <w:color w:val="0000FF"/>
                <w:sz w:val="16"/>
              </w:rPr>
              <w:t xml:space="preserve">Video Telephony Robustness Improvements</w:t>
            </w:r>
          </w:p>
          <w:tcPr>
            <w:shd w:val="clear" w:color="0000FF" w:fill="CCFFCC"/>
            <w:gridSpan w:val="4"/>
          </w:tcPr>
        </w:tc>
        <w:tc>
          <w:p>
            <w:pPr>
              <w:spacing w:after="0"/>
            </w:pPr>
            <w:r>
              <w:rPr>
                <w:rFonts w:ascii="Arial" w:cs="Arial"/>
                <w:color w:val="000000"/>
                <w:sz w:val="16"/>
              </w:rPr>
              <w:t xml:space="preserve">VTRI</w:t>
            </w:r>
          </w:p>
          <w:tcPr>
            <w:shd w:val="clear" w:color="000000" w:fill="CCFFCC"/>
            <w:gridSpan w:val="4"/>
          </w:tcPr>
        </w:tc>
        <w:tc>
          <w:p>
            <w:pPr>
              <w:spacing w:after="0"/>
            </w:pPr>
            <w:r>
              <w:rPr>
                <w:rFonts w:ascii="Arial" w:cs="Arial"/>
                <w:color w:val="000000"/>
                <w:sz w:val="16"/>
              </w:rPr>
              <w:t xml:space="preserve">VTRI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Muhammed Coban (mcoban@qti.qualcomm.com)</w:t>
            </w:r>
          </w:p>
          <w:tcPr>
            <w:shd w:val="clear" w:color="000000" w:fill="CCFFCC"/>
            <w:gridSpan w:val="4"/>
          </w:tcPr>
        </w:tc>
        <w:tc>
          <w:p>
            <w:pPr>
              <w:spacing w:after="0"/>
            </w:pPr>
            <w:r>
              <w:rPr>
                <w:rFonts w:ascii="Arial" w:cs="Arial"/>
                <w:color w:val="000000"/>
                <w:sz w:val="16"/>
              </w:rPr>
              <w:t xml:space="preserve">SP#65 completed. Linked to E2EMTSI (End-to-End Multimedia Telephony Service for IMS extensions). Add Reqs&amp;guidelines for video telephony robustness to improve service perf. for PLI, Generic NACK, and FIR messages within overall bitrate limit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1230</w:t>
            </w:r>
          </w:p>
          <w:tcPr>
            <w:shd w:val="clear" w:color="000000" w:fill="CCFFCC"/>
            <w:gridSpan w:val="4"/>
          </w:tcPr>
        </w:tc>
        <w:tc>
          <w:p>
            <w:pPr>
              <w:spacing w:after="0"/>
            </w:pPr>
            <w:r>
              <w:rPr>
                <w:rFonts w:ascii="Arial" w:cs="Arial"/>
                <w:color w:val="000000"/>
                <w:sz w:val="16"/>
              </w:rPr>
              <w:t xml:space="preserve">560031</w:t>
            </w:r>
          </w:p>
          <w:tcPr>
            <w:shd w:val="clear" w:color="000000" w:fill="CCFFCC"/>
            <w:gridSpan w:val="4"/>
          </w:tcPr>
        </w:tc>
        <w:tc>
          <w:p>
            <w:pPr>
              <w:spacing w:after="0"/>
            </w:pPr>
            <w:r>
              <w:rPr>
                <w:rFonts w:ascii="Arial" w:cs="Arial"/>
                <w:b/>
                <w:color w:val="0000FF"/>
                <w:sz w:val="16"/>
              </w:rPr>
              <w:t xml:space="preserve">Rel-12 Operations, Administration, Maintenance and Provisioning (OAM&amp;P)</w:t>
            </w:r>
          </w:p>
          <w:tcPr>
            <w:shd w:val="clear" w:color="0000FF" w:fill="CCFFCC"/>
            <w:gridSpan w:val="4"/>
          </w:tcPr>
        </w:tc>
        <w:tc>
          <w:p>
            <w:pPr>
              <w:spacing w:after="0"/>
            </w:pPr>
            <w:r>
              <w:rPr>
                <w:rFonts w:ascii="Arial" w:cs="Arial"/>
                <w:color w:val="000000"/>
                <w:sz w:val="16"/>
              </w:rPr>
              <w:t xml:space="preserve">OAM12</w:t>
            </w:r>
          </w:p>
          <w:tcPr>
            <w:shd w:val="clear" w:color="000000" w:fill="CCFFCC"/>
            <w:gridSpan w:val="4"/>
          </w:tcPr>
        </w:tc>
        <w:tc>
          <w:p>
            <w:pPr>
              <w:spacing w:after="0"/>
            </w:pPr>
            <w:r>
              <w:rPr>
                <w:rFonts w:ascii="Arial" w:cs="Arial"/>
                <w:color w:val="000000"/>
                <w:sz w:val="16"/>
              </w:rPr>
              <w:t xml:space="preserve">OAM12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OAM12 is an umbrella Feature for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1231</w:t>
            </w:r>
          </w:p>
          <w:tcPr>
            <w:shd w:val="clear" w:color="000000" w:fill="CCFFCC"/>
            <w:gridSpan w:val="4"/>
          </w:tcPr>
        </w:tc>
        <w:tc>
          <w:p>
            <w:pPr>
              <w:spacing w:after="0"/>
            </w:pPr>
            <w:r>
              <w:rPr>
                <w:rFonts w:ascii="Arial" w:cs="Arial"/>
                <w:color w:val="000000"/>
                <w:sz w:val="16"/>
              </w:rPr>
              <w:t xml:space="preserve">560131</w:t>
            </w:r>
          </w:p>
          <w:tcPr>
            <w:shd w:val="clear" w:color="000000" w:fill="CCFFCC"/>
            <w:gridSpan w:val="4"/>
          </w:tcPr>
        </w:tc>
        <w:tc>
          <w:p>
            <w:pPr>
              <w:spacing w:after="0"/>
            </w:pPr>
            <w:r>
              <w:rPr>
                <w:rFonts w:ascii="Arial" w:cs="Arial"/>
                <w:b/>
                <w:color w:val="000000"/>
                <w:sz w:val="16"/>
              </w:rPr>
              <w:t xml:space="preserve">   Rel-12 Self-Organizing Networks (SON) - OAM aspects</w:t>
            </w:r>
          </w:p>
          <w:tcPr>
            <w:shd w:val="clear" w:color="000000" w:fill="CCFFCC"/>
            <w:gridSpan w:val="4"/>
          </w:tcPr>
        </w:tc>
        <w:tc>
          <w:p>
            <w:pPr>
              <w:spacing w:after="0"/>
            </w:pPr>
            <w:r>
              <w:rPr>
                <w:rFonts w:ascii="Arial" w:cs="Arial"/>
                <w:color w:val="000000"/>
                <w:sz w:val="16"/>
              </w:rPr>
              <w:t xml:space="preserve">OAM12-SON</w:t>
            </w:r>
          </w:p>
          <w:tcPr>
            <w:shd w:val="clear" w:color="000000" w:fill="CCFFCC"/>
            <w:gridSpan w:val="4"/>
          </w:tcPr>
        </w:tc>
        <w:tc>
          <w:p>
            <w:pPr>
              <w:spacing w:after="0"/>
            </w:pPr>
            <w:r>
              <w:rPr>
                <w:rFonts w:ascii="Arial" w:cs="Arial"/>
                <w:color w:val="000000"/>
                <w:sz w:val="16"/>
              </w:rPr>
              <w:t xml:space="preserve">OAM12-SON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OAM12-SON is an umbrella BB also for SON related TEI12 type of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1232</w:t>
            </w:r>
          </w:p>
          <w:tcPr>
            <w:shd w:val="clear" w:color="000000" w:fill="CCFFCC"/>
            <w:gridSpan w:val="4"/>
          </w:tcPr>
        </w:tc>
        <w:tc>
          <w:p>
            <w:pPr>
              <w:spacing w:after="0"/>
            </w:pPr>
            <w:r>
              <w:rPr>
                <w:rFonts w:ascii="Arial" w:cs="Arial"/>
                <w:color w:val="000000"/>
                <w:sz w:val="16"/>
              </w:rPr>
              <w:t xml:space="preserve">560033</w:t>
            </w:r>
          </w:p>
          <w:tcPr>
            <w:shd w:val="clear" w:color="000000" w:fill="CCFFCC"/>
            <w:gridSpan w:val="4"/>
          </w:tcPr>
        </w:tc>
        <w:tc>
          <w:p>
            <w:pPr>
              <w:spacing w:after="0"/>
            </w:pPr>
            <w:r>
              <w:rPr>
                <w:rFonts w:ascii="Arial" w:cs="Arial"/>
                <w:color w:val="000000"/>
                <w:sz w:val="16"/>
              </w:rPr>
              <w:t xml:space="preserve">      Multi-vendor Plug and Play eNB connection to the network</w:t>
            </w:r>
          </w:p>
          <w:tcPr>
            <w:shd w:val="clear" w:color="000000" w:fill="CCFFCC"/>
            <w:gridSpan w:val="4"/>
          </w:tcPr>
        </w:tc>
        <w:tc>
          <w:p>
            <w:pPr>
              <w:spacing w:after="0"/>
            </w:pPr>
            <w:r>
              <w:rPr>
                <w:rFonts w:ascii="Arial" w:cs="Arial"/>
                <w:color w:val="000000"/>
                <w:sz w:val="16"/>
              </w:rPr>
              <w:t xml:space="preserve">SON-NM-MUPPET</w:t>
            </w:r>
          </w:p>
          <w:tcPr>
            <w:shd w:val="clear" w:color="000000" w:fill="CCFFCC"/>
            <w:gridSpan w:val="4"/>
          </w:tcPr>
        </w:tc>
        <w:tc>
          <w:p>
            <w:pPr>
              <w:spacing w:after="0"/>
            </w:pPr>
            <w:r>
              <w:rPr>
                <w:rFonts w:ascii="Arial" w:cs="Arial"/>
                <w:color w:val="000000"/>
                <w:sz w:val="16"/>
              </w:rPr>
              <w:t xml:space="preserve">SON-NM-MUPPET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anatoly.andrianov@nsn.com</w:t>
            </w:r>
          </w:p>
          <w:tcPr>
            <w:shd w:val="clear" w:color="000000" w:fill="CCFFCC"/>
            <w:gridSpan w:val="4"/>
          </w:tcPr>
        </w:tc>
        <w:tc>
          <w:p>
            <w:pPr>
              <w:spacing w:after="0"/>
            </w:pPr>
            <w:r>
              <w:rPr>
                <w:rFonts w:ascii="Arial" w:cs="Arial"/>
                <w:color w:val="000000"/>
                <w:sz w:val="16"/>
              </w:rPr>
              <w:t xml:space="preserve">SP#62 completed. TS 32.508v200 for Approval, TS 32.509v100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1233</w:t>
            </w:r>
          </w:p>
          <w:tcPr>
            <w:shd w:val="clear" w:color="000000" w:fill="CCFFCC"/>
            <w:gridSpan w:val="4"/>
          </w:tcPr>
        </w:tc>
        <w:tc>
          <w:p>
            <w:pPr>
              <w:spacing w:after="0"/>
            </w:pPr>
            <w:r>
              <w:rPr>
                <w:rFonts w:ascii="Arial" w:cs="Arial"/>
                <w:color w:val="000000"/>
                <w:sz w:val="16"/>
              </w:rPr>
              <w:t xml:space="preserve">560035</w:t>
            </w:r>
          </w:p>
          <w:tcPr>
            <w:shd w:val="clear" w:color="000000" w:fill="CCFFCC"/>
            <w:gridSpan w:val="4"/>
          </w:tcPr>
        </w:tc>
        <w:tc>
          <w:p>
            <w:pPr>
              <w:spacing w:after="0"/>
            </w:pPr>
            <w:r>
              <w:rPr>
                <w:rFonts w:ascii="Arial" w:cs="Arial"/>
                <w:b/>
                <w:color w:val="000000"/>
                <w:sz w:val="16"/>
              </w:rPr>
              <w:t xml:space="preserve">   Compliance of 3GPP SA5 specifications to the NGMN Next Generation Converged Operations Requirements (NGCOR)</w:t>
            </w:r>
          </w:p>
          <w:tcPr>
            <w:shd w:val="clear" w:color="000000" w:fill="CCFFCC"/>
            <w:gridSpan w:val="4"/>
          </w:tcPr>
        </w:tc>
        <w:tc>
          <w:p>
            <w:pPr>
              <w:spacing w:after="0"/>
            </w:pPr>
            <w:r>
              <w:rPr>
                <w:rFonts w:ascii="Arial" w:cs="Arial"/>
                <w:color w:val="000000"/>
                <w:sz w:val="16"/>
              </w:rPr>
              <w:t xml:space="preserve">OAM-NGMN_NGCOR</w:t>
            </w:r>
          </w:p>
          <w:tcPr>
            <w:shd w:val="clear" w:color="000000" w:fill="CCFFCC"/>
            <w:gridSpan w:val="4"/>
          </w:tcPr>
        </w:tc>
        <w:tc>
          <w:p>
            <w:pPr>
              <w:spacing w:after="0"/>
            </w:pPr>
            <w:r>
              <w:rPr>
                <w:rFonts w:ascii="Arial" w:cs="Arial"/>
                <w:color w:val="000000"/>
                <w:sz w:val="16"/>
              </w:rPr>
              <w:t xml:space="preserve">OAM-NGMN_NGCOR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moved to Rel-13 OAM-PMID (Converged management Performance Management Interface Definition) UID_560235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1234</w:t>
            </w:r>
          </w:p>
          <w:tcPr>
            <w:shd w:val="clear" w:color="000000" w:fill="CCFFCC"/>
            <w:gridSpan w:val="4"/>
          </w:tcPr>
        </w:tc>
        <w:tc>
          <w:p>
            <w:pPr>
              <w:spacing w:after="0"/>
            </w:pPr>
            <w:r>
              <w:rPr>
                <w:rFonts w:ascii="Arial" w:cs="Arial"/>
                <w:color w:val="000000"/>
                <w:sz w:val="16"/>
              </w:rPr>
              <w:t xml:space="preserve">560135</w:t>
            </w:r>
          </w:p>
          <w:tcPr>
            <w:shd w:val="clear" w:color="000000" w:fill="CCFFCC"/>
            <w:gridSpan w:val="4"/>
          </w:tcPr>
        </w:tc>
        <w:tc>
          <w:p>
            <w:pPr>
              <w:spacing w:after="0"/>
            </w:pPr>
            <w:r>
              <w:rPr>
                <w:rFonts w:ascii="Arial" w:cs="Arial"/>
                <w:color w:val="000000"/>
                <w:sz w:val="16"/>
              </w:rPr>
              <w:t xml:space="preserve">      Converged Management Model Alignment (Phase 2)</w:t>
            </w:r>
          </w:p>
          <w:tcPr>
            <w:shd w:val="clear" w:color="000000" w:fill="CCFFCC"/>
            <w:gridSpan w:val="4"/>
          </w:tcPr>
        </w:tc>
        <w:tc>
          <w:p>
            <w:pPr>
              <w:spacing w:after="0"/>
            </w:pPr>
            <w:r>
              <w:rPr>
                <w:rFonts w:ascii="Arial" w:cs="Arial"/>
                <w:color w:val="000000"/>
                <w:sz w:val="16"/>
              </w:rPr>
              <w:t xml:space="preserve">OAM-MODAL</w:t>
            </w:r>
          </w:p>
          <w:tcPr>
            <w:shd w:val="clear" w:color="000000" w:fill="CCFFCC"/>
            <w:gridSpan w:val="4"/>
          </w:tcPr>
        </w:tc>
        <w:tc>
          <w:p>
            <w:pPr>
              <w:spacing w:after="0"/>
            </w:pPr>
            <w:r>
              <w:rPr>
                <w:rFonts w:ascii="Arial" w:cs="Arial"/>
                <w:color w:val="000000"/>
                <w:sz w:val="16"/>
              </w:rPr>
              <w:t xml:space="preserve">OAM-MODAL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SP#65 completed. TR 28.280v100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1235</w:t>
            </w:r>
          </w:p>
          <w:tcPr>
            <w:shd w:val="clear" w:color="000000" w:fill="CCFFCC"/>
            <w:gridSpan w:val="4"/>
          </w:tcPr>
        </w:tc>
        <w:tc>
          <w:p>
            <w:pPr>
              <w:spacing w:after="0"/>
            </w:pPr>
            <w:r>
              <w:rPr>
                <w:rFonts w:ascii="Arial" w:cs="Arial"/>
                <w:color w:val="000000"/>
                <w:sz w:val="16"/>
              </w:rPr>
              <w:t xml:space="preserve">560335</w:t>
            </w:r>
          </w:p>
          <w:tcPr>
            <w:shd w:val="clear" w:color="000000" w:fill="CCFFCC"/>
            <w:gridSpan w:val="4"/>
          </w:tcPr>
        </w:tc>
        <w:tc>
          <w:p>
            <w:pPr>
              <w:spacing w:after="0"/>
            </w:pPr>
            <w:r>
              <w:rPr>
                <w:rFonts w:ascii="Arial" w:cs="Arial"/>
                <w:color w:val="000000"/>
                <w:sz w:val="16"/>
              </w:rPr>
              <w:t xml:space="preserve">      3GPP Fault Management Solution Profile for NGMN NGCOR</w:t>
            </w:r>
          </w:p>
          <w:tcPr>
            <w:shd w:val="clear" w:color="000000" w:fill="CCFFCC"/>
            <w:gridSpan w:val="4"/>
          </w:tcPr>
        </w:tc>
        <w:tc>
          <w:p>
            <w:pPr>
              <w:spacing w:after="0"/>
            </w:pPr>
            <w:r>
              <w:rPr>
                <w:rFonts w:ascii="Arial" w:cs="Arial"/>
                <w:color w:val="000000"/>
                <w:sz w:val="16"/>
              </w:rPr>
              <w:t xml:space="preserve">OAM-FMSP</w:t>
            </w:r>
          </w:p>
          <w:tcPr>
            <w:shd w:val="clear" w:color="000000" w:fill="CCFFCC"/>
            <w:gridSpan w:val="4"/>
          </w:tcPr>
        </w:tc>
        <w:tc>
          <w:p>
            <w:pPr>
              <w:spacing w:after="0"/>
            </w:pPr>
            <w:r>
              <w:rPr>
                <w:rFonts w:ascii="Arial" w:cs="Arial"/>
                <w:color w:val="000000"/>
                <w:sz w:val="16"/>
              </w:rPr>
              <w:t xml:space="preserve">OAM-FMSP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SP#60 completed. TS 28.390v200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1236</w:t>
            </w:r>
          </w:p>
          <w:tcPr>
            <w:shd w:val="clear" w:color="000000" w:fill="CCFFCC"/>
            <w:gridSpan w:val="4"/>
          </w:tcPr>
        </w:tc>
        <w:tc>
          <w:p>
            <w:pPr>
              <w:spacing w:after="0"/>
            </w:pPr>
            <w:r>
              <w:rPr>
                <w:rFonts w:ascii="Arial" w:cs="Arial"/>
                <w:color w:val="000000"/>
                <w:sz w:val="16"/>
              </w:rPr>
              <w:t xml:space="preserve">530050</w:t>
            </w:r>
          </w:p>
          <w:tcPr>
            <w:shd w:val="clear" w:color="000000" w:fill="CCFFCC"/>
            <w:gridSpan w:val="4"/>
          </w:tcPr>
        </w:tc>
        <w:tc>
          <w:p>
            <w:pPr>
              <w:spacing w:after="0"/>
            </w:pPr>
            <w:r>
              <w:rPr>
                <w:rFonts w:ascii="Arial" w:cs="Arial"/>
                <w:b/>
                <w:color w:val="000000"/>
                <w:sz w:val="16"/>
              </w:rPr>
              <w:t xml:space="preserve">   Network Management for 3GPP Interworking WLAN</w:t>
            </w:r>
          </w:p>
          <w:tcPr>
            <w:shd w:val="clear" w:color="000000" w:fill="CCFFCC"/>
            <w:gridSpan w:val="4"/>
          </w:tcPr>
        </w:tc>
        <w:tc>
          <w:p>
            <w:pPr>
              <w:spacing w:after="0"/>
            </w:pPr>
            <w:r>
              <w:rPr>
                <w:rFonts w:ascii="Arial" w:cs="Arial"/>
                <w:color w:val="000000"/>
                <w:sz w:val="16"/>
              </w:rPr>
              <w:t xml:space="preserve">OAM-IWLAN</w:t>
            </w:r>
          </w:p>
          <w:tcPr>
            <w:shd w:val="clear" w:color="000000" w:fill="CCFFCC"/>
            <w:gridSpan w:val="4"/>
          </w:tcPr>
        </w:tc>
        <w:tc>
          <w:p>
            <w:pPr>
              <w:spacing w:after="0"/>
            </w:pPr>
            <w:r>
              <w:rPr>
                <w:rFonts w:ascii="Arial" w:cs="Arial"/>
                <w:color w:val="000000"/>
                <w:sz w:val="16"/>
              </w:rPr>
              <w:t xml:space="preserve">OAM-IWLAN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Chengang@chinamobile.com, lijian@chinamobile.com</w:t>
            </w:r>
          </w:p>
          <w:tcPr>
            <w:shd w:val="clear" w:color="000000" w:fill="CCFFCC"/>
            <w:gridSpan w:val="4"/>
          </w:tcPr>
        </w:tc>
        <w:tc>
          <w:p>
            <w:pPr>
              <w:spacing w:after="0"/>
            </w:pPr>
            <w:r>
              <w:rPr>
                <w:rFonts w:ascii="Arial" w:cs="Arial"/>
                <w:color w:val="000000"/>
                <w:sz w:val="16"/>
              </w:rPr>
              <w:t xml:space="preserve">SP#65 updated WID SP-120779=&gt;SP-140542 (removed parts on CN and non-3GPP access). Discontinue I-WLAN spec.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1237</w:t>
            </w:r>
          </w:p>
          <w:tcPr>
            <w:shd w:val="clear" w:color="000000" w:fill="CCFFCC"/>
            <w:gridSpan w:val="4"/>
          </w:tcPr>
        </w:tc>
        <w:tc>
          <w:p>
            <w:pPr>
              <w:spacing w:after="0"/>
            </w:pPr>
            <w:r>
              <w:rPr>
                <w:rFonts w:ascii="Arial" w:cs="Arial"/>
                <w:color w:val="000000"/>
                <w:sz w:val="16"/>
              </w:rPr>
              <w:t xml:space="preserve">530150</w:t>
            </w:r>
          </w:p>
          <w:tcPr>
            <w:shd w:val="clear" w:color="000000" w:fill="CCFFCC"/>
            <w:gridSpan w:val="4"/>
          </w:tcPr>
        </w:tc>
        <w:tc>
          <w:p>
            <w:pPr>
              <w:spacing w:after="0"/>
            </w:pPr>
            <w:r>
              <w:rPr>
                <w:rFonts w:ascii="Arial" w:cs="Arial"/>
                <w:color w:val="000000"/>
                <w:sz w:val="16"/>
              </w:rPr>
              <w:t xml:space="preserve">      Performance measurements part Network Management for 3GPP Interworking WLAN</w:t>
            </w:r>
          </w:p>
          <w:tcPr>
            <w:shd w:val="clear" w:color="000000" w:fill="CCFFCC"/>
            <w:gridSpan w:val="4"/>
          </w:tcPr>
        </w:tc>
        <w:tc>
          <w:p>
            <w:pPr>
              <w:spacing w:after="0"/>
            </w:pPr>
            <w:r>
              <w:rPr>
                <w:rFonts w:ascii="Arial" w:cs="Arial"/>
                <w:color w:val="000000"/>
                <w:sz w:val="16"/>
              </w:rPr>
              <w:t xml:space="preserve">OAM-IWLAN-SA5P</w:t>
            </w:r>
          </w:p>
          <w:tcPr>
            <w:shd w:val="clear" w:color="000000" w:fill="CCFFCC"/>
            <w:gridSpan w:val="4"/>
          </w:tcPr>
        </w:tc>
        <w:tc>
          <w:p>
            <w:pPr>
              <w:spacing w:after="0"/>
            </w:pPr>
            <w:r>
              <w:rPr>
                <w:rFonts w:ascii="Arial" w:cs="Arial"/>
                <w:color w:val="000000"/>
                <w:sz w:val="16"/>
              </w:rPr>
              <w:t xml:space="preserve">OAM-IWLAN-SA5P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Chengang@chinamobile.com, lijian@chinamobile.com</w:t>
            </w:r>
          </w:p>
          <w:tcPr>
            <w:shd w:val="clear" w:color="000000" w:fill="CCFFCC"/>
            <w:gridSpan w:val="4"/>
          </w:tcPr>
        </w:tc>
        <w:tc>
          <w:p>
            <w:pPr>
              <w:spacing w:after="0"/>
            </w:pPr>
            <w:r>
              <w:rPr>
                <w:rFonts w:ascii="Arial" w:cs="Arial"/>
                <w:color w:val="000000"/>
                <w:sz w:val="16"/>
              </w:rPr>
              <w:t xml:space="preserve">SP#65 completed. TS 28.402v100 for 1-step Approval, withdraw New TS 28.401 (CN and non-3GPP access i/w PMs). Moved PMs for EPC and non-3GPP access i/w from 28.401=&gt;28.402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1238</w:t>
            </w:r>
          </w:p>
          <w:tcPr>
            <w:shd w:val="clear" w:color="000000" w:fill="CCFFCC"/>
            <w:gridSpan w:val="4"/>
          </w:tcPr>
        </w:tc>
        <w:tc>
          <w:p>
            <w:pPr>
              <w:spacing w:after="0"/>
            </w:pPr>
            <w:r>
              <w:rPr>
                <w:rFonts w:ascii="Arial" w:cs="Arial"/>
                <w:color w:val="000000"/>
                <w:sz w:val="16"/>
              </w:rPr>
              <w:t xml:space="preserve">530250</w:t>
            </w:r>
          </w:p>
          <w:tcPr>
            <w:shd w:val="clear" w:color="000000" w:fill="CCFFCC"/>
            <w:gridSpan w:val="4"/>
          </w:tcPr>
        </w:tc>
        <w:tc>
          <w:p>
            <w:pPr>
              <w:spacing w:after="0"/>
            </w:pPr>
            <w:r>
              <w:rPr>
                <w:rFonts w:ascii="Arial" w:cs="Arial"/>
                <w:color w:val="000000"/>
                <w:sz w:val="16"/>
              </w:rPr>
              <w:t xml:space="preserve">      NIM part Network Management for 3GPP Interworking WLAN</w:t>
            </w:r>
          </w:p>
          <w:tcPr>
            <w:shd w:val="clear" w:color="000000" w:fill="CCFFCC"/>
            <w:gridSpan w:val="4"/>
          </w:tcPr>
        </w:tc>
        <w:tc>
          <w:p>
            <w:pPr>
              <w:spacing w:after="0"/>
            </w:pPr>
            <w:r>
              <w:rPr>
                <w:rFonts w:ascii="Arial" w:cs="Arial"/>
                <w:color w:val="000000"/>
                <w:sz w:val="16"/>
              </w:rPr>
              <w:t xml:space="preserve">OAM-IWLAN-SA5NM</w:t>
            </w:r>
          </w:p>
          <w:tcPr>
            <w:shd w:val="clear" w:color="000000" w:fill="CCFFCC"/>
            <w:gridSpan w:val="4"/>
          </w:tcPr>
        </w:tc>
        <w:tc>
          <w:p>
            <w:pPr>
              <w:spacing w:after="0"/>
            </w:pPr>
            <w:r>
              <w:rPr>
                <w:rFonts w:ascii="Arial" w:cs="Arial"/>
                <w:color w:val="000000"/>
                <w:sz w:val="16"/>
              </w:rPr>
              <w:t xml:space="preserve">OAM-IWLAN-SA5NM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Chengang@chinamobile.com, lijian@chinamobile.com</w:t>
            </w:r>
          </w:p>
          <w:tcPr>
            <w:shd w:val="clear" w:color="000000" w:fill="CCFFCC"/>
            <w:gridSpan w:val="4"/>
          </w:tcPr>
        </w:tc>
        <w:tc>
          <w:p>
            <w:pPr>
              <w:spacing w:after="0"/>
            </w:pPr>
            <w:r>
              <w:rPr>
                <w:rFonts w:ascii="Arial" w:cs="Arial"/>
                <w:color w:val="000000"/>
                <w:sz w:val="16"/>
              </w:rPr>
              <w:t xml:space="preserve">SP#65 discontinue I-WLAN specs: Move parts (e.g. IOCs) applicable for EPC and non-3GPP access interworking NRMs from 28.601/2/6 to 28.611/2/6. Withdraw 28.601/2/6 (CN and non-3GPP access i/w NRMs). SP#62 completed. TSs 28.601/2/6/11/12/16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1239</w:t>
            </w:r>
          </w:p>
          <w:tcPr>
            <w:shd w:val="clear" w:color="000000" w:fill="CCFFCC"/>
            <w:gridSpan w:val="4"/>
          </w:tcPr>
        </w:tc>
        <w:tc>
          <w:p>
            <w:pPr>
              <w:spacing w:after="0"/>
            </w:pPr>
            <w:r>
              <w:rPr>
                <w:rFonts w:ascii="Arial" w:cs="Arial"/>
                <w:color w:val="000000"/>
                <w:sz w:val="16"/>
              </w:rPr>
              <w:t xml:space="preserve">580053</w:t>
            </w:r>
          </w:p>
          <w:tcPr>
            <w:shd w:val="clear" w:color="000000" w:fill="CCFFCC"/>
            <w:gridSpan w:val="4"/>
          </w:tcPr>
        </w:tc>
        <w:tc>
          <w:p>
            <w:pPr>
              <w:spacing w:after="0"/>
            </w:pPr>
            <w:r>
              <w:rPr>
                <w:rFonts w:ascii="Arial" w:cs="Arial"/>
                <w:b/>
                <w:color w:val="000000"/>
                <w:sz w:val="16"/>
              </w:rPr>
              <w:t xml:space="preserve">   Rel-12 Network Infrastructure Management</w:t>
            </w:r>
          </w:p>
          <w:tcPr>
            <w:shd w:val="clear" w:color="000000" w:fill="CCFFCC"/>
            <w:gridSpan w:val="4"/>
          </w:tcPr>
        </w:tc>
        <w:tc>
          <w:p>
            <w:pPr>
              <w:spacing w:after="0"/>
            </w:pPr>
            <w:r>
              <w:rPr>
                <w:rFonts w:ascii="Arial" w:cs="Arial"/>
                <w:color w:val="000000"/>
                <w:sz w:val="16"/>
              </w:rPr>
              <w:t xml:space="preserve">OAM12-NIM</w:t>
            </w:r>
          </w:p>
          <w:tcPr>
            <w:shd w:val="clear" w:color="000000" w:fill="CCFFCC"/>
            <w:gridSpan w:val="4"/>
          </w:tcPr>
        </w:tc>
        <w:tc>
          <w:p>
            <w:pPr>
              <w:spacing w:after="0"/>
            </w:pPr>
            <w:r>
              <w:rPr>
                <w:rFonts w:ascii="Arial" w:cs="Arial"/>
                <w:color w:val="000000"/>
                <w:sz w:val="16"/>
              </w:rPr>
              <w:t xml:space="preserve">OAM12-NIM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1240</w:t>
            </w:r>
          </w:p>
          <w:tcPr>
            <w:shd w:val="clear" w:color="000000" w:fill="CCFFCC"/>
            <w:gridSpan w:val="4"/>
          </w:tcPr>
        </w:tc>
        <w:tc>
          <w:p>
            <w:pPr>
              <w:spacing w:after="0"/>
            </w:pPr>
            <w:r>
              <w:rPr>
                <w:rFonts w:ascii="Arial" w:cs="Arial"/>
                <w:color w:val="000000"/>
                <w:sz w:val="16"/>
              </w:rPr>
              <w:t xml:space="preserve">620056</w:t>
            </w:r>
          </w:p>
          <w:tcPr>
            <w:shd w:val="clear" w:color="000000" w:fill="CCFFCC"/>
            <w:gridSpan w:val="4"/>
          </w:tcPr>
        </w:tc>
        <w:tc>
          <w:p>
            <w:pPr>
              <w:spacing w:after="0"/>
            </w:pPr>
            <w:r>
              <w:rPr>
                <w:rFonts w:ascii="Arial" w:cs="Arial"/>
                <w:color w:val="000000"/>
                <w:sz w:val="16"/>
              </w:rPr>
              <w:t xml:space="preserve">      Alarm quality improvements</w:t>
            </w:r>
          </w:p>
          <w:tcPr>
            <w:shd w:val="clear" w:color="000000" w:fill="CCFFCC"/>
            <w:gridSpan w:val="4"/>
          </w:tcPr>
        </w:tc>
        <w:tc>
          <w:p>
            <w:pPr>
              <w:spacing w:after="0"/>
            </w:pPr>
            <w:r>
              <w:rPr>
                <w:rFonts w:ascii="Arial" w:cs="Arial"/>
                <w:color w:val="000000"/>
                <w:sz w:val="16"/>
              </w:rPr>
              <w:t xml:space="preserve">OAM-AMI-SA5</w:t>
            </w:r>
          </w:p>
          <w:tcPr>
            <w:shd w:val="clear" w:color="000000" w:fill="CCFFCC"/>
            <w:gridSpan w:val="4"/>
          </w:tcPr>
        </w:tc>
        <w:tc>
          <w:p>
            <w:pPr>
              <w:spacing w:after="0"/>
            </w:pPr>
            <w:r>
              <w:rPr>
                <w:rFonts w:ascii="Arial" w:cs="Arial"/>
                <w:color w:val="000000"/>
                <w:sz w:val="16"/>
              </w:rPr>
              <w:t xml:space="preserve">OAM-AMI-SA5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SP-130611</w:t>
            </w:r>
          </w:p>
          <w:tcPr>
            <w:shd w:val="clear" w:color="000000" w:fill="CCFFCC"/>
            <w:gridSpan w:val="4"/>
          </w:tcPr>
        </w:tc>
        <w:tc>
          <w:p>
            <w:pPr>
              <w:spacing w:after="0"/>
            </w:pPr>
            <w:r>
              <w:rPr>
                <w:rFonts w:ascii="Arial" w:cs="Arial"/>
                <w:color w:val="000000"/>
                <w:sz w:val="16"/>
              </w:rPr>
              <w:t xml:space="preserve">SP-140544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tommy.berggren@teliasonera.com</w:t>
            </w:r>
          </w:p>
          <w:tcPr>
            <w:shd w:val="clear" w:color="000000" w:fill="CCFFCC"/>
            <w:gridSpan w:val="4"/>
          </w:tcPr>
        </w:tc>
        <w:tc>
          <w:p>
            <w:pPr>
              <w:spacing w:after="0"/>
            </w:pPr>
            <w:r>
              <w:rPr>
                <w:rFonts w:ascii="Arial" w:cs="Arial"/>
                <w:color w:val="000000"/>
                <w:sz w:val="16"/>
              </w:rPr>
              <w:t xml:space="preserve">SP#65 completion 09/14=&gt;12/14. Exception in SP-140544. Triggered by Rel-12 TR 32.859 Study on Alarm Management (FS_OAM_AM) . LM: 50-&gt;100 SP#65 completion 09/14=&gt;12/14. Exception in SP-140544. Triggered by Rel-12 TR 32.859 Study on Alarm Management (FS_OAM_AM) . Dec.14: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1241</w:t>
            </w:r>
          </w:p>
          <w:tcPr>
            <w:shd w:val="clear" w:color="000000" w:fill="CCFFCC"/>
            <w:gridSpan w:val="4"/>
          </w:tcPr>
        </w:tc>
        <w:tc>
          <w:p>
            <w:pPr>
              <w:spacing w:after="0"/>
            </w:pPr>
            <w:r>
              <w:rPr>
                <w:rFonts w:ascii="Arial" w:cs="Arial"/>
                <w:color w:val="000000"/>
                <w:sz w:val="16"/>
              </w:rPr>
              <w:t xml:space="preserve">630012</w:t>
            </w:r>
          </w:p>
          <w:tcPr>
            <w:shd w:val="clear" w:color="000000" w:fill="CCFFCC"/>
            <w:gridSpan w:val="4"/>
          </w:tcPr>
        </w:tc>
        <w:tc>
          <w:p>
            <w:pPr>
              <w:spacing w:after="0"/>
            </w:pPr>
            <w:r>
              <w:rPr>
                <w:rFonts w:ascii="Arial" w:cs="Arial"/>
                <w:color w:val="000000"/>
                <w:sz w:val="16"/>
              </w:rPr>
              <w:t xml:space="preserve">      Radio Planning Tool (RPT) interface</w:t>
            </w:r>
          </w:p>
          <w:tcPr>
            <w:shd w:val="clear" w:color="000000" w:fill="CCFFCC"/>
            <w:gridSpan w:val="4"/>
          </w:tcPr>
        </w:tc>
        <w:tc>
          <w:p>
            <w:pPr>
              <w:spacing w:after="0"/>
            </w:pPr>
            <w:r>
              <w:rPr>
                <w:rFonts w:ascii="Arial" w:cs="Arial"/>
                <w:color w:val="000000"/>
                <w:sz w:val="16"/>
              </w:rPr>
              <w:t xml:space="preserve">OAM-RPTi-SA5</w:t>
            </w:r>
          </w:p>
          <w:tcPr>
            <w:shd w:val="clear" w:color="000000" w:fill="CCFFCC"/>
            <w:gridSpan w:val="4"/>
          </w:tcPr>
        </w:tc>
        <w:tc>
          <w:p>
            <w:pPr>
              <w:spacing w:after="0"/>
            </w:pPr>
            <w:r>
              <w:rPr>
                <w:rFonts w:ascii="Arial" w:cs="Arial"/>
                <w:color w:val="000000"/>
                <w:sz w:val="16"/>
              </w:rPr>
              <w:t xml:space="preserve">OAM-RPTi-SA5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SP-140026</w:t>
            </w:r>
          </w:p>
          <w:tcPr>
            <w:shd w:val="clear" w:color="000000" w:fill="CCFFCC"/>
            <w:gridSpan w:val="4"/>
          </w:tcPr>
        </w:tc>
        <w:tc>
          <w:p>
            <w:pPr>
              <w:spacing w:after="0"/>
            </w:pPr>
            <w:r>
              <w:rPr>
                <w:rFonts w:ascii="Arial" w:cs="Arial"/>
                <w:color w:val="000000"/>
                <w:sz w:val="16"/>
              </w:rPr>
              <w:t xml:space="preserve">SP-140546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SP#65 completion 09/14=&gt;12/14. Exception in SP-140546. SP#65 v100 TS 28.667/8 for Information. LM: 60-&gt;100 SP#65 completion 09/14=&gt;12/14. Exception in SP-140546. SP#65 v100 TS 28.667/8 for Information. Dec.14: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1242</w:t>
            </w:r>
          </w:p>
          <w:tcPr>
            <w:shd w:val="clear" w:color="000000" w:fill="E3E3E3"/>
            <w:gridSpan w:val="4"/>
          </w:tcPr>
        </w:tc>
        <w:tc>
          <w:p>
            <w:pPr>
              <w:spacing w:after="0"/>
            </w:pPr>
            <w:r>
              <w:rPr>
                <w:rFonts w:ascii="Arial" w:cs="Arial"/>
                <w:color w:val="000000"/>
                <w:sz w:val="16"/>
              </w:rPr>
              <w:t xml:space="preserve">580054</w:t>
            </w:r>
          </w:p>
          <w:tcPr>
            <w:shd w:val="clear" w:color="000000" w:fill="E3E3E3"/>
            <w:gridSpan w:val="4"/>
          </w:tcPr>
        </w:tc>
        <w:tc>
          <w:p>
            <w:pPr>
              <w:spacing w:after="0"/>
            </w:pPr>
            <w:r>
              <w:rPr>
                <w:rFonts w:ascii="Arial" w:cs="Arial"/>
                <w:b/>
                <w:color w:val="000000"/>
                <w:sz w:val="16"/>
              </w:rPr>
              <w:t xml:space="preserve">   Deleted - Rel-12 Performance Management</w:t>
            </w:r>
          </w:p>
          <w:tcPr>
            <w:shd w:val="clear" w:color="000000" w:fill="E3E3E3"/>
            <w:gridSpan w:val="4"/>
          </w:tcPr>
        </w:tc>
        <w:tc>
          <w:p>
            <w:pPr>
              <w:spacing w:after="0"/>
            </w:pPr>
            <w:r>
              <w:rPr>
                <w:rFonts w:ascii="Arial" w:cs="Arial"/>
                <w:color w:val="000000"/>
                <w:sz w:val="16"/>
              </w:rPr>
              <w:t xml:space="preserve">OAM12-PM</w:t>
            </w:r>
          </w:p>
          <w:tcPr>
            <w:shd w:val="clear" w:color="000000" w:fill="E3E3E3"/>
            <w:gridSpan w:val="4"/>
          </w:tcPr>
        </w:tc>
        <w:tc>
          <w:p>
            <w:pPr>
              <w:spacing w:after="0"/>
            </w:pPr>
            <w:r>
              <w:rPr>
                <w:rFonts w:ascii="Arial" w:cs="Arial"/>
                <w:color w:val="000000"/>
                <w:sz w:val="16"/>
              </w:rPr>
              <w:t xml:space="preserve">OAM12-PM</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2013-06-21</w:t>
            </w:r>
          </w:p>
          <w:tcPr>
            <w:shd w:val="clear" w:color="000000" w:fill="E3E3E3"/>
            <w:gridSpan w:val="4"/>
          </w:tcPr>
        </w:tc>
        <w:tc>
          <w:p>
            <w:pPr>
              <w:spacing w:after="0"/>
            </w:pPr>
            <w:r>
              <w:rPr>
                <w:rFonts w:ascii="Arial" w:cs="Arial"/>
                <w:color w:val="000000"/>
                <w:sz w:val="16"/>
              </w:rPr>
              <w:t xml:space="preserve">2014-09-16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OAM12-PM is an umbrella BB also for PM related TEI12 type of changes that are not part of any other dedicated feature/WI</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1243</w:t>
            </w:r>
          </w:p>
          <w:tcPr>
            <w:shd w:val="clear" w:color="000000" w:fill="CCFFCC"/>
            <w:gridSpan w:val="4"/>
          </w:tcPr>
        </w:tc>
        <w:tc>
          <w:p>
            <w:pPr>
              <w:spacing w:after="0"/>
            </w:pPr>
            <w:r>
              <w:rPr>
                <w:rFonts w:ascii="Arial" w:cs="Arial"/>
                <w:color w:val="000000"/>
                <w:sz w:val="16"/>
              </w:rPr>
              <w:t xml:space="preserve">620057</w:t>
            </w:r>
          </w:p>
          <w:tcPr>
            <w:shd w:val="clear" w:color="000000" w:fill="CCFFCC"/>
            <w:gridSpan w:val="4"/>
          </w:tcPr>
        </w:tc>
        <w:tc>
          <w:p>
            <w:pPr>
              <w:spacing w:after="0"/>
            </w:pPr>
            <w:r>
              <w:rPr>
                <w:rFonts w:ascii="Arial" w:cs="Arial"/>
                <w:b/>
                <w:color w:val="000000"/>
                <w:sz w:val="16"/>
              </w:rPr>
              <w:t xml:space="preserve">   OAM aspects of Network Sharing</w:t>
            </w:r>
          </w:p>
          <w:tcPr>
            <w:shd w:val="clear" w:color="000000" w:fill="CCFFCC"/>
            <w:gridSpan w:val="4"/>
          </w:tcPr>
        </w:tc>
        <w:tc>
          <w:p>
            <w:pPr>
              <w:spacing w:after="0"/>
            </w:pPr>
            <w:r>
              <w:rPr>
                <w:rFonts w:ascii="Arial" w:cs="Arial"/>
                <w:color w:val="000000"/>
                <w:sz w:val="16"/>
              </w:rPr>
              <w:t xml:space="preserve">OAM-SHARE</w:t>
            </w:r>
          </w:p>
          <w:tcPr>
            <w:shd w:val="clear" w:color="000000" w:fill="CCFFCC"/>
            <w:gridSpan w:val="4"/>
          </w:tcPr>
        </w:tc>
        <w:tc>
          <w:p>
            <w:pPr>
              <w:spacing w:after="0"/>
            </w:pPr>
            <w:r>
              <w:rPr>
                <w:rFonts w:ascii="Arial" w:cs="Arial"/>
                <w:color w:val="000000"/>
                <w:sz w:val="16"/>
              </w:rPr>
              <w:t xml:space="preserve">OAM-SHARE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SP-130607</w:t>
            </w:r>
          </w:p>
          <w:tcPr>
            <w:shd w:val="clear" w:color="000000" w:fill="CCFFCC"/>
            <w:gridSpan w:val="4"/>
          </w:tcPr>
        </w:tc>
        <w:tc>
          <w:p>
            <w:pPr>
              <w:spacing w:after="0"/>
            </w:pPr>
            <w:r>
              <w:rPr>
                <w:rFonts w:ascii="Arial" w:cs="Arial"/>
                <w:color w:val="000000"/>
                <w:sz w:val="16"/>
              </w:rPr>
              <w:t xml:space="preserve">SP-140545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jeanmichel.cornily@orange.com</w:t>
            </w:r>
          </w:p>
          <w:tcPr>
            <w:shd w:val="clear" w:color="000000" w:fill="CCFFCC"/>
            <w:gridSpan w:val="4"/>
          </w:tcPr>
        </w:tc>
        <w:tc>
          <w:p>
            <w:pPr>
              <w:spacing w:after="0"/>
            </w:pPr>
            <w:r>
              <w:rPr>
                <w:rFonts w:ascii="Arial" w:cs="Arial"/>
                <w:color w:val="000000"/>
                <w:sz w:val="16"/>
              </w:rPr>
              <w:t xml:space="preserve">SP#65 completion 09/14=&gt;12/14. Exception in SP-140545. Triggered by Rel-12 TR 32.851 Study on OAM aspects of Network Sharing (FS_OAM_SHARE), Rel-6 Network Sharing (NTShar) UID_31018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1244</w:t>
            </w:r>
          </w:p>
          <w:tcPr>
            <w:shd w:val="clear" w:color="000000" w:fill="CCFFCC"/>
            <w:gridSpan w:val="4"/>
          </w:tcPr>
        </w:tc>
        <w:tc>
          <w:p>
            <w:pPr>
              <w:spacing w:after="0"/>
            </w:pPr>
            <w:r>
              <w:rPr>
                <w:rFonts w:ascii="Arial" w:cs="Arial"/>
                <w:color w:val="000000"/>
                <w:sz w:val="16"/>
              </w:rPr>
              <w:t xml:space="preserve">620157</w:t>
            </w:r>
          </w:p>
          <w:tcPr>
            <w:shd w:val="clear" w:color="000000" w:fill="CCFFCC"/>
            <w:gridSpan w:val="4"/>
          </w:tcPr>
        </w:tc>
        <w:tc>
          <w:p>
            <w:pPr>
              <w:spacing w:after="0"/>
            </w:pPr>
            <w:r>
              <w:rPr>
                <w:rFonts w:ascii="Arial" w:cs="Arial"/>
                <w:color w:val="000000"/>
                <w:sz w:val="16"/>
              </w:rPr>
              <w:t xml:space="preserve">      OAM aspects of Network Sharing - Concepts and high-level requirements</w:t>
            </w:r>
          </w:p>
          <w:tcPr>
            <w:shd w:val="clear" w:color="000000" w:fill="CCFFCC"/>
            <w:gridSpan w:val="4"/>
          </w:tcPr>
        </w:tc>
        <w:tc>
          <w:p>
            <w:pPr>
              <w:spacing w:after="0"/>
            </w:pPr>
            <w:r>
              <w:rPr>
                <w:rFonts w:ascii="Arial" w:cs="Arial"/>
                <w:color w:val="000000"/>
                <w:sz w:val="16"/>
              </w:rPr>
              <w:t xml:space="preserve">OAM-SHARE-SA5c</w:t>
            </w:r>
          </w:p>
          <w:tcPr>
            <w:shd w:val="clear" w:color="000000" w:fill="CCFFCC"/>
            <w:gridSpan w:val="4"/>
          </w:tcPr>
        </w:tc>
        <w:tc>
          <w:p>
            <w:pPr>
              <w:spacing w:after="0"/>
            </w:pPr>
            <w:r>
              <w:rPr>
                <w:rFonts w:ascii="Arial" w:cs="Arial"/>
                <w:color w:val="000000"/>
                <w:sz w:val="16"/>
              </w:rPr>
              <w:t xml:space="preserve">OAM-SHARE-SA5c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SP-130607</w:t>
            </w:r>
          </w:p>
          <w:tcPr>
            <w:shd w:val="clear" w:color="000000" w:fill="CCFFCC"/>
            <w:gridSpan w:val="4"/>
          </w:tcPr>
        </w:tc>
        <w:tc>
          <w:p>
            <w:pPr>
              <w:spacing w:after="0"/>
            </w:pPr>
            <w:r>
              <w:rPr>
                <w:rFonts w:ascii="Arial" w:cs="Arial"/>
                <w:color w:val="000000"/>
                <w:sz w:val="16"/>
              </w:rPr>
              <w:t xml:space="preserve">SP-140545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jeanmichel.cornily@orange.com</w:t>
            </w:r>
          </w:p>
          <w:tcPr>
            <w:shd w:val="clear" w:color="000000" w:fill="CCFFCC"/>
            <w:gridSpan w:val="4"/>
          </w:tcPr>
        </w:tc>
        <w:tc>
          <w:p>
            <w:pPr>
              <w:spacing w:after="0"/>
            </w:pPr>
            <w:r>
              <w:rPr>
                <w:rFonts w:ascii="Arial" w:cs="Arial"/>
                <w:color w:val="000000"/>
                <w:sz w:val="16"/>
              </w:rPr>
              <w:t xml:space="preserve">SP#65 completion 09/14=&gt;12/14. Exception in SP-140545. LM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1245</w:t>
            </w:r>
          </w:p>
          <w:tcPr>
            <w:shd w:val="clear" w:color="000000" w:fill="CCFFCC"/>
            <w:gridSpan w:val="4"/>
          </w:tcPr>
        </w:tc>
        <w:tc>
          <w:p>
            <w:pPr>
              <w:spacing w:after="0"/>
            </w:pPr>
            <w:r>
              <w:rPr>
                <w:rFonts w:ascii="Arial" w:cs="Arial"/>
                <w:color w:val="000000"/>
                <w:sz w:val="16"/>
              </w:rPr>
              <w:t xml:space="preserve">620257</w:t>
            </w:r>
          </w:p>
          <w:tcPr>
            <w:shd w:val="clear" w:color="000000" w:fill="CCFFCC"/>
            <w:gridSpan w:val="4"/>
          </w:tcPr>
        </w:tc>
        <w:tc>
          <w:p>
            <w:pPr>
              <w:spacing w:after="0"/>
            </w:pPr>
            <w:r>
              <w:rPr>
                <w:rFonts w:ascii="Arial" w:cs="Arial"/>
                <w:color w:val="000000"/>
                <w:sz w:val="16"/>
              </w:rPr>
              <w:t xml:space="preserve">      OAM aspects of Network Sharing - Impacts on existing specifications</w:t>
            </w:r>
          </w:p>
          <w:tcPr>
            <w:shd w:val="clear" w:color="000000" w:fill="CCFFCC"/>
            <w:gridSpan w:val="4"/>
          </w:tcPr>
        </w:tc>
        <w:tc>
          <w:p>
            <w:pPr>
              <w:spacing w:after="0"/>
            </w:pPr>
            <w:r>
              <w:rPr>
                <w:rFonts w:ascii="Arial" w:cs="Arial"/>
                <w:color w:val="000000"/>
                <w:sz w:val="16"/>
              </w:rPr>
              <w:t xml:space="preserve">OAM-SHARE-SA5imp</w:t>
            </w:r>
          </w:p>
          <w:tcPr>
            <w:shd w:val="clear" w:color="000000" w:fill="CCFFCC"/>
            <w:gridSpan w:val="4"/>
          </w:tcPr>
        </w:tc>
        <w:tc>
          <w:p>
            <w:pPr>
              <w:spacing w:after="0"/>
            </w:pPr>
            <w:r>
              <w:rPr>
                <w:rFonts w:ascii="Arial" w:cs="Arial"/>
                <w:color w:val="000000"/>
                <w:sz w:val="16"/>
              </w:rPr>
              <w:t xml:space="preserve">OAM-SHARE-SA5imp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SP-130607</w:t>
            </w:r>
          </w:p>
          <w:tcPr>
            <w:shd w:val="clear" w:color="000000" w:fill="CCFFCC"/>
            <w:gridSpan w:val="4"/>
          </w:tcPr>
        </w:tc>
        <w:tc>
          <w:p>
            <w:pPr>
              <w:spacing w:after="0"/>
            </w:pPr>
            <w:r>
              <w:rPr>
                <w:rFonts w:ascii="Arial" w:cs="Arial"/>
                <w:color w:val="000000"/>
                <w:sz w:val="16"/>
              </w:rPr>
              <w:t xml:space="preserve">SP-140545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jeanmichel.cornily@orange.com</w:t>
            </w:r>
          </w:p>
          <w:tcPr>
            <w:shd w:val="clear" w:color="000000" w:fill="CCFFCC"/>
            <w:gridSpan w:val="4"/>
          </w:tcPr>
        </w:tc>
        <w:tc>
          <w:p>
            <w:pPr>
              <w:spacing w:after="0"/>
            </w:pPr>
            <w:r>
              <w:rPr>
                <w:rFonts w:ascii="Arial" w:cs="Arial"/>
                <w:color w:val="000000"/>
                <w:sz w:val="16"/>
              </w:rPr>
              <w:t xml:space="preserve">SP#65 completion 09/14=&gt;12/14. Exception in SP-140545. LM: 60-&gt;100 SP#65 completion 09/14=&gt;12/14. Exception in SP-140545. Dec.14: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1246</w:t>
            </w:r>
          </w:p>
          <w:tcPr>
            <w:shd w:val="clear" w:color="000000" w:fill="CCFFCC"/>
            <w:gridSpan w:val="4"/>
          </w:tcPr>
        </w:tc>
        <w:tc>
          <w:p>
            <w:pPr>
              <w:spacing w:after="0"/>
            </w:pPr>
            <w:r>
              <w:rPr>
                <w:rFonts w:ascii="Arial" w:cs="Arial"/>
                <w:color w:val="000000"/>
                <w:sz w:val="16"/>
              </w:rPr>
              <w:t xml:space="preserve">570037</w:t>
            </w:r>
          </w:p>
          <w:tcPr>
            <w:shd w:val="clear" w:color="000000" w:fill="CCFFCC"/>
            <w:gridSpan w:val="4"/>
          </w:tcPr>
        </w:tc>
        <w:tc>
          <w:p>
            <w:pPr>
              <w:spacing w:after="0"/>
            </w:pPr>
            <w:r>
              <w:rPr>
                <w:rFonts w:ascii="Arial" w:cs="Arial"/>
                <w:b/>
                <w:color w:val="0000FF"/>
                <w:sz w:val="16"/>
              </w:rPr>
              <w:t xml:space="preserve">Rel-12 Charging</w:t>
            </w:r>
          </w:p>
          <w:tcPr>
            <w:shd w:val="clear" w:color="0000FF" w:fill="CCFFCC"/>
            <w:gridSpan w:val="4"/>
          </w:tcPr>
        </w:tc>
        <w:tc>
          <w:p>
            <w:pPr>
              <w:spacing w:after="0"/>
            </w:pPr>
            <w:r>
              <w:rPr>
                <w:rFonts w:ascii="Arial" w:cs="Arial"/>
                <w:color w:val="000000"/>
                <w:sz w:val="16"/>
              </w:rPr>
              <w:t xml:space="preserve">CH12</w:t>
            </w:r>
          </w:p>
          <w:tcPr>
            <w:shd w:val="clear" w:color="000000" w:fill="CCFFCC"/>
            <w:gridSpan w:val="4"/>
          </w:tcPr>
        </w:tc>
        <w:tc>
          <w:p>
            <w:pPr>
              <w:spacing w:after="0"/>
            </w:pPr>
            <w:r>
              <w:rPr>
                <w:rFonts w:ascii="Arial" w:cs="Arial"/>
                <w:color w:val="000000"/>
                <w:sz w:val="16"/>
              </w:rPr>
              <w:t xml:space="preserve">CH12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CH12 is an umbrella Feature for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1247</w:t>
            </w:r>
          </w:p>
          <w:tcPr>
            <w:shd w:val="clear" w:color="000000" w:fill="CCFFCC"/>
            <w:gridSpan w:val="4"/>
          </w:tcPr>
        </w:tc>
        <w:tc>
          <w:p>
            <w:pPr>
              <w:spacing w:after="0"/>
            </w:pPr>
            <w:r>
              <w:rPr>
                <w:rFonts w:ascii="Arial" w:cs="Arial"/>
                <w:color w:val="000000"/>
                <w:sz w:val="16"/>
              </w:rPr>
              <w:t xml:space="preserve">580051</w:t>
            </w:r>
          </w:p>
          <w:tcPr>
            <w:shd w:val="clear" w:color="000000" w:fill="CCFFCC"/>
            <w:gridSpan w:val="4"/>
          </w:tcPr>
        </w:tc>
        <w:tc>
          <w:p>
            <w:pPr>
              <w:spacing w:after="0"/>
            </w:pPr>
            <w:r>
              <w:rPr>
                <w:rFonts w:ascii="Arial" w:cs="Arial"/>
                <w:b/>
                <w:color w:val="000000"/>
                <w:sz w:val="16"/>
              </w:rPr>
              <w:t xml:space="preserve">   Short Message Service - Service Center (SMS-SC) Offline Charging</w:t>
            </w:r>
          </w:p>
          <w:tcPr>
            <w:shd w:val="clear" w:color="000000" w:fill="CCFFCC"/>
            <w:gridSpan w:val="4"/>
          </w:tcPr>
        </w:tc>
        <w:tc>
          <w:p>
            <w:pPr>
              <w:spacing w:after="0"/>
            </w:pPr>
            <w:r>
              <w:rPr>
                <w:rFonts w:ascii="Arial" w:cs="Arial"/>
                <w:color w:val="000000"/>
                <w:sz w:val="16"/>
              </w:rPr>
              <w:t xml:space="preserve">SMS-SC-CH</w:t>
            </w:r>
          </w:p>
          <w:tcPr>
            <w:shd w:val="clear" w:color="000000" w:fill="CCFFCC"/>
            <w:gridSpan w:val="4"/>
          </w:tcPr>
        </w:tc>
        <w:tc>
          <w:p>
            <w:pPr>
              <w:spacing w:after="0"/>
            </w:pPr>
            <w:r>
              <w:rPr>
                <w:rFonts w:ascii="Arial" w:cs="Arial"/>
                <w:color w:val="000000"/>
                <w:sz w:val="16"/>
              </w:rPr>
              <w:t xml:space="preserve">SMS-SC-CH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Stage 2/3. SP#63 completed. Updated WID SP-120775=&gt;SP-140027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1248</w:t>
            </w:r>
          </w:p>
          <w:tcPr>
            <w:shd w:val="clear" w:color="000000" w:fill="CCFFCC"/>
            <w:gridSpan w:val="4"/>
          </w:tcPr>
        </w:tc>
        <w:tc>
          <w:p>
            <w:pPr>
              <w:spacing w:after="0"/>
            </w:pPr>
            <w:r>
              <w:rPr>
                <w:rFonts w:ascii="Arial" w:cs="Arial"/>
                <w:color w:val="000000"/>
                <w:sz w:val="16"/>
              </w:rPr>
              <w:t xml:space="preserve">610041</w:t>
            </w:r>
          </w:p>
          <w:tcPr>
            <w:shd w:val="clear" w:color="000000" w:fill="CCFFCC"/>
            <w:gridSpan w:val="4"/>
          </w:tcPr>
        </w:tc>
        <w:tc>
          <w:p>
            <w:pPr>
              <w:spacing w:after="0"/>
            </w:pPr>
            <w:r>
              <w:rPr>
                <w:rFonts w:ascii="Arial" w:cs="Arial"/>
                <w:b/>
                <w:color w:val="000000"/>
                <w:sz w:val="16"/>
              </w:rPr>
              <w:t xml:space="preserve">   Charging per IP - Connectivity Access Network (IP-CAN) Session (Stage 2/3)</w:t>
            </w:r>
          </w:p>
          <w:tcPr>
            <w:shd w:val="clear" w:color="000000" w:fill="CCFFCC"/>
            <w:gridSpan w:val="4"/>
          </w:tcPr>
        </w:tc>
        <w:tc>
          <w:p>
            <w:pPr>
              <w:spacing w:after="0"/>
            </w:pPr>
            <w:r>
              <w:rPr>
                <w:rFonts w:ascii="Arial" w:cs="Arial"/>
                <w:color w:val="000000"/>
                <w:sz w:val="16"/>
              </w:rPr>
              <w:t xml:space="preserve">CHIPS</w:t>
            </w:r>
          </w:p>
          <w:tcPr>
            <w:shd w:val="clear" w:color="000000" w:fill="CCFFCC"/>
            <w:gridSpan w:val="4"/>
          </w:tcPr>
        </w:tc>
        <w:tc>
          <w:p>
            <w:pPr>
              <w:spacing w:after="0"/>
            </w:pPr>
            <w:r>
              <w:rPr>
                <w:rFonts w:ascii="Arial" w:cs="Arial"/>
                <w:color w:val="000000"/>
                <w:sz w:val="16"/>
              </w:rPr>
              <w:t xml:space="preserve">CHIPS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david.shrader@ericsson.com</w:t>
            </w:r>
          </w:p>
          <w:tcPr>
            <w:shd w:val="clear" w:color="000000" w:fill="CCFFCC"/>
            <w:gridSpan w:val="4"/>
          </w:tcPr>
        </w:tc>
        <w:tc>
          <w:p>
            <w:pPr>
              <w:spacing w:after="0"/>
            </w:pPr>
            <w:r>
              <w:rPr>
                <w:rFonts w:ascii="Arial" w:cs="Arial"/>
                <w:color w:val="000000"/>
                <w:sz w:val="16"/>
              </w:rPr>
              <w:t xml:space="preserve">SP#64 completed 12/15: Acronym reverted back from CHIPCAN to CHIPS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1249</w:t>
            </w:r>
          </w:p>
          <w:tcPr>
            <w:shd w:val="clear" w:color="000000" w:fill="CCFFCC"/>
            <w:gridSpan w:val="4"/>
          </w:tcPr>
        </w:tc>
        <w:tc>
          <w:p>
            <w:pPr>
              <w:spacing w:after="0"/>
            </w:pPr>
            <w:r>
              <w:rPr>
                <w:rFonts w:ascii="Arial" w:cs="Arial"/>
                <w:color w:val="000000"/>
                <w:sz w:val="16"/>
              </w:rPr>
              <w:t xml:space="preserve">610042</w:t>
            </w:r>
          </w:p>
          <w:tcPr>
            <w:shd w:val="clear" w:color="000000" w:fill="CCFFCC"/>
            <w:gridSpan w:val="4"/>
          </w:tcPr>
        </w:tc>
        <w:tc>
          <w:p>
            <w:pPr>
              <w:spacing w:after="0"/>
            </w:pPr>
            <w:r>
              <w:rPr>
                <w:rFonts w:ascii="Arial" w:cs="Arial"/>
                <w:b/>
                <w:color w:val="000000"/>
                <w:sz w:val="16"/>
              </w:rPr>
              <w:t xml:space="preserve">   Charging using an Alternative Roaming Provider (Stage 2/3)</w:t>
            </w:r>
          </w:p>
          <w:tcPr>
            <w:shd w:val="clear" w:color="000000" w:fill="CCFFCC"/>
            <w:gridSpan w:val="4"/>
          </w:tcPr>
        </w:tc>
        <w:tc>
          <w:p>
            <w:pPr>
              <w:spacing w:after="0"/>
            </w:pPr>
            <w:r>
              <w:rPr>
                <w:rFonts w:ascii="Arial" w:cs="Arial"/>
                <w:color w:val="000000"/>
                <w:sz w:val="16"/>
              </w:rPr>
              <w:t xml:space="preserve">CHARP</w:t>
            </w:r>
          </w:p>
          <w:tcPr>
            <w:shd w:val="clear" w:color="000000" w:fill="CCFFCC"/>
            <w:gridSpan w:val="4"/>
          </w:tcPr>
        </w:tc>
        <w:tc>
          <w:p>
            <w:pPr>
              <w:spacing w:after="0"/>
            </w:pPr>
            <w:r>
              <w:rPr>
                <w:rFonts w:ascii="Arial" w:cs="Arial"/>
                <w:color w:val="000000"/>
                <w:sz w:val="16"/>
              </w:rPr>
              <w:t xml:space="preserve">CHARP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david.shrader@ericsson.com</w:t>
            </w:r>
          </w:p>
          <w:tcPr>
            <w:shd w:val="clear" w:color="000000" w:fill="CCFFCC"/>
            <w:gridSpan w:val="4"/>
          </w:tcPr>
        </w:tc>
        <w:tc>
          <w:p>
            <w:pPr>
              <w:spacing w:after="0"/>
            </w:pPr>
            <w:r>
              <w:rPr>
                <w:rFonts w:ascii="Arial" w:cs="Arial"/>
                <w:color w:val="000000"/>
                <w:sz w:val="16"/>
              </w:rPr>
              <w:t xml:space="preserve">SP#64 completed. TS 32.276v200 for Approval, 32.293v100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1250</w:t>
            </w:r>
          </w:p>
          <w:tcPr>
            <w:shd w:val="clear" w:color="000000" w:fill="CCFFCC"/>
            <w:gridSpan w:val="4"/>
          </w:tcPr>
        </w:tc>
        <w:tc>
          <w:p>
            <w:pPr>
              <w:spacing w:after="0"/>
            </w:pPr>
            <w:r>
              <w:rPr>
                <w:rFonts w:ascii="Arial" w:cs="Arial"/>
                <w:color w:val="000000"/>
                <w:sz w:val="16"/>
              </w:rPr>
              <w:t xml:space="preserve">620058</w:t>
            </w:r>
          </w:p>
          <w:tcPr>
            <w:shd w:val="clear" w:color="000000" w:fill="CCFFCC"/>
            <w:gridSpan w:val="4"/>
          </w:tcPr>
        </w:tc>
        <w:tc>
          <w:p>
            <w:pPr>
              <w:spacing w:after="0"/>
            </w:pPr>
            <w:r>
              <w:rPr>
                <w:rFonts w:ascii="Arial" w:cs="Arial"/>
                <w:b/>
                <w:color w:val="000000"/>
                <w:sz w:val="16"/>
              </w:rPr>
              <w:t xml:space="preserve">   Charging for IMS centralized service (ICS) control (Stage 2/3)</w:t>
            </w:r>
          </w:p>
          <w:tcPr>
            <w:shd w:val="clear" w:color="000000" w:fill="CCFFCC"/>
            <w:gridSpan w:val="4"/>
          </w:tcPr>
        </w:tc>
        <w:tc>
          <w:p>
            <w:pPr>
              <w:spacing w:after="0"/>
            </w:pPr>
            <w:r>
              <w:rPr>
                <w:rFonts w:ascii="Arial" w:cs="Arial"/>
                <w:color w:val="000000"/>
                <w:sz w:val="16"/>
              </w:rPr>
              <w:t xml:space="preserve">CHICS</w:t>
            </w:r>
          </w:p>
          <w:tcPr>
            <w:shd w:val="clear" w:color="000000" w:fill="CCFFCC"/>
            <w:gridSpan w:val="4"/>
          </w:tcPr>
        </w:tc>
        <w:tc>
          <w:p>
            <w:pPr>
              <w:spacing w:after="0"/>
            </w:pPr>
            <w:r>
              <w:rPr>
                <w:rFonts w:ascii="Arial" w:cs="Arial"/>
                <w:color w:val="000000"/>
                <w:sz w:val="16"/>
              </w:rPr>
              <w:t xml:space="preserve">CHICS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SP#64 completed. Align SA5 Charging specifications with Rel-8 Feature IMS Centralized Service control (ICSRA) and subsequent enhancements under TEIx (SA2 23.292 ICSRA Stage 2, CT3 29.292, CT1 24.607, 24.611)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1251</w:t>
            </w:r>
          </w:p>
          <w:tcPr>
            <w:shd w:val="clear" w:color="000000" w:fill="CCFFCC"/>
            <w:gridSpan w:val="4"/>
          </w:tcPr>
        </w:tc>
        <w:tc>
          <w:p>
            <w:pPr>
              <w:spacing w:after="0"/>
            </w:pPr>
            <w:r>
              <w:rPr>
                <w:rFonts w:ascii="Arial" w:cs="Arial"/>
                <w:color w:val="000000"/>
                <w:sz w:val="16"/>
              </w:rPr>
              <w:t xml:space="preserve">530018</w:t>
            </w:r>
          </w:p>
          <w:tcPr>
            <w:shd w:val="clear" w:color="000000" w:fill="CCFFCC"/>
            <w:gridSpan w:val="4"/>
          </w:tcPr>
        </w:tc>
        <w:tc>
          <w:p>
            <w:pPr>
              <w:spacing w:after="0"/>
            </w:pPr>
            <w:r>
              <w:rPr>
                <w:rFonts w:ascii="Arial" w:cs="Arial"/>
                <w:b/>
                <w:color w:val="0000FF"/>
                <w:sz w:val="16"/>
              </w:rPr>
              <w:t xml:space="preserve">IMS Emergency PSAP Callback (Stage 3)</w:t>
            </w:r>
          </w:p>
          <w:tcPr>
            <w:shd w:val="clear" w:color="0000FF" w:fill="CCFFCC"/>
            <w:gridSpan w:val="4"/>
          </w:tcPr>
        </w:tc>
        <w:tc>
          <w:p>
            <w:pPr>
              <w:spacing w:after="0"/>
            </w:pPr>
            <w:r>
              <w:rPr>
                <w:rFonts w:ascii="Arial" w:cs="Arial"/>
                <w:color w:val="000000"/>
                <w:sz w:val="16"/>
              </w:rPr>
              <w:t xml:space="preserve">EMC_PC</w:t>
            </w:r>
          </w:p>
          <w:tcPr>
            <w:shd w:val="clear" w:color="000000" w:fill="CCFFCC"/>
            <w:gridSpan w:val="4"/>
          </w:tcPr>
        </w:tc>
        <w:tc>
          <w:p>
            <w:pPr>
              <w:spacing w:after="0"/>
            </w:pPr>
            <w:r>
              <w:rPr>
                <w:rFonts w:ascii="Arial" w:cs="Arial"/>
                <w:color w:val="000000"/>
                <w:sz w:val="16"/>
              </w:rPr>
              <w:t xml:space="preserve">EMC_PC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Dep. IETF ECRIT on PSAP call back. Fulfill SA1/2 Rel-7 EMC1 reqs UID_32045 PS domain and IMS impacts for supporting IMS Emergency calls (related to BB UID_1653 Emergency Call Enhancements for IP&amp; PS Based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1252</w:t>
            </w:r>
          </w:p>
          <w:tcPr>
            <w:shd w:val="clear" w:color="000000" w:fill="CCFFCC"/>
            <w:gridSpan w:val="4"/>
          </w:tcPr>
        </w:tc>
        <w:tc>
          <w:p>
            <w:pPr>
              <w:spacing w:after="0"/>
            </w:pPr>
            <w:r>
              <w:rPr>
                <w:rFonts w:ascii="Arial" w:cs="Arial"/>
                <w:color w:val="000000"/>
                <w:sz w:val="16"/>
              </w:rPr>
              <w:t xml:space="preserve">530118</w:t>
            </w:r>
          </w:p>
          <w:tcPr>
            <w:shd w:val="clear" w:color="000000" w:fill="CCFFCC"/>
            <w:gridSpan w:val="4"/>
          </w:tcPr>
        </w:tc>
        <w:tc>
          <w:p>
            <w:pPr>
              <w:spacing w:after="0"/>
            </w:pPr>
            <w:r>
              <w:rPr>
                <w:rFonts w:ascii="Arial" w:cs="Arial"/>
                <w:b/>
                <w:color w:val="000000"/>
                <w:sz w:val="16"/>
              </w:rPr>
              <w:t xml:space="preserve">   CT1 part of IMS Emergency PSAP Callback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CP#64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1253</w:t>
            </w:r>
          </w:p>
          <w:tcPr>
            <w:shd w:val="clear" w:color="000000" w:fill="CCFFCC"/>
            <w:gridSpan w:val="4"/>
          </w:tcPr>
        </w:tc>
        <w:tc>
          <w:p>
            <w:pPr>
              <w:spacing w:after="0"/>
            </w:pPr>
            <w:r>
              <w:rPr>
                <w:rFonts w:ascii="Arial" w:cs="Arial"/>
                <w:color w:val="000000"/>
                <w:sz w:val="16"/>
              </w:rPr>
              <w:t xml:space="preserve">531004</w:t>
            </w:r>
          </w:p>
          <w:tcPr>
            <w:shd w:val="clear" w:color="000000" w:fill="CCFFCC"/>
            <w:gridSpan w:val="4"/>
          </w:tcPr>
        </w:tc>
        <w:tc>
          <w:p>
            <w:pPr>
              <w:spacing w:after="0"/>
            </w:pPr>
            <w:r>
              <w:rPr>
                <w:rFonts w:ascii="Arial" w:cs="Arial"/>
                <w:b/>
                <w:color w:val="000000"/>
                <w:sz w:val="16"/>
              </w:rPr>
              <w:t xml:space="preserve">   (IETF) CT1 part of IMS Emergency PSAP Callback (RFC 7090)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CP#64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1254</w:t>
            </w:r>
          </w:p>
          <w:tcPr>
            <w:shd w:val="clear" w:color="000000" w:fill="CCFFCC"/>
            <w:gridSpan w:val="4"/>
          </w:tcPr>
        </w:tc>
        <w:tc>
          <w:p>
            <w:pPr>
              <w:spacing w:after="0"/>
            </w:pPr>
            <w:r>
              <w:rPr>
                <w:rFonts w:ascii="Arial" w:cs="Arial"/>
                <w:color w:val="000000"/>
                <w:sz w:val="16"/>
              </w:rPr>
              <w:t xml:space="preserve">530218</w:t>
            </w:r>
          </w:p>
          <w:tcPr>
            <w:shd w:val="clear" w:color="000000" w:fill="CCFFCC"/>
            <w:gridSpan w:val="4"/>
          </w:tcPr>
        </w:tc>
        <w:tc>
          <w:p>
            <w:pPr>
              <w:spacing w:after="0"/>
            </w:pPr>
            <w:r>
              <w:rPr>
                <w:rFonts w:ascii="Arial" w:cs="Arial"/>
                <w:b/>
                <w:color w:val="000000"/>
                <w:sz w:val="16"/>
              </w:rPr>
              <w:t xml:space="preserve">   CT3 part of IMS Emergency PSAP Callback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CP#61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1255</w:t>
            </w:r>
          </w:p>
          <w:tcPr>
            <w:shd w:val="clear" w:color="000000" w:fill="CCFFCC"/>
            <w:gridSpan w:val="4"/>
          </w:tcPr>
        </w:tc>
        <w:tc>
          <w:p>
            <w:pPr>
              <w:spacing w:after="0"/>
            </w:pPr>
            <w:r>
              <w:rPr>
                <w:rFonts w:ascii="Arial" w:cs="Arial"/>
                <w:color w:val="000000"/>
                <w:sz w:val="16"/>
              </w:rPr>
              <w:t xml:space="preserve">601001</w:t>
            </w:r>
          </w:p>
          <w:tcPr>
            <w:shd w:val="clear" w:color="000000" w:fill="CCFFCC"/>
            <w:gridSpan w:val="4"/>
          </w:tcPr>
        </w:tc>
        <w:tc>
          <w:p>
            <w:pPr>
              <w:spacing w:after="0"/>
            </w:pPr>
            <w:r>
              <w:rPr>
                <w:rFonts w:ascii="Arial" w:cs="Arial"/>
                <w:b/>
                <w:color w:val="000000"/>
                <w:sz w:val="16"/>
              </w:rPr>
              <w:t xml:space="preserve">   (IETF) CT3 part of IMS Emergency PSAP Callback (RFC 7090)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CP#64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1256</w:t>
            </w:r>
          </w:p>
          <w:tcPr>
            <w:shd w:val="clear" w:color="000000" w:fill="CCFFCC"/>
            <w:gridSpan w:val="4"/>
          </w:tcPr>
        </w:tc>
        <w:tc>
          <w:p>
            <w:pPr>
              <w:spacing w:after="0"/>
            </w:pPr>
            <w:r>
              <w:rPr>
                <w:rFonts w:ascii="Arial" w:cs="Arial"/>
                <w:color w:val="000000"/>
                <w:sz w:val="16"/>
              </w:rPr>
              <w:t xml:space="preserve">570008</w:t>
            </w:r>
          </w:p>
          <w:tcPr>
            <w:shd w:val="clear" w:color="000000" w:fill="CCFFCC"/>
            <w:gridSpan w:val="4"/>
          </w:tcPr>
        </w:tc>
        <w:tc>
          <w:p>
            <w:pPr>
              <w:spacing w:after="0"/>
            </w:pPr>
            <w:r>
              <w:rPr>
                <w:rFonts w:ascii="Arial" w:cs="Arial"/>
                <w:b/>
                <w:color w:val="0000FF"/>
                <w:sz w:val="16"/>
              </w:rPr>
              <w:t xml:space="preserve">Interworking between a PLMN with WLAN to access the EPC and a PDN (Stage 3)</w:t>
            </w:r>
          </w:p>
          <w:tcPr>
            <w:shd w:val="clear" w:color="0000FF" w:fill="CCFFCC"/>
            <w:gridSpan w:val="4"/>
          </w:tcPr>
        </w:tc>
        <w:tc>
          <w:p>
            <w:pPr>
              <w:spacing w:after="0"/>
            </w:pPr>
            <w:r>
              <w:rPr>
                <w:rFonts w:ascii="Arial" w:cs="Arial"/>
                <w:color w:val="000000"/>
                <w:sz w:val="16"/>
              </w:rPr>
              <w:t xml:space="preserve">SAES_WLAN_EPC_intwk</w:t>
            </w:r>
          </w:p>
          <w:tcPr>
            <w:shd w:val="clear" w:color="000000" w:fill="CCFFCC"/>
            <w:gridSpan w:val="4"/>
          </w:tcPr>
        </w:tc>
        <w:tc>
          <w:p>
            <w:pPr>
              <w:spacing w:after="0"/>
            </w:pPr>
            <w:r>
              <w:rPr>
                <w:rFonts w:ascii="Arial" w:cs="Arial"/>
                <w:color w:val="000000"/>
                <w:sz w:val="16"/>
              </w:rPr>
              <w:t xml:space="preserve">SAES_WLAN_EPC_intwk</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Christian.Herrero@huawei.com</w:t>
            </w:r>
          </w:p>
          <w:tcPr>
            <w:shd w:val="clear" w:color="000000" w:fill="CCFFCC"/>
            <w:gridSpan w:val="4"/>
          </w:tcPr>
        </w:tc>
        <w:tc>
          <w:p>
            <w:pPr>
              <w:spacing w:after="0"/>
            </w:pPr>
            <w:r>
              <w:rPr>
                <w:rFonts w:ascii="Arial" w:cs="Arial"/>
                <w:color w:val="000000"/>
                <w:sz w:val="16"/>
              </w:rPr>
              <w:t xml:space="preserve">CP#61 completed. Linked to Rel-8 Feature SAES: System Architecture Evolution specification - Evolved Packet System (non RAN aspects) UID_320005 CP#61 completed. Linked to Rel-8 Feature SAES in CP-150System Architecture Evolution specification - Evolved Packet System (non RAN aspects) UID_320005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1257</w:t>
            </w:r>
          </w:p>
          <w:tcPr>
            <w:shd w:val="clear" w:color="000000" w:fill="CCFFCC"/>
            <w:gridSpan w:val="4"/>
          </w:tcPr>
        </w:tc>
        <w:tc>
          <w:p>
            <w:pPr>
              <w:spacing w:after="0"/>
            </w:pPr>
            <w:r>
              <w:rPr>
                <w:rFonts w:ascii="Arial" w:cs="Arial"/>
                <w:color w:val="000000"/>
                <w:sz w:val="16"/>
              </w:rPr>
              <w:t xml:space="preserve">580009</w:t>
            </w:r>
          </w:p>
          <w:tcPr>
            <w:shd w:val="clear" w:color="000000" w:fill="CCFFCC"/>
            <w:gridSpan w:val="4"/>
          </w:tcPr>
        </w:tc>
        <w:tc>
          <w:p>
            <w:pPr>
              <w:spacing w:after="0"/>
            </w:pPr>
            <w:r>
              <w:rPr>
                <w:rFonts w:ascii="Arial" w:cs="Arial"/>
                <w:b/>
                <w:color w:val="0000FF"/>
                <w:sz w:val="16"/>
              </w:rPr>
              <w:t xml:space="preserve">Reporting Enhancements in Warning Message Delivery (Stage 2/3)</w:t>
            </w:r>
          </w:p>
          <w:tcPr>
            <w:shd w:val="clear" w:color="0000FF" w:fill="CCFFCC"/>
            <w:gridSpan w:val="4"/>
          </w:tcPr>
        </w:tc>
        <w:tc>
          <w:p>
            <w:pPr>
              <w:spacing w:after="0"/>
            </w:pPr>
            <w:r>
              <w:rPr>
                <w:rFonts w:ascii="Arial" w:cs="Arial"/>
                <w:color w:val="000000"/>
                <w:sz w:val="16"/>
              </w:rPr>
              <w:t xml:space="preserve">REP_WMD</w:t>
            </w:r>
          </w:p>
          <w:tcPr>
            <w:shd w:val="clear" w:color="000000" w:fill="CCFFCC"/>
            <w:gridSpan w:val="4"/>
          </w:tcPr>
        </w:tc>
        <w:tc>
          <w:p>
            <w:pPr>
              <w:spacing w:after="0"/>
            </w:pPr>
            <w:r>
              <w:rPr>
                <w:rFonts w:ascii="Arial" w:cs="Arial"/>
                <w:color w:val="000000"/>
                <w:sz w:val="16"/>
              </w:rPr>
              <w:t xml:space="preserve">REP_WMD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C1,C4,R3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peter.sanders@one2many.eu</w:t>
            </w:r>
          </w:p>
          <w:tcPr>
            <w:shd w:val="clear" w:color="000000" w:fill="CCFFCC"/>
            <w:gridSpan w:val="4"/>
          </w:tcPr>
        </w:tc>
        <w:tc>
          <w:p>
            <w:pPr>
              <w:spacing w:after="0"/>
            </w:pPr>
            <w:r>
              <w:rPr>
                <w:rFonts w:ascii="Arial" w:cs="Arial"/>
                <w:color w:val="000000"/>
                <w:sz w:val="16"/>
              </w:rPr>
              <w:t xml:space="preserve">Stage 1 for Cell Broadcast does not exist. This WID enhances the reporting capabilities of Warning Message Delivery. Introduce LTE functionality requested by regulators, equivalent to existing 2G/3G functionality.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1258</w:t>
            </w:r>
          </w:p>
          <w:tcPr>
            <w:shd w:val="clear" w:color="000000" w:fill="CCFFCC"/>
            <w:gridSpan w:val="4"/>
          </w:tcPr>
        </w:tc>
        <w:tc>
          <w:p>
            <w:pPr>
              <w:spacing w:after="0"/>
            </w:pPr>
            <w:r>
              <w:rPr>
                <w:rFonts w:ascii="Arial" w:cs="Arial"/>
                <w:color w:val="000000"/>
                <w:sz w:val="16"/>
              </w:rPr>
              <w:t xml:space="preserve">580010</w:t>
            </w:r>
          </w:p>
          <w:tcPr>
            <w:shd w:val="clear" w:color="000000" w:fill="CCFFCC"/>
            <w:gridSpan w:val="4"/>
          </w:tcPr>
        </w:tc>
        <w:tc>
          <w:p>
            <w:pPr>
              <w:spacing w:after="0"/>
            </w:pPr>
            <w:r>
              <w:rPr>
                <w:rFonts w:ascii="Arial" w:cs="Arial"/>
                <w:b/>
                <w:color w:val="000000"/>
                <w:sz w:val="16"/>
              </w:rPr>
              <w:t xml:space="preserve">   CT1 part of Reporting Enhancements in Warning Message Delivery (Stage 2)</w:t>
            </w:r>
          </w:p>
          <w:tcPr>
            <w:shd w:val="clear" w:color="000000" w:fill="CCFFCC"/>
            <w:gridSpan w:val="4"/>
          </w:tcPr>
        </w:tc>
        <w:tc>
          <w:p>
            <w:pPr>
              <w:spacing w:after="0"/>
            </w:pPr>
            <w:r>
              <w:rPr>
                <w:rFonts w:ascii="Arial" w:cs="Arial"/>
                <w:color w:val="000000"/>
                <w:sz w:val="16"/>
              </w:rPr>
              <w:t xml:space="preserve">REP_WMD-CT1</w:t>
            </w:r>
          </w:p>
          <w:tcPr>
            <w:shd w:val="clear" w:color="000000" w:fill="CCFFCC"/>
            <w:gridSpan w:val="4"/>
          </w:tcPr>
        </w:tc>
        <w:tc>
          <w:p>
            <w:pPr>
              <w:spacing w:after="0"/>
            </w:pPr>
            <w:r>
              <w:rPr>
                <w:rFonts w:ascii="Arial" w:cs="Arial"/>
                <w:color w:val="000000"/>
                <w:sz w:val="16"/>
              </w:rPr>
              <w:t xml:space="preserve">REP_WMD-CT1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peter.sanders@one2many.eu</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1259</w:t>
            </w:r>
          </w:p>
          <w:tcPr>
            <w:shd w:val="clear" w:color="000000" w:fill="CCFFCC"/>
            <w:gridSpan w:val="4"/>
          </w:tcPr>
        </w:tc>
        <w:tc>
          <w:p>
            <w:pPr>
              <w:spacing w:after="0"/>
            </w:pPr>
            <w:r>
              <w:rPr>
                <w:rFonts w:ascii="Arial" w:cs="Arial"/>
                <w:color w:val="000000"/>
                <w:sz w:val="16"/>
              </w:rPr>
              <w:t xml:space="preserve">580011</w:t>
            </w:r>
          </w:p>
          <w:tcPr>
            <w:shd w:val="clear" w:color="000000" w:fill="CCFFCC"/>
            <w:gridSpan w:val="4"/>
          </w:tcPr>
        </w:tc>
        <w:tc>
          <w:p>
            <w:pPr>
              <w:spacing w:after="0"/>
            </w:pPr>
            <w:r>
              <w:rPr>
                <w:rFonts w:ascii="Arial" w:cs="Arial"/>
                <w:b/>
                <w:color w:val="000000"/>
                <w:sz w:val="16"/>
              </w:rPr>
              <w:t xml:space="preserve">   CT4 part of Reporting Enhancements in Warning Message Delivery (Stage 2/3)</w:t>
            </w:r>
          </w:p>
          <w:tcPr>
            <w:shd w:val="clear" w:color="000000" w:fill="CCFFCC"/>
            <w:gridSpan w:val="4"/>
          </w:tcPr>
        </w:tc>
        <w:tc>
          <w:p>
            <w:pPr>
              <w:spacing w:after="0"/>
            </w:pPr>
            <w:r>
              <w:rPr>
                <w:rFonts w:ascii="Arial" w:cs="Arial"/>
                <w:color w:val="000000"/>
                <w:sz w:val="16"/>
              </w:rPr>
              <w:t xml:space="preserve">REP_WMD-CT4</w:t>
            </w:r>
          </w:p>
          <w:tcPr>
            <w:shd w:val="clear" w:color="000000" w:fill="CCFFCC"/>
            <w:gridSpan w:val="4"/>
          </w:tcPr>
        </w:tc>
        <w:tc>
          <w:p>
            <w:pPr>
              <w:spacing w:after="0"/>
            </w:pPr>
            <w:r>
              <w:rPr>
                <w:rFonts w:ascii="Arial" w:cs="Arial"/>
                <w:color w:val="000000"/>
                <w:sz w:val="16"/>
              </w:rPr>
              <w:t xml:space="preserve">REP_WMD-CT4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peter.sanders@one2many.eu</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1260</w:t>
            </w:r>
          </w:p>
          <w:tcPr>
            <w:shd w:val="clear" w:color="000000" w:fill="CCFFCC"/>
            <w:gridSpan w:val="4"/>
          </w:tcPr>
        </w:tc>
        <w:tc>
          <w:p>
            <w:pPr>
              <w:spacing w:after="0"/>
            </w:pPr>
            <w:r>
              <w:rPr>
                <w:rFonts w:ascii="Arial" w:cs="Arial"/>
                <w:color w:val="000000"/>
                <w:sz w:val="16"/>
              </w:rPr>
              <w:t xml:space="preserve">590021</w:t>
            </w:r>
          </w:p>
          <w:tcPr>
            <w:shd w:val="clear" w:color="000000" w:fill="CCFFCC"/>
            <w:gridSpan w:val="4"/>
          </w:tcPr>
        </w:tc>
        <w:tc>
          <w:p>
            <w:pPr>
              <w:spacing w:after="0"/>
            </w:pPr>
            <w:r>
              <w:rPr>
                <w:rFonts w:ascii="Arial" w:cs="Arial"/>
                <w:b/>
                <w:color w:val="000000"/>
                <w:sz w:val="16"/>
              </w:rPr>
              <w:t xml:space="preserve">   Public Warning System - Reset/Failure/Restart in Warning Message Delivery in LTE</w:t>
            </w:r>
          </w:p>
          <w:tcPr>
            <w:shd w:val="clear" w:color="000000" w:fill="CCFFCC"/>
            <w:gridSpan w:val="4"/>
          </w:tcPr>
        </w:tc>
        <w:tc>
          <w:p>
            <w:pPr>
              <w:spacing w:after="0"/>
            </w:pPr>
            <w:r>
              <w:rPr>
                <w:rFonts w:ascii="Arial" w:cs="Arial"/>
                <w:color w:val="000000"/>
                <w:sz w:val="16"/>
              </w:rPr>
              <w:t xml:space="preserve">REP_WMD-RFR_PWS</w:t>
            </w:r>
          </w:p>
          <w:tcPr>
            <w:shd w:val="clear" w:color="000000" w:fill="CCFFCC"/>
            <w:gridSpan w:val="4"/>
          </w:tcPr>
        </w:tc>
        <w:tc>
          <w:p>
            <w:pPr>
              <w:spacing w:after="0"/>
            </w:pPr>
            <w:r>
              <w:rPr>
                <w:rFonts w:ascii="Arial" w:cs="Arial"/>
                <w:color w:val="000000"/>
                <w:sz w:val="16"/>
              </w:rPr>
              <w:t xml:space="preserve">REP_WMD-RFR_PWS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 Huawei</w:t>
            </w:r>
          </w:p>
          <w:tcPr>
            <w:shd w:val="clear" w:color="000000" w:fill="CCFFCC"/>
            <w:gridSpan w:val="4"/>
          </w:tcPr>
        </w:tc>
        <w:tc>
          <w:p>
            <w:pPr>
              <w:spacing w:after="0"/>
            </w:pPr>
            <w:r>
              <w:rPr>
                <w:rFonts w:ascii="Arial" w:cs="Arial"/>
                <w:color w:val="000000"/>
                <w:sz w:val="16"/>
              </w:rPr>
              <w:t xml:space="preserve">peter.sanders@one2many.eu, Dai Mingzeng (daimingzeng@huawei.com)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1261</w:t>
            </w:r>
          </w:p>
          <w:tcPr>
            <w:shd w:val="clear" w:color="000000" w:fill="CCFFCC"/>
            <w:gridSpan w:val="4"/>
          </w:tcPr>
        </w:tc>
        <w:tc>
          <w:p>
            <w:pPr>
              <w:spacing w:after="0"/>
            </w:pPr>
            <w:r>
              <w:rPr>
                <w:rFonts w:ascii="Arial" w:cs="Arial"/>
                <w:color w:val="000000"/>
                <w:sz w:val="16"/>
              </w:rPr>
              <w:t xml:space="preserve">590121</w:t>
            </w:r>
          </w:p>
          <w:tcPr>
            <w:shd w:val="clear" w:color="000000" w:fill="CCFFCC"/>
            <w:gridSpan w:val="4"/>
          </w:tcPr>
        </w:tc>
        <w:tc>
          <w:p>
            <w:pPr>
              <w:spacing w:after="0"/>
            </w:pPr>
            <w:r>
              <w:rPr>
                <w:rFonts w:ascii="Arial" w:cs="Arial"/>
                <w:color w:val="000000"/>
                <w:sz w:val="16"/>
              </w:rPr>
              <w:t xml:space="preserve">      Core part: PWS - Reset/Failure/Restart in Warning Message Delivery in LTE</w:t>
            </w:r>
          </w:p>
          <w:tcPr>
            <w:shd w:val="clear" w:color="000000" w:fill="CCFFCC"/>
            <w:gridSpan w:val="4"/>
          </w:tcPr>
        </w:tc>
        <w:tc>
          <w:p>
            <w:pPr>
              <w:spacing w:after="0"/>
            </w:pPr>
            <w:r>
              <w:rPr>
                <w:rFonts w:ascii="Arial" w:cs="Arial"/>
                <w:color w:val="000000"/>
                <w:sz w:val="16"/>
              </w:rPr>
              <w:t xml:space="preserve">REP_WMD-RFR_PWS-Core</w:t>
            </w:r>
          </w:p>
          <w:tcPr>
            <w:shd w:val="clear" w:color="000000" w:fill="CCFFCC"/>
            <w:gridSpan w:val="4"/>
          </w:tcPr>
        </w:tc>
        <w:tc>
          <w:p>
            <w:pPr>
              <w:spacing w:after="0"/>
            </w:pPr>
            <w:r>
              <w:rPr>
                <w:rFonts w:ascii="Arial" w:cs="Arial"/>
                <w:color w:val="000000"/>
                <w:sz w:val="16"/>
              </w:rPr>
              <w:t xml:space="preserve">REP_WMD-RFR_PWS-Core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RP-130398</w:t>
            </w:r>
          </w:p>
          <w:tcPr>
            <w:shd w:val="clear" w:color="000000" w:fill="CCFFCC"/>
            <w:gridSpan w:val="4"/>
          </w:tcPr>
        </w:tc>
        <w:tc>
          <w:p>
            <w:pPr>
              <w:spacing w:after="0"/>
            </w:pPr>
            <w:r>
              <w:rPr>
                <w:rFonts w:ascii="Arial" w:cs="Arial"/>
                <w:color w:val="000000"/>
                <w:sz w:val="16"/>
              </w:rPr>
              <w:t xml:space="preserve">RP-140637</w:t>
            </w:r>
          </w:p>
          <w:tcPr>
            <w:shd w:val="clear" w:color="000000" w:fill="CCFFCC"/>
            <w:gridSpan w:val="4"/>
          </w:tcPr>
        </w:tc>
        <w:tc>
          <w:p>
            <w:pPr>
              <w:spacing w:after="0"/>
            </w:pPr>
            <w:r>
              <w:rPr>
                <w:rFonts w:ascii="Arial" w:cs="Arial"/>
                <w:color w:val="000000"/>
                <w:sz w:val="16"/>
              </w:rPr>
              <w:t xml:space="preserve">one2many, Huawei</w:t>
            </w:r>
          </w:p>
          <w:tcPr>
            <w:shd w:val="clear" w:color="000000" w:fill="CCFFCC"/>
            <w:gridSpan w:val="4"/>
          </w:tcPr>
        </w:tc>
        <w:tc>
          <w:p>
            <w:pPr>
              <w:spacing w:after="0"/>
            </w:pPr>
            <w:r>
              <w:rPr>
                <w:rFonts w:ascii="Arial" w:cs="Arial"/>
                <w:color w:val="000000"/>
                <w:sz w:val="16"/>
              </w:rPr>
              <w:t xml:space="preserve">peter.sanders@one2many.eu, Dai Mingzeng (daimingzeng@huawei.com)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1262</w:t>
            </w:r>
          </w:p>
          <w:tcPr>
            <w:shd w:val="clear" w:color="000000" w:fill="CCFFCC"/>
            <w:gridSpan w:val="4"/>
          </w:tcPr>
        </w:tc>
        <w:tc>
          <w:p>
            <w:pPr>
              <w:spacing w:after="0"/>
            </w:pPr>
            <w:r>
              <w:rPr>
                <w:rFonts w:ascii="Arial" w:cs="Arial"/>
                <w:color w:val="000000"/>
                <w:sz w:val="16"/>
              </w:rPr>
              <w:t xml:space="preserve">580012</w:t>
            </w:r>
          </w:p>
          <w:tcPr>
            <w:shd w:val="clear" w:color="000000" w:fill="CCFFCC"/>
            <w:gridSpan w:val="4"/>
          </w:tcPr>
        </w:tc>
        <w:tc>
          <w:p>
            <w:pPr>
              <w:spacing w:after="0"/>
            </w:pPr>
            <w:r>
              <w:rPr>
                <w:rFonts w:ascii="Arial" w:cs="Arial"/>
                <w:b/>
                <w:color w:val="0000FF"/>
                <w:sz w:val="16"/>
              </w:rPr>
              <w:t xml:space="preserve">Single Radio Voice Call Continuity (SRVCC) before ringing (Stage 3)</w:t>
            </w:r>
          </w:p>
          <w:tcPr>
            <w:shd w:val="clear" w:color="0000FF" w:fill="CCFFCC"/>
            <w:gridSpan w:val="4"/>
          </w:tcPr>
        </w:tc>
        <w:tc>
          <w:p>
            <w:pPr>
              <w:spacing w:after="0"/>
            </w:pPr>
            <w:r>
              <w:rPr>
                <w:rFonts w:ascii="Arial" w:cs="Arial"/>
                <w:color w:val="000000"/>
                <w:sz w:val="16"/>
              </w:rPr>
              <w:t xml:space="preserve">bSRVCC</w:t>
            </w:r>
          </w:p>
          <w:tcPr>
            <w:shd w:val="clear" w:color="000000" w:fill="CCFFCC"/>
            <w:gridSpan w:val="4"/>
          </w:tcPr>
        </w:tc>
        <w:tc>
          <w:p>
            <w:pPr>
              <w:spacing w:after="0"/>
            </w:pPr>
            <w:r>
              <w:rPr>
                <w:rFonts w:ascii="Arial" w:cs="Arial"/>
                <w:color w:val="000000"/>
                <w:sz w:val="16"/>
              </w:rPr>
              <w:t xml:space="preserve">bSRVCC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C1,C3,R5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keisuke.sasada.kx@nttdocomo.com</w:t>
            </w:r>
          </w:p>
          <w:tcPr>
            <w:shd w:val="clear" w:color="000000" w:fill="CCFFCC"/>
            <w:gridSpan w:val="4"/>
          </w:tcPr>
        </w:tc>
        <w:tc>
          <w:p>
            <w:pPr>
              <w:spacing w:after="0"/>
            </w:pPr>
            <w:r>
              <w:rPr>
                <w:rFonts w:ascii="Arial" w:cs="Arial"/>
                <w:color w:val="000000"/>
                <w:sz w:val="16"/>
              </w:rPr>
              <w:t xml:space="preserve">Linked to Rel-8 Feature IMS Service Continuity (IMS-Cont) UID_390056. TS 23.237 Rel-12 CR#0444 under TEI12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1263</w:t>
            </w:r>
          </w:p>
          <w:tcPr>
            <w:shd w:val="clear" w:color="000000" w:fill="CCFFCC"/>
            <w:gridSpan w:val="4"/>
          </w:tcPr>
        </w:tc>
        <w:tc>
          <w:p>
            <w:pPr>
              <w:spacing w:after="0"/>
            </w:pPr>
            <w:r>
              <w:rPr>
                <w:rFonts w:ascii="Arial" w:cs="Arial"/>
                <w:color w:val="000000"/>
                <w:sz w:val="16"/>
              </w:rPr>
              <w:t xml:space="preserve">580112</w:t>
            </w:r>
          </w:p>
          <w:tcPr>
            <w:shd w:val="clear" w:color="000000" w:fill="CCFFCC"/>
            <w:gridSpan w:val="4"/>
          </w:tcPr>
        </w:tc>
        <w:tc>
          <w:p>
            <w:pPr>
              <w:spacing w:after="0"/>
            </w:pPr>
            <w:r>
              <w:rPr>
                <w:rFonts w:ascii="Arial" w:cs="Arial"/>
                <w:b/>
                <w:color w:val="000000"/>
                <w:sz w:val="16"/>
              </w:rPr>
              <w:t xml:space="preserve">   CT1 part of Single Radio Voice Call Continuity (SRVCC) before ringing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keisuke.sasada.kx@nttdocomo.com</w:t>
            </w:r>
          </w:p>
          <w:tcPr>
            <w:shd w:val="clear" w:color="000000" w:fill="CCFFCC"/>
            <w:gridSpan w:val="4"/>
          </w:tcPr>
        </w:tc>
        <w:tc>
          <w:p>
            <w:pPr>
              <w:spacing w:after="0"/>
            </w:pPr>
            <w:r>
              <w:rPr>
                <w:rFonts w:ascii="Arial" w:cs="Arial"/>
                <w:color w:val="000000"/>
                <w:sz w:val="16"/>
              </w:rPr>
              <w:t xml:space="preserve">CP#60 completed 2/4/15: acronym changed to bSRVCC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1264</w:t>
            </w:r>
          </w:p>
          <w:tcPr>
            <w:shd w:val="clear" w:color="000000" w:fill="CCFFCC"/>
            <w:gridSpan w:val="4"/>
          </w:tcPr>
        </w:tc>
        <w:tc>
          <w:p>
            <w:pPr>
              <w:spacing w:after="0"/>
            </w:pPr>
            <w:r>
              <w:rPr>
                <w:rFonts w:ascii="Arial" w:cs="Arial"/>
                <w:color w:val="000000"/>
                <w:sz w:val="16"/>
              </w:rPr>
              <w:t xml:space="preserve">600008</w:t>
            </w:r>
          </w:p>
          <w:tcPr>
            <w:shd w:val="clear" w:color="000000" w:fill="CCFFCC"/>
            <w:gridSpan w:val="4"/>
          </w:tcPr>
        </w:tc>
        <w:tc>
          <w:p>
            <w:pPr>
              <w:spacing w:after="0"/>
            </w:pPr>
            <w:r>
              <w:rPr>
                <w:rFonts w:ascii="Arial" w:cs="Arial"/>
                <w:b/>
                <w:color w:val="000000"/>
                <w:sz w:val="16"/>
              </w:rPr>
              <w:t xml:space="preserve">   CT3 part of Single Radio Voice Call Continuity (SRVCC) before ringing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keisuke.sasada.kx@nttdocomo.com</w:t>
            </w:r>
          </w:p>
          <w:tcPr>
            <w:shd w:val="clear" w:color="000000" w:fill="CCFFCC"/>
            <w:gridSpan w:val="4"/>
          </w:tcPr>
        </w:tc>
        <w:tc>
          <w:p>
            <w:pPr>
              <w:spacing w:after="0"/>
            </w:pPr>
            <w:r>
              <w:rPr>
                <w:rFonts w:ascii="Arial" w:cs="Arial"/>
                <w:color w:val="000000"/>
                <w:sz w:val="16"/>
              </w:rPr>
              <w:t xml:space="preserve">CP#60 completed bSRVCC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1265</w:t>
            </w:r>
          </w:p>
          <w:tcPr>
            <w:shd w:val="clear" w:color="000000" w:fill="CCFFCC"/>
            <w:gridSpan w:val="4"/>
          </w:tcPr>
        </w:tc>
        <w:tc>
          <w:p>
            <w:pPr>
              <w:spacing w:after="0"/>
            </w:pPr>
            <w:r>
              <w:rPr>
                <w:rFonts w:ascii="Arial" w:cs="Arial"/>
                <w:color w:val="000000"/>
                <w:sz w:val="16"/>
              </w:rPr>
              <w:t xml:space="preserve">620017</w:t>
            </w:r>
          </w:p>
          <w:tcPr>
            <w:shd w:val="clear" w:color="000000" w:fill="CCFFCC"/>
            <w:gridSpan w:val="4"/>
          </w:tcPr>
        </w:tc>
        <w:tc>
          <w:p>
            <w:pPr>
              <w:spacing w:after="0"/>
            </w:pPr>
            <w:r>
              <w:rPr>
                <w:rFonts w:ascii="Arial" w:cs="Arial"/>
                <w:b/>
                <w:color w:val="000000"/>
                <w:sz w:val="16"/>
              </w:rPr>
              <w:t xml:space="preserve">   Test part: Single Radio Voice Call Continuity (SRVCC) before ringing</w:t>
            </w:r>
          </w:p>
          <w:tcPr>
            <w:shd w:val="clear" w:color="000000" w:fill="CCFFCC"/>
            <w:gridSpan w:val="4"/>
          </w:tcPr>
        </w:tc>
        <w:tc>
          <w:p>
            <w:pPr>
              <w:spacing w:after="0"/>
            </w:pPr>
            <w:r>
              <w:rPr>
                <w:rFonts w:ascii="Arial" w:cs="Arial"/>
                <w:color w:val="000000"/>
                <w:sz w:val="16"/>
              </w:rPr>
              <w:t xml:space="preserve">bSRVCC-UEConTest</w:t>
            </w:r>
          </w:p>
          <w:tcPr>
            <w:shd w:val="clear" w:color="000000" w:fill="CCFFCC"/>
            <w:gridSpan w:val="4"/>
          </w:tcPr>
        </w:tc>
        <w:tc>
          <w:p>
            <w:pPr>
              <w:spacing w:after="0"/>
            </w:pPr>
            <w:r>
              <w:rPr>
                <w:rFonts w:ascii="Arial" w:cs="Arial"/>
                <w:color w:val="000000"/>
                <w:sz w:val="16"/>
              </w:rPr>
              <w:t xml:space="preserve">bSRVCC-UEConTest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RP-131919</w:t>
            </w:r>
          </w:p>
          <w:tcPr>
            <w:shd w:val="clear" w:color="000000" w:fill="CCFFCC"/>
            <w:gridSpan w:val="4"/>
          </w:tcPr>
        </w:tc>
        <w:tc>
          <w:p>
            <w:pPr>
              <w:spacing w:after="0"/>
            </w:pPr>
            <w:r>
              <w:rPr>
                <w:rFonts w:ascii="Arial" w:cs="Arial"/>
                <w:color w:val="000000"/>
                <w:sz w:val="16"/>
              </w:rPr>
              <w:t xml:space="preserve">RP-140422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Masahiro.Tamaoki.eu@nttdocomo.com</w:t>
            </w:r>
          </w:p>
          <w:tcPr>
            <w:shd w:val="clear" w:color="000000" w:fill="CCFFCC"/>
            <w:gridSpan w:val="4"/>
          </w:tcPr>
        </w:tc>
        <w:tc>
          <w:p>
            <w:pPr>
              <w:spacing w:after="0"/>
            </w:pPr>
            <w:r>
              <w:rPr>
                <w:rFonts w:ascii="Arial" w:cs="Arial"/>
                <w:color w:val="000000"/>
                <w:sz w:val="16"/>
              </w:rPr>
              <w:t xml:space="preserve">RP#63 completed. Testing for CT1 TS 24.237 (IMS service continuity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1266</w:t>
            </w:r>
          </w:p>
          <w:tcPr>
            <w:shd w:val="clear" w:color="000000" w:fill="FFFFFF"/>
            <w:gridSpan w:val="4"/>
          </w:tcPr>
        </w:tc>
        <w:tc>
          <w:p>
            <w:pPr>
              <w:spacing w:after="0"/>
            </w:pPr>
            <w:r>
              <w:rPr>
                <w:rFonts w:ascii="Arial" w:cs="Arial"/>
                <w:color w:val="000000"/>
                <w:sz w:val="16"/>
              </w:rPr>
              <w:t xml:space="preserve">580013</w:t>
            </w:r>
          </w:p>
          <w:tcPr>
            <w:shd w:val="clear" w:color="000000" w:fill="FFFFFF"/>
            <w:gridSpan w:val="4"/>
          </w:tcPr>
        </w:tc>
        <w:tc>
          <w:p>
            <w:pPr>
              <w:spacing w:after="0"/>
            </w:pPr>
            <w:r>
              <w:rPr>
                <w:rFonts w:ascii="Arial" w:cs="Arial"/>
                <w:b/>
                <w:color w:val="0000FF"/>
                <w:sz w:val="16"/>
              </w:rPr>
              <w:t xml:space="preserve">IMS Stage 3 IETF Protocol Alignment - phase 6</w:t>
            </w:r>
          </w:p>
          <w:tcPr>
            <w:shd w:val="clear" w:color="0000FF" w:fill="FFFFFF"/>
            <w:gridSpan w:val="4"/>
          </w:tcPr>
        </w:tc>
        <w:tc>
          <w:p>
            <w:pPr>
              <w:spacing w:after="0"/>
            </w:pPr>
            <w:r>
              <w:rPr>
                <w:rFonts w:ascii="Arial" w:cs="Arial"/>
                <w:color w:val="000000"/>
                <w:sz w:val="16"/>
              </w:rPr>
              <w:t xml:space="preserve">IMSProtoc6</w:t>
            </w:r>
          </w:p>
          <w:tcPr>
            <w:shd w:val="clear" w:color="000000" w:fill="FFFFFF"/>
            <w:gridSpan w:val="4"/>
          </w:tcPr>
        </w:tc>
        <w:tc>
          <w:p>
            <w:pPr>
              <w:spacing w:after="0"/>
            </w:pPr>
            <w:r>
              <w:rPr>
                <w:rFonts w:ascii="Arial" w:cs="Arial"/>
                <w:color w:val="000000"/>
                <w:sz w:val="16"/>
              </w:rPr>
              <w:t xml:space="preserve">IMSProtoc6</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C1,C3</w:t>
            </w:r>
          </w:p>
          <w:tcPr>
            <w:shd w:val="clear" w:color="000000" w:fill="FFFFFF"/>
            <w:gridSpan w:val="4"/>
          </w:tcPr>
        </w:tc>
        <w:tc>
          <w:p>
            <w:pPr>
              <w:spacing w:after="0"/>
            </w:pPr>
            <w:r>
              <w:rPr>
                <w:rFonts w:ascii="Arial" w:cs="Arial"/>
                <w:color w:val="000000"/>
                <w:sz w:val="16"/>
              </w:rPr>
              <w:t xml:space="preserve">2012-12-07</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keith.drage@alcatel-lucent.com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1267</w:t>
            </w:r>
          </w:p>
          <w:tcPr>
            <w:shd w:val="clear" w:color="000000" w:fill="CCFFCC"/>
            <w:gridSpan w:val="4"/>
          </w:tcPr>
        </w:tc>
        <w:tc>
          <w:p>
            <w:pPr>
              <w:spacing w:after="0"/>
            </w:pPr>
            <w:r>
              <w:rPr>
                <w:rFonts w:ascii="Arial" w:cs="Arial"/>
                <w:color w:val="000000"/>
                <w:sz w:val="16"/>
              </w:rPr>
              <w:t xml:space="preserve">580014</w:t>
            </w:r>
          </w:p>
          <w:tcPr>
            <w:shd w:val="clear" w:color="000000" w:fill="CCFFCC"/>
            <w:gridSpan w:val="4"/>
          </w:tcPr>
        </w:tc>
        <w:tc>
          <w:p>
            <w:pPr>
              <w:spacing w:after="0"/>
            </w:pPr>
            <w:r>
              <w:rPr>
                <w:rFonts w:ascii="Arial" w:cs="Arial"/>
                <w:b/>
                <w:color w:val="000000"/>
                <w:sz w:val="16"/>
              </w:rPr>
              <w:t xml:space="preserve">   CT1 part of IMS Stage 3 IETF Protocol Alignment - phase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CP#65 completed 4/2/15: acronym changed to IMSProtoc6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1268</w:t>
            </w:r>
          </w:p>
          <w:tcPr>
            <w:shd w:val="clear" w:color="000000" w:fill="FFFFFF"/>
            <w:gridSpan w:val="4"/>
          </w:tcPr>
        </w:tc>
        <w:tc>
          <w:p>
            <w:pPr>
              <w:spacing w:after="0"/>
            </w:pPr>
            <w:r>
              <w:rPr>
                <w:rFonts w:ascii="Arial" w:cs="Arial"/>
                <w:color w:val="000000"/>
                <w:sz w:val="16"/>
              </w:rPr>
              <w:t xml:space="preserve">601002</w:t>
            </w:r>
          </w:p>
          <w:tcPr>
            <w:shd w:val="clear" w:color="000000" w:fill="FFFFFF"/>
            <w:gridSpan w:val="4"/>
          </w:tcPr>
        </w:tc>
        <w:tc>
          <w:p>
            <w:pPr>
              <w:spacing w:after="0"/>
            </w:pPr>
            <w:r>
              <w:rPr>
                <w:rFonts w:ascii="Arial" w:cs="Arial"/>
                <w:b/>
                <w:color w:val="000000"/>
                <w:sz w:val="16"/>
              </w:rPr>
              <w:t xml:space="preserve">   (IETF) CT1 part of IMS Stage 3 IETF Protocol Alignment - phase 6 (holmberg-sipcore-received-realm)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2013-05-21</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Not completed internet-draft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1269</w:t>
            </w:r>
          </w:p>
          <w:tcPr>
            <w:shd w:val="clear" w:color="000000" w:fill="FFFFFF"/>
            <w:gridSpan w:val="4"/>
          </w:tcPr>
        </w:tc>
        <w:tc>
          <w:p>
            <w:pPr>
              <w:spacing w:after="0"/>
            </w:pPr>
            <w:r>
              <w:rPr>
                <w:rFonts w:ascii="Arial" w:cs="Arial"/>
                <w:color w:val="000000"/>
                <w:sz w:val="16"/>
              </w:rPr>
              <w:t xml:space="preserve">651002</w:t>
            </w:r>
          </w:p>
          <w:tcPr>
            <w:shd w:val="clear" w:color="000000" w:fill="FFFFFF"/>
            <w:gridSpan w:val="4"/>
          </w:tcPr>
        </w:tc>
        <w:tc>
          <w:p>
            <w:pPr>
              <w:spacing w:after="0"/>
            </w:pPr>
            <w:r>
              <w:rPr>
                <w:rFonts w:ascii="Arial" w:cs="Arial"/>
                <w:b/>
                <w:color w:val="000000"/>
                <w:sz w:val="16"/>
              </w:rPr>
              <w:t xml:space="preserve">   (IETF) CT1 part of IMS Stage 3 IETF Protocol Alignment - phase 6 (allen-sipcore-sip-tree-cap-indicators)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Not completed internet-draft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1270</w:t>
            </w:r>
          </w:p>
          <w:tcPr>
            <w:shd w:val="clear" w:color="000000" w:fill="FFFFFF"/>
            <w:gridSpan w:val="4"/>
          </w:tcPr>
        </w:tc>
        <w:tc>
          <w:p>
            <w:pPr>
              <w:spacing w:after="0"/>
            </w:pPr>
            <w:r>
              <w:rPr>
                <w:rFonts w:ascii="Arial" w:cs="Arial"/>
                <w:color w:val="000000"/>
                <w:sz w:val="16"/>
              </w:rPr>
              <w:t xml:space="preserve">660038</w:t>
            </w:r>
          </w:p>
          <w:tcPr>
            <w:shd w:val="clear" w:color="000000" w:fill="FFFFFF"/>
            <w:gridSpan w:val="4"/>
          </w:tcPr>
        </w:tc>
        <w:tc>
          <w:p>
            <w:pPr>
              <w:spacing w:after="0"/>
            </w:pPr>
            <w:r>
              <w:rPr>
                <w:rFonts w:ascii="Arial" w:cs="Arial"/>
                <w:b/>
                <w:color w:val="000000"/>
                <w:sz w:val="16"/>
              </w:rPr>
              <w:t xml:space="preserve">   (IETF) CT1 part of IMS Stage 3 IETF Protocol Alignment - phase 6 (draft-ietf-insipid-session-id)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work in progress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1271</w:t>
            </w:r>
          </w:p>
          <w:tcPr>
            <w:shd w:val="clear" w:color="000000" w:fill="CCFFCC"/>
            <w:gridSpan w:val="4"/>
          </w:tcPr>
        </w:tc>
        <w:tc>
          <w:p>
            <w:pPr>
              <w:spacing w:after="0"/>
            </w:pPr>
            <w:r>
              <w:rPr>
                <w:rFonts w:ascii="Arial" w:cs="Arial"/>
                <w:color w:val="000000"/>
                <w:sz w:val="16"/>
              </w:rPr>
              <w:t xml:space="preserve">580015</w:t>
            </w:r>
          </w:p>
          <w:tcPr>
            <w:shd w:val="clear" w:color="000000" w:fill="CCFFCC"/>
            <w:gridSpan w:val="4"/>
          </w:tcPr>
        </w:tc>
        <w:tc>
          <w:p>
            <w:pPr>
              <w:spacing w:after="0"/>
            </w:pPr>
            <w:r>
              <w:rPr>
                <w:rFonts w:ascii="Arial" w:cs="Arial"/>
                <w:b/>
                <w:color w:val="000000"/>
                <w:sz w:val="16"/>
              </w:rPr>
              <w:t xml:space="preserve">   CT3 part of IMS Stage 3 IETF Protocol Alignment - phase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CP#65 completed 4/2/15: acronym changed to IMSProtoc6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1272</w:t>
            </w:r>
          </w:p>
          <w:tcPr>
            <w:shd w:val="clear" w:color="000000" w:fill="FFFFFF"/>
            <w:gridSpan w:val="4"/>
          </w:tcPr>
        </w:tc>
        <w:tc>
          <w:p>
            <w:pPr>
              <w:spacing w:after="0"/>
            </w:pPr>
            <w:r>
              <w:rPr>
                <w:rFonts w:ascii="Arial" w:cs="Arial"/>
                <w:color w:val="000000"/>
                <w:sz w:val="16"/>
              </w:rPr>
              <w:t xml:space="preserve">611001</w:t>
            </w:r>
          </w:p>
          <w:tcPr>
            <w:shd w:val="clear" w:color="000000" w:fill="FFFFFF"/>
            <w:gridSpan w:val="4"/>
          </w:tcPr>
        </w:tc>
        <w:tc>
          <w:p>
            <w:pPr>
              <w:spacing w:after="0"/>
            </w:pPr>
            <w:r>
              <w:rPr>
                <w:rFonts w:ascii="Arial" w:cs="Arial"/>
                <w:b/>
                <w:color w:val="000000"/>
                <w:sz w:val="16"/>
              </w:rPr>
              <w:t xml:space="preserve">   (IETF) CT3 part of IMS Stage 3 IETF Protocol Alignment - phase 6 (holmberg-sipcore-received-realm)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2013-09-06</w:t>
            </w:r>
          </w:p>
          <w:tcPr>
            <w:shd w:val="clear" w:color="000000" w:fill="FFFFFF"/>
            <w:gridSpan w:val="4"/>
          </w:tcPr>
        </w:tc>
        <w:tc>
          <w:p>
            <w:pPr>
              <w:spacing w:after="0"/>
            </w:pPr>
            <w:r>
              <w:rPr>
                <w:rFonts w:ascii="Arial" w:cs="Arial"/>
                <w:color w:val="000000"/>
                <w:sz w:val="16"/>
              </w:rPr>
              <w:t xml:space="preserve">2014-12-05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Not completed internet-draft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1273</w:t>
            </w:r>
          </w:p>
          <w:tcPr>
            <w:shd w:val="clear" w:color="000000" w:fill="CCFFCC"/>
            <w:gridSpan w:val="4"/>
          </w:tcPr>
        </w:tc>
        <w:tc>
          <w:p>
            <w:pPr>
              <w:spacing w:after="0"/>
            </w:pPr>
            <w:r>
              <w:rPr>
                <w:rFonts w:ascii="Arial" w:cs="Arial"/>
                <w:color w:val="000000"/>
                <w:sz w:val="16"/>
              </w:rPr>
              <w:t xml:space="preserve">580016</w:t>
            </w:r>
          </w:p>
          <w:tcPr>
            <w:shd w:val="clear" w:color="000000" w:fill="CCFFCC"/>
            <w:gridSpan w:val="4"/>
          </w:tcPr>
        </w:tc>
        <w:tc>
          <w:p>
            <w:pPr>
              <w:spacing w:after="0"/>
            </w:pPr>
            <w:r>
              <w:rPr>
                <w:rFonts w:ascii="Arial" w:cs="Arial"/>
                <w:b/>
                <w:color w:val="0000FF"/>
                <w:sz w:val="16"/>
              </w:rPr>
              <w:t xml:space="preserve">SAE Protocol Development - Phase 3</w:t>
            </w:r>
          </w:p>
          <w:tcPr>
            <w:shd w:val="clear" w:color="0000FF" w:fill="CCFFCC"/>
            <w:gridSpan w:val="4"/>
          </w:tcPr>
        </w:tc>
        <w:tc>
          <w:p>
            <w:pPr>
              <w:spacing w:after="0"/>
            </w:pPr>
            <w:r>
              <w:rPr>
                <w:rFonts w:ascii="Arial" w:cs="Arial"/>
                <w:color w:val="000000"/>
                <w:sz w:val="16"/>
              </w:rPr>
              <w:t xml:space="preserve">SAES3</w:t>
            </w:r>
          </w:p>
          <w:tcPr>
            <w:shd w:val="clear" w:color="000000" w:fill="CCFFCC"/>
            <w:gridSpan w:val="4"/>
          </w:tcPr>
        </w:tc>
        <w:tc>
          <w:p>
            <w:pPr>
              <w:spacing w:after="0"/>
            </w:pPr>
            <w:r>
              <w:rPr>
                <w:rFonts w:ascii="Arial" w:cs="Arial"/>
                <w:color w:val="000000"/>
                <w:sz w:val="16"/>
              </w:rPr>
              <w:t xml:space="preserve">SAES3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Stage 3 continuation of Rel-8 Feature SAES (3GPP System Architecture Evolution Specification - Evolved Packet System) UID_320005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1274</w:t>
            </w:r>
          </w:p>
          <w:tcPr>
            <w:shd w:val="clear" w:color="000000" w:fill="CCFFCC"/>
            <w:gridSpan w:val="4"/>
          </w:tcPr>
        </w:tc>
        <w:tc>
          <w:p>
            <w:pPr>
              <w:spacing w:after="0"/>
            </w:pPr>
            <w:r>
              <w:rPr>
                <w:rFonts w:ascii="Arial" w:cs="Arial"/>
                <w:color w:val="000000"/>
                <w:sz w:val="16"/>
              </w:rPr>
              <w:t xml:space="preserve">580017</w:t>
            </w:r>
          </w:p>
          <w:tcPr>
            <w:shd w:val="clear" w:color="000000" w:fill="CCFFCC"/>
            <w:gridSpan w:val="4"/>
          </w:tcPr>
        </w:tc>
        <w:tc>
          <w:p>
            <w:pPr>
              <w:spacing w:after="0"/>
            </w:pPr>
            <w:r>
              <w:rPr>
                <w:rFonts w:ascii="Arial" w:cs="Arial"/>
                <w:b/>
                <w:color w:val="000000"/>
                <w:sz w:val="16"/>
              </w:rPr>
              <w:t xml:space="preserve">   SAE Protocol Development (Stage 3) - Phase 3</w:t>
            </w:r>
          </w:p>
          <w:tcPr>
            <w:shd w:val="clear" w:color="000000" w:fill="CCFFCC"/>
            <w:gridSpan w:val="4"/>
          </w:tcPr>
        </w:tc>
        <w:tc>
          <w:p>
            <w:pPr>
              <w:spacing w:after="0"/>
            </w:pPr>
            <w:r>
              <w:rPr>
                <w:rFonts w:ascii="Arial" w:cs="Arial"/>
                <w:color w:val="000000"/>
                <w:sz w:val="16"/>
              </w:rPr>
              <w:t xml:space="preserve">SAES3-CT1</w:t>
            </w:r>
          </w:p>
          <w:tcPr>
            <w:shd w:val="clear" w:color="000000" w:fill="CCFFCC"/>
            <w:gridSpan w:val="4"/>
          </w:tcPr>
        </w:tc>
        <w:tc>
          <w:p>
            <w:pPr>
              <w:spacing w:after="0"/>
            </w:pPr>
            <w:r>
              <w:rPr>
                <w:rFonts w:ascii="Arial" w:cs="Arial"/>
                <w:color w:val="000000"/>
                <w:sz w:val="16"/>
              </w:rPr>
              <w:t xml:space="preserve">SAES3-CT1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1275</w:t>
            </w:r>
          </w:p>
          <w:tcPr>
            <w:shd w:val="clear" w:color="000000" w:fill="CCFFCC"/>
            <w:gridSpan w:val="4"/>
          </w:tcPr>
        </w:tc>
        <w:tc>
          <w:p>
            <w:pPr>
              <w:spacing w:after="0"/>
            </w:pPr>
            <w:r>
              <w:rPr>
                <w:rFonts w:ascii="Arial" w:cs="Arial"/>
                <w:color w:val="000000"/>
                <w:sz w:val="16"/>
              </w:rPr>
              <w:t xml:space="preserve">580018</w:t>
            </w:r>
          </w:p>
          <w:tcPr>
            <w:shd w:val="clear" w:color="000000" w:fill="CCFFCC"/>
            <w:gridSpan w:val="4"/>
          </w:tcPr>
        </w:tc>
        <w:tc>
          <w:p>
            <w:pPr>
              <w:spacing w:after="0"/>
            </w:pPr>
            <w:r>
              <w:rPr>
                <w:rFonts w:ascii="Arial" w:cs="Arial"/>
                <w:b/>
                <w:color w:val="000000"/>
                <w:sz w:val="16"/>
              </w:rPr>
              <w:t xml:space="preserve">   CS Fallback in EPS - Phase 3</w:t>
            </w:r>
          </w:p>
          <w:tcPr>
            <w:shd w:val="clear" w:color="000000" w:fill="CCFFCC"/>
            <w:gridSpan w:val="4"/>
          </w:tcPr>
        </w:tc>
        <w:tc>
          <w:p>
            <w:pPr>
              <w:spacing w:after="0"/>
            </w:pPr>
            <w:r>
              <w:rPr>
                <w:rFonts w:ascii="Arial" w:cs="Arial"/>
                <w:color w:val="000000"/>
                <w:sz w:val="16"/>
              </w:rPr>
              <w:t xml:space="preserve">SAES3-CSFB</w:t>
            </w:r>
          </w:p>
          <w:tcPr>
            <w:shd w:val="clear" w:color="000000" w:fill="CCFFCC"/>
            <w:gridSpan w:val="4"/>
          </w:tcPr>
        </w:tc>
        <w:tc>
          <w:p>
            <w:pPr>
              <w:spacing w:after="0"/>
            </w:pPr>
            <w:r>
              <w:rPr>
                <w:rFonts w:ascii="Arial" w:cs="Arial"/>
                <w:color w:val="000000"/>
                <w:sz w:val="16"/>
              </w:rPr>
              <w:t xml:space="preserve">SAES3-CSFB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1276</w:t>
            </w:r>
          </w:p>
          <w:tcPr>
            <w:shd w:val="clear" w:color="000000" w:fill="CCFFCC"/>
            <w:gridSpan w:val="4"/>
          </w:tcPr>
        </w:tc>
        <w:tc>
          <w:p>
            <w:pPr>
              <w:spacing w:after="0"/>
            </w:pPr>
            <w:r>
              <w:rPr>
                <w:rFonts w:ascii="Arial" w:cs="Arial"/>
                <w:color w:val="000000"/>
                <w:sz w:val="16"/>
              </w:rPr>
              <w:t xml:space="preserve">580019</w:t>
            </w:r>
          </w:p>
          <w:tcPr>
            <w:shd w:val="clear" w:color="000000" w:fill="CCFFCC"/>
            <w:gridSpan w:val="4"/>
          </w:tcPr>
        </w:tc>
        <w:tc>
          <w:p>
            <w:pPr>
              <w:spacing w:after="0"/>
            </w:pPr>
            <w:r>
              <w:rPr>
                <w:rFonts w:ascii="Arial" w:cs="Arial"/>
                <w:b/>
                <w:color w:val="000000"/>
                <w:sz w:val="16"/>
              </w:rPr>
              <w:t xml:space="preserve">   SAE for support for non-3GPP accesses - Phase 3</w:t>
            </w:r>
          </w:p>
          <w:tcPr>
            <w:shd w:val="clear" w:color="000000" w:fill="CCFFCC"/>
            <w:gridSpan w:val="4"/>
          </w:tcPr>
        </w:tc>
        <w:tc>
          <w:p>
            <w:pPr>
              <w:spacing w:after="0"/>
            </w:pPr>
            <w:r>
              <w:rPr>
                <w:rFonts w:ascii="Arial" w:cs="Arial"/>
                <w:color w:val="000000"/>
                <w:sz w:val="16"/>
              </w:rPr>
              <w:t xml:space="preserve">SAES3-non3GPP</w:t>
            </w:r>
          </w:p>
          <w:tcPr>
            <w:shd w:val="clear" w:color="000000" w:fill="CCFFCC"/>
            <w:gridSpan w:val="4"/>
          </w:tcPr>
        </w:tc>
        <w:tc>
          <w:p>
            <w:pPr>
              <w:spacing w:after="0"/>
            </w:pPr>
            <w:r>
              <w:rPr>
                <w:rFonts w:ascii="Arial" w:cs="Arial"/>
                <w:color w:val="000000"/>
                <w:sz w:val="16"/>
              </w:rPr>
              <w:t xml:space="preserve">SAES3-non3GPP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1277</w:t>
            </w:r>
          </w:p>
          <w:tcPr>
            <w:shd w:val="clear" w:color="000000" w:fill="CCFFCC"/>
            <w:gridSpan w:val="4"/>
          </w:tcPr>
        </w:tc>
        <w:tc>
          <w:p>
            <w:pPr>
              <w:spacing w:after="0"/>
            </w:pPr>
            <w:r>
              <w:rPr>
                <w:rFonts w:ascii="Arial" w:cs="Arial"/>
                <w:color w:val="000000"/>
                <w:sz w:val="16"/>
              </w:rPr>
              <w:t xml:space="preserve">580020</w:t>
            </w:r>
          </w:p>
          <w:tcPr>
            <w:shd w:val="clear" w:color="000000" w:fill="CCFFCC"/>
            <w:gridSpan w:val="4"/>
          </w:tcPr>
        </w:tc>
        <w:tc>
          <w:p>
            <w:pPr>
              <w:spacing w:after="0"/>
            </w:pPr>
            <w:r>
              <w:rPr>
                <w:rFonts w:ascii="Arial" w:cs="Arial"/>
                <w:b/>
                <w:color w:val="0000FF"/>
                <w:sz w:val="16"/>
              </w:rPr>
              <w:t xml:space="preserve">IM-SSF Application Server Service Data Descriptions (Stage 2/3)</w:t>
            </w:r>
          </w:p>
          <w:tcPr>
            <w:shd w:val="clear" w:color="0000FF" w:fill="CCFFCC"/>
            <w:gridSpan w:val="4"/>
          </w:tcPr>
        </w:tc>
        <w:tc>
          <w:p>
            <w:pPr>
              <w:spacing w:after="0"/>
            </w:pPr>
            <w:r>
              <w:rPr>
                <w:rFonts w:ascii="Arial" w:cs="Arial"/>
                <w:color w:val="000000"/>
                <w:sz w:val="16"/>
              </w:rPr>
              <w:t xml:space="preserve">IMS_SSFDD</w:t>
            </w:r>
          </w:p>
          <w:tcPr>
            <w:shd w:val="clear" w:color="000000" w:fill="CCFFCC"/>
            <w:gridSpan w:val="4"/>
          </w:tcPr>
        </w:tc>
        <w:tc>
          <w:p>
            <w:pPr>
              <w:spacing w:after="0"/>
            </w:pPr>
            <w:r>
              <w:rPr>
                <w:rFonts w:ascii="Arial" w:cs="Arial"/>
                <w:color w:val="000000"/>
                <w:sz w:val="16"/>
              </w:rPr>
              <w:t xml:space="preserve">IMS_SSFDD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1278</w:t>
            </w:r>
          </w:p>
          <w:tcPr>
            <w:shd w:val="clear" w:color="000000" w:fill="CCFFCC"/>
            <w:gridSpan w:val="4"/>
          </w:tcPr>
        </w:tc>
        <w:tc>
          <w:p>
            <w:pPr>
              <w:spacing w:after="0"/>
            </w:pPr>
            <w:r>
              <w:rPr>
                <w:rFonts w:ascii="Arial" w:cs="Arial"/>
                <w:color w:val="000000"/>
                <w:sz w:val="16"/>
              </w:rPr>
              <w:t xml:space="preserve">580021</w:t>
            </w:r>
          </w:p>
          <w:tcPr>
            <w:shd w:val="clear" w:color="000000" w:fill="CCFFCC"/>
            <w:gridSpan w:val="4"/>
          </w:tcPr>
        </w:tc>
        <w:tc>
          <w:p>
            <w:pPr>
              <w:spacing w:after="0"/>
            </w:pPr>
            <w:r>
              <w:rPr>
                <w:rFonts w:ascii="Arial" w:cs="Arial"/>
                <w:b/>
                <w:color w:val="000000"/>
                <w:sz w:val="16"/>
              </w:rPr>
              <w:t xml:space="preserve">   Stage 2 for IM-SSF Application Server Service Data Descriptions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1279</w:t>
            </w:r>
          </w:p>
          <w:tcPr>
            <w:shd w:val="clear" w:color="000000" w:fill="CCFFCC"/>
            <w:gridSpan w:val="4"/>
          </w:tcPr>
        </w:tc>
        <w:tc>
          <w:p>
            <w:pPr>
              <w:spacing w:after="0"/>
            </w:pPr>
            <w:r>
              <w:rPr>
                <w:rFonts w:ascii="Arial" w:cs="Arial"/>
                <w:color w:val="000000"/>
                <w:sz w:val="16"/>
              </w:rPr>
              <w:t xml:space="preserve">580022</w:t>
            </w:r>
          </w:p>
          <w:tcPr>
            <w:shd w:val="clear" w:color="000000" w:fill="CCFFCC"/>
            <w:gridSpan w:val="4"/>
          </w:tcPr>
        </w:tc>
        <w:tc>
          <w:p>
            <w:pPr>
              <w:spacing w:after="0"/>
            </w:pPr>
            <w:r>
              <w:rPr>
                <w:rFonts w:ascii="Arial" w:cs="Arial"/>
                <w:b/>
                <w:color w:val="000000"/>
                <w:sz w:val="16"/>
              </w:rPr>
              <w:t xml:space="preserve">   Stage 3 for IM-SSF Application Server Service Data Descriptions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1280</w:t>
            </w:r>
          </w:p>
          <w:tcPr>
            <w:shd w:val="clear" w:color="000000" w:fill="CCFFCC"/>
            <w:gridSpan w:val="4"/>
          </w:tcPr>
        </w:tc>
        <w:tc>
          <w:p>
            <w:pPr>
              <w:spacing w:after="0"/>
            </w:pPr>
            <w:r>
              <w:rPr>
                <w:rFonts w:ascii="Arial" w:cs="Arial"/>
                <w:color w:val="000000"/>
                <w:sz w:val="16"/>
              </w:rPr>
              <w:t xml:space="preserve">580023</w:t>
            </w:r>
          </w:p>
          <w:tcPr>
            <w:shd w:val="clear" w:color="000000" w:fill="CCFFCC"/>
            <w:gridSpan w:val="4"/>
          </w:tcPr>
        </w:tc>
        <w:tc>
          <w:p>
            <w:pPr>
              <w:spacing w:after="0"/>
            </w:pPr>
            <w:r>
              <w:rPr>
                <w:rFonts w:ascii="Arial" w:cs="Arial"/>
                <w:b/>
                <w:color w:val="0000FF"/>
                <w:sz w:val="16"/>
              </w:rPr>
              <w:t xml:space="preserve">Diameter based interface between SGSN and SMS central functions (Stage 2/3)</w:t>
            </w:r>
          </w:p>
          <w:tcPr>
            <w:shd w:val="clear" w:color="0000FF" w:fill="CCFFCC"/>
            <w:gridSpan w:val="4"/>
          </w:tcPr>
        </w:tc>
        <w:tc>
          <w:p>
            <w:pPr>
              <w:spacing w:after="0"/>
            </w:pPr>
            <w:r>
              <w:rPr>
                <w:rFonts w:ascii="Arial" w:cs="Arial"/>
                <w:color w:val="000000"/>
                <w:sz w:val="16"/>
              </w:rPr>
              <w:t xml:space="preserve">Dia_SGSN_SMS</w:t>
            </w:r>
          </w:p>
          <w:tcPr>
            <w:shd w:val="clear" w:color="000000" w:fill="CCFFCC"/>
            <w:gridSpan w:val="4"/>
          </w:tcPr>
        </w:tc>
        <w:tc>
          <w:p>
            <w:pPr>
              <w:spacing w:after="0"/>
            </w:pPr>
            <w:r>
              <w:rPr>
                <w:rFonts w:ascii="Arial" w:cs="Arial"/>
                <w:color w:val="000000"/>
                <w:sz w:val="16"/>
              </w:rPr>
              <w:t xml:space="preserve">Dia_SGSN_SMS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1281</w:t>
            </w:r>
          </w:p>
          <w:tcPr>
            <w:shd w:val="clear" w:color="000000" w:fill="CCFFCC"/>
            <w:gridSpan w:val="4"/>
          </w:tcPr>
        </w:tc>
        <w:tc>
          <w:p>
            <w:pPr>
              <w:spacing w:after="0"/>
            </w:pPr>
            <w:r>
              <w:rPr>
                <w:rFonts w:ascii="Arial" w:cs="Arial"/>
                <w:color w:val="000000"/>
                <w:sz w:val="16"/>
              </w:rPr>
              <w:t xml:space="preserve">590015</w:t>
            </w:r>
          </w:p>
          <w:tcPr>
            <w:shd w:val="clear" w:color="000000" w:fill="CCFFCC"/>
            <w:gridSpan w:val="4"/>
          </w:tcPr>
        </w:tc>
        <w:tc>
          <w:p>
            <w:pPr>
              <w:spacing w:after="0"/>
            </w:pPr>
            <w:r>
              <w:rPr>
                <w:rFonts w:ascii="Arial" w:cs="Arial"/>
                <w:b/>
                <w:color w:val="000000"/>
                <w:sz w:val="16"/>
              </w:rPr>
              <w:t xml:space="preserve">   Stage 2 for Diameter based interface between SGSN and SMS central functions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1282</w:t>
            </w:r>
          </w:p>
          <w:tcPr>
            <w:shd w:val="clear" w:color="000000" w:fill="CCFFCC"/>
            <w:gridSpan w:val="4"/>
          </w:tcPr>
        </w:tc>
        <w:tc>
          <w:p>
            <w:pPr>
              <w:spacing w:after="0"/>
            </w:pPr>
            <w:r>
              <w:rPr>
                <w:rFonts w:ascii="Arial" w:cs="Arial"/>
                <w:color w:val="000000"/>
                <w:sz w:val="16"/>
              </w:rPr>
              <w:t xml:space="preserve">580123</w:t>
            </w:r>
          </w:p>
          <w:tcPr>
            <w:shd w:val="clear" w:color="000000" w:fill="CCFFCC"/>
            <w:gridSpan w:val="4"/>
          </w:tcPr>
        </w:tc>
        <w:tc>
          <w:p>
            <w:pPr>
              <w:spacing w:after="0"/>
            </w:pPr>
            <w:r>
              <w:rPr>
                <w:rFonts w:ascii="Arial" w:cs="Arial"/>
                <w:b/>
                <w:color w:val="000000"/>
                <w:sz w:val="16"/>
              </w:rPr>
              <w:t xml:space="preserve">   Stage 3 for Diameter based interface between SGSN and SMS central functions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1283</w:t>
            </w:r>
          </w:p>
          <w:tcPr>
            <w:shd w:val="clear" w:color="000000" w:fill="CCFFCC"/>
            <w:gridSpan w:val="4"/>
          </w:tcPr>
        </w:tc>
        <w:tc>
          <w:p>
            <w:pPr>
              <w:spacing w:after="0"/>
            </w:pPr>
            <w:r>
              <w:rPr>
                <w:rFonts w:ascii="Arial" w:cs="Arial"/>
                <w:color w:val="000000"/>
                <w:sz w:val="16"/>
              </w:rPr>
              <w:t xml:space="preserve">580024</w:t>
            </w:r>
          </w:p>
          <w:tcPr>
            <w:shd w:val="clear" w:color="000000" w:fill="CCFFCC"/>
            <w:gridSpan w:val="4"/>
          </w:tcPr>
        </w:tc>
        <w:tc>
          <w:p>
            <w:pPr>
              <w:spacing w:after="0"/>
            </w:pPr>
            <w:r>
              <w:rPr>
                <w:rFonts w:ascii="Arial" w:cs="Arial"/>
                <w:b/>
                <w:color w:val="0000FF"/>
                <w:sz w:val="16"/>
              </w:rPr>
              <w:t xml:space="preserve">Diameter based interface between SGSN-GMLC (Stage 3)</w:t>
            </w:r>
          </w:p>
          <w:tcPr>
            <w:shd w:val="clear" w:color="0000FF" w:fill="CCFFCC"/>
            <w:gridSpan w:val="4"/>
          </w:tcPr>
        </w:tc>
        <w:tc>
          <w:p>
            <w:pPr>
              <w:spacing w:after="0"/>
            </w:pPr>
            <w:r>
              <w:rPr>
                <w:rFonts w:ascii="Arial" w:cs="Arial"/>
                <w:color w:val="000000"/>
                <w:sz w:val="16"/>
              </w:rPr>
              <w:t xml:space="preserve">Dia_SGSN_GMLC</w:t>
            </w:r>
          </w:p>
          <w:tcPr>
            <w:shd w:val="clear" w:color="000000" w:fill="CCFFCC"/>
            <w:gridSpan w:val="4"/>
          </w:tcPr>
        </w:tc>
        <w:tc>
          <w:p>
            <w:pPr>
              <w:spacing w:after="0"/>
            </w:pPr>
            <w:r>
              <w:rPr>
                <w:rFonts w:ascii="Arial" w:cs="Arial"/>
                <w:color w:val="000000"/>
                <w:sz w:val="16"/>
              </w:rPr>
              <w:t xml:space="preserve">Dia_SGSN_GMLC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Nirav Salot (nsalot@cisco.com)</w:t>
            </w:r>
          </w:p>
          <w:tcPr>
            <w:shd w:val="clear" w:color="000000" w:fill="CCFFCC"/>
            <w:gridSpan w:val="4"/>
          </w:tcPr>
        </w:tc>
        <w:tc>
          <w:p>
            <w:pPr>
              <w:spacing w:after="0"/>
            </w:pPr>
            <w:r>
              <w:rPr>
                <w:rFonts w:ascii="Arial" w:cs="Arial"/>
                <w:color w:val="000000"/>
                <w:sz w:val="16"/>
              </w:rPr>
              <w:t xml:space="preserve">CP#62 completed. Updated WID CP-130273=&gt;CP-130598. No Stage 2 impact. Define a Diameter variant for the protocol used over existing reference points between SGSN and GMLC for LCS (replace the use of MAP by Diameter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1284</w:t>
            </w:r>
          </w:p>
          <w:tcPr>
            <w:shd w:val="clear" w:color="000000" w:fill="CCFFCC"/>
            <w:gridSpan w:val="4"/>
          </w:tcPr>
        </w:tc>
        <w:tc>
          <w:p>
            <w:pPr>
              <w:spacing w:after="0"/>
            </w:pPr>
            <w:r>
              <w:rPr>
                <w:rFonts w:ascii="Arial" w:cs="Arial"/>
                <w:color w:val="000000"/>
                <w:sz w:val="16"/>
              </w:rPr>
              <w:t xml:space="preserve">590009</w:t>
            </w:r>
          </w:p>
          <w:tcPr>
            <w:shd w:val="clear" w:color="000000" w:fill="CCFFCC"/>
            <w:gridSpan w:val="4"/>
          </w:tcPr>
        </w:tc>
        <w:tc>
          <w:p>
            <w:pPr>
              <w:spacing w:after="0"/>
            </w:pPr>
            <w:r>
              <w:rPr>
                <w:rFonts w:ascii="Arial" w:cs="Arial"/>
                <w:b/>
                <w:color w:val="0000FF"/>
                <w:sz w:val="16"/>
              </w:rPr>
              <w:t xml:space="preserve">IMS impacts on UICC Application Aspects (Stage 3)</w:t>
            </w:r>
          </w:p>
          <w:tcPr>
            <w:shd w:val="clear" w:color="0000FF" w:fill="CCFFCC"/>
            <w:gridSpan w:val="4"/>
          </w:tcPr>
        </w:tc>
        <w:tc>
          <w:p>
            <w:pPr>
              <w:spacing w:after="0"/>
            </w:pPr>
            <w:r>
              <w:rPr>
                <w:rFonts w:ascii="Arial" w:cs="Arial"/>
                <w:color w:val="000000"/>
                <w:sz w:val="16"/>
              </w:rPr>
              <w:t xml:space="preserve">IMS_UApAs</w:t>
            </w:r>
          </w:p>
          <w:tcPr>
            <w:shd w:val="clear" w:color="000000" w:fill="CCFFCC"/>
            <w:gridSpan w:val="4"/>
          </w:tcPr>
        </w:tc>
        <w:tc>
          <w:p>
            <w:pPr>
              <w:spacing w:after="0"/>
            </w:pPr>
            <w:r>
              <w:rPr>
                <w:rFonts w:ascii="Arial" w:cs="Arial"/>
                <w:color w:val="000000"/>
                <w:sz w:val="16"/>
              </w:rPr>
              <w:t xml:space="preserve">IMS_UApAs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CP-130169</w:t>
            </w:r>
          </w:p>
          <w:tcPr>
            <w:shd w:val="clear" w:color="000000" w:fill="CCFFCC"/>
            <w:gridSpan w:val="4"/>
          </w:tcPr>
        </w:tc>
        <w:tc>
          <w:p>
            <w:pPr>
              <w:spacing w:after="0"/>
            </w:pPr>
            <w:r>
              <w:rPr>
                <w:rFonts w:ascii="Arial" w:cs="Arial"/>
                <w:color w:val="000000"/>
                <w:sz w:val="16"/>
              </w:rPr>
              <w:t xml:space="preserve">CP-140696</w:t>
            </w:r>
          </w:p>
          <w:tcPr>
            <w:shd w:val="clear" w:color="000000" w:fill="CCFFCC"/>
            <w:gridSpan w:val="4"/>
          </w:tcPr>
        </w:tc>
        <w:tc>
          <w:p>
            <w:pPr>
              <w:spacing w:after="0"/>
            </w:pPr>
            <w:r>
              <w:rPr>
                <w:rFonts w:ascii="Arial" w:cs="Arial"/>
                <w:color w:val="000000"/>
                <w:sz w:val="16"/>
              </w:rPr>
              <w:t xml:space="preserve">Giesecke &amp; Devrient</w:t>
            </w:r>
          </w:p>
          <w:tcPr>
            <w:shd w:val="clear" w:color="000000" w:fill="CCFFCC"/>
            <w:gridSpan w:val="4"/>
          </w:tcPr>
        </w:tc>
        <w:tc>
          <w:p>
            <w:pPr>
              <w:spacing w:after="0"/>
            </w:pPr>
            <w:r>
              <w:rPr>
                <w:rFonts w:ascii="Arial" w:cs="Arial"/>
                <w:color w:val="000000"/>
                <w:sz w:val="16"/>
              </w:rPr>
              <w:t xml:space="preserve">sergi.espi@gi-de.com</w:t>
            </w:r>
          </w:p>
          <w:tcPr>
            <w:shd w:val="clear" w:color="000000" w:fill="CCFFCC"/>
            <w:gridSpan w:val="4"/>
          </w:tcPr>
        </w:tc>
        <w:tc>
          <w:p>
            <w:pPr>
              <w:spacing w:after="0"/>
            </w:pPr>
            <w:r>
              <w:rPr>
                <w:rFonts w:ascii="Arial" w:cs="Arial"/>
                <w:color w:val="000000"/>
                <w:sz w:val="16"/>
              </w:rPr>
              <w:t xml:space="preserve">CP#65 completion 09/14=&gt;12/14. Exception in CP-140696. LM: 85-&gt;100% CP#65 completion 09/14=&gt;12/14. Exception in CP-140696.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1285</w:t>
            </w:r>
          </w:p>
          <w:tcPr>
            <w:shd w:val="clear" w:color="000000" w:fill="CCFFCC"/>
            <w:gridSpan w:val="4"/>
          </w:tcPr>
        </w:tc>
        <w:tc>
          <w:p>
            <w:pPr>
              <w:spacing w:after="0"/>
            </w:pPr>
            <w:r>
              <w:rPr>
                <w:rFonts w:ascii="Arial" w:cs="Arial"/>
                <w:color w:val="000000"/>
                <w:sz w:val="16"/>
              </w:rPr>
              <w:t xml:space="preserve">590012</w:t>
            </w:r>
          </w:p>
          <w:tcPr>
            <w:shd w:val="clear" w:color="000000" w:fill="CCFFCC"/>
            <w:gridSpan w:val="4"/>
          </w:tcPr>
        </w:tc>
        <w:tc>
          <w:p>
            <w:pPr>
              <w:spacing w:after="0"/>
            </w:pPr>
            <w:r>
              <w:rPr>
                <w:rFonts w:ascii="Arial" w:cs="Arial"/>
                <w:b/>
                <w:color w:val="0000FF"/>
                <w:sz w:val="16"/>
              </w:rPr>
              <w:t xml:space="preserve">eMBMS restoration procedures</w:t>
            </w:r>
          </w:p>
          <w:tcPr>
            <w:shd w:val="clear" w:color="0000FF" w:fill="CCFFCC"/>
            <w:gridSpan w:val="4"/>
          </w:tcPr>
        </w:tc>
        <w:tc>
          <w:p>
            <w:pPr>
              <w:spacing w:after="0"/>
            </w:pPr>
            <w:r>
              <w:rPr>
                <w:rFonts w:ascii="Arial" w:cs="Arial"/>
                <w:color w:val="000000"/>
                <w:sz w:val="16"/>
              </w:rPr>
              <w:t xml:space="preserve">eMBMS_Rest</w:t>
            </w:r>
          </w:p>
          <w:tcPr>
            <w:shd w:val="clear" w:color="000000" w:fill="CCFFCC"/>
            <w:gridSpan w:val="4"/>
          </w:tcPr>
        </w:tc>
        <w:tc>
          <w:p>
            <w:pPr>
              <w:spacing w:after="0"/>
            </w:pPr>
            <w:r>
              <w:rPr>
                <w:rFonts w:ascii="Arial" w:cs="Arial"/>
                <w:color w:val="000000"/>
                <w:sz w:val="16"/>
              </w:rPr>
              <w:t xml:space="preserve">eMBMS_Rest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CP#62 completed. Linked to Rel-9 MBMS support in EPS (MBMS_EPS). Rel-10 CT Features EPC Node Restoration with/out Idle mode Signalling Reduction (ISR) activated (EPC_NR/EPC_NR_ISR)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1286</w:t>
            </w:r>
          </w:p>
          <w:tcPr>
            <w:shd w:val="clear" w:color="000000" w:fill="CCFFCC"/>
            <w:gridSpan w:val="4"/>
          </w:tcPr>
        </w:tc>
        <w:tc>
          <w:p>
            <w:pPr>
              <w:spacing w:after="0"/>
            </w:pPr>
            <w:r>
              <w:rPr>
                <w:rFonts w:ascii="Arial" w:cs="Arial"/>
                <w:color w:val="000000"/>
                <w:sz w:val="16"/>
              </w:rPr>
              <w:t xml:space="preserve">590112</w:t>
            </w:r>
          </w:p>
          <w:tcPr>
            <w:shd w:val="clear" w:color="000000" w:fill="CCFFCC"/>
            <w:gridSpan w:val="4"/>
          </w:tcPr>
        </w:tc>
        <w:tc>
          <w:p>
            <w:pPr>
              <w:spacing w:after="0"/>
            </w:pPr>
            <w:r>
              <w:rPr>
                <w:rFonts w:ascii="Arial" w:cs="Arial"/>
                <w:b/>
                <w:color w:val="000000"/>
                <w:sz w:val="16"/>
              </w:rPr>
              <w:t xml:space="preserve">   CT4 part of eMBMS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1287</w:t>
            </w:r>
          </w:p>
          <w:tcPr>
            <w:shd w:val="clear" w:color="000000" w:fill="CCFFCC"/>
            <w:gridSpan w:val="4"/>
          </w:tcPr>
        </w:tc>
        <w:tc>
          <w:p>
            <w:pPr>
              <w:spacing w:after="0"/>
            </w:pPr>
            <w:r>
              <w:rPr>
                <w:rFonts w:ascii="Arial" w:cs="Arial"/>
                <w:color w:val="000000"/>
                <w:sz w:val="16"/>
              </w:rPr>
              <w:t xml:space="preserve">610006</w:t>
            </w:r>
          </w:p>
          <w:tcPr>
            <w:shd w:val="clear" w:color="000000" w:fill="CCFFCC"/>
            <w:gridSpan w:val="4"/>
          </w:tcPr>
        </w:tc>
        <w:tc>
          <w:p>
            <w:pPr>
              <w:spacing w:after="0"/>
            </w:pPr>
            <w:r>
              <w:rPr>
                <w:rFonts w:ascii="Arial" w:cs="Arial"/>
                <w:b/>
                <w:color w:val="000000"/>
                <w:sz w:val="16"/>
              </w:rPr>
              <w:t xml:space="preserve">   CT3 part of eMBMS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2013-09-04</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1288</w:t>
            </w:r>
          </w:p>
          <w:tcPr>
            <w:shd w:val="clear" w:color="000000" w:fill="CCFFCC"/>
            <w:gridSpan w:val="4"/>
          </w:tcPr>
        </w:tc>
        <w:tc>
          <w:p>
            <w:pPr>
              <w:spacing w:after="0"/>
            </w:pPr>
            <w:r>
              <w:rPr>
                <w:rFonts w:ascii="Arial" w:cs="Arial"/>
                <w:color w:val="000000"/>
                <w:sz w:val="16"/>
              </w:rPr>
              <w:t xml:space="preserve">590014</w:t>
            </w:r>
          </w:p>
          <w:tcPr>
            <w:shd w:val="clear" w:color="000000" w:fill="CCFFCC"/>
            <w:gridSpan w:val="4"/>
          </w:tcPr>
        </w:tc>
        <w:tc>
          <w:p>
            <w:pPr>
              <w:spacing w:after="0"/>
            </w:pPr>
            <w:r>
              <w:rPr>
                <w:rFonts w:ascii="Arial" w:cs="Arial"/>
                <w:b/>
                <w:color w:val="0000FF"/>
                <w:sz w:val="16"/>
              </w:rPr>
              <w:t xml:space="preserve">Dual Radio VCC enhancements (Stage 2/3)</w:t>
            </w:r>
          </w:p>
          <w:tcPr>
            <w:shd w:val="clear" w:color="0000FF" w:fill="CCFFCC"/>
            <w:gridSpan w:val="4"/>
          </w:tcPr>
        </w:tc>
        <w:tc>
          <w:p>
            <w:pPr>
              <w:spacing w:after="0"/>
            </w:pPr>
            <w:r>
              <w:rPr>
                <w:rFonts w:ascii="Arial" w:cs="Arial"/>
                <w:color w:val="000000"/>
                <w:sz w:val="16"/>
              </w:rPr>
              <w:t xml:space="preserve">eDRVCC</w:t>
            </w:r>
          </w:p>
          <w:tcPr>
            <w:shd w:val="clear" w:color="000000" w:fill="CCFFCC"/>
            <w:gridSpan w:val="4"/>
          </w:tcPr>
        </w:tc>
        <w:tc>
          <w:p>
            <w:pPr>
              <w:spacing w:after="0"/>
            </w:pPr>
            <w:r>
              <w:rPr>
                <w:rFonts w:ascii="Arial" w:cs="Arial"/>
                <w:color w:val="000000"/>
                <w:sz w:val="16"/>
              </w:rPr>
              <w:t xml:space="preserve">eDRVCC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CP#62 completed. Stage 2 in Rel-12 TEI12 TS 23.237 CR#0431, CR#0440, CR#0441, CR#0453 (pre-alerting). Stage 3 linked to Rel-8 Feature IMS Service Continuity (IMS-Cont) UID_390056 (Stage 2 in TS 23.237)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1289</w:t>
            </w:r>
          </w:p>
          <w:tcPr>
            <w:shd w:val="clear" w:color="000000" w:fill="CCFFCC"/>
            <w:gridSpan w:val="4"/>
          </w:tcPr>
        </w:tc>
        <w:tc>
          <w:p>
            <w:pPr>
              <w:spacing w:after="0"/>
            </w:pPr>
            <w:r>
              <w:rPr>
                <w:rFonts w:ascii="Arial" w:cs="Arial"/>
                <w:color w:val="000000"/>
                <w:sz w:val="16"/>
              </w:rPr>
              <w:t xml:space="preserve">590114</w:t>
            </w:r>
          </w:p>
          <w:tcPr>
            <w:shd w:val="clear" w:color="000000" w:fill="CCFFCC"/>
            <w:gridSpan w:val="4"/>
          </w:tcPr>
        </w:tc>
        <w:tc>
          <w:p>
            <w:pPr>
              <w:spacing w:after="0"/>
            </w:pPr>
            <w:r>
              <w:rPr>
                <w:rFonts w:ascii="Arial" w:cs="Arial"/>
                <w:b/>
                <w:color w:val="000000"/>
                <w:sz w:val="16"/>
              </w:rPr>
              <w:t xml:space="preserve">   Stage 2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2012-09-19</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Stage 2 in Rel-12 TEI12 TS 23.237 CR#0431, CR#0440, CR#0441, CR#0453 (pre-alerting)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1290</w:t>
            </w:r>
          </w:p>
          <w:tcPr>
            <w:shd w:val="clear" w:color="000000" w:fill="CCFFCC"/>
            <w:gridSpan w:val="4"/>
          </w:tcPr>
        </w:tc>
        <w:tc>
          <w:p>
            <w:pPr>
              <w:spacing w:after="0"/>
            </w:pPr>
            <w:r>
              <w:rPr>
                <w:rFonts w:ascii="Arial" w:cs="Arial"/>
                <w:color w:val="000000"/>
                <w:sz w:val="16"/>
              </w:rPr>
              <w:t xml:space="preserve">590214</w:t>
            </w:r>
          </w:p>
          <w:tcPr>
            <w:shd w:val="clear" w:color="000000" w:fill="CCFFCC"/>
            <w:gridSpan w:val="4"/>
          </w:tcPr>
        </w:tc>
        <w:tc>
          <w:p>
            <w:pPr>
              <w:spacing w:after="0"/>
            </w:pPr>
            <w:r>
              <w:rPr>
                <w:rFonts w:ascii="Arial" w:cs="Arial"/>
                <w:b/>
                <w:color w:val="000000"/>
                <w:sz w:val="16"/>
              </w:rPr>
              <w:t xml:space="preserve">   Stage 3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1291</w:t>
            </w:r>
          </w:p>
          <w:tcPr>
            <w:shd w:val="clear" w:color="000000" w:fill="CCFFCC"/>
            <w:gridSpan w:val="4"/>
          </w:tcPr>
        </w:tc>
        <w:tc>
          <w:p>
            <w:pPr>
              <w:spacing w:after="0"/>
            </w:pPr>
            <w:r>
              <w:rPr>
                <w:rFonts w:ascii="Arial" w:cs="Arial"/>
                <w:color w:val="000000"/>
                <w:sz w:val="16"/>
              </w:rPr>
              <w:t xml:space="preserve">590314</w:t>
            </w:r>
          </w:p>
          <w:tcPr>
            <w:shd w:val="clear" w:color="000000" w:fill="CCFFCC"/>
            <w:gridSpan w:val="4"/>
          </w:tcPr>
        </w:tc>
        <w:tc>
          <w:p>
            <w:pPr>
              <w:spacing w:after="0"/>
            </w:pPr>
            <w:r>
              <w:rPr>
                <w:rFonts w:ascii="Arial" w:cs="Arial"/>
                <w:color w:val="000000"/>
                <w:sz w:val="16"/>
              </w:rPr>
              <w:t xml:space="preserve">      CT1 part of Stage 3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CP#62 completed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1292</w:t>
            </w:r>
          </w:p>
          <w:tcPr>
            <w:shd w:val="clear" w:color="000000" w:fill="CCFFCC"/>
            <w:gridSpan w:val="4"/>
          </w:tcPr>
        </w:tc>
        <w:tc>
          <w:p>
            <w:pPr>
              <w:spacing w:after="0"/>
            </w:pPr>
            <w:r>
              <w:rPr>
                <w:rFonts w:ascii="Arial" w:cs="Arial"/>
                <w:color w:val="000000"/>
                <w:sz w:val="16"/>
              </w:rPr>
              <w:t xml:space="preserve">590414</w:t>
            </w:r>
          </w:p>
          <w:tcPr>
            <w:shd w:val="clear" w:color="000000" w:fill="CCFFCC"/>
            <w:gridSpan w:val="4"/>
          </w:tcPr>
        </w:tc>
        <w:tc>
          <w:p>
            <w:pPr>
              <w:spacing w:after="0"/>
            </w:pPr>
            <w:r>
              <w:rPr>
                <w:rFonts w:ascii="Arial" w:cs="Arial"/>
                <w:color w:val="000000"/>
                <w:sz w:val="16"/>
              </w:rPr>
              <w:t xml:space="preserve">      CT3 part of Stage 3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CP#61 completed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1293</w:t>
            </w:r>
          </w:p>
          <w:tcPr>
            <w:shd w:val="clear" w:color="000000" w:fill="CCFFCC"/>
            <w:gridSpan w:val="4"/>
          </w:tcPr>
        </w:tc>
        <w:tc>
          <w:p>
            <w:pPr>
              <w:spacing w:after="0"/>
            </w:pPr>
            <w:r>
              <w:rPr>
                <w:rFonts w:ascii="Arial" w:cs="Arial"/>
                <w:color w:val="000000"/>
                <w:sz w:val="16"/>
              </w:rPr>
              <w:t xml:space="preserve">600009</w:t>
            </w:r>
          </w:p>
          <w:tcPr>
            <w:shd w:val="clear" w:color="000000" w:fill="CCFFCC"/>
            <w:gridSpan w:val="4"/>
          </w:tcPr>
        </w:tc>
        <w:tc>
          <w:p>
            <w:pPr>
              <w:spacing w:after="0"/>
            </w:pPr>
            <w:r>
              <w:rPr>
                <w:rFonts w:ascii="Arial" w:cs="Arial"/>
                <w:b/>
                <w:color w:val="0000FF"/>
                <w:sz w:val="16"/>
              </w:rPr>
              <w:t xml:space="preserve">CT aspects of Signalling of Image Size (Stage 2/3)</w:t>
            </w:r>
          </w:p>
          <w:tcPr>
            <w:shd w:val="clear" w:color="0000FF" w:fill="CCFFCC"/>
            <w:gridSpan w:val="4"/>
          </w:tcPr>
        </w:tc>
        <w:tc>
          <w:p>
            <w:pPr>
              <w:spacing w:after="0"/>
            </w:pPr>
            <w:r>
              <w:rPr>
                <w:rFonts w:ascii="Arial" w:cs="Arial"/>
                <w:color w:val="000000"/>
                <w:sz w:val="16"/>
              </w:rPr>
              <w:t xml:space="preserve">SIS_CT</w:t>
            </w:r>
          </w:p>
          <w:tcPr>
            <w:shd w:val="clear" w:color="000000" w:fill="CCFFCC"/>
            <w:gridSpan w:val="4"/>
          </w:tcPr>
        </w:tc>
        <w:tc>
          <w:p>
            <w:pPr>
              <w:spacing w:after="0"/>
            </w:pPr>
            <w:r>
              <w:rPr>
                <w:rFonts w:ascii="Arial" w:cs="Arial"/>
                <w:color w:val="000000"/>
                <w:sz w:val="16"/>
              </w:rPr>
              <w:t xml:space="preserve">SIS_CT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 SA4 Rel-8 MTSI Video: Dynamic Rate Adaptation/Signalling of Image Size UID_34041 has included service aspects to support image attribute (a=imageattr) in TS 26.114 as in RFC 6236. But associated CN aspects were not included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1294</w:t>
            </w:r>
          </w:p>
          <w:tcPr>
            <w:shd w:val="clear" w:color="000000" w:fill="CCFFCC"/>
            <w:gridSpan w:val="4"/>
          </w:tcPr>
        </w:tc>
        <w:tc>
          <w:p>
            <w:pPr>
              <w:spacing w:after="0"/>
            </w:pPr>
            <w:r>
              <w:rPr>
                <w:rFonts w:ascii="Arial" w:cs="Arial"/>
                <w:color w:val="000000"/>
                <w:sz w:val="16"/>
              </w:rPr>
              <w:t xml:space="preserve">600109</w:t>
            </w:r>
          </w:p>
          <w:tcPr>
            <w:shd w:val="clear" w:color="000000" w:fill="CCFFCC"/>
            <w:gridSpan w:val="4"/>
          </w:tcPr>
        </w:tc>
        <w:tc>
          <w:p>
            <w:pPr>
              <w:spacing w:after="0"/>
            </w:pPr>
            <w:r>
              <w:rPr>
                <w:rFonts w:ascii="Arial" w:cs="Arial"/>
                <w:b/>
                <w:color w:val="000000"/>
                <w:sz w:val="16"/>
              </w:rPr>
              <w:t xml:space="preserve">   CT4 part of Signalling of Image Size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1295</w:t>
            </w:r>
          </w:p>
          <w:tcPr>
            <w:shd w:val="clear" w:color="000000" w:fill="CCFFCC"/>
            <w:gridSpan w:val="4"/>
          </w:tcPr>
        </w:tc>
        <w:tc>
          <w:p>
            <w:pPr>
              <w:spacing w:after="0"/>
            </w:pPr>
            <w:r>
              <w:rPr>
                <w:rFonts w:ascii="Arial" w:cs="Arial"/>
                <w:color w:val="000000"/>
                <w:sz w:val="16"/>
              </w:rPr>
              <w:t xml:space="preserve">600209</w:t>
            </w:r>
          </w:p>
          <w:tcPr>
            <w:shd w:val="clear" w:color="000000" w:fill="CCFFCC"/>
            <w:gridSpan w:val="4"/>
          </w:tcPr>
        </w:tc>
        <w:tc>
          <w:p>
            <w:pPr>
              <w:spacing w:after="0"/>
            </w:pPr>
            <w:r>
              <w:rPr>
                <w:rFonts w:ascii="Arial" w:cs="Arial"/>
                <w:b/>
                <w:color w:val="000000"/>
                <w:sz w:val="16"/>
              </w:rPr>
              <w:t xml:space="preserve">   CT1 part of CT Aspects of Signalling of Image Size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1296</w:t>
            </w:r>
          </w:p>
          <w:tcPr>
            <w:shd w:val="clear" w:color="000000" w:fill="CCFFCC"/>
            <w:gridSpan w:val="4"/>
          </w:tcPr>
        </w:tc>
        <w:tc>
          <w:p>
            <w:pPr>
              <w:spacing w:after="0"/>
            </w:pPr>
            <w:r>
              <w:rPr>
                <w:rFonts w:ascii="Arial" w:cs="Arial"/>
                <w:color w:val="000000"/>
                <w:sz w:val="16"/>
              </w:rPr>
              <w:t xml:space="preserve">600309</w:t>
            </w:r>
          </w:p>
          <w:tcPr>
            <w:shd w:val="clear" w:color="000000" w:fill="CCFFCC"/>
            <w:gridSpan w:val="4"/>
          </w:tcPr>
        </w:tc>
        <w:tc>
          <w:p>
            <w:pPr>
              <w:spacing w:after="0"/>
            </w:pPr>
            <w:r>
              <w:rPr>
                <w:rFonts w:ascii="Arial" w:cs="Arial"/>
                <w:b/>
                <w:color w:val="000000"/>
                <w:sz w:val="16"/>
              </w:rPr>
              <w:t xml:space="preserve">   CT3 part of CT Aspects of Signalling of Image Size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1297</w:t>
            </w:r>
          </w:p>
          <w:tcPr>
            <w:shd w:val="clear" w:color="000000" w:fill="CCFFCC"/>
            <w:gridSpan w:val="4"/>
          </w:tcPr>
        </w:tc>
        <w:tc>
          <w:p>
            <w:pPr>
              <w:spacing w:after="0"/>
            </w:pPr>
            <w:r>
              <w:rPr>
                <w:rFonts w:ascii="Arial" w:cs="Arial"/>
                <w:color w:val="000000"/>
                <w:sz w:val="16"/>
              </w:rPr>
              <w:t xml:space="preserve">600010</w:t>
            </w:r>
          </w:p>
          <w:tcPr>
            <w:shd w:val="clear" w:color="000000" w:fill="CCFFCC"/>
            <w:gridSpan w:val="4"/>
          </w:tcPr>
        </w:tc>
        <w:tc>
          <w:p>
            <w:pPr>
              <w:spacing w:after="0"/>
            </w:pPr>
            <w:r>
              <w:rPr>
                <w:rFonts w:ascii="Arial" w:cs="Arial"/>
                <w:b/>
                <w:color w:val="0000FF"/>
                <w:sz w:val="16"/>
              </w:rPr>
              <w:t xml:space="preserve">IMS Centralized Services (ICS) InterWorking Enhancement in Mobile Switching Center Server (MSC-S)</w:t>
            </w:r>
          </w:p>
          <w:tcPr>
            <w:shd w:val="clear" w:color="0000FF" w:fill="CCFFCC"/>
            <w:gridSpan w:val="4"/>
          </w:tcPr>
        </w:tc>
        <w:tc>
          <w:p>
            <w:pPr>
              <w:spacing w:after="0"/>
            </w:pPr>
            <w:r>
              <w:rPr>
                <w:rFonts w:ascii="Arial" w:cs="Arial"/>
                <w:color w:val="000000"/>
                <w:sz w:val="16"/>
              </w:rPr>
              <w:t xml:space="preserve">ICS_IWE</w:t>
            </w:r>
          </w:p>
          <w:tcPr>
            <w:shd w:val="clear" w:color="000000" w:fill="CCFFCC"/>
            <w:gridSpan w:val="4"/>
          </w:tcPr>
        </w:tc>
        <w:tc>
          <w:p>
            <w:pPr>
              <w:spacing w:after="0"/>
            </w:pPr>
            <w:r>
              <w:rPr>
                <w:rFonts w:ascii="Arial" w:cs="Arial"/>
                <w:color w:val="000000"/>
                <w:sz w:val="16"/>
              </w:rPr>
              <w:t xml:space="preserve">ICS_IWE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marianne.mohali@orange.com  </w:t>
            </w:r>
          </w:p>
          <w:tcPr>
            <w:shd w:val="clear" w:color="000000" w:fill="CCFFCC"/>
            <w:gridSpan w:val="4"/>
          </w:tcPr>
        </w:tc>
        <w:tc>
          <w:p>
            <w:pPr>
              <w:spacing w:after="0"/>
            </w:pPr>
            <w:r>
              <w:rPr>
                <w:rFonts w:ascii="Arial" w:cs="Arial"/>
                <w:color w:val="000000"/>
                <w:sz w:val="16"/>
              </w:rPr>
              <w:t xml:space="preserve">CP#62 completed. Stage 3 enhancement interworking between IMS and MSC-S for IMS Centralized Services (ICS)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1298</w:t>
            </w:r>
          </w:p>
          <w:tcPr>
            <w:shd w:val="clear" w:color="000000" w:fill="CCFFCC"/>
            <w:gridSpan w:val="4"/>
          </w:tcPr>
        </w:tc>
        <w:tc>
          <w:p>
            <w:pPr>
              <w:spacing w:after="0"/>
            </w:pPr>
            <w:r>
              <w:rPr>
                <w:rFonts w:ascii="Arial" w:cs="Arial"/>
                <w:color w:val="000000"/>
                <w:sz w:val="16"/>
              </w:rPr>
              <w:t xml:space="preserve">610002</w:t>
            </w:r>
          </w:p>
          <w:tcPr>
            <w:shd w:val="clear" w:color="000000" w:fill="CCFFCC"/>
            <w:gridSpan w:val="4"/>
          </w:tcPr>
        </w:tc>
        <w:tc>
          <w:p>
            <w:pPr>
              <w:spacing w:after="0"/>
            </w:pPr>
            <w:r>
              <w:rPr>
                <w:rFonts w:ascii="Arial" w:cs="Arial"/>
                <w:b/>
                <w:color w:val="0000FF"/>
                <w:sz w:val="16"/>
              </w:rPr>
              <w:t xml:space="preserve">GPRS Tunnelling Protocol for the Control plane (GTP-C) Overload Control Mechanisms</w:t>
            </w:r>
          </w:p>
          <w:tcPr>
            <w:shd w:val="clear" w:color="0000FF" w:fill="CCFFCC"/>
            <w:gridSpan w:val="4"/>
          </w:tcPr>
        </w:tc>
        <w:tc>
          <w:p>
            <w:pPr>
              <w:spacing w:after="0"/>
            </w:pPr>
            <w:r>
              <w:rPr>
                <w:rFonts w:ascii="Arial" w:cs="Arial"/>
                <w:color w:val="000000"/>
                <w:sz w:val="16"/>
              </w:rPr>
              <w:t xml:space="preserve">GOCMe</w:t>
            </w:r>
          </w:p>
          <w:tcPr>
            <w:shd w:val="clear" w:color="000000" w:fill="CCFFCC"/>
            <w:gridSpan w:val="4"/>
          </w:tcPr>
        </w:tc>
        <w:tc>
          <w:p>
            <w:pPr>
              <w:spacing w:after="0"/>
            </w:pPr>
            <w:r>
              <w:rPr>
                <w:rFonts w:ascii="Arial" w:cs="Arial"/>
                <w:color w:val="000000"/>
                <w:sz w:val="16"/>
              </w:rPr>
              <w:t xml:space="preserve">GOCMe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Nirav Salot (nsalot@cisco.com)</w:t>
            </w:r>
          </w:p>
          <w:tcPr>
            <w:shd w:val="clear" w:color="000000" w:fill="CCFFCC"/>
            <w:gridSpan w:val="4"/>
          </w:tcPr>
        </w:tc>
        <w:tc>
          <w:p>
            <w:pPr>
              <w:spacing w:after="0"/>
            </w:pPr>
            <w:r>
              <w:rPr>
                <w:rFonts w:ascii="Arial" w:cs="Arial"/>
                <w:color w:val="000000"/>
                <w:sz w:val="16"/>
              </w:rPr>
              <w:t xml:space="preserve">CP#65 completed. Updated WID CP-130433=&gt;CP-140488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1299</w:t>
            </w:r>
          </w:p>
          <w:tcPr>
            <w:shd w:val="clear" w:color="000000" w:fill="CCFFCC"/>
            <w:gridSpan w:val="4"/>
          </w:tcPr>
        </w:tc>
        <w:tc>
          <w:p>
            <w:pPr>
              <w:spacing w:after="0"/>
            </w:pPr>
            <w:r>
              <w:rPr>
                <w:rFonts w:ascii="Arial" w:cs="Arial"/>
                <w:color w:val="000000"/>
                <w:sz w:val="16"/>
              </w:rPr>
              <w:t xml:space="preserve">610004</w:t>
            </w:r>
          </w:p>
          <w:tcPr>
            <w:shd w:val="clear" w:color="000000" w:fill="CCFFCC"/>
            <w:gridSpan w:val="4"/>
          </w:tcPr>
        </w:tc>
        <w:tc>
          <w:p>
            <w:pPr>
              <w:spacing w:after="0"/>
            </w:pPr>
            <w:r>
              <w:rPr>
                <w:rFonts w:ascii="Arial" w:cs="Arial"/>
                <w:b/>
                <w:color w:val="0000FF"/>
                <w:sz w:val="16"/>
              </w:rPr>
              <w:t xml:space="preserve">Proxy Call Session Control Function (P-CSCF) restoration enhancements (Stage 2/3)</w:t>
            </w:r>
          </w:p>
          <w:tcPr>
            <w:shd w:val="clear" w:color="0000FF" w:fill="CCFFCC"/>
            <w:gridSpan w:val="4"/>
          </w:tcPr>
        </w:tc>
        <w:tc>
          <w:p>
            <w:pPr>
              <w:spacing w:after="0"/>
            </w:pPr>
            <w:r>
              <w:rPr>
                <w:rFonts w:ascii="Arial" w:cs="Arial"/>
                <w:color w:val="000000"/>
                <w:sz w:val="16"/>
              </w:rPr>
              <w:t xml:space="preserve">PCSCF_RES</w:t>
            </w:r>
          </w:p>
          <w:tcPr>
            <w:shd w:val="clear" w:color="000000" w:fill="CCFFCC"/>
            <w:gridSpan w:val="4"/>
          </w:tcPr>
        </w:tc>
        <w:tc>
          <w:p>
            <w:pPr>
              <w:spacing w:after="0"/>
            </w:pPr>
            <w:r>
              <w:rPr>
                <w:rFonts w:ascii="Arial" w:cs="Arial"/>
                <w:color w:val="000000"/>
                <w:sz w:val="16"/>
              </w:rPr>
              <w:t xml:space="preserve">PCSCF_RES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updated WID CP-140443=&gt;CP-140490. Based TR 29.806, solutions B and D are selected for standardization. LM: 95-&gt;100 CP#65 updated WID CP-140443=&gt;CP-140490. Based TR 29.806, solutions B and D are selected for standardization.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1300</w:t>
            </w:r>
          </w:p>
          <w:tcPr>
            <w:shd w:val="clear" w:color="000000" w:fill="CCFFCC"/>
            <w:gridSpan w:val="4"/>
          </w:tcPr>
        </w:tc>
        <w:tc>
          <w:p>
            <w:pPr>
              <w:spacing w:after="0"/>
            </w:pPr>
            <w:r>
              <w:rPr>
                <w:rFonts w:ascii="Arial" w:cs="Arial"/>
                <w:color w:val="000000"/>
                <w:sz w:val="16"/>
              </w:rPr>
              <w:t xml:space="preserve">610104</w:t>
            </w:r>
          </w:p>
          <w:tcPr>
            <w:shd w:val="clear" w:color="000000" w:fill="CCFFCC"/>
            <w:gridSpan w:val="4"/>
          </w:tcPr>
        </w:tc>
        <w:tc>
          <w:p>
            <w:pPr>
              <w:spacing w:after="0"/>
            </w:pPr>
            <w:r>
              <w:rPr>
                <w:rFonts w:ascii="Arial" w:cs="Arial"/>
                <w:b/>
                <w:color w:val="000000"/>
                <w:sz w:val="16"/>
              </w:rPr>
              <w:t xml:space="preserve">   TR on Proxy Call Session Control Function (P-CSCF) restoration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completed. TR 29.806v200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1301</w:t>
            </w:r>
          </w:p>
          <w:tcPr>
            <w:shd w:val="clear" w:color="000000" w:fill="CCFFCC"/>
            <w:gridSpan w:val="4"/>
          </w:tcPr>
        </w:tc>
        <w:tc>
          <w:p>
            <w:pPr>
              <w:spacing w:after="0"/>
            </w:pPr>
            <w:r>
              <w:rPr>
                <w:rFonts w:ascii="Arial" w:cs="Arial"/>
                <w:color w:val="000000"/>
                <w:sz w:val="16"/>
              </w:rPr>
              <w:t xml:space="preserve">640999</w:t>
            </w:r>
          </w:p>
          <w:tcPr>
            <w:shd w:val="clear" w:color="000000" w:fill="CCFFCC"/>
            <w:gridSpan w:val="4"/>
          </w:tcPr>
        </w:tc>
        <w:tc>
          <w:p>
            <w:pPr>
              <w:spacing w:after="0"/>
            </w:pPr>
            <w:r>
              <w:rPr>
                <w:rFonts w:ascii="Arial" w:cs="Arial"/>
                <w:b/>
                <w:color w:val="000000"/>
                <w:sz w:val="16"/>
              </w:rPr>
              <w:t xml:space="preserve">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1302</w:t>
            </w:r>
          </w:p>
          <w:tcPr>
            <w:shd w:val="clear" w:color="000000" w:fill="CCFFCC"/>
            <w:gridSpan w:val="4"/>
          </w:tcPr>
        </w:tc>
        <w:tc>
          <w:p>
            <w:pPr>
              <w:spacing w:after="0"/>
            </w:pPr>
            <w:r>
              <w:rPr>
                <w:rFonts w:ascii="Arial" w:cs="Arial"/>
                <w:color w:val="000000"/>
                <w:sz w:val="16"/>
              </w:rPr>
              <w:t xml:space="preserve">610204</w:t>
            </w:r>
          </w:p>
          <w:tcPr>
            <w:shd w:val="clear" w:color="000000" w:fill="CCFFCC"/>
            <w:gridSpan w:val="4"/>
          </w:tcPr>
        </w:tc>
        <w:tc>
          <w:p>
            <w:pPr>
              <w:spacing w:after="0"/>
            </w:pPr>
            <w:r>
              <w:rPr>
                <w:rFonts w:ascii="Arial" w:cs="Arial"/>
                <w:color w:val="000000"/>
                <w:sz w:val="16"/>
              </w:rPr>
              <w:t xml:space="preserve">      CT4 part of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CP-140481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completion 09/14=&gt;12/14. Exception in CP-140481. LM: 90-&gt;100 CP#65 completion 09/14=&gt;12/14. Exception in CP-140481.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1303</w:t>
            </w:r>
          </w:p>
          <w:tcPr>
            <w:shd w:val="clear" w:color="000000" w:fill="CCFFCC"/>
            <w:gridSpan w:val="4"/>
          </w:tcPr>
        </w:tc>
        <w:tc>
          <w:p>
            <w:pPr>
              <w:spacing w:after="0"/>
            </w:pPr>
            <w:r>
              <w:rPr>
                <w:rFonts w:ascii="Arial" w:cs="Arial"/>
                <w:color w:val="000000"/>
                <w:sz w:val="16"/>
              </w:rPr>
              <w:t xml:space="preserve">640014</w:t>
            </w:r>
          </w:p>
          <w:tcPr>
            <w:shd w:val="clear" w:color="000000" w:fill="CCFFCC"/>
            <w:gridSpan w:val="4"/>
          </w:tcPr>
        </w:tc>
        <w:tc>
          <w:p>
            <w:pPr>
              <w:spacing w:after="0"/>
            </w:pPr>
            <w:r>
              <w:rPr>
                <w:rFonts w:ascii="Arial" w:cs="Arial"/>
                <w:color w:val="000000"/>
                <w:sz w:val="16"/>
              </w:rPr>
              <w:t xml:space="preserve">      CT1 part of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1304</w:t>
            </w:r>
          </w:p>
          <w:tcPr>
            <w:shd w:val="clear" w:color="000000" w:fill="CCFFCC"/>
            <w:gridSpan w:val="4"/>
          </w:tcPr>
        </w:tc>
        <w:tc>
          <w:p>
            <w:pPr>
              <w:spacing w:after="0"/>
            </w:pPr>
            <w:r>
              <w:rPr>
                <w:rFonts w:ascii="Arial" w:cs="Arial"/>
                <w:color w:val="000000"/>
                <w:sz w:val="16"/>
              </w:rPr>
              <w:t xml:space="preserve">650002</w:t>
            </w:r>
          </w:p>
          <w:tcPr>
            <w:shd w:val="clear" w:color="000000" w:fill="CCFFCC"/>
            <w:gridSpan w:val="4"/>
          </w:tcPr>
        </w:tc>
        <w:tc>
          <w:p>
            <w:pPr>
              <w:spacing w:after="0"/>
            </w:pPr>
            <w:r>
              <w:rPr>
                <w:rFonts w:ascii="Arial" w:cs="Arial"/>
                <w:color w:val="000000"/>
                <w:sz w:val="16"/>
              </w:rPr>
              <w:t xml:space="preserve">      CT3 part of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2013-05-03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CP-140687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CP#65 updated WID CP-140443=&gt;CP-140490 (added CT3 part). Exception in CP-140687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1305</w:t>
            </w:r>
          </w:p>
          <w:tcPr>
            <w:shd w:val="clear" w:color="000000" w:fill="CCFFCC"/>
            <w:gridSpan w:val="4"/>
          </w:tcPr>
        </w:tc>
        <w:tc>
          <w:p>
            <w:pPr>
              <w:spacing w:after="0"/>
            </w:pPr>
            <w:r>
              <w:rPr>
                <w:rFonts w:ascii="Arial" w:cs="Arial"/>
                <w:color w:val="000000"/>
                <w:sz w:val="16"/>
              </w:rPr>
              <w:t xml:space="preserve">640998</w:t>
            </w:r>
          </w:p>
          <w:tcPr>
            <w:shd w:val="clear" w:color="000000" w:fill="CCFFCC"/>
            <w:gridSpan w:val="4"/>
          </w:tcPr>
        </w:tc>
        <w:tc>
          <w:p>
            <w:pPr>
              <w:spacing w:after="0"/>
            </w:pPr>
            <w:r>
              <w:rPr>
                <w:rFonts w:ascii="Arial" w:cs="Arial"/>
                <w:b/>
                <w:color w:val="000000"/>
                <w:sz w:val="16"/>
              </w:rPr>
              <w:t xml:space="preserve">   HSS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1306</w:t>
            </w:r>
          </w:p>
          <w:tcPr>
            <w:shd w:val="clear" w:color="000000" w:fill="CCFFCC"/>
            <w:gridSpan w:val="4"/>
          </w:tcPr>
        </w:tc>
        <w:tc>
          <w:p>
            <w:pPr>
              <w:spacing w:after="0"/>
            </w:pPr>
            <w:r>
              <w:rPr>
                <w:rFonts w:ascii="Arial" w:cs="Arial"/>
                <w:color w:val="000000"/>
                <w:sz w:val="16"/>
              </w:rPr>
              <w:t xml:space="preserve">610210</w:t>
            </w:r>
          </w:p>
          <w:tcPr>
            <w:shd w:val="clear" w:color="000000" w:fill="CCFFCC"/>
            <w:gridSpan w:val="4"/>
          </w:tcPr>
        </w:tc>
        <w:tc>
          <w:p>
            <w:pPr>
              <w:spacing w:after="0"/>
            </w:pPr>
            <w:r>
              <w:rPr>
                <w:rFonts w:ascii="Arial" w:cs="Arial"/>
                <w:color w:val="000000"/>
                <w:sz w:val="16"/>
              </w:rPr>
              <w:t xml:space="preserve">      CT4 part of HSS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CP-140481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completion 09/14=&gt;12/14. Exception in CP-140481. LM: 90-&gt;100 CP#65 completion 09/14=&gt;12/14. Exception in CP-140481.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1307</w:t>
            </w:r>
          </w:p>
          <w:tcPr>
            <w:shd w:val="clear" w:color="000000" w:fill="CCFFCC"/>
            <w:gridSpan w:val="4"/>
          </w:tcPr>
        </w:tc>
        <w:tc>
          <w:p>
            <w:pPr>
              <w:spacing w:after="0"/>
            </w:pPr>
            <w:r>
              <w:rPr>
                <w:rFonts w:ascii="Arial" w:cs="Arial"/>
                <w:color w:val="000000"/>
                <w:sz w:val="16"/>
              </w:rPr>
              <w:t xml:space="preserve">640114</w:t>
            </w:r>
          </w:p>
          <w:tcPr>
            <w:shd w:val="clear" w:color="000000" w:fill="CCFFCC"/>
            <w:gridSpan w:val="4"/>
          </w:tcPr>
        </w:tc>
        <w:tc>
          <w:p>
            <w:pPr>
              <w:spacing w:after="0"/>
            </w:pPr>
            <w:r>
              <w:rPr>
                <w:rFonts w:ascii="Arial" w:cs="Arial"/>
                <w:color w:val="000000"/>
                <w:sz w:val="16"/>
              </w:rPr>
              <w:t xml:space="preserve">      CT1 part of HSS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CP-140605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completion 09/14=&gt;12/14. Exception in CP-140605. LM: 65-&gt;100% CP#65 completion 09/14=&gt;12/14. Exception in CP-140605.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1308</w:t>
            </w:r>
          </w:p>
          <w:tcPr>
            <w:shd w:val="clear" w:color="000000" w:fill="CCFFCC"/>
            <w:gridSpan w:val="4"/>
          </w:tcPr>
        </w:tc>
        <w:tc>
          <w:p>
            <w:pPr>
              <w:spacing w:after="0"/>
            </w:pPr>
            <w:r>
              <w:rPr>
                <w:rFonts w:ascii="Arial" w:cs="Arial"/>
                <w:color w:val="000000"/>
                <w:sz w:val="16"/>
              </w:rPr>
              <w:t xml:space="preserve">640997</w:t>
            </w:r>
          </w:p>
          <w:tcPr>
            <w:shd w:val="clear" w:color="000000" w:fill="CCFFCC"/>
            <w:gridSpan w:val="4"/>
          </w:tcPr>
        </w:tc>
        <w:tc>
          <w:p>
            <w:pPr>
              <w:spacing w:after="0"/>
            </w:pPr>
            <w:r>
              <w:rPr>
                <w:rFonts w:ascii="Arial" w:cs="Arial"/>
                <w:b/>
                <w:color w:val="000000"/>
                <w:sz w:val="16"/>
              </w:rPr>
              <w:t xml:space="preserve">   PCRF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1309</w:t>
            </w:r>
          </w:p>
          <w:tcPr>
            <w:shd w:val="clear" w:color="000000" w:fill="CCFFCC"/>
            <w:gridSpan w:val="4"/>
          </w:tcPr>
        </w:tc>
        <w:tc>
          <w:p>
            <w:pPr>
              <w:spacing w:after="0"/>
            </w:pPr>
            <w:r>
              <w:rPr>
                <w:rFonts w:ascii="Arial" w:cs="Arial"/>
                <w:color w:val="000000"/>
                <w:sz w:val="16"/>
              </w:rPr>
              <w:t xml:space="preserve">640015</w:t>
            </w:r>
          </w:p>
          <w:tcPr>
            <w:shd w:val="clear" w:color="000000" w:fill="CCFFCC"/>
            <w:gridSpan w:val="4"/>
          </w:tcPr>
        </w:tc>
        <w:tc>
          <w:p>
            <w:pPr>
              <w:spacing w:after="0"/>
            </w:pPr>
            <w:r>
              <w:rPr>
                <w:rFonts w:ascii="Arial" w:cs="Arial"/>
                <w:color w:val="000000"/>
                <w:sz w:val="16"/>
              </w:rPr>
              <w:t xml:space="preserve">      CT3 part of PCRF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2013-05-03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CP-140687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CP#65 updated WID CP-140443=&gt;CP-140490 (added CT3 part). Exception in CP-140687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1310</w:t>
            </w:r>
          </w:p>
          <w:tcPr>
            <w:shd w:val="clear" w:color="000000" w:fill="CCFFCC"/>
            <w:gridSpan w:val="4"/>
          </w:tcPr>
        </w:tc>
        <w:tc>
          <w:p>
            <w:pPr>
              <w:spacing w:after="0"/>
            </w:pPr>
            <w:r>
              <w:rPr>
                <w:rFonts w:ascii="Arial" w:cs="Arial"/>
                <w:color w:val="000000"/>
                <w:sz w:val="16"/>
              </w:rPr>
              <w:t xml:space="preserve">640214</w:t>
            </w:r>
          </w:p>
          <w:tcPr>
            <w:shd w:val="clear" w:color="000000" w:fill="CCFFCC"/>
            <w:gridSpan w:val="4"/>
          </w:tcPr>
        </w:tc>
        <w:tc>
          <w:p>
            <w:pPr>
              <w:spacing w:after="0"/>
            </w:pPr>
            <w:r>
              <w:rPr>
                <w:rFonts w:ascii="Arial" w:cs="Arial"/>
                <w:color w:val="000000"/>
                <w:sz w:val="16"/>
              </w:rPr>
              <w:t xml:space="preserve">      CT1 part of PCRF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CP-140605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CP#65 completion 09/14=&gt;12/14. Exception in CP-140605. LM: 65-&gt;100 CP#65 completion 09/14=&gt;12/14. Exception in CP-140605.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1311</w:t>
            </w:r>
          </w:p>
          <w:tcPr>
            <w:shd w:val="clear" w:color="000000" w:fill="FFFFFF"/>
            <w:gridSpan w:val="4"/>
          </w:tcPr>
        </w:tc>
        <w:tc>
          <w:p>
            <w:pPr>
              <w:spacing w:after="0"/>
            </w:pPr>
            <w:r>
              <w:rPr>
                <w:rFonts w:ascii="Arial" w:cs="Arial"/>
                <w:color w:val="000000"/>
                <w:sz w:val="16"/>
              </w:rPr>
              <w:t xml:space="preserve">610008</w:t>
            </w:r>
          </w:p>
          <w:tcPr>
            <w:shd w:val="clear" w:color="000000" w:fill="FFFFFF"/>
            <w:gridSpan w:val="4"/>
          </w:tcPr>
        </w:tc>
        <w:tc>
          <w:p>
            <w:pPr>
              <w:spacing w:after="0"/>
            </w:pPr>
            <w:r>
              <w:rPr>
                <w:rFonts w:ascii="Arial" w:cs="Arial"/>
                <w:b/>
                <w:color w:val="0000FF"/>
                <w:sz w:val="16"/>
              </w:rPr>
              <w:t xml:space="preserve">Updating IMS to conform to RFC 6665 (Stage 3)</w:t>
            </w:r>
          </w:p>
          <w:tcPr>
            <w:shd w:val="clear" w:color="0000FF" w:fill="FFFFFF"/>
            <w:gridSpan w:val="4"/>
          </w:tcPr>
        </w:tc>
        <w:tc>
          <w:p>
            <w:pPr>
              <w:spacing w:after="0"/>
            </w:pPr>
            <w:r>
              <w:rPr>
                <w:rFonts w:ascii="Arial" w:cs="Arial"/>
                <w:color w:val="000000"/>
                <w:sz w:val="16"/>
              </w:rPr>
              <w:t xml:space="preserve">UP6665</w:t>
            </w:r>
          </w:p>
          <w:tcPr>
            <w:shd w:val="clear" w:color="000000" w:fill="FFFFFF"/>
            <w:gridSpan w:val="4"/>
          </w:tcPr>
        </w:tc>
        <w:tc>
          <w:p>
            <w:pPr>
              <w:spacing w:after="0"/>
            </w:pPr>
            <w:r>
              <w:rPr>
                <w:rFonts w:ascii="Arial" w:cs="Arial"/>
                <w:color w:val="000000"/>
                <w:sz w:val="16"/>
              </w:rPr>
              <w:t xml:space="preserve">UP6665</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C1,C3</w:t>
            </w:r>
          </w:p>
          <w:tcPr>
            <w:shd w:val="clear" w:color="000000" w:fill="FFFFFF"/>
            <w:gridSpan w:val="4"/>
          </w:tcPr>
        </w:tc>
        <w:tc>
          <w:p>
            <w:pPr>
              <w:spacing w:after="0"/>
            </w:pPr>
            <w:r>
              <w:rPr>
                <w:rFonts w:ascii="Arial" w:cs="Arial"/>
                <w:color w:val="000000"/>
                <w:sz w:val="16"/>
              </w:rPr>
              <w:t xml:space="preserve">2013-09-09</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CP-130717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BlackBerry</w:t>
            </w:r>
          </w:p>
          <w:tcPr>
            <w:shd w:val="clear" w:color="000000" w:fill="FFFFFF"/>
            <w:gridSpan w:val="4"/>
          </w:tcPr>
        </w:tc>
        <w:tc>
          <w:p>
            <w:pPr>
              <w:spacing w:after="0"/>
            </w:pPr>
            <w:r>
              <w:rPr>
                <w:rFonts w:ascii="Arial" w:cs="Arial"/>
                <w:color w:val="000000"/>
                <w:sz w:val="16"/>
              </w:rPr>
              <w:t xml:space="preserve">Andrew Allen (aallen@blackberry.com)</w:t>
            </w:r>
          </w:p>
          <w:tcPr>
            <w:shd w:val="clear" w:color="000000" w:fill="FFFFFF"/>
            <w:gridSpan w:val="4"/>
          </w:tcPr>
        </w:tc>
        <w:tc>
          <w:p>
            <w:pPr>
              <w:spacing w:after="0"/>
            </w:pPr>
            <w:r>
              <w:rPr>
                <w:rFonts w:ascii="Arial" w:cs="Arial"/>
                <w:color w:val="000000"/>
                <w:sz w:val="16"/>
              </w:rPr>
              <w:t xml:space="preserve">Stage 3. Review the references related to RFC 3265 in the 3GPP IMS specifications and determine the impact of the RFC 6665 changes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1312</w:t>
            </w:r>
          </w:p>
          <w:tcPr>
            <w:shd w:val="clear" w:color="000000" w:fill="CCFFCC"/>
            <w:gridSpan w:val="4"/>
          </w:tcPr>
        </w:tc>
        <w:tc>
          <w:p>
            <w:pPr>
              <w:spacing w:after="0"/>
            </w:pPr>
            <w:r>
              <w:rPr>
                <w:rFonts w:ascii="Arial" w:cs="Arial"/>
                <w:color w:val="000000"/>
                <w:sz w:val="16"/>
              </w:rPr>
              <w:t xml:space="preserve">610108</w:t>
            </w:r>
          </w:p>
          <w:tcPr>
            <w:shd w:val="clear" w:color="000000" w:fill="CCFFCC"/>
            <w:gridSpan w:val="4"/>
          </w:tcPr>
        </w:tc>
        <w:tc>
          <w:p>
            <w:pPr>
              <w:spacing w:after="0"/>
            </w:pPr>
            <w:r>
              <w:rPr>
                <w:rFonts w:ascii="Arial" w:cs="Arial"/>
                <w:b/>
                <w:color w:val="000000"/>
                <w:sz w:val="16"/>
              </w:rPr>
              <w:t xml:space="preserve">   CT1 part of Updating IMS to conform to RFC 6665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CP-140620</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CP#65 completion 09/14=&gt;12/14. Exception in CP-140620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1313</w:t>
            </w:r>
          </w:p>
          <w:tcPr>
            <w:shd w:val="clear" w:color="000000" w:fill="CCFFCC"/>
            <w:gridSpan w:val="4"/>
          </w:tcPr>
        </w:tc>
        <w:tc>
          <w:p>
            <w:pPr>
              <w:spacing w:after="0"/>
            </w:pPr>
            <w:r>
              <w:rPr>
                <w:rFonts w:ascii="Arial" w:cs="Arial"/>
                <w:color w:val="000000"/>
                <w:sz w:val="16"/>
              </w:rPr>
              <w:t xml:space="preserve">610208</w:t>
            </w:r>
          </w:p>
          <w:tcPr>
            <w:shd w:val="clear" w:color="000000" w:fill="CCFFCC"/>
            <w:gridSpan w:val="4"/>
          </w:tcPr>
        </w:tc>
        <w:tc>
          <w:p>
            <w:pPr>
              <w:spacing w:after="0"/>
            </w:pPr>
            <w:r>
              <w:rPr>
                <w:rFonts w:ascii="Arial" w:cs="Arial"/>
                <w:b/>
                <w:color w:val="000000"/>
                <w:sz w:val="16"/>
              </w:rPr>
              <w:t xml:space="preserve">   CT3 part of Updating IMS to conform to RFC 6665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1314</w:t>
            </w:r>
          </w:p>
          <w:tcPr>
            <w:shd w:val="clear" w:color="000000" w:fill="FFFFFF"/>
            <w:gridSpan w:val="4"/>
          </w:tcPr>
        </w:tc>
        <w:tc>
          <w:p>
            <w:pPr>
              <w:spacing w:after="0"/>
            </w:pPr>
            <w:r>
              <w:rPr>
                <w:rFonts w:ascii="Arial" w:cs="Arial"/>
                <w:color w:val="000000"/>
                <w:sz w:val="16"/>
              </w:rPr>
              <w:t xml:space="preserve">670033</w:t>
            </w:r>
          </w:p>
          <w:tcPr>
            <w:shd w:val="clear" w:color="000000" w:fill="FFFFFF"/>
            <w:gridSpan w:val="4"/>
          </w:tcPr>
        </w:tc>
        <w:tc>
          <w:p>
            <w:pPr>
              <w:spacing w:after="0"/>
            </w:pPr>
            <w:r>
              <w:rPr>
                <w:rFonts w:ascii="Arial" w:cs="Arial"/>
                <w:b/>
                <w:color w:val="000000"/>
                <w:sz w:val="16"/>
              </w:rPr>
              <w:t xml:space="preserve">   (IETF) CT1 part of Updating IMS to conform to RFC 6665 (draft-ietf-sipcore-refer-clarifications)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CP-130717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BlackBerry</w:t>
            </w:r>
          </w:p>
          <w:tcPr>
            <w:shd w:val="clear" w:color="000000" w:fill="FFFFFF"/>
            <w:gridSpan w:val="4"/>
          </w:tcPr>
        </w:tc>
        <w:tc>
          <w:p>
            <w:pPr>
              <w:spacing w:after="0"/>
            </w:pPr>
            <w:r>
              <w:rPr>
                <w:rFonts w:ascii="Arial" w:cs="Arial"/>
                <w:color w:val="000000"/>
                <w:sz w:val="16"/>
              </w:rPr>
              <w:t xml:space="preserve">Andrew Allen (aallen@blackberry.com)</w:t>
            </w:r>
          </w:p>
          <w:tcPr>
            <w:shd w:val="clear" w:color="000000" w:fill="FFFFFF"/>
            <w:gridSpan w:val="4"/>
          </w:tcPr>
        </w:tc>
        <w:tc>
          <w:p>
            <w:pPr>
              <w:spacing w:after="0"/>
            </w:pPr>
            <w:r>
              <w:rPr>
                <w:rFonts w:ascii="Arial" w:cs="Arial"/>
                <w:color w:val="000000"/>
                <w:sz w:val="16"/>
              </w:rPr>
              <w:t xml:space="preserve">Added as per CT chair indications on 12th March 2015, no WID, no end date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1315</w:t>
            </w:r>
          </w:p>
          <w:tcPr>
            <w:shd w:val="clear" w:color="000000" w:fill="CCFFCC"/>
            <w:gridSpan w:val="4"/>
          </w:tcPr>
        </w:tc>
        <w:tc>
          <w:p>
            <w:pPr>
              <w:spacing w:after="0"/>
            </w:pPr>
            <w:r>
              <w:rPr>
                <w:rFonts w:ascii="Arial" w:cs="Arial"/>
                <w:color w:val="000000"/>
                <w:sz w:val="16"/>
              </w:rPr>
              <w:t xml:space="preserve">670034</w:t>
            </w:r>
          </w:p>
          <w:tcPr>
            <w:shd w:val="clear" w:color="000000" w:fill="CCFFCC"/>
            <w:gridSpan w:val="4"/>
          </w:tcPr>
        </w:tc>
        <w:tc>
          <w:p>
            <w:pPr>
              <w:spacing w:after="0"/>
            </w:pPr>
            <w:r>
              <w:rPr>
                <w:rFonts w:ascii="Arial" w:cs="Arial"/>
                <w:b/>
                <w:color w:val="000000"/>
                <w:sz w:val="16"/>
              </w:rPr>
              <w:t xml:space="preserve">   (IETF) CT1 part of Updating IMS to conform to RFC 6665 (draft-ietf-sipcore-refer-explicit-subscription)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Added as per CT chair indications on 12th March 2015, no WID, no end date 14/09/15: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1316</w:t>
            </w:r>
          </w:p>
          <w:tcPr>
            <w:shd w:val="clear" w:color="000000" w:fill="CCFFCC"/>
            <w:gridSpan w:val="4"/>
          </w:tcPr>
        </w:tc>
        <w:tc>
          <w:p>
            <w:pPr>
              <w:spacing w:after="0"/>
            </w:pPr>
            <w:r>
              <w:rPr>
                <w:rFonts w:ascii="Arial" w:cs="Arial"/>
                <w:color w:val="000000"/>
                <w:sz w:val="16"/>
              </w:rPr>
              <w:t xml:space="preserve">670035</w:t>
            </w:r>
          </w:p>
          <w:tcPr>
            <w:shd w:val="clear" w:color="000000" w:fill="CCFFCC"/>
            <w:gridSpan w:val="4"/>
          </w:tcPr>
        </w:tc>
        <w:tc>
          <w:p>
            <w:pPr>
              <w:spacing w:after="0"/>
            </w:pPr>
            <w:r>
              <w:rPr>
                <w:rFonts w:ascii="Arial" w:cs="Arial"/>
                <w:b/>
                <w:color w:val="000000"/>
                <w:sz w:val="16"/>
              </w:rPr>
              <w:t xml:space="preserve">   (IETF) CT1 part of Updating IMS to conform to RFC 6665 (draft-roach-sipcore-6665-clarifications)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Added as per CT chair indications on 12th March 2015, no WID, no end date 14/09/15: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1317</w:t>
            </w:r>
          </w:p>
          <w:tcPr>
            <w:shd w:val="clear" w:color="000000" w:fill="CCFFCC"/>
            <w:gridSpan w:val="4"/>
          </w:tcPr>
        </w:tc>
        <w:tc>
          <w:p>
            <w:pPr>
              <w:spacing w:after="0"/>
            </w:pPr>
            <w:r>
              <w:rPr>
                <w:rFonts w:ascii="Arial" w:cs="Arial"/>
                <w:color w:val="000000"/>
                <w:sz w:val="16"/>
              </w:rPr>
              <w:t xml:space="preserve">620004</w:t>
            </w:r>
          </w:p>
          <w:tcPr>
            <w:shd w:val="clear" w:color="000000" w:fill="CCFFCC"/>
            <w:gridSpan w:val="4"/>
          </w:tcPr>
        </w:tc>
        <w:tc>
          <w:p>
            <w:pPr>
              <w:spacing w:after="0"/>
            </w:pPr>
            <w:r>
              <w:rPr>
                <w:rFonts w:ascii="Arial" w:cs="Arial"/>
                <w:b/>
                <w:color w:val="0000FF"/>
                <w:sz w:val="16"/>
              </w:rPr>
              <w:t xml:space="preserve">IMS Operator Determined Call Barring enhancements (Stage 3)</w:t>
            </w:r>
          </w:p>
          <w:tcPr>
            <w:shd w:val="clear" w:color="0000FF" w:fill="CCFFCC"/>
            <w:gridSpan w:val="4"/>
          </w:tcPr>
        </w:tc>
        <w:tc>
          <w:p>
            <w:pPr>
              <w:spacing w:after="0"/>
            </w:pPr>
            <w:r>
              <w:rPr>
                <w:rFonts w:ascii="Arial" w:cs="Arial"/>
                <w:color w:val="000000"/>
                <w:sz w:val="16"/>
              </w:rPr>
              <w:t xml:space="preserve">eIODB</w:t>
            </w:r>
          </w:p>
          <w:tcPr>
            <w:shd w:val="clear" w:color="000000" w:fill="CCFFCC"/>
            <w:gridSpan w:val="4"/>
          </w:tcPr>
        </w:tc>
        <w:tc>
          <w:p>
            <w:pPr>
              <w:spacing w:after="0"/>
            </w:pPr>
            <w:r>
              <w:rPr>
                <w:rFonts w:ascii="Arial" w:cs="Arial"/>
                <w:color w:val="000000"/>
                <w:sz w:val="16"/>
              </w:rPr>
              <w:t xml:space="preserve">eIODB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Jorgen.Axell@ericsson.com</w:t>
            </w:r>
          </w:p>
          <w:tcPr>
            <w:shd w:val="clear" w:color="000000" w:fill="CCFFCC"/>
            <w:gridSpan w:val="4"/>
          </w:tcPr>
        </w:tc>
        <w:tc>
          <w:p>
            <w:pPr>
              <w:spacing w:after="0"/>
            </w:pPr>
            <w:r>
              <w:rPr>
                <w:rFonts w:ascii="Arial" w:cs="Arial"/>
                <w:color w:val="000000"/>
                <w:sz w:val="16"/>
              </w:rPr>
              <w:t xml:space="preserve">Handling of premium rate numbers remained OPEN in Rel-11 (shifted to Rel-12). CP-130384 LS_out sent to SA1 / GSMA informing this TSG CP#60 decision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1318</w:t>
            </w:r>
          </w:p>
          <w:tcPr>
            <w:shd w:val="clear" w:color="000000" w:fill="CCFFCC"/>
            <w:gridSpan w:val="4"/>
          </w:tcPr>
        </w:tc>
        <w:tc>
          <w:p>
            <w:pPr>
              <w:spacing w:after="0"/>
            </w:pPr>
            <w:r>
              <w:rPr>
                <w:rFonts w:ascii="Arial" w:cs="Arial"/>
                <w:color w:val="000000"/>
                <w:sz w:val="16"/>
              </w:rPr>
              <w:t xml:space="preserve">620104</w:t>
            </w:r>
          </w:p>
          <w:tcPr>
            <w:shd w:val="clear" w:color="000000" w:fill="CCFFCC"/>
            <w:gridSpan w:val="4"/>
          </w:tcPr>
        </w:tc>
        <w:tc>
          <w:p>
            <w:pPr>
              <w:spacing w:after="0"/>
            </w:pPr>
            <w:r>
              <w:rPr>
                <w:rFonts w:ascii="Arial" w:cs="Arial"/>
                <w:b/>
                <w:color w:val="000000"/>
                <w:sz w:val="16"/>
              </w:rPr>
              <w:t xml:space="preserve">   CT1 part of IMS Operator Determined Call Barring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Jorgen.Axell@ericsson.com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1319</w:t>
            </w:r>
          </w:p>
          <w:tcPr>
            <w:shd w:val="clear" w:color="000000" w:fill="CCFFCC"/>
            <w:gridSpan w:val="4"/>
          </w:tcPr>
        </w:tc>
        <w:tc>
          <w:p>
            <w:pPr>
              <w:spacing w:after="0"/>
            </w:pPr>
            <w:r>
              <w:rPr>
                <w:rFonts w:ascii="Arial" w:cs="Arial"/>
                <w:color w:val="000000"/>
                <w:sz w:val="16"/>
              </w:rPr>
              <w:t xml:space="preserve">620204</w:t>
            </w:r>
          </w:p>
          <w:tcPr>
            <w:shd w:val="clear" w:color="000000" w:fill="CCFFCC"/>
            <w:gridSpan w:val="4"/>
          </w:tcPr>
        </w:tc>
        <w:tc>
          <w:p>
            <w:pPr>
              <w:spacing w:after="0"/>
            </w:pPr>
            <w:r>
              <w:rPr>
                <w:rFonts w:ascii="Arial" w:cs="Arial"/>
                <w:b/>
                <w:color w:val="000000"/>
                <w:sz w:val="16"/>
              </w:rPr>
              <w:t xml:space="preserve">   CT3 part of IMS Operator Determined Call Barring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Jorgen.Axell@ericsson.com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1320</w:t>
            </w:r>
          </w:p>
          <w:tcPr>
            <w:shd w:val="clear" w:color="000000" w:fill="CCFFCC"/>
            <w:gridSpan w:val="4"/>
          </w:tcPr>
        </w:tc>
        <w:tc>
          <w:p>
            <w:pPr>
              <w:spacing w:after="0"/>
            </w:pPr>
            <w:r>
              <w:rPr>
                <w:rFonts w:ascii="Arial" w:cs="Arial"/>
                <w:color w:val="000000"/>
                <w:sz w:val="16"/>
              </w:rPr>
              <w:t xml:space="preserve">620006</w:t>
            </w:r>
          </w:p>
          <w:tcPr>
            <w:shd w:val="clear" w:color="000000" w:fill="CCFFCC"/>
            <w:gridSpan w:val="4"/>
          </w:tcPr>
        </w:tc>
        <w:tc>
          <w:p>
            <w:pPr>
              <w:spacing w:after="0"/>
            </w:pPr>
            <w:r>
              <w:rPr>
                <w:rFonts w:ascii="Arial" w:cs="Arial"/>
                <w:b/>
                <w:color w:val="0000FF"/>
                <w:sz w:val="16"/>
              </w:rPr>
              <w:t xml:space="preserve">Signalling Improvements for Network Efficiency (Stage 3)</w:t>
            </w:r>
          </w:p>
          <w:tcPr>
            <w:shd w:val="clear" w:color="0000FF" w:fill="CCFFCC"/>
            <w:gridSpan w:val="4"/>
          </w:tcPr>
        </w:tc>
        <w:tc>
          <w:p>
            <w:pPr>
              <w:spacing w:after="0"/>
            </w:pPr>
            <w:r>
              <w:rPr>
                <w:rFonts w:ascii="Arial" w:cs="Arial"/>
                <w:color w:val="000000"/>
                <w:sz w:val="16"/>
              </w:rPr>
              <w:t xml:space="preserve">SINE</w:t>
            </w:r>
          </w:p>
          <w:tcPr>
            <w:shd w:val="clear" w:color="000000" w:fill="CCFFCC"/>
            <w:gridSpan w:val="4"/>
          </w:tcPr>
        </w:tc>
        <w:tc>
          <w:p>
            <w:pPr>
              <w:spacing w:after="0"/>
            </w:pPr>
            <w:r>
              <w:rPr>
                <w:rFonts w:ascii="Arial" w:cs="Arial"/>
                <w:color w:val="000000"/>
                <w:sz w:val="16"/>
              </w:rPr>
              <w:t xml:space="preserve">SINE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CP-130713</w:t>
            </w:r>
          </w:p>
          <w:tcPr>
            <w:shd w:val="clear" w:color="000000" w:fill="CCFFCC"/>
            <w:gridSpan w:val="4"/>
          </w:tcPr>
        </w:tc>
        <w:tc>
          <w:p>
            <w:pPr>
              <w:spacing w:after="0"/>
            </w:pPr>
            <w:r>
              <w:rPr>
                <w:rFonts w:ascii="Arial" w:cs="Arial"/>
                <w:color w:val="000000"/>
                <w:sz w:val="16"/>
              </w:rPr>
              <w:t xml:space="preserve">CP-140617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 Shu (shulin@huawei.com)</w:t>
            </w:r>
          </w:p>
          <w:tcPr>
            <w:shd w:val="clear" w:color="000000" w:fill="CCFFCC"/>
            <w:gridSpan w:val="4"/>
          </w:tcPr>
        </w:tc>
        <w:tc>
          <w:p>
            <w:pPr>
              <w:spacing w:after="0"/>
            </w:pPr>
            <w:r>
              <w:rPr>
                <w:rFonts w:ascii="Arial" w:cs="Arial"/>
                <w:color w:val="000000"/>
                <w:sz w:val="16"/>
              </w:rPr>
              <w:t xml:space="preserve">CP#65 completion 09/14=&gt;12/14. Exception in CP-140617.LM: 80-&gt;85% CP#65 completion 09/14=&gt;12/14. Exception in CP-140617.Dec.14: 80-&gt;85%.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1321</w:t>
            </w:r>
          </w:p>
          <w:tcPr>
            <w:shd w:val="clear" w:color="000000" w:fill="CCFFCC"/>
            <w:gridSpan w:val="4"/>
          </w:tcPr>
        </w:tc>
        <w:tc>
          <w:p>
            <w:pPr>
              <w:spacing w:after="0"/>
            </w:pPr>
            <w:r>
              <w:rPr>
                <w:rFonts w:ascii="Arial" w:cs="Arial"/>
                <w:color w:val="000000"/>
                <w:sz w:val="16"/>
              </w:rPr>
              <w:t xml:space="preserve">630002</w:t>
            </w:r>
          </w:p>
          <w:tcPr>
            <w:shd w:val="clear" w:color="000000" w:fill="CCFFCC"/>
            <w:gridSpan w:val="4"/>
          </w:tcPr>
        </w:tc>
        <w:tc>
          <w:p>
            <w:pPr>
              <w:spacing w:after="0"/>
            </w:pPr>
            <w:r>
              <w:rPr>
                <w:rFonts w:ascii="Arial" w:cs="Arial"/>
                <w:b/>
                <w:color w:val="0000FF"/>
                <w:sz w:val="16"/>
              </w:rPr>
              <w:t xml:space="preserve">Interactive Connectivity Establishment (ICE, IETF RFC 5245) impacts on IMS H.248 profiles</w:t>
            </w:r>
          </w:p>
          <w:tcPr>
            <w:shd w:val="clear" w:color="0000FF" w:fill="CCFFCC"/>
            <w:gridSpan w:val="4"/>
          </w:tcPr>
        </w:tc>
        <w:tc>
          <w:p>
            <w:pPr>
              <w:spacing w:after="0"/>
            </w:pPr>
            <w:r>
              <w:rPr>
                <w:rFonts w:ascii="Arial" w:cs="Arial"/>
                <w:color w:val="000000"/>
                <w:sz w:val="16"/>
              </w:rPr>
              <w:t xml:space="preserve">ICEH248</w:t>
            </w:r>
          </w:p>
          <w:tcPr>
            <w:shd w:val="clear" w:color="000000" w:fill="CCFFCC"/>
            <w:gridSpan w:val="4"/>
          </w:tcPr>
        </w:tc>
        <w:tc>
          <w:p>
            <w:pPr>
              <w:spacing w:after="0"/>
            </w:pPr>
            <w:r>
              <w:rPr>
                <w:rFonts w:ascii="Arial" w:cs="Arial"/>
                <w:color w:val="000000"/>
                <w:sz w:val="16"/>
              </w:rPr>
              <w:t xml:space="preserve">ICEH248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Add optional ICE support as defined in Rel-8 TS (23.228, 24.229)  to Iq, Ix, Mn, Mp, Mc interfaces. SA2 Rel-12 TS 23.228 requires support for ICE in eP-CSCF, eIMS-AGW for WebRTC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1322</w:t>
            </w:r>
          </w:p>
          <w:tcPr>
            <w:shd w:val="clear" w:color="000000" w:fill="CCFFCC"/>
            <w:gridSpan w:val="4"/>
          </w:tcPr>
        </w:tc>
        <w:tc>
          <w:p>
            <w:pPr>
              <w:spacing w:after="0"/>
            </w:pPr>
            <w:r>
              <w:rPr>
                <w:rFonts w:ascii="Arial" w:cs="Arial"/>
                <w:color w:val="000000"/>
                <w:sz w:val="16"/>
              </w:rPr>
              <w:t xml:space="preserve">630102</w:t>
            </w:r>
          </w:p>
          <w:tcPr>
            <w:shd w:val="clear" w:color="000000" w:fill="CCFFCC"/>
            <w:gridSpan w:val="4"/>
          </w:tcPr>
        </w:tc>
        <w:tc>
          <w:p>
            <w:pPr>
              <w:spacing w:after="0"/>
            </w:pPr>
            <w:r>
              <w:rPr>
                <w:rFonts w:ascii="Arial" w:cs="Arial"/>
                <w:b/>
                <w:color w:val="000000"/>
                <w:sz w:val="16"/>
              </w:rPr>
              <w:t xml:space="preserve">   CT4 part of ICE impacts on IMS H.248 profiles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1323</w:t>
            </w:r>
          </w:p>
          <w:tcPr>
            <w:shd w:val="clear" w:color="000000" w:fill="CCFFCC"/>
            <w:gridSpan w:val="4"/>
          </w:tcPr>
        </w:tc>
        <w:tc>
          <w:p>
            <w:pPr>
              <w:spacing w:after="0"/>
            </w:pPr>
            <w:r>
              <w:rPr>
                <w:rFonts w:ascii="Arial" w:cs="Arial"/>
                <w:color w:val="000000"/>
                <w:sz w:val="16"/>
              </w:rPr>
              <w:t xml:space="preserve">630202</w:t>
            </w:r>
          </w:p>
          <w:tcPr>
            <w:shd w:val="clear" w:color="000000" w:fill="CCFFCC"/>
            <w:gridSpan w:val="4"/>
          </w:tcPr>
        </w:tc>
        <w:tc>
          <w:p>
            <w:pPr>
              <w:spacing w:after="0"/>
            </w:pPr>
            <w:r>
              <w:rPr>
                <w:rFonts w:ascii="Arial" w:cs="Arial"/>
                <w:b/>
                <w:color w:val="000000"/>
                <w:sz w:val="16"/>
              </w:rPr>
              <w:t xml:space="preserve">   CT3 part of ICE impacts on IMS H.248 profiles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1324</w:t>
            </w:r>
          </w:p>
          <w:tcPr>
            <w:shd w:val="clear" w:color="000000" w:fill="CCFFCC"/>
            <w:gridSpan w:val="4"/>
          </w:tcPr>
        </w:tc>
        <w:tc>
          <w:p>
            <w:pPr>
              <w:spacing w:after="0"/>
            </w:pPr>
            <w:r>
              <w:rPr>
                <w:rFonts w:ascii="Arial" w:cs="Arial"/>
                <w:color w:val="000000"/>
                <w:sz w:val="16"/>
              </w:rPr>
              <w:t xml:space="preserve">630005</w:t>
            </w:r>
          </w:p>
          <w:tcPr>
            <w:shd w:val="clear" w:color="000000" w:fill="CCFFCC"/>
            <w:gridSpan w:val="4"/>
          </w:tcPr>
        </w:tc>
        <w:tc>
          <w:p>
            <w:pPr>
              <w:spacing w:after="0"/>
            </w:pPr>
            <w:r>
              <w:rPr>
                <w:rFonts w:ascii="Arial" w:cs="Arial"/>
                <w:b/>
                <w:color w:val="0000FF"/>
                <w:sz w:val="16"/>
              </w:rPr>
              <w:t xml:space="preserve">Transfer of ETSI business trunking specifications</w:t>
            </w:r>
          </w:p>
          <w:tcPr>
            <w:shd w:val="clear" w:color="0000FF" w:fill="CCFFCC"/>
            <w:gridSpan w:val="4"/>
          </w:tcPr>
        </w:tc>
        <w:tc>
          <w:p>
            <w:pPr>
              <w:spacing w:after="0"/>
            </w:pPr>
            <w:r>
              <w:rPr>
                <w:rFonts w:ascii="Arial" w:cs="Arial"/>
                <w:color w:val="000000"/>
                <w:sz w:val="16"/>
              </w:rPr>
              <w:t xml:space="preserve">IMS_Corp2</w:t>
            </w:r>
          </w:p>
          <w:tcPr>
            <w:shd w:val="clear" w:color="000000" w:fill="CCFFCC"/>
            <w:gridSpan w:val="4"/>
          </w:tcPr>
        </w:tc>
        <w:tc>
          <w:p>
            <w:pPr>
              <w:spacing w:after="0"/>
            </w:pPr>
            <w:r>
              <w:rPr>
                <w:rFonts w:ascii="Arial" w:cs="Arial"/>
                <w:color w:val="000000"/>
                <w:sz w:val="16"/>
              </w:rPr>
              <w:t xml:space="preserve">IMS_Corp2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C1,S1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 Youssef Chadli</w:t>
            </w:r>
          </w:p>
          <w:tcPr>
            <w:shd w:val="clear" w:color="000000" w:fill="CCFFCC"/>
            <w:gridSpan w:val="4"/>
          </w:tcPr>
        </w:tc>
        <w:tc>
          <w:p>
            <w:pPr>
              <w:spacing w:after="0"/>
            </w:pPr>
            <w:r>
              <w:rPr>
                <w:rFonts w:ascii="Arial" w:cs="Arial"/>
                <w:color w:val="000000"/>
                <w:sz w:val="16"/>
              </w:rPr>
              <w:t xml:space="preserve">Rel-12 enhancements to business trunking (BusTI). ETSI E2NA(14)000019 asked 3GPP to take responsibility of business communications over IMS: TS 181 019, TS 182 023, TS 182 024, TS 182 025, TR 183 060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1325</w:t>
            </w:r>
          </w:p>
          <w:tcPr>
            <w:shd w:val="clear" w:color="000000" w:fill="CCFFCC"/>
            <w:gridSpan w:val="4"/>
          </w:tcPr>
        </w:tc>
        <w:tc>
          <w:p>
            <w:pPr>
              <w:spacing w:after="0"/>
            </w:pPr>
            <w:r>
              <w:rPr>
                <w:rFonts w:ascii="Arial" w:cs="Arial"/>
                <w:color w:val="000000"/>
                <w:sz w:val="16"/>
              </w:rPr>
              <w:t xml:space="preserve">630105</w:t>
            </w:r>
          </w:p>
          <w:tcPr>
            <w:shd w:val="clear" w:color="000000" w:fill="CCFFCC"/>
            <w:gridSpan w:val="4"/>
          </w:tcPr>
        </w:tc>
        <w:tc>
          <w:p>
            <w:pPr>
              <w:spacing w:after="0"/>
            </w:pPr>
            <w:r>
              <w:rPr>
                <w:rFonts w:ascii="Arial" w:cs="Arial"/>
                <w:b/>
                <w:color w:val="000000"/>
                <w:sz w:val="16"/>
              </w:rPr>
              <w:t xml:space="preserve">   SA1 part of Transfer of ETSI business trunking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SP-140170</w:t>
            </w:r>
          </w:p>
          <w:tcPr>
            <w:shd w:val="clear" w:color="000000" w:fill="CCFFCC"/>
            <w:gridSpan w:val="4"/>
          </w:tcPr>
        </w:tc>
        <w:tc>
          <w:p>
            <w:pPr>
              <w:spacing w:after="0"/>
            </w:pPr>
            <w:r>
              <w:rPr>
                <w:rFonts w:ascii="Arial" w:cs="Arial"/>
                <w:color w:val="000000"/>
                <w:sz w:val="16"/>
              </w:rPr>
              <w:t xml:space="preserve">S1-143300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SP#65 completed. TS 22.519v200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1326</w:t>
            </w:r>
          </w:p>
          <w:tcPr>
            <w:shd w:val="clear" w:color="000000" w:fill="CCFFCC"/>
            <w:gridSpan w:val="4"/>
          </w:tcPr>
        </w:tc>
        <w:tc>
          <w:p>
            <w:pPr>
              <w:spacing w:after="0"/>
            </w:pPr>
            <w:r>
              <w:rPr>
                <w:rFonts w:ascii="Arial" w:cs="Arial"/>
                <w:color w:val="000000"/>
                <w:sz w:val="16"/>
              </w:rPr>
              <w:t xml:space="preserve">630205</w:t>
            </w:r>
          </w:p>
          <w:tcPr>
            <w:shd w:val="clear" w:color="000000" w:fill="CCFFCC"/>
            <w:gridSpan w:val="4"/>
          </w:tcPr>
        </w:tc>
        <w:tc>
          <w:p>
            <w:pPr>
              <w:spacing w:after="0"/>
            </w:pPr>
            <w:r>
              <w:rPr>
                <w:rFonts w:ascii="Arial" w:cs="Arial"/>
                <w:b/>
                <w:color w:val="000000"/>
                <w:sz w:val="16"/>
              </w:rPr>
              <w:t xml:space="preserve">   CT1 part of Transfer of ETSI business trunking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SP-140170</w:t>
            </w:r>
          </w:p>
          <w:tcPr>
            <w:shd w:val="clear" w:color="000000" w:fill="CCFFCC"/>
            <w:gridSpan w:val="4"/>
          </w:tcPr>
        </w:tc>
        <w:tc>
          <w:p>
            <w:pPr>
              <w:spacing w:after="0"/>
            </w:pPr>
            <w:r>
              <w:rPr>
                <w:rFonts w:ascii="Arial" w:cs="Arial"/>
                <w:color w:val="000000"/>
                <w:sz w:val="16"/>
              </w:rPr>
              <w:t xml:space="preserve">CP-140619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 Youssef Chadli</w:t>
            </w:r>
          </w:p>
          <w:tcPr>
            <w:shd w:val="clear" w:color="000000" w:fill="CCFFCC"/>
            <w:gridSpan w:val="4"/>
          </w:tcPr>
        </w:tc>
        <w:tc>
          <w:p>
            <w:pPr>
              <w:spacing w:after="0"/>
            </w:pPr>
            <w:r>
              <w:rPr>
                <w:rFonts w:ascii="Arial" w:cs="Arial"/>
                <w:color w:val="000000"/>
                <w:sz w:val="16"/>
              </w:rPr>
              <w:t xml:space="preserve">CP#65 TS 24.525v200 for Approval. TR 24.969v100 for Information. Completion 09/14=&gt;12/14. Exception in CP-140619. LM: 90-&gt;100 CP#65 TS 24.525v200 for Approval. TR 24.969v100 for Information. Completion 09/14=&gt;12/14. Exception in CP-140619.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1327</w:t>
            </w:r>
          </w:p>
          <w:tcPr>
            <w:shd w:val="clear" w:color="000000" w:fill="CCFFCC"/>
            <w:gridSpan w:val="4"/>
          </w:tcPr>
        </w:tc>
        <w:tc>
          <w:p>
            <w:pPr>
              <w:spacing w:after="0"/>
            </w:pPr>
            <w:r>
              <w:rPr>
                <w:rFonts w:ascii="Arial" w:cs="Arial"/>
                <w:color w:val="000000"/>
                <w:sz w:val="16"/>
              </w:rPr>
              <w:t xml:space="preserve">630008</w:t>
            </w:r>
          </w:p>
          <w:tcPr>
            <w:shd w:val="clear" w:color="000000" w:fill="CCFFCC"/>
            <w:gridSpan w:val="4"/>
          </w:tcPr>
        </w:tc>
        <w:tc>
          <w:p>
            <w:pPr>
              <w:spacing w:after="0"/>
            </w:pPr>
            <w:r>
              <w:rPr>
                <w:rFonts w:ascii="Arial" w:cs="Arial"/>
                <w:b/>
                <w:color w:val="0000FF"/>
                <w:sz w:val="16"/>
              </w:rPr>
              <w:t xml:space="preserve">Support of ALT-C attribute</w:t>
            </w:r>
          </w:p>
          <w:tcPr>
            <w:shd w:val="clear" w:color="0000FF" w:fill="CCFFCC"/>
            <w:gridSpan w:val="4"/>
          </w:tcPr>
        </w:tc>
        <w:tc>
          <w:p>
            <w:pPr>
              <w:spacing w:after="0"/>
            </w:pPr>
            <w:r>
              <w:rPr>
                <w:rFonts w:ascii="Arial" w:cs="Arial"/>
                <w:color w:val="000000"/>
                <w:sz w:val="16"/>
              </w:rPr>
              <w:t xml:space="preserve">ALTC</w:t>
            </w:r>
          </w:p>
          <w:tcPr>
            <w:shd w:val="clear" w:color="000000" w:fill="CCFFCC"/>
            <w:gridSpan w:val="4"/>
          </w:tcPr>
        </w:tc>
        <w:tc>
          <w:p>
            <w:pPr>
              <w:spacing w:after="0"/>
            </w:pPr>
            <w:r>
              <w:rPr>
                <w:rFonts w:ascii="Arial" w:cs="Arial"/>
                <w:color w:val="000000"/>
                <w:sz w:val="16"/>
              </w:rPr>
              <w:t xml:space="preserve">ALTC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SA2 TS 23.228 requires UEs supporting IPv4, IPv6 or both IPv4 and IPv6 IP address formats shall be supported by IMS. Specify procedures to support altc SDP attribute within IMS for terminating communications destined to an enterprise network.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1328</w:t>
            </w:r>
          </w:p>
          <w:tcPr>
            <w:shd w:val="clear" w:color="000000" w:fill="CCFFCC"/>
            <w:gridSpan w:val="4"/>
          </w:tcPr>
        </w:tc>
        <w:tc>
          <w:p>
            <w:pPr>
              <w:spacing w:after="0"/>
            </w:pPr>
            <w:r>
              <w:rPr>
                <w:rFonts w:ascii="Arial" w:cs="Arial"/>
                <w:color w:val="000000"/>
                <w:sz w:val="16"/>
              </w:rPr>
              <w:t xml:space="preserve">630108</w:t>
            </w:r>
          </w:p>
          <w:tcPr>
            <w:shd w:val="clear" w:color="000000" w:fill="CCFFCC"/>
            <w:gridSpan w:val="4"/>
          </w:tcPr>
        </w:tc>
        <w:tc>
          <w:p>
            <w:pPr>
              <w:spacing w:after="0"/>
            </w:pPr>
            <w:r>
              <w:rPr>
                <w:rFonts w:ascii="Arial" w:cs="Arial"/>
                <w:b/>
                <w:color w:val="000000"/>
                <w:sz w:val="16"/>
              </w:rPr>
              <w:t xml:space="preserve">   CT4 part of Support of ALT-C attribute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CP-140485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CP-140485. LM: 0-&gt;100 CP#65 completion 09/14=&gt;12/14. Exception in CP-140485.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1329</w:t>
            </w:r>
          </w:p>
          <w:tcPr>
            <w:shd w:val="clear" w:color="000000" w:fill="CCFFCC"/>
            <w:gridSpan w:val="4"/>
          </w:tcPr>
        </w:tc>
        <w:tc>
          <w:p>
            <w:pPr>
              <w:spacing w:after="0"/>
            </w:pPr>
            <w:r>
              <w:rPr>
                <w:rFonts w:ascii="Arial" w:cs="Arial"/>
                <w:color w:val="000000"/>
                <w:sz w:val="16"/>
              </w:rPr>
              <w:t xml:space="preserve">630208</w:t>
            </w:r>
          </w:p>
          <w:tcPr>
            <w:shd w:val="clear" w:color="000000" w:fill="CCFFCC"/>
            <w:gridSpan w:val="4"/>
          </w:tcPr>
        </w:tc>
        <w:tc>
          <w:p>
            <w:pPr>
              <w:spacing w:after="0"/>
            </w:pPr>
            <w:r>
              <w:rPr>
                <w:rFonts w:ascii="Arial" w:cs="Arial"/>
                <w:b/>
                <w:color w:val="000000"/>
                <w:sz w:val="16"/>
              </w:rPr>
              <w:t xml:space="preserve">   CT1 part of Support of ALT-C attribute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CP-140611</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CP-140611. LM: 0-&gt;100 CP#65 completion 09/14=&gt;12/14. Exception in CP-140611.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1330</w:t>
            </w:r>
          </w:p>
          <w:tcPr>
            <w:shd w:val="clear" w:color="000000" w:fill="CCFFCC"/>
            <w:gridSpan w:val="4"/>
          </w:tcPr>
        </w:tc>
        <w:tc>
          <w:p>
            <w:pPr>
              <w:spacing w:after="0"/>
            </w:pPr>
            <w:r>
              <w:rPr>
                <w:rFonts w:ascii="Arial" w:cs="Arial"/>
                <w:color w:val="000000"/>
                <w:sz w:val="16"/>
              </w:rPr>
              <w:t xml:space="preserve">630308</w:t>
            </w:r>
          </w:p>
          <w:tcPr>
            <w:shd w:val="clear" w:color="000000" w:fill="CCFFCC"/>
            <w:gridSpan w:val="4"/>
          </w:tcPr>
        </w:tc>
        <w:tc>
          <w:p>
            <w:pPr>
              <w:spacing w:after="0"/>
            </w:pPr>
            <w:r>
              <w:rPr>
                <w:rFonts w:ascii="Arial" w:cs="Arial"/>
                <w:b/>
                <w:color w:val="000000"/>
                <w:sz w:val="16"/>
              </w:rPr>
              <w:t xml:space="preserve">   CT3 part of Support of ALT-C attribute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CP-140563</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CP-140563. LM: 0-&gt;100 CP#65 completion 09/14=&gt;12/14. Exception in CP-140563.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1331</w:t>
            </w:r>
          </w:p>
          <w:tcPr>
            <w:shd w:val="clear" w:color="000000" w:fill="FFFFFF"/>
            <w:gridSpan w:val="4"/>
          </w:tcPr>
        </w:tc>
        <w:tc>
          <w:p>
            <w:pPr>
              <w:spacing w:after="0"/>
            </w:pPr>
            <w:r>
              <w:rPr>
                <w:rFonts w:ascii="Arial" w:cs="Arial"/>
                <w:color w:val="000000"/>
                <w:sz w:val="16"/>
              </w:rPr>
              <w:t xml:space="preserve">640003</w:t>
            </w:r>
          </w:p>
          <w:tcPr>
            <w:shd w:val="clear" w:color="000000" w:fill="FFFFFF"/>
            <w:gridSpan w:val="4"/>
          </w:tcPr>
        </w:tc>
        <w:tc>
          <w:p>
            <w:pPr>
              <w:spacing w:after="0"/>
            </w:pPr>
            <w:r>
              <w:rPr>
                <w:rFonts w:ascii="Arial" w:cs="Arial"/>
                <w:b/>
                <w:color w:val="0000FF"/>
                <w:sz w:val="16"/>
              </w:rPr>
              <w:t xml:space="preserve">Diameter Overload Control Mechanisms</w:t>
            </w:r>
          </w:p>
          <w:tcPr>
            <w:shd w:val="clear" w:color="0000FF" w:fill="FFFFFF"/>
            <w:gridSpan w:val="4"/>
          </w:tcPr>
        </w:tc>
        <w:tc>
          <w:p>
            <w:pPr>
              <w:spacing w:after="0"/>
            </w:pPr>
            <w:r>
              <w:rPr>
                <w:rFonts w:ascii="Arial" w:cs="Arial"/>
                <w:color w:val="000000"/>
                <w:sz w:val="16"/>
              </w:rPr>
              <w:t xml:space="preserve">DOCME</w:t>
            </w:r>
          </w:p>
          <w:tcPr>
            <w:shd w:val="clear" w:color="000000" w:fill="FFFFFF"/>
            <w:gridSpan w:val="4"/>
          </w:tcPr>
        </w:tc>
        <w:tc>
          <w:p>
            <w:pPr>
              <w:spacing w:after="0"/>
            </w:pPr>
            <w:r>
              <w:rPr>
                <w:rFonts w:ascii="Arial" w:cs="Arial"/>
                <w:color w:val="000000"/>
                <w:sz w:val="16"/>
              </w:rPr>
              <w:t xml:space="preserve">DOCME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2014-06-13</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CP-140273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lionel.morand@orange.com</w:t>
            </w:r>
          </w:p>
          <w:tcPr>
            <w:shd w:val="clear" w:color="000000" w:fill="FFFFFF"/>
            <w:gridSpan w:val="4"/>
          </w:tcPr>
        </w:tc>
        <w:tc>
          <w:p>
            <w:pPr>
              <w:spacing w:after="0"/>
            </w:pPr>
            <w:r>
              <w:rPr>
                <w:rFonts w:ascii="Arial" w:cs="Arial"/>
                <w:color w:val="000000"/>
                <w:sz w:val="16"/>
              </w:rPr>
              <w:t xml:space="preserve">Triggered by TR 29.809 Study on Diameter overload control mechanism (FS_DOCME)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1332</w:t>
            </w:r>
          </w:p>
          <w:tcPr>
            <w:shd w:val="clear" w:color="000000" w:fill="CCFFCC"/>
            <w:gridSpan w:val="4"/>
          </w:tcPr>
        </w:tc>
        <w:tc>
          <w:p>
            <w:pPr>
              <w:spacing w:after="0"/>
            </w:pPr>
            <w:r>
              <w:rPr>
                <w:rFonts w:ascii="Arial" w:cs="Arial"/>
                <w:color w:val="000000"/>
                <w:sz w:val="16"/>
              </w:rPr>
              <w:t xml:space="preserve">640103</w:t>
            </w:r>
          </w:p>
          <w:tcPr>
            <w:shd w:val="clear" w:color="000000" w:fill="CCFFCC"/>
            <w:gridSpan w:val="4"/>
          </w:tcPr>
        </w:tc>
        <w:tc>
          <w:p>
            <w:pPr>
              <w:spacing w:after="0"/>
            </w:pPr>
            <w:r>
              <w:rPr>
                <w:rFonts w:ascii="Arial" w:cs="Arial"/>
                <w:b/>
                <w:color w:val="000000"/>
                <w:sz w:val="16"/>
              </w:rPr>
              <w:t xml:space="preserve">   CT4 part of Diameter Overload Control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CP-140273</w:t>
            </w:r>
          </w:p>
          <w:tcPr>
            <w:shd w:val="clear" w:color="000000" w:fill="CCFFCC"/>
            <w:gridSpan w:val="4"/>
          </w:tcPr>
        </w:tc>
        <w:tc>
          <w:p>
            <w:pPr>
              <w:spacing w:after="0"/>
            </w:pPr>
            <w:r>
              <w:rPr>
                <w:rFonts w:ascii="Arial" w:cs="Arial"/>
                <w:color w:val="000000"/>
                <w:sz w:val="16"/>
              </w:rPr>
              <w:t xml:space="preserve">CP-140486</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CP-140486. LM: 70-&gt;100 CP#65 completion 09/14=&gt;12/14. Exception in CP-140486. Dec.14: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1333</w:t>
            </w:r>
          </w:p>
          <w:tcPr>
            <w:shd w:val="clear" w:color="000000" w:fill="FFFFFF"/>
            <w:gridSpan w:val="4"/>
          </w:tcPr>
        </w:tc>
        <w:tc>
          <w:p>
            <w:pPr>
              <w:spacing w:after="0"/>
            </w:pPr>
            <w:r>
              <w:rPr>
                <w:rFonts w:ascii="Arial" w:cs="Arial"/>
                <w:color w:val="000000"/>
                <w:sz w:val="16"/>
              </w:rPr>
              <w:t xml:space="preserve">641010</w:t>
            </w:r>
          </w:p>
          <w:tcPr>
            <w:shd w:val="clear" w:color="000000" w:fill="FFFFFF"/>
            <w:gridSpan w:val="4"/>
          </w:tcPr>
        </w:tc>
        <w:tc>
          <w:p>
            <w:pPr>
              <w:spacing w:after="0"/>
            </w:pPr>
            <w:r>
              <w:rPr>
                <w:rFonts w:ascii="Arial" w:cs="Arial"/>
                <w:b/>
                <w:color w:val="000000"/>
                <w:sz w:val="16"/>
              </w:rPr>
              <w:t xml:space="preserve">   (IETF) Diameter Overload Control Mechanisms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2014-06-13</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CP-140273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Mar15: In WGLC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1334</w:t>
            </w:r>
          </w:p>
          <w:tcPr>
            <w:shd w:val="clear" w:color="000000" w:fill="CCFFCC"/>
            <w:gridSpan w:val="4"/>
          </w:tcPr>
        </w:tc>
        <w:tc>
          <w:p>
            <w:pPr>
              <w:spacing w:after="0"/>
            </w:pPr>
            <w:r>
              <w:rPr>
                <w:rFonts w:ascii="Arial" w:cs="Arial"/>
                <w:color w:val="000000"/>
                <w:sz w:val="16"/>
              </w:rPr>
              <w:t xml:space="preserve">640004</w:t>
            </w:r>
          </w:p>
          <w:tcPr>
            <w:shd w:val="clear" w:color="000000" w:fill="CCFFCC"/>
            <w:gridSpan w:val="4"/>
          </w:tcPr>
        </w:tc>
        <w:tc>
          <w:p>
            <w:pPr>
              <w:spacing w:after="0"/>
            </w:pPr>
            <w:r>
              <w:rPr>
                <w:rFonts w:ascii="Arial" w:cs="Arial"/>
                <w:b/>
                <w:color w:val="0000FF"/>
                <w:sz w:val="16"/>
              </w:rPr>
              <w:t xml:space="preserve">Impacts of RFC7044 for introduction of the new History-Info header field</w:t>
            </w:r>
          </w:p>
          <w:tcPr>
            <w:shd w:val="clear" w:color="0000FF" w:fill="CCFFCC"/>
            <w:gridSpan w:val="4"/>
          </w:tcPr>
        </w:tc>
        <w:tc>
          <w:p>
            <w:pPr>
              <w:spacing w:after="0"/>
            </w:pPr>
            <w:r>
              <w:rPr>
                <w:rFonts w:ascii="Arial" w:cs="Arial"/>
                <w:color w:val="000000"/>
                <w:sz w:val="16"/>
              </w:rPr>
              <w:t xml:space="preserve">HISTORY_CT</w:t>
            </w:r>
          </w:p>
          <w:tcPr>
            <w:shd w:val="clear" w:color="000000" w:fill="CCFFCC"/>
            <w:gridSpan w:val="4"/>
          </w:tcPr>
        </w:tc>
        <w:tc>
          <w:p>
            <w:pPr>
              <w:spacing w:after="0"/>
            </w:pPr>
            <w:r>
              <w:rPr>
                <w:rFonts w:ascii="Arial" w:cs="Arial"/>
                <w:color w:val="000000"/>
                <w:sz w:val="16"/>
              </w:rPr>
              <w:t xml:space="preserve">HISTORY_CT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IETF updated RFC4244 for History-Info header field to RFC7044. IETF introduced new features which could be useful for 3GPP use cases.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1335</w:t>
            </w:r>
          </w:p>
          <w:tcPr>
            <w:shd w:val="clear" w:color="000000" w:fill="CCFFCC"/>
            <w:gridSpan w:val="4"/>
          </w:tcPr>
        </w:tc>
        <w:tc>
          <w:p>
            <w:pPr>
              <w:spacing w:after="0"/>
            </w:pPr>
            <w:r>
              <w:rPr>
                <w:rFonts w:ascii="Arial" w:cs="Arial"/>
                <w:color w:val="000000"/>
                <w:sz w:val="16"/>
              </w:rPr>
              <w:t xml:space="preserve">640104</w:t>
            </w:r>
          </w:p>
          <w:tcPr>
            <w:shd w:val="clear" w:color="000000" w:fill="CCFFCC"/>
            <w:gridSpan w:val="4"/>
          </w:tcPr>
        </w:tc>
        <w:tc>
          <w:p>
            <w:pPr>
              <w:spacing w:after="0"/>
            </w:pPr>
            <w:r>
              <w:rPr>
                <w:rFonts w:ascii="Arial" w:cs="Arial"/>
                <w:b/>
                <w:color w:val="000000"/>
                <w:sz w:val="16"/>
              </w:rPr>
              <w:t xml:space="preserve">   CT1 part of Impacts of RFC7044 for introduction of the new History-Info header field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CP-140285</w:t>
            </w:r>
          </w:p>
          <w:tcPr>
            <w:shd w:val="clear" w:color="000000" w:fill="CCFFCC"/>
            <w:gridSpan w:val="4"/>
          </w:tcPr>
        </w:tc>
        <w:tc>
          <w:p>
            <w:pPr>
              <w:spacing w:after="0"/>
            </w:pPr>
            <w:r>
              <w:rPr>
                <w:rFonts w:ascii="Arial" w:cs="Arial"/>
                <w:color w:val="000000"/>
                <w:sz w:val="16"/>
              </w:rPr>
              <w:t xml:space="preserve">CP-140609</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CP#65 completion 09/14=&gt;12/14. Exception in CP-140609. LM: 85-&gt;100 CP#65 completion 09/14=&gt;12/14. Exception in CP-140609.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1336</w:t>
            </w:r>
          </w:p>
          <w:tcPr>
            <w:shd w:val="clear" w:color="000000" w:fill="CCFFCC"/>
            <w:gridSpan w:val="4"/>
          </w:tcPr>
        </w:tc>
        <w:tc>
          <w:p>
            <w:pPr>
              <w:spacing w:after="0"/>
            </w:pPr>
            <w:r>
              <w:rPr>
                <w:rFonts w:ascii="Arial" w:cs="Arial"/>
                <w:color w:val="000000"/>
                <w:sz w:val="16"/>
              </w:rPr>
              <w:t xml:space="preserve">640204</w:t>
            </w:r>
          </w:p>
          <w:tcPr>
            <w:shd w:val="clear" w:color="000000" w:fill="CCFFCC"/>
            <w:gridSpan w:val="4"/>
          </w:tcPr>
        </w:tc>
        <w:tc>
          <w:p>
            <w:pPr>
              <w:spacing w:after="0"/>
            </w:pPr>
            <w:r>
              <w:rPr>
                <w:rFonts w:ascii="Arial" w:cs="Arial"/>
                <w:b/>
                <w:color w:val="000000"/>
                <w:sz w:val="16"/>
              </w:rPr>
              <w:t xml:space="preserve">   CT3 part of Impacts of RFC7044 for introduction of the new History-Info header field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1337</w:t>
            </w:r>
          </w:p>
          <w:tcPr>
            <w:shd w:val="clear" w:color="000000" w:fill="FFFFFF"/>
            <w:gridSpan w:val="4"/>
          </w:tcPr>
        </w:tc>
        <w:tc>
          <w:p>
            <w:pPr>
              <w:spacing w:after="0"/>
            </w:pPr>
            <w:r>
              <w:rPr>
                <w:rFonts w:ascii="Arial" w:cs="Arial"/>
                <w:color w:val="000000"/>
                <w:sz w:val="16"/>
              </w:rPr>
              <w:t xml:space="preserve">640007</w:t>
            </w:r>
          </w:p>
          <w:tcPr>
            <w:shd w:val="clear" w:color="000000" w:fill="FFFFFF"/>
            <w:gridSpan w:val="4"/>
          </w:tcPr>
        </w:tc>
        <w:tc>
          <w:p>
            <w:pPr>
              <w:spacing w:after="0"/>
            </w:pPr>
            <w:r>
              <w:rPr>
                <w:rFonts w:ascii="Arial" w:cs="Arial"/>
                <w:b/>
                <w:color w:val="0000FF"/>
                <w:sz w:val="16"/>
              </w:rPr>
              <w:t xml:space="preserve">Indication of NNI Routeing scenarios in SIP requests</w:t>
            </w:r>
          </w:p>
          <w:tcPr>
            <w:shd w:val="clear" w:color="0000FF" w:fill="FFFFFF"/>
            <w:gridSpan w:val="4"/>
          </w:tcPr>
        </w:tc>
        <w:tc>
          <w:p>
            <w:pPr>
              <w:spacing w:after="0"/>
            </w:pPr>
            <w:r>
              <w:rPr>
                <w:rFonts w:ascii="Arial" w:cs="Arial"/>
                <w:color w:val="000000"/>
                <w:sz w:val="16"/>
              </w:rPr>
              <w:t xml:space="preserve">NNI_RS</w:t>
            </w:r>
          </w:p>
          <w:tcPr>
            <w:shd w:val="clear" w:color="000000" w:fill="FFFFFF"/>
            <w:gridSpan w:val="4"/>
          </w:tcPr>
        </w:tc>
        <w:tc>
          <w:p>
            <w:pPr>
              <w:spacing w:after="0"/>
            </w:pPr>
            <w:r>
              <w:rPr>
                <w:rFonts w:ascii="Arial" w:cs="Arial"/>
                <w:color w:val="000000"/>
                <w:sz w:val="16"/>
              </w:rPr>
              <w:t xml:space="preserve">NNI_RS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C1,C3</w:t>
            </w:r>
          </w:p>
          <w:tcPr>
            <w:shd w:val="clear" w:color="000000" w:fill="FFFFFF"/>
            <w:gridSpan w:val="4"/>
          </w:tcPr>
        </w:tc>
        <w:tc>
          <w:p>
            <w:pPr>
              <w:spacing w:after="0"/>
            </w:pPr>
            <w:r>
              <w:rPr>
                <w:rFonts w:ascii="Arial" w:cs="Arial"/>
                <w:color w:val="000000"/>
                <w:sz w:val="16"/>
              </w:rPr>
              <w:t xml:space="preserve">2014-06-13</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CP-140288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Jan.Holm@ericsson.com</w:t>
            </w:r>
          </w:p>
          <w:tcPr>
            <w:shd w:val="clear" w:color="000000" w:fill="FFFFFF"/>
            <w:gridSpan w:val="4"/>
          </w:tcPr>
        </w:tc>
        <w:tc>
          <w:p>
            <w:pPr>
              <w:spacing w:after="0"/>
            </w:pPr>
            <w:r>
              <w:rPr>
                <w:rFonts w:ascii="Arial" w:cs="Arial"/>
                <w:color w:val="000000"/>
                <w:sz w:val="16"/>
              </w:rPr>
              <w:t xml:space="preserve">Triggered by TR 24.802 Study on Indication of Network to Network Interface (NNI) Routeing scenarios in SIP requests UID_580025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1338</w:t>
            </w:r>
          </w:p>
          <w:tcPr>
            <w:shd w:val="clear" w:color="000000" w:fill="CCFFCC"/>
            <w:gridSpan w:val="4"/>
          </w:tcPr>
        </w:tc>
        <w:tc>
          <w:p>
            <w:pPr>
              <w:spacing w:after="0"/>
            </w:pPr>
            <w:r>
              <w:rPr>
                <w:rFonts w:ascii="Arial" w:cs="Arial"/>
                <w:color w:val="000000"/>
                <w:sz w:val="16"/>
              </w:rPr>
              <w:t xml:space="preserve">640107</w:t>
            </w:r>
          </w:p>
          <w:tcPr>
            <w:shd w:val="clear" w:color="000000" w:fill="CCFFCC"/>
            <w:gridSpan w:val="4"/>
          </w:tcPr>
        </w:tc>
        <w:tc>
          <w:p>
            <w:pPr>
              <w:spacing w:after="0"/>
            </w:pPr>
            <w:r>
              <w:rPr>
                <w:rFonts w:ascii="Arial" w:cs="Arial"/>
                <w:b/>
                <w:color w:val="000000"/>
                <w:sz w:val="16"/>
              </w:rPr>
              <w:t xml:space="preserve">   CT1 part of Indication of NNI Routeing scenarios in SIP requests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CP-140288</w:t>
            </w:r>
          </w:p>
          <w:tcPr>
            <w:shd w:val="clear" w:color="000000" w:fill="CCFFCC"/>
            <w:gridSpan w:val="4"/>
          </w:tcPr>
        </w:tc>
        <w:tc>
          <w:p>
            <w:pPr>
              <w:spacing w:after="0"/>
            </w:pPr>
            <w:r>
              <w:rPr>
                <w:rFonts w:ascii="Arial" w:cs="Arial"/>
                <w:color w:val="000000"/>
                <w:sz w:val="16"/>
              </w:rPr>
              <w:t xml:space="preserve">CP-140613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CP#65 completion 09/14=&gt;12/14. Exception in CP-140613. LM: 95-&gt;100 CP#65 completion 09/14=&gt;12/14. Exception in CP-140613.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1339</w:t>
            </w:r>
          </w:p>
          <w:tcPr>
            <w:shd w:val="clear" w:color="000000" w:fill="FFFFFF"/>
            <w:gridSpan w:val="4"/>
          </w:tcPr>
        </w:tc>
        <w:tc>
          <w:p>
            <w:pPr>
              <w:spacing w:after="0"/>
            </w:pPr>
            <w:r>
              <w:rPr>
                <w:rFonts w:ascii="Arial" w:cs="Arial"/>
                <w:color w:val="000000"/>
                <w:sz w:val="16"/>
              </w:rPr>
              <w:t xml:space="preserve">641008</w:t>
            </w:r>
          </w:p>
          <w:tcPr>
            <w:shd w:val="clear" w:color="000000" w:fill="FFFFFF"/>
            <w:gridSpan w:val="4"/>
          </w:tcPr>
        </w:tc>
        <w:tc>
          <w:p>
            <w:pPr>
              <w:spacing w:after="0"/>
            </w:pPr>
            <w:r>
              <w:rPr>
                <w:rFonts w:ascii="Arial" w:cs="Arial"/>
                <w:b/>
                <w:color w:val="000000"/>
                <w:sz w:val="16"/>
              </w:rPr>
              <w:t xml:space="preserve">   (IETF) CT1 part of Indication of NNI Routeing scenarios in SIP requests (holmberg-dispatch-iotl)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2014-06-13</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CP-140288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Publication requested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1340</w:t>
            </w:r>
          </w:p>
          <w:tcPr>
            <w:shd w:val="clear" w:color="000000" w:fill="CCFFCC"/>
            <w:gridSpan w:val="4"/>
          </w:tcPr>
        </w:tc>
        <w:tc>
          <w:p>
            <w:pPr>
              <w:spacing w:after="0"/>
            </w:pPr>
            <w:r>
              <w:rPr>
                <w:rFonts w:ascii="Arial" w:cs="Arial"/>
                <w:color w:val="000000"/>
                <w:sz w:val="16"/>
              </w:rPr>
              <w:t xml:space="preserve">640207</w:t>
            </w:r>
          </w:p>
          <w:tcPr>
            <w:shd w:val="clear" w:color="000000" w:fill="CCFFCC"/>
            <w:gridSpan w:val="4"/>
          </w:tcPr>
        </w:tc>
        <w:tc>
          <w:p>
            <w:pPr>
              <w:spacing w:after="0"/>
            </w:pPr>
            <w:r>
              <w:rPr>
                <w:rFonts w:ascii="Arial" w:cs="Arial"/>
                <w:b/>
                <w:color w:val="000000"/>
                <w:sz w:val="16"/>
              </w:rPr>
              <w:t xml:space="preserve">   CT3 part of Indication of NNI Routeing scenarios in SIP requests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1341</w:t>
            </w:r>
          </w:p>
          <w:tcPr>
            <w:shd w:val="clear" w:color="000000" w:fill="CCFFCC"/>
            <w:gridSpan w:val="4"/>
          </w:tcPr>
        </w:tc>
        <w:tc>
          <w:p>
            <w:pPr>
              <w:spacing w:after="0"/>
            </w:pPr>
            <w:r>
              <w:rPr>
                <w:rFonts w:ascii="Arial" w:cs="Arial"/>
                <w:color w:val="000000"/>
                <w:sz w:val="16"/>
              </w:rPr>
              <w:t xml:space="preserve">640008</w:t>
            </w:r>
          </w:p>
          <w:tcPr>
            <w:shd w:val="clear" w:color="000000" w:fill="CCFFCC"/>
            <w:gridSpan w:val="4"/>
          </w:tcPr>
        </w:tc>
        <w:tc>
          <w:p>
            <w:pPr>
              <w:spacing w:after="0"/>
            </w:pPr>
            <w:r>
              <w:rPr>
                <w:rFonts w:ascii="Arial" w:cs="Arial"/>
                <w:b/>
                <w:color w:val="0000FF"/>
                <w:sz w:val="16"/>
              </w:rPr>
              <w:t xml:space="preserve">Unstructured Supplementary Service Data (USSD) method selection (Stage 3)</w:t>
            </w:r>
          </w:p>
          <w:tcPr>
            <w:shd w:val="clear" w:color="0000FF" w:fill="CCFFCC"/>
            <w:gridSpan w:val="4"/>
          </w:tcPr>
        </w:tc>
        <w:tc>
          <w:p>
            <w:pPr>
              <w:spacing w:after="0"/>
            </w:pPr>
            <w:r>
              <w:rPr>
                <w:rFonts w:ascii="Arial" w:cs="Arial"/>
                <w:color w:val="000000"/>
                <w:sz w:val="16"/>
              </w:rPr>
              <w:t xml:space="preserve">USSD_MS</w:t>
            </w:r>
          </w:p>
          <w:tcPr>
            <w:shd w:val="clear" w:color="000000" w:fill="CCFFCC"/>
            <w:gridSpan w:val="4"/>
          </w:tcPr>
        </w:tc>
        <w:tc>
          <w:p>
            <w:pPr>
              <w:spacing w:after="0"/>
            </w:pPr>
            <w:r>
              <w:rPr>
                <w:rFonts w:ascii="Arial" w:cs="Arial"/>
                <w:color w:val="000000"/>
                <w:sz w:val="16"/>
              </w:rPr>
              <w:t xml:space="preserve">USSD_MS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CP#64 approved WID &amp; completed. Related to R11 USSD simulation service in IMS (delivery of UE originating USSD request using IMS, I.e. introduce 2nd method for delivery of UE originating USSD request to network (additional to USSD using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1342</w:t>
            </w:r>
          </w:p>
          <w:tcPr>
            <w:shd w:val="clear" w:color="000000" w:fill="CCFFCC"/>
            <w:gridSpan w:val="4"/>
          </w:tcPr>
        </w:tc>
        <w:tc>
          <w:p>
            <w:pPr>
              <w:spacing w:after="0"/>
            </w:pPr>
            <w:r>
              <w:rPr>
                <w:rFonts w:ascii="Arial" w:cs="Arial"/>
                <w:color w:val="000000"/>
                <w:sz w:val="16"/>
              </w:rPr>
              <w:t xml:space="preserve">640009</w:t>
            </w:r>
          </w:p>
          <w:tcPr>
            <w:shd w:val="clear" w:color="000000" w:fill="CCFFCC"/>
            <w:gridSpan w:val="4"/>
          </w:tcPr>
        </w:tc>
        <w:tc>
          <w:p>
            <w:pPr>
              <w:spacing w:after="0"/>
            </w:pPr>
            <w:r>
              <w:rPr>
                <w:rFonts w:ascii="Arial" w:cs="Arial"/>
                <w:b/>
                <w:color w:val="0000FF"/>
                <w:sz w:val="16"/>
              </w:rPr>
              <w:t xml:space="preserve">Representational State Transfer (REST) reference point between Application Function (AF) and Protocol Converter (PC)</w:t>
            </w:r>
          </w:p>
          <w:tcPr>
            <w:shd w:val="clear" w:color="0000FF" w:fill="CCFFCC"/>
            <w:gridSpan w:val="4"/>
          </w:tcPr>
        </w:tc>
        <w:tc>
          <w:p>
            <w:pPr>
              <w:spacing w:after="0"/>
            </w:pPr>
            <w:r>
              <w:rPr>
                <w:rFonts w:ascii="Arial" w:cs="Arial"/>
                <w:color w:val="000000"/>
                <w:sz w:val="16"/>
              </w:rPr>
              <w:t xml:space="preserve">REST_AF_PC</w:t>
            </w:r>
          </w:p>
          <w:tcPr>
            <w:shd w:val="clear" w:color="000000" w:fill="CCFFCC"/>
            <w:gridSpan w:val="4"/>
          </w:tcPr>
        </w:tc>
        <w:tc>
          <w:p>
            <w:pPr>
              <w:spacing w:after="0"/>
            </w:pPr>
            <w:r>
              <w:rPr>
                <w:rFonts w:ascii="Arial" w:cs="Arial"/>
                <w:color w:val="000000"/>
                <w:sz w:val="16"/>
              </w:rPr>
              <w:t xml:space="preserve">REST_AF_PC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CP-140451</w:t>
            </w:r>
          </w:p>
          <w:tcPr>
            <w:shd w:val="clear" w:color="000000" w:fill="CCFFCC"/>
            <w:gridSpan w:val="4"/>
          </w:tcPr>
        </w:tc>
        <w:tc>
          <w:p>
            <w:pPr>
              <w:spacing w:after="0"/>
            </w:pPr>
            <w:r>
              <w:rPr>
                <w:rFonts w:ascii="Arial" w:cs="Arial"/>
                <w:color w:val="000000"/>
                <w:sz w:val="16"/>
              </w:rPr>
              <w:t xml:space="preserve">CP-140561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CP#65 completion 09/14=&gt;12/14. TS 29.201v200 for Approval. Exception in CP-140561. LM: 80-&gt;100 CP#65 completion 09/14=&gt;12/14. TS 29.201v200 for Approval. Exception in CP-140561. Dec.14: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1343</w:t>
            </w:r>
          </w:p>
          <w:tcPr>
            <w:shd w:val="clear" w:color="000000" w:fill="FFFFFF"/>
            <w:gridSpan w:val="4"/>
          </w:tcPr>
        </w:tc>
        <w:tc>
          <w:p>
            <w:pPr>
              <w:spacing w:after="0"/>
            </w:pPr>
            <w:r>
              <w:rPr>
                <w:rFonts w:ascii="Arial" w:cs="Arial"/>
                <w:color w:val="000000"/>
                <w:sz w:val="16"/>
              </w:rPr>
              <w:t xml:space="preserve">640011</w:t>
            </w:r>
          </w:p>
          <w:tcPr>
            <w:shd w:val="clear" w:color="000000" w:fill="FFFFFF"/>
            <w:gridSpan w:val="4"/>
          </w:tcPr>
        </w:tc>
        <w:tc>
          <w:p>
            <w:pPr>
              <w:spacing w:after="0"/>
            </w:pPr>
            <w:r>
              <w:rPr>
                <w:rFonts w:ascii="Arial" w:cs="Arial"/>
                <w:b/>
                <w:color w:val="0000FF"/>
                <w:sz w:val="16"/>
              </w:rPr>
              <w:t xml:space="preserve">Overload Control for PCC based Diameter applications</w:t>
            </w:r>
          </w:p>
          <w:tcPr>
            <w:shd w:val="clear" w:color="0000FF" w:fill="FFFFFF"/>
            <w:gridSpan w:val="4"/>
          </w:tcPr>
        </w:tc>
        <w:tc>
          <w:p>
            <w:pPr>
              <w:spacing w:after="0"/>
            </w:pPr>
            <w:r>
              <w:rPr>
                <w:rFonts w:ascii="Arial" w:cs="Arial"/>
                <w:color w:val="000000"/>
                <w:sz w:val="16"/>
              </w:rPr>
              <w:t xml:space="preserve">DOCME-PCC</w:t>
            </w:r>
          </w:p>
          <w:tcPr>
            <w:shd w:val="clear" w:color="000000" w:fill="FFFFFF"/>
            <w:gridSpan w:val="4"/>
          </w:tcPr>
        </w:tc>
        <w:tc>
          <w:p>
            <w:pPr>
              <w:spacing w:after="0"/>
            </w:pPr>
            <w:r>
              <w:rPr>
                <w:rFonts w:ascii="Arial" w:cs="Arial"/>
                <w:color w:val="000000"/>
                <w:sz w:val="16"/>
              </w:rPr>
              <w:t xml:space="preserve">DOCME-PCC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2014-06-13</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CP-140405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Xia Haitao (xiahaitao@huawei.com)</w:t>
            </w:r>
          </w:p>
          <w:tcPr>
            <w:shd w:val="clear" w:color="000000" w:fill="FFFFFF"/>
            <w:gridSpan w:val="4"/>
          </w:tcPr>
        </w:tc>
        <w:tc>
          <w:p>
            <w:pPr>
              <w:spacing w:after="0"/>
            </w:pPr>
            <w:r>
              <w:rPr>
                <w:rFonts w:ascii="Arial" w:cs="Arial"/>
                <w:color w:val="000000"/>
                <w:sz w:val="16"/>
              </w:rPr>
              <w:t xml:space="preserve">Triggered by TR 29.809 Study on Diameter overload control mechanism (FS_DOCME)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1344</w:t>
            </w:r>
          </w:p>
          <w:tcPr>
            <w:shd w:val="clear" w:color="000000" w:fill="CCFFCC"/>
            <w:gridSpan w:val="4"/>
          </w:tcPr>
        </w:tc>
        <w:tc>
          <w:p>
            <w:pPr>
              <w:spacing w:after="0"/>
            </w:pPr>
            <w:r>
              <w:rPr>
                <w:rFonts w:ascii="Arial" w:cs="Arial"/>
                <w:color w:val="000000"/>
                <w:sz w:val="16"/>
              </w:rPr>
              <w:t xml:space="preserve">640111</w:t>
            </w:r>
          </w:p>
          <w:tcPr>
            <w:shd w:val="clear" w:color="000000" w:fill="CCFFCC"/>
            <w:gridSpan w:val="4"/>
          </w:tcPr>
        </w:tc>
        <w:tc>
          <w:p>
            <w:pPr>
              <w:spacing w:after="0"/>
            </w:pPr>
            <w:r>
              <w:rPr>
                <w:rFonts w:ascii="Arial" w:cs="Arial"/>
                <w:b/>
                <w:color w:val="000000"/>
                <w:sz w:val="16"/>
              </w:rPr>
              <w:t xml:space="preserve">   CT3 part of Overload Control for PCC based Diameter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1345</w:t>
            </w:r>
          </w:p>
          <w:tcPr>
            <w:shd w:val="clear" w:color="000000" w:fill="FFFFFF"/>
            <w:gridSpan w:val="4"/>
          </w:tcPr>
        </w:tc>
        <w:tc>
          <w:p>
            <w:pPr>
              <w:spacing w:after="0"/>
            </w:pPr>
            <w:r>
              <w:rPr>
                <w:rFonts w:ascii="Arial" w:cs="Arial"/>
                <w:color w:val="000000"/>
                <w:sz w:val="16"/>
              </w:rPr>
              <w:t xml:space="preserve">641011</w:t>
            </w:r>
          </w:p>
          <w:tcPr>
            <w:shd w:val="clear" w:color="000000" w:fill="FFFFFF"/>
            <w:gridSpan w:val="4"/>
          </w:tcPr>
        </w:tc>
        <w:tc>
          <w:p>
            <w:pPr>
              <w:spacing w:after="0"/>
            </w:pPr>
            <w:r>
              <w:rPr>
                <w:rFonts w:ascii="Arial" w:cs="Arial"/>
                <w:b/>
                <w:color w:val="000000"/>
                <w:sz w:val="16"/>
              </w:rPr>
              <w:t xml:space="preserve">   (IETF) Overload Control for PCC based Diameter applications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2014-06-13</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CP-140405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1346</w:t>
            </w:r>
          </w:p>
          <w:tcPr>
            <w:shd w:val="clear" w:color="000000" w:fill="CCFFCC"/>
            <w:gridSpan w:val="4"/>
          </w:tcPr>
        </w:tc>
        <w:tc>
          <w:p>
            <w:pPr>
              <w:spacing w:after="0"/>
            </w:pPr>
            <w:r>
              <w:rPr>
                <w:rFonts w:ascii="Arial" w:cs="Arial"/>
                <w:color w:val="000000"/>
                <w:sz w:val="16"/>
              </w:rPr>
              <w:t xml:space="preserve">650004</w:t>
            </w:r>
          </w:p>
          <w:tcPr>
            <w:shd w:val="clear" w:color="000000" w:fill="CCFFCC"/>
            <w:gridSpan w:val="4"/>
          </w:tcPr>
        </w:tc>
        <w:tc>
          <w:p>
            <w:pPr>
              <w:spacing w:after="0"/>
            </w:pPr>
            <w:r>
              <w:rPr>
                <w:rFonts w:ascii="Arial" w:cs="Arial"/>
                <w:b/>
                <w:color w:val="0000FF"/>
                <w:sz w:val="16"/>
              </w:rPr>
              <w:t xml:space="preserve">Network Initiated USSD Simulation Services in IMS</w:t>
            </w:r>
          </w:p>
          <w:tcPr>
            <w:shd w:val="clear" w:color="0000FF" w:fill="CCFFCC"/>
            <w:gridSpan w:val="4"/>
          </w:tcPr>
        </w:tc>
        <w:tc>
          <w:p>
            <w:pPr>
              <w:spacing w:after="0"/>
            </w:pPr>
            <w:r>
              <w:rPr>
                <w:rFonts w:ascii="Arial" w:cs="Arial"/>
                <w:color w:val="000000"/>
                <w:sz w:val="16"/>
              </w:rPr>
              <w:t xml:space="preserve">USSI-NET</w:t>
            </w:r>
          </w:p>
          <w:tcPr>
            <w:shd w:val="clear" w:color="000000" w:fill="CCFFCC"/>
            <w:gridSpan w:val="4"/>
          </w:tcPr>
        </w:tc>
        <w:tc>
          <w:p>
            <w:pPr>
              <w:spacing w:after="0"/>
            </w:pPr>
            <w:r>
              <w:rPr>
                <w:rFonts w:ascii="Arial" w:cs="Arial"/>
                <w:color w:val="000000"/>
                <w:sz w:val="16"/>
              </w:rPr>
              <w:t xml:space="preserve">USSI-NET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CP-140625</w:t>
            </w:r>
          </w:p>
          <w:tcPr>
            <w:shd w:val="clear" w:color="000000" w:fill="CCFFCC"/>
            <w:gridSpan w:val="4"/>
          </w:tcPr>
        </w:tc>
        <w:tc>
          <w:p>
            <w:pPr>
              <w:spacing w:after="0"/>
            </w:pPr>
            <w:r>
              <w:rPr>
                <w:rFonts w:ascii="Arial" w:cs="Arial"/>
                <w:color w:val="000000"/>
                <w:sz w:val="16"/>
              </w:rPr>
              <w:t xml:space="preserve">CP-140610</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CP#65 exception in CP-140610. LM: 75-&gt;100 CP#65 exception in CP-140610. Dec.14: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1347</w:t>
            </w:r>
          </w:p>
          <w:tcPr>
            <w:shd w:val="clear" w:color="000000" w:fill="CCFFCC"/>
            <w:gridSpan w:val="4"/>
          </w:tcPr>
        </w:tc>
        <w:tc>
          <w:p>
            <w:pPr>
              <w:spacing w:after="0"/>
            </w:pPr>
            <w:r>
              <w:rPr>
                <w:rFonts w:ascii="Arial" w:cs="Arial"/>
                <w:color w:val="000000"/>
                <w:sz w:val="16"/>
              </w:rPr>
              <w:t xml:space="preserve">530002</w:t>
            </w:r>
          </w:p>
          <w:tcPr>
            <w:shd w:val="clear" w:color="000000" w:fill="CCFFCC"/>
            <w:gridSpan w:val="4"/>
          </w:tcPr>
        </w:tc>
        <w:tc>
          <w:p>
            <w:pPr>
              <w:spacing w:after="0"/>
            </w:pPr>
            <w:r>
              <w:rPr>
                <w:rFonts w:ascii="Arial" w:cs="Arial"/>
                <w:b/>
                <w:color w:val="0000FF"/>
                <w:sz w:val="16"/>
              </w:rPr>
              <w:t xml:space="preserve">Introduction of ER-GSM band for GSM-R</w:t>
            </w:r>
          </w:p>
          <w:tcPr>
            <w:shd w:val="clear" w:color="0000FF" w:fill="CCFFCC"/>
            <w:gridSpan w:val="4"/>
          </w:tcPr>
        </w:tc>
        <w:tc>
          <w:p>
            <w:pPr>
              <w:spacing w:after="0"/>
            </w:pPr>
            <w:r>
              <w:rPr>
                <w:rFonts w:ascii="Arial" w:cs="Arial"/>
                <w:color w:val="000000"/>
                <w:sz w:val="16"/>
              </w:rPr>
              <w:t xml:space="preserve">RT_ERGSM</w:t>
            </w:r>
          </w:p>
          <w:tcPr>
            <w:shd w:val="clear" w:color="000000" w:fill="CCFFCC"/>
            <w:gridSpan w:val="4"/>
          </w:tcPr>
        </w:tc>
        <w:tc>
          <w:p>
            <w:pPr>
              <w:spacing w:after="0"/>
            </w:pPr>
            <w:r>
              <w:rPr>
                <w:rFonts w:ascii="Arial" w:cs="Arial"/>
                <w:color w:val="000000"/>
                <w:sz w:val="16"/>
              </w:rPr>
              <w:t xml:space="preserve">RT_ERGSM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G1,C1,G3new</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2014-02-28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Use of band 870-876/915-921 MHz for land mobile service on national possibilities/market demand - as per ECC/DEC/(04)06. Introduction of ERGSM band, Performance requirements and Deployment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1348</w:t>
            </w:r>
          </w:p>
          <w:tcPr>
            <w:shd w:val="clear" w:color="000000" w:fill="CCFFCC"/>
            <w:gridSpan w:val="4"/>
          </w:tcPr>
        </w:tc>
        <w:tc>
          <w:p>
            <w:pPr>
              <w:spacing w:after="0"/>
            </w:pPr>
            <w:r>
              <w:rPr>
                <w:rFonts w:ascii="Arial" w:cs="Arial"/>
                <w:color w:val="000000"/>
                <w:sz w:val="16"/>
              </w:rPr>
              <w:t xml:space="preserve">530102</w:t>
            </w:r>
          </w:p>
          <w:tcPr>
            <w:shd w:val="clear" w:color="000000" w:fill="CCFFCC"/>
            <w:gridSpan w:val="4"/>
          </w:tcPr>
        </w:tc>
        <w:tc>
          <w:p>
            <w:pPr>
              <w:spacing w:after="0"/>
            </w:pPr>
            <w:r>
              <w:rPr>
                <w:rFonts w:ascii="Arial" w:cs="Arial"/>
                <w:b/>
                <w:color w:val="000000"/>
                <w:sz w:val="16"/>
              </w:rPr>
              <w:t xml:space="preserve">   GERAN1 part of Introduction of ER-GSM band for GSM-R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2014-02-28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GP#61 completed. GP#51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1349</w:t>
            </w:r>
          </w:p>
          <w:tcPr>
            <w:shd w:val="clear" w:color="000000" w:fill="CCFFCC"/>
            <w:gridSpan w:val="4"/>
          </w:tcPr>
        </w:tc>
        <w:tc>
          <w:p>
            <w:pPr>
              <w:spacing w:after="0"/>
            </w:pPr>
            <w:r>
              <w:rPr>
                <w:rFonts w:ascii="Arial" w:cs="Arial"/>
                <w:color w:val="000000"/>
                <w:sz w:val="16"/>
              </w:rPr>
              <w:t xml:space="preserve">610016</w:t>
            </w:r>
          </w:p>
          <w:tcPr>
            <w:shd w:val="clear" w:color="000000" w:fill="CCFFCC"/>
            <w:gridSpan w:val="4"/>
          </w:tcPr>
        </w:tc>
        <w:tc>
          <w:p>
            <w:pPr>
              <w:spacing w:after="0"/>
            </w:pPr>
            <w:r>
              <w:rPr>
                <w:rFonts w:ascii="Arial" w:cs="Arial"/>
                <w:b/>
                <w:color w:val="000000"/>
                <w:sz w:val="16"/>
              </w:rPr>
              <w:t xml:space="preserve">   Test part: Introduction of ER-GSM band for GSM-R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2013-09-02</w:t>
            </w:r>
          </w:p>
          <w:tcPr>
            <w:shd w:val="clear" w:color="000000" w:fill="CCFFCC"/>
            <w:gridSpan w:val="4"/>
          </w:tcPr>
        </w:tc>
        <w:tc>
          <w:p>
            <w:pPr>
              <w:spacing w:after="0"/>
            </w:pPr>
            <w:r>
              <w:rPr>
                <w:rFonts w:ascii="Arial" w:cs="Arial"/>
                <w:color w:val="000000"/>
                <w:sz w:val="16"/>
              </w:rPr>
              <w:t xml:space="preserve">2014-02-28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GP#61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1350</w:t>
            </w:r>
          </w:p>
          <w:tcPr>
            <w:shd w:val="clear" w:color="000000" w:fill="CCFFCC"/>
            <w:gridSpan w:val="4"/>
          </w:tcPr>
        </w:tc>
        <w:tc>
          <w:p>
            <w:pPr>
              <w:spacing w:after="0"/>
            </w:pPr>
            <w:r>
              <w:rPr>
                <w:rFonts w:ascii="Arial" w:cs="Arial"/>
                <w:color w:val="000000"/>
                <w:sz w:val="16"/>
              </w:rPr>
              <w:t xml:space="preserve">530202</w:t>
            </w:r>
          </w:p>
          <w:tcPr>
            <w:shd w:val="clear" w:color="000000" w:fill="CCFFCC"/>
            <w:gridSpan w:val="4"/>
          </w:tcPr>
        </w:tc>
        <w:tc>
          <w:p>
            <w:pPr>
              <w:spacing w:after="0"/>
            </w:pPr>
            <w:r>
              <w:rPr>
                <w:rFonts w:ascii="Arial" w:cs="Arial"/>
                <w:b/>
                <w:color w:val="000000"/>
                <w:sz w:val="16"/>
              </w:rPr>
              <w:t xml:space="preserve">   CT1 part of Introduction of ER-GSM band for GSM-R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CP#62 completed. Added ERGSM capability indication (24.008 CR#2469R1)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1351</w:t>
            </w:r>
          </w:p>
          <w:tcPr>
            <w:shd w:val="clear" w:color="000000" w:fill="FFFFFF"/>
            <w:gridSpan w:val="4"/>
          </w:tcPr>
        </w:tc>
        <w:tc>
          <w:p>
            <w:pPr>
              <w:spacing w:after="0"/>
            </w:pPr>
            <w:r>
              <w:rPr>
                <w:rFonts w:ascii="Arial" w:cs="Arial"/>
                <w:color w:val="000000"/>
                <w:sz w:val="16"/>
              </w:rPr>
              <w:t xml:space="preserve">570002</w:t>
            </w:r>
          </w:p>
          <w:tcPr>
            <w:shd w:val="clear" w:color="000000" w:fill="FFFFFF"/>
            <w:gridSpan w:val="4"/>
          </w:tcPr>
        </w:tc>
        <w:tc>
          <w:p>
            <w:pPr>
              <w:spacing w:after="0"/>
            </w:pPr>
            <w:r>
              <w:rPr>
                <w:rFonts w:ascii="Arial" w:cs="Arial"/>
                <w:b/>
                <w:color w:val="0000FF"/>
                <w:sz w:val="16"/>
              </w:rPr>
              <w:t xml:space="preserve">Downlink Multi Carrier GERAN</w:t>
            </w:r>
          </w:p>
          <w:tcPr>
            <w:shd w:val="clear" w:color="0000FF" w:fill="FFFFFF"/>
            <w:gridSpan w:val="4"/>
          </w:tcPr>
        </w:tc>
        <w:tc>
          <w:p>
            <w:pPr>
              <w:spacing w:after="0"/>
            </w:pPr>
            <w:r>
              <w:rPr>
                <w:rFonts w:ascii="Arial" w:cs="Arial"/>
                <w:color w:val="000000"/>
                <w:sz w:val="16"/>
              </w:rPr>
              <w:t xml:space="preserve">DMCG</w:t>
            </w:r>
          </w:p>
          <w:tcPr>
            <w:shd w:val="clear" w:color="000000" w:fill="FFFFFF"/>
            <w:gridSpan w:val="4"/>
          </w:tcPr>
        </w:tc>
        <w:tc>
          <w:p>
            <w:pPr>
              <w:spacing w:after="0"/>
            </w:pPr>
            <w:r>
              <w:rPr>
                <w:rFonts w:ascii="Arial" w:cs="Arial"/>
                <w:color w:val="000000"/>
                <w:sz w:val="16"/>
              </w:rPr>
              <w:t xml:space="preserve">DMCG</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G2,G1,C1,G3new</w:t>
            </w:r>
          </w:p>
          <w:tcPr>
            <w:shd w:val="clear" w:color="000000" w:fill="FFFFFF"/>
            <w:gridSpan w:val="4"/>
          </w:tcPr>
        </w:tc>
        <w:tc>
          <w:p>
            <w:pPr>
              <w:spacing w:after="0"/>
            </w:pPr>
            <w:r>
              <w:rPr>
                <w:rFonts w:ascii="Arial" w:cs="Arial"/>
                <w:color w:val="000000"/>
                <w:sz w:val="16"/>
              </w:rPr>
              <w:t xml:space="preserve">2012-09-10</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GP-140190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paul.schliwa-bertling@ericsson.com</w:t>
            </w:r>
          </w:p>
          <w:tcPr>
            <w:shd w:val="clear" w:color="000000" w:fill="FFFFFF"/>
            <w:gridSpan w:val="4"/>
          </w:tcPr>
        </w:tc>
        <w:tc>
          <w:p>
            <w:pPr>
              <w:spacing w:after="0"/>
            </w:pPr>
            <w:r>
              <w:rPr>
                <w:rFonts w:ascii="Arial" w:cs="Arial"/>
                <w:color w:val="000000"/>
                <w:sz w:val="16"/>
              </w:rPr>
              <w:t xml:space="preserve">Linked to Rel-7 Downlink Dual Carrier UID_50579 (Previous work on multiple carriers on the downlink was limited to two). Ref: TR 45.912 Feasibility study for evolved GERAN, TS 43.064 GPRS Stage 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1352</w:t>
            </w:r>
          </w:p>
          <w:tcPr>
            <w:shd w:val="clear" w:color="000000" w:fill="CCFFCC"/>
            <w:gridSpan w:val="4"/>
          </w:tcPr>
        </w:tc>
        <w:tc>
          <w:p>
            <w:pPr>
              <w:spacing w:after="0"/>
            </w:pPr>
            <w:r>
              <w:rPr>
                <w:rFonts w:ascii="Arial" w:cs="Arial"/>
                <w:color w:val="000000"/>
                <w:sz w:val="16"/>
              </w:rPr>
              <w:t xml:space="preserve">570102</w:t>
            </w:r>
          </w:p>
          <w:tcPr>
            <w:shd w:val="clear" w:color="000000" w:fill="CCFFCC"/>
            <w:gridSpan w:val="4"/>
          </w:tcPr>
        </w:tc>
        <w:tc>
          <w:p>
            <w:pPr>
              <w:spacing w:after="0"/>
            </w:pPr>
            <w:r>
              <w:rPr>
                <w:rFonts w:ascii="Arial" w:cs="Arial"/>
                <w:b/>
                <w:color w:val="000000"/>
                <w:sz w:val="16"/>
              </w:rPr>
              <w:t xml:space="preserve">   Core part: Downlink Multi Carrier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2013-07-22</w:t>
            </w:r>
          </w:p>
          <w:tcPr>
            <w:shd w:val="clear" w:color="000000" w:fill="CCFFCC"/>
            <w:gridSpan w:val="4"/>
          </w:tcPr>
        </w:tc>
        <w:tc>
          <w:p>
            <w:pPr>
              <w:spacing w:after="0"/>
            </w:pPr>
            <w:r>
              <w:rPr>
                <w:rFonts w:ascii="Arial" w:cs="Arial"/>
                <w:color w:val="000000"/>
                <w:sz w:val="16"/>
              </w:rPr>
              <w:t xml:space="preserve">2014-05-30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GP-140190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GP#62 completed. GP#55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1353</w:t>
            </w:r>
          </w:p>
          <w:tcPr>
            <w:shd w:val="clear" w:color="000000" w:fill="CCFFCC"/>
            <w:gridSpan w:val="4"/>
          </w:tcPr>
        </w:tc>
        <w:tc>
          <w:p>
            <w:pPr>
              <w:spacing w:after="0"/>
            </w:pPr>
            <w:r>
              <w:rPr>
                <w:rFonts w:ascii="Arial" w:cs="Arial"/>
                <w:color w:val="000000"/>
                <w:sz w:val="16"/>
              </w:rPr>
              <w:t xml:space="preserve">570202</w:t>
            </w:r>
          </w:p>
          <w:tcPr>
            <w:shd w:val="clear" w:color="000000" w:fill="CCFFCC"/>
            <w:gridSpan w:val="4"/>
          </w:tcPr>
        </w:tc>
        <w:tc>
          <w:p>
            <w:pPr>
              <w:spacing w:after="0"/>
            </w:pPr>
            <w:r>
              <w:rPr>
                <w:rFonts w:ascii="Arial" w:cs="Arial"/>
                <w:b/>
                <w:color w:val="000000"/>
                <w:sz w:val="16"/>
              </w:rPr>
              <w:t xml:space="preserve">   CT part: Downlink Multi Carrier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GP-140190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1354</w:t>
            </w:r>
          </w:p>
          <w:tcPr>
            <w:shd w:val="clear" w:color="000000" w:fill="FFFFFF"/>
            <w:gridSpan w:val="4"/>
          </w:tcPr>
        </w:tc>
        <w:tc>
          <w:p>
            <w:pPr>
              <w:spacing w:after="0"/>
            </w:pPr>
            <w:r>
              <w:rPr>
                <w:rFonts w:ascii="Arial" w:cs="Arial"/>
                <w:color w:val="000000"/>
                <w:sz w:val="16"/>
              </w:rPr>
              <w:t xml:space="preserve">570302</w:t>
            </w:r>
          </w:p>
          <w:tcPr>
            <w:shd w:val="clear" w:color="000000" w:fill="FFFFFF"/>
            <w:gridSpan w:val="4"/>
          </w:tcPr>
        </w:tc>
        <w:tc>
          <w:p>
            <w:pPr>
              <w:spacing w:after="0"/>
            </w:pPr>
            <w:r>
              <w:rPr>
                <w:rFonts w:ascii="Arial" w:cs="Arial"/>
                <w:b/>
                <w:color w:val="000000"/>
                <w:sz w:val="16"/>
              </w:rPr>
              <w:t xml:space="preserve">   Test part: Downlink Multi Carrier GERAN</w:t>
            </w:r>
          </w:p>
          <w:tcPr>
            <w:shd w:val="clear" w:color="000000" w:fill="FFFFFF"/>
            <w:gridSpan w:val="4"/>
          </w:tcPr>
        </w:tc>
        <w:tc>
          <w:p>
            <w:pPr>
              <w:spacing w:after="0"/>
            </w:pPr>
            <w:r>
              <w:rPr>
                <w:rFonts w:ascii="Arial" w:cs="Arial"/>
                <w:color w:val="000000"/>
                <w:sz w:val="16"/>
              </w:rPr>
              <w:t xml:space="preserve">DMCG-MStest</w:t>
            </w:r>
          </w:p>
          <w:tcPr>
            <w:shd w:val="clear" w:color="000000" w:fill="FFFFFF"/>
            <w:gridSpan w:val="4"/>
          </w:tcPr>
        </w:tc>
        <w:tc>
          <w:p>
            <w:pPr>
              <w:spacing w:after="0"/>
            </w:pPr>
            <w:r>
              <w:rPr>
                <w:rFonts w:ascii="Arial" w:cs="Arial"/>
                <w:color w:val="000000"/>
                <w:sz w:val="16"/>
              </w:rPr>
              <w:t xml:space="preserve">DMCG-MStest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G3new</w:t>
            </w:r>
          </w:p>
          <w:tcPr>
            <w:shd w:val="clear" w:color="000000" w:fill="FFFFFF"/>
            <w:gridSpan w:val="4"/>
          </w:tcPr>
        </w:tc>
        <w:tc>
          <w:p>
            <w:pPr>
              <w:spacing w:after="0"/>
            </w:pPr>
            <w:r>
              <w:rPr>
                <w:rFonts w:ascii="Arial" w:cs="Arial"/>
                <w:color w:val="000000"/>
                <w:sz w:val="16"/>
              </w:rPr>
              <w:t xml:space="preserve">2012-09-10</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GP-120930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ST-Ericsson</w:t>
            </w:r>
          </w:p>
          <w:tcPr>
            <w:shd w:val="clear" w:color="000000" w:fill="FFFFFF"/>
            <w:gridSpan w:val="4"/>
          </w:tcPr>
        </w:tc>
        <w:tc>
          <w:p>
            <w:pPr>
              <w:spacing w:after="0"/>
            </w:pPr>
            <w:r>
              <w:rPr>
                <w:rFonts w:ascii="Arial" w:cs="Arial"/>
                <w:color w:val="000000"/>
                <w:sz w:val="16"/>
              </w:rPr>
              <w:t xml:space="preserve">hakan.e.grunditz@stericsson.com</w:t>
            </w:r>
          </w:p>
          <w:tcPr>
            <w:shd w:val="clear" w:color="000000" w:fill="FFFFFF"/>
            <w:gridSpan w:val="4"/>
          </w:tcPr>
        </w:tc>
        <w:tc>
          <w:p>
            <w:pPr>
              <w:spacing w:after="0"/>
            </w:pPr>
            <w:r>
              <w:rPr>
                <w:rFonts w:ascii="Arial" w:cs="Arial"/>
                <w:color w:val="000000"/>
                <w:sz w:val="16"/>
              </w:rPr>
              <w:t xml:space="preserve">GP#63 completion 08/14=&gt;11/14. LM: 35-&gt;80%, CD:11/14-&gt;03/15 GP#63 completion 08/14=&gt;11/14. Dec.14: 35-&gt;80%, CD:11/14-&gt;03/15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1355</w:t>
            </w:r>
          </w:p>
          <w:tcPr>
            <w:shd w:val="clear" w:color="000000" w:fill="CCFFCC"/>
            <w:gridSpan w:val="4"/>
          </w:tcPr>
        </w:tc>
        <w:tc>
          <w:p>
            <w:pPr>
              <w:spacing w:after="0"/>
            </w:pPr>
            <w:r>
              <w:rPr>
                <w:rFonts w:ascii="Arial" w:cs="Arial"/>
                <w:color w:val="000000"/>
                <w:sz w:val="16"/>
              </w:rPr>
              <w:t xml:space="preserve">590033</w:t>
            </w:r>
          </w:p>
          <w:tcPr>
            <w:shd w:val="clear" w:color="000000" w:fill="CCFFCC"/>
            <w:gridSpan w:val="4"/>
          </w:tcPr>
        </w:tc>
        <w:tc>
          <w:p>
            <w:pPr>
              <w:spacing w:after="0"/>
            </w:pPr>
            <w:r>
              <w:rPr>
                <w:rFonts w:ascii="Arial" w:cs="Arial"/>
                <w:b/>
                <w:color w:val="0000FF"/>
                <w:sz w:val="16"/>
              </w:rPr>
              <w:t xml:space="preserve">Mobile Station Receive Diversity (MSRD) for Voice Services over Adaptive Multi-user channels on One Slot (VAMOS)</w:t>
            </w:r>
          </w:p>
          <w:tcPr>
            <w:shd w:val="clear" w:color="0000FF" w:fill="CCFFCC"/>
            <w:gridSpan w:val="4"/>
          </w:tcPr>
        </w:tc>
        <w:tc>
          <w:p>
            <w:pPr>
              <w:spacing w:after="0"/>
            </w:pPr>
            <w:r>
              <w:rPr>
                <w:rFonts w:ascii="Arial" w:cs="Arial"/>
                <w:color w:val="000000"/>
                <w:sz w:val="16"/>
              </w:rPr>
              <w:t xml:space="preserve">MSRD_VAMOS</w:t>
            </w:r>
          </w:p>
          <w:tcPr>
            <w:shd w:val="clear" w:color="000000" w:fill="CCFFCC"/>
            <w:gridSpan w:val="4"/>
          </w:tcPr>
        </w:tc>
        <w:tc>
          <w:p>
            <w:pPr>
              <w:spacing w:after="0"/>
            </w:pPr>
            <w:r>
              <w:rPr>
                <w:rFonts w:ascii="Arial" w:cs="Arial"/>
                <w:color w:val="000000"/>
                <w:sz w:val="16"/>
              </w:rPr>
              <w:t xml:space="preserve">MSRD_VAMOS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G1,G2,C1,G3new</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GP-140579</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GP#63 completion 08/14=&gt;11/14. Exception in GP-140579. Linked to Rel-7 Mobile Station Receive Diversity (DARP Phase II) UID_50569, Rel-9 Voice Services over Adaptive Multiuser channels on One Slot (VAMOS) UID_420002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1356</w:t>
            </w:r>
          </w:p>
          <w:tcPr>
            <w:shd w:val="clear" w:color="000000" w:fill="CCFFCC"/>
            <w:gridSpan w:val="4"/>
          </w:tcPr>
        </w:tc>
        <w:tc>
          <w:p>
            <w:pPr>
              <w:spacing w:after="0"/>
            </w:pPr>
            <w:r>
              <w:rPr>
                <w:rFonts w:ascii="Arial" w:cs="Arial"/>
                <w:color w:val="000000"/>
                <w:sz w:val="16"/>
              </w:rPr>
              <w:t xml:space="preserve">590333</w:t>
            </w:r>
          </w:p>
          <w:tcPr>
            <w:shd w:val="clear" w:color="000000" w:fill="CCFFCC"/>
            <w:gridSpan w:val="4"/>
          </w:tcPr>
        </w:tc>
        <w:tc>
          <w:p>
            <w:pPr>
              <w:spacing w:after="0"/>
            </w:pPr>
            <w:r>
              <w:rPr>
                <w:rFonts w:ascii="Arial" w:cs="Arial"/>
                <w:b/>
                <w:color w:val="000000"/>
                <w:sz w:val="16"/>
              </w:rPr>
              <w:t xml:space="preserve">   CT1 introduction of MS capability support for MS supporting MSRD for VAMOS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1357</w:t>
            </w:r>
          </w:p>
          <w:tcPr>
            <w:shd w:val="clear" w:color="000000" w:fill="CCFFCC"/>
            <w:gridSpan w:val="4"/>
          </w:tcPr>
        </w:tc>
        <w:tc>
          <w:p>
            <w:pPr>
              <w:spacing w:after="0"/>
            </w:pPr>
            <w:r>
              <w:rPr>
                <w:rFonts w:ascii="Arial" w:cs="Arial"/>
                <w:color w:val="000000"/>
                <w:sz w:val="16"/>
              </w:rPr>
              <w:t xml:space="preserve">590133</w:t>
            </w:r>
          </w:p>
          <w:tcPr>
            <w:shd w:val="clear" w:color="000000" w:fill="CCFFCC"/>
            <w:gridSpan w:val="4"/>
          </w:tcPr>
        </w:tc>
        <w:tc>
          <w:p>
            <w:pPr>
              <w:spacing w:after="0"/>
            </w:pPr>
            <w:r>
              <w:rPr>
                <w:rFonts w:ascii="Arial" w:cs="Arial"/>
                <w:b/>
                <w:color w:val="000000"/>
                <w:sz w:val="16"/>
              </w:rPr>
              <w:t xml:space="preserve">   MSRD for VAMOS - Performance Requirements</w:t>
            </w:r>
          </w:p>
          <w:tcPr>
            <w:shd w:val="clear" w:color="000000" w:fill="CCFFCC"/>
            <w:gridSpan w:val="4"/>
          </w:tcPr>
        </w:tc>
        <w:tc>
          <w:p>
            <w:pPr>
              <w:spacing w:after="0"/>
            </w:pPr>
            <w:r>
              <w:rPr>
                <w:rFonts w:ascii="Arial" w:cs="Arial"/>
                <w:color w:val="000000"/>
                <w:sz w:val="16"/>
              </w:rPr>
              <w:t xml:space="preserve">MSRD_VAMOS-PerfReq</w:t>
            </w:r>
          </w:p>
          <w:tcPr>
            <w:shd w:val="clear" w:color="000000" w:fill="CCFFCC"/>
            <w:gridSpan w:val="4"/>
          </w:tcPr>
        </w:tc>
        <w:tc>
          <w:p>
            <w:pPr>
              <w:spacing w:after="0"/>
            </w:pPr>
            <w:r>
              <w:rPr>
                <w:rFonts w:ascii="Arial" w:cs="Arial"/>
                <w:color w:val="000000"/>
                <w:sz w:val="16"/>
              </w:rPr>
              <w:t xml:space="preserve">MSRD_VAMOS-PerfReq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2013-11-28</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GP-140579</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GP#63 completion 08/14=&gt;11/14. Exception in GP-140579. LM: 95-&gt;100 GP#63 completion 08/14=&gt;11/14. Exception in GP-140579.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1358</w:t>
            </w:r>
          </w:p>
          <w:tcPr>
            <w:shd w:val="clear" w:color="000000" w:fill="CCFFCC"/>
            <w:gridSpan w:val="4"/>
          </w:tcPr>
        </w:tc>
        <w:tc>
          <w:p>
            <w:pPr>
              <w:spacing w:after="0"/>
            </w:pPr>
            <w:r>
              <w:rPr>
                <w:rFonts w:ascii="Arial" w:cs="Arial"/>
                <w:color w:val="000000"/>
                <w:sz w:val="16"/>
              </w:rPr>
              <w:t xml:space="preserve">590233</w:t>
            </w:r>
          </w:p>
          <w:tcPr>
            <w:shd w:val="clear" w:color="000000" w:fill="CCFFCC"/>
            <w:gridSpan w:val="4"/>
          </w:tcPr>
        </w:tc>
        <w:tc>
          <w:p>
            <w:pPr>
              <w:spacing w:after="0"/>
            </w:pPr>
            <w:r>
              <w:rPr>
                <w:rFonts w:ascii="Arial" w:cs="Arial"/>
                <w:b/>
                <w:color w:val="000000"/>
                <w:sz w:val="16"/>
              </w:rPr>
              <w:t xml:space="preserve">   MSRD for VAMOS - MS Conformance Test</w:t>
            </w:r>
          </w:p>
          <w:tcPr>
            <w:shd w:val="clear" w:color="000000" w:fill="CCFFCC"/>
            <w:gridSpan w:val="4"/>
          </w:tcPr>
        </w:tc>
        <w:tc>
          <w:p>
            <w:pPr>
              <w:spacing w:after="0"/>
            </w:pPr>
            <w:r>
              <w:rPr>
                <w:rFonts w:ascii="Arial" w:cs="Arial"/>
                <w:color w:val="000000"/>
                <w:sz w:val="16"/>
              </w:rPr>
              <w:t xml:space="preserve">MSRD_VAMOS-Test</w:t>
            </w:r>
          </w:p>
          <w:tcPr>
            <w:shd w:val="clear" w:color="000000" w:fill="CCFFCC"/>
            <w:gridSpan w:val="4"/>
          </w:tcPr>
        </w:tc>
        <w:tc>
          <w:p>
            <w:pPr>
              <w:spacing w:after="0"/>
            </w:pPr>
            <w:r>
              <w:rPr>
                <w:rFonts w:ascii="Arial" w:cs="Arial"/>
                <w:color w:val="000000"/>
                <w:sz w:val="16"/>
              </w:rPr>
              <w:t xml:space="preserve">MSRD_VAMOS-Test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GP-140579</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GP#63 completion 08/14=&gt;11/14. Exception in GP-140579. LM: 85-&gt;100 GP#63 completion 08/14=&gt;11/14. Exception in GP-140579.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1359</w:t>
            </w:r>
          </w:p>
          <w:tcPr>
            <w:shd w:val="clear" w:color="000000" w:fill="FFFFFF"/>
            <w:gridSpan w:val="4"/>
          </w:tcPr>
        </w:tc>
        <w:tc>
          <w:p>
            <w:pPr>
              <w:spacing w:after="0"/>
            </w:pPr>
            <w:r>
              <w:rPr>
                <w:rFonts w:ascii="Arial" w:cs="Arial"/>
                <w:color w:val="000000"/>
                <w:sz w:val="16"/>
              </w:rPr>
              <w:t xml:space="preserve">620014</w:t>
            </w:r>
          </w:p>
          <w:tcPr>
            <w:shd w:val="clear" w:color="000000" w:fill="FFFFFF"/>
            <w:gridSpan w:val="4"/>
          </w:tcPr>
        </w:tc>
        <w:tc>
          <w:p>
            <w:pPr>
              <w:spacing w:after="0"/>
            </w:pPr>
            <w:r>
              <w:rPr>
                <w:rFonts w:ascii="Arial" w:cs="Arial"/>
                <w:b/>
                <w:color w:val="0000FF"/>
                <w:sz w:val="16"/>
              </w:rPr>
              <w:t xml:space="preserve">New Training Sequence Codes (TSC) for GERAN</w:t>
            </w:r>
          </w:p>
          <w:tcPr>
            <w:shd w:val="clear" w:color="0000FF" w:fill="FFFFFF"/>
            <w:gridSpan w:val="4"/>
          </w:tcPr>
        </w:tc>
        <w:tc>
          <w:p>
            <w:pPr>
              <w:spacing w:after="0"/>
            </w:pPr>
            <w:r>
              <w:rPr>
                <w:rFonts w:ascii="Arial" w:cs="Arial"/>
                <w:color w:val="000000"/>
                <w:sz w:val="16"/>
              </w:rPr>
              <w:t xml:space="preserve">NewToN</w:t>
            </w:r>
          </w:p>
          <w:tcPr>
            <w:shd w:val="clear" w:color="000000" w:fill="FFFFFF"/>
            <w:gridSpan w:val="4"/>
          </w:tcPr>
        </w:tc>
        <w:tc>
          <w:p>
            <w:pPr>
              <w:spacing w:after="0"/>
            </w:pPr>
            <w:r>
              <w:rPr>
                <w:rFonts w:ascii="Arial" w:cs="Arial"/>
                <w:color w:val="000000"/>
                <w:sz w:val="16"/>
              </w:rPr>
              <w:t xml:space="preserve">NewToN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G1,G2,C1</w:t>
            </w:r>
          </w:p>
          <w:tcPr>
            <w:shd w:val="clear" w:color="000000" w:fill="FFFFFF"/>
            <w:gridSpan w:val="4"/>
          </w:tcPr>
        </w:tc>
        <w:tc>
          <w:p>
            <w:pPr>
              <w:spacing w:after="0"/>
            </w:pPr>
            <w:r>
              <w:rPr>
                <w:rFonts w:ascii="Arial" w:cs="Arial"/>
                <w:color w:val="000000"/>
                <w:sz w:val="16"/>
              </w:rPr>
              <w:t xml:space="preserve">2013-11-22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GP-131139</w:t>
            </w:r>
          </w:p>
          <w:tcPr>
            <w:shd w:val="clear" w:color="000000" w:fill="FFFFFF"/>
            <w:gridSpan w:val="4"/>
          </w:tcPr>
        </w:tc>
        <w:tc>
          <w:p>
            <w:pPr>
              <w:spacing w:after="0"/>
            </w:pPr>
            <w:r>
              <w:rPr>
                <w:rFonts w:ascii="Arial" w:cs="Arial"/>
                <w:color w:val="000000"/>
                <w:sz w:val="16"/>
              </w:rPr>
              <w:t xml:space="preserve">GP-140542</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Mårten Sundberg</w:t>
            </w:r>
          </w:p>
          <w:tcPr>
            <w:shd w:val="clear" w:color="000000" w:fill="FFFFFF"/>
            <w:gridSpan w:val="4"/>
          </w:tcPr>
        </w:tc>
        <w:tc>
          <w:p>
            <w:pPr>
              <w:spacing w:after="0"/>
            </w:pPr>
            <w:r>
              <w:rPr>
                <w:rFonts w:ascii="Arial" w:cs="Arial"/>
                <w:color w:val="000000"/>
                <w:sz w:val="16"/>
              </w:rPr>
              <w:t xml:space="preserve">GP#63 completion 08/14=&gt;11/14. Exception in GP-140542. GP#60 approved WID. Triggered by GP-131041, GP#40 GP-081949 (WID VAMOS). Linked to Rel-9 VAMOS (Previous work where new TSCs were defined for GMSK modulation) UID_420002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1360</w:t>
            </w:r>
          </w:p>
          <w:tcPr>
            <w:shd w:val="clear" w:color="000000" w:fill="CCFFCC"/>
            <w:gridSpan w:val="4"/>
          </w:tcPr>
        </w:tc>
        <w:tc>
          <w:p>
            <w:pPr>
              <w:spacing w:after="0"/>
            </w:pPr>
            <w:r>
              <w:rPr>
                <w:rFonts w:ascii="Arial" w:cs="Arial"/>
                <w:color w:val="000000"/>
                <w:sz w:val="16"/>
              </w:rPr>
              <w:t xml:space="preserve">620114</w:t>
            </w:r>
          </w:p>
          <w:tcPr>
            <w:shd w:val="clear" w:color="000000" w:fill="CCFFCC"/>
            <w:gridSpan w:val="4"/>
          </w:tcPr>
        </w:tc>
        <w:tc>
          <w:p>
            <w:pPr>
              <w:spacing w:after="0"/>
            </w:pPr>
            <w:r>
              <w:rPr>
                <w:rFonts w:ascii="Arial" w:cs="Arial"/>
                <w:b/>
                <w:color w:val="000000"/>
                <w:sz w:val="16"/>
              </w:rPr>
              <w:t xml:space="preserve">   GERAN1 part of New Training Sequence Codes (TSC) for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GP-131139</w:t>
            </w:r>
          </w:p>
          <w:tcPr>
            <w:shd w:val="clear" w:color="000000" w:fill="CCFFCC"/>
            <w:gridSpan w:val="4"/>
          </w:tcPr>
        </w:tc>
        <w:tc>
          <w:p>
            <w:pPr>
              <w:spacing w:after="0"/>
            </w:pPr>
            <w:r>
              <w:rPr>
                <w:rFonts w:ascii="Arial" w:cs="Arial"/>
                <w:color w:val="000000"/>
                <w:sz w:val="16"/>
              </w:rPr>
              <w:t xml:space="preserve">GP-140542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Mårten Sundberg</w:t>
            </w:r>
          </w:p>
          <w:tcPr>
            <w:shd w:val="clear" w:color="000000" w:fill="CCFFCC"/>
            <w:gridSpan w:val="4"/>
          </w:tcPr>
        </w:tc>
        <w:tc>
          <w:p>
            <w:pPr>
              <w:spacing w:after="0"/>
            </w:pPr>
            <w:r>
              <w:rPr>
                <w:rFonts w:ascii="Arial" w:cs="Arial"/>
                <w:color w:val="000000"/>
                <w:sz w:val="16"/>
              </w:rPr>
              <w:t xml:space="preserve">GP#63 completion 08/14=&gt;11/14. Exception in GP-140542. LM: 80-&gt;100% GP#63 completion 08/14=&gt;11/14. Exception in GP-140542. Dec.14: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1361</w:t>
            </w:r>
          </w:p>
          <w:tcPr>
            <w:shd w:val="clear" w:color="000000" w:fill="FFFFFF"/>
            <w:gridSpan w:val="4"/>
          </w:tcPr>
        </w:tc>
        <w:tc>
          <w:p>
            <w:pPr>
              <w:spacing w:after="0"/>
            </w:pPr>
            <w:r>
              <w:rPr>
                <w:rFonts w:ascii="Arial" w:cs="Arial"/>
                <w:color w:val="000000"/>
                <w:sz w:val="16"/>
              </w:rPr>
              <w:t xml:space="preserve">620214</w:t>
            </w:r>
          </w:p>
          <w:tcPr>
            <w:shd w:val="clear" w:color="000000" w:fill="FFFFFF"/>
            <w:gridSpan w:val="4"/>
          </w:tcPr>
        </w:tc>
        <w:tc>
          <w:p>
            <w:pPr>
              <w:spacing w:after="0"/>
            </w:pPr>
            <w:r>
              <w:rPr>
                <w:rFonts w:ascii="Arial" w:cs="Arial"/>
                <w:b/>
                <w:color w:val="000000"/>
                <w:sz w:val="16"/>
              </w:rPr>
              <w:t xml:space="preserve">   GERAN2 part of New Training Sequence Codes (TSC) for GERAN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G2</w:t>
            </w:r>
          </w:p>
          <w:tcPr>
            <w:shd w:val="clear" w:color="000000" w:fill="FFFFFF"/>
            <w:gridSpan w:val="4"/>
          </w:tcPr>
        </w:tc>
        <w:tc>
          <w:p>
            <w:pPr>
              <w:spacing w:after="0"/>
            </w:pPr>
            <w:r>
              <w:rPr>
                <w:rFonts w:ascii="Arial" w:cs="Arial"/>
                <w:color w:val="000000"/>
                <w:sz w:val="16"/>
              </w:rPr>
              <w:t xml:space="preserve">2013-11-22</w:t>
            </w:r>
          </w:p>
          <w:tcPr>
            <w:shd w:val="clear" w:color="000000" w:fill="FFFFFF"/>
            <w:gridSpan w:val="4"/>
          </w:tcPr>
        </w:tc>
        <w:tc>
          <w:p>
            <w:pPr>
              <w:spacing w:after="0"/>
            </w:pPr>
            <w:r>
              <w:rPr>
                <w:rFonts w:ascii="Arial" w:cs="Arial"/>
                <w:color w:val="000000"/>
                <w:sz w:val="16"/>
              </w:rPr>
              <w:t xml:space="preserve">2014-11-21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GP-131139</w:t>
            </w:r>
          </w:p>
          <w:tcPr>
            <w:shd w:val="clear" w:color="000000" w:fill="FFFFFF"/>
            <w:gridSpan w:val="4"/>
          </w:tcPr>
        </w:tc>
        <w:tc>
          <w:p>
            <w:pPr>
              <w:spacing w:after="0"/>
            </w:pPr>
            <w:r>
              <w:rPr>
                <w:rFonts w:ascii="Arial" w:cs="Arial"/>
                <w:color w:val="000000"/>
                <w:sz w:val="16"/>
              </w:rPr>
              <w:t xml:space="preserve">GP-140542</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Mårten Sundberg</w:t>
            </w:r>
          </w:p>
          <w:tcPr>
            <w:shd w:val="clear" w:color="000000" w:fill="FFFFFF"/>
            <w:gridSpan w:val="4"/>
          </w:tcPr>
        </w:tc>
        <w:tc>
          <w:p>
            <w:pPr>
              <w:spacing w:after="0"/>
            </w:pPr>
            <w:r>
              <w:rPr>
                <w:rFonts w:ascii="Arial" w:cs="Arial"/>
                <w:color w:val="000000"/>
                <w:sz w:val="16"/>
              </w:rPr>
              <w:t xml:space="preserve">GP#63 completion 08/14=&gt;11/14. Exception in GP-140542.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1362</w:t>
            </w:r>
          </w:p>
          <w:tcPr>
            <w:shd w:val="clear" w:color="000000" w:fill="CCFFCC"/>
            <w:gridSpan w:val="4"/>
          </w:tcPr>
        </w:tc>
        <w:tc>
          <w:p>
            <w:pPr>
              <w:spacing w:after="0"/>
            </w:pPr>
            <w:r>
              <w:rPr>
                <w:rFonts w:ascii="Arial" w:cs="Arial"/>
                <w:color w:val="000000"/>
                <w:sz w:val="16"/>
              </w:rPr>
              <w:t xml:space="preserve">620314</w:t>
            </w:r>
          </w:p>
          <w:tcPr>
            <w:shd w:val="clear" w:color="000000" w:fill="CCFFCC"/>
            <w:gridSpan w:val="4"/>
          </w:tcPr>
        </w:tc>
        <w:tc>
          <w:p>
            <w:pPr>
              <w:spacing w:after="0"/>
            </w:pPr>
            <w:r>
              <w:rPr>
                <w:rFonts w:ascii="Arial" w:cs="Arial"/>
                <w:b/>
                <w:color w:val="000000"/>
                <w:sz w:val="16"/>
              </w:rPr>
              <w:t xml:space="preserve">   CT1 part of New Training Sequence Codes (TSC) for GERAN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GP-131139</w:t>
            </w:r>
          </w:p>
          <w:tcPr>
            <w:shd w:val="clear" w:color="000000" w:fill="CCFFCC"/>
            <w:gridSpan w:val="4"/>
          </w:tcPr>
        </w:tc>
        <w:tc>
          <w:p>
            <w:pPr>
              <w:spacing w:after="0"/>
            </w:pPr>
            <w:r>
              <w:rPr>
                <w:rFonts w:ascii="Arial" w:cs="Arial"/>
                <w:color w:val="000000"/>
                <w:sz w:val="16"/>
              </w:rPr>
              <w:t xml:space="preserve">CP-140604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Mårten Sundberg</w:t>
            </w:r>
          </w:p>
          <w:tcPr>
            <w:shd w:val="clear" w:color="000000" w:fill="CCFFCC"/>
            <w:gridSpan w:val="4"/>
          </w:tcPr>
        </w:tc>
        <w:tc>
          <w:p>
            <w:pPr>
              <w:spacing w:after="0"/>
            </w:pPr>
            <w:r>
              <w:rPr>
                <w:rFonts w:ascii="Arial" w:cs="Arial"/>
                <w:color w:val="000000"/>
                <w:sz w:val="16"/>
              </w:rPr>
              <w:t xml:space="preserve">CP#65 completion 09/14=&gt;12/14. CP#65 exception in CP-140604.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1363</w:t>
            </w:r>
          </w:p>
          <w:tcPr>
            <w:shd w:val="clear" w:color="000000" w:fill="CCFFCC"/>
            <w:gridSpan w:val="4"/>
          </w:tcPr>
        </w:tc>
        <w:tc>
          <w:p>
            <w:pPr>
              <w:spacing w:after="0"/>
            </w:pPr>
            <w:r>
              <w:rPr>
                <w:rFonts w:ascii="Arial" w:cs="Arial"/>
                <w:color w:val="000000"/>
                <w:sz w:val="16"/>
              </w:rPr>
              <w:t xml:space="preserve">550016</w:t>
            </w:r>
          </w:p>
          <w:tcPr>
            <w:shd w:val="clear" w:color="000000" w:fill="CCFFCC"/>
            <w:gridSpan w:val="4"/>
          </w:tcPr>
        </w:tc>
        <w:tc>
          <w:p>
            <w:pPr>
              <w:spacing w:after="0"/>
            </w:pPr>
            <w:r>
              <w:rPr>
                <w:rFonts w:ascii="Arial" w:cs="Arial"/>
                <w:b/>
                <w:color w:val="0000FF"/>
                <w:sz w:val="16"/>
              </w:rPr>
              <w:t xml:space="preserve">Verification of radiated multi-antenna reception performance of UEs in LTE/UMTS</w:t>
            </w:r>
          </w:p>
          <w:tcPr>
            <w:shd w:val="clear" w:color="0000FF" w:fill="CCFFCC"/>
            <w:gridSpan w:val="4"/>
          </w:tcPr>
        </w:tc>
        <w:tc>
          <w:p>
            <w:pPr>
              <w:spacing w:after="0"/>
            </w:pPr>
            <w:r>
              <w:rPr>
                <w:rFonts w:ascii="Arial" w:cs="Arial"/>
                <w:color w:val="000000"/>
                <w:sz w:val="16"/>
              </w:rPr>
              <w:t xml:space="preserve">HSPA_LTE_measRP_MIMO</w:t>
            </w:r>
          </w:p>
          <w:tcPr>
            <w:shd w:val="clear" w:color="000000" w:fill="CCFFCC"/>
            <w:gridSpan w:val="4"/>
          </w:tcPr>
        </w:tc>
        <w:tc>
          <w:p>
            <w:pPr>
              <w:spacing w:after="0"/>
            </w:pPr>
            <w:r>
              <w:rPr>
                <w:rFonts w:ascii="Arial" w:cs="Arial"/>
                <w:color w:val="000000"/>
                <w:sz w:val="16"/>
              </w:rPr>
              <w:t xml:space="preserve">HSPA_LTE_measRP_MIMO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 Anaya</w:t>
            </w:r>
          </w:p>
          <w:tcPr>
            <w:shd w:val="clear" w:color="000000" w:fill="CCFFCC"/>
            <w:gridSpan w:val="4"/>
          </w:tcPr>
        </w:tc>
        <w:tc>
          <w:p>
            <w:pPr>
              <w:spacing w:after="0"/>
            </w:pPr>
            <w:r>
              <w:rPr>
                <w:rFonts w:ascii="Arial" w:cs="Arial"/>
                <w:color w:val="000000"/>
                <w:sz w:val="16"/>
              </w:rPr>
              <w:t xml:space="preserve">RP#59 moved to Rel-12. Triggered by FS_HSPA_LTE_measRP_MIMO_multi-antenna. Core functionality exists since Rel-6 &amp; Rel-7 (MIMO). Adds a very generic test method to test UEs with 2 or more Rx antennas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1364</w:t>
            </w:r>
          </w:p>
          <w:tcPr>
            <w:shd w:val="clear" w:color="000000" w:fill="CCFFCC"/>
            <w:gridSpan w:val="4"/>
          </w:tcPr>
        </w:tc>
        <w:tc>
          <w:p>
            <w:pPr>
              <w:spacing w:after="0"/>
            </w:pPr>
            <w:r>
              <w:rPr>
                <w:rFonts w:ascii="Arial" w:cs="Arial"/>
                <w:color w:val="000000"/>
                <w:sz w:val="16"/>
              </w:rPr>
              <w:t xml:space="preserve">550116</w:t>
            </w:r>
          </w:p>
          <w:tcPr>
            <w:shd w:val="clear" w:color="000000" w:fill="CCFFCC"/>
            <w:gridSpan w:val="4"/>
          </w:tcPr>
        </w:tc>
        <w:tc>
          <w:p>
            <w:pPr>
              <w:spacing w:after="0"/>
            </w:pPr>
            <w:r>
              <w:rPr>
                <w:rFonts w:ascii="Arial" w:cs="Arial"/>
                <w:b/>
                <w:color w:val="000000"/>
                <w:sz w:val="16"/>
              </w:rPr>
              <w:t xml:space="preserve">   Perf. Part: Verification of radiated multi-antenna reception performance of UEs in LTE/UMTS</w:t>
            </w:r>
          </w:p>
          <w:tcPr>
            <w:shd w:val="clear" w:color="000000" w:fill="CCFFCC"/>
            <w:gridSpan w:val="4"/>
          </w:tcPr>
        </w:tc>
        <w:tc>
          <w:p>
            <w:pPr>
              <w:spacing w:after="0"/>
            </w:pPr>
            <w:r>
              <w:rPr>
                <w:rFonts w:ascii="Arial" w:cs="Arial"/>
                <w:color w:val="000000"/>
                <w:sz w:val="16"/>
              </w:rPr>
              <w:t xml:space="preserve">HSPA_LTE_measRP_MIMO-Perf</w:t>
            </w:r>
          </w:p>
          <w:tcPr>
            <w:shd w:val="clear" w:color="000000" w:fill="CCFFCC"/>
            <w:gridSpan w:val="4"/>
          </w:tcPr>
        </w:tc>
        <w:tc>
          <w:p>
            <w:pPr>
              <w:spacing w:after="0"/>
            </w:pPr>
            <w:r>
              <w:rPr>
                <w:rFonts w:ascii="Arial" w:cs="Arial"/>
                <w:color w:val="000000"/>
                <w:sz w:val="16"/>
              </w:rPr>
              <w:t xml:space="preserve">HSPA_LTE_measRP_MIMO-Perf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RP-120368</w:t>
            </w:r>
          </w:p>
          <w:tcPr>
            <w:shd w:val="clear" w:color="000000" w:fill="CCFFCC"/>
            <w:gridSpan w:val="4"/>
          </w:tcPr>
        </w:tc>
        <w:tc>
          <w:p>
            <w:pPr>
              <w:spacing w:after="0"/>
            </w:pPr>
            <w:r>
              <w:rPr>
                <w:rFonts w:ascii="Arial" w:cs="Arial"/>
                <w:color w:val="000000"/>
                <w:sz w:val="16"/>
              </w:rPr>
              <w:t xml:space="preserve">RP-131507</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RP#62 completed. Rx diversity (defined as Rel-6 HSDPA RAN4 enhanced type 1 req.) &amp;  MIMO (defined as Rel-7 HSDPA MIMO for HSPA). Rx diversity &amp; MIMO (defined as part of Rel-8 basic LTE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1365</w:t>
            </w:r>
          </w:p>
          <w:tcPr>
            <w:shd w:val="clear" w:color="000000" w:fill="CCFFCC"/>
            <w:gridSpan w:val="4"/>
          </w:tcPr>
        </w:tc>
        <w:tc>
          <w:p>
            <w:pPr>
              <w:spacing w:after="0"/>
            </w:pPr>
            <w:r>
              <w:rPr>
                <w:rFonts w:ascii="Arial" w:cs="Arial"/>
                <w:color w:val="000000"/>
                <w:sz w:val="16"/>
              </w:rPr>
              <w:t xml:space="preserve">570021</w:t>
            </w:r>
          </w:p>
          <w:tcPr>
            <w:shd w:val="clear" w:color="000000" w:fill="CCFFCC"/>
            <w:gridSpan w:val="4"/>
          </w:tcPr>
        </w:tc>
        <w:tc>
          <w:p>
            <w:pPr>
              <w:spacing w:after="0"/>
            </w:pPr>
            <w:r>
              <w:rPr>
                <w:rFonts w:ascii="Arial" w:cs="Arial"/>
                <w:b/>
                <w:color w:val="0000FF"/>
                <w:sz w:val="16"/>
              </w:rPr>
              <w:t xml:space="preserve">Further enhancements to H(e)NB mobility - Part 3 (Stage 2/3)</w:t>
            </w:r>
          </w:p>
          <w:tcPr>
            <w:shd w:val="clear" w:color="0000FF" w:fill="CCFFCC"/>
            <w:gridSpan w:val="4"/>
          </w:tcPr>
        </w:tc>
        <w:tc>
          <w:p>
            <w:pPr>
              <w:spacing w:after="0"/>
            </w:pPr>
            <w:r>
              <w:rPr>
                <w:rFonts w:ascii="Arial" w:cs="Arial"/>
                <w:color w:val="000000"/>
                <w:sz w:val="16"/>
              </w:rPr>
              <w:t xml:space="preserve">EHNB_enh3</w:t>
            </w:r>
          </w:p>
          <w:tcPr>
            <w:shd w:val="clear" w:color="000000" w:fill="CCFFCC"/>
            <w:gridSpan w:val="4"/>
          </w:tcPr>
        </w:tc>
        <w:tc>
          <w:p>
            <w:pPr>
              <w:spacing w:after="0"/>
            </w:pPr>
            <w:r>
              <w:rPr>
                <w:rFonts w:ascii="Arial" w:cs="Arial"/>
                <w:color w:val="000000"/>
                <w:sz w:val="16"/>
              </w:rPr>
              <w:t xml:space="preserve">EHNB_enh3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Triggered by FS_EHNB_enh (TR 37.803)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1366</w:t>
            </w:r>
          </w:p>
          <w:tcPr>
            <w:shd w:val="clear" w:color="000000" w:fill="CCFFCC"/>
            <w:gridSpan w:val="4"/>
          </w:tcPr>
        </w:tc>
        <w:tc>
          <w:p>
            <w:pPr>
              <w:spacing w:after="0"/>
            </w:pPr>
            <w:r>
              <w:rPr>
                <w:rFonts w:ascii="Arial" w:cs="Arial"/>
                <w:color w:val="000000"/>
                <w:sz w:val="16"/>
              </w:rPr>
              <w:t xml:space="preserve">570121</w:t>
            </w:r>
          </w:p>
          <w:tcPr>
            <w:shd w:val="clear" w:color="000000" w:fill="CCFFCC"/>
            <w:gridSpan w:val="4"/>
          </w:tcPr>
        </w:tc>
        <w:tc>
          <w:p>
            <w:pPr>
              <w:spacing w:after="0"/>
            </w:pPr>
            <w:r>
              <w:rPr>
                <w:rFonts w:ascii="Arial" w:cs="Arial"/>
                <w:b/>
                <w:color w:val="000000"/>
                <w:sz w:val="16"/>
              </w:rPr>
              <w:t xml:space="preserve">   Core part: Further enhancements to H(e)NB mobility - Part 3</w:t>
            </w:r>
          </w:p>
          <w:tcPr>
            <w:shd w:val="clear" w:color="000000" w:fill="CCFFCC"/>
            <w:gridSpan w:val="4"/>
          </w:tcPr>
        </w:tc>
        <w:tc>
          <w:p>
            <w:pPr>
              <w:spacing w:after="0"/>
            </w:pPr>
            <w:r>
              <w:rPr>
                <w:rFonts w:ascii="Arial" w:cs="Arial"/>
                <w:color w:val="000000"/>
                <w:sz w:val="16"/>
              </w:rPr>
              <w:t xml:space="preserve">EHNB_enh3-Core</w:t>
            </w:r>
          </w:p>
          <w:tcPr>
            <w:shd w:val="clear" w:color="000000" w:fill="CCFFCC"/>
            <w:gridSpan w:val="4"/>
          </w:tcPr>
        </w:tc>
        <w:tc>
          <w:p>
            <w:pPr>
              <w:spacing w:after="0"/>
            </w:pPr>
            <w:r>
              <w:rPr>
                <w:rFonts w:ascii="Arial" w:cs="Arial"/>
                <w:color w:val="000000"/>
                <w:sz w:val="16"/>
              </w:rPr>
              <w:t xml:space="preserve">EHNB_enh3-Core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RP-130741</w:t>
            </w:r>
          </w:p>
          <w:tcPr>
            <w:shd w:val="clear" w:color="000000" w:fill="CCFFCC"/>
            <w:gridSpan w:val="4"/>
          </w:tcPr>
        </w:tc>
        <w:tc>
          <w:p>
            <w:pPr>
              <w:spacing w:after="0"/>
            </w:pPr>
            <w:r>
              <w:rPr>
                <w:rFonts w:ascii="Arial" w:cs="Arial"/>
                <w:color w:val="000000"/>
                <w:sz w:val="16"/>
              </w:rPr>
              <w:t xml:space="preserve">RP-131508</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1367</w:t>
            </w:r>
          </w:p>
          <w:tcPr>
            <w:shd w:val="clear" w:color="000000" w:fill="CCFFCC"/>
            <w:gridSpan w:val="4"/>
          </w:tcPr>
        </w:tc>
        <w:tc>
          <w:p>
            <w:pPr>
              <w:spacing w:after="0"/>
            </w:pPr>
            <w:r>
              <w:rPr>
                <w:rFonts w:ascii="Arial" w:cs="Arial"/>
                <w:color w:val="000000"/>
                <w:sz w:val="16"/>
              </w:rPr>
              <w:t xml:space="preserve">590019</w:t>
            </w:r>
          </w:p>
          <w:tcPr>
            <w:shd w:val="clear" w:color="000000" w:fill="CCFFCC"/>
            <w:gridSpan w:val="4"/>
          </w:tcPr>
        </w:tc>
        <w:tc>
          <w:p>
            <w:pPr>
              <w:spacing w:after="0"/>
            </w:pPr>
            <w:r>
              <w:rPr>
                <w:rFonts w:ascii="Arial" w:cs="Arial"/>
                <w:b/>
                <w:color w:val="0000FF"/>
                <w:sz w:val="16"/>
              </w:rPr>
              <w:t xml:space="preserve">Support for BeiDou Navigation Satellite System (BDS) for UTRA and LTE</w:t>
            </w:r>
          </w:p>
          <w:tcPr>
            <w:shd w:val="clear" w:color="0000FF" w:fill="CCFFCC"/>
            <w:gridSpan w:val="4"/>
          </w:tcPr>
        </w:tc>
        <w:tc>
          <w:p>
            <w:pPr>
              <w:spacing w:after="0"/>
            </w:pPr>
            <w:r>
              <w:rPr>
                <w:rFonts w:ascii="Arial" w:cs="Arial"/>
                <w:color w:val="000000"/>
                <w:sz w:val="16"/>
              </w:rPr>
              <w:t xml:space="preserve">LCS_BDS</w:t>
            </w:r>
          </w:p>
          <w:tcPr>
            <w:shd w:val="clear" w:color="000000" w:fill="CCFFCC"/>
            <w:gridSpan w:val="4"/>
          </w:tcPr>
        </w:tc>
        <w:tc>
          <w:p>
            <w:pPr>
              <w:spacing w:after="0"/>
            </w:pPr>
            <w:r>
              <w:rPr>
                <w:rFonts w:ascii="Arial" w:cs="Arial"/>
                <w:color w:val="000000"/>
                <w:sz w:val="16"/>
              </w:rPr>
              <w:t xml:space="preserve">LCS_BDS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R2,R3,R4,R5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Ying Du (duying1@catr.cn)</w:t>
            </w:r>
          </w:p>
          <w:tcPr>
            <w:shd w:val="clear" w:color="000000" w:fill="CCFFCC"/>
            <w:gridSpan w:val="4"/>
          </w:tcPr>
        </w:tc>
        <w:tc>
          <w:p>
            <w:pPr>
              <w:spacing w:after="0"/>
            </w:pPr>
            <w:r>
              <w:rPr>
                <w:rFonts w:ascii="Arial" w:cs="Arial"/>
                <w:color w:val="000000"/>
                <w:sz w:val="16"/>
              </w:rPr>
              <w:t xml:space="preserve">BeiDou = Chinese Navigation Satellite System. Location Services (LCS) TS 22.071 Stage 1, TS 23.271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1368</w:t>
            </w:r>
          </w:p>
          <w:tcPr>
            <w:shd w:val="clear" w:color="000000" w:fill="CCFFCC"/>
            <w:gridSpan w:val="4"/>
          </w:tcPr>
        </w:tc>
        <w:tc>
          <w:p>
            <w:pPr>
              <w:spacing w:after="0"/>
            </w:pPr>
            <w:r>
              <w:rPr>
                <w:rFonts w:ascii="Arial" w:cs="Arial"/>
                <w:color w:val="000000"/>
                <w:sz w:val="16"/>
              </w:rPr>
              <w:t xml:space="preserve">590119</w:t>
            </w:r>
          </w:p>
          <w:tcPr>
            <w:shd w:val="clear" w:color="000000" w:fill="CCFFCC"/>
            <w:gridSpan w:val="4"/>
          </w:tcPr>
        </w:tc>
        <w:tc>
          <w:p>
            <w:pPr>
              <w:spacing w:after="0"/>
            </w:pPr>
            <w:r>
              <w:rPr>
                <w:rFonts w:ascii="Arial" w:cs="Arial"/>
                <w:b/>
                <w:color w:val="000000"/>
                <w:sz w:val="16"/>
              </w:rPr>
              <w:t xml:space="preserve">   Core part: Support for BeiDou Navigation Satellite System (BDS) for UTRA</w:t>
            </w:r>
          </w:p>
          <w:tcPr>
            <w:shd w:val="clear" w:color="000000" w:fill="CCFFCC"/>
            <w:gridSpan w:val="4"/>
          </w:tcPr>
        </w:tc>
        <w:tc>
          <w:p>
            <w:pPr>
              <w:spacing w:after="0"/>
            </w:pPr>
            <w:r>
              <w:rPr>
                <w:rFonts w:ascii="Arial" w:cs="Arial"/>
                <w:color w:val="000000"/>
                <w:sz w:val="16"/>
              </w:rPr>
              <w:t xml:space="preserve">LCS_BDS-UTRA-Core</w:t>
            </w:r>
          </w:p>
          <w:tcPr>
            <w:shd w:val="clear" w:color="000000" w:fill="CCFFCC"/>
            <w:gridSpan w:val="4"/>
          </w:tcPr>
        </w:tc>
        <w:tc>
          <w:p>
            <w:pPr>
              <w:spacing w:after="0"/>
            </w:pPr>
            <w:r>
              <w:rPr>
                <w:rFonts w:ascii="Arial" w:cs="Arial"/>
                <w:color w:val="000000"/>
                <w:sz w:val="16"/>
              </w:rPr>
              <w:t xml:space="preserve">LCS_BDS-UTRA-Core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2013-06-02</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RP-131500</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 He (huang.he4@zte.com.cn)</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1369</w:t>
            </w:r>
          </w:p>
          <w:tcPr>
            <w:shd w:val="clear" w:color="000000" w:fill="CCFFCC"/>
            <w:gridSpan w:val="4"/>
          </w:tcPr>
        </w:tc>
        <w:tc>
          <w:p>
            <w:pPr>
              <w:spacing w:after="0"/>
            </w:pPr>
            <w:r>
              <w:rPr>
                <w:rFonts w:ascii="Arial" w:cs="Arial"/>
                <w:color w:val="000000"/>
                <w:sz w:val="16"/>
              </w:rPr>
              <w:t xml:space="preserve">590219</w:t>
            </w:r>
          </w:p>
          <w:tcPr>
            <w:shd w:val="clear" w:color="000000" w:fill="CCFFCC"/>
            <w:gridSpan w:val="4"/>
          </w:tcPr>
        </w:tc>
        <w:tc>
          <w:p>
            <w:pPr>
              <w:spacing w:after="0"/>
            </w:pPr>
            <w:r>
              <w:rPr>
                <w:rFonts w:ascii="Arial" w:cs="Arial"/>
                <w:b/>
                <w:color w:val="000000"/>
                <w:sz w:val="16"/>
              </w:rPr>
              <w:t xml:space="preserve">   Perf. part: Support for BeiDou Navigation Satellite System (BDS) for UTRA</w:t>
            </w:r>
          </w:p>
          <w:tcPr>
            <w:shd w:val="clear" w:color="000000" w:fill="CCFFCC"/>
            <w:gridSpan w:val="4"/>
          </w:tcPr>
        </w:tc>
        <w:tc>
          <w:p>
            <w:pPr>
              <w:spacing w:after="0"/>
            </w:pPr>
            <w:r>
              <w:rPr>
                <w:rFonts w:ascii="Arial" w:cs="Arial"/>
                <w:color w:val="000000"/>
                <w:sz w:val="16"/>
              </w:rPr>
              <w:t xml:space="preserve">LCS_BDS-UTRA-Perf</w:t>
            </w:r>
          </w:p>
          <w:tcPr>
            <w:shd w:val="clear" w:color="000000" w:fill="CCFFCC"/>
            <w:gridSpan w:val="4"/>
          </w:tcPr>
        </w:tc>
        <w:tc>
          <w:p>
            <w:pPr>
              <w:spacing w:after="0"/>
            </w:pPr>
            <w:r>
              <w:rPr>
                <w:rFonts w:ascii="Arial" w:cs="Arial"/>
                <w:color w:val="000000"/>
                <w:sz w:val="16"/>
              </w:rPr>
              <w:t xml:space="preserve">LCS_BDS-UTRA-Perf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RP-140714</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Ling Soonleh (soonleh.ling@zte.com.cn)</w:t>
            </w:r>
          </w:p>
          <w:tcPr>
            <w:shd w:val="clear" w:color="000000" w:fill="CCFFCC"/>
            <w:gridSpan w:val="4"/>
          </w:tcPr>
        </w:tc>
        <w:tc>
          <w:p>
            <w:pPr>
              <w:spacing w:after="0"/>
            </w:pPr>
            <w:r>
              <w:rPr>
                <w:rFonts w:ascii="Arial" w:cs="Arial"/>
                <w:color w:val="000000"/>
                <w:sz w:val="16"/>
              </w:rPr>
              <w:t xml:space="preserve">RP#64 completed.  TS 25.173v100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1370</w:t>
            </w:r>
          </w:p>
          <w:tcPr>
            <w:shd w:val="clear" w:color="000000" w:fill="CCFFCC"/>
            <w:gridSpan w:val="4"/>
          </w:tcPr>
        </w:tc>
        <w:tc>
          <w:p>
            <w:pPr>
              <w:spacing w:after="0"/>
            </w:pPr>
            <w:r>
              <w:rPr>
                <w:rFonts w:ascii="Arial" w:cs="Arial"/>
                <w:color w:val="000000"/>
                <w:sz w:val="16"/>
              </w:rPr>
              <w:t xml:space="preserve">590319</w:t>
            </w:r>
          </w:p>
          <w:tcPr>
            <w:shd w:val="clear" w:color="000000" w:fill="CCFFCC"/>
            <w:gridSpan w:val="4"/>
          </w:tcPr>
        </w:tc>
        <w:tc>
          <w:p>
            <w:pPr>
              <w:spacing w:after="0"/>
            </w:pPr>
            <w:r>
              <w:rPr>
                <w:rFonts w:ascii="Arial" w:cs="Arial"/>
                <w:b/>
                <w:color w:val="000000"/>
                <w:sz w:val="16"/>
              </w:rPr>
              <w:t xml:space="preserve">   Core part: Support for BeiDou Navigation Satellite System (BDS) for LTE</w:t>
            </w:r>
          </w:p>
          <w:tcPr>
            <w:shd w:val="clear" w:color="000000" w:fill="CCFFCC"/>
            <w:gridSpan w:val="4"/>
          </w:tcPr>
        </w:tc>
        <w:tc>
          <w:p>
            <w:pPr>
              <w:spacing w:after="0"/>
            </w:pPr>
            <w:r>
              <w:rPr>
                <w:rFonts w:ascii="Arial" w:cs="Arial"/>
                <w:color w:val="000000"/>
                <w:sz w:val="16"/>
              </w:rPr>
              <w:t xml:space="preserve">LCS_BDS-LTE-Core</w:t>
            </w:r>
          </w:p>
          <w:tcPr>
            <w:shd w:val="clear" w:color="000000" w:fill="CCFFCC"/>
            <w:gridSpan w:val="4"/>
          </w:tcPr>
        </w:tc>
        <w:tc>
          <w:p>
            <w:pPr>
              <w:spacing w:after="0"/>
            </w:pPr>
            <w:r>
              <w:rPr>
                <w:rFonts w:ascii="Arial" w:cs="Arial"/>
                <w:color w:val="000000"/>
                <w:sz w:val="16"/>
              </w:rPr>
              <w:t xml:space="preserve">LCS_BDS-LTE-Core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RP-131525</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Ying Du (duying1@catr.cn)</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1371</w:t>
            </w:r>
          </w:p>
          <w:tcPr>
            <w:shd w:val="clear" w:color="000000" w:fill="CCFFCC"/>
            <w:gridSpan w:val="4"/>
          </w:tcPr>
        </w:tc>
        <w:tc>
          <w:p>
            <w:pPr>
              <w:spacing w:after="0"/>
            </w:pPr>
            <w:r>
              <w:rPr>
                <w:rFonts w:ascii="Arial" w:cs="Arial"/>
                <w:color w:val="000000"/>
                <w:sz w:val="16"/>
              </w:rPr>
              <w:t xml:space="preserve">590419</w:t>
            </w:r>
          </w:p>
          <w:tcPr>
            <w:shd w:val="clear" w:color="000000" w:fill="CCFFCC"/>
            <w:gridSpan w:val="4"/>
          </w:tcPr>
        </w:tc>
        <w:tc>
          <w:p>
            <w:pPr>
              <w:spacing w:after="0"/>
            </w:pPr>
            <w:r>
              <w:rPr>
                <w:rFonts w:ascii="Arial" w:cs="Arial"/>
                <w:b/>
                <w:color w:val="000000"/>
                <w:sz w:val="16"/>
              </w:rPr>
              <w:t xml:space="preserve">   Perf. part: Support for BeiDou Navigation Satellite System (BDS) for LTE</w:t>
            </w:r>
          </w:p>
          <w:tcPr>
            <w:shd w:val="clear" w:color="000000" w:fill="CCFFCC"/>
            <w:gridSpan w:val="4"/>
          </w:tcPr>
        </w:tc>
        <w:tc>
          <w:p>
            <w:pPr>
              <w:spacing w:after="0"/>
            </w:pPr>
            <w:r>
              <w:rPr>
                <w:rFonts w:ascii="Arial" w:cs="Arial"/>
                <w:color w:val="000000"/>
                <w:sz w:val="16"/>
              </w:rPr>
              <w:t xml:space="preserve">LCS_BDS-LTE-Perf</w:t>
            </w:r>
          </w:p>
          <w:tcPr>
            <w:shd w:val="clear" w:color="000000" w:fill="CCFFCC"/>
            <w:gridSpan w:val="4"/>
          </w:tcPr>
        </w:tc>
        <w:tc>
          <w:p>
            <w:pPr>
              <w:spacing w:after="0"/>
            </w:pPr>
            <w:r>
              <w:rPr>
                <w:rFonts w:ascii="Arial" w:cs="Arial"/>
                <w:color w:val="000000"/>
                <w:sz w:val="16"/>
              </w:rPr>
              <w:t xml:space="preserve">LCS_BDS-LTE-Perf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RP-140713</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Ling Soonleh (soonleh.ling@zte.com.cn)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1372</w:t>
            </w:r>
          </w:p>
          <w:tcPr>
            <w:shd w:val="clear" w:color="000000" w:fill="CCFFCC"/>
            <w:gridSpan w:val="4"/>
          </w:tcPr>
        </w:tc>
        <w:tc>
          <w:p>
            <w:pPr>
              <w:spacing w:after="0"/>
            </w:pPr>
            <w:r>
              <w:rPr>
                <w:rFonts w:ascii="Arial" w:cs="Arial"/>
                <w:color w:val="000000"/>
                <w:sz w:val="16"/>
              </w:rPr>
              <w:t xml:space="preserve">640013</w:t>
            </w:r>
          </w:p>
          <w:tcPr>
            <w:shd w:val="clear" w:color="000000" w:fill="CCFFCC"/>
            <w:gridSpan w:val="4"/>
          </w:tcPr>
        </w:tc>
        <w:tc>
          <w:p>
            <w:pPr>
              <w:spacing w:after="0"/>
            </w:pPr>
            <w:r>
              <w:rPr>
                <w:rFonts w:ascii="Arial" w:cs="Arial"/>
                <w:b/>
                <w:color w:val="000000"/>
                <w:sz w:val="16"/>
              </w:rPr>
              <w:t xml:space="preserve">   Test part: BeiDou Navigation Satellite System (BDS) Positioning Support for LTE and UMTS</w:t>
            </w:r>
          </w:p>
          <w:tcPr>
            <w:shd w:val="clear" w:color="000000" w:fill="CCFFCC"/>
            <w:gridSpan w:val="4"/>
          </w:tcPr>
        </w:tc>
        <w:tc>
          <w:p>
            <w:pPr>
              <w:spacing w:after="0"/>
            </w:pPr>
            <w:r>
              <w:rPr>
                <w:rFonts w:ascii="Arial" w:cs="Arial"/>
                <w:color w:val="000000"/>
                <w:sz w:val="16"/>
              </w:rPr>
              <w:t xml:space="preserve">LCS_BDS-UEConTest</w:t>
            </w:r>
          </w:p>
          <w:tcPr>
            <w:shd w:val="clear" w:color="000000" w:fill="CCFFCC"/>
            <w:gridSpan w:val="4"/>
          </w:tcPr>
        </w:tc>
        <w:tc>
          <w:p>
            <w:pPr>
              <w:spacing w:after="0"/>
            </w:pPr>
            <w:r>
              <w:rPr>
                <w:rFonts w:ascii="Arial" w:cs="Arial"/>
                <w:color w:val="000000"/>
                <w:sz w:val="16"/>
              </w:rPr>
              <w:t xml:space="preserve">LCS_BDS-UEConTest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RP-140730</w:t>
            </w:r>
          </w:p>
          <w:tcPr>
            <w:shd w:val="clear" w:color="000000" w:fill="CCFFCC"/>
            <w:gridSpan w:val="4"/>
          </w:tcPr>
        </w:tc>
        <w:tc>
          <w:p>
            <w:pPr>
              <w:spacing w:after="0"/>
            </w:pPr>
            <w:r>
              <w:rPr>
                <w:rFonts w:ascii="Arial" w:cs="Arial"/>
                <w:color w:val="000000"/>
                <w:sz w:val="16"/>
              </w:rPr>
              <w:t xml:space="preserve">RP-150656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Chen Xiaiozhong (chenxiaozhong@catt.cn)</w:t>
            </w:r>
          </w:p>
          <w:tcPr>
            <w:shd w:val="clear" w:color="000000" w:fill="CCFFCC"/>
            <w:gridSpan w:val="4"/>
          </w:tcPr>
        </w:tc>
        <w:tc>
          <w:p>
            <w:pPr>
              <w:spacing w:after="0"/>
            </w:pPr>
            <w:r>
              <w:rPr>
                <w:rFonts w:ascii="Arial" w:cs="Arial"/>
                <w:color w:val="000000"/>
                <w:sz w:val="16"/>
              </w:rPr>
              <w:t xml:space="preserve">; Stat Rep: RP-141350-&gt;RP-141950 1st Apr 15: Compl:80%-&gt;90% 1st Apr 15: Stat Rep: RP-141950-&gt;RP-150357 03/07/15: Compl:90%-&gt;100% 03/07/15: Stat Rep: RP-150357-&gt;RP-150656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1373</w:t>
            </w:r>
          </w:p>
          <w:tcPr>
            <w:shd w:val="clear" w:color="000000" w:fill="FFFFFF"/>
            <w:gridSpan w:val="4"/>
          </w:tcPr>
        </w:tc>
        <w:tc>
          <w:p>
            <w:pPr>
              <w:spacing w:after="0"/>
            </w:pPr>
            <w:r>
              <w:rPr>
                <w:rFonts w:ascii="Arial" w:cs="Arial"/>
                <w:color w:val="000000"/>
                <w:sz w:val="16"/>
              </w:rPr>
              <w:t xml:space="preserve">620011</w:t>
            </w:r>
          </w:p>
          <w:tcPr>
            <w:shd w:val="clear" w:color="000000" w:fill="FFFFFF"/>
            <w:gridSpan w:val="4"/>
          </w:tcPr>
        </w:tc>
        <w:tc>
          <w:p>
            <w:pPr>
              <w:spacing w:after="0"/>
            </w:pPr>
            <w:r>
              <w:rPr>
                <w:rFonts w:ascii="Arial" w:cs="Arial"/>
                <w:b/>
                <w:color w:val="0000FF"/>
                <w:sz w:val="16"/>
              </w:rPr>
              <w:t xml:space="preserve">Support for BeiDou Navigation Satellite System (BDS) for LCS in GERAN</w:t>
            </w:r>
          </w:p>
          <w:tcPr>
            <w:shd w:val="clear" w:color="0000FF" w:fill="FFFFFF"/>
            <w:gridSpan w:val="4"/>
          </w:tcPr>
        </w:tc>
        <w:tc>
          <w:p>
            <w:pPr>
              <w:spacing w:after="0"/>
            </w:pPr>
            <w:r>
              <w:rPr>
                <w:rFonts w:ascii="Arial" w:cs="Arial"/>
                <w:color w:val="000000"/>
                <w:sz w:val="16"/>
              </w:rPr>
              <w:t xml:space="preserve">LCS_BDS_GERAN</w:t>
            </w:r>
          </w:p>
          <w:tcPr>
            <w:shd w:val="clear" w:color="000000" w:fill="FFFFFF"/>
            <w:gridSpan w:val="4"/>
          </w:tcPr>
        </w:tc>
        <w:tc>
          <w:p>
            <w:pPr>
              <w:spacing w:after="0"/>
            </w:pPr>
            <w:r>
              <w:rPr>
                <w:rFonts w:ascii="Arial" w:cs="Arial"/>
                <w:color w:val="000000"/>
                <w:sz w:val="16"/>
              </w:rPr>
              <w:t xml:space="preserve">LCS_BDS_GERAN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G2,G1,G3new</w:t>
            </w:r>
          </w:p>
          <w:tcPr>
            <w:shd w:val="clear" w:color="000000" w:fill="FFFFFF"/>
            <w:gridSpan w:val="4"/>
          </w:tcPr>
        </w:tc>
        <w:tc>
          <w:p>
            <w:pPr>
              <w:spacing w:after="0"/>
            </w:pPr>
            <w:r>
              <w:rPr>
                <w:rFonts w:ascii="Arial" w:cs="Arial"/>
                <w:color w:val="000000"/>
                <w:sz w:val="16"/>
              </w:rPr>
              <w:t xml:space="preserve">2013-11-22</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GP-140211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Wang Xinhui (wangxinhui@zte.com.cn)</w:t>
            </w:r>
          </w:p>
          <w:tcPr>
            <w:shd w:val="clear" w:color="000000" w:fill="FFFFFF"/>
            <w:gridSpan w:val="4"/>
          </w:tcPr>
        </w:tc>
        <w:tc>
          <w:p>
            <w:pPr>
              <w:spacing w:after="0"/>
            </w:pPr>
            <w:r>
              <w:rPr>
                <w:rFonts w:ascii="Arial" w:cs="Arial"/>
                <w:color w:val="000000"/>
                <w:sz w:val="16"/>
              </w:rPr>
              <w:t xml:space="preserve">GP#60 approved WID. Based on the same framework used in Rel-8 Support for Additional Navigation Satellite Systems (ANSS) for LCS UID_38001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1374</w:t>
            </w:r>
          </w:p>
          <w:tcPr>
            <w:shd w:val="clear" w:color="000000" w:fill="CCFFCC"/>
            <w:gridSpan w:val="4"/>
          </w:tcPr>
        </w:tc>
        <w:tc>
          <w:p>
            <w:pPr>
              <w:spacing w:after="0"/>
            </w:pPr>
            <w:r>
              <w:rPr>
                <w:rFonts w:ascii="Arial" w:cs="Arial"/>
                <w:color w:val="000000"/>
                <w:sz w:val="16"/>
              </w:rPr>
              <w:t xml:space="preserve">620111</w:t>
            </w:r>
          </w:p>
          <w:tcPr>
            <w:shd w:val="clear" w:color="000000" w:fill="CCFFCC"/>
            <w:gridSpan w:val="4"/>
          </w:tcPr>
        </w:tc>
        <w:tc>
          <w:p>
            <w:pPr>
              <w:spacing w:after="0"/>
            </w:pPr>
            <w:r>
              <w:rPr>
                <w:rFonts w:ascii="Arial" w:cs="Arial"/>
                <w:b/>
                <w:color w:val="000000"/>
                <w:sz w:val="16"/>
              </w:rPr>
              <w:t xml:space="preserve">   GERAN2 part of Support for BeiDou Navigation Satellite System (BDS) for LCS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Wang Xinhui (wangxinhui@zte.com.cn)</w:t>
            </w:r>
          </w:p>
          <w:tcPr>
            <w:shd w:val="clear" w:color="000000" w:fill="CCFFCC"/>
            <w:gridSpan w:val="4"/>
          </w:tcPr>
        </w:tc>
        <w:tc>
          <w:p>
            <w:pPr>
              <w:spacing w:after="0"/>
            </w:pPr>
            <w:r>
              <w:rPr>
                <w:rFonts w:ascii="Arial" w:cs="Arial"/>
                <w:color w:val="000000"/>
                <w:sz w:val="16"/>
              </w:rPr>
              <w:t xml:space="preserve">GP#63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1375</w:t>
            </w:r>
          </w:p>
          <w:tcPr>
            <w:shd w:val="clear" w:color="000000" w:fill="CCFFCC"/>
            <w:gridSpan w:val="4"/>
          </w:tcPr>
        </w:tc>
        <w:tc>
          <w:p>
            <w:pPr>
              <w:spacing w:after="0"/>
            </w:pPr>
            <w:r>
              <w:rPr>
                <w:rFonts w:ascii="Arial" w:cs="Arial"/>
                <w:color w:val="000000"/>
                <w:sz w:val="16"/>
              </w:rPr>
              <w:t xml:space="preserve">620211</w:t>
            </w:r>
          </w:p>
          <w:tcPr>
            <w:shd w:val="clear" w:color="000000" w:fill="CCFFCC"/>
            <w:gridSpan w:val="4"/>
          </w:tcPr>
        </w:tc>
        <w:tc>
          <w:p>
            <w:pPr>
              <w:spacing w:after="0"/>
            </w:pPr>
            <w:r>
              <w:rPr>
                <w:rFonts w:ascii="Arial" w:cs="Arial"/>
                <w:b/>
                <w:color w:val="000000"/>
                <w:sz w:val="16"/>
              </w:rPr>
              <w:t xml:space="preserve">   GERAN1 part of Support for BeiDou Navigation Satellite System (BDS) for LCS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Wang Xinhui (wangxinhui@zte.com.cn)</w:t>
            </w:r>
          </w:p>
          <w:tcPr>
            <w:shd w:val="clear" w:color="000000" w:fill="CCFFCC"/>
            <w:gridSpan w:val="4"/>
          </w:tcPr>
        </w:tc>
        <w:tc>
          <w:p>
            <w:pPr>
              <w:spacing w:after="0"/>
            </w:pPr>
            <w:r>
              <w:rPr>
                <w:rFonts w:ascii="Arial" w:cs="Arial"/>
                <w:color w:val="000000"/>
                <w:sz w:val="16"/>
              </w:rPr>
              <w:t xml:space="preserve">GP#63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1376</w:t>
            </w:r>
          </w:p>
          <w:tcPr>
            <w:shd w:val="clear" w:color="000000" w:fill="FFFFFF"/>
            <w:gridSpan w:val="4"/>
          </w:tcPr>
        </w:tc>
        <w:tc>
          <w:p>
            <w:pPr>
              <w:spacing w:after="0"/>
            </w:pPr>
            <w:r>
              <w:rPr>
                <w:rFonts w:ascii="Arial" w:cs="Arial"/>
                <w:color w:val="000000"/>
                <w:sz w:val="16"/>
              </w:rPr>
              <w:t xml:space="preserve">630009</w:t>
            </w:r>
          </w:p>
          <w:tcPr>
            <w:shd w:val="clear" w:color="000000" w:fill="FFFFFF"/>
            <w:gridSpan w:val="4"/>
          </w:tcPr>
        </w:tc>
        <w:tc>
          <w:p>
            <w:pPr>
              <w:spacing w:after="0"/>
            </w:pPr>
            <w:r>
              <w:rPr>
                <w:rFonts w:ascii="Arial" w:cs="Arial"/>
                <w:b/>
                <w:color w:val="000000"/>
                <w:sz w:val="16"/>
              </w:rPr>
              <w:t xml:space="preserve">   Support for BeiDou Navigation Satellite System (BDS) for LCS in GERAN3new</w:t>
            </w:r>
          </w:p>
          <w:tcPr>
            <w:shd w:val="clear" w:color="000000" w:fill="FFFFFF"/>
            <w:gridSpan w:val="4"/>
          </w:tcPr>
        </w:tc>
        <w:tc>
          <w:p>
            <w:pPr>
              <w:spacing w:after="0"/>
            </w:pPr>
            <w:r>
              <w:rPr>
                <w:rFonts w:ascii="Arial" w:cs="Arial"/>
                <w:color w:val="000000"/>
                <w:sz w:val="16"/>
              </w:rPr>
              <w:t xml:space="preserve">LCS_BDS_GERAN-GERAN3new</w:t>
            </w:r>
          </w:p>
          <w:tcPr>
            <w:shd w:val="clear" w:color="000000" w:fill="FFFFFF"/>
            <w:gridSpan w:val="4"/>
          </w:tcPr>
        </w:tc>
        <w:tc>
          <w:p>
            <w:pPr>
              <w:spacing w:after="0"/>
            </w:pPr>
            <w:r>
              <w:rPr>
                <w:rFonts w:ascii="Arial" w:cs="Arial"/>
                <w:color w:val="000000"/>
                <w:sz w:val="16"/>
              </w:rPr>
              <w:t xml:space="preserve">LCS_BDS_GERAN-GERAN3new</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G3new</w:t>
            </w:r>
          </w:p>
          <w:tcPr>
            <w:shd w:val="clear" w:color="000000" w:fill="FFFFFF"/>
            <w:gridSpan w:val="4"/>
          </w:tcPr>
        </w:tc>
        <w:tc>
          <w:p>
            <w:pPr>
              <w:spacing w:after="0"/>
            </w:pPr>
            <w:r>
              <w:rPr>
                <w:rFonts w:ascii="Arial" w:cs="Arial"/>
                <w:color w:val="000000"/>
                <w:sz w:val="16"/>
              </w:rPr>
              <w:t xml:space="preserve">2014-03-01</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GP-140244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CATR</w:t>
            </w:r>
          </w:p>
          <w:tcPr>
            <w:shd w:val="clear" w:color="000000" w:fill="FFFFFF"/>
            <w:gridSpan w:val="4"/>
          </w:tcPr>
        </w:tc>
        <w:tc>
          <w:p>
            <w:pPr>
              <w:spacing w:after="0"/>
            </w:pPr>
            <w:r>
              <w:rPr>
                <w:rFonts w:ascii="Arial" w:cs="Arial"/>
                <w:color w:val="000000"/>
                <w:sz w:val="16"/>
              </w:rPr>
              <w:t xml:space="preserve">Zhou DaiWei, China Academy of Telecommunication Research, zhoudaiwei@catr.cn</w:t>
            </w:r>
          </w:p>
          <w:tcPr>
            <w:shd w:val="clear" w:color="000000" w:fill="FFFFFF"/>
            <w:gridSpan w:val="4"/>
          </w:tcPr>
        </w:tc>
        <w:tc>
          <w:p>
            <w:pPr>
              <w:spacing w:after="0"/>
            </w:pPr>
            <w:r>
              <w:rPr>
                <w:rFonts w:ascii="Arial" w:cs="Arial"/>
                <w:color w:val="000000"/>
                <w:sz w:val="16"/>
              </w:rPr>
              <w:t xml:space="preserve">LM: 25-&gt;80%, CD: 11/14-&gt;03/15 Dec.14: 25-&gt;80%, CD: 11/14-&gt;03/15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1377</w:t>
            </w:r>
          </w:p>
          <w:tcPr>
            <w:shd w:val="clear" w:color="000000" w:fill="E3E3E3"/>
            <w:gridSpan w:val="4"/>
          </w:tcPr>
        </w:tc>
        <w:tc>
          <w:p>
            <w:pPr>
              <w:spacing w:after="0"/>
            </w:pPr>
            <w:r>
              <w:rPr>
                <w:rFonts w:ascii="Arial" w:cs="Arial"/>
                <w:color w:val="000000"/>
                <w:sz w:val="16"/>
              </w:rPr>
              <w:t xml:space="preserve">620311</w:t>
            </w:r>
          </w:p>
          <w:tcPr>
            <w:shd w:val="clear" w:color="000000" w:fill="E3E3E3"/>
            <w:gridSpan w:val="4"/>
          </w:tcPr>
        </w:tc>
        <w:tc>
          <w:p>
            <w:pPr>
              <w:spacing w:after="0"/>
            </w:pPr>
            <w:r>
              <w:rPr>
                <w:rFonts w:ascii="Arial" w:cs="Arial"/>
                <w:b/>
                <w:color w:val="000000"/>
                <w:sz w:val="16"/>
              </w:rPr>
              <w:t xml:space="preserve">   Deleted - Test part: Support for BeiDou Navigation Satellite System (BDS) for LCS in GERAN</w:t>
            </w:r>
          </w:p>
          <w:tcPr>
            <w:shd w:val="clear" w:color="000000" w:fill="E3E3E3"/>
            <w:gridSpan w:val="4"/>
          </w:tcPr>
        </w:tc>
        <w:tc>
          <w:p>
            <w:pPr>
              <w:spacing w:after="0"/>
            </w:pPr>
            <w:r>
              <w:rPr>
                <w:rFonts w:ascii="Arial" w:cs="Arial"/>
                <w:color w:val="000000"/>
                <w:sz w:val="16"/>
              </w:rPr>
              <w:t xml:space="preserve">LCS_BDS_GERAN-MStest</w:t>
            </w:r>
          </w:p>
          <w:tcPr>
            <w:shd w:val="clear" w:color="000000" w:fill="E3E3E3"/>
            <w:gridSpan w:val="4"/>
          </w:tcPr>
        </w:tc>
        <w:tc>
          <w:p>
            <w:pPr>
              <w:spacing w:after="0"/>
            </w:pPr>
            <w:r>
              <w:rPr>
                <w:rFonts w:ascii="Arial" w:cs="Arial"/>
                <w:color w:val="000000"/>
                <w:sz w:val="16"/>
              </w:rPr>
              <w:t xml:space="preserve">LCS_BDS_GERAN-MStest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2013-11-22</w:t>
            </w:r>
          </w:p>
          <w:tcPr>
            <w:shd w:val="clear" w:color="000000" w:fill="E3E3E3"/>
            <w:gridSpan w:val="4"/>
          </w:tcPr>
        </w:tc>
        <w:tc>
          <w:p>
            <w:pPr>
              <w:spacing w:after="0"/>
            </w:pPr>
            <w:r>
              <w:rPr>
                <w:rFonts w:ascii="Arial" w:cs="Arial"/>
                <w:color w:val="000000"/>
                <w:sz w:val="16"/>
              </w:rPr>
              <w:t xml:space="preserve">2014-02-28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GP-140211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Wang Xinhui (wangxinhui@zte.com.cn)</w:t>
            </w:r>
          </w:p>
          <w:tcPr>
            <w:shd w:val="clear" w:color="000000" w:fill="E3E3E3"/>
            <w:gridSpan w:val="4"/>
          </w:tcPr>
        </w:tc>
        <w:tc>
          <w:p>
            <w:pPr>
              <w:spacing w:after="0"/>
            </w:pPr>
            <w:r>
              <w:rPr>
                <w:rFonts w:ascii="Arial" w:cs="Arial"/>
                <w:color w:val="000000"/>
                <w:sz w:val="16"/>
              </w:rPr>
              <w:t xml:space="preserve">GP#61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1378</w:t>
            </w:r>
          </w:p>
          <w:tcPr>
            <w:shd w:val="clear" w:color="000000" w:fill="E3E3E3"/>
            <w:gridSpan w:val="4"/>
          </w:tcPr>
        </w:tc>
        <w:tc>
          <w:p>
            <w:pPr>
              <w:spacing w:after="0"/>
            </w:pPr>
            <w:r>
              <w:rPr>
                <w:rFonts w:ascii="Arial" w:cs="Arial"/>
                <w:color w:val="000000"/>
                <w:sz w:val="16"/>
              </w:rPr>
              <w:t xml:space="preserve">600019</w:t>
            </w:r>
          </w:p>
          <w:tcPr>
            <w:shd w:val="clear" w:color="000000" w:fill="E3E3E3"/>
            <w:gridSpan w:val="4"/>
          </w:tcPr>
        </w:tc>
        <w:tc>
          <w:p>
            <w:pPr>
              <w:spacing w:after="0"/>
            </w:pPr>
            <w:r>
              <w:rPr>
                <w:rFonts w:ascii="Arial" w:cs="Arial"/>
                <w:b/>
                <w:color w:val="0000FF"/>
                <w:sz w:val="16"/>
              </w:rPr>
              <w:t xml:space="preserve">Deleted - New Base Station specification structure</w:t>
            </w:r>
          </w:p>
          <w:tcPr>
            <w:shd w:val="clear" w:color="0000FF" w:fill="E3E3E3"/>
            <w:gridSpan w:val="4"/>
          </w:tcPr>
        </w:tc>
        <w:tc>
          <w:p>
            <w:pPr>
              <w:spacing w:after="0"/>
            </w:pPr>
            <w:r>
              <w:rPr>
                <w:rFonts w:ascii="Arial" w:cs="Arial"/>
                <w:color w:val="000000"/>
                <w:sz w:val="16"/>
              </w:rPr>
              <w:t xml:space="preserve">BSspec_struc</w:t>
            </w:r>
          </w:p>
          <w:tcPr>
            <w:shd w:val="clear" w:color="000000" w:fill="E3E3E3"/>
            <w:gridSpan w:val="4"/>
          </w:tcPr>
        </w:tc>
        <w:tc>
          <w:p>
            <w:pPr>
              <w:spacing w:after="0"/>
            </w:pPr>
            <w:r>
              <w:rPr>
                <w:rFonts w:ascii="Arial" w:cs="Arial"/>
                <w:color w:val="000000"/>
                <w:sz w:val="16"/>
              </w:rPr>
              <w:t xml:space="preserve">BSspec_struc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RP-130851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johan.skold@ericsson.com</w:t>
            </w:r>
          </w:p>
          <w:tcPr>
            <w:shd w:val="clear" w:color="000000" w:fill="E3E3E3"/>
            <w:gridSpan w:val="4"/>
          </w:tcPr>
        </w:tc>
        <w:tc>
          <w:p>
            <w:pPr>
              <w:spacing w:after="0"/>
            </w:pPr>
            <w:r>
              <w:rPr>
                <w:rFonts w:ascii="Arial" w:cs="Arial"/>
                <w:color w:val="000000"/>
                <w:sz w:val="16"/>
              </w:rPr>
              <w:t xml:space="preserve">Triggered by Rel-12 TR 37.810 Study on Base Station specification structure (FS_BSspec_struc)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1379</w:t>
            </w:r>
          </w:p>
          <w:tcPr>
            <w:shd w:val="clear" w:color="000000" w:fill="E3E3E3"/>
            <w:gridSpan w:val="4"/>
          </w:tcPr>
        </w:tc>
        <w:tc>
          <w:p>
            <w:pPr>
              <w:spacing w:after="0"/>
            </w:pPr>
            <w:r>
              <w:rPr>
                <w:rFonts w:ascii="Arial" w:cs="Arial"/>
                <w:color w:val="000000"/>
                <w:sz w:val="16"/>
              </w:rPr>
              <w:t xml:space="preserve">600119</w:t>
            </w:r>
          </w:p>
          <w:tcPr>
            <w:shd w:val="clear" w:color="000000" w:fill="E3E3E3"/>
            <w:gridSpan w:val="4"/>
          </w:tcPr>
        </w:tc>
        <w:tc>
          <w:p>
            <w:pPr>
              <w:spacing w:after="0"/>
            </w:pPr>
            <w:r>
              <w:rPr>
                <w:rFonts w:ascii="Arial" w:cs="Arial"/>
                <w:b/>
                <w:color w:val="000000"/>
                <w:sz w:val="16"/>
              </w:rPr>
              <w:t xml:space="preserve">   Deleted - Core part: New Base Station specification structure</w:t>
            </w:r>
          </w:p>
          <w:tcPr>
            <w:shd w:val="clear" w:color="000000" w:fill="E3E3E3"/>
            <w:gridSpan w:val="4"/>
          </w:tcPr>
        </w:tc>
        <w:tc>
          <w:p>
            <w:pPr>
              <w:spacing w:after="0"/>
            </w:pPr>
            <w:r>
              <w:rPr>
                <w:rFonts w:ascii="Arial" w:cs="Arial"/>
                <w:color w:val="000000"/>
                <w:sz w:val="16"/>
              </w:rPr>
              <w:t xml:space="preserve">BSspec_struc-Core</w:t>
            </w:r>
          </w:p>
          <w:tcPr>
            <w:shd w:val="clear" w:color="000000" w:fill="E3E3E3"/>
            <w:gridSpan w:val="4"/>
          </w:tcPr>
        </w:tc>
        <w:tc>
          <w:p>
            <w:pPr>
              <w:spacing w:after="0"/>
            </w:pPr>
            <w:r>
              <w:rPr>
                <w:rFonts w:ascii="Arial" w:cs="Arial"/>
                <w:color w:val="000000"/>
                <w:sz w:val="16"/>
              </w:rPr>
              <w:t xml:space="preserve">BSspec_struc-Core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RP-130851</w:t>
            </w:r>
          </w:p>
          <w:tcPr>
            <w:shd w:val="clear" w:color="000000" w:fill="E3E3E3"/>
            <w:gridSpan w:val="4"/>
          </w:tcPr>
        </w:tc>
        <w:tc>
          <w:p>
            <w:pPr>
              <w:spacing w:after="0"/>
            </w:pPr>
            <w:r>
              <w:rPr>
                <w:rFonts w:ascii="Arial" w:cs="Arial"/>
                <w:color w:val="000000"/>
                <w:sz w:val="16"/>
              </w:rPr>
              <w:t xml:space="preserve">RP-131513</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johan.skold@ericsson.com</w:t>
            </w:r>
          </w:p>
          <w:tcPr>
            <w:shd w:val="clear" w:color="000000" w:fill="E3E3E3"/>
            <w:gridSpan w:val="4"/>
          </w:tcPr>
        </w:tc>
        <w:tc>
          <w:p>
            <w:pPr>
              <w:spacing w:after="0"/>
            </w:pPr>
            <w:r>
              <w:rPr>
                <w:rFonts w:ascii="Arial" w:cs="Arial"/>
                <w:color w:val="000000"/>
                <w:sz w:val="16"/>
              </w:rPr>
              <w:t xml:space="preserve">RP#62 stopped (at 20%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1380</w:t>
            </w:r>
          </w:p>
          <w:tcPr>
            <w:shd w:val="clear" w:color="000000" w:fill="E3E3E3"/>
            <w:gridSpan w:val="4"/>
          </w:tcPr>
        </w:tc>
        <w:tc>
          <w:p>
            <w:pPr>
              <w:spacing w:after="0"/>
            </w:pPr>
            <w:r>
              <w:rPr>
                <w:rFonts w:ascii="Arial" w:cs="Arial"/>
                <w:color w:val="000000"/>
                <w:sz w:val="16"/>
              </w:rPr>
              <w:t xml:space="preserve">600219</w:t>
            </w:r>
          </w:p>
          <w:tcPr>
            <w:shd w:val="clear" w:color="000000" w:fill="E3E3E3"/>
            <w:gridSpan w:val="4"/>
          </w:tcPr>
        </w:tc>
        <w:tc>
          <w:p>
            <w:pPr>
              <w:spacing w:after="0"/>
            </w:pPr>
            <w:r>
              <w:rPr>
                <w:rFonts w:ascii="Arial" w:cs="Arial"/>
                <w:b/>
                <w:color w:val="000000"/>
                <w:sz w:val="16"/>
              </w:rPr>
              <w:t xml:space="preserve">   Deleted - Perf. part: New Base Station specification structure</w:t>
            </w:r>
          </w:p>
          <w:tcPr>
            <w:shd w:val="clear" w:color="000000" w:fill="E3E3E3"/>
            <w:gridSpan w:val="4"/>
          </w:tcPr>
        </w:tc>
        <w:tc>
          <w:p>
            <w:pPr>
              <w:spacing w:after="0"/>
            </w:pPr>
            <w:r>
              <w:rPr>
                <w:rFonts w:ascii="Arial" w:cs="Arial"/>
                <w:color w:val="000000"/>
                <w:sz w:val="16"/>
              </w:rPr>
              <w:t xml:space="preserve">BSspec_struc-Perf</w:t>
            </w:r>
          </w:p>
          <w:tcPr>
            <w:shd w:val="clear" w:color="000000" w:fill="E3E3E3"/>
            <w:gridSpan w:val="4"/>
          </w:tcPr>
        </w:tc>
        <w:tc>
          <w:p>
            <w:pPr>
              <w:spacing w:after="0"/>
            </w:pPr>
            <w:r>
              <w:rPr>
                <w:rFonts w:ascii="Arial" w:cs="Arial"/>
                <w:color w:val="000000"/>
                <w:sz w:val="16"/>
              </w:rPr>
              <w:t xml:space="preserve">BSspec_struc-Perf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2013-06-20</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RP-130851</w:t>
            </w:r>
          </w:p>
          <w:tcPr>
            <w:shd w:val="clear" w:color="000000" w:fill="E3E3E3"/>
            <w:gridSpan w:val="4"/>
          </w:tcPr>
        </w:tc>
        <w:tc>
          <w:p>
            <w:pPr>
              <w:spacing w:after="0"/>
            </w:pPr>
            <w:r>
              <w:rPr>
                <w:rFonts w:ascii="Arial" w:cs="Arial"/>
                <w:color w:val="000000"/>
                <w:sz w:val="16"/>
              </w:rPr>
              <w:t xml:space="preserve">RP-131514</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johan.skold@ericsson.com</w:t>
            </w:r>
          </w:p>
          <w:tcPr>
            <w:shd w:val="clear" w:color="000000" w:fill="E3E3E3"/>
            <w:gridSpan w:val="4"/>
          </w:tcPr>
        </w:tc>
        <w:tc>
          <w:p>
            <w:pPr>
              <w:spacing w:after="0"/>
            </w:pPr>
            <w:r>
              <w:rPr>
                <w:rFonts w:ascii="Arial" w:cs="Arial"/>
                <w:color w:val="000000"/>
                <w:sz w:val="16"/>
              </w:rPr>
              <w:t xml:space="preserve">RP#62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1381</w:t>
            </w:r>
          </w:p>
          <w:tcPr>
            <w:shd w:val="clear" w:color="000000" w:fill="FFFFFF"/>
            <w:gridSpan w:val="4"/>
          </w:tcPr>
        </w:tc>
        <w:tc>
          <w:p>
            <w:pPr>
              <w:spacing w:after="0"/>
            </w:pPr>
            <w:r>
              <w:rPr>
                <w:rFonts w:ascii="Arial" w:cs="Arial"/>
                <w:color w:val="000000"/>
                <w:sz w:val="16"/>
              </w:rPr>
              <w:t xml:space="preserve">600021</w:t>
            </w:r>
          </w:p>
          <w:tcPr>
            <w:shd w:val="clear" w:color="000000" w:fill="FFFFFF"/>
            <w:gridSpan w:val="4"/>
          </w:tcPr>
        </w:tc>
        <w:tc>
          <w:p>
            <w:pPr>
              <w:spacing w:after="0"/>
            </w:pPr>
            <w:r>
              <w:rPr>
                <w:rFonts w:ascii="Arial" w:cs="Arial"/>
                <w:b/>
                <w:color w:val="0000FF"/>
                <w:sz w:val="16"/>
              </w:rPr>
              <w:t xml:space="preserve">L-band for Supplemental Downlink in E-UTRA and UTRA</w:t>
            </w:r>
          </w:p>
          <w:tcPr>
            <w:shd w:val="clear" w:color="0000FF" w:fill="FFFFFF"/>
            <w:gridSpan w:val="4"/>
          </w:tcPr>
        </w:tc>
        <w:tc>
          <w:p>
            <w:pPr>
              <w:spacing w:after="0"/>
            </w:pPr>
            <w:r>
              <w:rPr>
                <w:rFonts w:ascii="Arial" w:cs="Arial"/>
                <w:color w:val="000000"/>
                <w:sz w:val="16"/>
              </w:rPr>
              <w:t xml:space="preserve">LTE_UTRA_SDL_BandL</w:t>
            </w:r>
          </w:p>
          <w:tcPr>
            <w:shd w:val="clear" w:color="000000" w:fill="FFFFFF"/>
            <w:gridSpan w:val="4"/>
          </w:tcPr>
        </w:tc>
        <w:tc>
          <w:p>
            <w:pPr>
              <w:spacing w:after="0"/>
            </w:pPr>
            <w:r>
              <w:rPr>
                <w:rFonts w:ascii="Arial" w:cs="Arial"/>
                <w:color w:val="000000"/>
                <w:sz w:val="16"/>
              </w:rPr>
              <w:t xml:space="preserve">LTE_UTRA_SDL_BandL</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R4,R2,R3</w:t>
            </w:r>
          </w:p>
          <w:tcPr>
            <w:shd w:val="clear" w:color="000000" w:fill="FFFFFF"/>
            <w:gridSpan w:val="4"/>
          </w:tcPr>
        </w:tc>
        <w:tc>
          <w:p>
            <w:pPr>
              <w:spacing w:after="0"/>
            </w:pPr>
            <w:r>
              <w:rPr>
                <w:rFonts w:ascii="Arial" w:cs="Arial"/>
                <w:color w:val="000000"/>
                <w:sz w:val="16"/>
              </w:rPr>
              <w:t xml:space="preserve">2013-06-17</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RP-140092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olfa.benhaddada@orange.com</w:t>
            </w:r>
          </w:p>
          <w:tcPr>
            <w:shd w:val="clear" w:color="000000" w:fill="FFFFFF"/>
            <w:gridSpan w:val="4"/>
          </w:tcPr>
        </w:tc>
        <w:tc>
          <w:p>
            <w:pPr>
              <w:spacing w:after="0"/>
            </w:pPr>
            <w:r>
              <w:rPr>
                <w:rFonts w:ascii="Arial" w:cs="Arial"/>
                <w:color w:val="000000"/>
                <w:sz w:val="16"/>
              </w:rPr>
              <w:t xml:space="preserve">ECC(12)052 CEPT decision to harmonize 1452-1492 MHz (L-band) for mobile communications Supplemental Downlink (SDL) =&gt; standardize L-band and corresponding E-UTRA and UTRA requirements for SDL operation in Region 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1382</w:t>
            </w:r>
          </w:p>
          <w:tcPr>
            <w:shd w:val="clear" w:color="000000" w:fill="CCFFCC"/>
            <w:gridSpan w:val="4"/>
          </w:tcPr>
        </w:tc>
        <w:tc>
          <w:p>
            <w:pPr>
              <w:spacing w:after="0"/>
            </w:pPr>
            <w:r>
              <w:rPr>
                <w:rFonts w:ascii="Arial" w:cs="Arial"/>
                <w:color w:val="000000"/>
                <w:sz w:val="16"/>
              </w:rPr>
              <w:t xml:space="preserve">600121</w:t>
            </w:r>
          </w:p>
          <w:tcPr>
            <w:shd w:val="clear" w:color="000000" w:fill="CCFFCC"/>
            <w:gridSpan w:val="4"/>
          </w:tcPr>
        </w:tc>
        <w:tc>
          <w:p>
            <w:pPr>
              <w:spacing w:after="0"/>
            </w:pPr>
            <w:r>
              <w:rPr>
                <w:rFonts w:ascii="Arial" w:cs="Arial"/>
                <w:b/>
                <w:color w:val="000000"/>
                <w:sz w:val="16"/>
              </w:rPr>
              <w:t xml:space="preserve">   Core part: L-band for Supplemental Downlink in E-UTRA and UTRA</w:t>
            </w:r>
          </w:p>
          <w:tcPr>
            <w:shd w:val="clear" w:color="000000" w:fill="CCFFCC"/>
            <w:gridSpan w:val="4"/>
          </w:tcPr>
        </w:tc>
        <w:tc>
          <w:p>
            <w:pPr>
              <w:spacing w:after="0"/>
            </w:pPr>
            <w:r>
              <w:rPr>
                <w:rFonts w:ascii="Arial" w:cs="Arial"/>
                <w:color w:val="000000"/>
                <w:sz w:val="16"/>
              </w:rPr>
              <w:t xml:space="preserve">LTE_UTRA_SDL_BandL-Core</w:t>
            </w:r>
          </w:p>
          <w:tcPr>
            <w:shd w:val="clear" w:color="000000" w:fill="CCFFCC"/>
            <w:gridSpan w:val="4"/>
          </w:tcPr>
        </w:tc>
        <w:tc>
          <w:p>
            <w:pPr>
              <w:spacing w:after="0"/>
            </w:pPr>
            <w:r>
              <w:rPr>
                <w:rFonts w:ascii="Arial" w:cs="Arial"/>
                <w:color w:val="000000"/>
                <w:sz w:val="16"/>
              </w:rPr>
              <w:t xml:space="preserve">LTE_UTRA_SDL_BandL-Core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2014-02-13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RP-140092</w:t>
            </w:r>
          </w:p>
          <w:tcPr>
            <w:shd w:val="clear" w:color="000000" w:fill="CCFFCC"/>
            <w:gridSpan w:val="4"/>
          </w:tcPr>
        </w:tc>
        <w:tc>
          <w:p>
            <w:pPr>
              <w:spacing w:after="0"/>
            </w:pPr>
            <w:r>
              <w:rPr>
                <w:rFonts w:ascii="Arial" w:cs="Arial"/>
                <w:color w:val="000000"/>
                <w:sz w:val="16"/>
              </w:rPr>
              <w:t xml:space="preserve">RP-140633</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olfa.benhaddada@orange.com</w:t>
            </w:r>
          </w:p>
          <w:tcPr>
            <w:shd w:val="clear" w:color="000000" w:fill="CCFFCC"/>
            <w:gridSpan w:val="4"/>
          </w:tcPr>
        </w:tc>
        <w:tc>
          <w:p>
            <w:pPr>
              <w:spacing w:after="0"/>
            </w:pPr>
            <w:r>
              <w:rPr>
                <w:rFonts w:ascii="Arial" w:cs="Arial"/>
                <w:color w:val="000000"/>
                <w:sz w:val="16"/>
              </w:rPr>
              <w:t xml:space="preserve">RP#64 completed. RP#65 forgotten TR 37.814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1383</w:t>
            </w:r>
          </w:p>
          <w:tcPr>
            <w:shd w:val="clear" w:color="000000" w:fill="CCFFCC"/>
            <w:gridSpan w:val="4"/>
          </w:tcPr>
        </w:tc>
        <w:tc>
          <w:p>
            <w:pPr>
              <w:spacing w:after="0"/>
            </w:pPr>
            <w:r>
              <w:rPr>
                <w:rFonts w:ascii="Arial" w:cs="Arial"/>
                <w:color w:val="000000"/>
                <w:sz w:val="16"/>
              </w:rPr>
              <w:t xml:space="preserve">600221</w:t>
            </w:r>
          </w:p>
          <w:tcPr>
            <w:shd w:val="clear" w:color="000000" w:fill="CCFFCC"/>
            <w:gridSpan w:val="4"/>
          </w:tcPr>
        </w:tc>
        <w:tc>
          <w:p>
            <w:pPr>
              <w:spacing w:after="0"/>
            </w:pPr>
            <w:r>
              <w:rPr>
                <w:rFonts w:ascii="Arial" w:cs="Arial"/>
                <w:b/>
                <w:color w:val="000000"/>
                <w:sz w:val="16"/>
              </w:rPr>
              <w:t xml:space="preserve">   Perf. part: L-band for Supplemental Downlink in E-UTRA and UTRA</w:t>
            </w:r>
          </w:p>
          <w:tcPr>
            <w:shd w:val="clear" w:color="000000" w:fill="CCFFCC"/>
            <w:gridSpan w:val="4"/>
          </w:tcPr>
        </w:tc>
        <w:tc>
          <w:p>
            <w:pPr>
              <w:spacing w:after="0"/>
            </w:pPr>
            <w:r>
              <w:rPr>
                <w:rFonts w:ascii="Arial" w:cs="Arial"/>
                <w:color w:val="000000"/>
                <w:sz w:val="16"/>
              </w:rPr>
              <w:t xml:space="preserve">LTE_UTRA_SDL_BandL-Perf</w:t>
            </w:r>
          </w:p>
          <w:tcPr>
            <w:shd w:val="clear" w:color="000000" w:fill="CCFFCC"/>
            <w:gridSpan w:val="4"/>
          </w:tcPr>
        </w:tc>
        <w:tc>
          <w:p>
            <w:pPr>
              <w:spacing w:after="0"/>
            </w:pPr>
            <w:r>
              <w:rPr>
                <w:rFonts w:ascii="Arial" w:cs="Arial"/>
                <w:color w:val="000000"/>
                <w:sz w:val="16"/>
              </w:rPr>
              <w:t xml:space="preserve">LTE_UTRA_SDL_BandL-Perf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RP-140092</w:t>
            </w:r>
          </w:p>
          <w:tcPr>
            <w:shd w:val="clear" w:color="000000" w:fill="CCFFCC"/>
            <w:gridSpan w:val="4"/>
          </w:tcPr>
        </w:tc>
        <w:tc>
          <w:p>
            <w:pPr>
              <w:spacing w:after="0"/>
            </w:pPr>
            <w:r>
              <w:rPr>
                <w:rFonts w:ascii="Arial" w:cs="Arial"/>
                <w:color w:val="000000"/>
                <w:sz w:val="16"/>
              </w:rPr>
              <w:t xml:space="preserve">RP-140633</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olfa.benhaddada@orange.com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1384</w:t>
            </w:r>
          </w:p>
          <w:tcPr>
            <w:shd w:val="clear" w:color="000000" w:fill="FFFFFF"/>
            <w:gridSpan w:val="4"/>
          </w:tcPr>
        </w:tc>
        <w:tc>
          <w:p>
            <w:pPr>
              <w:spacing w:after="0"/>
            </w:pPr>
            <w:r>
              <w:rPr>
                <w:rFonts w:ascii="Arial" w:cs="Arial"/>
                <w:color w:val="000000"/>
                <w:sz w:val="16"/>
              </w:rPr>
              <w:t xml:space="preserve">670047</w:t>
            </w:r>
          </w:p>
          <w:tcPr>
            <w:shd w:val="clear" w:color="000000" w:fill="FFFFFF"/>
            <w:gridSpan w:val="4"/>
          </w:tcPr>
        </w:tc>
        <w:tc>
          <w:p>
            <w:pPr>
              <w:spacing w:after="0"/>
            </w:pPr>
            <w:r>
              <w:rPr>
                <w:rFonts w:ascii="Arial" w:cs="Arial"/>
                <w:b/>
                <w:color w:val="000000"/>
                <w:sz w:val="16"/>
              </w:rPr>
              <w:t xml:space="preserve">   UE Conformance Test Aspects - L-band for Supplemental Downlink in E-UTRA and UTRA</w:t>
            </w:r>
          </w:p>
          <w:tcPr>
            <w:shd w:val="clear" w:color="000000" w:fill="FFFFFF"/>
            <w:gridSpan w:val="4"/>
          </w:tcPr>
        </w:tc>
        <w:tc>
          <w:p>
            <w:pPr>
              <w:spacing w:after="0"/>
            </w:pPr>
            <w:r>
              <w:rPr>
                <w:rFonts w:ascii="Arial" w:cs="Arial"/>
                <w:color w:val="000000"/>
                <w:sz w:val="16"/>
              </w:rPr>
              <w:t xml:space="preserve">LTE_UTRA_SDL_BandL-UEConTest</w:t>
            </w:r>
          </w:p>
          <w:tcPr>
            <w:shd w:val="clear" w:color="000000" w:fill="FFFFFF"/>
            <w:gridSpan w:val="4"/>
          </w:tcPr>
        </w:tc>
        <w:tc>
          <w:p>
            <w:pPr>
              <w:spacing w:after="0"/>
            </w:pPr>
            <w:r>
              <w:rPr>
                <w:rFonts w:ascii="Arial" w:cs="Arial"/>
                <w:color w:val="000000"/>
                <w:sz w:val="16"/>
              </w:rPr>
              <w:t xml:space="preserve">LTE_UTRA_SDL_BandL-UEConTest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RP-150835</w:t>
            </w:r>
          </w:p>
          <w:tcPr>
            <w:shd w:val="clear" w:color="000000" w:fill="FFFFFF"/>
            <w:gridSpan w:val="4"/>
          </w:tcPr>
        </w:tc>
        <w:tc>
          <w:p>
            <w:pPr>
              <w:spacing w:after="0"/>
            </w:pPr>
            <w:r>
              <w:rPr>
                <w:rFonts w:ascii="Arial" w:cs="Arial"/>
                <w:color w:val="000000"/>
                <w:sz w:val="16"/>
              </w:rPr>
              <w:t xml:space="preserve">RP-151163</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Compl:0%-&gt;85% 03/07/15: CD:Mon 15/06/15-&gt;Tue 15/09/15 03/07/15: WID: RP-150134-&gt;RP-150835 03/07/15: Stat Rep: -&gt;RP-150830 29/09/15: Compl:85%-&gt;90% 29/09/15: CD:Tue 15/09/15-&gt;Tue 15/12/15 29/09/15: Stat Rep: RP-150830-&gt;RP-151163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1385</w:t>
            </w:r>
          </w:p>
          <w:tcPr>
            <w:shd w:val="clear" w:color="000000" w:fill="CCFFCC"/>
            <w:gridSpan w:val="4"/>
          </w:tcPr>
        </w:tc>
        <w:tc>
          <w:p>
            <w:pPr>
              <w:spacing w:after="0"/>
            </w:pPr>
            <w:r>
              <w:rPr>
                <w:rFonts w:ascii="Arial" w:cs="Arial"/>
                <w:color w:val="000000"/>
                <w:sz w:val="16"/>
              </w:rPr>
              <w:t xml:space="preserve">600027</w:t>
            </w:r>
          </w:p>
          <w:tcPr>
            <w:shd w:val="clear" w:color="000000" w:fill="CCFFCC"/>
            <w:gridSpan w:val="4"/>
          </w:tcPr>
        </w:tc>
        <w:tc>
          <w:p>
            <w:pPr>
              <w:spacing w:after="0"/>
            </w:pPr>
            <w:r>
              <w:rPr>
                <w:rFonts w:ascii="Arial" w:cs="Arial"/>
                <w:b/>
                <w:color w:val="0000FF"/>
                <w:sz w:val="16"/>
              </w:rPr>
              <w:t xml:space="preserve">LTE-HRPD (High Rate Packet Data in 3GPP2) inter-RAT SON</w:t>
            </w:r>
          </w:p>
          <w:tcPr>
            <w:shd w:val="clear" w:color="0000FF" w:fill="CCFFCC"/>
            <w:gridSpan w:val="4"/>
          </w:tcPr>
        </w:tc>
        <w:tc>
          <w:p>
            <w:pPr>
              <w:spacing w:after="0"/>
            </w:pPr>
            <w:r>
              <w:rPr>
                <w:rFonts w:ascii="Arial" w:cs="Arial"/>
                <w:color w:val="000000"/>
                <w:sz w:val="16"/>
              </w:rPr>
              <w:t xml:space="preserve">LTE_HRPD_SON</w:t>
            </w:r>
          </w:p>
          <w:tcPr>
            <w:shd w:val="clear" w:color="000000" w:fill="CCFFCC"/>
            <w:gridSpan w:val="4"/>
          </w:tcPr>
        </w:tc>
        <w:tc>
          <w:p>
            <w:pPr>
              <w:spacing w:after="0"/>
            </w:pPr>
            <w:r>
              <w:rPr>
                <w:rFonts w:ascii="Arial" w:cs="Arial"/>
                <w:color w:val="000000"/>
                <w:sz w:val="16"/>
              </w:rPr>
              <w:t xml:space="preserve">LTE_HRPD_SON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R3,S2,C4,G2</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Jinlian_wu@189.cn</w:t>
            </w:r>
          </w:p>
          <w:tcPr>
            <w:shd w:val="clear" w:color="000000" w:fill="CCFFCC"/>
            <w:gridSpan w:val="4"/>
          </w:tcPr>
        </w:tc>
        <w:tc>
          <w:p>
            <w:pPr>
              <w:spacing w:after="0"/>
            </w:pPr>
            <w:r>
              <w:rPr>
                <w:rFonts w:ascii="Arial" w:cs="Arial"/>
                <w:color w:val="000000"/>
                <w:sz w:val="16"/>
              </w:rPr>
              <w:t xml:space="preserve">Triggered by Rel-12 TR 37.813 (FS_LTE_HRPD_SON). SA2 should verify the architecture solution in TR 37.813 for inter-RAT load balancing between LTE-HRPD. CT4 should specify the RIM extension to support the feature.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1386</w:t>
            </w:r>
          </w:p>
          <w:tcPr>
            <w:shd w:val="clear" w:color="000000" w:fill="CCFFCC"/>
            <w:gridSpan w:val="4"/>
          </w:tcPr>
        </w:tc>
        <w:tc>
          <w:p>
            <w:pPr>
              <w:spacing w:after="0"/>
            </w:pPr>
            <w:r>
              <w:rPr>
                <w:rFonts w:ascii="Arial" w:cs="Arial"/>
                <w:color w:val="000000"/>
                <w:sz w:val="16"/>
              </w:rPr>
              <w:t xml:space="preserve">610103</w:t>
            </w:r>
          </w:p>
          <w:tcPr>
            <w:shd w:val="clear" w:color="000000" w:fill="CCFFCC"/>
            <w:gridSpan w:val="4"/>
          </w:tcPr>
        </w:tc>
        <w:tc>
          <w:p>
            <w:pPr>
              <w:spacing w:after="0"/>
            </w:pPr>
            <w:r>
              <w:rPr>
                <w:rFonts w:ascii="Arial" w:cs="Arial"/>
                <w:b/>
                <w:color w:val="000000"/>
                <w:sz w:val="16"/>
              </w:rPr>
              <w:t xml:space="preserve">   Stage 2 for LTE-HRPD (High Rate Packet Data in 3GPP2) inter-RAT 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Huan Li (ivy.lihuan@huawei.com)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1387</w:t>
            </w:r>
          </w:p>
          <w:tcPr>
            <w:shd w:val="clear" w:color="000000" w:fill="CCFFCC"/>
            <w:gridSpan w:val="4"/>
          </w:tcPr>
        </w:tc>
        <w:tc>
          <w:p>
            <w:pPr>
              <w:spacing w:after="0"/>
            </w:pPr>
            <w:r>
              <w:rPr>
                <w:rFonts w:ascii="Arial" w:cs="Arial"/>
                <w:color w:val="000000"/>
                <w:sz w:val="16"/>
              </w:rPr>
              <w:t xml:space="preserve">600127</w:t>
            </w:r>
          </w:p>
          <w:tcPr>
            <w:shd w:val="clear" w:color="000000" w:fill="CCFFCC"/>
            <w:gridSpan w:val="4"/>
          </w:tcPr>
        </w:tc>
        <w:tc>
          <w:p>
            <w:pPr>
              <w:spacing w:after="0"/>
            </w:pPr>
            <w:r>
              <w:rPr>
                <w:rFonts w:ascii="Arial" w:cs="Arial"/>
                <w:b/>
                <w:color w:val="000000"/>
                <w:sz w:val="16"/>
              </w:rPr>
              <w:t xml:space="preserve">   Core part: LTE-HRPD (High Rate Packet Data in 3GPP2) inter-RAT SON</w:t>
            </w:r>
          </w:p>
          <w:tcPr>
            <w:shd w:val="clear" w:color="000000" w:fill="CCFFCC"/>
            <w:gridSpan w:val="4"/>
          </w:tcPr>
        </w:tc>
        <w:tc>
          <w:p>
            <w:pPr>
              <w:spacing w:after="0"/>
            </w:pPr>
            <w:r>
              <w:rPr>
                <w:rFonts w:ascii="Arial" w:cs="Arial"/>
                <w:color w:val="000000"/>
                <w:sz w:val="16"/>
              </w:rPr>
              <w:t xml:space="preserve">LTE_HRPD_SON-Core</w:t>
            </w:r>
          </w:p>
          <w:tcPr>
            <w:shd w:val="clear" w:color="000000" w:fill="CCFFCC"/>
            <w:gridSpan w:val="4"/>
          </w:tcPr>
        </w:tc>
        <w:tc>
          <w:p>
            <w:pPr>
              <w:spacing w:after="0"/>
            </w:pPr>
            <w:r>
              <w:rPr>
                <w:rFonts w:ascii="Arial" w:cs="Arial"/>
                <w:color w:val="000000"/>
                <w:sz w:val="16"/>
              </w:rPr>
              <w:t xml:space="preserve">LTE_HRPD_SON-Core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RP-130831</w:t>
            </w:r>
          </w:p>
          <w:tcPr>
            <w:shd w:val="clear" w:color="000000" w:fill="CCFFCC"/>
            <w:gridSpan w:val="4"/>
          </w:tcPr>
        </w:tc>
        <w:tc>
          <w:p>
            <w:pPr>
              <w:spacing w:after="0"/>
            </w:pPr>
            <w:r>
              <w:rPr>
                <w:rFonts w:ascii="Arial" w:cs="Arial"/>
                <w:color w:val="000000"/>
                <w:sz w:val="16"/>
              </w:rPr>
              <w:t xml:space="preserve">RP-140745</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Jinlian_wu@189.cn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1388</w:t>
            </w:r>
          </w:p>
          <w:tcPr>
            <w:shd w:val="clear" w:color="000000" w:fill="CCFFCC"/>
            <w:gridSpan w:val="4"/>
          </w:tcPr>
        </w:tc>
        <w:tc>
          <w:p>
            <w:pPr>
              <w:spacing w:after="0"/>
            </w:pPr>
            <w:r>
              <w:rPr>
                <w:rFonts w:ascii="Arial" w:cs="Arial"/>
                <w:color w:val="000000"/>
                <w:sz w:val="16"/>
              </w:rPr>
              <w:t xml:space="preserve">610003</w:t>
            </w:r>
          </w:p>
          <w:tcPr>
            <w:shd w:val="clear" w:color="000000" w:fill="CCFFCC"/>
            <w:gridSpan w:val="4"/>
          </w:tcPr>
        </w:tc>
        <w:tc>
          <w:p>
            <w:pPr>
              <w:spacing w:after="0"/>
            </w:pPr>
            <w:r>
              <w:rPr>
                <w:rFonts w:ascii="Arial" w:cs="Arial"/>
                <w:b/>
                <w:color w:val="000000"/>
                <w:sz w:val="16"/>
              </w:rPr>
              <w:t xml:space="preserve">   CT aspects for LTE-HRPD (High Rate Packet Data in 3GPP2) inter-RAT SON (Stage 3)</w:t>
            </w:r>
          </w:p>
          <w:tcPr>
            <w:shd w:val="clear" w:color="000000" w:fill="CCFFCC"/>
            <w:gridSpan w:val="4"/>
          </w:tcPr>
        </w:tc>
        <w:tc>
          <w:p>
            <w:pPr>
              <w:spacing w:after="0"/>
            </w:pPr>
            <w:r>
              <w:rPr>
                <w:rFonts w:ascii="Arial" w:cs="Arial"/>
                <w:color w:val="000000"/>
                <w:sz w:val="16"/>
              </w:rPr>
              <w:t xml:space="preserve">LTE_HRPD_SON-CT</w:t>
            </w:r>
          </w:p>
          <w:tcPr>
            <w:shd w:val="clear" w:color="000000" w:fill="CCFFCC"/>
            <w:gridSpan w:val="4"/>
          </w:tcPr>
        </w:tc>
        <w:tc>
          <w:p>
            <w:pPr>
              <w:spacing w:after="0"/>
            </w:pPr>
            <w:r>
              <w:rPr>
                <w:rFonts w:ascii="Arial" w:cs="Arial"/>
                <w:color w:val="000000"/>
                <w:sz w:val="16"/>
              </w:rPr>
              <w:t xml:space="preserve">LTE_HRPD_SON-CT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Xiaoyan SHI (sean.shixiaoyan@huawei.com</w:t>
            </w:r>
          </w:p>
          <w:tcPr>
            <w:shd w:val="clear" w:color="000000" w:fill="CCFFCC"/>
            <w:gridSpan w:val="4"/>
          </w:tcPr>
        </w:tc>
        <w:tc>
          <w:p>
            <w:pPr>
              <w:spacing w:after="0"/>
            </w:pPr>
            <w:r>
              <w:rPr>
                <w:rFonts w:ascii="Arial" w:cs="Arial"/>
                <w:color w:val="000000"/>
                <w:sz w:val="16"/>
              </w:rPr>
              <w:t xml:space="preserve">CP#61 WID approved &amp;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1389</w:t>
            </w:r>
          </w:p>
          <w:tcPr>
            <w:shd w:val="clear" w:color="000000" w:fill="CCFFCC"/>
            <w:gridSpan w:val="4"/>
          </w:tcPr>
        </w:tc>
        <w:tc>
          <w:p>
            <w:pPr>
              <w:spacing w:after="0"/>
            </w:pPr>
            <w:r>
              <w:rPr>
                <w:rFonts w:ascii="Arial" w:cs="Arial"/>
                <w:color w:val="000000"/>
                <w:sz w:val="16"/>
              </w:rPr>
              <w:t xml:space="preserve">610015</w:t>
            </w:r>
          </w:p>
          <w:tcPr>
            <w:shd w:val="clear" w:color="000000" w:fill="CCFFCC"/>
            <w:gridSpan w:val="4"/>
          </w:tcPr>
        </w:tc>
        <w:tc>
          <w:p>
            <w:pPr>
              <w:spacing w:after="0"/>
            </w:pPr>
            <w:r>
              <w:rPr>
                <w:rFonts w:ascii="Arial" w:cs="Arial"/>
                <w:b/>
                <w:color w:val="000000"/>
                <w:sz w:val="16"/>
              </w:rPr>
              <w:t xml:space="preserve">   GERAN aspects for LTE-HRPD inter-RAT SON, RAN Information Management (RIM) - Stage 3</w:t>
            </w:r>
          </w:p>
          <w:tcPr>
            <w:shd w:val="clear" w:color="000000" w:fill="CCFFCC"/>
            <w:gridSpan w:val="4"/>
          </w:tcPr>
        </w:tc>
        <w:tc>
          <w:p>
            <w:pPr>
              <w:spacing w:after="0"/>
            </w:pPr>
            <w:r>
              <w:rPr>
                <w:rFonts w:ascii="Arial" w:cs="Arial"/>
                <w:color w:val="000000"/>
                <w:sz w:val="16"/>
              </w:rPr>
              <w:t xml:space="preserve">LTE_HRPD_SON-RIM</w:t>
            </w:r>
          </w:p>
          <w:tcPr>
            <w:shd w:val="clear" w:color="000000" w:fill="CCFFCC"/>
            <w:gridSpan w:val="4"/>
          </w:tcPr>
        </w:tc>
        <w:tc>
          <w:p>
            <w:pPr>
              <w:spacing w:after="0"/>
            </w:pPr>
            <w:r>
              <w:rPr>
                <w:rFonts w:ascii="Arial" w:cs="Arial"/>
                <w:color w:val="000000"/>
                <w:sz w:val="16"/>
              </w:rPr>
              <w:t xml:space="preserve">LTE_HRPD_SON-RIM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2013-08-26</w:t>
            </w:r>
          </w:p>
          <w:tcPr>
            <w:shd w:val="clear" w:color="000000" w:fill="CCFFCC"/>
            <w:gridSpan w:val="4"/>
          </w:tcPr>
        </w:tc>
        <w:tc>
          <w:p>
            <w:pPr>
              <w:spacing w:after="0"/>
            </w:pPr>
            <w:r>
              <w:rPr>
                <w:rFonts w:ascii="Arial" w:cs="Arial"/>
                <w:color w:val="000000"/>
                <w:sz w:val="16"/>
              </w:rPr>
              <w:t xml:space="preserve">2013-08-30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marguerite.woch@alcatel-lucent.com</w:t>
            </w:r>
          </w:p>
          <w:tcPr>
            <w:shd w:val="clear" w:color="000000" w:fill="CCFFCC"/>
            <w:gridSpan w:val="4"/>
          </w:tcPr>
        </w:tc>
        <w:tc>
          <w:p>
            <w:pPr>
              <w:spacing w:after="0"/>
            </w:pPr>
            <w:r>
              <w:rPr>
                <w:rFonts w:ascii="Arial" w:cs="Arial"/>
                <w:color w:val="000000"/>
                <w:sz w:val="16"/>
              </w:rPr>
              <w:t xml:space="preserve">GP#59 WID approved &amp;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1390</w:t>
            </w:r>
          </w:p>
          <w:tcPr>
            <w:shd w:val="clear" w:color="000000" w:fill="CCFFCC"/>
            <w:gridSpan w:val="4"/>
          </w:tcPr>
        </w:tc>
        <w:tc>
          <w:p>
            <w:pPr>
              <w:spacing w:after="0"/>
            </w:pPr>
            <w:r>
              <w:rPr>
                <w:rFonts w:ascii="Arial" w:cs="Arial"/>
                <w:color w:val="000000"/>
                <w:sz w:val="16"/>
              </w:rPr>
              <w:t xml:space="preserve">620042</w:t>
            </w:r>
          </w:p>
          <w:tcPr>
            <w:shd w:val="clear" w:color="000000" w:fill="CCFFCC"/>
            <w:gridSpan w:val="4"/>
          </w:tcPr>
        </w:tc>
        <w:tc>
          <w:p>
            <w:pPr>
              <w:spacing w:after="0"/>
            </w:pPr>
            <w:r>
              <w:rPr>
                <w:rFonts w:ascii="Arial" w:cs="Arial"/>
                <w:b/>
                <w:color w:val="0000FF"/>
                <w:sz w:val="16"/>
              </w:rPr>
              <w:t xml:space="preserve">Increasing the minimum number of carriers for UE monitoring in UTRA and E-UTRA</w:t>
            </w:r>
          </w:p>
          <w:tcPr>
            <w:shd w:val="clear" w:color="0000FF" w:fill="CCFFCC"/>
            <w:gridSpan w:val="4"/>
          </w:tcPr>
        </w:tc>
        <w:tc>
          <w:p>
            <w:pPr>
              <w:spacing w:after="0"/>
            </w:pPr>
            <w:r>
              <w:rPr>
                <w:rFonts w:ascii="Arial" w:cs="Arial"/>
                <w:color w:val="000000"/>
                <w:sz w:val="16"/>
              </w:rPr>
              <w:t xml:space="preserve">LTE_UTRA_IncMon</w:t>
            </w:r>
          </w:p>
          <w:tcPr>
            <w:shd w:val="clear" w:color="000000" w:fill="CCFFCC"/>
            <w:gridSpan w:val="4"/>
          </w:tcPr>
        </w:tc>
        <w:tc>
          <w:p>
            <w:pPr>
              <w:spacing w:after="0"/>
            </w:pPr>
            <w:r>
              <w:rPr>
                <w:rFonts w:ascii="Arial" w:cs="Arial"/>
                <w:color w:val="000000"/>
                <w:sz w:val="16"/>
              </w:rPr>
              <w:t xml:space="preserve">LTE_UTRA_IncMon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christopher.callender@ericsson.com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1391</w:t>
            </w:r>
          </w:p>
          <w:tcPr>
            <w:shd w:val="clear" w:color="000000" w:fill="CCFFCC"/>
            <w:gridSpan w:val="4"/>
          </w:tcPr>
        </w:tc>
        <w:tc>
          <w:p>
            <w:pPr>
              <w:spacing w:after="0"/>
            </w:pPr>
            <w:r>
              <w:rPr>
                <w:rFonts w:ascii="Arial" w:cs="Arial"/>
                <w:color w:val="000000"/>
                <w:sz w:val="16"/>
              </w:rPr>
              <w:t xml:space="preserve">620142</w:t>
            </w:r>
          </w:p>
          <w:tcPr>
            <w:shd w:val="clear" w:color="000000" w:fill="CCFFCC"/>
            <w:gridSpan w:val="4"/>
          </w:tcPr>
        </w:tc>
        <w:tc>
          <w:p>
            <w:pPr>
              <w:spacing w:after="0"/>
            </w:pPr>
            <w:r>
              <w:rPr>
                <w:rFonts w:ascii="Arial" w:cs="Arial"/>
                <w:b/>
                <w:color w:val="000000"/>
                <w:sz w:val="16"/>
              </w:rPr>
              <w:t xml:space="preserve">   Core part: Increasing the minimum number of carriers for UE monitoring in UTRA and E-UTRA</w:t>
            </w:r>
          </w:p>
          <w:tcPr>
            <w:shd w:val="clear" w:color="000000" w:fill="CCFFCC"/>
            <w:gridSpan w:val="4"/>
          </w:tcPr>
        </w:tc>
        <w:tc>
          <w:p>
            <w:pPr>
              <w:spacing w:after="0"/>
            </w:pPr>
            <w:r>
              <w:rPr>
                <w:rFonts w:ascii="Arial" w:cs="Arial"/>
                <w:color w:val="000000"/>
                <w:sz w:val="16"/>
              </w:rPr>
              <w:t xml:space="preserve">LTE_UTRA_IncMon-Core</w:t>
            </w:r>
          </w:p>
          <w:tcPr>
            <w:shd w:val="clear" w:color="000000" w:fill="CCFFCC"/>
            <w:gridSpan w:val="4"/>
          </w:tcPr>
        </w:tc>
        <w:tc>
          <w:p>
            <w:pPr>
              <w:spacing w:after="0"/>
            </w:pPr>
            <w:r>
              <w:rPr>
                <w:rFonts w:ascii="Arial" w:cs="Arial"/>
                <w:color w:val="000000"/>
                <w:sz w:val="16"/>
              </w:rPr>
              <w:t xml:space="preserve">LTE_UTRA_IncMon-Core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RP-132061</w:t>
            </w:r>
          </w:p>
          <w:tcPr>
            <w:shd w:val="clear" w:color="000000" w:fill="CCFFCC"/>
            <w:gridSpan w:val="4"/>
          </w:tcPr>
        </w:tc>
        <w:tc>
          <w:p>
            <w:pPr>
              <w:spacing w:after="0"/>
            </w:pPr>
            <w:r>
              <w:rPr>
                <w:rFonts w:ascii="Arial" w:cs="Arial"/>
                <w:color w:val="000000"/>
                <w:sz w:val="16"/>
              </w:rPr>
              <w:t xml:space="preserve">RP-141787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christopher.callender@ericsson.com</w:t>
            </w:r>
          </w:p>
          <w:tcPr>
            <w:shd w:val="clear" w:color="000000" w:fill="CCFFCC"/>
            <w:gridSpan w:val="4"/>
          </w:tcPr>
        </w:tc>
        <w:tc>
          <w:p>
            <w:pPr>
              <w:spacing w:after="0"/>
            </w:pPr>
            <w:r>
              <w:rPr>
                <w:rFonts w:ascii="Arial" w:cs="Arial"/>
                <w:color w:val="000000"/>
                <w:sz w:val="16"/>
              </w:rPr>
              <w:t xml:space="preserve">; CD:Thu 18/12/14-&gt;Mon 15/12/14; WID: RP-141966-&gt;RP-142235; Stat Rep: RP-141600-&gt;RP-141787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1392</w:t>
            </w:r>
          </w:p>
          <w:tcPr>
            <w:shd w:val="clear" w:color="000000" w:fill="CCFFCC"/>
            <w:gridSpan w:val="4"/>
          </w:tcPr>
        </w:tc>
        <w:tc>
          <w:p>
            <w:pPr>
              <w:spacing w:after="0"/>
            </w:pPr>
            <w:r>
              <w:rPr>
                <w:rFonts w:ascii="Arial" w:cs="Arial"/>
                <w:color w:val="000000"/>
                <w:sz w:val="16"/>
              </w:rPr>
              <w:t xml:space="preserve">620242</w:t>
            </w:r>
          </w:p>
          <w:tcPr>
            <w:shd w:val="clear" w:color="000000" w:fill="CCFFCC"/>
            <w:gridSpan w:val="4"/>
          </w:tcPr>
        </w:tc>
        <w:tc>
          <w:p>
            <w:pPr>
              <w:spacing w:after="0"/>
            </w:pPr>
            <w:r>
              <w:rPr>
                <w:rFonts w:ascii="Arial" w:cs="Arial"/>
                <w:b/>
                <w:color w:val="000000"/>
                <w:sz w:val="16"/>
              </w:rPr>
              <w:t xml:space="preserve">   Perf. part: Increasing the minimum number of carriers for UE monitoring in UTRA and E-UTRA</w:t>
            </w:r>
          </w:p>
          <w:tcPr>
            <w:shd w:val="clear" w:color="000000" w:fill="CCFFCC"/>
            <w:gridSpan w:val="4"/>
          </w:tcPr>
        </w:tc>
        <w:tc>
          <w:p>
            <w:pPr>
              <w:spacing w:after="0"/>
            </w:pPr>
            <w:r>
              <w:rPr>
                <w:rFonts w:ascii="Arial" w:cs="Arial"/>
                <w:color w:val="000000"/>
                <w:sz w:val="16"/>
              </w:rPr>
              <w:t xml:space="preserve">LTE_UTRA_IncMon-Perf</w:t>
            </w:r>
          </w:p>
          <w:tcPr>
            <w:shd w:val="clear" w:color="000000" w:fill="CCFFCC"/>
            <w:gridSpan w:val="4"/>
          </w:tcPr>
        </w:tc>
        <w:tc>
          <w:p>
            <w:pPr>
              <w:spacing w:after="0"/>
            </w:pPr>
            <w:r>
              <w:rPr>
                <w:rFonts w:ascii="Arial" w:cs="Arial"/>
                <w:color w:val="000000"/>
                <w:sz w:val="16"/>
              </w:rPr>
              <w:t xml:space="preserve">LTE_UTRA_IncMon-Perf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RP-132061</w:t>
            </w:r>
          </w:p>
          <w:tcPr>
            <w:shd w:val="clear" w:color="000000" w:fill="CCFFCC"/>
            <w:gridSpan w:val="4"/>
          </w:tcPr>
        </w:tc>
        <w:tc>
          <w:p>
            <w:pPr>
              <w:spacing w:after="0"/>
            </w:pPr>
            <w:r>
              <w:rPr>
                <w:rFonts w:ascii="Arial" w:cs="Arial"/>
                <w:color w:val="000000"/>
                <w:sz w:val="16"/>
              </w:rPr>
              <w:t xml:space="preserve">RP-150596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christopher.callender@ericsson.com</w:t>
            </w:r>
          </w:p>
          <w:tcPr>
            <w:shd w:val="clear" w:color="000000" w:fill="CCFFCC"/>
            <w:gridSpan w:val="4"/>
          </w:tcPr>
        </w:tc>
        <w:tc>
          <w:p>
            <w:pPr>
              <w:spacing w:after="0"/>
            </w:pPr>
            <w:r>
              <w:rPr>
                <w:rFonts w:ascii="Arial" w:cs="Arial"/>
                <w:color w:val="000000"/>
                <w:sz w:val="16"/>
              </w:rPr>
              <w:t xml:space="preserve">; CD:Fri 12/06/15-&gt;Mon 15/06/15; WID: RP-141966-&gt;RP-142235; Stat Rep: RP-141600-&gt;RP-141787 1st Apr 15: Compl:5%-&gt;40% 1st Apr 15: Stat Rep: RP-141787-&gt;RP-150063 03/07/15: Compl:40%-&gt;100% 03/07/15: Stat Rep: RP-150063-&gt;RP-150596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1393</w:t>
            </w:r>
          </w:p>
          <w:tcPr>
            <w:shd w:val="clear" w:color="000000" w:fill="CCFFCC"/>
            <w:gridSpan w:val="4"/>
          </w:tcPr>
        </w:tc>
        <w:tc>
          <w:p>
            <w:pPr>
              <w:spacing w:after="0"/>
            </w:pPr>
            <w:r>
              <w:rPr>
                <w:rFonts w:ascii="Arial" w:cs="Arial"/>
                <w:color w:val="000000"/>
                <w:sz w:val="16"/>
              </w:rPr>
              <w:t xml:space="preserve">620048</w:t>
            </w:r>
          </w:p>
          <w:tcPr>
            <w:shd w:val="clear" w:color="000000" w:fill="CCFFCC"/>
            <w:gridSpan w:val="4"/>
          </w:tcPr>
        </w:tc>
        <w:tc>
          <w:p>
            <w:pPr>
              <w:spacing w:after="0"/>
            </w:pPr>
            <w:r>
              <w:rPr>
                <w:rFonts w:ascii="Arial" w:cs="Arial"/>
                <w:b/>
                <w:color w:val="0000FF"/>
                <w:sz w:val="16"/>
              </w:rPr>
              <w:t xml:space="preserve">WLAN/3GPP Radio Interworking</w:t>
            </w:r>
          </w:p>
          <w:tcPr>
            <w:shd w:val="clear" w:color="0000FF" w:fill="CCFFCC"/>
            <w:gridSpan w:val="4"/>
          </w:tcPr>
        </w:tc>
        <w:tc>
          <w:p>
            <w:pPr>
              <w:spacing w:after="0"/>
            </w:pPr>
            <w:r>
              <w:rPr>
                <w:rFonts w:ascii="Arial" w:cs="Arial"/>
                <w:color w:val="000000"/>
                <w:sz w:val="16"/>
              </w:rPr>
              <w:t xml:space="preserve">UTRA_LTE_WLAN_interw</w:t>
            </w:r>
          </w:p>
          <w:tcPr>
            <w:shd w:val="clear" w:color="000000" w:fill="CCFFCC"/>
            <w:gridSpan w:val="4"/>
          </w:tcPr>
        </w:tc>
        <w:tc>
          <w:p>
            <w:pPr>
              <w:spacing w:after="0"/>
            </w:pPr>
            <w:r>
              <w:rPr>
                <w:rFonts w:ascii="Arial" w:cs="Arial"/>
                <w:color w:val="000000"/>
                <w:sz w:val="16"/>
              </w:rPr>
              <w:t xml:space="preserve">UTRA_LTE_WLAN_interw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R2,S2,C1,C4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sasha.sirotkin@intel.com</w:t>
            </w:r>
          </w:p>
          <w:tcPr>
            <w:shd w:val="clear" w:color="000000" w:fill="CCFFCC"/>
            <w:gridSpan w:val="4"/>
          </w:tcPr>
        </w:tc>
        <w:tc>
          <w:p>
            <w:pPr>
              <w:spacing w:after="0"/>
            </w:pPr>
            <w:r>
              <w:rPr>
                <w:rFonts w:ascii="Arial" w:cs="Arial"/>
                <w:color w:val="000000"/>
                <w:sz w:val="16"/>
              </w:rPr>
              <w:t xml:space="preserve">Triggered by Rel-12 TR 37.834 Study on WLAN/3GPP Radio Interworking (FS_UTRA_LTE_WLAN_interw)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1394</w:t>
            </w:r>
          </w:p>
          <w:tcPr>
            <w:shd w:val="clear" w:color="000000" w:fill="CCFFCC"/>
            <w:gridSpan w:val="4"/>
          </w:tcPr>
        </w:tc>
        <w:tc>
          <w:p>
            <w:pPr>
              <w:spacing w:after="0"/>
            </w:pPr>
            <w:r>
              <w:rPr>
                <w:rFonts w:ascii="Arial" w:cs="Arial"/>
                <w:color w:val="000000"/>
                <w:sz w:val="16"/>
              </w:rPr>
              <w:t xml:space="preserve">620148</w:t>
            </w:r>
          </w:p>
          <w:tcPr>
            <w:shd w:val="clear" w:color="000000" w:fill="CCFFCC"/>
            <w:gridSpan w:val="4"/>
          </w:tcPr>
        </w:tc>
        <w:tc>
          <w:p>
            <w:pPr>
              <w:spacing w:after="0"/>
            </w:pPr>
            <w:r>
              <w:rPr>
                <w:rFonts w:ascii="Arial" w:cs="Arial"/>
                <w:b/>
                <w:color w:val="000000"/>
                <w:sz w:val="16"/>
              </w:rPr>
              <w:t xml:space="preserve">   Core part: WLAN/3GPP Radio Interworking</w:t>
            </w:r>
          </w:p>
          <w:tcPr>
            <w:shd w:val="clear" w:color="000000" w:fill="CCFFCC"/>
            <w:gridSpan w:val="4"/>
          </w:tcPr>
        </w:tc>
        <w:tc>
          <w:p>
            <w:pPr>
              <w:spacing w:after="0"/>
            </w:pPr>
            <w:r>
              <w:rPr>
                <w:rFonts w:ascii="Arial" w:cs="Arial"/>
                <w:color w:val="000000"/>
                <w:sz w:val="16"/>
              </w:rPr>
              <w:t xml:space="preserve">UTRA_LTE_WLAN_interw-Core</w:t>
            </w:r>
          </w:p>
          <w:tcPr>
            <w:shd w:val="clear" w:color="000000" w:fill="CCFFCC"/>
            <w:gridSpan w:val="4"/>
          </w:tcPr>
        </w:tc>
        <w:tc>
          <w:p>
            <w:pPr>
              <w:spacing w:after="0"/>
            </w:pPr>
            <w:r>
              <w:rPr>
                <w:rFonts w:ascii="Arial" w:cs="Arial"/>
                <w:color w:val="000000"/>
                <w:sz w:val="16"/>
              </w:rPr>
              <w:t xml:space="preserve">UTRA_LTE_WLAN_interw-Core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RP-140981</w:t>
            </w:r>
          </w:p>
          <w:tcPr>
            <w:shd w:val="clear" w:color="000000" w:fill="CCFFCC"/>
            <w:gridSpan w:val="4"/>
          </w:tcPr>
        </w:tc>
        <w:tc>
          <w:p>
            <w:pPr>
              <w:spacing w:after="0"/>
            </w:pPr>
            <w:r>
              <w:rPr>
                <w:rFonts w:ascii="Arial" w:cs="Arial"/>
                <w:color w:val="000000"/>
                <w:sz w:val="16"/>
              </w:rPr>
              <w:t xml:space="preserve">RP-141310</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sasha.sirotkin@intel.com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1395</w:t>
            </w:r>
          </w:p>
          <w:tcPr>
            <w:shd w:val="clear" w:color="000000" w:fill="CCFFCC"/>
            <w:gridSpan w:val="4"/>
          </w:tcPr>
        </w:tc>
        <w:tc>
          <w:p>
            <w:pPr>
              <w:spacing w:after="0"/>
            </w:pPr>
            <w:r>
              <w:rPr>
                <w:rFonts w:ascii="Arial" w:cs="Arial"/>
                <w:color w:val="000000"/>
                <w:sz w:val="16"/>
              </w:rPr>
              <w:t xml:space="preserve">630013</w:t>
            </w:r>
          </w:p>
          <w:tcPr>
            <w:shd w:val="clear" w:color="000000" w:fill="CCFFCC"/>
            <w:gridSpan w:val="4"/>
          </w:tcPr>
        </w:tc>
        <w:tc>
          <w:p>
            <w:pPr>
              <w:spacing w:after="0"/>
            </w:pPr>
            <w:r>
              <w:rPr>
                <w:rFonts w:ascii="Arial" w:cs="Arial"/>
                <w:b/>
                <w:color w:val="000000"/>
                <w:sz w:val="16"/>
              </w:rPr>
              <w:t xml:space="preserve">   SA2 aspects of WLAN/3GPP Radio Interworking</w:t>
            </w:r>
          </w:p>
          <w:tcPr>
            <w:shd w:val="clear" w:color="000000" w:fill="CCFFCC"/>
            <w:gridSpan w:val="4"/>
          </w:tcPr>
        </w:tc>
        <w:tc>
          <w:p>
            <w:pPr>
              <w:spacing w:after="0"/>
            </w:pPr>
            <w:r>
              <w:rPr>
                <w:rFonts w:ascii="Arial" w:cs="Arial"/>
                <w:color w:val="000000"/>
                <w:sz w:val="16"/>
              </w:rPr>
              <w:t xml:space="preserve">UTRA_LTE_WLAN_interw-SA2</w:t>
            </w:r>
          </w:p>
          <w:tcPr>
            <w:shd w:val="clear" w:color="000000" w:fill="CCFFCC"/>
            <w:gridSpan w:val="4"/>
          </w:tcPr>
        </w:tc>
        <w:tc>
          <w:p>
            <w:pPr>
              <w:spacing w:after="0"/>
            </w:pPr>
            <w:r>
              <w:rPr>
                <w:rFonts w:ascii="Arial" w:cs="Arial"/>
                <w:color w:val="000000"/>
                <w:sz w:val="16"/>
              </w:rPr>
              <w:t xml:space="preserve">UTRA_LTE_WLAN_interw-SA2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1396</w:t>
            </w:r>
          </w:p>
          <w:tcPr>
            <w:shd w:val="clear" w:color="000000" w:fill="CCFFCC"/>
            <w:gridSpan w:val="4"/>
          </w:tcPr>
        </w:tc>
        <w:tc>
          <w:p>
            <w:pPr>
              <w:spacing w:after="0"/>
            </w:pPr>
            <w:r>
              <w:rPr>
                <w:rFonts w:ascii="Arial" w:cs="Arial"/>
                <w:color w:val="000000"/>
                <w:sz w:val="16"/>
              </w:rPr>
              <w:t xml:space="preserve">640006</w:t>
            </w:r>
          </w:p>
          <w:tcPr>
            <w:shd w:val="clear" w:color="000000" w:fill="CCFFCC"/>
            <w:gridSpan w:val="4"/>
          </w:tcPr>
        </w:tc>
        <w:tc>
          <w:p>
            <w:pPr>
              <w:spacing w:after="0"/>
            </w:pPr>
            <w:r>
              <w:rPr>
                <w:rFonts w:ascii="Arial" w:cs="Arial"/>
                <w:b/>
                <w:color w:val="000000"/>
                <w:sz w:val="16"/>
              </w:rPr>
              <w:t xml:space="preserve">   CT aspects of WLAN/3GPP Radio Interworking (Stage 2/3)</w:t>
            </w:r>
          </w:p>
          <w:tcPr>
            <w:shd w:val="clear" w:color="000000" w:fill="CCFFCC"/>
            <w:gridSpan w:val="4"/>
          </w:tcPr>
        </w:tc>
        <w:tc>
          <w:p>
            <w:pPr>
              <w:spacing w:after="0"/>
            </w:pPr>
            <w:r>
              <w:rPr>
                <w:rFonts w:ascii="Arial" w:cs="Arial"/>
                <w:color w:val="000000"/>
                <w:sz w:val="16"/>
              </w:rPr>
              <w:t xml:space="preserve">UTRA_LTE_WLAN_interw-CT</w:t>
            </w:r>
          </w:p>
          <w:tcPr>
            <w:shd w:val="clear" w:color="000000" w:fill="CCFFCC"/>
            <w:gridSpan w:val="4"/>
          </w:tcPr>
        </w:tc>
        <w:tc>
          <w:p>
            <w:pPr>
              <w:spacing w:after="0"/>
            </w:pPr>
            <w:r>
              <w:rPr>
                <w:rFonts w:ascii="Arial" w:cs="Arial"/>
                <w:color w:val="000000"/>
                <w:sz w:val="16"/>
              </w:rPr>
              <w:t xml:space="preserve">UTRA_LTE_WLAN_interw-CT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CP#65 revised WID CP-140287=&gt;CP-140623 (added CT4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1397</w:t>
            </w:r>
          </w:p>
          <w:tcPr>
            <w:shd w:val="clear" w:color="000000" w:fill="CCFFCC"/>
            <w:gridSpan w:val="4"/>
          </w:tcPr>
        </w:tc>
        <w:tc>
          <w:p>
            <w:pPr>
              <w:spacing w:after="0"/>
            </w:pPr>
            <w:r>
              <w:rPr>
                <w:rFonts w:ascii="Arial" w:cs="Arial"/>
                <w:color w:val="000000"/>
                <w:sz w:val="16"/>
              </w:rPr>
              <w:t xml:space="preserve">640106</w:t>
            </w:r>
          </w:p>
          <w:tcPr>
            <w:shd w:val="clear" w:color="000000" w:fill="CCFFCC"/>
            <w:gridSpan w:val="4"/>
          </w:tcPr>
        </w:tc>
        <w:tc>
          <w:p>
            <w:pPr>
              <w:spacing w:after="0"/>
            </w:pPr>
            <w:r>
              <w:rPr>
                <w:rFonts w:ascii="Arial" w:cs="Arial"/>
                <w:color w:val="000000"/>
                <w:sz w:val="16"/>
              </w:rPr>
              <w:t xml:space="preserve">      CT1 part of CT aspects of WLAN/3GPP Radio Interworking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CP-140623</w:t>
            </w:r>
          </w:p>
          <w:tcPr>
            <w:shd w:val="clear" w:color="000000" w:fill="CCFFCC"/>
            <w:gridSpan w:val="4"/>
          </w:tcPr>
        </w:tc>
        <w:tc>
          <w:p>
            <w:pPr>
              <w:spacing w:after="0"/>
            </w:pPr>
            <w:r>
              <w:rPr>
                <w:rFonts w:ascii="Arial" w:cs="Arial"/>
                <w:color w:val="000000"/>
                <w:sz w:val="16"/>
              </w:rPr>
              <w:t xml:space="preserve">CP-140720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CP#65 completion 09/14=&gt;12/14. Exception in CP-140720. 78%-&gt;95%. 12/12: 95-&gt;78%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1398</w:t>
            </w:r>
          </w:p>
          <w:tcPr>
            <w:shd w:val="clear" w:color="000000" w:fill="CCFFCC"/>
            <w:gridSpan w:val="4"/>
          </w:tcPr>
        </w:tc>
        <w:tc>
          <w:p>
            <w:pPr>
              <w:spacing w:after="0"/>
            </w:pPr>
            <w:r>
              <w:rPr>
                <w:rFonts w:ascii="Arial" w:cs="Arial"/>
                <w:color w:val="000000"/>
                <w:sz w:val="16"/>
              </w:rPr>
              <w:t xml:space="preserve">650001</w:t>
            </w:r>
          </w:p>
          <w:tcPr>
            <w:shd w:val="clear" w:color="000000" w:fill="CCFFCC"/>
            <w:gridSpan w:val="4"/>
          </w:tcPr>
        </w:tc>
        <w:tc>
          <w:p>
            <w:pPr>
              <w:spacing w:after="0"/>
            </w:pPr>
            <w:r>
              <w:rPr>
                <w:rFonts w:ascii="Arial" w:cs="Arial"/>
                <w:color w:val="000000"/>
                <w:sz w:val="16"/>
              </w:rPr>
              <w:t xml:space="preserve">      CT4 part of CT aspects of WLAN/3GPP Radio Interworking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CP-140623</w:t>
            </w:r>
          </w:p>
          <w:tcPr>
            <w:shd w:val="clear" w:color="000000" w:fill="CCFFCC"/>
            <w:gridSpan w:val="4"/>
          </w:tcPr>
        </w:tc>
        <w:tc>
          <w:p>
            <w:pPr>
              <w:spacing w:after="0"/>
            </w:pPr>
            <w:r>
              <w:rPr>
                <w:rFonts w:ascii="Arial" w:cs="Arial"/>
                <w:color w:val="000000"/>
                <w:sz w:val="16"/>
              </w:rPr>
              <w:t xml:space="preserve">CP-140482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CP#65 revised WID CP-140287=&gt;CP-140623 (added CT4 part). Exception in CP-140482. LM: 50-&gt;100 CP#65 revised WID CP-140287=&gt;CP-140623 (added CT4 part). Exception in CP-140482. Dec.14: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1399</w:t>
            </w:r>
          </w:p>
          <w:tcPr>
            <w:shd w:val="clear" w:color="000000" w:fill="FFFFFF"/>
            <w:gridSpan w:val="4"/>
          </w:tcPr>
        </w:tc>
        <w:tc>
          <w:p>
            <w:pPr>
              <w:spacing w:after="0"/>
            </w:pPr>
            <w:r>
              <w:rPr>
                <w:rFonts w:ascii="Arial" w:cs="Arial"/>
                <w:color w:val="000000"/>
                <w:sz w:val="16"/>
              </w:rPr>
              <w:t xml:space="preserve">660075</w:t>
            </w:r>
          </w:p>
          <w:tcPr>
            <w:shd w:val="clear" w:color="000000" w:fill="FFFFFF"/>
            <w:gridSpan w:val="4"/>
          </w:tcPr>
        </w:tc>
        <w:tc>
          <w:p>
            <w:pPr>
              <w:spacing w:after="0"/>
            </w:pPr>
            <w:r>
              <w:rPr>
                <w:rFonts w:ascii="Arial" w:cs="Arial"/>
                <w:b/>
                <w:color w:val="0000FF"/>
                <w:sz w:val="16"/>
              </w:rPr>
              <w:t xml:space="preserve">UE Conformance Test Aspects – WLAN/3GPP Radio Interworking</w:t>
            </w:r>
          </w:p>
          <w:tcPr>
            <w:shd w:val="clear" w:color="0000FF" w:fill="FFFFFF"/>
            <w:gridSpan w:val="4"/>
          </w:tcPr>
        </w:tc>
        <w:tc>
          <w:p>
            <w:pPr>
              <w:spacing w:after="0"/>
            </w:pPr>
            <w:r>
              <w:rPr>
                <w:rFonts w:ascii="Arial" w:cs="Arial"/>
                <w:color w:val="000000"/>
                <w:sz w:val="16"/>
              </w:rPr>
              <w:t xml:space="preserve">UTRA_LTE_WLAN_interw-UEConTest</w:t>
            </w:r>
          </w:p>
          <w:tcPr>
            <w:shd w:val="clear" w:color="000000" w:fill="FFFFFF"/>
            <w:gridSpan w:val="4"/>
          </w:tcPr>
        </w:tc>
        <w:tc>
          <w:p>
            <w:pPr>
              <w:spacing w:after="0"/>
            </w:pPr>
            <w:r>
              <w:rPr>
                <w:rFonts w:ascii="Arial" w:cs="Arial"/>
                <w:color w:val="000000"/>
                <w:sz w:val="16"/>
              </w:rPr>
              <w:t xml:space="preserve">UTRA_LTE_WLAN_interw-UEConTest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RP-151270</w:t>
            </w:r>
          </w:p>
          <w:tcPr>
            <w:shd w:val="clear" w:color="000000" w:fill="FFFFFF"/>
            <w:gridSpan w:val="4"/>
          </w:tcPr>
        </w:tc>
        <w:tc>
          <w:p>
            <w:pPr>
              <w:spacing w:after="0"/>
            </w:pPr>
            <w:r>
              <w:rPr>
                <w:rFonts w:ascii="Arial" w:cs="Arial"/>
                <w:color w:val="000000"/>
                <w:sz w:val="16"/>
              </w:rPr>
              <w:t xml:space="preserve">RP-151264</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Rel13-&gt;Rel-12; Moved at appropriate place 1st Apr 15: Compl:0%-&gt;5% 1st Apr 15: Stat Rep: -&gt;RP-150098 03/07/15: Compl:5%-&gt;20% 03/07/15: Stat Rep: RP-150098-&gt;RP-150929 29/09/15: Compl:20%-&gt;60% 29/09/15: WID: RP-141879-&gt;RP-151270 29/09/15: Stat Rep: RP-15...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1400</w:t>
            </w:r>
          </w:p>
          <w:tcPr>
            <w:shd w:val="clear" w:color="000000" w:fill="FFFFFF"/>
            <w:gridSpan w:val="4"/>
          </w:tcPr>
        </w:tc>
        <w:tc>
          <w:p>
            <w:pPr>
              <w:spacing w:after="0"/>
            </w:pPr>
            <w:r>
              <w:rPr>
                <w:rFonts w:ascii="Arial" w:cs="Arial"/>
                <w:color w:val="000000"/>
                <w:sz w:val="16"/>
              </w:rPr>
              <w:t xml:space="preserve">551000</w:t>
            </w:r>
          </w:p>
          <w:tcPr>
            <w:shd w:val="clear" w:color="000000" w:fill="FFFFFF"/>
            <w:gridSpan w:val="4"/>
          </w:tcPr>
        </w:tc>
        <w:tc>
          <w:p>
            <w:pPr>
              <w:spacing w:after="0"/>
            </w:pPr>
            <w:r>
              <w:rPr>
                <w:rFonts w:ascii="Arial" w:cs="Arial"/>
                <w:b/>
                <w:color w:val="0000FF"/>
                <w:sz w:val="16"/>
              </w:rPr>
              <w:t xml:space="preserve">Rel-12 LTE Carrier Aggregation</w:t>
            </w:r>
          </w:p>
          <w:tcPr>
            <w:shd w:val="clear" w:color="0000FF" w:fill="FFFFFF"/>
            <w:gridSpan w:val="4"/>
          </w:tcPr>
        </w:tc>
        <w:tc>
          <w:p>
            <w:pPr>
              <w:spacing w:after="0"/>
            </w:pPr>
            <w:r>
              <w:rPr>
                <w:rFonts w:ascii="Arial" w:cs="Arial"/>
                <w:color w:val="000000"/>
                <w:sz w:val="16"/>
              </w:rPr>
              <w:t xml:space="preserve">LTE_CA_Rel-12</w:t>
            </w:r>
          </w:p>
          <w:tcPr>
            <w:shd w:val="clear" w:color="000000" w:fill="FFFFFF"/>
            <w:gridSpan w:val="4"/>
          </w:tcPr>
        </w:tc>
        <w:tc>
          <w:p>
            <w:pPr>
              <w:spacing w:after="0"/>
            </w:pPr>
            <w:r>
              <w:rPr>
                <w:rFonts w:ascii="Arial" w:cs="Arial"/>
                <w:color w:val="000000"/>
                <w:sz w:val="16"/>
              </w:rPr>
              <w:t xml:space="preserve">LTE_CA_Rel-12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2011-09-19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LTE_CA_Rel-12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1401</w:t>
            </w:r>
          </w:p>
          <w:tcPr>
            <w:shd w:val="clear" w:color="000000" w:fill="CCFFCC"/>
            <w:gridSpan w:val="4"/>
          </w:tcPr>
        </w:tc>
        <w:tc>
          <w:p>
            <w:pPr>
              <w:spacing w:after="0"/>
            </w:pPr>
            <w:r>
              <w:rPr>
                <w:rFonts w:ascii="Arial" w:cs="Arial"/>
                <w:color w:val="000000"/>
                <w:sz w:val="16"/>
              </w:rPr>
              <w:t xml:space="preserve">530025</w:t>
            </w:r>
          </w:p>
          <w:tcPr>
            <w:shd w:val="clear" w:color="000000" w:fill="CCFFCC"/>
            <w:gridSpan w:val="4"/>
          </w:tcPr>
        </w:tc>
        <w:tc>
          <w:p>
            <w:pPr>
              <w:spacing w:after="0"/>
            </w:pPr>
            <w:r>
              <w:rPr>
                <w:rFonts w:ascii="Arial" w:cs="Arial"/>
                <w:b/>
                <w:color w:val="000000"/>
                <w:sz w:val="16"/>
              </w:rPr>
              <w:t xml:space="preserve">   LTE Advanced inter-band Carrier Aggregation of Band 1 and Band 7</w:t>
            </w:r>
          </w:p>
          <w:tcPr>
            <w:shd w:val="clear" w:color="000000" w:fill="CCFFCC"/>
            <w:gridSpan w:val="4"/>
          </w:tcPr>
        </w:tc>
        <w:tc>
          <w:p>
            <w:pPr>
              <w:spacing w:after="0"/>
            </w:pPr>
            <w:r>
              <w:rPr>
                <w:rFonts w:ascii="Arial" w:cs="Arial"/>
                <w:color w:val="000000"/>
                <w:sz w:val="16"/>
              </w:rPr>
              <w:t xml:space="preserve">LTE_CA_B1_B7</w:t>
            </w:r>
          </w:p>
          <w:tcPr>
            <w:shd w:val="clear" w:color="000000" w:fill="CCFFCC"/>
            <w:gridSpan w:val="4"/>
          </w:tcPr>
        </w:tc>
        <w:tc>
          <w:p>
            <w:pPr>
              <w:spacing w:after="0"/>
            </w:pPr>
            <w:r>
              <w:rPr>
                <w:rFonts w:ascii="Arial" w:cs="Arial"/>
                <w:color w:val="000000"/>
                <w:sz w:val="16"/>
              </w:rPr>
              <w:t xml:space="preserve">LTE_CA_B1_B7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1402</w:t>
            </w:r>
          </w:p>
          <w:tcPr>
            <w:shd w:val="clear" w:color="000000" w:fill="CCFFCC"/>
            <w:gridSpan w:val="4"/>
          </w:tcPr>
        </w:tc>
        <w:tc>
          <w:p>
            <w:pPr>
              <w:spacing w:after="0"/>
            </w:pPr>
            <w:r>
              <w:rPr>
                <w:rFonts w:ascii="Arial" w:cs="Arial"/>
                <w:color w:val="000000"/>
                <w:sz w:val="16"/>
              </w:rPr>
              <w:t xml:space="preserve">530125</w:t>
            </w:r>
          </w:p>
          <w:tcPr>
            <w:shd w:val="clear" w:color="000000" w:fill="CCFFCC"/>
            <w:gridSpan w:val="4"/>
          </w:tcPr>
        </w:tc>
        <w:tc>
          <w:p>
            <w:pPr>
              <w:spacing w:after="0"/>
            </w:pPr>
            <w:r>
              <w:rPr>
                <w:rFonts w:ascii="Arial" w:cs="Arial"/>
                <w:color w:val="000000"/>
                <w:sz w:val="16"/>
              </w:rPr>
              <w:t xml:space="preserve">      Core part: LTE Advanced inter-band Carrier Aggregation of Band 1 and Band 7</w:t>
            </w:r>
          </w:p>
          <w:tcPr>
            <w:shd w:val="clear" w:color="000000" w:fill="CCFFCC"/>
            <w:gridSpan w:val="4"/>
          </w:tcPr>
        </w:tc>
        <w:tc>
          <w:p>
            <w:pPr>
              <w:spacing w:after="0"/>
            </w:pPr>
            <w:r>
              <w:rPr>
                <w:rFonts w:ascii="Arial" w:cs="Arial"/>
                <w:color w:val="000000"/>
                <w:sz w:val="16"/>
              </w:rPr>
              <w:t xml:space="preserve">LTE_CA_B1_B7-Core</w:t>
            </w:r>
          </w:p>
          <w:tcPr>
            <w:shd w:val="clear" w:color="000000" w:fill="CCFFCC"/>
            <w:gridSpan w:val="4"/>
          </w:tcPr>
        </w:tc>
        <w:tc>
          <w:p>
            <w:pPr>
              <w:spacing w:after="0"/>
            </w:pPr>
            <w:r>
              <w:rPr>
                <w:rFonts w:ascii="Arial" w:cs="Arial"/>
                <w:color w:val="000000"/>
                <w:sz w:val="16"/>
              </w:rPr>
              <w:t xml:space="preserve">LTE_CA_B1_B7-Core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RP-141487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RP#65 completed. Updated WID RP-132042=&gt;RP-141487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1403</w:t>
            </w:r>
          </w:p>
          <w:tcPr>
            <w:shd w:val="clear" w:color="000000" w:fill="CCFFCC"/>
            <w:gridSpan w:val="4"/>
          </w:tcPr>
        </w:tc>
        <w:tc>
          <w:p>
            <w:pPr>
              <w:spacing w:after="0"/>
            </w:pPr>
            <w:r>
              <w:rPr>
                <w:rFonts w:ascii="Arial" w:cs="Arial"/>
                <w:color w:val="000000"/>
                <w:sz w:val="16"/>
              </w:rPr>
              <w:t xml:space="preserve">530225</w:t>
            </w:r>
          </w:p>
          <w:tcPr>
            <w:shd w:val="clear" w:color="000000" w:fill="CCFFCC"/>
            <w:gridSpan w:val="4"/>
          </w:tcPr>
        </w:tc>
        <w:tc>
          <w:p>
            <w:pPr>
              <w:spacing w:after="0"/>
            </w:pPr>
            <w:r>
              <w:rPr>
                <w:rFonts w:ascii="Arial" w:cs="Arial"/>
                <w:color w:val="000000"/>
                <w:sz w:val="16"/>
              </w:rPr>
              <w:t xml:space="preserve">      Perf. part: LTE Advanced inter-band Carrier Aggregation of Band 1 and Band 7</w:t>
            </w:r>
          </w:p>
          <w:tcPr>
            <w:shd w:val="clear" w:color="000000" w:fill="CCFFCC"/>
            <w:gridSpan w:val="4"/>
          </w:tcPr>
        </w:tc>
        <w:tc>
          <w:p>
            <w:pPr>
              <w:spacing w:after="0"/>
            </w:pPr>
            <w:r>
              <w:rPr>
                <w:rFonts w:ascii="Arial" w:cs="Arial"/>
                <w:color w:val="000000"/>
                <w:sz w:val="16"/>
              </w:rPr>
              <w:t xml:space="preserve">LTE_CA_B1_B7-Perf</w:t>
            </w:r>
          </w:p>
          <w:tcPr>
            <w:shd w:val="clear" w:color="000000" w:fill="CCFFCC"/>
            <w:gridSpan w:val="4"/>
          </w:tcPr>
        </w:tc>
        <w:tc>
          <w:p>
            <w:pPr>
              <w:spacing w:after="0"/>
            </w:pPr>
            <w:r>
              <w:rPr>
                <w:rFonts w:ascii="Arial" w:cs="Arial"/>
                <w:color w:val="000000"/>
                <w:sz w:val="16"/>
              </w:rPr>
              <w:t xml:space="preserve">LTE_CA_B1_B7-Perf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2011-10-03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RP-141487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1404</w:t>
            </w:r>
          </w:p>
          <w:tcPr>
            <w:shd w:val="clear" w:color="000000" w:fill="CCFFCC"/>
            <w:gridSpan w:val="4"/>
          </w:tcPr>
        </w:tc>
        <w:tc>
          <w:p>
            <w:pPr>
              <w:spacing w:after="0"/>
            </w:pPr>
            <w:r>
              <w:rPr>
                <w:rFonts w:ascii="Arial" w:cs="Arial"/>
                <w:color w:val="000000"/>
                <w:sz w:val="16"/>
              </w:rPr>
              <w:t xml:space="preserve">530029</w:t>
            </w:r>
          </w:p>
          <w:tcPr>
            <w:shd w:val="clear" w:color="000000" w:fill="CCFFCC"/>
            <w:gridSpan w:val="4"/>
          </w:tcPr>
        </w:tc>
        <w:tc>
          <w:p>
            <w:pPr>
              <w:spacing w:after="0"/>
            </w:pPr>
            <w:r>
              <w:rPr>
                <w:rFonts w:ascii="Arial" w:cs="Arial"/>
                <w:b/>
                <w:color w:val="000000"/>
                <w:sz w:val="16"/>
              </w:rPr>
              <w:t xml:space="preserve">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w:t>
            </w:r>
          </w:p>
          <w:tcPr>
            <w:shd w:val="clear" w:color="000000" w:fill="CCFFCC"/>
            <w:gridSpan w:val="4"/>
          </w:tcPr>
        </w:tc>
        <w:tc>
          <w:p>
            <w:pPr>
              <w:spacing w:after="0"/>
            </w:pPr>
            <w:r>
              <w:rPr>
                <w:rFonts w:ascii="Arial" w:cs="Arial"/>
                <w:color w:val="000000"/>
                <w:sz w:val="16"/>
              </w:rPr>
              <w:t xml:space="preserve">LTE_CA_NC_B25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George.Cummings@sprint.com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1405</w:t>
            </w:r>
          </w:p>
          <w:tcPr>
            <w:shd w:val="clear" w:color="000000" w:fill="CCFFCC"/>
            <w:gridSpan w:val="4"/>
          </w:tcPr>
        </w:tc>
        <w:tc>
          <w:p>
            <w:pPr>
              <w:spacing w:after="0"/>
            </w:pPr>
            <w:r>
              <w:rPr>
                <w:rFonts w:ascii="Arial" w:cs="Arial"/>
                <w:color w:val="000000"/>
                <w:sz w:val="16"/>
              </w:rPr>
              <w:t xml:space="preserve">530129</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LTE_CA_NC_B25-Core</w:t>
            </w:r>
          </w:p>
          <w:tcPr>
            <w:shd w:val="clear" w:color="000000" w:fill="CCFFCC"/>
            <w:gridSpan w:val="4"/>
          </w:tcPr>
        </w:tc>
        <w:tc>
          <w:p>
            <w:pPr>
              <w:spacing w:after="0"/>
            </w:pPr>
            <w:r>
              <w:rPr>
                <w:rFonts w:ascii="Arial" w:cs="Arial"/>
                <w:color w:val="000000"/>
                <w:sz w:val="16"/>
              </w:rPr>
              <w:t xml:space="preserve">LTE_CA_NC_B25-Core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RP-130179</w:t>
            </w:r>
          </w:p>
          <w:tcPr>
            <w:shd w:val="clear" w:color="000000" w:fill="CCFFCC"/>
            <w:gridSpan w:val="4"/>
          </w:tcPr>
        </w:tc>
        <w:tc>
          <w:p>
            <w:pPr>
              <w:spacing w:after="0"/>
            </w:pPr>
            <w:r>
              <w:rPr>
                <w:rFonts w:ascii="Arial" w:cs="Arial"/>
                <w:color w:val="000000"/>
                <w:sz w:val="16"/>
              </w:rPr>
              <w:t xml:space="preserve">RP-130563</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George.Cummings@sprint.com</w:t>
            </w:r>
          </w:p>
          <w:tcPr>
            <w:shd w:val="clear" w:color="000000" w:fill="CCFFCC"/>
            <w:gridSpan w:val="4"/>
          </w:tcPr>
        </w:tc>
        <w:tc>
          <w:p>
            <w:pPr>
              <w:spacing w:after="0"/>
            </w:pPr>
            <w:r>
              <w:rPr>
                <w:rFonts w:ascii="Arial" w:cs="Arial"/>
                <w:color w:val="000000"/>
                <w:sz w:val="16"/>
              </w:rPr>
              <w:t xml:space="preserve">RP#60 completed. TR 36.841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1406</w:t>
            </w:r>
          </w:p>
          <w:tcPr>
            <w:shd w:val="clear" w:color="000000" w:fill="CCFFCC"/>
            <w:gridSpan w:val="4"/>
          </w:tcPr>
        </w:tc>
        <w:tc>
          <w:p>
            <w:pPr>
              <w:spacing w:after="0"/>
            </w:pPr>
            <w:r>
              <w:rPr>
                <w:rFonts w:ascii="Arial" w:cs="Arial"/>
                <w:color w:val="000000"/>
                <w:sz w:val="16"/>
              </w:rPr>
              <w:t xml:space="preserve">530229</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LTE_CA_NC_B25-Perf</w:t>
            </w:r>
          </w:p>
          <w:tcPr>
            <w:shd w:val="clear" w:color="000000" w:fill="CCFFCC"/>
            <w:gridSpan w:val="4"/>
          </w:tcPr>
        </w:tc>
        <w:tc>
          <w:p>
            <w:pPr>
              <w:spacing w:after="0"/>
            </w:pPr>
            <w:r>
              <w:rPr>
                <w:rFonts w:ascii="Arial" w:cs="Arial"/>
                <w:color w:val="000000"/>
                <w:sz w:val="16"/>
              </w:rPr>
              <w:t xml:space="preserve">LTE_CA_NC_B25-Perf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RP-130179</w:t>
            </w:r>
          </w:p>
          <w:tcPr>
            <w:shd w:val="clear" w:color="000000" w:fill="CCFFCC"/>
            <w:gridSpan w:val="4"/>
          </w:tcPr>
        </w:tc>
        <w:tc>
          <w:p>
            <w:pPr>
              <w:spacing w:after="0"/>
            </w:pPr>
            <w:r>
              <w:rPr>
                <w:rFonts w:ascii="Arial" w:cs="Arial"/>
                <w:color w:val="000000"/>
                <w:sz w:val="16"/>
              </w:rPr>
              <w:t xml:space="preserve">RP-130759</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George.Cummings@sprint.com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1407</w:t>
            </w:r>
          </w:p>
          <w:tcPr>
            <w:shd w:val="clear" w:color="000000" w:fill="E3E3E3"/>
            <w:gridSpan w:val="4"/>
          </w:tcPr>
        </w:tc>
        <w:tc>
          <w:p>
            <w:pPr>
              <w:spacing w:after="0"/>
            </w:pPr>
            <w:r>
              <w:rPr>
                <w:rFonts w:ascii="Arial" w:cs="Arial"/>
                <w:color w:val="000000"/>
                <w:sz w:val="16"/>
              </w:rPr>
              <w:t xml:space="preserve">550010</w:t>
            </w:r>
          </w:p>
          <w:tcPr>
            <w:shd w:val="clear" w:color="000000" w:fill="E3E3E3"/>
            <w:gridSpan w:val="4"/>
          </w:tcPr>
        </w:tc>
        <w:tc>
          <w:p>
            <w:pPr>
              <w:spacing w:after="0"/>
            </w:pPr>
            <w:r>
              <w:rPr>
                <w:rFonts w:ascii="Arial" w:cs="Arial"/>
                <w:b/>
                <w:color w:val="000000"/>
                <w:sz w:val="16"/>
              </w:rPr>
              <w:t xml:space="preserve">   Deleted - LTE Advanced inter-band Carrier Aggregation of Band 3 and Band 5 with 2UL</w:t>
            </w:r>
          </w:p>
          <w:tcPr>
            <w:shd w:val="clear" w:color="000000" w:fill="E3E3E3"/>
            <w:gridSpan w:val="4"/>
          </w:tcPr>
        </w:tc>
        <w:tc>
          <w:p>
            <w:pPr>
              <w:spacing w:after="0"/>
            </w:pPr>
            <w:r>
              <w:rPr>
                <w:rFonts w:ascii="Arial" w:cs="Arial"/>
                <w:color w:val="000000"/>
                <w:sz w:val="16"/>
              </w:rPr>
              <w:t xml:space="preserve">LTE_CA_B3_B5_2UL</w:t>
            </w:r>
          </w:p>
          <w:tcPr>
            <w:shd w:val="clear" w:color="000000" w:fill="E3E3E3"/>
            <w:gridSpan w:val="4"/>
          </w:tcPr>
        </w:tc>
        <w:tc>
          <w:p>
            <w:pPr>
              <w:spacing w:after="0"/>
            </w:pPr>
            <w:r>
              <w:rPr>
                <w:rFonts w:ascii="Arial" w:cs="Arial"/>
                <w:color w:val="000000"/>
                <w:sz w:val="16"/>
              </w:rPr>
              <w:t xml:space="preserve">LTE_CA_B3_B5_2UL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2012-03-05</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RP-120867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SK Telecom</w:t>
            </w:r>
          </w:p>
          <w:tcPr>
            <w:shd w:val="clear" w:color="000000" w:fill="E3E3E3"/>
            <w:gridSpan w:val="4"/>
          </w:tcPr>
        </w:tc>
        <w:tc>
          <w:p>
            <w:pPr>
              <w:spacing w:after="0"/>
            </w:pPr>
            <w:r>
              <w:rPr>
                <w:rFonts w:ascii="Arial" w:cs="Arial"/>
                <w:color w:val="000000"/>
                <w:sz w:val="16"/>
              </w:rPr>
              <w:t xml:space="preserve">Seungpyo Hong</w:t>
            </w:r>
          </w:p>
          <w:tcPr>
            <w:shd w:val="clear" w:color="000000" w:fill="E3E3E3"/>
            <w:gridSpan w:val="4"/>
          </w:tcPr>
        </w:tc>
        <w:tc>
          <w:p>
            <w:pPr>
              <w:spacing w:after="0"/>
            </w:pPr>
            <w:r>
              <w:rPr>
                <w:rFonts w:ascii="Arial" w:cs="Arial"/>
                <w:color w:val="000000"/>
                <w:sz w:val="16"/>
              </w:rPr>
              <w:t xml:space="preserve">Inter-band 2UL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1408</w:t>
            </w:r>
          </w:p>
          <w:tcPr>
            <w:shd w:val="clear" w:color="000000" w:fill="E3E3E3"/>
            <w:gridSpan w:val="4"/>
          </w:tcPr>
        </w:tc>
        <w:tc>
          <w:p>
            <w:pPr>
              <w:spacing w:after="0"/>
            </w:pPr>
            <w:r>
              <w:rPr>
                <w:rFonts w:ascii="Arial" w:cs="Arial"/>
                <w:color w:val="000000"/>
                <w:sz w:val="16"/>
              </w:rPr>
              <w:t xml:space="preserve">550110</w:t>
            </w:r>
          </w:p>
          <w:tcPr>
            <w:shd w:val="clear" w:color="000000" w:fill="E3E3E3"/>
            <w:gridSpan w:val="4"/>
          </w:tcPr>
        </w:tc>
        <w:tc>
          <w:p>
            <w:pPr>
              <w:spacing w:after="0"/>
            </w:pPr>
            <w:r>
              <w:rPr>
                <w:rFonts w:ascii="Arial" w:cs="Arial"/>
                <w:color w:val="000000"/>
                <w:sz w:val="16"/>
              </w:rPr>
              <w:t xml:space="preserve">      Deleted - Core part: LTE Advanced inter-band Carrier Aggregation of Band 3 and Band 5 with 2UL</w:t>
            </w:r>
          </w:p>
          <w:tcPr>
            <w:shd w:val="clear" w:color="000000" w:fill="E3E3E3"/>
            <w:gridSpan w:val="4"/>
          </w:tcPr>
        </w:tc>
        <w:tc>
          <w:p>
            <w:pPr>
              <w:spacing w:after="0"/>
            </w:pPr>
            <w:r>
              <w:rPr>
                <w:rFonts w:ascii="Arial" w:cs="Arial"/>
                <w:color w:val="000000"/>
                <w:sz w:val="16"/>
              </w:rPr>
              <w:t xml:space="preserve">LTE_CA_B3_B5_2UL-Core</w:t>
            </w:r>
          </w:p>
          <w:tcPr>
            <w:shd w:val="clear" w:color="000000" w:fill="E3E3E3"/>
            <w:gridSpan w:val="4"/>
          </w:tcPr>
        </w:tc>
        <w:tc>
          <w:p>
            <w:pPr>
              <w:spacing w:after="0"/>
            </w:pPr>
            <w:r>
              <w:rPr>
                <w:rFonts w:ascii="Arial" w:cs="Arial"/>
                <w:color w:val="000000"/>
                <w:sz w:val="16"/>
              </w:rPr>
              <w:t xml:space="preserve">LTE_CA_B3_B5_2UL-Core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2012-03-05</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RP-120867</w:t>
            </w:r>
          </w:p>
          <w:tcPr>
            <w:shd w:val="clear" w:color="000000" w:fill="E3E3E3"/>
            <w:gridSpan w:val="4"/>
          </w:tcPr>
        </w:tc>
        <w:tc>
          <w:p>
            <w:pPr>
              <w:spacing w:after="0"/>
            </w:pPr>
            <w:r>
              <w:rPr>
                <w:rFonts w:ascii="Arial" w:cs="Arial"/>
                <w:color w:val="000000"/>
                <w:sz w:val="16"/>
              </w:rPr>
              <w:t xml:space="preserve">RP-130098</w:t>
            </w:r>
          </w:p>
          <w:tcPr>
            <w:shd w:val="clear" w:color="000000" w:fill="E3E3E3"/>
            <w:gridSpan w:val="4"/>
          </w:tcPr>
        </w:tc>
        <w:tc>
          <w:p>
            <w:pPr>
              <w:spacing w:after="0"/>
            </w:pPr>
            <w:r>
              <w:rPr>
                <w:rFonts w:ascii="Arial" w:cs="Arial"/>
                <w:color w:val="000000"/>
                <w:sz w:val="16"/>
              </w:rPr>
              <w:t xml:space="preserve">SK Telecom</w:t>
            </w:r>
          </w:p>
          <w:tcPr>
            <w:shd w:val="clear" w:color="000000" w:fill="E3E3E3"/>
            <w:gridSpan w:val="4"/>
          </w:tcPr>
        </w:tc>
        <w:tc>
          <w:p>
            <w:pPr>
              <w:spacing w:after="0"/>
            </w:pPr>
            <w:r>
              <w:rPr>
                <w:rFonts w:ascii="Arial" w:cs="Arial"/>
                <w:color w:val="000000"/>
                <w:sz w:val="16"/>
              </w:rPr>
              <w:t xml:space="preserve">Seungpyo Hong</w:t>
            </w:r>
          </w:p>
          <w:tcPr>
            <w:shd w:val="clear" w:color="000000" w:fill="E3E3E3"/>
            <w:gridSpan w:val="4"/>
          </w:tcPr>
        </w:tc>
        <w:tc>
          <w:p>
            <w:pPr>
              <w:spacing w:after="0"/>
            </w:pPr>
            <w:r>
              <w:rPr>
                <w:rFonts w:ascii="Arial" w:cs="Arial"/>
                <w:color w:val="000000"/>
                <w:sz w:val="16"/>
              </w:rPr>
              <w:t xml:space="preserve">RP#59 stopped (covered by new WI LTE_CA_2UL-A4)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1409</w:t>
            </w:r>
          </w:p>
          <w:tcPr>
            <w:shd w:val="clear" w:color="000000" w:fill="E3E3E3"/>
            <w:gridSpan w:val="4"/>
          </w:tcPr>
        </w:tc>
        <w:tc>
          <w:p>
            <w:pPr>
              <w:spacing w:after="0"/>
            </w:pPr>
            <w:r>
              <w:rPr>
                <w:rFonts w:ascii="Arial" w:cs="Arial"/>
                <w:color w:val="000000"/>
                <w:sz w:val="16"/>
              </w:rPr>
              <w:t xml:space="preserve">550210</w:t>
            </w:r>
          </w:p>
          <w:tcPr>
            <w:shd w:val="clear" w:color="000000" w:fill="E3E3E3"/>
            <w:gridSpan w:val="4"/>
          </w:tcPr>
        </w:tc>
        <w:tc>
          <w:p>
            <w:pPr>
              <w:spacing w:after="0"/>
            </w:pPr>
            <w:r>
              <w:rPr>
                <w:rFonts w:ascii="Arial" w:cs="Arial"/>
                <w:color w:val="000000"/>
                <w:sz w:val="16"/>
              </w:rPr>
              <w:t xml:space="preserve">      Deleted - Perf. part: LTE Advanced inter-band Carrier Aggregation of Band 3 and Band 5 with 2UL</w:t>
            </w:r>
          </w:p>
          <w:tcPr>
            <w:shd w:val="clear" w:color="000000" w:fill="E3E3E3"/>
            <w:gridSpan w:val="4"/>
          </w:tcPr>
        </w:tc>
        <w:tc>
          <w:p>
            <w:pPr>
              <w:spacing w:after="0"/>
            </w:pPr>
            <w:r>
              <w:rPr>
                <w:rFonts w:ascii="Arial" w:cs="Arial"/>
                <w:color w:val="000000"/>
                <w:sz w:val="16"/>
              </w:rPr>
              <w:t xml:space="preserve">LTE_CA_B3_B5_2UL-Perf</w:t>
            </w:r>
          </w:p>
          <w:tcPr>
            <w:shd w:val="clear" w:color="000000" w:fill="E3E3E3"/>
            <w:gridSpan w:val="4"/>
          </w:tcPr>
        </w:tc>
        <w:tc>
          <w:p>
            <w:pPr>
              <w:spacing w:after="0"/>
            </w:pPr>
            <w:r>
              <w:rPr>
                <w:rFonts w:ascii="Arial" w:cs="Arial"/>
                <w:color w:val="000000"/>
                <w:sz w:val="16"/>
              </w:rPr>
              <w:t xml:space="preserve">LTE_CA_B3_B5_2UL-Perf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2012-03-12</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RP-120867</w:t>
            </w:r>
          </w:p>
          <w:tcPr>
            <w:shd w:val="clear" w:color="000000" w:fill="E3E3E3"/>
            <w:gridSpan w:val="4"/>
          </w:tcPr>
        </w:tc>
        <w:tc>
          <w:p>
            <w:pPr>
              <w:spacing w:after="0"/>
            </w:pPr>
            <w:r>
              <w:rPr>
                <w:rFonts w:ascii="Arial" w:cs="Arial"/>
                <w:color w:val="000000"/>
                <w:sz w:val="16"/>
              </w:rPr>
              <w:t xml:space="preserve">RP-130099</w:t>
            </w:r>
          </w:p>
          <w:tcPr>
            <w:shd w:val="clear" w:color="000000" w:fill="E3E3E3"/>
            <w:gridSpan w:val="4"/>
          </w:tcPr>
        </w:tc>
        <w:tc>
          <w:p>
            <w:pPr>
              <w:spacing w:after="0"/>
            </w:pPr>
            <w:r>
              <w:rPr>
                <w:rFonts w:ascii="Arial" w:cs="Arial"/>
                <w:color w:val="000000"/>
                <w:sz w:val="16"/>
              </w:rPr>
              <w:t xml:space="preserve">SK Telecom</w:t>
            </w:r>
          </w:p>
          <w:tcPr>
            <w:shd w:val="clear" w:color="000000" w:fill="E3E3E3"/>
            <w:gridSpan w:val="4"/>
          </w:tcPr>
        </w:tc>
        <w:tc>
          <w:p>
            <w:pPr>
              <w:spacing w:after="0"/>
            </w:pPr>
            <w:r>
              <w:rPr>
                <w:rFonts w:ascii="Arial" w:cs="Arial"/>
                <w:color w:val="000000"/>
                <w:sz w:val="16"/>
              </w:rPr>
              <w:t xml:space="preserve">Seungpyo Hong</w:t>
            </w:r>
          </w:p>
          <w:tcPr>
            <w:shd w:val="clear" w:color="000000" w:fill="E3E3E3"/>
            <w:gridSpan w:val="4"/>
          </w:tcPr>
        </w:tc>
        <w:tc>
          <w:p>
            <w:pPr>
              <w:spacing w:after="0"/>
            </w:pPr>
            <w:r>
              <w:rPr>
                <w:rFonts w:ascii="Arial" w:cs="Arial"/>
                <w:color w:val="000000"/>
                <w:sz w:val="16"/>
              </w:rPr>
              <w:t xml:space="preserve">RP#59 stopped (covered by new WI LTE_CA_2UL-A4)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1410</w:t>
            </w:r>
          </w:p>
          <w:tcPr>
            <w:shd w:val="clear" w:color="000000" w:fill="FFFFFF"/>
            <w:gridSpan w:val="4"/>
          </w:tcPr>
        </w:tc>
        <w:tc>
          <w:p>
            <w:pPr>
              <w:spacing w:after="0"/>
            </w:pPr>
            <w:r>
              <w:rPr>
                <w:rFonts w:ascii="Arial" w:cs="Arial"/>
                <w:color w:val="000000"/>
                <w:sz w:val="16"/>
              </w:rPr>
              <w:t xml:space="preserve">670049</w:t>
            </w:r>
          </w:p>
          <w:tcPr>
            <w:shd w:val="clear" w:color="000000" w:fill="FFFFFF"/>
            <w:gridSpan w:val="4"/>
          </w:tcPr>
        </w:tc>
        <w:tc>
          <w:p>
            <w:pPr>
              <w:spacing w:after="0"/>
            </w:pPr>
            <w:r>
              <w:rPr>
                <w:rFonts w:ascii="Arial" w:cs="Arial"/>
                <w:b/>
                <w:color w:val="000000"/>
                <w:sz w:val="16"/>
              </w:rPr>
              <w:t xml:space="preserve">   UE Conformance Test Aspects - Further Rel-12 configurations for LTE Advanced Carrier Aggregation with 2UL</w:t>
            </w:r>
          </w:p>
          <w:tcPr>
            <w:shd w:val="clear" w:color="000000" w:fill="FFFFFF"/>
            <w:gridSpan w:val="4"/>
          </w:tcPr>
        </w:tc>
        <w:tc>
          <w:p>
            <w:pPr>
              <w:spacing w:after="0"/>
            </w:pPr>
            <w:r>
              <w:rPr>
                <w:rFonts w:ascii="Arial" w:cs="Arial"/>
                <w:color w:val="000000"/>
                <w:sz w:val="16"/>
              </w:rPr>
              <w:t xml:space="preserve">LTE_CA_Rel12_2UL-UEConTest</w:t>
            </w:r>
          </w:p>
          <w:tcPr>
            <w:shd w:val="clear" w:color="000000" w:fill="FFFFFF"/>
            <w:gridSpan w:val="4"/>
          </w:tcPr>
        </w:tc>
        <w:tc>
          <w:p>
            <w:pPr>
              <w:spacing w:after="0"/>
            </w:pPr>
            <w:r>
              <w:rPr>
                <w:rFonts w:ascii="Arial" w:cs="Arial"/>
                <w:color w:val="000000"/>
                <w:sz w:val="16"/>
              </w:rPr>
              <w:t xml:space="preserve">LTE_CA_Rel12_2UL-UEConTest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RP-150136</w:t>
            </w:r>
          </w:p>
          <w:tcPr>
            <w:shd w:val="clear" w:color="000000" w:fill="FFFFFF"/>
            <w:gridSpan w:val="4"/>
          </w:tcPr>
        </w:tc>
        <w:tc>
          <w:p>
            <w:pPr>
              <w:spacing w:after="0"/>
            </w:pPr>
            <w:r>
              <w:rPr>
                <w:rFonts w:ascii="Arial" w:cs="Arial"/>
                <w:color w:val="000000"/>
                <w:sz w:val="16"/>
              </w:rPr>
              <w:t xml:space="preserve">RP-151166</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NA</w:t>
            </w:r>
          </w:p>
          <w:tcPr>
            <w:shd w:val="clear" w:color="000000" w:fill="FFFFFF"/>
            <w:gridSpan w:val="4"/>
          </w:tcPr>
        </w:tc>
        <w:tc>
          <w:p>
            <w:pPr>
              <w:spacing w:after="0"/>
            </w:pPr>
            <w:r>
              <w:rPr>
                <w:rFonts w:ascii="Arial" w:cs="Arial"/>
                <w:color w:val="000000"/>
                <w:sz w:val="16"/>
              </w:rPr>
              <w:t xml:space="preserve">03/07/15: Compl:0%-&gt;29% 03/07/15: Stat Rep: -&gt;RP-150834 29/09/15: Compl:29%-&gt;55% 29/09/15: Stat Rep: RP-150834-&gt;RP-151166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1411</w:t>
            </w:r>
          </w:p>
          <w:tcPr>
            <w:shd w:val="clear" w:color="000000" w:fill="CCFFCC"/>
            <w:gridSpan w:val="4"/>
          </w:tcPr>
        </w:tc>
        <w:tc>
          <w:p>
            <w:pPr>
              <w:spacing w:after="0"/>
            </w:pPr>
            <w:r>
              <w:rPr>
                <w:rFonts w:ascii="Arial" w:cs="Arial"/>
                <w:color w:val="000000"/>
                <w:sz w:val="16"/>
              </w:rPr>
              <w:t xml:space="preserve">550011</w:t>
            </w:r>
          </w:p>
          <w:tcPr>
            <w:shd w:val="clear" w:color="000000" w:fill="CCFFCC"/>
            <w:gridSpan w:val="4"/>
          </w:tcPr>
        </w:tc>
        <w:tc>
          <w:p>
            <w:pPr>
              <w:spacing w:after="0"/>
            </w:pPr>
            <w:r>
              <w:rPr>
                <w:rFonts w:ascii="Arial" w:cs="Arial"/>
                <w:b/>
                <w:color w:val="000000"/>
                <w:sz w:val="16"/>
              </w:rPr>
              <w:t xml:space="preserve">   LTE Advanced intra-band non-contiguous Carrier Aggregation in Band 3</w:t>
            </w:r>
          </w:p>
          <w:tcPr>
            <w:shd w:val="clear" w:color="000000" w:fill="CCFFCC"/>
            <w:gridSpan w:val="4"/>
          </w:tcPr>
        </w:tc>
        <w:tc>
          <w:p>
            <w:pPr>
              <w:spacing w:after="0"/>
            </w:pPr>
            <w:r>
              <w:rPr>
                <w:rFonts w:ascii="Arial" w:cs="Arial"/>
                <w:color w:val="000000"/>
                <w:sz w:val="16"/>
              </w:rPr>
              <w:t xml:space="preserve">LTE_CA_NC_B3</w:t>
            </w:r>
          </w:p>
          <w:tcPr>
            <w:shd w:val="clear" w:color="000000" w:fill="CCFFCC"/>
            <w:gridSpan w:val="4"/>
          </w:tcPr>
        </w:tc>
        <w:tc>
          <w:p>
            <w:pPr>
              <w:spacing w:after="0"/>
            </w:pPr>
            <w:r>
              <w:rPr>
                <w:rFonts w:ascii="Arial" w:cs="Arial"/>
                <w:color w:val="000000"/>
                <w:sz w:val="16"/>
              </w:rPr>
              <w:t xml:space="preserve">LTE_CA_NC_B3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1412</w:t>
            </w:r>
          </w:p>
          <w:tcPr>
            <w:shd w:val="clear" w:color="000000" w:fill="CCFFCC"/>
            <w:gridSpan w:val="4"/>
          </w:tcPr>
        </w:tc>
        <w:tc>
          <w:p>
            <w:pPr>
              <w:spacing w:after="0"/>
            </w:pPr>
            <w:r>
              <w:rPr>
                <w:rFonts w:ascii="Arial" w:cs="Arial"/>
                <w:color w:val="000000"/>
                <w:sz w:val="16"/>
              </w:rPr>
              <w:t xml:space="preserve">550111</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3</w:t>
            </w:r>
          </w:p>
          <w:tcPr>
            <w:shd w:val="clear" w:color="000000" w:fill="CCFFCC"/>
            <w:gridSpan w:val="4"/>
          </w:tcPr>
        </w:tc>
        <w:tc>
          <w:p>
            <w:pPr>
              <w:spacing w:after="0"/>
            </w:pPr>
            <w:r>
              <w:rPr>
                <w:rFonts w:ascii="Arial" w:cs="Arial"/>
                <w:color w:val="000000"/>
                <w:sz w:val="16"/>
              </w:rPr>
              <w:t xml:space="preserve">LTE_CA_NC_B3-Core</w:t>
            </w:r>
          </w:p>
          <w:tcPr>
            <w:shd w:val="clear" w:color="000000" w:fill="CCFFCC"/>
            <w:gridSpan w:val="4"/>
          </w:tcPr>
        </w:tc>
        <w:tc>
          <w:p>
            <w:pPr>
              <w:spacing w:after="0"/>
            </w:pPr>
            <w:r>
              <w:rPr>
                <w:rFonts w:ascii="Arial" w:cs="Arial"/>
                <w:color w:val="000000"/>
                <w:sz w:val="16"/>
              </w:rPr>
              <w:t xml:space="preserve">LTE_CA_NC_B3-Core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RP-131359</w:t>
            </w:r>
          </w:p>
          <w:tcPr>
            <w:shd w:val="clear" w:color="000000" w:fill="CCFFCC"/>
            <w:gridSpan w:val="4"/>
          </w:tcPr>
        </w:tc>
        <w:tc>
          <w:p>
            <w:pPr>
              <w:spacing w:after="0"/>
            </w:pPr>
            <w:r>
              <w:rPr>
                <w:rFonts w:ascii="Arial" w:cs="Arial"/>
                <w:color w:val="000000"/>
                <w:sz w:val="16"/>
              </w:rPr>
              <w:t xml:space="preserve">RP-131573</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1413</w:t>
            </w:r>
          </w:p>
          <w:tcPr>
            <w:shd w:val="clear" w:color="000000" w:fill="CCFFCC"/>
            <w:gridSpan w:val="4"/>
          </w:tcPr>
        </w:tc>
        <w:tc>
          <w:p>
            <w:pPr>
              <w:spacing w:after="0"/>
            </w:pPr>
            <w:r>
              <w:rPr>
                <w:rFonts w:ascii="Arial" w:cs="Arial"/>
                <w:color w:val="000000"/>
                <w:sz w:val="16"/>
              </w:rPr>
              <w:t xml:space="preserve">550211</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3</w:t>
            </w:r>
          </w:p>
          <w:tcPr>
            <w:shd w:val="clear" w:color="000000" w:fill="CCFFCC"/>
            <w:gridSpan w:val="4"/>
          </w:tcPr>
        </w:tc>
        <w:tc>
          <w:p>
            <w:pPr>
              <w:spacing w:after="0"/>
            </w:pPr>
            <w:r>
              <w:rPr>
                <w:rFonts w:ascii="Arial" w:cs="Arial"/>
                <w:color w:val="000000"/>
                <w:sz w:val="16"/>
              </w:rPr>
              <w:t xml:space="preserve">LTE_CA_NC_B3-Perf</w:t>
            </w:r>
          </w:p>
          <w:tcPr>
            <w:shd w:val="clear" w:color="000000" w:fill="CCFFCC"/>
            <w:gridSpan w:val="4"/>
          </w:tcPr>
        </w:tc>
        <w:tc>
          <w:p>
            <w:pPr>
              <w:spacing w:after="0"/>
            </w:pPr>
            <w:r>
              <w:rPr>
                <w:rFonts w:ascii="Arial" w:cs="Arial"/>
                <w:color w:val="000000"/>
                <w:sz w:val="16"/>
              </w:rPr>
              <w:t xml:space="preserve">LTE_CA_NC_B3-Perf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2012-03-15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RP-131359</w:t>
            </w:r>
          </w:p>
          <w:tcPr>
            <w:shd w:val="clear" w:color="000000" w:fill="CCFFCC"/>
            <w:gridSpan w:val="4"/>
          </w:tcPr>
        </w:tc>
        <w:tc>
          <w:p>
            <w:pPr>
              <w:spacing w:after="0"/>
            </w:pPr>
            <w:r>
              <w:rPr>
                <w:rFonts w:ascii="Arial" w:cs="Arial"/>
                <w:color w:val="000000"/>
                <w:sz w:val="16"/>
              </w:rPr>
              <w:t xml:space="preserve">RP-131574</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1414</w:t>
            </w:r>
          </w:p>
          <w:tcPr>
            <w:shd w:val="clear" w:color="000000" w:fill="E3E3E3"/>
            <w:gridSpan w:val="4"/>
          </w:tcPr>
        </w:tc>
        <w:tc>
          <w:p>
            <w:pPr>
              <w:spacing w:after="0"/>
            </w:pPr>
            <w:r>
              <w:rPr>
                <w:rFonts w:ascii="Arial" w:cs="Arial"/>
                <w:color w:val="000000"/>
                <w:sz w:val="16"/>
              </w:rPr>
              <w:t xml:space="preserve">560015</w:t>
            </w:r>
          </w:p>
          <w:tcPr>
            <w:shd w:val="clear" w:color="000000" w:fill="E3E3E3"/>
            <w:gridSpan w:val="4"/>
          </w:tcPr>
        </w:tc>
        <w:tc>
          <w:p>
            <w:pPr>
              <w:spacing w:after="0"/>
            </w:pPr>
            <w:r>
              <w:rPr>
                <w:rFonts w:ascii="Arial" w:cs="Arial"/>
                <w:b/>
                <w:color w:val="000000"/>
                <w:sz w:val="16"/>
              </w:rPr>
              <w:t xml:space="preserve">   Deleted - LTE Advanced intra-band contiguous Carrier Aggregation in Band 1</w:t>
            </w:r>
          </w:p>
          <w:tcPr>
            <w:shd w:val="clear" w:color="000000" w:fill="E3E3E3"/>
            <w:gridSpan w:val="4"/>
          </w:tcPr>
        </w:tc>
        <w:tc>
          <w:p>
            <w:pPr>
              <w:spacing w:after="0"/>
            </w:pPr>
            <w:r>
              <w:rPr>
                <w:rFonts w:ascii="Arial" w:cs="Arial"/>
                <w:color w:val="000000"/>
                <w:sz w:val="16"/>
              </w:rPr>
              <w:t xml:space="preserve">LTE_CA_C_B1</w:t>
            </w:r>
          </w:p>
          <w:tcPr>
            <w:shd w:val="clear" w:color="000000" w:fill="E3E3E3"/>
            <w:gridSpan w:val="4"/>
          </w:tcPr>
        </w:tc>
        <w:tc>
          <w:p>
            <w:pPr>
              <w:spacing w:after="0"/>
            </w:pPr>
            <w:r>
              <w:rPr>
                <w:rFonts w:ascii="Arial" w:cs="Arial"/>
                <w:color w:val="000000"/>
                <w:sz w:val="16"/>
              </w:rPr>
              <w:t xml:space="preserve">LTE_CA_C_B1</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KDDI</w:t>
            </w:r>
          </w:p>
          <w:tcPr>
            <w:shd w:val="clear" w:color="000000" w:fill="E3E3E3"/>
            <w:gridSpan w:val="4"/>
          </w:tcPr>
        </w:tc>
        <w:tc>
          <w:p>
            <w:pPr>
              <w:spacing w:after="0"/>
            </w:pPr>
            <w:r>
              <w:rPr>
                <w:rFonts w:ascii="Arial" w:cs="Arial"/>
                <w:color w:val="000000"/>
                <w:sz w:val="16"/>
              </w:rPr>
              <w:t xml:space="preserve">Masaaki Obara (ms-obara@kddi.com)</w:t>
            </w:r>
          </w:p>
          <w:tcPr>
            <w:shd w:val="clear" w:color="000000" w:fill="E3E3E3"/>
            <w:gridSpan w:val="4"/>
          </w:tcPr>
        </w:tc>
        <w:tc>
          <w:p>
            <w:pPr>
              <w:spacing w:after="0"/>
            </w:pPr>
            <w:r>
              <w:rPr>
                <w:rFonts w:ascii="Arial" w:cs="Arial"/>
                <w:color w:val="000000"/>
                <w:sz w:val="16"/>
              </w:rPr>
              <w:t xml:space="preserve">Intra-band 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1415</w:t>
            </w:r>
          </w:p>
          <w:tcPr>
            <w:shd w:val="clear" w:color="000000" w:fill="E3E3E3"/>
            <w:gridSpan w:val="4"/>
          </w:tcPr>
        </w:tc>
        <w:tc>
          <w:p>
            <w:pPr>
              <w:spacing w:after="0"/>
            </w:pPr>
            <w:r>
              <w:rPr>
                <w:rFonts w:ascii="Arial" w:cs="Arial"/>
                <w:color w:val="000000"/>
                <w:sz w:val="16"/>
              </w:rPr>
              <w:t xml:space="preserve">560115</w:t>
            </w:r>
          </w:p>
          <w:tcPr>
            <w:shd w:val="clear" w:color="000000" w:fill="E3E3E3"/>
            <w:gridSpan w:val="4"/>
          </w:tcPr>
        </w:tc>
        <w:tc>
          <w:p>
            <w:pPr>
              <w:spacing w:after="0"/>
            </w:pPr>
            <w:r>
              <w:rPr>
                <w:rFonts w:ascii="Arial" w:cs="Arial"/>
                <w:color w:val="000000"/>
                <w:sz w:val="16"/>
              </w:rPr>
              <w:t xml:space="preserve">      Deleted - Core part: LTE Advanced intra-band contiguous Carrier Aggregation in Band 1</w:t>
            </w:r>
          </w:p>
          <w:tcPr>
            <w:shd w:val="clear" w:color="000000" w:fill="E3E3E3"/>
            <w:gridSpan w:val="4"/>
          </w:tcPr>
        </w:tc>
        <w:tc>
          <w:p>
            <w:pPr>
              <w:spacing w:after="0"/>
            </w:pPr>
            <w:r>
              <w:rPr>
                <w:rFonts w:ascii="Arial" w:cs="Arial"/>
                <w:color w:val="000000"/>
                <w:sz w:val="16"/>
              </w:rPr>
              <w:t xml:space="preserve">LTE_CA_C_B1-Core</w:t>
            </w:r>
          </w:p>
          <w:tcPr>
            <w:shd w:val="clear" w:color="000000" w:fill="E3E3E3"/>
            <w:gridSpan w:val="4"/>
          </w:tcPr>
        </w:tc>
        <w:tc>
          <w:p>
            <w:pPr>
              <w:spacing w:after="0"/>
            </w:pPr>
            <w:r>
              <w:rPr>
                <w:rFonts w:ascii="Arial" w:cs="Arial"/>
                <w:color w:val="000000"/>
                <w:sz w:val="16"/>
              </w:rPr>
              <w:t xml:space="preserve">LTE_CA_C_B1-Core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RP-120826</w:t>
            </w:r>
          </w:p>
          <w:tcPr>
            <w:shd w:val="clear" w:color="000000" w:fill="E3E3E3"/>
            <w:gridSpan w:val="4"/>
          </w:tcPr>
        </w:tc>
        <w:tc>
          <w:p>
            <w:pPr>
              <w:spacing w:after="0"/>
            </w:pPr>
            <w:r>
              <w:rPr>
                <w:rFonts w:ascii="Arial" w:cs="Arial"/>
                <w:color w:val="000000"/>
                <w:sz w:val="16"/>
              </w:rPr>
              <w:t xml:space="preserve">RP-130549</w:t>
            </w:r>
          </w:p>
          <w:tcPr>
            <w:shd w:val="clear" w:color="000000" w:fill="E3E3E3"/>
            <w:gridSpan w:val="4"/>
          </w:tcPr>
        </w:tc>
        <w:tc>
          <w:p>
            <w:pPr>
              <w:spacing w:after="0"/>
            </w:pPr>
            <w:r>
              <w:rPr>
                <w:rFonts w:ascii="Arial" w:cs="Arial"/>
                <w:color w:val="000000"/>
                <w:sz w:val="16"/>
              </w:rPr>
              <w:t xml:space="preserve">KDDI</w:t>
            </w:r>
          </w:p>
          <w:tcPr>
            <w:shd w:val="clear" w:color="000000" w:fill="E3E3E3"/>
            <w:gridSpan w:val="4"/>
          </w:tcPr>
        </w:tc>
        <w:tc>
          <w:p>
            <w:pPr>
              <w:spacing w:after="0"/>
            </w:pPr>
            <w:r>
              <w:rPr>
                <w:rFonts w:ascii="Arial" w:cs="Arial"/>
                <w:color w:val="000000"/>
                <w:sz w:val="16"/>
              </w:rPr>
              <w:t xml:space="preserve">Masaaki Obara (ms-obara@kddi.com)</w:t>
            </w:r>
          </w:p>
          <w:tcPr>
            <w:shd w:val="clear" w:color="000000" w:fill="E3E3E3"/>
            <w:gridSpan w:val="4"/>
          </w:tcPr>
        </w:tc>
        <w:tc>
          <w:p>
            <w:pPr>
              <w:spacing w:after="0"/>
            </w:pPr>
            <w:r>
              <w:rPr>
                <w:rFonts w:ascii="Arial" w:cs="Arial"/>
                <w:color w:val="000000"/>
                <w:sz w:val="16"/>
              </w:rPr>
              <w:t xml:space="preserve">RP#60 stopped at 10% completion (rationale in RP-130670)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1416</w:t>
            </w:r>
          </w:p>
          <w:tcPr>
            <w:shd w:val="clear" w:color="000000" w:fill="E3E3E3"/>
            <w:gridSpan w:val="4"/>
          </w:tcPr>
        </w:tc>
        <w:tc>
          <w:p>
            <w:pPr>
              <w:spacing w:after="0"/>
            </w:pPr>
            <w:r>
              <w:rPr>
                <w:rFonts w:ascii="Arial" w:cs="Arial"/>
                <w:color w:val="000000"/>
                <w:sz w:val="16"/>
              </w:rPr>
              <w:t xml:space="preserve">560215</w:t>
            </w:r>
          </w:p>
          <w:tcPr>
            <w:shd w:val="clear" w:color="000000" w:fill="E3E3E3"/>
            <w:gridSpan w:val="4"/>
          </w:tcPr>
        </w:tc>
        <w:tc>
          <w:p>
            <w:pPr>
              <w:spacing w:after="0"/>
            </w:pPr>
            <w:r>
              <w:rPr>
                <w:rFonts w:ascii="Arial" w:cs="Arial"/>
                <w:color w:val="000000"/>
                <w:sz w:val="16"/>
              </w:rPr>
              <w:t xml:space="preserve">      Deleted - Perf. part: LTE Advanced intra-band contiguous Carrier Aggregation in Band 1</w:t>
            </w:r>
          </w:p>
          <w:tcPr>
            <w:shd w:val="clear" w:color="000000" w:fill="E3E3E3"/>
            <w:gridSpan w:val="4"/>
          </w:tcPr>
        </w:tc>
        <w:tc>
          <w:p>
            <w:pPr>
              <w:spacing w:after="0"/>
            </w:pPr>
            <w:r>
              <w:rPr>
                <w:rFonts w:ascii="Arial" w:cs="Arial"/>
                <w:color w:val="000000"/>
                <w:sz w:val="16"/>
              </w:rPr>
              <w:t xml:space="preserve">LTE_CA_C_B1-Perf</w:t>
            </w:r>
          </w:p>
          <w:tcPr>
            <w:shd w:val="clear" w:color="000000" w:fill="E3E3E3"/>
            <w:gridSpan w:val="4"/>
          </w:tcPr>
        </w:tc>
        <w:tc>
          <w:p>
            <w:pPr>
              <w:spacing w:after="0"/>
            </w:pPr>
            <w:r>
              <w:rPr>
                <w:rFonts w:ascii="Arial" w:cs="Arial"/>
                <w:color w:val="000000"/>
                <w:sz w:val="16"/>
              </w:rPr>
              <w:t xml:space="preserve">LTE_CA_C_B1-Perf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2012-06-22</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RP-120826</w:t>
            </w:r>
          </w:p>
          <w:tcPr>
            <w:shd w:val="clear" w:color="000000" w:fill="E3E3E3"/>
            <w:gridSpan w:val="4"/>
          </w:tcPr>
        </w:tc>
        <w:tc>
          <w:p>
            <w:pPr>
              <w:spacing w:after="0"/>
            </w:pPr>
            <w:r>
              <w:rPr>
                <w:rFonts w:ascii="Arial" w:cs="Arial"/>
                <w:color w:val="000000"/>
                <w:sz w:val="16"/>
              </w:rPr>
              <w:t xml:space="preserve">RP-130550</w:t>
            </w:r>
          </w:p>
          <w:tcPr>
            <w:shd w:val="clear" w:color="000000" w:fill="E3E3E3"/>
            <w:gridSpan w:val="4"/>
          </w:tcPr>
        </w:tc>
        <w:tc>
          <w:p>
            <w:pPr>
              <w:spacing w:after="0"/>
            </w:pPr>
            <w:r>
              <w:rPr>
                <w:rFonts w:ascii="Arial" w:cs="Arial"/>
                <w:color w:val="000000"/>
                <w:sz w:val="16"/>
              </w:rPr>
              <w:t xml:space="preserve">KDDI</w:t>
            </w:r>
          </w:p>
          <w:tcPr>
            <w:shd w:val="clear" w:color="000000" w:fill="E3E3E3"/>
            <w:gridSpan w:val="4"/>
          </w:tcPr>
        </w:tc>
        <w:tc>
          <w:p>
            <w:pPr>
              <w:spacing w:after="0"/>
            </w:pPr>
            <w:r>
              <w:rPr>
                <w:rFonts w:ascii="Arial" w:cs="Arial"/>
                <w:color w:val="000000"/>
                <w:sz w:val="16"/>
              </w:rPr>
              <w:t xml:space="preserve">Masaaki Obara (ms-obara@kddi.com)</w:t>
            </w:r>
          </w:p>
          <w:tcPr>
            <w:shd w:val="clear" w:color="000000" w:fill="E3E3E3"/>
            <w:gridSpan w:val="4"/>
          </w:tcPr>
        </w:tc>
        <w:tc>
          <w:p>
            <w:pPr>
              <w:spacing w:after="0"/>
            </w:pPr>
            <w:r>
              <w:rPr>
                <w:rFonts w:ascii="Arial" w:cs="Arial"/>
                <w:color w:val="000000"/>
                <w:sz w:val="16"/>
              </w:rPr>
              <w:t xml:space="preserve">RP#60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1417</w:t>
            </w:r>
          </w:p>
          <w:tcPr>
            <w:shd w:val="clear" w:color="000000" w:fill="CCFFCC"/>
            <w:gridSpan w:val="4"/>
          </w:tcPr>
        </w:tc>
        <w:tc>
          <w:p>
            <w:pPr>
              <w:spacing w:after="0"/>
            </w:pPr>
            <w:r>
              <w:rPr>
                <w:rFonts w:ascii="Arial" w:cs="Arial"/>
                <w:color w:val="000000"/>
                <w:sz w:val="16"/>
              </w:rPr>
              <w:t xml:space="preserve">560016</w:t>
            </w:r>
          </w:p>
          <w:tcPr>
            <w:shd w:val="clear" w:color="000000" w:fill="CCFFCC"/>
            <w:gridSpan w:val="4"/>
          </w:tcPr>
        </w:tc>
        <w:tc>
          <w:p>
            <w:pPr>
              <w:spacing w:after="0"/>
            </w:pPr>
            <w:r>
              <w:rPr>
                <w:rFonts w:ascii="Arial" w:cs="Arial"/>
                <w:b/>
                <w:color w:val="000000"/>
                <w:sz w:val="16"/>
              </w:rPr>
              <w:t xml:space="preserve">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w:t>
            </w:r>
          </w:p>
          <w:tcPr>
            <w:shd w:val="clear" w:color="000000" w:fill="CCFFCC"/>
            <w:gridSpan w:val="4"/>
          </w:tcPr>
        </w:tc>
        <w:tc>
          <w:p>
            <w:pPr>
              <w:spacing w:after="0"/>
            </w:pPr>
            <w:r>
              <w:rPr>
                <w:rFonts w:ascii="Arial" w:cs="Arial"/>
                <w:color w:val="000000"/>
                <w:sz w:val="16"/>
              </w:rPr>
              <w:t xml:space="preserve">LTE_CA_NC_B4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1418</w:t>
            </w:r>
          </w:p>
          <w:tcPr>
            <w:shd w:val="clear" w:color="000000" w:fill="CCFFCC"/>
            <w:gridSpan w:val="4"/>
          </w:tcPr>
        </w:tc>
        <w:tc>
          <w:p>
            <w:pPr>
              <w:spacing w:after="0"/>
            </w:pPr>
            <w:r>
              <w:rPr>
                <w:rFonts w:ascii="Arial" w:cs="Arial"/>
                <w:color w:val="000000"/>
                <w:sz w:val="16"/>
              </w:rPr>
              <w:t xml:space="preserve">560116</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LTE_CA_NC_B4-Core</w:t>
            </w:r>
          </w:p>
          <w:tcPr>
            <w:shd w:val="clear" w:color="000000" w:fill="CCFFCC"/>
            <w:gridSpan w:val="4"/>
          </w:tcPr>
        </w:tc>
        <w:tc>
          <w:p>
            <w:pPr>
              <w:spacing w:after="0"/>
            </w:pPr>
            <w:r>
              <w:rPr>
                <w:rFonts w:ascii="Arial" w:cs="Arial"/>
                <w:color w:val="000000"/>
                <w:sz w:val="16"/>
              </w:rPr>
              <w:t xml:space="preserve">LTE_CA_NC_B4-Core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RP-131135</w:t>
            </w:r>
          </w:p>
          <w:tcPr>
            <w:shd w:val="clear" w:color="000000" w:fill="CCFFCC"/>
            <w:gridSpan w:val="4"/>
          </w:tcPr>
        </w:tc>
        <w:tc>
          <w:p>
            <w:pPr>
              <w:spacing w:after="0"/>
            </w:pPr>
            <w:r>
              <w:rPr>
                <w:rFonts w:ascii="Arial" w:cs="Arial"/>
                <w:color w:val="000000"/>
                <w:sz w:val="16"/>
              </w:rPr>
              <w:t xml:space="preserve">RP-131039</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 Updated WID RP-130842=&gt;RP-131135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1419</w:t>
            </w:r>
          </w:p>
          <w:tcPr>
            <w:shd w:val="clear" w:color="000000" w:fill="CCFFCC"/>
            <w:gridSpan w:val="4"/>
          </w:tcPr>
        </w:tc>
        <w:tc>
          <w:p>
            <w:pPr>
              <w:spacing w:after="0"/>
            </w:pPr>
            <w:r>
              <w:rPr>
                <w:rFonts w:ascii="Arial" w:cs="Arial"/>
                <w:color w:val="000000"/>
                <w:sz w:val="16"/>
              </w:rPr>
              <w:t xml:space="preserve">560216</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LTE_CA_NC_B4-Perf</w:t>
            </w:r>
          </w:p>
          <w:tcPr>
            <w:shd w:val="clear" w:color="000000" w:fill="CCFFCC"/>
            <w:gridSpan w:val="4"/>
          </w:tcPr>
        </w:tc>
        <w:tc>
          <w:p>
            <w:pPr>
              <w:spacing w:after="0"/>
            </w:pPr>
            <w:r>
              <w:rPr>
                <w:rFonts w:ascii="Arial" w:cs="Arial"/>
                <w:color w:val="000000"/>
                <w:sz w:val="16"/>
              </w:rPr>
              <w:t xml:space="preserve">LTE_CA_NC_B4-Perf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RP-131135</w:t>
            </w:r>
          </w:p>
          <w:tcPr>
            <w:shd w:val="clear" w:color="000000" w:fill="CCFFCC"/>
            <w:gridSpan w:val="4"/>
          </w:tcPr>
        </w:tc>
        <w:tc>
          <w:p>
            <w:pPr>
              <w:spacing w:after="0"/>
            </w:pPr>
            <w:r>
              <w:rPr>
                <w:rFonts w:ascii="Arial" w:cs="Arial"/>
                <w:color w:val="000000"/>
                <w:sz w:val="16"/>
              </w:rPr>
              <w:t xml:space="preserve">RP-131040</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 Updated WID RP-130842=&gt;RP-131135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1420</w:t>
            </w:r>
          </w:p>
          <w:tcPr>
            <w:shd w:val="clear" w:color="000000" w:fill="CCFFCC"/>
            <w:gridSpan w:val="4"/>
          </w:tcPr>
        </w:tc>
        <w:tc>
          <w:p>
            <w:pPr>
              <w:spacing w:after="0"/>
            </w:pPr>
            <w:r>
              <w:rPr>
                <w:rFonts w:ascii="Arial" w:cs="Arial"/>
                <w:color w:val="000000"/>
                <w:sz w:val="16"/>
              </w:rPr>
              <w:t xml:space="preserve">560017</w:t>
            </w:r>
          </w:p>
          <w:tcPr>
            <w:shd w:val="clear" w:color="000000" w:fill="CCFFCC"/>
            <w:gridSpan w:val="4"/>
          </w:tcPr>
        </w:tc>
        <w:tc>
          <w:p>
            <w:pPr>
              <w:spacing w:after="0"/>
            </w:pPr>
            <w:r>
              <w:rPr>
                <w:rFonts w:ascii="Arial" w:cs="Arial"/>
                <w:b/>
                <w:color w:val="000000"/>
                <w:sz w:val="16"/>
              </w:rPr>
              <w:t xml:space="preserve">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w:t>
            </w:r>
          </w:p>
          <w:tcPr>
            <w:shd w:val="clear" w:color="000000" w:fill="CCFFCC"/>
            <w:gridSpan w:val="4"/>
          </w:tcPr>
        </w:tc>
        <w:tc>
          <w:p>
            <w:pPr>
              <w:spacing w:after="0"/>
            </w:pPr>
            <w:r>
              <w:rPr>
                <w:rFonts w:ascii="Arial" w:cs="Arial"/>
                <w:color w:val="000000"/>
                <w:sz w:val="16"/>
              </w:rPr>
              <w:t xml:space="preserve">LTE_CA_B2_B4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1421</w:t>
            </w:r>
          </w:p>
          <w:tcPr>
            <w:shd w:val="clear" w:color="000000" w:fill="CCFFCC"/>
            <w:gridSpan w:val="4"/>
          </w:tcPr>
        </w:tc>
        <w:tc>
          <w:p>
            <w:pPr>
              <w:spacing w:after="0"/>
            </w:pPr>
            <w:r>
              <w:rPr>
                <w:rFonts w:ascii="Arial" w:cs="Arial"/>
                <w:color w:val="000000"/>
                <w:sz w:val="16"/>
              </w:rPr>
              <w:t xml:space="preserve">560117</w:t>
            </w:r>
          </w:p>
          <w:tcPr>
            <w:shd w:val="clear" w:color="000000" w:fill="CCFFCC"/>
            <w:gridSpan w:val="4"/>
          </w:tcPr>
        </w:tc>
        <w:tc>
          <w:p>
            <w:pPr>
              <w:spacing w:after="0"/>
            </w:pPr>
            <w:r>
              <w:rPr>
                <w:rFonts w:ascii="Arial" w:cs="Arial"/>
                <w:color w:val="000000"/>
                <w:sz w:val="16"/>
              </w:rPr>
              <w:t xml:space="preserve">      Core part: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LTE_CA_B2_B4-Core</w:t>
            </w:r>
          </w:p>
          <w:tcPr>
            <w:shd w:val="clear" w:color="000000" w:fill="CCFFCC"/>
            <w:gridSpan w:val="4"/>
          </w:tcPr>
        </w:tc>
        <w:tc>
          <w:p>
            <w:pPr>
              <w:spacing w:after="0"/>
            </w:pPr>
            <w:r>
              <w:rPr>
                <w:rFonts w:ascii="Arial" w:cs="Arial"/>
                <w:color w:val="000000"/>
                <w:sz w:val="16"/>
              </w:rPr>
              <w:t xml:space="preserve">LTE_CA_B2_B4-Core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RP-130175</w:t>
            </w:r>
          </w:p>
          <w:tcPr>
            <w:shd w:val="clear" w:color="000000" w:fill="CCFFCC"/>
            <w:gridSpan w:val="4"/>
          </w:tcPr>
        </w:tc>
        <w:tc>
          <w:p>
            <w:pPr>
              <w:spacing w:after="0"/>
            </w:pPr>
            <w:r>
              <w:rPr>
                <w:rFonts w:ascii="Arial" w:cs="Arial"/>
                <w:color w:val="000000"/>
                <w:sz w:val="16"/>
              </w:rPr>
              <w:t xml:space="preserve">RP-131007</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1422</w:t>
            </w:r>
          </w:p>
          <w:tcPr>
            <w:shd w:val="clear" w:color="000000" w:fill="CCFFCC"/>
            <w:gridSpan w:val="4"/>
          </w:tcPr>
        </w:tc>
        <w:tc>
          <w:p>
            <w:pPr>
              <w:spacing w:after="0"/>
            </w:pPr>
            <w:r>
              <w:rPr>
                <w:rFonts w:ascii="Arial" w:cs="Arial"/>
                <w:color w:val="000000"/>
                <w:sz w:val="16"/>
              </w:rPr>
              <w:t xml:space="preserve">560217</w:t>
            </w:r>
          </w:p>
          <w:tcPr>
            <w:shd w:val="clear" w:color="000000" w:fill="CCFFCC"/>
            <w:gridSpan w:val="4"/>
          </w:tcPr>
        </w:tc>
        <w:tc>
          <w:p>
            <w:pPr>
              <w:spacing w:after="0"/>
            </w:pPr>
            <w:r>
              <w:rPr>
                <w:rFonts w:ascii="Arial" w:cs="Arial"/>
                <w:color w:val="000000"/>
                <w:sz w:val="16"/>
              </w:rPr>
              <w:t xml:space="preserve">      Perf. part: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LTE_CA_B2_B4-Perf</w:t>
            </w:r>
          </w:p>
          <w:tcPr>
            <w:shd w:val="clear" w:color="000000" w:fill="CCFFCC"/>
            <w:gridSpan w:val="4"/>
          </w:tcPr>
        </w:tc>
        <w:tc>
          <w:p>
            <w:pPr>
              <w:spacing w:after="0"/>
            </w:pPr>
            <w:r>
              <w:rPr>
                <w:rFonts w:ascii="Arial" w:cs="Arial"/>
                <w:color w:val="000000"/>
                <w:sz w:val="16"/>
              </w:rPr>
              <w:t xml:space="preserve">LTE_CA_B2_B4-Perf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RP-130175</w:t>
            </w:r>
          </w:p>
          <w:tcPr>
            <w:shd w:val="clear" w:color="000000" w:fill="CCFFCC"/>
            <w:gridSpan w:val="4"/>
          </w:tcPr>
        </w:tc>
        <w:tc>
          <w:p>
            <w:pPr>
              <w:spacing w:after="0"/>
            </w:pPr>
            <w:r>
              <w:rPr>
                <w:rFonts w:ascii="Arial" w:cs="Arial"/>
                <w:color w:val="000000"/>
                <w:sz w:val="16"/>
              </w:rPr>
              <w:t xml:space="preserve">RP-131376</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1423</w:t>
            </w:r>
          </w:p>
          <w:tcPr>
            <w:shd w:val="clear" w:color="000000" w:fill="CCFFCC"/>
            <w:gridSpan w:val="4"/>
          </w:tcPr>
        </w:tc>
        <w:tc>
          <w:p>
            <w:pPr>
              <w:spacing w:after="0"/>
            </w:pPr>
            <w:r>
              <w:rPr>
                <w:rFonts w:ascii="Arial" w:cs="Arial"/>
                <w:color w:val="000000"/>
                <w:sz w:val="16"/>
              </w:rPr>
              <w:t xml:space="preserve">570012</w:t>
            </w:r>
          </w:p>
          <w:tcPr>
            <w:shd w:val="clear" w:color="000000" w:fill="CCFFCC"/>
            <w:gridSpan w:val="4"/>
          </w:tcPr>
        </w:tc>
        <w:tc>
          <w:p>
            <w:pPr>
              <w:spacing w:after="0"/>
            </w:pPr>
            <w:r>
              <w:rPr>
                <w:rFonts w:ascii="Arial" w:cs="Arial"/>
                <w:b/>
                <w:color w:val="000000"/>
                <w:sz w:val="16"/>
              </w:rPr>
              <w:t xml:space="preserve">   LTE Advanced inter-band Carrier Aggregation of Band 23 and Band 29</w:t>
            </w:r>
          </w:p>
          <w:tcPr>
            <w:shd w:val="clear" w:color="000000" w:fill="CCFFCC"/>
            <w:gridSpan w:val="4"/>
          </w:tcPr>
        </w:tc>
        <w:tc>
          <w:p>
            <w:pPr>
              <w:spacing w:after="0"/>
            </w:pPr>
            <w:r>
              <w:rPr>
                <w:rFonts w:ascii="Arial" w:cs="Arial"/>
                <w:color w:val="000000"/>
                <w:sz w:val="16"/>
              </w:rPr>
              <w:t xml:space="preserve">LTE_CA_B23_B29</w:t>
            </w:r>
          </w:p>
          <w:tcPr>
            <w:shd w:val="clear" w:color="000000" w:fill="CCFFCC"/>
            <w:gridSpan w:val="4"/>
          </w:tcPr>
        </w:tc>
        <w:tc>
          <w:p>
            <w:pPr>
              <w:spacing w:after="0"/>
            </w:pPr>
            <w:r>
              <w:rPr>
                <w:rFonts w:ascii="Arial" w:cs="Arial"/>
                <w:color w:val="000000"/>
                <w:sz w:val="16"/>
              </w:rPr>
              <w:t xml:space="preserve">LTE_CA_B23_B29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1424</w:t>
            </w:r>
          </w:p>
          <w:tcPr>
            <w:shd w:val="clear" w:color="000000" w:fill="CCFFCC"/>
            <w:gridSpan w:val="4"/>
          </w:tcPr>
        </w:tc>
        <w:tc>
          <w:p>
            <w:pPr>
              <w:spacing w:after="0"/>
            </w:pPr>
            <w:r>
              <w:rPr>
                <w:rFonts w:ascii="Arial" w:cs="Arial"/>
                <w:color w:val="000000"/>
                <w:sz w:val="16"/>
              </w:rPr>
              <w:t xml:space="preserve">570112</w:t>
            </w:r>
          </w:p>
          <w:tcPr>
            <w:shd w:val="clear" w:color="000000" w:fill="CCFFCC"/>
            <w:gridSpan w:val="4"/>
          </w:tcPr>
        </w:tc>
        <w:tc>
          <w:p>
            <w:pPr>
              <w:spacing w:after="0"/>
            </w:pPr>
            <w:r>
              <w:rPr>
                <w:rFonts w:ascii="Arial" w:cs="Arial"/>
                <w:color w:val="000000"/>
                <w:sz w:val="16"/>
              </w:rPr>
              <w:t xml:space="preserve">      Core part: LTE Advanced inter-band Carrier Aggregation of Band 23 and Band 29</w:t>
            </w:r>
          </w:p>
          <w:tcPr>
            <w:shd w:val="clear" w:color="000000" w:fill="CCFFCC"/>
            <w:gridSpan w:val="4"/>
          </w:tcPr>
        </w:tc>
        <w:tc>
          <w:p>
            <w:pPr>
              <w:spacing w:after="0"/>
            </w:pPr>
            <w:r>
              <w:rPr>
                <w:rFonts w:ascii="Arial" w:cs="Arial"/>
                <w:color w:val="000000"/>
                <w:sz w:val="16"/>
              </w:rPr>
              <w:t xml:space="preserve">LTE_CA_B23_B29-Core</w:t>
            </w:r>
          </w:p>
          <w:tcPr>
            <w:shd w:val="clear" w:color="000000" w:fill="CCFFCC"/>
            <w:gridSpan w:val="4"/>
          </w:tcPr>
        </w:tc>
        <w:tc>
          <w:p>
            <w:pPr>
              <w:spacing w:after="0"/>
            </w:pPr>
            <w:r>
              <w:rPr>
                <w:rFonts w:ascii="Arial" w:cs="Arial"/>
                <w:color w:val="000000"/>
                <w:sz w:val="16"/>
              </w:rPr>
              <w:t xml:space="preserve">LTE_CA_B23_B29-Core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RP-130170</w:t>
            </w:r>
          </w:p>
          <w:tcPr>
            <w:shd w:val="clear" w:color="000000" w:fill="CCFFCC"/>
            <w:gridSpan w:val="4"/>
          </w:tcPr>
        </w:tc>
        <w:tc>
          <w:p>
            <w:pPr>
              <w:spacing w:after="0"/>
            </w:pPr>
            <w:r>
              <w:rPr>
                <w:rFonts w:ascii="Arial" w:cs="Arial"/>
                <w:color w:val="000000"/>
                <w:sz w:val="16"/>
              </w:rPr>
              <w:t xml:space="preserve">RP-130535</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1425</w:t>
            </w:r>
          </w:p>
          <w:tcPr>
            <w:shd w:val="clear" w:color="000000" w:fill="CCFFCC"/>
            <w:gridSpan w:val="4"/>
          </w:tcPr>
        </w:tc>
        <w:tc>
          <w:p>
            <w:pPr>
              <w:spacing w:after="0"/>
            </w:pPr>
            <w:r>
              <w:rPr>
                <w:rFonts w:ascii="Arial" w:cs="Arial"/>
                <w:color w:val="000000"/>
                <w:sz w:val="16"/>
              </w:rPr>
              <w:t xml:space="preserve">570212</w:t>
            </w:r>
          </w:p>
          <w:tcPr>
            <w:shd w:val="clear" w:color="000000" w:fill="CCFFCC"/>
            <w:gridSpan w:val="4"/>
          </w:tcPr>
        </w:tc>
        <w:tc>
          <w:p>
            <w:pPr>
              <w:spacing w:after="0"/>
            </w:pPr>
            <w:r>
              <w:rPr>
                <w:rFonts w:ascii="Arial" w:cs="Arial"/>
                <w:color w:val="000000"/>
                <w:sz w:val="16"/>
              </w:rPr>
              <w:t xml:space="preserve">      Perf. part: LTE Advanced inter-band Carrier Aggregation of Band 23 and Band 29</w:t>
            </w:r>
          </w:p>
          <w:tcPr>
            <w:shd w:val="clear" w:color="000000" w:fill="CCFFCC"/>
            <w:gridSpan w:val="4"/>
          </w:tcPr>
        </w:tc>
        <w:tc>
          <w:p>
            <w:pPr>
              <w:spacing w:after="0"/>
            </w:pPr>
            <w:r>
              <w:rPr>
                <w:rFonts w:ascii="Arial" w:cs="Arial"/>
                <w:color w:val="000000"/>
                <w:sz w:val="16"/>
              </w:rPr>
              <w:t xml:space="preserve">LTE_CA_B23_B29-Perf</w:t>
            </w:r>
          </w:p>
          <w:tcPr>
            <w:shd w:val="clear" w:color="000000" w:fill="CCFFCC"/>
            <w:gridSpan w:val="4"/>
          </w:tcPr>
        </w:tc>
        <w:tc>
          <w:p>
            <w:pPr>
              <w:spacing w:after="0"/>
            </w:pPr>
            <w:r>
              <w:rPr>
                <w:rFonts w:ascii="Arial" w:cs="Arial"/>
                <w:color w:val="000000"/>
                <w:sz w:val="16"/>
              </w:rPr>
              <w:t xml:space="preserve">LTE_CA_B23_B29-Perf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RP-130170</w:t>
            </w:r>
          </w:p>
          <w:tcPr>
            <w:shd w:val="clear" w:color="000000" w:fill="CCFFCC"/>
            <w:gridSpan w:val="4"/>
          </w:tcPr>
        </w:tc>
        <w:tc>
          <w:p>
            <w:pPr>
              <w:spacing w:after="0"/>
            </w:pPr>
            <w:r>
              <w:rPr>
                <w:rFonts w:ascii="Arial" w:cs="Arial"/>
                <w:color w:val="000000"/>
                <w:sz w:val="16"/>
              </w:rPr>
              <w:t xml:space="preserve">RP-130536</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1426</w:t>
            </w:r>
          </w:p>
          <w:tcPr>
            <w:shd w:val="clear" w:color="000000" w:fill="CCFFCC"/>
            <w:gridSpan w:val="4"/>
          </w:tcPr>
        </w:tc>
        <w:tc>
          <w:p>
            <w:pPr>
              <w:spacing w:after="0"/>
            </w:pPr>
            <w:r>
              <w:rPr>
                <w:rFonts w:ascii="Arial" w:cs="Arial"/>
                <w:color w:val="000000"/>
                <w:sz w:val="16"/>
              </w:rPr>
              <w:t xml:space="preserve">570013</w:t>
            </w:r>
          </w:p>
          <w:tcPr>
            <w:shd w:val="clear" w:color="000000" w:fill="CCFFCC"/>
            <w:gridSpan w:val="4"/>
          </w:tcPr>
        </w:tc>
        <w:tc>
          <w:p>
            <w:pPr>
              <w:spacing w:after="0"/>
            </w:pPr>
            <w:r>
              <w:rPr>
                <w:rFonts w:ascii="Arial" w:cs="Arial"/>
                <w:b/>
                <w:color w:val="000000"/>
                <w:sz w:val="16"/>
              </w:rPr>
              <w:t xml:space="preserve">   LTE Advanced inter-band Carrier Aggregation of Band 3 and Band 26</w:t>
            </w:r>
          </w:p>
          <w:tcPr>
            <w:shd w:val="clear" w:color="000000" w:fill="CCFFCC"/>
            <w:gridSpan w:val="4"/>
          </w:tcPr>
        </w:tc>
        <w:tc>
          <w:p>
            <w:pPr>
              <w:spacing w:after="0"/>
            </w:pPr>
            <w:r>
              <w:rPr>
                <w:rFonts w:ascii="Arial" w:cs="Arial"/>
                <w:color w:val="000000"/>
                <w:sz w:val="16"/>
              </w:rPr>
              <w:t xml:space="preserve">LTE_CA_B3_B26</w:t>
            </w:r>
          </w:p>
          <w:tcPr>
            <w:shd w:val="clear" w:color="000000" w:fill="CCFFCC"/>
            <w:gridSpan w:val="4"/>
          </w:tcPr>
        </w:tc>
        <w:tc>
          <w:p>
            <w:pPr>
              <w:spacing w:after="0"/>
            </w:pPr>
            <w:r>
              <w:rPr>
                <w:rFonts w:ascii="Arial" w:cs="Arial"/>
                <w:color w:val="000000"/>
                <w:sz w:val="16"/>
              </w:rPr>
              <w:t xml:space="preserve">LTE_CA_B3_B26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1427</w:t>
            </w:r>
          </w:p>
          <w:tcPr>
            <w:shd w:val="clear" w:color="000000" w:fill="CCFFCC"/>
            <w:gridSpan w:val="4"/>
          </w:tcPr>
        </w:tc>
        <w:tc>
          <w:p>
            <w:pPr>
              <w:spacing w:after="0"/>
            </w:pPr>
            <w:r>
              <w:rPr>
                <w:rFonts w:ascii="Arial" w:cs="Arial"/>
                <w:color w:val="000000"/>
                <w:sz w:val="16"/>
              </w:rPr>
              <w:t xml:space="preserve">570113</w:t>
            </w:r>
          </w:p>
          <w:tcPr>
            <w:shd w:val="clear" w:color="000000" w:fill="CCFFCC"/>
            <w:gridSpan w:val="4"/>
          </w:tcPr>
        </w:tc>
        <w:tc>
          <w:p>
            <w:pPr>
              <w:spacing w:after="0"/>
            </w:pPr>
            <w:r>
              <w:rPr>
                <w:rFonts w:ascii="Arial" w:cs="Arial"/>
                <w:color w:val="000000"/>
                <w:sz w:val="16"/>
              </w:rPr>
              <w:t xml:space="preserve">      Core part: LTE Advanced inter-band Carrier Aggregation of Band 3 and Band 26</w:t>
            </w:r>
          </w:p>
          <w:tcPr>
            <w:shd w:val="clear" w:color="000000" w:fill="CCFFCC"/>
            <w:gridSpan w:val="4"/>
          </w:tcPr>
        </w:tc>
        <w:tc>
          <w:p>
            <w:pPr>
              <w:spacing w:after="0"/>
            </w:pPr>
            <w:r>
              <w:rPr>
                <w:rFonts w:ascii="Arial" w:cs="Arial"/>
                <w:color w:val="000000"/>
                <w:sz w:val="16"/>
              </w:rPr>
              <w:t xml:space="preserve">LTE_CA_B3_B26-Core</w:t>
            </w:r>
          </w:p>
          <w:tcPr>
            <w:shd w:val="clear" w:color="000000" w:fill="CCFFCC"/>
            <w:gridSpan w:val="4"/>
          </w:tcPr>
        </w:tc>
        <w:tc>
          <w:p>
            <w:pPr>
              <w:spacing w:after="0"/>
            </w:pPr>
            <w:r>
              <w:rPr>
                <w:rFonts w:ascii="Arial" w:cs="Arial"/>
                <w:color w:val="000000"/>
                <w:sz w:val="16"/>
              </w:rPr>
              <w:t xml:space="preserve">LTE_CA_B3_B26-Core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RP-130658</w:t>
            </w:r>
          </w:p>
          <w:tcPr>
            <w:shd w:val="clear" w:color="000000" w:fill="CCFFCC"/>
            <w:gridSpan w:val="4"/>
          </w:tcPr>
        </w:tc>
        <w:tc>
          <w:p>
            <w:pPr>
              <w:spacing w:after="0"/>
            </w:pPr>
            <w:r>
              <w:rPr>
                <w:rFonts w:ascii="Arial" w:cs="Arial"/>
                <w:color w:val="000000"/>
                <w:sz w:val="16"/>
              </w:rPr>
              <w:t xml:space="preserve">RP-130527</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RP#60 completed. Updated WID RP-130199=&gt;RP-130658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1428</w:t>
            </w:r>
          </w:p>
          <w:tcPr>
            <w:shd w:val="clear" w:color="000000" w:fill="CCFFCC"/>
            <w:gridSpan w:val="4"/>
          </w:tcPr>
        </w:tc>
        <w:tc>
          <w:p>
            <w:pPr>
              <w:spacing w:after="0"/>
            </w:pPr>
            <w:r>
              <w:rPr>
                <w:rFonts w:ascii="Arial" w:cs="Arial"/>
                <w:color w:val="000000"/>
                <w:sz w:val="16"/>
              </w:rPr>
              <w:t xml:space="preserve">570213</w:t>
            </w:r>
          </w:p>
          <w:tcPr>
            <w:shd w:val="clear" w:color="000000" w:fill="CCFFCC"/>
            <w:gridSpan w:val="4"/>
          </w:tcPr>
        </w:tc>
        <w:tc>
          <w:p>
            <w:pPr>
              <w:spacing w:after="0"/>
            </w:pPr>
            <w:r>
              <w:rPr>
                <w:rFonts w:ascii="Arial" w:cs="Arial"/>
                <w:color w:val="000000"/>
                <w:sz w:val="16"/>
              </w:rPr>
              <w:t xml:space="preserve">      Perf. part: LTE Advanced inter-band Carrier Aggregation of Band 3 and Band 26</w:t>
            </w:r>
          </w:p>
          <w:tcPr>
            <w:shd w:val="clear" w:color="000000" w:fill="CCFFCC"/>
            <w:gridSpan w:val="4"/>
          </w:tcPr>
        </w:tc>
        <w:tc>
          <w:p>
            <w:pPr>
              <w:spacing w:after="0"/>
            </w:pPr>
            <w:r>
              <w:rPr>
                <w:rFonts w:ascii="Arial" w:cs="Arial"/>
                <w:color w:val="000000"/>
                <w:sz w:val="16"/>
              </w:rPr>
              <w:t xml:space="preserve">LTE_CA_B3_B26-Perf</w:t>
            </w:r>
          </w:p>
          <w:tcPr>
            <w:shd w:val="clear" w:color="000000" w:fill="CCFFCC"/>
            <w:gridSpan w:val="4"/>
          </w:tcPr>
        </w:tc>
        <w:tc>
          <w:p>
            <w:pPr>
              <w:spacing w:after="0"/>
            </w:pPr>
            <w:r>
              <w:rPr>
                <w:rFonts w:ascii="Arial" w:cs="Arial"/>
                <w:color w:val="000000"/>
                <w:sz w:val="16"/>
              </w:rPr>
              <w:t xml:space="preserve">LTE_CA_B3_B26-Perf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RP-130658</w:t>
            </w:r>
          </w:p>
          <w:tcPr>
            <w:shd w:val="clear" w:color="000000" w:fill="CCFFCC"/>
            <w:gridSpan w:val="4"/>
          </w:tcPr>
        </w:tc>
        <w:tc>
          <w:p>
            <w:pPr>
              <w:spacing w:after="0"/>
            </w:pPr>
            <w:r>
              <w:rPr>
                <w:rFonts w:ascii="Arial" w:cs="Arial"/>
                <w:color w:val="000000"/>
                <w:sz w:val="16"/>
              </w:rPr>
              <w:t xml:space="preserve">RP-130528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RP#60 completed. Updated WID RP-130199=&gt;RP-130658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1429</w:t>
            </w:r>
          </w:p>
          <w:tcPr>
            <w:shd w:val="clear" w:color="000000" w:fill="CCFFCC"/>
            <w:gridSpan w:val="4"/>
          </w:tcPr>
        </w:tc>
        <w:tc>
          <w:p>
            <w:pPr>
              <w:spacing w:after="0"/>
            </w:pPr>
            <w:r>
              <w:rPr>
                <w:rFonts w:ascii="Arial" w:cs="Arial"/>
                <w:color w:val="000000"/>
                <w:sz w:val="16"/>
              </w:rPr>
              <w:t xml:space="preserve">570014</w:t>
            </w:r>
          </w:p>
          <w:tcPr>
            <w:shd w:val="clear" w:color="000000" w:fill="CCFFCC"/>
            <w:gridSpan w:val="4"/>
          </w:tcPr>
        </w:tc>
        <w:tc>
          <w:p>
            <w:pPr>
              <w:spacing w:after="0"/>
            </w:pPr>
            <w:r>
              <w:rPr>
                <w:rFonts w:ascii="Arial" w:cs="Arial"/>
                <w:b/>
                <w:color w:val="000000"/>
                <w:sz w:val="16"/>
              </w:rPr>
              <w:t xml:space="preserve">   LTE Advanced inter-band Carrier Aggregation of Band 3 and Band 19</w:t>
            </w:r>
          </w:p>
          <w:tcPr>
            <w:shd w:val="clear" w:color="000000" w:fill="CCFFCC"/>
            <w:gridSpan w:val="4"/>
          </w:tcPr>
        </w:tc>
        <w:tc>
          <w:p>
            <w:pPr>
              <w:spacing w:after="0"/>
            </w:pPr>
            <w:r>
              <w:rPr>
                <w:rFonts w:ascii="Arial" w:cs="Arial"/>
                <w:color w:val="000000"/>
                <w:sz w:val="16"/>
              </w:rPr>
              <w:t xml:space="preserve">LTE_CA_B3_B19</w:t>
            </w:r>
          </w:p>
          <w:tcPr>
            <w:shd w:val="clear" w:color="000000" w:fill="CCFFCC"/>
            <w:gridSpan w:val="4"/>
          </w:tcPr>
        </w:tc>
        <w:tc>
          <w:p>
            <w:pPr>
              <w:spacing w:after="0"/>
            </w:pPr>
            <w:r>
              <w:rPr>
                <w:rFonts w:ascii="Arial" w:cs="Arial"/>
                <w:color w:val="000000"/>
                <w:sz w:val="16"/>
              </w:rPr>
              <w:t xml:space="preserve">LTE_CA_B3_B19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1430</w:t>
            </w:r>
          </w:p>
          <w:tcPr>
            <w:shd w:val="clear" w:color="000000" w:fill="CCFFCC"/>
            <w:gridSpan w:val="4"/>
          </w:tcPr>
        </w:tc>
        <w:tc>
          <w:p>
            <w:pPr>
              <w:spacing w:after="0"/>
            </w:pPr>
            <w:r>
              <w:rPr>
                <w:rFonts w:ascii="Arial" w:cs="Arial"/>
                <w:color w:val="000000"/>
                <w:sz w:val="16"/>
              </w:rPr>
              <w:t xml:space="preserve">570114</w:t>
            </w:r>
          </w:p>
          <w:tcPr>
            <w:shd w:val="clear" w:color="000000" w:fill="CCFFCC"/>
            <w:gridSpan w:val="4"/>
          </w:tcPr>
        </w:tc>
        <w:tc>
          <w:p>
            <w:pPr>
              <w:spacing w:after="0"/>
            </w:pPr>
            <w:r>
              <w:rPr>
                <w:rFonts w:ascii="Arial" w:cs="Arial"/>
                <w:color w:val="000000"/>
                <w:sz w:val="16"/>
              </w:rPr>
              <w:t xml:space="preserve">      Core part: LTE Advanced inter-band Carrier Aggregation of Band 3 and Band 19</w:t>
            </w:r>
          </w:p>
          <w:tcPr>
            <w:shd w:val="clear" w:color="000000" w:fill="CCFFCC"/>
            <w:gridSpan w:val="4"/>
          </w:tcPr>
        </w:tc>
        <w:tc>
          <w:p>
            <w:pPr>
              <w:spacing w:after="0"/>
            </w:pPr>
            <w:r>
              <w:rPr>
                <w:rFonts w:ascii="Arial" w:cs="Arial"/>
                <w:color w:val="000000"/>
                <w:sz w:val="16"/>
              </w:rPr>
              <w:t xml:space="preserve">LTE_CA_B3_B19-Core</w:t>
            </w:r>
          </w:p>
          <w:tcPr>
            <w:shd w:val="clear" w:color="000000" w:fill="CCFFCC"/>
            <w:gridSpan w:val="4"/>
          </w:tcPr>
        </w:tc>
        <w:tc>
          <w:p>
            <w:pPr>
              <w:spacing w:after="0"/>
            </w:pPr>
            <w:r>
              <w:rPr>
                <w:rFonts w:ascii="Arial" w:cs="Arial"/>
                <w:color w:val="000000"/>
                <w:sz w:val="16"/>
              </w:rPr>
              <w:t xml:space="preserve">LTE_CA_B3_B19-Core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RP-130198</w:t>
            </w:r>
          </w:p>
          <w:tcPr>
            <w:shd w:val="clear" w:color="000000" w:fill="CCFFCC"/>
            <w:gridSpan w:val="4"/>
          </w:tcPr>
        </w:tc>
        <w:tc>
          <w:p>
            <w:pPr>
              <w:spacing w:after="0"/>
            </w:pPr>
            <w:r>
              <w:rPr>
                <w:rFonts w:ascii="Arial" w:cs="Arial"/>
                <w:color w:val="000000"/>
                <w:sz w:val="16"/>
              </w:rPr>
              <w:t xml:space="preserve">RP-130525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1431</w:t>
            </w:r>
          </w:p>
          <w:tcPr>
            <w:shd w:val="clear" w:color="000000" w:fill="CCFFCC"/>
            <w:gridSpan w:val="4"/>
          </w:tcPr>
        </w:tc>
        <w:tc>
          <w:p>
            <w:pPr>
              <w:spacing w:after="0"/>
            </w:pPr>
            <w:r>
              <w:rPr>
                <w:rFonts w:ascii="Arial" w:cs="Arial"/>
                <w:color w:val="000000"/>
                <w:sz w:val="16"/>
              </w:rPr>
              <w:t xml:space="preserve">570214</w:t>
            </w:r>
          </w:p>
          <w:tcPr>
            <w:shd w:val="clear" w:color="000000" w:fill="CCFFCC"/>
            <w:gridSpan w:val="4"/>
          </w:tcPr>
        </w:tc>
        <w:tc>
          <w:p>
            <w:pPr>
              <w:spacing w:after="0"/>
            </w:pPr>
            <w:r>
              <w:rPr>
                <w:rFonts w:ascii="Arial" w:cs="Arial"/>
                <w:color w:val="000000"/>
                <w:sz w:val="16"/>
              </w:rPr>
              <w:t xml:space="preserve">      Perf. part: LTE Advanced inter-band Carrier Aggregation of Band 3 and Band 19</w:t>
            </w:r>
          </w:p>
          <w:tcPr>
            <w:shd w:val="clear" w:color="000000" w:fill="CCFFCC"/>
            <w:gridSpan w:val="4"/>
          </w:tcPr>
        </w:tc>
        <w:tc>
          <w:p>
            <w:pPr>
              <w:spacing w:after="0"/>
            </w:pPr>
            <w:r>
              <w:rPr>
                <w:rFonts w:ascii="Arial" w:cs="Arial"/>
                <w:color w:val="000000"/>
                <w:sz w:val="16"/>
              </w:rPr>
              <w:t xml:space="preserve">LTE_CA_B3_B19-Perf</w:t>
            </w:r>
          </w:p>
          <w:tcPr>
            <w:shd w:val="clear" w:color="000000" w:fill="CCFFCC"/>
            <w:gridSpan w:val="4"/>
          </w:tcPr>
        </w:tc>
        <w:tc>
          <w:p>
            <w:pPr>
              <w:spacing w:after="0"/>
            </w:pPr>
            <w:r>
              <w:rPr>
                <w:rFonts w:ascii="Arial" w:cs="Arial"/>
                <w:color w:val="000000"/>
                <w:sz w:val="16"/>
              </w:rPr>
              <w:t xml:space="preserve">LTE_CA_B3_B19-Perf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RP-130198</w:t>
            </w:r>
          </w:p>
          <w:tcPr>
            <w:shd w:val="clear" w:color="000000" w:fill="CCFFCC"/>
            <w:gridSpan w:val="4"/>
          </w:tcPr>
        </w:tc>
        <w:tc>
          <w:p>
            <w:pPr>
              <w:spacing w:after="0"/>
            </w:pPr>
            <w:r>
              <w:rPr>
                <w:rFonts w:ascii="Arial" w:cs="Arial"/>
                <w:color w:val="000000"/>
                <w:sz w:val="16"/>
              </w:rPr>
              <w:t xml:space="preserve">RP-130526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1432</w:t>
            </w:r>
          </w:p>
          <w:tcPr>
            <w:shd w:val="clear" w:color="000000" w:fill="E3E3E3"/>
            <w:gridSpan w:val="4"/>
          </w:tcPr>
        </w:tc>
        <w:tc>
          <w:p>
            <w:pPr>
              <w:spacing w:after="0"/>
            </w:pPr>
            <w:r>
              <w:rPr>
                <w:rFonts w:ascii="Arial" w:cs="Arial"/>
                <w:color w:val="000000"/>
                <w:sz w:val="16"/>
              </w:rPr>
              <w:t xml:space="preserve">570015</w:t>
            </w:r>
          </w:p>
          <w:tcPr>
            <w:shd w:val="clear" w:color="000000" w:fill="E3E3E3"/>
            <w:gridSpan w:val="4"/>
          </w:tcPr>
        </w:tc>
        <w:tc>
          <w:p>
            <w:pPr>
              <w:spacing w:after="0"/>
            </w:pPr>
            <w:r>
              <w:rPr>
                <w:rFonts w:ascii="Arial" w:cs="Arial"/>
                <w:b/>
                <w:color w:val="000000"/>
                <w:sz w:val="16"/>
              </w:rPr>
              <w:t xml:space="preserve">   Deleted - LTE Advanced inter-band Carrier Aggregation of Band 38 and Band 39</w:t>
            </w:r>
          </w:p>
          <w:tcPr>
            <w:shd w:val="clear" w:color="000000" w:fill="E3E3E3"/>
            <w:gridSpan w:val="4"/>
          </w:tcPr>
        </w:tc>
        <w:tc>
          <w:p>
            <w:pPr>
              <w:spacing w:after="0"/>
            </w:pPr>
            <w:r>
              <w:rPr>
                <w:rFonts w:ascii="Arial" w:cs="Arial"/>
                <w:color w:val="000000"/>
                <w:sz w:val="16"/>
              </w:rPr>
              <w:t xml:space="preserve">LTE_CA_B38_B39</w:t>
            </w:r>
          </w:p>
          <w:tcPr>
            <w:shd w:val="clear" w:color="000000" w:fill="E3E3E3"/>
            <w:gridSpan w:val="4"/>
          </w:tcPr>
        </w:tc>
        <w:tc>
          <w:p>
            <w:pPr>
              <w:spacing w:after="0"/>
            </w:pPr>
            <w:r>
              <w:rPr>
                <w:rFonts w:ascii="Arial" w:cs="Arial"/>
                <w:color w:val="000000"/>
                <w:sz w:val="16"/>
              </w:rPr>
              <w:t xml:space="preserve">LTE_CA_B38_B39</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RP-121178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Pan Qun (panqun@chinamobile.com)</w:t>
            </w:r>
          </w:p>
          <w:tcPr>
            <w:shd w:val="clear" w:color="000000" w:fill="E3E3E3"/>
            <w:gridSpan w:val="4"/>
          </w:tcPr>
        </w:tc>
        <w:tc>
          <w:p>
            <w:pPr>
              <w:spacing w:after="0"/>
            </w:pPr>
            <w:r>
              <w:rPr>
                <w:rFonts w:ascii="Arial" w:cs="Arial"/>
                <w:color w:val="000000"/>
                <w:sz w:val="16"/>
              </w:rPr>
              <w:t xml:space="preserve">Inter-band 1 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1433</w:t>
            </w:r>
          </w:p>
          <w:tcPr>
            <w:shd w:val="clear" w:color="000000" w:fill="E3E3E3"/>
            <w:gridSpan w:val="4"/>
          </w:tcPr>
        </w:tc>
        <w:tc>
          <w:p>
            <w:pPr>
              <w:spacing w:after="0"/>
            </w:pPr>
            <w:r>
              <w:rPr>
                <w:rFonts w:ascii="Arial" w:cs="Arial"/>
                <w:color w:val="000000"/>
                <w:sz w:val="16"/>
              </w:rPr>
              <w:t xml:space="preserve">570115</w:t>
            </w:r>
          </w:p>
          <w:tcPr>
            <w:shd w:val="clear" w:color="000000" w:fill="E3E3E3"/>
            <w:gridSpan w:val="4"/>
          </w:tcPr>
        </w:tc>
        <w:tc>
          <w:p>
            <w:pPr>
              <w:spacing w:after="0"/>
            </w:pPr>
            <w:r>
              <w:rPr>
                <w:rFonts w:ascii="Arial" w:cs="Arial"/>
                <w:color w:val="000000"/>
                <w:sz w:val="16"/>
              </w:rPr>
              <w:t xml:space="preserve">      Deleted - Core part: LTE Advanced inter-band Carrier Aggregation of Band 38 and Band 39</w:t>
            </w:r>
          </w:p>
          <w:tcPr>
            <w:shd w:val="clear" w:color="000000" w:fill="E3E3E3"/>
            <w:gridSpan w:val="4"/>
          </w:tcPr>
        </w:tc>
        <w:tc>
          <w:p>
            <w:pPr>
              <w:spacing w:after="0"/>
            </w:pPr>
            <w:r>
              <w:rPr>
                <w:rFonts w:ascii="Arial" w:cs="Arial"/>
                <w:color w:val="000000"/>
                <w:sz w:val="16"/>
              </w:rPr>
              <w:t xml:space="preserve">LTE_CA_B38_B39-Core</w:t>
            </w:r>
          </w:p>
          <w:tcPr>
            <w:shd w:val="clear" w:color="000000" w:fill="E3E3E3"/>
            <w:gridSpan w:val="4"/>
          </w:tcPr>
        </w:tc>
        <w:tc>
          <w:p>
            <w:pPr>
              <w:spacing w:after="0"/>
            </w:pPr>
            <w:r>
              <w:rPr>
                <w:rFonts w:ascii="Arial" w:cs="Arial"/>
                <w:color w:val="000000"/>
                <w:sz w:val="16"/>
              </w:rPr>
              <w:t xml:space="preserve">LTE_CA_B38_B39-Core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RP-121178</w:t>
            </w:r>
          </w:p>
          <w:tcPr>
            <w:shd w:val="clear" w:color="000000" w:fill="E3E3E3"/>
            <w:gridSpan w:val="4"/>
          </w:tcPr>
        </w:tc>
        <w:tc>
          <w:p>
            <w:pPr>
              <w:spacing w:after="0"/>
            </w:pPr>
            <w:r>
              <w:rPr>
                <w:rFonts w:ascii="Arial" w:cs="Arial"/>
                <w:color w:val="000000"/>
                <w:sz w:val="16"/>
              </w:rPr>
              <w:t xml:space="preserve">RP-121624</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Pan Qun (panqun@chinamobile.com)</w:t>
            </w:r>
          </w:p>
          <w:tcPr>
            <w:shd w:val="clear" w:color="000000" w:fill="E3E3E3"/>
            <w:gridSpan w:val="4"/>
          </w:tcPr>
        </w:tc>
        <w:tc>
          <w:p>
            <w:pPr>
              <w:spacing w:after="0"/>
            </w:pPr>
            <w:r>
              <w:rPr>
                <w:rFonts w:ascii="Arial" w:cs="Arial"/>
                <w:color w:val="000000"/>
                <w:sz w:val="16"/>
              </w:rPr>
              <w:t xml:space="preserve">RP#58 stopped at 10% completion following regulatory decisions (see instead new WI LTE_CA_B39_B41)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1434</w:t>
            </w:r>
          </w:p>
          <w:tcPr>
            <w:shd w:val="clear" w:color="000000" w:fill="E3E3E3"/>
            <w:gridSpan w:val="4"/>
          </w:tcPr>
        </w:tc>
        <w:tc>
          <w:p>
            <w:pPr>
              <w:spacing w:after="0"/>
            </w:pPr>
            <w:r>
              <w:rPr>
                <w:rFonts w:ascii="Arial" w:cs="Arial"/>
                <w:color w:val="000000"/>
                <w:sz w:val="16"/>
              </w:rPr>
              <w:t xml:space="preserve">570215</w:t>
            </w:r>
          </w:p>
          <w:tcPr>
            <w:shd w:val="clear" w:color="000000" w:fill="E3E3E3"/>
            <w:gridSpan w:val="4"/>
          </w:tcPr>
        </w:tc>
        <w:tc>
          <w:p>
            <w:pPr>
              <w:spacing w:after="0"/>
            </w:pPr>
            <w:r>
              <w:rPr>
                <w:rFonts w:ascii="Arial" w:cs="Arial"/>
                <w:color w:val="000000"/>
                <w:sz w:val="16"/>
              </w:rPr>
              <w:t xml:space="preserve">      Deleted - Perf. part: LTE Advanced inter-band Carrier Aggregation of Band 38 and Band 39</w:t>
            </w:r>
          </w:p>
          <w:tcPr>
            <w:shd w:val="clear" w:color="000000" w:fill="E3E3E3"/>
            <w:gridSpan w:val="4"/>
          </w:tcPr>
        </w:tc>
        <w:tc>
          <w:p>
            <w:pPr>
              <w:spacing w:after="0"/>
            </w:pPr>
            <w:r>
              <w:rPr>
                <w:rFonts w:ascii="Arial" w:cs="Arial"/>
                <w:color w:val="000000"/>
                <w:sz w:val="16"/>
              </w:rPr>
              <w:t xml:space="preserve">LTE_CA_B38_B39-Perf</w:t>
            </w:r>
          </w:p>
          <w:tcPr>
            <w:shd w:val="clear" w:color="000000" w:fill="E3E3E3"/>
            <w:gridSpan w:val="4"/>
          </w:tcPr>
        </w:tc>
        <w:tc>
          <w:p>
            <w:pPr>
              <w:spacing w:after="0"/>
            </w:pPr>
            <w:r>
              <w:rPr>
                <w:rFonts w:ascii="Arial" w:cs="Arial"/>
                <w:color w:val="000000"/>
                <w:sz w:val="16"/>
              </w:rPr>
              <w:t xml:space="preserve">LTE_CA_B38_B39-Perf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RP-121178</w:t>
            </w:r>
          </w:p>
          <w:tcPr>
            <w:shd w:val="clear" w:color="000000" w:fill="E3E3E3"/>
            <w:gridSpan w:val="4"/>
          </w:tcPr>
        </w:tc>
        <w:tc>
          <w:p>
            <w:pPr>
              <w:spacing w:after="0"/>
            </w:pPr>
            <w:r>
              <w:rPr>
                <w:rFonts w:ascii="Arial" w:cs="Arial"/>
                <w:color w:val="000000"/>
                <w:sz w:val="16"/>
              </w:rPr>
              <w:t xml:space="preserve">RP-121625</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Pan Qun (panqun@chinamobile.com)</w:t>
            </w:r>
          </w:p>
          <w:tcPr>
            <w:shd w:val="clear" w:color="000000" w:fill="E3E3E3"/>
            <w:gridSpan w:val="4"/>
          </w:tcPr>
        </w:tc>
        <w:tc>
          <w:p>
            <w:pPr>
              <w:spacing w:after="0"/>
            </w:pPr>
            <w:r>
              <w:rPr>
                <w:rFonts w:ascii="Arial" w:cs="Arial"/>
                <w:color w:val="000000"/>
                <w:sz w:val="16"/>
              </w:rPr>
              <w:t xml:space="preserve">RP#58 stopped at 0% completion following regulatory decisions (see instead new WI LTE_CA_B39_B41)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1435</w:t>
            </w:r>
          </w:p>
          <w:tcPr>
            <w:shd w:val="clear" w:color="000000" w:fill="CCFFCC"/>
            <w:gridSpan w:val="4"/>
          </w:tcPr>
        </w:tc>
        <w:tc>
          <w:p>
            <w:pPr>
              <w:spacing w:after="0"/>
            </w:pPr>
            <w:r>
              <w:rPr>
                <w:rFonts w:ascii="Arial" w:cs="Arial"/>
                <w:color w:val="000000"/>
                <w:sz w:val="16"/>
              </w:rPr>
              <w:t xml:space="preserve">570016</w:t>
            </w:r>
          </w:p>
          <w:tcPr>
            <w:shd w:val="clear" w:color="000000" w:fill="CCFFCC"/>
            <w:gridSpan w:val="4"/>
          </w:tcPr>
        </w:tc>
        <w:tc>
          <w:p>
            <w:pPr>
              <w:spacing w:after="0"/>
            </w:pPr>
            <w:r>
              <w:rPr>
                <w:rFonts w:ascii="Arial" w:cs="Arial"/>
                <w:b/>
                <w:color w:val="000000"/>
                <w:sz w:val="16"/>
              </w:rPr>
              <w:t xml:space="preserve">   LTE Advanced intra-band contiguous Carrier Aggregation in Band 3</w:t>
            </w:r>
          </w:p>
          <w:tcPr>
            <w:shd w:val="clear" w:color="000000" w:fill="CCFFCC"/>
            <w:gridSpan w:val="4"/>
          </w:tcPr>
        </w:tc>
        <w:tc>
          <w:p>
            <w:pPr>
              <w:spacing w:after="0"/>
            </w:pPr>
            <w:r>
              <w:rPr>
                <w:rFonts w:ascii="Arial" w:cs="Arial"/>
                <w:color w:val="000000"/>
                <w:sz w:val="16"/>
              </w:rPr>
              <w:t xml:space="preserve">LTE_CA_C_B3</w:t>
            </w:r>
          </w:p>
          <w:tcPr>
            <w:shd w:val="clear" w:color="000000" w:fill="CCFFCC"/>
            <w:gridSpan w:val="4"/>
          </w:tcPr>
        </w:tc>
        <w:tc>
          <w:p>
            <w:pPr>
              <w:spacing w:after="0"/>
            </w:pPr>
            <w:r>
              <w:rPr>
                <w:rFonts w:ascii="Arial" w:cs="Arial"/>
                <w:color w:val="000000"/>
                <w:sz w:val="16"/>
              </w:rPr>
              <w:t xml:space="preserve">LTE_CA_C_B3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Fei CUI (cuifei1@chinaunicom.cn)</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1436</w:t>
            </w:r>
          </w:p>
          <w:tcPr>
            <w:shd w:val="clear" w:color="000000" w:fill="CCFFCC"/>
            <w:gridSpan w:val="4"/>
          </w:tcPr>
        </w:tc>
        <w:tc>
          <w:p>
            <w:pPr>
              <w:spacing w:after="0"/>
            </w:pPr>
            <w:r>
              <w:rPr>
                <w:rFonts w:ascii="Arial" w:cs="Arial"/>
                <w:color w:val="000000"/>
                <w:sz w:val="16"/>
              </w:rPr>
              <w:t xml:space="preserve">570116</w:t>
            </w:r>
          </w:p>
          <w:tcPr>
            <w:shd w:val="clear" w:color="000000" w:fill="CCFFCC"/>
            <w:gridSpan w:val="4"/>
          </w:tcPr>
        </w:tc>
        <w:tc>
          <w:p>
            <w:pPr>
              <w:spacing w:after="0"/>
            </w:pPr>
            <w:r>
              <w:rPr>
                <w:rFonts w:ascii="Arial" w:cs="Arial"/>
                <w:color w:val="000000"/>
                <w:sz w:val="16"/>
              </w:rPr>
              <w:t xml:space="preserve">      Core part: LTE Advanced intra-band contiguous Carrier Aggregation in Band 3</w:t>
            </w:r>
          </w:p>
          <w:tcPr>
            <w:shd w:val="clear" w:color="000000" w:fill="CCFFCC"/>
            <w:gridSpan w:val="4"/>
          </w:tcPr>
        </w:tc>
        <w:tc>
          <w:p>
            <w:pPr>
              <w:spacing w:after="0"/>
            </w:pPr>
            <w:r>
              <w:rPr>
                <w:rFonts w:ascii="Arial" w:cs="Arial"/>
                <w:color w:val="000000"/>
                <w:sz w:val="16"/>
              </w:rPr>
              <w:t xml:space="preserve">LTE_CA_C_B3-Core</w:t>
            </w:r>
          </w:p>
          <w:tcPr>
            <w:shd w:val="clear" w:color="000000" w:fill="CCFFCC"/>
            <w:gridSpan w:val="4"/>
          </w:tcPr>
        </w:tc>
        <w:tc>
          <w:p>
            <w:pPr>
              <w:spacing w:after="0"/>
            </w:pPr>
            <w:r>
              <w:rPr>
                <w:rFonts w:ascii="Arial" w:cs="Arial"/>
                <w:color w:val="000000"/>
                <w:sz w:val="16"/>
              </w:rPr>
              <w:t xml:space="preserve">LTE_CA_C_B3-Core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RP-131184</w:t>
            </w:r>
          </w:p>
          <w:tcPr>
            <w:shd w:val="clear" w:color="000000" w:fill="CCFFCC"/>
            <w:gridSpan w:val="4"/>
          </w:tcPr>
        </w:tc>
        <w:tc>
          <w:p>
            <w:pPr>
              <w:spacing w:after="0"/>
            </w:pPr>
            <w:r>
              <w:rPr>
                <w:rFonts w:ascii="Arial" w:cs="Arial"/>
                <w:color w:val="000000"/>
                <w:sz w:val="16"/>
              </w:rPr>
              <w:t xml:space="preserve">RP-131029</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Fei CUI (cuifei1@chinaunicom.cn)</w:t>
            </w:r>
          </w:p>
          <w:tcPr>
            <w:shd w:val="clear" w:color="000000" w:fill="CCFFCC"/>
            <w:gridSpan w:val="4"/>
          </w:tcPr>
        </w:tc>
        <w:tc>
          <w:p>
            <w:pPr>
              <w:spacing w:after="0"/>
            </w:pPr>
            <w:r>
              <w:rPr>
                <w:rFonts w:ascii="Arial" w:cs="Arial"/>
                <w:color w:val="000000"/>
                <w:sz w:val="16"/>
              </w:rPr>
              <w:t xml:space="preserve">RP#61 completed. Updated WID RP-130294=&gt;RP-131184 (impacted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1437</w:t>
            </w:r>
          </w:p>
          <w:tcPr>
            <w:shd w:val="clear" w:color="000000" w:fill="CCFFCC"/>
            <w:gridSpan w:val="4"/>
          </w:tcPr>
        </w:tc>
        <w:tc>
          <w:p>
            <w:pPr>
              <w:spacing w:after="0"/>
            </w:pPr>
            <w:r>
              <w:rPr>
                <w:rFonts w:ascii="Arial" w:cs="Arial"/>
                <w:color w:val="000000"/>
                <w:sz w:val="16"/>
              </w:rPr>
              <w:t xml:space="preserve">570216</w:t>
            </w:r>
          </w:p>
          <w:tcPr>
            <w:shd w:val="clear" w:color="000000" w:fill="CCFFCC"/>
            <w:gridSpan w:val="4"/>
          </w:tcPr>
        </w:tc>
        <w:tc>
          <w:p>
            <w:pPr>
              <w:spacing w:after="0"/>
            </w:pPr>
            <w:r>
              <w:rPr>
                <w:rFonts w:ascii="Arial" w:cs="Arial"/>
                <w:color w:val="000000"/>
                <w:sz w:val="16"/>
              </w:rPr>
              <w:t xml:space="preserve">      Perf. part: LTE Advanced intra-band contiguous Carrier Aggregation in Band 3</w:t>
            </w:r>
          </w:p>
          <w:tcPr>
            <w:shd w:val="clear" w:color="000000" w:fill="CCFFCC"/>
            <w:gridSpan w:val="4"/>
          </w:tcPr>
        </w:tc>
        <w:tc>
          <w:p>
            <w:pPr>
              <w:spacing w:after="0"/>
            </w:pPr>
            <w:r>
              <w:rPr>
                <w:rFonts w:ascii="Arial" w:cs="Arial"/>
                <w:color w:val="000000"/>
                <w:sz w:val="16"/>
              </w:rPr>
              <w:t xml:space="preserve">LTE_CA_C_B3-Perf</w:t>
            </w:r>
          </w:p>
          <w:tcPr>
            <w:shd w:val="clear" w:color="000000" w:fill="CCFFCC"/>
            <w:gridSpan w:val="4"/>
          </w:tcPr>
        </w:tc>
        <w:tc>
          <w:p>
            <w:pPr>
              <w:spacing w:after="0"/>
            </w:pPr>
            <w:r>
              <w:rPr>
                <w:rFonts w:ascii="Arial" w:cs="Arial"/>
                <w:color w:val="000000"/>
                <w:sz w:val="16"/>
              </w:rPr>
              <w:t xml:space="preserve">LTE_CA_C_B3-Perf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RP-131184</w:t>
            </w:r>
          </w:p>
          <w:tcPr>
            <w:shd w:val="clear" w:color="000000" w:fill="CCFFCC"/>
            <w:gridSpan w:val="4"/>
          </w:tcPr>
        </w:tc>
        <w:tc>
          <w:p>
            <w:pPr>
              <w:spacing w:after="0"/>
            </w:pPr>
            <w:r>
              <w:rPr>
                <w:rFonts w:ascii="Arial" w:cs="Arial"/>
                <w:color w:val="000000"/>
                <w:sz w:val="16"/>
              </w:rPr>
              <w:t xml:space="preserve">RP-131030</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Fei CUI (cuifei1@chinaunicom.cn)</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1438</w:t>
            </w:r>
          </w:p>
          <w:tcPr>
            <w:shd w:val="clear" w:color="000000" w:fill="CCFFCC"/>
            <w:gridSpan w:val="4"/>
          </w:tcPr>
        </w:tc>
        <w:tc>
          <w:p>
            <w:pPr>
              <w:spacing w:after="0"/>
            </w:pPr>
            <w:r>
              <w:rPr>
                <w:rFonts w:ascii="Arial" w:cs="Arial"/>
                <w:color w:val="000000"/>
                <w:sz w:val="16"/>
              </w:rPr>
              <w:t xml:space="preserve">570018</w:t>
            </w:r>
          </w:p>
          <w:tcPr>
            <w:shd w:val="clear" w:color="000000" w:fill="CCFFCC"/>
            <w:gridSpan w:val="4"/>
          </w:tcPr>
        </w:tc>
        <w:tc>
          <w:p>
            <w:pPr>
              <w:spacing w:after="0"/>
            </w:pPr>
            <w:r>
              <w:rPr>
                <w:rFonts w:ascii="Arial" w:cs="Arial"/>
                <w:b/>
                <w:color w:val="000000"/>
                <w:sz w:val="16"/>
              </w:rPr>
              <w:t xml:space="preserve">   LTE Advanced inter-band Carrier Aggregation of Band 1 and Band 8</w:t>
            </w:r>
          </w:p>
          <w:tcPr>
            <w:shd w:val="clear" w:color="000000" w:fill="CCFFCC"/>
            <w:gridSpan w:val="4"/>
          </w:tcPr>
        </w:tc>
        <w:tc>
          <w:p>
            <w:pPr>
              <w:spacing w:after="0"/>
            </w:pPr>
            <w:r>
              <w:rPr>
                <w:rFonts w:ascii="Arial" w:cs="Arial"/>
                <w:color w:val="000000"/>
                <w:sz w:val="16"/>
              </w:rPr>
              <w:t xml:space="preserve">LTE_CA_B1_B8</w:t>
            </w:r>
          </w:p>
          <w:tcPr>
            <w:shd w:val="clear" w:color="000000" w:fill="CCFFCC"/>
            <w:gridSpan w:val="4"/>
          </w:tcPr>
        </w:tc>
        <w:tc>
          <w:p>
            <w:pPr>
              <w:spacing w:after="0"/>
            </w:pPr>
            <w:r>
              <w:rPr>
                <w:rFonts w:ascii="Arial" w:cs="Arial"/>
                <w:color w:val="000000"/>
                <w:sz w:val="16"/>
              </w:rPr>
              <w:t xml:space="preserve">LTE_CA_B1_B8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 Kihara</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1439</w:t>
            </w:r>
          </w:p>
          <w:tcPr>
            <w:shd w:val="clear" w:color="000000" w:fill="CCFFCC"/>
            <w:gridSpan w:val="4"/>
          </w:tcPr>
        </w:tc>
        <w:tc>
          <w:p>
            <w:pPr>
              <w:spacing w:after="0"/>
            </w:pPr>
            <w:r>
              <w:rPr>
                <w:rFonts w:ascii="Arial" w:cs="Arial"/>
                <w:color w:val="000000"/>
                <w:sz w:val="16"/>
              </w:rPr>
              <w:t xml:space="preserve">570118</w:t>
            </w:r>
          </w:p>
          <w:tcPr>
            <w:shd w:val="clear" w:color="000000" w:fill="CCFFCC"/>
            <w:gridSpan w:val="4"/>
          </w:tcPr>
        </w:tc>
        <w:tc>
          <w:p>
            <w:pPr>
              <w:spacing w:after="0"/>
            </w:pPr>
            <w:r>
              <w:rPr>
                <w:rFonts w:ascii="Arial" w:cs="Arial"/>
                <w:color w:val="000000"/>
                <w:sz w:val="16"/>
              </w:rPr>
              <w:t xml:space="preserve">      Core part: LTE Advanced inter-band Carrier Aggregation of Band 1 and Band 8</w:t>
            </w:r>
          </w:p>
          <w:tcPr>
            <w:shd w:val="clear" w:color="000000" w:fill="CCFFCC"/>
            <w:gridSpan w:val="4"/>
          </w:tcPr>
        </w:tc>
        <w:tc>
          <w:p>
            <w:pPr>
              <w:spacing w:after="0"/>
            </w:pPr>
            <w:r>
              <w:rPr>
                <w:rFonts w:ascii="Arial" w:cs="Arial"/>
                <w:color w:val="000000"/>
                <w:sz w:val="16"/>
              </w:rPr>
              <w:t xml:space="preserve">LTE_CA_B1_B8-Core</w:t>
            </w:r>
          </w:p>
          <w:tcPr>
            <w:shd w:val="clear" w:color="000000" w:fill="CCFFCC"/>
            <w:gridSpan w:val="4"/>
          </w:tcPr>
        </w:tc>
        <w:tc>
          <w:p>
            <w:pPr>
              <w:spacing w:after="0"/>
            </w:pPr>
            <w:r>
              <w:rPr>
                <w:rFonts w:ascii="Arial" w:cs="Arial"/>
                <w:color w:val="000000"/>
                <w:sz w:val="16"/>
              </w:rPr>
              <w:t xml:space="preserve">LTE_CA_B1_B8-Core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RP-130181</w:t>
            </w:r>
          </w:p>
          <w:tcPr>
            <w:shd w:val="clear" w:color="000000" w:fill="CCFFCC"/>
            <w:gridSpan w:val="4"/>
          </w:tcPr>
        </w:tc>
        <w:tc>
          <w:p>
            <w:pPr>
              <w:spacing w:after="0"/>
            </w:pPr>
            <w:r>
              <w:rPr>
                <w:rFonts w:ascii="Arial" w:cs="Arial"/>
                <w:color w:val="000000"/>
                <w:sz w:val="16"/>
              </w:rPr>
              <w:t xml:space="preserve">RP-130515</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 Kihara</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1440</w:t>
            </w:r>
          </w:p>
          <w:tcPr>
            <w:shd w:val="clear" w:color="000000" w:fill="CCFFCC"/>
            <w:gridSpan w:val="4"/>
          </w:tcPr>
        </w:tc>
        <w:tc>
          <w:p>
            <w:pPr>
              <w:spacing w:after="0"/>
            </w:pPr>
            <w:r>
              <w:rPr>
                <w:rFonts w:ascii="Arial" w:cs="Arial"/>
                <w:color w:val="000000"/>
                <w:sz w:val="16"/>
              </w:rPr>
              <w:t xml:space="preserve">570218</w:t>
            </w:r>
          </w:p>
          <w:tcPr>
            <w:shd w:val="clear" w:color="000000" w:fill="CCFFCC"/>
            <w:gridSpan w:val="4"/>
          </w:tcPr>
        </w:tc>
        <w:tc>
          <w:p>
            <w:pPr>
              <w:spacing w:after="0"/>
            </w:pPr>
            <w:r>
              <w:rPr>
                <w:rFonts w:ascii="Arial" w:cs="Arial"/>
                <w:color w:val="000000"/>
                <w:sz w:val="16"/>
              </w:rPr>
              <w:t xml:space="preserve">      Perf. part: LTE Advanced inter-band Carrier Aggregation of Band 1 and Band 8</w:t>
            </w:r>
          </w:p>
          <w:tcPr>
            <w:shd w:val="clear" w:color="000000" w:fill="CCFFCC"/>
            <w:gridSpan w:val="4"/>
          </w:tcPr>
        </w:tc>
        <w:tc>
          <w:p>
            <w:pPr>
              <w:spacing w:after="0"/>
            </w:pPr>
            <w:r>
              <w:rPr>
                <w:rFonts w:ascii="Arial" w:cs="Arial"/>
                <w:color w:val="000000"/>
                <w:sz w:val="16"/>
              </w:rPr>
              <w:t xml:space="preserve">LTE_CA_B1_B8-Perf</w:t>
            </w:r>
          </w:p>
          <w:tcPr>
            <w:shd w:val="clear" w:color="000000" w:fill="CCFFCC"/>
            <w:gridSpan w:val="4"/>
          </w:tcPr>
        </w:tc>
        <w:tc>
          <w:p>
            <w:pPr>
              <w:spacing w:after="0"/>
            </w:pPr>
            <w:r>
              <w:rPr>
                <w:rFonts w:ascii="Arial" w:cs="Arial"/>
                <w:color w:val="000000"/>
                <w:sz w:val="16"/>
              </w:rPr>
              <w:t xml:space="preserve">LTE_CA_B1_B8-Perf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RP-130181</w:t>
            </w:r>
          </w:p>
          <w:tcPr>
            <w:shd w:val="clear" w:color="000000" w:fill="CCFFCC"/>
            <w:gridSpan w:val="4"/>
          </w:tcPr>
        </w:tc>
        <w:tc>
          <w:p>
            <w:pPr>
              <w:spacing w:after="0"/>
            </w:pPr>
            <w:r>
              <w:rPr>
                <w:rFonts w:ascii="Arial" w:cs="Arial"/>
                <w:color w:val="000000"/>
                <w:sz w:val="16"/>
              </w:rPr>
              <w:t xml:space="preserve">RP-130516</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 Kihara</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1441</w:t>
            </w:r>
          </w:p>
          <w:tcPr>
            <w:shd w:val="clear" w:color="000000" w:fill="CCFFCC"/>
            <w:gridSpan w:val="4"/>
          </w:tcPr>
        </w:tc>
        <w:tc>
          <w:p>
            <w:pPr>
              <w:spacing w:after="0"/>
            </w:pPr>
            <w:r>
              <w:rPr>
                <w:rFonts w:ascii="Arial" w:cs="Arial"/>
                <w:color w:val="000000"/>
                <w:sz w:val="16"/>
              </w:rPr>
              <w:t xml:space="preserve">570026</w:t>
            </w:r>
          </w:p>
          <w:tcPr>
            <w:shd w:val="clear" w:color="000000" w:fill="CCFFCC"/>
            <w:gridSpan w:val="4"/>
          </w:tcPr>
        </w:tc>
        <w:tc>
          <w:p>
            <w:pPr>
              <w:spacing w:after="0"/>
            </w:pPr>
            <w:r>
              <w:rPr>
                <w:rFonts w:ascii="Arial" w:cs="Arial"/>
                <w:b/>
                <w:color w:val="000000"/>
                <w:sz w:val="16"/>
              </w:rPr>
              <w:t xml:space="preserve">   LTE Advanced inter-band Carrier Aggregation of Band 3 and Band 28</w:t>
            </w:r>
          </w:p>
          <w:tcPr>
            <w:shd w:val="clear" w:color="000000" w:fill="CCFFCC"/>
            <w:gridSpan w:val="4"/>
          </w:tcPr>
        </w:tc>
        <w:tc>
          <w:p>
            <w:pPr>
              <w:spacing w:after="0"/>
            </w:pPr>
            <w:r>
              <w:rPr>
                <w:rFonts w:ascii="Arial" w:cs="Arial"/>
                <w:color w:val="000000"/>
                <w:sz w:val="16"/>
              </w:rPr>
              <w:t xml:space="preserve">LTE_CA_B3_B28</w:t>
            </w:r>
          </w:p>
          <w:tcPr>
            <w:shd w:val="clear" w:color="000000" w:fill="CCFFCC"/>
            <w:gridSpan w:val="4"/>
          </w:tcPr>
        </w:tc>
        <w:tc>
          <w:p>
            <w:pPr>
              <w:spacing w:after="0"/>
            </w:pPr>
            <w:r>
              <w:rPr>
                <w:rFonts w:ascii="Arial" w:cs="Arial"/>
                <w:color w:val="000000"/>
                <w:sz w:val="16"/>
              </w:rPr>
              <w:t xml:space="preserve">LTE_CA_B3_B28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eAccess</w:t>
            </w:r>
          </w:p>
          <w:tcPr>
            <w:shd w:val="clear" w:color="000000" w:fill="CCFFCC"/>
            <w:gridSpan w:val="4"/>
          </w:tcPr>
        </w:tc>
        <w:tc>
          <w:p>
            <w:pPr>
              <w:spacing w:after="0"/>
            </w:pPr>
            <w:r>
              <w:rPr>
                <w:rFonts w:ascii="Arial" w:cs="Arial"/>
                <w:color w:val="000000"/>
                <w:sz w:val="16"/>
              </w:rPr>
              <w:t xml:space="preserve">FukumotoShiro@eaccess.net</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1442</w:t>
            </w:r>
          </w:p>
          <w:tcPr>
            <w:shd w:val="clear" w:color="000000" w:fill="CCFFCC"/>
            <w:gridSpan w:val="4"/>
          </w:tcPr>
        </w:tc>
        <w:tc>
          <w:p>
            <w:pPr>
              <w:spacing w:after="0"/>
            </w:pPr>
            <w:r>
              <w:rPr>
                <w:rFonts w:ascii="Arial" w:cs="Arial"/>
                <w:color w:val="000000"/>
                <w:sz w:val="16"/>
              </w:rPr>
              <w:t xml:space="preserve">570126</w:t>
            </w:r>
          </w:p>
          <w:tcPr>
            <w:shd w:val="clear" w:color="000000" w:fill="CCFFCC"/>
            <w:gridSpan w:val="4"/>
          </w:tcPr>
        </w:tc>
        <w:tc>
          <w:p>
            <w:pPr>
              <w:spacing w:after="0"/>
            </w:pPr>
            <w:r>
              <w:rPr>
                <w:rFonts w:ascii="Arial" w:cs="Arial"/>
                <w:color w:val="000000"/>
                <w:sz w:val="16"/>
              </w:rPr>
              <w:t xml:space="preserve">      Core part: LTE Advanced inter-band Carrier Aggregation of Band 3 and Band 28</w:t>
            </w:r>
          </w:p>
          <w:tcPr>
            <w:shd w:val="clear" w:color="000000" w:fill="CCFFCC"/>
            <w:gridSpan w:val="4"/>
          </w:tcPr>
        </w:tc>
        <w:tc>
          <w:p>
            <w:pPr>
              <w:spacing w:after="0"/>
            </w:pPr>
            <w:r>
              <w:rPr>
                <w:rFonts w:ascii="Arial" w:cs="Arial"/>
                <w:color w:val="000000"/>
                <w:sz w:val="16"/>
              </w:rPr>
              <w:t xml:space="preserve">LTE_CA_B3_B28-Core</w:t>
            </w:r>
          </w:p>
          <w:tcPr>
            <w:shd w:val="clear" w:color="000000" w:fill="CCFFCC"/>
            <w:gridSpan w:val="4"/>
          </w:tcPr>
        </w:tc>
        <w:tc>
          <w:p>
            <w:pPr>
              <w:spacing w:after="0"/>
            </w:pPr>
            <w:r>
              <w:rPr>
                <w:rFonts w:ascii="Arial" w:cs="Arial"/>
                <w:color w:val="000000"/>
                <w:sz w:val="16"/>
              </w:rPr>
              <w:t xml:space="preserve">LTE_CA_B3_B28-Core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RP-130189</w:t>
            </w:r>
          </w:p>
          <w:tcPr>
            <w:shd w:val="clear" w:color="000000" w:fill="CCFFCC"/>
            <w:gridSpan w:val="4"/>
          </w:tcPr>
        </w:tc>
        <w:tc>
          <w:p>
            <w:pPr>
              <w:spacing w:after="0"/>
            </w:pPr>
            <w:r>
              <w:rPr>
                <w:rFonts w:ascii="Arial" w:cs="Arial"/>
                <w:color w:val="000000"/>
                <w:sz w:val="16"/>
              </w:rPr>
              <w:t xml:space="preserve">RP-130529</w:t>
            </w:r>
          </w:p>
          <w:tcPr>
            <w:shd w:val="clear" w:color="000000" w:fill="CCFFCC"/>
            <w:gridSpan w:val="4"/>
          </w:tcPr>
        </w:tc>
        <w:tc>
          <w:p>
            <w:pPr>
              <w:spacing w:after="0"/>
            </w:pPr>
            <w:r>
              <w:rPr>
                <w:rFonts w:ascii="Arial" w:cs="Arial"/>
                <w:color w:val="000000"/>
                <w:sz w:val="16"/>
              </w:rPr>
              <w:t xml:space="preserve">eAccess</w:t>
            </w:r>
          </w:p>
          <w:tcPr>
            <w:shd w:val="clear" w:color="000000" w:fill="CCFFCC"/>
            <w:gridSpan w:val="4"/>
          </w:tcPr>
        </w:tc>
        <w:tc>
          <w:p>
            <w:pPr>
              <w:spacing w:after="0"/>
            </w:pPr>
            <w:r>
              <w:rPr>
                <w:rFonts w:ascii="Arial" w:cs="Arial"/>
                <w:color w:val="000000"/>
                <w:sz w:val="16"/>
              </w:rPr>
              <w:t xml:space="preserve">FukumotoShiro@eaccess.net</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1443</w:t>
            </w:r>
          </w:p>
          <w:tcPr>
            <w:shd w:val="clear" w:color="000000" w:fill="CCFFCC"/>
            <w:gridSpan w:val="4"/>
          </w:tcPr>
        </w:tc>
        <w:tc>
          <w:p>
            <w:pPr>
              <w:spacing w:after="0"/>
            </w:pPr>
            <w:r>
              <w:rPr>
                <w:rFonts w:ascii="Arial" w:cs="Arial"/>
                <w:color w:val="000000"/>
                <w:sz w:val="16"/>
              </w:rPr>
              <w:t xml:space="preserve">570226</w:t>
            </w:r>
          </w:p>
          <w:tcPr>
            <w:shd w:val="clear" w:color="000000" w:fill="CCFFCC"/>
            <w:gridSpan w:val="4"/>
          </w:tcPr>
        </w:tc>
        <w:tc>
          <w:p>
            <w:pPr>
              <w:spacing w:after="0"/>
            </w:pPr>
            <w:r>
              <w:rPr>
                <w:rFonts w:ascii="Arial" w:cs="Arial"/>
                <w:color w:val="000000"/>
                <w:sz w:val="16"/>
              </w:rPr>
              <w:t xml:space="preserve">      Perf. part: LTE Advanced inter-band Carrier Aggregation of Band 3 and Band 28</w:t>
            </w:r>
          </w:p>
          <w:tcPr>
            <w:shd w:val="clear" w:color="000000" w:fill="CCFFCC"/>
            <w:gridSpan w:val="4"/>
          </w:tcPr>
        </w:tc>
        <w:tc>
          <w:p>
            <w:pPr>
              <w:spacing w:after="0"/>
            </w:pPr>
            <w:r>
              <w:rPr>
                <w:rFonts w:ascii="Arial" w:cs="Arial"/>
                <w:color w:val="000000"/>
                <w:sz w:val="16"/>
              </w:rPr>
              <w:t xml:space="preserve">LTE_CA_B3_B28-Perf</w:t>
            </w:r>
          </w:p>
          <w:tcPr>
            <w:shd w:val="clear" w:color="000000" w:fill="CCFFCC"/>
            <w:gridSpan w:val="4"/>
          </w:tcPr>
        </w:tc>
        <w:tc>
          <w:p>
            <w:pPr>
              <w:spacing w:after="0"/>
            </w:pPr>
            <w:r>
              <w:rPr>
                <w:rFonts w:ascii="Arial" w:cs="Arial"/>
                <w:color w:val="000000"/>
                <w:sz w:val="16"/>
              </w:rPr>
              <w:t xml:space="preserve">LTE_CA_B3_B28-Perf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RP-130189</w:t>
            </w:r>
          </w:p>
          <w:tcPr>
            <w:shd w:val="clear" w:color="000000" w:fill="CCFFCC"/>
            <w:gridSpan w:val="4"/>
          </w:tcPr>
        </w:tc>
        <w:tc>
          <w:p>
            <w:pPr>
              <w:spacing w:after="0"/>
            </w:pPr>
            <w:r>
              <w:rPr>
                <w:rFonts w:ascii="Arial" w:cs="Arial"/>
                <w:color w:val="000000"/>
                <w:sz w:val="16"/>
              </w:rPr>
              <w:t xml:space="preserve">RP-130530</w:t>
            </w:r>
          </w:p>
          <w:tcPr>
            <w:shd w:val="clear" w:color="000000" w:fill="CCFFCC"/>
            <w:gridSpan w:val="4"/>
          </w:tcPr>
        </w:tc>
        <w:tc>
          <w:p>
            <w:pPr>
              <w:spacing w:after="0"/>
            </w:pPr>
            <w:r>
              <w:rPr>
                <w:rFonts w:ascii="Arial" w:cs="Arial"/>
                <w:color w:val="000000"/>
                <w:sz w:val="16"/>
              </w:rPr>
              <w:t xml:space="preserve">eAccess</w:t>
            </w:r>
          </w:p>
          <w:tcPr>
            <w:shd w:val="clear" w:color="000000" w:fill="CCFFCC"/>
            <w:gridSpan w:val="4"/>
          </w:tcPr>
        </w:tc>
        <w:tc>
          <w:p>
            <w:pPr>
              <w:spacing w:after="0"/>
            </w:pPr>
            <w:r>
              <w:rPr>
                <w:rFonts w:ascii="Arial" w:cs="Arial"/>
                <w:color w:val="000000"/>
                <w:sz w:val="16"/>
              </w:rPr>
              <w:t xml:space="preserve">FukumotoShiro@eaccess.net</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1444</w:t>
            </w:r>
          </w:p>
          <w:tcPr>
            <w:shd w:val="clear" w:color="000000" w:fill="CCFFCC"/>
            <w:gridSpan w:val="4"/>
          </w:tcPr>
        </w:tc>
        <w:tc>
          <w:p>
            <w:pPr>
              <w:spacing w:after="0"/>
            </w:pPr>
            <w:r>
              <w:rPr>
                <w:rFonts w:ascii="Arial" w:cs="Arial"/>
                <w:color w:val="000000"/>
                <w:sz w:val="16"/>
              </w:rPr>
              <w:t xml:space="preserve">580032</w:t>
            </w:r>
          </w:p>
          <w:tcPr>
            <w:shd w:val="clear" w:color="000000" w:fill="CCFFCC"/>
            <w:gridSpan w:val="4"/>
          </w:tcPr>
        </w:tc>
        <w:tc>
          <w:p>
            <w:pPr>
              <w:spacing w:after="0"/>
            </w:pPr>
            <w:r>
              <w:rPr>
                <w:rFonts w:ascii="Arial" w:cs="Arial"/>
                <w:b/>
                <w:color w:val="000000"/>
                <w:sz w:val="16"/>
              </w:rPr>
              <w:t xml:space="preserve">   LTE Advanced inter-band Carrier Aggregation of Band 1 and Band 26</w:t>
            </w:r>
          </w:p>
          <w:tcPr>
            <w:shd w:val="clear" w:color="000000" w:fill="CCFFCC"/>
            <w:gridSpan w:val="4"/>
          </w:tcPr>
        </w:tc>
        <w:tc>
          <w:p>
            <w:pPr>
              <w:spacing w:after="0"/>
            </w:pPr>
            <w:r>
              <w:rPr>
                <w:rFonts w:ascii="Arial" w:cs="Arial"/>
                <w:color w:val="000000"/>
                <w:sz w:val="16"/>
              </w:rPr>
              <w:t xml:space="preserve">LTE_CA_B1_B26</w:t>
            </w:r>
          </w:p>
          <w:tcPr>
            <w:shd w:val="clear" w:color="000000" w:fill="CCFFCC"/>
            <w:gridSpan w:val="4"/>
          </w:tcPr>
        </w:tc>
        <w:tc>
          <w:p>
            <w:pPr>
              <w:spacing w:after="0"/>
            </w:pPr>
            <w:r>
              <w:rPr>
                <w:rFonts w:ascii="Arial" w:cs="Arial"/>
                <w:color w:val="000000"/>
                <w:sz w:val="16"/>
              </w:rPr>
              <w:t xml:space="preserve">LTE_CA_B1_B26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1445</w:t>
            </w:r>
          </w:p>
          <w:tcPr>
            <w:shd w:val="clear" w:color="000000" w:fill="CCFFCC"/>
            <w:gridSpan w:val="4"/>
          </w:tcPr>
        </w:tc>
        <w:tc>
          <w:p>
            <w:pPr>
              <w:spacing w:after="0"/>
            </w:pPr>
            <w:r>
              <w:rPr>
                <w:rFonts w:ascii="Arial" w:cs="Arial"/>
                <w:color w:val="000000"/>
                <w:sz w:val="16"/>
              </w:rPr>
              <w:t xml:space="preserve">580132</w:t>
            </w:r>
          </w:p>
          <w:tcPr>
            <w:shd w:val="clear" w:color="000000" w:fill="CCFFCC"/>
            <w:gridSpan w:val="4"/>
          </w:tcPr>
        </w:tc>
        <w:tc>
          <w:p>
            <w:pPr>
              <w:spacing w:after="0"/>
            </w:pPr>
            <w:r>
              <w:rPr>
                <w:rFonts w:ascii="Arial" w:cs="Arial"/>
                <w:color w:val="000000"/>
                <w:sz w:val="16"/>
              </w:rPr>
              <w:t xml:space="preserve">      Core part: LTE Advanced inter-band Carrier Aggregation of Band 1 and Band 26</w:t>
            </w:r>
          </w:p>
          <w:tcPr>
            <w:shd w:val="clear" w:color="000000" w:fill="CCFFCC"/>
            <w:gridSpan w:val="4"/>
          </w:tcPr>
        </w:tc>
        <w:tc>
          <w:p>
            <w:pPr>
              <w:spacing w:after="0"/>
            </w:pPr>
            <w:r>
              <w:rPr>
                <w:rFonts w:ascii="Arial" w:cs="Arial"/>
                <w:color w:val="000000"/>
                <w:sz w:val="16"/>
              </w:rPr>
              <w:t xml:space="preserve">LTE_CA_B1_B26-Core</w:t>
            </w:r>
          </w:p>
          <w:tcPr>
            <w:shd w:val="clear" w:color="000000" w:fill="CCFFCC"/>
            <w:gridSpan w:val="4"/>
          </w:tcPr>
        </w:tc>
        <w:tc>
          <w:p>
            <w:pPr>
              <w:spacing w:after="0"/>
            </w:pPr>
            <w:r>
              <w:rPr>
                <w:rFonts w:ascii="Arial" w:cs="Arial"/>
                <w:color w:val="000000"/>
                <w:sz w:val="16"/>
              </w:rPr>
              <w:t xml:space="preserve">LTE_CA_B1_B26-Core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RP-130668</w:t>
            </w:r>
          </w:p>
          <w:tcPr>
            <w:shd w:val="clear" w:color="000000" w:fill="CCFFCC"/>
            <w:gridSpan w:val="4"/>
          </w:tcPr>
        </w:tc>
        <w:tc>
          <w:p>
            <w:pPr>
              <w:spacing w:after="0"/>
            </w:pPr>
            <w:r>
              <w:rPr>
                <w:rFonts w:ascii="Arial" w:cs="Arial"/>
                <w:color w:val="000000"/>
                <w:sz w:val="16"/>
              </w:rPr>
              <w:t xml:space="preserve">RP-131005</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1446</w:t>
            </w:r>
          </w:p>
          <w:tcPr>
            <w:shd w:val="clear" w:color="000000" w:fill="CCFFCC"/>
            <w:gridSpan w:val="4"/>
          </w:tcPr>
        </w:tc>
        <w:tc>
          <w:p>
            <w:pPr>
              <w:spacing w:after="0"/>
            </w:pPr>
            <w:r>
              <w:rPr>
                <w:rFonts w:ascii="Arial" w:cs="Arial"/>
                <w:color w:val="000000"/>
                <w:sz w:val="16"/>
              </w:rPr>
              <w:t xml:space="preserve">580232</w:t>
            </w:r>
          </w:p>
          <w:tcPr>
            <w:shd w:val="clear" w:color="000000" w:fill="CCFFCC"/>
            <w:gridSpan w:val="4"/>
          </w:tcPr>
        </w:tc>
        <w:tc>
          <w:p>
            <w:pPr>
              <w:spacing w:after="0"/>
            </w:pPr>
            <w:r>
              <w:rPr>
                <w:rFonts w:ascii="Arial" w:cs="Arial"/>
                <w:color w:val="000000"/>
                <w:sz w:val="16"/>
              </w:rPr>
              <w:t xml:space="preserve">      Perf. part: LTE Advanced inter-band Carrier Aggregation of Band 1 and Band 26</w:t>
            </w:r>
          </w:p>
          <w:tcPr>
            <w:shd w:val="clear" w:color="000000" w:fill="CCFFCC"/>
            <w:gridSpan w:val="4"/>
          </w:tcPr>
        </w:tc>
        <w:tc>
          <w:p>
            <w:pPr>
              <w:spacing w:after="0"/>
            </w:pPr>
            <w:r>
              <w:rPr>
                <w:rFonts w:ascii="Arial" w:cs="Arial"/>
                <w:color w:val="000000"/>
                <w:sz w:val="16"/>
              </w:rPr>
              <w:t xml:space="preserve">LTE_CA_B1_B26-Perf</w:t>
            </w:r>
          </w:p>
          <w:tcPr>
            <w:shd w:val="clear" w:color="000000" w:fill="CCFFCC"/>
            <w:gridSpan w:val="4"/>
          </w:tcPr>
        </w:tc>
        <w:tc>
          <w:p>
            <w:pPr>
              <w:spacing w:after="0"/>
            </w:pPr>
            <w:r>
              <w:rPr>
                <w:rFonts w:ascii="Arial" w:cs="Arial"/>
                <w:color w:val="000000"/>
                <w:sz w:val="16"/>
              </w:rPr>
              <w:t xml:space="preserve">LTE_CA_B1_B26-Perf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RP-130668</w:t>
            </w:r>
          </w:p>
          <w:tcPr>
            <w:shd w:val="clear" w:color="000000" w:fill="CCFFCC"/>
            <w:gridSpan w:val="4"/>
          </w:tcPr>
        </w:tc>
        <w:tc>
          <w:p>
            <w:pPr>
              <w:spacing w:after="0"/>
            </w:pPr>
            <w:r>
              <w:rPr>
                <w:rFonts w:ascii="Arial" w:cs="Arial"/>
                <w:color w:val="000000"/>
                <w:sz w:val="16"/>
              </w:rPr>
              <w:t xml:space="preserve">RP-131006</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1447</w:t>
            </w:r>
          </w:p>
          <w:tcPr>
            <w:shd w:val="clear" w:color="000000" w:fill="CCFFCC"/>
            <w:gridSpan w:val="4"/>
          </w:tcPr>
        </w:tc>
        <w:tc>
          <w:p>
            <w:pPr>
              <w:spacing w:after="0"/>
            </w:pPr>
            <w:r>
              <w:rPr>
                <w:rFonts w:ascii="Arial" w:cs="Arial"/>
                <w:color w:val="000000"/>
                <w:sz w:val="16"/>
              </w:rPr>
              <w:t xml:space="preserve">580033</w:t>
            </w:r>
          </w:p>
          <w:tcPr>
            <w:shd w:val="clear" w:color="000000" w:fill="CCFFCC"/>
            <w:gridSpan w:val="4"/>
          </w:tcPr>
        </w:tc>
        <w:tc>
          <w:p>
            <w:pPr>
              <w:spacing w:after="0"/>
            </w:pPr>
            <w:r>
              <w:rPr>
                <w:rFonts w:ascii="Arial" w:cs="Arial"/>
                <w:b/>
                <w:color w:val="000000"/>
                <w:sz w:val="16"/>
              </w:rPr>
              <w:t xml:space="preserve">   LTE Advanced inter-band Carrier Aggregation of Band 39 and Band 41</w:t>
            </w:r>
          </w:p>
          <w:tcPr>
            <w:shd w:val="clear" w:color="000000" w:fill="CCFFCC"/>
            <w:gridSpan w:val="4"/>
          </w:tcPr>
        </w:tc>
        <w:tc>
          <w:p>
            <w:pPr>
              <w:spacing w:after="0"/>
            </w:pPr>
            <w:r>
              <w:rPr>
                <w:rFonts w:ascii="Arial" w:cs="Arial"/>
                <w:color w:val="000000"/>
                <w:sz w:val="16"/>
              </w:rPr>
              <w:t xml:space="preserve">LTE_CA_B39_B41</w:t>
            </w:r>
          </w:p>
          <w:tcPr>
            <w:shd w:val="clear" w:color="000000" w:fill="CCFFCC"/>
            <w:gridSpan w:val="4"/>
          </w:tcPr>
        </w:tc>
        <w:tc>
          <w:p>
            <w:pPr>
              <w:spacing w:after="0"/>
            </w:pPr>
            <w:r>
              <w:rPr>
                <w:rFonts w:ascii="Arial" w:cs="Arial"/>
                <w:color w:val="000000"/>
                <w:sz w:val="16"/>
              </w:rPr>
              <w:t xml:space="preserve">LTE_CA_B39_B41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RP-130292</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1448</w:t>
            </w:r>
          </w:p>
          <w:tcPr>
            <w:shd w:val="clear" w:color="000000" w:fill="CCFFCC"/>
            <w:gridSpan w:val="4"/>
          </w:tcPr>
        </w:tc>
        <w:tc>
          <w:p>
            <w:pPr>
              <w:spacing w:after="0"/>
            </w:pPr>
            <w:r>
              <w:rPr>
                <w:rFonts w:ascii="Arial" w:cs="Arial"/>
                <w:color w:val="000000"/>
                <w:sz w:val="16"/>
              </w:rPr>
              <w:t xml:space="preserve">580133</w:t>
            </w:r>
          </w:p>
          <w:tcPr>
            <w:shd w:val="clear" w:color="000000" w:fill="CCFFCC"/>
            <w:gridSpan w:val="4"/>
          </w:tcPr>
        </w:tc>
        <w:tc>
          <w:p>
            <w:pPr>
              <w:spacing w:after="0"/>
            </w:pPr>
            <w:r>
              <w:rPr>
                <w:rFonts w:ascii="Arial" w:cs="Arial"/>
                <w:color w:val="000000"/>
                <w:sz w:val="16"/>
              </w:rPr>
              <w:t xml:space="preserve">      Core part: LTE Advanced inter-band Carrier Aggregation of Band 39 and Band 41</w:t>
            </w:r>
          </w:p>
          <w:tcPr>
            <w:shd w:val="clear" w:color="000000" w:fill="CCFFCC"/>
            <w:gridSpan w:val="4"/>
          </w:tcPr>
        </w:tc>
        <w:tc>
          <w:p>
            <w:pPr>
              <w:spacing w:after="0"/>
            </w:pPr>
            <w:r>
              <w:rPr>
                <w:rFonts w:ascii="Arial" w:cs="Arial"/>
                <w:color w:val="000000"/>
                <w:sz w:val="16"/>
              </w:rPr>
              <w:t xml:space="preserve">LTE_CA_B39_B41-Core</w:t>
            </w:r>
          </w:p>
          <w:tcPr>
            <w:shd w:val="clear" w:color="000000" w:fill="CCFFCC"/>
            <w:gridSpan w:val="4"/>
          </w:tcPr>
        </w:tc>
        <w:tc>
          <w:p>
            <w:pPr>
              <w:spacing w:after="0"/>
            </w:pPr>
            <w:r>
              <w:rPr>
                <w:rFonts w:ascii="Arial" w:cs="Arial"/>
                <w:color w:val="000000"/>
                <w:sz w:val="16"/>
              </w:rPr>
              <w:t xml:space="preserve">LTE_CA_B39_B41-Core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RP-130292</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RP#63 completed. Replaces the Stopped WI - LTE Advanced inter-band Carrier Aggregation of Band 38 and Band 39 (LTE_CA_B38_B39) UID_570015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1449</w:t>
            </w:r>
          </w:p>
          <w:tcPr>
            <w:shd w:val="clear" w:color="000000" w:fill="CCFFCC"/>
            <w:gridSpan w:val="4"/>
          </w:tcPr>
        </w:tc>
        <w:tc>
          <w:p>
            <w:pPr>
              <w:spacing w:after="0"/>
            </w:pPr>
            <w:r>
              <w:rPr>
                <w:rFonts w:ascii="Arial" w:cs="Arial"/>
                <w:color w:val="000000"/>
                <w:sz w:val="16"/>
              </w:rPr>
              <w:t xml:space="preserve">580233</w:t>
            </w:r>
          </w:p>
          <w:tcPr>
            <w:shd w:val="clear" w:color="000000" w:fill="CCFFCC"/>
            <w:gridSpan w:val="4"/>
          </w:tcPr>
        </w:tc>
        <w:tc>
          <w:p>
            <w:pPr>
              <w:spacing w:after="0"/>
            </w:pPr>
            <w:r>
              <w:rPr>
                <w:rFonts w:ascii="Arial" w:cs="Arial"/>
                <w:color w:val="000000"/>
                <w:sz w:val="16"/>
              </w:rPr>
              <w:t xml:space="preserve">      Perf. part: LTE Advanced inter-band Carrier Aggregation of Band 39 and Band 41</w:t>
            </w:r>
          </w:p>
          <w:tcPr>
            <w:shd w:val="clear" w:color="000000" w:fill="CCFFCC"/>
            <w:gridSpan w:val="4"/>
          </w:tcPr>
        </w:tc>
        <w:tc>
          <w:p>
            <w:pPr>
              <w:spacing w:after="0"/>
            </w:pPr>
            <w:r>
              <w:rPr>
                <w:rFonts w:ascii="Arial" w:cs="Arial"/>
                <w:color w:val="000000"/>
                <w:sz w:val="16"/>
              </w:rPr>
              <w:t xml:space="preserve">LTE_CA_B39_B41-Perf</w:t>
            </w:r>
          </w:p>
          <w:tcPr>
            <w:shd w:val="clear" w:color="000000" w:fill="CCFFCC"/>
            <w:gridSpan w:val="4"/>
          </w:tcPr>
        </w:tc>
        <w:tc>
          <w:p>
            <w:pPr>
              <w:spacing w:after="0"/>
            </w:pPr>
            <w:r>
              <w:rPr>
                <w:rFonts w:ascii="Arial" w:cs="Arial"/>
                <w:color w:val="000000"/>
                <w:sz w:val="16"/>
              </w:rPr>
              <w:t xml:space="preserve">LTE_CA_B39_B41-Perf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RP-130292</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1450</w:t>
            </w:r>
          </w:p>
          <w:tcPr>
            <w:shd w:val="clear" w:color="000000" w:fill="CCFFCC"/>
            <w:gridSpan w:val="4"/>
          </w:tcPr>
        </w:tc>
        <w:tc>
          <w:p>
            <w:pPr>
              <w:spacing w:after="0"/>
            </w:pPr>
            <w:r>
              <w:rPr>
                <w:rFonts w:ascii="Arial" w:cs="Arial"/>
                <w:color w:val="000000"/>
                <w:sz w:val="16"/>
              </w:rPr>
              <w:t xml:space="preserve">580034</w:t>
            </w:r>
          </w:p>
          <w:tcPr>
            <w:shd w:val="clear" w:color="000000" w:fill="CCFFCC"/>
            <w:gridSpan w:val="4"/>
          </w:tcPr>
        </w:tc>
        <w:tc>
          <w:p>
            <w:pPr>
              <w:spacing w:after="0"/>
            </w:pPr>
            <w:r>
              <w:rPr>
                <w:rFonts w:ascii="Arial" w:cs="Arial"/>
                <w:b/>
                <w:color w:val="000000"/>
                <w:sz w:val="16"/>
              </w:rPr>
              <w:t xml:space="preserve">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w:t>
            </w:r>
          </w:p>
          <w:tcPr>
            <w:shd w:val="clear" w:color="000000" w:fill="CCFFCC"/>
            <w:gridSpan w:val="4"/>
          </w:tcPr>
        </w:tc>
        <w:tc>
          <w:p>
            <w:pPr>
              <w:spacing w:after="0"/>
            </w:pPr>
            <w:r>
              <w:rPr>
                <w:rFonts w:ascii="Arial" w:cs="Arial"/>
                <w:color w:val="000000"/>
                <w:sz w:val="16"/>
              </w:rPr>
              <w:t xml:space="preserve">LTE_CA_B2_B12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1451</w:t>
            </w:r>
          </w:p>
          <w:tcPr>
            <w:shd w:val="clear" w:color="000000" w:fill="CCFFCC"/>
            <w:gridSpan w:val="4"/>
          </w:tcPr>
        </w:tc>
        <w:tc>
          <w:p>
            <w:pPr>
              <w:spacing w:after="0"/>
            </w:pPr>
            <w:r>
              <w:rPr>
                <w:rFonts w:ascii="Arial" w:cs="Arial"/>
                <w:color w:val="000000"/>
                <w:sz w:val="16"/>
              </w:rPr>
              <w:t xml:space="preserve">580134</w:t>
            </w:r>
          </w:p>
          <w:tcPr>
            <w:shd w:val="clear" w:color="000000" w:fill="CCFFCC"/>
            <w:gridSpan w:val="4"/>
          </w:tcPr>
        </w:tc>
        <w:tc>
          <w:p>
            <w:pPr>
              <w:spacing w:after="0"/>
            </w:pPr>
            <w:r>
              <w:rPr>
                <w:rFonts w:ascii="Arial" w:cs="Arial"/>
                <w:color w:val="000000"/>
                <w:sz w:val="16"/>
              </w:rPr>
              <w:t xml:space="preserve">      Core part: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LTE_CA_B2_B12-Core</w:t>
            </w:r>
          </w:p>
          <w:tcPr>
            <w:shd w:val="clear" w:color="000000" w:fill="CCFFCC"/>
            <w:gridSpan w:val="4"/>
          </w:tcPr>
        </w:tc>
        <w:tc>
          <w:p>
            <w:pPr>
              <w:spacing w:after="0"/>
            </w:pPr>
            <w:r>
              <w:rPr>
                <w:rFonts w:ascii="Arial" w:cs="Arial"/>
                <w:color w:val="000000"/>
                <w:sz w:val="16"/>
              </w:rPr>
              <w:t xml:space="preserve">LTE_CA_B2_B12-Core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1452</w:t>
            </w:r>
          </w:p>
          <w:tcPr>
            <w:shd w:val="clear" w:color="000000" w:fill="CCFFCC"/>
            <w:gridSpan w:val="4"/>
          </w:tcPr>
        </w:tc>
        <w:tc>
          <w:p>
            <w:pPr>
              <w:spacing w:after="0"/>
            </w:pPr>
            <w:r>
              <w:rPr>
                <w:rFonts w:ascii="Arial" w:cs="Arial"/>
                <w:color w:val="000000"/>
                <w:sz w:val="16"/>
              </w:rPr>
              <w:t xml:space="preserve">580234</w:t>
            </w:r>
          </w:p>
          <w:tcPr>
            <w:shd w:val="clear" w:color="000000" w:fill="CCFFCC"/>
            <w:gridSpan w:val="4"/>
          </w:tcPr>
        </w:tc>
        <w:tc>
          <w:p>
            <w:pPr>
              <w:spacing w:after="0"/>
            </w:pPr>
            <w:r>
              <w:rPr>
                <w:rFonts w:ascii="Arial" w:cs="Arial"/>
                <w:color w:val="000000"/>
                <w:sz w:val="16"/>
              </w:rPr>
              <w:t xml:space="preserve">      Perf. part: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LTE_CA_B2_B12-Perf</w:t>
            </w:r>
          </w:p>
          <w:tcPr>
            <w:shd w:val="clear" w:color="000000" w:fill="CCFFCC"/>
            <w:gridSpan w:val="4"/>
          </w:tcPr>
        </w:tc>
        <w:tc>
          <w:p>
            <w:pPr>
              <w:spacing w:after="0"/>
            </w:pPr>
            <w:r>
              <w:rPr>
                <w:rFonts w:ascii="Arial" w:cs="Arial"/>
                <w:color w:val="000000"/>
                <w:sz w:val="16"/>
              </w:rPr>
              <w:t xml:space="preserve">LTE_CA_B2_B12-Perf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RP-140474</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1453</w:t>
            </w:r>
          </w:p>
          <w:tcPr>
            <w:shd w:val="clear" w:color="000000" w:fill="CCFFCC"/>
            <w:gridSpan w:val="4"/>
          </w:tcPr>
        </w:tc>
        <w:tc>
          <w:p>
            <w:pPr>
              <w:spacing w:after="0"/>
            </w:pPr>
            <w:r>
              <w:rPr>
                <w:rFonts w:ascii="Arial" w:cs="Arial"/>
                <w:color w:val="000000"/>
                <w:sz w:val="16"/>
              </w:rPr>
              <w:t xml:space="preserve">580035</w:t>
            </w:r>
          </w:p>
          <w:tcPr>
            <w:shd w:val="clear" w:color="000000" w:fill="CCFFCC"/>
            <w:gridSpan w:val="4"/>
          </w:tcPr>
        </w:tc>
        <w:tc>
          <w:p>
            <w:pPr>
              <w:spacing w:after="0"/>
            </w:pPr>
            <w:r>
              <w:rPr>
                <w:rFonts w:ascii="Arial" w:cs="Arial"/>
                <w:b/>
                <w:color w:val="000000"/>
                <w:sz w:val="16"/>
              </w:rPr>
              <w:t xml:space="preserve">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w:t>
            </w:r>
          </w:p>
          <w:tcPr>
            <w:shd w:val="clear" w:color="000000" w:fill="CCFFCC"/>
            <w:gridSpan w:val="4"/>
          </w:tcPr>
        </w:tc>
        <w:tc>
          <w:p>
            <w:pPr>
              <w:spacing w:after="0"/>
            </w:pPr>
            <w:r>
              <w:rPr>
                <w:rFonts w:ascii="Arial" w:cs="Arial"/>
                <w:color w:val="000000"/>
                <w:sz w:val="16"/>
              </w:rPr>
              <w:t xml:space="preserve">LTE_CA_NC_B7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1454</w:t>
            </w:r>
          </w:p>
          <w:tcPr>
            <w:shd w:val="clear" w:color="000000" w:fill="CCFFCC"/>
            <w:gridSpan w:val="4"/>
          </w:tcPr>
        </w:tc>
        <w:tc>
          <w:p>
            <w:pPr>
              <w:spacing w:after="0"/>
            </w:pPr>
            <w:r>
              <w:rPr>
                <w:rFonts w:ascii="Arial" w:cs="Arial"/>
                <w:color w:val="000000"/>
                <w:sz w:val="16"/>
              </w:rPr>
              <w:t xml:space="preserve">580135</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LTE_CA_NC_B7-Core</w:t>
            </w:r>
          </w:p>
          <w:tcPr>
            <w:shd w:val="clear" w:color="000000" w:fill="CCFFCC"/>
            <w:gridSpan w:val="4"/>
          </w:tcPr>
        </w:tc>
        <w:tc>
          <w:p>
            <w:pPr>
              <w:spacing w:after="0"/>
            </w:pPr>
            <w:r>
              <w:rPr>
                <w:rFonts w:ascii="Arial" w:cs="Arial"/>
                <w:color w:val="000000"/>
                <w:sz w:val="16"/>
              </w:rPr>
              <w:t xml:space="preserve">LTE_CA_NC_B7-Core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RP-130813</w:t>
            </w:r>
          </w:p>
          <w:tcPr>
            <w:shd w:val="clear" w:color="000000" w:fill="CCFFCC"/>
            <w:gridSpan w:val="4"/>
          </w:tcPr>
        </w:tc>
        <w:tc>
          <w:p>
            <w:pPr>
              <w:spacing w:after="0"/>
            </w:pPr>
            <w:r>
              <w:rPr>
                <w:rFonts w:ascii="Arial" w:cs="Arial"/>
                <w:color w:val="000000"/>
                <w:sz w:val="16"/>
              </w:rPr>
              <w:t xml:space="preserve">RP-131575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1455</w:t>
            </w:r>
          </w:p>
          <w:tcPr>
            <w:shd w:val="clear" w:color="000000" w:fill="CCFFCC"/>
            <w:gridSpan w:val="4"/>
          </w:tcPr>
        </w:tc>
        <w:tc>
          <w:p>
            <w:pPr>
              <w:spacing w:after="0"/>
            </w:pPr>
            <w:r>
              <w:rPr>
                <w:rFonts w:ascii="Arial" w:cs="Arial"/>
                <w:color w:val="000000"/>
                <w:sz w:val="16"/>
              </w:rPr>
              <w:t xml:space="preserve">580235</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LTE_CA_NC_B7-Perf</w:t>
            </w:r>
          </w:p>
          <w:tcPr>
            <w:shd w:val="clear" w:color="000000" w:fill="CCFFCC"/>
            <w:gridSpan w:val="4"/>
          </w:tcPr>
        </w:tc>
        <w:tc>
          <w:p>
            <w:pPr>
              <w:spacing w:after="0"/>
            </w:pPr>
            <w:r>
              <w:rPr>
                <w:rFonts w:ascii="Arial" w:cs="Arial"/>
                <w:color w:val="000000"/>
                <w:sz w:val="16"/>
              </w:rPr>
              <w:t xml:space="preserve">LTE_CA_NC_B7-Perf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RP-130813</w:t>
            </w:r>
          </w:p>
          <w:tcPr>
            <w:shd w:val="clear" w:color="000000" w:fill="CCFFCC"/>
            <w:gridSpan w:val="4"/>
          </w:tcPr>
        </w:tc>
        <w:tc>
          <w:p>
            <w:pPr>
              <w:spacing w:after="0"/>
            </w:pPr>
            <w:r>
              <w:rPr>
                <w:rFonts w:ascii="Arial" w:cs="Arial"/>
                <w:color w:val="000000"/>
                <w:sz w:val="16"/>
              </w:rPr>
              <w:t xml:space="preserve">RP-131576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1456</w:t>
            </w:r>
          </w:p>
          <w:tcPr>
            <w:shd w:val="clear" w:color="000000" w:fill="CCFFCC"/>
            <w:gridSpan w:val="4"/>
          </w:tcPr>
        </w:tc>
        <w:tc>
          <w:p>
            <w:pPr>
              <w:spacing w:after="0"/>
            </w:pPr>
            <w:r>
              <w:rPr>
                <w:rFonts w:ascii="Arial" w:cs="Arial"/>
                <w:color w:val="000000"/>
                <w:sz w:val="16"/>
              </w:rPr>
              <w:t xml:space="preserve">580036</w:t>
            </w:r>
          </w:p>
          <w:tcPr>
            <w:shd w:val="clear" w:color="000000" w:fill="CCFFCC"/>
            <w:gridSpan w:val="4"/>
          </w:tcPr>
        </w:tc>
        <w:tc>
          <w:p>
            <w:pPr>
              <w:spacing w:after="0"/>
            </w:pPr>
            <w:r>
              <w:rPr>
                <w:rFonts w:ascii="Arial" w:cs="Arial"/>
                <w:b/>
                <w:color w:val="000000"/>
                <w:sz w:val="16"/>
              </w:rPr>
              <w:t xml:space="preserve">   LTE Advanced intra-band contiguous Carrier Aggregation in Band 27</w:t>
            </w:r>
          </w:p>
          <w:tcPr>
            <w:shd w:val="clear" w:color="000000" w:fill="CCFFCC"/>
            <w:gridSpan w:val="4"/>
          </w:tcPr>
        </w:tc>
        <w:tc>
          <w:p>
            <w:pPr>
              <w:spacing w:after="0"/>
            </w:pPr>
            <w:r>
              <w:rPr>
                <w:rFonts w:ascii="Arial" w:cs="Arial"/>
                <w:color w:val="000000"/>
                <w:sz w:val="16"/>
              </w:rPr>
              <w:t xml:space="preserve">LTE_CA_C_B27</w:t>
            </w:r>
          </w:p>
          <w:tcPr>
            <w:shd w:val="clear" w:color="000000" w:fill="CCFFCC"/>
            <w:gridSpan w:val="4"/>
          </w:tcPr>
        </w:tc>
        <w:tc>
          <w:p>
            <w:pPr>
              <w:spacing w:after="0"/>
            </w:pPr>
            <w:r>
              <w:rPr>
                <w:rFonts w:ascii="Arial" w:cs="Arial"/>
                <w:color w:val="000000"/>
                <w:sz w:val="16"/>
              </w:rPr>
              <w:t xml:space="preserve">LTE_CA_C_B27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Intra-band contig.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1457</w:t>
            </w:r>
          </w:p>
          <w:tcPr>
            <w:shd w:val="clear" w:color="000000" w:fill="CCFFCC"/>
            <w:gridSpan w:val="4"/>
          </w:tcPr>
        </w:tc>
        <w:tc>
          <w:p>
            <w:pPr>
              <w:spacing w:after="0"/>
            </w:pPr>
            <w:r>
              <w:rPr>
                <w:rFonts w:ascii="Arial" w:cs="Arial"/>
                <w:color w:val="000000"/>
                <w:sz w:val="16"/>
              </w:rPr>
              <w:t xml:space="preserve">580136</w:t>
            </w:r>
          </w:p>
          <w:tcPr>
            <w:shd w:val="clear" w:color="000000" w:fill="CCFFCC"/>
            <w:gridSpan w:val="4"/>
          </w:tcPr>
        </w:tc>
        <w:tc>
          <w:p>
            <w:pPr>
              <w:spacing w:after="0"/>
            </w:pPr>
            <w:r>
              <w:rPr>
                <w:rFonts w:ascii="Arial" w:cs="Arial"/>
                <w:color w:val="000000"/>
                <w:sz w:val="16"/>
              </w:rPr>
              <w:t xml:space="preserve">      Core part: LTE Advanced intra-band contiguous Carrier Aggregation in Band 27</w:t>
            </w:r>
          </w:p>
          <w:tcPr>
            <w:shd w:val="clear" w:color="000000" w:fill="CCFFCC"/>
            <w:gridSpan w:val="4"/>
          </w:tcPr>
        </w:tc>
        <w:tc>
          <w:p>
            <w:pPr>
              <w:spacing w:after="0"/>
            </w:pPr>
            <w:r>
              <w:rPr>
                <w:rFonts w:ascii="Arial" w:cs="Arial"/>
                <w:color w:val="000000"/>
                <w:sz w:val="16"/>
              </w:rPr>
              <w:t xml:space="preserve">LTE_CA_C_B27-Core</w:t>
            </w:r>
          </w:p>
          <w:tcPr>
            <w:shd w:val="clear" w:color="000000" w:fill="CCFFCC"/>
            <w:gridSpan w:val="4"/>
          </w:tcPr>
        </w:tc>
        <w:tc>
          <w:p>
            <w:pPr>
              <w:spacing w:after="0"/>
            </w:pPr>
            <w:r>
              <w:rPr>
                <w:rFonts w:ascii="Arial" w:cs="Arial"/>
                <w:color w:val="000000"/>
                <w:sz w:val="16"/>
              </w:rPr>
              <w:t xml:space="preserve">LTE_CA_C_B27-Core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RP-131679</w:t>
            </w:r>
          </w:p>
          <w:tcPr>
            <w:shd w:val="clear" w:color="000000" w:fill="CCFFCC"/>
            <w:gridSpan w:val="4"/>
          </w:tcPr>
        </w:tc>
        <w:tc>
          <w:p>
            <w:pPr>
              <w:spacing w:after="0"/>
            </w:pPr>
            <w:r>
              <w:rPr>
                <w:rFonts w:ascii="Arial" w:cs="Arial"/>
                <w:color w:val="000000"/>
                <w:sz w:val="16"/>
              </w:rPr>
              <w:t xml:space="preserve">RP-131567</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1458</w:t>
            </w:r>
          </w:p>
          <w:tcPr>
            <w:shd w:val="clear" w:color="000000" w:fill="CCFFCC"/>
            <w:gridSpan w:val="4"/>
          </w:tcPr>
        </w:tc>
        <w:tc>
          <w:p>
            <w:pPr>
              <w:spacing w:after="0"/>
            </w:pPr>
            <w:r>
              <w:rPr>
                <w:rFonts w:ascii="Arial" w:cs="Arial"/>
                <w:color w:val="000000"/>
                <w:sz w:val="16"/>
              </w:rPr>
              <w:t xml:space="preserve">580236</w:t>
            </w:r>
          </w:p>
          <w:tcPr>
            <w:shd w:val="clear" w:color="000000" w:fill="CCFFCC"/>
            <w:gridSpan w:val="4"/>
          </w:tcPr>
        </w:tc>
        <w:tc>
          <w:p>
            <w:pPr>
              <w:spacing w:after="0"/>
            </w:pPr>
            <w:r>
              <w:rPr>
                <w:rFonts w:ascii="Arial" w:cs="Arial"/>
                <w:color w:val="000000"/>
                <w:sz w:val="16"/>
              </w:rPr>
              <w:t xml:space="preserve">      Perf part: LTE Advanced intra-band contiguous Carrier Aggregation in Band 27</w:t>
            </w:r>
          </w:p>
          <w:tcPr>
            <w:shd w:val="clear" w:color="000000" w:fill="CCFFCC"/>
            <w:gridSpan w:val="4"/>
          </w:tcPr>
        </w:tc>
        <w:tc>
          <w:p>
            <w:pPr>
              <w:spacing w:after="0"/>
            </w:pPr>
            <w:r>
              <w:rPr>
                <w:rFonts w:ascii="Arial" w:cs="Arial"/>
                <w:color w:val="000000"/>
                <w:sz w:val="16"/>
              </w:rPr>
              <w:t xml:space="preserve">LTE_CA_C_B27-Perf</w:t>
            </w:r>
          </w:p>
          <w:tcPr>
            <w:shd w:val="clear" w:color="000000" w:fill="CCFFCC"/>
            <w:gridSpan w:val="4"/>
          </w:tcPr>
        </w:tc>
        <w:tc>
          <w:p>
            <w:pPr>
              <w:spacing w:after="0"/>
            </w:pPr>
            <w:r>
              <w:rPr>
                <w:rFonts w:ascii="Arial" w:cs="Arial"/>
                <w:color w:val="000000"/>
                <w:sz w:val="16"/>
              </w:rPr>
              <w:t xml:space="preserve">LTE_CA_C_B27-Perf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RP-131679</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RP#64 completed. TR 36.833-1-27v200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1459</w:t>
            </w:r>
          </w:p>
          <w:tcPr>
            <w:shd w:val="clear" w:color="000000" w:fill="CCFFCC"/>
            <w:gridSpan w:val="4"/>
          </w:tcPr>
        </w:tc>
        <w:tc>
          <w:p>
            <w:pPr>
              <w:spacing w:after="0"/>
            </w:pPr>
            <w:r>
              <w:rPr>
                <w:rFonts w:ascii="Arial" w:cs="Arial"/>
                <w:color w:val="000000"/>
                <w:sz w:val="16"/>
              </w:rPr>
              <w:t xml:space="preserve">590022</w:t>
            </w:r>
          </w:p>
          <w:tcPr>
            <w:shd w:val="clear" w:color="000000" w:fill="CCFFCC"/>
            <w:gridSpan w:val="4"/>
          </w:tcPr>
        </w:tc>
        <w:tc>
          <w:p>
            <w:pPr>
              <w:spacing w:after="0"/>
            </w:pPr>
            <w:r>
              <w:rPr>
                <w:rFonts w:ascii="Arial" w:cs="Arial"/>
                <w:b/>
                <w:color w:val="000000"/>
                <w:sz w:val="16"/>
              </w:rPr>
              <w:t xml:space="preserve">   LTE Advanced inter-band Carrier Aggregation of Band 2 and Band 13</w:t>
            </w:r>
          </w:p>
          <w:tcPr>
            <w:shd w:val="clear" w:color="000000" w:fill="CCFFCC"/>
            <w:gridSpan w:val="4"/>
          </w:tcPr>
        </w:tc>
        <w:tc>
          <w:p>
            <w:pPr>
              <w:spacing w:after="0"/>
            </w:pPr>
            <w:r>
              <w:rPr>
                <w:rFonts w:ascii="Arial" w:cs="Arial"/>
                <w:color w:val="000000"/>
                <w:sz w:val="16"/>
              </w:rPr>
              <w:t xml:space="preserve">LTE_CA_B2_B13</w:t>
            </w:r>
          </w:p>
          <w:tcPr>
            <w:shd w:val="clear" w:color="000000" w:fill="CCFFCC"/>
            <w:gridSpan w:val="4"/>
          </w:tcPr>
        </w:tc>
        <w:tc>
          <w:p>
            <w:pPr>
              <w:spacing w:after="0"/>
            </w:pPr>
            <w:r>
              <w:rPr>
                <w:rFonts w:ascii="Arial" w:cs="Arial"/>
                <w:color w:val="000000"/>
                <w:sz w:val="16"/>
              </w:rPr>
              <w:t xml:space="preserve">LTE_CA_B2_B13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1460</w:t>
            </w:r>
          </w:p>
          <w:tcPr>
            <w:shd w:val="clear" w:color="000000" w:fill="CCFFCC"/>
            <w:gridSpan w:val="4"/>
          </w:tcPr>
        </w:tc>
        <w:tc>
          <w:p>
            <w:pPr>
              <w:spacing w:after="0"/>
            </w:pPr>
            <w:r>
              <w:rPr>
                <w:rFonts w:ascii="Arial" w:cs="Arial"/>
                <w:color w:val="000000"/>
                <w:sz w:val="16"/>
              </w:rPr>
              <w:t xml:space="preserve">590122</w:t>
            </w:r>
          </w:p>
          <w:tcPr>
            <w:shd w:val="clear" w:color="000000" w:fill="CCFFCC"/>
            <w:gridSpan w:val="4"/>
          </w:tcPr>
        </w:tc>
        <w:tc>
          <w:p>
            <w:pPr>
              <w:spacing w:after="0"/>
            </w:pPr>
            <w:r>
              <w:rPr>
                <w:rFonts w:ascii="Arial" w:cs="Arial"/>
                <w:color w:val="000000"/>
                <w:sz w:val="16"/>
              </w:rPr>
              <w:t xml:space="preserve">      Core part: LTE Advanced inter-band Carrier Aggregation of Band 2 and Band 13</w:t>
            </w:r>
          </w:p>
          <w:tcPr>
            <w:shd w:val="clear" w:color="000000" w:fill="CCFFCC"/>
            <w:gridSpan w:val="4"/>
          </w:tcPr>
        </w:tc>
        <w:tc>
          <w:p>
            <w:pPr>
              <w:spacing w:after="0"/>
            </w:pPr>
            <w:r>
              <w:rPr>
                <w:rFonts w:ascii="Arial" w:cs="Arial"/>
                <w:color w:val="000000"/>
                <w:sz w:val="16"/>
              </w:rPr>
              <w:t xml:space="preserve">LTE_CA_B2_B13-Core</w:t>
            </w:r>
          </w:p>
          <w:tcPr>
            <w:shd w:val="clear" w:color="000000" w:fill="CCFFCC"/>
            <w:gridSpan w:val="4"/>
          </w:tcPr>
        </w:tc>
        <w:tc>
          <w:p>
            <w:pPr>
              <w:spacing w:after="0"/>
            </w:pPr>
            <w:r>
              <w:rPr>
                <w:rFonts w:ascii="Arial" w:cs="Arial"/>
                <w:color w:val="000000"/>
                <w:sz w:val="16"/>
              </w:rPr>
              <w:t xml:space="preserve">LTE_CA_B2_B13-Core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RP-130196</w:t>
            </w:r>
          </w:p>
          <w:tcPr>
            <w:shd w:val="clear" w:color="000000" w:fill="CCFFCC"/>
            <w:gridSpan w:val="4"/>
          </w:tcPr>
        </w:tc>
        <w:tc>
          <w:p>
            <w:pPr>
              <w:spacing w:after="0"/>
            </w:pPr>
            <w:r>
              <w:rPr>
                <w:rFonts w:ascii="Arial" w:cs="Arial"/>
                <w:color w:val="000000"/>
                <w:sz w:val="16"/>
              </w:rPr>
              <w:t xml:space="preserve">RP-130523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1461</w:t>
            </w:r>
          </w:p>
          <w:tcPr>
            <w:shd w:val="clear" w:color="000000" w:fill="CCFFCC"/>
            <w:gridSpan w:val="4"/>
          </w:tcPr>
        </w:tc>
        <w:tc>
          <w:p>
            <w:pPr>
              <w:spacing w:after="0"/>
            </w:pPr>
            <w:r>
              <w:rPr>
                <w:rFonts w:ascii="Arial" w:cs="Arial"/>
                <w:color w:val="000000"/>
                <w:sz w:val="16"/>
              </w:rPr>
              <w:t xml:space="preserve">590222</w:t>
            </w:r>
          </w:p>
          <w:tcPr>
            <w:shd w:val="clear" w:color="000000" w:fill="CCFFCC"/>
            <w:gridSpan w:val="4"/>
          </w:tcPr>
        </w:tc>
        <w:tc>
          <w:p>
            <w:pPr>
              <w:spacing w:after="0"/>
            </w:pPr>
            <w:r>
              <w:rPr>
                <w:rFonts w:ascii="Arial" w:cs="Arial"/>
                <w:color w:val="000000"/>
                <w:sz w:val="16"/>
              </w:rPr>
              <w:t xml:space="preserve">      Perf. part: LTE Advanced inter-band Carrier Aggregation of Band 2 and Band 13</w:t>
            </w:r>
          </w:p>
          <w:tcPr>
            <w:shd w:val="clear" w:color="000000" w:fill="CCFFCC"/>
            <w:gridSpan w:val="4"/>
          </w:tcPr>
        </w:tc>
        <w:tc>
          <w:p>
            <w:pPr>
              <w:spacing w:after="0"/>
            </w:pPr>
            <w:r>
              <w:rPr>
                <w:rFonts w:ascii="Arial" w:cs="Arial"/>
                <w:color w:val="000000"/>
                <w:sz w:val="16"/>
              </w:rPr>
              <w:t xml:space="preserve">LTE_CA_B2_B13-Perf</w:t>
            </w:r>
          </w:p>
          <w:tcPr>
            <w:shd w:val="clear" w:color="000000" w:fill="CCFFCC"/>
            <w:gridSpan w:val="4"/>
          </w:tcPr>
        </w:tc>
        <w:tc>
          <w:p>
            <w:pPr>
              <w:spacing w:after="0"/>
            </w:pPr>
            <w:r>
              <w:rPr>
                <w:rFonts w:ascii="Arial" w:cs="Arial"/>
                <w:color w:val="000000"/>
                <w:sz w:val="16"/>
              </w:rPr>
              <w:t xml:space="preserve">LTE_CA_B2_B13-Perf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RP-130196</w:t>
            </w:r>
          </w:p>
          <w:tcPr>
            <w:shd w:val="clear" w:color="000000" w:fill="CCFFCC"/>
            <w:gridSpan w:val="4"/>
          </w:tcPr>
        </w:tc>
        <w:tc>
          <w:p>
            <w:pPr>
              <w:spacing w:after="0"/>
            </w:pPr>
            <w:r>
              <w:rPr>
                <w:rFonts w:ascii="Arial" w:cs="Arial"/>
                <w:color w:val="000000"/>
                <w:sz w:val="16"/>
              </w:rPr>
              <w:t xml:space="preserve">RP-130524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1462</w:t>
            </w:r>
          </w:p>
          <w:tcPr>
            <w:shd w:val="clear" w:color="000000" w:fill="CCFFCC"/>
            <w:gridSpan w:val="4"/>
          </w:tcPr>
        </w:tc>
        <w:tc>
          <w:p>
            <w:pPr>
              <w:spacing w:after="0"/>
            </w:pPr>
            <w:r>
              <w:rPr>
                <w:rFonts w:ascii="Arial" w:cs="Arial"/>
                <w:color w:val="000000"/>
                <w:sz w:val="16"/>
              </w:rPr>
              <w:t xml:space="preserve">590024</w:t>
            </w:r>
          </w:p>
          <w:tcPr>
            <w:shd w:val="clear" w:color="000000" w:fill="CCFFCC"/>
            <w:gridSpan w:val="4"/>
          </w:tcPr>
        </w:tc>
        <w:tc>
          <w:p>
            <w:pPr>
              <w:spacing w:after="0"/>
            </w:pPr>
            <w:r>
              <w:rPr>
                <w:rFonts w:ascii="Arial" w:cs="Arial"/>
                <w:b/>
                <w:color w:val="000000"/>
                <w:sz w:val="16"/>
              </w:rPr>
              <w:t xml:space="preserve">   LTE Advanced inter-band Carrier Aggregation of Band 19 and Band 21</w:t>
            </w:r>
          </w:p>
          <w:tcPr>
            <w:shd w:val="clear" w:color="000000" w:fill="CCFFCC"/>
            <w:gridSpan w:val="4"/>
          </w:tcPr>
        </w:tc>
        <w:tc>
          <w:p>
            <w:pPr>
              <w:spacing w:after="0"/>
            </w:pPr>
            <w:r>
              <w:rPr>
                <w:rFonts w:ascii="Arial" w:cs="Arial"/>
                <w:color w:val="000000"/>
                <w:sz w:val="16"/>
              </w:rPr>
              <w:t xml:space="preserve">LTE_CA_B19_B21</w:t>
            </w:r>
          </w:p>
          <w:tcPr>
            <w:shd w:val="clear" w:color="000000" w:fill="CCFFCC"/>
            <w:gridSpan w:val="4"/>
          </w:tcPr>
        </w:tc>
        <w:tc>
          <w:p>
            <w:pPr>
              <w:spacing w:after="0"/>
            </w:pPr>
            <w:r>
              <w:rPr>
                <w:rFonts w:ascii="Arial" w:cs="Arial"/>
                <w:color w:val="000000"/>
                <w:sz w:val="16"/>
              </w:rPr>
              <w:t xml:space="preserve">LTE_CA_B19_B21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1463</w:t>
            </w:r>
          </w:p>
          <w:tcPr>
            <w:shd w:val="clear" w:color="000000" w:fill="CCFFCC"/>
            <w:gridSpan w:val="4"/>
          </w:tcPr>
        </w:tc>
        <w:tc>
          <w:p>
            <w:pPr>
              <w:spacing w:after="0"/>
            </w:pPr>
            <w:r>
              <w:rPr>
                <w:rFonts w:ascii="Arial" w:cs="Arial"/>
                <w:color w:val="000000"/>
                <w:sz w:val="16"/>
              </w:rPr>
              <w:t xml:space="preserve">590124</w:t>
            </w:r>
          </w:p>
          <w:tcPr>
            <w:shd w:val="clear" w:color="000000" w:fill="CCFFCC"/>
            <w:gridSpan w:val="4"/>
          </w:tcPr>
        </w:tc>
        <w:tc>
          <w:p>
            <w:pPr>
              <w:spacing w:after="0"/>
            </w:pPr>
            <w:r>
              <w:rPr>
                <w:rFonts w:ascii="Arial" w:cs="Arial"/>
                <w:color w:val="000000"/>
                <w:sz w:val="16"/>
              </w:rPr>
              <w:t xml:space="preserve">      Core part: LTE Advanced inter-band Carrier Aggregation of Band 19 and Band 21</w:t>
            </w:r>
          </w:p>
          <w:tcPr>
            <w:shd w:val="clear" w:color="000000" w:fill="CCFFCC"/>
            <w:gridSpan w:val="4"/>
          </w:tcPr>
        </w:tc>
        <w:tc>
          <w:p>
            <w:pPr>
              <w:spacing w:after="0"/>
            </w:pPr>
            <w:r>
              <w:rPr>
                <w:rFonts w:ascii="Arial" w:cs="Arial"/>
                <w:color w:val="000000"/>
                <w:sz w:val="16"/>
              </w:rPr>
              <w:t xml:space="preserve">LTE_CA_B19_B21-Core</w:t>
            </w:r>
          </w:p>
          <w:tcPr>
            <w:shd w:val="clear" w:color="000000" w:fill="CCFFCC"/>
            <w:gridSpan w:val="4"/>
          </w:tcPr>
        </w:tc>
        <w:tc>
          <w:p>
            <w:pPr>
              <w:spacing w:after="0"/>
            </w:pPr>
            <w:r>
              <w:rPr>
                <w:rFonts w:ascii="Arial" w:cs="Arial"/>
                <w:color w:val="000000"/>
                <w:sz w:val="16"/>
              </w:rPr>
              <w:t xml:space="preserve">LTE_CA_B19_B21-Core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RP-130197</w:t>
            </w:r>
          </w:p>
          <w:tcPr>
            <w:shd w:val="clear" w:color="000000" w:fill="CCFFCC"/>
            <w:gridSpan w:val="4"/>
          </w:tcPr>
        </w:tc>
        <w:tc>
          <w:p>
            <w:pPr>
              <w:spacing w:after="0"/>
            </w:pPr>
            <w:r>
              <w:rPr>
                <w:rFonts w:ascii="Arial" w:cs="Arial"/>
                <w:color w:val="000000"/>
                <w:sz w:val="16"/>
              </w:rPr>
              <w:t xml:space="preserve">RP-130533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1464</w:t>
            </w:r>
          </w:p>
          <w:tcPr>
            <w:shd w:val="clear" w:color="000000" w:fill="CCFFCC"/>
            <w:gridSpan w:val="4"/>
          </w:tcPr>
        </w:tc>
        <w:tc>
          <w:p>
            <w:pPr>
              <w:spacing w:after="0"/>
            </w:pPr>
            <w:r>
              <w:rPr>
                <w:rFonts w:ascii="Arial" w:cs="Arial"/>
                <w:color w:val="000000"/>
                <w:sz w:val="16"/>
              </w:rPr>
              <w:t xml:space="preserve">590224</w:t>
            </w:r>
          </w:p>
          <w:tcPr>
            <w:shd w:val="clear" w:color="000000" w:fill="CCFFCC"/>
            <w:gridSpan w:val="4"/>
          </w:tcPr>
        </w:tc>
        <w:tc>
          <w:p>
            <w:pPr>
              <w:spacing w:after="0"/>
            </w:pPr>
            <w:r>
              <w:rPr>
                <w:rFonts w:ascii="Arial" w:cs="Arial"/>
                <w:color w:val="000000"/>
                <w:sz w:val="16"/>
              </w:rPr>
              <w:t xml:space="preserve">      Perf. part: LTE Advanced inter-band Carrier Aggregation of Band 19 and Band 21</w:t>
            </w:r>
          </w:p>
          <w:tcPr>
            <w:shd w:val="clear" w:color="000000" w:fill="CCFFCC"/>
            <w:gridSpan w:val="4"/>
          </w:tcPr>
        </w:tc>
        <w:tc>
          <w:p>
            <w:pPr>
              <w:spacing w:after="0"/>
            </w:pPr>
            <w:r>
              <w:rPr>
                <w:rFonts w:ascii="Arial" w:cs="Arial"/>
                <w:color w:val="000000"/>
                <w:sz w:val="16"/>
              </w:rPr>
              <w:t xml:space="preserve">LTE_CA_B19_B21-Perf</w:t>
            </w:r>
          </w:p>
          <w:tcPr>
            <w:shd w:val="clear" w:color="000000" w:fill="CCFFCC"/>
            <w:gridSpan w:val="4"/>
          </w:tcPr>
        </w:tc>
        <w:tc>
          <w:p>
            <w:pPr>
              <w:spacing w:after="0"/>
            </w:pPr>
            <w:r>
              <w:rPr>
                <w:rFonts w:ascii="Arial" w:cs="Arial"/>
                <w:color w:val="000000"/>
                <w:sz w:val="16"/>
              </w:rPr>
              <w:t xml:space="preserve">LTE_CA_B19_B21-Perf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RP-130197</w:t>
            </w:r>
          </w:p>
          <w:tcPr>
            <w:shd w:val="clear" w:color="000000" w:fill="CCFFCC"/>
            <w:gridSpan w:val="4"/>
          </w:tcPr>
        </w:tc>
        <w:tc>
          <w:p>
            <w:pPr>
              <w:spacing w:after="0"/>
            </w:pPr>
            <w:r>
              <w:rPr>
                <w:rFonts w:ascii="Arial" w:cs="Arial"/>
                <w:color w:val="000000"/>
                <w:sz w:val="16"/>
              </w:rPr>
              <w:t xml:space="preserve">RP-130534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1465</w:t>
            </w:r>
          </w:p>
          <w:tcPr>
            <w:shd w:val="clear" w:color="000000" w:fill="E3E3E3"/>
            <w:gridSpan w:val="4"/>
          </w:tcPr>
        </w:tc>
        <w:tc>
          <w:p>
            <w:pPr>
              <w:spacing w:after="0"/>
            </w:pPr>
            <w:r>
              <w:rPr>
                <w:rFonts w:ascii="Arial" w:cs="Arial"/>
                <w:color w:val="000000"/>
                <w:sz w:val="16"/>
              </w:rPr>
              <w:t xml:space="preserve">590025</w:t>
            </w:r>
          </w:p>
          <w:tcPr>
            <w:shd w:val="clear" w:color="000000" w:fill="E3E3E3"/>
            <w:gridSpan w:val="4"/>
          </w:tcPr>
        </w:tc>
        <w:tc>
          <w:p>
            <w:pPr>
              <w:spacing w:after="0"/>
            </w:pPr>
            <w:r>
              <w:rPr>
                <w:rFonts w:ascii="Arial" w:cs="Arial"/>
                <w:b/>
                <w:color w:val="000000"/>
                <w:sz w:val="16"/>
              </w:rPr>
              <w:t xml:space="preserve">   Deleted - LTE Advanced inter-band Carrier Aggregation of Band 8 and Band 26</w:t>
            </w:r>
          </w:p>
          <w:tcPr>
            <w:shd w:val="clear" w:color="000000" w:fill="E3E3E3"/>
            <w:gridSpan w:val="4"/>
          </w:tcPr>
        </w:tc>
        <w:tc>
          <w:p>
            <w:pPr>
              <w:spacing w:after="0"/>
            </w:pPr>
            <w:r>
              <w:rPr>
                <w:rFonts w:ascii="Arial" w:cs="Arial"/>
                <w:color w:val="000000"/>
                <w:sz w:val="16"/>
              </w:rPr>
              <w:t xml:space="preserve">LTE_CA_B8_B26</w:t>
            </w:r>
          </w:p>
          <w:tcPr>
            <w:shd w:val="clear" w:color="000000" w:fill="E3E3E3"/>
            <w:gridSpan w:val="4"/>
          </w:tcPr>
        </w:tc>
        <w:tc>
          <w:p>
            <w:pPr>
              <w:spacing w:after="0"/>
            </w:pPr>
            <w:r>
              <w:rPr>
                <w:rFonts w:ascii="Arial" w:cs="Arial"/>
                <w:color w:val="000000"/>
                <w:sz w:val="16"/>
              </w:rPr>
              <w:t xml:space="preserve">LTE_CA_B8_B26</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2013-03-04</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RP-130201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KT</w:t>
            </w:r>
          </w:p>
          <w:tcPr>
            <w:shd w:val="clear" w:color="000000" w:fill="E3E3E3"/>
            <w:gridSpan w:val="4"/>
          </w:tcPr>
        </w:tc>
        <w:tc>
          <w:p>
            <w:pPr>
              <w:spacing w:after="0"/>
            </w:pPr>
            <w:r>
              <w:rPr>
                <w:rFonts w:ascii="Arial" w:cs="Arial"/>
                <w:color w:val="000000"/>
                <w:sz w:val="16"/>
              </w:rPr>
              <w:t xml:space="preserve">Chungwoo HWANG (cwhwang@kt.com)</w:t>
            </w:r>
          </w:p>
          <w:tcPr>
            <w:shd w:val="clear" w:color="000000" w:fill="E3E3E3"/>
            <w:gridSpan w:val="4"/>
          </w:tcPr>
        </w:tc>
        <w:tc>
          <w:p>
            <w:pPr>
              <w:spacing w:after="0"/>
            </w:pPr>
            <w:r>
              <w:rPr>
                <w:rFonts w:ascii="Arial" w:cs="Arial"/>
                <w:color w:val="000000"/>
                <w:sz w:val="16"/>
              </w:rPr>
              <w:t xml:space="preserve">Inter-band 1 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1466</w:t>
            </w:r>
          </w:p>
          <w:tcPr>
            <w:shd w:val="clear" w:color="000000" w:fill="E3E3E3"/>
            <w:gridSpan w:val="4"/>
          </w:tcPr>
        </w:tc>
        <w:tc>
          <w:p>
            <w:pPr>
              <w:spacing w:after="0"/>
            </w:pPr>
            <w:r>
              <w:rPr>
                <w:rFonts w:ascii="Arial" w:cs="Arial"/>
                <w:color w:val="000000"/>
                <w:sz w:val="16"/>
              </w:rPr>
              <w:t xml:space="preserve">590125</w:t>
            </w:r>
          </w:p>
          <w:tcPr>
            <w:shd w:val="clear" w:color="000000" w:fill="E3E3E3"/>
            <w:gridSpan w:val="4"/>
          </w:tcPr>
        </w:tc>
        <w:tc>
          <w:p>
            <w:pPr>
              <w:spacing w:after="0"/>
            </w:pPr>
            <w:r>
              <w:rPr>
                <w:rFonts w:ascii="Arial" w:cs="Arial"/>
                <w:color w:val="000000"/>
                <w:sz w:val="16"/>
              </w:rPr>
              <w:t xml:space="preserve">      Deleted - Core part: LTE Advanced inter-band Carrier Aggregation of Band 8 and Band 26</w:t>
            </w:r>
          </w:p>
          <w:tcPr>
            <w:shd w:val="clear" w:color="000000" w:fill="E3E3E3"/>
            <w:gridSpan w:val="4"/>
          </w:tcPr>
        </w:tc>
        <w:tc>
          <w:p>
            <w:pPr>
              <w:spacing w:after="0"/>
            </w:pPr>
            <w:r>
              <w:rPr>
                <w:rFonts w:ascii="Arial" w:cs="Arial"/>
                <w:color w:val="000000"/>
                <w:sz w:val="16"/>
              </w:rPr>
              <w:t xml:space="preserve">LTE_CA_B8_B26-Core</w:t>
            </w:r>
          </w:p>
          <w:tcPr>
            <w:shd w:val="clear" w:color="000000" w:fill="E3E3E3"/>
            <w:gridSpan w:val="4"/>
          </w:tcPr>
        </w:tc>
        <w:tc>
          <w:p>
            <w:pPr>
              <w:spacing w:after="0"/>
            </w:pPr>
            <w:r>
              <w:rPr>
                <w:rFonts w:ascii="Arial" w:cs="Arial"/>
                <w:color w:val="000000"/>
                <w:sz w:val="16"/>
              </w:rPr>
              <w:t xml:space="preserve">LTE_CA_B8_B26-Core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2013-03-04</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RP-130201</w:t>
            </w:r>
          </w:p>
          <w:tcPr>
            <w:shd w:val="clear" w:color="000000" w:fill="E3E3E3"/>
            <w:gridSpan w:val="4"/>
          </w:tcPr>
        </w:tc>
        <w:tc>
          <w:p>
            <w:pPr>
              <w:spacing w:after="0"/>
            </w:pPr>
            <w:r>
              <w:rPr>
                <w:rFonts w:ascii="Arial" w:cs="Arial"/>
                <w:color w:val="000000"/>
                <w:sz w:val="16"/>
              </w:rPr>
              <w:t xml:space="preserve">RP-131549</w:t>
            </w:r>
          </w:p>
          <w:tcPr>
            <w:shd w:val="clear" w:color="000000" w:fill="E3E3E3"/>
            <w:gridSpan w:val="4"/>
          </w:tcPr>
        </w:tc>
        <w:tc>
          <w:p>
            <w:pPr>
              <w:spacing w:after="0"/>
            </w:pPr>
            <w:r>
              <w:rPr>
                <w:rFonts w:ascii="Arial" w:cs="Arial"/>
                <w:color w:val="000000"/>
                <w:sz w:val="16"/>
              </w:rPr>
              <w:t xml:space="preserve">KT</w:t>
            </w:r>
          </w:p>
          <w:tcPr>
            <w:shd w:val="clear" w:color="000000" w:fill="E3E3E3"/>
            <w:gridSpan w:val="4"/>
          </w:tcPr>
        </w:tc>
        <w:tc>
          <w:p>
            <w:pPr>
              <w:spacing w:after="0"/>
            </w:pPr>
            <w:r>
              <w:rPr>
                <w:rFonts w:ascii="Arial" w:cs="Arial"/>
                <w:color w:val="000000"/>
                <w:sz w:val="16"/>
              </w:rPr>
              <w:t xml:space="preserve">Chungwoo HWANG (cwhwang@kt.com)</w:t>
            </w:r>
          </w:p>
          <w:tcPr>
            <w:shd w:val="clear" w:color="000000" w:fill="E3E3E3"/>
            <w:gridSpan w:val="4"/>
          </w:tcPr>
        </w:tc>
        <w:tc>
          <w:p>
            <w:pPr>
              <w:spacing w:after="0"/>
            </w:pPr>
            <w:r>
              <w:rPr>
                <w:rFonts w:ascii="Arial" w:cs="Arial"/>
                <w:color w:val="000000"/>
                <w:sz w:val="16"/>
              </w:rPr>
              <w:t xml:space="preserve">RP#62 stopped (at 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1467</w:t>
            </w:r>
          </w:p>
          <w:tcPr>
            <w:shd w:val="clear" w:color="000000" w:fill="E3E3E3"/>
            <w:gridSpan w:val="4"/>
          </w:tcPr>
        </w:tc>
        <w:tc>
          <w:p>
            <w:pPr>
              <w:spacing w:after="0"/>
            </w:pPr>
            <w:r>
              <w:rPr>
                <w:rFonts w:ascii="Arial" w:cs="Arial"/>
                <w:color w:val="000000"/>
                <w:sz w:val="16"/>
              </w:rPr>
              <w:t xml:space="preserve">590225</w:t>
            </w:r>
          </w:p>
          <w:tcPr>
            <w:shd w:val="clear" w:color="000000" w:fill="E3E3E3"/>
            <w:gridSpan w:val="4"/>
          </w:tcPr>
        </w:tc>
        <w:tc>
          <w:p>
            <w:pPr>
              <w:spacing w:after="0"/>
            </w:pPr>
            <w:r>
              <w:rPr>
                <w:rFonts w:ascii="Arial" w:cs="Arial"/>
                <w:color w:val="000000"/>
                <w:sz w:val="16"/>
              </w:rPr>
              <w:t xml:space="preserve">      Deleted - Perf. part: LTE Advanced inter-band Carrier Aggregation of Band 8 and Band 26</w:t>
            </w:r>
          </w:p>
          <w:tcPr>
            <w:shd w:val="clear" w:color="000000" w:fill="E3E3E3"/>
            <w:gridSpan w:val="4"/>
          </w:tcPr>
        </w:tc>
        <w:tc>
          <w:p>
            <w:pPr>
              <w:spacing w:after="0"/>
            </w:pPr>
            <w:r>
              <w:rPr>
                <w:rFonts w:ascii="Arial" w:cs="Arial"/>
                <w:color w:val="000000"/>
                <w:sz w:val="16"/>
              </w:rPr>
              <w:t xml:space="preserve">LTE_CA_B8_B26-Perf</w:t>
            </w:r>
          </w:p>
          <w:tcPr>
            <w:shd w:val="clear" w:color="000000" w:fill="E3E3E3"/>
            <w:gridSpan w:val="4"/>
          </w:tcPr>
        </w:tc>
        <w:tc>
          <w:p>
            <w:pPr>
              <w:spacing w:after="0"/>
            </w:pPr>
            <w:r>
              <w:rPr>
                <w:rFonts w:ascii="Arial" w:cs="Arial"/>
                <w:color w:val="000000"/>
                <w:sz w:val="16"/>
              </w:rPr>
              <w:t xml:space="preserve">LTE_CA_B8_B26-Perf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2013-03-04</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RP-130201</w:t>
            </w:r>
          </w:p>
          <w:tcPr>
            <w:shd w:val="clear" w:color="000000" w:fill="E3E3E3"/>
            <w:gridSpan w:val="4"/>
          </w:tcPr>
        </w:tc>
        <w:tc>
          <w:p>
            <w:pPr>
              <w:spacing w:after="0"/>
            </w:pPr>
            <w:r>
              <w:rPr>
                <w:rFonts w:ascii="Arial" w:cs="Arial"/>
                <w:color w:val="000000"/>
                <w:sz w:val="16"/>
              </w:rPr>
              <w:t xml:space="preserve">RP-131550</w:t>
            </w:r>
          </w:p>
          <w:tcPr>
            <w:shd w:val="clear" w:color="000000" w:fill="E3E3E3"/>
            <w:gridSpan w:val="4"/>
          </w:tcPr>
        </w:tc>
        <w:tc>
          <w:p>
            <w:pPr>
              <w:spacing w:after="0"/>
            </w:pPr>
            <w:r>
              <w:rPr>
                <w:rFonts w:ascii="Arial" w:cs="Arial"/>
                <w:color w:val="000000"/>
                <w:sz w:val="16"/>
              </w:rPr>
              <w:t xml:space="preserve">KT</w:t>
            </w:r>
          </w:p>
          <w:tcPr>
            <w:shd w:val="clear" w:color="000000" w:fill="E3E3E3"/>
            <w:gridSpan w:val="4"/>
          </w:tcPr>
        </w:tc>
        <w:tc>
          <w:p>
            <w:pPr>
              <w:spacing w:after="0"/>
            </w:pPr>
            <w:r>
              <w:rPr>
                <w:rFonts w:ascii="Arial" w:cs="Arial"/>
                <w:color w:val="000000"/>
                <w:sz w:val="16"/>
              </w:rPr>
              <w:t xml:space="preserve">Chungwoo HWANG (cwhwang@kt.com)</w:t>
            </w:r>
          </w:p>
          <w:tcPr>
            <w:shd w:val="clear" w:color="000000" w:fill="E3E3E3"/>
            <w:gridSpan w:val="4"/>
          </w:tcPr>
        </w:tc>
        <w:tc>
          <w:p>
            <w:pPr>
              <w:spacing w:after="0"/>
            </w:pPr>
            <w:r>
              <w:rPr>
                <w:rFonts w:ascii="Arial" w:cs="Arial"/>
                <w:color w:val="000000"/>
                <w:sz w:val="16"/>
              </w:rPr>
              <w:t xml:space="preserve">RP#62 stopped (at 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1468</w:t>
            </w:r>
          </w:p>
          <w:tcPr>
            <w:shd w:val="clear" w:color="000000" w:fill="CCFFCC"/>
            <w:gridSpan w:val="4"/>
          </w:tcPr>
        </w:tc>
        <w:tc>
          <w:p>
            <w:pPr>
              <w:spacing w:after="0"/>
            </w:pPr>
            <w:r>
              <w:rPr>
                <w:rFonts w:ascii="Arial" w:cs="Arial"/>
                <w:color w:val="000000"/>
                <w:sz w:val="16"/>
              </w:rPr>
              <w:t xml:space="preserve">590029</w:t>
            </w:r>
          </w:p>
          <w:tcPr>
            <w:shd w:val="clear" w:color="000000" w:fill="CCFFCC"/>
            <w:gridSpan w:val="4"/>
          </w:tcPr>
        </w:tc>
        <w:tc>
          <w:p>
            <w:pPr>
              <w:spacing w:after="0"/>
            </w:pPr>
            <w:r>
              <w:rPr>
                <w:rFonts w:ascii="Arial" w:cs="Arial"/>
                <w:b/>
                <w:color w:val="000000"/>
                <w:sz w:val="16"/>
              </w:rPr>
              <w:t xml:space="preserve">   LTE Advanced dual uplink inter-band Carrier Aggregation Class A1</w:t>
            </w:r>
          </w:p>
          <w:tcPr>
            <w:shd w:val="clear" w:color="000000" w:fill="CCFFCC"/>
            <w:gridSpan w:val="4"/>
          </w:tcPr>
        </w:tc>
        <w:tc>
          <w:p>
            <w:pPr>
              <w:spacing w:after="0"/>
            </w:pPr>
            <w:r>
              <w:rPr>
                <w:rFonts w:ascii="Arial" w:cs="Arial"/>
                <w:color w:val="000000"/>
                <w:sz w:val="16"/>
              </w:rPr>
              <w:t xml:space="preserve">LTE_CA_2UL-A1</w:t>
            </w:r>
          </w:p>
          <w:tcPr>
            <w:shd w:val="clear" w:color="000000" w:fill="CCFFCC"/>
            <w:gridSpan w:val="4"/>
          </w:tcPr>
        </w:tc>
        <w:tc>
          <w:p>
            <w:pPr>
              <w:spacing w:after="0"/>
            </w:pPr>
            <w:r>
              <w:rPr>
                <w:rFonts w:ascii="Arial" w:cs="Arial"/>
                <w:color w:val="000000"/>
                <w:sz w:val="16"/>
              </w:rPr>
              <w:t xml:space="preserve">LTE_CA_2UL-A1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Inter-band CA 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1469</w:t>
            </w:r>
          </w:p>
          <w:tcPr>
            <w:shd w:val="clear" w:color="000000" w:fill="CCFFCC"/>
            <w:gridSpan w:val="4"/>
          </w:tcPr>
        </w:tc>
        <w:tc>
          <w:p>
            <w:pPr>
              <w:spacing w:after="0"/>
            </w:pPr>
            <w:r>
              <w:rPr>
                <w:rFonts w:ascii="Arial" w:cs="Arial"/>
                <w:color w:val="000000"/>
                <w:sz w:val="16"/>
              </w:rPr>
              <w:t xml:space="preserve">590129</w:t>
            </w:r>
          </w:p>
          <w:tcPr>
            <w:shd w:val="clear" w:color="000000" w:fill="CCFFCC"/>
            <w:gridSpan w:val="4"/>
          </w:tcPr>
        </w:tc>
        <w:tc>
          <w:p>
            <w:pPr>
              <w:spacing w:after="0"/>
            </w:pPr>
            <w:r>
              <w:rPr>
                <w:rFonts w:ascii="Arial" w:cs="Arial"/>
                <w:color w:val="000000"/>
                <w:sz w:val="16"/>
              </w:rPr>
              <w:t xml:space="preserve">      Core part: LTE Advanced dual uplink inter-band Carrier Aggregation Class A1</w:t>
            </w:r>
          </w:p>
          <w:tcPr>
            <w:shd w:val="clear" w:color="000000" w:fill="CCFFCC"/>
            <w:gridSpan w:val="4"/>
          </w:tcPr>
        </w:tc>
        <w:tc>
          <w:p>
            <w:pPr>
              <w:spacing w:after="0"/>
            </w:pPr>
            <w:r>
              <w:rPr>
                <w:rFonts w:ascii="Arial" w:cs="Arial"/>
                <w:color w:val="000000"/>
                <w:sz w:val="16"/>
              </w:rPr>
              <w:t xml:space="preserve">LTE_CA_2UL-A1-Core</w:t>
            </w:r>
          </w:p>
          <w:tcPr>
            <w:shd w:val="clear" w:color="000000" w:fill="CCFFCC"/>
            <w:gridSpan w:val="4"/>
          </w:tcPr>
        </w:tc>
        <w:tc>
          <w:p>
            <w:pPr>
              <w:spacing w:after="0"/>
            </w:pPr>
            <w:r>
              <w:rPr>
                <w:rFonts w:ascii="Arial" w:cs="Arial"/>
                <w:color w:val="000000"/>
                <w:sz w:val="16"/>
              </w:rPr>
              <w:t xml:space="preserve">LTE_CA_2UL-A1-Core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 WID: RP-142043-&gt;RP-141941;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1470</w:t>
            </w:r>
          </w:p>
          <w:tcPr>
            <w:shd w:val="clear" w:color="000000" w:fill="CCFFCC"/>
            <w:gridSpan w:val="4"/>
          </w:tcPr>
        </w:tc>
        <w:tc>
          <w:p>
            <w:pPr>
              <w:spacing w:after="0"/>
            </w:pPr>
            <w:r>
              <w:rPr>
                <w:rFonts w:ascii="Arial" w:cs="Arial"/>
                <w:color w:val="000000"/>
                <w:sz w:val="16"/>
              </w:rPr>
              <w:t xml:space="preserve">590229</w:t>
            </w:r>
          </w:p>
          <w:tcPr>
            <w:shd w:val="clear" w:color="000000" w:fill="CCFFCC"/>
            <w:gridSpan w:val="4"/>
          </w:tcPr>
        </w:tc>
        <w:tc>
          <w:p>
            <w:pPr>
              <w:spacing w:after="0"/>
            </w:pPr>
            <w:r>
              <w:rPr>
                <w:rFonts w:ascii="Arial" w:cs="Arial"/>
                <w:color w:val="000000"/>
                <w:sz w:val="16"/>
              </w:rPr>
              <w:t xml:space="preserve">      Perf. part: LTE Advanced dual uplink inter-band Carrier Aggregation Class A1</w:t>
            </w:r>
          </w:p>
          <w:tcPr>
            <w:shd w:val="clear" w:color="000000" w:fill="CCFFCC"/>
            <w:gridSpan w:val="4"/>
          </w:tcPr>
        </w:tc>
        <w:tc>
          <w:p>
            <w:pPr>
              <w:spacing w:after="0"/>
            </w:pPr>
            <w:r>
              <w:rPr>
                <w:rFonts w:ascii="Arial" w:cs="Arial"/>
                <w:color w:val="000000"/>
                <w:sz w:val="16"/>
              </w:rPr>
              <w:t xml:space="preserve">LTE_CA_2UL-A1-Perf</w:t>
            </w:r>
          </w:p>
          <w:tcPr>
            <w:shd w:val="clear" w:color="000000" w:fill="CCFFCC"/>
            <w:gridSpan w:val="4"/>
          </w:tcPr>
        </w:tc>
        <w:tc>
          <w:p>
            <w:pPr>
              <w:spacing w:after="0"/>
            </w:pPr>
            <w:r>
              <w:rPr>
                <w:rFonts w:ascii="Arial" w:cs="Arial"/>
                <w:color w:val="000000"/>
                <w:sz w:val="16"/>
              </w:rPr>
              <w:t xml:space="preserve">LTE_CA_2UL-A1-Perf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 WID: RP-142043-&gt;RP-141941;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1471</w:t>
            </w:r>
          </w:p>
          <w:tcPr>
            <w:shd w:val="clear" w:color="000000" w:fill="CCFFCC"/>
            <w:gridSpan w:val="4"/>
          </w:tcPr>
        </w:tc>
        <w:tc>
          <w:p>
            <w:pPr>
              <w:spacing w:after="0"/>
            </w:pPr>
            <w:r>
              <w:rPr>
                <w:rFonts w:ascii="Arial" w:cs="Arial"/>
                <w:color w:val="000000"/>
                <w:sz w:val="16"/>
              </w:rPr>
              <w:t xml:space="preserve">590028</w:t>
            </w:r>
          </w:p>
          <w:tcPr>
            <w:shd w:val="clear" w:color="000000" w:fill="CCFFCC"/>
            <w:gridSpan w:val="4"/>
          </w:tcPr>
        </w:tc>
        <w:tc>
          <w:p>
            <w:pPr>
              <w:spacing w:after="0"/>
            </w:pPr>
            <w:r>
              <w:rPr>
                <w:rFonts w:ascii="Arial" w:cs="Arial"/>
                <w:b/>
                <w:color w:val="000000"/>
                <w:sz w:val="16"/>
              </w:rPr>
              <w:t xml:space="preserve">   LTE Advanced dual uplink inter-band Carrier Aggregation Class A2</w:t>
            </w:r>
          </w:p>
          <w:tcPr>
            <w:shd w:val="clear" w:color="000000" w:fill="CCFFCC"/>
            <w:gridSpan w:val="4"/>
          </w:tcPr>
        </w:tc>
        <w:tc>
          <w:p>
            <w:pPr>
              <w:spacing w:after="0"/>
            </w:pPr>
            <w:r>
              <w:rPr>
                <w:rFonts w:ascii="Arial" w:cs="Arial"/>
                <w:color w:val="000000"/>
                <w:sz w:val="16"/>
              </w:rPr>
              <w:t xml:space="preserve">LTE_CA_2UL-A2</w:t>
            </w:r>
          </w:p>
          <w:tcPr>
            <w:shd w:val="clear" w:color="000000" w:fill="CCFFCC"/>
            <w:gridSpan w:val="4"/>
          </w:tcPr>
        </w:tc>
        <w:tc>
          <w:p>
            <w:pPr>
              <w:spacing w:after="0"/>
            </w:pPr>
            <w:r>
              <w:rPr>
                <w:rFonts w:ascii="Arial" w:cs="Arial"/>
                <w:color w:val="000000"/>
                <w:sz w:val="16"/>
              </w:rPr>
              <w:t xml:space="preserve">LTE_CA_2UL-A2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Inter-band CA 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1472</w:t>
            </w:r>
          </w:p>
          <w:tcPr>
            <w:shd w:val="clear" w:color="000000" w:fill="CCFFCC"/>
            <w:gridSpan w:val="4"/>
          </w:tcPr>
        </w:tc>
        <w:tc>
          <w:p>
            <w:pPr>
              <w:spacing w:after="0"/>
            </w:pPr>
            <w:r>
              <w:rPr>
                <w:rFonts w:ascii="Arial" w:cs="Arial"/>
                <w:color w:val="000000"/>
                <w:sz w:val="16"/>
              </w:rPr>
              <w:t xml:space="preserve">590128</w:t>
            </w:r>
          </w:p>
          <w:tcPr>
            <w:shd w:val="clear" w:color="000000" w:fill="CCFFCC"/>
            <w:gridSpan w:val="4"/>
          </w:tcPr>
        </w:tc>
        <w:tc>
          <w:p>
            <w:pPr>
              <w:spacing w:after="0"/>
            </w:pPr>
            <w:r>
              <w:rPr>
                <w:rFonts w:ascii="Arial" w:cs="Arial"/>
                <w:color w:val="000000"/>
                <w:sz w:val="16"/>
              </w:rPr>
              <w:t xml:space="preserve">      Core part: LTE Advanced dual uplink inter-band Carrier Aggregation Class A2</w:t>
            </w:r>
          </w:p>
          <w:tcPr>
            <w:shd w:val="clear" w:color="000000" w:fill="CCFFCC"/>
            <w:gridSpan w:val="4"/>
          </w:tcPr>
        </w:tc>
        <w:tc>
          <w:p>
            <w:pPr>
              <w:spacing w:after="0"/>
            </w:pPr>
            <w:r>
              <w:rPr>
                <w:rFonts w:ascii="Arial" w:cs="Arial"/>
                <w:color w:val="000000"/>
                <w:sz w:val="16"/>
              </w:rPr>
              <w:t xml:space="preserve">LTE_CA_2UL-A2-Core</w:t>
            </w:r>
          </w:p>
          <w:tcPr>
            <w:shd w:val="clear" w:color="000000" w:fill="CCFFCC"/>
            <w:gridSpan w:val="4"/>
          </w:tcPr>
        </w:tc>
        <w:tc>
          <w:p>
            <w:pPr>
              <w:spacing w:after="0"/>
            </w:pPr>
            <w:r>
              <w:rPr>
                <w:rFonts w:ascii="Arial" w:cs="Arial"/>
                <w:color w:val="000000"/>
                <w:sz w:val="16"/>
              </w:rPr>
              <w:t xml:space="preserve">LTE_CA_2UL-A2-Core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RP-130327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1473</w:t>
            </w:r>
          </w:p>
          <w:tcPr>
            <w:shd w:val="clear" w:color="000000" w:fill="CCFFCC"/>
            <w:gridSpan w:val="4"/>
          </w:tcPr>
        </w:tc>
        <w:tc>
          <w:p>
            <w:pPr>
              <w:spacing w:after="0"/>
            </w:pPr>
            <w:r>
              <w:rPr>
                <w:rFonts w:ascii="Arial" w:cs="Arial"/>
                <w:color w:val="000000"/>
                <w:sz w:val="16"/>
              </w:rPr>
              <w:t xml:space="preserve">590228</w:t>
            </w:r>
          </w:p>
          <w:tcPr>
            <w:shd w:val="clear" w:color="000000" w:fill="CCFFCC"/>
            <w:gridSpan w:val="4"/>
          </w:tcPr>
        </w:tc>
        <w:tc>
          <w:p>
            <w:pPr>
              <w:spacing w:after="0"/>
            </w:pPr>
            <w:r>
              <w:rPr>
                <w:rFonts w:ascii="Arial" w:cs="Arial"/>
                <w:color w:val="000000"/>
                <w:sz w:val="16"/>
              </w:rPr>
              <w:t xml:space="preserve">      Perf. part: LTE Advanced dual uplink inter-band Carrier Aggregation Class A2</w:t>
            </w:r>
          </w:p>
          <w:tcPr>
            <w:shd w:val="clear" w:color="000000" w:fill="CCFFCC"/>
            <w:gridSpan w:val="4"/>
          </w:tcPr>
        </w:tc>
        <w:tc>
          <w:p>
            <w:pPr>
              <w:spacing w:after="0"/>
            </w:pPr>
            <w:r>
              <w:rPr>
                <w:rFonts w:ascii="Arial" w:cs="Arial"/>
                <w:color w:val="000000"/>
                <w:sz w:val="16"/>
              </w:rPr>
              <w:t xml:space="preserve">LTE_CA_2UL-A2-Perf</w:t>
            </w:r>
          </w:p>
          <w:tcPr>
            <w:shd w:val="clear" w:color="000000" w:fill="CCFFCC"/>
            <w:gridSpan w:val="4"/>
          </w:tcPr>
        </w:tc>
        <w:tc>
          <w:p>
            <w:pPr>
              <w:spacing w:after="0"/>
            </w:pPr>
            <w:r>
              <w:rPr>
                <w:rFonts w:ascii="Arial" w:cs="Arial"/>
                <w:color w:val="000000"/>
                <w:sz w:val="16"/>
              </w:rPr>
              <w:t xml:space="preserve">LTE_CA_2UL-A2-Perf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RP-130327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1474</w:t>
            </w:r>
          </w:p>
          <w:tcPr>
            <w:shd w:val="clear" w:color="000000" w:fill="CCFFCC"/>
            <w:gridSpan w:val="4"/>
          </w:tcPr>
        </w:tc>
        <w:tc>
          <w:p>
            <w:pPr>
              <w:spacing w:after="0"/>
            </w:pPr>
            <w:r>
              <w:rPr>
                <w:rFonts w:ascii="Arial" w:cs="Arial"/>
                <w:color w:val="000000"/>
                <w:sz w:val="16"/>
              </w:rPr>
              <w:t xml:space="preserve">590023</w:t>
            </w:r>
          </w:p>
          <w:tcPr>
            <w:shd w:val="clear" w:color="000000" w:fill="CCFFCC"/>
            <w:gridSpan w:val="4"/>
          </w:tcPr>
        </w:tc>
        <w:tc>
          <w:p>
            <w:pPr>
              <w:spacing w:after="0"/>
            </w:pPr>
            <w:r>
              <w:rPr>
                <w:rFonts w:ascii="Arial" w:cs="Arial"/>
                <w:b/>
                <w:color w:val="000000"/>
                <w:sz w:val="16"/>
              </w:rPr>
              <w:t xml:space="preserve">   LTE Advanced dual uplink inter-band Carrier Aggregation Class A3</w:t>
            </w:r>
          </w:p>
          <w:tcPr>
            <w:shd w:val="clear" w:color="000000" w:fill="CCFFCC"/>
            <w:gridSpan w:val="4"/>
          </w:tcPr>
        </w:tc>
        <w:tc>
          <w:p>
            <w:pPr>
              <w:spacing w:after="0"/>
            </w:pPr>
            <w:r>
              <w:rPr>
                <w:rFonts w:ascii="Arial" w:cs="Arial"/>
                <w:color w:val="000000"/>
                <w:sz w:val="16"/>
              </w:rPr>
              <w:t xml:space="preserve">LTE_CA_2UL-A3</w:t>
            </w:r>
          </w:p>
          <w:tcPr>
            <w:shd w:val="clear" w:color="000000" w:fill="CCFFCC"/>
            <w:gridSpan w:val="4"/>
          </w:tcPr>
        </w:tc>
        <w:tc>
          <w:p>
            <w:pPr>
              <w:spacing w:after="0"/>
            </w:pPr>
            <w:r>
              <w:rPr>
                <w:rFonts w:ascii="Arial" w:cs="Arial"/>
                <w:color w:val="000000"/>
                <w:sz w:val="16"/>
              </w:rPr>
              <w:t xml:space="preserve">LTE_CA_2UL-A3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RP-140853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Inter-band CA 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1475</w:t>
            </w:r>
          </w:p>
          <w:tcPr>
            <w:shd w:val="clear" w:color="000000" w:fill="CCFFCC"/>
            <w:gridSpan w:val="4"/>
          </w:tcPr>
        </w:tc>
        <w:tc>
          <w:p>
            <w:pPr>
              <w:spacing w:after="0"/>
            </w:pPr>
            <w:r>
              <w:rPr>
                <w:rFonts w:ascii="Arial" w:cs="Arial"/>
                <w:color w:val="000000"/>
                <w:sz w:val="16"/>
              </w:rPr>
              <w:t xml:space="preserve">590123</w:t>
            </w:r>
          </w:p>
          <w:tcPr>
            <w:shd w:val="clear" w:color="000000" w:fill="CCFFCC"/>
            <w:gridSpan w:val="4"/>
          </w:tcPr>
        </w:tc>
        <w:tc>
          <w:p>
            <w:pPr>
              <w:spacing w:after="0"/>
            </w:pPr>
            <w:r>
              <w:rPr>
                <w:rFonts w:ascii="Arial" w:cs="Arial"/>
                <w:color w:val="000000"/>
                <w:sz w:val="16"/>
              </w:rPr>
              <w:t xml:space="preserve">      Core part: LTE Advanced dual uplink inter-band Carrier Aggregation Class A3</w:t>
            </w:r>
          </w:p>
          <w:tcPr>
            <w:shd w:val="clear" w:color="000000" w:fill="CCFFCC"/>
            <w:gridSpan w:val="4"/>
          </w:tcPr>
        </w:tc>
        <w:tc>
          <w:p>
            <w:pPr>
              <w:spacing w:after="0"/>
            </w:pPr>
            <w:r>
              <w:rPr>
                <w:rFonts w:ascii="Arial" w:cs="Arial"/>
                <w:color w:val="000000"/>
                <w:sz w:val="16"/>
              </w:rPr>
              <w:t xml:space="preserve">LTE_CA_2UL-A3-Core</w:t>
            </w:r>
          </w:p>
          <w:tcPr>
            <w:shd w:val="clear" w:color="000000" w:fill="CCFFCC"/>
            <w:gridSpan w:val="4"/>
          </w:tcPr>
        </w:tc>
        <w:tc>
          <w:p>
            <w:pPr>
              <w:spacing w:after="0"/>
            </w:pPr>
            <w:r>
              <w:rPr>
                <w:rFonts w:ascii="Arial" w:cs="Arial"/>
                <w:color w:val="000000"/>
                <w:sz w:val="16"/>
              </w:rPr>
              <w:t xml:space="preserve">LTE_CA_2UL-A3-Core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RP-140853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1476</w:t>
            </w:r>
          </w:p>
          <w:tcPr>
            <w:shd w:val="clear" w:color="000000" w:fill="CCFFCC"/>
            <w:gridSpan w:val="4"/>
          </w:tcPr>
        </w:tc>
        <w:tc>
          <w:p>
            <w:pPr>
              <w:spacing w:after="0"/>
            </w:pPr>
            <w:r>
              <w:rPr>
                <w:rFonts w:ascii="Arial" w:cs="Arial"/>
                <w:color w:val="000000"/>
                <w:sz w:val="16"/>
              </w:rPr>
              <w:t xml:space="preserve">590223</w:t>
            </w:r>
          </w:p>
          <w:tcPr>
            <w:shd w:val="clear" w:color="000000" w:fill="CCFFCC"/>
            <w:gridSpan w:val="4"/>
          </w:tcPr>
        </w:tc>
        <w:tc>
          <w:p>
            <w:pPr>
              <w:spacing w:after="0"/>
            </w:pPr>
            <w:r>
              <w:rPr>
                <w:rFonts w:ascii="Arial" w:cs="Arial"/>
                <w:color w:val="000000"/>
                <w:sz w:val="16"/>
              </w:rPr>
              <w:t xml:space="preserve">      Perf. part: LTE Advanced dual uplink inter-band Carrier Aggregation Class A3</w:t>
            </w:r>
          </w:p>
          <w:tcPr>
            <w:shd w:val="clear" w:color="000000" w:fill="CCFFCC"/>
            <w:gridSpan w:val="4"/>
          </w:tcPr>
        </w:tc>
        <w:tc>
          <w:p>
            <w:pPr>
              <w:spacing w:after="0"/>
            </w:pPr>
            <w:r>
              <w:rPr>
                <w:rFonts w:ascii="Arial" w:cs="Arial"/>
                <w:color w:val="000000"/>
                <w:sz w:val="16"/>
              </w:rPr>
              <w:t xml:space="preserve">LTE_CA_2UL-A3-Perf</w:t>
            </w:r>
          </w:p>
          <w:tcPr>
            <w:shd w:val="clear" w:color="000000" w:fill="CCFFCC"/>
            <w:gridSpan w:val="4"/>
          </w:tcPr>
        </w:tc>
        <w:tc>
          <w:p>
            <w:pPr>
              <w:spacing w:after="0"/>
            </w:pPr>
            <w:r>
              <w:rPr>
                <w:rFonts w:ascii="Arial" w:cs="Arial"/>
                <w:color w:val="000000"/>
                <w:sz w:val="16"/>
              </w:rPr>
              <w:t xml:space="preserve">LTE_CA_2UL-A3-Perf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RP-140853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1477</w:t>
            </w:r>
          </w:p>
          <w:tcPr>
            <w:shd w:val="clear" w:color="000000" w:fill="CCFFCC"/>
            <w:gridSpan w:val="4"/>
          </w:tcPr>
        </w:tc>
        <w:tc>
          <w:p>
            <w:pPr>
              <w:spacing w:after="0"/>
            </w:pPr>
            <w:r>
              <w:rPr>
                <w:rFonts w:ascii="Arial" w:cs="Arial"/>
                <w:color w:val="000000"/>
                <w:sz w:val="16"/>
              </w:rPr>
              <w:t xml:space="preserve">590031</w:t>
            </w:r>
          </w:p>
          <w:tcPr>
            <w:shd w:val="clear" w:color="000000" w:fill="CCFFCC"/>
            <w:gridSpan w:val="4"/>
          </w:tcPr>
        </w:tc>
        <w:tc>
          <w:p>
            <w:pPr>
              <w:spacing w:after="0"/>
            </w:pPr>
            <w:r>
              <w:rPr>
                <w:rFonts w:ascii="Arial" w:cs="Arial"/>
                <w:b/>
                <w:color w:val="000000"/>
                <w:sz w:val="16"/>
              </w:rPr>
              <w:t xml:space="preserve">   LTE Advanced dual uplink inter-band Carrier Aggregation Class A4</w:t>
            </w:r>
          </w:p>
          <w:tcPr>
            <w:shd w:val="clear" w:color="000000" w:fill="CCFFCC"/>
            <w:gridSpan w:val="4"/>
          </w:tcPr>
        </w:tc>
        <w:tc>
          <w:p>
            <w:pPr>
              <w:spacing w:after="0"/>
            </w:pPr>
            <w:r>
              <w:rPr>
                <w:rFonts w:ascii="Arial" w:cs="Arial"/>
                <w:color w:val="000000"/>
                <w:sz w:val="16"/>
              </w:rPr>
              <w:t xml:space="preserve">LTE_CA_2UL-A4</w:t>
            </w:r>
          </w:p>
          <w:tcPr>
            <w:shd w:val="clear" w:color="000000" w:fill="CCFFCC"/>
            <w:gridSpan w:val="4"/>
          </w:tcPr>
        </w:tc>
        <w:tc>
          <w:p>
            <w:pPr>
              <w:spacing w:after="0"/>
            </w:pPr>
            <w:r>
              <w:rPr>
                <w:rFonts w:ascii="Arial" w:cs="Arial"/>
                <w:color w:val="000000"/>
                <w:sz w:val="16"/>
              </w:rPr>
              <w:t xml:space="preserve">LTE_CA_2UL-A4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Inter-band CA 2UL. RP#65 updated WID RP-140476=&gt;RP-141160.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1478</w:t>
            </w:r>
          </w:p>
          <w:tcPr>
            <w:shd w:val="clear" w:color="000000" w:fill="CCFFCC"/>
            <w:gridSpan w:val="4"/>
          </w:tcPr>
        </w:tc>
        <w:tc>
          <w:p>
            <w:pPr>
              <w:spacing w:after="0"/>
            </w:pPr>
            <w:r>
              <w:rPr>
                <w:rFonts w:ascii="Arial" w:cs="Arial"/>
                <w:color w:val="000000"/>
                <w:sz w:val="16"/>
              </w:rPr>
              <w:t xml:space="preserve">590131</w:t>
            </w:r>
          </w:p>
          <w:tcPr>
            <w:shd w:val="clear" w:color="000000" w:fill="CCFFCC"/>
            <w:gridSpan w:val="4"/>
          </w:tcPr>
        </w:tc>
        <w:tc>
          <w:p>
            <w:pPr>
              <w:spacing w:after="0"/>
            </w:pPr>
            <w:r>
              <w:rPr>
                <w:rFonts w:ascii="Arial" w:cs="Arial"/>
                <w:color w:val="000000"/>
                <w:sz w:val="16"/>
              </w:rPr>
              <w:t xml:space="preserve">      Core part: LTE Advanced dual uplink inter-band Carrier Aggregation Class A4</w:t>
            </w:r>
          </w:p>
          <w:tcPr>
            <w:shd w:val="clear" w:color="000000" w:fill="CCFFCC"/>
            <w:gridSpan w:val="4"/>
          </w:tcPr>
        </w:tc>
        <w:tc>
          <w:p>
            <w:pPr>
              <w:spacing w:after="0"/>
            </w:pPr>
            <w:r>
              <w:rPr>
                <w:rFonts w:ascii="Arial" w:cs="Arial"/>
                <w:color w:val="000000"/>
                <w:sz w:val="16"/>
              </w:rPr>
              <w:t xml:space="preserve">LTE_CA_2UL-A4-Core</w:t>
            </w:r>
          </w:p>
          <w:tcPr>
            <w:shd w:val="clear" w:color="000000" w:fill="CCFFCC"/>
            <w:gridSpan w:val="4"/>
          </w:tcPr>
        </w:tc>
        <w:tc>
          <w:p>
            <w:pPr>
              <w:spacing w:after="0"/>
            </w:pPr>
            <w:r>
              <w:rPr>
                <w:rFonts w:ascii="Arial" w:cs="Arial"/>
                <w:color w:val="000000"/>
                <w:sz w:val="16"/>
              </w:rPr>
              <w:t xml:space="preserve">LTE_CA_2UL-A4-Core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 WID: RP-142043-&gt;RP-141967;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1479</w:t>
            </w:r>
          </w:p>
          <w:tcPr>
            <w:shd w:val="clear" w:color="000000" w:fill="CCFFCC"/>
            <w:gridSpan w:val="4"/>
          </w:tcPr>
        </w:tc>
        <w:tc>
          <w:p>
            <w:pPr>
              <w:spacing w:after="0"/>
            </w:pPr>
            <w:r>
              <w:rPr>
                <w:rFonts w:ascii="Arial" w:cs="Arial"/>
                <w:color w:val="000000"/>
                <w:sz w:val="16"/>
              </w:rPr>
              <w:t xml:space="preserve">590231</w:t>
            </w:r>
          </w:p>
          <w:tcPr>
            <w:shd w:val="clear" w:color="000000" w:fill="CCFFCC"/>
            <w:gridSpan w:val="4"/>
          </w:tcPr>
        </w:tc>
        <w:tc>
          <w:p>
            <w:pPr>
              <w:spacing w:after="0"/>
            </w:pPr>
            <w:r>
              <w:rPr>
                <w:rFonts w:ascii="Arial" w:cs="Arial"/>
                <w:color w:val="000000"/>
                <w:sz w:val="16"/>
              </w:rPr>
              <w:t xml:space="preserve">      Perf. part: LTE Advanced dual uplink inter-band Carrier Aggregation Class A4</w:t>
            </w:r>
          </w:p>
          <w:tcPr>
            <w:shd w:val="clear" w:color="000000" w:fill="CCFFCC"/>
            <w:gridSpan w:val="4"/>
          </w:tcPr>
        </w:tc>
        <w:tc>
          <w:p>
            <w:pPr>
              <w:spacing w:after="0"/>
            </w:pPr>
            <w:r>
              <w:rPr>
                <w:rFonts w:ascii="Arial" w:cs="Arial"/>
                <w:color w:val="000000"/>
                <w:sz w:val="16"/>
              </w:rPr>
              <w:t xml:space="preserve">LTE_CA_2UL-A4-Perf</w:t>
            </w:r>
          </w:p>
          <w:tcPr>
            <w:shd w:val="clear" w:color="000000" w:fill="CCFFCC"/>
            <w:gridSpan w:val="4"/>
          </w:tcPr>
        </w:tc>
        <w:tc>
          <w:p>
            <w:pPr>
              <w:spacing w:after="0"/>
            </w:pPr>
            <w:r>
              <w:rPr>
                <w:rFonts w:ascii="Arial" w:cs="Arial"/>
                <w:color w:val="000000"/>
                <w:sz w:val="16"/>
              </w:rPr>
              <w:t xml:space="preserve">LTE_CA_2UL-A4-Perf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 WID: RP-142043-&gt;RP-141967;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1480</w:t>
            </w:r>
          </w:p>
          <w:tcPr>
            <w:shd w:val="clear" w:color="000000" w:fill="CCFFCC"/>
            <w:gridSpan w:val="4"/>
          </w:tcPr>
        </w:tc>
        <w:tc>
          <w:p>
            <w:pPr>
              <w:spacing w:after="0"/>
            </w:pPr>
            <w:r>
              <w:rPr>
                <w:rFonts w:ascii="Arial" w:cs="Arial"/>
                <w:color w:val="000000"/>
                <w:sz w:val="16"/>
              </w:rPr>
              <w:t xml:space="preserve">590026</w:t>
            </w:r>
          </w:p>
          <w:tcPr>
            <w:shd w:val="clear" w:color="000000" w:fill="CCFFCC"/>
            <w:gridSpan w:val="4"/>
          </w:tcPr>
        </w:tc>
        <w:tc>
          <w:p>
            <w:pPr>
              <w:spacing w:after="0"/>
            </w:pPr>
            <w:r>
              <w:rPr>
                <w:rFonts w:ascii="Arial" w:cs="Arial"/>
                <w:b/>
                <w:color w:val="000000"/>
                <w:sz w:val="16"/>
              </w:rPr>
              <w:t xml:space="preserve">   LTE Advanced dual uplink inter-band Carrier Aggregation Class A5</w:t>
            </w:r>
          </w:p>
          <w:tcPr>
            <w:shd w:val="clear" w:color="000000" w:fill="CCFFCC"/>
            <w:gridSpan w:val="4"/>
          </w:tcPr>
        </w:tc>
        <w:tc>
          <w:p>
            <w:pPr>
              <w:spacing w:after="0"/>
            </w:pPr>
            <w:r>
              <w:rPr>
                <w:rFonts w:ascii="Arial" w:cs="Arial"/>
                <w:color w:val="000000"/>
                <w:sz w:val="16"/>
              </w:rPr>
              <w:t xml:space="preserve">LTE_CA_2UL-A5</w:t>
            </w:r>
          </w:p>
          <w:tcPr>
            <w:shd w:val="clear" w:color="000000" w:fill="CCFFCC"/>
            <w:gridSpan w:val="4"/>
          </w:tcPr>
        </w:tc>
        <w:tc>
          <w:p>
            <w:pPr>
              <w:spacing w:after="0"/>
            </w:pPr>
            <w:r>
              <w:rPr>
                <w:rFonts w:ascii="Arial" w:cs="Arial"/>
                <w:color w:val="000000"/>
                <w:sz w:val="16"/>
              </w:rPr>
              <w:t xml:space="preserve">LTE_CA_2UL-A5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kei.andou.ye@nttdocomo.com</w:t>
            </w:r>
          </w:p>
          <w:tcPr>
            <w:shd w:val="clear" w:color="000000" w:fill="CCFFCC"/>
            <w:gridSpan w:val="4"/>
          </w:tcPr>
        </w:tc>
        <w:tc>
          <w:p>
            <w:pPr>
              <w:spacing w:after="0"/>
            </w:pPr>
            <w:r>
              <w:rPr>
                <w:rFonts w:ascii="Arial" w:cs="Arial"/>
                <w:color w:val="000000"/>
                <w:sz w:val="16"/>
              </w:rPr>
              <w:t xml:space="preserve">Inter-band CA 2UL. RP#65 updated WID RP-131146=&gt;RP-141195. Changed Rapp Renesas=&gt;Broadcom=&gt;NTT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1481</w:t>
            </w:r>
          </w:p>
          <w:tcPr>
            <w:shd w:val="clear" w:color="000000" w:fill="CCFFCC"/>
            <w:gridSpan w:val="4"/>
          </w:tcPr>
        </w:tc>
        <w:tc>
          <w:p>
            <w:pPr>
              <w:spacing w:after="0"/>
            </w:pPr>
            <w:r>
              <w:rPr>
                <w:rFonts w:ascii="Arial" w:cs="Arial"/>
                <w:color w:val="000000"/>
                <w:sz w:val="16"/>
              </w:rPr>
              <w:t xml:space="preserve">590126</w:t>
            </w:r>
          </w:p>
          <w:tcPr>
            <w:shd w:val="clear" w:color="000000" w:fill="CCFFCC"/>
            <w:gridSpan w:val="4"/>
          </w:tcPr>
        </w:tc>
        <w:tc>
          <w:p>
            <w:pPr>
              <w:spacing w:after="0"/>
            </w:pPr>
            <w:r>
              <w:rPr>
                <w:rFonts w:ascii="Arial" w:cs="Arial"/>
                <w:color w:val="000000"/>
                <w:sz w:val="16"/>
              </w:rPr>
              <w:t xml:space="preserve">      Core part: LTE Advanced dual uplink inter-band Carrier Aggregation Class A5</w:t>
            </w:r>
          </w:p>
          <w:tcPr>
            <w:shd w:val="clear" w:color="000000" w:fill="CCFFCC"/>
            <w:gridSpan w:val="4"/>
          </w:tcPr>
        </w:tc>
        <w:tc>
          <w:p>
            <w:pPr>
              <w:spacing w:after="0"/>
            </w:pPr>
            <w:r>
              <w:rPr>
                <w:rFonts w:ascii="Arial" w:cs="Arial"/>
                <w:color w:val="000000"/>
                <w:sz w:val="16"/>
              </w:rPr>
              <w:t xml:space="preserve">LTE_CA_2UL-A5-Core</w:t>
            </w:r>
          </w:p>
          <w:tcPr>
            <w:shd w:val="clear" w:color="000000" w:fill="CCFFCC"/>
            <w:gridSpan w:val="4"/>
          </w:tcPr>
        </w:tc>
        <w:tc>
          <w:p>
            <w:pPr>
              <w:spacing w:after="0"/>
            </w:pPr>
            <w:r>
              <w:rPr>
                <w:rFonts w:ascii="Arial" w:cs="Arial"/>
                <w:color w:val="000000"/>
                <w:sz w:val="16"/>
              </w:rPr>
              <w:t xml:space="preserve">LTE_CA_2UL-A5-Core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kei.andou.ye@nttdocomo.com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1482</w:t>
            </w:r>
          </w:p>
          <w:tcPr>
            <w:shd w:val="clear" w:color="000000" w:fill="CCFFCC"/>
            <w:gridSpan w:val="4"/>
          </w:tcPr>
        </w:tc>
        <w:tc>
          <w:p>
            <w:pPr>
              <w:spacing w:after="0"/>
            </w:pPr>
            <w:r>
              <w:rPr>
                <w:rFonts w:ascii="Arial" w:cs="Arial"/>
                <w:color w:val="000000"/>
                <w:sz w:val="16"/>
              </w:rPr>
              <w:t xml:space="preserve">590226</w:t>
            </w:r>
          </w:p>
          <w:tcPr>
            <w:shd w:val="clear" w:color="000000" w:fill="CCFFCC"/>
            <w:gridSpan w:val="4"/>
          </w:tcPr>
        </w:tc>
        <w:tc>
          <w:p>
            <w:pPr>
              <w:spacing w:after="0"/>
            </w:pPr>
            <w:r>
              <w:rPr>
                <w:rFonts w:ascii="Arial" w:cs="Arial"/>
                <w:color w:val="000000"/>
                <w:sz w:val="16"/>
              </w:rPr>
              <w:t xml:space="preserve">      Perf. part: LTE Advanced dual uplink inter-band Carrier Aggregation Class A5</w:t>
            </w:r>
          </w:p>
          <w:tcPr>
            <w:shd w:val="clear" w:color="000000" w:fill="CCFFCC"/>
            <w:gridSpan w:val="4"/>
          </w:tcPr>
        </w:tc>
        <w:tc>
          <w:p>
            <w:pPr>
              <w:spacing w:after="0"/>
            </w:pPr>
            <w:r>
              <w:rPr>
                <w:rFonts w:ascii="Arial" w:cs="Arial"/>
                <w:color w:val="000000"/>
                <w:sz w:val="16"/>
              </w:rPr>
              <w:t xml:space="preserve">LTE_CA_2UL-A5-Perf</w:t>
            </w:r>
          </w:p>
          <w:tcPr>
            <w:shd w:val="clear" w:color="000000" w:fill="CCFFCC"/>
            <w:gridSpan w:val="4"/>
          </w:tcPr>
        </w:tc>
        <w:tc>
          <w:p>
            <w:pPr>
              <w:spacing w:after="0"/>
            </w:pPr>
            <w:r>
              <w:rPr>
                <w:rFonts w:ascii="Arial" w:cs="Arial"/>
                <w:color w:val="000000"/>
                <w:sz w:val="16"/>
              </w:rPr>
              <w:t xml:space="preserve">LTE_CA_2UL-A5-Perf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kei.andou.ye@nttdocomo.com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1483</w:t>
            </w:r>
          </w:p>
          <w:tcPr>
            <w:shd w:val="clear" w:color="000000" w:fill="CCFFCC"/>
            <w:gridSpan w:val="4"/>
          </w:tcPr>
        </w:tc>
        <w:tc>
          <w:p>
            <w:pPr>
              <w:spacing w:after="0"/>
            </w:pPr>
            <w:r>
              <w:rPr>
                <w:rFonts w:ascii="Arial" w:cs="Arial"/>
                <w:color w:val="000000"/>
                <w:sz w:val="16"/>
              </w:rPr>
              <w:t xml:space="preserve">590027</w:t>
            </w:r>
          </w:p>
          <w:tcPr>
            <w:shd w:val="clear" w:color="000000" w:fill="CCFFCC"/>
            <w:gridSpan w:val="4"/>
          </w:tcPr>
        </w:tc>
        <w:tc>
          <w:p>
            <w:pPr>
              <w:spacing w:after="0"/>
            </w:pPr>
            <w:r>
              <w:rPr>
                <w:rFonts w:ascii="Arial" w:cs="Arial"/>
                <w:b/>
                <w:color w:val="000000"/>
                <w:sz w:val="16"/>
              </w:rPr>
              <w:t xml:space="preserve">   LTE Advanced intra-band contiguous Carrier Aggregation in Band 39</w:t>
            </w:r>
          </w:p>
          <w:tcPr>
            <w:shd w:val="clear" w:color="000000" w:fill="CCFFCC"/>
            <w:gridSpan w:val="4"/>
          </w:tcPr>
        </w:tc>
        <w:tc>
          <w:p>
            <w:pPr>
              <w:spacing w:after="0"/>
            </w:pPr>
            <w:r>
              <w:rPr>
                <w:rFonts w:ascii="Arial" w:cs="Arial"/>
                <w:color w:val="000000"/>
                <w:sz w:val="16"/>
              </w:rPr>
              <w:t xml:space="preserve">LTE_CA_C_B39</w:t>
            </w:r>
          </w:p>
          <w:tcPr>
            <w:shd w:val="clear" w:color="000000" w:fill="CCFFCC"/>
            <w:gridSpan w:val="4"/>
          </w:tcPr>
        </w:tc>
        <w:tc>
          <w:p>
            <w:pPr>
              <w:spacing w:after="0"/>
            </w:pPr>
            <w:r>
              <w:rPr>
                <w:rFonts w:ascii="Arial" w:cs="Arial"/>
                <w:color w:val="000000"/>
                <w:sz w:val="16"/>
              </w:rPr>
              <w:t xml:space="preserve">LTE_CA_C_B39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Intra-band C 2DL/2UL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1484</w:t>
            </w:r>
          </w:p>
          <w:tcPr>
            <w:shd w:val="clear" w:color="000000" w:fill="CCFFCC"/>
            <w:gridSpan w:val="4"/>
          </w:tcPr>
        </w:tc>
        <w:tc>
          <w:p>
            <w:pPr>
              <w:spacing w:after="0"/>
            </w:pPr>
            <w:r>
              <w:rPr>
                <w:rFonts w:ascii="Arial" w:cs="Arial"/>
                <w:color w:val="000000"/>
                <w:sz w:val="16"/>
              </w:rPr>
              <w:t xml:space="preserve">590127</w:t>
            </w:r>
          </w:p>
          <w:tcPr>
            <w:shd w:val="clear" w:color="000000" w:fill="CCFFCC"/>
            <w:gridSpan w:val="4"/>
          </w:tcPr>
        </w:tc>
        <w:tc>
          <w:p>
            <w:pPr>
              <w:spacing w:after="0"/>
            </w:pPr>
            <w:r>
              <w:rPr>
                <w:rFonts w:ascii="Arial" w:cs="Arial"/>
                <w:color w:val="000000"/>
                <w:sz w:val="16"/>
              </w:rPr>
              <w:t xml:space="preserve">      Core part: LTE Advanced intra-band contiguous Carrier Aggregation in Band 39</w:t>
            </w:r>
          </w:p>
          <w:tcPr>
            <w:shd w:val="clear" w:color="000000" w:fill="CCFFCC"/>
            <w:gridSpan w:val="4"/>
          </w:tcPr>
        </w:tc>
        <w:tc>
          <w:p>
            <w:pPr>
              <w:spacing w:after="0"/>
            </w:pPr>
            <w:r>
              <w:rPr>
                <w:rFonts w:ascii="Arial" w:cs="Arial"/>
                <w:color w:val="000000"/>
                <w:sz w:val="16"/>
              </w:rPr>
              <w:t xml:space="preserve">LTE_CA_C_B39-Core</w:t>
            </w:r>
          </w:p>
          <w:tcPr>
            <w:shd w:val="clear" w:color="000000" w:fill="CCFFCC"/>
            <w:gridSpan w:val="4"/>
          </w:tcPr>
        </w:tc>
        <w:tc>
          <w:p>
            <w:pPr>
              <w:spacing w:after="0"/>
            </w:pPr>
            <w:r>
              <w:rPr>
                <w:rFonts w:ascii="Arial" w:cs="Arial"/>
                <w:color w:val="000000"/>
                <w:sz w:val="16"/>
              </w:rPr>
              <w:t xml:space="preserve">LTE_CA_C_B39-Core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RP-131171</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1485</w:t>
            </w:r>
          </w:p>
          <w:tcPr>
            <w:shd w:val="clear" w:color="000000" w:fill="CCFFCC"/>
            <w:gridSpan w:val="4"/>
          </w:tcPr>
        </w:tc>
        <w:tc>
          <w:p>
            <w:pPr>
              <w:spacing w:after="0"/>
            </w:pPr>
            <w:r>
              <w:rPr>
                <w:rFonts w:ascii="Arial" w:cs="Arial"/>
                <w:color w:val="000000"/>
                <w:sz w:val="16"/>
              </w:rPr>
              <w:t xml:space="preserve">590227</w:t>
            </w:r>
          </w:p>
          <w:tcPr>
            <w:shd w:val="clear" w:color="000000" w:fill="CCFFCC"/>
            <w:gridSpan w:val="4"/>
          </w:tcPr>
        </w:tc>
        <w:tc>
          <w:p>
            <w:pPr>
              <w:spacing w:after="0"/>
            </w:pPr>
            <w:r>
              <w:rPr>
                <w:rFonts w:ascii="Arial" w:cs="Arial"/>
                <w:color w:val="000000"/>
                <w:sz w:val="16"/>
              </w:rPr>
              <w:t xml:space="preserve">      Perf. part: LTE Advanced intra-band contiguous Carrier Aggregation in Band 39</w:t>
            </w:r>
          </w:p>
          <w:tcPr>
            <w:shd w:val="clear" w:color="000000" w:fill="CCFFCC"/>
            <w:gridSpan w:val="4"/>
          </w:tcPr>
        </w:tc>
        <w:tc>
          <w:p>
            <w:pPr>
              <w:spacing w:after="0"/>
            </w:pPr>
            <w:r>
              <w:rPr>
                <w:rFonts w:ascii="Arial" w:cs="Arial"/>
                <w:color w:val="000000"/>
                <w:sz w:val="16"/>
              </w:rPr>
              <w:t xml:space="preserve">LTE_CA_C_B39-Perf</w:t>
            </w:r>
          </w:p>
          <w:tcPr>
            <w:shd w:val="clear" w:color="000000" w:fill="CCFFCC"/>
            <w:gridSpan w:val="4"/>
          </w:tcPr>
        </w:tc>
        <w:tc>
          <w:p>
            <w:pPr>
              <w:spacing w:after="0"/>
            </w:pPr>
            <w:r>
              <w:rPr>
                <w:rFonts w:ascii="Arial" w:cs="Arial"/>
                <w:color w:val="000000"/>
                <w:sz w:val="16"/>
              </w:rPr>
              <w:t xml:space="preserve">LTE_CA_C_B39-Perf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RP-131171</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1486</w:t>
            </w:r>
          </w:p>
          <w:tcPr>
            <w:shd w:val="clear" w:color="000000" w:fill="CCFFCC"/>
            <w:gridSpan w:val="4"/>
          </w:tcPr>
        </w:tc>
        <w:tc>
          <w:p>
            <w:pPr>
              <w:spacing w:after="0"/>
            </w:pPr>
            <w:r>
              <w:rPr>
                <w:rFonts w:ascii="Arial" w:cs="Arial"/>
                <w:color w:val="000000"/>
                <w:sz w:val="16"/>
              </w:rPr>
              <w:t xml:space="preserve">600022</w:t>
            </w:r>
          </w:p>
          <w:tcPr>
            <w:shd w:val="clear" w:color="000000" w:fill="CCFFCC"/>
            <w:gridSpan w:val="4"/>
          </w:tcPr>
        </w:tc>
        <w:tc>
          <w:p>
            <w:pPr>
              <w:spacing w:after="0"/>
            </w:pPr>
            <w:r>
              <w:rPr>
                <w:rFonts w:ascii="Arial" w:cs="Arial"/>
                <w:b/>
                <w:color w:val="000000"/>
                <w:sz w:val="16"/>
              </w:rPr>
              <w:t xml:space="preserve">   LTE Advanced intra-band non-contiguous Carrier Aggregation: framework requirements for 2UL</w:t>
            </w:r>
          </w:p>
          <w:tcPr>
            <w:shd w:val="clear" w:color="000000" w:fill="CCFFCC"/>
            <w:gridSpan w:val="4"/>
          </w:tcPr>
        </w:tc>
        <w:tc>
          <w:p>
            <w:pPr>
              <w:spacing w:after="0"/>
            </w:pPr>
            <w:r>
              <w:rPr>
                <w:rFonts w:ascii="Arial" w:cs="Arial"/>
                <w:color w:val="000000"/>
                <w:sz w:val="16"/>
              </w:rPr>
              <w:t xml:space="preserve">LTE_CA_NC_2UL</w:t>
            </w:r>
          </w:p>
          <w:tcPr>
            <w:shd w:val="clear" w:color="000000" w:fill="CCFFCC"/>
            <w:gridSpan w:val="4"/>
          </w:tcPr>
        </w:tc>
        <w:tc>
          <w:p>
            <w:pPr>
              <w:spacing w:after="0"/>
            </w:pPr>
            <w:r>
              <w:rPr>
                <w:rFonts w:ascii="Arial" w:cs="Arial"/>
                <w:color w:val="000000"/>
                <w:sz w:val="16"/>
              </w:rPr>
              <w:t xml:space="preserve">LTE_CA_NC_2UL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1487</w:t>
            </w:r>
          </w:p>
          <w:tcPr>
            <w:shd w:val="clear" w:color="000000" w:fill="CCFFCC"/>
            <w:gridSpan w:val="4"/>
          </w:tcPr>
        </w:tc>
        <w:tc>
          <w:p>
            <w:pPr>
              <w:spacing w:after="0"/>
            </w:pPr>
            <w:r>
              <w:rPr>
                <w:rFonts w:ascii="Arial" w:cs="Arial"/>
                <w:color w:val="000000"/>
                <w:sz w:val="16"/>
              </w:rPr>
              <w:t xml:space="preserve">600122</w:t>
            </w:r>
          </w:p>
          <w:tcPr>
            <w:shd w:val="clear" w:color="000000" w:fill="CCFFCC"/>
            <w:gridSpan w:val="4"/>
          </w:tcPr>
        </w:tc>
        <w:tc>
          <w:p>
            <w:pPr>
              <w:spacing w:after="0"/>
            </w:pPr>
            <w:r>
              <w:rPr>
                <w:rFonts w:ascii="Arial" w:cs="Arial"/>
                <w:color w:val="000000"/>
                <w:sz w:val="16"/>
              </w:rPr>
              <w:t xml:space="preserve">      Core part: LTE Advanced intra-band non-contiguous Carrier Aggregation: framework requirements for 2UL</w:t>
            </w:r>
          </w:p>
          <w:tcPr>
            <w:shd w:val="clear" w:color="000000" w:fill="CCFFCC"/>
            <w:gridSpan w:val="4"/>
          </w:tcPr>
        </w:tc>
        <w:tc>
          <w:p>
            <w:pPr>
              <w:spacing w:after="0"/>
            </w:pPr>
            <w:r>
              <w:rPr>
                <w:rFonts w:ascii="Arial" w:cs="Arial"/>
                <w:color w:val="000000"/>
                <w:sz w:val="16"/>
              </w:rPr>
              <w:t xml:space="preserve">LTE_CA_NC_2UL-Core</w:t>
            </w:r>
          </w:p>
          <w:tcPr>
            <w:shd w:val="clear" w:color="000000" w:fill="CCFFCC"/>
            <w:gridSpan w:val="4"/>
          </w:tcPr>
        </w:tc>
        <w:tc>
          <w:p>
            <w:pPr>
              <w:spacing w:after="0"/>
            </w:pPr>
            <w:r>
              <w:rPr>
                <w:rFonts w:ascii="Arial" w:cs="Arial"/>
                <w:color w:val="000000"/>
                <w:sz w:val="16"/>
              </w:rPr>
              <w:t xml:space="preserve">LTE_CA_NC_2UL-Core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RP-141962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 WID: RP-142043-&gt;RP-141962;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1488</w:t>
            </w:r>
          </w:p>
          <w:tcPr>
            <w:shd w:val="clear" w:color="000000" w:fill="E3E3E3"/>
            <w:gridSpan w:val="4"/>
          </w:tcPr>
        </w:tc>
        <w:tc>
          <w:p>
            <w:pPr>
              <w:spacing w:after="0"/>
            </w:pPr>
            <w:r>
              <w:rPr>
                <w:rFonts w:ascii="Arial" w:cs="Arial"/>
                <w:color w:val="000000"/>
                <w:sz w:val="16"/>
              </w:rPr>
              <w:t xml:space="preserve">600023</w:t>
            </w:r>
          </w:p>
          <w:tcPr>
            <w:shd w:val="clear" w:color="000000" w:fill="E3E3E3"/>
            <w:gridSpan w:val="4"/>
          </w:tcPr>
        </w:tc>
        <w:tc>
          <w:p>
            <w:pPr>
              <w:spacing w:after="0"/>
            </w:pPr>
            <w:r>
              <w:rPr>
                <w:rFonts w:ascii="Arial" w:cs="Arial"/>
                <w:b/>
                <w:color w:val="000000"/>
                <w:sz w:val="16"/>
              </w:rPr>
              <w:t xml:space="preserve">   Deleted - LTE Advanced intra-band non-contiguous Carrier Aggregation in Band 41 for 2UL</w:t>
            </w:r>
          </w:p>
          <w:tcPr>
            <w:shd w:val="clear" w:color="000000" w:fill="E3E3E3"/>
            <w:gridSpan w:val="4"/>
          </w:tcPr>
        </w:tc>
        <w:tc>
          <w:p>
            <w:pPr>
              <w:spacing w:after="0"/>
            </w:pPr>
            <w:r>
              <w:rPr>
                <w:rFonts w:ascii="Arial" w:cs="Arial"/>
                <w:color w:val="000000"/>
                <w:sz w:val="16"/>
              </w:rPr>
              <w:t xml:space="preserve">LTE_CA_NC_B41_2UL</w:t>
            </w:r>
          </w:p>
          <w:tcPr>
            <w:shd w:val="clear" w:color="000000" w:fill="E3E3E3"/>
            <w:gridSpan w:val="4"/>
          </w:tcPr>
        </w:tc>
        <w:tc>
          <w:p>
            <w:pPr>
              <w:spacing w:after="0"/>
            </w:pPr>
            <w:r>
              <w:rPr>
                <w:rFonts w:ascii="Arial" w:cs="Arial"/>
                <w:color w:val="000000"/>
                <w:sz w:val="16"/>
              </w:rPr>
              <w:t xml:space="preserve">LTE_CA_NC_B41_2UL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2014-03-06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RP-131237</w:t>
            </w:r>
          </w:p>
          <w:tcPr>
            <w:shd w:val="clear" w:color="000000" w:fill="E3E3E3"/>
            <w:gridSpan w:val="4"/>
          </w:tcPr>
        </w:tc>
        <w:tc>
          <w:p>
            <w:pPr>
              <w:spacing w:after="0"/>
            </w:pPr>
            <w:r>
              <w:rPr>
                <w:rFonts w:ascii="Arial" w:cs="Arial"/>
                <w:color w:val="000000"/>
                <w:sz w:val="16"/>
              </w:rPr>
              <w:t xml:space="preserve">RP-140428</w:t>
            </w:r>
          </w:p>
          <w:tcPr>
            <w:shd w:val="clear" w:color="000000" w:fill="E3E3E3"/>
            <w:gridSpan w:val="4"/>
          </w:tcPr>
        </w:tc>
        <w:tc>
          <w:p>
            <w:pPr>
              <w:spacing w:after="0"/>
            </w:pPr>
            <w:r>
              <w:rPr>
                <w:rFonts w:ascii="Arial" w:cs="Arial"/>
                <w:color w:val="000000"/>
                <w:sz w:val="16"/>
              </w:rPr>
              <w:t xml:space="preserve">Sprint</w:t>
            </w:r>
          </w:p>
          <w:tcPr>
            <w:shd w:val="clear" w:color="000000" w:fill="E3E3E3"/>
            <w:gridSpan w:val="4"/>
          </w:tcPr>
        </w:tc>
        <w:tc>
          <w:p>
            <w:pPr>
              <w:spacing w:after="0"/>
            </w:pPr>
            <w:r>
              <w:rPr>
                <w:rFonts w:ascii="Arial" w:cs="Arial"/>
                <w:color w:val="000000"/>
                <w:sz w:val="16"/>
              </w:rPr>
              <w:t xml:space="preserve">yang.xu@clearwire.com</w:t>
            </w:r>
          </w:p>
          <w:tcPr>
            <w:shd w:val="clear" w:color="000000" w:fill="E3E3E3"/>
            <w:gridSpan w:val="4"/>
          </w:tcPr>
        </w:tc>
        <w:tc>
          <w:p>
            <w:pPr>
              <w:spacing w:after="0"/>
            </w:pPr>
            <w:r>
              <w:rPr>
                <w:rFonts w:ascii="Arial" w:cs="Arial"/>
                <w:color w:val="000000"/>
                <w:sz w:val="16"/>
              </w:rPr>
              <w:t xml:space="preserve">Intra-band NC 2UL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1489</w:t>
            </w:r>
          </w:p>
          <w:tcPr>
            <w:shd w:val="clear" w:color="000000" w:fill="E3E3E3"/>
            <w:gridSpan w:val="4"/>
          </w:tcPr>
        </w:tc>
        <w:tc>
          <w:p>
            <w:pPr>
              <w:spacing w:after="0"/>
            </w:pPr>
            <w:r>
              <w:rPr>
                <w:rFonts w:ascii="Arial" w:cs="Arial"/>
                <w:color w:val="000000"/>
                <w:sz w:val="16"/>
              </w:rPr>
              <w:t xml:space="preserve">600123</w:t>
            </w:r>
          </w:p>
          <w:tcPr>
            <w:shd w:val="clear" w:color="000000" w:fill="E3E3E3"/>
            <w:gridSpan w:val="4"/>
          </w:tcPr>
        </w:tc>
        <w:tc>
          <w:p>
            <w:pPr>
              <w:spacing w:after="0"/>
            </w:pPr>
            <w:r>
              <w:rPr>
                <w:rFonts w:ascii="Arial" w:cs="Arial"/>
                <w:color w:val="000000"/>
                <w:sz w:val="16"/>
              </w:rPr>
              <w:t xml:space="preserve">      Deleted - Core part: LTE Advanced intra-band non-contiguous Carrier Aggregation in Band 41 for 2UL</w:t>
            </w:r>
          </w:p>
          <w:tcPr>
            <w:shd w:val="clear" w:color="000000" w:fill="E3E3E3"/>
            <w:gridSpan w:val="4"/>
          </w:tcPr>
        </w:tc>
        <w:tc>
          <w:p>
            <w:pPr>
              <w:spacing w:after="0"/>
            </w:pPr>
            <w:r>
              <w:rPr>
                <w:rFonts w:ascii="Arial" w:cs="Arial"/>
                <w:color w:val="000000"/>
                <w:sz w:val="16"/>
              </w:rPr>
              <w:t xml:space="preserve">LTE_CA_NC_B41_2UL-Core</w:t>
            </w:r>
          </w:p>
          <w:tcPr>
            <w:shd w:val="clear" w:color="000000" w:fill="E3E3E3"/>
            <w:gridSpan w:val="4"/>
          </w:tcPr>
        </w:tc>
        <w:tc>
          <w:p>
            <w:pPr>
              <w:spacing w:after="0"/>
            </w:pPr>
            <w:r>
              <w:rPr>
                <w:rFonts w:ascii="Arial" w:cs="Arial"/>
                <w:color w:val="000000"/>
                <w:sz w:val="16"/>
              </w:rPr>
              <w:t xml:space="preserve">LTE_CA_NC_B41_2UL-Core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2014-03-06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RP-131237</w:t>
            </w:r>
          </w:p>
          <w:tcPr>
            <w:shd w:val="clear" w:color="000000" w:fill="E3E3E3"/>
            <w:gridSpan w:val="4"/>
          </w:tcPr>
        </w:tc>
        <w:tc>
          <w:p>
            <w:pPr>
              <w:spacing w:after="0"/>
            </w:pPr>
            <w:r>
              <w:rPr>
                <w:rFonts w:ascii="Arial" w:cs="Arial"/>
                <w:color w:val="000000"/>
                <w:sz w:val="16"/>
              </w:rPr>
              <w:t xml:space="preserve">RP-140428</w:t>
            </w:r>
          </w:p>
          <w:tcPr>
            <w:shd w:val="clear" w:color="000000" w:fill="E3E3E3"/>
            <w:gridSpan w:val="4"/>
          </w:tcPr>
        </w:tc>
        <w:tc>
          <w:p>
            <w:pPr>
              <w:spacing w:after="0"/>
            </w:pPr>
            <w:r>
              <w:rPr>
                <w:rFonts w:ascii="Arial" w:cs="Arial"/>
                <w:color w:val="000000"/>
                <w:sz w:val="16"/>
              </w:rPr>
              <w:t xml:space="preserve">Sprint</w:t>
            </w:r>
          </w:p>
          <w:tcPr>
            <w:shd w:val="clear" w:color="000000" w:fill="E3E3E3"/>
            <w:gridSpan w:val="4"/>
          </w:tcPr>
        </w:tc>
        <w:tc>
          <w:p>
            <w:pPr>
              <w:spacing w:after="0"/>
            </w:pPr>
            <w:r>
              <w:rPr>
                <w:rFonts w:ascii="Arial" w:cs="Arial"/>
                <w:color w:val="000000"/>
                <w:sz w:val="16"/>
              </w:rPr>
              <w:t xml:space="preserve">yang.xu@clearwire.com</w:t>
            </w:r>
          </w:p>
          <w:tcPr>
            <w:shd w:val="clear" w:color="000000" w:fill="E3E3E3"/>
            <w:gridSpan w:val="4"/>
          </w:tcPr>
        </w:tc>
        <w:tc>
          <w:p>
            <w:pPr>
              <w:spacing w:after="0"/>
            </w:pPr>
            <w:r>
              <w:rPr>
                <w:rFonts w:ascii="Arial" w:cs="Arial"/>
                <w:color w:val="000000"/>
                <w:sz w:val="16"/>
              </w:rPr>
              <w:t xml:space="preserve">RP#63 stopped (5% complete). Reason: Market conditions have eliminated the need for this feature, at least for the foreseeable future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1490</w:t>
            </w:r>
          </w:p>
          <w:tcPr>
            <w:shd w:val="clear" w:color="000000" w:fill="E3E3E3"/>
            <w:gridSpan w:val="4"/>
          </w:tcPr>
        </w:tc>
        <w:tc>
          <w:p>
            <w:pPr>
              <w:spacing w:after="0"/>
            </w:pPr>
            <w:r>
              <w:rPr>
                <w:rFonts w:ascii="Arial" w:cs="Arial"/>
                <w:color w:val="000000"/>
                <w:sz w:val="16"/>
              </w:rPr>
              <w:t xml:space="preserve">600223</w:t>
            </w:r>
          </w:p>
          <w:tcPr>
            <w:shd w:val="clear" w:color="000000" w:fill="E3E3E3"/>
            <w:gridSpan w:val="4"/>
          </w:tcPr>
        </w:tc>
        <w:tc>
          <w:p>
            <w:pPr>
              <w:spacing w:after="0"/>
            </w:pPr>
            <w:r>
              <w:rPr>
                <w:rFonts w:ascii="Arial" w:cs="Arial"/>
                <w:color w:val="000000"/>
                <w:sz w:val="16"/>
              </w:rPr>
              <w:t xml:space="preserve">      Deleted - Perf. part: LTE Advanced intra-band non-contiguous Carrier Aggregation in Band 41 for 2UL</w:t>
            </w:r>
          </w:p>
          <w:tcPr>
            <w:shd w:val="clear" w:color="000000" w:fill="E3E3E3"/>
            <w:gridSpan w:val="4"/>
          </w:tcPr>
        </w:tc>
        <w:tc>
          <w:p>
            <w:pPr>
              <w:spacing w:after="0"/>
            </w:pPr>
            <w:r>
              <w:rPr>
                <w:rFonts w:ascii="Arial" w:cs="Arial"/>
                <w:color w:val="000000"/>
                <w:sz w:val="16"/>
              </w:rPr>
              <w:t xml:space="preserve">LTE_CA_NC_B41_2UL-Perf</w:t>
            </w:r>
          </w:p>
          <w:tcPr>
            <w:shd w:val="clear" w:color="000000" w:fill="E3E3E3"/>
            <w:gridSpan w:val="4"/>
          </w:tcPr>
        </w:tc>
        <w:tc>
          <w:p>
            <w:pPr>
              <w:spacing w:after="0"/>
            </w:pPr>
            <w:r>
              <w:rPr>
                <w:rFonts w:ascii="Arial" w:cs="Arial"/>
                <w:color w:val="000000"/>
                <w:sz w:val="16"/>
              </w:rPr>
              <w:t xml:space="preserve">LTE_CA_NC_B41_2UL-Perf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2013-06-20</w:t>
            </w:r>
          </w:p>
          <w:tcPr>
            <w:shd w:val="clear" w:color="000000" w:fill="E3E3E3"/>
            <w:gridSpan w:val="4"/>
          </w:tcPr>
        </w:tc>
        <w:tc>
          <w:p>
            <w:pPr>
              <w:spacing w:after="0"/>
            </w:pPr>
            <w:r>
              <w:rPr>
                <w:rFonts w:ascii="Arial" w:cs="Arial"/>
                <w:color w:val="000000"/>
                <w:sz w:val="16"/>
              </w:rPr>
              <w:t xml:space="preserve">2014-03-06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RP-131237</w:t>
            </w:r>
          </w:p>
          <w:tcPr>
            <w:shd w:val="clear" w:color="000000" w:fill="E3E3E3"/>
            <w:gridSpan w:val="4"/>
          </w:tcPr>
        </w:tc>
        <w:tc>
          <w:p>
            <w:pPr>
              <w:spacing w:after="0"/>
            </w:pPr>
            <w:r>
              <w:rPr>
                <w:rFonts w:ascii="Arial" w:cs="Arial"/>
                <w:color w:val="000000"/>
                <w:sz w:val="16"/>
              </w:rPr>
              <w:t xml:space="preserve">RP-140428</w:t>
            </w:r>
          </w:p>
          <w:tcPr>
            <w:shd w:val="clear" w:color="000000" w:fill="E3E3E3"/>
            <w:gridSpan w:val="4"/>
          </w:tcPr>
        </w:tc>
        <w:tc>
          <w:p>
            <w:pPr>
              <w:spacing w:after="0"/>
            </w:pPr>
            <w:r>
              <w:rPr>
                <w:rFonts w:ascii="Arial" w:cs="Arial"/>
                <w:color w:val="000000"/>
                <w:sz w:val="16"/>
              </w:rPr>
              <w:t xml:space="preserve">Sprint</w:t>
            </w:r>
          </w:p>
          <w:tcPr>
            <w:shd w:val="clear" w:color="000000" w:fill="E3E3E3"/>
            <w:gridSpan w:val="4"/>
          </w:tcPr>
        </w:tc>
        <w:tc>
          <w:p>
            <w:pPr>
              <w:spacing w:after="0"/>
            </w:pPr>
            <w:r>
              <w:rPr>
                <w:rFonts w:ascii="Arial" w:cs="Arial"/>
                <w:color w:val="000000"/>
                <w:sz w:val="16"/>
              </w:rPr>
              <w:t xml:space="preserve">yang.xu@clearwire.com</w:t>
            </w:r>
          </w:p>
          <w:tcPr>
            <w:shd w:val="clear" w:color="000000" w:fill="E3E3E3"/>
            <w:gridSpan w:val="4"/>
          </w:tcPr>
        </w:tc>
        <w:tc>
          <w:p>
            <w:pPr>
              <w:spacing w:after="0"/>
            </w:pPr>
            <w:r>
              <w:rPr>
                <w:rFonts w:ascii="Arial" w:cs="Arial"/>
                <w:color w:val="000000"/>
                <w:sz w:val="16"/>
              </w:rPr>
              <w:t xml:space="preserve">RP#63 stopped (0% complete).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1491</w:t>
            </w:r>
          </w:p>
          <w:tcPr>
            <w:shd w:val="clear" w:color="000000" w:fill="CCFFCC"/>
            <w:gridSpan w:val="4"/>
          </w:tcPr>
        </w:tc>
        <w:tc>
          <w:p>
            <w:pPr>
              <w:spacing w:after="0"/>
            </w:pPr>
            <w:r>
              <w:rPr>
                <w:rFonts w:ascii="Arial" w:cs="Arial"/>
                <w:color w:val="000000"/>
                <w:sz w:val="16"/>
              </w:rPr>
              <w:t xml:space="preserve">600024</w:t>
            </w:r>
          </w:p>
          <w:tcPr>
            <w:shd w:val="clear" w:color="000000" w:fill="CCFFCC"/>
            <w:gridSpan w:val="4"/>
          </w:tcPr>
        </w:tc>
        <w:tc>
          <w:p>
            <w:pPr>
              <w:spacing w:after="0"/>
            </w:pPr>
            <w:r>
              <w:rPr>
                <w:rFonts w:ascii="Arial" w:cs="Arial"/>
                <w:b/>
                <w:color w:val="000000"/>
                <w:sz w:val="16"/>
              </w:rPr>
              <w:t xml:space="preserve">   LTE Advanced intra-band non-contiguous Carrier Aggregation in Band 4 for 2UL</w:t>
            </w:r>
          </w:p>
          <w:tcPr>
            <w:shd w:val="clear" w:color="000000" w:fill="CCFFCC"/>
            <w:gridSpan w:val="4"/>
          </w:tcPr>
        </w:tc>
        <w:tc>
          <w:p>
            <w:pPr>
              <w:spacing w:after="0"/>
            </w:pPr>
            <w:r>
              <w:rPr>
                <w:rFonts w:ascii="Arial" w:cs="Arial"/>
                <w:color w:val="000000"/>
                <w:sz w:val="16"/>
              </w:rPr>
              <w:t xml:space="preserve">LTE_CA_NC_B4_2UL</w:t>
            </w:r>
          </w:p>
          <w:tcPr>
            <w:shd w:val="clear" w:color="000000" w:fill="CCFFCC"/>
            <w:gridSpan w:val="4"/>
          </w:tcPr>
        </w:tc>
        <w:tc>
          <w:p>
            <w:pPr>
              <w:spacing w:after="0"/>
            </w:pPr>
            <w:r>
              <w:rPr>
                <w:rFonts w:ascii="Arial" w:cs="Arial"/>
                <w:color w:val="000000"/>
                <w:sz w:val="16"/>
              </w:rPr>
              <w:t xml:space="preserve">LTE_CA_NC_B4_2UL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1492</w:t>
            </w:r>
          </w:p>
          <w:tcPr>
            <w:shd w:val="clear" w:color="000000" w:fill="CCFFCC"/>
            <w:gridSpan w:val="4"/>
          </w:tcPr>
        </w:tc>
        <w:tc>
          <w:p>
            <w:pPr>
              <w:spacing w:after="0"/>
            </w:pPr>
            <w:r>
              <w:rPr>
                <w:rFonts w:ascii="Arial" w:cs="Arial"/>
                <w:color w:val="000000"/>
                <w:sz w:val="16"/>
              </w:rPr>
              <w:t xml:space="preserve">600124</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 for 2UL</w:t>
            </w:r>
          </w:p>
          <w:tcPr>
            <w:shd w:val="clear" w:color="000000" w:fill="CCFFCC"/>
            <w:gridSpan w:val="4"/>
          </w:tcPr>
        </w:tc>
        <w:tc>
          <w:p>
            <w:pPr>
              <w:spacing w:after="0"/>
            </w:pPr>
            <w:r>
              <w:rPr>
                <w:rFonts w:ascii="Arial" w:cs="Arial"/>
                <w:color w:val="000000"/>
                <w:sz w:val="16"/>
              </w:rPr>
              <w:t xml:space="preserve">LTE_CA_NC_B4_2UL-Core</w:t>
            </w:r>
          </w:p>
          <w:tcPr>
            <w:shd w:val="clear" w:color="000000" w:fill="CCFFCC"/>
            <w:gridSpan w:val="4"/>
          </w:tcPr>
        </w:tc>
        <w:tc>
          <w:p>
            <w:pPr>
              <w:spacing w:after="0"/>
            </w:pPr>
            <w:r>
              <w:rPr>
                <w:rFonts w:ascii="Arial" w:cs="Arial"/>
                <w:color w:val="000000"/>
                <w:sz w:val="16"/>
              </w:rPr>
              <w:t xml:space="preserve">LTE_CA_NC_B4_2UL-Core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 WID: RP-142043-&gt;RP-141784;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1493</w:t>
            </w:r>
          </w:p>
          <w:tcPr>
            <w:shd w:val="clear" w:color="000000" w:fill="CCFFCC"/>
            <w:gridSpan w:val="4"/>
          </w:tcPr>
        </w:tc>
        <w:tc>
          <w:p>
            <w:pPr>
              <w:spacing w:after="0"/>
            </w:pPr>
            <w:r>
              <w:rPr>
                <w:rFonts w:ascii="Arial" w:cs="Arial"/>
                <w:color w:val="000000"/>
                <w:sz w:val="16"/>
              </w:rPr>
              <w:t xml:space="preserve">600224</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 for 2UL</w:t>
            </w:r>
          </w:p>
          <w:tcPr>
            <w:shd w:val="clear" w:color="000000" w:fill="CCFFCC"/>
            <w:gridSpan w:val="4"/>
          </w:tcPr>
        </w:tc>
        <w:tc>
          <w:p>
            <w:pPr>
              <w:spacing w:after="0"/>
            </w:pPr>
            <w:r>
              <w:rPr>
                <w:rFonts w:ascii="Arial" w:cs="Arial"/>
                <w:color w:val="000000"/>
                <w:sz w:val="16"/>
              </w:rPr>
              <w:t xml:space="preserve">LTE_CA_NC_B4_2UL-Perf</w:t>
            </w:r>
          </w:p>
          <w:tcPr>
            <w:shd w:val="clear" w:color="000000" w:fill="CCFFCC"/>
            <w:gridSpan w:val="4"/>
          </w:tcPr>
        </w:tc>
        <w:tc>
          <w:p>
            <w:pPr>
              <w:spacing w:after="0"/>
            </w:pPr>
            <w:r>
              <w:rPr>
                <w:rFonts w:ascii="Arial" w:cs="Arial"/>
                <w:color w:val="000000"/>
                <w:sz w:val="16"/>
              </w:rPr>
              <w:t xml:space="preserve">LTE_CA_NC_B4_2UL-Perf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2013-06-25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 WID: RP-142043-&gt;RP-141784;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1494</w:t>
            </w:r>
          </w:p>
          <w:tcPr>
            <w:shd w:val="clear" w:color="000000" w:fill="CCFFCC"/>
            <w:gridSpan w:val="4"/>
          </w:tcPr>
        </w:tc>
        <w:tc>
          <w:p>
            <w:pPr>
              <w:spacing w:after="0"/>
            </w:pPr>
            <w:r>
              <w:rPr>
                <w:rFonts w:ascii="Arial" w:cs="Arial"/>
                <w:color w:val="000000"/>
                <w:sz w:val="16"/>
              </w:rPr>
              <w:t xml:space="preserve">600025</w:t>
            </w:r>
          </w:p>
          <w:tcPr>
            <w:shd w:val="clear" w:color="000000" w:fill="CCFFCC"/>
            <w:gridSpan w:val="4"/>
          </w:tcPr>
        </w:tc>
        <w:tc>
          <w:p>
            <w:pPr>
              <w:spacing w:after="0"/>
            </w:pPr>
            <w:r>
              <w:rPr>
                <w:rFonts w:ascii="Arial" w:cs="Arial"/>
                <w:b/>
                <w:color w:val="000000"/>
                <w:sz w:val="16"/>
              </w:rPr>
              <w:t xml:space="preserve">   LTE Advanced intra-band contiguous Carrier Aggregation in Band 23</w:t>
            </w:r>
          </w:p>
          <w:tcPr>
            <w:shd w:val="clear" w:color="000000" w:fill="CCFFCC"/>
            <w:gridSpan w:val="4"/>
          </w:tcPr>
        </w:tc>
        <w:tc>
          <w:p>
            <w:pPr>
              <w:spacing w:after="0"/>
            </w:pPr>
            <w:r>
              <w:rPr>
                <w:rFonts w:ascii="Arial" w:cs="Arial"/>
                <w:color w:val="000000"/>
                <w:sz w:val="16"/>
              </w:rPr>
              <w:t xml:space="preserve">LTE_CA_C_B23</w:t>
            </w:r>
          </w:p>
          <w:tcPr>
            <w:shd w:val="clear" w:color="000000" w:fill="CCFFCC"/>
            <w:gridSpan w:val="4"/>
          </w:tcPr>
        </w:tc>
        <w:tc>
          <w:p>
            <w:pPr>
              <w:spacing w:after="0"/>
            </w:pPr>
            <w:r>
              <w:rPr>
                <w:rFonts w:ascii="Arial" w:cs="Arial"/>
                <w:color w:val="000000"/>
                <w:sz w:val="16"/>
              </w:rPr>
              <w:t xml:space="preserve">LTE_CA_C_B23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Intra-band C CA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1495</w:t>
            </w:r>
          </w:p>
          <w:tcPr>
            <w:shd w:val="clear" w:color="000000" w:fill="CCFFCC"/>
            <w:gridSpan w:val="4"/>
          </w:tcPr>
        </w:tc>
        <w:tc>
          <w:p>
            <w:pPr>
              <w:spacing w:after="0"/>
            </w:pPr>
            <w:r>
              <w:rPr>
                <w:rFonts w:ascii="Arial" w:cs="Arial"/>
                <w:color w:val="000000"/>
                <w:sz w:val="16"/>
              </w:rPr>
              <w:t xml:space="preserve">600125</w:t>
            </w:r>
          </w:p>
          <w:tcPr>
            <w:shd w:val="clear" w:color="000000" w:fill="CCFFCC"/>
            <w:gridSpan w:val="4"/>
          </w:tcPr>
        </w:tc>
        <w:tc>
          <w:p>
            <w:pPr>
              <w:spacing w:after="0"/>
            </w:pPr>
            <w:r>
              <w:rPr>
                <w:rFonts w:ascii="Arial" w:cs="Arial"/>
                <w:color w:val="000000"/>
                <w:sz w:val="16"/>
              </w:rPr>
              <w:t xml:space="preserve">      Core part: LTE Advanced intra-band contiguous Carrier Aggregation in Band 23</w:t>
            </w:r>
          </w:p>
          <w:tcPr>
            <w:shd w:val="clear" w:color="000000" w:fill="CCFFCC"/>
            <w:gridSpan w:val="4"/>
          </w:tcPr>
        </w:tc>
        <w:tc>
          <w:p>
            <w:pPr>
              <w:spacing w:after="0"/>
            </w:pPr>
            <w:r>
              <w:rPr>
                <w:rFonts w:ascii="Arial" w:cs="Arial"/>
                <w:color w:val="000000"/>
                <w:sz w:val="16"/>
              </w:rPr>
              <w:t xml:space="preserve">LTE_CA_C_B23-Core</w:t>
            </w:r>
          </w:p>
          <w:tcPr>
            <w:shd w:val="clear" w:color="000000" w:fill="CCFFCC"/>
            <w:gridSpan w:val="4"/>
          </w:tcPr>
        </w:tc>
        <w:tc>
          <w:p>
            <w:pPr>
              <w:spacing w:after="0"/>
            </w:pPr>
            <w:r>
              <w:rPr>
                <w:rFonts w:ascii="Arial" w:cs="Arial"/>
                <w:color w:val="000000"/>
                <w:sz w:val="16"/>
              </w:rPr>
              <w:t xml:space="preserve">LTE_CA_C_B23-Core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RP-131265</w:t>
            </w:r>
          </w:p>
          <w:tcPr>
            <w:shd w:val="clear" w:color="000000" w:fill="CCFFCC"/>
            <w:gridSpan w:val="4"/>
          </w:tcPr>
        </w:tc>
        <w:tc>
          <w:p>
            <w:pPr>
              <w:spacing w:after="0"/>
            </w:pPr>
            <w:r>
              <w:rPr>
                <w:rFonts w:ascii="Arial" w:cs="Arial"/>
                <w:color w:val="000000"/>
                <w:sz w:val="16"/>
              </w:rPr>
              <w:t xml:space="preserve">RP-131565</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1496</w:t>
            </w:r>
          </w:p>
          <w:tcPr>
            <w:shd w:val="clear" w:color="000000" w:fill="CCFFCC"/>
            <w:gridSpan w:val="4"/>
          </w:tcPr>
        </w:tc>
        <w:tc>
          <w:p>
            <w:pPr>
              <w:spacing w:after="0"/>
            </w:pPr>
            <w:r>
              <w:rPr>
                <w:rFonts w:ascii="Arial" w:cs="Arial"/>
                <w:color w:val="000000"/>
                <w:sz w:val="16"/>
              </w:rPr>
              <w:t xml:space="preserve">600225</w:t>
            </w:r>
          </w:p>
          <w:tcPr>
            <w:shd w:val="clear" w:color="000000" w:fill="CCFFCC"/>
            <w:gridSpan w:val="4"/>
          </w:tcPr>
        </w:tc>
        <w:tc>
          <w:p>
            <w:pPr>
              <w:spacing w:after="0"/>
            </w:pPr>
            <w:r>
              <w:rPr>
                <w:rFonts w:ascii="Arial" w:cs="Arial"/>
                <w:color w:val="000000"/>
                <w:sz w:val="16"/>
              </w:rPr>
              <w:t xml:space="preserve">      Perf. part: LTE Advanced intra-band contiguous Carrier Aggregation in Band 23</w:t>
            </w:r>
          </w:p>
          <w:tcPr>
            <w:shd w:val="clear" w:color="000000" w:fill="CCFFCC"/>
            <w:gridSpan w:val="4"/>
          </w:tcPr>
        </w:tc>
        <w:tc>
          <w:p>
            <w:pPr>
              <w:spacing w:after="0"/>
            </w:pPr>
            <w:r>
              <w:rPr>
                <w:rFonts w:ascii="Arial" w:cs="Arial"/>
                <w:color w:val="000000"/>
                <w:sz w:val="16"/>
              </w:rPr>
              <w:t xml:space="preserve">LTE_CA_C_B23-Perf</w:t>
            </w:r>
          </w:p>
          <w:tcPr>
            <w:shd w:val="clear" w:color="000000" w:fill="CCFFCC"/>
            <w:gridSpan w:val="4"/>
          </w:tcPr>
        </w:tc>
        <w:tc>
          <w:p>
            <w:pPr>
              <w:spacing w:after="0"/>
            </w:pPr>
            <w:r>
              <w:rPr>
                <w:rFonts w:ascii="Arial" w:cs="Arial"/>
                <w:color w:val="000000"/>
                <w:sz w:val="16"/>
              </w:rPr>
              <w:t xml:space="preserve">LTE_CA_C_B23-Perf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RP-131265</w:t>
            </w:r>
          </w:p>
          <w:tcPr>
            <w:shd w:val="clear" w:color="000000" w:fill="CCFFCC"/>
            <w:gridSpan w:val="4"/>
          </w:tcPr>
        </w:tc>
        <w:tc>
          <w:p>
            <w:pPr>
              <w:spacing w:after="0"/>
            </w:pPr>
            <w:r>
              <w:rPr>
                <w:rFonts w:ascii="Arial" w:cs="Arial"/>
                <w:color w:val="000000"/>
                <w:sz w:val="16"/>
              </w:rPr>
              <w:t xml:space="preserve">RP-131566</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1497</w:t>
            </w:r>
          </w:p>
          <w:tcPr>
            <w:shd w:val="clear" w:color="000000" w:fill="CCFFCC"/>
            <w:gridSpan w:val="4"/>
          </w:tcPr>
        </w:tc>
        <w:tc>
          <w:p>
            <w:pPr>
              <w:spacing w:after="0"/>
            </w:pPr>
            <w:r>
              <w:rPr>
                <w:rFonts w:ascii="Arial" w:cs="Arial"/>
                <w:color w:val="000000"/>
                <w:sz w:val="16"/>
              </w:rPr>
              <w:t xml:space="preserve">600026</w:t>
            </w:r>
          </w:p>
          <w:tcPr>
            <w:shd w:val="clear" w:color="000000" w:fill="CCFFCC"/>
            <w:gridSpan w:val="4"/>
          </w:tcPr>
        </w:tc>
        <w:tc>
          <w:p>
            <w:pPr>
              <w:spacing w:after="0"/>
            </w:pPr>
            <w:r>
              <w:rPr>
                <w:rFonts w:ascii="Arial" w:cs="Arial"/>
                <w:b/>
                <w:color w:val="000000"/>
                <w:sz w:val="16"/>
              </w:rPr>
              <w:t xml:space="preserve">   LTE Advanced intra-band non-contiguous Carrier Aggregation in Band 23</w:t>
            </w:r>
          </w:p>
          <w:tcPr>
            <w:shd w:val="clear" w:color="000000" w:fill="CCFFCC"/>
            <w:gridSpan w:val="4"/>
          </w:tcPr>
        </w:tc>
        <w:tc>
          <w:p>
            <w:pPr>
              <w:spacing w:after="0"/>
            </w:pPr>
            <w:r>
              <w:rPr>
                <w:rFonts w:ascii="Arial" w:cs="Arial"/>
                <w:color w:val="000000"/>
                <w:sz w:val="16"/>
              </w:rPr>
              <w:t xml:space="preserve">LTE_CA_NC_B23</w:t>
            </w:r>
          </w:p>
          <w:tcPr>
            <w:shd w:val="clear" w:color="000000" w:fill="CCFFCC"/>
            <w:gridSpan w:val="4"/>
          </w:tcPr>
        </w:tc>
        <w:tc>
          <w:p>
            <w:pPr>
              <w:spacing w:after="0"/>
            </w:pPr>
            <w:r>
              <w:rPr>
                <w:rFonts w:ascii="Arial" w:cs="Arial"/>
                <w:color w:val="000000"/>
                <w:sz w:val="16"/>
              </w:rPr>
              <w:t xml:space="preserve">LTE_CA_NC_B23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RP-131700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1498</w:t>
            </w:r>
          </w:p>
          <w:tcPr>
            <w:shd w:val="clear" w:color="000000" w:fill="CCFFCC"/>
            <w:gridSpan w:val="4"/>
          </w:tcPr>
        </w:tc>
        <w:tc>
          <w:p>
            <w:pPr>
              <w:spacing w:after="0"/>
            </w:pPr>
            <w:r>
              <w:rPr>
                <w:rFonts w:ascii="Arial" w:cs="Arial"/>
                <w:color w:val="000000"/>
                <w:sz w:val="16"/>
              </w:rPr>
              <w:t xml:space="preserve">600126</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23</w:t>
            </w:r>
          </w:p>
          <w:tcPr>
            <w:shd w:val="clear" w:color="000000" w:fill="CCFFCC"/>
            <w:gridSpan w:val="4"/>
          </w:tcPr>
        </w:tc>
        <w:tc>
          <w:p>
            <w:pPr>
              <w:spacing w:after="0"/>
            </w:pPr>
            <w:r>
              <w:rPr>
                <w:rFonts w:ascii="Arial" w:cs="Arial"/>
                <w:color w:val="000000"/>
                <w:sz w:val="16"/>
              </w:rPr>
              <w:t xml:space="preserve">LTE_CA_NC_B23-Core</w:t>
            </w:r>
          </w:p>
          <w:tcPr>
            <w:shd w:val="clear" w:color="000000" w:fill="CCFFCC"/>
            <w:gridSpan w:val="4"/>
          </w:tcPr>
        </w:tc>
        <w:tc>
          <w:p>
            <w:pPr>
              <w:spacing w:after="0"/>
            </w:pPr>
            <w:r>
              <w:rPr>
                <w:rFonts w:ascii="Arial" w:cs="Arial"/>
                <w:color w:val="000000"/>
                <w:sz w:val="16"/>
              </w:rPr>
              <w:t xml:space="preserve">LTE_CA_NC_B23-Core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RP-131700</w:t>
            </w:r>
          </w:p>
          <w:tcPr>
            <w:shd w:val="clear" w:color="000000" w:fill="CCFFCC"/>
            <w:gridSpan w:val="4"/>
          </w:tcPr>
        </w:tc>
        <w:tc>
          <w:p>
            <w:pPr>
              <w:spacing w:after="0"/>
            </w:pPr>
            <w:r>
              <w:rPr>
                <w:rFonts w:ascii="Arial" w:cs="Arial"/>
                <w:color w:val="000000"/>
                <w:sz w:val="16"/>
              </w:rPr>
              <w:t xml:space="preserve">RP-131577</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1499</w:t>
            </w:r>
          </w:p>
          <w:tcPr>
            <w:shd w:val="clear" w:color="000000" w:fill="CCFFCC"/>
            <w:gridSpan w:val="4"/>
          </w:tcPr>
        </w:tc>
        <w:tc>
          <w:p>
            <w:pPr>
              <w:spacing w:after="0"/>
            </w:pPr>
            <w:r>
              <w:rPr>
                <w:rFonts w:ascii="Arial" w:cs="Arial"/>
                <w:color w:val="000000"/>
                <w:sz w:val="16"/>
              </w:rPr>
              <w:t xml:space="preserve">600226</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23</w:t>
            </w:r>
          </w:p>
          <w:tcPr>
            <w:shd w:val="clear" w:color="000000" w:fill="CCFFCC"/>
            <w:gridSpan w:val="4"/>
          </w:tcPr>
        </w:tc>
        <w:tc>
          <w:p>
            <w:pPr>
              <w:spacing w:after="0"/>
            </w:pPr>
            <w:r>
              <w:rPr>
                <w:rFonts w:ascii="Arial" w:cs="Arial"/>
                <w:color w:val="000000"/>
                <w:sz w:val="16"/>
              </w:rPr>
              <w:t xml:space="preserve">LTE_CA_NC_B23-Perf</w:t>
            </w:r>
          </w:p>
          <w:tcPr>
            <w:shd w:val="clear" w:color="000000" w:fill="CCFFCC"/>
            <w:gridSpan w:val="4"/>
          </w:tcPr>
        </w:tc>
        <w:tc>
          <w:p>
            <w:pPr>
              <w:spacing w:after="0"/>
            </w:pPr>
            <w:r>
              <w:rPr>
                <w:rFonts w:ascii="Arial" w:cs="Arial"/>
                <w:color w:val="000000"/>
                <w:sz w:val="16"/>
              </w:rPr>
              <w:t xml:space="preserve">LTE_CA_NC_B23-Perf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RP-131700</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RP#64 completed. TR 36.833-2-23v200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1500</w:t>
            </w:r>
          </w:p>
          <w:tcPr>
            <w:shd w:val="clear" w:color="000000" w:fill="CCFFCC"/>
            <w:gridSpan w:val="4"/>
          </w:tcPr>
        </w:tc>
        <w:tc>
          <w:p>
            <w:pPr>
              <w:spacing w:after="0"/>
            </w:pPr>
            <w:r>
              <w:rPr>
                <w:rFonts w:ascii="Arial" w:cs="Arial"/>
                <w:color w:val="000000"/>
                <w:sz w:val="16"/>
              </w:rPr>
              <w:t xml:space="preserve">600028</w:t>
            </w:r>
          </w:p>
          <w:tcPr>
            <w:shd w:val="clear" w:color="000000" w:fill="CCFFCC"/>
            <w:gridSpan w:val="4"/>
          </w:tcPr>
        </w:tc>
        <w:tc>
          <w:p>
            <w:pPr>
              <w:spacing w:after="0"/>
            </w:pPr>
            <w:r>
              <w:rPr>
                <w:rFonts w:ascii="Arial" w:cs="Arial"/>
                <w:b/>
                <w:color w:val="000000"/>
                <w:sz w:val="16"/>
              </w:rPr>
              <w:t xml:space="preserve">   LTE Advanced inter-band Carrier Aggregation of Band 12 and Band 25</w:t>
            </w:r>
          </w:p>
          <w:tcPr>
            <w:shd w:val="clear" w:color="000000" w:fill="CCFFCC"/>
            <w:gridSpan w:val="4"/>
          </w:tcPr>
        </w:tc>
        <w:tc>
          <w:p>
            <w:pPr>
              <w:spacing w:after="0"/>
            </w:pPr>
            <w:r>
              <w:rPr>
                <w:rFonts w:ascii="Arial" w:cs="Arial"/>
                <w:color w:val="000000"/>
                <w:sz w:val="16"/>
              </w:rPr>
              <w:t xml:space="preserve">LTE_CA_B12_B25</w:t>
            </w:r>
          </w:p>
          <w:tcPr>
            <w:shd w:val="clear" w:color="000000" w:fill="CCFFCC"/>
            <w:gridSpan w:val="4"/>
          </w:tcPr>
        </w:tc>
        <w:tc>
          <w:p>
            <w:pPr>
              <w:spacing w:after="0"/>
            </w:pPr>
            <w:r>
              <w:rPr>
                <w:rFonts w:ascii="Arial" w:cs="Arial"/>
                <w:color w:val="000000"/>
                <w:sz w:val="16"/>
              </w:rPr>
              <w:t xml:space="preserve">LTE_CA_B12_B25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1501</w:t>
            </w:r>
          </w:p>
          <w:tcPr>
            <w:shd w:val="clear" w:color="000000" w:fill="CCFFCC"/>
            <w:gridSpan w:val="4"/>
          </w:tcPr>
        </w:tc>
        <w:tc>
          <w:p>
            <w:pPr>
              <w:spacing w:after="0"/>
            </w:pPr>
            <w:r>
              <w:rPr>
                <w:rFonts w:ascii="Arial" w:cs="Arial"/>
                <w:color w:val="000000"/>
                <w:sz w:val="16"/>
              </w:rPr>
              <w:t xml:space="preserve">600128</w:t>
            </w:r>
          </w:p>
          <w:tcPr>
            <w:shd w:val="clear" w:color="000000" w:fill="CCFFCC"/>
            <w:gridSpan w:val="4"/>
          </w:tcPr>
        </w:tc>
        <w:tc>
          <w:p>
            <w:pPr>
              <w:spacing w:after="0"/>
            </w:pPr>
            <w:r>
              <w:rPr>
                <w:rFonts w:ascii="Arial" w:cs="Arial"/>
                <w:color w:val="000000"/>
                <w:sz w:val="16"/>
              </w:rPr>
              <w:t xml:space="preserve">      Core part: LTE Advanced inter-band Carrier Aggregation of Band 12 and Band 25</w:t>
            </w:r>
          </w:p>
          <w:tcPr>
            <w:shd w:val="clear" w:color="000000" w:fill="CCFFCC"/>
            <w:gridSpan w:val="4"/>
          </w:tcPr>
        </w:tc>
        <w:tc>
          <w:p>
            <w:pPr>
              <w:spacing w:after="0"/>
            </w:pPr>
            <w:r>
              <w:rPr>
                <w:rFonts w:ascii="Arial" w:cs="Arial"/>
                <w:color w:val="000000"/>
                <w:sz w:val="16"/>
              </w:rPr>
              <w:t xml:space="preserve">LTE_CA_B12_B25-Core</w:t>
            </w:r>
          </w:p>
          <w:tcPr>
            <w:shd w:val="clear" w:color="000000" w:fill="CCFFCC"/>
            <w:gridSpan w:val="4"/>
          </w:tcPr>
        </w:tc>
        <w:tc>
          <w:p>
            <w:pPr>
              <w:spacing w:after="0"/>
            </w:pPr>
            <w:r>
              <w:rPr>
                <w:rFonts w:ascii="Arial" w:cs="Arial"/>
                <w:color w:val="000000"/>
                <w:sz w:val="16"/>
              </w:rPr>
              <w:t xml:space="preserve">LTE_CA_B12_B25-Core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RP-131159</w:t>
            </w:r>
          </w:p>
          <w:tcPr>
            <w:shd w:val="clear" w:color="000000" w:fill="CCFFCC"/>
            <w:gridSpan w:val="4"/>
          </w:tcPr>
        </w:tc>
        <w:tc>
          <w:p>
            <w:pPr>
              <w:spacing w:after="0"/>
            </w:pPr>
            <w:r>
              <w:rPr>
                <w:rFonts w:ascii="Arial" w:cs="Arial"/>
                <w:color w:val="000000"/>
                <w:sz w:val="16"/>
              </w:rPr>
              <w:t xml:space="preserve">RP-131705</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1502</w:t>
            </w:r>
          </w:p>
          <w:tcPr>
            <w:shd w:val="clear" w:color="000000" w:fill="CCFFCC"/>
            <w:gridSpan w:val="4"/>
          </w:tcPr>
        </w:tc>
        <w:tc>
          <w:p>
            <w:pPr>
              <w:spacing w:after="0"/>
            </w:pPr>
            <w:r>
              <w:rPr>
                <w:rFonts w:ascii="Arial" w:cs="Arial"/>
                <w:color w:val="000000"/>
                <w:sz w:val="16"/>
              </w:rPr>
              <w:t xml:space="preserve">600228</w:t>
            </w:r>
          </w:p>
          <w:tcPr>
            <w:shd w:val="clear" w:color="000000" w:fill="CCFFCC"/>
            <w:gridSpan w:val="4"/>
          </w:tcPr>
        </w:tc>
        <w:tc>
          <w:p>
            <w:pPr>
              <w:spacing w:after="0"/>
            </w:pPr>
            <w:r>
              <w:rPr>
                <w:rFonts w:ascii="Arial" w:cs="Arial"/>
                <w:color w:val="000000"/>
                <w:sz w:val="16"/>
              </w:rPr>
              <w:t xml:space="preserve">      Perf. part: LTE Advanced inter-band Carrier Aggregation of Band 12 and Band 25</w:t>
            </w:r>
          </w:p>
          <w:tcPr>
            <w:shd w:val="clear" w:color="000000" w:fill="CCFFCC"/>
            <w:gridSpan w:val="4"/>
          </w:tcPr>
        </w:tc>
        <w:tc>
          <w:p>
            <w:pPr>
              <w:spacing w:after="0"/>
            </w:pPr>
            <w:r>
              <w:rPr>
                <w:rFonts w:ascii="Arial" w:cs="Arial"/>
                <w:color w:val="000000"/>
                <w:sz w:val="16"/>
              </w:rPr>
              <w:t xml:space="preserve">LTE_CA_B12_B25-Perf</w:t>
            </w:r>
          </w:p>
          <w:tcPr>
            <w:shd w:val="clear" w:color="000000" w:fill="CCFFCC"/>
            <w:gridSpan w:val="4"/>
          </w:tcPr>
        </w:tc>
        <w:tc>
          <w:p>
            <w:pPr>
              <w:spacing w:after="0"/>
            </w:pPr>
            <w:r>
              <w:rPr>
                <w:rFonts w:ascii="Arial" w:cs="Arial"/>
                <w:color w:val="000000"/>
                <w:sz w:val="16"/>
              </w:rPr>
              <w:t xml:space="preserve">LTE_CA_B12_B25-Perf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RP-131159</w:t>
            </w:r>
          </w:p>
          <w:tcPr>
            <w:shd w:val="clear" w:color="000000" w:fill="CCFFCC"/>
            <w:gridSpan w:val="4"/>
          </w:tcPr>
        </w:tc>
        <w:tc>
          <w:p>
            <w:pPr>
              <w:spacing w:after="0"/>
            </w:pPr>
            <w:r>
              <w:rPr>
                <w:rFonts w:ascii="Arial" w:cs="Arial"/>
                <w:color w:val="000000"/>
                <w:sz w:val="16"/>
              </w:rPr>
              <w:t xml:space="preserve">RP-131706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1503</w:t>
            </w:r>
          </w:p>
          <w:tcPr>
            <w:shd w:val="clear" w:color="000000" w:fill="CCFFCC"/>
            <w:gridSpan w:val="4"/>
          </w:tcPr>
        </w:tc>
        <w:tc>
          <w:p>
            <w:pPr>
              <w:spacing w:after="0"/>
            </w:pPr>
            <w:r>
              <w:rPr>
                <w:rFonts w:ascii="Arial" w:cs="Arial"/>
                <w:color w:val="000000"/>
                <w:sz w:val="16"/>
              </w:rPr>
              <w:t xml:space="preserve">600029</w:t>
            </w:r>
          </w:p>
          <w:tcPr>
            <w:shd w:val="clear" w:color="000000" w:fill="CCFFCC"/>
            <w:gridSpan w:val="4"/>
          </w:tcPr>
        </w:tc>
        <w:tc>
          <w:p>
            <w:pPr>
              <w:spacing w:after="0"/>
            </w:pPr>
            <w:r>
              <w:rPr>
                <w:rFonts w:ascii="Arial" w:cs="Arial"/>
                <w:b/>
                <w:color w:val="000000"/>
                <w:sz w:val="16"/>
              </w:rPr>
              <w:t xml:space="preserve">   LTE Advanced inter-band Carrier Aggregation of Band 1 and Band 18 - Additional bandwidth combination set</w:t>
            </w:r>
          </w:p>
          <w:tcPr>
            <w:shd w:val="clear" w:color="000000" w:fill="CCFFCC"/>
            <w:gridSpan w:val="4"/>
          </w:tcPr>
        </w:tc>
        <w:tc>
          <w:p>
            <w:pPr>
              <w:spacing w:after="0"/>
            </w:pPr>
            <w:r>
              <w:rPr>
                <w:rFonts w:ascii="Arial" w:cs="Arial"/>
                <w:color w:val="000000"/>
                <w:sz w:val="16"/>
              </w:rPr>
              <w:t xml:space="preserve">LTE_CA_B1_B18_BWset</w:t>
            </w:r>
          </w:p>
          <w:tcPr>
            <w:shd w:val="clear" w:color="000000" w:fill="CCFFCC"/>
            <w:gridSpan w:val="4"/>
          </w:tcPr>
        </w:tc>
        <w:tc>
          <w:p>
            <w:pPr>
              <w:spacing w:after="0"/>
            </w:pPr>
            <w:r>
              <w:rPr>
                <w:rFonts w:ascii="Arial" w:cs="Arial"/>
                <w:color w:val="000000"/>
                <w:sz w:val="16"/>
              </w:rPr>
              <w:t xml:space="preserve">LTE_CA_B1_B18_BWset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1504</w:t>
            </w:r>
          </w:p>
          <w:tcPr>
            <w:shd w:val="clear" w:color="000000" w:fill="CCFFCC"/>
            <w:gridSpan w:val="4"/>
          </w:tcPr>
        </w:tc>
        <w:tc>
          <w:p>
            <w:pPr>
              <w:spacing w:after="0"/>
            </w:pPr>
            <w:r>
              <w:rPr>
                <w:rFonts w:ascii="Arial" w:cs="Arial"/>
                <w:color w:val="000000"/>
                <w:sz w:val="16"/>
              </w:rPr>
              <w:t xml:space="preserve">600129</w:t>
            </w:r>
          </w:p>
          <w:tcPr>
            <w:shd w:val="clear" w:color="000000" w:fill="CCFFCC"/>
            <w:gridSpan w:val="4"/>
          </w:tcPr>
        </w:tc>
        <w:tc>
          <w:p>
            <w:pPr>
              <w:spacing w:after="0"/>
            </w:pPr>
            <w:r>
              <w:rPr>
                <w:rFonts w:ascii="Arial" w:cs="Arial"/>
                <w:color w:val="000000"/>
                <w:sz w:val="16"/>
              </w:rPr>
              <w:t xml:space="preserve">      Core part: LTE Advanced inter-band Carrier Aggregation of Band 1 and Band 18 - Additional bandwidth combination set</w:t>
            </w:r>
          </w:p>
          <w:tcPr>
            <w:shd w:val="clear" w:color="000000" w:fill="CCFFCC"/>
            <w:gridSpan w:val="4"/>
          </w:tcPr>
        </w:tc>
        <w:tc>
          <w:p>
            <w:pPr>
              <w:spacing w:after="0"/>
            </w:pPr>
            <w:r>
              <w:rPr>
                <w:rFonts w:ascii="Arial" w:cs="Arial"/>
                <w:color w:val="000000"/>
                <w:sz w:val="16"/>
              </w:rPr>
              <w:t xml:space="preserve">LTE_CA_B1_B18_BWset-Core</w:t>
            </w:r>
          </w:p>
          <w:tcPr>
            <w:shd w:val="clear" w:color="000000" w:fill="CCFFCC"/>
            <w:gridSpan w:val="4"/>
          </w:tcPr>
        </w:tc>
        <w:tc>
          <w:p>
            <w:pPr>
              <w:spacing w:after="0"/>
            </w:pPr>
            <w:r>
              <w:rPr>
                <w:rFonts w:ascii="Arial" w:cs="Arial"/>
                <w:color w:val="000000"/>
                <w:sz w:val="16"/>
              </w:rPr>
              <w:t xml:space="preserve">LTE_CA_B1_B18_BWset-Core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RP-130669</w:t>
            </w:r>
          </w:p>
          <w:tcPr>
            <w:shd w:val="clear" w:color="000000" w:fill="CCFFCC"/>
            <w:gridSpan w:val="4"/>
          </w:tcPr>
        </w:tc>
        <w:tc>
          <w:p>
            <w:pPr>
              <w:spacing w:after="0"/>
            </w:pPr>
            <w:r>
              <w:rPr>
                <w:rFonts w:ascii="Arial" w:cs="Arial"/>
                <w:color w:val="000000"/>
                <w:sz w:val="16"/>
              </w:rPr>
              <w:t xml:space="preserve">RP-131003</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1505</w:t>
            </w:r>
          </w:p>
          <w:tcPr>
            <w:shd w:val="clear" w:color="000000" w:fill="CCFFCC"/>
            <w:gridSpan w:val="4"/>
          </w:tcPr>
        </w:tc>
        <w:tc>
          <w:p>
            <w:pPr>
              <w:spacing w:after="0"/>
            </w:pPr>
            <w:r>
              <w:rPr>
                <w:rFonts w:ascii="Arial" w:cs="Arial"/>
                <w:color w:val="000000"/>
                <w:sz w:val="16"/>
              </w:rPr>
              <w:t xml:space="preserve">600229</w:t>
            </w:r>
          </w:p>
          <w:tcPr>
            <w:shd w:val="clear" w:color="000000" w:fill="CCFFCC"/>
            <w:gridSpan w:val="4"/>
          </w:tcPr>
        </w:tc>
        <w:tc>
          <w:p>
            <w:pPr>
              <w:spacing w:after="0"/>
            </w:pPr>
            <w:r>
              <w:rPr>
                <w:rFonts w:ascii="Arial" w:cs="Arial"/>
                <w:color w:val="000000"/>
                <w:sz w:val="16"/>
              </w:rPr>
              <w:t xml:space="preserve">      Perf. part: LTE Advanced inter-band Carrier Aggregation of Band 1 and Band 18 - Additional bandwidth combination set</w:t>
            </w:r>
          </w:p>
          <w:tcPr>
            <w:shd w:val="clear" w:color="000000" w:fill="CCFFCC"/>
            <w:gridSpan w:val="4"/>
          </w:tcPr>
        </w:tc>
        <w:tc>
          <w:p>
            <w:pPr>
              <w:spacing w:after="0"/>
            </w:pPr>
            <w:r>
              <w:rPr>
                <w:rFonts w:ascii="Arial" w:cs="Arial"/>
                <w:color w:val="000000"/>
                <w:sz w:val="16"/>
              </w:rPr>
              <w:t xml:space="preserve">LTE_CA_B1_B18_BWset-Perf</w:t>
            </w:r>
          </w:p>
          <w:tcPr>
            <w:shd w:val="clear" w:color="000000" w:fill="CCFFCC"/>
            <w:gridSpan w:val="4"/>
          </w:tcPr>
        </w:tc>
        <w:tc>
          <w:p>
            <w:pPr>
              <w:spacing w:after="0"/>
            </w:pPr>
            <w:r>
              <w:rPr>
                <w:rFonts w:ascii="Arial" w:cs="Arial"/>
                <w:color w:val="000000"/>
                <w:sz w:val="16"/>
              </w:rPr>
              <w:t xml:space="preserve">LTE_CA_B1_B18_BWset-Perf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RP-130669</w:t>
            </w:r>
          </w:p>
          <w:tcPr>
            <w:shd w:val="clear" w:color="000000" w:fill="CCFFCC"/>
            <w:gridSpan w:val="4"/>
          </w:tcPr>
        </w:tc>
        <w:tc>
          <w:p>
            <w:pPr>
              <w:spacing w:after="0"/>
            </w:pPr>
            <w:r>
              <w:rPr>
                <w:rFonts w:ascii="Arial" w:cs="Arial"/>
                <w:color w:val="000000"/>
                <w:sz w:val="16"/>
              </w:rPr>
              <w:t xml:space="preserve">RP-131004</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1506</w:t>
            </w:r>
          </w:p>
          <w:tcPr>
            <w:shd w:val="clear" w:color="000000" w:fill="CCFFCC"/>
            <w:gridSpan w:val="4"/>
          </w:tcPr>
        </w:tc>
        <w:tc>
          <w:p>
            <w:pPr>
              <w:spacing w:after="0"/>
            </w:pPr>
            <w:r>
              <w:rPr>
                <w:rFonts w:ascii="Arial" w:cs="Arial"/>
                <w:color w:val="000000"/>
                <w:sz w:val="16"/>
              </w:rPr>
              <w:t xml:space="preserve">600030</w:t>
            </w:r>
          </w:p>
          <w:tcPr>
            <w:shd w:val="clear" w:color="000000" w:fill="CCFFCC"/>
            <w:gridSpan w:val="4"/>
          </w:tcPr>
        </w:tc>
        <w:tc>
          <w:p>
            <w:pPr>
              <w:spacing w:after="0"/>
            </w:pPr>
            <w:r>
              <w:rPr>
                <w:rFonts w:ascii="Arial" w:cs="Arial"/>
                <w:b/>
                <w:color w:val="000000"/>
                <w:sz w:val="16"/>
              </w:rPr>
              <w:t xml:space="preserve">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w:t>
            </w:r>
          </w:p>
          <w:tcPr>
            <w:shd w:val="clear" w:color="000000" w:fill="CCFFCC"/>
            <w:gridSpan w:val="4"/>
          </w:tcPr>
        </w:tc>
        <w:tc>
          <w:p>
            <w:pPr>
              <w:spacing w:after="0"/>
            </w:pPr>
            <w:r>
              <w:rPr>
                <w:rFonts w:ascii="Arial" w:cs="Arial"/>
                <w:color w:val="000000"/>
                <w:sz w:val="16"/>
              </w:rPr>
              <w:t xml:space="preserve">LTE_CA_B2_B5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1507</w:t>
            </w:r>
          </w:p>
          <w:tcPr>
            <w:shd w:val="clear" w:color="000000" w:fill="CCFFCC"/>
            <w:gridSpan w:val="4"/>
          </w:tcPr>
        </w:tc>
        <w:tc>
          <w:p>
            <w:pPr>
              <w:spacing w:after="0"/>
            </w:pPr>
            <w:r>
              <w:rPr>
                <w:rFonts w:ascii="Arial" w:cs="Arial"/>
                <w:color w:val="000000"/>
                <w:sz w:val="16"/>
              </w:rPr>
              <w:t xml:space="preserve">600130</w:t>
            </w:r>
          </w:p>
          <w:tcPr>
            <w:shd w:val="clear" w:color="000000" w:fill="CCFFCC"/>
            <w:gridSpan w:val="4"/>
          </w:tcPr>
        </w:tc>
        <w:tc>
          <w:p>
            <w:pPr>
              <w:spacing w:after="0"/>
            </w:pPr>
            <w:r>
              <w:rPr>
                <w:rFonts w:ascii="Arial" w:cs="Arial"/>
                <w:color w:val="000000"/>
                <w:sz w:val="16"/>
              </w:rPr>
              <w:t xml:space="preserve">      Core part: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LTE_CA_B2_B5-Core</w:t>
            </w:r>
          </w:p>
          <w:tcPr>
            <w:shd w:val="clear" w:color="000000" w:fill="CCFFCC"/>
            <w:gridSpan w:val="4"/>
          </w:tcPr>
        </w:tc>
        <w:tc>
          <w:p>
            <w:pPr>
              <w:spacing w:after="0"/>
            </w:pPr>
            <w:r>
              <w:rPr>
                <w:rFonts w:ascii="Arial" w:cs="Arial"/>
                <w:color w:val="000000"/>
                <w:sz w:val="16"/>
              </w:rPr>
              <w:t xml:space="preserve">LTE_CA_B2_B5-Core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RP-130675</w:t>
            </w:r>
          </w:p>
          <w:tcPr>
            <w:shd w:val="clear" w:color="000000" w:fill="CCFFCC"/>
            <w:gridSpan w:val="4"/>
          </w:tcPr>
        </w:tc>
        <w:tc>
          <w:p>
            <w:pPr>
              <w:spacing w:after="0"/>
            </w:pPr>
            <w:r>
              <w:rPr>
                <w:rFonts w:ascii="Arial" w:cs="Arial"/>
                <w:color w:val="000000"/>
                <w:sz w:val="16"/>
              </w:rPr>
              <w:t xml:space="preserve">RP-131009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1508</w:t>
            </w:r>
          </w:p>
          <w:tcPr>
            <w:shd w:val="clear" w:color="000000" w:fill="CCFFCC"/>
            <w:gridSpan w:val="4"/>
          </w:tcPr>
        </w:tc>
        <w:tc>
          <w:p>
            <w:pPr>
              <w:spacing w:after="0"/>
            </w:pPr>
            <w:r>
              <w:rPr>
                <w:rFonts w:ascii="Arial" w:cs="Arial"/>
                <w:color w:val="000000"/>
                <w:sz w:val="16"/>
              </w:rPr>
              <w:t xml:space="preserve">600230</w:t>
            </w:r>
          </w:p>
          <w:tcPr>
            <w:shd w:val="clear" w:color="000000" w:fill="CCFFCC"/>
            <w:gridSpan w:val="4"/>
          </w:tcPr>
        </w:tc>
        <w:tc>
          <w:p>
            <w:pPr>
              <w:spacing w:after="0"/>
            </w:pPr>
            <w:r>
              <w:rPr>
                <w:rFonts w:ascii="Arial" w:cs="Arial"/>
                <w:color w:val="000000"/>
                <w:sz w:val="16"/>
              </w:rPr>
              <w:t xml:space="preserve">      Perf. part: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LTE_CA_B2_B5-Perf</w:t>
            </w:r>
          </w:p>
          <w:tcPr>
            <w:shd w:val="clear" w:color="000000" w:fill="CCFFCC"/>
            <w:gridSpan w:val="4"/>
          </w:tcPr>
        </w:tc>
        <w:tc>
          <w:p>
            <w:pPr>
              <w:spacing w:after="0"/>
            </w:pPr>
            <w:r>
              <w:rPr>
                <w:rFonts w:ascii="Arial" w:cs="Arial"/>
                <w:color w:val="000000"/>
                <w:sz w:val="16"/>
              </w:rPr>
              <w:t xml:space="preserve">LTE_CA_B2_B5-Perf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RP-130675</w:t>
            </w:r>
          </w:p>
          <w:tcPr>
            <w:shd w:val="clear" w:color="000000" w:fill="CCFFCC"/>
            <w:gridSpan w:val="4"/>
          </w:tcPr>
        </w:tc>
        <w:tc>
          <w:p>
            <w:pPr>
              <w:spacing w:after="0"/>
            </w:pPr>
            <w:r>
              <w:rPr>
                <w:rFonts w:ascii="Arial" w:cs="Arial"/>
                <w:color w:val="000000"/>
                <w:sz w:val="16"/>
              </w:rPr>
              <w:t xml:space="preserve">RP-131010</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1509</w:t>
            </w:r>
          </w:p>
          <w:tcPr>
            <w:shd w:val="clear" w:color="000000" w:fill="CCFFCC"/>
            <w:gridSpan w:val="4"/>
          </w:tcPr>
        </w:tc>
        <w:tc>
          <w:p>
            <w:pPr>
              <w:spacing w:after="0"/>
            </w:pPr>
            <w:r>
              <w:rPr>
                <w:rFonts w:ascii="Arial" w:cs="Arial"/>
                <w:color w:val="000000"/>
                <w:sz w:val="16"/>
              </w:rPr>
              <w:t xml:space="preserve">600031</w:t>
            </w:r>
          </w:p>
          <w:tcPr>
            <w:shd w:val="clear" w:color="000000" w:fill="CCFFCC"/>
            <w:gridSpan w:val="4"/>
          </w:tcPr>
        </w:tc>
        <w:tc>
          <w:p>
            <w:pPr>
              <w:spacing w:after="0"/>
            </w:pPr>
            <w:r>
              <w:rPr>
                <w:rFonts w:ascii="Arial" w:cs="Arial"/>
                <w:b/>
                <w:color w:val="000000"/>
                <w:sz w:val="16"/>
              </w:rPr>
              <w:t xml:space="preserve">   LTE Advanced 3 Band Carrier Aggregation (3DL/1UL) of Band 2, Band 5 and Band 30</w:t>
            </w:r>
          </w:p>
          <w:tcPr>
            <w:shd w:val="clear" w:color="000000" w:fill="CCFFCC"/>
            <w:gridSpan w:val="4"/>
          </w:tcPr>
        </w:tc>
        <w:tc>
          <w:p>
            <w:pPr>
              <w:spacing w:after="0"/>
            </w:pPr>
            <w:r>
              <w:rPr>
                <w:rFonts w:ascii="Arial" w:cs="Arial"/>
                <w:color w:val="000000"/>
                <w:sz w:val="16"/>
              </w:rPr>
              <w:t xml:space="preserve">LTE_CA_B2_B5_B30</w:t>
            </w:r>
          </w:p>
          <w:tcPr>
            <w:shd w:val="clear" w:color="000000" w:fill="CCFFCC"/>
            <w:gridSpan w:val="4"/>
          </w:tcPr>
        </w:tc>
        <w:tc>
          <w:p>
            <w:pPr>
              <w:spacing w:after="0"/>
            </w:pPr>
            <w:r>
              <w:rPr>
                <w:rFonts w:ascii="Arial" w:cs="Arial"/>
                <w:color w:val="000000"/>
                <w:sz w:val="16"/>
              </w:rPr>
              <w:t xml:space="preserve">LTE_CA_B2_B5_B30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1510</w:t>
            </w:r>
          </w:p>
          <w:tcPr>
            <w:shd w:val="clear" w:color="000000" w:fill="CCFFCC"/>
            <w:gridSpan w:val="4"/>
          </w:tcPr>
        </w:tc>
        <w:tc>
          <w:p>
            <w:pPr>
              <w:spacing w:after="0"/>
            </w:pPr>
            <w:r>
              <w:rPr>
                <w:rFonts w:ascii="Arial" w:cs="Arial"/>
                <w:color w:val="000000"/>
                <w:sz w:val="16"/>
              </w:rPr>
              <w:t xml:space="preserve">600131</w:t>
            </w:r>
          </w:p>
          <w:tcPr>
            <w:shd w:val="clear" w:color="000000" w:fill="CCFFCC"/>
            <w:gridSpan w:val="4"/>
          </w:tcPr>
        </w:tc>
        <w:tc>
          <w:p>
            <w:pPr>
              <w:spacing w:after="0"/>
            </w:pPr>
            <w:r>
              <w:rPr>
                <w:rFonts w:ascii="Arial" w:cs="Arial"/>
                <w:color w:val="000000"/>
                <w:sz w:val="16"/>
              </w:rPr>
              <w:t xml:space="preserve">      Core part: LTE Advanced 3 Band Carrier Aggregation (3DL/1UL) of Band 2, Band 5 and Band 30</w:t>
            </w:r>
          </w:p>
          <w:tcPr>
            <w:shd w:val="clear" w:color="000000" w:fill="CCFFCC"/>
            <w:gridSpan w:val="4"/>
          </w:tcPr>
        </w:tc>
        <w:tc>
          <w:p>
            <w:pPr>
              <w:spacing w:after="0"/>
            </w:pPr>
            <w:r>
              <w:rPr>
                <w:rFonts w:ascii="Arial" w:cs="Arial"/>
                <w:color w:val="000000"/>
                <w:sz w:val="16"/>
              </w:rPr>
              <w:t xml:space="preserve">LTE_CA_B2_B5_B30-Core</w:t>
            </w:r>
          </w:p>
          <w:tcPr>
            <w:shd w:val="clear" w:color="000000" w:fill="CCFFCC"/>
            <w:gridSpan w:val="4"/>
          </w:tcPr>
        </w:tc>
        <w:tc>
          <w:p>
            <w:pPr>
              <w:spacing w:after="0"/>
            </w:pPr>
            <w:r>
              <w:rPr>
                <w:rFonts w:ascii="Arial" w:cs="Arial"/>
                <w:color w:val="000000"/>
                <w:sz w:val="16"/>
              </w:rPr>
              <w:t xml:space="preserve">LTE_CA_B2_B5_B30-Core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TR 36.853v200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1511</w:t>
            </w:r>
          </w:p>
          <w:tcPr>
            <w:shd w:val="clear" w:color="000000" w:fill="CCFFCC"/>
            <w:gridSpan w:val="4"/>
          </w:tcPr>
        </w:tc>
        <w:tc>
          <w:p>
            <w:pPr>
              <w:spacing w:after="0"/>
            </w:pPr>
            <w:r>
              <w:rPr>
                <w:rFonts w:ascii="Arial" w:cs="Arial"/>
                <w:color w:val="000000"/>
                <w:sz w:val="16"/>
              </w:rPr>
              <w:t xml:space="preserve">600231</w:t>
            </w:r>
          </w:p>
          <w:tcPr>
            <w:shd w:val="clear" w:color="000000" w:fill="CCFFCC"/>
            <w:gridSpan w:val="4"/>
          </w:tcPr>
        </w:tc>
        <w:tc>
          <w:p>
            <w:pPr>
              <w:spacing w:after="0"/>
            </w:pPr>
            <w:r>
              <w:rPr>
                <w:rFonts w:ascii="Arial" w:cs="Arial"/>
                <w:color w:val="000000"/>
                <w:sz w:val="16"/>
              </w:rPr>
              <w:t xml:space="preserve">      Perf. part: LTE Advanced 3 Band Carrier Aggregation (3DL/1UL) of Band 2, Band 5 and Band 30</w:t>
            </w:r>
          </w:p>
          <w:tcPr>
            <w:shd w:val="clear" w:color="000000" w:fill="CCFFCC"/>
            <w:gridSpan w:val="4"/>
          </w:tcPr>
        </w:tc>
        <w:tc>
          <w:p>
            <w:pPr>
              <w:spacing w:after="0"/>
            </w:pPr>
            <w:r>
              <w:rPr>
                <w:rFonts w:ascii="Arial" w:cs="Arial"/>
                <w:color w:val="000000"/>
                <w:sz w:val="16"/>
              </w:rPr>
              <w:t xml:space="preserve">LTE_CA_B2_B5_B30-Perf</w:t>
            </w:r>
          </w:p>
          <w:tcPr>
            <w:shd w:val="clear" w:color="000000" w:fill="CCFFCC"/>
            <w:gridSpan w:val="4"/>
          </w:tcPr>
        </w:tc>
        <w:tc>
          <w:p>
            <w:pPr>
              <w:spacing w:after="0"/>
            </w:pPr>
            <w:r>
              <w:rPr>
                <w:rFonts w:ascii="Arial" w:cs="Arial"/>
                <w:color w:val="000000"/>
                <w:sz w:val="16"/>
              </w:rPr>
              <w:t xml:space="preserve">LTE_CA_B2_B5_B30-Perf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1512</w:t>
            </w:r>
          </w:p>
          <w:tcPr>
            <w:shd w:val="clear" w:color="000000" w:fill="E3E3E3"/>
            <w:gridSpan w:val="4"/>
          </w:tcPr>
        </w:tc>
        <w:tc>
          <w:p>
            <w:pPr>
              <w:spacing w:after="0"/>
            </w:pPr>
            <w:r>
              <w:rPr>
                <w:rFonts w:ascii="Arial" w:cs="Arial"/>
                <w:color w:val="000000"/>
                <w:sz w:val="16"/>
              </w:rPr>
              <w:t xml:space="preserve">600032</w:t>
            </w:r>
          </w:p>
          <w:tcPr>
            <w:shd w:val="clear" w:color="000000" w:fill="E3E3E3"/>
            <w:gridSpan w:val="4"/>
          </w:tcPr>
        </w:tc>
        <w:tc>
          <w:p>
            <w:pPr>
              <w:spacing w:after="0"/>
            </w:pPr>
            <w:r>
              <w:rPr>
                <w:rFonts w:ascii="Arial" w:cs="Arial"/>
                <w:b/>
                <w:color w:val="000000"/>
                <w:sz w:val="16"/>
              </w:rPr>
              <w:t xml:space="preserve">   Deleted - LTE Advanced 3 Band Carrier Aggregation (3DL/1UL) of Band 2, Band 17 and Band 30</w:t>
            </w:r>
          </w:p>
          <w:tcPr>
            <w:shd w:val="clear" w:color="000000" w:fill="E3E3E3"/>
            <w:gridSpan w:val="4"/>
          </w:tcPr>
        </w:tc>
        <w:tc>
          <w:p>
            <w:pPr>
              <w:spacing w:after="0"/>
            </w:pPr>
            <w:r>
              <w:rPr>
                <w:rFonts w:ascii="Arial" w:cs="Arial"/>
                <w:color w:val="000000"/>
                <w:sz w:val="16"/>
              </w:rPr>
              <w:t xml:space="preserve">LTE_CA_B2_B17_B30</w:t>
            </w:r>
          </w:p>
          <w:tcPr>
            <w:shd w:val="clear" w:color="000000" w:fill="E3E3E3"/>
            <w:gridSpan w:val="4"/>
          </w:tcPr>
        </w:tc>
        <w:tc>
          <w:p>
            <w:pPr>
              <w:spacing w:after="0"/>
            </w:pPr>
            <w:r>
              <w:rPr>
                <w:rFonts w:ascii="Arial" w:cs="Arial"/>
                <w:color w:val="000000"/>
                <w:sz w:val="16"/>
              </w:rPr>
              <w:t xml:space="preserve">LTE_CA_B2_B17_B30</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Inter-band 3DL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1513</w:t>
            </w:r>
          </w:p>
          <w:tcPr>
            <w:shd w:val="clear" w:color="000000" w:fill="E3E3E3"/>
            <w:gridSpan w:val="4"/>
          </w:tcPr>
        </w:tc>
        <w:tc>
          <w:p>
            <w:pPr>
              <w:spacing w:after="0"/>
            </w:pPr>
            <w:r>
              <w:rPr>
                <w:rFonts w:ascii="Arial" w:cs="Arial"/>
                <w:color w:val="000000"/>
                <w:sz w:val="16"/>
              </w:rPr>
              <w:t xml:space="preserve">600132</w:t>
            </w:r>
          </w:p>
          <w:tcPr>
            <w:shd w:val="clear" w:color="000000" w:fill="E3E3E3"/>
            <w:gridSpan w:val="4"/>
          </w:tcPr>
        </w:tc>
        <w:tc>
          <w:p>
            <w:pPr>
              <w:spacing w:after="0"/>
            </w:pPr>
            <w:r>
              <w:rPr>
                <w:rFonts w:ascii="Arial" w:cs="Arial"/>
                <w:color w:val="000000"/>
                <w:sz w:val="16"/>
              </w:rPr>
              <w:t xml:space="preserve">      Deleted - Core part: LTE Advanced 3 Band Carrier Aggregation (3DL/1UL) of Band 2, Band 17 and Band 30</w:t>
            </w:r>
          </w:p>
          <w:tcPr>
            <w:shd w:val="clear" w:color="000000" w:fill="E3E3E3"/>
            <w:gridSpan w:val="4"/>
          </w:tcPr>
        </w:tc>
        <w:tc>
          <w:p>
            <w:pPr>
              <w:spacing w:after="0"/>
            </w:pPr>
            <w:r>
              <w:rPr>
                <w:rFonts w:ascii="Arial" w:cs="Arial"/>
                <w:color w:val="000000"/>
                <w:sz w:val="16"/>
              </w:rPr>
              <w:t xml:space="preserve">LTE_CA_B2_B17_B30-Core</w:t>
            </w:r>
          </w:p>
          <w:tcPr>
            <w:shd w:val="clear" w:color="000000" w:fill="E3E3E3"/>
            <w:gridSpan w:val="4"/>
          </w:tcPr>
        </w:tc>
        <w:tc>
          <w:p>
            <w:pPr>
              <w:spacing w:after="0"/>
            </w:pPr>
            <w:r>
              <w:rPr>
                <w:rFonts w:ascii="Arial" w:cs="Arial"/>
                <w:color w:val="000000"/>
                <w:sz w:val="16"/>
              </w:rPr>
              <w:t xml:space="preserve">LTE_CA_B2_B17_B30-Core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RP-131130</w:t>
            </w:r>
          </w:p>
          <w:tcPr>
            <w:shd w:val="clear" w:color="000000" w:fill="E3E3E3"/>
            <w:gridSpan w:val="4"/>
          </w:tcPr>
        </w:tc>
        <w:tc>
          <w:p>
            <w:pPr>
              <w:spacing w:after="0"/>
            </w:pPr>
            <w:r>
              <w:rPr>
                <w:rFonts w:ascii="Arial" w:cs="Arial"/>
                <w:color w:val="000000"/>
                <w:sz w:val="16"/>
              </w:rPr>
              <w:t xml:space="preserve">RP-131590</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RP-131652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1514</w:t>
            </w:r>
          </w:p>
          <w:tcPr>
            <w:shd w:val="clear" w:color="000000" w:fill="E3E3E3"/>
            <w:gridSpan w:val="4"/>
          </w:tcPr>
        </w:tc>
        <w:tc>
          <w:p>
            <w:pPr>
              <w:spacing w:after="0"/>
            </w:pPr>
            <w:r>
              <w:rPr>
                <w:rFonts w:ascii="Arial" w:cs="Arial"/>
                <w:color w:val="000000"/>
                <w:sz w:val="16"/>
              </w:rPr>
              <w:t xml:space="preserve">600232</w:t>
            </w:r>
          </w:p>
          <w:tcPr>
            <w:shd w:val="clear" w:color="000000" w:fill="E3E3E3"/>
            <w:gridSpan w:val="4"/>
          </w:tcPr>
        </w:tc>
        <w:tc>
          <w:p>
            <w:pPr>
              <w:spacing w:after="0"/>
            </w:pPr>
            <w:r>
              <w:rPr>
                <w:rFonts w:ascii="Arial" w:cs="Arial"/>
                <w:color w:val="000000"/>
                <w:sz w:val="16"/>
              </w:rPr>
              <w:t xml:space="preserve">      Deleted - Perf. part: LTE Advanced 3 Band Carrier Aggregation (3DL/1UL) of Band 2, Band 17 and Band 30</w:t>
            </w:r>
          </w:p>
          <w:tcPr>
            <w:shd w:val="clear" w:color="000000" w:fill="E3E3E3"/>
            <w:gridSpan w:val="4"/>
          </w:tcPr>
        </w:tc>
        <w:tc>
          <w:p>
            <w:pPr>
              <w:spacing w:after="0"/>
            </w:pPr>
            <w:r>
              <w:rPr>
                <w:rFonts w:ascii="Arial" w:cs="Arial"/>
                <w:color w:val="000000"/>
                <w:sz w:val="16"/>
              </w:rPr>
              <w:t xml:space="preserve">LTE_CA_B2_B17_B30-Perf</w:t>
            </w:r>
          </w:p>
          <w:tcPr>
            <w:shd w:val="clear" w:color="000000" w:fill="E3E3E3"/>
            <w:gridSpan w:val="4"/>
          </w:tcPr>
        </w:tc>
        <w:tc>
          <w:p>
            <w:pPr>
              <w:spacing w:after="0"/>
            </w:pPr>
            <w:r>
              <w:rPr>
                <w:rFonts w:ascii="Arial" w:cs="Arial"/>
                <w:color w:val="000000"/>
                <w:sz w:val="16"/>
              </w:rPr>
              <w:t xml:space="preserve">LTE_CA_B2_B17_B30-Perf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RP-131130</w:t>
            </w:r>
          </w:p>
          <w:tcPr>
            <w:shd w:val="clear" w:color="000000" w:fill="E3E3E3"/>
            <w:gridSpan w:val="4"/>
          </w:tcPr>
        </w:tc>
        <w:tc>
          <w:p>
            <w:pPr>
              <w:spacing w:after="0"/>
            </w:pPr>
            <w:r>
              <w:rPr>
                <w:rFonts w:ascii="Arial" w:cs="Arial"/>
                <w:color w:val="000000"/>
                <w:sz w:val="16"/>
              </w:rPr>
              <w:t xml:space="preserve">RP-131591</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RP-131652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1515</w:t>
            </w:r>
          </w:p>
          <w:tcPr>
            <w:shd w:val="clear" w:color="000000" w:fill="CCFFCC"/>
            <w:gridSpan w:val="4"/>
          </w:tcPr>
        </w:tc>
        <w:tc>
          <w:p>
            <w:pPr>
              <w:spacing w:after="0"/>
            </w:pPr>
            <w:r>
              <w:rPr>
                <w:rFonts w:ascii="Arial" w:cs="Arial"/>
                <w:color w:val="000000"/>
                <w:sz w:val="16"/>
              </w:rPr>
              <w:t xml:space="preserve">600033</w:t>
            </w:r>
          </w:p>
          <w:tcPr>
            <w:shd w:val="clear" w:color="000000" w:fill="CCFFCC"/>
            <w:gridSpan w:val="4"/>
          </w:tcPr>
        </w:tc>
        <w:tc>
          <w:p>
            <w:pPr>
              <w:spacing w:after="0"/>
            </w:pPr>
            <w:r>
              <w:rPr>
                <w:rFonts w:ascii="Arial" w:cs="Arial"/>
                <w:b/>
                <w:color w:val="000000"/>
                <w:sz w:val="16"/>
              </w:rPr>
              <w:t xml:space="preserve">   LTE Advanced 3 Band Carrier Aggregation (3DL/1UL) of Band 2, Band 29 and Band 30</w:t>
            </w:r>
          </w:p>
          <w:tcPr>
            <w:shd w:val="clear" w:color="000000" w:fill="CCFFCC"/>
            <w:gridSpan w:val="4"/>
          </w:tcPr>
        </w:tc>
        <w:tc>
          <w:p>
            <w:pPr>
              <w:spacing w:after="0"/>
            </w:pPr>
            <w:r>
              <w:rPr>
                <w:rFonts w:ascii="Arial" w:cs="Arial"/>
                <w:color w:val="000000"/>
                <w:sz w:val="16"/>
              </w:rPr>
              <w:t xml:space="preserve">LTE_CA_B2_B29_B30</w:t>
            </w:r>
          </w:p>
          <w:tcPr>
            <w:shd w:val="clear" w:color="000000" w:fill="CCFFCC"/>
            <w:gridSpan w:val="4"/>
          </w:tcPr>
        </w:tc>
        <w:tc>
          <w:p>
            <w:pPr>
              <w:spacing w:after="0"/>
            </w:pPr>
            <w:r>
              <w:rPr>
                <w:rFonts w:ascii="Arial" w:cs="Arial"/>
                <w:color w:val="000000"/>
                <w:sz w:val="16"/>
              </w:rPr>
              <w:t xml:space="preserve">LTE_CA_B2_B29_B30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1516</w:t>
            </w:r>
          </w:p>
          <w:tcPr>
            <w:shd w:val="clear" w:color="000000" w:fill="CCFFCC"/>
            <w:gridSpan w:val="4"/>
          </w:tcPr>
        </w:tc>
        <w:tc>
          <w:p>
            <w:pPr>
              <w:spacing w:after="0"/>
            </w:pPr>
            <w:r>
              <w:rPr>
                <w:rFonts w:ascii="Arial" w:cs="Arial"/>
                <w:color w:val="000000"/>
                <w:sz w:val="16"/>
              </w:rPr>
              <w:t xml:space="preserve">600133</w:t>
            </w:r>
          </w:p>
          <w:tcPr>
            <w:shd w:val="clear" w:color="000000" w:fill="CCFFCC"/>
            <w:gridSpan w:val="4"/>
          </w:tcPr>
        </w:tc>
        <w:tc>
          <w:p>
            <w:pPr>
              <w:spacing w:after="0"/>
            </w:pPr>
            <w:r>
              <w:rPr>
                <w:rFonts w:ascii="Arial" w:cs="Arial"/>
                <w:color w:val="000000"/>
                <w:sz w:val="16"/>
              </w:rPr>
              <w:t xml:space="preserve">      Core part: LTE Advanced 3 Band Carrier Aggregation (3DL/1UL) of Band 2, Band 29 and Band 30</w:t>
            </w:r>
          </w:p>
          <w:tcPr>
            <w:shd w:val="clear" w:color="000000" w:fill="CCFFCC"/>
            <w:gridSpan w:val="4"/>
          </w:tcPr>
        </w:tc>
        <w:tc>
          <w:p>
            <w:pPr>
              <w:spacing w:after="0"/>
            </w:pPr>
            <w:r>
              <w:rPr>
                <w:rFonts w:ascii="Arial" w:cs="Arial"/>
                <w:color w:val="000000"/>
                <w:sz w:val="16"/>
              </w:rPr>
              <w:t xml:space="preserve">LTE_CA_B2_B29_B30-Core</w:t>
            </w:r>
          </w:p>
          <w:tcPr>
            <w:shd w:val="clear" w:color="000000" w:fill="CCFFCC"/>
            <w:gridSpan w:val="4"/>
          </w:tcPr>
        </w:tc>
        <w:tc>
          <w:p>
            <w:pPr>
              <w:spacing w:after="0"/>
            </w:pPr>
            <w:r>
              <w:rPr>
                <w:rFonts w:ascii="Arial" w:cs="Arial"/>
                <w:color w:val="000000"/>
                <w:sz w:val="16"/>
              </w:rPr>
              <w:t xml:space="preserve">LTE_CA_B2_B29_B30-Core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RP-131697=&gt;RP-141212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1517</w:t>
            </w:r>
          </w:p>
          <w:tcPr>
            <w:shd w:val="clear" w:color="000000" w:fill="CCFFCC"/>
            <w:gridSpan w:val="4"/>
          </w:tcPr>
        </w:tc>
        <w:tc>
          <w:p>
            <w:pPr>
              <w:spacing w:after="0"/>
            </w:pPr>
            <w:r>
              <w:rPr>
                <w:rFonts w:ascii="Arial" w:cs="Arial"/>
                <w:color w:val="000000"/>
                <w:sz w:val="16"/>
              </w:rPr>
              <w:t xml:space="preserve">600233</w:t>
            </w:r>
          </w:p>
          <w:tcPr>
            <w:shd w:val="clear" w:color="000000" w:fill="CCFFCC"/>
            <w:gridSpan w:val="4"/>
          </w:tcPr>
        </w:tc>
        <w:tc>
          <w:p>
            <w:pPr>
              <w:spacing w:after="0"/>
            </w:pPr>
            <w:r>
              <w:rPr>
                <w:rFonts w:ascii="Arial" w:cs="Arial"/>
                <w:color w:val="000000"/>
                <w:sz w:val="16"/>
              </w:rPr>
              <w:t xml:space="preserve">      Perf. part: LTE Advanced 3 Band Carrier Aggregation (3DL/1UL) of Band 2, Band 29 and Band 30</w:t>
            </w:r>
          </w:p>
          <w:tcPr>
            <w:shd w:val="clear" w:color="000000" w:fill="CCFFCC"/>
            <w:gridSpan w:val="4"/>
          </w:tcPr>
        </w:tc>
        <w:tc>
          <w:p>
            <w:pPr>
              <w:spacing w:after="0"/>
            </w:pPr>
            <w:r>
              <w:rPr>
                <w:rFonts w:ascii="Arial" w:cs="Arial"/>
                <w:color w:val="000000"/>
                <w:sz w:val="16"/>
              </w:rPr>
              <w:t xml:space="preserve">LTE_CA_B2_B29_B30-Perf</w:t>
            </w:r>
          </w:p>
          <w:tcPr>
            <w:shd w:val="clear" w:color="000000" w:fill="CCFFCC"/>
            <w:gridSpan w:val="4"/>
          </w:tcPr>
        </w:tc>
        <w:tc>
          <w:p>
            <w:pPr>
              <w:spacing w:after="0"/>
            </w:pPr>
            <w:r>
              <w:rPr>
                <w:rFonts w:ascii="Arial" w:cs="Arial"/>
                <w:color w:val="000000"/>
                <w:sz w:val="16"/>
              </w:rPr>
              <w:t xml:space="preserve">LTE_CA_B2_B29_B30-Perf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1518</w:t>
            </w:r>
          </w:p>
          <w:tcPr>
            <w:shd w:val="clear" w:color="000000" w:fill="CCFFCC"/>
            <w:gridSpan w:val="4"/>
          </w:tcPr>
        </w:tc>
        <w:tc>
          <w:p>
            <w:pPr>
              <w:spacing w:after="0"/>
            </w:pPr>
            <w:r>
              <w:rPr>
                <w:rFonts w:ascii="Arial" w:cs="Arial"/>
                <w:color w:val="000000"/>
                <w:sz w:val="16"/>
              </w:rPr>
              <w:t xml:space="preserve">600034</w:t>
            </w:r>
          </w:p>
          <w:tcPr>
            <w:shd w:val="clear" w:color="000000" w:fill="CCFFCC"/>
            <w:gridSpan w:val="4"/>
          </w:tcPr>
        </w:tc>
        <w:tc>
          <w:p>
            <w:pPr>
              <w:spacing w:after="0"/>
            </w:pPr>
            <w:r>
              <w:rPr>
                <w:rFonts w:ascii="Arial" w:cs="Arial"/>
                <w:b/>
                <w:color w:val="000000"/>
                <w:sz w:val="16"/>
              </w:rPr>
              <w:t xml:space="preserve">   LTE Advanced 3 Band Carrier Aggregation (3DL/1UL) of Band 4, Band 5 and Band 30</w:t>
            </w:r>
          </w:p>
          <w:tcPr>
            <w:shd w:val="clear" w:color="000000" w:fill="CCFFCC"/>
            <w:gridSpan w:val="4"/>
          </w:tcPr>
        </w:tc>
        <w:tc>
          <w:p>
            <w:pPr>
              <w:spacing w:after="0"/>
            </w:pPr>
            <w:r>
              <w:rPr>
                <w:rFonts w:ascii="Arial" w:cs="Arial"/>
                <w:color w:val="000000"/>
                <w:sz w:val="16"/>
              </w:rPr>
              <w:t xml:space="preserve">LTE_CA_B4_B5_B30</w:t>
            </w:r>
          </w:p>
          <w:tcPr>
            <w:shd w:val="clear" w:color="000000" w:fill="CCFFCC"/>
            <w:gridSpan w:val="4"/>
          </w:tcPr>
        </w:tc>
        <w:tc>
          <w:p>
            <w:pPr>
              <w:spacing w:after="0"/>
            </w:pPr>
            <w:r>
              <w:rPr>
                <w:rFonts w:ascii="Arial" w:cs="Arial"/>
                <w:color w:val="000000"/>
                <w:sz w:val="16"/>
              </w:rPr>
              <w:t xml:space="preserve">LTE_CA_B4_B5_B30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1519</w:t>
            </w:r>
          </w:p>
          <w:tcPr>
            <w:shd w:val="clear" w:color="000000" w:fill="CCFFCC"/>
            <w:gridSpan w:val="4"/>
          </w:tcPr>
        </w:tc>
        <w:tc>
          <w:p>
            <w:pPr>
              <w:spacing w:after="0"/>
            </w:pPr>
            <w:r>
              <w:rPr>
                <w:rFonts w:ascii="Arial" w:cs="Arial"/>
                <w:color w:val="000000"/>
                <w:sz w:val="16"/>
              </w:rPr>
              <w:t xml:space="preserve">600134</w:t>
            </w:r>
          </w:p>
          <w:tcPr>
            <w:shd w:val="clear" w:color="000000" w:fill="CCFFCC"/>
            <w:gridSpan w:val="4"/>
          </w:tcPr>
        </w:tc>
        <w:tc>
          <w:p>
            <w:pPr>
              <w:spacing w:after="0"/>
            </w:pPr>
            <w:r>
              <w:rPr>
                <w:rFonts w:ascii="Arial" w:cs="Arial"/>
                <w:color w:val="000000"/>
                <w:sz w:val="16"/>
              </w:rPr>
              <w:t xml:space="preserve">      Core part: LTE Advanced 3 Band Carrier Aggregation (3DL/1UL) of Band 4, Band 5 and Band 30</w:t>
            </w:r>
          </w:p>
          <w:tcPr>
            <w:shd w:val="clear" w:color="000000" w:fill="CCFFCC"/>
            <w:gridSpan w:val="4"/>
          </w:tcPr>
        </w:tc>
        <w:tc>
          <w:p>
            <w:pPr>
              <w:spacing w:after="0"/>
            </w:pPr>
            <w:r>
              <w:rPr>
                <w:rFonts w:ascii="Arial" w:cs="Arial"/>
                <w:color w:val="000000"/>
                <w:sz w:val="16"/>
              </w:rPr>
              <w:t xml:space="preserve">LTE_CA_B4_B5_B30-Core</w:t>
            </w:r>
          </w:p>
          <w:tcPr>
            <w:shd w:val="clear" w:color="000000" w:fill="CCFFCC"/>
            <w:gridSpan w:val="4"/>
          </w:tcPr>
        </w:tc>
        <w:tc>
          <w:p>
            <w:pPr>
              <w:spacing w:after="0"/>
            </w:pPr>
            <w:r>
              <w:rPr>
                <w:rFonts w:ascii="Arial" w:cs="Arial"/>
                <w:color w:val="000000"/>
                <w:sz w:val="16"/>
              </w:rPr>
              <w:t xml:space="preserve">LTE_CA_B4_B5_B30-Core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RP-131698=&gt;RP-141213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1520</w:t>
            </w:r>
          </w:p>
          <w:tcPr>
            <w:shd w:val="clear" w:color="000000" w:fill="CCFFCC"/>
            <w:gridSpan w:val="4"/>
          </w:tcPr>
        </w:tc>
        <w:tc>
          <w:p>
            <w:pPr>
              <w:spacing w:after="0"/>
            </w:pPr>
            <w:r>
              <w:rPr>
                <w:rFonts w:ascii="Arial" w:cs="Arial"/>
                <w:color w:val="000000"/>
                <w:sz w:val="16"/>
              </w:rPr>
              <w:t xml:space="preserve">600234</w:t>
            </w:r>
          </w:p>
          <w:tcPr>
            <w:shd w:val="clear" w:color="000000" w:fill="CCFFCC"/>
            <w:gridSpan w:val="4"/>
          </w:tcPr>
        </w:tc>
        <w:tc>
          <w:p>
            <w:pPr>
              <w:spacing w:after="0"/>
            </w:pPr>
            <w:r>
              <w:rPr>
                <w:rFonts w:ascii="Arial" w:cs="Arial"/>
                <w:color w:val="000000"/>
                <w:sz w:val="16"/>
              </w:rPr>
              <w:t xml:space="preserve">      Perf. part: LTE Advanced 3 Band Carrier Aggregation (3DL/1UL) of Band 4, Band 5 and Band 30</w:t>
            </w:r>
          </w:p>
          <w:tcPr>
            <w:shd w:val="clear" w:color="000000" w:fill="CCFFCC"/>
            <w:gridSpan w:val="4"/>
          </w:tcPr>
        </w:tc>
        <w:tc>
          <w:p>
            <w:pPr>
              <w:spacing w:after="0"/>
            </w:pPr>
            <w:r>
              <w:rPr>
                <w:rFonts w:ascii="Arial" w:cs="Arial"/>
                <w:color w:val="000000"/>
                <w:sz w:val="16"/>
              </w:rPr>
              <w:t xml:space="preserve">LTE_CA_B4_B5_B30-Perf</w:t>
            </w:r>
          </w:p>
          <w:tcPr>
            <w:shd w:val="clear" w:color="000000" w:fill="CCFFCC"/>
            <w:gridSpan w:val="4"/>
          </w:tcPr>
        </w:tc>
        <w:tc>
          <w:p>
            <w:pPr>
              <w:spacing w:after="0"/>
            </w:pPr>
            <w:r>
              <w:rPr>
                <w:rFonts w:ascii="Arial" w:cs="Arial"/>
                <w:color w:val="000000"/>
                <w:sz w:val="16"/>
              </w:rPr>
              <w:t xml:space="preserve">LTE_CA_B4_B5_B30-Perf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1521</w:t>
            </w:r>
          </w:p>
          <w:tcPr>
            <w:shd w:val="clear" w:color="000000" w:fill="E3E3E3"/>
            <w:gridSpan w:val="4"/>
          </w:tcPr>
        </w:tc>
        <w:tc>
          <w:p>
            <w:pPr>
              <w:spacing w:after="0"/>
            </w:pPr>
            <w:r>
              <w:rPr>
                <w:rFonts w:ascii="Arial" w:cs="Arial"/>
                <w:color w:val="000000"/>
                <w:sz w:val="16"/>
              </w:rPr>
              <w:t xml:space="preserve">600035</w:t>
            </w:r>
          </w:p>
          <w:tcPr>
            <w:shd w:val="clear" w:color="000000" w:fill="E3E3E3"/>
            <w:gridSpan w:val="4"/>
          </w:tcPr>
        </w:tc>
        <w:tc>
          <w:p>
            <w:pPr>
              <w:spacing w:after="0"/>
            </w:pPr>
            <w:r>
              <w:rPr>
                <w:rFonts w:ascii="Arial" w:cs="Arial"/>
                <w:b/>
                <w:color w:val="000000"/>
                <w:sz w:val="16"/>
              </w:rPr>
              <w:t xml:space="preserve">   Deleted - LTE Advanced 3 Band Carrier Aggregation (3DL/1UL) of Band 4, Band 17 and Band 30</w:t>
            </w:r>
          </w:p>
          <w:tcPr>
            <w:shd w:val="clear" w:color="000000" w:fill="E3E3E3"/>
            <w:gridSpan w:val="4"/>
          </w:tcPr>
        </w:tc>
        <w:tc>
          <w:p>
            <w:pPr>
              <w:spacing w:after="0"/>
            </w:pPr>
            <w:r>
              <w:rPr>
                <w:rFonts w:ascii="Arial" w:cs="Arial"/>
                <w:color w:val="000000"/>
                <w:sz w:val="16"/>
              </w:rPr>
              <w:t xml:space="preserve">LTE_CA_B4_B17_B30</w:t>
            </w:r>
          </w:p>
          <w:tcPr>
            <w:shd w:val="clear" w:color="000000" w:fill="E3E3E3"/>
            <w:gridSpan w:val="4"/>
          </w:tcPr>
        </w:tc>
        <w:tc>
          <w:p>
            <w:pPr>
              <w:spacing w:after="0"/>
            </w:pPr>
            <w:r>
              <w:rPr>
                <w:rFonts w:ascii="Arial" w:cs="Arial"/>
                <w:color w:val="000000"/>
                <w:sz w:val="16"/>
              </w:rPr>
              <w:t xml:space="preserve">LTE_CA_B4_B17_B30</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Inter-band 3DL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1522</w:t>
            </w:r>
          </w:p>
          <w:tcPr>
            <w:shd w:val="clear" w:color="000000" w:fill="E3E3E3"/>
            <w:gridSpan w:val="4"/>
          </w:tcPr>
        </w:tc>
        <w:tc>
          <w:p>
            <w:pPr>
              <w:spacing w:after="0"/>
            </w:pPr>
            <w:r>
              <w:rPr>
                <w:rFonts w:ascii="Arial" w:cs="Arial"/>
                <w:color w:val="000000"/>
                <w:sz w:val="16"/>
              </w:rPr>
              <w:t xml:space="preserve">600135</w:t>
            </w:r>
          </w:p>
          <w:tcPr>
            <w:shd w:val="clear" w:color="000000" w:fill="E3E3E3"/>
            <w:gridSpan w:val="4"/>
          </w:tcPr>
        </w:tc>
        <w:tc>
          <w:p>
            <w:pPr>
              <w:spacing w:after="0"/>
            </w:pPr>
            <w:r>
              <w:rPr>
                <w:rFonts w:ascii="Arial" w:cs="Arial"/>
                <w:color w:val="000000"/>
                <w:sz w:val="16"/>
              </w:rPr>
              <w:t xml:space="preserve">      Deleted - Core part: LTE Advanced 3 Band Carrier Aggregation (3DL/1UL) of Band 4, Band 17 and Band 30</w:t>
            </w:r>
          </w:p>
          <w:tcPr>
            <w:shd w:val="clear" w:color="000000" w:fill="E3E3E3"/>
            <w:gridSpan w:val="4"/>
          </w:tcPr>
        </w:tc>
        <w:tc>
          <w:p>
            <w:pPr>
              <w:spacing w:after="0"/>
            </w:pPr>
            <w:r>
              <w:rPr>
                <w:rFonts w:ascii="Arial" w:cs="Arial"/>
                <w:color w:val="000000"/>
                <w:sz w:val="16"/>
              </w:rPr>
              <w:t xml:space="preserve">LTE_CA_B4_B17_B30-Core</w:t>
            </w:r>
          </w:p>
          <w:tcPr>
            <w:shd w:val="clear" w:color="000000" w:fill="E3E3E3"/>
            <w:gridSpan w:val="4"/>
          </w:tcPr>
        </w:tc>
        <w:tc>
          <w:p>
            <w:pPr>
              <w:spacing w:after="0"/>
            </w:pPr>
            <w:r>
              <w:rPr>
                <w:rFonts w:ascii="Arial" w:cs="Arial"/>
                <w:color w:val="000000"/>
                <w:sz w:val="16"/>
              </w:rPr>
              <w:t xml:space="preserve">LTE_CA_B4_B17_B30-Core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RP-131133</w:t>
            </w:r>
          </w:p>
          <w:tcPr>
            <w:shd w:val="clear" w:color="000000" w:fill="E3E3E3"/>
            <w:gridSpan w:val="4"/>
          </w:tcPr>
        </w:tc>
        <w:tc>
          <w:p>
            <w:pPr>
              <w:spacing w:after="0"/>
            </w:pPr>
            <w:r>
              <w:rPr>
                <w:rFonts w:ascii="Arial" w:cs="Arial"/>
                <w:color w:val="000000"/>
                <w:sz w:val="16"/>
              </w:rPr>
              <w:t xml:space="preserve">RP-131598</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RP-131653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1523</w:t>
            </w:r>
          </w:p>
          <w:tcPr>
            <w:shd w:val="clear" w:color="000000" w:fill="E3E3E3"/>
            <w:gridSpan w:val="4"/>
          </w:tcPr>
        </w:tc>
        <w:tc>
          <w:p>
            <w:pPr>
              <w:spacing w:after="0"/>
            </w:pPr>
            <w:r>
              <w:rPr>
                <w:rFonts w:ascii="Arial" w:cs="Arial"/>
                <w:color w:val="000000"/>
                <w:sz w:val="16"/>
              </w:rPr>
              <w:t xml:space="preserve">600235</w:t>
            </w:r>
          </w:p>
          <w:tcPr>
            <w:shd w:val="clear" w:color="000000" w:fill="E3E3E3"/>
            <w:gridSpan w:val="4"/>
          </w:tcPr>
        </w:tc>
        <w:tc>
          <w:p>
            <w:pPr>
              <w:spacing w:after="0"/>
            </w:pPr>
            <w:r>
              <w:rPr>
                <w:rFonts w:ascii="Arial" w:cs="Arial"/>
                <w:color w:val="000000"/>
                <w:sz w:val="16"/>
              </w:rPr>
              <w:t xml:space="preserve">      Deleted - Perf. part: LTE Advanced 3 Band Carrier Aggregation (3DL/1UL) of Band 4, Band 17 and Band 30</w:t>
            </w:r>
          </w:p>
          <w:tcPr>
            <w:shd w:val="clear" w:color="000000" w:fill="E3E3E3"/>
            <w:gridSpan w:val="4"/>
          </w:tcPr>
        </w:tc>
        <w:tc>
          <w:p>
            <w:pPr>
              <w:spacing w:after="0"/>
            </w:pPr>
            <w:r>
              <w:rPr>
                <w:rFonts w:ascii="Arial" w:cs="Arial"/>
                <w:color w:val="000000"/>
                <w:sz w:val="16"/>
              </w:rPr>
              <w:t xml:space="preserve">LTE_CA_B4_B17_B30-Perf</w:t>
            </w:r>
          </w:p>
          <w:tcPr>
            <w:shd w:val="clear" w:color="000000" w:fill="E3E3E3"/>
            <w:gridSpan w:val="4"/>
          </w:tcPr>
        </w:tc>
        <w:tc>
          <w:p>
            <w:pPr>
              <w:spacing w:after="0"/>
            </w:pPr>
            <w:r>
              <w:rPr>
                <w:rFonts w:ascii="Arial" w:cs="Arial"/>
                <w:color w:val="000000"/>
                <w:sz w:val="16"/>
              </w:rPr>
              <w:t xml:space="preserve">LTE_CA_B4_B17_B30-Perf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RP-131133</w:t>
            </w:r>
          </w:p>
          <w:tcPr>
            <w:shd w:val="clear" w:color="000000" w:fill="E3E3E3"/>
            <w:gridSpan w:val="4"/>
          </w:tcPr>
        </w:tc>
        <w:tc>
          <w:p>
            <w:pPr>
              <w:spacing w:after="0"/>
            </w:pPr>
            <w:r>
              <w:rPr>
                <w:rFonts w:ascii="Arial" w:cs="Arial"/>
                <w:color w:val="000000"/>
                <w:sz w:val="16"/>
              </w:rPr>
              <w:t xml:space="preserve">RP-131599</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RP-131653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1524</w:t>
            </w:r>
          </w:p>
          <w:tcPr>
            <w:shd w:val="clear" w:color="000000" w:fill="CCFFCC"/>
            <w:gridSpan w:val="4"/>
          </w:tcPr>
        </w:tc>
        <w:tc>
          <w:p>
            <w:pPr>
              <w:spacing w:after="0"/>
            </w:pPr>
            <w:r>
              <w:rPr>
                <w:rFonts w:ascii="Arial" w:cs="Arial"/>
                <w:color w:val="000000"/>
                <w:sz w:val="16"/>
              </w:rPr>
              <w:t xml:space="preserve">600036</w:t>
            </w:r>
          </w:p>
          <w:tcPr>
            <w:shd w:val="clear" w:color="000000" w:fill="CCFFCC"/>
            <w:gridSpan w:val="4"/>
          </w:tcPr>
        </w:tc>
        <w:tc>
          <w:p>
            <w:pPr>
              <w:spacing w:after="0"/>
            </w:pPr>
            <w:r>
              <w:rPr>
                <w:rFonts w:ascii="Arial" w:cs="Arial"/>
                <w:b/>
                <w:color w:val="000000"/>
                <w:sz w:val="16"/>
              </w:rPr>
              <w:t xml:space="preserve">   LTE Advanced 3 Band Carrier Aggregation (3DL/1UL) of Band 4, Band 29 and Band 30</w:t>
            </w:r>
          </w:p>
          <w:tcPr>
            <w:shd w:val="clear" w:color="000000" w:fill="CCFFCC"/>
            <w:gridSpan w:val="4"/>
          </w:tcPr>
        </w:tc>
        <w:tc>
          <w:p>
            <w:pPr>
              <w:spacing w:after="0"/>
            </w:pPr>
            <w:r>
              <w:rPr>
                <w:rFonts w:ascii="Arial" w:cs="Arial"/>
                <w:color w:val="000000"/>
                <w:sz w:val="16"/>
              </w:rPr>
              <w:t xml:space="preserve">LTE_CA_B4_B29_B30</w:t>
            </w:r>
          </w:p>
          <w:tcPr>
            <w:shd w:val="clear" w:color="000000" w:fill="CCFFCC"/>
            <w:gridSpan w:val="4"/>
          </w:tcPr>
        </w:tc>
        <w:tc>
          <w:p>
            <w:pPr>
              <w:spacing w:after="0"/>
            </w:pPr>
            <w:r>
              <w:rPr>
                <w:rFonts w:ascii="Arial" w:cs="Arial"/>
                <w:color w:val="000000"/>
                <w:sz w:val="16"/>
              </w:rPr>
              <w:t xml:space="preserve">LTE_CA_B4_B29_B30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1525</w:t>
            </w:r>
          </w:p>
          <w:tcPr>
            <w:shd w:val="clear" w:color="000000" w:fill="CCFFCC"/>
            <w:gridSpan w:val="4"/>
          </w:tcPr>
        </w:tc>
        <w:tc>
          <w:p>
            <w:pPr>
              <w:spacing w:after="0"/>
            </w:pPr>
            <w:r>
              <w:rPr>
                <w:rFonts w:ascii="Arial" w:cs="Arial"/>
                <w:color w:val="000000"/>
                <w:sz w:val="16"/>
              </w:rPr>
              <w:t xml:space="preserve">600136</w:t>
            </w:r>
          </w:p>
          <w:tcPr>
            <w:shd w:val="clear" w:color="000000" w:fill="CCFFCC"/>
            <w:gridSpan w:val="4"/>
          </w:tcPr>
        </w:tc>
        <w:tc>
          <w:p>
            <w:pPr>
              <w:spacing w:after="0"/>
            </w:pPr>
            <w:r>
              <w:rPr>
                <w:rFonts w:ascii="Arial" w:cs="Arial"/>
                <w:color w:val="000000"/>
                <w:sz w:val="16"/>
              </w:rPr>
              <w:t xml:space="preserve">      Core part: LTE Advanced 3 Band Carrier Aggregation (3DL/1UL) of Band 4, Band 29 and Band 30</w:t>
            </w:r>
          </w:p>
          <w:tcPr>
            <w:shd w:val="clear" w:color="000000" w:fill="CCFFCC"/>
            <w:gridSpan w:val="4"/>
          </w:tcPr>
        </w:tc>
        <w:tc>
          <w:p>
            <w:pPr>
              <w:spacing w:after="0"/>
            </w:pPr>
            <w:r>
              <w:rPr>
                <w:rFonts w:ascii="Arial" w:cs="Arial"/>
                <w:color w:val="000000"/>
                <w:sz w:val="16"/>
              </w:rPr>
              <w:t xml:space="preserve">LTE_CA_B4_B29_B30-Core</w:t>
            </w:r>
          </w:p>
          <w:tcPr>
            <w:shd w:val="clear" w:color="000000" w:fill="CCFFCC"/>
            <w:gridSpan w:val="4"/>
          </w:tcPr>
        </w:tc>
        <w:tc>
          <w:p>
            <w:pPr>
              <w:spacing w:after="0"/>
            </w:pPr>
            <w:r>
              <w:rPr>
                <w:rFonts w:ascii="Arial" w:cs="Arial"/>
                <w:color w:val="000000"/>
                <w:sz w:val="16"/>
              </w:rPr>
              <w:t xml:space="preserve">LTE_CA_B4_B29_B30-Core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RP-131699=&gt;RP- 141215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1526</w:t>
            </w:r>
          </w:p>
          <w:tcPr>
            <w:shd w:val="clear" w:color="000000" w:fill="CCFFCC"/>
            <w:gridSpan w:val="4"/>
          </w:tcPr>
        </w:tc>
        <w:tc>
          <w:p>
            <w:pPr>
              <w:spacing w:after="0"/>
            </w:pPr>
            <w:r>
              <w:rPr>
                <w:rFonts w:ascii="Arial" w:cs="Arial"/>
                <w:color w:val="000000"/>
                <w:sz w:val="16"/>
              </w:rPr>
              <w:t xml:space="preserve">600236</w:t>
            </w:r>
          </w:p>
          <w:tcPr>
            <w:shd w:val="clear" w:color="000000" w:fill="CCFFCC"/>
            <w:gridSpan w:val="4"/>
          </w:tcPr>
        </w:tc>
        <w:tc>
          <w:p>
            <w:pPr>
              <w:spacing w:after="0"/>
            </w:pPr>
            <w:r>
              <w:rPr>
                <w:rFonts w:ascii="Arial" w:cs="Arial"/>
                <w:color w:val="000000"/>
                <w:sz w:val="16"/>
              </w:rPr>
              <w:t xml:space="preserve">      Perf. part: LTE Advanced 3 Band Carrier Aggregation (3DL/1UL) of Band 4, Band 29 and Band 30</w:t>
            </w:r>
          </w:p>
          <w:tcPr>
            <w:shd w:val="clear" w:color="000000" w:fill="CCFFCC"/>
            <w:gridSpan w:val="4"/>
          </w:tcPr>
        </w:tc>
        <w:tc>
          <w:p>
            <w:pPr>
              <w:spacing w:after="0"/>
            </w:pPr>
            <w:r>
              <w:rPr>
                <w:rFonts w:ascii="Arial" w:cs="Arial"/>
                <w:color w:val="000000"/>
                <w:sz w:val="16"/>
              </w:rPr>
              <w:t xml:space="preserve">LTE_CA_B4_B29_B30-Perf</w:t>
            </w:r>
          </w:p>
          <w:tcPr>
            <w:shd w:val="clear" w:color="000000" w:fill="CCFFCC"/>
            <w:gridSpan w:val="4"/>
          </w:tcPr>
        </w:tc>
        <w:tc>
          <w:p>
            <w:pPr>
              <w:spacing w:after="0"/>
            </w:pPr>
            <w:r>
              <w:rPr>
                <w:rFonts w:ascii="Arial" w:cs="Arial"/>
                <w:color w:val="000000"/>
                <w:sz w:val="16"/>
              </w:rPr>
              <w:t xml:space="preserve">LTE_CA_B4_B29_B30-Perf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1527</w:t>
            </w:r>
          </w:p>
          <w:tcPr>
            <w:shd w:val="clear" w:color="000000" w:fill="CCFFCC"/>
            <w:gridSpan w:val="4"/>
          </w:tcPr>
        </w:tc>
        <w:tc>
          <w:p>
            <w:pPr>
              <w:spacing w:after="0"/>
            </w:pPr>
            <w:r>
              <w:rPr>
                <w:rFonts w:ascii="Arial" w:cs="Arial"/>
                <w:color w:val="000000"/>
                <w:sz w:val="16"/>
              </w:rPr>
              <w:t xml:space="preserve">600037</w:t>
            </w:r>
          </w:p>
          <w:tcPr>
            <w:shd w:val="clear" w:color="000000" w:fill="CCFFCC"/>
            <w:gridSpan w:val="4"/>
          </w:tcPr>
        </w:tc>
        <w:tc>
          <w:p>
            <w:pPr>
              <w:spacing w:after="0"/>
            </w:pPr>
            <w:r>
              <w:rPr>
                <w:rFonts w:ascii="Arial" w:cs="Arial"/>
                <w:b/>
                <w:color w:val="000000"/>
                <w:sz w:val="16"/>
              </w:rPr>
              <w:t xml:space="preserve">   LTE Advanced 3 Band Carrier Aggregation (3DL/1UL) of Band 2, Band 4 and Band 13</w:t>
            </w:r>
          </w:p>
          <w:tcPr>
            <w:shd w:val="clear" w:color="000000" w:fill="CCFFCC"/>
            <w:gridSpan w:val="4"/>
          </w:tcPr>
        </w:tc>
        <w:tc>
          <w:p>
            <w:pPr>
              <w:spacing w:after="0"/>
            </w:pPr>
            <w:r>
              <w:rPr>
                <w:rFonts w:ascii="Arial" w:cs="Arial"/>
                <w:color w:val="000000"/>
                <w:sz w:val="16"/>
              </w:rPr>
              <w:t xml:space="preserve">LTE_CA_B2_B4_B13</w:t>
            </w:r>
          </w:p>
          <w:tcPr>
            <w:shd w:val="clear" w:color="000000" w:fill="CCFFCC"/>
            <w:gridSpan w:val="4"/>
          </w:tcPr>
        </w:tc>
        <w:tc>
          <w:p>
            <w:pPr>
              <w:spacing w:after="0"/>
            </w:pPr>
            <w:r>
              <w:rPr>
                <w:rFonts w:ascii="Arial" w:cs="Arial"/>
                <w:color w:val="000000"/>
                <w:sz w:val="16"/>
              </w:rPr>
              <w:t xml:space="preserve">LTE_CA_B2_B4_B13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1528</w:t>
            </w:r>
          </w:p>
          <w:tcPr>
            <w:shd w:val="clear" w:color="000000" w:fill="CCFFCC"/>
            <w:gridSpan w:val="4"/>
          </w:tcPr>
        </w:tc>
        <w:tc>
          <w:p>
            <w:pPr>
              <w:spacing w:after="0"/>
            </w:pPr>
            <w:r>
              <w:rPr>
                <w:rFonts w:ascii="Arial" w:cs="Arial"/>
                <w:color w:val="000000"/>
                <w:sz w:val="16"/>
              </w:rPr>
              <w:t xml:space="preserve">600137</w:t>
            </w:r>
          </w:p>
          <w:tcPr>
            <w:shd w:val="clear" w:color="000000" w:fill="CCFFCC"/>
            <w:gridSpan w:val="4"/>
          </w:tcPr>
        </w:tc>
        <w:tc>
          <w:p>
            <w:pPr>
              <w:spacing w:after="0"/>
            </w:pPr>
            <w:r>
              <w:rPr>
                <w:rFonts w:ascii="Arial" w:cs="Arial"/>
                <w:color w:val="000000"/>
                <w:sz w:val="16"/>
              </w:rPr>
              <w:t xml:space="preserve">      Core part: LTE Advanced 3 Band Carrier Aggregation (3DL/1UL) of Band 2, Band 4 and Band 13</w:t>
            </w:r>
          </w:p>
          <w:tcPr>
            <w:shd w:val="clear" w:color="000000" w:fill="CCFFCC"/>
            <w:gridSpan w:val="4"/>
          </w:tcPr>
        </w:tc>
        <w:tc>
          <w:p>
            <w:pPr>
              <w:spacing w:after="0"/>
            </w:pPr>
            <w:r>
              <w:rPr>
                <w:rFonts w:ascii="Arial" w:cs="Arial"/>
                <w:color w:val="000000"/>
                <w:sz w:val="16"/>
              </w:rPr>
              <w:t xml:space="preserve">LTE_CA_B2_B4_B13-Core</w:t>
            </w:r>
          </w:p>
          <w:tcPr>
            <w:shd w:val="clear" w:color="000000" w:fill="CCFFCC"/>
            <w:gridSpan w:val="4"/>
          </w:tcPr>
        </w:tc>
        <w:tc>
          <w:p>
            <w:pPr>
              <w:spacing w:after="0"/>
            </w:pPr>
            <w:r>
              <w:rPr>
                <w:rFonts w:ascii="Arial" w:cs="Arial"/>
                <w:color w:val="000000"/>
                <w:sz w:val="16"/>
              </w:rPr>
              <w:t xml:space="preserve">LTE_CA_B2_B4_B13-Core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 Updated RP-131684=&gt;RP-141434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1529</w:t>
            </w:r>
          </w:p>
          <w:tcPr>
            <w:shd w:val="clear" w:color="000000" w:fill="CCFFCC"/>
            <w:gridSpan w:val="4"/>
          </w:tcPr>
        </w:tc>
        <w:tc>
          <w:p>
            <w:pPr>
              <w:spacing w:after="0"/>
            </w:pPr>
            <w:r>
              <w:rPr>
                <w:rFonts w:ascii="Arial" w:cs="Arial"/>
                <w:color w:val="000000"/>
                <w:sz w:val="16"/>
              </w:rPr>
              <w:t xml:space="preserve">600237</w:t>
            </w:r>
          </w:p>
          <w:tcPr>
            <w:shd w:val="clear" w:color="000000" w:fill="CCFFCC"/>
            <w:gridSpan w:val="4"/>
          </w:tcPr>
        </w:tc>
        <w:tc>
          <w:p>
            <w:pPr>
              <w:spacing w:after="0"/>
            </w:pPr>
            <w:r>
              <w:rPr>
                <w:rFonts w:ascii="Arial" w:cs="Arial"/>
                <w:color w:val="000000"/>
                <w:sz w:val="16"/>
              </w:rPr>
              <w:t xml:space="preserve">      Perf. part: LTE Advanced 3 Band Carrier Aggregation (3DL/1UL) of Band 2, Band 4 and Band 13</w:t>
            </w:r>
          </w:p>
          <w:tcPr>
            <w:shd w:val="clear" w:color="000000" w:fill="CCFFCC"/>
            <w:gridSpan w:val="4"/>
          </w:tcPr>
        </w:tc>
        <w:tc>
          <w:p>
            <w:pPr>
              <w:spacing w:after="0"/>
            </w:pPr>
            <w:r>
              <w:rPr>
                <w:rFonts w:ascii="Arial" w:cs="Arial"/>
                <w:color w:val="000000"/>
                <w:sz w:val="16"/>
              </w:rPr>
              <w:t xml:space="preserve">LTE_CA_B2_B4_B13-Perf</w:t>
            </w:r>
          </w:p>
          <w:tcPr>
            <w:shd w:val="clear" w:color="000000" w:fill="CCFFCC"/>
            <w:gridSpan w:val="4"/>
          </w:tcPr>
        </w:tc>
        <w:tc>
          <w:p>
            <w:pPr>
              <w:spacing w:after="0"/>
            </w:pPr>
            <w:r>
              <w:rPr>
                <w:rFonts w:ascii="Arial" w:cs="Arial"/>
                <w:color w:val="000000"/>
                <w:sz w:val="16"/>
              </w:rPr>
              <w:t xml:space="preserve">LTE_CA_B2_B4_B13-Perf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1530</w:t>
            </w:r>
          </w:p>
          <w:tcPr>
            <w:shd w:val="clear" w:color="000000" w:fill="CCFFCC"/>
            <w:gridSpan w:val="4"/>
          </w:tcPr>
        </w:tc>
        <w:tc>
          <w:p>
            <w:pPr>
              <w:spacing w:after="0"/>
            </w:pPr>
            <w:r>
              <w:rPr>
                <w:rFonts w:ascii="Arial" w:cs="Arial"/>
                <w:color w:val="000000"/>
                <w:sz w:val="16"/>
              </w:rPr>
              <w:t xml:space="preserve">600038</w:t>
            </w:r>
          </w:p>
          <w:tcPr>
            <w:shd w:val="clear" w:color="000000" w:fill="CCFFCC"/>
            <w:gridSpan w:val="4"/>
          </w:tcPr>
        </w:tc>
        <w:tc>
          <w:p>
            <w:pPr>
              <w:spacing w:after="0"/>
            </w:pPr>
            <w:r>
              <w:rPr>
                <w:rFonts w:ascii="Arial" w:cs="Arial"/>
                <w:b/>
                <w:color w:val="000000"/>
                <w:sz w:val="16"/>
              </w:rPr>
              <w:t xml:space="preserve">   LTE Advanced 3 Band Carrier Aggregation (3DL/1UL) of Band 2, Band 2 and Band 13</w:t>
            </w:r>
          </w:p>
          <w:tcPr>
            <w:shd w:val="clear" w:color="000000" w:fill="CCFFCC"/>
            <w:gridSpan w:val="4"/>
          </w:tcPr>
        </w:tc>
        <w:tc>
          <w:p>
            <w:pPr>
              <w:spacing w:after="0"/>
            </w:pPr>
            <w:r>
              <w:rPr>
                <w:rFonts w:ascii="Arial" w:cs="Arial"/>
                <w:color w:val="000000"/>
                <w:sz w:val="16"/>
              </w:rPr>
              <w:t xml:space="preserve">LTE_CA_B2_B2_B13</w:t>
            </w:r>
          </w:p>
          <w:tcPr>
            <w:shd w:val="clear" w:color="000000" w:fill="CCFFCC"/>
            <w:gridSpan w:val="4"/>
          </w:tcPr>
        </w:tc>
        <w:tc>
          <w:p>
            <w:pPr>
              <w:spacing w:after="0"/>
            </w:pPr>
            <w:r>
              <w:rPr>
                <w:rFonts w:ascii="Arial" w:cs="Arial"/>
                <w:color w:val="000000"/>
                <w:sz w:val="16"/>
              </w:rPr>
              <w:t xml:space="preserve">LTE_CA_B2_B2_B13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1531</w:t>
            </w:r>
          </w:p>
          <w:tcPr>
            <w:shd w:val="clear" w:color="000000" w:fill="CCFFCC"/>
            <w:gridSpan w:val="4"/>
          </w:tcPr>
        </w:tc>
        <w:tc>
          <w:p>
            <w:pPr>
              <w:spacing w:after="0"/>
            </w:pPr>
            <w:r>
              <w:rPr>
                <w:rFonts w:ascii="Arial" w:cs="Arial"/>
                <w:color w:val="000000"/>
                <w:sz w:val="16"/>
              </w:rPr>
              <w:t xml:space="preserve">600138</w:t>
            </w:r>
          </w:p>
          <w:tcPr>
            <w:shd w:val="clear" w:color="000000" w:fill="CCFFCC"/>
            <w:gridSpan w:val="4"/>
          </w:tcPr>
        </w:tc>
        <w:tc>
          <w:p>
            <w:pPr>
              <w:spacing w:after="0"/>
            </w:pPr>
            <w:r>
              <w:rPr>
                <w:rFonts w:ascii="Arial" w:cs="Arial"/>
                <w:color w:val="000000"/>
                <w:sz w:val="16"/>
              </w:rPr>
              <w:t xml:space="preserve">      Core part: LTE Advanced 3 Band Carrier Aggregation (3DL/1UL) of Band 2, Band 2 and Band 13</w:t>
            </w:r>
          </w:p>
          <w:tcPr>
            <w:shd w:val="clear" w:color="000000" w:fill="CCFFCC"/>
            <w:gridSpan w:val="4"/>
          </w:tcPr>
        </w:tc>
        <w:tc>
          <w:p>
            <w:pPr>
              <w:spacing w:after="0"/>
            </w:pPr>
            <w:r>
              <w:rPr>
                <w:rFonts w:ascii="Arial" w:cs="Arial"/>
                <w:color w:val="000000"/>
                <w:sz w:val="16"/>
              </w:rPr>
              <w:t xml:space="preserve">LTE_CA_B2_B2_B13-Core</w:t>
            </w:r>
          </w:p>
          <w:tcPr>
            <w:shd w:val="clear" w:color="000000" w:fill="CCFFCC"/>
            <w:gridSpan w:val="4"/>
          </w:tcPr>
        </w:tc>
        <w:tc>
          <w:p>
            <w:pPr>
              <w:spacing w:after="0"/>
            </w:pPr>
            <w:r>
              <w:rPr>
                <w:rFonts w:ascii="Arial" w:cs="Arial"/>
                <w:color w:val="000000"/>
                <w:sz w:val="16"/>
              </w:rPr>
              <w:t xml:space="preserve">LTE_CA_B2_B2_B13-Core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 Updated WID RP-131682=&gt;RP-141435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1532</w:t>
            </w:r>
          </w:p>
          <w:tcPr>
            <w:shd w:val="clear" w:color="000000" w:fill="CCFFCC"/>
            <w:gridSpan w:val="4"/>
          </w:tcPr>
        </w:tc>
        <w:tc>
          <w:p>
            <w:pPr>
              <w:spacing w:after="0"/>
            </w:pPr>
            <w:r>
              <w:rPr>
                <w:rFonts w:ascii="Arial" w:cs="Arial"/>
                <w:color w:val="000000"/>
                <w:sz w:val="16"/>
              </w:rPr>
              <w:t xml:space="preserve">600238</w:t>
            </w:r>
          </w:p>
          <w:tcPr>
            <w:shd w:val="clear" w:color="000000" w:fill="CCFFCC"/>
            <w:gridSpan w:val="4"/>
          </w:tcPr>
        </w:tc>
        <w:tc>
          <w:p>
            <w:pPr>
              <w:spacing w:after="0"/>
            </w:pPr>
            <w:r>
              <w:rPr>
                <w:rFonts w:ascii="Arial" w:cs="Arial"/>
                <w:color w:val="000000"/>
                <w:sz w:val="16"/>
              </w:rPr>
              <w:t xml:space="preserve">      Perf. part: LTE Advanced 3 Band Carrier Aggregation (3DL/1UL) of Band 2, Band 2 and Band 13</w:t>
            </w:r>
          </w:p>
          <w:tcPr>
            <w:shd w:val="clear" w:color="000000" w:fill="CCFFCC"/>
            <w:gridSpan w:val="4"/>
          </w:tcPr>
        </w:tc>
        <w:tc>
          <w:p>
            <w:pPr>
              <w:spacing w:after="0"/>
            </w:pPr>
            <w:r>
              <w:rPr>
                <w:rFonts w:ascii="Arial" w:cs="Arial"/>
                <w:color w:val="000000"/>
                <w:sz w:val="16"/>
              </w:rPr>
              <w:t xml:space="preserve">LTE_CA_B2_B2_B13-Perf</w:t>
            </w:r>
          </w:p>
          <w:tcPr>
            <w:shd w:val="clear" w:color="000000" w:fill="CCFFCC"/>
            <w:gridSpan w:val="4"/>
          </w:tcPr>
        </w:tc>
        <w:tc>
          <w:p>
            <w:pPr>
              <w:spacing w:after="0"/>
            </w:pPr>
            <w:r>
              <w:rPr>
                <w:rFonts w:ascii="Arial" w:cs="Arial"/>
                <w:color w:val="000000"/>
                <w:sz w:val="16"/>
              </w:rPr>
              <w:t xml:space="preserve">LTE_CA_B2_B2_B13-Perf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1533</w:t>
            </w:r>
          </w:p>
          <w:tcPr>
            <w:shd w:val="clear" w:color="000000" w:fill="CCFFCC"/>
            <w:gridSpan w:val="4"/>
          </w:tcPr>
        </w:tc>
        <w:tc>
          <w:p>
            <w:pPr>
              <w:spacing w:after="0"/>
            </w:pPr>
            <w:r>
              <w:rPr>
                <w:rFonts w:ascii="Arial" w:cs="Arial"/>
                <w:color w:val="000000"/>
                <w:sz w:val="16"/>
              </w:rPr>
              <w:t xml:space="preserve">600039</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13</w:t>
            </w:r>
          </w:p>
          <w:tcPr>
            <w:shd w:val="clear" w:color="000000" w:fill="CCFFCC"/>
            <w:gridSpan w:val="4"/>
          </w:tcPr>
        </w:tc>
        <w:tc>
          <w:p>
            <w:pPr>
              <w:spacing w:after="0"/>
            </w:pPr>
            <w:r>
              <w:rPr>
                <w:rFonts w:ascii="Arial" w:cs="Arial"/>
                <w:color w:val="000000"/>
                <w:sz w:val="16"/>
              </w:rPr>
              <w:t xml:space="preserve">LTE_CA_B4_B4_B13</w:t>
            </w:r>
          </w:p>
          <w:tcPr>
            <w:shd w:val="clear" w:color="000000" w:fill="CCFFCC"/>
            <w:gridSpan w:val="4"/>
          </w:tcPr>
        </w:tc>
        <w:tc>
          <w:p>
            <w:pPr>
              <w:spacing w:after="0"/>
            </w:pPr>
            <w:r>
              <w:rPr>
                <w:rFonts w:ascii="Arial" w:cs="Arial"/>
                <w:color w:val="000000"/>
                <w:sz w:val="16"/>
              </w:rPr>
              <w:t xml:space="preserve">LTE_CA_B4_B4_B13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1534</w:t>
            </w:r>
          </w:p>
          <w:tcPr>
            <w:shd w:val="clear" w:color="000000" w:fill="CCFFCC"/>
            <w:gridSpan w:val="4"/>
          </w:tcPr>
        </w:tc>
        <w:tc>
          <w:p>
            <w:pPr>
              <w:spacing w:after="0"/>
            </w:pPr>
            <w:r>
              <w:rPr>
                <w:rFonts w:ascii="Arial" w:cs="Arial"/>
                <w:color w:val="000000"/>
                <w:sz w:val="16"/>
              </w:rPr>
              <w:t xml:space="preserve">600139</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13</w:t>
            </w:r>
          </w:p>
          <w:tcPr>
            <w:shd w:val="clear" w:color="000000" w:fill="CCFFCC"/>
            <w:gridSpan w:val="4"/>
          </w:tcPr>
        </w:tc>
        <w:tc>
          <w:p>
            <w:pPr>
              <w:spacing w:after="0"/>
            </w:pPr>
            <w:r>
              <w:rPr>
                <w:rFonts w:ascii="Arial" w:cs="Arial"/>
                <w:color w:val="000000"/>
                <w:sz w:val="16"/>
              </w:rPr>
              <w:t xml:space="preserve">LTE_CA_B4_B4_B13-Core</w:t>
            </w:r>
          </w:p>
          <w:tcPr>
            <w:shd w:val="clear" w:color="000000" w:fill="CCFFCC"/>
            <w:gridSpan w:val="4"/>
          </w:tcPr>
        </w:tc>
        <w:tc>
          <w:p>
            <w:pPr>
              <w:spacing w:after="0"/>
            </w:pPr>
            <w:r>
              <w:rPr>
                <w:rFonts w:ascii="Arial" w:cs="Arial"/>
                <w:color w:val="000000"/>
                <w:sz w:val="16"/>
              </w:rPr>
              <w:t xml:space="preserve">LTE_CA_B4_B4_B13-Core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 Updated WID RP-131683=&gt;RP-141433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1535</w:t>
            </w:r>
          </w:p>
          <w:tcPr>
            <w:shd w:val="clear" w:color="000000" w:fill="CCFFCC"/>
            <w:gridSpan w:val="4"/>
          </w:tcPr>
        </w:tc>
        <w:tc>
          <w:p>
            <w:pPr>
              <w:spacing w:after="0"/>
            </w:pPr>
            <w:r>
              <w:rPr>
                <w:rFonts w:ascii="Arial" w:cs="Arial"/>
                <w:color w:val="000000"/>
                <w:sz w:val="16"/>
              </w:rPr>
              <w:t xml:space="preserve">600239</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13</w:t>
            </w:r>
          </w:p>
          <w:tcPr>
            <w:shd w:val="clear" w:color="000000" w:fill="CCFFCC"/>
            <w:gridSpan w:val="4"/>
          </w:tcPr>
        </w:tc>
        <w:tc>
          <w:p>
            <w:pPr>
              <w:spacing w:after="0"/>
            </w:pPr>
            <w:r>
              <w:rPr>
                <w:rFonts w:ascii="Arial" w:cs="Arial"/>
                <w:color w:val="000000"/>
                <w:sz w:val="16"/>
              </w:rPr>
              <w:t xml:space="preserve">LTE_CA_B4_B4_B13-Perf</w:t>
            </w:r>
          </w:p>
          <w:tcPr>
            <w:shd w:val="clear" w:color="000000" w:fill="CCFFCC"/>
            <w:gridSpan w:val="4"/>
          </w:tcPr>
        </w:tc>
        <w:tc>
          <w:p>
            <w:pPr>
              <w:spacing w:after="0"/>
            </w:pPr>
            <w:r>
              <w:rPr>
                <w:rFonts w:ascii="Arial" w:cs="Arial"/>
                <w:color w:val="000000"/>
                <w:sz w:val="16"/>
              </w:rPr>
              <w:t xml:space="preserve">LTE_CA_B4_B4_B13-Perf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1536</w:t>
            </w:r>
          </w:p>
          <w:tcPr>
            <w:shd w:val="clear" w:color="000000" w:fill="CCFFCC"/>
            <w:gridSpan w:val="4"/>
          </w:tcPr>
        </w:tc>
        <w:tc>
          <w:p>
            <w:pPr>
              <w:spacing w:after="0"/>
            </w:pPr>
            <w:r>
              <w:rPr>
                <w:rFonts w:ascii="Arial" w:cs="Arial"/>
                <w:color w:val="000000"/>
                <w:sz w:val="16"/>
              </w:rPr>
              <w:t xml:space="preserve">610017</w:t>
            </w:r>
          </w:p>
          <w:tcPr>
            <w:shd w:val="clear" w:color="000000" w:fill="CCFFCC"/>
            <w:gridSpan w:val="4"/>
          </w:tcPr>
        </w:tc>
        <w:tc>
          <w:p>
            <w:pPr>
              <w:spacing w:after="0"/>
            </w:pPr>
            <w:r>
              <w:rPr>
                <w:rFonts w:ascii="Arial" w:cs="Arial"/>
                <w:b/>
                <w:color w:val="000000"/>
                <w:sz w:val="16"/>
              </w:rPr>
              <w:t xml:space="preserve">   LTE Advanced inter-band Carrier Aggregation of Band 7 and Band 28</w:t>
            </w:r>
          </w:p>
          <w:tcPr>
            <w:shd w:val="clear" w:color="000000" w:fill="CCFFCC"/>
            <w:gridSpan w:val="4"/>
          </w:tcPr>
        </w:tc>
        <w:tc>
          <w:p>
            <w:pPr>
              <w:spacing w:after="0"/>
            </w:pPr>
            <w:r>
              <w:rPr>
                <w:rFonts w:ascii="Arial" w:cs="Arial"/>
                <w:color w:val="000000"/>
                <w:sz w:val="16"/>
              </w:rPr>
              <w:t xml:space="preserve">LTE_CA_B7_B28</w:t>
            </w:r>
          </w:p>
          <w:tcPr>
            <w:shd w:val="clear" w:color="000000" w:fill="CCFFCC"/>
            <w:gridSpan w:val="4"/>
          </w:tcPr>
        </w:tc>
        <w:tc>
          <w:p>
            <w:pPr>
              <w:spacing w:after="0"/>
            </w:pPr>
            <w:r>
              <w:rPr>
                <w:rFonts w:ascii="Arial" w:cs="Arial"/>
                <w:color w:val="000000"/>
                <w:sz w:val="16"/>
              </w:rPr>
              <w:t xml:space="preserve">LTE_CA_B7_B28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1537</w:t>
            </w:r>
          </w:p>
          <w:tcPr>
            <w:shd w:val="clear" w:color="000000" w:fill="CCFFCC"/>
            <w:gridSpan w:val="4"/>
          </w:tcPr>
        </w:tc>
        <w:tc>
          <w:p>
            <w:pPr>
              <w:spacing w:after="0"/>
            </w:pPr>
            <w:r>
              <w:rPr>
                <w:rFonts w:ascii="Arial" w:cs="Arial"/>
                <w:color w:val="000000"/>
                <w:sz w:val="16"/>
              </w:rPr>
              <w:t xml:space="preserve">610117</w:t>
            </w:r>
          </w:p>
          <w:tcPr>
            <w:shd w:val="clear" w:color="000000" w:fill="CCFFCC"/>
            <w:gridSpan w:val="4"/>
          </w:tcPr>
        </w:tc>
        <w:tc>
          <w:p>
            <w:pPr>
              <w:spacing w:after="0"/>
            </w:pPr>
            <w:r>
              <w:rPr>
                <w:rFonts w:ascii="Arial" w:cs="Arial"/>
                <w:color w:val="000000"/>
                <w:sz w:val="16"/>
              </w:rPr>
              <w:t xml:space="preserve">      Core part: LTE Advanced inter-band Carrier Aggregation of Band 7 and Band 28</w:t>
            </w:r>
          </w:p>
          <w:tcPr>
            <w:shd w:val="clear" w:color="000000" w:fill="CCFFCC"/>
            <w:gridSpan w:val="4"/>
          </w:tcPr>
        </w:tc>
        <w:tc>
          <w:p>
            <w:pPr>
              <w:spacing w:after="0"/>
            </w:pPr>
            <w:r>
              <w:rPr>
                <w:rFonts w:ascii="Arial" w:cs="Arial"/>
                <w:color w:val="000000"/>
                <w:sz w:val="16"/>
              </w:rPr>
              <w:t xml:space="preserve">LTE_CA_B7_B28-Core</w:t>
            </w:r>
          </w:p>
          <w:tcPr>
            <w:shd w:val="clear" w:color="000000" w:fill="CCFFCC"/>
            <w:gridSpan w:val="4"/>
          </w:tcPr>
        </w:tc>
        <w:tc>
          <w:p>
            <w:pPr>
              <w:spacing w:after="0"/>
            </w:pPr>
            <w:r>
              <w:rPr>
                <w:rFonts w:ascii="Arial" w:cs="Arial"/>
                <w:color w:val="000000"/>
                <w:sz w:val="16"/>
              </w:rPr>
              <w:t xml:space="preserve">LTE_CA_B7_B28-Core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RP-131307</w:t>
            </w:r>
          </w:p>
          <w:tcPr>
            <w:shd w:val="clear" w:color="000000" w:fill="CCFFCC"/>
            <w:gridSpan w:val="4"/>
          </w:tcPr>
        </w:tc>
        <w:tc>
          <w:p>
            <w:pPr>
              <w:spacing w:after="0"/>
            </w:pPr>
            <w:r>
              <w:rPr>
                <w:rFonts w:ascii="Arial" w:cs="Arial"/>
                <w:color w:val="000000"/>
                <w:sz w:val="16"/>
              </w:rPr>
              <w:t xml:space="preserve">RP-131545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1538</w:t>
            </w:r>
          </w:p>
          <w:tcPr>
            <w:shd w:val="clear" w:color="000000" w:fill="CCFFCC"/>
            <w:gridSpan w:val="4"/>
          </w:tcPr>
        </w:tc>
        <w:tc>
          <w:p>
            <w:pPr>
              <w:spacing w:after="0"/>
            </w:pPr>
            <w:r>
              <w:rPr>
                <w:rFonts w:ascii="Arial" w:cs="Arial"/>
                <w:color w:val="000000"/>
                <w:sz w:val="16"/>
              </w:rPr>
              <w:t xml:space="preserve">610217</w:t>
            </w:r>
          </w:p>
          <w:tcPr>
            <w:shd w:val="clear" w:color="000000" w:fill="CCFFCC"/>
            <w:gridSpan w:val="4"/>
          </w:tcPr>
        </w:tc>
        <w:tc>
          <w:p>
            <w:pPr>
              <w:spacing w:after="0"/>
            </w:pPr>
            <w:r>
              <w:rPr>
                <w:rFonts w:ascii="Arial" w:cs="Arial"/>
                <w:color w:val="000000"/>
                <w:sz w:val="16"/>
              </w:rPr>
              <w:t xml:space="preserve">      Perf. part: LTE Advanced inter-band Carrier Aggregation of Band 7 and Band 28</w:t>
            </w:r>
          </w:p>
          <w:tcPr>
            <w:shd w:val="clear" w:color="000000" w:fill="CCFFCC"/>
            <w:gridSpan w:val="4"/>
          </w:tcPr>
        </w:tc>
        <w:tc>
          <w:p>
            <w:pPr>
              <w:spacing w:after="0"/>
            </w:pPr>
            <w:r>
              <w:rPr>
                <w:rFonts w:ascii="Arial" w:cs="Arial"/>
                <w:color w:val="000000"/>
                <w:sz w:val="16"/>
              </w:rPr>
              <w:t xml:space="preserve">LTE_CA_B7_B28-Perf</w:t>
            </w:r>
          </w:p>
          <w:tcPr>
            <w:shd w:val="clear" w:color="000000" w:fill="CCFFCC"/>
            <w:gridSpan w:val="4"/>
          </w:tcPr>
        </w:tc>
        <w:tc>
          <w:p>
            <w:pPr>
              <w:spacing w:after="0"/>
            </w:pPr>
            <w:r>
              <w:rPr>
                <w:rFonts w:ascii="Arial" w:cs="Arial"/>
                <w:color w:val="000000"/>
                <w:sz w:val="16"/>
              </w:rPr>
              <w:t xml:space="preserve">LTE_CA_B7_B28-Perf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RP-131307</w:t>
            </w:r>
          </w:p>
          <w:tcPr>
            <w:shd w:val="clear" w:color="000000" w:fill="CCFFCC"/>
            <w:gridSpan w:val="4"/>
          </w:tcPr>
        </w:tc>
        <w:tc>
          <w:p>
            <w:pPr>
              <w:spacing w:after="0"/>
            </w:pPr>
            <w:r>
              <w:rPr>
                <w:rFonts w:ascii="Arial" w:cs="Arial"/>
                <w:color w:val="000000"/>
                <w:sz w:val="16"/>
              </w:rPr>
              <w:t xml:space="preserve">RP-131546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1539</w:t>
            </w:r>
          </w:p>
          <w:tcPr>
            <w:shd w:val="clear" w:color="000000" w:fill="CCFFCC"/>
            <w:gridSpan w:val="4"/>
          </w:tcPr>
        </w:tc>
        <w:tc>
          <w:p>
            <w:pPr>
              <w:spacing w:after="0"/>
            </w:pPr>
            <w:r>
              <w:rPr>
                <w:rFonts w:ascii="Arial" w:cs="Arial"/>
                <w:color w:val="000000"/>
                <w:sz w:val="16"/>
              </w:rPr>
              <w:t xml:space="preserve">610018</w:t>
            </w:r>
          </w:p>
          <w:tcPr>
            <w:shd w:val="clear" w:color="000000" w:fill="CCFFCC"/>
            <w:gridSpan w:val="4"/>
          </w:tcPr>
        </w:tc>
        <w:tc>
          <w:p>
            <w:pPr>
              <w:spacing w:after="0"/>
            </w:pPr>
            <w:r>
              <w:rPr>
                <w:rFonts w:ascii="Arial" w:cs="Arial"/>
                <w:b/>
                <w:color w:val="000000"/>
                <w:sz w:val="16"/>
              </w:rPr>
              <w:t xml:space="preserve">   LTE Advanced inter-band Carrier Aggregation of Band 5 and Band 25</w:t>
            </w:r>
          </w:p>
          <w:tcPr>
            <w:shd w:val="clear" w:color="000000" w:fill="CCFFCC"/>
            <w:gridSpan w:val="4"/>
          </w:tcPr>
        </w:tc>
        <w:tc>
          <w:p>
            <w:pPr>
              <w:spacing w:after="0"/>
            </w:pPr>
            <w:r>
              <w:rPr>
                <w:rFonts w:ascii="Arial" w:cs="Arial"/>
                <w:color w:val="000000"/>
                <w:sz w:val="16"/>
              </w:rPr>
              <w:t xml:space="preserve">LTE_CA_B5_B25</w:t>
            </w:r>
          </w:p>
          <w:tcPr>
            <w:shd w:val="clear" w:color="000000" w:fill="CCFFCC"/>
            <w:gridSpan w:val="4"/>
          </w:tcPr>
        </w:tc>
        <w:tc>
          <w:p>
            <w:pPr>
              <w:spacing w:after="0"/>
            </w:pPr>
            <w:r>
              <w:rPr>
                <w:rFonts w:ascii="Arial" w:cs="Arial"/>
                <w:color w:val="000000"/>
                <w:sz w:val="16"/>
              </w:rPr>
              <w:t xml:space="preserve">LTE_CA_B5_B25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1540</w:t>
            </w:r>
          </w:p>
          <w:tcPr>
            <w:shd w:val="clear" w:color="000000" w:fill="CCFFCC"/>
            <w:gridSpan w:val="4"/>
          </w:tcPr>
        </w:tc>
        <w:tc>
          <w:p>
            <w:pPr>
              <w:spacing w:after="0"/>
            </w:pPr>
            <w:r>
              <w:rPr>
                <w:rFonts w:ascii="Arial" w:cs="Arial"/>
                <w:color w:val="000000"/>
                <w:sz w:val="16"/>
              </w:rPr>
              <w:t xml:space="preserve">610118</w:t>
            </w:r>
          </w:p>
          <w:tcPr>
            <w:shd w:val="clear" w:color="000000" w:fill="CCFFCC"/>
            <w:gridSpan w:val="4"/>
          </w:tcPr>
        </w:tc>
        <w:tc>
          <w:p>
            <w:pPr>
              <w:spacing w:after="0"/>
            </w:pPr>
            <w:r>
              <w:rPr>
                <w:rFonts w:ascii="Arial" w:cs="Arial"/>
                <w:color w:val="000000"/>
                <w:sz w:val="16"/>
              </w:rPr>
              <w:t xml:space="preserve">      Core part: LTE Advanced inter-band Carrier Aggregation of Band 5 and Band 25</w:t>
            </w:r>
          </w:p>
          <w:tcPr>
            <w:shd w:val="clear" w:color="000000" w:fill="CCFFCC"/>
            <w:gridSpan w:val="4"/>
          </w:tcPr>
        </w:tc>
        <w:tc>
          <w:p>
            <w:pPr>
              <w:spacing w:after="0"/>
            </w:pPr>
            <w:r>
              <w:rPr>
                <w:rFonts w:ascii="Arial" w:cs="Arial"/>
                <w:color w:val="000000"/>
                <w:sz w:val="16"/>
              </w:rPr>
              <w:t xml:space="preserve">LTE_CA_B5_B25-Core</w:t>
            </w:r>
          </w:p>
          <w:tcPr>
            <w:shd w:val="clear" w:color="000000" w:fill="CCFFCC"/>
            <w:gridSpan w:val="4"/>
          </w:tcPr>
        </w:tc>
        <w:tc>
          <w:p>
            <w:pPr>
              <w:spacing w:after="0"/>
            </w:pPr>
            <w:r>
              <w:rPr>
                <w:rFonts w:ascii="Arial" w:cs="Arial"/>
                <w:color w:val="000000"/>
                <w:sz w:val="16"/>
              </w:rPr>
              <w:t xml:space="preserve">LTE_CA_B5_B25-Core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RP-131343</w:t>
            </w:r>
          </w:p>
          <w:tcPr>
            <w:shd w:val="clear" w:color="000000" w:fill="CCFFCC"/>
            <w:gridSpan w:val="4"/>
          </w:tcPr>
        </w:tc>
        <w:tc>
          <w:p>
            <w:pPr>
              <w:spacing w:after="0"/>
            </w:pPr>
            <w:r>
              <w:rPr>
                <w:rFonts w:ascii="Arial" w:cs="Arial"/>
                <w:color w:val="000000"/>
                <w:sz w:val="16"/>
              </w:rPr>
              <w:t xml:space="preserve">RP-131543</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1541</w:t>
            </w:r>
          </w:p>
          <w:tcPr>
            <w:shd w:val="clear" w:color="000000" w:fill="CCFFCC"/>
            <w:gridSpan w:val="4"/>
          </w:tcPr>
        </w:tc>
        <w:tc>
          <w:p>
            <w:pPr>
              <w:spacing w:after="0"/>
            </w:pPr>
            <w:r>
              <w:rPr>
                <w:rFonts w:ascii="Arial" w:cs="Arial"/>
                <w:color w:val="000000"/>
                <w:sz w:val="16"/>
              </w:rPr>
              <w:t xml:space="preserve">610218</w:t>
            </w:r>
          </w:p>
          <w:tcPr>
            <w:shd w:val="clear" w:color="000000" w:fill="CCFFCC"/>
            <w:gridSpan w:val="4"/>
          </w:tcPr>
        </w:tc>
        <w:tc>
          <w:p>
            <w:pPr>
              <w:spacing w:after="0"/>
            </w:pPr>
            <w:r>
              <w:rPr>
                <w:rFonts w:ascii="Arial" w:cs="Arial"/>
                <w:color w:val="000000"/>
                <w:sz w:val="16"/>
              </w:rPr>
              <w:t xml:space="preserve">      Perf. part: LTE Advanced inter-band Carrier Aggregation of Band 5 and Band 25</w:t>
            </w:r>
          </w:p>
          <w:tcPr>
            <w:shd w:val="clear" w:color="000000" w:fill="CCFFCC"/>
            <w:gridSpan w:val="4"/>
          </w:tcPr>
        </w:tc>
        <w:tc>
          <w:p>
            <w:pPr>
              <w:spacing w:after="0"/>
            </w:pPr>
            <w:r>
              <w:rPr>
                <w:rFonts w:ascii="Arial" w:cs="Arial"/>
                <w:color w:val="000000"/>
                <w:sz w:val="16"/>
              </w:rPr>
              <w:t xml:space="preserve">LTE_CA_B5_B25-Perf</w:t>
            </w:r>
          </w:p>
          <w:tcPr>
            <w:shd w:val="clear" w:color="000000" w:fill="CCFFCC"/>
            <w:gridSpan w:val="4"/>
          </w:tcPr>
        </w:tc>
        <w:tc>
          <w:p>
            <w:pPr>
              <w:spacing w:after="0"/>
            </w:pPr>
            <w:r>
              <w:rPr>
                <w:rFonts w:ascii="Arial" w:cs="Arial"/>
                <w:color w:val="000000"/>
                <w:sz w:val="16"/>
              </w:rPr>
              <w:t xml:space="preserve">LTE_CA_B5_B25-Perf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RP-131343</w:t>
            </w:r>
          </w:p>
          <w:tcPr>
            <w:shd w:val="clear" w:color="000000" w:fill="CCFFCC"/>
            <w:gridSpan w:val="4"/>
          </w:tcPr>
        </w:tc>
        <w:tc>
          <w:p>
            <w:pPr>
              <w:spacing w:after="0"/>
            </w:pPr>
            <w:r>
              <w:rPr>
                <w:rFonts w:ascii="Arial" w:cs="Arial"/>
                <w:color w:val="000000"/>
                <w:sz w:val="16"/>
              </w:rPr>
              <w:t xml:space="preserve">RP-131705</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1542</w:t>
            </w:r>
          </w:p>
          <w:tcPr>
            <w:shd w:val="clear" w:color="000000" w:fill="CCFFCC"/>
            <w:gridSpan w:val="4"/>
          </w:tcPr>
        </w:tc>
        <w:tc>
          <w:p>
            <w:pPr>
              <w:spacing w:after="0"/>
            </w:pPr>
            <w:r>
              <w:rPr>
                <w:rFonts w:ascii="Arial" w:cs="Arial"/>
                <w:color w:val="000000"/>
                <w:sz w:val="16"/>
              </w:rPr>
              <w:t xml:space="preserve">610019</w:t>
            </w:r>
          </w:p>
          <w:tcPr>
            <w:shd w:val="clear" w:color="000000" w:fill="CCFFCC"/>
            <w:gridSpan w:val="4"/>
          </w:tcPr>
        </w:tc>
        <w:tc>
          <w:p>
            <w:pPr>
              <w:spacing w:after="0"/>
            </w:pPr>
            <w:r>
              <w:rPr>
                <w:rFonts w:ascii="Arial" w:cs="Arial"/>
                <w:b/>
                <w:color w:val="000000"/>
                <w:sz w:val="16"/>
              </w:rPr>
              <w:t xml:space="preserve">   LTE Advanced inter-band Carrier Aggregation of Band 1 and Band 11</w:t>
            </w:r>
          </w:p>
          <w:tcPr>
            <w:shd w:val="clear" w:color="000000" w:fill="CCFFCC"/>
            <w:gridSpan w:val="4"/>
          </w:tcPr>
        </w:tc>
        <w:tc>
          <w:p>
            <w:pPr>
              <w:spacing w:after="0"/>
            </w:pPr>
            <w:r>
              <w:rPr>
                <w:rFonts w:ascii="Arial" w:cs="Arial"/>
                <w:color w:val="000000"/>
                <w:sz w:val="16"/>
              </w:rPr>
              <w:t xml:space="preserve">LTE_CA_B1_B11</w:t>
            </w:r>
          </w:p>
          <w:tcPr>
            <w:shd w:val="clear" w:color="000000" w:fill="CCFFCC"/>
            <w:gridSpan w:val="4"/>
          </w:tcPr>
        </w:tc>
        <w:tc>
          <w:p>
            <w:pPr>
              <w:spacing w:after="0"/>
            </w:pPr>
            <w:r>
              <w:rPr>
                <w:rFonts w:ascii="Arial" w:cs="Arial"/>
                <w:color w:val="000000"/>
                <w:sz w:val="16"/>
              </w:rPr>
              <w:t xml:space="preserve">LTE_CA_B1_B11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1543</w:t>
            </w:r>
          </w:p>
          <w:tcPr>
            <w:shd w:val="clear" w:color="000000" w:fill="CCFFCC"/>
            <w:gridSpan w:val="4"/>
          </w:tcPr>
        </w:tc>
        <w:tc>
          <w:p>
            <w:pPr>
              <w:spacing w:after="0"/>
            </w:pPr>
            <w:r>
              <w:rPr>
                <w:rFonts w:ascii="Arial" w:cs="Arial"/>
                <w:color w:val="000000"/>
                <w:sz w:val="16"/>
              </w:rPr>
              <w:t xml:space="preserve">610119</w:t>
            </w:r>
          </w:p>
          <w:tcPr>
            <w:shd w:val="clear" w:color="000000" w:fill="CCFFCC"/>
            <w:gridSpan w:val="4"/>
          </w:tcPr>
        </w:tc>
        <w:tc>
          <w:p>
            <w:pPr>
              <w:spacing w:after="0"/>
            </w:pPr>
            <w:r>
              <w:rPr>
                <w:rFonts w:ascii="Arial" w:cs="Arial"/>
                <w:color w:val="000000"/>
                <w:sz w:val="16"/>
              </w:rPr>
              <w:t xml:space="preserve">      Core part: LTE Advanced inter-band Carrier Aggregation of Band 1 and Band 11</w:t>
            </w:r>
          </w:p>
          <w:tcPr>
            <w:shd w:val="clear" w:color="000000" w:fill="CCFFCC"/>
            <w:gridSpan w:val="4"/>
          </w:tcPr>
        </w:tc>
        <w:tc>
          <w:p>
            <w:pPr>
              <w:spacing w:after="0"/>
            </w:pPr>
            <w:r>
              <w:rPr>
                <w:rFonts w:ascii="Arial" w:cs="Arial"/>
                <w:color w:val="000000"/>
                <w:sz w:val="16"/>
              </w:rPr>
              <w:t xml:space="preserve">LTE_CA_B1_B11-Core</w:t>
            </w:r>
          </w:p>
          <w:tcPr>
            <w:shd w:val="clear" w:color="000000" w:fill="CCFFCC"/>
            <w:gridSpan w:val="4"/>
          </w:tcPr>
        </w:tc>
        <w:tc>
          <w:p>
            <w:pPr>
              <w:spacing w:after="0"/>
            </w:pPr>
            <w:r>
              <w:rPr>
                <w:rFonts w:ascii="Arial" w:cs="Arial"/>
                <w:color w:val="000000"/>
                <w:sz w:val="16"/>
              </w:rPr>
              <w:t xml:space="preserve">LTE_CA_B1_B11-Core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RP-131354</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1544</w:t>
            </w:r>
          </w:p>
          <w:tcPr>
            <w:shd w:val="clear" w:color="000000" w:fill="CCFFCC"/>
            <w:gridSpan w:val="4"/>
          </w:tcPr>
        </w:tc>
        <w:tc>
          <w:p>
            <w:pPr>
              <w:spacing w:after="0"/>
            </w:pPr>
            <w:r>
              <w:rPr>
                <w:rFonts w:ascii="Arial" w:cs="Arial"/>
                <w:color w:val="000000"/>
                <w:sz w:val="16"/>
              </w:rPr>
              <w:t xml:space="preserve">610219</w:t>
            </w:r>
          </w:p>
          <w:tcPr>
            <w:shd w:val="clear" w:color="000000" w:fill="CCFFCC"/>
            <w:gridSpan w:val="4"/>
          </w:tcPr>
        </w:tc>
        <w:tc>
          <w:p>
            <w:pPr>
              <w:spacing w:after="0"/>
            </w:pPr>
            <w:r>
              <w:rPr>
                <w:rFonts w:ascii="Arial" w:cs="Arial"/>
                <w:color w:val="000000"/>
                <w:sz w:val="16"/>
              </w:rPr>
              <w:t xml:space="preserve">      Perf. part: LTE Advanced inter-band Carrier Aggregation of Band 1 and Band 11</w:t>
            </w:r>
          </w:p>
          <w:tcPr>
            <w:shd w:val="clear" w:color="000000" w:fill="CCFFCC"/>
            <w:gridSpan w:val="4"/>
          </w:tcPr>
        </w:tc>
        <w:tc>
          <w:p>
            <w:pPr>
              <w:spacing w:after="0"/>
            </w:pPr>
            <w:r>
              <w:rPr>
                <w:rFonts w:ascii="Arial" w:cs="Arial"/>
                <w:color w:val="000000"/>
                <w:sz w:val="16"/>
              </w:rPr>
              <w:t xml:space="preserve">LTE_CA_B1_B11-Perf</w:t>
            </w:r>
          </w:p>
          <w:tcPr>
            <w:shd w:val="clear" w:color="000000" w:fill="CCFFCC"/>
            <w:gridSpan w:val="4"/>
          </w:tcPr>
        </w:tc>
        <w:tc>
          <w:p>
            <w:pPr>
              <w:spacing w:after="0"/>
            </w:pPr>
            <w:r>
              <w:rPr>
                <w:rFonts w:ascii="Arial" w:cs="Arial"/>
                <w:color w:val="000000"/>
                <w:sz w:val="16"/>
              </w:rPr>
              <w:t xml:space="preserve">LTE_CA_B1_B11-Perf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RP-131354</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1545</w:t>
            </w:r>
          </w:p>
          <w:tcPr>
            <w:shd w:val="clear" w:color="000000" w:fill="CCFFCC"/>
            <w:gridSpan w:val="4"/>
          </w:tcPr>
        </w:tc>
        <w:tc>
          <w:p>
            <w:pPr>
              <w:spacing w:after="0"/>
            </w:pPr>
            <w:r>
              <w:rPr>
                <w:rFonts w:ascii="Arial" w:cs="Arial"/>
                <w:color w:val="000000"/>
                <w:sz w:val="16"/>
              </w:rPr>
              <w:t xml:space="preserve">610020</w:t>
            </w:r>
          </w:p>
          <w:tcPr>
            <w:shd w:val="clear" w:color="000000" w:fill="CCFFCC"/>
            <w:gridSpan w:val="4"/>
          </w:tcPr>
        </w:tc>
        <w:tc>
          <w:p>
            <w:pPr>
              <w:spacing w:after="0"/>
            </w:pPr>
            <w:r>
              <w:rPr>
                <w:rFonts w:ascii="Arial" w:cs="Arial"/>
                <w:b/>
                <w:color w:val="000000"/>
                <w:sz w:val="16"/>
              </w:rPr>
              <w:t xml:space="preserve">   LTE Advanced inter-band Carrier Aggregation of Band 8 and Band 11</w:t>
            </w:r>
          </w:p>
          <w:tcPr>
            <w:shd w:val="clear" w:color="000000" w:fill="CCFFCC"/>
            <w:gridSpan w:val="4"/>
          </w:tcPr>
        </w:tc>
        <w:tc>
          <w:p>
            <w:pPr>
              <w:spacing w:after="0"/>
            </w:pPr>
            <w:r>
              <w:rPr>
                <w:rFonts w:ascii="Arial" w:cs="Arial"/>
                <w:color w:val="000000"/>
                <w:sz w:val="16"/>
              </w:rPr>
              <w:t xml:space="preserve">LTE_CA_B8_B11</w:t>
            </w:r>
          </w:p>
          <w:tcPr>
            <w:shd w:val="clear" w:color="000000" w:fill="CCFFCC"/>
            <w:gridSpan w:val="4"/>
          </w:tcPr>
        </w:tc>
        <w:tc>
          <w:p>
            <w:pPr>
              <w:spacing w:after="0"/>
            </w:pPr>
            <w:r>
              <w:rPr>
                <w:rFonts w:ascii="Arial" w:cs="Arial"/>
                <w:color w:val="000000"/>
                <w:sz w:val="16"/>
              </w:rPr>
              <w:t xml:space="preserve">LTE_CA_B8_B11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1546</w:t>
            </w:r>
          </w:p>
          <w:tcPr>
            <w:shd w:val="clear" w:color="000000" w:fill="CCFFCC"/>
            <w:gridSpan w:val="4"/>
          </w:tcPr>
        </w:tc>
        <w:tc>
          <w:p>
            <w:pPr>
              <w:spacing w:after="0"/>
            </w:pPr>
            <w:r>
              <w:rPr>
                <w:rFonts w:ascii="Arial" w:cs="Arial"/>
                <w:color w:val="000000"/>
                <w:sz w:val="16"/>
              </w:rPr>
              <w:t xml:space="preserve">610120</w:t>
            </w:r>
          </w:p>
          <w:tcPr>
            <w:shd w:val="clear" w:color="000000" w:fill="CCFFCC"/>
            <w:gridSpan w:val="4"/>
          </w:tcPr>
        </w:tc>
        <w:tc>
          <w:p>
            <w:pPr>
              <w:spacing w:after="0"/>
            </w:pPr>
            <w:r>
              <w:rPr>
                <w:rFonts w:ascii="Arial" w:cs="Arial"/>
                <w:color w:val="000000"/>
                <w:sz w:val="16"/>
              </w:rPr>
              <w:t xml:space="preserve">      Core part: LTE Advanced inter-band Carrier Aggregation of Band 8 and Band 11</w:t>
            </w:r>
          </w:p>
          <w:tcPr>
            <w:shd w:val="clear" w:color="000000" w:fill="CCFFCC"/>
            <w:gridSpan w:val="4"/>
          </w:tcPr>
        </w:tc>
        <w:tc>
          <w:p>
            <w:pPr>
              <w:spacing w:after="0"/>
            </w:pPr>
            <w:r>
              <w:rPr>
                <w:rFonts w:ascii="Arial" w:cs="Arial"/>
                <w:color w:val="000000"/>
                <w:sz w:val="16"/>
              </w:rPr>
              <w:t xml:space="preserve">LTE_CA_B8_B11-Core</w:t>
            </w:r>
          </w:p>
          <w:tcPr>
            <w:shd w:val="clear" w:color="000000" w:fill="CCFFCC"/>
            <w:gridSpan w:val="4"/>
          </w:tcPr>
        </w:tc>
        <w:tc>
          <w:p>
            <w:pPr>
              <w:spacing w:after="0"/>
            </w:pPr>
            <w:r>
              <w:rPr>
                <w:rFonts w:ascii="Arial" w:cs="Arial"/>
                <w:color w:val="000000"/>
                <w:sz w:val="16"/>
              </w:rPr>
              <w:t xml:space="preserve">LTE_CA_B8_B11-Core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1547</w:t>
            </w:r>
          </w:p>
          <w:tcPr>
            <w:shd w:val="clear" w:color="000000" w:fill="CCFFCC"/>
            <w:gridSpan w:val="4"/>
          </w:tcPr>
        </w:tc>
        <w:tc>
          <w:p>
            <w:pPr>
              <w:spacing w:after="0"/>
            </w:pPr>
            <w:r>
              <w:rPr>
                <w:rFonts w:ascii="Arial" w:cs="Arial"/>
                <w:color w:val="000000"/>
                <w:sz w:val="16"/>
              </w:rPr>
              <w:t xml:space="preserve">610220</w:t>
            </w:r>
          </w:p>
          <w:tcPr>
            <w:shd w:val="clear" w:color="000000" w:fill="CCFFCC"/>
            <w:gridSpan w:val="4"/>
          </w:tcPr>
        </w:tc>
        <w:tc>
          <w:p>
            <w:pPr>
              <w:spacing w:after="0"/>
            </w:pPr>
            <w:r>
              <w:rPr>
                <w:rFonts w:ascii="Arial" w:cs="Arial"/>
                <w:color w:val="000000"/>
                <w:sz w:val="16"/>
              </w:rPr>
              <w:t xml:space="preserve">      Perf. part: LTE Advanced inter-band Carrier Aggregation of Band 8 and Band 11</w:t>
            </w:r>
          </w:p>
          <w:tcPr>
            <w:shd w:val="clear" w:color="000000" w:fill="CCFFCC"/>
            <w:gridSpan w:val="4"/>
          </w:tcPr>
        </w:tc>
        <w:tc>
          <w:p>
            <w:pPr>
              <w:spacing w:after="0"/>
            </w:pPr>
            <w:r>
              <w:rPr>
                <w:rFonts w:ascii="Arial" w:cs="Arial"/>
                <w:color w:val="000000"/>
                <w:sz w:val="16"/>
              </w:rPr>
              <w:t xml:space="preserve">LTE_CA_B8_B11-Perf</w:t>
            </w:r>
          </w:p>
          <w:tcPr>
            <w:shd w:val="clear" w:color="000000" w:fill="CCFFCC"/>
            <w:gridSpan w:val="4"/>
          </w:tcPr>
        </w:tc>
        <w:tc>
          <w:p>
            <w:pPr>
              <w:spacing w:after="0"/>
            </w:pPr>
            <w:r>
              <w:rPr>
                <w:rFonts w:ascii="Arial" w:cs="Arial"/>
                <w:color w:val="000000"/>
                <w:sz w:val="16"/>
              </w:rPr>
              <w:t xml:space="preserve">LTE_CA_B8_B11-Perf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1548</w:t>
            </w:r>
          </w:p>
          <w:tcPr>
            <w:shd w:val="clear" w:color="000000" w:fill="CCFFCC"/>
            <w:gridSpan w:val="4"/>
          </w:tcPr>
        </w:tc>
        <w:tc>
          <w:p>
            <w:pPr>
              <w:spacing w:after="0"/>
            </w:pPr>
            <w:r>
              <w:rPr>
                <w:rFonts w:ascii="Arial" w:cs="Arial"/>
                <w:color w:val="000000"/>
                <w:sz w:val="16"/>
              </w:rPr>
              <w:t xml:space="preserve">610021</w:t>
            </w:r>
          </w:p>
          <w:tcPr>
            <w:shd w:val="clear" w:color="000000" w:fill="CCFFCC"/>
            <w:gridSpan w:val="4"/>
          </w:tcPr>
        </w:tc>
        <w:tc>
          <w:p>
            <w:pPr>
              <w:spacing w:after="0"/>
            </w:pPr>
            <w:r>
              <w:rPr>
                <w:rFonts w:ascii="Arial" w:cs="Arial"/>
                <w:b/>
                <w:color w:val="000000"/>
                <w:sz w:val="16"/>
              </w:rPr>
              <w:t xml:space="preserve">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w:t>
            </w:r>
          </w:p>
          <w:tcPr>
            <w:shd w:val="clear" w:color="000000" w:fill="CCFFCC"/>
            <w:gridSpan w:val="4"/>
          </w:tcPr>
        </w:tc>
        <w:tc>
          <w:p>
            <w:pPr>
              <w:spacing w:after="0"/>
            </w:pPr>
            <w:r>
              <w:rPr>
                <w:rFonts w:ascii="Arial" w:cs="Arial"/>
                <w:color w:val="000000"/>
                <w:sz w:val="16"/>
              </w:rPr>
              <w:t xml:space="preserve">LTE_CA_B5_B7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1549</w:t>
            </w:r>
          </w:p>
          <w:tcPr>
            <w:shd w:val="clear" w:color="000000" w:fill="CCFFCC"/>
            <w:gridSpan w:val="4"/>
          </w:tcPr>
        </w:tc>
        <w:tc>
          <w:p>
            <w:pPr>
              <w:spacing w:after="0"/>
            </w:pPr>
            <w:r>
              <w:rPr>
                <w:rFonts w:ascii="Arial" w:cs="Arial"/>
                <w:color w:val="000000"/>
                <w:sz w:val="16"/>
              </w:rPr>
              <w:t xml:space="preserve">610121</w:t>
            </w:r>
          </w:p>
          <w:tcPr>
            <w:shd w:val="clear" w:color="000000" w:fill="CCFFCC"/>
            <w:gridSpan w:val="4"/>
          </w:tcPr>
        </w:tc>
        <w:tc>
          <w:p>
            <w:pPr>
              <w:spacing w:after="0"/>
            </w:pPr>
            <w:r>
              <w:rPr>
                <w:rFonts w:ascii="Arial" w:cs="Arial"/>
                <w:color w:val="000000"/>
                <w:sz w:val="16"/>
              </w:rPr>
              <w:t xml:space="preserve">      Core part: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LTE_CA_B5_B7-Core</w:t>
            </w:r>
          </w:p>
          <w:tcPr>
            <w:shd w:val="clear" w:color="000000" w:fill="CCFFCC"/>
            <w:gridSpan w:val="4"/>
          </w:tcPr>
        </w:tc>
        <w:tc>
          <w:p>
            <w:pPr>
              <w:spacing w:after="0"/>
            </w:pPr>
            <w:r>
              <w:rPr>
                <w:rFonts w:ascii="Arial" w:cs="Arial"/>
                <w:color w:val="000000"/>
                <w:sz w:val="16"/>
              </w:rPr>
              <w:t xml:space="preserve">LTE_CA_B5_B7-Core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RP-131365</w:t>
            </w:r>
          </w:p>
          <w:tcPr>
            <w:shd w:val="clear" w:color="000000" w:fill="CCFFCC"/>
            <w:gridSpan w:val="4"/>
          </w:tcPr>
        </w:tc>
        <w:tc>
          <w:p>
            <w:pPr>
              <w:spacing w:after="0"/>
            </w:pPr>
            <w:r>
              <w:rPr>
                <w:rFonts w:ascii="Arial" w:cs="Arial"/>
                <w:color w:val="000000"/>
                <w:sz w:val="16"/>
              </w:rPr>
              <w:t xml:space="preserve">RP-131541</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1550</w:t>
            </w:r>
          </w:p>
          <w:tcPr>
            <w:shd w:val="clear" w:color="000000" w:fill="CCFFCC"/>
            <w:gridSpan w:val="4"/>
          </w:tcPr>
        </w:tc>
        <w:tc>
          <w:p>
            <w:pPr>
              <w:spacing w:after="0"/>
            </w:pPr>
            <w:r>
              <w:rPr>
                <w:rFonts w:ascii="Arial" w:cs="Arial"/>
                <w:color w:val="000000"/>
                <w:sz w:val="16"/>
              </w:rPr>
              <w:t xml:space="preserve">610221</w:t>
            </w:r>
          </w:p>
          <w:tcPr>
            <w:shd w:val="clear" w:color="000000" w:fill="CCFFCC"/>
            <w:gridSpan w:val="4"/>
          </w:tcPr>
        </w:tc>
        <w:tc>
          <w:p>
            <w:pPr>
              <w:spacing w:after="0"/>
            </w:pPr>
            <w:r>
              <w:rPr>
                <w:rFonts w:ascii="Arial" w:cs="Arial"/>
                <w:color w:val="000000"/>
                <w:sz w:val="16"/>
              </w:rPr>
              <w:t xml:space="preserve">      Perf. part: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LTE_CA_B5_B7-Perf</w:t>
            </w:r>
          </w:p>
          <w:tcPr>
            <w:shd w:val="clear" w:color="000000" w:fill="CCFFCC"/>
            <w:gridSpan w:val="4"/>
          </w:tcPr>
        </w:tc>
        <w:tc>
          <w:p>
            <w:pPr>
              <w:spacing w:after="0"/>
            </w:pPr>
            <w:r>
              <w:rPr>
                <w:rFonts w:ascii="Arial" w:cs="Arial"/>
                <w:color w:val="000000"/>
                <w:sz w:val="16"/>
              </w:rPr>
              <w:t xml:space="preserve">LTE_CA_B5_B7-Perf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RP-131365</w:t>
            </w:r>
          </w:p>
          <w:tcPr>
            <w:shd w:val="clear" w:color="000000" w:fill="CCFFCC"/>
            <w:gridSpan w:val="4"/>
          </w:tcPr>
        </w:tc>
        <w:tc>
          <w:p>
            <w:pPr>
              <w:spacing w:after="0"/>
            </w:pPr>
            <w:r>
              <w:rPr>
                <w:rFonts w:ascii="Arial" w:cs="Arial"/>
                <w:color w:val="000000"/>
                <w:sz w:val="16"/>
              </w:rPr>
              <w:t xml:space="preserve">RP-131542</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1551</w:t>
            </w:r>
          </w:p>
          <w:tcPr>
            <w:shd w:val="clear" w:color="000000" w:fill="CCFFCC"/>
            <w:gridSpan w:val="4"/>
          </w:tcPr>
        </w:tc>
        <w:tc>
          <w:p>
            <w:pPr>
              <w:spacing w:after="0"/>
            </w:pPr>
            <w:r>
              <w:rPr>
                <w:rFonts w:ascii="Arial" w:cs="Arial"/>
                <w:color w:val="000000"/>
                <w:sz w:val="16"/>
              </w:rPr>
              <w:t xml:space="preserve">610022</w:t>
            </w:r>
          </w:p>
          <w:tcPr>
            <w:shd w:val="clear" w:color="000000" w:fill="CCFFCC"/>
            <w:gridSpan w:val="4"/>
          </w:tcPr>
        </w:tc>
        <w:tc>
          <w:p>
            <w:pPr>
              <w:spacing w:after="0"/>
            </w:pPr>
            <w:r>
              <w:rPr>
                <w:rFonts w:ascii="Arial" w:cs="Arial"/>
                <w:b/>
                <w:color w:val="000000"/>
                <w:sz w:val="16"/>
              </w:rPr>
              <w:t xml:space="preserve">   LTE Advanced intra-band contiguous Carrier Aggregation in Band 41 for 3DL</w:t>
            </w:r>
          </w:p>
          <w:tcPr>
            <w:shd w:val="clear" w:color="000000" w:fill="CCFFCC"/>
            <w:gridSpan w:val="4"/>
          </w:tcPr>
        </w:tc>
        <w:tc>
          <w:p>
            <w:pPr>
              <w:spacing w:after="0"/>
            </w:pPr>
            <w:r>
              <w:rPr>
                <w:rFonts w:ascii="Arial" w:cs="Arial"/>
                <w:color w:val="000000"/>
                <w:sz w:val="16"/>
              </w:rPr>
              <w:t xml:space="preserve">LTE_CA_C_B41_3DL</w:t>
            </w:r>
          </w:p>
          <w:tcPr>
            <w:shd w:val="clear" w:color="000000" w:fill="CCFFCC"/>
            <w:gridSpan w:val="4"/>
          </w:tcPr>
        </w:tc>
        <w:tc>
          <w:p>
            <w:pPr>
              <w:spacing w:after="0"/>
            </w:pPr>
            <w:r>
              <w:rPr>
                <w:rFonts w:ascii="Arial" w:cs="Arial"/>
                <w:color w:val="000000"/>
                <w:sz w:val="16"/>
              </w:rPr>
              <w:t xml:space="preserve">LTE_CA_C_B41_3DL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Intra-band 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1552</w:t>
            </w:r>
          </w:p>
          <w:tcPr>
            <w:shd w:val="clear" w:color="000000" w:fill="CCFFCC"/>
            <w:gridSpan w:val="4"/>
          </w:tcPr>
        </w:tc>
        <w:tc>
          <w:p>
            <w:pPr>
              <w:spacing w:after="0"/>
            </w:pPr>
            <w:r>
              <w:rPr>
                <w:rFonts w:ascii="Arial" w:cs="Arial"/>
                <w:color w:val="000000"/>
                <w:sz w:val="16"/>
              </w:rPr>
              <w:t xml:space="preserve">610122</w:t>
            </w:r>
          </w:p>
          <w:tcPr>
            <w:shd w:val="clear" w:color="000000" w:fill="CCFFCC"/>
            <w:gridSpan w:val="4"/>
          </w:tcPr>
        </w:tc>
        <w:tc>
          <w:p>
            <w:pPr>
              <w:spacing w:after="0"/>
            </w:pPr>
            <w:r>
              <w:rPr>
                <w:rFonts w:ascii="Arial" w:cs="Arial"/>
                <w:color w:val="000000"/>
                <w:sz w:val="16"/>
              </w:rPr>
              <w:t xml:space="preserve">      Core part: LTE Advanced intra-band contiguous Carrier Aggregation in Band 41 for 3DL</w:t>
            </w:r>
          </w:p>
          <w:tcPr>
            <w:shd w:val="clear" w:color="000000" w:fill="CCFFCC"/>
            <w:gridSpan w:val="4"/>
          </w:tcPr>
        </w:tc>
        <w:tc>
          <w:p>
            <w:pPr>
              <w:spacing w:after="0"/>
            </w:pPr>
            <w:r>
              <w:rPr>
                <w:rFonts w:ascii="Arial" w:cs="Arial"/>
                <w:color w:val="000000"/>
                <w:sz w:val="16"/>
              </w:rPr>
              <w:t xml:space="preserve">LTE_CA_C_B41_3DL-Core</w:t>
            </w:r>
          </w:p>
          <w:tcPr>
            <w:shd w:val="clear" w:color="000000" w:fill="CCFFCC"/>
            <w:gridSpan w:val="4"/>
          </w:tcPr>
        </w:tc>
        <w:tc>
          <w:p>
            <w:pPr>
              <w:spacing w:after="0"/>
            </w:pPr>
            <w:r>
              <w:rPr>
                <w:rFonts w:ascii="Arial" w:cs="Arial"/>
                <w:color w:val="000000"/>
                <w:sz w:val="16"/>
              </w:rPr>
              <w:t xml:space="preserve">LTE_CA_C_B41_3DL-Core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1553</w:t>
            </w:r>
          </w:p>
          <w:tcPr>
            <w:shd w:val="clear" w:color="000000" w:fill="CCFFCC"/>
            <w:gridSpan w:val="4"/>
          </w:tcPr>
        </w:tc>
        <w:tc>
          <w:p>
            <w:pPr>
              <w:spacing w:after="0"/>
            </w:pPr>
            <w:r>
              <w:rPr>
                <w:rFonts w:ascii="Arial" w:cs="Arial"/>
                <w:color w:val="000000"/>
                <w:sz w:val="16"/>
              </w:rPr>
              <w:t xml:space="preserve">610222</w:t>
            </w:r>
          </w:p>
          <w:tcPr>
            <w:shd w:val="clear" w:color="000000" w:fill="CCFFCC"/>
            <w:gridSpan w:val="4"/>
          </w:tcPr>
        </w:tc>
        <w:tc>
          <w:p>
            <w:pPr>
              <w:spacing w:after="0"/>
            </w:pPr>
            <w:r>
              <w:rPr>
                <w:rFonts w:ascii="Arial" w:cs="Arial"/>
                <w:color w:val="000000"/>
                <w:sz w:val="16"/>
              </w:rPr>
              <w:t xml:space="preserve">      Perf. part: LTE Advanced intra-band contiguous Carrier Aggregation in Band 41 for 3DL</w:t>
            </w:r>
          </w:p>
          <w:tcPr>
            <w:shd w:val="clear" w:color="000000" w:fill="CCFFCC"/>
            <w:gridSpan w:val="4"/>
          </w:tcPr>
        </w:tc>
        <w:tc>
          <w:p>
            <w:pPr>
              <w:spacing w:after="0"/>
            </w:pPr>
            <w:r>
              <w:rPr>
                <w:rFonts w:ascii="Arial" w:cs="Arial"/>
                <w:color w:val="000000"/>
                <w:sz w:val="16"/>
              </w:rPr>
              <w:t xml:space="preserve">LTE_CA_C_B41_3DL-Perf</w:t>
            </w:r>
          </w:p>
          <w:tcPr>
            <w:shd w:val="clear" w:color="000000" w:fill="CCFFCC"/>
            <w:gridSpan w:val="4"/>
          </w:tcPr>
        </w:tc>
        <w:tc>
          <w:p>
            <w:pPr>
              <w:spacing w:after="0"/>
            </w:pPr>
            <w:r>
              <w:rPr>
                <w:rFonts w:ascii="Arial" w:cs="Arial"/>
                <w:color w:val="000000"/>
                <w:sz w:val="16"/>
              </w:rPr>
              <w:t xml:space="preserve">LTE_CA_C_B41_3DL-Perf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RP-142017</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 WID: RP-142043-&gt;RP-142017; Stat Rep: RP-141084-&gt;RP-141732 1st Apr 15: Compl:70%-&gt;100%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1554</w:t>
            </w:r>
          </w:p>
          <w:tcPr>
            <w:shd w:val="clear" w:color="000000" w:fill="CCFFCC"/>
            <w:gridSpan w:val="4"/>
          </w:tcPr>
        </w:tc>
        <w:tc>
          <w:p>
            <w:pPr>
              <w:spacing w:after="0"/>
            </w:pPr>
            <w:r>
              <w:rPr>
                <w:rFonts w:ascii="Arial" w:cs="Arial"/>
                <w:color w:val="000000"/>
                <w:sz w:val="16"/>
              </w:rPr>
              <w:t xml:space="preserve">610023</w:t>
            </w:r>
          </w:p>
          <w:tcPr>
            <w:shd w:val="clear" w:color="000000" w:fill="CCFFCC"/>
            <w:gridSpan w:val="4"/>
          </w:tcPr>
        </w:tc>
        <w:tc>
          <w:p>
            <w:pPr>
              <w:spacing w:after="0"/>
            </w:pPr>
            <w:r>
              <w:rPr>
                <w:rFonts w:ascii="Arial" w:cs="Arial"/>
                <w:b/>
                <w:color w:val="000000"/>
                <w:sz w:val="16"/>
              </w:rPr>
              <w:t xml:space="preserve">   LTE Advanced intra-band non-contiguous Carrier Aggregation in Band 2</w:t>
            </w:r>
          </w:p>
          <w:tcPr>
            <w:shd w:val="clear" w:color="000000" w:fill="CCFFCC"/>
            <w:gridSpan w:val="4"/>
          </w:tcPr>
        </w:tc>
        <w:tc>
          <w:p>
            <w:pPr>
              <w:spacing w:after="0"/>
            </w:pPr>
            <w:r>
              <w:rPr>
                <w:rFonts w:ascii="Arial" w:cs="Arial"/>
                <w:color w:val="000000"/>
                <w:sz w:val="16"/>
              </w:rPr>
              <w:t xml:space="preserve">LTE_CA_NC_B2</w:t>
            </w:r>
          </w:p>
          <w:tcPr>
            <w:shd w:val="clear" w:color="000000" w:fill="CCFFCC"/>
            <w:gridSpan w:val="4"/>
          </w:tcPr>
        </w:tc>
        <w:tc>
          <w:p>
            <w:pPr>
              <w:spacing w:after="0"/>
            </w:pPr>
            <w:r>
              <w:rPr>
                <w:rFonts w:ascii="Arial" w:cs="Arial"/>
                <w:color w:val="000000"/>
                <w:sz w:val="16"/>
              </w:rPr>
              <w:t xml:space="preserve">LTE_CA_NC_B2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1555</w:t>
            </w:r>
          </w:p>
          <w:tcPr>
            <w:shd w:val="clear" w:color="000000" w:fill="CCFFCC"/>
            <w:gridSpan w:val="4"/>
          </w:tcPr>
        </w:tc>
        <w:tc>
          <w:p>
            <w:pPr>
              <w:spacing w:after="0"/>
            </w:pPr>
            <w:r>
              <w:rPr>
                <w:rFonts w:ascii="Arial" w:cs="Arial"/>
                <w:color w:val="000000"/>
                <w:sz w:val="16"/>
              </w:rPr>
              <w:t xml:space="preserve">610123</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2</w:t>
            </w:r>
          </w:p>
          <w:tcPr>
            <w:shd w:val="clear" w:color="000000" w:fill="CCFFCC"/>
            <w:gridSpan w:val="4"/>
          </w:tcPr>
        </w:tc>
        <w:tc>
          <w:p>
            <w:pPr>
              <w:spacing w:after="0"/>
            </w:pPr>
            <w:r>
              <w:rPr>
                <w:rFonts w:ascii="Arial" w:cs="Arial"/>
                <w:color w:val="000000"/>
                <w:sz w:val="16"/>
              </w:rPr>
              <w:t xml:space="preserve">LTE_CA_NC_B2-Core</w:t>
            </w:r>
          </w:p>
          <w:tcPr>
            <w:shd w:val="clear" w:color="000000" w:fill="CCFFCC"/>
            <w:gridSpan w:val="4"/>
          </w:tcPr>
        </w:tc>
        <w:tc>
          <w:p>
            <w:pPr>
              <w:spacing w:after="0"/>
            </w:pPr>
            <w:r>
              <w:rPr>
                <w:rFonts w:ascii="Arial" w:cs="Arial"/>
                <w:color w:val="000000"/>
                <w:sz w:val="16"/>
              </w:rPr>
              <w:t xml:space="preserve">LTE_CA_NC_B2-Core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RP-131366</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RP#64 completed. TR 36.833-2-02v100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1556</w:t>
            </w:r>
          </w:p>
          <w:tcPr>
            <w:shd w:val="clear" w:color="000000" w:fill="CCFFCC"/>
            <w:gridSpan w:val="4"/>
          </w:tcPr>
        </w:tc>
        <w:tc>
          <w:p>
            <w:pPr>
              <w:spacing w:after="0"/>
            </w:pPr>
            <w:r>
              <w:rPr>
                <w:rFonts w:ascii="Arial" w:cs="Arial"/>
                <w:color w:val="000000"/>
                <w:sz w:val="16"/>
              </w:rPr>
              <w:t xml:space="preserve">610223</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2</w:t>
            </w:r>
          </w:p>
          <w:tcPr>
            <w:shd w:val="clear" w:color="000000" w:fill="CCFFCC"/>
            <w:gridSpan w:val="4"/>
          </w:tcPr>
        </w:tc>
        <w:tc>
          <w:p>
            <w:pPr>
              <w:spacing w:after="0"/>
            </w:pPr>
            <w:r>
              <w:rPr>
                <w:rFonts w:ascii="Arial" w:cs="Arial"/>
                <w:color w:val="000000"/>
                <w:sz w:val="16"/>
              </w:rPr>
              <w:t xml:space="preserve">LTE_CA_NC_B2-Perf</w:t>
            </w:r>
          </w:p>
          <w:tcPr>
            <w:shd w:val="clear" w:color="000000" w:fill="CCFFCC"/>
            <w:gridSpan w:val="4"/>
          </w:tcPr>
        </w:tc>
        <w:tc>
          <w:p>
            <w:pPr>
              <w:spacing w:after="0"/>
            </w:pPr>
            <w:r>
              <w:rPr>
                <w:rFonts w:ascii="Arial" w:cs="Arial"/>
                <w:color w:val="000000"/>
                <w:sz w:val="16"/>
              </w:rPr>
              <w:t xml:space="preserve">LTE_CA_NC_B2-Perf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RP-131366</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1557</w:t>
            </w:r>
          </w:p>
          <w:tcPr>
            <w:shd w:val="clear" w:color="000000" w:fill="CCFFCC"/>
            <w:gridSpan w:val="4"/>
          </w:tcPr>
        </w:tc>
        <w:tc>
          <w:p>
            <w:pPr>
              <w:spacing w:after="0"/>
            </w:pPr>
            <w:r>
              <w:rPr>
                <w:rFonts w:ascii="Arial" w:cs="Arial"/>
                <w:color w:val="000000"/>
                <w:sz w:val="16"/>
              </w:rPr>
              <w:t xml:space="preserve">620018</w:t>
            </w:r>
          </w:p>
          <w:tcPr>
            <w:shd w:val="clear" w:color="000000" w:fill="CCFFCC"/>
            <w:gridSpan w:val="4"/>
          </w:tcPr>
        </w:tc>
        <w:tc>
          <w:p>
            <w:pPr>
              <w:spacing w:after="0"/>
            </w:pPr>
            <w:r>
              <w:rPr>
                <w:rFonts w:ascii="Arial" w:cs="Arial"/>
                <w:b/>
                <w:color w:val="000000"/>
                <w:sz w:val="16"/>
              </w:rPr>
              <w:t xml:space="preserve">   LTE Advanced inter-band Carrier Aggregation of Band 1 and Band 3</w:t>
            </w:r>
          </w:p>
          <w:tcPr>
            <w:shd w:val="clear" w:color="000000" w:fill="CCFFCC"/>
            <w:gridSpan w:val="4"/>
          </w:tcPr>
        </w:tc>
        <w:tc>
          <w:p>
            <w:pPr>
              <w:spacing w:after="0"/>
            </w:pPr>
            <w:r>
              <w:rPr>
                <w:rFonts w:ascii="Arial" w:cs="Arial"/>
                <w:color w:val="000000"/>
                <w:sz w:val="16"/>
              </w:rPr>
              <w:t xml:space="preserve">LTE_CA_B1_B3</w:t>
            </w:r>
          </w:p>
          <w:tcPr>
            <w:shd w:val="clear" w:color="000000" w:fill="CCFFCC"/>
            <w:gridSpan w:val="4"/>
          </w:tcPr>
        </w:tc>
        <w:tc>
          <w:p>
            <w:pPr>
              <w:spacing w:after="0"/>
            </w:pPr>
            <w:r>
              <w:rPr>
                <w:rFonts w:ascii="Arial" w:cs="Arial"/>
                <w:color w:val="000000"/>
                <w:sz w:val="16"/>
              </w:rPr>
              <w:t xml:space="preserve">LTE_CA_B1_B3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Hao Chen (chenhao49@chinaunicom.cn)</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1558</w:t>
            </w:r>
          </w:p>
          <w:tcPr>
            <w:shd w:val="clear" w:color="000000" w:fill="CCFFCC"/>
            <w:gridSpan w:val="4"/>
          </w:tcPr>
        </w:tc>
        <w:tc>
          <w:p>
            <w:pPr>
              <w:spacing w:after="0"/>
            </w:pPr>
            <w:r>
              <w:rPr>
                <w:rFonts w:ascii="Arial" w:cs="Arial"/>
                <w:color w:val="000000"/>
                <w:sz w:val="16"/>
              </w:rPr>
              <w:t xml:space="preserve">620118</w:t>
            </w:r>
          </w:p>
          <w:tcPr>
            <w:shd w:val="clear" w:color="000000" w:fill="CCFFCC"/>
            <w:gridSpan w:val="4"/>
          </w:tcPr>
        </w:tc>
        <w:tc>
          <w:p>
            <w:pPr>
              <w:spacing w:after="0"/>
            </w:pPr>
            <w:r>
              <w:rPr>
                <w:rFonts w:ascii="Arial" w:cs="Arial"/>
                <w:color w:val="000000"/>
                <w:sz w:val="16"/>
              </w:rPr>
              <w:t xml:space="preserve">      Core part: LTE Advanced inter-band Carrier Aggregation of Band 1 and Band 3</w:t>
            </w:r>
          </w:p>
          <w:tcPr>
            <w:shd w:val="clear" w:color="000000" w:fill="CCFFCC"/>
            <w:gridSpan w:val="4"/>
          </w:tcPr>
        </w:tc>
        <w:tc>
          <w:p>
            <w:pPr>
              <w:spacing w:after="0"/>
            </w:pPr>
            <w:r>
              <w:rPr>
                <w:rFonts w:ascii="Arial" w:cs="Arial"/>
                <w:color w:val="000000"/>
                <w:sz w:val="16"/>
              </w:rPr>
              <w:t xml:space="preserve">LTE_CA_B1_B3-Core</w:t>
            </w:r>
          </w:p>
          <w:tcPr>
            <w:shd w:val="clear" w:color="000000" w:fill="CCFFCC"/>
            <w:gridSpan w:val="4"/>
          </w:tcPr>
        </w:tc>
        <w:tc>
          <w:p>
            <w:pPr>
              <w:spacing w:after="0"/>
            </w:pPr>
            <w:r>
              <w:rPr>
                <w:rFonts w:ascii="Arial" w:cs="Arial"/>
                <w:color w:val="000000"/>
                <w:sz w:val="16"/>
              </w:rPr>
              <w:t xml:space="preserve">LTE_CA_B1_B3-Core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Hao Chen (chenhao49@chinaunicom.cn)</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1559</w:t>
            </w:r>
          </w:p>
          <w:tcPr>
            <w:shd w:val="clear" w:color="000000" w:fill="CCFFCC"/>
            <w:gridSpan w:val="4"/>
          </w:tcPr>
        </w:tc>
        <w:tc>
          <w:p>
            <w:pPr>
              <w:spacing w:after="0"/>
            </w:pPr>
            <w:r>
              <w:rPr>
                <w:rFonts w:ascii="Arial" w:cs="Arial"/>
                <w:color w:val="000000"/>
                <w:sz w:val="16"/>
              </w:rPr>
              <w:t xml:space="preserve">620218</w:t>
            </w:r>
          </w:p>
          <w:tcPr>
            <w:shd w:val="clear" w:color="000000" w:fill="CCFFCC"/>
            <w:gridSpan w:val="4"/>
          </w:tcPr>
        </w:tc>
        <w:tc>
          <w:p>
            <w:pPr>
              <w:spacing w:after="0"/>
            </w:pPr>
            <w:r>
              <w:rPr>
                <w:rFonts w:ascii="Arial" w:cs="Arial"/>
                <w:color w:val="000000"/>
                <w:sz w:val="16"/>
              </w:rPr>
              <w:t xml:space="preserve">      Perf. part: LTE Advanced inter-band Carrier Aggregation of Band 1 and Band 3</w:t>
            </w:r>
          </w:p>
          <w:tcPr>
            <w:shd w:val="clear" w:color="000000" w:fill="CCFFCC"/>
            <w:gridSpan w:val="4"/>
          </w:tcPr>
        </w:tc>
        <w:tc>
          <w:p>
            <w:pPr>
              <w:spacing w:after="0"/>
            </w:pPr>
            <w:r>
              <w:rPr>
                <w:rFonts w:ascii="Arial" w:cs="Arial"/>
                <w:color w:val="000000"/>
                <w:sz w:val="16"/>
              </w:rPr>
              <w:t xml:space="preserve">LTE_CA_B1_B3-Perf</w:t>
            </w:r>
          </w:p>
          <w:tcPr>
            <w:shd w:val="clear" w:color="000000" w:fill="CCFFCC"/>
            <w:gridSpan w:val="4"/>
          </w:tcPr>
        </w:tc>
        <w:tc>
          <w:p>
            <w:pPr>
              <w:spacing w:after="0"/>
            </w:pPr>
            <w:r>
              <w:rPr>
                <w:rFonts w:ascii="Arial" w:cs="Arial"/>
                <w:color w:val="000000"/>
                <w:sz w:val="16"/>
              </w:rPr>
              <w:t xml:space="preserve">LTE_CA_B1_B3-Perf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Hao Chen (chenhao49@chinaunicom.cn)</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1560</w:t>
            </w:r>
          </w:p>
          <w:tcPr>
            <w:shd w:val="clear" w:color="000000" w:fill="CCFFCC"/>
            <w:gridSpan w:val="4"/>
          </w:tcPr>
        </w:tc>
        <w:tc>
          <w:p>
            <w:pPr>
              <w:spacing w:after="0"/>
            </w:pPr>
            <w:r>
              <w:rPr>
                <w:rFonts w:ascii="Arial" w:cs="Arial"/>
                <w:color w:val="000000"/>
                <w:sz w:val="16"/>
              </w:rPr>
              <w:t xml:space="preserve">620019</w:t>
            </w:r>
          </w:p>
          <w:tcPr>
            <w:shd w:val="clear" w:color="000000" w:fill="CCFFCC"/>
            <w:gridSpan w:val="4"/>
          </w:tcPr>
        </w:tc>
        <w:tc>
          <w:p>
            <w:pPr>
              <w:spacing w:after="0"/>
            </w:pPr>
            <w:r>
              <w:rPr>
                <w:rFonts w:ascii="Arial" w:cs="Arial"/>
                <w:b/>
                <w:color w:val="000000"/>
                <w:sz w:val="16"/>
              </w:rPr>
              <w:t xml:space="preserve">   LTE Advanced inter-band Carrier Aggregation of Band 1 and Band 28</w:t>
            </w:r>
          </w:p>
          <w:tcPr>
            <w:shd w:val="clear" w:color="000000" w:fill="CCFFCC"/>
            <w:gridSpan w:val="4"/>
          </w:tcPr>
        </w:tc>
        <w:tc>
          <w:p>
            <w:pPr>
              <w:spacing w:after="0"/>
            </w:pPr>
            <w:r>
              <w:rPr>
                <w:rFonts w:ascii="Arial" w:cs="Arial"/>
                <w:color w:val="000000"/>
                <w:sz w:val="16"/>
              </w:rPr>
              <w:t xml:space="preserve">LTE_CA_B1_B28</w:t>
            </w:r>
          </w:p>
          <w:tcPr>
            <w:shd w:val="clear" w:color="000000" w:fill="CCFFCC"/>
            <w:gridSpan w:val="4"/>
          </w:tcPr>
        </w:tc>
        <w:tc>
          <w:p>
            <w:pPr>
              <w:spacing w:after="0"/>
            </w:pPr>
            <w:r>
              <w:rPr>
                <w:rFonts w:ascii="Arial" w:cs="Arial"/>
                <w:color w:val="000000"/>
                <w:sz w:val="16"/>
              </w:rPr>
              <w:t xml:space="preserve">LTE_CA_B1_B28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1561</w:t>
            </w:r>
          </w:p>
          <w:tcPr>
            <w:shd w:val="clear" w:color="000000" w:fill="CCFFCC"/>
            <w:gridSpan w:val="4"/>
          </w:tcPr>
        </w:tc>
        <w:tc>
          <w:p>
            <w:pPr>
              <w:spacing w:after="0"/>
            </w:pPr>
            <w:r>
              <w:rPr>
                <w:rFonts w:ascii="Arial" w:cs="Arial"/>
                <w:color w:val="000000"/>
                <w:sz w:val="16"/>
              </w:rPr>
              <w:t xml:space="preserve">620119</w:t>
            </w:r>
          </w:p>
          <w:tcPr>
            <w:shd w:val="clear" w:color="000000" w:fill="CCFFCC"/>
            <w:gridSpan w:val="4"/>
          </w:tcPr>
        </w:tc>
        <w:tc>
          <w:p>
            <w:pPr>
              <w:spacing w:after="0"/>
            </w:pPr>
            <w:r>
              <w:rPr>
                <w:rFonts w:ascii="Arial" w:cs="Arial"/>
                <w:color w:val="000000"/>
                <w:sz w:val="16"/>
              </w:rPr>
              <w:t xml:space="preserve">      Core part: LTE Advanced inter-band Carrier Aggregation of Band 1 and Band 28</w:t>
            </w:r>
          </w:p>
          <w:tcPr>
            <w:shd w:val="clear" w:color="000000" w:fill="CCFFCC"/>
            <w:gridSpan w:val="4"/>
          </w:tcPr>
        </w:tc>
        <w:tc>
          <w:p>
            <w:pPr>
              <w:spacing w:after="0"/>
            </w:pPr>
            <w:r>
              <w:rPr>
                <w:rFonts w:ascii="Arial" w:cs="Arial"/>
                <w:color w:val="000000"/>
                <w:sz w:val="16"/>
              </w:rPr>
              <w:t xml:space="preserve">LTE_CA_B1_B28-Core</w:t>
            </w:r>
          </w:p>
          <w:tcPr>
            <w:shd w:val="clear" w:color="000000" w:fill="CCFFCC"/>
            <w:gridSpan w:val="4"/>
          </w:tcPr>
        </w:tc>
        <w:tc>
          <w:p>
            <w:pPr>
              <w:spacing w:after="0"/>
            </w:pPr>
            <w:r>
              <w:rPr>
                <w:rFonts w:ascii="Arial" w:cs="Arial"/>
                <w:color w:val="000000"/>
                <w:sz w:val="16"/>
              </w:rPr>
              <w:t xml:space="preserve">LTE_CA_B1_B28-Core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RP-141803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RP-142043-&gt;RP-141803;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1562</w:t>
            </w:r>
          </w:p>
          <w:tcPr>
            <w:shd w:val="clear" w:color="000000" w:fill="CCFFCC"/>
            <w:gridSpan w:val="4"/>
          </w:tcPr>
        </w:tc>
        <w:tc>
          <w:p>
            <w:pPr>
              <w:spacing w:after="0"/>
            </w:pPr>
            <w:r>
              <w:rPr>
                <w:rFonts w:ascii="Arial" w:cs="Arial"/>
                <w:color w:val="000000"/>
                <w:sz w:val="16"/>
              </w:rPr>
              <w:t xml:space="preserve">620219</w:t>
            </w:r>
          </w:p>
          <w:tcPr>
            <w:shd w:val="clear" w:color="000000" w:fill="CCFFCC"/>
            <w:gridSpan w:val="4"/>
          </w:tcPr>
        </w:tc>
        <w:tc>
          <w:p>
            <w:pPr>
              <w:spacing w:after="0"/>
            </w:pPr>
            <w:r>
              <w:rPr>
                <w:rFonts w:ascii="Arial" w:cs="Arial"/>
                <w:color w:val="000000"/>
                <w:sz w:val="16"/>
              </w:rPr>
              <w:t xml:space="preserve">      Perf. part: LTE Advanced inter-band Carrier Aggregation of Band 1 and Band 28</w:t>
            </w:r>
          </w:p>
          <w:tcPr>
            <w:shd w:val="clear" w:color="000000" w:fill="CCFFCC"/>
            <w:gridSpan w:val="4"/>
          </w:tcPr>
        </w:tc>
        <w:tc>
          <w:p>
            <w:pPr>
              <w:spacing w:after="0"/>
            </w:pPr>
            <w:r>
              <w:rPr>
                <w:rFonts w:ascii="Arial" w:cs="Arial"/>
                <w:color w:val="000000"/>
                <w:sz w:val="16"/>
              </w:rPr>
              <w:t xml:space="preserve">LTE_CA_B1_B28-Perf</w:t>
            </w:r>
          </w:p>
          <w:tcPr>
            <w:shd w:val="clear" w:color="000000" w:fill="CCFFCC"/>
            <w:gridSpan w:val="4"/>
          </w:tcPr>
        </w:tc>
        <w:tc>
          <w:p>
            <w:pPr>
              <w:spacing w:after="0"/>
            </w:pPr>
            <w:r>
              <w:rPr>
                <w:rFonts w:ascii="Arial" w:cs="Arial"/>
                <w:color w:val="000000"/>
                <w:sz w:val="16"/>
              </w:rPr>
              <w:t xml:space="preserve">LTE_CA_B1_B28-Perf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RP-141803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RP-142043-&gt;RP-141803;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1563</w:t>
            </w:r>
          </w:p>
          <w:tcPr>
            <w:shd w:val="clear" w:color="000000" w:fill="CCFFCC"/>
            <w:gridSpan w:val="4"/>
          </w:tcPr>
        </w:tc>
        <w:tc>
          <w:p>
            <w:pPr>
              <w:spacing w:after="0"/>
            </w:pPr>
            <w:r>
              <w:rPr>
                <w:rFonts w:ascii="Arial" w:cs="Arial"/>
                <w:color w:val="000000"/>
                <w:sz w:val="16"/>
              </w:rPr>
              <w:t xml:space="preserve">620020</w:t>
            </w:r>
          </w:p>
          <w:tcPr>
            <w:shd w:val="clear" w:color="000000" w:fill="CCFFCC"/>
            <w:gridSpan w:val="4"/>
          </w:tcPr>
        </w:tc>
        <w:tc>
          <w:p>
            <w:pPr>
              <w:spacing w:after="0"/>
            </w:pPr>
            <w:r>
              <w:rPr>
                <w:rFonts w:ascii="Arial" w:cs="Arial"/>
                <w:b/>
                <w:color w:val="000000"/>
                <w:sz w:val="16"/>
              </w:rPr>
              <w:t xml:space="preserve">   LTE Advanced inter-band Carrier Aggregation of Band 2 and Band 4 - Additional bandwidth combination set</w:t>
            </w:r>
          </w:p>
          <w:tcPr>
            <w:shd w:val="clear" w:color="000000" w:fill="CCFFCC"/>
            <w:gridSpan w:val="4"/>
          </w:tcPr>
        </w:tc>
        <w:tc>
          <w:p>
            <w:pPr>
              <w:spacing w:after="0"/>
            </w:pPr>
            <w:r>
              <w:rPr>
                <w:rFonts w:ascii="Arial" w:cs="Arial"/>
                <w:color w:val="000000"/>
                <w:sz w:val="16"/>
              </w:rPr>
              <w:t xml:space="preserve">LTE_CA_B2_B4_BWset</w:t>
            </w:r>
          </w:p>
          <w:tcPr>
            <w:shd w:val="clear" w:color="000000" w:fill="CCFFCC"/>
            <w:gridSpan w:val="4"/>
          </w:tcPr>
        </w:tc>
        <w:tc>
          <w:p>
            <w:pPr>
              <w:spacing w:after="0"/>
            </w:pPr>
            <w:r>
              <w:rPr>
                <w:rFonts w:ascii="Arial" w:cs="Arial"/>
                <w:color w:val="000000"/>
                <w:sz w:val="16"/>
              </w:rPr>
              <w:t xml:space="preserve">LTE_CA_B2_B4_BWset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1564</w:t>
            </w:r>
          </w:p>
          <w:tcPr>
            <w:shd w:val="clear" w:color="000000" w:fill="CCFFCC"/>
            <w:gridSpan w:val="4"/>
          </w:tcPr>
        </w:tc>
        <w:tc>
          <w:p>
            <w:pPr>
              <w:spacing w:after="0"/>
            </w:pPr>
            <w:r>
              <w:rPr>
                <w:rFonts w:ascii="Arial" w:cs="Arial"/>
                <w:color w:val="000000"/>
                <w:sz w:val="16"/>
              </w:rPr>
              <w:t xml:space="preserve">620120</w:t>
            </w:r>
          </w:p>
          <w:tcPr>
            <w:shd w:val="clear" w:color="000000" w:fill="CCFFCC"/>
            <w:gridSpan w:val="4"/>
          </w:tcPr>
        </w:tc>
        <w:tc>
          <w:p>
            <w:pPr>
              <w:spacing w:after="0"/>
            </w:pPr>
            <w:r>
              <w:rPr>
                <w:rFonts w:ascii="Arial" w:cs="Arial"/>
                <w:color w:val="000000"/>
                <w:sz w:val="16"/>
              </w:rPr>
              <w:t xml:space="preserve">      Core part: LTE Advanced inter-band Carrier Aggregation of Band 2 and Band 4 - Additional bandwidth combination set</w:t>
            </w:r>
          </w:p>
          <w:tcPr>
            <w:shd w:val="clear" w:color="000000" w:fill="CCFFCC"/>
            <w:gridSpan w:val="4"/>
          </w:tcPr>
        </w:tc>
        <w:tc>
          <w:p>
            <w:pPr>
              <w:spacing w:after="0"/>
            </w:pPr>
            <w:r>
              <w:rPr>
                <w:rFonts w:ascii="Arial" w:cs="Arial"/>
                <w:color w:val="000000"/>
                <w:sz w:val="16"/>
              </w:rPr>
              <w:t xml:space="preserve">LTE_CA_B2_B4_BWset-Core</w:t>
            </w:r>
          </w:p>
          <w:tcPr>
            <w:shd w:val="clear" w:color="000000" w:fill="CCFFCC"/>
            <w:gridSpan w:val="4"/>
          </w:tcPr>
        </w:tc>
        <w:tc>
          <w:p>
            <w:pPr>
              <w:spacing w:after="0"/>
            </w:pPr>
            <w:r>
              <w:rPr>
                <w:rFonts w:ascii="Arial" w:cs="Arial"/>
                <w:color w:val="000000"/>
                <w:sz w:val="16"/>
              </w:rPr>
              <w:t xml:space="preserve">LTE_CA_B2_B4_BWset-Core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RP-131656</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1565</w:t>
            </w:r>
          </w:p>
          <w:tcPr>
            <w:shd w:val="clear" w:color="000000" w:fill="CCFFCC"/>
            <w:gridSpan w:val="4"/>
          </w:tcPr>
        </w:tc>
        <w:tc>
          <w:p>
            <w:pPr>
              <w:spacing w:after="0"/>
            </w:pPr>
            <w:r>
              <w:rPr>
                <w:rFonts w:ascii="Arial" w:cs="Arial"/>
                <w:color w:val="000000"/>
                <w:sz w:val="16"/>
              </w:rPr>
              <w:t xml:space="preserve">620220</w:t>
            </w:r>
          </w:p>
          <w:tcPr>
            <w:shd w:val="clear" w:color="000000" w:fill="CCFFCC"/>
            <w:gridSpan w:val="4"/>
          </w:tcPr>
        </w:tc>
        <w:tc>
          <w:p>
            <w:pPr>
              <w:spacing w:after="0"/>
            </w:pPr>
            <w:r>
              <w:rPr>
                <w:rFonts w:ascii="Arial" w:cs="Arial"/>
                <w:color w:val="000000"/>
                <w:sz w:val="16"/>
              </w:rPr>
              <w:t xml:space="preserve">      Perf. part: LTE Advanced inter-band Carrier Aggregation of Band 2 and Band 4 - Additional bandwidth combination set</w:t>
            </w:r>
          </w:p>
          <w:tcPr>
            <w:shd w:val="clear" w:color="000000" w:fill="CCFFCC"/>
            <w:gridSpan w:val="4"/>
          </w:tcPr>
        </w:tc>
        <w:tc>
          <w:p>
            <w:pPr>
              <w:spacing w:after="0"/>
            </w:pPr>
            <w:r>
              <w:rPr>
                <w:rFonts w:ascii="Arial" w:cs="Arial"/>
                <w:color w:val="000000"/>
                <w:sz w:val="16"/>
              </w:rPr>
              <w:t xml:space="preserve">LTE_CA_B2_B4_BWset-Perf</w:t>
            </w:r>
          </w:p>
          <w:tcPr>
            <w:shd w:val="clear" w:color="000000" w:fill="CCFFCC"/>
            <w:gridSpan w:val="4"/>
          </w:tcPr>
        </w:tc>
        <w:tc>
          <w:p>
            <w:pPr>
              <w:spacing w:after="0"/>
            </w:pPr>
            <w:r>
              <w:rPr>
                <w:rFonts w:ascii="Arial" w:cs="Arial"/>
                <w:color w:val="000000"/>
                <w:sz w:val="16"/>
              </w:rPr>
              <w:t xml:space="preserve">LTE_CA_B2_B4_BWset-Perf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RP-131656</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1566</w:t>
            </w:r>
          </w:p>
          <w:tcPr>
            <w:shd w:val="clear" w:color="000000" w:fill="CCFFCC"/>
            <w:gridSpan w:val="4"/>
          </w:tcPr>
        </w:tc>
        <w:tc>
          <w:p>
            <w:pPr>
              <w:spacing w:after="0"/>
            </w:pPr>
            <w:r>
              <w:rPr>
                <w:rFonts w:ascii="Arial" w:cs="Arial"/>
                <w:color w:val="000000"/>
                <w:sz w:val="16"/>
              </w:rPr>
              <w:t xml:space="preserve">620021</w:t>
            </w:r>
          </w:p>
          <w:tcPr>
            <w:shd w:val="clear" w:color="000000" w:fill="CCFFCC"/>
            <w:gridSpan w:val="4"/>
          </w:tcPr>
        </w:tc>
        <w:tc>
          <w:p>
            <w:pPr>
              <w:spacing w:after="0"/>
            </w:pPr>
            <w:r>
              <w:rPr>
                <w:rFonts w:ascii="Arial" w:cs="Arial"/>
                <w:b/>
                <w:color w:val="000000"/>
                <w:sz w:val="16"/>
              </w:rPr>
              <w:t xml:space="preserve">   LTE Advanced inter-band Carrier Aggregation of Band 4 and Band 27</w:t>
            </w:r>
          </w:p>
          <w:tcPr>
            <w:shd w:val="clear" w:color="000000" w:fill="CCFFCC"/>
            <w:gridSpan w:val="4"/>
          </w:tcPr>
        </w:tc>
        <w:tc>
          <w:p>
            <w:pPr>
              <w:spacing w:after="0"/>
            </w:pPr>
            <w:r>
              <w:rPr>
                <w:rFonts w:ascii="Arial" w:cs="Arial"/>
                <w:color w:val="000000"/>
                <w:sz w:val="16"/>
              </w:rPr>
              <w:t xml:space="preserve">LTE_CA_B4_B27</w:t>
            </w:r>
          </w:p>
          <w:tcPr>
            <w:shd w:val="clear" w:color="000000" w:fill="CCFFCC"/>
            <w:gridSpan w:val="4"/>
          </w:tcPr>
        </w:tc>
        <w:tc>
          <w:p>
            <w:pPr>
              <w:spacing w:after="0"/>
            </w:pPr>
            <w:r>
              <w:rPr>
                <w:rFonts w:ascii="Arial" w:cs="Arial"/>
                <w:color w:val="000000"/>
                <w:sz w:val="16"/>
              </w:rPr>
              <w:t xml:space="preserve">LTE_CA_B4_B27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1567</w:t>
            </w:r>
          </w:p>
          <w:tcPr>
            <w:shd w:val="clear" w:color="000000" w:fill="CCFFCC"/>
            <w:gridSpan w:val="4"/>
          </w:tcPr>
        </w:tc>
        <w:tc>
          <w:p>
            <w:pPr>
              <w:spacing w:after="0"/>
            </w:pPr>
            <w:r>
              <w:rPr>
                <w:rFonts w:ascii="Arial" w:cs="Arial"/>
                <w:color w:val="000000"/>
                <w:sz w:val="16"/>
              </w:rPr>
              <w:t xml:space="preserve">620121</w:t>
            </w:r>
          </w:p>
          <w:tcPr>
            <w:shd w:val="clear" w:color="000000" w:fill="CCFFCC"/>
            <w:gridSpan w:val="4"/>
          </w:tcPr>
        </w:tc>
        <w:tc>
          <w:p>
            <w:pPr>
              <w:spacing w:after="0"/>
            </w:pPr>
            <w:r>
              <w:rPr>
                <w:rFonts w:ascii="Arial" w:cs="Arial"/>
                <w:color w:val="000000"/>
                <w:sz w:val="16"/>
              </w:rPr>
              <w:t xml:space="preserve">      Core part: LTE Advanced inter-band Carrier Aggregation of Band 4 and Band 27</w:t>
            </w:r>
          </w:p>
          <w:tcPr>
            <w:shd w:val="clear" w:color="000000" w:fill="CCFFCC"/>
            <w:gridSpan w:val="4"/>
          </w:tcPr>
        </w:tc>
        <w:tc>
          <w:p>
            <w:pPr>
              <w:spacing w:after="0"/>
            </w:pPr>
            <w:r>
              <w:rPr>
                <w:rFonts w:ascii="Arial" w:cs="Arial"/>
                <w:color w:val="000000"/>
                <w:sz w:val="16"/>
              </w:rPr>
              <w:t xml:space="preserve">LTE_CA_B4_B27-Core</w:t>
            </w:r>
          </w:p>
          <w:tcPr>
            <w:shd w:val="clear" w:color="000000" w:fill="CCFFCC"/>
            <w:gridSpan w:val="4"/>
          </w:tcPr>
        </w:tc>
        <w:tc>
          <w:p>
            <w:pPr>
              <w:spacing w:after="0"/>
            </w:pPr>
            <w:r>
              <w:rPr>
                <w:rFonts w:ascii="Arial" w:cs="Arial"/>
                <w:color w:val="000000"/>
                <w:sz w:val="16"/>
              </w:rPr>
              <w:t xml:space="preserve">LTE_CA_B4_B27-Core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RP-140142</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1568</w:t>
            </w:r>
          </w:p>
          <w:tcPr>
            <w:shd w:val="clear" w:color="000000" w:fill="CCFFCC"/>
            <w:gridSpan w:val="4"/>
          </w:tcPr>
        </w:tc>
        <w:tc>
          <w:p>
            <w:pPr>
              <w:spacing w:after="0"/>
            </w:pPr>
            <w:r>
              <w:rPr>
                <w:rFonts w:ascii="Arial" w:cs="Arial"/>
                <w:color w:val="000000"/>
                <w:sz w:val="16"/>
              </w:rPr>
              <w:t xml:space="preserve">620221</w:t>
            </w:r>
          </w:p>
          <w:tcPr>
            <w:shd w:val="clear" w:color="000000" w:fill="CCFFCC"/>
            <w:gridSpan w:val="4"/>
          </w:tcPr>
        </w:tc>
        <w:tc>
          <w:p>
            <w:pPr>
              <w:spacing w:after="0"/>
            </w:pPr>
            <w:r>
              <w:rPr>
                <w:rFonts w:ascii="Arial" w:cs="Arial"/>
                <w:color w:val="000000"/>
                <w:sz w:val="16"/>
              </w:rPr>
              <w:t xml:space="preserve">      Perf. part: LTE Advanced inter-band Carrier Aggregation of Band 4 and Band 27</w:t>
            </w:r>
          </w:p>
          <w:tcPr>
            <w:shd w:val="clear" w:color="000000" w:fill="CCFFCC"/>
            <w:gridSpan w:val="4"/>
          </w:tcPr>
        </w:tc>
        <w:tc>
          <w:p>
            <w:pPr>
              <w:spacing w:after="0"/>
            </w:pPr>
            <w:r>
              <w:rPr>
                <w:rFonts w:ascii="Arial" w:cs="Arial"/>
                <w:color w:val="000000"/>
                <w:sz w:val="16"/>
              </w:rPr>
              <w:t xml:space="preserve">LTE_CA_B4_B27-Perf</w:t>
            </w:r>
          </w:p>
          <w:tcPr>
            <w:shd w:val="clear" w:color="000000" w:fill="CCFFCC"/>
            <w:gridSpan w:val="4"/>
          </w:tcPr>
        </w:tc>
        <w:tc>
          <w:p>
            <w:pPr>
              <w:spacing w:after="0"/>
            </w:pPr>
            <w:r>
              <w:rPr>
                <w:rFonts w:ascii="Arial" w:cs="Arial"/>
                <w:color w:val="000000"/>
                <w:sz w:val="16"/>
              </w:rPr>
              <w:t xml:space="preserve">LTE_CA_B4_B27-Perf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RP-140142</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1569</w:t>
            </w:r>
          </w:p>
          <w:tcPr>
            <w:shd w:val="clear" w:color="000000" w:fill="CCFFCC"/>
            <w:gridSpan w:val="4"/>
          </w:tcPr>
        </w:tc>
        <w:tc>
          <w:p>
            <w:pPr>
              <w:spacing w:after="0"/>
            </w:pPr>
            <w:r>
              <w:rPr>
                <w:rFonts w:ascii="Arial" w:cs="Arial"/>
                <w:color w:val="000000"/>
                <w:sz w:val="16"/>
              </w:rPr>
              <w:t xml:space="preserve">620022</w:t>
            </w:r>
          </w:p>
          <w:tcPr>
            <w:shd w:val="clear" w:color="000000" w:fill="CCFFCC"/>
            <w:gridSpan w:val="4"/>
          </w:tcPr>
        </w:tc>
        <w:tc>
          <w:p>
            <w:pPr>
              <w:spacing w:after="0"/>
            </w:pPr>
            <w:r>
              <w:rPr>
                <w:rFonts w:ascii="Arial" w:cs="Arial"/>
                <w:b/>
                <w:color w:val="000000"/>
                <w:sz w:val="16"/>
              </w:rPr>
              <w:t xml:space="preserve">   LTE Advanced inter-band Carrier Aggregation of Band 3 and Band 27</w:t>
            </w:r>
          </w:p>
          <w:tcPr>
            <w:shd w:val="clear" w:color="000000" w:fill="CCFFCC"/>
            <w:gridSpan w:val="4"/>
          </w:tcPr>
        </w:tc>
        <w:tc>
          <w:p>
            <w:pPr>
              <w:spacing w:after="0"/>
            </w:pPr>
            <w:r>
              <w:rPr>
                <w:rFonts w:ascii="Arial" w:cs="Arial"/>
                <w:color w:val="000000"/>
                <w:sz w:val="16"/>
              </w:rPr>
              <w:t xml:space="preserve">LTE_CA_B3_B27</w:t>
            </w:r>
          </w:p>
          <w:tcPr>
            <w:shd w:val="clear" w:color="000000" w:fill="CCFFCC"/>
            <w:gridSpan w:val="4"/>
          </w:tcPr>
        </w:tc>
        <w:tc>
          <w:p>
            <w:pPr>
              <w:spacing w:after="0"/>
            </w:pPr>
            <w:r>
              <w:rPr>
                <w:rFonts w:ascii="Arial" w:cs="Arial"/>
                <w:color w:val="000000"/>
                <w:sz w:val="16"/>
              </w:rPr>
              <w:t xml:space="preserve">LTE_CA_B3_B27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RP-140119</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1570</w:t>
            </w:r>
          </w:p>
          <w:tcPr>
            <w:shd w:val="clear" w:color="000000" w:fill="CCFFCC"/>
            <w:gridSpan w:val="4"/>
          </w:tcPr>
        </w:tc>
        <w:tc>
          <w:p>
            <w:pPr>
              <w:spacing w:after="0"/>
            </w:pPr>
            <w:r>
              <w:rPr>
                <w:rFonts w:ascii="Arial" w:cs="Arial"/>
                <w:color w:val="000000"/>
                <w:sz w:val="16"/>
              </w:rPr>
              <w:t xml:space="preserve">620122</w:t>
            </w:r>
          </w:p>
          <w:tcPr>
            <w:shd w:val="clear" w:color="000000" w:fill="CCFFCC"/>
            <w:gridSpan w:val="4"/>
          </w:tcPr>
        </w:tc>
        <w:tc>
          <w:p>
            <w:pPr>
              <w:spacing w:after="0"/>
            </w:pPr>
            <w:r>
              <w:rPr>
                <w:rFonts w:ascii="Arial" w:cs="Arial"/>
                <w:color w:val="000000"/>
                <w:sz w:val="16"/>
              </w:rPr>
              <w:t xml:space="preserve">      Core part: LTE Advanced inter-band Carrier Aggregation of Band 3 and Band 27</w:t>
            </w:r>
          </w:p>
          <w:tcPr>
            <w:shd w:val="clear" w:color="000000" w:fill="CCFFCC"/>
            <w:gridSpan w:val="4"/>
          </w:tcPr>
        </w:tc>
        <w:tc>
          <w:p>
            <w:pPr>
              <w:spacing w:after="0"/>
            </w:pPr>
            <w:r>
              <w:rPr>
                <w:rFonts w:ascii="Arial" w:cs="Arial"/>
                <w:color w:val="000000"/>
                <w:sz w:val="16"/>
              </w:rPr>
              <w:t xml:space="preserve">LTE_CA_B3_B27-Core</w:t>
            </w:r>
          </w:p>
          <w:tcPr>
            <w:shd w:val="clear" w:color="000000" w:fill="CCFFCC"/>
            <w:gridSpan w:val="4"/>
          </w:tcPr>
        </w:tc>
        <w:tc>
          <w:p>
            <w:pPr>
              <w:spacing w:after="0"/>
            </w:pPr>
            <w:r>
              <w:rPr>
                <w:rFonts w:ascii="Arial" w:cs="Arial"/>
                <w:color w:val="000000"/>
                <w:sz w:val="16"/>
              </w:rPr>
              <w:t xml:space="preserve">LTE_CA_B3_B27-Core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RP-140119</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RP#63 completed. Updated WID RP-131752=&gt;RP-140119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1571</w:t>
            </w:r>
          </w:p>
          <w:tcPr>
            <w:shd w:val="clear" w:color="000000" w:fill="CCFFCC"/>
            <w:gridSpan w:val="4"/>
          </w:tcPr>
        </w:tc>
        <w:tc>
          <w:p>
            <w:pPr>
              <w:spacing w:after="0"/>
            </w:pPr>
            <w:r>
              <w:rPr>
                <w:rFonts w:ascii="Arial" w:cs="Arial"/>
                <w:color w:val="000000"/>
                <w:sz w:val="16"/>
              </w:rPr>
              <w:t xml:space="preserve">620222</w:t>
            </w:r>
          </w:p>
          <w:tcPr>
            <w:shd w:val="clear" w:color="000000" w:fill="CCFFCC"/>
            <w:gridSpan w:val="4"/>
          </w:tcPr>
        </w:tc>
        <w:tc>
          <w:p>
            <w:pPr>
              <w:spacing w:after="0"/>
            </w:pPr>
            <w:r>
              <w:rPr>
                <w:rFonts w:ascii="Arial" w:cs="Arial"/>
                <w:color w:val="000000"/>
                <w:sz w:val="16"/>
              </w:rPr>
              <w:t xml:space="preserve">      Perf. part: LTE Advanced inter-band Carrier Aggregation of Band 3 and Band 27</w:t>
            </w:r>
          </w:p>
          <w:tcPr>
            <w:shd w:val="clear" w:color="000000" w:fill="CCFFCC"/>
            <w:gridSpan w:val="4"/>
          </w:tcPr>
        </w:tc>
        <w:tc>
          <w:p>
            <w:pPr>
              <w:spacing w:after="0"/>
            </w:pPr>
            <w:r>
              <w:rPr>
                <w:rFonts w:ascii="Arial" w:cs="Arial"/>
                <w:color w:val="000000"/>
                <w:sz w:val="16"/>
              </w:rPr>
              <w:t xml:space="preserve">LTE_CA_B3_B27-Perf</w:t>
            </w:r>
          </w:p>
          <w:tcPr>
            <w:shd w:val="clear" w:color="000000" w:fill="CCFFCC"/>
            <w:gridSpan w:val="4"/>
          </w:tcPr>
        </w:tc>
        <w:tc>
          <w:p>
            <w:pPr>
              <w:spacing w:after="0"/>
            </w:pPr>
            <w:r>
              <w:rPr>
                <w:rFonts w:ascii="Arial" w:cs="Arial"/>
                <w:color w:val="000000"/>
                <w:sz w:val="16"/>
              </w:rPr>
              <w:t xml:space="preserve">LTE_CA_B3_B27-Perf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RP-140119</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RP#63 completed. Updated WID RP-131752=&gt;RP-140119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1572</w:t>
            </w:r>
          </w:p>
          <w:tcPr>
            <w:shd w:val="clear" w:color="000000" w:fill="CCFFCC"/>
            <w:gridSpan w:val="4"/>
          </w:tcPr>
        </w:tc>
        <w:tc>
          <w:p>
            <w:pPr>
              <w:spacing w:after="0"/>
            </w:pPr>
            <w:r>
              <w:rPr>
                <w:rFonts w:ascii="Arial" w:cs="Arial"/>
                <w:color w:val="000000"/>
                <w:sz w:val="16"/>
              </w:rPr>
              <w:t xml:space="preserve">620072</w:t>
            </w:r>
          </w:p>
          <w:tcPr>
            <w:shd w:val="clear" w:color="000000" w:fill="CCFFCC"/>
            <w:gridSpan w:val="4"/>
          </w:tcPr>
        </w:tc>
        <w:tc>
          <w:p>
            <w:pPr>
              <w:spacing w:after="0"/>
            </w:pPr>
            <w:r>
              <w:rPr>
                <w:rFonts w:ascii="Arial" w:cs="Arial"/>
                <w:b/>
                <w:color w:val="000000"/>
                <w:sz w:val="16"/>
              </w:rPr>
              <w:t xml:space="preserve">   LTE Advanced inter-band Carrier Aggregation in Band 8 and Band 20 - Additional channel bandwidth</w:t>
            </w:r>
          </w:p>
          <w:tcPr>
            <w:shd w:val="clear" w:color="000000" w:fill="CCFFCC"/>
            <w:gridSpan w:val="4"/>
          </w:tcPr>
        </w:tc>
        <w:tc>
          <w:p>
            <w:pPr>
              <w:spacing w:after="0"/>
            </w:pPr>
            <w:r>
              <w:rPr>
                <w:rFonts w:ascii="Arial" w:cs="Arial"/>
                <w:color w:val="000000"/>
                <w:sz w:val="16"/>
              </w:rPr>
              <w:t xml:space="preserve">LTE_CA_B8_B20_BW</w:t>
            </w:r>
          </w:p>
          <w:tcPr>
            <w:shd w:val="clear" w:color="000000" w:fill="CCFFCC"/>
            <w:gridSpan w:val="4"/>
          </w:tcPr>
        </w:tc>
        <w:tc>
          <w:p>
            <w:pPr>
              <w:spacing w:after="0"/>
            </w:pPr>
            <w:r>
              <w:rPr>
                <w:rFonts w:ascii="Arial" w:cs="Arial"/>
                <w:color w:val="000000"/>
                <w:sz w:val="16"/>
              </w:rPr>
              <w:t xml:space="preserve">LTE_CA_B8_B20_BW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RP-132118</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1573</w:t>
            </w:r>
          </w:p>
          <w:tcPr>
            <w:shd w:val="clear" w:color="000000" w:fill="CCFFCC"/>
            <w:gridSpan w:val="4"/>
          </w:tcPr>
        </w:tc>
        <w:tc>
          <w:p>
            <w:pPr>
              <w:spacing w:after="0"/>
            </w:pPr>
            <w:r>
              <w:rPr>
                <w:rFonts w:ascii="Arial" w:cs="Arial"/>
                <w:color w:val="000000"/>
                <w:sz w:val="16"/>
              </w:rPr>
              <w:t xml:space="preserve">620172</w:t>
            </w:r>
          </w:p>
          <w:tcPr>
            <w:shd w:val="clear" w:color="000000" w:fill="CCFFCC"/>
            <w:gridSpan w:val="4"/>
          </w:tcPr>
        </w:tc>
        <w:tc>
          <w:p>
            <w:pPr>
              <w:spacing w:after="0"/>
            </w:pPr>
            <w:r>
              <w:rPr>
                <w:rFonts w:ascii="Arial" w:cs="Arial"/>
                <w:color w:val="000000"/>
                <w:sz w:val="16"/>
              </w:rPr>
              <w:t xml:space="preserve">      Core part: LTE Advanced inter-band Carrier Aggregation in Band 8 and Band 20 - Additional channel bandwidth</w:t>
            </w:r>
          </w:p>
          <w:tcPr>
            <w:shd w:val="clear" w:color="000000" w:fill="CCFFCC"/>
            <w:gridSpan w:val="4"/>
          </w:tcPr>
        </w:tc>
        <w:tc>
          <w:p>
            <w:pPr>
              <w:spacing w:after="0"/>
            </w:pPr>
            <w:r>
              <w:rPr>
                <w:rFonts w:ascii="Arial" w:cs="Arial"/>
                <w:color w:val="000000"/>
                <w:sz w:val="16"/>
              </w:rPr>
              <w:t xml:space="preserve">LTE_CA_B8_B20_BW-Core</w:t>
            </w:r>
          </w:p>
          <w:tcPr>
            <w:shd w:val="clear" w:color="000000" w:fill="CCFFCC"/>
            <w:gridSpan w:val="4"/>
          </w:tcPr>
        </w:tc>
        <w:tc>
          <w:p>
            <w:pPr>
              <w:spacing w:after="0"/>
            </w:pPr>
            <w:r>
              <w:rPr>
                <w:rFonts w:ascii="Arial" w:cs="Arial"/>
                <w:color w:val="000000"/>
                <w:sz w:val="16"/>
              </w:rPr>
              <w:t xml:space="preserve">LTE_CA_B8_B20_BW-Core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RP-132118</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1574</w:t>
            </w:r>
          </w:p>
          <w:tcPr>
            <w:shd w:val="clear" w:color="000000" w:fill="CCFFCC"/>
            <w:gridSpan w:val="4"/>
          </w:tcPr>
        </w:tc>
        <w:tc>
          <w:p>
            <w:pPr>
              <w:spacing w:after="0"/>
            </w:pPr>
            <w:r>
              <w:rPr>
                <w:rFonts w:ascii="Arial" w:cs="Arial"/>
                <w:color w:val="000000"/>
                <w:sz w:val="16"/>
              </w:rPr>
              <w:t xml:space="preserve">620272</w:t>
            </w:r>
          </w:p>
          <w:tcPr>
            <w:shd w:val="clear" w:color="000000" w:fill="CCFFCC"/>
            <w:gridSpan w:val="4"/>
          </w:tcPr>
        </w:tc>
        <w:tc>
          <w:p>
            <w:pPr>
              <w:spacing w:after="0"/>
            </w:pPr>
            <w:r>
              <w:rPr>
                <w:rFonts w:ascii="Arial" w:cs="Arial"/>
                <w:color w:val="000000"/>
                <w:sz w:val="16"/>
              </w:rPr>
              <w:t xml:space="preserve">      Perf. part: LTE Advanced inter-band Carrier Aggregation in Band 8 and Band 20 - Additional channel bandwidth</w:t>
            </w:r>
          </w:p>
          <w:tcPr>
            <w:shd w:val="clear" w:color="000000" w:fill="CCFFCC"/>
            <w:gridSpan w:val="4"/>
          </w:tcPr>
        </w:tc>
        <w:tc>
          <w:p>
            <w:pPr>
              <w:spacing w:after="0"/>
            </w:pPr>
            <w:r>
              <w:rPr>
                <w:rFonts w:ascii="Arial" w:cs="Arial"/>
                <w:color w:val="000000"/>
                <w:sz w:val="16"/>
              </w:rPr>
              <w:t xml:space="preserve">LTE_CA_B8_B20_BW-Perf</w:t>
            </w:r>
          </w:p>
          <w:tcPr>
            <w:shd w:val="clear" w:color="000000" w:fill="CCFFCC"/>
            <w:gridSpan w:val="4"/>
          </w:tcPr>
        </w:tc>
        <w:tc>
          <w:p>
            <w:pPr>
              <w:spacing w:after="0"/>
            </w:pPr>
            <w:r>
              <w:rPr>
                <w:rFonts w:ascii="Arial" w:cs="Arial"/>
                <w:color w:val="000000"/>
                <w:sz w:val="16"/>
              </w:rPr>
              <w:t xml:space="preserve">LTE_CA_B8_B20_BW-Perf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RP-132118</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1575</w:t>
            </w:r>
          </w:p>
          <w:tcPr>
            <w:shd w:val="clear" w:color="000000" w:fill="CCFFCC"/>
            <w:gridSpan w:val="4"/>
          </w:tcPr>
        </w:tc>
        <w:tc>
          <w:p>
            <w:pPr>
              <w:spacing w:after="0"/>
            </w:pPr>
            <w:r>
              <w:rPr>
                <w:rFonts w:ascii="Arial" w:cs="Arial"/>
                <w:color w:val="000000"/>
                <w:sz w:val="16"/>
              </w:rPr>
              <w:t xml:space="preserve">620024</w:t>
            </w:r>
          </w:p>
          <w:tcPr>
            <w:shd w:val="clear" w:color="000000" w:fill="CCFFCC"/>
            <w:gridSpan w:val="4"/>
          </w:tcPr>
        </w:tc>
        <w:tc>
          <w:p>
            <w:pPr>
              <w:spacing w:after="0"/>
            </w:pPr>
            <w:r>
              <w:rPr>
                <w:rFonts w:ascii="Arial" w:cs="Arial"/>
                <w:b/>
                <w:color w:val="000000"/>
                <w:sz w:val="16"/>
              </w:rPr>
              <w:t xml:space="preserve">   LTE Advanced 3 Band Carrier Aggregation (3DL/1UL) for Band 1, Band 3 and Band 8</w:t>
            </w:r>
          </w:p>
          <w:tcPr>
            <w:shd w:val="clear" w:color="000000" w:fill="CCFFCC"/>
            <w:gridSpan w:val="4"/>
          </w:tcPr>
        </w:tc>
        <w:tc>
          <w:p>
            <w:pPr>
              <w:spacing w:after="0"/>
            </w:pPr>
            <w:r>
              <w:rPr>
                <w:rFonts w:ascii="Arial" w:cs="Arial"/>
                <w:color w:val="000000"/>
                <w:sz w:val="16"/>
              </w:rPr>
              <w:t xml:space="preserve">LTE_CA_B1_B3_B8</w:t>
            </w:r>
          </w:p>
          <w:tcPr>
            <w:shd w:val="clear" w:color="000000" w:fill="CCFFCC"/>
            <w:gridSpan w:val="4"/>
          </w:tcPr>
        </w:tc>
        <w:tc>
          <w:p>
            <w:pPr>
              <w:spacing w:after="0"/>
            </w:pPr>
            <w:r>
              <w:rPr>
                <w:rFonts w:ascii="Arial" w:cs="Arial"/>
                <w:color w:val="000000"/>
                <w:sz w:val="16"/>
              </w:rPr>
              <w:t xml:space="preserve">LTE_CA_B1_B3_B8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 Kim (ilwhan.kim@kt.com)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1576</w:t>
            </w:r>
          </w:p>
          <w:tcPr>
            <w:shd w:val="clear" w:color="000000" w:fill="CCFFCC"/>
            <w:gridSpan w:val="4"/>
          </w:tcPr>
        </w:tc>
        <w:tc>
          <w:p>
            <w:pPr>
              <w:spacing w:after="0"/>
            </w:pPr>
            <w:r>
              <w:rPr>
                <w:rFonts w:ascii="Arial" w:cs="Arial"/>
                <w:color w:val="000000"/>
                <w:sz w:val="16"/>
              </w:rPr>
              <w:t xml:space="preserve">620124</w:t>
            </w:r>
          </w:p>
          <w:tcPr>
            <w:shd w:val="clear" w:color="000000" w:fill="CCFFCC"/>
            <w:gridSpan w:val="4"/>
          </w:tcPr>
        </w:tc>
        <w:tc>
          <w:p>
            <w:pPr>
              <w:spacing w:after="0"/>
            </w:pPr>
            <w:r>
              <w:rPr>
                <w:rFonts w:ascii="Arial" w:cs="Arial"/>
                <w:color w:val="000000"/>
                <w:sz w:val="16"/>
              </w:rPr>
              <w:t xml:space="preserve">      Core part: LTE Advanced 3 Band Carrier Aggregation (3DL/1UL) for Band 1, Band 3 and Band 8</w:t>
            </w:r>
          </w:p>
          <w:tcPr>
            <w:shd w:val="clear" w:color="000000" w:fill="CCFFCC"/>
            <w:gridSpan w:val="4"/>
          </w:tcPr>
        </w:tc>
        <w:tc>
          <w:p>
            <w:pPr>
              <w:spacing w:after="0"/>
            </w:pPr>
            <w:r>
              <w:rPr>
                <w:rFonts w:ascii="Arial" w:cs="Arial"/>
                <w:color w:val="000000"/>
                <w:sz w:val="16"/>
              </w:rPr>
              <w:t xml:space="preserve">LTE_CA_B1_B3_B8-Core</w:t>
            </w:r>
          </w:p>
          <w:tcPr>
            <w:shd w:val="clear" w:color="000000" w:fill="CCFFCC"/>
            <w:gridSpan w:val="4"/>
          </w:tcPr>
        </w:tc>
        <w:tc>
          <w:p>
            <w:pPr>
              <w:spacing w:after="0"/>
            </w:pPr>
            <w:r>
              <w:rPr>
                <w:rFonts w:ascii="Arial" w:cs="Arial"/>
                <w:color w:val="000000"/>
                <w:sz w:val="16"/>
              </w:rPr>
              <w:t xml:space="preserve">LTE_CA_B1_B3_B8-Core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 Kim (ilwhan.kim@kt.com)</w:t>
            </w:r>
          </w:p>
          <w:tcPr>
            <w:shd w:val="clear" w:color="000000" w:fill="CCFFCC"/>
            <w:gridSpan w:val="4"/>
          </w:tcPr>
        </w:tc>
        <w:tc>
          <w:p>
            <w:pPr>
              <w:spacing w:after="0"/>
            </w:pPr>
            <w:r>
              <w:rPr>
                <w:rFonts w:ascii="Arial" w:cs="Arial"/>
                <w:color w:val="000000"/>
                <w:sz w:val="16"/>
              </w:rPr>
              <w:t xml:space="preserve">RP#65 completed. Updated WID RP-131753=&gt;RP-141654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1577</w:t>
            </w:r>
          </w:p>
          <w:tcPr>
            <w:shd w:val="clear" w:color="000000" w:fill="CCFFCC"/>
            <w:gridSpan w:val="4"/>
          </w:tcPr>
        </w:tc>
        <w:tc>
          <w:p>
            <w:pPr>
              <w:spacing w:after="0"/>
            </w:pPr>
            <w:r>
              <w:rPr>
                <w:rFonts w:ascii="Arial" w:cs="Arial"/>
                <w:color w:val="000000"/>
                <w:sz w:val="16"/>
              </w:rPr>
              <w:t xml:space="preserve">620224</w:t>
            </w:r>
          </w:p>
          <w:tcPr>
            <w:shd w:val="clear" w:color="000000" w:fill="CCFFCC"/>
            <w:gridSpan w:val="4"/>
          </w:tcPr>
        </w:tc>
        <w:tc>
          <w:p>
            <w:pPr>
              <w:spacing w:after="0"/>
            </w:pPr>
            <w:r>
              <w:rPr>
                <w:rFonts w:ascii="Arial" w:cs="Arial"/>
                <w:color w:val="000000"/>
                <w:sz w:val="16"/>
              </w:rPr>
              <w:t xml:space="preserve">      Perf. part: LTE Advanced 3 Band Carrier Aggregation (3DL/1UL) for Band 1, Band 3 and Band 8</w:t>
            </w:r>
          </w:p>
          <w:tcPr>
            <w:shd w:val="clear" w:color="000000" w:fill="CCFFCC"/>
            <w:gridSpan w:val="4"/>
          </w:tcPr>
        </w:tc>
        <w:tc>
          <w:p>
            <w:pPr>
              <w:spacing w:after="0"/>
            </w:pPr>
            <w:r>
              <w:rPr>
                <w:rFonts w:ascii="Arial" w:cs="Arial"/>
                <w:color w:val="000000"/>
                <w:sz w:val="16"/>
              </w:rPr>
              <w:t xml:space="preserve">LTE_CA_B1_B3_B8-Perf</w:t>
            </w:r>
          </w:p>
          <w:tcPr>
            <w:shd w:val="clear" w:color="000000" w:fill="CCFFCC"/>
            <w:gridSpan w:val="4"/>
          </w:tcPr>
        </w:tc>
        <w:tc>
          <w:p>
            <w:pPr>
              <w:spacing w:after="0"/>
            </w:pPr>
            <w:r>
              <w:rPr>
                <w:rFonts w:ascii="Arial" w:cs="Arial"/>
                <w:color w:val="000000"/>
                <w:sz w:val="16"/>
              </w:rPr>
              <w:t xml:space="preserve">LTE_CA_B1_B3_B8-Perf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 Kim (ilwhan.kim@kt.com)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1578</w:t>
            </w:r>
          </w:p>
          <w:tcPr>
            <w:shd w:val="clear" w:color="000000" w:fill="CCFFCC"/>
            <w:gridSpan w:val="4"/>
          </w:tcPr>
        </w:tc>
        <w:tc>
          <w:p>
            <w:pPr>
              <w:spacing w:after="0"/>
            </w:pPr>
            <w:r>
              <w:rPr>
                <w:rFonts w:ascii="Arial" w:cs="Arial"/>
                <w:color w:val="000000"/>
                <w:sz w:val="16"/>
              </w:rPr>
              <w:t xml:space="preserve">620025</w:t>
            </w:r>
          </w:p>
          <w:tcPr>
            <w:shd w:val="clear" w:color="000000" w:fill="CCFFCC"/>
            <w:gridSpan w:val="4"/>
          </w:tcPr>
        </w:tc>
        <w:tc>
          <w:p>
            <w:pPr>
              <w:spacing w:after="0"/>
            </w:pPr>
            <w:r>
              <w:rPr>
                <w:rFonts w:ascii="Arial" w:cs="Arial"/>
                <w:b/>
                <w:color w:val="000000"/>
                <w:sz w:val="16"/>
              </w:rPr>
              <w:t xml:space="preserve">   LTE Advanced 3 Band Carrier Aggregation (3DL/1UL) for Band 1, Band 5 and Band 7</w:t>
            </w:r>
          </w:p>
          <w:tcPr>
            <w:shd w:val="clear" w:color="000000" w:fill="CCFFCC"/>
            <w:gridSpan w:val="4"/>
          </w:tcPr>
        </w:tc>
        <w:tc>
          <w:p>
            <w:pPr>
              <w:spacing w:after="0"/>
            </w:pPr>
            <w:r>
              <w:rPr>
                <w:rFonts w:ascii="Arial" w:cs="Arial"/>
                <w:color w:val="000000"/>
                <w:sz w:val="16"/>
              </w:rPr>
              <w:t xml:space="preserve">LTE_CA_B1_B5_B7</w:t>
            </w:r>
          </w:p>
          <w:tcPr>
            <w:shd w:val="clear" w:color="000000" w:fill="CCFFCC"/>
            <w:gridSpan w:val="4"/>
          </w:tcPr>
        </w:tc>
        <w:tc>
          <w:p>
            <w:pPr>
              <w:spacing w:after="0"/>
            </w:pPr>
            <w:r>
              <w:rPr>
                <w:rFonts w:ascii="Arial" w:cs="Arial"/>
                <w:color w:val="000000"/>
                <w:sz w:val="16"/>
              </w:rPr>
              <w:t xml:space="preserve">LTE_CA_B1_B5_B7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1579</w:t>
            </w:r>
          </w:p>
          <w:tcPr>
            <w:shd w:val="clear" w:color="000000" w:fill="CCFFCC"/>
            <w:gridSpan w:val="4"/>
          </w:tcPr>
        </w:tc>
        <w:tc>
          <w:p>
            <w:pPr>
              <w:spacing w:after="0"/>
            </w:pPr>
            <w:r>
              <w:rPr>
                <w:rFonts w:ascii="Arial" w:cs="Arial"/>
                <w:color w:val="000000"/>
                <w:sz w:val="16"/>
              </w:rPr>
              <w:t xml:space="preserve">620125</w:t>
            </w:r>
          </w:p>
          <w:tcPr>
            <w:shd w:val="clear" w:color="000000" w:fill="CCFFCC"/>
            <w:gridSpan w:val="4"/>
          </w:tcPr>
        </w:tc>
        <w:tc>
          <w:p>
            <w:pPr>
              <w:spacing w:after="0"/>
            </w:pPr>
            <w:r>
              <w:rPr>
                <w:rFonts w:ascii="Arial" w:cs="Arial"/>
                <w:color w:val="000000"/>
                <w:sz w:val="16"/>
              </w:rPr>
              <w:t xml:space="preserve">      Core part: LTE Advanced 3 Band Carrier Aggregation (3DL/1UL) for Band 1, Band 5 and Band 7</w:t>
            </w:r>
          </w:p>
          <w:tcPr>
            <w:shd w:val="clear" w:color="000000" w:fill="CCFFCC"/>
            <w:gridSpan w:val="4"/>
          </w:tcPr>
        </w:tc>
        <w:tc>
          <w:p>
            <w:pPr>
              <w:spacing w:after="0"/>
            </w:pPr>
            <w:r>
              <w:rPr>
                <w:rFonts w:ascii="Arial" w:cs="Arial"/>
                <w:color w:val="000000"/>
                <w:sz w:val="16"/>
              </w:rPr>
              <w:t xml:space="preserve">LTE_CA_B1_B5_B7-Core</w:t>
            </w:r>
          </w:p>
          <w:tcPr>
            <w:shd w:val="clear" w:color="000000" w:fill="CCFFCC"/>
            <w:gridSpan w:val="4"/>
          </w:tcPr>
        </w:tc>
        <w:tc>
          <w:p>
            <w:pPr>
              <w:spacing w:after="0"/>
            </w:pPr>
            <w:r>
              <w:rPr>
                <w:rFonts w:ascii="Arial" w:cs="Arial"/>
                <w:color w:val="000000"/>
                <w:sz w:val="16"/>
              </w:rPr>
              <w:t xml:space="preserve">LTE_CA_B1_B5_B7-Core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RP-141462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RP#65 completed. Updated WID RP-140209=&gt;RP-141462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1580</w:t>
            </w:r>
          </w:p>
          <w:tcPr>
            <w:shd w:val="clear" w:color="000000" w:fill="CCFFCC"/>
            <w:gridSpan w:val="4"/>
          </w:tcPr>
        </w:tc>
        <w:tc>
          <w:p>
            <w:pPr>
              <w:spacing w:after="0"/>
            </w:pPr>
            <w:r>
              <w:rPr>
                <w:rFonts w:ascii="Arial" w:cs="Arial"/>
                <w:color w:val="000000"/>
                <w:sz w:val="16"/>
              </w:rPr>
              <w:t xml:space="preserve">620225</w:t>
            </w:r>
          </w:p>
          <w:tcPr>
            <w:shd w:val="clear" w:color="000000" w:fill="CCFFCC"/>
            <w:gridSpan w:val="4"/>
          </w:tcPr>
        </w:tc>
        <w:tc>
          <w:p>
            <w:pPr>
              <w:spacing w:after="0"/>
            </w:pPr>
            <w:r>
              <w:rPr>
                <w:rFonts w:ascii="Arial" w:cs="Arial"/>
                <w:color w:val="000000"/>
                <w:sz w:val="16"/>
              </w:rPr>
              <w:t xml:space="preserve">      Perf. part: LTE Advanced 3 Band Carrier Aggregation (3DL/1UL) for Band 1, Band 5 and Band 7</w:t>
            </w:r>
          </w:p>
          <w:tcPr>
            <w:shd w:val="clear" w:color="000000" w:fill="CCFFCC"/>
            <w:gridSpan w:val="4"/>
          </w:tcPr>
        </w:tc>
        <w:tc>
          <w:p>
            <w:pPr>
              <w:spacing w:after="0"/>
            </w:pPr>
            <w:r>
              <w:rPr>
                <w:rFonts w:ascii="Arial" w:cs="Arial"/>
                <w:color w:val="000000"/>
                <w:sz w:val="16"/>
              </w:rPr>
              <w:t xml:space="preserve">LTE_CA_B1_B5_B7-Perf</w:t>
            </w:r>
          </w:p>
          <w:tcPr>
            <w:shd w:val="clear" w:color="000000" w:fill="CCFFCC"/>
            <w:gridSpan w:val="4"/>
          </w:tcPr>
        </w:tc>
        <w:tc>
          <w:p>
            <w:pPr>
              <w:spacing w:after="0"/>
            </w:pPr>
            <w:r>
              <w:rPr>
                <w:rFonts w:ascii="Arial" w:cs="Arial"/>
                <w:color w:val="000000"/>
                <w:sz w:val="16"/>
              </w:rPr>
              <w:t xml:space="preserve">LTE_CA_B1_B5_B7-Perf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RP-141462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1581</w:t>
            </w:r>
          </w:p>
          <w:tcPr>
            <w:shd w:val="clear" w:color="000000" w:fill="CCFFCC"/>
            <w:gridSpan w:val="4"/>
          </w:tcPr>
        </w:tc>
        <w:tc>
          <w:p>
            <w:pPr>
              <w:spacing w:after="0"/>
            </w:pPr>
            <w:r>
              <w:rPr>
                <w:rFonts w:ascii="Arial" w:cs="Arial"/>
                <w:color w:val="000000"/>
                <w:sz w:val="16"/>
              </w:rPr>
              <w:t xml:space="preserve">620026</w:t>
            </w:r>
          </w:p>
          <w:tcPr>
            <w:shd w:val="clear" w:color="000000" w:fill="CCFFCC"/>
            <w:gridSpan w:val="4"/>
          </w:tcPr>
        </w:tc>
        <w:tc>
          <w:p>
            <w:pPr>
              <w:spacing w:after="0"/>
            </w:pPr>
            <w:r>
              <w:rPr>
                <w:rFonts w:ascii="Arial" w:cs="Arial"/>
                <w:b/>
                <w:color w:val="000000"/>
                <w:sz w:val="16"/>
              </w:rPr>
              <w:t xml:space="preserve">   LTE Advanced 3 Band Carrier Aggregation (3DL/1UL) for Band 2, Band 4 and Band 5</w:t>
            </w:r>
          </w:p>
          <w:tcPr>
            <w:shd w:val="clear" w:color="000000" w:fill="CCFFCC"/>
            <w:gridSpan w:val="4"/>
          </w:tcPr>
        </w:tc>
        <w:tc>
          <w:p>
            <w:pPr>
              <w:spacing w:after="0"/>
            </w:pPr>
            <w:r>
              <w:rPr>
                <w:rFonts w:ascii="Arial" w:cs="Arial"/>
                <w:color w:val="000000"/>
                <w:sz w:val="16"/>
              </w:rPr>
              <w:t xml:space="preserve">LTE_CA_B2_B4_B5</w:t>
            </w:r>
          </w:p>
          <w:tcPr>
            <w:shd w:val="clear" w:color="000000" w:fill="CCFFCC"/>
            <w:gridSpan w:val="4"/>
          </w:tcPr>
        </w:tc>
        <w:tc>
          <w:p>
            <w:pPr>
              <w:spacing w:after="0"/>
            </w:pPr>
            <w:r>
              <w:rPr>
                <w:rFonts w:ascii="Arial" w:cs="Arial"/>
                <w:color w:val="000000"/>
                <w:sz w:val="16"/>
              </w:rPr>
              <w:t xml:space="preserve">LTE_CA_B2_B4_B5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1582</w:t>
            </w:r>
          </w:p>
          <w:tcPr>
            <w:shd w:val="clear" w:color="000000" w:fill="CCFFCC"/>
            <w:gridSpan w:val="4"/>
          </w:tcPr>
        </w:tc>
        <w:tc>
          <w:p>
            <w:pPr>
              <w:spacing w:after="0"/>
            </w:pPr>
            <w:r>
              <w:rPr>
                <w:rFonts w:ascii="Arial" w:cs="Arial"/>
                <w:color w:val="000000"/>
                <w:sz w:val="16"/>
              </w:rPr>
              <w:t xml:space="preserve">620126</w:t>
            </w:r>
          </w:p>
          <w:tcPr>
            <w:shd w:val="clear" w:color="000000" w:fill="CCFFCC"/>
            <w:gridSpan w:val="4"/>
          </w:tcPr>
        </w:tc>
        <w:tc>
          <w:p>
            <w:pPr>
              <w:spacing w:after="0"/>
            </w:pPr>
            <w:r>
              <w:rPr>
                <w:rFonts w:ascii="Arial" w:cs="Arial"/>
                <w:color w:val="000000"/>
                <w:sz w:val="16"/>
              </w:rPr>
              <w:t xml:space="preserve">      Core part: LTE Advanced 3 Band Carrier Aggregation (3DL/1UL) for Band 2, Band 4 and Band 5</w:t>
            </w:r>
          </w:p>
          <w:tcPr>
            <w:shd w:val="clear" w:color="000000" w:fill="CCFFCC"/>
            <w:gridSpan w:val="4"/>
          </w:tcPr>
        </w:tc>
        <w:tc>
          <w:p>
            <w:pPr>
              <w:spacing w:after="0"/>
            </w:pPr>
            <w:r>
              <w:rPr>
                <w:rFonts w:ascii="Arial" w:cs="Arial"/>
                <w:color w:val="000000"/>
                <w:sz w:val="16"/>
              </w:rPr>
              <w:t xml:space="preserve">LTE_CA_B2_B4_B5-Core</w:t>
            </w:r>
          </w:p>
          <w:tcPr>
            <w:shd w:val="clear" w:color="000000" w:fill="CCFFCC"/>
            <w:gridSpan w:val="4"/>
          </w:tcPr>
        </w:tc>
        <w:tc>
          <w:p>
            <w:pPr>
              <w:spacing w:after="0"/>
            </w:pPr>
            <w:r>
              <w:rPr>
                <w:rFonts w:ascii="Arial" w:cs="Arial"/>
                <w:color w:val="000000"/>
                <w:sz w:val="16"/>
              </w:rPr>
              <w:t xml:space="preserve">LTE_CA_B2_B4_B5-Core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1583</w:t>
            </w:r>
          </w:p>
          <w:tcPr>
            <w:shd w:val="clear" w:color="000000" w:fill="CCFFCC"/>
            <w:gridSpan w:val="4"/>
          </w:tcPr>
        </w:tc>
        <w:tc>
          <w:p>
            <w:pPr>
              <w:spacing w:after="0"/>
            </w:pPr>
            <w:r>
              <w:rPr>
                <w:rFonts w:ascii="Arial" w:cs="Arial"/>
                <w:color w:val="000000"/>
                <w:sz w:val="16"/>
              </w:rPr>
              <w:t xml:space="preserve">620226</w:t>
            </w:r>
          </w:p>
          <w:tcPr>
            <w:shd w:val="clear" w:color="000000" w:fill="CCFFCC"/>
            <w:gridSpan w:val="4"/>
          </w:tcPr>
        </w:tc>
        <w:tc>
          <w:p>
            <w:pPr>
              <w:spacing w:after="0"/>
            </w:pPr>
            <w:r>
              <w:rPr>
                <w:rFonts w:ascii="Arial" w:cs="Arial"/>
                <w:color w:val="000000"/>
                <w:sz w:val="16"/>
              </w:rPr>
              <w:t xml:space="preserve">      Perf. part: LTE Advanced 3 Band Carrier Aggregation (3DL/1UL) for Band 2, Band 4 and Band 5</w:t>
            </w:r>
          </w:p>
          <w:tcPr>
            <w:shd w:val="clear" w:color="000000" w:fill="CCFFCC"/>
            <w:gridSpan w:val="4"/>
          </w:tcPr>
        </w:tc>
        <w:tc>
          <w:p>
            <w:pPr>
              <w:spacing w:after="0"/>
            </w:pPr>
            <w:r>
              <w:rPr>
                <w:rFonts w:ascii="Arial" w:cs="Arial"/>
                <w:color w:val="000000"/>
                <w:sz w:val="16"/>
              </w:rPr>
              <w:t xml:space="preserve">LTE_CA_B2_B4_B5-Perf</w:t>
            </w:r>
          </w:p>
          <w:tcPr>
            <w:shd w:val="clear" w:color="000000" w:fill="CCFFCC"/>
            <w:gridSpan w:val="4"/>
          </w:tcPr>
        </w:tc>
        <w:tc>
          <w:p>
            <w:pPr>
              <w:spacing w:after="0"/>
            </w:pPr>
            <w:r>
              <w:rPr>
                <w:rFonts w:ascii="Arial" w:cs="Arial"/>
                <w:color w:val="000000"/>
                <w:sz w:val="16"/>
              </w:rPr>
              <w:t xml:space="preserve">LTE_CA_B2_B4_B5-Perf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1584</w:t>
            </w:r>
          </w:p>
          <w:tcPr>
            <w:shd w:val="clear" w:color="000000" w:fill="FFFFFF"/>
            <w:gridSpan w:val="4"/>
          </w:tcPr>
        </w:tc>
        <w:tc>
          <w:p>
            <w:pPr>
              <w:spacing w:after="0"/>
            </w:pPr>
            <w:r>
              <w:rPr>
                <w:rFonts w:ascii="Arial" w:cs="Arial"/>
                <w:color w:val="000000"/>
                <w:sz w:val="16"/>
              </w:rPr>
              <w:t xml:space="preserve">620027</w:t>
            </w:r>
          </w:p>
          <w:tcPr>
            <w:shd w:val="clear" w:color="000000" w:fill="FFFFFF"/>
            <w:gridSpan w:val="4"/>
          </w:tcPr>
        </w:tc>
        <w:tc>
          <w:p>
            <w:pPr>
              <w:spacing w:after="0"/>
            </w:pPr>
            <w:r>
              <w:rPr>
                <w:rFonts w:ascii="Arial" w:cs="Arial"/>
                <w:b/>
                <w:color w:val="000000"/>
                <w:sz w:val="16"/>
              </w:rPr>
              <w:t xml:space="preserve">   LTE Advanced 3 Band Carrier Aggregation (3DL/1UL) for Band 2, Band 4 and Band 12</w:t>
            </w:r>
          </w:p>
          <w:tcPr>
            <w:shd w:val="clear" w:color="000000" w:fill="FFFFFF"/>
            <w:gridSpan w:val="4"/>
          </w:tcPr>
        </w:tc>
        <w:tc>
          <w:p>
            <w:pPr>
              <w:spacing w:after="0"/>
            </w:pPr>
            <w:r>
              <w:rPr>
                <w:rFonts w:ascii="Arial" w:cs="Arial"/>
                <w:color w:val="000000"/>
                <w:sz w:val="16"/>
              </w:rPr>
              <w:t xml:space="preserve">LTE_CA_B2_B4_B12</w:t>
            </w:r>
          </w:p>
          <w:tcPr>
            <w:shd w:val="clear" w:color="000000" w:fill="FFFFFF"/>
            <w:gridSpan w:val="4"/>
          </w:tcPr>
        </w:tc>
        <w:tc>
          <w:p>
            <w:pPr>
              <w:spacing w:after="0"/>
            </w:pPr>
            <w:r>
              <w:rPr>
                <w:rFonts w:ascii="Arial" w:cs="Arial"/>
                <w:color w:val="000000"/>
                <w:sz w:val="16"/>
              </w:rPr>
              <w:t xml:space="preserve">LTE_CA_B2_B4_B12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2014-12-11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RP-140189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sebastian.thalanany@uscellular.com  </w:t>
            </w:r>
          </w:p>
          <w:tcPr>
            <w:shd w:val="clear" w:color="000000" w:fill="FFFFFF"/>
            <w:gridSpan w:val="4"/>
          </w:tcPr>
        </w:tc>
        <w:tc>
          <w:p>
            <w:pPr>
              <w:spacing w:after="0"/>
            </w:pPr>
            <w:r>
              <w:rPr>
                <w:rFonts w:ascii="Arial" w:cs="Arial"/>
                <w:color w:val="000000"/>
                <w:sz w:val="16"/>
              </w:rPr>
              <w:t xml:space="preserve">Inter-band CA 3DL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1585</w:t>
            </w:r>
          </w:p>
          <w:tcPr>
            <w:shd w:val="clear" w:color="000000" w:fill="CCFFCC"/>
            <w:gridSpan w:val="4"/>
          </w:tcPr>
        </w:tc>
        <w:tc>
          <w:p>
            <w:pPr>
              <w:spacing w:after="0"/>
            </w:pPr>
            <w:r>
              <w:rPr>
                <w:rFonts w:ascii="Arial" w:cs="Arial"/>
                <w:color w:val="000000"/>
                <w:sz w:val="16"/>
              </w:rPr>
              <w:t xml:space="preserve">620127</w:t>
            </w:r>
          </w:p>
          <w:tcPr>
            <w:shd w:val="clear" w:color="000000" w:fill="CCFFCC"/>
            <w:gridSpan w:val="4"/>
          </w:tcPr>
        </w:tc>
        <w:tc>
          <w:p>
            <w:pPr>
              <w:spacing w:after="0"/>
            </w:pPr>
            <w:r>
              <w:rPr>
                <w:rFonts w:ascii="Arial" w:cs="Arial"/>
                <w:color w:val="000000"/>
                <w:sz w:val="16"/>
              </w:rPr>
              <w:t xml:space="preserve">      Core part: LTE Advanced 3 Band Carrier Aggregation (3DL/1UL) for Band 2, Band 4 and Band 12</w:t>
            </w:r>
          </w:p>
          <w:tcPr>
            <w:shd w:val="clear" w:color="000000" w:fill="CCFFCC"/>
            <w:gridSpan w:val="4"/>
          </w:tcPr>
        </w:tc>
        <w:tc>
          <w:p>
            <w:pPr>
              <w:spacing w:after="0"/>
            </w:pPr>
            <w:r>
              <w:rPr>
                <w:rFonts w:ascii="Arial" w:cs="Arial"/>
                <w:color w:val="000000"/>
                <w:sz w:val="16"/>
              </w:rPr>
              <w:t xml:space="preserve">LTE_CA_B2_B4_B12-Core</w:t>
            </w:r>
          </w:p>
          <w:tcPr>
            <w:shd w:val="clear" w:color="000000" w:fill="CCFFCC"/>
            <w:gridSpan w:val="4"/>
          </w:tcPr>
        </w:tc>
        <w:tc>
          <w:p>
            <w:pPr>
              <w:spacing w:after="0"/>
            </w:pPr>
            <w:r>
              <w:rPr>
                <w:rFonts w:ascii="Arial" w:cs="Arial"/>
                <w:color w:val="000000"/>
                <w:sz w:val="16"/>
              </w:rPr>
              <w:t xml:space="preserve">LTE_CA_B2_B4_B12-Core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1586</w:t>
            </w:r>
          </w:p>
          <w:tcPr>
            <w:shd w:val="clear" w:color="000000" w:fill="FFFFFF"/>
            <w:gridSpan w:val="4"/>
          </w:tcPr>
        </w:tc>
        <w:tc>
          <w:p>
            <w:pPr>
              <w:spacing w:after="0"/>
            </w:pPr>
            <w:r>
              <w:rPr>
                <w:rFonts w:ascii="Arial" w:cs="Arial"/>
                <w:color w:val="000000"/>
                <w:sz w:val="16"/>
              </w:rPr>
              <w:t xml:space="preserve">620227</w:t>
            </w:r>
          </w:p>
          <w:tcPr>
            <w:shd w:val="clear" w:color="000000" w:fill="FFFFFF"/>
            <w:gridSpan w:val="4"/>
          </w:tcPr>
        </w:tc>
        <w:tc>
          <w:p>
            <w:pPr>
              <w:spacing w:after="0"/>
            </w:pPr>
            <w:r>
              <w:rPr>
                <w:rFonts w:ascii="Arial" w:cs="Arial"/>
                <w:color w:val="000000"/>
                <w:sz w:val="16"/>
              </w:rPr>
              <w:t xml:space="preserve">      Perf. part: LTE Advanced 3 Band Carrier Aggregation (3DL/1UL) for Band 2, Band 4 and Band 12</w:t>
            </w:r>
          </w:p>
          <w:tcPr>
            <w:shd w:val="clear" w:color="000000" w:fill="FFFFFF"/>
            <w:gridSpan w:val="4"/>
          </w:tcPr>
        </w:tc>
        <w:tc>
          <w:p>
            <w:pPr>
              <w:spacing w:after="0"/>
            </w:pPr>
            <w:r>
              <w:rPr>
                <w:rFonts w:ascii="Arial" w:cs="Arial"/>
                <w:color w:val="000000"/>
                <w:sz w:val="16"/>
              </w:rPr>
              <w:t xml:space="preserve">LTE_CA_B2_B4_B12-Perf</w:t>
            </w:r>
          </w:p>
          <w:tcPr>
            <w:shd w:val="clear" w:color="000000" w:fill="FFFFFF"/>
            <w:gridSpan w:val="4"/>
          </w:tcPr>
        </w:tc>
        <w:tc>
          <w:p>
            <w:pPr>
              <w:spacing w:after="0"/>
            </w:pPr>
            <w:r>
              <w:rPr>
                <w:rFonts w:ascii="Arial" w:cs="Arial"/>
                <w:color w:val="000000"/>
                <w:sz w:val="16"/>
              </w:rPr>
              <w:t xml:space="preserve">LTE_CA_B2_B4_B12-Perf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2014-12-11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RP-140189</w:t>
            </w:r>
          </w:p>
          <w:tcPr>
            <w:shd w:val="clear" w:color="000000" w:fill="FFFFFF"/>
            <w:gridSpan w:val="4"/>
          </w:tcPr>
        </w:tc>
        <w:tc>
          <w:p>
            <w:pPr>
              <w:spacing w:after="0"/>
            </w:pPr>
            <w:r>
              <w:rPr>
                <w:rFonts w:ascii="Arial" w:cs="Arial"/>
                <w:color w:val="000000"/>
                <w:sz w:val="16"/>
              </w:rPr>
              <w:t xml:space="preserve">RP-141084</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sebastian.thalanany@uscellular.com  </w:t>
            </w:r>
          </w:p>
          <w:tcPr>
            <w:shd w:val="clear" w:color="000000" w:fill="FFFFFF"/>
            <w:gridSpan w:val="4"/>
          </w:tcPr>
        </w:tc>
        <w:tc>
          <w:p>
            <w:pPr>
              <w:spacing w:after="0"/>
            </w:pPr>
            <w:r>
              <w:rPr>
                <w:rFonts w:ascii="Arial" w:cs="Arial"/>
                <w:color w:val="000000"/>
                <w:sz w:val="16"/>
              </w:rPr>
              <w:t xml:space="preserve">RP#65 completion 09/14=&gt;12/14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1587</w:t>
            </w:r>
          </w:p>
          <w:tcPr>
            <w:shd w:val="clear" w:color="000000" w:fill="CCFFCC"/>
            <w:gridSpan w:val="4"/>
          </w:tcPr>
        </w:tc>
        <w:tc>
          <w:p>
            <w:pPr>
              <w:spacing w:after="0"/>
            </w:pPr>
            <w:r>
              <w:rPr>
                <w:rFonts w:ascii="Arial" w:cs="Arial"/>
                <w:color w:val="000000"/>
                <w:sz w:val="16"/>
              </w:rPr>
              <w:t xml:space="preserve">620028</w:t>
            </w:r>
          </w:p>
          <w:tcPr>
            <w:shd w:val="clear" w:color="000000" w:fill="CCFFCC"/>
            <w:gridSpan w:val="4"/>
          </w:tcPr>
        </w:tc>
        <w:tc>
          <w:p>
            <w:pPr>
              <w:spacing w:after="0"/>
            </w:pPr>
            <w:r>
              <w:rPr>
                <w:rFonts w:ascii="Arial" w:cs="Arial"/>
                <w:b/>
                <w:color w:val="000000"/>
                <w:sz w:val="16"/>
              </w:rPr>
              <w:t xml:space="preserve">   LTE Advanced 3 Band Carrier Aggregation (3DL/1UL) for Band 2, Band 5 and Band 12</w:t>
            </w:r>
          </w:p>
          <w:tcPr>
            <w:shd w:val="clear" w:color="000000" w:fill="CCFFCC"/>
            <w:gridSpan w:val="4"/>
          </w:tcPr>
        </w:tc>
        <w:tc>
          <w:p>
            <w:pPr>
              <w:spacing w:after="0"/>
            </w:pPr>
            <w:r>
              <w:rPr>
                <w:rFonts w:ascii="Arial" w:cs="Arial"/>
                <w:color w:val="000000"/>
                <w:sz w:val="16"/>
              </w:rPr>
              <w:t xml:space="preserve">LTE_CA_B2_B5_B12</w:t>
            </w:r>
          </w:p>
          <w:tcPr>
            <w:shd w:val="clear" w:color="000000" w:fill="CCFFCC"/>
            <w:gridSpan w:val="4"/>
          </w:tcPr>
        </w:tc>
        <w:tc>
          <w:p>
            <w:pPr>
              <w:spacing w:after="0"/>
            </w:pPr>
            <w:r>
              <w:rPr>
                <w:rFonts w:ascii="Arial" w:cs="Arial"/>
                <w:color w:val="000000"/>
                <w:sz w:val="16"/>
              </w:rPr>
              <w:t xml:space="preserve">LTE_CA_B2_B5_B12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1588</w:t>
            </w:r>
          </w:p>
          <w:tcPr>
            <w:shd w:val="clear" w:color="000000" w:fill="CCFFCC"/>
            <w:gridSpan w:val="4"/>
          </w:tcPr>
        </w:tc>
        <w:tc>
          <w:p>
            <w:pPr>
              <w:spacing w:after="0"/>
            </w:pPr>
            <w:r>
              <w:rPr>
                <w:rFonts w:ascii="Arial" w:cs="Arial"/>
                <w:color w:val="000000"/>
                <w:sz w:val="16"/>
              </w:rPr>
              <w:t xml:space="preserve">620128</w:t>
            </w:r>
          </w:p>
          <w:tcPr>
            <w:shd w:val="clear" w:color="000000" w:fill="CCFFCC"/>
            <w:gridSpan w:val="4"/>
          </w:tcPr>
        </w:tc>
        <w:tc>
          <w:p>
            <w:pPr>
              <w:spacing w:after="0"/>
            </w:pPr>
            <w:r>
              <w:rPr>
                <w:rFonts w:ascii="Arial" w:cs="Arial"/>
                <w:color w:val="000000"/>
                <w:sz w:val="16"/>
              </w:rPr>
              <w:t xml:space="preserve">      Core part: LTE Advanced 3 Band Carrier Aggregation (3DL/1UL) for Band 2, Band 5 and Band 12</w:t>
            </w:r>
          </w:p>
          <w:tcPr>
            <w:shd w:val="clear" w:color="000000" w:fill="CCFFCC"/>
            <w:gridSpan w:val="4"/>
          </w:tcPr>
        </w:tc>
        <w:tc>
          <w:p>
            <w:pPr>
              <w:spacing w:after="0"/>
            </w:pPr>
            <w:r>
              <w:rPr>
                <w:rFonts w:ascii="Arial" w:cs="Arial"/>
                <w:color w:val="000000"/>
                <w:sz w:val="16"/>
              </w:rPr>
              <w:t xml:space="preserve">LTE_CA_B2_B5_B12-Core</w:t>
            </w:r>
          </w:p>
          <w:tcPr>
            <w:shd w:val="clear" w:color="000000" w:fill="CCFFCC"/>
            <w:gridSpan w:val="4"/>
          </w:tcPr>
        </w:tc>
        <w:tc>
          <w:p>
            <w:pPr>
              <w:spacing w:after="0"/>
            </w:pPr>
            <w:r>
              <w:rPr>
                <w:rFonts w:ascii="Arial" w:cs="Arial"/>
                <w:color w:val="000000"/>
                <w:sz w:val="16"/>
              </w:rPr>
              <w:t xml:space="preserve">LTE_CA_B2_B5_B12-Core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1589</w:t>
            </w:r>
          </w:p>
          <w:tcPr>
            <w:shd w:val="clear" w:color="000000" w:fill="CCFFCC"/>
            <w:gridSpan w:val="4"/>
          </w:tcPr>
        </w:tc>
        <w:tc>
          <w:p>
            <w:pPr>
              <w:spacing w:after="0"/>
            </w:pPr>
            <w:r>
              <w:rPr>
                <w:rFonts w:ascii="Arial" w:cs="Arial"/>
                <w:color w:val="000000"/>
                <w:sz w:val="16"/>
              </w:rPr>
              <w:t xml:space="preserve">620228</w:t>
            </w:r>
          </w:p>
          <w:tcPr>
            <w:shd w:val="clear" w:color="000000" w:fill="CCFFCC"/>
            <w:gridSpan w:val="4"/>
          </w:tcPr>
        </w:tc>
        <w:tc>
          <w:p>
            <w:pPr>
              <w:spacing w:after="0"/>
            </w:pPr>
            <w:r>
              <w:rPr>
                <w:rFonts w:ascii="Arial" w:cs="Arial"/>
                <w:color w:val="000000"/>
                <w:sz w:val="16"/>
              </w:rPr>
              <w:t xml:space="preserve">      Perf. part: LTE Advanced 3 Band Carrier Aggregation (3DL/1UL) for Band 2, Band 5 and Band 12</w:t>
            </w:r>
          </w:p>
          <w:tcPr>
            <w:shd w:val="clear" w:color="000000" w:fill="CCFFCC"/>
            <w:gridSpan w:val="4"/>
          </w:tcPr>
        </w:tc>
        <w:tc>
          <w:p>
            <w:pPr>
              <w:spacing w:after="0"/>
            </w:pPr>
            <w:r>
              <w:rPr>
                <w:rFonts w:ascii="Arial" w:cs="Arial"/>
                <w:color w:val="000000"/>
                <w:sz w:val="16"/>
              </w:rPr>
              <w:t xml:space="preserve">LTE_CA_B2_B5_B12-Perf</w:t>
            </w:r>
          </w:p>
          <w:tcPr>
            <w:shd w:val="clear" w:color="000000" w:fill="CCFFCC"/>
            <w:gridSpan w:val="4"/>
          </w:tcPr>
        </w:tc>
        <w:tc>
          <w:p>
            <w:pPr>
              <w:spacing w:after="0"/>
            </w:pPr>
            <w:r>
              <w:rPr>
                <w:rFonts w:ascii="Arial" w:cs="Arial"/>
                <w:color w:val="000000"/>
                <w:sz w:val="16"/>
              </w:rPr>
              <w:t xml:space="preserve">LTE_CA_B2_B5_B12-Perf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1590</w:t>
            </w:r>
          </w:p>
          <w:tcPr>
            <w:shd w:val="clear" w:color="000000" w:fill="CCFFCC"/>
            <w:gridSpan w:val="4"/>
          </w:tcPr>
        </w:tc>
        <w:tc>
          <w:p>
            <w:pPr>
              <w:spacing w:after="0"/>
            </w:pPr>
            <w:r>
              <w:rPr>
                <w:rFonts w:ascii="Arial" w:cs="Arial"/>
                <w:color w:val="000000"/>
                <w:sz w:val="16"/>
              </w:rPr>
              <w:t xml:space="preserve">620029</w:t>
            </w:r>
          </w:p>
          <w:tcPr>
            <w:shd w:val="clear" w:color="000000" w:fill="CCFFCC"/>
            <w:gridSpan w:val="4"/>
          </w:tcPr>
        </w:tc>
        <w:tc>
          <w:p>
            <w:pPr>
              <w:spacing w:after="0"/>
            </w:pPr>
            <w:r>
              <w:rPr>
                <w:rFonts w:ascii="Arial" w:cs="Arial"/>
                <w:b/>
                <w:color w:val="000000"/>
                <w:sz w:val="16"/>
              </w:rPr>
              <w:t xml:space="preserve">   LTE Advanced 3 Band Carrier Aggregation (3DL/1UL) for Band 2, Band 12 and Band 12</w:t>
            </w:r>
          </w:p>
          <w:tcPr>
            <w:shd w:val="clear" w:color="000000" w:fill="CCFFCC"/>
            <w:gridSpan w:val="4"/>
          </w:tcPr>
        </w:tc>
        <w:tc>
          <w:p>
            <w:pPr>
              <w:spacing w:after="0"/>
            </w:pPr>
            <w:r>
              <w:rPr>
                <w:rFonts w:ascii="Arial" w:cs="Arial"/>
                <w:color w:val="000000"/>
                <w:sz w:val="16"/>
              </w:rPr>
              <w:t xml:space="preserve">LTE_CA_B2_B12_B12</w:t>
            </w:r>
          </w:p>
          <w:tcPr>
            <w:shd w:val="clear" w:color="000000" w:fill="CCFFCC"/>
            <w:gridSpan w:val="4"/>
          </w:tcPr>
        </w:tc>
        <w:tc>
          <w:p>
            <w:pPr>
              <w:spacing w:after="0"/>
            </w:pPr>
            <w:r>
              <w:rPr>
                <w:rFonts w:ascii="Arial" w:cs="Arial"/>
                <w:color w:val="000000"/>
                <w:sz w:val="16"/>
              </w:rPr>
              <w:t xml:space="preserve">LTE_CA_B2_B12_B12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1591</w:t>
            </w:r>
          </w:p>
          <w:tcPr>
            <w:shd w:val="clear" w:color="000000" w:fill="CCFFCC"/>
            <w:gridSpan w:val="4"/>
          </w:tcPr>
        </w:tc>
        <w:tc>
          <w:p>
            <w:pPr>
              <w:spacing w:after="0"/>
            </w:pPr>
            <w:r>
              <w:rPr>
                <w:rFonts w:ascii="Arial" w:cs="Arial"/>
                <w:color w:val="000000"/>
                <w:sz w:val="16"/>
              </w:rPr>
              <w:t xml:space="preserve">620129</w:t>
            </w:r>
          </w:p>
          <w:tcPr>
            <w:shd w:val="clear" w:color="000000" w:fill="CCFFCC"/>
            <w:gridSpan w:val="4"/>
          </w:tcPr>
        </w:tc>
        <w:tc>
          <w:p>
            <w:pPr>
              <w:spacing w:after="0"/>
            </w:pPr>
            <w:r>
              <w:rPr>
                <w:rFonts w:ascii="Arial" w:cs="Arial"/>
                <w:color w:val="000000"/>
                <w:sz w:val="16"/>
              </w:rPr>
              <w:t xml:space="preserve">      Core part: LTE Advanced 3 Band Carrier Aggregation (3DL/1UL) for Band 2, Band 12 and Band 12</w:t>
            </w:r>
          </w:p>
          <w:tcPr>
            <w:shd w:val="clear" w:color="000000" w:fill="CCFFCC"/>
            <w:gridSpan w:val="4"/>
          </w:tcPr>
        </w:tc>
        <w:tc>
          <w:p>
            <w:pPr>
              <w:spacing w:after="0"/>
            </w:pPr>
            <w:r>
              <w:rPr>
                <w:rFonts w:ascii="Arial" w:cs="Arial"/>
                <w:color w:val="000000"/>
                <w:sz w:val="16"/>
              </w:rPr>
              <w:t xml:space="preserve">LTE_CA_B2_B12_B12-Core</w:t>
            </w:r>
          </w:p>
          <w:tcPr>
            <w:shd w:val="clear" w:color="000000" w:fill="CCFFCC"/>
            <w:gridSpan w:val="4"/>
          </w:tcPr>
        </w:tc>
        <w:tc>
          <w:p>
            <w:pPr>
              <w:spacing w:after="0"/>
            </w:pPr>
            <w:r>
              <w:rPr>
                <w:rFonts w:ascii="Arial" w:cs="Arial"/>
                <w:color w:val="000000"/>
                <w:sz w:val="16"/>
              </w:rPr>
              <w:t xml:space="preserve">LTE_CA_B2_B12_B12-Core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1592</w:t>
            </w:r>
          </w:p>
          <w:tcPr>
            <w:shd w:val="clear" w:color="000000" w:fill="CCFFCC"/>
            <w:gridSpan w:val="4"/>
          </w:tcPr>
        </w:tc>
        <w:tc>
          <w:p>
            <w:pPr>
              <w:spacing w:after="0"/>
            </w:pPr>
            <w:r>
              <w:rPr>
                <w:rFonts w:ascii="Arial" w:cs="Arial"/>
                <w:color w:val="000000"/>
                <w:sz w:val="16"/>
              </w:rPr>
              <w:t xml:space="preserve">620229</w:t>
            </w:r>
          </w:p>
          <w:tcPr>
            <w:shd w:val="clear" w:color="000000" w:fill="CCFFCC"/>
            <w:gridSpan w:val="4"/>
          </w:tcPr>
        </w:tc>
        <w:tc>
          <w:p>
            <w:pPr>
              <w:spacing w:after="0"/>
            </w:pPr>
            <w:r>
              <w:rPr>
                <w:rFonts w:ascii="Arial" w:cs="Arial"/>
                <w:color w:val="000000"/>
                <w:sz w:val="16"/>
              </w:rPr>
              <w:t xml:space="preserve">      Perf. part: LTE Advanced 3 Band Carrier Aggregation (3DL/1UL) for Band 2, Band 12 and Band 12</w:t>
            </w:r>
          </w:p>
          <w:tcPr>
            <w:shd w:val="clear" w:color="000000" w:fill="CCFFCC"/>
            <w:gridSpan w:val="4"/>
          </w:tcPr>
        </w:tc>
        <w:tc>
          <w:p>
            <w:pPr>
              <w:spacing w:after="0"/>
            </w:pPr>
            <w:r>
              <w:rPr>
                <w:rFonts w:ascii="Arial" w:cs="Arial"/>
                <w:color w:val="000000"/>
                <w:sz w:val="16"/>
              </w:rPr>
              <w:t xml:space="preserve">LTE_CA_B2_B12_B12-Perf</w:t>
            </w:r>
          </w:p>
          <w:tcPr>
            <w:shd w:val="clear" w:color="000000" w:fill="CCFFCC"/>
            <w:gridSpan w:val="4"/>
          </w:tcPr>
        </w:tc>
        <w:tc>
          <w:p>
            <w:pPr>
              <w:spacing w:after="0"/>
            </w:pPr>
            <w:r>
              <w:rPr>
                <w:rFonts w:ascii="Arial" w:cs="Arial"/>
                <w:color w:val="000000"/>
                <w:sz w:val="16"/>
              </w:rPr>
              <w:t xml:space="preserve">LTE_CA_B2_B12_B12-Perf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1593</w:t>
            </w:r>
          </w:p>
          <w:tcPr>
            <w:shd w:val="clear" w:color="000000" w:fill="CCFFCC"/>
            <w:gridSpan w:val="4"/>
          </w:tcPr>
        </w:tc>
        <w:tc>
          <w:p>
            <w:pPr>
              <w:spacing w:after="0"/>
            </w:pPr>
            <w:r>
              <w:rPr>
                <w:rFonts w:ascii="Arial" w:cs="Arial"/>
                <w:color w:val="000000"/>
                <w:sz w:val="16"/>
              </w:rPr>
              <w:t xml:space="preserve">620030</w:t>
            </w:r>
          </w:p>
          <w:tcPr>
            <w:shd w:val="clear" w:color="000000" w:fill="CCFFCC"/>
            <w:gridSpan w:val="4"/>
          </w:tcPr>
        </w:tc>
        <w:tc>
          <w:p>
            <w:pPr>
              <w:spacing w:after="0"/>
            </w:pPr>
            <w:r>
              <w:rPr>
                <w:rFonts w:ascii="Arial" w:cs="Arial"/>
                <w:b/>
                <w:color w:val="000000"/>
                <w:sz w:val="16"/>
              </w:rPr>
              <w:t xml:space="preserve">   LTE Advanced 3 Band Carrier Aggregation (3DL/1UL) for Band 2, Band 12 and Band 30</w:t>
            </w:r>
          </w:p>
          <w:tcPr>
            <w:shd w:val="clear" w:color="000000" w:fill="CCFFCC"/>
            <w:gridSpan w:val="4"/>
          </w:tcPr>
        </w:tc>
        <w:tc>
          <w:p>
            <w:pPr>
              <w:spacing w:after="0"/>
            </w:pPr>
            <w:r>
              <w:rPr>
                <w:rFonts w:ascii="Arial" w:cs="Arial"/>
                <w:color w:val="000000"/>
                <w:sz w:val="16"/>
              </w:rPr>
              <w:t xml:space="preserve">LTE_CA_B2_B12_B30</w:t>
            </w:r>
          </w:p>
          <w:tcPr>
            <w:shd w:val="clear" w:color="000000" w:fill="CCFFCC"/>
            <w:gridSpan w:val="4"/>
          </w:tcPr>
        </w:tc>
        <w:tc>
          <w:p>
            <w:pPr>
              <w:spacing w:after="0"/>
            </w:pPr>
            <w:r>
              <w:rPr>
                <w:rFonts w:ascii="Arial" w:cs="Arial"/>
                <w:color w:val="000000"/>
                <w:sz w:val="16"/>
              </w:rPr>
              <w:t xml:space="preserve">LTE_CA_B2_B12_B30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1594</w:t>
            </w:r>
          </w:p>
          <w:tcPr>
            <w:shd w:val="clear" w:color="000000" w:fill="CCFFCC"/>
            <w:gridSpan w:val="4"/>
          </w:tcPr>
        </w:tc>
        <w:tc>
          <w:p>
            <w:pPr>
              <w:spacing w:after="0"/>
            </w:pPr>
            <w:r>
              <w:rPr>
                <w:rFonts w:ascii="Arial" w:cs="Arial"/>
                <w:color w:val="000000"/>
                <w:sz w:val="16"/>
              </w:rPr>
              <w:t xml:space="preserve">620130</w:t>
            </w:r>
          </w:p>
          <w:tcPr>
            <w:shd w:val="clear" w:color="000000" w:fill="CCFFCC"/>
            <w:gridSpan w:val="4"/>
          </w:tcPr>
        </w:tc>
        <w:tc>
          <w:p>
            <w:pPr>
              <w:spacing w:after="0"/>
            </w:pPr>
            <w:r>
              <w:rPr>
                <w:rFonts w:ascii="Arial" w:cs="Arial"/>
                <w:color w:val="000000"/>
                <w:sz w:val="16"/>
              </w:rPr>
              <w:t xml:space="preserve">      Core part: LTE Advanced 3 Band Carrier Aggregation (3DL/1UL) for Band 2, Band 12 and Band 30</w:t>
            </w:r>
          </w:p>
          <w:tcPr>
            <w:shd w:val="clear" w:color="000000" w:fill="CCFFCC"/>
            <w:gridSpan w:val="4"/>
          </w:tcPr>
        </w:tc>
        <w:tc>
          <w:p>
            <w:pPr>
              <w:spacing w:after="0"/>
            </w:pPr>
            <w:r>
              <w:rPr>
                <w:rFonts w:ascii="Arial" w:cs="Arial"/>
                <w:color w:val="000000"/>
                <w:sz w:val="16"/>
              </w:rPr>
              <w:t xml:space="preserve">LTE_CA_B2_B12_B30-Core</w:t>
            </w:r>
          </w:p>
          <w:tcPr>
            <w:shd w:val="clear" w:color="000000" w:fill="CCFFCC"/>
            <w:gridSpan w:val="4"/>
          </w:tcPr>
        </w:tc>
        <w:tc>
          <w:p>
            <w:pPr>
              <w:spacing w:after="0"/>
            </w:pPr>
            <w:r>
              <w:rPr>
                <w:rFonts w:ascii="Arial" w:cs="Arial"/>
                <w:color w:val="000000"/>
                <w:sz w:val="16"/>
              </w:rPr>
              <w:t xml:space="preserve">LTE_CA_B2_B12_B30-Core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RP-131652=&gt;RP-141211.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1595</w:t>
            </w:r>
          </w:p>
          <w:tcPr>
            <w:shd w:val="clear" w:color="000000" w:fill="CCFFCC"/>
            <w:gridSpan w:val="4"/>
          </w:tcPr>
        </w:tc>
        <w:tc>
          <w:p>
            <w:pPr>
              <w:spacing w:after="0"/>
            </w:pPr>
            <w:r>
              <w:rPr>
                <w:rFonts w:ascii="Arial" w:cs="Arial"/>
                <w:color w:val="000000"/>
                <w:sz w:val="16"/>
              </w:rPr>
              <w:t xml:space="preserve">620230</w:t>
            </w:r>
          </w:p>
          <w:tcPr>
            <w:shd w:val="clear" w:color="000000" w:fill="CCFFCC"/>
            <w:gridSpan w:val="4"/>
          </w:tcPr>
        </w:tc>
        <w:tc>
          <w:p>
            <w:pPr>
              <w:spacing w:after="0"/>
            </w:pPr>
            <w:r>
              <w:rPr>
                <w:rFonts w:ascii="Arial" w:cs="Arial"/>
                <w:color w:val="000000"/>
                <w:sz w:val="16"/>
              </w:rPr>
              <w:t xml:space="preserve">      Perf. part: LTE Advanced 3 Band Carrier Aggregation (3DL/1UL) for Band 2, Band 12 and Band 30</w:t>
            </w:r>
          </w:p>
          <w:tcPr>
            <w:shd w:val="clear" w:color="000000" w:fill="CCFFCC"/>
            <w:gridSpan w:val="4"/>
          </w:tcPr>
        </w:tc>
        <w:tc>
          <w:p>
            <w:pPr>
              <w:spacing w:after="0"/>
            </w:pPr>
            <w:r>
              <w:rPr>
                <w:rFonts w:ascii="Arial" w:cs="Arial"/>
                <w:color w:val="000000"/>
                <w:sz w:val="16"/>
              </w:rPr>
              <w:t xml:space="preserve">LTE_CA_B2_B12_B30-Perf</w:t>
            </w:r>
          </w:p>
          <w:tcPr>
            <w:shd w:val="clear" w:color="000000" w:fill="CCFFCC"/>
            <w:gridSpan w:val="4"/>
          </w:tcPr>
        </w:tc>
        <w:tc>
          <w:p>
            <w:pPr>
              <w:spacing w:after="0"/>
            </w:pPr>
            <w:r>
              <w:rPr>
                <w:rFonts w:ascii="Arial" w:cs="Arial"/>
                <w:color w:val="000000"/>
                <w:sz w:val="16"/>
              </w:rPr>
              <w:t xml:space="preserve">LTE_CA_B2_B12_B30-Perf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1596</w:t>
            </w:r>
          </w:p>
          <w:tcPr>
            <w:shd w:val="clear" w:color="000000" w:fill="CCFFCC"/>
            <w:gridSpan w:val="4"/>
          </w:tcPr>
        </w:tc>
        <w:tc>
          <w:p>
            <w:pPr>
              <w:spacing w:after="0"/>
            </w:pPr>
            <w:r>
              <w:rPr>
                <w:rFonts w:ascii="Arial" w:cs="Arial"/>
                <w:color w:val="000000"/>
                <w:sz w:val="16"/>
              </w:rPr>
              <w:t xml:space="preserve">620031</w:t>
            </w:r>
          </w:p>
          <w:tcPr>
            <w:shd w:val="clear" w:color="000000" w:fill="CCFFCC"/>
            <w:gridSpan w:val="4"/>
          </w:tcPr>
        </w:tc>
        <w:tc>
          <w:p>
            <w:pPr>
              <w:spacing w:after="0"/>
            </w:pPr>
            <w:r>
              <w:rPr>
                <w:rFonts w:ascii="Arial" w:cs="Arial"/>
                <w:b/>
                <w:color w:val="000000"/>
                <w:sz w:val="16"/>
              </w:rPr>
              <w:t xml:space="preserve">   LTE Advanced 3 Band Carrier Aggregation (3DL/1UL) for Band 3, Band 7 and Band 20</w:t>
            </w:r>
          </w:p>
          <w:tcPr>
            <w:shd w:val="clear" w:color="000000" w:fill="CCFFCC"/>
            <w:gridSpan w:val="4"/>
          </w:tcPr>
        </w:tc>
        <w:tc>
          <w:p>
            <w:pPr>
              <w:spacing w:after="0"/>
            </w:pPr>
            <w:r>
              <w:rPr>
                <w:rFonts w:ascii="Arial" w:cs="Arial"/>
                <w:color w:val="000000"/>
                <w:sz w:val="16"/>
              </w:rPr>
              <w:t xml:space="preserve">LTE_CA_B3_B7_B20</w:t>
            </w:r>
          </w:p>
          <w:tcPr>
            <w:shd w:val="clear" w:color="000000" w:fill="CCFFCC"/>
            <w:gridSpan w:val="4"/>
          </w:tcPr>
        </w:tc>
        <w:tc>
          <w:p>
            <w:pPr>
              <w:spacing w:after="0"/>
            </w:pPr>
            <w:r>
              <w:rPr>
                <w:rFonts w:ascii="Arial" w:cs="Arial"/>
                <w:color w:val="000000"/>
                <w:sz w:val="16"/>
              </w:rPr>
              <w:t xml:space="preserve">LTE_CA_B3_B7_B20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1597</w:t>
            </w:r>
          </w:p>
          <w:tcPr>
            <w:shd w:val="clear" w:color="000000" w:fill="CCFFCC"/>
            <w:gridSpan w:val="4"/>
          </w:tcPr>
        </w:tc>
        <w:tc>
          <w:p>
            <w:pPr>
              <w:spacing w:after="0"/>
            </w:pPr>
            <w:r>
              <w:rPr>
                <w:rFonts w:ascii="Arial" w:cs="Arial"/>
                <w:color w:val="000000"/>
                <w:sz w:val="16"/>
              </w:rPr>
              <w:t xml:space="preserve">620131</w:t>
            </w:r>
          </w:p>
          <w:tcPr>
            <w:shd w:val="clear" w:color="000000" w:fill="CCFFCC"/>
            <w:gridSpan w:val="4"/>
          </w:tcPr>
        </w:tc>
        <w:tc>
          <w:p>
            <w:pPr>
              <w:spacing w:after="0"/>
            </w:pPr>
            <w:r>
              <w:rPr>
                <w:rFonts w:ascii="Arial" w:cs="Arial"/>
                <w:color w:val="000000"/>
                <w:sz w:val="16"/>
              </w:rPr>
              <w:t xml:space="preserve">      Core part: LTE Advanced 3 Band Carrier Aggregation (3DL/1UL) for Band 3, Band 7 and Band 20</w:t>
            </w:r>
          </w:p>
          <w:tcPr>
            <w:shd w:val="clear" w:color="000000" w:fill="CCFFCC"/>
            <w:gridSpan w:val="4"/>
          </w:tcPr>
        </w:tc>
        <w:tc>
          <w:p>
            <w:pPr>
              <w:spacing w:after="0"/>
            </w:pPr>
            <w:r>
              <w:rPr>
                <w:rFonts w:ascii="Arial" w:cs="Arial"/>
                <w:color w:val="000000"/>
                <w:sz w:val="16"/>
              </w:rPr>
              <w:t xml:space="preserve">LTE_CA_B3_B7_B20-Core</w:t>
            </w:r>
          </w:p>
          <w:tcPr>
            <w:shd w:val="clear" w:color="000000" w:fill="CCFFCC"/>
            <w:gridSpan w:val="4"/>
          </w:tcPr>
        </w:tc>
        <w:tc>
          <w:p>
            <w:pPr>
              <w:spacing w:after="0"/>
            </w:pPr>
            <w:r>
              <w:rPr>
                <w:rFonts w:ascii="Arial" w:cs="Arial"/>
                <w:color w:val="000000"/>
                <w:sz w:val="16"/>
              </w:rPr>
              <w:t xml:space="preserve">LTE_CA_B3_B7_B20-Core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 Updated WID RP-140244=&gt;RP-141224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1598</w:t>
            </w:r>
          </w:p>
          <w:tcPr>
            <w:shd w:val="clear" w:color="000000" w:fill="CCFFCC"/>
            <w:gridSpan w:val="4"/>
          </w:tcPr>
        </w:tc>
        <w:tc>
          <w:p>
            <w:pPr>
              <w:spacing w:after="0"/>
            </w:pPr>
            <w:r>
              <w:rPr>
                <w:rFonts w:ascii="Arial" w:cs="Arial"/>
                <w:color w:val="000000"/>
                <w:sz w:val="16"/>
              </w:rPr>
              <w:t xml:space="preserve">620231</w:t>
            </w:r>
          </w:p>
          <w:tcPr>
            <w:shd w:val="clear" w:color="000000" w:fill="CCFFCC"/>
            <w:gridSpan w:val="4"/>
          </w:tcPr>
        </w:tc>
        <w:tc>
          <w:p>
            <w:pPr>
              <w:spacing w:after="0"/>
            </w:pPr>
            <w:r>
              <w:rPr>
                <w:rFonts w:ascii="Arial" w:cs="Arial"/>
                <w:color w:val="000000"/>
                <w:sz w:val="16"/>
              </w:rPr>
              <w:t xml:space="preserve">      Perf. part: LTE Advanced 3 Band Carrier Aggregation (3DL/1UL) for Band 3, Band 7 and Band 20</w:t>
            </w:r>
          </w:p>
          <w:tcPr>
            <w:shd w:val="clear" w:color="000000" w:fill="CCFFCC"/>
            <w:gridSpan w:val="4"/>
          </w:tcPr>
        </w:tc>
        <w:tc>
          <w:p>
            <w:pPr>
              <w:spacing w:after="0"/>
            </w:pPr>
            <w:r>
              <w:rPr>
                <w:rFonts w:ascii="Arial" w:cs="Arial"/>
                <w:color w:val="000000"/>
                <w:sz w:val="16"/>
              </w:rPr>
              <w:t xml:space="preserve">LTE_CA_B3_B7_B20-Perf</w:t>
            </w:r>
          </w:p>
          <w:tcPr>
            <w:shd w:val="clear" w:color="000000" w:fill="CCFFCC"/>
            <w:gridSpan w:val="4"/>
          </w:tcPr>
        </w:tc>
        <w:tc>
          <w:p>
            <w:pPr>
              <w:spacing w:after="0"/>
            </w:pPr>
            <w:r>
              <w:rPr>
                <w:rFonts w:ascii="Arial" w:cs="Arial"/>
                <w:color w:val="000000"/>
                <w:sz w:val="16"/>
              </w:rPr>
              <w:t xml:space="preserve">LTE_CA_B3_B7_B20-Perf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1599</w:t>
            </w:r>
          </w:p>
          <w:tcPr>
            <w:shd w:val="clear" w:color="000000" w:fill="CCFFCC"/>
            <w:gridSpan w:val="4"/>
          </w:tcPr>
        </w:tc>
        <w:tc>
          <w:p>
            <w:pPr>
              <w:spacing w:after="0"/>
            </w:pPr>
            <w:r>
              <w:rPr>
                <w:rFonts w:ascii="Arial" w:cs="Arial"/>
                <w:color w:val="000000"/>
                <w:sz w:val="16"/>
              </w:rPr>
              <w:t xml:space="preserve">620033</w:t>
            </w:r>
          </w:p>
          <w:tcPr>
            <w:shd w:val="clear" w:color="000000" w:fill="CCFFCC"/>
            <w:gridSpan w:val="4"/>
          </w:tcPr>
        </w:tc>
        <w:tc>
          <w:p>
            <w:pPr>
              <w:spacing w:after="0"/>
            </w:pPr>
            <w:r>
              <w:rPr>
                <w:rFonts w:ascii="Arial" w:cs="Arial"/>
                <w:b/>
                <w:color w:val="000000"/>
                <w:sz w:val="16"/>
              </w:rPr>
              <w:t xml:space="preserve">   LTE Advanced 3 Band Carrier Aggregation (3DL/1UL) for Band 4, Band 5 and Band 12</w:t>
            </w:r>
          </w:p>
          <w:tcPr>
            <w:shd w:val="clear" w:color="000000" w:fill="CCFFCC"/>
            <w:gridSpan w:val="4"/>
          </w:tcPr>
        </w:tc>
        <w:tc>
          <w:p>
            <w:pPr>
              <w:spacing w:after="0"/>
            </w:pPr>
            <w:r>
              <w:rPr>
                <w:rFonts w:ascii="Arial" w:cs="Arial"/>
                <w:color w:val="000000"/>
                <w:sz w:val="16"/>
              </w:rPr>
              <w:t xml:space="preserve">LTE_CA_B4_B5_B12</w:t>
            </w:r>
          </w:p>
          <w:tcPr>
            <w:shd w:val="clear" w:color="000000" w:fill="CCFFCC"/>
            <w:gridSpan w:val="4"/>
          </w:tcPr>
        </w:tc>
        <w:tc>
          <w:p>
            <w:pPr>
              <w:spacing w:after="0"/>
            </w:pPr>
            <w:r>
              <w:rPr>
                <w:rFonts w:ascii="Arial" w:cs="Arial"/>
                <w:color w:val="000000"/>
                <w:sz w:val="16"/>
              </w:rPr>
              <w:t xml:space="preserve">LTE_CA_B4_B5_B12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1600</w:t>
            </w:r>
          </w:p>
          <w:tcPr>
            <w:shd w:val="clear" w:color="000000" w:fill="CCFFCC"/>
            <w:gridSpan w:val="4"/>
          </w:tcPr>
        </w:tc>
        <w:tc>
          <w:p>
            <w:pPr>
              <w:spacing w:after="0"/>
            </w:pPr>
            <w:r>
              <w:rPr>
                <w:rFonts w:ascii="Arial" w:cs="Arial"/>
                <w:color w:val="000000"/>
                <w:sz w:val="16"/>
              </w:rPr>
              <w:t xml:space="preserve">620133</w:t>
            </w:r>
          </w:p>
          <w:tcPr>
            <w:shd w:val="clear" w:color="000000" w:fill="CCFFCC"/>
            <w:gridSpan w:val="4"/>
          </w:tcPr>
        </w:tc>
        <w:tc>
          <w:p>
            <w:pPr>
              <w:spacing w:after="0"/>
            </w:pPr>
            <w:r>
              <w:rPr>
                <w:rFonts w:ascii="Arial" w:cs="Arial"/>
                <w:color w:val="000000"/>
                <w:sz w:val="16"/>
              </w:rPr>
              <w:t xml:space="preserve">      Core part: LTE Advanced 3 Band Carrier Aggregation (3DL/1UL) for Band 4, Band 5 and Band 12</w:t>
            </w:r>
          </w:p>
          <w:tcPr>
            <w:shd w:val="clear" w:color="000000" w:fill="CCFFCC"/>
            <w:gridSpan w:val="4"/>
          </w:tcPr>
        </w:tc>
        <w:tc>
          <w:p>
            <w:pPr>
              <w:spacing w:after="0"/>
            </w:pPr>
            <w:r>
              <w:rPr>
                <w:rFonts w:ascii="Arial" w:cs="Arial"/>
                <w:color w:val="000000"/>
                <w:sz w:val="16"/>
              </w:rPr>
              <w:t xml:space="preserve">LTE_CA_B4_B5_B12-Core</w:t>
            </w:r>
          </w:p>
          <w:tcPr>
            <w:shd w:val="clear" w:color="000000" w:fill="CCFFCC"/>
            <w:gridSpan w:val="4"/>
          </w:tcPr>
        </w:tc>
        <w:tc>
          <w:p>
            <w:pPr>
              <w:spacing w:after="0"/>
            </w:pPr>
            <w:r>
              <w:rPr>
                <w:rFonts w:ascii="Arial" w:cs="Arial"/>
                <w:color w:val="000000"/>
                <w:sz w:val="16"/>
              </w:rPr>
              <w:t xml:space="preserve">LTE_CA_B4_B5_B12-Core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1601</w:t>
            </w:r>
          </w:p>
          <w:tcPr>
            <w:shd w:val="clear" w:color="000000" w:fill="CCFFCC"/>
            <w:gridSpan w:val="4"/>
          </w:tcPr>
        </w:tc>
        <w:tc>
          <w:p>
            <w:pPr>
              <w:spacing w:after="0"/>
            </w:pPr>
            <w:r>
              <w:rPr>
                <w:rFonts w:ascii="Arial" w:cs="Arial"/>
                <w:color w:val="000000"/>
                <w:sz w:val="16"/>
              </w:rPr>
              <w:t xml:space="preserve">620233</w:t>
            </w:r>
          </w:p>
          <w:tcPr>
            <w:shd w:val="clear" w:color="000000" w:fill="CCFFCC"/>
            <w:gridSpan w:val="4"/>
          </w:tcPr>
        </w:tc>
        <w:tc>
          <w:p>
            <w:pPr>
              <w:spacing w:after="0"/>
            </w:pPr>
            <w:r>
              <w:rPr>
                <w:rFonts w:ascii="Arial" w:cs="Arial"/>
                <w:color w:val="000000"/>
                <w:sz w:val="16"/>
              </w:rPr>
              <w:t xml:space="preserve">      Perf. part: LTE Advanced 3 Band Carrier Aggregation (3DL/1UL) for Band 4, Band 5 and Band 12</w:t>
            </w:r>
          </w:p>
          <w:tcPr>
            <w:shd w:val="clear" w:color="000000" w:fill="CCFFCC"/>
            <w:gridSpan w:val="4"/>
          </w:tcPr>
        </w:tc>
        <w:tc>
          <w:p>
            <w:pPr>
              <w:spacing w:after="0"/>
            </w:pPr>
            <w:r>
              <w:rPr>
                <w:rFonts w:ascii="Arial" w:cs="Arial"/>
                <w:color w:val="000000"/>
                <w:sz w:val="16"/>
              </w:rPr>
              <w:t xml:space="preserve">LTE_CA_B4_B5_B12-Perf</w:t>
            </w:r>
          </w:p>
          <w:tcPr>
            <w:shd w:val="clear" w:color="000000" w:fill="CCFFCC"/>
            <w:gridSpan w:val="4"/>
          </w:tcPr>
        </w:tc>
        <w:tc>
          <w:p>
            <w:pPr>
              <w:spacing w:after="0"/>
            </w:pPr>
            <w:r>
              <w:rPr>
                <w:rFonts w:ascii="Arial" w:cs="Arial"/>
                <w:color w:val="000000"/>
                <w:sz w:val="16"/>
              </w:rPr>
              <w:t xml:space="preserve">LTE_CA_B4_B5_B12-Perf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1602</w:t>
            </w:r>
          </w:p>
          <w:tcPr>
            <w:shd w:val="clear" w:color="000000" w:fill="CCFFCC"/>
            <w:gridSpan w:val="4"/>
          </w:tcPr>
        </w:tc>
        <w:tc>
          <w:p>
            <w:pPr>
              <w:spacing w:after="0"/>
            </w:pPr>
            <w:r>
              <w:rPr>
                <w:rFonts w:ascii="Arial" w:cs="Arial"/>
                <w:color w:val="000000"/>
                <w:sz w:val="16"/>
              </w:rPr>
              <w:t xml:space="preserve">620034</w:t>
            </w:r>
          </w:p>
          <w:tcPr>
            <w:shd w:val="clear" w:color="000000" w:fill="CCFFCC"/>
            <w:gridSpan w:val="4"/>
          </w:tcPr>
        </w:tc>
        <w:tc>
          <w:p>
            <w:pPr>
              <w:spacing w:after="0"/>
            </w:pPr>
            <w:r>
              <w:rPr>
                <w:rFonts w:ascii="Arial" w:cs="Arial"/>
                <w:b/>
                <w:color w:val="000000"/>
                <w:sz w:val="16"/>
              </w:rPr>
              <w:t xml:space="preserve">   LTE Advanced 3 Band Carrier Aggregation (3DL/1UL) for Band 4, Band 12 and Band 12</w:t>
            </w:r>
          </w:p>
          <w:tcPr>
            <w:shd w:val="clear" w:color="000000" w:fill="CCFFCC"/>
            <w:gridSpan w:val="4"/>
          </w:tcPr>
        </w:tc>
        <w:tc>
          <w:p>
            <w:pPr>
              <w:spacing w:after="0"/>
            </w:pPr>
            <w:r>
              <w:rPr>
                <w:rFonts w:ascii="Arial" w:cs="Arial"/>
                <w:color w:val="000000"/>
                <w:sz w:val="16"/>
              </w:rPr>
              <w:t xml:space="preserve">LTE_CA_B4_B12_B12</w:t>
            </w:r>
          </w:p>
          <w:tcPr>
            <w:shd w:val="clear" w:color="000000" w:fill="CCFFCC"/>
            <w:gridSpan w:val="4"/>
          </w:tcPr>
        </w:tc>
        <w:tc>
          <w:p>
            <w:pPr>
              <w:spacing w:after="0"/>
            </w:pPr>
            <w:r>
              <w:rPr>
                <w:rFonts w:ascii="Arial" w:cs="Arial"/>
                <w:color w:val="000000"/>
                <w:sz w:val="16"/>
              </w:rPr>
              <w:t xml:space="preserve">LTE_CA_B4_B12_B12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1603</w:t>
            </w:r>
          </w:p>
          <w:tcPr>
            <w:shd w:val="clear" w:color="000000" w:fill="CCFFCC"/>
            <w:gridSpan w:val="4"/>
          </w:tcPr>
        </w:tc>
        <w:tc>
          <w:p>
            <w:pPr>
              <w:spacing w:after="0"/>
            </w:pPr>
            <w:r>
              <w:rPr>
                <w:rFonts w:ascii="Arial" w:cs="Arial"/>
                <w:color w:val="000000"/>
                <w:sz w:val="16"/>
              </w:rPr>
              <w:t xml:space="preserve">620134</w:t>
            </w:r>
          </w:p>
          <w:tcPr>
            <w:shd w:val="clear" w:color="000000" w:fill="CCFFCC"/>
            <w:gridSpan w:val="4"/>
          </w:tcPr>
        </w:tc>
        <w:tc>
          <w:p>
            <w:pPr>
              <w:spacing w:after="0"/>
            </w:pPr>
            <w:r>
              <w:rPr>
                <w:rFonts w:ascii="Arial" w:cs="Arial"/>
                <w:color w:val="000000"/>
                <w:sz w:val="16"/>
              </w:rPr>
              <w:t xml:space="preserve">      Core part: LTE Advanced 3 Band Carrier Aggregation (3DL/1UL) for Band 4, Band 12 and Band 12</w:t>
            </w:r>
          </w:p>
          <w:tcPr>
            <w:shd w:val="clear" w:color="000000" w:fill="CCFFCC"/>
            <w:gridSpan w:val="4"/>
          </w:tcPr>
        </w:tc>
        <w:tc>
          <w:p>
            <w:pPr>
              <w:spacing w:after="0"/>
            </w:pPr>
            <w:r>
              <w:rPr>
                <w:rFonts w:ascii="Arial" w:cs="Arial"/>
                <w:color w:val="000000"/>
                <w:sz w:val="16"/>
              </w:rPr>
              <w:t xml:space="preserve">LTE_CA_B4_B12_B12-Core</w:t>
            </w:r>
          </w:p>
          <w:tcPr>
            <w:shd w:val="clear" w:color="000000" w:fill="CCFFCC"/>
            <w:gridSpan w:val="4"/>
          </w:tcPr>
        </w:tc>
        <w:tc>
          <w:p>
            <w:pPr>
              <w:spacing w:after="0"/>
            </w:pPr>
            <w:r>
              <w:rPr>
                <w:rFonts w:ascii="Arial" w:cs="Arial"/>
                <w:color w:val="000000"/>
                <w:sz w:val="16"/>
              </w:rPr>
              <w:t xml:space="preserve">LTE_CA_B4_B12_B12-Core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1604</w:t>
            </w:r>
          </w:p>
          <w:tcPr>
            <w:shd w:val="clear" w:color="000000" w:fill="CCFFCC"/>
            <w:gridSpan w:val="4"/>
          </w:tcPr>
        </w:tc>
        <w:tc>
          <w:p>
            <w:pPr>
              <w:spacing w:after="0"/>
            </w:pPr>
            <w:r>
              <w:rPr>
                <w:rFonts w:ascii="Arial" w:cs="Arial"/>
                <w:color w:val="000000"/>
                <w:sz w:val="16"/>
              </w:rPr>
              <w:t xml:space="preserve">620234</w:t>
            </w:r>
          </w:p>
          <w:tcPr>
            <w:shd w:val="clear" w:color="000000" w:fill="CCFFCC"/>
            <w:gridSpan w:val="4"/>
          </w:tcPr>
        </w:tc>
        <w:tc>
          <w:p>
            <w:pPr>
              <w:spacing w:after="0"/>
            </w:pPr>
            <w:r>
              <w:rPr>
                <w:rFonts w:ascii="Arial" w:cs="Arial"/>
                <w:color w:val="000000"/>
                <w:sz w:val="16"/>
              </w:rPr>
              <w:t xml:space="preserve">      Perf. part: LTE Advanced 3 Band Carrier Aggregation (3DL/1UL) for Band 4, Band 12 and Band 12</w:t>
            </w:r>
          </w:p>
          <w:tcPr>
            <w:shd w:val="clear" w:color="000000" w:fill="CCFFCC"/>
            <w:gridSpan w:val="4"/>
          </w:tcPr>
        </w:tc>
        <w:tc>
          <w:p>
            <w:pPr>
              <w:spacing w:after="0"/>
            </w:pPr>
            <w:r>
              <w:rPr>
                <w:rFonts w:ascii="Arial" w:cs="Arial"/>
                <w:color w:val="000000"/>
                <w:sz w:val="16"/>
              </w:rPr>
              <w:t xml:space="preserve">LTE_CA_B4_B12_B12-Perf</w:t>
            </w:r>
          </w:p>
          <w:tcPr>
            <w:shd w:val="clear" w:color="000000" w:fill="CCFFCC"/>
            <w:gridSpan w:val="4"/>
          </w:tcPr>
        </w:tc>
        <w:tc>
          <w:p>
            <w:pPr>
              <w:spacing w:after="0"/>
            </w:pPr>
            <w:r>
              <w:rPr>
                <w:rFonts w:ascii="Arial" w:cs="Arial"/>
                <w:color w:val="000000"/>
                <w:sz w:val="16"/>
              </w:rPr>
              <w:t xml:space="preserve">LTE_CA_B4_B12_B12-Perf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1605</w:t>
            </w:r>
          </w:p>
          <w:tcPr>
            <w:shd w:val="clear" w:color="000000" w:fill="CCFFCC"/>
            <w:gridSpan w:val="4"/>
          </w:tcPr>
        </w:tc>
        <w:tc>
          <w:p>
            <w:pPr>
              <w:spacing w:after="0"/>
            </w:pPr>
            <w:r>
              <w:rPr>
                <w:rFonts w:ascii="Arial" w:cs="Arial"/>
                <w:color w:val="000000"/>
                <w:sz w:val="16"/>
              </w:rPr>
              <w:t xml:space="preserve">620035</w:t>
            </w:r>
          </w:p>
          <w:tcPr>
            <w:shd w:val="clear" w:color="000000" w:fill="CCFFCC"/>
            <w:gridSpan w:val="4"/>
          </w:tcPr>
        </w:tc>
        <w:tc>
          <w:p>
            <w:pPr>
              <w:spacing w:after="0"/>
            </w:pPr>
            <w:r>
              <w:rPr>
                <w:rFonts w:ascii="Arial" w:cs="Arial"/>
                <w:b/>
                <w:color w:val="000000"/>
                <w:sz w:val="16"/>
              </w:rPr>
              <w:t xml:space="preserve">   LTE Advanced 3 Band Carrier Aggregation (3DL/1UL) for Band 4, Band 12 and Band 30</w:t>
            </w:r>
          </w:p>
          <w:tcPr>
            <w:shd w:val="clear" w:color="000000" w:fill="CCFFCC"/>
            <w:gridSpan w:val="4"/>
          </w:tcPr>
        </w:tc>
        <w:tc>
          <w:p>
            <w:pPr>
              <w:spacing w:after="0"/>
            </w:pPr>
            <w:r>
              <w:rPr>
                <w:rFonts w:ascii="Arial" w:cs="Arial"/>
                <w:color w:val="000000"/>
                <w:sz w:val="16"/>
              </w:rPr>
              <w:t xml:space="preserve">LTE_CA_B4_B12_B30</w:t>
            </w:r>
          </w:p>
          <w:tcPr>
            <w:shd w:val="clear" w:color="000000" w:fill="CCFFCC"/>
            <w:gridSpan w:val="4"/>
          </w:tcPr>
        </w:tc>
        <w:tc>
          <w:p>
            <w:pPr>
              <w:spacing w:after="0"/>
            </w:pPr>
            <w:r>
              <w:rPr>
                <w:rFonts w:ascii="Arial" w:cs="Arial"/>
                <w:color w:val="000000"/>
                <w:sz w:val="16"/>
              </w:rPr>
              <w:t xml:space="preserve">LTE_CA_B4_B12_B30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1606</w:t>
            </w:r>
          </w:p>
          <w:tcPr>
            <w:shd w:val="clear" w:color="000000" w:fill="CCFFCC"/>
            <w:gridSpan w:val="4"/>
          </w:tcPr>
        </w:tc>
        <w:tc>
          <w:p>
            <w:pPr>
              <w:spacing w:after="0"/>
            </w:pPr>
            <w:r>
              <w:rPr>
                <w:rFonts w:ascii="Arial" w:cs="Arial"/>
                <w:color w:val="000000"/>
                <w:sz w:val="16"/>
              </w:rPr>
              <w:t xml:space="preserve">620135</w:t>
            </w:r>
          </w:p>
          <w:tcPr>
            <w:shd w:val="clear" w:color="000000" w:fill="CCFFCC"/>
            <w:gridSpan w:val="4"/>
          </w:tcPr>
        </w:tc>
        <w:tc>
          <w:p>
            <w:pPr>
              <w:spacing w:after="0"/>
            </w:pPr>
            <w:r>
              <w:rPr>
                <w:rFonts w:ascii="Arial" w:cs="Arial"/>
                <w:color w:val="000000"/>
                <w:sz w:val="16"/>
              </w:rPr>
              <w:t xml:space="preserve">      Core part: LTE Advanced 3 Band Carrier Aggregation (3DL/1UL) for Band 4, Band 12 and Band 30</w:t>
            </w:r>
          </w:p>
          <w:tcPr>
            <w:shd w:val="clear" w:color="000000" w:fill="CCFFCC"/>
            <w:gridSpan w:val="4"/>
          </w:tcPr>
        </w:tc>
        <w:tc>
          <w:p>
            <w:pPr>
              <w:spacing w:after="0"/>
            </w:pPr>
            <w:r>
              <w:rPr>
                <w:rFonts w:ascii="Arial" w:cs="Arial"/>
                <w:color w:val="000000"/>
                <w:sz w:val="16"/>
              </w:rPr>
              <w:t xml:space="preserve">LTE_CA_B4_B12_B30-Core</w:t>
            </w:r>
          </w:p>
          <w:tcPr>
            <w:shd w:val="clear" w:color="000000" w:fill="CCFFCC"/>
            <w:gridSpan w:val="4"/>
          </w:tcPr>
        </w:tc>
        <w:tc>
          <w:p>
            <w:pPr>
              <w:spacing w:after="0"/>
            </w:pPr>
            <w:r>
              <w:rPr>
                <w:rFonts w:ascii="Arial" w:cs="Arial"/>
                <w:color w:val="000000"/>
                <w:sz w:val="16"/>
              </w:rPr>
              <w:t xml:space="preserve">LTE_CA_B4_B12_B30-Core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RP-131653=&gt;RP-141214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1607</w:t>
            </w:r>
          </w:p>
          <w:tcPr>
            <w:shd w:val="clear" w:color="000000" w:fill="CCFFCC"/>
            <w:gridSpan w:val="4"/>
          </w:tcPr>
        </w:tc>
        <w:tc>
          <w:p>
            <w:pPr>
              <w:spacing w:after="0"/>
            </w:pPr>
            <w:r>
              <w:rPr>
                <w:rFonts w:ascii="Arial" w:cs="Arial"/>
                <w:color w:val="000000"/>
                <w:sz w:val="16"/>
              </w:rPr>
              <w:t xml:space="preserve">620235</w:t>
            </w:r>
          </w:p>
          <w:tcPr>
            <w:shd w:val="clear" w:color="000000" w:fill="CCFFCC"/>
            <w:gridSpan w:val="4"/>
          </w:tcPr>
        </w:tc>
        <w:tc>
          <w:p>
            <w:pPr>
              <w:spacing w:after="0"/>
            </w:pPr>
            <w:r>
              <w:rPr>
                <w:rFonts w:ascii="Arial" w:cs="Arial"/>
                <w:color w:val="000000"/>
                <w:sz w:val="16"/>
              </w:rPr>
              <w:t xml:space="preserve">      Perf. part: LTE Advanced 3 Band Carrier Aggregation (3DL/1UL) for Band 4, Band 12 and Band 30</w:t>
            </w:r>
          </w:p>
          <w:tcPr>
            <w:shd w:val="clear" w:color="000000" w:fill="CCFFCC"/>
            <w:gridSpan w:val="4"/>
          </w:tcPr>
        </w:tc>
        <w:tc>
          <w:p>
            <w:pPr>
              <w:spacing w:after="0"/>
            </w:pPr>
            <w:r>
              <w:rPr>
                <w:rFonts w:ascii="Arial" w:cs="Arial"/>
                <w:color w:val="000000"/>
                <w:sz w:val="16"/>
              </w:rPr>
              <w:t xml:space="preserve">LTE_CA_B4_B12_B30-Perf</w:t>
            </w:r>
          </w:p>
          <w:tcPr>
            <w:shd w:val="clear" w:color="000000" w:fill="CCFFCC"/>
            <w:gridSpan w:val="4"/>
          </w:tcPr>
        </w:tc>
        <w:tc>
          <w:p>
            <w:pPr>
              <w:spacing w:after="0"/>
            </w:pPr>
            <w:r>
              <w:rPr>
                <w:rFonts w:ascii="Arial" w:cs="Arial"/>
                <w:color w:val="000000"/>
                <w:sz w:val="16"/>
              </w:rPr>
              <w:t xml:space="preserve">LTE_CA_B4_B12_B30-Perf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1608</w:t>
            </w:r>
          </w:p>
          <w:tcPr>
            <w:shd w:val="clear" w:color="000000" w:fill="CCFFCC"/>
            <w:gridSpan w:val="4"/>
          </w:tcPr>
        </w:tc>
        <w:tc>
          <w:p>
            <w:pPr>
              <w:spacing w:after="0"/>
            </w:pPr>
            <w:r>
              <w:rPr>
                <w:rFonts w:ascii="Arial" w:cs="Arial"/>
                <w:color w:val="000000"/>
                <w:sz w:val="16"/>
              </w:rPr>
              <w:t xml:space="preserve">620037</w:t>
            </w:r>
          </w:p>
          <w:tcPr>
            <w:shd w:val="clear" w:color="000000" w:fill="CCFFCC"/>
            <w:gridSpan w:val="4"/>
          </w:tcPr>
        </w:tc>
        <w:tc>
          <w:p>
            <w:pPr>
              <w:spacing w:after="0"/>
            </w:pPr>
            <w:r>
              <w:rPr>
                <w:rFonts w:ascii="Arial" w:cs="Arial"/>
                <w:b/>
                <w:color w:val="000000"/>
                <w:sz w:val="16"/>
              </w:rPr>
              <w:t xml:space="preserve">   LTE Advanced intra-band contiguous Carrier Aggregation in Band 42</w:t>
            </w:r>
          </w:p>
          <w:tcPr>
            <w:shd w:val="clear" w:color="000000" w:fill="CCFFCC"/>
            <w:gridSpan w:val="4"/>
          </w:tcPr>
        </w:tc>
        <w:tc>
          <w:p>
            <w:pPr>
              <w:spacing w:after="0"/>
            </w:pPr>
            <w:r>
              <w:rPr>
                <w:rFonts w:ascii="Arial" w:cs="Arial"/>
                <w:color w:val="000000"/>
                <w:sz w:val="16"/>
              </w:rPr>
              <w:t xml:space="preserve">LTE_CA_C_B42</w:t>
            </w:r>
          </w:p>
          <w:tcPr>
            <w:shd w:val="clear" w:color="000000" w:fill="CCFFCC"/>
            <w:gridSpan w:val="4"/>
          </w:tcPr>
        </w:tc>
        <w:tc>
          <w:p>
            <w:pPr>
              <w:spacing w:after="0"/>
            </w:pPr>
            <w:r>
              <w:rPr>
                <w:rFonts w:ascii="Arial" w:cs="Arial"/>
                <w:color w:val="000000"/>
                <w:sz w:val="16"/>
              </w:rPr>
              <w:t xml:space="preserve">LTE_CA_C_B42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Intra-band contig. CA 2DL/2UL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1609</w:t>
            </w:r>
          </w:p>
          <w:tcPr>
            <w:shd w:val="clear" w:color="000000" w:fill="CCFFCC"/>
            <w:gridSpan w:val="4"/>
          </w:tcPr>
        </w:tc>
        <w:tc>
          <w:p>
            <w:pPr>
              <w:spacing w:after="0"/>
            </w:pPr>
            <w:r>
              <w:rPr>
                <w:rFonts w:ascii="Arial" w:cs="Arial"/>
                <w:color w:val="000000"/>
                <w:sz w:val="16"/>
              </w:rPr>
              <w:t xml:space="preserve">620137</w:t>
            </w:r>
          </w:p>
          <w:tcPr>
            <w:shd w:val="clear" w:color="000000" w:fill="CCFFCC"/>
            <w:gridSpan w:val="4"/>
          </w:tcPr>
        </w:tc>
        <w:tc>
          <w:p>
            <w:pPr>
              <w:spacing w:after="0"/>
            </w:pPr>
            <w:r>
              <w:rPr>
                <w:rFonts w:ascii="Arial" w:cs="Arial"/>
                <w:color w:val="000000"/>
                <w:sz w:val="16"/>
              </w:rPr>
              <w:t xml:space="preserve">      Core part: LTE Advanced intra-band contiguous Carrier Aggregation in Band 42</w:t>
            </w:r>
          </w:p>
          <w:tcPr>
            <w:shd w:val="clear" w:color="000000" w:fill="CCFFCC"/>
            <w:gridSpan w:val="4"/>
          </w:tcPr>
        </w:tc>
        <w:tc>
          <w:p>
            <w:pPr>
              <w:spacing w:after="0"/>
            </w:pPr>
            <w:r>
              <w:rPr>
                <w:rFonts w:ascii="Arial" w:cs="Arial"/>
                <w:color w:val="000000"/>
                <w:sz w:val="16"/>
              </w:rPr>
              <w:t xml:space="preserve">LTE_CA_C_B42-Core</w:t>
            </w:r>
          </w:p>
          <w:tcPr>
            <w:shd w:val="clear" w:color="000000" w:fill="CCFFCC"/>
            <w:gridSpan w:val="4"/>
          </w:tcPr>
        </w:tc>
        <w:tc>
          <w:p>
            <w:pPr>
              <w:spacing w:after="0"/>
            </w:pPr>
            <w:r>
              <w:rPr>
                <w:rFonts w:ascii="Arial" w:cs="Arial"/>
                <w:color w:val="000000"/>
                <w:sz w:val="16"/>
              </w:rPr>
              <w:t xml:space="preserve">LTE_CA_C_B42-Core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RP-140728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RP#64 completed. TR 36.833-1-42v100 for 1-step Approval. Updated WID RP-132029=&gt;RP-140728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1610</w:t>
            </w:r>
          </w:p>
          <w:tcPr>
            <w:shd w:val="clear" w:color="000000" w:fill="CCFFCC"/>
            <w:gridSpan w:val="4"/>
          </w:tcPr>
        </w:tc>
        <w:tc>
          <w:p>
            <w:pPr>
              <w:spacing w:after="0"/>
            </w:pPr>
            <w:r>
              <w:rPr>
                <w:rFonts w:ascii="Arial" w:cs="Arial"/>
                <w:color w:val="000000"/>
                <w:sz w:val="16"/>
              </w:rPr>
              <w:t xml:space="preserve">620237</w:t>
            </w:r>
          </w:p>
          <w:tcPr>
            <w:shd w:val="clear" w:color="000000" w:fill="CCFFCC"/>
            <w:gridSpan w:val="4"/>
          </w:tcPr>
        </w:tc>
        <w:tc>
          <w:p>
            <w:pPr>
              <w:spacing w:after="0"/>
            </w:pPr>
            <w:r>
              <w:rPr>
                <w:rFonts w:ascii="Arial" w:cs="Arial"/>
                <w:color w:val="000000"/>
                <w:sz w:val="16"/>
              </w:rPr>
              <w:t xml:space="preserve">      Perf. part: LTE Advanced intra-band contiguous Carrier Aggregation in Band 42</w:t>
            </w:r>
          </w:p>
          <w:tcPr>
            <w:shd w:val="clear" w:color="000000" w:fill="CCFFCC"/>
            <w:gridSpan w:val="4"/>
          </w:tcPr>
        </w:tc>
        <w:tc>
          <w:p>
            <w:pPr>
              <w:spacing w:after="0"/>
            </w:pPr>
            <w:r>
              <w:rPr>
                <w:rFonts w:ascii="Arial" w:cs="Arial"/>
                <w:color w:val="000000"/>
                <w:sz w:val="16"/>
              </w:rPr>
              <w:t xml:space="preserve">LTE_CA_C_B42-Perf</w:t>
            </w:r>
          </w:p>
          <w:tcPr>
            <w:shd w:val="clear" w:color="000000" w:fill="CCFFCC"/>
            <w:gridSpan w:val="4"/>
          </w:tcPr>
        </w:tc>
        <w:tc>
          <w:p>
            <w:pPr>
              <w:spacing w:after="0"/>
            </w:pPr>
            <w:r>
              <w:rPr>
                <w:rFonts w:ascii="Arial" w:cs="Arial"/>
                <w:color w:val="000000"/>
                <w:sz w:val="16"/>
              </w:rPr>
              <w:t xml:space="preserve">LTE_CA_C_B42-Perf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RP-140728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RP#64 completed. TR 36.833-1-42v100 for 1-step Approval. Updated WID RP-132029=&gt;RP-140728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1611</w:t>
            </w:r>
          </w:p>
          <w:tcPr>
            <w:shd w:val="clear" w:color="000000" w:fill="CCFFCC"/>
            <w:gridSpan w:val="4"/>
          </w:tcPr>
        </w:tc>
        <w:tc>
          <w:p>
            <w:pPr>
              <w:spacing w:after="0"/>
            </w:pPr>
            <w:r>
              <w:rPr>
                <w:rFonts w:ascii="Arial" w:cs="Arial"/>
                <w:color w:val="000000"/>
                <w:sz w:val="16"/>
              </w:rPr>
              <w:t xml:space="preserve">620036</w:t>
            </w:r>
          </w:p>
          <w:tcPr>
            <w:shd w:val="clear" w:color="000000" w:fill="CCFFCC"/>
            <w:gridSpan w:val="4"/>
          </w:tcPr>
        </w:tc>
        <w:tc>
          <w:p>
            <w:pPr>
              <w:spacing w:after="0"/>
            </w:pPr>
            <w:r>
              <w:rPr>
                <w:rFonts w:ascii="Arial" w:cs="Arial"/>
                <w:b/>
                <w:color w:val="000000"/>
                <w:sz w:val="16"/>
              </w:rPr>
              <w:t xml:space="preserve">   LTE Advanced intra-band contiguous Carrier Aggregation in Band 7 - Additional bandwidth combinations</w:t>
            </w:r>
          </w:p>
          <w:tcPr>
            <w:shd w:val="clear" w:color="000000" w:fill="CCFFCC"/>
            <w:gridSpan w:val="4"/>
          </w:tcPr>
        </w:tc>
        <w:tc>
          <w:p>
            <w:pPr>
              <w:spacing w:after="0"/>
            </w:pPr>
            <w:r>
              <w:rPr>
                <w:rFonts w:ascii="Arial" w:cs="Arial"/>
                <w:color w:val="000000"/>
                <w:sz w:val="16"/>
              </w:rPr>
              <w:t xml:space="preserve">LTE_CA_C_B7_BW</w:t>
            </w:r>
          </w:p>
          <w:tcPr>
            <w:shd w:val="clear" w:color="000000" w:fill="CCFFCC"/>
            <w:gridSpan w:val="4"/>
          </w:tcPr>
        </w:tc>
        <w:tc>
          <w:p>
            <w:pPr>
              <w:spacing w:after="0"/>
            </w:pPr>
            <w:r>
              <w:rPr>
                <w:rFonts w:ascii="Arial" w:cs="Arial"/>
                <w:color w:val="000000"/>
                <w:sz w:val="16"/>
              </w:rPr>
              <w:t xml:space="preserve">LTE_CA_C_B7_BW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 BEN HADDADA</w:t>
            </w:r>
          </w:p>
          <w:tcPr>
            <w:shd w:val="clear" w:color="000000" w:fill="CCFFCC"/>
            <w:gridSpan w:val="4"/>
          </w:tcPr>
        </w:tc>
        <w:tc>
          <w:p>
            <w:pPr>
              <w:spacing w:after="0"/>
            </w:pPr>
            <w:r>
              <w:rPr>
                <w:rFonts w:ascii="Arial" w:cs="Arial"/>
                <w:color w:val="000000"/>
                <w:sz w:val="16"/>
              </w:rPr>
              <w:t xml:space="preserve">Intra-band contig. CA 2DL/2UL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1612</w:t>
            </w:r>
          </w:p>
          <w:tcPr>
            <w:shd w:val="clear" w:color="000000" w:fill="CCFFCC"/>
            <w:gridSpan w:val="4"/>
          </w:tcPr>
        </w:tc>
        <w:tc>
          <w:p>
            <w:pPr>
              <w:spacing w:after="0"/>
            </w:pPr>
            <w:r>
              <w:rPr>
                <w:rFonts w:ascii="Arial" w:cs="Arial"/>
                <w:color w:val="000000"/>
                <w:sz w:val="16"/>
              </w:rPr>
              <w:t xml:space="preserve">620136</w:t>
            </w:r>
          </w:p>
          <w:tcPr>
            <w:shd w:val="clear" w:color="000000" w:fill="CCFFCC"/>
            <w:gridSpan w:val="4"/>
          </w:tcPr>
        </w:tc>
        <w:tc>
          <w:p>
            <w:pPr>
              <w:spacing w:after="0"/>
            </w:pPr>
            <w:r>
              <w:rPr>
                <w:rFonts w:ascii="Arial" w:cs="Arial"/>
                <w:color w:val="000000"/>
                <w:sz w:val="16"/>
              </w:rPr>
              <w:t xml:space="preserve">      Core part: LTE Advanced intra-band contiguous Carrier Aggregation in Band 7 - Additional bandwidth combinations</w:t>
            </w:r>
          </w:p>
          <w:tcPr>
            <w:shd w:val="clear" w:color="000000" w:fill="CCFFCC"/>
            <w:gridSpan w:val="4"/>
          </w:tcPr>
        </w:tc>
        <w:tc>
          <w:p>
            <w:pPr>
              <w:spacing w:after="0"/>
            </w:pPr>
            <w:r>
              <w:rPr>
                <w:rFonts w:ascii="Arial" w:cs="Arial"/>
                <w:color w:val="000000"/>
                <w:sz w:val="16"/>
              </w:rPr>
              <w:t xml:space="preserve">LTE_CA_C_B7_BW-Core</w:t>
            </w:r>
          </w:p>
          <w:tcPr>
            <w:shd w:val="clear" w:color="000000" w:fill="CCFFCC"/>
            <w:gridSpan w:val="4"/>
          </w:tcPr>
        </w:tc>
        <w:tc>
          <w:p>
            <w:pPr>
              <w:spacing w:after="0"/>
            </w:pPr>
            <w:r>
              <w:rPr>
                <w:rFonts w:ascii="Arial" w:cs="Arial"/>
                <w:color w:val="000000"/>
                <w:sz w:val="16"/>
              </w:rPr>
              <w:t xml:space="preserve">LTE_CA_C_B7_BW-Core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RP-131810</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 BEN HADDADA</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1613</w:t>
            </w:r>
          </w:p>
          <w:tcPr>
            <w:shd w:val="clear" w:color="000000" w:fill="CCFFCC"/>
            <w:gridSpan w:val="4"/>
          </w:tcPr>
        </w:tc>
        <w:tc>
          <w:p>
            <w:pPr>
              <w:spacing w:after="0"/>
            </w:pPr>
            <w:r>
              <w:rPr>
                <w:rFonts w:ascii="Arial" w:cs="Arial"/>
                <w:color w:val="000000"/>
                <w:sz w:val="16"/>
              </w:rPr>
              <w:t xml:space="preserve">620236</w:t>
            </w:r>
          </w:p>
          <w:tcPr>
            <w:shd w:val="clear" w:color="000000" w:fill="CCFFCC"/>
            <w:gridSpan w:val="4"/>
          </w:tcPr>
        </w:tc>
        <w:tc>
          <w:p>
            <w:pPr>
              <w:spacing w:after="0"/>
            </w:pPr>
            <w:r>
              <w:rPr>
                <w:rFonts w:ascii="Arial" w:cs="Arial"/>
                <w:color w:val="000000"/>
                <w:sz w:val="16"/>
              </w:rPr>
              <w:t xml:space="preserve">      Perf. part: LTE Advanced intra-band contiguous Carrier Aggregation in Band 7 - Additional bandwidth combinations</w:t>
            </w:r>
          </w:p>
          <w:tcPr>
            <w:shd w:val="clear" w:color="000000" w:fill="CCFFCC"/>
            <w:gridSpan w:val="4"/>
          </w:tcPr>
        </w:tc>
        <w:tc>
          <w:p>
            <w:pPr>
              <w:spacing w:after="0"/>
            </w:pPr>
            <w:r>
              <w:rPr>
                <w:rFonts w:ascii="Arial" w:cs="Arial"/>
                <w:color w:val="000000"/>
                <w:sz w:val="16"/>
              </w:rPr>
              <w:t xml:space="preserve">LTE_CA_C_B7_BW-Perf</w:t>
            </w:r>
          </w:p>
          <w:tcPr>
            <w:shd w:val="clear" w:color="000000" w:fill="CCFFCC"/>
            <w:gridSpan w:val="4"/>
          </w:tcPr>
        </w:tc>
        <w:tc>
          <w:p>
            <w:pPr>
              <w:spacing w:after="0"/>
            </w:pPr>
            <w:r>
              <w:rPr>
                <w:rFonts w:ascii="Arial" w:cs="Arial"/>
                <w:color w:val="000000"/>
                <w:sz w:val="16"/>
              </w:rPr>
              <w:t xml:space="preserve">LTE_CA_C_B7_BW-Perf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RP-131810</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 BEN HADDADA</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1614</w:t>
            </w:r>
          </w:p>
          <w:tcPr>
            <w:shd w:val="clear" w:color="000000" w:fill="CCFFCC"/>
            <w:gridSpan w:val="4"/>
          </w:tcPr>
        </w:tc>
        <w:tc>
          <w:p>
            <w:pPr>
              <w:spacing w:after="0"/>
            </w:pPr>
            <w:r>
              <w:rPr>
                <w:rFonts w:ascii="Arial" w:cs="Arial"/>
                <w:color w:val="000000"/>
                <w:sz w:val="16"/>
              </w:rPr>
              <w:t xml:space="preserve">620038</w:t>
            </w:r>
          </w:p>
          <w:tcPr>
            <w:shd w:val="clear" w:color="000000" w:fill="CCFFCC"/>
            <w:gridSpan w:val="4"/>
          </w:tcPr>
        </w:tc>
        <w:tc>
          <w:p>
            <w:pPr>
              <w:spacing w:after="0"/>
            </w:pPr>
            <w:r>
              <w:rPr>
                <w:rFonts w:ascii="Arial" w:cs="Arial"/>
                <w:b/>
                <w:color w:val="000000"/>
                <w:sz w:val="16"/>
              </w:rPr>
              <w:t xml:space="preserve">   LTE Advanced intra-band non-contiguous Carrier Aggregation in Band 41 for 3 DL</w:t>
            </w:r>
          </w:p>
          <w:tcPr>
            <w:shd w:val="clear" w:color="000000" w:fill="CCFFCC"/>
            <w:gridSpan w:val="4"/>
          </w:tcPr>
        </w:tc>
        <w:tc>
          <w:p>
            <w:pPr>
              <w:spacing w:after="0"/>
            </w:pPr>
            <w:r>
              <w:rPr>
                <w:rFonts w:ascii="Arial" w:cs="Arial"/>
                <w:color w:val="000000"/>
                <w:sz w:val="16"/>
              </w:rPr>
              <w:t xml:space="preserve">LTE_CA_NC_B41_3DL</w:t>
            </w:r>
          </w:p>
          <w:tcPr>
            <w:shd w:val="clear" w:color="000000" w:fill="CCFFCC"/>
            <w:gridSpan w:val="4"/>
          </w:tcPr>
        </w:tc>
        <w:tc>
          <w:p>
            <w:pPr>
              <w:spacing w:after="0"/>
            </w:pPr>
            <w:r>
              <w:rPr>
                <w:rFonts w:ascii="Arial" w:cs="Arial"/>
                <w:color w:val="000000"/>
                <w:sz w:val="16"/>
              </w:rPr>
              <w:t xml:space="preserve">LTE_CA_NC_B41_3DL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 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Intra-band non-contig.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1615</w:t>
            </w:r>
          </w:p>
          <w:tcPr>
            <w:shd w:val="clear" w:color="000000" w:fill="CCFFCC"/>
            <w:gridSpan w:val="4"/>
          </w:tcPr>
        </w:tc>
        <w:tc>
          <w:p>
            <w:pPr>
              <w:spacing w:after="0"/>
            </w:pPr>
            <w:r>
              <w:rPr>
                <w:rFonts w:ascii="Arial" w:cs="Arial"/>
                <w:color w:val="000000"/>
                <w:sz w:val="16"/>
              </w:rPr>
              <w:t xml:space="preserve">620138</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41 for 3 DL</w:t>
            </w:r>
          </w:p>
          <w:tcPr>
            <w:shd w:val="clear" w:color="000000" w:fill="CCFFCC"/>
            <w:gridSpan w:val="4"/>
          </w:tcPr>
        </w:tc>
        <w:tc>
          <w:p>
            <w:pPr>
              <w:spacing w:after="0"/>
            </w:pPr>
            <w:r>
              <w:rPr>
                <w:rFonts w:ascii="Arial" w:cs="Arial"/>
                <w:color w:val="000000"/>
                <w:sz w:val="16"/>
              </w:rPr>
              <w:t xml:space="preserve">LTE_CA_NC_B41_3DL-Core</w:t>
            </w:r>
          </w:p>
          <w:tcPr>
            <w:shd w:val="clear" w:color="000000" w:fill="CCFFCC"/>
            <w:gridSpan w:val="4"/>
          </w:tcPr>
        </w:tc>
        <w:tc>
          <w:p>
            <w:pPr>
              <w:spacing w:after="0"/>
            </w:pPr>
            <w:r>
              <w:rPr>
                <w:rFonts w:ascii="Arial" w:cs="Arial"/>
                <w:color w:val="000000"/>
                <w:sz w:val="16"/>
              </w:rPr>
              <w:t xml:space="preserve">LTE_CA_NC_B41_3DL-Core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Sprint, 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1616</w:t>
            </w:r>
          </w:p>
          <w:tcPr>
            <w:shd w:val="clear" w:color="000000" w:fill="CCFFCC"/>
            <w:gridSpan w:val="4"/>
          </w:tcPr>
        </w:tc>
        <w:tc>
          <w:p>
            <w:pPr>
              <w:spacing w:after="0"/>
            </w:pPr>
            <w:r>
              <w:rPr>
                <w:rFonts w:ascii="Arial" w:cs="Arial"/>
                <w:color w:val="000000"/>
                <w:sz w:val="16"/>
              </w:rPr>
              <w:t xml:space="preserve">620238</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41 for 3 DL</w:t>
            </w:r>
          </w:p>
          <w:tcPr>
            <w:shd w:val="clear" w:color="000000" w:fill="CCFFCC"/>
            <w:gridSpan w:val="4"/>
          </w:tcPr>
        </w:tc>
        <w:tc>
          <w:p>
            <w:pPr>
              <w:spacing w:after="0"/>
            </w:pPr>
            <w:r>
              <w:rPr>
                <w:rFonts w:ascii="Arial" w:cs="Arial"/>
                <w:color w:val="000000"/>
                <w:sz w:val="16"/>
              </w:rPr>
              <w:t xml:space="preserve">LTE_CA_NC_B41_3DL-Perf</w:t>
            </w:r>
          </w:p>
          <w:tcPr>
            <w:shd w:val="clear" w:color="000000" w:fill="CCFFCC"/>
            <w:gridSpan w:val="4"/>
          </w:tcPr>
        </w:tc>
        <w:tc>
          <w:p>
            <w:pPr>
              <w:spacing w:after="0"/>
            </w:pPr>
            <w:r>
              <w:rPr>
                <w:rFonts w:ascii="Arial" w:cs="Arial"/>
                <w:color w:val="000000"/>
                <w:sz w:val="16"/>
              </w:rPr>
              <w:t xml:space="preserve">LTE_CA_NC_B41_3DL-Perf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RP-140101</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Sprint, 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CD:Thu 12/03/15-&gt;Sun 15/03/15; Compl:60%-&gt;70%; Stat Rep: RP-141084-&gt;RP-141732 1st Apr 15: Compl:70%-&gt;100%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1617</w:t>
            </w:r>
          </w:p>
          <w:tcPr>
            <w:shd w:val="clear" w:color="000000" w:fill="CCFFCC"/>
            <w:gridSpan w:val="4"/>
          </w:tcPr>
        </w:tc>
        <w:tc>
          <w:p>
            <w:pPr>
              <w:spacing w:after="0"/>
            </w:pPr>
            <w:r>
              <w:rPr>
                <w:rFonts w:ascii="Arial" w:cs="Arial"/>
                <w:color w:val="000000"/>
                <w:sz w:val="16"/>
              </w:rPr>
              <w:t xml:space="preserve">620039</w:t>
            </w:r>
          </w:p>
          <w:tcPr>
            <w:shd w:val="clear" w:color="000000" w:fill="CCFFCC"/>
            <w:gridSpan w:val="4"/>
          </w:tcPr>
        </w:tc>
        <w:tc>
          <w:p>
            <w:pPr>
              <w:spacing w:after="0"/>
            </w:pPr>
            <w:r>
              <w:rPr>
                <w:rFonts w:ascii="Arial" w:cs="Arial"/>
                <w:b/>
                <w:color w:val="000000"/>
                <w:sz w:val="16"/>
              </w:rPr>
              <w:t xml:space="preserve">   LTE Advanced intra-band non-contiguous Carrier Aggregation in Band 42</w:t>
            </w:r>
          </w:p>
          <w:tcPr>
            <w:shd w:val="clear" w:color="000000" w:fill="CCFFCC"/>
            <w:gridSpan w:val="4"/>
          </w:tcPr>
        </w:tc>
        <w:tc>
          <w:p>
            <w:pPr>
              <w:spacing w:after="0"/>
            </w:pPr>
            <w:r>
              <w:rPr>
                <w:rFonts w:ascii="Arial" w:cs="Arial"/>
                <w:color w:val="000000"/>
                <w:sz w:val="16"/>
              </w:rPr>
              <w:t xml:space="preserve">LTE_CA_NC_B42</w:t>
            </w:r>
          </w:p>
          <w:tcPr>
            <w:shd w:val="clear" w:color="000000" w:fill="CCFFCC"/>
            <w:gridSpan w:val="4"/>
          </w:tcPr>
        </w:tc>
        <w:tc>
          <w:p>
            <w:pPr>
              <w:spacing w:after="0"/>
            </w:pPr>
            <w:r>
              <w:rPr>
                <w:rFonts w:ascii="Arial" w:cs="Arial"/>
                <w:color w:val="000000"/>
                <w:sz w:val="16"/>
              </w:rPr>
              <w:t xml:space="preserve">LTE_CA_NC_B42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1618</w:t>
            </w:r>
          </w:p>
          <w:tcPr>
            <w:shd w:val="clear" w:color="000000" w:fill="CCFFCC"/>
            <w:gridSpan w:val="4"/>
          </w:tcPr>
        </w:tc>
        <w:tc>
          <w:p>
            <w:pPr>
              <w:spacing w:after="0"/>
            </w:pPr>
            <w:r>
              <w:rPr>
                <w:rFonts w:ascii="Arial" w:cs="Arial"/>
                <w:color w:val="000000"/>
                <w:sz w:val="16"/>
              </w:rPr>
              <w:t xml:space="preserve">620139</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42</w:t>
            </w:r>
          </w:p>
          <w:tcPr>
            <w:shd w:val="clear" w:color="000000" w:fill="CCFFCC"/>
            <w:gridSpan w:val="4"/>
          </w:tcPr>
        </w:tc>
        <w:tc>
          <w:p>
            <w:pPr>
              <w:spacing w:after="0"/>
            </w:pPr>
            <w:r>
              <w:rPr>
                <w:rFonts w:ascii="Arial" w:cs="Arial"/>
                <w:color w:val="000000"/>
                <w:sz w:val="16"/>
              </w:rPr>
              <w:t xml:space="preserve">LTE_CA_NC_B42-Core</w:t>
            </w:r>
          </w:p>
          <w:tcPr>
            <w:shd w:val="clear" w:color="000000" w:fill="CCFFCC"/>
            <w:gridSpan w:val="4"/>
          </w:tcPr>
        </w:tc>
        <w:tc>
          <w:p>
            <w:pPr>
              <w:spacing w:after="0"/>
            </w:pPr>
            <w:r>
              <w:rPr>
                <w:rFonts w:ascii="Arial" w:cs="Arial"/>
                <w:color w:val="000000"/>
                <w:sz w:val="16"/>
              </w:rPr>
              <w:t xml:space="preserve">LTE_CA_NC_B42-Core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RP-140671</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RP#64 completed. Updated WID RP-140404=&gt;RP-140671. TR 36.833-2-42v100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1619</w:t>
            </w:r>
          </w:p>
          <w:tcPr>
            <w:shd w:val="clear" w:color="000000" w:fill="CCFFCC"/>
            <w:gridSpan w:val="4"/>
          </w:tcPr>
        </w:tc>
        <w:tc>
          <w:p>
            <w:pPr>
              <w:spacing w:after="0"/>
            </w:pPr>
            <w:r>
              <w:rPr>
                <w:rFonts w:ascii="Arial" w:cs="Arial"/>
                <w:color w:val="000000"/>
                <w:sz w:val="16"/>
              </w:rPr>
              <w:t xml:space="preserve">620239</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42</w:t>
            </w:r>
          </w:p>
          <w:tcPr>
            <w:shd w:val="clear" w:color="000000" w:fill="CCFFCC"/>
            <w:gridSpan w:val="4"/>
          </w:tcPr>
        </w:tc>
        <w:tc>
          <w:p>
            <w:pPr>
              <w:spacing w:after="0"/>
            </w:pPr>
            <w:r>
              <w:rPr>
                <w:rFonts w:ascii="Arial" w:cs="Arial"/>
                <w:color w:val="000000"/>
                <w:sz w:val="16"/>
              </w:rPr>
              <w:t xml:space="preserve">LTE_CA_NC_B42-Perf</w:t>
            </w:r>
          </w:p>
          <w:tcPr>
            <w:shd w:val="clear" w:color="000000" w:fill="CCFFCC"/>
            <w:gridSpan w:val="4"/>
          </w:tcPr>
        </w:tc>
        <w:tc>
          <w:p>
            <w:pPr>
              <w:spacing w:after="0"/>
            </w:pPr>
            <w:r>
              <w:rPr>
                <w:rFonts w:ascii="Arial" w:cs="Arial"/>
                <w:color w:val="000000"/>
                <w:sz w:val="16"/>
              </w:rPr>
              <w:t xml:space="preserve">LTE_CA_NC_B42-Perf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RP-140671</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1620</w:t>
            </w:r>
          </w:p>
          <w:tcPr>
            <w:shd w:val="clear" w:color="000000" w:fill="CCFFCC"/>
            <w:gridSpan w:val="4"/>
          </w:tcPr>
        </w:tc>
        <w:tc>
          <w:p>
            <w:pPr>
              <w:spacing w:after="0"/>
            </w:pPr>
            <w:r>
              <w:rPr>
                <w:rFonts w:ascii="Arial" w:cs="Arial"/>
                <w:color w:val="000000"/>
                <w:sz w:val="16"/>
              </w:rPr>
              <w:t xml:space="preserve">620050</w:t>
            </w:r>
          </w:p>
          <w:tcPr>
            <w:shd w:val="clear" w:color="000000" w:fill="CCFFCC"/>
            <w:gridSpan w:val="4"/>
          </w:tcPr>
        </w:tc>
        <w:tc>
          <w:p>
            <w:pPr>
              <w:spacing w:after="0"/>
            </w:pPr>
            <w:r>
              <w:rPr>
                <w:rFonts w:ascii="Arial" w:cs="Arial"/>
                <w:b/>
                <w:color w:val="000000"/>
                <w:sz w:val="16"/>
              </w:rPr>
              <w:t xml:space="preserve">   LTE Advanced 3 Band Carrier Aggregation (3DL/1UL) for Band 1, Band 3 and Band 5</w:t>
            </w:r>
          </w:p>
          <w:tcPr>
            <w:shd w:val="clear" w:color="000000" w:fill="CCFFCC"/>
            <w:gridSpan w:val="4"/>
          </w:tcPr>
        </w:tc>
        <w:tc>
          <w:p>
            <w:pPr>
              <w:spacing w:after="0"/>
            </w:pPr>
            <w:r>
              <w:rPr>
                <w:rFonts w:ascii="Arial" w:cs="Arial"/>
                <w:color w:val="000000"/>
                <w:sz w:val="16"/>
              </w:rPr>
              <w:t xml:space="preserve">LTE_CA_B1_B3_B5</w:t>
            </w:r>
          </w:p>
          <w:tcPr>
            <w:shd w:val="clear" w:color="000000" w:fill="CCFFCC"/>
            <w:gridSpan w:val="4"/>
          </w:tcPr>
        </w:tc>
        <w:tc>
          <w:p>
            <w:pPr>
              <w:spacing w:after="0"/>
            </w:pPr>
            <w:r>
              <w:rPr>
                <w:rFonts w:ascii="Arial" w:cs="Arial"/>
                <w:color w:val="000000"/>
                <w:sz w:val="16"/>
              </w:rPr>
              <w:t xml:space="preserve">LTE_CA_B1_B3_B5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1621</w:t>
            </w:r>
          </w:p>
          <w:tcPr>
            <w:shd w:val="clear" w:color="000000" w:fill="CCFFCC"/>
            <w:gridSpan w:val="4"/>
          </w:tcPr>
        </w:tc>
        <w:tc>
          <w:p>
            <w:pPr>
              <w:spacing w:after="0"/>
            </w:pPr>
            <w:r>
              <w:rPr>
                <w:rFonts w:ascii="Arial" w:cs="Arial"/>
                <w:color w:val="000000"/>
                <w:sz w:val="16"/>
              </w:rPr>
              <w:t xml:space="preserve">620150</w:t>
            </w:r>
          </w:p>
          <w:tcPr>
            <w:shd w:val="clear" w:color="000000" w:fill="CCFFCC"/>
            <w:gridSpan w:val="4"/>
          </w:tcPr>
        </w:tc>
        <w:tc>
          <w:p>
            <w:pPr>
              <w:spacing w:after="0"/>
            </w:pPr>
            <w:r>
              <w:rPr>
                <w:rFonts w:ascii="Arial" w:cs="Arial"/>
                <w:color w:val="000000"/>
                <w:sz w:val="16"/>
              </w:rPr>
              <w:t xml:space="preserve">      Core part: LTE Advanced 3 Band Carrier Aggregation(3DL/1UL) for Band 1, Band 3 and Band 5</w:t>
            </w:r>
          </w:p>
          <w:tcPr>
            <w:shd w:val="clear" w:color="000000" w:fill="CCFFCC"/>
            <w:gridSpan w:val="4"/>
          </w:tcPr>
        </w:tc>
        <w:tc>
          <w:p>
            <w:pPr>
              <w:spacing w:after="0"/>
            </w:pPr>
            <w:r>
              <w:rPr>
                <w:rFonts w:ascii="Arial" w:cs="Arial"/>
                <w:color w:val="000000"/>
                <w:sz w:val="16"/>
              </w:rPr>
              <w:t xml:space="preserve">LTE_CA_B1_B3_B5-Core</w:t>
            </w:r>
          </w:p>
          <w:tcPr>
            <w:shd w:val="clear" w:color="000000" w:fill="CCFFCC"/>
            <w:gridSpan w:val="4"/>
          </w:tcPr>
        </w:tc>
        <w:tc>
          <w:p>
            <w:pPr>
              <w:spacing w:after="0"/>
            </w:pPr>
            <w:r>
              <w:rPr>
                <w:rFonts w:ascii="Arial" w:cs="Arial"/>
                <w:color w:val="000000"/>
                <w:sz w:val="16"/>
              </w:rPr>
              <w:t xml:space="preserve">LTE_CA_B1_B3_B5-Core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RP#65 completed. Updated WID RP-132121=&gt;RP-141454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1622</w:t>
            </w:r>
          </w:p>
          <w:tcPr>
            <w:shd w:val="clear" w:color="000000" w:fill="CCFFCC"/>
            <w:gridSpan w:val="4"/>
          </w:tcPr>
        </w:tc>
        <w:tc>
          <w:p>
            <w:pPr>
              <w:spacing w:after="0"/>
            </w:pPr>
            <w:r>
              <w:rPr>
                <w:rFonts w:ascii="Arial" w:cs="Arial"/>
                <w:color w:val="000000"/>
                <w:sz w:val="16"/>
              </w:rPr>
              <w:t xml:space="preserve">620250</w:t>
            </w:r>
          </w:p>
          <w:tcPr>
            <w:shd w:val="clear" w:color="000000" w:fill="CCFFCC"/>
            <w:gridSpan w:val="4"/>
          </w:tcPr>
        </w:tc>
        <w:tc>
          <w:p>
            <w:pPr>
              <w:spacing w:after="0"/>
            </w:pPr>
            <w:r>
              <w:rPr>
                <w:rFonts w:ascii="Arial" w:cs="Arial"/>
                <w:color w:val="000000"/>
                <w:sz w:val="16"/>
              </w:rPr>
              <w:t xml:space="preserve">      Perf. part: LTE Advanced 3 Band Carrier Aggregation(3DL/1UL) for Band 1, Band 3 and Band 5</w:t>
            </w:r>
          </w:p>
          <w:tcPr>
            <w:shd w:val="clear" w:color="000000" w:fill="CCFFCC"/>
            <w:gridSpan w:val="4"/>
          </w:tcPr>
        </w:tc>
        <w:tc>
          <w:p>
            <w:pPr>
              <w:spacing w:after="0"/>
            </w:pPr>
            <w:r>
              <w:rPr>
                <w:rFonts w:ascii="Arial" w:cs="Arial"/>
                <w:color w:val="000000"/>
                <w:sz w:val="16"/>
              </w:rPr>
              <w:t xml:space="preserve">LTE_CA_B1_B3_B5-Perf</w:t>
            </w:r>
          </w:p>
          <w:tcPr>
            <w:shd w:val="clear" w:color="000000" w:fill="CCFFCC"/>
            <w:gridSpan w:val="4"/>
          </w:tcPr>
        </w:tc>
        <w:tc>
          <w:p>
            <w:pPr>
              <w:spacing w:after="0"/>
            </w:pPr>
            <w:r>
              <w:rPr>
                <w:rFonts w:ascii="Arial" w:cs="Arial"/>
                <w:color w:val="000000"/>
                <w:sz w:val="16"/>
              </w:rPr>
              <w:t xml:space="preserve">LTE_CA_B1_B3_B5-Perf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RP#65 completed. Updated WID RP-132121=&gt;RP-141454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1623</w:t>
            </w:r>
          </w:p>
          <w:tcPr>
            <w:shd w:val="clear" w:color="000000" w:fill="CCFFCC"/>
            <w:gridSpan w:val="4"/>
          </w:tcPr>
        </w:tc>
        <w:tc>
          <w:p>
            <w:pPr>
              <w:spacing w:after="0"/>
            </w:pPr>
            <w:r>
              <w:rPr>
                <w:rFonts w:ascii="Arial" w:cs="Arial"/>
                <w:color w:val="000000"/>
                <w:sz w:val="16"/>
              </w:rPr>
              <w:t xml:space="preserve">620051</w:t>
            </w:r>
          </w:p>
          <w:tcPr>
            <w:shd w:val="clear" w:color="000000" w:fill="CCFFCC"/>
            <w:gridSpan w:val="4"/>
          </w:tcPr>
        </w:tc>
        <w:tc>
          <w:p>
            <w:pPr>
              <w:spacing w:after="0"/>
            </w:pPr>
            <w:r>
              <w:rPr>
                <w:rFonts w:ascii="Arial" w:cs="Arial"/>
                <w:b/>
                <w:color w:val="000000"/>
                <w:sz w:val="16"/>
              </w:rPr>
              <w:t xml:space="preserve">   LTE Advanced 3 Band Carrier Aggregation (3DL/1UL) for Band 1, Band 3 and Band 20</w:t>
            </w:r>
          </w:p>
          <w:tcPr>
            <w:shd w:val="clear" w:color="000000" w:fill="CCFFCC"/>
            <w:gridSpan w:val="4"/>
          </w:tcPr>
        </w:tc>
        <w:tc>
          <w:p>
            <w:pPr>
              <w:spacing w:after="0"/>
            </w:pPr>
            <w:r>
              <w:rPr>
                <w:rFonts w:ascii="Arial" w:cs="Arial"/>
                <w:color w:val="000000"/>
                <w:sz w:val="16"/>
              </w:rPr>
              <w:t xml:space="preserve">LTE_CA_B1_B3_B20</w:t>
            </w:r>
          </w:p>
          <w:tcPr>
            <w:shd w:val="clear" w:color="000000" w:fill="CCFFCC"/>
            <w:gridSpan w:val="4"/>
          </w:tcPr>
        </w:tc>
        <w:tc>
          <w:p>
            <w:pPr>
              <w:spacing w:after="0"/>
            </w:pPr>
            <w:r>
              <w:rPr>
                <w:rFonts w:ascii="Arial" w:cs="Arial"/>
                <w:color w:val="000000"/>
                <w:sz w:val="16"/>
              </w:rPr>
              <w:t xml:space="preserve">LTE_CA_B1_B3_B20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1624</w:t>
            </w:r>
          </w:p>
          <w:tcPr>
            <w:shd w:val="clear" w:color="000000" w:fill="CCFFCC"/>
            <w:gridSpan w:val="4"/>
          </w:tcPr>
        </w:tc>
        <w:tc>
          <w:p>
            <w:pPr>
              <w:spacing w:after="0"/>
            </w:pPr>
            <w:r>
              <w:rPr>
                <w:rFonts w:ascii="Arial" w:cs="Arial"/>
                <w:color w:val="000000"/>
                <w:sz w:val="16"/>
              </w:rPr>
              <w:t xml:space="preserve">620151</w:t>
            </w:r>
          </w:p>
          <w:tcPr>
            <w:shd w:val="clear" w:color="000000" w:fill="CCFFCC"/>
            <w:gridSpan w:val="4"/>
          </w:tcPr>
        </w:tc>
        <w:tc>
          <w:p>
            <w:pPr>
              <w:spacing w:after="0"/>
            </w:pPr>
            <w:r>
              <w:rPr>
                <w:rFonts w:ascii="Arial" w:cs="Arial"/>
                <w:color w:val="000000"/>
                <w:sz w:val="16"/>
              </w:rPr>
              <w:t xml:space="preserve">      Core part: LTE Advanced 3 Band Carrier Aggregation (3DL/1UL) for Band 1, Band 3 and Band 20</w:t>
            </w:r>
          </w:p>
          <w:tcPr>
            <w:shd w:val="clear" w:color="000000" w:fill="CCFFCC"/>
            <w:gridSpan w:val="4"/>
          </w:tcPr>
        </w:tc>
        <w:tc>
          <w:p>
            <w:pPr>
              <w:spacing w:after="0"/>
            </w:pPr>
            <w:r>
              <w:rPr>
                <w:rFonts w:ascii="Arial" w:cs="Arial"/>
                <w:color w:val="000000"/>
                <w:sz w:val="16"/>
              </w:rPr>
              <w:t xml:space="preserve">LTE_CA_B1_B3_B20-Core</w:t>
            </w:r>
          </w:p>
          <w:tcPr>
            <w:shd w:val="clear" w:color="000000" w:fill="CCFFCC"/>
            <w:gridSpan w:val="4"/>
          </w:tcPr>
        </w:tc>
        <w:tc>
          <w:p>
            <w:pPr>
              <w:spacing w:after="0"/>
            </w:pPr>
            <w:r>
              <w:rPr>
                <w:rFonts w:ascii="Arial" w:cs="Arial"/>
                <w:color w:val="000000"/>
                <w:sz w:val="16"/>
              </w:rPr>
              <w:t xml:space="preserve">LTE_CA_B1_B3_B20-Core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 Updated WID RP-141017=&gt;RP-141222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1625</w:t>
            </w:r>
          </w:p>
          <w:tcPr>
            <w:shd w:val="clear" w:color="000000" w:fill="CCFFCC"/>
            <w:gridSpan w:val="4"/>
          </w:tcPr>
        </w:tc>
        <w:tc>
          <w:p>
            <w:pPr>
              <w:spacing w:after="0"/>
            </w:pPr>
            <w:r>
              <w:rPr>
                <w:rFonts w:ascii="Arial" w:cs="Arial"/>
                <w:color w:val="000000"/>
                <w:sz w:val="16"/>
              </w:rPr>
              <w:t xml:space="preserve">620251</w:t>
            </w:r>
          </w:p>
          <w:tcPr>
            <w:shd w:val="clear" w:color="000000" w:fill="CCFFCC"/>
            <w:gridSpan w:val="4"/>
          </w:tcPr>
        </w:tc>
        <w:tc>
          <w:p>
            <w:pPr>
              <w:spacing w:after="0"/>
            </w:pPr>
            <w:r>
              <w:rPr>
                <w:rFonts w:ascii="Arial" w:cs="Arial"/>
                <w:color w:val="000000"/>
                <w:sz w:val="16"/>
              </w:rPr>
              <w:t xml:space="preserve">      Perf. part: LTE Advanced 3 Band Carrier Aggregation (3DL/1UL) for Band 1, Band 3 and Band 20</w:t>
            </w:r>
          </w:p>
          <w:tcPr>
            <w:shd w:val="clear" w:color="000000" w:fill="CCFFCC"/>
            <w:gridSpan w:val="4"/>
          </w:tcPr>
        </w:tc>
        <w:tc>
          <w:p>
            <w:pPr>
              <w:spacing w:after="0"/>
            </w:pPr>
            <w:r>
              <w:rPr>
                <w:rFonts w:ascii="Arial" w:cs="Arial"/>
                <w:color w:val="000000"/>
                <w:sz w:val="16"/>
              </w:rPr>
              <w:t xml:space="preserve">LTE_CA_B1_B3_B20-Perf</w:t>
            </w:r>
          </w:p>
          <w:tcPr>
            <w:shd w:val="clear" w:color="000000" w:fill="CCFFCC"/>
            <w:gridSpan w:val="4"/>
          </w:tcPr>
        </w:tc>
        <w:tc>
          <w:p>
            <w:pPr>
              <w:spacing w:after="0"/>
            </w:pPr>
            <w:r>
              <w:rPr>
                <w:rFonts w:ascii="Arial" w:cs="Arial"/>
                <w:color w:val="000000"/>
                <w:sz w:val="16"/>
              </w:rPr>
              <w:t xml:space="preserve">LTE_CA_B1_B3_B20-Perf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1626</w:t>
            </w:r>
          </w:p>
          <w:tcPr>
            <w:shd w:val="clear" w:color="000000" w:fill="CCFFCC"/>
            <w:gridSpan w:val="4"/>
          </w:tcPr>
        </w:tc>
        <w:tc>
          <w:p>
            <w:pPr>
              <w:spacing w:after="0"/>
            </w:pPr>
            <w:r>
              <w:rPr>
                <w:rFonts w:ascii="Arial" w:cs="Arial"/>
                <w:color w:val="000000"/>
                <w:sz w:val="16"/>
              </w:rPr>
              <w:t xml:space="preserve">620052</w:t>
            </w:r>
          </w:p>
          <w:tcPr>
            <w:shd w:val="clear" w:color="000000" w:fill="CCFFCC"/>
            <w:gridSpan w:val="4"/>
          </w:tcPr>
        </w:tc>
        <w:tc>
          <w:p>
            <w:pPr>
              <w:spacing w:after="0"/>
            </w:pPr>
            <w:r>
              <w:rPr>
                <w:rFonts w:ascii="Arial" w:cs="Arial"/>
                <w:b/>
                <w:color w:val="000000"/>
                <w:sz w:val="16"/>
              </w:rPr>
              <w:t xml:space="preserve">   LTE Advanced 3 Band Carrier Aggregation (3DL/1UL) for Band 1, Band 7 and Band 20</w:t>
            </w:r>
          </w:p>
          <w:tcPr>
            <w:shd w:val="clear" w:color="000000" w:fill="CCFFCC"/>
            <w:gridSpan w:val="4"/>
          </w:tcPr>
        </w:tc>
        <w:tc>
          <w:p>
            <w:pPr>
              <w:spacing w:after="0"/>
            </w:pPr>
            <w:r>
              <w:rPr>
                <w:rFonts w:ascii="Arial" w:cs="Arial"/>
                <w:color w:val="000000"/>
                <w:sz w:val="16"/>
              </w:rPr>
              <w:t xml:space="preserve">LTE_CA_B1_B7_B20</w:t>
            </w:r>
          </w:p>
          <w:tcPr>
            <w:shd w:val="clear" w:color="000000" w:fill="CCFFCC"/>
            <w:gridSpan w:val="4"/>
          </w:tcPr>
        </w:tc>
        <w:tc>
          <w:p>
            <w:pPr>
              <w:spacing w:after="0"/>
            </w:pPr>
            <w:r>
              <w:rPr>
                <w:rFonts w:ascii="Arial" w:cs="Arial"/>
                <w:color w:val="000000"/>
                <w:sz w:val="16"/>
              </w:rPr>
              <w:t xml:space="preserve">LTE_CA_B1_B7_B20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1627</w:t>
            </w:r>
          </w:p>
          <w:tcPr>
            <w:shd w:val="clear" w:color="000000" w:fill="CCFFCC"/>
            <w:gridSpan w:val="4"/>
          </w:tcPr>
        </w:tc>
        <w:tc>
          <w:p>
            <w:pPr>
              <w:spacing w:after="0"/>
            </w:pPr>
            <w:r>
              <w:rPr>
                <w:rFonts w:ascii="Arial" w:cs="Arial"/>
                <w:color w:val="000000"/>
                <w:sz w:val="16"/>
              </w:rPr>
              <w:t xml:space="preserve">620152</w:t>
            </w:r>
          </w:p>
          <w:tcPr>
            <w:shd w:val="clear" w:color="000000" w:fill="CCFFCC"/>
            <w:gridSpan w:val="4"/>
          </w:tcPr>
        </w:tc>
        <w:tc>
          <w:p>
            <w:pPr>
              <w:spacing w:after="0"/>
            </w:pPr>
            <w:r>
              <w:rPr>
                <w:rFonts w:ascii="Arial" w:cs="Arial"/>
                <w:color w:val="000000"/>
                <w:sz w:val="16"/>
              </w:rPr>
              <w:t xml:space="preserve">      Core part: LTE Advanced 3 Band Carrier Aggregation (3DL/1UL) for Band 1, Band 7 and Band 20</w:t>
            </w:r>
          </w:p>
          <w:tcPr>
            <w:shd w:val="clear" w:color="000000" w:fill="CCFFCC"/>
            <w:gridSpan w:val="4"/>
          </w:tcPr>
        </w:tc>
        <w:tc>
          <w:p>
            <w:pPr>
              <w:spacing w:after="0"/>
            </w:pPr>
            <w:r>
              <w:rPr>
                <w:rFonts w:ascii="Arial" w:cs="Arial"/>
                <w:color w:val="000000"/>
                <w:sz w:val="16"/>
              </w:rPr>
              <w:t xml:space="preserve">LTE_CA_B1_B7_B20-Core</w:t>
            </w:r>
          </w:p>
          <w:tcPr>
            <w:shd w:val="clear" w:color="000000" w:fill="CCFFCC"/>
            <w:gridSpan w:val="4"/>
          </w:tcPr>
        </w:tc>
        <w:tc>
          <w:p>
            <w:pPr>
              <w:spacing w:after="0"/>
            </w:pPr>
            <w:r>
              <w:rPr>
                <w:rFonts w:ascii="Arial" w:cs="Arial"/>
                <w:color w:val="000000"/>
                <w:sz w:val="16"/>
              </w:rPr>
              <w:t xml:space="preserve">LTE_CA_B1_B7_B20-Core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 Updated WID RP-140243=&gt;RP-141223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1628</w:t>
            </w:r>
          </w:p>
          <w:tcPr>
            <w:shd w:val="clear" w:color="000000" w:fill="CCFFCC"/>
            <w:gridSpan w:val="4"/>
          </w:tcPr>
        </w:tc>
        <w:tc>
          <w:p>
            <w:pPr>
              <w:spacing w:after="0"/>
            </w:pPr>
            <w:r>
              <w:rPr>
                <w:rFonts w:ascii="Arial" w:cs="Arial"/>
                <w:color w:val="000000"/>
                <w:sz w:val="16"/>
              </w:rPr>
              <w:t xml:space="preserve">620252</w:t>
            </w:r>
          </w:p>
          <w:tcPr>
            <w:shd w:val="clear" w:color="000000" w:fill="CCFFCC"/>
            <w:gridSpan w:val="4"/>
          </w:tcPr>
        </w:tc>
        <w:tc>
          <w:p>
            <w:pPr>
              <w:spacing w:after="0"/>
            </w:pPr>
            <w:r>
              <w:rPr>
                <w:rFonts w:ascii="Arial" w:cs="Arial"/>
                <w:color w:val="000000"/>
                <w:sz w:val="16"/>
              </w:rPr>
              <w:t xml:space="preserve">      Perf. part: LTE Advanced 3 Band Carrier Aggregation (3DL/1UL) for Band 1, Band 7 and Band 20</w:t>
            </w:r>
          </w:p>
          <w:tcPr>
            <w:shd w:val="clear" w:color="000000" w:fill="CCFFCC"/>
            <w:gridSpan w:val="4"/>
          </w:tcPr>
        </w:tc>
        <w:tc>
          <w:p>
            <w:pPr>
              <w:spacing w:after="0"/>
            </w:pPr>
            <w:r>
              <w:rPr>
                <w:rFonts w:ascii="Arial" w:cs="Arial"/>
                <w:color w:val="000000"/>
                <w:sz w:val="16"/>
              </w:rPr>
              <w:t xml:space="preserve">LTE_CA_B1_B7_B20-Perf</w:t>
            </w:r>
          </w:p>
          <w:tcPr>
            <w:shd w:val="clear" w:color="000000" w:fill="CCFFCC"/>
            <w:gridSpan w:val="4"/>
          </w:tcPr>
        </w:tc>
        <w:tc>
          <w:p>
            <w:pPr>
              <w:spacing w:after="0"/>
            </w:pPr>
            <w:r>
              <w:rPr>
                <w:rFonts w:ascii="Arial" w:cs="Arial"/>
                <w:color w:val="000000"/>
                <w:sz w:val="16"/>
              </w:rPr>
              <w:t xml:space="preserve">LTE_CA_B1_B7_B20-Perf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1629</w:t>
            </w:r>
          </w:p>
          <w:tcPr>
            <w:shd w:val="clear" w:color="000000" w:fill="CCFFCC"/>
            <w:gridSpan w:val="4"/>
          </w:tcPr>
        </w:tc>
        <w:tc>
          <w:p>
            <w:pPr>
              <w:spacing w:after="0"/>
            </w:pPr>
            <w:r>
              <w:rPr>
                <w:rFonts w:ascii="Arial" w:cs="Arial"/>
                <w:color w:val="000000"/>
                <w:sz w:val="16"/>
              </w:rPr>
              <w:t xml:space="preserve">620053</w:t>
            </w:r>
          </w:p>
          <w:tcPr>
            <w:shd w:val="clear" w:color="000000" w:fill="CCFFCC"/>
            <w:gridSpan w:val="4"/>
          </w:tcPr>
        </w:tc>
        <w:tc>
          <w:p>
            <w:pPr>
              <w:spacing w:after="0"/>
            </w:pPr>
            <w:r>
              <w:rPr>
                <w:rFonts w:ascii="Arial" w:cs="Arial"/>
                <w:b/>
                <w:color w:val="000000"/>
                <w:sz w:val="16"/>
              </w:rPr>
              <w:t xml:space="preserve">   LTE Advanced 3 Band Carrier Aggregation (3DL/1UL) for Band 7, Band 8 and Band 20</w:t>
            </w:r>
          </w:p>
          <w:tcPr>
            <w:shd w:val="clear" w:color="000000" w:fill="CCFFCC"/>
            <w:gridSpan w:val="4"/>
          </w:tcPr>
        </w:tc>
        <w:tc>
          <w:p>
            <w:pPr>
              <w:spacing w:after="0"/>
            </w:pPr>
            <w:r>
              <w:rPr>
                <w:rFonts w:ascii="Arial" w:cs="Arial"/>
                <w:color w:val="000000"/>
                <w:sz w:val="16"/>
              </w:rPr>
              <w:t xml:space="preserve">LTE_CA_B7_B8_B20</w:t>
            </w:r>
          </w:p>
          <w:tcPr>
            <w:shd w:val="clear" w:color="000000" w:fill="CCFFCC"/>
            <w:gridSpan w:val="4"/>
          </w:tcPr>
        </w:tc>
        <w:tc>
          <w:p>
            <w:pPr>
              <w:spacing w:after="0"/>
            </w:pPr>
            <w:r>
              <w:rPr>
                <w:rFonts w:ascii="Arial" w:cs="Arial"/>
                <w:color w:val="000000"/>
                <w:sz w:val="16"/>
              </w:rPr>
              <w:t xml:space="preserve">LTE_CA_B7_B8_B20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1630</w:t>
            </w:r>
          </w:p>
          <w:tcPr>
            <w:shd w:val="clear" w:color="000000" w:fill="CCFFCC"/>
            <w:gridSpan w:val="4"/>
          </w:tcPr>
        </w:tc>
        <w:tc>
          <w:p>
            <w:pPr>
              <w:spacing w:after="0"/>
            </w:pPr>
            <w:r>
              <w:rPr>
                <w:rFonts w:ascii="Arial" w:cs="Arial"/>
                <w:color w:val="000000"/>
                <w:sz w:val="16"/>
              </w:rPr>
              <w:t xml:space="preserve">620153</w:t>
            </w:r>
          </w:p>
          <w:tcPr>
            <w:shd w:val="clear" w:color="000000" w:fill="CCFFCC"/>
            <w:gridSpan w:val="4"/>
          </w:tcPr>
        </w:tc>
        <w:tc>
          <w:p>
            <w:pPr>
              <w:spacing w:after="0"/>
            </w:pPr>
            <w:r>
              <w:rPr>
                <w:rFonts w:ascii="Arial" w:cs="Arial"/>
                <w:color w:val="000000"/>
                <w:sz w:val="16"/>
              </w:rPr>
              <w:t xml:space="preserve">      Core part: LTE Advanced 3 Band Carrier Aggregation (3DL/1UL) for Band 7, Band 8 and Band 20</w:t>
            </w:r>
          </w:p>
          <w:tcPr>
            <w:shd w:val="clear" w:color="000000" w:fill="CCFFCC"/>
            <w:gridSpan w:val="4"/>
          </w:tcPr>
        </w:tc>
        <w:tc>
          <w:p>
            <w:pPr>
              <w:spacing w:after="0"/>
            </w:pPr>
            <w:r>
              <w:rPr>
                <w:rFonts w:ascii="Arial" w:cs="Arial"/>
                <w:color w:val="000000"/>
                <w:sz w:val="16"/>
              </w:rPr>
              <w:t xml:space="preserve">LTE_CA_B7_B8_B20-Core</w:t>
            </w:r>
          </w:p>
          <w:tcPr>
            <w:shd w:val="clear" w:color="000000" w:fill="CCFFCC"/>
            <w:gridSpan w:val="4"/>
          </w:tcPr>
        </w:tc>
        <w:tc>
          <w:p>
            <w:pPr>
              <w:spacing w:after="0"/>
            </w:pPr>
            <w:r>
              <w:rPr>
                <w:rFonts w:ascii="Arial" w:cs="Arial"/>
                <w:color w:val="000000"/>
                <w:sz w:val="16"/>
              </w:rPr>
              <w:t xml:space="preserve">LTE_CA_B7_B8_B20-Core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RP-132080</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CD:Thu 11/12/14-&gt;Mon 15/12/14; Compl:85%-&gt;100%;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1631</w:t>
            </w:r>
          </w:p>
          <w:tcPr>
            <w:shd w:val="clear" w:color="000000" w:fill="CCFFCC"/>
            <w:gridSpan w:val="4"/>
          </w:tcPr>
        </w:tc>
        <w:tc>
          <w:p>
            <w:pPr>
              <w:spacing w:after="0"/>
            </w:pPr>
            <w:r>
              <w:rPr>
                <w:rFonts w:ascii="Arial" w:cs="Arial"/>
                <w:color w:val="000000"/>
                <w:sz w:val="16"/>
              </w:rPr>
              <w:t xml:space="preserve">620253</w:t>
            </w:r>
          </w:p>
          <w:tcPr>
            <w:shd w:val="clear" w:color="000000" w:fill="CCFFCC"/>
            <w:gridSpan w:val="4"/>
          </w:tcPr>
        </w:tc>
        <w:tc>
          <w:p>
            <w:pPr>
              <w:spacing w:after="0"/>
            </w:pPr>
            <w:r>
              <w:rPr>
                <w:rFonts w:ascii="Arial" w:cs="Arial"/>
                <w:color w:val="000000"/>
                <w:sz w:val="16"/>
              </w:rPr>
              <w:t xml:space="preserve">      Perf. part: LTE Advanced 3 Band Carrier Aggregation (3DL/1UL) for Band 7, Band 8 and Band 20</w:t>
            </w:r>
          </w:p>
          <w:tcPr>
            <w:shd w:val="clear" w:color="000000" w:fill="CCFFCC"/>
            <w:gridSpan w:val="4"/>
          </w:tcPr>
        </w:tc>
        <w:tc>
          <w:p>
            <w:pPr>
              <w:spacing w:after="0"/>
            </w:pPr>
            <w:r>
              <w:rPr>
                <w:rFonts w:ascii="Arial" w:cs="Arial"/>
                <w:color w:val="000000"/>
                <w:sz w:val="16"/>
              </w:rPr>
              <w:t xml:space="preserve">LTE_CA_B7_B8_B20-Perf</w:t>
            </w:r>
          </w:p>
          <w:tcPr>
            <w:shd w:val="clear" w:color="000000" w:fill="CCFFCC"/>
            <w:gridSpan w:val="4"/>
          </w:tcPr>
        </w:tc>
        <w:tc>
          <w:p>
            <w:pPr>
              <w:spacing w:after="0"/>
            </w:pPr>
            <w:r>
              <w:rPr>
                <w:rFonts w:ascii="Arial" w:cs="Arial"/>
                <w:color w:val="000000"/>
                <w:sz w:val="16"/>
              </w:rPr>
              <w:t xml:space="preserve">LTE_CA_B7_B8_B20-Perf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RP-132080</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CD:Thu 11/12/14-&gt;Mon 15/12/14; Compl:0%-&gt;100%;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1632</w:t>
            </w:r>
          </w:p>
          <w:tcPr>
            <w:shd w:val="clear" w:color="000000" w:fill="CCFFCC"/>
            <w:gridSpan w:val="4"/>
          </w:tcPr>
        </w:tc>
        <w:tc>
          <w:p>
            <w:pPr>
              <w:spacing w:after="0"/>
            </w:pPr>
            <w:r>
              <w:rPr>
                <w:rFonts w:ascii="Arial" w:cs="Arial"/>
                <w:color w:val="000000"/>
                <w:sz w:val="16"/>
              </w:rPr>
              <w:t xml:space="preserve">630022</w:t>
            </w:r>
          </w:p>
          <w:tcPr>
            <w:shd w:val="clear" w:color="000000" w:fill="CCFFCC"/>
            <w:gridSpan w:val="4"/>
          </w:tcPr>
        </w:tc>
        <w:tc>
          <w:p>
            <w:pPr>
              <w:spacing w:after="0"/>
            </w:pPr>
            <w:r>
              <w:rPr>
                <w:rFonts w:ascii="Arial" w:cs="Arial"/>
                <w:b/>
                <w:color w:val="000000"/>
                <w:sz w:val="16"/>
              </w:rPr>
              <w:t xml:space="preserve">   Additional bandwidth combinations for LTE Advanced inter-band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LTE_DL_FDD700_B29_Bwset</w:t>
            </w:r>
          </w:p>
          <w:tcPr>
            <w:shd w:val="clear" w:color="000000" w:fill="CCFFCC"/>
            <w:gridSpan w:val="4"/>
          </w:tcPr>
        </w:tc>
        <w:tc>
          <w:p>
            <w:pPr>
              <w:spacing w:after="0"/>
            </w:pPr>
            <w:r>
              <w:rPr>
                <w:rFonts w:ascii="Arial" w:cs="Arial"/>
                <w:color w:val="000000"/>
                <w:sz w:val="16"/>
              </w:rPr>
              <w:t xml:space="preserve">LTE_DL_FDD700_B29_Bwset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2014-03-03</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1633</w:t>
            </w:r>
          </w:p>
          <w:tcPr>
            <w:shd w:val="clear" w:color="000000" w:fill="CCFFCC"/>
            <w:gridSpan w:val="4"/>
          </w:tcPr>
        </w:tc>
        <w:tc>
          <w:p>
            <w:pPr>
              <w:spacing w:after="0"/>
            </w:pPr>
            <w:r>
              <w:rPr>
                <w:rFonts w:ascii="Arial" w:cs="Arial"/>
                <w:color w:val="000000"/>
                <w:sz w:val="16"/>
              </w:rPr>
              <w:t xml:space="preserve">630122</w:t>
            </w:r>
          </w:p>
          <w:tcPr>
            <w:shd w:val="clear" w:color="000000" w:fill="CCFFCC"/>
            <w:gridSpan w:val="4"/>
          </w:tcPr>
        </w:tc>
        <w:tc>
          <w:p>
            <w:pPr>
              <w:spacing w:after="0"/>
            </w:pPr>
            <w:r>
              <w:rPr>
                <w:rFonts w:ascii="Arial" w:cs="Arial"/>
                <w:color w:val="000000"/>
                <w:sz w:val="16"/>
              </w:rPr>
              <w:t xml:space="preserve">      Core part: Additional bandwidth combinations for LTE Advanced inter-band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LTE_DL_FDD700_B29_BWset-Core</w:t>
            </w:r>
          </w:p>
          <w:tcPr>
            <w:shd w:val="clear" w:color="000000" w:fill="CCFFCC"/>
            <w:gridSpan w:val="4"/>
          </w:tcPr>
        </w:tc>
        <w:tc>
          <w:p>
            <w:pPr>
              <w:spacing w:after="0"/>
            </w:pPr>
            <w:r>
              <w:rPr>
                <w:rFonts w:ascii="Arial" w:cs="Arial"/>
                <w:color w:val="000000"/>
                <w:sz w:val="16"/>
              </w:rPr>
              <w:t xml:space="preserve">LTE_DL_FDD700_B29_BWset-Core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2014-03-03</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RP-140084</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RP#63 approved WI (no Perf. Part) &amp; completed. Rel-10 and Rel-11 versions of 36.307 affected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1634</w:t>
            </w:r>
          </w:p>
          <w:tcPr>
            <w:shd w:val="clear" w:color="000000" w:fill="CCFFCC"/>
            <w:gridSpan w:val="4"/>
          </w:tcPr>
        </w:tc>
        <w:tc>
          <w:p>
            <w:pPr>
              <w:spacing w:after="0"/>
            </w:pPr>
            <w:r>
              <w:rPr>
                <w:rFonts w:ascii="Arial" w:cs="Arial"/>
                <w:color w:val="000000"/>
                <w:sz w:val="16"/>
              </w:rPr>
              <w:t xml:space="preserve">630023</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3 and Band 20</w:t>
            </w:r>
          </w:p>
          <w:tcPr>
            <w:shd w:val="clear" w:color="000000" w:fill="CCFFCC"/>
            <w:gridSpan w:val="4"/>
          </w:tcPr>
        </w:tc>
        <w:tc>
          <w:p>
            <w:pPr>
              <w:spacing w:after="0"/>
            </w:pPr>
            <w:r>
              <w:rPr>
                <w:rFonts w:ascii="Arial" w:cs="Arial"/>
                <w:color w:val="000000"/>
                <w:sz w:val="16"/>
              </w:rPr>
              <w:t xml:space="preserve">LTE_CA_B3_B20_BWset</w:t>
            </w:r>
          </w:p>
          <w:tcPr>
            <w:shd w:val="clear" w:color="000000" w:fill="CCFFCC"/>
            <w:gridSpan w:val="4"/>
          </w:tcPr>
        </w:tc>
        <w:tc>
          <w:p>
            <w:pPr>
              <w:spacing w:after="0"/>
            </w:pPr>
            <w:r>
              <w:rPr>
                <w:rFonts w:ascii="Arial" w:cs="Arial"/>
                <w:color w:val="000000"/>
                <w:sz w:val="16"/>
              </w:rPr>
              <w:t xml:space="preserve">LTE_CA_B3_B20_BWset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1635</w:t>
            </w:r>
          </w:p>
          <w:tcPr>
            <w:shd w:val="clear" w:color="000000" w:fill="CCFFCC"/>
            <w:gridSpan w:val="4"/>
          </w:tcPr>
        </w:tc>
        <w:tc>
          <w:p>
            <w:pPr>
              <w:spacing w:after="0"/>
            </w:pPr>
            <w:r>
              <w:rPr>
                <w:rFonts w:ascii="Arial" w:cs="Arial"/>
                <w:color w:val="000000"/>
                <w:sz w:val="16"/>
              </w:rPr>
              <w:t xml:space="preserve">630123</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3 and Band 20</w:t>
            </w:r>
          </w:p>
          <w:tcPr>
            <w:shd w:val="clear" w:color="000000" w:fill="CCFFCC"/>
            <w:gridSpan w:val="4"/>
          </w:tcPr>
        </w:tc>
        <w:tc>
          <w:p>
            <w:pPr>
              <w:spacing w:after="0"/>
            </w:pPr>
            <w:r>
              <w:rPr>
                <w:rFonts w:ascii="Arial" w:cs="Arial"/>
                <w:color w:val="000000"/>
                <w:sz w:val="16"/>
              </w:rPr>
              <w:t xml:space="preserve">LTE_CA_B3_B20_BWset-Core</w:t>
            </w:r>
          </w:p>
          <w:tcPr>
            <w:shd w:val="clear" w:color="000000" w:fill="CCFFCC"/>
            <w:gridSpan w:val="4"/>
          </w:tcPr>
        </w:tc>
        <w:tc>
          <w:p>
            <w:pPr>
              <w:spacing w:after="0"/>
            </w:pPr>
            <w:r>
              <w:rPr>
                <w:rFonts w:ascii="Arial" w:cs="Arial"/>
                <w:color w:val="000000"/>
                <w:sz w:val="16"/>
              </w:rPr>
              <w:t xml:space="preserve">LTE_CA_B3_B20_BWset-Core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RP-140447</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1636</w:t>
            </w:r>
          </w:p>
          <w:tcPr>
            <w:shd w:val="clear" w:color="000000" w:fill="CCFFCC"/>
            <w:gridSpan w:val="4"/>
          </w:tcPr>
        </w:tc>
        <w:tc>
          <w:p>
            <w:pPr>
              <w:spacing w:after="0"/>
            </w:pPr>
            <w:r>
              <w:rPr>
                <w:rFonts w:ascii="Arial" w:cs="Arial"/>
                <w:color w:val="000000"/>
                <w:sz w:val="16"/>
              </w:rPr>
              <w:t xml:space="preserve">630024</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7 and Band 20</w:t>
            </w:r>
          </w:p>
          <w:tcPr>
            <w:shd w:val="clear" w:color="000000" w:fill="CCFFCC"/>
            <w:gridSpan w:val="4"/>
          </w:tcPr>
        </w:tc>
        <w:tc>
          <w:p>
            <w:pPr>
              <w:spacing w:after="0"/>
            </w:pPr>
            <w:r>
              <w:rPr>
                <w:rFonts w:ascii="Arial" w:cs="Arial"/>
                <w:color w:val="000000"/>
                <w:sz w:val="16"/>
              </w:rPr>
              <w:t xml:space="preserve">LTE_CA_B7_B20_BWset</w:t>
            </w:r>
          </w:p>
          <w:tcPr>
            <w:shd w:val="clear" w:color="000000" w:fill="CCFFCC"/>
            <w:gridSpan w:val="4"/>
          </w:tcPr>
        </w:tc>
        <w:tc>
          <w:p>
            <w:pPr>
              <w:spacing w:after="0"/>
            </w:pPr>
            <w:r>
              <w:rPr>
                <w:rFonts w:ascii="Arial" w:cs="Arial"/>
                <w:color w:val="000000"/>
                <w:sz w:val="16"/>
              </w:rPr>
              <w:t xml:space="preserve">LTE_CA_B7_B20_BWset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1637</w:t>
            </w:r>
          </w:p>
          <w:tcPr>
            <w:shd w:val="clear" w:color="000000" w:fill="CCFFCC"/>
            <w:gridSpan w:val="4"/>
          </w:tcPr>
        </w:tc>
        <w:tc>
          <w:p>
            <w:pPr>
              <w:spacing w:after="0"/>
            </w:pPr>
            <w:r>
              <w:rPr>
                <w:rFonts w:ascii="Arial" w:cs="Arial"/>
                <w:color w:val="000000"/>
                <w:sz w:val="16"/>
              </w:rPr>
              <w:t xml:space="preserve">630124</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7 and Band 20</w:t>
            </w:r>
          </w:p>
          <w:tcPr>
            <w:shd w:val="clear" w:color="000000" w:fill="CCFFCC"/>
            <w:gridSpan w:val="4"/>
          </w:tcPr>
        </w:tc>
        <w:tc>
          <w:p>
            <w:pPr>
              <w:spacing w:after="0"/>
            </w:pPr>
            <w:r>
              <w:rPr>
                <w:rFonts w:ascii="Arial" w:cs="Arial"/>
                <w:color w:val="000000"/>
                <w:sz w:val="16"/>
              </w:rPr>
              <w:t xml:space="preserve">LTE_CA_B7_B20_BWset-Core</w:t>
            </w:r>
          </w:p>
          <w:tcPr>
            <w:shd w:val="clear" w:color="000000" w:fill="CCFFCC"/>
            <w:gridSpan w:val="4"/>
          </w:tcPr>
        </w:tc>
        <w:tc>
          <w:p>
            <w:pPr>
              <w:spacing w:after="0"/>
            </w:pPr>
            <w:r>
              <w:rPr>
                <w:rFonts w:ascii="Arial" w:cs="Arial"/>
                <w:color w:val="000000"/>
                <w:sz w:val="16"/>
              </w:rPr>
              <w:t xml:space="preserve">LTE_CA_B7_B20_BWset-Core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1638</w:t>
            </w:r>
          </w:p>
          <w:tcPr>
            <w:shd w:val="clear" w:color="000000" w:fill="CCFFCC"/>
            <w:gridSpan w:val="4"/>
          </w:tcPr>
        </w:tc>
        <w:tc>
          <w:p>
            <w:pPr>
              <w:spacing w:after="0"/>
            </w:pPr>
            <w:r>
              <w:rPr>
                <w:rFonts w:ascii="Arial" w:cs="Arial"/>
                <w:color w:val="000000"/>
                <w:sz w:val="16"/>
              </w:rPr>
              <w:t xml:space="preserve">630025</w:t>
            </w:r>
          </w:p>
          <w:tcPr>
            <w:shd w:val="clear" w:color="000000" w:fill="CCFFCC"/>
            <w:gridSpan w:val="4"/>
          </w:tcPr>
        </w:tc>
        <w:tc>
          <w:p>
            <w:pPr>
              <w:spacing w:after="0"/>
            </w:pPr>
            <w:r>
              <w:rPr>
                <w:rFonts w:ascii="Arial" w:cs="Arial"/>
                <w:b/>
                <w:color w:val="000000"/>
                <w:sz w:val="16"/>
              </w:rPr>
              <w:t xml:space="preserve">   Additional bandwidth combinations for LTE Advanced inter-band Carrier Aggregation to support 3DL fallback</w:t>
            </w:r>
          </w:p>
          <w:tcPr>
            <w:shd w:val="clear" w:color="000000" w:fill="CCFFCC"/>
            <w:gridSpan w:val="4"/>
          </w:tcPr>
        </w:tc>
        <w:tc>
          <w:p>
            <w:pPr>
              <w:spacing w:after="0"/>
            </w:pPr>
            <w:r>
              <w:rPr>
                <w:rFonts w:ascii="Arial" w:cs="Arial"/>
                <w:color w:val="000000"/>
                <w:sz w:val="16"/>
              </w:rPr>
              <w:t xml:space="preserve">LTE_CA_3DL_FB_BW</w:t>
            </w:r>
          </w:p>
          <w:tcPr>
            <w:shd w:val="clear" w:color="000000" w:fill="CCFFCC"/>
            <w:gridSpan w:val="4"/>
          </w:tcPr>
        </w:tc>
        <w:tc>
          <w:p>
            <w:pPr>
              <w:spacing w:after="0"/>
            </w:pPr>
            <w:r>
              <w:rPr>
                <w:rFonts w:ascii="Arial" w:cs="Arial"/>
                <w:color w:val="000000"/>
                <w:sz w:val="16"/>
              </w:rPr>
              <w:t xml:space="preserve">LTE_CA_3DL_FB_BW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Fong Gene (gfong@qti.qualcomm.com)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1639</w:t>
            </w:r>
          </w:p>
          <w:tcPr>
            <w:shd w:val="clear" w:color="000000" w:fill="CCFFCC"/>
            <w:gridSpan w:val="4"/>
          </w:tcPr>
        </w:tc>
        <w:tc>
          <w:p>
            <w:pPr>
              <w:spacing w:after="0"/>
            </w:pPr>
            <w:r>
              <w:rPr>
                <w:rFonts w:ascii="Arial" w:cs="Arial"/>
                <w:color w:val="000000"/>
                <w:sz w:val="16"/>
              </w:rPr>
              <w:t xml:space="preserve">630125</w:t>
            </w:r>
          </w:p>
          <w:tcPr>
            <w:shd w:val="clear" w:color="000000" w:fill="CCFFCC"/>
            <w:gridSpan w:val="4"/>
          </w:tcPr>
        </w:tc>
        <w:tc>
          <w:p>
            <w:pPr>
              <w:spacing w:after="0"/>
            </w:pPr>
            <w:r>
              <w:rPr>
                <w:rFonts w:ascii="Arial" w:cs="Arial"/>
                <w:color w:val="000000"/>
                <w:sz w:val="16"/>
              </w:rPr>
              <w:t xml:space="preserve">      Core part: Additional bandwidth combinations for LTE Advanced inter-band Carrier Aggregation to support 3DL fallback</w:t>
            </w:r>
          </w:p>
          <w:tcPr>
            <w:shd w:val="clear" w:color="000000" w:fill="CCFFCC"/>
            <w:gridSpan w:val="4"/>
          </w:tcPr>
        </w:tc>
        <w:tc>
          <w:p>
            <w:pPr>
              <w:spacing w:after="0"/>
            </w:pPr>
            <w:r>
              <w:rPr>
                <w:rFonts w:ascii="Arial" w:cs="Arial"/>
                <w:color w:val="000000"/>
                <w:sz w:val="16"/>
              </w:rPr>
              <w:t xml:space="preserve">LTE_CA_3DL_FB_BW-Core</w:t>
            </w:r>
          </w:p>
          <w:tcPr>
            <w:shd w:val="clear" w:color="000000" w:fill="CCFFCC"/>
            <w:gridSpan w:val="4"/>
          </w:tcPr>
        </w:tc>
        <w:tc>
          <w:p>
            <w:pPr>
              <w:spacing w:after="0"/>
            </w:pPr>
            <w:r>
              <w:rPr>
                <w:rFonts w:ascii="Arial" w:cs="Arial"/>
                <w:color w:val="000000"/>
                <w:sz w:val="16"/>
              </w:rPr>
              <w:t xml:space="preserve">LTE_CA_3DL_FB_BW-Core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RP-140454</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Fong Gene (gfong@qti.qualcomm.com)</w:t>
            </w:r>
          </w:p>
          <w:tcPr>
            <w:shd w:val="clear" w:color="000000" w:fill="CCFFCC"/>
            <w:gridSpan w:val="4"/>
          </w:tcPr>
        </w:tc>
        <w:tc>
          <w:p>
            <w:pPr>
              <w:spacing w:after="0"/>
            </w:pPr>
            <w:r>
              <w:rPr>
                <w:rFonts w:ascii="Arial" w:cs="Arial"/>
                <w:color w:val="000000"/>
                <w:sz w:val="16"/>
              </w:rPr>
              <w:t xml:space="preserve">RP#64 completed, Additional BW combinations added for 6 Wis: 3 open Rel-12 Wis (B1_B5_B7, B2_B29_B30, B4_B29_B30) and 3 completed Rel-11 Wis (B3_B5, B4_B5, B4_B12)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1640</w:t>
            </w:r>
          </w:p>
          <w:tcPr>
            <w:shd w:val="clear" w:color="000000" w:fill="CCFFCC"/>
            <w:gridSpan w:val="4"/>
          </w:tcPr>
        </w:tc>
        <w:tc>
          <w:p>
            <w:pPr>
              <w:spacing w:after="0"/>
            </w:pPr>
            <w:r>
              <w:rPr>
                <w:rFonts w:ascii="Arial" w:cs="Arial"/>
                <w:color w:val="000000"/>
                <w:sz w:val="16"/>
              </w:rPr>
              <w:t xml:space="preserve">630026</w:t>
            </w:r>
          </w:p>
          <w:tcPr>
            <w:shd w:val="clear" w:color="000000" w:fill="CCFFCC"/>
            <w:gridSpan w:val="4"/>
          </w:tcPr>
        </w:tc>
        <w:tc>
          <w:p>
            <w:pPr>
              <w:spacing w:after="0"/>
            </w:pPr>
            <w:r>
              <w:rPr>
                <w:rFonts w:ascii="Arial" w:cs="Arial"/>
                <w:b/>
                <w:color w:val="000000"/>
                <w:sz w:val="16"/>
              </w:rPr>
              <w:t xml:space="preserve">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w:t>
            </w:r>
          </w:p>
          <w:tcPr>
            <w:shd w:val="clear" w:color="000000" w:fill="CCFFCC"/>
            <w:gridSpan w:val="4"/>
          </w:tcPr>
        </w:tc>
        <w:tc>
          <w:p>
            <w:pPr>
              <w:spacing w:after="0"/>
            </w:pPr>
            <w:r>
              <w:rPr>
                <w:rFonts w:ascii="Arial" w:cs="Arial"/>
                <w:color w:val="000000"/>
                <w:sz w:val="16"/>
              </w:rPr>
              <w:t xml:space="preserve">LTE_CA_B3_B7_B7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3DL Mar15: acronym reverted to LTE_CA_B3_B7_B7_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1641</w:t>
            </w:r>
          </w:p>
          <w:tcPr>
            <w:shd w:val="clear" w:color="000000" w:fill="CCFFCC"/>
            <w:gridSpan w:val="4"/>
          </w:tcPr>
        </w:tc>
        <w:tc>
          <w:p>
            <w:pPr>
              <w:spacing w:after="0"/>
            </w:pPr>
            <w:r>
              <w:rPr>
                <w:rFonts w:ascii="Arial" w:cs="Arial"/>
                <w:color w:val="000000"/>
                <w:sz w:val="16"/>
              </w:rPr>
              <w:t xml:space="preserve">630126</w:t>
            </w:r>
          </w:p>
          <w:tcPr>
            <w:shd w:val="clear" w:color="000000" w:fill="CCFFCC"/>
            <w:gridSpan w:val="4"/>
          </w:tcPr>
        </w:tc>
        <w:tc>
          <w:p>
            <w:pPr>
              <w:spacing w:after="0"/>
            </w:pPr>
            <w:r>
              <w:rPr>
                <w:rFonts w:ascii="Arial" w:cs="Arial"/>
                <w:color w:val="000000"/>
                <w:sz w:val="16"/>
              </w:rPr>
              <w:t xml:space="preserve">      Core part: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LTE_CA_B3_B7_B7-Core</w:t>
            </w:r>
          </w:p>
          <w:tcPr>
            <w:shd w:val="clear" w:color="000000" w:fill="CCFFCC"/>
            <w:gridSpan w:val="4"/>
          </w:tcPr>
        </w:tc>
        <w:tc>
          <w:p>
            <w:pPr>
              <w:spacing w:after="0"/>
            </w:pPr>
            <w:r>
              <w:rPr>
                <w:rFonts w:ascii="Arial" w:cs="Arial"/>
                <w:color w:val="000000"/>
                <w:sz w:val="16"/>
              </w:rPr>
              <w:t xml:space="preserve">LTE_CA_B3_B7_B7-Core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RP#65 completed. Updated WID RP-140095=&gt;RP-141196 Mar15: acronym reverted to LTE_CA_B3_B7_B7-Core_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1642</w:t>
            </w:r>
          </w:p>
          <w:tcPr>
            <w:shd w:val="clear" w:color="000000" w:fill="CCFFCC"/>
            <w:gridSpan w:val="4"/>
          </w:tcPr>
        </w:tc>
        <w:tc>
          <w:p>
            <w:pPr>
              <w:spacing w:after="0"/>
            </w:pPr>
            <w:r>
              <w:rPr>
                <w:rFonts w:ascii="Arial" w:cs="Arial"/>
                <w:color w:val="000000"/>
                <w:sz w:val="16"/>
              </w:rPr>
              <w:t xml:space="preserve">630226</w:t>
            </w:r>
          </w:p>
          <w:tcPr>
            <w:shd w:val="clear" w:color="000000" w:fill="CCFFCC"/>
            <w:gridSpan w:val="4"/>
          </w:tcPr>
        </w:tc>
        <w:tc>
          <w:p>
            <w:pPr>
              <w:spacing w:after="0"/>
            </w:pPr>
            <w:r>
              <w:rPr>
                <w:rFonts w:ascii="Arial" w:cs="Arial"/>
                <w:color w:val="000000"/>
                <w:sz w:val="16"/>
              </w:rPr>
              <w:t xml:space="preserve">      Perf. part: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LTE_CA_B3_B7_B7-Perf</w:t>
            </w:r>
          </w:p>
          <w:tcPr>
            <w:shd w:val="clear" w:color="000000" w:fill="CCFFCC"/>
            <w:gridSpan w:val="4"/>
          </w:tcPr>
        </w:tc>
        <w:tc>
          <w:p>
            <w:pPr>
              <w:spacing w:after="0"/>
            </w:pPr>
            <w:r>
              <w:rPr>
                <w:rFonts w:ascii="Arial" w:cs="Arial"/>
                <w:color w:val="000000"/>
                <w:sz w:val="16"/>
              </w:rPr>
              <w:t xml:space="preserve">LTE_CA_B3_B7_B7-Perf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RP#65 completed. Updated WID RP-140095=&gt;RP-141196 Mar15: acronym reverted from LTE_CA_B3_B7_B7-Perf_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1643</w:t>
            </w:r>
          </w:p>
          <w:tcPr>
            <w:shd w:val="clear" w:color="000000" w:fill="CCFFCC"/>
            <w:gridSpan w:val="4"/>
          </w:tcPr>
        </w:tc>
        <w:tc>
          <w:p>
            <w:pPr>
              <w:spacing w:after="0"/>
            </w:pPr>
            <w:r>
              <w:rPr>
                <w:rFonts w:ascii="Arial" w:cs="Arial"/>
                <w:color w:val="000000"/>
                <w:sz w:val="16"/>
              </w:rPr>
              <w:t xml:space="preserve">630027</w:t>
            </w:r>
          </w:p>
          <w:tcPr>
            <w:shd w:val="clear" w:color="000000" w:fill="CCFFCC"/>
            <w:gridSpan w:val="4"/>
          </w:tcPr>
        </w:tc>
        <w:tc>
          <w:p>
            <w:pPr>
              <w:spacing w:after="0"/>
            </w:pPr>
            <w:r>
              <w:rPr>
                <w:rFonts w:ascii="Arial" w:cs="Arial"/>
                <w:b/>
                <w:color w:val="000000"/>
                <w:sz w:val="16"/>
              </w:rPr>
              <w:t xml:space="preserve">   LTE Advanced 3 Band Carrier Aggregation (3DL/1UL) of Band 1, Band 19 and Band 21</w:t>
            </w:r>
          </w:p>
          <w:tcPr>
            <w:shd w:val="clear" w:color="000000" w:fill="CCFFCC"/>
            <w:gridSpan w:val="4"/>
          </w:tcPr>
        </w:tc>
        <w:tc>
          <w:p>
            <w:pPr>
              <w:spacing w:after="0"/>
            </w:pPr>
            <w:r>
              <w:rPr>
                <w:rFonts w:ascii="Arial" w:cs="Arial"/>
                <w:color w:val="000000"/>
                <w:sz w:val="16"/>
              </w:rPr>
              <w:t xml:space="preserve">LTE_CA_B1_B19_B21</w:t>
            </w:r>
          </w:p>
          <w:tcPr>
            <w:shd w:val="clear" w:color="000000" w:fill="CCFFCC"/>
            <w:gridSpan w:val="4"/>
          </w:tcPr>
        </w:tc>
        <w:tc>
          <w:p>
            <w:pPr>
              <w:spacing w:after="0"/>
            </w:pPr>
            <w:r>
              <w:rPr>
                <w:rFonts w:ascii="Arial" w:cs="Arial"/>
                <w:color w:val="000000"/>
                <w:sz w:val="16"/>
              </w:rPr>
              <w:t xml:space="preserve">LTE_CA_B1_B19_B21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1644</w:t>
            </w:r>
          </w:p>
          <w:tcPr>
            <w:shd w:val="clear" w:color="000000" w:fill="CCFFCC"/>
            <w:gridSpan w:val="4"/>
          </w:tcPr>
        </w:tc>
        <w:tc>
          <w:p>
            <w:pPr>
              <w:spacing w:after="0"/>
            </w:pPr>
            <w:r>
              <w:rPr>
                <w:rFonts w:ascii="Arial" w:cs="Arial"/>
                <w:color w:val="000000"/>
                <w:sz w:val="16"/>
              </w:rPr>
              <w:t xml:space="preserve">630127</w:t>
            </w:r>
          </w:p>
          <w:tcPr>
            <w:shd w:val="clear" w:color="000000" w:fill="CCFFCC"/>
            <w:gridSpan w:val="4"/>
          </w:tcPr>
        </w:tc>
        <w:tc>
          <w:p>
            <w:pPr>
              <w:spacing w:after="0"/>
            </w:pPr>
            <w:r>
              <w:rPr>
                <w:rFonts w:ascii="Arial" w:cs="Arial"/>
                <w:color w:val="000000"/>
                <w:sz w:val="16"/>
              </w:rPr>
              <w:t xml:space="preserve">      Core part: LTE Advanced 3 Band Carrier Aggregation (3DL/1UL) of Band 1, Band 19 and Band 21</w:t>
            </w:r>
          </w:p>
          <w:tcPr>
            <w:shd w:val="clear" w:color="000000" w:fill="CCFFCC"/>
            <w:gridSpan w:val="4"/>
          </w:tcPr>
        </w:tc>
        <w:tc>
          <w:p>
            <w:pPr>
              <w:spacing w:after="0"/>
            </w:pPr>
            <w:r>
              <w:rPr>
                <w:rFonts w:ascii="Arial" w:cs="Arial"/>
                <w:color w:val="000000"/>
                <w:sz w:val="16"/>
              </w:rPr>
              <w:t xml:space="preserve">LTE_CA_B1_B19_B21-Core</w:t>
            </w:r>
          </w:p>
          <w:tcPr>
            <w:shd w:val="clear" w:color="000000" w:fill="CCFFCC"/>
            <w:gridSpan w:val="4"/>
          </w:tcPr>
        </w:tc>
        <w:tc>
          <w:p>
            <w:pPr>
              <w:spacing w:after="0"/>
            </w:pPr>
            <w:r>
              <w:rPr>
                <w:rFonts w:ascii="Arial" w:cs="Arial"/>
                <w:color w:val="000000"/>
                <w:sz w:val="16"/>
              </w:rPr>
              <w:t xml:space="preserve">LTE_CA_B1_B19_B21-Core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 Updated WID RP-140106=&gt;RP-141193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1645</w:t>
            </w:r>
          </w:p>
          <w:tcPr>
            <w:shd w:val="clear" w:color="000000" w:fill="CCFFCC"/>
            <w:gridSpan w:val="4"/>
          </w:tcPr>
        </w:tc>
        <w:tc>
          <w:p>
            <w:pPr>
              <w:spacing w:after="0"/>
            </w:pPr>
            <w:r>
              <w:rPr>
                <w:rFonts w:ascii="Arial" w:cs="Arial"/>
                <w:color w:val="000000"/>
                <w:sz w:val="16"/>
              </w:rPr>
              <w:t xml:space="preserve">630227</w:t>
            </w:r>
          </w:p>
          <w:tcPr>
            <w:shd w:val="clear" w:color="000000" w:fill="CCFFCC"/>
            <w:gridSpan w:val="4"/>
          </w:tcPr>
        </w:tc>
        <w:tc>
          <w:p>
            <w:pPr>
              <w:spacing w:after="0"/>
            </w:pPr>
            <w:r>
              <w:rPr>
                <w:rFonts w:ascii="Arial" w:cs="Arial"/>
                <w:color w:val="000000"/>
                <w:sz w:val="16"/>
              </w:rPr>
              <w:t xml:space="preserve">      Perf. part: LTE Advanced 3 Band Carrier Aggregation (3DL/1UL) of Band 1, Band 19 and Band 21</w:t>
            </w:r>
          </w:p>
          <w:tcPr>
            <w:shd w:val="clear" w:color="000000" w:fill="CCFFCC"/>
            <w:gridSpan w:val="4"/>
          </w:tcPr>
        </w:tc>
        <w:tc>
          <w:p>
            <w:pPr>
              <w:spacing w:after="0"/>
            </w:pPr>
            <w:r>
              <w:rPr>
                <w:rFonts w:ascii="Arial" w:cs="Arial"/>
                <w:color w:val="000000"/>
                <w:sz w:val="16"/>
              </w:rPr>
              <w:t xml:space="preserve">LTE_CA_B1_B19_B21-Perf</w:t>
            </w:r>
          </w:p>
          <w:tcPr>
            <w:shd w:val="clear" w:color="000000" w:fill="CCFFCC"/>
            <w:gridSpan w:val="4"/>
          </w:tcPr>
        </w:tc>
        <w:tc>
          <w:p>
            <w:pPr>
              <w:spacing w:after="0"/>
            </w:pPr>
            <w:r>
              <w:rPr>
                <w:rFonts w:ascii="Arial" w:cs="Arial"/>
                <w:color w:val="000000"/>
                <w:sz w:val="16"/>
              </w:rPr>
              <w:t xml:space="preserve">LTE_CA_B1_B19_B21-Perf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 Updated WID RP-140106=&gt;RP-141193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1646</w:t>
            </w:r>
          </w:p>
          <w:tcPr>
            <w:shd w:val="clear" w:color="000000" w:fill="CCFFCC"/>
            <w:gridSpan w:val="4"/>
          </w:tcPr>
        </w:tc>
        <w:tc>
          <w:p>
            <w:pPr>
              <w:spacing w:after="0"/>
            </w:pPr>
            <w:r>
              <w:rPr>
                <w:rFonts w:ascii="Arial" w:cs="Arial"/>
                <w:color w:val="000000"/>
                <w:sz w:val="16"/>
              </w:rPr>
              <w:t xml:space="preserve">630028</w:t>
            </w:r>
          </w:p>
          <w:tcPr>
            <w:shd w:val="clear" w:color="000000" w:fill="CCFFCC"/>
            <w:gridSpan w:val="4"/>
          </w:tcPr>
        </w:tc>
        <w:tc>
          <w:p>
            <w:pPr>
              <w:spacing w:after="0"/>
            </w:pPr>
            <w:r>
              <w:rPr>
                <w:rFonts w:ascii="Arial" w:cs="Arial"/>
                <w:b/>
                <w:color w:val="000000"/>
                <w:sz w:val="16"/>
              </w:rPr>
              <w:t xml:space="preserve">   LTE Advanced 3 Band Carrier Aggregation (3DL/1UL) of Band 3, Band 3 and Band 7</w:t>
            </w:r>
          </w:p>
          <w:tcPr>
            <w:shd w:val="clear" w:color="000000" w:fill="CCFFCC"/>
            <w:gridSpan w:val="4"/>
          </w:tcPr>
        </w:tc>
        <w:tc>
          <w:p>
            <w:pPr>
              <w:spacing w:after="0"/>
            </w:pPr>
            <w:r>
              <w:rPr>
                <w:rFonts w:ascii="Arial" w:cs="Arial"/>
                <w:color w:val="000000"/>
                <w:sz w:val="16"/>
              </w:rPr>
              <w:t xml:space="preserve">LTE_CA_B3_B3_B7</w:t>
            </w:r>
          </w:p>
          <w:tcPr>
            <w:shd w:val="clear" w:color="000000" w:fill="CCFFCC"/>
            <w:gridSpan w:val="4"/>
          </w:tcPr>
        </w:tc>
        <w:tc>
          <w:p>
            <w:pPr>
              <w:spacing w:after="0"/>
            </w:pPr>
            <w:r>
              <w:rPr>
                <w:rFonts w:ascii="Arial" w:cs="Arial"/>
                <w:color w:val="000000"/>
                <w:sz w:val="16"/>
              </w:rPr>
              <w:t xml:space="preserve">LTE_CA_B3_B3_B7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1647</w:t>
            </w:r>
          </w:p>
          <w:tcPr>
            <w:shd w:val="clear" w:color="000000" w:fill="CCFFCC"/>
            <w:gridSpan w:val="4"/>
          </w:tcPr>
        </w:tc>
        <w:tc>
          <w:p>
            <w:pPr>
              <w:spacing w:after="0"/>
            </w:pPr>
            <w:r>
              <w:rPr>
                <w:rFonts w:ascii="Arial" w:cs="Arial"/>
                <w:color w:val="000000"/>
                <w:sz w:val="16"/>
              </w:rPr>
              <w:t xml:space="preserve">630128</w:t>
            </w:r>
          </w:p>
          <w:tcPr>
            <w:shd w:val="clear" w:color="000000" w:fill="CCFFCC"/>
            <w:gridSpan w:val="4"/>
          </w:tcPr>
        </w:tc>
        <w:tc>
          <w:p>
            <w:pPr>
              <w:spacing w:after="0"/>
            </w:pPr>
            <w:r>
              <w:rPr>
                <w:rFonts w:ascii="Arial" w:cs="Arial"/>
                <w:color w:val="000000"/>
                <w:sz w:val="16"/>
              </w:rPr>
              <w:t xml:space="preserve">      Core part: LTE-Advanced 3 Band Carrier Aggregation (3DL/1UL) of Band 3, Band 3 and Band 7</w:t>
            </w:r>
          </w:p>
          <w:tcPr>
            <w:shd w:val="clear" w:color="000000" w:fill="CCFFCC"/>
            <w:gridSpan w:val="4"/>
          </w:tcPr>
        </w:tc>
        <w:tc>
          <w:p>
            <w:pPr>
              <w:spacing w:after="0"/>
            </w:pPr>
            <w:r>
              <w:rPr>
                <w:rFonts w:ascii="Arial" w:cs="Arial"/>
                <w:color w:val="000000"/>
                <w:sz w:val="16"/>
              </w:rPr>
              <w:t xml:space="preserve">LTE_CA_B3_B3_B7-Core</w:t>
            </w:r>
          </w:p>
          <w:tcPr>
            <w:shd w:val="clear" w:color="000000" w:fill="CCFFCC"/>
            <w:gridSpan w:val="4"/>
          </w:tcPr>
        </w:tc>
        <w:tc>
          <w:p>
            <w:pPr>
              <w:spacing w:after="0"/>
            </w:pPr>
            <w:r>
              <w:rPr>
                <w:rFonts w:ascii="Arial" w:cs="Arial"/>
                <w:color w:val="000000"/>
                <w:sz w:val="16"/>
              </w:rPr>
              <w:t xml:space="preserve">LTE_CA_B3_B3_B7-Core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completed. Updated RP-140390=&gt;RP-141126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1648</w:t>
            </w:r>
          </w:p>
          <w:tcPr>
            <w:shd w:val="clear" w:color="000000" w:fill="CCFFCC"/>
            <w:gridSpan w:val="4"/>
          </w:tcPr>
        </w:tc>
        <w:tc>
          <w:p>
            <w:pPr>
              <w:spacing w:after="0"/>
            </w:pPr>
            <w:r>
              <w:rPr>
                <w:rFonts w:ascii="Arial" w:cs="Arial"/>
                <w:color w:val="000000"/>
                <w:sz w:val="16"/>
              </w:rPr>
              <w:t xml:space="preserve">630228</w:t>
            </w:r>
          </w:p>
          <w:tcPr>
            <w:shd w:val="clear" w:color="000000" w:fill="CCFFCC"/>
            <w:gridSpan w:val="4"/>
          </w:tcPr>
        </w:tc>
        <w:tc>
          <w:p>
            <w:pPr>
              <w:spacing w:after="0"/>
            </w:pPr>
            <w:r>
              <w:rPr>
                <w:rFonts w:ascii="Arial" w:cs="Arial"/>
                <w:color w:val="000000"/>
                <w:sz w:val="16"/>
              </w:rPr>
              <w:t xml:space="preserve">      Perf. part: LTE-Advanced 3 Band Carrier Aggregation (3DL/1UL) of Band 3, Band 3 and Band 7</w:t>
            </w:r>
          </w:p>
          <w:tcPr>
            <w:shd w:val="clear" w:color="000000" w:fill="CCFFCC"/>
            <w:gridSpan w:val="4"/>
          </w:tcPr>
        </w:tc>
        <w:tc>
          <w:p>
            <w:pPr>
              <w:spacing w:after="0"/>
            </w:pPr>
            <w:r>
              <w:rPr>
                <w:rFonts w:ascii="Arial" w:cs="Arial"/>
                <w:color w:val="000000"/>
                <w:sz w:val="16"/>
              </w:rPr>
              <w:t xml:space="preserve">LTE_CA_B3_B3_B7-Perf</w:t>
            </w:r>
          </w:p>
          <w:tcPr>
            <w:shd w:val="clear" w:color="000000" w:fill="CCFFCC"/>
            <w:gridSpan w:val="4"/>
          </w:tcPr>
        </w:tc>
        <w:tc>
          <w:p>
            <w:pPr>
              <w:spacing w:after="0"/>
            </w:pPr>
            <w:r>
              <w:rPr>
                <w:rFonts w:ascii="Arial" w:cs="Arial"/>
                <w:color w:val="000000"/>
                <w:sz w:val="16"/>
              </w:rPr>
              <w:t xml:space="preserve">LTE_CA_B3_B3_B7-Perf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completed. Updated RP-140390=&gt;RP-141126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1649</w:t>
            </w:r>
          </w:p>
          <w:tcPr>
            <w:shd w:val="clear" w:color="000000" w:fill="CCFFCC"/>
            <w:gridSpan w:val="4"/>
          </w:tcPr>
        </w:tc>
        <w:tc>
          <w:p>
            <w:pPr>
              <w:spacing w:after="0"/>
            </w:pPr>
            <w:r>
              <w:rPr>
                <w:rFonts w:ascii="Arial" w:cs="Arial"/>
                <w:color w:val="000000"/>
                <w:sz w:val="16"/>
              </w:rPr>
              <w:t xml:space="preserve">630029</w:t>
            </w:r>
          </w:p>
          <w:tcPr>
            <w:shd w:val="clear" w:color="000000" w:fill="CCFFCC"/>
            <w:gridSpan w:val="4"/>
          </w:tcPr>
        </w:tc>
        <w:tc>
          <w:p>
            <w:pPr>
              <w:spacing w:after="0"/>
            </w:pPr>
            <w:r>
              <w:rPr>
                <w:rFonts w:ascii="Arial" w:cs="Arial"/>
                <w:b/>
                <w:color w:val="000000"/>
                <w:sz w:val="16"/>
              </w:rPr>
              <w:t xml:space="preserve">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w:t>
            </w:r>
          </w:p>
          <w:tcPr>
            <w:shd w:val="clear" w:color="000000" w:fill="CCFFCC"/>
            <w:gridSpan w:val="4"/>
          </w:tcPr>
        </w:tc>
        <w:tc>
          <w:p>
            <w:pPr>
              <w:spacing w:after="0"/>
            </w:pPr>
            <w:r>
              <w:rPr>
                <w:rFonts w:ascii="Arial" w:cs="Arial"/>
                <w:color w:val="000000"/>
                <w:sz w:val="16"/>
              </w:rPr>
              <w:t xml:space="preserve">LTE_CA_C_B40_3DL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Intra-band 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1650</w:t>
            </w:r>
          </w:p>
          <w:tcPr>
            <w:shd w:val="clear" w:color="000000" w:fill="CCFFCC"/>
            <w:gridSpan w:val="4"/>
          </w:tcPr>
        </w:tc>
        <w:tc>
          <w:p>
            <w:pPr>
              <w:spacing w:after="0"/>
            </w:pPr>
            <w:r>
              <w:rPr>
                <w:rFonts w:ascii="Arial" w:cs="Arial"/>
                <w:color w:val="000000"/>
                <w:sz w:val="16"/>
              </w:rPr>
              <w:t xml:space="preserve">630129</w:t>
            </w:r>
          </w:p>
          <w:tcPr>
            <w:shd w:val="clear" w:color="000000" w:fill="CCFFCC"/>
            <w:gridSpan w:val="4"/>
          </w:tcPr>
        </w:tc>
        <w:tc>
          <w:p>
            <w:pPr>
              <w:spacing w:after="0"/>
            </w:pPr>
            <w:r>
              <w:rPr>
                <w:rFonts w:ascii="Arial" w:cs="Arial"/>
                <w:color w:val="000000"/>
                <w:sz w:val="16"/>
              </w:rPr>
              <w:t xml:space="preserve">      Core part: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LTE_CA_C_B40_3DL-Core</w:t>
            </w:r>
          </w:p>
          <w:tcPr>
            <w:shd w:val="clear" w:color="000000" w:fill="CCFFCC"/>
            <w:gridSpan w:val="4"/>
          </w:tcPr>
        </w:tc>
        <w:tc>
          <w:p>
            <w:pPr>
              <w:spacing w:after="0"/>
            </w:pPr>
            <w:r>
              <w:rPr>
                <w:rFonts w:ascii="Arial" w:cs="Arial"/>
                <w:color w:val="000000"/>
                <w:sz w:val="16"/>
              </w:rPr>
              <w:t xml:space="preserve">LTE_CA_C_B40_3DL-Core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RP-140948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RP#64 completed. Updated WID RP-140453=&gt;RP-140948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1651</w:t>
            </w:r>
          </w:p>
          <w:tcPr>
            <w:shd w:val="clear" w:color="000000" w:fill="CCFFCC"/>
            <w:gridSpan w:val="4"/>
          </w:tcPr>
        </w:tc>
        <w:tc>
          <w:p>
            <w:pPr>
              <w:spacing w:after="0"/>
            </w:pPr>
            <w:r>
              <w:rPr>
                <w:rFonts w:ascii="Arial" w:cs="Arial"/>
                <w:color w:val="000000"/>
                <w:sz w:val="16"/>
              </w:rPr>
              <w:t xml:space="preserve">630229</w:t>
            </w:r>
          </w:p>
          <w:tcPr>
            <w:shd w:val="clear" w:color="000000" w:fill="CCFFCC"/>
            <w:gridSpan w:val="4"/>
          </w:tcPr>
        </w:tc>
        <w:tc>
          <w:p>
            <w:pPr>
              <w:spacing w:after="0"/>
            </w:pPr>
            <w:r>
              <w:rPr>
                <w:rFonts w:ascii="Arial" w:cs="Arial"/>
                <w:color w:val="000000"/>
                <w:sz w:val="16"/>
              </w:rPr>
              <w:t xml:space="preserve">      Perf. part: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LTE_CA_C_B40_3DL-Perf</w:t>
            </w:r>
          </w:p>
          <w:tcPr>
            <w:shd w:val="clear" w:color="000000" w:fill="CCFFCC"/>
            <w:gridSpan w:val="4"/>
          </w:tcPr>
        </w:tc>
        <w:tc>
          <w:p>
            <w:pPr>
              <w:spacing w:after="0"/>
            </w:pPr>
            <w:r>
              <w:rPr>
                <w:rFonts w:ascii="Arial" w:cs="Arial"/>
                <w:color w:val="000000"/>
                <w:sz w:val="16"/>
              </w:rPr>
              <w:t xml:space="preserve">LTE_CA_C_B40_3DL-Perf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RP-140948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RP#64 completed. Updated WID RP-140453=&gt;RP-140948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1652</w:t>
            </w:r>
          </w:p>
          <w:tcPr>
            <w:shd w:val="clear" w:color="000000" w:fill="CCFFCC"/>
            <w:gridSpan w:val="4"/>
          </w:tcPr>
        </w:tc>
        <w:tc>
          <w:p>
            <w:pPr>
              <w:spacing w:after="0"/>
            </w:pPr>
            <w:r>
              <w:rPr>
                <w:rFonts w:ascii="Arial" w:cs="Arial"/>
                <w:color w:val="000000"/>
                <w:sz w:val="16"/>
              </w:rPr>
              <w:t xml:space="preserve">630035</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w:t>
            </w:r>
          </w:p>
          <w:tcPr>
            <w:shd w:val="clear" w:color="000000" w:fill="CCFFCC"/>
            <w:gridSpan w:val="4"/>
          </w:tcPr>
        </w:tc>
        <w:tc>
          <w:p>
            <w:pPr>
              <w:spacing w:after="0"/>
            </w:pPr>
            <w:r>
              <w:rPr>
                <w:rFonts w:ascii="Arial" w:cs="Arial"/>
                <w:color w:val="000000"/>
                <w:sz w:val="16"/>
              </w:rPr>
              <w:t xml:space="preserve">LTE_CA_B4_B12_BWset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1653</w:t>
            </w:r>
          </w:p>
          <w:tcPr>
            <w:shd w:val="clear" w:color="000000" w:fill="CCFFCC"/>
            <w:gridSpan w:val="4"/>
          </w:tcPr>
        </w:tc>
        <w:tc>
          <w:p>
            <w:pPr>
              <w:spacing w:after="0"/>
            </w:pPr>
            <w:r>
              <w:rPr>
                <w:rFonts w:ascii="Arial" w:cs="Arial"/>
                <w:color w:val="000000"/>
                <w:sz w:val="16"/>
              </w:rPr>
              <w:t xml:space="preserve">630135</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LTE_CA_B4_B12_BWset-Core</w:t>
            </w:r>
          </w:p>
          <w:tcPr>
            <w:shd w:val="clear" w:color="000000" w:fill="CCFFCC"/>
            <w:gridSpan w:val="4"/>
          </w:tcPr>
        </w:tc>
        <w:tc>
          <w:p>
            <w:pPr>
              <w:spacing w:after="0"/>
            </w:pPr>
            <w:r>
              <w:rPr>
                <w:rFonts w:ascii="Arial" w:cs="Arial"/>
                <w:color w:val="000000"/>
                <w:sz w:val="16"/>
              </w:rPr>
              <w:t xml:space="preserve">LTE_CA_B4_B12_BWset-Core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 Updated WID RP-140987=&gt;RP-141235 (removed Perf.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1654</w:t>
            </w:r>
          </w:p>
          <w:tcPr>
            <w:shd w:val="clear" w:color="000000" w:fill="E3E3E3"/>
            <w:gridSpan w:val="4"/>
          </w:tcPr>
        </w:tc>
        <w:tc>
          <w:p>
            <w:pPr>
              <w:spacing w:after="0"/>
            </w:pPr>
            <w:r>
              <w:rPr>
                <w:rFonts w:ascii="Arial" w:cs="Arial"/>
                <w:color w:val="000000"/>
                <w:sz w:val="16"/>
              </w:rPr>
              <w:t xml:space="preserve">630235</w:t>
            </w:r>
          </w:p>
          <w:tcPr>
            <w:shd w:val="clear" w:color="000000" w:fill="E3E3E3"/>
            <w:gridSpan w:val="4"/>
          </w:tcPr>
        </w:tc>
        <w:tc>
          <w:p>
            <w:pPr>
              <w:spacing w:after="0"/>
            </w:pPr>
            <w:r>
              <w:rPr>
                <w:rFonts w:ascii="Arial" w:cs="Arial"/>
                <w:color w:val="000000"/>
                <w:sz w:val="16"/>
              </w:rPr>
              <w:t xml:space="preserve">      Deleted - Perf. part: Additional bandwidth combination set for LTE Advanced inter-band Carrier Aggregation of Band 4 and Band 12</w:t>
            </w:r>
          </w:p>
          <w:tcPr>
            <w:shd w:val="clear" w:color="000000" w:fill="E3E3E3"/>
            <w:gridSpan w:val="4"/>
          </w:tcPr>
        </w:tc>
        <w:tc>
          <w:p>
            <w:pPr>
              <w:spacing w:after="0"/>
            </w:pPr>
            <w:r>
              <w:rPr>
                <w:rFonts w:ascii="Arial" w:cs="Arial"/>
                <w:color w:val="000000"/>
                <w:sz w:val="16"/>
              </w:rPr>
              <w:t xml:space="preserve">LTE_CA_B4_B12_BWset-Perf</w:t>
            </w:r>
          </w:p>
          <w:tcPr>
            <w:shd w:val="clear" w:color="000000" w:fill="E3E3E3"/>
            <w:gridSpan w:val="4"/>
          </w:tcPr>
        </w:tc>
        <w:tc>
          <w:p>
            <w:pPr>
              <w:spacing w:after="0"/>
            </w:pPr>
            <w:r>
              <w:rPr>
                <w:rFonts w:ascii="Arial" w:cs="Arial"/>
                <w:color w:val="000000"/>
                <w:sz w:val="16"/>
              </w:rPr>
              <w:t xml:space="preserve">LTE_CA_B4_B12_BWset-Perf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2014-09-12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RP-141235</w:t>
            </w:r>
          </w:p>
          <w:tcPr>
            <w:shd w:val="clear" w:color="000000" w:fill="E3E3E3"/>
            <w:gridSpan w:val="4"/>
          </w:tcPr>
        </w:tc>
        <w:tc>
          <w:p>
            <w:pPr>
              <w:spacing w:after="0"/>
            </w:pPr>
            <w:r>
              <w:rPr>
                <w:rFonts w:ascii="Arial" w:cs="Arial"/>
                <w:color w:val="000000"/>
                <w:sz w:val="16"/>
              </w:rPr>
              <w:t xml:space="preserve">RP-141084</w:t>
            </w:r>
          </w:p>
          <w:tcPr>
            <w:shd w:val="clear" w:color="000000" w:fill="E3E3E3"/>
            <w:gridSpan w:val="4"/>
          </w:tcPr>
        </w:tc>
        <w:tc>
          <w:p>
            <w:pPr>
              <w:spacing w:after="0"/>
            </w:pPr>
            <w:r>
              <w:rPr>
                <w:rFonts w:ascii="Arial" w:cs="Arial"/>
                <w:color w:val="000000"/>
                <w:sz w:val="16"/>
              </w:rPr>
              <w:t xml:space="preserve">T-Mobile USA</w:t>
            </w:r>
          </w:p>
          <w:tcPr>
            <w:shd w:val="clear" w:color="000000" w:fill="E3E3E3"/>
            <w:gridSpan w:val="4"/>
          </w:tcPr>
        </w:tc>
        <w:tc>
          <w:p>
            <w:pPr>
              <w:spacing w:after="0"/>
            </w:pPr>
            <w:r>
              <w:rPr>
                <w:rFonts w:ascii="Arial" w:cs="Arial"/>
                <w:color w:val="000000"/>
                <w:sz w:val="16"/>
              </w:rPr>
              <w:t xml:space="preserve">nelson.ueng@t-mobile.com</w:t>
            </w:r>
          </w:p>
          <w:tcPr>
            <w:shd w:val="clear" w:color="000000" w:fill="E3E3E3"/>
            <w:gridSpan w:val="4"/>
          </w:tcPr>
        </w:tc>
        <w:tc>
          <w:p>
            <w:pPr>
              <w:spacing w:after="0"/>
            </w:pPr>
            <w:r>
              <w:rPr>
                <w:rFonts w:ascii="Arial" w:cs="Arial"/>
                <w:color w:val="000000"/>
                <w:sz w:val="16"/>
              </w:rPr>
              <w:t xml:space="preserve">RP#65 stopped. Updated WID RP-140987=&gt;RP-141235 (removed Perf.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1655</w:t>
            </w:r>
          </w:p>
          <w:tcPr>
            <w:shd w:val="clear" w:color="000000" w:fill="CCFFCC"/>
            <w:gridSpan w:val="4"/>
          </w:tcPr>
        </w:tc>
        <w:tc>
          <w:p>
            <w:pPr>
              <w:spacing w:after="0"/>
            </w:pPr>
            <w:r>
              <w:rPr>
                <w:rFonts w:ascii="Arial" w:cs="Arial"/>
                <w:color w:val="000000"/>
                <w:sz w:val="16"/>
              </w:rPr>
              <w:t xml:space="preserve">630036</w:t>
            </w:r>
          </w:p>
          <w:tcPr>
            <w:shd w:val="clear" w:color="000000" w:fill="CCFFCC"/>
            <w:gridSpan w:val="4"/>
          </w:tcPr>
        </w:tc>
        <w:tc>
          <w:p>
            <w:pPr>
              <w:spacing w:after="0"/>
            </w:pPr>
            <w:r>
              <w:rPr>
                <w:rFonts w:ascii="Arial" w:cs="Arial"/>
                <w:b/>
                <w:color w:val="000000"/>
                <w:sz w:val="16"/>
              </w:rPr>
              <w:t xml:space="preserve">   LTE Advanced inter-band Carrier Aggregation of Band 41 and Band 42</w:t>
            </w:r>
          </w:p>
          <w:tcPr>
            <w:shd w:val="clear" w:color="000000" w:fill="CCFFCC"/>
            <w:gridSpan w:val="4"/>
          </w:tcPr>
        </w:tc>
        <w:tc>
          <w:p>
            <w:pPr>
              <w:spacing w:after="0"/>
            </w:pPr>
            <w:r>
              <w:rPr>
                <w:rFonts w:ascii="Arial" w:cs="Arial"/>
                <w:color w:val="000000"/>
                <w:sz w:val="16"/>
              </w:rPr>
              <w:t xml:space="preserve">LTE_CA_B41_B42</w:t>
            </w:r>
          </w:p>
          <w:tcPr>
            <w:shd w:val="clear" w:color="000000" w:fill="CCFFCC"/>
            <w:gridSpan w:val="4"/>
          </w:tcPr>
        </w:tc>
        <w:tc>
          <w:p>
            <w:pPr>
              <w:spacing w:after="0"/>
            </w:pPr>
            <w:r>
              <w:rPr>
                <w:rFonts w:ascii="Arial" w:cs="Arial"/>
                <w:color w:val="000000"/>
                <w:sz w:val="16"/>
              </w:rPr>
              <w:t xml:space="preserve">LTE_CA_B41_B42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1656</w:t>
            </w:r>
          </w:p>
          <w:tcPr>
            <w:shd w:val="clear" w:color="000000" w:fill="CCFFCC"/>
            <w:gridSpan w:val="4"/>
          </w:tcPr>
        </w:tc>
        <w:tc>
          <w:p>
            <w:pPr>
              <w:spacing w:after="0"/>
            </w:pPr>
            <w:r>
              <w:rPr>
                <w:rFonts w:ascii="Arial" w:cs="Arial"/>
                <w:color w:val="000000"/>
                <w:sz w:val="16"/>
              </w:rPr>
              <w:t xml:space="preserve">630136</w:t>
            </w:r>
          </w:p>
          <w:tcPr>
            <w:shd w:val="clear" w:color="000000" w:fill="CCFFCC"/>
            <w:gridSpan w:val="4"/>
          </w:tcPr>
        </w:tc>
        <w:tc>
          <w:p>
            <w:pPr>
              <w:spacing w:after="0"/>
            </w:pPr>
            <w:r>
              <w:rPr>
                <w:rFonts w:ascii="Arial" w:cs="Arial"/>
                <w:color w:val="000000"/>
                <w:sz w:val="16"/>
              </w:rPr>
              <w:t xml:space="preserve">      Core part: LTE Advanced inter-band Carrier Aggregation of Band 41 and Band 42</w:t>
            </w:r>
          </w:p>
          <w:tcPr>
            <w:shd w:val="clear" w:color="000000" w:fill="CCFFCC"/>
            <w:gridSpan w:val="4"/>
          </w:tcPr>
        </w:tc>
        <w:tc>
          <w:p>
            <w:pPr>
              <w:spacing w:after="0"/>
            </w:pPr>
            <w:r>
              <w:rPr>
                <w:rFonts w:ascii="Arial" w:cs="Arial"/>
                <w:color w:val="000000"/>
                <w:sz w:val="16"/>
              </w:rPr>
              <w:t xml:space="preserve">LTE_CA_B41_B42-Core</w:t>
            </w:r>
          </w:p>
          <w:tcPr>
            <w:shd w:val="clear" w:color="000000" w:fill="CCFFCC"/>
            <w:gridSpan w:val="4"/>
          </w:tcPr>
        </w:tc>
        <w:tc>
          <w:p>
            <w:pPr>
              <w:spacing w:after="0"/>
            </w:pPr>
            <w:r>
              <w:rPr>
                <w:rFonts w:ascii="Arial" w:cs="Arial"/>
                <w:color w:val="000000"/>
                <w:sz w:val="16"/>
              </w:rPr>
              <w:t xml:space="preserve">LTE_CA_B41_B42-Core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1657</w:t>
            </w:r>
          </w:p>
          <w:tcPr>
            <w:shd w:val="clear" w:color="000000" w:fill="CCFFCC"/>
            <w:gridSpan w:val="4"/>
          </w:tcPr>
        </w:tc>
        <w:tc>
          <w:p>
            <w:pPr>
              <w:spacing w:after="0"/>
            </w:pPr>
            <w:r>
              <w:rPr>
                <w:rFonts w:ascii="Arial" w:cs="Arial"/>
                <w:color w:val="000000"/>
                <w:sz w:val="16"/>
              </w:rPr>
              <w:t xml:space="preserve">630236</w:t>
            </w:r>
          </w:p>
          <w:tcPr>
            <w:shd w:val="clear" w:color="000000" w:fill="CCFFCC"/>
            <w:gridSpan w:val="4"/>
          </w:tcPr>
        </w:tc>
        <w:tc>
          <w:p>
            <w:pPr>
              <w:spacing w:after="0"/>
            </w:pPr>
            <w:r>
              <w:rPr>
                <w:rFonts w:ascii="Arial" w:cs="Arial"/>
                <w:color w:val="000000"/>
                <w:sz w:val="16"/>
              </w:rPr>
              <w:t xml:space="preserve">      Perf. Part: LTE Advanced inter-band Carrier Aggregation of Band 41 and Band 42</w:t>
            </w:r>
          </w:p>
          <w:tcPr>
            <w:shd w:val="clear" w:color="000000" w:fill="CCFFCC"/>
            <w:gridSpan w:val="4"/>
          </w:tcPr>
        </w:tc>
        <w:tc>
          <w:p>
            <w:pPr>
              <w:spacing w:after="0"/>
            </w:pPr>
            <w:r>
              <w:rPr>
                <w:rFonts w:ascii="Arial" w:cs="Arial"/>
                <w:color w:val="000000"/>
                <w:sz w:val="16"/>
              </w:rPr>
              <w:t xml:space="preserve">LTE_CA_B41_B42-Perf</w:t>
            </w:r>
          </w:p>
          <w:tcPr>
            <w:shd w:val="clear" w:color="000000" w:fill="CCFFCC"/>
            <w:gridSpan w:val="4"/>
          </w:tcPr>
        </w:tc>
        <w:tc>
          <w:p>
            <w:pPr>
              <w:spacing w:after="0"/>
            </w:pPr>
            <w:r>
              <w:rPr>
                <w:rFonts w:ascii="Arial" w:cs="Arial"/>
                <w:color w:val="000000"/>
                <w:sz w:val="16"/>
              </w:rPr>
              <w:t xml:space="preserve">LTE_CA_B41_B42-Perf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1658</w:t>
            </w:r>
          </w:p>
          <w:tcPr>
            <w:shd w:val="clear" w:color="000000" w:fill="CCFFCC"/>
            <w:gridSpan w:val="4"/>
          </w:tcPr>
        </w:tc>
        <w:tc>
          <w:p>
            <w:pPr>
              <w:spacing w:after="0"/>
            </w:pPr>
            <w:r>
              <w:rPr>
                <w:rFonts w:ascii="Arial" w:cs="Arial"/>
                <w:color w:val="000000"/>
                <w:sz w:val="16"/>
              </w:rPr>
              <w:t xml:space="preserve">630037</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12</w:t>
            </w:r>
          </w:p>
          <w:tcPr>
            <w:shd w:val="clear" w:color="000000" w:fill="CCFFCC"/>
            <w:gridSpan w:val="4"/>
          </w:tcPr>
        </w:tc>
        <w:tc>
          <w:p>
            <w:pPr>
              <w:spacing w:after="0"/>
            </w:pPr>
            <w:r>
              <w:rPr>
                <w:rFonts w:ascii="Arial" w:cs="Arial"/>
                <w:color w:val="000000"/>
                <w:sz w:val="16"/>
              </w:rPr>
              <w:t xml:space="preserve">LTE_CA_B4_B4_B12</w:t>
            </w:r>
          </w:p>
          <w:tcPr>
            <w:shd w:val="clear" w:color="000000" w:fill="CCFFCC"/>
            <w:gridSpan w:val="4"/>
          </w:tcPr>
        </w:tc>
        <w:tc>
          <w:p>
            <w:pPr>
              <w:spacing w:after="0"/>
            </w:pPr>
            <w:r>
              <w:rPr>
                <w:rFonts w:ascii="Arial" w:cs="Arial"/>
                <w:color w:val="000000"/>
                <w:sz w:val="16"/>
              </w:rPr>
              <w:t xml:space="preserve">LTE_CA_B4_B4_B12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1659</w:t>
            </w:r>
          </w:p>
          <w:tcPr>
            <w:shd w:val="clear" w:color="000000" w:fill="CCFFCC"/>
            <w:gridSpan w:val="4"/>
          </w:tcPr>
        </w:tc>
        <w:tc>
          <w:p>
            <w:pPr>
              <w:spacing w:after="0"/>
            </w:pPr>
            <w:r>
              <w:rPr>
                <w:rFonts w:ascii="Arial" w:cs="Arial"/>
                <w:color w:val="000000"/>
                <w:sz w:val="16"/>
              </w:rPr>
              <w:t xml:space="preserve">630137</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12</w:t>
            </w:r>
          </w:p>
          <w:tcPr>
            <w:shd w:val="clear" w:color="000000" w:fill="CCFFCC"/>
            <w:gridSpan w:val="4"/>
          </w:tcPr>
        </w:tc>
        <w:tc>
          <w:p>
            <w:pPr>
              <w:spacing w:after="0"/>
            </w:pPr>
            <w:r>
              <w:rPr>
                <w:rFonts w:ascii="Arial" w:cs="Arial"/>
                <w:color w:val="000000"/>
                <w:sz w:val="16"/>
              </w:rPr>
              <w:t xml:space="preserve">LTE_CA_B4_B4_B12-Core</w:t>
            </w:r>
          </w:p>
          <w:tcPr>
            <w:shd w:val="clear" w:color="000000" w:fill="CCFFCC"/>
            <w:gridSpan w:val="4"/>
          </w:tcPr>
        </w:tc>
        <w:tc>
          <w:p>
            <w:pPr>
              <w:spacing w:after="0"/>
            </w:pPr>
            <w:r>
              <w:rPr>
                <w:rFonts w:ascii="Arial" w:cs="Arial"/>
                <w:color w:val="000000"/>
                <w:sz w:val="16"/>
              </w:rPr>
              <w:t xml:space="preserve">LTE_CA_B4_B4_B12-Core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 Updated WID RP-140116=&gt;RP-141709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1660</w:t>
            </w:r>
          </w:p>
          <w:tcPr>
            <w:shd w:val="clear" w:color="000000" w:fill="CCFFCC"/>
            <w:gridSpan w:val="4"/>
          </w:tcPr>
        </w:tc>
        <w:tc>
          <w:p>
            <w:pPr>
              <w:spacing w:after="0"/>
            </w:pPr>
            <w:r>
              <w:rPr>
                <w:rFonts w:ascii="Arial" w:cs="Arial"/>
                <w:color w:val="000000"/>
                <w:sz w:val="16"/>
              </w:rPr>
              <w:t xml:space="preserve">630237</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12</w:t>
            </w:r>
          </w:p>
          <w:tcPr>
            <w:shd w:val="clear" w:color="000000" w:fill="CCFFCC"/>
            <w:gridSpan w:val="4"/>
          </w:tcPr>
        </w:tc>
        <w:tc>
          <w:p>
            <w:pPr>
              <w:spacing w:after="0"/>
            </w:pPr>
            <w:r>
              <w:rPr>
                <w:rFonts w:ascii="Arial" w:cs="Arial"/>
                <w:color w:val="000000"/>
                <w:sz w:val="16"/>
              </w:rPr>
              <w:t xml:space="preserve">LTE_CA_B4_B4_B12-Perf</w:t>
            </w:r>
          </w:p>
          <w:tcPr>
            <w:shd w:val="clear" w:color="000000" w:fill="CCFFCC"/>
            <w:gridSpan w:val="4"/>
          </w:tcPr>
        </w:tc>
        <w:tc>
          <w:p>
            <w:pPr>
              <w:spacing w:after="0"/>
            </w:pPr>
            <w:r>
              <w:rPr>
                <w:rFonts w:ascii="Arial" w:cs="Arial"/>
                <w:color w:val="000000"/>
                <w:sz w:val="16"/>
              </w:rPr>
              <w:t xml:space="preserve">LTE_CA_B4_B4_B12-Perf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1661</w:t>
            </w:r>
          </w:p>
          <w:tcPr>
            <w:shd w:val="clear" w:color="000000" w:fill="CCFFCC"/>
            <w:gridSpan w:val="4"/>
          </w:tcPr>
        </w:tc>
        <w:tc>
          <w:p>
            <w:pPr>
              <w:spacing w:after="0"/>
            </w:pPr>
            <w:r>
              <w:rPr>
                <w:rFonts w:ascii="Arial" w:cs="Arial"/>
                <w:color w:val="000000"/>
                <w:sz w:val="16"/>
              </w:rPr>
              <w:t xml:space="preserve">630038</w:t>
            </w:r>
          </w:p>
          <w:tcPr>
            <w:shd w:val="clear" w:color="000000" w:fill="CCFFCC"/>
            <w:gridSpan w:val="4"/>
          </w:tcPr>
        </w:tc>
        <w:tc>
          <w:p>
            <w:pPr>
              <w:spacing w:after="0"/>
            </w:pPr>
            <w:r>
              <w:rPr>
                <w:rFonts w:ascii="Arial" w:cs="Arial"/>
                <w:b/>
                <w:color w:val="000000"/>
                <w:sz w:val="16"/>
              </w:rPr>
              <w:t xml:space="preserve">   LTE Advanced 3 Band Carrier Aggregation (3DL/1UL) of Band 2, Band 4, and Band 4</w:t>
            </w:r>
          </w:p>
          <w:tcPr>
            <w:shd w:val="clear" w:color="000000" w:fill="CCFFCC"/>
            <w:gridSpan w:val="4"/>
          </w:tcPr>
        </w:tc>
        <w:tc>
          <w:p>
            <w:pPr>
              <w:spacing w:after="0"/>
            </w:pPr>
            <w:r>
              <w:rPr>
                <w:rFonts w:ascii="Arial" w:cs="Arial"/>
                <w:color w:val="000000"/>
                <w:sz w:val="16"/>
              </w:rPr>
              <w:t xml:space="preserve">LTE_CA_B2_B4_B4</w:t>
            </w:r>
          </w:p>
          <w:tcPr>
            <w:shd w:val="clear" w:color="000000" w:fill="CCFFCC"/>
            <w:gridSpan w:val="4"/>
          </w:tcPr>
        </w:tc>
        <w:tc>
          <w:p>
            <w:pPr>
              <w:spacing w:after="0"/>
            </w:pPr>
            <w:r>
              <w:rPr>
                <w:rFonts w:ascii="Arial" w:cs="Arial"/>
                <w:color w:val="000000"/>
                <w:sz w:val="16"/>
              </w:rPr>
              <w:t xml:space="preserve">LTE_CA_B2_B4_B4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1662</w:t>
            </w:r>
          </w:p>
          <w:tcPr>
            <w:shd w:val="clear" w:color="000000" w:fill="CCFFCC"/>
            <w:gridSpan w:val="4"/>
          </w:tcPr>
        </w:tc>
        <w:tc>
          <w:p>
            <w:pPr>
              <w:spacing w:after="0"/>
            </w:pPr>
            <w:r>
              <w:rPr>
                <w:rFonts w:ascii="Arial" w:cs="Arial"/>
                <w:color w:val="000000"/>
                <w:sz w:val="16"/>
              </w:rPr>
              <w:t xml:space="preserve">630138</w:t>
            </w:r>
          </w:p>
          <w:tcPr>
            <w:shd w:val="clear" w:color="000000" w:fill="CCFFCC"/>
            <w:gridSpan w:val="4"/>
          </w:tcPr>
        </w:tc>
        <w:tc>
          <w:p>
            <w:pPr>
              <w:spacing w:after="0"/>
            </w:pPr>
            <w:r>
              <w:rPr>
                <w:rFonts w:ascii="Arial" w:cs="Arial"/>
                <w:color w:val="000000"/>
                <w:sz w:val="16"/>
              </w:rPr>
              <w:t xml:space="preserve">      Core part: LTE Advanced 3 Band Carrier Aggregation (3DL/1UL) of Band 2, Band 4, and Band 4</w:t>
            </w:r>
          </w:p>
          <w:tcPr>
            <w:shd w:val="clear" w:color="000000" w:fill="CCFFCC"/>
            <w:gridSpan w:val="4"/>
          </w:tcPr>
        </w:tc>
        <w:tc>
          <w:p>
            <w:pPr>
              <w:spacing w:after="0"/>
            </w:pPr>
            <w:r>
              <w:rPr>
                <w:rFonts w:ascii="Arial" w:cs="Arial"/>
                <w:color w:val="000000"/>
                <w:sz w:val="16"/>
              </w:rPr>
              <w:t xml:space="preserve">LTE_CA_B2_B4_B4-Core</w:t>
            </w:r>
          </w:p>
          <w:tcPr>
            <w:shd w:val="clear" w:color="000000" w:fill="CCFFCC"/>
            <w:gridSpan w:val="4"/>
          </w:tcPr>
        </w:tc>
        <w:tc>
          <w:p>
            <w:pPr>
              <w:spacing w:after="0"/>
            </w:pPr>
            <w:r>
              <w:rPr>
                <w:rFonts w:ascii="Arial" w:cs="Arial"/>
                <w:color w:val="000000"/>
                <w:sz w:val="16"/>
              </w:rPr>
              <w:t xml:space="preserve">LTE_CA_B2_B4_B4-Core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 Updated WID RP-140117=&gt;RP-141236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1663</w:t>
            </w:r>
          </w:p>
          <w:tcPr>
            <w:shd w:val="clear" w:color="000000" w:fill="CCFFCC"/>
            <w:gridSpan w:val="4"/>
          </w:tcPr>
        </w:tc>
        <w:tc>
          <w:p>
            <w:pPr>
              <w:spacing w:after="0"/>
            </w:pPr>
            <w:r>
              <w:rPr>
                <w:rFonts w:ascii="Arial" w:cs="Arial"/>
                <w:color w:val="000000"/>
                <w:sz w:val="16"/>
              </w:rPr>
              <w:t xml:space="preserve">630238</w:t>
            </w:r>
          </w:p>
          <w:tcPr>
            <w:shd w:val="clear" w:color="000000" w:fill="CCFFCC"/>
            <w:gridSpan w:val="4"/>
          </w:tcPr>
        </w:tc>
        <w:tc>
          <w:p>
            <w:pPr>
              <w:spacing w:after="0"/>
            </w:pPr>
            <w:r>
              <w:rPr>
                <w:rFonts w:ascii="Arial" w:cs="Arial"/>
                <w:color w:val="000000"/>
                <w:sz w:val="16"/>
              </w:rPr>
              <w:t xml:space="preserve">      Perf. part: LTE Advanced 3 Band Carrier Aggregation (3DL/1UL) of Band 2, Band 4, and Band 4</w:t>
            </w:r>
          </w:p>
          <w:tcPr>
            <w:shd w:val="clear" w:color="000000" w:fill="CCFFCC"/>
            <w:gridSpan w:val="4"/>
          </w:tcPr>
        </w:tc>
        <w:tc>
          <w:p>
            <w:pPr>
              <w:spacing w:after="0"/>
            </w:pPr>
            <w:r>
              <w:rPr>
                <w:rFonts w:ascii="Arial" w:cs="Arial"/>
                <w:color w:val="000000"/>
                <w:sz w:val="16"/>
              </w:rPr>
              <w:t xml:space="preserve">LTE_CA_B2_B4_B4-Perf</w:t>
            </w:r>
          </w:p>
          <w:tcPr>
            <w:shd w:val="clear" w:color="000000" w:fill="CCFFCC"/>
            <w:gridSpan w:val="4"/>
          </w:tcPr>
        </w:tc>
        <w:tc>
          <w:p>
            <w:pPr>
              <w:spacing w:after="0"/>
            </w:pPr>
            <w:r>
              <w:rPr>
                <w:rFonts w:ascii="Arial" w:cs="Arial"/>
                <w:color w:val="000000"/>
                <w:sz w:val="16"/>
              </w:rPr>
              <w:t xml:space="preserve">LTE_CA_B2_B4_B4-Perf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1664</w:t>
            </w:r>
          </w:p>
          <w:tcPr>
            <w:shd w:val="clear" w:color="000000" w:fill="CCFFCC"/>
            <w:gridSpan w:val="4"/>
          </w:tcPr>
        </w:tc>
        <w:tc>
          <w:p>
            <w:pPr>
              <w:spacing w:after="0"/>
            </w:pPr>
            <w:r>
              <w:rPr>
                <w:rFonts w:ascii="Arial" w:cs="Arial"/>
                <w:color w:val="000000"/>
                <w:sz w:val="16"/>
              </w:rPr>
              <w:t xml:space="preserve">630045</w:t>
            </w:r>
          </w:p>
          <w:tcPr>
            <w:shd w:val="clear" w:color="000000" w:fill="CCFFCC"/>
            <w:gridSpan w:val="4"/>
          </w:tcPr>
        </w:tc>
        <w:tc>
          <w:p>
            <w:pPr>
              <w:spacing w:after="0"/>
            </w:pPr>
            <w:r>
              <w:rPr>
                <w:rFonts w:ascii="Arial" w:cs="Arial"/>
                <w:b/>
                <w:color w:val="000000"/>
                <w:sz w:val="16"/>
              </w:rPr>
              <w:t xml:space="preserve">   Additional bandwidth combinations for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LTE_CA_NC_B25_BWset</w:t>
            </w:r>
          </w:p>
          <w:tcPr>
            <w:shd w:val="clear" w:color="000000" w:fill="CCFFCC"/>
            <w:gridSpan w:val="4"/>
          </w:tcPr>
        </w:tc>
        <w:tc>
          <w:p>
            <w:pPr>
              <w:spacing w:after="0"/>
            </w:pPr>
            <w:r>
              <w:rPr>
                <w:rFonts w:ascii="Arial" w:cs="Arial"/>
                <w:color w:val="000000"/>
                <w:sz w:val="16"/>
              </w:rPr>
              <w:t xml:space="preserve">LTE_CA_NC_B25_BWset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1665</w:t>
            </w:r>
          </w:p>
          <w:tcPr>
            <w:shd w:val="clear" w:color="000000" w:fill="CCFFCC"/>
            <w:gridSpan w:val="4"/>
          </w:tcPr>
        </w:tc>
        <w:tc>
          <w:p>
            <w:pPr>
              <w:spacing w:after="0"/>
            </w:pPr>
            <w:r>
              <w:rPr>
                <w:rFonts w:ascii="Arial" w:cs="Arial"/>
                <w:color w:val="000000"/>
                <w:sz w:val="16"/>
              </w:rPr>
              <w:t xml:space="preserve">630145</w:t>
            </w:r>
          </w:p>
          <w:tcPr>
            <w:shd w:val="clear" w:color="000000" w:fill="CCFFCC"/>
            <w:gridSpan w:val="4"/>
          </w:tcPr>
        </w:tc>
        <w:tc>
          <w:p>
            <w:pPr>
              <w:spacing w:after="0"/>
            </w:pPr>
            <w:r>
              <w:rPr>
                <w:rFonts w:ascii="Arial" w:cs="Arial"/>
                <w:color w:val="000000"/>
                <w:sz w:val="16"/>
              </w:rPr>
              <w:t xml:space="preserve">      Core part: Additional bandwidth combinations for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LTE_CA_NC_B25_BWset-Core</w:t>
            </w:r>
          </w:p>
          <w:tcPr>
            <w:shd w:val="clear" w:color="000000" w:fill="CCFFCC"/>
            <w:gridSpan w:val="4"/>
          </w:tcPr>
        </w:tc>
        <w:tc>
          <w:p>
            <w:pPr>
              <w:spacing w:after="0"/>
            </w:pPr>
            <w:r>
              <w:rPr>
                <w:rFonts w:ascii="Arial" w:cs="Arial"/>
                <w:color w:val="000000"/>
                <w:sz w:val="16"/>
              </w:rPr>
              <w:t xml:space="preserve">LTE_CA_NC_B25_BWset-Core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1666</w:t>
            </w:r>
          </w:p>
          <w:tcPr>
            <w:shd w:val="clear" w:color="000000" w:fill="CCFFCC"/>
            <w:gridSpan w:val="4"/>
          </w:tcPr>
        </w:tc>
        <w:tc>
          <w:p>
            <w:pPr>
              <w:spacing w:after="0"/>
            </w:pPr>
            <w:r>
              <w:rPr>
                <w:rFonts w:ascii="Arial" w:cs="Arial"/>
                <w:color w:val="000000"/>
                <w:sz w:val="16"/>
              </w:rPr>
              <w:t xml:space="preserve">630245</w:t>
            </w:r>
          </w:p>
          <w:tcPr>
            <w:shd w:val="clear" w:color="000000" w:fill="CCFFCC"/>
            <w:gridSpan w:val="4"/>
          </w:tcPr>
        </w:tc>
        <w:tc>
          <w:p>
            <w:pPr>
              <w:spacing w:after="0"/>
            </w:pPr>
            <w:r>
              <w:rPr>
                <w:rFonts w:ascii="Arial" w:cs="Arial"/>
                <w:color w:val="000000"/>
                <w:sz w:val="16"/>
              </w:rPr>
              <w:t xml:space="preserve">      Perf. part: Additional bandwidth combinations for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LTE_CA_NC_B25_BWset-Perf</w:t>
            </w:r>
          </w:p>
          <w:tcPr>
            <w:shd w:val="clear" w:color="000000" w:fill="CCFFCC"/>
            <w:gridSpan w:val="4"/>
          </w:tcPr>
        </w:tc>
        <w:tc>
          <w:p>
            <w:pPr>
              <w:spacing w:after="0"/>
            </w:pPr>
            <w:r>
              <w:rPr>
                <w:rFonts w:ascii="Arial" w:cs="Arial"/>
                <w:color w:val="000000"/>
                <w:sz w:val="16"/>
              </w:rPr>
              <w:t xml:space="preserve">LTE_CA_NC_B25_BWset-Perf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1667</w:t>
            </w:r>
          </w:p>
          <w:tcPr>
            <w:shd w:val="clear" w:color="000000" w:fill="CCFFCC"/>
            <w:gridSpan w:val="4"/>
          </w:tcPr>
        </w:tc>
        <w:tc>
          <w:p>
            <w:pPr>
              <w:spacing w:after="0"/>
            </w:pPr>
            <w:r>
              <w:rPr>
                <w:rFonts w:ascii="Arial" w:cs="Arial"/>
                <w:color w:val="000000"/>
                <w:sz w:val="16"/>
              </w:rPr>
              <w:t xml:space="preserve">640020</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LTE_CA_B2_B4_Bwset2</w:t>
            </w:r>
          </w:p>
          <w:tcPr>
            <w:shd w:val="clear" w:color="000000" w:fill="CCFFCC"/>
            <w:gridSpan w:val="4"/>
          </w:tcPr>
        </w:tc>
        <w:tc>
          <w:p>
            <w:pPr>
              <w:spacing w:after="0"/>
            </w:pPr>
            <w:r>
              <w:rPr>
                <w:rFonts w:ascii="Arial" w:cs="Arial"/>
                <w:color w:val="000000"/>
                <w:sz w:val="16"/>
              </w:rPr>
              <w:t xml:space="preserve">LTE_CA_B2_B4_Bwset2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2DL Mar 15: acronym changed from LTE_CA_B2_B4_Bwset_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1668</w:t>
            </w:r>
          </w:p>
          <w:tcPr>
            <w:shd w:val="clear" w:color="000000" w:fill="CCFFCC"/>
            <w:gridSpan w:val="4"/>
          </w:tcPr>
        </w:tc>
        <w:tc>
          <w:p>
            <w:pPr>
              <w:spacing w:after="0"/>
            </w:pPr>
            <w:r>
              <w:rPr>
                <w:rFonts w:ascii="Arial" w:cs="Arial"/>
                <w:color w:val="000000"/>
                <w:sz w:val="16"/>
              </w:rPr>
              <w:t xml:space="preserve">640120</w:t>
            </w:r>
          </w:p>
          <w:tcPr>
            <w:shd w:val="clear" w:color="000000" w:fill="CCFFCC"/>
            <w:gridSpan w:val="4"/>
          </w:tcPr>
        </w:tc>
        <w:tc>
          <w:p>
            <w:pPr>
              <w:spacing w:after="0"/>
            </w:pPr>
            <w:r>
              <w:rPr>
                <w:rFonts w:ascii="Arial" w:cs="Arial"/>
                <w:color w:val="000000"/>
                <w:sz w:val="16"/>
              </w:rPr>
              <w:t xml:space="preserve">      Core part: Additional bandwidth combination set 2 for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LTE_CA_B2_B4_BWset2-Core</w:t>
            </w:r>
          </w:p>
          <w:tcPr>
            <w:shd w:val="clear" w:color="000000" w:fill="CCFFCC"/>
            <w:gridSpan w:val="4"/>
          </w:tcPr>
        </w:tc>
        <w:tc>
          <w:p>
            <w:pPr>
              <w:spacing w:after="0"/>
            </w:pPr>
            <w:r>
              <w:rPr>
                <w:rFonts w:ascii="Arial" w:cs="Arial"/>
                <w:color w:val="000000"/>
                <w:sz w:val="16"/>
              </w:rPr>
              <w:t xml:space="preserve">LTE_CA_B2_B4_BWset2-Core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RP-140599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Prev CD:Fri 12/09/14; Prev %:100%, title changed Dec 14: . Mar 15: Acronym changed to LTE_CA_B2_B4_BWset2-Core_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1669</w:t>
            </w:r>
          </w:p>
          <w:tcPr>
            <w:shd w:val="clear" w:color="000000" w:fill="FFFFFF"/>
            <w:gridSpan w:val="4"/>
          </w:tcPr>
        </w:tc>
        <w:tc>
          <w:p>
            <w:pPr>
              <w:spacing w:after="0"/>
            </w:pPr>
            <w:r>
              <w:rPr>
                <w:rFonts w:ascii="Arial" w:cs="Arial"/>
                <w:color w:val="000000"/>
                <w:sz w:val="16"/>
              </w:rPr>
              <w:t xml:space="preserve">640021</w:t>
            </w:r>
          </w:p>
          <w:tcPr>
            <w:shd w:val="clear" w:color="000000" w:fill="FFFFFF"/>
            <w:gridSpan w:val="4"/>
          </w:tcPr>
        </w:tc>
        <w:tc>
          <w:p>
            <w:pPr>
              <w:spacing w:after="0"/>
            </w:pPr>
            <w:r>
              <w:rPr>
                <w:rFonts w:ascii="Arial" w:cs="Arial"/>
                <w:b/>
                <w:color w:val="000000"/>
                <w:sz w:val="16"/>
              </w:rPr>
              <w:t xml:space="preserve">   Additional bandwidth combination set for LTE Advanced inter-band Carrier Aggregation of Band 2 and Band 5</w:t>
            </w:r>
          </w:p>
          <w:tcPr>
            <w:shd w:val="clear" w:color="000000" w:fill="FFFFFF"/>
            <w:gridSpan w:val="4"/>
          </w:tcPr>
        </w:tc>
        <w:tc>
          <w:p>
            <w:pPr>
              <w:spacing w:after="0"/>
            </w:pPr>
            <w:r>
              <w:rPr>
                <w:rFonts w:ascii="Arial" w:cs="Arial"/>
                <w:color w:val="000000"/>
                <w:sz w:val="16"/>
              </w:rPr>
              <w:t xml:space="preserve">LTE_CA_B2_B5_BWset</w:t>
            </w:r>
          </w:p>
          <w:tcPr>
            <w:shd w:val="clear" w:color="000000" w:fill="FFFFFF"/>
            <w:gridSpan w:val="4"/>
          </w:tcPr>
        </w:tc>
        <w:tc>
          <w:p>
            <w:pPr>
              <w:spacing w:after="0"/>
            </w:pPr>
            <w:r>
              <w:rPr>
                <w:rFonts w:ascii="Arial" w:cs="Arial"/>
                <w:color w:val="000000"/>
                <w:sz w:val="16"/>
              </w:rPr>
              <w:t xml:space="preserve">LTE_CA_B2_B5_BWset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RP-140642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marc.grant@att.com</w:t>
            </w:r>
          </w:p>
          <w:tcPr>
            <w:shd w:val="clear" w:color="000000" w:fill="FFFFFF"/>
            <w:gridSpan w:val="4"/>
          </w:tcPr>
        </w:tc>
        <w:tc>
          <w:p>
            <w:pPr>
              <w:spacing w:after="0"/>
            </w:pPr>
            <w:r>
              <w:rPr>
                <w:rFonts w:ascii="Arial" w:cs="Arial"/>
                <w:color w:val="000000"/>
                <w:sz w:val="16"/>
              </w:rPr>
              <w:t xml:space="preserve">2DL/1UL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1670</w:t>
            </w:r>
          </w:p>
          <w:tcPr>
            <w:shd w:val="clear" w:color="000000" w:fill="CCFFCC"/>
            <w:gridSpan w:val="4"/>
          </w:tcPr>
        </w:tc>
        <w:tc>
          <w:p>
            <w:pPr>
              <w:spacing w:after="0"/>
            </w:pPr>
            <w:r>
              <w:rPr>
                <w:rFonts w:ascii="Arial" w:cs="Arial"/>
                <w:color w:val="000000"/>
                <w:sz w:val="16"/>
              </w:rPr>
              <w:t xml:space="preserve">640121</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LTE_CA_B2_B5_Bwset-Core</w:t>
            </w:r>
          </w:p>
          <w:tcPr>
            <w:shd w:val="clear" w:color="000000" w:fill="CCFFCC"/>
            <w:gridSpan w:val="4"/>
          </w:tcPr>
        </w:tc>
        <w:tc>
          <w:p>
            <w:pPr>
              <w:spacing w:after="0"/>
            </w:pPr>
            <w:r>
              <w:rPr>
                <w:rFonts w:ascii="Arial" w:cs="Arial"/>
                <w:color w:val="000000"/>
                <w:sz w:val="16"/>
              </w:rPr>
              <w:t xml:space="preserve">LTE_CA_B2_B5_Bwset-Core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RP-140642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 WID: RP-142043-&gt;RP-141803;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1671</w:t>
            </w:r>
          </w:p>
          <w:tcPr>
            <w:shd w:val="clear" w:color="000000" w:fill="FFFFFF"/>
            <w:gridSpan w:val="4"/>
          </w:tcPr>
        </w:tc>
        <w:tc>
          <w:p>
            <w:pPr>
              <w:spacing w:after="0"/>
            </w:pPr>
            <w:r>
              <w:rPr>
                <w:rFonts w:ascii="Arial" w:cs="Arial"/>
                <w:color w:val="000000"/>
                <w:sz w:val="16"/>
              </w:rPr>
              <w:t xml:space="preserve">640221</w:t>
            </w:r>
          </w:p>
          <w:tcPr>
            <w:shd w:val="clear" w:color="000000" w:fill="FFFFFF"/>
            <w:gridSpan w:val="4"/>
          </w:tcPr>
        </w:tc>
        <w:tc>
          <w:p>
            <w:pPr>
              <w:spacing w:after="0"/>
            </w:pPr>
            <w:r>
              <w:rPr>
                <w:rFonts w:ascii="Arial" w:cs="Arial"/>
                <w:color w:val="000000"/>
                <w:sz w:val="16"/>
              </w:rPr>
              <w:t xml:space="preserve">      Perf. Part: Additional bandwidth combination set for LTE Advanced inter-band Carrier Aggregation of Band 2 and Band 5</w:t>
            </w:r>
          </w:p>
          <w:tcPr>
            <w:shd w:val="clear" w:color="000000" w:fill="FFFFFF"/>
            <w:gridSpan w:val="4"/>
          </w:tcPr>
        </w:tc>
        <w:tc>
          <w:p>
            <w:pPr>
              <w:spacing w:after="0"/>
            </w:pPr>
            <w:r>
              <w:rPr>
                <w:rFonts w:ascii="Arial" w:cs="Arial"/>
                <w:color w:val="000000"/>
                <w:sz w:val="16"/>
              </w:rPr>
              <w:t xml:space="preserve">LTE_CA_B2_B5_BWset-Perf</w:t>
            </w:r>
          </w:p>
          <w:tcPr>
            <w:shd w:val="clear" w:color="000000" w:fill="FFFFFF"/>
            <w:gridSpan w:val="4"/>
          </w:tcPr>
        </w:tc>
        <w:tc>
          <w:p>
            <w:pPr>
              <w:spacing w:after="0"/>
            </w:pPr>
            <w:r>
              <w:rPr>
                <w:rFonts w:ascii="Arial" w:cs="Arial"/>
                <w:color w:val="000000"/>
                <w:sz w:val="16"/>
              </w:rPr>
              <w:t xml:space="preserve">LTE_CA_B2_B5_BWset-Perf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RP-140642</w:t>
            </w:r>
          </w:p>
          <w:tcPr>
            <w:shd w:val="clear" w:color="000000" w:fill="FFFFFF"/>
            <w:gridSpan w:val="4"/>
          </w:tcPr>
        </w:tc>
        <w:tc>
          <w:p>
            <w:pPr>
              <w:spacing w:after="0"/>
            </w:pPr>
            <w:r>
              <w:rPr>
                <w:rFonts w:ascii="Arial" w:cs="Arial"/>
                <w:color w:val="000000"/>
                <w:sz w:val="16"/>
              </w:rPr>
              <w:t xml:space="preserve">RP-141732</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marc.grant@att.com</w:t>
            </w:r>
          </w:p>
          <w:tcPr>
            <w:shd w:val="clear" w:color="000000" w:fill="FFFFFF"/>
            <w:gridSpan w:val="4"/>
          </w:tcPr>
        </w:tc>
        <w:tc>
          <w:p>
            <w:pPr>
              <w:spacing w:after="0"/>
            </w:pPr>
            <w:r>
              <w:rPr>
                <w:rFonts w:ascii="Arial" w:cs="Arial"/>
                <w:color w:val="000000"/>
                <w:sz w:val="16"/>
              </w:rPr>
              <w:t xml:space="preserve">CD:Thu 11/12/14-&gt;Mon 15/12/14; Compl:0%-&gt;0%; Stat Rep: RP-141084-&gt;RP-141732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1672</w:t>
            </w:r>
          </w:p>
          <w:tcPr>
            <w:shd w:val="clear" w:color="000000" w:fill="CCFFCC"/>
            <w:gridSpan w:val="4"/>
          </w:tcPr>
        </w:tc>
        <w:tc>
          <w:p>
            <w:pPr>
              <w:spacing w:after="0"/>
            </w:pPr>
            <w:r>
              <w:rPr>
                <w:rFonts w:ascii="Arial" w:cs="Arial"/>
                <w:color w:val="000000"/>
                <w:sz w:val="16"/>
              </w:rPr>
              <w:t xml:space="preserve">640027</w:t>
            </w:r>
          </w:p>
          <w:tcPr>
            <w:shd w:val="clear" w:color="000000" w:fill="CCFFCC"/>
            <w:gridSpan w:val="4"/>
          </w:tcPr>
        </w:tc>
        <w:tc>
          <w:p>
            <w:pPr>
              <w:spacing w:after="0"/>
            </w:pPr>
            <w:r>
              <w:rPr>
                <w:rFonts w:ascii="Arial" w:cs="Arial"/>
                <w:b/>
                <w:color w:val="000000"/>
                <w:sz w:val="16"/>
              </w:rPr>
              <w:t xml:space="preserve">   E-UTRA UE demodulation/Channel State Information (CSI) performance requirements for multiple Carrier Aggregation configurations</w:t>
            </w:r>
          </w:p>
          <w:tcPr>
            <w:shd w:val="clear" w:color="000000" w:fill="CCFFCC"/>
            <w:gridSpan w:val="4"/>
          </w:tcPr>
        </w:tc>
        <w:tc>
          <w:p>
            <w:pPr>
              <w:spacing w:after="0"/>
            </w:pPr>
            <w:r>
              <w:rPr>
                <w:rFonts w:ascii="Arial" w:cs="Arial"/>
                <w:color w:val="000000"/>
                <w:sz w:val="16"/>
              </w:rPr>
              <w:t xml:space="preserve">LTE_CA_Mult</w:t>
            </w:r>
          </w:p>
          <w:tcPr>
            <w:shd w:val="clear" w:color="000000" w:fill="CCFFCC"/>
            <w:gridSpan w:val="4"/>
          </w:tcPr>
        </w:tc>
        <w:tc>
          <w:p>
            <w:pPr>
              <w:spacing w:after="0"/>
            </w:pPr>
            <w:r>
              <w:rPr>
                <w:rFonts w:ascii="Arial" w:cs="Arial"/>
                <w:color w:val="000000"/>
                <w:sz w:val="16"/>
              </w:rPr>
              <w:t xml:space="preserve">LTE_CA_Mult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Xiaoran (zhangxiaoran@chinamobile.com)</w:t>
            </w:r>
          </w:p>
          <w:tcPr>
            <w:shd w:val="clear" w:color="000000" w:fill="CCFFCC"/>
            <w:gridSpan w:val="4"/>
          </w:tcPr>
        </w:tc>
        <w:tc>
          <w:p>
            <w:pPr>
              <w:spacing w:after="0"/>
            </w:pPr>
            <w:r>
              <w:rPr>
                <w:rFonts w:ascii="Arial" w:cs="Arial"/>
                <w:color w:val="000000"/>
                <w:sz w:val="16"/>
              </w:rPr>
              <w:t xml:space="preserve">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1673</w:t>
            </w:r>
          </w:p>
          <w:tcPr>
            <w:shd w:val="clear" w:color="000000" w:fill="CCFFCC"/>
            <w:gridSpan w:val="4"/>
          </w:tcPr>
        </w:tc>
        <w:tc>
          <w:p>
            <w:pPr>
              <w:spacing w:after="0"/>
            </w:pPr>
            <w:r>
              <w:rPr>
                <w:rFonts w:ascii="Arial" w:cs="Arial"/>
                <w:color w:val="000000"/>
                <w:sz w:val="16"/>
              </w:rPr>
              <w:t xml:space="preserve">640127</w:t>
            </w:r>
          </w:p>
          <w:tcPr>
            <w:shd w:val="clear" w:color="000000" w:fill="CCFFCC"/>
            <w:gridSpan w:val="4"/>
          </w:tcPr>
        </w:tc>
        <w:tc>
          <w:p>
            <w:pPr>
              <w:spacing w:after="0"/>
            </w:pPr>
            <w:r>
              <w:rPr>
                <w:rFonts w:ascii="Arial" w:cs="Arial"/>
                <w:color w:val="000000"/>
                <w:sz w:val="16"/>
              </w:rPr>
              <w:t xml:space="preserve">      Perf. Part: E-UTRA UE demodulation/Channel State Information (CSI) performance requirements for multiple Carrier Aggregation configurations</w:t>
            </w:r>
          </w:p>
          <w:tcPr>
            <w:shd w:val="clear" w:color="000000" w:fill="CCFFCC"/>
            <w:gridSpan w:val="4"/>
          </w:tcPr>
        </w:tc>
        <w:tc>
          <w:p>
            <w:pPr>
              <w:spacing w:after="0"/>
            </w:pPr>
            <w:r>
              <w:rPr>
                <w:rFonts w:ascii="Arial" w:cs="Arial"/>
                <w:color w:val="000000"/>
                <w:sz w:val="16"/>
              </w:rPr>
              <w:t xml:space="preserve">LTE_CA_Mult-Perf</w:t>
            </w:r>
          </w:p>
          <w:tcPr>
            <w:shd w:val="clear" w:color="000000" w:fill="CCFFCC"/>
            <w:gridSpan w:val="4"/>
          </w:tcPr>
        </w:tc>
        <w:tc>
          <w:p>
            <w:pPr>
              <w:spacing w:after="0"/>
            </w:pPr>
            <w:r>
              <w:rPr>
                <w:rFonts w:ascii="Arial" w:cs="Arial"/>
                <w:color w:val="000000"/>
                <w:sz w:val="16"/>
              </w:rPr>
              <w:t xml:space="preserve">LTE_CA_Mult-Perf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RP-141304</w:t>
            </w:r>
          </w:p>
          <w:tcPr>
            <w:shd w:val="clear" w:color="000000" w:fill="CCFFCC"/>
            <w:gridSpan w:val="4"/>
          </w:tcPr>
        </w:tc>
        <w:tc>
          <w:p>
            <w:pPr>
              <w:spacing w:after="0"/>
            </w:pPr>
            <w:r>
              <w:rPr>
                <w:rFonts w:ascii="Arial" w:cs="Arial"/>
                <w:color w:val="000000"/>
                <w:sz w:val="16"/>
              </w:rPr>
              <w:t xml:space="preserve">RP-150188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Xiaoran (zhangxiaoran@chinamobile.com)</w:t>
            </w:r>
          </w:p>
          <w:tcPr>
            <w:shd w:val="clear" w:color="000000" w:fill="CCFFCC"/>
            <w:gridSpan w:val="4"/>
          </w:tcPr>
        </w:tc>
        <w:tc>
          <w:p>
            <w:pPr>
              <w:spacing w:after="0"/>
            </w:pPr>
            <w:r>
              <w:rPr>
                <w:rFonts w:ascii="Arial" w:cs="Arial"/>
                <w:color w:val="000000"/>
                <w:sz w:val="16"/>
              </w:rPr>
              <w:t xml:space="preserve">CD:Thu 12/03/15-&gt;Sun 15/03/15; Compl:10%-&gt;90%; Stat Rep: RP-141303-&gt;RP-141839 1st Apr 15: Compl:90%-&gt;100% 1st Apr 15: Stat Rep: RP-141839-&gt;RP-150188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1674</w:t>
            </w:r>
          </w:p>
          <w:tcPr>
            <w:shd w:val="clear" w:color="000000" w:fill="CCFFCC"/>
            <w:gridSpan w:val="4"/>
          </w:tcPr>
        </w:tc>
        <w:tc>
          <w:p>
            <w:pPr>
              <w:spacing w:after="0"/>
            </w:pPr>
            <w:r>
              <w:rPr>
                <w:rFonts w:ascii="Arial" w:cs="Arial"/>
                <w:color w:val="000000"/>
                <w:sz w:val="16"/>
              </w:rPr>
              <w:t xml:space="preserve">640028</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19</w:t>
            </w:r>
          </w:p>
          <w:tcPr>
            <w:shd w:val="clear" w:color="000000" w:fill="CCFFCC"/>
            <w:gridSpan w:val="4"/>
          </w:tcPr>
        </w:tc>
        <w:tc>
          <w:p>
            <w:pPr>
              <w:spacing w:after="0"/>
            </w:pPr>
            <w:r>
              <w:rPr>
                <w:rFonts w:ascii="Arial" w:cs="Arial"/>
                <w:color w:val="000000"/>
                <w:sz w:val="16"/>
              </w:rPr>
              <w:t xml:space="preserve">LTE_CA_B1_B3_B19</w:t>
            </w:r>
          </w:p>
          <w:tcPr>
            <w:shd w:val="clear" w:color="000000" w:fill="CCFFCC"/>
            <w:gridSpan w:val="4"/>
          </w:tcPr>
        </w:tc>
        <w:tc>
          <w:p>
            <w:pPr>
              <w:spacing w:after="0"/>
            </w:pPr>
            <w:r>
              <w:rPr>
                <w:rFonts w:ascii="Arial" w:cs="Arial"/>
                <w:color w:val="000000"/>
                <w:sz w:val="16"/>
              </w:rPr>
              <w:t xml:space="preserve">LTE_CA_B1_B3_B19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1675</w:t>
            </w:r>
          </w:p>
          <w:tcPr>
            <w:shd w:val="clear" w:color="000000" w:fill="CCFFCC"/>
            <w:gridSpan w:val="4"/>
          </w:tcPr>
        </w:tc>
        <w:tc>
          <w:p>
            <w:pPr>
              <w:spacing w:after="0"/>
            </w:pPr>
            <w:r>
              <w:rPr>
                <w:rFonts w:ascii="Arial" w:cs="Arial"/>
                <w:color w:val="000000"/>
                <w:sz w:val="16"/>
              </w:rPr>
              <w:t xml:space="preserve">640128</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19</w:t>
            </w:r>
          </w:p>
          <w:tcPr>
            <w:shd w:val="clear" w:color="000000" w:fill="CCFFCC"/>
            <w:gridSpan w:val="4"/>
          </w:tcPr>
        </w:tc>
        <w:tc>
          <w:p>
            <w:pPr>
              <w:spacing w:after="0"/>
            </w:pPr>
            <w:r>
              <w:rPr>
                <w:rFonts w:ascii="Arial" w:cs="Arial"/>
                <w:color w:val="000000"/>
                <w:sz w:val="16"/>
              </w:rPr>
              <w:t xml:space="preserve">LTE_CA_B1_B3_B19-Core</w:t>
            </w:r>
          </w:p>
          <w:tcPr>
            <w:shd w:val="clear" w:color="000000" w:fill="CCFFCC"/>
            <w:gridSpan w:val="4"/>
          </w:tcPr>
        </w:tc>
        <w:tc>
          <w:p>
            <w:pPr>
              <w:spacing w:after="0"/>
            </w:pPr>
            <w:r>
              <w:rPr>
                <w:rFonts w:ascii="Arial" w:cs="Arial"/>
                <w:color w:val="000000"/>
                <w:sz w:val="16"/>
              </w:rPr>
              <w:t xml:space="preserve">LTE_CA_B1_B3_B19-Core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1676</w:t>
            </w:r>
          </w:p>
          <w:tcPr>
            <w:shd w:val="clear" w:color="000000" w:fill="CCFFCC"/>
            <w:gridSpan w:val="4"/>
          </w:tcPr>
        </w:tc>
        <w:tc>
          <w:p>
            <w:pPr>
              <w:spacing w:after="0"/>
            </w:pPr>
            <w:r>
              <w:rPr>
                <w:rFonts w:ascii="Arial" w:cs="Arial"/>
                <w:color w:val="000000"/>
                <w:sz w:val="16"/>
              </w:rPr>
              <w:t xml:space="preserve">640228</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19</w:t>
            </w:r>
          </w:p>
          <w:tcPr>
            <w:shd w:val="clear" w:color="000000" w:fill="CCFFCC"/>
            <w:gridSpan w:val="4"/>
          </w:tcPr>
        </w:tc>
        <w:tc>
          <w:p>
            <w:pPr>
              <w:spacing w:after="0"/>
            </w:pPr>
            <w:r>
              <w:rPr>
                <w:rFonts w:ascii="Arial" w:cs="Arial"/>
                <w:color w:val="000000"/>
                <w:sz w:val="16"/>
              </w:rPr>
              <w:t xml:space="preserve">LTE_CA_B1_B3_B19-Perf</w:t>
            </w:r>
          </w:p>
          <w:tcPr>
            <w:shd w:val="clear" w:color="000000" w:fill="CCFFCC"/>
            <w:gridSpan w:val="4"/>
          </w:tcPr>
        </w:tc>
        <w:tc>
          <w:p>
            <w:pPr>
              <w:spacing w:after="0"/>
            </w:pPr>
            <w:r>
              <w:rPr>
                <w:rFonts w:ascii="Arial" w:cs="Arial"/>
                <w:color w:val="000000"/>
                <w:sz w:val="16"/>
              </w:rPr>
              <w:t xml:space="preserve">LTE_CA_B1_B3_B19-Perf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1677</w:t>
            </w:r>
          </w:p>
          <w:tcPr>
            <w:shd w:val="clear" w:color="000000" w:fill="CCFFCC"/>
            <w:gridSpan w:val="4"/>
          </w:tcPr>
        </w:tc>
        <w:tc>
          <w:p>
            <w:pPr>
              <w:spacing w:after="0"/>
            </w:pPr>
            <w:r>
              <w:rPr>
                <w:rFonts w:ascii="Arial" w:cs="Arial"/>
                <w:color w:val="000000"/>
                <w:sz w:val="16"/>
              </w:rPr>
              <w:t xml:space="preserve">640029</w:t>
            </w:r>
          </w:p>
          <w:tcPr>
            <w:shd w:val="clear" w:color="000000" w:fill="CCFFCC"/>
            <w:gridSpan w:val="4"/>
          </w:tcPr>
        </w:tc>
        <w:tc>
          <w:p>
            <w:pPr>
              <w:spacing w:after="0"/>
            </w:pPr>
            <w:r>
              <w:rPr>
                <w:rFonts w:ascii="Arial" w:cs="Arial"/>
                <w:b/>
                <w:color w:val="000000"/>
                <w:sz w:val="16"/>
              </w:rPr>
              <w:t xml:space="preserve">   LTE Advanced 3 Band Carrier Aggregation (3DL/1UL) of Band 19, Band 42 and Band 42</w:t>
            </w:r>
          </w:p>
          <w:tcPr>
            <w:shd w:val="clear" w:color="000000" w:fill="CCFFCC"/>
            <w:gridSpan w:val="4"/>
          </w:tcPr>
        </w:tc>
        <w:tc>
          <w:p>
            <w:pPr>
              <w:spacing w:after="0"/>
            </w:pPr>
            <w:r>
              <w:rPr>
                <w:rFonts w:ascii="Arial" w:cs="Arial"/>
                <w:color w:val="000000"/>
                <w:sz w:val="16"/>
              </w:rPr>
              <w:t xml:space="preserve">LTE_CA_B19_B42_B42</w:t>
            </w:r>
          </w:p>
          <w:tcPr>
            <w:shd w:val="clear" w:color="000000" w:fill="CCFFCC"/>
            <w:gridSpan w:val="4"/>
          </w:tcPr>
        </w:tc>
        <w:tc>
          <w:p>
            <w:pPr>
              <w:spacing w:after="0"/>
            </w:pPr>
            <w:r>
              <w:rPr>
                <w:rFonts w:ascii="Arial" w:cs="Arial"/>
                <w:color w:val="000000"/>
                <w:sz w:val="16"/>
              </w:rPr>
              <w:t xml:space="preserve">LTE_CA_B19_B42_B42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1678</w:t>
            </w:r>
          </w:p>
          <w:tcPr>
            <w:shd w:val="clear" w:color="000000" w:fill="CCFFCC"/>
            <w:gridSpan w:val="4"/>
          </w:tcPr>
        </w:tc>
        <w:tc>
          <w:p>
            <w:pPr>
              <w:spacing w:after="0"/>
            </w:pPr>
            <w:r>
              <w:rPr>
                <w:rFonts w:ascii="Arial" w:cs="Arial"/>
                <w:color w:val="000000"/>
                <w:sz w:val="16"/>
              </w:rPr>
              <w:t xml:space="preserve">640129</w:t>
            </w:r>
          </w:p>
          <w:tcPr>
            <w:shd w:val="clear" w:color="000000" w:fill="CCFFCC"/>
            <w:gridSpan w:val="4"/>
          </w:tcPr>
        </w:tc>
        <w:tc>
          <w:p>
            <w:pPr>
              <w:spacing w:after="0"/>
            </w:pPr>
            <w:r>
              <w:rPr>
                <w:rFonts w:ascii="Arial" w:cs="Arial"/>
                <w:color w:val="000000"/>
                <w:sz w:val="16"/>
              </w:rPr>
              <w:t xml:space="preserve">      Core part: LTE Advanced 3 Band Carrier Aggregation (3DL/1UL) of Band 19, Band 42 and Band 42</w:t>
            </w:r>
          </w:p>
          <w:tcPr>
            <w:shd w:val="clear" w:color="000000" w:fill="CCFFCC"/>
            <w:gridSpan w:val="4"/>
          </w:tcPr>
        </w:tc>
        <w:tc>
          <w:p>
            <w:pPr>
              <w:spacing w:after="0"/>
            </w:pPr>
            <w:r>
              <w:rPr>
                <w:rFonts w:ascii="Arial" w:cs="Arial"/>
                <w:color w:val="000000"/>
                <w:sz w:val="16"/>
              </w:rPr>
              <w:t xml:space="preserve">LTE_CA_B19_B42_B42-Core</w:t>
            </w:r>
          </w:p>
          <w:tcPr>
            <w:shd w:val="clear" w:color="000000" w:fill="CCFFCC"/>
            <w:gridSpan w:val="4"/>
          </w:tcPr>
        </w:tc>
        <w:tc>
          <w:p>
            <w:pPr>
              <w:spacing w:after="0"/>
            </w:pPr>
            <w:r>
              <w:rPr>
                <w:rFonts w:ascii="Arial" w:cs="Arial"/>
                <w:color w:val="000000"/>
                <w:sz w:val="16"/>
              </w:rPr>
              <w:t xml:space="preserve">LTE_CA_B19_B42_B42-Core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1679</w:t>
            </w:r>
          </w:p>
          <w:tcPr>
            <w:shd w:val="clear" w:color="000000" w:fill="CCFFCC"/>
            <w:gridSpan w:val="4"/>
          </w:tcPr>
        </w:tc>
        <w:tc>
          <w:p>
            <w:pPr>
              <w:spacing w:after="0"/>
            </w:pPr>
            <w:r>
              <w:rPr>
                <w:rFonts w:ascii="Arial" w:cs="Arial"/>
                <w:color w:val="000000"/>
                <w:sz w:val="16"/>
              </w:rPr>
              <w:t xml:space="preserve">640229</w:t>
            </w:r>
          </w:p>
          <w:tcPr>
            <w:shd w:val="clear" w:color="000000" w:fill="CCFFCC"/>
            <w:gridSpan w:val="4"/>
          </w:tcPr>
        </w:tc>
        <w:tc>
          <w:p>
            <w:pPr>
              <w:spacing w:after="0"/>
            </w:pPr>
            <w:r>
              <w:rPr>
                <w:rFonts w:ascii="Arial" w:cs="Arial"/>
                <w:color w:val="000000"/>
                <w:sz w:val="16"/>
              </w:rPr>
              <w:t xml:space="preserve">      Perf. Part: LTE Advanced 3 Band Carrier Aggregation (3DL/1UL) of Band 19, Band 42 and Band 42</w:t>
            </w:r>
          </w:p>
          <w:tcPr>
            <w:shd w:val="clear" w:color="000000" w:fill="CCFFCC"/>
            <w:gridSpan w:val="4"/>
          </w:tcPr>
        </w:tc>
        <w:tc>
          <w:p>
            <w:pPr>
              <w:spacing w:after="0"/>
            </w:pPr>
            <w:r>
              <w:rPr>
                <w:rFonts w:ascii="Arial" w:cs="Arial"/>
                <w:color w:val="000000"/>
                <w:sz w:val="16"/>
              </w:rPr>
              <w:t xml:space="preserve">LTE_CA_B19_B42_B42-Perf</w:t>
            </w:r>
          </w:p>
          <w:tcPr>
            <w:shd w:val="clear" w:color="000000" w:fill="CCFFCC"/>
            <w:gridSpan w:val="4"/>
          </w:tcPr>
        </w:tc>
        <w:tc>
          <w:p>
            <w:pPr>
              <w:spacing w:after="0"/>
            </w:pPr>
            <w:r>
              <w:rPr>
                <w:rFonts w:ascii="Arial" w:cs="Arial"/>
                <w:color w:val="000000"/>
                <w:sz w:val="16"/>
              </w:rPr>
              <w:t xml:space="preserve">LTE_CA_B19_B42_B42-Perf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1680</w:t>
            </w:r>
          </w:p>
          <w:tcPr>
            <w:shd w:val="clear" w:color="000000" w:fill="CCFFCC"/>
            <w:gridSpan w:val="4"/>
          </w:tcPr>
        </w:tc>
        <w:tc>
          <w:p>
            <w:pPr>
              <w:spacing w:after="0"/>
            </w:pPr>
            <w:r>
              <w:rPr>
                <w:rFonts w:ascii="Arial" w:cs="Arial"/>
                <w:color w:val="000000"/>
                <w:sz w:val="16"/>
              </w:rPr>
              <w:t xml:space="preserve">640030</w:t>
            </w:r>
          </w:p>
          <w:tcPr>
            <w:shd w:val="clear" w:color="000000" w:fill="CCFFCC"/>
            <w:gridSpan w:val="4"/>
          </w:tcPr>
        </w:tc>
        <w:tc>
          <w:p>
            <w:pPr>
              <w:spacing w:after="0"/>
            </w:pPr>
            <w:r>
              <w:rPr>
                <w:rFonts w:ascii="Arial" w:cs="Arial"/>
                <w:b/>
                <w:color w:val="000000"/>
                <w:sz w:val="16"/>
              </w:rPr>
              <w:t xml:space="preserve">   LTE Advanced 3 Band Carrier Aggregation (3DL/1UL) of Band 3, Band 42 and Band 42</w:t>
            </w:r>
          </w:p>
          <w:tcPr>
            <w:shd w:val="clear" w:color="000000" w:fill="CCFFCC"/>
            <w:gridSpan w:val="4"/>
          </w:tcPr>
        </w:tc>
        <w:tc>
          <w:p>
            <w:pPr>
              <w:spacing w:after="0"/>
            </w:pPr>
            <w:r>
              <w:rPr>
                <w:rFonts w:ascii="Arial" w:cs="Arial"/>
                <w:color w:val="000000"/>
                <w:sz w:val="16"/>
              </w:rPr>
              <w:t xml:space="preserve">LTE_CA_B3_B42_B42</w:t>
            </w:r>
          </w:p>
          <w:tcPr>
            <w:shd w:val="clear" w:color="000000" w:fill="CCFFCC"/>
            <w:gridSpan w:val="4"/>
          </w:tcPr>
        </w:tc>
        <w:tc>
          <w:p>
            <w:pPr>
              <w:spacing w:after="0"/>
            </w:pPr>
            <w:r>
              <w:rPr>
                <w:rFonts w:ascii="Arial" w:cs="Arial"/>
                <w:color w:val="000000"/>
                <w:sz w:val="16"/>
              </w:rPr>
              <w:t xml:space="preserve">LTE_CA_B3_B42_B42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1681</w:t>
            </w:r>
          </w:p>
          <w:tcPr>
            <w:shd w:val="clear" w:color="000000" w:fill="CCFFCC"/>
            <w:gridSpan w:val="4"/>
          </w:tcPr>
        </w:tc>
        <w:tc>
          <w:p>
            <w:pPr>
              <w:spacing w:after="0"/>
            </w:pPr>
            <w:r>
              <w:rPr>
                <w:rFonts w:ascii="Arial" w:cs="Arial"/>
                <w:color w:val="000000"/>
                <w:sz w:val="16"/>
              </w:rPr>
              <w:t xml:space="preserve">640130</w:t>
            </w:r>
          </w:p>
          <w:tcPr>
            <w:shd w:val="clear" w:color="000000" w:fill="CCFFCC"/>
            <w:gridSpan w:val="4"/>
          </w:tcPr>
        </w:tc>
        <w:tc>
          <w:p>
            <w:pPr>
              <w:spacing w:after="0"/>
            </w:pPr>
            <w:r>
              <w:rPr>
                <w:rFonts w:ascii="Arial" w:cs="Arial"/>
                <w:color w:val="000000"/>
                <w:sz w:val="16"/>
              </w:rPr>
              <w:t xml:space="preserve">      Core part: LTE Advanced 3 Band Carrier Aggregation (3DL/1UL) of Band 3, Band 42 and Band 42</w:t>
            </w:r>
          </w:p>
          <w:tcPr>
            <w:shd w:val="clear" w:color="000000" w:fill="CCFFCC"/>
            <w:gridSpan w:val="4"/>
          </w:tcPr>
        </w:tc>
        <w:tc>
          <w:p>
            <w:pPr>
              <w:spacing w:after="0"/>
            </w:pPr>
            <w:r>
              <w:rPr>
                <w:rFonts w:ascii="Arial" w:cs="Arial"/>
                <w:color w:val="000000"/>
                <w:sz w:val="16"/>
              </w:rPr>
              <w:t xml:space="preserve">LTE_CA_B3_B42_B42-Core</w:t>
            </w:r>
          </w:p>
          <w:tcPr>
            <w:shd w:val="clear" w:color="000000" w:fill="CCFFCC"/>
            <w:gridSpan w:val="4"/>
          </w:tcPr>
        </w:tc>
        <w:tc>
          <w:p>
            <w:pPr>
              <w:spacing w:after="0"/>
            </w:pPr>
            <w:r>
              <w:rPr>
                <w:rFonts w:ascii="Arial" w:cs="Arial"/>
                <w:color w:val="000000"/>
                <w:sz w:val="16"/>
              </w:rPr>
              <w:t xml:space="preserve">LTE_CA_B3_B42_B42-Core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RP-141005</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CD:Thu 11/12/14-&gt;Sun 15/03/15; Compl:50%-&gt;70%; Stat Rep: RP-141084-&gt;RP-141732 1st Apr 15: Compl:70%-&gt;100%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1682</w:t>
            </w:r>
          </w:p>
          <w:tcPr>
            <w:shd w:val="clear" w:color="000000" w:fill="CCFFCC"/>
            <w:gridSpan w:val="4"/>
          </w:tcPr>
        </w:tc>
        <w:tc>
          <w:p>
            <w:pPr>
              <w:spacing w:after="0"/>
            </w:pPr>
            <w:r>
              <w:rPr>
                <w:rFonts w:ascii="Arial" w:cs="Arial"/>
                <w:color w:val="000000"/>
                <w:sz w:val="16"/>
              </w:rPr>
              <w:t xml:space="preserve">640230</w:t>
            </w:r>
          </w:p>
          <w:tcPr>
            <w:shd w:val="clear" w:color="000000" w:fill="CCFFCC"/>
            <w:gridSpan w:val="4"/>
          </w:tcPr>
        </w:tc>
        <w:tc>
          <w:p>
            <w:pPr>
              <w:spacing w:after="0"/>
            </w:pPr>
            <w:r>
              <w:rPr>
                <w:rFonts w:ascii="Arial" w:cs="Arial"/>
                <w:color w:val="000000"/>
                <w:sz w:val="16"/>
              </w:rPr>
              <w:t xml:space="preserve">      Perf. Part: LTE Advanced 3 Band Carrier Aggregation (3DL/1UL) of Band 3, Band 42 and Band 42</w:t>
            </w:r>
          </w:p>
          <w:tcPr>
            <w:shd w:val="clear" w:color="000000" w:fill="CCFFCC"/>
            <w:gridSpan w:val="4"/>
          </w:tcPr>
        </w:tc>
        <w:tc>
          <w:p>
            <w:pPr>
              <w:spacing w:after="0"/>
            </w:pPr>
            <w:r>
              <w:rPr>
                <w:rFonts w:ascii="Arial" w:cs="Arial"/>
                <w:color w:val="000000"/>
                <w:sz w:val="16"/>
              </w:rPr>
              <w:t xml:space="preserve">LTE_CA_B3_B42_B42-Perf</w:t>
            </w:r>
          </w:p>
          <w:tcPr>
            <w:shd w:val="clear" w:color="000000" w:fill="CCFFCC"/>
            <w:gridSpan w:val="4"/>
          </w:tcPr>
        </w:tc>
        <w:tc>
          <w:p>
            <w:pPr>
              <w:spacing w:after="0"/>
            </w:pPr>
            <w:r>
              <w:rPr>
                <w:rFonts w:ascii="Arial" w:cs="Arial"/>
                <w:color w:val="000000"/>
                <w:sz w:val="16"/>
              </w:rPr>
              <w:t xml:space="preserve">LTE_CA_B3_B42_B42-Perf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RP-141005</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CD:Thu 11/12/14-&gt;Tue 15/03/16; Compl:50%-&gt;70%; Stat Rep: RP-141084-&gt;RP-141732 1st Apr 15: Compl:70%-&gt;100% 1st Apr 15: CD:Tue 15/03/16-&gt;Sun 15/03/15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1683</w:t>
            </w:r>
          </w:p>
          <w:tcPr>
            <w:shd w:val="clear" w:color="000000" w:fill="CCFFCC"/>
            <w:gridSpan w:val="4"/>
          </w:tcPr>
        </w:tc>
        <w:tc>
          <w:p>
            <w:pPr>
              <w:spacing w:after="0"/>
            </w:pPr>
            <w:r>
              <w:rPr>
                <w:rFonts w:ascii="Arial" w:cs="Arial"/>
                <w:color w:val="000000"/>
                <w:sz w:val="16"/>
              </w:rPr>
              <w:t xml:space="preserve">640031</w:t>
            </w:r>
          </w:p>
          <w:tcPr>
            <w:shd w:val="clear" w:color="000000" w:fill="CCFFCC"/>
            <w:gridSpan w:val="4"/>
          </w:tcPr>
        </w:tc>
        <w:tc>
          <w:p>
            <w:pPr>
              <w:spacing w:after="0"/>
            </w:pPr>
            <w:r>
              <w:rPr>
                <w:rFonts w:ascii="Arial" w:cs="Arial"/>
                <w:b/>
                <w:color w:val="000000"/>
                <w:sz w:val="16"/>
              </w:rPr>
              <w:t xml:space="preserve">   LTE Advanced 3 Band Carrier Aggregation (3DL/1UL) of Band 1, Band 42 and Band 42</w:t>
            </w:r>
          </w:p>
          <w:tcPr>
            <w:shd w:val="clear" w:color="000000" w:fill="CCFFCC"/>
            <w:gridSpan w:val="4"/>
          </w:tcPr>
        </w:tc>
        <w:tc>
          <w:p>
            <w:pPr>
              <w:spacing w:after="0"/>
            </w:pPr>
            <w:r>
              <w:rPr>
                <w:rFonts w:ascii="Arial" w:cs="Arial"/>
                <w:color w:val="000000"/>
                <w:sz w:val="16"/>
              </w:rPr>
              <w:t xml:space="preserve">LTE_CA_B1_B42_B42</w:t>
            </w:r>
          </w:p>
          <w:tcPr>
            <w:shd w:val="clear" w:color="000000" w:fill="CCFFCC"/>
            <w:gridSpan w:val="4"/>
          </w:tcPr>
        </w:tc>
        <w:tc>
          <w:p>
            <w:pPr>
              <w:spacing w:after="0"/>
            </w:pPr>
            <w:r>
              <w:rPr>
                <w:rFonts w:ascii="Arial" w:cs="Arial"/>
                <w:color w:val="000000"/>
                <w:sz w:val="16"/>
              </w:rPr>
              <w:t xml:space="preserve">LTE_CA_B1_B42_B42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1684</w:t>
            </w:r>
          </w:p>
          <w:tcPr>
            <w:shd w:val="clear" w:color="000000" w:fill="CCFFCC"/>
            <w:gridSpan w:val="4"/>
          </w:tcPr>
        </w:tc>
        <w:tc>
          <w:p>
            <w:pPr>
              <w:spacing w:after="0"/>
            </w:pPr>
            <w:r>
              <w:rPr>
                <w:rFonts w:ascii="Arial" w:cs="Arial"/>
                <w:color w:val="000000"/>
                <w:sz w:val="16"/>
              </w:rPr>
              <w:t xml:space="preserve">640131</w:t>
            </w:r>
          </w:p>
          <w:tcPr>
            <w:shd w:val="clear" w:color="000000" w:fill="CCFFCC"/>
            <w:gridSpan w:val="4"/>
          </w:tcPr>
        </w:tc>
        <w:tc>
          <w:p>
            <w:pPr>
              <w:spacing w:after="0"/>
            </w:pPr>
            <w:r>
              <w:rPr>
                <w:rFonts w:ascii="Arial" w:cs="Arial"/>
                <w:color w:val="000000"/>
                <w:sz w:val="16"/>
              </w:rPr>
              <w:t xml:space="preserve">      Core part: LTE Advanced 3 Band Carrier Aggregation (3DL/1UL) of Band 1, Band 42 and Band 42</w:t>
            </w:r>
          </w:p>
          <w:tcPr>
            <w:shd w:val="clear" w:color="000000" w:fill="CCFFCC"/>
            <w:gridSpan w:val="4"/>
          </w:tcPr>
        </w:tc>
        <w:tc>
          <w:p>
            <w:pPr>
              <w:spacing w:after="0"/>
            </w:pPr>
            <w:r>
              <w:rPr>
                <w:rFonts w:ascii="Arial" w:cs="Arial"/>
                <w:color w:val="000000"/>
                <w:sz w:val="16"/>
              </w:rPr>
              <w:t xml:space="preserve">LTE_CA_B1_B42_B42-Core</w:t>
            </w:r>
          </w:p>
          <w:tcPr>
            <w:shd w:val="clear" w:color="000000" w:fill="CCFFCC"/>
            <w:gridSpan w:val="4"/>
          </w:tcPr>
        </w:tc>
        <w:tc>
          <w:p>
            <w:pPr>
              <w:spacing w:after="0"/>
            </w:pPr>
            <w:r>
              <w:rPr>
                <w:rFonts w:ascii="Arial" w:cs="Arial"/>
                <w:color w:val="000000"/>
                <w:sz w:val="16"/>
              </w:rPr>
              <w:t xml:space="preserve">LTE_CA_B1_B42_B42-Core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1685</w:t>
            </w:r>
          </w:p>
          <w:tcPr>
            <w:shd w:val="clear" w:color="000000" w:fill="CCFFCC"/>
            <w:gridSpan w:val="4"/>
          </w:tcPr>
        </w:tc>
        <w:tc>
          <w:p>
            <w:pPr>
              <w:spacing w:after="0"/>
            </w:pPr>
            <w:r>
              <w:rPr>
                <w:rFonts w:ascii="Arial" w:cs="Arial"/>
                <w:color w:val="000000"/>
                <w:sz w:val="16"/>
              </w:rPr>
              <w:t xml:space="preserve">640231</w:t>
            </w:r>
          </w:p>
          <w:tcPr>
            <w:shd w:val="clear" w:color="000000" w:fill="CCFFCC"/>
            <w:gridSpan w:val="4"/>
          </w:tcPr>
        </w:tc>
        <w:tc>
          <w:p>
            <w:pPr>
              <w:spacing w:after="0"/>
            </w:pPr>
            <w:r>
              <w:rPr>
                <w:rFonts w:ascii="Arial" w:cs="Arial"/>
                <w:color w:val="000000"/>
                <w:sz w:val="16"/>
              </w:rPr>
              <w:t xml:space="preserve">      Perf. Part: LTE Advanced 3 Band Carrier Aggregation (3DL/1UL) of Band 1, Band 42 and Band 42</w:t>
            </w:r>
          </w:p>
          <w:tcPr>
            <w:shd w:val="clear" w:color="000000" w:fill="CCFFCC"/>
            <w:gridSpan w:val="4"/>
          </w:tcPr>
        </w:tc>
        <w:tc>
          <w:p>
            <w:pPr>
              <w:spacing w:after="0"/>
            </w:pPr>
            <w:r>
              <w:rPr>
                <w:rFonts w:ascii="Arial" w:cs="Arial"/>
                <w:color w:val="000000"/>
                <w:sz w:val="16"/>
              </w:rPr>
              <w:t xml:space="preserve">LTE_CA_B1_B42_B42-Perf</w:t>
            </w:r>
          </w:p>
          <w:tcPr>
            <w:shd w:val="clear" w:color="000000" w:fill="CCFFCC"/>
            <w:gridSpan w:val="4"/>
          </w:tcPr>
        </w:tc>
        <w:tc>
          <w:p>
            <w:pPr>
              <w:spacing w:after="0"/>
            </w:pPr>
            <w:r>
              <w:rPr>
                <w:rFonts w:ascii="Arial" w:cs="Arial"/>
                <w:color w:val="000000"/>
                <w:sz w:val="16"/>
              </w:rPr>
              <w:t xml:space="preserve">LTE_CA_B1_B42_B42-Perf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1686</w:t>
            </w:r>
          </w:p>
          <w:tcPr>
            <w:shd w:val="clear" w:color="000000" w:fill="CCFFCC"/>
            <w:gridSpan w:val="4"/>
          </w:tcPr>
        </w:tc>
        <w:tc>
          <w:p>
            <w:pPr>
              <w:spacing w:after="0"/>
            </w:pPr>
            <w:r>
              <w:rPr>
                <w:rFonts w:ascii="Arial" w:cs="Arial"/>
                <w:color w:val="000000"/>
                <w:sz w:val="16"/>
              </w:rPr>
              <w:t xml:space="preserve">640035</w:t>
            </w:r>
          </w:p>
          <w:tcPr>
            <w:shd w:val="clear" w:color="000000" w:fill="CCFFCC"/>
            <w:gridSpan w:val="4"/>
          </w:tcPr>
        </w:tc>
        <w:tc>
          <w:p>
            <w:pPr>
              <w:spacing w:after="0"/>
            </w:pPr>
            <w:r>
              <w:rPr>
                <w:rFonts w:ascii="Arial" w:cs="Arial"/>
                <w:b/>
                <w:color w:val="000000"/>
                <w:sz w:val="16"/>
              </w:rPr>
              <w:t xml:space="preserve">   Additional bandwidth combination set for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LTE_CA_C_B40_3DL_BW</w:t>
            </w:r>
          </w:p>
          <w:tcPr>
            <w:shd w:val="clear" w:color="000000" w:fill="CCFFCC"/>
            <w:gridSpan w:val="4"/>
          </w:tcPr>
        </w:tc>
        <w:tc>
          <w:p>
            <w:pPr>
              <w:spacing w:after="0"/>
            </w:pPr>
            <w:r>
              <w:rPr>
                <w:rFonts w:ascii="Arial" w:cs="Arial"/>
                <w:color w:val="000000"/>
                <w:sz w:val="16"/>
              </w:rPr>
              <w:t xml:space="preserve">LTE_CA_C_B40_3DL_BW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1687</w:t>
            </w:r>
          </w:p>
          <w:tcPr>
            <w:shd w:val="clear" w:color="000000" w:fill="CCFFCC"/>
            <w:gridSpan w:val="4"/>
          </w:tcPr>
        </w:tc>
        <w:tc>
          <w:p>
            <w:pPr>
              <w:spacing w:after="0"/>
            </w:pPr>
            <w:r>
              <w:rPr>
                <w:rFonts w:ascii="Arial" w:cs="Arial"/>
                <w:color w:val="000000"/>
                <w:sz w:val="16"/>
              </w:rPr>
              <w:t xml:space="preserve">640135</w:t>
            </w:r>
          </w:p>
          <w:tcPr>
            <w:shd w:val="clear" w:color="000000" w:fill="CCFFCC"/>
            <w:gridSpan w:val="4"/>
          </w:tcPr>
        </w:tc>
        <w:tc>
          <w:p>
            <w:pPr>
              <w:spacing w:after="0"/>
            </w:pPr>
            <w:r>
              <w:rPr>
                <w:rFonts w:ascii="Arial" w:cs="Arial"/>
                <w:color w:val="000000"/>
                <w:sz w:val="16"/>
              </w:rPr>
              <w:t xml:space="preserve">      Core part: Additional bandwidth combination set for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LTE_CA_C_B40_3DL_BW-Core</w:t>
            </w:r>
          </w:p>
          <w:tcPr>
            <w:shd w:val="clear" w:color="000000" w:fill="CCFFCC"/>
            <w:gridSpan w:val="4"/>
          </w:tcPr>
        </w:tc>
        <w:tc>
          <w:p>
            <w:pPr>
              <w:spacing w:after="0"/>
            </w:pPr>
            <w:r>
              <w:rPr>
                <w:rFonts w:ascii="Arial" w:cs="Arial"/>
                <w:color w:val="000000"/>
                <w:sz w:val="16"/>
              </w:rPr>
              <w:t xml:space="preserve">LTE_CA_C_B40_3DL_BW-Core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completed. Updated WID RP-140950=&gt;RP-141127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1688</w:t>
            </w:r>
          </w:p>
          <w:tcPr>
            <w:shd w:val="clear" w:color="000000" w:fill="CCFFCC"/>
            <w:gridSpan w:val="4"/>
          </w:tcPr>
        </w:tc>
        <w:tc>
          <w:p>
            <w:pPr>
              <w:spacing w:after="0"/>
            </w:pPr>
            <w:r>
              <w:rPr>
                <w:rFonts w:ascii="Arial" w:cs="Arial"/>
                <w:color w:val="000000"/>
                <w:sz w:val="16"/>
              </w:rPr>
              <w:t xml:space="preserve">650054</w:t>
            </w:r>
          </w:p>
          <w:tcPr>
            <w:shd w:val="clear" w:color="000000" w:fill="CCFFCC"/>
            <w:gridSpan w:val="4"/>
          </w:tcPr>
        </w:tc>
        <w:tc>
          <w:p>
            <w:pPr>
              <w:spacing w:after="0"/>
            </w:pPr>
            <w:r>
              <w:rPr>
                <w:rFonts w:ascii="Arial" w:cs="Arial"/>
                <w:color w:val="000000"/>
                <w:sz w:val="16"/>
              </w:rPr>
              <w:t xml:space="preserve">      Perf. part: Additional bandwidth combination set for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LTE_CA_C_B40_3DL_BW-Perf</w:t>
            </w:r>
          </w:p>
          <w:tcPr>
            <w:shd w:val="clear" w:color="000000" w:fill="CCFFCC"/>
            <w:gridSpan w:val="4"/>
          </w:tcPr>
        </w:tc>
        <w:tc>
          <w:p>
            <w:pPr>
              <w:spacing w:after="0"/>
            </w:pPr>
            <w:r>
              <w:rPr>
                <w:rFonts w:ascii="Arial" w:cs="Arial"/>
                <w:color w:val="000000"/>
                <w:sz w:val="16"/>
              </w:rPr>
              <w:t xml:space="preserve">LTE_CA_C_B40_3DL_BW-Perf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2014-09-08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updated WID RP-140950=&gt;RP-141127 (added Perf. Part).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1689</w:t>
            </w:r>
          </w:p>
          <w:tcPr>
            <w:shd w:val="clear" w:color="000000" w:fill="CCFFCC"/>
            <w:gridSpan w:val="4"/>
          </w:tcPr>
        </w:tc>
        <w:tc>
          <w:p>
            <w:pPr>
              <w:spacing w:after="0"/>
            </w:pPr>
            <w:r>
              <w:rPr>
                <w:rFonts w:ascii="Arial" w:cs="Arial"/>
                <w:color w:val="000000"/>
                <w:sz w:val="16"/>
              </w:rPr>
              <w:t xml:space="preserve">650010</w:t>
            </w:r>
          </w:p>
          <w:tcPr>
            <w:shd w:val="clear" w:color="000000" w:fill="CCFFCC"/>
            <w:gridSpan w:val="4"/>
          </w:tcPr>
        </w:tc>
        <w:tc>
          <w:p>
            <w:pPr>
              <w:spacing w:after="0"/>
            </w:pPr>
            <w:r>
              <w:rPr>
                <w:rFonts w:ascii="Arial" w:cs="Arial"/>
                <w:b/>
                <w:color w:val="000000"/>
                <w:sz w:val="16"/>
              </w:rPr>
              <w:t xml:space="preserve">   LTE Advanced inter-band Carrier Aggregation of Band 18 and Band 28</w:t>
            </w:r>
          </w:p>
          <w:tcPr>
            <w:shd w:val="clear" w:color="000000" w:fill="CCFFCC"/>
            <w:gridSpan w:val="4"/>
          </w:tcPr>
        </w:tc>
        <w:tc>
          <w:p>
            <w:pPr>
              <w:spacing w:after="0"/>
            </w:pPr>
            <w:r>
              <w:rPr>
                <w:rFonts w:ascii="Arial" w:cs="Arial"/>
                <w:color w:val="000000"/>
                <w:sz w:val="16"/>
              </w:rPr>
              <w:t xml:space="preserve">LTE_CA_B18_B28</w:t>
            </w:r>
          </w:p>
          <w:tcPr>
            <w:shd w:val="clear" w:color="000000" w:fill="CCFFCC"/>
            <w:gridSpan w:val="4"/>
          </w:tcPr>
        </w:tc>
        <w:tc>
          <w:p>
            <w:pPr>
              <w:spacing w:after="0"/>
            </w:pPr>
            <w:r>
              <w:rPr>
                <w:rFonts w:ascii="Arial" w:cs="Arial"/>
                <w:color w:val="000000"/>
                <w:sz w:val="16"/>
              </w:rPr>
              <w:t xml:space="preserve">LTE_CA_B18_B28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1690</w:t>
            </w:r>
          </w:p>
          <w:tcPr>
            <w:shd w:val="clear" w:color="000000" w:fill="CCFFCC"/>
            <w:gridSpan w:val="4"/>
          </w:tcPr>
        </w:tc>
        <w:tc>
          <w:p>
            <w:pPr>
              <w:spacing w:after="0"/>
            </w:pPr>
            <w:r>
              <w:rPr>
                <w:rFonts w:ascii="Arial" w:cs="Arial"/>
                <w:color w:val="000000"/>
                <w:sz w:val="16"/>
              </w:rPr>
              <w:t xml:space="preserve">650110</w:t>
            </w:r>
          </w:p>
          <w:tcPr>
            <w:shd w:val="clear" w:color="000000" w:fill="CCFFCC"/>
            <w:gridSpan w:val="4"/>
          </w:tcPr>
        </w:tc>
        <w:tc>
          <w:p>
            <w:pPr>
              <w:spacing w:after="0"/>
            </w:pPr>
            <w:r>
              <w:rPr>
                <w:rFonts w:ascii="Arial" w:cs="Arial"/>
                <w:color w:val="000000"/>
                <w:sz w:val="16"/>
              </w:rPr>
              <w:t xml:space="preserve">      Core part: LTE Advanced inter-band Carrier Aggregation of Band 18 and Band 28</w:t>
            </w:r>
          </w:p>
          <w:tcPr>
            <w:shd w:val="clear" w:color="000000" w:fill="CCFFCC"/>
            <w:gridSpan w:val="4"/>
          </w:tcPr>
        </w:tc>
        <w:tc>
          <w:p>
            <w:pPr>
              <w:spacing w:after="0"/>
            </w:pPr>
            <w:r>
              <w:rPr>
                <w:rFonts w:ascii="Arial" w:cs="Arial"/>
                <w:color w:val="000000"/>
                <w:sz w:val="16"/>
              </w:rPr>
              <w:t xml:space="preserve">LTE_CA_B18_B28-Core</w:t>
            </w:r>
          </w:p>
          <w:tcPr>
            <w:shd w:val="clear" w:color="000000" w:fill="CCFFCC"/>
            <w:gridSpan w:val="4"/>
          </w:tcPr>
        </w:tc>
        <w:tc>
          <w:p>
            <w:pPr>
              <w:spacing w:after="0"/>
            </w:pPr>
            <w:r>
              <w:rPr>
                <w:rFonts w:ascii="Arial" w:cs="Arial"/>
                <w:color w:val="000000"/>
                <w:sz w:val="16"/>
              </w:rPr>
              <w:t xml:space="preserve">LTE_CA_B18_B28-Core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RP#65 WID approved &amp; completed. Triggered by revised Rel-13 WID RP-140451=&gt;RP-141610 (take out B18_B28 for Rel-12 from the Rel-13 B1_B18_B28)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1691</w:t>
            </w:r>
          </w:p>
          <w:tcPr>
            <w:shd w:val="clear" w:color="000000" w:fill="CCFFCC"/>
            <w:gridSpan w:val="4"/>
          </w:tcPr>
        </w:tc>
        <w:tc>
          <w:p>
            <w:pPr>
              <w:spacing w:after="0"/>
            </w:pPr>
            <w:r>
              <w:rPr>
                <w:rFonts w:ascii="Arial" w:cs="Arial"/>
                <w:color w:val="000000"/>
                <w:sz w:val="16"/>
              </w:rPr>
              <w:t xml:space="preserve">650210</w:t>
            </w:r>
          </w:p>
          <w:tcPr>
            <w:shd w:val="clear" w:color="000000" w:fill="CCFFCC"/>
            <w:gridSpan w:val="4"/>
          </w:tcPr>
        </w:tc>
        <w:tc>
          <w:p>
            <w:pPr>
              <w:spacing w:after="0"/>
            </w:pPr>
            <w:r>
              <w:rPr>
                <w:rFonts w:ascii="Arial" w:cs="Arial"/>
                <w:color w:val="000000"/>
                <w:sz w:val="16"/>
              </w:rPr>
              <w:t xml:space="preserve">      Perf. Part: LTE Advanced inter-band Carrier Aggregation of Band 18 and Band 28</w:t>
            </w:r>
          </w:p>
          <w:tcPr>
            <w:shd w:val="clear" w:color="000000" w:fill="CCFFCC"/>
            <w:gridSpan w:val="4"/>
          </w:tcPr>
        </w:tc>
        <w:tc>
          <w:p>
            <w:pPr>
              <w:spacing w:after="0"/>
            </w:pPr>
            <w:r>
              <w:rPr>
                <w:rFonts w:ascii="Arial" w:cs="Arial"/>
                <w:color w:val="000000"/>
                <w:sz w:val="16"/>
              </w:rPr>
              <w:t xml:space="preserve">LTE_CA_B18_B28-Perf</w:t>
            </w:r>
          </w:p>
          <w:tcPr>
            <w:shd w:val="clear" w:color="000000" w:fill="CCFFCC"/>
            <w:gridSpan w:val="4"/>
          </w:tcPr>
        </w:tc>
        <w:tc>
          <w:p>
            <w:pPr>
              <w:spacing w:after="0"/>
            </w:pPr>
            <w:r>
              <w:rPr>
                <w:rFonts w:ascii="Arial" w:cs="Arial"/>
                <w:color w:val="000000"/>
                <w:sz w:val="16"/>
              </w:rPr>
              <w:t xml:space="preserve">LTE_CA_B18_B28-Perf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1692</w:t>
            </w:r>
          </w:p>
          <w:tcPr>
            <w:shd w:val="clear" w:color="000000" w:fill="CCFFCC"/>
            <w:gridSpan w:val="4"/>
          </w:tcPr>
        </w:tc>
        <w:tc>
          <w:p>
            <w:pPr>
              <w:spacing w:after="0"/>
            </w:pPr>
            <w:r>
              <w:rPr>
                <w:rFonts w:ascii="Arial" w:cs="Arial"/>
                <w:color w:val="000000"/>
                <w:sz w:val="16"/>
              </w:rPr>
              <w:t xml:space="preserve">630034</w:t>
            </w:r>
          </w:p>
          <w:tcPr>
            <w:shd w:val="clear" w:color="000000" w:fill="CCFFCC"/>
            <w:gridSpan w:val="4"/>
          </w:tcPr>
        </w:tc>
        <w:tc>
          <w:p>
            <w:pPr>
              <w:spacing w:after="0"/>
            </w:pPr>
            <w:r>
              <w:rPr>
                <w:rFonts w:ascii="Arial" w:cs="Arial"/>
                <w:b/>
                <w:color w:val="000000"/>
                <w:sz w:val="16"/>
              </w:rPr>
              <w:t xml:space="preserve">   LTE Advanced inter-band Carrier Aggregation of Band 5 and Band 13</w:t>
            </w:r>
          </w:p>
          <w:tcPr>
            <w:shd w:val="clear" w:color="000000" w:fill="CCFFCC"/>
            <w:gridSpan w:val="4"/>
          </w:tcPr>
        </w:tc>
        <w:tc>
          <w:p>
            <w:pPr>
              <w:spacing w:after="0"/>
            </w:pPr>
            <w:r>
              <w:rPr>
                <w:rFonts w:ascii="Arial" w:cs="Arial"/>
                <w:color w:val="000000"/>
                <w:sz w:val="16"/>
              </w:rPr>
              <w:t xml:space="preserve">LTE_CA_B5_B13</w:t>
            </w:r>
          </w:p>
          <w:tcPr>
            <w:shd w:val="clear" w:color="000000" w:fill="CCFFCC"/>
            <w:gridSpan w:val="4"/>
          </w:tcPr>
        </w:tc>
        <w:tc>
          <w:p>
            <w:pPr>
              <w:spacing w:after="0"/>
            </w:pPr>
            <w:r>
              <w:rPr>
                <w:rFonts w:ascii="Arial" w:cs="Arial"/>
                <w:color w:val="000000"/>
                <w:sz w:val="16"/>
              </w:rPr>
              <w:t xml:space="preserve">LTE_CA_B5_B13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1693</w:t>
            </w:r>
          </w:p>
          <w:tcPr>
            <w:shd w:val="clear" w:color="000000" w:fill="CCFFCC"/>
            <w:gridSpan w:val="4"/>
          </w:tcPr>
        </w:tc>
        <w:tc>
          <w:p>
            <w:pPr>
              <w:spacing w:after="0"/>
            </w:pPr>
            <w:r>
              <w:rPr>
                <w:rFonts w:ascii="Arial" w:cs="Arial"/>
                <w:color w:val="000000"/>
                <w:sz w:val="16"/>
              </w:rPr>
              <w:t xml:space="preserve">630134</w:t>
            </w:r>
          </w:p>
          <w:tcPr>
            <w:shd w:val="clear" w:color="000000" w:fill="CCFFCC"/>
            <w:gridSpan w:val="4"/>
          </w:tcPr>
        </w:tc>
        <w:tc>
          <w:p>
            <w:pPr>
              <w:spacing w:after="0"/>
            </w:pPr>
            <w:r>
              <w:rPr>
                <w:rFonts w:ascii="Arial" w:cs="Arial"/>
                <w:color w:val="000000"/>
                <w:sz w:val="16"/>
              </w:rPr>
              <w:t xml:space="preserve">      Core part: LTE Advanced inter-band Carrier Aggregation of Band 5 and Band 13</w:t>
            </w:r>
          </w:p>
          <w:tcPr>
            <w:shd w:val="clear" w:color="000000" w:fill="CCFFCC"/>
            <w:gridSpan w:val="4"/>
          </w:tcPr>
        </w:tc>
        <w:tc>
          <w:p>
            <w:pPr>
              <w:spacing w:after="0"/>
            </w:pPr>
            <w:r>
              <w:rPr>
                <w:rFonts w:ascii="Arial" w:cs="Arial"/>
                <w:color w:val="000000"/>
                <w:sz w:val="16"/>
              </w:rPr>
              <w:t xml:space="preserve">LTE_CA_B5_B13-Core</w:t>
            </w:r>
          </w:p>
          <w:tcPr>
            <w:shd w:val="clear" w:color="000000" w:fill="CCFFCC"/>
            <w:gridSpan w:val="4"/>
          </w:tcPr>
        </w:tc>
        <w:tc>
          <w:p>
            <w:pPr>
              <w:spacing w:after="0"/>
            </w:pPr>
            <w:r>
              <w:rPr>
                <w:rFonts w:ascii="Arial" w:cs="Arial"/>
                <w:color w:val="000000"/>
                <w:sz w:val="16"/>
              </w:rPr>
              <w:t xml:space="preserve">LTE_CA_B5_B13-Core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RP-140169</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Compl:50%-&gt;100%;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1694</w:t>
            </w:r>
          </w:p>
          <w:tcPr>
            <w:shd w:val="clear" w:color="000000" w:fill="CCFFCC"/>
            <w:gridSpan w:val="4"/>
          </w:tcPr>
        </w:tc>
        <w:tc>
          <w:p>
            <w:pPr>
              <w:spacing w:after="0"/>
            </w:pPr>
            <w:r>
              <w:rPr>
                <w:rFonts w:ascii="Arial" w:cs="Arial"/>
                <w:color w:val="000000"/>
                <w:sz w:val="16"/>
              </w:rPr>
              <w:t xml:space="preserve">630234</w:t>
            </w:r>
          </w:p>
          <w:tcPr>
            <w:shd w:val="clear" w:color="000000" w:fill="CCFFCC"/>
            <w:gridSpan w:val="4"/>
          </w:tcPr>
        </w:tc>
        <w:tc>
          <w:p>
            <w:pPr>
              <w:spacing w:after="0"/>
            </w:pPr>
            <w:r>
              <w:rPr>
                <w:rFonts w:ascii="Arial" w:cs="Arial"/>
                <w:color w:val="000000"/>
                <w:sz w:val="16"/>
              </w:rPr>
              <w:t xml:space="preserve">      Perf. part: LTE Advanced inter-band Carrier Aggregation of Band 5 and Band 13</w:t>
            </w:r>
          </w:p>
          <w:tcPr>
            <w:shd w:val="clear" w:color="000000" w:fill="CCFFCC"/>
            <w:gridSpan w:val="4"/>
          </w:tcPr>
        </w:tc>
        <w:tc>
          <w:p>
            <w:pPr>
              <w:spacing w:after="0"/>
            </w:pPr>
            <w:r>
              <w:rPr>
                <w:rFonts w:ascii="Arial" w:cs="Arial"/>
                <w:color w:val="000000"/>
                <w:sz w:val="16"/>
              </w:rPr>
              <w:t xml:space="preserve">LTE_CA_B5_B13-Perf</w:t>
            </w:r>
          </w:p>
          <w:tcPr>
            <w:shd w:val="clear" w:color="000000" w:fill="CCFFCC"/>
            <w:gridSpan w:val="4"/>
          </w:tcPr>
        </w:tc>
        <w:tc>
          <w:p>
            <w:pPr>
              <w:spacing w:after="0"/>
            </w:pPr>
            <w:r>
              <w:rPr>
                <w:rFonts w:ascii="Arial" w:cs="Arial"/>
                <w:color w:val="000000"/>
                <w:sz w:val="16"/>
              </w:rPr>
              <w:t xml:space="preserve">LTE_CA_B5_B13-Perf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RP-140169</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1695</w:t>
            </w:r>
          </w:p>
          <w:tcPr>
            <w:shd w:val="clear" w:color="000000" w:fill="CCFFCC"/>
            <w:gridSpan w:val="4"/>
          </w:tcPr>
        </w:tc>
        <w:tc>
          <w:p>
            <w:pPr>
              <w:spacing w:after="0"/>
            </w:pPr>
            <w:r>
              <w:rPr>
                <w:rFonts w:ascii="Arial" w:cs="Arial"/>
                <w:color w:val="000000"/>
                <w:sz w:val="16"/>
              </w:rPr>
              <w:t xml:space="preserve">630039</w:t>
            </w:r>
          </w:p>
          <w:tcPr>
            <w:shd w:val="clear" w:color="000000" w:fill="CCFFCC"/>
            <w:gridSpan w:val="4"/>
          </w:tcPr>
        </w:tc>
        <w:tc>
          <w:p>
            <w:pPr>
              <w:spacing w:after="0"/>
            </w:pPr>
            <w:r>
              <w:rPr>
                <w:rFonts w:ascii="Arial" w:cs="Arial"/>
                <w:b/>
                <w:color w:val="000000"/>
                <w:sz w:val="16"/>
              </w:rPr>
              <w:t xml:space="preserve">   LTE Advanced 3 Band Carrier Aggregation (3DL/1UL) of Band 2, Band 2 and Band 5</w:t>
            </w:r>
          </w:p>
          <w:tcPr>
            <w:shd w:val="clear" w:color="000000" w:fill="CCFFCC"/>
            <w:gridSpan w:val="4"/>
          </w:tcPr>
        </w:tc>
        <w:tc>
          <w:p>
            <w:pPr>
              <w:spacing w:after="0"/>
            </w:pPr>
            <w:r>
              <w:rPr>
                <w:rFonts w:ascii="Arial" w:cs="Arial"/>
                <w:color w:val="000000"/>
                <w:sz w:val="16"/>
              </w:rPr>
              <w:t xml:space="preserve">LTE_CA_B2_B2_B5</w:t>
            </w:r>
          </w:p>
          <w:tcPr>
            <w:shd w:val="clear" w:color="000000" w:fill="CCFFCC"/>
            <w:gridSpan w:val="4"/>
          </w:tcPr>
        </w:tc>
        <w:tc>
          <w:p>
            <w:pPr>
              <w:spacing w:after="0"/>
            </w:pPr>
            <w:r>
              <w:rPr>
                <w:rFonts w:ascii="Arial" w:cs="Arial"/>
                <w:color w:val="000000"/>
                <w:sz w:val="16"/>
              </w:rPr>
              <w:t xml:space="preserve">LTE_CA_B2_B2_B5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1696</w:t>
            </w:r>
          </w:p>
          <w:tcPr>
            <w:shd w:val="clear" w:color="000000" w:fill="CCFFCC"/>
            <w:gridSpan w:val="4"/>
          </w:tcPr>
        </w:tc>
        <w:tc>
          <w:p>
            <w:pPr>
              <w:spacing w:after="0"/>
            </w:pPr>
            <w:r>
              <w:rPr>
                <w:rFonts w:ascii="Arial" w:cs="Arial"/>
                <w:color w:val="000000"/>
                <w:sz w:val="16"/>
              </w:rPr>
              <w:t xml:space="preserve">630139</w:t>
            </w:r>
          </w:p>
          <w:tcPr>
            <w:shd w:val="clear" w:color="000000" w:fill="CCFFCC"/>
            <w:gridSpan w:val="4"/>
          </w:tcPr>
        </w:tc>
        <w:tc>
          <w:p>
            <w:pPr>
              <w:spacing w:after="0"/>
            </w:pPr>
            <w:r>
              <w:rPr>
                <w:rFonts w:ascii="Arial" w:cs="Arial"/>
                <w:color w:val="000000"/>
                <w:sz w:val="16"/>
              </w:rPr>
              <w:t xml:space="preserve">      Core part: LTE Advanced 3 Band Carrier Aggregation (3DL/1UL) of Band 2, Band 2 and Band 5</w:t>
            </w:r>
          </w:p>
          <w:tcPr>
            <w:shd w:val="clear" w:color="000000" w:fill="CCFFCC"/>
            <w:gridSpan w:val="4"/>
          </w:tcPr>
        </w:tc>
        <w:tc>
          <w:p>
            <w:pPr>
              <w:spacing w:after="0"/>
            </w:pPr>
            <w:r>
              <w:rPr>
                <w:rFonts w:ascii="Arial" w:cs="Arial"/>
                <w:color w:val="000000"/>
                <w:sz w:val="16"/>
              </w:rPr>
              <w:t xml:space="preserve">LTE_CA_B2_B2_B5-Core</w:t>
            </w:r>
          </w:p>
          <w:tcPr>
            <w:shd w:val="clear" w:color="000000" w:fill="CCFFCC"/>
            <w:gridSpan w:val="4"/>
          </w:tcPr>
        </w:tc>
        <w:tc>
          <w:p>
            <w:pPr>
              <w:spacing w:after="0"/>
            </w:pPr>
            <w:r>
              <w:rPr>
                <w:rFonts w:ascii="Arial" w:cs="Arial"/>
                <w:color w:val="000000"/>
                <w:sz w:val="16"/>
              </w:rPr>
              <w:t xml:space="preserve">LTE_CA_B2_B2_B5-Core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1697</w:t>
            </w:r>
          </w:p>
          <w:tcPr>
            <w:shd w:val="clear" w:color="000000" w:fill="CCFFCC"/>
            <w:gridSpan w:val="4"/>
          </w:tcPr>
        </w:tc>
        <w:tc>
          <w:p>
            <w:pPr>
              <w:spacing w:after="0"/>
            </w:pPr>
            <w:r>
              <w:rPr>
                <w:rFonts w:ascii="Arial" w:cs="Arial"/>
                <w:color w:val="000000"/>
                <w:sz w:val="16"/>
              </w:rPr>
              <w:t xml:space="preserve">630239</w:t>
            </w:r>
          </w:p>
          <w:tcPr>
            <w:shd w:val="clear" w:color="000000" w:fill="CCFFCC"/>
            <w:gridSpan w:val="4"/>
          </w:tcPr>
        </w:tc>
        <w:tc>
          <w:p>
            <w:pPr>
              <w:spacing w:after="0"/>
            </w:pPr>
            <w:r>
              <w:rPr>
                <w:rFonts w:ascii="Arial" w:cs="Arial"/>
                <w:color w:val="000000"/>
                <w:sz w:val="16"/>
              </w:rPr>
              <w:t xml:space="preserve">      Perf. part: LTE Advanced 3 Band Carrier Aggregation (3DL/1UL) of Band 2, Band 2 and Band 5</w:t>
            </w:r>
          </w:p>
          <w:tcPr>
            <w:shd w:val="clear" w:color="000000" w:fill="CCFFCC"/>
            <w:gridSpan w:val="4"/>
          </w:tcPr>
        </w:tc>
        <w:tc>
          <w:p>
            <w:pPr>
              <w:spacing w:after="0"/>
            </w:pPr>
            <w:r>
              <w:rPr>
                <w:rFonts w:ascii="Arial" w:cs="Arial"/>
                <w:color w:val="000000"/>
                <w:sz w:val="16"/>
              </w:rPr>
              <w:t xml:space="preserve">LTE_CA_B2_B2_B5-Perf</w:t>
            </w:r>
          </w:p>
          <w:tcPr>
            <w:shd w:val="clear" w:color="000000" w:fill="CCFFCC"/>
            <w:gridSpan w:val="4"/>
          </w:tcPr>
        </w:tc>
        <w:tc>
          <w:p>
            <w:pPr>
              <w:spacing w:after="0"/>
            </w:pPr>
            <w:r>
              <w:rPr>
                <w:rFonts w:ascii="Arial" w:cs="Arial"/>
                <w:color w:val="000000"/>
                <w:sz w:val="16"/>
              </w:rPr>
              <w:t xml:space="preserve">LTE_CA_B2_B2_B5-Perf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1698</w:t>
            </w:r>
          </w:p>
          <w:tcPr>
            <w:shd w:val="clear" w:color="000000" w:fill="CCFFCC"/>
            <w:gridSpan w:val="4"/>
          </w:tcPr>
        </w:tc>
        <w:tc>
          <w:p>
            <w:pPr>
              <w:spacing w:after="0"/>
            </w:pPr>
            <w:r>
              <w:rPr>
                <w:rFonts w:ascii="Arial" w:cs="Arial"/>
                <w:color w:val="000000"/>
                <w:sz w:val="16"/>
              </w:rPr>
              <w:t xml:space="preserve">630040</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5</w:t>
            </w:r>
          </w:p>
          <w:tcPr>
            <w:shd w:val="clear" w:color="000000" w:fill="CCFFCC"/>
            <w:gridSpan w:val="4"/>
          </w:tcPr>
        </w:tc>
        <w:tc>
          <w:p>
            <w:pPr>
              <w:spacing w:after="0"/>
            </w:pPr>
            <w:r>
              <w:rPr>
                <w:rFonts w:ascii="Arial" w:cs="Arial"/>
                <w:color w:val="000000"/>
                <w:sz w:val="16"/>
              </w:rPr>
              <w:t xml:space="preserve">LTE_CA_B4_B4_B5</w:t>
            </w:r>
          </w:p>
          <w:tcPr>
            <w:shd w:val="clear" w:color="000000" w:fill="CCFFCC"/>
            <w:gridSpan w:val="4"/>
          </w:tcPr>
        </w:tc>
        <w:tc>
          <w:p>
            <w:pPr>
              <w:spacing w:after="0"/>
            </w:pPr>
            <w:r>
              <w:rPr>
                <w:rFonts w:ascii="Arial" w:cs="Arial"/>
                <w:color w:val="000000"/>
                <w:sz w:val="16"/>
              </w:rPr>
              <w:t xml:space="preserve">LTE_CA_B4_B4_B5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1699</w:t>
            </w:r>
          </w:p>
          <w:tcPr>
            <w:shd w:val="clear" w:color="000000" w:fill="CCFFCC"/>
            <w:gridSpan w:val="4"/>
          </w:tcPr>
        </w:tc>
        <w:tc>
          <w:p>
            <w:pPr>
              <w:spacing w:after="0"/>
            </w:pPr>
            <w:r>
              <w:rPr>
                <w:rFonts w:ascii="Arial" w:cs="Arial"/>
                <w:color w:val="000000"/>
                <w:sz w:val="16"/>
              </w:rPr>
              <w:t xml:space="preserve">630140</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5</w:t>
            </w:r>
          </w:p>
          <w:tcPr>
            <w:shd w:val="clear" w:color="000000" w:fill="CCFFCC"/>
            <w:gridSpan w:val="4"/>
          </w:tcPr>
        </w:tc>
        <w:tc>
          <w:p>
            <w:pPr>
              <w:spacing w:after="0"/>
            </w:pPr>
            <w:r>
              <w:rPr>
                <w:rFonts w:ascii="Arial" w:cs="Arial"/>
                <w:color w:val="000000"/>
                <w:sz w:val="16"/>
              </w:rPr>
              <w:t xml:space="preserve">LTE_CA_B4_B4_B5-Core</w:t>
            </w:r>
          </w:p>
          <w:tcPr>
            <w:shd w:val="clear" w:color="000000" w:fill="CCFFCC"/>
            <w:gridSpan w:val="4"/>
          </w:tcPr>
        </w:tc>
        <w:tc>
          <w:p>
            <w:pPr>
              <w:spacing w:after="0"/>
            </w:pPr>
            <w:r>
              <w:rPr>
                <w:rFonts w:ascii="Arial" w:cs="Arial"/>
                <w:color w:val="000000"/>
                <w:sz w:val="16"/>
              </w:rPr>
              <w:t xml:space="preserve">LTE_CA_B4_B4_B5-Core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RP-140166</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1700</w:t>
            </w:r>
          </w:p>
          <w:tcPr>
            <w:shd w:val="clear" w:color="000000" w:fill="CCFFCC"/>
            <w:gridSpan w:val="4"/>
          </w:tcPr>
        </w:tc>
        <w:tc>
          <w:p>
            <w:pPr>
              <w:spacing w:after="0"/>
            </w:pPr>
            <w:r>
              <w:rPr>
                <w:rFonts w:ascii="Arial" w:cs="Arial"/>
                <w:color w:val="000000"/>
                <w:sz w:val="16"/>
              </w:rPr>
              <w:t xml:space="preserve">630240</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5</w:t>
            </w:r>
          </w:p>
          <w:tcPr>
            <w:shd w:val="clear" w:color="000000" w:fill="CCFFCC"/>
            <w:gridSpan w:val="4"/>
          </w:tcPr>
        </w:tc>
        <w:tc>
          <w:p>
            <w:pPr>
              <w:spacing w:after="0"/>
            </w:pPr>
            <w:r>
              <w:rPr>
                <w:rFonts w:ascii="Arial" w:cs="Arial"/>
                <w:color w:val="000000"/>
                <w:sz w:val="16"/>
              </w:rPr>
              <w:t xml:space="preserve">LTE_CA_B4_B4_B5-Perf</w:t>
            </w:r>
          </w:p>
          <w:tcPr>
            <w:shd w:val="clear" w:color="000000" w:fill="CCFFCC"/>
            <w:gridSpan w:val="4"/>
          </w:tcPr>
        </w:tc>
        <w:tc>
          <w:p>
            <w:pPr>
              <w:spacing w:after="0"/>
            </w:pPr>
            <w:r>
              <w:rPr>
                <w:rFonts w:ascii="Arial" w:cs="Arial"/>
                <w:color w:val="000000"/>
                <w:sz w:val="16"/>
              </w:rPr>
              <w:t xml:space="preserve">LTE_CA_B4_B4_B5-Perf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RP-140166</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1701</w:t>
            </w:r>
          </w:p>
          <w:tcPr>
            <w:shd w:val="clear" w:color="000000" w:fill="CCFFCC"/>
            <w:gridSpan w:val="4"/>
          </w:tcPr>
        </w:tc>
        <w:tc>
          <w:p>
            <w:pPr>
              <w:spacing w:after="0"/>
            </w:pPr>
            <w:r>
              <w:rPr>
                <w:rFonts w:ascii="Arial" w:cs="Arial"/>
                <w:color w:val="000000"/>
                <w:sz w:val="16"/>
              </w:rPr>
              <w:t xml:space="preserve">630041</w:t>
            </w:r>
          </w:p>
          <w:tcPr>
            <w:shd w:val="clear" w:color="000000" w:fill="CCFFCC"/>
            <w:gridSpan w:val="4"/>
          </w:tcPr>
        </w:tc>
        <w:tc>
          <w:p>
            <w:pPr>
              <w:spacing w:after="0"/>
            </w:pPr>
            <w:r>
              <w:rPr>
                <w:rFonts w:ascii="Arial" w:cs="Arial"/>
                <w:b/>
                <w:color w:val="000000"/>
                <w:sz w:val="16"/>
              </w:rPr>
              <w:t xml:space="preserve">   LTE Advanced 3 Band Carrier Aggregation (3DL/1UL) of Band 2, Band 5 and Band 13</w:t>
            </w:r>
          </w:p>
          <w:tcPr>
            <w:shd w:val="clear" w:color="000000" w:fill="CCFFCC"/>
            <w:gridSpan w:val="4"/>
          </w:tcPr>
        </w:tc>
        <w:tc>
          <w:p>
            <w:pPr>
              <w:spacing w:after="0"/>
            </w:pPr>
            <w:r>
              <w:rPr>
                <w:rFonts w:ascii="Arial" w:cs="Arial"/>
                <w:color w:val="000000"/>
                <w:sz w:val="16"/>
              </w:rPr>
              <w:t xml:space="preserve">LTE_CA_B2_B5_B13</w:t>
            </w:r>
          </w:p>
          <w:tcPr>
            <w:shd w:val="clear" w:color="000000" w:fill="CCFFCC"/>
            <w:gridSpan w:val="4"/>
          </w:tcPr>
        </w:tc>
        <w:tc>
          <w:p>
            <w:pPr>
              <w:spacing w:after="0"/>
            </w:pPr>
            <w:r>
              <w:rPr>
                <w:rFonts w:ascii="Arial" w:cs="Arial"/>
                <w:color w:val="000000"/>
                <w:sz w:val="16"/>
              </w:rPr>
              <w:t xml:space="preserve">LTE_CA_B2_B5_B13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1702</w:t>
            </w:r>
          </w:p>
          <w:tcPr>
            <w:shd w:val="clear" w:color="000000" w:fill="CCFFCC"/>
            <w:gridSpan w:val="4"/>
          </w:tcPr>
        </w:tc>
        <w:tc>
          <w:p>
            <w:pPr>
              <w:spacing w:after="0"/>
            </w:pPr>
            <w:r>
              <w:rPr>
                <w:rFonts w:ascii="Arial" w:cs="Arial"/>
                <w:color w:val="000000"/>
                <w:sz w:val="16"/>
              </w:rPr>
              <w:t xml:space="preserve">630141</w:t>
            </w:r>
          </w:p>
          <w:tcPr>
            <w:shd w:val="clear" w:color="000000" w:fill="CCFFCC"/>
            <w:gridSpan w:val="4"/>
          </w:tcPr>
        </w:tc>
        <w:tc>
          <w:p>
            <w:pPr>
              <w:spacing w:after="0"/>
            </w:pPr>
            <w:r>
              <w:rPr>
                <w:rFonts w:ascii="Arial" w:cs="Arial"/>
                <w:color w:val="000000"/>
                <w:sz w:val="16"/>
              </w:rPr>
              <w:t xml:space="preserve">      Core part: LTE Advanced 3 Band Carrier Aggregation (3DL/1UL) of Band 2, Band 5 and Band 13</w:t>
            </w:r>
          </w:p>
          <w:tcPr>
            <w:shd w:val="clear" w:color="000000" w:fill="CCFFCC"/>
            <w:gridSpan w:val="4"/>
          </w:tcPr>
        </w:tc>
        <w:tc>
          <w:p>
            <w:pPr>
              <w:spacing w:after="0"/>
            </w:pPr>
            <w:r>
              <w:rPr>
                <w:rFonts w:ascii="Arial" w:cs="Arial"/>
                <w:color w:val="000000"/>
                <w:sz w:val="16"/>
              </w:rPr>
              <w:t xml:space="preserve">LTE_CA_B2_B5_B13-Core</w:t>
            </w:r>
          </w:p>
          <w:tcPr>
            <w:shd w:val="clear" w:color="000000" w:fill="CCFFCC"/>
            <w:gridSpan w:val="4"/>
          </w:tcPr>
        </w:tc>
        <w:tc>
          <w:p>
            <w:pPr>
              <w:spacing w:after="0"/>
            </w:pPr>
            <w:r>
              <w:rPr>
                <w:rFonts w:ascii="Arial" w:cs="Arial"/>
                <w:color w:val="000000"/>
                <w:sz w:val="16"/>
              </w:rPr>
              <w:t xml:space="preserve">LTE_CA_B2_B5_B13-Core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Compl:50%-&gt;100%;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1703</w:t>
            </w:r>
          </w:p>
          <w:tcPr>
            <w:shd w:val="clear" w:color="000000" w:fill="CCFFCC"/>
            <w:gridSpan w:val="4"/>
          </w:tcPr>
        </w:tc>
        <w:tc>
          <w:p>
            <w:pPr>
              <w:spacing w:after="0"/>
            </w:pPr>
            <w:r>
              <w:rPr>
                <w:rFonts w:ascii="Arial" w:cs="Arial"/>
                <w:color w:val="000000"/>
                <w:sz w:val="16"/>
              </w:rPr>
              <w:t xml:space="preserve">630241</w:t>
            </w:r>
          </w:p>
          <w:tcPr>
            <w:shd w:val="clear" w:color="000000" w:fill="CCFFCC"/>
            <w:gridSpan w:val="4"/>
          </w:tcPr>
        </w:tc>
        <w:tc>
          <w:p>
            <w:pPr>
              <w:spacing w:after="0"/>
            </w:pPr>
            <w:r>
              <w:rPr>
                <w:rFonts w:ascii="Arial" w:cs="Arial"/>
                <w:color w:val="000000"/>
                <w:sz w:val="16"/>
              </w:rPr>
              <w:t xml:space="preserve">      Perf. part: LTE Advanced 3 Band Carrier Aggregation (3DL/1UL) of Band 2, Band 5 and Band 13</w:t>
            </w:r>
          </w:p>
          <w:tcPr>
            <w:shd w:val="clear" w:color="000000" w:fill="CCFFCC"/>
            <w:gridSpan w:val="4"/>
          </w:tcPr>
        </w:tc>
        <w:tc>
          <w:p>
            <w:pPr>
              <w:spacing w:after="0"/>
            </w:pPr>
            <w:r>
              <w:rPr>
                <w:rFonts w:ascii="Arial" w:cs="Arial"/>
                <w:color w:val="000000"/>
                <w:sz w:val="16"/>
              </w:rPr>
              <w:t xml:space="preserve">LTE_CA_B2_B5_B13-Perf</w:t>
            </w:r>
          </w:p>
          <w:tcPr>
            <w:shd w:val="clear" w:color="000000" w:fill="CCFFCC"/>
            <w:gridSpan w:val="4"/>
          </w:tcPr>
        </w:tc>
        <w:tc>
          <w:p>
            <w:pPr>
              <w:spacing w:after="0"/>
            </w:pPr>
            <w:r>
              <w:rPr>
                <w:rFonts w:ascii="Arial" w:cs="Arial"/>
                <w:color w:val="000000"/>
                <w:sz w:val="16"/>
              </w:rPr>
              <w:t xml:space="preserve">LTE_CA_B2_B5_B13-Perf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1704</w:t>
            </w:r>
          </w:p>
          <w:tcPr>
            <w:shd w:val="clear" w:color="000000" w:fill="CCFFCC"/>
            <w:gridSpan w:val="4"/>
          </w:tcPr>
        </w:tc>
        <w:tc>
          <w:p>
            <w:pPr>
              <w:spacing w:after="0"/>
            </w:pPr>
            <w:r>
              <w:rPr>
                <w:rFonts w:ascii="Arial" w:cs="Arial"/>
                <w:color w:val="000000"/>
                <w:sz w:val="16"/>
              </w:rPr>
              <w:t xml:space="preserve">630042</w:t>
            </w:r>
          </w:p>
          <w:tcPr>
            <w:shd w:val="clear" w:color="000000" w:fill="CCFFCC"/>
            <w:gridSpan w:val="4"/>
          </w:tcPr>
        </w:tc>
        <w:tc>
          <w:p>
            <w:pPr>
              <w:spacing w:after="0"/>
            </w:pPr>
            <w:r>
              <w:rPr>
                <w:rFonts w:ascii="Arial" w:cs="Arial"/>
                <w:b/>
                <w:color w:val="000000"/>
                <w:sz w:val="16"/>
              </w:rPr>
              <w:t xml:space="preserve">   LTE Advanced 3 Band Carrier Aggregation (3DL/1UL) of Band 4, Band 5 and Band 13</w:t>
            </w:r>
          </w:p>
          <w:tcPr>
            <w:shd w:val="clear" w:color="000000" w:fill="CCFFCC"/>
            <w:gridSpan w:val="4"/>
          </w:tcPr>
        </w:tc>
        <w:tc>
          <w:p>
            <w:pPr>
              <w:spacing w:after="0"/>
            </w:pPr>
            <w:r>
              <w:rPr>
                <w:rFonts w:ascii="Arial" w:cs="Arial"/>
                <w:color w:val="000000"/>
                <w:sz w:val="16"/>
              </w:rPr>
              <w:t xml:space="preserve">LTE_CA_B4_B5_B13</w:t>
            </w:r>
          </w:p>
          <w:tcPr>
            <w:shd w:val="clear" w:color="000000" w:fill="CCFFCC"/>
            <w:gridSpan w:val="4"/>
          </w:tcPr>
        </w:tc>
        <w:tc>
          <w:p>
            <w:pPr>
              <w:spacing w:after="0"/>
            </w:pPr>
            <w:r>
              <w:rPr>
                <w:rFonts w:ascii="Arial" w:cs="Arial"/>
                <w:color w:val="000000"/>
                <w:sz w:val="16"/>
              </w:rPr>
              <w:t xml:space="preserve">LTE_CA_B4_B5_B13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1705</w:t>
            </w:r>
          </w:p>
          <w:tcPr>
            <w:shd w:val="clear" w:color="000000" w:fill="CCFFCC"/>
            <w:gridSpan w:val="4"/>
          </w:tcPr>
        </w:tc>
        <w:tc>
          <w:p>
            <w:pPr>
              <w:spacing w:after="0"/>
            </w:pPr>
            <w:r>
              <w:rPr>
                <w:rFonts w:ascii="Arial" w:cs="Arial"/>
                <w:color w:val="000000"/>
                <w:sz w:val="16"/>
              </w:rPr>
              <w:t xml:space="preserve">630142</w:t>
            </w:r>
          </w:p>
          <w:tcPr>
            <w:shd w:val="clear" w:color="000000" w:fill="CCFFCC"/>
            <w:gridSpan w:val="4"/>
          </w:tcPr>
        </w:tc>
        <w:tc>
          <w:p>
            <w:pPr>
              <w:spacing w:after="0"/>
            </w:pPr>
            <w:r>
              <w:rPr>
                <w:rFonts w:ascii="Arial" w:cs="Arial"/>
                <w:color w:val="000000"/>
                <w:sz w:val="16"/>
              </w:rPr>
              <w:t xml:space="preserve">      Core part: LTE Advanced 3 Band Carrier Aggregation (3DL/1UL) of Band 4, Band 5 and Band 13</w:t>
            </w:r>
          </w:p>
          <w:tcPr>
            <w:shd w:val="clear" w:color="000000" w:fill="CCFFCC"/>
            <w:gridSpan w:val="4"/>
          </w:tcPr>
        </w:tc>
        <w:tc>
          <w:p>
            <w:pPr>
              <w:spacing w:after="0"/>
            </w:pPr>
            <w:r>
              <w:rPr>
                <w:rFonts w:ascii="Arial" w:cs="Arial"/>
                <w:color w:val="000000"/>
                <w:sz w:val="16"/>
              </w:rPr>
              <w:t xml:space="preserve">LTE_CA_B4_B5_B13-Core</w:t>
            </w:r>
          </w:p>
          <w:tcPr>
            <w:shd w:val="clear" w:color="000000" w:fill="CCFFCC"/>
            <w:gridSpan w:val="4"/>
          </w:tcPr>
        </w:tc>
        <w:tc>
          <w:p>
            <w:pPr>
              <w:spacing w:after="0"/>
            </w:pPr>
            <w:r>
              <w:rPr>
                <w:rFonts w:ascii="Arial" w:cs="Arial"/>
                <w:color w:val="000000"/>
                <w:sz w:val="16"/>
              </w:rPr>
              <w:t xml:space="preserve">LTE_CA_B4_B5_B13-Core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Compl:50%-&gt;100%;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1706</w:t>
            </w:r>
          </w:p>
          <w:tcPr>
            <w:shd w:val="clear" w:color="000000" w:fill="CCFFCC"/>
            <w:gridSpan w:val="4"/>
          </w:tcPr>
        </w:tc>
        <w:tc>
          <w:p>
            <w:pPr>
              <w:spacing w:after="0"/>
            </w:pPr>
            <w:r>
              <w:rPr>
                <w:rFonts w:ascii="Arial" w:cs="Arial"/>
                <w:color w:val="000000"/>
                <w:sz w:val="16"/>
              </w:rPr>
              <w:t xml:space="preserve">630242</w:t>
            </w:r>
          </w:p>
          <w:tcPr>
            <w:shd w:val="clear" w:color="000000" w:fill="CCFFCC"/>
            <w:gridSpan w:val="4"/>
          </w:tcPr>
        </w:tc>
        <w:tc>
          <w:p>
            <w:pPr>
              <w:spacing w:after="0"/>
            </w:pPr>
            <w:r>
              <w:rPr>
                <w:rFonts w:ascii="Arial" w:cs="Arial"/>
                <w:color w:val="000000"/>
                <w:sz w:val="16"/>
              </w:rPr>
              <w:t xml:space="preserve">      Perf. part: LTE Advanced 3 Band Carrier Aggregation (3DL/1UL) of Band 4, Band 5 and Band 13</w:t>
            </w:r>
          </w:p>
          <w:tcPr>
            <w:shd w:val="clear" w:color="000000" w:fill="CCFFCC"/>
            <w:gridSpan w:val="4"/>
          </w:tcPr>
        </w:tc>
        <w:tc>
          <w:p>
            <w:pPr>
              <w:spacing w:after="0"/>
            </w:pPr>
            <w:r>
              <w:rPr>
                <w:rFonts w:ascii="Arial" w:cs="Arial"/>
                <w:color w:val="000000"/>
                <w:sz w:val="16"/>
              </w:rPr>
              <w:t xml:space="preserve">LTE_CA_B4_B5_B13-Perf</w:t>
            </w:r>
          </w:p>
          <w:tcPr>
            <w:shd w:val="clear" w:color="000000" w:fill="CCFFCC"/>
            <w:gridSpan w:val="4"/>
          </w:tcPr>
        </w:tc>
        <w:tc>
          <w:p>
            <w:pPr>
              <w:spacing w:after="0"/>
            </w:pPr>
            <w:r>
              <w:rPr>
                <w:rFonts w:ascii="Arial" w:cs="Arial"/>
                <w:color w:val="000000"/>
                <w:sz w:val="16"/>
              </w:rPr>
              <w:t xml:space="preserve">LTE_CA_B4_B5_B13-Perf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1707</w:t>
            </w:r>
          </w:p>
          <w:tcPr>
            <w:shd w:val="clear" w:color="000000" w:fill="CCFFCC"/>
            <w:gridSpan w:val="4"/>
          </w:tcPr>
        </w:tc>
        <w:tc>
          <w:p>
            <w:pPr>
              <w:spacing w:after="0"/>
            </w:pPr>
            <w:r>
              <w:rPr>
                <w:rFonts w:ascii="Arial" w:cs="Arial"/>
                <w:color w:val="000000"/>
                <w:sz w:val="16"/>
              </w:rPr>
              <w:t xml:space="preserve">630043</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26</w:t>
            </w:r>
          </w:p>
          <w:tcPr>
            <w:shd w:val="clear" w:color="000000" w:fill="CCFFCC"/>
            <w:gridSpan w:val="4"/>
          </w:tcPr>
        </w:tc>
        <w:tc>
          <w:p>
            <w:pPr>
              <w:spacing w:after="0"/>
            </w:pPr>
            <w:r>
              <w:rPr>
                <w:rFonts w:ascii="Arial" w:cs="Arial"/>
                <w:color w:val="000000"/>
                <w:sz w:val="16"/>
              </w:rPr>
              <w:t xml:space="preserve">LTE_CA_B1_B3_B26</w:t>
            </w:r>
          </w:p>
          <w:tcPr>
            <w:shd w:val="clear" w:color="000000" w:fill="CCFFCC"/>
            <w:gridSpan w:val="4"/>
          </w:tcPr>
        </w:tc>
        <w:tc>
          <w:p>
            <w:pPr>
              <w:spacing w:after="0"/>
            </w:pPr>
            <w:r>
              <w:rPr>
                <w:rFonts w:ascii="Arial" w:cs="Arial"/>
                <w:color w:val="000000"/>
                <w:sz w:val="16"/>
              </w:rPr>
              <w:t xml:space="preserve">LTE_CA_B1_B3_B26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Zhao Dong (zhaodong@ctbri.com.cn)</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1708</w:t>
            </w:r>
          </w:p>
          <w:tcPr>
            <w:shd w:val="clear" w:color="000000" w:fill="CCFFCC"/>
            <w:gridSpan w:val="4"/>
          </w:tcPr>
        </w:tc>
        <w:tc>
          <w:p>
            <w:pPr>
              <w:spacing w:after="0"/>
            </w:pPr>
            <w:r>
              <w:rPr>
                <w:rFonts w:ascii="Arial" w:cs="Arial"/>
                <w:color w:val="000000"/>
                <w:sz w:val="16"/>
              </w:rPr>
              <w:t xml:space="preserve">630143</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26</w:t>
            </w:r>
          </w:p>
          <w:tcPr>
            <w:shd w:val="clear" w:color="000000" w:fill="CCFFCC"/>
            <w:gridSpan w:val="4"/>
          </w:tcPr>
        </w:tc>
        <w:tc>
          <w:p>
            <w:pPr>
              <w:spacing w:after="0"/>
            </w:pPr>
            <w:r>
              <w:rPr>
                <w:rFonts w:ascii="Arial" w:cs="Arial"/>
                <w:color w:val="000000"/>
                <w:sz w:val="16"/>
              </w:rPr>
              <w:t xml:space="preserve">LTE_CA_B1_B3_B26-Core</w:t>
            </w:r>
          </w:p>
          <w:tcPr>
            <w:shd w:val="clear" w:color="000000" w:fill="CCFFCC"/>
            <w:gridSpan w:val="4"/>
          </w:tcPr>
        </w:tc>
        <w:tc>
          <w:p>
            <w:pPr>
              <w:spacing w:after="0"/>
            </w:pPr>
            <w:r>
              <w:rPr>
                <w:rFonts w:ascii="Arial" w:cs="Arial"/>
                <w:color w:val="000000"/>
                <w:sz w:val="16"/>
              </w:rPr>
              <w:t xml:space="preserve">LTE_CA_B1_B3_B26-Core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Zhao Dong (zhaodong@ctbri.com.cn)</w:t>
            </w:r>
          </w:p>
          <w:tcPr>
            <w:shd w:val="clear" w:color="000000" w:fill="CCFFCC"/>
            <w:gridSpan w:val="4"/>
          </w:tcPr>
        </w:tc>
        <w:tc>
          <w:p>
            <w:pPr>
              <w:spacing w:after="0"/>
            </w:pPr>
            <w:r>
              <w:rPr>
                <w:rFonts w:ascii="Arial" w:cs="Arial"/>
                <w:color w:val="000000"/>
                <w:sz w:val="16"/>
              </w:rPr>
              <w:t xml:space="preserve">CD:Thu 11/12/14-&gt;Mon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1709</w:t>
            </w:r>
          </w:p>
          <w:tcPr>
            <w:shd w:val="clear" w:color="000000" w:fill="CCFFCC"/>
            <w:gridSpan w:val="4"/>
          </w:tcPr>
        </w:tc>
        <w:tc>
          <w:p>
            <w:pPr>
              <w:spacing w:after="0"/>
            </w:pPr>
            <w:r>
              <w:rPr>
                <w:rFonts w:ascii="Arial" w:cs="Arial"/>
                <w:color w:val="000000"/>
                <w:sz w:val="16"/>
              </w:rPr>
              <w:t xml:space="preserve">630243</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26</w:t>
            </w:r>
          </w:p>
          <w:tcPr>
            <w:shd w:val="clear" w:color="000000" w:fill="CCFFCC"/>
            <w:gridSpan w:val="4"/>
          </w:tcPr>
        </w:tc>
        <w:tc>
          <w:p>
            <w:pPr>
              <w:spacing w:after="0"/>
            </w:pPr>
            <w:r>
              <w:rPr>
                <w:rFonts w:ascii="Arial" w:cs="Arial"/>
                <w:color w:val="000000"/>
                <w:sz w:val="16"/>
              </w:rPr>
              <w:t xml:space="preserve">LTE_CA_B1_B3_B26-Perf</w:t>
            </w:r>
          </w:p>
          <w:tcPr>
            <w:shd w:val="clear" w:color="000000" w:fill="CCFFCC"/>
            <w:gridSpan w:val="4"/>
          </w:tcPr>
        </w:tc>
        <w:tc>
          <w:p>
            <w:pPr>
              <w:spacing w:after="0"/>
            </w:pPr>
            <w:r>
              <w:rPr>
                <w:rFonts w:ascii="Arial" w:cs="Arial"/>
                <w:color w:val="000000"/>
                <w:sz w:val="16"/>
              </w:rPr>
              <w:t xml:space="preserve">LTE_CA_B1_B3_B26-Perf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Zhao Dong (zhaodong@ctbri.com.cn)</w:t>
            </w:r>
          </w:p>
          <w:tcPr>
            <w:shd w:val="clear" w:color="000000" w:fill="CCFFCC"/>
            <w:gridSpan w:val="4"/>
          </w:tcPr>
        </w:tc>
        <w:tc>
          <w:p>
            <w:pPr>
              <w:spacing w:after="0"/>
            </w:pPr>
            <w:r>
              <w:rPr>
                <w:rFonts w:ascii="Arial" w:cs="Arial"/>
                <w:color w:val="000000"/>
                <w:sz w:val="16"/>
              </w:rPr>
              <w:t xml:space="preserve">CD:Thu 11/12/14-&gt;Mon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1710</w:t>
            </w:r>
          </w:p>
          <w:tcPr>
            <w:shd w:val="clear" w:color="000000" w:fill="CCFFCC"/>
            <w:gridSpan w:val="4"/>
          </w:tcPr>
        </w:tc>
        <w:tc>
          <w:p>
            <w:pPr>
              <w:spacing w:after="0"/>
            </w:pPr>
            <w:r>
              <w:rPr>
                <w:rFonts w:ascii="Arial" w:cs="Arial"/>
                <w:color w:val="000000"/>
                <w:sz w:val="16"/>
              </w:rPr>
              <w:t xml:space="preserve">630044</w:t>
            </w:r>
          </w:p>
          <w:tcPr>
            <w:shd w:val="clear" w:color="000000" w:fill="CCFFCC"/>
            <w:gridSpan w:val="4"/>
          </w:tcPr>
        </w:tc>
        <w:tc>
          <w:p>
            <w:pPr>
              <w:spacing w:after="0"/>
            </w:pPr>
            <w:r>
              <w:rPr>
                <w:rFonts w:ascii="Arial" w:cs="Arial"/>
                <w:b/>
                <w:color w:val="000000"/>
                <w:sz w:val="16"/>
              </w:rPr>
              <w:t xml:space="preserve">   LTE Advanced 3 Band Carrier Aggregation (3DL/1UL) of Band 1, Band 18 and Band 28</w:t>
            </w:r>
          </w:p>
          <w:tcPr>
            <w:shd w:val="clear" w:color="000000" w:fill="CCFFCC"/>
            <w:gridSpan w:val="4"/>
          </w:tcPr>
        </w:tc>
        <w:tc>
          <w:p>
            <w:pPr>
              <w:spacing w:after="0"/>
            </w:pPr>
            <w:r>
              <w:rPr>
                <w:rFonts w:ascii="Arial" w:cs="Arial"/>
                <w:color w:val="000000"/>
                <w:sz w:val="16"/>
              </w:rPr>
              <w:t xml:space="preserve">LTE_CA_B1_B18_B28</w:t>
            </w:r>
          </w:p>
          <w:tcPr>
            <w:shd w:val="clear" w:color="000000" w:fill="CCFFCC"/>
            <w:gridSpan w:val="4"/>
          </w:tcPr>
        </w:tc>
        <w:tc>
          <w:p>
            <w:pPr>
              <w:spacing w:after="0"/>
            </w:pPr>
            <w:r>
              <w:rPr>
                <w:rFonts w:ascii="Arial" w:cs="Arial"/>
                <w:color w:val="000000"/>
                <w:sz w:val="16"/>
              </w:rPr>
              <w:t xml:space="preserve">LTE_CA_B1_B18_B28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1711</w:t>
            </w:r>
          </w:p>
          <w:tcPr>
            <w:shd w:val="clear" w:color="000000" w:fill="CCFFCC"/>
            <w:gridSpan w:val="4"/>
          </w:tcPr>
        </w:tc>
        <w:tc>
          <w:p>
            <w:pPr>
              <w:spacing w:after="0"/>
            </w:pPr>
            <w:r>
              <w:rPr>
                <w:rFonts w:ascii="Arial" w:cs="Arial"/>
                <w:color w:val="000000"/>
                <w:sz w:val="16"/>
              </w:rPr>
              <w:t xml:space="preserve">630144</w:t>
            </w:r>
          </w:p>
          <w:tcPr>
            <w:shd w:val="clear" w:color="000000" w:fill="CCFFCC"/>
            <w:gridSpan w:val="4"/>
          </w:tcPr>
        </w:tc>
        <w:tc>
          <w:p>
            <w:pPr>
              <w:spacing w:after="0"/>
            </w:pPr>
            <w:r>
              <w:rPr>
                <w:rFonts w:ascii="Arial" w:cs="Arial"/>
                <w:color w:val="000000"/>
                <w:sz w:val="16"/>
              </w:rPr>
              <w:t xml:space="preserve">      Core part: LTE Advanced 3 Band Carrier Aggregation (3DL/1UL) of Band 1, Band 18 and Band 28</w:t>
            </w:r>
          </w:p>
          <w:tcPr>
            <w:shd w:val="clear" w:color="000000" w:fill="CCFFCC"/>
            <w:gridSpan w:val="4"/>
          </w:tcPr>
        </w:tc>
        <w:tc>
          <w:p>
            <w:pPr>
              <w:spacing w:after="0"/>
            </w:pPr>
            <w:r>
              <w:rPr>
                <w:rFonts w:ascii="Arial" w:cs="Arial"/>
                <w:color w:val="000000"/>
                <w:sz w:val="16"/>
              </w:rPr>
              <w:t xml:space="preserve">LTE_CA_B1_B18_B28-Core</w:t>
            </w:r>
          </w:p>
          <w:tcPr>
            <w:shd w:val="clear" w:color="000000" w:fill="CCFFCC"/>
            <w:gridSpan w:val="4"/>
          </w:tcPr>
        </w:tc>
        <w:tc>
          <w:p>
            <w:pPr>
              <w:spacing w:after="0"/>
            </w:pPr>
            <w:r>
              <w:rPr>
                <w:rFonts w:ascii="Arial" w:cs="Arial"/>
                <w:color w:val="000000"/>
                <w:sz w:val="16"/>
              </w:rPr>
              <w:t xml:space="preserve">LTE_CA_B1_B18_B28-Core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RP-142043-&gt;RP-141788;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1712</w:t>
            </w:r>
          </w:p>
          <w:tcPr>
            <w:shd w:val="clear" w:color="000000" w:fill="CCFFCC"/>
            <w:gridSpan w:val="4"/>
          </w:tcPr>
        </w:tc>
        <w:tc>
          <w:p>
            <w:pPr>
              <w:spacing w:after="0"/>
            </w:pPr>
            <w:r>
              <w:rPr>
                <w:rFonts w:ascii="Arial" w:cs="Arial"/>
                <w:color w:val="000000"/>
                <w:sz w:val="16"/>
              </w:rPr>
              <w:t xml:space="preserve">630244</w:t>
            </w:r>
          </w:p>
          <w:tcPr>
            <w:shd w:val="clear" w:color="000000" w:fill="CCFFCC"/>
            <w:gridSpan w:val="4"/>
          </w:tcPr>
        </w:tc>
        <w:tc>
          <w:p>
            <w:pPr>
              <w:spacing w:after="0"/>
            </w:pPr>
            <w:r>
              <w:rPr>
                <w:rFonts w:ascii="Arial" w:cs="Arial"/>
                <w:color w:val="000000"/>
                <w:sz w:val="16"/>
              </w:rPr>
              <w:t xml:space="preserve">      Perf. part: LTE Advanced 3 Band Carrier Aggregation (3DL/1UL) of Band 1, Band 18 and Band 28</w:t>
            </w:r>
          </w:p>
          <w:tcPr>
            <w:shd w:val="clear" w:color="000000" w:fill="CCFFCC"/>
            <w:gridSpan w:val="4"/>
          </w:tcPr>
        </w:tc>
        <w:tc>
          <w:p>
            <w:pPr>
              <w:spacing w:after="0"/>
            </w:pPr>
            <w:r>
              <w:rPr>
                <w:rFonts w:ascii="Arial" w:cs="Arial"/>
                <w:color w:val="000000"/>
                <w:sz w:val="16"/>
              </w:rPr>
              <w:t xml:space="preserve">LTE_CA_B1_B18_B28-Perf</w:t>
            </w:r>
          </w:p>
          <w:tcPr>
            <w:shd w:val="clear" w:color="000000" w:fill="CCFFCC"/>
            <w:gridSpan w:val="4"/>
          </w:tcPr>
        </w:tc>
        <w:tc>
          <w:p>
            <w:pPr>
              <w:spacing w:after="0"/>
            </w:pPr>
            <w:r>
              <w:rPr>
                <w:rFonts w:ascii="Arial" w:cs="Arial"/>
                <w:color w:val="000000"/>
                <w:sz w:val="16"/>
              </w:rPr>
              <w:t xml:space="preserve">LTE_CA_B1_B18_B28-Perf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RP-142043-&gt;RP-141788;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1713</w:t>
            </w:r>
          </w:p>
          <w:tcPr>
            <w:shd w:val="clear" w:color="000000" w:fill="CCFFCC"/>
            <w:gridSpan w:val="4"/>
          </w:tcPr>
        </w:tc>
        <w:tc>
          <w:p>
            <w:pPr>
              <w:spacing w:after="0"/>
            </w:pPr>
            <w:r>
              <w:rPr>
                <w:rFonts w:ascii="Arial" w:cs="Arial"/>
                <w:color w:val="000000"/>
                <w:sz w:val="16"/>
              </w:rPr>
              <w:t xml:space="preserve">640023</w:t>
            </w:r>
          </w:p>
          <w:tcPr>
            <w:shd w:val="clear" w:color="000000" w:fill="CCFFCC"/>
            <w:gridSpan w:val="4"/>
          </w:tcPr>
        </w:tc>
        <w:tc>
          <w:p>
            <w:pPr>
              <w:spacing w:after="0"/>
            </w:pPr>
            <w:r>
              <w:rPr>
                <w:rFonts w:ascii="Arial" w:cs="Arial"/>
                <w:b/>
                <w:color w:val="000000"/>
                <w:sz w:val="16"/>
              </w:rPr>
              <w:t xml:space="preserve">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w:t>
            </w:r>
          </w:p>
          <w:tcPr>
            <w:shd w:val="clear" w:color="000000" w:fill="CCFFCC"/>
            <w:gridSpan w:val="4"/>
          </w:tcPr>
        </w:tc>
        <w:tc>
          <w:p>
            <w:pPr>
              <w:spacing w:after="0"/>
            </w:pPr>
            <w:r>
              <w:rPr>
                <w:rFonts w:ascii="Arial" w:cs="Arial"/>
                <w:color w:val="000000"/>
                <w:sz w:val="16"/>
              </w:rPr>
              <w:t xml:space="preserve">LTE_CA_B4_B7_B12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1714</w:t>
            </w:r>
          </w:p>
          <w:tcPr>
            <w:shd w:val="clear" w:color="000000" w:fill="CCFFCC"/>
            <w:gridSpan w:val="4"/>
          </w:tcPr>
        </w:tc>
        <w:tc>
          <w:p>
            <w:pPr>
              <w:spacing w:after="0"/>
            </w:pPr>
            <w:r>
              <w:rPr>
                <w:rFonts w:ascii="Arial" w:cs="Arial"/>
                <w:color w:val="000000"/>
                <w:sz w:val="16"/>
              </w:rPr>
              <w:t xml:space="preserve">640123</w:t>
            </w:r>
          </w:p>
          <w:tcPr>
            <w:shd w:val="clear" w:color="000000" w:fill="CCFFCC"/>
            <w:gridSpan w:val="4"/>
          </w:tcPr>
        </w:tc>
        <w:tc>
          <w:p>
            <w:pPr>
              <w:spacing w:after="0"/>
            </w:pPr>
            <w:r>
              <w:rPr>
                <w:rFonts w:ascii="Arial" w:cs="Arial"/>
                <w:color w:val="000000"/>
                <w:sz w:val="16"/>
              </w:rPr>
              <w:t xml:space="preserve">      Core part: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LTE_CA_B4_B7_B12-Core</w:t>
            </w:r>
          </w:p>
          <w:tcPr>
            <w:shd w:val="clear" w:color="000000" w:fill="CCFFCC"/>
            <w:gridSpan w:val="4"/>
          </w:tcPr>
        </w:tc>
        <w:tc>
          <w:p>
            <w:pPr>
              <w:spacing w:after="0"/>
            </w:pPr>
            <w:r>
              <w:rPr>
                <w:rFonts w:ascii="Arial" w:cs="Arial"/>
                <w:color w:val="000000"/>
                <w:sz w:val="16"/>
              </w:rPr>
              <w:t xml:space="preserve">LTE_CA_B4_B7_B12-Core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1715</w:t>
            </w:r>
          </w:p>
          <w:tcPr>
            <w:shd w:val="clear" w:color="000000" w:fill="CCFFCC"/>
            <w:gridSpan w:val="4"/>
          </w:tcPr>
        </w:tc>
        <w:tc>
          <w:p>
            <w:pPr>
              <w:spacing w:after="0"/>
            </w:pPr>
            <w:r>
              <w:rPr>
                <w:rFonts w:ascii="Arial" w:cs="Arial"/>
                <w:color w:val="000000"/>
                <w:sz w:val="16"/>
              </w:rPr>
              <w:t xml:space="preserve">640223</w:t>
            </w:r>
          </w:p>
          <w:tcPr>
            <w:shd w:val="clear" w:color="000000" w:fill="CCFFCC"/>
            <w:gridSpan w:val="4"/>
          </w:tcPr>
        </w:tc>
        <w:tc>
          <w:p>
            <w:pPr>
              <w:spacing w:after="0"/>
            </w:pPr>
            <w:r>
              <w:rPr>
                <w:rFonts w:ascii="Arial" w:cs="Arial"/>
                <w:color w:val="000000"/>
                <w:sz w:val="16"/>
              </w:rPr>
              <w:t xml:space="preserve">      Perf. Part: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LTE_CA_B4_B7_B12-Perf</w:t>
            </w:r>
          </w:p>
          <w:tcPr>
            <w:shd w:val="clear" w:color="000000" w:fill="CCFFCC"/>
            <w:gridSpan w:val="4"/>
          </w:tcPr>
        </w:tc>
        <w:tc>
          <w:p>
            <w:pPr>
              <w:spacing w:after="0"/>
            </w:pPr>
            <w:r>
              <w:rPr>
                <w:rFonts w:ascii="Arial" w:cs="Arial"/>
                <w:color w:val="000000"/>
                <w:sz w:val="16"/>
              </w:rPr>
              <w:t xml:space="preserve">LTE_CA_B4_B7_B12-Perf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1716</w:t>
            </w:r>
          </w:p>
          <w:tcPr>
            <w:shd w:val="clear" w:color="000000" w:fill="CCFFCC"/>
            <w:gridSpan w:val="4"/>
          </w:tcPr>
        </w:tc>
        <w:tc>
          <w:p>
            <w:pPr>
              <w:spacing w:after="0"/>
            </w:pPr>
            <w:r>
              <w:rPr>
                <w:rFonts w:ascii="Arial" w:cs="Arial"/>
                <w:color w:val="000000"/>
                <w:sz w:val="16"/>
              </w:rPr>
              <w:t xml:space="preserve">640024</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w:t>
            </w:r>
          </w:p>
          <w:tcPr>
            <w:shd w:val="clear" w:color="000000" w:fill="CCFFCC"/>
            <w:gridSpan w:val="4"/>
          </w:tcPr>
        </w:tc>
        <w:tc>
          <w:p>
            <w:pPr>
              <w:spacing w:after="0"/>
            </w:pPr>
            <w:r>
              <w:rPr>
                <w:rFonts w:ascii="Arial" w:cs="Arial"/>
                <w:color w:val="000000"/>
                <w:sz w:val="16"/>
              </w:rPr>
              <w:t xml:space="preserve">LTE_CA_B4_B4_B7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1717</w:t>
            </w:r>
          </w:p>
          <w:tcPr>
            <w:shd w:val="clear" w:color="000000" w:fill="CCFFCC"/>
            <w:gridSpan w:val="4"/>
          </w:tcPr>
        </w:tc>
        <w:tc>
          <w:p>
            <w:pPr>
              <w:spacing w:after="0"/>
            </w:pPr>
            <w:r>
              <w:rPr>
                <w:rFonts w:ascii="Arial" w:cs="Arial"/>
                <w:color w:val="000000"/>
                <w:sz w:val="16"/>
              </w:rPr>
              <w:t xml:space="preserve">640124</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LTE_CA_B4_B4_B7-Core</w:t>
            </w:r>
          </w:p>
          <w:tcPr>
            <w:shd w:val="clear" w:color="000000" w:fill="CCFFCC"/>
            <w:gridSpan w:val="4"/>
          </w:tcPr>
        </w:tc>
        <w:tc>
          <w:p>
            <w:pPr>
              <w:spacing w:after="0"/>
            </w:pPr>
            <w:r>
              <w:rPr>
                <w:rFonts w:ascii="Arial" w:cs="Arial"/>
                <w:color w:val="000000"/>
                <w:sz w:val="16"/>
              </w:rPr>
              <w:t xml:space="preserve">LTE_CA_B4_B4_B7-Core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1718</w:t>
            </w:r>
          </w:p>
          <w:tcPr>
            <w:shd w:val="clear" w:color="000000" w:fill="CCFFCC"/>
            <w:gridSpan w:val="4"/>
          </w:tcPr>
        </w:tc>
        <w:tc>
          <w:p>
            <w:pPr>
              <w:spacing w:after="0"/>
            </w:pPr>
            <w:r>
              <w:rPr>
                <w:rFonts w:ascii="Arial" w:cs="Arial"/>
                <w:color w:val="000000"/>
                <w:sz w:val="16"/>
              </w:rPr>
              <w:t xml:space="preserve">640224</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LTE_CA_B4_B4_B7-Perf</w:t>
            </w:r>
          </w:p>
          <w:tcPr>
            <w:shd w:val="clear" w:color="000000" w:fill="CCFFCC"/>
            <w:gridSpan w:val="4"/>
          </w:tcPr>
        </w:tc>
        <w:tc>
          <w:p>
            <w:pPr>
              <w:spacing w:after="0"/>
            </w:pPr>
            <w:r>
              <w:rPr>
                <w:rFonts w:ascii="Arial" w:cs="Arial"/>
                <w:color w:val="000000"/>
                <w:sz w:val="16"/>
              </w:rPr>
              <w:t xml:space="preserve">LTE_CA_B4_B4_B7-Perf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1719</w:t>
            </w:r>
          </w:p>
          <w:tcPr>
            <w:shd w:val="clear" w:color="000000" w:fill="CCFFCC"/>
            <w:gridSpan w:val="4"/>
          </w:tcPr>
        </w:tc>
        <w:tc>
          <w:p>
            <w:pPr>
              <w:spacing w:after="0"/>
            </w:pPr>
            <w:r>
              <w:rPr>
                <w:rFonts w:ascii="Arial" w:cs="Arial"/>
                <w:color w:val="000000"/>
                <w:sz w:val="16"/>
              </w:rPr>
              <w:t xml:space="preserve">640026</w:t>
            </w:r>
          </w:p>
          <w:tcPr>
            <w:shd w:val="clear" w:color="000000" w:fill="CCFFCC"/>
            <w:gridSpan w:val="4"/>
          </w:tcPr>
        </w:tc>
        <w:tc>
          <w:p>
            <w:pPr>
              <w:spacing w:after="0"/>
            </w:pPr>
            <w:r>
              <w:rPr>
                <w:rFonts w:ascii="Arial" w:cs="Arial"/>
                <w:b/>
                <w:color w:val="000000"/>
                <w:sz w:val="16"/>
              </w:rPr>
              <w:t xml:space="preserve">   LTE Advanced 3 Band Carrier Aggregation (3DL/1UL) of Band 39, Band 41 and Band 41</w:t>
            </w:r>
          </w:p>
          <w:tcPr>
            <w:shd w:val="clear" w:color="000000" w:fill="CCFFCC"/>
            <w:gridSpan w:val="4"/>
          </w:tcPr>
        </w:tc>
        <w:tc>
          <w:p>
            <w:pPr>
              <w:spacing w:after="0"/>
            </w:pPr>
            <w:r>
              <w:rPr>
                <w:rFonts w:ascii="Arial" w:cs="Arial"/>
                <w:color w:val="000000"/>
                <w:sz w:val="16"/>
              </w:rPr>
              <w:t xml:space="preserve">LTE_CA_B39_B41_B41</w:t>
            </w:r>
          </w:p>
          <w:tcPr>
            <w:shd w:val="clear" w:color="000000" w:fill="CCFFCC"/>
            <w:gridSpan w:val="4"/>
          </w:tcPr>
        </w:tc>
        <w:tc>
          <w:p>
            <w:pPr>
              <w:spacing w:after="0"/>
            </w:pPr>
            <w:r>
              <w:rPr>
                <w:rFonts w:ascii="Arial" w:cs="Arial"/>
                <w:color w:val="000000"/>
                <w:sz w:val="16"/>
              </w:rPr>
              <w:t xml:space="preserve">LTE_CA_B39_B41_B41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1720</w:t>
            </w:r>
          </w:p>
          <w:tcPr>
            <w:shd w:val="clear" w:color="000000" w:fill="CCFFCC"/>
            <w:gridSpan w:val="4"/>
          </w:tcPr>
        </w:tc>
        <w:tc>
          <w:p>
            <w:pPr>
              <w:spacing w:after="0"/>
            </w:pPr>
            <w:r>
              <w:rPr>
                <w:rFonts w:ascii="Arial" w:cs="Arial"/>
                <w:color w:val="000000"/>
                <w:sz w:val="16"/>
              </w:rPr>
              <w:t xml:space="preserve">640126</w:t>
            </w:r>
          </w:p>
          <w:tcPr>
            <w:shd w:val="clear" w:color="000000" w:fill="CCFFCC"/>
            <w:gridSpan w:val="4"/>
          </w:tcPr>
        </w:tc>
        <w:tc>
          <w:p>
            <w:pPr>
              <w:spacing w:after="0"/>
            </w:pPr>
            <w:r>
              <w:rPr>
                <w:rFonts w:ascii="Arial" w:cs="Arial"/>
                <w:color w:val="000000"/>
                <w:sz w:val="16"/>
              </w:rPr>
              <w:t xml:space="preserve">      Core part: LTE Advanced 3 Band Carrier Aggregation (3DL/1UL) of Band 39, Band 41 and Band 41</w:t>
            </w:r>
          </w:p>
          <w:tcPr>
            <w:shd w:val="clear" w:color="000000" w:fill="CCFFCC"/>
            <w:gridSpan w:val="4"/>
          </w:tcPr>
        </w:tc>
        <w:tc>
          <w:p>
            <w:pPr>
              <w:spacing w:after="0"/>
            </w:pPr>
            <w:r>
              <w:rPr>
                <w:rFonts w:ascii="Arial" w:cs="Arial"/>
                <w:color w:val="000000"/>
                <w:sz w:val="16"/>
              </w:rPr>
              <w:t xml:space="preserve">LTE_CA_B39_B41_B41-Core</w:t>
            </w:r>
          </w:p>
          <w:tcPr>
            <w:shd w:val="clear" w:color="000000" w:fill="CCFFCC"/>
            <w:gridSpan w:val="4"/>
          </w:tcPr>
        </w:tc>
        <w:tc>
          <w:p>
            <w:pPr>
              <w:spacing w:after="0"/>
            </w:pPr>
            <w:r>
              <w:rPr>
                <w:rFonts w:ascii="Arial" w:cs="Arial"/>
                <w:color w:val="000000"/>
                <w:sz w:val="16"/>
              </w:rPr>
              <w:t xml:space="preserve">LTE_CA_B39_B41_B41-Core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RP-140708-&gt;RP-142301;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1721</w:t>
            </w:r>
          </w:p>
          <w:tcPr>
            <w:shd w:val="clear" w:color="000000" w:fill="CCFFCC"/>
            <w:gridSpan w:val="4"/>
          </w:tcPr>
        </w:tc>
        <w:tc>
          <w:p>
            <w:pPr>
              <w:spacing w:after="0"/>
            </w:pPr>
            <w:r>
              <w:rPr>
                <w:rFonts w:ascii="Arial" w:cs="Arial"/>
                <w:color w:val="000000"/>
                <w:sz w:val="16"/>
              </w:rPr>
              <w:t xml:space="preserve">640226</w:t>
            </w:r>
          </w:p>
          <w:tcPr>
            <w:shd w:val="clear" w:color="000000" w:fill="CCFFCC"/>
            <w:gridSpan w:val="4"/>
          </w:tcPr>
        </w:tc>
        <w:tc>
          <w:p>
            <w:pPr>
              <w:spacing w:after="0"/>
            </w:pPr>
            <w:r>
              <w:rPr>
                <w:rFonts w:ascii="Arial" w:cs="Arial"/>
                <w:color w:val="000000"/>
                <w:sz w:val="16"/>
              </w:rPr>
              <w:t xml:space="preserve">      Perf. Part: LTE Advanced 3 Band Carrier Aggregation (3DL/1UL) of Band 39, Band 41 and Band 41</w:t>
            </w:r>
          </w:p>
          <w:tcPr>
            <w:shd w:val="clear" w:color="000000" w:fill="CCFFCC"/>
            <w:gridSpan w:val="4"/>
          </w:tcPr>
        </w:tc>
        <w:tc>
          <w:p>
            <w:pPr>
              <w:spacing w:after="0"/>
            </w:pPr>
            <w:r>
              <w:rPr>
                <w:rFonts w:ascii="Arial" w:cs="Arial"/>
                <w:color w:val="000000"/>
                <w:sz w:val="16"/>
              </w:rPr>
              <w:t xml:space="preserve">LTE_CA_B39_B41_B41-Perf</w:t>
            </w:r>
          </w:p>
          <w:tcPr>
            <w:shd w:val="clear" w:color="000000" w:fill="CCFFCC"/>
            <w:gridSpan w:val="4"/>
          </w:tcPr>
        </w:tc>
        <w:tc>
          <w:p>
            <w:pPr>
              <w:spacing w:after="0"/>
            </w:pPr>
            <w:r>
              <w:rPr>
                <w:rFonts w:ascii="Arial" w:cs="Arial"/>
                <w:color w:val="000000"/>
                <w:sz w:val="16"/>
              </w:rPr>
              <w:t xml:space="preserve">LTE_CA_B39_B41_B41-Perf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RP-140708-&gt;RP-142301;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1722</w:t>
            </w:r>
          </w:p>
          <w:tcPr>
            <w:shd w:val="clear" w:color="000000" w:fill="FFFFFF"/>
            <w:gridSpan w:val="4"/>
          </w:tcPr>
        </w:tc>
        <w:tc>
          <w:p>
            <w:pPr>
              <w:spacing w:after="0"/>
            </w:pPr>
            <w:r>
              <w:rPr>
                <w:rFonts w:ascii="Arial" w:cs="Arial"/>
                <w:color w:val="000000"/>
                <w:sz w:val="16"/>
              </w:rPr>
              <w:t xml:space="preserve">640033</w:t>
            </w:r>
          </w:p>
          <w:tcPr>
            <w:shd w:val="clear" w:color="000000" w:fill="FFFFFF"/>
            <w:gridSpan w:val="4"/>
          </w:tcPr>
        </w:tc>
        <w:tc>
          <w:p>
            <w:pPr>
              <w:spacing w:after="0"/>
            </w:pPr>
            <w:r>
              <w:rPr>
                <w:rFonts w:ascii="Arial" w:cs="Arial"/>
                <w:b/>
                <w:color w:val="000000"/>
                <w:sz w:val="16"/>
              </w:rPr>
              <w:t xml:space="preserve">   LTE Advanced 3 Band Carrier Aggregation (3DL/1UL) of Band 1, Band 41 and Band 41</w:t>
            </w:r>
          </w:p>
          <w:tcPr>
            <w:shd w:val="clear" w:color="000000" w:fill="FFFFFF"/>
            <w:gridSpan w:val="4"/>
          </w:tcPr>
        </w:tc>
        <w:tc>
          <w:p>
            <w:pPr>
              <w:spacing w:after="0"/>
            </w:pPr>
            <w:r>
              <w:rPr>
                <w:rFonts w:ascii="Arial" w:cs="Arial"/>
                <w:color w:val="000000"/>
                <w:sz w:val="16"/>
              </w:rPr>
              <w:t xml:space="preserve">LTE_CA_B1_B41_B41</w:t>
            </w:r>
          </w:p>
          <w:tcPr>
            <w:shd w:val="clear" w:color="000000" w:fill="FFFFFF"/>
            <w:gridSpan w:val="4"/>
          </w:tcPr>
        </w:tc>
        <w:tc>
          <w:p>
            <w:pPr>
              <w:spacing w:after="0"/>
            </w:pPr>
            <w:r>
              <w:rPr>
                <w:rFonts w:ascii="Arial" w:cs="Arial"/>
                <w:color w:val="000000"/>
                <w:sz w:val="16"/>
              </w:rPr>
              <w:t xml:space="preserve">LTE_CA_B1_B41_B41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RP-140963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Inter-band CA 3DL/1UL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1723</w:t>
            </w:r>
          </w:p>
          <w:tcPr>
            <w:shd w:val="clear" w:color="000000" w:fill="CCFFCC"/>
            <w:gridSpan w:val="4"/>
          </w:tcPr>
        </w:tc>
        <w:tc>
          <w:p>
            <w:pPr>
              <w:spacing w:after="0"/>
            </w:pPr>
            <w:r>
              <w:rPr>
                <w:rFonts w:ascii="Arial" w:cs="Arial"/>
                <w:color w:val="000000"/>
                <w:sz w:val="16"/>
              </w:rPr>
              <w:t xml:space="preserve">640133</w:t>
            </w:r>
          </w:p>
          <w:tcPr>
            <w:shd w:val="clear" w:color="000000" w:fill="CCFFCC"/>
            <w:gridSpan w:val="4"/>
          </w:tcPr>
        </w:tc>
        <w:tc>
          <w:p>
            <w:pPr>
              <w:spacing w:after="0"/>
            </w:pPr>
            <w:r>
              <w:rPr>
                <w:rFonts w:ascii="Arial" w:cs="Arial"/>
                <w:color w:val="000000"/>
                <w:sz w:val="16"/>
              </w:rPr>
              <w:t xml:space="preserve">      Core part: LTE Advanced 3 Band Carrier Aggregation (3DL/1UL) of Band 1, Band 41 and Band 41</w:t>
            </w:r>
          </w:p>
          <w:tcPr>
            <w:shd w:val="clear" w:color="000000" w:fill="CCFFCC"/>
            <w:gridSpan w:val="4"/>
          </w:tcPr>
        </w:tc>
        <w:tc>
          <w:p>
            <w:pPr>
              <w:spacing w:after="0"/>
            </w:pPr>
            <w:r>
              <w:rPr>
                <w:rFonts w:ascii="Arial" w:cs="Arial"/>
                <w:color w:val="000000"/>
                <w:sz w:val="16"/>
              </w:rPr>
              <w:t xml:space="preserve">LTE_CA_B1_B41_B41-Core</w:t>
            </w:r>
          </w:p>
          <w:tcPr>
            <w:shd w:val="clear" w:color="000000" w:fill="CCFFCC"/>
            <w:gridSpan w:val="4"/>
          </w:tcPr>
        </w:tc>
        <w:tc>
          <w:p>
            <w:pPr>
              <w:spacing w:after="0"/>
            </w:pPr>
            <w:r>
              <w:rPr>
                <w:rFonts w:ascii="Arial" w:cs="Arial"/>
                <w:color w:val="000000"/>
                <w:sz w:val="16"/>
              </w:rPr>
              <w:t xml:space="preserve">LTE_CA_B1_B41_B41-Core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RP-142297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RP-142043-&gt;RP-142297;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1724</w:t>
            </w:r>
          </w:p>
          <w:tcPr>
            <w:shd w:val="clear" w:color="000000" w:fill="FFFFFF"/>
            <w:gridSpan w:val="4"/>
          </w:tcPr>
        </w:tc>
        <w:tc>
          <w:p>
            <w:pPr>
              <w:spacing w:after="0"/>
            </w:pPr>
            <w:r>
              <w:rPr>
                <w:rFonts w:ascii="Arial" w:cs="Arial"/>
                <w:color w:val="000000"/>
                <w:sz w:val="16"/>
              </w:rPr>
              <w:t xml:space="preserve">640233</w:t>
            </w:r>
          </w:p>
          <w:tcPr>
            <w:shd w:val="clear" w:color="000000" w:fill="FFFFFF"/>
            <w:gridSpan w:val="4"/>
          </w:tcPr>
        </w:tc>
        <w:tc>
          <w:p>
            <w:pPr>
              <w:spacing w:after="0"/>
            </w:pPr>
            <w:r>
              <w:rPr>
                <w:rFonts w:ascii="Arial" w:cs="Arial"/>
                <w:color w:val="000000"/>
                <w:sz w:val="16"/>
              </w:rPr>
              <w:t xml:space="preserve">      Perf. Part: LTE Advanced 3 Band Carrier Aggregation (3DL/1UL) of Band 1, Band 41 and Band 41</w:t>
            </w:r>
          </w:p>
          <w:tcPr>
            <w:shd w:val="clear" w:color="000000" w:fill="FFFFFF"/>
            <w:gridSpan w:val="4"/>
          </w:tcPr>
        </w:tc>
        <w:tc>
          <w:p>
            <w:pPr>
              <w:spacing w:after="0"/>
            </w:pPr>
            <w:r>
              <w:rPr>
                <w:rFonts w:ascii="Arial" w:cs="Arial"/>
                <w:color w:val="000000"/>
                <w:sz w:val="16"/>
              </w:rPr>
              <w:t xml:space="preserve">LTE_CA_B1_B41_B41-Perf</w:t>
            </w:r>
          </w:p>
          <w:tcPr>
            <w:shd w:val="clear" w:color="000000" w:fill="FFFFFF"/>
            <w:gridSpan w:val="4"/>
          </w:tcPr>
        </w:tc>
        <w:tc>
          <w:p>
            <w:pPr>
              <w:spacing w:after="0"/>
            </w:pPr>
            <w:r>
              <w:rPr>
                <w:rFonts w:ascii="Arial" w:cs="Arial"/>
                <w:color w:val="000000"/>
                <w:sz w:val="16"/>
              </w:rPr>
              <w:t xml:space="preserve">LTE_CA_B1_B41_B41-Perf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RP-142297</w:t>
            </w:r>
          </w:p>
          <w:tcPr>
            <w:shd w:val="clear" w:color="000000" w:fill="FFFFFF"/>
            <w:gridSpan w:val="4"/>
          </w:tcPr>
        </w:tc>
        <w:tc>
          <w:p>
            <w:pPr>
              <w:spacing w:after="0"/>
            </w:pPr>
            <w:r>
              <w:rPr>
                <w:rFonts w:ascii="Arial" w:cs="Arial"/>
                <w:color w:val="000000"/>
                <w:sz w:val="16"/>
              </w:rPr>
              <w:t xml:space="preserve">RP-141732</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Compl:100%-&gt;0%; WID: RP-142043-&gt;RP-142297; Stat Rep: RP-141084-&gt;RP-141732; Release: Rel-13-&gt;Rel-12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1725</w:t>
            </w:r>
          </w:p>
          <w:tcPr>
            <w:shd w:val="clear" w:color="000000" w:fill="FFFFFF"/>
            <w:gridSpan w:val="4"/>
          </w:tcPr>
        </w:tc>
        <w:tc>
          <w:p>
            <w:pPr>
              <w:spacing w:after="0"/>
            </w:pPr>
            <w:r>
              <w:rPr>
                <w:rFonts w:ascii="Arial" w:cs="Arial"/>
                <w:color w:val="000000"/>
                <w:sz w:val="16"/>
              </w:rPr>
              <w:t xml:space="preserve">640034</w:t>
            </w:r>
          </w:p>
          <w:tcPr>
            <w:shd w:val="clear" w:color="000000" w:fill="FFFFFF"/>
            <w:gridSpan w:val="4"/>
          </w:tcPr>
        </w:tc>
        <w:tc>
          <w:p>
            <w:pPr>
              <w:spacing w:after="0"/>
            </w:pPr>
            <w:r>
              <w:rPr>
                <w:rFonts w:ascii="Arial" w:cs="Arial"/>
                <w:b/>
                <w:color w:val="000000"/>
                <w:sz w:val="16"/>
              </w:rPr>
              <w:t xml:space="preserve">   LTE Advanced 3 Band Carrier Aggregation (3DL/1UL) of Band 26, Band 41 and Band 41</w:t>
            </w:r>
          </w:p>
          <w:tcPr>
            <w:shd w:val="clear" w:color="000000" w:fill="FFFFFF"/>
            <w:gridSpan w:val="4"/>
          </w:tcPr>
        </w:tc>
        <w:tc>
          <w:p>
            <w:pPr>
              <w:spacing w:after="0"/>
            </w:pPr>
            <w:r>
              <w:rPr>
                <w:rFonts w:ascii="Arial" w:cs="Arial"/>
                <w:color w:val="000000"/>
                <w:sz w:val="16"/>
              </w:rPr>
              <w:t xml:space="preserve">LTE_CA_B26_B41_B41</w:t>
            </w:r>
          </w:p>
          <w:tcPr>
            <w:shd w:val="clear" w:color="000000" w:fill="FFFFFF"/>
            <w:gridSpan w:val="4"/>
          </w:tcPr>
        </w:tc>
        <w:tc>
          <w:p>
            <w:pPr>
              <w:spacing w:after="0"/>
            </w:pPr>
            <w:r>
              <w:rPr>
                <w:rFonts w:ascii="Arial" w:cs="Arial"/>
                <w:color w:val="000000"/>
                <w:sz w:val="16"/>
              </w:rPr>
              <w:t xml:space="preserve">LTE_CA_B26_B41_B41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RP-140964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Inter-band CA 3DL/1UL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1726</w:t>
            </w:r>
          </w:p>
          <w:tcPr>
            <w:shd w:val="clear" w:color="000000" w:fill="CCFFCC"/>
            <w:gridSpan w:val="4"/>
          </w:tcPr>
        </w:tc>
        <w:tc>
          <w:p>
            <w:pPr>
              <w:spacing w:after="0"/>
            </w:pPr>
            <w:r>
              <w:rPr>
                <w:rFonts w:ascii="Arial" w:cs="Arial"/>
                <w:color w:val="000000"/>
                <w:sz w:val="16"/>
              </w:rPr>
              <w:t xml:space="preserve">640134</w:t>
            </w:r>
          </w:p>
          <w:tcPr>
            <w:shd w:val="clear" w:color="000000" w:fill="CCFFCC"/>
            <w:gridSpan w:val="4"/>
          </w:tcPr>
        </w:tc>
        <w:tc>
          <w:p>
            <w:pPr>
              <w:spacing w:after="0"/>
            </w:pPr>
            <w:r>
              <w:rPr>
                <w:rFonts w:ascii="Arial" w:cs="Arial"/>
                <w:color w:val="000000"/>
                <w:sz w:val="16"/>
              </w:rPr>
              <w:t xml:space="preserve">      Core part: LTE Advanced 3 Band Carrier Aggregation (3DL/1UL) of Band 26, Band 41 and Band 41</w:t>
            </w:r>
          </w:p>
          <w:tcPr>
            <w:shd w:val="clear" w:color="000000" w:fill="CCFFCC"/>
            <w:gridSpan w:val="4"/>
          </w:tcPr>
        </w:tc>
        <w:tc>
          <w:p>
            <w:pPr>
              <w:spacing w:after="0"/>
            </w:pPr>
            <w:r>
              <w:rPr>
                <w:rFonts w:ascii="Arial" w:cs="Arial"/>
                <w:color w:val="000000"/>
                <w:sz w:val="16"/>
              </w:rPr>
              <w:t xml:space="preserve">LTE_CA_B26_B41_B41-Core</w:t>
            </w:r>
          </w:p>
          <w:tcPr>
            <w:shd w:val="clear" w:color="000000" w:fill="CCFFCC"/>
            <w:gridSpan w:val="4"/>
          </w:tcPr>
        </w:tc>
        <w:tc>
          <w:p>
            <w:pPr>
              <w:spacing w:after="0"/>
            </w:pPr>
            <w:r>
              <w:rPr>
                <w:rFonts w:ascii="Arial" w:cs="Arial"/>
                <w:color w:val="000000"/>
                <w:sz w:val="16"/>
              </w:rPr>
              <w:t xml:space="preserve">LTE_CA_B26_B41_B41-Core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RP-142298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RP-142043-&gt;RP-142298;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1727</w:t>
            </w:r>
          </w:p>
          <w:tcPr>
            <w:shd w:val="clear" w:color="000000" w:fill="FFFFFF"/>
            <w:gridSpan w:val="4"/>
          </w:tcPr>
        </w:tc>
        <w:tc>
          <w:p>
            <w:pPr>
              <w:spacing w:after="0"/>
            </w:pPr>
            <w:r>
              <w:rPr>
                <w:rFonts w:ascii="Arial" w:cs="Arial"/>
                <w:color w:val="000000"/>
                <w:sz w:val="16"/>
              </w:rPr>
              <w:t xml:space="preserve">640234</w:t>
            </w:r>
          </w:p>
          <w:tcPr>
            <w:shd w:val="clear" w:color="000000" w:fill="FFFFFF"/>
            <w:gridSpan w:val="4"/>
          </w:tcPr>
        </w:tc>
        <w:tc>
          <w:p>
            <w:pPr>
              <w:spacing w:after="0"/>
            </w:pPr>
            <w:r>
              <w:rPr>
                <w:rFonts w:ascii="Arial" w:cs="Arial"/>
                <w:color w:val="000000"/>
                <w:sz w:val="16"/>
              </w:rPr>
              <w:t xml:space="preserve">      Perf. Part: LTE Advanced 3 Band Carrier Aggregation (3DL/1UL) of Band 26, Band 41 and Band 41</w:t>
            </w:r>
          </w:p>
          <w:tcPr>
            <w:shd w:val="clear" w:color="000000" w:fill="FFFFFF"/>
            <w:gridSpan w:val="4"/>
          </w:tcPr>
        </w:tc>
        <w:tc>
          <w:p>
            <w:pPr>
              <w:spacing w:after="0"/>
            </w:pPr>
            <w:r>
              <w:rPr>
                <w:rFonts w:ascii="Arial" w:cs="Arial"/>
                <w:color w:val="000000"/>
                <w:sz w:val="16"/>
              </w:rPr>
              <w:t xml:space="preserve">LTE_CA_B26_B41_B41-Perf</w:t>
            </w:r>
          </w:p>
          <w:tcPr>
            <w:shd w:val="clear" w:color="000000" w:fill="FFFFFF"/>
            <w:gridSpan w:val="4"/>
          </w:tcPr>
        </w:tc>
        <w:tc>
          <w:p>
            <w:pPr>
              <w:spacing w:after="0"/>
            </w:pPr>
            <w:r>
              <w:rPr>
                <w:rFonts w:ascii="Arial" w:cs="Arial"/>
                <w:color w:val="000000"/>
                <w:sz w:val="16"/>
              </w:rPr>
              <w:t xml:space="preserve">LTE_CA_B26_B41_B41-Perf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RP-142298</w:t>
            </w:r>
          </w:p>
          <w:tcPr>
            <w:shd w:val="clear" w:color="000000" w:fill="FFFFFF"/>
            <w:gridSpan w:val="4"/>
          </w:tcPr>
        </w:tc>
        <w:tc>
          <w:p>
            <w:pPr>
              <w:spacing w:after="0"/>
            </w:pPr>
            <w:r>
              <w:rPr>
                <w:rFonts w:ascii="Arial" w:cs="Arial"/>
                <w:color w:val="000000"/>
                <w:sz w:val="16"/>
              </w:rPr>
              <w:t xml:space="preserve">RP-141732</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Compl:100%-&gt;0%; WID: RP-142043-&gt;RP-142298; Stat Rep: RP-141084-&gt;RP-141732; Release: Rel-13-&gt;Rel-12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1728</w:t>
            </w:r>
          </w:p>
          <w:tcPr>
            <w:shd w:val="clear" w:color="000000" w:fill="CCFFCC"/>
            <w:gridSpan w:val="4"/>
          </w:tcPr>
        </w:tc>
        <w:tc>
          <w:p>
            <w:pPr>
              <w:spacing w:after="0"/>
            </w:pPr>
            <w:r>
              <w:rPr>
                <w:rFonts w:ascii="Arial" w:cs="Arial"/>
                <w:color w:val="000000"/>
                <w:sz w:val="16"/>
              </w:rPr>
              <w:t xml:space="preserve">650046</w:t>
            </w:r>
          </w:p>
          <w:tcPr>
            <w:shd w:val="clear" w:color="000000" w:fill="CCFFCC"/>
            <w:gridSpan w:val="4"/>
          </w:tcPr>
        </w:tc>
        <w:tc>
          <w:p>
            <w:pPr>
              <w:spacing w:after="0"/>
            </w:pPr>
            <w:r>
              <w:rPr>
                <w:rFonts w:ascii="Arial" w:cs="Arial"/>
                <w:b/>
                <w:color w:val="000000"/>
                <w:sz w:val="16"/>
              </w:rPr>
              <w:t xml:space="preserve">   LTE Advanced 3 Band Carrier Aggregation (3DL/1UL) of Band 25, Band 41 and Band 41</w:t>
            </w:r>
          </w:p>
          <w:tcPr>
            <w:shd w:val="clear" w:color="000000" w:fill="CCFFCC"/>
            <w:gridSpan w:val="4"/>
          </w:tcPr>
        </w:tc>
        <w:tc>
          <w:p>
            <w:pPr>
              <w:spacing w:after="0"/>
            </w:pPr>
            <w:r>
              <w:rPr>
                <w:rFonts w:ascii="Arial" w:cs="Arial"/>
                <w:color w:val="000000"/>
                <w:sz w:val="16"/>
              </w:rPr>
              <w:t xml:space="preserve">LTE_CA_B25_B41_B41</w:t>
            </w:r>
          </w:p>
          <w:tcPr>
            <w:shd w:val="clear" w:color="000000" w:fill="CCFFCC"/>
            <w:gridSpan w:val="4"/>
          </w:tcPr>
        </w:tc>
        <w:tc>
          <w:p>
            <w:pPr>
              <w:spacing w:after="0"/>
            </w:pPr>
            <w:r>
              <w:rPr>
                <w:rFonts w:ascii="Arial" w:cs="Arial"/>
                <w:color w:val="000000"/>
                <w:sz w:val="16"/>
              </w:rPr>
              <w:t xml:space="preserve">LTE_CA_B25_B41_B41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 Man Hung (man-hung.ng@alcatel-lucent.com)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1729</w:t>
            </w:r>
          </w:p>
          <w:tcPr>
            <w:shd w:val="clear" w:color="000000" w:fill="CCFFCC"/>
            <w:gridSpan w:val="4"/>
          </w:tcPr>
        </w:tc>
        <w:tc>
          <w:p>
            <w:pPr>
              <w:spacing w:after="0"/>
            </w:pPr>
            <w:r>
              <w:rPr>
                <w:rFonts w:ascii="Arial" w:cs="Arial"/>
                <w:color w:val="000000"/>
                <w:sz w:val="16"/>
              </w:rPr>
              <w:t xml:space="preserve">650146</w:t>
            </w:r>
          </w:p>
          <w:tcPr>
            <w:shd w:val="clear" w:color="000000" w:fill="CCFFCC"/>
            <w:gridSpan w:val="4"/>
          </w:tcPr>
        </w:tc>
        <w:tc>
          <w:p>
            <w:pPr>
              <w:spacing w:after="0"/>
            </w:pPr>
            <w:r>
              <w:rPr>
                <w:rFonts w:ascii="Arial" w:cs="Arial"/>
                <w:color w:val="000000"/>
                <w:sz w:val="16"/>
              </w:rPr>
              <w:t xml:space="preserve">      Core part: LTE Advanced 3 Band Carrier Aggregation (3DL/1UL) of Band 25, Band 41 and Band 41</w:t>
            </w:r>
          </w:p>
          <w:tcPr>
            <w:shd w:val="clear" w:color="000000" w:fill="CCFFCC"/>
            <w:gridSpan w:val="4"/>
          </w:tcPr>
        </w:tc>
        <w:tc>
          <w:p>
            <w:pPr>
              <w:spacing w:after="0"/>
            </w:pPr>
            <w:r>
              <w:rPr>
                <w:rFonts w:ascii="Arial" w:cs="Arial"/>
                <w:color w:val="000000"/>
                <w:sz w:val="16"/>
              </w:rPr>
              <w:t xml:space="preserve">LTE_CA_B25_B41_B41-Core</w:t>
            </w:r>
          </w:p>
          <w:tcPr>
            <w:shd w:val="clear" w:color="000000" w:fill="CCFFCC"/>
            <w:gridSpan w:val="4"/>
          </w:tcPr>
        </w:tc>
        <w:tc>
          <w:p>
            <w:pPr>
              <w:spacing w:after="0"/>
            </w:pPr>
            <w:r>
              <w:rPr>
                <w:rFonts w:ascii="Arial" w:cs="Arial"/>
                <w:color w:val="000000"/>
                <w:sz w:val="16"/>
              </w:rPr>
              <w:t xml:space="preserve">LTE_CA_B25_B41_B41-Core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 Man Hung (man-hung.ng@alcatel-lucent.com)</w:t>
            </w:r>
          </w:p>
          <w:tcPr>
            <w:shd w:val="clear" w:color="000000" w:fill="CCFFCC"/>
            <w:gridSpan w:val="4"/>
          </w:tcPr>
        </w:tc>
        <w:tc>
          <w:p>
            <w:pPr>
              <w:spacing w:after="0"/>
            </w:pPr>
            <w:r>
              <w:rPr>
                <w:rFonts w:ascii="Arial" w:cs="Arial"/>
                <w:color w:val="000000"/>
                <w:sz w:val="16"/>
              </w:rPr>
              <w:t xml:space="preserve">; WID: RP-142043-&gt;RP-142018;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1730</w:t>
            </w:r>
          </w:p>
          <w:tcPr>
            <w:shd w:val="clear" w:color="000000" w:fill="CCFFCC"/>
            <w:gridSpan w:val="4"/>
          </w:tcPr>
        </w:tc>
        <w:tc>
          <w:p>
            <w:pPr>
              <w:spacing w:after="0"/>
            </w:pPr>
            <w:r>
              <w:rPr>
                <w:rFonts w:ascii="Arial" w:cs="Arial"/>
                <w:color w:val="000000"/>
                <w:sz w:val="16"/>
              </w:rPr>
              <w:t xml:space="preserve">650246</w:t>
            </w:r>
          </w:p>
          <w:tcPr>
            <w:shd w:val="clear" w:color="000000" w:fill="CCFFCC"/>
            <w:gridSpan w:val="4"/>
          </w:tcPr>
        </w:tc>
        <w:tc>
          <w:p>
            <w:pPr>
              <w:spacing w:after="0"/>
            </w:pPr>
            <w:r>
              <w:rPr>
                <w:rFonts w:ascii="Arial" w:cs="Arial"/>
                <w:color w:val="000000"/>
                <w:sz w:val="16"/>
              </w:rPr>
              <w:t xml:space="preserve">      Perf. Part: LTE Advanced 3 Band Carrier Aggregation (3DL/1UL) of Band 25, Band 41 and Band 41</w:t>
            </w:r>
          </w:p>
          <w:tcPr>
            <w:shd w:val="clear" w:color="000000" w:fill="CCFFCC"/>
            <w:gridSpan w:val="4"/>
          </w:tcPr>
        </w:tc>
        <w:tc>
          <w:p>
            <w:pPr>
              <w:spacing w:after="0"/>
            </w:pPr>
            <w:r>
              <w:rPr>
                <w:rFonts w:ascii="Arial" w:cs="Arial"/>
                <w:color w:val="000000"/>
                <w:sz w:val="16"/>
              </w:rPr>
              <w:t xml:space="preserve">LTE_CA_B25_B41_B41-Perf</w:t>
            </w:r>
          </w:p>
          <w:tcPr>
            <w:shd w:val="clear" w:color="000000" w:fill="CCFFCC"/>
            <w:gridSpan w:val="4"/>
          </w:tcPr>
        </w:tc>
        <w:tc>
          <w:p>
            <w:pPr>
              <w:spacing w:after="0"/>
            </w:pPr>
            <w:r>
              <w:rPr>
                <w:rFonts w:ascii="Arial" w:cs="Arial"/>
                <w:color w:val="000000"/>
                <w:sz w:val="16"/>
              </w:rPr>
              <w:t xml:space="preserve">LTE_CA_B25_B41_B41-Perf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 Man Hung (man-hung.ng@alcatel-lucent.com)</w:t>
            </w:r>
          </w:p>
          <w:tcPr>
            <w:shd w:val="clear" w:color="000000" w:fill="CCFFCC"/>
            <w:gridSpan w:val="4"/>
          </w:tcPr>
        </w:tc>
        <w:tc>
          <w:p>
            <w:pPr>
              <w:spacing w:after="0"/>
            </w:pPr>
            <w:r>
              <w:rPr>
                <w:rFonts w:ascii="Arial" w:cs="Arial"/>
                <w:color w:val="000000"/>
                <w:sz w:val="16"/>
              </w:rPr>
              <w:t xml:space="preserve">; WID: RP-142043-&gt;RP-142018;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1731</w:t>
            </w:r>
          </w:p>
          <w:tcPr>
            <w:shd w:val="clear" w:color="000000" w:fill="CCFFCC"/>
            <w:gridSpan w:val="4"/>
          </w:tcPr>
        </w:tc>
        <w:tc>
          <w:p>
            <w:pPr>
              <w:spacing w:after="0"/>
            </w:pPr>
            <w:r>
              <w:rPr>
                <w:rFonts w:ascii="Arial" w:cs="Arial"/>
                <w:color w:val="000000"/>
                <w:sz w:val="16"/>
              </w:rPr>
              <w:t xml:space="preserve">650048</w:t>
            </w:r>
          </w:p>
          <w:tcPr>
            <w:shd w:val="clear" w:color="000000" w:fill="CCFFCC"/>
            <w:gridSpan w:val="4"/>
          </w:tcPr>
        </w:tc>
        <w:tc>
          <w:p>
            <w:pPr>
              <w:spacing w:after="0"/>
            </w:pPr>
            <w:r>
              <w:rPr>
                <w:rFonts w:ascii="Arial" w:cs="Arial"/>
                <w:b/>
                <w:color w:val="000000"/>
                <w:sz w:val="16"/>
              </w:rPr>
              <w:t xml:space="preserve">   LTE Advanced 3 Band Carrier Aggregation (3DL/1UL) of Band 39, Band 39 and Band 41</w:t>
            </w:r>
          </w:p>
          <w:tcPr>
            <w:shd w:val="clear" w:color="000000" w:fill="CCFFCC"/>
            <w:gridSpan w:val="4"/>
          </w:tcPr>
        </w:tc>
        <w:tc>
          <w:p>
            <w:pPr>
              <w:spacing w:after="0"/>
            </w:pPr>
            <w:r>
              <w:rPr>
                <w:rFonts w:ascii="Arial" w:cs="Arial"/>
                <w:color w:val="000000"/>
                <w:sz w:val="16"/>
              </w:rPr>
              <w:t xml:space="preserve">LTE_CA_B39_B39_B41</w:t>
            </w:r>
          </w:p>
          <w:tcPr>
            <w:shd w:val="clear" w:color="000000" w:fill="CCFFCC"/>
            <w:gridSpan w:val="4"/>
          </w:tcPr>
        </w:tc>
        <w:tc>
          <w:p>
            <w:pPr>
              <w:spacing w:after="0"/>
            </w:pPr>
            <w:r>
              <w:rPr>
                <w:rFonts w:ascii="Arial" w:cs="Arial"/>
                <w:color w:val="000000"/>
                <w:sz w:val="16"/>
              </w:rPr>
              <w:t xml:space="preserve">LTE_CA_B39_B39_B41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1732</w:t>
            </w:r>
          </w:p>
          <w:tcPr>
            <w:shd w:val="clear" w:color="000000" w:fill="CCFFCC"/>
            <w:gridSpan w:val="4"/>
          </w:tcPr>
        </w:tc>
        <w:tc>
          <w:p>
            <w:pPr>
              <w:spacing w:after="0"/>
            </w:pPr>
            <w:r>
              <w:rPr>
                <w:rFonts w:ascii="Arial" w:cs="Arial"/>
                <w:color w:val="000000"/>
                <w:sz w:val="16"/>
              </w:rPr>
              <w:t xml:space="preserve">650148</w:t>
            </w:r>
          </w:p>
          <w:tcPr>
            <w:shd w:val="clear" w:color="000000" w:fill="CCFFCC"/>
            <w:gridSpan w:val="4"/>
          </w:tcPr>
        </w:tc>
        <w:tc>
          <w:p>
            <w:pPr>
              <w:spacing w:after="0"/>
            </w:pPr>
            <w:r>
              <w:rPr>
                <w:rFonts w:ascii="Arial" w:cs="Arial"/>
                <w:color w:val="000000"/>
                <w:sz w:val="16"/>
              </w:rPr>
              <w:t xml:space="preserve">      Core part: LTE Advanced 3 Band Carrier Aggregation (3DL/1UL) of Band 39, Band 39 and Band 41</w:t>
            </w:r>
          </w:p>
          <w:tcPr>
            <w:shd w:val="clear" w:color="000000" w:fill="CCFFCC"/>
            <w:gridSpan w:val="4"/>
          </w:tcPr>
        </w:tc>
        <w:tc>
          <w:p>
            <w:pPr>
              <w:spacing w:after="0"/>
            </w:pPr>
            <w:r>
              <w:rPr>
                <w:rFonts w:ascii="Arial" w:cs="Arial"/>
                <w:color w:val="000000"/>
                <w:sz w:val="16"/>
              </w:rPr>
              <w:t xml:space="preserve">LTE_CA_B39_B39_B41-Core</w:t>
            </w:r>
          </w:p>
          <w:tcPr>
            <w:shd w:val="clear" w:color="000000" w:fill="CCFFCC"/>
            <w:gridSpan w:val="4"/>
          </w:tcPr>
        </w:tc>
        <w:tc>
          <w:p>
            <w:pPr>
              <w:spacing w:after="0"/>
            </w:pPr>
            <w:r>
              <w:rPr>
                <w:rFonts w:ascii="Arial" w:cs="Arial"/>
                <w:color w:val="000000"/>
                <w:sz w:val="16"/>
              </w:rPr>
              <w:t xml:space="preserve">LTE_CA_B39_B39_B41-Core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RP-141288-&gt;RP-142302;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1733</w:t>
            </w:r>
          </w:p>
          <w:tcPr>
            <w:shd w:val="clear" w:color="000000" w:fill="CCFFCC"/>
            <w:gridSpan w:val="4"/>
          </w:tcPr>
        </w:tc>
        <w:tc>
          <w:p>
            <w:pPr>
              <w:spacing w:after="0"/>
            </w:pPr>
            <w:r>
              <w:rPr>
                <w:rFonts w:ascii="Arial" w:cs="Arial"/>
                <w:color w:val="000000"/>
                <w:sz w:val="16"/>
              </w:rPr>
              <w:t xml:space="preserve">650248</w:t>
            </w:r>
          </w:p>
          <w:tcPr>
            <w:shd w:val="clear" w:color="000000" w:fill="CCFFCC"/>
            <w:gridSpan w:val="4"/>
          </w:tcPr>
        </w:tc>
        <w:tc>
          <w:p>
            <w:pPr>
              <w:spacing w:after="0"/>
            </w:pPr>
            <w:r>
              <w:rPr>
                <w:rFonts w:ascii="Arial" w:cs="Arial"/>
                <w:color w:val="000000"/>
                <w:sz w:val="16"/>
              </w:rPr>
              <w:t xml:space="preserve">      Perf. Part: LTE Advanced 3 Band Carrier Aggregation (3DL/1UL) of Band 39, Band 39 and Band 41</w:t>
            </w:r>
          </w:p>
          <w:tcPr>
            <w:shd w:val="clear" w:color="000000" w:fill="CCFFCC"/>
            <w:gridSpan w:val="4"/>
          </w:tcPr>
        </w:tc>
        <w:tc>
          <w:p>
            <w:pPr>
              <w:spacing w:after="0"/>
            </w:pPr>
            <w:r>
              <w:rPr>
                <w:rFonts w:ascii="Arial" w:cs="Arial"/>
                <w:color w:val="000000"/>
                <w:sz w:val="16"/>
              </w:rPr>
              <w:t xml:space="preserve">LTE_CA_B39_B39_B41-Perf</w:t>
            </w:r>
          </w:p>
          <w:tcPr>
            <w:shd w:val="clear" w:color="000000" w:fill="CCFFCC"/>
            <w:gridSpan w:val="4"/>
          </w:tcPr>
        </w:tc>
        <w:tc>
          <w:p>
            <w:pPr>
              <w:spacing w:after="0"/>
            </w:pPr>
            <w:r>
              <w:rPr>
                <w:rFonts w:ascii="Arial" w:cs="Arial"/>
                <w:color w:val="000000"/>
                <w:sz w:val="16"/>
              </w:rPr>
              <w:t xml:space="preserve">LTE_CA_B39_B39_B41-Perf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RP-141288-&gt;RP-142302;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1734</w:t>
            </w:r>
          </w:p>
          <w:tcPr>
            <w:shd w:val="clear" w:color="000000" w:fill="CCFFCC"/>
            <w:gridSpan w:val="4"/>
          </w:tcPr>
        </w:tc>
        <w:tc>
          <w:p>
            <w:pPr>
              <w:spacing w:after="0"/>
            </w:pPr>
            <w:r>
              <w:rPr>
                <w:rFonts w:ascii="Arial" w:cs="Arial"/>
                <w:color w:val="000000"/>
                <w:sz w:val="16"/>
              </w:rPr>
              <w:t xml:space="preserve">650050</w:t>
            </w:r>
          </w:p>
          <w:tcPr>
            <w:shd w:val="clear" w:color="000000" w:fill="CCFFCC"/>
            <w:gridSpan w:val="4"/>
          </w:tcPr>
        </w:tc>
        <w:tc>
          <w:p>
            <w:pPr>
              <w:spacing w:after="0"/>
            </w:pPr>
            <w:r>
              <w:rPr>
                <w:rFonts w:ascii="Arial" w:cs="Arial"/>
                <w:b/>
                <w:color w:val="000000"/>
                <w:sz w:val="16"/>
              </w:rPr>
              <w:t xml:space="preserve">   LTE Advanced 3 Band Carrier Aggregation (3DL/1UL) of Band 2, Band 2 and Band 29</w:t>
            </w:r>
          </w:p>
          <w:tcPr>
            <w:shd w:val="clear" w:color="000000" w:fill="CCFFCC"/>
            <w:gridSpan w:val="4"/>
          </w:tcPr>
        </w:tc>
        <w:tc>
          <w:p>
            <w:pPr>
              <w:spacing w:after="0"/>
            </w:pPr>
            <w:r>
              <w:rPr>
                <w:rFonts w:ascii="Arial" w:cs="Arial"/>
                <w:color w:val="000000"/>
                <w:sz w:val="16"/>
              </w:rPr>
              <w:t xml:space="preserve">LTE_CA_B2_B2_B29</w:t>
            </w:r>
          </w:p>
          <w:tcPr>
            <w:shd w:val="clear" w:color="000000" w:fill="CCFFCC"/>
            <w:gridSpan w:val="4"/>
          </w:tcPr>
        </w:tc>
        <w:tc>
          <w:p>
            <w:pPr>
              <w:spacing w:after="0"/>
            </w:pPr>
            <w:r>
              <w:rPr>
                <w:rFonts w:ascii="Arial" w:cs="Arial"/>
                <w:color w:val="000000"/>
                <w:sz w:val="16"/>
              </w:rPr>
              <w:t xml:space="preserve">LTE_CA_B2_B2_B29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1735</w:t>
            </w:r>
          </w:p>
          <w:tcPr>
            <w:shd w:val="clear" w:color="000000" w:fill="CCFFCC"/>
            <w:gridSpan w:val="4"/>
          </w:tcPr>
        </w:tc>
        <w:tc>
          <w:p>
            <w:pPr>
              <w:spacing w:after="0"/>
            </w:pPr>
            <w:r>
              <w:rPr>
                <w:rFonts w:ascii="Arial" w:cs="Arial"/>
                <w:color w:val="000000"/>
                <w:sz w:val="16"/>
              </w:rPr>
              <w:t xml:space="preserve">650150</w:t>
            </w:r>
          </w:p>
          <w:tcPr>
            <w:shd w:val="clear" w:color="000000" w:fill="CCFFCC"/>
            <w:gridSpan w:val="4"/>
          </w:tcPr>
        </w:tc>
        <w:tc>
          <w:p>
            <w:pPr>
              <w:spacing w:after="0"/>
            </w:pPr>
            <w:r>
              <w:rPr>
                <w:rFonts w:ascii="Arial" w:cs="Arial"/>
                <w:color w:val="000000"/>
                <w:sz w:val="16"/>
              </w:rPr>
              <w:t xml:space="preserve">      Core part: LTE Advanced 3 Band Carrier Aggregation (3DL/1UL) of Band 2, Band 2 and Band 29</w:t>
            </w:r>
          </w:p>
          <w:tcPr>
            <w:shd w:val="clear" w:color="000000" w:fill="CCFFCC"/>
            <w:gridSpan w:val="4"/>
          </w:tcPr>
        </w:tc>
        <w:tc>
          <w:p>
            <w:pPr>
              <w:spacing w:after="0"/>
            </w:pPr>
            <w:r>
              <w:rPr>
                <w:rFonts w:ascii="Arial" w:cs="Arial"/>
                <w:color w:val="000000"/>
                <w:sz w:val="16"/>
              </w:rPr>
              <w:t xml:space="preserve">LTE_CA_B2_B2_B29-Core</w:t>
            </w:r>
          </w:p>
          <w:tcPr>
            <w:shd w:val="clear" w:color="000000" w:fill="CCFFCC"/>
            <w:gridSpan w:val="4"/>
          </w:tcPr>
        </w:tc>
        <w:tc>
          <w:p>
            <w:pPr>
              <w:spacing w:after="0"/>
            </w:pPr>
            <w:r>
              <w:rPr>
                <w:rFonts w:ascii="Arial" w:cs="Arial"/>
                <w:color w:val="000000"/>
                <w:sz w:val="16"/>
              </w:rPr>
              <w:t xml:space="preserve">LTE_CA_B2_B2_B29-Core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RP-141448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CD:Thu 11/12/14-&gt;Mon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1736</w:t>
            </w:r>
          </w:p>
          <w:tcPr>
            <w:shd w:val="clear" w:color="000000" w:fill="CCFFCC"/>
            <w:gridSpan w:val="4"/>
          </w:tcPr>
        </w:tc>
        <w:tc>
          <w:p>
            <w:pPr>
              <w:spacing w:after="0"/>
            </w:pPr>
            <w:r>
              <w:rPr>
                <w:rFonts w:ascii="Arial" w:cs="Arial"/>
                <w:color w:val="000000"/>
                <w:sz w:val="16"/>
              </w:rPr>
              <w:t xml:space="preserve">650250</w:t>
            </w:r>
          </w:p>
          <w:tcPr>
            <w:shd w:val="clear" w:color="000000" w:fill="CCFFCC"/>
            <w:gridSpan w:val="4"/>
          </w:tcPr>
        </w:tc>
        <w:tc>
          <w:p>
            <w:pPr>
              <w:spacing w:after="0"/>
            </w:pPr>
            <w:r>
              <w:rPr>
                <w:rFonts w:ascii="Arial" w:cs="Arial"/>
                <w:color w:val="000000"/>
                <w:sz w:val="16"/>
              </w:rPr>
              <w:t xml:space="preserve">      Perf. Part: LTE Advanced 3 Band Carrier Aggregation (3DL/1UL) of Band 2, Band 2 and Band 29</w:t>
            </w:r>
          </w:p>
          <w:tcPr>
            <w:shd w:val="clear" w:color="000000" w:fill="CCFFCC"/>
            <w:gridSpan w:val="4"/>
          </w:tcPr>
        </w:tc>
        <w:tc>
          <w:p>
            <w:pPr>
              <w:spacing w:after="0"/>
            </w:pPr>
            <w:r>
              <w:rPr>
                <w:rFonts w:ascii="Arial" w:cs="Arial"/>
                <w:color w:val="000000"/>
                <w:sz w:val="16"/>
              </w:rPr>
              <w:t xml:space="preserve">LTE_CA_B2_B2_B29-Perf</w:t>
            </w:r>
          </w:p>
          <w:tcPr>
            <w:shd w:val="clear" w:color="000000" w:fill="CCFFCC"/>
            <w:gridSpan w:val="4"/>
          </w:tcPr>
        </w:tc>
        <w:tc>
          <w:p>
            <w:pPr>
              <w:spacing w:after="0"/>
            </w:pPr>
            <w:r>
              <w:rPr>
                <w:rFonts w:ascii="Arial" w:cs="Arial"/>
                <w:color w:val="000000"/>
                <w:sz w:val="16"/>
              </w:rPr>
              <w:t xml:space="preserve">LTE_CA_B2_B2_B29-Perf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RP-141448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CD:Thu 11/12/14-&gt;Mon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1737</w:t>
            </w:r>
          </w:p>
          <w:tcPr>
            <w:shd w:val="clear" w:color="000000" w:fill="CCFFCC"/>
            <w:gridSpan w:val="4"/>
          </w:tcPr>
        </w:tc>
        <w:tc>
          <w:p>
            <w:pPr>
              <w:spacing w:after="0"/>
            </w:pPr>
            <w:r>
              <w:rPr>
                <w:rFonts w:ascii="Arial" w:cs="Arial"/>
                <w:color w:val="000000"/>
                <w:sz w:val="16"/>
              </w:rPr>
              <w:t xml:space="preserve">650052</w:t>
            </w:r>
          </w:p>
          <w:tcPr>
            <w:shd w:val="clear" w:color="000000" w:fill="CCFFCC"/>
            <w:gridSpan w:val="4"/>
          </w:tcPr>
        </w:tc>
        <w:tc>
          <w:p>
            <w:pPr>
              <w:spacing w:after="0"/>
            </w:pPr>
            <w:r>
              <w:rPr>
                <w:rFonts w:ascii="Arial" w:cs="Arial"/>
                <w:b/>
                <w:color w:val="000000"/>
                <w:sz w:val="16"/>
              </w:rPr>
              <w:t xml:space="preserve">   LTE Advanced 3 Band Carrier Aggregation (3DL/1UL) of Band 2, Band 4 and Band 29</w:t>
            </w:r>
          </w:p>
          <w:tcPr>
            <w:shd w:val="clear" w:color="000000" w:fill="CCFFCC"/>
            <w:gridSpan w:val="4"/>
          </w:tcPr>
        </w:tc>
        <w:tc>
          <w:p>
            <w:pPr>
              <w:spacing w:after="0"/>
            </w:pPr>
            <w:r>
              <w:rPr>
                <w:rFonts w:ascii="Arial" w:cs="Arial"/>
                <w:color w:val="000000"/>
                <w:sz w:val="16"/>
              </w:rPr>
              <w:t xml:space="preserve">LTE_CA_B2_B4_B29</w:t>
            </w:r>
          </w:p>
          <w:tcPr>
            <w:shd w:val="clear" w:color="000000" w:fill="CCFFCC"/>
            <w:gridSpan w:val="4"/>
          </w:tcPr>
        </w:tc>
        <w:tc>
          <w:p>
            <w:pPr>
              <w:spacing w:after="0"/>
            </w:pPr>
            <w:r>
              <w:rPr>
                <w:rFonts w:ascii="Arial" w:cs="Arial"/>
                <w:color w:val="000000"/>
                <w:sz w:val="16"/>
              </w:rPr>
              <w:t xml:space="preserve">LTE_CA_B2_B4_B29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1738</w:t>
            </w:r>
          </w:p>
          <w:tcPr>
            <w:shd w:val="clear" w:color="000000" w:fill="CCFFCC"/>
            <w:gridSpan w:val="4"/>
          </w:tcPr>
        </w:tc>
        <w:tc>
          <w:p>
            <w:pPr>
              <w:spacing w:after="0"/>
            </w:pPr>
            <w:r>
              <w:rPr>
                <w:rFonts w:ascii="Arial" w:cs="Arial"/>
                <w:color w:val="000000"/>
                <w:sz w:val="16"/>
              </w:rPr>
              <w:t xml:space="preserve">650152</w:t>
            </w:r>
          </w:p>
          <w:tcPr>
            <w:shd w:val="clear" w:color="000000" w:fill="CCFFCC"/>
            <w:gridSpan w:val="4"/>
          </w:tcPr>
        </w:tc>
        <w:tc>
          <w:p>
            <w:pPr>
              <w:spacing w:after="0"/>
            </w:pPr>
            <w:r>
              <w:rPr>
                <w:rFonts w:ascii="Arial" w:cs="Arial"/>
                <w:color w:val="000000"/>
                <w:sz w:val="16"/>
              </w:rPr>
              <w:t xml:space="preserve">      Core part: LTE Advanced 3 Band Carrier Aggregation (3DL/1UL) of Band 2, Band 4 and Band 29</w:t>
            </w:r>
          </w:p>
          <w:tcPr>
            <w:shd w:val="clear" w:color="000000" w:fill="CCFFCC"/>
            <w:gridSpan w:val="4"/>
          </w:tcPr>
        </w:tc>
        <w:tc>
          <w:p>
            <w:pPr>
              <w:spacing w:after="0"/>
            </w:pPr>
            <w:r>
              <w:rPr>
                <w:rFonts w:ascii="Arial" w:cs="Arial"/>
                <w:color w:val="000000"/>
                <w:sz w:val="16"/>
              </w:rPr>
              <w:t xml:space="preserve">LTE_CA_B2_B4_B29-Core</w:t>
            </w:r>
          </w:p>
          <w:tcPr>
            <w:shd w:val="clear" w:color="000000" w:fill="CCFFCC"/>
            <w:gridSpan w:val="4"/>
          </w:tcPr>
        </w:tc>
        <w:tc>
          <w:p>
            <w:pPr>
              <w:spacing w:after="0"/>
            </w:pPr>
            <w:r>
              <w:rPr>
                <w:rFonts w:ascii="Arial" w:cs="Arial"/>
                <w:color w:val="000000"/>
                <w:sz w:val="16"/>
              </w:rPr>
              <w:t xml:space="preserve">LTE_CA_B2_B4_B29-Core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CD:Fri 11/12/15-&gt;Mon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1739</w:t>
            </w:r>
          </w:p>
          <w:tcPr>
            <w:shd w:val="clear" w:color="000000" w:fill="CCFFCC"/>
            <w:gridSpan w:val="4"/>
          </w:tcPr>
        </w:tc>
        <w:tc>
          <w:p>
            <w:pPr>
              <w:spacing w:after="0"/>
            </w:pPr>
            <w:r>
              <w:rPr>
                <w:rFonts w:ascii="Arial" w:cs="Arial"/>
                <w:color w:val="000000"/>
                <w:sz w:val="16"/>
              </w:rPr>
              <w:t xml:space="preserve">650252</w:t>
            </w:r>
          </w:p>
          <w:tcPr>
            <w:shd w:val="clear" w:color="000000" w:fill="CCFFCC"/>
            <w:gridSpan w:val="4"/>
          </w:tcPr>
        </w:tc>
        <w:tc>
          <w:p>
            <w:pPr>
              <w:spacing w:after="0"/>
            </w:pPr>
            <w:r>
              <w:rPr>
                <w:rFonts w:ascii="Arial" w:cs="Arial"/>
                <w:color w:val="000000"/>
                <w:sz w:val="16"/>
              </w:rPr>
              <w:t xml:space="preserve">      Perf. Part: LTE Advanced 3 Band Carrier Aggregation (3DL/1UL) of Band 2, Band 4 and Band 29</w:t>
            </w:r>
          </w:p>
          <w:tcPr>
            <w:shd w:val="clear" w:color="000000" w:fill="CCFFCC"/>
            <w:gridSpan w:val="4"/>
          </w:tcPr>
        </w:tc>
        <w:tc>
          <w:p>
            <w:pPr>
              <w:spacing w:after="0"/>
            </w:pPr>
            <w:r>
              <w:rPr>
                <w:rFonts w:ascii="Arial" w:cs="Arial"/>
                <w:color w:val="000000"/>
                <w:sz w:val="16"/>
              </w:rPr>
              <w:t xml:space="preserve">LTE_CA_B2_B4_B29-Perf</w:t>
            </w:r>
          </w:p>
          <w:tcPr>
            <w:shd w:val="clear" w:color="000000" w:fill="CCFFCC"/>
            <w:gridSpan w:val="4"/>
          </w:tcPr>
        </w:tc>
        <w:tc>
          <w:p>
            <w:pPr>
              <w:spacing w:after="0"/>
            </w:pPr>
            <w:r>
              <w:rPr>
                <w:rFonts w:ascii="Arial" w:cs="Arial"/>
                <w:color w:val="000000"/>
                <w:sz w:val="16"/>
              </w:rPr>
              <w:t xml:space="preserve">LTE_CA_B2_B4_B29-Perf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CD:Thu 11/12/14-&gt;Mon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1740</w:t>
            </w:r>
          </w:p>
          <w:tcPr>
            <w:shd w:val="clear" w:color="000000" w:fill="CCFFCC"/>
            <w:gridSpan w:val="4"/>
          </w:tcPr>
        </w:tc>
        <w:tc>
          <w:p>
            <w:pPr>
              <w:spacing w:after="0"/>
            </w:pPr>
            <w:r>
              <w:rPr>
                <w:rFonts w:ascii="Arial" w:cs="Arial"/>
                <w:color w:val="000000"/>
                <w:sz w:val="16"/>
              </w:rPr>
              <w:t xml:space="preserve">610013</w:t>
            </w:r>
          </w:p>
          <w:tcPr>
            <w:shd w:val="clear" w:color="000000" w:fill="CCFFCC"/>
            <w:gridSpan w:val="4"/>
          </w:tcPr>
        </w:tc>
        <w:tc>
          <w:p>
            <w:pPr>
              <w:spacing w:after="0"/>
            </w:pPr>
            <w:r>
              <w:rPr>
                <w:rFonts w:ascii="Arial" w:cs="Arial"/>
                <w:b/>
                <w:color w:val="0000FF"/>
                <w:sz w:val="16"/>
              </w:rPr>
              <w:t xml:space="preserve">UE Conformance Test Aspects – Further Rel-12 configurations for LTE Advanced Carrier Aggregation</w:t>
            </w:r>
          </w:p>
          <w:tcPr>
            <w:shd w:val="clear" w:color="0000FF" w:fill="CCFFCC"/>
            <w:gridSpan w:val="4"/>
          </w:tcPr>
        </w:tc>
        <w:tc>
          <w:p>
            <w:pPr>
              <w:spacing w:after="0"/>
            </w:pPr>
            <w:r>
              <w:rPr>
                <w:rFonts w:ascii="Arial" w:cs="Arial"/>
                <w:color w:val="000000"/>
                <w:sz w:val="16"/>
              </w:rPr>
              <w:t xml:space="preserve">LTE_CA_Rel12-UEConTest</w:t>
            </w:r>
          </w:p>
          <w:tcPr>
            <w:shd w:val="clear" w:color="000000" w:fill="CCFFCC"/>
            <w:gridSpan w:val="4"/>
          </w:tcPr>
        </w:tc>
        <w:tc>
          <w:p>
            <w:pPr>
              <w:spacing w:after="0"/>
            </w:pPr>
            <w:r>
              <w:rPr>
                <w:rFonts w:ascii="Arial" w:cs="Arial"/>
                <w:color w:val="000000"/>
                <w:sz w:val="16"/>
              </w:rPr>
              <w:t xml:space="preserve">LTE_CA_Rel12-UEConTest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RP-150077</w:t>
            </w:r>
          </w:p>
          <w:tcPr>
            <w:shd w:val="clear" w:color="000000" w:fill="CCFFCC"/>
            <w:gridSpan w:val="4"/>
          </w:tcPr>
        </w:tc>
        <w:tc>
          <w:p>
            <w:pPr>
              <w:spacing w:after="0"/>
            </w:pPr>
            <w:r>
              <w:rPr>
                <w:rFonts w:ascii="Arial" w:cs="Arial"/>
                <w:color w:val="000000"/>
                <w:sz w:val="16"/>
              </w:rPr>
              <w:t xml:space="preserve">RP-150076</w:t>
            </w:r>
          </w:p>
          <w:tcPr>
            <w:shd w:val="clear" w:color="000000" w:fill="CCFFCC"/>
            <w:gridSpan w:val="4"/>
          </w:tcPr>
        </w:tc>
        <w:tc>
          <w:p>
            <w:pPr>
              <w:spacing w:after="0"/>
            </w:pPr>
            <w:r>
              <w:rPr>
                <w:rFonts w:ascii="Arial" w:cs="Arial"/>
                <w:color w:val="000000"/>
                <w:sz w:val="16"/>
              </w:rPr>
              <w:t xml:space="preserve">Microsoft</w:t>
            </w:r>
          </w:p>
          <w:tcPr>
            <w:shd w:val="clear" w:color="000000" w:fill="CCFFCC"/>
            <w:gridSpan w:val="4"/>
          </w:tcPr>
        </w:tc>
        <w:tc>
          <w:p>
            <w:pPr>
              <w:spacing w:after="0"/>
            </w:pPr>
            <w:r>
              <w:rPr>
                <w:rFonts w:ascii="Arial" w:cs="Arial"/>
                <w:color w:val="000000"/>
                <w:sz w:val="16"/>
              </w:rPr>
              <w:t xml:space="preserve">jussi.kuusisto@microsoft.com</w:t>
            </w:r>
          </w:p>
          <w:tcPr>
            <w:shd w:val="clear" w:color="000000" w:fill="CCFFCC"/>
            <w:gridSpan w:val="4"/>
          </w:tcPr>
        </w:tc>
        <w:tc>
          <w:p>
            <w:pPr>
              <w:spacing w:after="0"/>
            </w:pPr>
            <w:r>
              <w:rPr>
                <w:rFonts w:ascii="Arial" w:cs="Arial"/>
                <w:color w:val="000000"/>
                <w:sz w:val="16"/>
              </w:rPr>
              <w:t xml:space="preserve">; Stat Rep: RP-141444-&gt;RP-141774 1st Apr 15: Compl:75%-&gt;100% 1st Apr 15: WID: RP-140621-&gt;RP-150077 1st Apr 15: Stat Rep: RP-141774-&gt;RP-150076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1741</w:t>
            </w:r>
          </w:p>
          <w:tcPr>
            <w:shd w:val="clear" w:color="000000" w:fill="FFFFFF"/>
            <w:gridSpan w:val="4"/>
          </w:tcPr>
        </w:tc>
        <w:tc>
          <w:p>
            <w:pPr>
              <w:spacing w:after="0"/>
            </w:pPr>
            <w:r>
              <w:rPr>
                <w:rFonts w:ascii="Arial" w:cs="Arial"/>
                <w:color w:val="000000"/>
                <w:sz w:val="16"/>
              </w:rPr>
              <w:t xml:space="preserve">650011</w:t>
            </w:r>
          </w:p>
          <w:tcPr>
            <w:shd w:val="clear" w:color="000000" w:fill="FFFFFF"/>
            <w:gridSpan w:val="4"/>
          </w:tcPr>
        </w:tc>
        <w:tc>
          <w:p>
            <w:pPr>
              <w:spacing w:after="0"/>
            </w:pPr>
            <w:r>
              <w:rPr>
                <w:rFonts w:ascii="Arial" w:cs="Arial"/>
                <w:b/>
                <w:color w:val="0000FF"/>
                <w:sz w:val="16"/>
              </w:rPr>
              <w:t xml:space="preserve">UE Conformance Test Aspects – Further Rel-12 configurations for LTE Advanced Carrier Aggregation with 3DL</w:t>
            </w:r>
          </w:p>
          <w:tcPr>
            <w:shd w:val="clear" w:color="0000FF" w:fill="FFFFFF"/>
            <w:gridSpan w:val="4"/>
          </w:tcPr>
        </w:tc>
        <w:tc>
          <w:p>
            <w:pPr>
              <w:spacing w:after="0"/>
            </w:pPr>
            <w:r>
              <w:rPr>
                <w:rFonts w:ascii="Arial" w:cs="Arial"/>
                <w:color w:val="000000"/>
                <w:sz w:val="16"/>
              </w:rPr>
              <w:t xml:space="preserve">LTE_CA_Rel12_3DL-UEConTest</w:t>
            </w:r>
          </w:p>
          <w:tcPr>
            <w:shd w:val="clear" w:color="000000" w:fill="FFFFFF"/>
            <w:gridSpan w:val="4"/>
          </w:tcPr>
        </w:tc>
        <w:tc>
          <w:p>
            <w:pPr>
              <w:spacing w:after="0"/>
            </w:pPr>
            <w:r>
              <w:rPr>
                <w:rFonts w:ascii="Arial" w:cs="Arial"/>
                <w:color w:val="000000"/>
                <w:sz w:val="16"/>
              </w:rPr>
              <w:t xml:space="preserve">LTE_CA_Rel12_3DL-UEConTest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2014-09-15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RP-150594</w:t>
            </w:r>
          </w:p>
          <w:tcPr>
            <w:shd w:val="clear" w:color="000000" w:fill="FFFFFF"/>
            <w:gridSpan w:val="4"/>
          </w:tcPr>
        </w:tc>
        <w:tc>
          <w:p>
            <w:pPr>
              <w:spacing w:after="0"/>
            </w:pPr>
            <w:r>
              <w:rPr>
                <w:rFonts w:ascii="Arial" w:cs="Arial"/>
                <w:color w:val="000000"/>
                <w:sz w:val="16"/>
              </w:rPr>
              <w:t xml:space="preserve">RP-151464</w:t>
            </w:r>
          </w:p>
          <w:tcPr>
            <w:shd w:val="clear" w:color="000000" w:fill="FFFFFF"/>
            <w:gridSpan w:val="4"/>
          </w:tcPr>
        </w:tc>
        <w:tc>
          <w:p>
            <w:pPr>
              <w:spacing w:after="0"/>
            </w:pPr>
            <w:r>
              <w:rPr>
                <w:rFonts w:ascii="Arial" w:cs="Arial"/>
                <w:color w:val="000000"/>
                <w:sz w:val="16"/>
              </w:rPr>
              <w:t xml:space="preserve">Microsoft</w:t>
            </w:r>
          </w:p>
          <w:tcPr>
            <w:shd w:val="clear" w:color="000000" w:fill="FFFFFF"/>
            <w:gridSpan w:val="4"/>
          </w:tcPr>
        </w:tc>
        <w:tc>
          <w:p>
            <w:pPr>
              <w:spacing w:after="0"/>
            </w:pPr>
            <w:r>
              <w:rPr>
                <w:rFonts w:ascii="Arial" w:cs="Arial"/>
                <w:color w:val="000000"/>
                <w:sz w:val="16"/>
              </w:rPr>
              <w:t xml:space="preserve">jussi.kuusisto@microsoft.com</w:t>
            </w:r>
          </w:p>
          <w:tcPr>
            <w:shd w:val="clear" w:color="000000" w:fill="FFFFFF"/>
            <w:gridSpan w:val="4"/>
          </w:tcPr>
        </w:tc>
        <w:tc>
          <w:p>
            <w:pPr>
              <w:spacing w:after="0"/>
            </w:pPr>
            <w:r>
              <w:rPr>
                <w:rFonts w:ascii="Arial" w:cs="Arial"/>
                <w:color w:val="000000"/>
                <w:sz w:val="16"/>
              </w:rPr>
              <w:t xml:space="preserve">; Stat Rep: --&gt;RP-141775 1st Apr 15: Compl:6%-&gt;12% 1st Apr 15: CD:Tue 15/09/15-&gt;Tue 15/12/15 1st Apr 15: WID: RP-142231-&gt;RP-150079 1st Apr 15: Stat Rep: RP-141775-&gt;RP-150078 03/07/15: Compl:12%-&gt;35% 03/07/15: WID: RP-150079-&gt;RP-150594 03/07/15: Stat Re...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1742</w:t>
            </w:r>
          </w:p>
          <w:tcPr>
            <w:shd w:val="clear" w:color="000000" w:fill="E3E3E3"/>
            <w:gridSpan w:val="4"/>
          </w:tcPr>
        </w:tc>
        <w:tc>
          <w:p>
            <w:pPr>
              <w:spacing w:after="0"/>
            </w:pPr>
            <w:r>
              <w:rPr>
                <w:rFonts w:ascii="Arial" w:cs="Arial"/>
                <w:color w:val="000000"/>
                <w:sz w:val="16"/>
              </w:rPr>
              <w:t xml:space="preserve">510033</w:t>
            </w:r>
          </w:p>
          <w:tcPr>
            <w:shd w:val="clear" w:color="000000" w:fill="E3E3E3"/>
            <w:gridSpan w:val="4"/>
          </w:tcPr>
        </w:tc>
        <w:tc>
          <w:p>
            <w:pPr>
              <w:spacing w:after="0"/>
            </w:pPr>
            <w:r>
              <w:rPr>
                <w:rFonts w:ascii="Arial" w:cs="Arial"/>
                <w:b/>
                <w:color w:val="0000FF"/>
                <w:sz w:val="16"/>
              </w:rPr>
              <w:t xml:space="preserve">Deleted - Carrier based HetNet ICIC for LTE</w:t>
            </w:r>
          </w:p>
          <w:tcPr>
            <w:shd w:val="clear" w:color="0000FF" w:fill="E3E3E3"/>
            <w:gridSpan w:val="4"/>
          </w:tcPr>
        </w:tc>
        <w:tc>
          <w:p>
            <w:pPr>
              <w:spacing w:after="0"/>
            </w:pPr>
            <w:r>
              <w:rPr>
                <w:rFonts w:ascii="Arial" w:cs="Arial"/>
                <w:color w:val="000000"/>
                <w:sz w:val="16"/>
              </w:rPr>
              <w:t xml:space="preserve">LTE_CA_HetNet_ICIC</w:t>
            </w:r>
          </w:p>
          <w:tcPr>
            <w:shd w:val="clear" w:color="000000" w:fill="E3E3E3"/>
            <w:gridSpan w:val="4"/>
          </w:tcPr>
        </w:tc>
        <w:tc>
          <w:p>
            <w:pPr>
              <w:spacing w:after="0"/>
            </w:pPr>
            <w:r>
              <w:rPr>
                <w:rFonts w:ascii="Arial" w:cs="Arial"/>
                <w:color w:val="000000"/>
                <w:sz w:val="16"/>
              </w:rPr>
              <w:t xml:space="preserve">LTE_CA_HetNet_ICIC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R3,R1,R2</w:t>
            </w:r>
          </w:p>
          <w:tcPr>
            <w:shd w:val="clear" w:color="000000" w:fill="E3E3E3"/>
            <w:gridSpan w:val="4"/>
          </w:tcPr>
        </w:tc>
        <w:tc>
          <w:p>
            <w:pPr>
              <w:spacing w:after="0"/>
            </w:pPr>
            <w:r>
              <w:rPr>
                <w:rFonts w:ascii="Arial" w:cs="Arial"/>
                <w:color w:val="000000"/>
                <w:sz w:val="16"/>
              </w:rPr>
              <w:t xml:space="preserve">2011-03-18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krzysztof.kordybach@nsn.com</w:t>
            </w:r>
          </w:p>
          <w:tcPr>
            <w:shd w:val="clear" w:color="000000" w:fill="E3E3E3"/>
            <w:gridSpan w:val="4"/>
          </w:tcPr>
        </w:tc>
        <w:tc>
          <w:p>
            <w:pPr>
              <w:spacing w:after="0"/>
            </w:pPr>
            <w:r>
              <w:rPr>
                <w:rFonts w:ascii="Arial" w:cs="Arial"/>
                <w:color w:val="000000"/>
                <w:sz w:val="16"/>
              </w:rPr>
              <w:t xml:space="preserve">RP#60 stopped. RP#58 on hold til June 2013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1743</w:t>
            </w:r>
          </w:p>
          <w:tcPr>
            <w:shd w:val="clear" w:color="000000" w:fill="E3E3E3"/>
            <w:gridSpan w:val="4"/>
          </w:tcPr>
        </w:tc>
        <w:tc>
          <w:p>
            <w:pPr>
              <w:spacing w:after="0"/>
            </w:pPr>
            <w:r>
              <w:rPr>
                <w:rFonts w:ascii="Arial" w:cs="Arial"/>
                <w:color w:val="000000"/>
                <w:sz w:val="16"/>
              </w:rPr>
              <w:t xml:space="preserve">510133</w:t>
            </w:r>
          </w:p>
          <w:tcPr>
            <w:shd w:val="clear" w:color="000000" w:fill="E3E3E3"/>
            <w:gridSpan w:val="4"/>
          </w:tcPr>
        </w:tc>
        <w:tc>
          <w:p>
            <w:pPr>
              <w:spacing w:after="0"/>
            </w:pPr>
            <w:r>
              <w:rPr>
                <w:rFonts w:ascii="Arial" w:cs="Arial"/>
                <w:b/>
                <w:color w:val="000000"/>
                <w:sz w:val="16"/>
              </w:rPr>
              <w:t xml:space="preserve">   Deleted - Core part: Carrier based HetNet ICIC for LTE</w:t>
            </w:r>
          </w:p>
          <w:tcPr>
            <w:shd w:val="clear" w:color="000000" w:fill="E3E3E3"/>
            <w:gridSpan w:val="4"/>
          </w:tcPr>
        </w:tc>
        <w:tc>
          <w:p>
            <w:pPr>
              <w:spacing w:after="0"/>
            </w:pPr>
            <w:r>
              <w:rPr>
                <w:rFonts w:ascii="Arial" w:cs="Arial"/>
                <w:color w:val="000000"/>
                <w:sz w:val="16"/>
              </w:rPr>
              <w:t xml:space="preserve">LTE_CA_HetNet_ICIC-Core</w:t>
            </w:r>
          </w:p>
          <w:tcPr>
            <w:shd w:val="clear" w:color="000000" w:fill="E3E3E3"/>
            <w:gridSpan w:val="4"/>
          </w:tcPr>
        </w:tc>
        <w:tc>
          <w:p>
            <w:pPr>
              <w:spacing w:after="0"/>
            </w:pPr>
            <w:r>
              <w:rPr>
                <w:rFonts w:ascii="Arial" w:cs="Arial"/>
                <w:color w:val="000000"/>
                <w:sz w:val="16"/>
              </w:rPr>
              <w:t xml:space="preserve">LTE_CA_HetNet_ICIC-Core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R3,R1,R2</w:t>
            </w:r>
          </w:p>
          <w:tcPr>
            <w:shd w:val="clear" w:color="000000" w:fill="E3E3E3"/>
            <w:gridSpan w:val="4"/>
          </w:tcPr>
        </w:tc>
        <w:tc>
          <w:p>
            <w:pPr>
              <w:spacing w:after="0"/>
            </w:pPr>
            <w:r>
              <w:rPr>
                <w:rFonts w:ascii="Arial" w:cs="Arial"/>
                <w:color w:val="000000"/>
                <w:sz w:val="16"/>
              </w:rPr>
              <w:t xml:space="preserve">2011-03-18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RP-121198</w:t>
            </w:r>
          </w:p>
          <w:tcPr>
            <w:shd w:val="clear" w:color="000000" w:fill="E3E3E3"/>
            <w:gridSpan w:val="4"/>
          </w:tcPr>
        </w:tc>
        <w:tc>
          <w:p>
            <w:pPr>
              <w:spacing w:after="0"/>
            </w:pPr>
            <w:r>
              <w:rPr>
                <w:rFonts w:ascii="Arial" w:cs="Arial"/>
                <w:color w:val="000000"/>
                <w:sz w:val="16"/>
              </w:rPr>
              <w:t xml:space="preserve">RP-130500</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krzysztof.kordybach@nsn.com</w:t>
            </w:r>
          </w:p>
          <w:tcPr>
            <w:shd w:val="clear" w:color="000000" w:fill="E3E3E3"/>
            <w:gridSpan w:val="4"/>
          </w:tcPr>
        </w:tc>
        <w:tc>
          <w:p>
            <w:pPr>
              <w:spacing w:after="0"/>
            </w:pPr>
            <w:r>
              <w:rPr>
                <w:rFonts w:ascii="Arial" w:cs="Arial"/>
                <w:color w:val="000000"/>
                <w:sz w:val="16"/>
              </w:rPr>
              <w:t xml:space="preserve">RP#60 stopped at 40% completion. RP#58 on hold til June 2013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1744</w:t>
            </w:r>
          </w:p>
          <w:tcPr>
            <w:shd w:val="clear" w:color="000000" w:fill="FFFFFF"/>
            <w:gridSpan w:val="4"/>
          </w:tcPr>
        </w:tc>
        <w:tc>
          <w:p>
            <w:pPr>
              <w:spacing w:after="0"/>
            </w:pPr>
            <w:r>
              <w:rPr>
                <w:rFonts w:ascii="Arial" w:cs="Arial"/>
                <w:color w:val="000000"/>
                <w:sz w:val="16"/>
              </w:rPr>
              <w:t xml:space="preserve">570017</w:t>
            </w:r>
          </w:p>
          <w:tcPr>
            <w:shd w:val="clear" w:color="000000" w:fill="FFFFFF"/>
            <w:gridSpan w:val="4"/>
          </w:tcPr>
        </w:tc>
        <w:tc>
          <w:p>
            <w:pPr>
              <w:spacing w:after="0"/>
            </w:pPr>
            <w:r>
              <w:rPr>
                <w:rFonts w:ascii="Arial" w:cs="Arial"/>
                <w:b/>
                <w:color w:val="0000FF"/>
                <w:sz w:val="16"/>
              </w:rPr>
              <w:t xml:space="preserve">LTE in the US Wireless Communications Service (WCS) Band 30</w:t>
            </w:r>
          </w:p>
          <w:tcPr>
            <w:shd w:val="clear" w:color="0000FF" w:fill="FFFFFF"/>
            <w:gridSpan w:val="4"/>
          </w:tcPr>
        </w:tc>
        <w:tc>
          <w:p>
            <w:pPr>
              <w:spacing w:after="0"/>
            </w:pPr>
            <w:r>
              <w:rPr>
                <w:rFonts w:ascii="Arial" w:cs="Arial"/>
                <w:color w:val="000000"/>
                <w:sz w:val="16"/>
              </w:rPr>
              <w:t xml:space="preserve">LTE_WCS_band</w:t>
            </w:r>
          </w:p>
          <w:tcPr>
            <w:shd w:val="clear" w:color="000000" w:fill="FFFFFF"/>
            <w:gridSpan w:val="4"/>
          </w:tcPr>
        </w:tc>
        <w:tc>
          <w:p>
            <w:pPr>
              <w:spacing w:after="0"/>
            </w:pPr>
            <w:r>
              <w:rPr>
                <w:rFonts w:ascii="Arial" w:cs="Arial"/>
                <w:color w:val="000000"/>
                <w:sz w:val="16"/>
              </w:rPr>
              <w:t xml:space="preserve">LTE_WCS_band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R4,R2,R5</w:t>
            </w:r>
          </w:p>
          <w:tcPr>
            <w:shd w:val="clear" w:color="000000" w:fill="FFFFFF"/>
            <w:gridSpan w:val="4"/>
          </w:tcPr>
        </w:tc>
        <w:tc>
          <w:p>
            <w:pPr>
              <w:spacing w:after="0"/>
            </w:pPr>
            <w:r>
              <w:rPr>
                <w:rFonts w:ascii="Arial" w:cs="Arial"/>
                <w:color w:val="000000"/>
                <w:sz w:val="16"/>
              </w:rPr>
              <w:t xml:space="preserve">2012-09-12</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RP-130843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marc.grant@att.com</w:t>
            </w:r>
          </w:p>
          <w:tcPr>
            <w:shd w:val="clear" w:color="000000" w:fill="FFFFFF"/>
            <w:gridSpan w:val="4"/>
          </w:tcPr>
        </w:tc>
        <w:tc>
          <w:p>
            <w:pPr>
              <w:spacing w:after="0"/>
            </w:pPr>
            <w:r>
              <w:rPr>
                <w:rFonts w:ascii="Arial" w:cs="Arial"/>
                <w:color w:val="000000"/>
                <w:sz w:val="16"/>
              </w:rPr>
              <w:t xml:space="preserve">RP#58 RP-121701 work can start based on FCC Order (FCC-12-130) http://hraunfoss.fcc.gov/edocs_public/attachmatch/FCC-12-130A1.pdf</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1745</w:t>
            </w:r>
          </w:p>
          <w:tcPr>
            <w:shd w:val="clear" w:color="000000" w:fill="CCFFCC"/>
            <w:gridSpan w:val="4"/>
          </w:tcPr>
        </w:tc>
        <w:tc>
          <w:p>
            <w:pPr>
              <w:spacing w:after="0"/>
            </w:pPr>
            <w:r>
              <w:rPr>
                <w:rFonts w:ascii="Arial" w:cs="Arial"/>
                <w:color w:val="000000"/>
                <w:sz w:val="16"/>
              </w:rPr>
              <w:t xml:space="preserve">570117</w:t>
            </w:r>
          </w:p>
          <w:tcPr>
            <w:shd w:val="clear" w:color="000000" w:fill="CCFFCC"/>
            <w:gridSpan w:val="4"/>
          </w:tcPr>
        </w:tc>
        <w:tc>
          <w:p>
            <w:pPr>
              <w:spacing w:after="0"/>
            </w:pPr>
            <w:r>
              <w:rPr>
                <w:rFonts w:ascii="Arial" w:cs="Arial"/>
                <w:b/>
                <w:color w:val="000000"/>
                <w:sz w:val="16"/>
              </w:rPr>
              <w:t xml:space="preserve">   Core part: LTE in the US Wireless Communications Service (WCS) Band 30</w:t>
            </w:r>
          </w:p>
          <w:tcPr>
            <w:shd w:val="clear" w:color="000000" w:fill="CCFFCC"/>
            <w:gridSpan w:val="4"/>
          </w:tcPr>
        </w:tc>
        <w:tc>
          <w:p>
            <w:pPr>
              <w:spacing w:after="0"/>
            </w:pPr>
            <w:r>
              <w:rPr>
                <w:rFonts w:ascii="Arial" w:cs="Arial"/>
                <w:color w:val="000000"/>
                <w:sz w:val="16"/>
              </w:rPr>
              <w:t xml:space="preserve">LTE_WCS_band-Core</w:t>
            </w:r>
          </w:p>
          <w:tcPr>
            <w:shd w:val="clear" w:color="000000" w:fill="CCFFCC"/>
            <w:gridSpan w:val="4"/>
          </w:tcPr>
        </w:tc>
        <w:tc>
          <w:p>
            <w:pPr>
              <w:spacing w:after="0"/>
            </w:pPr>
            <w:r>
              <w:rPr>
                <w:rFonts w:ascii="Arial" w:cs="Arial"/>
                <w:color w:val="000000"/>
                <w:sz w:val="16"/>
              </w:rPr>
              <w:t xml:space="preserve">LTE_WCS_band-Core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RP-130843</w:t>
            </w:r>
          </w:p>
          <w:tcPr>
            <w:shd w:val="clear" w:color="000000" w:fill="CCFFCC"/>
            <w:gridSpan w:val="4"/>
          </w:tcPr>
        </w:tc>
        <w:tc>
          <w:p>
            <w:pPr>
              <w:spacing w:after="0"/>
            </w:pPr>
            <w:r>
              <w:rPr>
                <w:rFonts w:ascii="Arial" w:cs="Arial"/>
                <w:color w:val="000000"/>
                <w:sz w:val="16"/>
              </w:rPr>
              <w:t xml:space="preserve">RP-130569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RP#60 completed. Updated WID RP-121419=&gt;RP-130843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1746</w:t>
            </w:r>
          </w:p>
          <w:tcPr>
            <w:shd w:val="clear" w:color="000000" w:fill="CCFFCC"/>
            <w:gridSpan w:val="4"/>
          </w:tcPr>
        </w:tc>
        <w:tc>
          <w:p>
            <w:pPr>
              <w:spacing w:after="0"/>
            </w:pPr>
            <w:r>
              <w:rPr>
                <w:rFonts w:ascii="Arial" w:cs="Arial"/>
                <w:color w:val="000000"/>
                <w:sz w:val="16"/>
              </w:rPr>
              <w:t xml:space="preserve">570217</w:t>
            </w:r>
          </w:p>
          <w:tcPr>
            <w:shd w:val="clear" w:color="000000" w:fill="CCFFCC"/>
            <w:gridSpan w:val="4"/>
          </w:tcPr>
        </w:tc>
        <w:tc>
          <w:p>
            <w:pPr>
              <w:spacing w:after="0"/>
            </w:pPr>
            <w:r>
              <w:rPr>
                <w:rFonts w:ascii="Arial" w:cs="Arial"/>
                <w:b/>
                <w:color w:val="000000"/>
                <w:sz w:val="16"/>
              </w:rPr>
              <w:t xml:space="preserve">   Perf. Part: LTE in the US Wireless Communications Service (WCS) Band 30</w:t>
            </w:r>
          </w:p>
          <w:tcPr>
            <w:shd w:val="clear" w:color="000000" w:fill="CCFFCC"/>
            <w:gridSpan w:val="4"/>
          </w:tcPr>
        </w:tc>
        <w:tc>
          <w:p>
            <w:pPr>
              <w:spacing w:after="0"/>
            </w:pPr>
            <w:r>
              <w:rPr>
                <w:rFonts w:ascii="Arial" w:cs="Arial"/>
                <w:color w:val="000000"/>
                <w:sz w:val="16"/>
              </w:rPr>
              <w:t xml:space="preserve">LTE_WCS_band-Perf</w:t>
            </w:r>
          </w:p>
          <w:tcPr>
            <w:shd w:val="clear" w:color="000000" w:fill="CCFFCC"/>
            <w:gridSpan w:val="4"/>
          </w:tcPr>
        </w:tc>
        <w:tc>
          <w:p>
            <w:pPr>
              <w:spacing w:after="0"/>
            </w:pPr>
            <w:r>
              <w:rPr>
                <w:rFonts w:ascii="Arial" w:cs="Arial"/>
                <w:color w:val="000000"/>
                <w:sz w:val="16"/>
              </w:rPr>
              <w:t xml:space="preserve">LTE_WCS_band-Perf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RP-130843</w:t>
            </w:r>
          </w:p>
          <w:tcPr>
            <w:shd w:val="clear" w:color="000000" w:fill="CCFFCC"/>
            <w:gridSpan w:val="4"/>
          </w:tcPr>
        </w:tc>
        <w:tc>
          <w:p>
            <w:pPr>
              <w:spacing w:after="0"/>
            </w:pPr>
            <w:r>
              <w:rPr>
                <w:rFonts w:ascii="Arial" w:cs="Arial"/>
                <w:color w:val="000000"/>
                <w:sz w:val="16"/>
              </w:rPr>
              <w:t xml:space="preserve">RP-130570</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RP#60 completed. Updated WID RP-121419=&gt;RP-130843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1747</w:t>
            </w:r>
          </w:p>
          <w:tcPr>
            <w:shd w:val="clear" w:color="000000" w:fill="CCFFCC"/>
            <w:gridSpan w:val="4"/>
          </w:tcPr>
        </w:tc>
        <w:tc>
          <w:p>
            <w:pPr>
              <w:spacing w:after="0"/>
            </w:pPr>
            <w:r>
              <w:rPr>
                <w:rFonts w:ascii="Arial" w:cs="Arial"/>
                <w:color w:val="000000"/>
                <w:sz w:val="16"/>
              </w:rPr>
              <w:t xml:space="preserve">640002</w:t>
            </w:r>
          </w:p>
          <w:tcPr>
            <w:shd w:val="clear" w:color="000000" w:fill="CCFFCC"/>
            <w:gridSpan w:val="4"/>
          </w:tcPr>
        </w:tc>
        <w:tc>
          <w:p>
            <w:pPr>
              <w:spacing w:after="0"/>
            </w:pPr>
            <w:r>
              <w:rPr>
                <w:rFonts w:ascii="Arial" w:cs="Arial"/>
                <w:b/>
                <w:color w:val="000000"/>
                <w:sz w:val="16"/>
              </w:rPr>
              <w:t xml:space="preserve">   Test Part: LTE in the US Wireless Communications Service (WCS) Band 30</w:t>
            </w:r>
          </w:p>
          <w:tcPr>
            <w:shd w:val="clear" w:color="000000" w:fill="CCFFCC"/>
            <w:gridSpan w:val="4"/>
          </w:tcPr>
        </w:tc>
        <w:tc>
          <w:p>
            <w:pPr>
              <w:spacing w:after="0"/>
            </w:pPr>
            <w:r>
              <w:rPr>
                <w:rFonts w:ascii="Arial" w:cs="Arial"/>
                <w:color w:val="000000"/>
                <w:sz w:val="16"/>
              </w:rPr>
              <w:t xml:space="preserve">LTE_WCS_band-UEConTest</w:t>
            </w:r>
          </w:p>
          <w:tcPr>
            <w:shd w:val="clear" w:color="000000" w:fill="CCFFCC"/>
            <w:gridSpan w:val="4"/>
          </w:tcPr>
        </w:tc>
        <w:tc>
          <w:p>
            <w:pPr>
              <w:spacing w:after="0"/>
            </w:pPr>
            <w:r>
              <w:rPr>
                <w:rFonts w:ascii="Arial" w:cs="Arial"/>
                <w:color w:val="000000"/>
                <w:sz w:val="16"/>
              </w:rPr>
              <w:t xml:space="preserve">LTE_WCS_band-UEConTest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RP-140643</w:t>
            </w:r>
          </w:p>
          <w:tcPr>
            <w:shd w:val="clear" w:color="000000" w:fill="CCFFCC"/>
            <w:gridSpan w:val="4"/>
          </w:tcPr>
        </w:tc>
        <w:tc>
          <w:p>
            <w:pPr>
              <w:spacing w:after="0"/>
            </w:pPr>
            <w:r>
              <w:rPr>
                <w:rFonts w:ascii="Arial" w:cs="Arial"/>
                <w:color w:val="000000"/>
                <w:sz w:val="16"/>
              </w:rPr>
              <w:t xml:space="preserve">RP-141773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 Stat Rep: RP-141166-&gt;RP-141773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1748</w:t>
            </w:r>
          </w:p>
          <w:tcPr>
            <w:shd w:val="clear" w:color="000000" w:fill="CCFFCC"/>
            <w:gridSpan w:val="4"/>
          </w:tcPr>
        </w:tc>
        <w:tc>
          <w:p>
            <w:pPr>
              <w:spacing w:after="0"/>
            </w:pPr>
            <w:r>
              <w:rPr>
                <w:rFonts w:ascii="Arial" w:cs="Arial"/>
                <w:color w:val="000000"/>
                <w:sz w:val="16"/>
              </w:rPr>
              <w:t xml:space="preserve">570019</w:t>
            </w:r>
          </w:p>
          <w:tcPr>
            <w:shd w:val="clear" w:color="000000" w:fill="CCFFCC"/>
            <w:gridSpan w:val="4"/>
          </w:tcPr>
        </w:tc>
        <w:tc>
          <w:p>
            <w:pPr>
              <w:spacing w:after="0"/>
            </w:pPr>
            <w:r>
              <w:rPr>
                <w:rFonts w:ascii="Arial" w:cs="Arial"/>
                <w:b/>
                <w:color w:val="0000FF"/>
                <w:sz w:val="16"/>
              </w:rPr>
              <w:t xml:space="preserve">Introduction of LTE 450 MHz band in Brazil</w:t>
            </w:r>
          </w:p>
          <w:tcPr>
            <w:shd w:val="clear" w:color="0000FF" w:fill="CCFFCC"/>
            <w:gridSpan w:val="4"/>
          </w:tcPr>
        </w:tc>
        <w:tc>
          <w:p>
            <w:pPr>
              <w:spacing w:after="0"/>
            </w:pPr>
            <w:r>
              <w:rPr>
                <w:rFonts w:ascii="Arial" w:cs="Arial"/>
                <w:color w:val="000000"/>
                <w:sz w:val="16"/>
              </w:rPr>
              <w:t xml:space="preserve">LTE450_Brazil</w:t>
            </w:r>
          </w:p>
          <w:tcPr>
            <w:shd w:val="clear" w:color="000000" w:fill="CCFFCC"/>
            <w:gridSpan w:val="4"/>
          </w:tcPr>
        </w:tc>
        <w:tc>
          <w:p>
            <w:pPr>
              <w:spacing w:after="0"/>
            </w:pPr>
            <w:r>
              <w:rPr>
                <w:rFonts w:ascii="Arial" w:cs="Arial"/>
                <w:color w:val="000000"/>
                <w:sz w:val="16"/>
              </w:rPr>
              <w:t xml:space="preserve">LTE450_Brazil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1749</w:t>
            </w:r>
          </w:p>
          <w:tcPr>
            <w:shd w:val="clear" w:color="000000" w:fill="CCFFCC"/>
            <w:gridSpan w:val="4"/>
          </w:tcPr>
        </w:tc>
        <w:tc>
          <w:p>
            <w:pPr>
              <w:spacing w:after="0"/>
            </w:pPr>
            <w:r>
              <w:rPr>
                <w:rFonts w:ascii="Arial" w:cs="Arial"/>
                <w:color w:val="000000"/>
                <w:sz w:val="16"/>
              </w:rPr>
              <w:t xml:space="preserve">570119</w:t>
            </w:r>
          </w:p>
          <w:tcPr>
            <w:shd w:val="clear" w:color="000000" w:fill="CCFFCC"/>
            <w:gridSpan w:val="4"/>
          </w:tcPr>
        </w:tc>
        <w:tc>
          <w:p>
            <w:pPr>
              <w:spacing w:after="0"/>
            </w:pPr>
            <w:r>
              <w:rPr>
                <w:rFonts w:ascii="Arial" w:cs="Arial"/>
                <w:b/>
                <w:color w:val="000000"/>
                <w:sz w:val="16"/>
              </w:rPr>
              <w:t xml:space="preserve">   Core part: Introduction of LTE 450 MHz band in Brazil</w:t>
            </w:r>
          </w:p>
          <w:tcPr>
            <w:shd w:val="clear" w:color="000000" w:fill="CCFFCC"/>
            <w:gridSpan w:val="4"/>
          </w:tcPr>
        </w:tc>
        <w:tc>
          <w:p>
            <w:pPr>
              <w:spacing w:after="0"/>
            </w:pPr>
            <w:r>
              <w:rPr>
                <w:rFonts w:ascii="Arial" w:cs="Arial"/>
                <w:color w:val="000000"/>
                <w:sz w:val="16"/>
              </w:rPr>
              <w:t xml:space="preserve">LTE450_Brazil-Core</w:t>
            </w:r>
          </w:p>
          <w:tcPr>
            <w:shd w:val="clear" w:color="000000" w:fill="CCFFCC"/>
            <w:gridSpan w:val="4"/>
          </w:tcPr>
        </w:tc>
        <w:tc>
          <w:p>
            <w:pPr>
              <w:spacing w:after="0"/>
            </w:pPr>
            <w:r>
              <w:rPr>
                <w:rFonts w:ascii="Arial" w:cs="Arial"/>
                <w:color w:val="000000"/>
                <w:sz w:val="16"/>
              </w:rPr>
              <w:t xml:space="preserve">LTE450_Brazil-Core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RP-121414</w:t>
            </w:r>
          </w:p>
          <w:tcPr>
            <w:shd w:val="clear" w:color="000000" w:fill="CCFFCC"/>
            <w:gridSpan w:val="4"/>
          </w:tcPr>
        </w:tc>
        <w:tc>
          <w:p>
            <w:pPr>
              <w:spacing w:after="0"/>
            </w:pPr>
            <w:r>
              <w:rPr>
                <w:rFonts w:ascii="Arial" w:cs="Arial"/>
                <w:color w:val="000000"/>
                <w:sz w:val="16"/>
              </w:rPr>
              <w:t xml:space="preserve">RP-130567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RP#60 completed. TR 36.840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1750</w:t>
            </w:r>
          </w:p>
          <w:tcPr>
            <w:shd w:val="clear" w:color="000000" w:fill="CCFFCC"/>
            <w:gridSpan w:val="4"/>
          </w:tcPr>
        </w:tc>
        <w:tc>
          <w:p>
            <w:pPr>
              <w:spacing w:after="0"/>
            </w:pPr>
            <w:r>
              <w:rPr>
                <w:rFonts w:ascii="Arial" w:cs="Arial"/>
                <w:color w:val="000000"/>
                <w:sz w:val="16"/>
              </w:rPr>
              <w:t xml:space="preserve">570219</w:t>
            </w:r>
          </w:p>
          <w:tcPr>
            <w:shd w:val="clear" w:color="000000" w:fill="CCFFCC"/>
            <w:gridSpan w:val="4"/>
          </w:tcPr>
        </w:tc>
        <w:tc>
          <w:p>
            <w:pPr>
              <w:spacing w:after="0"/>
            </w:pPr>
            <w:r>
              <w:rPr>
                <w:rFonts w:ascii="Arial" w:cs="Arial"/>
                <w:b/>
                <w:color w:val="000000"/>
                <w:sz w:val="16"/>
              </w:rPr>
              <w:t xml:space="preserve">   Perf. part: Introduction of LTE 450 MHz band in Brazil</w:t>
            </w:r>
          </w:p>
          <w:tcPr>
            <w:shd w:val="clear" w:color="000000" w:fill="CCFFCC"/>
            <w:gridSpan w:val="4"/>
          </w:tcPr>
        </w:tc>
        <w:tc>
          <w:p>
            <w:pPr>
              <w:spacing w:after="0"/>
            </w:pPr>
            <w:r>
              <w:rPr>
                <w:rFonts w:ascii="Arial" w:cs="Arial"/>
                <w:color w:val="000000"/>
                <w:sz w:val="16"/>
              </w:rPr>
              <w:t xml:space="preserve">LTE450_Brazil-Perf</w:t>
            </w:r>
          </w:p>
          <w:tcPr>
            <w:shd w:val="clear" w:color="000000" w:fill="CCFFCC"/>
            <w:gridSpan w:val="4"/>
          </w:tcPr>
        </w:tc>
        <w:tc>
          <w:p>
            <w:pPr>
              <w:spacing w:after="0"/>
            </w:pPr>
            <w:r>
              <w:rPr>
                <w:rFonts w:ascii="Arial" w:cs="Arial"/>
                <w:color w:val="000000"/>
                <w:sz w:val="16"/>
              </w:rPr>
              <w:t xml:space="preserve">LTE450_Brazil-Perf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RP-121414</w:t>
            </w:r>
          </w:p>
          <w:tcPr>
            <w:shd w:val="clear" w:color="000000" w:fill="CCFFCC"/>
            <w:gridSpan w:val="4"/>
          </w:tcPr>
        </w:tc>
        <w:tc>
          <w:p>
            <w:pPr>
              <w:spacing w:after="0"/>
            </w:pPr>
            <w:r>
              <w:rPr>
                <w:rFonts w:ascii="Arial" w:cs="Arial"/>
                <w:color w:val="000000"/>
                <w:sz w:val="16"/>
              </w:rPr>
              <w:t xml:space="preserve">RP-131070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1751</w:t>
            </w:r>
          </w:p>
          <w:tcPr>
            <w:shd w:val="clear" w:color="000000" w:fill="CCFFCC"/>
            <w:gridSpan w:val="4"/>
          </w:tcPr>
        </w:tc>
        <w:tc>
          <w:p>
            <w:pPr>
              <w:spacing w:after="0"/>
            </w:pPr>
            <w:r>
              <w:rPr>
                <w:rFonts w:ascii="Arial" w:cs="Arial"/>
                <w:color w:val="000000"/>
                <w:sz w:val="16"/>
              </w:rPr>
              <w:t xml:space="preserve">600005</w:t>
            </w:r>
          </w:p>
          <w:tcPr>
            <w:shd w:val="clear" w:color="000000" w:fill="CCFFCC"/>
            <w:gridSpan w:val="4"/>
          </w:tcPr>
        </w:tc>
        <w:tc>
          <w:p>
            <w:pPr>
              <w:spacing w:after="0"/>
            </w:pPr>
            <w:r>
              <w:rPr>
                <w:rFonts w:ascii="Arial" w:cs="Arial"/>
                <w:b/>
                <w:color w:val="000000"/>
                <w:sz w:val="16"/>
              </w:rPr>
              <w:t xml:space="preserve">   Test part: Introduction of LTE 450 MHz band in Brazil</w:t>
            </w:r>
          </w:p>
          <w:tcPr>
            <w:shd w:val="clear" w:color="000000" w:fill="CCFFCC"/>
            <w:gridSpan w:val="4"/>
          </w:tcPr>
        </w:tc>
        <w:tc>
          <w:p>
            <w:pPr>
              <w:spacing w:after="0"/>
            </w:pPr>
            <w:r>
              <w:rPr>
                <w:rFonts w:ascii="Arial" w:cs="Arial"/>
                <w:color w:val="000000"/>
                <w:sz w:val="16"/>
              </w:rPr>
              <w:t xml:space="preserve">LTE450_Brazil-UEConTest</w:t>
            </w:r>
          </w:p>
          <w:tcPr>
            <w:shd w:val="clear" w:color="000000" w:fill="CCFFCC"/>
            <w:gridSpan w:val="4"/>
          </w:tcPr>
        </w:tc>
        <w:tc>
          <w:p>
            <w:pPr>
              <w:spacing w:after="0"/>
            </w:pPr>
            <w:r>
              <w:rPr>
                <w:rFonts w:ascii="Arial" w:cs="Arial"/>
                <w:color w:val="000000"/>
                <w:sz w:val="16"/>
              </w:rPr>
              <w:t xml:space="preserve">LTE450_Brazil-UEConTest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RP-130646</w:t>
            </w:r>
          </w:p>
          <w:tcPr>
            <w:shd w:val="clear" w:color="000000" w:fill="CCFFCC"/>
            <w:gridSpan w:val="4"/>
          </w:tcPr>
        </w:tc>
        <w:tc>
          <w:p>
            <w:pPr>
              <w:spacing w:after="0"/>
            </w:pPr>
            <w:r>
              <w:rPr>
                <w:rFonts w:ascii="Arial" w:cs="Arial"/>
                <w:color w:val="000000"/>
                <w:sz w:val="16"/>
              </w:rPr>
              <w:t xml:space="preserve">RP-131457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Xiang Li (tricia.li@huawei.com)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1752</w:t>
            </w:r>
          </w:p>
          <w:tcPr>
            <w:shd w:val="clear" w:color="000000" w:fill="FFFFFF"/>
            <w:gridSpan w:val="4"/>
          </w:tcPr>
        </w:tc>
        <w:tc>
          <w:p>
            <w:pPr>
              <w:spacing w:after="0"/>
            </w:pPr>
            <w:r>
              <w:rPr>
                <w:rFonts w:ascii="Arial" w:cs="Arial"/>
                <w:color w:val="000000"/>
                <w:sz w:val="16"/>
              </w:rPr>
              <w:t xml:space="preserve">570020</w:t>
            </w:r>
          </w:p>
          <w:tcPr>
            <w:shd w:val="clear" w:color="000000" w:fill="FFFFFF"/>
            <w:gridSpan w:val="4"/>
          </w:tcPr>
        </w:tc>
        <w:tc>
          <w:p>
            <w:pPr>
              <w:spacing w:after="0"/>
            </w:pPr>
            <w:r>
              <w:rPr>
                <w:rFonts w:ascii="Arial" w:cs="Arial"/>
                <w:b/>
                <w:color w:val="0000FF"/>
                <w:sz w:val="16"/>
              </w:rPr>
              <w:t xml:space="preserve">Further Downlink MIMO Enhancement for LTE Advanced</w:t>
            </w:r>
          </w:p>
          <w:tcPr>
            <w:shd w:val="clear" w:color="0000FF" w:fill="FFFFFF"/>
            <w:gridSpan w:val="4"/>
          </w:tcPr>
        </w:tc>
        <w:tc>
          <w:p>
            <w:pPr>
              <w:spacing w:after="0"/>
            </w:pPr>
            <w:r>
              <w:rPr>
                <w:rFonts w:ascii="Arial" w:cs="Arial"/>
                <w:color w:val="000000"/>
                <w:sz w:val="16"/>
              </w:rPr>
              <w:t xml:space="preserve">LTE_eDL_MIMO_enh</w:t>
            </w:r>
          </w:p>
          <w:tcPr>
            <w:shd w:val="clear" w:color="000000" w:fill="FFFFFF"/>
            <w:gridSpan w:val="4"/>
          </w:tcPr>
        </w:tc>
        <w:tc>
          <w:p>
            <w:pPr>
              <w:spacing w:after="0"/>
            </w:pPr>
            <w:r>
              <w:rPr>
                <w:rFonts w:ascii="Arial" w:cs="Arial"/>
                <w:color w:val="000000"/>
                <w:sz w:val="16"/>
              </w:rPr>
              <w:t xml:space="preserve">LTE_eDL_MIMO_enh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R1,R4</w:t>
            </w:r>
          </w:p>
          <w:tcPr>
            <w:shd w:val="clear" w:color="000000" w:fill="FFFFFF"/>
            <w:gridSpan w:val="4"/>
          </w:tcPr>
        </w:tc>
        <w:tc>
          <w:p>
            <w:pPr>
              <w:spacing w:after="0"/>
            </w:pPr>
            <w:r>
              <w:rPr>
                <w:rFonts w:ascii="Arial" w:cs="Arial"/>
                <w:color w:val="000000"/>
                <w:sz w:val="16"/>
              </w:rPr>
              <w:t xml:space="preserve">2012-09-11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RP-121416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Min Zhang (min.hs.zhang@alcatel-lucent.com)</w:t>
            </w:r>
          </w:p>
          <w:tcPr>
            <w:shd w:val="clear" w:color="000000" w:fill="FFFFFF"/>
            <w:gridSpan w:val="4"/>
          </w:tcPr>
        </w:tc>
        <w:tc>
          <w:p>
            <w:pPr>
              <w:spacing w:after="0"/>
            </w:pPr>
            <w:r>
              <w:rPr>
                <w:rFonts w:ascii="Arial" w:cs="Arial"/>
                <w:color w:val="000000"/>
                <w:sz w:val="16"/>
              </w:rPr>
              <w:t xml:space="preserve">Stage 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1753</w:t>
            </w:r>
          </w:p>
          <w:tcPr>
            <w:shd w:val="clear" w:color="000000" w:fill="CCFFCC"/>
            <w:gridSpan w:val="4"/>
          </w:tcPr>
        </w:tc>
        <w:tc>
          <w:p>
            <w:pPr>
              <w:spacing w:after="0"/>
            </w:pPr>
            <w:r>
              <w:rPr>
                <w:rFonts w:ascii="Arial" w:cs="Arial"/>
                <w:color w:val="000000"/>
                <w:sz w:val="16"/>
              </w:rPr>
              <w:t xml:space="preserve">570120</w:t>
            </w:r>
          </w:p>
          <w:tcPr>
            <w:shd w:val="clear" w:color="000000" w:fill="CCFFCC"/>
            <w:gridSpan w:val="4"/>
          </w:tcPr>
        </w:tc>
        <w:tc>
          <w:p>
            <w:pPr>
              <w:spacing w:after="0"/>
            </w:pPr>
            <w:r>
              <w:rPr>
                <w:rFonts w:ascii="Arial" w:cs="Arial"/>
                <w:b/>
                <w:color w:val="000000"/>
                <w:sz w:val="16"/>
              </w:rPr>
              <w:t xml:space="preserve">   Core part: Further Downlink MIMO Enhancement for LTE Advanced</w:t>
            </w:r>
          </w:p>
          <w:tcPr>
            <w:shd w:val="clear" w:color="000000" w:fill="CCFFCC"/>
            <w:gridSpan w:val="4"/>
          </w:tcPr>
        </w:tc>
        <w:tc>
          <w:p>
            <w:pPr>
              <w:spacing w:after="0"/>
            </w:pPr>
            <w:r>
              <w:rPr>
                <w:rFonts w:ascii="Arial" w:cs="Arial"/>
                <w:color w:val="000000"/>
                <w:sz w:val="16"/>
              </w:rPr>
              <w:t xml:space="preserve">LTE_eDL_MIMO_enh-Core</w:t>
            </w:r>
          </w:p>
          <w:tcPr>
            <w:shd w:val="clear" w:color="000000" w:fill="CCFFCC"/>
            <w:gridSpan w:val="4"/>
          </w:tcPr>
        </w:tc>
        <w:tc>
          <w:p>
            <w:pPr>
              <w:spacing w:after="0"/>
            </w:pPr>
            <w:r>
              <w:rPr>
                <w:rFonts w:ascii="Arial" w:cs="Arial"/>
                <w:color w:val="000000"/>
                <w:sz w:val="16"/>
              </w:rPr>
              <w:t xml:space="preserve">LTE_eDL_MIMO_enh-Core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RP-121416</w:t>
            </w:r>
          </w:p>
          <w:tcPr>
            <w:shd w:val="clear" w:color="000000" w:fill="CCFFCC"/>
            <w:gridSpan w:val="4"/>
          </w:tcPr>
        </w:tc>
        <w:tc>
          <w:p>
            <w:pPr>
              <w:spacing w:after="0"/>
            </w:pPr>
            <w:r>
              <w:rPr>
                <w:rFonts w:ascii="Arial" w:cs="Arial"/>
                <w:color w:val="000000"/>
                <w:sz w:val="16"/>
              </w:rPr>
              <w:t xml:space="preserve">RP-140652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Min Zhang (min.hs.zhang@alcatel-lucent.com)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1754</w:t>
            </w:r>
          </w:p>
          <w:tcPr>
            <w:shd w:val="clear" w:color="000000" w:fill="CCFFCC"/>
            <w:gridSpan w:val="4"/>
          </w:tcPr>
        </w:tc>
        <w:tc>
          <w:p>
            <w:pPr>
              <w:spacing w:after="0"/>
            </w:pPr>
            <w:r>
              <w:rPr>
                <w:rFonts w:ascii="Arial" w:cs="Arial"/>
                <w:color w:val="000000"/>
                <w:sz w:val="16"/>
              </w:rPr>
              <w:t xml:space="preserve">570220</w:t>
            </w:r>
          </w:p>
          <w:tcPr>
            <w:shd w:val="clear" w:color="000000" w:fill="CCFFCC"/>
            <w:gridSpan w:val="4"/>
          </w:tcPr>
        </w:tc>
        <w:tc>
          <w:p>
            <w:pPr>
              <w:spacing w:after="0"/>
            </w:pPr>
            <w:r>
              <w:rPr>
                <w:rFonts w:ascii="Arial" w:cs="Arial"/>
                <w:b/>
                <w:color w:val="000000"/>
                <w:sz w:val="16"/>
              </w:rPr>
              <w:t xml:space="preserve">   Perf. part: Further Downlink MIMO Enhancement for LTE Advanced</w:t>
            </w:r>
          </w:p>
          <w:tcPr>
            <w:shd w:val="clear" w:color="000000" w:fill="CCFFCC"/>
            <w:gridSpan w:val="4"/>
          </w:tcPr>
        </w:tc>
        <w:tc>
          <w:p>
            <w:pPr>
              <w:spacing w:after="0"/>
            </w:pPr>
            <w:r>
              <w:rPr>
                <w:rFonts w:ascii="Arial" w:cs="Arial"/>
                <w:color w:val="000000"/>
                <w:sz w:val="16"/>
              </w:rPr>
              <w:t xml:space="preserve">LTE_eDL_MIMO_enh-Perf</w:t>
            </w:r>
          </w:p>
          <w:tcPr>
            <w:shd w:val="clear" w:color="000000" w:fill="CCFFCC"/>
            <w:gridSpan w:val="4"/>
          </w:tcPr>
        </w:tc>
        <w:tc>
          <w:p>
            <w:pPr>
              <w:spacing w:after="0"/>
            </w:pPr>
            <w:r>
              <w:rPr>
                <w:rFonts w:ascii="Arial" w:cs="Arial"/>
                <w:color w:val="000000"/>
                <w:sz w:val="16"/>
              </w:rPr>
              <w:t xml:space="preserve">LTE_eDL_MIMO_enh-Perf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RP-121416</w:t>
            </w:r>
          </w:p>
          <w:tcPr>
            <w:shd w:val="clear" w:color="000000" w:fill="CCFFCC"/>
            <w:gridSpan w:val="4"/>
          </w:tcPr>
        </w:tc>
        <w:tc>
          <w:p>
            <w:pPr>
              <w:spacing w:after="0"/>
            </w:pPr>
            <w:r>
              <w:rPr>
                <w:rFonts w:ascii="Arial" w:cs="Arial"/>
                <w:color w:val="000000"/>
                <w:sz w:val="16"/>
              </w:rPr>
              <w:t xml:space="preserve">RP-142042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ren.da@alcatel-lucent.com</w:t>
            </w:r>
          </w:p>
          <w:tcPr>
            <w:shd w:val="clear" w:color="000000" w:fill="CCFFCC"/>
            <w:gridSpan w:val="4"/>
          </w:tcPr>
        </w:tc>
        <w:tc>
          <w:p>
            <w:pPr>
              <w:spacing w:after="0"/>
            </w:pPr>
            <w:r>
              <w:rPr>
                <w:rFonts w:ascii="Arial" w:cs="Arial"/>
                <w:color w:val="000000"/>
                <w:sz w:val="16"/>
              </w:rPr>
              <w:t xml:space="preserve">; CD:Fri 12/06/15-&gt;Mon 15/06/15; WID: RP-141966-&gt;RP-142235; Stat Rep: RP-141378-&gt;RP-142042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1755</w:t>
            </w:r>
          </w:p>
          <w:tcPr>
            <w:shd w:val="clear" w:color="000000" w:fill="FFFFFF"/>
            <w:gridSpan w:val="4"/>
          </w:tcPr>
        </w:tc>
        <w:tc>
          <w:p>
            <w:pPr>
              <w:spacing w:after="0"/>
            </w:pPr>
            <w:r>
              <w:rPr>
                <w:rFonts w:ascii="Arial" w:cs="Arial"/>
                <w:color w:val="000000"/>
                <w:sz w:val="16"/>
              </w:rPr>
              <w:t xml:space="preserve">670045</w:t>
            </w:r>
          </w:p>
          <w:tcPr>
            <w:shd w:val="clear" w:color="000000" w:fill="FFFFFF"/>
            <w:gridSpan w:val="4"/>
          </w:tcPr>
        </w:tc>
        <w:tc>
          <w:p>
            <w:pPr>
              <w:spacing w:after="0"/>
            </w:pPr>
            <w:r>
              <w:rPr>
                <w:rFonts w:ascii="Arial" w:cs="Arial"/>
                <w:b/>
                <w:color w:val="000000"/>
                <w:sz w:val="16"/>
              </w:rPr>
              <w:t xml:space="preserve">   UE Conformance Test Aspects - Further DL MIMO Enhancement for LTE-Advanced</w:t>
            </w:r>
          </w:p>
          <w:tcPr>
            <w:shd w:val="clear" w:color="000000" w:fill="FFFFFF"/>
            <w:gridSpan w:val="4"/>
          </w:tcPr>
        </w:tc>
        <w:tc>
          <w:p>
            <w:pPr>
              <w:spacing w:after="0"/>
            </w:pPr>
            <w:r>
              <w:rPr>
                <w:rFonts w:ascii="Arial" w:cs="Arial"/>
                <w:color w:val="000000"/>
                <w:sz w:val="16"/>
              </w:rPr>
              <w:t xml:space="preserve">LTE_eDL_MIMO_enh-UEConTest</w:t>
            </w:r>
          </w:p>
          <w:tcPr>
            <w:shd w:val="clear" w:color="000000" w:fill="FFFFFF"/>
            <w:gridSpan w:val="4"/>
          </w:tcPr>
        </w:tc>
        <w:tc>
          <w:p>
            <w:pPr>
              <w:spacing w:after="0"/>
            </w:pPr>
            <w:r>
              <w:rPr>
                <w:rFonts w:ascii="Arial" w:cs="Arial"/>
                <w:color w:val="000000"/>
                <w:sz w:val="16"/>
              </w:rPr>
              <w:t xml:space="preserve">LTE_eDL_MIMO_enh-UEConTest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RP-150071</w:t>
            </w:r>
          </w:p>
          <w:tcPr>
            <w:shd w:val="clear" w:color="000000" w:fill="FFFFFF"/>
            <w:gridSpan w:val="4"/>
          </w:tcPr>
        </w:tc>
        <w:tc>
          <w:p>
            <w:pPr>
              <w:spacing w:after="0"/>
            </w:pPr>
            <w:r>
              <w:rPr>
                <w:rFonts w:ascii="Arial" w:cs="Arial"/>
                <w:color w:val="000000"/>
                <w:sz w:val="16"/>
              </w:rPr>
              <w:t xml:space="preserve">RP-151189</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Compl:0%-&gt;10% 03/07/15: Stat Rep: -&gt;RP-150606 29/09/15: Compl:10%-&gt;70% 29/09/15: Stat Rep: RP-150606-&gt;RP-151189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1756</w:t>
            </w:r>
          </w:p>
          <w:tcPr>
            <w:shd w:val="clear" w:color="000000" w:fill="E3E3E3"/>
            <w:gridSpan w:val="4"/>
          </w:tcPr>
        </w:tc>
        <w:tc>
          <w:p>
            <w:pPr>
              <w:spacing w:after="0"/>
            </w:pPr>
            <w:r>
              <w:rPr>
                <w:rFonts w:ascii="Arial" w:cs="Arial"/>
                <w:color w:val="000000"/>
                <w:sz w:val="16"/>
              </w:rPr>
              <w:t xml:space="preserve">570025</w:t>
            </w:r>
          </w:p>
          <w:tcPr>
            <w:shd w:val="clear" w:color="000000" w:fill="E3E3E3"/>
            <w:gridSpan w:val="4"/>
          </w:tcPr>
        </w:tc>
        <w:tc>
          <w:p>
            <w:pPr>
              <w:spacing w:after="0"/>
            </w:pPr>
            <w:r>
              <w:rPr>
                <w:rFonts w:ascii="Arial" w:cs="Arial"/>
                <w:b/>
                <w:color w:val="0000FF"/>
                <w:sz w:val="16"/>
              </w:rPr>
              <w:t xml:space="preserve">Deleted - New Carrier Type for LTE</w:t>
            </w:r>
          </w:p>
          <w:tcPr>
            <w:shd w:val="clear" w:color="0000FF" w:fill="E3E3E3"/>
            <w:gridSpan w:val="4"/>
          </w:tcPr>
        </w:tc>
        <w:tc>
          <w:p>
            <w:pPr>
              <w:spacing w:after="0"/>
            </w:pPr>
            <w:r>
              <w:rPr>
                <w:rFonts w:ascii="Arial" w:cs="Arial"/>
                <w:color w:val="000000"/>
                <w:sz w:val="16"/>
              </w:rPr>
              <w:t xml:space="preserve">LTE_NCT</w:t>
            </w:r>
          </w:p>
          <w:tcPr>
            <w:shd w:val="clear" w:color="000000" w:fill="E3E3E3"/>
            <w:gridSpan w:val="4"/>
          </w:tcPr>
        </w:tc>
        <w:tc>
          <w:p>
            <w:pPr>
              <w:spacing w:after="0"/>
            </w:pPr>
            <w:r>
              <w:rPr>
                <w:rFonts w:ascii="Arial" w:cs="Arial"/>
                <w:color w:val="000000"/>
                <w:sz w:val="16"/>
              </w:rPr>
              <w:t xml:space="preserve">LTE_NCT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R1,R2,R4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2013-09-06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RP-122028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daniel.n.larsson@ericsson.com</w:t>
            </w:r>
          </w:p>
          <w:tcPr>
            <w:shd w:val="clear" w:color="000000" w:fill="E3E3E3"/>
            <w:gridSpan w:val="4"/>
          </w:tcPr>
        </w:tc>
        <w:tc>
          <w:p>
            <w:pPr>
              <w:spacing w:after="0"/>
            </w:pPr>
            <w:r>
              <w:rPr>
                <w:rFonts w:ascii="Arial" w:cs="Arial"/>
                <w:color w:val="000000"/>
                <w:sz w:val="16"/>
              </w:rPr>
              <w:t xml:space="preserve">RP#61 stopped. Continue discussion on use cases and requirements for a NCT in LTE beyond Rel-12. Action: Ericsson to provide at RP#62 a summary of work done so far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1757</w:t>
            </w:r>
          </w:p>
          <w:tcPr>
            <w:shd w:val="clear" w:color="000000" w:fill="E3E3E3"/>
            <w:gridSpan w:val="4"/>
          </w:tcPr>
        </w:tc>
        <w:tc>
          <w:p>
            <w:pPr>
              <w:spacing w:after="0"/>
            </w:pPr>
            <w:r>
              <w:rPr>
                <w:rFonts w:ascii="Arial" w:cs="Arial"/>
                <w:color w:val="000000"/>
                <w:sz w:val="16"/>
              </w:rPr>
              <w:t xml:space="preserve">570125</w:t>
            </w:r>
          </w:p>
          <w:tcPr>
            <w:shd w:val="clear" w:color="000000" w:fill="E3E3E3"/>
            <w:gridSpan w:val="4"/>
          </w:tcPr>
        </w:tc>
        <w:tc>
          <w:p>
            <w:pPr>
              <w:spacing w:after="0"/>
            </w:pPr>
            <w:r>
              <w:rPr>
                <w:rFonts w:ascii="Arial" w:cs="Arial"/>
                <w:b/>
                <w:color w:val="000000"/>
                <w:sz w:val="16"/>
              </w:rPr>
              <w:t xml:space="preserve">   Deleted - Core part: New Carrier Type for LTE</w:t>
            </w:r>
          </w:p>
          <w:tcPr>
            <w:shd w:val="clear" w:color="000000" w:fill="E3E3E3"/>
            <w:gridSpan w:val="4"/>
          </w:tcPr>
        </w:tc>
        <w:tc>
          <w:p>
            <w:pPr>
              <w:spacing w:after="0"/>
            </w:pPr>
            <w:r>
              <w:rPr>
                <w:rFonts w:ascii="Arial" w:cs="Arial"/>
                <w:color w:val="000000"/>
                <w:sz w:val="16"/>
              </w:rPr>
              <w:t xml:space="preserve">LTE_NCT-Core</w:t>
            </w:r>
          </w:p>
          <w:tcPr>
            <w:shd w:val="clear" w:color="000000" w:fill="E3E3E3"/>
            <w:gridSpan w:val="4"/>
          </w:tcPr>
        </w:tc>
        <w:tc>
          <w:p>
            <w:pPr>
              <w:spacing w:after="0"/>
            </w:pPr>
            <w:r>
              <w:rPr>
                <w:rFonts w:ascii="Arial" w:cs="Arial"/>
                <w:color w:val="000000"/>
                <w:sz w:val="16"/>
              </w:rPr>
              <w:t xml:space="preserve">LTE_NCT-Core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R1,R2,R4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2013-09-06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RP-122028</w:t>
            </w:r>
          </w:p>
          <w:tcPr>
            <w:shd w:val="clear" w:color="000000" w:fill="E3E3E3"/>
            <w:gridSpan w:val="4"/>
          </w:tcPr>
        </w:tc>
        <w:tc>
          <w:p>
            <w:pPr>
              <w:spacing w:after="0"/>
            </w:pPr>
            <w:r>
              <w:rPr>
                <w:rFonts w:ascii="Arial" w:cs="Arial"/>
                <w:color w:val="000000"/>
                <w:sz w:val="16"/>
              </w:rPr>
              <w:t xml:space="preserve">RP-130984</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daniel.n.larsson@ericsson.com</w:t>
            </w:r>
          </w:p>
          <w:tcPr>
            <w:shd w:val="clear" w:color="000000" w:fill="E3E3E3"/>
            <w:gridSpan w:val="4"/>
          </w:tcPr>
        </w:tc>
        <w:tc>
          <w:p>
            <w:pPr>
              <w:spacing w:after="0"/>
            </w:pPr>
            <w:r>
              <w:rPr>
                <w:rFonts w:ascii="Arial" w:cs="Arial"/>
                <w:color w:val="000000"/>
                <w:sz w:val="16"/>
              </w:rPr>
              <w:t xml:space="preserve">RP#61 stopped at 20%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1758</w:t>
            </w:r>
          </w:p>
          <w:tcPr>
            <w:shd w:val="clear" w:color="000000" w:fill="E3E3E3"/>
            <w:gridSpan w:val="4"/>
          </w:tcPr>
        </w:tc>
        <w:tc>
          <w:p>
            <w:pPr>
              <w:spacing w:after="0"/>
            </w:pPr>
            <w:r>
              <w:rPr>
                <w:rFonts w:ascii="Arial" w:cs="Arial"/>
                <w:color w:val="000000"/>
                <w:sz w:val="16"/>
              </w:rPr>
              <w:t xml:space="preserve">570225</w:t>
            </w:r>
          </w:p>
          <w:tcPr>
            <w:shd w:val="clear" w:color="000000" w:fill="E3E3E3"/>
            <w:gridSpan w:val="4"/>
          </w:tcPr>
        </w:tc>
        <w:tc>
          <w:p>
            <w:pPr>
              <w:spacing w:after="0"/>
            </w:pPr>
            <w:r>
              <w:rPr>
                <w:rFonts w:ascii="Arial" w:cs="Arial"/>
                <w:b/>
                <w:color w:val="000000"/>
                <w:sz w:val="16"/>
              </w:rPr>
              <w:t xml:space="preserve">   Deleted - Perf. part: New Carrier Type for LTE</w:t>
            </w:r>
          </w:p>
          <w:tcPr>
            <w:shd w:val="clear" w:color="000000" w:fill="E3E3E3"/>
            <w:gridSpan w:val="4"/>
          </w:tcPr>
        </w:tc>
        <w:tc>
          <w:p>
            <w:pPr>
              <w:spacing w:after="0"/>
            </w:pPr>
            <w:r>
              <w:rPr>
                <w:rFonts w:ascii="Arial" w:cs="Arial"/>
                <w:color w:val="000000"/>
                <w:sz w:val="16"/>
              </w:rPr>
              <w:t xml:space="preserve">LTE_NCT-Perf</w:t>
            </w:r>
          </w:p>
          <w:tcPr>
            <w:shd w:val="clear" w:color="000000" w:fill="E3E3E3"/>
            <w:gridSpan w:val="4"/>
          </w:tcPr>
        </w:tc>
        <w:tc>
          <w:p>
            <w:pPr>
              <w:spacing w:after="0"/>
            </w:pPr>
            <w:r>
              <w:rPr>
                <w:rFonts w:ascii="Arial" w:cs="Arial"/>
                <w:color w:val="000000"/>
                <w:sz w:val="16"/>
              </w:rPr>
              <w:t xml:space="preserve">LTE_NCT-Perf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2012-09-17</w:t>
            </w:r>
          </w:p>
          <w:tcPr>
            <w:shd w:val="clear" w:color="000000" w:fill="E3E3E3"/>
            <w:gridSpan w:val="4"/>
          </w:tcPr>
        </w:tc>
        <w:tc>
          <w:p>
            <w:pPr>
              <w:spacing w:after="0"/>
            </w:pPr>
            <w:r>
              <w:rPr>
                <w:rFonts w:ascii="Arial" w:cs="Arial"/>
                <w:color w:val="000000"/>
                <w:sz w:val="16"/>
              </w:rPr>
              <w:t xml:space="preserve">2013-09-06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RP-122028</w:t>
            </w:r>
          </w:p>
          <w:tcPr>
            <w:shd w:val="clear" w:color="000000" w:fill="E3E3E3"/>
            <w:gridSpan w:val="4"/>
          </w:tcPr>
        </w:tc>
        <w:tc>
          <w:p>
            <w:pPr>
              <w:spacing w:after="0"/>
            </w:pPr>
            <w:r>
              <w:rPr>
                <w:rFonts w:ascii="Arial" w:cs="Arial"/>
                <w:color w:val="000000"/>
                <w:sz w:val="16"/>
              </w:rPr>
              <w:t xml:space="preserve">RP-130985</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daniel.n.larsson@ericsson.com</w:t>
            </w:r>
          </w:p>
          <w:tcPr>
            <w:shd w:val="clear" w:color="000000" w:fill="E3E3E3"/>
            <w:gridSpan w:val="4"/>
          </w:tcPr>
        </w:tc>
        <w:tc>
          <w:p>
            <w:pPr>
              <w:spacing w:after="0"/>
            </w:pPr>
            <w:r>
              <w:rPr>
                <w:rFonts w:ascii="Arial" w:cs="Arial"/>
                <w:color w:val="000000"/>
                <w:sz w:val="16"/>
              </w:rPr>
              <w:t xml:space="preserve">RP#61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1759</w:t>
            </w:r>
          </w:p>
          <w:tcPr>
            <w:shd w:val="clear" w:color="000000" w:fill="FFFFFF"/>
            <w:gridSpan w:val="4"/>
          </w:tcPr>
        </w:tc>
        <w:tc>
          <w:p>
            <w:pPr>
              <w:spacing w:after="0"/>
            </w:pPr>
            <w:r>
              <w:rPr>
                <w:rFonts w:ascii="Arial" w:cs="Arial"/>
                <w:color w:val="000000"/>
                <w:sz w:val="16"/>
              </w:rPr>
              <w:t xml:space="preserve">580027</w:t>
            </w:r>
          </w:p>
          <w:tcPr>
            <w:shd w:val="clear" w:color="000000" w:fill="FFFFFF"/>
            <w:gridSpan w:val="4"/>
          </w:tcPr>
        </w:tc>
        <w:tc>
          <w:p>
            <w:pPr>
              <w:spacing w:after="0"/>
            </w:pPr>
            <w:r>
              <w:rPr>
                <w:rFonts w:ascii="Arial" w:cs="Arial"/>
                <w:b/>
                <w:color w:val="0000FF"/>
                <w:sz w:val="16"/>
              </w:rPr>
              <w:t xml:space="preserve">Further Enhancements to LTE TDD for DL-UL Interference Management and Traffic Adaptation</w:t>
            </w:r>
          </w:p>
          <w:tcPr>
            <w:shd w:val="clear" w:color="0000FF" w:fill="FFFFFF"/>
            <w:gridSpan w:val="4"/>
          </w:tcPr>
        </w:tc>
        <w:tc>
          <w:p>
            <w:pPr>
              <w:spacing w:after="0"/>
            </w:pPr>
            <w:r>
              <w:rPr>
                <w:rFonts w:ascii="Arial" w:cs="Arial"/>
                <w:color w:val="000000"/>
                <w:sz w:val="16"/>
              </w:rPr>
              <w:t xml:space="preserve">LTE_TDD_eIMTA</w:t>
            </w:r>
          </w:p>
          <w:tcPr>
            <w:shd w:val="clear" w:color="000000" w:fill="FFFFFF"/>
            <w:gridSpan w:val="4"/>
          </w:tcPr>
        </w:tc>
        <w:tc>
          <w:p>
            <w:pPr>
              <w:spacing w:after="0"/>
            </w:pPr>
            <w:r>
              <w:rPr>
                <w:rFonts w:ascii="Arial" w:cs="Arial"/>
                <w:color w:val="000000"/>
                <w:sz w:val="16"/>
              </w:rPr>
              <w:t xml:space="preserve">LTE_TDD_eIMTA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R1,R2,R3,R4</w:t>
            </w:r>
          </w:p>
          <w:tcPr>
            <w:shd w:val="clear" w:color="000000" w:fill="FFFFFF"/>
            <w:gridSpan w:val="4"/>
          </w:tcPr>
        </w:tc>
        <w:tc>
          <w:p>
            <w:pPr>
              <w:spacing w:after="0"/>
            </w:pPr>
            <w:r>
              <w:rPr>
                <w:rFonts w:ascii="Arial" w:cs="Arial"/>
                <w:color w:val="000000"/>
                <w:sz w:val="16"/>
              </w:rPr>
              <w:t xml:space="preserve">2012-12-07</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RP-121772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Zukang Shen (shenzukang@catt.cn)</w:t>
            </w:r>
          </w:p>
          <w:tcPr>
            <w:shd w:val="clear" w:color="000000" w:fill="FFFFFF"/>
            <w:gridSpan w:val="4"/>
          </w:tcPr>
        </w:tc>
        <w:tc>
          <w:p>
            <w:pPr>
              <w:spacing w:after="0"/>
            </w:pPr>
            <w:r>
              <w:rPr>
                <w:rFonts w:ascii="Arial" w:cs="Arial"/>
                <w:color w:val="000000"/>
                <w:sz w:val="16"/>
              </w:rPr>
              <w:t xml:space="preserve">Stage 3. Triggered by Rel-11 TR 36.828 Study on Further Enhancements to LTE TDD for DL-UL Interference Management and Traffic Adaptation (FS_LTE_TDD_eIMTA) UID_510039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1760</w:t>
            </w:r>
          </w:p>
          <w:tcPr>
            <w:shd w:val="clear" w:color="000000" w:fill="CCFFCC"/>
            <w:gridSpan w:val="4"/>
          </w:tcPr>
        </w:tc>
        <w:tc>
          <w:p>
            <w:pPr>
              <w:spacing w:after="0"/>
            </w:pPr>
            <w:r>
              <w:rPr>
                <w:rFonts w:ascii="Arial" w:cs="Arial"/>
                <w:color w:val="000000"/>
                <w:sz w:val="16"/>
              </w:rPr>
              <w:t xml:space="preserve">580127</w:t>
            </w:r>
          </w:p>
          <w:tcPr>
            <w:shd w:val="clear" w:color="000000" w:fill="CCFFCC"/>
            <w:gridSpan w:val="4"/>
          </w:tcPr>
        </w:tc>
        <w:tc>
          <w:p>
            <w:pPr>
              <w:spacing w:after="0"/>
            </w:pPr>
            <w:r>
              <w:rPr>
                <w:rFonts w:ascii="Arial" w:cs="Arial"/>
                <w:b/>
                <w:color w:val="000000"/>
                <w:sz w:val="16"/>
              </w:rPr>
              <w:t xml:space="preserve">   Core part: Further Enhancements to LTE TDD for DL-UL Interference Management and Traffic Adaptation</w:t>
            </w:r>
          </w:p>
          <w:tcPr>
            <w:shd w:val="clear" w:color="000000" w:fill="CCFFCC"/>
            <w:gridSpan w:val="4"/>
          </w:tcPr>
        </w:tc>
        <w:tc>
          <w:p>
            <w:pPr>
              <w:spacing w:after="0"/>
            </w:pPr>
            <w:r>
              <w:rPr>
                <w:rFonts w:ascii="Arial" w:cs="Arial"/>
                <w:color w:val="000000"/>
                <w:sz w:val="16"/>
              </w:rPr>
              <w:t xml:space="preserve">LTE_TDD_eIMTA-Core</w:t>
            </w:r>
          </w:p>
          <w:tcPr>
            <w:shd w:val="clear" w:color="000000" w:fill="CCFFCC"/>
            <w:gridSpan w:val="4"/>
          </w:tcPr>
        </w:tc>
        <w:tc>
          <w:p>
            <w:pPr>
              <w:spacing w:after="0"/>
            </w:pPr>
            <w:r>
              <w:rPr>
                <w:rFonts w:ascii="Arial" w:cs="Arial"/>
                <w:color w:val="000000"/>
                <w:sz w:val="16"/>
              </w:rPr>
              <w:t xml:space="preserve">LTE_TDD_eIMTA-Core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RP-121772</w:t>
            </w:r>
          </w:p>
          <w:tcPr>
            <w:shd w:val="clear" w:color="000000" w:fill="CCFFCC"/>
            <w:gridSpan w:val="4"/>
          </w:tcPr>
        </w:tc>
        <w:tc>
          <w:p>
            <w:pPr>
              <w:spacing w:after="0"/>
            </w:pPr>
            <w:r>
              <w:rPr>
                <w:rFonts w:ascii="Arial" w:cs="Arial"/>
                <w:color w:val="000000"/>
                <w:sz w:val="16"/>
              </w:rPr>
              <w:t xml:space="preserve">RP-140724</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Zukang Shen (shenzukang@catt.cn)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1761</w:t>
            </w:r>
          </w:p>
          <w:tcPr>
            <w:shd w:val="clear" w:color="000000" w:fill="CCFFCC"/>
            <w:gridSpan w:val="4"/>
          </w:tcPr>
        </w:tc>
        <w:tc>
          <w:p>
            <w:pPr>
              <w:spacing w:after="0"/>
            </w:pPr>
            <w:r>
              <w:rPr>
                <w:rFonts w:ascii="Arial" w:cs="Arial"/>
                <w:color w:val="000000"/>
                <w:sz w:val="16"/>
              </w:rPr>
              <w:t xml:space="preserve">580227</w:t>
            </w:r>
          </w:p>
          <w:tcPr>
            <w:shd w:val="clear" w:color="000000" w:fill="CCFFCC"/>
            <w:gridSpan w:val="4"/>
          </w:tcPr>
        </w:tc>
        <w:tc>
          <w:p>
            <w:pPr>
              <w:spacing w:after="0"/>
            </w:pPr>
            <w:r>
              <w:rPr>
                <w:rFonts w:ascii="Arial" w:cs="Arial"/>
                <w:b/>
                <w:color w:val="000000"/>
                <w:sz w:val="16"/>
              </w:rPr>
              <w:t xml:space="preserve">   Perf. part: Further Enhancements to LTE TDD for DL-UL Interference Management and Traffic Adaptation</w:t>
            </w:r>
          </w:p>
          <w:tcPr>
            <w:shd w:val="clear" w:color="000000" w:fill="CCFFCC"/>
            <w:gridSpan w:val="4"/>
          </w:tcPr>
        </w:tc>
        <w:tc>
          <w:p>
            <w:pPr>
              <w:spacing w:after="0"/>
            </w:pPr>
            <w:r>
              <w:rPr>
                <w:rFonts w:ascii="Arial" w:cs="Arial"/>
                <w:color w:val="000000"/>
                <w:sz w:val="16"/>
              </w:rPr>
              <w:t xml:space="preserve">LTE_TDD_eIMTA-Perf</w:t>
            </w:r>
          </w:p>
          <w:tcPr>
            <w:shd w:val="clear" w:color="000000" w:fill="CCFFCC"/>
            <w:gridSpan w:val="4"/>
          </w:tcPr>
        </w:tc>
        <w:tc>
          <w:p>
            <w:pPr>
              <w:spacing w:after="0"/>
            </w:pPr>
            <w:r>
              <w:rPr>
                <w:rFonts w:ascii="Arial" w:cs="Arial"/>
                <w:color w:val="000000"/>
                <w:sz w:val="16"/>
              </w:rPr>
              <w:t xml:space="preserve">LTE_TDD_eIMTA-Perf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RP-121772</w:t>
            </w:r>
          </w:p>
          <w:tcPr>
            <w:shd w:val="clear" w:color="000000" w:fill="CCFFCC"/>
            <w:gridSpan w:val="4"/>
          </w:tcPr>
        </w:tc>
        <w:tc>
          <w:p>
            <w:pPr>
              <w:spacing w:after="0"/>
            </w:pPr>
            <w:r>
              <w:rPr>
                <w:rFonts w:ascii="Arial" w:cs="Arial"/>
                <w:color w:val="000000"/>
                <w:sz w:val="16"/>
              </w:rPr>
              <w:t xml:space="preserve">RP-151447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Zukang Shen (shenzukang@catt.cn)</w:t>
            </w:r>
          </w:p>
          <w:tcPr>
            <w:shd w:val="clear" w:color="000000" w:fill="CCFFCC"/>
            <w:gridSpan w:val="4"/>
          </w:tcPr>
        </w:tc>
        <w:tc>
          <w:p>
            <w:pPr>
              <w:spacing w:after="0"/>
            </w:pPr>
            <w:r>
              <w:rPr>
                <w:rFonts w:ascii="Arial" w:cs="Arial"/>
                <w:color w:val="000000"/>
                <w:sz w:val="16"/>
              </w:rPr>
              <w:t xml:space="preserve">; CD:Thu 18/06/15-&gt;Mon 15/06/15; WID: RP-141966-&gt;RP-142235; Stat Rep: RP-141342-&gt;RP-141948 1st Apr 15: Compl:30%-&gt;55% 1st Apr 15: Stat Rep: RP-141948-&gt;RP-150154 03/07/15: Compl:55%-&gt;95% 03/07/15: CD:Mon 15/06/15-&gt;Tue 15/09/15 03/07/15: Stat Rep: RP-150...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1762</w:t>
            </w:r>
          </w:p>
          <w:tcPr>
            <w:shd w:val="clear" w:color="000000" w:fill="FFFFFF"/>
            <w:gridSpan w:val="4"/>
          </w:tcPr>
        </w:tc>
        <w:tc>
          <w:p>
            <w:pPr>
              <w:spacing w:after="0"/>
            </w:pPr>
            <w:r>
              <w:rPr>
                <w:rFonts w:ascii="Arial" w:cs="Arial"/>
                <w:color w:val="000000"/>
                <w:sz w:val="16"/>
              </w:rPr>
              <w:t xml:space="preserve">690072</w:t>
            </w:r>
          </w:p>
          <w:tcPr>
            <w:shd w:val="clear" w:color="000000" w:fill="FFFFFF"/>
            <w:gridSpan w:val="4"/>
          </w:tcPr>
        </w:tc>
        <w:tc>
          <w:p>
            <w:pPr>
              <w:spacing w:after="0"/>
            </w:pPr>
            <w:r>
              <w:rPr>
                <w:rFonts w:ascii="Arial" w:cs="Arial"/>
                <w:b/>
                <w:color w:val="000000"/>
                <w:sz w:val="16"/>
              </w:rPr>
              <w:t xml:space="preserve">   UE Conformance Test Aspects - Further Enhancements to LTE TDD for DL-UL Interference Management and Traffic Adaptation</w:t>
            </w:r>
          </w:p>
          <w:tcPr>
            <w:shd w:val="clear" w:color="000000" w:fill="FFFFFF"/>
            <w:gridSpan w:val="4"/>
          </w:tcPr>
        </w:tc>
        <w:tc>
          <w:p>
            <w:pPr>
              <w:spacing w:after="0"/>
            </w:pPr>
            <w:r>
              <w:rPr>
                <w:rFonts w:ascii="Arial" w:cs="Arial"/>
                <w:color w:val="000000"/>
                <w:sz w:val="16"/>
              </w:rPr>
              <w:t xml:space="preserve">LTE_TDD_eIMTA-UEConTest</w:t>
            </w:r>
          </w:p>
          <w:tcPr>
            <w:shd w:val="clear" w:color="000000" w:fill="FFFFFF"/>
            <w:gridSpan w:val="4"/>
          </w:tcPr>
        </w:tc>
        <w:tc>
          <w:p>
            <w:pPr>
              <w:spacing w:after="0"/>
            </w:pPr>
            <w:r>
              <w:rPr>
                <w:rFonts w:ascii="Arial" w:cs="Arial"/>
                <w:color w:val="000000"/>
                <w:sz w:val="16"/>
              </w:rPr>
              <w:t xml:space="preserve">LTE_TDD_eIMTA-UEConTest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REL-12 WI LTE_TDD_eIMTA-Core;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1763</w:t>
            </w:r>
          </w:p>
          <w:tcPr>
            <w:shd w:val="clear" w:color="000000" w:fill="CCFFCC"/>
            <w:gridSpan w:val="4"/>
          </w:tcPr>
        </w:tc>
        <w:tc>
          <w:p>
            <w:pPr>
              <w:spacing w:after="0"/>
            </w:pPr>
            <w:r>
              <w:rPr>
                <w:rFonts w:ascii="Arial" w:cs="Arial"/>
                <w:color w:val="000000"/>
                <w:sz w:val="16"/>
              </w:rPr>
              <w:t xml:space="preserve">580029</w:t>
            </w:r>
          </w:p>
          <w:tcPr>
            <w:shd w:val="clear" w:color="000000" w:fill="CCFFCC"/>
            <w:gridSpan w:val="4"/>
          </w:tcPr>
        </w:tc>
        <w:tc>
          <w:p>
            <w:pPr>
              <w:spacing w:after="0"/>
            </w:pPr>
            <w:r>
              <w:rPr>
                <w:rFonts w:ascii="Arial" w:cs="Arial"/>
                <w:b/>
                <w:color w:val="0000FF"/>
                <w:sz w:val="16"/>
              </w:rPr>
              <w:t xml:space="preserve">HetNet Mobility enhancements for LTE</w:t>
            </w:r>
          </w:p>
          <w:tcPr>
            <w:shd w:val="clear" w:color="0000FF" w:fill="CCFFCC"/>
            <w:gridSpan w:val="4"/>
          </w:tcPr>
        </w:tc>
        <w:tc>
          <w:p>
            <w:pPr>
              <w:spacing w:after="0"/>
            </w:pPr>
            <w:r>
              <w:rPr>
                <w:rFonts w:ascii="Arial" w:cs="Arial"/>
                <w:color w:val="000000"/>
                <w:sz w:val="16"/>
              </w:rPr>
              <w:t xml:space="preserve">HetNet_eMOB_LTE</w:t>
            </w:r>
          </w:p>
          <w:tcPr>
            <w:shd w:val="clear" w:color="000000" w:fill="CCFFCC"/>
            <w:gridSpan w:val="4"/>
          </w:tcPr>
        </w:tc>
        <w:tc>
          <w:p>
            <w:pPr>
              <w:spacing w:after="0"/>
            </w:pPr>
            <w:r>
              <w:rPr>
                <w:rFonts w:ascii="Arial" w:cs="Arial"/>
                <w:color w:val="000000"/>
                <w:sz w:val="16"/>
              </w:rPr>
              <w:t xml:space="preserve">HetNet_eMOB_LTE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2012-04-13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sudeep.palat@alcatel-lucent.com</w:t>
            </w:r>
          </w:p>
          <w:tcPr>
            <w:shd w:val="clear" w:color="000000" w:fill="CCFFCC"/>
            <w:gridSpan w:val="4"/>
          </w:tcPr>
        </w:tc>
        <w:tc>
          <w:p>
            <w:pPr>
              <w:spacing w:after="0"/>
            </w:pPr>
            <w:r>
              <w:rPr>
                <w:rFonts w:ascii="Arial" w:cs="Arial"/>
                <w:color w:val="000000"/>
                <w:sz w:val="16"/>
              </w:rPr>
              <w:t xml:space="preserve">Stage 3. Triggered by Rel-11 TR 36.839 Study on HetNet mobility enhancements for LTE (FS_HetNet_eMOB_LTE)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1764</w:t>
            </w:r>
          </w:p>
          <w:tcPr>
            <w:shd w:val="clear" w:color="000000" w:fill="CCFFCC"/>
            <w:gridSpan w:val="4"/>
          </w:tcPr>
        </w:tc>
        <w:tc>
          <w:p>
            <w:pPr>
              <w:spacing w:after="0"/>
            </w:pPr>
            <w:r>
              <w:rPr>
                <w:rFonts w:ascii="Arial" w:cs="Arial"/>
                <w:color w:val="000000"/>
                <w:sz w:val="16"/>
              </w:rPr>
              <w:t xml:space="preserve">580129</w:t>
            </w:r>
          </w:p>
          <w:tcPr>
            <w:shd w:val="clear" w:color="000000" w:fill="CCFFCC"/>
            <w:gridSpan w:val="4"/>
          </w:tcPr>
        </w:tc>
        <w:tc>
          <w:p>
            <w:pPr>
              <w:spacing w:after="0"/>
            </w:pPr>
            <w:r>
              <w:rPr>
                <w:rFonts w:ascii="Arial" w:cs="Arial"/>
                <w:b/>
                <w:color w:val="000000"/>
                <w:sz w:val="16"/>
              </w:rPr>
              <w:t xml:space="preserve">   Core part: HetNet Mobility enhancements for LTE</w:t>
            </w:r>
          </w:p>
          <w:tcPr>
            <w:shd w:val="clear" w:color="000000" w:fill="CCFFCC"/>
            <w:gridSpan w:val="4"/>
          </w:tcPr>
        </w:tc>
        <w:tc>
          <w:p>
            <w:pPr>
              <w:spacing w:after="0"/>
            </w:pPr>
            <w:r>
              <w:rPr>
                <w:rFonts w:ascii="Arial" w:cs="Arial"/>
                <w:color w:val="000000"/>
                <w:sz w:val="16"/>
              </w:rPr>
              <w:t xml:space="preserve">HetNet_eMOB_LTE-Core</w:t>
            </w:r>
          </w:p>
          <w:tcPr>
            <w:shd w:val="clear" w:color="000000" w:fill="CCFFCC"/>
            <w:gridSpan w:val="4"/>
          </w:tcPr>
        </w:tc>
        <w:tc>
          <w:p>
            <w:pPr>
              <w:spacing w:after="0"/>
            </w:pPr>
            <w:r>
              <w:rPr>
                <w:rFonts w:ascii="Arial" w:cs="Arial"/>
                <w:color w:val="000000"/>
                <w:sz w:val="16"/>
              </w:rPr>
              <w:t xml:space="preserve">HetNet_eMOB_LTE-Core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2012-04-13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RP-122007</w:t>
            </w:r>
          </w:p>
          <w:tcPr>
            <w:shd w:val="clear" w:color="000000" w:fill="CCFFCC"/>
            <w:gridSpan w:val="4"/>
          </w:tcPr>
        </w:tc>
        <w:tc>
          <w:p>
            <w:pPr>
              <w:spacing w:after="0"/>
            </w:pPr>
            <w:r>
              <w:rPr>
                <w:rFonts w:ascii="Arial" w:cs="Arial"/>
                <w:color w:val="000000"/>
                <w:sz w:val="16"/>
              </w:rPr>
              <w:t xml:space="preserve">RP-141413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sudeep.palat@alcatel-lucent.com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1765</w:t>
            </w:r>
          </w:p>
          <w:tcPr>
            <w:shd w:val="clear" w:color="000000" w:fill="CCFFCC"/>
            <w:gridSpan w:val="4"/>
          </w:tcPr>
        </w:tc>
        <w:tc>
          <w:p>
            <w:pPr>
              <w:spacing w:after="0"/>
            </w:pPr>
            <w:r>
              <w:rPr>
                <w:rFonts w:ascii="Arial" w:cs="Arial"/>
                <w:color w:val="000000"/>
                <w:sz w:val="16"/>
              </w:rPr>
              <w:t xml:space="preserve">580030</w:t>
            </w:r>
          </w:p>
          <w:tcPr>
            <w:shd w:val="clear" w:color="000000" w:fill="CCFFCC"/>
            <w:gridSpan w:val="4"/>
          </w:tcPr>
        </w:tc>
        <w:tc>
          <w:p>
            <w:pPr>
              <w:spacing w:after="0"/>
            </w:pPr>
            <w:r>
              <w:rPr>
                <w:rFonts w:ascii="Arial" w:cs="Arial"/>
                <w:b/>
                <w:color w:val="0000FF"/>
                <w:sz w:val="16"/>
              </w:rPr>
              <w:t xml:space="preserve">Further enhancements for HeNB mobility-X2-GW</w:t>
            </w:r>
          </w:p>
          <w:tcPr>
            <w:shd w:val="clear" w:color="0000FF" w:fill="CCFFCC"/>
            <w:gridSpan w:val="4"/>
          </w:tcPr>
        </w:tc>
        <w:tc>
          <w:p>
            <w:pPr>
              <w:spacing w:after="0"/>
            </w:pPr>
            <w:r>
              <w:rPr>
                <w:rFonts w:ascii="Arial" w:cs="Arial"/>
                <w:color w:val="000000"/>
                <w:sz w:val="16"/>
              </w:rPr>
              <w:t xml:space="preserve">EHNB_enh2_X2GW</w:t>
            </w:r>
          </w:p>
          <w:tcPr>
            <w:shd w:val="clear" w:color="000000" w:fill="CCFFCC"/>
            <w:gridSpan w:val="4"/>
          </w:tcPr>
        </w:tc>
        <w:tc>
          <w:p>
            <w:pPr>
              <w:spacing w:after="0"/>
            </w:pPr>
            <w:r>
              <w:rPr>
                <w:rFonts w:ascii="Arial" w:cs="Arial"/>
                <w:color w:val="000000"/>
                <w:sz w:val="16"/>
              </w:rPr>
              <w:t xml:space="preserve">EHNB_enh2_X2GW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Philippe.Godin@alcatel-lucent.com</w:t>
            </w:r>
          </w:p>
          <w:tcPr>
            <w:shd w:val="clear" w:color="000000" w:fill="CCFFCC"/>
            <w:gridSpan w:val="4"/>
          </w:tcPr>
        </w:tc>
        <w:tc>
          <w:p>
            <w:pPr>
              <w:spacing w:after="0"/>
            </w:pPr>
            <w:r>
              <w:rPr>
                <w:rFonts w:ascii="Arial" w:cs="Arial"/>
                <w:color w:val="000000"/>
                <w:sz w:val="16"/>
              </w:rPr>
              <w:t xml:space="preserve">Rel-10 H(e)NB Mobility Enhancements adds signalling via horizontal RAN interfaces (Iurh, X2) to support H(e)NB to H(e)NB mobility. Rel-11 TR37.803 triggered WI UID_560014 partly completed in Rel-11; remaining work including solution definition is 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1766</w:t>
            </w:r>
          </w:p>
          <w:tcPr>
            <w:shd w:val="clear" w:color="000000" w:fill="CCFFCC"/>
            <w:gridSpan w:val="4"/>
          </w:tcPr>
        </w:tc>
        <w:tc>
          <w:p>
            <w:pPr>
              <w:spacing w:after="0"/>
            </w:pPr>
            <w:r>
              <w:rPr>
                <w:rFonts w:ascii="Arial" w:cs="Arial"/>
                <w:color w:val="000000"/>
                <w:sz w:val="16"/>
              </w:rPr>
              <w:t xml:space="preserve">580130</w:t>
            </w:r>
          </w:p>
          <w:tcPr>
            <w:shd w:val="clear" w:color="000000" w:fill="CCFFCC"/>
            <w:gridSpan w:val="4"/>
          </w:tcPr>
        </w:tc>
        <w:tc>
          <w:p>
            <w:pPr>
              <w:spacing w:after="0"/>
            </w:pPr>
            <w:r>
              <w:rPr>
                <w:rFonts w:ascii="Arial" w:cs="Arial"/>
                <w:b/>
                <w:color w:val="000000"/>
                <w:sz w:val="16"/>
              </w:rPr>
              <w:t xml:space="preserve">   Core part: Further enhancements for HeNB mobility-X2-GW</w:t>
            </w:r>
          </w:p>
          <w:tcPr>
            <w:shd w:val="clear" w:color="000000" w:fill="CCFFCC"/>
            <w:gridSpan w:val="4"/>
          </w:tcPr>
        </w:tc>
        <w:tc>
          <w:p>
            <w:pPr>
              <w:spacing w:after="0"/>
            </w:pPr>
            <w:r>
              <w:rPr>
                <w:rFonts w:ascii="Arial" w:cs="Arial"/>
                <w:color w:val="000000"/>
                <w:sz w:val="16"/>
              </w:rPr>
              <w:t xml:space="preserve">EHNB_enh2_X2GW-Core</w:t>
            </w:r>
          </w:p>
          <w:tcPr>
            <w:shd w:val="clear" w:color="000000" w:fill="CCFFCC"/>
            <w:gridSpan w:val="4"/>
          </w:tcPr>
        </w:tc>
        <w:tc>
          <w:p>
            <w:pPr>
              <w:spacing w:after="0"/>
            </w:pPr>
            <w:r>
              <w:rPr>
                <w:rFonts w:ascii="Arial" w:cs="Arial"/>
                <w:color w:val="000000"/>
                <w:sz w:val="16"/>
              </w:rPr>
              <w:t xml:space="preserve">EHNB_enh2_X2GW-Core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RP-122006</w:t>
            </w:r>
          </w:p>
          <w:tcPr>
            <w:shd w:val="clear" w:color="000000" w:fill="CCFFCC"/>
            <w:gridSpan w:val="4"/>
          </w:tcPr>
        </w:tc>
        <w:tc>
          <w:p>
            <w:pPr>
              <w:spacing w:after="0"/>
            </w:pPr>
            <w:r>
              <w:rPr>
                <w:rFonts w:ascii="Arial" w:cs="Arial"/>
                <w:color w:val="000000"/>
                <w:sz w:val="16"/>
              </w:rPr>
              <w:t xml:space="preserve">RP-140592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Philippe.Godin@alcatel-lucent.com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1767</w:t>
            </w:r>
          </w:p>
          <w:tcPr>
            <w:shd w:val="clear" w:color="000000" w:fill="CCFFCC"/>
            <w:gridSpan w:val="4"/>
          </w:tcPr>
        </w:tc>
        <w:tc>
          <w:p>
            <w:pPr>
              <w:spacing w:after="0"/>
            </w:pPr>
            <w:r>
              <w:rPr>
                <w:rFonts w:ascii="Arial" w:cs="Arial"/>
                <w:color w:val="000000"/>
                <w:sz w:val="16"/>
              </w:rPr>
              <w:t xml:space="preserve">580031</w:t>
            </w:r>
          </w:p>
          <w:tcPr>
            <w:shd w:val="clear" w:color="000000" w:fill="CCFFCC"/>
            <w:gridSpan w:val="4"/>
          </w:tcPr>
        </w:tc>
        <w:tc>
          <w:p>
            <w:pPr>
              <w:spacing w:after="0"/>
            </w:pPr>
            <w:r>
              <w:rPr>
                <w:rFonts w:ascii="Arial" w:cs="Arial"/>
                <w:b/>
                <w:color w:val="0000FF"/>
                <w:sz w:val="16"/>
              </w:rPr>
              <w:t xml:space="preserve">8 Rx Antennas for LTE UL</w:t>
            </w:r>
          </w:p>
          <w:tcPr>
            <w:shd w:val="clear" w:color="0000FF" w:fill="CCFFCC"/>
            <w:gridSpan w:val="4"/>
          </w:tcPr>
        </w:tc>
        <w:tc>
          <w:p>
            <w:pPr>
              <w:spacing w:after="0"/>
            </w:pPr>
            <w:r>
              <w:rPr>
                <w:rFonts w:ascii="Arial" w:cs="Arial"/>
                <w:color w:val="000000"/>
                <w:sz w:val="16"/>
              </w:rPr>
              <w:t xml:space="preserve">LTE_UL_8Rx</w:t>
            </w:r>
          </w:p>
          <w:tcPr>
            <w:shd w:val="clear" w:color="000000" w:fill="CCFFCC"/>
            <w:gridSpan w:val="4"/>
          </w:tcPr>
        </w:tc>
        <w:tc>
          <w:p>
            <w:pPr>
              <w:spacing w:after="0"/>
            </w:pPr>
            <w:r>
              <w:rPr>
                <w:rFonts w:ascii="Arial" w:cs="Arial"/>
                <w:color w:val="000000"/>
                <w:sz w:val="16"/>
              </w:rPr>
              <w:t xml:space="preserve">LTE_UL_8Rx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Shan Yang (yangshan@ctbri.com.cn)</w:t>
            </w:r>
          </w:p>
          <w:tcPr>
            <w:shd w:val="clear" w:color="000000" w:fill="CCFFCC"/>
            <w:gridSpan w:val="4"/>
          </w:tcPr>
        </w:tc>
        <w:tc>
          <w:p>
            <w:pPr>
              <w:spacing w:after="0"/>
            </w:pPr>
            <w:r>
              <w:rPr>
                <w:rFonts w:ascii="Arial" w:cs="Arial"/>
                <w:color w:val="000000"/>
                <w:sz w:val="16"/>
              </w:rPr>
              <w:t xml:space="preserve">WI has perf. part only (as change from 4Rx to 8Rx has no Core spec impact)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1768</w:t>
            </w:r>
          </w:p>
          <w:tcPr>
            <w:shd w:val="clear" w:color="000000" w:fill="CCFFCC"/>
            <w:gridSpan w:val="4"/>
          </w:tcPr>
        </w:tc>
        <w:tc>
          <w:p>
            <w:pPr>
              <w:spacing w:after="0"/>
            </w:pPr>
            <w:r>
              <w:rPr>
                <w:rFonts w:ascii="Arial" w:cs="Arial"/>
                <w:color w:val="000000"/>
                <w:sz w:val="16"/>
              </w:rPr>
              <w:t xml:space="preserve">580231</w:t>
            </w:r>
          </w:p>
          <w:tcPr>
            <w:shd w:val="clear" w:color="000000" w:fill="CCFFCC"/>
            <w:gridSpan w:val="4"/>
          </w:tcPr>
        </w:tc>
        <w:tc>
          <w:p>
            <w:pPr>
              <w:spacing w:after="0"/>
            </w:pPr>
            <w:r>
              <w:rPr>
                <w:rFonts w:ascii="Arial" w:cs="Arial"/>
                <w:b/>
                <w:color w:val="000000"/>
                <w:sz w:val="16"/>
              </w:rPr>
              <w:t xml:space="preserve">   Perf. part: 8 Rx Antennas for LTE UL</w:t>
            </w:r>
          </w:p>
          <w:tcPr>
            <w:shd w:val="clear" w:color="000000" w:fill="CCFFCC"/>
            <w:gridSpan w:val="4"/>
          </w:tcPr>
        </w:tc>
        <w:tc>
          <w:p>
            <w:pPr>
              <w:spacing w:after="0"/>
            </w:pPr>
            <w:r>
              <w:rPr>
                <w:rFonts w:ascii="Arial" w:cs="Arial"/>
                <w:color w:val="000000"/>
                <w:sz w:val="16"/>
              </w:rPr>
              <w:t xml:space="preserve">LTE_UL_8Rx-Perf</w:t>
            </w:r>
          </w:p>
          <w:tcPr>
            <w:shd w:val="clear" w:color="000000" w:fill="CCFFCC"/>
            <w:gridSpan w:val="4"/>
          </w:tcPr>
        </w:tc>
        <w:tc>
          <w:p>
            <w:pPr>
              <w:spacing w:after="0"/>
            </w:pPr>
            <w:r>
              <w:rPr>
                <w:rFonts w:ascii="Arial" w:cs="Arial"/>
                <w:color w:val="000000"/>
                <w:sz w:val="16"/>
              </w:rPr>
              <w:t xml:space="preserve">LTE_UL_8Rx-Perf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RP-121709</w:t>
            </w:r>
          </w:p>
          <w:tcPr>
            <w:shd w:val="clear" w:color="000000" w:fill="CCFFCC"/>
            <w:gridSpan w:val="4"/>
          </w:tcPr>
        </w:tc>
        <w:tc>
          <w:p>
            <w:pPr>
              <w:spacing w:after="0"/>
            </w:pPr>
            <w:r>
              <w:rPr>
                <w:rFonts w:ascii="Arial" w:cs="Arial"/>
                <w:color w:val="000000"/>
                <w:sz w:val="16"/>
              </w:rPr>
              <w:t xml:space="preserve">RP-131523</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Shan Yang (yangshan@ctbri.com.cn)</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1769</w:t>
            </w:r>
          </w:p>
          <w:tcPr>
            <w:shd w:val="clear" w:color="000000" w:fill="FFFFFF"/>
            <w:gridSpan w:val="4"/>
          </w:tcPr>
        </w:tc>
        <w:tc>
          <w:p>
            <w:pPr>
              <w:spacing w:after="0"/>
            </w:pPr>
            <w:r>
              <w:rPr>
                <w:rFonts w:ascii="Arial" w:cs="Arial"/>
                <w:color w:val="000000"/>
                <w:sz w:val="16"/>
              </w:rPr>
              <w:t xml:space="preserve">600012</w:t>
            </w:r>
          </w:p>
          <w:tcPr>
            <w:shd w:val="clear" w:color="000000" w:fill="FFFFFF"/>
            <w:gridSpan w:val="4"/>
          </w:tcPr>
        </w:tc>
        <w:tc>
          <w:p>
            <w:pPr>
              <w:spacing w:after="0"/>
            </w:pPr>
            <w:r>
              <w:rPr>
                <w:rFonts w:ascii="Arial" w:cs="Arial"/>
                <w:b/>
                <w:color w:val="0000FF"/>
                <w:sz w:val="16"/>
              </w:rPr>
              <w:t xml:space="preserve">Low cost &amp; enhanced coverage MTC UE for LTE</w:t>
            </w:r>
          </w:p>
          <w:tcPr>
            <w:shd w:val="clear" w:color="0000FF" w:fill="FFFFFF"/>
            <w:gridSpan w:val="4"/>
          </w:tcPr>
        </w:tc>
        <w:tc>
          <w:p>
            <w:pPr>
              <w:spacing w:after="0"/>
            </w:pPr>
            <w:r>
              <w:rPr>
                <w:rFonts w:ascii="Arial" w:cs="Arial"/>
                <w:color w:val="000000"/>
                <w:sz w:val="16"/>
              </w:rPr>
              <w:t xml:space="preserve">LC_MTC_LTE</w:t>
            </w:r>
          </w:p>
          <w:tcPr>
            <w:shd w:val="clear" w:color="000000" w:fill="FFFFFF"/>
            <w:gridSpan w:val="4"/>
          </w:tcPr>
        </w:tc>
        <w:tc>
          <w:p>
            <w:pPr>
              <w:spacing w:after="0"/>
            </w:pPr>
            <w:r>
              <w:rPr>
                <w:rFonts w:ascii="Arial" w:cs="Arial"/>
                <w:color w:val="000000"/>
                <w:sz w:val="16"/>
              </w:rPr>
              <w:t xml:space="preserve">LC_MTC_LTE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2013-06-15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RP-130848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eric.bouton@vodafone.com</w:t>
            </w:r>
          </w:p>
          <w:tcPr>
            <w:shd w:val="clear" w:color="000000" w:fill="FFFFFF"/>
            <w:gridSpan w:val="4"/>
          </w:tcPr>
        </w:tc>
        <w:tc>
          <w:p>
            <w:pPr>
              <w:spacing w:after="0"/>
            </w:pPr>
            <w:r>
              <w:rPr>
                <w:rFonts w:ascii="Arial" w:cs="Arial"/>
                <w:color w:val="000000"/>
                <w:sz w:val="16"/>
              </w:rPr>
              <w:t xml:space="preserve">Triggered by Rel-11 TR 36.888 (FS_LC_MTC_UE)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1770</w:t>
            </w:r>
          </w:p>
          <w:tcPr>
            <w:shd w:val="clear" w:color="000000" w:fill="CCFFCC"/>
            <w:gridSpan w:val="4"/>
          </w:tcPr>
        </w:tc>
        <w:tc>
          <w:p>
            <w:pPr>
              <w:spacing w:after="0"/>
            </w:pPr>
            <w:r>
              <w:rPr>
                <w:rFonts w:ascii="Arial" w:cs="Arial"/>
                <w:color w:val="000000"/>
                <w:sz w:val="16"/>
              </w:rPr>
              <w:t xml:space="preserve">600112</w:t>
            </w:r>
          </w:p>
          <w:tcPr>
            <w:shd w:val="clear" w:color="000000" w:fill="CCFFCC"/>
            <w:gridSpan w:val="4"/>
          </w:tcPr>
        </w:tc>
        <w:tc>
          <w:p>
            <w:pPr>
              <w:spacing w:after="0"/>
            </w:pPr>
            <w:r>
              <w:rPr>
                <w:rFonts w:ascii="Arial" w:cs="Arial"/>
                <w:b/>
                <w:color w:val="000000"/>
                <w:sz w:val="16"/>
              </w:rPr>
              <w:t xml:space="preserve">   Core part: Low cost &amp; enhanced coverage MTC UE for LTE</w:t>
            </w:r>
          </w:p>
          <w:tcPr>
            <w:shd w:val="clear" w:color="000000" w:fill="CCFFCC"/>
            <w:gridSpan w:val="4"/>
          </w:tcPr>
        </w:tc>
        <w:tc>
          <w:p>
            <w:pPr>
              <w:spacing w:after="0"/>
            </w:pPr>
            <w:r>
              <w:rPr>
                <w:rFonts w:ascii="Arial" w:cs="Arial"/>
                <w:color w:val="000000"/>
                <w:sz w:val="16"/>
              </w:rPr>
              <w:t xml:space="preserve">LC_MTC_LTE-Core</w:t>
            </w:r>
          </w:p>
          <w:tcPr>
            <w:shd w:val="clear" w:color="000000" w:fill="CCFFCC"/>
            <w:gridSpan w:val="4"/>
          </w:tcPr>
        </w:tc>
        <w:tc>
          <w:p>
            <w:pPr>
              <w:spacing w:after="0"/>
            </w:pPr>
            <w:r>
              <w:rPr>
                <w:rFonts w:ascii="Arial" w:cs="Arial"/>
                <w:color w:val="000000"/>
                <w:sz w:val="16"/>
              </w:rPr>
              <w:t xml:space="preserve">LC_MTC_LTE-Core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RP-140522</w:t>
            </w:r>
          </w:p>
          <w:tcPr>
            <w:shd w:val="clear" w:color="000000" w:fill="CCFFCC"/>
            <w:gridSpan w:val="4"/>
          </w:tcPr>
        </w:tc>
        <w:tc>
          <w:p>
            <w:pPr>
              <w:spacing w:after="0"/>
            </w:pPr>
            <w:r>
              <w:rPr>
                <w:rFonts w:ascii="Arial" w:cs="Arial"/>
                <w:color w:val="000000"/>
                <w:sz w:val="16"/>
              </w:rPr>
              <w:t xml:space="preserve">RP-142024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eric.bouton@vodafone.com</w:t>
            </w:r>
          </w:p>
          <w:tcPr>
            <w:shd w:val="clear" w:color="000000" w:fill="CCFFCC"/>
            <w:gridSpan w:val="4"/>
          </w:tcPr>
        </w:tc>
        <w:tc>
          <w:p>
            <w:pPr>
              <w:spacing w:after="0"/>
            </w:pPr>
            <w:r>
              <w:rPr>
                <w:rFonts w:ascii="Arial" w:cs="Arial"/>
                <w:color w:val="000000"/>
                <w:sz w:val="16"/>
              </w:rPr>
              <w:t xml:space="preserve">; CD:Thu 18/06/15-&gt;Mon 15/06/15; WID: RP-130848-&gt;RP-140522; Stat Rep: RP-141221-&gt;RP-142024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1771</w:t>
            </w:r>
          </w:p>
          <w:tcPr>
            <w:shd w:val="clear" w:color="000000" w:fill="CCFFCC"/>
            <w:gridSpan w:val="4"/>
          </w:tcPr>
        </w:tc>
        <w:tc>
          <w:p>
            <w:pPr>
              <w:spacing w:after="0"/>
            </w:pPr>
            <w:r>
              <w:rPr>
                <w:rFonts w:ascii="Arial" w:cs="Arial"/>
                <w:color w:val="000000"/>
                <w:sz w:val="16"/>
              </w:rPr>
              <w:t xml:space="preserve">600212</w:t>
            </w:r>
          </w:p>
          <w:tcPr>
            <w:shd w:val="clear" w:color="000000" w:fill="CCFFCC"/>
            <w:gridSpan w:val="4"/>
          </w:tcPr>
        </w:tc>
        <w:tc>
          <w:p>
            <w:pPr>
              <w:spacing w:after="0"/>
            </w:pPr>
            <w:r>
              <w:rPr>
                <w:rFonts w:ascii="Arial" w:cs="Arial"/>
                <w:b/>
                <w:color w:val="000000"/>
                <w:sz w:val="16"/>
              </w:rPr>
              <w:t xml:space="preserve">   Perf. part: Low cost &amp; enhanced coverage MTC UE for LTE</w:t>
            </w:r>
          </w:p>
          <w:tcPr>
            <w:shd w:val="clear" w:color="000000" w:fill="CCFFCC"/>
            <w:gridSpan w:val="4"/>
          </w:tcPr>
        </w:tc>
        <w:tc>
          <w:p>
            <w:pPr>
              <w:spacing w:after="0"/>
            </w:pPr>
            <w:r>
              <w:rPr>
                <w:rFonts w:ascii="Arial" w:cs="Arial"/>
                <w:color w:val="000000"/>
                <w:sz w:val="16"/>
              </w:rPr>
              <w:t xml:space="preserve">LC_MTC_LTE-Perf</w:t>
            </w:r>
          </w:p>
          <w:tcPr>
            <w:shd w:val="clear" w:color="000000" w:fill="CCFFCC"/>
            <w:gridSpan w:val="4"/>
          </w:tcPr>
        </w:tc>
        <w:tc>
          <w:p>
            <w:pPr>
              <w:spacing w:after="0"/>
            </w:pPr>
            <w:r>
              <w:rPr>
                <w:rFonts w:ascii="Arial" w:cs="Arial"/>
                <w:color w:val="000000"/>
                <w:sz w:val="16"/>
              </w:rPr>
              <w:t xml:space="preserve">LC_MTC_LTE-Perf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RP-150940</w:t>
            </w:r>
          </w:p>
          <w:tcPr>
            <w:shd w:val="clear" w:color="000000" w:fill="CCFFCC"/>
            <w:gridSpan w:val="4"/>
          </w:tcPr>
        </w:tc>
        <w:tc>
          <w:p>
            <w:pPr>
              <w:spacing w:after="0"/>
            </w:pPr>
            <w:r>
              <w:rPr>
                <w:rFonts w:ascii="Arial" w:cs="Arial"/>
                <w:color w:val="000000"/>
                <w:sz w:val="16"/>
              </w:rPr>
              <w:t xml:space="preserve">RP-150915</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eric.bouton@vodafone.com</w:t>
            </w:r>
          </w:p>
          <w:tcPr>
            <w:shd w:val="clear" w:color="000000" w:fill="CCFFCC"/>
            <w:gridSpan w:val="4"/>
          </w:tcPr>
        </w:tc>
        <w:tc>
          <w:p>
            <w:pPr>
              <w:spacing w:after="0"/>
            </w:pPr>
            <w:r>
              <w:rPr>
                <w:rFonts w:ascii="Arial" w:cs="Arial"/>
                <w:color w:val="000000"/>
                <w:sz w:val="16"/>
              </w:rPr>
              <w:t xml:space="preserve">; CD:Thu 18/06/15-&gt;Mon 15/06/15; WID: RP-130848-&gt;RP-140522; Stat Rep: RP-141221-&gt;RP-142024 1st Apr 15: Compl:65%-&gt;90% 1st Apr 15: CD:Sun 15/03/15-&gt;Mon 15/06/15 1st Apr 15: Stat Rep: RP-142024-&gt;RP-150149 03/07/15: Compl:90%-&gt;100% 03/07/15: WID: RP-14052...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1772</w:t>
            </w:r>
          </w:p>
          <w:tcPr>
            <w:shd w:val="clear" w:color="000000" w:fill="FFFFFF"/>
            <w:gridSpan w:val="4"/>
          </w:tcPr>
        </w:tc>
        <w:tc>
          <w:p>
            <w:pPr>
              <w:spacing w:after="0"/>
            </w:pPr>
            <w:r>
              <w:rPr>
                <w:rFonts w:ascii="Arial" w:cs="Arial"/>
                <w:color w:val="000000"/>
                <w:sz w:val="16"/>
              </w:rPr>
              <w:t xml:space="preserve">670048</w:t>
            </w:r>
          </w:p>
          <w:tcPr>
            <w:shd w:val="clear" w:color="000000" w:fill="FFFFFF"/>
            <w:gridSpan w:val="4"/>
          </w:tcPr>
        </w:tc>
        <w:tc>
          <w:p>
            <w:pPr>
              <w:spacing w:after="0"/>
            </w:pPr>
            <w:r>
              <w:rPr>
                <w:rFonts w:ascii="Arial" w:cs="Arial"/>
                <w:b/>
                <w:color w:val="000000"/>
                <w:sz w:val="16"/>
              </w:rPr>
              <w:t xml:space="preserve">   UE Conformance Test Aspects - Low cost &amp; enhanced coverage MTC UE for LTE</w:t>
            </w:r>
          </w:p>
          <w:tcPr>
            <w:shd w:val="clear" w:color="000000" w:fill="FFFFFF"/>
            <w:gridSpan w:val="4"/>
          </w:tcPr>
        </w:tc>
        <w:tc>
          <w:p>
            <w:pPr>
              <w:spacing w:after="0"/>
            </w:pPr>
            <w:r>
              <w:rPr>
                <w:rFonts w:ascii="Arial" w:cs="Arial"/>
                <w:color w:val="000000"/>
                <w:sz w:val="16"/>
              </w:rPr>
              <w:t xml:space="preserve">LC_MTC_LTE-UEConTest</w:t>
            </w:r>
          </w:p>
          <w:tcPr>
            <w:shd w:val="clear" w:color="000000" w:fill="FFFFFF"/>
            <w:gridSpan w:val="4"/>
          </w:tcPr>
        </w:tc>
        <w:tc>
          <w:p>
            <w:pPr>
              <w:spacing w:after="0"/>
            </w:pPr>
            <w:r>
              <w:rPr>
                <w:rFonts w:ascii="Arial" w:cs="Arial"/>
                <w:color w:val="000000"/>
                <w:sz w:val="16"/>
              </w:rPr>
              <w:t xml:space="preserve">LC_MTC_LTE-UEConTest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RP-150838</w:t>
            </w:r>
          </w:p>
          <w:tcPr>
            <w:shd w:val="clear" w:color="000000" w:fill="FFFFFF"/>
            <w:gridSpan w:val="4"/>
          </w:tcPr>
        </w:tc>
        <w:tc>
          <w:p>
            <w:pPr>
              <w:spacing w:after="0"/>
            </w:pPr>
            <w:r>
              <w:rPr>
                <w:rFonts w:ascii="Arial" w:cs="Arial"/>
                <w:color w:val="000000"/>
                <w:sz w:val="16"/>
              </w:rPr>
              <w:t xml:space="preserve">RP-151165</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Compl:0%-&gt;13% 03/07/15: WID: RP-150135-&gt;RP-150838 03/07/15: Stat Rep: -&gt;RP-150833 29/09/15: Compl:13%-&gt;25% 29/09/15: Stat Rep: RP-150833-&gt;RP-151165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1773</w:t>
            </w:r>
          </w:p>
          <w:tcPr>
            <w:shd w:val="clear" w:color="000000" w:fill="CCFFCC"/>
            <w:gridSpan w:val="4"/>
          </w:tcPr>
        </w:tc>
        <w:tc>
          <w:p>
            <w:pPr>
              <w:spacing w:after="0"/>
            </w:pPr>
            <w:r>
              <w:rPr>
                <w:rFonts w:ascii="Arial" w:cs="Arial"/>
                <w:color w:val="000000"/>
                <w:sz w:val="16"/>
              </w:rPr>
              <w:t xml:space="preserve">600013</w:t>
            </w:r>
          </w:p>
          <w:tcPr>
            <w:shd w:val="clear" w:color="000000" w:fill="CCFFCC"/>
            <w:gridSpan w:val="4"/>
          </w:tcPr>
        </w:tc>
        <w:tc>
          <w:p>
            <w:pPr>
              <w:spacing w:after="0"/>
            </w:pPr>
            <w:r>
              <w:rPr>
                <w:rFonts w:ascii="Arial" w:cs="Arial"/>
                <w:b/>
                <w:color w:val="0000FF"/>
                <w:sz w:val="16"/>
              </w:rPr>
              <w:t xml:space="preserve">LTE TDD-FDD joint operation including Carrier Aggregation</w:t>
            </w:r>
          </w:p>
          <w:tcPr>
            <w:shd w:val="clear" w:color="0000FF" w:fill="CCFFCC"/>
            <w:gridSpan w:val="4"/>
          </w:tcPr>
        </w:tc>
        <w:tc>
          <w:p>
            <w:pPr>
              <w:spacing w:after="0"/>
            </w:pPr>
            <w:r>
              <w:rPr>
                <w:rFonts w:ascii="Arial" w:cs="Arial"/>
                <w:color w:val="000000"/>
                <w:sz w:val="16"/>
              </w:rPr>
              <w:t xml:space="preserve">LTE_CA_TDD_FDD</w:t>
            </w:r>
          </w:p>
          <w:tcPr>
            <w:shd w:val="clear" w:color="000000" w:fill="CCFFCC"/>
            <w:gridSpan w:val="4"/>
          </w:tcPr>
        </w:tc>
        <w:tc>
          <w:p>
            <w:pPr>
              <w:spacing w:after="0"/>
            </w:pPr>
            <w:r>
              <w:rPr>
                <w:rFonts w:ascii="Arial" w:cs="Arial"/>
                <w:color w:val="000000"/>
                <w:sz w:val="16"/>
              </w:rPr>
              <w:t xml:space="preserve">LTE_CA_TDD_FDD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2013-04-12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1774</w:t>
            </w:r>
          </w:p>
          <w:tcPr>
            <w:shd w:val="clear" w:color="000000" w:fill="CCFFCC"/>
            <w:gridSpan w:val="4"/>
          </w:tcPr>
        </w:tc>
        <w:tc>
          <w:p>
            <w:pPr>
              <w:spacing w:after="0"/>
            </w:pPr>
            <w:r>
              <w:rPr>
                <w:rFonts w:ascii="Arial" w:cs="Arial"/>
                <w:color w:val="000000"/>
                <w:sz w:val="16"/>
              </w:rPr>
              <w:t xml:space="preserve">600113</w:t>
            </w:r>
          </w:p>
          <w:tcPr>
            <w:shd w:val="clear" w:color="000000" w:fill="CCFFCC"/>
            <w:gridSpan w:val="4"/>
          </w:tcPr>
        </w:tc>
        <w:tc>
          <w:p>
            <w:pPr>
              <w:spacing w:after="0"/>
            </w:pPr>
            <w:r>
              <w:rPr>
                <w:rFonts w:ascii="Arial" w:cs="Arial"/>
                <w:b/>
                <w:color w:val="000000"/>
                <w:sz w:val="16"/>
              </w:rPr>
              <w:t xml:space="preserve">   Core part: LTE TDD-FDD joint operation including Carrier Aggregation</w:t>
            </w:r>
          </w:p>
          <w:tcPr>
            <w:shd w:val="clear" w:color="000000" w:fill="CCFFCC"/>
            <w:gridSpan w:val="4"/>
          </w:tcPr>
        </w:tc>
        <w:tc>
          <w:p>
            <w:pPr>
              <w:spacing w:after="0"/>
            </w:pPr>
            <w:r>
              <w:rPr>
                <w:rFonts w:ascii="Arial" w:cs="Arial"/>
                <w:color w:val="000000"/>
                <w:sz w:val="16"/>
              </w:rPr>
              <w:t xml:space="preserve">LTE_CA_TDD_FDD-Core</w:t>
            </w:r>
          </w:p>
          <w:tcPr>
            <w:shd w:val="clear" w:color="000000" w:fill="CCFFCC"/>
            <w:gridSpan w:val="4"/>
          </w:tcPr>
        </w:tc>
        <w:tc>
          <w:p>
            <w:pPr>
              <w:spacing w:after="0"/>
            </w:pPr>
            <w:r>
              <w:rPr>
                <w:rFonts w:ascii="Arial" w:cs="Arial"/>
                <w:color w:val="000000"/>
                <w:sz w:val="16"/>
              </w:rPr>
              <w:t xml:space="preserve">LTE_CA_TDD_FDD-Core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2013-04-12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RP-140465</w:t>
            </w:r>
          </w:p>
          <w:tcPr>
            <w:shd w:val="clear" w:color="000000" w:fill="CCFFCC"/>
            <w:gridSpan w:val="4"/>
          </w:tcPr>
        </w:tc>
        <w:tc>
          <w:p>
            <w:pPr>
              <w:spacing w:after="0"/>
            </w:pPr>
            <w:r>
              <w:rPr>
                <w:rFonts w:ascii="Arial" w:cs="Arial"/>
                <w:color w:val="000000"/>
                <w:sz w:val="16"/>
              </w:rPr>
              <w:t xml:space="preserve">RP-140982</w:t>
            </w:r>
          </w:p>
          <w:tcPr>
            <w:shd w:val="clear" w:color="000000" w:fill="CCFFCC"/>
            <w:gridSpan w:val="4"/>
          </w:tcPr>
        </w:tc>
        <w:tc>
          <w:p>
            <w:pPr>
              <w:spacing w:after="0"/>
            </w:pPr>
            <w:r>
              <w:rPr>
                <w:rFonts w:ascii="Arial" w:cs="Arial"/>
                <w:color w:val="000000"/>
                <w:sz w:val="16"/>
              </w:rPr>
              <w:t xml:space="preserve">Nokia, China Mobile (for TR)</w:t>
            </w:r>
          </w:p>
          <w:tcPr>
            <w:shd w:val="clear" w:color="000000" w:fill="CCFFCC"/>
            <w:gridSpan w:val="4"/>
          </w:tcPr>
        </w:tc>
        <w:tc>
          <w:p>
            <w:pPr>
              <w:spacing w:after="0"/>
            </w:pPr>
            <w:r>
              <w:rPr>
                <w:rFonts w:ascii="Arial" w:cs="Arial"/>
                <w:color w:val="000000"/>
                <w:sz w:val="16"/>
              </w:rPr>
              <w:t xml:space="preserve">lars.e.lindh@nokia.com, Xiaodong Shen (shenxiaodong@chinamobile.com)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1775</w:t>
            </w:r>
          </w:p>
          <w:tcPr>
            <w:shd w:val="clear" w:color="000000" w:fill="CCFFCC"/>
            <w:gridSpan w:val="4"/>
          </w:tcPr>
        </w:tc>
        <w:tc>
          <w:p>
            <w:pPr>
              <w:spacing w:after="0"/>
            </w:pPr>
            <w:r>
              <w:rPr>
                <w:rFonts w:ascii="Arial" w:cs="Arial"/>
                <w:color w:val="000000"/>
                <w:sz w:val="16"/>
              </w:rPr>
              <w:t xml:space="preserve">600213</w:t>
            </w:r>
          </w:p>
          <w:tcPr>
            <w:shd w:val="clear" w:color="000000" w:fill="CCFFCC"/>
            <w:gridSpan w:val="4"/>
          </w:tcPr>
        </w:tc>
        <w:tc>
          <w:p>
            <w:pPr>
              <w:spacing w:after="0"/>
            </w:pPr>
            <w:r>
              <w:rPr>
                <w:rFonts w:ascii="Arial" w:cs="Arial"/>
                <w:b/>
                <w:color w:val="000000"/>
                <w:sz w:val="16"/>
              </w:rPr>
              <w:t xml:space="preserve">   Perf. part: LTE TDD-FDD joint operation including Carrier Aggregation</w:t>
            </w:r>
          </w:p>
          <w:tcPr>
            <w:shd w:val="clear" w:color="000000" w:fill="CCFFCC"/>
            <w:gridSpan w:val="4"/>
          </w:tcPr>
        </w:tc>
        <w:tc>
          <w:p>
            <w:pPr>
              <w:spacing w:after="0"/>
            </w:pPr>
            <w:r>
              <w:rPr>
                <w:rFonts w:ascii="Arial" w:cs="Arial"/>
                <w:color w:val="000000"/>
                <w:sz w:val="16"/>
              </w:rPr>
              <w:t xml:space="preserve">LTE_CA_TDD_FDD-Perf</w:t>
            </w:r>
          </w:p>
          <w:tcPr>
            <w:shd w:val="clear" w:color="000000" w:fill="CCFFCC"/>
            <w:gridSpan w:val="4"/>
          </w:tcPr>
        </w:tc>
        <w:tc>
          <w:p>
            <w:pPr>
              <w:spacing w:after="0"/>
            </w:pPr>
            <w:r>
              <w:rPr>
                <w:rFonts w:ascii="Arial" w:cs="Arial"/>
                <w:color w:val="000000"/>
                <w:sz w:val="16"/>
              </w:rPr>
              <w:t xml:space="preserve">LTE_CA_TDD_FDD-Perf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RP-140465</w:t>
            </w:r>
          </w:p>
          <w:tcPr>
            <w:shd w:val="clear" w:color="000000" w:fill="CCFFCC"/>
            <w:gridSpan w:val="4"/>
          </w:tcPr>
        </w:tc>
        <w:tc>
          <w:p>
            <w:pPr>
              <w:spacing w:after="0"/>
            </w:pPr>
            <w:r>
              <w:rPr>
                <w:rFonts w:ascii="Arial" w:cs="Arial"/>
                <w:color w:val="000000"/>
                <w:sz w:val="16"/>
              </w:rPr>
              <w:t xml:space="preserve">RP-141972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 CD:Thu 18/06/15-&gt;Mon 15/06/15; WID: RP-130848-&gt;RP-140522; Stat Rep: RP-141374-&gt;RP-141972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1776</w:t>
            </w:r>
          </w:p>
          <w:tcPr>
            <w:shd w:val="clear" w:color="000000" w:fill="CCFFCC"/>
            <w:gridSpan w:val="4"/>
          </w:tcPr>
        </w:tc>
        <w:tc>
          <w:p>
            <w:pPr>
              <w:spacing w:after="0"/>
            </w:pPr>
            <w:r>
              <w:rPr>
                <w:rFonts w:ascii="Arial" w:cs="Arial"/>
                <w:color w:val="000000"/>
                <w:sz w:val="16"/>
              </w:rPr>
              <w:t xml:space="preserve">600014</w:t>
            </w:r>
          </w:p>
          <w:tcPr>
            <w:shd w:val="clear" w:color="000000" w:fill="CCFFCC"/>
            <w:gridSpan w:val="4"/>
          </w:tcPr>
        </w:tc>
        <w:tc>
          <w:p>
            <w:pPr>
              <w:spacing w:after="0"/>
            </w:pPr>
            <w:r>
              <w:rPr>
                <w:rFonts w:ascii="Arial" w:cs="Arial"/>
                <w:b/>
                <w:color w:val="0000FF"/>
                <w:sz w:val="16"/>
              </w:rPr>
              <w:t xml:space="preserve">LTE Coverage Enhancements</w:t>
            </w:r>
          </w:p>
          <w:tcPr>
            <w:shd w:val="clear" w:color="0000FF" w:fill="CCFFCC"/>
            <w:gridSpan w:val="4"/>
          </w:tcPr>
        </w:tc>
        <w:tc>
          <w:p>
            <w:pPr>
              <w:spacing w:after="0"/>
            </w:pPr>
            <w:r>
              <w:rPr>
                <w:rFonts w:ascii="Arial" w:cs="Arial"/>
                <w:color w:val="000000"/>
                <w:sz w:val="16"/>
              </w:rPr>
              <w:t xml:space="preserve">Cov_Enh_LTE</w:t>
            </w:r>
          </w:p>
          <w:tcPr>
            <w:shd w:val="clear" w:color="000000" w:fill="CCFFCC"/>
            <w:gridSpan w:val="4"/>
          </w:tcPr>
        </w:tc>
        <w:tc>
          <w:p>
            <w:pPr>
              <w:spacing w:after="0"/>
            </w:pPr>
            <w:r>
              <w:rPr>
                <w:rFonts w:ascii="Arial" w:cs="Arial"/>
                <w:color w:val="000000"/>
                <w:sz w:val="16"/>
              </w:rPr>
              <w:t xml:space="preserve">Cov_Enh_LTE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Xiaoming She (shexm@ctbri.com.cn)</w:t>
            </w:r>
          </w:p>
          <w:tcPr>
            <w:shd w:val="clear" w:color="000000" w:fill="CCFFCC"/>
            <w:gridSpan w:val="4"/>
          </w:tcPr>
        </w:tc>
        <w:tc>
          <w:p>
            <w:pPr>
              <w:spacing w:after="0"/>
            </w:pPr>
            <w:r>
              <w:rPr>
                <w:rFonts w:ascii="Arial" w:cs="Arial"/>
                <w:color w:val="000000"/>
                <w:sz w:val="16"/>
              </w:rPr>
              <w:t xml:space="preserve">Triggered by Rel-11 TR 36.824 (FS_Cov_Enh_LTE)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1777</w:t>
            </w:r>
          </w:p>
          <w:tcPr>
            <w:shd w:val="clear" w:color="000000" w:fill="CCFFCC"/>
            <w:gridSpan w:val="4"/>
          </w:tcPr>
        </w:tc>
        <w:tc>
          <w:p>
            <w:pPr>
              <w:spacing w:after="0"/>
            </w:pPr>
            <w:r>
              <w:rPr>
                <w:rFonts w:ascii="Arial" w:cs="Arial"/>
                <w:color w:val="000000"/>
                <w:sz w:val="16"/>
              </w:rPr>
              <w:t xml:space="preserve">600114</w:t>
            </w:r>
          </w:p>
          <w:tcPr>
            <w:shd w:val="clear" w:color="000000" w:fill="CCFFCC"/>
            <w:gridSpan w:val="4"/>
          </w:tcPr>
        </w:tc>
        <w:tc>
          <w:p>
            <w:pPr>
              <w:spacing w:after="0"/>
            </w:pPr>
            <w:r>
              <w:rPr>
                <w:rFonts w:ascii="Arial" w:cs="Arial"/>
                <w:b/>
                <w:color w:val="000000"/>
                <w:sz w:val="16"/>
              </w:rPr>
              <w:t xml:space="preserve">   Core part: LTE Coverage Enhancements</w:t>
            </w:r>
          </w:p>
          <w:tcPr>
            <w:shd w:val="clear" w:color="000000" w:fill="CCFFCC"/>
            <w:gridSpan w:val="4"/>
          </w:tcPr>
        </w:tc>
        <w:tc>
          <w:p>
            <w:pPr>
              <w:spacing w:after="0"/>
            </w:pPr>
            <w:r>
              <w:rPr>
                <w:rFonts w:ascii="Arial" w:cs="Arial"/>
                <w:color w:val="000000"/>
                <w:sz w:val="16"/>
              </w:rPr>
              <w:t xml:space="preserve">Cov_Enh_LTE-Core</w:t>
            </w:r>
          </w:p>
          <w:tcPr>
            <w:shd w:val="clear" w:color="000000" w:fill="CCFFCC"/>
            <w:gridSpan w:val="4"/>
          </w:tcPr>
        </w:tc>
        <w:tc>
          <w:p>
            <w:pPr>
              <w:spacing w:after="0"/>
            </w:pPr>
            <w:r>
              <w:rPr>
                <w:rFonts w:ascii="Arial" w:cs="Arial"/>
                <w:color w:val="000000"/>
                <w:sz w:val="16"/>
              </w:rPr>
              <w:t xml:space="preserve">Cov_Enh_LTE-Core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RP-130833</w:t>
            </w:r>
          </w:p>
          <w:tcPr>
            <w:shd w:val="clear" w:color="000000" w:fill="CCFFCC"/>
            <w:gridSpan w:val="4"/>
          </w:tcPr>
        </w:tc>
        <w:tc>
          <w:p>
            <w:pPr>
              <w:spacing w:after="0"/>
            </w:pPr>
            <w:r>
              <w:rPr>
                <w:rFonts w:ascii="Arial" w:cs="Arial"/>
                <w:color w:val="000000"/>
                <w:sz w:val="16"/>
              </w:rPr>
              <w:t xml:space="preserve">RP-140683</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Xiaoming She (shexm@ctbri.com.cn)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1778</w:t>
            </w:r>
          </w:p>
          <w:tcPr>
            <w:shd w:val="clear" w:color="000000" w:fill="CCFFCC"/>
            <w:gridSpan w:val="4"/>
          </w:tcPr>
        </w:tc>
        <w:tc>
          <w:p>
            <w:pPr>
              <w:spacing w:after="0"/>
            </w:pPr>
            <w:r>
              <w:rPr>
                <w:rFonts w:ascii="Arial" w:cs="Arial"/>
                <w:color w:val="000000"/>
                <w:sz w:val="16"/>
              </w:rPr>
              <w:t xml:space="preserve">600214</w:t>
            </w:r>
          </w:p>
          <w:tcPr>
            <w:shd w:val="clear" w:color="000000" w:fill="CCFFCC"/>
            <w:gridSpan w:val="4"/>
          </w:tcPr>
        </w:tc>
        <w:tc>
          <w:p>
            <w:pPr>
              <w:spacing w:after="0"/>
            </w:pPr>
            <w:r>
              <w:rPr>
                <w:rFonts w:ascii="Arial" w:cs="Arial"/>
                <w:b/>
                <w:color w:val="000000"/>
                <w:sz w:val="16"/>
              </w:rPr>
              <w:t xml:space="preserve">   Perf. part: LTE Coverage Enhancements</w:t>
            </w:r>
          </w:p>
          <w:tcPr>
            <w:shd w:val="clear" w:color="000000" w:fill="CCFFCC"/>
            <w:gridSpan w:val="4"/>
          </w:tcPr>
        </w:tc>
        <w:tc>
          <w:p>
            <w:pPr>
              <w:spacing w:after="0"/>
            </w:pPr>
            <w:r>
              <w:rPr>
                <w:rFonts w:ascii="Arial" w:cs="Arial"/>
                <w:color w:val="000000"/>
                <w:sz w:val="16"/>
              </w:rPr>
              <w:t xml:space="preserve">Cov_Enh_LTE-Perf</w:t>
            </w:r>
          </w:p>
          <w:tcPr>
            <w:shd w:val="clear" w:color="000000" w:fill="CCFFCC"/>
            <w:gridSpan w:val="4"/>
          </w:tcPr>
        </w:tc>
        <w:tc>
          <w:p>
            <w:pPr>
              <w:spacing w:after="0"/>
            </w:pPr>
            <w:r>
              <w:rPr>
                <w:rFonts w:ascii="Arial" w:cs="Arial"/>
                <w:color w:val="000000"/>
                <w:sz w:val="16"/>
              </w:rPr>
              <w:t xml:space="preserve">Cov_Enh_LTE-Perf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RP-130833</w:t>
            </w:r>
          </w:p>
          <w:tcPr>
            <w:shd w:val="clear" w:color="000000" w:fill="CCFFCC"/>
            <w:gridSpan w:val="4"/>
          </w:tcPr>
        </w:tc>
        <w:tc>
          <w:p>
            <w:pPr>
              <w:spacing w:after="0"/>
            </w:pPr>
            <w:r>
              <w:rPr>
                <w:rFonts w:ascii="Arial" w:cs="Arial"/>
                <w:color w:val="000000"/>
                <w:sz w:val="16"/>
              </w:rPr>
              <w:t xml:space="preserve">RP-141833</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Xiaoming She (shexm@ctbri.com.cn)</w:t>
            </w:r>
          </w:p>
          <w:tcPr>
            <w:shd w:val="clear" w:color="000000" w:fill="CCFFCC"/>
            <w:gridSpan w:val="4"/>
          </w:tcPr>
        </w:tc>
        <w:tc>
          <w:p>
            <w:pPr>
              <w:spacing w:after="0"/>
            </w:pPr>
            <w:r>
              <w:rPr>
                <w:rFonts w:ascii="Arial" w:cs="Arial"/>
                <w:color w:val="000000"/>
                <w:sz w:val="16"/>
              </w:rPr>
              <w:t xml:space="preserve">; CD:Thu 18/06/15-&gt;Mon 15/06/15; WID: RP-141966-&gt;RP-142235; Stat Rep: RP-141149-&gt;RP-141833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1779</w:t>
            </w:r>
          </w:p>
          <w:tcPr>
            <w:shd w:val="clear" w:color="000000" w:fill="CCFFCC"/>
            <w:gridSpan w:val="4"/>
          </w:tcPr>
        </w:tc>
        <w:tc>
          <w:p>
            <w:pPr>
              <w:spacing w:after="0"/>
            </w:pPr>
            <w:r>
              <w:rPr>
                <w:rFonts w:ascii="Arial" w:cs="Arial"/>
                <w:color w:val="000000"/>
                <w:sz w:val="16"/>
              </w:rPr>
              <w:t xml:space="preserve">650012</w:t>
            </w:r>
          </w:p>
          <w:tcPr>
            <w:shd w:val="clear" w:color="000000" w:fill="CCFFCC"/>
            <w:gridSpan w:val="4"/>
          </w:tcPr>
        </w:tc>
        <w:tc>
          <w:p>
            <w:pPr>
              <w:spacing w:after="0"/>
            </w:pPr>
            <w:r>
              <w:rPr>
                <w:rFonts w:ascii="Arial" w:cs="Arial"/>
                <w:b/>
                <w:color w:val="000000"/>
                <w:sz w:val="16"/>
              </w:rPr>
              <w:t xml:space="preserve">   Test part: LTE Coverage Enhancements</w:t>
            </w:r>
          </w:p>
          <w:tcPr>
            <w:shd w:val="clear" w:color="000000" w:fill="CCFFCC"/>
            <w:gridSpan w:val="4"/>
          </w:tcPr>
        </w:tc>
        <w:tc>
          <w:p>
            <w:pPr>
              <w:spacing w:after="0"/>
            </w:pPr>
            <w:r>
              <w:rPr>
                <w:rFonts w:ascii="Arial" w:cs="Arial"/>
                <w:color w:val="000000"/>
                <w:sz w:val="16"/>
              </w:rPr>
              <w:t xml:space="preserve">Cov_Enh_LTE-UEConTest</w:t>
            </w:r>
          </w:p>
          <w:tcPr>
            <w:shd w:val="clear" w:color="000000" w:fill="CCFFCC"/>
            <w:gridSpan w:val="4"/>
          </w:tcPr>
        </w:tc>
        <w:tc>
          <w:p>
            <w:pPr>
              <w:spacing w:after="0"/>
            </w:pPr>
            <w:r>
              <w:rPr>
                <w:rFonts w:ascii="Arial" w:cs="Arial"/>
                <w:color w:val="000000"/>
                <w:sz w:val="16"/>
              </w:rPr>
              <w:t xml:space="preserve">Cov_Enh_LTE-UEConTest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RP-141150</w:t>
            </w:r>
          </w:p>
          <w:tcPr>
            <w:shd w:val="clear" w:color="000000" w:fill="CCFFCC"/>
            <w:gridSpan w:val="4"/>
          </w:tcPr>
        </w:tc>
        <w:tc>
          <w:p>
            <w:pPr>
              <w:spacing w:after="0"/>
            </w:pPr>
            <w:r>
              <w:rPr>
                <w:rFonts w:ascii="Arial" w:cs="Arial"/>
                <w:color w:val="000000"/>
                <w:sz w:val="16"/>
              </w:rPr>
              <w:t xml:space="preserve">RP-150631</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YANG Shan (yangshan@ctbri.com.cn)</w:t>
            </w:r>
          </w:p>
          <w:tcPr>
            <w:shd w:val="clear" w:color="000000" w:fill="CCFFCC"/>
            <w:gridSpan w:val="4"/>
          </w:tcPr>
        </w:tc>
        <w:tc>
          <w:p>
            <w:pPr>
              <w:spacing w:after="0"/>
            </w:pPr>
            <w:r>
              <w:rPr>
                <w:rFonts w:ascii="Arial" w:cs="Arial"/>
                <w:color w:val="000000"/>
                <w:sz w:val="16"/>
              </w:rPr>
              <w:t xml:space="preserve">; Stat Rep: --&gt;RP-141834 03/07/15: Compl:5%-&gt;100% 03/07/15: CD:Tue 15/09/15-&gt;Mon 15/06/15 03/07/15: Stat Rep: RP-141834-&gt;RP-150631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1780</w:t>
            </w:r>
          </w:p>
          <w:tcPr>
            <w:shd w:val="clear" w:color="000000" w:fill="CCFFCC"/>
            <w:gridSpan w:val="4"/>
          </w:tcPr>
        </w:tc>
        <w:tc>
          <w:p>
            <w:pPr>
              <w:spacing w:after="0"/>
            </w:pPr>
            <w:r>
              <w:rPr>
                <w:rFonts w:ascii="Arial" w:cs="Arial"/>
                <w:color w:val="000000"/>
                <w:sz w:val="16"/>
              </w:rPr>
              <w:t xml:space="preserve">610024</w:t>
            </w:r>
          </w:p>
          <w:tcPr>
            <w:shd w:val="clear" w:color="000000" w:fill="CCFFCC"/>
            <w:gridSpan w:val="4"/>
          </w:tcPr>
        </w:tc>
        <w:tc>
          <w:p>
            <w:pPr>
              <w:spacing w:after="0"/>
            </w:pPr>
            <w:r>
              <w:rPr>
                <w:rFonts w:ascii="Arial" w:cs="Arial"/>
                <w:b/>
                <w:color w:val="0000FF"/>
                <w:sz w:val="16"/>
              </w:rPr>
              <w:t xml:space="preserve">Further MBMS operations support for E-UTRAN</w:t>
            </w:r>
          </w:p>
          <w:tcPr>
            <w:shd w:val="clear" w:color="0000FF" w:fill="CCFFCC"/>
            <w:gridSpan w:val="4"/>
          </w:tcPr>
        </w:tc>
        <w:tc>
          <w:p>
            <w:pPr>
              <w:spacing w:after="0"/>
            </w:pPr>
            <w:r>
              <w:rPr>
                <w:rFonts w:ascii="Arial" w:cs="Arial"/>
                <w:color w:val="000000"/>
                <w:sz w:val="16"/>
              </w:rPr>
              <w:t xml:space="preserve">MBMS_LTE_OS</w:t>
            </w:r>
          </w:p>
          <w:tcPr>
            <w:shd w:val="clear" w:color="000000" w:fill="CCFFCC"/>
            <w:gridSpan w:val="4"/>
          </w:tcPr>
        </w:tc>
        <w:tc>
          <w:p>
            <w:pPr>
              <w:spacing w:after="0"/>
            </w:pPr>
            <w:r>
              <w:rPr>
                <w:rFonts w:ascii="Arial" w:cs="Arial"/>
                <w:color w:val="000000"/>
                <w:sz w:val="16"/>
              </w:rPr>
              <w:t xml:space="preserve">MBMS_LTE_OS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yeesin.chan@verizonwireless.com</w:t>
            </w:r>
          </w:p>
          <w:tcPr>
            <w:shd w:val="clear" w:color="000000" w:fill="CCFFCC"/>
            <w:gridSpan w:val="4"/>
          </w:tcPr>
        </w:tc>
        <w:tc>
          <w:p>
            <w:pPr>
              <w:spacing w:after="0"/>
            </w:pPr>
            <w:r>
              <w:rPr>
                <w:rFonts w:ascii="Arial" w:cs="Arial"/>
                <w:color w:val="000000"/>
                <w:sz w:val="16"/>
              </w:rPr>
              <w:t xml:space="preserve">Solutions for Minimization of Drive Tests (MDT), in order to reduce the need for manual drive testing for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1781</w:t>
            </w:r>
          </w:p>
          <w:tcPr>
            <w:shd w:val="clear" w:color="000000" w:fill="CCFFCC"/>
            <w:gridSpan w:val="4"/>
          </w:tcPr>
        </w:tc>
        <w:tc>
          <w:p>
            <w:pPr>
              <w:spacing w:after="0"/>
            </w:pPr>
            <w:r>
              <w:rPr>
                <w:rFonts w:ascii="Arial" w:cs="Arial"/>
                <w:color w:val="000000"/>
                <w:sz w:val="16"/>
              </w:rPr>
              <w:t xml:space="preserve">610124</w:t>
            </w:r>
          </w:p>
          <w:tcPr>
            <w:shd w:val="clear" w:color="000000" w:fill="CCFFCC"/>
            <w:gridSpan w:val="4"/>
          </w:tcPr>
        </w:tc>
        <w:tc>
          <w:p>
            <w:pPr>
              <w:spacing w:after="0"/>
            </w:pPr>
            <w:r>
              <w:rPr>
                <w:rFonts w:ascii="Arial" w:cs="Arial"/>
                <w:b/>
                <w:color w:val="000000"/>
                <w:sz w:val="16"/>
              </w:rPr>
              <w:t xml:space="preserve">   Core part: Further MBMS operations support for E-UTRAN</w:t>
            </w:r>
          </w:p>
          <w:tcPr>
            <w:shd w:val="clear" w:color="000000" w:fill="CCFFCC"/>
            <w:gridSpan w:val="4"/>
          </w:tcPr>
        </w:tc>
        <w:tc>
          <w:p>
            <w:pPr>
              <w:spacing w:after="0"/>
            </w:pPr>
            <w:r>
              <w:rPr>
                <w:rFonts w:ascii="Arial" w:cs="Arial"/>
                <w:color w:val="000000"/>
                <w:sz w:val="16"/>
              </w:rPr>
              <w:t xml:space="preserve">MBMS_LTE_OS-Core</w:t>
            </w:r>
          </w:p>
          <w:tcPr>
            <w:shd w:val="clear" w:color="000000" w:fill="CCFFCC"/>
            <w:gridSpan w:val="4"/>
          </w:tcPr>
        </w:tc>
        <w:tc>
          <w:p>
            <w:pPr>
              <w:spacing w:after="0"/>
            </w:pPr>
            <w:r>
              <w:rPr>
                <w:rFonts w:ascii="Arial" w:cs="Arial"/>
                <w:color w:val="000000"/>
                <w:sz w:val="16"/>
              </w:rPr>
              <w:t xml:space="preserve">MBMS_LTE_OS-Core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RP-140282</w:t>
            </w:r>
          </w:p>
          <w:tcPr>
            <w:shd w:val="clear" w:color="000000" w:fill="CCFFCC"/>
            <w:gridSpan w:val="4"/>
          </w:tcPr>
        </w:tc>
        <w:tc>
          <w:p>
            <w:pPr>
              <w:spacing w:after="0"/>
            </w:pPr>
            <w:r>
              <w:rPr>
                <w:rFonts w:ascii="Arial" w:cs="Arial"/>
                <w:color w:val="000000"/>
                <w:sz w:val="16"/>
              </w:rPr>
              <w:t xml:space="preserve">RP-141821</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yeesin.chan@verizonwireless.com</w:t>
            </w:r>
          </w:p>
          <w:tcPr>
            <w:shd w:val="clear" w:color="000000" w:fill="CCFFCC"/>
            <w:gridSpan w:val="4"/>
          </w:tcPr>
        </w:tc>
        <w:tc>
          <w:p>
            <w:pPr>
              <w:spacing w:after="0"/>
            </w:pPr>
            <w:r>
              <w:rPr>
                <w:rFonts w:ascii="Arial" w:cs="Arial"/>
                <w:color w:val="000000"/>
                <w:sz w:val="16"/>
              </w:rPr>
              <w:t xml:space="preserve">; CD:Thu 18/06/15-&gt;Mon 15/06/15; WID: RP-130848-&gt;RP-140522; Stat Rep: RP-141431-&gt;RP-141821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1782</w:t>
            </w:r>
          </w:p>
          <w:tcPr>
            <w:shd w:val="clear" w:color="000000" w:fill="CCFFCC"/>
            <w:gridSpan w:val="4"/>
          </w:tcPr>
        </w:tc>
        <w:tc>
          <w:p>
            <w:pPr>
              <w:spacing w:after="0"/>
            </w:pPr>
            <w:r>
              <w:rPr>
                <w:rFonts w:ascii="Arial" w:cs="Arial"/>
                <w:color w:val="000000"/>
                <w:sz w:val="16"/>
              </w:rPr>
              <w:t xml:space="preserve">620073</w:t>
            </w:r>
          </w:p>
          <w:tcPr>
            <w:shd w:val="clear" w:color="000000" w:fill="CCFFCC"/>
            <w:gridSpan w:val="4"/>
          </w:tcPr>
        </w:tc>
        <w:tc>
          <w:p>
            <w:pPr>
              <w:spacing w:after="0"/>
            </w:pPr>
            <w:r>
              <w:rPr>
                <w:rFonts w:ascii="Arial" w:cs="Arial"/>
                <w:b/>
                <w:color w:val="000000"/>
                <w:sz w:val="16"/>
              </w:rPr>
              <w:t xml:space="preserve">   Perf. part: Further MBMS operations support for E-UTRAN</w:t>
            </w:r>
          </w:p>
          <w:tcPr>
            <w:shd w:val="clear" w:color="000000" w:fill="CCFFCC"/>
            <w:gridSpan w:val="4"/>
          </w:tcPr>
        </w:tc>
        <w:tc>
          <w:p>
            <w:pPr>
              <w:spacing w:after="0"/>
            </w:pPr>
            <w:r>
              <w:rPr>
                <w:rFonts w:ascii="Arial" w:cs="Arial"/>
                <w:color w:val="000000"/>
                <w:sz w:val="16"/>
              </w:rPr>
              <w:t xml:space="preserve">MBMS_LTE_OS-Perf</w:t>
            </w:r>
          </w:p>
          <w:tcPr>
            <w:shd w:val="clear" w:color="000000" w:fill="CCFFCC"/>
            <w:gridSpan w:val="4"/>
          </w:tcPr>
        </w:tc>
        <w:tc>
          <w:p>
            <w:pPr>
              <w:spacing w:after="0"/>
            </w:pPr>
            <w:r>
              <w:rPr>
                <w:rFonts w:ascii="Arial" w:cs="Arial"/>
                <w:color w:val="000000"/>
                <w:sz w:val="16"/>
              </w:rPr>
              <w:t xml:space="preserve">MBMS_LTE_OS-Perf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RP-140282</w:t>
            </w:r>
          </w:p>
          <w:tcPr>
            <w:shd w:val="clear" w:color="000000" w:fill="CCFFCC"/>
            <w:gridSpan w:val="4"/>
          </w:tcPr>
        </w:tc>
        <w:tc>
          <w:p>
            <w:pPr>
              <w:spacing w:after="0"/>
            </w:pPr>
            <w:r>
              <w:rPr>
                <w:rFonts w:ascii="Arial" w:cs="Arial"/>
                <w:color w:val="000000"/>
                <w:sz w:val="16"/>
              </w:rPr>
              <w:t xml:space="preserve">RP-141821</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yeesin.chan@verizonwireless.com</w:t>
            </w:r>
          </w:p>
          <w:tcPr>
            <w:shd w:val="clear" w:color="000000" w:fill="CCFFCC"/>
            <w:gridSpan w:val="4"/>
          </w:tcPr>
        </w:tc>
        <w:tc>
          <w:p>
            <w:pPr>
              <w:spacing w:after="0"/>
            </w:pPr>
            <w:r>
              <w:rPr>
                <w:rFonts w:ascii="Arial" w:cs="Arial"/>
                <w:color w:val="000000"/>
                <w:sz w:val="16"/>
              </w:rPr>
              <w:t xml:space="preserve">; CD:Wed 17/12/14-&gt;Mon 15/12/14; WID: RP-130848-&gt;RP-140522; Stat Rep: RP-141431-&gt;RP-141821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1783</w:t>
            </w:r>
          </w:p>
          <w:tcPr>
            <w:shd w:val="clear" w:color="000000" w:fill="FFFFFF"/>
            <w:gridSpan w:val="4"/>
          </w:tcPr>
        </w:tc>
        <w:tc>
          <w:p>
            <w:pPr>
              <w:spacing w:after="0"/>
            </w:pPr>
            <w:r>
              <w:rPr>
                <w:rFonts w:ascii="Arial" w:cs="Arial"/>
                <w:color w:val="000000"/>
                <w:sz w:val="16"/>
              </w:rPr>
              <w:t xml:space="preserve">620040</w:t>
            </w:r>
          </w:p>
          <w:tcPr>
            <w:shd w:val="clear" w:color="000000" w:fill="FFFFFF"/>
            <w:gridSpan w:val="4"/>
          </w:tcPr>
        </w:tc>
        <w:tc>
          <w:p>
            <w:pPr>
              <w:spacing w:after="0"/>
            </w:pPr>
            <w:r>
              <w:rPr>
                <w:rFonts w:ascii="Arial" w:cs="Arial"/>
                <w:b/>
                <w:color w:val="0000FF"/>
                <w:sz w:val="16"/>
              </w:rPr>
              <w:t xml:space="preserve">Dual connectivity for LTE</w:t>
            </w:r>
          </w:p>
          <w:tcPr>
            <w:shd w:val="clear" w:color="0000FF" w:fill="FFFFFF"/>
            <w:gridSpan w:val="4"/>
          </w:tcPr>
        </w:tc>
        <w:tc>
          <w:p>
            <w:pPr>
              <w:spacing w:after="0"/>
            </w:pPr>
            <w:r>
              <w:rPr>
                <w:rFonts w:ascii="Arial" w:cs="Arial"/>
                <w:color w:val="000000"/>
                <w:sz w:val="16"/>
              </w:rPr>
              <w:t xml:space="preserve">LTE_SC_enh_dualC</w:t>
            </w:r>
          </w:p>
          <w:tcPr>
            <w:shd w:val="clear" w:color="000000" w:fill="FFFFFF"/>
            <w:gridSpan w:val="4"/>
          </w:tcPr>
        </w:tc>
        <w:tc>
          <w:p>
            <w:pPr>
              <w:spacing w:after="0"/>
            </w:pPr>
            <w:r>
              <w:rPr>
                <w:rFonts w:ascii="Arial" w:cs="Arial"/>
                <w:color w:val="000000"/>
                <w:sz w:val="16"/>
              </w:rPr>
              <w:t xml:space="preserve">LTE_SC_enh_dualC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R2,R1,R3,R4,S2,C4</w:t>
            </w:r>
          </w:p>
          <w:tcPr>
            <w:shd w:val="clear" w:color="000000" w:fill="FFFFFF"/>
            <w:gridSpan w:val="4"/>
          </w:tcPr>
        </w:tc>
        <w:tc>
          <w:p>
            <w:pPr>
              <w:spacing w:after="0"/>
            </w:pPr>
            <w:r>
              <w:rPr>
                <w:rFonts w:ascii="Arial" w:cs="Arial"/>
                <w:color w:val="000000"/>
                <w:sz w:val="16"/>
              </w:rPr>
              <w:t xml:space="preserve">2013-12-15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RP-141266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tooru.uchino.fv@nttdocomo.com</w:t>
            </w:r>
          </w:p>
          <w:tcPr>
            <w:shd w:val="clear" w:color="000000" w:fill="FFFFFF"/>
            <w:gridSpan w:val="4"/>
          </w:tcPr>
        </w:tc>
        <w:tc>
          <w:p>
            <w:pPr>
              <w:spacing w:after="0"/>
            </w:pPr>
            <w:r>
              <w:rPr>
                <w:rFonts w:ascii="Arial" w:cs="Arial"/>
                <w:color w:val="000000"/>
                <w:sz w:val="16"/>
              </w:rPr>
              <w:t xml:space="preserve">Triggered by TR 36.842 Study on Small Cell Enhancements for E-UTRA and E-UTRAN – Higher-layer aspects (UID_580044)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1784</w:t>
            </w:r>
          </w:p>
          <w:tcPr>
            <w:shd w:val="clear" w:color="000000" w:fill="CCFFCC"/>
            <w:gridSpan w:val="4"/>
          </w:tcPr>
        </w:tc>
        <w:tc>
          <w:p>
            <w:pPr>
              <w:spacing w:after="0"/>
            </w:pPr>
            <w:r>
              <w:rPr>
                <w:rFonts w:ascii="Arial" w:cs="Arial"/>
                <w:color w:val="000000"/>
                <w:sz w:val="16"/>
              </w:rPr>
              <w:t xml:space="preserve">620140</w:t>
            </w:r>
          </w:p>
          <w:tcPr>
            <w:shd w:val="clear" w:color="000000" w:fill="CCFFCC"/>
            <w:gridSpan w:val="4"/>
          </w:tcPr>
        </w:tc>
        <w:tc>
          <w:p>
            <w:pPr>
              <w:spacing w:after="0"/>
            </w:pPr>
            <w:r>
              <w:rPr>
                <w:rFonts w:ascii="Arial" w:cs="Arial"/>
                <w:b/>
                <w:color w:val="000000"/>
                <w:sz w:val="16"/>
              </w:rPr>
              <w:t xml:space="preserve">   Core part: Dual connectivity for LTE</w:t>
            </w:r>
          </w:p>
          <w:tcPr>
            <w:shd w:val="clear" w:color="000000" w:fill="CCFFCC"/>
            <w:gridSpan w:val="4"/>
          </w:tcPr>
        </w:tc>
        <w:tc>
          <w:p>
            <w:pPr>
              <w:spacing w:after="0"/>
            </w:pPr>
            <w:r>
              <w:rPr>
                <w:rFonts w:ascii="Arial" w:cs="Arial"/>
                <w:color w:val="000000"/>
                <w:sz w:val="16"/>
              </w:rPr>
              <w:t xml:space="preserve">LTE_SC_enh_dualC-Core</w:t>
            </w:r>
          </w:p>
          <w:tcPr>
            <w:shd w:val="clear" w:color="000000" w:fill="CCFFCC"/>
            <w:gridSpan w:val="4"/>
          </w:tcPr>
        </w:tc>
        <w:tc>
          <w:p>
            <w:pPr>
              <w:spacing w:after="0"/>
            </w:pPr>
            <w:r>
              <w:rPr>
                <w:rFonts w:ascii="Arial" w:cs="Arial"/>
                <w:color w:val="000000"/>
                <w:sz w:val="16"/>
              </w:rPr>
              <w:t xml:space="preserve">LTE_SC_enh_dualC-Core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RP-141797</w:t>
            </w:r>
          </w:p>
          <w:tcPr>
            <w:shd w:val="clear" w:color="000000" w:fill="CCFFCC"/>
            <w:gridSpan w:val="4"/>
          </w:tcPr>
        </w:tc>
        <w:tc>
          <w:p>
            <w:pPr>
              <w:spacing w:after="0"/>
            </w:pPr>
            <w:r>
              <w:rPr>
                <w:rFonts w:ascii="Arial" w:cs="Arial"/>
                <w:color w:val="000000"/>
                <w:sz w:val="16"/>
              </w:rPr>
              <w:t xml:space="preserve">RP-141796</w:t>
            </w:r>
          </w:p>
          <w:tcPr>
            <w:shd w:val="clear" w:color="000000" w:fill="CCFFCC"/>
            <w:gridSpan w:val="4"/>
          </w:tcPr>
        </w:tc>
        <w:tc>
          <w:p>
            <w:pPr>
              <w:spacing w:after="0"/>
            </w:pPr>
            <w:r>
              <w:rPr>
                <w:rFonts w:ascii="Arial" w:cs="Arial"/>
                <w:color w:val="000000"/>
                <w:sz w:val="16"/>
              </w:rPr>
              <w:t xml:space="preserve">NTT DOCOMO, NEC</w:t>
            </w:r>
          </w:p>
          <w:tcPr>
            <w:shd w:val="clear" w:color="000000" w:fill="CCFFCC"/>
            <w:gridSpan w:val="4"/>
          </w:tcPr>
        </w:tc>
        <w:tc>
          <w:p>
            <w:pPr>
              <w:spacing w:after="0"/>
            </w:pPr>
            <w:r>
              <w:rPr>
                <w:rFonts w:ascii="Arial" w:cs="Arial"/>
                <w:color w:val="000000"/>
                <w:sz w:val="16"/>
              </w:rPr>
              <w:t xml:space="preserve">RAN1/2/4 tooru.uchino.fv@nttdocomo.com, RAN3 Chenghock Ng (ngcheng@da.jp.nec.com)</w:t>
            </w:r>
          </w:p>
          <w:tcPr>
            <w:shd w:val="clear" w:color="000000" w:fill="CCFFCC"/>
            <w:gridSpan w:val="4"/>
          </w:tcPr>
        </w:tc>
        <w:tc>
          <w:p>
            <w:pPr>
              <w:spacing w:after="0"/>
            </w:pPr>
            <w:r>
              <w:rPr>
                <w:rFonts w:ascii="Arial" w:cs="Arial"/>
                <w:color w:val="000000"/>
                <w:sz w:val="16"/>
              </w:rPr>
              <w:t xml:space="preserve">; CD:Wed 18/03/15-&gt;Sun 15/03/15; WID: RP-130848-&gt;RP-140522; Stat Rep: RP-141264-&gt;RP-141796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1785</w:t>
            </w:r>
          </w:p>
          <w:tcPr>
            <w:shd w:val="clear" w:color="000000" w:fill="CCFFCC"/>
            <w:gridSpan w:val="4"/>
          </w:tcPr>
        </w:tc>
        <w:tc>
          <w:p>
            <w:pPr>
              <w:spacing w:after="0"/>
            </w:pPr>
            <w:r>
              <w:rPr>
                <w:rFonts w:ascii="Arial" w:cs="Arial"/>
                <w:color w:val="000000"/>
                <w:sz w:val="16"/>
              </w:rPr>
              <w:t xml:space="preserve">620240</w:t>
            </w:r>
          </w:p>
          <w:tcPr>
            <w:shd w:val="clear" w:color="000000" w:fill="CCFFCC"/>
            <w:gridSpan w:val="4"/>
          </w:tcPr>
        </w:tc>
        <w:tc>
          <w:p>
            <w:pPr>
              <w:spacing w:after="0"/>
            </w:pPr>
            <w:r>
              <w:rPr>
                <w:rFonts w:ascii="Arial" w:cs="Arial"/>
                <w:b/>
                <w:color w:val="000000"/>
                <w:sz w:val="16"/>
              </w:rPr>
              <w:t xml:space="preserve">   Perf. part: Dual Connectivity for LTE</w:t>
            </w:r>
          </w:p>
          <w:tcPr>
            <w:shd w:val="clear" w:color="000000" w:fill="CCFFCC"/>
            <w:gridSpan w:val="4"/>
          </w:tcPr>
        </w:tc>
        <w:tc>
          <w:p>
            <w:pPr>
              <w:spacing w:after="0"/>
            </w:pPr>
            <w:r>
              <w:rPr>
                <w:rFonts w:ascii="Arial" w:cs="Arial"/>
                <w:color w:val="000000"/>
                <w:sz w:val="16"/>
              </w:rPr>
              <w:t xml:space="preserve">LTE_SC_enh_dualC-Perf</w:t>
            </w:r>
          </w:p>
          <w:tcPr>
            <w:shd w:val="clear" w:color="000000" w:fill="CCFFCC"/>
            <w:gridSpan w:val="4"/>
          </w:tcPr>
        </w:tc>
        <w:tc>
          <w:p>
            <w:pPr>
              <w:spacing w:after="0"/>
            </w:pPr>
            <w:r>
              <w:rPr>
                <w:rFonts w:ascii="Arial" w:cs="Arial"/>
                <w:color w:val="000000"/>
                <w:sz w:val="16"/>
              </w:rPr>
              <w:t xml:space="preserve">LTE_SC_enh_dualC-Perf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RP-141797</w:t>
            </w:r>
          </w:p>
          <w:tcPr>
            <w:shd w:val="clear" w:color="000000" w:fill="CCFFCC"/>
            <w:gridSpan w:val="4"/>
          </w:tcPr>
        </w:tc>
        <w:tc>
          <w:p>
            <w:pPr>
              <w:spacing w:after="0"/>
            </w:pPr>
            <w:r>
              <w:rPr>
                <w:rFonts w:ascii="Arial" w:cs="Arial"/>
                <w:color w:val="000000"/>
                <w:sz w:val="16"/>
              </w:rPr>
              <w:t xml:space="preserve">RP-150791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kunihiko.teshima.hg@nttdocomo.com</w:t>
            </w:r>
          </w:p>
          <w:tcPr>
            <w:shd w:val="clear" w:color="000000" w:fill="CCFFCC"/>
            <w:gridSpan w:val="4"/>
          </w:tcPr>
        </w:tc>
        <w:tc>
          <w:p>
            <w:pPr>
              <w:spacing w:after="0"/>
            </w:pPr>
            <w:r>
              <w:rPr>
                <w:rFonts w:ascii="Arial" w:cs="Arial"/>
                <w:color w:val="000000"/>
                <w:sz w:val="16"/>
              </w:rPr>
              <w:t xml:space="preserve">; Stat Rep: RP-141264-&gt;RP-141796 1st Apr 15: Compl:15%-&gt;45% 1st Apr 15: Stat Rep: RP-141796-&gt;RP-150160 03/07/15: Compl:45%-&gt;100% 03/07/15: Stat Rep: RP-150160-&gt;RP-150791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1786</w:t>
            </w:r>
          </w:p>
          <w:tcPr>
            <w:shd w:val="clear" w:color="000000" w:fill="CCFFCC"/>
            <w:gridSpan w:val="4"/>
          </w:tcPr>
        </w:tc>
        <w:tc>
          <w:p>
            <w:pPr>
              <w:spacing w:after="0"/>
            </w:pPr>
            <w:r>
              <w:rPr>
                <w:rFonts w:ascii="Arial" w:cs="Arial"/>
                <w:color w:val="000000"/>
                <w:sz w:val="16"/>
              </w:rPr>
              <w:t xml:space="preserve">631000</w:t>
            </w:r>
          </w:p>
          <w:tcPr>
            <w:shd w:val="clear" w:color="000000" w:fill="CCFFCC"/>
            <w:gridSpan w:val="4"/>
          </w:tcPr>
        </w:tc>
        <w:tc>
          <w:p>
            <w:pPr>
              <w:spacing w:after="0"/>
            </w:pPr>
            <w:r>
              <w:rPr>
                <w:rFonts w:ascii="Arial" w:cs="Arial"/>
                <w:b/>
                <w:color w:val="000000"/>
                <w:sz w:val="16"/>
              </w:rPr>
              <w:t xml:space="preserve">   SA2 part of Dual connectivity for LTE</w:t>
            </w:r>
          </w:p>
          <w:tcPr>
            <w:shd w:val="clear" w:color="000000" w:fill="CCFFCC"/>
            <w:gridSpan w:val="4"/>
          </w:tcPr>
        </w:tc>
        <w:tc>
          <w:p>
            <w:pPr>
              <w:spacing w:after="0"/>
            </w:pPr>
            <w:r>
              <w:rPr>
                <w:rFonts w:ascii="Arial" w:cs="Arial"/>
                <w:color w:val="000000"/>
                <w:sz w:val="16"/>
              </w:rPr>
              <w:t xml:space="preserve">LTE_SC_enh_dualC-S2</w:t>
            </w:r>
          </w:p>
          <w:tcPr>
            <w:shd w:val="clear" w:color="000000" w:fill="CCFFCC"/>
            <w:gridSpan w:val="4"/>
          </w:tcPr>
        </w:tc>
        <w:tc>
          <w:p>
            <w:pPr>
              <w:spacing w:after="0"/>
            </w:pPr>
            <w:r>
              <w:rPr>
                <w:rFonts w:ascii="Arial" w:cs="Arial"/>
                <w:color w:val="000000"/>
                <w:sz w:val="16"/>
              </w:rPr>
              <w:t xml:space="preserve">LTE_SC_enh_dualC-S2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2014-03-19</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SP#64 Three CRs agreed in SP-140262 (23.251CR0099, 23.401CR2658&amp;CR2707). LM:99-&gt;100% SP#64 Three CRs agreed in SP-140262 (23.251CR0099, 23.401CR2658&amp;CR2707). Dec.14:99-&gt;100%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1787</w:t>
            </w:r>
          </w:p>
          <w:tcPr>
            <w:shd w:val="clear" w:color="000000" w:fill="CCFFCC"/>
            <w:gridSpan w:val="4"/>
          </w:tcPr>
        </w:tc>
        <w:tc>
          <w:p>
            <w:pPr>
              <w:spacing w:after="0"/>
            </w:pPr>
            <w:r>
              <w:rPr>
                <w:rFonts w:ascii="Arial" w:cs="Arial"/>
                <w:color w:val="000000"/>
                <w:sz w:val="16"/>
              </w:rPr>
              <w:t xml:space="preserve">650006</w:t>
            </w:r>
          </w:p>
          <w:tcPr>
            <w:shd w:val="clear" w:color="000000" w:fill="CCFFCC"/>
            <w:gridSpan w:val="4"/>
          </w:tcPr>
        </w:tc>
        <w:tc>
          <w:p>
            <w:pPr>
              <w:spacing w:after="0"/>
            </w:pPr>
            <w:r>
              <w:rPr>
                <w:rFonts w:ascii="Arial" w:cs="Arial"/>
                <w:b/>
                <w:color w:val="000000"/>
                <w:sz w:val="16"/>
              </w:rPr>
              <w:t xml:space="preserve">   CT aspects of Dual connectivity for LTE</w:t>
            </w:r>
          </w:p>
          <w:tcPr>
            <w:shd w:val="clear" w:color="000000" w:fill="CCFFCC"/>
            <w:gridSpan w:val="4"/>
          </w:tcPr>
        </w:tc>
        <w:tc>
          <w:p>
            <w:pPr>
              <w:spacing w:after="0"/>
            </w:pPr>
            <w:r>
              <w:rPr>
                <w:rFonts w:ascii="Arial" w:cs="Arial"/>
                <w:color w:val="000000"/>
                <w:sz w:val="16"/>
              </w:rPr>
              <w:t xml:space="preserve">LTE_SC_enh_dualC-CT</w:t>
            </w:r>
          </w:p>
          <w:tcPr>
            <w:shd w:val="clear" w:color="000000" w:fill="CCFFCC"/>
            <w:gridSpan w:val="4"/>
          </w:tcPr>
        </w:tc>
        <w:tc>
          <w:p>
            <w:pPr>
              <w:spacing w:after="0"/>
            </w:pPr>
            <w:r>
              <w:rPr>
                <w:rFonts w:ascii="Arial" w:cs="Arial"/>
                <w:color w:val="000000"/>
                <w:sz w:val="16"/>
              </w:rPr>
              <w:t xml:space="preserve">LTE_SC_enh_dualC-CT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CP-140493</w:t>
            </w:r>
          </w:p>
          <w:tcPr>
            <w:shd w:val="clear" w:color="000000" w:fill="CCFFCC"/>
            <w:gridSpan w:val="4"/>
          </w:tcPr>
        </w:tc>
        <w:tc>
          <w:p>
            <w:pPr>
              <w:spacing w:after="0"/>
            </w:pPr>
            <w:r>
              <w:rPr>
                <w:rFonts w:ascii="Arial" w:cs="Arial"/>
                <w:color w:val="000000"/>
                <w:sz w:val="16"/>
              </w:rPr>
              <w:t xml:space="preserve">CP-140487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Xiaoyan SHI (sean.shixiaoyan@huawei.com)</w:t>
            </w:r>
          </w:p>
          <w:tcPr>
            <w:shd w:val="clear" w:color="000000" w:fill="CCFFCC"/>
            <w:gridSpan w:val="4"/>
          </w:tcPr>
        </w:tc>
        <w:tc>
          <w:p>
            <w:pPr>
              <w:spacing w:after="0"/>
            </w:pPr>
            <w:r>
              <w:rPr>
                <w:rFonts w:ascii="Arial" w:cs="Arial"/>
                <w:color w:val="000000"/>
                <w:sz w:val="16"/>
              </w:rPr>
              <w:t xml:space="preserve">Stage 2/3. CP#65 exception in CP-140487. LM70-&gt;100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1788</w:t>
            </w:r>
          </w:p>
          <w:tcPr>
            <w:shd w:val="clear" w:color="000000" w:fill="FFFFFF"/>
            <w:gridSpan w:val="4"/>
          </w:tcPr>
        </w:tc>
        <w:tc>
          <w:p>
            <w:pPr>
              <w:spacing w:after="0"/>
            </w:pPr>
            <w:r>
              <w:rPr>
                <w:rFonts w:ascii="Arial" w:cs="Arial"/>
                <w:color w:val="000000"/>
                <w:sz w:val="16"/>
              </w:rPr>
              <w:t xml:space="preserve">680070</w:t>
            </w:r>
          </w:p>
          <w:tcPr>
            <w:shd w:val="clear" w:color="000000" w:fill="FFFFFF"/>
            <w:gridSpan w:val="4"/>
          </w:tcPr>
        </w:tc>
        <w:tc>
          <w:p>
            <w:pPr>
              <w:spacing w:after="0"/>
            </w:pPr>
            <w:r>
              <w:rPr>
                <w:rFonts w:ascii="Arial" w:cs="Arial"/>
                <w:b/>
                <w:color w:val="000000"/>
                <w:sz w:val="16"/>
              </w:rPr>
              <w:t xml:space="preserve">   UE Conformance Test Aspects - Dual connectivity for LTE</w:t>
            </w:r>
          </w:p>
          <w:tcPr>
            <w:shd w:val="clear" w:color="000000" w:fill="FFFFFF"/>
            <w:gridSpan w:val="4"/>
          </w:tcPr>
        </w:tc>
        <w:tc>
          <w:p>
            <w:pPr>
              <w:spacing w:after="0"/>
            </w:pPr>
            <w:r>
              <w:rPr>
                <w:rFonts w:ascii="Arial" w:cs="Arial"/>
                <w:color w:val="000000"/>
                <w:sz w:val="16"/>
              </w:rPr>
              <w:t xml:space="preserve">LTE_SC_enh_dualC-UEConTest</w:t>
            </w:r>
          </w:p>
          <w:tcPr>
            <w:shd w:val="clear" w:color="000000" w:fill="FFFFFF"/>
            <w:gridSpan w:val="4"/>
          </w:tcPr>
        </w:tc>
        <w:tc>
          <w:p>
            <w:pPr>
              <w:spacing w:after="0"/>
            </w:pPr>
            <w:r>
              <w:rPr>
                <w:rFonts w:ascii="Arial" w:cs="Arial"/>
                <w:color w:val="000000"/>
                <w:sz w:val="16"/>
              </w:rPr>
              <w:t xml:space="preserve">LTE_SC_enh_dualC-UEConTest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RP-150840</w:t>
            </w:r>
          </w:p>
          <w:tcPr>
            <w:shd w:val="clear" w:color="000000" w:fill="FFFFFF"/>
            <w:gridSpan w:val="4"/>
          </w:tcPr>
        </w:tc>
        <w:tc>
          <w:p>
            <w:pPr>
              <w:spacing w:after="0"/>
            </w:pPr>
            <w:r>
              <w:rPr>
                <w:rFonts w:ascii="Arial" w:cs="Arial"/>
                <w:color w:val="000000"/>
                <w:sz w:val="16"/>
              </w:rPr>
              <w:t xml:space="preserve">RP-151167</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Core part: LTE_SC_enh_dualC-Core 29/09/15: Compl:0%-&gt;3% 29/09/15: Stat Rep: --&gt;RP-151167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1789</w:t>
            </w:r>
          </w:p>
          <w:tcPr>
            <w:shd w:val="clear" w:color="000000" w:fill="FFFFFF"/>
            <w:gridSpan w:val="4"/>
          </w:tcPr>
        </w:tc>
        <w:tc>
          <w:p>
            <w:pPr>
              <w:spacing w:after="0"/>
            </w:pPr>
            <w:r>
              <w:rPr>
                <w:rFonts w:ascii="Arial" w:cs="Arial"/>
                <w:color w:val="000000"/>
                <w:sz w:val="16"/>
              </w:rPr>
              <w:t xml:space="preserve">620041</w:t>
            </w:r>
          </w:p>
          <w:tcPr>
            <w:shd w:val="clear" w:color="000000" w:fill="FFFFFF"/>
            <w:gridSpan w:val="4"/>
          </w:tcPr>
        </w:tc>
        <w:tc>
          <w:p>
            <w:pPr>
              <w:spacing w:after="0"/>
            </w:pPr>
            <w:r>
              <w:rPr>
                <w:rFonts w:ascii="Arial" w:cs="Arial"/>
                <w:b/>
                <w:color w:val="0000FF"/>
                <w:sz w:val="16"/>
              </w:rPr>
              <w:t xml:space="preserve">E-UTRA Small cell enhancements - Physical layer aspects</w:t>
            </w:r>
          </w:p>
          <w:tcPr>
            <w:shd w:val="clear" w:color="0000FF" w:fill="FFFFFF"/>
            <w:gridSpan w:val="4"/>
          </w:tcPr>
        </w:tc>
        <w:tc>
          <w:p>
            <w:pPr>
              <w:spacing w:after="0"/>
            </w:pPr>
            <w:r>
              <w:rPr>
                <w:rFonts w:ascii="Arial" w:cs="Arial"/>
                <w:color w:val="000000"/>
                <w:sz w:val="16"/>
              </w:rPr>
              <w:t xml:space="preserve">LTE_SC_enh_L1</w:t>
            </w:r>
          </w:p>
          <w:tcPr>
            <w:shd w:val="clear" w:color="000000" w:fill="FFFFFF"/>
            <w:gridSpan w:val="4"/>
          </w:tcPr>
        </w:tc>
        <w:tc>
          <w:p>
            <w:pPr>
              <w:spacing w:after="0"/>
            </w:pPr>
            <w:r>
              <w:rPr>
                <w:rFonts w:ascii="Arial" w:cs="Arial"/>
                <w:color w:val="000000"/>
                <w:sz w:val="16"/>
              </w:rPr>
              <w:t xml:space="preserve">LTE_SC_enh_L1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2013-12-15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RP-141459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Elean FAN  (fanxiaoan@huawei.com)</w:t>
            </w:r>
          </w:p>
          <w:tcPr>
            <w:shd w:val="clear" w:color="000000" w:fill="FFFFFF"/>
            <w:gridSpan w:val="4"/>
          </w:tcPr>
        </w:tc>
        <w:tc>
          <w:p>
            <w:pPr>
              <w:spacing w:after="0"/>
            </w:pPr>
            <w:r>
              <w:rPr>
                <w:rFonts w:ascii="Arial" w:cs="Arial"/>
                <w:color w:val="000000"/>
                <w:sz w:val="16"/>
              </w:rPr>
              <w:t xml:space="preserve">Triggered by TR 36.872 Study on Small Cell Enhancements for E-UTRA and E-UTRAN – Physical-layer aspects (UID_580041)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1790</w:t>
            </w:r>
          </w:p>
          <w:tcPr>
            <w:shd w:val="clear" w:color="000000" w:fill="CCFFCC"/>
            <w:gridSpan w:val="4"/>
          </w:tcPr>
        </w:tc>
        <w:tc>
          <w:p>
            <w:pPr>
              <w:spacing w:after="0"/>
            </w:pPr>
            <w:r>
              <w:rPr>
                <w:rFonts w:ascii="Arial" w:cs="Arial"/>
                <w:color w:val="000000"/>
                <w:sz w:val="16"/>
              </w:rPr>
              <w:t xml:space="preserve">620141</w:t>
            </w:r>
          </w:p>
          <w:tcPr>
            <w:shd w:val="clear" w:color="000000" w:fill="CCFFCC"/>
            <w:gridSpan w:val="4"/>
          </w:tcPr>
        </w:tc>
        <w:tc>
          <w:p>
            <w:pPr>
              <w:spacing w:after="0"/>
            </w:pPr>
            <w:r>
              <w:rPr>
                <w:rFonts w:ascii="Arial" w:cs="Arial"/>
                <w:b/>
                <w:color w:val="000000"/>
                <w:sz w:val="16"/>
              </w:rPr>
              <w:t xml:space="preserve">   Core part: E-UTRA Small cell enhancements - Physical layer aspects</w:t>
            </w:r>
          </w:p>
          <w:tcPr>
            <w:shd w:val="clear" w:color="000000" w:fill="CCFFCC"/>
            <w:gridSpan w:val="4"/>
          </w:tcPr>
        </w:tc>
        <w:tc>
          <w:p>
            <w:pPr>
              <w:spacing w:after="0"/>
            </w:pPr>
            <w:r>
              <w:rPr>
                <w:rFonts w:ascii="Arial" w:cs="Arial"/>
                <w:color w:val="000000"/>
                <w:sz w:val="16"/>
              </w:rPr>
              <w:t xml:space="preserve">LTE_SC_enh_L1-Core</w:t>
            </w:r>
          </w:p>
          <w:tcPr>
            <w:shd w:val="clear" w:color="000000" w:fill="CCFFCC"/>
            <w:gridSpan w:val="4"/>
          </w:tcPr>
        </w:tc>
        <w:tc>
          <w:p>
            <w:pPr>
              <w:spacing w:after="0"/>
            </w:pPr>
            <w:r>
              <w:rPr>
                <w:rFonts w:ascii="Arial" w:cs="Arial"/>
                <w:color w:val="000000"/>
                <w:sz w:val="16"/>
              </w:rPr>
              <w:t xml:space="preserve">LTE_SC_enh_L1-Core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RP-141459</w:t>
            </w:r>
          </w:p>
          <w:tcPr>
            <w:shd w:val="clear" w:color="000000" w:fill="CCFFCC"/>
            <w:gridSpan w:val="4"/>
          </w:tcPr>
        </w:tc>
        <w:tc>
          <w:p>
            <w:pPr>
              <w:spacing w:after="0"/>
            </w:pPr>
            <w:r>
              <w:rPr>
                <w:rFonts w:ascii="Arial" w:cs="Arial"/>
                <w:color w:val="000000"/>
                <w:sz w:val="16"/>
              </w:rPr>
              <w:t xml:space="preserve">RP-141899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Elean FAN  (fanxiaoan@huawei.com)</w:t>
            </w:r>
          </w:p>
          <w:tcPr>
            <w:shd w:val="clear" w:color="000000" w:fill="CCFFCC"/>
            <w:gridSpan w:val="4"/>
          </w:tcPr>
        </w:tc>
        <w:tc>
          <w:p>
            <w:pPr>
              <w:spacing w:after="0"/>
            </w:pPr>
            <w:r>
              <w:rPr>
                <w:rFonts w:ascii="Arial" w:cs="Arial"/>
                <w:color w:val="000000"/>
                <w:sz w:val="16"/>
              </w:rPr>
              <w:t xml:space="preserve">; CD:Tue 12/05/15-&gt;Mon 15/12/14; WID: RP-130848-&gt;RP-140522; Stat Rep: RP-141632-&gt;RP-141899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1791</w:t>
            </w:r>
          </w:p>
          <w:tcPr>
            <w:shd w:val="clear" w:color="000000" w:fill="CCFFCC"/>
            <w:gridSpan w:val="4"/>
          </w:tcPr>
        </w:tc>
        <w:tc>
          <w:p>
            <w:pPr>
              <w:spacing w:after="0"/>
            </w:pPr>
            <w:r>
              <w:rPr>
                <w:rFonts w:ascii="Arial" w:cs="Arial"/>
                <w:color w:val="000000"/>
                <w:sz w:val="16"/>
              </w:rPr>
              <w:t xml:space="preserve">620241</w:t>
            </w:r>
          </w:p>
          <w:tcPr>
            <w:shd w:val="clear" w:color="000000" w:fill="CCFFCC"/>
            <w:gridSpan w:val="4"/>
          </w:tcPr>
        </w:tc>
        <w:tc>
          <w:p>
            <w:pPr>
              <w:spacing w:after="0"/>
            </w:pPr>
            <w:r>
              <w:rPr>
                <w:rFonts w:ascii="Arial" w:cs="Arial"/>
                <w:b/>
                <w:color w:val="000000"/>
                <w:sz w:val="16"/>
              </w:rPr>
              <w:t xml:space="preserve">   Perf. part: E-UTRA Small cell enhancements - Physical layer aspects</w:t>
            </w:r>
          </w:p>
          <w:tcPr>
            <w:shd w:val="clear" w:color="000000" w:fill="CCFFCC"/>
            <w:gridSpan w:val="4"/>
          </w:tcPr>
        </w:tc>
        <w:tc>
          <w:p>
            <w:pPr>
              <w:spacing w:after="0"/>
            </w:pPr>
            <w:r>
              <w:rPr>
                <w:rFonts w:ascii="Arial" w:cs="Arial"/>
                <w:color w:val="000000"/>
                <w:sz w:val="16"/>
              </w:rPr>
              <w:t xml:space="preserve">LTE_SC_enh_L1-Perf</w:t>
            </w:r>
          </w:p>
          <w:tcPr>
            <w:shd w:val="clear" w:color="000000" w:fill="CCFFCC"/>
            <w:gridSpan w:val="4"/>
          </w:tcPr>
        </w:tc>
        <w:tc>
          <w:p>
            <w:pPr>
              <w:spacing w:after="0"/>
            </w:pPr>
            <w:r>
              <w:rPr>
                <w:rFonts w:ascii="Arial" w:cs="Arial"/>
                <w:color w:val="000000"/>
                <w:sz w:val="16"/>
              </w:rPr>
              <w:t xml:space="preserve">LTE_SC_enh_L1-Perf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RP-141459</w:t>
            </w:r>
          </w:p>
          <w:tcPr>
            <w:shd w:val="clear" w:color="000000" w:fill="CCFFCC"/>
            <w:gridSpan w:val="4"/>
          </w:tcPr>
        </w:tc>
        <w:tc>
          <w:p>
            <w:pPr>
              <w:spacing w:after="0"/>
            </w:pPr>
            <w:r>
              <w:rPr>
                <w:rFonts w:ascii="Arial" w:cs="Arial"/>
                <w:color w:val="000000"/>
                <w:sz w:val="16"/>
              </w:rPr>
              <w:t xml:space="preserve">RP-150690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Elean FAN  (fanxiaoan@huawei.com)</w:t>
            </w:r>
          </w:p>
          <w:tcPr>
            <w:shd w:val="clear" w:color="000000" w:fill="CCFFCC"/>
            <w:gridSpan w:val="4"/>
          </w:tcPr>
        </w:tc>
        <w:tc>
          <w:p>
            <w:pPr>
              <w:spacing w:after="0"/>
            </w:pPr>
            <w:r>
              <w:rPr>
                <w:rFonts w:ascii="Arial" w:cs="Arial"/>
                <w:color w:val="000000"/>
                <w:sz w:val="16"/>
              </w:rPr>
              <w:t xml:space="preserve">; CD:Wed 18/03/15-&gt;Sun 15/03/15; WID: RP-130848-&gt;RP-140522; Stat Rep: RP-141632-&gt;RP-141899 1st Apr 15: Compl:40%-&gt;80% 1st Apr 15: CD:Sun 15/03/15-&gt;Mon 15/06/15 1st Apr 15: Stat Rep: RP-141899-&gt;RP-150173 03/07/15: Compl:80%-&gt;100% 03/07/15: Stat Rep: 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1792</w:t>
            </w:r>
          </w:p>
          <w:tcPr>
            <w:shd w:val="clear" w:color="000000" w:fill="FFFFFF"/>
            <w:gridSpan w:val="4"/>
          </w:tcPr>
        </w:tc>
        <w:tc>
          <w:p>
            <w:pPr>
              <w:spacing w:after="0"/>
            </w:pPr>
            <w:r>
              <w:rPr>
                <w:rFonts w:ascii="Arial" w:cs="Arial"/>
                <w:color w:val="000000"/>
                <w:sz w:val="16"/>
              </w:rPr>
              <w:t xml:space="preserve">680068</w:t>
            </w:r>
          </w:p>
          <w:tcPr>
            <w:shd w:val="clear" w:color="000000" w:fill="FFFFFF"/>
            <w:gridSpan w:val="4"/>
          </w:tcPr>
        </w:tc>
        <w:tc>
          <w:p>
            <w:pPr>
              <w:spacing w:after="0"/>
            </w:pPr>
            <w:r>
              <w:rPr>
                <w:rFonts w:ascii="Arial" w:cs="Arial"/>
                <w:b/>
                <w:color w:val="000000"/>
                <w:sz w:val="16"/>
              </w:rPr>
              <w:t xml:space="preserve">   UE Conformance Test Aspects - E-UTRA Small cell enhancements - Physical layer aspects</w:t>
            </w:r>
          </w:p>
          <w:tcPr>
            <w:shd w:val="clear" w:color="000000" w:fill="FFFFFF"/>
            <w:gridSpan w:val="4"/>
          </w:tcPr>
        </w:tc>
        <w:tc>
          <w:p>
            <w:pPr>
              <w:spacing w:after="0"/>
            </w:pPr>
            <w:r>
              <w:rPr>
                <w:rFonts w:ascii="Arial" w:cs="Arial"/>
                <w:color w:val="000000"/>
                <w:sz w:val="16"/>
              </w:rPr>
              <w:t xml:space="preserve">LTE_SC_enh_L1-UEConTest</w:t>
            </w:r>
          </w:p>
          <w:tcPr>
            <w:shd w:val="clear" w:color="000000" w:fill="FFFFFF"/>
            <w:gridSpan w:val="4"/>
          </w:tcPr>
        </w:tc>
        <w:tc>
          <w:p>
            <w:pPr>
              <w:spacing w:after="0"/>
            </w:pPr>
            <w:r>
              <w:rPr>
                <w:rFonts w:ascii="Arial" w:cs="Arial"/>
                <w:color w:val="000000"/>
                <w:sz w:val="16"/>
              </w:rPr>
              <w:t xml:space="preserve">LTE_SC_enh_L1-UEConTest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RP-150714</w:t>
            </w:r>
          </w:p>
          <w:tcPr>
            <w:shd w:val="clear" w:color="000000" w:fill="FFFFFF"/>
            <w:gridSpan w:val="4"/>
          </w:tcPr>
        </w:tc>
        <w:tc>
          <w:p>
            <w:pPr>
              <w:spacing w:after="0"/>
            </w:pPr>
            <w:r>
              <w:rPr>
                <w:rFonts w:ascii="Arial" w:cs="Arial"/>
                <w:color w:val="000000"/>
                <w:sz w:val="16"/>
              </w:rPr>
              <w:t xml:space="preserve">RP-151247</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Core part: LTE_SC_enh_L1-Core 29/09/15: Compl:0%-&gt;10% 29/09/15: CD:Wed 15/06/16-&gt;Thu 15/12/16 29/09/15: Stat Rep: --&gt;RP-151247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1793</w:t>
            </w:r>
          </w:p>
          <w:tcPr>
            <w:shd w:val="clear" w:color="000000" w:fill="CCFFCC"/>
            <w:gridSpan w:val="4"/>
          </w:tcPr>
        </w:tc>
        <w:tc>
          <w:p>
            <w:pPr>
              <w:spacing w:after="0"/>
            </w:pPr>
            <w:r>
              <w:rPr>
                <w:rFonts w:ascii="Arial" w:cs="Arial"/>
                <w:color w:val="000000"/>
                <w:sz w:val="16"/>
              </w:rPr>
              <w:t xml:space="preserve">620047</w:t>
            </w:r>
          </w:p>
          <w:tcPr>
            <w:shd w:val="clear" w:color="000000" w:fill="CCFFCC"/>
            <w:gridSpan w:val="4"/>
          </w:tcPr>
        </w:tc>
        <w:tc>
          <w:p>
            <w:pPr>
              <w:spacing w:after="0"/>
            </w:pPr>
            <w:r>
              <w:rPr>
                <w:rFonts w:ascii="Arial" w:cs="Arial"/>
                <w:b/>
                <w:color w:val="0000FF"/>
                <w:sz w:val="16"/>
              </w:rPr>
              <w:t xml:space="preserve">Inter-eNB Coordinated Multi-Point (CoMP) for LTE</w:t>
            </w:r>
          </w:p>
          <w:tcPr>
            <w:shd w:val="clear" w:color="0000FF" w:fill="CCFFCC"/>
            <w:gridSpan w:val="4"/>
          </w:tcPr>
        </w:tc>
        <w:tc>
          <w:p>
            <w:pPr>
              <w:spacing w:after="0"/>
            </w:pPr>
            <w:r>
              <w:rPr>
                <w:rFonts w:ascii="Arial" w:cs="Arial"/>
                <w:color w:val="000000"/>
                <w:sz w:val="16"/>
              </w:rPr>
              <w:t xml:space="preserve">COMP_LTE_IeNB</w:t>
            </w:r>
          </w:p>
          <w:tcPr>
            <w:shd w:val="clear" w:color="000000" w:fill="CCFFCC"/>
            <w:gridSpan w:val="4"/>
          </w:tcPr>
        </w:tc>
        <w:tc>
          <w:p>
            <w:pPr>
              <w:spacing w:after="0"/>
            </w:pPr>
            <w:r>
              <w:rPr>
                <w:rFonts w:ascii="Arial" w:cs="Arial"/>
                <w:color w:val="000000"/>
                <w:sz w:val="16"/>
              </w:rPr>
              <w:t xml:space="preserve">COMP_LTE_IeNB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R3,R1</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 Hwan Won (sunghwan.won@samsung.com)</w:t>
            </w:r>
          </w:p>
          <w:tcPr>
            <w:shd w:val="clear" w:color="000000" w:fill="CCFFCC"/>
            <w:gridSpan w:val="4"/>
          </w:tcPr>
        </w:tc>
        <w:tc>
          <w:p>
            <w:pPr>
              <w:spacing w:after="0"/>
            </w:pPr>
            <w:r>
              <w:rPr>
                <w:rFonts w:ascii="Arial" w:cs="Arial"/>
                <w:color w:val="000000"/>
                <w:sz w:val="16"/>
              </w:rPr>
              <w:t xml:space="preserve">Stage 3. Rel-11 did not address support of a network interface for CoMP involving multiple eNBs with non-ideal backhaul (affected operators might not take advantage of performance benefit from inter-eNB CoMP operation).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1794</w:t>
            </w:r>
          </w:p>
          <w:tcPr>
            <w:shd w:val="clear" w:color="000000" w:fill="CCFFCC"/>
            <w:gridSpan w:val="4"/>
          </w:tcPr>
        </w:tc>
        <w:tc>
          <w:p>
            <w:pPr>
              <w:spacing w:after="0"/>
            </w:pPr>
            <w:r>
              <w:rPr>
                <w:rFonts w:ascii="Arial" w:cs="Arial"/>
                <w:color w:val="000000"/>
                <w:sz w:val="16"/>
              </w:rPr>
              <w:t xml:space="preserve">620147</w:t>
            </w:r>
          </w:p>
          <w:tcPr>
            <w:shd w:val="clear" w:color="000000" w:fill="CCFFCC"/>
            <w:gridSpan w:val="4"/>
          </w:tcPr>
        </w:tc>
        <w:tc>
          <w:p>
            <w:pPr>
              <w:spacing w:after="0"/>
            </w:pPr>
            <w:r>
              <w:rPr>
                <w:rFonts w:ascii="Arial" w:cs="Arial"/>
                <w:b/>
                <w:color w:val="000000"/>
                <w:sz w:val="16"/>
              </w:rPr>
              <w:t xml:space="preserve">   Core part: Inter-eNB Coordinated Multi-Point (CoMP) for LTE</w:t>
            </w:r>
          </w:p>
          <w:tcPr>
            <w:shd w:val="clear" w:color="000000" w:fill="CCFFCC"/>
            <w:gridSpan w:val="4"/>
          </w:tcPr>
        </w:tc>
        <w:tc>
          <w:p>
            <w:pPr>
              <w:spacing w:after="0"/>
            </w:pPr>
            <w:r>
              <w:rPr>
                <w:rFonts w:ascii="Arial" w:cs="Arial"/>
                <w:color w:val="000000"/>
                <w:sz w:val="16"/>
              </w:rPr>
              <w:t xml:space="preserve">COMP_LTE_IeNB-Core</w:t>
            </w:r>
          </w:p>
          <w:tcPr>
            <w:shd w:val="clear" w:color="000000" w:fill="CCFFCC"/>
            <w:gridSpan w:val="4"/>
          </w:tcPr>
        </w:tc>
        <w:tc>
          <w:p>
            <w:pPr>
              <w:spacing w:after="0"/>
            </w:pPr>
            <w:r>
              <w:rPr>
                <w:rFonts w:ascii="Arial" w:cs="Arial"/>
                <w:color w:val="000000"/>
                <w:sz w:val="16"/>
              </w:rPr>
              <w:t xml:space="preserve">COMP_LTE_IeNB-Core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R3,R1</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RP-140983</w:t>
            </w:r>
          </w:p>
          <w:tcPr>
            <w:shd w:val="clear" w:color="000000" w:fill="CCFFCC"/>
            <w:gridSpan w:val="4"/>
          </w:tcPr>
        </w:tc>
        <w:tc>
          <w:p>
            <w:pPr>
              <w:spacing w:after="0"/>
            </w:pPr>
            <w:r>
              <w:rPr>
                <w:rFonts w:ascii="Arial" w:cs="Arial"/>
                <w:color w:val="000000"/>
                <w:sz w:val="16"/>
              </w:rPr>
              <w:t xml:space="preserve">RP-141804</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 Hwan Won (sunghwan.won@samsung.com)</w:t>
            </w:r>
          </w:p>
          <w:tcPr>
            <w:shd w:val="clear" w:color="000000" w:fill="CCFFCC"/>
            <w:gridSpan w:val="4"/>
          </w:tcPr>
        </w:tc>
        <w:tc>
          <w:p>
            <w:pPr>
              <w:spacing w:after="0"/>
            </w:pPr>
            <w:r>
              <w:rPr>
                <w:rFonts w:ascii="Arial" w:cs="Arial"/>
                <w:color w:val="000000"/>
                <w:sz w:val="16"/>
              </w:rPr>
              <w:t xml:space="preserve">CD:Thu 11/12/14-&gt;Mon 15/12/14; Compl:85%-&gt;100%; Stat Rep: RP-140597-&gt;RP-141804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1795</w:t>
            </w:r>
          </w:p>
          <w:tcPr>
            <w:shd w:val="clear" w:color="000000" w:fill="FFFFFF"/>
            <w:gridSpan w:val="4"/>
          </w:tcPr>
        </w:tc>
        <w:tc>
          <w:p>
            <w:pPr>
              <w:spacing w:after="0"/>
            </w:pPr>
            <w:r>
              <w:rPr>
                <w:rFonts w:ascii="Arial" w:cs="Arial"/>
                <w:color w:val="000000"/>
                <w:sz w:val="16"/>
              </w:rPr>
              <w:t xml:space="preserve">630031</w:t>
            </w:r>
          </w:p>
          <w:tcPr>
            <w:shd w:val="clear" w:color="000000" w:fill="FFFFFF"/>
            <w:gridSpan w:val="4"/>
          </w:tcPr>
        </w:tc>
        <w:tc>
          <w:p>
            <w:pPr>
              <w:spacing w:after="0"/>
            </w:pPr>
            <w:r>
              <w:rPr>
                <w:rFonts w:ascii="Arial" w:cs="Arial"/>
                <w:b/>
                <w:color w:val="0000FF"/>
                <w:sz w:val="16"/>
              </w:rPr>
              <w:t xml:space="preserve">Smart Congestion Mitigation in E-UTRAN</w:t>
            </w:r>
          </w:p>
          <w:tcPr>
            <w:shd w:val="clear" w:color="0000FF" w:fill="FFFFFF"/>
            <w:gridSpan w:val="4"/>
          </w:tcPr>
        </w:tc>
        <w:tc>
          <w:p>
            <w:pPr>
              <w:spacing w:after="0"/>
            </w:pPr>
            <w:r>
              <w:rPr>
                <w:rFonts w:ascii="Arial" w:cs="Arial"/>
                <w:color w:val="000000"/>
                <w:sz w:val="16"/>
              </w:rPr>
              <w:t xml:space="preserve">SCM_LTE</w:t>
            </w:r>
          </w:p>
          <w:tcPr>
            <w:shd w:val="clear" w:color="000000" w:fill="FFFFFF"/>
            <w:gridSpan w:val="4"/>
          </w:tcPr>
        </w:tc>
        <w:tc>
          <w:p>
            <w:pPr>
              <w:spacing w:after="0"/>
            </w:pPr>
            <w:r>
              <w:rPr>
                <w:rFonts w:ascii="Arial" w:cs="Arial"/>
                <w:color w:val="000000"/>
                <w:sz w:val="16"/>
              </w:rPr>
              <w:t xml:space="preserve">SCM_LTE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R2,S1,C1</w:t>
            </w:r>
          </w:p>
          <w:tcPr>
            <w:shd w:val="clear" w:color="000000" w:fill="FFFFFF"/>
            <w:gridSpan w:val="4"/>
          </w:tcPr>
        </w:tc>
        <w:tc>
          <w:p>
            <w:pPr>
              <w:spacing w:after="0"/>
            </w:pPr>
            <w:r>
              <w:rPr>
                <w:rFonts w:ascii="Arial" w:cs="Arial"/>
                <w:color w:val="000000"/>
                <w:sz w:val="16"/>
              </w:rPr>
              <w:t xml:space="preserve">2014-03-05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RP-140434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youngdae.lee@lge.com</w:t>
            </w:r>
          </w:p>
          <w:tcPr>
            <w:shd w:val="clear" w:color="000000" w:fill="FFFFFF"/>
            <w:gridSpan w:val="4"/>
          </w:tcPr>
        </w:tc>
        <w:tc>
          <w:p>
            <w:pPr>
              <w:spacing w:after="0"/>
            </w:pPr>
            <w:r>
              <w:rPr>
                <w:rFonts w:ascii="Arial" w:cs="Arial"/>
                <w:color w:val="000000"/>
                <w:sz w:val="16"/>
              </w:rPr>
              <w:t xml:space="preserve">follow-up of TR 36.848 FS_SCM_LTE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1796</w:t>
            </w:r>
          </w:p>
          <w:tcPr>
            <w:shd w:val="clear" w:color="000000" w:fill="CCFFCC"/>
            <w:gridSpan w:val="4"/>
          </w:tcPr>
        </w:tc>
        <w:tc>
          <w:p>
            <w:pPr>
              <w:spacing w:after="0"/>
            </w:pPr>
            <w:r>
              <w:rPr>
                <w:rFonts w:ascii="Arial" w:cs="Arial"/>
                <w:color w:val="000000"/>
                <w:sz w:val="16"/>
              </w:rPr>
              <w:t xml:space="preserve">630131</w:t>
            </w:r>
          </w:p>
          <w:tcPr>
            <w:shd w:val="clear" w:color="000000" w:fill="CCFFCC"/>
            <w:gridSpan w:val="4"/>
          </w:tcPr>
        </w:tc>
        <w:tc>
          <w:p>
            <w:pPr>
              <w:spacing w:after="0"/>
            </w:pPr>
            <w:r>
              <w:rPr>
                <w:rFonts w:ascii="Arial" w:cs="Arial"/>
                <w:b/>
                <w:color w:val="000000"/>
                <w:sz w:val="16"/>
              </w:rPr>
              <w:t xml:space="preserve">   Core part: Smart Congestion Mitigation in E-UTRAN</w:t>
            </w:r>
          </w:p>
          <w:tcPr>
            <w:shd w:val="clear" w:color="000000" w:fill="CCFFCC"/>
            <w:gridSpan w:val="4"/>
          </w:tcPr>
        </w:tc>
        <w:tc>
          <w:p>
            <w:pPr>
              <w:spacing w:after="0"/>
            </w:pPr>
            <w:r>
              <w:rPr>
                <w:rFonts w:ascii="Arial" w:cs="Arial"/>
                <w:color w:val="000000"/>
                <w:sz w:val="16"/>
              </w:rPr>
              <w:t xml:space="preserve">SCM_LTE-Core</w:t>
            </w:r>
          </w:p>
          <w:tcPr>
            <w:shd w:val="clear" w:color="000000" w:fill="CCFFCC"/>
            <w:gridSpan w:val="4"/>
          </w:tcPr>
        </w:tc>
        <w:tc>
          <w:p>
            <w:pPr>
              <w:spacing w:after="0"/>
            </w:pPr>
            <w:r>
              <w:rPr>
                <w:rFonts w:ascii="Arial" w:cs="Arial"/>
                <w:color w:val="000000"/>
                <w:sz w:val="16"/>
              </w:rPr>
              <w:t xml:space="preserve">SCM_LTE-Core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RP-140434</w:t>
            </w:r>
          </w:p>
          <w:tcPr>
            <w:shd w:val="clear" w:color="000000" w:fill="CCFFCC"/>
            <w:gridSpan w:val="4"/>
          </w:tcPr>
        </w:tc>
        <w:tc>
          <w:p>
            <w:pPr>
              <w:spacing w:after="0"/>
            </w:pPr>
            <w:r>
              <w:rPr>
                <w:rFonts w:ascii="Arial" w:cs="Arial"/>
                <w:color w:val="000000"/>
                <w:sz w:val="16"/>
              </w:rPr>
              <w:t xml:space="preserve">RP-141292</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youngdae.lee@lge.com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1797</w:t>
            </w:r>
          </w:p>
          <w:tcPr>
            <w:shd w:val="clear" w:color="000000" w:fill="CCFFCC"/>
            <w:gridSpan w:val="4"/>
          </w:tcPr>
        </w:tc>
        <w:tc>
          <w:p>
            <w:pPr>
              <w:spacing w:after="0"/>
            </w:pPr>
            <w:r>
              <w:rPr>
                <w:rFonts w:ascii="Arial" w:cs="Arial"/>
                <w:color w:val="000000"/>
                <w:sz w:val="16"/>
              </w:rPr>
              <w:t xml:space="preserve">640105</w:t>
            </w:r>
          </w:p>
          <w:tcPr>
            <w:shd w:val="clear" w:color="000000" w:fill="CCFFCC"/>
            <w:gridSpan w:val="4"/>
          </w:tcPr>
        </w:tc>
        <w:tc>
          <w:p>
            <w:pPr>
              <w:spacing w:after="0"/>
            </w:pPr>
            <w:r>
              <w:rPr>
                <w:rFonts w:ascii="Arial" w:cs="Arial"/>
                <w:b/>
                <w:color w:val="000000"/>
                <w:sz w:val="16"/>
              </w:rPr>
              <w:t xml:space="preserve">   Stage 1 Prioritization of Multimedia Telephony (MMTel) and Mobile Originating-SMS for Access Class Barring (ACB)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SP#63 SP-140065 CR under TEI12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1798</w:t>
            </w:r>
          </w:p>
          <w:tcPr>
            <w:shd w:val="clear" w:color="000000" w:fill="CCFFCC"/>
            <w:gridSpan w:val="4"/>
          </w:tcPr>
        </w:tc>
        <w:tc>
          <w:p>
            <w:pPr>
              <w:spacing w:after="0"/>
            </w:pPr>
            <w:r>
              <w:rPr>
                <w:rFonts w:ascii="Arial" w:cs="Arial"/>
                <w:color w:val="000000"/>
                <w:sz w:val="16"/>
              </w:rPr>
              <w:t xml:space="preserve">640005</w:t>
            </w:r>
          </w:p>
          <w:tcPr>
            <w:shd w:val="clear" w:color="000000" w:fill="CCFFCC"/>
            <w:gridSpan w:val="4"/>
          </w:tcPr>
        </w:tc>
        <w:tc>
          <w:p>
            <w:pPr>
              <w:spacing w:after="0"/>
            </w:pPr>
            <w:r>
              <w:rPr>
                <w:rFonts w:ascii="Arial" w:cs="Arial"/>
                <w:b/>
                <w:color w:val="000000"/>
                <w:sz w:val="16"/>
              </w:rPr>
              <w:t xml:space="preserve">   CT aspects of Smart Congestion Mitigation in E-UTRAN (Stage 3)</w:t>
            </w:r>
          </w:p>
          <w:tcPr>
            <w:shd w:val="clear" w:color="000000" w:fill="CCFFCC"/>
            <w:gridSpan w:val="4"/>
          </w:tcPr>
        </w:tc>
        <w:tc>
          <w:p>
            <w:pPr>
              <w:spacing w:after="0"/>
            </w:pPr>
            <w:r>
              <w:rPr>
                <w:rFonts w:ascii="Arial" w:cs="Arial"/>
                <w:color w:val="000000"/>
                <w:sz w:val="16"/>
              </w:rPr>
              <w:t xml:space="preserve">SCM_LTE-CT</w:t>
            </w:r>
          </w:p>
          <w:tcPr>
            <w:shd w:val="clear" w:color="000000" w:fill="CCFFCC"/>
            <w:gridSpan w:val="4"/>
          </w:tcPr>
        </w:tc>
        <w:tc>
          <w:p>
            <w:pPr>
              <w:spacing w:after="0"/>
            </w:pPr>
            <w:r>
              <w:rPr>
                <w:rFonts w:ascii="Arial" w:cs="Arial"/>
                <w:color w:val="000000"/>
                <w:sz w:val="16"/>
              </w:rPr>
              <w:t xml:space="preserve">SCM_LTE-CT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Kim, Jaehyun (jaehyun7.kim@lge.com)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1799</w:t>
            </w:r>
          </w:p>
          <w:tcPr>
            <w:shd w:val="clear" w:color="000000" w:fill="CCFFCC"/>
            <w:gridSpan w:val="4"/>
          </w:tcPr>
        </w:tc>
        <w:tc>
          <w:p>
            <w:pPr>
              <w:spacing w:after="0"/>
            </w:pPr>
            <w:r>
              <w:rPr>
                <w:rFonts w:ascii="Arial" w:cs="Arial"/>
                <w:color w:val="000000"/>
                <w:sz w:val="16"/>
              </w:rPr>
              <w:t xml:space="preserve">670051</w:t>
            </w:r>
          </w:p>
          <w:tcPr>
            <w:shd w:val="clear" w:color="000000" w:fill="CCFFCC"/>
            <w:gridSpan w:val="4"/>
          </w:tcPr>
        </w:tc>
        <w:tc>
          <w:p>
            <w:pPr>
              <w:spacing w:after="0"/>
            </w:pPr>
            <w:r>
              <w:rPr>
                <w:rFonts w:ascii="Arial" w:cs="Arial"/>
                <w:b/>
                <w:color w:val="000000"/>
                <w:sz w:val="16"/>
              </w:rPr>
              <w:t xml:space="preserve">   UE Conformance Test Aspects - Smart Congestion Mitigation in E-UTRAN</w:t>
            </w:r>
          </w:p>
          <w:tcPr>
            <w:shd w:val="clear" w:color="000000" w:fill="CCFFCC"/>
            <w:gridSpan w:val="4"/>
          </w:tcPr>
        </w:tc>
        <w:tc>
          <w:p>
            <w:pPr>
              <w:spacing w:after="0"/>
            </w:pPr>
            <w:r>
              <w:rPr>
                <w:rFonts w:ascii="Arial" w:cs="Arial"/>
                <w:color w:val="000000"/>
                <w:sz w:val="16"/>
              </w:rPr>
              <w:t xml:space="preserve">SCM_LTE-UEConTest</w:t>
            </w:r>
          </w:p>
          <w:tcPr>
            <w:shd w:val="clear" w:color="000000" w:fill="CCFFCC"/>
            <w:gridSpan w:val="4"/>
          </w:tcPr>
        </w:tc>
        <w:tc>
          <w:p>
            <w:pPr>
              <w:spacing w:after="0"/>
            </w:pPr>
            <w:r>
              <w:rPr>
                <w:rFonts w:ascii="Arial" w:cs="Arial"/>
                <w:color w:val="000000"/>
                <w:sz w:val="16"/>
              </w:rPr>
              <w:t xml:space="preserve">SCM_LTE-UEConTest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RP-150797</w:t>
            </w:r>
          </w:p>
          <w:tcPr>
            <w:shd w:val="clear" w:color="000000" w:fill="CCFFCC"/>
            <w:gridSpan w:val="4"/>
          </w:tcPr>
        </w:tc>
        <w:tc>
          <w:p>
            <w:pPr>
              <w:spacing w:after="0"/>
            </w:pPr>
            <w:r>
              <w:rPr>
                <w:rFonts w:ascii="Arial" w:cs="Arial"/>
                <w:color w:val="000000"/>
                <w:sz w:val="16"/>
              </w:rPr>
              <w:t xml:space="preserve">RP-151445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Compl:0%-&gt;60% 03/07/15: WID: RP-150202-&gt;RP-150797 03/07/15: Stat Rep: -&gt;RP-150794 29/09/15: Compl:60%-&gt;100% 29/09/15: Stat Rep: RP-150794-&gt;RP-151445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1800</w:t>
            </w:r>
          </w:p>
          <w:tcPr>
            <w:shd w:val="clear" w:color="000000" w:fill="CCFFCC"/>
            <w:gridSpan w:val="4"/>
          </w:tcPr>
        </w:tc>
        <w:tc>
          <w:p>
            <w:pPr>
              <w:spacing w:after="0"/>
            </w:pPr>
            <w:r>
              <w:rPr>
                <w:rFonts w:ascii="Arial" w:cs="Arial"/>
                <w:color w:val="000000"/>
                <w:sz w:val="16"/>
              </w:rPr>
              <w:t xml:space="preserve">630032</w:t>
            </w:r>
          </w:p>
          <w:tcPr>
            <w:shd w:val="clear" w:color="000000" w:fill="CCFFCC"/>
            <w:gridSpan w:val="4"/>
          </w:tcPr>
        </w:tc>
        <w:tc>
          <w:p>
            <w:pPr>
              <w:spacing w:after="0"/>
            </w:pPr>
            <w:r>
              <w:rPr>
                <w:rFonts w:ascii="Arial" w:cs="Arial"/>
                <w:b/>
                <w:color w:val="0000FF"/>
                <w:sz w:val="16"/>
              </w:rPr>
              <w:t xml:space="preserve">Positioning Enhancements for RF Pattern Matching in E-UTRA</w:t>
            </w:r>
          </w:p>
          <w:tcPr>
            <w:shd w:val="clear" w:color="0000FF" w:fill="CCFFCC"/>
            <w:gridSpan w:val="4"/>
          </w:tcPr>
        </w:tc>
        <w:tc>
          <w:p>
            <w:pPr>
              <w:spacing w:after="0"/>
            </w:pPr>
            <w:r>
              <w:rPr>
                <w:rFonts w:ascii="Arial" w:cs="Arial"/>
                <w:color w:val="000000"/>
                <w:sz w:val="16"/>
              </w:rPr>
              <w:t xml:space="preserve">LCS_LTE_RFPMT</w:t>
            </w:r>
          </w:p>
          <w:tcPr>
            <w:shd w:val="clear" w:color="000000" w:fill="CCFFCC"/>
            <w:gridSpan w:val="4"/>
          </w:tcPr>
        </w:tc>
        <w:tc>
          <w:p>
            <w:pPr>
              <w:spacing w:after="0"/>
            </w:pPr>
            <w:r>
              <w:rPr>
                <w:rFonts w:ascii="Arial" w:cs="Arial"/>
                <w:color w:val="000000"/>
                <w:sz w:val="16"/>
              </w:rPr>
              <w:t xml:space="preserve">LCS_LTE_RFPMT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2014-04-25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Gordon Scot (sgordon@polariswireless.com)</w:t>
            </w:r>
          </w:p>
          <w:tcPr>
            <w:shd w:val="clear" w:color="000000" w:fill="CCFFCC"/>
            <w:gridSpan w:val="4"/>
          </w:tcPr>
        </w:tc>
        <w:tc>
          <w:p>
            <w:pPr>
              <w:spacing w:after="0"/>
            </w:pPr>
            <w:r>
              <w:rPr>
                <w:rFonts w:ascii="Arial" w:cs="Arial"/>
                <w:color w:val="000000"/>
                <w:sz w:val="16"/>
              </w:rPr>
              <w:t xml:space="preserve">follow-up of TR 36.809 FS_LCS_LTE_RFPMT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1801</w:t>
            </w:r>
          </w:p>
          <w:tcPr>
            <w:shd w:val="clear" w:color="000000" w:fill="CCFFCC"/>
            <w:gridSpan w:val="4"/>
          </w:tcPr>
        </w:tc>
        <w:tc>
          <w:p>
            <w:pPr>
              <w:spacing w:after="0"/>
            </w:pPr>
            <w:r>
              <w:rPr>
                <w:rFonts w:ascii="Arial" w:cs="Arial"/>
                <w:color w:val="000000"/>
                <w:sz w:val="16"/>
              </w:rPr>
              <w:t xml:space="preserve">630132</w:t>
            </w:r>
          </w:p>
          <w:tcPr>
            <w:shd w:val="clear" w:color="000000" w:fill="CCFFCC"/>
            <w:gridSpan w:val="4"/>
          </w:tcPr>
        </w:tc>
        <w:tc>
          <w:p>
            <w:pPr>
              <w:spacing w:after="0"/>
            </w:pPr>
            <w:r>
              <w:rPr>
                <w:rFonts w:ascii="Arial" w:cs="Arial"/>
                <w:b/>
                <w:color w:val="000000"/>
                <w:sz w:val="16"/>
              </w:rPr>
              <w:t xml:space="preserve">   Core part: Positioning Enhancements for RF Pattern Matching in E-UTRA</w:t>
            </w:r>
          </w:p>
          <w:tcPr>
            <w:shd w:val="clear" w:color="000000" w:fill="CCFFCC"/>
            <w:gridSpan w:val="4"/>
          </w:tcPr>
        </w:tc>
        <w:tc>
          <w:p>
            <w:pPr>
              <w:spacing w:after="0"/>
            </w:pPr>
            <w:r>
              <w:rPr>
                <w:rFonts w:ascii="Arial" w:cs="Arial"/>
                <w:color w:val="000000"/>
                <w:sz w:val="16"/>
              </w:rPr>
              <w:t xml:space="preserve">LCS_LTE_RFPMT-Core</w:t>
            </w:r>
          </w:p>
          <w:tcPr>
            <w:shd w:val="clear" w:color="000000" w:fill="CCFFCC"/>
            <w:gridSpan w:val="4"/>
          </w:tcPr>
        </w:tc>
        <w:tc>
          <w:p>
            <w:pPr>
              <w:spacing w:after="0"/>
            </w:pPr>
            <w:r>
              <w:rPr>
                <w:rFonts w:ascii="Arial" w:cs="Arial"/>
                <w:color w:val="000000"/>
                <w:sz w:val="16"/>
              </w:rPr>
              <w:t xml:space="preserve">LCS_LTE_RFPMT-Core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2014-04-25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RP-140177</w:t>
            </w:r>
          </w:p>
          <w:tcPr>
            <w:shd w:val="clear" w:color="000000" w:fill="CCFFCC"/>
            <w:gridSpan w:val="4"/>
          </w:tcPr>
        </w:tc>
        <w:tc>
          <w:p>
            <w:pPr>
              <w:spacing w:after="0"/>
            </w:pPr>
            <w:r>
              <w:rPr>
                <w:rFonts w:ascii="Arial" w:cs="Arial"/>
                <w:color w:val="000000"/>
                <w:sz w:val="16"/>
              </w:rPr>
              <w:t xml:space="preserve">RP-140591</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Gordon Scot (sgordon@polariswireless.com)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1802</w:t>
            </w:r>
          </w:p>
          <w:tcPr>
            <w:shd w:val="clear" w:color="000000" w:fill="FFFFFF"/>
            <w:gridSpan w:val="4"/>
          </w:tcPr>
        </w:tc>
        <w:tc>
          <w:p>
            <w:pPr>
              <w:spacing w:after="0"/>
            </w:pPr>
            <w:r>
              <w:rPr>
                <w:rFonts w:ascii="Arial" w:cs="Arial"/>
                <w:color w:val="000000"/>
                <w:sz w:val="16"/>
              </w:rPr>
              <w:t xml:space="preserve">630046</w:t>
            </w:r>
          </w:p>
          <w:tcPr>
            <w:shd w:val="clear" w:color="000000" w:fill="FFFFFF"/>
            <w:gridSpan w:val="4"/>
          </w:tcPr>
        </w:tc>
        <w:tc>
          <w:p>
            <w:pPr>
              <w:spacing w:after="0"/>
            </w:pPr>
            <w:r>
              <w:rPr>
                <w:rFonts w:ascii="Arial" w:cs="Arial"/>
                <w:b/>
                <w:color w:val="0000FF"/>
                <w:sz w:val="16"/>
              </w:rPr>
              <w:t xml:space="preserve">Network-Assisted Interference Cancellation and Suppression for LTE</w:t>
            </w:r>
          </w:p>
          <w:tcPr>
            <w:shd w:val="clear" w:color="0000FF" w:fill="FFFFFF"/>
            <w:gridSpan w:val="4"/>
          </w:tcPr>
        </w:tc>
        <w:tc>
          <w:p>
            <w:pPr>
              <w:spacing w:after="0"/>
            </w:pPr>
            <w:r>
              <w:rPr>
                <w:rFonts w:ascii="Arial" w:cs="Arial"/>
                <w:color w:val="000000"/>
                <w:sz w:val="16"/>
              </w:rPr>
              <w:t xml:space="preserve">LTE_NAICS</w:t>
            </w:r>
          </w:p>
          <w:tcPr>
            <w:shd w:val="clear" w:color="000000" w:fill="FFFFFF"/>
            <w:gridSpan w:val="4"/>
          </w:tcPr>
        </w:tc>
        <w:tc>
          <w:p>
            <w:pPr>
              <w:spacing w:after="0"/>
            </w:pPr>
            <w:r>
              <w:rPr>
                <w:rFonts w:ascii="Arial" w:cs="Arial"/>
                <w:color w:val="000000"/>
                <w:sz w:val="16"/>
              </w:rPr>
              <w:t xml:space="preserve">LTE_NAICS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R1,R2,R4,R3</w:t>
            </w:r>
          </w:p>
          <w:tcPr>
            <w:shd w:val="clear" w:color="000000" w:fill="FFFFFF"/>
            <w:gridSpan w:val="4"/>
          </w:tcPr>
        </w:tc>
        <w:tc>
          <w:p>
            <w:pPr>
              <w:spacing w:after="0"/>
            </w:pPr>
            <w:r>
              <w:rPr>
                <w:rFonts w:ascii="Arial" w:cs="Arial"/>
                <w:color w:val="000000"/>
                <w:sz w:val="16"/>
              </w:rPr>
              <w:t xml:space="preserve">2014-03-11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RP-141634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Craig.Burnet@mediatek.com</w:t>
            </w:r>
          </w:p>
          <w:tcPr>
            <w:shd w:val="clear" w:color="000000" w:fill="FFFFFF"/>
            <w:gridSpan w:val="4"/>
          </w:tcPr>
        </w:tc>
        <w:tc>
          <w:p>
            <w:pPr>
              <w:spacing w:after="0"/>
            </w:pPr>
            <w:r>
              <w:rPr>
                <w:rFonts w:ascii="Arial" w:cs="Arial"/>
                <w:color w:val="000000"/>
                <w:sz w:val="16"/>
              </w:rPr>
              <w:t xml:space="preserve">follow-up of TR 36.866 FS_LTE_NAICS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1803</w:t>
            </w:r>
          </w:p>
          <w:tcPr>
            <w:shd w:val="clear" w:color="000000" w:fill="CCFFCC"/>
            <w:gridSpan w:val="4"/>
          </w:tcPr>
        </w:tc>
        <w:tc>
          <w:p>
            <w:pPr>
              <w:spacing w:after="0"/>
            </w:pPr>
            <w:r>
              <w:rPr>
                <w:rFonts w:ascii="Arial" w:cs="Arial"/>
                <w:color w:val="000000"/>
                <w:sz w:val="16"/>
              </w:rPr>
              <w:t xml:space="preserve">630146</w:t>
            </w:r>
          </w:p>
          <w:tcPr>
            <w:shd w:val="clear" w:color="000000" w:fill="CCFFCC"/>
            <w:gridSpan w:val="4"/>
          </w:tcPr>
        </w:tc>
        <w:tc>
          <w:p>
            <w:pPr>
              <w:spacing w:after="0"/>
            </w:pPr>
            <w:r>
              <w:rPr>
                <w:rFonts w:ascii="Arial" w:cs="Arial"/>
                <w:b/>
                <w:color w:val="000000"/>
                <w:sz w:val="16"/>
              </w:rPr>
              <w:t xml:space="preserve">   Core part: Network-Assisted Interference Cancellation and Suppression for LTE</w:t>
            </w:r>
          </w:p>
          <w:tcPr>
            <w:shd w:val="clear" w:color="000000" w:fill="CCFFCC"/>
            <w:gridSpan w:val="4"/>
          </w:tcPr>
        </w:tc>
        <w:tc>
          <w:p>
            <w:pPr>
              <w:spacing w:after="0"/>
            </w:pPr>
            <w:r>
              <w:rPr>
                <w:rFonts w:ascii="Arial" w:cs="Arial"/>
                <w:color w:val="000000"/>
                <w:sz w:val="16"/>
              </w:rPr>
              <w:t xml:space="preserve">LTE_NAICS-Core</w:t>
            </w:r>
          </w:p>
          <w:tcPr>
            <w:shd w:val="clear" w:color="000000" w:fill="CCFFCC"/>
            <w:gridSpan w:val="4"/>
          </w:tcPr>
        </w:tc>
        <w:tc>
          <w:p>
            <w:pPr>
              <w:spacing w:after="0"/>
            </w:pPr>
            <w:r>
              <w:rPr>
                <w:rFonts w:ascii="Arial" w:cs="Arial"/>
                <w:color w:val="000000"/>
                <w:sz w:val="16"/>
              </w:rPr>
              <w:t xml:space="preserve">LTE_NAICS-Core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R1,R2,R4,R3</w:t>
            </w:r>
          </w:p>
          <w:tcPr>
            <w:shd w:val="clear" w:color="000000" w:fill="CCFFCC"/>
            <w:gridSpan w:val="4"/>
          </w:tcPr>
        </w:tc>
        <w:tc>
          <w:p>
            <w:pPr>
              <w:spacing w:after="0"/>
            </w:pPr>
            <w:r>
              <w:rPr>
                <w:rFonts w:ascii="Arial" w:cs="Arial"/>
                <w:color w:val="000000"/>
                <w:sz w:val="16"/>
              </w:rPr>
              <w:t xml:space="preserve">2014-07-11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RP-141634</w:t>
            </w:r>
          </w:p>
          <w:tcPr>
            <w:shd w:val="clear" w:color="000000" w:fill="CCFFCC"/>
            <w:gridSpan w:val="4"/>
          </w:tcPr>
        </w:tc>
        <w:tc>
          <w:p>
            <w:pPr>
              <w:spacing w:after="0"/>
            </w:pPr>
            <w:r>
              <w:rPr>
                <w:rFonts w:ascii="Arial" w:cs="Arial"/>
                <w:color w:val="000000"/>
                <w:sz w:val="16"/>
              </w:rPr>
              <w:t xml:space="preserve">RP-141866</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Craig.Burnet@mediatek.com</w:t>
            </w:r>
          </w:p>
          <w:tcPr>
            <w:shd w:val="clear" w:color="000000" w:fill="CCFFCC"/>
            <w:gridSpan w:val="4"/>
          </w:tcPr>
        </w:tc>
        <w:tc>
          <w:p>
            <w:pPr>
              <w:spacing w:after="0"/>
            </w:pPr>
            <w:r>
              <w:rPr>
                <w:rFonts w:ascii="Arial" w:cs="Arial"/>
                <w:color w:val="000000"/>
                <w:sz w:val="16"/>
              </w:rPr>
              <w:t xml:space="preserve">CD:Mon 08/12/14-&gt;Mon 15/12/14; Compl:95%-&gt;100%; Stat Rep: RP-141621-&gt;RP-141866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1804</w:t>
            </w:r>
          </w:p>
          <w:tcPr>
            <w:shd w:val="clear" w:color="000000" w:fill="CCFFCC"/>
            <w:gridSpan w:val="4"/>
          </w:tcPr>
        </w:tc>
        <w:tc>
          <w:p>
            <w:pPr>
              <w:spacing w:after="0"/>
            </w:pPr>
            <w:r>
              <w:rPr>
                <w:rFonts w:ascii="Arial" w:cs="Arial"/>
                <w:color w:val="000000"/>
                <w:sz w:val="16"/>
              </w:rPr>
              <w:t xml:space="preserve">630246</w:t>
            </w:r>
          </w:p>
          <w:tcPr>
            <w:shd w:val="clear" w:color="000000" w:fill="CCFFCC"/>
            <w:gridSpan w:val="4"/>
          </w:tcPr>
        </w:tc>
        <w:tc>
          <w:p>
            <w:pPr>
              <w:spacing w:after="0"/>
            </w:pPr>
            <w:r>
              <w:rPr>
                <w:rFonts w:ascii="Arial" w:cs="Arial"/>
                <w:b/>
                <w:color w:val="000000"/>
                <w:sz w:val="16"/>
              </w:rPr>
              <w:t xml:space="preserve">   Perf. part: Network-Assisted Interference Cancellation and Suppression for LTE</w:t>
            </w:r>
          </w:p>
          <w:tcPr>
            <w:shd w:val="clear" w:color="000000" w:fill="CCFFCC"/>
            <w:gridSpan w:val="4"/>
          </w:tcPr>
        </w:tc>
        <w:tc>
          <w:p>
            <w:pPr>
              <w:spacing w:after="0"/>
            </w:pPr>
            <w:r>
              <w:rPr>
                <w:rFonts w:ascii="Arial" w:cs="Arial"/>
                <w:color w:val="000000"/>
                <w:sz w:val="16"/>
              </w:rPr>
              <w:t xml:space="preserve">LTE_NAICS-Perf</w:t>
            </w:r>
          </w:p>
          <w:tcPr>
            <w:shd w:val="clear" w:color="000000" w:fill="CCFFCC"/>
            <w:gridSpan w:val="4"/>
          </w:tcPr>
        </w:tc>
        <w:tc>
          <w:p>
            <w:pPr>
              <w:spacing w:after="0"/>
            </w:pPr>
            <w:r>
              <w:rPr>
                <w:rFonts w:ascii="Arial" w:cs="Arial"/>
                <w:color w:val="000000"/>
                <w:sz w:val="16"/>
              </w:rPr>
              <w:t xml:space="preserve">LTE_NAICS-Perf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RP-151297</w:t>
            </w:r>
          </w:p>
          <w:tcPr>
            <w:shd w:val="clear" w:color="000000" w:fill="CCFFCC"/>
            <w:gridSpan w:val="4"/>
          </w:tcPr>
        </w:tc>
        <w:tc>
          <w:p>
            <w:pPr>
              <w:spacing w:after="0"/>
            </w:pPr>
            <w:r>
              <w:rPr>
                <w:rFonts w:ascii="Arial" w:cs="Arial"/>
                <w:color w:val="000000"/>
                <w:sz w:val="16"/>
              </w:rPr>
              <w:t xml:space="preserve">RP-151296</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Craig.Burnet@mediatek.com</w:t>
            </w:r>
          </w:p>
          <w:tcPr>
            <w:shd w:val="clear" w:color="000000" w:fill="CCFFCC"/>
            <w:gridSpan w:val="4"/>
          </w:tcPr>
        </w:tc>
        <w:tc>
          <w:p>
            <w:pPr>
              <w:spacing w:after="0"/>
            </w:pPr>
            <w:r>
              <w:rPr>
                <w:rFonts w:ascii="Arial" w:cs="Arial"/>
                <w:color w:val="000000"/>
                <w:sz w:val="16"/>
              </w:rPr>
              <w:t xml:space="preserve">CD:Fri 12/06/15-&gt;Mon 15/06/15; Compl:0%-&gt;25%; Stat Rep: RP-141621-&gt;RP-141866 1st Apr 15: Compl:25%-&gt;50% 1st Apr 15: Stat Rep: RP-141866-&gt;RP-150179 03/07/15: Compl:50%-&gt;85% 03/07/15: CD:Mon 15/06/15-&gt;Tue 15/09/15 03/07/15: Stat Rep: RP-150179-&gt;RP-150862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1805</w:t>
            </w:r>
          </w:p>
          <w:tcPr>
            <w:shd w:val="clear" w:color="000000" w:fill="FFFFFF"/>
            <w:gridSpan w:val="4"/>
          </w:tcPr>
        </w:tc>
        <w:tc>
          <w:p>
            <w:pPr>
              <w:spacing w:after="0"/>
            </w:pPr>
            <w:r>
              <w:rPr>
                <w:rFonts w:ascii="Arial" w:cs="Arial"/>
                <w:color w:val="000000"/>
                <w:sz w:val="16"/>
              </w:rPr>
              <w:t xml:space="preserve">690070</w:t>
            </w:r>
          </w:p>
          <w:tcPr>
            <w:shd w:val="clear" w:color="000000" w:fill="FFFFFF"/>
            <w:gridSpan w:val="4"/>
          </w:tcPr>
        </w:tc>
        <w:tc>
          <w:p>
            <w:pPr>
              <w:spacing w:after="0"/>
            </w:pPr>
            <w:r>
              <w:rPr>
                <w:rFonts w:ascii="Arial" w:cs="Arial"/>
                <w:b/>
                <w:color w:val="000000"/>
                <w:sz w:val="16"/>
              </w:rPr>
              <w:t xml:space="preserve">   UE Conformance Test Aspects: Network-Assisted Interference Cancellation and Suppression for LTE</w:t>
            </w:r>
          </w:p>
          <w:tcPr>
            <w:shd w:val="clear" w:color="000000" w:fill="FFFFFF"/>
            <w:gridSpan w:val="4"/>
          </w:tcPr>
        </w:tc>
        <w:tc>
          <w:p>
            <w:pPr>
              <w:spacing w:after="0"/>
            </w:pPr>
            <w:r>
              <w:rPr>
                <w:rFonts w:ascii="Arial" w:cs="Arial"/>
                <w:color w:val="000000"/>
                <w:sz w:val="16"/>
              </w:rPr>
              <w:t xml:space="preserve">LTE_NAICS-UEConTest</w:t>
            </w:r>
          </w:p>
          <w:tcPr>
            <w:shd w:val="clear" w:color="000000" w:fill="FFFFFF"/>
            <w:gridSpan w:val="4"/>
          </w:tcPr>
        </w:tc>
        <w:tc>
          <w:p>
            <w:pPr>
              <w:spacing w:after="0"/>
            </w:pPr>
            <w:r>
              <w:rPr>
                <w:rFonts w:ascii="Arial" w:cs="Arial"/>
                <w:color w:val="000000"/>
                <w:sz w:val="16"/>
              </w:rPr>
              <w:t xml:space="preserve">LTE_NAICS-UEConTest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LTE_NAICS was a REL-12 RAN1 WI</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1806</w:t>
            </w:r>
          </w:p>
          <w:tcPr>
            <w:shd w:val="clear" w:color="000000" w:fill="FFFFFF"/>
            <w:gridSpan w:val="4"/>
          </w:tcPr>
        </w:tc>
        <w:tc>
          <w:p>
            <w:pPr>
              <w:spacing w:after="0"/>
            </w:pPr>
            <w:r>
              <w:rPr>
                <w:rFonts w:ascii="Arial" w:cs="Arial"/>
                <w:color w:val="000000"/>
                <w:sz w:val="16"/>
              </w:rPr>
              <w:t xml:space="preserve">630047</w:t>
            </w:r>
          </w:p>
          <w:tcPr>
            <w:shd w:val="clear" w:color="000000" w:fill="FFFFFF"/>
            <w:gridSpan w:val="4"/>
          </w:tcPr>
        </w:tc>
        <w:tc>
          <w:p>
            <w:pPr>
              <w:spacing w:after="0"/>
            </w:pPr>
            <w:r>
              <w:rPr>
                <w:rFonts w:ascii="Arial" w:cs="Arial"/>
                <w:b/>
                <w:color w:val="0000FF"/>
                <w:sz w:val="16"/>
              </w:rPr>
              <w:t xml:space="preserve">Performance requirements of interference cancellation and suppression receiver for SU-MIMO</w:t>
            </w:r>
          </w:p>
          <w:tcPr>
            <w:shd w:val="clear" w:color="0000FF" w:fill="FFFFFF"/>
            <w:gridSpan w:val="4"/>
          </w:tcPr>
        </w:tc>
        <w:tc>
          <w:p>
            <w:pPr>
              <w:spacing w:after="0"/>
            </w:pPr>
            <w:r>
              <w:rPr>
                <w:rFonts w:ascii="Arial" w:cs="Arial"/>
                <w:color w:val="000000"/>
                <w:sz w:val="16"/>
              </w:rPr>
              <w:t xml:space="preserve">LTE_SUMIMO_RX</w:t>
            </w:r>
          </w:p>
          <w:tcPr>
            <w:shd w:val="clear" w:color="000000" w:fill="FFFFFF"/>
            <w:gridSpan w:val="4"/>
          </w:tcPr>
        </w:tc>
        <w:tc>
          <w:p>
            <w:pPr>
              <w:spacing w:after="0"/>
            </w:pPr>
            <w:r>
              <w:rPr>
                <w:rFonts w:ascii="Arial" w:cs="Arial"/>
                <w:color w:val="000000"/>
                <w:sz w:val="16"/>
              </w:rPr>
              <w:t xml:space="preserve">LTE_SUMIMO_RX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2014-03-06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RP-140520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Qian Cheng (Q.Cheng@Huawei.com)</w:t>
            </w:r>
          </w:p>
          <w:tcPr>
            <w:shd w:val="clear" w:color="000000" w:fill="FFFFFF"/>
            <w:gridSpan w:val="4"/>
          </w:tcPr>
        </w:tc>
        <w:tc>
          <w:p>
            <w:pPr>
              <w:spacing w:after="0"/>
            </w:pPr>
            <w:r>
              <w:rPr>
                <w:rFonts w:ascii="Arial" w:cs="Arial"/>
                <w:color w:val="000000"/>
                <w:sz w:val="16"/>
              </w:rPr>
              <w:t xml:space="preserve">no Core part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1807</w:t>
            </w:r>
          </w:p>
          <w:tcPr>
            <w:shd w:val="clear" w:color="000000" w:fill="CCFFCC"/>
            <w:gridSpan w:val="4"/>
          </w:tcPr>
        </w:tc>
        <w:tc>
          <w:p>
            <w:pPr>
              <w:spacing w:after="0"/>
            </w:pPr>
            <w:r>
              <w:rPr>
                <w:rFonts w:ascii="Arial" w:cs="Arial"/>
                <w:color w:val="000000"/>
                <w:sz w:val="16"/>
              </w:rPr>
              <w:t xml:space="preserve">630147</w:t>
            </w:r>
          </w:p>
          <w:tcPr>
            <w:shd w:val="clear" w:color="000000" w:fill="CCFFCC"/>
            <w:gridSpan w:val="4"/>
          </w:tcPr>
        </w:tc>
        <w:tc>
          <w:p>
            <w:pPr>
              <w:spacing w:after="0"/>
            </w:pPr>
            <w:r>
              <w:rPr>
                <w:rFonts w:ascii="Arial" w:cs="Arial"/>
                <w:b/>
                <w:color w:val="000000"/>
                <w:sz w:val="16"/>
              </w:rPr>
              <w:t xml:space="preserve">   Perf. part: Performance requirements of interference cancellation and suppression receiver for SU-MIMO</w:t>
            </w:r>
          </w:p>
          <w:tcPr>
            <w:shd w:val="clear" w:color="000000" w:fill="CCFFCC"/>
            <w:gridSpan w:val="4"/>
          </w:tcPr>
        </w:tc>
        <w:tc>
          <w:p>
            <w:pPr>
              <w:spacing w:after="0"/>
            </w:pPr>
            <w:r>
              <w:rPr>
                <w:rFonts w:ascii="Arial" w:cs="Arial"/>
                <w:color w:val="000000"/>
                <w:sz w:val="16"/>
              </w:rPr>
              <w:t xml:space="preserve">LTE_SUMIMO_RX-Perf</w:t>
            </w:r>
          </w:p>
          <w:tcPr>
            <w:shd w:val="clear" w:color="000000" w:fill="CCFFCC"/>
            <w:gridSpan w:val="4"/>
          </w:tcPr>
        </w:tc>
        <w:tc>
          <w:p>
            <w:pPr>
              <w:spacing w:after="0"/>
            </w:pPr>
            <w:r>
              <w:rPr>
                <w:rFonts w:ascii="Arial" w:cs="Arial"/>
                <w:color w:val="000000"/>
                <w:sz w:val="16"/>
              </w:rPr>
              <w:t xml:space="preserve">LTE_SUMIMO_RX-Perf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RP-140520</w:t>
            </w:r>
          </w:p>
          <w:tcPr>
            <w:shd w:val="clear" w:color="000000" w:fill="CCFFCC"/>
            <w:gridSpan w:val="4"/>
          </w:tcPr>
        </w:tc>
        <w:tc>
          <w:p>
            <w:pPr>
              <w:spacing w:after="0"/>
            </w:pPr>
            <w:r>
              <w:rPr>
                <w:rFonts w:ascii="Arial" w:cs="Arial"/>
                <w:color w:val="000000"/>
                <w:sz w:val="16"/>
              </w:rPr>
              <w:t xml:space="preserve">RP-150229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Qian Cheng (Q.Cheng@Huawei.com)</w:t>
            </w:r>
          </w:p>
          <w:tcPr>
            <w:shd w:val="clear" w:color="000000" w:fill="CCFFCC"/>
            <w:gridSpan w:val="4"/>
          </w:tcPr>
        </w:tc>
        <w:tc>
          <w:p>
            <w:pPr>
              <w:spacing w:after="0"/>
            </w:pPr>
            <w:r>
              <w:rPr>
                <w:rFonts w:ascii="Arial" w:cs="Arial"/>
                <w:color w:val="000000"/>
                <w:sz w:val="16"/>
              </w:rPr>
              <w:t xml:space="preserve">CD:Fri 13/03/15-&gt;Sun 15/03/15; Compl:50%-&gt;80%; Stat Rep: RP-141255-&gt;RP-141906 1st Apr 15: Compl:80%-&gt;100% 1st Apr 15: Stat Rep: RP-141906-&gt;RP-150229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1808</w:t>
            </w:r>
          </w:p>
          <w:tcPr>
            <w:shd w:val="clear" w:color="000000" w:fill="FFFFFF"/>
            <w:gridSpan w:val="4"/>
          </w:tcPr>
        </w:tc>
        <w:tc>
          <w:p>
            <w:pPr>
              <w:spacing w:after="0"/>
            </w:pPr>
            <w:r>
              <w:rPr>
                <w:rFonts w:ascii="Arial" w:cs="Arial"/>
                <w:color w:val="000000"/>
                <w:sz w:val="16"/>
              </w:rPr>
              <w:t xml:space="preserve">670052</w:t>
            </w:r>
          </w:p>
          <w:tcPr>
            <w:shd w:val="clear" w:color="000000" w:fill="FFFFFF"/>
            <w:gridSpan w:val="4"/>
          </w:tcPr>
        </w:tc>
        <w:tc>
          <w:p>
            <w:pPr>
              <w:spacing w:after="0"/>
            </w:pPr>
            <w:r>
              <w:rPr>
                <w:rFonts w:ascii="Arial" w:cs="Arial"/>
                <w:b/>
                <w:color w:val="000000"/>
                <w:sz w:val="16"/>
              </w:rPr>
              <w:t xml:space="preserve">   UE Conformance Test Aspects - Performance Requirements of Interference Cancellation and Suppression Receiver for SU-MIMO for E-UTRA</w:t>
            </w:r>
          </w:p>
          <w:tcPr>
            <w:shd w:val="clear" w:color="000000" w:fill="FFFFFF"/>
            <w:gridSpan w:val="4"/>
          </w:tcPr>
        </w:tc>
        <w:tc>
          <w:p>
            <w:pPr>
              <w:spacing w:after="0"/>
            </w:pPr>
            <w:r>
              <w:rPr>
                <w:rFonts w:ascii="Arial" w:cs="Arial"/>
                <w:color w:val="000000"/>
                <w:sz w:val="16"/>
              </w:rPr>
              <w:t xml:space="preserve">LTE_SUMIMO_RX-UEConTest</w:t>
            </w:r>
          </w:p>
          <w:tcPr>
            <w:shd w:val="clear" w:color="000000" w:fill="FFFFFF"/>
            <w:gridSpan w:val="4"/>
          </w:tcPr>
        </w:tc>
        <w:tc>
          <w:p>
            <w:pPr>
              <w:spacing w:after="0"/>
            </w:pPr>
            <w:r>
              <w:rPr>
                <w:rFonts w:ascii="Arial" w:cs="Arial"/>
                <w:color w:val="000000"/>
                <w:sz w:val="16"/>
              </w:rPr>
              <w:t xml:space="preserve">LTE_SUMIMO_RX-UEConTest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RP-151463</w:t>
            </w:r>
          </w:p>
          <w:tcPr>
            <w:shd w:val="clear" w:color="000000" w:fill="FFFFFF"/>
            <w:gridSpan w:val="4"/>
          </w:tcPr>
        </w:tc>
        <w:tc>
          <w:p>
            <w:pPr>
              <w:spacing w:after="0"/>
            </w:pPr>
            <w:r>
              <w:rPr>
                <w:rFonts w:ascii="Arial" w:cs="Arial"/>
                <w:color w:val="000000"/>
                <w:sz w:val="16"/>
              </w:rPr>
              <w:t xml:space="preserve">RP-151245</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Compl:0%-&gt;5% 03/07/15: Stat Rep: -&gt;RP-150692 29/09/15: Compl:5%-&gt;55% 29/09/15: WID: RP-150245-&gt;RP-151463 29/09/15: Stat Rep: RP-150692-&gt;RP-151245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1809</w:t>
            </w:r>
          </w:p>
          <w:tcPr>
            <w:shd w:val="clear" w:color="000000" w:fill="CCFFCC"/>
            <w:gridSpan w:val="4"/>
          </w:tcPr>
        </w:tc>
        <w:tc>
          <w:p>
            <w:pPr>
              <w:spacing w:after="0"/>
            </w:pPr>
            <w:r>
              <w:rPr>
                <w:rFonts w:ascii="Arial" w:cs="Arial"/>
                <w:color w:val="000000"/>
                <w:sz w:val="16"/>
              </w:rPr>
              <w:t xml:space="preserve">580028</w:t>
            </w:r>
          </w:p>
          <w:tcPr>
            <w:shd w:val="clear" w:color="000000" w:fill="CCFFCC"/>
            <w:gridSpan w:val="4"/>
          </w:tcPr>
        </w:tc>
        <w:tc>
          <w:p>
            <w:pPr>
              <w:spacing w:after="0"/>
            </w:pPr>
            <w:r>
              <w:rPr>
                <w:rFonts w:ascii="Arial" w:cs="Arial"/>
                <w:b/>
                <w:color w:val="0000FF"/>
                <w:sz w:val="16"/>
              </w:rPr>
              <w:t xml:space="preserve">HSPA signalling enhancements for more efficient resource usage for LCR</w:t>
            </w:r>
          </w:p>
          <w:tcPr>
            <w:shd w:val="clear" w:color="0000FF" w:fill="CCFFCC"/>
            <w:gridSpan w:val="4"/>
          </w:tcPr>
        </w:tc>
        <w:tc>
          <w:p>
            <w:pPr>
              <w:spacing w:after="0"/>
            </w:pPr>
            <w:r>
              <w:rPr>
                <w:rFonts w:ascii="Arial" w:cs="Arial"/>
                <w:color w:val="000000"/>
                <w:sz w:val="16"/>
              </w:rPr>
              <w:t xml:space="preserve">LCR_TDD_HSPA_sign_enh</w:t>
            </w:r>
          </w:p>
          <w:tcPr>
            <w:shd w:val="clear" w:color="000000" w:fill="CCFFCC"/>
            <w:gridSpan w:val="4"/>
          </w:tcPr>
        </w:tc>
        <w:tc>
          <w:p>
            <w:pPr>
              <w:spacing w:after="0"/>
            </w:pPr>
            <w:r>
              <w:rPr>
                <w:rFonts w:ascii="Arial" w:cs="Arial"/>
                <w:color w:val="000000"/>
                <w:sz w:val="16"/>
              </w:rPr>
              <w:t xml:space="preserve">LCR_TDD_HSPA_sign_enh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(xingyanping@catt.cn)</w:t>
            </w:r>
          </w:p>
          <w:tcPr>
            <w:shd w:val="clear" w:color="000000" w:fill="CCFFCC"/>
            <w:gridSpan w:val="4"/>
          </w:tcPr>
        </w:tc>
        <w:tc>
          <w:p>
            <w:pPr>
              <w:spacing w:after="0"/>
            </w:pPr>
            <w:r>
              <w:rPr>
                <w:rFonts w:ascii="Arial" w:cs="Arial"/>
                <w:color w:val="000000"/>
                <w:sz w:val="16"/>
              </w:rPr>
              <w:t xml:space="preserve">Stage 2/3. Triggered by Rel-11 TR 25.874 Study on HSPA feedback and signalling efficiency enhancements for LCR TDD (FS_LCRTDD_HSPAenh) UID_540026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1810</w:t>
            </w:r>
          </w:p>
          <w:tcPr>
            <w:shd w:val="clear" w:color="000000" w:fill="CCFFCC"/>
            <w:gridSpan w:val="4"/>
          </w:tcPr>
        </w:tc>
        <w:tc>
          <w:p>
            <w:pPr>
              <w:spacing w:after="0"/>
            </w:pPr>
            <w:r>
              <w:rPr>
                <w:rFonts w:ascii="Arial" w:cs="Arial"/>
                <w:color w:val="000000"/>
                <w:sz w:val="16"/>
              </w:rPr>
              <w:t xml:space="preserve">580128</w:t>
            </w:r>
          </w:p>
          <w:tcPr>
            <w:shd w:val="clear" w:color="000000" w:fill="CCFFCC"/>
            <w:gridSpan w:val="4"/>
          </w:tcPr>
        </w:tc>
        <w:tc>
          <w:p>
            <w:pPr>
              <w:spacing w:after="0"/>
            </w:pPr>
            <w:r>
              <w:rPr>
                <w:rFonts w:ascii="Arial" w:cs="Arial"/>
                <w:b/>
                <w:color w:val="000000"/>
                <w:sz w:val="16"/>
              </w:rPr>
              <w:t xml:space="preserve">   Core part: HSPA signalling enhancements for more efficient resource usage for LCR TDD</w:t>
            </w:r>
          </w:p>
          <w:tcPr>
            <w:shd w:val="clear" w:color="000000" w:fill="CCFFCC"/>
            <w:gridSpan w:val="4"/>
          </w:tcPr>
        </w:tc>
        <w:tc>
          <w:p>
            <w:pPr>
              <w:spacing w:after="0"/>
            </w:pPr>
            <w:r>
              <w:rPr>
                <w:rFonts w:ascii="Arial" w:cs="Arial"/>
                <w:color w:val="000000"/>
                <w:sz w:val="16"/>
              </w:rPr>
              <w:t xml:space="preserve">LCR_TDD_HSPA_sign_enh-Core</w:t>
            </w:r>
          </w:p>
          <w:tcPr>
            <w:shd w:val="clear" w:color="000000" w:fill="CCFFCC"/>
            <w:gridSpan w:val="4"/>
          </w:tcPr>
        </w:tc>
        <w:tc>
          <w:p>
            <w:pPr>
              <w:spacing w:after="0"/>
            </w:pPr>
            <w:r>
              <w:rPr>
                <w:rFonts w:ascii="Arial" w:cs="Arial"/>
                <w:color w:val="000000"/>
                <w:sz w:val="16"/>
              </w:rPr>
              <w:t xml:space="preserve">LCR_TDD_HSPA_sign_enh-Core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2012-12-15</w:t>
            </w:r>
          </w:p>
          <w:tcPr>
            <w:shd w:val="clear" w:color="000000" w:fill="CCFFCC"/>
            <w:gridSpan w:val="4"/>
          </w:tcPr>
        </w:tc>
        <w:tc>
          <w:p>
            <w:pPr>
              <w:spacing w:after="0"/>
            </w:pPr>
            <w:r>
              <w:rPr>
                <w:rFonts w:ascii="Arial" w:cs="Arial"/>
                <w:color w:val="000000"/>
                <w:sz w:val="16"/>
              </w:rPr>
              <w:t xml:space="preserve">2013-12-20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RP-121984</w:t>
            </w:r>
          </w:p>
          <w:tcPr>
            <w:shd w:val="clear" w:color="000000" w:fill="CCFFCC"/>
            <w:gridSpan w:val="4"/>
          </w:tcPr>
        </w:tc>
        <w:tc>
          <w:p>
            <w:pPr>
              <w:spacing w:after="0"/>
            </w:pPr>
            <w:r>
              <w:rPr>
                <w:rFonts w:ascii="Arial" w:cs="Arial"/>
                <w:color w:val="000000"/>
                <w:sz w:val="16"/>
              </w:rPr>
              <w:t xml:space="preserve">RP-131499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(xingyanping@catt.cn)</w:t>
            </w:r>
          </w:p>
          <w:tcPr>
            <w:shd w:val="clear" w:color="000000" w:fill="CCFFCC"/>
            <w:gridSpan w:val="4"/>
          </w:tcPr>
        </w:tc>
        <w:tc>
          <w:p>
            <w:pPr>
              <w:spacing w:after="0"/>
            </w:pPr>
            <w:r>
              <w:rPr>
                <w:rFonts w:ascii="Arial" w:cs="Arial"/>
                <w:color w:val="000000"/>
                <w:sz w:val="16"/>
              </w:rPr>
              <w:t xml:space="preserve">Prev CD:Fri 06/12/13; Prev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1811</w:t>
            </w:r>
          </w:p>
          <w:tcPr>
            <w:shd w:val="clear" w:color="000000" w:fill="CCFFCC"/>
            <w:gridSpan w:val="4"/>
          </w:tcPr>
        </w:tc>
        <w:tc>
          <w:p>
            <w:pPr>
              <w:spacing w:after="0"/>
            </w:pPr>
            <w:r>
              <w:rPr>
                <w:rFonts w:ascii="Arial" w:cs="Arial"/>
                <w:color w:val="000000"/>
                <w:sz w:val="16"/>
              </w:rPr>
              <w:t xml:space="preserve">580228</w:t>
            </w:r>
          </w:p>
          <w:tcPr>
            <w:shd w:val="clear" w:color="000000" w:fill="CCFFCC"/>
            <w:gridSpan w:val="4"/>
          </w:tcPr>
        </w:tc>
        <w:tc>
          <w:p>
            <w:pPr>
              <w:spacing w:after="0"/>
            </w:pPr>
            <w:r>
              <w:rPr>
                <w:rFonts w:ascii="Arial" w:cs="Arial"/>
                <w:b/>
                <w:color w:val="000000"/>
                <w:sz w:val="16"/>
              </w:rPr>
              <w:t xml:space="preserve">   Perf. part: HSPA signalling enhancements for more efficient resource usage for LCR TDD</w:t>
            </w:r>
          </w:p>
          <w:tcPr>
            <w:shd w:val="clear" w:color="000000" w:fill="CCFFCC"/>
            <w:gridSpan w:val="4"/>
          </w:tcPr>
        </w:tc>
        <w:tc>
          <w:p>
            <w:pPr>
              <w:spacing w:after="0"/>
            </w:pPr>
            <w:r>
              <w:rPr>
                <w:rFonts w:ascii="Arial" w:cs="Arial"/>
                <w:color w:val="000000"/>
                <w:sz w:val="16"/>
              </w:rPr>
              <w:t xml:space="preserve">LCR_TDD_HSPA_sign_enh-Perf</w:t>
            </w:r>
          </w:p>
          <w:tcPr>
            <w:shd w:val="clear" w:color="000000" w:fill="CCFFCC"/>
            <w:gridSpan w:val="4"/>
          </w:tcPr>
        </w:tc>
        <w:tc>
          <w:p>
            <w:pPr>
              <w:spacing w:after="0"/>
            </w:pPr>
            <w:r>
              <w:rPr>
                <w:rFonts w:ascii="Arial" w:cs="Arial"/>
                <w:color w:val="000000"/>
                <w:sz w:val="16"/>
              </w:rPr>
              <w:t xml:space="preserve">LCR_TDD_HSPA_sign_enh-Perf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RP-121984</w:t>
            </w:r>
          </w:p>
          <w:tcPr>
            <w:shd w:val="clear" w:color="000000" w:fill="CCFFCC"/>
            <w:gridSpan w:val="4"/>
          </w:tcPr>
        </w:tc>
        <w:tc>
          <w:p>
            <w:pPr>
              <w:spacing w:after="0"/>
            </w:pPr>
            <w:r>
              <w:rPr>
                <w:rFonts w:ascii="Arial" w:cs="Arial"/>
                <w:color w:val="000000"/>
                <w:sz w:val="16"/>
              </w:rPr>
              <w:t xml:space="preserve">RP-130968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(xingyanping@catt.cn)</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1812</w:t>
            </w:r>
          </w:p>
          <w:tcPr>
            <w:shd w:val="clear" w:color="000000" w:fill="CCFFCC"/>
            <w:gridSpan w:val="4"/>
          </w:tcPr>
        </w:tc>
        <w:tc>
          <w:p>
            <w:pPr>
              <w:spacing w:after="0"/>
            </w:pPr>
            <w:r>
              <w:rPr>
                <w:rFonts w:ascii="Arial" w:cs="Arial"/>
                <w:color w:val="000000"/>
                <w:sz w:val="16"/>
              </w:rPr>
              <w:t xml:space="preserve">600017</w:t>
            </w:r>
          </w:p>
          <w:tcPr>
            <w:shd w:val="clear" w:color="000000" w:fill="CCFFCC"/>
            <w:gridSpan w:val="4"/>
          </w:tcPr>
        </w:tc>
        <w:tc>
          <w:p>
            <w:pPr>
              <w:spacing w:after="0"/>
            </w:pPr>
            <w:r>
              <w:rPr>
                <w:rFonts w:ascii="Arial" w:cs="Arial"/>
                <w:b/>
                <w:color w:val="0000FF"/>
                <w:sz w:val="16"/>
              </w:rPr>
              <w:t xml:space="preserve">HNB Positioning for UTRA</w:t>
            </w:r>
          </w:p>
          <w:tcPr>
            <w:shd w:val="clear" w:color="0000FF" w:fill="CCFFCC"/>
            <w:gridSpan w:val="4"/>
          </w:tcPr>
        </w:tc>
        <w:tc>
          <w:p>
            <w:pPr>
              <w:spacing w:after="0"/>
            </w:pPr>
            <w:r>
              <w:rPr>
                <w:rFonts w:ascii="Arial" w:cs="Arial"/>
                <w:color w:val="000000"/>
                <w:sz w:val="16"/>
              </w:rPr>
              <w:t xml:space="preserve">UTRA_HNB_Pos</w:t>
            </w:r>
          </w:p>
          <w:tcPr>
            <w:shd w:val="clear" w:color="000000" w:fill="CCFFCC"/>
            <w:gridSpan w:val="4"/>
          </w:tcPr>
        </w:tc>
        <w:tc>
          <w:p>
            <w:pPr>
              <w:spacing w:after="0"/>
            </w:pPr>
            <w:r>
              <w:rPr>
                <w:rFonts w:ascii="Arial" w:cs="Arial"/>
                <w:color w:val="000000"/>
                <w:sz w:val="16"/>
              </w:rPr>
              <w:t xml:space="preserve">UTRA_HNB_Pos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1813</w:t>
            </w:r>
          </w:p>
          <w:tcPr>
            <w:shd w:val="clear" w:color="000000" w:fill="CCFFCC"/>
            <w:gridSpan w:val="4"/>
          </w:tcPr>
        </w:tc>
        <w:tc>
          <w:p>
            <w:pPr>
              <w:spacing w:after="0"/>
            </w:pPr>
            <w:r>
              <w:rPr>
                <w:rFonts w:ascii="Arial" w:cs="Arial"/>
                <w:color w:val="000000"/>
                <w:sz w:val="16"/>
              </w:rPr>
              <w:t xml:space="preserve">600117</w:t>
            </w:r>
          </w:p>
          <w:tcPr>
            <w:shd w:val="clear" w:color="000000" w:fill="CCFFCC"/>
            <w:gridSpan w:val="4"/>
          </w:tcPr>
        </w:tc>
        <w:tc>
          <w:p>
            <w:pPr>
              <w:spacing w:after="0"/>
            </w:pPr>
            <w:r>
              <w:rPr>
                <w:rFonts w:ascii="Arial" w:cs="Arial"/>
                <w:b/>
                <w:color w:val="000000"/>
                <w:sz w:val="16"/>
              </w:rPr>
              <w:t xml:space="preserve">   Core part: HNB Positioning for UTRA</w:t>
            </w:r>
          </w:p>
          <w:tcPr>
            <w:shd w:val="clear" w:color="000000" w:fill="CCFFCC"/>
            <w:gridSpan w:val="4"/>
          </w:tcPr>
        </w:tc>
        <w:tc>
          <w:p>
            <w:pPr>
              <w:spacing w:after="0"/>
            </w:pPr>
            <w:r>
              <w:rPr>
                <w:rFonts w:ascii="Arial" w:cs="Arial"/>
                <w:color w:val="000000"/>
                <w:sz w:val="16"/>
              </w:rPr>
              <w:t xml:space="preserve">UTRA_HNB_Pos-Core</w:t>
            </w:r>
          </w:p>
          <w:tcPr>
            <w:shd w:val="clear" w:color="000000" w:fill="CCFFCC"/>
            <w:gridSpan w:val="4"/>
          </w:tcPr>
        </w:tc>
        <w:tc>
          <w:p>
            <w:pPr>
              <w:spacing w:after="0"/>
            </w:pPr>
            <w:r>
              <w:rPr>
                <w:rFonts w:ascii="Arial" w:cs="Arial"/>
                <w:color w:val="000000"/>
                <w:sz w:val="16"/>
              </w:rPr>
              <w:t xml:space="preserve">UTRA_HNB_Pos-Core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RP-132037</w:t>
            </w:r>
          </w:p>
          <w:tcPr>
            <w:shd w:val="clear" w:color="000000" w:fill="CCFFCC"/>
            <w:gridSpan w:val="4"/>
          </w:tcPr>
        </w:tc>
        <w:tc>
          <w:p>
            <w:pPr>
              <w:spacing w:after="0"/>
            </w:pPr>
            <w:r>
              <w:rPr>
                <w:rFonts w:ascii="Arial" w:cs="Arial"/>
                <w:color w:val="000000"/>
                <w:sz w:val="16"/>
              </w:rPr>
              <w:t xml:space="preserve">RP-131974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RP#62 closed at 85% completion. Not completed work on HNB positioning / No consensus (may be TEI12, if contribution and support). Updated WID RP-130868=&gt;RP-132037 (HNB positiong was not addressed in this WI, however it was NOT remoded from the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1814</w:t>
            </w:r>
          </w:p>
          <w:tcPr>
            <w:shd w:val="clear" w:color="000000" w:fill="FFFFFF"/>
            <w:gridSpan w:val="4"/>
          </w:tcPr>
        </w:tc>
        <w:tc>
          <w:p>
            <w:pPr>
              <w:spacing w:after="0"/>
            </w:pPr>
            <w:r>
              <w:rPr>
                <w:rFonts w:ascii="Arial" w:cs="Arial"/>
                <w:color w:val="000000"/>
                <w:sz w:val="16"/>
              </w:rPr>
              <w:t xml:space="preserve">610025</w:t>
            </w:r>
          </w:p>
          <w:tcPr>
            <w:shd w:val="clear" w:color="000000" w:fill="FFFFFF"/>
            <w:gridSpan w:val="4"/>
          </w:tcPr>
        </w:tc>
        <w:tc>
          <w:p>
            <w:pPr>
              <w:spacing w:after="0"/>
            </w:pPr>
            <w:r>
              <w:rPr>
                <w:rFonts w:ascii="Arial" w:cs="Arial"/>
                <w:b/>
                <w:color w:val="0000FF"/>
                <w:sz w:val="16"/>
              </w:rPr>
              <w:t xml:space="preserve">Dedicated Channel (DCH) enhancements for UMTS</w:t>
            </w:r>
          </w:p>
          <w:tcPr>
            <w:shd w:val="clear" w:color="0000FF" w:fill="FFFFFF"/>
            <w:gridSpan w:val="4"/>
          </w:tcPr>
        </w:tc>
        <w:tc>
          <w:p>
            <w:pPr>
              <w:spacing w:after="0"/>
            </w:pPr>
            <w:r>
              <w:rPr>
                <w:rFonts w:ascii="Arial" w:cs="Arial"/>
                <w:color w:val="000000"/>
                <w:sz w:val="16"/>
              </w:rPr>
              <w:t xml:space="preserve">UTRA_DCHenh</w:t>
            </w:r>
          </w:p>
          <w:tcPr>
            <w:shd w:val="clear" w:color="000000" w:fill="FFFFFF"/>
            <w:gridSpan w:val="4"/>
          </w:tcPr>
        </w:tc>
        <w:tc>
          <w:p>
            <w:pPr>
              <w:spacing w:after="0"/>
            </w:pPr>
            <w:r>
              <w:rPr>
                <w:rFonts w:ascii="Arial" w:cs="Arial"/>
                <w:color w:val="000000"/>
                <w:sz w:val="16"/>
              </w:rPr>
              <w:t xml:space="preserve">UTRA_DCHenh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R1,R2,R3,R4</w:t>
            </w:r>
          </w:p>
          <w:tcPr>
            <w:shd w:val="clear" w:color="000000" w:fill="FFFFFF"/>
            <w:gridSpan w:val="4"/>
          </w:tcPr>
        </w:tc>
        <w:tc>
          <w:p>
            <w:pPr>
              <w:spacing w:after="0"/>
            </w:pPr>
            <w:r>
              <w:rPr>
                <w:rFonts w:ascii="Arial" w:cs="Arial"/>
                <w:color w:val="000000"/>
                <w:sz w:val="16"/>
              </w:rPr>
              <w:t xml:space="preserve">2013-09-15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RP-140771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arjunb@qti.qualcomm.com</w:t>
            </w:r>
          </w:p>
          <w:tcPr>
            <w:shd w:val="clear" w:color="000000" w:fill="FFFFFF"/>
            <w:gridSpan w:val="4"/>
          </w:tcPr>
        </w:tc>
        <w:tc>
          <w:p>
            <w:pPr>
              <w:spacing w:after="0"/>
            </w:pPr>
            <w:r>
              <w:rPr>
                <w:rFonts w:ascii="Arial" w:cs="Arial"/>
                <w:color w:val="000000"/>
                <w:sz w:val="16"/>
              </w:rPr>
              <w:t xml:space="preserve">Triggered by Rel-12 TR 25.702 Study on Dedicated Channel (DCH) enhancements for UMTS (FS_UTRA_DCHenh) UID_580040. Stage 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1815</w:t>
            </w:r>
          </w:p>
          <w:tcPr>
            <w:shd w:val="clear" w:color="000000" w:fill="CCFFCC"/>
            <w:gridSpan w:val="4"/>
          </w:tcPr>
        </w:tc>
        <w:tc>
          <w:p>
            <w:pPr>
              <w:spacing w:after="0"/>
            </w:pPr>
            <w:r>
              <w:rPr>
                <w:rFonts w:ascii="Arial" w:cs="Arial"/>
                <w:color w:val="000000"/>
                <w:sz w:val="16"/>
              </w:rPr>
              <w:t xml:space="preserve">610125</w:t>
            </w:r>
          </w:p>
          <w:tcPr>
            <w:shd w:val="clear" w:color="000000" w:fill="CCFFCC"/>
            <w:gridSpan w:val="4"/>
          </w:tcPr>
        </w:tc>
        <w:tc>
          <w:p>
            <w:pPr>
              <w:spacing w:after="0"/>
            </w:pPr>
            <w:r>
              <w:rPr>
                <w:rFonts w:ascii="Arial" w:cs="Arial"/>
                <w:b/>
                <w:color w:val="000000"/>
                <w:sz w:val="16"/>
              </w:rPr>
              <w:t xml:space="preserve">   Core part: Dedicated Channel (DCH) enhancements for UMTS</w:t>
            </w:r>
          </w:p>
          <w:tcPr>
            <w:shd w:val="clear" w:color="000000" w:fill="CCFFCC"/>
            <w:gridSpan w:val="4"/>
          </w:tcPr>
        </w:tc>
        <w:tc>
          <w:p>
            <w:pPr>
              <w:spacing w:after="0"/>
            </w:pPr>
            <w:r>
              <w:rPr>
                <w:rFonts w:ascii="Arial" w:cs="Arial"/>
                <w:color w:val="000000"/>
                <w:sz w:val="16"/>
              </w:rPr>
              <w:t xml:space="preserve">UTRA_DCHenh-Core</w:t>
            </w:r>
          </w:p>
          <w:tcPr>
            <w:shd w:val="clear" w:color="000000" w:fill="CCFFCC"/>
            <w:gridSpan w:val="4"/>
          </w:tcPr>
        </w:tc>
        <w:tc>
          <w:p>
            <w:pPr>
              <w:spacing w:after="0"/>
            </w:pPr>
            <w:r>
              <w:rPr>
                <w:rFonts w:ascii="Arial" w:cs="Arial"/>
                <w:color w:val="000000"/>
                <w:sz w:val="16"/>
              </w:rPr>
              <w:t xml:space="preserve">UTRA_DCHenh-Core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2013-11-18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RP-140771</w:t>
            </w:r>
          </w:p>
          <w:tcPr>
            <w:shd w:val="clear" w:color="000000" w:fill="CCFFCC"/>
            <w:gridSpan w:val="4"/>
          </w:tcPr>
        </w:tc>
        <w:tc>
          <w:p>
            <w:pPr>
              <w:spacing w:after="0"/>
            </w:pPr>
            <w:r>
              <w:rPr>
                <w:rFonts w:ascii="Arial" w:cs="Arial"/>
                <w:color w:val="000000"/>
                <w:sz w:val="16"/>
              </w:rPr>
              <w:t xml:space="preserve">RP-141137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arjunb@qti.qualcomm.com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1816</w:t>
            </w:r>
          </w:p>
          <w:tcPr>
            <w:shd w:val="clear" w:color="000000" w:fill="CCFFCC"/>
            <w:gridSpan w:val="4"/>
          </w:tcPr>
        </w:tc>
        <w:tc>
          <w:p>
            <w:pPr>
              <w:spacing w:after="0"/>
            </w:pPr>
            <w:r>
              <w:rPr>
                <w:rFonts w:ascii="Arial" w:cs="Arial"/>
                <w:color w:val="000000"/>
                <w:sz w:val="16"/>
              </w:rPr>
              <w:t xml:space="preserve">610225</w:t>
            </w:r>
          </w:p>
          <w:tcPr>
            <w:shd w:val="clear" w:color="000000" w:fill="CCFFCC"/>
            <w:gridSpan w:val="4"/>
          </w:tcPr>
        </w:tc>
        <w:tc>
          <w:p>
            <w:pPr>
              <w:spacing w:after="0"/>
            </w:pPr>
            <w:r>
              <w:rPr>
                <w:rFonts w:ascii="Arial" w:cs="Arial"/>
                <w:b/>
                <w:color w:val="000000"/>
                <w:sz w:val="16"/>
              </w:rPr>
              <w:t xml:space="preserve">   Perf. part: Dedicated Channel (DCH) enhancements for UMTS</w:t>
            </w:r>
          </w:p>
          <w:tcPr>
            <w:shd w:val="clear" w:color="000000" w:fill="CCFFCC"/>
            <w:gridSpan w:val="4"/>
          </w:tcPr>
        </w:tc>
        <w:tc>
          <w:p>
            <w:pPr>
              <w:spacing w:after="0"/>
            </w:pPr>
            <w:r>
              <w:rPr>
                <w:rFonts w:ascii="Arial" w:cs="Arial"/>
                <w:color w:val="000000"/>
                <w:sz w:val="16"/>
              </w:rPr>
              <w:t xml:space="preserve">UTRA_DCHenh-Perf</w:t>
            </w:r>
          </w:p>
          <w:tcPr>
            <w:shd w:val="clear" w:color="000000" w:fill="CCFFCC"/>
            <w:gridSpan w:val="4"/>
          </w:tcPr>
        </w:tc>
        <w:tc>
          <w:p>
            <w:pPr>
              <w:spacing w:after="0"/>
            </w:pPr>
            <w:r>
              <w:rPr>
                <w:rFonts w:ascii="Arial" w:cs="Arial"/>
                <w:color w:val="000000"/>
                <w:sz w:val="16"/>
              </w:rPr>
              <w:t xml:space="preserve">UTRA_DCHenh-Perf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RP-140771</w:t>
            </w:r>
          </w:p>
          <w:tcPr>
            <w:shd w:val="clear" w:color="000000" w:fill="CCFFCC"/>
            <w:gridSpan w:val="4"/>
          </w:tcPr>
        </w:tc>
        <w:tc>
          <w:p>
            <w:pPr>
              <w:spacing w:after="0"/>
            </w:pPr>
            <w:r>
              <w:rPr>
                <w:rFonts w:ascii="Arial" w:cs="Arial"/>
                <w:color w:val="000000"/>
                <w:sz w:val="16"/>
              </w:rPr>
              <w:t xml:space="preserve">RP-141970</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arjunb@qti.qualcomm.com</w:t>
            </w:r>
          </w:p>
          <w:tcPr>
            <w:shd w:val="clear" w:color="000000" w:fill="CCFFCC"/>
            <w:gridSpan w:val="4"/>
          </w:tcPr>
        </w:tc>
        <w:tc>
          <w:p>
            <w:pPr>
              <w:spacing w:after="0"/>
            </w:pPr>
            <w:r>
              <w:rPr>
                <w:rFonts w:ascii="Arial" w:cs="Arial"/>
                <w:color w:val="000000"/>
                <w:sz w:val="16"/>
              </w:rPr>
              <w:t xml:space="preserve">; Stat Rep: RP-141137-&gt;RP-141970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1817</w:t>
            </w:r>
          </w:p>
          <w:tcPr>
            <w:shd w:val="clear" w:color="000000" w:fill="FFFFFF"/>
            <w:gridSpan w:val="4"/>
          </w:tcPr>
        </w:tc>
        <w:tc>
          <w:p>
            <w:pPr>
              <w:spacing w:after="0"/>
            </w:pPr>
            <w:r>
              <w:rPr>
                <w:rFonts w:ascii="Arial" w:cs="Arial"/>
                <w:color w:val="000000"/>
                <w:sz w:val="16"/>
              </w:rPr>
              <w:t xml:space="preserve">670053</w:t>
            </w:r>
          </w:p>
          <w:tcPr>
            <w:shd w:val="clear" w:color="000000" w:fill="FFFFFF"/>
            <w:gridSpan w:val="4"/>
          </w:tcPr>
        </w:tc>
        <w:tc>
          <w:p>
            <w:pPr>
              <w:spacing w:after="0"/>
            </w:pPr>
            <w:r>
              <w:rPr>
                <w:rFonts w:ascii="Arial" w:cs="Arial"/>
                <w:b/>
                <w:color w:val="000000"/>
                <w:sz w:val="16"/>
              </w:rPr>
              <w:t xml:space="preserve">   UE Conformance Test Aspects - DCH Enhancements for UMTS</w:t>
            </w:r>
          </w:p>
          <w:tcPr>
            <w:shd w:val="clear" w:color="000000" w:fill="FFFFFF"/>
            <w:gridSpan w:val="4"/>
          </w:tcPr>
        </w:tc>
        <w:tc>
          <w:p>
            <w:pPr>
              <w:spacing w:after="0"/>
            </w:pPr>
            <w:r>
              <w:rPr>
                <w:rFonts w:ascii="Arial" w:cs="Arial"/>
                <w:color w:val="000000"/>
                <w:sz w:val="16"/>
              </w:rPr>
              <w:t xml:space="preserve">UTRA_DCHenh-UEConTest</w:t>
            </w:r>
          </w:p>
          <w:tcPr>
            <w:shd w:val="clear" w:color="000000" w:fill="FFFFFF"/>
            <w:gridSpan w:val="4"/>
          </w:tcPr>
        </w:tc>
        <w:tc>
          <w:p>
            <w:pPr>
              <w:spacing w:after="0"/>
            </w:pPr>
            <w:r>
              <w:rPr>
                <w:rFonts w:ascii="Arial" w:cs="Arial"/>
                <w:color w:val="000000"/>
                <w:sz w:val="16"/>
              </w:rPr>
              <w:t xml:space="preserve">UTRA_DCHenh-UEConTest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RP-150412</w:t>
            </w:r>
          </w:p>
          <w:tcPr>
            <w:shd w:val="clear" w:color="000000" w:fill="FFFFFF"/>
            <w:gridSpan w:val="4"/>
          </w:tcPr>
        </w:tc>
        <w:tc>
          <w:p>
            <w:pPr>
              <w:spacing w:after="0"/>
            </w:pPr>
            <w:r>
              <w:rPr>
                <w:rFonts w:ascii="Arial" w:cs="Arial"/>
                <w:color w:val="000000"/>
                <w:sz w:val="16"/>
              </w:rPr>
              <w:t xml:space="preserve">RP-151279</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NA</w:t>
            </w:r>
          </w:p>
          <w:tcPr>
            <w:shd w:val="clear" w:color="000000" w:fill="FFFFFF"/>
            <w:gridSpan w:val="4"/>
          </w:tcPr>
        </w:tc>
        <w:tc>
          <w:p>
            <w:pPr>
              <w:spacing w:after="0"/>
            </w:pPr>
            <w:r>
              <w:rPr>
                <w:rFonts w:ascii="Arial" w:cs="Arial"/>
                <w:color w:val="000000"/>
                <w:sz w:val="16"/>
              </w:rPr>
              <w:t xml:space="preserve">03/07/15: Compl:0%-&gt;15% 03/07/15: Stat Rep: -&gt;RP-150764 29/09/15: Compl:15%-&gt;50% 29/09/15: CD:Tue 15/12/15-&gt;Wed 15/06/16 29/09/15: Stat Rep: RP-150764-&gt;RP-151279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1818</w:t>
            </w:r>
          </w:p>
          <w:tcPr>
            <w:shd w:val="clear" w:color="000000" w:fill="CCFFCC"/>
            <w:gridSpan w:val="4"/>
          </w:tcPr>
        </w:tc>
        <w:tc>
          <w:p>
            <w:pPr>
              <w:spacing w:after="0"/>
            </w:pPr>
            <w:r>
              <w:rPr>
                <w:rFonts w:ascii="Arial" w:cs="Arial"/>
                <w:color w:val="000000"/>
                <w:sz w:val="16"/>
              </w:rPr>
              <w:t xml:space="preserve">610026</w:t>
            </w:r>
          </w:p>
          <w:tcPr>
            <w:shd w:val="clear" w:color="000000" w:fill="CCFFCC"/>
            <w:gridSpan w:val="4"/>
          </w:tcPr>
        </w:tc>
        <w:tc>
          <w:p>
            <w:pPr>
              <w:spacing w:after="0"/>
            </w:pPr>
            <w:r>
              <w:rPr>
                <w:rFonts w:ascii="Arial" w:cs="Arial"/>
                <w:b/>
                <w:color w:val="0000FF"/>
                <w:sz w:val="16"/>
              </w:rPr>
              <w:t xml:space="preserve">UMTS Mobility enhancements for heterogeneous networks</w:t>
            </w:r>
          </w:p>
          <w:tcPr>
            <w:shd w:val="clear" w:color="0000FF" w:fill="CCFFCC"/>
            <w:gridSpan w:val="4"/>
          </w:tcPr>
        </w:tc>
        <w:tc>
          <w:p>
            <w:pPr>
              <w:spacing w:after="0"/>
            </w:pPr>
            <w:r>
              <w:rPr>
                <w:rFonts w:ascii="Arial" w:cs="Arial"/>
                <w:color w:val="000000"/>
                <w:sz w:val="16"/>
              </w:rPr>
              <w:t xml:space="preserve">UTRA_HetNet_mob</w:t>
            </w:r>
          </w:p>
          <w:tcPr>
            <w:shd w:val="clear" w:color="000000" w:fill="CCFFCC"/>
            <w:gridSpan w:val="4"/>
          </w:tcPr>
        </w:tc>
        <w:tc>
          <w:p>
            <w:pPr>
              <w:spacing w:after="0"/>
            </w:pPr>
            <w:r>
              <w:rPr>
                <w:rFonts w:ascii="Arial" w:cs="Arial"/>
                <w:color w:val="000000"/>
                <w:sz w:val="16"/>
              </w:rPr>
              <w:t xml:space="preserve">UTRA_HetNet_mob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R2,R3,R4</w:t>
            </w:r>
          </w:p>
          <w:tcPr>
            <w:shd w:val="clear" w:color="000000" w:fill="CCFFCC"/>
            <w:gridSpan w:val="4"/>
          </w:tcPr>
        </w:tc>
        <w:tc>
          <w:p>
            <w:pPr>
              <w:spacing w:after="0"/>
            </w:pPr>
            <w:r>
              <w:rPr>
                <w:rFonts w:ascii="Arial" w:cs="Arial"/>
                <w:color w:val="000000"/>
                <w:sz w:val="16"/>
              </w:rPr>
              <w:t xml:space="preserve">2013-07-23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Xudong Yang (yangxudong@huawei.com)</w:t>
            </w:r>
          </w:p>
          <w:tcPr>
            <w:shd w:val="clear" w:color="000000" w:fill="CCFFCC"/>
            <w:gridSpan w:val="4"/>
          </w:tcPr>
        </w:tc>
        <w:tc>
          <w:p>
            <w:pPr>
              <w:spacing w:after="0"/>
            </w:pPr>
            <w:r>
              <w:rPr>
                <w:rFonts w:ascii="Arial" w:cs="Arial"/>
                <w:color w:val="000000"/>
                <w:sz w:val="16"/>
              </w:rPr>
              <w:t xml:space="preserve">Triggered by Rel-12 TR 25.800 Study on UMTS heterogeneous networks (FS_UTRA_hetnet) UID_570024.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1819</w:t>
            </w:r>
          </w:p>
          <w:tcPr>
            <w:shd w:val="clear" w:color="000000" w:fill="CCFFCC"/>
            <w:gridSpan w:val="4"/>
          </w:tcPr>
        </w:tc>
        <w:tc>
          <w:p>
            <w:pPr>
              <w:spacing w:after="0"/>
            </w:pPr>
            <w:r>
              <w:rPr>
                <w:rFonts w:ascii="Arial" w:cs="Arial"/>
                <w:color w:val="000000"/>
                <w:sz w:val="16"/>
              </w:rPr>
              <w:t xml:space="preserve">610126</w:t>
            </w:r>
          </w:p>
          <w:tcPr>
            <w:shd w:val="clear" w:color="000000" w:fill="CCFFCC"/>
            <w:gridSpan w:val="4"/>
          </w:tcPr>
        </w:tc>
        <w:tc>
          <w:p>
            <w:pPr>
              <w:spacing w:after="0"/>
            </w:pPr>
            <w:r>
              <w:rPr>
                <w:rFonts w:ascii="Arial" w:cs="Arial"/>
                <w:b/>
                <w:color w:val="000000"/>
                <w:sz w:val="16"/>
              </w:rPr>
              <w:t xml:space="preserve">   Core part: UMTS Mobility enhancements for heterogeneous networks</w:t>
            </w:r>
          </w:p>
          <w:tcPr>
            <w:shd w:val="clear" w:color="000000" w:fill="CCFFCC"/>
            <w:gridSpan w:val="4"/>
          </w:tcPr>
        </w:tc>
        <w:tc>
          <w:p>
            <w:pPr>
              <w:spacing w:after="0"/>
            </w:pPr>
            <w:r>
              <w:rPr>
                <w:rFonts w:ascii="Arial" w:cs="Arial"/>
                <w:color w:val="000000"/>
                <w:sz w:val="16"/>
              </w:rPr>
              <w:t xml:space="preserve">UTRA_HetNet_mob-Core</w:t>
            </w:r>
          </w:p>
          <w:tcPr>
            <w:shd w:val="clear" w:color="000000" w:fill="CCFFCC"/>
            <w:gridSpan w:val="4"/>
          </w:tcPr>
        </w:tc>
        <w:tc>
          <w:p>
            <w:pPr>
              <w:spacing w:after="0"/>
            </w:pPr>
            <w:r>
              <w:rPr>
                <w:rFonts w:ascii="Arial" w:cs="Arial"/>
                <w:color w:val="000000"/>
                <w:sz w:val="16"/>
              </w:rPr>
              <w:t xml:space="preserve">UTRA_HetNet_mob-Core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R2,R3,R4</w:t>
            </w:r>
          </w:p>
          <w:tcPr>
            <w:shd w:val="clear" w:color="000000" w:fill="CCFFCC"/>
            <w:gridSpan w:val="4"/>
          </w:tcPr>
        </w:tc>
        <w:tc>
          <w:p>
            <w:pPr>
              <w:spacing w:after="0"/>
            </w:pPr>
            <w:r>
              <w:rPr>
                <w:rFonts w:ascii="Arial" w:cs="Arial"/>
                <w:color w:val="000000"/>
                <w:sz w:val="16"/>
              </w:rPr>
              <w:t xml:space="preserve">2013-07-23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RP-132039</w:t>
            </w:r>
          </w:p>
          <w:tcPr>
            <w:shd w:val="clear" w:color="000000" w:fill="CCFFCC"/>
            <w:gridSpan w:val="4"/>
          </w:tcPr>
        </w:tc>
        <w:tc>
          <w:p>
            <w:pPr>
              <w:spacing w:after="0"/>
            </w:pPr>
            <w:r>
              <w:rPr>
                <w:rFonts w:ascii="Arial" w:cs="Arial"/>
                <w:color w:val="000000"/>
                <w:sz w:val="16"/>
              </w:rPr>
              <w:t xml:space="preserve">RP-140636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Xudong Yang (yangxudong@huawei.com)</w:t>
            </w:r>
          </w:p>
          <w:tcPr>
            <w:shd w:val="clear" w:color="000000" w:fill="CCFFCC"/>
            <w:gridSpan w:val="4"/>
          </w:tcPr>
        </w:tc>
        <w:tc>
          <w:p>
            <w:pPr>
              <w:spacing w:after="0"/>
            </w:pPr>
            <w:r>
              <w:rPr>
                <w:rFonts w:ascii="Arial" w:cs="Arial"/>
                <w:color w:val="000000"/>
                <w:sz w:val="16"/>
              </w:rPr>
              <w:t xml:space="preserve">RP#64 completed. TS 25.300v100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1820</w:t>
            </w:r>
          </w:p>
          <w:tcPr>
            <w:shd w:val="clear" w:color="000000" w:fill="CCFFCC"/>
            <w:gridSpan w:val="4"/>
          </w:tcPr>
        </w:tc>
        <w:tc>
          <w:p>
            <w:pPr>
              <w:spacing w:after="0"/>
            </w:pPr>
            <w:r>
              <w:rPr>
                <w:rFonts w:ascii="Arial" w:cs="Arial"/>
                <w:color w:val="000000"/>
                <w:sz w:val="16"/>
              </w:rPr>
              <w:t xml:space="preserve">610226</w:t>
            </w:r>
          </w:p>
          <w:tcPr>
            <w:shd w:val="clear" w:color="000000" w:fill="CCFFCC"/>
            <w:gridSpan w:val="4"/>
          </w:tcPr>
        </w:tc>
        <w:tc>
          <w:p>
            <w:pPr>
              <w:spacing w:after="0"/>
            </w:pPr>
            <w:r>
              <w:rPr>
                <w:rFonts w:ascii="Arial" w:cs="Arial"/>
                <w:b/>
                <w:color w:val="000000"/>
                <w:sz w:val="16"/>
              </w:rPr>
              <w:t xml:space="preserve">   Perf. part: UMTS Mobility enhancements for heterogeneous networks</w:t>
            </w:r>
          </w:p>
          <w:tcPr>
            <w:shd w:val="clear" w:color="000000" w:fill="CCFFCC"/>
            <w:gridSpan w:val="4"/>
          </w:tcPr>
        </w:tc>
        <w:tc>
          <w:p>
            <w:pPr>
              <w:spacing w:after="0"/>
            </w:pPr>
            <w:r>
              <w:rPr>
                <w:rFonts w:ascii="Arial" w:cs="Arial"/>
                <w:color w:val="000000"/>
                <w:sz w:val="16"/>
              </w:rPr>
              <w:t xml:space="preserve">UTRA_HetNet_mob-Perf</w:t>
            </w:r>
          </w:p>
          <w:tcPr>
            <w:shd w:val="clear" w:color="000000" w:fill="CCFFCC"/>
            <w:gridSpan w:val="4"/>
          </w:tcPr>
        </w:tc>
        <w:tc>
          <w:p>
            <w:pPr>
              <w:spacing w:after="0"/>
            </w:pPr>
            <w:r>
              <w:rPr>
                <w:rFonts w:ascii="Arial" w:cs="Arial"/>
                <w:color w:val="000000"/>
                <w:sz w:val="16"/>
              </w:rPr>
              <w:t xml:space="preserve">UTRA_HetNet_mob-Perf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RP-132039</w:t>
            </w:r>
          </w:p>
          <w:tcPr>
            <w:shd w:val="clear" w:color="000000" w:fill="CCFFCC"/>
            <w:gridSpan w:val="4"/>
          </w:tcPr>
        </w:tc>
        <w:tc>
          <w:p>
            <w:pPr>
              <w:spacing w:after="0"/>
            </w:pPr>
            <w:r>
              <w:rPr>
                <w:rFonts w:ascii="Arial" w:cs="Arial"/>
                <w:color w:val="000000"/>
                <w:sz w:val="16"/>
              </w:rPr>
              <w:t xml:space="preserve">RP-140636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Xudong Yang (yangxudong@huawei.com)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1821</w:t>
            </w:r>
          </w:p>
          <w:tcPr>
            <w:shd w:val="clear" w:color="000000" w:fill="CCFFCC"/>
            <w:gridSpan w:val="4"/>
          </w:tcPr>
        </w:tc>
        <w:tc>
          <w:p>
            <w:pPr>
              <w:spacing w:after="0"/>
            </w:pPr>
            <w:r>
              <w:rPr>
                <w:rFonts w:ascii="Arial" w:cs="Arial"/>
                <w:color w:val="000000"/>
                <w:sz w:val="16"/>
              </w:rPr>
              <w:t xml:space="preserve">620054</w:t>
            </w:r>
          </w:p>
          <w:tcPr>
            <w:shd w:val="clear" w:color="000000" w:fill="CCFFCC"/>
            <w:gridSpan w:val="4"/>
          </w:tcPr>
        </w:tc>
        <w:tc>
          <w:p>
            <w:pPr>
              <w:spacing w:after="0"/>
            </w:pPr>
            <w:r>
              <w:rPr>
                <w:rFonts w:ascii="Arial" w:cs="Arial"/>
                <w:b/>
                <w:color w:val="0000FF"/>
                <w:sz w:val="16"/>
              </w:rPr>
              <w:t xml:space="preserve">UMTS Heterogeneous Networks enhancements</w:t>
            </w:r>
          </w:p>
          <w:tcPr>
            <w:shd w:val="clear" w:color="0000FF" w:fill="CCFFCC"/>
            <w:gridSpan w:val="4"/>
          </w:tcPr>
        </w:tc>
        <w:tc>
          <w:p>
            <w:pPr>
              <w:spacing w:after="0"/>
            </w:pPr>
            <w:r>
              <w:rPr>
                <w:rFonts w:ascii="Arial" w:cs="Arial"/>
                <w:color w:val="000000"/>
                <w:sz w:val="16"/>
              </w:rPr>
              <w:t xml:space="preserve">UTRA_HetNet_enh</w:t>
            </w:r>
          </w:p>
          <w:tcPr>
            <w:shd w:val="clear" w:color="000000" w:fill="CCFFCC"/>
            <w:gridSpan w:val="4"/>
          </w:tcPr>
        </w:tc>
        <w:tc>
          <w:p>
            <w:pPr>
              <w:spacing w:after="0"/>
            </w:pPr>
            <w:r>
              <w:rPr>
                <w:rFonts w:ascii="Arial" w:cs="Arial"/>
                <w:color w:val="000000"/>
                <w:sz w:val="16"/>
              </w:rPr>
              <w:t xml:space="preserve">UTRA_HetNet_enh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Triggered by the 2nd part of TR 25.800 (FS_UTRA_HetNet); the 1st part is addressed by UTRA_HetNet_mob UID_610026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1822</w:t>
            </w:r>
          </w:p>
          <w:tcPr>
            <w:shd w:val="clear" w:color="000000" w:fill="CCFFCC"/>
            <w:gridSpan w:val="4"/>
          </w:tcPr>
        </w:tc>
        <w:tc>
          <w:p>
            <w:pPr>
              <w:spacing w:after="0"/>
            </w:pPr>
            <w:r>
              <w:rPr>
                <w:rFonts w:ascii="Arial" w:cs="Arial"/>
                <w:color w:val="000000"/>
                <w:sz w:val="16"/>
              </w:rPr>
              <w:t xml:space="preserve">620154</w:t>
            </w:r>
          </w:p>
          <w:tcPr>
            <w:shd w:val="clear" w:color="000000" w:fill="CCFFCC"/>
            <w:gridSpan w:val="4"/>
          </w:tcPr>
        </w:tc>
        <w:tc>
          <w:p>
            <w:pPr>
              <w:spacing w:after="0"/>
            </w:pPr>
            <w:r>
              <w:rPr>
                <w:rFonts w:ascii="Arial" w:cs="Arial"/>
                <w:b/>
                <w:color w:val="000000"/>
                <w:sz w:val="16"/>
              </w:rPr>
              <w:t xml:space="preserve">   Core part: Heterogeneous Networks enhancements</w:t>
            </w:r>
          </w:p>
          <w:tcPr>
            <w:shd w:val="clear" w:color="000000" w:fill="CCFFCC"/>
            <w:gridSpan w:val="4"/>
          </w:tcPr>
        </w:tc>
        <w:tc>
          <w:p>
            <w:pPr>
              <w:spacing w:after="0"/>
            </w:pPr>
            <w:r>
              <w:rPr>
                <w:rFonts w:ascii="Arial" w:cs="Arial"/>
                <w:color w:val="000000"/>
                <w:sz w:val="16"/>
              </w:rPr>
              <w:t xml:space="preserve">UTRA_HetNet_enh-Core</w:t>
            </w:r>
          </w:p>
          <w:tcPr>
            <w:shd w:val="clear" w:color="000000" w:fill="CCFFCC"/>
            <w:gridSpan w:val="4"/>
          </w:tcPr>
        </w:tc>
        <w:tc>
          <w:p>
            <w:pPr>
              <w:spacing w:after="0"/>
            </w:pPr>
            <w:r>
              <w:rPr>
                <w:rFonts w:ascii="Arial" w:cs="Arial"/>
                <w:color w:val="000000"/>
                <w:sz w:val="16"/>
              </w:rPr>
              <w:t xml:space="preserve">UTRA_HetNet_enh-Core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RP-141701</w:t>
            </w:r>
          </w:p>
          <w:tcPr>
            <w:shd w:val="clear" w:color="000000" w:fill="CCFFCC"/>
            <w:gridSpan w:val="4"/>
          </w:tcPr>
        </w:tc>
        <w:tc>
          <w:p>
            <w:pPr>
              <w:spacing w:after="0"/>
            </w:pPr>
            <w:r>
              <w:rPr>
                <w:rFonts w:ascii="Arial" w:cs="Arial"/>
                <w:color w:val="000000"/>
                <w:sz w:val="16"/>
              </w:rPr>
              <w:t xml:space="preserve">RP-141702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RP#65 completed. Updated WID RP-140463=&gt;RP-141701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1823</w:t>
            </w:r>
          </w:p>
          <w:tcPr>
            <w:shd w:val="clear" w:color="000000" w:fill="CCFFCC"/>
            <w:gridSpan w:val="4"/>
          </w:tcPr>
        </w:tc>
        <w:tc>
          <w:p>
            <w:pPr>
              <w:spacing w:after="0"/>
            </w:pPr>
            <w:r>
              <w:rPr>
                <w:rFonts w:ascii="Arial" w:cs="Arial"/>
                <w:color w:val="000000"/>
                <w:sz w:val="16"/>
              </w:rPr>
              <w:t xml:space="preserve">620254</w:t>
            </w:r>
          </w:p>
          <w:tcPr>
            <w:shd w:val="clear" w:color="000000" w:fill="CCFFCC"/>
            <w:gridSpan w:val="4"/>
          </w:tcPr>
        </w:tc>
        <w:tc>
          <w:p>
            <w:pPr>
              <w:spacing w:after="0"/>
            </w:pPr>
            <w:r>
              <w:rPr>
                <w:rFonts w:ascii="Arial" w:cs="Arial"/>
                <w:b/>
                <w:color w:val="000000"/>
                <w:sz w:val="16"/>
              </w:rPr>
              <w:t xml:space="preserve">   Perf. part: Heterogeneous Networks enhancements</w:t>
            </w:r>
          </w:p>
          <w:tcPr>
            <w:shd w:val="clear" w:color="000000" w:fill="CCFFCC"/>
            <w:gridSpan w:val="4"/>
          </w:tcPr>
        </w:tc>
        <w:tc>
          <w:p>
            <w:pPr>
              <w:spacing w:after="0"/>
            </w:pPr>
            <w:r>
              <w:rPr>
                <w:rFonts w:ascii="Arial" w:cs="Arial"/>
                <w:color w:val="000000"/>
                <w:sz w:val="16"/>
              </w:rPr>
              <w:t xml:space="preserve">UTRA_HetNet_enh-Perf</w:t>
            </w:r>
          </w:p>
          <w:tcPr>
            <w:shd w:val="clear" w:color="000000" w:fill="CCFFCC"/>
            <w:gridSpan w:val="4"/>
          </w:tcPr>
        </w:tc>
        <w:tc>
          <w:p>
            <w:pPr>
              <w:spacing w:after="0"/>
            </w:pPr>
            <w:r>
              <w:rPr>
                <w:rFonts w:ascii="Arial" w:cs="Arial"/>
                <w:color w:val="000000"/>
                <w:sz w:val="16"/>
              </w:rPr>
              <w:t xml:space="preserve">UTRA_HetNet_enh-Perf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RP-141701</w:t>
            </w:r>
          </w:p>
          <w:tcPr>
            <w:shd w:val="clear" w:color="000000" w:fill="CCFFCC"/>
            <w:gridSpan w:val="4"/>
          </w:tcPr>
        </w:tc>
        <w:tc>
          <w:p>
            <w:pPr>
              <w:spacing w:after="0"/>
            </w:pPr>
            <w:r>
              <w:rPr>
                <w:rFonts w:ascii="Arial" w:cs="Arial"/>
                <w:color w:val="000000"/>
                <w:sz w:val="16"/>
              </w:rPr>
              <w:t xml:space="preserve">RP-141898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 Stat Rep: RP-141702-&gt;RP-141898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1824</w:t>
            </w:r>
          </w:p>
          <w:tcPr>
            <w:shd w:val="clear" w:color="000000" w:fill="CCFFCC"/>
            <w:gridSpan w:val="4"/>
          </w:tcPr>
        </w:tc>
        <w:tc>
          <w:p>
            <w:pPr>
              <w:spacing w:after="0"/>
            </w:pPr>
            <w:r>
              <w:rPr>
                <w:rFonts w:ascii="Arial" w:cs="Arial"/>
                <w:color w:val="000000"/>
                <w:sz w:val="16"/>
              </w:rPr>
              <w:t xml:space="preserve">620055</w:t>
            </w:r>
          </w:p>
          <w:tcPr>
            <w:shd w:val="clear" w:color="000000" w:fill="CCFFCC"/>
            <w:gridSpan w:val="4"/>
          </w:tcPr>
        </w:tc>
        <w:tc>
          <w:p>
            <w:pPr>
              <w:spacing w:after="0"/>
            </w:pPr>
            <w:r>
              <w:rPr>
                <w:rFonts w:ascii="Arial" w:cs="Arial"/>
                <w:b/>
                <w:color w:val="0000FF"/>
                <w:sz w:val="16"/>
              </w:rPr>
              <w:t xml:space="preserve">Enhanced Broadcast of System Information</w:t>
            </w:r>
          </w:p>
          <w:tcPr>
            <w:shd w:val="clear" w:color="0000FF" w:fill="CCFFCC"/>
            <w:gridSpan w:val="4"/>
          </w:tcPr>
        </w:tc>
        <w:tc>
          <w:p>
            <w:pPr>
              <w:spacing w:after="0"/>
            </w:pPr>
            <w:r>
              <w:rPr>
                <w:rFonts w:ascii="Arial" w:cs="Arial"/>
                <w:color w:val="000000"/>
                <w:sz w:val="16"/>
              </w:rPr>
              <w:t xml:space="preserve">UTRA_SIBenh</w:t>
            </w:r>
          </w:p>
          <w:tcPr>
            <w:shd w:val="clear" w:color="000000" w:fill="CCFFCC"/>
            <w:gridSpan w:val="4"/>
          </w:tcPr>
        </w:tc>
        <w:tc>
          <w:p>
            <w:pPr>
              <w:spacing w:after="0"/>
            </w:pPr>
            <w:r>
              <w:rPr>
                <w:rFonts w:ascii="Arial" w:cs="Arial"/>
                <w:color w:val="000000"/>
                <w:sz w:val="16"/>
              </w:rPr>
              <w:t xml:space="preserve">UTRA_SIBenh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Triggered by Rel-12 UTRA TR 25.704 Study on Enhanced Broadcast of System Information (FS_UTRA_SIBenh)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1825</w:t>
            </w:r>
          </w:p>
          <w:tcPr>
            <w:shd w:val="clear" w:color="000000" w:fill="CCFFCC"/>
            <w:gridSpan w:val="4"/>
          </w:tcPr>
        </w:tc>
        <w:tc>
          <w:p>
            <w:pPr>
              <w:spacing w:after="0"/>
            </w:pPr>
            <w:r>
              <w:rPr>
                <w:rFonts w:ascii="Arial" w:cs="Arial"/>
                <w:color w:val="000000"/>
                <w:sz w:val="16"/>
              </w:rPr>
              <w:t xml:space="preserve">620155</w:t>
            </w:r>
          </w:p>
          <w:tcPr>
            <w:shd w:val="clear" w:color="000000" w:fill="CCFFCC"/>
            <w:gridSpan w:val="4"/>
          </w:tcPr>
        </w:tc>
        <w:tc>
          <w:p>
            <w:pPr>
              <w:spacing w:after="0"/>
            </w:pPr>
            <w:r>
              <w:rPr>
                <w:rFonts w:ascii="Arial" w:cs="Arial"/>
                <w:b/>
                <w:color w:val="000000"/>
                <w:sz w:val="16"/>
              </w:rPr>
              <w:t xml:space="preserve">   Core part: Enhanced Broadcast of System Information</w:t>
            </w:r>
          </w:p>
          <w:tcPr>
            <w:shd w:val="clear" w:color="000000" w:fill="CCFFCC"/>
            <w:gridSpan w:val="4"/>
          </w:tcPr>
        </w:tc>
        <w:tc>
          <w:p>
            <w:pPr>
              <w:spacing w:after="0"/>
            </w:pPr>
            <w:r>
              <w:rPr>
                <w:rFonts w:ascii="Arial" w:cs="Arial"/>
                <w:color w:val="000000"/>
                <w:sz w:val="16"/>
              </w:rPr>
              <w:t xml:space="preserve">UTRA_SIBenh-Core</w:t>
            </w:r>
          </w:p>
          <w:tcPr>
            <w:shd w:val="clear" w:color="000000" w:fill="CCFFCC"/>
            <w:gridSpan w:val="4"/>
          </w:tcPr>
        </w:tc>
        <w:tc>
          <w:p>
            <w:pPr>
              <w:spacing w:after="0"/>
            </w:pPr>
            <w:r>
              <w:rPr>
                <w:rFonts w:ascii="Arial" w:cs="Arial"/>
                <w:color w:val="000000"/>
                <w:sz w:val="16"/>
              </w:rPr>
              <w:t xml:space="preserve">UTRA_SIBenh-Core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RP-140131</w:t>
            </w:r>
          </w:p>
          <w:tcPr>
            <w:shd w:val="clear" w:color="000000" w:fill="CCFFCC"/>
            <w:gridSpan w:val="4"/>
          </w:tcPr>
        </w:tc>
        <w:tc>
          <w:p>
            <w:pPr>
              <w:spacing w:after="0"/>
            </w:pPr>
            <w:r>
              <w:rPr>
                <w:rFonts w:ascii="Arial" w:cs="Arial"/>
                <w:color w:val="000000"/>
                <w:sz w:val="16"/>
              </w:rPr>
              <w:t xml:space="preserve">RP-141230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1826</w:t>
            </w:r>
          </w:p>
          <w:tcPr>
            <w:shd w:val="clear" w:color="000000" w:fill="CCFFCC"/>
            <w:gridSpan w:val="4"/>
          </w:tcPr>
        </w:tc>
        <w:tc>
          <w:p>
            <w:pPr>
              <w:spacing w:after="0"/>
            </w:pPr>
            <w:r>
              <w:rPr>
                <w:rFonts w:ascii="Arial" w:cs="Arial"/>
                <w:color w:val="000000"/>
                <w:sz w:val="16"/>
              </w:rPr>
              <w:t xml:space="preserve">620255</w:t>
            </w:r>
          </w:p>
          <w:tcPr>
            <w:shd w:val="clear" w:color="000000" w:fill="CCFFCC"/>
            <w:gridSpan w:val="4"/>
          </w:tcPr>
        </w:tc>
        <w:tc>
          <w:p>
            <w:pPr>
              <w:spacing w:after="0"/>
            </w:pPr>
            <w:r>
              <w:rPr>
                <w:rFonts w:ascii="Arial" w:cs="Arial"/>
                <w:b/>
                <w:color w:val="000000"/>
                <w:sz w:val="16"/>
              </w:rPr>
              <w:t xml:space="preserve">   Perf. part: Enhanced Broadcast of System Information</w:t>
            </w:r>
          </w:p>
          <w:tcPr>
            <w:shd w:val="clear" w:color="000000" w:fill="CCFFCC"/>
            <w:gridSpan w:val="4"/>
          </w:tcPr>
        </w:tc>
        <w:tc>
          <w:p>
            <w:pPr>
              <w:spacing w:after="0"/>
            </w:pPr>
            <w:r>
              <w:rPr>
                <w:rFonts w:ascii="Arial" w:cs="Arial"/>
                <w:color w:val="000000"/>
                <w:sz w:val="16"/>
              </w:rPr>
              <w:t xml:space="preserve">UTRA_SIBenh-Perf</w:t>
            </w:r>
          </w:p>
          <w:tcPr>
            <w:shd w:val="clear" w:color="000000" w:fill="CCFFCC"/>
            <w:gridSpan w:val="4"/>
          </w:tcPr>
        </w:tc>
        <w:tc>
          <w:p>
            <w:pPr>
              <w:spacing w:after="0"/>
            </w:pPr>
            <w:r>
              <w:rPr>
                <w:rFonts w:ascii="Arial" w:cs="Arial"/>
                <w:color w:val="000000"/>
                <w:sz w:val="16"/>
              </w:rPr>
              <w:t xml:space="preserve">UTRA_SIBenh-Perf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RP-140131</w:t>
            </w:r>
          </w:p>
          <w:tcPr>
            <w:shd w:val="clear" w:color="000000" w:fill="CCFFCC"/>
            <w:gridSpan w:val="4"/>
          </w:tcPr>
        </w:tc>
        <w:tc>
          <w:p>
            <w:pPr>
              <w:spacing w:after="0"/>
            </w:pPr>
            <w:r>
              <w:rPr>
                <w:rFonts w:ascii="Arial" w:cs="Arial"/>
                <w:color w:val="000000"/>
                <w:sz w:val="16"/>
              </w:rPr>
              <w:t xml:space="preserve">RP-142080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 Stat Rep: RP-141230-&gt;RP-142080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1827</w:t>
            </w:r>
          </w:p>
          <w:tcPr>
            <w:shd w:val="clear" w:color="000000" w:fill="CCFFCC"/>
            <w:gridSpan w:val="4"/>
          </w:tcPr>
        </w:tc>
        <w:tc>
          <w:p>
            <w:pPr>
              <w:spacing w:after="0"/>
            </w:pPr>
            <w:r>
              <w:rPr>
                <w:rFonts w:ascii="Arial" w:cs="Arial"/>
                <w:color w:val="000000"/>
                <w:sz w:val="16"/>
              </w:rPr>
              <w:t xml:space="preserve">620049</w:t>
            </w:r>
          </w:p>
          <w:tcPr>
            <w:shd w:val="clear" w:color="000000" w:fill="CCFFCC"/>
            <w:gridSpan w:val="4"/>
          </w:tcPr>
        </w:tc>
        <w:tc>
          <w:p>
            <w:pPr>
              <w:spacing w:after="0"/>
            </w:pPr>
            <w:r>
              <w:rPr>
                <w:rFonts w:ascii="Arial" w:cs="Arial"/>
                <w:b/>
                <w:color w:val="0000FF"/>
                <w:sz w:val="16"/>
              </w:rPr>
              <w:t xml:space="preserve">Further Enhanced Uplink (EUL) enhancements</w:t>
            </w:r>
          </w:p>
          <w:tcPr>
            <w:shd w:val="clear" w:color="0000FF" w:fill="CCFFCC"/>
            <w:gridSpan w:val="4"/>
          </w:tcPr>
        </w:tc>
        <w:tc>
          <w:p>
            <w:pPr>
              <w:spacing w:after="0"/>
            </w:pPr>
            <w:r>
              <w:rPr>
                <w:rFonts w:ascii="Arial" w:cs="Arial"/>
                <w:color w:val="000000"/>
                <w:sz w:val="16"/>
              </w:rPr>
              <w:t xml:space="preserve">EDCH_enh</w:t>
            </w:r>
          </w:p>
          <w:tcPr>
            <w:shd w:val="clear" w:color="000000" w:fill="CCFFCC"/>
            <w:gridSpan w:val="4"/>
          </w:tcPr>
        </w:tc>
        <w:tc>
          <w:p>
            <w:pPr>
              <w:spacing w:after="0"/>
            </w:pPr>
            <w:r>
              <w:rPr>
                <w:rFonts w:ascii="Arial" w:cs="Arial"/>
                <w:color w:val="000000"/>
                <w:sz w:val="16"/>
              </w:rPr>
              <w:t xml:space="preserve">EDCH_enh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mark.curran@ericsson.com</w:t>
            </w:r>
          </w:p>
          <w:tcPr>
            <w:shd w:val="clear" w:color="000000" w:fill="CCFFCC"/>
            <w:gridSpan w:val="4"/>
          </w:tcPr>
        </w:tc>
        <w:tc>
          <w:p>
            <w:pPr>
              <w:spacing w:after="0"/>
            </w:pPr>
            <w:r>
              <w:rPr>
                <w:rFonts w:ascii="Arial" w:cs="Arial"/>
                <w:color w:val="000000"/>
                <w:sz w:val="16"/>
              </w:rPr>
              <w:t xml:space="preserve">Triggered by Rel-12 UTRA TR 25.700 Study on Further Enhanced Uplink (EUL) enhancements (FS_EDCH_enh)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1828</w:t>
            </w:r>
          </w:p>
          <w:tcPr>
            <w:shd w:val="clear" w:color="000000" w:fill="CCFFCC"/>
            <w:gridSpan w:val="4"/>
          </w:tcPr>
        </w:tc>
        <w:tc>
          <w:p>
            <w:pPr>
              <w:spacing w:after="0"/>
            </w:pPr>
            <w:r>
              <w:rPr>
                <w:rFonts w:ascii="Arial" w:cs="Arial"/>
                <w:color w:val="000000"/>
                <w:sz w:val="16"/>
              </w:rPr>
              <w:t xml:space="preserve">620149</w:t>
            </w:r>
          </w:p>
          <w:tcPr>
            <w:shd w:val="clear" w:color="000000" w:fill="CCFFCC"/>
            <w:gridSpan w:val="4"/>
          </w:tcPr>
        </w:tc>
        <w:tc>
          <w:p>
            <w:pPr>
              <w:spacing w:after="0"/>
            </w:pPr>
            <w:r>
              <w:rPr>
                <w:rFonts w:ascii="Arial" w:cs="Arial"/>
                <w:b/>
                <w:color w:val="000000"/>
                <w:sz w:val="16"/>
              </w:rPr>
              <w:t xml:space="preserve">   Core part: Further Enhanced Uplink (EUL) enhancements</w:t>
            </w:r>
          </w:p>
          <w:tcPr>
            <w:shd w:val="clear" w:color="000000" w:fill="CCFFCC"/>
            <w:gridSpan w:val="4"/>
          </w:tcPr>
        </w:tc>
        <w:tc>
          <w:p>
            <w:pPr>
              <w:spacing w:after="0"/>
            </w:pPr>
            <w:r>
              <w:rPr>
                <w:rFonts w:ascii="Arial" w:cs="Arial"/>
                <w:color w:val="000000"/>
                <w:sz w:val="16"/>
              </w:rPr>
              <w:t xml:space="preserve">EDCH_enh-Core</w:t>
            </w:r>
          </w:p>
          <w:tcPr>
            <w:shd w:val="clear" w:color="000000" w:fill="CCFFCC"/>
            <w:gridSpan w:val="4"/>
          </w:tcPr>
        </w:tc>
        <w:tc>
          <w:p>
            <w:pPr>
              <w:spacing w:after="0"/>
            </w:pPr>
            <w:r>
              <w:rPr>
                <w:rFonts w:ascii="Arial" w:cs="Arial"/>
                <w:color w:val="000000"/>
                <w:sz w:val="16"/>
              </w:rPr>
              <w:t xml:space="preserve">EDCH_enh-Core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RP-140127</w:t>
            </w:r>
          </w:p>
          <w:tcPr>
            <w:shd w:val="clear" w:color="000000" w:fill="CCFFCC"/>
            <w:gridSpan w:val="4"/>
          </w:tcPr>
        </w:tc>
        <w:tc>
          <w:p>
            <w:pPr>
              <w:spacing w:after="0"/>
            </w:pPr>
            <w:r>
              <w:rPr>
                <w:rFonts w:ascii="Arial" w:cs="Arial"/>
                <w:color w:val="000000"/>
                <w:sz w:val="16"/>
              </w:rPr>
              <w:t xml:space="preserve">RP-141860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mark.curran@ericsson.com</w:t>
            </w:r>
          </w:p>
          <w:tcPr>
            <w:shd w:val="clear" w:color="000000" w:fill="CCFFCC"/>
            <w:gridSpan w:val="4"/>
          </w:tcPr>
        </w:tc>
        <w:tc>
          <w:p>
            <w:pPr>
              <w:spacing w:after="0"/>
            </w:pPr>
            <w:r>
              <w:rPr>
                <w:rFonts w:ascii="Arial" w:cs="Arial"/>
                <w:color w:val="000000"/>
                <w:sz w:val="16"/>
              </w:rPr>
              <w:t xml:space="preserve">; Stat Rep: RP-141684-&gt;RP-141860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1829</w:t>
            </w:r>
          </w:p>
          <w:tcPr>
            <w:shd w:val="clear" w:color="000000" w:fill="CCFFCC"/>
            <w:gridSpan w:val="4"/>
          </w:tcPr>
        </w:tc>
        <w:tc>
          <w:p>
            <w:pPr>
              <w:spacing w:after="0"/>
            </w:pPr>
            <w:r>
              <w:rPr>
                <w:rFonts w:ascii="Arial" w:cs="Arial"/>
                <w:color w:val="000000"/>
                <w:sz w:val="16"/>
              </w:rPr>
              <w:t xml:space="preserve">620249</w:t>
            </w:r>
          </w:p>
          <w:tcPr>
            <w:shd w:val="clear" w:color="000000" w:fill="CCFFCC"/>
            <w:gridSpan w:val="4"/>
          </w:tcPr>
        </w:tc>
        <w:tc>
          <w:p>
            <w:pPr>
              <w:spacing w:after="0"/>
            </w:pPr>
            <w:r>
              <w:rPr>
                <w:rFonts w:ascii="Arial" w:cs="Arial"/>
                <w:b/>
                <w:color w:val="000000"/>
                <w:sz w:val="16"/>
              </w:rPr>
              <w:t xml:space="preserve">   Perf. part: Further Enhanced Uplink (EUL) enhancements</w:t>
            </w:r>
          </w:p>
          <w:tcPr>
            <w:shd w:val="clear" w:color="000000" w:fill="CCFFCC"/>
            <w:gridSpan w:val="4"/>
          </w:tcPr>
        </w:tc>
        <w:tc>
          <w:p>
            <w:pPr>
              <w:spacing w:after="0"/>
            </w:pPr>
            <w:r>
              <w:rPr>
                <w:rFonts w:ascii="Arial" w:cs="Arial"/>
                <w:color w:val="000000"/>
                <w:sz w:val="16"/>
              </w:rPr>
              <w:t xml:space="preserve">EDCH_enh-Perf</w:t>
            </w:r>
          </w:p>
          <w:tcPr>
            <w:shd w:val="clear" w:color="000000" w:fill="CCFFCC"/>
            <w:gridSpan w:val="4"/>
          </w:tcPr>
        </w:tc>
        <w:tc>
          <w:p>
            <w:pPr>
              <w:spacing w:after="0"/>
            </w:pPr>
            <w:r>
              <w:rPr>
                <w:rFonts w:ascii="Arial" w:cs="Arial"/>
                <w:color w:val="000000"/>
                <w:sz w:val="16"/>
              </w:rPr>
              <w:t xml:space="preserve">EDCH_enh-Perf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RP-140127</w:t>
            </w:r>
          </w:p>
          <w:tcPr>
            <w:shd w:val="clear" w:color="000000" w:fill="CCFFCC"/>
            <w:gridSpan w:val="4"/>
          </w:tcPr>
        </w:tc>
        <w:tc>
          <w:p>
            <w:pPr>
              <w:spacing w:after="0"/>
            </w:pPr>
            <w:r>
              <w:rPr>
                <w:rFonts w:ascii="Arial" w:cs="Arial"/>
                <w:color w:val="000000"/>
                <w:sz w:val="16"/>
              </w:rPr>
              <w:t xml:space="preserve">RP-150062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mark.curran@ericsson.com</w:t>
            </w:r>
          </w:p>
          <w:tcPr>
            <w:shd w:val="clear" w:color="000000" w:fill="CCFFCC"/>
            <w:gridSpan w:val="4"/>
          </w:tcPr>
        </w:tc>
        <w:tc>
          <w:p>
            <w:pPr>
              <w:spacing w:after="0"/>
            </w:pPr>
            <w:r>
              <w:rPr>
                <w:rFonts w:ascii="Arial" w:cs="Arial"/>
                <w:color w:val="000000"/>
                <w:sz w:val="16"/>
              </w:rPr>
              <w:t xml:space="preserve">; CD:Wed 18/03/15-&gt;Sun 15/03/15; Stat Rep: RP-141684-&gt;RP-141860 1st Apr 15: Compl:75%-&gt;100% 1st Apr 15: Stat Rep: RP-141860-&gt;RP-150062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1830</w:t>
            </w:r>
          </w:p>
          <w:tcPr>
            <w:shd w:val="clear" w:color="000000" w:fill="CCFFCC"/>
            <w:gridSpan w:val="4"/>
          </w:tcPr>
        </w:tc>
        <w:tc>
          <w:p>
            <w:pPr>
              <w:spacing w:after="0"/>
            </w:pPr>
            <w:r>
              <w:rPr>
                <w:rFonts w:ascii="Arial" w:cs="Arial"/>
                <w:color w:val="000000"/>
                <w:sz w:val="16"/>
              </w:rPr>
              <w:t xml:space="preserve">560018</w:t>
            </w:r>
          </w:p>
          <w:tcPr>
            <w:shd w:val="clear" w:color="000000" w:fill="CCFFCC"/>
            <w:gridSpan w:val="4"/>
          </w:tcPr>
        </w:tc>
        <w:tc>
          <w:p>
            <w:pPr>
              <w:spacing w:after="0"/>
            </w:pPr>
            <w:r>
              <w:rPr>
                <w:rFonts w:ascii="Arial" w:cs="Arial"/>
                <w:b/>
                <w:color w:val="0000FF"/>
                <w:sz w:val="16"/>
              </w:rPr>
              <w:t xml:space="preserve">(Small) Technical Enhancements and Improvements for Rel-12</w:t>
            </w:r>
          </w:p>
          <w:tcPr>
            <w:shd w:val="clear" w:color="0000FF" w:fill="CCFFCC"/>
            <w:gridSpan w:val="4"/>
          </w:tcPr>
        </w:tc>
        <w:tc>
          <w:p>
            <w:pPr>
              <w:spacing w:after="0"/>
            </w:pPr>
            <w:r>
              <w:rPr>
                <w:rFonts w:ascii="Arial" w:cs="Arial"/>
                <w:color w:val="000000"/>
                <w:sz w:val="16"/>
              </w:rPr>
              <w:t xml:space="preserve">TEI12</w:t>
            </w:r>
          </w:p>
          <w:tcPr>
            <w:shd w:val="clear" w:color="000000" w:fill="CCFFCC"/>
            <w:gridSpan w:val="4"/>
          </w:tcPr>
        </w:tc>
        <w:tc>
          <w:p>
            <w:pPr>
              <w:spacing w:after="0"/>
            </w:pPr>
            <w:r>
              <w:rPr>
                <w:rFonts w:ascii="Arial" w:cs="Arial"/>
                <w:color w:val="000000"/>
                <w:sz w:val="16"/>
              </w:rPr>
              <w:t xml:space="preserve">TEI12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2012-12-25</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1831</w:t>
            </w:r>
          </w:p>
          <w:tcPr>
            <w:shd w:val="clear" w:color="000000" w:fill="FFFFFF"/>
            <w:gridSpan w:val="4"/>
          </w:tcPr>
        </w:tc>
        <w:tc>
          <w:p>
            <w:pPr>
              <w:spacing w:after="0"/>
            </w:pPr>
            <w:r>
              <w:rPr>
                <w:rFonts w:ascii="Arial" w:cs="Arial"/>
                <w:color w:val="000000"/>
                <w:sz w:val="16"/>
              </w:rPr>
              <w:t xml:space="preserve">660032</w:t>
            </w:r>
          </w:p>
          <w:tcPr>
            <w:shd w:val="clear" w:color="000000" w:fill="FFFFFF"/>
            <w:gridSpan w:val="4"/>
          </w:tcPr>
        </w:tc>
        <w:tc>
          <w:p>
            <w:pPr>
              <w:spacing w:after="0"/>
            </w:pPr>
            <w:r>
              <w:rPr>
                <w:rFonts w:ascii="Arial" w:cs="Arial"/>
                <w:b/>
                <w:color w:val="0000FF"/>
                <w:sz w:val="16"/>
              </w:rPr>
              <w:t xml:space="preserve">(IETF) (Small) Technical Enhancements and Improvements for Rel-12 (draft-ietf-insipid-session-id)</w:t>
            </w:r>
          </w:p>
          <w:tcPr>
            <w:shd w:val="clear" w:color="0000FF" w:fill="FFFFFF"/>
            <w:gridSpan w:val="4"/>
          </w:tcPr>
        </w:tc>
        <w:tc>
          <w:p>
            <w:pPr>
              <w:spacing w:after="0"/>
            </w:pPr>
            <w:r>
              <w:rPr>
                <w:rFonts w:ascii="Arial" w:cs="Arial"/>
                <w:color w:val="000000"/>
                <w:sz w:val="16"/>
              </w:rPr>
              <w:t xml:space="preserve">TEI12_IETF</w:t>
            </w:r>
          </w:p>
          <w:tcPr>
            <w:shd w:val="clear" w:color="000000" w:fill="FFFFFF"/>
            <w:gridSpan w:val="4"/>
          </w:tcPr>
        </w:tc>
        <w:tc>
          <w:p>
            <w:pPr>
              <w:spacing w:after="0"/>
            </w:pPr>
            <w:r>
              <w:rPr>
                <w:rFonts w:ascii="Arial" w:cs="Arial"/>
                <w:color w:val="000000"/>
                <w:sz w:val="16"/>
              </w:rPr>
              <w:t xml:space="preserve">TEI12_IETF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2014-06-13</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CP-140815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work in progress Mar15: In WGLC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1832</w:t>
            </w:r>
          </w:p>
          <w:tcPr>
            <w:shd w:val="clear" w:color="000000" w:fill="CCFFCC"/>
            <w:gridSpan w:val="4"/>
          </w:tcPr>
        </w:tc>
        <w:tc>
          <w:p>
            <w:pPr>
              <w:spacing w:after="0"/>
            </w:pPr>
            <w:r>
              <w:rPr>
                <w:rFonts w:ascii="Arial" w:cs="Arial"/>
                <w:color w:val="000000"/>
                <w:sz w:val="16"/>
              </w:rPr>
              <w:t xml:space="preserve">610001</w:t>
            </w:r>
          </w:p>
          <w:tcPr>
            <w:shd w:val="clear" w:color="000000" w:fill="CCFFCC"/>
            <w:gridSpan w:val="4"/>
          </w:tcPr>
        </w:tc>
        <w:tc>
          <w:p>
            <w:pPr>
              <w:spacing w:after="0"/>
            </w:pPr>
            <w:r>
              <w:rPr>
                <w:rFonts w:ascii="Arial" w:cs="Arial"/>
                <w:b/>
                <w:color w:val="0000FF"/>
                <w:sz w:val="16"/>
              </w:rPr>
              <w:t xml:space="preserve">Test - (Small) Technical Enhancements and Improvements for Rel-12</w:t>
            </w:r>
          </w:p>
          <w:tcPr>
            <w:shd w:val="clear" w:color="0000FF" w:fill="CCFFCC"/>
            <w:gridSpan w:val="4"/>
          </w:tcPr>
        </w:tc>
        <w:tc>
          <w:p>
            <w:pPr>
              <w:spacing w:after="0"/>
            </w:pPr>
            <w:r>
              <w:rPr>
                <w:rFonts w:ascii="Arial" w:cs="Arial"/>
                <w:color w:val="000000"/>
                <w:sz w:val="16"/>
              </w:rPr>
              <w:t xml:space="preserve">TEI12_Test</w:t>
            </w:r>
          </w:p>
          <w:tcPr>
            <w:shd w:val="clear" w:color="000000" w:fill="CCFFCC"/>
            <w:gridSpan w:val="4"/>
          </w:tcPr>
        </w:tc>
        <w:tc>
          <w:p>
            <w:pPr>
              <w:spacing w:after="0"/>
            </w:pPr>
            <w:r>
              <w:rPr>
                <w:rFonts w:ascii="Arial" w:cs="Arial"/>
                <w:color w:val="000000"/>
                <w:sz w:val="16"/>
              </w:rPr>
              <w:t xml:space="preserve">TEI12_Test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2014-10-24</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1833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12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SP,CP,GP,RP</w:t>
            </w:r>
          </w:p>
          <w:tcPr>
            <w:shd w:val="clear" w:color="000000" w:fill="FFFFFF"/>
            <w:gridSpan w:val="4"/>
          </w:tcPr>
        </w:tc>
        <w:tc>
          <w:p>
            <w:pPr>
              <w:spacing w:after="0"/>
            </w:pPr>
            <w:r>
              <w:rPr>
                <w:rFonts w:ascii="Arial" w:cs="Arial"/>
                <w:color w:val="000000"/>
                <w:sz w:val="16"/>
              </w:rPr>
              <w:t xml:space="preserve">2013-08-05</w:t>
            </w:r>
          </w:p>
          <w:tcPr>
            <w:shd w:val="clear" w:color="000000" w:fill="FFFFFF"/>
            <w:gridSpan w:val="4"/>
          </w:tcPr>
        </w:tc>
        <w:tc>
          <w:p>
            <w:pPr>
              <w:spacing w:after="0"/>
            </w:pPr>
            <w:r>
              <w:rPr>
                <w:rFonts w:ascii="Arial" w:cs="Arial"/>
                <w:color w:val="000000"/>
                <w:sz w:val="16"/>
              </w:rPr>
              <w:t xml:space="preserve">2014-09-17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1834</w:t>
            </w:r>
          </w:p>
          <w:tcPr>
            <w:shd w:val="clear" w:color="000000" w:fill="CCFFCC"/>
            <w:gridSpan w:val="4"/>
          </w:tcPr>
        </w:tc>
        <w:tc>
          <w:p>
            <w:pPr>
              <w:spacing w:after="0"/>
            </w:pPr>
            <w:r>
              <w:rPr>
                <w:rFonts w:ascii="Arial" w:cs="Arial"/>
                <w:color w:val="000000"/>
                <w:sz w:val="16"/>
              </w:rPr>
              <w:t xml:space="preserve">470020</w:t>
            </w:r>
          </w:p>
          <w:tcPr>
            <w:shd w:val="clear" w:color="000000" w:fill="CCFFCC"/>
            <w:gridSpan w:val="4"/>
          </w:tcPr>
        </w:tc>
        <w:tc>
          <w:p>
            <w:pPr>
              <w:spacing w:after="0"/>
            </w:pPr>
            <w:r>
              <w:rPr>
                <w:rFonts w:ascii="Arial" w:cs="Arial"/>
                <w:b/>
                <w:color w:val="0000FF"/>
                <w:sz w:val="16"/>
              </w:rPr>
              <w:t xml:space="preserve">Study on Alternatives to E.164 for Machine-Type Communications</w:t>
            </w:r>
          </w:p>
          <w:tcPr>
            <w:shd w:val="clear" w:color="0000FF" w:fill="CCFFCC"/>
            <w:gridSpan w:val="4"/>
          </w:tcPr>
        </w:tc>
        <w:tc>
          <w:p>
            <w:pPr>
              <w:spacing w:after="0"/>
            </w:pPr>
            <w:r>
              <w:rPr>
                <w:rFonts w:ascii="Arial" w:cs="Arial"/>
                <w:color w:val="000000"/>
                <w:sz w:val="16"/>
              </w:rPr>
              <w:t xml:space="preserve">FS_AMTC</w:t>
            </w:r>
          </w:p>
          <w:tcPr>
            <w:shd w:val="clear" w:color="000000" w:fill="CCFFCC"/>
            <w:gridSpan w:val="4"/>
          </w:tcPr>
        </w:tc>
        <w:tc>
          <w:p>
            <w:pPr>
              <w:spacing w:after="0"/>
            </w:pPr>
            <w:r>
              <w:rPr>
                <w:rFonts w:ascii="Arial" w:cs="Arial"/>
                <w:color w:val="000000"/>
                <w:sz w:val="16"/>
              </w:rPr>
              <w:t xml:space="preserve">FS_AMTC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gary.jones@T-Mobile.com</w:t>
            </w:r>
          </w:p>
          <w:tcPr>
            <w:shd w:val="clear" w:color="000000" w:fill="CCFFCC"/>
            <w:gridSpan w:val="4"/>
          </w:tcPr>
        </w:tc>
        <w:tc>
          <w:p>
            <w:pPr>
              <w:spacing w:after="0"/>
            </w:pPr>
            <w:r>
              <w:rPr>
                <w:rFonts w:ascii="Arial" w:cs="Arial"/>
                <w:color w:val="000000"/>
                <w:sz w:val="16"/>
              </w:rPr>
              <w:t xml:space="preserve">SP#55 completed. Determine an alternative to E.164 for identifying individual devices and route messages between those devices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1835</w:t>
            </w:r>
          </w:p>
          <w:tcPr>
            <w:shd w:val="clear" w:color="000000" w:fill="CCFFCC"/>
            <w:gridSpan w:val="4"/>
          </w:tcPr>
        </w:tc>
        <w:tc>
          <w:p>
            <w:pPr>
              <w:spacing w:after="0"/>
            </w:pPr>
            <w:r>
              <w:rPr>
                <w:rFonts w:ascii="Arial" w:cs="Arial"/>
                <w:color w:val="000000"/>
                <w:sz w:val="16"/>
              </w:rPr>
              <w:t xml:space="preserve">480032</w:t>
            </w:r>
          </w:p>
          <w:tcPr>
            <w:shd w:val="clear" w:color="000000" w:fill="CCFFCC"/>
            <w:gridSpan w:val="4"/>
          </w:tcPr>
        </w:tc>
        <w:tc>
          <w:p>
            <w:pPr>
              <w:spacing w:after="0"/>
            </w:pPr>
            <w:r>
              <w:rPr>
                <w:rFonts w:ascii="Arial" w:cs="Arial"/>
                <w:b/>
                <w:color w:val="0000FF"/>
                <w:sz w:val="16"/>
              </w:rPr>
              <w:t xml:space="preserve">Study on enhancements for Machine-Type Communications (MTC)</w:t>
            </w:r>
          </w:p>
          <w:tcPr>
            <w:shd w:val="clear" w:color="0000FF" w:fill="CCFFCC"/>
            <w:gridSpan w:val="4"/>
          </w:tcPr>
        </w:tc>
        <w:tc>
          <w:p>
            <w:pPr>
              <w:spacing w:after="0"/>
            </w:pPr>
            <w:r>
              <w:rPr>
                <w:rFonts w:ascii="Arial" w:cs="Arial"/>
                <w:color w:val="000000"/>
                <w:sz w:val="16"/>
              </w:rPr>
              <w:t xml:space="preserve">FS_MTCe</w:t>
            </w:r>
          </w:p>
          <w:tcPr>
            <w:shd w:val="clear" w:color="000000" w:fill="CCFFCC"/>
            <w:gridSpan w:val="4"/>
          </w:tcPr>
        </w:tc>
        <w:tc>
          <w:p>
            <w:pPr>
              <w:spacing w:after="0"/>
            </w:pPr>
            <w:r>
              <w:rPr>
                <w:rFonts w:ascii="Arial" w:cs="Arial"/>
                <w:color w:val="000000"/>
                <w:sz w:val="16"/>
              </w:rPr>
              <w:t xml:space="preserve">FS_MTCe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laurence.meriau@huawei.com</w:t>
            </w:r>
          </w:p>
          <w:tcPr>
            <w:shd w:val="clear" w:color="000000" w:fill="CCFFCC"/>
            <w:gridSpan w:val="4"/>
          </w:tcPr>
        </w:tc>
        <w:tc>
          <w:p>
            <w:pPr>
              <w:spacing w:after="0"/>
            </w:pPr>
            <w:r>
              <w:rPr>
                <w:rFonts w:ascii="Arial" w:cs="Arial"/>
                <w:color w:val="000000"/>
                <w:sz w:val="16"/>
              </w:rPr>
              <w:t xml:space="preserve">SP#59 completed. TR 22.888 v100 for Information &amp; Approval. Study addition of new MTC-related use cases and functionality and improvements to existing requirements in TS 22.368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1836</w:t>
            </w:r>
          </w:p>
          <w:tcPr>
            <w:shd w:val="clear" w:color="000000" w:fill="CCFFCC"/>
            <w:gridSpan w:val="4"/>
          </w:tcPr>
        </w:tc>
        <w:tc>
          <w:p>
            <w:pPr>
              <w:spacing w:after="0"/>
            </w:pPr>
            <w:r>
              <w:rPr>
                <w:rFonts w:ascii="Arial" w:cs="Arial"/>
                <w:color w:val="000000"/>
                <w:sz w:val="16"/>
              </w:rPr>
              <w:t xml:space="preserve">490035</w:t>
            </w:r>
          </w:p>
          <w:tcPr>
            <w:shd w:val="clear" w:color="000000" w:fill="CCFFCC"/>
            <w:gridSpan w:val="4"/>
          </w:tcPr>
        </w:tc>
        <w:tc>
          <w:p>
            <w:pPr>
              <w:spacing w:after="0"/>
            </w:pPr>
            <w:r>
              <w:rPr>
                <w:rFonts w:ascii="Arial" w:cs="Arial"/>
                <w:b/>
                <w:color w:val="0000FF"/>
                <w:sz w:val="16"/>
              </w:rPr>
              <w:t xml:space="preserve">Study on Integration of Single Sign-On (SSO) frameworks with 3GPP networks</w:t>
            </w:r>
          </w:p>
          <w:tcPr>
            <w:shd w:val="clear" w:color="0000FF" w:fill="CCFFCC"/>
            <w:gridSpan w:val="4"/>
          </w:tcPr>
        </w:tc>
        <w:tc>
          <w:p>
            <w:pPr>
              <w:spacing w:after="0"/>
            </w:pPr>
            <w:r>
              <w:rPr>
                <w:rFonts w:ascii="Arial" w:cs="Arial"/>
                <w:color w:val="000000"/>
                <w:sz w:val="16"/>
              </w:rPr>
              <w:t xml:space="preserve">FS_SSO_Int</w:t>
            </w:r>
          </w:p>
          <w:tcPr>
            <w:shd w:val="clear" w:color="000000" w:fill="CCFFCC"/>
            <w:gridSpan w:val="4"/>
          </w:tcPr>
        </w:tc>
        <w:tc>
          <w:p>
            <w:pPr>
              <w:spacing w:after="0"/>
            </w:pPr>
            <w:r>
              <w:rPr>
                <w:rFonts w:ascii="Arial" w:cs="Arial"/>
                <w:color w:val="000000"/>
                <w:sz w:val="16"/>
              </w:rPr>
              <w:t xml:space="preserve">FS_SSO_Int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christopher.wallace@interdigital.com </w:t>
            </w:r>
          </w:p>
          <w:tcPr>
            <w:shd w:val="clear" w:color="000000" w:fill="CCFFCC"/>
            <w:gridSpan w:val="4"/>
          </w:tcPr>
        </w:tc>
        <w:tc>
          <w:p>
            <w:pPr>
              <w:spacing w:after="0"/>
            </w:pPr>
            <w:r>
              <w:rPr>
                <w:rFonts w:ascii="Arial" w:cs="Arial"/>
                <w:color w:val="000000"/>
                <w:sz w:val="16"/>
              </w:rPr>
              <w:t xml:space="preserve">SP#55 completed. Linked to SA3 Study on Single Sign On (SSO) Application Security for IMS - based on SIP Digest (UID_480048), SA3 TR 33.924 Extended Identity Management (GBA-IdM) and SA3 TR 33.980 (LibSec)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1837</w:t>
            </w:r>
          </w:p>
          <w:tcPr>
            <w:shd w:val="clear" w:color="000000" w:fill="CCFFCC"/>
            <w:gridSpan w:val="4"/>
          </w:tcPr>
        </w:tc>
        <w:tc>
          <w:p>
            <w:pPr>
              <w:spacing w:after="0"/>
            </w:pPr>
            <w:r>
              <w:rPr>
                <w:rFonts w:ascii="Arial" w:cs="Arial"/>
                <w:color w:val="000000"/>
                <w:sz w:val="16"/>
              </w:rPr>
              <w:t xml:space="preserve">500035</w:t>
            </w:r>
          </w:p>
          <w:tcPr>
            <w:shd w:val="clear" w:color="000000" w:fill="CCFFCC"/>
            <w:gridSpan w:val="4"/>
          </w:tcPr>
        </w:tc>
        <w:tc>
          <w:p>
            <w:pPr>
              <w:spacing w:after="0"/>
            </w:pPr>
            <w:r>
              <w:rPr>
                <w:rFonts w:ascii="Arial" w:cs="Arial"/>
                <w:b/>
                <w:color w:val="0000FF"/>
                <w:sz w:val="16"/>
              </w:rPr>
              <w:t xml:space="preserve">Study on Continuity of Data Sessions to Local Networks</w:t>
            </w:r>
          </w:p>
          <w:tcPr>
            <w:shd w:val="clear" w:color="0000FF" w:fill="CCFFCC"/>
            <w:gridSpan w:val="4"/>
          </w:tcPr>
        </w:tc>
        <w:tc>
          <w:p>
            <w:pPr>
              <w:spacing w:after="0"/>
            </w:pPr>
            <w:r>
              <w:rPr>
                <w:rFonts w:ascii="Arial" w:cs="Arial"/>
                <w:color w:val="000000"/>
                <w:sz w:val="16"/>
              </w:rPr>
              <w:t xml:space="preserve">FS_CSN</w:t>
            </w:r>
          </w:p>
          <w:tcPr>
            <w:shd w:val="clear" w:color="000000" w:fill="CCFFCC"/>
            <w:gridSpan w:val="4"/>
          </w:tcPr>
        </w:tc>
        <w:tc>
          <w:p>
            <w:pPr>
              <w:spacing w:after="0"/>
            </w:pPr>
            <w:r>
              <w:rPr>
                <w:rFonts w:ascii="Arial" w:cs="Arial"/>
                <w:color w:val="000000"/>
                <w:sz w:val="16"/>
              </w:rPr>
              <w:t xml:space="preserve">FS_CSN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SP#54 completed. Linked to SA1 Rel-11 Feature UID_490030 SIPTO Service Continuity of IP Data Session (SIPTO_SC)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1838</w:t>
            </w:r>
          </w:p>
          <w:tcPr>
            <w:shd w:val="clear" w:color="000000" w:fill="CCFFCC"/>
            <w:gridSpan w:val="4"/>
          </w:tcPr>
        </w:tc>
        <w:tc>
          <w:p>
            <w:pPr>
              <w:spacing w:after="0"/>
            </w:pPr>
            <w:r>
              <w:rPr>
                <w:rFonts w:ascii="Arial" w:cs="Arial"/>
                <w:color w:val="000000"/>
                <w:sz w:val="16"/>
              </w:rPr>
              <w:t xml:space="preserve">500036</w:t>
            </w:r>
          </w:p>
          <w:tcPr>
            <w:shd w:val="clear" w:color="000000" w:fill="CCFFCC"/>
            <w:gridSpan w:val="4"/>
          </w:tcPr>
        </w:tc>
        <w:tc>
          <w:p>
            <w:pPr>
              <w:spacing w:after="0"/>
            </w:pPr>
            <w:r>
              <w:rPr>
                <w:rFonts w:ascii="Arial" w:cs="Arial"/>
                <w:b/>
                <w:color w:val="0000FF"/>
                <w:sz w:val="16"/>
              </w:rPr>
              <w:t xml:space="preserve">Study on non-MTC Mobile Data Applications Impacts</w:t>
            </w:r>
          </w:p>
          <w:tcPr>
            <w:shd w:val="clear" w:color="0000FF" w:fill="CCFFCC"/>
            <w:gridSpan w:val="4"/>
          </w:tcPr>
        </w:tc>
        <w:tc>
          <w:p>
            <w:pPr>
              <w:spacing w:after="0"/>
            </w:pPr>
            <w:r>
              <w:rPr>
                <w:rFonts w:ascii="Arial" w:cs="Arial"/>
                <w:color w:val="000000"/>
                <w:sz w:val="16"/>
              </w:rPr>
              <w:t xml:space="preserve">FS_MODAI</w:t>
            </w:r>
          </w:p>
          <w:tcPr>
            <w:shd w:val="clear" w:color="000000" w:fill="CCFFCC"/>
            <w:gridSpan w:val="4"/>
          </w:tcPr>
        </w:tc>
        <w:tc>
          <w:p>
            <w:pPr>
              <w:spacing w:after="0"/>
            </w:pPr>
            <w:r>
              <w:rPr>
                <w:rFonts w:ascii="Arial" w:cs="Arial"/>
                <w:color w:val="000000"/>
                <w:sz w:val="16"/>
              </w:rPr>
              <w:t xml:space="preserve">FS_MODAI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Amar Deol (adeol@huawei.com), Gang Li</w:t>
            </w:r>
          </w:p>
          <w:tcPr>
            <w:shd w:val="clear" w:color="000000" w:fill="CCFFCC"/>
            <w:gridSpan w:val="4"/>
          </w:tcPr>
        </w:tc>
        <w:tc>
          <w:p>
            <w:pPr>
              <w:spacing w:after="0"/>
            </w:pPr>
            <w:r>
              <w:rPr>
                <w:rFonts w:ascii="Arial" w:cs="Arial"/>
                <w:color w:val="000000"/>
                <w:sz w:val="16"/>
              </w:rPr>
              <w:t xml:space="preserve">SP#54 completed. Linked to UID_490036 SA2 Rel-11 TR 23.843 Study on Core Network Overload solutions (FS_CNO)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1839</w:t>
            </w:r>
          </w:p>
          <w:tcPr>
            <w:shd w:val="clear" w:color="000000" w:fill="CCFFCC"/>
            <w:gridSpan w:val="4"/>
          </w:tcPr>
        </w:tc>
        <w:tc>
          <w:p>
            <w:pPr>
              <w:spacing w:after="0"/>
            </w:pPr>
            <w:r>
              <w:rPr>
                <w:rFonts w:ascii="Arial" w:cs="Arial"/>
                <w:color w:val="000000"/>
                <w:sz w:val="16"/>
              </w:rPr>
              <w:t xml:space="preserve">530044</w:t>
            </w:r>
          </w:p>
          <w:tcPr>
            <w:shd w:val="clear" w:color="000000" w:fill="CCFFCC"/>
            <w:gridSpan w:val="4"/>
          </w:tcPr>
        </w:tc>
        <w:tc>
          <w:p>
            <w:pPr>
              <w:spacing w:after="0"/>
            </w:pPr>
            <w:r>
              <w:rPr>
                <w:rFonts w:ascii="Arial" w:cs="Arial"/>
                <w:b/>
                <w:color w:val="0000FF"/>
                <w:sz w:val="16"/>
              </w:rPr>
              <w:t xml:space="preserve">Study on Proximity-based Services</w:t>
            </w:r>
          </w:p>
          <w:tcPr>
            <w:shd w:val="clear" w:color="0000FF" w:fill="CCFFCC"/>
            <w:gridSpan w:val="4"/>
          </w:tcPr>
        </w:tc>
        <w:tc>
          <w:p>
            <w:pPr>
              <w:spacing w:after="0"/>
            </w:pPr>
            <w:r>
              <w:rPr>
                <w:rFonts w:ascii="Arial" w:cs="Arial"/>
                <w:color w:val="000000"/>
                <w:sz w:val="16"/>
              </w:rPr>
              <w:t xml:space="preserve">FS_ProSe</w:t>
            </w:r>
          </w:p>
          <w:tcPr>
            <w:shd w:val="clear" w:color="000000" w:fill="CCFFCC"/>
            <w:gridSpan w:val="4"/>
          </w:tcPr>
        </w:tc>
        <w:tc>
          <w:p>
            <w:pPr>
              <w:spacing w:after="0"/>
            </w:pPr>
            <w:r>
              <w:rPr>
                <w:rFonts w:ascii="Arial" w:cs="Arial"/>
                <w:color w:val="000000"/>
                <w:sz w:val="16"/>
              </w:rPr>
              <w:t xml:space="preserve">FS_ProSe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2013-03-05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Rich Hovey (rhovey@qualcomm.com)</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1840</w:t>
            </w:r>
          </w:p>
          <w:tcPr>
            <w:shd w:val="clear" w:color="000000" w:fill="CCFFCC"/>
            <w:gridSpan w:val="4"/>
          </w:tcPr>
        </w:tc>
        <w:tc>
          <w:p>
            <w:pPr>
              <w:spacing w:after="0"/>
            </w:pPr>
            <w:r>
              <w:rPr>
                <w:rFonts w:ascii="Arial" w:cs="Arial"/>
                <w:color w:val="000000"/>
                <w:sz w:val="16"/>
              </w:rPr>
              <w:t xml:space="preserve">540027</w:t>
            </w:r>
          </w:p>
          <w:tcPr>
            <w:shd w:val="clear" w:color="000000" w:fill="CCFFCC"/>
            <w:gridSpan w:val="4"/>
          </w:tcPr>
        </w:tc>
        <w:tc>
          <w:p>
            <w:pPr>
              <w:spacing w:after="0"/>
            </w:pPr>
            <w:r>
              <w:rPr>
                <w:rFonts w:ascii="Arial" w:cs="Arial"/>
                <w:b/>
                <w:color w:val="0000FF"/>
                <w:sz w:val="16"/>
              </w:rPr>
              <w:t xml:space="preserve">Study on User Plane Congestion management</w:t>
            </w:r>
          </w:p>
          <w:tcPr>
            <w:shd w:val="clear" w:color="0000FF" w:fill="CCFFCC"/>
            <w:gridSpan w:val="4"/>
          </w:tcPr>
        </w:tc>
        <w:tc>
          <w:p>
            <w:pPr>
              <w:spacing w:after="0"/>
            </w:pPr>
            <w:r>
              <w:rPr>
                <w:rFonts w:ascii="Arial" w:cs="Arial"/>
                <w:color w:val="000000"/>
                <w:sz w:val="16"/>
              </w:rPr>
              <w:t xml:space="preserve">FS_UPCON</w:t>
            </w:r>
          </w:p>
          <w:tcPr>
            <w:shd w:val="clear" w:color="000000" w:fill="CCFFCC"/>
            <w:gridSpan w:val="4"/>
          </w:tcPr>
        </w:tc>
        <w:tc>
          <w:p>
            <w:pPr>
              <w:spacing w:after="0"/>
            </w:pPr>
            <w:r>
              <w:rPr>
                <w:rFonts w:ascii="Arial" w:cs="Arial"/>
                <w:color w:val="000000"/>
                <w:sz w:val="16"/>
              </w:rPr>
              <w:t xml:space="preserve">FS_UPCON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John Visser (jvisser@rogers.com)</w:t>
            </w:r>
          </w:p>
          <w:tcPr>
            <w:shd w:val="clear" w:color="000000" w:fill="CCFFCC"/>
            <w:gridSpan w:val="4"/>
          </w:tcPr>
        </w:tc>
        <w:tc>
          <w:p>
            <w:pPr>
              <w:spacing w:after="0"/>
            </w:pPr>
            <w:r>
              <w:rPr>
                <w:rFonts w:ascii="Arial" w:cs="Arial"/>
                <w:color w:val="000000"/>
                <w:sz w:val="16"/>
              </w:rPr>
              <w:t xml:space="preserve">SP#57 completed. Linked to SAPP (Service Awareness and Privacy Policies), FS_UMONC (Study on Usage Monitoring Control Enhancement), QoS_SSL (QoS Control Based on Subscriber Spending Limits)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1841</w:t>
            </w:r>
          </w:p>
          <w:tcPr>
            <w:shd w:val="clear" w:color="000000" w:fill="CCFFCC"/>
            <w:gridSpan w:val="4"/>
          </w:tcPr>
        </w:tc>
        <w:tc>
          <w:p>
            <w:pPr>
              <w:spacing w:after="0"/>
            </w:pPr>
            <w:r>
              <w:rPr>
                <w:rFonts w:ascii="Arial" w:cs="Arial"/>
                <w:color w:val="000000"/>
                <w:sz w:val="16"/>
              </w:rPr>
              <w:t xml:space="preserve">540028</w:t>
            </w:r>
          </w:p>
          <w:tcPr>
            <w:shd w:val="clear" w:color="000000" w:fill="CCFFCC"/>
            <w:gridSpan w:val="4"/>
          </w:tcPr>
        </w:tc>
        <w:tc>
          <w:p>
            <w:pPr>
              <w:spacing w:after="0"/>
            </w:pPr>
            <w:r>
              <w:rPr>
                <w:rFonts w:ascii="Arial" w:cs="Arial"/>
                <w:b/>
                <w:color w:val="0000FF"/>
                <w:sz w:val="16"/>
              </w:rPr>
              <w:t xml:space="preserve">Study on RAN Sharing Enhancements</w:t>
            </w:r>
          </w:p>
          <w:tcPr>
            <w:shd w:val="clear" w:color="0000FF" w:fill="CCFFCC"/>
            <w:gridSpan w:val="4"/>
          </w:tcPr>
        </w:tc>
        <w:tc>
          <w:p>
            <w:pPr>
              <w:spacing w:after="0"/>
            </w:pPr>
            <w:r>
              <w:rPr>
                <w:rFonts w:ascii="Arial" w:cs="Arial"/>
                <w:color w:val="000000"/>
                <w:sz w:val="16"/>
              </w:rPr>
              <w:t xml:space="preserve">FS_RSE</w:t>
            </w:r>
          </w:p>
          <w:tcPr>
            <w:shd w:val="clear" w:color="000000" w:fill="CCFFCC"/>
            <w:gridSpan w:val="4"/>
          </w:tcPr>
        </w:tc>
        <w:tc>
          <w:p>
            <w:pPr>
              <w:spacing w:after="0"/>
            </w:pPr>
            <w:r>
              <w:rPr>
                <w:rFonts w:ascii="Arial" w:cs="Arial"/>
                <w:color w:val="000000"/>
                <w:sz w:val="16"/>
              </w:rPr>
              <w:t xml:space="preserve">FS_RSE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SP#60 completed. Extend Rel-6 Network Sharing UID_31018 (basic scenarios of network/RAN sharing) to cover more complex scenarios that arise due to recent needs for more dynamic co-operation among operators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1842</w:t>
            </w:r>
          </w:p>
          <w:tcPr>
            <w:shd w:val="clear" w:color="000000" w:fill="E3E3E3"/>
            <w:gridSpan w:val="4"/>
          </w:tcPr>
        </w:tc>
        <w:tc>
          <w:p>
            <w:pPr>
              <w:spacing w:after="0"/>
            </w:pPr>
            <w:r>
              <w:rPr>
                <w:rFonts w:ascii="Arial" w:cs="Arial"/>
                <w:color w:val="000000"/>
                <w:sz w:val="16"/>
              </w:rPr>
              <w:t xml:space="preserve">460025</w:t>
            </w:r>
          </w:p>
          <w:tcPr>
            <w:shd w:val="clear" w:color="000000" w:fill="E3E3E3"/>
            <w:gridSpan w:val="4"/>
          </w:tcPr>
        </w:tc>
        <w:tc>
          <w:p>
            <w:pPr>
              <w:spacing w:after="0"/>
            </w:pPr>
            <w:r>
              <w:rPr>
                <w:rFonts w:ascii="Arial" w:cs="Arial"/>
                <w:b/>
                <w:color w:val="0000FF"/>
                <w:sz w:val="16"/>
              </w:rPr>
              <w:t xml:space="preserve">Deleted - Study on UICC/USIM enhancements</w:t>
            </w:r>
          </w:p>
          <w:tcPr>
            <w:shd w:val="clear" w:color="0000FF" w:fill="E3E3E3"/>
            <w:gridSpan w:val="4"/>
          </w:tcPr>
        </w:tc>
        <w:tc>
          <w:p>
            <w:pPr>
              <w:spacing w:after="0"/>
            </w:pPr>
            <w:r>
              <w:rPr>
                <w:rFonts w:ascii="Arial" w:cs="Arial"/>
                <w:color w:val="000000"/>
                <w:sz w:val="16"/>
              </w:rPr>
              <w:t xml:space="preserve">FS_U2e</w:t>
            </w:r>
          </w:p>
          <w:tcPr>
            <w:shd w:val="clear" w:color="000000" w:fill="E3E3E3"/>
            <w:gridSpan w:val="4"/>
          </w:tcPr>
        </w:tc>
        <w:tc>
          <w:p>
            <w:pPr>
              <w:spacing w:after="0"/>
            </w:pPr>
            <w:r>
              <w:rPr>
                <w:rFonts w:ascii="Arial" w:cs="Arial"/>
                <w:color w:val="000000"/>
                <w:sz w:val="16"/>
              </w:rPr>
              <w:t xml:space="preserve">FS_U2e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2012-03-07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SP-090903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Giesecke &amp; Devrient</w:t>
            </w:r>
          </w:p>
          <w:tcPr>
            <w:shd w:val="clear" w:color="000000" w:fill="E3E3E3"/>
            <w:gridSpan w:val="4"/>
          </w:tcPr>
        </w:tc>
        <w:tc>
          <w:p>
            <w:pPr>
              <w:spacing w:after="0"/>
            </w:pPr>
            <w:r>
              <w:rPr>
                <w:rFonts w:ascii="Arial" w:cs="Arial"/>
                <w:color w:val="000000"/>
                <w:sz w:val="16"/>
              </w:rPr>
              <w:t xml:space="preserve">ilario.macchi@gi-de.com  </w:t>
            </w:r>
          </w:p>
          <w:tcPr>
            <w:shd w:val="clear" w:color="000000" w:fill="E3E3E3"/>
            <w:gridSpan w:val="4"/>
          </w:tcPr>
        </w:tc>
        <w:tc>
          <w:p>
            <w:pPr>
              <w:spacing w:after="0"/>
            </w:pPr>
            <w:r>
              <w:rPr>
                <w:rFonts w:ascii="Arial" w:cs="Arial"/>
                <w:color w:val="000000"/>
                <w:sz w:val="16"/>
              </w:rPr>
              <w:t xml:space="preserve">SP#55 work stopped. Triggered by GSMA Smart SIM and 3GNBK projects, and to evolve from traditional USAT to multimedia USIM toolkit support, particularly to Smart Card Web Server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1843</w:t>
            </w:r>
          </w:p>
          <w:tcPr>
            <w:shd w:val="clear" w:color="000000" w:fill="CCFFCC"/>
            <w:gridSpan w:val="4"/>
          </w:tcPr>
        </w:tc>
        <w:tc>
          <w:p>
            <w:pPr>
              <w:spacing w:after="0"/>
            </w:pPr>
            <w:r>
              <w:rPr>
                <w:rFonts w:ascii="Arial" w:cs="Arial"/>
                <w:color w:val="000000"/>
                <w:sz w:val="16"/>
              </w:rPr>
              <w:t xml:space="preserve">490034</w:t>
            </w:r>
          </w:p>
          <w:tcPr>
            <w:shd w:val="clear" w:color="000000" w:fill="CCFFCC"/>
            <w:gridSpan w:val="4"/>
          </w:tcPr>
        </w:tc>
        <w:tc>
          <w:p>
            <w:pPr>
              <w:spacing w:after="0"/>
            </w:pPr>
            <w:r>
              <w:rPr>
                <w:rFonts w:ascii="Arial" w:cs="Arial"/>
                <w:b/>
                <w:color w:val="0000FF"/>
                <w:sz w:val="16"/>
              </w:rPr>
              <w:t xml:space="preserve">Study on IMS based Peer-to-Peer Content Distribution Services (Stage 2)</w:t>
            </w:r>
          </w:p>
          <w:tcPr>
            <w:shd w:val="clear" w:color="0000FF" w:fill="CCFFCC"/>
            <w:gridSpan w:val="4"/>
          </w:tcPr>
        </w:tc>
        <w:tc>
          <w:p>
            <w:pPr>
              <w:spacing w:after="0"/>
            </w:pPr>
            <w:r>
              <w:rPr>
                <w:rFonts w:ascii="Arial" w:cs="Arial"/>
                <w:color w:val="000000"/>
                <w:sz w:val="16"/>
              </w:rPr>
              <w:t xml:space="preserve">FS_IMS_P2P_CDS</w:t>
            </w:r>
          </w:p>
          <w:tcPr>
            <w:shd w:val="clear" w:color="000000" w:fill="CCFFCC"/>
            <w:gridSpan w:val="4"/>
          </w:tcPr>
        </w:tc>
        <w:tc>
          <w:p>
            <w:pPr>
              <w:spacing w:after="0"/>
            </w:pPr>
            <w:r>
              <w:rPr>
                <w:rFonts w:ascii="Arial" w:cs="Arial"/>
                <w:color w:val="000000"/>
                <w:sz w:val="16"/>
              </w:rPr>
              <w:t xml:space="preserve">FS_IMS_P2P_CDS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S2,S1,S3</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Triggered by TR 22.906 SA1 Study on IMS based Peer-to-Peer Content Distribution Services UID_450047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1844</w:t>
            </w:r>
          </w:p>
          <w:tcPr>
            <w:shd w:val="clear" w:color="000000" w:fill="CCFFCC"/>
            <w:gridSpan w:val="4"/>
          </w:tcPr>
        </w:tc>
        <w:tc>
          <w:p>
            <w:pPr>
              <w:spacing w:after="0"/>
            </w:pPr>
            <w:r>
              <w:rPr>
                <w:rFonts w:ascii="Arial" w:cs="Arial"/>
                <w:color w:val="000000"/>
                <w:sz w:val="16"/>
              </w:rPr>
              <w:t xml:space="preserve">490134</w:t>
            </w:r>
          </w:p>
          <w:tcPr>
            <w:shd w:val="clear" w:color="000000" w:fill="CCFFCC"/>
            <w:gridSpan w:val="4"/>
          </w:tcPr>
        </w:tc>
        <w:tc>
          <w:p>
            <w:pPr>
              <w:spacing w:after="0"/>
            </w:pPr>
            <w:r>
              <w:rPr>
                <w:rFonts w:ascii="Arial" w:cs="Arial"/>
                <w:b/>
                <w:color w:val="000000"/>
                <w:sz w:val="16"/>
              </w:rPr>
              <w:t xml:space="preserve">   SA1 part of Study on IMS based Peer-to-Peer Content Distribution Services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1845</w:t>
            </w:r>
          </w:p>
          <w:tcPr>
            <w:shd w:val="clear" w:color="000000" w:fill="CCFFCC"/>
            <w:gridSpan w:val="4"/>
          </w:tcPr>
        </w:tc>
        <w:tc>
          <w:p>
            <w:pPr>
              <w:spacing w:after="0"/>
            </w:pPr>
            <w:r>
              <w:rPr>
                <w:rFonts w:ascii="Arial" w:cs="Arial"/>
                <w:color w:val="000000"/>
                <w:sz w:val="16"/>
              </w:rPr>
              <w:t xml:space="preserve">490234</w:t>
            </w:r>
          </w:p>
          <w:tcPr>
            <w:shd w:val="clear" w:color="000000" w:fill="CCFFCC"/>
            <w:gridSpan w:val="4"/>
          </w:tcPr>
        </w:tc>
        <w:tc>
          <w:p>
            <w:pPr>
              <w:spacing w:after="0"/>
            </w:pPr>
            <w:r>
              <w:rPr>
                <w:rFonts w:ascii="Arial" w:cs="Arial"/>
                <w:b/>
                <w:color w:val="000000"/>
                <w:sz w:val="16"/>
              </w:rPr>
              <w:t xml:space="preserve">   SA2 part of Study on IMS based Peer-to-Peer Content Distribution Services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SP#56 completed. TR 23.844v100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1846</w:t>
            </w:r>
          </w:p>
          <w:tcPr>
            <w:shd w:val="clear" w:color="000000" w:fill="CCFFCC"/>
            <w:gridSpan w:val="4"/>
          </w:tcPr>
        </w:tc>
        <w:tc>
          <w:p>
            <w:pPr>
              <w:spacing w:after="0"/>
            </w:pPr>
            <w:r>
              <w:rPr>
                <w:rFonts w:ascii="Arial" w:cs="Arial"/>
                <w:color w:val="000000"/>
                <w:sz w:val="16"/>
              </w:rPr>
              <w:t xml:space="preserve">570036</w:t>
            </w:r>
          </w:p>
          <w:tcPr>
            <w:shd w:val="clear" w:color="000000" w:fill="CCFFCC"/>
            <w:gridSpan w:val="4"/>
          </w:tcPr>
        </w:tc>
        <w:tc>
          <w:p>
            <w:pPr>
              <w:spacing w:after="0"/>
            </w:pPr>
            <w:r>
              <w:rPr>
                <w:rFonts w:ascii="Arial" w:cs="Arial"/>
                <w:b/>
                <w:color w:val="000000"/>
                <w:sz w:val="16"/>
              </w:rPr>
              <w:t xml:space="preserve">   SA3 part of Study on IMS based Peer-to-Peer Content Distribution Services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Zhu Judy(zhuhongru@chinamobile.com)</w:t>
            </w:r>
          </w:p>
          <w:tcPr>
            <w:shd w:val="clear" w:color="000000" w:fill="CCFFCC"/>
            <w:gridSpan w:val="4"/>
          </w:tcPr>
        </w:tc>
        <w:tc>
          <w:p>
            <w:pPr>
              <w:spacing w:after="0"/>
            </w:pPr>
            <w:r>
              <w:rPr>
                <w:rFonts w:ascii="Arial" w:cs="Arial"/>
                <w:color w:val="000000"/>
                <w:sz w:val="16"/>
              </w:rPr>
              <w:t xml:space="preserve">SP#58 completed. TR 33.844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1847</w:t>
            </w:r>
          </w:p>
          <w:tcPr>
            <w:shd w:val="clear" w:color="000000" w:fill="CCFFCC"/>
            <w:gridSpan w:val="4"/>
          </w:tcPr>
        </w:tc>
        <w:tc>
          <w:p>
            <w:pPr>
              <w:spacing w:after="0"/>
            </w:pPr>
            <w:r>
              <w:rPr>
                <w:rFonts w:ascii="Arial" w:cs="Arial"/>
                <w:color w:val="000000"/>
                <w:sz w:val="16"/>
              </w:rPr>
              <w:t xml:space="preserve">490036</w:t>
            </w:r>
          </w:p>
          <w:tcPr>
            <w:shd w:val="clear" w:color="000000" w:fill="CCFFCC"/>
            <w:gridSpan w:val="4"/>
          </w:tcPr>
        </w:tc>
        <w:tc>
          <w:p>
            <w:pPr>
              <w:spacing w:after="0"/>
            </w:pPr>
            <w:r>
              <w:rPr>
                <w:rFonts w:ascii="Arial" w:cs="Arial"/>
                <w:b/>
                <w:color w:val="0000FF"/>
                <w:sz w:val="16"/>
              </w:rPr>
              <w:t xml:space="preserve">Study on Core Network Overload solutions</w:t>
            </w:r>
          </w:p>
          <w:tcPr>
            <w:shd w:val="clear" w:color="0000FF" w:fill="CCFFCC"/>
            <w:gridSpan w:val="4"/>
          </w:tcPr>
        </w:tc>
        <w:tc>
          <w:p>
            <w:pPr>
              <w:spacing w:after="0"/>
            </w:pPr>
            <w:r>
              <w:rPr>
                <w:rFonts w:ascii="Arial" w:cs="Arial"/>
                <w:color w:val="000000"/>
                <w:sz w:val="16"/>
              </w:rPr>
              <w:t xml:space="preserve">FS_CNO</w:t>
            </w:r>
          </w:p>
          <w:tcPr>
            <w:shd w:val="clear" w:color="000000" w:fill="CCFFCC"/>
            <w:gridSpan w:val="4"/>
          </w:tcPr>
        </w:tc>
        <w:tc>
          <w:p>
            <w:pPr>
              <w:spacing w:after="0"/>
            </w:pPr>
            <w:r>
              <w:rPr>
                <w:rFonts w:ascii="Arial" w:cs="Arial"/>
                <w:color w:val="000000"/>
                <w:sz w:val="16"/>
              </w:rPr>
              <w:t xml:space="preserve">FS_CNO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Mirko.Schramm@huawei.com</w:t>
            </w:r>
          </w:p>
          <w:tcPr>
            <w:shd w:val="clear" w:color="000000" w:fill="CCFFCC"/>
            <w:gridSpan w:val="4"/>
          </w:tcPr>
        </w:tc>
        <w:tc>
          <w:p>
            <w:pPr>
              <w:spacing w:after="0"/>
            </w:pPr>
            <w:r>
              <w:rPr>
                <w:rFonts w:ascii="Arial" w:cs="Arial"/>
                <w:color w:val="000000"/>
                <w:sz w:val="16"/>
              </w:rPr>
              <w:t xml:space="preserve">SP#62 completed. Linked to CT4 TR 23.857 Study on EPC Nodes Restoration (UID_490014)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1848</w:t>
            </w:r>
          </w:p>
          <w:tcPr>
            <w:shd w:val="clear" w:color="000000" w:fill="CCFFCC"/>
            <w:gridSpan w:val="4"/>
          </w:tcPr>
        </w:tc>
        <w:tc>
          <w:p>
            <w:pPr>
              <w:spacing w:after="0"/>
            </w:pPr>
            <w:r>
              <w:rPr>
                <w:rFonts w:ascii="Arial" w:cs="Arial"/>
                <w:color w:val="000000"/>
                <w:sz w:val="16"/>
              </w:rPr>
              <w:t xml:space="preserve">490136</w:t>
            </w:r>
          </w:p>
          <w:tcPr>
            <w:shd w:val="clear" w:color="000000" w:fill="CCFFCC"/>
            <w:gridSpan w:val="4"/>
          </w:tcPr>
        </w:tc>
        <w:tc>
          <w:p>
            <w:pPr>
              <w:spacing w:after="0"/>
            </w:pPr>
            <w:r>
              <w:rPr>
                <w:rFonts w:ascii="Arial" w:cs="Arial"/>
                <w:b/>
                <w:color w:val="000000"/>
                <w:sz w:val="16"/>
              </w:rPr>
              <w:t xml:space="preserve">   Study on Core Network Overload solutions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Mirko.Schramm@huawei.com</w:t>
            </w:r>
          </w:p>
          <w:tcPr>
            <w:shd w:val="clear" w:color="000000" w:fill="CCFFCC"/>
            <w:gridSpan w:val="4"/>
          </w:tcPr>
        </w:tc>
        <w:tc>
          <w:p>
            <w:pPr>
              <w:spacing w:after="0"/>
            </w:pPr>
            <w:r>
              <w:rPr>
                <w:rFonts w:ascii="Arial" w:cs="Arial"/>
                <w:color w:val="000000"/>
                <w:sz w:val="16"/>
              </w:rPr>
              <w:t xml:space="preserve">Phase 1: complete study of overload control related to MAP /Diameter signalling, other 3GPP Core Network signalling optimization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1849</w:t>
            </w:r>
          </w:p>
          <w:tcPr>
            <w:shd w:val="clear" w:color="000000" w:fill="CCFFCC"/>
            <w:gridSpan w:val="4"/>
          </w:tcPr>
        </w:tc>
        <w:tc>
          <w:p>
            <w:pPr>
              <w:spacing w:after="0"/>
            </w:pPr>
            <w:r>
              <w:rPr>
                <w:rFonts w:ascii="Arial" w:cs="Arial"/>
                <w:color w:val="000000"/>
                <w:sz w:val="16"/>
              </w:rPr>
              <w:t xml:space="preserve">490236</w:t>
            </w:r>
          </w:p>
          <w:tcPr>
            <w:shd w:val="clear" w:color="000000" w:fill="CCFFCC"/>
            <w:gridSpan w:val="4"/>
          </w:tcPr>
        </w:tc>
        <w:tc>
          <w:p>
            <w:pPr>
              <w:spacing w:after="0"/>
            </w:pPr>
            <w:r>
              <w:rPr>
                <w:rFonts w:ascii="Arial" w:cs="Arial"/>
                <w:b/>
                <w:color w:val="000000"/>
                <w:sz w:val="16"/>
              </w:rPr>
              <w:t xml:space="preserve">   Study on Core Network Overload solutions (Phase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Mirko.Schramm@huawei.com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1850</w:t>
            </w:r>
          </w:p>
          <w:tcPr>
            <w:shd w:val="clear" w:color="000000" w:fill="CCFFCC"/>
            <w:gridSpan w:val="4"/>
          </w:tcPr>
        </w:tc>
        <w:tc>
          <w:p>
            <w:pPr>
              <w:spacing w:after="0"/>
            </w:pPr>
            <w:r>
              <w:rPr>
                <w:rFonts w:ascii="Arial" w:cs="Arial"/>
                <w:color w:val="000000"/>
                <w:sz w:val="16"/>
              </w:rPr>
              <w:t xml:space="preserve">500037</w:t>
            </w:r>
          </w:p>
          <w:tcPr>
            <w:shd w:val="clear" w:color="000000" w:fill="CCFFCC"/>
            <w:gridSpan w:val="4"/>
          </w:tcPr>
        </w:tc>
        <w:tc>
          <w:p>
            <w:pPr>
              <w:spacing w:after="0"/>
            </w:pPr>
            <w:r>
              <w:rPr>
                <w:rFonts w:ascii="Arial" w:cs="Arial"/>
                <w:b/>
                <w:color w:val="0000FF"/>
                <w:sz w:val="16"/>
              </w:rPr>
              <w:t xml:space="preserve">Study on System Enhancements for Energy Efficiency</w:t>
            </w:r>
          </w:p>
          <w:tcPr>
            <w:shd w:val="clear" w:color="0000FF" w:fill="CCFFCC"/>
            <w:gridSpan w:val="4"/>
          </w:tcPr>
        </w:tc>
        <w:tc>
          <w:p>
            <w:pPr>
              <w:spacing w:after="0"/>
            </w:pPr>
            <w:r>
              <w:rPr>
                <w:rFonts w:ascii="Arial" w:cs="Arial"/>
                <w:color w:val="000000"/>
                <w:sz w:val="16"/>
              </w:rPr>
              <w:t xml:space="preserve">FS_SEEE</w:t>
            </w:r>
          </w:p>
          <w:tcPr>
            <w:shd w:val="clear" w:color="000000" w:fill="CCFFCC"/>
            <w:gridSpan w:val="4"/>
          </w:tcPr>
        </w:tc>
        <w:tc>
          <w:p>
            <w:pPr>
              <w:spacing w:after="0"/>
            </w:pPr>
            <w:r>
              <w:rPr>
                <w:rFonts w:ascii="Arial" w:cs="Arial"/>
                <w:color w:val="000000"/>
                <w:sz w:val="16"/>
              </w:rPr>
              <w:t xml:space="preserve">FS_SEEE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frank.mademann@huawei.com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1851</w:t>
            </w:r>
          </w:p>
          <w:tcPr>
            <w:shd w:val="clear" w:color="000000" w:fill="CCFFCC"/>
            <w:gridSpan w:val="4"/>
          </w:tcPr>
        </w:tc>
        <w:tc>
          <w:p>
            <w:pPr>
              <w:spacing w:after="0"/>
            </w:pPr>
            <w:r>
              <w:rPr>
                <w:rFonts w:ascii="Arial" w:cs="Arial"/>
                <w:color w:val="000000"/>
                <w:sz w:val="16"/>
              </w:rPr>
              <w:t xml:space="preserve">510061</w:t>
            </w:r>
          </w:p>
          <w:tcPr>
            <w:shd w:val="clear" w:color="000000" w:fill="CCFFCC"/>
            <w:gridSpan w:val="4"/>
          </w:tcPr>
        </w:tc>
        <w:tc>
          <w:p>
            <w:pPr>
              <w:spacing w:after="0"/>
            </w:pPr>
            <w:r>
              <w:rPr>
                <w:rFonts w:ascii="Arial" w:cs="Arial"/>
                <w:b/>
                <w:color w:val="0000FF"/>
                <w:sz w:val="16"/>
              </w:rPr>
              <w:t xml:space="preserve">Study on S2a Mobility based On GTP and WLAN access to EPC</w:t>
            </w:r>
          </w:p>
          <w:tcPr>
            <w:shd w:val="clear" w:color="0000FF" w:fill="CCFFCC"/>
            <w:gridSpan w:val="4"/>
          </w:tcPr>
        </w:tc>
        <w:tc>
          <w:p>
            <w:pPr>
              <w:spacing w:after="0"/>
            </w:pPr>
            <w:r>
              <w:rPr>
                <w:rFonts w:ascii="Arial" w:cs="Arial"/>
                <w:color w:val="000000"/>
                <w:sz w:val="16"/>
              </w:rPr>
              <w:t xml:space="preserve">FS_SaMOG</w:t>
            </w:r>
          </w:p>
          <w:tcPr>
            <w:shd w:val="clear" w:color="000000" w:fill="CCFFCC"/>
            <w:gridSpan w:val="4"/>
          </w:tcPr>
        </w:tc>
        <w:tc>
          <w:p>
            <w:pPr>
              <w:spacing w:after="0"/>
            </w:pPr>
            <w:r>
              <w:rPr>
                <w:rFonts w:ascii="Arial" w:cs="Arial"/>
                <w:color w:val="000000"/>
                <w:sz w:val="16"/>
              </w:rPr>
              <w:t xml:space="preserve">FS_SaMOG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Tricci So (tso@zteusa.com)</w:t>
            </w:r>
          </w:p>
          <w:tcPr>
            <w:shd w:val="clear" w:color="000000" w:fill="CCFFCC"/>
            <w:gridSpan w:val="4"/>
          </w:tcPr>
        </w:tc>
        <w:tc>
          <w:p>
            <w:pPr>
              <w:spacing w:after="0"/>
            </w:pPr>
            <w:r>
              <w:rPr>
                <w:rFonts w:ascii="Arial" w:cs="Arial"/>
                <w:color w:val="000000"/>
                <w:sz w:val="16"/>
              </w:rPr>
              <w:t xml:space="preserve">SP#61 completed. Covers generic non-3GPP access (e.g. WLAN, WIMAX, CDMA/HRPD). Spin-off Feature SaMOG_WLAN. Linked to Rel-8 Support for non-3GPP accesses, Rel-10 SMOG, Rel-11 BBAI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1852</w:t>
            </w:r>
          </w:p>
          <w:tcPr>
            <w:shd w:val="clear" w:color="000000" w:fill="CCFFCC"/>
            <w:gridSpan w:val="4"/>
          </w:tcPr>
        </w:tc>
        <w:tc>
          <w:p>
            <w:pPr>
              <w:spacing w:after="0"/>
            </w:pPr>
            <w:r>
              <w:rPr>
                <w:rFonts w:ascii="Arial" w:cs="Arial"/>
                <w:color w:val="000000"/>
                <w:sz w:val="16"/>
              </w:rPr>
              <w:t xml:space="preserve">560037</w:t>
            </w:r>
          </w:p>
          <w:tcPr>
            <w:shd w:val="clear" w:color="000000" w:fill="CCFFCC"/>
            <w:gridSpan w:val="4"/>
          </w:tcPr>
        </w:tc>
        <w:tc>
          <w:p>
            <w:pPr>
              <w:spacing w:after="0"/>
            </w:pPr>
            <w:r>
              <w:rPr>
                <w:rFonts w:ascii="Arial" w:cs="Arial"/>
                <w:b/>
                <w:color w:val="0000FF"/>
                <w:sz w:val="16"/>
              </w:rPr>
              <w:t xml:space="preserve">Study on Optimized Offloading to WLAN in 3GPP-RAT Mobility</w:t>
            </w:r>
          </w:p>
          <w:tcPr>
            <w:shd w:val="clear" w:color="0000FF" w:fill="CCFFCC"/>
            <w:gridSpan w:val="4"/>
          </w:tcPr>
        </w:tc>
        <w:tc>
          <w:p>
            <w:pPr>
              <w:spacing w:after="0"/>
            </w:pPr>
            <w:r>
              <w:rPr>
                <w:rFonts w:ascii="Arial" w:cs="Arial"/>
                <w:color w:val="000000"/>
                <w:sz w:val="16"/>
              </w:rPr>
              <w:t xml:space="preserve">FS_WORM</w:t>
            </w:r>
          </w:p>
          <w:tcPr>
            <w:shd w:val="clear" w:color="000000" w:fill="CCFFCC"/>
            <w:gridSpan w:val="4"/>
          </w:tcPr>
        </w:tc>
        <w:tc>
          <w:p>
            <w:pPr>
              <w:spacing w:after="0"/>
            </w:pPr>
            <w:r>
              <w:rPr>
                <w:rFonts w:ascii="Arial" w:cs="Arial"/>
                <w:color w:val="000000"/>
                <w:sz w:val="16"/>
              </w:rPr>
              <w:t xml:space="preserve">FS_WORM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Steve Barrett (sbarrett@blackberry.com)</w:t>
            </w:r>
          </w:p>
          <w:tcPr>
            <w:shd w:val="clear" w:color="000000" w:fill="CCFFCC"/>
            <w:gridSpan w:val="4"/>
          </w:tcPr>
        </w:tc>
        <w:tc>
          <w:p>
            <w:pPr>
              <w:spacing w:after="0"/>
            </w:pPr>
            <w:r>
              <w:rPr>
                <w:rFonts w:ascii="Arial" w:cs="Arial"/>
                <w:color w:val="000000"/>
                <w:sz w:val="16"/>
              </w:rPr>
              <w:t xml:space="preserve">SP#61 completed. Linked to UID_350027 SAE for support for non-3GPP accesses (SAES-SA-FP_n3GPP), UID_410043 MAPIM, UID_450041 IFOM, UID_530046 SaMOG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1853</w:t>
            </w:r>
          </w:p>
          <w:tcPr>
            <w:shd w:val="clear" w:color="000000" w:fill="CCFFCC"/>
            <w:gridSpan w:val="4"/>
          </w:tcPr>
        </w:tc>
        <w:tc>
          <w:p>
            <w:pPr>
              <w:spacing w:after="0"/>
            </w:pPr>
            <w:r>
              <w:rPr>
                <w:rFonts w:ascii="Arial" w:cs="Arial"/>
                <w:color w:val="000000"/>
                <w:sz w:val="16"/>
              </w:rPr>
              <w:t xml:space="preserve">560038</w:t>
            </w:r>
          </w:p>
          <w:tcPr>
            <w:shd w:val="clear" w:color="000000" w:fill="CCFFCC"/>
            <w:gridSpan w:val="4"/>
          </w:tcPr>
        </w:tc>
        <w:tc>
          <w:p>
            <w:pPr>
              <w:spacing w:after="0"/>
            </w:pPr>
            <w:r>
              <w:rPr>
                <w:rFonts w:ascii="Arial" w:cs="Arial"/>
                <w:b/>
                <w:color w:val="0000FF"/>
                <w:sz w:val="16"/>
              </w:rPr>
              <w:t xml:space="preserve">Study on Application Based Charging</w:t>
            </w:r>
          </w:p>
          <w:tcPr>
            <w:shd w:val="clear" w:color="0000FF" w:fill="CCFFCC"/>
            <w:gridSpan w:val="4"/>
          </w:tcPr>
        </w:tc>
        <w:tc>
          <w:p>
            <w:pPr>
              <w:spacing w:after="0"/>
            </w:pPr>
            <w:r>
              <w:rPr>
                <w:rFonts w:ascii="Arial" w:cs="Arial"/>
                <w:color w:val="000000"/>
                <w:sz w:val="16"/>
              </w:rPr>
              <w:t xml:space="preserve">FS_ABC</w:t>
            </w:r>
          </w:p>
          <w:tcPr>
            <w:shd w:val="clear" w:color="000000" w:fill="CCFFCC"/>
            <w:gridSpan w:val="4"/>
          </w:tcPr>
        </w:tc>
        <w:tc>
          <w:p>
            <w:pPr>
              <w:spacing w:after="0"/>
            </w:pPr>
            <w:r>
              <w:rPr>
                <w:rFonts w:ascii="Arial" w:cs="Arial"/>
                <w:color w:val="000000"/>
                <w:sz w:val="16"/>
              </w:rPr>
              <w:t xml:space="preserve">FS_ABC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SP#59 completed. Linked to Rel-11 Feature UID_500032 Service Awareness and Privacy Policies (SAPP)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1854</w:t>
            </w:r>
          </w:p>
          <w:tcPr>
            <w:shd w:val="clear" w:color="000000" w:fill="CCFFCC"/>
            <w:gridSpan w:val="4"/>
          </w:tcPr>
        </w:tc>
        <w:tc>
          <w:p>
            <w:pPr>
              <w:spacing w:after="0"/>
            </w:pPr>
            <w:r>
              <w:rPr>
                <w:rFonts w:ascii="Arial" w:cs="Arial"/>
                <w:color w:val="000000"/>
                <w:sz w:val="16"/>
              </w:rPr>
              <w:t xml:space="preserve">410043</w:t>
            </w:r>
          </w:p>
          <w:tcPr>
            <w:shd w:val="clear" w:color="000000" w:fill="CCFFCC"/>
            <w:gridSpan w:val="4"/>
          </w:tcPr>
        </w:tc>
        <w:tc>
          <w:p>
            <w:pPr>
              <w:spacing w:after="0"/>
            </w:pPr>
            <w:r>
              <w:rPr>
                <w:rFonts w:ascii="Arial" w:cs="Arial"/>
                <w:b/>
                <w:color w:val="0000FF"/>
                <w:sz w:val="16"/>
              </w:rPr>
              <w:t xml:space="preserve">Study on Multi Access PDN connectivity and IP flow Mobility</w:t>
            </w:r>
          </w:p>
          <w:tcPr>
            <w:shd w:val="clear" w:color="0000FF" w:fill="CCFFCC"/>
            <w:gridSpan w:val="4"/>
          </w:tcPr>
        </w:tc>
        <w:tc>
          <w:p>
            <w:pPr>
              <w:spacing w:after="0"/>
            </w:pPr>
            <w:r>
              <w:rPr>
                <w:rFonts w:ascii="Arial" w:cs="Arial"/>
                <w:color w:val="000000"/>
                <w:sz w:val="16"/>
              </w:rPr>
              <w:t xml:space="preserve">FS_MAPIM</w:t>
            </w:r>
          </w:p>
          <w:tcPr>
            <w:shd w:val="clear" w:color="000000" w:fill="CCFFCC"/>
            <w:gridSpan w:val="4"/>
          </w:tcPr>
        </w:tc>
        <w:tc>
          <w:p>
            <w:pPr>
              <w:spacing w:after="0"/>
            </w:pPr>
            <w:r>
              <w:rPr>
                <w:rFonts w:ascii="Arial" w:cs="Arial"/>
                <w:color w:val="000000"/>
                <w:sz w:val="16"/>
              </w:rPr>
              <w:t xml:space="preserve">FS_MAPIM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2008-08-08</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(gerardog@qualcomm.com)</w:t>
            </w:r>
          </w:p>
          <w:tcPr>
            <w:shd w:val="clear" w:color="000000" w:fill="CCFFCC"/>
            <w:gridSpan w:val="4"/>
          </w:tcPr>
        </w:tc>
        <w:tc>
          <w:p>
            <w:pPr>
              <w:spacing w:after="0"/>
            </w:pPr>
            <w:r>
              <w:rPr>
                <w:rFonts w:ascii="Arial" w:cs="Arial"/>
                <w:color w:val="000000"/>
                <w:sz w:val="16"/>
              </w:rPr>
              <w:t xml:space="preserve">Spin-off Features MAPCON, IFOM. SP#58 completed FS_MAPIM part of 23.861 (continued under FS_NBIFOM)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1855</w:t>
            </w:r>
          </w:p>
          <w:tcPr>
            <w:shd w:val="clear" w:color="000000" w:fill="CCFFCC"/>
            <w:gridSpan w:val="4"/>
          </w:tcPr>
        </w:tc>
        <w:tc>
          <w:p>
            <w:pPr>
              <w:spacing w:after="0"/>
            </w:pPr>
            <w:r>
              <w:rPr>
                <w:rFonts w:ascii="Arial" w:cs="Arial"/>
                <w:color w:val="000000"/>
                <w:sz w:val="16"/>
              </w:rPr>
              <w:t xml:space="preserve">410143</w:t>
            </w:r>
          </w:p>
          <w:tcPr>
            <w:shd w:val="clear" w:color="000000" w:fill="CCFFCC"/>
            <w:gridSpan w:val="4"/>
          </w:tcPr>
        </w:tc>
        <w:tc>
          <w:p>
            <w:pPr>
              <w:spacing w:after="0"/>
            </w:pPr>
            <w:r>
              <w:rPr>
                <w:rFonts w:ascii="Arial" w:cs="Arial"/>
                <w:b/>
                <w:color w:val="000000"/>
                <w:sz w:val="16"/>
              </w:rPr>
              <w:t xml:space="preserve">   SA1 part of Study on Multi Access PDN connectivity and IP flow Mobility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2008-08-08</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(gerardog@qualcomm.com)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1856</w:t>
            </w:r>
          </w:p>
          <w:tcPr>
            <w:shd w:val="clear" w:color="000000" w:fill="CCFFCC"/>
            <w:gridSpan w:val="4"/>
          </w:tcPr>
        </w:tc>
        <w:tc>
          <w:p>
            <w:pPr>
              <w:spacing w:after="0"/>
            </w:pPr>
            <w:r>
              <w:rPr>
                <w:rFonts w:ascii="Arial" w:cs="Arial"/>
                <w:color w:val="000000"/>
                <w:sz w:val="16"/>
              </w:rPr>
              <w:t xml:space="preserve">410243</w:t>
            </w:r>
          </w:p>
          <w:tcPr>
            <w:shd w:val="clear" w:color="000000" w:fill="CCFFCC"/>
            <w:gridSpan w:val="4"/>
          </w:tcPr>
        </w:tc>
        <w:tc>
          <w:p>
            <w:pPr>
              <w:spacing w:after="0"/>
            </w:pPr>
            <w:r>
              <w:rPr>
                <w:rFonts w:ascii="Arial" w:cs="Arial"/>
                <w:b/>
                <w:color w:val="000000"/>
                <w:sz w:val="16"/>
              </w:rPr>
              <w:t xml:space="preserve">   SA2 part of Study on Multi Access PDN connectivity and IP flow Mobility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(gerardog@qualcomm.com)</w:t>
            </w:r>
          </w:p>
          <w:tcPr>
            <w:shd w:val="clear" w:color="000000" w:fill="CCFFCC"/>
            <w:gridSpan w:val="4"/>
          </w:tcPr>
        </w:tc>
        <w:tc>
          <w:p>
            <w:pPr>
              <w:spacing w:after="0"/>
            </w:pPr>
            <w:r>
              <w:rPr>
                <w:rFonts w:ascii="Arial" w:cs="Arial"/>
                <w:color w:val="000000"/>
                <w:sz w:val="16"/>
              </w:rPr>
              <w:t xml:space="preserve">SP#43 TR 23.861v100 for Information. SP#56 Rel-9 TR 23.861v130 renamed &amp; progressed under new Study FS_NBIFOM. SP#58 completed the FS_MAPIM part of TR 23.861 (TR continued under FS_NBIFOM).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1857</w:t>
            </w:r>
          </w:p>
          <w:tcPr>
            <w:shd w:val="clear" w:color="000000" w:fill="E3E3E3"/>
            <w:gridSpan w:val="4"/>
          </w:tcPr>
        </w:tc>
        <w:tc>
          <w:p>
            <w:pPr>
              <w:spacing w:after="0"/>
            </w:pPr>
            <w:r>
              <w:rPr>
                <w:rFonts w:ascii="Arial" w:cs="Arial"/>
                <w:color w:val="000000"/>
                <w:sz w:val="16"/>
              </w:rPr>
              <w:t xml:space="preserve">560039</w:t>
            </w:r>
          </w:p>
          <w:tcPr>
            <w:shd w:val="clear" w:color="000000" w:fill="E3E3E3"/>
            <w:gridSpan w:val="4"/>
          </w:tcPr>
        </w:tc>
        <w:tc>
          <w:p>
            <w:pPr>
              <w:spacing w:after="0"/>
            </w:pPr>
            <w:r>
              <w:rPr>
                <w:rFonts w:ascii="Arial" w:cs="Arial"/>
                <w:b/>
                <w:color w:val="0000FF"/>
                <w:sz w:val="16"/>
              </w:rPr>
              <w:t xml:space="preserve">Deleted - Study on IP Flow Mobility support for S2a and S2b Interfaces</w:t>
            </w:r>
          </w:p>
          <w:tcPr>
            <w:shd w:val="clear" w:color="0000FF" w:fill="E3E3E3"/>
            <w:gridSpan w:val="4"/>
          </w:tcPr>
        </w:tc>
        <w:tc>
          <w:p>
            <w:pPr>
              <w:spacing w:after="0"/>
            </w:pPr>
            <w:r>
              <w:rPr>
                <w:rFonts w:ascii="Arial" w:cs="Arial"/>
                <w:color w:val="000000"/>
                <w:sz w:val="16"/>
              </w:rPr>
              <w:t xml:space="preserve">FS_NBIFOM</w:t>
            </w:r>
          </w:p>
          <w:tcPr>
            <w:shd w:val="clear" w:color="000000" w:fill="E3E3E3"/>
            <w:gridSpan w:val="4"/>
          </w:tcPr>
        </w:tc>
        <w:tc>
          <w:p>
            <w:pPr>
              <w:spacing w:after="0"/>
            </w:pPr>
            <w:r>
              <w:rPr>
                <w:rFonts w:ascii="Arial" w:cs="Arial"/>
                <w:color w:val="000000"/>
                <w:sz w:val="16"/>
              </w:rPr>
              <w:t xml:space="preserve">FS_NBIFOM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2013-03-06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SP-120742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Tricci So (tso@zteusa.com)</w:t>
            </w:r>
          </w:p>
          <w:tcPr>
            <w:shd w:val="clear" w:color="000000" w:fill="E3E3E3"/>
            <w:gridSpan w:val="4"/>
          </w:tcPr>
        </w:tc>
        <w:tc>
          <w:p>
            <w:pPr>
              <w:spacing w:after="0"/>
            </w:pPr>
            <w:r>
              <w:rPr>
                <w:rFonts w:ascii="Arial" w:cs="Arial"/>
                <w:color w:val="000000"/>
                <w:sz w:val="16"/>
              </w:rPr>
              <w:t xml:space="preserve">SP#59 stopped (at 40% completion). SP#56 revives dormant Study FS_MAPIM. TR 23.861 title changed from (Multi Access PDN connectivity and IP flow mobility) to (Network based IP flow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1858</w:t>
            </w:r>
          </w:p>
          <w:tcPr>
            <w:shd w:val="clear" w:color="000000" w:fill="CCFFCC"/>
            <w:gridSpan w:val="4"/>
          </w:tcPr>
        </w:tc>
        <w:tc>
          <w:p>
            <w:pPr>
              <w:spacing w:after="0"/>
            </w:pPr>
            <w:r>
              <w:rPr>
                <w:rFonts w:ascii="Arial" w:cs="Arial"/>
                <w:color w:val="000000"/>
                <w:sz w:val="16"/>
              </w:rPr>
              <w:t xml:space="preserve">480043</w:t>
            </w:r>
          </w:p>
          <w:tcPr>
            <w:shd w:val="clear" w:color="000000" w:fill="CCFFCC"/>
            <w:gridSpan w:val="4"/>
          </w:tcPr>
        </w:tc>
        <w:tc>
          <w:p>
            <w:pPr>
              <w:spacing w:after="0"/>
            </w:pPr>
            <w:r>
              <w:rPr>
                <w:rFonts w:ascii="Arial" w:cs="Arial"/>
                <w:b/>
                <w:color w:val="0000FF"/>
                <w:sz w:val="16"/>
              </w:rPr>
              <w:t xml:space="preserve">Study on Extended IMS Media Plane Security features</w:t>
            </w:r>
          </w:p>
          <w:tcPr>
            <w:shd w:val="clear" w:color="0000FF" w:fill="CCFFCC"/>
            <w:gridSpan w:val="4"/>
          </w:tcPr>
        </w:tc>
        <w:tc>
          <w:p>
            <w:pPr>
              <w:spacing w:after="0"/>
            </w:pPr>
            <w:r>
              <w:rPr>
                <w:rFonts w:ascii="Arial" w:cs="Arial"/>
                <w:color w:val="000000"/>
                <w:sz w:val="16"/>
              </w:rPr>
              <w:t xml:space="preserve">FS_eMEDIASEC</w:t>
            </w:r>
          </w:p>
          <w:tcPr>
            <w:shd w:val="clear" w:color="000000" w:fill="CCFFCC"/>
            <w:gridSpan w:val="4"/>
          </w:tcPr>
        </w:tc>
        <w:tc>
          <w:p>
            <w:pPr>
              <w:spacing w:after="0"/>
            </w:pPr>
            <w:r>
              <w:rPr>
                <w:rFonts w:ascii="Arial" w:cs="Arial"/>
                <w:color w:val="000000"/>
                <w:sz w:val="16"/>
              </w:rPr>
              <w:t xml:space="preserve">FS_eMEDIASEC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SP#59 completed. Continuation of Rel-9 Feature UID_430036 IMS Media Plane Security (MEDIASEC). Study solutions and extensions to features and functionality described in TR 33.828 and TS 33.328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1859</w:t>
            </w:r>
          </w:p>
          <w:tcPr>
            <w:shd w:val="clear" w:color="000000" w:fill="E3E3E3"/>
            <w:gridSpan w:val="4"/>
          </w:tcPr>
        </w:tc>
        <w:tc>
          <w:p>
            <w:pPr>
              <w:spacing w:after="0"/>
            </w:pPr>
            <w:r>
              <w:rPr>
                <w:rFonts w:ascii="Arial" w:cs="Arial"/>
                <w:color w:val="000000"/>
                <w:sz w:val="16"/>
              </w:rPr>
              <w:t xml:space="preserve">530047</w:t>
            </w:r>
          </w:p>
          <w:tcPr>
            <w:shd w:val="clear" w:color="000000" w:fill="E3E3E3"/>
            <w:gridSpan w:val="4"/>
          </w:tcPr>
        </w:tc>
        <w:tc>
          <w:p>
            <w:pPr>
              <w:spacing w:after="0"/>
            </w:pPr>
            <w:r>
              <w:rPr>
                <w:rFonts w:ascii="Arial" w:cs="Arial"/>
                <w:b/>
                <w:color w:val="0000FF"/>
                <w:sz w:val="16"/>
              </w:rPr>
              <w:t xml:space="preserve">Deleted - Study on Firewall traversal (Stage 2)</w:t>
            </w:r>
          </w:p>
          <w:tcPr>
            <w:shd w:val="clear" w:color="0000FF" w:fill="E3E3E3"/>
            <w:gridSpan w:val="4"/>
          </w:tcPr>
        </w:tc>
        <w:tc>
          <w:p>
            <w:pPr>
              <w:spacing w:after="0"/>
            </w:pPr>
            <w:r>
              <w:rPr>
                <w:rFonts w:ascii="Arial" w:cs="Arial"/>
                <w:color w:val="000000"/>
                <w:sz w:val="16"/>
              </w:rPr>
              <w:t xml:space="preserve">FS_Fire</w:t>
            </w:r>
          </w:p>
          <w:tcPr>
            <w:shd w:val="clear" w:color="000000" w:fill="E3E3E3"/>
            <w:gridSpan w:val="4"/>
          </w:tcPr>
        </w:tc>
        <w:tc>
          <w:p>
            <w:pPr>
              <w:spacing w:after="0"/>
            </w:pPr>
            <w:r>
              <w:rPr>
                <w:rFonts w:ascii="Arial" w:cs="Arial"/>
                <w:color w:val="000000"/>
                <w:sz w:val="16"/>
              </w:rPr>
              <w:t xml:space="preserve">FS_Fire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2011-06-17</w:t>
            </w:r>
          </w:p>
          <w:tcPr>
            <w:shd w:val="clear" w:color="000000" w:fill="E3E3E3"/>
            <w:gridSpan w:val="4"/>
          </w:tcPr>
        </w:tc>
        <w:tc>
          <w:p>
            <w:pPr>
              <w:spacing w:after="0"/>
            </w:pPr>
            <w:r>
              <w:rPr>
                <w:rFonts w:ascii="Arial" w:cs="Arial"/>
                <w:color w:val="000000"/>
                <w:sz w:val="16"/>
              </w:rPr>
              <w:t xml:space="preserve">2014-09-17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Acme Packet</w:t>
            </w:r>
          </w:p>
          <w:tcPr>
            <w:shd w:val="clear" w:color="000000" w:fill="E3E3E3"/>
            <w:gridSpan w:val="4"/>
          </w:tcPr>
        </w:tc>
        <w:tc>
          <w:p>
            <w:pPr>
              <w:spacing w:after="0"/>
            </w:pPr>
            <w:r>
              <w:rPr>
                <w:rFonts w:ascii="Arial" w:cs="Arial"/>
                <w:color w:val="000000"/>
                <w:sz w:val="16"/>
              </w:rPr>
              <w:t xml:space="preserve">Prashant Kumar (PKumar@acmepacket.com)</w:t>
            </w:r>
          </w:p>
          <w:tcPr>
            <w:shd w:val="clear" w:color="000000" w:fill="E3E3E3"/>
            <w:gridSpan w:val="4"/>
          </w:tcPr>
        </w:tc>
        <w:tc>
          <w:p>
            <w:pPr>
              <w:spacing w:after="0"/>
            </w:pPr>
            <w:r>
              <w:rPr>
                <w:rFonts w:ascii="Arial" w:cs="Arial"/>
                <w:color w:val="000000"/>
                <w:sz w:val="16"/>
              </w:rPr>
              <w:t xml:space="preserve">SP#65 stopped. Linked to Rel-12 Service and Media Reachability for Users over Restrictive Firewalls (SMURFs) UID_530043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1860</w:t>
            </w:r>
          </w:p>
          <w:tcPr>
            <w:shd w:val="clear" w:color="000000" w:fill="CCFFCC"/>
            <w:gridSpan w:val="4"/>
          </w:tcPr>
        </w:tc>
        <w:tc>
          <w:p>
            <w:pPr>
              <w:spacing w:after="0"/>
            </w:pPr>
            <w:r>
              <w:rPr>
                <w:rFonts w:ascii="Arial" w:cs="Arial"/>
                <w:color w:val="000000"/>
                <w:sz w:val="16"/>
              </w:rPr>
              <w:t xml:space="preserve">550026</w:t>
            </w:r>
          </w:p>
          <w:tcPr>
            <w:shd w:val="clear" w:color="000000" w:fill="CCFFCC"/>
            <w:gridSpan w:val="4"/>
          </w:tcPr>
        </w:tc>
        <w:tc>
          <w:p>
            <w:pPr>
              <w:spacing w:after="0"/>
            </w:pPr>
            <w:r>
              <w:rPr>
                <w:rFonts w:ascii="Arial" w:cs="Arial"/>
                <w:b/>
                <w:color w:val="0000FF"/>
                <w:sz w:val="16"/>
              </w:rPr>
              <w:t xml:space="preserve">Study on Security on spoofed call detection and prevention (Stage 2)</w:t>
            </w:r>
          </w:p>
          <w:tcPr>
            <w:shd w:val="clear" w:color="0000FF" w:fill="CCFFCC"/>
            <w:gridSpan w:val="4"/>
          </w:tcPr>
        </w:tc>
        <w:tc>
          <w:p>
            <w:pPr>
              <w:spacing w:after="0"/>
            </w:pPr>
            <w:r>
              <w:rPr>
                <w:rFonts w:ascii="Arial" w:cs="Arial"/>
                <w:color w:val="000000"/>
                <w:sz w:val="16"/>
              </w:rPr>
              <w:t xml:space="preserve">FS_SPOOF</w:t>
            </w:r>
          </w:p>
          <w:tcPr>
            <w:shd w:val="clear" w:color="000000" w:fill="CCFFCC"/>
            <w:gridSpan w:val="4"/>
          </w:tcPr>
        </w:tc>
        <w:tc>
          <w:p>
            <w:pPr>
              <w:spacing w:after="0"/>
            </w:pPr>
            <w:r>
              <w:rPr>
                <w:rFonts w:ascii="Arial" w:cs="Arial"/>
                <w:color w:val="000000"/>
                <w:sz w:val="16"/>
              </w:rPr>
              <w:t xml:space="preserve">FS_SPOOF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lixiangjun@chinamobile.com</w:t>
            </w:r>
          </w:p>
          <w:tcPr>
            <w:shd w:val="clear" w:color="000000" w:fill="CCFFCC"/>
            <w:gridSpan w:val="4"/>
          </w:tcPr>
        </w:tc>
        <w:tc>
          <w:p>
            <w:pPr>
              <w:spacing w:after="0"/>
            </w:pPr>
            <w:r>
              <w:rPr>
                <w:rFonts w:ascii="Arial" w:cs="Arial"/>
                <w:color w:val="000000"/>
                <w:sz w:val="16"/>
              </w:rPr>
              <w:t xml:space="preserve">SP#65 completed. TR 33.831v100 for 1-step Approval. Linked to Rel-11 SPUCI TR 33.838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1861</w:t>
            </w:r>
          </w:p>
          <w:tcPr>
            <w:shd w:val="clear" w:color="000000" w:fill="CCFFCC"/>
            <w:gridSpan w:val="4"/>
          </w:tcPr>
        </w:tc>
        <w:tc>
          <w:p>
            <w:pPr>
              <w:spacing w:after="0"/>
            </w:pPr>
            <w:r>
              <w:rPr>
                <w:rFonts w:ascii="Arial" w:cs="Arial"/>
                <w:color w:val="000000"/>
                <w:sz w:val="16"/>
              </w:rPr>
              <w:t xml:space="preserve">570035</w:t>
            </w:r>
          </w:p>
          <w:tcPr>
            <w:shd w:val="clear" w:color="000000" w:fill="CCFFCC"/>
            <w:gridSpan w:val="4"/>
          </w:tcPr>
        </w:tc>
        <w:tc>
          <w:p>
            <w:pPr>
              <w:spacing w:after="0"/>
            </w:pPr>
            <w:r>
              <w:rPr>
                <w:rFonts w:ascii="Arial" w:cs="Arial"/>
                <w:b/>
                <w:color w:val="0000FF"/>
                <w:sz w:val="16"/>
              </w:rPr>
              <w:t xml:space="preserve">Study on Security Assurance Methodology for 3GPP Network Elements</w:t>
            </w:r>
          </w:p>
          <w:tcPr>
            <w:shd w:val="clear" w:color="0000FF" w:fill="CCFFCC"/>
            <w:gridSpan w:val="4"/>
          </w:tcPr>
        </w:tc>
        <w:tc>
          <w:p>
            <w:pPr>
              <w:spacing w:after="0"/>
            </w:pPr>
            <w:r>
              <w:rPr>
                <w:rFonts w:ascii="Arial" w:cs="Arial"/>
                <w:color w:val="000000"/>
                <w:sz w:val="16"/>
              </w:rPr>
              <w:t xml:space="preserve">FS_SECAM</w:t>
            </w:r>
          </w:p>
          <w:tcPr>
            <w:shd w:val="clear" w:color="000000" w:fill="CCFFCC"/>
            <w:gridSpan w:val="4"/>
          </w:tcPr>
        </w:tc>
        <w:tc>
          <w:p>
            <w:pPr>
              <w:spacing w:after="0"/>
            </w:pPr>
            <w:r>
              <w:rPr>
                <w:rFonts w:ascii="Arial" w:cs="Arial"/>
                <w:color w:val="000000"/>
                <w:sz w:val="16"/>
              </w:rPr>
              <w:t xml:space="preserve">FS_SECAM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loic.habermacher@orange.com</w:t>
            </w:r>
          </w:p>
          <w:tcPr>
            <w:shd w:val="clear" w:color="000000" w:fill="CCFFCC"/>
            <w:gridSpan w:val="4"/>
          </w:tcPr>
        </w:tc>
        <w:tc>
          <w:p>
            <w:pPr>
              <w:spacing w:after="0"/>
            </w:pPr>
            <w:r>
              <w:rPr>
                <w:rFonts w:ascii="Arial" w:cs="Arial"/>
                <w:color w:val="000000"/>
                <w:sz w:val="16"/>
              </w:rPr>
              <w:t xml:space="preserve">SP#64 completed. Spin-off Rel-13 Feature SCAS. Study methodologies for specifying product security assurance and hardening requirements on 3GPP network elements (with associated test cases when feasible)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1862</w:t>
            </w:r>
          </w:p>
          <w:tcPr>
            <w:shd w:val="clear" w:color="000000" w:fill="CCFFCC"/>
            <w:gridSpan w:val="4"/>
          </w:tcPr>
        </w:tc>
        <w:tc>
          <w:p>
            <w:pPr>
              <w:spacing w:after="0"/>
            </w:pPr>
            <w:r>
              <w:rPr>
                <w:rFonts w:ascii="Arial" w:cs="Arial"/>
                <w:color w:val="000000"/>
                <w:sz w:val="16"/>
              </w:rPr>
              <w:t xml:space="preserve">540033</w:t>
            </w:r>
          </w:p>
          <w:tcPr>
            <w:shd w:val="clear" w:color="000000" w:fill="CCFFCC"/>
            <w:gridSpan w:val="4"/>
          </w:tcPr>
        </w:tc>
        <w:tc>
          <w:p>
            <w:pPr>
              <w:spacing w:after="0"/>
            </w:pPr>
            <w:r>
              <w:rPr>
                <w:rFonts w:ascii="Arial" w:cs="Arial"/>
                <w:b/>
                <w:color w:val="0000FF"/>
                <w:sz w:val="16"/>
              </w:rPr>
              <w:t xml:space="preserve">Study on Improved Support for Dynamic Adaptive Streaming over HTTP in 3GPP</w:t>
            </w:r>
          </w:p>
          <w:tcPr>
            <w:shd w:val="clear" w:color="0000FF" w:fill="CCFFCC"/>
            <w:gridSpan w:val="4"/>
          </w:tcPr>
        </w:tc>
        <w:tc>
          <w:p>
            <w:pPr>
              <w:spacing w:after="0"/>
            </w:pPr>
            <w:r>
              <w:rPr>
                <w:rFonts w:ascii="Arial" w:cs="Arial"/>
                <w:color w:val="000000"/>
                <w:sz w:val="16"/>
              </w:rPr>
              <w:t xml:space="preserve">FS_IS_DASH</w:t>
            </w:r>
          </w:p>
          <w:tcPr>
            <w:shd w:val="clear" w:color="000000" w:fill="CCFFCC"/>
            <w:gridSpan w:val="4"/>
          </w:tcPr>
        </w:tc>
        <w:tc>
          <w:p>
            <w:pPr>
              <w:spacing w:after="0"/>
            </w:pPr>
            <w:r>
              <w:rPr>
                <w:rFonts w:ascii="Arial" w:cs="Arial"/>
                <w:color w:val="000000"/>
                <w:sz w:val="16"/>
              </w:rPr>
              <w:t xml:space="preserve">FS_IS_DASH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c_tstock@qualcomm.com</w:t>
            </w:r>
          </w:p>
          <w:tcPr>
            <w:shd w:val="clear" w:color="000000" w:fill="CCFFCC"/>
            <w:gridSpan w:val="4"/>
          </w:tcPr>
        </w:tc>
        <w:tc>
          <w:p>
            <w:pPr>
              <w:spacing w:after="0"/>
            </w:pPr>
            <w:r>
              <w:rPr>
                <w:rFonts w:ascii="Arial" w:cs="Arial"/>
                <w:color w:val="000000"/>
                <w:sz w:val="16"/>
              </w:rPr>
              <w:t xml:space="preserve">SP#65 completed. TR 26.938v200 for Approval. SP#60  TR 26.938v100 for Information. Linked to Feature UID_470034 HTTP-based Streaming and Download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1863</w:t>
            </w:r>
          </w:p>
          <w:tcPr>
            <w:shd w:val="clear" w:color="000000" w:fill="CCFFCC"/>
            <w:gridSpan w:val="4"/>
          </w:tcPr>
        </w:tc>
        <w:tc>
          <w:p>
            <w:pPr>
              <w:spacing w:after="0"/>
            </w:pPr>
            <w:r>
              <w:rPr>
                <w:rFonts w:ascii="Arial" w:cs="Arial"/>
                <w:color w:val="000000"/>
                <w:sz w:val="16"/>
              </w:rPr>
              <w:t xml:space="preserve">610044</w:t>
            </w:r>
          </w:p>
          <w:tcPr>
            <w:shd w:val="clear" w:color="000000" w:fill="CCFFCC"/>
            <w:gridSpan w:val="4"/>
          </w:tcPr>
        </w:tc>
        <w:tc>
          <w:p>
            <w:pPr>
              <w:spacing w:after="0"/>
            </w:pPr>
            <w:r>
              <w:rPr>
                <w:rFonts w:ascii="Arial" w:cs="Arial"/>
                <w:b/>
                <w:color w:val="0000FF"/>
                <w:sz w:val="16"/>
              </w:rPr>
              <w:t xml:space="preserve">Study on HTML5 for a new presentation layer in 3GPP services</w:t>
            </w:r>
          </w:p>
          <w:tcPr>
            <w:shd w:val="clear" w:color="0000FF" w:fill="CCFFCC"/>
            <w:gridSpan w:val="4"/>
          </w:tcPr>
        </w:tc>
        <w:tc>
          <w:p>
            <w:pPr>
              <w:spacing w:after="0"/>
            </w:pPr>
            <w:r>
              <w:rPr>
                <w:rFonts w:ascii="Arial" w:cs="Arial"/>
                <w:color w:val="000000"/>
                <w:sz w:val="16"/>
              </w:rPr>
              <w:t xml:space="preserve">FS_HTML5</w:t>
            </w:r>
          </w:p>
          <w:tcPr>
            <w:shd w:val="clear" w:color="000000" w:fill="CCFFCC"/>
            <w:gridSpan w:val="4"/>
          </w:tcPr>
        </w:tc>
        <w:tc>
          <w:p>
            <w:pPr>
              <w:spacing w:after="0"/>
            </w:pPr>
            <w:r>
              <w:rPr>
                <w:rFonts w:ascii="Arial" w:cs="Arial"/>
                <w:color w:val="000000"/>
                <w:sz w:val="16"/>
              </w:rPr>
              <w:t xml:space="preserve">FS_HTML5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Imed Bouazizi (i.bouazizi@sta.samsung.com)</w:t>
            </w:r>
          </w:p>
          <w:tcPr>
            <w:shd w:val="clear" w:color="000000" w:fill="CCFFCC"/>
            <w:gridSpan w:val="4"/>
          </w:tcPr>
        </w:tc>
        <w:tc>
          <w:p>
            <w:pPr>
              <w:spacing w:after="0"/>
            </w:pPr>
            <w:r>
              <w:rPr>
                <w:rFonts w:ascii="Arial" w:cs="Arial"/>
                <w:color w:val="000000"/>
                <w:sz w:val="16"/>
              </w:rPr>
              <w:t xml:space="preserve">SP#65 completed. TR 26.907v200 for Approval. SP#64 TR 26.907v100 for Information.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1864</w:t>
            </w:r>
          </w:p>
          <w:tcPr>
            <w:shd w:val="clear" w:color="000000" w:fill="CCFFCC"/>
            <w:gridSpan w:val="4"/>
          </w:tcPr>
        </w:tc>
        <w:tc>
          <w:p>
            <w:pPr>
              <w:spacing w:after="0"/>
            </w:pPr>
            <w:r>
              <w:rPr>
                <w:rFonts w:ascii="Arial" w:cs="Arial"/>
                <w:color w:val="000000"/>
                <w:sz w:val="16"/>
              </w:rPr>
              <w:t xml:space="preserve">470050</w:t>
            </w:r>
          </w:p>
          <w:tcPr>
            <w:shd w:val="clear" w:color="000000" w:fill="CCFFCC"/>
            <w:gridSpan w:val="4"/>
          </w:tcPr>
        </w:tc>
        <w:tc>
          <w:p>
            <w:pPr>
              <w:spacing w:after="0"/>
            </w:pPr>
            <w:r>
              <w:rPr>
                <w:rFonts w:ascii="Arial" w:cs="Arial"/>
                <w:b/>
                <w:color w:val="0000FF"/>
                <w:sz w:val="16"/>
              </w:rPr>
              <w:t xml:space="preserve">Study on version handling</w:t>
            </w:r>
          </w:p>
          <w:tcPr>
            <w:shd w:val="clear" w:color="0000FF" w:fill="CCFFCC"/>
            <w:gridSpan w:val="4"/>
          </w:tcPr>
        </w:tc>
        <w:tc>
          <w:p>
            <w:pPr>
              <w:spacing w:after="0"/>
            </w:pPr>
            <w:r>
              <w:rPr>
                <w:rFonts w:ascii="Arial" w:cs="Arial"/>
                <w:color w:val="000000"/>
                <w:sz w:val="16"/>
              </w:rPr>
              <w:t xml:space="preserve">FS_OAM_VH</w:t>
            </w:r>
          </w:p>
          <w:tcPr>
            <w:shd w:val="clear" w:color="000000" w:fill="CCFFCC"/>
            <w:gridSpan w:val="4"/>
          </w:tcPr>
        </w:tc>
        <w:tc>
          <w:p>
            <w:pPr>
              <w:spacing w:after="0"/>
            </w:pPr>
            <w:r>
              <w:rPr>
                <w:rFonts w:ascii="Arial" w:cs="Arial"/>
                <w:color w:val="000000"/>
                <w:sz w:val="16"/>
              </w:rPr>
              <w:t xml:space="preserve">FS_OAM_VH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1865</w:t>
            </w:r>
          </w:p>
          <w:tcPr>
            <w:shd w:val="clear" w:color="000000" w:fill="CCFFCC"/>
            <w:gridSpan w:val="4"/>
          </w:tcPr>
        </w:tc>
        <w:tc>
          <w:p>
            <w:pPr>
              <w:spacing w:after="0"/>
            </w:pPr>
            <w:r>
              <w:rPr>
                <w:rFonts w:ascii="Arial" w:cs="Arial"/>
                <w:color w:val="000000"/>
                <w:sz w:val="16"/>
              </w:rPr>
              <w:t xml:space="preserve">510046</w:t>
            </w:r>
          </w:p>
          <w:tcPr>
            <w:shd w:val="clear" w:color="000000" w:fill="CCFFCC"/>
            <w:gridSpan w:val="4"/>
          </w:tcPr>
        </w:tc>
        <w:tc>
          <w:p>
            <w:pPr>
              <w:spacing w:after="0"/>
            </w:pPr>
            <w:r>
              <w:rPr>
                <w:rFonts w:ascii="Arial" w:cs="Arial"/>
                <w:b/>
                <w:color w:val="0000FF"/>
                <w:sz w:val="16"/>
              </w:rPr>
              <w:t xml:space="preserve">Study on management of Heterogeneous Networks</w:t>
            </w:r>
          </w:p>
          <w:tcPr>
            <w:shd w:val="clear" w:color="0000FF" w:fill="CCFFCC"/>
            <w:gridSpan w:val="4"/>
          </w:tcPr>
        </w:tc>
        <w:tc>
          <w:p>
            <w:pPr>
              <w:spacing w:after="0"/>
            </w:pPr>
            <w:r>
              <w:rPr>
                <w:rFonts w:ascii="Arial" w:cs="Arial"/>
                <w:color w:val="000000"/>
                <w:sz w:val="16"/>
              </w:rPr>
              <w:t xml:space="preserve">FS_OAM_HetNet</w:t>
            </w:r>
          </w:p>
          <w:tcPr>
            <w:shd w:val="clear" w:color="000000" w:fill="CCFFCC"/>
            <w:gridSpan w:val="4"/>
          </w:tcPr>
        </w:tc>
        <w:tc>
          <w:p>
            <w:pPr>
              <w:spacing w:after="0"/>
            </w:pPr>
            <w:r>
              <w:rPr>
                <w:rFonts w:ascii="Arial" w:cs="Arial"/>
                <w:color w:val="000000"/>
                <w:sz w:val="16"/>
              </w:rPr>
              <w:t xml:space="preserve">FS_OAM_HetNet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ulf.hubinette@ericsson.com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1866</w:t>
            </w:r>
          </w:p>
          <w:tcPr>
            <w:shd w:val="clear" w:color="000000" w:fill="CCFFCC"/>
            <w:gridSpan w:val="4"/>
          </w:tcPr>
        </w:tc>
        <w:tc>
          <w:p>
            <w:pPr>
              <w:spacing w:after="0"/>
            </w:pPr>
            <w:r>
              <w:rPr>
                <w:rFonts w:ascii="Arial" w:cs="Arial"/>
                <w:color w:val="000000"/>
                <w:sz w:val="16"/>
              </w:rPr>
              <w:t xml:space="preserve">540032</w:t>
            </w:r>
          </w:p>
          <w:tcPr>
            <w:shd w:val="clear" w:color="000000" w:fill="CCFFCC"/>
            <w:gridSpan w:val="4"/>
          </w:tcPr>
        </w:tc>
        <w:tc>
          <w:p>
            <w:pPr>
              <w:spacing w:after="0"/>
            </w:pPr>
            <w:r>
              <w:rPr>
                <w:rFonts w:ascii="Arial" w:cs="Arial"/>
                <w:b/>
                <w:color w:val="0000FF"/>
                <w:sz w:val="16"/>
              </w:rPr>
              <w:t xml:space="preserve">Study on OAM aspects of Network Sharing</w:t>
            </w:r>
          </w:p>
          <w:tcPr>
            <w:shd w:val="clear" w:color="0000FF" w:fill="CCFFCC"/>
            <w:gridSpan w:val="4"/>
          </w:tcPr>
        </w:tc>
        <w:tc>
          <w:p>
            <w:pPr>
              <w:spacing w:after="0"/>
            </w:pPr>
            <w:r>
              <w:rPr>
                <w:rFonts w:ascii="Arial" w:cs="Arial"/>
                <w:color w:val="000000"/>
                <w:sz w:val="16"/>
              </w:rPr>
              <w:t xml:space="preserve">FS_OAM_SHARE</w:t>
            </w:r>
          </w:p>
          <w:tcPr>
            <w:shd w:val="clear" w:color="000000" w:fill="CCFFCC"/>
            <w:gridSpan w:val="4"/>
          </w:tcPr>
        </w:tc>
        <w:tc>
          <w:p>
            <w:pPr>
              <w:spacing w:after="0"/>
            </w:pPr>
            <w:r>
              <w:rPr>
                <w:rFonts w:ascii="Arial" w:cs="Arial"/>
                <w:color w:val="000000"/>
                <w:sz w:val="16"/>
              </w:rPr>
              <w:t xml:space="preserve">FS_OAM_SHARE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Huawei</w:t>
            </w:r>
          </w:p>
          <w:tcPr>
            <w:shd w:val="clear" w:color="000000" w:fill="CCFFCC"/>
            <w:gridSpan w:val="4"/>
          </w:tcPr>
        </w:tc>
        <w:tc>
          <w:p>
            <w:pPr>
              <w:spacing w:after="0"/>
            </w:pPr>
            <w:r>
              <w:rPr>
                <w:rFonts w:ascii="Arial" w:cs="Arial"/>
                <w:color w:val="000000"/>
                <w:sz w:val="16"/>
              </w:rPr>
              <w:t xml:space="preserve">Padma.Sudarsan@alcatel-lucent.com, zoulan@huawei.com</w:t>
            </w:r>
          </w:p>
          <w:tcPr>
            <w:shd w:val="clear" w:color="000000" w:fill="CCFFCC"/>
            <w:gridSpan w:val="4"/>
          </w:tcPr>
        </w:tc>
        <w:tc>
          <w:p>
            <w:pPr>
              <w:spacing w:after="0"/>
            </w:pPr>
            <w:r>
              <w:rPr>
                <w:rFonts w:ascii="Arial" w:cs="Arial"/>
                <w:color w:val="000000"/>
                <w:sz w:val="16"/>
              </w:rPr>
              <w:t xml:space="preserve">SP#61 completed. Linked to Network Sharing  UID_31018, SA1 22.951 (Service aspects and requirements for network sharing), SA2 23.251 (Network Sharing;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1867</w:t>
            </w:r>
          </w:p>
          <w:tcPr>
            <w:shd w:val="clear" w:color="000000" w:fill="CCFFCC"/>
            <w:gridSpan w:val="4"/>
          </w:tcPr>
        </w:tc>
        <w:tc>
          <w:p>
            <w:pPr>
              <w:spacing w:after="0"/>
            </w:pPr>
            <w:r>
              <w:rPr>
                <w:rFonts w:ascii="Arial" w:cs="Arial"/>
                <w:color w:val="000000"/>
                <w:sz w:val="16"/>
              </w:rPr>
              <w:t xml:space="preserve">560032</w:t>
            </w:r>
          </w:p>
          <w:tcPr>
            <w:shd w:val="clear" w:color="000000" w:fill="CCFFCC"/>
            <w:gridSpan w:val="4"/>
          </w:tcPr>
        </w:tc>
        <w:tc>
          <w:p>
            <w:pPr>
              <w:spacing w:after="0"/>
            </w:pPr>
            <w:r>
              <w:rPr>
                <w:rFonts w:ascii="Arial" w:cs="Arial"/>
                <w:b/>
                <w:color w:val="0000FF"/>
                <w:sz w:val="16"/>
              </w:rPr>
              <w:t xml:space="preserve">Study on Enhanced Network Management (NM) centralized Coverage and Capacity Optimization</w:t>
            </w:r>
          </w:p>
          <w:tcPr>
            <w:shd w:val="clear" w:color="0000FF" w:fill="CCFFCC"/>
            <w:gridSpan w:val="4"/>
          </w:tcPr>
        </w:tc>
        <w:tc>
          <w:p>
            <w:pPr>
              <w:spacing w:after="0"/>
            </w:pPr>
            <w:r>
              <w:rPr>
                <w:rFonts w:ascii="Arial" w:cs="Arial"/>
                <w:color w:val="000000"/>
                <w:sz w:val="16"/>
              </w:rPr>
              <w:t xml:space="preserve">FS_SON_NM_CCO</w:t>
            </w:r>
          </w:p>
          <w:tcPr>
            <w:shd w:val="clear" w:color="000000" w:fill="CCFFCC"/>
            <w:gridSpan w:val="4"/>
          </w:tcPr>
        </w:tc>
        <w:tc>
          <w:p>
            <w:pPr>
              <w:spacing w:after="0"/>
            </w:pPr>
            <w:r>
              <w:rPr>
                <w:rFonts w:ascii="Arial" w:cs="Arial"/>
                <w:color w:val="000000"/>
                <w:sz w:val="16"/>
              </w:rPr>
              <w:t xml:space="preserve">FS_SON_NM_CCO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w:t>
            </w:r>
          </w:p>
          <w:tcPr>
            <w:shd w:val="clear" w:color="000000" w:fill="CCFFCC"/>
            <w:gridSpan w:val="4"/>
          </w:tcPr>
        </w:tc>
        <w:tc>
          <w:p>
            <w:pPr>
              <w:spacing w:after="0"/>
            </w:pPr>
            <w:r>
              <w:rPr>
                <w:rFonts w:ascii="Arial" w:cs="Arial"/>
                <w:color w:val="000000"/>
                <w:sz w:val="16"/>
              </w:rPr>
              <w:t xml:space="preserve">SP#65 completed. TR 32.836v200 for Approval. SP#63 split of Rel-12 SP-130045 WID (Enhanced NM Centralized Coverage and Capacity Optimization) into a Rel-12 Study (SP-140028) and a Rel-13 Normative WID (SP-140060)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1868</w:t>
            </w:r>
          </w:p>
          <w:tcPr>
            <w:shd w:val="clear" w:color="000000" w:fill="CCFFCC"/>
            <w:gridSpan w:val="4"/>
          </w:tcPr>
        </w:tc>
        <w:tc>
          <w:p>
            <w:pPr>
              <w:spacing w:after="0"/>
            </w:pPr>
            <w:r>
              <w:rPr>
                <w:rFonts w:ascii="Arial" w:cs="Arial"/>
                <w:color w:val="000000"/>
                <w:sz w:val="16"/>
              </w:rPr>
              <w:t xml:space="preserve">560336</w:t>
            </w:r>
          </w:p>
          <w:tcPr>
            <w:shd w:val="clear" w:color="000000" w:fill="CCFFCC"/>
            <w:gridSpan w:val="4"/>
          </w:tcPr>
        </w:tc>
        <w:tc>
          <w:p>
            <w:pPr>
              <w:spacing w:after="0"/>
            </w:pPr>
            <w:r>
              <w:rPr>
                <w:rFonts w:ascii="Arial" w:cs="Arial"/>
                <w:b/>
                <w:color w:val="0000FF"/>
                <w:sz w:val="16"/>
              </w:rPr>
              <w:t xml:space="preserve">Study on WLAN management</w:t>
            </w:r>
          </w:p>
          <w:tcPr>
            <w:shd w:val="clear" w:color="0000FF" w:fill="CCFFCC"/>
            <w:gridSpan w:val="4"/>
          </w:tcPr>
        </w:tc>
        <w:tc>
          <w:p>
            <w:pPr>
              <w:spacing w:after="0"/>
            </w:pPr>
            <w:r>
              <w:rPr>
                <w:rFonts w:ascii="Arial" w:cs="Arial"/>
                <w:color w:val="000000"/>
                <w:sz w:val="16"/>
              </w:rPr>
              <w:t xml:space="preserve">FS_WLAN_OAM</w:t>
            </w:r>
          </w:p>
          <w:tcPr>
            <w:shd w:val="clear" w:color="000000" w:fill="CCFFCC"/>
            <w:gridSpan w:val="4"/>
          </w:tcPr>
        </w:tc>
        <w:tc>
          <w:p>
            <w:pPr>
              <w:spacing w:after="0"/>
            </w:pPr>
            <w:r>
              <w:rPr>
                <w:rFonts w:ascii="Arial" w:cs="Arial"/>
                <w:color w:val="000000"/>
                <w:sz w:val="16"/>
              </w:rPr>
              <w:t xml:space="preserve">FS_WLAN_OAM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revised WID SP-130042=&gt;SP-140536 (split into Rel-12 Study &amp; Rel-13 normative WI). Changed Title from "TR on WLAN impacts to Type-2 management interface to the 3GPP Network Manager". TR 32.841v200 for Approval. Completed 14/09/15: WID:SP-140536-&gt;...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1869</w:t>
            </w:r>
          </w:p>
          <w:tcPr>
            <w:shd w:val="clear" w:color="000000" w:fill="CCFFCC"/>
            <w:gridSpan w:val="4"/>
          </w:tcPr>
        </w:tc>
        <w:tc>
          <w:p>
            <w:pPr>
              <w:spacing w:after="0"/>
            </w:pPr>
            <w:r>
              <w:rPr>
                <w:rFonts w:ascii="Arial" w:cs="Arial"/>
                <w:color w:val="000000"/>
                <w:sz w:val="16"/>
              </w:rPr>
              <w:t xml:space="preserve">580052</w:t>
            </w:r>
          </w:p>
          <w:tcPr>
            <w:shd w:val="clear" w:color="000000" w:fill="CCFFCC"/>
            <w:gridSpan w:val="4"/>
          </w:tcPr>
        </w:tc>
        <w:tc>
          <w:p>
            <w:pPr>
              <w:spacing w:after="0"/>
            </w:pPr>
            <w:r>
              <w:rPr>
                <w:rFonts w:ascii="Arial" w:cs="Arial"/>
                <w:b/>
                <w:color w:val="0000FF"/>
                <w:sz w:val="16"/>
              </w:rPr>
              <w:t xml:space="preserve">Study on Alarm Management</w:t>
            </w:r>
          </w:p>
          <w:tcPr>
            <w:shd w:val="clear" w:color="0000FF" w:fill="CCFFCC"/>
            <w:gridSpan w:val="4"/>
          </w:tcPr>
        </w:tc>
        <w:tc>
          <w:p>
            <w:pPr>
              <w:spacing w:after="0"/>
            </w:pPr>
            <w:r>
              <w:rPr>
                <w:rFonts w:ascii="Arial" w:cs="Arial"/>
                <w:color w:val="000000"/>
                <w:sz w:val="16"/>
              </w:rPr>
              <w:t xml:space="preserve">FS_OAM_AM</w:t>
            </w:r>
          </w:p>
          <w:tcPr>
            <w:shd w:val="clear" w:color="000000" w:fill="CCFFCC"/>
            <w:gridSpan w:val="4"/>
          </w:tcPr>
        </w:tc>
        <w:tc>
          <w:p>
            <w:pPr>
              <w:spacing w:after="0"/>
            </w:pPr>
            <w:r>
              <w:rPr>
                <w:rFonts w:ascii="Arial" w:cs="Arial"/>
                <w:color w:val="000000"/>
                <w:sz w:val="16"/>
              </w:rPr>
              <w:t xml:space="preserve">FS_OAM_AM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tommy.berggren@teliasonera.com</w:t>
            </w:r>
          </w:p>
          <w:tcPr>
            <w:shd w:val="clear" w:color="000000" w:fill="CCFFCC"/>
            <w:gridSpan w:val="4"/>
          </w:tcPr>
        </w:tc>
        <w:tc>
          <w:p>
            <w:pPr>
              <w:spacing w:after="0"/>
            </w:pPr>
            <w:r>
              <w:rPr>
                <w:rFonts w:ascii="Arial" w:cs="Arial"/>
                <w:color w:val="000000"/>
                <w:sz w:val="16"/>
              </w:rPr>
              <w:t xml:space="preserve">SP#61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1870</w:t>
            </w:r>
          </w:p>
          <w:tcPr>
            <w:shd w:val="clear" w:color="000000" w:fill="CCFFCC"/>
            <w:gridSpan w:val="4"/>
          </w:tcPr>
        </w:tc>
        <w:tc>
          <w:p>
            <w:pPr>
              <w:spacing w:after="0"/>
            </w:pPr>
            <w:r>
              <w:rPr>
                <w:rFonts w:ascii="Arial" w:cs="Arial"/>
                <w:color w:val="000000"/>
                <w:sz w:val="16"/>
              </w:rPr>
              <w:t xml:space="preserve">580025</w:t>
            </w:r>
          </w:p>
          <w:tcPr>
            <w:shd w:val="clear" w:color="000000" w:fill="CCFFCC"/>
            <w:gridSpan w:val="4"/>
          </w:tcPr>
        </w:tc>
        <w:tc>
          <w:p>
            <w:pPr>
              <w:spacing w:after="0"/>
            </w:pPr>
            <w:r>
              <w:rPr>
                <w:rFonts w:ascii="Arial" w:cs="Arial"/>
                <w:b/>
                <w:color w:val="0000FF"/>
                <w:sz w:val="16"/>
              </w:rPr>
              <w:t xml:space="preserve">Study on Indication of Network to Network Interface (NNI) Routeing scenarios in SIP requests</w:t>
            </w:r>
          </w:p>
          <w:tcPr>
            <w:shd w:val="clear" w:color="0000FF" w:fill="CCFFCC"/>
            <w:gridSpan w:val="4"/>
          </w:tcPr>
        </w:tc>
        <w:tc>
          <w:p>
            <w:pPr>
              <w:spacing w:after="0"/>
            </w:pPr>
            <w:r>
              <w:rPr>
                <w:rFonts w:ascii="Arial" w:cs="Arial"/>
                <w:color w:val="000000"/>
                <w:sz w:val="16"/>
              </w:rPr>
              <w:t xml:space="preserve">FS_NNI_RS</w:t>
            </w:r>
          </w:p>
          <w:tcPr>
            <w:shd w:val="clear" w:color="000000" w:fill="CCFFCC"/>
            <w:gridSpan w:val="4"/>
          </w:tcPr>
        </w:tc>
        <w:tc>
          <w:p>
            <w:pPr>
              <w:spacing w:after="0"/>
            </w:pPr>
            <w:r>
              <w:rPr>
                <w:rFonts w:ascii="Arial" w:cs="Arial"/>
                <w:color w:val="000000"/>
                <w:sz w:val="16"/>
              </w:rPr>
              <w:t xml:space="preserve">FS_NNI_RS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1871</w:t>
            </w:r>
          </w:p>
          <w:tcPr>
            <w:shd w:val="clear" w:color="000000" w:fill="CCFFCC"/>
            <w:gridSpan w:val="4"/>
          </w:tcPr>
        </w:tc>
        <w:tc>
          <w:p>
            <w:pPr>
              <w:spacing w:after="0"/>
            </w:pPr>
            <w:r>
              <w:rPr>
                <w:rFonts w:ascii="Arial" w:cs="Arial"/>
                <w:color w:val="000000"/>
                <w:sz w:val="16"/>
              </w:rPr>
              <w:t xml:space="preserve">580026</w:t>
            </w:r>
          </w:p>
          <w:tcPr>
            <w:shd w:val="clear" w:color="000000" w:fill="CCFFCC"/>
            <w:gridSpan w:val="4"/>
          </w:tcPr>
        </w:tc>
        <w:tc>
          <w:p>
            <w:pPr>
              <w:spacing w:after="0"/>
            </w:pPr>
            <w:r>
              <w:rPr>
                <w:rFonts w:ascii="Arial" w:cs="Arial"/>
                <w:b/>
                <w:color w:val="0000FF"/>
                <w:sz w:val="16"/>
              </w:rPr>
              <w:t xml:space="preserve">Study on Diameter Overload Control Mechanisms</w:t>
            </w:r>
          </w:p>
          <w:tcPr>
            <w:shd w:val="clear" w:color="0000FF" w:fill="CCFFCC"/>
            <w:gridSpan w:val="4"/>
          </w:tcPr>
        </w:tc>
        <w:tc>
          <w:p>
            <w:pPr>
              <w:spacing w:after="0"/>
            </w:pPr>
            <w:r>
              <w:rPr>
                <w:rFonts w:ascii="Arial" w:cs="Arial"/>
                <w:color w:val="000000"/>
                <w:sz w:val="16"/>
              </w:rPr>
              <w:t xml:space="preserve">FS_DOCME</w:t>
            </w:r>
          </w:p>
          <w:tcPr>
            <w:shd w:val="clear" w:color="000000" w:fill="CCFFCC"/>
            <w:gridSpan w:val="4"/>
          </w:tcPr>
        </w:tc>
        <w:tc>
          <w:p>
            <w:pPr>
              <w:spacing w:after="0"/>
            </w:pPr>
            <w:r>
              <w:rPr>
                <w:rFonts w:ascii="Arial" w:cs="Arial"/>
                <w:color w:val="000000"/>
                <w:sz w:val="16"/>
              </w:rPr>
              <w:t xml:space="preserve">FS_DOCME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2012-01-05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CP-120917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completed. TR 29.809 v200 for Approval. Triggered by SA2 Rel-12 TR 23.843 Study on Core Network Overload solutions (FS_CNO) UID_490036. Coordinate with CT3, SA5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1872</w:t>
            </w:r>
          </w:p>
          <w:tcPr>
            <w:shd w:val="clear" w:color="000000" w:fill="CCFFCC"/>
            <w:gridSpan w:val="4"/>
          </w:tcPr>
        </w:tc>
        <w:tc>
          <w:p>
            <w:pPr>
              <w:spacing w:after="0"/>
            </w:pPr>
            <w:r>
              <w:rPr>
                <w:rFonts w:ascii="Arial" w:cs="Arial"/>
                <w:color w:val="000000"/>
                <w:sz w:val="16"/>
              </w:rPr>
              <w:t xml:space="preserve">590011</w:t>
            </w:r>
          </w:p>
          <w:tcPr>
            <w:shd w:val="clear" w:color="000000" w:fill="CCFFCC"/>
            <w:gridSpan w:val="4"/>
          </w:tcPr>
        </w:tc>
        <w:tc>
          <w:p>
            <w:pPr>
              <w:spacing w:after="0"/>
            </w:pPr>
            <w:r>
              <w:rPr>
                <w:rFonts w:ascii="Arial" w:cs="Arial"/>
                <w:b/>
                <w:color w:val="0000FF"/>
                <w:sz w:val="16"/>
              </w:rPr>
              <w:t xml:space="preserve">Study on XML based access of AF to the PCRF</w:t>
            </w:r>
          </w:p>
          <w:tcPr>
            <w:shd w:val="clear" w:color="0000FF" w:fill="CCFFCC"/>
            <w:gridSpan w:val="4"/>
          </w:tcPr>
        </w:tc>
        <w:tc>
          <w:p>
            <w:pPr>
              <w:spacing w:after="0"/>
            </w:pPr>
            <w:r>
              <w:rPr>
                <w:rFonts w:ascii="Arial" w:cs="Arial"/>
                <w:color w:val="000000"/>
                <w:sz w:val="16"/>
              </w:rPr>
              <w:t xml:space="preserve">FS_XML_AF_PCRF</w:t>
            </w:r>
          </w:p>
          <w:tcPr>
            <w:shd w:val="clear" w:color="000000" w:fill="CCFFCC"/>
            <w:gridSpan w:val="4"/>
          </w:tcPr>
        </w:tc>
        <w:tc>
          <w:p>
            <w:pPr>
              <w:spacing w:after="0"/>
            </w:pPr>
            <w:r>
              <w:rPr>
                <w:rFonts w:ascii="Arial" w:cs="Arial"/>
                <w:color w:val="000000"/>
                <w:sz w:val="16"/>
              </w:rPr>
              <w:t xml:space="preserve">FS_XML_AF_PCRF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horst.brinkman@alcatel-lucent.com</w:t>
            </w:r>
          </w:p>
          <w:tcPr>
            <w:shd w:val="clear" w:color="000000" w:fill="CCFFCC"/>
            <w:gridSpan w:val="4"/>
          </w:tcPr>
        </w:tc>
        <w:tc>
          <w:p>
            <w:pPr>
              <w:spacing w:after="0"/>
            </w:pPr>
            <w:r>
              <w:rPr>
                <w:rFonts w:ascii="Arial" w:cs="Arial"/>
                <w:color w:val="000000"/>
                <w:sz w:val="16"/>
              </w:rPr>
              <w:t xml:space="preserve">CP#64 completed. Investigate introducing an XML-based protocol (e.g. SOAP, Restful HTTP, etc.) between AF and PCRF for non-IMS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1873</w:t>
            </w:r>
          </w:p>
          <w:tcPr>
            <w:shd w:val="clear" w:color="000000" w:fill="CCFFCC"/>
            <w:gridSpan w:val="4"/>
          </w:tcPr>
        </w:tc>
        <w:tc>
          <w:p>
            <w:pPr>
              <w:spacing w:after="0"/>
            </w:pPr>
            <w:r>
              <w:rPr>
                <w:rFonts w:ascii="Arial" w:cs="Arial"/>
                <w:color w:val="000000"/>
                <w:sz w:val="16"/>
              </w:rPr>
              <w:t xml:space="preserve">610010</w:t>
            </w:r>
          </w:p>
          <w:tcPr>
            <w:shd w:val="clear" w:color="000000" w:fill="CCFFCC"/>
            <w:gridSpan w:val="4"/>
          </w:tcPr>
        </w:tc>
        <w:tc>
          <w:p>
            <w:pPr>
              <w:spacing w:after="0"/>
            </w:pPr>
            <w:r>
              <w:rPr>
                <w:rFonts w:ascii="Arial" w:cs="Arial"/>
                <w:b/>
                <w:color w:val="0000FF"/>
                <w:sz w:val="16"/>
              </w:rPr>
              <w:t xml:space="preserve">Study on Technical aspects on Roaming End-to-end scenarios with VoLTE IMS and other networks</w:t>
            </w:r>
          </w:p>
          <w:tcPr>
            <w:shd w:val="clear" w:color="0000FF" w:fill="CCFFCC"/>
            <w:gridSpan w:val="4"/>
          </w:tcPr>
        </w:tc>
        <w:tc>
          <w:p>
            <w:pPr>
              <w:spacing w:after="0"/>
            </w:pPr>
            <w:r>
              <w:rPr>
                <w:rFonts w:ascii="Arial" w:cs="Arial"/>
                <w:color w:val="000000"/>
                <w:sz w:val="16"/>
              </w:rPr>
              <w:t xml:space="preserve">FS_REVOLTE_IMS</w:t>
            </w:r>
          </w:p>
          <w:tcPr>
            <w:shd w:val="clear" w:color="000000" w:fill="CCFFCC"/>
            <w:gridSpan w:val="4"/>
          </w:tcPr>
        </w:tc>
        <w:tc>
          <w:p>
            <w:pPr>
              <w:spacing w:after="0"/>
            </w:pPr>
            <w:r>
              <w:rPr>
                <w:rFonts w:ascii="Arial" w:cs="Arial"/>
                <w:color w:val="000000"/>
                <w:sz w:val="16"/>
              </w:rPr>
              <w:t xml:space="preserve">FS_REVOLTE_IMS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CP#65 completion 09/14=&gt;12/14. CP#64 TR 29.949v100 for Information.LM:95-&gt;100 CP#65 completion 09/14=&gt;12/14. CP#64 TR 29.949v100 for Information.Dec.14:95-&gt;100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1874</w:t>
            </w:r>
          </w:p>
          <w:tcPr>
            <w:shd w:val="clear" w:color="000000" w:fill="CCFFCC"/>
            <w:gridSpan w:val="4"/>
          </w:tcPr>
        </w:tc>
        <w:tc>
          <w:p>
            <w:pPr>
              <w:spacing w:after="0"/>
            </w:pPr>
            <w:r>
              <w:rPr>
                <w:rFonts w:ascii="Arial" w:cs="Arial"/>
                <w:color w:val="000000"/>
                <w:sz w:val="16"/>
              </w:rPr>
              <w:t xml:space="preserve">620001</w:t>
            </w:r>
          </w:p>
          <w:tcPr>
            <w:shd w:val="clear" w:color="000000" w:fill="CCFFCC"/>
            <w:gridSpan w:val="4"/>
          </w:tcPr>
        </w:tc>
        <w:tc>
          <w:p>
            <w:pPr>
              <w:spacing w:after="0"/>
            </w:pPr>
            <w:r>
              <w:rPr>
                <w:rFonts w:ascii="Arial" w:cs="Arial"/>
                <w:b/>
                <w:color w:val="0000FF"/>
                <w:sz w:val="16"/>
              </w:rPr>
              <w:t xml:space="preserve">Study on Development of conformance requirements for the IP Multimedia Services Identity Module (ISIM) application support in ME</w:t>
            </w:r>
          </w:p>
          <w:tcPr>
            <w:shd w:val="clear" w:color="0000FF" w:fill="CCFFCC"/>
            <w:gridSpan w:val="4"/>
          </w:tcPr>
        </w:tc>
        <w:tc>
          <w:p>
            <w:pPr>
              <w:spacing w:after="0"/>
            </w:pPr>
            <w:r>
              <w:rPr>
                <w:rFonts w:ascii="Arial" w:cs="Arial"/>
                <w:color w:val="000000"/>
                <w:sz w:val="16"/>
              </w:rPr>
              <w:t xml:space="preserve">FS_ISIM_CR</w:t>
            </w:r>
          </w:p>
          <w:tcPr>
            <w:shd w:val="clear" w:color="000000" w:fill="CCFFCC"/>
            <w:gridSpan w:val="4"/>
          </w:tcPr>
        </w:tc>
        <w:tc>
          <w:p>
            <w:pPr>
              <w:spacing w:after="0"/>
            </w:pPr>
            <w:r>
              <w:rPr>
                <w:rFonts w:ascii="Arial" w:cs="Arial"/>
                <w:color w:val="000000"/>
                <w:sz w:val="16"/>
              </w:rPr>
              <w:t xml:space="preserve">FS_ISIM_CR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ly-thanh.phan@gemalto.com</w:t>
            </w:r>
          </w:p>
          <w:tcPr>
            <w:shd w:val="clear" w:color="000000" w:fill="CCFFCC"/>
            <w:gridSpan w:val="4"/>
          </w:tcPr>
        </w:tc>
        <w:tc>
          <w:p>
            <w:pPr>
              <w:spacing w:after="0"/>
            </w:pPr>
            <w:r>
              <w:rPr>
                <w:rFonts w:ascii="Arial" w:cs="Arial"/>
                <w:color w:val="000000"/>
                <w:sz w:val="16"/>
              </w:rPr>
              <w:t xml:space="preserve">CP#65 completion 09/14=&gt;12/14. Gathering of all ISIM-related conformance requirements and the assessment of CT6 coverage June2015: Compl:30%-&gt;100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1875</w:t>
            </w:r>
          </w:p>
          <w:tcPr>
            <w:shd w:val="clear" w:color="000000" w:fill="CCFFCC"/>
            <w:gridSpan w:val="4"/>
          </w:tcPr>
        </w:tc>
        <w:tc>
          <w:p>
            <w:pPr>
              <w:spacing w:after="0"/>
            </w:pPr>
            <w:r>
              <w:rPr>
                <w:rFonts w:ascii="Arial" w:cs="Arial"/>
                <w:color w:val="000000"/>
                <w:sz w:val="16"/>
              </w:rPr>
              <w:t xml:space="preserve">620002</w:t>
            </w:r>
          </w:p>
          <w:tcPr>
            <w:shd w:val="clear" w:color="000000" w:fill="CCFFCC"/>
            <w:gridSpan w:val="4"/>
          </w:tcPr>
        </w:tc>
        <w:tc>
          <w:p>
            <w:pPr>
              <w:spacing w:after="0"/>
            </w:pPr>
            <w:r>
              <w:rPr>
                <w:rFonts w:ascii="Arial" w:cs="Arial"/>
                <w:b/>
                <w:color w:val="0000FF"/>
                <w:sz w:val="16"/>
              </w:rPr>
              <w:t xml:space="preserve">Study on Shared Data Update for Multiple Subscribers</w:t>
            </w:r>
          </w:p>
          <w:tcPr>
            <w:shd w:val="clear" w:color="0000FF" w:fill="CCFFCC"/>
            <w:gridSpan w:val="4"/>
          </w:tcPr>
        </w:tc>
        <w:tc>
          <w:p>
            <w:pPr>
              <w:spacing w:after="0"/>
            </w:pPr>
            <w:r>
              <w:rPr>
                <w:rFonts w:ascii="Arial" w:cs="Arial"/>
                <w:color w:val="000000"/>
                <w:sz w:val="16"/>
              </w:rPr>
              <w:t xml:space="preserve">FS_SHARED_SubData_UPD</w:t>
            </w:r>
          </w:p>
          <w:tcPr>
            <w:shd w:val="clear" w:color="000000" w:fill="CCFFCC"/>
            <w:gridSpan w:val="4"/>
          </w:tcPr>
        </w:tc>
        <w:tc>
          <w:p>
            <w:pPr>
              <w:spacing w:after="0"/>
            </w:pPr>
            <w:r>
              <w:rPr>
                <w:rFonts w:ascii="Arial" w:cs="Arial"/>
                <w:color w:val="000000"/>
                <w:sz w:val="16"/>
              </w:rPr>
              <w:t xml:space="preserve">FS_SHARED_SubData_UPD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 Shi (susan.shishufeng@huawei.com)</w:t>
            </w:r>
          </w:p>
          <w:tcPr>
            <w:shd w:val="clear" w:color="000000" w:fill="CCFFCC"/>
            <w:gridSpan w:val="4"/>
          </w:tcPr>
        </w:tc>
        <w:tc>
          <w:p>
            <w:pPr>
              <w:spacing w:after="0"/>
            </w:pPr>
            <w:r>
              <w:rPr>
                <w:rFonts w:ascii="Arial" w:cs="Arial"/>
                <w:color w:val="000000"/>
                <w:sz w:val="16"/>
              </w:rPr>
              <w:t xml:space="preserve">CP#65 TR 29.854v200 for Approval. Completion 09/14=&gt;12/14. LM: 80-&gt;85% CP#65 TR 29.854v200 for Approval. Completion 09/14=&gt;12/14. Dec.14: 80-&gt;85%.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1876</w:t>
            </w:r>
          </w:p>
          <w:tcPr>
            <w:shd w:val="clear" w:color="000000" w:fill="CCFFCC"/>
            <w:gridSpan w:val="4"/>
          </w:tcPr>
        </w:tc>
        <w:tc>
          <w:p>
            <w:pPr>
              <w:spacing w:after="0"/>
            </w:pPr>
            <w:r>
              <w:rPr>
                <w:rFonts w:ascii="Arial" w:cs="Arial"/>
                <w:color w:val="000000"/>
                <w:sz w:val="16"/>
              </w:rPr>
              <w:t xml:space="preserve">460001</w:t>
            </w:r>
          </w:p>
          <w:tcPr>
            <w:shd w:val="clear" w:color="000000" w:fill="CCFFCC"/>
            <w:gridSpan w:val="4"/>
          </w:tcPr>
        </w:tc>
        <w:tc>
          <w:p>
            <w:pPr>
              <w:spacing w:after="0"/>
            </w:pPr>
            <w:r>
              <w:rPr>
                <w:rFonts w:ascii="Arial" w:cs="Arial"/>
                <w:b/>
                <w:color w:val="0000FF"/>
                <w:sz w:val="16"/>
              </w:rPr>
              <w:t xml:space="preserve">Study on GERAN improvements for Machine-Type Communications</w:t>
            </w:r>
          </w:p>
          <w:tcPr>
            <w:shd w:val="clear" w:color="0000FF" w:fill="CCFFCC"/>
            <w:gridSpan w:val="4"/>
          </w:tcPr>
        </w:tc>
        <w:tc>
          <w:p>
            <w:pPr>
              <w:spacing w:after="0"/>
            </w:pPr>
            <w:r>
              <w:rPr>
                <w:rFonts w:ascii="Arial" w:cs="Arial"/>
                <w:color w:val="000000"/>
                <w:sz w:val="16"/>
              </w:rPr>
              <w:t xml:space="preserve">FS_NIMTC_GERAN</w:t>
            </w:r>
          </w:p>
          <w:tcPr>
            <w:shd w:val="clear" w:color="000000" w:fill="CCFFCC"/>
            <w:gridSpan w:val="4"/>
          </w:tcPr>
        </w:tc>
        <w:tc>
          <w:p>
            <w:pPr>
              <w:spacing w:after="0"/>
            </w:pPr>
            <w:r>
              <w:rPr>
                <w:rFonts w:ascii="Arial" w:cs="Arial"/>
                <w:color w:val="000000"/>
                <w:sz w:val="16"/>
              </w:rPr>
              <w:t xml:space="preserve">FS_NIMTC_GERAN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2010-05-24</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GP-092418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GP#56 completed. GP#44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1877</w:t>
            </w:r>
          </w:p>
          <w:tcPr>
            <w:shd w:val="clear" w:color="000000" w:fill="CCFFCC"/>
            <w:gridSpan w:val="4"/>
          </w:tcPr>
        </w:tc>
        <w:tc>
          <w:p>
            <w:pPr>
              <w:spacing w:after="0"/>
            </w:pPr>
            <w:r>
              <w:rPr>
                <w:rFonts w:ascii="Arial" w:cs="Arial"/>
                <w:color w:val="000000"/>
                <w:sz w:val="16"/>
              </w:rPr>
              <w:t xml:space="preserve">520001</w:t>
            </w:r>
          </w:p>
          <w:tcPr>
            <w:shd w:val="clear" w:color="000000" w:fill="CCFFCC"/>
            <w:gridSpan w:val="4"/>
          </w:tcPr>
        </w:tc>
        <w:tc>
          <w:p>
            <w:pPr>
              <w:spacing w:after="0"/>
            </w:pPr>
            <w:r>
              <w:rPr>
                <w:rFonts w:ascii="Arial" w:cs="Arial"/>
                <w:b/>
                <w:color w:val="0000FF"/>
                <w:sz w:val="16"/>
              </w:rPr>
              <w:t xml:space="preserve">Study on Voice services over Adaptive Multi-user channels on One Slot (VAMOS) enhancements</w:t>
            </w:r>
          </w:p>
          <w:tcPr>
            <w:shd w:val="clear" w:color="0000FF" w:fill="CCFFCC"/>
            <w:gridSpan w:val="4"/>
          </w:tcPr>
        </w:tc>
        <w:tc>
          <w:p>
            <w:pPr>
              <w:spacing w:after="0"/>
            </w:pPr>
            <w:r>
              <w:rPr>
                <w:rFonts w:ascii="Arial" w:cs="Arial"/>
                <w:color w:val="000000"/>
                <w:sz w:val="16"/>
              </w:rPr>
              <w:t xml:space="preserve">FS_eVAMOS</w:t>
            </w:r>
          </w:p>
          <w:tcPr>
            <w:shd w:val="clear" w:color="000000" w:fill="CCFFCC"/>
            <w:gridSpan w:val="4"/>
          </w:tcPr>
        </w:tc>
        <w:tc>
          <w:p>
            <w:pPr>
              <w:spacing w:after="0"/>
            </w:pPr>
            <w:r>
              <w:rPr>
                <w:rFonts w:ascii="Arial" w:cs="Arial"/>
                <w:color w:val="000000"/>
                <w:sz w:val="16"/>
              </w:rPr>
              <w:t xml:space="preserve">FS_eVAMOS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GP,G2,G1</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2014-05-30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GP-110991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Huawei</w:t>
            </w:r>
          </w:p>
          <w:tcPr>
            <w:shd w:val="clear" w:color="000000" w:fill="CCFFCC"/>
            <w:gridSpan w:val="4"/>
          </w:tcPr>
        </w:tc>
        <w:tc>
          <w:p>
            <w:pPr>
              <w:spacing w:after="0"/>
            </w:pPr>
            <w:r>
              <w:rPr>
                <w:rFonts w:ascii="Arial" w:cs="Arial"/>
                <w:color w:val="000000"/>
                <w:sz w:val="16"/>
              </w:rPr>
              <w:t xml:space="preserve">Chao Luo (chluo@huawei.com), dengjuan@chinamobile.com</w:t>
            </w:r>
          </w:p>
          <w:tcPr>
            <w:shd w:val="clear" w:color="000000" w:fill="CCFFCC"/>
            <w:gridSpan w:val="4"/>
          </w:tcPr>
        </w:tc>
        <w:tc>
          <w:p>
            <w:pPr>
              <w:spacing w:after="0"/>
            </w:pPr>
            <w:r>
              <w:rPr>
                <w:rFonts w:ascii="Arial" w:cs="Arial"/>
                <w:color w:val="000000"/>
                <w:sz w:val="16"/>
              </w:rPr>
              <w:t xml:space="preserve">GP#62 completed. TR 43.801v100 for 1-step Approval. GP#50 approved WID. Triggered by Rel-8 TR 45.914 Study Multi-User-Reusing One Timeslot (MUROS) UID_50590 and Rel-9 VAMOS UID_420002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1878</w:t>
            </w:r>
          </w:p>
          <w:tcPr>
            <w:shd w:val="clear" w:color="000000" w:fill="CCFFCC"/>
            <w:gridSpan w:val="4"/>
          </w:tcPr>
        </w:tc>
        <w:tc>
          <w:p>
            <w:pPr>
              <w:spacing w:after="0"/>
            </w:pPr>
            <w:r>
              <w:rPr>
                <w:rFonts w:ascii="Arial" w:cs="Arial"/>
                <w:color w:val="000000"/>
                <w:sz w:val="16"/>
              </w:rPr>
              <w:t xml:space="preserve">520002</w:t>
            </w:r>
          </w:p>
          <w:tcPr>
            <w:shd w:val="clear" w:color="000000" w:fill="CCFFCC"/>
            <w:gridSpan w:val="4"/>
          </w:tcPr>
        </w:tc>
        <w:tc>
          <w:p>
            <w:pPr>
              <w:spacing w:after="0"/>
            </w:pPr>
            <w:r>
              <w:rPr>
                <w:rFonts w:ascii="Arial" w:cs="Arial"/>
                <w:b/>
                <w:color w:val="0000FF"/>
                <w:sz w:val="16"/>
              </w:rPr>
              <w:t xml:space="preserve">Study on GERAN enhancements for Mobile Data Applications</w:t>
            </w:r>
          </w:p>
          <w:tcPr>
            <w:shd w:val="clear" w:color="0000FF" w:fill="CCFFCC"/>
            <w:gridSpan w:val="4"/>
          </w:tcPr>
        </w:tc>
        <w:tc>
          <w:p>
            <w:pPr>
              <w:spacing w:after="0"/>
            </w:pPr>
            <w:r>
              <w:rPr>
                <w:rFonts w:ascii="Arial" w:cs="Arial"/>
                <w:color w:val="000000"/>
                <w:sz w:val="16"/>
              </w:rPr>
              <w:t xml:space="preserve">FS_GERAN_eMDA</w:t>
            </w:r>
          </w:p>
          <w:tcPr>
            <w:shd w:val="clear" w:color="000000" w:fill="CCFFCC"/>
            <w:gridSpan w:val="4"/>
          </w:tcPr>
        </w:tc>
        <w:tc>
          <w:p>
            <w:pPr>
              <w:spacing w:after="0"/>
            </w:pPr>
            <w:r>
              <w:rPr>
                <w:rFonts w:ascii="Arial" w:cs="Arial"/>
                <w:color w:val="000000"/>
                <w:sz w:val="16"/>
              </w:rPr>
              <w:t xml:space="preserve">FS_GERAN_eMDA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2011-04-04</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GP-110999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ming.fang@huawei.com  </w:t>
            </w:r>
          </w:p>
          <w:tcPr>
            <w:shd w:val="clear" w:color="000000" w:fill="CCFFCC"/>
            <w:gridSpan w:val="4"/>
          </w:tcPr>
        </w:tc>
        <w:tc>
          <w:p>
            <w:pPr>
              <w:spacing w:after="0"/>
            </w:pPr>
            <w:r>
              <w:rPr>
                <w:rFonts w:ascii="Arial" w:cs="Arial"/>
                <w:color w:val="000000"/>
                <w:sz w:val="16"/>
              </w:rPr>
              <w:t xml:space="preserve">GP#63 completed. TR 43.802v200 for Approval. GP#50 approved WID (mobile coucou). Triggered by RAN#51 (Mar 2011) WID in RP-110454 (LTE RAN Enhancements for Diverse Data Applications) UID_510031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1879</w:t>
            </w:r>
          </w:p>
          <w:tcPr>
            <w:shd w:val="clear" w:color="000000" w:fill="CCFFCC"/>
            <w:gridSpan w:val="4"/>
          </w:tcPr>
        </w:tc>
        <w:tc>
          <w:p>
            <w:pPr>
              <w:spacing w:after="0"/>
            </w:pPr>
            <w:r>
              <w:rPr>
                <w:rFonts w:ascii="Arial" w:cs="Arial"/>
                <w:color w:val="000000"/>
                <w:sz w:val="16"/>
              </w:rPr>
              <w:t xml:space="preserve">500016</w:t>
            </w:r>
          </w:p>
          <w:tcPr>
            <w:shd w:val="clear" w:color="000000" w:fill="CCFFCC"/>
            <w:gridSpan w:val="4"/>
          </w:tcPr>
        </w:tc>
        <w:tc>
          <w:p>
            <w:pPr>
              <w:spacing w:after="0"/>
            </w:pPr>
            <w:r>
              <w:rPr>
                <w:rFonts w:ascii="Arial" w:cs="Arial"/>
                <w:b/>
                <w:color w:val="0000FF"/>
                <w:sz w:val="16"/>
              </w:rPr>
              <w:t xml:space="preserve">Study on Inclusion of RF Pattern Matching Technologies as a positioning method in the E-UTRAN</w:t>
            </w:r>
          </w:p>
          <w:tcPr>
            <w:shd w:val="clear" w:color="0000FF" w:fill="CCFFCC"/>
            <w:gridSpan w:val="4"/>
          </w:tcPr>
        </w:tc>
        <w:tc>
          <w:p>
            <w:pPr>
              <w:spacing w:after="0"/>
            </w:pPr>
            <w:r>
              <w:rPr>
                <w:rFonts w:ascii="Arial" w:cs="Arial"/>
                <w:color w:val="000000"/>
                <w:sz w:val="16"/>
              </w:rPr>
              <w:t xml:space="preserve">FS_LCS_LTE_RFPMT</w:t>
            </w:r>
          </w:p>
          <w:tcPr>
            <w:shd w:val="clear" w:color="000000" w:fill="CCFFCC"/>
            <w:gridSpan w:val="4"/>
          </w:tcPr>
        </w:tc>
        <w:tc>
          <w:p>
            <w:pPr>
              <w:spacing w:after="0"/>
            </w:pPr>
            <w:r>
              <w:rPr>
                <w:rFonts w:ascii="Arial" w:cs="Arial"/>
                <w:color w:val="000000"/>
                <w:sz w:val="16"/>
              </w:rPr>
              <w:t xml:space="preserve">FS_LCS_LTE_RFPMT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RP-120885</w:t>
            </w:r>
          </w:p>
          <w:tcPr>
            <w:shd w:val="clear" w:color="000000" w:fill="CCFFCC"/>
            <w:gridSpan w:val="4"/>
          </w:tcPr>
        </w:tc>
        <w:tc>
          <w:p>
            <w:pPr>
              <w:spacing w:after="0"/>
            </w:pPr>
            <w:r>
              <w:rPr>
                <w:rFonts w:ascii="Arial" w:cs="Arial"/>
                <w:color w:val="000000"/>
                <w:sz w:val="16"/>
              </w:rPr>
              <w:t xml:space="preserve">RP-131082</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Scot Gordon (sgordon@polariswireless.com)</w:t>
            </w:r>
          </w:p>
          <w:tcPr>
            <w:shd w:val="clear" w:color="000000" w:fill="CCFFCC"/>
            <w:gridSpan w:val="4"/>
          </w:tcPr>
        </w:tc>
        <w:tc>
          <w:p>
            <w:pPr>
              <w:spacing w:after="0"/>
            </w:pPr>
            <w:r>
              <w:rPr>
                <w:rFonts w:ascii="Arial" w:cs="Arial"/>
                <w:color w:val="000000"/>
                <w:sz w:val="16"/>
              </w:rPr>
              <w:t xml:space="preserve">RP#61 completed. Linked to Rel-10 WI on Inclusion of RF Pattern Matching Technologies as a positioning method in the UTRAN (LCS_UMTS_RFPMT) UID_460005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1880</w:t>
            </w:r>
          </w:p>
          <w:tcPr>
            <w:shd w:val="clear" w:color="000000" w:fill="CCFFCC"/>
            <w:gridSpan w:val="4"/>
          </w:tcPr>
        </w:tc>
        <w:tc>
          <w:p>
            <w:pPr>
              <w:spacing w:after="0"/>
            </w:pPr>
            <w:r>
              <w:rPr>
                <w:rFonts w:ascii="Arial" w:cs="Arial"/>
                <w:color w:val="000000"/>
                <w:sz w:val="16"/>
              </w:rPr>
              <w:t xml:space="preserve">530052</w:t>
            </w:r>
          </w:p>
          <w:tcPr>
            <w:shd w:val="clear" w:color="000000" w:fill="CCFFCC"/>
            <w:gridSpan w:val="4"/>
          </w:tcPr>
        </w:tc>
        <w:tc>
          <w:p>
            <w:pPr>
              <w:spacing w:after="0"/>
            </w:pPr>
            <w:r>
              <w:rPr>
                <w:rFonts w:ascii="Arial" w:cs="Arial"/>
                <w:b/>
                <w:color w:val="0000FF"/>
                <w:sz w:val="16"/>
              </w:rPr>
              <w:t xml:space="preserve">Study on Provision of low-cost MTC UEs based on LTE</w:t>
            </w:r>
          </w:p>
          <w:tcPr>
            <w:shd w:val="clear" w:color="0000FF" w:fill="CCFFCC"/>
            <w:gridSpan w:val="4"/>
          </w:tcPr>
        </w:tc>
        <w:tc>
          <w:p>
            <w:pPr>
              <w:spacing w:after="0"/>
            </w:pPr>
            <w:r>
              <w:rPr>
                <w:rFonts w:ascii="Arial" w:cs="Arial"/>
                <w:color w:val="000000"/>
                <w:sz w:val="16"/>
              </w:rPr>
              <w:t xml:space="preserve">FS_LC_MTC_LTE</w:t>
            </w:r>
          </w:p>
          <w:tcPr>
            <w:shd w:val="clear" w:color="000000" w:fill="CCFFCC"/>
            <w:gridSpan w:val="4"/>
          </w:tcPr>
        </w:tc>
        <w:tc>
          <w:p>
            <w:pPr>
              <w:spacing w:after="0"/>
            </w:pPr>
            <w:r>
              <w:rPr>
                <w:rFonts w:ascii="Arial" w:cs="Arial"/>
                <w:color w:val="000000"/>
                <w:sz w:val="16"/>
              </w:rPr>
              <w:t xml:space="preserve">FS_LC_MTC_LTE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RP-121441</w:t>
            </w:r>
          </w:p>
          <w:tcPr>
            <w:shd w:val="clear" w:color="000000" w:fill="CCFFCC"/>
            <w:gridSpan w:val="4"/>
          </w:tcPr>
        </w:tc>
        <w:tc>
          <w:p>
            <w:pPr>
              <w:spacing w:after="0"/>
            </w:pPr>
            <w:r>
              <w:rPr>
                <w:rFonts w:ascii="Arial" w:cs="Arial"/>
                <w:color w:val="000000"/>
                <w:sz w:val="16"/>
              </w:rPr>
              <w:t xml:space="preserve">RP-130583</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prakash.bhat@vodafone.com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1881</w:t>
            </w:r>
          </w:p>
          <w:tcPr>
            <w:shd w:val="clear" w:color="000000" w:fill="E3E3E3"/>
            <w:gridSpan w:val="4"/>
          </w:tcPr>
        </w:tc>
        <w:tc>
          <w:p>
            <w:pPr>
              <w:spacing w:after="0"/>
            </w:pPr>
            <w:r>
              <w:rPr>
                <w:rFonts w:ascii="Arial" w:cs="Arial"/>
                <w:color w:val="000000"/>
                <w:sz w:val="16"/>
              </w:rPr>
              <w:t xml:space="preserve">530054</w:t>
            </w:r>
          </w:p>
          <w:tcPr>
            <w:shd w:val="clear" w:color="000000" w:fill="E3E3E3"/>
            <w:gridSpan w:val="4"/>
          </w:tcPr>
        </w:tc>
        <w:tc>
          <w:p>
            <w:pPr>
              <w:spacing w:after="0"/>
            </w:pPr>
            <w:r>
              <w:rPr>
                <w:rFonts w:ascii="Arial" w:cs="Arial"/>
                <w:b/>
                <w:color w:val="0000FF"/>
                <w:sz w:val="16"/>
              </w:rPr>
              <w:t xml:space="preserve">Deleted - Study on Mobile Relay for E-UTRA</w:t>
            </w:r>
          </w:p>
          <w:tcPr>
            <w:shd w:val="clear" w:color="0000FF" w:fill="E3E3E3"/>
            <w:gridSpan w:val="4"/>
          </w:tcPr>
        </w:tc>
        <w:tc>
          <w:p>
            <w:pPr>
              <w:spacing w:after="0"/>
            </w:pPr>
            <w:r>
              <w:rPr>
                <w:rFonts w:ascii="Arial" w:cs="Arial"/>
                <w:color w:val="000000"/>
                <w:sz w:val="16"/>
              </w:rPr>
              <w:t xml:space="preserve">FS_LTE_mobRelay</w:t>
            </w:r>
          </w:p>
          <w:tcPr>
            <w:shd w:val="clear" w:color="000000" w:fill="E3E3E3"/>
            <w:gridSpan w:val="4"/>
          </w:tcPr>
        </w:tc>
        <w:tc>
          <w:p>
            <w:pPr>
              <w:spacing w:after="0"/>
            </w:pPr>
            <w:r>
              <w:rPr>
                <w:rFonts w:ascii="Arial" w:cs="Arial"/>
                <w:color w:val="000000"/>
                <w:sz w:val="16"/>
              </w:rPr>
              <w:t xml:space="preserve">FS_LTE_mobRelay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R3,R1</w:t>
            </w:r>
          </w:p>
          <w:tcPr>
            <w:shd w:val="clear" w:color="000000" w:fill="E3E3E3"/>
            <w:gridSpan w:val="4"/>
          </w:tcPr>
        </w:tc>
        <w:tc>
          <w:p>
            <w:pPr>
              <w:spacing w:after="0"/>
            </w:pPr>
            <w:r>
              <w:rPr>
                <w:rFonts w:ascii="Arial" w:cs="Arial"/>
                <w:color w:val="000000"/>
                <w:sz w:val="16"/>
              </w:rPr>
              <w:t xml:space="preserve">2005-05-19</w:t>
            </w:r>
          </w:p>
          <w:tcPr>
            <w:shd w:val="clear" w:color="000000" w:fill="E3E3E3"/>
            <w:gridSpan w:val="4"/>
          </w:tcPr>
        </w:tc>
        <w:tc>
          <w:p>
            <w:pPr>
              <w:spacing w:after="0"/>
            </w:pPr>
            <w:r>
              <w:rPr>
                <w:rFonts w:ascii="Arial" w:cs="Arial"/>
                <w:color w:val="000000"/>
                <w:sz w:val="16"/>
              </w:rPr>
              <w:t xml:space="preserve">2014-06-23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RP-131375</w:t>
            </w:r>
          </w:p>
          <w:tcPr>
            <w:shd w:val="clear" w:color="000000" w:fill="E3E3E3"/>
            <w:gridSpan w:val="4"/>
          </w:tcPr>
        </w:tc>
        <w:tc>
          <w:p>
            <w:pPr>
              <w:spacing w:after="0"/>
            </w:pPr>
            <w:r>
              <w:rPr>
                <w:rFonts w:ascii="Arial" w:cs="Arial"/>
                <w:color w:val="000000"/>
                <w:sz w:val="16"/>
              </w:rPr>
              <w:t xml:space="preserve">RP-140726</w:t>
            </w:r>
          </w:p>
          <w:tcPr>
            <w:shd w:val="clear" w:color="000000" w:fill="E3E3E3"/>
            <w:gridSpan w:val="4"/>
          </w:tcPr>
        </w:tc>
        <w:tc>
          <w:p>
            <w:pPr>
              <w:spacing w:after="0"/>
            </w:pPr>
            <w:r>
              <w:rPr>
                <w:rFonts w:ascii="Arial" w:cs="Arial"/>
                <w:color w:val="000000"/>
                <w:sz w:val="16"/>
              </w:rPr>
              <w:t xml:space="preserve">CATT</w:t>
            </w:r>
          </w:p>
          <w:tcPr>
            <w:shd w:val="clear" w:color="000000" w:fill="E3E3E3"/>
            <w:gridSpan w:val="4"/>
          </w:tcPr>
        </w:tc>
        <w:tc>
          <w:p>
            <w:pPr>
              <w:spacing w:after="0"/>
            </w:pPr>
            <w:r>
              <w:rPr>
                <w:rFonts w:ascii="Arial" w:cs="Arial"/>
                <w:color w:val="000000"/>
                <w:sz w:val="16"/>
              </w:rPr>
              <w:t xml:space="preserve">Haijing Hu (huhaijing@catt.cn)</w:t>
            </w:r>
          </w:p>
          <w:tcPr>
            <w:shd w:val="clear" w:color="000000" w:fill="E3E3E3"/>
            <w:gridSpan w:val="4"/>
          </w:tcPr>
        </w:tc>
        <w:tc>
          <w:p>
            <w:pPr>
              <w:spacing w:after="0"/>
            </w:pPr>
            <w:r>
              <w:rPr>
                <w:rFonts w:ascii="Arial" w:cs="Arial"/>
                <w:color w:val="000000"/>
                <w:sz w:val="16"/>
              </w:rPr>
              <w:t xml:space="preserve">RP#64 stopped at 80%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1882</w:t>
            </w:r>
          </w:p>
          <w:tcPr>
            <w:shd w:val="clear" w:color="000000" w:fill="CCFFCC"/>
            <w:gridSpan w:val="4"/>
          </w:tcPr>
        </w:tc>
        <w:tc>
          <w:p>
            <w:pPr>
              <w:spacing w:after="0"/>
            </w:pPr>
            <w:r>
              <w:rPr>
                <w:rFonts w:ascii="Arial" w:cs="Arial"/>
                <w:color w:val="000000"/>
                <w:sz w:val="16"/>
              </w:rPr>
              <w:t xml:space="preserve">570023</w:t>
            </w:r>
          </w:p>
          <w:tcPr>
            <w:shd w:val="clear" w:color="000000" w:fill="CCFFCC"/>
            <w:gridSpan w:val="4"/>
          </w:tcPr>
        </w:tc>
        <w:tc>
          <w:p>
            <w:pPr>
              <w:spacing w:after="0"/>
            </w:pPr>
            <w:r>
              <w:rPr>
                <w:rFonts w:ascii="Arial" w:cs="Arial"/>
                <w:b/>
                <w:color w:val="0000FF"/>
                <w:sz w:val="16"/>
              </w:rPr>
              <w:t xml:space="preserve">Study on Scenarios and Requirements of LTE Small Cell Enhancements for E-UTRA and E-UTRAN</w:t>
            </w:r>
          </w:p>
          <w:tcPr>
            <w:shd w:val="clear" w:color="0000FF" w:fill="CCFFCC"/>
            <w:gridSpan w:val="4"/>
          </w:tcPr>
        </w:tc>
        <w:tc>
          <w:p>
            <w:pPr>
              <w:spacing w:after="0"/>
            </w:pPr>
            <w:r>
              <w:rPr>
                <w:rFonts w:ascii="Arial" w:cs="Arial"/>
                <w:color w:val="000000"/>
                <w:sz w:val="16"/>
              </w:rPr>
              <w:t xml:space="preserve">FS_LTE_SC_enh_req</w:t>
            </w:r>
          </w:p>
          <w:tcPr>
            <w:shd w:val="clear" w:color="000000" w:fill="CCFFCC"/>
            <w:gridSpan w:val="4"/>
          </w:tcPr>
        </w:tc>
        <w:tc>
          <w:p>
            <w:pPr>
              <w:spacing w:after="0"/>
            </w:pPr>
            <w:r>
              <w:rPr>
                <w:rFonts w:ascii="Arial" w:cs="Arial"/>
                <w:color w:val="000000"/>
                <w:sz w:val="16"/>
              </w:rPr>
              <w:t xml:space="preserve">FS_LTE_SC_enh_req</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RP-121418</w:t>
            </w:r>
          </w:p>
          <w:tcPr>
            <w:shd w:val="clear" w:color="000000" w:fill="CCFFCC"/>
            <w:gridSpan w:val="4"/>
          </w:tcPr>
        </w:tc>
        <w:tc>
          <w:p>
            <w:pPr>
              <w:spacing w:after="0"/>
            </w:pPr>
            <w:r>
              <w:rPr>
                <w:rFonts w:ascii="Arial" w:cs="Arial"/>
                <w:color w:val="000000"/>
                <w:sz w:val="16"/>
              </w:rPr>
              <w:t xml:space="preserve">RP-121651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Hai TANG (tanghai@chinamobile.com)</w:t>
            </w:r>
          </w:p>
          <w:tcPr>
            <w:shd w:val="clear" w:color="000000" w:fill="CCFFCC"/>
            <w:gridSpan w:val="4"/>
          </w:tcPr>
        </w:tc>
        <w:tc>
          <w:p>
            <w:pPr>
              <w:spacing w:after="0"/>
            </w:pPr>
            <w:r>
              <w:rPr>
                <w:rFonts w:ascii="Arial" w:cs="Arial"/>
                <w:color w:val="000000"/>
                <w:sz w:val="16"/>
              </w:rPr>
              <w:t xml:space="preserve">RP#58 completed. TR 36.932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1883</w:t>
            </w:r>
          </w:p>
          <w:tcPr>
            <w:shd w:val="clear" w:color="000000" w:fill="CCFFCC"/>
            <w:gridSpan w:val="4"/>
          </w:tcPr>
        </w:tc>
        <w:tc>
          <w:p>
            <w:pPr>
              <w:spacing w:after="0"/>
            </w:pPr>
            <w:r>
              <w:rPr>
                <w:rFonts w:ascii="Arial" w:cs="Arial"/>
                <w:color w:val="000000"/>
                <w:sz w:val="16"/>
              </w:rPr>
              <w:t xml:space="preserve">580041</w:t>
            </w:r>
          </w:p>
          <w:tcPr>
            <w:shd w:val="clear" w:color="000000" w:fill="CCFFCC"/>
            <w:gridSpan w:val="4"/>
          </w:tcPr>
        </w:tc>
        <w:tc>
          <w:p>
            <w:pPr>
              <w:spacing w:after="0"/>
            </w:pPr>
            <w:r>
              <w:rPr>
                <w:rFonts w:ascii="Arial" w:cs="Arial"/>
                <w:b/>
                <w:color w:val="0000FF"/>
                <w:sz w:val="16"/>
              </w:rPr>
              <w:t xml:space="preserve">Study on Small Cell Enhancements for E-UTRA and E-UTRAN – Physical-layer aspects</w:t>
            </w:r>
          </w:p>
          <w:tcPr>
            <w:shd w:val="clear" w:color="0000FF" w:fill="CCFFCC"/>
            <w:gridSpan w:val="4"/>
          </w:tcPr>
        </w:tc>
        <w:tc>
          <w:p>
            <w:pPr>
              <w:spacing w:after="0"/>
            </w:pPr>
            <w:r>
              <w:rPr>
                <w:rFonts w:ascii="Arial" w:cs="Arial"/>
                <w:color w:val="000000"/>
                <w:sz w:val="16"/>
              </w:rPr>
              <w:t xml:space="preserve">FS_LTE_SC_enh_L1</w:t>
            </w:r>
          </w:p>
          <w:tcPr>
            <w:shd w:val="clear" w:color="000000" w:fill="CCFFCC"/>
            <w:gridSpan w:val="4"/>
          </w:tcPr>
        </w:tc>
        <w:tc>
          <w:p>
            <w:pPr>
              <w:spacing w:after="0"/>
            </w:pPr>
            <w:r>
              <w:rPr>
                <w:rFonts w:ascii="Arial" w:cs="Arial"/>
                <w:color w:val="000000"/>
                <w:sz w:val="16"/>
              </w:rPr>
              <w:t xml:space="preserve">FS_LTE_SC_enh_L1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RP-122032</w:t>
            </w:r>
          </w:p>
          <w:tcPr>
            <w:shd w:val="clear" w:color="000000" w:fill="CCFFCC"/>
            <w:gridSpan w:val="4"/>
          </w:tcPr>
        </w:tc>
        <w:tc>
          <w:p>
            <w:pPr>
              <w:spacing w:after="0"/>
            </w:pPr>
            <w:r>
              <w:rPr>
                <w:rFonts w:ascii="Arial" w:cs="Arial"/>
                <w:color w:val="000000"/>
                <w:sz w:val="16"/>
              </w:rPr>
              <w:t xml:space="preserve">RP-131618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Elean Fan (fanxiaoan@huawei.com)</w:t>
            </w:r>
          </w:p>
          <w:tcPr>
            <w:shd w:val="clear" w:color="000000" w:fill="CCFFCC"/>
            <w:gridSpan w:val="4"/>
          </w:tcPr>
        </w:tc>
        <w:tc>
          <w:p>
            <w:pPr>
              <w:spacing w:after="0"/>
            </w:pPr>
            <w:r>
              <w:rPr>
                <w:rFonts w:ascii="Arial" w:cs="Arial"/>
                <w:color w:val="000000"/>
                <w:sz w:val="16"/>
              </w:rPr>
              <w:t xml:space="preserve">RP#62 completed. RP#61 TR 36.872v100 for 1-step approval. Triggered by Rel-12 TR 36.932 Study on Scenarios and Requirements of LTE Small Cell Enhancements for E-UTRA and E-UTRAN UID_570023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1884</w:t>
            </w:r>
          </w:p>
          <w:tcPr>
            <w:shd w:val="clear" w:color="000000" w:fill="CCFFCC"/>
            <w:gridSpan w:val="4"/>
          </w:tcPr>
        </w:tc>
        <w:tc>
          <w:p>
            <w:pPr>
              <w:spacing w:after="0"/>
            </w:pPr>
            <w:r>
              <w:rPr>
                <w:rFonts w:ascii="Arial" w:cs="Arial"/>
                <w:color w:val="000000"/>
                <w:sz w:val="16"/>
              </w:rPr>
              <w:t xml:space="preserve">580044</w:t>
            </w:r>
          </w:p>
          <w:tcPr>
            <w:shd w:val="clear" w:color="000000" w:fill="CCFFCC"/>
            <w:gridSpan w:val="4"/>
          </w:tcPr>
        </w:tc>
        <w:tc>
          <w:p>
            <w:pPr>
              <w:spacing w:after="0"/>
            </w:pPr>
            <w:r>
              <w:rPr>
                <w:rFonts w:ascii="Arial" w:cs="Arial"/>
                <w:b/>
                <w:color w:val="0000FF"/>
                <w:sz w:val="16"/>
              </w:rPr>
              <w:t xml:space="preserve">Study on Small Cell Enhancements for E-UTRA and E-UTRAN – Higher-layer aspects</w:t>
            </w:r>
          </w:p>
          <w:tcPr>
            <w:shd w:val="clear" w:color="0000FF" w:fill="CCFFCC"/>
            <w:gridSpan w:val="4"/>
          </w:tcPr>
        </w:tc>
        <w:tc>
          <w:p>
            <w:pPr>
              <w:spacing w:after="0"/>
            </w:pPr>
            <w:r>
              <w:rPr>
                <w:rFonts w:ascii="Arial" w:cs="Arial"/>
                <w:color w:val="000000"/>
                <w:sz w:val="16"/>
              </w:rPr>
              <w:t xml:space="preserve">FS_LTE_SC_enh_hilayer</w:t>
            </w:r>
          </w:p>
          <w:tcPr>
            <w:shd w:val="clear" w:color="000000" w:fill="CCFFCC"/>
            <w:gridSpan w:val="4"/>
          </w:tcPr>
        </w:tc>
        <w:tc>
          <w:p>
            <w:pPr>
              <w:spacing w:after="0"/>
            </w:pPr>
            <w:r>
              <w:rPr>
                <w:rFonts w:ascii="Arial" w:cs="Arial"/>
                <w:color w:val="000000"/>
                <w:sz w:val="16"/>
              </w:rPr>
              <w:t xml:space="preserve">FS_LTE_SC_enh_hilayer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RP-122033</w:t>
            </w:r>
          </w:p>
          <w:tcPr>
            <w:shd w:val="clear" w:color="000000" w:fill="CCFFCC"/>
            <w:gridSpan w:val="4"/>
          </w:tcPr>
        </w:tc>
        <w:tc>
          <w:p>
            <w:pPr>
              <w:spacing w:after="0"/>
            </w:pPr>
            <w:r>
              <w:rPr>
                <w:rFonts w:ascii="Arial" w:cs="Arial"/>
                <w:color w:val="000000"/>
                <w:sz w:val="16"/>
              </w:rPr>
              <w:t xml:space="preserve">RP-131619</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Hideaki Takahashi (h-takahashi@nttdocomo.co.jp)</w:t>
            </w:r>
          </w:p>
          <w:tcPr>
            <w:shd w:val="clear" w:color="000000" w:fill="CCFFCC"/>
            <w:gridSpan w:val="4"/>
          </w:tcPr>
        </w:tc>
        <w:tc>
          <w:p>
            <w:pPr>
              <w:spacing w:after="0"/>
            </w:pPr>
            <w:r>
              <w:rPr>
                <w:rFonts w:ascii="Arial" w:cs="Arial"/>
                <w:color w:val="000000"/>
                <w:sz w:val="16"/>
              </w:rPr>
              <w:t xml:space="preserve">RP#62 completed. Triggered by Rel-12 TR 36.932 Study on Scenarios and Requirements of LTE Small Cell Enhancements for E-UTRA and E-UTRAN UID_570023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1885</w:t>
            </w:r>
          </w:p>
          <w:tcPr>
            <w:shd w:val="clear" w:color="000000" w:fill="CCFFCC"/>
            <w:gridSpan w:val="4"/>
          </w:tcPr>
        </w:tc>
        <w:tc>
          <w:p>
            <w:pPr>
              <w:spacing w:after="0"/>
            </w:pPr>
            <w:r>
              <w:rPr>
                <w:rFonts w:ascii="Arial" w:cs="Arial"/>
                <w:color w:val="000000"/>
                <w:sz w:val="16"/>
              </w:rPr>
              <w:t xml:space="preserve">580038</w:t>
            </w:r>
          </w:p>
          <w:tcPr>
            <w:shd w:val="clear" w:color="000000" w:fill="CCFFCC"/>
            <w:gridSpan w:val="4"/>
          </w:tcPr>
        </w:tc>
        <w:tc>
          <w:p>
            <w:pPr>
              <w:spacing w:after="0"/>
            </w:pPr>
            <w:r>
              <w:rPr>
                <w:rFonts w:ascii="Arial" w:cs="Arial"/>
                <w:b/>
                <w:color w:val="0000FF"/>
                <w:sz w:val="16"/>
              </w:rPr>
              <w:t xml:space="preserve">Study on LTE Device-to-Device Proximity Services - Radio Aspects</w:t>
            </w:r>
          </w:p>
          <w:tcPr>
            <w:shd w:val="clear" w:color="0000FF" w:fill="CCFFCC"/>
            <w:gridSpan w:val="4"/>
          </w:tcPr>
        </w:tc>
        <w:tc>
          <w:p>
            <w:pPr>
              <w:spacing w:after="0"/>
            </w:pPr>
            <w:r>
              <w:rPr>
                <w:rFonts w:ascii="Arial" w:cs="Arial"/>
                <w:color w:val="000000"/>
                <w:sz w:val="16"/>
              </w:rPr>
              <w:t xml:space="preserve">FS_LTE_D2D_Prox</w:t>
            </w:r>
          </w:p>
          <w:tcPr>
            <w:shd w:val="clear" w:color="000000" w:fill="CCFFCC"/>
            <w:gridSpan w:val="4"/>
          </w:tcPr>
        </w:tc>
        <w:tc>
          <w:p>
            <w:pPr>
              <w:spacing w:after="0"/>
            </w:pPr>
            <w:r>
              <w:rPr>
                <w:rFonts w:ascii="Arial" w:cs="Arial"/>
                <w:color w:val="000000"/>
                <w:sz w:val="16"/>
              </w:rPr>
              <w:t xml:space="preserve">FS_LTE_D2D_Prox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2012-12-17</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RP-122009</w:t>
            </w:r>
          </w:p>
          <w:tcPr>
            <w:shd w:val="clear" w:color="000000" w:fill="CCFFCC"/>
            <w:gridSpan w:val="4"/>
          </w:tcPr>
        </w:tc>
        <w:tc>
          <w:p>
            <w:pPr>
              <w:spacing w:after="0"/>
            </w:pPr>
            <w:r>
              <w:rPr>
                <w:rFonts w:ascii="Arial" w:cs="Arial"/>
                <w:color w:val="000000"/>
                <w:sz w:val="16"/>
              </w:rPr>
              <w:t xml:space="preserve">RP-140416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Shailesh Patil (patil@qti.qualcomm.com)</w:t>
            </w:r>
          </w:p>
          <w:tcPr>
            <w:shd w:val="clear" w:color="000000" w:fill="CCFFCC"/>
            <w:gridSpan w:val="4"/>
          </w:tcPr>
        </w:tc>
        <w:tc>
          <w:p>
            <w:pPr>
              <w:spacing w:after="0"/>
            </w:pPr>
            <w:r>
              <w:rPr>
                <w:rFonts w:ascii="Arial" w:cs="Arial"/>
                <w:color w:val="000000"/>
                <w:sz w:val="16"/>
              </w:rPr>
              <w:t xml:space="preserve">RP#63 completed. TR 36.843 for 1-step approval (90% complete). Started normative work. Linked to Rel-12 TR 22.803 Study on Proximity-based Services (FS_ProSe) and Feature ProSe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1886</w:t>
            </w:r>
          </w:p>
          <w:tcPr>
            <w:shd w:val="clear" w:color="000000" w:fill="CCFFCC"/>
            <w:gridSpan w:val="4"/>
          </w:tcPr>
        </w:tc>
        <w:tc>
          <w:p>
            <w:pPr>
              <w:spacing w:after="0"/>
            </w:pPr>
            <w:r>
              <w:rPr>
                <w:rFonts w:ascii="Arial" w:cs="Arial"/>
                <w:color w:val="000000"/>
                <w:sz w:val="16"/>
              </w:rPr>
              <w:t xml:space="preserve">580042</w:t>
            </w:r>
          </w:p>
          <w:tcPr>
            <w:shd w:val="clear" w:color="000000" w:fill="CCFFCC"/>
            <w:gridSpan w:val="4"/>
          </w:tcPr>
        </w:tc>
        <w:tc>
          <w:p>
            <w:pPr>
              <w:spacing w:after="0"/>
            </w:pPr>
            <w:r>
              <w:rPr>
                <w:rFonts w:ascii="Arial" w:cs="Arial"/>
                <w:b/>
                <w:color w:val="0000FF"/>
                <w:sz w:val="16"/>
              </w:rPr>
              <w:t xml:space="preserve">Study on 3D-channel model for Elevation Beamforming and FD-MIMO studies for LTE</w:t>
            </w:r>
          </w:p>
          <w:tcPr>
            <w:shd w:val="clear" w:color="0000FF" w:fill="CCFFCC"/>
            <w:gridSpan w:val="4"/>
          </w:tcPr>
        </w:tc>
        <w:tc>
          <w:p>
            <w:pPr>
              <w:spacing w:after="0"/>
            </w:pPr>
            <w:r>
              <w:rPr>
                <w:rFonts w:ascii="Arial" w:cs="Arial"/>
                <w:color w:val="000000"/>
                <w:sz w:val="16"/>
              </w:rPr>
              <w:t xml:space="preserve">FS_LTE_3D_channel</w:t>
            </w:r>
          </w:p>
          <w:tcPr>
            <w:shd w:val="clear" w:color="000000" w:fill="CCFFCC"/>
            <w:gridSpan w:val="4"/>
          </w:tcPr>
        </w:tc>
        <w:tc>
          <w:p>
            <w:pPr>
              <w:spacing w:after="0"/>
            </w:pPr>
            <w:r>
              <w:rPr>
                <w:rFonts w:ascii="Arial" w:cs="Arial"/>
                <w:color w:val="000000"/>
                <w:sz w:val="16"/>
              </w:rPr>
              <w:t xml:space="preserve">FS_LTE_3D_channel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RP-141237</w:t>
            </w:r>
          </w:p>
          <w:tcPr>
            <w:shd w:val="clear" w:color="000000" w:fill="CCFFCC"/>
            <w:gridSpan w:val="4"/>
          </w:tcPr>
        </w:tc>
        <w:tc>
          <w:p>
            <w:pPr>
              <w:spacing w:after="0"/>
            </w:pPr>
            <w:r>
              <w:rPr>
                <w:rFonts w:ascii="Arial" w:cs="Arial"/>
                <w:color w:val="000000"/>
                <w:sz w:val="16"/>
              </w:rPr>
              <w:t xml:space="preserve">RP-141206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bishwarup.mondal@nsn.com</w:t>
            </w:r>
          </w:p>
          <w:tcPr>
            <w:shd w:val="clear" w:color="000000" w:fill="CCFFCC"/>
            <w:gridSpan w:val="4"/>
          </w:tcPr>
        </w:tc>
        <w:tc>
          <w:p>
            <w:pPr>
              <w:spacing w:after="0"/>
            </w:pPr>
            <w:r>
              <w:rPr>
                <w:rFonts w:ascii="Arial" w:cs="Arial"/>
                <w:color w:val="000000"/>
                <w:sz w:val="16"/>
              </w:rPr>
              <w:t xml:space="preserve">RP#65 completed. Updated WID RP-130811=&gt;RP-141237. TR 36.873v210 for Approval. Enhance performance with 3D-beamforming or with FD-MIMO. Study new channel modelling in both vertical and horizontal dimensions awa user locations in the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1887</w:t>
            </w:r>
          </w:p>
          <w:tcPr>
            <w:shd w:val="clear" w:color="000000" w:fill="CCFFCC"/>
            <w:gridSpan w:val="4"/>
          </w:tcPr>
        </w:tc>
        <w:tc>
          <w:p>
            <w:pPr>
              <w:spacing w:after="0"/>
            </w:pPr>
            <w:r>
              <w:rPr>
                <w:rFonts w:ascii="Arial" w:cs="Arial"/>
                <w:color w:val="000000"/>
                <w:sz w:val="16"/>
              </w:rPr>
              <w:t xml:space="preserve">580046</w:t>
            </w:r>
          </w:p>
          <w:tcPr>
            <w:shd w:val="clear" w:color="000000" w:fill="CCFFCC"/>
            <w:gridSpan w:val="4"/>
          </w:tcPr>
        </w:tc>
        <w:tc>
          <w:p>
            <w:pPr>
              <w:spacing w:after="0"/>
            </w:pPr>
            <w:r>
              <w:rPr>
                <w:rFonts w:ascii="Arial" w:cs="Arial"/>
                <w:b/>
                <w:color w:val="0000FF"/>
                <w:sz w:val="16"/>
              </w:rPr>
              <w:t xml:space="preserve">Study on Energy Saving Enhancement for E-UTRAN</w:t>
            </w:r>
          </w:p>
          <w:tcPr>
            <w:shd w:val="clear" w:color="0000FF" w:fill="CCFFCC"/>
            <w:gridSpan w:val="4"/>
          </w:tcPr>
        </w:tc>
        <w:tc>
          <w:p>
            <w:pPr>
              <w:spacing w:after="0"/>
            </w:pPr>
            <w:r>
              <w:rPr>
                <w:rFonts w:ascii="Arial" w:cs="Arial"/>
                <w:color w:val="000000"/>
                <w:sz w:val="16"/>
              </w:rPr>
              <w:t xml:space="preserve">FS_Netw_Energy_enh_LTE</w:t>
            </w:r>
          </w:p>
          <w:tcPr>
            <w:shd w:val="clear" w:color="000000" w:fill="CCFFCC"/>
            <w:gridSpan w:val="4"/>
          </w:tcPr>
        </w:tc>
        <w:tc>
          <w:p>
            <w:pPr>
              <w:spacing w:after="0"/>
            </w:pPr>
            <w:r>
              <w:rPr>
                <w:rFonts w:ascii="Arial" w:cs="Arial"/>
                <w:color w:val="000000"/>
                <w:sz w:val="16"/>
              </w:rPr>
              <w:t xml:space="preserve">FS_Netw_Energy_enh_LTE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RP-122035</w:t>
            </w:r>
          </w:p>
          <w:tcPr>
            <w:shd w:val="clear" w:color="000000" w:fill="CCFFCC"/>
            <w:gridSpan w:val="4"/>
          </w:tcPr>
        </w:tc>
        <w:tc>
          <w:p>
            <w:pPr>
              <w:spacing w:after="0"/>
            </w:pPr>
            <w:r>
              <w:rPr>
                <w:rFonts w:ascii="Arial" w:cs="Arial"/>
                <w:color w:val="000000"/>
                <w:sz w:val="16"/>
              </w:rPr>
              <w:t xml:space="preserve">RP-140604</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Kimba Dit Adamou, Boubacar (jinba@chinamobile.com)</w:t>
            </w:r>
          </w:p>
          <w:tcPr>
            <w:shd w:val="clear" w:color="000000" w:fill="CCFFCC"/>
            <w:gridSpan w:val="4"/>
          </w:tcPr>
        </w:tc>
        <w:tc>
          <w:p>
            <w:pPr>
              <w:spacing w:after="0"/>
            </w:pPr>
            <w:r>
              <w:rPr>
                <w:rFonts w:ascii="Arial" w:cs="Arial"/>
                <w:color w:val="000000"/>
                <w:sz w:val="16"/>
              </w:rPr>
              <w:t xml:space="preserve">RP#64 completed. Identify potential solutions for energy saving in E-UTRAN non-overlapping scenario. Evaluate possible enhancements in overlapping scenario, so that a subset can be used for further investigation/standardization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1888</w:t>
            </w:r>
          </w:p>
          <w:tcPr>
            <w:shd w:val="clear" w:color="000000" w:fill="CCFFCC"/>
            <w:gridSpan w:val="4"/>
          </w:tcPr>
        </w:tc>
        <w:tc>
          <w:p>
            <w:pPr>
              <w:spacing w:after="0"/>
            </w:pPr>
            <w:r>
              <w:rPr>
                <w:rFonts w:ascii="Arial" w:cs="Arial"/>
                <w:color w:val="000000"/>
                <w:sz w:val="16"/>
              </w:rPr>
              <w:t xml:space="preserve">590016</w:t>
            </w:r>
          </w:p>
          <w:tcPr>
            <w:shd w:val="clear" w:color="000000" w:fill="CCFFCC"/>
            <w:gridSpan w:val="4"/>
          </w:tcPr>
        </w:tc>
        <w:tc>
          <w:p>
            <w:pPr>
              <w:spacing w:after="0"/>
            </w:pPr>
            <w:r>
              <w:rPr>
                <w:rFonts w:ascii="Arial" w:cs="Arial"/>
                <w:b/>
                <w:color w:val="0000FF"/>
                <w:sz w:val="16"/>
              </w:rPr>
              <w:t xml:space="preserve">Study on Expansion of LTE_FDD_1670_US to include 1670-1680MHz Band for LTE in the US</w:t>
            </w:r>
          </w:p>
          <w:tcPr>
            <w:shd w:val="clear" w:color="0000FF" w:fill="CCFFCC"/>
            <w:gridSpan w:val="4"/>
          </w:tcPr>
        </w:tc>
        <w:tc>
          <w:p>
            <w:pPr>
              <w:spacing w:after="0"/>
            </w:pPr>
            <w:r>
              <w:rPr>
                <w:rFonts w:ascii="Arial" w:cs="Arial"/>
                <w:color w:val="000000"/>
                <w:sz w:val="16"/>
              </w:rPr>
              <w:t xml:space="preserve">FS_LTE_FDD_1670_US</w:t>
            </w:r>
          </w:p>
          <w:tcPr>
            <w:shd w:val="clear" w:color="000000" w:fill="CCFFCC"/>
            <w:gridSpan w:val="4"/>
          </w:tcPr>
        </w:tc>
        <w:tc>
          <w:p>
            <w:pPr>
              <w:spacing w:after="0"/>
            </w:pPr>
            <w:r>
              <w:rPr>
                <w:rFonts w:ascii="Arial" w:cs="Arial"/>
                <w:color w:val="000000"/>
                <w:sz w:val="16"/>
              </w:rPr>
              <w:t xml:space="preserve">FS_LTE_FDD_1670_US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RP-130202</w:t>
            </w:r>
          </w:p>
          <w:tcPr>
            <w:shd w:val="clear" w:color="000000" w:fill="CCFFCC"/>
            <w:gridSpan w:val="4"/>
          </w:tcPr>
        </w:tc>
        <w:tc>
          <w:p>
            <w:pPr>
              <w:spacing w:after="0"/>
            </w:pPr>
            <w:r>
              <w:rPr>
                <w:rFonts w:ascii="Arial" w:cs="Arial"/>
                <w:color w:val="000000"/>
                <w:sz w:val="16"/>
              </w:rPr>
              <w:t xml:space="preserve">RP-141815</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masoud.olfat@lightsquared.com</w:t>
            </w:r>
          </w:p>
          <w:tcPr>
            <w:shd w:val="clear" w:color="000000" w:fill="CCFFCC"/>
            <w:gridSpan w:val="4"/>
          </w:tcPr>
        </w:tc>
        <w:tc>
          <w:p>
            <w:pPr>
              <w:spacing w:after="0"/>
            </w:pPr>
            <w:r>
              <w:rPr>
                <w:rFonts w:ascii="Arial" w:cs="Arial"/>
                <w:color w:val="000000"/>
                <w:sz w:val="16"/>
              </w:rPr>
              <w:t xml:space="preserve">CD:Thu 11/12/14-&gt;Mon 15/12/14; Compl:80%-&gt;100%; Stat Rep: RP-141453-&gt;RP-141815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1889</w:t>
            </w:r>
          </w:p>
          <w:tcPr>
            <w:shd w:val="clear" w:color="000000" w:fill="CCFFCC"/>
            <w:gridSpan w:val="4"/>
          </w:tcPr>
        </w:tc>
        <w:tc>
          <w:p>
            <w:pPr>
              <w:spacing w:after="0"/>
            </w:pPr>
            <w:r>
              <w:rPr>
                <w:rFonts w:ascii="Arial" w:cs="Arial"/>
                <w:color w:val="000000"/>
                <w:sz w:val="16"/>
              </w:rPr>
              <w:t xml:space="preserve">590017</w:t>
            </w:r>
          </w:p>
          <w:tcPr>
            <w:shd w:val="clear" w:color="000000" w:fill="CCFFCC"/>
            <w:gridSpan w:val="4"/>
          </w:tcPr>
        </w:tc>
        <w:tc>
          <w:p>
            <w:pPr>
              <w:spacing w:after="0"/>
            </w:pPr>
            <w:r>
              <w:rPr>
                <w:rFonts w:ascii="Arial" w:cs="Arial"/>
                <w:b/>
                <w:color w:val="0000FF"/>
                <w:sz w:val="16"/>
              </w:rPr>
              <w:t xml:space="preserve">Study on Cell-specific Reference Signals (CRS) Interference Mitigation for homogenous deployments for LTE</w:t>
            </w:r>
          </w:p>
          <w:tcPr>
            <w:shd w:val="clear" w:color="0000FF" w:fill="CCFFCC"/>
            <w:gridSpan w:val="4"/>
          </w:tcPr>
        </w:tc>
        <w:tc>
          <w:p>
            <w:pPr>
              <w:spacing w:after="0"/>
            </w:pPr>
            <w:r>
              <w:rPr>
                <w:rFonts w:ascii="Arial" w:cs="Arial"/>
                <w:color w:val="000000"/>
                <w:sz w:val="16"/>
              </w:rPr>
              <w:t xml:space="preserve">FS_LTE_CRSIC</w:t>
            </w:r>
          </w:p>
          <w:tcPr>
            <w:shd w:val="clear" w:color="000000" w:fill="CCFFCC"/>
            <w:gridSpan w:val="4"/>
          </w:tcPr>
        </w:tc>
        <w:tc>
          <w:p>
            <w:pPr>
              <w:spacing w:after="0"/>
            </w:pPr>
            <w:r>
              <w:rPr>
                <w:rFonts w:ascii="Arial" w:cs="Arial"/>
                <w:color w:val="000000"/>
                <w:sz w:val="16"/>
              </w:rPr>
              <w:t xml:space="preserve">FS_LTE_CRSIC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RP-131840</w:t>
            </w:r>
          </w:p>
          <w:tcPr>
            <w:shd w:val="clear" w:color="000000" w:fill="CCFFCC"/>
            <w:gridSpan w:val="4"/>
          </w:tcPr>
        </w:tc>
        <w:tc>
          <w:p>
            <w:pPr>
              <w:spacing w:after="0"/>
            </w:pPr>
            <w:r>
              <w:rPr>
                <w:rFonts w:ascii="Arial" w:cs="Arial"/>
                <w:color w:val="000000"/>
                <w:sz w:val="16"/>
              </w:rPr>
              <w:t xml:space="preserve">RP-131623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shaohua.li@ericsson.com</w:t>
            </w:r>
          </w:p>
          <w:tcPr>
            <w:shd w:val="clear" w:color="000000" w:fill="CCFFCC"/>
            <w:gridSpan w:val="4"/>
          </w:tcPr>
        </w:tc>
        <w:tc>
          <w:p>
            <w:pPr>
              <w:spacing w:after="0"/>
            </w:pPr>
            <w:r>
              <w:rPr>
                <w:rFonts w:ascii="Arial" w:cs="Arial"/>
                <w:color w:val="000000"/>
                <w:sz w:val="16"/>
              </w:rPr>
              <w:t xml:space="preserve">RP#62 completed. Updated WID RP-130393=&gt;RP-131840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1890</w:t>
            </w:r>
          </w:p>
          <w:tcPr>
            <w:shd w:val="clear" w:color="000000" w:fill="CCFFCC"/>
            <w:gridSpan w:val="4"/>
          </w:tcPr>
        </w:tc>
        <w:tc>
          <w:p>
            <w:pPr>
              <w:spacing w:after="0"/>
            </w:pPr>
            <w:r>
              <w:rPr>
                <w:rFonts w:ascii="Arial" w:cs="Arial"/>
                <w:color w:val="000000"/>
                <w:sz w:val="16"/>
              </w:rPr>
              <w:t xml:space="preserve">590018</w:t>
            </w:r>
          </w:p>
          <w:tcPr>
            <w:shd w:val="clear" w:color="000000" w:fill="CCFFCC"/>
            <w:gridSpan w:val="4"/>
          </w:tcPr>
        </w:tc>
        <w:tc>
          <w:p>
            <w:pPr>
              <w:spacing w:after="0"/>
            </w:pPr>
            <w:r>
              <w:rPr>
                <w:rFonts w:ascii="Arial" w:cs="Arial"/>
                <w:b/>
                <w:color w:val="0000FF"/>
                <w:sz w:val="16"/>
              </w:rPr>
              <w:t xml:space="preserve">Study on Network-Assisted Interference Cancellation and Suppression for LTE</w:t>
            </w:r>
          </w:p>
          <w:tcPr>
            <w:shd w:val="clear" w:color="0000FF" w:fill="CCFFCC"/>
            <w:gridSpan w:val="4"/>
          </w:tcPr>
        </w:tc>
        <w:tc>
          <w:p>
            <w:pPr>
              <w:spacing w:after="0"/>
            </w:pPr>
            <w:r>
              <w:rPr>
                <w:rFonts w:ascii="Arial" w:cs="Arial"/>
                <w:color w:val="000000"/>
                <w:sz w:val="16"/>
              </w:rPr>
              <w:t xml:space="preserve">FS_LTE_NAICS</w:t>
            </w:r>
          </w:p>
          <w:tcPr>
            <w:shd w:val="clear" w:color="000000" w:fill="CCFFCC"/>
            <w:gridSpan w:val="4"/>
          </w:tcPr>
        </w:tc>
        <w:tc>
          <w:p>
            <w:pPr>
              <w:spacing w:after="0"/>
            </w:pPr>
            <w:r>
              <w:rPr>
                <w:rFonts w:ascii="Arial" w:cs="Arial"/>
                <w:color w:val="000000"/>
                <w:sz w:val="16"/>
              </w:rPr>
              <w:t xml:space="preserve">FS_LTE_NAICS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2013-03-08</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RP-130404</w:t>
            </w:r>
          </w:p>
          <w:tcPr>
            <w:shd w:val="clear" w:color="000000" w:fill="CCFFCC"/>
            <w:gridSpan w:val="4"/>
          </w:tcPr>
        </w:tc>
        <w:tc>
          <w:p>
            <w:pPr>
              <w:spacing w:after="0"/>
            </w:pPr>
            <w:r>
              <w:rPr>
                <w:rFonts w:ascii="Arial" w:cs="Arial"/>
                <w:color w:val="000000"/>
                <w:sz w:val="16"/>
              </w:rPr>
              <w:t xml:space="preserve">RP-132108</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jeff.zhuang@mediatek.com</w:t>
            </w:r>
          </w:p>
          <w:tcPr>
            <w:shd w:val="clear" w:color="000000" w:fill="CCFFCC"/>
            <w:gridSpan w:val="4"/>
          </w:tcPr>
        </w:tc>
        <w:tc>
          <w:p>
            <w:pPr>
              <w:spacing w:after="0"/>
            </w:pPr>
            <w:r>
              <w:rPr>
                <w:rFonts w:ascii="Arial" w:cs="Arial"/>
                <w:color w:val="000000"/>
                <w:sz w:val="16"/>
              </w:rPr>
              <w:t xml:space="preserve">RP#63 completed. TR 36.866 (90% complete) for Approval. Started normative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1891</w:t>
            </w:r>
          </w:p>
          <w:tcPr>
            <w:shd w:val="clear" w:color="000000" w:fill="CCFFCC"/>
            <w:gridSpan w:val="4"/>
          </w:tcPr>
        </w:tc>
        <w:tc>
          <w:p>
            <w:pPr>
              <w:spacing w:after="0"/>
            </w:pPr>
            <w:r>
              <w:rPr>
                <w:rFonts w:ascii="Arial" w:cs="Arial"/>
                <w:color w:val="000000"/>
                <w:sz w:val="16"/>
              </w:rPr>
              <w:t xml:space="preserve">600015</w:t>
            </w:r>
          </w:p>
          <w:tcPr>
            <w:shd w:val="clear" w:color="000000" w:fill="CCFFCC"/>
            <w:gridSpan w:val="4"/>
          </w:tcPr>
        </w:tc>
        <w:tc>
          <w:p>
            <w:pPr>
              <w:spacing w:after="0"/>
            </w:pPr>
            <w:r>
              <w:rPr>
                <w:rFonts w:ascii="Arial" w:cs="Arial"/>
                <w:b/>
                <w:color w:val="0000FF"/>
                <w:sz w:val="16"/>
              </w:rPr>
              <w:t xml:space="preserve">Study on Coordinated Multi-Point (CoMP) operation for LTE with Non-Ideal Backhaul </w:t>
            </w:r>
          </w:p>
          <w:tcPr>
            <w:shd w:val="clear" w:color="0000FF" w:fill="CCFFCC"/>
            <w:gridSpan w:val="4"/>
          </w:tcPr>
        </w:tc>
        <w:tc>
          <w:p>
            <w:pPr>
              <w:spacing w:after="0"/>
            </w:pPr>
            <w:r>
              <w:rPr>
                <w:rFonts w:ascii="Arial" w:cs="Arial"/>
                <w:color w:val="000000"/>
                <w:sz w:val="16"/>
              </w:rPr>
              <w:t xml:space="preserve">FS_COMP_LTE_nibackhaul</w:t>
            </w:r>
          </w:p>
          <w:tcPr>
            <w:shd w:val="clear" w:color="000000" w:fill="CCFFCC"/>
            <w:gridSpan w:val="4"/>
          </w:tcPr>
        </w:tc>
        <w:tc>
          <w:p>
            <w:pPr>
              <w:spacing w:after="0"/>
            </w:pPr>
            <w:r>
              <w:rPr>
                <w:rFonts w:ascii="Arial" w:cs="Arial"/>
                <w:color w:val="000000"/>
                <w:sz w:val="16"/>
              </w:rPr>
              <w:t xml:space="preserve">FS_COMP_LTE_nibackhaul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RP-130847</w:t>
            </w:r>
          </w:p>
          <w:tcPr>
            <w:shd w:val="clear" w:color="000000" w:fill="CCFFCC"/>
            <w:gridSpan w:val="4"/>
          </w:tcPr>
        </w:tc>
        <w:tc>
          <w:p>
            <w:pPr>
              <w:spacing w:after="0"/>
            </w:pPr>
            <w:r>
              <w:rPr>
                <w:rFonts w:ascii="Arial" w:cs="Arial"/>
                <w:color w:val="000000"/>
                <w:sz w:val="16"/>
              </w:rPr>
              <w:t xml:space="preserve">RP-131626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Hyojin Lee (hyojin257.lee@samsung.com)</w:t>
            </w:r>
          </w:p>
          <w:tcPr>
            <w:shd w:val="clear" w:color="000000" w:fill="CCFFCC"/>
            <w:gridSpan w:val="4"/>
          </w:tcPr>
        </w:tc>
        <w:tc>
          <w:p>
            <w:pPr>
              <w:spacing w:after="0"/>
            </w:pPr>
            <w:r>
              <w:rPr>
                <w:rFonts w:ascii="Arial" w:cs="Arial"/>
                <w:color w:val="000000"/>
                <w:sz w:val="16"/>
              </w:rPr>
              <w:t xml:space="preserve">RP#62 completed. Extension of Rel-11 CoMP Operation for LTE – Downlink UID_530332)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1892</w:t>
            </w:r>
          </w:p>
          <w:tcPr>
            <w:shd w:val="clear" w:color="000000" w:fill="CCFFCC"/>
            <w:gridSpan w:val="4"/>
          </w:tcPr>
        </w:tc>
        <w:tc>
          <w:p>
            <w:pPr>
              <w:spacing w:after="0"/>
            </w:pPr>
            <w:r>
              <w:rPr>
                <w:rFonts w:ascii="Arial" w:cs="Arial"/>
                <w:color w:val="000000"/>
                <w:sz w:val="16"/>
              </w:rPr>
              <w:t xml:space="preserve">610028</w:t>
            </w:r>
          </w:p>
          <w:tcPr>
            <w:shd w:val="clear" w:color="000000" w:fill="CCFFCC"/>
            <w:gridSpan w:val="4"/>
          </w:tcPr>
        </w:tc>
        <w:tc>
          <w:p>
            <w:pPr>
              <w:spacing w:after="0"/>
            </w:pPr>
            <w:r>
              <w:rPr>
                <w:rFonts w:ascii="Arial" w:cs="Arial"/>
                <w:b/>
                <w:color w:val="0000FF"/>
                <w:sz w:val="16"/>
              </w:rPr>
              <w:t xml:space="preserve">Study on Group Communication for LTE</w:t>
            </w:r>
          </w:p>
          <w:tcPr>
            <w:shd w:val="clear" w:color="0000FF" w:fill="CCFFCC"/>
            <w:gridSpan w:val="4"/>
          </w:tcPr>
        </w:tc>
        <w:tc>
          <w:p>
            <w:pPr>
              <w:spacing w:after="0"/>
            </w:pPr>
            <w:r>
              <w:rPr>
                <w:rFonts w:ascii="Arial" w:cs="Arial"/>
                <w:color w:val="000000"/>
                <w:sz w:val="16"/>
              </w:rPr>
              <w:t xml:space="preserve">FS_LTE_GC</w:t>
            </w:r>
          </w:p>
          <w:tcPr>
            <w:shd w:val="clear" w:color="000000" w:fill="CCFFCC"/>
            <w:gridSpan w:val="4"/>
          </w:tcPr>
        </w:tc>
        <w:tc>
          <w:p>
            <w:pPr>
              <w:spacing w:after="0"/>
            </w:pPr>
            <w:r>
              <w:rPr>
                <w:rFonts w:ascii="Arial" w:cs="Arial"/>
                <w:color w:val="000000"/>
                <w:sz w:val="16"/>
              </w:rPr>
              <w:t xml:space="preserve">FS_LTE_GC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2013-09-10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RP-131382</w:t>
            </w:r>
          </w:p>
          <w:tcPr>
            <w:shd w:val="clear" w:color="000000" w:fill="CCFFCC"/>
            <w:gridSpan w:val="4"/>
          </w:tcPr>
        </w:tc>
        <w:tc>
          <w:p>
            <w:pPr>
              <w:spacing w:after="0"/>
            </w:pPr>
            <w:r>
              <w:rPr>
                <w:rFonts w:ascii="Arial" w:cs="Arial"/>
                <w:color w:val="000000"/>
                <w:sz w:val="16"/>
              </w:rPr>
              <w:t xml:space="preserve">RP-140182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chandrika.worrall@alcatel-lucent.com</w:t>
            </w:r>
          </w:p>
          <w:tcPr>
            <w:shd w:val="clear" w:color="000000" w:fill="CCFFCC"/>
            <w:gridSpan w:val="4"/>
          </w:tcPr>
        </w:tc>
        <w:tc>
          <w:p>
            <w:pPr>
              <w:spacing w:after="0"/>
            </w:pPr>
            <w:r>
              <w:rPr>
                <w:rFonts w:ascii="Arial" w:cs="Arial"/>
                <w:color w:val="000000"/>
                <w:sz w:val="16"/>
              </w:rPr>
              <w:t xml:space="preserve">RP#63 completed. Evaluate ability of LTE to meet public safety requirements agreed in SA for GC (GC is a key functionality of Land Mobile Radio/Private Mobile Radio and public safety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1893</w:t>
            </w:r>
          </w:p>
          <w:tcPr>
            <w:shd w:val="clear" w:color="000000" w:fill="CCFFCC"/>
            <w:gridSpan w:val="4"/>
          </w:tcPr>
        </w:tc>
        <w:tc>
          <w:p>
            <w:pPr>
              <w:spacing w:after="0"/>
            </w:pPr>
            <w:r>
              <w:rPr>
                <w:rFonts w:ascii="Arial" w:cs="Arial"/>
                <w:color w:val="000000"/>
                <w:sz w:val="16"/>
              </w:rPr>
              <w:t xml:space="preserve">610029</w:t>
            </w:r>
          </w:p>
          <w:tcPr>
            <w:shd w:val="clear" w:color="000000" w:fill="CCFFCC"/>
            <w:gridSpan w:val="4"/>
          </w:tcPr>
        </w:tc>
        <w:tc>
          <w:p>
            <w:pPr>
              <w:spacing w:after="0"/>
            </w:pPr>
            <w:r>
              <w:rPr>
                <w:rFonts w:ascii="Arial" w:cs="Arial"/>
                <w:b/>
                <w:color w:val="0000FF"/>
                <w:sz w:val="16"/>
              </w:rPr>
              <w:t xml:space="preserve">Study on Smart Congestion Mitigation in E-UTRAN</w:t>
            </w:r>
          </w:p>
          <w:tcPr>
            <w:shd w:val="clear" w:color="0000FF" w:fill="CCFFCC"/>
            <w:gridSpan w:val="4"/>
          </w:tcPr>
        </w:tc>
        <w:tc>
          <w:p>
            <w:pPr>
              <w:spacing w:after="0"/>
            </w:pPr>
            <w:r>
              <w:rPr>
                <w:rFonts w:ascii="Arial" w:cs="Arial"/>
                <w:color w:val="000000"/>
                <w:sz w:val="16"/>
              </w:rPr>
              <w:t xml:space="preserve">FS_SCM_LTE</w:t>
            </w:r>
          </w:p>
          <w:tcPr>
            <w:shd w:val="clear" w:color="000000" w:fill="CCFFCC"/>
            <w:gridSpan w:val="4"/>
          </w:tcPr>
        </w:tc>
        <w:tc>
          <w:p>
            <w:pPr>
              <w:spacing w:after="0"/>
            </w:pPr>
            <w:r>
              <w:rPr>
                <w:rFonts w:ascii="Arial" w:cs="Arial"/>
                <w:color w:val="000000"/>
                <w:sz w:val="16"/>
              </w:rPr>
              <w:t xml:space="preserve">FS_SCM_LTE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RP-132092</w:t>
            </w:r>
          </w:p>
          <w:tcPr>
            <w:shd w:val="clear" w:color="000000" w:fill="CCFFCC"/>
            <w:gridSpan w:val="4"/>
          </w:tcPr>
        </w:tc>
        <w:tc>
          <w:p>
            <w:pPr>
              <w:spacing w:after="0"/>
            </w:pPr>
            <w:r>
              <w:rPr>
                <w:rFonts w:ascii="Arial" w:cs="Arial"/>
                <w:color w:val="000000"/>
                <w:sz w:val="16"/>
              </w:rPr>
              <w:t xml:space="preserve">RP-140102</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youngdae.lee@lge.com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1894</w:t>
            </w:r>
          </w:p>
          <w:tcPr>
            <w:shd w:val="clear" w:color="000000" w:fill="CCFFCC"/>
            <w:gridSpan w:val="4"/>
          </w:tcPr>
        </w:tc>
        <w:tc>
          <w:p>
            <w:pPr>
              <w:spacing w:after="0"/>
            </w:pPr>
            <w:r>
              <w:rPr>
                <w:rFonts w:ascii="Arial" w:cs="Arial"/>
                <w:color w:val="000000"/>
                <w:sz w:val="16"/>
              </w:rPr>
              <w:t xml:space="preserve">620044</w:t>
            </w:r>
          </w:p>
          <w:tcPr>
            <w:shd w:val="clear" w:color="000000" w:fill="CCFFCC"/>
            <w:gridSpan w:val="4"/>
          </w:tcPr>
        </w:tc>
        <w:tc>
          <w:p>
            <w:pPr>
              <w:spacing w:after="0"/>
            </w:pPr>
            <w:r>
              <w:rPr>
                <w:rFonts w:ascii="Arial" w:cs="Arial"/>
                <w:b/>
                <w:color w:val="0000FF"/>
                <w:sz w:val="16"/>
              </w:rPr>
              <w:t xml:space="preserve">Study on RAN aspects of RAN Sharing Enhancements for LTE</w:t>
            </w:r>
          </w:p>
          <w:tcPr>
            <w:shd w:val="clear" w:color="0000FF" w:fill="CCFFCC"/>
            <w:gridSpan w:val="4"/>
          </w:tcPr>
        </w:tc>
        <w:tc>
          <w:p>
            <w:pPr>
              <w:spacing w:after="0"/>
            </w:pPr>
            <w:r>
              <w:rPr>
                <w:rFonts w:ascii="Arial" w:cs="Arial"/>
                <w:color w:val="000000"/>
                <w:sz w:val="16"/>
              </w:rPr>
              <w:t xml:space="preserve">FS_RSE-RAN_LTE</w:t>
            </w:r>
          </w:p>
          <w:tcPr>
            <w:shd w:val="clear" w:color="000000" w:fill="CCFFCC"/>
            <w:gridSpan w:val="4"/>
          </w:tcPr>
        </w:tc>
        <w:tc>
          <w:p>
            <w:pPr>
              <w:spacing w:after="0"/>
            </w:pPr>
            <w:r>
              <w:rPr>
                <w:rFonts w:ascii="Arial" w:cs="Arial"/>
                <w:color w:val="000000"/>
                <w:sz w:val="16"/>
              </w:rPr>
              <w:t xml:space="preserve">FS_RSE-RAN_LTE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RP-132116</w:t>
            </w:r>
          </w:p>
          <w:tcPr>
            <w:shd w:val="clear" w:color="000000" w:fill="CCFFCC"/>
            <w:gridSpan w:val="4"/>
          </w:tcPr>
        </w:tc>
        <w:tc>
          <w:p>
            <w:pPr>
              <w:spacing w:after="0"/>
            </w:pPr>
            <w:r>
              <w:rPr>
                <w:rFonts w:ascii="Arial" w:cs="Arial"/>
                <w:color w:val="000000"/>
                <w:sz w:val="16"/>
              </w:rPr>
              <w:t xml:space="preserve">RP-140746</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Siva.Vakeesar@emea.nec.com</w:t>
            </w:r>
          </w:p>
          <w:tcPr>
            <w:shd w:val="clear" w:color="000000" w:fill="CCFFCC"/>
            <w:gridSpan w:val="4"/>
          </w:tcPr>
        </w:tc>
        <w:tc>
          <w:p>
            <w:pPr>
              <w:spacing w:after="0"/>
            </w:pPr>
            <w:r>
              <w:rPr>
                <w:rFonts w:ascii="Arial" w:cs="Arial"/>
                <w:color w:val="000000"/>
                <w:sz w:val="16"/>
              </w:rPr>
              <w:t xml:space="preserve">RP#64 completed. TR 36.856v100 for 1-step approval. Triggered by SA1 Re-12 TR 22.852 Study on RAN Sharing Enhancements (FS_RSE) and Rel-13 Feature RSE (TS 22.101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1895</w:t>
            </w:r>
          </w:p>
          <w:tcPr>
            <w:shd w:val="clear" w:color="000000" w:fill="CCFFCC"/>
            <w:gridSpan w:val="4"/>
          </w:tcPr>
        </w:tc>
        <w:tc>
          <w:p>
            <w:pPr>
              <w:spacing w:after="0"/>
            </w:pPr>
            <w:r>
              <w:rPr>
                <w:rFonts w:ascii="Arial" w:cs="Arial"/>
                <w:color w:val="000000"/>
                <w:sz w:val="16"/>
              </w:rPr>
              <w:t xml:space="preserve">530056</w:t>
            </w:r>
          </w:p>
          <w:tcPr>
            <w:shd w:val="clear" w:color="000000" w:fill="CCFFCC"/>
            <w:gridSpan w:val="4"/>
          </w:tcPr>
        </w:tc>
        <w:tc>
          <w:p>
            <w:pPr>
              <w:spacing w:after="0"/>
            </w:pPr>
            <w:r>
              <w:rPr>
                <w:rFonts w:ascii="Arial" w:cs="Arial"/>
                <w:b/>
                <w:color w:val="0000FF"/>
                <w:sz w:val="16"/>
              </w:rPr>
              <w:t xml:space="preserve">Study on RF and EMC requirements for active Antenna Array System (AAS) Base Station</w:t>
            </w:r>
          </w:p>
          <w:tcPr>
            <w:shd w:val="clear" w:color="0000FF" w:fill="CCFFCC"/>
            <w:gridSpan w:val="4"/>
          </w:tcPr>
        </w:tc>
        <w:tc>
          <w:p>
            <w:pPr>
              <w:spacing w:after="0"/>
            </w:pPr>
            <w:r>
              <w:rPr>
                <w:rFonts w:ascii="Arial" w:cs="Arial"/>
                <w:color w:val="000000"/>
                <w:sz w:val="16"/>
              </w:rPr>
              <w:t xml:space="preserve">FS_AAS_BS_LTE_UTRA</w:t>
            </w:r>
          </w:p>
          <w:tcPr>
            <w:shd w:val="clear" w:color="000000" w:fill="CCFFCC"/>
            <w:gridSpan w:val="4"/>
          </w:tcPr>
        </w:tc>
        <w:tc>
          <w:p>
            <w:pPr>
              <w:spacing w:after="0"/>
            </w:pPr>
            <w:r>
              <w:rPr>
                <w:rFonts w:ascii="Arial" w:cs="Arial"/>
                <w:color w:val="000000"/>
                <w:sz w:val="16"/>
              </w:rPr>
              <w:t xml:space="preserve">FS_AAS_BS_LTE_UTRA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RP-111349</w:t>
            </w:r>
          </w:p>
          <w:tcPr>
            <w:shd w:val="clear" w:color="000000" w:fill="CCFFCC"/>
            <w:gridSpan w:val="4"/>
          </w:tcPr>
        </w:tc>
        <w:tc>
          <w:p>
            <w:pPr>
              <w:spacing w:after="0"/>
            </w:pPr>
            <w:r>
              <w:rPr>
                <w:rFonts w:ascii="Arial" w:cs="Arial"/>
                <w:color w:val="000000"/>
                <w:sz w:val="16"/>
              </w:rPr>
              <w:t xml:space="preserve">RP-130124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1896</w:t>
            </w:r>
          </w:p>
          <w:tcPr>
            <w:shd w:val="clear" w:color="000000" w:fill="CCFFCC"/>
            <w:gridSpan w:val="4"/>
          </w:tcPr>
        </w:tc>
        <w:tc>
          <w:p>
            <w:pPr>
              <w:spacing w:after="0"/>
            </w:pPr>
            <w:r>
              <w:rPr>
                <w:rFonts w:ascii="Arial" w:cs="Arial"/>
                <w:color w:val="000000"/>
                <w:sz w:val="16"/>
              </w:rPr>
              <w:t xml:space="preserve">550020</w:t>
            </w:r>
          </w:p>
          <w:tcPr>
            <w:shd w:val="clear" w:color="000000" w:fill="CCFFCC"/>
            <w:gridSpan w:val="4"/>
          </w:tcPr>
        </w:tc>
        <w:tc>
          <w:p>
            <w:pPr>
              <w:spacing w:after="0"/>
            </w:pPr>
            <w:r>
              <w:rPr>
                <w:rFonts w:ascii="Arial" w:cs="Arial"/>
                <w:b/>
                <w:color w:val="0000FF"/>
                <w:sz w:val="16"/>
              </w:rPr>
              <w:t xml:space="preserve">Study on LTE-HRPD (High Rate Packet Data in 3GPP2) inter-RAT SON</w:t>
            </w:r>
          </w:p>
          <w:tcPr>
            <w:shd w:val="clear" w:color="0000FF" w:fill="CCFFCC"/>
            <w:gridSpan w:val="4"/>
          </w:tcPr>
        </w:tc>
        <w:tc>
          <w:p>
            <w:pPr>
              <w:spacing w:after="0"/>
            </w:pPr>
            <w:r>
              <w:rPr>
                <w:rFonts w:ascii="Arial" w:cs="Arial"/>
                <w:color w:val="000000"/>
                <w:sz w:val="16"/>
              </w:rPr>
              <w:t xml:space="preserve">FS_LTE_HRPD_SON</w:t>
            </w:r>
          </w:p>
          <w:tcPr>
            <w:shd w:val="clear" w:color="000000" w:fill="CCFFCC"/>
            <w:gridSpan w:val="4"/>
          </w:tcPr>
        </w:tc>
        <w:tc>
          <w:p>
            <w:pPr>
              <w:spacing w:after="0"/>
            </w:pPr>
            <w:r>
              <w:rPr>
                <w:rFonts w:ascii="Arial" w:cs="Arial"/>
                <w:color w:val="000000"/>
                <w:sz w:val="16"/>
              </w:rPr>
              <w:t xml:space="preserve">FS_LTE_HRPD_SON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RP-121982</w:t>
            </w:r>
          </w:p>
          <w:tcPr>
            <w:shd w:val="clear" w:color="000000" w:fill="CCFFCC"/>
            <w:gridSpan w:val="4"/>
          </w:tcPr>
        </w:tc>
        <w:tc>
          <w:p>
            <w:pPr>
              <w:spacing w:after="0"/>
            </w:pPr>
            <w:r>
              <w:rPr>
                <w:rFonts w:ascii="Arial" w:cs="Arial"/>
                <w:color w:val="000000"/>
                <w:sz w:val="16"/>
              </w:rPr>
              <w:t xml:space="preserve">RP-130585</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Wu Jinlian (wujl@gsta.com)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1897</w:t>
            </w:r>
          </w:p>
          <w:tcPr>
            <w:shd w:val="clear" w:color="000000" w:fill="CCFFCC"/>
            <w:gridSpan w:val="4"/>
          </w:tcPr>
        </w:tc>
        <w:tc>
          <w:p>
            <w:pPr>
              <w:spacing w:after="0"/>
            </w:pPr>
            <w:r>
              <w:rPr>
                <w:rFonts w:ascii="Arial" w:cs="Arial"/>
                <w:color w:val="000000"/>
                <w:sz w:val="16"/>
              </w:rPr>
              <w:t xml:space="preserve">550021</w:t>
            </w:r>
          </w:p>
          <w:tcPr>
            <w:shd w:val="clear" w:color="000000" w:fill="CCFFCC"/>
            <w:gridSpan w:val="4"/>
          </w:tcPr>
        </w:tc>
        <w:tc>
          <w:p>
            <w:pPr>
              <w:spacing w:after="0"/>
            </w:pPr>
            <w:r>
              <w:rPr>
                <w:rFonts w:ascii="Arial" w:cs="Arial"/>
                <w:b/>
                <w:color w:val="0000FF"/>
                <w:sz w:val="16"/>
              </w:rPr>
              <w:t xml:space="preserve">Study on Passive InterModulation (PIM) handling for UTRA and LTE Base Stations</w:t>
            </w:r>
          </w:p>
          <w:tcPr>
            <w:shd w:val="clear" w:color="0000FF" w:fill="CCFFCC"/>
            <w:gridSpan w:val="4"/>
          </w:tcPr>
        </w:tc>
        <w:tc>
          <w:p>
            <w:pPr>
              <w:spacing w:after="0"/>
            </w:pPr>
            <w:r>
              <w:rPr>
                <w:rFonts w:ascii="Arial" w:cs="Arial"/>
                <w:color w:val="000000"/>
                <w:sz w:val="16"/>
              </w:rPr>
              <w:t xml:space="preserve">FS_BS_PIM</w:t>
            </w:r>
          </w:p>
          <w:tcPr>
            <w:shd w:val="clear" w:color="000000" w:fill="CCFFCC"/>
            <w:gridSpan w:val="4"/>
          </w:tcPr>
        </w:tc>
        <w:tc>
          <w:p>
            <w:pPr>
              <w:spacing w:after="0"/>
            </w:pPr>
            <w:r>
              <w:rPr>
                <w:rFonts w:ascii="Arial" w:cs="Arial"/>
                <w:color w:val="000000"/>
                <w:sz w:val="16"/>
              </w:rPr>
              <w:t xml:space="preserve">FS_BS_PIM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RP-120268</w:t>
            </w:r>
          </w:p>
          <w:tcPr>
            <w:shd w:val="clear" w:color="000000" w:fill="CCFFCC"/>
            <w:gridSpan w:val="4"/>
          </w:tcPr>
        </w:tc>
        <w:tc>
          <w:p>
            <w:pPr>
              <w:spacing w:after="0"/>
            </w:pPr>
            <w:r>
              <w:rPr>
                <w:rFonts w:ascii="Arial" w:cs="Arial"/>
                <w:color w:val="000000"/>
                <w:sz w:val="16"/>
              </w:rPr>
              <w:t xml:space="preserve">RP-131076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RP#61 completed (Conclusion: no spin-off WI). Linked to Rel-10 WI on Multi-standard radio Base Station RF requirements for non-contiguous spectrum deployments (MSR_NC) UID_480025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1898</w:t>
            </w:r>
          </w:p>
          <w:tcPr>
            <w:shd w:val="clear" w:color="000000" w:fill="CCFFCC"/>
            <w:gridSpan w:val="4"/>
          </w:tcPr>
        </w:tc>
        <w:tc>
          <w:p>
            <w:pPr>
              <w:spacing w:after="0"/>
            </w:pPr>
            <w:r>
              <w:rPr>
                <w:rFonts w:ascii="Arial" w:cs="Arial"/>
                <w:color w:val="000000"/>
                <w:sz w:val="16"/>
              </w:rPr>
              <w:t xml:space="preserve">580045</w:t>
            </w:r>
          </w:p>
          <w:tcPr>
            <w:shd w:val="clear" w:color="000000" w:fill="CCFFCC"/>
            <w:gridSpan w:val="4"/>
          </w:tcPr>
        </w:tc>
        <w:tc>
          <w:p>
            <w:pPr>
              <w:spacing w:after="0"/>
            </w:pPr>
            <w:r>
              <w:rPr>
                <w:rFonts w:ascii="Arial" w:cs="Arial"/>
                <w:b/>
                <w:color w:val="0000FF"/>
                <w:sz w:val="16"/>
              </w:rPr>
              <w:t xml:space="preserve">Study on WLAN/3GPP Radio Interworking</w:t>
            </w:r>
          </w:p>
          <w:tcPr>
            <w:shd w:val="clear" w:color="0000FF" w:fill="CCFFCC"/>
            <w:gridSpan w:val="4"/>
          </w:tcPr>
        </w:tc>
        <w:tc>
          <w:p>
            <w:pPr>
              <w:spacing w:after="0"/>
            </w:pPr>
            <w:r>
              <w:rPr>
                <w:rFonts w:ascii="Arial" w:cs="Arial"/>
                <w:color w:val="000000"/>
                <w:sz w:val="16"/>
              </w:rPr>
              <w:t xml:space="preserve">FS_UTRA_LTE_WLAN_interw</w:t>
            </w:r>
          </w:p>
          <w:tcPr>
            <w:shd w:val="clear" w:color="000000" w:fill="CCFFCC"/>
            <w:gridSpan w:val="4"/>
          </w:tcPr>
        </w:tc>
        <w:tc>
          <w:p>
            <w:pPr>
              <w:spacing w:after="0"/>
            </w:pPr>
            <w:r>
              <w:rPr>
                <w:rFonts w:ascii="Arial" w:cs="Arial"/>
                <w:color w:val="000000"/>
                <w:sz w:val="16"/>
              </w:rPr>
              <w:t xml:space="preserve">FS_UTRA_LTE_WLAN_interw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RP-122038</w:t>
            </w:r>
          </w:p>
          <w:tcPr>
            <w:shd w:val="clear" w:color="000000" w:fill="CCFFCC"/>
            <w:gridSpan w:val="4"/>
          </w:tcPr>
        </w:tc>
        <w:tc>
          <w:p>
            <w:pPr>
              <w:spacing w:after="0"/>
            </w:pPr>
            <w:r>
              <w:rPr>
                <w:rFonts w:ascii="Arial" w:cs="Arial"/>
                <w:color w:val="000000"/>
                <w:sz w:val="16"/>
              </w:rPr>
              <w:t xml:space="preserve">RP-131611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sasha.sirotkin@intel.com</w:t>
            </w:r>
          </w:p>
          <w:tcPr>
            <w:shd w:val="clear" w:color="000000" w:fill="CCFFCC"/>
            <w:gridSpan w:val="4"/>
          </w:tcPr>
        </w:tc>
        <w:tc>
          <w:p>
            <w:pPr>
              <w:spacing w:after="0"/>
            </w:pPr>
            <w:r>
              <w:rPr>
                <w:rFonts w:ascii="Arial" w:cs="Arial"/>
                <w:color w:val="000000"/>
                <w:sz w:val="16"/>
              </w:rPr>
              <w:t xml:space="preserve">RP#62 completed. Evaluate LTE-WLAN/UTRA-WLAN i/w procedures while improving (non-)seamless mobility. Deployed WLAN often under-utilized; User experience suboptimal when UE connects to overloaded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1899</w:t>
            </w:r>
          </w:p>
          <w:tcPr>
            <w:shd w:val="clear" w:color="000000" w:fill="CCFFCC"/>
            <w:gridSpan w:val="4"/>
          </w:tcPr>
        </w:tc>
        <w:tc>
          <w:p>
            <w:pPr>
              <w:spacing w:after="0"/>
            </w:pPr>
            <w:r>
              <w:rPr>
                <w:rFonts w:ascii="Arial" w:cs="Arial"/>
                <w:color w:val="000000"/>
                <w:sz w:val="16"/>
              </w:rPr>
              <w:t xml:space="preserve">580047</w:t>
            </w:r>
          </w:p>
          <w:tcPr>
            <w:shd w:val="clear" w:color="000000" w:fill="CCFFCC"/>
            <w:gridSpan w:val="4"/>
          </w:tcPr>
        </w:tc>
        <w:tc>
          <w:p>
            <w:pPr>
              <w:spacing w:after="0"/>
            </w:pPr>
            <w:r>
              <w:rPr>
                <w:rFonts w:ascii="Arial" w:cs="Arial"/>
                <w:b/>
                <w:color w:val="0000FF"/>
                <w:sz w:val="16"/>
              </w:rPr>
              <w:t xml:space="preserve">Study on RAN Enhancements for UMTS/HSPA and LTE Interworking</w:t>
            </w:r>
          </w:p>
          <w:tcPr>
            <w:shd w:val="clear" w:color="0000FF" w:fill="CCFFCC"/>
            <w:gridSpan w:val="4"/>
          </w:tcPr>
        </w:tc>
        <w:tc>
          <w:p>
            <w:pPr>
              <w:spacing w:after="0"/>
            </w:pPr>
            <w:r>
              <w:rPr>
                <w:rFonts w:ascii="Arial" w:cs="Arial"/>
                <w:color w:val="000000"/>
                <w:sz w:val="16"/>
              </w:rPr>
              <w:t xml:space="preserve">FS_HSPA_LTE_interworking</w:t>
            </w:r>
          </w:p>
          <w:tcPr>
            <w:shd w:val="clear" w:color="000000" w:fill="CCFFCC"/>
            <w:gridSpan w:val="4"/>
          </w:tcPr>
        </w:tc>
        <w:tc>
          <w:p>
            <w:pPr>
              <w:spacing w:after="0"/>
            </w:pPr>
            <w:r>
              <w:rPr>
                <w:rFonts w:ascii="Arial" w:cs="Arial"/>
                <w:color w:val="000000"/>
                <w:sz w:val="16"/>
              </w:rPr>
              <w:t xml:space="preserve">FS_HSPA_LTE_interworking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RP-122036</w:t>
            </w:r>
          </w:p>
          <w:tcPr>
            <w:shd w:val="clear" w:color="000000" w:fill="CCFFCC"/>
            <w:gridSpan w:val="4"/>
          </w:tcPr>
        </w:tc>
        <w:tc>
          <w:p>
            <w:pPr>
              <w:spacing w:after="0"/>
            </w:pPr>
            <w:r>
              <w:rPr>
                <w:rFonts w:ascii="Arial" w:cs="Arial"/>
                <w:color w:val="000000"/>
                <w:sz w:val="16"/>
              </w:rPr>
              <w:t xml:space="preserve">RP-131612</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Meng Zhang (zhangmeng68@chinaunicom.cn)</w:t>
            </w:r>
          </w:p>
          <w:tcPr>
            <w:shd w:val="clear" w:color="000000" w:fill="CCFFCC"/>
            <w:gridSpan w:val="4"/>
          </w:tcPr>
        </w:tc>
        <w:tc>
          <w:p>
            <w:pPr>
              <w:spacing w:after="0"/>
            </w:pPr>
            <w:r>
              <w:rPr>
                <w:rFonts w:ascii="Arial" w:cs="Arial"/>
                <w:color w:val="000000"/>
                <w:sz w:val="16"/>
              </w:rPr>
              <w:t xml:space="preserve">RP#62 completed. TR 37.852v100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1900</w:t>
            </w:r>
          </w:p>
          <w:tcPr>
            <w:shd w:val="clear" w:color="000000" w:fill="CCFFCC"/>
            <w:gridSpan w:val="4"/>
          </w:tcPr>
        </w:tc>
        <w:tc>
          <w:p>
            <w:pPr>
              <w:spacing w:after="0"/>
            </w:pPr>
            <w:r>
              <w:rPr>
                <w:rFonts w:ascii="Arial" w:cs="Arial"/>
                <w:color w:val="000000"/>
                <w:sz w:val="16"/>
              </w:rPr>
              <w:t xml:space="preserve">580048</w:t>
            </w:r>
          </w:p>
          <w:tcPr>
            <w:shd w:val="clear" w:color="000000" w:fill="CCFFCC"/>
            <w:gridSpan w:val="4"/>
          </w:tcPr>
        </w:tc>
        <w:tc>
          <w:p>
            <w:pPr>
              <w:spacing w:after="0"/>
            </w:pPr>
            <w:r>
              <w:rPr>
                <w:rFonts w:ascii="Arial" w:cs="Arial"/>
                <w:b/>
                <w:color w:val="0000FF"/>
                <w:sz w:val="16"/>
              </w:rPr>
              <w:t xml:space="preserve">Study on Next-Generation SON for UTRA and LTE</w:t>
            </w:r>
          </w:p>
          <w:tcPr>
            <w:shd w:val="clear" w:color="0000FF" w:fill="CCFFCC"/>
            <w:gridSpan w:val="4"/>
          </w:tcPr>
        </w:tc>
        <w:tc>
          <w:p>
            <w:pPr>
              <w:spacing w:after="0"/>
            </w:pPr>
            <w:r>
              <w:rPr>
                <w:rFonts w:ascii="Arial" w:cs="Arial"/>
                <w:color w:val="000000"/>
                <w:sz w:val="16"/>
              </w:rPr>
              <w:t xml:space="preserve">FS_UTRA_LTE_NG_SON</w:t>
            </w:r>
          </w:p>
          <w:tcPr>
            <w:shd w:val="clear" w:color="000000" w:fill="CCFFCC"/>
            <w:gridSpan w:val="4"/>
          </w:tcPr>
        </w:tc>
        <w:tc>
          <w:p>
            <w:pPr>
              <w:spacing w:after="0"/>
            </w:pPr>
            <w:r>
              <w:rPr>
                <w:rFonts w:ascii="Arial" w:cs="Arial"/>
                <w:color w:val="000000"/>
                <w:sz w:val="16"/>
              </w:rPr>
              <w:t xml:space="preserve">FS_UTRA_LTE_NG_SON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RP-122037</w:t>
            </w:r>
          </w:p>
          <w:tcPr>
            <w:shd w:val="clear" w:color="000000" w:fill="CCFFCC"/>
            <w:gridSpan w:val="4"/>
          </w:tcPr>
        </w:tc>
        <w:tc>
          <w:p>
            <w:pPr>
              <w:spacing w:after="0"/>
            </w:pPr>
            <w:r>
              <w:rPr>
                <w:rFonts w:ascii="Arial" w:cs="Arial"/>
                <w:color w:val="000000"/>
                <w:sz w:val="16"/>
              </w:rPr>
              <w:t xml:space="preserve">RP-140747</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RP#64 completed. The study of SON features for small cell functionality covered by the Rel-12 small cell enhancement SIs (e.g. dual connectivity) is not in the scope of this study item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1901</w:t>
            </w:r>
          </w:p>
          <w:tcPr>
            <w:shd w:val="clear" w:color="000000" w:fill="CCFFCC"/>
            <w:gridSpan w:val="4"/>
          </w:tcPr>
        </w:tc>
        <w:tc>
          <w:p>
            <w:pPr>
              <w:spacing w:after="0"/>
            </w:pPr>
            <w:r>
              <w:rPr>
                <w:rFonts w:ascii="Arial" w:cs="Arial"/>
                <w:color w:val="000000"/>
                <w:sz w:val="16"/>
              </w:rPr>
              <w:t xml:space="preserve">580049</w:t>
            </w:r>
          </w:p>
          <w:tcPr>
            <w:shd w:val="clear" w:color="000000" w:fill="CCFFCC"/>
            <w:gridSpan w:val="4"/>
          </w:tcPr>
        </w:tc>
        <w:tc>
          <w:p>
            <w:pPr>
              <w:spacing w:after="0"/>
            </w:pPr>
            <w:r>
              <w:rPr>
                <w:rFonts w:ascii="Arial" w:cs="Arial"/>
                <w:b/>
                <w:color w:val="0000FF"/>
                <w:sz w:val="16"/>
              </w:rPr>
              <w:t xml:space="preserve">Study on 2GHz FDD for UTRA and LTE in Region 1 (1980-2010MHz and 2170-2200MHz Bands)</w:t>
            </w:r>
          </w:p>
          <w:tcPr>
            <w:shd w:val="clear" w:color="0000FF" w:fill="CCFFCC"/>
            <w:gridSpan w:val="4"/>
          </w:tcPr>
        </w:tc>
        <w:tc>
          <w:p>
            <w:pPr>
              <w:spacing w:after="0"/>
            </w:pPr>
            <w:r>
              <w:rPr>
                <w:rFonts w:ascii="Arial" w:cs="Arial"/>
                <w:color w:val="000000"/>
                <w:sz w:val="16"/>
              </w:rPr>
              <w:t xml:space="preserve">FS_UTRA_LTE_1980_2170_REG1</w:t>
            </w:r>
          </w:p>
          <w:tcPr>
            <w:shd w:val="clear" w:color="000000" w:fill="CCFFCC"/>
            <w:gridSpan w:val="4"/>
          </w:tcPr>
        </w:tc>
        <w:tc>
          <w:p>
            <w:pPr>
              <w:spacing w:after="0"/>
            </w:pPr>
            <w:r>
              <w:rPr>
                <w:rFonts w:ascii="Arial" w:cs="Arial"/>
                <w:color w:val="000000"/>
                <w:sz w:val="16"/>
              </w:rPr>
              <w:t xml:space="preserve">FS_UTRA_LTE_1980_2170_REG1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RP-140505</w:t>
            </w:r>
          </w:p>
          <w:tcPr>
            <w:shd w:val="clear" w:color="000000" w:fill="CCFFCC"/>
            <w:gridSpan w:val="4"/>
          </w:tcPr>
        </w:tc>
        <w:tc>
          <w:p>
            <w:pPr>
              <w:spacing w:after="0"/>
            </w:pPr>
            <w:r>
              <w:rPr>
                <w:rFonts w:ascii="Arial" w:cs="Arial"/>
                <w:color w:val="000000"/>
                <w:sz w:val="16"/>
              </w:rPr>
              <w:t xml:space="preserve">RP-141099</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johny.kim@dish.com, mariam.sorond@dish.com</w:t>
            </w:r>
          </w:p>
          <w:tcPr>
            <w:shd w:val="clear" w:color="000000" w:fill="CCFFCC"/>
            <w:gridSpan w:val="4"/>
          </w:tcPr>
        </w:tc>
        <w:tc>
          <w:p>
            <w:pPr>
              <w:spacing w:after="0"/>
            </w:pPr>
            <w:r>
              <w:rPr>
                <w:rFonts w:ascii="Arial" w:cs="Arial"/>
                <w:color w:val="000000"/>
                <w:sz w:val="16"/>
              </w:rPr>
              <w:t xml:space="preserve">RP#65 completed. Within EU these bands can be used for terrestrial mobile as a complement to mobile satellite services. Study adding an FDD band into UTRA/E-UTRA in applicable countries of Region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1902</w:t>
            </w:r>
          </w:p>
          <w:tcPr>
            <w:shd w:val="clear" w:color="000000" w:fill="CCFFCC"/>
            <w:gridSpan w:val="4"/>
          </w:tcPr>
        </w:tc>
        <w:tc>
          <w:p>
            <w:pPr>
              <w:spacing w:after="0"/>
            </w:pPr>
            <w:r>
              <w:rPr>
                <w:rFonts w:ascii="Arial" w:cs="Arial"/>
                <w:color w:val="000000"/>
                <w:sz w:val="16"/>
              </w:rPr>
              <w:t xml:space="preserve">580050</w:t>
            </w:r>
          </w:p>
          <w:tcPr>
            <w:shd w:val="clear" w:color="000000" w:fill="CCFFCC"/>
            <w:gridSpan w:val="4"/>
          </w:tcPr>
        </w:tc>
        <w:tc>
          <w:p>
            <w:pPr>
              <w:spacing w:after="0"/>
            </w:pPr>
            <w:r>
              <w:rPr>
                <w:rFonts w:ascii="Arial" w:cs="Arial"/>
                <w:b/>
                <w:color w:val="0000FF"/>
                <w:sz w:val="16"/>
              </w:rPr>
              <w:t xml:space="preserve">Study on Base Station specification structure</w:t>
            </w:r>
          </w:p>
          <w:tcPr>
            <w:shd w:val="clear" w:color="0000FF" w:fill="CCFFCC"/>
            <w:gridSpan w:val="4"/>
          </w:tcPr>
        </w:tc>
        <w:tc>
          <w:p>
            <w:pPr>
              <w:spacing w:after="0"/>
            </w:pPr>
            <w:r>
              <w:rPr>
                <w:rFonts w:ascii="Arial" w:cs="Arial"/>
                <w:color w:val="000000"/>
                <w:sz w:val="16"/>
              </w:rPr>
              <w:t xml:space="preserve">FS_BSspec_struc</w:t>
            </w:r>
          </w:p>
          <w:tcPr>
            <w:shd w:val="clear" w:color="000000" w:fill="CCFFCC"/>
            <w:gridSpan w:val="4"/>
          </w:tcPr>
        </w:tc>
        <w:tc>
          <w:p>
            <w:pPr>
              <w:spacing w:after="0"/>
            </w:pPr>
            <w:r>
              <w:rPr>
                <w:rFonts w:ascii="Arial" w:cs="Arial"/>
                <w:color w:val="000000"/>
                <w:sz w:val="16"/>
              </w:rPr>
              <w:t xml:space="preserve">FS_BSspec_struc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RP-122039</w:t>
            </w:r>
          </w:p>
          <w:tcPr>
            <w:shd w:val="clear" w:color="000000" w:fill="CCFFCC"/>
            <w:gridSpan w:val="4"/>
          </w:tcPr>
        </w:tc>
        <w:tc>
          <w:p>
            <w:pPr>
              <w:spacing w:after="0"/>
            </w:pPr>
            <w:r>
              <w:rPr>
                <w:rFonts w:ascii="Arial" w:cs="Arial"/>
                <w:color w:val="000000"/>
                <w:sz w:val="16"/>
              </w:rPr>
              <w:t xml:space="preserve">RP-130580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RP#60 completed (1-step approval). Study new BS spec structure to avoid duplicate work for new RF features (in case of identical features among different RATs); avoid future discussions on how to implement new features in single-RAT/multi-RAT specs RP#60 completed (1-step approval). Study new BS spec structure to avoid duplicate work for new RF features (in case of identical features among different RATs); avoid future discussions on how to implement new featurES in CP-150single-RAT/multi-RAT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1903</w:t>
            </w:r>
          </w:p>
          <w:tcPr>
            <w:shd w:val="clear" w:color="000000" w:fill="CCFFCC"/>
            <w:gridSpan w:val="4"/>
          </w:tcPr>
        </w:tc>
        <w:tc>
          <w:p>
            <w:pPr>
              <w:spacing w:after="0"/>
            </w:pPr>
            <w:r>
              <w:rPr>
                <w:rFonts w:ascii="Arial" w:cs="Arial"/>
                <w:color w:val="000000"/>
                <w:sz w:val="16"/>
              </w:rPr>
              <w:t xml:space="preserve">590032</w:t>
            </w:r>
          </w:p>
          <w:tcPr>
            <w:shd w:val="clear" w:color="000000" w:fill="CCFFCC"/>
            <w:gridSpan w:val="4"/>
          </w:tcPr>
        </w:tc>
        <w:tc>
          <w:p>
            <w:pPr>
              <w:spacing w:after="0"/>
            </w:pPr>
            <w:r>
              <w:rPr>
                <w:rFonts w:ascii="Arial" w:cs="Arial"/>
                <w:b/>
                <w:color w:val="0000FF"/>
                <w:sz w:val="16"/>
              </w:rPr>
              <w:t xml:space="preserve">Study on RAN aspects of Machine Type and other mobile data applications Communications enhancements</w:t>
            </w:r>
          </w:p>
          <w:tcPr>
            <w:shd w:val="clear" w:color="0000FF" w:fill="CCFFCC"/>
            <w:gridSpan w:val="4"/>
          </w:tcPr>
        </w:tc>
        <w:tc>
          <w:p>
            <w:pPr>
              <w:spacing w:after="0"/>
            </w:pPr>
            <w:r>
              <w:rPr>
                <w:rFonts w:ascii="Arial" w:cs="Arial"/>
                <w:color w:val="000000"/>
                <w:sz w:val="16"/>
              </w:rPr>
              <w:t xml:space="preserve">FS_MTCe_RAN</w:t>
            </w:r>
          </w:p>
          <w:tcPr>
            <w:shd w:val="clear" w:color="000000" w:fill="CCFFCC"/>
            <w:gridSpan w:val="4"/>
          </w:tcPr>
        </w:tc>
        <w:tc>
          <w:p>
            <w:pPr>
              <w:spacing w:after="0"/>
            </w:pPr>
            <w:r>
              <w:rPr>
                <w:rFonts w:ascii="Arial" w:cs="Arial"/>
                <w:color w:val="000000"/>
                <w:sz w:val="16"/>
              </w:rPr>
              <w:t xml:space="preserve">FS_MTCe_RAN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RP-130396</w:t>
            </w:r>
          </w:p>
          <w:tcPr>
            <w:shd w:val="clear" w:color="000000" w:fill="CCFFCC"/>
            <w:gridSpan w:val="4"/>
          </w:tcPr>
        </w:tc>
        <w:tc>
          <w:p>
            <w:pPr>
              <w:spacing w:after="0"/>
            </w:pPr>
            <w:r>
              <w:rPr>
                <w:rFonts w:ascii="Arial" w:cs="Arial"/>
                <w:color w:val="000000"/>
                <w:sz w:val="16"/>
              </w:rPr>
              <w:t xml:space="preserve">RP-131081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sergio.parolari@zteitaly.com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1904</w:t>
            </w:r>
          </w:p>
          <w:tcPr>
            <w:shd w:val="clear" w:color="000000" w:fill="CCFFCC"/>
            <w:gridSpan w:val="4"/>
          </w:tcPr>
        </w:tc>
        <w:tc>
          <w:p>
            <w:pPr>
              <w:spacing w:after="0"/>
            </w:pPr>
            <w:r>
              <w:rPr>
                <w:rFonts w:ascii="Arial" w:cs="Arial"/>
                <w:color w:val="000000"/>
                <w:sz w:val="16"/>
              </w:rPr>
              <w:t xml:space="preserve">570024</w:t>
            </w:r>
          </w:p>
          <w:tcPr>
            <w:shd w:val="clear" w:color="000000" w:fill="CCFFCC"/>
            <w:gridSpan w:val="4"/>
          </w:tcPr>
        </w:tc>
        <w:tc>
          <w:p>
            <w:pPr>
              <w:spacing w:after="0"/>
            </w:pPr>
            <w:r>
              <w:rPr>
                <w:rFonts w:ascii="Arial" w:cs="Arial"/>
                <w:b/>
                <w:color w:val="0000FF"/>
                <w:sz w:val="16"/>
              </w:rPr>
              <w:t xml:space="preserve">Study on UMTS heterogeneous networks</w:t>
            </w:r>
          </w:p>
          <w:tcPr>
            <w:shd w:val="clear" w:color="0000FF" w:fill="CCFFCC"/>
            <w:gridSpan w:val="4"/>
          </w:tcPr>
        </w:tc>
        <w:tc>
          <w:p>
            <w:pPr>
              <w:spacing w:after="0"/>
            </w:pPr>
            <w:r>
              <w:rPr>
                <w:rFonts w:ascii="Arial" w:cs="Arial"/>
                <w:color w:val="000000"/>
                <w:sz w:val="16"/>
              </w:rPr>
              <w:t xml:space="preserve">FS_UTRA_HetNet</w:t>
            </w:r>
          </w:p>
          <w:tcPr>
            <w:shd w:val="clear" w:color="000000" w:fill="CCFFCC"/>
            <w:gridSpan w:val="4"/>
          </w:tcPr>
        </w:tc>
        <w:tc>
          <w:p>
            <w:pPr>
              <w:spacing w:after="0"/>
            </w:pPr>
            <w:r>
              <w:rPr>
                <w:rFonts w:ascii="Arial" w:cs="Arial"/>
                <w:color w:val="000000"/>
                <w:sz w:val="16"/>
              </w:rPr>
              <w:t xml:space="preserve">FS_UTRA_HetNet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2012-06-12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RP-121436</w:t>
            </w:r>
          </w:p>
          <w:tcPr>
            <w:shd w:val="clear" w:color="000000" w:fill="CCFFCC"/>
            <w:gridSpan w:val="4"/>
          </w:tcPr>
        </w:tc>
        <w:tc>
          <w:p>
            <w:pPr>
              <w:spacing w:after="0"/>
            </w:pPr>
            <w:r>
              <w:rPr>
                <w:rFonts w:ascii="Arial" w:cs="Arial"/>
                <w:color w:val="000000"/>
                <w:sz w:val="16"/>
              </w:rPr>
              <w:t xml:space="preserve">RP-131606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1905</w:t>
            </w:r>
          </w:p>
          <w:tcPr>
            <w:shd w:val="clear" w:color="000000" w:fill="CCFFCC"/>
            <w:gridSpan w:val="4"/>
          </w:tcPr>
        </w:tc>
        <w:tc>
          <w:p>
            <w:pPr>
              <w:spacing w:after="0"/>
            </w:pPr>
            <w:r>
              <w:rPr>
                <w:rFonts w:ascii="Arial" w:cs="Arial"/>
                <w:color w:val="000000"/>
                <w:sz w:val="16"/>
              </w:rPr>
              <w:t xml:space="preserve">580039</w:t>
            </w:r>
          </w:p>
          <w:tcPr>
            <w:shd w:val="clear" w:color="000000" w:fill="CCFFCC"/>
            <w:gridSpan w:val="4"/>
          </w:tcPr>
        </w:tc>
        <w:tc>
          <w:p>
            <w:pPr>
              <w:spacing w:after="0"/>
            </w:pPr>
            <w:r>
              <w:rPr>
                <w:rFonts w:ascii="Arial" w:cs="Arial"/>
                <w:b/>
                <w:color w:val="0000FF"/>
                <w:sz w:val="16"/>
              </w:rPr>
              <w:t xml:space="preserve">Study on Scalable UMTS FDD bandwidth</w:t>
            </w:r>
          </w:p>
          <w:tcPr>
            <w:shd w:val="clear" w:color="0000FF" w:fill="CCFFCC"/>
            <w:gridSpan w:val="4"/>
          </w:tcPr>
        </w:tc>
        <w:tc>
          <w:p>
            <w:pPr>
              <w:spacing w:after="0"/>
            </w:pPr>
            <w:r>
              <w:rPr>
                <w:rFonts w:ascii="Arial" w:cs="Arial"/>
                <w:color w:val="000000"/>
                <w:sz w:val="16"/>
              </w:rPr>
              <w:t xml:space="preserve">FS_UTRA_SCAL</w:t>
            </w:r>
          </w:p>
          <w:tcPr>
            <w:shd w:val="clear" w:color="000000" w:fill="CCFFCC"/>
            <w:gridSpan w:val="4"/>
          </w:tcPr>
        </w:tc>
        <w:tc>
          <w:p>
            <w:pPr>
              <w:spacing w:after="0"/>
            </w:pPr>
            <w:r>
              <w:rPr>
                <w:rFonts w:ascii="Arial" w:cs="Arial"/>
                <w:color w:val="000000"/>
                <w:sz w:val="16"/>
              </w:rPr>
              <w:t xml:space="preserve">FS_UTRA_SCAL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RP-130221</w:t>
            </w:r>
          </w:p>
          <w:tcPr>
            <w:shd w:val="clear" w:color="000000" w:fill="CCFFCC"/>
            <w:gridSpan w:val="4"/>
          </w:tcPr>
        </w:tc>
        <w:tc>
          <w:p>
            <w:pPr>
              <w:spacing w:after="0"/>
            </w:pPr>
            <w:r>
              <w:rPr>
                <w:rFonts w:ascii="Arial" w:cs="Arial"/>
                <w:color w:val="000000"/>
                <w:sz w:val="16"/>
              </w:rPr>
              <w:t xml:space="preserve">RP-132035</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Han Xiao (hanxiao91@chinaunicom.cn)</w:t>
            </w:r>
          </w:p>
          <w:tcPr>
            <w:shd w:val="clear" w:color="000000" w:fill="CCFFCC"/>
            <w:gridSpan w:val="4"/>
          </w:tcPr>
        </w:tc>
        <w:tc>
          <w:p>
            <w:pPr>
              <w:spacing w:after="0"/>
            </w:pPr>
            <w:r>
              <w:rPr>
                <w:rFonts w:ascii="Arial" w:cs="Arial"/>
                <w:color w:val="000000"/>
                <w:sz w:val="16"/>
              </w:rPr>
              <w:t xml:space="preserve">RP#62 completed. TR 25.701v200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1906</w:t>
            </w:r>
          </w:p>
          <w:tcPr>
            <w:shd w:val="clear" w:color="000000" w:fill="E3E3E3"/>
            <w:gridSpan w:val="4"/>
          </w:tcPr>
        </w:tc>
        <w:tc>
          <w:p>
            <w:pPr>
              <w:spacing w:after="0"/>
            </w:pPr>
            <w:r>
              <w:rPr>
                <w:rFonts w:ascii="Arial" w:cs="Arial"/>
                <w:color w:val="000000"/>
                <w:sz w:val="16"/>
              </w:rPr>
              <w:t xml:space="preserve">620046</w:t>
            </w:r>
          </w:p>
          <w:tcPr>
            <w:shd w:val="clear" w:color="000000" w:fill="E3E3E3"/>
            <w:gridSpan w:val="4"/>
          </w:tcPr>
        </w:tc>
        <w:tc>
          <w:p>
            <w:pPr>
              <w:spacing w:after="0"/>
            </w:pPr>
            <w:r>
              <w:rPr>
                <w:rFonts w:ascii="Arial" w:cs="Arial"/>
                <w:b/>
                <w:color w:val="0000FF"/>
                <w:sz w:val="16"/>
              </w:rPr>
              <w:t xml:space="preserve">Deleted - Study on Scalable UMTS FDD bandwidth by Filtering</w:t>
            </w:r>
          </w:p>
          <w:tcPr>
            <w:shd w:val="clear" w:color="0000FF" w:fill="E3E3E3"/>
            <w:gridSpan w:val="4"/>
          </w:tcPr>
        </w:tc>
        <w:tc>
          <w:p>
            <w:pPr>
              <w:spacing w:after="0"/>
            </w:pPr>
            <w:r>
              <w:rPr>
                <w:rFonts w:ascii="Arial" w:cs="Arial"/>
                <w:color w:val="000000"/>
                <w:sz w:val="16"/>
              </w:rPr>
              <w:t xml:space="preserve">FS_UTRA_SCAL_FILT</w:t>
            </w:r>
          </w:p>
          <w:tcPr>
            <w:shd w:val="clear" w:color="000000" w:fill="E3E3E3"/>
            <w:gridSpan w:val="4"/>
          </w:tcPr>
        </w:tc>
        <w:tc>
          <w:p>
            <w:pPr>
              <w:spacing w:after="0"/>
            </w:pPr>
            <w:r>
              <w:rPr>
                <w:rFonts w:ascii="Arial" w:cs="Arial"/>
                <w:color w:val="000000"/>
                <w:sz w:val="16"/>
              </w:rPr>
              <w:t xml:space="preserve">FS_UTRA_SCAL_FILT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R1</w:t>
            </w:r>
          </w:p>
          <w:tcPr>
            <w:shd w:val="clear" w:color="000000" w:fill="E3E3E3"/>
            <w:gridSpan w:val="4"/>
          </w:tcPr>
        </w:tc>
        <w:tc>
          <w:p>
            <w:pPr>
              <w:spacing w:after="0"/>
            </w:pPr>
            <w:r>
              <w:rPr>
                <w:rFonts w:ascii="Arial" w:cs="Arial"/>
                <w:color w:val="000000"/>
                <w:sz w:val="16"/>
              </w:rPr>
              <w:t xml:space="preserve">2013-12-09</w:t>
            </w:r>
          </w:p>
          <w:tcPr>
            <w:shd w:val="clear" w:color="000000" w:fill="E3E3E3"/>
            <w:gridSpan w:val="4"/>
          </w:tcPr>
        </w:tc>
        <w:tc>
          <w:p>
            <w:pPr>
              <w:spacing w:after="0"/>
            </w:pPr>
            <w:r>
              <w:rPr>
                <w:rFonts w:ascii="Arial" w:cs="Arial"/>
                <w:color w:val="000000"/>
                <w:sz w:val="16"/>
              </w:rPr>
              <w:t xml:space="preserve">2014-06-13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RP-132122</w:t>
            </w:r>
          </w:p>
          <w:tcPr>
            <w:shd w:val="clear" w:color="000000" w:fill="E3E3E3"/>
            <w:gridSpan w:val="4"/>
          </w:tcPr>
        </w:tc>
        <w:tc>
          <w:p>
            <w:pPr>
              <w:spacing w:after="0"/>
            </w:pPr>
            <w:r>
              <w:rPr>
                <w:rFonts w:ascii="Arial" w:cs="Arial"/>
                <w:color w:val="000000"/>
                <w:sz w:val="16"/>
              </w:rPr>
              <w:t xml:space="preserve">RP-140988</w:t>
            </w:r>
          </w:p>
          <w:tcPr>
            <w:shd w:val="clear" w:color="000000" w:fill="E3E3E3"/>
            <w:gridSpan w:val="4"/>
          </w:tcPr>
        </w:tc>
        <w:tc>
          <w:p>
            <w:pPr>
              <w:spacing w:after="0"/>
            </w:pPr>
            <w:r>
              <w:rPr>
                <w:rFonts w:ascii="Arial" w:cs="Arial"/>
                <w:color w:val="000000"/>
                <w:sz w:val="16"/>
              </w:rPr>
              <w:t xml:space="preserve">China Unicom</w:t>
            </w:r>
          </w:p>
          <w:tcPr>
            <w:shd w:val="clear" w:color="000000" w:fill="E3E3E3"/>
            <w:gridSpan w:val="4"/>
          </w:tcPr>
        </w:tc>
        <w:tc>
          <w:p>
            <w:pPr>
              <w:spacing w:after="0"/>
            </w:pPr>
            <w:r>
              <w:rPr>
                <w:rFonts w:ascii="Arial" w:cs="Arial"/>
                <w:color w:val="000000"/>
                <w:sz w:val="16"/>
              </w:rPr>
              <w:t xml:space="preserve">Han Xiao (hanxiao91@chinaunicom.cn)</w:t>
            </w:r>
          </w:p>
          <w:tcPr>
            <w:shd w:val="clear" w:color="000000" w:fill="E3E3E3"/>
            <w:gridSpan w:val="4"/>
          </w:tcPr>
        </w:tc>
        <w:tc>
          <w:p>
            <w:pPr>
              <w:spacing w:after="0"/>
            </w:pPr>
            <w:r>
              <w:rPr>
                <w:rFonts w:ascii="Arial" w:cs="Arial"/>
                <w:color w:val="000000"/>
                <w:sz w:val="16"/>
              </w:rPr>
              <w:t xml:space="preserve">RP#64 stopped at 85% completion. Follow-up of Rel-12 Study on scalable UMTS FDD bandwidth (FS_UTRA_SCAL). The result is captured in the same TR 25.701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1907</w:t>
            </w:r>
          </w:p>
          <w:tcPr>
            <w:shd w:val="clear" w:color="000000" w:fill="CCFFCC"/>
            <w:gridSpan w:val="4"/>
          </w:tcPr>
        </w:tc>
        <w:tc>
          <w:p>
            <w:pPr>
              <w:spacing w:after="0"/>
            </w:pPr>
            <w:r>
              <w:rPr>
                <w:rFonts w:ascii="Arial" w:cs="Arial"/>
                <w:color w:val="000000"/>
                <w:sz w:val="16"/>
              </w:rPr>
              <w:t xml:space="preserve">580040</w:t>
            </w:r>
          </w:p>
          <w:tcPr>
            <w:shd w:val="clear" w:color="000000" w:fill="CCFFCC"/>
            <w:gridSpan w:val="4"/>
          </w:tcPr>
        </w:tc>
        <w:tc>
          <w:p>
            <w:pPr>
              <w:spacing w:after="0"/>
            </w:pPr>
            <w:r>
              <w:rPr>
                <w:rFonts w:ascii="Arial" w:cs="Arial"/>
                <w:b/>
                <w:color w:val="0000FF"/>
                <w:sz w:val="16"/>
              </w:rPr>
              <w:t xml:space="preserve">Study on Dedicated Channel (DCH) enhancements for UMTS</w:t>
            </w:r>
          </w:p>
          <w:tcPr>
            <w:shd w:val="clear" w:color="0000FF" w:fill="CCFFCC"/>
            <w:gridSpan w:val="4"/>
          </w:tcPr>
        </w:tc>
        <w:tc>
          <w:p>
            <w:pPr>
              <w:spacing w:after="0"/>
            </w:pPr>
            <w:r>
              <w:rPr>
                <w:rFonts w:ascii="Arial" w:cs="Arial"/>
                <w:color w:val="000000"/>
                <w:sz w:val="16"/>
              </w:rPr>
              <w:t xml:space="preserve">FS_UTRA_DCHenh</w:t>
            </w:r>
          </w:p>
          <w:tcPr>
            <w:shd w:val="clear" w:color="000000" w:fill="CCFFCC"/>
            <w:gridSpan w:val="4"/>
          </w:tcPr>
        </w:tc>
        <w:tc>
          <w:p>
            <w:pPr>
              <w:spacing w:after="0"/>
            </w:pPr>
            <w:r>
              <w:rPr>
                <w:rFonts w:ascii="Arial" w:cs="Arial"/>
                <w:color w:val="000000"/>
                <w:sz w:val="16"/>
              </w:rPr>
              <w:t xml:space="preserve">FS_UTRA_DCHenh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RP-130216</w:t>
            </w:r>
          </w:p>
          <w:tcPr>
            <w:shd w:val="clear" w:color="000000" w:fill="CCFFCC"/>
            <w:gridSpan w:val="4"/>
          </w:tcPr>
        </w:tc>
        <w:tc>
          <w:p>
            <w:pPr>
              <w:spacing w:after="0"/>
            </w:pPr>
            <w:r>
              <w:rPr>
                <w:rFonts w:ascii="Arial" w:cs="Arial"/>
                <w:color w:val="000000"/>
                <w:sz w:val="16"/>
              </w:rPr>
              <w:t xml:space="preserve">RP-131073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(arjunb@qti.qualcomm.com)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1908</w:t>
            </w:r>
          </w:p>
          <w:tcPr>
            <w:shd w:val="clear" w:color="000000" w:fill="CCFFCC"/>
            <w:gridSpan w:val="4"/>
          </w:tcPr>
        </w:tc>
        <w:tc>
          <w:p>
            <w:pPr>
              <w:spacing w:after="0"/>
            </w:pPr>
            <w:r>
              <w:rPr>
                <w:rFonts w:ascii="Arial" w:cs="Arial"/>
                <w:color w:val="000000"/>
                <w:sz w:val="16"/>
              </w:rPr>
              <w:t xml:space="preserve">580043</w:t>
            </w:r>
          </w:p>
          <w:tcPr>
            <w:shd w:val="clear" w:color="000000" w:fill="CCFFCC"/>
            <w:gridSpan w:val="4"/>
          </w:tcPr>
        </w:tc>
        <w:tc>
          <w:p>
            <w:pPr>
              <w:spacing w:after="0"/>
            </w:pPr>
            <w:r>
              <w:rPr>
                <w:rFonts w:ascii="Arial" w:cs="Arial"/>
                <w:b/>
                <w:color w:val="0000FF"/>
                <w:sz w:val="16"/>
              </w:rPr>
              <w:t xml:space="preserve">Study on Further Enhanced Uplink (EUL) enhancements</w:t>
            </w:r>
          </w:p>
          <w:tcPr>
            <w:shd w:val="clear" w:color="0000FF" w:fill="CCFFCC"/>
            <w:gridSpan w:val="4"/>
          </w:tcPr>
        </w:tc>
        <w:tc>
          <w:p>
            <w:pPr>
              <w:spacing w:after="0"/>
            </w:pPr>
            <w:r>
              <w:rPr>
                <w:rFonts w:ascii="Arial" w:cs="Arial"/>
                <w:color w:val="000000"/>
                <w:sz w:val="16"/>
              </w:rPr>
              <w:t xml:space="preserve">FS_EDCH_enh</w:t>
            </w:r>
          </w:p>
          <w:tcPr>
            <w:shd w:val="clear" w:color="000000" w:fill="CCFFCC"/>
            <w:gridSpan w:val="4"/>
          </w:tcPr>
        </w:tc>
        <w:tc>
          <w:p>
            <w:pPr>
              <w:spacing w:after="0"/>
            </w:pPr>
            <w:r>
              <w:rPr>
                <w:rFonts w:ascii="Arial" w:cs="Arial"/>
                <w:color w:val="000000"/>
                <w:sz w:val="16"/>
              </w:rPr>
              <w:t xml:space="preserve">FS_EDCH_enh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RP-130347</w:t>
            </w:r>
          </w:p>
          <w:tcPr>
            <w:shd w:val="clear" w:color="000000" w:fill="CCFFCC"/>
            <w:gridSpan w:val="4"/>
          </w:tcPr>
        </w:tc>
        <w:tc>
          <w:p>
            <w:pPr>
              <w:spacing w:after="0"/>
            </w:pPr>
            <w:r>
              <w:rPr>
                <w:rFonts w:ascii="Arial" w:cs="Arial"/>
                <w:color w:val="000000"/>
                <w:sz w:val="16"/>
              </w:rPr>
              <w:t xml:space="preserve">RP-131608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alessandro.caverni@ericsson.com  </w:t>
            </w:r>
          </w:p>
          <w:tcPr>
            <w:shd w:val="clear" w:color="000000" w:fill="CCFFCC"/>
            <w:gridSpan w:val="4"/>
          </w:tcPr>
        </w:tc>
        <w:tc>
          <w:p>
            <w:pPr>
              <w:spacing w:after="0"/>
            </w:pPr>
            <w:r>
              <w:rPr>
                <w:rFonts w:ascii="Arial" w:cs="Arial"/>
                <w:color w:val="000000"/>
                <w:sz w:val="16"/>
              </w:rPr>
              <w:t xml:space="preserve">RP#62 completed. TR 25.700v100 for Approval. Identify potential solutions to increase the uplink capacity, coverage and end-user performance (e.g. latency, achievable rates,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1909</w:t>
            </w:r>
          </w:p>
          <w:tcPr>
            <w:shd w:val="clear" w:color="000000" w:fill="CCFFCC"/>
            <w:gridSpan w:val="4"/>
          </w:tcPr>
        </w:tc>
        <w:tc>
          <w:p>
            <w:pPr>
              <w:spacing w:after="0"/>
            </w:pPr>
            <w:r>
              <w:rPr>
                <w:rFonts w:ascii="Arial" w:cs="Arial"/>
                <w:color w:val="000000"/>
                <w:sz w:val="16"/>
              </w:rPr>
              <w:t xml:space="preserve">600018</w:t>
            </w:r>
          </w:p>
          <w:tcPr>
            <w:shd w:val="clear" w:color="000000" w:fill="CCFFCC"/>
            <w:gridSpan w:val="4"/>
          </w:tcPr>
        </w:tc>
        <w:tc>
          <w:p>
            <w:pPr>
              <w:spacing w:after="0"/>
            </w:pPr>
            <w:r>
              <w:rPr>
                <w:rFonts w:ascii="Arial" w:cs="Arial"/>
                <w:b/>
                <w:color w:val="0000FF"/>
                <w:sz w:val="16"/>
              </w:rPr>
              <w:t xml:space="preserve">Study on HNB Emergency Warning Area for UTRA</w:t>
            </w:r>
          </w:p>
          <w:tcPr>
            <w:shd w:val="clear" w:color="0000FF" w:fill="CCFFCC"/>
            <w:gridSpan w:val="4"/>
          </w:tcPr>
        </w:tc>
        <w:tc>
          <w:p>
            <w:pPr>
              <w:spacing w:after="0"/>
            </w:pPr>
            <w:r>
              <w:rPr>
                <w:rFonts w:ascii="Arial" w:cs="Arial"/>
                <w:color w:val="000000"/>
                <w:sz w:val="16"/>
              </w:rPr>
              <w:t xml:space="preserve">FS_HNB_warn_area</w:t>
            </w:r>
          </w:p>
          <w:tcPr>
            <w:shd w:val="clear" w:color="000000" w:fill="CCFFCC"/>
            <w:gridSpan w:val="4"/>
          </w:tcPr>
        </w:tc>
        <w:tc>
          <w:p>
            <w:pPr>
              <w:spacing w:after="0"/>
            </w:pPr>
            <w:r>
              <w:rPr>
                <w:rFonts w:ascii="Arial" w:cs="Arial"/>
                <w:color w:val="000000"/>
                <w:sz w:val="16"/>
              </w:rPr>
              <w:t xml:space="preserve">FS_HNB_warn_area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RP-131258</w:t>
            </w:r>
          </w:p>
          <w:tcPr>
            <w:shd w:val="clear" w:color="000000" w:fill="CCFFCC"/>
            <w:gridSpan w:val="4"/>
          </w:tcPr>
        </w:tc>
        <w:tc>
          <w:p>
            <w:pPr>
              <w:spacing w:after="0"/>
            </w:pPr>
            <w:r>
              <w:rPr>
                <w:rFonts w:ascii="Arial" w:cs="Arial"/>
                <w:color w:val="000000"/>
                <w:sz w:val="16"/>
              </w:rPr>
              <w:t xml:space="preserve">RP-140129</w:t>
            </w:r>
          </w:p>
          <w:tcPr>
            <w:shd w:val="clear" w:color="000000" w:fill="CCFFCC"/>
            <w:gridSpan w:val="4"/>
          </w:tcPr>
        </w:tc>
        <w:tc>
          <w:p>
            <w:pPr>
              <w:spacing w:after="0"/>
            </w:pPr>
            <w:r>
              <w:rPr>
                <w:rFonts w:ascii="Arial" w:cs="Arial"/>
                <w:color w:val="000000"/>
                <w:sz w:val="16"/>
              </w:rPr>
              <w:t xml:space="preserve">Alcatel-Lucent, Ip.access</w:t>
            </w:r>
          </w:p>
          <w:tcPr>
            <w:shd w:val="clear" w:color="000000" w:fill="CCFFCC"/>
            <w:gridSpan w:val="4"/>
          </w:tcPr>
        </w:tc>
        <w:tc>
          <w:p>
            <w:pPr>
              <w:spacing w:after="0"/>
            </w:pPr>
            <w:r>
              <w:rPr>
                <w:rFonts w:ascii="Arial" w:cs="Arial"/>
                <w:color w:val="000000"/>
                <w:sz w:val="16"/>
              </w:rPr>
              <w:t xml:space="preserve">Martin.Warner@alcatel-lucent.com, Kit.kilgour@ipaccess.com </w:t>
            </w:r>
          </w:p>
          <w:tcPr>
            <w:shd w:val="clear" w:color="000000" w:fill="CCFFCC"/>
            <w:gridSpan w:val="4"/>
          </w:tcPr>
        </w:tc>
        <w:tc>
          <w:p>
            <w:pPr>
              <w:spacing w:after="0"/>
            </w:pPr>
            <w:r>
              <w:rPr>
                <w:rFonts w:ascii="Arial" w:cs="Arial"/>
                <w:color w:val="000000"/>
                <w:sz w:val="16"/>
              </w:rPr>
              <w:t xml:space="preserve">RP#63 completed. TR 25.703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1910</w:t>
            </w:r>
          </w:p>
          <w:tcPr>
            <w:shd w:val="clear" w:color="000000" w:fill="CCFFCC"/>
            <w:gridSpan w:val="4"/>
          </w:tcPr>
        </w:tc>
        <w:tc>
          <w:p>
            <w:pPr>
              <w:spacing w:after="0"/>
            </w:pPr>
            <w:r>
              <w:rPr>
                <w:rFonts w:ascii="Arial" w:cs="Arial"/>
                <w:color w:val="000000"/>
                <w:sz w:val="16"/>
              </w:rPr>
              <w:t xml:space="preserve">610027</w:t>
            </w:r>
          </w:p>
          <w:tcPr>
            <w:shd w:val="clear" w:color="000000" w:fill="CCFFCC"/>
            <w:gridSpan w:val="4"/>
          </w:tcPr>
        </w:tc>
        <w:tc>
          <w:p>
            <w:pPr>
              <w:spacing w:after="0"/>
            </w:pPr>
            <w:r>
              <w:rPr>
                <w:rFonts w:ascii="Arial" w:cs="Arial"/>
                <w:b/>
                <w:color w:val="0000FF"/>
                <w:sz w:val="16"/>
              </w:rPr>
              <w:t xml:space="preserve">Study on Enhanced Broadcast of System Information</w:t>
            </w:r>
          </w:p>
          <w:tcPr>
            <w:shd w:val="clear" w:color="0000FF" w:fill="CCFFCC"/>
            <w:gridSpan w:val="4"/>
          </w:tcPr>
        </w:tc>
        <w:tc>
          <w:p>
            <w:pPr>
              <w:spacing w:after="0"/>
            </w:pPr>
            <w:r>
              <w:rPr>
                <w:rFonts w:ascii="Arial" w:cs="Arial"/>
                <w:color w:val="000000"/>
                <w:sz w:val="16"/>
              </w:rPr>
              <w:t xml:space="preserve">FS_UTRA_SIBenh</w:t>
            </w:r>
          </w:p>
          <w:tcPr>
            <w:shd w:val="clear" w:color="000000" w:fill="CCFFCC"/>
            <w:gridSpan w:val="4"/>
          </w:tcPr>
        </w:tc>
        <w:tc>
          <w:p>
            <w:pPr>
              <w:spacing w:after="0"/>
            </w:pPr>
            <w:r>
              <w:rPr>
                <w:rFonts w:ascii="Arial" w:cs="Arial"/>
                <w:color w:val="000000"/>
                <w:sz w:val="16"/>
              </w:rPr>
              <w:t xml:space="preserve">FS_UTRA_SIBenh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RP-131386</w:t>
            </w:r>
          </w:p>
          <w:tcPr>
            <w:shd w:val="clear" w:color="000000" w:fill="CCFFCC"/>
            <w:gridSpan w:val="4"/>
          </w:tcPr>
        </w:tc>
        <w:tc>
          <w:p>
            <w:pPr>
              <w:spacing w:after="0"/>
            </w:pPr>
            <w:r>
              <w:rPr>
                <w:rFonts w:ascii="Arial" w:cs="Arial"/>
                <w:color w:val="000000"/>
                <w:sz w:val="16"/>
              </w:rPr>
              <w:t xml:space="preserve">RP-131610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RP#62 completed.  TR 25.704v100 for Information &amp; Approval. Study need to add capacity to present SI Broadcast mechanism unchanged since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1911</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11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SP,CP,GP,RP</w:t>
            </w:r>
          </w:p>
          <w:tcPr>
            <w:shd w:val="clear" w:color="000000" w:fill="CCFFCC"/>
            <w:gridSpan w:val="4"/>
          </w:tcPr>
        </w:tc>
        <w:tc>
          <w:p>
            <w:pPr>
              <w:spacing w:after="0"/>
            </w:pPr>
            <w:r>
              <w:rPr>
                <w:rFonts w:ascii="Arial" w:cs="Arial"/>
                <w:color w:val="000000"/>
                <w:sz w:val="16"/>
              </w:rPr>
              <w:t xml:space="preserve">2013-06-02</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1912</w:t>
            </w:r>
          </w:p>
          <w:tcPr>
            <w:shd w:val="clear" w:color="000000" w:fill="CCFFCC"/>
            <w:gridSpan w:val="4"/>
          </w:tcPr>
        </w:tc>
        <w:tc>
          <w:p>
            <w:pPr>
              <w:spacing w:after="0"/>
            </w:pPr>
            <w:r>
              <w:rPr>
                <w:rFonts w:ascii="Arial" w:cs="Arial"/>
                <w:color w:val="000000"/>
                <w:sz w:val="16"/>
              </w:rPr>
              <w:t xml:space="preserve">470051</w:t>
            </w:r>
          </w:p>
          <w:tcPr>
            <w:shd w:val="clear" w:color="000000" w:fill="CCFFCC"/>
            <w:gridSpan w:val="4"/>
          </w:tcPr>
        </w:tc>
        <w:tc>
          <w:p>
            <w:pPr>
              <w:spacing w:after="0"/>
            </w:pPr>
            <w:r>
              <w:rPr>
                <w:rFonts w:ascii="Arial" w:cs="Arial"/>
                <w:b/>
                <w:color w:val="0000FF"/>
                <w:sz w:val="16"/>
              </w:rPr>
              <w:t xml:space="preserve">Advanced IP Interconnection of Services</w:t>
            </w:r>
          </w:p>
          <w:tcPr>
            <w:shd w:val="clear" w:color="0000FF" w:fill="CCFFCC"/>
            <w:gridSpan w:val="4"/>
          </w:tcPr>
        </w:tc>
        <w:tc>
          <w:p>
            <w:pPr>
              <w:spacing w:after="0"/>
            </w:pPr>
            <w:r>
              <w:rPr>
                <w:rFonts w:ascii="Arial" w:cs="Arial"/>
                <w:color w:val="000000"/>
                <w:sz w:val="16"/>
              </w:rPr>
              <w:t xml:space="preserve">IPXS</w:t>
            </w:r>
          </w:p>
          <w:tcPr>
            <w:shd w:val="clear" w:color="000000" w:fill="CCFFCC"/>
            <w:gridSpan w:val="4"/>
          </w:tcPr>
        </w:tc>
        <w:tc>
          <w:p>
            <w:pPr>
              <w:spacing w:after="0"/>
            </w:pPr>
            <w:r>
              <w:rPr>
                <w:rFonts w:ascii="Arial" w:cs="Arial"/>
                <w:color w:val="000000"/>
                <w:sz w:val="16"/>
              </w:rPr>
              <w:t xml:space="preserve">IPXS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S1,S2,C1,C3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CP#58 completed. Triggered by Rel-10 TR 22.893 UID_380083 Study on advanced requirements for IP interconnect (FS_IPXS)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1913</w:t>
            </w:r>
          </w:p>
          <w:tcPr>
            <w:shd w:val="clear" w:color="000000" w:fill="CCFFCC"/>
            <w:gridSpan w:val="4"/>
          </w:tcPr>
        </w:tc>
        <w:tc>
          <w:p>
            <w:pPr>
              <w:spacing w:after="0"/>
            </w:pPr>
            <w:r>
              <w:rPr>
                <w:rFonts w:ascii="Arial" w:cs="Arial"/>
                <w:color w:val="000000"/>
                <w:sz w:val="16"/>
              </w:rPr>
              <w:t xml:space="preserve">470052</w:t>
            </w:r>
          </w:p>
          <w:tcPr>
            <w:shd w:val="clear" w:color="000000" w:fill="CCFFCC"/>
            <w:gridSpan w:val="4"/>
          </w:tcPr>
        </w:tc>
        <w:tc>
          <w:p>
            <w:pPr>
              <w:spacing w:after="0"/>
            </w:pPr>
            <w:r>
              <w:rPr>
                <w:rFonts w:ascii="Arial" w:cs="Arial"/>
                <w:b/>
                <w:color w:val="000000"/>
                <w:sz w:val="16"/>
              </w:rPr>
              <w:t xml:space="preserve">   Stage 1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1914</w:t>
            </w:r>
          </w:p>
          <w:tcPr>
            <w:shd w:val="clear" w:color="000000" w:fill="CCFFCC"/>
            <w:gridSpan w:val="4"/>
          </w:tcPr>
        </w:tc>
        <w:tc>
          <w:p>
            <w:pPr>
              <w:spacing w:after="0"/>
            </w:pPr>
            <w:r>
              <w:rPr>
                <w:rFonts w:ascii="Arial" w:cs="Arial"/>
                <w:color w:val="000000"/>
                <w:sz w:val="16"/>
              </w:rPr>
              <w:t xml:space="preserve">500025</w:t>
            </w:r>
          </w:p>
          <w:tcPr>
            <w:shd w:val="clear" w:color="000000" w:fill="CCFFCC"/>
            <w:gridSpan w:val="4"/>
          </w:tcPr>
        </w:tc>
        <w:tc>
          <w:p>
            <w:pPr>
              <w:spacing w:after="0"/>
            </w:pPr>
            <w:r>
              <w:rPr>
                <w:rFonts w:ascii="Arial" w:cs="Arial"/>
                <w:b/>
                <w:color w:val="000000"/>
                <w:sz w:val="16"/>
              </w:rPr>
              <w:t xml:space="preserve">   Stage 2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fredrik.lindholm@ericsson.com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1915</w:t>
            </w:r>
          </w:p>
          <w:tcPr>
            <w:shd w:val="clear" w:color="000000" w:fill="CCFFCC"/>
            <w:gridSpan w:val="4"/>
          </w:tcPr>
        </w:tc>
        <w:tc>
          <w:p>
            <w:pPr>
              <w:spacing w:after="0"/>
            </w:pPr>
            <w:r>
              <w:rPr>
                <w:rFonts w:ascii="Arial" w:cs="Arial"/>
                <w:color w:val="000000"/>
                <w:sz w:val="16"/>
              </w:rPr>
              <w:t xml:space="preserve">530004</w:t>
            </w:r>
          </w:p>
          <w:tcPr>
            <w:shd w:val="clear" w:color="000000" w:fill="CCFFCC"/>
            <w:gridSpan w:val="4"/>
          </w:tcPr>
        </w:tc>
        <w:tc>
          <w:p>
            <w:pPr>
              <w:spacing w:after="0"/>
            </w:pPr>
            <w:r>
              <w:rPr>
                <w:rFonts w:ascii="Arial" w:cs="Arial"/>
                <w:b/>
                <w:color w:val="000000"/>
                <w:sz w:val="16"/>
              </w:rPr>
              <w:t xml:space="preserve">   Stage 3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2011-09-13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1916</w:t>
            </w:r>
          </w:p>
          <w:tcPr>
            <w:shd w:val="clear" w:color="000000" w:fill="CCFFCC"/>
            <w:gridSpan w:val="4"/>
          </w:tcPr>
        </w:tc>
        <w:tc>
          <w:p>
            <w:pPr>
              <w:spacing w:after="0"/>
            </w:pPr>
            <w:r>
              <w:rPr>
                <w:rFonts w:ascii="Arial" w:cs="Arial"/>
                <w:color w:val="000000"/>
                <w:sz w:val="16"/>
              </w:rPr>
              <w:t xml:space="preserve">530104</w:t>
            </w:r>
          </w:p>
          <w:tcPr>
            <w:shd w:val="clear" w:color="000000" w:fill="CCFFCC"/>
            <w:gridSpan w:val="4"/>
          </w:tcPr>
        </w:tc>
        <w:tc>
          <w:p>
            <w:pPr>
              <w:spacing w:after="0"/>
            </w:pPr>
            <w:r>
              <w:rPr>
                <w:rFonts w:ascii="Arial" w:cs="Arial"/>
                <w:color w:val="000000"/>
                <w:sz w:val="16"/>
              </w:rPr>
              <w:t xml:space="preserve">      CT1 part of Stage 3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1917</w:t>
            </w:r>
          </w:p>
          <w:tcPr>
            <w:shd w:val="clear" w:color="000000" w:fill="CCFFCC"/>
            <w:gridSpan w:val="4"/>
          </w:tcPr>
        </w:tc>
        <w:tc>
          <w:p>
            <w:pPr>
              <w:spacing w:after="0"/>
            </w:pPr>
            <w:r>
              <w:rPr>
                <w:rFonts w:ascii="Arial" w:cs="Arial"/>
                <w:color w:val="000000"/>
                <w:sz w:val="16"/>
              </w:rPr>
              <w:t xml:space="preserve">530204</w:t>
            </w:r>
          </w:p>
          <w:tcPr>
            <w:shd w:val="clear" w:color="000000" w:fill="CCFFCC"/>
            <w:gridSpan w:val="4"/>
          </w:tcPr>
        </w:tc>
        <w:tc>
          <w:p>
            <w:pPr>
              <w:spacing w:after="0"/>
            </w:pPr>
            <w:r>
              <w:rPr>
                <w:rFonts w:ascii="Arial" w:cs="Arial"/>
                <w:color w:val="000000"/>
                <w:sz w:val="16"/>
              </w:rPr>
              <w:t xml:space="preserve">      CT3 part of Stage 3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1918</w:t>
            </w:r>
          </w:p>
          <w:tcPr>
            <w:shd w:val="clear" w:color="000000" w:fill="CCFFCC"/>
            <w:gridSpan w:val="4"/>
          </w:tcPr>
        </w:tc>
        <w:tc>
          <w:p>
            <w:pPr>
              <w:spacing w:after="0"/>
            </w:pPr>
            <w:r>
              <w:rPr>
                <w:rFonts w:ascii="Arial" w:cs="Arial"/>
                <w:color w:val="000000"/>
                <w:sz w:val="16"/>
              </w:rPr>
              <w:t xml:space="preserve">480030</w:t>
            </w:r>
          </w:p>
          <w:tcPr>
            <w:shd w:val="clear" w:color="000000" w:fill="CCFFCC"/>
            <w:gridSpan w:val="4"/>
          </w:tcPr>
        </w:tc>
        <w:tc>
          <w:p>
            <w:pPr>
              <w:spacing w:after="0"/>
            </w:pPr>
            <w:r>
              <w:rPr>
                <w:rFonts w:ascii="Arial" w:cs="Arial"/>
                <w:b/>
                <w:color w:val="0000FF"/>
                <w:sz w:val="16"/>
              </w:rPr>
              <w:t xml:space="preserve">System Improvements to Machine-Type Communications</w:t>
            </w:r>
          </w:p>
          <w:tcPr>
            <w:shd w:val="clear" w:color="0000FF" w:fill="CCFFCC"/>
            <w:gridSpan w:val="4"/>
          </w:tcPr>
        </w:tc>
        <w:tc>
          <w:p>
            <w:pPr>
              <w:spacing w:after="0"/>
            </w:pPr>
            <w:r>
              <w:rPr>
                <w:rFonts w:ascii="Arial" w:cs="Arial"/>
                <w:color w:val="000000"/>
                <w:sz w:val="16"/>
              </w:rPr>
              <w:t xml:space="preserve">SIMTC</w:t>
            </w:r>
          </w:p>
          <w:tcPr>
            <w:shd w:val="clear" w:color="000000" w:fill="CCFFCC"/>
            <w:gridSpan w:val="4"/>
          </w:tcPr>
        </w:tc>
        <w:tc>
          <w:p>
            <w:pPr>
              <w:spacing w:after="0"/>
            </w:pPr>
            <w:r>
              <w:rPr>
                <w:rFonts w:ascii="Arial" w:cs="Arial"/>
                <w:color w:val="000000"/>
                <w:sz w:val="16"/>
              </w:rPr>
              <w:t xml:space="preserve">SIMTC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S1,S2,S5,C1,C3,C4,C6,R2,R3,R5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SP#58 completed. Updated WID SP-110877=&gt;SP-120848. Enhancements to Rel-10 Feature UID_410031 (NIMTC) based on Rel-11 Study on enhancements to MTC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1919</w:t>
            </w:r>
          </w:p>
          <w:tcPr>
            <w:shd w:val="clear" w:color="000000" w:fill="CCFFCC"/>
            <w:gridSpan w:val="4"/>
          </w:tcPr>
        </w:tc>
        <w:tc>
          <w:p>
            <w:pPr>
              <w:spacing w:after="0"/>
            </w:pPr>
            <w:r>
              <w:rPr>
                <w:rFonts w:ascii="Arial" w:cs="Arial"/>
                <w:color w:val="000000"/>
                <w:sz w:val="16"/>
              </w:rPr>
              <w:t xml:space="preserve">480130</w:t>
            </w:r>
          </w:p>
          <w:tcPr>
            <w:shd w:val="clear" w:color="000000" w:fill="CCFFCC"/>
            <w:gridSpan w:val="4"/>
          </w:tcPr>
        </w:tc>
        <w:tc>
          <w:p>
            <w:pPr>
              <w:spacing w:after="0"/>
            </w:pPr>
            <w:r>
              <w:rPr>
                <w:rFonts w:ascii="Arial" w:cs="Arial"/>
                <w:b/>
                <w:color w:val="000000"/>
                <w:sz w:val="16"/>
              </w:rPr>
              <w:t xml:space="preserve">   Stage 1 for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SP#53 completed. SP#57 added MTC definitions in 21.905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1920</w:t>
            </w:r>
          </w:p>
          <w:tcPr>
            <w:shd w:val="clear" w:color="000000" w:fill="CCFFCC"/>
            <w:gridSpan w:val="4"/>
          </w:tcPr>
        </w:tc>
        <w:tc>
          <w:p>
            <w:pPr>
              <w:spacing w:after="0"/>
            </w:pPr>
            <w:r>
              <w:rPr>
                <w:rFonts w:ascii="Arial" w:cs="Arial"/>
                <w:color w:val="000000"/>
                <w:sz w:val="16"/>
              </w:rPr>
              <w:t xml:space="preserve">480230</w:t>
            </w:r>
          </w:p>
          <w:tcPr>
            <w:shd w:val="clear" w:color="000000" w:fill="CCFFCC"/>
            <w:gridSpan w:val="4"/>
          </w:tcPr>
        </w:tc>
        <w:tc>
          <w:p>
            <w:pPr>
              <w:spacing w:after="0"/>
            </w:pPr>
            <w:r>
              <w:rPr>
                <w:rFonts w:ascii="Arial" w:cs="Arial"/>
                <w:b/>
                <w:color w:val="000000"/>
                <w:sz w:val="16"/>
              </w:rPr>
              <w:t xml:space="preserve">   TR on Stage 2 for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SP#57 completed. TR 23.888v200 for Approval. Was Rel-10 UID_450028 (TR on Stage 2 for NIMTC)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1921</w:t>
            </w:r>
          </w:p>
          <w:tcPr>
            <w:shd w:val="clear" w:color="000000" w:fill="CCFFCC"/>
            <w:gridSpan w:val="4"/>
          </w:tcPr>
        </w:tc>
        <w:tc>
          <w:p>
            <w:pPr>
              <w:spacing w:after="0"/>
            </w:pPr>
            <w:r>
              <w:rPr>
                <w:rFonts w:ascii="Arial" w:cs="Arial"/>
                <w:color w:val="000000"/>
                <w:sz w:val="16"/>
              </w:rPr>
              <w:t xml:space="preserve">520021</w:t>
            </w:r>
          </w:p>
          <w:tcPr>
            <w:shd w:val="clear" w:color="000000" w:fill="CCFFCC"/>
            <w:gridSpan w:val="4"/>
          </w:tcPr>
        </w:tc>
        <w:tc>
          <w:p>
            <w:pPr>
              <w:spacing w:after="0"/>
            </w:pPr>
            <w:r>
              <w:rPr>
                <w:rFonts w:ascii="Arial" w:cs="Arial"/>
                <w:b/>
                <w:color w:val="000000"/>
                <w:sz w:val="16"/>
              </w:rPr>
              <w:t xml:space="preserve">   BB1: Stage 2 Reachability Aspects of SIMTC</w:t>
            </w:r>
          </w:p>
          <w:tcPr>
            <w:shd w:val="clear" w:color="000000" w:fill="CCFFCC"/>
            <w:gridSpan w:val="4"/>
          </w:tcPr>
        </w:tc>
        <w:tc>
          <w:p>
            <w:pPr>
              <w:spacing w:after="0"/>
            </w:pPr>
            <w:r>
              <w:rPr>
                <w:rFonts w:ascii="Arial" w:cs="Arial"/>
                <w:color w:val="000000"/>
                <w:sz w:val="16"/>
              </w:rPr>
              <w:t xml:space="preserve">SIMTC-Reach</w:t>
            </w:r>
          </w:p>
          <w:tcPr>
            <w:shd w:val="clear" w:color="000000" w:fill="CCFFCC"/>
            <w:gridSpan w:val="4"/>
          </w:tcPr>
        </w:tc>
        <w:tc>
          <w:p>
            <w:pPr>
              <w:spacing w:after="0"/>
            </w:pPr>
            <w:r>
              <w:rPr>
                <w:rFonts w:ascii="Arial" w:cs="Arial"/>
                <w:color w:val="000000"/>
                <w:sz w:val="16"/>
              </w:rPr>
              <w:t xml:space="preserve">SIMTC-Reach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SP#56 completed. SP#58 updated WID SP-110877=&gt;S3-121111 (SA3 normative work on Security aspects of SIMTC incorporated in SA2 TS 23.682)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1922</w:t>
            </w:r>
          </w:p>
          <w:tcPr>
            <w:shd w:val="clear" w:color="000000" w:fill="E3E3E3"/>
            <w:gridSpan w:val="4"/>
          </w:tcPr>
        </w:tc>
        <w:tc>
          <w:p>
            <w:pPr>
              <w:spacing w:after="0"/>
            </w:pPr>
            <w:r>
              <w:rPr>
                <w:rFonts w:ascii="Arial" w:cs="Arial"/>
                <w:color w:val="000000"/>
                <w:sz w:val="16"/>
              </w:rPr>
              <w:t xml:space="preserve">520121</w:t>
            </w:r>
          </w:p>
          <w:tcPr>
            <w:shd w:val="clear" w:color="000000" w:fill="E3E3E3"/>
            <w:gridSpan w:val="4"/>
          </w:tcPr>
        </w:tc>
        <w:tc>
          <w:p>
            <w:pPr>
              <w:spacing w:after="0"/>
            </w:pPr>
            <w:r>
              <w:rPr>
                <w:rFonts w:ascii="Arial" w:cs="Arial"/>
                <w:color w:val="000000"/>
                <w:sz w:val="16"/>
              </w:rPr>
              <w:t xml:space="preserve">      Deleted - MTC Feature Control (described in TS 22.368, clause 7.1.1 and 23.888, clause 5.7)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1923</w:t>
            </w:r>
          </w:p>
          <w:tcPr>
            <w:shd w:val="clear" w:color="000000" w:fill="CCFFCC"/>
            <w:gridSpan w:val="4"/>
          </w:tcPr>
        </w:tc>
        <w:tc>
          <w:p>
            <w:pPr>
              <w:spacing w:after="0"/>
            </w:pPr>
            <w:r>
              <w:rPr>
                <w:rFonts w:ascii="Arial" w:cs="Arial"/>
                <w:color w:val="000000"/>
                <w:sz w:val="16"/>
              </w:rPr>
              <w:t xml:space="preserve">520221</w:t>
            </w:r>
          </w:p>
          <w:tcPr>
            <w:shd w:val="clear" w:color="000000" w:fill="CCFFCC"/>
            <w:gridSpan w:val="4"/>
          </w:tcPr>
        </w:tc>
        <w:tc>
          <w:p>
            <w:pPr>
              <w:spacing w:after="0"/>
            </w:pPr>
            <w:r>
              <w:rPr>
                <w:rFonts w:ascii="Arial" w:cs="Arial"/>
                <w:color w:val="000000"/>
                <w:sz w:val="16"/>
              </w:rPr>
              <w:t xml:space="preserve">      On-line device trigger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1924</w:t>
            </w:r>
          </w:p>
          <w:tcPr>
            <w:shd w:val="clear" w:color="000000" w:fill="CCFFCC"/>
            <w:gridSpan w:val="4"/>
          </w:tcPr>
        </w:tc>
        <w:tc>
          <w:p>
            <w:pPr>
              <w:spacing w:after="0"/>
            </w:pPr>
            <w:r>
              <w:rPr>
                <w:rFonts w:ascii="Arial" w:cs="Arial"/>
                <w:color w:val="000000"/>
                <w:sz w:val="16"/>
              </w:rPr>
              <w:t xml:space="preserve">520321</w:t>
            </w:r>
          </w:p>
          <w:tcPr>
            <w:shd w:val="clear" w:color="000000" w:fill="CCFFCC"/>
            <w:gridSpan w:val="4"/>
          </w:tcPr>
        </w:tc>
        <w:tc>
          <w:p>
            <w:pPr>
              <w:spacing w:after="0"/>
            </w:pPr>
            <w:r>
              <w:rPr>
                <w:rFonts w:ascii="Arial" w:cs="Arial"/>
                <w:color w:val="000000"/>
                <w:sz w:val="16"/>
              </w:rPr>
              <w:t xml:space="preserve">      MTC Addressing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1925</w:t>
            </w:r>
          </w:p>
          <w:tcPr>
            <w:shd w:val="clear" w:color="000000" w:fill="CCFFCC"/>
            <w:gridSpan w:val="4"/>
          </w:tcPr>
        </w:tc>
        <w:tc>
          <w:p>
            <w:pPr>
              <w:spacing w:after="0"/>
            </w:pPr>
            <w:r>
              <w:rPr>
                <w:rFonts w:ascii="Arial" w:cs="Arial"/>
                <w:color w:val="000000"/>
                <w:sz w:val="16"/>
              </w:rPr>
              <w:t xml:space="preserve">520421</w:t>
            </w:r>
          </w:p>
          <w:tcPr>
            <w:shd w:val="clear" w:color="000000" w:fill="CCFFCC"/>
            <w:gridSpan w:val="4"/>
          </w:tcPr>
        </w:tc>
        <w:tc>
          <w:p>
            <w:pPr>
              <w:spacing w:after="0"/>
            </w:pPr>
            <w:r>
              <w:rPr>
                <w:rFonts w:ascii="Arial" w:cs="Arial"/>
                <w:color w:val="000000"/>
                <w:sz w:val="16"/>
              </w:rPr>
              <w:t xml:space="preserve">      Identifiers – especially removal of MSISDN dependencies in the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1926</w:t>
            </w:r>
          </w:p>
          <w:tcPr>
            <w:shd w:val="clear" w:color="000000" w:fill="CCFFCC"/>
            <w:gridSpan w:val="4"/>
          </w:tcPr>
        </w:tc>
        <w:tc>
          <w:p>
            <w:pPr>
              <w:spacing w:after="0"/>
            </w:pPr>
            <w:r>
              <w:rPr>
                <w:rFonts w:ascii="Arial" w:cs="Arial"/>
                <w:color w:val="000000"/>
                <w:sz w:val="16"/>
              </w:rPr>
              <w:t xml:space="preserve">520521</w:t>
            </w:r>
          </w:p>
          <w:tcPr>
            <w:shd w:val="clear" w:color="000000" w:fill="CCFFCC"/>
            <w:gridSpan w:val="4"/>
          </w:tcPr>
        </w:tc>
        <w:tc>
          <w:p>
            <w:pPr>
              <w:spacing w:after="0"/>
            </w:pPr>
            <w:r>
              <w:rPr>
                <w:rFonts w:ascii="Arial" w:cs="Arial"/>
                <w:color w:val="000000"/>
                <w:sz w:val="16"/>
              </w:rPr>
              <w:t xml:space="preserve">      MSISDN-less / PS-Only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2011-06-13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1927</w:t>
            </w:r>
          </w:p>
          <w:tcPr>
            <w:shd w:val="clear" w:color="000000" w:fill="CCFFCC"/>
            <w:gridSpan w:val="4"/>
          </w:tcPr>
        </w:tc>
        <w:tc>
          <w:p>
            <w:pPr>
              <w:spacing w:after="0"/>
            </w:pPr>
            <w:r>
              <w:rPr>
                <w:rFonts w:ascii="Arial" w:cs="Arial"/>
                <w:color w:val="000000"/>
                <w:sz w:val="16"/>
              </w:rPr>
              <w:t xml:space="preserve">540014</w:t>
            </w:r>
          </w:p>
          <w:tcPr>
            <w:shd w:val="clear" w:color="000000" w:fill="CCFFCC"/>
            <w:gridSpan w:val="4"/>
          </w:tcPr>
        </w:tc>
        <w:tc>
          <w:p>
            <w:pPr>
              <w:spacing w:after="0"/>
            </w:pPr>
            <w:r>
              <w:rPr>
                <w:rFonts w:ascii="Arial" w:cs="Arial"/>
                <w:color w:val="000000"/>
                <w:sz w:val="16"/>
              </w:rPr>
              <w:t xml:space="preserve">      MTC related interfaces and functional entities to support above features (MTCsp,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1928</w:t>
            </w:r>
          </w:p>
          <w:tcPr>
            <w:shd w:val="clear" w:color="000000" w:fill="CCFFCC"/>
            <w:gridSpan w:val="4"/>
          </w:tcPr>
        </w:tc>
        <w:tc>
          <w:p>
            <w:pPr>
              <w:spacing w:after="0"/>
            </w:pPr>
            <w:r>
              <w:rPr>
                <w:rFonts w:ascii="Arial" w:cs="Arial"/>
                <w:color w:val="000000"/>
                <w:sz w:val="16"/>
              </w:rPr>
              <w:t xml:space="preserve">530006</w:t>
            </w:r>
          </w:p>
          <w:tcPr>
            <w:shd w:val="clear" w:color="000000" w:fill="CCFFCC"/>
            <w:gridSpan w:val="4"/>
          </w:tcPr>
        </w:tc>
        <w:tc>
          <w:p>
            <w:pPr>
              <w:spacing w:after="0"/>
            </w:pPr>
            <w:r>
              <w:rPr>
                <w:rFonts w:ascii="Arial" w:cs="Arial"/>
                <w:b/>
                <w:color w:val="000000"/>
                <w:sz w:val="16"/>
              </w:rPr>
              <w:t xml:space="preserve">   BB1: Stage 3 (CS+PS) Reachability Aspects of SIMTC</w:t>
            </w:r>
          </w:p>
          <w:tcPr>
            <w:shd w:val="clear" w:color="000000" w:fill="CCFFCC"/>
            <w:gridSpan w:val="4"/>
          </w:tcPr>
        </w:tc>
        <w:tc>
          <w:p>
            <w:pPr>
              <w:spacing w:after="0"/>
            </w:pPr>
            <w:r>
              <w:rPr>
                <w:rFonts w:ascii="Arial" w:cs="Arial"/>
                <w:color w:val="000000"/>
                <w:sz w:val="16"/>
              </w:rPr>
              <w:t xml:space="preserve">SIMTC-ReachCSPS</w:t>
            </w:r>
          </w:p>
          <w:tcPr>
            <w:shd w:val="clear" w:color="000000" w:fill="CCFFCC"/>
            <w:gridSpan w:val="4"/>
          </w:tcPr>
        </w:tc>
        <w:tc>
          <w:p>
            <w:pPr>
              <w:spacing w:after="0"/>
            </w:pPr>
            <w:r>
              <w:rPr>
                <w:rFonts w:ascii="Arial" w:cs="Arial"/>
                <w:color w:val="000000"/>
                <w:sz w:val="16"/>
              </w:rPr>
              <w:t xml:space="preserve">SIMTC-ReachCSPS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C1,C3,C4,C6</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1929</w:t>
            </w:r>
          </w:p>
          <w:tcPr>
            <w:shd w:val="clear" w:color="000000" w:fill="CCFFCC"/>
            <w:gridSpan w:val="4"/>
          </w:tcPr>
        </w:tc>
        <w:tc>
          <w:p>
            <w:pPr>
              <w:spacing w:after="0"/>
            </w:pPr>
            <w:r>
              <w:rPr>
                <w:rFonts w:ascii="Arial" w:cs="Arial"/>
                <w:color w:val="000000"/>
                <w:sz w:val="16"/>
              </w:rPr>
              <w:t xml:space="preserve">530106</w:t>
            </w:r>
          </w:p>
          <w:tcPr>
            <w:shd w:val="clear" w:color="000000" w:fill="CCFFCC"/>
            <w:gridSpan w:val="4"/>
          </w:tcPr>
        </w:tc>
        <w:tc>
          <w:p>
            <w:pPr>
              <w:spacing w:after="0"/>
            </w:pPr>
            <w:r>
              <w:rPr>
                <w:rFonts w:ascii="Arial" w:cs="Arial"/>
                <w:color w:val="000000"/>
                <w:sz w:val="16"/>
              </w:rPr>
              <w:t xml:space="preserve">      CT1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1930</w:t>
            </w:r>
          </w:p>
          <w:tcPr>
            <w:shd w:val="clear" w:color="000000" w:fill="CCFFCC"/>
            <w:gridSpan w:val="4"/>
          </w:tcPr>
        </w:tc>
        <w:tc>
          <w:p>
            <w:pPr>
              <w:spacing w:after="0"/>
            </w:pPr>
            <w:r>
              <w:rPr>
                <w:rFonts w:ascii="Arial" w:cs="Arial"/>
                <w:color w:val="000000"/>
                <w:sz w:val="16"/>
              </w:rPr>
              <w:t xml:space="preserve">530206</w:t>
            </w:r>
          </w:p>
          <w:tcPr>
            <w:shd w:val="clear" w:color="000000" w:fill="CCFFCC"/>
            <w:gridSpan w:val="4"/>
          </w:tcPr>
        </w:tc>
        <w:tc>
          <w:p>
            <w:pPr>
              <w:spacing w:after="0"/>
            </w:pPr>
            <w:r>
              <w:rPr>
                <w:rFonts w:ascii="Arial" w:cs="Arial"/>
                <w:color w:val="000000"/>
                <w:sz w:val="16"/>
              </w:rPr>
              <w:t xml:space="preserve">      CT3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1931</w:t>
            </w:r>
          </w:p>
          <w:tcPr>
            <w:shd w:val="clear" w:color="000000" w:fill="CCFFCC"/>
            <w:gridSpan w:val="4"/>
          </w:tcPr>
        </w:tc>
        <w:tc>
          <w:p>
            <w:pPr>
              <w:spacing w:after="0"/>
            </w:pPr>
            <w:r>
              <w:rPr>
                <w:rFonts w:ascii="Arial" w:cs="Arial"/>
                <w:color w:val="000000"/>
                <w:sz w:val="16"/>
              </w:rPr>
              <w:t xml:space="preserve">530306</w:t>
            </w:r>
          </w:p>
          <w:tcPr>
            <w:shd w:val="clear" w:color="000000" w:fill="CCFFCC"/>
            <w:gridSpan w:val="4"/>
          </w:tcPr>
        </w:tc>
        <w:tc>
          <w:p>
            <w:pPr>
              <w:spacing w:after="0"/>
            </w:pPr>
            <w:r>
              <w:rPr>
                <w:rFonts w:ascii="Arial" w:cs="Arial"/>
                <w:color w:val="000000"/>
                <w:sz w:val="16"/>
              </w:rPr>
              <w:t xml:space="preserve">      CT4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1932</w:t>
            </w:r>
          </w:p>
          <w:tcPr>
            <w:shd w:val="clear" w:color="000000" w:fill="CCFFCC"/>
            <w:gridSpan w:val="4"/>
          </w:tcPr>
        </w:tc>
        <w:tc>
          <w:p>
            <w:pPr>
              <w:spacing w:after="0"/>
            </w:pPr>
            <w:r>
              <w:rPr>
                <w:rFonts w:ascii="Arial" w:cs="Arial"/>
                <w:color w:val="000000"/>
                <w:sz w:val="16"/>
              </w:rPr>
              <w:t xml:space="preserve">530406</w:t>
            </w:r>
          </w:p>
          <w:tcPr>
            <w:shd w:val="clear" w:color="000000" w:fill="CCFFCC"/>
            <w:gridSpan w:val="4"/>
          </w:tcPr>
        </w:tc>
        <w:tc>
          <w:p>
            <w:pPr>
              <w:spacing w:after="0"/>
            </w:pPr>
            <w:r>
              <w:rPr>
                <w:rFonts w:ascii="Arial" w:cs="Arial"/>
                <w:color w:val="000000"/>
                <w:sz w:val="16"/>
              </w:rPr>
              <w:t xml:space="preserve">      CT6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 Ericsson</w:t>
            </w:r>
          </w:p>
          <w:tcPr>
            <w:shd w:val="clear" w:color="000000" w:fill="CCFFCC"/>
            <w:gridSpan w:val="4"/>
          </w:tcPr>
        </w:tc>
        <w:tc>
          <w:p>
            <w:pPr>
              <w:spacing w:after="0"/>
            </w:pPr>
            <w:r>
              <w:rPr>
                <w:rFonts w:ascii="Arial" w:cs="Arial"/>
                <w:color w:val="000000"/>
                <w:sz w:val="16"/>
              </w:rPr>
              <w:t xml:space="preserve">Andrzej Winiarski</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1933</w:t>
            </w:r>
          </w:p>
          <w:tcPr>
            <w:shd w:val="clear" w:color="000000" w:fill="CCFFCC"/>
            <w:gridSpan w:val="4"/>
          </w:tcPr>
        </w:tc>
        <w:tc>
          <w:p>
            <w:pPr>
              <w:spacing w:after="0"/>
            </w:pPr>
            <w:r>
              <w:rPr>
                <w:rFonts w:ascii="Arial" w:cs="Arial"/>
                <w:color w:val="000000"/>
                <w:sz w:val="16"/>
              </w:rPr>
              <w:t xml:space="preserve">530005</w:t>
            </w:r>
          </w:p>
          <w:tcPr>
            <w:shd w:val="clear" w:color="000000" w:fill="CCFFCC"/>
            <w:gridSpan w:val="4"/>
          </w:tcPr>
        </w:tc>
        <w:tc>
          <w:p>
            <w:pPr>
              <w:spacing w:after="0"/>
            </w:pPr>
            <w:r>
              <w:rPr>
                <w:rFonts w:ascii="Arial" w:cs="Arial"/>
                <w:b/>
                <w:color w:val="000000"/>
                <w:sz w:val="16"/>
              </w:rPr>
              <w:t xml:space="preserve">   Stage 2/3 for CS aspects for SIMTC </w:t>
            </w:r>
          </w:p>
          <w:tcPr>
            <w:shd w:val="clear" w:color="000000" w:fill="CCFFCC"/>
            <w:gridSpan w:val="4"/>
          </w:tcPr>
        </w:tc>
        <w:tc>
          <w:p>
            <w:pPr>
              <w:spacing w:after="0"/>
            </w:pPr>
            <w:r>
              <w:rPr>
                <w:rFonts w:ascii="Arial" w:cs="Arial"/>
                <w:color w:val="000000"/>
                <w:sz w:val="16"/>
              </w:rPr>
              <w:t xml:space="preserve">SIMTC-CS</w:t>
            </w:r>
          </w:p>
          <w:tcPr>
            <w:shd w:val="clear" w:color="000000" w:fill="CCFFCC"/>
            <w:gridSpan w:val="4"/>
          </w:tcPr>
        </w:tc>
        <w:tc>
          <w:p>
            <w:pPr>
              <w:spacing w:after="0"/>
            </w:pPr>
            <w:r>
              <w:rPr>
                <w:rFonts w:ascii="Arial" w:cs="Arial"/>
                <w:color w:val="000000"/>
                <w:sz w:val="16"/>
              </w:rPr>
              <w:t xml:space="preserve">SIMTC-CS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 Updated WID CP-120418=&gt;CP-120617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1934</w:t>
            </w:r>
          </w:p>
          <w:tcPr>
            <w:shd w:val="clear" w:color="000000" w:fill="E3E3E3"/>
            <w:gridSpan w:val="4"/>
          </w:tcPr>
        </w:tc>
        <w:tc>
          <w:p>
            <w:pPr>
              <w:spacing w:after="0"/>
            </w:pPr>
            <w:r>
              <w:rPr>
                <w:rFonts w:ascii="Arial" w:cs="Arial"/>
                <w:color w:val="000000"/>
                <w:sz w:val="16"/>
              </w:rPr>
              <w:t xml:space="preserve">530105</w:t>
            </w:r>
          </w:p>
          <w:tcPr>
            <w:shd w:val="clear" w:color="000000" w:fill="E3E3E3"/>
            <w:gridSpan w:val="4"/>
          </w:tcPr>
        </w:tc>
        <w:tc>
          <w:p>
            <w:pPr>
              <w:spacing w:after="0"/>
            </w:pPr>
            <w:r>
              <w:rPr>
                <w:rFonts w:ascii="Arial" w:cs="Arial"/>
                <w:color w:val="000000"/>
                <w:sz w:val="16"/>
              </w:rPr>
              <w:t xml:space="preserve">      Deleted - Stage 2 CS aspects for SIMTC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CP-120617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1935</w:t>
            </w:r>
          </w:p>
          <w:tcPr>
            <w:shd w:val="clear" w:color="000000" w:fill="CCFFCC"/>
            <w:gridSpan w:val="4"/>
          </w:tcPr>
        </w:tc>
        <w:tc>
          <w:p>
            <w:pPr>
              <w:spacing w:after="0"/>
            </w:pPr>
            <w:r>
              <w:rPr>
                <w:rFonts w:ascii="Arial" w:cs="Arial"/>
                <w:color w:val="000000"/>
                <w:sz w:val="16"/>
              </w:rPr>
              <w:t xml:space="preserve">530205</w:t>
            </w:r>
          </w:p>
          <w:tcPr>
            <w:shd w:val="clear" w:color="000000" w:fill="CCFFCC"/>
            <w:gridSpan w:val="4"/>
          </w:tcPr>
        </w:tc>
        <w:tc>
          <w:p>
            <w:pPr>
              <w:spacing w:after="0"/>
            </w:pPr>
            <w:r>
              <w:rPr>
                <w:rFonts w:ascii="Arial" w:cs="Arial"/>
                <w:color w:val="000000"/>
                <w:sz w:val="16"/>
              </w:rPr>
              <w:t xml:space="preserve">      Stage 3 CS aspects for SIMTC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1936</w:t>
            </w:r>
          </w:p>
          <w:tcPr>
            <w:shd w:val="clear" w:color="000000" w:fill="CCFFCC"/>
            <w:gridSpan w:val="4"/>
          </w:tcPr>
        </w:tc>
        <w:tc>
          <w:p>
            <w:pPr>
              <w:spacing w:after="0"/>
            </w:pPr>
            <w:r>
              <w:rPr>
                <w:rFonts w:ascii="Arial" w:cs="Arial"/>
                <w:color w:val="000000"/>
                <w:sz w:val="16"/>
              </w:rPr>
              <w:t xml:space="preserve">530305</w:t>
            </w:r>
          </w:p>
          <w:tcPr>
            <w:shd w:val="clear" w:color="000000" w:fill="CCFFCC"/>
            <w:gridSpan w:val="4"/>
          </w:tcPr>
        </w:tc>
        <w:tc>
          <w:p>
            <w:pPr>
              <w:spacing w:after="0"/>
            </w:pPr>
            <w:r>
              <w:rPr>
                <w:rFonts w:ascii="Arial" w:cs="Arial"/>
                <w:color w:val="000000"/>
                <w:sz w:val="16"/>
              </w:rPr>
              <w:t xml:space="preserve">         CT1 part of Stage 3 CS aspects for SIMTC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1937</w:t>
            </w:r>
          </w:p>
          <w:tcPr>
            <w:shd w:val="clear" w:color="000000" w:fill="E3E3E3"/>
            <w:gridSpan w:val="4"/>
          </w:tcPr>
        </w:tc>
        <w:tc>
          <w:p>
            <w:pPr>
              <w:spacing w:after="0"/>
            </w:pPr>
            <w:r>
              <w:rPr>
                <w:rFonts w:ascii="Arial" w:cs="Arial"/>
                <w:color w:val="000000"/>
                <w:sz w:val="16"/>
              </w:rPr>
              <w:t xml:space="preserve">530405</w:t>
            </w:r>
          </w:p>
          <w:tcPr>
            <w:shd w:val="clear" w:color="000000" w:fill="E3E3E3"/>
            <w:gridSpan w:val="4"/>
          </w:tcPr>
        </w:tc>
        <w:tc>
          <w:p>
            <w:pPr>
              <w:spacing w:after="0"/>
            </w:pPr>
            <w:r>
              <w:rPr>
                <w:rFonts w:ascii="Arial" w:cs="Arial"/>
                <w:color w:val="000000"/>
                <w:sz w:val="16"/>
              </w:rPr>
              <w:t xml:space="preserve">         Deleted - CT6 part of Stage 3 CS aspects for SIMTC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2012-09-07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CP-120617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1938</w:t>
            </w:r>
          </w:p>
          <w:tcPr>
            <w:shd w:val="clear" w:color="000000" w:fill="CCFFCC"/>
            <w:gridSpan w:val="4"/>
          </w:tcPr>
        </w:tc>
        <w:tc>
          <w:p>
            <w:pPr>
              <w:spacing w:after="0"/>
            </w:pPr>
            <w:r>
              <w:rPr>
                <w:rFonts w:ascii="Arial" w:cs="Arial"/>
                <w:color w:val="000000"/>
                <w:sz w:val="16"/>
              </w:rPr>
              <w:t xml:space="preserve">560002</w:t>
            </w:r>
          </w:p>
          <w:tcPr>
            <w:shd w:val="clear" w:color="000000" w:fill="CCFFCC"/>
            <w:gridSpan w:val="4"/>
          </w:tcPr>
        </w:tc>
        <w:tc>
          <w:p>
            <w:pPr>
              <w:spacing w:after="0"/>
            </w:pPr>
            <w:r>
              <w:rPr>
                <w:rFonts w:ascii="Arial" w:cs="Arial"/>
                <w:b/>
                <w:color w:val="000000"/>
                <w:sz w:val="16"/>
              </w:rPr>
              <w:t xml:space="preserve">   Stage 2/3 for SMS in MME architecture option and related PS-only service subscription</w:t>
            </w:r>
          </w:p>
          <w:tcPr>
            <w:shd w:val="clear" w:color="000000" w:fill="CCFFCC"/>
            <w:gridSpan w:val="4"/>
          </w:tcPr>
        </w:tc>
        <w:tc>
          <w:p>
            <w:pPr>
              <w:spacing w:after="0"/>
            </w:pPr>
            <w:r>
              <w:rPr>
                <w:rFonts w:ascii="Arial" w:cs="Arial"/>
                <w:color w:val="000000"/>
                <w:sz w:val="16"/>
              </w:rPr>
              <w:t xml:space="preserve">SIMTC-PS_Only</w:t>
            </w:r>
          </w:p>
          <w:tcPr>
            <w:shd w:val="clear" w:color="000000" w:fill="CCFFCC"/>
            <w:gridSpan w:val="4"/>
          </w:tcPr>
        </w:tc>
        <w:tc>
          <w:p>
            <w:pPr>
              <w:spacing w:after="0"/>
            </w:pPr>
            <w:r>
              <w:rPr>
                <w:rFonts w:ascii="Arial" w:cs="Arial"/>
                <w:color w:val="000000"/>
                <w:sz w:val="16"/>
              </w:rPr>
              <w:t xml:space="preserve">SIMTC-PS_Only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1939</w:t>
            </w:r>
          </w:p>
          <w:tcPr>
            <w:shd w:val="clear" w:color="000000" w:fill="CCFFCC"/>
            <w:gridSpan w:val="4"/>
          </w:tcPr>
        </w:tc>
        <w:tc>
          <w:p>
            <w:pPr>
              <w:spacing w:after="0"/>
            </w:pPr>
            <w:r>
              <w:rPr>
                <w:rFonts w:ascii="Arial" w:cs="Arial"/>
                <w:color w:val="000000"/>
                <w:sz w:val="16"/>
              </w:rPr>
              <w:t xml:space="preserve">560102</w:t>
            </w:r>
          </w:p>
          <w:tcPr>
            <w:shd w:val="clear" w:color="000000" w:fill="CCFFCC"/>
            <w:gridSpan w:val="4"/>
          </w:tcPr>
        </w:tc>
        <w:tc>
          <w:p>
            <w:pPr>
              <w:spacing w:after="0"/>
            </w:pPr>
            <w:r>
              <w:rPr>
                <w:rFonts w:ascii="Arial" w:cs="Arial"/>
                <w:color w:val="000000"/>
                <w:sz w:val="16"/>
              </w:rPr>
              <w:t xml:space="preserve">      CT1 part of Stage 2/3 for SMS in MME architecture option and related PS-only service subscription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1940</w:t>
            </w:r>
          </w:p>
          <w:tcPr>
            <w:shd w:val="clear" w:color="000000" w:fill="CCFFCC"/>
            <w:gridSpan w:val="4"/>
          </w:tcPr>
        </w:tc>
        <w:tc>
          <w:p>
            <w:pPr>
              <w:spacing w:after="0"/>
            </w:pPr>
            <w:r>
              <w:rPr>
                <w:rFonts w:ascii="Arial" w:cs="Arial"/>
                <w:color w:val="000000"/>
                <w:sz w:val="16"/>
              </w:rPr>
              <w:t xml:space="preserve">560202</w:t>
            </w:r>
          </w:p>
          <w:tcPr>
            <w:shd w:val="clear" w:color="000000" w:fill="CCFFCC"/>
            <w:gridSpan w:val="4"/>
          </w:tcPr>
        </w:tc>
        <w:tc>
          <w:p>
            <w:pPr>
              <w:spacing w:after="0"/>
            </w:pPr>
            <w:r>
              <w:rPr>
                <w:rFonts w:ascii="Arial" w:cs="Arial"/>
                <w:color w:val="000000"/>
                <w:sz w:val="16"/>
              </w:rPr>
              <w:t xml:space="preserve">      CT4 part of Stage 2/3 for SMS in MME architecture option and related PS-only service subscription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CP#58 completed. TS 29.338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1941</w:t>
            </w:r>
          </w:p>
          <w:tcPr>
            <w:shd w:val="clear" w:color="000000" w:fill="CCFFCC"/>
            <w:gridSpan w:val="4"/>
          </w:tcPr>
        </w:tc>
        <w:tc>
          <w:p>
            <w:pPr>
              <w:spacing w:after="0"/>
            </w:pPr>
            <w:r>
              <w:rPr>
                <w:rFonts w:ascii="Arial" w:cs="Arial"/>
                <w:color w:val="000000"/>
                <w:sz w:val="16"/>
              </w:rPr>
              <w:t xml:space="preserve">530009</w:t>
            </w:r>
          </w:p>
          <w:tcPr>
            <w:shd w:val="clear" w:color="000000" w:fill="CCFFCC"/>
            <w:gridSpan w:val="4"/>
          </w:tcPr>
        </w:tc>
        <w:tc>
          <w:p>
            <w:pPr>
              <w:spacing w:after="0"/>
            </w:pPr>
            <w:r>
              <w:rPr>
                <w:rFonts w:ascii="Arial" w:cs="Arial"/>
                <w:b/>
                <w:color w:val="000000"/>
                <w:sz w:val="16"/>
              </w:rPr>
              <w:t xml:space="preserve">   RAN overload control for Machine-Type Communications</w:t>
            </w:r>
          </w:p>
          <w:tcPr>
            <w:shd w:val="clear" w:color="000000" w:fill="CCFFCC"/>
            <w:gridSpan w:val="4"/>
          </w:tcPr>
        </w:tc>
        <w:tc>
          <w:p>
            <w:pPr>
              <w:spacing w:after="0"/>
            </w:pPr>
            <w:r>
              <w:rPr>
                <w:rFonts w:ascii="Arial" w:cs="Arial"/>
                <w:color w:val="000000"/>
                <w:sz w:val="16"/>
              </w:rPr>
              <w:t xml:space="preserve">SIMTC-RAN_OC</w:t>
            </w:r>
          </w:p>
          <w:tcPr>
            <w:shd w:val="clear" w:color="000000" w:fill="CCFFCC"/>
            <w:gridSpan w:val="4"/>
          </w:tcPr>
        </w:tc>
        <w:tc>
          <w:p>
            <w:pPr>
              <w:spacing w:after="0"/>
            </w:pPr>
            <w:r>
              <w:rPr>
                <w:rFonts w:ascii="Arial" w:cs="Arial"/>
                <w:color w:val="000000"/>
                <w:sz w:val="16"/>
              </w:rPr>
              <w:t xml:space="preserve">SIMTC-RAN_OC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(gaoyongqiang@huawei.com)</w:t>
            </w:r>
          </w:p>
          <w:tcPr>
            <w:shd w:val="clear" w:color="000000" w:fill="CCFFCC"/>
            <w:gridSpan w:val="4"/>
          </w:tcPr>
        </w:tc>
        <w:tc>
          <w:p>
            <w:pPr>
              <w:spacing w:after="0"/>
            </w:pPr>
            <w:r>
              <w:rPr>
                <w:rFonts w:ascii="Arial" w:cs="Arial"/>
                <w:color w:val="000000"/>
                <w:sz w:val="16"/>
              </w:rPr>
              <w:t xml:space="preserve">Stage 2,3. TSG#57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1942</w:t>
            </w:r>
          </w:p>
          <w:tcPr>
            <w:shd w:val="clear" w:color="000000" w:fill="CCFFCC"/>
            <w:gridSpan w:val="4"/>
          </w:tcPr>
        </w:tc>
        <w:tc>
          <w:p>
            <w:pPr>
              <w:spacing w:after="0"/>
            </w:pPr>
            <w:r>
              <w:rPr>
                <w:rFonts w:ascii="Arial" w:cs="Arial"/>
                <w:color w:val="000000"/>
                <w:sz w:val="16"/>
              </w:rPr>
              <w:t xml:space="preserve">530109</w:t>
            </w:r>
          </w:p>
          <w:tcPr>
            <w:shd w:val="clear" w:color="000000" w:fill="CCFFCC"/>
            <w:gridSpan w:val="4"/>
          </w:tcPr>
        </w:tc>
        <w:tc>
          <w:p>
            <w:pPr>
              <w:spacing w:after="0"/>
            </w:pPr>
            <w:r>
              <w:rPr>
                <w:rFonts w:ascii="Arial" w:cs="Arial"/>
                <w:color w:val="000000"/>
                <w:sz w:val="16"/>
              </w:rPr>
              <w:t xml:space="preserve">      Core part: RAN overload control for Machine-Type Communications</w:t>
            </w:r>
          </w:p>
          <w:tcPr>
            <w:shd w:val="clear" w:color="000000" w:fill="CCFFCC"/>
            <w:gridSpan w:val="4"/>
          </w:tcPr>
        </w:tc>
        <w:tc>
          <w:p>
            <w:pPr>
              <w:spacing w:after="0"/>
            </w:pPr>
            <w:r>
              <w:rPr>
                <w:rFonts w:ascii="Arial" w:cs="Arial"/>
                <w:color w:val="000000"/>
                <w:sz w:val="16"/>
              </w:rPr>
              <w:t xml:space="preserve">SIMTC-RAN_OC-Core</w:t>
            </w:r>
          </w:p>
          <w:tcPr>
            <w:shd w:val="clear" w:color="000000" w:fill="CCFFCC"/>
            <w:gridSpan w:val="4"/>
          </w:tcPr>
        </w:tc>
        <w:tc>
          <w:p>
            <w:pPr>
              <w:spacing w:after="0"/>
            </w:pPr>
            <w:r>
              <w:rPr>
                <w:rFonts w:ascii="Arial" w:cs="Arial"/>
                <w:color w:val="000000"/>
                <w:sz w:val="16"/>
              </w:rPr>
              <w:t xml:space="preserve">SIMTC-RAN_OC-Core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(gaoyongqiang@huawei.com)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1943</w:t>
            </w:r>
          </w:p>
          <w:tcPr>
            <w:shd w:val="clear" w:color="000000" w:fill="CCFFCC"/>
            <w:gridSpan w:val="4"/>
          </w:tcPr>
        </w:tc>
        <w:tc>
          <w:p>
            <w:pPr>
              <w:spacing w:after="0"/>
            </w:pPr>
            <w:r>
              <w:rPr>
                <w:rFonts w:ascii="Arial" w:cs="Arial"/>
                <w:color w:val="000000"/>
                <w:sz w:val="16"/>
              </w:rPr>
              <w:t xml:space="preserve">530209</w:t>
            </w:r>
          </w:p>
          <w:tcPr>
            <w:shd w:val="clear" w:color="000000" w:fill="CCFFCC"/>
            <w:gridSpan w:val="4"/>
          </w:tcPr>
        </w:tc>
        <w:tc>
          <w:p>
            <w:pPr>
              <w:spacing w:after="0"/>
            </w:pPr>
            <w:r>
              <w:rPr>
                <w:rFonts w:ascii="Arial" w:cs="Arial"/>
                <w:color w:val="000000"/>
                <w:sz w:val="16"/>
              </w:rPr>
              <w:t xml:space="preserve">      Stage 3 (CS+PS) Extended Access Barring for UTRAN and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 Updated WID CP-120418=&gt;CP-120617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1944</w:t>
            </w:r>
          </w:p>
          <w:tcPr>
            <w:shd w:val="clear" w:color="000000" w:fill="CCFFCC"/>
            <w:gridSpan w:val="4"/>
          </w:tcPr>
        </w:tc>
        <w:tc>
          <w:p>
            <w:pPr>
              <w:spacing w:after="0"/>
            </w:pPr>
            <w:r>
              <w:rPr>
                <w:rFonts w:ascii="Arial" w:cs="Arial"/>
                <w:color w:val="000000"/>
                <w:sz w:val="16"/>
              </w:rPr>
              <w:t xml:space="preserve">530309</w:t>
            </w:r>
          </w:p>
          <w:tcPr>
            <w:shd w:val="clear" w:color="000000" w:fill="CCFFCC"/>
            <w:gridSpan w:val="4"/>
          </w:tcPr>
        </w:tc>
        <w:tc>
          <w:p>
            <w:pPr>
              <w:spacing w:after="0"/>
            </w:pPr>
            <w:r>
              <w:rPr>
                <w:rFonts w:ascii="Arial" w:cs="Arial"/>
                <w:color w:val="000000"/>
                <w:sz w:val="16"/>
              </w:rPr>
              <w:t xml:space="preserve">         CT1 part of Stage 3 Extended Access Barring for UTRAN and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1945</w:t>
            </w:r>
          </w:p>
          <w:tcPr>
            <w:shd w:val="clear" w:color="000000" w:fill="CCFFCC"/>
            <w:gridSpan w:val="4"/>
          </w:tcPr>
        </w:tc>
        <w:tc>
          <w:p>
            <w:pPr>
              <w:spacing w:after="0"/>
            </w:pPr>
            <w:r>
              <w:rPr>
                <w:rFonts w:ascii="Arial" w:cs="Arial"/>
                <w:color w:val="000000"/>
                <w:sz w:val="16"/>
              </w:rPr>
              <w:t xml:space="preserve">530409</w:t>
            </w:r>
          </w:p>
          <w:tcPr>
            <w:shd w:val="clear" w:color="000000" w:fill="CCFFCC"/>
            <w:gridSpan w:val="4"/>
          </w:tcPr>
        </w:tc>
        <w:tc>
          <w:p>
            <w:pPr>
              <w:spacing w:after="0"/>
            </w:pPr>
            <w:r>
              <w:rPr>
                <w:rFonts w:ascii="Arial" w:cs="Arial"/>
                <w:color w:val="000000"/>
                <w:sz w:val="16"/>
              </w:rPr>
              <w:t xml:space="preserve">         CT6 part of Stage 3 Extended Access Barring for UTRAN and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 Ericsson</w:t>
            </w:r>
          </w:p>
          <w:tcPr>
            <w:shd w:val="clear" w:color="000000" w:fill="CCFFCC"/>
            <w:gridSpan w:val="4"/>
          </w:tcPr>
        </w:tc>
        <w:tc>
          <w:p>
            <w:pPr>
              <w:spacing w:after="0"/>
            </w:pPr>
            <w:r>
              <w:rPr>
                <w:rFonts w:ascii="Arial" w:cs="Arial"/>
                <w:color w:val="000000"/>
                <w:sz w:val="16"/>
              </w:rPr>
              <w:t xml:space="preserve">Andrzej Winiarski</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1946</w:t>
            </w:r>
          </w:p>
          <w:tcPr>
            <w:shd w:val="clear" w:color="000000" w:fill="CCFFCC"/>
            <w:gridSpan w:val="4"/>
          </w:tcPr>
        </w:tc>
        <w:tc>
          <w:p>
            <w:pPr>
              <w:spacing w:after="0"/>
            </w:pPr>
            <w:r>
              <w:rPr>
                <w:rFonts w:ascii="Arial" w:cs="Arial"/>
                <w:color w:val="000000"/>
                <w:sz w:val="16"/>
              </w:rPr>
              <w:t xml:space="preserve">610014</w:t>
            </w:r>
          </w:p>
          <w:tcPr>
            <w:shd w:val="clear" w:color="000000" w:fill="CCFFCC"/>
            <w:gridSpan w:val="4"/>
          </w:tcPr>
        </w:tc>
        <w:tc>
          <w:p>
            <w:pPr>
              <w:spacing w:after="0"/>
            </w:pPr>
            <w:r>
              <w:rPr>
                <w:rFonts w:ascii="Arial" w:cs="Arial"/>
                <w:b/>
                <w:color w:val="000000"/>
                <w:sz w:val="16"/>
              </w:rPr>
              <w:t xml:space="preserve">   Test part: System Improvements for Machine-Type Communications</w:t>
            </w:r>
          </w:p>
          <w:tcPr>
            <w:shd w:val="clear" w:color="000000" w:fill="CCFFCC"/>
            <w:gridSpan w:val="4"/>
          </w:tcPr>
        </w:tc>
        <w:tc>
          <w:p>
            <w:pPr>
              <w:spacing w:after="0"/>
            </w:pPr>
            <w:r>
              <w:rPr>
                <w:rFonts w:ascii="Arial" w:cs="Arial"/>
                <w:color w:val="000000"/>
                <w:sz w:val="16"/>
              </w:rPr>
              <w:t xml:space="preserve">SIMTC-UEConTest</w:t>
            </w:r>
          </w:p>
          <w:tcPr>
            <w:shd w:val="clear" w:color="000000" w:fill="CCFFCC"/>
            <w:gridSpan w:val="4"/>
          </w:tcPr>
        </w:tc>
        <w:tc>
          <w:p>
            <w:pPr>
              <w:spacing w:after="0"/>
            </w:pPr>
            <w:r>
              <w:rPr>
                <w:rFonts w:ascii="Arial" w:cs="Arial"/>
                <w:color w:val="000000"/>
                <w:sz w:val="16"/>
              </w:rPr>
              <w:t xml:space="preserve">SIMTC-UEConTest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RP-140077</w:t>
            </w:r>
          </w:p>
          <w:tcPr>
            <w:shd w:val="clear" w:color="000000" w:fill="CCFFCC"/>
            <w:gridSpan w:val="4"/>
          </w:tcPr>
        </w:tc>
        <w:tc>
          <w:p>
            <w:pPr>
              <w:spacing w:after="0"/>
            </w:pPr>
            <w:r>
              <w:rPr>
                <w:rFonts w:ascii="Arial" w:cs="Arial"/>
                <w:color w:val="000000"/>
                <w:sz w:val="16"/>
              </w:rPr>
              <w:t xml:space="preserve">RP-140075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calle.hagenfeldt@ericsson.com</w:t>
            </w:r>
          </w:p>
          <w:tcPr>
            <w:shd w:val="clear" w:color="000000" w:fill="CCFFCC"/>
            <w:gridSpan w:val="4"/>
          </w:tcPr>
        </w:tc>
        <w:tc>
          <w:p>
            <w:pPr>
              <w:spacing w:after="0"/>
            </w:pPr>
            <w:r>
              <w:rPr>
                <w:rFonts w:ascii="Arial" w:cs="Arial"/>
                <w:color w:val="000000"/>
                <w:sz w:val="16"/>
              </w:rPr>
              <w:t xml:space="preserve">RP#63 completed. Updated WID RP-131341=&gt;RP-140077 (added affected TS 36.508). Testing for core part: SIMTC-Reach, SIMTC-CS, SIMTC-PS_Only, SIMTC-RAN_OC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1947</w:t>
            </w:r>
          </w:p>
          <w:tcPr>
            <w:shd w:val="clear" w:color="000000" w:fill="CCFFCC"/>
            <w:gridSpan w:val="4"/>
          </w:tcPr>
        </w:tc>
        <w:tc>
          <w:p>
            <w:pPr>
              <w:spacing w:after="0"/>
            </w:pPr>
            <w:r>
              <w:rPr>
                <w:rFonts w:ascii="Arial" w:cs="Arial"/>
                <w:color w:val="000000"/>
                <w:sz w:val="16"/>
              </w:rPr>
              <w:t xml:space="preserve">540019</w:t>
            </w:r>
          </w:p>
          <w:tcPr>
            <w:shd w:val="clear" w:color="000000" w:fill="CCFFCC"/>
            <w:gridSpan w:val="4"/>
          </w:tcPr>
        </w:tc>
        <w:tc>
          <w:p>
            <w:pPr>
              <w:spacing w:after="0"/>
            </w:pPr>
            <w:r>
              <w:rPr>
                <w:rFonts w:ascii="Arial" w:cs="Arial"/>
                <w:b/>
                <w:color w:val="000000"/>
                <w:sz w:val="16"/>
              </w:rPr>
              <w:t xml:space="preserve">   BB5: Charging of SIMTC (Stage 2/3)</w:t>
            </w:r>
          </w:p>
          <w:tcPr>
            <w:shd w:val="clear" w:color="000000" w:fill="CCFFCC"/>
            <w:gridSpan w:val="4"/>
          </w:tcPr>
        </w:tc>
        <w:tc>
          <w:p>
            <w:pPr>
              <w:spacing w:after="0"/>
            </w:pPr>
            <w:r>
              <w:rPr>
                <w:rFonts w:ascii="Arial" w:cs="Arial"/>
                <w:color w:val="000000"/>
                <w:sz w:val="16"/>
              </w:rPr>
              <w:t xml:space="preserve">SIMTC-CH</w:t>
            </w:r>
          </w:p>
          <w:tcPr>
            <w:shd w:val="clear" w:color="000000" w:fill="CCFFCC"/>
            <w:gridSpan w:val="4"/>
          </w:tcPr>
        </w:tc>
        <w:tc>
          <w:p>
            <w:pPr>
              <w:spacing w:after="0"/>
            </w:pPr>
            <w:r>
              <w:rPr>
                <w:rFonts w:ascii="Arial" w:cs="Arial"/>
                <w:color w:val="000000"/>
                <w:sz w:val="16"/>
              </w:rPr>
              <w:t xml:space="preserve">SIMTC-CH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patrik.teppo@ericsson.com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1948</w:t>
            </w:r>
          </w:p>
          <w:tcPr>
            <w:shd w:val="clear" w:color="000000" w:fill="E3E3E3"/>
            <w:gridSpan w:val="4"/>
          </w:tcPr>
        </w:tc>
        <w:tc>
          <w:p>
            <w:pPr>
              <w:spacing w:after="0"/>
            </w:pPr>
            <w:r>
              <w:rPr>
                <w:rFonts w:ascii="Arial" w:cs="Arial"/>
                <w:color w:val="000000"/>
                <w:sz w:val="16"/>
              </w:rPr>
              <w:t xml:space="preserve">520022</w:t>
            </w:r>
          </w:p>
          <w:tcPr>
            <w:shd w:val="clear" w:color="000000" w:fill="E3E3E3"/>
            <w:gridSpan w:val="4"/>
          </w:tcPr>
        </w:tc>
        <w:tc>
          <w:p>
            <w:pPr>
              <w:spacing w:after="0"/>
            </w:pPr>
            <w:r>
              <w:rPr>
                <w:rFonts w:ascii="Arial" w:cs="Arial"/>
                <w:b/>
                <w:color w:val="000000"/>
                <w:sz w:val="16"/>
              </w:rPr>
              <w:t xml:space="preserve">   Deleted - BB2: Stage 2 Signalling Optimizations of SIMTC</w:t>
            </w:r>
          </w:p>
          <w:tcPr>
            <w:shd w:val="clear" w:color="000000" w:fill="E3E3E3"/>
            <w:gridSpan w:val="4"/>
          </w:tcPr>
        </w:tc>
        <w:tc>
          <w:p>
            <w:pPr>
              <w:spacing w:after="0"/>
            </w:pPr>
            <w:r>
              <w:rPr>
                <w:rFonts w:ascii="Arial" w:cs="Arial"/>
                <w:color w:val="000000"/>
                <w:sz w:val="16"/>
              </w:rPr>
              <w:t xml:space="preserve">SIMTC-Sig</w:t>
            </w:r>
          </w:p>
          <w:tcPr>
            <w:shd w:val="clear" w:color="000000" w:fill="E3E3E3"/>
            <w:gridSpan w:val="4"/>
          </w:tcPr>
        </w:tc>
        <w:tc>
          <w:p>
            <w:pPr>
              <w:spacing w:after="0"/>
            </w:pPr>
            <w:r>
              <w:rPr>
                <w:rFonts w:ascii="Arial" w:cs="Arial"/>
                <w:color w:val="000000"/>
                <w:sz w:val="16"/>
              </w:rPr>
              <w:t xml:space="preserve">SIMTC-Sig</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 SP#58 updated WID SP-110877=&gt;SP-120848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1949</w:t>
            </w:r>
          </w:p>
          <w:tcPr>
            <w:shd w:val="clear" w:color="000000" w:fill="E3E3E3"/>
            <w:gridSpan w:val="4"/>
          </w:tcPr>
        </w:tc>
        <w:tc>
          <w:p>
            <w:pPr>
              <w:spacing w:after="0"/>
            </w:pPr>
            <w:r>
              <w:rPr>
                <w:rFonts w:ascii="Arial" w:cs="Arial"/>
                <w:color w:val="000000"/>
                <w:sz w:val="16"/>
              </w:rPr>
              <w:t xml:space="preserve">520122</w:t>
            </w:r>
          </w:p>
          <w:tcPr>
            <w:shd w:val="clear" w:color="000000" w:fill="E3E3E3"/>
            <w:gridSpan w:val="4"/>
          </w:tcPr>
        </w:tc>
        <w:tc>
          <w:p>
            <w:pPr>
              <w:spacing w:after="0"/>
            </w:pPr>
            <w:r>
              <w:rPr>
                <w:rFonts w:ascii="Arial" w:cs="Arial"/>
                <w:color w:val="000000"/>
                <w:sz w:val="16"/>
              </w:rPr>
              <w:t xml:space="preserve">      Deleted - Effectively maintain connectivity for a large number of MTC Devices (TS 22.368, 7.1.1)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1950</w:t>
            </w:r>
          </w:p>
          <w:tcPr>
            <w:shd w:val="clear" w:color="000000" w:fill="E3E3E3"/>
            <w:gridSpan w:val="4"/>
          </w:tcPr>
        </w:tc>
        <w:tc>
          <w:p>
            <w:pPr>
              <w:spacing w:after="0"/>
            </w:pPr>
            <w:r>
              <w:rPr>
                <w:rFonts w:ascii="Arial" w:cs="Arial"/>
                <w:color w:val="000000"/>
                <w:sz w:val="16"/>
              </w:rPr>
              <w:t xml:space="preserve">520222</w:t>
            </w:r>
          </w:p>
          <w:tcPr>
            <w:shd w:val="clear" w:color="000000" w:fill="E3E3E3"/>
            <w:gridSpan w:val="4"/>
          </w:tcPr>
        </w:tc>
        <w:tc>
          <w:p>
            <w:pPr>
              <w:spacing w:after="0"/>
            </w:pPr>
            <w:r>
              <w:rPr>
                <w:rFonts w:ascii="Arial" w:cs="Arial"/>
                <w:color w:val="000000"/>
                <w:sz w:val="16"/>
              </w:rPr>
              <w:t xml:space="preserve">      Deleted - Small Data Transmissions (TS 22.368, 7.2.5)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1951</w:t>
            </w:r>
          </w:p>
          <w:tcPr>
            <w:shd w:val="clear" w:color="000000" w:fill="E3E3E3"/>
            <w:gridSpan w:val="4"/>
          </w:tcPr>
        </w:tc>
        <w:tc>
          <w:p>
            <w:pPr>
              <w:spacing w:after="0"/>
            </w:pPr>
            <w:r>
              <w:rPr>
                <w:rFonts w:ascii="Arial" w:cs="Arial"/>
                <w:color w:val="000000"/>
                <w:sz w:val="16"/>
              </w:rPr>
              <w:t xml:space="preserve">530107</w:t>
            </w:r>
          </w:p>
          <w:tcPr>
            <w:shd w:val="clear" w:color="000000" w:fill="E3E3E3"/>
            <w:gridSpan w:val="4"/>
          </w:tcPr>
        </w:tc>
        <w:tc>
          <w:p>
            <w:pPr>
              <w:spacing w:after="0"/>
            </w:pPr>
            <w:r>
              <w:rPr>
                <w:rFonts w:ascii="Arial" w:cs="Arial"/>
                <w:color w:val="000000"/>
                <w:sz w:val="16"/>
              </w:rPr>
              <w:t xml:space="preserve">      Deleted - Stage 3 (CS+PS) Signalling Optimizations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1952</w:t>
            </w:r>
          </w:p>
          <w:tcPr>
            <w:shd w:val="clear" w:color="000000" w:fill="E3E3E3"/>
            <w:gridSpan w:val="4"/>
          </w:tcPr>
        </w:tc>
        <w:tc>
          <w:p>
            <w:pPr>
              <w:spacing w:after="0"/>
            </w:pPr>
            <w:r>
              <w:rPr>
                <w:rFonts w:ascii="Arial" w:cs="Arial"/>
                <w:color w:val="000000"/>
                <w:sz w:val="16"/>
              </w:rPr>
              <w:t xml:space="preserve">530207</w:t>
            </w:r>
          </w:p>
          <w:tcPr>
            <w:shd w:val="clear" w:color="000000" w:fill="E3E3E3"/>
            <w:gridSpan w:val="4"/>
          </w:tcPr>
        </w:tc>
        <w:tc>
          <w:p>
            <w:pPr>
              <w:spacing w:after="0"/>
            </w:pPr>
            <w:r>
              <w:rPr>
                <w:rFonts w:ascii="Arial" w:cs="Arial"/>
                <w:color w:val="000000"/>
                <w:sz w:val="16"/>
              </w:rPr>
              <w:t xml:space="preserve">         Deleted - CT1 part of Stage 3 Signalling Optimizations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1953</w:t>
            </w:r>
          </w:p>
          <w:tcPr>
            <w:shd w:val="clear" w:color="000000" w:fill="E3E3E3"/>
            <w:gridSpan w:val="4"/>
          </w:tcPr>
        </w:tc>
        <w:tc>
          <w:p>
            <w:pPr>
              <w:spacing w:after="0"/>
            </w:pPr>
            <w:r>
              <w:rPr>
                <w:rFonts w:ascii="Arial" w:cs="Arial"/>
                <w:color w:val="000000"/>
                <w:sz w:val="16"/>
              </w:rPr>
              <w:t xml:space="preserve">530307</w:t>
            </w:r>
          </w:p>
          <w:tcPr>
            <w:shd w:val="clear" w:color="000000" w:fill="E3E3E3"/>
            <w:gridSpan w:val="4"/>
          </w:tcPr>
        </w:tc>
        <w:tc>
          <w:p>
            <w:pPr>
              <w:spacing w:after="0"/>
            </w:pPr>
            <w:r>
              <w:rPr>
                <w:rFonts w:ascii="Arial" w:cs="Arial"/>
                <w:color w:val="000000"/>
                <w:sz w:val="16"/>
              </w:rPr>
              <w:t xml:space="preserve">         Deleted - CT6 part of Stage 3 Signalling Optimizations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 Ericsson</w:t>
            </w:r>
          </w:p>
          <w:tcPr>
            <w:shd w:val="clear" w:color="000000" w:fill="E3E3E3"/>
            <w:gridSpan w:val="4"/>
          </w:tcPr>
        </w:tc>
        <w:tc>
          <w:p>
            <w:pPr>
              <w:spacing w:after="0"/>
            </w:pPr>
            <w:r>
              <w:rPr>
                <w:rFonts w:ascii="Arial" w:cs="Arial"/>
                <w:color w:val="000000"/>
                <w:sz w:val="16"/>
              </w:rPr>
              <w:t xml:space="preserve">Andrzej Winiarski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1954</w:t>
            </w:r>
          </w:p>
          <w:tcPr>
            <w:shd w:val="clear" w:color="000000" w:fill="E3E3E3"/>
            <w:gridSpan w:val="4"/>
          </w:tcPr>
        </w:tc>
        <w:tc>
          <w:p>
            <w:pPr>
              <w:spacing w:after="0"/>
            </w:pPr>
            <w:r>
              <w:rPr>
                <w:rFonts w:ascii="Arial" w:cs="Arial"/>
                <w:color w:val="000000"/>
                <w:sz w:val="16"/>
              </w:rPr>
              <w:t xml:space="preserve">520023</w:t>
            </w:r>
          </w:p>
          <w:tcPr>
            <w:shd w:val="clear" w:color="000000" w:fill="E3E3E3"/>
            <w:gridSpan w:val="4"/>
          </w:tcPr>
        </w:tc>
        <w:tc>
          <w:p>
            <w:pPr>
              <w:spacing w:after="0"/>
            </w:pPr>
            <w:r>
              <w:rPr>
                <w:rFonts w:ascii="Arial" w:cs="Arial"/>
                <w:b/>
                <w:color w:val="000000"/>
                <w:sz w:val="16"/>
              </w:rPr>
              <w:t xml:space="preserve">   Deleted - BB3: Stage 2 CN-based requirements and Power Considerations of SIMTC</w:t>
            </w:r>
          </w:p>
          <w:tcPr>
            <w:shd w:val="clear" w:color="000000" w:fill="E3E3E3"/>
            <w:gridSpan w:val="4"/>
          </w:tcPr>
        </w:tc>
        <w:tc>
          <w:p>
            <w:pPr>
              <w:spacing w:after="0"/>
            </w:pPr>
            <w:r>
              <w:rPr>
                <w:rFonts w:ascii="Arial" w:cs="Arial"/>
                <w:color w:val="000000"/>
                <w:sz w:val="16"/>
              </w:rPr>
              <w:t xml:space="preserve">SIMTC-CN_Pow</w:t>
            </w:r>
          </w:p>
          <w:tcPr>
            <w:shd w:val="clear" w:color="000000" w:fill="E3E3E3"/>
            <w:gridSpan w:val="4"/>
          </w:tcPr>
        </w:tc>
        <w:tc>
          <w:p>
            <w:pPr>
              <w:spacing w:after="0"/>
            </w:pPr>
            <w:r>
              <w:rPr>
                <w:rFonts w:ascii="Arial" w:cs="Arial"/>
                <w:color w:val="000000"/>
                <w:sz w:val="16"/>
              </w:rPr>
              <w:t xml:space="preserve">SIMTC-CN_Pow</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1955</w:t>
            </w:r>
          </w:p>
          <w:tcPr>
            <w:shd w:val="clear" w:color="000000" w:fill="E3E3E3"/>
            <w:gridSpan w:val="4"/>
          </w:tcPr>
        </w:tc>
        <w:tc>
          <w:p>
            <w:pPr>
              <w:spacing w:after="0"/>
            </w:pPr>
            <w:r>
              <w:rPr>
                <w:rFonts w:ascii="Arial" w:cs="Arial"/>
                <w:color w:val="000000"/>
                <w:sz w:val="16"/>
              </w:rPr>
              <w:t xml:space="preserve">520123</w:t>
            </w:r>
          </w:p>
          <w:tcPr>
            <w:shd w:val="clear" w:color="000000" w:fill="E3E3E3"/>
            <w:gridSpan w:val="4"/>
          </w:tcPr>
        </w:tc>
        <w:tc>
          <w:p>
            <w:pPr>
              <w:spacing w:after="0"/>
            </w:pPr>
            <w:r>
              <w:rPr>
                <w:rFonts w:ascii="Arial" w:cs="Arial"/>
                <w:color w:val="000000"/>
                <w:sz w:val="16"/>
              </w:rPr>
              <w:t xml:space="preserve">      Deleted - Charging Requirements (TS 22.368, 7.1.5)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1956</w:t>
            </w:r>
          </w:p>
          <w:tcPr>
            <w:shd w:val="clear" w:color="000000" w:fill="E3E3E3"/>
            <w:gridSpan w:val="4"/>
          </w:tcPr>
        </w:tc>
        <w:tc>
          <w:p>
            <w:pPr>
              <w:spacing w:after="0"/>
            </w:pPr>
            <w:r>
              <w:rPr>
                <w:rFonts w:ascii="Arial" w:cs="Arial"/>
                <w:color w:val="000000"/>
                <w:sz w:val="16"/>
              </w:rPr>
              <w:t xml:space="preserve">520223</w:t>
            </w:r>
          </w:p>
          <w:tcPr>
            <w:shd w:val="clear" w:color="000000" w:fill="E3E3E3"/>
            <w:gridSpan w:val="4"/>
          </w:tcPr>
        </w:tc>
        <w:tc>
          <w:p>
            <w:pPr>
              <w:spacing w:after="0"/>
            </w:pPr>
            <w:r>
              <w:rPr>
                <w:rFonts w:ascii="Arial" w:cs="Arial"/>
                <w:color w:val="000000"/>
                <w:sz w:val="16"/>
              </w:rPr>
              <w:t xml:space="preserve">      Deleted - Lower Power Consumption (TS 22.368, 7.1.1)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1957</w:t>
            </w:r>
          </w:p>
          <w:tcPr>
            <w:shd w:val="clear" w:color="000000" w:fill="E3E3E3"/>
            <w:gridSpan w:val="4"/>
          </w:tcPr>
        </w:tc>
        <w:tc>
          <w:p>
            <w:pPr>
              <w:spacing w:after="0"/>
            </w:pPr>
            <w:r>
              <w:rPr>
                <w:rFonts w:ascii="Arial" w:cs="Arial"/>
                <w:color w:val="000000"/>
                <w:sz w:val="16"/>
              </w:rPr>
              <w:t xml:space="preserve">520323</w:t>
            </w:r>
          </w:p>
          <w:tcPr>
            <w:shd w:val="clear" w:color="000000" w:fill="E3E3E3"/>
            <w:gridSpan w:val="4"/>
          </w:tcPr>
        </w:tc>
        <w:tc>
          <w:p>
            <w:pPr>
              <w:spacing w:after="0"/>
            </w:pPr>
            <w:r>
              <w:rPr>
                <w:rFonts w:ascii="Arial" w:cs="Arial"/>
                <w:color w:val="000000"/>
                <w:sz w:val="16"/>
              </w:rPr>
              <w:t xml:space="preserve">      Deleted - MTC Monitoring (TS 22.368, 7.2.8)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1958</w:t>
            </w:r>
          </w:p>
          <w:tcPr>
            <w:shd w:val="clear" w:color="000000" w:fill="E3E3E3"/>
            <w:gridSpan w:val="4"/>
          </w:tcPr>
        </w:tc>
        <w:tc>
          <w:p>
            <w:pPr>
              <w:spacing w:after="0"/>
            </w:pPr>
            <w:r>
              <w:rPr>
                <w:rFonts w:ascii="Arial" w:cs="Arial"/>
                <w:color w:val="000000"/>
                <w:sz w:val="16"/>
              </w:rPr>
              <w:t xml:space="preserve">530008</w:t>
            </w:r>
          </w:p>
          <w:tcPr>
            <w:shd w:val="clear" w:color="000000" w:fill="E3E3E3"/>
            <w:gridSpan w:val="4"/>
          </w:tcPr>
        </w:tc>
        <w:tc>
          <w:p>
            <w:pPr>
              <w:spacing w:after="0"/>
            </w:pPr>
            <w:r>
              <w:rPr>
                <w:rFonts w:ascii="Arial" w:cs="Arial"/>
                <w:color w:val="000000"/>
                <w:sz w:val="16"/>
              </w:rPr>
              <w:t xml:space="preserve">      Deleted - Stage 3 (CS+PS) CN-based requirements and Power Considerations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1959</w:t>
            </w:r>
          </w:p>
          <w:tcPr>
            <w:shd w:val="clear" w:color="000000" w:fill="E3E3E3"/>
            <w:gridSpan w:val="4"/>
          </w:tcPr>
        </w:tc>
        <w:tc>
          <w:p>
            <w:pPr>
              <w:spacing w:after="0"/>
            </w:pPr>
            <w:r>
              <w:rPr>
                <w:rFonts w:ascii="Arial" w:cs="Arial"/>
                <w:color w:val="000000"/>
                <w:sz w:val="16"/>
              </w:rPr>
              <w:t xml:space="preserve">530108</w:t>
            </w:r>
          </w:p>
          <w:tcPr>
            <w:shd w:val="clear" w:color="000000" w:fill="E3E3E3"/>
            <w:gridSpan w:val="4"/>
          </w:tcPr>
        </w:tc>
        <w:tc>
          <w:p>
            <w:pPr>
              <w:spacing w:after="0"/>
            </w:pPr>
            <w:r>
              <w:rPr>
                <w:rFonts w:ascii="Arial" w:cs="Arial"/>
                <w:color w:val="000000"/>
                <w:sz w:val="16"/>
              </w:rPr>
              <w:t xml:space="preserve">         Deleted - CT1 part of Stage 3 CN-based requirements and Power Considerations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1960</w:t>
            </w:r>
          </w:p>
          <w:tcPr>
            <w:shd w:val="clear" w:color="000000" w:fill="E3E3E3"/>
            <w:gridSpan w:val="4"/>
          </w:tcPr>
        </w:tc>
        <w:tc>
          <w:p>
            <w:pPr>
              <w:spacing w:after="0"/>
            </w:pPr>
            <w:r>
              <w:rPr>
                <w:rFonts w:ascii="Arial" w:cs="Arial"/>
                <w:color w:val="000000"/>
                <w:sz w:val="16"/>
              </w:rPr>
              <w:t xml:space="preserve">530208</w:t>
            </w:r>
          </w:p>
          <w:tcPr>
            <w:shd w:val="clear" w:color="000000" w:fill="E3E3E3"/>
            <w:gridSpan w:val="4"/>
          </w:tcPr>
        </w:tc>
        <w:tc>
          <w:p>
            <w:pPr>
              <w:spacing w:after="0"/>
            </w:pPr>
            <w:r>
              <w:rPr>
                <w:rFonts w:ascii="Arial" w:cs="Arial"/>
                <w:color w:val="000000"/>
                <w:sz w:val="16"/>
              </w:rPr>
              <w:t xml:space="preserve">         Deleted - CT6 part of Stage 3 CN-based requirements and Power Considerations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 Ericsson</w:t>
            </w:r>
          </w:p>
          <w:tcPr>
            <w:shd w:val="clear" w:color="000000" w:fill="E3E3E3"/>
            <w:gridSpan w:val="4"/>
          </w:tcPr>
        </w:tc>
        <w:tc>
          <w:p>
            <w:pPr>
              <w:spacing w:after="0"/>
            </w:pPr>
            <w:r>
              <w:rPr>
                <w:rFonts w:ascii="Arial" w:cs="Arial"/>
                <w:color w:val="000000"/>
                <w:sz w:val="16"/>
              </w:rPr>
              <w:t xml:space="preserve">Andrzej Winiarski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1961</w:t>
            </w:r>
          </w:p>
          <w:tcPr>
            <w:shd w:val="clear" w:color="000000" w:fill="E3E3E3"/>
            <w:gridSpan w:val="4"/>
          </w:tcPr>
        </w:tc>
        <w:tc>
          <w:p>
            <w:pPr>
              <w:spacing w:after="0"/>
            </w:pPr>
            <w:r>
              <w:rPr>
                <w:rFonts w:ascii="Arial" w:cs="Arial"/>
                <w:color w:val="000000"/>
                <w:sz w:val="16"/>
              </w:rPr>
              <w:t xml:space="preserve">490028</w:t>
            </w:r>
          </w:p>
          <w:tcPr>
            <w:shd w:val="clear" w:color="000000" w:fill="E3E3E3"/>
            <w:gridSpan w:val="4"/>
          </w:tcPr>
        </w:tc>
        <w:tc>
          <w:p>
            <w:pPr>
              <w:spacing w:after="0"/>
            </w:pPr>
            <w:r>
              <w:rPr>
                <w:rFonts w:ascii="Arial" w:cs="Arial"/>
                <w:b/>
                <w:color w:val="000000"/>
                <w:sz w:val="16"/>
              </w:rPr>
              <w:t xml:space="preserve">   Deleted - TR on Security aspects of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Was Rel-10 UID_460023 (Security for NIMTC). SP#56 stopped (activity transferred to Rel-12 Feature MTCe under UID_560722).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1962</w:t>
            </w:r>
          </w:p>
          <w:tcPr>
            <w:shd w:val="clear" w:color="000000" w:fill="E3E3E3"/>
            <w:gridSpan w:val="4"/>
          </w:tcPr>
        </w:tc>
        <w:tc>
          <w:p>
            <w:pPr>
              <w:spacing w:after="0"/>
            </w:pPr>
            <w:r>
              <w:rPr>
                <w:rFonts w:ascii="Arial" w:cs="Arial"/>
                <w:color w:val="000000"/>
                <w:sz w:val="16"/>
              </w:rPr>
              <w:t xml:space="preserve">540119</w:t>
            </w:r>
          </w:p>
          <w:tcPr>
            <w:shd w:val="clear" w:color="000000" w:fill="E3E3E3"/>
            <w:gridSpan w:val="4"/>
          </w:tcPr>
        </w:tc>
        <w:tc>
          <w:p>
            <w:pPr>
              <w:spacing w:after="0"/>
            </w:pPr>
            <w:r>
              <w:rPr>
                <w:rFonts w:ascii="Arial" w:cs="Arial"/>
                <w:b/>
                <w:color w:val="000000"/>
                <w:sz w:val="16"/>
              </w:rPr>
              <w:t xml:space="preserve">   Deleted - BB4: Secure Connection and Privacy of SIMTC</w:t>
            </w:r>
          </w:p>
          <w:tcPr>
            <w:shd w:val="clear" w:color="000000" w:fill="E3E3E3"/>
            <w:gridSpan w:val="4"/>
          </w:tcPr>
        </w:tc>
        <w:tc>
          <w:p>
            <w:pPr>
              <w:spacing w:after="0"/>
            </w:pPr>
            <w:r>
              <w:rPr>
                <w:rFonts w:ascii="Arial" w:cs="Arial"/>
                <w:color w:val="000000"/>
                <w:sz w:val="16"/>
              </w:rPr>
              <w:t xml:space="preserve">SIMTC-Sec</w:t>
            </w:r>
          </w:p>
          <w:tcPr>
            <w:shd w:val="clear" w:color="000000" w:fill="E3E3E3"/>
            <w:gridSpan w:val="4"/>
          </w:tcPr>
        </w:tc>
        <w:tc>
          <w:p>
            <w:pPr>
              <w:spacing w:after="0"/>
            </w:pPr>
            <w:r>
              <w:rPr>
                <w:rFonts w:ascii="Arial" w:cs="Arial"/>
                <w:color w:val="000000"/>
                <w:sz w:val="16"/>
              </w:rPr>
              <w:t xml:space="preserve">SIMTC-Sec</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SP#57 stopped (activity transferred to Rel-12 Feature MTCe under UID_560522)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1963</w:t>
            </w:r>
          </w:p>
          <w:tcPr>
            <w:shd w:val="clear" w:color="000000" w:fill="E3E3E3"/>
            <w:gridSpan w:val="4"/>
          </w:tcPr>
        </w:tc>
        <w:tc>
          <w:p>
            <w:pPr>
              <w:spacing w:after="0"/>
            </w:pPr>
            <w:r>
              <w:rPr>
                <w:rFonts w:ascii="Arial" w:cs="Arial"/>
                <w:color w:val="000000"/>
                <w:sz w:val="16"/>
              </w:rPr>
              <w:t xml:space="preserve">520124</w:t>
            </w:r>
          </w:p>
          <w:tcPr>
            <w:shd w:val="clear" w:color="000000" w:fill="E3E3E3"/>
            <w:gridSpan w:val="4"/>
          </w:tcPr>
        </w:tc>
        <w:tc>
          <w:p>
            <w:pPr>
              <w:spacing w:after="0"/>
            </w:pPr>
            <w:r>
              <w:rPr>
                <w:rFonts w:ascii="Arial" w:cs="Arial"/>
                <w:color w:val="000000"/>
                <w:sz w:val="16"/>
              </w:rPr>
              <w:t xml:space="preserve">      Deleted - Secure Connection MTC Feature (TS 22.368, 7.2.10)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SP#57 stopped (activity transferred to Rel-12 Feature MTCe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1964</w:t>
            </w:r>
          </w:p>
          <w:tcPr>
            <w:shd w:val="clear" w:color="000000" w:fill="E3E3E3"/>
            <w:gridSpan w:val="4"/>
          </w:tcPr>
        </w:tc>
        <w:tc>
          <w:p>
            <w:pPr>
              <w:spacing w:after="0"/>
            </w:pPr>
            <w:r>
              <w:rPr>
                <w:rFonts w:ascii="Arial" w:cs="Arial"/>
                <w:color w:val="000000"/>
                <w:sz w:val="16"/>
              </w:rPr>
              <w:t xml:space="preserve">530058</w:t>
            </w:r>
          </w:p>
          <w:tcPr>
            <w:shd w:val="clear" w:color="000000" w:fill="E3E3E3"/>
            <w:gridSpan w:val="4"/>
          </w:tcPr>
        </w:tc>
        <w:tc>
          <w:p>
            <w:pPr>
              <w:spacing w:after="0"/>
            </w:pPr>
            <w:r>
              <w:rPr>
                <w:rFonts w:ascii="Arial" w:cs="Arial"/>
                <w:color w:val="000000"/>
                <w:sz w:val="16"/>
              </w:rPr>
              <w:t xml:space="preserve">      Deleted - MTC Location Privacy</w:t>
            </w:r>
          </w:p>
          <w:tcPr>
            <w:shd w:val="clear" w:color="000000" w:fill="E3E3E3"/>
            <w:gridSpan w:val="4"/>
          </w:tcPr>
        </w:tc>
        <w:tc>
          <w:p>
            <w:pPr>
              <w:spacing w:after="0"/>
            </w:pPr>
            <w:r>
              <w:rPr>
                <w:rFonts w:ascii="Arial" w:cs="Arial"/>
                <w:color w:val="000000"/>
                <w:sz w:val="16"/>
              </w:rPr>
              <w:t xml:space="preserve">SIMTC-Priv</w:t>
            </w:r>
          </w:p>
          <w:tcPr>
            <w:shd w:val="clear" w:color="000000" w:fill="E3E3E3"/>
            <w:gridSpan w:val="4"/>
          </w:tcPr>
        </w:tc>
        <w:tc>
          <w:p>
            <w:pPr>
              <w:spacing w:after="0"/>
            </w:pPr>
            <w:r>
              <w:rPr>
                <w:rFonts w:ascii="Arial" w:cs="Arial"/>
                <w:color w:val="000000"/>
                <w:sz w:val="16"/>
              </w:rPr>
              <w:t xml:space="preserve">SIMTC-Priv</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2011-09-19</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SP#57 stopped (activity transferred to Rel-12 Feature MTCe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1965</w:t>
            </w:r>
          </w:p>
          <w:tcPr>
            <w:shd w:val="clear" w:color="000000" w:fill="E3E3E3"/>
            <w:gridSpan w:val="4"/>
          </w:tcPr>
        </w:tc>
        <w:tc>
          <w:p>
            <w:pPr>
              <w:spacing w:after="0"/>
            </w:pPr>
            <w:r>
              <w:rPr>
                <w:rFonts w:ascii="Arial" w:cs="Arial"/>
                <w:color w:val="000000"/>
                <w:sz w:val="16"/>
              </w:rPr>
              <w:t xml:space="preserve">480330</w:t>
            </w:r>
          </w:p>
          <w:tcPr>
            <w:shd w:val="clear" w:color="000000" w:fill="E3E3E3"/>
            <w:gridSpan w:val="4"/>
          </w:tcPr>
        </w:tc>
        <w:tc>
          <w:p>
            <w:pPr>
              <w:spacing w:after="0"/>
            </w:pPr>
            <w:r>
              <w:rPr>
                <w:rFonts w:ascii="Arial" w:cs="Arial"/>
                <w:b/>
                <w:color w:val="000000"/>
                <w:sz w:val="16"/>
              </w:rPr>
              <w:t xml:space="preserve">   Deleted - Stage 2 on SA2 part for System Improvements to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2010-06-10</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1966</w:t>
            </w:r>
          </w:p>
          <w:tcPr>
            <w:shd w:val="clear" w:color="000000" w:fill="E3E3E3"/>
            <w:gridSpan w:val="4"/>
          </w:tcPr>
        </w:tc>
        <w:tc>
          <w:p>
            <w:pPr>
              <w:spacing w:after="0"/>
            </w:pPr>
            <w:r>
              <w:rPr>
                <w:rFonts w:ascii="Arial" w:cs="Arial"/>
                <w:color w:val="000000"/>
                <w:sz w:val="16"/>
              </w:rPr>
              <w:t xml:space="preserve">480430</w:t>
            </w:r>
          </w:p>
          <w:tcPr>
            <w:shd w:val="clear" w:color="000000" w:fill="E3E3E3"/>
            <w:gridSpan w:val="4"/>
          </w:tcPr>
        </w:tc>
        <w:tc>
          <w:p>
            <w:pPr>
              <w:spacing w:after="0"/>
            </w:pPr>
            <w:r>
              <w:rPr>
                <w:rFonts w:ascii="Arial" w:cs="Arial"/>
                <w:b/>
                <w:color w:val="000000"/>
                <w:sz w:val="16"/>
              </w:rPr>
              <w:t xml:space="preserve">   Deleted - Stage 2 on Security part for System Improvements to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2010-06-10</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1967</w:t>
            </w:r>
          </w:p>
          <w:tcPr>
            <w:shd w:val="clear" w:color="000000" w:fill="CCFFCC"/>
            <w:gridSpan w:val="4"/>
          </w:tcPr>
        </w:tc>
        <w:tc>
          <w:p>
            <w:pPr>
              <w:spacing w:after="0"/>
            </w:pPr>
            <w:r>
              <w:rPr>
                <w:rFonts w:ascii="Arial" w:cs="Arial"/>
                <w:color w:val="000000"/>
                <w:sz w:val="16"/>
              </w:rPr>
              <w:t xml:space="preserve">480031</w:t>
            </w:r>
          </w:p>
          <w:tcPr>
            <w:shd w:val="clear" w:color="000000" w:fill="CCFFCC"/>
            <w:gridSpan w:val="4"/>
          </w:tcPr>
        </w:tc>
        <w:tc>
          <w:p>
            <w:pPr>
              <w:spacing w:after="0"/>
            </w:pPr>
            <w:r>
              <w:rPr>
                <w:rFonts w:ascii="Arial" w:cs="Arial"/>
                <w:b/>
                <w:color w:val="0000FF"/>
                <w:sz w:val="16"/>
              </w:rPr>
              <w:t xml:space="preserve">Unstructured Supplementary Service Data (USSD) simulation service in IMS</w:t>
            </w:r>
          </w:p>
          <w:tcPr>
            <w:shd w:val="clear" w:color="0000FF" w:fill="CCFFCC"/>
            <w:gridSpan w:val="4"/>
          </w:tcPr>
        </w:tc>
        <w:tc>
          <w:p>
            <w:pPr>
              <w:spacing w:after="0"/>
            </w:pPr>
            <w:r>
              <w:rPr>
                <w:rFonts w:ascii="Arial" w:cs="Arial"/>
                <w:color w:val="000000"/>
                <w:sz w:val="16"/>
              </w:rPr>
              <w:t xml:space="preserve">USSI</w:t>
            </w:r>
          </w:p>
          <w:tcPr>
            <w:shd w:val="clear" w:color="000000" w:fill="CCFFCC"/>
            <w:gridSpan w:val="4"/>
          </w:tcPr>
        </w:tc>
        <w:tc>
          <w:p>
            <w:pPr>
              <w:spacing w:after="0"/>
            </w:pPr>
            <w:r>
              <w:rPr>
                <w:rFonts w:ascii="Arial" w:cs="Arial"/>
                <w:color w:val="000000"/>
                <w:sz w:val="16"/>
              </w:rPr>
              <w:t xml:space="preserve">USSI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S1,C1,C3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1968</w:t>
            </w:r>
          </w:p>
          <w:tcPr>
            <w:shd w:val="clear" w:color="000000" w:fill="CCFFCC"/>
            <w:gridSpan w:val="4"/>
          </w:tcPr>
        </w:tc>
        <w:tc>
          <w:p>
            <w:pPr>
              <w:spacing w:after="0"/>
            </w:pPr>
            <w:r>
              <w:rPr>
                <w:rFonts w:ascii="Arial" w:cs="Arial"/>
                <w:color w:val="000000"/>
                <w:sz w:val="16"/>
              </w:rPr>
              <w:t xml:space="preserve">480131</w:t>
            </w:r>
          </w:p>
          <w:tcPr>
            <w:shd w:val="clear" w:color="000000" w:fill="CCFFCC"/>
            <w:gridSpan w:val="4"/>
          </w:tcPr>
        </w:tc>
        <w:tc>
          <w:p>
            <w:pPr>
              <w:spacing w:after="0"/>
            </w:pPr>
            <w:r>
              <w:rPr>
                <w:rFonts w:ascii="Arial" w:cs="Arial"/>
                <w:b/>
                <w:color w:val="000000"/>
                <w:sz w:val="16"/>
              </w:rPr>
              <w:t xml:space="preserve">   Stage 1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SP#48 completed. Specify a CS domain USSD like service over IMS (see GSM Mobile User Initiated USSD)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1969</w:t>
            </w:r>
          </w:p>
          <w:tcPr>
            <w:shd w:val="clear" w:color="000000" w:fill="CCFFCC"/>
            <w:gridSpan w:val="4"/>
          </w:tcPr>
        </w:tc>
        <w:tc>
          <w:p>
            <w:pPr>
              <w:spacing w:after="0"/>
            </w:pPr>
            <w:r>
              <w:rPr>
                <w:rFonts w:ascii="Arial" w:cs="Arial"/>
                <w:color w:val="000000"/>
                <w:sz w:val="16"/>
              </w:rPr>
              <w:t xml:space="preserve">520003</w:t>
            </w:r>
          </w:p>
          <w:tcPr>
            <w:shd w:val="clear" w:color="000000" w:fill="CCFFCC"/>
            <w:gridSpan w:val="4"/>
          </w:tcPr>
        </w:tc>
        <w:tc>
          <w:p>
            <w:pPr>
              <w:spacing w:after="0"/>
            </w:pPr>
            <w:r>
              <w:rPr>
                <w:rFonts w:ascii="Arial" w:cs="Arial"/>
                <w:b/>
                <w:color w:val="000000"/>
                <w:sz w:val="16"/>
              </w:rPr>
              <w:t xml:space="preserve">   Stage 3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w:t>
            </w:r>
          </w:p>
          <w:tcPr>
            <w:shd w:val="clear" w:color="000000" w:fill="CCFFCC"/>
            <w:gridSpan w:val="4"/>
          </w:tcPr>
        </w:tc>
        <w:tc>
          <w:p>
            <w:pPr>
              <w:spacing w:after="0"/>
            </w:pPr>
            <w:r>
              <w:rPr>
                <w:rFonts w:ascii="Arial" w:cs="Arial"/>
                <w:color w:val="000000"/>
                <w:sz w:val="16"/>
              </w:rPr>
              <w:t xml:space="preserve">SP#58 completed. No stage 2 impact, as reuse existing IMS architecture in TS 23.228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1970</w:t>
            </w:r>
          </w:p>
          <w:tcPr>
            <w:shd w:val="clear" w:color="000000" w:fill="CCFFCC"/>
            <w:gridSpan w:val="4"/>
          </w:tcPr>
        </w:tc>
        <w:tc>
          <w:p>
            <w:pPr>
              <w:spacing w:after="0"/>
            </w:pPr>
            <w:r>
              <w:rPr>
                <w:rFonts w:ascii="Arial" w:cs="Arial"/>
                <w:color w:val="000000"/>
                <w:sz w:val="16"/>
              </w:rPr>
              <w:t xml:space="preserve">520103</w:t>
            </w:r>
          </w:p>
          <w:tcPr>
            <w:shd w:val="clear" w:color="000000" w:fill="CCFFCC"/>
            <w:gridSpan w:val="4"/>
          </w:tcPr>
        </w:tc>
        <w:tc>
          <w:p>
            <w:pPr>
              <w:spacing w:after="0"/>
            </w:pPr>
            <w:r>
              <w:rPr>
                <w:rFonts w:ascii="Arial" w:cs="Arial"/>
                <w:color w:val="000000"/>
                <w:sz w:val="16"/>
              </w:rPr>
              <w:t xml:space="preserve">      CT1 part of Stage 3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TS 24.390 Rapp: lili.yang@huawei.com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1971</w:t>
            </w:r>
          </w:p>
          <w:tcPr>
            <w:shd w:val="clear" w:color="000000" w:fill="CCFFCC"/>
            <w:gridSpan w:val="4"/>
          </w:tcPr>
        </w:tc>
        <w:tc>
          <w:p>
            <w:pPr>
              <w:spacing w:after="0"/>
            </w:pPr>
            <w:r>
              <w:rPr>
                <w:rFonts w:ascii="Arial" w:cs="Arial"/>
                <w:color w:val="000000"/>
                <w:sz w:val="16"/>
              </w:rPr>
              <w:t xml:space="preserve">520203</w:t>
            </w:r>
          </w:p>
          <w:tcPr>
            <w:shd w:val="clear" w:color="000000" w:fill="CCFFCC"/>
            <w:gridSpan w:val="4"/>
          </w:tcPr>
        </w:tc>
        <w:tc>
          <w:p>
            <w:pPr>
              <w:spacing w:after="0"/>
            </w:pPr>
            <w:r>
              <w:rPr>
                <w:rFonts w:ascii="Arial" w:cs="Arial"/>
                <w:color w:val="000000"/>
                <w:sz w:val="16"/>
              </w:rPr>
              <w:t xml:space="preserve">      CT3 part of Stage 3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1972</w:t>
            </w:r>
          </w:p>
          <w:tcPr>
            <w:shd w:val="clear" w:color="000000" w:fill="CCFFCC"/>
            <w:gridSpan w:val="4"/>
          </w:tcPr>
        </w:tc>
        <w:tc>
          <w:p>
            <w:pPr>
              <w:spacing w:after="0"/>
            </w:pPr>
            <w:r>
              <w:rPr>
                <w:rFonts w:ascii="Arial" w:cs="Arial"/>
                <w:color w:val="000000"/>
                <w:sz w:val="16"/>
              </w:rPr>
              <w:t xml:space="preserve">490031</w:t>
            </w:r>
          </w:p>
          <w:tcPr>
            <w:shd w:val="clear" w:color="000000" w:fill="CCFFCC"/>
            <w:gridSpan w:val="4"/>
          </w:tcPr>
        </w:tc>
        <w:tc>
          <w:p>
            <w:pPr>
              <w:spacing w:after="0"/>
            </w:pPr>
            <w:r>
              <w:rPr>
                <w:rFonts w:ascii="Arial" w:cs="Arial"/>
                <w:b/>
                <w:color w:val="0000FF"/>
                <w:sz w:val="16"/>
              </w:rPr>
              <w:t xml:space="preserve">QoS Control Based on Subscriber Spending Limits</w:t>
            </w:r>
          </w:p>
          <w:tcPr>
            <w:shd w:val="clear" w:color="0000FF" w:fill="CCFFCC"/>
            <w:gridSpan w:val="4"/>
          </w:tcPr>
        </w:tc>
        <w:tc>
          <w:p>
            <w:pPr>
              <w:spacing w:after="0"/>
            </w:pPr>
            <w:r>
              <w:rPr>
                <w:rFonts w:ascii="Arial" w:cs="Arial"/>
                <w:color w:val="000000"/>
                <w:sz w:val="16"/>
              </w:rPr>
              <w:t xml:space="preserve">QoS_SSL</w:t>
            </w:r>
          </w:p>
          <w:tcPr>
            <w:shd w:val="clear" w:color="000000" w:fill="CCFFCC"/>
            <w:gridSpan w:val="4"/>
          </w:tcPr>
        </w:tc>
        <w:tc>
          <w:p>
            <w:pPr>
              <w:spacing w:after="0"/>
            </w:pPr>
            <w:r>
              <w:rPr>
                <w:rFonts w:ascii="Arial" w:cs="Arial"/>
                <w:color w:val="000000"/>
                <w:sz w:val="16"/>
              </w:rPr>
              <w:t xml:space="preserve">QoS_SSL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S1,S2,S5,C3</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TSG#56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1973</w:t>
            </w:r>
          </w:p>
          <w:tcPr>
            <w:shd w:val="clear" w:color="000000" w:fill="CCFFCC"/>
            <w:gridSpan w:val="4"/>
          </w:tcPr>
        </w:tc>
        <w:tc>
          <w:p>
            <w:pPr>
              <w:spacing w:after="0"/>
            </w:pPr>
            <w:r>
              <w:rPr>
                <w:rFonts w:ascii="Arial" w:cs="Arial"/>
                <w:color w:val="000000"/>
                <w:sz w:val="16"/>
              </w:rPr>
              <w:t xml:space="preserve">490131</w:t>
            </w:r>
          </w:p>
          <w:tcPr>
            <w:shd w:val="clear" w:color="000000" w:fill="CCFFCC"/>
            <w:gridSpan w:val="4"/>
          </w:tcPr>
        </w:tc>
        <w:tc>
          <w:p>
            <w:pPr>
              <w:spacing w:after="0"/>
            </w:pPr>
            <w:r>
              <w:rPr>
                <w:rFonts w:ascii="Arial" w:cs="Arial"/>
                <w:b/>
                <w:color w:val="000000"/>
                <w:sz w:val="16"/>
              </w:rPr>
              <w:t xml:space="preserve">   Stage 1 for QoS Control Based on Subscriber Spending Limits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SP#53 completed. Use cases &amp; service requirements to allow: 1) modification of QoS based on subscriber’s spending limits 2) enforcing of spending limits for roaming subscribers without having dedicated support in the visited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1974</w:t>
            </w:r>
          </w:p>
          <w:tcPr>
            <w:shd w:val="clear" w:color="000000" w:fill="CCFFCC"/>
            <w:gridSpan w:val="4"/>
          </w:tcPr>
        </w:tc>
        <w:tc>
          <w:p>
            <w:pPr>
              <w:spacing w:after="0"/>
            </w:pPr>
            <w:r>
              <w:rPr>
                <w:rFonts w:ascii="Arial" w:cs="Arial"/>
                <w:color w:val="000000"/>
                <w:sz w:val="16"/>
              </w:rPr>
              <w:t xml:space="preserve">510043</w:t>
            </w:r>
          </w:p>
          <w:tcPr>
            <w:shd w:val="clear" w:color="000000" w:fill="CCFFCC"/>
            <w:gridSpan w:val="4"/>
          </w:tcPr>
        </w:tc>
        <w:tc>
          <w:p>
            <w:pPr>
              <w:spacing w:after="0"/>
            </w:pPr>
            <w:r>
              <w:rPr>
                <w:rFonts w:ascii="Arial" w:cs="Arial"/>
                <w:b/>
                <w:color w:val="000000"/>
                <w:sz w:val="16"/>
              </w:rPr>
              <w:t xml:space="preserve">   Stage 2 for QoS Control Based on Subscriber Spending Limits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 Xia (xiatony@huawei.com)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1975</w:t>
            </w:r>
          </w:p>
          <w:tcPr>
            <w:shd w:val="clear" w:color="000000" w:fill="CCFFCC"/>
            <w:gridSpan w:val="4"/>
          </w:tcPr>
        </w:tc>
        <w:tc>
          <w:p>
            <w:pPr>
              <w:spacing w:after="0"/>
            </w:pPr>
            <w:r>
              <w:rPr>
                <w:rFonts w:ascii="Arial" w:cs="Arial"/>
                <w:color w:val="000000"/>
                <w:sz w:val="16"/>
              </w:rPr>
              <w:t xml:space="preserve">500029</w:t>
            </w:r>
          </w:p>
          <w:tcPr>
            <w:shd w:val="clear" w:color="000000" w:fill="CCFFCC"/>
            <w:gridSpan w:val="4"/>
          </w:tcPr>
        </w:tc>
        <w:tc>
          <w:p>
            <w:pPr>
              <w:spacing w:after="0"/>
            </w:pPr>
            <w:r>
              <w:rPr>
                <w:rFonts w:ascii="Arial" w:cs="Arial"/>
                <w:b/>
                <w:color w:val="000000"/>
                <w:sz w:val="16"/>
              </w:rPr>
              <w:t xml:space="preserve">   Charging for QoS Control Based on Subscriber Spending Limits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Huawei</w:t>
            </w:r>
          </w:p>
          <w:tcPr>
            <w:shd w:val="clear" w:color="000000" w:fill="CCFFCC"/>
            <w:gridSpan w:val="4"/>
          </w:tcPr>
        </w:tc>
        <w:tc>
          <w:p>
            <w:pPr>
              <w:spacing w:after="0"/>
            </w:pPr>
            <w:r>
              <w:rPr>
                <w:rFonts w:ascii="Arial" w:cs="Arial"/>
                <w:color w:val="000000"/>
                <w:sz w:val="16"/>
              </w:rPr>
              <w:t xml:space="preserve">Gerald.Goermer@nsn.com, shan.mingjun@huawei.com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1976</w:t>
            </w:r>
          </w:p>
          <w:tcPr>
            <w:shd w:val="clear" w:color="000000" w:fill="CCFFCC"/>
            <w:gridSpan w:val="4"/>
          </w:tcPr>
        </w:tc>
        <w:tc>
          <w:p>
            <w:pPr>
              <w:spacing w:after="0"/>
            </w:pPr>
            <w:r>
              <w:rPr>
                <w:rFonts w:ascii="Arial" w:cs="Arial"/>
                <w:color w:val="000000"/>
                <w:sz w:val="16"/>
              </w:rPr>
              <w:t xml:space="preserve">520004</w:t>
            </w:r>
          </w:p>
          <w:tcPr>
            <w:shd w:val="clear" w:color="000000" w:fill="CCFFCC"/>
            <w:gridSpan w:val="4"/>
          </w:tcPr>
        </w:tc>
        <w:tc>
          <w:p>
            <w:pPr>
              <w:spacing w:after="0"/>
            </w:pPr>
            <w:r>
              <w:rPr>
                <w:rFonts w:ascii="Arial" w:cs="Arial"/>
                <w:b/>
                <w:color w:val="000000"/>
                <w:sz w:val="16"/>
              </w:rPr>
              <w:t xml:space="preserve">   CT3 aspects of QoS Control Based on Subscriber Spending Limits (Stage 3)</w:t>
            </w:r>
          </w:p>
          <w:tcPr>
            <w:shd w:val="clear" w:color="000000" w:fill="CCFFCC"/>
            <w:gridSpan w:val="4"/>
          </w:tcPr>
        </w:tc>
        <w:tc>
          <w:p>
            <w:pPr>
              <w:spacing w:after="0"/>
            </w:pPr>
            <w:r>
              <w:rPr>
                <w:rFonts w:ascii="Arial" w:cs="Arial"/>
                <w:color w:val="000000"/>
                <w:sz w:val="16"/>
              </w:rPr>
              <w:t xml:space="preserve">QoS_SSL-CT3</w:t>
            </w:r>
          </w:p>
          <w:tcPr>
            <w:shd w:val="clear" w:color="000000" w:fill="CCFFCC"/>
            <w:gridSpan w:val="4"/>
          </w:tcPr>
        </w:tc>
        <w:tc>
          <w:p>
            <w:pPr>
              <w:spacing w:after="0"/>
            </w:pPr>
            <w:r>
              <w:rPr>
                <w:rFonts w:ascii="Arial" w:cs="Arial"/>
                <w:color w:val="000000"/>
                <w:sz w:val="16"/>
              </w:rPr>
              <w:t xml:space="preserve">QoS_SSL-CT3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QiaoWeihua@huawei.com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1977</w:t>
            </w:r>
          </w:p>
          <w:tcPr>
            <w:shd w:val="clear" w:color="000000" w:fill="CCFFCC"/>
            <w:gridSpan w:val="4"/>
          </w:tcPr>
        </w:tc>
        <w:tc>
          <w:p>
            <w:pPr>
              <w:spacing w:after="0"/>
            </w:pPr>
            <w:r>
              <w:rPr>
                <w:rFonts w:ascii="Arial" w:cs="Arial"/>
                <w:color w:val="000000"/>
                <w:sz w:val="16"/>
              </w:rPr>
              <w:t xml:space="preserve">490032</w:t>
            </w:r>
          </w:p>
          <w:tcPr>
            <w:shd w:val="clear" w:color="000000" w:fill="CCFFCC"/>
            <w:gridSpan w:val="4"/>
          </w:tcPr>
        </w:tc>
        <w:tc>
          <w:p>
            <w:pPr>
              <w:spacing w:after="0"/>
            </w:pPr>
            <w:r>
              <w:rPr>
                <w:rFonts w:ascii="Arial" w:cs="Arial"/>
                <w:b/>
                <w:color w:val="0000FF"/>
                <w:sz w:val="16"/>
              </w:rPr>
              <w:t xml:space="preserve">Optimized Service Charging and Allocation of Resources in IMS whilst Roaming</w:t>
            </w:r>
          </w:p>
          <w:tcPr>
            <w:shd w:val="clear" w:color="0000FF" w:fill="CCFFCC"/>
            <w:gridSpan w:val="4"/>
          </w:tcPr>
        </w:tc>
        <w:tc>
          <w:p>
            <w:pPr>
              <w:spacing w:after="0"/>
            </w:pPr>
            <w:r>
              <w:rPr>
                <w:rFonts w:ascii="Arial" w:cs="Arial"/>
                <w:color w:val="000000"/>
                <w:sz w:val="16"/>
              </w:rPr>
              <w:t xml:space="preserve">OSCAR</w:t>
            </w:r>
          </w:p>
          <w:tcPr>
            <w:shd w:val="clear" w:color="000000" w:fill="CCFFCC"/>
            <w:gridSpan w:val="4"/>
          </w:tcPr>
        </w:tc>
        <w:tc>
          <w:p>
            <w:pPr>
              <w:spacing w:after="0"/>
            </w:pPr>
            <w:r>
              <w:rPr>
                <w:rFonts w:ascii="Arial" w:cs="Arial"/>
                <w:color w:val="000000"/>
                <w:sz w:val="16"/>
              </w:rPr>
              <w:t xml:space="preserve">OSCAR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SP#55 completed (Stage 2/3 specified under CT1 Rel-11 Feature MRB (Inclusion of Media Resource Broker) UID_530021. Triggered by S1-102236/GSMA RILTE 10_007r1 (IREG LS_038 to 3GPP on Optimal Media Routing drawbacks)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1978</w:t>
            </w:r>
          </w:p>
          <w:tcPr>
            <w:shd w:val="clear" w:color="000000" w:fill="CCFFCC"/>
            <w:gridSpan w:val="4"/>
          </w:tcPr>
        </w:tc>
        <w:tc>
          <w:p>
            <w:pPr>
              <w:spacing w:after="0"/>
            </w:pPr>
            <w:r>
              <w:rPr>
                <w:rFonts w:ascii="Arial" w:cs="Arial"/>
                <w:color w:val="000000"/>
                <w:sz w:val="16"/>
              </w:rPr>
              <w:t xml:space="preserve">490132</w:t>
            </w:r>
          </w:p>
          <w:tcPr>
            <w:shd w:val="clear" w:color="000000" w:fill="CCFFCC"/>
            <w:gridSpan w:val="4"/>
          </w:tcPr>
        </w:tc>
        <w:tc>
          <w:p>
            <w:pPr>
              <w:spacing w:after="0"/>
            </w:pPr>
            <w:r>
              <w:rPr>
                <w:rFonts w:ascii="Arial" w:cs="Arial"/>
                <w:b/>
                <w:color w:val="000000"/>
                <w:sz w:val="16"/>
              </w:rPr>
              <w:t xml:space="preserve">   TR on Stage 2 aspects of Optimized Service Charging and Allocation of Resources in IMS whilst Roaming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Susana.Sabater@vodafone.com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1979</w:t>
            </w:r>
          </w:p>
          <w:tcPr>
            <w:shd w:val="clear" w:color="000000" w:fill="CCFFCC"/>
            <w:gridSpan w:val="4"/>
          </w:tcPr>
        </w:tc>
        <w:tc>
          <w:p>
            <w:pPr>
              <w:spacing w:after="0"/>
            </w:pPr>
            <w:r>
              <w:rPr>
                <w:rFonts w:ascii="Arial" w:cs="Arial"/>
                <w:color w:val="000000"/>
                <w:sz w:val="16"/>
              </w:rPr>
              <w:t xml:space="preserve">490232</w:t>
            </w:r>
          </w:p>
          <w:tcPr>
            <w:shd w:val="clear" w:color="000000" w:fill="CCFFCC"/>
            <w:gridSpan w:val="4"/>
          </w:tcPr>
        </w:tc>
        <w:tc>
          <w:p>
            <w:pPr>
              <w:spacing w:after="0"/>
            </w:pPr>
            <w:r>
              <w:rPr>
                <w:rFonts w:ascii="Arial" w:cs="Arial"/>
                <w:b/>
                <w:color w:val="000000"/>
                <w:sz w:val="16"/>
              </w:rPr>
              <w:t xml:space="preserve">   Stage 1 for Optimized Service Charging and Allocation of Resources in IMS whilst Roaming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1980</w:t>
            </w:r>
          </w:p>
          <w:tcPr>
            <w:shd w:val="clear" w:color="000000" w:fill="E3E3E3"/>
            <w:gridSpan w:val="4"/>
          </w:tcPr>
        </w:tc>
        <w:tc>
          <w:p>
            <w:pPr>
              <w:spacing w:after="0"/>
            </w:pPr>
            <w:r>
              <w:rPr>
                <w:rFonts w:ascii="Arial" w:cs="Arial"/>
                <w:color w:val="000000"/>
                <w:sz w:val="16"/>
              </w:rPr>
              <w:t xml:space="preserve">490332</w:t>
            </w:r>
          </w:p>
          <w:tcPr>
            <w:shd w:val="clear" w:color="000000" w:fill="E3E3E3"/>
            <w:gridSpan w:val="4"/>
          </w:tcPr>
        </w:tc>
        <w:tc>
          <w:p>
            <w:pPr>
              <w:spacing w:after="0"/>
            </w:pPr>
            <w:r>
              <w:rPr>
                <w:rFonts w:ascii="Arial" w:cs="Arial"/>
                <w:b/>
                <w:color w:val="000000"/>
                <w:sz w:val="16"/>
              </w:rPr>
              <w:t xml:space="preserve">   Deleted - Stage 2 for Optimized Service Charging and Allocation of Resources in IMS whilst Roaming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2010-09-28</w:t>
            </w:r>
          </w:p>
          <w:tcPr>
            <w:shd w:val="clear" w:color="000000" w:fill="E3E3E3"/>
            <w:gridSpan w:val="4"/>
          </w:tcPr>
        </w:tc>
        <w:tc>
          <w:p>
            <w:pPr>
              <w:spacing w:after="0"/>
            </w:pPr>
            <w:r>
              <w:rPr>
                <w:rFonts w:ascii="Arial" w:cs="Arial"/>
                <w:color w:val="000000"/>
                <w:sz w:val="16"/>
              </w:rPr>
              <w:t xml:space="preserve">2012-03-07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SP-110347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Susana.Sabater@vodafone.com </w:t>
            </w:r>
          </w:p>
          <w:tcPr>
            <w:shd w:val="clear" w:color="000000" w:fill="E3E3E3"/>
            <w:gridSpan w:val="4"/>
          </w:tcPr>
        </w:tc>
        <w:tc>
          <w:p>
            <w:pPr>
              <w:spacing w:after="0"/>
            </w:pPr>
            <w:r>
              <w:rPr>
                <w:rFonts w:ascii="Arial" w:cs="Arial"/>
                <w:color w:val="000000"/>
                <w:sz w:val="16"/>
              </w:rPr>
              <w:t xml:space="preserve">SP#55 no normative work in SA2. Stage 2/3 to be done in under CT1 Rel-11 Feature MRB (Inclusion of Media Resource Broker) UID_530021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1981</w:t>
            </w:r>
          </w:p>
          <w:tcPr>
            <w:shd w:val="clear" w:color="000000" w:fill="CCFFCC"/>
            <w:gridSpan w:val="4"/>
          </w:tcPr>
        </w:tc>
        <w:tc>
          <w:p>
            <w:pPr>
              <w:spacing w:after="0"/>
            </w:pPr>
            <w:r>
              <w:rPr>
                <w:rFonts w:ascii="Arial" w:cs="Arial"/>
                <w:color w:val="000000"/>
                <w:sz w:val="16"/>
              </w:rPr>
              <w:t xml:space="preserve">530021</w:t>
            </w:r>
          </w:p>
          <w:tcPr>
            <w:shd w:val="clear" w:color="000000" w:fill="CCFFCC"/>
            <w:gridSpan w:val="4"/>
          </w:tcPr>
        </w:tc>
        <w:tc>
          <w:p>
            <w:pPr>
              <w:spacing w:after="0"/>
            </w:pPr>
            <w:r>
              <w:rPr>
                <w:rFonts w:ascii="Arial" w:cs="Arial"/>
                <w:b/>
                <w:color w:val="0000FF"/>
                <w:sz w:val="16"/>
              </w:rPr>
              <w:t xml:space="preserve">Inclusion of Media Resource Broker (Stage 2/3)</w:t>
            </w:r>
          </w:p>
          <w:tcPr>
            <w:shd w:val="clear" w:color="0000FF" w:fill="CCFFCC"/>
            <w:gridSpan w:val="4"/>
          </w:tcPr>
        </w:tc>
        <w:tc>
          <w:p>
            <w:pPr>
              <w:spacing w:after="0"/>
            </w:pPr>
            <w:r>
              <w:rPr>
                <w:rFonts w:ascii="Arial" w:cs="Arial"/>
                <w:color w:val="000000"/>
                <w:sz w:val="16"/>
              </w:rPr>
              <w:t xml:space="preserve">MRB</w:t>
            </w:r>
          </w:p>
          <w:tcPr>
            <w:shd w:val="clear" w:color="000000" w:fill="CCFFCC"/>
            <w:gridSpan w:val="4"/>
          </w:tcPr>
        </w:tc>
        <w:tc>
          <w:p>
            <w:pPr>
              <w:spacing w:after="0"/>
            </w:pPr>
            <w:r>
              <w:rPr>
                <w:rFonts w:ascii="Arial" w:cs="Arial"/>
                <w:color w:val="000000"/>
                <w:sz w:val="16"/>
              </w:rPr>
              <w:t xml:space="preserve">MRB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Stage 1 and TR on Stage 2 in Rel-11 Feature OSCAR UID_490032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1982</w:t>
            </w:r>
          </w:p>
          <w:tcPr>
            <w:shd w:val="clear" w:color="000000" w:fill="CCFFCC"/>
            <w:gridSpan w:val="4"/>
          </w:tcPr>
        </w:tc>
        <w:tc>
          <w:p>
            <w:pPr>
              <w:spacing w:after="0"/>
            </w:pPr>
            <w:r>
              <w:rPr>
                <w:rFonts w:ascii="Arial" w:cs="Arial"/>
                <w:color w:val="000000"/>
                <w:sz w:val="16"/>
              </w:rPr>
              <w:t xml:space="preserve">530121</w:t>
            </w:r>
          </w:p>
          <w:tcPr>
            <w:shd w:val="clear" w:color="000000" w:fill="CCFFCC"/>
            <w:gridSpan w:val="4"/>
          </w:tcPr>
        </w:tc>
        <w:tc>
          <w:p>
            <w:pPr>
              <w:spacing w:after="0"/>
            </w:pPr>
            <w:r>
              <w:rPr>
                <w:rFonts w:ascii="Arial" w:cs="Arial"/>
                <w:b/>
                <w:color w:val="000000"/>
                <w:sz w:val="16"/>
              </w:rPr>
              <w:t xml:space="preserve">   Stage 2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1983</w:t>
            </w:r>
          </w:p>
          <w:tcPr>
            <w:shd w:val="clear" w:color="000000" w:fill="CCFFCC"/>
            <w:gridSpan w:val="4"/>
          </w:tcPr>
        </w:tc>
        <w:tc>
          <w:p>
            <w:pPr>
              <w:spacing w:after="0"/>
            </w:pPr>
            <w:r>
              <w:rPr>
                <w:rFonts w:ascii="Arial" w:cs="Arial"/>
                <w:color w:val="000000"/>
                <w:sz w:val="16"/>
              </w:rPr>
              <w:t xml:space="preserve">530221</w:t>
            </w:r>
          </w:p>
          <w:tcPr>
            <w:shd w:val="clear" w:color="000000" w:fill="CCFFCC"/>
            <w:gridSpan w:val="4"/>
          </w:tcPr>
        </w:tc>
        <w:tc>
          <w:p>
            <w:pPr>
              <w:spacing w:after="0"/>
            </w:pPr>
            <w:r>
              <w:rPr>
                <w:rFonts w:ascii="Arial" w:cs="Arial"/>
                <w:b/>
                <w:color w:val="000000"/>
                <w:sz w:val="16"/>
              </w:rPr>
              <w:t xml:space="preserve">   Stage 3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1984</w:t>
            </w:r>
          </w:p>
          <w:tcPr>
            <w:shd w:val="clear" w:color="000000" w:fill="CCFFCC"/>
            <w:gridSpan w:val="4"/>
          </w:tcPr>
        </w:tc>
        <w:tc>
          <w:p>
            <w:pPr>
              <w:spacing w:after="0"/>
            </w:pPr>
            <w:r>
              <w:rPr>
                <w:rFonts w:ascii="Arial" w:cs="Arial"/>
                <w:color w:val="000000"/>
                <w:sz w:val="16"/>
              </w:rPr>
              <w:t xml:space="preserve">530321</w:t>
            </w:r>
          </w:p>
          <w:tcPr>
            <w:shd w:val="clear" w:color="000000" w:fill="CCFFCC"/>
            <w:gridSpan w:val="4"/>
          </w:tcPr>
        </w:tc>
        <w:tc>
          <w:p>
            <w:pPr>
              <w:spacing w:after="0"/>
            </w:pPr>
            <w:r>
              <w:rPr>
                <w:rFonts w:ascii="Arial" w:cs="Arial"/>
                <w:color w:val="000000"/>
                <w:sz w:val="16"/>
              </w:rPr>
              <w:t xml:space="preserve">      CT1 part of Stage 3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1985</w:t>
            </w:r>
          </w:p>
          <w:tcPr>
            <w:shd w:val="clear" w:color="000000" w:fill="CCFFCC"/>
            <w:gridSpan w:val="4"/>
          </w:tcPr>
        </w:tc>
        <w:tc>
          <w:p>
            <w:pPr>
              <w:spacing w:after="0"/>
            </w:pPr>
            <w:r>
              <w:rPr>
                <w:rFonts w:ascii="Arial" w:cs="Arial"/>
                <w:color w:val="000000"/>
                <w:sz w:val="16"/>
              </w:rPr>
              <w:t xml:space="preserve">531005</w:t>
            </w:r>
          </w:p>
          <w:tcPr>
            <w:shd w:val="clear" w:color="000000" w:fill="CCFFCC"/>
            <w:gridSpan w:val="4"/>
          </w:tcPr>
        </w:tc>
        <w:tc>
          <w:p>
            <w:pPr>
              <w:spacing w:after="0"/>
            </w:pPr>
            <w:r>
              <w:rPr>
                <w:rFonts w:ascii="Arial" w:cs="Arial"/>
                <w:color w:val="000000"/>
                <w:sz w:val="16"/>
              </w:rPr>
              <w:t xml:space="preserve">      (IETF) Inclusion of Media Resource Broker [RFC 6917 (was draft-ietf-mediactrl-mrb)]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1986</w:t>
            </w:r>
          </w:p>
          <w:tcPr>
            <w:shd w:val="clear" w:color="000000" w:fill="CCFFCC"/>
            <w:gridSpan w:val="4"/>
          </w:tcPr>
        </w:tc>
        <w:tc>
          <w:p>
            <w:pPr>
              <w:spacing w:after="0"/>
            </w:pPr>
            <w:r>
              <w:rPr>
                <w:rFonts w:ascii="Arial" w:cs="Arial"/>
                <w:color w:val="000000"/>
                <w:sz w:val="16"/>
              </w:rPr>
              <w:t xml:space="preserve">560003</w:t>
            </w:r>
          </w:p>
          <w:tcPr>
            <w:shd w:val="clear" w:color="000000" w:fill="CCFFCC"/>
            <w:gridSpan w:val="4"/>
          </w:tcPr>
        </w:tc>
        <w:tc>
          <w:p>
            <w:pPr>
              <w:spacing w:after="0"/>
            </w:pPr>
            <w:r>
              <w:rPr>
                <w:rFonts w:ascii="Arial" w:cs="Arial"/>
                <w:color w:val="000000"/>
                <w:sz w:val="16"/>
              </w:rPr>
              <w:t xml:space="preserve">      CT3 part of Stage 3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1987</w:t>
            </w:r>
          </w:p>
          <w:tcPr>
            <w:shd w:val="clear" w:color="000000" w:fill="CCFFCC"/>
            <w:gridSpan w:val="4"/>
          </w:tcPr>
        </w:tc>
        <w:tc>
          <w:p>
            <w:pPr>
              <w:spacing w:after="0"/>
            </w:pPr>
            <w:r>
              <w:rPr>
                <w:rFonts w:ascii="Arial" w:cs="Arial"/>
                <w:color w:val="000000"/>
                <w:sz w:val="16"/>
              </w:rPr>
              <w:t xml:space="preserve">500030</w:t>
            </w:r>
          </w:p>
          <w:tcPr>
            <w:shd w:val="clear" w:color="000000" w:fill="CCFFCC"/>
            <w:gridSpan w:val="4"/>
          </w:tcPr>
        </w:tc>
        <w:tc>
          <w:p>
            <w:pPr>
              <w:spacing w:after="0"/>
            </w:pPr>
            <w:r>
              <w:rPr>
                <w:rFonts w:ascii="Arial" w:cs="Arial"/>
                <w:b/>
                <w:color w:val="0000FF"/>
                <w:sz w:val="16"/>
              </w:rPr>
              <w:t xml:space="preserve">Non Voice Emergency Services</w:t>
            </w:r>
          </w:p>
          <w:tcPr>
            <w:shd w:val="clear" w:color="0000FF" w:fill="CCFFCC"/>
            <w:gridSpan w:val="4"/>
          </w:tcPr>
        </w:tc>
        <w:tc>
          <w:p>
            <w:pPr>
              <w:spacing w:after="0"/>
            </w:pPr>
            <w:r>
              <w:rPr>
                <w:rFonts w:ascii="Arial" w:cs="Arial"/>
                <w:color w:val="000000"/>
                <w:sz w:val="16"/>
              </w:rPr>
              <w:t xml:space="preserve">NOVES</w:t>
            </w:r>
          </w:p>
          <w:tcPr>
            <w:shd w:val="clear" w:color="000000" w:fill="CCFFCC"/>
            <w:gridSpan w:val="4"/>
          </w:tcPr>
        </w:tc>
        <w:tc>
          <w:p>
            <w:pPr>
              <w:spacing w:after="0"/>
            </w:pPr>
            <w:r>
              <w:rPr>
                <w:rFonts w:ascii="Arial" w:cs="Arial"/>
                <w:color w:val="000000"/>
                <w:sz w:val="16"/>
              </w:rPr>
              <w:t xml:space="preserve">NOVES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SP#55 Stage 2 completed. Triggered by SA1 Rel-11 TR 22.871 Study on Non Voice Emergency Services (FS_NOVES)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1988</w:t>
            </w:r>
          </w:p>
          <w:tcPr>
            <w:shd w:val="clear" w:color="000000" w:fill="CCFFCC"/>
            <w:gridSpan w:val="4"/>
          </w:tcPr>
        </w:tc>
        <w:tc>
          <w:p>
            <w:pPr>
              <w:spacing w:after="0"/>
            </w:pPr>
            <w:r>
              <w:rPr>
                <w:rFonts w:ascii="Arial" w:cs="Arial"/>
                <w:color w:val="000000"/>
                <w:sz w:val="16"/>
              </w:rPr>
              <w:t xml:space="preserve">500130</w:t>
            </w:r>
          </w:p>
          <w:tcPr>
            <w:shd w:val="clear" w:color="000000" w:fill="CCFFCC"/>
            <w:gridSpan w:val="4"/>
          </w:tcPr>
        </w:tc>
        <w:tc>
          <w:p>
            <w:pPr>
              <w:spacing w:after="0"/>
            </w:pPr>
            <w:r>
              <w:rPr>
                <w:rFonts w:ascii="Arial" w:cs="Arial"/>
                <w:b/>
                <w:color w:val="000000"/>
                <w:sz w:val="16"/>
              </w:rPr>
              <w:t xml:space="preserve">   Stage 1 for Non Voice Emergency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1989</w:t>
            </w:r>
          </w:p>
          <w:tcPr>
            <w:shd w:val="clear" w:color="000000" w:fill="CCFFCC"/>
            <w:gridSpan w:val="4"/>
          </w:tcPr>
        </w:tc>
        <w:tc>
          <w:p>
            <w:pPr>
              <w:spacing w:after="0"/>
            </w:pPr>
            <w:r>
              <w:rPr>
                <w:rFonts w:ascii="Arial" w:cs="Arial"/>
                <w:color w:val="000000"/>
                <w:sz w:val="16"/>
              </w:rPr>
              <w:t xml:space="preserve">530045</w:t>
            </w:r>
          </w:p>
          <w:tcPr>
            <w:shd w:val="clear" w:color="000000" w:fill="CCFFCC"/>
            <w:gridSpan w:val="4"/>
          </w:tcPr>
        </w:tc>
        <w:tc>
          <w:p>
            <w:pPr>
              <w:spacing w:after="0"/>
            </w:pPr>
            <w:r>
              <w:rPr>
                <w:rFonts w:ascii="Arial" w:cs="Arial"/>
                <w:b/>
                <w:color w:val="000000"/>
                <w:sz w:val="16"/>
              </w:rPr>
              <w:t xml:space="preserve">   Stage 2 for Non Voice Emergency Services (Support of IMS Emergency Sessions with Other Media on UTRAN and E-UTRAN)</w:t>
            </w:r>
          </w:p>
          <w:tcPr>
            <w:shd w:val="clear" w:color="000000" w:fill="CCFFCC"/>
            <w:gridSpan w:val="4"/>
          </w:tcPr>
        </w:tc>
        <w:tc>
          <w:p>
            <w:pPr>
              <w:spacing w:after="0"/>
            </w:pPr>
            <w:r>
              <w:rPr>
                <w:rFonts w:ascii="Arial" w:cs="Arial"/>
                <w:color w:val="000000"/>
                <w:sz w:val="16"/>
              </w:rPr>
              <w:t xml:space="preserve">NOVES-IMSESOM</w:t>
            </w:r>
          </w:p>
          <w:tcPr>
            <w:shd w:val="clear" w:color="000000" w:fill="CCFFCC"/>
            <w:gridSpan w:val="4"/>
          </w:tcPr>
        </w:tc>
        <w:tc>
          <w:p>
            <w:pPr>
              <w:spacing w:after="0"/>
            </w:pPr>
            <w:r>
              <w:rPr>
                <w:rFonts w:ascii="Arial" w:cs="Arial"/>
                <w:color w:val="000000"/>
                <w:sz w:val="16"/>
              </w:rPr>
              <w:t xml:space="preserve">NOVES-IMSESOM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Deb.Barclay@alcatel-lucent.com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1990</w:t>
            </w:r>
          </w:p>
          <w:tcPr>
            <w:shd w:val="clear" w:color="000000" w:fill="CCFFCC"/>
            <w:gridSpan w:val="4"/>
          </w:tcPr>
        </w:tc>
        <w:tc>
          <w:p>
            <w:pPr>
              <w:spacing w:after="0"/>
            </w:pPr>
            <w:r>
              <w:rPr>
                <w:rFonts w:ascii="Arial" w:cs="Arial"/>
                <w:color w:val="000000"/>
                <w:sz w:val="16"/>
              </w:rPr>
              <w:t xml:space="preserve">510047</w:t>
            </w:r>
          </w:p>
          <w:tcPr>
            <w:shd w:val="clear" w:color="000000" w:fill="CCFFCC"/>
            <w:gridSpan w:val="4"/>
          </w:tcPr>
        </w:tc>
        <w:tc>
          <w:p>
            <w:pPr>
              <w:spacing w:after="0"/>
            </w:pPr>
            <w:r>
              <w:rPr>
                <w:rFonts w:ascii="Arial" w:cs="Arial"/>
                <w:b/>
                <w:color w:val="0000FF"/>
                <w:sz w:val="16"/>
              </w:rPr>
              <w:t xml:space="preserve">Support for 3GPP Voice Interworking with Enterprise IP-PBX</w:t>
            </w:r>
          </w:p>
          <w:tcPr>
            <w:shd w:val="clear" w:color="0000FF" w:fill="CCFFCC"/>
            <w:gridSpan w:val="4"/>
          </w:tcPr>
        </w:tc>
        <w:tc>
          <w:p>
            <w:pPr>
              <w:spacing w:after="0"/>
            </w:pPr>
            <w:r>
              <w:rPr>
                <w:rFonts w:ascii="Arial" w:cs="Arial"/>
                <w:color w:val="000000"/>
                <w:sz w:val="16"/>
              </w:rPr>
              <w:t xml:space="preserve">VINE</w:t>
            </w:r>
          </w:p>
          <w:tcPr>
            <w:shd w:val="clear" w:color="000000" w:fill="CCFFCC"/>
            <w:gridSpan w:val="4"/>
          </w:tcPr>
        </w:tc>
        <w:tc>
          <w:p>
            <w:pPr>
              <w:spacing w:after="0"/>
            </w:pPr>
            <w:r>
              <w:rPr>
                <w:rFonts w:ascii="Arial" w:cs="Arial"/>
                <w:color w:val="000000"/>
                <w:sz w:val="16"/>
              </w:rPr>
              <w:t xml:space="preserve">VINE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Tatara Systems</w:t>
            </w:r>
          </w:p>
          <w:tcPr>
            <w:shd w:val="clear" w:color="000000" w:fill="CCFFCC"/>
            <w:gridSpan w:val="4"/>
          </w:tcPr>
        </w:tc>
        <w:tc>
          <w:p>
            <w:pPr>
              <w:spacing w:after="0"/>
            </w:pPr>
            <w:r>
              <w:rPr>
                <w:rFonts w:ascii="Arial" w:cs="Arial"/>
                <w:color w:val="000000"/>
                <w:sz w:val="16"/>
              </w:rPr>
              <w:t xml:space="preserve">Phillip Brown (pbrown@tatarasystems.com)</w:t>
            </w:r>
          </w:p>
          <w:tcPr>
            <w:shd w:val="clear" w:color="000000" w:fill="CCFFCC"/>
            <w:gridSpan w:val="4"/>
          </w:tcPr>
        </w:tc>
        <w:tc>
          <w:p>
            <w:pPr>
              <w:spacing w:after="0"/>
            </w:pPr>
            <w:r>
              <w:rPr>
                <w:rFonts w:ascii="Arial" w:cs="Arial"/>
                <w:color w:val="000000"/>
                <w:sz w:val="16"/>
              </w:rPr>
              <w:t xml:space="preserve">SP#53 Stage 1 completed. CP#59 completed. Triggered by Rel-11 TR 22.809 Study on Support for 3GPP Voice Interworking with Enterprise IP-PBX (FS_VINE) UID_480033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1991</w:t>
            </w:r>
          </w:p>
          <w:tcPr>
            <w:shd w:val="clear" w:color="000000" w:fill="CCFFCC"/>
            <w:gridSpan w:val="4"/>
          </w:tcPr>
        </w:tc>
        <w:tc>
          <w:p>
            <w:pPr>
              <w:spacing w:after="0"/>
            </w:pPr>
            <w:r>
              <w:rPr>
                <w:rFonts w:ascii="Arial" w:cs="Arial"/>
                <w:color w:val="000000"/>
                <w:sz w:val="16"/>
              </w:rPr>
              <w:t xml:space="preserve">510147</w:t>
            </w:r>
          </w:p>
          <w:tcPr>
            <w:shd w:val="clear" w:color="000000" w:fill="CCFFCC"/>
            <w:gridSpan w:val="4"/>
          </w:tcPr>
        </w:tc>
        <w:tc>
          <w:p>
            <w:pPr>
              <w:spacing w:after="0"/>
            </w:pPr>
            <w:r>
              <w:rPr>
                <w:rFonts w:ascii="Arial" w:cs="Arial"/>
                <w:b/>
                <w:color w:val="000000"/>
                <w:sz w:val="16"/>
              </w:rPr>
              <w:t xml:space="preserve">   Stage 1 for Support for 3GPP Voice Interworking with Enterprise IP-PBX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Tatara Systems</w:t>
            </w:r>
          </w:p>
          <w:tcPr>
            <w:shd w:val="clear" w:color="000000" w:fill="CCFFCC"/>
            <w:gridSpan w:val="4"/>
          </w:tcPr>
        </w:tc>
        <w:tc>
          <w:p>
            <w:pPr>
              <w:spacing w:after="0"/>
            </w:pPr>
            <w:r>
              <w:rPr>
                <w:rFonts w:ascii="Arial" w:cs="Arial"/>
                <w:color w:val="000000"/>
                <w:sz w:val="16"/>
              </w:rPr>
              <w:t xml:space="preserve">Phillip Brown (pbrown@tatarasystems.com)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1992</w:t>
            </w:r>
          </w:p>
          <w:tcPr>
            <w:shd w:val="clear" w:color="000000" w:fill="CCFFCC"/>
            <w:gridSpan w:val="4"/>
          </w:tcPr>
        </w:tc>
        <w:tc>
          <w:p>
            <w:pPr>
              <w:spacing w:after="0"/>
            </w:pPr>
            <w:r>
              <w:rPr>
                <w:rFonts w:ascii="Arial" w:cs="Arial"/>
                <w:color w:val="000000"/>
                <w:sz w:val="16"/>
              </w:rPr>
              <w:t xml:space="preserve">530010</w:t>
            </w:r>
          </w:p>
          <w:tcPr>
            <w:shd w:val="clear" w:color="000000" w:fill="CCFFCC"/>
            <w:gridSpan w:val="4"/>
          </w:tcPr>
        </w:tc>
        <w:tc>
          <w:p>
            <w:pPr>
              <w:spacing w:after="0"/>
            </w:pPr>
            <w:r>
              <w:rPr>
                <w:rFonts w:ascii="Arial" w:cs="Arial"/>
                <w:b/>
                <w:color w:val="000000"/>
                <w:sz w:val="16"/>
              </w:rPr>
              <w:t xml:space="preserve">   Stage 2/3 for Support for 3GPP Voice Interworking with Enterprise IP-PBX</w:t>
            </w:r>
          </w:p>
          <w:tcPr>
            <w:shd w:val="clear" w:color="000000" w:fill="CCFFCC"/>
            <w:gridSpan w:val="4"/>
          </w:tcPr>
        </w:tc>
        <w:tc>
          <w:p>
            <w:pPr>
              <w:spacing w:after="0"/>
            </w:pPr>
            <w:r>
              <w:rPr>
                <w:rFonts w:ascii="Arial" w:cs="Arial"/>
                <w:color w:val="000000"/>
                <w:sz w:val="16"/>
              </w:rPr>
              <w:t xml:space="preserve">VINE-CT1</w:t>
            </w:r>
          </w:p>
          <w:tcPr>
            <w:shd w:val="clear" w:color="000000" w:fill="CCFFCC"/>
            <w:gridSpan w:val="4"/>
          </w:tcPr>
        </w:tc>
        <w:tc>
          <w:p>
            <w:pPr>
              <w:spacing w:after="0"/>
            </w:pPr>
            <w:r>
              <w:rPr>
                <w:rFonts w:ascii="Arial" w:cs="Arial"/>
                <w:color w:val="000000"/>
                <w:sz w:val="16"/>
              </w:rPr>
              <w:t xml:space="preserve">VINE-CT1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1993</w:t>
            </w:r>
          </w:p>
          <w:tcPr>
            <w:shd w:val="clear" w:color="000000" w:fill="CCFFCC"/>
            <w:gridSpan w:val="4"/>
          </w:tcPr>
        </w:tc>
        <w:tc>
          <w:p>
            <w:pPr>
              <w:spacing w:after="0"/>
            </w:pPr>
            <w:r>
              <w:rPr>
                <w:rFonts w:ascii="Arial" w:cs="Arial"/>
                <w:color w:val="000000"/>
                <w:sz w:val="16"/>
              </w:rPr>
              <w:t xml:space="preserve">520028</w:t>
            </w:r>
          </w:p>
          <w:tcPr>
            <w:shd w:val="clear" w:color="000000" w:fill="CCFFCC"/>
            <w:gridSpan w:val="4"/>
          </w:tcPr>
        </w:tc>
        <w:tc>
          <w:p>
            <w:pPr>
              <w:spacing w:after="0"/>
            </w:pPr>
            <w:r>
              <w:rPr>
                <w:rFonts w:ascii="Arial" w:cs="Arial"/>
                <w:b/>
                <w:color w:val="0000FF"/>
                <w:sz w:val="16"/>
              </w:rPr>
              <w:t xml:space="preserve">Anonymous Call Rejection in the CS domain</w:t>
            </w:r>
          </w:p>
          <w:tcPr>
            <w:shd w:val="clear" w:color="0000FF" w:fill="CCFFCC"/>
            <w:gridSpan w:val="4"/>
          </w:tcPr>
        </w:tc>
        <w:tc>
          <w:p>
            <w:pPr>
              <w:spacing w:after="0"/>
            </w:pPr>
            <w:r>
              <w:rPr>
                <w:rFonts w:ascii="Arial" w:cs="Arial"/>
                <w:color w:val="000000"/>
                <w:sz w:val="16"/>
              </w:rPr>
              <w:t xml:space="preserve">ACR_CS</w:t>
            </w:r>
          </w:p>
          <w:tcPr>
            <w:shd w:val="clear" w:color="000000" w:fill="CCFFCC"/>
            <w:gridSpan w:val="4"/>
          </w:tcPr>
        </w:tc>
        <w:tc>
          <w:p>
            <w:pPr>
              <w:spacing w:after="0"/>
            </w:pPr>
            <w:r>
              <w:rPr>
                <w:rFonts w:ascii="Arial" w:cs="Arial"/>
                <w:color w:val="000000"/>
                <w:sz w:val="16"/>
              </w:rPr>
              <w:t xml:space="preserve">ACR_CS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S1,C4,C3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1994</w:t>
            </w:r>
          </w:p>
          <w:tcPr>
            <w:shd w:val="clear" w:color="000000" w:fill="CCFFCC"/>
            <w:gridSpan w:val="4"/>
          </w:tcPr>
        </w:tc>
        <w:tc>
          <w:p>
            <w:pPr>
              <w:spacing w:after="0"/>
            </w:pPr>
            <w:r>
              <w:rPr>
                <w:rFonts w:ascii="Arial" w:cs="Arial"/>
                <w:color w:val="000000"/>
                <w:sz w:val="16"/>
              </w:rPr>
              <w:t xml:space="preserve">520128</w:t>
            </w:r>
          </w:p>
          <w:tcPr>
            <w:shd w:val="clear" w:color="000000" w:fill="CCFFCC"/>
            <w:gridSpan w:val="4"/>
          </w:tcPr>
        </w:tc>
        <w:tc>
          <w:p>
            <w:pPr>
              <w:spacing w:after="0"/>
            </w:pPr>
            <w:r>
              <w:rPr>
                <w:rFonts w:ascii="Arial" w:cs="Arial"/>
                <w:b/>
                <w:color w:val="000000"/>
                <w:sz w:val="16"/>
              </w:rPr>
              <w:t xml:space="preserve">   Stage 1 for Anonymous Call Rejection in the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SP#52 completed under TEI11. Approved WID and CRs in SP-110376 (22.082 CR#0005, 22.085 CR#0004, 22.081 CR#0007, 22.088 CR#0003, 22.004 CR#0013)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1995</w:t>
            </w:r>
          </w:p>
          <w:tcPr>
            <w:shd w:val="clear" w:color="000000" w:fill="CCFFCC"/>
            <w:gridSpan w:val="4"/>
          </w:tcPr>
        </w:tc>
        <w:tc>
          <w:p>
            <w:pPr>
              <w:spacing w:after="0"/>
            </w:pPr>
            <w:r>
              <w:rPr>
                <w:rFonts w:ascii="Arial" w:cs="Arial"/>
                <w:color w:val="000000"/>
                <w:sz w:val="16"/>
              </w:rPr>
              <w:t xml:space="preserve">530011</w:t>
            </w:r>
          </w:p>
          <w:tcPr>
            <w:shd w:val="clear" w:color="000000" w:fill="CCFFCC"/>
            <w:gridSpan w:val="4"/>
          </w:tcPr>
        </w:tc>
        <w:tc>
          <w:p>
            <w:pPr>
              <w:spacing w:after="0"/>
            </w:pPr>
            <w:r>
              <w:rPr>
                <w:rFonts w:ascii="Arial" w:cs="Arial"/>
                <w:b/>
                <w:color w:val="000000"/>
                <w:sz w:val="16"/>
              </w:rPr>
              <w:t xml:space="preserve">   Core Network aspects of Anonymous Call Rejection in the CS domain</w:t>
            </w:r>
          </w:p>
          <w:tcPr>
            <w:shd w:val="clear" w:color="000000" w:fill="CCFFCC"/>
            <w:gridSpan w:val="4"/>
          </w:tcPr>
        </w:tc>
        <w:tc>
          <w:p>
            <w:pPr>
              <w:spacing w:after="0"/>
            </w:pPr>
            <w:r>
              <w:rPr>
                <w:rFonts w:ascii="Arial" w:cs="Arial"/>
                <w:color w:val="000000"/>
                <w:sz w:val="16"/>
              </w:rPr>
              <w:t xml:space="preserve">ACR_CS-CN</w:t>
            </w:r>
          </w:p>
          <w:tcPr>
            <w:shd w:val="clear" w:color="000000" w:fill="CCFFCC"/>
            <w:gridSpan w:val="4"/>
          </w:tcPr>
        </w:tc>
        <w:tc>
          <w:p>
            <w:pPr>
              <w:spacing w:after="0"/>
            </w:pPr>
            <w:r>
              <w:rPr>
                <w:rFonts w:ascii="Arial" w:cs="Arial"/>
                <w:color w:val="000000"/>
                <w:sz w:val="16"/>
              </w:rPr>
              <w:t xml:space="preserve">ACR_CS-CN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2011-09-14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1996</w:t>
            </w:r>
          </w:p>
          <w:tcPr>
            <w:shd w:val="clear" w:color="000000" w:fill="CCFFCC"/>
            <w:gridSpan w:val="4"/>
          </w:tcPr>
        </w:tc>
        <w:tc>
          <w:p>
            <w:pPr>
              <w:spacing w:after="0"/>
            </w:pPr>
            <w:r>
              <w:rPr>
                <w:rFonts w:ascii="Arial" w:cs="Arial"/>
                <w:color w:val="000000"/>
                <w:sz w:val="16"/>
              </w:rPr>
              <w:t xml:space="preserve">530111</w:t>
            </w:r>
          </w:p>
          <w:tcPr>
            <w:shd w:val="clear" w:color="000000" w:fill="CCFFCC"/>
            <w:gridSpan w:val="4"/>
          </w:tcPr>
        </w:tc>
        <w:tc>
          <w:p>
            <w:pPr>
              <w:spacing w:after="0"/>
            </w:pPr>
            <w:r>
              <w:rPr>
                <w:rFonts w:ascii="Arial" w:cs="Arial"/>
                <w:color w:val="000000"/>
                <w:sz w:val="16"/>
              </w:rPr>
              <w:t xml:space="preserve">      CT4 part of Core Network aspects of Anonymous Call Rejection in the CS domain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1997</w:t>
            </w:r>
          </w:p>
          <w:tcPr>
            <w:shd w:val="clear" w:color="000000" w:fill="CCFFCC"/>
            <w:gridSpan w:val="4"/>
          </w:tcPr>
        </w:tc>
        <w:tc>
          <w:p>
            <w:pPr>
              <w:spacing w:after="0"/>
            </w:pPr>
            <w:r>
              <w:rPr>
                <w:rFonts w:ascii="Arial" w:cs="Arial"/>
                <w:color w:val="000000"/>
                <w:sz w:val="16"/>
              </w:rPr>
              <w:t xml:space="preserve">530211</w:t>
            </w:r>
          </w:p>
          <w:tcPr>
            <w:shd w:val="clear" w:color="000000" w:fill="CCFFCC"/>
            <w:gridSpan w:val="4"/>
          </w:tcPr>
        </w:tc>
        <w:tc>
          <w:p>
            <w:pPr>
              <w:spacing w:after="0"/>
            </w:pPr>
            <w:r>
              <w:rPr>
                <w:rFonts w:ascii="Arial" w:cs="Arial"/>
                <w:color w:val="000000"/>
                <w:sz w:val="16"/>
              </w:rPr>
              <w:t xml:space="preserve">      CT3 part of Core Network aspects of Anonymous Call Rejection in the CS domain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1998</w:t>
            </w:r>
          </w:p>
          <w:tcPr>
            <w:shd w:val="clear" w:color="000000" w:fill="CCFFCC"/>
            <w:gridSpan w:val="4"/>
          </w:tcPr>
        </w:tc>
        <w:tc>
          <w:p>
            <w:pPr>
              <w:spacing w:after="0"/>
            </w:pPr>
            <w:r>
              <w:rPr>
                <w:rFonts w:ascii="Arial" w:cs="Arial"/>
                <w:color w:val="000000"/>
                <w:sz w:val="16"/>
              </w:rPr>
              <w:t xml:space="preserve">460026</w:t>
            </w:r>
          </w:p>
          <w:tcPr>
            <w:shd w:val="clear" w:color="000000" w:fill="CCFFCC"/>
            <w:gridSpan w:val="4"/>
          </w:tcPr>
        </w:tc>
        <w:tc>
          <w:p>
            <w:pPr>
              <w:spacing w:after="0"/>
            </w:pPr>
            <w:r>
              <w:rPr>
                <w:rFonts w:ascii="Arial" w:cs="Arial"/>
                <w:b/>
                <w:color w:val="0000FF"/>
                <w:sz w:val="16"/>
              </w:rPr>
              <w:t xml:space="preserve">Support for BroadBand Forum Accesses Interworking</w:t>
            </w:r>
          </w:p>
          <w:tcPr>
            <w:shd w:val="clear" w:color="0000FF" w:fill="CCFFCC"/>
            <w:gridSpan w:val="4"/>
          </w:tcPr>
        </w:tc>
        <w:tc>
          <w:p>
            <w:pPr>
              <w:spacing w:after="0"/>
            </w:pPr>
            <w:r>
              <w:rPr>
                <w:rFonts w:ascii="Arial" w:cs="Arial"/>
                <w:color w:val="000000"/>
                <w:sz w:val="16"/>
              </w:rPr>
              <w:t xml:space="preserve">BBAI</w:t>
            </w:r>
          </w:p>
          <w:tcPr>
            <w:shd w:val="clear" w:color="000000" w:fill="CCFFCC"/>
            <w:gridSpan w:val="4"/>
          </w:tcPr>
        </w:tc>
        <w:tc>
          <w:p>
            <w:pPr>
              <w:spacing w:after="0"/>
            </w:pPr>
            <w:r>
              <w:rPr>
                <w:rFonts w:ascii="Arial" w:cs="Arial"/>
                <w:color w:val="000000"/>
                <w:sz w:val="16"/>
              </w:rPr>
              <w:t xml:space="preserve">BBAI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S2,S1,C1,C3,C4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SP#57 updated WID SP-120419=&gt;SP-120539 (removed BB3 objectives not implemented in Stage 2). SP#56 completed. Triggered by BBF WT 203, WT-134 (interworking btw 3GPP EPS and BBF's fixed broadband accesses)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1999</w:t>
            </w:r>
          </w:p>
          <w:tcPr>
            <w:shd w:val="clear" w:color="000000" w:fill="CCFFCC"/>
            <w:gridSpan w:val="4"/>
          </w:tcPr>
        </w:tc>
        <w:tc>
          <w:p>
            <w:pPr>
              <w:spacing w:after="0"/>
            </w:pPr>
            <w:r>
              <w:rPr>
                <w:rFonts w:ascii="Arial" w:cs="Arial"/>
                <w:color w:val="000000"/>
                <w:sz w:val="16"/>
              </w:rPr>
              <w:t xml:space="preserve">460126</w:t>
            </w:r>
          </w:p>
          <w:tcPr>
            <w:shd w:val="clear" w:color="000000" w:fill="CCFFCC"/>
            <w:gridSpan w:val="4"/>
          </w:tcPr>
        </w:tc>
        <w:tc>
          <w:p>
            <w:pPr>
              <w:spacing w:after="0"/>
            </w:pPr>
            <w:r>
              <w:rPr>
                <w:rFonts w:ascii="Arial" w:cs="Arial"/>
                <w:b/>
                <w:color w:val="000000"/>
                <w:sz w:val="16"/>
              </w:rPr>
              <w:t xml:space="preserve">   Stage 1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Olle.Eriksson@ericsson.com</w:t>
            </w:r>
          </w:p>
          <w:tcPr>
            <w:shd w:val="clear" w:color="000000" w:fill="CCFFCC"/>
            <w:gridSpan w:val="4"/>
          </w:tcPr>
        </w:tc>
        <w:tc>
          <w:p>
            <w:pPr>
              <w:spacing w:after="0"/>
            </w:pPr>
            <w:r>
              <w:rPr>
                <w:rFonts w:ascii="Arial" w:cs="Arial"/>
                <w:color w:val="000000"/>
                <w:sz w:val="16"/>
              </w:rPr>
              <w:t xml:space="preserve">SP#57 updated WID SP-120419=&gt;SP-120539 (removed BB3 objectives not implemented in Stage 2). SP#47 completed. Provide service requirements for supporting interworking between 3GPP EPS and the fixed broadband accesses defined by BBF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2000</w:t>
            </w:r>
          </w:p>
          <w:tcPr>
            <w:shd w:val="clear" w:color="000000" w:fill="CCFFCC"/>
            <w:gridSpan w:val="4"/>
          </w:tcPr>
        </w:tc>
        <w:tc>
          <w:p>
            <w:pPr>
              <w:spacing w:after="0"/>
            </w:pPr>
            <w:r>
              <w:rPr>
                <w:rFonts w:ascii="Arial" w:cs="Arial"/>
                <w:color w:val="000000"/>
                <w:sz w:val="16"/>
              </w:rPr>
              <w:t xml:space="preserve">470022</w:t>
            </w:r>
          </w:p>
          <w:tcPr>
            <w:shd w:val="clear" w:color="000000" w:fill="CCFFCC"/>
            <w:gridSpan w:val="4"/>
          </w:tcPr>
        </w:tc>
        <w:tc>
          <w:p>
            <w:pPr>
              <w:spacing w:after="0"/>
            </w:pPr>
            <w:r>
              <w:rPr>
                <w:rFonts w:ascii="Arial" w:cs="Arial"/>
                <w:b/>
                <w:color w:val="000000"/>
                <w:sz w:val="16"/>
              </w:rPr>
              <w:t xml:space="preserve">   TR on Stage 2 for BBAI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TR 23.839 not Approved in Rel-11; progressed in Rel-12 under P4C-TI (UID_560824)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2001</w:t>
            </w:r>
          </w:p>
          <w:tcPr>
            <w:shd w:val="clear" w:color="000000" w:fill="CCFFCC"/>
            <w:gridSpan w:val="4"/>
          </w:tcPr>
        </w:tc>
        <w:tc>
          <w:p>
            <w:pPr>
              <w:spacing w:after="0"/>
            </w:pPr>
            <w:r>
              <w:rPr>
                <w:rFonts w:ascii="Arial" w:cs="Arial"/>
                <w:color w:val="000000"/>
                <w:sz w:val="16"/>
              </w:rPr>
              <w:t xml:space="preserve">470023</w:t>
            </w:r>
          </w:p>
          <w:tcPr>
            <w:shd w:val="clear" w:color="000000" w:fill="CCFFCC"/>
            <w:gridSpan w:val="4"/>
          </w:tcPr>
        </w:tc>
        <w:tc>
          <w:p>
            <w:pPr>
              <w:spacing w:after="0"/>
            </w:pPr>
            <w:r>
              <w:rPr>
                <w:rFonts w:ascii="Arial" w:cs="Arial"/>
                <w:b/>
                <w:color w:val="000000"/>
                <w:sz w:val="16"/>
              </w:rPr>
              <w:t xml:space="preserve">   Stage 2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stefan.rommer@ericsson.com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2002</w:t>
            </w:r>
          </w:p>
          <w:tcPr>
            <w:shd w:val="clear" w:color="000000" w:fill="CCFFCC"/>
            <w:gridSpan w:val="4"/>
          </w:tcPr>
        </w:tc>
        <w:tc>
          <w:p>
            <w:pPr>
              <w:spacing w:after="0"/>
            </w:pPr>
            <w:r>
              <w:rPr>
                <w:rFonts w:ascii="Arial" w:cs="Arial"/>
                <w:color w:val="000000"/>
                <w:sz w:val="16"/>
              </w:rPr>
              <w:t xml:space="preserve">541001</w:t>
            </w:r>
          </w:p>
          <w:tcPr>
            <w:shd w:val="clear" w:color="000000" w:fill="CCFFCC"/>
            <w:gridSpan w:val="4"/>
          </w:tcPr>
        </w:tc>
        <w:tc>
          <w:p>
            <w:pPr>
              <w:spacing w:after="0"/>
            </w:pPr>
            <w:r>
              <w:rPr>
                <w:rFonts w:ascii="Arial" w:cs="Arial"/>
                <w:b/>
                <w:color w:val="000000"/>
                <w:sz w:val="16"/>
              </w:rPr>
              <w:t xml:space="preserve">   (IETF) Stage 2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2011-12-12</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Solved by IANA-registration. No RFC needed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2003</w:t>
            </w:r>
          </w:p>
          <w:tcPr>
            <w:shd w:val="clear" w:color="000000" w:fill="CCFFCC"/>
            <w:gridSpan w:val="4"/>
          </w:tcPr>
        </w:tc>
        <w:tc>
          <w:p>
            <w:pPr>
              <w:spacing w:after="0"/>
            </w:pPr>
            <w:r>
              <w:rPr>
                <w:rFonts w:ascii="Arial" w:cs="Arial"/>
                <w:color w:val="000000"/>
                <w:sz w:val="16"/>
              </w:rPr>
              <w:t xml:space="preserve">530012</w:t>
            </w:r>
          </w:p>
          <w:tcPr>
            <w:shd w:val="clear" w:color="000000" w:fill="CCFFCC"/>
            <w:gridSpan w:val="4"/>
          </w:tcPr>
        </w:tc>
        <w:tc>
          <w:p>
            <w:pPr>
              <w:spacing w:after="0"/>
            </w:pPr>
            <w:r>
              <w:rPr>
                <w:rFonts w:ascii="Arial" w:cs="Arial"/>
                <w:b/>
                <w:color w:val="000000"/>
                <w:sz w:val="16"/>
              </w:rPr>
              <w:t xml:space="preserve">   Stage 3 BB I - Core Network impacts: BBF interworking with home routed traffic for WLAN and H(e)NB</w:t>
            </w:r>
          </w:p>
          <w:tcPr>
            <w:shd w:val="clear" w:color="000000" w:fill="CCFFCC"/>
            <w:gridSpan w:val="4"/>
          </w:tcPr>
        </w:tc>
        <w:tc>
          <w:p>
            <w:pPr>
              <w:spacing w:after="0"/>
            </w:pPr>
            <w:r>
              <w:rPr>
                <w:rFonts w:ascii="Arial" w:cs="Arial"/>
                <w:color w:val="000000"/>
                <w:sz w:val="16"/>
              </w:rPr>
              <w:t xml:space="preserve">BBAI_BBI-CT</w:t>
            </w:r>
          </w:p>
          <w:tcPr>
            <w:shd w:val="clear" w:color="000000" w:fill="CCFFCC"/>
            <w:gridSpan w:val="4"/>
          </w:tcPr>
        </w:tc>
        <w:tc>
          <w:p>
            <w:pPr>
              <w:spacing w:after="0"/>
            </w:pPr>
            <w:r>
              <w:rPr>
                <w:rFonts w:ascii="Arial" w:cs="Arial"/>
                <w:color w:val="000000"/>
                <w:sz w:val="16"/>
              </w:rPr>
              <w:t xml:space="preserve">BBAI_BBI-CT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2004</w:t>
            </w:r>
          </w:p>
          <w:tcPr>
            <w:shd w:val="clear" w:color="000000" w:fill="CCFFCC"/>
            <w:gridSpan w:val="4"/>
          </w:tcPr>
        </w:tc>
        <w:tc>
          <w:p>
            <w:pPr>
              <w:spacing w:after="0"/>
            </w:pPr>
            <w:r>
              <w:rPr>
                <w:rFonts w:ascii="Arial" w:cs="Arial"/>
                <w:color w:val="000000"/>
                <w:sz w:val="16"/>
              </w:rPr>
              <w:t xml:space="preserve">530112</w:t>
            </w:r>
          </w:p>
          <w:tcPr>
            <w:shd w:val="clear" w:color="000000" w:fill="CCFFCC"/>
            <w:gridSpan w:val="4"/>
          </w:tcPr>
        </w:tc>
        <w:tc>
          <w:p>
            <w:pPr>
              <w:spacing w:after="0"/>
            </w:pPr>
            <w:r>
              <w:rPr>
                <w:rFonts w:ascii="Arial" w:cs="Arial"/>
                <w:color w:val="000000"/>
                <w:sz w:val="16"/>
              </w:rPr>
              <w:t xml:space="preserve">      TR on Stage 3 BB I for BBAI; UE to network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CP#56 completed. Identify additional FMC specific procedures in addition to those in 24.302 (on access authentication &amp; authorization and tunnel management; IP mobility mode selection; security aspects) CP#56 completed. Identify additional FMC specific procedurES in CP-150addition to those in 24.302 (on access authentication &amp; authorization and tunnel management; IP mobility mode selection; security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2005</w:t>
            </w:r>
          </w:p>
          <w:tcPr>
            <w:shd w:val="clear" w:color="000000" w:fill="CCFFCC"/>
            <w:gridSpan w:val="4"/>
          </w:tcPr>
        </w:tc>
        <w:tc>
          <w:p>
            <w:pPr>
              <w:spacing w:after="0"/>
            </w:pPr>
            <w:r>
              <w:rPr>
                <w:rFonts w:ascii="Arial" w:cs="Arial"/>
                <w:color w:val="000000"/>
                <w:sz w:val="16"/>
              </w:rPr>
              <w:t xml:space="preserve">550005</w:t>
            </w:r>
          </w:p>
          <w:tcPr>
            <w:shd w:val="clear" w:color="000000" w:fill="CCFFCC"/>
            <w:gridSpan w:val="4"/>
          </w:tcPr>
        </w:tc>
        <w:tc>
          <w:p>
            <w:pPr>
              <w:spacing w:after="0"/>
            </w:pPr>
            <w:r>
              <w:rPr>
                <w:rFonts w:ascii="Arial" w:cs="Arial"/>
                <w:color w:val="000000"/>
                <w:sz w:val="16"/>
              </w:rPr>
              <w:t xml:space="preserve">      TR on Stage 3 BB I for BBAI; Home (e)Node B – Security Gateway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2006</w:t>
            </w:r>
          </w:p>
          <w:tcPr>
            <w:shd w:val="clear" w:color="000000" w:fill="E3E3E3"/>
            <w:gridSpan w:val="4"/>
          </w:tcPr>
        </w:tc>
        <w:tc>
          <w:p>
            <w:pPr>
              <w:spacing w:after="0"/>
            </w:pPr>
            <w:r>
              <w:rPr>
                <w:rFonts w:ascii="Arial" w:cs="Arial"/>
                <w:color w:val="000000"/>
                <w:sz w:val="16"/>
              </w:rPr>
              <w:t xml:space="preserve">551002</w:t>
            </w:r>
          </w:p>
          <w:tcPr>
            <w:shd w:val="clear" w:color="000000" w:fill="E3E3E3"/>
            <w:gridSpan w:val="4"/>
          </w:tcPr>
        </w:tc>
        <w:tc>
          <w:p>
            <w:pPr>
              <w:spacing w:after="0"/>
            </w:pPr>
            <w:r>
              <w:rPr>
                <w:rFonts w:ascii="Arial" w:cs="Arial"/>
                <w:color w:val="000000"/>
                <w:sz w:val="16"/>
              </w:rPr>
              <w:t xml:space="preserve">      Deleted - (IETF) on Stage 3 BB I for BBAI; Home (e)Node B – Security Gateway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CP-120419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Lionel Morand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2007</w:t>
            </w:r>
          </w:p>
          <w:tcPr>
            <w:shd w:val="clear" w:color="000000" w:fill="CCFFCC"/>
            <w:gridSpan w:val="4"/>
          </w:tcPr>
        </w:tc>
        <w:tc>
          <w:p>
            <w:pPr>
              <w:spacing w:after="0"/>
            </w:pPr>
            <w:r>
              <w:rPr>
                <w:rFonts w:ascii="Arial" w:cs="Arial"/>
                <w:color w:val="000000"/>
                <w:sz w:val="16"/>
              </w:rPr>
              <w:t xml:space="preserve">530212</w:t>
            </w:r>
          </w:p>
          <w:tcPr>
            <w:shd w:val="clear" w:color="000000" w:fill="CCFFCC"/>
            <w:gridSpan w:val="4"/>
          </w:tcPr>
        </w:tc>
        <w:tc>
          <w:p>
            <w:pPr>
              <w:spacing w:after="0"/>
            </w:pPr>
            <w:r>
              <w:rPr>
                <w:rFonts w:ascii="Arial" w:cs="Arial"/>
                <w:color w:val="000000"/>
                <w:sz w:val="16"/>
              </w:rPr>
              <w:t xml:space="preserve">      CT1 part of Stage 3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2008</w:t>
            </w:r>
          </w:p>
          <w:tcPr>
            <w:shd w:val="clear" w:color="000000" w:fill="CCFFCC"/>
            <w:gridSpan w:val="4"/>
          </w:tcPr>
        </w:tc>
        <w:tc>
          <w:p>
            <w:pPr>
              <w:spacing w:after="0"/>
            </w:pPr>
            <w:r>
              <w:rPr>
                <w:rFonts w:ascii="Arial" w:cs="Arial"/>
                <w:color w:val="000000"/>
                <w:sz w:val="16"/>
              </w:rPr>
              <w:t xml:space="preserve">530312</w:t>
            </w:r>
          </w:p>
          <w:tcPr>
            <w:shd w:val="clear" w:color="000000" w:fill="CCFFCC"/>
            <w:gridSpan w:val="4"/>
          </w:tcPr>
        </w:tc>
        <w:tc>
          <w:p>
            <w:pPr>
              <w:spacing w:after="0"/>
            </w:pPr>
            <w:r>
              <w:rPr>
                <w:rFonts w:ascii="Arial" w:cs="Arial"/>
                <w:color w:val="000000"/>
                <w:sz w:val="16"/>
              </w:rPr>
              <w:t xml:space="preserve">      CT3 part of Stage 3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2009</w:t>
            </w:r>
          </w:p>
          <w:tcPr>
            <w:shd w:val="clear" w:color="000000" w:fill="CCFFCC"/>
            <w:gridSpan w:val="4"/>
          </w:tcPr>
        </w:tc>
        <w:tc>
          <w:p>
            <w:pPr>
              <w:spacing w:after="0"/>
            </w:pPr>
            <w:r>
              <w:rPr>
                <w:rFonts w:ascii="Arial" w:cs="Arial"/>
                <w:color w:val="000000"/>
                <w:sz w:val="16"/>
              </w:rPr>
              <w:t xml:space="preserve">530412</w:t>
            </w:r>
          </w:p>
          <w:tcPr>
            <w:shd w:val="clear" w:color="000000" w:fill="CCFFCC"/>
            <w:gridSpan w:val="4"/>
          </w:tcPr>
        </w:tc>
        <w:tc>
          <w:p>
            <w:pPr>
              <w:spacing w:after="0"/>
            </w:pPr>
            <w:r>
              <w:rPr>
                <w:rFonts w:ascii="Arial" w:cs="Arial"/>
                <w:color w:val="000000"/>
                <w:sz w:val="16"/>
              </w:rPr>
              <w:t xml:space="preserve">      CT4 part of Stage 3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2010</w:t>
            </w:r>
          </w:p>
          <w:tcPr>
            <w:shd w:val="clear" w:color="000000" w:fill="CCFFCC"/>
            <w:gridSpan w:val="4"/>
          </w:tcPr>
        </w:tc>
        <w:tc>
          <w:p>
            <w:pPr>
              <w:spacing w:after="0"/>
            </w:pPr>
            <w:r>
              <w:rPr>
                <w:rFonts w:ascii="Arial" w:cs="Arial"/>
                <w:color w:val="000000"/>
                <w:sz w:val="16"/>
              </w:rPr>
              <w:t xml:space="preserve">490026</w:t>
            </w:r>
          </w:p>
          <w:tcPr>
            <w:shd w:val="clear" w:color="000000" w:fill="CCFFCC"/>
            <w:gridSpan w:val="4"/>
          </w:tcPr>
        </w:tc>
        <w:tc>
          <w:p>
            <w:pPr>
              <w:spacing w:after="0"/>
            </w:pPr>
            <w:r>
              <w:rPr>
                <w:rFonts w:ascii="Arial" w:cs="Arial"/>
                <w:b/>
                <w:color w:val="000000"/>
                <w:sz w:val="16"/>
              </w:rPr>
              <w:t xml:space="preserve">   Stage 1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BBAI_BBII-CTofldS1</w:t>
            </w:r>
          </w:p>
          <w:tcPr>
            <w:shd w:val="clear" w:color="000000" w:fill="CCFFCC"/>
            <w:gridSpan w:val="4"/>
          </w:tcPr>
        </w:tc>
        <w:tc>
          <w:p>
            <w:pPr>
              <w:spacing w:after="0"/>
            </w:pPr>
            <w:r>
              <w:rPr>
                <w:rFonts w:ascii="Arial" w:cs="Arial"/>
                <w:color w:val="000000"/>
                <w:sz w:val="16"/>
              </w:rPr>
              <w:t xml:space="preserve">BBAI_BBII-CTofldS1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Olle.Eriksson@ericsson.com</w:t>
            </w:r>
          </w:p>
          <w:tcPr>
            <w:shd w:val="clear" w:color="000000" w:fill="CCFFCC"/>
            <w:gridSpan w:val="4"/>
          </w:tcPr>
        </w:tc>
        <w:tc>
          <w:p>
            <w:pPr>
              <w:spacing w:after="0"/>
            </w:pPr>
            <w:r>
              <w:rPr>
                <w:rFonts w:ascii="Arial" w:cs="Arial"/>
                <w:color w:val="000000"/>
                <w:sz w:val="16"/>
              </w:rPr>
              <w:t xml:space="preserve">SP#53 completed. 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2011</w:t>
            </w:r>
          </w:p>
          <w:tcPr>
            <w:shd w:val="clear" w:color="000000" w:fill="CCFFCC"/>
            <w:gridSpan w:val="4"/>
          </w:tcPr>
        </w:tc>
        <w:tc>
          <w:p>
            <w:pPr>
              <w:spacing w:after="0"/>
            </w:pPr>
            <w:r>
              <w:rPr>
                <w:rFonts w:ascii="Arial" w:cs="Arial"/>
                <w:color w:val="000000"/>
                <w:sz w:val="16"/>
              </w:rPr>
              <w:t xml:space="preserve">470024</w:t>
            </w:r>
          </w:p>
          <w:tcPr>
            <w:shd w:val="clear" w:color="000000" w:fill="CCFFCC"/>
            <w:gridSpan w:val="4"/>
          </w:tcPr>
        </w:tc>
        <w:tc>
          <w:p>
            <w:pPr>
              <w:spacing w:after="0"/>
            </w:pPr>
            <w:r>
              <w:rPr>
                <w:rFonts w:ascii="Arial" w:cs="Arial"/>
                <w:b/>
                <w:color w:val="000000"/>
                <w:sz w:val="16"/>
              </w:rPr>
              <w:t xml:space="preserve">   Stage 2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BBAI_BBII-CTofldS2</w:t>
            </w:r>
          </w:p>
          <w:tcPr>
            <w:shd w:val="clear" w:color="000000" w:fill="CCFFCC"/>
            <w:gridSpan w:val="4"/>
          </w:tcPr>
        </w:tc>
        <w:tc>
          <w:p>
            <w:pPr>
              <w:spacing w:after="0"/>
            </w:pPr>
            <w:r>
              <w:rPr>
                <w:rFonts w:ascii="Arial" w:cs="Arial"/>
                <w:color w:val="000000"/>
                <w:sz w:val="16"/>
              </w:rPr>
              <w:t xml:space="preserve">BBAI_BBII-CTofldS2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stefan.rommer@ericsson.com</w:t>
            </w:r>
          </w:p>
          <w:tcPr>
            <w:shd w:val="clear" w:color="000000" w:fill="CCFFCC"/>
            <w:gridSpan w:val="4"/>
          </w:tcPr>
        </w:tc>
        <w:tc>
          <w:p>
            <w:pPr>
              <w:spacing w:after="0"/>
            </w:pPr>
            <w:r>
              <w:rPr>
                <w:rFonts w:ascii="Arial" w:cs="Arial"/>
                <w:color w:val="000000"/>
                <w:sz w:val="16"/>
              </w:rPr>
              <w:t xml:space="preserve">SP#56 completed. 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2012</w:t>
            </w:r>
          </w:p>
          <w:tcPr>
            <w:shd w:val="clear" w:color="000000" w:fill="CCFFCC"/>
            <w:gridSpan w:val="4"/>
          </w:tcPr>
        </w:tc>
        <w:tc>
          <w:p>
            <w:pPr>
              <w:spacing w:after="0"/>
            </w:pPr>
            <w:r>
              <w:rPr>
                <w:rFonts w:ascii="Arial" w:cs="Arial"/>
                <w:color w:val="000000"/>
                <w:sz w:val="16"/>
              </w:rPr>
              <w:t xml:space="preserve">530013</w:t>
            </w:r>
          </w:p>
          <w:tcPr>
            <w:shd w:val="clear" w:color="000000" w:fill="CCFFCC"/>
            <w:gridSpan w:val="4"/>
          </w:tcPr>
        </w:tc>
        <w:tc>
          <w:p>
            <w:pPr>
              <w:spacing w:after="0"/>
            </w:pPr>
            <w:r>
              <w:rPr>
                <w:rFonts w:ascii="Arial" w:cs="Arial"/>
                <w:b/>
                <w:color w:val="000000"/>
                <w:sz w:val="16"/>
              </w:rPr>
              <w:t xml:space="preserve">   Stage 3 BB II - Core Network impacts: BBF interworking with offload in access network for WLAN and for H(e)NB</w:t>
            </w:r>
          </w:p>
          <w:tcPr>
            <w:shd w:val="clear" w:color="000000" w:fill="CCFFCC"/>
            <w:gridSpan w:val="4"/>
          </w:tcPr>
        </w:tc>
        <w:tc>
          <w:p>
            <w:pPr>
              <w:spacing w:after="0"/>
            </w:pPr>
            <w:r>
              <w:rPr>
                <w:rFonts w:ascii="Arial" w:cs="Arial"/>
                <w:color w:val="000000"/>
                <w:sz w:val="16"/>
              </w:rPr>
              <w:t xml:space="preserve">BBAI_BBII-CT</w:t>
            </w:r>
          </w:p>
          <w:tcPr>
            <w:shd w:val="clear" w:color="000000" w:fill="CCFFCC"/>
            <w:gridSpan w:val="4"/>
          </w:tcPr>
        </w:tc>
        <w:tc>
          <w:p>
            <w:pPr>
              <w:spacing w:after="0"/>
            </w:pPr>
            <w:r>
              <w:rPr>
                <w:rFonts w:ascii="Arial" w:cs="Arial"/>
                <w:color w:val="000000"/>
                <w:sz w:val="16"/>
              </w:rPr>
              <w:t xml:space="preserve">BBAI_BBII-CT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2013</w:t>
            </w:r>
          </w:p>
          <w:tcPr>
            <w:shd w:val="clear" w:color="000000" w:fill="CCFFCC"/>
            <w:gridSpan w:val="4"/>
          </w:tcPr>
        </w:tc>
        <w:tc>
          <w:p>
            <w:pPr>
              <w:spacing w:after="0"/>
            </w:pPr>
            <w:r>
              <w:rPr>
                <w:rFonts w:ascii="Arial" w:cs="Arial"/>
                <w:color w:val="000000"/>
                <w:sz w:val="16"/>
              </w:rPr>
              <w:t xml:space="preserve">530113</w:t>
            </w:r>
          </w:p>
          <w:tcPr>
            <w:shd w:val="clear" w:color="000000" w:fill="CCFFCC"/>
            <w:gridSpan w:val="4"/>
          </w:tcPr>
        </w:tc>
        <w:tc>
          <w:p>
            <w:pPr>
              <w:spacing w:after="0"/>
            </w:pPr>
            <w:r>
              <w:rPr>
                <w:rFonts w:ascii="Arial" w:cs="Arial"/>
                <w:color w:val="000000"/>
                <w:sz w:val="16"/>
              </w:rPr>
              <w:t xml:space="preserve">      TR on Stage 3 BB II for 3GPP System to Fixed Broadband Access Network Interworking; UE to network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2014</w:t>
            </w:r>
          </w:p>
          <w:tcPr>
            <w:shd w:val="clear" w:color="000000" w:fill="CCFFCC"/>
            <w:gridSpan w:val="4"/>
          </w:tcPr>
        </w:tc>
        <w:tc>
          <w:p>
            <w:pPr>
              <w:spacing w:after="0"/>
            </w:pPr>
            <w:r>
              <w:rPr>
                <w:rFonts w:ascii="Arial" w:cs="Arial"/>
                <w:color w:val="000000"/>
                <w:sz w:val="16"/>
              </w:rPr>
              <w:t xml:space="preserve">530213</w:t>
            </w:r>
          </w:p>
          <w:tcPr>
            <w:shd w:val="clear" w:color="000000" w:fill="CCFFCC"/>
            <w:gridSpan w:val="4"/>
          </w:tcPr>
        </w:tc>
        <w:tc>
          <w:p>
            <w:pPr>
              <w:spacing w:after="0"/>
            </w:pPr>
            <w:r>
              <w:rPr>
                <w:rFonts w:ascii="Arial" w:cs="Arial"/>
                <w:color w:val="000000"/>
                <w:sz w:val="16"/>
              </w:rPr>
              <w:t xml:space="preserve">      CT1 part of Stage 3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2015</w:t>
            </w:r>
          </w:p>
          <w:tcPr>
            <w:shd w:val="clear" w:color="000000" w:fill="CCFFCC"/>
            <w:gridSpan w:val="4"/>
          </w:tcPr>
        </w:tc>
        <w:tc>
          <w:p>
            <w:pPr>
              <w:spacing w:after="0"/>
            </w:pPr>
            <w:r>
              <w:rPr>
                <w:rFonts w:ascii="Arial" w:cs="Arial"/>
                <w:color w:val="000000"/>
                <w:sz w:val="16"/>
              </w:rPr>
              <w:t xml:space="preserve">530313</w:t>
            </w:r>
          </w:p>
          <w:tcPr>
            <w:shd w:val="clear" w:color="000000" w:fill="CCFFCC"/>
            <w:gridSpan w:val="4"/>
          </w:tcPr>
        </w:tc>
        <w:tc>
          <w:p>
            <w:pPr>
              <w:spacing w:after="0"/>
            </w:pPr>
            <w:r>
              <w:rPr>
                <w:rFonts w:ascii="Arial" w:cs="Arial"/>
                <w:color w:val="000000"/>
                <w:sz w:val="16"/>
              </w:rPr>
              <w:t xml:space="preserve">      CT3 part of Stage 3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2016</w:t>
            </w:r>
          </w:p>
          <w:tcPr>
            <w:shd w:val="clear" w:color="000000" w:fill="CCFFCC"/>
            <w:gridSpan w:val="4"/>
          </w:tcPr>
        </w:tc>
        <w:tc>
          <w:p>
            <w:pPr>
              <w:spacing w:after="0"/>
            </w:pPr>
            <w:r>
              <w:rPr>
                <w:rFonts w:ascii="Arial" w:cs="Arial"/>
                <w:color w:val="000000"/>
                <w:sz w:val="16"/>
              </w:rPr>
              <w:t xml:space="preserve">530413</w:t>
            </w:r>
          </w:p>
          <w:tcPr>
            <w:shd w:val="clear" w:color="000000" w:fill="CCFFCC"/>
            <w:gridSpan w:val="4"/>
          </w:tcPr>
        </w:tc>
        <w:tc>
          <w:p>
            <w:pPr>
              <w:spacing w:after="0"/>
            </w:pPr>
            <w:r>
              <w:rPr>
                <w:rFonts w:ascii="Arial" w:cs="Arial"/>
                <w:color w:val="000000"/>
                <w:sz w:val="16"/>
              </w:rPr>
              <w:t xml:space="preserve">      CT4 part of Stage 3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2017</w:t>
            </w:r>
          </w:p>
          <w:tcPr>
            <w:shd w:val="clear" w:color="000000" w:fill="E3E3E3"/>
            <w:gridSpan w:val="4"/>
          </w:tcPr>
        </w:tc>
        <w:tc>
          <w:p>
            <w:pPr>
              <w:spacing w:after="0"/>
            </w:pPr>
            <w:r>
              <w:rPr>
                <w:rFonts w:ascii="Arial" w:cs="Arial"/>
                <w:color w:val="000000"/>
                <w:sz w:val="16"/>
              </w:rPr>
              <w:t xml:space="preserve">490027</w:t>
            </w:r>
          </w:p>
          <w:tcPr>
            <w:shd w:val="clear" w:color="000000" w:fill="E3E3E3"/>
            <w:gridSpan w:val="4"/>
          </w:tcPr>
        </w:tc>
        <w:tc>
          <w:p>
            <w:pPr>
              <w:spacing w:after="0"/>
            </w:pPr>
            <w:r>
              <w:rPr>
                <w:rFonts w:ascii="Arial" w:cs="Arial"/>
                <w:b/>
                <w:color w:val="000000"/>
                <w:sz w:val="16"/>
              </w:rPr>
              <w:t xml:space="preserve">   Deleted - Stage 1 BB III: BBF convergence and network based mobility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2010-09-23</w:t>
            </w:r>
          </w:p>
          <w:tcPr>
            <w:shd w:val="clear" w:color="000000" w:fill="E3E3E3"/>
            <w:gridSpan w:val="4"/>
          </w:tcPr>
        </w:tc>
        <w:tc>
          <w:p>
            <w:pPr>
              <w:spacing w:after="0"/>
            </w:pPr>
            <w:r>
              <w:rPr>
                <w:rFonts w:ascii="Arial" w:cs="Arial"/>
                <w:color w:val="000000"/>
                <w:sz w:val="16"/>
              </w:rPr>
              <w:t xml:space="preserve">2011-09-21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SP-120539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Amar Deol (adeol@huawei.com)</w:t>
            </w:r>
          </w:p>
          <w:tcPr>
            <w:shd w:val="clear" w:color="000000" w:fill="E3E3E3"/>
            <w:gridSpan w:val="4"/>
          </w:tcPr>
        </w:tc>
        <w:tc>
          <w:p>
            <w:pPr>
              <w:spacing w:after="0"/>
            </w:pPr>
            <w:r>
              <w:rPr>
                <w:rFonts w:ascii="Arial" w:cs="Arial"/>
                <w:color w:val="000000"/>
                <w:sz w:val="16"/>
              </w:rPr>
              <w:t xml:space="preserve">SP#57 stopped. Updated WID SP-120419=&gt;SP-120539 (removed BB3 objectives not implemented in Stage 2). SP#53 completed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2018</w:t>
            </w:r>
          </w:p>
          <w:tcPr>
            <w:shd w:val="clear" w:color="000000" w:fill="E3E3E3"/>
            <w:gridSpan w:val="4"/>
          </w:tcPr>
        </w:tc>
        <w:tc>
          <w:p>
            <w:pPr>
              <w:spacing w:after="0"/>
            </w:pPr>
            <w:r>
              <w:rPr>
                <w:rFonts w:ascii="Arial" w:cs="Arial"/>
                <w:color w:val="000000"/>
                <w:sz w:val="16"/>
              </w:rPr>
              <w:t xml:space="preserve">470025</w:t>
            </w:r>
          </w:p>
          <w:tcPr>
            <w:shd w:val="clear" w:color="000000" w:fill="E3E3E3"/>
            <w:gridSpan w:val="4"/>
          </w:tcPr>
        </w:tc>
        <w:tc>
          <w:p>
            <w:pPr>
              <w:spacing w:after="0"/>
            </w:pPr>
            <w:r>
              <w:rPr>
                <w:rFonts w:ascii="Arial" w:cs="Arial"/>
                <w:b/>
                <w:color w:val="000000"/>
                <w:sz w:val="16"/>
              </w:rPr>
              <w:t xml:space="preserve">   Deleted - Stage 2 BB III: BBF convergence and network based mobility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2010-09-28</w:t>
            </w:r>
          </w:p>
          <w:tcPr>
            <w:shd w:val="clear" w:color="000000" w:fill="E3E3E3"/>
            <w:gridSpan w:val="4"/>
          </w:tcPr>
        </w:tc>
        <w:tc>
          <w:p>
            <w:pPr>
              <w:spacing w:after="0"/>
            </w:pPr>
            <w:r>
              <w:rPr>
                <w:rFonts w:ascii="Arial" w:cs="Arial"/>
                <w:color w:val="000000"/>
                <w:sz w:val="16"/>
              </w:rPr>
              <w:t xml:space="preserve">2012-03-07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SP-120539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marco.spini@huawei.com</w:t>
            </w:r>
          </w:p>
          <w:tcPr>
            <w:shd w:val="clear" w:color="000000" w:fill="E3E3E3"/>
            <w:gridSpan w:val="4"/>
          </w:tcPr>
        </w:tc>
        <w:tc>
          <w:p>
            <w:pPr>
              <w:spacing w:after="0"/>
            </w:pPr>
            <w:r>
              <w:rPr>
                <w:rFonts w:ascii="Arial" w:cs="Arial"/>
                <w:color w:val="000000"/>
                <w:sz w:val="16"/>
              </w:rPr>
              <w:t xml:space="preserve">SP#57 updated WID SP-120419=&gt;SP-120539 (removed BB3 objectives not implemented in Stage 2). SP#55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2019</w:t>
            </w:r>
          </w:p>
          <w:tcPr>
            <w:shd w:val="clear" w:color="000000" w:fill="E3E3E3"/>
            <w:gridSpan w:val="4"/>
          </w:tcPr>
        </w:tc>
        <w:tc>
          <w:p>
            <w:pPr>
              <w:spacing w:after="0"/>
            </w:pPr>
            <w:r>
              <w:rPr>
                <w:rFonts w:ascii="Arial" w:cs="Arial"/>
                <w:color w:val="000000"/>
                <w:sz w:val="16"/>
              </w:rPr>
              <w:t xml:space="preserve">530014</w:t>
            </w:r>
          </w:p>
          <w:tcPr>
            <w:shd w:val="clear" w:color="000000" w:fill="E3E3E3"/>
            <w:gridSpan w:val="4"/>
          </w:tcPr>
        </w:tc>
        <w:tc>
          <w:p>
            <w:pPr>
              <w:spacing w:after="0"/>
            </w:pPr>
            <w:r>
              <w:rPr>
                <w:rFonts w:ascii="Arial" w:cs="Arial"/>
                <w:b/>
                <w:color w:val="000000"/>
                <w:sz w:val="16"/>
              </w:rPr>
              <w:t xml:space="preserve">   Deleted - Stage 3 BB III - Core Network impacts: BBF convergence and network based mobility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C3,C1,C4</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2020</w:t>
            </w:r>
          </w:p>
          <w:tcPr>
            <w:shd w:val="clear" w:color="000000" w:fill="E3E3E3"/>
            <w:gridSpan w:val="4"/>
          </w:tcPr>
        </w:tc>
        <w:tc>
          <w:p>
            <w:pPr>
              <w:spacing w:after="0"/>
            </w:pPr>
            <w:r>
              <w:rPr>
                <w:rFonts w:ascii="Arial" w:cs="Arial"/>
                <w:color w:val="000000"/>
                <w:sz w:val="16"/>
              </w:rPr>
              <w:t xml:space="preserve">530114</w:t>
            </w:r>
          </w:p>
          <w:tcPr>
            <w:shd w:val="clear" w:color="000000" w:fill="E3E3E3"/>
            <w:gridSpan w:val="4"/>
          </w:tcPr>
        </w:tc>
        <w:tc>
          <w:p>
            <w:pPr>
              <w:spacing w:after="0"/>
            </w:pPr>
            <w:r>
              <w:rPr>
                <w:rFonts w:ascii="Arial" w:cs="Arial"/>
                <w:color w:val="000000"/>
                <w:sz w:val="16"/>
              </w:rPr>
              <w:t xml:space="preserve">      Deleted - TR on Stage 3 BB III for 3GPP System to Fixed Broadband Access Network Interworking; UE to network protocols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2021</w:t>
            </w:r>
          </w:p>
          <w:tcPr>
            <w:shd w:val="clear" w:color="000000" w:fill="E3E3E3"/>
            <w:gridSpan w:val="4"/>
          </w:tcPr>
        </w:tc>
        <w:tc>
          <w:p>
            <w:pPr>
              <w:spacing w:after="0"/>
            </w:pPr>
            <w:r>
              <w:rPr>
                <w:rFonts w:ascii="Arial" w:cs="Arial"/>
                <w:color w:val="000000"/>
                <w:sz w:val="16"/>
              </w:rPr>
              <w:t xml:space="preserve">530214</w:t>
            </w:r>
          </w:p>
          <w:tcPr>
            <w:shd w:val="clear" w:color="000000" w:fill="E3E3E3"/>
            <w:gridSpan w:val="4"/>
          </w:tcPr>
        </w:tc>
        <w:tc>
          <w:p>
            <w:pPr>
              <w:spacing w:after="0"/>
            </w:pPr>
            <w:r>
              <w:rPr>
                <w:rFonts w:ascii="Arial" w:cs="Arial"/>
                <w:color w:val="000000"/>
                <w:sz w:val="16"/>
              </w:rPr>
              <w:t xml:space="preserve">      Deleted - CT1 part of Stage 3 BB III: BBF convergence and network based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2022</w:t>
            </w:r>
          </w:p>
          <w:tcPr>
            <w:shd w:val="clear" w:color="000000" w:fill="E3E3E3"/>
            <w:gridSpan w:val="4"/>
          </w:tcPr>
        </w:tc>
        <w:tc>
          <w:p>
            <w:pPr>
              <w:spacing w:after="0"/>
            </w:pPr>
            <w:r>
              <w:rPr>
                <w:rFonts w:ascii="Arial" w:cs="Arial"/>
                <w:color w:val="000000"/>
                <w:sz w:val="16"/>
              </w:rPr>
              <w:t xml:space="preserve">530314</w:t>
            </w:r>
          </w:p>
          <w:tcPr>
            <w:shd w:val="clear" w:color="000000" w:fill="E3E3E3"/>
            <w:gridSpan w:val="4"/>
          </w:tcPr>
        </w:tc>
        <w:tc>
          <w:p>
            <w:pPr>
              <w:spacing w:after="0"/>
            </w:pPr>
            <w:r>
              <w:rPr>
                <w:rFonts w:ascii="Arial" w:cs="Arial"/>
                <w:color w:val="000000"/>
                <w:sz w:val="16"/>
              </w:rPr>
              <w:t xml:space="preserve">      Deleted - CT3 part of Stage 3 BB III: BBF convergence and network based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2023</w:t>
            </w:r>
          </w:p>
          <w:tcPr>
            <w:shd w:val="clear" w:color="000000" w:fill="E3E3E3"/>
            <w:gridSpan w:val="4"/>
          </w:tcPr>
        </w:tc>
        <w:tc>
          <w:p>
            <w:pPr>
              <w:spacing w:after="0"/>
            </w:pPr>
            <w:r>
              <w:rPr>
                <w:rFonts w:ascii="Arial" w:cs="Arial"/>
                <w:color w:val="000000"/>
                <w:sz w:val="16"/>
              </w:rPr>
              <w:t xml:space="preserve">530414</w:t>
            </w:r>
          </w:p>
          <w:tcPr>
            <w:shd w:val="clear" w:color="000000" w:fill="E3E3E3"/>
            <w:gridSpan w:val="4"/>
          </w:tcPr>
        </w:tc>
        <w:tc>
          <w:p>
            <w:pPr>
              <w:spacing w:after="0"/>
            </w:pPr>
            <w:r>
              <w:rPr>
                <w:rFonts w:ascii="Arial" w:cs="Arial"/>
                <w:color w:val="000000"/>
                <w:sz w:val="16"/>
              </w:rPr>
              <w:t xml:space="preserve">      Deleted - CT4 part of Stage 3 BB III: BBF convergence and network based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2024</w:t>
            </w:r>
          </w:p>
          <w:tcPr>
            <w:shd w:val="clear" w:color="000000" w:fill="CCFFCC"/>
            <w:gridSpan w:val="4"/>
          </w:tcPr>
        </w:tc>
        <w:tc>
          <w:p>
            <w:pPr>
              <w:spacing w:after="0"/>
            </w:pPr>
            <w:r>
              <w:rPr>
                <w:rFonts w:ascii="Arial" w:cs="Arial"/>
                <w:color w:val="000000"/>
                <w:sz w:val="16"/>
              </w:rPr>
              <w:t xml:space="preserve">480035</w:t>
            </w:r>
          </w:p>
          <w:tcPr>
            <w:shd w:val="clear" w:color="000000" w:fill="CCFFCC"/>
            <w:gridSpan w:val="4"/>
          </w:tcPr>
        </w:tc>
        <w:tc>
          <w:p>
            <w:pPr>
              <w:spacing w:after="0"/>
            </w:pPr>
            <w:r>
              <w:rPr>
                <w:rFonts w:ascii="Arial" w:cs="Arial"/>
                <w:b/>
                <w:color w:val="0000FF"/>
                <w:sz w:val="16"/>
              </w:rPr>
              <w:t xml:space="preserve">Single Radio Voice Call Continuity (SRVCC) aspect of enhancements for Multimedia Priority Service</w:t>
            </w:r>
          </w:p>
          <w:tcPr>
            <w:shd w:val="clear" w:color="0000FF" w:fill="CCFFCC"/>
            <w:gridSpan w:val="4"/>
          </w:tcPr>
        </w:tc>
        <w:tc>
          <w:p>
            <w:pPr>
              <w:spacing w:after="0"/>
            </w:pPr>
            <w:r>
              <w:rPr>
                <w:rFonts w:ascii="Arial" w:cs="Arial"/>
                <w:color w:val="000000"/>
                <w:sz w:val="16"/>
              </w:rPr>
              <w:t xml:space="preserve">eMPS_SRVCC</w:t>
            </w:r>
          </w:p>
          <w:tcPr>
            <w:shd w:val="clear" w:color="000000" w:fill="CCFFCC"/>
            <w:gridSpan w:val="4"/>
          </w:tcPr>
        </w:tc>
        <w:tc>
          <w:p>
            <w:pPr>
              <w:spacing w:after="0"/>
            </w:pPr>
            <w:r>
              <w:rPr>
                <w:rFonts w:ascii="Arial" w:cs="Arial"/>
                <w:color w:val="000000"/>
                <w:sz w:val="16"/>
              </w:rPr>
              <w:t xml:space="preserve">eMPS_SRVCC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SP#54 completed. Analyze and if needed specify mechanisms for the priority handling of SRVCC with regard to LTE/EPC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2025</w:t>
            </w:r>
          </w:p>
          <w:tcPr>
            <w:shd w:val="clear" w:color="000000" w:fill="CCFFCC"/>
            <w:gridSpan w:val="4"/>
          </w:tcPr>
        </w:tc>
        <w:tc>
          <w:p>
            <w:pPr>
              <w:spacing w:after="0"/>
            </w:pPr>
            <w:r>
              <w:rPr>
                <w:rFonts w:ascii="Arial" w:cs="Arial"/>
                <w:color w:val="000000"/>
                <w:sz w:val="16"/>
              </w:rPr>
              <w:t xml:space="preserve">480135</w:t>
            </w:r>
          </w:p>
          <w:tcPr>
            <w:shd w:val="clear" w:color="000000" w:fill="CCFFCC"/>
            <w:gridSpan w:val="4"/>
          </w:tcPr>
        </w:tc>
        <w:tc>
          <w:p>
            <w:pPr>
              <w:spacing w:after="0"/>
            </w:pPr>
            <w:r>
              <w:rPr>
                <w:rFonts w:ascii="Arial" w:cs="Arial"/>
                <w:b/>
                <w:color w:val="000000"/>
                <w:sz w:val="16"/>
              </w:rPr>
              <w:t xml:space="preserve">   TR on SRVCC for eMPS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2026</w:t>
            </w:r>
          </w:p>
          <w:tcPr>
            <w:shd w:val="clear" w:color="000000" w:fill="CCFFCC"/>
            <w:gridSpan w:val="4"/>
          </w:tcPr>
        </w:tc>
        <w:tc>
          <w:p>
            <w:pPr>
              <w:spacing w:after="0"/>
            </w:pPr>
            <w:r>
              <w:rPr>
                <w:rFonts w:ascii="Arial" w:cs="Arial"/>
                <w:color w:val="000000"/>
                <w:sz w:val="16"/>
              </w:rPr>
              <w:t xml:space="preserve">480235</w:t>
            </w:r>
          </w:p>
          <w:tcPr>
            <w:shd w:val="clear" w:color="000000" w:fill="CCFFCC"/>
            <w:gridSpan w:val="4"/>
          </w:tcPr>
        </w:tc>
        <w:tc>
          <w:p>
            <w:pPr>
              <w:spacing w:after="0"/>
            </w:pPr>
            <w:r>
              <w:rPr>
                <w:rFonts w:ascii="Arial" w:cs="Arial"/>
                <w:b/>
                <w:color w:val="000000"/>
                <w:sz w:val="16"/>
              </w:rPr>
              <w:t xml:space="preserve">   Stage 2 on SRVCC for eMPS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2027</w:t>
            </w:r>
          </w:p>
          <w:tcPr>
            <w:shd w:val="clear" w:color="000000" w:fill="CCFFCC"/>
            <w:gridSpan w:val="4"/>
          </w:tcPr>
        </w:tc>
        <w:tc>
          <w:p>
            <w:pPr>
              <w:spacing w:after="0"/>
            </w:pPr>
            <w:r>
              <w:rPr>
                <w:rFonts w:ascii="Arial" w:cs="Arial"/>
                <w:color w:val="000000"/>
                <w:sz w:val="16"/>
              </w:rPr>
              <w:t xml:space="preserve">500026</w:t>
            </w:r>
          </w:p>
          <w:tcPr>
            <w:shd w:val="clear" w:color="000000" w:fill="CCFFCC"/>
            <w:gridSpan w:val="4"/>
          </w:tcPr>
        </w:tc>
        <w:tc>
          <w:p>
            <w:pPr>
              <w:spacing w:after="0"/>
            </w:pPr>
            <w:r>
              <w:rPr>
                <w:rFonts w:ascii="Arial" w:cs="Arial"/>
                <w:b/>
                <w:color w:val="0000FF"/>
                <w:sz w:val="16"/>
              </w:rPr>
              <w:t xml:space="preserve">Single Radio Video Call Continuity for 3G-CS</w:t>
            </w:r>
          </w:p>
          <w:tcPr>
            <w:shd w:val="clear" w:color="0000FF" w:fill="CCFFCC"/>
            <w:gridSpan w:val="4"/>
          </w:tcPr>
        </w:tc>
        <w:tc>
          <w:p>
            <w:pPr>
              <w:spacing w:after="0"/>
            </w:pPr>
            <w:r>
              <w:rPr>
                <w:rFonts w:ascii="Arial" w:cs="Arial"/>
                <w:color w:val="000000"/>
                <w:sz w:val="16"/>
              </w:rPr>
              <w:t xml:space="preserve">vSRVCC</w:t>
            </w:r>
          </w:p>
          <w:tcPr>
            <w:shd w:val="clear" w:color="000000" w:fill="CCFFCC"/>
            <w:gridSpan w:val="4"/>
          </w:tcPr>
        </w:tc>
        <w:tc>
          <w:p>
            <w:pPr>
              <w:spacing w:after="0"/>
            </w:pPr>
            <w:r>
              <w:rPr>
                <w:rFonts w:ascii="Arial" w:cs="Arial"/>
                <w:color w:val="000000"/>
                <w:sz w:val="16"/>
              </w:rPr>
              <w:t xml:space="preserve">vSRVCC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xiaowan.ke@samsung.com</w:t>
            </w:r>
          </w:p>
          <w:tcPr>
            <w:shd w:val="clear" w:color="000000" w:fill="CCFFCC"/>
            <w:gridSpan w:val="4"/>
          </w:tcPr>
        </w:tc>
        <w:tc>
          <w:p>
            <w:pPr>
              <w:spacing w:after="0"/>
            </w:pPr>
            <w:r>
              <w:rPr>
                <w:rFonts w:ascii="Arial" w:cs="Arial"/>
                <w:color w:val="000000"/>
                <w:sz w:val="16"/>
              </w:rPr>
              <w:t xml:space="preserve">CP#56 completed. Provide Single Radio VIDEO Call Continuity from E-UTRAN to UTRAN-CS based on the agreed architecture alternative in TR 23.886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2028</w:t>
            </w:r>
          </w:p>
          <w:tcPr>
            <w:shd w:val="clear" w:color="000000" w:fill="CCFFCC"/>
            <w:gridSpan w:val="4"/>
          </w:tcPr>
        </w:tc>
        <w:tc>
          <w:p>
            <w:pPr>
              <w:spacing w:after="0"/>
            </w:pPr>
            <w:r>
              <w:rPr>
                <w:rFonts w:ascii="Arial" w:cs="Arial"/>
                <w:color w:val="000000"/>
                <w:sz w:val="16"/>
              </w:rPr>
              <w:t xml:space="preserve">500126</w:t>
            </w:r>
          </w:p>
          <w:tcPr>
            <w:shd w:val="clear" w:color="000000" w:fill="CCFFCC"/>
            <w:gridSpan w:val="4"/>
          </w:tcPr>
        </w:tc>
        <w:tc>
          <w:p>
            <w:pPr>
              <w:spacing w:after="0"/>
            </w:pPr>
            <w:r>
              <w:rPr>
                <w:rFonts w:ascii="Arial" w:cs="Arial"/>
                <w:b/>
                <w:color w:val="000000"/>
                <w:sz w:val="16"/>
              </w:rPr>
              <w:t xml:space="preserve">   Stage 2 for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xiaowan.ke@samsung.com</w:t>
            </w:r>
          </w:p>
          <w:tcPr>
            <w:shd w:val="clear" w:color="000000" w:fill="CCFFCC"/>
            <w:gridSpan w:val="4"/>
          </w:tcPr>
        </w:tc>
        <w:tc>
          <w:p>
            <w:pPr>
              <w:spacing w:after="0"/>
            </w:pPr>
            <w:r>
              <w:rPr>
                <w:rFonts w:ascii="Arial" w:cs="Arial"/>
                <w:color w:val="000000"/>
                <w:sz w:val="16"/>
              </w:rPr>
              <w:t xml:space="preserve">SP#53 completed. Triggered by Feasibility Study on video call handover capability in TR 23.886 UID_470048 Study on Single Radio Video Call Continuity for 3G-CS (FS_vSRVCC)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2029</w:t>
            </w:r>
          </w:p>
          <w:tcPr>
            <w:shd w:val="clear" w:color="000000" w:fill="CCFFCC"/>
            <w:gridSpan w:val="4"/>
          </w:tcPr>
        </w:tc>
        <w:tc>
          <w:p>
            <w:pPr>
              <w:spacing w:after="0"/>
            </w:pPr>
            <w:r>
              <w:rPr>
                <w:rFonts w:ascii="Arial" w:cs="Arial"/>
                <w:color w:val="000000"/>
                <w:sz w:val="16"/>
              </w:rPr>
              <w:t xml:space="preserve">520005</w:t>
            </w:r>
          </w:p>
          <w:tcPr>
            <w:shd w:val="clear" w:color="000000" w:fill="CCFFCC"/>
            <w:gridSpan w:val="4"/>
          </w:tcPr>
        </w:tc>
        <w:tc>
          <w:p>
            <w:pPr>
              <w:spacing w:after="0"/>
            </w:pPr>
            <w:r>
              <w:rPr>
                <w:rFonts w:ascii="Arial" w:cs="Arial"/>
                <w:b/>
                <w:color w:val="000000"/>
                <w:sz w:val="16"/>
              </w:rPr>
              <w:t xml:space="preserve">   CN aspects of Single Radio Video Call Continuity for 3G-CS</w:t>
            </w:r>
          </w:p>
          <w:tcPr>
            <w:shd w:val="clear" w:color="000000" w:fill="CCFFCC"/>
            <w:gridSpan w:val="4"/>
          </w:tcPr>
        </w:tc>
        <w:tc>
          <w:p>
            <w:pPr>
              <w:spacing w:after="0"/>
            </w:pPr>
            <w:r>
              <w:rPr>
                <w:rFonts w:ascii="Arial" w:cs="Arial"/>
                <w:color w:val="000000"/>
                <w:sz w:val="16"/>
              </w:rPr>
              <w:t xml:space="preserve">vSRVCC-CT</w:t>
            </w:r>
          </w:p>
          <w:tcPr>
            <w:shd w:val="clear" w:color="000000" w:fill="CCFFCC"/>
            <w:gridSpan w:val="4"/>
          </w:tcPr>
        </w:tc>
        <w:tc>
          <w:p>
            <w:pPr>
              <w:spacing w:after="0"/>
            </w:pPr>
            <w:r>
              <w:rPr>
                <w:rFonts w:ascii="Arial" w:cs="Arial"/>
                <w:color w:val="000000"/>
                <w:sz w:val="16"/>
              </w:rPr>
              <w:t xml:space="preserve">vSRVCC-CT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Stage 3. CP#56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2030</w:t>
            </w:r>
          </w:p>
          <w:tcPr>
            <w:shd w:val="clear" w:color="000000" w:fill="CCFFCC"/>
            <w:gridSpan w:val="4"/>
          </w:tcPr>
        </w:tc>
        <w:tc>
          <w:p>
            <w:pPr>
              <w:spacing w:after="0"/>
            </w:pPr>
            <w:r>
              <w:rPr>
                <w:rFonts w:ascii="Arial" w:cs="Arial"/>
                <w:color w:val="000000"/>
                <w:sz w:val="16"/>
              </w:rPr>
              <w:t xml:space="preserve">520105</w:t>
            </w:r>
          </w:p>
          <w:tcPr>
            <w:shd w:val="clear" w:color="000000" w:fill="CCFFCC"/>
            <w:gridSpan w:val="4"/>
          </w:tcPr>
        </w:tc>
        <w:tc>
          <w:p>
            <w:pPr>
              <w:spacing w:after="0"/>
            </w:pPr>
            <w:r>
              <w:rPr>
                <w:rFonts w:ascii="Arial" w:cs="Arial"/>
                <w:color w:val="000000"/>
                <w:sz w:val="16"/>
              </w:rPr>
              <w:t xml:space="preserve">      CT1 aspects of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2031</w:t>
            </w:r>
          </w:p>
          <w:tcPr>
            <w:shd w:val="clear" w:color="000000" w:fill="CCFFCC"/>
            <w:gridSpan w:val="4"/>
          </w:tcPr>
        </w:tc>
        <w:tc>
          <w:p>
            <w:pPr>
              <w:spacing w:after="0"/>
            </w:pPr>
            <w:r>
              <w:rPr>
                <w:rFonts w:ascii="Arial" w:cs="Arial"/>
                <w:color w:val="000000"/>
                <w:sz w:val="16"/>
              </w:rPr>
              <w:t xml:space="preserve">520205</w:t>
            </w:r>
          </w:p>
          <w:tcPr>
            <w:shd w:val="clear" w:color="000000" w:fill="CCFFCC"/>
            <w:gridSpan w:val="4"/>
          </w:tcPr>
        </w:tc>
        <w:tc>
          <w:p>
            <w:pPr>
              <w:spacing w:after="0"/>
            </w:pPr>
            <w:r>
              <w:rPr>
                <w:rFonts w:ascii="Arial" w:cs="Arial"/>
                <w:color w:val="000000"/>
                <w:sz w:val="16"/>
              </w:rPr>
              <w:t xml:space="preserve">      CT3 aspects of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2032</w:t>
            </w:r>
          </w:p>
          <w:tcPr>
            <w:shd w:val="clear" w:color="000000" w:fill="CCFFCC"/>
            <w:gridSpan w:val="4"/>
          </w:tcPr>
        </w:tc>
        <w:tc>
          <w:p>
            <w:pPr>
              <w:spacing w:after="0"/>
            </w:pPr>
            <w:r>
              <w:rPr>
                <w:rFonts w:ascii="Arial" w:cs="Arial"/>
                <w:color w:val="000000"/>
                <w:sz w:val="16"/>
              </w:rPr>
              <w:t xml:space="preserve">520305</w:t>
            </w:r>
          </w:p>
          <w:tcPr>
            <w:shd w:val="clear" w:color="000000" w:fill="CCFFCC"/>
            <w:gridSpan w:val="4"/>
          </w:tcPr>
        </w:tc>
        <w:tc>
          <w:p>
            <w:pPr>
              <w:spacing w:after="0"/>
            </w:pPr>
            <w:r>
              <w:rPr>
                <w:rFonts w:ascii="Arial" w:cs="Arial"/>
                <w:color w:val="000000"/>
                <w:sz w:val="16"/>
              </w:rPr>
              <w:t xml:space="preserve">      CT4 aspects of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2033</w:t>
            </w:r>
          </w:p>
          <w:tcPr>
            <w:shd w:val="clear" w:color="000000" w:fill="CCFFCC"/>
            <w:gridSpan w:val="4"/>
          </w:tcPr>
        </w:tc>
        <w:tc>
          <w:p>
            <w:pPr>
              <w:spacing w:after="0"/>
            </w:pPr>
            <w:r>
              <w:rPr>
                <w:rFonts w:ascii="Arial" w:cs="Arial"/>
                <w:color w:val="000000"/>
                <w:sz w:val="16"/>
              </w:rPr>
              <w:t xml:space="preserve">480038</w:t>
            </w:r>
          </w:p>
          <w:tcPr>
            <w:shd w:val="clear" w:color="000000" w:fill="CCFFCC"/>
            <w:gridSpan w:val="4"/>
          </w:tcPr>
        </w:tc>
        <w:tc>
          <w:p>
            <w:pPr>
              <w:spacing w:after="0"/>
            </w:pPr>
            <w:r>
              <w:rPr>
                <w:rFonts w:ascii="Arial" w:cs="Arial"/>
                <w:b/>
                <w:color w:val="0000FF"/>
                <w:sz w:val="16"/>
              </w:rPr>
              <w:t xml:space="preserve">Network-provided Location information for IMS (NETLOC)</w:t>
            </w:r>
          </w:p>
          <w:tcPr>
            <w:shd w:val="clear" w:color="0000FF" w:fill="CCFFCC"/>
            <w:gridSpan w:val="4"/>
          </w:tcPr>
        </w:tc>
        <w:tc>
          <w:p>
            <w:pPr>
              <w:spacing w:after="0"/>
            </w:pPr>
            <w:r>
              <w:rPr>
                <w:rFonts w:ascii="Arial" w:cs="Arial"/>
                <w:color w:val="000000"/>
                <w:sz w:val="16"/>
              </w:rPr>
              <w:t xml:space="preserve">NWK-PL2IMS</w:t>
            </w:r>
          </w:p>
          <w:tcPr>
            <w:shd w:val="clear" w:color="000000" w:fill="CCFFCC"/>
            <w:gridSpan w:val="4"/>
          </w:tcPr>
        </w:tc>
        <w:tc>
          <w:p>
            <w:pPr>
              <w:spacing w:after="0"/>
            </w:pPr>
            <w:r>
              <w:rPr>
                <w:rFonts w:ascii="Arial" w:cs="Arial"/>
                <w:color w:val="000000"/>
                <w:sz w:val="16"/>
              </w:rPr>
              <w:t xml:space="preserve">NWK-PL2IMS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S2,S1,S5,C3,C4,C1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Covers the case where UE is served by a 3GPP RAN. Architecture making Cell/PLMN ID (UE is camped on) available to IMS nodes when the operator needs to record this information either to fulfil legal obligations or for charging.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2034</w:t>
            </w:r>
          </w:p>
          <w:tcPr>
            <w:shd w:val="clear" w:color="000000" w:fill="CCFFCC"/>
            <w:gridSpan w:val="4"/>
          </w:tcPr>
        </w:tc>
        <w:tc>
          <w:p>
            <w:pPr>
              <w:spacing w:after="0"/>
            </w:pPr>
            <w:r>
              <w:rPr>
                <w:rFonts w:ascii="Arial" w:cs="Arial"/>
                <w:color w:val="000000"/>
                <w:sz w:val="16"/>
              </w:rPr>
              <w:t xml:space="preserve">500027</w:t>
            </w:r>
          </w:p>
          <w:tcPr>
            <w:shd w:val="clear" w:color="000000" w:fill="CCFFCC"/>
            <w:gridSpan w:val="4"/>
          </w:tcPr>
        </w:tc>
        <w:tc>
          <w:p>
            <w:pPr>
              <w:spacing w:after="0"/>
            </w:pPr>
            <w:r>
              <w:rPr>
                <w:rFonts w:ascii="Arial" w:cs="Arial"/>
                <w:b/>
                <w:color w:val="000000"/>
                <w:sz w:val="16"/>
              </w:rPr>
              <w:t xml:space="preserve">   Stage 1 for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2035</w:t>
            </w:r>
          </w:p>
          <w:tcPr>
            <w:shd w:val="clear" w:color="000000" w:fill="CCFFCC"/>
            <w:gridSpan w:val="4"/>
          </w:tcPr>
        </w:tc>
        <w:tc>
          <w:p>
            <w:pPr>
              <w:spacing w:after="0"/>
            </w:pPr>
            <w:r>
              <w:rPr>
                <w:rFonts w:ascii="Arial" w:cs="Arial"/>
                <w:color w:val="000000"/>
                <w:sz w:val="16"/>
              </w:rPr>
              <w:t xml:space="preserve">480138</w:t>
            </w:r>
          </w:p>
          <w:tcPr>
            <w:shd w:val="clear" w:color="000000" w:fill="CCFFCC"/>
            <w:gridSpan w:val="4"/>
          </w:tcPr>
        </w:tc>
        <w:tc>
          <w:p>
            <w:pPr>
              <w:spacing w:after="0"/>
            </w:pPr>
            <w:r>
              <w:rPr>
                <w:rFonts w:ascii="Arial" w:cs="Arial"/>
                <w:b/>
                <w:color w:val="000000"/>
                <w:sz w:val="16"/>
              </w:rPr>
              <w:t xml:space="preserve">   TR on Stage 2 for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2036</w:t>
            </w:r>
          </w:p>
          <w:tcPr>
            <w:shd w:val="clear" w:color="000000" w:fill="CCFFCC"/>
            <w:gridSpan w:val="4"/>
          </w:tcPr>
        </w:tc>
        <w:tc>
          <w:p>
            <w:pPr>
              <w:spacing w:after="0"/>
            </w:pPr>
            <w:r>
              <w:rPr>
                <w:rFonts w:ascii="Arial" w:cs="Arial"/>
                <w:color w:val="000000"/>
                <w:sz w:val="16"/>
              </w:rPr>
              <w:t xml:space="preserve">480238</w:t>
            </w:r>
          </w:p>
          <w:tcPr>
            <w:shd w:val="clear" w:color="000000" w:fill="CCFFCC"/>
            <w:gridSpan w:val="4"/>
          </w:tcPr>
        </w:tc>
        <w:tc>
          <w:p>
            <w:pPr>
              <w:spacing w:after="0"/>
            </w:pPr>
            <w:r>
              <w:rPr>
                <w:rFonts w:ascii="Arial" w:cs="Arial"/>
                <w:b/>
                <w:color w:val="000000"/>
                <w:sz w:val="16"/>
              </w:rPr>
              <w:t xml:space="preserve">   Stage 2 for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2010-06-15</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2037</w:t>
            </w:r>
          </w:p>
          <w:tcPr>
            <w:shd w:val="clear" w:color="000000" w:fill="CCFFCC"/>
            <w:gridSpan w:val="4"/>
          </w:tcPr>
        </w:tc>
        <w:tc>
          <w:p>
            <w:pPr>
              <w:spacing w:after="0"/>
            </w:pPr>
            <w:r>
              <w:rPr>
                <w:rFonts w:ascii="Arial" w:cs="Arial"/>
                <w:color w:val="000000"/>
                <w:sz w:val="16"/>
              </w:rPr>
              <w:t xml:space="preserve">490029</w:t>
            </w:r>
          </w:p>
          <w:tcPr>
            <w:shd w:val="clear" w:color="000000" w:fill="CCFFCC"/>
            <w:gridSpan w:val="4"/>
          </w:tcPr>
        </w:tc>
        <w:tc>
          <w:p>
            <w:pPr>
              <w:spacing w:after="0"/>
            </w:pPr>
            <w:r>
              <w:rPr>
                <w:rFonts w:ascii="Arial" w:cs="Arial"/>
                <w:b/>
                <w:color w:val="000000"/>
                <w:sz w:val="16"/>
              </w:rPr>
              <w:t xml:space="preserve">   Charging for Network-provided Location information for IMS</w:t>
            </w:r>
          </w:p>
          <w:tcPr>
            <w:shd w:val="clear" w:color="000000" w:fill="CCFFCC"/>
            <w:gridSpan w:val="4"/>
          </w:tcPr>
        </w:tc>
        <w:tc>
          <w:p>
            <w:pPr>
              <w:spacing w:after="0"/>
            </w:pPr>
            <w:r>
              <w:rPr>
                <w:rFonts w:ascii="Arial" w:cs="Arial"/>
                <w:color w:val="000000"/>
                <w:sz w:val="16"/>
              </w:rPr>
              <w:t xml:space="preserve">NWK-PL2IMS_CH</w:t>
            </w:r>
          </w:p>
          <w:tcPr>
            <w:shd w:val="clear" w:color="000000" w:fill="CCFFCC"/>
            <w:gridSpan w:val="4"/>
          </w:tcPr>
        </w:tc>
        <w:tc>
          <w:p>
            <w:pPr>
              <w:spacing w:after="0"/>
            </w:pPr>
            <w:r>
              <w:rPr>
                <w:rFonts w:ascii="Arial" w:cs="Arial"/>
                <w:color w:val="000000"/>
                <w:sz w:val="16"/>
              </w:rPr>
              <w:t xml:space="preserve">NWK-PL2IMS_CH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2038</w:t>
            </w:r>
          </w:p>
          <w:tcPr>
            <w:shd w:val="clear" w:color="000000" w:fill="CCFFCC"/>
            <w:gridSpan w:val="4"/>
          </w:tcPr>
        </w:tc>
        <w:tc>
          <w:p>
            <w:pPr>
              <w:spacing w:after="0"/>
            </w:pPr>
            <w:r>
              <w:rPr>
                <w:rFonts w:ascii="Arial" w:cs="Arial"/>
                <w:color w:val="000000"/>
                <w:sz w:val="16"/>
              </w:rPr>
              <w:t xml:space="preserve">550008</w:t>
            </w:r>
          </w:p>
          <w:tcPr>
            <w:shd w:val="clear" w:color="000000" w:fill="CCFFCC"/>
            <w:gridSpan w:val="4"/>
          </w:tcPr>
        </w:tc>
        <w:tc>
          <w:p>
            <w:pPr>
              <w:spacing w:after="0"/>
            </w:pPr>
            <w:r>
              <w:rPr>
                <w:rFonts w:ascii="Arial" w:cs="Arial"/>
                <w:b/>
                <w:color w:val="000000"/>
                <w:sz w:val="16"/>
              </w:rPr>
              <w:t xml:space="preserve">   CT aspects of Network-provided Location information for IMS (Stage 3)</w:t>
            </w:r>
          </w:p>
          <w:tcPr>
            <w:shd w:val="clear" w:color="000000" w:fill="CCFFCC"/>
            <w:gridSpan w:val="4"/>
          </w:tcPr>
        </w:tc>
        <w:tc>
          <w:p>
            <w:pPr>
              <w:spacing w:after="0"/>
            </w:pPr>
            <w:r>
              <w:rPr>
                <w:rFonts w:ascii="Arial" w:cs="Arial"/>
                <w:color w:val="000000"/>
                <w:sz w:val="16"/>
              </w:rPr>
              <w:t xml:space="preserve">NWK-PL2IMS-CT</w:t>
            </w:r>
          </w:p>
          <w:tcPr>
            <w:shd w:val="clear" w:color="000000" w:fill="CCFFCC"/>
            <w:gridSpan w:val="4"/>
          </w:tcPr>
        </w:tc>
        <w:tc>
          <w:p>
            <w:pPr>
              <w:spacing w:after="0"/>
            </w:pPr>
            <w:r>
              <w:rPr>
                <w:rFonts w:ascii="Arial" w:cs="Arial"/>
                <w:color w:val="000000"/>
                <w:sz w:val="16"/>
              </w:rPr>
              <w:t xml:space="preserve">NWK-PL2IMS-CT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C3,C4,C1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Stage 3 3/3: Acronym changed from "NWK-PL2IMS_CT"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2039</w:t>
            </w:r>
          </w:p>
          <w:tcPr>
            <w:shd w:val="clear" w:color="000000" w:fill="CCFFCC"/>
            <w:gridSpan w:val="4"/>
          </w:tcPr>
        </w:tc>
        <w:tc>
          <w:p>
            <w:pPr>
              <w:spacing w:after="0"/>
            </w:pPr>
            <w:r>
              <w:rPr>
                <w:rFonts w:ascii="Arial" w:cs="Arial"/>
                <w:color w:val="000000"/>
                <w:sz w:val="16"/>
              </w:rPr>
              <w:t xml:space="preserve">550108</w:t>
            </w:r>
          </w:p>
          <w:tcPr>
            <w:shd w:val="clear" w:color="000000" w:fill="CCFFCC"/>
            <w:gridSpan w:val="4"/>
          </w:tcPr>
        </w:tc>
        <w:tc>
          <w:p>
            <w:pPr>
              <w:spacing w:after="0"/>
            </w:pPr>
            <w:r>
              <w:rPr>
                <w:rFonts w:ascii="Arial" w:cs="Arial"/>
                <w:color w:val="000000"/>
                <w:sz w:val="16"/>
              </w:rPr>
              <w:t xml:space="preserve">      CT3 part of CT aspects of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CP#57 completed 3/3: Acronym changed from "NWK-PL2IMS_CT"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2040</w:t>
            </w:r>
          </w:p>
          <w:tcPr>
            <w:shd w:val="clear" w:color="000000" w:fill="CCFFCC"/>
            <w:gridSpan w:val="4"/>
          </w:tcPr>
        </w:tc>
        <w:tc>
          <w:p>
            <w:pPr>
              <w:spacing w:after="0"/>
            </w:pPr>
            <w:r>
              <w:rPr>
                <w:rFonts w:ascii="Arial" w:cs="Arial"/>
                <w:color w:val="000000"/>
                <w:sz w:val="16"/>
              </w:rPr>
              <w:t xml:space="preserve">550208</w:t>
            </w:r>
          </w:p>
          <w:tcPr>
            <w:shd w:val="clear" w:color="000000" w:fill="CCFFCC"/>
            <w:gridSpan w:val="4"/>
          </w:tcPr>
        </w:tc>
        <w:tc>
          <w:p>
            <w:pPr>
              <w:spacing w:after="0"/>
            </w:pPr>
            <w:r>
              <w:rPr>
                <w:rFonts w:ascii="Arial" w:cs="Arial"/>
                <w:color w:val="000000"/>
                <w:sz w:val="16"/>
              </w:rPr>
              <w:t xml:space="preserve">      CT4 part of CT aspects of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CP#56 completed CP#57 completed. 3/3: Acronym changed from "NWK-PL2IMS_CT"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2041</w:t>
            </w:r>
          </w:p>
          <w:tcPr>
            <w:shd w:val="clear" w:color="000000" w:fill="CCFFCC"/>
            <w:gridSpan w:val="4"/>
          </w:tcPr>
        </w:tc>
        <w:tc>
          <w:p>
            <w:pPr>
              <w:spacing w:after="0"/>
            </w:pPr>
            <w:r>
              <w:rPr>
                <w:rFonts w:ascii="Arial" w:cs="Arial"/>
                <w:color w:val="000000"/>
                <w:sz w:val="16"/>
              </w:rPr>
              <w:t xml:space="preserve">550308</w:t>
            </w:r>
          </w:p>
          <w:tcPr>
            <w:shd w:val="clear" w:color="000000" w:fill="CCFFCC"/>
            <w:gridSpan w:val="4"/>
          </w:tcPr>
        </w:tc>
        <w:tc>
          <w:p>
            <w:pPr>
              <w:spacing w:after="0"/>
            </w:pPr>
            <w:r>
              <w:rPr>
                <w:rFonts w:ascii="Arial" w:cs="Arial"/>
                <w:color w:val="000000"/>
                <w:sz w:val="16"/>
              </w:rPr>
              <w:t xml:space="preserve">      CT1 part of CT aspects of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CP#59 completed CP#57 completed. 3/3: Acronym changed from "NWK-PL2IMS_CT"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2042</w:t>
            </w:r>
          </w:p>
          <w:tcPr>
            <w:shd w:val="clear" w:color="000000" w:fill="CCFFCC"/>
            <w:gridSpan w:val="4"/>
          </w:tcPr>
        </w:tc>
        <w:tc>
          <w:p>
            <w:pPr>
              <w:spacing w:after="0"/>
            </w:pPr>
            <w:r>
              <w:rPr>
                <w:rFonts w:ascii="Arial" w:cs="Arial"/>
                <w:color w:val="000000"/>
                <w:sz w:val="16"/>
              </w:rPr>
              <w:t xml:space="preserve">500032</w:t>
            </w:r>
          </w:p>
          <w:tcPr>
            <w:shd w:val="clear" w:color="000000" w:fill="CCFFCC"/>
            <w:gridSpan w:val="4"/>
          </w:tcPr>
        </w:tc>
        <w:tc>
          <w:p>
            <w:pPr>
              <w:spacing w:after="0"/>
            </w:pPr>
            <w:r>
              <w:rPr>
                <w:rFonts w:ascii="Arial" w:cs="Arial"/>
                <w:b/>
                <w:color w:val="0000FF"/>
                <w:sz w:val="16"/>
              </w:rPr>
              <w:t xml:space="preserve">Service Awareness and Privacy Policies</w:t>
            </w:r>
          </w:p>
          <w:tcPr>
            <w:shd w:val="clear" w:color="0000FF" w:fill="CCFFCC"/>
            <w:gridSpan w:val="4"/>
          </w:tcPr>
        </w:tc>
        <w:tc>
          <w:p>
            <w:pPr>
              <w:spacing w:after="0"/>
            </w:pPr>
            <w:r>
              <w:rPr>
                <w:rFonts w:ascii="Arial" w:cs="Arial"/>
                <w:color w:val="000000"/>
                <w:sz w:val="16"/>
              </w:rPr>
              <w:t xml:space="preserve">SAPP</w:t>
            </w:r>
          </w:p>
          <w:tcPr>
            <w:shd w:val="clear" w:color="000000" w:fill="CCFFCC"/>
            <w:gridSpan w:val="4"/>
          </w:tcPr>
        </w:tc>
        <w:tc>
          <w:p>
            <w:pPr>
              <w:spacing w:after="0"/>
            </w:pPr>
            <w:r>
              <w:rPr>
                <w:rFonts w:ascii="Arial" w:cs="Arial"/>
                <w:color w:val="000000"/>
                <w:sz w:val="16"/>
              </w:rPr>
              <w:t xml:space="preserve">SAPP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S2,S1,C3</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CP#54 completed. Triggered by the SA1,SA2 Rel-10 TR 23.813 Study on Policy solutions and enhancements (FS_PP) UID_440047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2043</w:t>
            </w:r>
          </w:p>
          <w:tcPr>
            <w:shd w:val="clear" w:color="000000" w:fill="CCFFCC"/>
            <w:gridSpan w:val="4"/>
          </w:tcPr>
        </w:tc>
        <w:tc>
          <w:p>
            <w:pPr>
              <w:spacing w:after="0"/>
            </w:pPr>
            <w:r>
              <w:rPr>
                <w:rFonts w:ascii="Arial" w:cs="Arial"/>
                <w:color w:val="000000"/>
                <w:sz w:val="16"/>
              </w:rPr>
              <w:t xml:space="preserve">500132</w:t>
            </w:r>
          </w:p>
          <w:tcPr>
            <w:shd w:val="clear" w:color="000000" w:fill="CCFFCC"/>
            <w:gridSpan w:val="4"/>
          </w:tcPr>
        </w:tc>
        <w:tc>
          <w:p>
            <w:pPr>
              <w:spacing w:after="0"/>
            </w:pPr>
            <w:r>
              <w:rPr>
                <w:rFonts w:ascii="Arial" w:cs="Arial"/>
                <w:b/>
                <w:color w:val="000000"/>
                <w:sz w:val="16"/>
              </w:rPr>
              <w:t xml:space="preserve">   Stage 1 for Service Awareness and Privacy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For deep packet inspection (i.e. Traffic Detection Functionality) SA1 indicated that no new requirements are needed (see Objective of FS_PP SA1,SA2 Rel-10 Study on Policy solutions and enhancements UID_440047 TR 23.813)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2044</w:t>
            </w:r>
          </w:p>
          <w:tcPr>
            <w:shd w:val="clear" w:color="000000" w:fill="CCFFCC"/>
            <w:gridSpan w:val="4"/>
          </w:tcPr>
        </w:tc>
        <w:tc>
          <w:p>
            <w:pPr>
              <w:spacing w:after="0"/>
            </w:pPr>
            <w:r>
              <w:rPr>
                <w:rFonts w:ascii="Arial" w:cs="Arial"/>
                <w:color w:val="000000"/>
                <w:sz w:val="16"/>
              </w:rPr>
              <w:t xml:space="preserve">500232</w:t>
            </w:r>
          </w:p>
          <w:tcPr>
            <w:shd w:val="clear" w:color="000000" w:fill="CCFFCC"/>
            <w:gridSpan w:val="4"/>
          </w:tcPr>
        </w:tc>
        <w:tc>
          <w:p>
            <w:pPr>
              <w:spacing w:after="0"/>
            </w:pPr>
            <w:r>
              <w:rPr>
                <w:rFonts w:ascii="Arial" w:cs="Arial"/>
                <w:b/>
                <w:color w:val="000000"/>
                <w:sz w:val="16"/>
              </w:rPr>
              <w:t xml:space="preserve">   Stage 2 for Service Awareness and Privacy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2045</w:t>
            </w:r>
          </w:p>
          <w:tcPr>
            <w:shd w:val="clear" w:color="000000" w:fill="CCFFCC"/>
            <w:gridSpan w:val="4"/>
          </w:tcPr>
        </w:tc>
        <w:tc>
          <w:p>
            <w:pPr>
              <w:spacing w:after="0"/>
            </w:pPr>
            <w:r>
              <w:rPr>
                <w:rFonts w:ascii="Arial" w:cs="Arial"/>
                <w:color w:val="000000"/>
                <w:sz w:val="16"/>
              </w:rPr>
              <w:t xml:space="preserve">510003</w:t>
            </w:r>
          </w:p>
          <w:tcPr>
            <w:shd w:val="clear" w:color="000000" w:fill="CCFFCC"/>
            <w:gridSpan w:val="4"/>
          </w:tcPr>
        </w:tc>
        <w:tc>
          <w:p>
            <w:pPr>
              <w:spacing w:after="0"/>
            </w:pPr>
            <w:r>
              <w:rPr>
                <w:rFonts w:ascii="Arial" w:cs="Arial"/>
                <w:b/>
                <w:color w:val="000000"/>
                <w:sz w:val="16"/>
              </w:rPr>
              <w:t xml:space="preserve">   CT3 part of Service Awareness and Privacy Policies</w:t>
            </w:r>
          </w:p>
          <w:tcPr>
            <w:shd w:val="clear" w:color="000000" w:fill="CCFFCC"/>
            <w:gridSpan w:val="4"/>
          </w:tcPr>
        </w:tc>
        <w:tc>
          <w:p>
            <w:pPr>
              <w:spacing w:after="0"/>
            </w:pPr>
            <w:r>
              <w:rPr>
                <w:rFonts w:ascii="Arial" w:cs="Arial"/>
                <w:color w:val="000000"/>
                <w:sz w:val="16"/>
              </w:rPr>
              <w:t xml:space="preserve">SAPP-CT3</w:t>
            </w:r>
          </w:p>
          <w:tcPr>
            <w:shd w:val="clear" w:color="000000" w:fill="CCFFCC"/>
            <w:gridSpan w:val="4"/>
          </w:tcPr>
        </w:tc>
        <w:tc>
          <w:p>
            <w:pPr>
              <w:spacing w:after="0"/>
            </w:pPr>
            <w:r>
              <w:rPr>
                <w:rFonts w:ascii="Arial" w:cs="Arial"/>
                <w:color w:val="000000"/>
                <w:sz w:val="16"/>
              </w:rPr>
              <w:t xml:space="preserve">SAPP-CT3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CP#54 completed. Stage 3 to support Application Detection and Control Functionality. Update Gx / introduce Sd reference points and procedures. Update S9 reference point in roaming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2046</w:t>
            </w:r>
          </w:p>
          <w:tcPr>
            <w:shd w:val="clear" w:color="000000" w:fill="CCFFCC"/>
            <w:gridSpan w:val="4"/>
          </w:tcPr>
        </w:tc>
        <w:tc>
          <w:p>
            <w:pPr>
              <w:spacing w:after="0"/>
            </w:pPr>
            <w:r>
              <w:rPr>
                <w:rFonts w:ascii="Arial" w:cs="Arial"/>
                <w:color w:val="000000"/>
                <w:sz w:val="16"/>
              </w:rPr>
              <w:t xml:space="preserve">500033</w:t>
            </w:r>
          </w:p>
          <w:tcPr>
            <w:shd w:val="clear" w:color="000000" w:fill="CCFFCC"/>
            <w:gridSpan w:val="4"/>
          </w:tcPr>
        </w:tc>
        <w:tc>
          <w:p>
            <w:pPr>
              <w:spacing w:after="0"/>
            </w:pPr>
            <w:r>
              <w:rPr>
                <w:rFonts w:ascii="Arial" w:cs="Arial"/>
                <w:b/>
                <w:color w:val="0000FF"/>
                <w:sz w:val="16"/>
              </w:rPr>
              <w:t xml:space="preserve">VPLMN Autonomous CSG Roaming</w:t>
            </w:r>
          </w:p>
          <w:tcPr>
            <w:shd w:val="clear" w:color="0000FF" w:fill="CCFFCC"/>
            <w:gridSpan w:val="4"/>
          </w:tcPr>
        </w:tc>
        <w:tc>
          <w:p>
            <w:pPr>
              <w:spacing w:after="0"/>
            </w:pPr>
            <w:r>
              <w:rPr>
                <w:rFonts w:ascii="Arial" w:cs="Arial"/>
                <w:color w:val="000000"/>
                <w:sz w:val="16"/>
              </w:rPr>
              <w:t xml:space="preserve">VCSG</w:t>
            </w:r>
          </w:p>
          <w:tcPr>
            <w:shd w:val="clear" w:color="000000" w:fill="CCFFCC"/>
            <w:gridSpan w:val="4"/>
          </w:tcPr>
        </w:tc>
        <w:tc>
          <w:p>
            <w:pPr>
              <w:spacing w:after="0"/>
            </w:pPr>
            <w:r>
              <w:rPr>
                <w:rFonts w:ascii="Arial" w:cs="Arial"/>
                <w:color w:val="000000"/>
                <w:sz w:val="16"/>
              </w:rPr>
              <w:t xml:space="preserve">VCSG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CP#56 completed. Linked to Rel-10 UID_450053 Enhanced Home NodeB / eNodeB (EHNB). Implements Rel-9 requirements for CSG support in SA1 TS 22.220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2047</w:t>
            </w:r>
          </w:p>
          <w:tcPr>
            <w:shd w:val="clear" w:color="000000" w:fill="CCFFCC"/>
            <w:gridSpan w:val="4"/>
          </w:tcPr>
        </w:tc>
        <w:tc>
          <w:p>
            <w:pPr>
              <w:spacing w:after="0"/>
            </w:pPr>
            <w:r>
              <w:rPr>
                <w:rFonts w:ascii="Arial" w:cs="Arial"/>
                <w:color w:val="000000"/>
                <w:sz w:val="16"/>
              </w:rPr>
              <w:t xml:space="preserve">500133</w:t>
            </w:r>
          </w:p>
          <w:tcPr>
            <w:shd w:val="clear" w:color="000000" w:fill="CCFFCC"/>
            <w:gridSpan w:val="4"/>
          </w:tcPr>
        </w:tc>
        <w:tc>
          <w:p>
            <w:pPr>
              <w:spacing w:after="0"/>
            </w:pPr>
            <w:r>
              <w:rPr>
                <w:rFonts w:ascii="Arial" w:cs="Arial"/>
                <w:b/>
                <w:color w:val="000000"/>
                <w:sz w:val="16"/>
              </w:rPr>
              <w:t xml:space="preserve">   Stage 2 for VPLMN Autonomous CSG Roaming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2048</w:t>
            </w:r>
          </w:p>
          <w:tcPr>
            <w:shd w:val="clear" w:color="000000" w:fill="CCFFCC"/>
            <w:gridSpan w:val="4"/>
          </w:tcPr>
        </w:tc>
        <w:tc>
          <w:p>
            <w:pPr>
              <w:spacing w:after="0"/>
            </w:pPr>
            <w:r>
              <w:rPr>
                <w:rFonts w:ascii="Arial" w:cs="Arial"/>
                <w:color w:val="000000"/>
                <w:sz w:val="16"/>
              </w:rPr>
              <w:t xml:space="preserve">530017</w:t>
            </w:r>
          </w:p>
          <w:tcPr>
            <w:shd w:val="clear" w:color="000000" w:fill="CCFFCC"/>
            <w:gridSpan w:val="4"/>
          </w:tcPr>
        </w:tc>
        <w:tc>
          <w:p>
            <w:pPr>
              <w:spacing w:after="0"/>
            </w:pPr>
            <w:r>
              <w:rPr>
                <w:rFonts w:ascii="Arial" w:cs="Arial"/>
                <w:b/>
                <w:color w:val="000000"/>
                <w:sz w:val="16"/>
              </w:rPr>
              <w:t xml:space="preserve">   CT aspects of VPLMN Autonomous CSG Roaming</w:t>
            </w:r>
          </w:p>
          <w:tcPr>
            <w:shd w:val="clear" w:color="000000" w:fill="CCFFCC"/>
            <w:gridSpan w:val="4"/>
          </w:tcPr>
        </w:tc>
        <w:tc>
          <w:p>
            <w:pPr>
              <w:spacing w:after="0"/>
            </w:pPr>
            <w:r>
              <w:rPr>
                <w:rFonts w:ascii="Arial" w:cs="Arial"/>
                <w:color w:val="000000"/>
                <w:sz w:val="16"/>
              </w:rPr>
              <w:t xml:space="preserve">VCSG-St3</w:t>
            </w:r>
          </w:p>
          <w:tcPr>
            <w:shd w:val="clear" w:color="000000" w:fill="CCFFCC"/>
            <w:gridSpan w:val="4"/>
          </w:tcPr>
        </w:tc>
        <w:tc>
          <w:p>
            <w:pPr>
              <w:spacing w:after="0"/>
            </w:pPr>
            <w:r>
              <w:rPr>
                <w:rFonts w:ascii="Arial" w:cs="Arial"/>
                <w:color w:val="000000"/>
                <w:sz w:val="16"/>
              </w:rPr>
              <w:t xml:space="preserve">VCSG-St3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Fei Lu (lu.fei1@zte.com.cn)</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2049</w:t>
            </w:r>
          </w:p>
          <w:tcPr>
            <w:shd w:val="clear" w:color="000000" w:fill="CCFFCC"/>
            <w:gridSpan w:val="4"/>
          </w:tcPr>
        </w:tc>
        <w:tc>
          <w:p>
            <w:pPr>
              <w:spacing w:after="0"/>
            </w:pPr>
            <w:r>
              <w:rPr>
                <w:rFonts w:ascii="Arial" w:cs="Arial"/>
                <w:color w:val="000000"/>
                <w:sz w:val="16"/>
              </w:rPr>
              <w:t xml:space="preserve">510048</w:t>
            </w:r>
          </w:p>
          <w:tcPr>
            <w:shd w:val="clear" w:color="000000" w:fill="CCFFCC"/>
            <w:gridSpan w:val="4"/>
          </w:tcPr>
        </w:tc>
        <w:tc>
          <w:p>
            <w:pPr>
              <w:spacing w:after="0"/>
            </w:pPr>
            <w:r>
              <w:rPr>
                <w:rFonts w:ascii="Arial" w:cs="Arial"/>
                <w:b/>
                <w:color w:val="0000FF"/>
                <w:sz w:val="16"/>
              </w:rPr>
              <w:t xml:space="preserve">Data Identification in Access Network Discovery and Selection Function (ANDSF)</w:t>
            </w:r>
          </w:p>
          <w:tcPr>
            <w:shd w:val="clear" w:color="0000FF" w:fill="CCFFCC"/>
            <w:gridSpan w:val="4"/>
          </w:tcPr>
        </w:tc>
        <w:tc>
          <w:p>
            <w:pPr>
              <w:spacing w:after="0"/>
            </w:pPr>
            <w:r>
              <w:rPr>
                <w:rFonts w:ascii="Arial" w:cs="Arial"/>
                <w:color w:val="000000"/>
                <w:sz w:val="16"/>
              </w:rPr>
              <w:t xml:space="preserve">DIDA</w:t>
            </w:r>
          </w:p>
          <w:tcPr>
            <w:shd w:val="clear" w:color="000000" w:fill="CCFFCC"/>
            <w:gridSpan w:val="4"/>
          </w:tcPr>
        </w:tc>
        <w:tc>
          <w:p>
            <w:pPr>
              <w:spacing w:after="0"/>
            </w:pPr>
            <w:r>
              <w:rPr>
                <w:rFonts w:ascii="Arial" w:cs="Arial"/>
                <w:color w:val="000000"/>
                <w:sz w:val="16"/>
              </w:rPr>
              <w:t xml:space="preserve">DIDA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SP#58 completed. Linked to Rel-10 IFOM (IP Flow Mobility and seamless WLAN offload) UID_450041. Defines IP flow mobility, seamless and non seamless WLAN offload and respective ANDSF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2050</w:t>
            </w:r>
          </w:p>
          <w:tcPr>
            <w:shd w:val="clear" w:color="000000" w:fill="CCFFCC"/>
            <w:gridSpan w:val="4"/>
          </w:tcPr>
        </w:tc>
        <w:tc>
          <w:p>
            <w:pPr>
              <w:spacing w:after="0"/>
            </w:pPr>
            <w:r>
              <w:rPr>
                <w:rFonts w:ascii="Arial" w:cs="Arial"/>
                <w:color w:val="000000"/>
                <w:sz w:val="16"/>
              </w:rPr>
              <w:t xml:space="preserve">510148</w:t>
            </w:r>
          </w:p>
          <w:tcPr>
            <w:shd w:val="clear" w:color="000000" w:fill="CCFFCC"/>
            <w:gridSpan w:val="4"/>
          </w:tcPr>
        </w:tc>
        <w:tc>
          <w:p>
            <w:pPr>
              <w:spacing w:after="0"/>
            </w:pPr>
            <w:r>
              <w:rPr>
                <w:rFonts w:ascii="Arial" w:cs="Arial"/>
                <w:b/>
                <w:color w:val="000000"/>
                <w:sz w:val="16"/>
              </w:rPr>
              <w:t xml:space="preserve">   TR on Stage 2 for Data Identification in ANDSF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2051</w:t>
            </w:r>
          </w:p>
          <w:tcPr>
            <w:shd w:val="clear" w:color="000000" w:fill="CCFFCC"/>
            <w:gridSpan w:val="4"/>
          </w:tcPr>
        </w:tc>
        <w:tc>
          <w:p>
            <w:pPr>
              <w:spacing w:after="0"/>
            </w:pPr>
            <w:r>
              <w:rPr>
                <w:rFonts w:ascii="Arial" w:cs="Arial"/>
                <w:color w:val="000000"/>
                <w:sz w:val="16"/>
              </w:rPr>
              <w:t xml:space="preserve">510248</w:t>
            </w:r>
          </w:p>
          <w:tcPr>
            <w:shd w:val="clear" w:color="000000" w:fill="CCFFCC"/>
            <w:gridSpan w:val="4"/>
          </w:tcPr>
        </w:tc>
        <w:tc>
          <w:p>
            <w:pPr>
              <w:spacing w:after="0"/>
            </w:pPr>
            <w:r>
              <w:rPr>
                <w:rFonts w:ascii="Arial" w:cs="Arial"/>
                <w:b/>
                <w:color w:val="000000"/>
                <w:sz w:val="16"/>
              </w:rPr>
              <w:t xml:space="preserve">   Stage 2 for Data Identification in ANDSF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2011-03-24</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2052</w:t>
            </w:r>
          </w:p>
          <w:tcPr>
            <w:shd w:val="clear" w:color="000000" w:fill="CCFFCC"/>
            <w:gridSpan w:val="4"/>
          </w:tcPr>
        </w:tc>
        <w:tc>
          <w:p>
            <w:pPr>
              <w:spacing w:after="0"/>
            </w:pPr>
            <w:r>
              <w:rPr>
                <w:rFonts w:ascii="Arial" w:cs="Arial"/>
                <w:color w:val="000000"/>
                <w:sz w:val="16"/>
              </w:rPr>
              <w:t xml:space="preserve">550003</w:t>
            </w:r>
          </w:p>
          <w:tcPr>
            <w:shd w:val="clear" w:color="000000" w:fill="CCFFCC"/>
            <w:gridSpan w:val="4"/>
          </w:tcPr>
        </w:tc>
        <w:tc>
          <w:p>
            <w:pPr>
              <w:spacing w:after="0"/>
            </w:pPr>
            <w:r>
              <w:rPr>
                <w:rFonts w:ascii="Arial" w:cs="Arial"/>
                <w:b/>
                <w:color w:val="000000"/>
                <w:sz w:val="16"/>
              </w:rPr>
              <w:t xml:space="preserve">   CT aspects of Data Identification in Access Network Discovery and Selection Function (ANDSF) Stage 3</w:t>
            </w:r>
          </w:p>
          <w:tcPr>
            <w:shd w:val="clear" w:color="000000" w:fill="CCFFCC"/>
            <w:gridSpan w:val="4"/>
          </w:tcPr>
        </w:tc>
        <w:tc>
          <w:p>
            <w:pPr>
              <w:spacing w:after="0"/>
            </w:pPr>
            <w:r>
              <w:rPr>
                <w:rFonts w:ascii="Arial" w:cs="Arial"/>
                <w:color w:val="000000"/>
                <w:sz w:val="16"/>
              </w:rPr>
              <w:t xml:space="preserve">DIDA-CT</w:t>
            </w:r>
          </w:p>
          <w:tcPr>
            <w:shd w:val="clear" w:color="000000" w:fill="CCFFCC"/>
            <w:gridSpan w:val="4"/>
          </w:tcPr>
        </w:tc>
        <w:tc>
          <w:p>
            <w:pPr>
              <w:spacing w:after="0"/>
            </w:pPr>
            <w:r>
              <w:rPr>
                <w:rFonts w:ascii="Arial" w:cs="Arial"/>
                <w:color w:val="000000"/>
                <w:sz w:val="16"/>
              </w:rPr>
              <w:t xml:space="preserve">DIDA-CT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2053</w:t>
            </w:r>
          </w:p>
          <w:tcPr>
            <w:shd w:val="clear" w:color="000000" w:fill="CCFFCC"/>
            <w:gridSpan w:val="4"/>
          </w:tcPr>
        </w:tc>
        <w:tc>
          <w:p>
            <w:pPr>
              <w:spacing w:after="0"/>
            </w:pPr>
            <w:r>
              <w:rPr>
                <w:rFonts w:ascii="Arial" w:cs="Arial"/>
                <w:color w:val="000000"/>
                <w:sz w:val="16"/>
              </w:rPr>
              <w:t xml:space="preserve">510050</w:t>
            </w:r>
          </w:p>
          <w:tcPr>
            <w:shd w:val="clear" w:color="000000" w:fill="CCFFCC"/>
            <w:gridSpan w:val="4"/>
          </w:tcPr>
        </w:tc>
        <w:tc>
          <w:p>
            <w:pPr>
              <w:spacing w:after="0"/>
            </w:pPr>
            <w:r>
              <w:rPr>
                <w:rFonts w:ascii="Arial" w:cs="Arial"/>
                <w:b/>
                <w:color w:val="0000FF"/>
                <w:sz w:val="16"/>
              </w:rPr>
              <w:t xml:space="preserve">LOcation-Based Selection of gaTEways foR WLAN</w:t>
            </w:r>
          </w:p>
          <w:tcPr>
            <w:shd w:val="clear" w:color="0000FF" w:fill="CCFFCC"/>
            <w:gridSpan w:val="4"/>
          </w:tcPr>
        </w:tc>
        <w:tc>
          <w:p>
            <w:pPr>
              <w:spacing w:after="0"/>
            </w:pPr>
            <w:r>
              <w:rPr>
                <w:rFonts w:ascii="Arial" w:cs="Arial"/>
                <w:color w:val="000000"/>
                <w:sz w:val="16"/>
              </w:rPr>
              <w:t xml:space="preserve">LOBSTER</w:t>
            </w:r>
          </w:p>
          <w:tcPr>
            <w:shd w:val="clear" w:color="000000" w:fill="CCFFCC"/>
            <w:gridSpan w:val="4"/>
          </w:tcPr>
        </w:tc>
        <w:tc>
          <w:p>
            <w:pPr>
              <w:spacing w:after="0"/>
            </w:pPr>
            <w:r>
              <w:rPr>
                <w:rFonts w:ascii="Arial" w:cs="Arial"/>
                <w:color w:val="000000"/>
                <w:sz w:val="16"/>
              </w:rPr>
              <w:t xml:space="preserve">LOBSTER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zhu.chunhui@zte.com.cn</w:t>
            </w:r>
          </w:p>
          <w:tcPr>
            <w:shd w:val="clear" w:color="000000" w:fill="CCFFCC"/>
            <w:gridSpan w:val="4"/>
          </w:tcPr>
        </w:tc>
        <w:tc>
          <w:p>
            <w:pPr>
              <w:spacing w:after="0"/>
            </w:pPr>
            <w:r>
              <w:rPr>
                <w:rFonts w:ascii="Arial" w:cs="Arial"/>
                <w:color w:val="000000"/>
                <w:sz w:val="16"/>
              </w:rPr>
              <w:t xml:space="preserve">CP#56 completed. Related to UID_350027 SAE for support for non-3GPP accesses (SAES-SA-FP_n3GPP).  Enhancements to ePDG and PDN GW selection functions for S2b and S2c based on UE location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2054</w:t>
            </w:r>
          </w:p>
          <w:tcPr>
            <w:shd w:val="clear" w:color="000000" w:fill="CCFFCC"/>
            <w:gridSpan w:val="4"/>
          </w:tcPr>
        </w:tc>
        <w:tc>
          <w:p>
            <w:pPr>
              <w:spacing w:after="0"/>
            </w:pPr>
            <w:r>
              <w:rPr>
                <w:rFonts w:ascii="Arial" w:cs="Arial"/>
                <w:color w:val="000000"/>
                <w:sz w:val="16"/>
              </w:rPr>
              <w:t xml:space="preserve">510150</w:t>
            </w:r>
          </w:p>
          <w:tcPr>
            <w:shd w:val="clear" w:color="000000" w:fill="CCFFCC"/>
            <w:gridSpan w:val="4"/>
          </w:tcPr>
        </w:tc>
        <w:tc>
          <w:p>
            <w:pPr>
              <w:spacing w:after="0"/>
            </w:pPr>
            <w:r>
              <w:rPr>
                <w:rFonts w:ascii="Arial" w:cs="Arial"/>
                <w:b/>
                <w:color w:val="000000"/>
                <w:sz w:val="16"/>
              </w:rPr>
              <w:t xml:space="preserve">   Stage 2 for LOcation-Based Selection of gaTEways foR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zhu.chunhui@zte.com.cn</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2055</w:t>
            </w:r>
          </w:p>
          <w:tcPr>
            <w:shd w:val="clear" w:color="000000" w:fill="CCFFCC"/>
            <w:gridSpan w:val="4"/>
          </w:tcPr>
        </w:tc>
        <w:tc>
          <w:p>
            <w:pPr>
              <w:spacing w:after="0"/>
            </w:pPr>
            <w:r>
              <w:rPr>
                <w:rFonts w:ascii="Arial" w:cs="Arial"/>
                <w:color w:val="000000"/>
                <w:sz w:val="16"/>
              </w:rPr>
              <w:t xml:space="preserve">540010</w:t>
            </w:r>
          </w:p>
          <w:tcPr>
            <w:shd w:val="clear" w:color="000000" w:fill="CCFFCC"/>
            <w:gridSpan w:val="4"/>
          </w:tcPr>
        </w:tc>
        <w:tc>
          <w:p>
            <w:pPr>
              <w:spacing w:after="0"/>
            </w:pPr>
            <w:r>
              <w:rPr>
                <w:rFonts w:ascii="Arial" w:cs="Arial"/>
                <w:b/>
                <w:color w:val="000000"/>
                <w:sz w:val="16"/>
              </w:rPr>
              <w:t xml:space="preserve">   CT aspects of LOcation-Based Selection of gaTEways foR WLAN</w:t>
            </w:r>
          </w:p>
          <w:tcPr>
            <w:shd w:val="clear" w:color="000000" w:fill="CCFFCC"/>
            <w:gridSpan w:val="4"/>
          </w:tcPr>
        </w:tc>
        <w:tc>
          <w:p>
            <w:pPr>
              <w:spacing w:after="0"/>
            </w:pPr>
            <w:r>
              <w:rPr>
                <w:rFonts w:ascii="Arial" w:cs="Arial"/>
                <w:color w:val="000000"/>
                <w:sz w:val="16"/>
              </w:rPr>
              <w:t xml:space="preserve">LOBSTER-CT</w:t>
            </w:r>
          </w:p>
          <w:tcPr>
            <w:shd w:val="clear" w:color="000000" w:fill="CCFFCC"/>
            <w:gridSpan w:val="4"/>
          </w:tcPr>
        </w:tc>
        <w:tc>
          <w:p>
            <w:pPr>
              <w:spacing w:after="0"/>
            </w:pPr>
            <w:r>
              <w:rPr>
                <w:rFonts w:ascii="Arial" w:cs="Arial"/>
                <w:color w:val="000000"/>
                <w:sz w:val="16"/>
              </w:rPr>
              <w:t xml:space="preserve">LOBSTER-CT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Stage 3. 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2056</w:t>
            </w:r>
          </w:p>
          <w:tcPr>
            <w:shd w:val="clear" w:color="000000" w:fill="CCFFCC"/>
            <w:gridSpan w:val="4"/>
          </w:tcPr>
        </w:tc>
        <w:tc>
          <w:p>
            <w:pPr>
              <w:spacing w:after="0"/>
            </w:pPr>
            <w:r>
              <w:rPr>
                <w:rFonts w:ascii="Arial" w:cs="Arial"/>
                <w:color w:val="000000"/>
                <w:sz w:val="16"/>
              </w:rPr>
              <w:t xml:space="preserve">540110</w:t>
            </w:r>
          </w:p>
          <w:tcPr>
            <w:shd w:val="clear" w:color="000000" w:fill="CCFFCC"/>
            <w:gridSpan w:val="4"/>
          </w:tcPr>
        </w:tc>
        <w:tc>
          <w:p>
            <w:pPr>
              <w:spacing w:after="0"/>
            </w:pPr>
            <w:r>
              <w:rPr>
                <w:rFonts w:ascii="Arial" w:cs="Arial"/>
                <w:color w:val="000000"/>
                <w:sz w:val="16"/>
              </w:rPr>
              <w:t xml:space="preserve">      CT4 part of CT aspects of LOcation-Based Selection of gaTEways foR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2057</w:t>
            </w:r>
          </w:p>
          <w:tcPr>
            <w:shd w:val="clear" w:color="000000" w:fill="E3E3E3"/>
            <w:gridSpan w:val="4"/>
          </w:tcPr>
        </w:tc>
        <w:tc>
          <w:p>
            <w:pPr>
              <w:spacing w:after="0"/>
            </w:pPr>
            <w:r>
              <w:rPr>
                <w:rFonts w:ascii="Arial" w:cs="Arial"/>
                <w:color w:val="000000"/>
                <w:sz w:val="16"/>
              </w:rPr>
              <w:t xml:space="preserve">540210</w:t>
            </w:r>
          </w:p>
          <w:tcPr>
            <w:shd w:val="clear" w:color="000000" w:fill="E3E3E3"/>
            <w:gridSpan w:val="4"/>
          </w:tcPr>
        </w:tc>
        <w:tc>
          <w:p>
            <w:pPr>
              <w:spacing w:after="0"/>
            </w:pPr>
            <w:r>
              <w:rPr>
                <w:rFonts w:ascii="Arial" w:cs="Arial"/>
                <w:color w:val="000000"/>
                <w:sz w:val="16"/>
              </w:rPr>
              <w:t xml:space="preserve">      Deleted - CT1 part of CT aspects of LOcation-Based Selection of gaTEways foR WLAN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CP-120252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zhou.xingyue@zte.com.cn</w:t>
            </w:r>
          </w:p>
          <w:tcPr>
            <w:shd w:val="clear" w:color="000000" w:fill="E3E3E3"/>
            <w:gridSpan w:val="4"/>
          </w:tcPr>
        </w:tc>
        <w:tc>
          <w:p>
            <w:pPr>
              <w:spacing w:after="0"/>
            </w:pPr>
            <w:r>
              <w:rPr>
                <w:rFonts w:ascii="Arial" w:cs="Arial"/>
                <w:color w:val="000000"/>
                <w:sz w:val="16"/>
              </w:rPr>
              <w:t xml:space="preserve">CP#56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2058</w:t>
            </w:r>
          </w:p>
          <w:tcPr>
            <w:shd w:val="clear" w:color="000000" w:fill="CCFFCC"/>
            <w:gridSpan w:val="4"/>
          </w:tcPr>
        </w:tc>
        <w:tc>
          <w:p>
            <w:pPr>
              <w:spacing w:after="0"/>
            </w:pPr>
            <w:r>
              <w:rPr>
                <w:rFonts w:ascii="Arial" w:cs="Arial"/>
                <w:color w:val="000000"/>
                <w:sz w:val="16"/>
              </w:rPr>
              <w:t xml:space="preserve">530001</w:t>
            </w:r>
          </w:p>
          <w:tcPr>
            <w:shd w:val="clear" w:color="000000" w:fill="CCFFCC"/>
            <w:gridSpan w:val="4"/>
          </w:tcPr>
        </w:tc>
        <w:tc>
          <w:p>
            <w:pPr>
              <w:spacing w:after="0"/>
            </w:pPr>
            <w:r>
              <w:rPr>
                <w:rFonts w:ascii="Arial" w:cs="Arial"/>
                <w:b/>
                <w:color w:val="0000FF"/>
                <w:sz w:val="16"/>
              </w:rPr>
              <w:t xml:space="preserve">Single Radio Voice Call Continuity from UTRAN/GERAN to E-UTRAN/HSPA</w:t>
            </w:r>
          </w:p>
          <w:tcPr>
            <w:shd w:val="clear" w:color="0000FF" w:fill="CCFFCC"/>
            <w:gridSpan w:val="4"/>
          </w:tcPr>
        </w:tc>
        <w:tc>
          <w:p>
            <w:pPr>
              <w:spacing w:after="0"/>
            </w:pPr>
            <w:r>
              <w:rPr>
                <w:rFonts w:ascii="Arial" w:cs="Arial"/>
                <w:color w:val="000000"/>
                <w:sz w:val="16"/>
              </w:rPr>
              <w:t xml:space="preserve">rSRVCC</w:t>
            </w:r>
          </w:p>
          <w:tcPr>
            <w:shd w:val="clear" w:color="000000" w:fill="CCFFCC"/>
            <w:gridSpan w:val="4"/>
          </w:tcPr>
        </w:tc>
        <w:tc>
          <w:p>
            <w:pPr>
              <w:spacing w:after="0"/>
            </w:pPr>
            <w:r>
              <w:rPr>
                <w:rFonts w:ascii="Arial" w:cs="Arial"/>
                <w:color w:val="000000"/>
                <w:sz w:val="16"/>
              </w:rPr>
              <w:t xml:space="preserve">rSRVCC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S2,C1,C3,C4,G2,R2,R3,R5</w:t>
            </w:r>
          </w:p>
          <w:tcPr>
            <w:shd w:val="clear" w:color="000000" w:fill="CCFFCC"/>
            <w:gridSpan w:val="4"/>
          </w:tcPr>
        </w:tc>
        <w:tc>
          <w:p>
            <w:pPr>
              <w:spacing w:after="0"/>
            </w:pPr>
            <w:r>
              <w:rPr>
                <w:rFonts w:ascii="Arial" w:cs="Arial"/>
                <w:color w:val="000000"/>
                <w:sz w:val="16"/>
              </w:rPr>
              <w:t xml:space="preserve">2011-09-12</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antoine.mouquet@orange-ftgroup.com</w:t>
            </w:r>
          </w:p>
          <w:tcPr>
            <w:shd w:val="clear" w:color="000000" w:fill="CCFFCC"/>
            <w:gridSpan w:val="4"/>
          </w:tcPr>
        </w:tc>
        <w:tc>
          <w:p>
            <w:pPr>
              <w:spacing w:after="0"/>
            </w:pPr>
            <w:r>
              <w:rPr>
                <w:rFonts w:ascii="Arial" w:cs="Arial"/>
                <w:color w:val="000000"/>
                <w:sz w:val="16"/>
              </w:rPr>
              <w:t xml:space="preserve">Stage 1 in Rel-8 TS 22.278 clause 7.1.4.2. Triggered by Rel-11 TR 23.885 Study on Single Radio Voice Call Continuity from UTRAN/GERAN to E-UTRAN/HSPA (FS_rSRVCC) UID_460030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2059</w:t>
            </w:r>
          </w:p>
          <w:tcPr>
            <w:shd w:val="clear" w:color="000000" w:fill="CCFFCC"/>
            <w:gridSpan w:val="4"/>
          </w:tcPr>
        </w:tc>
        <w:tc>
          <w:p>
            <w:pPr>
              <w:spacing w:after="0"/>
            </w:pPr>
            <w:r>
              <w:rPr>
                <w:rFonts w:ascii="Arial" w:cs="Arial"/>
                <w:color w:val="000000"/>
                <w:sz w:val="16"/>
              </w:rPr>
              <w:t xml:space="preserve">530101</w:t>
            </w:r>
          </w:p>
          <w:tcPr>
            <w:shd w:val="clear" w:color="000000" w:fill="CCFFCC"/>
            <w:gridSpan w:val="4"/>
          </w:tcPr>
        </w:tc>
        <w:tc>
          <w:p>
            <w:pPr>
              <w:spacing w:after="0"/>
            </w:pPr>
            <w:r>
              <w:rPr>
                <w:rFonts w:ascii="Arial" w:cs="Arial"/>
                <w:b/>
                <w:color w:val="000000"/>
                <w:sz w:val="16"/>
              </w:rPr>
              <w:t xml:space="preserve">   Stage 2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antoine.mouquet@orange-ftgroup.com   </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2060</w:t>
            </w:r>
          </w:p>
          <w:tcPr>
            <w:shd w:val="clear" w:color="000000" w:fill="CCFFCC"/>
            <w:gridSpan w:val="4"/>
          </w:tcPr>
        </w:tc>
        <w:tc>
          <w:p>
            <w:pPr>
              <w:spacing w:after="0"/>
            </w:pPr>
            <w:r>
              <w:rPr>
                <w:rFonts w:ascii="Arial" w:cs="Arial"/>
                <w:color w:val="000000"/>
                <w:sz w:val="16"/>
              </w:rPr>
              <w:t xml:space="preserve">530201</w:t>
            </w:r>
          </w:p>
          <w:tcPr>
            <w:shd w:val="clear" w:color="000000" w:fill="CCFFCC"/>
            <w:gridSpan w:val="4"/>
          </w:tcPr>
        </w:tc>
        <w:tc>
          <w:p>
            <w:pPr>
              <w:spacing w:after="0"/>
            </w:pPr>
            <w:r>
              <w:rPr>
                <w:rFonts w:ascii="Arial" w:cs="Arial"/>
                <w:b/>
                <w:color w:val="000000"/>
                <w:sz w:val="16"/>
              </w:rPr>
              <w:t xml:space="preserve">   CT aspects for Single Radio Voice Call Continuity from UTRAN/GERAN to E-UTRAN/HSPA (Stage 3)</w:t>
            </w:r>
          </w:p>
          <w:tcPr>
            <w:shd w:val="clear" w:color="000000" w:fill="CCFFCC"/>
            <w:gridSpan w:val="4"/>
          </w:tcPr>
        </w:tc>
        <w:tc>
          <w:p>
            <w:pPr>
              <w:spacing w:after="0"/>
            </w:pPr>
            <w:r>
              <w:rPr>
                <w:rFonts w:ascii="Arial" w:cs="Arial"/>
                <w:color w:val="000000"/>
                <w:sz w:val="16"/>
              </w:rPr>
              <w:t xml:space="preserve">rSRVCC-CT</w:t>
            </w:r>
          </w:p>
          <w:tcPr>
            <w:shd w:val="clear" w:color="000000" w:fill="CCFFCC"/>
            <w:gridSpan w:val="4"/>
          </w:tcPr>
        </w:tc>
        <w:tc>
          <w:p>
            <w:pPr>
              <w:spacing w:after="0"/>
            </w:pPr>
            <w:r>
              <w:rPr>
                <w:rFonts w:ascii="Arial" w:cs="Arial"/>
                <w:color w:val="000000"/>
                <w:sz w:val="16"/>
              </w:rPr>
              <w:t xml:space="preserve">rSRVCC-CT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2061</w:t>
            </w:r>
          </w:p>
          <w:tcPr>
            <w:shd w:val="clear" w:color="000000" w:fill="CCFFCC"/>
            <w:gridSpan w:val="4"/>
          </w:tcPr>
        </w:tc>
        <w:tc>
          <w:p>
            <w:pPr>
              <w:spacing w:after="0"/>
            </w:pPr>
            <w:r>
              <w:rPr>
                <w:rFonts w:ascii="Arial" w:cs="Arial"/>
                <w:color w:val="000000"/>
                <w:sz w:val="16"/>
              </w:rPr>
              <w:t xml:space="preserve">530301</w:t>
            </w:r>
          </w:p>
          <w:tcPr>
            <w:shd w:val="clear" w:color="000000" w:fill="CCFFCC"/>
            <w:gridSpan w:val="4"/>
          </w:tcPr>
        </w:tc>
        <w:tc>
          <w:p>
            <w:pPr>
              <w:spacing w:after="0"/>
            </w:pPr>
            <w:r>
              <w:rPr>
                <w:rFonts w:ascii="Arial" w:cs="Arial"/>
                <w:color w:val="000000"/>
                <w:sz w:val="16"/>
              </w:rPr>
              <w:t xml:space="preserve">      CT1 part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2062</w:t>
            </w:r>
          </w:p>
          <w:tcPr>
            <w:shd w:val="clear" w:color="000000" w:fill="CCFFCC"/>
            <w:gridSpan w:val="4"/>
          </w:tcPr>
        </w:tc>
        <w:tc>
          <w:p>
            <w:pPr>
              <w:spacing w:after="0"/>
            </w:pPr>
            <w:r>
              <w:rPr>
                <w:rFonts w:ascii="Arial" w:cs="Arial"/>
                <w:color w:val="000000"/>
                <w:sz w:val="16"/>
              </w:rPr>
              <w:t xml:space="preserve">530401</w:t>
            </w:r>
          </w:p>
          <w:tcPr>
            <w:shd w:val="clear" w:color="000000" w:fill="CCFFCC"/>
            <w:gridSpan w:val="4"/>
          </w:tcPr>
        </w:tc>
        <w:tc>
          <w:p>
            <w:pPr>
              <w:spacing w:after="0"/>
            </w:pPr>
            <w:r>
              <w:rPr>
                <w:rFonts w:ascii="Arial" w:cs="Arial"/>
                <w:color w:val="000000"/>
                <w:sz w:val="16"/>
              </w:rPr>
              <w:t xml:space="preserve">      CT3 part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2063</w:t>
            </w:r>
          </w:p>
          <w:tcPr>
            <w:shd w:val="clear" w:color="000000" w:fill="CCFFCC"/>
            <w:gridSpan w:val="4"/>
          </w:tcPr>
        </w:tc>
        <w:tc>
          <w:p>
            <w:pPr>
              <w:spacing w:after="0"/>
            </w:pPr>
            <w:r>
              <w:rPr>
                <w:rFonts w:ascii="Arial" w:cs="Arial"/>
                <w:color w:val="000000"/>
                <w:sz w:val="16"/>
              </w:rPr>
              <w:t xml:space="preserve">530501</w:t>
            </w:r>
          </w:p>
          <w:tcPr>
            <w:shd w:val="clear" w:color="000000" w:fill="CCFFCC"/>
            <w:gridSpan w:val="4"/>
          </w:tcPr>
        </w:tc>
        <w:tc>
          <w:p>
            <w:pPr>
              <w:spacing w:after="0"/>
            </w:pPr>
            <w:r>
              <w:rPr>
                <w:rFonts w:ascii="Arial" w:cs="Arial"/>
                <w:color w:val="000000"/>
                <w:sz w:val="16"/>
              </w:rPr>
              <w:t xml:space="preserve">      CT4 part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2064</w:t>
            </w:r>
          </w:p>
          <w:tcPr>
            <w:shd w:val="clear" w:color="000000" w:fill="CCFFCC"/>
            <w:gridSpan w:val="4"/>
          </w:tcPr>
        </w:tc>
        <w:tc>
          <w:p>
            <w:pPr>
              <w:spacing w:after="0"/>
            </w:pPr>
            <w:r>
              <w:rPr>
                <w:rFonts w:ascii="Arial" w:cs="Arial"/>
                <w:color w:val="000000"/>
                <w:sz w:val="16"/>
              </w:rPr>
              <w:t xml:space="preserve">530601</w:t>
            </w:r>
          </w:p>
          <w:tcPr>
            <w:shd w:val="clear" w:color="000000" w:fill="CCFFCC"/>
            <w:gridSpan w:val="4"/>
          </w:tcPr>
        </w:tc>
        <w:tc>
          <w:p>
            <w:pPr>
              <w:spacing w:after="0"/>
            </w:pPr>
            <w:r>
              <w:rPr>
                <w:rFonts w:ascii="Arial" w:cs="Arial"/>
                <w:b/>
                <w:color w:val="000000"/>
                <w:sz w:val="16"/>
              </w:rPr>
              <w:t xml:space="preserve">   GERAN aspects of Single Radio Voice Call Continuity from UTRAN/GERAN to E-UTRAN/HSPA (Stage 3)</w:t>
            </w:r>
          </w:p>
          <w:tcPr>
            <w:shd w:val="clear" w:color="000000" w:fill="CCFFCC"/>
            <w:gridSpan w:val="4"/>
          </w:tcPr>
        </w:tc>
        <w:tc>
          <w:p>
            <w:pPr>
              <w:spacing w:after="0"/>
            </w:pPr>
            <w:r>
              <w:rPr>
                <w:rFonts w:ascii="Arial" w:cs="Arial"/>
                <w:color w:val="000000"/>
                <w:sz w:val="16"/>
              </w:rPr>
              <w:t xml:space="preserve">rSRVCC-GERAN</w:t>
            </w:r>
          </w:p>
          <w:tcPr>
            <w:shd w:val="clear" w:color="000000" w:fill="CCFFCC"/>
            <w:gridSpan w:val="4"/>
          </w:tcPr>
        </w:tc>
        <w:tc>
          <w:p>
            <w:pPr>
              <w:spacing w:after="0"/>
            </w:pPr>
            <w:r>
              <w:rPr>
                <w:rFonts w:ascii="Arial" w:cs="Arial"/>
                <w:color w:val="000000"/>
                <w:sz w:val="16"/>
              </w:rPr>
              <w:t xml:space="preserve">rSRVCC-GERAN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2011-09-12</w:t>
            </w:r>
          </w:p>
          <w:tcPr>
            <w:shd w:val="clear" w:color="000000" w:fill="CCFFCC"/>
            <w:gridSpan w:val="4"/>
          </w:tcPr>
        </w:tc>
        <w:tc>
          <w:p>
            <w:pPr>
              <w:spacing w:after="0"/>
            </w:pPr>
            <w:r>
              <w:rPr>
                <w:rFonts w:ascii="Arial" w:cs="Arial"/>
                <w:color w:val="000000"/>
                <w:sz w:val="16"/>
              </w:rPr>
              <w:t xml:space="preserve">2013-06-28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li.jing4@zte.com.cn</w:t>
            </w:r>
          </w:p>
          <w:tcPr>
            <w:shd w:val="clear" w:color="000000" w:fill="CCFFCC"/>
            <w:gridSpan w:val="4"/>
          </w:tcPr>
        </w:tc>
        <w:tc>
          <w:p>
            <w:pPr>
              <w:spacing w:after="0"/>
            </w:pPr>
            <w:r>
              <w:rPr>
                <w:rFonts w:ascii="Arial" w:cs="Arial"/>
                <w:color w:val="000000"/>
                <w:sz w:val="16"/>
              </w:rPr>
              <w:t xml:space="preserve">GP#60 completed. GP#51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2065</w:t>
            </w:r>
          </w:p>
          <w:tcPr>
            <w:shd w:val="clear" w:color="000000" w:fill="CCFFCC"/>
            <w:gridSpan w:val="4"/>
          </w:tcPr>
        </w:tc>
        <w:tc>
          <w:p>
            <w:pPr>
              <w:spacing w:after="0"/>
            </w:pPr>
            <w:r>
              <w:rPr>
                <w:rFonts w:ascii="Arial" w:cs="Arial"/>
                <w:color w:val="000000"/>
                <w:sz w:val="16"/>
              </w:rPr>
              <w:t xml:space="preserve">530701</w:t>
            </w:r>
          </w:p>
          <w:tcPr>
            <w:shd w:val="clear" w:color="000000" w:fill="CCFFCC"/>
            <w:gridSpan w:val="4"/>
          </w:tcPr>
        </w:tc>
        <w:tc>
          <w:p>
            <w:pPr>
              <w:spacing w:after="0"/>
            </w:pPr>
            <w:r>
              <w:rPr>
                <w:rFonts w:ascii="Arial" w:cs="Arial"/>
                <w:b/>
                <w:color w:val="000000"/>
                <w:sz w:val="16"/>
              </w:rPr>
              <w:t xml:space="preserve">   UTRAN aspects of Single Radio Voice Call Continuity from UTRAN/GERAN to E-UTRAN/HSPA</w:t>
            </w:r>
          </w:p>
          <w:tcPr>
            <w:shd w:val="clear" w:color="000000" w:fill="CCFFCC"/>
            <w:gridSpan w:val="4"/>
          </w:tcPr>
        </w:tc>
        <w:tc>
          <w:p>
            <w:pPr>
              <w:spacing w:after="0"/>
            </w:pPr>
            <w:r>
              <w:rPr>
                <w:rFonts w:ascii="Arial" w:cs="Arial"/>
                <w:color w:val="000000"/>
                <w:sz w:val="16"/>
              </w:rPr>
              <w:t xml:space="preserve">rSRVCC-RAN_UTRA</w:t>
            </w:r>
          </w:p>
          <w:tcPr>
            <w:shd w:val="clear" w:color="000000" w:fill="CCFFCC"/>
            <w:gridSpan w:val="4"/>
          </w:tcPr>
        </w:tc>
        <w:tc>
          <w:p>
            <w:pPr>
              <w:spacing w:after="0"/>
            </w:pPr>
            <w:r>
              <w:rPr>
                <w:rFonts w:ascii="Arial" w:cs="Arial"/>
                <w:color w:val="000000"/>
                <w:sz w:val="16"/>
              </w:rPr>
              <w:t xml:space="preserve">rSRVCC-RAN_UTRA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liwei.qiu@huawei.com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2066</w:t>
            </w:r>
          </w:p>
          <w:tcPr>
            <w:shd w:val="clear" w:color="000000" w:fill="CCFFCC"/>
            <w:gridSpan w:val="4"/>
          </w:tcPr>
        </w:tc>
        <w:tc>
          <w:p>
            <w:pPr>
              <w:spacing w:after="0"/>
            </w:pPr>
            <w:r>
              <w:rPr>
                <w:rFonts w:ascii="Arial" w:cs="Arial"/>
                <w:color w:val="000000"/>
                <w:sz w:val="16"/>
              </w:rPr>
              <w:t xml:space="preserve">530801</w:t>
            </w:r>
          </w:p>
          <w:tcPr>
            <w:shd w:val="clear" w:color="000000" w:fill="CCFFCC"/>
            <w:gridSpan w:val="4"/>
          </w:tcPr>
        </w:tc>
        <w:tc>
          <w:p>
            <w:pPr>
              <w:spacing w:after="0"/>
            </w:pPr>
            <w:r>
              <w:rPr>
                <w:rFonts w:ascii="Arial" w:cs="Arial"/>
                <w:color w:val="000000"/>
                <w:sz w:val="16"/>
              </w:rPr>
              <w:t xml:space="preserve">      Core part: UTRAN aspects of Single Radio Voice Call Continuity from UTRAN/GERAN to E-UTRAN/HSPA</w:t>
            </w:r>
          </w:p>
          <w:tcPr>
            <w:shd w:val="clear" w:color="000000" w:fill="CCFFCC"/>
            <w:gridSpan w:val="4"/>
          </w:tcPr>
        </w:tc>
        <w:tc>
          <w:p>
            <w:pPr>
              <w:spacing w:after="0"/>
            </w:pPr>
            <w:r>
              <w:rPr>
                <w:rFonts w:ascii="Arial" w:cs="Arial"/>
                <w:color w:val="000000"/>
                <w:sz w:val="16"/>
              </w:rPr>
              <w:t xml:space="preserve">rSRVCC-RAN_UTRA-Core</w:t>
            </w:r>
          </w:p>
          <w:tcPr>
            <w:shd w:val="clear" w:color="000000" w:fill="CCFFCC"/>
            <w:gridSpan w:val="4"/>
          </w:tcPr>
        </w:tc>
        <w:tc>
          <w:p>
            <w:pPr>
              <w:spacing w:after="0"/>
            </w:pPr>
            <w:r>
              <w:rPr>
                <w:rFonts w:ascii="Arial" w:cs="Arial"/>
                <w:color w:val="000000"/>
                <w:sz w:val="16"/>
              </w:rPr>
              <w:t xml:space="preserve">rSRVCC-RAN_UTRA-Core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RP-111334</w:t>
            </w:r>
          </w:p>
          <w:tcPr>
            <w:shd w:val="clear" w:color="000000" w:fill="CCFFCC"/>
            <w:gridSpan w:val="4"/>
          </w:tcPr>
        </w:tc>
        <w:tc>
          <w:p>
            <w:pPr>
              <w:spacing w:after="0"/>
            </w:pPr>
            <w:r>
              <w:rPr>
                <w:rFonts w:ascii="Arial" w:cs="Arial"/>
                <w:color w:val="000000"/>
                <w:sz w:val="16"/>
              </w:rPr>
              <w:t xml:space="preserve">RP-121553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liwei.qiu@huawei.com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2067</w:t>
            </w:r>
          </w:p>
          <w:tcPr>
            <w:shd w:val="clear" w:color="000000" w:fill="CCFFCC"/>
            <w:gridSpan w:val="4"/>
          </w:tcPr>
        </w:tc>
        <w:tc>
          <w:p>
            <w:pPr>
              <w:spacing w:after="0"/>
            </w:pPr>
            <w:r>
              <w:rPr>
                <w:rFonts w:ascii="Arial" w:cs="Arial"/>
                <w:color w:val="000000"/>
                <w:sz w:val="16"/>
              </w:rPr>
              <w:t xml:space="preserve">640012</w:t>
            </w:r>
          </w:p>
          <w:tcPr>
            <w:shd w:val="clear" w:color="000000" w:fill="CCFFCC"/>
            <w:gridSpan w:val="4"/>
          </w:tcPr>
        </w:tc>
        <w:tc>
          <w:p>
            <w:pPr>
              <w:spacing w:after="0"/>
            </w:pPr>
            <w:r>
              <w:rPr>
                <w:rFonts w:ascii="Arial" w:cs="Arial"/>
                <w:b/>
                <w:color w:val="000000"/>
                <w:sz w:val="16"/>
              </w:rPr>
              <w:t xml:space="preserve">   Test part: Single Radio Voice Call Continuity from UTRAN/GERAN to E-UTRAN/HSPA</w:t>
            </w:r>
          </w:p>
          <w:tcPr>
            <w:shd w:val="clear" w:color="000000" w:fill="CCFFCC"/>
            <w:gridSpan w:val="4"/>
          </w:tcPr>
        </w:tc>
        <w:tc>
          <w:p>
            <w:pPr>
              <w:spacing w:after="0"/>
            </w:pPr>
            <w:r>
              <w:rPr>
                <w:rFonts w:ascii="Arial" w:cs="Arial"/>
                <w:color w:val="000000"/>
                <w:sz w:val="16"/>
              </w:rPr>
              <w:t xml:space="preserve">rSRVCC-UEConTest</w:t>
            </w:r>
          </w:p>
          <w:tcPr>
            <w:shd w:val="clear" w:color="000000" w:fill="CCFFCC"/>
            <w:gridSpan w:val="4"/>
          </w:tcPr>
        </w:tc>
        <w:tc>
          <w:p>
            <w:pPr>
              <w:spacing w:after="0"/>
            </w:pPr>
            <w:r>
              <w:rPr>
                <w:rFonts w:ascii="Arial" w:cs="Arial"/>
                <w:color w:val="000000"/>
                <w:sz w:val="16"/>
              </w:rPr>
              <w:t xml:space="preserve">rSRVCC-UEConTest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RP-141786</w:t>
            </w:r>
          </w:p>
          <w:tcPr>
            <w:shd w:val="clear" w:color="000000" w:fill="CCFFCC"/>
            <w:gridSpan w:val="4"/>
          </w:tcPr>
        </w:tc>
        <w:tc>
          <w:p>
            <w:pPr>
              <w:spacing w:after="0"/>
            </w:pPr>
            <w:r>
              <w:rPr>
                <w:rFonts w:ascii="Arial" w:cs="Arial"/>
                <w:color w:val="000000"/>
                <w:sz w:val="16"/>
              </w:rPr>
              <w:t xml:space="preserve">RP-150133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calle.hagenfeldt@ericsson.com</w:t>
            </w:r>
          </w:p>
          <w:tcPr>
            <w:shd w:val="clear" w:color="000000" w:fill="CCFFCC"/>
            <w:gridSpan w:val="4"/>
          </w:tcPr>
        </w:tc>
        <w:tc>
          <w:p>
            <w:pPr>
              <w:spacing w:after="0"/>
            </w:pPr>
            <w:r>
              <w:rPr>
                <w:rFonts w:ascii="Arial" w:cs="Arial"/>
                <w:color w:val="000000"/>
                <w:sz w:val="16"/>
              </w:rPr>
              <w:t xml:space="preserve">; Stat Rep: RP-141167-&gt;RP-141771 1st Apr 15: Compl:40%-&gt;100% 1st Apr 15: Stat Rep: RP-141771-&gt;RP-150133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2068</w:t>
            </w:r>
          </w:p>
          <w:tcPr>
            <w:shd w:val="clear" w:color="000000" w:fill="CCFFCC"/>
            <w:gridSpan w:val="4"/>
          </w:tcPr>
        </w:tc>
        <w:tc>
          <w:p>
            <w:pPr>
              <w:spacing w:after="0"/>
            </w:pPr>
            <w:r>
              <w:rPr>
                <w:rFonts w:ascii="Arial" w:cs="Arial"/>
                <w:color w:val="000000"/>
                <w:sz w:val="16"/>
              </w:rPr>
              <w:t xml:space="preserve">530046</w:t>
            </w:r>
          </w:p>
          <w:tcPr>
            <w:shd w:val="clear" w:color="000000" w:fill="CCFFCC"/>
            <w:gridSpan w:val="4"/>
          </w:tcPr>
        </w:tc>
        <w:tc>
          <w:p>
            <w:pPr>
              <w:spacing w:after="0"/>
            </w:pPr>
            <w:r>
              <w:rPr>
                <w:rFonts w:ascii="Arial" w:cs="Arial"/>
                <w:b/>
                <w:color w:val="0000FF"/>
                <w:sz w:val="16"/>
              </w:rPr>
              <w:t xml:space="preserve">S2a Mobility based On GTP and WLAN access to EPC</w:t>
            </w:r>
          </w:p>
          <w:tcPr>
            <w:shd w:val="clear" w:color="0000FF" w:fill="CCFFCC"/>
            <w:gridSpan w:val="4"/>
          </w:tcPr>
        </w:tc>
        <w:tc>
          <w:p>
            <w:pPr>
              <w:spacing w:after="0"/>
            </w:pPr>
            <w:r>
              <w:rPr>
                <w:rFonts w:ascii="Arial" w:cs="Arial"/>
                <w:color w:val="000000"/>
                <w:sz w:val="16"/>
              </w:rPr>
              <w:t xml:space="preserve">SaMOG_WLAN</w:t>
            </w:r>
          </w:p>
          <w:tcPr>
            <w:shd w:val="clear" w:color="000000" w:fill="CCFFCC"/>
            <w:gridSpan w:val="4"/>
          </w:tcPr>
        </w:tc>
        <w:tc>
          <w:p>
            <w:pPr>
              <w:spacing w:after="0"/>
            </w:pPr>
            <w:r>
              <w:rPr>
                <w:rFonts w:ascii="Arial" w:cs="Arial"/>
                <w:color w:val="000000"/>
                <w:sz w:val="16"/>
              </w:rPr>
              <w:t xml:space="preserve">SaMOG_WLAN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S2,C4,C1,C3</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Chunhui Zhu (zhu.chunhui@zte.com.cn)</w:t>
            </w:r>
          </w:p>
          <w:tcPr>
            <w:shd w:val="clear" w:color="000000" w:fill="CCFFCC"/>
            <w:gridSpan w:val="4"/>
          </w:tcPr>
        </w:tc>
        <w:tc>
          <w:p>
            <w:pPr>
              <w:spacing w:after="0"/>
            </w:pPr>
            <w:r>
              <w:rPr>
                <w:rFonts w:ascii="Arial" w:cs="Arial"/>
                <w:color w:val="000000"/>
                <w:sz w:val="16"/>
              </w:rPr>
              <w:t xml:space="preserve">Triggered by Rel-11 TR 23.852 FS_SaMOG UID_510061, Rel-8 UID_350027 SAE for support for non-3GPP accesses (defines PMIP-S2a)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2069</w:t>
            </w:r>
          </w:p>
          <w:tcPr>
            <w:shd w:val="clear" w:color="000000" w:fill="CCFFCC"/>
            <w:gridSpan w:val="4"/>
          </w:tcPr>
        </w:tc>
        <w:tc>
          <w:p>
            <w:pPr>
              <w:spacing w:after="0"/>
            </w:pPr>
            <w:r>
              <w:rPr>
                <w:rFonts w:ascii="Arial" w:cs="Arial"/>
                <w:color w:val="000000"/>
                <w:sz w:val="16"/>
              </w:rPr>
              <w:t xml:space="preserve">530146</w:t>
            </w:r>
          </w:p>
          <w:tcPr>
            <w:shd w:val="clear" w:color="000000" w:fill="CCFFCC"/>
            <w:gridSpan w:val="4"/>
          </w:tcPr>
        </w:tc>
        <w:tc>
          <w:p>
            <w:pPr>
              <w:spacing w:after="0"/>
            </w:pPr>
            <w:r>
              <w:rPr>
                <w:rFonts w:ascii="Arial" w:cs="Arial"/>
                <w:b/>
                <w:color w:val="000000"/>
                <w:sz w:val="16"/>
              </w:rPr>
              <w:t xml:space="preserve">   Stage 2 for S2a Mobility based On GTP and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zhu.chunhui@zte.com.cn</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2070</w:t>
            </w:r>
          </w:p>
          <w:tcPr>
            <w:shd w:val="clear" w:color="000000" w:fill="CCFFCC"/>
            <w:gridSpan w:val="4"/>
          </w:tcPr>
        </w:tc>
        <w:tc>
          <w:p>
            <w:pPr>
              <w:spacing w:after="0"/>
            </w:pPr>
            <w:r>
              <w:rPr>
                <w:rFonts w:ascii="Arial" w:cs="Arial"/>
                <w:color w:val="000000"/>
                <w:sz w:val="16"/>
              </w:rPr>
              <w:t xml:space="preserve">540011</w:t>
            </w:r>
          </w:p>
          <w:tcPr>
            <w:shd w:val="clear" w:color="000000" w:fill="CCFFCC"/>
            <w:gridSpan w:val="4"/>
          </w:tcPr>
        </w:tc>
        <w:tc>
          <w:p>
            <w:pPr>
              <w:spacing w:after="0"/>
            </w:pPr>
            <w:r>
              <w:rPr>
                <w:rFonts w:ascii="Arial" w:cs="Arial"/>
                <w:b/>
                <w:color w:val="000000"/>
                <w:sz w:val="16"/>
              </w:rPr>
              <w:t xml:space="preserve">   CN aspects of Mobility based On GTP &amp; PMIPv6 for WLAN access to EPC</w:t>
            </w:r>
          </w:p>
          <w:tcPr>
            <w:shd w:val="clear" w:color="000000" w:fill="CCFFCC"/>
            <w:gridSpan w:val="4"/>
          </w:tcPr>
        </w:tc>
        <w:tc>
          <w:p>
            <w:pPr>
              <w:spacing w:after="0"/>
            </w:pPr>
            <w:r>
              <w:rPr>
                <w:rFonts w:ascii="Arial" w:cs="Arial"/>
                <w:color w:val="000000"/>
                <w:sz w:val="16"/>
              </w:rPr>
              <w:t xml:space="preserve">SaMOG_WLAN-CN</w:t>
            </w:r>
          </w:p>
          <w:tcPr>
            <w:shd w:val="clear" w:color="000000" w:fill="CCFFCC"/>
            <w:gridSpan w:val="4"/>
          </w:tcPr>
        </w:tc>
        <w:tc>
          <w:p>
            <w:pPr>
              <w:spacing w:after="0"/>
            </w:pPr>
            <w:r>
              <w:rPr>
                <w:rFonts w:ascii="Arial" w:cs="Arial"/>
                <w:color w:val="000000"/>
                <w:sz w:val="16"/>
              </w:rPr>
              <w:t xml:space="preserve">SaMOG_WLAN-CN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2071</w:t>
            </w:r>
          </w:p>
          <w:tcPr>
            <w:shd w:val="clear" w:color="000000" w:fill="CCFFCC"/>
            <w:gridSpan w:val="4"/>
          </w:tcPr>
        </w:tc>
        <w:tc>
          <w:p>
            <w:pPr>
              <w:spacing w:after="0"/>
            </w:pPr>
            <w:r>
              <w:rPr>
                <w:rFonts w:ascii="Arial" w:cs="Arial"/>
                <w:color w:val="000000"/>
                <w:sz w:val="16"/>
              </w:rPr>
              <w:t xml:space="preserve">540111</w:t>
            </w:r>
          </w:p>
          <w:tcPr>
            <w:shd w:val="clear" w:color="000000" w:fill="CCFFCC"/>
            <w:gridSpan w:val="4"/>
          </w:tcPr>
        </w:tc>
        <w:tc>
          <w:p>
            <w:pPr>
              <w:spacing w:after="0"/>
            </w:pPr>
            <w:r>
              <w:rPr>
                <w:rFonts w:ascii="Arial" w:cs="Arial"/>
                <w:color w:val="000000"/>
                <w:sz w:val="16"/>
              </w:rPr>
              <w:t xml:space="preserve">      CT4 part of CN aspects of Mobility based On GTP &amp; PMIPv6 for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2072</w:t>
            </w:r>
          </w:p>
          <w:tcPr>
            <w:shd w:val="clear" w:color="000000" w:fill="E3E3E3"/>
            <w:gridSpan w:val="4"/>
          </w:tcPr>
        </w:tc>
        <w:tc>
          <w:p>
            <w:pPr>
              <w:spacing w:after="0"/>
            </w:pPr>
            <w:r>
              <w:rPr>
                <w:rFonts w:ascii="Arial" w:cs="Arial"/>
                <w:color w:val="000000"/>
                <w:sz w:val="16"/>
              </w:rPr>
              <w:t xml:space="preserve">561010</w:t>
            </w:r>
          </w:p>
          <w:tcPr>
            <w:shd w:val="clear" w:color="000000" w:fill="E3E3E3"/>
            <w:gridSpan w:val="4"/>
          </w:tcPr>
        </w:tc>
        <w:tc>
          <w:p>
            <w:pPr>
              <w:spacing w:after="0"/>
            </w:pPr>
            <w:r>
              <w:rPr>
                <w:rFonts w:ascii="Arial" w:cs="Arial"/>
                <w:color w:val="000000"/>
                <w:sz w:val="16"/>
              </w:rPr>
              <w:t xml:space="preserve">      Deleted - (IETF) CT4 part of CN aspects of Mobility based On GTP &amp; PMIPv6 for WLAN access to EPC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2012-04-23</w:t>
            </w:r>
          </w:p>
          <w:tcPr>
            <w:shd w:val="clear" w:color="000000" w:fill="E3E3E3"/>
            <w:gridSpan w:val="4"/>
          </w:tcPr>
        </w:tc>
        <w:tc>
          <w:p>
            <w:pPr>
              <w:spacing w:after="0"/>
            </w:pPr>
            <w:r>
              <w:rPr>
                <w:rFonts w:ascii="Arial" w:cs="Arial"/>
                <w:color w:val="000000"/>
                <w:sz w:val="16"/>
              </w:rPr>
              <w:t xml:space="preserve">2014-03-05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CP-110802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Lionel Morand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CP#63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2073</w:t>
            </w:r>
          </w:p>
          <w:tcPr>
            <w:shd w:val="clear" w:color="000000" w:fill="E3E3E3"/>
            <w:gridSpan w:val="4"/>
          </w:tcPr>
        </w:tc>
        <w:tc>
          <w:p>
            <w:pPr>
              <w:spacing w:after="0"/>
            </w:pPr>
            <w:r>
              <w:rPr>
                <w:rFonts w:ascii="Arial" w:cs="Arial"/>
                <w:color w:val="000000"/>
                <w:sz w:val="16"/>
              </w:rPr>
              <w:t xml:space="preserve">540211</w:t>
            </w:r>
          </w:p>
          <w:tcPr>
            <w:shd w:val="clear" w:color="000000" w:fill="E3E3E3"/>
            <w:gridSpan w:val="4"/>
          </w:tcPr>
        </w:tc>
        <w:tc>
          <w:p>
            <w:pPr>
              <w:spacing w:after="0"/>
            </w:pPr>
            <w:r>
              <w:rPr>
                <w:rFonts w:ascii="Arial" w:cs="Arial"/>
                <w:color w:val="000000"/>
                <w:sz w:val="16"/>
              </w:rPr>
              <w:t xml:space="preserve">      Deleted - CT1 part of CN aspects of Mobility based On GTP &amp; PMIPv6 for WLAN access to EPC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CP-110802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bruno.landais@alcatel-lucent.com</w:t>
            </w:r>
          </w:p>
          <w:tcPr>
            <w:shd w:val="clear" w:color="000000" w:fill="E3E3E3"/>
            <w:gridSpan w:val="4"/>
          </w:tcPr>
        </w:tc>
        <w:tc>
          <w:p>
            <w:pPr>
              <w:spacing w:after="0"/>
            </w:pPr>
            <w:r>
              <w:rPr>
                <w:rFonts w:ascii="Arial" w:cs="Arial"/>
                <w:color w:val="000000"/>
                <w:sz w:val="16"/>
              </w:rPr>
              <w:t xml:space="preserve">CP#56 stopped (no CT1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2074</w:t>
            </w:r>
          </w:p>
          <w:tcPr>
            <w:shd w:val="clear" w:color="000000" w:fill="CCFFCC"/>
            <w:gridSpan w:val="4"/>
          </w:tcPr>
        </w:tc>
        <w:tc>
          <w:p>
            <w:pPr>
              <w:spacing w:after="0"/>
            </w:pPr>
            <w:r>
              <w:rPr>
                <w:rFonts w:ascii="Arial" w:cs="Arial"/>
                <w:color w:val="000000"/>
                <w:sz w:val="16"/>
              </w:rPr>
              <w:t xml:space="preserve">540311</w:t>
            </w:r>
          </w:p>
          <w:tcPr>
            <w:shd w:val="clear" w:color="000000" w:fill="CCFFCC"/>
            <w:gridSpan w:val="4"/>
          </w:tcPr>
        </w:tc>
        <w:tc>
          <w:p>
            <w:pPr>
              <w:spacing w:after="0"/>
            </w:pPr>
            <w:r>
              <w:rPr>
                <w:rFonts w:ascii="Arial" w:cs="Arial"/>
                <w:color w:val="000000"/>
                <w:sz w:val="16"/>
              </w:rPr>
              <w:t xml:space="preserve">      CT3 part of CN aspects of Mobility based On GTP &amp; PMIPv6 for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2075</w:t>
            </w:r>
          </w:p>
          <w:tcPr>
            <w:shd w:val="clear" w:color="000000" w:fill="CCFFCC"/>
            <w:gridSpan w:val="4"/>
          </w:tcPr>
        </w:tc>
        <w:tc>
          <w:p>
            <w:pPr>
              <w:spacing w:after="0"/>
            </w:pPr>
            <w:r>
              <w:rPr>
                <w:rFonts w:ascii="Arial" w:cs="Arial"/>
                <w:color w:val="000000"/>
                <w:sz w:val="16"/>
              </w:rPr>
              <w:t xml:space="preserve">540029</w:t>
            </w:r>
          </w:p>
          <w:tcPr>
            <w:shd w:val="clear" w:color="000000" w:fill="CCFFCC"/>
            <w:gridSpan w:val="4"/>
          </w:tcPr>
        </w:tc>
        <w:tc>
          <w:p>
            <w:pPr>
              <w:spacing w:after="0"/>
            </w:pPr>
            <w:r>
              <w:rPr>
                <w:rFonts w:ascii="Arial" w:cs="Arial"/>
                <w:b/>
                <w:color w:val="0000FF"/>
                <w:sz w:val="16"/>
              </w:rPr>
              <w:t xml:space="preserve">Roaming Architecture for Voice over IMS with Local Breakout</w:t>
            </w:r>
          </w:p>
          <w:tcPr>
            <w:shd w:val="clear" w:color="0000FF" w:fill="CCFFCC"/>
            <w:gridSpan w:val="4"/>
          </w:tcPr>
        </w:tc>
        <w:tc>
          <w:p>
            <w:pPr>
              <w:spacing w:after="0"/>
            </w:pPr>
            <w:r>
              <w:rPr>
                <w:rFonts w:ascii="Arial" w:cs="Arial"/>
                <w:color w:val="000000"/>
                <w:sz w:val="16"/>
              </w:rPr>
              <w:t xml:space="preserve">RAVEL</w:t>
            </w:r>
          </w:p>
          <w:tcPr>
            <w:shd w:val="clear" w:color="000000" w:fill="CCFFCC"/>
            <w:gridSpan w:val="4"/>
          </w:tcPr>
        </w:tc>
        <w:tc>
          <w:p>
            <w:pPr>
              <w:spacing w:after="0"/>
            </w:pPr>
            <w:r>
              <w:rPr>
                <w:rFonts w:ascii="Arial" w:cs="Arial"/>
                <w:color w:val="000000"/>
                <w:sz w:val="16"/>
              </w:rPr>
              <w:t xml:space="preserve">RAVEL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S2,S5,C1,C3</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CP#58 completed. Triggered by Rel-11 TR 23.850 Study on Roaming Architecture for Voice over IMS with Local Breakout (FS_RAVEL). GSMA CPWP LS_in S5-102806 asked 3GPP SA5 to check if CS voice charging principles also apply to voice over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2076</w:t>
            </w:r>
          </w:p>
          <w:tcPr>
            <w:shd w:val="clear" w:color="000000" w:fill="CCFFCC"/>
            <w:gridSpan w:val="4"/>
          </w:tcPr>
        </w:tc>
        <w:tc>
          <w:p>
            <w:pPr>
              <w:spacing w:after="0"/>
            </w:pPr>
            <w:r>
              <w:rPr>
                <w:rFonts w:ascii="Arial" w:cs="Arial"/>
                <w:color w:val="000000"/>
                <w:sz w:val="16"/>
              </w:rPr>
              <w:t xml:space="preserve">540129</w:t>
            </w:r>
          </w:p>
          <w:tcPr>
            <w:shd w:val="clear" w:color="000000" w:fill="CCFFCC"/>
            <w:gridSpan w:val="4"/>
          </w:tcPr>
        </w:tc>
        <w:tc>
          <w:p>
            <w:pPr>
              <w:spacing w:after="0"/>
            </w:pPr>
            <w:r>
              <w:rPr>
                <w:rFonts w:ascii="Arial" w:cs="Arial"/>
                <w:b/>
                <w:color w:val="000000"/>
                <w:sz w:val="16"/>
              </w:rPr>
              <w:t xml:space="preserve">   Stage 2 for Roaming Architecture for Voice over IMS with Local Breakout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2077</w:t>
            </w:r>
          </w:p>
          <w:tcPr>
            <w:shd w:val="clear" w:color="000000" w:fill="CCFFCC"/>
            <w:gridSpan w:val="4"/>
          </w:tcPr>
        </w:tc>
        <w:tc>
          <w:p>
            <w:pPr>
              <w:spacing w:after="0"/>
            </w:pPr>
            <w:r>
              <w:rPr>
                <w:rFonts w:ascii="Arial" w:cs="Arial"/>
                <w:color w:val="000000"/>
                <w:sz w:val="16"/>
              </w:rPr>
              <w:t xml:space="preserve">540030</w:t>
            </w:r>
          </w:p>
          <w:tcPr>
            <w:shd w:val="clear" w:color="000000" w:fill="CCFFCC"/>
            <w:gridSpan w:val="4"/>
          </w:tcPr>
        </w:tc>
        <w:tc>
          <w:p>
            <w:pPr>
              <w:spacing w:after="0"/>
            </w:pPr>
            <w:r>
              <w:rPr>
                <w:rFonts w:ascii="Arial" w:cs="Arial"/>
                <w:b/>
                <w:color w:val="000000"/>
                <w:sz w:val="16"/>
              </w:rPr>
              <w:t xml:space="preserve">   Charging for Roaming Architecture for Voice over IMS with Local Breakout</w:t>
            </w:r>
          </w:p>
          <w:tcPr>
            <w:shd w:val="clear" w:color="000000" w:fill="CCFFCC"/>
            <w:gridSpan w:val="4"/>
          </w:tcPr>
        </w:tc>
        <w:tc>
          <w:p>
            <w:pPr>
              <w:spacing w:after="0"/>
            </w:pPr>
            <w:r>
              <w:rPr>
                <w:rFonts w:ascii="Arial" w:cs="Arial"/>
                <w:color w:val="000000"/>
                <w:sz w:val="16"/>
              </w:rPr>
              <w:t xml:space="preserve">RAVEL-CH</w:t>
            </w:r>
          </w:p>
          <w:tcPr>
            <w:shd w:val="clear" w:color="000000" w:fill="CCFFCC"/>
            <w:gridSpan w:val="4"/>
          </w:tcPr>
        </w:tc>
        <w:tc>
          <w:p>
            <w:pPr>
              <w:spacing w:after="0"/>
            </w:pPr>
            <w:r>
              <w:rPr>
                <w:rFonts w:ascii="Arial" w:cs="Arial"/>
                <w:color w:val="000000"/>
                <w:sz w:val="16"/>
              </w:rPr>
              <w:t xml:space="preserve">RAVEL-CH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Stage 2/3. 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2078</w:t>
            </w:r>
          </w:p>
          <w:tcPr>
            <w:shd w:val="clear" w:color="000000" w:fill="CCFFCC"/>
            <w:gridSpan w:val="4"/>
          </w:tcPr>
        </w:tc>
        <w:tc>
          <w:p>
            <w:pPr>
              <w:spacing w:after="0"/>
            </w:pPr>
            <w:r>
              <w:rPr>
                <w:rFonts w:ascii="Arial" w:cs="Arial"/>
                <w:color w:val="000000"/>
                <w:sz w:val="16"/>
              </w:rPr>
              <w:t xml:space="preserve">550004</w:t>
            </w:r>
          </w:p>
          <w:tcPr>
            <w:shd w:val="clear" w:color="000000" w:fill="CCFFCC"/>
            <w:gridSpan w:val="4"/>
          </w:tcPr>
        </w:tc>
        <w:tc>
          <w:p>
            <w:pPr>
              <w:spacing w:after="0"/>
            </w:pPr>
            <w:r>
              <w:rPr>
                <w:rFonts w:ascii="Arial" w:cs="Arial"/>
                <w:b/>
                <w:color w:val="000000"/>
                <w:sz w:val="16"/>
              </w:rPr>
              <w:t xml:space="preserve">   CT aspects of Roaming Architecture for Voice over IMS with Local Breakout (Stage 3)</w:t>
            </w:r>
          </w:p>
          <w:tcPr>
            <w:shd w:val="clear" w:color="000000" w:fill="CCFFCC"/>
            <w:gridSpan w:val="4"/>
          </w:tcPr>
        </w:tc>
        <w:tc>
          <w:p>
            <w:pPr>
              <w:spacing w:after="0"/>
            </w:pPr>
            <w:r>
              <w:rPr>
                <w:rFonts w:ascii="Arial" w:cs="Arial"/>
                <w:color w:val="000000"/>
                <w:sz w:val="16"/>
              </w:rPr>
              <w:t xml:space="preserve">RAVEL-CT</w:t>
            </w:r>
          </w:p>
          <w:tcPr>
            <w:shd w:val="clear" w:color="000000" w:fill="CCFFCC"/>
            <w:gridSpan w:val="4"/>
          </w:tcPr>
        </w:tc>
        <w:tc>
          <w:p>
            <w:pPr>
              <w:spacing w:after="0"/>
            </w:pPr>
            <w:r>
              <w:rPr>
                <w:rFonts w:ascii="Arial" w:cs="Arial"/>
                <w:color w:val="000000"/>
                <w:sz w:val="16"/>
              </w:rPr>
              <w:t xml:space="preserve">RAVEL-CT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2079</w:t>
            </w:r>
          </w:p>
          <w:tcPr>
            <w:shd w:val="clear" w:color="000000" w:fill="CCFFCC"/>
            <w:gridSpan w:val="4"/>
          </w:tcPr>
        </w:tc>
        <w:tc>
          <w:p>
            <w:pPr>
              <w:spacing w:after="0"/>
            </w:pPr>
            <w:r>
              <w:rPr>
                <w:rFonts w:ascii="Arial" w:cs="Arial"/>
                <w:color w:val="000000"/>
                <w:sz w:val="16"/>
              </w:rPr>
              <w:t xml:space="preserve">550104</w:t>
            </w:r>
          </w:p>
          <w:tcPr>
            <w:shd w:val="clear" w:color="000000" w:fill="CCFFCC"/>
            <w:gridSpan w:val="4"/>
          </w:tcPr>
        </w:tc>
        <w:tc>
          <w:p>
            <w:pPr>
              <w:spacing w:after="0"/>
            </w:pPr>
            <w:r>
              <w:rPr>
                <w:rFonts w:ascii="Arial" w:cs="Arial"/>
                <w:color w:val="000000"/>
                <w:sz w:val="16"/>
              </w:rPr>
              <w:t xml:space="preserve">      CT1 part of CT aspects of Roaming Architecture for Voice over IMS with Local Breakout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2080</w:t>
            </w:r>
          </w:p>
          <w:tcPr>
            <w:shd w:val="clear" w:color="000000" w:fill="CCFFCC"/>
            <w:gridSpan w:val="4"/>
          </w:tcPr>
        </w:tc>
        <w:tc>
          <w:p>
            <w:pPr>
              <w:spacing w:after="0"/>
            </w:pPr>
            <w:r>
              <w:rPr>
                <w:rFonts w:ascii="Arial" w:cs="Arial"/>
                <w:color w:val="000000"/>
                <w:sz w:val="16"/>
              </w:rPr>
              <w:t xml:space="preserve">550204</w:t>
            </w:r>
          </w:p>
          <w:tcPr>
            <w:shd w:val="clear" w:color="000000" w:fill="CCFFCC"/>
            <w:gridSpan w:val="4"/>
          </w:tcPr>
        </w:tc>
        <w:tc>
          <w:p>
            <w:pPr>
              <w:spacing w:after="0"/>
            </w:pPr>
            <w:r>
              <w:rPr>
                <w:rFonts w:ascii="Arial" w:cs="Arial"/>
                <w:color w:val="000000"/>
                <w:sz w:val="16"/>
              </w:rPr>
              <w:t xml:space="preserve">      CT3 part of CT aspects of Roaming Architecture for Voice over IMS with Local Breakout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2081</w:t>
            </w:r>
          </w:p>
          <w:tcPr>
            <w:shd w:val="clear" w:color="000000" w:fill="CCFFCC"/>
            <w:gridSpan w:val="4"/>
          </w:tcPr>
        </w:tc>
        <w:tc>
          <w:p>
            <w:pPr>
              <w:spacing w:after="0"/>
            </w:pPr>
            <w:r>
              <w:rPr>
                <w:rFonts w:ascii="Arial" w:cs="Arial"/>
                <w:color w:val="000000"/>
                <w:sz w:val="16"/>
              </w:rPr>
              <w:t xml:space="preserve">560027</w:t>
            </w:r>
          </w:p>
          <w:tcPr>
            <w:shd w:val="clear" w:color="000000" w:fill="CCFFCC"/>
            <w:gridSpan w:val="4"/>
          </w:tcPr>
        </w:tc>
        <w:tc>
          <w:p>
            <w:pPr>
              <w:spacing w:after="0"/>
            </w:pPr>
            <w:r>
              <w:rPr>
                <w:rFonts w:ascii="Arial" w:cs="Arial"/>
                <w:b/>
                <w:color w:val="0000FF"/>
                <w:sz w:val="16"/>
              </w:rPr>
              <w:t xml:space="preserve">IMS Overload Control</w:t>
            </w:r>
          </w:p>
          <w:tcPr>
            <w:shd w:val="clear" w:color="0000FF" w:fill="CCFFCC"/>
            <w:gridSpan w:val="4"/>
          </w:tcPr>
        </w:tc>
        <w:tc>
          <w:p>
            <w:pPr>
              <w:spacing w:after="0"/>
            </w:pPr>
            <w:r>
              <w:rPr>
                <w:rFonts w:ascii="Arial" w:cs="Arial"/>
                <w:color w:val="000000"/>
                <w:sz w:val="16"/>
              </w:rPr>
              <w:t xml:space="preserve">IOC</w:t>
            </w:r>
          </w:p>
          <w:tcPr>
            <w:shd w:val="clear" w:color="000000" w:fill="CCFFCC"/>
            <w:gridSpan w:val="4"/>
          </w:tcPr>
        </w:tc>
        <w:tc>
          <w:p>
            <w:pPr>
              <w:spacing w:after="0"/>
            </w:pPr>
            <w:r>
              <w:rPr>
                <w:rFonts w:ascii="Arial" w:cs="Arial"/>
                <w:color w:val="000000"/>
                <w:sz w:val="16"/>
              </w:rPr>
              <w:t xml:space="preserve">IOC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S2,C1,C3</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China Mobile</w:t>
            </w:r>
          </w:p>
          <w:tcPr>
            <w:shd w:val="clear" w:color="000000" w:fill="CCFFCC"/>
            <w:gridSpan w:val="4"/>
          </w:tcPr>
        </w:tc>
        <w:tc>
          <w:p>
            <w:pPr>
              <w:spacing w:after="0"/>
            </w:pPr>
            <w:r>
              <w:rPr>
                <w:rFonts w:ascii="Arial" w:cs="Arial"/>
                <w:color w:val="000000"/>
                <w:sz w:val="16"/>
              </w:rPr>
              <w:t xml:space="preserve">Antoine MOUQUET, YU Qing</w:t>
            </w:r>
          </w:p>
          <w:tcPr>
            <w:shd w:val="clear" w:color="000000" w:fill="CCFFCC"/>
            <w:gridSpan w:val="4"/>
          </w:tcPr>
        </w:tc>
        <w:tc>
          <w:p>
            <w:pPr>
              <w:spacing w:after="0"/>
            </w:pPr>
            <w:r>
              <w:rPr>
                <w:rFonts w:ascii="Arial" w:cs="Arial"/>
                <w:color w:val="000000"/>
                <w:sz w:val="16"/>
              </w:rPr>
              <w:t xml:space="preserve">SP#57 Stage 2 completed. Moved Rel-12=&gt;Rel-11 as CT finished Stage 3. Linked to UID_410041 Study on IMS Evolution (TR 23.812). Solutions from IETF SOC WG and existing 3GPP procedures to be re-used if possible &amp; backward compatibility ensured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2082</w:t>
            </w:r>
          </w:p>
          <w:tcPr>
            <w:shd w:val="clear" w:color="000000" w:fill="CCFFCC"/>
            <w:gridSpan w:val="4"/>
          </w:tcPr>
        </w:tc>
        <w:tc>
          <w:p>
            <w:pPr>
              <w:spacing w:after="0"/>
            </w:pPr>
            <w:r>
              <w:rPr>
                <w:rFonts w:ascii="Arial" w:cs="Arial"/>
                <w:color w:val="000000"/>
                <w:sz w:val="16"/>
              </w:rPr>
              <w:t xml:space="preserve">560127</w:t>
            </w:r>
          </w:p>
          <w:tcPr>
            <w:shd w:val="clear" w:color="000000" w:fill="CCFFCC"/>
            <w:gridSpan w:val="4"/>
          </w:tcPr>
        </w:tc>
        <w:tc>
          <w:p>
            <w:pPr>
              <w:spacing w:after="0"/>
            </w:pPr>
            <w:r>
              <w:rPr>
                <w:rFonts w:ascii="Arial" w:cs="Arial"/>
                <w:b/>
                <w:color w:val="000000"/>
                <w:sz w:val="16"/>
              </w:rPr>
              <w:t xml:space="preserve">   Stage 2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China Mobile</w:t>
            </w:r>
          </w:p>
          <w:tcPr>
            <w:shd w:val="clear" w:color="000000" w:fill="CCFFCC"/>
            <w:gridSpan w:val="4"/>
          </w:tcPr>
        </w:tc>
        <w:tc>
          <w:p>
            <w:pPr>
              <w:spacing w:after="0"/>
            </w:pPr>
            <w:r>
              <w:rPr>
                <w:rFonts w:ascii="Arial" w:cs="Arial"/>
                <w:color w:val="000000"/>
                <w:sz w:val="16"/>
              </w:rPr>
              <w:t xml:space="preserve">antoine.mouquet@orange-ftgroup.com, YU Qing</w:t>
            </w:r>
          </w:p>
          <w:tcPr>
            <w:shd w:val="clear" w:color="000000" w:fill="CCFFCC"/>
            <w:gridSpan w:val="4"/>
          </w:tcPr>
        </w:tc>
        <w:tc>
          <w:p>
            <w:pPr>
              <w:spacing w:after="0"/>
            </w:pPr>
            <w:r>
              <w:rPr>
                <w:rFonts w:ascii="Arial" w:cs="Arial"/>
                <w:color w:val="000000"/>
                <w:sz w:val="16"/>
              </w:rPr>
              <w:t xml:space="preserve">SP#57 completed. Moved Rel-12=&gt;Rel-11 as CT finished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2083</w:t>
            </w:r>
          </w:p>
          <w:tcPr>
            <w:shd w:val="clear" w:color="000000" w:fill="CCFFCC"/>
            <w:gridSpan w:val="4"/>
          </w:tcPr>
        </w:tc>
        <w:tc>
          <w:p>
            <w:pPr>
              <w:spacing w:after="0"/>
            </w:pPr>
            <w:r>
              <w:rPr>
                <w:rFonts w:ascii="Arial" w:cs="Arial"/>
                <w:color w:val="000000"/>
                <w:sz w:val="16"/>
              </w:rPr>
              <w:t xml:space="preserve">570007</w:t>
            </w:r>
          </w:p>
          <w:tcPr>
            <w:shd w:val="clear" w:color="000000" w:fill="CCFFCC"/>
            <w:gridSpan w:val="4"/>
          </w:tcPr>
        </w:tc>
        <w:tc>
          <w:p>
            <w:pPr>
              <w:spacing w:after="0"/>
            </w:pPr>
            <w:r>
              <w:rPr>
                <w:rFonts w:ascii="Arial" w:cs="Arial"/>
                <w:b/>
                <w:color w:val="000000"/>
                <w:sz w:val="16"/>
              </w:rPr>
              <w:t xml:space="preserve">   Stage 3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2012-09-05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2084</w:t>
            </w:r>
          </w:p>
          <w:tcPr>
            <w:shd w:val="clear" w:color="000000" w:fill="CCFFCC"/>
            <w:gridSpan w:val="4"/>
          </w:tcPr>
        </w:tc>
        <w:tc>
          <w:p>
            <w:pPr>
              <w:spacing w:after="0"/>
            </w:pPr>
            <w:r>
              <w:rPr>
                <w:rFonts w:ascii="Arial" w:cs="Arial"/>
                <w:color w:val="000000"/>
                <w:sz w:val="16"/>
              </w:rPr>
              <w:t xml:space="preserve">570107</w:t>
            </w:r>
          </w:p>
          <w:tcPr>
            <w:shd w:val="clear" w:color="000000" w:fill="CCFFCC"/>
            <w:gridSpan w:val="4"/>
          </w:tcPr>
        </w:tc>
        <w:tc>
          <w:p>
            <w:pPr>
              <w:spacing w:after="0"/>
            </w:pPr>
            <w:r>
              <w:rPr>
                <w:rFonts w:ascii="Arial" w:cs="Arial"/>
                <w:color w:val="000000"/>
                <w:sz w:val="16"/>
              </w:rPr>
              <w:t xml:space="preserve">      CT1 part of Stage 3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2085</w:t>
            </w:r>
          </w:p>
          <w:tcPr>
            <w:shd w:val="clear" w:color="000000" w:fill="CCFFCC"/>
            <w:gridSpan w:val="4"/>
          </w:tcPr>
        </w:tc>
        <w:tc>
          <w:p>
            <w:pPr>
              <w:spacing w:after="0"/>
            </w:pPr>
            <w:r>
              <w:rPr>
                <w:rFonts w:ascii="Arial" w:cs="Arial"/>
                <w:color w:val="000000"/>
                <w:sz w:val="16"/>
              </w:rPr>
              <w:t xml:space="preserve">570207</w:t>
            </w:r>
          </w:p>
          <w:tcPr>
            <w:shd w:val="clear" w:color="000000" w:fill="CCFFCC"/>
            <w:gridSpan w:val="4"/>
          </w:tcPr>
        </w:tc>
        <w:tc>
          <w:p>
            <w:pPr>
              <w:spacing w:after="0"/>
            </w:pPr>
            <w:r>
              <w:rPr>
                <w:rFonts w:ascii="Arial" w:cs="Arial"/>
                <w:color w:val="000000"/>
                <w:sz w:val="16"/>
              </w:rPr>
              <w:t xml:space="preserve">      CT3 part of Stage 3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2086</w:t>
            </w:r>
          </w:p>
          <w:tcPr>
            <w:shd w:val="clear" w:color="000000" w:fill="CCFFCC"/>
            <w:gridSpan w:val="4"/>
          </w:tcPr>
        </w:tc>
        <w:tc>
          <w:p>
            <w:pPr>
              <w:spacing w:after="0"/>
            </w:pPr>
            <w:r>
              <w:rPr>
                <w:rFonts w:ascii="Arial" w:cs="Arial"/>
                <w:color w:val="000000"/>
                <w:sz w:val="16"/>
              </w:rPr>
              <w:t xml:space="preserve">571001</w:t>
            </w:r>
          </w:p>
          <w:tcPr>
            <w:shd w:val="clear" w:color="000000" w:fill="CCFFCC"/>
            <w:gridSpan w:val="4"/>
          </w:tcPr>
        </w:tc>
        <w:tc>
          <w:p>
            <w:pPr>
              <w:spacing w:after="0"/>
            </w:pPr>
            <w:r>
              <w:rPr>
                <w:rFonts w:ascii="Arial" w:cs="Arial"/>
                <w:color w:val="000000"/>
                <w:sz w:val="16"/>
              </w:rPr>
              <w:t xml:space="preserve">      (IETF) CT part of Stage 3 for IMS Overload Control (soc-overload-control)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2013-07-29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in RFC Ed-queue. LM: 75-&gt;100 in RFC Ed-queue. Dec.14: 75-&gt;100 Mar15: impacted spec updated (was draft-ietf-soc-overload-control).  Jun 15: RFC 7339 (was draft-ietf-soc-overload-control)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2087</w:t>
            </w:r>
          </w:p>
          <w:tcPr>
            <w:shd w:val="clear" w:color="000000" w:fill="CCFFCC"/>
            <w:gridSpan w:val="4"/>
          </w:tcPr>
        </w:tc>
        <w:tc>
          <w:p>
            <w:pPr>
              <w:spacing w:after="0"/>
            </w:pPr>
            <w:r>
              <w:rPr>
                <w:rFonts w:ascii="Arial" w:cs="Arial"/>
                <w:color w:val="000000"/>
                <w:sz w:val="16"/>
              </w:rPr>
              <w:t xml:space="preserve">571002</w:t>
            </w:r>
          </w:p>
          <w:tcPr>
            <w:shd w:val="clear" w:color="000000" w:fill="CCFFCC"/>
            <w:gridSpan w:val="4"/>
          </w:tcPr>
        </w:tc>
        <w:tc>
          <w:p>
            <w:pPr>
              <w:spacing w:after="0"/>
            </w:pPr>
            <w:r>
              <w:rPr>
                <w:rFonts w:ascii="Arial" w:cs="Arial"/>
                <w:color w:val="000000"/>
                <w:sz w:val="16"/>
              </w:rPr>
              <w:t xml:space="preserve">      (IETF) CT part of Stage 3 for IMS Overload Control (soc-overload-rate-control)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2013-07-29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Submitted to IESG for publication. LM; 50-&gt;90% Submitted to IESG for publication. Dec14: 50-&gt;90%. Mar15: 100%. Impacted RFC updated (was draft-ietf-soc-overload-rate-control) Jun 15: RFC 7415 (was draft-ietf-soc-overload-rate-control)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2088</w:t>
            </w:r>
          </w:p>
          <w:tcPr>
            <w:shd w:val="clear" w:color="000000" w:fill="CCFFCC"/>
            <w:gridSpan w:val="4"/>
          </w:tcPr>
        </w:tc>
        <w:tc>
          <w:p>
            <w:pPr>
              <w:spacing w:after="0"/>
            </w:pPr>
            <w:r>
              <w:rPr>
                <w:rFonts w:ascii="Arial" w:cs="Arial"/>
                <w:color w:val="000000"/>
                <w:sz w:val="16"/>
              </w:rPr>
              <w:t xml:space="preserve">571003</w:t>
            </w:r>
          </w:p>
          <w:tcPr>
            <w:shd w:val="clear" w:color="000000" w:fill="CCFFCC"/>
            <w:gridSpan w:val="4"/>
          </w:tcPr>
        </w:tc>
        <w:tc>
          <w:p>
            <w:pPr>
              <w:spacing w:after="0"/>
            </w:pPr>
            <w:r>
              <w:rPr>
                <w:rFonts w:ascii="Arial" w:cs="Arial"/>
                <w:color w:val="000000"/>
                <w:sz w:val="16"/>
              </w:rPr>
              <w:t xml:space="preserve">      (IETF) CT part of Stage 3 for IMS Overload Control (RFC 7200)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2013-07-29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2089</w:t>
            </w:r>
          </w:p>
          <w:tcPr>
            <w:shd w:val="clear" w:color="000000" w:fill="CCFFCC"/>
            <w:gridSpan w:val="4"/>
          </w:tcPr>
        </w:tc>
        <w:tc>
          <w:p>
            <w:pPr>
              <w:spacing w:after="0"/>
            </w:pPr>
            <w:r>
              <w:rPr>
                <w:rFonts w:ascii="Arial" w:cs="Arial"/>
                <w:color w:val="000000"/>
                <w:sz w:val="16"/>
              </w:rPr>
              <w:t xml:space="preserve">520030</w:t>
            </w:r>
          </w:p>
          <w:tcPr>
            <w:shd w:val="clear" w:color="000000" w:fill="CCFFCC"/>
            <w:gridSpan w:val="4"/>
          </w:tcPr>
        </w:tc>
        <w:tc>
          <w:p>
            <w:pPr>
              <w:spacing w:after="0"/>
            </w:pPr>
            <w:r>
              <w:rPr>
                <w:rFonts w:ascii="Arial" w:cs="Arial"/>
                <w:b/>
                <w:color w:val="0000FF"/>
                <w:sz w:val="16"/>
              </w:rPr>
              <w:t xml:space="preserve">Rel-11 Security small Enhancements</w:t>
            </w:r>
          </w:p>
          <w:tcPr>
            <w:shd w:val="clear" w:color="0000FF" w:fill="CCFFCC"/>
            <w:gridSpan w:val="4"/>
          </w:tcPr>
        </w:tc>
        <w:tc>
          <w:p>
            <w:pPr>
              <w:spacing w:after="0"/>
            </w:pPr>
            <w:r>
              <w:rPr>
                <w:rFonts w:ascii="Arial" w:cs="Arial"/>
                <w:color w:val="000000"/>
                <w:sz w:val="16"/>
              </w:rPr>
              <w:t xml:space="preserve">SEC11</w:t>
            </w:r>
          </w:p>
          <w:tcPr>
            <w:shd w:val="clear" w:color="000000" w:fill="CCFFCC"/>
            <w:gridSpan w:val="4"/>
          </w:tcPr>
        </w:tc>
        <w:tc>
          <w:p>
            <w:pPr>
              <w:spacing w:after="0"/>
            </w:pPr>
            <w:r>
              <w:rPr>
                <w:rFonts w:ascii="Arial" w:cs="Arial"/>
                <w:color w:val="000000"/>
                <w:sz w:val="16"/>
              </w:rPr>
              <w:t xml:space="preserve">SEC11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SEC11 is an umbrella Feature for Security related TEI11 type of changes that are not part of any other dedicated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2090</w:t>
            </w:r>
          </w:p>
          <w:tcPr>
            <w:shd w:val="clear" w:color="000000" w:fill="CCFFCC"/>
            <w:gridSpan w:val="4"/>
          </w:tcPr>
        </w:tc>
        <w:tc>
          <w:p>
            <w:pPr>
              <w:spacing w:after="0"/>
            </w:pPr>
            <w:r>
              <w:rPr>
                <w:rFonts w:ascii="Arial" w:cs="Arial"/>
                <w:color w:val="000000"/>
                <w:sz w:val="16"/>
              </w:rPr>
              <w:t xml:space="preserve">520032</w:t>
            </w:r>
          </w:p>
          <w:tcPr>
            <w:shd w:val="clear" w:color="000000" w:fill="CCFFCC"/>
            <w:gridSpan w:val="4"/>
          </w:tcPr>
        </w:tc>
        <w:tc>
          <w:p>
            <w:pPr>
              <w:spacing w:after="0"/>
            </w:pPr>
            <w:r>
              <w:rPr>
                <w:rFonts w:ascii="Arial" w:cs="Arial"/>
                <w:b/>
                <w:color w:val="0000FF"/>
                <w:sz w:val="16"/>
              </w:rPr>
              <w:t xml:space="preserve">Lawful Interception in the 3GPP Rel-11</w:t>
            </w:r>
          </w:p>
          <w:tcPr>
            <w:shd w:val="clear" w:color="0000FF" w:fill="CCFFCC"/>
            <w:gridSpan w:val="4"/>
          </w:tcPr>
        </w:tc>
        <w:tc>
          <w:p>
            <w:pPr>
              <w:spacing w:after="0"/>
            </w:pPr>
            <w:r>
              <w:rPr>
                <w:rFonts w:ascii="Arial" w:cs="Arial"/>
                <w:color w:val="000000"/>
                <w:sz w:val="16"/>
              </w:rPr>
              <w:t xml:space="preserve">LI11</w:t>
            </w:r>
          </w:p>
          <w:tcPr>
            <w:shd w:val="clear" w:color="000000" w:fill="CCFFCC"/>
            <w:gridSpan w:val="4"/>
          </w:tcPr>
        </w:tc>
        <w:tc>
          <w:p>
            <w:pPr>
              <w:spacing w:after="0"/>
            </w:pPr>
            <w:r>
              <w:rPr>
                <w:rFonts w:ascii="Arial" w:cs="Arial"/>
                <w:color w:val="000000"/>
                <w:sz w:val="16"/>
              </w:rPr>
              <w:t xml:space="preserve">LI11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2011-06-10</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Alcatel-Lucent</w:t>
            </w:r>
          </w:p>
          <w:tcPr>
            <w:shd w:val="clear" w:color="000000" w:fill="CCFFCC"/>
            <w:gridSpan w:val="4"/>
          </w:tcPr>
        </w:tc>
        <w:tc>
          <w:p>
            <w:pPr>
              <w:spacing w:after="0"/>
            </w:pPr>
            <w:r>
              <w:rPr>
                <w:rFonts w:ascii="Arial" w:cs="Arial"/>
                <w:color w:val="000000"/>
                <w:sz w:val="16"/>
              </w:rPr>
              <w:t xml:space="preserve">Koen Jaspers (k.b.jaspers@minjus.nl), terry.jacobson@alcatel-lucent.com   </w:t>
            </w:r>
          </w:p>
          <w:tcPr>
            <w:shd w:val="clear" w:color="000000" w:fill="CCFFCC"/>
            <w:gridSpan w:val="4"/>
          </w:tcPr>
        </w:tc>
        <w:tc>
          <w:p>
            <w:pPr>
              <w:spacing w:after="0"/>
            </w:pPr>
            <w:r>
              <w:rPr>
                <w:rFonts w:ascii="Arial" w:cs="Arial"/>
                <w:color w:val="000000"/>
                <w:sz w:val="16"/>
              </w:rPr>
              <w:t xml:space="preserve">Stage 1/2/3. 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2091</w:t>
            </w:r>
          </w:p>
          <w:tcPr>
            <w:shd w:val="clear" w:color="000000" w:fill="CCFFCC"/>
            <w:gridSpan w:val="4"/>
          </w:tcPr>
        </w:tc>
        <w:tc>
          <w:p>
            <w:pPr>
              <w:spacing w:after="0"/>
            </w:pPr>
            <w:r>
              <w:rPr>
                <w:rFonts w:ascii="Arial" w:cs="Arial"/>
                <w:color w:val="000000"/>
                <w:sz w:val="16"/>
              </w:rPr>
              <w:t xml:space="preserve">440055</w:t>
            </w:r>
          </w:p>
          <w:tcPr>
            <w:shd w:val="clear" w:color="000000" w:fill="CCFFCC"/>
            <w:gridSpan w:val="4"/>
          </w:tcPr>
        </w:tc>
        <w:tc>
          <w:p>
            <w:pPr>
              <w:spacing w:after="0"/>
            </w:pPr>
            <w:r>
              <w:rPr>
                <w:rFonts w:ascii="Arial" w:cs="Arial"/>
                <w:b/>
                <w:color w:val="0000FF"/>
                <w:sz w:val="16"/>
              </w:rPr>
              <w:t xml:space="preserve">ZUC EEA3 and EIA3 (new Encryption &amp; Integrity EPS security Algorithms)</w:t>
            </w:r>
          </w:p>
          <w:tcPr>
            <w:shd w:val="clear" w:color="0000FF" w:fill="CCFFCC"/>
            <w:gridSpan w:val="4"/>
          </w:tcPr>
        </w:tc>
        <w:tc>
          <w:p>
            <w:pPr>
              <w:spacing w:after="0"/>
            </w:pPr>
            <w:r>
              <w:rPr>
                <w:rFonts w:ascii="Arial" w:cs="Arial"/>
                <w:color w:val="000000"/>
                <w:sz w:val="16"/>
              </w:rPr>
              <w:t xml:space="preserve">EEA3_EIA3</w:t>
            </w:r>
          </w:p>
          <w:tcPr>
            <w:shd w:val="clear" w:color="000000" w:fill="CCFFCC"/>
            <w:gridSpan w:val="4"/>
          </w:tcPr>
        </w:tc>
        <w:tc>
          <w:p>
            <w:pPr>
              <w:spacing w:after="0"/>
            </w:pPr>
            <w:r>
              <w:rPr>
                <w:rFonts w:ascii="Arial" w:cs="Arial"/>
                <w:color w:val="000000"/>
                <w:sz w:val="16"/>
              </w:rPr>
              <w:t xml:space="preserve">EEA3_EIA3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S3,R5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Yuan Qi (yuanqi@catr.cn)</w:t>
            </w:r>
          </w:p>
          <w:tcPr>
            <w:shd w:val="clear" w:color="000000" w:fill="CCFFCC"/>
            <w:gridSpan w:val="4"/>
          </w:tcPr>
        </w:tc>
        <w:tc>
          <w:p>
            <w:pPr>
              <w:spacing w:after="0"/>
            </w:pPr>
            <w:r>
              <w:rPr>
                <w:rFonts w:ascii="Arial" w:cs="Arial"/>
                <w:color w:val="000000"/>
                <w:sz w:val="16"/>
              </w:rPr>
              <w:t xml:space="preserve">RP#57 completed testing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2092</w:t>
            </w:r>
          </w:p>
          <w:tcPr>
            <w:shd w:val="clear" w:color="000000" w:fill="CCFFCC"/>
            <w:gridSpan w:val="4"/>
          </w:tcPr>
        </w:tc>
        <w:tc>
          <w:p>
            <w:pPr>
              <w:spacing w:after="0"/>
            </w:pPr>
            <w:r>
              <w:rPr>
                <w:rFonts w:ascii="Arial" w:cs="Arial"/>
                <w:color w:val="000000"/>
                <w:sz w:val="16"/>
              </w:rPr>
              <w:t xml:space="preserve">440155</w:t>
            </w:r>
          </w:p>
          <w:tcPr>
            <w:shd w:val="clear" w:color="000000" w:fill="CCFFCC"/>
            <w:gridSpan w:val="4"/>
          </w:tcPr>
        </w:tc>
        <w:tc>
          <w:p>
            <w:pPr>
              <w:spacing w:after="0"/>
            </w:pPr>
            <w:r>
              <w:rPr>
                <w:rFonts w:ascii="Arial" w:cs="Arial"/>
                <w:b/>
                <w:color w:val="000000"/>
                <w:sz w:val="16"/>
              </w:rPr>
              <w:t xml:space="preserve">   ZUC EEA3 and EIA3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Yuan Qi (yuanqi@catr.cn)</w:t>
            </w:r>
          </w:p>
          <w:tcPr>
            <w:shd w:val="clear" w:color="000000" w:fill="CCFFCC"/>
            <w:gridSpan w:val="4"/>
          </w:tcPr>
        </w:tc>
        <w:tc>
          <w:p>
            <w:pPr>
              <w:spacing w:after="0"/>
            </w:pPr>
            <w:r>
              <w:rPr>
                <w:rFonts w:ascii="Arial" w:cs="Arial"/>
                <w:color w:val="000000"/>
                <w:sz w:val="16"/>
              </w:rPr>
              <w:t xml:space="preserve">SP#53 completed new EPS algorithms e.g. for China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2093</w:t>
            </w:r>
          </w:p>
          <w:tcPr>
            <w:shd w:val="clear" w:color="000000" w:fill="CCFFCC"/>
            <w:gridSpan w:val="4"/>
          </w:tcPr>
        </w:tc>
        <w:tc>
          <w:p>
            <w:pPr>
              <w:spacing w:after="0"/>
            </w:pPr>
            <w:r>
              <w:rPr>
                <w:rFonts w:ascii="Arial" w:cs="Arial"/>
                <w:color w:val="000000"/>
                <w:sz w:val="16"/>
              </w:rPr>
              <w:t xml:space="preserve">560009</w:t>
            </w:r>
          </w:p>
          <w:tcPr>
            <w:shd w:val="clear" w:color="000000" w:fill="CCFFCC"/>
            <w:gridSpan w:val="4"/>
          </w:tcPr>
        </w:tc>
        <w:tc>
          <w:p>
            <w:pPr>
              <w:spacing w:after="0"/>
            </w:pPr>
            <w:r>
              <w:rPr>
                <w:rFonts w:ascii="Arial" w:cs="Arial"/>
                <w:b/>
                <w:color w:val="000000"/>
                <w:sz w:val="16"/>
              </w:rPr>
              <w:t xml:space="preserve">   Conformance Test Aspects – ZUC (EEA3 and EIA3 Encryption &amp; Integrity EPS security Algorithms)</w:t>
            </w:r>
          </w:p>
          <w:tcPr>
            <w:shd w:val="clear" w:color="000000" w:fill="CCFFCC"/>
            <w:gridSpan w:val="4"/>
          </w:tcPr>
        </w:tc>
        <w:tc>
          <w:p>
            <w:pPr>
              <w:spacing w:after="0"/>
            </w:pPr>
            <w:r>
              <w:rPr>
                <w:rFonts w:ascii="Arial" w:cs="Arial"/>
                <w:color w:val="000000"/>
                <w:sz w:val="16"/>
              </w:rPr>
              <w:t xml:space="preserve">EEA3_EIA3_UEConTest</w:t>
            </w:r>
          </w:p>
          <w:tcPr>
            <w:shd w:val="clear" w:color="000000" w:fill="CCFFCC"/>
            <w:gridSpan w:val="4"/>
          </w:tcPr>
        </w:tc>
        <w:tc>
          <w:p>
            <w:pPr>
              <w:spacing w:after="0"/>
            </w:pPr>
            <w:r>
              <w:rPr>
                <w:rFonts w:ascii="Arial" w:cs="Arial"/>
                <w:color w:val="000000"/>
                <w:sz w:val="16"/>
              </w:rPr>
              <w:t xml:space="preserve">EEA3_EIA3_UEConTest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RP-120631</w:t>
            </w:r>
          </w:p>
          <w:tcPr>
            <w:shd w:val="clear" w:color="000000" w:fill="CCFFCC"/>
            <w:gridSpan w:val="4"/>
          </w:tcPr>
        </w:tc>
        <w:tc>
          <w:p>
            <w:pPr>
              <w:spacing w:after="0"/>
            </w:pPr>
            <w:r>
              <w:rPr>
                <w:rFonts w:ascii="Arial" w:cs="Arial"/>
                <w:color w:val="000000"/>
                <w:sz w:val="16"/>
              </w:rPr>
              <w:t xml:space="preserve">RP-120968</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Ms Jun Chen (chenjun@catr.cn)</w:t>
            </w:r>
          </w:p>
          <w:tcPr>
            <w:shd w:val="clear" w:color="000000" w:fill="CCFFCC"/>
            <w:gridSpan w:val="4"/>
          </w:tcPr>
        </w:tc>
        <w:tc>
          <w:p>
            <w:pPr>
              <w:spacing w:after="0"/>
            </w:pPr>
            <w:r>
              <w:rPr>
                <w:rFonts w:ascii="Arial" w:cs="Arial"/>
                <w:color w:val="000000"/>
                <w:sz w:val="16"/>
              </w:rPr>
              <w:t xml:space="preserve">RP#57 completed. Testing for SA3 TSs 33.401, new (35.221, 35.222, 35.223)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2094</w:t>
            </w:r>
          </w:p>
          <w:tcPr>
            <w:shd w:val="clear" w:color="000000" w:fill="CCFFCC"/>
            <w:gridSpan w:val="4"/>
          </w:tcPr>
        </w:tc>
        <w:tc>
          <w:p>
            <w:pPr>
              <w:spacing w:after="0"/>
            </w:pPr>
            <w:r>
              <w:rPr>
                <w:rFonts w:ascii="Arial" w:cs="Arial"/>
                <w:color w:val="000000"/>
                <w:sz w:val="16"/>
              </w:rPr>
              <w:t xml:space="preserve">480039</w:t>
            </w:r>
          </w:p>
          <w:tcPr>
            <w:shd w:val="clear" w:color="000000" w:fill="CCFFCC"/>
            <w:gridSpan w:val="4"/>
          </w:tcPr>
        </w:tc>
        <w:tc>
          <w:p>
            <w:pPr>
              <w:spacing w:after="0"/>
            </w:pPr>
            <w:r>
              <w:rPr>
                <w:rFonts w:ascii="Arial" w:cs="Arial"/>
                <w:b/>
                <w:color w:val="0000FF"/>
                <w:sz w:val="16"/>
              </w:rPr>
              <w:t xml:space="preserve">Specification of Protection against Unsolicited Communication for IMS (produced TR-only)</w:t>
            </w:r>
          </w:p>
          <w:tcPr>
            <w:shd w:val="clear" w:color="0000FF" w:fill="CCFFCC"/>
            <w:gridSpan w:val="4"/>
          </w:tcPr>
        </w:tc>
        <w:tc>
          <w:p>
            <w:pPr>
              <w:spacing w:after="0"/>
            </w:pPr>
            <w:r>
              <w:rPr>
                <w:rFonts w:ascii="Arial" w:cs="Arial"/>
                <w:color w:val="000000"/>
                <w:sz w:val="16"/>
              </w:rPr>
              <w:t xml:space="preserve">SPUCI</w:t>
            </w:r>
          </w:p>
          <w:tcPr>
            <w:shd w:val="clear" w:color="000000" w:fill="CCFFCC"/>
            <w:gridSpan w:val="4"/>
          </w:tcPr>
        </w:tc>
        <w:tc>
          <w:p>
            <w:pPr>
              <w:spacing w:after="0"/>
            </w:pPr>
            <w:r>
              <w:rPr>
                <w:rFonts w:ascii="Arial" w:cs="Arial"/>
                <w:color w:val="000000"/>
                <w:sz w:val="16"/>
              </w:rPr>
              <w:t xml:space="preserve">SPUCI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SP#55 completed (No normative work). TR 33.838v200 for Approval &amp; abandoned new TS 33.237. Continuation of Rel-9 UID_410027/410029. Builds on TR 33.937 Study of Mechanisms for PUCI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2095</w:t>
            </w:r>
          </w:p>
          <w:tcPr>
            <w:shd w:val="clear" w:color="000000" w:fill="CCFFCC"/>
            <w:gridSpan w:val="4"/>
          </w:tcPr>
        </w:tc>
        <w:tc>
          <w:p>
            <w:pPr>
              <w:spacing w:after="0"/>
            </w:pPr>
            <w:r>
              <w:rPr>
                <w:rFonts w:ascii="Arial" w:cs="Arial"/>
                <w:color w:val="000000"/>
                <w:sz w:val="16"/>
              </w:rPr>
              <w:t xml:space="preserve">510053</w:t>
            </w:r>
          </w:p>
          <w:tcPr>
            <w:shd w:val="clear" w:color="000000" w:fill="CCFFCC"/>
            <w:gridSpan w:val="4"/>
          </w:tcPr>
        </w:tc>
        <w:tc>
          <w:p>
            <w:pPr>
              <w:spacing w:after="0"/>
            </w:pPr>
            <w:r>
              <w:rPr>
                <w:rFonts w:ascii="Arial" w:cs="Arial"/>
                <w:b/>
                <w:color w:val="0000FF"/>
                <w:sz w:val="16"/>
              </w:rPr>
              <w:t xml:space="preserve">H(e)NB security features for UE mobility scenarios (Stage 2)</w:t>
            </w:r>
          </w:p>
          <w:tcPr>
            <w:shd w:val="clear" w:color="0000FF" w:fill="CCFFCC"/>
            <w:gridSpan w:val="4"/>
          </w:tcPr>
        </w:tc>
        <w:tc>
          <w:p>
            <w:pPr>
              <w:spacing w:after="0"/>
            </w:pPr>
            <w:r>
              <w:rPr>
                <w:rFonts w:ascii="Arial" w:cs="Arial"/>
                <w:color w:val="000000"/>
                <w:sz w:val="16"/>
              </w:rPr>
              <w:t xml:space="preserve">HNB_mob_Sec</w:t>
            </w:r>
          </w:p>
          <w:tcPr>
            <w:shd w:val="clear" w:color="000000" w:fill="CCFFCC"/>
            <w:gridSpan w:val="4"/>
          </w:tcPr>
        </w:tc>
        <w:tc>
          <w:p>
            <w:pPr>
              <w:spacing w:after="0"/>
            </w:pPr>
            <w:r>
              <w:rPr>
                <w:rFonts w:ascii="Arial" w:cs="Arial"/>
                <w:color w:val="000000"/>
                <w:sz w:val="16"/>
              </w:rPr>
              <w:t xml:space="preserve">HNB_mob_Sec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Marcus Wong (mwong@huawei.com)</w:t>
            </w:r>
          </w:p>
          <w:tcPr>
            <w:shd w:val="clear" w:color="000000" w:fill="CCFFCC"/>
            <w:gridSpan w:val="4"/>
          </w:tcPr>
        </w:tc>
        <w:tc>
          <w:p>
            <w:pPr>
              <w:spacing w:after="0"/>
            </w:pPr>
            <w:r>
              <w:rPr>
                <w:rFonts w:ascii="Arial" w:cs="Arial"/>
                <w:color w:val="000000"/>
                <w:sz w:val="16"/>
              </w:rPr>
              <w:t xml:space="preserve">SP#55 completed. Add HeNB Security extensions to Extended H(e)NB Features (EHNBF) UID_450053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2096</w:t>
            </w:r>
          </w:p>
          <w:tcPr>
            <w:shd w:val="clear" w:color="000000" w:fill="CCFFCC"/>
            <w:gridSpan w:val="4"/>
          </w:tcPr>
        </w:tc>
        <w:tc>
          <w:p>
            <w:pPr>
              <w:spacing w:after="0"/>
            </w:pPr>
            <w:r>
              <w:rPr>
                <w:rFonts w:ascii="Arial" w:cs="Arial"/>
                <w:color w:val="000000"/>
                <w:sz w:val="16"/>
              </w:rPr>
              <w:t xml:space="preserve">540012</w:t>
            </w:r>
          </w:p>
          <w:tcPr>
            <w:shd w:val="clear" w:color="000000" w:fill="CCFFCC"/>
            <w:gridSpan w:val="4"/>
          </w:tcPr>
        </w:tc>
        <w:tc>
          <w:p>
            <w:pPr>
              <w:spacing w:after="0"/>
            </w:pPr>
            <w:r>
              <w:rPr>
                <w:rFonts w:ascii="Arial" w:cs="Arial"/>
                <w:b/>
                <w:color w:val="0000FF"/>
                <w:sz w:val="16"/>
              </w:rPr>
              <w:t xml:space="preserve">Generic Bootstrapping Architecture (GBA) extensions for re-use of SIP Digest credentials</w:t>
            </w:r>
          </w:p>
          <w:tcPr>
            <w:shd w:val="clear" w:color="0000FF" w:fill="CCFFCC"/>
            <w:gridSpan w:val="4"/>
          </w:tcPr>
        </w:tc>
        <w:tc>
          <w:p>
            <w:pPr>
              <w:spacing w:after="0"/>
            </w:pPr>
            <w:r>
              <w:rPr>
                <w:rFonts w:ascii="Arial" w:cs="Arial"/>
                <w:color w:val="000000"/>
                <w:sz w:val="16"/>
              </w:rPr>
              <w:t xml:space="preserve">GBA-ext</w:t>
            </w:r>
          </w:p>
          <w:tcPr>
            <w:shd w:val="clear" w:color="000000" w:fill="CCFFCC"/>
            <w:gridSpan w:val="4"/>
          </w:tcPr>
        </w:tc>
        <w:tc>
          <w:p>
            <w:pPr>
              <w:spacing w:after="0"/>
            </w:pPr>
            <w:r>
              <w:rPr>
                <w:rFonts w:ascii="Arial" w:cs="Arial"/>
                <w:color w:val="000000"/>
                <w:sz w:val="16"/>
              </w:rPr>
              <w:t xml:space="preserve">GBA-ext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S3,C4,C1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Stage 2/3. CP#57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2097</w:t>
            </w:r>
          </w:p>
          <w:tcPr>
            <w:shd w:val="clear" w:color="000000" w:fill="CCFFCC"/>
            <w:gridSpan w:val="4"/>
          </w:tcPr>
        </w:tc>
        <w:tc>
          <w:p>
            <w:pPr>
              <w:spacing w:after="0"/>
            </w:pPr>
            <w:r>
              <w:rPr>
                <w:rFonts w:ascii="Arial" w:cs="Arial"/>
                <w:color w:val="000000"/>
                <w:sz w:val="16"/>
              </w:rPr>
              <w:t xml:space="preserve">540112</w:t>
            </w:r>
          </w:p>
          <w:tcPr>
            <w:shd w:val="clear" w:color="000000" w:fill="CCFFCC"/>
            <w:gridSpan w:val="4"/>
          </w:tcPr>
        </w:tc>
        <w:tc>
          <w:p>
            <w:pPr>
              <w:spacing w:after="0"/>
            </w:pPr>
            <w:r>
              <w:rPr>
                <w:rFonts w:ascii="Arial" w:cs="Arial"/>
                <w:b/>
                <w:color w:val="000000"/>
                <w:sz w:val="16"/>
              </w:rPr>
              <w:t xml:space="preserve">   Stage 2 for GBA extensions for re-use of SIP Digest credentials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2098</w:t>
            </w:r>
          </w:p>
          <w:tcPr>
            <w:shd w:val="clear" w:color="000000" w:fill="CCFFCC"/>
            <w:gridSpan w:val="4"/>
          </w:tcPr>
        </w:tc>
        <w:tc>
          <w:p>
            <w:pPr>
              <w:spacing w:after="0"/>
            </w:pPr>
            <w:r>
              <w:rPr>
                <w:rFonts w:ascii="Arial" w:cs="Arial"/>
                <w:color w:val="000000"/>
                <w:sz w:val="16"/>
              </w:rPr>
              <w:t xml:space="preserve">540212</w:t>
            </w:r>
          </w:p>
          <w:tcPr>
            <w:shd w:val="clear" w:color="000000" w:fill="CCFFCC"/>
            <w:gridSpan w:val="4"/>
          </w:tcPr>
        </w:tc>
        <w:tc>
          <w:p>
            <w:pPr>
              <w:spacing w:after="0"/>
            </w:pPr>
            <w:r>
              <w:rPr>
                <w:rFonts w:ascii="Arial" w:cs="Arial"/>
                <w:b/>
                <w:color w:val="000000"/>
                <w:sz w:val="16"/>
              </w:rPr>
              <w:t xml:space="preserve">   Stage 3 for GBA extensions for re-use of SIP Digest credentials</w:t>
            </w:r>
          </w:p>
          <w:tcPr>
            <w:shd w:val="clear" w:color="000000" w:fill="CCFFCC"/>
            <w:gridSpan w:val="4"/>
          </w:tcPr>
        </w:tc>
        <w:tc>
          <w:p>
            <w:pPr>
              <w:spacing w:after="0"/>
            </w:pPr>
            <w:r>
              <w:rPr>
                <w:rFonts w:ascii="Arial" w:cs="Arial"/>
                <w:color w:val="000000"/>
                <w:sz w:val="16"/>
              </w:rPr>
              <w:t xml:space="preserve">GBA-ext-St3</w:t>
            </w:r>
          </w:p>
          <w:tcPr>
            <w:shd w:val="clear" w:color="000000" w:fill="CCFFCC"/>
            <w:gridSpan w:val="4"/>
          </w:tcPr>
        </w:tc>
        <w:tc>
          <w:p>
            <w:pPr>
              <w:spacing w:after="0"/>
            </w:pPr>
            <w:r>
              <w:rPr>
                <w:rFonts w:ascii="Arial" w:cs="Arial"/>
                <w:color w:val="000000"/>
                <w:sz w:val="16"/>
              </w:rPr>
              <w:t xml:space="preserve">GBA-ext-St3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2099</w:t>
            </w:r>
          </w:p>
          <w:tcPr>
            <w:shd w:val="clear" w:color="000000" w:fill="CCFFCC"/>
            <w:gridSpan w:val="4"/>
          </w:tcPr>
        </w:tc>
        <w:tc>
          <w:p>
            <w:pPr>
              <w:spacing w:after="0"/>
            </w:pPr>
            <w:r>
              <w:rPr>
                <w:rFonts w:ascii="Arial" w:cs="Arial"/>
                <w:color w:val="000000"/>
                <w:sz w:val="16"/>
              </w:rPr>
              <w:t xml:space="preserve">540312</w:t>
            </w:r>
          </w:p>
          <w:tcPr>
            <w:shd w:val="clear" w:color="000000" w:fill="CCFFCC"/>
            <w:gridSpan w:val="4"/>
          </w:tcPr>
        </w:tc>
        <w:tc>
          <w:p>
            <w:pPr>
              <w:spacing w:after="0"/>
            </w:pPr>
            <w:r>
              <w:rPr>
                <w:rFonts w:ascii="Arial" w:cs="Arial"/>
                <w:color w:val="000000"/>
                <w:sz w:val="16"/>
              </w:rPr>
              <w:t xml:space="preserve">      CT4 part of Stage 3 for GBA extensions for re-use of SIP Digest credentials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2100</w:t>
            </w:r>
          </w:p>
          <w:tcPr>
            <w:shd w:val="clear" w:color="000000" w:fill="CCFFCC"/>
            <w:gridSpan w:val="4"/>
          </w:tcPr>
        </w:tc>
        <w:tc>
          <w:p>
            <w:pPr>
              <w:spacing w:after="0"/>
            </w:pPr>
            <w:r>
              <w:rPr>
                <w:rFonts w:ascii="Arial" w:cs="Arial"/>
                <w:color w:val="000000"/>
                <w:sz w:val="16"/>
              </w:rPr>
              <w:t xml:space="preserve">540412</w:t>
            </w:r>
          </w:p>
          <w:tcPr>
            <w:shd w:val="clear" w:color="000000" w:fill="CCFFCC"/>
            <w:gridSpan w:val="4"/>
          </w:tcPr>
        </w:tc>
        <w:tc>
          <w:p>
            <w:pPr>
              <w:spacing w:after="0"/>
            </w:pPr>
            <w:r>
              <w:rPr>
                <w:rFonts w:ascii="Arial" w:cs="Arial"/>
                <w:color w:val="000000"/>
                <w:sz w:val="16"/>
              </w:rPr>
              <w:t xml:space="preserve">      CT1 part of Stage 3 for GBA extensions for re-use of SIP Digest credentials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2011-12-05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2101</w:t>
            </w:r>
          </w:p>
          <w:tcPr>
            <w:shd w:val="clear" w:color="000000" w:fill="CCFFCC"/>
            <w:gridSpan w:val="4"/>
          </w:tcPr>
        </w:tc>
        <w:tc>
          <w:p>
            <w:pPr>
              <w:spacing w:after="0"/>
            </w:pPr>
            <w:r>
              <w:rPr>
                <w:rFonts w:ascii="Arial" w:cs="Arial"/>
                <w:color w:val="000000"/>
                <w:sz w:val="16"/>
              </w:rPr>
              <w:t xml:space="preserve">520033</w:t>
            </w:r>
          </w:p>
          <w:tcPr>
            <w:shd w:val="clear" w:color="000000" w:fill="CCFFCC"/>
            <w:gridSpan w:val="4"/>
          </w:tcPr>
        </w:tc>
        <w:tc>
          <w:p>
            <w:pPr>
              <w:spacing w:after="0"/>
            </w:pPr>
            <w:r>
              <w:rPr>
                <w:rFonts w:ascii="Arial" w:cs="Arial"/>
                <w:b/>
                <w:color w:val="0000FF"/>
                <w:sz w:val="16"/>
              </w:rPr>
              <w:t xml:space="preserve">Extensions of Acoustic Test Specifications in TS 26.131 and TS 26.132</w:t>
            </w:r>
          </w:p>
          <w:tcPr>
            <w:shd w:val="clear" w:color="0000FF" w:fill="CCFFCC"/>
            <w:gridSpan w:val="4"/>
          </w:tcPr>
        </w:tc>
        <w:tc>
          <w:p>
            <w:pPr>
              <w:spacing w:after="0"/>
            </w:pPr>
            <w:r>
              <w:rPr>
                <w:rFonts w:ascii="Arial" w:cs="Arial"/>
                <w:color w:val="000000"/>
                <w:sz w:val="16"/>
              </w:rPr>
              <w:t xml:space="preserve">Ext_ATS</w:t>
            </w:r>
          </w:p>
          <w:tcPr>
            <w:shd w:val="clear" w:color="000000" w:fill="CCFFCC"/>
            <w:gridSpan w:val="4"/>
          </w:tcPr>
        </w:tc>
        <w:tc>
          <w:p>
            <w:pPr>
              <w:spacing w:after="0"/>
            </w:pPr>
            <w:r>
              <w:rPr>
                <w:rFonts w:ascii="Arial" w:cs="Arial"/>
                <w:color w:val="000000"/>
                <w:sz w:val="16"/>
              </w:rPr>
              <w:t xml:space="preserve">Ext_ATS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Qualcomm</w:t>
            </w:r>
          </w:p>
          <w:tcPr>
            <w:shd w:val="clear" w:color="000000" w:fill="CCFFCC"/>
            <w:gridSpan w:val="4"/>
          </w:tcPr>
        </w:tc>
        <w:tc>
          <w:p>
            <w:pPr>
              <w:spacing w:after="0"/>
            </w:pPr>
            <w:r>
              <w:rPr>
                <w:rFonts w:ascii="Arial" w:cs="Arial"/>
                <w:color w:val="000000"/>
                <w:sz w:val="16"/>
              </w:rPr>
              <w:t xml:space="preserve">stephane.ragot@orange-ftgroup.com, Andre Schevciw (aschevci@qualcomm.com)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2102</w:t>
            </w:r>
          </w:p>
          <w:tcPr>
            <w:shd w:val="clear" w:color="000000" w:fill="CCFFCC"/>
            <w:gridSpan w:val="4"/>
          </w:tcPr>
        </w:tc>
        <w:tc>
          <w:p>
            <w:pPr>
              <w:spacing w:after="0"/>
            </w:pPr>
            <w:r>
              <w:rPr>
                <w:rFonts w:ascii="Arial" w:cs="Arial"/>
                <w:color w:val="000000"/>
                <w:sz w:val="16"/>
              </w:rPr>
              <w:t xml:space="preserve">530048</w:t>
            </w:r>
          </w:p>
          <w:tcPr>
            <w:shd w:val="clear" w:color="000000" w:fill="CCFFCC"/>
            <w:gridSpan w:val="4"/>
          </w:tcPr>
        </w:tc>
        <w:tc>
          <w:p>
            <w:pPr>
              <w:spacing w:after="0"/>
            </w:pPr>
            <w:r>
              <w:rPr>
                <w:rFonts w:ascii="Arial" w:cs="Arial"/>
                <w:b/>
                <w:color w:val="0000FF"/>
                <w:sz w:val="16"/>
              </w:rPr>
              <w:t xml:space="preserve">Enhancements to Multimedia: PSS, MMS, and MBMS Enhancements and Performance Improvements</w:t>
            </w:r>
          </w:p>
          <w:tcPr>
            <w:shd w:val="clear" w:color="0000FF" w:fill="CCFFCC"/>
            <w:gridSpan w:val="4"/>
          </w:tcPr>
        </w:tc>
        <w:tc>
          <w:p>
            <w:pPr>
              <w:spacing w:after="0"/>
            </w:pPr>
            <w:r>
              <w:rPr>
                <w:rFonts w:ascii="Arial" w:cs="Arial"/>
                <w:color w:val="000000"/>
                <w:sz w:val="16"/>
              </w:rPr>
              <w:t xml:space="preserve">EMM</w:t>
            </w:r>
          </w:p>
          <w:tcPr>
            <w:shd w:val="clear" w:color="000000" w:fill="CCFFCC"/>
            <w:gridSpan w:val="4"/>
          </w:tcPr>
        </w:tc>
        <w:tc>
          <w:p>
            <w:pPr>
              <w:spacing w:after="0"/>
            </w:pPr>
            <w:r>
              <w:rPr>
                <w:rFonts w:ascii="Arial" w:cs="Arial"/>
                <w:color w:val="000000"/>
                <w:sz w:val="16"/>
              </w:rPr>
              <w:t xml:space="preserve">EMM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2011-09-07</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Nikolai Leung (nleung@qualcomm.com)</w:t>
            </w:r>
          </w:p>
          <w:tcPr>
            <w:shd w:val="clear" w:color="000000" w:fill="CCFFCC"/>
            <w:gridSpan w:val="4"/>
          </w:tcPr>
        </w:tc>
        <w:tc>
          <w:p>
            <w:pPr>
              <w:spacing w:after="0"/>
            </w:pPr>
            <w:r>
              <w:rPr>
                <w:rFonts w:ascii="Arial" w:cs="Arial"/>
                <w:color w:val="000000"/>
                <w:sz w:val="16"/>
              </w:rPr>
              <w:t xml:space="preserve">Stage 3. 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2103</w:t>
            </w:r>
          </w:p>
          <w:tcPr>
            <w:shd w:val="clear" w:color="000000" w:fill="CCFFCC"/>
            <w:gridSpan w:val="4"/>
          </w:tcPr>
        </w:tc>
        <w:tc>
          <w:p>
            <w:pPr>
              <w:spacing w:after="0"/>
            </w:pPr>
            <w:r>
              <w:rPr>
                <w:rFonts w:ascii="Arial" w:cs="Arial"/>
                <w:color w:val="000000"/>
                <w:sz w:val="16"/>
              </w:rPr>
              <w:t xml:space="preserve">530148</w:t>
            </w:r>
          </w:p>
          <w:tcPr>
            <w:shd w:val="clear" w:color="000000" w:fill="CCFFCC"/>
            <w:gridSpan w:val="4"/>
          </w:tcPr>
        </w:tc>
        <w:tc>
          <w:p>
            <w:pPr>
              <w:spacing w:after="0"/>
            </w:pPr>
            <w:r>
              <w:rPr>
                <w:rFonts w:ascii="Arial" w:cs="Arial"/>
                <w:b/>
                <w:color w:val="000000"/>
                <w:sz w:val="16"/>
              </w:rPr>
              <w:t xml:space="preserve">   Enhancement to FEC for MBMS</w:t>
            </w:r>
          </w:p>
          <w:tcPr>
            <w:shd w:val="clear" w:color="000000" w:fill="CCFFCC"/>
            <w:gridSpan w:val="4"/>
          </w:tcPr>
        </w:tc>
        <w:tc>
          <w:p>
            <w:pPr>
              <w:spacing w:after="0"/>
            </w:pPr>
            <w:r>
              <w:rPr>
                <w:rFonts w:ascii="Arial" w:cs="Arial"/>
                <w:color w:val="000000"/>
                <w:sz w:val="16"/>
              </w:rPr>
              <w:t xml:space="preserve">EMM-EFEC</w:t>
            </w:r>
          </w:p>
          <w:tcPr>
            <w:shd w:val="clear" w:color="000000" w:fill="CCFFCC"/>
            <w:gridSpan w:val="4"/>
          </w:tcPr>
        </w:tc>
        <w:tc>
          <w:p>
            <w:pPr>
              <w:spacing w:after="0"/>
            </w:pPr>
            <w:r>
              <w:rPr>
                <w:rFonts w:ascii="Arial" w:cs="Arial"/>
                <w:color w:val="000000"/>
                <w:sz w:val="16"/>
              </w:rPr>
              <w:t xml:space="preserve">EMM-EFEC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SP-120182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Thomas Stockhammer (c_tstock@qualcomm.com)</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2104</w:t>
            </w:r>
          </w:p>
          <w:tcPr>
            <w:shd w:val="clear" w:color="000000" w:fill="CCFFCC"/>
            <w:gridSpan w:val="4"/>
          </w:tcPr>
        </w:tc>
        <w:tc>
          <w:p>
            <w:pPr>
              <w:spacing w:after="0"/>
            </w:pPr>
            <w:r>
              <w:rPr>
                <w:rFonts w:ascii="Arial" w:cs="Arial"/>
                <w:color w:val="000000"/>
                <w:sz w:val="16"/>
              </w:rPr>
              <w:t xml:space="preserve">530248</w:t>
            </w:r>
          </w:p>
          <w:tcPr>
            <w:shd w:val="clear" w:color="000000" w:fill="CCFFCC"/>
            <w:gridSpan w:val="4"/>
          </w:tcPr>
        </w:tc>
        <w:tc>
          <w:p>
            <w:pPr>
              <w:spacing w:after="0"/>
            </w:pPr>
            <w:r>
              <w:rPr>
                <w:rFonts w:ascii="Arial" w:cs="Arial"/>
                <w:b/>
                <w:color w:val="000000"/>
                <w:sz w:val="16"/>
              </w:rPr>
              <w:t xml:space="preserve">   Download Delivery Enhancements for MBMS</w:t>
            </w:r>
          </w:p>
          <w:tcPr>
            <w:shd w:val="clear" w:color="000000" w:fill="CCFFCC"/>
            <w:gridSpan w:val="4"/>
          </w:tcPr>
        </w:tc>
        <w:tc>
          <w:p>
            <w:pPr>
              <w:spacing w:after="0"/>
            </w:pPr>
            <w:r>
              <w:rPr>
                <w:rFonts w:ascii="Arial" w:cs="Arial"/>
                <w:color w:val="000000"/>
                <w:sz w:val="16"/>
              </w:rPr>
              <w:t xml:space="preserve">EMM-DDE</w:t>
            </w:r>
          </w:p>
          <w:tcPr>
            <w:shd w:val="clear" w:color="000000" w:fill="CCFFCC"/>
            <w:gridSpan w:val="4"/>
          </w:tcPr>
        </w:tc>
        <w:tc>
          <w:p>
            <w:pPr>
              <w:spacing w:after="0"/>
            </w:pPr>
            <w:r>
              <w:rPr>
                <w:rFonts w:ascii="Arial" w:cs="Arial"/>
                <w:color w:val="000000"/>
                <w:sz w:val="16"/>
              </w:rPr>
              <w:t xml:space="preserve">EMM-DDE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Nikolai Leung (nleung@qualcomm.com)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2105</w:t>
            </w:r>
          </w:p>
          <w:tcPr>
            <w:shd w:val="clear" w:color="000000" w:fill="CCFFCC"/>
            <w:gridSpan w:val="4"/>
          </w:tcPr>
        </w:tc>
        <w:tc>
          <w:p>
            <w:pPr>
              <w:spacing w:after="0"/>
            </w:pPr>
            <w:r>
              <w:rPr>
                <w:rFonts w:ascii="Arial" w:cs="Arial"/>
                <w:color w:val="000000"/>
                <w:sz w:val="16"/>
              </w:rPr>
              <w:t xml:space="preserve">530348</w:t>
            </w:r>
          </w:p>
          <w:tcPr>
            <w:shd w:val="clear" w:color="000000" w:fill="CCFFCC"/>
            <w:gridSpan w:val="4"/>
          </w:tcPr>
        </w:tc>
        <w:tc>
          <w:p>
            <w:pPr>
              <w:spacing w:after="0"/>
            </w:pPr>
            <w:r>
              <w:rPr>
                <w:rFonts w:ascii="Arial" w:cs="Arial"/>
                <w:b/>
                <w:color w:val="000000"/>
                <w:sz w:val="16"/>
              </w:rPr>
              <w:t xml:space="preserve">   IMS-based PSS and MBMS Streaming Synchronization Enhancements</w:t>
            </w:r>
          </w:p>
          <w:tcPr>
            <w:shd w:val="clear" w:color="000000" w:fill="CCFFCC"/>
            <w:gridSpan w:val="4"/>
          </w:tcPr>
        </w:tc>
        <w:tc>
          <w:p>
            <w:pPr>
              <w:spacing w:after="0"/>
            </w:pPr>
            <w:r>
              <w:rPr>
                <w:rFonts w:ascii="Arial" w:cs="Arial"/>
                <w:color w:val="000000"/>
                <w:sz w:val="16"/>
              </w:rPr>
              <w:t xml:space="preserve">EMM-IPME</w:t>
            </w:r>
          </w:p>
          <w:tcPr>
            <w:shd w:val="clear" w:color="000000" w:fill="CCFFCC"/>
            <w:gridSpan w:val="4"/>
          </w:tcPr>
        </w:tc>
        <w:tc>
          <w:p>
            <w:pPr>
              <w:spacing w:after="0"/>
            </w:pPr>
            <w:r>
              <w:rPr>
                <w:rFonts w:ascii="Arial" w:cs="Arial"/>
                <w:color w:val="000000"/>
                <w:sz w:val="16"/>
              </w:rPr>
              <w:t xml:space="preserve">EMM-IPME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2011-09-07</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 Communications</w:t>
            </w:r>
          </w:p>
          <w:tcPr>
            <w:shd w:val="clear" w:color="000000" w:fill="CCFFCC"/>
            <w:gridSpan w:val="4"/>
          </w:tcPr>
        </w:tc>
        <w:tc>
          <w:p>
            <w:pPr>
              <w:spacing w:after="0"/>
            </w:pPr>
            <w:r>
              <w:rPr>
                <w:rFonts w:ascii="Arial" w:cs="Arial"/>
                <w:color w:val="000000"/>
                <w:sz w:val="16"/>
              </w:rPr>
              <w:t xml:space="preserve">hang.liu@interdigital.com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2106</w:t>
            </w:r>
          </w:p>
          <w:tcPr>
            <w:shd w:val="clear" w:color="000000" w:fill="CCFFCC"/>
            <w:gridSpan w:val="4"/>
          </w:tcPr>
        </w:tc>
        <w:tc>
          <w:p>
            <w:pPr>
              <w:spacing w:after="0"/>
            </w:pPr>
            <w:r>
              <w:rPr>
                <w:rFonts w:ascii="Arial" w:cs="Arial"/>
                <w:color w:val="000000"/>
                <w:sz w:val="16"/>
              </w:rPr>
              <w:t xml:space="preserve">560041</w:t>
            </w:r>
          </w:p>
          <w:tcPr>
            <w:shd w:val="clear" w:color="000000" w:fill="CCFFCC"/>
            <w:gridSpan w:val="4"/>
          </w:tcPr>
        </w:tc>
        <w:tc>
          <w:p>
            <w:pPr>
              <w:spacing w:after="0"/>
            </w:pPr>
            <w:r>
              <w:rPr>
                <w:rFonts w:ascii="Arial" w:cs="Arial"/>
                <w:b/>
                <w:color w:val="0000FF"/>
                <w:sz w:val="16"/>
              </w:rPr>
              <w:t xml:space="preserve">Mobile 3D Video Coding</w:t>
            </w:r>
          </w:p>
          <w:tcPr>
            <w:shd w:val="clear" w:color="0000FF" w:fill="CCFFCC"/>
            <w:gridSpan w:val="4"/>
          </w:tcPr>
        </w:tc>
        <w:tc>
          <w:p>
            <w:pPr>
              <w:spacing w:after="0"/>
            </w:pPr>
            <w:r>
              <w:rPr>
                <w:rFonts w:ascii="Arial" w:cs="Arial"/>
                <w:color w:val="000000"/>
                <w:sz w:val="16"/>
              </w:rPr>
              <w:t xml:space="preserve">M3DV</w:t>
            </w:r>
          </w:p>
          <w:tcPr>
            <w:shd w:val="clear" w:color="000000" w:fill="CCFFCC"/>
            <w:gridSpan w:val="4"/>
          </w:tcPr>
        </w:tc>
        <w:tc>
          <w:p>
            <w:pPr>
              <w:spacing w:after="0"/>
            </w:pPr>
            <w:r>
              <w:rPr>
                <w:rFonts w:ascii="Arial" w:cs="Arial"/>
                <w:color w:val="000000"/>
                <w:sz w:val="16"/>
              </w:rPr>
              <w:t xml:space="preserve">M3DV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2012-06-07</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gilles.teniou@orange.com</w:t>
            </w:r>
          </w:p>
          <w:tcPr>
            <w:shd w:val="clear" w:color="000000" w:fill="CCFFCC"/>
            <w:gridSpan w:val="4"/>
          </w:tcPr>
        </w:tc>
        <w:tc>
          <w:p>
            <w:pPr>
              <w:spacing w:after="0"/>
            </w:pPr>
            <w:r>
              <w:rPr>
                <w:rFonts w:ascii="Arial" w:cs="Arial"/>
                <w:color w:val="000000"/>
                <w:sz w:val="16"/>
              </w:rPr>
              <w:t xml:space="preserve">SP#57 completed. Triggered by UID_520036 Rel-11 Study on Mobile 3D Video Coding (FS_M3DVC) TR 26.905.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2107</w:t>
            </w:r>
          </w:p>
          <w:tcPr>
            <w:shd w:val="clear" w:color="000000" w:fill="CCFFCC"/>
            <w:gridSpan w:val="4"/>
          </w:tcPr>
        </w:tc>
        <w:tc>
          <w:p>
            <w:pPr>
              <w:spacing w:after="0"/>
            </w:pPr>
            <w:r>
              <w:rPr>
                <w:rFonts w:ascii="Arial" w:cs="Arial"/>
                <w:color w:val="000000"/>
                <w:sz w:val="16"/>
              </w:rPr>
              <w:t xml:space="preserve">510051</w:t>
            </w:r>
          </w:p>
          <w:tcPr>
            <w:shd w:val="clear" w:color="000000" w:fill="CCFFCC"/>
            <w:gridSpan w:val="4"/>
          </w:tcPr>
        </w:tc>
        <w:tc>
          <w:p>
            <w:pPr>
              <w:spacing w:after="0"/>
            </w:pPr>
            <w:r>
              <w:rPr>
                <w:rFonts w:ascii="Arial" w:cs="Arial"/>
                <w:b/>
                <w:color w:val="0000FF"/>
                <w:sz w:val="16"/>
              </w:rPr>
              <w:t xml:space="preserve">Rel-11 Operations, Administration, Maintenance and Provisioning (OAM&amp;P)</w:t>
            </w:r>
          </w:p>
          <w:tcPr>
            <w:shd w:val="clear" w:color="0000FF" w:fill="CCFFCC"/>
            <w:gridSpan w:val="4"/>
          </w:tcPr>
        </w:tc>
        <w:tc>
          <w:p>
            <w:pPr>
              <w:spacing w:after="0"/>
            </w:pPr>
            <w:r>
              <w:rPr>
                <w:rFonts w:ascii="Arial" w:cs="Arial"/>
                <w:color w:val="000000"/>
                <w:sz w:val="16"/>
              </w:rPr>
              <w:t xml:space="preserve">OAM11</w:t>
            </w:r>
          </w:p>
          <w:tcPr>
            <w:shd w:val="clear" w:color="000000" w:fill="CCFFCC"/>
            <w:gridSpan w:val="4"/>
          </w:tcPr>
        </w:tc>
        <w:tc>
          <w:p>
            <w:pPr>
              <w:spacing w:after="0"/>
            </w:pPr>
            <w:r>
              <w:rPr>
                <w:rFonts w:ascii="Arial" w:cs="Arial"/>
                <w:color w:val="000000"/>
                <w:sz w:val="16"/>
              </w:rPr>
              <w:t xml:space="preserve">OAM11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OAM11 is an umbrella Feature also for OAM&amp;P related TEI11 type of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2108</w:t>
            </w:r>
          </w:p>
          <w:tcPr>
            <w:shd w:val="clear" w:color="000000" w:fill="CCFFCC"/>
            <w:gridSpan w:val="4"/>
          </w:tcPr>
        </w:tc>
        <w:tc>
          <w:p>
            <w:pPr>
              <w:spacing w:after="0"/>
            </w:pPr>
            <w:r>
              <w:rPr>
                <w:rFonts w:ascii="Arial" w:cs="Arial"/>
                <w:color w:val="000000"/>
                <w:sz w:val="16"/>
              </w:rPr>
              <w:t xml:space="preserve">510151</w:t>
            </w:r>
          </w:p>
          <w:tcPr>
            <w:shd w:val="clear" w:color="000000" w:fill="CCFFCC"/>
            <w:gridSpan w:val="4"/>
          </w:tcPr>
        </w:tc>
        <w:tc>
          <w:p>
            <w:pPr>
              <w:spacing w:after="0"/>
            </w:pPr>
            <w:r>
              <w:rPr>
                <w:rFonts w:ascii="Arial" w:cs="Arial"/>
                <w:b/>
                <w:color w:val="000000"/>
                <w:sz w:val="16"/>
              </w:rPr>
              <w:t xml:space="preserve">   Rel-11 Network Infrastructure Management</w:t>
            </w:r>
          </w:p>
          <w:tcPr>
            <w:shd w:val="clear" w:color="000000" w:fill="CCFFCC"/>
            <w:gridSpan w:val="4"/>
          </w:tcPr>
        </w:tc>
        <w:tc>
          <w:p>
            <w:pPr>
              <w:spacing w:after="0"/>
            </w:pPr>
            <w:r>
              <w:rPr>
                <w:rFonts w:ascii="Arial" w:cs="Arial"/>
                <w:color w:val="000000"/>
                <w:sz w:val="16"/>
              </w:rPr>
              <w:t xml:space="preserve">OAM11-NIM</w:t>
            </w:r>
          </w:p>
          <w:tcPr>
            <w:shd w:val="clear" w:color="000000" w:fill="CCFFCC"/>
            <w:gridSpan w:val="4"/>
          </w:tcPr>
        </w:tc>
        <w:tc>
          <w:p>
            <w:pPr>
              <w:spacing w:after="0"/>
            </w:pPr>
            <w:r>
              <w:rPr>
                <w:rFonts w:ascii="Arial" w:cs="Arial"/>
                <w:color w:val="000000"/>
                <w:sz w:val="16"/>
              </w:rPr>
              <w:t xml:space="preserve">OAM11-NIM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2109</w:t>
            </w:r>
          </w:p>
          <w:tcPr>
            <w:shd w:val="clear" w:color="000000" w:fill="CCFFCC"/>
            <w:gridSpan w:val="4"/>
          </w:tcPr>
        </w:tc>
        <w:tc>
          <w:p>
            <w:pPr>
              <w:spacing w:after="0"/>
            </w:pPr>
            <w:r>
              <w:rPr>
                <w:rFonts w:ascii="Arial" w:cs="Arial"/>
                <w:color w:val="000000"/>
                <w:sz w:val="16"/>
              </w:rPr>
              <w:t xml:space="preserve">510056</w:t>
            </w:r>
          </w:p>
          <w:tcPr>
            <w:shd w:val="clear" w:color="000000" w:fill="CCFFCC"/>
            <w:gridSpan w:val="4"/>
          </w:tcPr>
        </w:tc>
        <w:tc>
          <w:p>
            <w:pPr>
              <w:spacing w:after="0"/>
            </w:pPr>
            <w:r>
              <w:rPr>
                <w:rFonts w:ascii="Arial" w:cs="Arial"/>
                <w:color w:val="000000"/>
                <w:sz w:val="16"/>
              </w:rPr>
              <w:t xml:space="preserve">      IRP framework enhancements to support Management of Converged Networks</w:t>
            </w:r>
          </w:p>
          <w:tcPr>
            <w:shd w:val="clear" w:color="000000" w:fill="CCFFCC"/>
            <w:gridSpan w:val="4"/>
          </w:tcPr>
        </w:tc>
        <w:tc>
          <w:p>
            <w:pPr>
              <w:spacing w:after="0"/>
            </w:pPr>
            <w:r>
              <w:rPr>
                <w:rFonts w:ascii="Arial" w:cs="Arial"/>
                <w:color w:val="000000"/>
                <w:sz w:val="16"/>
              </w:rPr>
              <w:t xml:space="preserve">OAM-FMC-IRP</w:t>
            </w:r>
          </w:p>
          <w:tcPr>
            <w:shd w:val="clear" w:color="000000" w:fill="CCFFCC"/>
            <w:gridSpan w:val="4"/>
          </w:tcPr>
        </w:tc>
        <w:tc>
          <w:p>
            <w:pPr>
              <w:spacing w:after="0"/>
            </w:pPr>
            <w:r>
              <w:rPr>
                <w:rFonts w:ascii="Arial" w:cs="Arial"/>
                <w:color w:val="000000"/>
                <w:sz w:val="16"/>
              </w:rPr>
              <w:t xml:space="preserve">OAM-FMC-IRP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thomas.tovinger@ericsson.com, olaf.pollakowski@nsn.com</w:t>
            </w:r>
          </w:p>
          <w:tcPr>
            <w:shd w:val="clear" w:color="000000" w:fill="CCFFCC"/>
            <w:gridSpan w:val="4"/>
          </w:tcPr>
        </w:tc>
        <w:tc>
          <w:p>
            <w:pPr>
              <w:spacing w:after="0"/>
            </w:pPr>
            <w:r>
              <w:rPr>
                <w:rFonts w:ascii="Arial" w:cs="Arial"/>
                <w:color w:val="000000"/>
                <w:sz w:val="16"/>
              </w:rPr>
              <w:t xml:space="preserve">SP#59 completed. Triggered by SA5 Studies TR 32.833, 32.828, 32.831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2110</w:t>
            </w:r>
          </w:p>
          <w:tcPr>
            <w:shd w:val="clear" w:color="000000" w:fill="CCFFCC"/>
            <w:gridSpan w:val="4"/>
          </w:tcPr>
        </w:tc>
        <w:tc>
          <w:p>
            <w:pPr>
              <w:spacing w:after="0"/>
            </w:pPr>
            <w:r>
              <w:rPr>
                <w:rFonts w:ascii="Arial" w:cs="Arial"/>
                <w:color w:val="000000"/>
                <w:sz w:val="16"/>
              </w:rPr>
              <w:t xml:space="preserve">510251</w:t>
            </w:r>
          </w:p>
          <w:tcPr>
            <w:shd w:val="clear" w:color="000000" w:fill="CCFFCC"/>
            <w:gridSpan w:val="4"/>
          </w:tcPr>
        </w:tc>
        <w:tc>
          <w:p>
            <w:pPr>
              <w:spacing w:after="0"/>
            </w:pPr>
            <w:r>
              <w:rPr>
                <w:rFonts w:ascii="Arial" w:cs="Arial"/>
                <w:b/>
                <w:color w:val="000000"/>
                <w:sz w:val="16"/>
              </w:rPr>
              <w:t xml:space="preserve">   Rel-11 Performance Management</w:t>
            </w:r>
          </w:p>
          <w:tcPr>
            <w:shd w:val="clear" w:color="000000" w:fill="CCFFCC"/>
            <w:gridSpan w:val="4"/>
          </w:tcPr>
        </w:tc>
        <w:tc>
          <w:p>
            <w:pPr>
              <w:spacing w:after="0"/>
            </w:pPr>
            <w:r>
              <w:rPr>
                <w:rFonts w:ascii="Arial" w:cs="Arial"/>
                <w:color w:val="000000"/>
                <w:sz w:val="16"/>
              </w:rPr>
              <w:t xml:space="preserve">OAM11-PM</w:t>
            </w:r>
          </w:p>
          <w:tcPr>
            <w:shd w:val="clear" w:color="000000" w:fill="CCFFCC"/>
            <w:gridSpan w:val="4"/>
          </w:tcPr>
        </w:tc>
        <w:tc>
          <w:p>
            <w:pPr>
              <w:spacing w:after="0"/>
            </w:pPr>
            <w:r>
              <w:rPr>
                <w:rFonts w:ascii="Arial" w:cs="Arial"/>
                <w:color w:val="000000"/>
                <w:sz w:val="16"/>
              </w:rPr>
              <w:t xml:space="preserve">OAM11-PM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2111</w:t>
            </w:r>
          </w:p>
          <w:tcPr>
            <w:shd w:val="clear" w:color="000000" w:fill="CCFFCC"/>
            <w:gridSpan w:val="4"/>
          </w:tcPr>
        </w:tc>
        <w:tc>
          <w:p>
            <w:pPr>
              <w:spacing w:after="0"/>
            </w:pPr>
            <w:r>
              <w:rPr>
                <w:rFonts w:ascii="Arial" w:cs="Arial"/>
                <w:color w:val="000000"/>
                <w:sz w:val="16"/>
              </w:rPr>
              <w:t xml:space="preserve">510057</w:t>
            </w:r>
          </w:p>
          <w:tcPr>
            <w:shd w:val="clear" w:color="000000" w:fill="CCFFCC"/>
            <w:gridSpan w:val="4"/>
          </w:tcPr>
        </w:tc>
        <w:tc>
          <w:p>
            <w:pPr>
              <w:spacing w:after="0"/>
            </w:pPr>
            <w:r>
              <w:rPr>
                <w:rFonts w:ascii="Arial" w:cs="Arial"/>
                <w:color w:val="000000"/>
                <w:sz w:val="16"/>
              </w:rPr>
              <w:t xml:space="preserve">      IMS Performance Management enhancements</w:t>
            </w:r>
          </w:p>
          <w:tcPr>
            <w:shd w:val="clear" w:color="000000" w:fill="CCFFCC"/>
            <w:gridSpan w:val="4"/>
          </w:tcPr>
        </w:tc>
        <w:tc>
          <w:p>
            <w:pPr>
              <w:spacing w:after="0"/>
            </w:pPr>
            <w:r>
              <w:rPr>
                <w:rFonts w:ascii="Arial" w:cs="Arial"/>
                <w:color w:val="000000"/>
                <w:sz w:val="16"/>
              </w:rPr>
              <w:t xml:space="preserve">OAM-ePM-IMS</w:t>
            </w:r>
          </w:p>
          <w:tcPr>
            <w:shd w:val="clear" w:color="000000" w:fill="CCFFCC"/>
            <w:gridSpan w:val="4"/>
          </w:tcPr>
        </w:tc>
        <w:tc>
          <w:p>
            <w:pPr>
              <w:spacing w:after="0"/>
            </w:pPr>
            <w:r>
              <w:rPr>
                <w:rFonts w:ascii="Arial" w:cs="Arial"/>
                <w:color w:val="000000"/>
                <w:sz w:val="16"/>
              </w:rPr>
              <w:t xml:space="preserve">OAM-ePM-IMS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guo.wenjie1@zte.com.cn</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2112</w:t>
            </w:r>
          </w:p>
          <w:tcPr>
            <w:shd w:val="clear" w:color="000000" w:fill="CCFFCC"/>
            <w:gridSpan w:val="4"/>
          </w:tcPr>
        </w:tc>
        <w:tc>
          <w:p>
            <w:pPr>
              <w:spacing w:after="0"/>
            </w:pPr>
            <w:r>
              <w:rPr>
                <w:rFonts w:ascii="Arial" w:cs="Arial"/>
                <w:color w:val="000000"/>
                <w:sz w:val="16"/>
              </w:rPr>
              <w:t xml:space="preserve">510058</w:t>
            </w:r>
          </w:p>
          <w:tcPr>
            <w:shd w:val="clear" w:color="000000" w:fill="CCFFCC"/>
            <w:gridSpan w:val="4"/>
          </w:tcPr>
        </w:tc>
        <w:tc>
          <w:p>
            <w:pPr>
              <w:spacing w:after="0"/>
            </w:pPr>
            <w:r>
              <w:rPr>
                <w:rFonts w:ascii="Arial" w:cs="Arial"/>
                <w:color w:val="000000"/>
                <w:sz w:val="16"/>
              </w:rPr>
              <w:t xml:space="preserve">      Enhanced Management of UE based network performance measurements</w:t>
            </w:r>
          </w:p>
          <w:tcPr>
            <w:shd w:val="clear" w:color="000000" w:fill="CCFFCC"/>
            <w:gridSpan w:val="4"/>
          </w:tcPr>
        </w:tc>
        <w:tc>
          <w:p>
            <w:pPr>
              <w:spacing w:after="0"/>
            </w:pPr>
            <w:r>
              <w:rPr>
                <w:rFonts w:ascii="Arial" w:cs="Arial"/>
                <w:color w:val="000000"/>
                <w:sz w:val="16"/>
              </w:rPr>
              <w:t xml:space="preserve">OAM-ePM-UE</w:t>
            </w:r>
          </w:p>
          <w:tcPr>
            <w:shd w:val="clear" w:color="000000" w:fill="CCFFCC"/>
            <w:gridSpan w:val="4"/>
          </w:tcPr>
        </w:tc>
        <w:tc>
          <w:p>
            <w:pPr>
              <w:spacing w:after="0"/>
            </w:pPr>
            <w:r>
              <w:rPr>
                <w:rFonts w:ascii="Arial" w:cs="Arial"/>
                <w:color w:val="000000"/>
                <w:sz w:val="16"/>
              </w:rPr>
              <w:t xml:space="preserve">OAM-ePM-UE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Ericsson, Nokia Siemens Networks</w:t>
            </w:r>
          </w:p>
          <w:tcPr>
            <w:shd w:val="clear" w:color="000000" w:fill="CCFFCC"/>
            <w:gridSpan w:val="4"/>
          </w:tcPr>
        </w:tc>
        <w:tc>
          <w:p>
            <w:pPr>
              <w:spacing w:after="0"/>
            </w:pPr>
            <w:r>
              <w:rPr>
                <w:rFonts w:ascii="Arial" w:cs="Arial"/>
                <w:color w:val="000000"/>
                <w:sz w:val="16"/>
              </w:rPr>
              <w:t xml:space="preserve">Zou Lan (zlan@huawei.com), ulf.hubinette@ericsson.com, gyula.bodog@nsn.com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2113</w:t>
            </w:r>
          </w:p>
          <w:tcPr>
            <w:shd w:val="clear" w:color="000000" w:fill="CCFFCC"/>
            <w:gridSpan w:val="4"/>
          </w:tcPr>
        </w:tc>
        <w:tc>
          <w:p>
            <w:pPr>
              <w:spacing w:after="0"/>
            </w:pPr>
            <w:r>
              <w:rPr>
                <w:rFonts w:ascii="Arial" w:cs="Arial"/>
                <w:color w:val="000000"/>
                <w:sz w:val="16"/>
              </w:rPr>
              <w:t xml:space="preserve">520034</w:t>
            </w:r>
          </w:p>
          <w:tcPr>
            <w:shd w:val="clear" w:color="000000" w:fill="CCFFCC"/>
            <w:gridSpan w:val="4"/>
          </w:tcPr>
        </w:tc>
        <w:tc>
          <w:p>
            <w:pPr>
              <w:spacing w:after="0"/>
            </w:pPr>
            <w:r>
              <w:rPr>
                <w:rFonts w:ascii="Arial" w:cs="Arial"/>
                <w:color w:val="000000"/>
                <w:sz w:val="16"/>
              </w:rPr>
              <w:t xml:space="preserve">      CN performance measurements enhancement</w:t>
            </w:r>
          </w:p>
          <w:tcPr>
            <w:shd w:val="clear" w:color="000000" w:fill="CCFFCC"/>
            <w:gridSpan w:val="4"/>
          </w:tcPr>
        </w:tc>
        <w:tc>
          <w:p>
            <w:pPr>
              <w:spacing w:after="0"/>
            </w:pPr>
            <w:r>
              <w:rPr>
                <w:rFonts w:ascii="Arial" w:cs="Arial"/>
                <w:color w:val="000000"/>
                <w:sz w:val="16"/>
              </w:rPr>
              <w:t xml:space="preserve">OAM-ePM-CN</w:t>
            </w:r>
          </w:p>
          <w:tcPr>
            <w:shd w:val="clear" w:color="000000" w:fill="CCFFCC"/>
            <w:gridSpan w:val="4"/>
          </w:tcPr>
        </w:tc>
        <w:tc>
          <w:p>
            <w:pPr>
              <w:spacing w:after="0"/>
            </w:pPr>
            <w:r>
              <w:rPr>
                <w:rFonts w:ascii="Arial" w:cs="Arial"/>
                <w:color w:val="000000"/>
                <w:sz w:val="16"/>
              </w:rPr>
              <w:t xml:space="preserve">OAM-ePM-CN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Liang Shuangchun (liangshuangchun@cmdi.chinamobile.com), Li Jian (lijian@chinamobile.com)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2114</w:t>
            </w:r>
          </w:p>
          <w:tcPr>
            <w:shd w:val="clear" w:color="000000" w:fill="CCFFCC"/>
            <w:gridSpan w:val="4"/>
          </w:tcPr>
        </w:tc>
        <w:tc>
          <w:p>
            <w:pPr>
              <w:spacing w:after="0"/>
            </w:pPr>
            <w:r>
              <w:rPr>
                <w:rFonts w:ascii="Arial" w:cs="Arial"/>
                <w:color w:val="000000"/>
                <w:sz w:val="16"/>
              </w:rPr>
              <w:t xml:space="preserve">530049</w:t>
            </w:r>
          </w:p>
          <w:tcPr>
            <w:shd w:val="clear" w:color="000000" w:fill="CCFFCC"/>
            <w:gridSpan w:val="4"/>
          </w:tcPr>
        </w:tc>
        <w:tc>
          <w:p>
            <w:pPr>
              <w:spacing w:after="0"/>
            </w:pPr>
            <w:r>
              <w:rPr>
                <w:rFonts w:ascii="Arial" w:cs="Arial"/>
                <w:color w:val="000000"/>
                <w:sz w:val="16"/>
              </w:rPr>
              <w:t xml:space="preserve">      Management of Carrier Aggregation for LTE</w:t>
            </w:r>
          </w:p>
          <w:tcPr>
            <w:shd w:val="clear" w:color="000000" w:fill="CCFFCC"/>
            <w:gridSpan w:val="4"/>
          </w:tcPr>
        </w:tc>
        <w:tc>
          <w:p>
            <w:pPr>
              <w:spacing w:after="0"/>
            </w:pPr>
            <w:r>
              <w:rPr>
                <w:rFonts w:ascii="Arial" w:cs="Arial"/>
                <w:color w:val="000000"/>
                <w:sz w:val="16"/>
              </w:rPr>
              <w:t xml:space="preserve">OAM-CA</w:t>
            </w:r>
          </w:p>
          <w:tcPr>
            <w:shd w:val="clear" w:color="000000" w:fill="CCFFCC"/>
            <w:gridSpan w:val="4"/>
          </w:tcPr>
        </w:tc>
        <w:tc>
          <w:p>
            <w:pPr>
              <w:spacing w:after="0"/>
            </w:pPr>
            <w:r>
              <w:rPr>
                <w:rFonts w:ascii="Arial" w:cs="Arial"/>
                <w:color w:val="000000"/>
                <w:sz w:val="16"/>
              </w:rPr>
              <w:t xml:space="preserve">OAM-CA</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yizhi.yao@nsn.com, per.elmdahl@ericsson.com</w:t>
            </w:r>
          </w:p>
          <w:tcPr>
            <w:shd w:val="clear" w:color="000000" w:fill="CCFFCC"/>
            <w:gridSpan w:val="4"/>
          </w:tcPr>
        </w:tc>
        <w:tc>
          <w:p>
            <w:pPr>
              <w:spacing w:after="0"/>
            </w:pPr>
            <w:r>
              <w:rPr>
                <w:rFonts w:ascii="Arial" w:cs="Arial"/>
                <w:color w:val="000000"/>
                <w:sz w:val="16"/>
              </w:rPr>
              <w:t xml:space="preserve">SP#58 completed. Updated WID SP-110636=&gt;SP-120776. Stage 2 in Rel-10 RAN Feature UID_460007 Carrier Aggregation for LTE (LTE_CA)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2115</w:t>
            </w:r>
          </w:p>
          <w:tcPr>
            <w:shd w:val="clear" w:color="000000" w:fill="CCFFCC"/>
            <w:gridSpan w:val="4"/>
          </w:tcPr>
        </w:tc>
        <w:tc>
          <w:p>
            <w:pPr>
              <w:spacing w:after="0"/>
            </w:pPr>
            <w:r>
              <w:rPr>
                <w:rFonts w:ascii="Arial" w:cs="Arial"/>
                <w:color w:val="000000"/>
                <w:sz w:val="16"/>
              </w:rPr>
              <w:t xml:space="preserve">510351</w:t>
            </w:r>
          </w:p>
          <w:tcPr>
            <w:shd w:val="clear" w:color="000000" w:fill="CCFFCC"/>
            <w:gridSpan w:val="4"/>
          </w:tcPr>
        </w:tc>
        <w:tc>
          <w:p>
            <w:pPr>
              <w:spacing w:after="0"/>
            </w:pPr>
            <w:r>
              <w:rPr>
                <w:rFonts w:ascii="Arial" w:cs="Arial"/>
                <w:b/>
                <w:color w:val="000000"/>
                <w:sz w:val="16"/>
              </w:rPr>
              <w:t xml:space="preserve">   Rel-11 Self-Organizing Networks (SON) - OAM aspects</w:t>
            </w:r>
          </w:p>
          <w:tcPr>
            <w:shd w:val="clear" w:color="000000" w:fill="CCFFCC"/>
            <w:gridSpan w:val="4"/>
          </w:tcPr>
        </w:tc>
        <w:tc>
          <w:p>
            <w:pPr>
              <w:spacing w:after="0"/>
            </w:pPr>
            <w:r>
              <w:rPr>
                <w:rFonts w:ascii="Arial" w:cs="Arial"/>
                <w:color w:val="000000"/>
                <w:sz w:val="16"/>
              </w:rPr>
              <w:t xml:space="preserve">OAM11-SON</w:t>
            </w:r>
          </w:p>
          <w:tcPr>
            <w:shd w:val="clear" w:color="000000" w:fill="CCFFCC"/>
            <w:gridSpan w:val="4"/>
          </w:tcPr>
        </w:tc>
        <w:tc>
          <w:p>
            <w:pPr>
              <w:spacing w:after="0"/>
            </w:pPr>
            <w:r>
              <w:rPr>
                <w:rFonts w:ascii="Arial" w:cs="Arial"/>
                <w:color w:val="000000"/>
                <w:sz w:val="16"/>
              </w:rPr>
              <w:t xml:space="preserve">OAM11-SON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2116</w:t>
            </w:r>
          </w:p>
          <w:tcPr>
            <w:shd w:val="clear" w:color="000000" w:fill="CCFFCC"/>
            <w:gridSpan w:val="4"/>
          </w:tcPr>
        </w:tc>
        <w:tc>
          <w:p>
            <w:pPr>
              <w:spacing w:after="0"/>
            </w:pPr>
            <w:r>
              <w:rPr>
                <w:rFonts w:ascii="Arial" w:cs="Arial"/>
                <w:color w:val="000000"/>
                <w:sz w:val="16"/>
              </w:rPr>
              <w:t xml:space="preserve">510059</w:t>
            </w:r>
          </w:p>
          <w:tcPr>
            <w:shd w:val="clear" w:color="000000" w:fill="CCFFCC"/>
            <w:gridSpan w:val="4"/>
          </w:tcPr>
        </w:tc>
        <w:tc>
          <w:p>
            <w:pPr>
              <w:spacing w:after="0"/>
            </w:pPr>
            <w:r>
              <w:rPr>
                <w:rFonts w:ascii="Arial" w:cs="Arial"/>
                <w:color w:val="000000"/>
                <w:sz w:val="16"/>
              </w:rPr>
              <w:t xml:space="preserve">      UTRAN Self-Organizing Networks (SON) management</w:t>
            </w:r>
          </w:p>
          <w:tcPr>
            <w:shd w:val="clear" w:color="000000" w:fill="CCFFCC"/>
            <w:gridSpan w:val="4"/>
          </w:tcPr>
        </w:tc>
        <w:tc>
          <w:p>
            <w:pPr>
              <w:spacing w:after="0"/>
            </w:pPr>
            <w:r>
              <w:rPr>
                <w:rFonts w:ascii="Arial" w:cs="Arial"/>
                <w:color w:val="000000"/>
                <w:sz w:val="16"/>
              </w:rPr>
              <w:t xml:space="preserve">OAM-SON-UTRAN</w:t>
            </w:r>
          </w:p>
          <w:tcPr>
            <w:shd w:val="clear" w:color="000000" w:fill="CCFFCC"/>
            <w:gridSpan w:val="4"/>
          </w:tcPr>
        </w:tc>
        <w:tc>
          <w:p>
            <w:pPr>
              <w:spacing w:after="0"/>
            </w:pPr>
            <w:r>
              <w:rPr>
                <w:rFonts w:ascii="Arial" w:cs="Arial"/>
                <w:color w:val="000000"/>
                <w:sz w:val="16"/>
              </w:rPr>
              <w:t xml:space="preserve">OAM-SON-UTRAN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kai.zhangkai@huawei.com</w:t>
            </w:r>
          </w:p>
          <w:tcPr>
            <w:shd w:val="clear" w:color="000000" w:fill="CCFFCC"/>
            <w:gridSpan w:val="4"/>
          </w:tcPr>
        </w:tc>
        <w:tc>
          <w:p>
            <w:pPr>
              <w:spacing w:after="0"/>
            </w:pPr>
            <w:r>
              <w:rPr>
                <w:rFonts w:ascii="Arial" w:cs="Arial"/>
                <w:color w:val="000000"/>
                <w:sz w:val="16"/>
              </w:rPr>
              <w:t xml:space="preserve">SP#57 completed. Updated WID SP-110518=&gt;SP-120552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2117</w:t>
            </w:r>
          </w:p>
          <w:tcPr>
            <w:shd w:val="clear" w:color="000000" w:fill="CCFFCC"/>
            <w:gridSpan w:val="4"/>
          </w:tcPr>
        </w:tc>
        <w:tc>
          <w:p>
            <w:pPr>
              <w:spacing w:after="0"/>
            </w:pPr>
            <w:r>
              <w:rPr>
                <w:rFonts w:ascii="Arial" w:cs="Arial"/>
                <w:color w:val="000000"/>
                <w:sz w:val="16"/>
              </w:rPr>
              <w:t xml:space="preserve">530051</w:t>
            </w:r>
          </w:p>
          <w:tcPr>
            <w:shd w:val="clear" w:color="000000" w:fill="CCFFCC"/>
            <w:gridSpan w:val="4"/>
          </w:tcPr>
        </w:tc>
        <w:tc>
          <w:p>
            <w:pPr>
              <w:spacing w:after="0"/>
            </w:pPr>
            <w:r>
              <w:rPr>
                <w:rFonts w:ascii="Arial" w:cs="Arial"/>
                <w:color w:val="000000"/>
                <w:sz w:val="16"/>
              </w:rPr>
              <w:t xml:space="preserve">      LTE Self-Organizing Networks (SON) coordination management</w:t>
            </w:r>
          </w:p>
          <w:tcPr>
            <w:shd w:val="clear" w:color="000000" w:fill="CCFFCC"/>
            <w:gridSpan w:val="4"/>
          </w:tcPr>
        </w:tc>
        <w:tc>
          <w:p>
            <w:pPr>
              <w:spacing w:after="0"/>
            </w:pPr>
            <w:r>
              <w:rPr>
                <w:rFonts w:ascii="Arial" w:cs="Arial"/>
                <w:color w:val="000000"/>
                <w:sz w:val="16"/>
              </w:rPr>
              <w:t xml:space="preserve">OAM-SON-LTE_COORD</w:t>
            </w:r>
          </w:p>
          <w:tcPr>
            <w:shd w:val="clear" w:color="000000" w:fill="CCFFCC"/>
            <w:gridSpan w:val="4"/>
          </w:tcPr>
        </w:tc>
        <w:tc>
          <w:p>
            <w:pPr>
              <w:spacing w:after="0"/>
            </w:pPr>
            <w:r>
              <w:rPr>
                <w:rFonts w:ascii="Arial" w:cs="Arial"/>
                <w:color w:val="000000"/>
                <w:sz w:val="16"/>
              </w:rPr>
              <w:t xml:space="preserve">OAM-SON-LTE_COORD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w:t>
            </w:r>
          </w:p>
          <w:tcPr>
            <w:shd w:val="clear" w:color="000000" w:fill="CCFFCC"/>
            <w:gridSpan w:val="4"/>
          </w:tcPr>
        </w:tc>
        <w:tc>
          <w:p>
            <w:pPr>
              <w:spacing w:after="0"/>
            </w:pPr>
            <w:r>
              <w:rPr>
                <w:rFonts w:ascii="Arial" w:cs="Arial"/>
                <w:color w:val="000000"/>
                <w:sz w:val="16"/>
              </w:rPr>
              <w:t xml:space="preserve">kai.zhangkai@huawei.com, clemens.suerbaum@nsn.com</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2118</w:t>
            </w:r>
          </w:p>
          <w:tcPr>
            <w:shd w:val="clear" w:color="000000" w:fill="CCFFCC"/>
            <w:gridSpan w:val="4"/>
          </w:tcPr>
        </w:tc>
        <w:tc>
          <w:p>
            <w:pPr>
              <w:spacing w:after="0"/>
            </w:pPr>
            <w:r>
              <w:rPr>
                <w:rFonts w:ascii="Arial" w:cs="Arial"/>
                <w:color w:val="000000"/>
                <w:sz w:val="16"/>
              </w:rPr>
              <w:t xml:space="preserve">540031</w:t>
            </w:r>
          </w:p>
          <w:tcPr>
            <w:shd w:val="clear" w:color="000000" w:fill="CCFFCC"/>
            <w:gridSpan w:val="4"/>
          </w:tcPr>
        </w:tc>
        <w:tc>
          <w:p>
            <w:pPr>
              <w:spacing w:after="0"/>
            </w:pPr>
            <w:r>
              <w:rPr>
                <w:rFonts w:ascii="Arial" w:cs="Arial"/>
                <w:color w:val="000000"/>
                <w:sz w:val="16"/>
              </w:rPr>
              <w:t xml:space="preserve">      Inter-RAT Energy Saving Management</w:t>
            </w:r>
          </w:p>
          <w:tcPr>
            <w:shd w:val="clear" w:color="000000" w:fill="CCFFCC"/>
            <w:gridSpan w:val="4"/>
          </w:tcPr>
        </w:tc>
        <w:tc>
          <w:p>
            <w:pPr>
              <w:spacing w:after="0"/>
            </w:pPr>
            <w:r>
              <w:rPr>
                <w:rFonts w:ascii="Arial" w:cs="Arial"/>
                <w:color w:val="000000"/>
                <w:sz w:val="16"/>
              </w:rPr>
              <w:t xml:space="preserve">OAM-IRAT-ESM</w:t>
            </w:r>
          </w:p>
          <w:tcPr>
            <w:shd w:val="clear" w:color="000000" w:fill="CCFFCC"/>
            <w:gridSpan w:val="4"/>
          </w:tcPr>
        </w:tc>
        <w:tc>
          <w:p>
            <w:pPr>
              <w:spacing w:after="0"/>
            </w:pPr>
            <w:r>
              <w:rPr>
                <w:rFonts w:ascii="Arial" w:cs="Arial"/>
                <w:color w:val="000000"/>
                <w:sz w:val="16"/>
              </w:rPr>
              <w:t xml:space="preserve">OAM-IRAT-ESM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Huawei</w:t>
            </w:r>
          </w:p>
          <w:tcPr>
            <w:shd w:val="clear" w:color="000000" w:fill="CCFFCC"/>
            <w:gridSpan w:val="4"/>
          </w:tcPr>
        </w:tc>
        <w:tc>
          <w:p>
            <w:pPr>
              <w:spacing w:after="0"/>
            </w:pPr>
            <w:r>
              <w:rPr>
                <w:rFonts w:ascii="Arial" w:cs="Arial"/>
                <w:color w:val="000000"/>
                <w:sz w:val="16"/>
              </w:rPr>
              <w:t xml:space="preserve">clemens.suerbaum@nsn.com, xiahaitao@huawei.com</w:t>
            </w:r>
          </w:p>
          <w:tcPr>
            <w:shd w:val="clear" w:color="000000" w:fill="CCFFCC"/>
            <w:gridSpan w:val="4"/>
          </w:tcPr>
        </w:tc>
        <w:tc>
          <w:p>
            <w:pPr>
              <w:spacing w:after="0"/>
            </w:pPr>
            <w:r>
              <w:rPr>
                <w:rFonts w:ascii="Arial" w:cs="Arial"/>
                <w:color w:val="000000"/>
                <w:sz w:val="16"/>
              </w:rPr>
              <w:t xml:space="preserve">SP#58 completed. Triggered by Rel-11 TR 32.834 (Study on OAM aspects of inter-RAT Energy Saving) UID_510045. Needs coordination with RAN WGs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2119</w:t>
            </w:r>
          </w:p>
          <w:tcPr>
            <w:shd w:val="clear" w:color="000000" w:fill="CCFFCC"/>
            <w:gridSpan w:val="4"/>
          </w:tcPr>
        </w:tc>
        <w:tc>
          <w:p>
            <w:pPr>
              <w:spacing w:after="0"/>
            </w:pPr>
            <w:r>
              <w:rPr>
                <w:rFonts w:ascii="Arial" w:cs="Arial"/>
                <w:color w:val="000000"/>
                <w:sz w:val="16"/>
              </w:rPr>
              <w:t xml:space="preserve">510052</w:t>
            </w:r>
          </w:p>
          <w:tcPr>
            <w:shd w:val="clear" w:color="000000" w:fill="CCFFCC"/>
            <w:gridSpan w:val="4"/>
          </w:tcPr>
        </w:tc>
        <w:tc>
          <w:p>
            <w:pPr>
              <w:spacing w:after="0"/>
            </w:pPr>
            <w:r>
              <w:rPr>
                <w:rFonts w:ascii="Arial" w:cs="Arial"/>
                <w:b/>
                <w:color w:val="0000FF"/>
                <w:sz w:val="16"/>
              </w:rPr>
              <w:t xml:space="preserve">Rel-11 Charging Management small Enhancements</w:t>
            </w:r>
          </w:p>
          <w:tcPr>
            <w:shd w:val="clear" w:color="0000FF" w:fill="CCFFCC"/>
            <w:gridSpan w:val="4"/>
          </w:tcPr>
        </w:tc>
        <w:tc>
          <w:p>
            <w:pPr>
              <w:spacing w:after="0"/>
            </w:pPr>
            <w:r>
              <w:rPr>
                <w:rFonts w:ascii="Arial" w:cs="Arial"/>
                <w:color w:val="000000"/>
                <w:sz w:val="16"/>
              </w:rPr>
              <w:t xml:space="preserve">CH11</w:t>
            </w:r>
          </w:p>
          <w:tcPr>
            <w:shd w:val="clear" w:color="000000" w:fill="CCFFCC"/>
            <w:gridSpan w:val="4"/>
          </w:tcPr>
        </w:tc>
        <w:tc>
          <w:p>
            <w:pPr>
              <w:spacing w:after="0"/>
            </w:pPr>
            <w:r>
              <w:rPr>
                <w:rFonts w:ascii="Arial" w:cs="Arial"/>
                <w:color w:val="000000"/>
                <w:sz w:val="16"/>
              </w:rPr>
              <w:t xml:space="preserve">CH11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CH11 is an umbrella Feature also for OAM&amp;P related TEI11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2120</w:t>
            </w:r>
          </w:p>
          <w:tcPr>
            <w:shd w:val="clear" w:color="000000" w:fill="CCFFCC"/>
            <w:gridSpan w:val="4"/>
          </w:tcPr>
        </w:tc>
        <w:tc>
          <w:p>
            <w:pPr>
              <w:spacing w:after="0"/>
            </w:pPr>
            <w:r>
              <w:rPr>
                <w:rFonts w:ascii="Arial" w:cs="Arial"/>
                <w:color w:val="000000"/>
                <w:sz w:val="16"/>
              </w:rPr>
              <w:t xml:space="preserve">470045</w:t>
            </w:r>
          </w:p>
          <w:tcPr>
            <w:shd w:val="clear" w:color="000000" w:fill="CCFFCC"/>
            <w:gridSpan w:val="4"/>
          </w:tcPr>
        </w:tc>
        <w:tc>
          <w:p>
            <w:pPr>
              <w:spacing w:after="0"/>
            </w:pPr>
            <w:r>
              <w:rPr>
                <w:rFonts w:ascii="Arial" w:cs="Arial"/>
                <w:b/>
                <w:color w:val="000000"/>
                <w:sz w:val="16"/>
              </w:rPr>
              <w:t xml:space="preserve">   Add solutions for Rc - reference point within the Online Charging System (OCS)</w:t>
            </w:r>
          </w:p>
          <w:tcPr>
            <w:shd w:val="clear" w:color="000000" w:fill="CCFFCC"/>
            <w:gridSpan w:val="4"/>
          </w:tcPr>
        </w:tc>
        <w:tc>
          <w:p>
            <w:pPr>
              <w:spacing w:after="0"/>
            </w:pPr>
            <w:r>
              <w:rPr>
                <w:rFonts w:ascii="Arial" w:cs="Arial"/>
                <w:color w:val="000000"/>
                <w:sz w:val="16"/>
              </w:rPr>
              <w:t xml:space="preserve">CH-Rc</w:t>
            </w:r>
          </w:p>
          <w:tcPr>
            <w:shd w:val="clear" w:color="000000" w:fill="CCFFCC"/>
            <w:gridSpan w:val="4"/>
          </w:tcPr>
        </w:tc>
        <w:tc>
          <w:p>
            <w:pPr>
              <w:spacing w:after="0"/>
            </w:pPr>
            <w:r>
              <w:rPr>
                <w:rFonts w:ascii="Arial" w:cs="Arial"/>
                <w:color w:val="000000"/>
                <w:sz w:val="16"/>
              </w:rPr>
              <w:t xml:space="preserve">CH-Rc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shan.mingjun@huawei.com</w:t>
            </w:r>
          </w:p>
          <w:tcPr>
            <w:shd w:val="clear" w:color="000000" w:fill="CCFFCC"/>
            <w:gridSpan w:val="4"/>
          </w:tcPr>
        </w:tc>
        <w:tc>
          <w:p>
            <w:pPr>
              <w:spacing w:after="0"/>
            </w:pPr>
            <w:r>
              <w:rPr>
                <w:rFonts w:ascii="Arial" w:cs="Arial"/>
                <w:color w:val="000000"/>
                <w:sz w:val="16"/>
              </w:rPr>
              <w:t xml:space="preserve">SP#53 completed. Stage 3 (Stage 1 in 22.115). Triggered by Rel-10 TR 32.825 SA5 Study on Rc Reference Point Functionalities and Message Flows (UID_410044)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2121</w:t>
            </w:r>
          </w:p>
          <w:tcPr>
            <w:shd w:val="clear" w:color="000000" w:fill="CCFFCC"/>
            <w:gridSpan w:val="4"/>
          </w:tcPr>
        </w:tc>
        <w:tc>
          <w:p>
            <w:pPr>
              <w:spacing w:after="0"/>
            </w:pPr>
            <w:r>
              <w:rPr>
                <w:rFonts w:ascii="Arial" w:cs="Arial"/>
                <w:color w:val="000000"/>
                <w:sz w:val="16"/>
              </w:rPr>
              <w:t xml:space="preserve">510060</w:t>
            </w:r>
          </w:p>
          <w:tcPr>
            <w:shd w:val="clear" w:color="000000" w:fill="CCFFCC"/>
            <w:gridSpan w:val="4"/>
          </w:tcPr>
        </w:tc>
        <w:tc>
          <w:p>
            <w:pPr>
              <w:spacing w:after="0"/>
            </w:pPr>
            <w:r>
              <w:rPr>
                <w:rFonts w:ascii="Arial" w:cs="Arial"/>
                <w:b/>
                <w:color w:val="000000"/>
                <w:sz w:val="16"/>
              </w:rPr>
              <w:t xml:space="preserve">   Charging for Policy Enhancements for Sponsored Connectivity and Coherent Access to Policy related Data Bases</w:t>
            </w:r>
          </w:p>
          <w:tcPr>
            <w:shd w:val="clear" w:color="000000" w:fill="CCFFCC"/>
            <w:gridSpan w:val="4"/>
          </w:tcPr>
        </w:tc>
        <w:tc>
          <w:p>
            <w:pPr>
              <w:spacing w:after="0"/>
            </w:pPr>
            <w:r>
              <w:rPr>
                <w:rFonts w:ascii="Arial" w:cs="Arial"/>
                <w:color w:val="000000"/>
                <w:sz w:val="16"/>
              </w:rPr>
              <w:t xml:space="preserve">PEST-CH</w:t>
            </w:r>
          </w:p>
          <w:tcPr>
            <w:shd w:val="clear" w:color="000000" w:fill="CCFFCC"/>
            <w:gridSpan w:val="4"/>
          </w:tcPr>
        </w:tc>
        <w:tc>
          <w:p>
            <w:pPr>
              <w:spacing w:after="0"/>
            </w:pPr>
            <w:r>
              <w:rPr>
                <w:rFonts w:ascii="Arial" w:cs="Arial"/>
                <w:color w:val="000000"/>
                <w:sz w:val="16"/>
              </w:rPr>
              <w:t xml:space="preserve">PEST-CH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patrik.teppo@@ericsson.com</w:t>
            </w:r>
          </w:p>
          <w:tcPr>
            <w:shd w:val="clear" w:color="000000" w:fill="CCFFCC"/>
            <w:gridSpan w:val="4"/>
          </w:tcPr>
        </w:tc>
        <w:tc>
          <w:p>
            <w:pPr>
              <w:spacing w:after="0"/>
            </w:pPr>
            <w:r>
              <w:rPr>
                <w:rFonts w:ascii="Arial" w:cs="Arial"/>
                <w:color w:val="000000"/>
                <w:sz w:val="16"/>
              </w:rPr>
              <w:t xml:space="preserve">SP#53 completed.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2122</w:t>
            </w:r>
          </w:p>
          <w:tcPr>
            <w:shd w:val="clear" w:color="000000" w:fill="CCFFCC"/>
            <w:gridSpan w:val="4"/>
          </w:tcPr>
        </w:tc>
        <w:tc>
          <w:p>
            <w:pPr>
              <w:spacing w:after="0"/>
            </w:pPr>
            <w:r>
              <w:rPr>
                <w:rFonts w:ascii="Arial" w:cs="Arial"/>
                <w:color w:val="000000"/>
                <w:sz w:val="16"/>
              </w:rPr>
              <w:t xml:space="preserve">550019</w:t>
            </w:r>
          </w:p>
          <w:tcPr>
            <w:shd w:val="clear" w:color="000000" w:fill="CCFFCC"/>
            <w:gridSpan w:val="4"/>
          </w:tcPr>
        </w:tc>
        <w:tc>
          <w:p>
            <w:pPr>
              <w:spacing w:after="0"/>
            </w:pPr>
            <w:r>
              <w:rPr>
                <w:rFonts w:ascii="Arial" w:cs="Arial"/>
                <w:b/>
                <w:color w:val="000000"/>
                <w:sz w:val="16"/>
              </w:rPr>
              <w:t xml:space="preserve">   Unification of Charging session from SIP AS and SRVCC functions in IMS</w:t>
            </w:r>
          </w:p>
          <w:tcPr>
            <w:shd w:val="clear" w:color="000000" w:fill="CCFFCC"/>
            <w:gridSpan w:val="4"/>
          </w:tcPr>
        </w:tc>
        <w:tc>
          <w:p>
            <w:pPr>
              <w:spacing w:after="0"/>
            </w:pPr>
            <w:r>
              <w:rPr>
                <w:rFonts w:ascii="Arial" w:cs="Arial"/>
                <w:color w:val="000000"/>
                <w:sz w:val="16"/>
              </w:rPr>
              <w:t xml:space="preserve">UCHIMS_AS-SRVCC</w:t>
            </w:r>
          </w:p>
          <w:tcPr>
            <w:shd w:val="clear" w:color="000000" w:fill="CCFFCC"/>
            <w:gridSpan w:val="4"/>
          </w:tcPr>
        </w:tc>
        <w:tc>
          <w:p>
            <w:pPr>
              <w:spacing w:after="0"/>
            </w:pPr>
            <w:r>
              <w:rPr>
                <w:rFonts w:ascii="Arial" w:cs="Arial"/>
                <w:color w:val="000000"/>
                <w:sz w:val="16"/>
              </w:rPr>
              <w:t xml:space="preserve">UCHIMS_AS-SRVCC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Stage 2/3. 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2123</w:t>
            </w:r>
          </w:p>
          <w:tcPr>
            <w:shd w:val="clear" w:color="000000" w:fill="CCFFCC"/>
            <w:gridSpan w:val="4"/>
          </w:tcPr>
        </w:tc>
        <w:tc>
          <w:p>
            <w:pPr>
              <w:spacing w:after="0"/>
            </w:pPr>
            <w:r>
              <w:rPr>
                <w:rFonts w:ascii="Arial" w:cs="Arial"/>
                <w:color w:val="000000"/>
                <w:sz w:val="16"/>
              </w:rPr>
              <w:t xml:space="preserve">510029</w:t>
            </w:r>
          </w:p>
          <w:tcPr>
            <w:shd w:val="clear" w:color="000000" w:fill="CCFFCC"/>
            <w:gridSpan w:val="4"/>
          </w:tcPr>
        </w:tc>
        <w:tc>
          <w:p>
            <w:pPr>
              <w:spacing w:after="0"/>
            </w:pPr>
            <w:r>
              <w:rPr>
                <w:rFonts w:ascii="Arial" w:cs="Arial"/>
                <w:b/>
                <w:color w:val="0000FF"/>
                <w:sz w:val="16"/>
              </w:rPr>
              <w:t xml:space="preserve">Transit Inter Operator Identifier for IMS Interconnection Charging in multi operator environment</w:t>
            </w:r>
          </w:p>
          <w:tcPr>
            <w:shd w:val="clear" w:color="0000FF" w:fill="CCFFCC"/>
            <w:gridSpan w:val="4"/>
          </w:tcPr>
        </w:tc>
        <w:tc>
          <w:p>
            <w:pPr>
              <w:spacing w:after="0"/>
            </w:pPr>
            <w:r>
              <w:rPr>
                <w:rFonts w:ascii="Arial" w:cs="Arial"/>
                <w:color w:val="000000"/>
                <w:sz w:val="16"/>
              </w:rPr>
              <w:t xml:space="preserve">IOI_IMS_CH</w:t>
            </w:r>
          </w:p>
          <w:tcPr>
            <w:shd w:val="clear" w:color="000000" w:fill="CCFFCC"/>
            <w:gridSpan w:val="4"/>
          </w:tcPr>
        </w:tc>
        <w:tc>
          <w:p>
            <w:pPr>
              <w:spacing w:after="0"/>
            </w:pPr>
            <w:r>
              <w:rPr>
                <w:rFonts w:ascii="Arial" w:cs="Arial"/>
                <w:color w:val="000000"/>
                <w:sz w:val="16"/>
              </w:rPr>
              <w:t xml:space="preserve">IOI_IMS_CH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S5,S1,C1</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Stage 2/3. CP#56 completed. Stage 1 in SA1 22.115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2124</w:t>
            </w:r>
          </w:p>
          <w:tcPr>
            <w:shd w:val="clear" w:color="000000" w:fill="CCFFCC"/>
            <w:gridSpan w:val="4"/>
          </w:tcPr>
        </w:tc>
        <w:tc>
          <w:p>
            <w:pPr>
              <w:spacing w:after="0"/>
            </w:pPr>
            <w:r>
              <w:rPr>
                <w:rFonts w:ascii="Arial" w:cs="Arial"/>
                <w:color w:val="000000"/>
                <w:sz w:val="16"/>
              </w:rPr>
              <w:t xml:space="preserve">510129</w:t>
            </w:r>
          </w:p>
          <w:tcPr>
            <w:shd w:val="clear" w:color="000000" w:fill="CCFFCC"/>
            <w:gridSpan w:val="4"/>
          </w:tcPr>
        </w:tc>
        <w:tc>
          <w:p>
            <w:pPr>
              <w:spacing w:after="0"/>
            </w:pPr>
            <w:r>
              <w:rPr>
                <w:rFonts w:ascii="Arial" w:cs="Arial"/>
                <w:b/>
                <w:color w:val="000000"/>
                <w:sz w:val="16"/>
              </w:rPr>
              <w:t xml:space="preserve">   Stage 1 for Transit Inter Operator Identifier for IMS Interconnection Charging in multi operator environment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SP#53 completed under IPXS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2125</w:t>
            </w:r>
          </w:p>
          <w:tcPr>
            <w:shd w:val="clear" w:color="000000" w:fill="CCFFCC"/>
            <w:gridSpan w:val="4"/>
          </w:tcPr>
        </w:tc>
        <w:tc>
          <w:p>
            <w:pPr>
              <w:spacing w:after="0"/>
            </w:pPr>
            <w:r>
              <w:rPr>
                <w:rFonts w:ascii="Arial" w:cs="Arial"/>
                <w:color w:val="000000"/>
                <w:sz w:val="16"/>
              </w:rPr>
              <w:t xml:space="preserve">510229</w:t>
            </w:r>
          </w:p>
          <w:tcPr>
            <w:shd w:val="clear" w:color="000000" w:fill="CCFFCC"/>
            <w:gridSpan w:val="4"/>
          </w:tcPr>
        </w:tc>
        <w:tc>
          <w:p>
            <w:pPr>
              <w:spacing w:after="0"/>
            </w:pPr>
            <w:r>
              <w:rPr>
                <w:rFonts w:ascii="Arial" w:cs="Arial"/>
                <w:b/>
                <w:color w:val="000000"/>
                <w:sz w:val="16"/>
              </w:rPr>
              <w:t xml:space="preserve">   Stage 2/3 SA5 part of Transit Inter Operator Identifier for IMS Interconnection Charging in multi operator environment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2126</w:t>
            </w:r>
          </w:p>
          <w:tcPr>
            <w:shd w:val="clear" w:color="000000" w:fill="CCFFCC"/>
            <w:gridSpan w:val="4"/>
          </w:tcPr>
        </w:tc>
        <w:tc>
          <w:p>
            <w:pPr>
              <w:spacing w:after="0"/>
            </w:pPr>
            <w:r>
              <w:rPr>
                <w:rFonts w:ascii="Arial" w:cs="Arial"/>
                <w:color w:val="000000"/>
                <w:sz w:val="16"/>
              </w:rPr>
              <w:t xml:space="preserve">520006</w:t>
            </w:r>
          </w:p>
          <w:tcPr>
            <w:shd w:val="clear" w:color="000000" w:fill="CCFFCC"/>
            <w:gridSpan w:val="4"/>
          </w:tcPr>
        </w:tc>
        <w:tc>
          <w:p>
            <w:pPr>
              <w:spacing w:after="0"/>
            </w:pPr>
            <w:r>
              <w:rPr>
                <w:rFonts w:ascii="Arial" w:cs="Arial"/>
                <w:b/>
                <w:color w:val="000000"/>
                <w:sz w:val="16"/>
              </w:rPr>
              <w:t xml:space="preserve">   Stage 3 for Transit Inter Operator Identifier for IMS Interconnection Charging in multi operator environment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2127</w:t>
            </w:r>
          </w:p>
          <w:tcPr>
            <w:shd w:val="clear" w:color="000000" w:fill="CCFFCC"/>
            <w:gridSpan w:val="4"/>
          </w:tcPr>
        </w:tc>
        <w:tc>
          <w:p>
            <w:pPr>
              <w:spacing w:after="0"/>
            </w:pPr>
            <w:r>
              <w:rPr>
                <w:rFonts w:ascii="Arial" w:cs="Arial"/>
                <w:color w:val="000000"/>
                <w:sz w:val="16"/>
              </w:rPr>
              <w:t xml:space="preserve">480011</w:t>
            </w:r>
          </w:p>
          <w:tcPr>
            <w:shd w:val="clear" w:color="000000" w:fill="CCFFCC"/>
            <w:gridSpan w:val="4"/>
          </w:tcPr>
        </w:tc>
        <w:tc>
          <w:p>
            <w:pPr>
              <w:spacing w:after="0"/>
            </w:pPr>
            <w:r>
              <w:rPr>
                <w:rFonts w:ascii="Arial" w:cs="Arial"/>
                <w:b/>
                <w:color w:val="0000FF"/>
                <w:sz w:val="16"/>
              </w:rPr>
              <w:t xml:space="preserve">User Data Convergence - Data Model</w:t>
            </w:r>
          </w:p>
          <w:tcPr>
            <w:shd w:val="clear" w:color="0000FF" w:fill="CCFFCC"/>
            <w:gridSpan w:val="4"/>
          </w:tcPr>
        </w:tc>
        <w:tc>
          <w:p>
            <w:pPr>
              <w:spacing w:after="0"/>
            </w:pPr>
            <w:r>
              <w:rPr>
                <w:rFonts w:ascii="Arial" w:cs="Arial"/>
                <w:color w:val="000000"/>
                <w:sz w:val="16"/>
              </w:rPr>
              <w:t xml:space="preserve">UDC_DM</w:t>
            </w:r>
          </w:p>
          <w:tcPr>
            <w:shd w:val="clear" w:color="000000" w:fill="CCFFCC"/>
            <w:gridSpan w:val="4"/>
          </w:tcPr>
        </w:tc>
        <w:tc>
          <w:p>
            <w:pPr>
              <w:spacing w:after="0"/>
            </w:pPr>
            <w:r>
              <w:rPr>
                <w:rFonts w:ascii="Arial" w:cs="Arial"/>
                <w:color w:val="000000"/>
                <w:sz w:val="16"/>
              </w:rPr>
              <w:t xml:space="preserve">UDC_DM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CP#57 completed. SP#48 Stage 1 completed as Rel-10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2128</w:t>
            </w:r>
          </w:p>
          <w:tcPr>
            <w:shd w:val="clear" w:color="000000" w:fill="CCFFCC"/>
            <w:gridSpan w:val="4"/>
          </w:tcPr>
        </w:tc>
        <w:tc>
          <w:p>
            <w:pPr>
              <w:spacing w:after="0"/>
            </w:pPr>
            <w:r>
              <w:rPr>
                <w:rFonts w:ascii="Arial" w:cs="Arial"/>
                <w:color w:val="000000"/>
                <w:sz w:val="16"/>
              </w:rPr>
              <w:t xml:space="preserve">480036</w:t>
            </w:r>
          </w:p>
          <w:tcPr>
            <w:shd w:val="clear" w:color="000000" w:fill="CCFFCC"/>
            <w:gridSpan w:val="4"/>
          </w:tcPr>
        </w:tc>
        <w:tc>
          <w:p>
            <w:pPr>
              <w:spacing w:after="0"/>
            </w:pPr>
            <w:r>
              <w:rPr>
                <w:rFonts w:ascii="Arial" w:cs="Arial"/>
                <w:b/>
                <w:color w:val="000000"/>
                <w:sz w:val="16"/>
              </w:rPr>
              <w:t xml:space="preserve">   Stage 1 for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SP#53 completed under Rel-10 UDC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2129</w:t>
            </w:r>
          </w:p>
          <w:tcPr>
            <w:shd w:val="clear" w:color="000000" w:fill="CCFFCC"/>
            <w:gridSpan w:val="4"/>
          </w:tcPr>
        </w:tc>
        <w:tc>
          <w:p>
            <w:pPr>
              <w:spacing w:after="0"/>
            </w:pPr>
            <w:r>
              <w:rPr>
                <w:rFonts w:ascii="Arial" w:cs="Arial"/>
                <w:color w:val="000000"/>
                <w:sz w:val="16"/>
              </w:rPr>
              <w:t xml:space="preserve">480111</w:t>
            </w:r>
          </w:p>
          <w:tcPr>
            <w:shd w:val="clear" w:color="000000" w:fill="CCFFCC"/>
            <w:gridSpan w:val="4"/>
          </w:tcPr>
        </w:tc>
        <w:tc>
          <w:p>
            <w:pPr>
              <w:spacing w:after="0"/>
            </w:pPr>
            <w:r>
              <w:rPr>
                <w:rFonts w:ascii="Arial" w:cs="Arial"/>
                <w:b/>
                <w:color w:val="000000"/>
                <w:sz w:val="16"/>
              </w:rPr>
              <w:t xml:space="preserve">   TR on User Data Convergence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2130</w:t>
            </w:r>
          </w:p>
          <w:tcPr>
            <w:shd w:val="clear" w:color="000000" w:fill="CCFFCC"/>
            <w:gridSpan w:val="4"/>
          </w:tcPr>
        </w:tc>
        <w:tc>
          <w:p>
            <w:pPr>
              <w:spacing w:after="0"/>
            </w:pPr>
            <w:r>
              <w:rPr>
                <w:rFonts w:ascii="Arial" w:cs="Arial"/>
                <w:color w:val="000000"/>
                <w:sz w:val="16"/>
              </w:rPr>
              <w:t xml:space="preserve">480211</w:t>
            </w:r>
          </w:p>
          <w:tcPr>
            <w:shd w:val="clear" w:color="000000" w:fill="CCFFCC"/>
            <w:gridSpan w:val="4"/>
          </w:tcPr>
        </w:tc>
        <w:tc>
          <w:p>
            <w:pPr>
              <w:spacing w:after="0"/>
            </w:pPr>
            <w:r>
              <w:rPr>
                <w:rFonts w:ascii="Arial" w:cs="Arial"/>
                <w:b/>
                <w:color w:val="000000"/>
                <w:sz w:val="16"/>
              </w:rPr>
              <w:t xml:space="preserve">   User Data Convergence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2131</w:t>
            </w:r>
          </w:p>
          <w:tcPr>
            <w:shd w:val="clear" w:color="000000" w:fill="CCFFCC"/>
            <w:gridSpan w:val="4"/>
          </w:tcPr>
        </w:tc>
        <w:tc>
          <w:p>
            <w:pPr>
              <w:spacing w:after="0"/>
            </w:pPr>
            <w:r>
              <w:rPr>
                <w:rFonts w:ascii="Arial" w:cs="Arial"/>
                <w:color w:val="000000"/>
                <w:sz w:val="16"/>
              </w:rPr>
              <w:t xml:space="preserve">510004</w:t>
            </w:r>
          </w:p>
          <w:tcPr>
            <w:shd w:val="clear" w:color="000000" w:fill="CCFFCC"/>
            <w:gridSpan w:val="4"/>
          </w:tcPr>
        </w:tc>
        <w:tc>
          <w:p>
            <w:pPr>
              <w:spacing w:after="0"/>
            </w:pPr>
            <w:r>
              <w:rPr>
                <w:rFonts w:ascii="Arial" w:cs="Arial"/>
                <w:b/>
                <w:color w:val="0000FF"/>
                <w:sz w:val="16"/>
              </w:rPr>
              <w:t xml:space="preserve">Definition of the UICC Application for Hosting Party Module</w:t>
            </w:r>
          </w:p>
          <w:tcPr>
            <w:shd w:val="clear" w:color="0000FF" w:fill="CCFFCC"/>
            <w:gridSpan w:val="4"/>
          </w:tcPr>
        </w:tc>
        <w:tc>
          <w:p>
            <w:pPr>
              <w:spacing w:after="0"/>
            </w:pPr>
            <w:r>
              <w:rPr>
                <w:rFonts w:ascii="Arial" w:cs="Arial"/>
                <w:color w:val="000000"/>
                <w:sz w:val="16"/>
              </w:rPr>
              <w:t xml:space="preserve">HPM_UICC</w:t>
            </w:r>
          </w:p>
          <w:tcPr>
            <w:shd w:val="clear" w:color="000000" w:fill="CCFFCC"/>
            <w:gridSpan w:val="4"/>
          </w:tcPr>
        </w:tc>
        <w:tc>
          <w:p>
            <w:pPr>
              <w:spacing w:after="0"/>
            </w:pPr>
            <w:r>
              <w:rPr>
                <w:rFonts w:ascii="Arial" w:cs="Arial"/>
                <w:color w:val="000000"/>
                <w:sz w:val="16"/>
              </w:rPr>
              <w:t xml:space="preserve">HPM_UICC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2132</w:t>
            </w:r>
          </w:p>
          <w:tcPr>
            <w:shd w:val="clear" w:color="000000" w:fill="CCFFCC"/>
            <w:gridSpan w:val="4"/>
          </w:tcPr>
        </w:tc>
        <w:tc>
          <w:p>
            <w:pPr>
              <w:spacing w:after="0"/>
            </w:pPr>
            <w:r>
              <w:rPr>
                <w:rFonts w:ascii="Arial" w:cs="Arial"/>
                <w:color w:val="000000"/>
                <w:sz w:val="16"/>
              </w:rPr>
              <w:t xml:space="preserve">520007</w:t>
            </w:r>
          </w:p>
          <w:tcPr>
            <w:shd w:val="clear" w:color="000000" w:fill="CCFFCC"/>
            <w:gridSpan w:val="4"/>
          </w:tcPr>
        </w:tc>
        <w:tc>
          <w:p>
            <w:pPr>
              <w:spacing w:after="0"/>
            </w:pPr>
            <w:r>
              <w:rPr>
                <w:rFonts w:ascii="Arial" w:cs="Arial"/>
                <w:b/>
                <w:color w:val="0000FF"/>
                <w:sz w:val="16"/>
              </w:rPr>
              <w:t xml:space="preserve">Usability improvement of Inter-IMS Network to Network Interface (II-NNI) specification for inter-connection by means of Option Item list</w:t>
            </w:r>
          </w:p>
          <w:tcPr>
            <w:shd w:val="clear" w:color="0000FF" w:fill="CCFFCC"/>
            <w:gridSpan w:val="4"/>
          </w:tcPr>
        </w:tc>
        <w:tc>
          <w:p>
            <w:pPr>
              <w:spacing w:after="0"/>
            </w:pPr>
            <w:r>
              <w:rPr>
                <w:rFonts w:ascii="Arial" w:cs="Arial"/>
                <w:color w:val="000000"/>
                <w:sz w:val="16"/>
              </w:rPr>
              <w:t xml:space="preserve">NNI_OI</w:t>
            </w:r>
          </w:p>
          <w:tcPr>
            <w:shd w:val="clear" w:color="000000" w:fill="CCFFCC"/>
            <w:gridSpan w:val="4"/>
          </w:tcPr>
        </w:tc>
        <w:tc>
          <w:p>
            <w:pPr>
              <w:spacing w:after="0"/>
            </w:pPr>
            <w:r>
              <w:rPr>
                <w:rFonts w:ascii="Arial" w:cs="Arial"/>
                <w:color w:val="000000"/>
                <w:sz w:val="16"/>
              </w:rPr>
              <w:t xml:space="preserve">NNI_OI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w:t>
            </w:r>
          </w:p>
          <w:tcPr>
            <w:shd w:val="clear" w:color="000000" w:fill="CCFFCC"/>
            <w:gridSpan w:val="4"/>
          </w:tcPr>
        </w:tc>
        <w:tc>
          <w:p>
            <w:pPr>
              <w:spacing w:after="0"/>
            </w:pPr>
            <w:r>
              <w:rPr>
                <w:rFonts w:ascii="Arial" w:cs="Arial"/>
                <w:color w:val="000000"/>
                <w:sz w:val="16"/>
              </w:rPr>
              <w:t xml:space="preserve">arai.kenjiro@lab.ntt.co.jp</w:t>
            </w:r>
          </w:p>
          <w:tcPr>
            <w:shd w:val="clear" w:color="000000" w:fill="CCFFCC"/>
            <w:gridSpan w:val="4"/>
          </w:tcPr>
        </w:tc>
        <w:tc>
          <w:p>
            <w:pPr>
              <w:spacing w:after="0"/>
            </w:pPr>
            <w:r>
              <w:rPr>
                <w:rFonts w:ascii="Arial" w:cs="Arial"/>
                <w:color w:val="000000"/>
                <w:sz w:val="16"/>
              </w:rPr>
              <w:t xml:space="preserve">CP#56 completed. Stage 3 (No architectural change, specify the list of selectable items related to control plane signalling directly for the same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2133</w:t>
            </w:r>
          </w:p>
          <w:tcPr>
            <w:shd w:val="clear" w:color="000000" w:fill="CCFFCC"/>
            <w:gridSpan w:val="4"/>
          </w:tcPr>
        </w:tc>
        <w:tc>
          <w:p>
            <w:pPr>
              <w:spacing w:after="0"/>
            </w:pPr>
            <w:r>
              <w:rPr>
                <w:rFonts w:ascii="Arial" w:cs="Arial"/>
                <w:color w:val="000000"/>
                <w:sz w:val="16"/>
              </w:rPr>
              <w:t xml:space="preserve">520008</w:t>
            </w:r>
          </w:p>
          <w:tcPr>
            <w:shd w:val="clear" w:color="000000" w:fill="CCFFCC"/>
            <w:gridSpan w:val="4"/>
          </w:tcPr>
        </w:tc>
        <w:tc>
          <w:p>
            <w:pPr>
              <w:spacing w:after="0"/>
            </w:pPr>
            <w:r>
              <w:rPr>
                <w:rFonts w:ascii="Arial" w:cs="Arial"/>
                <w:b/>
                <w:color w:val="0000FF"/>
                <w:sz w:val="16"/>
              </w:rPr>
              <w:t xml:space="preserve">enhanced Nodes Restoration for EPC (Stage 2/3)</w:t>
            </w:r>
          </w:p>
          <w:tcPr>
            <w:shd w:val="clear" w:color="0000FF" w:fill="CCFFCC"/>
            <w:gridSpan w:val="4"/>
          </w:tcPr>
        </w:tc>
        <w:tc>
          <w:p>
            <w:pPr>
              <w:spacing w:after="0"/>
            </w:pPr>
            <w:r>
              <w:rPr>
                <w:rFonts w:ascii="Arial" w:cs="Arial"/>
                <w:color w:val="000000"/>
                <w:sz w:val="16"/>
              </w:rPr>
              <w:t xml:space="preserve">eNR_EPC</w:t>
            </w:r>
          </w:p>
          <w:tcPr>
            <w:shd w:val="clear" w:color="000000" w:fill="CCFFCC"/>
            <w:gridSpan w:val="4"/>
          </w:tcPr>
        </w:tc>
        <w:tc>
          <w:p>
            <w:pPr>
              <w:spacing w:after="0"/>
            </w:pPr>
            <w:r>
              <w:rPr>
                <w:rFonts w:ascii="Arial" w:cs="Arial"/>
                <w:color w:val="000000"/>
                <w:sz w:val="16"/>
              </w:rPr>
              <w:t xml:space="preserve">eNR_EPC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Triggered by DRAFT TR 23.857 Study on EPC Nodes Restoration UID_490014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2134</w:t>
            </w:r>
          </w:p>
          <w:tcPr>
            <w:shd w:val="clear" w:color="000000" w:fill="CCFFCC"/>
            <w:gridSpan w:val="4"/>
          </w:tcPr>
        </w:tc>
        <w:tc>
          <w:p>
            <w:pPr>
              <w:spacing w:after="0"/>
            </w:pPr>
            <w:r>
              <w:rPr>
                <w:rFonts w:ascii="Arial" w:cs="Arial"/>
                <w:color w:val="000000"/>
                <w:sz w:val="16"/>
              </w:rPr>
              <w:t xml:space="preserve">520108</w:t>
            </w:r>
          </w:p>
          <w:tcPr>
            <w:shd w:val="clear" w:color="000000" w:fill="CCFFCC"/>
            <w:gridSpan w:val="4"/>
          </w:tcPr>
        </w:tc>
        <w:tc>
          <w:p>
            <w:pPr>
              <w:spacing w:after="0"/>
            </w:pPr>
            <w:r>
              <w:rPr>
                <w:rFonts w:ascii="Arial" w:cs="Arial"/>
                <w:b/>
                <w:color w:val="000000"/>
                <w:sz w:val="16"/>
              </w:rPr>
              <w:t xml:space="preserve">   CT4 part of enhanced Nodes Restoration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2135</w:t>
            </w:r>
          </w:p>
          <w:tcPr>
            <w:shd w:val="clear" w:color="000000" w:fill="CCFFCC"/>
            <w:gridSpan w:val="4"/>
          </w:tcPr>
        </w:tc>
        <w:tc>
          <w:p>
            <w:pPr>
              <w:spacing w:after="0"/>
            </w:pPr>
            <w:r>
              <w:rPr>
                <w:rFonts w:ascii="Arial" w:cs="Arial"/>
                <w:color w:val="000000"/>
                <w:sz w:val="16"/>
              </w:rPr>
              <w:t xml:space="preserve">581001</w:t>
            </w:r>
          </w:p>
          <w:tcPr>
            <w:shd w:val="clear" w:color="000000" w:fill="CCFFCC"/>
            <w:gridSpan w:val="4"/>
          </w:tcPr>
        </w:tc>
        <w:tc>
          <w:p>
            <w:pPr>
              <w:spacing w:after="0"/>
            </w:pPr>
            <w:r>
              <w:rPr>
                <w:rFonts w:ascii="Arial" w:cs="Arial"/>
                <w:b/>
                <w:color w:val="000000"/>
                <w:sz w:val="16"/>
              </w:rPr>
              <w:t xml:space="preserve">   (IETF) CT4 part of enhanced Nodes Restoration for EPC (RFC 7077)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2136</w:t>
            </w:r>
          </w:p>
          <w:tcPr>
            <w:shd w:val="clear" w:color="000000" w:fill="CCFFCC"/>
            <w:gridSpan w:val="4"/>
          </w:tcPr>
        </w:tc>
        <w:tc>
          <w:p>
            <w:pPr>
              <w:spacing w:after="0"/>
            </w:pPr>
            <w:r>
              <w:rPr>
                <w:rFonts w:ascii="Arial" w:cs="Arial"/>
                <w:color w:val="000000"/>
                <w:sz w:val="16"/>
              </w:rPr>
              <w:t xml:space="preserve">540013</w:t>
            </w:r>
          </w:p>
          <w:tcPr>
            <w:shd w:val="clear" w:color="000000" w:fill="CCFFCC"/>
            <w:gridSpan w:val="4"/>
          </w:tcPr>
        </w:tc>
        <w:tc>
          <w:p>
            <w:pPr>
              <w:spacing w:after="0"/>
            </w:pPr>
            <w:r>
              <w:rPr>
                <w:rFonts w:ascii="Arial" w:cs="Arial"/>
                <w:b/>
                <w:color w:val="000000"/>
                <w:sz w:val="16"/>
              </w:rPr>
              <w:t xml:space="preserve">   CT1 part of enhanced Nodes Restoration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2137</w:t>
            </w:r>
          </w:p>
          <w:tcPr>
            <w:shd w:val="clear" w:color="000000" w:fill="CCFFCC"/>
            <w:gridSpan w:val="4"/>
          </w:tcPr>
        </w:tc>
        <w:tc>
          <w:p>
            <w:pPr>
              <w:spacing w:after="0"/>
            </w:pPr>
            <w:r>
              <w:rPr>
                <w:rFonts w:ascii="Arial" w:cs="Arial"/>
                <w:color w:val="000000"/>
                <w:sz w:val="16"/>
              </w:rPr>
              <w:t xml:space="preserve">570009</w:t>
            </w:r>
          </w:p>
          <w:tcPr>
            <w:shd w:val="clear" w:color="000000" w:fill="CCFFCC"/>
            <w:gridSpan w:val="4"/>
          </w:tcPr>
        </w:tc>
        <w:tc>
          <w:p>
            <w:pPr>
              <w:spacing w:after="0"/>
            </w:pPr>
            <w:r>
              <w:rPr>
                <w:rFonts w:ascii="Arial" w:cs="Arial"/>
                <w:b/>
                <w:color w:val="000000"/>
                <w:sz w:val="16"/>
              </w:rPr>
              <w:t xml:space="preserve">   CT3 part of enhanced Nodes Restoration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2138</w:t>
            </w:r>
          </w:p>
          <w:tcPr>
            <w:shd w:val="clear" w:color="000000" w:fill="CCFFCC"/>
            <w:gridSpan w:val="4"/>
          </w:tcPr>
        </w:tc>
        <w:tc>
          <w:p>
            <w:pPr>
              <w:spacing w:after="0"/>
            </w:pPr>
            <w:r>
              <w:rPr>
                <w:rFonts w:ascii="Arial" w:cs="Arial"/>
                <w:color w:val="000000"/>
                <w:sz w:val="16"/>
              </w:rPr>
              <w:t xml:space="preserve">520009</w:t>
            </w:r>
          </w:p>
          <w:tcPr>
            <w:shd w:val="clear" w:color="000000" w:fill="CCFFCC"/>
            <w:gridSpan w:val="4"/>
          </w:tcPr>
        </w:tc>
        <w:tc>
          <w:p>
            <w:pPr>
              <w:spacing w:after="0"/>
            </w:pPr>
            <w:r>
              <w:rPr>
                <w:rFonts w:ascii="Arial" w:cs="Arial"/>
                <w:b/>
                <w:color w:val="0000FF"/>
                <w:sz w:val="16"/>
              </w:rPr>
              <w:t xml:space="preserve">Reference Location Information (Stage 3)</w:t>
            </w:r>
          </w:p>
          <w:tcPr>
            <w:shd w:val="clear" w:color="0000FF" w:fill="CCFFCC"/>
            <w:gridSpan w:val="4"/>
          </w:tcPr>
        </w:tc>
        <w:tc>
          <w:p>
            <w:pPr>
              <w:spacing w:after="0"/>
            </w:pPr>
            <w:r>
              <w:rPr>
                <w:rFonts w:ascii="Arial" w:cs="Arial"/>
                <w:color w:val="000000"/>
                <w:sz w:val="16"/>
              </w:rPr>
              <w:t xml:space="preserve">RLI</w:t>
            </w:r>
          </w:p>
          <w:tcPr>
            <w:shd w:val="clear" w:color="000000" w:fill="CCFFCC"/>
            <w:gridSpan w:val="4"/>
          </w:tcPr>
        </w:tc>
        <w:tc>
          <w:p>
            <w:pPr>
              <w:spacing w:after="0"/>
            </w:pPr>
            <w:r>
              <w:rPr>
                <w:rFonts w:ascii="Arial" w:cs="Arial"/>
                <w:color w:val="000000"/>
                <w:sz w:val="16"/>
              </w:rPr>
              <w:t xml:space="preserve">RLI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CP#53 completed. Stage 2 clause C.1.1 of SA2 TS 23.167 CR#0182 (WI code: TEI11)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2139</w:t>
            </w:r>
          </w:p>
          <w:tcPr>
            <w:shd w:val="clear" w:color="000000" w:fill="CCFFCC"/>
            <w:gridSpan w:val="4"/>
          </w:tcPr>
        </w:tc>
        <w:tc>
          <w:p>
            <w:pPr>
              <w:spacing w:after="0"/>
            </w:pPr>
            <w:r>
              <w:rPr>
                <w:rFonts w:ascii="Arial" w:cs="Arial"/>
                <w:color w:val="000000"/>
                <w:sz w:val="16"/>
              </w:rPr>
              <w:t xml:space="preserve">520109</w:t>
            </w:r>
          </w:p>
          <w:tcPr>
            <w:shd w:val="clear" w:color="000000" w:fill="CCFFCC"/>
            <w:gridSpan w:val="4"/>
          </w:tcPr>
        </w:tc>
        <w:tc>
          <w:p>
            <w:pPr>
              <w:spacing w:after="0"/>
            </w:pPr>
            <w:r>
              <w:rPr>
                <w:rFonts w:ascii="Arial" w:cs="Arial"/>
                <w:b/>
                <w:color w:val="000000"/>
                <w:sz w:val="16"/>
              </w:rPr>
              <w:t xml:space="preserve">   CT4 part of Reference Location Information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2140</w:t>
            </w:r>
          </w:p>
          <w:tcPr>
            <w:shd w:val="clear" w:color="000000" w:fill="CCFFCC"/>
            <w:gridSpan w:val="4"/>
          </w:tcPr>
        </w:tc>
        <w:tc>
          <w:p>
            <w:pPr>
              <w:spacing w:after="0"/>
            </w:pPr>
            <w:r>
              <w:rPr>
                <w:rFonts w:ascii="Arial" w:cs="Arial"/>
                <w:color w:val="000000"/>
                <w:sz w:val="16"/>
              </w:rPr>
              <w:t xml:space="preserve">520209</w:t>
            </w:r>
          </w:p>
          <w:tcPr>
            <w:shd w:val="clear" w:color="000000" w:fill="CCFFCC"/>
            <w:gridSpan w:val="4"/>
          </w:tcPr>
        </w:tc>
        <w:tc>
          <w:p>
            <w:pPr>
              <w:spacing w:after="0"/>
            </w:pPr>
            <w:r>
              <w:rPr>
                <w:rFonts w:ascii="Arial" w:cs="Arial"/>
                <w:b/>
                <w:color w:val="000000"/>
                <w:sz w:val="16"/>
              </w:rPr>
              <w:t xml:space="preserve">   CT1 part of Reference Location Information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2141</w:t>
            </w:r>
          </w:p>
          <w:tcPr>
            <w:shd w:val="clear" w:color="000000" w:fill="CCFFCC"/>
            <w:gridSpan w:val="4"/>
          </w:tcPr>
        </w:tc>
        <w:tc>
          <w:p>
            <w:pPr>
              <w:spacing w:after="0"/>
            </w:pPr>
            <w:r>
              <w:rPr>
                <w:rFonts w:ascii="Arial" w:cs="Arial"/>
                <w:color w:val="000000"/>
                <w:sz w:val="16"/>
              </w:rPr>
              <w:t xml:space="preserve">520010</w:t>
            </w:r>
          </w:p>
          <w:tcPr>
            <w:shd w:val="clear" w:color="000000" w:fill="CCFFCC"/>
            <w:gridSpan w:val="4"/>
          </w:tcPr>
        </w:tc>
        <w:tc>
          <w:p>
            <w:pPr>
              <w:spacing w:after="0"/>
            </w:pPr>
            <w:r>
              <w:rPr>
                <w:rFonts w:ascii="Arial" w:cs="Arial"/>
                <w:b/>
                <w:color w:val="0000FF"/>
                <w:sz w:val="16"/>
              </w:rPr>
              <w:t xml:space="preserve">IMS Stage 3 IETF Protocol Alignment - phase 5</w:t>
            </w:r>
          </w:p>
          <w:tcPr>
            <w:shd w:val="clear" w:color="0000FF" w:fill="CCFFCC"/>
            <w:gridSpan w:val="4"/>
          </w:tcPr>
        </w:tc>
        <w:tc>
          <w:p>
            <w:pPr>
              <w:spacing w:after="0"/>
            </w:pPr>
            <w:r>
              <w:rPr>
                <w:rFonts w:ascii="Arial" w:cs="Arial"/>
                <w:color w:val="000000"/>
                <w:sz w:val="16"/>
              </w:rPr>
              <w:t xml:space="preserve">IMSProtoc5</w:t>
            </w:r>
          </w:p>
          <w:tcPr>
            <w:shd w:val="clear" w:color="000000" w:fill="CCFFCC"/>
            <w:gridSpan w:val="4"/>
          </w:tcPr>
        </w:tc>
        <w:tc>
          <w:p>
            <w:pPr>
              <w:spacing w:after="0"/>
            </w:pPr>
            <w:r>
              <w:rPr>
                <w:rFonts w:ascii="Arial" w:cs="Arial"/>
                <w:color w:val="000000"/>
                <w:sz w:val="16"/>
              </w:rPr>
              <w:t xml:space="preserve">IMSProtoc5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2142</w:t>
            </w:r>
          </w:p>
          <w:tcPr>
            <w:shd w:val="clear" w:color="000000" w:fill="CCFFCC"/>
            <w:gridSpan w:val="4"/>
          </w:tcPr>
        </w:tc>
        <w:tc>
          <w:p>
            <w:pPr>
              <w:spacing w:after="0"/>
            </w:pPr>
            <w:r>
              <w:rPr>
                <w:rFonts w:ascii="Arial" w:cs="Arial"/>
                <w:color w:val="000000"/>
                <w:sz w:val="16"/>
              </w:rPr>
              <w:t xml:space="preserve">520110</w:t>
            </w:r>
          </w:p>
          <w:tcPr>
            <w:shd w:val="clear" w:color="000000" w:fill="CCFFCC"/>
            <w:gridSpan w:val="4"/>
          </w:tcPr>
        </w:tc>
        <w:tc>
          <w:p>
            <w:pPr>
              <w:spacing w:after="0"/>
            </w:pPr>
            <w:r>
              <w:rPr>
                <w:rFonts w:ascii="Arial" w:cs="Arial"/>
                <w:b/>
                <w:color w:val="000000"/>
                <w:sz w:val="16"/>
              </w:rPr>
              <w:t xml:space="preserve">   CT1 part of IMS Stage 3 IETF Protocol Alignment - phase 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2143</w:t>
            </w:r>
          </w:p>
          <w:tcPr>
            <w:shd w:val="clear" w:color="000000" w:fill="CCFFCC"/>
            <w:gridSpan w:val="4"/>
          </w:tcPr>
        </w:tc>
        <w:tc>
          <w:p>
            <w:pPr>
              <w:spacing w:after="0"/>
            </w:pPr>
            <w:r>
              <w:rPr>
                <w:rFonts w:ascii="Arial" w:cs="Arial"/>
                <w:color w:val="000000"/>
                <w:sz w:val="16"/>
              </w:rPr>
              <w:t xml:space="preserve">591001</w:t>
            </w:r>
          </w:p>
          <w:tcPr>
            <w:shd w:val="clear" w:color="000000" w:fill="CCFFCC"/>
            <w:gridSpan w:val="4"/>
          </w:tcPr>
        </w:tc>
        <w:tc>
          <w:p>
            <w:pPr>
              <w:spacing w:after="0"/>
            </w:pPr>
            <w:r>
              <w:rPr>
                <w:rFonts w:ascii="Arial" w:cs="Arial"/>
                <w:b/>
                <w:color w:val="000000"/>
                <w:sz w:val="16"/>
              </w:rPr>
              <w:t xml:space="preserve">   (IETF) CT1 part of IMS Stage 3 IETF Protocol Alignment - phase 5 (RFC 7315)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2144</w:t>
            </w:r>
          </w:p>
          <w:tcPr>
            <w:shd w:val="clear" w:color="000000" w:fill="CCFFCC"/>
            <w:gridSpan w:val="4"/>
          </w:tcPr>
        </w:tc>
        <w:tc>
          <w:p>
            <w:pPr>
              <w:spacing w:after="0"/>
            </w:pPr>
            <w:r>
              <w:rPr>
                <w:rFonts w:ascii="Arial" w:cs="Arial"/>
                <w:color w:val="000000"/>
                <w:sz w:val="16"/>
              </w:rPr>
              <w:t xml:space="preserve">611002</w:t>
            </w:r>
          </w:p>
          <w:tcPr>
            <w:shd w:val="clear" w:color="000000" w:fill="CCFFCC"/>
            <w:gridSpan w:val="4"/>
          </w:tcPr>
        </w:tc>
        <w:tc>
          <w:p>
            <w:pPr>
              <w:spacing w:after="0"/>
            </w:pPr>
            <w:r>
              <w:rPr>
                <w:rFonts w:ascii="Arial" w:cs="Arial"/>
                <w:b/>
                <w:color w:val="000000"/>
                <w:sz w:val="16"/>
              </w:rPr>
              <w:t xml:space="preserve">   (IETF) CT1 part of IMS Stage 3 IETF Protocol Alignment - phase 5 (RFC 7135)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2145</w:t>
            </w:r>
          </w:p>
          <w:tcPr>
            <w:shd w:val="clear" w:color="000000" w:fill="CCFFCC"/>
            <w:gridSpan w:val="4"/>
          </w:tcPr>
        </w:tc>
        <w:tc>
          <w:p>
            <w:pPr>
              <w:spacing w:after="0"/>
            </w:pPr>
            <w:r>
              <w:rPr>
                <w:rFonts w:ascii="Arial" w:cs="Arial"/>
                <w:color w:val="000000"/>
                <w:sz w:val="16"/>
              </w:rPr>
              <w:t xml:space="preserve">520210</w:t>
            </w:r>
          </w:p>
          <w:tcPr>
            <w:shd w:val="clear" w:color="000000" w:fill="CCFFCC"/>
            <w:gridSpan w:val="4"/>
          </w:tcPr>
        </w:tc>
        <w:tc>
          <w:p>
            <w:pPr>
              <w:spacing w:after="0"/>
            </w:pPr>
            <w:r>
              <w:rPr>
                <w:rFonts w:ascii="Arial" w:cs="Arial"/>
                <w:b/>
                <w:color w:val="000000"/>
                <w:sz w:val="16"/>
              </w:rPr>
              <w:t xml:space="preserve">   CT3 part of IMS Stage 3 IETF Protocol Alignment - phase 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2146</w:t>
            </w:r>
          </w:p>
          <w:tcPr>
            <w:shd w:val="clear" w:color="000000" w:fill="E3E3E3"/>
            <w:gridSpan w:val="4"/>
          </w:tcPr>
        </w:tc>
        <w:tc>
          <w:p>
            <w:pPr>
              <w:spacing w:after="0"/>
            </w:pPr>
            <w:r>
              <w:rPr>
                <w:rFonts w:ascii="Arial" w:cs="Arial"/>
                <w:color w:val="000000"/>
                <w:sz w:val="16"/>
              </w:rPr>
              <w:t xml:space="preserve">581002</w:t>
            </w:r>
          </w:p>
          <w:tcPr>
            <w:shd w:val="clear" w:color="000000" w:fill="E3E3E3"/>
            <w:gridSpan w:val="4"/>
          </w:tcPr>
        </w:tc>
        <w:tc>
          <w:p>
            <w:pPr>
              <w:spacing w:after="0"/>
            </w:pPr>
            <w:r>
              <w:rPr>
                <w:rFonts w:ascii="Arial" w:cs="Arial"/>
                <w:b/>
                <w:color w:val="000000"/>
                <w:sz w:val="16"/>
              </w:rPr>
              <w:t xml:space="preserve">   Deleted - (IETF) CT3 part of IMS Stage 3 IETF Protocol Alignment - phase 5 (avasarala-dispatch-comm-div-notification)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2014-09-12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CP-110437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CP#64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2147</w:t>
            </w:r>
          </w:p>
          <w:tcPr>
            <w:shd w:val="clear" w:color="000000" w:fill="CCFFCC"/>
            <w:gridSpan w:val="4"/>
          </w:tcPr>
        </w:tc>
        <w:tc>
          <w:p>
            <w:pPr>
              <w:spacing w:after="0"/>
            </w:pPr>
            <w:r>
              <w:rPr>
                <w:rFonts w:ascii="Arial" w:cs="Arial"/>
                <w:color w:val="000000"/>
                <w:sz w:val="16"/>
              </w:rPr>
              <w:t xml:space="preserve">530003</w:t>
            </w:r>
          </w:p>
          <w:tcPr>
            <w:shd w:val="clear" w:color="000000" w:fill="CCFFCC"/>
            <w:gridSpan w:val="4"/>
          </w:tcPr>
        </w:tc>
        <w:tc>
          <w:p>
            <w:pPr>
              <w:spacing w:after="0"/>
            </w:pPr>
            <w:r>
              <w:rPr>
                <w:rFonts w:ascii="Arial" w:cs="Arial"/>
                <w:b/>
                <w:color w:val="0000FF"/>
                <w:sz w:val="16"/>
              </w:rPr>
              <w:t xml:space="preserve">Service Identification for RRC Improvements in GERAN (Stage 2/3)</w:t>
            </w:r>
          </w:p>
          <w:tcPr>
            <w:shd w:val="clear" w:color="0000FF" w:fill="CCFFCC"/>
            <w:gridSpan w:val="4"/>
          </w:tcPr>
        </w:tc>
        <w:tc>
          <w:p>
            <w:pPr>
              <w:spacing w:after="0"/>
            </w:pPr>
            <w:r>
              <w:rPr>
                <w:rFonts w:ascii="Arial" w:cs="Arial"/>
                <w:color w:val="000000"/>
                <w:sz w:val="16"/>
              </w:rPr>
              <w:t xml:space="preserve">SIRIG</w:t>
            </w:r>
          </w:p>
          <w:tcPr>
            <w:shd w:val="clear" w:color="000000" w:fill="CCFFCC"/>
            <w:gridSpan w:val="4"/>
          </w:tcPr>
        </w:tc>
        <w:tc>
          <w:p>
            <w:pPr>
              <w:spacing w:after="0"/>
            </w:pPr>
            <w:r>
              <w:rPr>
                <w:rFonts w:ascii="Arial" w:cs="Arial"/>
                <w:color w:val="000000"/>
                <w:sz w:val="16"/>
              </w:rPr>
              <w:t xml:space="preserve">SIRIG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S2,C4,C3,G2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TSG#57, GP#55 completed. CT defined a generic solution (not only for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2148</w:t>
            </w:r>
          </w:p>
          <w:tcPr>
            <w:shd w:val="clear" w:color="000000" w:fill="CCFFCC"/>
            <w:gridSpan w:val="4"/>
          </w:tcPr>
        </w:tc>
        <w:tc>
          <w:p>
            <w:pPr>
              <w:spacing w:after="0"/>
            </w:pPr>
            <w:r>
              <w:rPr>
                <w:rFonts w:ascii="Arial" w:cs="Arial"/>
                <w:color w:val="000000"/>
                <w:sz w:val="16"/>
              </w:rPr>
              <w:t xml:space="preserve">560008</w:t>
            </w:r>
          </w:p>
          <w:tcPr>
            <w:shd w:val="clear" w:color="000000" w:fill="CCFFCC"/>
            <w:gridSpan w:val="4"/>
          </w:tcPr>
        </w:tc>
        <w:tc>
          <w:p>
            <w:pPr>
              <w:spacing w:after="0"/>
            </w:pPr>
            <w:r>
              <w:rPr>
                <w:rFonts w:ascii="Arial" w:cs="Arial"/>
                <w:b/>
                <w:color w:val="000000"/>
                <w:sz w:val="16"/>
              </w:rPr>
              <w:t xml:space="preserve">   Stage 2 for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2149</w:t>
            </w:r>
          </w:p>
          <w:tcPr>
            <w:shd w:val="clear" w:color="000000" w:fill="CCFFCC"/>
            <w:gridSpan w:val="4"/>
          </w:tcPr>
        </w:tc>
        <w:tc>
          <w:p>
            <w:pPr>
              <w:spacing w:after="0"/>
            </w:pPr>
            <w:r>
              <w:rPr>
                <w:rFonts w:ascii="Arial" w:cs="Arial"/>
                <w:color w:val="000000"/>
                <w:sz w:val="16"/>
              </w:rPr>
              <w:t xml:space="preserve">540018</w:t>
            </w:r>
          </w:p>
          <w:tcPr>
            <w:shd w:val="clear" w:color="000000" w:fill="CCFFCC"/>
            <w:gridSpan w:val="4"/>
          </w:tcPr>
        </w:tc>
        <w:tc>
          <w:p>
            <w:pPr>
              <w:spacing w:after="0"/>
            </w:pPr>
            <w:r>
              <w:rPr>
                <w:rFonts w:ascii="Arial" w:cs="Arial"/>
                <w:b/>
                <w:color w:val="000000"/>
                <w:sz w:val="16"/>
              </w:rPr>
              <w:t xml:space="preserve">   CN aspects of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2150</w:t>
            </w:r>
          </w:p>
          <w:tcPr>
            <w:shd w:val="clear" w:color="000000" w:fill="CCFFCC"/>
            <w:gridSpan w:val="4"/>
          </w:tcPr>
        </w:tc>
        <w:tc>
          <w:p>
            <w:pPr>
              <w:spacing w:after="0"/>
            </w:pPr>
            <w:r>
              <w:rPr>
                <w:rFonts w:ascii="Arial" w:cs="Arial"/>
                <w:color w:val="000000"/>
                <w:sz w:val="16"/>
              </w:rPr>
              <w:t xml:space="preserve">540118</w:t>
            </w:r>
          </w:p>
          <w:tcPr>
            <w:shd w:val="clear" w:color="000000" w:fill="CCFFCC"/>
            <w:gridSpan w:val="4"/>
          </w:tcPr>
        </w:tc>
        <w:tc>
          <w:p>
            <w:pPr>
              <w:spacing w:after="0"/>
            </w:pPr>
            <w:r>
              <w:rPr>
                <w:rFonts w:ascii="Arial" w:cs="Arial"/>
                <w:color w:val="000000"/>
                <w:sz w:val="16"/>
              </w:rPr>
              <w:t xml:space="preserve">      CT4 part of CN aspects of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2151</w:t>
            </w:r>
          </w:p>
          <w:tcPr>
            <w:shd w:val="clear" w:color="000000" w:fill="E3E3E3"/>
            <w:gridSpan w:val="4"/>
          </w:tcPr>
        </w:tc>
        <w:tc>
          <w:p>
            <w:pPr>
              <w:spacing w:after="0"/>
            </w:pPr>
            <w:r>
              <w:rPr>
                <w:rFonts w:ascii="Arial" w:cs="Arial"/>
                <w:color w:val="000000"/>
                <w:sz w:val="16"/>
              </w:rPr>
              <w:t xml:space="preserve">550009</w:t>
            </w:r>
          </w:p>
          <w:tcPr>
            <w:shd w:val="clear" w:color="000000" w:fill="E3E3E3"/>
            <w:gridSpan w:val="4"/>
          </w:tcPr>
        </w:tc>
        <w:tc>
          <w:p>
            <w:pPr>
              <w:spacing w:after="0"/>
            </w:pPr>
            <w:r>
              <w:rPr>
                <w:rFonts w:ascii="Arial" w:cs="Arial"/>
                <w:color w:val="000000"/>
                <w:sz w:val="16"/>
              </w:rPr>
              <w:t xml:space="preserve">      Deleted - CT3 part of CN aspects of Service Identification for RRC Improvements in GERAN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zhanghao@chinamobile.com</w:t>
            </w:r>
          </w:p>
          <w:tcPr>
            <w:shd w:val="clear" w:color="000000" w:fill="E3E3E3"/>
            <w:gridSpan w:val="4"/>
          </w:tcPr>
        </w:tc>
        <w:tc>
          <w:p>
            <w:pPr>
              <w:spacing w:after="0"/>
            </w:pPr>
            <w:r>
              <w:rPr>
                <w:rFonts w:ascii="Arial" w:cs="Arial"/>
                <w:color w:val="000000"/>
                <w:sz w:val="16"/>
              </w:rPr>
              <w:t xml:space="preserve">CP#56 stopped (SA2 decided NO CT3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2152</w:t>
            </w:r>
          </w:p>
          <w:tcPr>
            <w:shd w:val="clear" w:color="000000" w:fill="CCFFCC"/>
            <w:gridSpan w:val="4"/>
          </w:tcPr>
        </w:tc>
        <w:tc>
          <w:p>
            <w:pPr>
              <w:spacing w:after="0"/>
            </w:pPr>
            <w:r>
              <w:rPr>
                <w:rFonts w:ascii="Arial" w:cs="Arial"/>
                <w:color w:val="000000"/>
                <w:sz w:val="16"/>
              </w:rPr>
              <w:t xml:space="preserve">530103</w:t>
            </w:r>
          </w:p>
          <w:tcPr>
            <w:shd w:val="clear" w:color="000000" w:fill="CCFFCC"/>
            <w:gridSpan w:val="4"/>
          </w:tcPr>
        </w:tc>
        <w:tc>
          <w:p>
            <w:pPr>
              <w:spacing w:after="0"/>
            </w:pPr>
            <w:r>
              <w:rPr>
                <w:rFonts w:ascii="Arial" w:cs="Arial"/>
                <w:b/>
                <w:color w:val="000000"/>
                <w:sz w:val="16"/>
              </w:rPr>
              <w:t xml:space="preserve">   GERAN2 part of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Huawei</w:t>
            </w:r>
          </w:p>
          <w:tcPr>
            <w:shd w:val="clear" w:color="000000" w:fill="CCFFCC"/>
            <w:gridSpan w:val="4"/>
          </w:tcPr>
        </w:tc>
        <w:tc>
          <w:p>
            <w:pPr>
              <w:spacing w:after="0"/>
            </w:pPr>
            <w:r>
              <w:rPr>
                <w:rFonts w:ascii="Arial" w:cs="Arial"/>
                <w:color w:val="000000"/>
                <w:sz w:val="16"/>
              </w:rPr>
              <w:t xml:space="preserve">Juan Deng, Yang Zhao</w:t>
            </w:r>
          </w:p>
          <w:tcPr>
            <w:shd w:val="clear" w:color="000000" w:fill="CCFFCC"/>
            <w:gridSpan w:val="4"/>
          </w:tcPr>
        </w:tc>
        <w:tc>
          <w:p>
            <w:pPr>
              <w:spacing w:after="0"/>
            </w:pPr>
            <w:r>
              <w:rPr>
                <w:rFonts w:ascii="Arial" w:cs="Arial"/>
                <w:color w:val="000000"/>
                <w:sz w:val="16"/>
              </w:rPr>
              <w:t xml:space="preserve">GP#55 completed. GP#51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2153</w:t>
            </w:r>
          </w:p>
          <w:tcPr>
            <w:shd w:val="clear" w:color="000000" w:fill="CCFFCC"/>
            <w:gridSpan w:val="4"/>
          </w:tcPr>
        </w:tc>
        <w:tc>
          <w:p>
            <w:pPr>
              <w:spacing w:after="0"/>
            </w:pPr>
            <w:r>
              <w:rPr>
                <w:rFonts w:ascii="Arial" w:cs="Arial"/>
                <w:color w:val="000000"/>
                <w:sz w:val="16"/>
              </w:rPr>
              <w:t xml:space="preserve">530019</w:t>
            </w:r>
          </w:p>
          <w:tcPr>
            <w:shd w:val="clear" w:color="000000" w:fill="CCFFCC"/>
            <w:gridSpan w:val="4"/>
          </w:tcPr>
        </w:tc>
        <w:tc>
          <w:p>
            <w:pPr>
              <w:spacing w:after="0"/>
            </w:pPr>
            <w:r>
              <w:rPr>
                <w:rFonts w:ascii="Arial" w:cs="Arial"/>
                <w:b/>
                <w:color w:val="0000FF"/>
                <w:sz w:val="16"/>
              </w:rPr>
              <w:t xml:space="preserve">SAE Protocol Development - Phase 2</w:t>
            </w:r>
          </w:p>
          <w:tcPr>
            <w:shd w:val="clear" w:color="0000FF" w:fill="CCFFCC"/>
            <w:gridSpan w:val="4"/>
          </w:tcPr>
        </w:tc>
        <w:tc>
          <w:p>
            <w:pPr>
              <w:spacing w:after="0"/>
            </w:pPr>
            <w:r>
              <w:rPr>
                <w:rFonts w:ascii="Arial" w:cs="Arial"/>
                <w:color w:val="000000"/>
                <w:sz w:val="16"/>
              </w:rPr>
              <w:t xml:space="preserve">SAES2</w:t>
            </w:r>
          </w:p>
          <w:tcPr>
            <w:shd w:val="clear" w:color="000000" w:fill="CCFFCC"/>
            <w:gridSpan w:val="4"/>
          </w:tcPr>
        </w:tc>
        <w:tc>
          <w:p>
            <w:pPr>
              <w:spacing w:after="0"/>
            </w:pPr>
            <w:r>
              <w:rPr>
                <w:rFonts w:ascii="Arial" w:cs="Arial"/>
                <w:color w:val="000000"/>
                <w:sz w:val="16"/>
              </w:rPr>
              <w:t xml:space="preserve">SAES2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 Stage 3 continuation of Rel-8 Feature SAES (3GPP System Architecture Evolution Specification - Evolved Packet System) UID_320005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2154</w:t>
            </w:r>
          </w:p>
          <w:tcPr>
            <w:shd w:val="clear" w:color="000000" w:fill="CCFFCC"/>
            <w:gridSpan w:val="4"/>
          </w:tcPr>
        </w:tc>
        <w:tc>
          <w:p>
            <w:pPr>
              <w:spacing w:after="0"/>
            </w:pPr>
            <w:r>
              <w:rPr>
                <w:rFonts w:ascii="Arial" w:cs="Arial"/>
                <w:color w:val="000000"/>
                <w:sz w:val="16"/>
              </w:rPr>
              <w:t xml:space="preserve">530119</w:t>
            </w:r>
          </w:p>
          <w:tcPr>
            <w:shd w:val="clear" w:color="000000" w:fill="CCFFCC"/>
            <w:gridSpan w:val="4"/>
          </w:tcPr>
        </w:tc>
        <w:tc>
          <w:p>
            <w:pPr>
              <w:spacing w:after="0"/>
            </w:pPr>
            <w:r>
              <w:rPr>
                <w:rFonts w:ascii="Arial" w:cs="Arial"/>
                <w:b/>
                <w:color w:val="000000"/>
                <w:sz w:val="16"/>
              </w:rPr>
              <w:t xml:space="preserve">   SAE Protocol Development (Stage 3) - Phase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2155</w:t>
            </w:r>
          </w:p>
          <w:tcPr>
            <w:shd w:val="clear" w:color="000000" w:fill="CCFFCC"/>
            <w:gridSpan w:val="4"/>
          </w:tcPr>
        </w:tc>
        <w:tc>
          <w:p>
            <w:pPr>
              <w:spacing w:after="0"/>
            </w:pPr>
            <w:r>
              <w:rPr>
                <w:rFonts w:ascii="Arial" w:cs="Arial"/>
                <w:color w:val="000000"/>
                <w:sz w:val="16"/>
              </w:rPr>
              <w:t xml:space="preserve">530219</w:t>
            </w:r>
          </w:p>
          <w:tcPr>
            <w:shd w:val="clear" w:color="000000" w:fill="CCFFCC"/>
            <w:gridSpan w:val="4"/>
          </w:tcPr>
        </w:tc>
        <w:tc>
          <w:p>
            <w:pPr>
              <w:spacing w:after="0"/>
            </w:pPr>
            <w:r>
              <w:rPr>
                <w:rFonts w:ascii="Arial" w:cs="Arial"/>
                <w:b/>
                <w:color w:val="000000"/>
                <w:sz w:val="16"/>
              </w:rPr>
              <w:t xml:space="preserve">   CS Fallback in EPS - Phase 2</w:t>
            </w:r>
          </w:p>
          <w:tcPr>
            <w:shd w:val="clear" w:color="000000" w:fill="CCFFCC"/>
            <w:gridSpan w:val="4"/>
          </w:tcPr>
        </w:tc>
        <w:tc>
          <w:p>
            <w:pPr>
              <w:spacing w:after="0"/>
            </w:pPr>
            <w:r>
              <w:rPr>
                <w:rFonts w:ascii="Arial" w:cs="Arial"/>
                <w:color w:val="000000"/>
                <w:sz w:val="16"/>
              </w:rPr>
              <w:t xml:space="preserve">SAES2-CSFB</w:t>
            </w:r>
          </w:p>
          <w:tcPr>
            <w:shd w:val="clear" w:color="000000" w:fill="CCFFCC"/>
            <w:gridSpan w:val="4"/>
          </w:tcPr>
        </w:tc>
        <w:tc>
          <w:p>
            <w:pPr>
              <w:spacing w:after="0"/>
            </w:pPr>
            <w:r>
              <w:rPr>
                <w:rFonts w:ascii="Arial" w:cs="Arial"/>
                <w:color w:val="000000"/>
                <w:sz w:val="16"/>
              </w:rPr>
              <w:t xml:space="preserve">SAES2-CSFB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2156</w:t>
            </w:r>
          </w:p>
          <w:tcPr>
            <w:shd w:val="clear" w:color="000000" w:fill="CCFFCC"/>
            <w:gridSpan w:val="4"/>
          </w:tcPr>
        </w:tc>
        <w:tc>
          <w:p>
            <w:pPr>
              <w:spacing w:after="0"/>
            </w:pPr>
            <w:r>
              <w:rPr>
                <w:rFonts w:ascii="Arial" w:cs="Arial"/>
                <w:color w:val="000000"/>
                <w:sz w:val="16"/>
              </w:rPr>
              <w:t xml:space="preserve">530020</w:t>
            </w:r>
          </w:p>
          <w:tcPr>
            <w:shd w:val="clear" w:color="000000" w:fill="CCFFCC"/>
            <w:gridSpan w:val="4"/>
          </w:tcPr>
        </w:tc>
        <w:tc>
          <w:p>
            <w:pPr>
              <w:spacing w:after="0"/>
            </w:pPr>
            <w:r>
              <w:rPr>
                <w:rFonts w:ascii="Arial" w:cs="Arial"/>
                <w:b/>
                <w:color w:val="0000FF"/>
                <w:sz w:val="16"/>
              </w:rPr>
              <w:t xml:space="preserve">GCSMSC and GCR Redundancy for VGCS/VBS (Stage 2/3)</w:t>
            </w:r>
          </w:p>
          <w:tcPr>
            <w:shd w:val="clear" w:color="0000FF" w:fill="CCFFCC"/>
            <w:gridSpan w:val="4"/>
          </w:tcPr>
        </w:tc>
        <w:tc>
          <w:p>
            <w:pPr>
              <w:spacing w:after="0"/>
            </w:pPr>
            <w:r>
              <w:rPr>
                <w:rFonts w:ascii="Arial" w:cs="Arial"/>
                <w:color w:val="000000"/>
                <w:sz w:val="16"/>
              </w:rPr>
              <w:t xml:space="preserve">RT_VGCS_Red</w:t>
            </w:r>
          </w:p>
          <w:tcPr>
            <w:shd w:val="clear" w:color="000000" w:fill="CCFFCC"/>
            <w:gridSpan w:val="4"/>
          </w:tcPr>
        </w:tc>
        <w:tc>
          <w:p>
            <w:pPr>
              <w:spacing w:after="0"/>
            </w:pPr>
            <w:r>
              <w:rPr>
                <w:rFonts w:ascii="Arial" w:cs="Arial"/>
                <w:color w:val="000000"/>
                <w:sz w:val="16"/>
              </w:rPr>
              <w:t xml:space="preserve">RT_VGCS_Red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 Stage 2/3 adding a CN internal functionality, not affecting Voice Group Call Service (VGCS)/VBS as perceived by service subscriber. Hence, no Stage 1 impact for VGCS/VBS (42.068, 42.069)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2157</w:t>
            </w:r>
          </w:p>
          <w:tcPr>
            <w:shd w:val="clear" w:color="000000" w:fill="CCFFCC"/>
            <w:gridSpan w:val="4"/>
          </w:tcPr>
        </w:tc>
        <w:tc>
          <w:p>
            <w:pPr>
              <w:spacing w:after="0"/>
            </w:pPr>
            <w:r>
              <w:rPr>
                <w:rFonts w:ascii="Arial" w:cs="Arial"/>
                <w:color w:val="000000"/>
                <w:sz w:val="16"/>
              </w:rPr>
              <w:t xml:space="preserve">530120</w:t>
            </w:r>
          </w:p>
          <w:tcPr>
            <w:shd w:val="clear" w:color="000000" w:fill="CCFFCC"/>
            <w:gridSpan w:val="4"/>
          </w:tcPr>
        </w:tc>
        <w:tc>
          <w:p>
            <w:pPr>
              <w:spacing w:after="0"/>
            </w:pPr>
            <w:r>
              <w:rPr>
                <w:rFonts w:ascii="Arial" w:cs="Arial"/>
                <w:b/>
                <w:color w:val="000000"/>
                <w:sz w:val="16"/>
              </w:rPr>
              <w:t xml:space="preserve">   CT1 part of GCSMSC and GCR Redundancy for VGCS/VBS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2158</w:t>
            </w:r>
          </w:p>
          <w:tcPr>
            <w:shd w:val="clear" w:color="000000" w:fill="E3E3E3"/>
            <w:gridSpan w:val="4"/>
          </w:tcPr>
        </w:tc>
        <w:tc>
          <w:p>
            <w:pPr>
              <w:spacing w:after="0"/>
            </w:pPr>
            <w:r>
              <w:rPr>
                <w:rFonts w:ascii="Arial" w:cs="Arial"/>
                <w:color w:val="000000"/>
                <w:sz w:val="16"/>
              </w:rPr>
              <w:t xml:space="preserve">530220</w:t>
            </w:r>
          </w:p>
          <w:tcPr>
            <w:shd w:val="clear" w:color="000000" w:fill="E3E3E3"/>
            <w:gridSpan w:val="4"/>
          </w:tcPr>
        </w:tc>
        <w:tc>
          <w:p>
            <w:pPr>
              <w:spacing w:after="0"/>
            </w:pPr>
            <w:r>
              <w:rPr>
                <w:rFonts w:ascii="Arial" w:cs="Arial"/>
                <w:b/>
                <w:color w:val="000000"/>
                <w:sz w:val="16"/>
              </w:rPr>
              <w:t xml:space="preserve">   Deleted - CT4 part of GCSMSC and GCR Redundancy for VGCS/VBS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2011-09-19</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CP-120279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robert.zaus@nsn.com</w:t>
            </w:r>
          </w:p>
          <w:tcPr>
            <w:shd w:val="clear" w:color="000000" w:fill="E3E3E3"/>
            <w:gridSpan w:val="4"/>
          </w:tcPr>
        </w:tc>
        <w:tc>
          <w:p>
            <w:pPr>
              <w:spacing w:after="0"/>
            </w:pPr>
            <w:r>
              <w:rPr>
                <w:rFonts w:ascii="Arial" w:cs="Arial"/>
                <w:color w:val="000000"/>
                <w:sz w:val="16"/>
              </w:rPr>
              <w:t xml:space="preserve">CP#56 stopped (no CT4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2159</w:t>
            </w:r>
          </w:p>
          <w:tcPr>
            <w:shd w:val="clear" w:color="000000" w:fill="CCFFCC"/>
            <w:gridSpan w:val="4"/>
          </w:tcPr>
        </w:tc>
        <w:tc>
          <w:p>
            <w:pPr>
              <w:spacing w:after="0"/>
            </w:pPr>
            <w:r>
              <w:rPr>
                <w:rFonts w:ascii="Arial" w:cs="Arial"/>
                <w:color w:val="000000"/>
                <w:sz w:val="16"/>
              </w:rPr>
              <w:t xml:space="preserve">540015</w:t>
            </w:r>
          </w:p>
          <w:tcPr>
            <w:shd w:val="clear" w:color="000000" w:fill="CCFFCC"/>
            <w:gridSpan w:val="4"/>
          </w:tcPr>
        </w:tc>
        <w:tc>
          <w:p>
            <w:pPr>
              <w:spacing w:after="0"/>
            </w:pPr>
            <w:r>
              <w:rPr>
                <w:rFonts w:ascii="Arial" w:cs="Arial"/>
                <w:b/>
                <w:color w:val="0000FF"/>
                <w:sz w:val="16"/>
              </w:rPr>
              <w:t xml:space="preserve">Support of RFC 6140 in IMS</w:t>
            </w:r>
          </w:p>
          <w:tcPr>
            <w:shd w:val="clear" w:color="0000FF" w:fill="CCFFCC"/>
            <w:gridSpan w:val="4"/>
          </w:tcPr>
        </w:tc>
        <w:tc>
          <w:p>
            <w:pPr>
              <w:spacing w:after="0"/>
            </w:pPr>
            <w:r>
              <w:rPr>
                <w:rFonts w:ascii="Arial" w:cs="Arial"/>
                <w:color w:val="000000"/>
                <w:sz w:val="16"/>
              </w:rPr>
              <w:t xml:space="preserve">GINI</w:t>
            </w:r>
          </w:p>
          <w:tcPr>
            <w:shd w:val="clear" w:color="000000" w:fill="CCFFCC"/>
            <w:gridSpan w:val="4"/>
          </w:tcPr>
        </w:tc>
        <w:tc>
          <w:p>
            <w:pPr>
              <w:spacing w:after="0"/>
            </w:pPr>
            <w:r>
              <w:rPr>
                <w:rFonts w:ascii="Arial" w:cs="Arial"/>
                <w:color w:val="000000"/>
                <w:sz w:val="16"/>
              </w:rPr>
              <w:t xml:space="preserve">GINI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CP#57 completed. Stage 3. Support procedures and protocol extensions in RFC6140 "Registration for Multiple Phone Numbers in SIP" to IMS for complex UEs. Ensure co-existence with NGCN IP-PBX registration procedures already defined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2160</w:t>
            </w:r>
          </w:p>
          <w:tcPr>
            <w:shd w:val="clear" w:color="000000" w:fill="CCFFCC"/>
            <w:gridSpan w:val="4"/>
          </w:tcPr>
        </w:tc>
        <w:tc>
          <w:p>
            <w:pPr>
              <w:spacing w:after="0"/>
            </w:pPr>
            <w:r>
              <w:rPr>
                <w:rFonts w:ascii="Arial" w:cs="Arial"/>
                <w:color w:val="000000"/>
                <w:sz w:val="16"/>
              </w:rPr>
              <w:t xml:space="preserve">540017</w:t>
            </w:r>
          </w:p>
          <w:tcPr>
            <w:shd w:val="clear" w:color="000000" w:fill="CCFFCC"/>
            <w:gridSpan w:val="4"/>
          </w:tcPr>
        </w:tc>
        <w:tc>
          <w:p>
            <w:pPr>
              <w:spacing w:after="0"/>
            </w:pPr>
            <w:r>
              <w:rPr>
                <w:rFonts w:ascii="Arial" w:cs="Arial"/>
                <w:b/>
                <w:color w:val="0000FF"/>
                <w:sz w:val="16"/>
              </w:rPr>
              <w:t xml:space="preserve">Enhancements for Multimedia Priority Service (MPS) – Gateway Control Priority</w:t>
            </w:r>
          </w:p>
          <w:tcPr>
            <w:shd w:val="clear" w:color="0000FF" w:fill="CCFFCC"/>
            <w:gridSpan w:val="4"/>
          </w:tcPr>
        </w:tc>
        <w:tc>
          <w:p>
            <w:pPr>
              <w:spacing w:after="0"/>
            </w:pPr>
            <w:r>
              <w:rPr>
                <w:rFonts w:ascii="Arial" w:cs="Arial"/>
                <w:color w:val="000000"/>
                <w:sz w:val="16"/>
              </w:rPr>
              <w:t xml:space="preserve">eMPS_Gateway</w:t>
            </w:r>
          </w:p>
          <w:tcPr>
            <w:shd w:val="clear" w:color="000000" w:fill="CCFFCC"/>
            <w:gridSpan w:val="4"/>
          </w:tcPr>
        </w:tc>
        <w:tc>
          <w:p>
            <w:pPr>
              <w:spacing w:after="0"/>
            </w:pPr>
            <w:r>
              <w:rPr>
                <w:rFonts w:ascii="Arial" w:cs="Arial"/>
                <w:color w:val="000000"/>
                <w:sz w:val="16"/>
              </w:rPr>
              <w:t xml:space="preserve">eMPS_Gateway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Viqar Shaikh</w:t>
            </w:r>
          </w:p>
          <w:tcPr>
            <w:shd w:val="clear" w:color="000000" w:fill="CCFFCC"/>
            <w:gridSpan w:val="4"/>
          </w:tcPr>
        </w:tc>
        <w:tc>
          <w:p>
            <w:pPr>
              <w:spacing w:after="0"/>
            </w:pPr>
            <w:r>
              <w:rPr>
                <w:rFonts w:ascii="Arial" w:cs="Arial"/>
                <w:color w:val="000000"/>
                <w:sz w:val="16"/>
              </w:rPr>
              <w:t xml:space="preserve">CP#57 completed. Stage 3. Stage 1 for MPS in 22.153. Details of any MGW actions for priority needs to be further studied within the scope of this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2161</w:t>
            </w:r>
          </w:p>
          <w:tcPr>
            <w:shd w:val="clear" w:color="000000" w:fill="CCFFCC"/>
            <w:gridSpan w:val="4"/>
          </w:tcPr>
        </w:tc>
        <w:tc>
          <w:p>
            <w:pPr>
              <w:spacing w:after="0"/>
            </w:pPr>
            <w:r>
              <w:rPr>
                <w:rFonts w:ascii="Arial" w:cs="Arial"/>
                <w:color w:val="000000"/>
                <w:sz w:val="16"/>
              </w:rPr>
              <w:t xml:space="preserve">540117</w:t>
            </w:r>
          </w:p>
          <w:tcPr>
            <w:shd w:val="clear" w:color="000000" w:fill="CCFFCC"/>
            <w:gridSpan w:val="4"/>
          </w:tcPr>
        </w:tc>
        <w:tc>
          <w:p>
            <w:pPr>
              <w:spacing w:after="0"/>
            </w:pPr>
            <w:r>
              <w:rPr>
                <w:rFonts w:ascii="Arial" w:cs="Arial"/>
                <w:b/>
                <w:color w:val="000000"/>
                <w:sz w:val="16"/>
              </w:rPr>
              <w:t xml:space="preserve">   CT4 part of Enhancements for Multimedia Priority Service (MPS) – Gateway Control Priority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Viqar Shaikh</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2162</w:t>
            </w:r>
          </w:p>
          <w:tcPr>
            <w:shd w:val="clear" w:color="000000" w:fill="CCFFCC"/>
            <w:gridSpan w:val="4"/>
          </w:tcPr>
        </w:tc>
        <w:tc>
          <w:p>
            <w:pPr>
              <w:spacing w:after="0"/>
            </w:pPr>
            <w:r>
              <w:rPr>
                <w:rFonts w:ascii="Arial" w:cs="Arial"/>
                <w:color w:val="000000"/>
                <w:sz w:val="16"/>
              </w:rPr>
              <w:t xml:space="preserve">540217</w:t>
            </w:r>
          </w:p>
          <w:tcPr>
            <w:shd w:val="clear" w:color="000000" w:fill="CCFFCC"/>
            <w:gridSpan w:val="4"/>
          </w:tcPr>
        </w:tc>
        <w:tc>
          <w:p>
            <w:pPr>
              <w:spacing w:after="0"/>
            </w:pPr>
            <w:r>
              <w:rPr>
                <w:rFonts w:ascii="Arial" w:cs="Arial"/>
                <w:b/>
                <w:color w:val="000000"/>
                <w:sz w:val="16"/>
              </w:rPr>
              <w:t xml:space="preserve">   CT3 part of Enhancements for Multimedia Priority Service (MPS) – Gateway Control Priority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Viqar Shaikh</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2163</w:t>
            </w:r>
          </w:p>
          <w:tcPr>
            <w:shd w:val="clear" w:color="000000" w:fill="CCFFCC"/>
            <w:gridSpan w:val="4"/>
          </w:tcPr>
        </w:tc>
        <w:tc>
          <w:p>
            <w:pPr>
              <w:spacing w:after="0"/>
            </w:pPr>
            <w:r>
              <w:rPr>
                <w:rFonts w:ascii="Arial" w:cs="Arial"/>
                <w:color w:val="000000"/>
                <w:sz w:val="16"/>
              </w:rPr>
              <w:t xml:space="preserve">550007</w:t>
            </w:r>
          </w:p>
          <w:tcPr>
            <w:shd w:val="clear" w:color="000000" w:fill="CCFFCC"/>
            <w:gridSpan w:val="4"/>
          </w:tcPr>
        </w:tc>
        <w:tc>
          <w:p>
            <w:pPr>
              <w:spacing w:after="0"/>
            </w:pPr>
            <w:r>
              <w:rPr>
                <w:rFonts w:ascii="Arial" w:cs="Arial"/>
                <w:b/>
                <w:color w:val="0000FF"/>
                <w:sz w:val="16"/>
              </w:rPr>
              <w:t xml:space="preserve">Inter-IMS Network to Network Interface (II-NNI) enhancements: SIP timers applicability (Stage 3)</w:t>
            </w:r>
          </w:p>
          <w:tcPr>
            <w:shd w:val="clear" w:color="0000FF" w:fill="CCFFCC"/>
            <w:gridSpan w:val="4"/>
          </w:tcPr>
        </w:tc>
        <w:tc>
          <w:p>
            <w:pPr>
              <w:spacing w:after="0"/>
            </w:pPr>
            <w:r>
              <w:rPr>
                <w:rFonts w:ascii="Arial" w:cs="Arial"/>
                <w:color w:val="000000"/>
                <w:sz w:val="16"/>
              </w:rPr>
              <w:t xml:space="preserve">NNI_timers</w:t>
            </w:r>
          </w:p>
          <w:tcPr>
            <w:shd w:val="clear" w:color="000000" w:fill="CCFFCC"/>
            <w:gridSpan w:val="4"/>
          </w:tcPr>
        </w:tc>
        <w:tc>
          <w:p>
            <w:pPr>
              <w:spacing w:after="0"/>
            </w:pPr>
            <w:r>
              <w:rPr>
                <w:rFonts w:ascii="Arial" w:cs="Arial"/>
                <w:color w:val="000000"/>
                <w:sz w:val="16"/>
              </w:rPr>
              <w:t xml:space="preserve">NNI_timers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antonio.ascolese@telecomitalia.it</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2164</w:t>
            </w:r>
          </w:p>
          <w:tcPr>
            <w:shd w:val="clear" w:color="000000" w:fill="CCFFCC"/>
            <w:gridSpan w:val="4"/>
          </w:tcPr>
        </w:tc>
        <w:tc>
          <w:p>
            <w:pPr>
              <w:spacing w:after="0"/>
            </w:pPr>
            <w:r>
              <w:rPr>
                <w:rFonts w:ascii="Arial" w:cs="Arial"/>
                <w:color w:val="000000"/>
                <w:sz w:val="16"/>
              </w:rPr>
              <w:t xml:space="preserve">560005</w:t>
            </w:r>
          </w:p>
          <w:tcPr>
            <w:shd w:val="clear" w:color="000000" w:fill="CCFFCC"/>
            <w:gridSpan w:val="4"/>
          </w:tcPr>
        </w:tc>
        <w:tc>
          <w:p>
            <w:pPr>
              <w:spacing w:after="0"/>
            </w:pPr>
            <w:r>
              <w:rPr>
                <w:rFonts w:ascii="Arial" w:cs="Arial"/>
                <w:b/>
                <w:color w:val="0000FF"/>
                <w:sz w:val="16"/>
              </w:rPr>
              <w:t xml:space="preserve">AT commands for Universal Resource Identifier (URI) support</w:t>
            </w:r>
          </w:p>
          <w:tcPr>
            <w:shd w:val="clear" w:color="0000FF" w:fill="CCFFCC"/>
            <w:gridSpan w:val="4"/>
          </w:tcPr>
        </w:tc>
        <w:tc>
          <w:p>
            <w:pPr>
              <w:spacing w:after="0"/>
            </w:pPr>
            <w:r>
              <w:rPr>
                <w:rFonts w:ascii="Arial" w:cs="Arial"/>
                <w:color w:val="000000"/>
                <w:sz w:val="16"/>
              </w:rPr>
              <w:t xml:space="preserve">ATURI</w:t>
            </w:r>
          </w:p>
          <w:tcPr>
            <w:shd w:val="clear" w:color="000000" w:fill="CCFFCC"/>
            <w:gridSpan w:val="4"/>
          </w:tcPr>
        </w:tc>
        <w:tc>
          <w:p>
            <w:pPr>
              <w:spacing w:after="0"/>
            </w:pPr>
            <w:r>
              <w:rPr>
                <w:rFonts w:ascii="Arial" w:cs="Arial"/>
                <w:color w:val="000000"/>
                <w:sz w:val="16"/>
              </w:rPr>
              <w:t xml:space="preserve">ATURI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frank.kowalewski@intel.com</w:t>
            </w:r>
          </w:p>
          <w:tcPr>
            <w:shd w:val="clear" w:color="000000" w:fill="CCFFCC"/>
            <w:gridSpan w:val="4"/>
          </w:tcPr>
        </w:tc>
        <w:tc>
          <w:p>
            <w:pPr>
              <w:spacing w:after="0"/>
            </w:pPr>
            <w:r>
              <w:rPr>
                <w:rFonts w:ascii="Arial" w:cs="Arial"/>
                <w:color w:val="000000"/>
                <w:sz w:val="16"/>
              </w:rPr>
              <w:t xml:space="preserve">CP#59 completed. Define new AT cmd for URI addresses for IMS services (eg VoLTE). 27.007(AT cmd to control MT functions and GSM/UMTS/LTE network services from TE), 27.005(AT commands for SMS). Currently address types for AT cmd based on dialling#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2165</w:t>
            </w:r>
          </w:p>
          <w:tcPr>
            <w:shd w:val="clear" w:color="000000" w:fill="CCFFCC"/>
            <w:gridSpan w:val="4"/>
          </w:tcPr>
        </w:tc>
        <w:tc>
          <w:p>
            <w:pPr>
              <w:spacing w:after="0"/>
            </w:pPr>
            <w:r>
              <w:rPr>
                <w:rFonts w:ascii="Arial" w:cs="Arial"/>
                <w:color w:val="000000"/>
                <w:sz w:val="16"/>
              </w:rPr>
              <w:t xml:space="preserve">560006</w:t>
            </w:r>
          </w:p>
          <w:tcPr>
            <w:shd w:val="clear" w:color="000000" w:fill="CCFFCC"/>
            <w:gridSpan w:val="4"/>
          </w:tcPr>
        </w:tc>
        <w:tc>
          <w:p>
            <w:pPr>
              <w:spacing w:after="0"/>
            </w:pPr>
            <w:r>
              <w:rPr>
                <w:rFonts w:ascii="Arial" w:cs="Arial"/>
                <w:b/>
                <w:color w:val="0000FF"/>
                <w:sz w:val="16"/>
              </w:rPr>
              <w:t xml:space="preserve">PS Additional Number (Stage 3)</w:t>
            </w:r>
          </w:p>
          <w:tcPr>
            <w:shd w:val="clear" w:color="0000FF" w:fill="CCFFCC"/>
            <w:gridSpan w:val="4"/>
          </w:tcPr>
        </w:tc>
        <w:tc>
          <w:p>
            <w:pPr>
              <w:spacing w:after="0"/>
            </w:pPr>
            <w:r>
              <w:rPr>
                <w:rFonts w:ascii="Arial" w:cs="Arial"/>
                <w:color w:val="000000"/>
                <w:sz w:val="16"/>
              </w:rPr>
              <w:t xml:space="preserve">PSAN</w:t>
            </w:r>
          </w:p>
          <w:tcPr>
            <w:shd w:val="clear" w:color="000000" w:fill="CCFFCC"/>
            <w:gridSpan w:val="4"/>
          </w:tcPr>
        </w:tc>
        <w:tc>
          <w:p>
            <w:pPr>
              <w:spacing w:after="0"/>
            </w:pPr>
            <w:r>
              <w:rPr>
                <w:rFonts w:ascii="Arial" w:cs="Arial"/>
                <w:color w:val="000000"/>
                <w:sz w:val="16"/>
              </w:rPr>
              <w:t xml:space="preserve">PSAN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Yvette.koza@t-mobile.at</w:t>
            </w:r>
          </w:p>
          <w:tcPr>
            <w:shd w:val="clear" w:color="000000" w:fill="CCFFCC"/>
            <w:gridSpan w:val="4"/>
          </w:tcPr>
        </w:tc>
        <w:tc>
          <w:p>
            <w:pPr>
              <w:spacing w:after="0"/>
            </w:pPr>
            <w:r>
              <w:rPr>
                <w:rFonts w:ascii="Arial" w:cs="Arial"/>
                <w:color w:val="000000"/>
                <w:sz w:val="16"/>
              </w:rPr>
              <w:t xml:space="preserve">CP#57 completed. Stage 1 in Rel-11 SA1 TS 22.101 clause 17.7.3 (No Stage 2 needed since no architecture impact)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2166</w:t>
            </w:r>
          </w:p>
          <w:tcPr>
            <w:shd w:val="clear" w:color="000000" w:fill="CCFFCC"/>
            <w:gridSpan w:val="4"/>
          </w:tcPr>
        </w:tc>
        <w:tc>
          <w:p>
            <w:pPr>
              <w:spacing w:after="0"/>
            </w:pPr>
            <w:r>
              <w:rPr>
                <w:rFonts w:ascii="Arial" w:cs="Arial"/>
                <w:color w:val="000000"/>
                <w:sz w:val="16"/>
              </w:rPr>
              <w:t xml:space="preserve">560007</w:t>
            </w:r>
          </w:p>
          <w:tcPr>
            <w:shd w:val="clear" w:color="000000" w:fill="CCFFCC"/>
            <w:gridSpan w:val="4"/>
          </w:tcPr>
        </w:tc>
        <w:tc>
          <w:p>
            <w:pPr>
              <w:spacing w:after="0"/>
            </w:pPr>
            <w:r>
              <w:rPr>
                <w:rFonts w:ascii="Arial" w:cs="Arial"/>
                <w:b/>
                <w:color w:val="0000FF"/>
                <w:sz w:val="16"/>
              </w:rPr>
              <w:t xml:space="preserve">Generic IMS User Group Over Sh</w:t>
            </w:r>
          </w:p>
          <w:tcPr>
            <w:shd w:val="clear" w:color="0000FF" w:fill="CCFFCC"/>
            <w:gridSpan w:val="4"/>
          </w:tcPr>
        </w:tc>
        <w:tc>
          <w:p>
            <w:pPr>
              <w:spacing w:after="0"/>
            </w:pPr>
            <w:r>
              <w:rPr>
                <w:rFonts w:ascii="Arial" w:cs="Arial"/>
                <w:color w:val="000000"/>
                <w:sz w:val="16"/>
              </w:rPr>
              <w:t xml:space="preserve">GenUG_Sh</w:t>
            </w:r>
          </w:p>
          <w:tcPr>
            <w:shd w:val="clear" w:color="000000" w:fill="CCFFCC"/>
            <w:gridSpan w:val="4"/>
          </w:tcPr>
        </w:tc>
        <w:tc>
          <w:p>
            <w:pPr>
              <w:spacing w:after="0"/>
            </w:pPr>
            <w:r>
              <w:rPr>
                <w:rFonts w:ascii="Arial" w:cs="Arial"/>
                <w:color w:val="000000"/>
                <w:sz w:val="16"/>
              </w:rPr>
              <w:t xml:space="preserve">GenUG_Sh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2167</w:t>
            </w:r>
          </w:p>
          <w:tcPr>
            <w:shd w:val="clear" w:color="000000" w:fill="CCFFCC"/>
            <w:gridSpan w:val="4"/>
          </w:tcPr>
        </w:tc>
        <w:tc>
          <w:p>
            <w:pPr>
              <w:spacing w:after="0"/>
            </w:pPr>
            <w:r>
              <w:rPr>
                <w:rFonts w:ascii="Arial" w:cs="Arial"/>
                <w:color w:val="000000"/>
                <w:sz w:val="16"/>
              </w:rPr>
              <w:t xml:space="preserve">570010</w:t>
            </w:r>
          </w:p>
          <w:tcPr>
            <w:shd w:val="clear" w:color="000000" w:fill="CCFFCC"/>
            <w:gridSpan w:val="4"/>
          </w:tcPr>
        </w:tc>
        <w:tc>
          <w:p>
            <w:pPr>
              <w:spacing w:after="0"/>
            </w:pPr>
            <w:r>
              <w:rPr>
                <w:rFonts w:ascii="Arial" w:cs="Arial"/>
                <w:b/>
                <w:color w:val="0000FF"/>
                <w:sz w:val="16"/>
              </w:rPr>
              <w:t xml:space="preserve">IMS Operator Determined Call Barring</w:t>
            </w:r>
          </w:p>
          <w:tcPr>
            <w:shd w:val="clear" w:color="0000FF" w:fill="CCFFCC"/>
            <w:gridSpan w:val="4"/>
          </w:tcPr>
        </w:tc>
        <w:tc>
          <w:p>
            <w:pPr>
              <w:spacing w:after="0"/>
            </w:pPr>
            <w:r>
              <w:rPr>
                <w:rFonts w:ascii="Arial" w:cs="Arial"/>
                <w:color w:val="000000"/>
                <w:sz w:val="16"/>
              </w:rPr>
              <w:t xml:space="preserve">IODB</w:t>
            </w:r>
          </w:p>
          <w:tcPr>
            <w:shd w:val="clear" w:color="000000" w:fill="CCFFCC"/>
            <w:gridSpan w:val="4"/>
          </w:tcPr>
        </w:tc>
        <w:tc>
          <w:p>
            <w:pPr>
              <w:spacing w:after="0"/>
            </w:pPr>
            <w:r>
              <w:rPr>
                <w:rFonts w:ascii="Arial" w:cs="Arial"/>
                <w:color w:val="000000"/>
                <w:sz w:val="16"/>
              </w:rPr>
              <w:t xml:space="preserve">IODB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Youssef.Chadli@Orange.com</w:t>
            </w:r>
          </w:p>
          <w:tcPr>
            <w:shd w:val="clear" w:color="000000" w:fill="CCFFCC"/>
            <w:gridSpan w:val="4"/>
          </w:tcPr>
        </w:tc>
        <w:tc>
          <w:p>
            <w:pPr>
              <w:spacing w:after="0"/>
            </w:pPr>
            <w:r>
              <w:rPr>
                <w:rFonts w:ascii="Arial" w:cs="Arial"/>
                <w:color w:val="000000"/>
                <w:sz w:val="16"/>
              </w:rPr>
              <w:t xml:space="preserve">LS_in C4-121615 GSMA IREG RILTE concluded that TS 22.041 clause 5.4 Stage 1 requirements are not covered by stage 3 specifications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2168</w:t>
            </w:r>
          </w:p>
          <w:tcPr>
            <w:shd w:val="clear" w:color="000000" w:fill="CCFFCC"/>
            <w:gridSpan w:val="4"/>
          </w:tcPr>
        </w:tc>
        <w:tc>
          <w:p>
            <w:pPr>
              <w:spacing w:after="0"/>
            </w:pPr>
            <w:r>
              <w:rPr>
                <w:rFonts w:ascii="Arial" w:cs="Arial"/>
                <w:color w:val="000000"/>
                <w:sz w:val="16"/>
              </w:rPr>
              <w:t xml:space="preserve">570110</w:t>
            </w:r>
          </w:p>
          <w:tcPr>
            <w:shd w:val="clear" w:color="000000" w:fill="CCFFCC"/>
            <w:gridSpan w:val="4"/>
          </w:tcPr>
        </w:tc>
        <w:tc>
          <w:p>
            <w:pPr>
              <w:spacing w:after="0"/>
            </w:pPr>
            <w:r>
              <w:rPr>
                <w:rFonts w:ascii="Arial" w:cs="Arial"/>
                <w:b/>
                <w:color w:val="000000"/>
                <w:sz w:val="16"/>
              </w:rPr>
              <w:t xml:space="preserve">   CT1 part of IMS Operator Determined Call Barring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Youssef.Chadli@Orange.com</w:t>
            </w:r>
          </w:p>
          <w:tcPr>
            <w:shd w:val="clear" w:color="000000" w:fill="CCFFCC"/>
            <w:gridSpan w:val="4"/>
          </w:tcPr>
        </w:tc>
        <w:tc>
          <w:p>
            <w:pPr>
              <w:spacing w:after="0"/>
            </w:pPr>
            <w:r>
              <w:rPr>
                <w:rFonts w:ascii="Arial" w:cs="Arial"/>
                <w:color w:val="000000"/>
                <w:sz w:val="16"/>
              </w:rPr>
              <w:t xml:space="preserve">CP#60 completed. Handling of premium rate numbers remained OPEN in Rel-11 (shifted to Rel-12). CP-130384 LS_out sent to SA1 / GSMA informing this TSG CT decision.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2169</w:t>
            </w:r>
          </w:p>
          <w:tcPr>
            <w:shd w:val="clear" w:color="000000" w:fill="CCFFCC"/>
            <w:gridSpan w:val="4"/>
          </w:tcPr>
        </w:tc>
        <w:tc>
          <w:p>
            <w:pPr>
              <w:spacing w:after="0"/>
            </w:pPr>
            <w:r>
              <w:rPr>
                <w:rFonts w:ascii="Arial" w:cs="Arial"/>
                <w:color w:val="000000"/>
                <w:sz w:val="16"/>
              </w:rPr>
              <w:t xml:space="preserve">570210</w:t>
            </w:r>
          </w:p>
          <w:tcPr>
            <w:shd w:val="clear" w:color="000000" w:fill="CCFFCC"/>
            <w:gridSpan w:val="4"/>
          </w:tcPr>
        </w:tc>
        <w:tc>
          <w:p>
            <w:pPr>
              <w:spacing w:after="0"/>
            </w:pPr>
            <w:r>
              <w:rPr>
                <w:rFonts w:ascii="Arial" w:cs="Arial"/>
                <w:b/>
                <w:color w:val="000000"/>
                <w:sz w:val="16"/>
              </w:rPr>
              <w:t xml:space="preserve">   CT4 part of IMS Operator Determined Call Barring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2013-03-12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Youssef.Chadli@Orange.com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2170</w:t>
            </w:r>
          </w:p>
          <w:tcPr>
            <w:shd w:val="clear" w:color="000000" w:fill="CCFFCC"/>
            <w:gridSpan w:val="4"/>
          </w:tcPr>
        </w:tc>
        <w:tc>
          <w:p>
            <w:pPr>
              <w:spacing w:after="0"/>
            </w:pPr>
            <w:r>
              <w:rPr>
                <w:rFonts w:ascii="Arial" w:cs="Arial"/>
                <w:color w:val="000000"/>
                <w:sz w:val="16"/>
              </w:rPr>
              <w:t xml:space="preserve">570011</w:t>
            </w:r>
          </w:p>
          <w:tcPr>
            <w:shd w:val="clear" w:color="000000" w:fill="CCFFCC"/>
            <w:gridSpan w:val="4"/>
          </w:tcPr>
        </w:tc>
        <w:tc>
          <w:p>
            <w:pPr>
              <w:spacing w:after="0"/>
            </w:pPr>
            <w:r>
              <w:rPr>
                <w:rFonts w:ascii="Arial" w:cs="Arial"/>
                <w:b/>
                <w:color w:val="0000FF"/>
                <w:sz w:val="16"/>
              </w:rPr>
              <w:t xml:space="preserve">Enhanced T.38 FAX support (Stage 3)</w:t>
            </w:r>
          </w:p>
          <w:tcPr>
            <w:shd w:val="clear" w:color="0000FF" w:fill="CCFFCC"/>
            <w:gridSpan w:val="4"/>
          </w:tcPr>
        </w:tc>
        <w:tc>
          <w:p>
            <w:pPr>
              <w:spacing w:after="0"/>
            </w:pPr>
            <w:r>
              <w:rPr>
                <w:rFonts w:ascii="Arial" w:cs="Arial"/>
                <w:color w:val="000000"/>
                <w:sz w:val="16"/>
              </w:rPr>
              <w:t xml:space="preserve">MMTel_T.38_FAX</w:t>
            </w:r>
          </w:p>
          <w:tcPr>
            <w:shd w:val="clear" w:color="000000" w:fill="CCFFCC"/>
            <w:gridSpan w:val="4"/>
          </w:tcPr>
        </w:tc>
        <w:tc>
          <w:p>
            <w:pPr>
              <w:spacing w:after="0"/>
            </w:pPr>
            <w:r>
              <w:rPr>
                <w:rFonts w:ascii="Arial" w:cs="Arial"/>
                <w:color w:val="000000"/>
                <w:sz w:val="16"/>
              </w:rPr>
              <w:t xml:space="preserve">MMTel_T.38_FAX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2012-09-06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CP#58 completed. Linked to Rel-8 Feature: IMS Multimedia Telephony Service (IMS-MMTel) UID_7038. SA1 added FAX stage 1 requirement only in Rel-10 under TEI10 to TS 22.173 (CR#0064)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2171</w:t>
            </w:r>
          </w:p>
          <w:tcPr>
            <w:shd w:val="clear" w:color="000000" w:fill="CCFFCC"/>
            <w:gridSpan w:val="4"/>
          </w:tcPr>
        </w:tc>
        <w:tc>
          <w:p>
            <w:pPr>
              <w:spacing w:after="0"/>
            </w:pPr>
            <w:r>
              <w:rPr>
                <w:rFonts w:ascii="Arial" w:cs="Arial"/>
                <w:color w:val="000000"/>
                <w:sz w:val="16"/>
              </w:rPr>
              <w:t xml:space="preserve">570111</w:t>
            </w:r>
          </w:p>
          <w:tcPr>
            <w:shd w:val="clear" w:color="000000" w:fill="CCFFCC"/>
            <w:gridSpan w:val="4"/>
          </w:tcPr>
        </w:tc>
        <w:tc>
          <w:p>
            <w:pPr>
              <w:spacing w:after="0"/>
            </w:pPr>
            <w:r>
              <w:rPr>
                <w:rFonts w:ascii="Arial" w:cs="Arial"/>
                <w:b/>
                <w:color w:val="000000"/>
                <w:sz w:val="16"/>
              </w:rPr>
              <w:t xml:space="preserve">   CT3 part of Enhanced T.38 FAX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2172</w:t>
            </w:r>
          </w:p>
          <w:tcPr>
            <w:shd w:val="clear" w:color="000000" w:fill="CCFFCC"/>
            <w:gridSpan w:val="4"/>
          </w:tcPr>
        </w:tc>
        <w:tc>
          <w:p>
            <w:pPr>
              <w:spacing w:after="0"/>
            </w:pPr>
            <w:r>
              <w:rPr>
                <w:rFonts w:ascii="Arial" w:cs="Arial"/>
                <w:color w:val="000000"/>
                <w:sz w:val="16"/>
              </w:rPr>
              <w:t xml:space="preserve">570211</w:t>
            </w:r>
          </w:p>
          <w:tcPr>
            <w:shd w:val="clear" w:color="000000" w:fill="CCFFCC"/>
            <w:gridSpan w:val="4"/>
          </w:tcPr>
        </w:tc>
        <w:tc>
          <w:p>
            <w:pPr>
              <w:spacing w:after="0"/>
            </w:pPr>
            <w:r>
              <w:rPr>
                <w:rFonts w:ascii="Arial" w:cs="Arial"/>
                <w:b/>
                <w:color w:val="000000"/>
                <w:sz w:val="16"/>
              </w:rPr>
              <w:t xml:space="preserve">   CT1 part of Enhanced T.38 FAX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2173</w:t>
            </w:r>
          </w:p>
          <w:tcPr>
            <w:shd w:val="clear" w:color="000000" w:fill="CCFFCC"/>
            <w:gridSpan w:val="4"/>
          </w:tcPr>
        </w:tc>
        <w:tc>
          <w:p>
            <w:pPr>
              <w:spacing w:after="0"/>
            </w:pPr>
            <w:r>
              <w:rPr>
                <w:rFonts w:ascii="Arial" w:cs="Arial"/>
                <w:color w:val="000000"/>
                <w:sz w:val="16"/>
              </w:rPr>
              <w:t xml:space="preserve">570311</w:t>
            </w:r>
          </w:p>
          <w:tcPr>
            <w:shd w:val="clear" w:color="000000" w:fill="CCFFCC"/>
            <w:gridSpan w:val="4"/>
          </w:tcPr>
        </w:tc>
        <w:tc>
          <w:p>
            <w:pPr>
              <w:spacing w:after="0"/>
            </w:pPr>
            <w:r>
              <w:rPr>
                <w:rFonts w:ascii="Arial" w:cs="Arial"/>
                <w:b/>
                <w:color w:val="000000"/>
                <w:sz w:val="16"/>
              </w:rPr>
              <w:t xml:space="preserve">   CT4 part of Enhanced T.38 FAX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2012-09-06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2174</w:t>
            </w:r>
          </w:p>
          <w:tcPr>
            <w:shd w:val="clear" w:color="000000" w:fill="E3E3E3"/>
            <w:gridSpan w:val="4"/>
          </w:tcPr>
        </w:tc>
        <w:tc>
          <w:p>
            <w:pPr>
              <w:spacing w:after="0"/>
            </w:pPr>
            <w:r>
              <w:rPr>
                <w:rFonts w:ascii="Arial" w:cs="Arial"/>
                <w:color w:val="000000"/>
                <w:sz w:val="16"/>
              </w:rPr>
              <w:t xml:space="preserve">540016</w:t>
            </w:r>
          </w:p>
          <w:tcPr>
            <w:shd w:val="clear" w:color="000000" w:fill="E3E3E3"/>
            <w:gridSpan w:val="4"/>
          </w:tcPr>
        </w:tc>
        <w:tc>
          <w:p>
            <w:pPr>
              <w:spacing w:after="0"/>
            </w:pPr>
            <w:r>
              <w:rPr>
                <w:rFonts w:ascii="Arial" w:cs="Arial"/>
                <w:b/>
                <w:color w:val="0000FF"/>
                <w:sz w:val="16"/>
              </w:rPr>
              <w:t xml:space="preserve">Deleted - Enhancement of the Protocols for SMS over SGs (Stage 3)</w:t>
            </w:r>
          </w:p>
          <w:tcPr>
            <w:shd w:val="clear" w:color="0000FF" w:fill="E3E3E3"/>
            <w:gridSpan w:val="4"/>
          </w:tcPr>
        </w:tc>
        <w:tc>
          <w:p>
            <w:pPr>
              <w:spacing w:after="0"/>
            </w:pPr>
            <w:r>
              <w:rPr>
                <w:rFonts w:ascii="Arial" w:cs="Arial"/>
                <w:color w:val="000000"/>
                <w:sz w:val="16"/>
              </w:rPr>
              <w:t xml:space="preserve">PROTOC_SMS_SGs</w:t>
            </w:r>
          </w:p>
          <w:tcPr>
            <w:shd w:val="clear" w:color="000000" w:fill="E3E3E3"/>
            <w:gridSpan w:val="4"/>
          </w:tcPr>
        </w:tc>
        <w:tc>
          <w:p>
            <w:pPr>
              <w:spacing w:after="0"/>
            </w:pPr>
            <w:r>
              <w:rPr>
                <w:rFonts w:ascii="Arial" w:cs="Arial"/>
                <w:color w:val="000000"/>
                <w:sz w:val="16"/>
              </w:rPr>
              <w:t xml:space="preserve">PROTOC_SMS_SGs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 Reason: Protocols for SMS over SGs is replaced by the SIMTC SMS in MME solution (as solution not only for MTC user but for general subscribers)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2175</w:t>
            </w:r>
          </w:p>
          <w:tcPr>
            <w:shd w:val="clear" w:color="000000" w:fill="E3E3E3"/>
            <w:gridSpan w:val="4"/>
          </w:tcPr>
        </w:tc>
        <w:tc>
          <w:p>
            <w:pPr>
              <w:spacing w:after="0"/>
            </w:pPr>
            <w:r>
              <w:rPr>
                <w:rFonts w:ascii="Arial" w:cs="Arial"/>
                <w:color w:val="000000"/>
                <w:sz w:val="16"/>
              </w:rPr>
              <w:t xml:space="preserve">540116</w:t>
            </w:r>
          </w:p>
          <w:tcPr>
            <w:shd w:val="clear" w:color="000000" w:fill="E3E3E3"/>
            <w:gridSpan w:val="4"/>
          </w:tcPr>
        </w:tc>
        <w:tc>
          <w:p>
            <w:pPr>
              <w:spacing w:after="0"/>
            </w:pPr>
            <w:r>
              <w:rPr>
                <w:rFonts w:ascii="Arial" w:cs="Arial"/>
                <w:b/>
                <w:color w:val="000000"/>
                <w:sz w:val="16"/>
              </w:rPr>
              <w:t xml:space="preserve">   Deleted - TR Study on enhancement of protocols for SMS service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 (abandonned new TR 29.818)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2176</w:t>
            </w:r>
          </w:p>
          <w:tcPr>
            <w:shd w:val="clear" w:color="000000" w:fill="E3E3E3"/>
            <w:gridSpan w:val="4"/>
          </w:tcPr>
        </w:tc>
        <w:tc>
          <w:p>
            <w:pPr>
              <w:spacing w:after="0"/>
            </w:pPr>
            <w:r>
              <w:rPr>
                <w:rFonts w:ascii="Arial" w:cs="Arial"/>
                <w:color w:val="000000"/>
                <w:sz w:val="16"/>
              </w:rPr>
              <w:t xml:space="preserve">540216</w:t>
            </w:r>
          </w:p>
          <w:tcPr>
            <w:shd w:val="clear" w:color="000000" w:fill="E3E3E3"/>
            <w:gridSpan w:val="4"/>
          </w:tcPr>
        </w:tc>
        <w:tc>
          <w:p>
            <w:pPr>
              <w:spacing w:after="0"/>
            </w:pPr>
            <w:r>
              <w:rPr>
                <w:rFonts w:ascii="Arial" w:cs="Arial"/>
                <w:b/>
                <w:color w:val="000000"/>
                <w:sz w:val="16"/>
              </w:rPr>
              <w:t xml:space="preserve">   Deleted - CT4 part of Enhancement of the Protocols for SMS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 (abandonned new TS 29.218 Diameter based protocols for SMS  service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2177</w:t>
            </w:r>
          </w:p>
          <w:tcPr>
            <w:shd w:val="clear" w:color="000000" w:fill="E3E3E3"/>
            <w:gridSpan w:val="4"/>
          </w:tcPr>
        </w:tc>
        <w:tc>
          <w:p>
            <w:pPr>
              <w:spacing w:after="0"/>
            </w:pPr>
            <w:r>
              <w:rPr>
                <w:rFonts w:ascii="Arial" w:cs="Arial"/>
                <w:color w:val="000000"/>
                <w:sz w:val="16"/>
              </w:rPr>
              <w:t xml:space="preserve">540316</w:t>
            </w:r>
          </w:p>
          <w:tcPr>
            <w:shd w:val="clear" w:color="000000" w:fill="E3E3E3"/>
            <w:gridSpan w:val="4"/>
          </w:tcPr>
        </w:tc>
        <w:tc>
          <w:p>
            <w:pPr>
              <w:spacing w:after="0"/>
            </w:pPr>
            <w:r>
              <w:rPr>
                <w:rFonts w:ascii="Arial" w:cs="Arial"/>
                <w:b/>
                <w:color w:val="000000"/>
                <w:sz w:val="16"/>
              </w:rPr>
              <w:t xml:space="preserve">   Deleted - CT1 part of Enhancement of the Protocols for SMS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2178</w:t>
            </w:r>
          </w:p>
          <w:tcPr>
            <w:shd w:val="clear" w:color="000000" w:fill="CCFFCC"/>
            <w:gridSpan w:val="4"/>
          </w:tcPr>
        </w:tc>
        <w:tc>
          <w:p>
            <w:pPr>
              <w:spacing w:after="0"/>
            </w:pPr>
            <w:r>
              <w:rPr>
                <w:rFonts w:ascii="Arial" w:cs="Arial"/>
                <w:color w:val="000000"/>
                <w:sz w:val="16"/>
              </w:rPr>
              <w:t xml:space="preserve">510001</w:t>
            </w:r>
          </w:p>
          <w:tcPr>
            <w:shd w:val="clear" w:color="000000" w:fill="CCFFCC"/>
            <w:gridSpan w:val="4"/>
          </w:tcPr>
        </w:tc>
        <w:tc>
          <w:p>
            <w:pPr>
              <w:spacing w:after="0"/>
            </w:pPr>
            <w:r>
              <w:rPr>
                <w:rFonts w:ascii="Arial" w:cs="Arial"/>
                <w:b/>
                <w:color w:val="0000FF"/>
                <w:sz w:val="16"/>
              </w:rPr>
              <w:t xml:space="preserve">Full Support of Multi-Operator Core Network by GERAN</w:t>
            </w:r>
          </w:p>
          <w:tcPr>
            <w:shd w:val="clear" w:color="0000FF" w:fill="CCFFCC"/>
            <w:gridSpan w:val="4"/>
          </w:tcPr>
        </w:tc>
        <w:tc>
          <w:p>
            <w:pPr>
              <w:spacing w:after="0"/>
            </w:pPr>
            <w:r>
              <w:rPr>
                <w:rFonts w:ascii="Arial" w:cs="Arial"/>
                <w:color w:val="000000"/>
                <w:sz w:val="16"/>
              </w:rPr>
              <w:t xml:space="preserve">Full_MOCN-GERAN</w:t>
            </w:r>
          </w:p>
          <w:tcPr>
            <w:shd w:val="clear" w:color="000000" w:fill="CCFFCC"/>
            <w:gridSpan w:val="4"/>
          </w:tcPr>
        </w:tc>
        <w:tc>
          <w:p>
            <w:pPr>
              <w:spacing w:after="0"/>
            </w:pPr>
            <w:r>
              <w:rPr>
                <w:rFonts w:ascii="Arial" w:cs="Arial"/>
                <w:color w:val="000000"/>
                <w:sz w:val="16"/>
              </w:rPr>
              <w:t xml:space="preserve">Full_MOCN-GERAN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G2,S2,C1</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2013-05-17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GP#58 completed. GP#49 approved WID. Standardization of management of MOCN supporting MSs/UEs in GERAN. Continuation of Rel-10 MOCN-GERAN UID_490001 GP#58 completed. GP#49 approved WID. Standardization of management of MOCN supporting MSs/UES in CP-150GERAN. Continuation of Rel-10 MOCN-GERAN UID_490001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2179</w:t>
            </w:r>
          </w:p>
          <w:tcPr>
            <w:shd w:val="clear" w:color="000000" w:fill="CCFFCC"/>
            <w:gridSpan w:val="4"/>
          </w:tcPr>
        </w:tc>
        <w:tc>
          <w:p>
            <w:pPr>
              <w:spacing w:after="0"/>
            </w:pPr>
            <w:r>
              <w:rPr>
                <w:rFonts w:ascii="Arial" w:cs="Arial"/>
                <w:color w:val="000000"/>
                <w:sz w:val="16"/>
              </w:rPr>
              <w:t xml:space="preserve">510101</w:t>
            </w:r>
          </w:p>
          <w:tcPr>
            <w:shd w:val="clear" w:color="000000" w:fill="CCFFCC"/>
            <w:gridSpan w:val="4"/>
          </w:tcPr>
        </w:tc>
        <w:tc>
          <w:p>
            <w:pPr>
              <w:spacing w:after="0"/>
            </w:pPr>
            <w:r>
              <w:rPr>
                <w:rFonts w:ascii="Arial" w:cs="Arial"/>
                <w:b/>
                <w:color w:val="000000"/>
                <w:sz w:val="16"/>
              </w:rPr>
              <w:t xml:space="preserve">   GERAN part of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2013-05-17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GP#58 completed. GP#49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2180</w:t>
            </w:r>
          </w:p>
          <w:tcPr>
            <w:shd w:val="clear" w:color="000000" w:fill="CCFFCC"/>
            <w:gridSpan w:val="4"/>
          </w:tcPr>
        </w:tc>
        <w:tc>
          <w:p>
            <w:pPr>
              <w:spacing w:after="0"/>
            </w:pPr>
            <w:r>
              <w:rPr>
                <w:rFonts w:ascii="Arial" w:cs="Arial"/>
                <w:color w:val="000000"/>
                <w:sz w:val="16"/>
              </w:rPr>
              <w:t xml:space="preserve">510201</w:t>
            </w:r>
          </w:p>
          <w:tcPr>
            <w:shd w:val="clear" w:color="000000" w:fill="CCFFCC"/>
            <w:gridSpan w:val="4"/>
          </w:tcPr>
        </w:tc>
        <w:tc>
          <w:p>
            <w:pPr>
              <w:spacing w:after="0"/>
            </w:pPr>
            <w:r>
              <w:rPr>
                <w:rFonts w:ascii="Arial" w:cs="Arial"/>
                <w:b/>
                <w:color w:val="000000"/>
                <w:sz w:val="16"/>
              </w:rPr>
              <w:t xml:space="preserve">   Stage 2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2181</w:t>
            </w:r>
          </w:p>
          <w:tcPr>
            <w:shd w:val="clear" w:color="000000" w:fill="CCFFCC"/>
            <w:gridSpan w:val="4"/>
          </w:tcPr>
        </w:tc>
        <w:tc>
          <w:p>
            <w:pPr>
              <w:spacing w:after="0"/>
            </w:pPr>
            <w:r>
              <w:rPr>
                <w:rFonts w:ascii="Arial" w:cs="Arial"/>
                <w:color w:val="000000"/>
                <w:sz w:val="16"/>
              </w:rPr>
              <w:t xml:space="preserve">510301</w:t>
            </w:r>
          </w:p>
          <w:tcPr>
            <w:shd w:val="clear" w:color="000000" w:fill="CCFFCC"/>
            <w:gridSpan w:val="4"/>
          </w:tcPr>
        </w:tc>
        <w:tc>
          <w:p>
            <w:pPr>
              <w:spacing w:after="0"/>
            </w:pPr>
            <w:r>
              <w:rPr>
                <w:rFonts w:ascii="Arial" w:cs="Arial"/>
                <w:b/>
                <w:color w:val="000000"/>
                <w:sz w:val="16"/>
              </w:rPr>
              <w:t xml:space="preserve">   CN Stage 3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2182</w:t>
            </w:r>
          </w:p>
          <w:tcPr>
            <w:shd w:val="clear" w:color="000000" w:fill="CCFFCC"/>
            <w:gridSpan w:val="4"/>
          </w:tcPr>
        </w:tc>
        <w:tc>
          <w:p>
            <w:pPr>
              <w:spacing w:after="0"/>
            </w:pPr>
            <w:r>
              <w:rPr>
                <w:rFonts w:ascii="Arial" w:cs="Arial"/>
                <w:color w:val="000000"/>
                <w:sz w:val="16"/>
              </w:rPr>
              <w:t xml:space="preserve">510401</w:t>
            </w:r>
          </w:p>
          <w:tcPr>
            <w:shd w:val="clear" w:color="000000" w:fill="CCFFCC"/>
            <w:gridSpan w:val="4"/>
          </w:tcPr>
        </w:tc>
        <w:tc>
          <w:p>
            <w:pPr>
              <w:spacing w:after="0"/>
            </w:pPr>
            <w:r>
              <w:rPr>
                <w:rFonts w:ascii="Arial" w:cs="Arial"/>
                <w:color w:val="000000"/>
                <w:sz w:val="16"/>
              </w:rPr>
              <w:t xml:space="preserve">      CT1 part of CN Stage 3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2183</w:t>
            </w:r>
          </w:p>
          <w:tcPr>
            <w:shd w:val="clear" w:color="000000" w:fill="CCFFCC"/>
            <w:gridSpan w:val="4"/>
          </w:tcPr>
        </w:tc>
        <w:tc>
          <w:p>
            <w:pPr>
              <w:spacing w:after="0"/>
            </w:pPr>
            <w:r>
              <w:rPr>
                <w:rFonts w:ascii="Arial" w:cs="Arial"/>
                <w:color w:val="000000"/>
                <w:sz w:val="16"/>
              </w:rPr>
              <w:t xml:space="preserve">560004</w:t>
            </w:r>
          </w:p>
          <w:tcPr>
            <w:shd w:val="clear" w:color="000000" w:fill="CCFFCC"/>
            <w:gridSpan w:val="4"/>
          </w:tcPr>
        </w:tc>
        <w:tc>
          <w:p>
            <w:pPr>
              <w:spacing w:after="0"/>
            </w:pPr>
            <w:r>
              <w:rPr>
                <w:rFonts w:ascii="Arial" w:cs="Arial"/>
                <w:color w:val="000000"/>
                <w:sz w:val="16"/>
              </w:rPr>
              <w:t xml:space="preserve">      CT4 part of CN Stage 3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2184</w:t>
            </w:r>
          </w:p>
          <w:tcPr>
            <w:shd w:val="clear" w:color="000000" w:fill="CCFFCC"/>
            <w:gridSpan w:val="4"/>
          </w:tcPr>
        </w:tc>
        <w:tc>
          <w:p>
            <w:pPr>
              <w:spacing w:after="0"/>
            </w:pPr>
            <w:r>
              <w:rPr>
                <w:rFonts w:ascii="Arial" w:cs="Arial"/>
                <w:color w:val="000000"/>
                <w:sz w:val="16"/>
              </w:rPr>
              <w:t xml:space="preserve">560042</w:t>
            </w:r>
          </w:p>
          <w:tcPr>
            <w:shd w:val="clear" w:color="000000" w:fill="CCFFCC"/>
            <w:gridSpan w:val="4"/>
          </w:tcPr>
        </w:tc>
        <w:tc>
          <w:p>
            <w:pPr>
              <w:spacing w:after="0"/>
            </w:pPr>
            <w:r>
              <w:rPr>
                <w:rFonts w:ascii="Arial" w:cs="Arial"/>
                <w:b/>
                <w:color w:val="000000"/>
                <w:sz w:val="16"/>
              </w:rPr>
              <w:t xml:space="preserve">   Stage 2 for Gateway Core Network Sharing for GERAN</w:t>
            </w:r>
          </w:p>
          <w:tcPr>
            <w:shd w:val="clear" w:color="000000" w:fill="CCFFCC"/>
            <w:gridSpan w:val="4"/>
          </w:tcPr>
        </w:tc>
        <w:tc>
          <w:p>
            <w:pPr>
              <w:spacing w:after="0"/>
            </w:pPr>
            <w:r>
              <w:rPr>
                <w:rFonts w:ascii="Arial" w:cs="Arial"/>
                <w:color w:val="000000"/>
                <w:sz w:val="16"/>
              </w:rPr>
              <w:t xml:space="preserve">Full_MOCN-GERAN-GWCN</w:t>
            </w:r>
          </w:p>
          <w:tcPr>
            <w:shd w:val="clear" w:color="000000" w:fill="CCFFCC"/>
            <w:gridSpan w:val="4"/>
          </w:tcPr>
        </w:tc>
        <w:tc>
          <w:p>
            <w:pPr>
              <w:spacing w:after="0"/>
            </w:pPr>
            <w:r>
              <w:rPr>
                <w:rFonts w:ascii="Arial" w:cs="Arial"/>
                <w:color w:val="000000"/>
                <w:sz w:val="16"/>
              </w:rPr>
              <w:t xml:space="preserve">Full_MOCN-GERAN-GWCN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SP#59 completed. (23.251CR0062R2 as TEI11. TS 23.251 specifies both MOCN and GWCN for E-UTRAN and UTRAN, but GWCN is not yet supported on GERAN. Extend Full_MOCN-GERAN to also cover GWCN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2185</w:t>
            </w:r>
          </w:p>
          <w:tcPr>
            <w:shd w:val="clear" w:color="000000" w:fill="CCFFCC"/>
            <w:gridSpan w:val="4"/>
          </w:tcPr>
        </w:tc>
        <w:tc>
          <w:p>
            <w:pPr>
              <w:spacing w:after="0"/>
            </w:pPr>
            <w:r>
              <w:rPr>
                <w:rFonts w:ascii="Arial" w:cs="Arial"/>
                <w:color w:val="000000"/>
                <w:sz w:val="16"/>
              </w:rPr>
              <w:t xml:space="preserve">540003</w:t>
            </w:r>
          </w:p>
          <w:tcPr>
            <w:shd w:val="clear" w:color="000000" w:fill="CCFFCC"/>
            <w:gridSpan w:val="4"/>
          </w:tcPr>
        </w:tc>
        <w:tc>
          <w:p>
            <w:pPr>
              <w:spacing w:after="0"/>
            </w:pPr>
            <w:r>
              <w:rPr>
                <w:rFonts w:ascii="Arial" w:cs="Arial"/>
                <w:b/>
                <w:color w:val="0000FF"/>
                <w:sz w:val="16"/>
              </w:rPr>
              <w:t xml:space="preserve">Medium range/local area requirements for multicarrier BTS</w:t>
            </w:r>
          </w:p>
          <w:tcPr>
            <w:shd w:val="clear" w:color="0000FF" w:fill="CCFFCC"/>
            <w:gridSpan w:val="4"/>
          </w:tcPr>
        </w:tc>
        <w:tc>
          <w:p>
            <w:pPr>
              <w:spacing w:after="0"/>
            </w:pPr>
            <w:r>
              <w:rPr>
                <w:rFonts w:ascii="Arial" w:cs="Arial"/>
                <w:color w:val="000000"/>
                <w:sz w:val="16"/>
              </w:rPr>
              <w:t xml:space="preserve">MRLA</w:t>
            </w:r>
          </w:p>
          <w:tcPr>
            <w:shd w:val="clear" w:color="000000" w:fill="CCFFCC"/>
            <w:gridSpan w:val="4"/>
          </w:tcPr>
        </w:tc>
        <w:tc>
          <w:p>
            <w:pPr>
              <w:spacing w:after="0"/>
            </w:pPr>
            <w:r>
              <w:rPr>
                <w:rFonts w:ascii="Arial" w:cs="Arial"/>
                <w:color w:val="000000"/>
                <w:sz w:val="16"/>
              </w:rPr>
              <w:t xml:space="preserve">MRLA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2186</w:t>
            </w:r>
          </w:p>
          <w:tcPr>
            <w:shd w:val="clear" w:color="000000" w:fill="CCFFCC"/>
            <w:gridSpan w:val="4"/>
          </w:tcPr>
        </w:tc>
        <w:tc>
          <w:p>
            <w:pPr>
              <w:spacing w:after="0"/>
            </w:pPr>
            <w:r>
              <w:rPr>
                <w:rFonts w:ascii="Arial" w:cs="Arial"/>
                <w:color w:val="000000"/>
                <w:sz w:val="16"/>
              </w:rPr>
              <w:t xml:space="preserve">540103</w:t>
            </w:r>
          </w:p>
          <w:tcPr>
            <w:shd w:val="clear" w:color="000000" w:fill="CCFFCC"/>
            <w:gridSpan w:val="4"/>
          </w:tcPr>
        </w:tc>
        <w:tc>
          <w:p>
            <w:pPr>
              <w:spacing w:after="0"/>
            </w:pPr>
            <w:r>
              <w:rPr>
                <w:rFonts w:ascii="Arial" w:cs="Arial"/>
                <w:b/>
                <w:color w:val="000000"/>
                <w:sz w:val="16"/>
              </w:rPr>
              <w:t xml:space="preserve">   Core part: Medium range/local area requirements for multicarrier BTS</w:t>
            </w:r>
          </w:p>
          <w:tcPr>
            <w:shd w:val="clear" w:color="000000" w:fill="CCFFCC"/>
            <w:gridSpan w:val="4"/>
          </w:tcPr>
        </w:tc>
        <w:tc>
          <w:p>
            <w:pPr>
              <w:spacing w:after="0"/>
            </w:pPr>
            <w:r>
              <w:rPr>
                <w:rFonts w:ascii="Arial" w:cs="Arial"/>
                <w:color w:val="000000"/>
                <w:sz w:val="16"/>
              </w:rPr>
              <w:t xml:space="preserve">MRLA-Core</w:t>
            </w:r>
          </w:p>
          <w:tcPr>
            <w:shd w:val="clear" w:color="000000" w:fill="CCFFCC"/>
            <w:gridSpan w:val="4"/>
          </w:tcPr>
        </w:tc>
        <w:tc>
          <w:p>
            <w:pPr>
              <w:spacing w:after="0"/>
            </w:pPr>
            <w:r>
              <w:rPr>
                <w:rFonts w:ascii="Arial" w:cs="Arial"/>
                <w:color w:val="000000"/>
                <w:sz w:val="16"/>
              </w:rPr>
              <w:t xml:space="preserve">MRLA-Core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GP-111899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Stage 3. 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2187</w:t>
            </w:r>
          </w:p>
          <w:tcPr>
            <w:shd w:val="clear" w:color="000000" w:fill="CCFFCC"/>
            <w:gridSpan w:val="4"/>
          </w:tcPr>
        </w:tc>
        <w:tc>
          <w:p>
            <w:pPr>
              <w:spacing w:after="0"/>
            </w:pPr>
            <w:r>
              <w:rPr>
                <w:rFonts w:ascii="Arial" w:cs="Arial"/>
                <w:color w:val="000000"/>
                <w:sz w:val="16"/>
              </w:rPr>
              <w:t xml:space="preserve">540203</w:t>
            </w:r>
          </w:p>
          <w:tcPr>
            <w:shd w:val="clear" w:color="000000" w:fill="CCFFCC"/>
            <w:gridSpan w:val="4"/>
          </w:tcPr>
        </w:tc>
        <w:tc>
          <w:p>
            <w:pPr>
              <w:spacing w:after="0"/>
            </w:pPr>
            <w:r>
              <w:rPr>
                <w:rFonts w:ascii="Arial" w:cs="Arial"/>
                <w:b/>
                <w:color w:val="000000"/>
                <w:sz w:val="16"/>
              </w:rPr>
              <w:t xml:space="preserve">   Perf. part: Medium range/local area requirements for multicarrier BTS</w:t>
            </w:r>
          </w:p>
          <w:tcPr>
            <w:shd w:val="clear" w:color="000000" w:fill="CCFFCC"/>
            <w:gridSpan w:val="4"/>
          </w:tcPr>
        </w:tc>
        <w:tc>
          <w:p>
            <w:pPr>
              <w:spacing w:after="0"/>
            </w:pPr>
            <w:r>
              <w:rPr>
                <w:rFonts w:ascii="Arial" w:cs="Arial"/>
                <w:color w:val="000000"/>
                <w:sz w:val="16"/>
              </w:rPr>
              <w:t xml:space="preserve">MRLA-Perf</w:t>
            </w:r>
          </w:p>
          <w:tcPr>
            <w:shd w:val="clear" w:color="000000" w:fill="CCFFCC"/>
            <w:gridSpan w:val="4"/>
          </w:tcPr>
        </w:tc>
        <w:tc>
          <w:p>
            <w:pPr>
              <w:spacing w:after="0"/>
            </w:pPr>
            <w:r>
              <w:rPr>
                <w:rFonts w:ascii="Arial" w:cs="Arial"/>
                <w:color w:val="000000"/>
                <w:sz w:val="16"/>
              </w:rPr>
              <w:t xml:space="preserve">MRLA-Perf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Test spec. 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2188</w:t>
            </w:r>
          </w:p>
          <w:tcPr>
            <w:shd w:val="clear" w:color="000000" w:fill="CCFFCC"/>
            <w:gridSpan w:val="4"/>
          </w:tcPr>
        </w:tc>
        <w:tc>
          <w:p>
            <w:pPr>
              <w:spacing w:after="0"/>
            </w:pPr>
            <w:r>
              <w:rPr>
                <w:rFonts w:ascii="Arial" w:cs="Arial"/>
                <w:color w:val="000000"/>
                <w:sz w:val="16"/>
              </w:rPr>
              <w:t xml:space="preserve">550023</w:t>
            </w:r>
          </w:p>
          <w:tcPr>
            <w:shd w:val="clear" w:color="000000" w:fill="CCFFCC"/>
            <w:gridSpan w:val="4"/>
          </w:tcPr>
        </w:tc>
        <w:tc>
          <w:p>
            <w:pPr>
              <w:spacing w:after="0"/>
            </w:pPr>
            <w:r>
              <w:rPr>
                <w:rFonts w:ascii="Arial" w:cs="Arial"/>
                <w:b/>
                <w:color w:val="0000FF"/>
                <w:sz w:val="16"/>
              </w:rPr>
              <w:t xml:space="preserve">Domain Specific Access Control in GERAN</w:t>
            </w:r>
          </w:p>
          <w:tcPr>
            <w:shd w:val="clear" w:color="0000FF" w:fill="CCFFCC"/>
            <w:gridSpan w:val="4"/>
          </w:tcPr>
        </w:tc>
        <w:tc>
          <w:p>
            <w:pPr>
              <w:spacing w:after="0"/>
            </w:pPr>
            <w:r>
              <w:rPr>
                <w:rFonts w:ascii="Arial" w:cs="Arial"/>
                <w:color w:val="000000"/>
                <w:sz w:val="16"/>
              </w:rPr>
              <w:t xml:space="preserve">GDSAC</w:t>
            </w:r>
          </w:p>
          <w:tcPr>
            <w:shd w:val="clear" w:color="000000" w:fill="CCFFCC"/>
            <w:gridSpan w:val="4"/>
          </w:tcPr>
        </w:tc>
        <w:tc>
          <w:p>
            <w:pPr>
              <w:spacing w:after="0"/>
            </w:pPr>
            <w:r>
              <w:rPr>
                <w:rFonts w:ascii="Arial" w:cs="Arial"/>
                <w:color w:val="000000"/>
                <w:sz w:val="16"/>
              </w:rPr>
              <w:t xml:space="preserve">GDSAC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GP#55 completed. GP#53 approved WID. Work is dependent upon Full_MOCN-GERAN (UID_510001)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2189</w:t>
            </w:r>
          </w:p>
          <w:tcPr>
            <w:shd w:val="clear" w:color="000000" w:fill="CCFFCC"/>
            <w:gridSpan w:val="4"/>
          </w:tcPr>
        </w:tc>
        <w:tc>
          <w:p>
            <w:pPr>
              <w:spacing w:after="0"/>
            </w:pPr>
            <w:r>
              <w:rPr>
                <w:rFonts w:ascii="Arial" w:cs="Arial"/>
                <w:color w:val="000000"/>
                <w:sz w:val="16"/>
              </w:rPr>
              <w:t xml:space="preserve">500020</w:t>
            </w:r>
          </w:p>
          <w:tcPr>
            <w:shd w:val="clear" w:color="000000" w:fill="CCFFCC"/>
            <w:gridSpan w:val="4"/>
          </w:tcPr>
        </w:tc>
        <w:tc>
          <w:p>
            <w:pPr>
              <w:spacing w:after="0"/>
            </w:pPr>
            <w:r>
              <w:rPr>
                <w:rFonts w:ascii="Arial" w:cs="Arial"/>
                <w:b/>
                <w:color w:val="0000FF"/>
                <w:sz w:val="16"/>
              </w:rPr>
              <w:t xml:space="preserve">Extending 850 MHz Upper Band (814 – 849 MHz)</w:t>
            </w:r>
          </w:p>
          <w:tcPr>
            <w:shd w:val="clear" w:color="0000FF" w:fill="CCFFCC"/>
            <w:gridSpan w:val="4"/>
          </w:tcPr>
        </w:tc>
        <w:tc>
          <w:p>
            <w:pPr>
              <w:spacing w:after="0"/>
            </w:pPr>
            <w:r>
              <w:rPr>
                <w:rFonts w:ascii="Arial" w:cs="Arial"/>
                <w:color w:val="000000"/>
                <w:sz w:val="16"/>
              </w:rPr>
              <w:t xml:space="preserve">e850_UB</w:t>
            </w:r>
          </w:p>
          <w:tcPr>
            <w:shd w:val="clear" w:color="000000" w:fill="CCFFCC"/>
            <w:gridSpan w:val="4"/>
          </w:tcPr>
        </w:tc>
        <w:tc>
          <w:p>
            <w:pPr>
              <w:spacing w:after="0"/>
            </w:pPr>
            <w:r>
              <w:rPr>
                <w:rFonts w:ascii="Arial" w:cs="Arial"/>
                <w:color w:val="000000"/>
                <w:sz w:val="16"/>
              </w:rPr>
              <w:t xml:space="preserve">e850_UB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Stage 3. Triggered by R4 Rel-10 LTE TR 37.806 Study on Extending 850 MHz (UID_440016)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2190</w:t>
            </w:r>
          </w:p>
          <w:tcPr>
            <w:shd w:val="clear" w:color="000000" w:fill="CCFFCC"/>
            <w:gridSpan w:val="4"/>
          </w:tcPr>
        </w:tc>
        <w:tc>
          <w:p>
            <w:pPr>
              <w:spacing w:after="0"/>
            </w:pPr>
            <w:r>
              <w:rPr>
                <w:rFonts w:ascii="Arial" w:cs="Arial"/>
                <w:color w:val="000000"/>
                <w:sz w:val="16"/>
              </w:rPr>
              <w:t xml:space="preserve">500120</w:t>
            </w:r>
          </w:p>
          <w:tcPr>
            <w:shd w:val="clear" w:color="000000" w:fill="CCFFCC"/>
            <w:gridSpan w:val="4"/>
          </w:tcPr>
        </w:tc>
        <w:tc>
          <w:p>
            <w:pPr>
              <w:spacing w:after="0"/>
            </w:pPr>
            <w:r>
              <w:rPr>
                <w:rFonts w:ascii="Arial" w:cs="Arial"/>
                <w:b/>
                <w:color w:val="000000"/>
                <w:sz w:val="16"/>
              </w:rPr>
              <w:t xml:space="preserve">   Core part: Extending 850 MHz Upper Band (814 – 849 MHz)</w:t>
            </w:r>
          </w:p>
          <w:tcPr>
            <w:shd w:val="clear" w:color="000000" w:fill="CCFFCC"/>
            <w:gridSpan w:val="4"/>
          </w:tcPr>
        </w:tc>
        <w:tc>
          <w:p>
            <w:pPr>
              <w:spacing w:after="0"/>
            </w:pPr>
            <w:r>
              <w:rPr>
                <w:rFonts w:ascii="Arial" w:cs="Arial"/>
                <w:color w:val="000000"/>
                <w:sz w:val="16"/>
              </w:rPr>
              <w:t xml:space="preserve">e850_UB-Core</w:t>
            </w:r>
          </w:p>
          <w:tcPr>
            <w:shd w:val="clear" w:color="000000" w:fill="CCFFCC"/>
            <w:gridSpan w:val="4"/>
          </w:tcPr>
        </w:tc>
        <w:tc>
          <w:p>
            <w:pPr>
              <w:spacing w:after="0"/>
            </w:pPr>
            <w:r>
              <w:rPr>
                <w:rFonts w:ascii="Arial" w:cs="Arial"/>
                <w:color w:val="000000"/>
                <w:sz w:val="16"/>
              </w:rPr>
              <w:t xml:space="preserve">e850_UB-Core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RP-111396</w:t>
            </w:r>
          </w:p>
          <w:tcPr>
            <w:shd w:val="clear" w:color="000000" w:fill="CCFFCC"/>
            <w:gridSpan w:val="4"/>
          </w:tcPr>
        </w:tc>
        <w:tc>
          <w:p>
            <w:pPr>
              <w:spacing w:after="0"/>
            </w:pPr>
            <w:r>
              <w:rPr>
                <w:rFonts w:ascii="Arial" w:cs="Arial"/>
                <w:color w:val="000000"/>
                <w:sz w:val="16"/>
              </w:rPr>
              <w:t xml:space="preserve">RP-120075</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2191</w:t>
            </w:r>
          </w:p>
          <w:tcPr>
            <w:shd w:val="clear" w:color="000000" w:fill="CCFFCC"/>
            <w:gridSpan w:val="4"/>
          </w:tcPr>
        </w:tc>
        <w:tc>
          <w:p>
            <w:pPr>
              <w:spacing w:after="0"/>
            </w:pPr>
            <w:r>
              <w:rPr>
                <w:rFonts w:ascii="Arial" w:cs="Arial"/>
                <w:color w:val="000000"/>
                <w:sz w:val="16"/>
              </w:rPr>
              <w:t xml:space="preserve">500220</w:t>
            </w:r>
          </w:p>
          <w:tcPr>
            <w:shd w:val="clear" w:color="000000" w:fill="CCFFCC"/>
            <w:gridSpan w:val="4"/>
          </w:tcPr>
        </w:tc>
        <w:tc>
          <w:p>
            <w:pPr>
              <w:spacing w:after="0"/>
            </w:pPr>
            <w:r>
              <w:rPr>
                <w:rFonts w:ascii="Arial" w:cs="Arial"/>
                <w:b/>
                <w:color w:val="000000"/>
                <w:sz w:val="16"/>
              </w:rPr>
              <w:t xml:space="preserve">   Perf. part: Extending 850 MHz Upper Band (814 – 849 MHz)</w:t>
            </w:r>
          </w:p>
          <w:tcPr>
            <w:shd w:val="clear" w:color="000000" w:fill="CCFFCC"/>
            <w:gridSpan w:val="4"/>
          </w:tcPr>
        </w:tc>
        <w:tc>
          <w:p>
            <w:pPr>
              <w:spacing w:after="0"/>
            </w:pPr>
            <w:r>
              <w:rPr>
                <w:rFonts w:ascii="Arial" w:cs="Arial"/>
                <w:color w:val="000000"/>
                <w:sz w:val="16"/>
              </w:rPr>
              <w:t xml:space="preserve">e850_UB-Perf</w:t>
            </w:r>
          </w:p>
          <w:tcPr>
            <w:shd w:val="clear" w:color="000000" w:fill="CCFFCC"/>
            <w:gridSpan w:val="4"/>
          </w:tcPr>
        </w:tc>
        <w:tc>
          <w:p>
            <w:pPr>
              <w:spacing w:after="0"/>
            </w:pPr>
            <w:r>
              <w:rPr>
                <w:rFonts w:ascii="Arial" w:cs="Arial"/>
                <w:color w:val="000000"/>
                <w:sz w:val="16"/>
              </w:rPr>
              <w:t xml:space="preserve">e850_UB-Perf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RP-111396</w:t>
            </w:r>
          </w:p>
          <w:tcPr>
            <w:shd w:val="clear" w:color="000000" w:fill="CCFFCC"/>
            <w:gridSpan w:val="4"/>
          </w:tcPr>
        </w:tc>
        <w:tc>
          <w:p>
            <w:pPr>
              <w:spacing w:after="0"/>
            </w:pPr>
            <w:r>
              <w:rPr>
                <w:rFonts w:ascii="Arial" w:cs="Arial"/>
                <w:color w:val="000000"/>
                <w:sz w:val="16"/>
              </w:rPr>
              <w:t xml:space="preserve">RP-120076</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2192</w:t>
            </w:r>
          </w:p>
          <w:tcPr>
            <w:shd w:val="clear" w:color="000000" w:fill="CCFFCC"/>
            <w:gridSpan w:val="4"/>
          </w:tcPr>
        </w:tc>
        <w:tc>
          <w:p>
            <w:pPr>
              <w:spacing w:after="0"/>
            </w:pPr>
            <w:r>
              <w:rPr>
                <w:rFonts w:ascii="Arial" w:cs="Arial"/>
                <w:color w:val="000000"/>
                <w:sz w:val="16"/>
              </w:rPr>
              <w:t xml:space="preserve">510016</w:t>
            </w:r>
          </w:p>
          <w:tcPr>
            <w:shd w:val="clear" w:color="000000" w:fill="CCFFCC"/>
            <w:gridSpan w:val="4"/>
          </w:tcPr>
        </w:tc>
        <w:tc>
          <w:p>
            <w:pPr>
              <w:spacing w:after="0"/>
            </w:pPr>
            <w:r>
              <w:rPr>
                <w:rFonts w:ascii="Arial" w:cs="Arial"/>
                <w:b/>
                <w:color w:val="000000"/>
                <w:sz w:val="16"/>
              </w:rPr>
              <w:t xml:space="preserve">   Test part: Extending 850 MHz Upper Band (814 – 849 MHz)</w:t>
            </w:r>
          </w:p>
          <w:tcPr>
            <w:shd w:val="clear" w:color="000000" w:fill="CCFFCC"/>
            <w:gridSpan w:val="4"/>
          </w:tcPr>
        </w:tc>
        <w:tc>
          <w:p>
            <w:pPr>
              <w:spacing w:after="0"/>
            </w:pPr>
            <w:r>
              <w:rPr>
                <w:rFonts w:ascii="Arial" w:cs="Arial"/>
                <w:color w:val="000000"/>
                <w:sz w:val="16"/>
              </w:rPr>
              <w:t xml:space="preserve">e850_UB-UEConTest</w:t>
            </w:r>
          </w:p>
          <w:tcPr>
            <w:shd w:val="clear" w:color="000000" w:fill="CCFFCC"/>
            <w:gridSpan w:val="4"/>
          </w:tcPr>
        </w:tc>
        <w:tc>
          <w:p>
            <w:pPr>
              <w:spacing w:after="0"/>
            </w:pPr>
            <w:r>
              <w:rPr>
                <w:rFonts w:ascii="Arial" w:cs="Arial"/>
                <w:color w:val="000000"/>
                <w:sz w:val="16"/>
              </w:rPr>
              <w:t xml:space="preserve">e850_UB-UEConTest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RP-110377</w:t>
            </w:r>
          </w:p>
          <w:tcPr>
            <w:shd w:val="clear" w:color="000000" w:fill="CCFFCC"/>
            <w:gridSpan w:val="4"/>
          </w:tcPr>
        </w:tc>
        <w:tc>
          <w:p>
            <w:pPr>
              <w:spacing w:after="0"/>
            </w:pPr>
            <w:r>
              <w:rPr>
                <w:rFonts w:ascii="Arial" w:cs="Arial"/>
                <w:color w:val="000000"/>
                <w:sz w:val="16"/>
              </w:rPr>
              <w:t xml:space="preserve">RP-130043</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2193</w:t>
            </w:r>
          </w:p>
          <w:tcPr>
            <w:shd w:val="clear" w:color="000000" w:fill="CCFFCC"/>
            <w:gridSpan w:val="4"/>
          </w:tcPr>
        </w:tc>
        <w:tc>
          <w:p>
            <w:pPr>
              <w:spacing w:after="0"/>
            </w:pPr>
            <w:r>
              <w:rPr>
                <w:rFonts w:ascii="Arial" w:cs="Arial"/>
                <w:color w:val="000000"/>
                <w:sz w:val="16"/>
              </w:rPr>
              <w:t xml:space="preserve">530030</w:t>
            </w:r>
          </w:p>
          <w:tcPr>
            <w:shd w:val="clear" w:color="000000" w:fill="CCFFCC"/>
            <w:gridSpan w:val="4"/>
          </w:tcPr>
        </w:tc>
        <w:tc>
          <w:p>
            <w:pPr>
              <w:spacing w:after="0"/>
            </w:pPr>
            <w:r>
              <w:rPr>
                <w:rFonts w:ascii="Arial" w:cs="Arial"/>
                <w:b/>
                <w:color w:val="0000FF"/>
                <w:sz w:val="16"/>
              </w:rPr>
              <w:t xml:space="preserve">Further Self Optimizing Networks (SON) enhancements</w:t>
            </w:r>
          </w:p>
          <w:tcPr>
            <w:shd w:val="clear" w:color="0000FF" w:fill="CCFFCC"/>
            <w:gridSpan w:val="4"/>
          </w:tcPr>
        </w:tc>
        <w:tc>
          <w:p>
            <w:pPr>
              <w:spacing w:after="0"/>
            </w:pPr>
            <w:r>
              <w:rPr>
                <w:rFonts w:ascii="Arial" w:cs="Arial"/>
                <w:color w:val="000000"/>
                <w:sz w:val="16"/>
              </w:rPr>
              <w:t xml:space="preserve">SONenh2_LTE_UTRA</w:t>
            </w:r>
          </w:p>
          <w:tcPr>
            <w:shd w:val="clear" w:color="000000" w:fill="CCFFCC"/>
            <w:gridSpan w:val="4"/>
          </w:tcPr>
        </w:tc>
        <w:tc>
          <w:p>
            <w:pPr>
              <w:spacing w:after="0"/>
            </w:pPr>
            <w:r>
              <w:rPr>
                <w:rFonts w:ascii="Arial" w:cs="Arial"/>
                <w:color w:val="000000"/>
                <w:sz w:val="16"/>
              </w:rPr>
              <w:t xml:space="preserve">SONenh2_LTE_UTRA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Stage 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2194</w:t>
            </w:r>
          </w:p>
          <w:tcPr>
            <w:shd w:val="clear" w:color="000000" w:fill="CCFFCC"/>
            <w:gridSpan w:val="4"/>
          </w:tcPr>
        </w:tc>
        <w:tc>
          <w:p>
            <w:pPr>
              <w:spacing w:after="0"/>
            </w:pPr>
            <w:r>
              <w:rPr>
                <w:rFonts w:ascii="Arial" w:cs="Arial"/>
                <w:color w:val="000000"/>
                <w:sz w:val="16"/>
              </w:rPr>
              <w:t xml:space="preserve">530130</w:t>
            </w:r>
          </w:p>
          <w:tcPr>
            <w:shd w:val="clear" w:color="000000" w:fill="CCFFCC"/>
            <w:gridSpan w:val="4"/>
          </w:tcPr>
        </w:tc>
        <w:tc>
          <w:p>
            <w:pPr>
              <w:spacing w:after="0"/>
            </w:pPr>
            <w:r>
              <w:rPr>
                <w:rFonts w:ascii="Arial" w:cs="Arial"/>
                <w:b/>
                <w:color w:val="000000"/>
                <w:sz w:val="16"/>
              </w:rPr>
              <w:t xml:space="preserve">   Core part: Further Self Optimizing Networks (SON) enhancements</w:t>
            </w:r>
          </w:p>
          <w:tcPr>
            <w:shd w:val="clear" w:color="000000" w:fill="CCFFCC"/>
            <w:gridSpan w:val="4"/>
          </w:tcPr>
        </w:tc>
        <w:tc>
          <w:p>
            <w:pPr>
              <w:spacing w:after="0"/>
            </w:pPr>
            <w:r>
              <w:rPr>
                <w:rFonts w:ascii="Arial" w:cs="Arial"/>
                <w:color w:val="000000"/>
                <w:sz w:val="16"/>
              </w:rPr>
              <w:t xml:space="preserve">SONenh2_LTE_UTRA-Core</w:t>
            </w:r>
          </w:p>
          <w:tcPr>
            <w:shd w:val="clear" w:color="000000" w:fill="CCFFCC"/>
            <w:gridSpan w:val="4"/>
          </w:tcPr>
        </w:tc>
        <w:tc>
          <w:p>
            <w:pPr>
              <w:spacing w:after="0"/>
            </w:pPr>
            <w:r>
              <w:rPr>
                <w:rFonts w:ascii="Arial" w:cs="Arial"/>
                <w:color w:val="000000"/>
                <w:sz w:val="16"/>
              </w:rPr>
              <w:t xml:space="preserve">SONenh2_LTE_UTRA-Core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RP-120314</w:t>
            </w:r>
          </w:p>
          <w:tcPr>
            <w:shd w:val="clear" w:color="000000" w:fill="CCFFCC"/>
            <w:gridSpan w:val="4"/>
          </w:tcPr>
        </w:tc>
        <w:tc>
          <w:p>
            <w:pPr>
              <w:spacing w:after="0"/>
            </w:pPr>
            <w:r>
              <w:rPr>
                <w:rFonts w:ascii="Arial" w:cs="Arial"/>
                <w:color w:val="000000"/>
                <w:sz w:val="16"/>
              </w:rPr>
              <w:t xml:space="preserve">RP-121557</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2195</w:t>
            </w:r>
          </w:p>
          <w:tcPr>
            <w:shd w:val="clear" w:color="000000" w:fill="CCFFCC"/>
            <w:gridSpan w:val="4"/>
          </w:tcPr>
        </w:tc>
        <w:tc>
          <w:p>
            <w:pPr>
              <w:spacing w:after="0"/>
            </w:pPr>
            <w:r>
              <w:rPr>
                <w:rFonts w:ascii="Arial" w:cs="Arial"/>
                <w:color w:val="000000"/>
                <w:sz w:val="16"/>
              </w:rPr>
              <w:t xml:space="preserve">530033</w:t>
            </w:r>
          </w:p>
          <w:tcPr>
            <w:shd w:val="clear" w:color="000000" w:fill="CCFFCC"/>
            <w:gridSpan w:val="4"/>
          </w:tcPr>
        </w:tc>
        <w:tc>
          <w:p>
            <w:pPr>
              <w:spacing w:after="0"/>
            </w:pPr>
            <w:r>
              <w:rPr>
                <w:rFonts w:ascii="Arial" w:cs="Arial"/>
                <w:b/>
                <w:color w:val="0000FF"/>
                <w:sz w:val="16"/>
              </w:rPr>
              <w:t xml:space="preserve">Enhancement of Minimization of Drive Tests for E-UTRAN and UTRAN</w:t>
            </w:r>
          </w:p>
          <w:tcPr>
            <w:shd w:val="clear" w:color="0000FF" w:fill="CCFFCC"/>
            <w:gridSpan w:val="4"/>
          </w:tcPr>
        </w:tc>
        <w:tc>
          <w:p>
            <w:pPr>
              <w:spacing w:after="0"/>
            </w:pPr>
            <w:r>
              <w:rPr>
                <w:rFonts w:ascii="Arial" w:cs="Arial"/>
                <w:color w:val="000000"/>
                <w:sz w:val="16"/>
              </w:rPr>
              <w:t xml:space="preserve">eMDT_UMTSLTE</w:t>
            </w:r>
          </w:p>
          <w:tcPr>
            <w:shd w:val="clear" w:color="000000" w:fill="CCFFCC"/>
            <w:gridSpan w:val="4"/>
          </w:tcPr>
        </w:tc>
        <w:tc>
          <w:p>
            <w:pPr>
              <w:spacing w:after="0"/>
            </w:pPr>
            <w:r>
              <w:rPr>
                <w:rFonts w:ascii="Arial" w:cs="Arial"/>
                <w:color w:val="000000"/>
                <w:sz w:val="16"/>
              </w:rPr>
              <w:t xml:space="preserve">eMDT_UMTSLTE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RP-121204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Johan Johansson</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2196</w:t>
            </w:r>
          </w:p>
          <w:tcPr>
            <w:shd w:val="clear" w:color="000000" w:fill="CCFFCC"/>
            <w:gridSpan w:val="4"/>
          </w:tcPr>
        </w:tc>
        <w:tc>
          <w:p>
            <w:pPr>
              <w:spacing w:after="0"/>
            </w:pPr>
            <w:r>
              <w:rPr>
                <w:rFonts w:ascii="Arial" w:cs="Arial"/>
                <w:color w:val="000000"/>
                <w:sz w:val="16"/>
              </w:rPr>
              <w:t xml:space="preserve">530133</w:t>
            </w:r>
          </w:p>
          <w:tcPr>
            <w:shd w:val="clear" w:color="000000" w:fill="CCFFCC"/>
            <w:gridSpan w:val="4"/>
          </w:tcPr>
        </w:tc>
        <w:tc>
          <w:p>
            <w:pPr>
              <w:spacing w:after="0"/>
            </w:pPr>
            <w:r>
              <w:rPr>
                <w:rFonts w:ascii="Arial" w:cs="Arial"/>
                <w:b/>
                <w:color w:val="000000"/>
                <w:sz w:val="16"/>
              </w:rPr>
              <w:t xml:space="preserve">   Core part: Enhancement of Minimization of Drive Tests for E-UTRAN and UTRAN</w:t>
            </w:r>
          </w:p>
          <w:tcPr>
            <w:shd w:val="clear" w:color="000000" w:fill="CCFFCC"/>
            <w:gridSpan w:val="4"/>
          </w:tcPr>
        </w:tc>
        <w:tc>
          <w:p>
            <w:pPr>
              <w:spacing w:after="0"/>
            </w:pPr>
            <w:r>
              <w:rPr>
                <w:rFonts w:ascii="Arial" w:cs="Arial"/>
                <w:color w:val="000000"/>
                <w:sz w:val="16"/>
              </w:rPr>
              <w:t xml:space="preserve">eMDT_UMTSLTE-Core</w:t>
            </w:r>
          </w:p>
          <w:tcPr>
            <w:shd w:val="clear" w:color="000000" w:fill="CCFFCC"/>
            <w:gridSpan w:val="4"/>
          </w:tcPr>
        </w:tc>
        <w:tc>
          <w:p>
            <w:pPr>
              <w:spacing w:after="0"/>
            </w:pPr>
            <w:r>
              <w:rPr>
                <w:rFonts w:ascii="Arial" w:cs="Arial"/>
                <w:color w:val="000000"/>
                <w:sz w:val="16"/>
              </w:rPr>
              <w:t xml:space="preserve">eMDT_UMTSLTE-Core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RP-121204</w:t>
            </w:r>
          </w:p>
          <w:tcPr>
            <w:shd w:val="clear" w:color="000000" w:fill="CCFFCC"/>
            <w:gridSpan w:val="4"/>
          </w:tcPr>
        </w:tc>
        <w:tc>
          <w:p>
            <w:pPr>
              <w:spacing w:after="0"/>
            </w:pPr>
            <w:r>
              <w:rPr>
                <w:rFonts w:ascii="Arial" w:cs="Arial"/>
                <w:color w:val="000000"/>
                <w:sz w:val="16"/>
              </w:rPr>
              <w:t xml:space="preserve">RP-121556</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Johan Johansson</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2197</w:t>
            </w:r>
          </w:p>
          <w:tcPr>
            <w:shd w:val="clear" w:color="000000" w:fill="CCFFCC"/>
            <w:gridSpan w:val="4"/>
          </w:tcPr>
        </w:tc>
        <w:tc>
          <w:p>
            <w:pPr>
              <w:spacing w:after="0"/>
            </w:pPr>
            <w:r>
              <w:rPr>
                <w:rFonts w:ascii="Arial" w:cs="Arial"/>
                <w:color w:val="000000"/>
                <w:sz w:val="16"/>
              </w:rPr>
              <w:t xml:space="preserve">590001</w:t>
            </w:r>
          </w:p>
          <w:tcPr>
            <w:shd w:val="clear" w:color="000000" w:fill="CCFFCC"/>
            <w:gridSpan w:val="4"/>
          </w:tcPr>
        </w:tc>
        <w:tc>
          <w:p>
            <w:pPr>
              <w:spacing w:after="0"/>
            </w:pPr>
            <w:r>
              <w:rPr>
                <w:rFonts w:ascii="Arial" w:cs="Arial"/>
                <w:b/>
                <w:color w:val="000000"/>
                <w:sz w:val="16"/>
              </w:rPr>
              <w:t xml:space="preserve">   Test part: Enhancement of Minimization of Drive Tests for E-UTRAN and UTRAN</w:t>
            </w:r>
          </w:p>
          <w:tcPr>
            <w:shd w:val="clear" w:color="000000" w:fill="CCFFCC"/>
            <w:gridSpan w:val="4"/>
          </w:tcPr>
        </w:tc>
        <w:tc>
          <w:p>
            <w:pPr>
              <w:spacing w:after="0"/>
            </w:pPr>
            <w:r>
              <w:rPr>
                <w:rFonts w:ascii="Arial" w:cs="Arial"/>
                <w:color w:val="000000"/>
                <w:sz w:val="16"/>
              </w:rPr>
              <w:t xml:space="preserve">eMDT_UMTSLTE-UEConTest</w:t>
            </w:r>
          </w:p>
          <w:tcPr>
            <w:shd w:val="clear" w:color="000000" w:fill="CCFFCC"/>
            <w:gridSpan w:val="4"/>
          </w:tcPr>
        </w:tc>
        <w:tc>
          <w:p>
            <w:pPr>
              <w:spacing w:after="0"/>
            </w:pPr>
            <w:r>
              <w:rPr>
                <w:rFonts w:ascii="Arial" w:cs="Arial"/>
                <w:color w:val="000000"/>
                <w:sz w:val="16"/>
              </w:rPr>
              <w:t xml:space="preserve">eMDT_UMTSLTE-UEConTest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RP-130172</w:t>
            </w:r>
          </w:p>
          <w:tcPr>
            <w:shd w:val="clear" w:color="000000" w:fill="CCFFCC"/>
            <w:gridSpan w:val="4"/>
          </w:tcPr>
        </w:tc>
        <w:tc>
          <w:p>
            <w:pPr>
              <w:spacing w:after="0"/>
            </w:pPr>
            <w:r>
              <w:rPr>
                <w:rFonts w:ascii="Arial" w:cs="Arial"/>
                <w:color w:val="000000"/>
                <w:sz w:val="16"/>
              </w:rPr>
              <w:t xml:space="preserve">RP-131447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masahiro.tamaoki.eu@nttdocomo.com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2198</w:t>
            </w:r>
          </w:p>
          <w:tcPr>
            <w:shd w:val="clear" w:color="000000" w:fill="CCFFCC"/>
            <w:gridSpan w:val="4"/>
          </w:tcPr>
        </w:tc>
        <w:tc>
          <w:p>
            <w:pPr>
              <w:spacing w:after="0"/>
            </w:pPr>
            <w:r>
              <w:rPr>
                <w:rFonts w:ascii="Arial" w:cs="Arial"/>
                <w:color w:val="000000"/>
                <w:sz w:val="16"/>
              </w:rPr>
              <w:t xml:space="preserve">530036</w:t>
            </w:r>
          </w:p>
          <w:tcPr>
            <w:shd w:val="clear" w:color="000000" w:fill="CCFFCC"/>
            <w:gridSpan w:val="4"/>
          </w:tcPr>
        </w:tc>
        <w:tc>
          <w:p>
            <w:pPr>
              <w:spacing w:after="0"/>
            </w:pPr>
            <w:r>
              <w:rPr>
                <w:rFonts w:ascii="Arial" w:cs="Arial"/>
                <w:b/>
                <w:color w:val="0000FF"/>
                <w:sz w:val="16"/>
              </w:rPr>
              <w:t xml:space="preserve">Network Energy Saving for E-UTRAN</w:t>
            </w:r>
          </w:p>
          <w:tcPr>
            <w:shd w:val="clear" w:color="0000FF" w:fill="CCFFCC"/>
            <w:gridSpan w:val="4"/>
          </w:tcPr>
        </w:tc>
        <w:tc>
          <w:p>
            <w:pPr>
              <w:spacing w:after="0"/>
            </w:pPr>
            <w:r>
              <w:rPr>
                <w:rFonts w:ascii="Arial" w:cs="Arial"/>
                <w:color w:val="000000"/>
                <w:sz w:val="16"/>
              </w:rPr>
              <w:t xml:space="preserve">Netw_Energy_LTE</w:t>
            </w:r>
          </w:p>
          <w:tcPr>
            <w:shd w:val="clear" w:color="000000" w:fill="CCFFCC"/>
            <w:gridSpan w:val="4"/>
          </w:tcPr>
        </w:tc>
        <w:tc>
          <w:p>
            <w:pPr>
              <w:spacing w:after="0"/>
            </w:pPr>
            <w:r>
              <w:rPr>
                <w:rFonts w:ascii="Arial" w:cs="Arial"/>
                <w:color w:val="000000"/>
                <w:sz w:val="16"/>
              </w:rPr>
              <w:t xml:space="preserve">Netw_Energy_LTE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R3,GP</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yangning@chinamobile.com</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2199</w:t>
            </w:r>
          </w:p>
          <w:tcPr>
            <w:shd w:val="clear" w:color="000000" w:fill="CCFFCC"/>
            <w:gridSpan w:val="4"/>
          </w:tcPr>
        </w:tc>
        <w:tc>
          <w:p>
            <w:pPr>
              <w:spacing w:after="0"/>
            </w:pPr>
            <w:r>
              <w:rPr>
                <w:rFonts w:ascii="Arial" w:cs="Arial"/>
                <w:color w:val="000000"/>
                <w:sz w:val="16"/>
              </w:rPr>
              <w:t xml:space="preserve">530136</w:t>
            </w:r>
          </w:p>
          <w:tcPr>
            <w:shd w:val="clear" w:color="000000" w:fill="CCFFCC"/>
            <w:gridSpan w:val="4"/>
          </w:tcPr>
        </w:tc>
        <w:tc>
          <w:p>
            <w:pPr>
              <w:spacing w:after="0"/>
            </w:pPr>
            <w:r>
              <w:rPr>
                <w:rFonts w:ascii="Arial" w:cs="Arial"/>
                <w:b/>
                <w:color w:val="000000"/>
                <w:sz w:val="16"/>
              </w:rPr>
              <w:t xml:space="preserve">   Core part: Network Energy Saving for E-UTRAN</w:t>
            </w:r>
          </w:p>
          <w:tcPr>
            <w:shd w:val="clear" w:color="000000" w:fill="CCFFCC"/>
            <w:gridSpan w:val="4"/>
          </w:tcPr>
        </w:tc>
        <w:tc>
          <w:p>
            <w:pPr>
              <w:spacing w:after="0"/>
            </w:pPr>
            <w:r>
              <w:rPr>
                <w:rFonts w:ascii="Arial" w:cs="Arial"/>
                <w:color w:val="000000"/>
                <w:sz w:val="16"/>
              </w:rPr>
              <w:t xml:space="preserve">Netw_Energy_LTE-Core</w:t>
            </w:r>
          </w:p>
          <w:tcPr>
            <w:shd w:val="clear" w:color="000000" w:fill="CCFFCC"/>
            <w:gridSpan w:val="4"/>
          </w:tcPr>
        </w:tc>
        <w:tc>
          <w:p>
            <w:pPr>
              <w:spacing w:after="0"/>
            </w:pPr>
            <w:r>
              <w:rPr>
                <w:rFonts w:ascii="Arial" w:cs="Arial"/>
                <w:color w:val="000000"/>
                <w:sz w:val="16"/>
              </w:rPr>
              <w:t xml:space="preserve">Netw_Energy_LTE-Core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RP-120620</w:t>
            </w:r>
          </w:p>
          <w:tcPr>
            <w:shd w:val="clear" w:color="000000" w:fill="CCFFCC"/>
            <w:gridSpan w:val="4"/>
          </w:tcPr>
        </w:tc>
        <w:tc>
          <w:p>
            <w:pPr>
              <w:spacing w:after="0"/>
            </w:pPr>
            <w:r>
              <w:rPr>
                <w:rFonts w:ascii="Arial" w:cs="Arial"/>
                <w:color w:val="000000"/>
                <w:sz w:val="16"/>
              </w:rPr>
              <w:t xml:space="preserve">RP-121016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yangning@chinamobile.com</w:t>
            </w:r>
          </w:p>
          <w:tcPr>
            <w:shd w:val="clear" w:color="000000" w:fill="CCFFCC"/>
            <w:gridSpan w:val="4"/>
          </w:tcPr>
        </w:tc>
        <w:tc>
          <w:p>
            <w:pPr>
              <w:spacing w:after="0"/>
            </w:pPr>
            <w:r>
              <w:rPr>
                <w:rFonts w:ascii="Arial" w:cs="Arial"/>
                <w:color w:val="000000"/>
                <w:sz w:val="16"/>
              </w:rPr>
              <w:t xml:space="preserve">RP#57 completed. Inter-RAT aspect can affect UTRA and GERAN as well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2200</w:t>
            </w:r>
          </w:p>
          <w:tcPr>
            <w:shd w:val="clear" w:color="000000" w:fill="CCFFCC"/>
            <w:gridSpan w:val="4"/>
          </w:tcPr>
        </w:tc>
        <w:tc>
          <w:p>
            <w:pPr>
              <w:spacing w:after="0"/>
            </w:pPr>
            <w:r>
              <w:rPr>
                <w:rFonts w:ascii="Arial" w:cs="Arial"/>
                <w:color w:val="000000"/>
                <w:sz w:val="16"/>
              </w:rPr>
              <w:t xml:space="preserve">570001</w:t>
            </w:r>
          </w:p>
          <w:tcPr>
            <w:shd w:val="clear" w:color="000000" w:fill="CCFFCC"/>
            <w:gridSpan w:val="4"/>
          </w:tcPr>
        </w:tc>
        <w:tc>
          <w:p>
            <w:pPr>
              <w:spacing w:after="0"/>
            </w:pPr>
            <w:r>
              <w:rPr>
                <w:rFonts w:ascii="Arial" w:cs="Arial"/>
                <w:b/>
                <w:color w:val="000000"/>
                <w:sz w:val="16"/>
              </w:rPr>
              <w:t xml:space="preserve">   GERAN part: Network Energy Saving for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2012-08-27</w:t>
            </w:r>
          </w:p>
          <w:tcPr>
            <w:shd w:val="clear" w:color="000000" w:fill="CCFFCC"/>
            <w:gridSpan w:val="4"/>
          </w:tcPr>
        </w:tc>
        <w:tc>
          <w:p>
            <w:pPr>
              <w:spacing w:after="0"/>
            </w:pPr>
            <w:r>
              <w:rPr>
                <w:rFonts w:ascii="Arial" w:cs="Arial"/>
                <w:color w:val="000000"/>
                <w:sz w:val="16"/>
              </w:rPr>
              <w:t xml:space="preserve">2012-08-31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GP-121178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marguerite.woch@alcatel-lucent.com</w:t>
            </w:r>
          </w:p>
          <w:tcPr>
            <w:shd w:val="clear" w:color="000000" w:fill="CCFFCC"/>
            <w:gridSpan w:val="4"/>
          </w:tcPr>
        </w:tc>
        <w:tc>
          <w:p>
            <w:pPr>
              <w:spacing w:after="0"/>
            </w:pPr>
            <w:r>
              <w:rPr>
                <w:rFonts w:ascii="Arial" w:cs="Arial"/>
                <w:color w:val="000000"/>
                <w:sz w:val="16"/>
              </w:rPr>
              <w:t xml:space="preserve">GP#55 approved WID and completed. Stage 3. Changes in RIM protocol and in SON Transfer RIM application to provide support for Energy Savings Indication feature GP#55 approved WID and completed. Stage 3. ChangES in CP-150RIM protocol and in SON Transfer RIM application to provide support for Energy Savings Indication feature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2201</w:t>
            </w:r>
          </w:p>
          <w:tcPr>
            <w:shd w:val="clear" w:color="000000" w:fill="CCFFCC"/>
            <w:gridSpan w:val="4"/>
          </w:tcPr>
        </w:tc>
        <w:tc>
          <w:p>
            <w:pPr>
              <w:spacing w:after="0"/>
            </w:pPr>
            <w:r>
              <w:rPr>
                <w:rFonts w:ascii="Arial" w:cs="Arial"/>
                <w:color w:val="000000"/>
                <w:sz w:val="16"/>
              </w:rPr>
              <w:t xml:space="preserve">530037</w:t>
            </w:r>
          </w:p>
          <w:tcPr>
            <w:shd w:val="clear" w:color="000000" w:fill="CCFFCC"/>
            <w:gridSpan w:val="4"/>
          </w:tcPr>
        </w:tc>
        <w:tc>
          <w:p>
            <w:pPr>
              <w:spacing w:after="0"/>
            </w:pPr>
            <w:r>
              <w:rPr>
                <w:rFonts w:ascii="Arial" w:cs="Arial"/>
                <w:b/>
                <w:color w:val="0000FF"/>
                <w:sz w:val="16"/>
              </w:rPr>
              <w:t xml:space="preserve">E-UTRA medium range and MSR medium range/local area BS class requirements</w:t>
            </w:r>
          </w:p>
          <w:tcPr>
            <w:shd w:val="clear" w:color="0000FF" w:fill="CCFFCC"/>
            <w:gridSpan w:val="4"/>
          </w:tcPr>
        </w:tc>
        <w:tc>
          <w:p>
            <w:pPr>
              <w:spacing w:after="0"/>
            </w:pPr>
            <w:r>
              <w:rPr>
                <w:rFonts w:ascii="Arial" w:cs="Arial"/>
                <w:color w:val="000000"/>
                <w:sz w:val="16"/>
              </w:rPr>
              <w:t xml:space="preserve">medBS_class_LTE_MSR</w:t>
            </w:r>
          </w:p>
          <w:tcPr>
            <w:shd w:val="clear" w:color="000000" w:fill="CCFFCC"/>
            <w:gridSpan w:val="4"/>
          </w:tcPr>
        </w:tc>
        <w:tc>
          <w:p>
            <w:pPr>
              <w:spacing w:after="0"/>
            </w:pPr>
            <w:r>
              <w:rPr>
                <w:rFonts w:ascii="Arial" w:cs="Arial"/>
                <w:color w:val="000000"/>
                <w:sz w:val="16"/>
              </w:rPr>
              <w:t xml:space="preserve">medBS_class_LTE_MSR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Stage 3. GERAN BS RF requirements specs need aligned with RAN4 ongoing Rel-11 Feature UID_530037 E-UTRA medium range and MSR medium range/local area BS class requirements (medBS_class_LTE_MSR)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2202</w:t>
            </w:r>
          </w:p>
          <w:tcPr>
            <w:shd w:val="clear" w:color="000000" w:fill="CCFFCC"/>
            <w:gridSpan w:val="4"/>
          </w:tcPr>
        </w:tc>
        <w:tc>
          <w:p>
            <w:pPr>
              <w:spacing w:after="0"/>
            </w:pPr>
            <w:r>
              <w:rPr>
                <w:rFonts w:ascii="Arial" w:cs="Arial"/>
                <w:color w:val="000000"/>
                <w:sz w:val="16"/>
              </w:rPr>
              <w:t xml:space="preserve">530137</w:t>
            </w:r>
          </w:p>
          <w:tcPr>
            <w:shd w:val="clear" w:color="000000" w:fill="CCFFCC"/>
            <w:gridSpan w:val="4"/>
          </w:tcPr>
        </w:tc>
        <w:tc>
          <w:p>
            <w:pPr>
              <w:spacing w:after="0"/>
            </w:pPr>
            <w:r>
              <w:rPr>
                <w:rFonts w:ascii="Arial" w:cs="Arial"/>
                <w:b/>
                <w:color w:val="000000"/>
                <w:sz w:val="16"/>
              </w:rPr>
              <w:t xml:space="preserve">   Core part: E-UTRA medium range and MSR medium range/local area BS class requirements</w:t>
            </w:r>
          </w:p>
          <w:tcPr>
            <w:shd w:val="clear" w:color="000000" w:fill="CCFFCC"/>
            <w:gridSpan w:val="4"/>
          </w:tcPr>
        </w:tc>
        <w:tc>
          <w:p>
            <w:pPr>
              <w:spacing w:after="0"/>
            </w:pPr>
            <w:r>
              <w:rPr>
                <w:rFonts w:ascii="Arial" w:cs="Arial"/>
                <w:color w:val="000000"/>
                <w:sz w:val="16"/>
              </w:rPr>
              <w:t xml:space="preserve">medBS_class_LTE_MSR-Core</w:t>
            </w:r>
          </w:p>
          <w:tcPr>
            <w:shd w:val="clear" w:color="000000" w:fill="CCFFCC"/>
            <w:gridSpan w:val="4"/>
          </w:tcPr>
        </w:tc>
        <w:tc>
          <w:p>
            <w:pPr>
              <w:spacing w:after="0"/>
            </w:pPr>
            <w:r>
              <w:rPr>
                <w:rFonts w:ascii="Arial" w:cs="Arial"/>
                <w:color w:val="000000"/>
                <w:sz w:val="16"/>
              </w:rPr>
              <w:t xml:space="preserve">medBS_class_LTE_MSR-Core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RP-111383</w:t>
            </w:r>
          </w:p>
          <w:tcPr>
            <w:shd w:val="clear" w:color="000000" w:fill="CCFFCC"/>
            <w:gridSpan w:val="4"/>
          </w:tcPr>
        </w:tc>
        <w:tc>
          <w:p>
            <w:pPr>
              <w:spacing w:after="0"/>
            </w:pPr>
            <w:r>
              <w:rPr>
                <w:rFonts w:ascii="Arial" w:cs="Arial"/>
                <w:color w:val="000000"/>
                <w:sz w:val="16"/>
              </w:rPr>
              <w:t xml:space="preserve">RP-121558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RP#58 completed. TR 37.809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2203</w:t>
            </w:r>
          </w:p>
          <w:tcPr>
            <w:shd w:val="clear" w:color="000000" w:fill="CCFFCC"/>
            <w:gridSpan w:val="4"/>
          </w:tcPr>
        </w:tc>
        <w:tc>
          <w:p>
            <w:pPr>
              <w:spacing w:after="0"/>
            </w:pPr>
            <w:r>
              <w:rPr>
                <w:rFonts w:ascii="Arial" w:cs="Arial"/>
                <w:color w:val="000000"/>
                <w:sz w:val="16"/>
              </w:rPr>
              <w:t xml:space="preserve">530237</w:t>
            </w:r>
          </w:p>
          <w:tcPr>
            <w:shd w:val="clear" w:color="000000" w:fill="CCFFCC"/>
            <w:gridSpan w:val="4"/>
          </w:tcPr>
        </w:tc>
        <w:tc>
          <w:p>
            <w:pPr>
              <w:spacing w:after="0"/>
            </w:pPr>
            <w:r>
              <w:rPr>
                <w:rFonts w:ascii="Arial" w:cs="Arial"/>
                <w:b/>
                <w:color w:val="000000"/>
                <w:sz w:val="16"/>
              </w:rPr>
              <w:t xml:space="preserve">   Perf. part: E-UTRA medium range and MSR medium range/local area BS class requirements</w:t>
            </w:r>
          </w:p>
          <w:tcPr>
            <w:shd w:val="clear" w:color="000000" w:fill="CCFFCC"/>
            <w:gridSpan w:val="4"/>
          </w:tcPr>
        </w:tc>
        <w:tc>
          <w:p>
            <w:pPr>
              <w:spacing w:after="0"/>
            </w:pPr>
            <w:r>
              <w:rPr>
                <w:rFonts w:ascii="Arial" w:cs="Arial"/>
                <w:color w:val="000000"/>
                <w:sz w:val="16"/>
              </w:rPr>
              <w:t xml:space="preserve">medBS_class_LTE_MSR-Perf</w:t>
            </w:r>
          </w:p>
          <w:tcPr>
            <w:shd w:val="clear" w:color="000000" w:fill="CCFFCC"/>
            <w:gridSpan w:val="4"/>
          </w:tcPr>
        </w:tc>
        <w:tc>
          <w:p>
            <w:pPr>
              <w:spacing w:after="0"/>
            </w:pPr>
            <w:r>
              <w:rPr>
                <w:rFonts w:ascii="Arial" w:cs="Arial"/>
                <w:color w:val="000000"/>
                <w:sz w:val="16"/>
              </w:rPr>
              <w:t xml:space="preserve">medBS_class_LTE_MSR-Perf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RP-111383</w:t>
            </w:r>
          </w:p>
          <w:tcPr>
            <w:shd w:val="clear" w:color="000000" w:fill="CCFFCC"/>
            <w:gridSpan w:val="4"/>
          </w:tcPr>
        </w:tc>
        <w:tc>
          <w:p>
            <w:pPr>
              <w:spacing w:after="0"/>
            </w:pPr>
            <w:r>
              <w:rPr>
                <w:rFonts w:ascii="Arial" w:cs="Arial"/>
                <w:color w:val="000000"/>
                <w:sz w:val="16"/>
              </w:rPr>
              <w:t xml:space="preserve">RP-121559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2204</w:t>
            </w:r>
          </w:p>
          <w:tcPr>
            <w:shd w:val="clear" w:color="000000" w:fill="CCFFCC"/>
            <w:gridSpan w:val="4"/>
          </w:tcPr>
        </w:tc>
        <w:tc>
          <w:p>
            <w:pPr>
              <w:spacing w:after="0"/>
            </w:pPr>
            <w:r>
              <w:rPr>
                <w:rFonts w:ascii="Arial" w:cs="Arial"/>
                <w:color w:val="000000"/>
                <w:sz w:val="16"/>
              </w:rPr>
              <w:t xml:space="preserve">540002</w:t>
            </w:r>
          </w:p>
          <w:tcPr>
            <w:shd w:val="clear" w:color="000000" w:fill="CCFFCC"/>
            <w:gridSpan w:val="4"/>
          </w:tcPr>
        </w:tc>
        <w:tc>
          <w:p>
            <w:pPr>
              <w:spacing w:after="0"/>
            </w:pPr>
            <w:r>
              <w:rPr>
                <w:rFonts w:ascii="Arial" w:cs="Arial"/>
                <w:b/>
                <w:color w:val="000000"/>
                <w:sz w:val="16"/>
              </w:rPr>
              <w:t xml:space="preserve">   GERAN part: E-UTRA medium range and MSR medium range/local area BS class requirements</w:t>
            </w:r>
          </w:p>
          <w:tcPr>
            <w:shd w:val="clear" w:color="000000" w:fill="CCFFCC"/>
            <w:gridSpan w:val="4"/>
          </w:tcPr>
        </w:tc>
        <w:tc>
          <w:p>
            <w:pPr>
              <w:spacing w:after="0"/>
            </w:pPr>
            <w:r>
              <w:rPr>
                <w:rFonts w:ascii="Arial" w:cs="Arial"/>
                <w:color w:val="000000"/>
                <w:sz w:val="16"/>
              </w:rPr>
              <w:t xml:space="preserve">medBS_class_LTE_MSR-GERAN</w:t>
            </w:r>
          </w:p>
          <w:tcPr>
            <w:shd w:val="clear" w:color="000000" w:fill="CCFFCC"/>
            <w:gridSpan w:val="4"/>
          </w:tcPr>
        </w:tc>
        <w:tc>
          <w:p>
            <w:pPr>
              <w:spacing w:after="0"/>
            </w:pPr>
            <w:r>
              <w:rPr>
                <w:rFonts w:ascii="Arial" w:cs="Arial"/>
                <w:color w:val="000000"/>
                <w:sz w:val="16"/>
              </w:rPr>
              <w:t xml:space="preserve">medBS_class_LTE_MSR-GERAN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GP-111779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2205</w:t>
            </w:r>
          </w:p>
          <w:tcPr>
            <w:shd w:val="clear" w:color="000000" w:fill="CCFFCC"/>
            <w:gridSpan w:val="4"/>
          </w:tcPr>
        </w:tc>
        <w:tc>
          <w:p>
            <w:pPr>
              <w:spacing w:after="0"/>
            </w:pPr>
            <w:r>
              <w:rPr>
                <w:rFonts w:ascii="Arial" w:cs="Arial"/>
                <w:color w:val="000000"/>
                <w:sz w:val="16"/>
              </w:rPr>
              <w:t xml:space="preserve">550015</w:t>
            </w:r>
          </w:p>
          <w:tcPr>
            <w:shd w:val="clear" w:color="000000" w:fill="CCFFCC"/>
            <w:gridSpan w:val="4"/>
          </w:tcPr>
        </w:tc>
        <w:tc>
          <w:p>
            <w:pPr>
              <w:spacing w:after="0"/>
            </w:pPr>
            <w:r>
              <w:rPr>
                <w:rFonts w:ascii="Arial" w:cs="Arial"/>
                <w:b/>
                <w:color w:val="0000FF"/>
                <w:sz w:val="16"/>
              </w:rPr>
              <w:t xml:space="preserve">RF Requirements for Multi-Band and Multi-Standard Radio (MB-MSR) Base Station</w:t>
            </w:r>
          </w:p>
          <w:tcPr>
            <w:shd w:val="clear" w:color="0000FF" w:fill="CCFFCC"/>
            <w:gridSpan w:val="4"/>
          </w:tcPr>
        </w:tc>
        <w:tc>
          <w:p>
            <w:pPr>
              <w:spacing w:after="0"/>
            </w:pPr>
            <w:r>
              <w:rPr>
                <w:rFonts w:ascii="Arial" w:cs="Arial"/>
                <w:color w:val="000000"/>
                <w:sz w:val="16"/>
              </w:rPr>
              <w:t xml:space="preserve">MB_MSR_RF</w:t>
            </w:r>
          </w:p>
          <w:tcPr>
            <w:shd w:val="clear" w:color="000000" w:fill="CCFFCC"/>
            <w:gridSpan w:val="4"/>
          </w:tcPr>
        </w:tc>
        <w:tc>
          <w:p>
            <w:pPr>
              <w:spacing w:after="0"/>
            </w:pPr>
            <w:r>
              <w:rPr>
                <w:rFonts w:ascii="Arial" w:cs="Arial"/>
                <w:color w:val="000000"/>
                <w:sz w:val="16"/>
              </w:rPr>
              <w:t xml:space="preserve">MB_MSR_RF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2012-02-06</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2206</w:t>
            </w:r>
          </w:p>
          <w:tcPr>
            <w:shd w:val="clear" w:color="000000" w:fill="CCFFCC"/>
            <w:gridSpan w:val="4"/>
          </w:tcPr>
        </w:tc>
        <w:tc>
          <w:p>
            <w:pPr>
              <w:spacing w:after="0"/>
            </w:pPr>
            <w:r>
              <w:rPr>
                <w:rFonts w:ascii="Arial" w:cs="Arial"/>
                <w:color w:val="000000"/>
                <w:sz w:val="16"/>
              </w:rPr>
              <w:t xml:space="preserve">550115</w:t>
            </w:r>
          </w:p>
          <w:tcPr>
            <w:shd w:val="clear" w:color="000000" w:fill="CCFFCC"/>
            <w:gridSpan w:val="4"/>
          </w:tcPr>
        </w:tc>
        <w:tc>
          <w:p>
            <w:pPr>
              <w:spacing w:after="0"/>
            </w:pPr>
            <w:r>
              <w:rPr>
                <w:rFonts w:ascii="Arial" w:cs="Arial"/>
                <w:b/>
                <w:color w:val="000000"/>
                <w:sz w:val="16"/>
              </w:rPr>
              <w:t xml:space="preserve">   Core part: RF Requirements for Multi-Band and Multi-Standard Radio (MB-MSR) Base Station</w:t>
            </w:r>
          </w:p>
          <w:tcPr>
            <w:shd w:val="clear" w:color="000000" w:fill="CCFFCC"/>
            <w:gridSpan w:val="4"/>
          </w:tcPr>
        </w:tc>
        <w:tc>
          <w:p>
            <w:pPr>
              <w:spacing w:after="0"/>
            </w:pPr>
            <w:r>
              <w:rPr>
                <w:rFonts w:ascii="Arial" w:cs="Arial"/>
                <w:color w:val="000000"/>
                <w:sz w:val="16"/>
              </w:rPr>
              <w:t xml:space="preserve">MB_MSR_RF-Core</w:t>
            </w:r>
          </w:p>
          <w:tcPr>
            <w:shd w:val="clear" w:color="000000" w:fill="CCFFCC"/>
            <w:gridSpan w:val="4"/>
          </w:tcPr>
        </w:tc>
        <w:tc>
          <w:p>
            <w:pPr>
              <w:spacing w:after="0"/>
            </w:pPr>
            <w:r>
              <w:rPr>
                <w:rFonts w:ascii="Arial" w:cs="Arial"/>
                <w:color w:val="000000"/>
                <w:sz w:val="16"/>
              </w:rPr>
              <w:t xml:space="preserve">MB_MSR_RF-Core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2012-02-06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RP-120857</w:t>
            </w:r>
          </w:p>
          <w:tcPr>
            <w:shd w:val="clear" w:color="000000" w:fill="CCFFCC"/>
            <w:gridSpan w:val="4"/>
          </w:tcPr>
        </w:tc>
        <w:tc>
          <w:p>
            <w:pPr>
              <w:spacing w:after="0"/>
            </w:pPr>
            <w:r>
              <w:rPr>
                <w:rFonts w:ascii="Arial" w:cs="Arial"/>
                <w:color w:val="000000"/>
                <w:sz w:val="16"/>
              </w:rPr>
              <w:t xml:space="preserve">RP-121985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2207</w:t>
            </w:r>
          </w:p>
          <w:tcPr>
            <w:shd w:val="clear" w:color="000000" w:fill="CCFFCC"/>
            <w:gridSpan w:val="4"/>
          </w:tcPr>
        </w:tc>
        <w:tc>
          <w:p>
            <w:pPr>
              <w:spacing w:after="0"/>
            </w:pPr>
            <w:r>
              <w:rPr>
                <w:rFonts w:ascii="Arial" w:cs="Arial"/>
                <w:color w:val="000000"/>
                <w:sz w:val="16"/>
              </w:rPr>
              <w:t xml:space="preserve">550215</w:t>
            </w:r>
          </w:p>
          <w:tcPr>
            <w:shd w:val="clear" w:color="000000" w:fill="CCFFCC"/>
            <w:gridSpan w:val="4"/>
          </w:tcPr>
        </w:tc>
        <w:tc>
          <w:p>
            <w:pPr>
              <w:spacing w:after="0"/>
            </w:pPr>
            <w:r>
              <w:rPr>
                <w:rFonts w:ascii="Arial" w:cs="Arial"/>
                <w:b/>
                <w:color w:val="000000"/>
                <w:sz w:val="16"/>
              </w:rPr>
              <w:t xml:space="preserve">   Perf. part: RF Requirements for Multi-Band and Multi-Standard Radio (MB-MSR) Base Station</w:t>
            </w:r>
          </w:p>
          <w:tcPr>
            <w:shd w:val="clear" w:color="000000" w:fill="CCFFCC"/>
            <w:gridSpan w:val="4"/>
          </w:tcPr>
        </w:tc>
        <w:tc>
          <w:p>
            <w:pPr>
              <w:spacing w:after="0"/>
            </w:pPr>
            <w:r>
              <w:rPr>
                <w:rFonts w:ascii="Arial" w:cs="Arial"/>
                <w:color w:val="000000"/>
                <w:sz w:val="16"/>
              </w:rPr>
              <w:t xml:space="preserve">MB_MSR_RF-Perf</w:t>
            </w:r>
          </w:p>
          <w:tcPr>
            <w:shd w:val="clear" w:color="000000" w:fill="CCFFCC"/>
            <w:gridSpan w:val="4"/>
          </w:tcPr>
        </w:tc>
        <w:tc>
          <w:p>
            <w:pPr>
              <w:spacing w:after="0"/>
            </w:pPr>
            <w:r>
              <w:rPr>
                <w:rFonts w:ascii="Arial" w:cs="Arial"/>
                <w:color w:val="000000"/>
                <w:sz w:val="16"/>
              </w:rPr>
              <w:t xml:space="preserve">MB_MSR_RF-Perf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2012-03-08</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RP-120857</w:t>
            </w:r>
          </w:p>
          <w:tcPr>
            <w:shd w:val="clear" w:color="000000" w:fill="CCFFCC"/>
            <w:gridSpan w:val="4"/>
          </w:tcPr>
        </w:tc>
        <w:tc>
          <w:p>
            <w:pPr>
              <w:spacing w:after="0"/>
            </w:pPr>
            <w:r>
              <w:rPr>
                <w:rFonts w:ascii="Arial" w:cs="Arial"/>
                <w:color w:val="000000"/>
                <w:sz w:val="16"/>
              </w:rPr>
              <w:t xml:space="preserve">RP-140064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2208</w:t>
            </w:r>
          </w:p>
          <w:tcPr>
            <w:shd w:val="clear" w:color="000000" w:fill="CCFFCC"/>
            <w:gridSpan w:val="4"/>
          </w:tcPr>
        </w:tc>
        <w:tc>
          <w:p>
            <w:pPr>
              <w:spacing w:after="0"/>
            </w:pPr>
            <w:r>
              <w:rPr>
                <w:rFonts w:ascii="Arial" w:cs="Arial"/>
                <w:color w:val="000000"/>
                <w:sz w:val="16"/>
              </w:rPr>
              <w:t xml:space="preserve">560013</w:t>
            </w:r>
          </w:p>
          <w:tcPr>
            <w:shd w:val="clear" w:color="000000" w:fill="CCFFCC"/>
            <w:gridSpan w:val="4"/>
          </w:tcPr>
        </w:tc>
        <w:tc>
          <w:p>
            <w:pPr>
              <w:spacing w:after="0"/>
            </w:pPr>
            <w:r>
              <w:rPr>
                <w:rFonts w:ascii="Arial" w:cs="Arial"/>
                <w:b/>
                <w:color w:val="0000FF"/>
                <w:sz w:val="16"/>
              </w:rPr>
              <w:t xml:space="preserve">Further enhancements to H(e)NB mobility - Part 1</w:t>
            </w:r>
          </w:p>
          <w:tcPr>
            <w:shd w:val="clear" w:color="0000FF" w:fill="CCFFCC"/>
            <w:gridSpan w:val="4"/>
          </w:tcPr>
        </w:tc>
        <w:tc>
          <w:p>
            <w:pPr>
              <w:spacing w:after="0"/>
            </w:pPr>
            <w:r>
              <w:rPr>
                <w:rFonts w:ascii="Arial" w:cs="Arial"/>
                <w:color w:val="000000"/>
                <w:sz w:val="16"/>
              </w:rPr>
              <w:t xml:space="preserve">EHNB_enh1</w:t>
            </w:r>
          </w:p>
          <w:tcPr>
            <w:shd w:val="clear" w:color="000000" w:fill="CCFFCC"/>
            <w:gridSpan w:val="4"/>
          </w:tcPr>
        </w:tc>
        <w:tc>
          <w:p>
            <w:pPr>
              <w:spacing w:after="0"/>
            </w:pPr>
            <w:r>
              <w:rPr>
                <w:rFonts w:ascii="Arial" w:cs="Arial"/>
                <w:color w:val="000000"/>
                <w:sz w:val="16"/>
              </w:rPr>
              <w:t xml:space="preserve">EHNB_enh1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Stage 2/3. Triggered by FS_EHNB_enh (UTRA, LTE TR 37.803 under AI 12.3.2). Compare also Rel-10 WI HNB_HENB_mob_enh RP-110183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2209</w:t>
            </w:r>
          </w:p>
          <w:tcPr>
            <w:shd w:val="clear" w:color="000000" w:fill="CCFFCC"/>
            <w:gridSpan w:val="4"/>
          </w:tcPr>
        </w:tc>
        <w:tc>
          <w:p>
            <w:pPr>
              <w:spacing w:after="0"/>
            </w:pPr>
            <w:r>
              <w:rPr>
                <w:rFonts w:ascii="Arial" w:cs="Arial"/>
                <w:color w:val="000000"/>
                <w:sz w:val="16"/>
              </w:rPr>
              <w:t xml:space="preserve">560113</w:t>
            </w:r>
          </w:p>
          <w:tcPr>
            <w:shd w:val="clear" w:color="000000" w:fill="CCFFCC"/>
            <w:gridSpan w:val="4"/>
          </w:tcPr>
        </w:tc>
        <w:tc>
          <w:p>
            <w:pPr>
              <w:spacing w:after="0"/>
            </w:pPr>
            <w:r>
              <w:rPr>
                <w:rFonts w:ascii="Arial" w:cs="Arial"/>
                <w:b/>
                <w:color w:val="000000"/>
                <w:sz w:val="16"/>
              </w:rPr>
              <w:t xml:space="preserve">   Core part: Further enhancements to H(e)NB mobility - Part 1</w:t>
            </w:r>
          </w:p>
          <w:tcPr>
            <w:shd w:val="clear" w:color="000000" w:fill="CCFFCC"/>
            <w:gridSpan w:val="4"/>
          </w:tcPr>
        </w:tc>
        <w:tc>
          <w:p>
            <w:pPr>
              <w:spacing w:after="0"/>
            </w:pPr>
            <w:r>
              <w:rPr>
                <w:rFonts w:ascii="Arial" w:cs="Arial"/>
                <w:color w:val="000000"/>
                <w:sz w:val="16"/>
              </w:rPr>
              <w:t xml:space="preserve">EHNB_enh1-Core</w:t>
            </w:r>
          </w:p>
          <w:tcPr>
            <w:shd w:val="clear" w:color="000000" w:fill="CCFFCC"/>
            <w:gridSpan w:val="4"/>
          </w:tcPr>
        </w:tc>
        <w:tc>
          <w:p>
            <w:pPr>
              <w:spacing w:after="0"/>
            </w:pPr>
            <w:r>
              <w:rPr>
                <w:rFonts w:ascii="Arial" w:cs="Arial"/>
                <w:color w:val="000000"/>
                <w:sz w:val="16"/>
              </w:rPr>
              <w:t xml:space="preserve">EHNB_enh1-Core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RP-121427</w:t>
            </w:r>
          </w:p>
          <w:tcPr>
            <w:shd w:val="clear" w:color="000000" w:fill="CCFFCC"/>
            <w:gridSpan w:val="4"/>
          </w:tcPr>
        </w:tc>
        <w:tc>
          <w:p>
            <w:pPr>
              <w:spacing w:after="0"/>
            </w:pPr>
            <w:r>
              <w:rPr>
                <w:rFonts w:ascii="Arial" w:cs="Arial"/>
                <w:color w:val="000000"/>
                <w:sz w:val="16"/>
              </w:rPr>
              <w:t xml:space="preserve">RP-121563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2210</w:t>
            </w:r>
          </w:p>
          <w:tcPr>
            <w:shd w:val="clear" w:color="000000" w:fill="CCFFCC"/>
            <w:gridSpan w:val="4"/>
          </w:tcPr>
        </w:tc>
        <w:tc>
          <w:p>
            <w:pPr>
              <w:spacing w:after="0"/>
            </w:pPr>
            <w:r>
              <w:rPr>
                <w:rFonts w:ascii="Arial" w:cs="Arial"/>
                <w:color w:val="000000"/>
                <w:sz w:val="16"/>
              </w:rPr>
              <w:t xml:space="preserve">560014</w:t>
            </w:r>
          </w:p>
          <w:tcPr>
            <w:shd w:val="clear" w:color="000000" w:fill="CCFFCC"/>
            <w:gridSpan w:val="4"/>
          </w:tcPr>
        </w:tc>
        <w:tc>
          <w:p>
            <w:pPr>
              <w:spacing w:after="0"/>
            </w:pPr>
            <w:r>
              <w:rPr>
                <w:rFonts w:ascii="Arial" w:cs="Arial"/>
                <w:b/>
                <w:color w:val="0000FF"/>
                <w:sz w:val="16"/>
              </w:rPr>
              <w:t xml:space="preserve">Further enhancements to H(e)NB mobility - Part 2</w:t>
            </w:r>
          </w:p>
          <w:tcPr>
            <w:shd w:val="clear" w:color="0000FF" w:fill="CCFFCC"/>
            <w:gridSpan w:val="4"/>
          </w:tcPr>
        </w:tc>
        <w:tc>
          <w:p>
            <w:pPr>
              <w:spacing w:after="0"/>
            </w:pPr>
            <w:r>
              <w:rPr>
                <w:rFonts w:ascii="Arial" w:cs="Arial"/>
                <w:color w:val="000000"/>
                <w:sz w:val="16"/>
              </w:rPr>
              <w:t xml:space="preserve">EHNB_enh2</w:t>
            </w:r>
          </w:p>
          <w:tcPr>
            <w:shd w:val="clear" w:color="000000" w:fill="CCFFCC"/>
            <w:gridSpan w:val="4"/>
          </w:tcPr>
        </w:tc>
        <w:tc>
          <w:p>
            <w:pPr>
              <w:spacing w:after="0"/>
            </w:pPr>
            <w:r>
              <w:rPr>
                <w:rFonts w:ascii="Arial" w:cs="Arial"/>
                <w:color w:val="000000"/>
                <w:sz w:val="16"/>
              </w:rPr>
              <w:t xml:space="preserve">EHNB_enh2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Stage 2/3. Legacy UE Handling (X2-GW, 20% complete, moved to Rel-12 UID_580030). Triggered by FS_EHNB_enh (UTRA, LTE TR 37.803 under AI 12.3.2)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2211</w:t>
            </w:r>
          </w:p>
          <w:tcPr>
            <w:shd w:val="clear" w:color="000000" w:fill="CCFFCC"/>
            <w:gridSpan w:val="4"/>
          </w:tcPr>
        </w:tc>
        <w:tc>
          <w:p>
            <w:pPr>
              <w:spacing w:after="0"/>
            </w:pPr>
            <w:r>
              <w:rPr>
                <w:rFonts w:ascii="Arial" w:cs="Arial"/>
                <w:color w:val="000000"/>
                <w:sz w:val="16"/>
              </w:rPr>
              <w:t xml:space="preserve">560114</w:t>
            </w:r>
          </w:p>
          <w:tcPr>
            <w:shd w:val="clear" w:color="000000" w:fill="CCFFCC"/>
            <w:gridSpan w:val="4"/>
          </w:tcPr>
        </w:tc>
        <w:tc>
          <w:p>
            <w:pPr>
              <w:spacing w:after="0"/>
            </w:pPr>
            <w:r>
              <w:rPr>
                <w:rFonts w:ascii="Arial" w:cs="Arial"/>
                <w:b/>
                <w:color w:val="000000"/>
                <w:sz w:val="16"/>
              </w:rPr>
              <w:t xml:space="preserve">   Core part: Further enhancements to H(e)NB mobility - Part 2</w:t>
            </w:r>
          </w:p>
          <w:tcPr>
            <w:shd w:val="clear" w:color="000000" w:fill="CCFFCC"/>
            <w:gridSpan w:val="4"/>
          </w:tcPr>
        </w:tc>
        <w:tc>
          <w:p>
            <w:pPr>
              <w:spacing w:after="0"/>
            </w:pPr>
            <w:r>
              <w:rPr>
                <w:rFonts w:ascii="Arial" w:cs="Arial"/>
                <w:color w:val="000000"/>
                <w:sz w:val="16"/>
              </w:rPr>
              <w:t xml:space="preserve">EHNB_enh2-Core</w:t>
            </w:r>
          </w:p>
          <w:tcPr>
            <w:shd w:val="clear" w:color="000000" w:fill="CCFFCC"/>
            <w:gridSpan w:val="4"/>
          </w:tcPr>
        </w:tc>
        <w:tc>
          <w:p>
            <w:pPr>
              <w:spacing w:after="0"/>
            </w:pPr>
            <w:r>
              <w:rPr>
                <w:rFonts w:ascii="Arial" w:cs="Arial"/>
                <w:color w:val="000000"/>
                <w:sz w:val="16"/>
              </w:rPr>
              <w:t xml:space="preserve">EHNB_enh2-Core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RP-121712</w:t>
            </w:r>
          </w:p>
          <w:tcPr>
            <w:shd w:val="clear" w:color="000000" w:fill="CCFFCC"/>
            <w:gridSpan w:val="4"/>
          </w:tcPr>
        </w:tc>
        <w:tc>
          <w:p>
            <w:pPr>
              <w:spacing w:after="0"/>
            </w:pPr>
            <w:r>
              <w:rPr>
                <w:rFonts w:ascii="Arial" w:cs="Arial"/>
                <w:color w:val="000000"/>
                <w:sz w:val="16"/>
              </w:rPr>
              <w:t xml:space="preserve">RP-121564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RP#58 completed Legacy UE Handling (X2-GW, 20% complete, moved to Rel-12 UID_580030). Updated WID RP-121147=&gt;RP-121712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2212</w:t>
            </w:r>
          </w:p>
          <w:tcPr>
            <w:shd w:val="clear" w:color="000000" w:fill="CCFFCC"/>
            <w:gridSpan w:val="4"/>
          </w:tcPr>
        </w:tc>
        <w:tc>
          <w:p>
            <w:pPr>
              <w:spacing w:after="0"/>
            </w:pPr>
            <w:r>
              <w:rPr>
                <w:rFonts w:ascii="Arial" w:cs="Arial"/>
                <w:color w:val="000000"/>
                <w:sz w:val="16"/>
              </w:rPr>
              <w:t xml:space="preserve">430011</w:t>
            </w:r>
          </w:p>
          <w:tcPr>
            <w:shd w:val="clear" w:color="000000" w:fill="CCFFCC"/>
            <w:gridSpan w:val="4"/>
          </w:tcPr>
        </w:tc>
        <w:tc>
          <w:p>
            <w:pPr>
              <w:spacing w:after="0"/>
            </w:pPr>
            <w:r>
              <w:rPr>
                <w:rFonts w:ascii="Arial" w:cs="Arial"/>
                <w:b/>
                <w:color w:val="0000FF"/>
                <w:sz w:val="16"/>
              </w:rPr>
              <w:t xml:space="preserve">Network-Based Positioning Support for LTE</w:t>
            </w:r>
          </w:p>
          <w:tcPr>
            <w:shd w:val="clear" w:color="0000FF" w:fill="CCFFCC"/>
            <w:gridSpan w:val="4"/>
          </w:tcPr>
        </w:tc>
        <w:tc>
          <w:p>
            <w:pPr>
              <w:spacing w:after="0"/>
            </w:pPr>
            <w:r>
              <w:rPr>
                <w:rFonts w:ascii="Arial" w:cs="Arial"/>
                <w:color w:val="000000"/>
                <w:sz w:val="16"/>
              </w:rPr>
              <w:t xml:space="preserve">LCS_LTE-NBPS</w:t>
            </w:r>
          </w:p>
          <w:tcPr>
            <w:shd w:val="clear" w:color="000000" w:fill="CCFFCC"/>
            <w:gridSpan w:val="4"/>
          </w:tcPr>
        </w:tc>
        <w:tc>
          <w:p>
            <w:pPr>
              <w:spacing w:after="0"/>
            </w:pPr>
            <w:r>
              <w:rPr>
                <w:rFonts w:ascii="Arial" w:cs="Arial"/>
                <w:color w:val="000000"/>
                <w:sz w:val="16"/>
              </w:rPr>
              <w:t xml:space="preserve">LCS_LTE-NBPS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2009-03-05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terri.brooks@trueposition.com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2213</w:t>
            </w:r>
          </w:p>
          <w:tcPr>
            <w:shd w:val="clear" w:color="000000" w:fill="CCFFCC"/>
            <w:gridSpan w:val="4"/>
          </w:tcPr>
        </w:tc>
        <w:tc>
          <w:p>
            <w:pPr>
              <w:spacing w:after="0"/>
            </w:pPr>
            <w:r>
              <w:rPr>
                <w:rFonts w:ascii="Arial" w:cs="Arial"/>
                <w:color w:val="000000"/>
                <w:sz w:val="16"/>
              </w:rPr>
              <w:t xml:space="preserve">430111</w:t>
            </w:r>
          </w:p>
          <w:tcPr>
            <w:shd w:val="clear" w:color="000000" w:fill="CCFFCC"/>
            <w:gridSpan w:val="4"/>
          </w:tcPr>
        </w:tc>
        <w:tc>
          <w:p>
            <w:pPr>
              <w:spacing w:after="0"/>
            </w:pPr>
            <w:r>
              <w:rPr>
                <w:rFonts w:ascii="Arial" w:cs="Arial"/>
                <w:b/>
                <w:color w:val="000000"/>
                <w:sz w:val="16"/>
              </w:rPr>
              <w:t xml:space="preserve">   Core part: Network-Based Positioning Support for LTE</w:t>
            </w:r>
          </w:p>
          <w:tcPr>
            <w:shd w:val="clear" w:color="000000" w:fill="CCFFCC"/>
            <w:gridSpan w:val="4"/>
          </w:tcPr>
        </w:tc>
        <w:tc>
          <w:p>
            <w:pPr>
              <w:spacing w:after="0"/>
            </w:pPr>
            <w:r>
              <w:rPr>
                <w:rFonts w:ascii="Arial" w:cs="Arial"/>
                <w:color w:val="000000"/>
                <w:sz w:val="16"/>
              </w:rPr>
              <w:t xml:space="preserve">LCS_LTE-NBPS-Core</w:t>
            </w:r>
          </w:p>
          <w:tcPr>
            <w:shd w:val="clear" w:color="000000" w:fill="CCFFCC"/>
            <w:gridSpan w:val="4"/>
          </w:tcPr>
        </w:tc>
        <w:tc>
          <w:p>
            <w:pPr>
              <w:spacing w:after="0"/>
            </w:pPr>
            <w:r>
              <w:rPr>
                <w:rFonts w:ascii="Arial" w:cs="Arial"/>
                <w:color w:val="000000"/>
                <w:sz w:val="16"/>
              </w:rPr>
              <w:t xml:space="preserve">LCS_LTE-NBPS-Core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2009-03-05</w:t>
            </w:r>
          </w:p>
          <w:tcPr>
            <w:shd w:val="clear" w:color="000000" w:fill="CCFFCC"/>
            <w:gridSpan w:val="4"/>
          </w:tcPr>
        </w:tc>
        <w:tc>
          <w:p>
            <w:pPr>
              <w:spacing w:after="0"/>
            </w:pPr>
            <w:r>
              <w:rPr>
                <w:rFonts w:ascii="Arial" w:cs="Arial"/>
                <w:color w:val="000000"/>
                <w:sz w:val="16"/>
              </w:rPr>
              <w:t xml:space="preserve">2013-06-12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RP-131259</w:t>
            </w:r>
          </w:p>
          <w:tcPr>
            <w:shd w:val="clear" w:color="000000" w:fill="CCFFCC"/>
            <w:gridSpan w:val="4"/>
          </w:tcPr>
        </w:tc>
        <w:tc>
          <w:p>
            <w:pPr>
              <w:spacing w:after="0"/>
            </w:pPr>
            <w:r>
              <w:rPr>
                <w:rFonts w:ascii="Arial" w:cs="Arial"/>
                <w:color w:val="000000"/>
                <w:sz w:val="16"/>
              </w:rPr>
              <w:t xml:space="preserve">RP-130483</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terri.brooks@trueposition.com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2214</w:t>
            </w:r>
          </w:p>
          <w:tcPr>
            <w:shd w:val="clear" w:color="000000" w:fill="CCFFCC"/>
            <w:gridSpan w:val="4"/>
          </w:tcPr>
        </w:tc>
        <w:tc>
          <w:p>
            <w:pPr>
              <w:spacing w:after="0"/>
            </w:pPr>
            <w:r>
              <w:rPr>
                <w:rFonts w:ascii="Arial" w:cs="Arial"/>
                <w:color w:val="000000"/>
                <w:sz w:val="16"/>
              </w:rPr>
              <w:t xml:space="preserve">430211</w:t>
            </w:r>
          </w:p>
          <w:tcPr>
            <w:shd w:val="clear" w:color="000000" w:fill="CCFFCC"/>
            <w:gridSpan w:val="4"/>
          </w:tcPr>
        </w:tc>
        <w:tc>
          <w:p>
            <w:pPr>
              <w:spacing w:after="0"/>
            </w:pPr>
            <w:r>
              <w:rPr>
                <w:rFonts w:ascii="Arial" w:cs="Arial"/>
                <w:b/>
                <w:color w:val="000000"/>
                <w:sz w:val="16"/>
              </w:rPr>
              <w:t xml:space="preserve">   Perf. part: Network-Based Positioning Support for LTE</w:t>
            </w:r>
          </w:p>
          <w:tcPr>
            <w:shd w:val="clear" w:color="000000" w:fill="CCFFCC"/>
            <w:gridSpan w:val="4"/>
          </w:tcPr>
        </w:tc>
        <w:tc>
          <w:p>
            <w:pPr>
              <w:spacing w:after="0"/>
            </w:pPr>
            <w:r>
              <w:rPr>
                <w:rFonts w:ascii="Arial" w:cs="Arial"/>
                <w:color w:val="000000"/>
                <w:sz w:val="16"/>
              </w:rPr>
              <w:t xml:space="preserve">LCS_LTE-NBPS-Perf</w:t>
            </w:r>
          </w:p>
          <w:tcPr>
            <w:shd w:val="clear" w:color="000000" w:fill="CCFFCC"/>
            <w:gridSpan w:val="4"/>
          </w:tcPr>
        </w:tc>
        <w:tc>
          <w:p>
            <w:pPr>
              <w:spacing w:after="0"/>
            </w:pPr>
            <w:r>
              <w:rPr>
                <w:rFonts w:ascii="Arial" w:cs="Arial"/>
                <w:color w:val="000000"/>
                <w:sz w:val="16"/>
              </w:rPr>
              <w:t xml:space="preserve">LCS_LTE-NBPS-Perf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2009-03-24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RP-131259</w:t>
            </w:r>
          </w:p>
          <w:tcPr>
            <w:shd w:val="clear" w:color="000000" w:fill="CCFFCC"/>
            <w:gridSpan w:val="4"/>
          </w:tcPr>
        </w:tc>
        <w:tc>
          <w:p>
            <w:pPr>
              <w:spacing w:after="0"/>
            </w:pPr>
            <w:r>
              <w:rPr>
                <w:rFonts w:ascii="Arial" w:cs="Arial"/>
                <w:color w:val="000000"/>
                <w:sz w:val="16"/>
              </w:rPr>
              <w:t xml:space="preserve">RP-140626</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terri.brooks@trueposition.com</w:t>
            </w:r>
          </w:p>
          <w:tcPr>
            <w:shd w:val="clear" w:color="000000" w:fill="CCFFCC"/>
            <w:gridSpan w:val="4"/>
          </w:tcPr>
        </w:tc>
        <w:tc>
          <w:p>
            <w:pPr>
              <w:spacing w:after="0"/>
            </w:pPr>
            <w:r>
              <w:rPr>
                <w:rFonts w:ascii="Arial" w:cs="Arial"/>
                <w:color w:val="000000"/>
                <w:sz w:val="16"/>
              </w:rPr>
              <w:t xml:space="preserve">RP#64 completed. TS 36.112v100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2215</w:t>
            </w:r>
          </w:p>
          <w:tcPr>
            <w:shd w:val="clear" w:color="000000" w:fill="CCFFCC"/>
            <w:gridSpan w:val="4"/>
          </w:tcPr>
        </w:tc>
        <w:tc>
          <w:p>
            <w:pPr>
              <w:spacing w:after="0"/>
            </w:pPr>
            <w:r>
              <w:rPr>
                <w:rFonts w:ascii="Arial" w:cs="Arial"/>
                <w:color w:val="000000"/>
                <w:sz w:val="16"/>
              </w:rPr>
              <w:t xml:space="preserve">480026</w:t>
            </w:r>
          </w:p>
          <w:tcPr>
            <w:shd w:val="clear" w:color="000000" w:fill="CCFFCC"/>
            <w:gridSpan w:val="4"/>
          </w:tcPr>
        </w:tc>
        <w:tc>
          <w:p>
            <w:pPr>
              <w:spacing w:after="0"/>
            </w:pPr>
            <w:r>
              <w:rPr>
                <w:rFonts w:ascii="Arial" w:cs="Arial"/>
                <w:b/>
                <w:color w:val="0000FF"/>
                <w:sz w:val="16"/>
              </w:rPr>
              <w:t xml:space="preserve">Service continuity improvements for MBMS for LTE</w:t>
            </w:r>
          </w:p>
          <w:tcPr>
            <w:shd w:val="clear" w:color="0000FF" w:fill="CCFFCC"/>
            <w:gridSpan w:val="4"/>
          </w:tcPr>
        </w:tc>
        <w:tc>
          <w:p>
            <w:pPr>
              <w:spacing w:after="0"/>
            </w:pPr>
            <w:r>
              <w:rPr>
                <w:rFonts w:ascii="Arial" w:cs="Arial"/>
                <w:color w:val="000000"/>
                <w:sz w:val="16"/>
              </w:rPr>
              <w:t xml:space="preserve">MBMS_LTE_SC</w:t>
            </w:r>
          </w:p>
          <w:tcPr>
            <w:shd w:val="clear" w:color="000000" w:fill="CCFFCC"/>
            <w:gridSpan w:val="4"/>
          </w:tcPr>
        </w:tc>
        <w:tc>
          <w:p>
            <w:pPr>
              <w:spacing w:after="0"/>
            </w:pPr>
            <w:r>
              <w:rPr>
                <w:rFonts w:ascii="Arial" w:cs="Arial"/>
                <w:color w:val="000000"/>
                <w:sz w:val="16"/>
              </w:rPr>
              <w:t xml:space="preserve">MBMS_LTE_SC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David.Lecompte@huawei.com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2216</w:t>
            </w:r>
          </w:p>
          <w:tcPr>
            <w:shd w:val="clear" w:color="000000" w:fill="CCFFCC"/>
            <w:gridSpan w:val="4"/>
          </w:tcPr>
        </w:tc>
        <w:tc>
          <w:p>
            <w:pPr>
              <w:spacing w:after="0"/>
            </w:pPr>
            <w:r>
              <w:rPr>
                <w:rFonts w:ascii="Arial" w:cs="Arial"/>
                <w:color w:val="000000"/>
                <w:sz w:val="16"/>
              </w:rPr>
              <w:t xml:space="preserve">480126</w:t>
            </w:r>
          </w:p>
          <w:tcPr>
            <w:shd w:val="clear" w:color="000000" w:fill="CCFFCC"/>
            <w:gridSpan w:val="4"/>
          </w:tcPr>
        </w:tc>
        <w:tc>
          <w:p>
            <w:pPr>
              <w:spacing w:after="0"/>
            </w:pPr>
            <w:r>
              <w:rPr>
                <w:rFonts w:ascii="Arial" w:cs="Arial"/>
                <w:b/>
                <w:color w:val="000000"/>
                <w:sz w:val="16"/>
              </w:rPr>
              <w:t xml:space="preserve">   Core part: Service continuity improvements for MBMS for LTE</w:t>
            </w:r>
          </w:p>
          <w:tcPr>
            <w:shd w:val="clear" w:color="000000" w:fill="CCFFCC"/>
            <w:gridSpan w:val="4"/>
          </w:tcPr>
        </w:tc>
        <w:tc>
          <w:p>
            <w:pPr>
              <w:spacing w:after="0"/>
            </w:pPr>
            <w:r>
              <w:rPr>
                <w:rFonts w:ascii="Arial" w:cs="Arial"/>
                <w:color w:val="000000"/>
                <w:sz w:val="16"/>
              </w:rPr>
              <w:t xml:space="preserve">MBMS_LTE_SC-Core</w:t>
            </w:r>
          </w:p>
          <w:tcPr>
            <w:shd w:val="clear" w:color="000000" w:fill="CCFFCC"/>
            <w:gridSpan w:val="4"/>
          </w:tcPr>
        </w:tc>
        <w:tc>
          <w:p>
            <w:pPr>
              <w:spacing w:after="0"/>
            </w:pPr>
            <w:r>
              <w:rPr>
                <w:rFonts w:ascii="Arial" w:cs="Arial"/>
                <w:color w:val="000000"/>
                <w:sz w:val="16"/>
              </w:rPr>
              <w:t xml:space="preserve">MBMS_LTE_SC-Core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RP-120258</w:t>
            </w:r>
          </w:p>
          <w:tcPr>
            <w:shd w:val="clear" w:color="000000" w:fill="CCFFCC"/>
            <w:gridSpan w:val="4"/>
          </w:tcPr>
        </w:tc>
        <w:tc>
          <w:p>
            <w:pPr>
              <w:spacing w:after="0"/>
            </w:pPr>
            <w:r>
              <w:rPr>
                <w:rFonts w:ascii="Arial" w:cs="Arial"/>
                <w:color w:val="000000"/>
                <w:sz w:val="16"/>
              </w:rPr>
              <w:t xml:space="preserve">RP-121001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David.Lecompte@huawei.com </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2217</w:t>
            </w:r>
          </w:p>
          <w:tcPr>
            <w:shd w:val="clear" w:color="000000" w:fill="CCFFCC"/>
            <w:gridSpan w:val="4"/>
          </w:tcPr>
        </w:tc>
        <w:tc>
          <w:p>
            <w:pPr>
              <w:spacing w:after="0"/>
            </w:pPr>
            <w:r>
              <w:rPr>
                <w:rFonts w:ascii="Arial" w:cs="Arial"/>
                <w:color w:val="000000"/>
                <w:sz w:val="16"/>
              </w:rPr>
              <w:t xml:space="preserve">590002</w:t>
            </w:r>
          </w:p>
          <w:tcPr>
            <w:shd w:val="clear" w:color="000000" w:fill="CCFFCC"/>
            <w:gridSpan w:val="4"/>
          </w:tcPr>
        </w:tc>
        <w:tc>
          <w:p>
            <w:pPr>
              <w:spacing w:after="0"/>
            </w:pPr>
            <w:r>
              <w:rPr>
                <w:rFonts w:ascii="Arial" w:cs="Arial"/>
                <w:b/>
                <w:color w:val="000000"/>
                <w:sz w:val="16"/>
              </w:rPr>
              <w:t xml:space="preserve">   Test part: Service continuity improvements for MBMS for LTE</w:t>
            </w:r>
          </w:p>
          <w:tcPr>
            <w:shd w:val="clear" w:color="000000" w:fill="CCFFCC"/>
            <w:gridSpan w:val="4"/>
          </w:tcPr>
        </w:tc>
        <w:tc>
          <w:p>
            <w:pPr>
              <w:spacing w:after="0"/>
            </w:pPr>
            <w:r>
              <w:rPr>
                <w:rFonts w:ascii="Arial" w:cs="Arial"/>
                <w:color w:val="000000"/>
                <w:sz w:val="16"/>
              </w:rPr>
              <w:t xml:space="preserve">MBMS_LTE_SC-UEConTest</w:t>
            </w:r>
          </w:p>
          <w:tcPr>
            <w:shd w:val="clear" w:color="000000" w:fill="CCFFCC"/>
            <w:gridSpan w:val="4"/>
          </w:tcPr>
        </w:tc>
        <w:tc>
          <w:p>
            <w:pPr>
              <w:spacing w:after="0"/>
            </w:pPr>
            <w:r>
              <w:rPr>
                <w:rFonts w:ascii="Arial" w:cs="Arial"/>
                <w:color w:val="000000"/>
                <w:sz w:val="16"/>
              </w:rPr>
              <w:t xml:space="preserve">MBMS_LTE_SC-UEConTest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RP-130296</w:t>
            </w:r>
          </w:p>
          <w:tcPr>
            <w:shd w:val="clear" w:color="000000" w:fill="CCFFCC"/>
            <w:gridSpan w:val="4"/>
          </w:tcPr>
        </w:tc>
        <w:tc>
          <w:p>
            <w:pPr>
              <w:spacing w:after="0"/>
            </w:pPr>
            <w:r>
              <w:rPr>
                <w:rFonts w:ascii="Arial" w:cs="Arial"/>
                <w:color w:val="000000"/>
                <w:sz w:val="16"/>
              </w:rPr>
              <w:t xml:space="preserve">RP-140074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2218</w:t>
            </w:r>
          </w:p>
          <w:tcPr>
            <w:shd w:val="clear" w:color="000000" w:fill="CCFFCC"/>
            <w:gridSpan w:val="4"/>
          </w:tcPr>
        </w:tc>
        <w:tc>
          <w:p>
            <w:pPr>
              <w:spacing w:after="0"/>
            </w:pPr>
            <w:r>
              <w:rPr>
                <w:rFonts w:ascii="Arial" w:cs="Arial"/>
                <w:color w:val="000000"/>
                <w:sz w:val="16"/>
              </w:rPr>
              <w:t xml:space="preserve">510021</w:t>
            </w:r>
          </w:p>
          <w:tcPr>
            <w:shd w:val="clear" w:color="000000" w:fill="CCFFCC"/>
            <w:gridSpan w:val="4"/>
          </w:tcPr>
        </w:tc>
        <w:tc>
          <w:p>
            <w:pPr>
              <w:spacing w:after="0"/>
            </w:pPr>
            <w:r>
              <w:rPr>
                <w:rFonts w:ascii="Arial" w:cs="Arial"/>
                <w:b/>
                <w:color w:val="0000FF"/>
                <w:sz w:val="16"/>
              </w:rPr>
              <w:t xml:space="preserve">Further Enhanced Non CA-based ICIC for LTE</w:t>
            </w:r>
          </w:p>
          <w:tcPr>
            <w:shd w:val="clear" w:color="0000FF" w:fill="CCFFCC"/>
            <w:gridSpan w:val="4"/>
          </w:tcPr>
        </w:tc>
        <w:tc>
          <w:p>
            <w:pPr>
              <w:spacing w:after="0"/>
            </w:pPr>
            <w:r>
              <w:rPr>
                <w:rFonts w:ascii="Arial" w:cs="Arial"/>
                <w:color w:val="000000"/>
                <w:sz w:val="16"/>
              </w:rPr>
              <w:t xml:space="preserve">eICIC_enh_LTE</w:t>
            </w:r>
          </w:p>
          <w:tcPr>
            <w:shd w:val="clear" w:color="000000" w:fill="CCFFCC"/>
            <w:gridSpan w:val="4"/>
          </w:tcPr>
        </w:tc>
        <w:tc>
          <w:p>
            <w:pPr>
              <w:spacing w:after="0"/>
            </w:pPr>
            <w:r>
              <w:rPr>
                <w:rFonts w:ascii="Arial" w:cs="Arial"/>
                <w:color w:val="000000"/>
                <w:sz w:val="16"/>
              </w:rPr>
              <w:t xml:space="preserve">eICIC_enh_LTE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ShenXiaodong@chinamobile.com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2219</w:t>
            </w:r>
          </w:p>
          <w:tcPr>
            <w:shd w:val="clear" w:color="000000" w:fill="CCFFCC"/>
            <w:gridSpan w:val="4"/>
          </w:tcPr>
        </w:tc>
        <w:tc>
          <w:p>
            <w:pPr>
              <w:spacing w:after="0"/>
            </w:pPr>
            <w:r>
              <w:rPr>
                <w:rFonts w:ascii="Arial" w:cs="Arial"/>
                <w:color w:val="000000"/>
                <w:sz w:val="16"/>
              </w:rPr>
              <w:t xml:space="preserve">510121</w:t>
            </w:r>
          </w:p>
          <w:tcPr>
            <w:shd w:val="clear" w:color="000000" w:fill="CCFFCC"/>
            <w:gridSpan w:val="4"/>
          </w:tcPr>
        </w:tc>
        <w:tc>
          <w:p>
            <w:pPr>
              <w:spacing w:after="0"/>
            </w:pPr>
            <w:r>
              <w:rPr>
                <w:rFonts w:ascii="Arial" w:cs="Arial"/>
                <w:b/>
                <w:color w:val="000000"/>
                <w:sz w:val="16"/>
              </w:rPr>
              <w:t xml:space="preserve">   Core part: Further Enhanced Non CA-based ICIC for LTE</w:t>
            </w:r>
          </w:p>
          <w:tcPr>
            <w:shd w:val="clear" w:color="000000" w:fill="CCFFCC"/>
            <w:gridSpan w:val="4"/>
          </w:tcPr>
        </w:tc>
        <w:tc>
          <w:p>
            <w:pPr>
              <w:spacing w:after="0"/>
            </w:pPr>
            <w:r>
              <w:rPr>
                <w:rFonts w:ascii="Arial" w:cs="Arial"/>
                <w:color w:val="000000"/>
                <w:sz w:val="16"/>
              </w:rPr>
              <w:t xml:space="preserve">eICIC_enh_LTE-Core</w:t>
            </w:r>
          </w:p>
          <w:tcPr>
            <w:shd w:val="clear" w:color="000000" w:fill="CCFFCC"/>
            <w:gridSpan w:val="4"/>
          </w:tcPr>
        </w:tc>
        <w:tc>
          <w:p>
            <w:pPr>
              <w:spacing w:after="0"/>
            </w:pPr>
            <w:r>
              <w:rPr>
                <w:rFonts w:ascii="Arial" w:cs="Arial"/>
                <w:color w:val="000000"/>
                <w:sz w:val="16"/>
              </w:rPr>
              <w:t xml:space="preserve">eICIC_enh_LTE-Core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RP-120860</w:t>
            </w:r>
          </w:p>
          <w:tcPr>
            <w:shd w:val="clear" w:color="000000" w:fill="CCFFCC"/>
            <w:gridSpan w:val="4"/>
          </w:tcPr>
        </w:tc>
        <w:tc>
          <w:p>
            <w:pPr>
              <w:spacing w:after="0"/>
            </w:pPr>
            <w:r>
              <w:rPr>
                <w:rFonts w:ascii="Arial" w:cs="Arial"/>
                <w:color w:val="000000"/>
                <w:sz w:val="16"/>
              </w:rPr>
              <w:t xml:space="preserve">RP-121986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ShenXiaodong@chinamobile.com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2220</w:t>
            </w:r>
          </w:p>
          <w:tcPr>
            <w:shd w:val="clear" w:color="000000" w:fill="CCFFCC"/>
            <w:gridSpan w:val="4"/>
          </w:tcPr>
        </w:tc>
        <w:tc>
          <w:p>
            <w:pPr>
              <w:spacing w:after="0"/>
            </w:pPr>
            <w:r>
              <w:rPr>
                <w:rFonts w:ascii="Arial" w:cs="Arial"/>
                <w:color w:val="000000"/>
                <w:sz w:val="16"/>
              </w:rPr>
              <w:t xml:space="preserve">510221</w:t>
            </w:r>
          </w:p>
          <w:tcPr>
            <w:shd w:val="clear" w:color="000000" w:fill="CCFFCC"/>
            <w:gridSpan w:val="4"/>
          </w:tcPr>
        </w:tc>
        <w:tc>
          <w:p>
            <w:pPr>
              <w:spacing w:after="0"/>
            </w:pPr>
            <w:r>
              <w:rPr>
                <w:rFonts w:ascii="Arial" w:cs="Arial"/>
                <w:b/>
                <w:color w:val="000000"/>
                <w:sz w:val="16"/>
              </w:rPr>
              <w:t xml:space="preserve">   Perf. part: Further Enhanced Non CA-based ICIC for LTE</w:t>
            </w:r>
          </w:p>
          <w:tcPr>
            <w:shd w:val="clear" w:color="000000" w:fill="CCFFCC"/>
            <w:gridSpan w:val="4"/>
          </w:tcPr>
        </w:tc>
        <w:tc>
          <w:p>
            <w:pPr>
              <w:spacing w:after="0"/>
            </w:pPr>
            <w:r>
              <w:rPr>
                <w:rFonts w:ascii="Arial" w:cs="Arial"/>
                <w:color w:val="000000"/>
                <w:sz w:val="16"/>
              </w:rPr>
              <w:t xml:space="preserve">eICIC_enh_LTE-Perf</w:t>
            </w:r>
          </w:p>
          <w:tcPr>
            <w:shd w:val="clear" w:color="000000" w:fill="CCFFCC"/>
            <w:gridSpan w:val="4"/>
          </w:tcPr>
        </w:tc>
        <w:tc>
          <w:p>
            <w:pPr>
              <w:spacing w:after="0"/>
            </w:pPr>
            <w:r>
              <w:rPr>
                <w:rFonts w:ascii="Arial" w:cs="Arial"/>
                <w:color w:val="000000"/>
                <w:sz w:val="16"/>
              </w:rPr>
              <w:t xml:space="preserve">eICIC_enh_LTE-Perf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RP-120860</w:t>
            </w:r>
          </w:p>
          <w:tcPr>
            <w:shd w:val="clear" w:color="000000" w:fill="CCFFCC"/>
            <w:gridSpan w:val="4"/>
          </w:tcPr>
        </w:tc>
        <w:tc>
          <w:p>
            <w:pPr>
              <w:spacing w:after="0"/>
            </w:pPr>
            <w:r>
              <w:rPr>
                <w:rFonts w:ascii="Arial" w:cs="Arial"/>
                <w:color w:val="000000"/>
                <w:sz w:val="16"/>
              </w:rPr>
              <w:t xml:space="preserve">RP-131463</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ShenXiaodong@chinamobile.com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2221</w:t>
            </w:r>
          </w:p>
          <w:tcPr>
            <w:shd w:val="clear" w:color="000000" w:fill="CCFFCC"/>
            <w:gridSpan w:val="4"/>
          </w:tcPr>
        </w:tc>
        <w:tc>
          <w:p>
            <w:pPr>
              <w:spacing w:after="0"/>
            </w:pPr>
            <w:r>
              <w:rPr>
                <w:rFonts w:ascii="Arial" w:cs="Arial"/>
                <w:color w:val="000000"/>
                <w:sz w:val="16"/>
              </w:rPr>
              <w:t xml:space="preserve">600001</w:t>
            </w:r>
          </w:p>
          <w:tcPr>
            <w:shd w:val="clear" w:color="000000" w:fill="CCFFCC"/>
            <w:gridSpan w:val="4"/>
          </w:tcPr>
        </w:tc>
        <w:tc>
          <w:p>
            <w:pPr>
              <w:spacing w:after="0"/>
            </w:pPr>
            <w:r>
              <w:rPr>
                <w:rFonts w:ascii="Arial" w:cs="Arial"/>
                <w:b/>
                <w:color w:val="000000"/>
                <w:sz w:val="16"/>
              </w:rPr>
              <w:t xml:space="preserve">   Test part: Further Enhanced Non CA-based ICIC for LTE</w:t>
            </w:r>
          </w:p>
          <w:tcPr>
            <w:shd w:val="clear" w:color="000000" w:fill="CCFFCC"/>
            <w:gridSpan w:val="4"/>
          </w:tcPr>
        </w:tc>
        <w:tc>
          <w:p>
            <w:pPr>
              <w:spacing w:after="0"/>
            </w:pPr>
            <w:r>
              <w:rPr>
                <w:rFonts w:ascii="Arial" w:cs="Arial"/>
                <w:color w:val="000000"/>
                <w:sz w:val="16"/>
              </w:rPr>
              <w:t xml:space="preserve">eICIC_enh_LTE-UEConTest</w:t>
            </w:r>
          </w:p>
          <w:tcPr>
            <w:shd w:val="clear" w:color="000000" w:fill="CCFFCC"/>
            <w:gridSpan w:val="4"/>
          </w:tcPr>
        </w:tc>
        <w:tc>
          <w:p>
            <w:pPr>
              <w:spacing w:after="0"/>
            </w:pPr>
            <w:r>
              <w:rPr>
                <w:rFonts w:ascii="Arial" w:cs="Arial"/>
                <w:color w:val="000000"/>
                <w:sz w:val="16"/>
              </w:rPr>
              <w:t xml:space="preserve">eICIC_enh_LTE-UEConTest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RP-130649</w:t>
            </w:r>
          </w:p>
          <w:tcPr>
            <w:shd w:val="clear" w:color="000000" w:fill="CCFFCC"/>
            <w:gridSpan w:val="4"/>
          </w:tcPr>
        </w:tc>
        <w:tc>
          <w:p>
            <w:pPr>
              <w:spacing w:after="0"/>
            </w:pPr>
            <w:r>
              <w:rPr>
                <w:rFonts w:ascii="Arial" w:cs="Arial"/>
                <w:color w:val="000000"/>
                <w:sz w:val="16"/>
              </w:rPr>
              <w:t xml:space="preserve">RP-141847</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Carolyn Taylor (carolyn.tayl@zte.com.cn)</w:t>
            </w:r>
          </w:p>
          <w:tcPr>
            <w:shd w:val="clear" w:color="000000" w:fill="CCFFCC"/>
            <w:gridSpan w:val="4"/>
          </w:tcPr>
        </w:tc>
        <w:tc>
          <w:p>
            <w:pPr>
              <w:spacing w:after="0"/>
            </w:pPr>
            <w:r>
              <w:rPr>
                <w:rFonts w:ascii="Arial" w:cs="Arial"/>
                <w:color w:val="000000"/>
                <w:sz w:val="16"/>
              </w:rPr>
              <w:t xml:space="preserve">; Stat Rep: RP-141131-&gt;RP-141847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2222</w:t>
            </w:r>
          </w:p>
          <w:tcPr>
            <w:shd w:val="clear" w:color="000000" w:fill="CCFFCC"/>
            <w:gridSpan w:val="4"/>
          </w:tcPr>
        </w:tc>
        <w:tc>
          <w:p>
            <w:pPr>
              <w:spacing w:after="0"/>
            </w:pPr>
            <w:r>
              <w:rPr>
                <w:rFonts w:ascii="Arial" w:cs="Arial"/>
                <w:color w:val="000000"/>
                <w:sz w:val="16"/>
              </w:rPr>
              <w:t xml:space="preserve">510028</w:t>
            </w:r>
          </w:p>
          <w:tcPr>
            <w:shd w:val="clear" w:color="000000" w:fill="CCFFCC"/>
            <w:gridSpan w:val="4"/>
          </w:tcPr>
        </w:tc>
        <w:tc>
          <w:p>
            <w:pPr>
              <w:spacing w:after="0"/>
            </w:pPr>
            <w:r>
              <w:rPr>
                <w:rFonts w:ascii="Arial" w:cs="Arial"/>
                <w:b/>
                <w:color w:val="0000FF"/>
                <w:sz w:val="16"/>
              </w:rPr>
              <w:t xml:space="preserve">New Band LTE Downlink FDD 716-728 MHz (Band 29, Carrier Aggregation of Band 2 and Band 29 and of Band 4 and Band 29)</w:t>
            </w:r>
          </w:p>
          <w:tcPr>
            <w:shd w:val="clear" w:color="0000FF" w:fill="CCFFCC"/>
            <w:gridSpan w:val="4"/>
          </w:tcPr>
        </w:tc>
        <w:tc>
          <w:p>
            <w:pPr>
              <w:spacing w:after="0"/>
            </w:pPr>
            <w:r>
              <w:rPr>
                <w:rFonts w:ascii="Arial" w:cs="Arial"/>
                <w:color w:val="000000"/>
                <w:sz w:val="16"/>
              </w:rPr>
              <w:t xml:space="preserve">LTE_DL_FDD700</w:t>
            </w:r>
          </w:p>
          <w:tcPr>
            <w:shd w:val="clear" w:color="000000" w:fill="CCFFCC"/>
            <w:gridSpan w:val="4"/>
          </w:tcPr>
        </w:tc>
        <w:tc>
          <w:p>
            <w:pPr>
              <w:spacing w:after="0"/>
            </w:pPr>
            <w:r>
              <w:rPr>
                <w:rFonts w:ascii="Arial" w:cs="Arial"/>
                <w:color w:val="000000"/>
                <w:sz w:val="16"/>
              </w:rPr>
              <w:t xml:space="preserve">LTE_DL_FDD700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2223</w:t>
            </w:r>
          </w:p>
          <w:tcPr>
            <w:shd w:val="clear" w:color="000000" w:fill="CCFFCC"/>
            <w:gridSpan w:val="4"/>
          </w:tcPr>
        </w:tc>
        <w:tc>
          <w:p>
            <w:pPr>
              <w:spacing w:after="0"/>
            </w:pPr>
            <w:r>
              <w:rPr>
                <w:rFonts w:ascii="Arial" w:cs="Arial"/>
                <w:color w:val="000000"/>
                <w:sz w:val="16"/>
              </w:rPr>
              <w:t xml:space="preserve">510128</w:t>
            </w:r>
          </w:p>
          <w:tcPr>
            <w:shd w:val="clear" w:color="000000" w:fill="CCFFCC"/>
            <w:gridSpan w:val="4"/>
          </w:tcPr>
        </w:tc>
        <w:tc>
          <w:p>
            <w:pPr>
              <w:spacing w:after="0"/>
            </w:pPr>
            <w:r>
              <w:rPr>
                <w:rFonts w:ascii="Arial" w:cs="Arial"/>
                <w:b/>
                <w:color w:val="000000"/>
                <w:sz w:val="16"/>
              </w:rPr>
              <w:t xml:space="preserve">   Core part: New Band LTE Downlink FDD 716-728 MHz (Band 29),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LTE_DL_FDD700-Core</w:t>
            </w:r>
          </w:p>
          <w:tcPr>
            <w:shd w:val="clear" w:color="000000" w:fill="CCFFCC"/>
            <w:gridSpan w:val="4"/>
          </w:tcPr>
        </w:tc>
        <w:tc>
          <w:p>
            <w:pPr>
              <w:spacing w:after="0"/>
            </w:pPr>
            <w:r>
              <w:rPr>
                <w:rFonts w:ascii="Arial" w:cs="Arial"/>
                <w:color w:val="000000"/>
                <w:sz w:val="16"/>
              </w:rPr>
              <w:t xml:space="preserve">LTE_DL_FDD700-Core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RP-110710</w:t>
            </w:r>
          </w:p>
          <w:tcPr>
            <w:shd w:val="clear" w:color="000000" w:fill="CCFFCC"/>
            <w:gridSpan w:val="4"/>
          </w:tcPr>
        </w:tc>
        <w:tc>
          <w:p>
            <w:pPr>
              <w:spacing w:after="0"/>
            </w:pPr>
            <w:r>
              <w:rPr>
                <w:rFonts w:ascii="Arial" w:cs="Arial"/>
                <w:color w:val="000000"/>
                <w:sz w:val="16"/>
              </w:rPr>
              <w:t xml:space="preserve">RP-121604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2224</w:t>
            </w:r>
          </w:p>
          <w:tcPr>
            <w:shd w:val="clear" w:color="000000" w:fill="CCFFCC"/>
            <w:gridSpan w:val="4"/>
          </w:tcPr>
        </w:tc>
        <w:tc>
          <w:p>
            <w:pPr>
              <w:spacing w:after="0"/>
            </w:pPr>
            <w:r>
              <w:rPr>
                <w:rFonts w:ascii="Arial" w:cs="Arial"/>
                <w:color w:val="000000"/>
                <w:sz w:val="16"/>
              </w:rPr>
              <w:t xml:space="preserve">510228</w:t>
            </w:r>
          </w:p>
          <w:tcPr>
            <w:shd w:val="clear" w:color="000000" w:fill="CCFFCC"/>
            <w:gridSpan w:val="4"/>
          </w:tcPr>
        </w:tc>
        <w:tc>
          <w:p>
            <w:pPr>
              <w:spacing w:after="0"/>
            </w:pPr>
            <w:r>
              <w:rPr>
                <w:rFonts w:ascii="Arial" w:cs="Arial"/>
                <w:b/>
                <w:color w:val="000000"/>
                <w:sz w:val="16"/>
              </w:rPr>
              <w:t xml:space="preserve">   Perf. part: New Band LTE Downlink FDD 716-728 MHz (Band 29),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LTE_DL_FDD700-Perf</w:t>
            </w:r>
          </w:p>
          <w:tcPr>
            <w:shd w:val="clear" w:color="000000" w:fill="CCFFCC"/>
            <w:gridSpan w:val="4"/>
          </w:tcPr>
        </w:tc>
        <w:tc>
          <w:p>
            <w:pPr>
              <w:spacing w:after="0"/>
            </w:pPr>
            <w:r>
              <w:rPr>
                <w:rFonts w:ascii="Arial" w:cs="Arial"/>
                <w:color w:val="000000"/>
                <w:sz w:val="16"/>
              </w:rPr>
              <w:t xml:space="preserve">LTE_DL_FDD700-Perf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RP-110435</w:t>
            </w:r>
          </w:p>
          <w:tcPr>
            <w:shd w:val="clear" w:color="000000" w:fill="CCFFCC"/>
            <w:gridSpan w:val="4"/>
          </w:tcPr>
        </w:tc>
        <w:tc>
          <w:p>
            <w:pPr>
              <w:spacing w:after="0"/>
            </w:pPr>
            <w:r>
              <w:rPr>
                <w:rFonts w:ascii="Arial" w:cs="Arial"/>
                <w:color w:val="000000"/>
                <w:sz w:val="16"/>
              </w:rPr>
              <w:t xml:space="preserve">RP-121605</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2225</w:t>
            </w:r>
          </w:p>
          <w:tcPr>
            <w:shd w:val="clear" w:color="000000" w:fill="CCFFCC"/>
            <w:gridSpan w:val="4"/>
          </w:tcPr>
        </w:tc>
        <w:tc>
          <w:p>
            <w:pPr>
              <w:spacing w:after="0"/>
            </w:pPr>
            <w:r>
              <w:rPr>
                <w:rFonts w:ascii="Arial" w:cs="Arial"/>
                <w:color w:val="000000"/>
                <w:sz w:val="16"/>
              </w:rPr>
              <w:t xml:space="preserve">510031</w:t>
            </w:r>
          </w:p>
          <w:tcPr>
            <w:shd w:val="clear" w:color="000000" w:fill="CCFFCC"/>
            <w:gridSpan w:val="4"/>
          </w:tcPr>
        </w:tc>
        <w:tc>
          <w:p>
            <w:pPr>
              <w:spacing w:after="0"/>
            </w:pPr>
            <w:r>
              <w:rPr>
                <w:rFonts w:ascii="Arial" w:cs="Arial"/>
                <w:b/>
                <w:color w:val="0000FF"/>
                <w:sz w:val="16"/>
              </w:rPr>
              <w:t xml:space="preserve">LTE RAN Enhancements for Diverse Data Applications</w:t>
            </w:r>
          </w:p>
          <w:tcPr>
            <w:shd w:val="clear" w:color="0000FF" w:fill="CCFFCC"/>
            <w:gridSpan w:val="4"/>
          </w:tcPr>
        </w:tc>
        <w:tc>
          <w:p>
            <w:pPr>
              <w:spacing w:after="0"/>
            </w:pPr>
            <w:r>
              <w:rPr>
                <w:rFonts w:ascii="Arial" w:cs="Arial"/>
                <w:color w:val="000000"/>
                <w:sz w:val="16"/>
              </w:rPr>
              <w:t xml:space="preserve">LTE_eDDA</w:t>
            </w:r>
          </w:p>
          <w:tcPr>
            <w:shd w:val="clear" w:color="000000" w:fill="CCFFCC"/>
            <w:gridSpan w:val="4"/>
          </w:tcPr>
        </w:tc>
        <w:tc>
          <w:p>
            <w:pPr>
              <w:spacing w:after="0"/>
            </w:pPr>
            <w:r>
              <w:rPr>
                <w:rFonts w:ascii="Arial" w:cs="Arial"/>
                <w:color w:val="000000"/>
                <w:sz w:val="16"/>
              </w:rPr>
              <w:t xml:space="preserve">LTE_eDDA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Gordon Young (gyoung@rim.com)</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2226</w:t>
            </w:r>
          </w:p>
          <w:tcPr>
            <w:shd w:val="clear" w:color="000000" w:fill="CCFFCC"/>
            <w:gridSpan w:val="4"/>
          </w:tcPr>
        </w:tc>
        <w:tc>
          <w:p>
            <w:pPr>
              <w:spacing w:after="0"/>
            </w:pPr>
            <w:r>
              <w:rPr>
                <w:rFonts w:ascii="Arial" w:cs="Arial"/>
                <w:color w:val="000000"/>
                <w:sz w:val="16"/>
              </w:rPr>
              <w:t xml:space="preserve">510131</w:t>
            </w:r>
          </w:p>
          <w:tcPr>
            <w:shd w:val="clear" w:color="000000" w:fill="CCFFCC"/>
            <w:gridSpan w:val="4"/>
          </w:tcPr>
        </w:tc>
        <w:tc>
          <w:p>
            <w:pPr>
              <w:spacing w:after="0"/>
            </w:pPr>
            <w:r>
              <w:rPr>
                <w:rFonts w:ascii="Arial" w:cs="Arial"/>
                <w:b/>
                <w:color w:val="000000"/>
                <w:sz w:val="16"/>
              </w:rPr>
              <w:t xml:space="preserve">   Core part: LTE RAN Enhancements for Diverse Data Applications</w:t>
            </w:r>
          </w:p>
          <w:tcPr>
            <w:shd w:val="clear" w:color="000000" w:fill="CCFFCC"/>
            <w:gridSpan w:val="4"/>
          </w:tcPr>
        </w:tc>
        <w:tc>
          <w:p>
            <w:pPr>
              <w:spacing w:after="0"/>
            </w:pPr>
            <w:r>
              <w:rPr>
                <w:rFonts w:ascii="Arial" w:cs="Arial"/>
                <w:color w:val="000000"/>
                <w:sz w:val="16"/>
              </w:rPr>
              <w:t xml:space="preserve">LTE_eDDA-Core</w:t>
            </w:r>
          </w:p>
          <w:tcPr>
            <w:shd w:val="clear" w:color="000000" w:fill="CCFFCC"/>
            <w:gridSpan w:val="4"/>
          </w:tcPr>
        </w:tc>
        <w:tc>
          <w:p>
            <w:pPr>
              <w:spacing w:after="0"/>
            </w:pPr>
            <w:r>
              <w:rPr>
                <w:rFonts w:ascii="Arial" w:cs="Arial"/>
                <w:color w:val="000000"/>
                <w:sz w:val="16"/>
              </w:rPr>
              <w:t xml:space="preserve">LTE_eDDA-Core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RP-120256</w:t>
            </w:r>
          </w:p>
          <w:tcPr>
            <w:shd w:val="clear" w:color="000000" w:fill="CCFFCC"/>
            <w:gridSpan w:val="4"/>
          </w:tcPr>
        </w:tc>
        <w:tc>
          <w:p>
            <w:pPr>
              <w:spacing w:after="0"/>
            </w:pPr>
            <w:r>
              <w:rPr>
                <w:rFonts w:ascii="Arial" w:cs="Arial"/>
                <w:color w:val="000000"/>
                <w:sz w:val="16"/>
              </w:rPr>
              <w:t xml:space="preserve">RP-121571</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Gordon Young (gyoung@rim.com)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2227</w:t>
            </w:r>
          </w:p>
          <w:tcPr>
            <w:shd w:val="clear" w:color="000000" w:fill="CCFFCC"/>
            <w:gridSpan w:val="4"/>
          </w:tcPr>
        </w:tc>
        <w:tc>
          <w:p>
            <w:pPr>
              <w:spacing w:after="0"/>
            </w:pPr>
            <w:r>
              <w:rPr>
                <w:rFonts w:ascii="Arial" w:cs="Arial"/>
                <w:color w:val="000000"/>
                <w:sz w:val="16"/>
              </w:rPr>
              <w:t xml:space="preserve">590003</w:t>
            </w:r>
          </w:p>
          <w:tcPr>
            <w:shd w:val="clear" w:color="000000" w:fill="CCFFCC"/>
            <w:gridSpan w:val="4"/>
          </w:tcPr>
        </w:tc>
        <w:tc>
          <w:p>
            <w:pPr>
              <w:spacing w:after="0"/>
            </w:pPr>
            <w:r>
              <w:rPr>
                <w:rFonts w:ascii="Arial" w:cs="Arial"/>
                <w:b/>
                <w:color w:val="000000"/>
                <w:sz w:val="16"/>
              </w:rPr>
              <w:t xml:space="preserve">   Test part: LTE RAN Enhancements for Diverse Data Applications</w:t>
            </w:r>
          </w:p>
          <w:tcPr>
            <w:shd w:val="clear" w:color="000000" w:fill="CCFFCC"/>
            <w:gridSpan w:val="4"/>
          </w:tcPr>
        </w:tc>
        <w:tc>
          <w:p>
            <w:pPr>
              <w:spacing w:after="0"/>
            </w:pPr>
            <w:r>
              <w:rPr>
                <w:rFonts w:ascii="Arial" w:cs="Arial"/>
                <w:color w:val="000000"/>
                <w:sz w:val="16"/>
              </w:rPr>
              <w:t xml:space="preserve">LTE_eDDA-UEConTest</w:t>
            </w:r>
          </w:p>
          <w:tcPr>
            <w:shd w:val="clear" w:color="000000" w:fill="CCFFCC"/>
            <w:gridSpan w:val="4"/>
          </w:tcPr>
        </w:tc>
        <w:tc>
          <w:p>
            <w:pPr>
              <w:spacing w:after="0"/>
            </w:pPr>
            <w:r>
              <w:rPr>
                <w:rFonts w:ascii="Arial" w:cs="Arial"/>
                <w:color w:val="000000"/>
                <w:sz w:val="16"/>
              </w:rPr>
              <w:t xml:space="preserve">LTE_eDDA-UEConTest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RP-130338</w:t>
            </w:r>
          </w:p>
          <w:tcPr>
            <w:shd w:val="clear" w:color="000000" w:fill="CCFFCC"/>
            <w:gridSpan w:val="4"/>
          </w:tcPr>
        </w:tc>
        <w:tc>
          <w:p>
            <w:pPr>
              <w:spacing w:after="0"/>
            </w:pPr>
            <w:r>
              <w:rPr>
                <w:rFonts w:ascii="Arial" w:cs="Arial"/>
                <w:color w:val="000000"/>
                <w:sz w:val="16"/>
              </w:rPr>
              <w:t xml:space="preserve">RP-130946</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Eniko Sokondár (esokondar@rim.com)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2228</w:t>
            </w:r>
          </w:p>
          <w:tcPr>
            <w:shd w:val="clear" w:color="000000" w:fill="CCFFCC"/>
            <w:gridSpan w:val="4"/>
          </w:tcPr>
        </w:tc>
        <w:tc>
          <w:p>
            <w:pPr>
              <w:spacing w:after="0"/>
            </w:pPr>
            <w:r>
              <w:rPr>
                <w:rFonts w:ascii="Arial" w:cs="Arial"/>
                <w:color w:val="000000"/>
                <w:sz w:val="16"/>
              </w:rPr>
              <w:t xml:space="preserve">510032</w:t>
            </w:r>
          </w:p>
          <w:tcPr>
            <w:shd w:val="clear" w:color="000000" w:fill="CCFFCC"/>
            <w:gridSpan w:val="4"/>
          </w:tcPr>
        </w:tc>
        <w:tc>
          <w:p>
            <w:pPr>
              <w:spacing w:after="0"/>
            </w:pPr>
            <w:r>
              <w:rPr>
                <w:rFonts w:ascii="Arial" w:cs="Arial"/>
                <w:b/>
                <w:color w:val="0000FF"/>
                <w:sz w:val="16"/>
              </w:rPr>
              <w:t xml:space="preserve">LTE E850 - Lower Band for Region 2 (non-US), Band 27</w:t>
            </w:r>
          </w:p>
          <w:tcPr>
            <w:shd w:val="clear" w:color="0000FF" w:fill="CCFFCC"/>
            <w:gridSpan w:val="4"/>
          </w:tcPr>
        </w:tc>
        <w:tc>
          <w:p>
            <w:pPr>
              <w:spacing w:after="0"/>
            </w:pPr>
            <w:r>
              <w:rPr>
                <w:rFonts w:ascii="Arial" w:cs="Arial"/>
                <w:color w:val="000000"/>
                <w:sz w:val="16"/>
              </w:rPr>
              <w:t xml:space="preserve">LTE_e850_LB</w:t>
            </w:r>
          </w:p>
          <w:tcPr>
            <w:shd w:val="clear" w:color="000000" w:fill="CCFFCC"/>
            <w:gridSpan w:val="4"/>
          </w:tcPr>
        </w:tc>
        <w:tc>
          <w:p>
            <w:pPr>
              <w:spacing w:after="0"/>
            </w:pPr>
            <w:r>
              <w:rPr>
                <w:rFonts w:ascii="Arial" w:cs="Arial"/>
                <w:color w:val="000000"/>
                <w:sz w:val="16"/>
              </w:rPr>
              <w:t xml:space="preserve">LTE_e850_LB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2229</w:t>
            </w:r>
          </w:p>
          <w:tcPr>
            <w:shd w:val="clear" w:color="000000" w:fill="CCFFCC"/>
            <w:gridSpan w:val="4"/>
          </w:tcPr>
        </w:tc>
        <w:tc>
          <w:p>
            <w:pPr>
              <w:spacing w:after="0"/>
            </w:pPr>
            <w:r>
              <w:rPr>
                <w:rFonts w:ascii="Arial" w:cs="Arial"/>
                <w:color w:val="000000"/>
                <w:sz w:val="16"/>
              </w:rPr>
              <w:t xml:space="preserve">510132</w:t>
            </w:r>
          </w:p>
          <w:tcPr>
            <w:shd w:val="clear" w:color="000000" w:fill="CCFFCC"/>
            <w:gridSpan w:val="4"/>
          </w:tcPr>
        </w:tc>
        <w:tc>
          <w:p>
            <w:pPr>
              <w:spacing w:after="0"/>
            </w:pPr>
            <w:r>
              <w:rPr>
                <w:rFonts w:ascii="Arial" w:cs="Arial"/>
                <w:b/>
                <w:color w:val="000000"/>
                <w:sz w:val="16"/>
              </w:rPr>
              <w:t xml:space="preserve">   Core part: LTE E850 - Lower Band for Region 2 (non-US), Band 27</w:t>
            </w:r>
          </w:p>
          <w:tcPr>
            <w:shd w:val="clear" w:color="000000" w:fill="CCFFCC"/>
            <w:gridSpan w:val="4"/>
          </w:tcPr>
        </w:tc>
        <w:tc>
          <w:p>
            <w:pPr>
              <w:spacing w:after="0"/>
            </w:pPr>
            <w:r>
              <w:rPr>
                <w:rFonts w:ascii="Arial" w:cs="Arial"/>
                <w:color w:val="000000"/>
                <w:sz w:val="16"/>
              </w:rPr>
              <w:t xml:space="preserve">LTE_e850_LB-Core</w:t>
            </w:r>
          </w:p>
          <w:tcPr>
            <w:shd w:val="clear" w:color="000000" w:fill="CCFFCC"/>
            <w:gridSpan w:val="4"/>
          </w:tcPr>
        </w:tc>
        <w:tc>
          <w:p>
            <w:pPr>
              <w:spacing w:after="0"/>
            </w:pPr>
            <w:r>
              <w:rPr>
                <w:rFonts w:ascii="Arial" w:cs="Arial"/>
                <w:color w:val="000000"/>
                <w:sz w:val="16"/>
              </w:rPr>
              <w:t xml:space="preserve">LTE_e850_LB-Core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2011-06-15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RP-120602</w:t>
            </w:r>
          </w:p>
          <w:tcPr>
            <w:shd w:val="clear" w:color="000000" w:fill="CCFFCC"/>
            <w:gridSpan w:val="4"/>
          </w:tcPr>
        </w:tc>
        <w:tc>
          <w:p>
            <w:pPr>
              <w:spacing w:after="0"/>
            </w:pPr>
            <w:r>
              <w:rPr>
                <w:rFonts w:ascii="Arial" w:cs="Arial"/>
                <w:color w:val="000000"/>
                <w:sz w:val="16"/>
              </w:rPr>
              <w:t xml:space="preserve">RP-120570</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2230</w:t>
            </w:r>
          </w:p>
          <w:tcPr>
            <w:shd w:val="clear" w:color="000000" w:fill="CCFFCC"/>
            <w:gridSpan w:val="4"/>
          </w:tcPr>
        </w:tc>
        <w:tc>
          <w:p>
            <w:pPr>
              <w:spacing w:after="0"/>
            </w:pPr>
            <w:r>
              <w:rPr>
                <w:rFonts w:ascii="Arial" w:cs="Arial"/>
                <w:color w:val="000000"/>
                <w:sz w:val="16"/>
              </w:rPr>
              <w:t xml:space="preserve">510232</w:t>
            </w:r>
          </w:p>
          <w:tcPr>
            <w:shd w:val="clear" w:color="000000" w:fill="CCFFCC"/>
            <w:gridSpan w:val="4"/>
          </w:tcPr>
        </w:tc>
        <w:tc>
          <w:p>
            <w:pPr>
              <w:spacing w:after="0"/>
            </w:pPr>
            <w:r>
              <w:rPr>
                <w:rFonts w:ascii="Arial" w:cs="Arial"/>
                <w:b/>
                <w:color w:val="000000"/>
                <w:sz w:val="16"/>
              </w:rPr>
              <w:t xml:space="preserve">   Perf. part: LTE E850 - Lower Band for Region 2 (non-US), Band 27</w:t>
            </w:r>
          </w:p>
          <w:tcPr>
            <w:shd w:val="clear" w:color="000000" w:fill="CCFFCC"/>
            <w:gridSpan w:val="4"/>
          </w:tcPr>
        </w:tc>
        <w:tc>
          <w:p>
            <w:pPr>
              <w:spacing w:after="0"/>
            </w:pPr>
            <w:r>
              <w:rPr>
                <w:rFonts w:ascii="Arial" w:cs="Arial"/>
                <w:color w:val="000000"/>
                <w:sz w:val="16"/>
              </w:rPr>
              <w:t xml:space="preserve">LTE_e850_LB-Perf</w:t>
            </w:r>
          </w:p>
          <w:tcPr>
            <w:shd w:val="clear" w:color="000000" w:fill="CCFFCC"/>
            <w:gridSpan w:val="4"/>
          </w:tcPr>
        </w:tc>
        <w:tc>
          <w:p>
            <w:pPr>
              <w:spacing w:after="0"/>
            </w:pPr>
            <w:r>
              <w:rPr>
                <w:rFonts w:ascii="Arial" w:cs="Arial"/>
                <w:color w:val="000000"/>
                <w:sz w:val="16"/>
              </w:rPr>
              <w:t xml:space="preserve">LTE_e850_LB-Perf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RP-120602</w:t>
            </w:r>
          </w:p>
          <w:tcPr>
            <w:shd w:val="clear" w:color="000000" w:fill="CCFFCC"/>
            <w:gridSpan w:val="4"/>
          </w:tcPr>
        </w:tc>
        <w:tc>
          <w:p>
            <w:pPr>
              <w:spacing w:after="0"/>
            </w:pPr>
            <w:r>
              <w:rPr>
                <w:rFonts w:ascii="Arial" w:cs="Arial"/>
                <w:color w:val="000000"/>
                <w:sz w:val="16"/>
              </w:rPr>
              <w:t xml:space="preserve">RP-120571</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2231</w:t>
            </w:r>
          </w:p>
          <w:tcPr>
            <w:shd w:val="clear" w:color="000000" w:fill="CCFFCC"/>
            <w:gridSpan w:val="4"/>
          </w:tcPr>
        </w:tc>
        <w:tc>
          <w:p>
            <w:pPr>
              <w:spacing w:after="0"/>
            </w:pPr>
            <w:r>
              <w:rPr>
                <w:rFonts w:ascii="Arial" w:cs="Arial"/>
                <w:color w:val="000000"/>
                <w:sz w:val="16"/>
              </w:rPr>
              <w:t xml:space="preserve">560010</w:t>
            </w:r>
          </w:p>
          <w:tcPr>
            <w:shd w:val="clear" w:color="000000" w:fill="CCFFCC"/>
            <w:gridSpan w:val="4"/>
          </w:tcPr>
        </w:tc>
        <w:tc>
          <w:p>
            <w:pPr>
              <w:spacing w:after="0"/>
            </w:pPr>
            <w:r>
              <w:rPr>
                <w:rFonts w:ascii="Arial" w:cs="Arial"/>
                <w:b/>
                <w:color w:val="000000"/>
                <w:sz w:val="16"/>
              </w:rPr>
              <w:t xml:space="preserve">   Test part: LTE E850 - Lower Band for Region 2 (non-US), Band 27</w:t>
            </w:r>
          </w:p>
          <w:tcPr>
            <w:shd w:val="clear" w:color="000000" w:fill="CCFFCC"/>
            <w:gridSpan w:val="4"/>
          </w:tcPr>
        </w:tc>
        <w:tc>
          <w:p>
            <w:pPr>
              <w:spacing w:after="0"/>
            </w:pPr>
            <w:r>
              <w:rPr>
                <w:rFonts w:ascii="Arial" w:cs="Arial"/>
                <w:color w:val="000000"/>
                <w:sz w:val="16"/>
              </w:rPr>
              <w:t xml:space="preserve">LTE_e850_LB-UEConTest</w:t>
            </w:r>
          </w:p>
          <w:tcPr>
            <w:shd w:val="clear" w:color="000000" w:fill="CCFFCC"/>
            <w:gridSpan w:val="4"/>
          </w:tcPr>
        </w:tc>
        <w:tc>
          <w:p>
            <w:pPr>
              <w:spacing w:after="0"/>
            </w:pPr>
            <w:r>
              <w:rPr>
                <w:rFonts w:ascii="Arial" w:cs="Arial"/>
                <w:color w:val="000000"/>
                <w:sz w:val="16"/>
              </w:rPr>
              <w:t xml:space="preserve">LTE_e850_LB-UEConTest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RP-120603</w:t>
            </w:r>
          </w:p>
          <w:tcPr>
            <w:shd w:val="clear" w:color="000000" w:fill="CCFFCC"/>
            <w:gridSpan w:val="4"/>
          </w:tcPr>
        </w:tc>
        <w:tc>
          <w:p>
            <w:pPr>
              <w:spacing w:after="0"/>
            </w:pPr>
            <w:r>
              <w:rPr>
                <w:rFonts w:ascii="Arial" w:cs="Arial"/>
                <w:color w:val="000000"/>
                <w:sz w:val="16"/>
              </w:rPr>
              <w:t xml:space="preserve">RP-130045</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2232</w:t>
            </w:r>
          </w:p>
          <w:tcPr>
            <w:shd w:val="clear" w:color="000000" w:fill="CCFFCC"/>
            <w:gridSpan w:val="4"/>
          </w:tcPr>
        </w:tc>
        <w:tc>
          <w:p>
            <w:pPr>
              <w:spacing w:after="0"/>
            </w:pPr>
            <w:r>
              <w:rPr>
                <w:rFonts w:ascii="Arial" w:cs="Arial"/>
                <w:color w:val="000000"/>
                <w:sz w:val="16"/>
              </w:rPr>
              <w:t xml:space="preserve">520017</w:t>
            </w:r>
          </w:p>
          <w:tcPr>
            <w:shd w:val="clear" w:color="000000" w:fill="CCFFCC"/>
            <w:gridSpan w:val="4"/>
          </w:tcPr>
        </w:tc>
        <w:tc>
          <w:p>
            <w:pPr>
              <w:spacing w:after="0"/>
            </w:pPr>
            <w:r>
              <w:rPr>
                <w:rFonts w:ascii="Arial" w:cs="Arial"/>
                <w:b/>
                <w:color w:val="0000FF"/>
                <w:sz w:val="16"/>
              </w:rPr>
              <w:t xml:space="preserve">LTE for 700 MHz Digital Dividend</w:t>
            </w:r>
          </w:p>
          <w:tcPr>
            <w:shd w:val="clear" w:color="0000FF" w:fill="CCFFCC"/>
            <w:gridSpan w:val="4"/>
          </w:tcPr>
        </w:tc>
        <w:tc>
          <w:p>
            <w:pPr>
              <w:spacing w:after="0"/>
            </w:pPr>
            <w:r>
              <w:rPr>
                <w:rFonts w:ascii="Arial" w:cs="Arial"/>
                <w:color w:val="000000"/>
                <w:sz w:val="16"/>
              </w:rPr>
              <w:t xml:space="preserve">LTE_APAC700</w:t>
            </w:r>
          </w:p>
          <w:tcPr>
            <w:shd w:val="clear" w:color="000000" w:fill="CCFFCC"/>
            <w:gridSpan w:val="4"/>
          </w:tcPr>
        </w:tc>
        <w:tc>
          <w:p>
            <w:pPr>
              <w:spacing w:after="0"/>
            </w:pPr>
            <w:r>
              <w:rPr>
                <w:rFonts w:ascii="Arial" w:cs="Arial"/>
                <w:color w:val="000000"/>
                <w:sz w:val="16"/>
              </w:rPr>
              <w:t xml:space="preserve">LTE_APAC700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Stage 3. Asian Pacific American Caucus (APAC) Asia-Pacific Telecommunity (APT) Wireless Forum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2233</w:t>
            </w:r>
          </w:p>
          <w:tcPr>
            <w:shd w:val="clear" w:color="000000" w:fill="CCFFCC"/>
            <w:gridSpan w:val="4"/>
          </w:tcPr>
        </w:tc>
        <w:tc>
          <w:p>
            <w:pPr>
              <w:spacing w:after="0"/>
            </w:pPr>
            <w:r>
              <w:rPr>
                <w:rFonts w:ascii="Arial" w:cs="Arial"/>
                <w:color w:val="000000"/>
                <w:sz w:val="16"/>
              </w:rPr>
              <w:t xml:space="preserve">520117</w:t>
            </w:r>
          </w:p>
          <w:tcPr>
            <w:shd w:val="clear" w:color="000000" w:fill="CCFFCC"/>
            <w:gridSpan w:val="4"/>
          </w:tcPr>
        </w:tc>
        <w:tc>
          <w:p>
            <w:pPr>
              <w:spacing w:after="0"/>
            </w:pPr>
            <w:r>
              <w:rPr>
                <w:rFonts w:ascii="Arial" w:cs="Arial"/>
                <w:b/>
                <w:color w:val="000000"/>
                <w:sz w:val="16"/>
              </w:rPr>
              <w:t xml:space="preserve">   Core part: LTE for 700 MHz Digital Dividend</w:t>
            </w:r>
          </w:p>
          <w:tcPr>
            <w:shd w:val="clear" w:color="000000" w:fill="CCFFCC"/>
            <w:gridSpan w:val="4"/>
          </w:tcPr>
        </w:tc>
        <w:tc>
          <w:p>
            <w:pPr>
              <w:spacing w:after="0"/>
            </w:pPr>
            <w:r>
              <w:rPr>
                <w:rFonts w:ascii="Arial" w:cs="Arial"/>
                <w:color w:val="000000"/>
                <w:sz w:val="16"/>
              </w:rPr>
              <w:t xml:space="preserve">LTE_APAC700-Core</w:t>
            </w:r>
          </w:p>
          <w:tcPr>
            <w:shd w:val="clear" w:color="000000" w:fill="CCFFCC"/>
            <w:gridSpan w:val="4"/>
          </w:tcPr>
        </w:tc>
        <w:tc>
          <w:p>
            <w:pPr>
              <w:spacing w:after="0"/>
            </w:pPr>
            <w:r>
              <w:rPr>
                <w:rFonts w:ascii="Arial" w:cs="Arial"/>
                <w:color w:val="000000"/>
                <w:sz w:val="16"/>
              </w:rPr>
              <w:t xml:space="preserve">LTE_APAC700-Core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RP-110875</w:t>
            </w:r>
          </w:p>
          <w:tcPr>
            <w:shd w:val="clear" w:color="000000" w:fill="CCFFCC"/>
            <w:gridSpan w:val="4"/>
          </w:tcPr>
        </w:tc>
        <w:tc>
          <w:p>
            <w:pPr>
              <w:spacing w:after="0"/>
            </w:pPr>
            <w:r>
              <w:rPr>
                <w:rFonts w:ascii="Arial" w:cs="Arial"/>
                <w:color w:val="000000"/>
                <w:sz w:val="16"/>
              </w:rPr>
              <w:t xml:space="preserve">RP-120572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RP#56 completed. TR 36.820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2234</w:t>
            </w:r>
          </w:p>
          <w:tcPr>
            <w:shd w:val="clear" w:color="000000" w:fill="CCFFCC"/>
            <w:gridSpan w:val="4"/>
          </w:tcPr>
        </w:tc>
        <w:tc>
          <w:p>
            <w:pPr>
              <w:spacing w:after="0"/>
            </w:pPr>
            <w:r>
              <w:rPr>
                <w:rFonts w:ascii="Arial" w:cs="Arial"/>
                <w:color w:val="000000"/>
                <w:sz w:val="16"/>
              </w:rPr>
              <w:t xml:space="preserve">520217</w:t>
            </w:r>
          </w:p>
          <w:tcPr>
            <w:shd w:val="clear" w:color="000000" w:fill="CCFFCC"/>
            <w:gridSpan w:val="4"/>
          </w:tcPr>
        </w:tc>
        <w:tc>
          <w:p>
            <w:pPr>
              <w:spacing w:after="0"/>
            </w:pPr>
            <w:r>
              <w:rPr>
                <w:rFonts w:ascii="Arial" w:cs="Arial"/>
                <w:b/>
                <w:color w:val="000000"/>
                <w:sz w:val="16"/>
              </w:rPr>
              <w:t xml:space="preserve">   Perf. part: LTE for 700 MHz Digital Dividend</w:t>
            </w:r>
          </w:p>
          <w:tcPr>
            <w:shd w:val="clear" w:color="000000" w:fill="CCFFCC"/>
            <w:gridSpan w:val="4"/>
          </w:tcPr>
        </w:tc>
        <w:tc>
          <w:p>
            <w:pPr>
              <w:spacing w:after="0"/>
            </w:pPr>
            <w:r>
              <w:rPr>
                <w:rFonts w:ascii="Arial" w:cs="Arial"/>
                <w:color w:val="000000"/>
                <w:sz w:val="16"/>
              </w:rPr>
              <w:t xml:space="preserve">LTE_APAC700-Perf</w:t>
            </w:r>
          </w:p>
          <w:tcPr>
            <w:shd w:val="clear" w:color="000000" w:fill="CCFFCC"/>
            <w:gridSpan w:val="4"/>
          </w:tcPr>
        </w:tc>
        <w:tc>
          <w:p>
            <w:pPr>
              <w:spacing w:after="0"/>
            </w:pPr>
            <w:r>
              <w:rPr>
                <w:rFonts w:ascii="Arial" w:cs="Arial"/>
                <w:color w:val="000000"/>
                <w:sz w:val="16"/>
              </w:rPr>
              <w:t xml:space="preserve">LTE_APAC700-Perf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RP-110875</w:t>
            </w:r>
          </w:p>
          <w:tcPr>
            <w:shd w:val="clear" w:color="000000" w:fill="CCFFCC"/>
            <w:gridSpan w:val="4"/>
          </w:tcPr>
        </w:tc>
        <w:tc>
          <w:p>
            <w:pPr>
              <w:spacing w:after="0"/>
            </w:pPr>
            <w:r>
              <w:rPr>
                <w:rFonts w:ascii="Arial" w:cs="Arial"/>
                <w:color w:val="000000"/>
                <w:sz w:val="16"/>
              </w:rPr>
              <w:t xml:space="preserve">RP-120573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2235</w:t>
            </w:r>
          </w:p>
          <w:tcPr>
            <w:shd w:val="clear" w:color="000000" w:fill="CCFFCC"/>
            <w:gridSpan w:val="4"/>
          </w:tcPr>
        </w:tc>
        <w:tc>
          <w:p>
            <w:pPr>
              <w:spacing w:after="0"/>
            </w:pPr>
            <w:r>
              <w:rPr>
                <w:rFonts w:ascii="Arial" w:cs="Arial"/>
                <w:color w:val="000000"/>
                <w:sz w:val="16"/>
              </w:rPr>
              <w:t xml:space="preserve">560011</w:t>
            </w:r>
          </w:p>
          <w:tcPr>
            <w:shd w:val="clear" w:color="000000" w:fill="CCFFCC"/>
            <w:gridSpan w:val="4"/>
          </w:tcPr>
        </w:tc>
        <w:tc>
          <w:p>
            <w:pPr>
              <w:spacing w:after="0"/>
            </w:pPr>
            <w:r>
              <w:rPr>
                <w:rFonts w:ascii="Arial" w:cs="Arial"/>
                <w:b/>
                <w:color w:val="000000"/>
                <w:sz w:val="16"/>
              </w:rPr>
              <w:t xml:space="preserve">   Test part: LTE for 700 MHz Digital Dividend</w:t>
            </w:r>
          </w:p>
          <w:tcPr>
            <w:shd w:val="clear" w:color="000000" w:fill="CCFFCC"/>
            <w:gridSpan w:val="4"/>
          </w:tcPr>
        </w:tc>
        <w:tc>
          <w:p>
            <w:pPr>
              <w:spacing w:after="0"/>
            </w:pPr>
            <w:r>
              <w:rPr>
                <w:rFonts w:ascii="Arial" w:cs="Arial"/>
                <w:color w:val="000000"/>
                <w:sz w:val="16"/>
              </w:rPr>
              <w:t xml:space="preserve">LTE_APAC700-UEConTest</w:t>
            </w:r>
          </w:p>
          <w:tcPr>
            <w:shd w:val="clear" w:color="000000" w:fill="CCFFCC"/>
            <w:gridSpan w:val="4"/>
          </w:tcPr>
        </w:tc>
        <w:tc>
          <w:p>
            <w:pPr>
              <w:spacing w:after="0"/>
            </w:pPr>
            <w:r>
              <w:rPr>
                <w:rFonts w:ascii="Arial" w:cs="Arial"/>
                <w:color w:val="000000"/>
                <w:sz w:val="16"/>
              </w:rPr>
              <w:t xml:space="preserve">LTE_APAC700-UEConTest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RP-120600</w:t>
            </w:r>
          </w:p>
          <w:tcPr>
            <w:shd w:val="clear" w:color="000000" w:fill="CCFFCC"/>
            <w:gridSpan w:val="4"/>
          </w:tcPr>
        </w:tc>
        <w:tc>
          <w:p>
            <w:pPr>
              <w:spacing w:after="0"/>
            </w:pPr>
            <w:r>
              <w:rPr>
                <w:rFonts w:ascii="Arial" w:cs="Arial"/>
                <w:color w:val="000000"/>
                <w:sz w:val="16"/>
              </w:rPr>
              <w:t xml:space="preserve">RP-130467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2236</w:t>
            </w:r>
          </w:p>
          <w:tcPr>
            <w:shd w:val="clear" w:color="000000" w:fill="CCFFCC"/>
            <w:gridSpan w:val="4"/>
          </w:tcPr>
        </w:tc>
        <w:tc>
          <w:p>
            <w:pPr>
              <w:spacing w:after="0"/>
            </w:pPr>
            <w:r>
              <w:rPr>
                <w:rFonts w:ascii="Arial" w:cs="Arial"/>
                <w:color w:val="000000"/>
                <w:sz w:val="16"/>
              </w:rPr>
              <w:t xml:space="preserve">520019</w:t>
            </w:r>
          </w:p>
          <w:tcPr>
            <w:shd w:val="clear" w:color="000000" w:fill="CCFFCC"/>
            <w:gridSpan w:val="4"/>
          </w:tcPr>
        </w:tc>
        <w:tc>
          <w:p>
            <w:pPr>
              <w:spacing w:after="0"/>
            </w:pPr>
            <w:r>
              <w:rPr>
                <w:rFonts w:ascii="Arial" w:cs="Arial"/>
                <w:b/>
                <w:color w:val="0000FF"/>
                <w:sz w:val="16"/>
              </w:rPr>
              <w:t xml:space="preserve">Relays for LTE (part 2)</w:t>
            </w:r>
          </w:p>
          <w:tcPr>
            <w:shd w:val="clear" w:color="0000FF" w:fill="CCFFCC"/>
            <w:gridSpan w:val="4"/>
          </w:tcPr>
        </w:tc>
        <w:tc>
          <w:p>
            <w:pPr>
              <w:spacing w:after="0"/>
            </w:pPr>
            <w:r>
              <w:rPr>
                <w:rFonts w:ascii="Arial" w:cs="Arial"/>
                <w:color w:val="000000"/>
                <w:sz w:val="16"/>
              </w:rPr>
              <w:t xml:space="preserve">LTE_Relay2</w:t>
            </w:r>
          </w:p>
          <w:tcPr>
            <w:shd w:val="clear" w:color="000000" w:fill="CCFFCC"/>
            <w:gridSpan w:val="4"/>
          </w:tcPr>
        </w:tc>
        <w:tc>
          <w:p>
            <w:pPr>
              <w:spacing w:after="0"/>
            </w:pPr>
            <w:r>
              <w:rPr>
                <w:rFonts w:ascii="Arial" w:cs="Arial"/>
                <w:color w:val="000000"/>
                <w:sz w:val="16"/>
              </w:rPr>
              <w:t xml:space="preserve">LTE_Relay2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    </w:t>
            </w:r>
          </w:p>
          <w:tcPr>
            <w:shd w:val="clear" w:color="000000" w:fill="CCFFCC"/>
            <w:gridSpan w:val="4"/>
          </w:tcPr>
        </w:tc>
        <w:tc>
          <w:p>
            <w:pPr>
              <w:spacing w:after="0"/>
            </w:pPr>
            <w:r>
              <w:rPr>
                <w:rFonts w:ascii="Arial" w:cs="Arial"/>
                <w:color w:val="000000"/>
                <w:sz w:val="16"/>
              </w:rPr>
              <w:t xml:space="preserve">Continuation of Rel-10 (open RAN4 Core &amp; Perf parts)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2237</w:t>
            </w:r>
          </w:p>
          <w:tcPr>
            <w:shd w:val="clear" w:color="000000" w:fill="CCFFCC"/>
            <w:gridSpan w:val="4"/>
          </w:tcPr>
        </w:tc>
        <w:tc>
          <w:p>
            <w:pPr>
              <w:spacing w:after="0"/>
            </w:pPr>
            <w:r>
              <w:rPr>
                <w:rFonts w:ascii="Arial" w:cs="Arial"/>
                <w:color w:val="000000"/>
                <w:sz w:val="16"/>
              </w:rPr>
              <w:t xml:space="preserve">520119</w:t>
            </w:r>
          </w:p>
          <w:tcPr>
            <w:shd w:val="clear" w:color="000000" w:fill="CCFFCC"/>
            <w:gridSpan w:val="4"/>
          </w:tcPr>
        </w:tc>
        <w:tc>
          <w:p>
            <w:pPr>
              <w:spacing w:after="0"/>
            </w:pPr>
            <w:r>
              <w:rPr>
                <w:rFonts w:ascii="Arial" w:cs="Arial"/>
                <w:b/>
                <w:color w:val="000000"/>
                <w:sz w:val="16"/>
              </w:rPr>
              <w:t xml:space="preserve">   Core part: Relays for LTE (part 2)</w:t>
            </w:r>
          </w:p>
          <w:tcPr>
            <w:shd w:val="clear" w:color="000000" w:fill="CCFFCC"/>
            <w:gridSpan w:val="4"/>
          </w:tcPr>
        </w:tc>
        <w:tc>
          <w:p>
            <w:pPr>
              <w:spacing w:after="0"/>
            </w:pPr>
            <w:r>
              <w:rPr>
                <w:rFonts w:ascii="Arial" w:cs="Arial"/>
                <w:color w:val="000000"/>
                <w:sz w:val="16"/>
              </w:rPr>
              <w:t xml:space="preserve">LTE_Relay2-Core</w:t>
            </w:r>
          </w:p>
          <w:tcPr>
            <w:shd w:val="clear" w:color="000000" w:fill="CCFFCC"/>
            <w:gridSpan w:val="4"/>
          </w:tcPr>
        </w:tc>
        <w:tc>
          <w:p>
            <w:pPr>
              <w:spacing w:after="0"/>
            </w:pPr>
            <w:r>
              <w:rPr>
                <w:rFonts w:ascii="Arial" w:cs="Arial"/>
                <w:color w:val="000000"/>
                <w:sz w:val="16"/>
              </w:rPr>
              <w:t xml:space="preserve">LTE_Relay2-Core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RP-110914</w:t>
            </w:r>
          </w:p>
          <w:tcPr>
            <w:shd w:val="clear" w:color="000000" w:fill="CCFFCC"/>
            <w:gridSpan w:val="4"/>
          </w:tcPr>
        </w:tc>
        <w:tc>
          <w:p>
            <w:pPr>
              <w:spacing w:after="0"/>
            </w:pPr>
            <w:r>
              <w:rPr>
                <w:rFonts w:ascii="Arial" w:cs="Arial"/>
                <w:color w:val="000000"/>
                <w:sz w:val="16"/>
              </w:rPr>
              <w:t xml:space="preserve">RP-121008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    </w:t>
            </w:r>
          </w:p>
          <w:tcPr>
            <w:shd w:val="clear" w:color="000000" w:fill="CCFFCC"/>
            <w:gridSpan w:val="4"/>
          </w:tcPr>
        </w:tc>
        <w:tc>
          <w:p>
            <w:pPr>
              <w:spacing w:after="0"/>
            </w:pPr>
            <w:r>
              <w:rPr>
                <w:rFonts w:ascii="Arial" w:cs="Arial"/>
                <w:color w:val="000000"/>
                <w:sz w:val="16"/>
              </w:rPr>
              <w:t xml:space="preserve">RP#57 completed. TS 36.116, TR 36.826 v100 for Information &amp; Approval. RP#52 Core part not completed in 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2238</w:t>
            </w:r>
          </w:p>
          <w:tcPr>
            <w:shd w:val="clear" w:color="000000" w:fill="CCFFCC"/>
            <w:gridSpan w:val="4"/>
          </w:tcPr>
        </w:tc>
        <w:tc>
          <w:p>
            <w:pPr>
              <w:spacing w:after="0"/>
            </w:pPr>
            <w:r>
              <w:rPr>
                <w:rFonts w:ascii="Arial" w:cs="Arial"/>
                <w:color w:val="000000"/>
                <w:sz w:val="16"/>
              </w:rPr>
              <w:t xml:space="preserve">520219</w:t>
            </w:r>
          </w:p>
          <w:tcPr>
            <w:shd w:val="clear" w:color="000000" w:fill="CCFFCC"/>
            <w:gridSpan w:val="4"/>
          </w:tcPr>
        </w:tc>
        <w:tc>
          <w:p>
            <w:pPr>
              <w:spacing w:after="0"/>
            </w:pPr>
            <w:r>
              <w:rPr>
                <w:rFonts w:ascii="Arial" w:cs="Arial"/>
                <w:b/>
                <w:color w:val="000000"/>
                <w:sz w:val="16"/>
              </w:rPr>
              <w:t xml:space="preserve">   Perf. part: Relays for LTE (part 2)</w:t>
            </w:r>
          </w:p>
          <w:tcPr>
            <w:shd w:val="clear" w:color="000000" w:fill="CCFFCC"/>
            <w:gridSpan w:val="4"/>
          </w:tcPr>
        </w:tc>
        <w:tc>
          <w:p>
            <w:pPr>
              <w:spacing w:after="0"/>
            </w:pPr>
            <w:r>
              <w:rPr>
                <w:rFonts w:ascii="Arial" w:cs="Arial"/>
                <w:color w:val="000000"/>
                <w:sz w:val="16"/>
              </w:rPr>
              <w:t xml:space="preserve">LTE_Relay2-Perf</w:t>
            </w:r>
          </w:p>
          <w:tcPr>
            <w:shd w:val="clear" w:color="000000" w:fill="CCFFCC"/>
            <w:gridSpan w:val="4"/>
          </w:tcPr>
        </w:tc>
        <w:tc>
          <w:p>
            <w:pPr>
              <w:spacing w:after="0"/>
            </w:pPr>
            <w:r>
              <w:rPr>
                <w:rFonts w:ascii="Arial" w:cs="Arial"/>
                <w:color w:val="000000"/>
                <w:sz w:val="16"/>
              </w:rPr>
              <w:t xml:space="preserve">LTE_Relay2-Perf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RP-110914</w:t>
            </w:r>
          </w:p>
          <w:tcPr>
            <w:shd w:val="clear" w:color="000000" w:fill="CCFFCC"/>
            <w:gridSpan w:val="4"/>
          </w:tcPr>
        </w:tc>
        <w:tc>
          <w:p>
            <w:pPr>
              <w:spacing w:after="0"/>
            </w:pPr>
            <w:r>
              <w:rPr>
                <w:rFonts w:ascii="Arial" w:cs="Arial"/>
                <w:color w:val="000000"/>
                <w:sz w:val="16"/>
              </w:rPr>
              <w:t xml:space="preserve">RP-130487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    </w:t>
            </w:r>
          </w:p>
          <w:tcPr>
            <w:shd w:val="clear" w:color="000000" w:fill="CCFFCC"/>
            <w:gridSpan w:val="4"/>
          </w:tcPr>
        </w:tc>
        <w:tc>
          <w:p>
            <w:pPr>
              <w:spacing w:after="0"/>
            </w:pPr>
            <w:r>
              <w:rPr>
                <w:rFonts w:ascii="Arial" w:cs="Arial"/>
                <w:color w:val="000000"/>
                <w:sz w:val="16"/>
              </w:rPr>
              <w:t xml:space="preserve">RP#60 completed. New TS 36.117 v100 for 1-step Approval. RP#52 transferred completely from Rel-10 UID_460213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2239</w:t>
            </w:r>
          </w:p>
          <w:tcPr>
            <w:shd w:val="clear" w:color="000000" w:fill="CCFFCC"/>
            <w:gridSpan w:val="4"/>
          </w:tcPr>
        </w:tc>
        <w:tc>
          <w:p>
            <w:pPr>
              <w:spacing w:after="0"/>
            </w:pPr>
            <w:r>
              <w:rPr>
                <w:rFonts w:ascii="Arial" w:cs="Arial"/>
                <w:color w:val="000000"/>
                <w:sz w:val="16"/>
              </w:rPr>
              <w:t xml:space="preserve">530031</w:t>
            </w:r>
          </w:p>
          <w:tcPr>
            <w:shd w:val="clear" w:color="000000" w:fill="CCFFCC"/>
            <w:gridSpan w:val="4"/>
          </w:tcPr>
        </w:tc>
        <w:tc>
          <w:p>
            <w:pPr>
              <w:spacing w:after="0"/>
            </w:pPr>
            <w:r>
              <w:rPr>
                <w:rFonts w:ascii="Arial" w:cs="Arial"/>
                <w:b/>
                <w:color w:val="0000FF"/>
                <w:sz w:val="16"/>
              </w:rPr>
              <w:t xml:space="preserve">Signalling and Procedure for Interference Avoidance for in-device coexistence</w:t>
            </w:r>
          </w:p>
          <w:tcPr>
            <w:shd w:val="clear" w:color="0000FF" w:fill="CCFFCC"/>
            <w:gridSpan w:val="4"/>
          </w:tcPr>
        </w:tc>
        <w:tc>
          <w:p>
            <w:pPr>
              <w:spacing w:after="0"/>
            </w:pPr>
            <w:r>
              <w:rPr>
                <w:rFonts w:ascii="Arial" w:cs="Arial"/>
                <w:color w:val="000000"/>
                <w:sz w:val="16"/>
              </w:rPr>
              <w:t xml:space="preserve">SPIA_IDC_LTE</w:t>
            </w:r>
          </w:p>
          <w:tcPr>
            <w:shd w:val="clear" w:color="000000" w:fill="CCFFCC"/>
            <w:gridSpan w:val="4"/>
          </w:tcPr>
        </w:tc>
        <w:tc>
          <w:p>
            <w:pPr>
              <w:spacing w:after="0"/>
            </w:pPr>
            <w:r>
              <w:rPr>
                <w:rFonts w:ascii="Arial" w:cs="Arial"/>
                <w:color w:val="000000"/>
                <w:sz w:val="16"/>
              </w:rPr>
              <w:t xml:space="preserve">SPIA_IDC_LTE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2240</w:t>
            </w:r>
          </w:p>
          <w:tcPr>
            <w:shd w:val="clear" w:color="000000" w:fill="CCFFCC"/>
            <w:gridSpan w:val="4"/>
          </w:tcPr>
        </w:tc>
        <w:tc>
          <w:p>
            <w:pPr>
              <w:spacing w:after="0"/>
            </w:pPr>
            <w:r>
              <w:rPr>
                <w:rFonts w:ascii="Arial" w:cs="Arial"/>
                <w:color w:val="000000"/>
                <w:sz w:val="16"/>
              </w:rPr>
              <w:t xml:space="preserve">530131</w:t>
            </w:r>
          </w:p>
          <w:tcPr>
            <w:shd w:val="clear" w:color="000000" w:fill="CCFFCC"/>
            <w:gridSpan w:val="4"/>
          </w:tcPr>
        </w:tc>
        <w:tc>
          <w:p>
            <w:pPr>
              <w:spacing w:after="0"/>
            </w:pPr>
            <w:r>
              <w:rPr>
                <w:rFonts w:ascii="Arial" w:cs="Arial"/>
                <w:b/>
                <w:color w:val="000000"/>
                <w:sz w:val="16"/>
              </w:rPr>
              <w:t xml:space="preserve">   Core part: Signalling and Procedure for Interference Avoidance for in-device coexistence</w:t>
            </w:r>
          </w:p>
          <w:tcPr>
            <w:shd w:val="clear" w:color="000000" w:fill="CCFFCC"/>
            <w:gridSpan w:val="4"/>
          </w:tcPr>
        </w:tc>
        <w:tc>
          <w:p>
            <w:pPr>
              <w:spacing w:after="0"/>
            </w:pPr>
            <w:r>
              <w:rPr>
                <w:rFonts w:ascii="Arial" w:cs="Arial"/>
                <w:color w:val="000000"/>
                <w:sz w:val="16"/>
              </w:rPr>
              <w:t xml:space="preserve">SPIA_IDC_LTE-Core</w:t>
            </w:r>
          </w:p>
          <w:tcPr>
            <w:shd w:val="clear" w:color="000000" w:fill="CCFFCC"/>
            <w:gridSpan w:val="4"/>
          </w:tcPr>
        </w:tc>
        <w:tc>
          <w:p>
            <w:pPr>
              <w:spacing w:after="0"/>
            </w:pPr>
            <w:r>
              <w:rPr>
                <w:rFonts w:ascii="Arial" w:cs="Arial"/>
                <w:color w:val="000000"/>
                <w:sz w:val="16"/>
              </w:rPr>
              <w:t xml:space="preserve">SPIA_IDC_LTE-Core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RP-111355</w:t>
            </w:r>
          </w:p>
          <w:tcPr>
            <w:shd w:val="clear" w:color="000000" w:fill="CCFFCC"/>
            <w:gridSpan w:val="4"/>
          </w:tcPr>
        </w:tc>
        <w:tc>
          <w:p>
            <w:pPr>
              <w:spacing w:after="0"/>
            </w:pPr>
            <w:r>
              <w:rPr>
                <w:rFonts w:ascii="Arial" w:cs="Arial"/>
                <w:color w:val="000000"/>
                <w:sz w:val="16"/>
              </w:rPr>
              <w:t xml:space="preserve">RP-121573</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2241</w:t>
            </w:r>
          </w:p>
          <w:tcPr>
            <w:shd w:val="clear" w:color="000000" w:fill="CCFFCC"/>
            <w:gridSpan w:val="4"/>
          </w:tcPr>
        </w:tc>
        <w:tc>
          <w:p>
            <w:pPr>
              <w:spacing w:after="0"/>
            </w:pPr>
            <w:r>
              <w:rPr>
                <w:rFonts w:ascii="Arial" w:cs="Arial"/>
                <w:color w:val="000000"/>
                <w:sz w:val="16"/>
              </w:rPr>
              <w:t xml:space="preserve">530231</w:t>
            </w:r>
          </w:p>
          <w:tcPr>
            <w:shd w:val="clear" w:color="000000" w:fill="CCFFCC"/>
            <w:gridSpan w:val="4"/>
          </w:tcPr>
        </w:tc>
        <w:tc>
          <w:p>
            <w:pPr>
              <w:spacing w:after="0"/>
            </w:pPr>
            <w:r>
              <w:rPr>
                <w:rFonts w:ascii="Arial" w:cs="Arial"/>
                <w:b/>
                <w:color w:val="000000"/>
                <w:sz w:val="16"/>
              </w:rPr>
              <w:t xml:space="preserve">   Perf. part: Signalling and Procedure for Interference Avoidance for in-device coexistence</w:t>
            </w:r>
          </w:p>
          <w:tcPr>
            <w:shd w:val="clear" w:color="000000" w:fill="CCFFCC"/>
            <w:gridSpan w:val="4"/>
          </w:tcPr>
        </w:tc>
        <w:tc>
          <w:p>
            <w:pPr>
              <w:spacing w:after="0"/>
            </w:pPr>
            <w:r>
              <w:rPr>
                <w:rFonts w:ascii="Arial" w:cs="Arial"/>
                <w:color w:val="000000"/>
                <w:sz w:val="16"/>
              </w:rPr>
              <w:t xml:space="preserve">SPIA_IDC_LTE-Perf</w:t>
            </w:r>
          </w:p>
          <w:tcPr>
            <w:shd w:val="clear" w:color="000000" w:fill="CCFFCC"/>
            <w:gridSpan w:val="4"/>
          </w:tcPr>
        </w:tc>
        <w:tc>
          <w:p>
            <w:pPr>
              <w:spacing w:after="0"/>
            </w:pPr>
            <w:r>
              <w:rPr>
                <w:rFonts w:ascii="Arial" w:cs="Arial"/>
                <w:color w:val="000000"/>
                <w:sz w:val="16"/>
              </w:rPr>
              <w:t xml:space="preserve">SPIA_IDC_LTE-Perf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RP-111356</w:t>
            </w:r>
          </w:p>
          <w:tcPr>
            <w:shd w:val="clear" w:color="000000" w:fill="CCFFCC"/>
            <w:gridSpan w:val="4"/>
          </w:tcPr>
        </w:tc>
        <w:tc>
          <w:p>
            <w:pPr>
              <w:spacing w:after="0"/>
            </w:pPr>
            <w:r>
              <w:rPr>
                <w:rFonts w:ascii="Arial" w:cs="Arial"/>
                <w:color w:val="000000"/>
                <w:sz w:val="16"/>
              </w:rPr>
              <w:t xml:space="preserve">RP-121574</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2242</w:t>
            </w:r>
          </w:p>
          <w:tcPr>
            <w:shd w:val="clear" w:color="000000" w:fill="CCFFCC"/>
            <w:gridSpan w:val="4"/>
          </w:tcPr>
        </w:tc>
        <w:tc>
          <w:p>
            <w:pPr>
              <w:spacing w:after="0"/>
            </w:pPr>
            <w:r>
              <w:rPr>
                <w:rFonts w:ascii="Arial" w:cs="Arial"/>
                <w:color w:val="000000"/>
                <w:sz w:val="16"/>
              </w:rPr>
              <w:t xml:space="preserve">530032</w:t>
            </w:r>
          </w:p>
          <w:tcPr>
            <w:shd w:val="clear" w:color="000000" w:fill="CCFFCC"/>
            <w:gridSpan w:val="4"/>
          </w:tcPr>
        </w:tc>
        <w:tc>
          <w:p>
            <w:pPr>
              <w:spacing w:after="0"/>
            </w:pPr>
            <w:r>
              <w:rPr>
                <w:rFonts w:ascii="Arial" w:cs="Arial"/>
                <w:b/>
                <w:color w:val="0000FF"/>
                <w:sz w:val="16"/>
              </w:rPr>
              <w:t xml:space="preserve">Coordinated Multi-Point Operation for LTE</w:t>
            </w:r>
          </w:p>
          <w:tcPr>
            <w:shd w:val="clear" w:color="0000FF" w:fill="CCFFCC"/>
            <w:gridSpan w:val="4"/>
          </w:tcPr>
        </w:tc>
        <w:tc>
          <w:p>
            <w:pPr>
              <w:spacing w:after="0"/>
            </w:pPr>
            <w:r>
              <w:rPr>
                <w:rFonts w:ascii="Arial" w:cs="Arial"/>
                <w:color w:val="000000"/>
                <w:sz w:val="16"/>
              </w:rPr>
              <w:t xml:space="preserve">COMP_LTE</w:t>
            </w:r>
          </w:p>
          <w:tcPr>
            <w:shd w:val="clear" w:color="000000" w:fill="CCFFCC"/>
            <w:gridSpan w:val="4"/>
          </w:tcPr>
        </w:tc>
        <w:tc>
          <w:p>
            <w:pPr>
              <w:spacing w:after="0"/>
            </w:pPr>
            <w:r>
              <w:rPr>
                <w:rFonts w:ascii="Arial" w:cs="Arial"/>
                <w:color w:val="000000"/>
                <w:sz w:val="16"/>
              </w:rPr>
              <w:t xml:space="preserve">COMP_LTE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Samsung</w:t>
            </w:r>
          </w:p>
          <w:tcPr>
            <w:shd w:val="clear" w:color="000000" w:fill="CCFFCC"/>
            <w:gridSpan w:val="4"/>
          </w:tcPr>
        </w:tc>
        <w:tc>
          <w:p>
            <w:pPr>
              <w:spacing w:after="0"/>
            </w:pPr>
            <w:r>
              <w:rPr>
                <w:rFonts w:ascii="Arial" w:cs="Arial"/>
                <w:color w:val="000000"/>
                <w:sz w:val="16"/>
              </w:rPr>
              <w:t xml:space="preserve">Juho Lee (juho95.lee@samsung.com), david.mazzarese@huawei.com</w:t>
            </w:r>
          </w:p>
          <w:tcPr>
            <w:shd w:val="clear" w:color="000000" w:fill="CCFFCC"/>
            <w:gridSpan w:val="4"/>
          </w:tcPr>
        </w:tc>
        <w:tc>
          <w:p>
            <w:pPr>
              <w:spacing w:after="0"/>
            </w:pPr>
            <w:r>
              <w:rPr>
                <w:rFonts w:ascii="Arial" w:cs="Arial"/>
                <w:color w:val="000000"/>
                <w:sz w:val="16"/>
              </w:rPr>
              <w:t xml:space="preserve">Stage 3. Triggered by Rel-11 TR 36.819 Study on Coordinated Multi-Point Operation for LTE (FS_CoMP_LTE)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2243</w:t>
            </w:r>
          </w:p>
          <w:tcPr>
            <w:shd w:val="clear" w:color="000000" w:fill="CCFFCC"/>
            <w:gridSpan w:val="4"/>
          </w:tcPr>
        </w:tc>
        <w:tc>
          <w:p>
            <w:pPr>
              <w:spacing w:after="0"/>
            </w:pPr>
            <w:r>
              <w:rPr>
                <w:rFonts w:ascii="Arial" w:cs="Arial"/>
                <w:color w:val="000000"/>
                <w:sz w:val="16"/>
              </w:rPr>
              <w:t xml:space="preserve">530132</w:t>
            </w:r>
          </w:p>
          <w:tcPr>
            <w:shd w:val="clear" w:color="000000" w:fill="CCFFCC"/>
            <w:gridSpan w:val="4"/>
          </w:tcPr>
        </w:tc>
        <w:tc>
          <w:p>
            <w:pPr>
              <w:spacing w:after="0"/>
            </w:pPr>
            <w:r>
              <w:rPr>
                <w:rFonts w:ascii="Arial" w:cs="Arial"/>
                <w:b/>
                <w:color w:val="000000"/>
                <w:sz w:val="16"/>
              </w:rPr>
              <w:t xml:space="preserve">   Core part: Coordinated Multi-Point Operation for LTE – Uplink</w:t>
            </w:r>
          </w:p>
          <w:tcPr>
            <w:shd w:val="clear" w:color="000000" w:fill="CCFFCC"/>
            <w:gridSpan w:val="4"/>
          </w:tcPr>
        </w:tc>
        <w:tc>
          <w:p>
            <w:pPr>
              <w:spacing w:after="0"/>
            </w:pPr>
            <w:r>
              <w:rPr>
                <w:rFonts w:ascii="Arial" w:cs="Arial"/>
                <w:color w:val="000000"/>
                <w:sz w:val="16"/>
              </w:rPr>
              <w:t xml:space="preserve">COMP_LTE_UL-Core</w:t>
            </w:r>
          </w:p>
          <w:tcPr>
            <w:shd w:val="clear" w:color="000000" w:fill="CCFFCC"/>
            <w:gridSpan w:val="4"/>
          </w:tcPr>
        </w:tc>
        <w:tc>
          <w:p>
            <w:pPr>
              <w:spacing w:after="0"/>
            </w:pPr>
            <w:r>
              <w:rPr>
                <w:rFonts w:ascii="Arial" w:cs="Arial"/>
                <w:color w:val="000000"/>
                <w:sz w:val="16"/>
              </w:rPr>
              <w:t xml:space="preserve">COMP_LTE_UL-Core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RP-121575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david.mazzarese@huawei.com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2244</w:t>
            </w:r>
          </w:p>
          <w:tcPr>
            <w:shd w:val="clear" w:color="000000" w:fill="CCFFCC"/>
            <w:gridSpan w:val="4"/>
          </w:tcPr>
        </w:tc>
        <w:tc>
          <w:p>
            <w:pPr>
              <w:spacing w:after="0"/>
            </w:pPr>
            <w:r>
              <w:rPr>
                <w:rFonts w:ascii="Arial" w:cs="Arial"/>
                <w:color w:val="000000"/>
                <w:sz w:val="16"/>
              </w:rPr>
              <w:t xml:space="preserve">530232</w:t>
            </w:r>
          </w:p>
          <w:tcPr>
            <w:shd w:val="clear" w:color="000000" w:fill="CCFFCC"/>
            <w:gridSpan w:val="4"/>
          </w:tcPr>
        </w:tc>
        <w:tc>
          <w:p>
            <w:pPr>
              <w:spacing w:after="0"/>
            </w:pPr>
            <w:r>
              <w:rPr>
                <w:rFonts w:ascii="Arial" w:cs="Arial"/>
                <w:b/>
                <w:color w:val="000000"/>
                <w:sz w:val="16"/>
              </w:rPr>
              <w:t xml:space="preserve">   Perf. part: Coordinated Multi-Point Operation for LTE – Uplink</w:t>
            </w:r>
          </w:p>
          <w:tcPr>
            <w:shd w:val="clear" w:color="000000" w:fill="CCFFCC"/>
            <w:gridSpan w:val="4"/>
          </w:tcPr>
        </w:tc>
        <w:tc>
          <w:p>
            <w:pPr>
              <w:spacing w:after="0"/>
            </w:pPr>
            <w:r>
              <w:rPr>
                <w:rFonts w:ascii="Arial" w:cs="Arial"/>
                <w:color w:val="000000"/>
                <w:sz w:val="16"/>
              </w:rPr>
              <w:t xml:space="preserve">COMP_LTE_UL-Perf</w:t>
            </w:r>
          </w:p>
          <w:tcPr>
            <w:shd w:val="clear" w:color="000000" w:fill="CCFFCC"/>
            <w:gridSpan w:val="4"/>
          </w:tcPr>
        </w:tc>
        <w:tc>
          <w:p>
            <w:pPr>
              <w:spacing w:after="0"/>
            </w:pPr>
            <w:r>
              <w:rPr>
                <w:rFonts w:ascii="Arial" w:cs="Arial"/>
                <w:color w:val="000000"/>
                <w:sz w:val="16"/>
              </w:rPr>
              <w:t xml:space="preserve">COMP_LTE_UL-Perf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RP-121576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Xinwei Zhi (zhixinwei@huawei.com)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2245</w:t>
            </w:r>
          </w:p>
          <w:tcPr>
            <w:shd w:val="clear" w:color="000000" w:fill="CCFFCC"/>
            <w:gridSpan w:val="4"/>
          </w:tcPr>
        </w:tc>
        <w:tc>
          <w:p>
            <w:pPr>
              <w:spacing w:after="0"/>
            </w:pPr>
            <w:r>
              <w:rPr>
                <w:rFonts w:ascii="Arial" w:cs="Arial"/>
                <w:color w:val="000000"/>
                <w:sz w:val="16"/>
              </w:rPr>
              <w:t xml:space="preserve">530332</w:t>
            </w:r>
          </w:p>
          <w:tcPr>
            <w:shd w:val="clear" w:color="000000" w:fill="CCFFCC"/>
            <w:gridSpan w:val="4"/>
          </w:tcPr>
        </w:tc>
        <w:tc>
          <w:p>
            <w:pPr>
              <w:spacing w:after="0"/>
            </w:pPr>
            <w:r>
              <w:rPr>
                <w:rFonts w:ascii="Arial" w:cs="Arial"/>
                <w:b/>
                <w:color w:val="000000"/>
                <w:sz w:val="16"/>
              </w:rPr>
              <w:t xml:space="preserve">   Core part: Coordinated Multi-Point Operation for LTE – Downlink</w:t>
            </w:r>
          </w:p>
          <w:tcPr>
            <w:shd w:val="clear" w:color="000000" w:fill="CCFFCC"/>
            <w:gridSpan w:val="4"/>
          </w:tcPr>
        </w:tc>
        <w:tc>
          <w:p>
            <w:pPr>
              <w:spacing w:after="0"/>
            </w:pPr>
            <w:r>
              <w:rPr>
                <w:rFonts w:ascii="Arial" w:cs="Arial"/>
                <w:color w:val="000000"/>
                <w:sz w:val="16"/>
              </w:rPr>
              <w:t xml:space="preserve">COMP_LTE_DL-Core</w:t>
            </w:r>
          </w:p>
          <w:tcPr>
            <w:shd w:val="clear" w:color="000000" w:fill="CCFFCC"/>
            <w:gridSpan w:val="4"/>
          </w:tcPr>
        </w:tc>
        <w:tc>
          <w:p>
            <w:pPr>
              <w:spacing w:after="0"/>
            </w:pPr>
            <w:r>
              <w:rPr>
                <w:rFonts w:ascii="Arial" w:cs="Arial"/>
                <w:color w:val="000000"/>
                <w:sz w:val="16"/>
              </w:rPr>
              <w:t xml:space="preserve">COMP_LTE_DL-Core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RP-121577</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Juho Lee (juho95.lee@samsung.com)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2246</w:t>
            </w:r>
          </w:p>
          <w:tcPr>
            <w:shd w:val="clear" w:color="000000" w:fill="CCFFCC"/>
            <w:gridSpan w:val="4"/>
          </w:tcPr>
        </w:tc>
        <w:tc>
          <w:p>
            <w:pPr>
              <w:spacing w:after="0"/>
            </w:pPr>
            <w:r>
              <w:rPr>
                <w:rFonts w:ascii="Arial" w:cs="Arial"/>
                <w:color w:val="000000"/>
                <w:sz w:val="16"/>
              </w:rPr>
              <w:t xml:space="preserve">530432</w:t>
            </w:r>
          </w:p>
          <w:tcPr>
            <w:shd w:val="clear" w:color="000000" w:fill="CCFFCC"/>
            <w:gridSpan w:val="4"/>
          </w:tcPr>
        </w:tc>
        <w:tc>
          <w:p>
            <w:pPr>
              <w:spacing w:after="0"/>
            </w:pPr>
            <w:r>
              <w:rPr>
                <w:rFonts w:ascii="Arial" w:cs="Arial"/>
                <w:b/>
                <w:color w:val="000000"/>
                <w:sz w:val="16"/>
              </w:rPr>
              <w:t xml:space="preserve">   Perf. part: Coordinated Multi-Point Operation for LTE – Downlink</w:t>
            </w:r>
          </w:p>
          <w:tcPr>
            <w:shd w:val="clear" w:color="000000" w:fill="CCFFCC"/>
            <w:gridSpan w:val="4"/>
          </w:tcPr>
        </w:tc>
        <w:tc>
          <w:p>
            <w:pPr>
              <w:spacing w:after="0"/>
            </w:pPr>
            <w:r>
              <w:rPr>
                <w:rFonts w:ascii="Arial" w:cs="Arial"/>
                <w:color w:val="000000"/>
                <w:sz w:val="16"/>
              </w:rPr>
              <w:t xml:space="preserve">COMP_LTE_DL-Perf</w:t>
            </w:r>
          </w:p>
          <w:tcPr>
            <w:shd w:val="clear" w:color="000000" w:fill="CCFFCC"/>
            <w:gridSpan w:val="4"/>
          </w:tcPr>
        </w:tc>
        <w:tc>
          <w:p>
            <w:pPr>
              <w:spacing w:after="0"/>
            </w:pPr>
            <w:r>
              <w:rPr>
                <w:rFonts w:ascii="Arial" w:cs="Arial"/>
                <w:color w:val="000000"/>
                <w:sz w:val="16"/>
              </w:rPr>
              <w:t xml:space="preserve">COMP_LTE_DL-Perf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RP-131465</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2247</w:t>
            </w:r>
          </w:p>
          <w:tcPr>
            <w:shd w:val="clear" w:color="000000" w:fill="CCFFCC"/>
            <w:gridSpan w:val="4"/>
          </w:tcPr>
        </w:tc>
        <w:tc>
          <w:p>
            <w:pPr>
              <w:spacing w:after="0"/>
            </w:pPr>
            <w:r>
              <w:rPr>
                <w:rFonts w:ascii="Arial" w:cs="Arial"/>
                <w:color w:val="000000"/>
                <w:sz w:val="16"/>
              </w:rPr>
              <w:t xml:space="preserve">590004</w:t>
            </w:r>
          </w:p>
          <w:tcPr>
            <w:shd w:val="clear" w:color="000000" w:fill="CCFFCC"/>
            <w:gridSpan w:val="4"/>
          </w:tcPr>
        </w:tc>
        <w:tc>
          <w:p>
            <w:pPr>
              <w:spacing w:after="0"/>
            </w:pPr>
            <w:r>
              <w:rPr>
                <w:rFonts w:ascii="Arial" w:cs="Arial"/>
                <w:b/>
                <w:color w:val="000000"/>
                <w:sz w:val="16"/>
              </w:rPr>
              <w:t xml:space="preserve">   Test part: Coordinated Multi-Point Operation for LTE</w:t>
            </w:r>
          </w:p>
          <w:tcPr>
            <w:shd w:val="clear" w:color="000000" w:fill="CCFFCC"/>
            <w:gridSpan w:val="4"/>
          </w:tcPr>
        </w:tc>
        <w:tc>
          <w:p>
            <w:pPr>
              <w:spacing w:after="0"/>
            </w:pPr>
            <w:r>
              <w:rPr>
                <w:rFonts w:ascii="Arial" w:cs="Arial"/>
                <w:color w:val="000000"/>
                <w:sz w:val="16"/>
              </w:rPr>
              <w:t xml:space="preserve">COMP_LTE-UEConTest</w:t>
            </w:r>
          </w:p>
          <w:tcPr>
            <w:shd w:val="clear" w:color="000000" w:fill="CCFFCC"/>
            <w:gridSpan w:val="4"/>
          </w:tcPr>
        </w:tc>
        <w:tc>
          <w:p>
            <w:pPr>
              <w:spacing w:after="0"/>
            </w:pPr>
            <w:r>
              <w:rPr>
                <w:rFonts w:ascii="Arial" w:cs="Arial"/>
                <w:color w:val="000000"/>
                <w:sz w:val="16"/>
              </w:rPr>
              <w:t xml:space="preserve">COMP_LTE-UEConTest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RP-130376</w:t>
            </w:r>
          </w:p>
          <w:tcPr>
            <w:shd w:val="clear" w:color="000000" w:fill="CCFFCC"/>
            <w:gridSpan w:val="4"/>
          </w:tcPr>
        </w:tc>
        <w:tc>
          <w:p>
            <w:pPr>
              <w:spacing w:after="0"/>
            </w:pPr>
            <w:r>
              <w:rPr>
                <w:rFonts w:ascii="Arial" w:cs="Arial"/>
                <w:color w:val="000000"/>
                <w:sz w:val="16"/>
              </w:rPr>
              <w:t xml:space="preserve">RP-141782</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Stoyan.Baev@partner.samsung.com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2248</w:t>
            </w:r>
          </w:p>
          <w:tcPr>
            <w:shd w:val="clear" w:color="000000" w:fill="CCFFCC"/>
            <w:gridSpan w:val="4"/>
          </w:tcPr>
        </w:tc>
        <w:tc>
          <w:p>
            <w:pPr>
              <w:spacing w:after="0"/>
            </w:pPr>
            <w:r>
              <w:rPr>
                <w:rFonts w:ascii="Arial" w:cs="Arial"/>
                <w:color w:val="000000"/>
                <w:sz w:val="16"/>
              </w:rPr>
              <w:t xml:space="preserve">540025</w:t>
            </w:r>
          </w:p>
          <w:tcPr>
            <w:shd w:val="clear" w:color="000000" w:fill="CCFFCC"/>
            <w:gridSpan w:val="4"/>
          </w:tcPr>
        </w:tc>
        <w:tc>
          <w:p>
            <w:pPr>
              <w:spacing w:after="0"/>
            </w:pPr>
            <w:r>
              <w:rPr>
                <w:rFonts w:ascii="Arial" w:cs="Arial"/>
                <w:b/>
                <w:color w:val="0000FF"/>
                <w:sz w:val="16"/>
              </w:rPr>
              <w:t xml:space="preserve">Enhanced downlink control channel(s) for LTE Advanced</w:t>
            </w:r>
          </w:p>
          <w:tcPr>
            <w:shd w:val="clear" w:color="0000FF" w:fill="CCFFCC"/>
            <w:gridSpan w:val="4"/>
          </w:tcPr>
        </w:tc>
        <w:tc>
          <w:p>
            <w:pPr>
              <w:spacing w:after="0"/>
            </w:pPr>
            <w:r>
              <w:rPr>
                <w:rFonts w:ascii="Arial" w:cs="Arial"/>
                <w:color w:val="000000"/>
                <w:sz w:val="16"/>
              </w:rPr>
              <w:t xml:space="preserve">LTE_enh_dl_ctrl</w:t>
            </w:r>
          </w:p>
          <w:tcPr>
            <w:shd w:val="clear" w:color="000000" w:fill="CCFFCC"/>
            <w:gridSpan w:val="4"/>
          </w:tcPr>
        </w:tc>
        <w:tc>
          <w:p>
            <w:pPr>
              <w:spacing w:after="0"/>
            </w:pPr>
            <w:r>
              <w:rPr>
                <w:rFonts w:ascii="Arial" w:cs="Arial"/>
                <w:color w:val="000000"/>
                <w:sz w:val="16"/>
              </w:rPr>
              <w:t xml:space="preserve">LTE_enh_dl_ctrl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sigen.ye@alcatel-lucent.com</w:t>
            </w:r>
          </w:p>
          <w:tcPr>
            <w:shd w:val="clear" w:color="000000" w:fill="CCFFCC"/>
            <w:gridSpan w:val="4"/>
          </w:tcPr>
        </w:tc>
        <w:tc>
          <w:p>
            <w:pPr>
              <w:spacing w:after="0"/>
            </w:pPr>
            <w:r>
              <w:rPr>
                <w:rFonts w:ascii="Arial" w:cs="Arial"/>
                <w:color w:val="000000"/>
                <w:sz w:val="16"/>
              </w:rPr>
              <w:t xml:space="preserve">Stage 3. RP#58 Core completed. Triggered by UID_510037 Rel-11 TR 36.871 Study on further Downlink MIMO enhancements for LTE-Advanced (FS_LTE_eDL_MIMO_enh)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2249</w:t>
            </w:r>
          </w:p>
          <w:tcPr>
            <w:shd w:val="clear" w:color="000000" w:fill="CCFFCC"/>
            <w:gridSpan w:val="4"/>
          </w:tcPr>
        </w:tc>
        <w:tc>
          <w:p>
            <w:pPr>
              <w:spacing w:after="0"/>
            </w:pPr>
            <w:r>
              <w:rPr>
                <w:rFonts w:ascii="Arial" w:cs="Arial"/>
                <w:color w:val="000000"/>
                <w:sz w:val="16"/>
              </w:rPr>
              <w:t xml:space="preserve">540125</w:t>
            </w:r>
          </w:p>
          <w:tcPr>
            <w:shd w:val="clear" w:color="000000" w:fill="CCFFCC"/>
            <w:gridSpan w:val="4"/>
          </w:tcPr>
        </w:tc>
        <w:tc>
          <w:p>
            <w:pPr>
              <w:spacing w:after="0"/>
            </w:pPr>
            <w:r>
              <w:rPr>
                <w:rFonts w:ascii="Arial" w:cs="Arial"/>
                <w:b/>
                <w:color w:val="000000"/>
                <w:sz w:val="16"/>
              </w:rPr>
              <w:t xml:space="preserve">   Core part: Enhanced downlink control channel(s) for LTE Advanced</w:t>
            </w:r>
          </w:p>
          <w:tcPr>
            <w:shd w:val="clear" w:color="000000" w:fill="CCFFCC"/>
            <w:gridSpan w:val="4"/>
          </w:tcPr>
        </w:tc>
        <w:tc>
          <w:p>
            <w:pPr>
              <w:spacing w:after="0"/>
            </w:pPr>
            <w:r>
              <w:rPr>
                <w:rFonts w:ascii="Arial" w:cs="Arial"/>
                <w:color w:val="000000"/>
                <w:sz w:val="16"/>
              </w:rPr>
              <w:t xml:space="preserve">LTE_enh_dl_ctrl-Core</w:t>
            </w:r>
          </w:p>
          <w:tcPr>
            <w:shd w:val="clear" w:color="000000" w:fill="CCFFCC"/>
            <w:gridSpan w:val="4"/>
          </w:tcPr>
        </w:tc>
        <w:tc>
          <w:p>
            <w:pPr>
              <w:spacing w:after="0"/>
            </w:pPr>
            <w:r>
              <w:rPr>
                <w:rFonts w:ascii="Arial" w:cs="Arial"/>
                <w:color w:val="000000"/>
                <w:sz w:val="16"/>
              </w:rPr>
              <w:t xml:space="preserve">LTE_enh_dl_ctrl-Core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RP-120871</w:t>
            </w:r>
          </w:p>
          <w:tcPr>
            <w:shd w:val="clear" w:color="000000" w:fill="CCFFCC"/>
            <w:gridSpan w:val="4"/>
          </w:tcPr>
        </w:tc>
        <w:tc>
          <w:p>
            <w:pPr>
              <w:spacing w:after="0"/>
            </w:pPr>
            <w:r>
              <w:rPr>
                <w:rFonts w:ascii="Arial" w:cs="Arial"/>
                <w:color w:val="000000"/>
                <w:sz w:val="16"/>
              </w:rPr>
              <w:t xml:space="preserve">RP-121579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sigen.ye@alcatel-lucent.com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2250</w:t>
            </w:r>
          </w:p>
          <w:tcPr>
            <w:shd w:val="clear" w:color="000000" w:fill="CCFFCC"/>
            <w:gridSpan w:val="4"/>
          </w:tcPr>
        </w:tc>
        <w:tc>
          <w:p>
            <w:pPr>
              <w:spacing w:after="0"/>
            </w:pPr>
            <w:r>
              <w:rPr>
                <w:rFonts w:ascii="Arial" w:cs="Arial"/>
                <w:color w:val="000000"/>
                <w:sz w:val="16"/>
              </w:rPr>
              <w:t xml:space="preserve">540225</w:t>
            </w:r>
          </w:p>
          <w:tcPr>
            <w:shd w:val="clear" w:color="000000" w:fill="CCFFCC"/>
            <w:gridSpan w:val="4"/>
          </w:tcPr>
        </w:tc>
        <w:tc>
          <w:p>
            <w:pPr>
              <w:spacing w:after="0"/>
            </w:pPr>
            <w:r>
              <w:rPr>
                <w:rFonts w:ascii="Arial" w:cs="Arial"/>
                <w:b/>
                <w:color w:val="000000"/>
                <w:sz w:val="16"/>
              </w:rPr>
              <w:t xml:space="preserve">   Perf. part: Enhanced downlink control channel(s) for LTE Advanced</w:t>
            </w:r>
          </w:p>
          <w:tcPr>
            <w:shd w:val="clear" w:color="000000" w:fill="CCFFCC"/>
            <w:gridSpan w:val="4"/>
          </w:tcPr>
        </w:tc>
        <w:tc>
          <w:p>
            <w:pPr>
              <w:spacing w:after="0"/>
            </w:pPr>
            <w:r>
              <w:rPr>
                <w:rFonts w:ascii="Arial" w:cs="Arial"/>
                <w:color w:val="000000"/>
                <w:sz w:val="16"/>
              </w:rPr>
              <w:t xml:space="preserve">LTE_enh_dl_ctrl-Perf</w:t>
            </w:r>
          </w:p>
          <w:tcPr>
            <w:shd w:val="clear" w:color="000000" w:fill="CCFFCC"/>
            <w:gridSpan w:val="4"/>
          </w:tcPr>
        </w:tc>
        <w:tc>
          <w:p>
            <w:pPr>
              <w:spacing w:after="0"/>
            </w:pPr>
            <w:r>
              <w:rPr>
                <w:rFonts w:ascii="Arial" w:cs="Arial"/>
                <w:color w:val="000000"/>
                <w:sz w:val="16"/>
              </w:rPr>
              <w:t xml:space="preserve">LTE_enh_dl_ctrl-Perf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RP-120871</w:t>
            </w:r>
          </w:p>
          <w:tcPr>
            <w:shd w:val="clear" w:color="000000" w:fill="CCFFCC"/>
            <w:gridSpan w:val="4"/>
          </w:tcPr>
        </w:tc>
        <w:tc>
          <w:p>
            <w:pPr>
              <w:spacing w:after="0"/>
            </w:pPr>
            <w:r>
              <w:rPr>
                <w:rFonts w:ascii="Arial" w:cs="Arial"/>
                <w:color w:val="000000"/>
                <w:sz w:val="16"/>
              </w:rPr>
              <w:t xml:space="preserve">RP-140651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teck.hu@alcatel-lucent.com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2251</w:t>
            </w:r>
          </w:p>
          <w:tcPr>
            <w:shd w:val="clear" w:color="000000" w:fill="CCFFCC"/>
            <w:gridSpan w:val="4"/>
          </w:tcPr>
        </w:tc>
        <w:tc>
          <w:p>
            <w:pPr>
              <w:spacing w:after="0"/>
            </w:pPr>
            <w:r>
              <w:rPr>
                <w:rFonts w:ascii="Arial" w:cs="Arial"/>
                <w:color w:val="000000"/>
                <w:sz w:val="16"/>
              </w:rPr>
              <w:t xml:space="preserve">590005</w:t>
            </w:r>
          </w:p>
          <w:tcPr>
            <w:shd w:val="clear" w:color="000000" w:fill="CCFFCC"/>
            <w:gridSpan w:val="4"/>
          </w:tcPr>
        </w:tc>
        <w:tc>
          <w:p>
            <w:pPr>
              <w:spacing w:after="0"/>
            </w:pPr>
            <w:r>
              <w:rPr>
                <w:rFonts w:ascii="Arial" w:cs="Arial"/>
                <w:b/>
                <w:color w:val="000000"/>
                <w:sz w:val="16"/>
              </w:rPr>
              <w:t xml:space="preserve">   Test part: Enhanced downlink control channel(s) for LTE Advanced</w:t>
            </w:r>
          </w:p>
          <w:tcPr>
            <w:shd w:val="clear" w:color="000000" w:fill="CCFFCC"/>
            <w:gridSpan w:val="4"/>
          </w:tcPr>
        </w:tc>
        <w:tc>
          <w:p>
            <w:pPr>
              <w:spacing w:after="0"/>
            </w:pPr>
            <w:r>
              <w:rPr>
                <w:rFonts w:ascii="Arial" w:cs="Arial"/>
                <w:color w:val="000000"/>
                <w:sz w:val="16"/>
              </w:rPr>
              <w:t xml:space="preserve">LTE_enh_dl_ctrl-UEConTest</w:t>
            </w:r>
          </w:p>
          <w:tcPr>
            <w:shd w:val="clear" w:color="000000" w:fill="CCFFCC"/>
            <w:gridSpan w:val="4"/>
          </w:tcPr>
        </w:tc>
        <w:tc>
          <w:p>
            <w:pPr>
              <w:spacing w:after="0"/>
            </w:pPr>
            <w:r>
              <w:rPr>
                <w:rFonts w:ascii="Arial" w:cs="Arial"/>
                <w:color w:val="000000"/>
                <w:sz w:val="16"/>
              </w:rPr>
              <w:t xml:space="preserve">LTE_enh_dl_ctrl-UEConTest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RP-130304</w:t>
            </w:r>
          </w:p>
          <w:tcPr>
            <w:shd w:val="clear" w:color="000000" w:fill="CCFFCC"/>
            <w:gridSpan w:val="4"/>
          </w:tcPr>
        </w:tc>
        <w:tc>
          <w:p>
            <w:pPr>
              <w:spacing w:after="0"/>
            </w:pPr>
            <w:r>
              <w:rPr>
                <w:rFonts w:ascii="Arial" w:cs="Arial"/>
                <w:color w:val="000000"/>
                <w:sz w:val="16"/>
              </w:rPr>
              <w:t xml:space="preserve">RP-141256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 Kai (xk.xukai@huawei.com)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2252</w:t>
            </w:r>
          </w:p>
          <w:tcPr>
            <w:shd w:val="clear" w:color="000000" w:fill="CCFFCC"/>
            <w:gridSpan w:val="4"/>
          </w:tcPr>
        </w:tc>
        <w:tc>
          <w:p>
            <w:pPr>
              <w:spacing w:after="0"/>
            </w:pPr>
            <w:r>
              <w:rPr>
                <w:rFonts w:ascii="Arial" w:cs="Arial"/>
                <w:color w:val="000000"/>
                <w:sz w:val="16"/>
              </w:rPr>
              <w:t xml:space="preserve">550012</w:t>
            </w:r>
          </w:p>
          <w:tcPr>
            <w:shd w:val="clear" w:color="000000" w:fill="CCFFCC"/>
            <w:gridSpan w:val="4"/>
          </w:tcPr>
        </w:tc>
        <w:tc>
          <w:p>
            <w:pPr>
              <w:spacing w:after="0"/>
            </w:pPr>
            <w:r>
              <w:rPr>
                <w:rFonts w:ascii="Arial" w:cs="Arial"/>
                <w:b/>
                <w:color w:val="0000FF"/>
                <w:sz w:val="16"/>
              </w:rPr>
              <w:t xml:space="preserve">Public Safety Broadband High Power UE for Band 14 for Region 2</w:t>
            </w:r>
          </w:p>
          <w:tcPr>
            <w:shd w:val="clear" w:color="0000FF" w:fill="CCFFCC"/>
            <w:gridSpan w:val="4"/>
          </w:tcPr>
        </w:tc>
        <w:tc>
          <w:p>
            <w:pPr>
              <w:spacing w:after="0"/>
            </w:pPr>
            <w:r>
              <w:rPr>
                <w:rFonts w:ascii="Arial" w:cs="Arial"/>
                <w:color w:val="000000"/>
                <w:sz w:val="16"/>
              </w:rPr>
              <w:t xml:space="preserve">LTE_B14_PSBB_HPUE</w:t>
            </w:r>
          </w:p>
          <w:tcPr>
            <w:shd w:val="clear" w:color="000000" w:fill="CCFFCC"/>
            <w:gridSpan w:val="4"/>
          </w:tcPr>
        </w:tc>
        <w:tc>
          <w:p>
            <w:pPr>
              <w:spacing w:after="0"/>
            </w:pPr>
            <w:r>
              <w:rPr>
                <w:rFonts w:ascii="Arial" w:cs="Arial"/>
                <w:color w:val="000000"/>
                <w:sz w:val="16"/>
              </w:rPr>
              <w:t xml:space="preserve">LTE_B14_PSBB_HPUE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Solutions</w:t>
            </w:r>
          </w:p>
          <w:tcPr>
            <w:shd w:val="clear" w:color="000000" w:fill="CCFFCC"/>
            <w:gridSpan w:val="4"/>
          </w:tcPr>
        </w:tc>
        <w:tc>
          <w:p>
            <w:pPr>
              <w:spacing w:after="0"/>
            </w:pPr>
            <w:r>
              <w:rPr>
                <w:rFonts w:ascii="Arial" w:cs="Arial"/>
                <w:color w:val="000000"/>
                <w:sz w:val="16"/>
              </w:rPr>
              <w:t xml:space="preserve">xiaowei.jin@motorolasolutions.com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2253</w:t>
            </w:r>
          </w:p>
          <w:tcPr>
            <w:shd w:val="clear" w:color="000000" w:fill="CCFFCC"/>
            <w:gridSpan w:val="4"/>
          </w:tcPr>
        </w:tc>
        <w:tc>
          <w:p>
            <w:pPr>
              <w:spacing w:after="0"/>
            </w:pPr>
            <w:r>
              <w:rPr>
                <w:rFonts w:ascii="Arial" w:cs="Arial"/>
                <w:color w:val="000000"/>
                <w:sz w:val="16"/>
              </w:rPr>
              <w:t xml:space="preserve">550112</w:t>
            </w:r>
          </w:p>
          <w:tcPr>
            <w:shd w:val="clear" w:color="000000" w:fill="CCFFCC"/>
            <w:gridSpan w:val="4"/>
          </w:tcPr>
        </w:tc>
        <w:tc>
          <w:p>
            <w:pPr>
              <w:spacing w:after="0"/>
            </w:pPr>
            <w:r>
              <w:rPr>
                <w:rFonts w:ascii="Arial" w:cs="Arial"/>
                <w:b/>
                <w:color w:val="000000"/>
                <w:sz w:val="16"/>
              </w:rPr>
              <w:t xml:space="preserve">   Core part: Public Safety Broadband High Power UE for Band 14 for Region 2</w:t>
            </w:r>
          </w:p>
          <w:tcPr>
            <w:shd w:val="clear" w:color="000000" w:fill="CCFFCC"/>
            <w:gridSpan w:val="4"/>
          </w:tcPr>
        </w:tc>
        <w:tc>
          <w:p>
            <w:pPr>
              <w:spacing w:after="0"/>
            </w:pPr>
            <w:r>
              <w:rPr>
                <w:rFonts w:ascii="Arial" w:cs="Arial"/>
                <w:color w:val="000000"/>
                <w:sz w:val="16"/>
              </w:rPr>
              <w:t xml:space="preserve">LTE_B14_PSBB_HPUE-Core</w:t>
            </w:r>
          </w:p>
          <w:tcPr>
            <w:shd w:val="clear" w:color="000000" w:fill="CCFFCC"/>
            <w:gridSpan w:val="4"/>
          </w:tcPr>
        </w:tc>
        <w:tc>
          <w:p>
            <w:pPr>
              <w:spacing w:after="0"/>
            </w:pPr>
            <w:r>
              <w:rPr>
                <w:rFonts w:ascii="Arial" w:cs="Arial"/>
                <w:color w:val="000000"/>
                <w:sz w:val="16"/>
              </w:rPr>
              <w:t xml:space="preserve">LTE_B14_PSBB_HPUE-Core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RP-120362</w:t>
            </w:r>
          </w:p>
          <w:tcPr>
            <w:shd w:val="clear" w:color="000000" w:fill="CCFFCC"/>
            <w:gridSpan w:val="4"/>
          </w:tcPr>
        </w:tc>
        <w:tc>
          <w:p>
            <w:pPr>
              <w:spacing w:after="0"/>
            </w:pPr>
            <w:r>
              <w:rPr>
                <w:rFonts w:ascii="Arial" w:cs="Arial"/>
                <w:color w:val="000000"/>
                <w:sz w:val="16"/>
              </w:rPr>
              <w:t xml:space="preserve">RP-121581</w:t>
            </w:r>
          </w:p>
          <w:tcPr>
            <w:shd w:val="clear" w:color="000000" w:fill="CCFFCC"/>
            <w:gridSpan w:val="4"/>
          </w:tcPr>
        </w:tc>
        <w:tc>
          <w:p>
            <w:pPr>
              <w:spacing w:after="0"/>
            </w:pPr>
            <w:r>
              <w:rPr>
                <w:rFonts w:ascii="Arial" w:cs="Arial"/>
                <w:color w:val="000000"/>
                <w:sz w:val="16"/>
              </w:rPr>
              <w:t xml:space="preserve">Motorola Solutions</w:t>
            </w:r>
          </w:p>
          <w:tcPr>
            <w:shd w:val="clear" w:color="000000" w:fill="CCFFCC"/>
            <w:gridSpan w:val="4"/>
          </w:tcPr>
        </w:tc>
        <w:tc>
          <w:p>
            <w:pPr>
              <w:spacing w:after="0"/>
            </w:pPr>
            <w:r>
              <w:rPr>
                <w:rFonts w:ascii="Arial" w:cs="Arial"/>
                <w:color w:val="000000"/>
                <w:sz w:val="16"/>
              </w:rPr>
              <w:t xml:space="preserve">xiaowei.jin@motorolasolutions.com</w:t>
            </w:r>
          </w:p>
          <w:tcPr>
            <w:shd w:val="clear" w:color="000000" w:fill="CCFFCC"/>
            <w:gridSpan w:val="4"/>
          </w:tcPr>
        </w:tc>
        <w:tc>
          <w:p>
            <w:pPr>
              <w:spacing w:after="0"/>
            </w:pPr>
            <w:r>
              <w:rPr>
                <w:rFonts w:ascii="Arial" w:cs="Arial"/>
                <w:color w:val="000000"/>
                <w:sz w:val="16"/>
              </w:rPr>
              <w:t xml:space="preserve">RP#58 completed. TR 36.837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2254</w:t>
            </w:r>
          </w:p>
          <w:tcPr>
            <w:shd w:val="clear" w:color="000000" w:fill="CCFFCC"/>
            <w:gridSpan w:val="4"/>
          </w:tcPr>
        </w:tc>
        <w:tc>
          <w:p>
            <w:pPr>
              <w:spacing w:after="0"/>
            </w:pPr>
            <w:r>
              <w:rPr>
                <w:rFonts w:ascii="Arial" w:cs="Arial"/>
                <w:color w:val="000000"/>
                <w:sz w:val="16"/>
              </w:rPr>
              <w:t xml:space="preserve">590006</w:t>
            </w:r>
          </w:p>
          <w:tcPr>
            <w:shd w:val="clear" w:color="000000" w:fill="CCFFCC"/>
            <w:gridSpan w:val="4"/>
          </w:tcPr>
        </w:tc>
        <w:tc>
          <w:p>
            <w:pPr>
              <w:spacing w:after="0"/>
            </w:pPr>
            <w:r>
              <w:rPr>
                <w:rFonts w:ascii="Arial" w:cs="Arial"/>
                <w:b/>
                <w:color w:val="000000"/>
                <w:sz w:val="16"/>
              </w:rPr>
              <w:t xml:space="preserve">   Test part: Public Safety Broadband High Power UE for Band 14 for Region 2</w:t>
            </w:r>
          </w:p>
          <w:tcPr>
            <w:shd w:val="clear" w:color="000000" w:fill="CCFFCC"/>
            <w:gridSpan w:val="4"/>
          </w:tcPr>
        </w:tc>
        <w:tc>
          <w:p>
            <w:pPr>
              <w:spacing w:after="0"/>
            </w:pPr>
            <w:r>
              <w:rPr>
                <w:rFonts w:ascii="Arial" w:cs="Arial"/>
                <w:color w:val="000000"/>
                <w:sz w:val="16"/>
              </w:rPr>
              <w:t xml:space="preserve">LTE_B14_PSBB_HPUE-UEConTest</w:t>
            </w:r>
          </w:p>
          <w:tcPr>
            <w:shd w:val="clear" w:color="000000" w:fill="CCFFCC"/>
            <w:gridSpan w:val="4"/>
          </w:tcPr>
        </w:tc>
        <w:tc>
          <w:p>
            <w:pPr>
              <w:spacing w:after="0"/>
            </w:pPr>
            <w:r>
              <w:rPr>
                <w:rFonts w:ascii="Arial" w:cs="Arial"/>
                <w:color w:val="000000"/>
                <w:sz w:val="16"/>
              </w:rPr>
              <w:t xml:space="preserve">LTE_B14_PSBB_HPUE-UEConTest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RP-130169</w:t>
            </w:r>
          </w:p>
          <w:tcPr>
            <w:shd w:val="clear" w:color="000000" w:fill="CCFFCC"/>
            <w:gridSpan w:val="4"/>
          </w:tcPr>
        </w:tc>
        <w:tc>
          <w:p>
            <w:pPr>
              <w:spacing w:after="0"/>
            </w:pPr>
            <w:r>
              <w:rPr>
                <w:rFonts w:ascii="Arial" w:cs="Arial"/>
                <w:color w:val="000000"/>
                <w:sz w:val="16"/>
              </w:rPr>
              <w:t xml:space="preserve">RP-130949</w:t>
            </w:r>
          </w:p>
          <w:tcPr>
            <w:shd w:val="clear" w:color="000000" w:fill="CCFFCC"/>
            <w:gridSpan w:val="4"/>
          </w:tcPr>
        </w:tc>
        <w:tc>
          <w:p>
            <w:pPr>
              <w:spacing w:after="0"/>
            </w:pPr>
            <w:r>
              <w:rPr>
                <w:rFonts w:ascii="Arial" w:cs="Arial"/>
                <w:color w:val="000000"/>
                <w:sz w:val="16"/>
              </w:rPr>
              <w:t xml:space="preserve">Motorola Solutions</w:t>
            </w:r>
          </w:p>
          <w:tcPr>
            <w:shd w:val="clear" w:color="000000" w:fill="CCFFCC"/>
            <w:gridSpan w:val="4"/>
          </w:tcPr>
        </w:tc>
        <w:tc>
          <w:p>
            <w:pPr>
              <w:spacing w:after="0"/>
            </w:pPr>
            <w:r>
              <w:rPr>
                <w:rFonts w:ascii="Arial" w:cs="Arial"/>
                <w:color w:val="000000"/>
                <w:sz w:val="16"/>
              </w:rPr>
              <w:t xml:space="preserve">xiaowei.jin@motorolasolutions.com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2255</w:t>
            </w:r>
          </w:p>
          <w:tcPr>
            <w:shd w:val="clear" w:color="000000" w:fill="CCFFCC"/>
            <w:gridSpan w:val="4"/>
          </w:tcPr>
        </w:tc>
        <w:tc>
          <w:p>
            <w:pPr>
              <w:spacing w:after="0"/>
            </w:pPr>
            <w:r>
              <w:rPr>
                <w:rFonts w:ascii="Arial" w:cs="Arial"/>
                <w:color w:val="000000"/>
                <w:sz w:val="16"/>
              </w:rPr>
              <w:t xml:space="preserve">550013</w:t>
            </w:r>
          </w:p>
          <w:tcPr>
            <w:shd w:val="clear" w:color="000000" w:fill="CCFFCC"/>
            <w:gridSpan w:val="4"/>
          </w:tcPr>
        </w:tc>
        <w:tc>
          <w:p>
            <w:pPr>
              <w:spacing w:after="0"/>
            </w:pPr>
            <w:r>
              <w:rPr>
                <w:rFonts w:ascii="Arial" w:cs="Arial"/>
                <w:b/>
                <w:color w:val="0000FF"/>
                <w:sz w:val="16"/>
              </w:rPr>
              <w:t xml:space="preserve">Improved Minimum Performance Requirements for E-UTRA: Interference Rejection</w:t>
            </w:r>
          </w:p>
          <w:tcPr>
            <w:shd w:val="clear" w:color="0000FF" w:fill="CCFFCC"/>
            <w:gridSpan w:val="4"/>
          </w:tcPr>
        </w:tc>
        <w:tc>
          <w:p>
            <w:pPr>
              <w:spacing w:after="0"/>
            </w:pPr>
            <w:r>
              <w:rPr>
                <w:rFonts w:ascii="Arial" w:cs="Arial"/>
                <w:color w:val="000000"/>
                <w:sz w:val="16"/>
              </w:rPr>
              <w:t xml:space="preserve">LTE_Interf_Rej</w:t>
            </w:r>
          </w:p>
          <w:tcPr>
            <w:shd w:val="clear" w:color="000000" w:fill="CCFFCC"/>
            <w:gridSpan w:val="4"/>
          </w:tcPr>
        </w:tc>
        <w:tc>
          <w:p>
            <w:pPr>
              <w:spacing w:after="0"/>
            </w:pPr>
            <w:r>
              <w:rPr>
                <w:rFonts w:ascii="Arial" w:cs="Arial"/>
                <w:color w:val="000000"/>
                <w:sz w:val="16"/>
              </w:rPr>
              <w:t xml:space="preserve">LTE_Interf_Rej</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Timo Roman</w:t>
            </w:r>
          </w:p>
          <w:tcPr>
            <w:shd w:val="clear" w:color="000000" w:fill="CCFFCC"/>
            <w:gridSpan w:val="4"/>
          </w:tcPr>
        </w:tc>
        <w:tc>
          <w:p>
            <w:pPr>
              <w:spacing w:after="0"/>
            </w:pPr>
            <w:r>
              <w:rPr>
                <w:rFonts w:ascii="Arial" w:cs="Arial"/>
                <w:color w:val="000000"/>
                <w:sz w:val="16"/>
              </w:rPr>
              <w:t xml:space="preserve">RP#58 completed. Triggered by FS_enh_perf_UE_LTE. Adds Perf. requirements for demodulation of the already specified PDSCH with the transmission modes defined in Rel-8 to 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2256</w:t>
            </w:r>
          </w:p>
          <w:tcPr>
            <w:shd w:val="clear" w:color="000000" w:fill="CCFFCC"/>
            <w:gridSpan w:val="4"/>
          </w:tcPr>
        </w:tc>
        <w:tc>
          <w:p>
            <w:pPr>
              <w:spacing w:after="0"/>
            </w:pPr>
            <w:r>
              <w:rPr>
                <w:rFonts w:ascii="Arial" w:cs="Arial"/>
                <w:color w:val="000000"/>
                <w:sz w:val="16"/>
              </w:rPr>
              <w:t xml:space="preserve">550113</w:t>
            </w:r>
          </w:p>
          <w:tcPr>
            <w:shd w:val="clear" w:color="000000" w:fill="CCFFCC"/>
            <w:gridSpan w:val="4"/>
          </w:tcPr>
        </w:tc>
        <w:tc>
          <w:p>
            <w:pPr>
              <w:spacing w:after="0"/>
            </w:pPr>
            <w:r>
              <w:rPr>
                <w:rFonts w:ascii="Arial" w:cs="Arial"/>
                <w:b/>
                <w:color w:val="000000"/>
                <w:sz w:val="16"/>
              </w:rPr>
              <w:t xml:space="preserve">   Perf. part: Improved Minimum Performance Requirements for E-UTRA: Interference Rejection</w:t>
            </w:r>
          </w:p>
          <w:tcPr>
            <w:shd w:val="clear" w:color="000000" w:fill="CCFFCC"/>
            <w:gridSpan w:val="4"/>
          </w:tcPr>
        </w:tc>
        <w:tc>
          <w:p>
            <w:pPr>
              <w:spacing w:after="0"/>
            </w:pPr>
            <w:r>
              <w:rPr>
                <w:rFonts w:ascii="Arial" w:cs="Arial"/>
                <w:color w:val="000000"/>
                <w:sz w:val="16"/>
              </w:rPr>
              <w:t xml:space="preserve">LTE_Interf_Rej-Perf</w:t>
            </w:r>
          </w:p>
          <w:tcPr>
            <w:shd w:val="clear" w:color="000000" w:fill="CCFFCC"/>
            <w:gridSpan w:val="4"/>
          </w:tcPr>
        </w:tc>
        <w:tc>
          <w:p>
            <w:pPr>
              <w:spacing w:after="0"/>
            </w:pPr>
            <w:r>
              <w:rPr>
                <w:rFonts w:ascii="Arial" w:cs="Arial"/>
                <w:color w:val="000000"/>
                <w:sz w:val="16"/>
              </w:rPr>
              <w:t xml:space="preserve">LTE_Interf_Rej-Perf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RP-120382</w:t>
            </w:r>
          </w:p>
          <w:tcPr>
            <w:shd w:val="clear" w:color="000000" w:fill="CCFFCC"/>
            <w:gridSpan w:val="4"/>
          </w:tcPr>
        </w:tc>
        <w:tc>
          <w:p>
            <w:pPr>
              <w:spacing w:after="0"/>
            </w:pPr>
            <w:r>
              <w:rPr>
                <w:rFonts w:ascii="Arial" w:cs="Arial"/>
                <w:color w:val="000000"/>
                <w:sz w:val="16"/>
              </w:rPr>
              <w:t xml:space="preserve">RP-121582</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Timo Roman</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2257</w:t>
            </w:r>
          </w:p>
          <w:tcPr>
            <w:shd w:val="clear" w:color="000000" w:fill="CCFFCC"/>
            <w:gridSpan w:val="4"/>
          </w:tcPr>
        </w:tc>
        <w:tc>
          <w:p>
            <w:pPr>
              <w:spacing w:after="0"/>
            </w:pPr>
            <w:r>
              <w:rPr>
                <w:rFonts w:ascii="Arial" w:cs="Arial"/>
                <w:color w:val="000000"/>
                <w:sz w:val="16"/>
              </w:rPr>
              <w:t xml:space="preserve">600002</w:t>
            </w:r>
          </w:p>
          <w:tcPr>
            <w:shd w:val="clear" w:color="000000" w:fill="CCFFCC"/>
            <w:gridSpan w:val="4"/>
          </w:tcPr>
        </w:tc>
        <w:tc>
          <w:p>
            <w:pPr>
              <w:spacing w:after="0"/>
            </w:pPr>
            <w:r>
              <w:rPr>
                <w:rFonts w:ascii="Arial" w:cs="Arial"/>
                <w:b/>
                <w:color w:val="000000"/>
                <w:sz w:val="16"/>
              </w:rPr>
              <w:t xml:space="preserve">   Test part: Improved Minimum Performance Requirements for E-UTRA: Interference Rejection</w:t>
            </w:r>
          </w:p>
          <w:tcPr>
            <w:shd w:val="clear" w:color="000000" w:fill="CCFFCC"/>
            <w:gridSpan w:val="4"/>
          </w:tcPr>
        </w:tc>
        <w:tc>
          <w:p>
            <w:pPr>
              <w:spacing w:after="0"/>
            </w:pPr>
            <w:r>
              <w:rPr>
                <w:rFonts w:ascii="Arial" w:cs="Arial"/>
                <w:color w:val="000000"/>
                <w:sz w:val="16"/>
              </w:rPr>
              <w:t xml:space="preserve">LTE_Interf_Rej-UEConTest</w:t>
            </w:r>
          </w:p>
          <w:tcPr>
            <w:shd w:val="clear" w:color="000000" w:fill="CCFFCC"/>
            <w:gridSpan w:val="4"/>
          </w:tcPr>
        </w:tc>
        <w:tc>
          <w:p>
            <w:pPr>
              <w:spacing w:after="0"/>
            </w:pPr>
            <w:r>
              <w:rPr>
                <w:rFonts w:ascii="Arial" w:cs="Arial"/>
                <w:color w:val="000000"/>
                <w:sz w:val="16"/>
              </w:rPr>
              <w:t xml:space="preserve">LTE_Interf_Rej-UEConTest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RP-140491</w:t>
            </w:r>
          </w:p>
          <w:tcPr>
            <w:shd w:val="clear" w:color="000000" w:fill="CCFFCC"/>
            <w:gridSpan w:val="4"/>
          </w:tcPr>
        </w:tc>
        <w:tc>
          <w:p>
            <w:pPr>
              <w:spacing w:after="0"/>
            </w:pPr>
            <w:r>
              <w:rPr>
                <w:rFonts w:ascii="Arial" w:cs="Arial"/>
                <w:color w:val="000000"/>
                <w:sz w:val="16"/>
              </w:rPr>
              <w:t xml:space="preserve">RP-141602</w:t>
            </w:r>
          </w:p>
          <w:tcPr>
            <w:shd w:val="clear" w:color="000000" w:fill="CCFFCC"/>
            <w:gridSpan w:val="4"/>
          </w:tcPr>
        </w:tc>
        <w:tc>
          <w:p>
            <w:pPr>
              <w:spacing w:after="0"/>
            </w:pPr>
            <w:r>
              <w:rPr>
                <w:rFonts w:ascii="Arial" w:cs="Arial"/>
                <w:color w:val="000000"/>
                <w:sz w:val="16"/>
              </w:rPr>
              <w:t xml:space="preserve">Broadcom</w:t>
            </w:r>
          </w:p>
          <w:tcPr>
            <w:shd w:val="clear" w:color="000000" w:fill="CCFFCC"/>
            <w:gridSpan w:val="4"/>
          </w:tcPr>
        </w:tc>
        <w:tc>
          <w:p>
            <w:pPr>
              <w:spacing w:after="0"/>
            </w:pPr>
            <w:r>
              <w:rPr>
                <w:rFonts w:ascii="Arial" w:cs="Arial"/>
                <w:color w:val="000000"/>
                <w:sz w:val="16"/>
              </w:rPr>
              <w:t xml:space="preserve">jarkko.hellsten@kolumbus.fi</w:t>
            </w:r>
          </w:p>
          <w:tcPr>
            <w:shd w:val="clear" w:color="000000" w:fill="CCFFCC"/>
            <w:gridSpan w:val="4"/>
          </w:tcPr>
        </w:tc>
        <w:tc>
          <w:p>
            <w:pPr>
              <w:spacing w:after="0"/>
            </w:pPr>
            <w:r>
              <w:rPr>
                <w:rFonts w:ascii="Arial" w:cs="Arial"/>
                <w:color w:val="000000"/>
                <w:sz w:val="16"/>
              </w:rPr>
              <w:t xml:space="preserve">RP#65 completed. TR 36.904 for 1-step Approval. Testing for 36.101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2258</w:t>
            </w:r>
          </w:p>
          <w:tcPr>
            <w:shd w:val="clear" w:color="000000" w:fill="CCFFCC"/>
            <w:gridSpan w:val="4"/>
          </w:tcPr>
        </w:tc>
        <w:tc>
          <w:p>
            <w:pPr>
              <w:spacing w:after="0"/>
            </w:pPr>
            <w:r>
              <w:rPr>
                <w:rFonts w:ascii="Arial" w:cs="Arial"/>
                <w:color w:val="000000"/>
                <w:sz w:val="16"/>
              </w:rPr>
              <w:t xml:space="preserve">550014</w:t>
            </w:r>
          </w:p>
          <w:tcPr>
            <w:shd w:val="clear" w:color="000000" w:fill="CCFFCC"/>
            <w:gridSpan w:val="4"/>
          </w:tcPr>
        </w:tc>
        <w:tc>
          <w:p>
            <w:pPr>
              <w:spacing w:after="0"/>
            </w:pPr>
            <w:r>
              <w:rPr>
                <w:rFonts w:ascii="Arial" w:cs="Arial"/>
                <w:b/>
                <w:color w:val="0000FF"/>
                <w:sz w:val="16"/>
              </w:rPr>
              <w:t xml:space="preserve">Additional special subframe configuration for LTE TDD</w:t>
            </w:r>
          </w:p>
          <w:tcPr>
            <w:shd w:val="clear" w:color="0000FF" w:fill="CCFFCC"/>
            <w:gridSpan w:val="4"/>
          </w:tcPr>
        </w:tc>
        <w:tc>
          <w:p>
            <w:pPr>
              <w:spacing w:after="0"/>
            </w:pPr>
            <w:r>
              <w:rPr>
                <w:rFonts w:ascii="Arial" w:cs="Arial"/>
                <w:color w:val="000000"/>
                <w:sz w:val="16"/>
              </w:rPr>
              <w:t xml:space="preserve">LTE_TDD_add_subframe</w:t>
            </w:r>
          </w:p>
          <w:tcPr>
            <w:shd w:val="clear" w:color="000000" w:fill="CCFFCC"/>
            <w:gridSpan w:val="4"/>
          </w:tcPr>
        </w:tc>
        <w:tc>
          <w:p>
            <w:pPr>
              <w:spacing w:after="0"/>
            </w:pPr>
            <w:r>
              <w:rPr>
                <w:rFonts w:ascii="Arial" w:cs="Arial"/>
                <w:color w:val="000000"/>
                <w:sz w:val="16"/>
              </w:rPr>
              <w:t xml:space="preserve">LTE_TDD_add_subframe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Shen</w:t>
            </w:r>
          </w:p>
          <w:tcPr>
            <w:shd w:val="clear" w:color="000000" w:fill="CCFFCC"/>
            <w:gridSpan w:val="4"/>
          </w:tcPr>
        </w:tc>
        <w:tc>
          <w:p>
            <w:pPr>
              <w:spacing w:after="0"/>
            </w:pPr>
            <w:r>
              <w:rPr>
                <w:rFonts w:ascii="Arial" w:cs="Arial"/>
                <w:color w:val="000000"/>
                <w:sz w:val="16"/>
              </w:rPr>
              <w:t xml:space="preserve">Stage 3. Exists already for 1UL a WI LTE_CA_B3_B5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2259</w:t>
            </w:r>
          </w:p>
          <w:tcPr>
            <w:shd w:val="clear" w:color="000000" w:fill="CCFFCC"/>
            <w:gridSpan w:val="4"/>
          </w:tcPr>
        </w:tc>
        <w:tc>
          <w:p>
            <w:pPr>
              <w:spacing w:after="0"/>
            </w:pPr>
            <w:r>
              <w:rPr>
                <w:rFonts w:ascii="Arial" w:cs="Arial"/>
                <w:color w:val="000000"/>
                <w:sz w:val="16"/>
              </w:rPr>
              <w:t xml:space="preserve">550114</w:t>
            </w:r>
          </w:p>
          <w:tcPr>
            <w:shd w:val="clear" w:color="000000" w:fill="CCFFCC"/>
            <w:gridSpan w:val="4"/>
          </w:tcPr>
        </w:tc>
        <w:tc>
          <w:p>
            <w:pPr>
              <w:spacing w:after="0"/>
            </w:pPr>
            <w:r>
              <w:rPr>
                <w:rFonts w:ascii="Arial" w:cs="Arial"/>
                <w:b/>
                <w:color w:val="000000"/>
                <w:sz w:val="16"/>
              </w:rPr>
              <w:t xml:space="preserve">   Core part: Additional special subframe configuration for LTE TDD</w:t>
            </w:r>
          </w:p>
          <w:tcPr>
            <w:shd w:val="clear" w:color="000000" w:fill="CCFFCC"/>
            <w:gridSpan w:val="4"/>
          </w:tcPr>
        </w:tc>
        <w:tc>
          <w:p>
            <w:pPr>
              <w:spacing w:after="0"/>
            </w:pPr>
            <w:r>
              <w:rPr>
                <w:rFonts w:ascii="Arial" w:cs="Arial"/>
                <w:color w:val="000000"/>
                <w:sz w:val="16"/>
              </w:rPr>
              <w:t xml:space="preserve">LTE_TDD_add_subframe-Core</w:t>
            </w:r>
          </w:p>
          <w:tcPr>
            <w:shd w:val="clear" w:color="000000" w:fill="CCFFCC"/>
            <w:gridSpan w:val="4"/>
          </w:tcPr>
        </w:tc>
        <w:tc>
          <w:p>
            <w:pPr>
              <w:spacing w:after="0"/>
            </w:pPr>
            <w:r>
              <w:rPr>
                <w:rFonts w:ascii="Arial" w:cs="Arial"/>
                <w:color w:val="000000"/>
                <w:sz w:val="16"/>
              </w:rPr>
              <w:t xml:space="preserve">LTE_TDD_add_subframe-Core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RP-120384</w:t>
            </w:r>
          </w:p>
          <w:tcPr>
            <w:shd w:val="clear" w:color="000000" w:fill="CCFFCC"/>
            <w:gridSpan w:val="4"/>
          </w:tcPr>
        </w:tc>
        <w:tc>
          <w:p>
            <w:pPr>
              <w:spacing w:after="0"/>
            </w:pPr>
            <w:r>
              <w:rPr>
                <w:rFonts w:ascii="Arial" w:cs="Arial"/>
                <w:color w:val="000000"/>
                <w:sz w:val="16"/>
              </w:rPr>
              <w:t xml:space="preserve">RP-121019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Shen</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2260</w:t>
            </w:r>
          </w:p>
          <w:tcPr>
            <w:shd w:val="clear" w:color="000000" w:fill="CCFFCC"/>
            <w:gridSpan w:val="4"/>
          </w:tcPr>
        </w:tc>
        <w:tc>
          <w:p>
            <w:pPr>
              <w:spacing w:after="0"/>
            </w:pPr>
            <w:r>
              <w:rPr>
                <w:rFonts w:ascii="Arial" w:cs="Arial"/>
                <w:color w:val="000000"/>
                <w:sz w:val="16"/>
              </w:rPr>
              <w:t xml:space="preserve">590007</w:t>
            </w:r>
          </w:p>
          <w:tcPr>
            <w:shd w:val="clear" w:color="000000" w:fill="CCFFCC"/>
            <w:gridSpan w:val="4"/>
          </w:tcPr>
        </w:tc>
        <w:tc>
          <w:p>
            <w:pPr>
              <w:spacing w:after="0"/>
            </w:pPr>
            <w:r>
              <w:rPr>
                <w:rFonts w:ascii="Arial" w:cs="Arial"/>
                <w:b/>
                <w:color w:val="000000"/>
                <w:sz w:val="16"/>
              </w:rPr>
              <w:t xml:space="preserve">   Test part: Additional special subframe configuration for LTE TDD</w:t>
            </w:r>
          </w:p>
          <w:tcPr>
            <w:shd w:val="clear" w:color="000000" w:fill="CCFFCC"/>
            <w:gridSpan w:val="4"/>
          </w:tcPr>
        </w:tc>
        <w:tc>
          <w:p>
            <w:pPr>
              <w:spacing w:after="0"/>
            </w:pPr>
            <w:r>
              <w:rPr>
                <w:rFonts w:ascii="Arial" w:cs="Arial"/>
                <w:color w:val="000000"/>
                <w:sz w:val="16"/>
              </w:rPr>
              <w:t xml:space="preserve">LTE_TDD_add_subframe-UEConTest</w:t>
            </w:r>
          </w:p>
          <w:tcPr>
            <w:shd w:val="clear" w:color="000000" w:fill="CCFFCC"/>
            <w:gridSpan w:val="4"/>
          </w:tcPr>
        </w:tc>
        <w:tc>
          <w:p>
            <w:pPr>
              <w:spacing w:after="0"/>
            </w:pPr>
            <w:r>
              <w:rPr>
                <w:rFonts w:ascii="Arial" w:cs="Arial"/>
                <w:color w:val="000000"/>
                <w:sz w:val="16"/>
              </w:rPr>
              <w:t xml:space="preserve">LTE_TDD_add_subframe-UEConTest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RP-130305</w:t>
            </w:r>
          </w:p>
          <w:tcPr>
            <w:shd w:val="clear" w:color="000000" w:fill="CCFFCC"/>
            <w:gridSpan w:val="4"/>
          </w:tcPr>
        </w:tc>
        <w:tc>
          <w:p>
            <w:pPr>
              <w:spacing w:after="0"/>
            </w:pPr>
            <w:r>
              <w:rPr>
                <w:rFonts w:ascii="Arial" w:cs="Arial"/>
                <w:color w:val="000000"/>
                <w:sz w:val="16"/>
              </w:rPr>
              <w:t xml:space="preserve">RP-130475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 Xiang (tricia.li@huawei.com)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2261</w:t>
            </w:r>
          </w:p>
          <w:tcPr>
            <w:shd w:val="clear" w:color="000000" w:fill="FFFFFF"/>
            <w:gridSpan w:val="4"/>
          </w:tcPr>
        </w:tc>
        <w:tc>
          <w:p>
            <w:pPr>
              <w:spacing w:after="0"/>
            </w:pPr>
            <w:r>
              <w:rPr>
                <w:rFonts w:ascii="Arial" w:cs="Arial"/>
                <w:color w:val="000000"/>
                <w:sz w:val="16"/>
              </w:rPr>
              <w:t xml:space="preserve">580158</w:t>
            </w:r>
          </w:p>
          <w:tcPr>
            <w:shd w:val="clear" w:color="000000" w:fill="FFFFFF"/>
            <w:gridSpan w:val="4"/>
          </w:tcPr>
        </w:tc>
        <w:tc>
          <w:p>
            <w:pPr>
              <w:spacing w:after="0"/>
            </w:pPr>
            <w:r>
              <w:rPr>
                <w:rFonts w:ascii="Arial" w:cs="Arial"/>
                <w:b/>
                <w:color w:val="0000FF"/>
                <w:sz w:val="16"/>
              </w:rPr>
              <w:t xml:space="preserve">Rel-11 LTE Carrier Aggregation</w:t>
            </w:r>
          </w:p>
          <w:tcPr>
            <w:shd w:val="clear" w:color="0000FF" w:fill="FFFFFF"/>
            <w:gridSpan w:val="4"/>
          </w:tcPr>
        </w:tc>
        <w:tc>
          <w:p>
            <w:pPr>
              <w:spacing w:after="0"/>
            </w:pPr>
            <w:r>
              <w:rPr>
                <w:rFonts w:ascii="Arial" w:cs="Arial"/>
                <w:color w:val="000000"/>
                <w:sz w:val="16"/>
              </w:rPr>
              <w:t xml:space="preserve">LTE_CA_Rel-11</w:t>
            </w:r>
          </w:p>
          <w:tcPr>
            <w:shd w:val="clear" w:color="000000" w:fill="FFFFFF"/>
            <w:gridSpan w:val="4"/>
          </w:tcPr>
        </w:tc>
        <w:tc>
          <w:p>
            <w:pPr>
              <w:spacing w:after="0"/>
            </w:pPr>
            <w:r>
              <w:rPr>
                <w:rFonts w:ascii="Arial" w:cs="Arial"/>
                <w:color w:val="000000"/>
                <w:sz w:val="16"/>
              </w:rPr>
              <w:t xml:space="preserve">LTE_CA_Rel-11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R1,R2,R3,R4,R5</w:t>
            </w:r>
          </w:p>
          <w:tcPr>
            <w:shd w:val="clear" w:color="000000" w:fill="FFFFFF"/>
            <w:gridSpan w:val="4"/>
          </w:tcPr>
        </w:tc>
        <w:tc>
          <w:p>
            <w:pPr>
              <w:spacing w:after="0"/>
            </w:pPr>
            <w:r>
              <w:rPr>
                <w:rFonts w:ascii="Arial" w:cs="Arial"/>
                <w:color w:val="000000"/>
                <w:sz w:val="16"/>
              </w:rPr>
              <w:t xml:space="preserve">2010-12-10</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LTE_CA_Rel-11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2262</w:t>
            </w:r>
          </w:p>
          <w:tcPr>
            <w:shd w:val="clear" w:color="000000" w:fill="FFFFFF"/>
            <w:gridSpan w:val="4"/>
          </w:tcPr>
        </w:tc>
        <w:tc>
          <w:p>
            <w:pPr>
              <w:spacing w:after="0"/>
            </w:pPr>
            <w:r>
              <w:rPr>
                <w:rFonts w:ascii="Arial" w:cs="Arial"/>
                <w:color w:val="000000"/>
                <w:sz w:val="16"/>
              </w:rPr>
              <w:t xml:space="preserve">510030</w:t>
            </w:r>
          </w:p>
          <w:tcPr>
            <w:shd w:val="clear" w:color="000000" w:fill="FFFFFF"/>
            <w:gridSpan w:val="4"/>
          </w:tcPr>
        </w:tc>
        <w:tc>
          <w:p>
            <w:pPr>
              <w:spacing w:after="0"/>
            </w:pPr>
            <w:r>
              <w:rPr>
                <w:rFonts w:ascii="Arial" w:cs="Arial"/>
                <w:b/>
                <w:color w:val="000000"/>
                <w:sz w:val="16"/>
              </w:rPr>
              <w:t xml:space="preserve">   LTE Carrier Aggregation Enhancements</w:t>
            </w:r>
          </w:p>
          <w:tcPr>
            <w:shd w:val="clear" w:color="000000" w:fill="FFFFFF"/>
            <w:gridSpan w:val="4"/>
          </w:tcPr>
        </w:tc>
        <w:tc>
          <w:p>
            <w:pPr>
              <w:spacing w:after="0"/>
            </w:pPr>
            <w:r>
              <w:rPr>
                <w:rFonts w:ascii="Arial" w:cs="Arial"/>
                <w:color w:val="000000"/>
                <w:sz w:val="16"/>
              </w:rPr>
              <w:t xml:space="preserve">LTE_CA_enh</w:t>
            </w:r>
          </w:p>
          <w:tcPr>
            <w:shd w:val="clear" w:color="000000" w:fill="FFFFFF"/>
            <w:gridSpan w:val="4"/>
          </w:tcPr>
        </w:tc>
        <w:tc>
          <w:p>
            <w:pPr>
              <w:spacing w:after="0"/>
            </w:pPr>
            <w:r>
              <w:rPr>
                <w:rFonts w:ascii="Arial" w:cs="Arial"/>
                <w:color w:val="000000"/>
                <w:sz w:val="16"/>
              </w:rPr>
              <w:t xml:space="preserve">LTE_CA_enh</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R1,R2,R3,R4,R5</w:t>
            </w:r>
          </w:p>
          <w:tcPr>
            <w:shd w:val="clear" w:color="000000" w:fill="FFFFFF"/>
            <w:gridSpan w:val="4"/>
          </w:tcPr>
        </w:tc>
        <w:tc>
          <w:p>
            <w:pPr>
              <w:spacing w:after="0"/>
            </w:pPr>
            <w:r>
              <w:rPr>
                <w:rFonts w:ascii="Arial" w:cs="Arial"/>
                <w:color w:val="000000"/>
                <w:sz w:val="16"/>
              </w:rPr>
              <w:t xml:space="preserve">2011-03-15</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RP-121999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lars.e.lindh@nokia.com</w:t>
            </w:r>
          </w:p>
          <w:tcPr>
            <w:shd w:val="clear" w:color="000000" w:fill="FFFFFF"/>
            <w:gridSpan w:val="4"/>
          </w:tcPr>
        </w:tc>
        <w:tc>
          <w:p>
            <w:pPr>
              <w:spacing w:after="0"/>
            </w:pPr>
            <w:r>
              <w:rPr>
                <w:rFonts w:ascii="Arial" w:cs="Arial"/>
                <w:color w:val="000000"/>
                <w:sz w:val="16"/>
              </w:rPr>
              <w:t xml:space="preserve">Stage 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2263</w:t>
            </w:r>
          </w:p>
          <w:tcPr>
            <w:shd w:val="clear" w:color="000000" w:fill="FFFFFF"/>
            <w:gridSpan w:val="4"/>
          </w:tcPr>
        </w:tc>
        <w:tc>
          <w:p>
            <w:pPr>
              <w:spacing w:after="0"/>
            </w:pPr>
            <w:r>
              <w:rPr>
                <w:rFonts w:ascii="Arial" w:cs="Arial"/>
                <w:color w:val="000000"/>
                <w:sz w:val="16"/>
              </w:rPr>
              <w:t xml:space="preserve">510130</w:t>
            </w:r>
          </w:p>
          <w:tcPr>
            <w:shd w:val="clear" w:color="000000" w:fill="FFFFFF"/>
            <w:gridSpan w:val="4"/>
          </w:tcPr>
        </w:tc>
        <w:tc>
          <w:p>
            <w:pPr>
              <w:spacing w:after="0"/>
            </w:pPr>
            <w:r>
              <w:rPr>
                <w:rFonts w:ascii="Arial" w:cs="Arial"/>
                <w:color w:val="000000"/>
                <w:sz w:val="16"/>
              </w:rPr>
              <w:t xml:space="preserve">      Core part: LTE Carrier Aggregation Enhancements</w:t>
            </w:r>
          </w:p>
          <w:tcPr>
            <w:shd w:val="clear" w:color="000000" w:fill="FFFFFF"/>
            <w:gridSpan w:val="4"/>
          </w:tcPr>
        </w:tc>
        <w:tc>
          <w:p>
            <w:pPr>
              <w:spacing w:after="0"/>
            </w:pPr>
            <w:r>
              <w:rPr>
                <w:rFonts w:ascii="Arial" w:cs="Arial"/>
                <w:color w:val="000000"/>
                <w:sz w:val="16"/>
              </w:rPr>
              <w:t xml:space="preserve">LTE_CA_enh-Core</w:t>
            </w:r>
          </w:p>
          <w:tcPr>
            <w:shd w:val="clear" w:color="000000" w:fill="FFFFFF"/>
            <w:gridSpan w:val="4"/>
          </w:tcPr>
        </w:tc>
        <w:tc>
          <w:p>
            <w:pPr>
              <w:spacing w:after="0"/>
            </w:pPr>
            <w:r>
              <w:rPr>
                <w:rFonts w:ascii="Arial" w:cs="Arial"/>
                <w:color w:val="000000"/>
                <w:sz w:val="16"/>
              </w:rPr>
              <w:t xml:space="preserve">LTE_CA_enh-Core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R1,R2,R4,R3</w:t>
            </w:r>
          </w:p>
          <w:tcPr>
            <w:shd w:val="clear" w:color="000000" w:fill="FFFFFF"/>
            <w:gridSpan w:val="4"/>
          </w:tcPr>
        </w:tc>
        <w:tc>
          <w:p>
            <w:pPr>
              <w:spacing w:after="0"/>
            </w:pPr>
            <w:r>
              <w:rPr>
                <w:rFonts w:ascii="Arial" w:cs="Arial"/>
                <w:color w:val="000000"/>
                <w:sz w:val="16"/>
              </w:rPr>
              <w:t xml:space="preserve">2011-03-22</w:t>
            </w:r>
          </w:p>
          <w:tcPr>
            <w:shd w:val="clear" w:color="000000" w:fill="FFFFFF"/>
            <w:gridSpan w:val="4"/>
          </w:tcPr>
        </w:tc>
        <w:tc>
          <w:p>
            <w:pPr>
              <w:spacing w:after="0"/>
            </w:pPr>
            <w:r>
              <w:rPr>
                <w:rFonts w:ascii="Arial" w:cs="Arial"/>
                <w:color w:val="000000"/>
                <w:sz w:val="16"/>
              </w:rPr>
              <w:t xml:space="preserve">2013-08-27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RP-121999</w:t>
            </w:r>
          </w:p>
          <w:tcPr>
            <w:shd w:val="clear" w:color="000000" w:fill="FFFFFF"/>
            <w:gridSpan w:val="4"/>
          </w:tcPr>
        </w:tc>
        <w:tc>
          <w:p>
            <w:pPr>
              <w:spacing w:after="0"/>
            </w:pPr>
            <w:r>
              <w:rPr>
                <w:rFonts w:ascii="Arial" w:cs="Arial"/>
                <w:color w:val="000000"/>
                <w:sz w:val="16"/>
              </w:rPr>
              <w:t xml:space="preserve">RP-130059</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lars.e.lindh@nokia.com</w:t>
            </w:r>
          </w:p>
          <w:tcPr>
            <w:shd w:val="clear" w:color="000000" w:fill="FFFFFF"/>
            <w:gridSpan w:val="4"/>
          </w:tcPr>
        </w:tc>
        <w:tc>
          <w:p>
            <w:pPr>
              <w:spacing w:after="0"/>
            </w:pPr>
            <w:r>
              <w:rPr>
                <w:rFonts w:ascii="Arial" w:cs="Arial"/>
                <w:color w:val="000000"/>
                <w:sz w:val="16"/>
              </w:rPr>
              <w:t xml:space="preserve">RP#59 completed. New TR 36.823 v100 for Information and Approval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2264</w:t>
            </w:r>
          </w:p>
          <w:tcPr>
            <w:shd w:val="clear" w:color="000000" w:fill="CCFFCC"/>
            <w:gridSpan w:val="4"/>
          </w:tcPr>
        </w:tc>
        <w:tc>
          <w:p>
            <w:pPr>
              <w:spacing w:after="0"/>
            </w:pPr>
            <w:r>
              <w:rPr>
                <w:rFonts w:ascii="Arial" w:cs="Arial"/>
                <w:color w:val="000000"/>
                <w:sz w:val="16"/>
              </w:rPr>
              <w:t xml:space="preserve">510230</w:t>
            </w:r>
          </w:p>
          <w:tcPr>
            <w:shd w:val="clear" w:color="000000" w:fill="CCFFCC"/>
            <w:gridSpan w:val="4"/>
          </w:tcPr>
        </w:tc>
        <w:tc>
          <w:p>
            <w:pPr>
              <w:spacing w:after="0"/>
            </w:pPr>
            <w:r>
              <w:rPr>
                <w:rFonts w:ascii="Arial" w:cs="Arial"/>
                <w:color w:val="000000"/>
                <w:sz w:val="16"/>
              </w:rPr>
              <w:t xml:space="preserve">      Perf. part: LTE Carrier Aggregation Enhancements</w:t>
            </w:r>
          </w:p>
          <w:tcPr>
            <w:shd w:val="clear" w:color="000000" w:fill="CCFFCC"/>
            <w:gridSpan w:val="4"/>
          </w:tcPr>
        </w:tc>
        <w:tc>
          <w:p>
            <w:pPr>
              <w:spacing w:after="0"/>
            </w:pPr>
            <w:r>
              <w:rPr>
                <w:rFonts w:ascii="Arial" w:cs="Arial"/>
                <w:color w:val="000000"/>
                <w:sz w:val="16"/>
              </w:rPr>
              <w:t xml:space="preserve">LTE_CA_enh-Perf</w:t>
            </w:r>
          </w:p>
          <w:tcPr>
            <w:shd w:val="clear" w:color="000000" w:fill="CCFFCC"/>
            <w:gridSpan w:val="4"/>
          </w:tcPr>
        </w:tc>
        <w:tc>
          <w:p>
            <w:pPr>
              <w:spacing w:after="0"/>
            </w:pPr>
            <w:r>
              <w:rPr>
                <w:rFonts w:ascii="Arial" w:cs="Arial"/>
                <w:color w:val="000000"/>
                <w:sz w:val="16"/>
              </w:rPr>
              <w:t xml:space="preserve">LTE_CA_enh-Perf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RP-121999</w:t>
            </w:r>
          </w:p>
          <w:tcPr>
            <w:shd w:val="clear" w:color="000000" w:fill="CCFFCC"/>
            <w:gridSpan w:val="4"/>
          </w:tcPr>
        </w:tc>
        <w:tc>
          <w:p>
            <w:pPr>
              <w:spacing w:after="0"/>
            </w:pPr>
            <w:r>
              <w:rPr>
                <w:rFonts w:ascii="Arial" w:cs="Arial"/>
                <w:color w:val="000000"/>
                <w:sz w:val="16"/>
              </w:rPr>
              <w:t xml:space="preserve">RP-141969</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 Stat Rep: RP-141377-&gt;RP-141969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2265</w:t>
            </w:r>
          </w:p>
          <w:tcPr>
            <w:shd w:val="clear" w:color="000000" w:fill="CCFFCC"/>
            <w:gridSpan w:val="4"/>
          </w:tcPr>
        </w:tc>
        <w:tc>
          <w:p>
            <w:pPr>
              <w:spacing w:after="0"/>
            </w:pPr>
            <w:r>
              <w:rPr>
                <w:rFonts w:ascii="Arial" w:cs="Arial"/>
                <w:color w:val="000000"/>
                <w:sz w:val="16"/>
              </w:rPr>
              <w:t xml:space="preserve">600003</w:t>
            </w:r>
          </w:p>
          <w:tcPr>
            <w:shd w:val="clear" w:color="000000" w:fill="CCFFCC"/>
            <w:gridSpan w:val="4"/>
          </w:tcPr>
        </w:tc>
        <w:tc>
          <w:p>
            <w:pPr>
              <w:spacing w:after="0"/>
            </w:pPr>
            <w:r>
              <w:rPr>
                <w:rFonts w:ascii="Arial" w:cs="Arial"/>
                <w:color w:val="000000"/>
                <w:sz w:val="16"/>
              </w:rPr>
              <w:t xml:space="preserve">      Test part: LTE Carrier Aggregation Enhancements</w:t>
            </w:r>
          </w:p>
          <w:tcPr>
            <w:shd w:val="clear" w:color="000000" w:fill="CCFFCC"/>
            <w:gridSpan w:val="4"/>
          </w:tcPr>
        </w:tc>
        <w:tc>
          <w:p>
            <w:pPr>
              <w:spacing w:after="0"/>
            </w:pPr>
            <w:r>
              <w:rPr>
                <w:rFonts w:ascii="Arial" w:cs="Arial"/>
                <w:color w:val="000000"/>
                <w:sz w:val="16"/>
              </w:rPr>
              <w:t xml:space="preserve">LTE_CA_enh-UEConTest</w:t>
            </w:r>
          </w:p>
          <w:tcPr>
            <w:shd w:val="clear" w:color="000000" w:fill="CCFFCC"/>
            <w:gridSpan w:val="4"/>
          </w:tcPr>
        </w:tc>
        <w:tc>
          <w:p>
            <w:pPr>
              <w:spacing w:after="0"/>
            </w:pPr>
            <w:r>
              <w:rPr>
                <w:rFonts w:ascii="Arial" w:cs="Arial"/>
                <w:color w:val="000000"/>
                <w:sz w:val="16"/>
              </w:rPr>
              <w:t xml:space="preserve">LTE_CA_enh-UEConTest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RP-140619</w:t>
            </w:r>
          </w:p>
          <w:tcPr>
            <w:shd w:val="clear" w:color="000000" w:fill="CCFFCC"/>
            <w:gridSpan w:val="4"/>
          </w:tcPr>
        </w:tc>
        <w:tc>
          <w:p>
            <w:pPr>
              <w:spacing w:after="0"/>
            </w:pPr>
            <w:r>
              <w:rPr>
                <w:rFonts w:ascii="Arial" w:cs="Arial"/>
                <w:color w:val="000000"/>
                <w:sz w:val="16"/>
              </w:rPr>
              <w:t xml:space="preserve">RP-141443</w:t>
            </w:r>
          </w:p>
          <w:tcPr>
            <w:shd w:val="clear" w:color="000000" w:fill="CCFFCC"/>
            <w:gridSpan w:val="4"/>
          </w:tcPr>
        </w:tc>
        <w:tc>
          <w:p>
            <w:pPr>
              <w:spacing w:after="0"/>
            </w:pPr>
            <w:r>
              <w:rPr>
                <w:rFonts w:ascii="Arial" w:cs="Arial"/>
                <w:color w:val="000000"/>
                <w:sz w:val="16"/>
              </w:rPr>
              <w:t xml:space="preserve">Microsoft</w:t>
            </w:r>
          </w:p>
          <w:tcPr>
            <w:shd w:val="clear" w:color="000000" w:fill="CCFFCC"/>
            <w:gridSpan w:val="4"/>
          </w:tcPr>
        </w:tc>
        <w:tc>
          <w:p>
            <w:pPr>
              <w:spacing w:after="0"/>
            </w:pPr>
            <w:r>
              <w:rPr>
                <w:rFonts w:ascii="Arial" w:cs="Arial"/>
                <w:color w:val="000000"/>
                <w:sz w:val="16"/>
              </w:rPr>
              <w:t xml:space="preserve">jussi.kuusisto@microsoft.com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2266</w:t>
            </w:r>
          </w:p>
          <w:tcPr>
            <w:shd w:val="clear" w:color="000000" w:fill="CCFFCC"/>
            <w:gridSpan w:val="4"/>
          </w:tcPr>
        </w:tc>
        <w:tc>
          <w:p>
            <w:pPr>
              <w:spacing w:after="0"/>
            </w:pPr>
            <w:r>
              <w:rPr>
                <w:rFonts w:ascii="Arial" w:cs="Arial"/>
                <w:color w:val="000000"/>
                <w:sz w:val="16"/>
              </w:rPr>
              <w:t xml:space="preserve">570006</w:t>
            </w:r>
          </w:p>
          <w:tcPr>
            <w:shd w:val="clear" w:color="000000" w:fill="CCFFCC"/>
            <w:gridSpan w:val="4"/>
          </w:tcPr>
        </w:tc>
        <w:tc>
          <w:p>
            <w:pPr>
              <w:spacing w:after="0"/>
            </w:pPr>
            <w:r>
              <w:rPr>
                <w:rFonts w:ascii="Arial" w:cs="Arial"/>
                <w:b/>
                <w:color w:val="000000"/>
                <w:sz w:val="16"/>
              </w:rPr>
              <w:t xml:space="preserve">   UE Conformance Test Aspects – LTE Advanced Carrier Aggregation of Intra-band contiguous and Inter-band configurations</w:t>
            </w:r>
          </w:p>
          <w:tcPr>
            <w:shd w:val="clear" w:color="000000" w:fill="CCFFCC"/>
            <w:gridSpan w:val="4"/>
          </w:tcPr>
        </w:tc>
        <w:tc>
          <w:p>
            <w:pPr>
              <w:spacing w:after="0"/>
            </w:pPr>
            <w:r>
              <w:rPr>
                <w:rFonts w:ascii="Arial" w:cs="Arial"/>
                <w:color w:val="000000"/>
                <w:sz w:val="16"/>
              </w:rPr>
              <w:t xml:space="preserve">LTE_CA_intraC_inter_UEConTest</w:t>
            </w:r>
          </w:p>
          <w:tcPr>
            <w:shd w:val="clear" w:color="000000" w:fill="CCFFCC"/>
            <w:gridSpan w:val="4"/>
          </w:tcPr>
        </w:tc>
        <w:tc>
          <w:p>
            <w:pPr>
              <w:spacing w:after="0"/>
            </w:pPr>
            <w:r>
              <w:rPr>
                <w:rFonts w:ascii="Arial" w:cs="Arial"/>
                <w:color w:val="000000"/>
                <w:sz w:val="16"/>
              </w:rPr>
              <w:t xml:space="preserve">LTE_CA_intraC_inter_UEConTest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RP-121814</w:t>
            </w:r>
          </w:p>
          <w:tcPr>
            <w:shd w:val="clear" w:color="000000" w:fill="CCFFCC"/>
            <w:gridSpan w:val="4"/>
          </w:tcPr>
        </w:tc>
        <w:tc>
          <w:p>
            <w:pPr>
              <w:spacing w:after="0"/>
            </w:pPr>
            <w:r>
              <w:rPr>
                <w:rFonts w:ascii="Arial" w:cs="Arial"/>
                <w:color w:val="000000"/>
                <w:sz w:val="16"/>
              </w:rPr>
              <w:t xml:space="preserve">RP-131446</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jussi.kuusisto@nokia.com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2267</w:t>
            </w:r>
          </w:p>
          <w:tcPr>
            <w:shd w:val="clear" w:color="000000" w:fill="CCFFCC"/>
            <w:gridSpan w:val="4"/>
          </w:tcPr>
        </w:tc>
        <w:tc>
          <w:p>
            <w:pPr>
              <w:spacing w:after="0"/>
            </w:pPr>
            <w:r>
              <w:rPr>
                <w:rFonts w:ascii="Arial" w:cs="Arial"/>
                <w:color w:val="000000"/>
                <w:sz w:val="16"/>
              </w:rPr>
              <w:t xml:space="preserve">580258</w:t>
            </w:r>
          </w:p>
          <w:tcPr>
            <w:shd w:val="clear" w:color="000000" w:fill="CCFFCC"/>
            <w:gridSpan w:val="4"/>
          </w:tcPr>
        </w:tc>
        <w:tc>
          <w:p>
            <w:pPr>
              <w:spacing w:after="0"/>
            </w:pPr>
            <w:r>
              <w:rPr>
                <w:rFonts w:ascii="Arial" w:cs="Arial"/>
                <w:b/>
                <w:color w:val="000000"/>
                <w:sz w:val="16"/>
              </w:rPr>
              <w:t xml:space="preserve">   Rel-11 inter-band Carrier Aggregation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2268</w:t>
            </w:r>
          </w:p>
          <w:tcPr>
            <w:shd w:val="clear" w:color="000000" w:fill="CCFFCC"/>
            <w:gridSpan w:val="4"/>
          </w:tcPr>
        </w:tc>
        <w:tc>
          <w:p>
            <w:pPr>
              <w:spacing w:after="0"/>
            </w:pPr>
            <w:r>
              <w:rPr>
                <w:rFonts w:ascii="Arial" w:cs="Arial"/>
                <w:color w:val="000000"/>
                <w:sz w:val="16"/>
              </w:rPr>
              <w:t xml:space="preserve">480023</w:t>
            </w:r>
          </w:p>
          <w:tcPr>
            <w:shd w:val="clear" w:color="000000" w:fill="CCFFCC"/>
            <w:gridSpan w:val="4"/>
          </w:tcPr>
        </w:tc>
        <w:tc>
          <w:p>
            <w:pPr>
              <w:spacing w:after="0"/>
            </w:pPr>
            <w:r>
              <w:rPr>
                <w:rFonts w:ascii="Arial" w:cs="Arial"/>
                <w:color w:val="000000"/>
                <w:sz w:val="16"/>
              </w:rPr>
              <w:t xml:space="preserve">      LTE Advanced Carrier Aggregation of Band 3 and Band 7</w:t>
            </w:r>
          </w:p>
          <w:tcPr>
            <w:shd w:val="clear" w:color="000000" w:fill="CCFFCC"/>
            <w:gridSpan w:val="4"/>
          </w:tcPr>
        </w:tc>
        <w:tc>
          <w:p>
            <w:pPr>
              <w:spacing w:after="0"/>
            </w:pPr>
            <w:r>
              <w:rPr>
                <w:rFonts w:ascii="Arial" w:cs="Arial"/>
                <w:color w:val="000000"/>
                <w:sz w:val="16"/>
              </w:rPr>
              <w:t xml:space="preserve">LTE_CA_B3_B7</w:t>
            </w:r>
          </w:p>
          <w:tcPr>
            <w:shd w:val="clear" w:color="000000" w:fill="CCFFCC"/>
            <w:gridSpan w:val="4"/>
          </w:tcPr>
        </w:tc>
        <w:tc>
          <w:p>
            <w:pPr>
              <w:spacing w:after="0"/>
            </w:pPr>
            <w:r>
              <w:rPr>
                <w:rFonts w:ascii="Arial" w:cs="Arial"/>
                <w:color w:val="000000"/>
                <w:sz w:val="16"/>
              </w:rPr>
              <w:t xml:space="preserve">LTE_CA_B3_B7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RP#57 completed. In Europe Band 3,7,20 are interesting for LTE and LTE-Advanced deployment. Different CA combinations for these bands are of high priority for Region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2269</w:t>
            </w:r>
          </w:p>
          <w:tcPr>
            <w:shd w:val="clear" w:color="000000" w:fill="CCFFCC"/>
            <w:gridSpan w:val="4"/>
          </w:tcPr>
        </w:tc>
        <w:tc>
          <w:p>
            <w:pPr>
              <w:spacing w:after="0"/>
            </w:pPr>
            <w:r>
              <w:rPr>
                <w:rFonts w:ascii="Arial" w:cs="Arial"/>
                <w:color w:val="000000"/>
                <w:sz w:val="16"/>
              </w:rPr>
              <w:t xml:space="preserve">480123</w:t>
            </w:r>
          </w:p>
          <w:tcPr>
            <w:shd w:val="clear" w:color="000000" w:fill="CCFFCC"/>
            <w:gridSpan w:val="4"/>
          </w:tcPr>
        </w:tc>
        <w:tc>
          <w:p>
            <w:pPr>
              <w:spacing w:after="0"/>
            </w:pPr>
            <w:r>
              <w:rPr>
                <w:rFonts w:ascii="Arial" w:cs="Arial"/>
                <w:color w:val="000000"/>
                <w:sz w:val="16"/>
              </w:rPr>
              <w:t xml:space="preserve">         Core part: LTE Advanced Carrier Aggregation of Band 3 and Band 7</w:t>
            </w:r>
          </w:p>
          <w:tcPr>
            <w:shd w:val="clear" w:color="000000" w:fill="CCFFCC"/>
            <w:gridSpan w:val="4"/>
          </w:tcPr>
        </w:tc>
        <w:tc>
          <w:p>
            <w:pPr>
              <w:spacing w:after="0"/>
            </w:pPr>
            <w:r>
              <w:rPr>
                <w:rFonts w:ascii="Arial" w:cs="Arial"/>
                <w:color w:val="000000"/>
                <w:sz w:val="16"/>
              </w:rPr>
              <w:t xml:space="preserve">LTE_CA_B3_B7-Core</w:t>
            </w:r>
          </w:p>
          <w:tcPr>
            <w:shd w:val="clear" w:color="000000" w:fill="CCFFCC"/>
            <w:gridSpan w:val="4"/>
          </w:tcPr>
        </w:tc>
        <w:tc>
          <w:p>
            <w:pPr>
              <w:spacing w:after="0"/>
            </w:pPr>
            <w:r>
              <w:rPr>
                <w:rFonts w:ascii="Arial" w:cs="Arial"/>
                <w:color w:val="000000"/>
                <w:sz w:val="16"/>
              </w:rPr>
              <w:t xml:space="preserve">LTE_CA_B3_B7-Core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RP-120830</w:t>
            </w:r>
          </w:p>
          <w:tcPr>
            <w:shd w:val="clear" w:color="000000" w:fill="CCFFCC"/>
            <w:gridSpan w:val="4"/>
          </w:tcPr>
        </w:tc>
        <w:tc>
          <w:p>
            <w:pPr>
              <w:spacing w:after="0"/>
            </w:pPr>
            <w:r>
              <w:rPr>
                <w:rFonts w:ascii="Arial" w:cs="Arial"/>
                <w:color w:val="000000"/>
                <w:sz w:val="16"/>
              </w:rPr>
              <w:t xml:space="preserve">RP-121022</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2270</w:t>
            </w:r>
          </w:p>
          <w:tcPr>
            <w:shd w:val="clear" w:color="000000" w:fill="CCFFCC"/>
            <w:gridSpan w:val="4"/>
          </w:tcPr>
        </w:tc>
        <w:tc>
          <w:p>
            <w:pPr>
              <w:spacing w:after="0"/>
            </w:pPr>
            <w:r>
              <w:rPr>
                <w:rFonts w:ascii="Arial" w:cs="Arial"/>
                <w:color w:val="000000"/>
                <w:sz w:val="16"/>
              </w:rPr>
              <w:t xml:space="preserve">480223</w:t>
            </w:r>
          </w:p>
          <w:tcPr>
            <w:shd w:val="clear" w:color="000000" w:fill="CCFFCC"/>
            <w:gridSpan w:val="4"/>
          </w:tcPr>
        </w:tc>
        <w:tc>
          <w:p>
            <w:pPr>
              <w:spacing w:after="0"/>
            </w:pPr>
            <w:r>
              <w:rPr>
                <w:rFonts w:ascii="Arial" w:cs="Arial"/>
                <w:color w:val="000000"/>
                <w:sz w:val="16"/>
              </w:rPr>
              <w:t xml:space="preserve">         Perf. part: LTE Advanced Carrier Aggregation of Band 3 and Band 7</w:t>
            </w:r>
          </w:p>
          <w:tcPr>
            <w:shd w:val="clear" w:color="000000" w:fill="CCFFCC"/>
            <w:gridSpan w:val="4"/>
          </w:tcPr>
        </w:tc>
        <w:tc>
          <w:p>
            <w:pPr>
              <w:spacing w:after="0"/>
            </w:pPr>
            <w:r>
              <w:rPr>
                <w:rFonts w:ascii="Arial" w:cs="Arial"/>
                <w:color w:val="000000"/>
                <w:sz w:val="16"/>
              </w:rPr>
              <w:t xml:space="preserve">LTE_CA_B3_B7-Perf</w:t>
            </w:r>
          </w:p>
          <w:tcPr>
            <w:shd w:val="clear" w:color="000000" w:fill="CCFFCC"/>
            <w:gridSpan w:val="4"/>
          </w:tcPr>
        </w:tc>
        <w:tc>
          <w:p>
            <w:pPr>
              <w:spacing w:after="0"/>
            </w:pPr>
            <w:r>
              <w:rPr>
                <w:rFonts w:ascii="Arial" w:cs="Arial"/>
                <w:color w:val="000000"/>
                <w:sz w:val="16"/>
              </w:rPr>
              <w:t xml:space="preserve">LTE_CA_B3_B7-Perf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RP-120830</w:t>
            </w:r>
          </w:p>
          <w:tcPr>
            <w:shd w:val="clear" w:color="000000" w:fill="CCFFCC"/>
            <w:gridSpan w:val="4"/>
          </w:tcPr>
        </w:tc>
        <w:tc>
          <w:p>
            <w:pPr>
              <w:spacing w:after="0"/>
            </w:pPr>
            <w:r>
              <w:rPr>
                <w:rFonts w:ascii="Arial" w:cs="Arial"/>
                <w:color w:val="000000"/>
                <w:sz w:val="16"/>
              </w:rPr>
              <w:t xml:space="preserve">RP-121023</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2271</w:t>
            </w:r>
          </w:p>
          <w:tcPr>
            <w:shd w:val="clear" w:color="000000" w:fill="CCFFCC"/>
            <w:gridSpan w:val="4"/>
          </w:tcPr>
        </w:tc>
        <w:tc>
          <w:p>
            <w:pPr>
              <w:spacing w:after="0"/>
            </w:pPr>
            <w:r>
              <w:rPr>
                <w:rFonts w:ascii="Arial" w:cs="Arial"/>
                <w:color w:val="000000"/>
                <w:sz w:val="16"/>
              </w:rPr>
              <w:t xml:space="preserve">500017</w:t>
            </w:r>
          </w:p>
          <w:tcPr>
            <w:shd w:val="clear" w:color="000000" w:fill="CCFFCC"/>
            <w:gridSpan w:val="4"/>
          </w:tcPr>
        </w:tc>
        <w:tc>
          <w:p>
            <w:pPr>
              <w:spacing w:after="0"/>
            </w:pPr>
            <w:r>
              <w:rPr>
                <w:rFonts w:ascii="Arial" w:cs="Arial"/>
                <w:color w:val="000000"/>
                <w:sz w:val="16"/>
              </w:rPr>
              <w:t xml:space="preserve">      LTE Advanced Carrier Aggregation of Band 4 and Band 17</w:t>
            </w:r>
          </w:p>
          <w:tcPr>
            <w:shd w:val="clear" w:color="000000" w:fill="CCFFCC"/>
            <w:gridSpan w:val="4"/>
          </w:tcPr>
        </w:tc>
        <w:tc>
          <w:p>
            <w:pPr>
              <w:spacing w:after="0"/>
            </w:pPr>
            <w:r>
              <w:rPr>
                <w:rFonts w:ascii="Arial" w:cs="Arial"/>
                <w:color w:val="000000"/>
                <w:sz w:val="16"/>
              </w:rPr>
              <w:t xml:space="preserve">LTE_CA_B4_B17</w:t>
            </w:r>
          </w:p>
          <w:tcPr>
            <w:shd w:val="clear" w:color="000000" w:fill="CCFFCC"/>
            <w:gridSpan w:val="4"/>
          </w:tcPr>
        </w:tc>
        <w:tc>
          <w:p>
            <w:pPr>
              <w:spacing w:after="0"/>
            </w:pPr>
            <w:r>
              <w:rPr>
                <w:rFonts w:ascii="Arial" w:cs="Arial"/>
                <w:color w:val="000000"/>
                <w:sz w:val="16"/>
              </w:rPr>
              <w:t xml:space="preserve">LTE_CA_B4_B17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RP#57 Core completed. RP#58 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2272</w:t>
            </w:r>
          </w:p>
          <w:tcPr>
            <w:shd w:val="clear" w:color="000000" w:fill="CCFFCC"/>
            <w:gridSpan w:val="4"/>
          </w:tcPr>
        </w:tc>
        <w:tc>
          <w:p>
            <w:pPr>
              <w:spacing w:after="0"/>
            </w:pPr>
            <w:r>
              <w:rPr>
                <w:rFonts w:ascii="Arial" w:cs="Arial"/>
                <w:color w:val="000000"/>
                <w:sz w:val="16"/>
              </w:rPr>
              <w:t xml:space="preserve">500117</w:t>
            </w:r>
          </w:p>
          <w:tcPr>
            <w:shd w:val="clear" w:color="000000" w:fill="CCFFCC"/>
            <w:gridSpan w:val="4"/>
          </w:tcPr>
        </w:tc>
        <w:tc>
          <w:p>
            <w:pPr>
              <w:spacing w:after="0"/>
            </w:pPr>
            <w:r>
              <w:rPr>
                <w:rFonts w:ascii="Arial" w:cs="Arial"/>
                <w:color w:val="000000"/>
                <w:sz w:val="16"/>
              </w:rPr>
              <w:t xml:space="preserve">         Core part: LTE Advanced Carrier Aggregation of Band 4 and Band 17</w:t>
            </w:r>
          </w:p>
          <w:tcPr>
            <w:shd w:val="clear" w:color="000000" w:fill="CCFFCC"/>
            <w:gridSpan w:val="4"/>
          </w:tcPr>
        </w:tc>
        <w:tc>
          <w:p>
            <w:pPr>
              <w:spacing w:after="0"/>
            </w:pPr>
            <w:r>
              <w:rPr>
                <w:rFonts w:ascii="Arial" w:cs="Arial"/>
                <w:color w:val="000000"/>
                <w:sz w:val="16"/>
              </w:rPr>
              <w:t xml:space="preserve">LTE_CA_B4_B17-Core</w:t>
            </w:r>
          </w:p>
          <w:tcPr>
            <w:shd w:val="clear" w:color="000000" w:fill="CCFFCC"/>
            <w:gridSpan w:val="4"/>
          </w:tcPr>
        </w:tc>
        <w:tc>
          <w:p>
            <w:pPr>
              <w:spacing w:after="0"/>
            </w:pPr>
            <w:r>
              <w:rPr>
                <w:rFonts w:ascii="Arial" w:cs="Arial"/>
                <w:color w:val="000000"/>
                <w:sz w:val="16"/>
              </w:rPr>
              <w:t xml:space="preserve">LTE_CA_B4_B17-Core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RP-121458</w:t>
            </w:r>
          </w:p>
          <w:tcPr>
            <w:shd w:val="clear" w:color="000000" w:fill="CCFFCC"/>
            <w:gridSpan w:val="4"/>
          </w:tcPr>
        </w:tc>
        <w:tc>
          <w:p>
            <w:pPr>
              <w:spacing w:after="0"/>
            </w:pPr>
            <w:r>
              <w:rPr>
                <w:rFonts w:ascii="Arial" w:cs="Arial"/>
                <w:color w:val="000000"/>
                <w:sz w:val="16"/>
              </w:rPr>
              <w:t xml:space="preserve">RP-121024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2273</w:t>
            </w:r>
          </w:p>
          <w:tcPr>
            <w:shd w:val="clear" w:color="000000" w:fill="CCFFCC"/>
            <w:gridSpan w:val="4"/>
          </w:tcPr>
        </w:tc>
        <w:tc>
          <w:p>
            <w:pPr>
              <w:spacing w:after="0"/>
            </w:pPr>
            <w:r>
              <w:rPr>
                <w:rFonts w:ascii="Arial" w:cs="Arial"/>
                <w:color w:val="000000"/>
                <w:sz w:val="16"/>
              </w:rPr>
              <w:t xml:space="preserve">500217</w:t>
            </w:r>
          </w:p>
          <w:tcPr>
            <w:shd w:val="clear" w:color="000000" w:fill="CCFFCC"/>
            <w:gridSpan w:val="4"/>
          </w:tcPr>
        </w:tc>
        <w:tc>
          <w:p>
            <w:pPr>
              <w:spacing w:after="0"/>
            </w:pPr>
            <w:r>
              <w:rPr>
                <w:rFonts w:ascii="Arial" w:cs="Arial"/>
                <w:color w:val="000000"/>
                <w:sz w:val="16"/>
              </w:rPr>
              <w:t xml:space="preserve">         Perf. part: LTE Advanced Carrier Aggregation of Band 4 and Band 17</w:t>
            </w:r>
          </w:p>
          <w:tcPr>
            <w:shd w:val="clear" w:color="000000" w:fill="CCFFCC"/>
            <w:gridSpan w:val="4"/>
          </w:tcPr>
        </w:tc>
        <w:tc>
          <w:p>
            <w:pPr>
              <w:spacing w:after="0"/>
            </w:pPr>
            <w:r>
              <w:rPr>
                <w:rFonts w:ascii="Arial" w:cs="Arial"/>
                <w:color w:val="000000"/>
                <w:sz w:val="16"/>
              </w:rPr>
              <w:t xml:space="preserve">LTE_CA_B4_B17-Perf</w:t>
            </w:r>
          </w:p>
          <w:tcPr>
            <w:shd w:val="clear" w:color="000000" w:fill="CCFFCC"/>
            <w:gridSpan w:val="4"/>
          </w:tcPr>
        </w:tc>
        <w:tc>
          <w:p>
            <w:pPr>
              <w:spacing w:after="0"/>
            </w:pPr>
            <w:r>
              <w:rPr>
                <w:rFonts w:ascii="Arial" w:cs="Arial"/>
                <w:color w:val="000000"/>
                <w:sz w:val="16"/>
              </w:rPr>
              <w:t xml:space="preserve">LTE_CA_B4_B17-Perf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RP-121458</w:t>
            </w:r>
          </w:p>
          <w:tcPr>
            <w:shd w:val="clear" w:color="000000" w:fill="CCFFCC"/>
            <w:gridSpan w:val="4"/>
          </w:tcPr>
        </w:tc>
        <w:tc>
          <w:p>
            <w:pPr>
              <w:spacing w:after="0"/>
            </w:pPr>
            <w:r>
              <w:rPr>
                <w:rFonts w:ascii="Arial" w:cs="Arial"/>
                <w:color w:val="000000"/>
                <w:sz w:val="16"/>
              </w:rPr>
              <w:t xml:space="preserve">RP-121595</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2274</w:t>
            </w:r>
          </w:p>
          <w:tcPr>
            <w:shd w:val="clear" w:color="000000" w:fill="CCFFCC"/>
            <w:gridSpan w:val="4"/>
          </w:tcPr>
        </w:tc>
        <w:tc>
          <w:p>
            <w:pPr>
              <w:spacing w:after="0"/>
            </w:pPr>
            <w:r>
              <w:rPr>
                <w:rFonts w:ascii="Arial" w:cs="Arial"/>
                <w:color w:val="000000"/>
                <w:sz w:val="16"/>
              </w:rPr>
              <w:t xml:space="preserve">500018</w:t>
            </w:r>
          </w:p>
          <w:tcPr>
            <w:shd w:val="clear" w:color="000000" w:fill="CCFFCC"/>
            <w:gridSpan w:val="4"/>
          </w:tcPr>
        </w:tc>
        <w:tc>
          <w:p>
            <w:pPr>
              <w:spacing w:after="0"/>
            </w:pPr>
            <w:r>
              <w:rPr>
                <w:rFonts w:ascii="Arial" w:cs="Arial"/>
                <w:color w:val="000000"/>
                <w:sz w:val="16"/>
              </w:rPr>
              <w:t xml:space="preserve">      LTE Advanced Carrier Aggregation of Band 4 and Band 13</w:t>
            </w:r>
          </w:p>
          <w:tcPr>
            <w:shd w:val="clear" w:color="000000" w:fill="CCFFCC"/>
            <w:gridSpan w:val="4"/>
          </w:tcPr>
        </w:tc>
        <w:tc>
          <w:p>
            <w:pPr>
              <w:spacing w:after="0"/>
            </w:pPr>
            <w:r>
              <w:rPr>
                <w:rFonts w:ascii="Arial" w:cs="Arial"/>
                <w:color w:val="000000"/>
                <w:sz w:val="16"/>
              </w:rPr>
              <w:t xml:space="preserve">LTE_CA_B4_B13</w:t>
            </w:r>
          </w:p>
          <w:tcPr>
            <w:shd w:val="clear" w:color="000000" w:fill="CCFFCC"/>
            <w:gridSpan w:val="4"/>
          </w:tcPr>
        </w:tc>
        <w:tc>
          <w:p>
            <w:pPr>
              <w:spacing w:after="0"/>
            </w:pPr>
            <w:r>
              <w:rPr>
                <w:rFonts w:ascii="Arial" w:cs="Arial"/>
                <w:color w:val="000000"/>
                <w:sz w:val="16"/>
              </w:rPr>
              <w:t xml:space="preserve">LTE_CA_B4_B13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Stage 3. RP#57 Core completed. RP#58 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2275</w:t>
            </w:r>
          </w:p>
          <w:tcPr>
            <w:shd w:val="clear" w:color="000000" w:fill="CCFFCC"/>
            <w:gridSpan w:val="4"/>
          </w:tcPr>
        </w:tc>
        <w:tc>
          <w:p>
            <w:pPr>
              <w:spacing w:after="0"/>
            </w:pPr>
            <w:r>
              <w:rPr>
                <w:rFonts w:ascii="Arial" w:cs="Arial"/>
                <w:color w:val="000000"/>
                <w:sz w:val="16"/>
              </w:rPr>
              <w:t xml:space="preserve">500118</w:t>
            </w:r>
          </w:p>
          <w:tcPr>
            <w:shd w:val="clear" w:color="000000" w:fill="CCFFCC"/>
            <w:gridSpan w:val="4"/>
          </w:tcPr>
        </w:tc>
        <w:tc>
          <w:p>
            <w:pPr>
              <w:spacing w:after="0"/>
            </w:pPr>
            <w:r>
              <w:rPr>
                <w:rFonts w:ascii="Arial" w:cs="Arial"/>
                <w:color w:val="000000"/>
                <w:sz w:val="16"/>
              </w:rPr>
              <w:t xml:space="preserve">         Core part: LTE Advanced Carrier Aggregation of Band 4 and Band 13</w:t>
            </w:r>
          </w:p>
          <w:tcPr>
            <w:shd w:val="clear" w:color="000000" w:fill="CCFFCC"/>
            <w:gridSpan w:val="4"/>
          </w:tcPr>
        </w:tc>
        <w:tc>
          <w:p>
            <w:pPr>
              <w:spacing w:after="0"/>
            </w:pPr>
            <w:r>
              <w:rPr>
                <w:rFonts w:ascii="Arial" w:cs="Arial"/>
                <w:color w:val="000000"/>
                <w:sz w:val="16"/>
              </w:rPr>
              <w:t xml:space="preserve">LTE_CA_B4_B13-Core</w:t>
            </w:r>
          </w:p>
          <w:tcPr>
            <w:shd w:val="clear" w:color="000000" w:fill="CCFFCC"/>
            <w:gridSpan w:val="4"/>
          </w:tcPr>
        </w:tc>
        <w:tc>
          <w:p>
            <w:pPr>
              <w:spacing w:after="0"/>
            </w:pPr>
            <w:r>
              <w:rPr>
                <w:rFonts w:ascii="Arial" w:cs="Arial"/>
                <w:color w:val="000000"/>
                <w:sz w:val="16"/>
              </w:rPr>
              <w:t xml:space="preserve">LTE_CA_B4_B13-Core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RP-120905</w:t>
            </w:r>
          </w:p>
          <w:tcPr>
            <w:shd w:val="clear" w:color="000000" w:fill="CCFFCC"/>
            <w:gridSpan w:val="4"/>
          </w:tcPr>
        </w:tc>
        <w:tc>
          <w:p>
            <w:pPr>
              <w:spacing w:after="0"/>
            </w:pPr>
            <w:r>
              <w:rPr>
                <w:rFonts w:ascii="Arial" w:cs="Arial"/>
                <w:color w:val="000000"/>
                <w:sz w:val="16"/>
              </w:rPr>
              <w:t xml:space="preserve">RP-121026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2276</w:t>
            </w:r>
          </w:p>
          <w:tcPr>
            <w:shd w:val="clear" w:color="000000" w:fill="CCFFCC"/>
            <w:gridSpan w:val="4"/>
          </w:tcPr>
        </w:tc>
        <w:tc>
          <w:p>
            <w:pPr>
              <w:spacing w:after="0"/>
            </w:pPr>
            <w:r>
              <w:rPr>
                <w:rFonts w:ascii="Arial" w:cs="Arial"/>
                <w:color w:val="000000"/>
                <w:sz w:val="16"/>
              </w:rPr>
              <w:t xml:space="preserve">500218</w:t>
            </w:r>
          </w:p>
          <w:tcPr>
            <w:shd w:val="clear" w:color="000000" w:fill="CCFFCC"/>
            <w:gridSpan w:val="4"/>
          </w:tcPr>
        </w:tc>
        <w:tc>
          <w:p>
            <w:pPr>
              <w:spacing w:after="0"/>
            </w:pPr>
            <w:r>
              <w:rPr>
                <w:rFonts w:ascii="Arial" w:cs="Arial"/>
                <w:color w:val="000000"/>
                <w:sz w:val="16"/>
              </w:rPr>
              <w:t xml:space="preserve">         Perf. part: LTE Advanced Carrier Aggregation of Band 4 and Band 13</w:t>
            </w:r>
          </w:p>
          <w:tcPr>
            <w:shd w:val="clear" w:color="000000" w:fill="CCFFCC"/>
            <w:gridSpan w:val="4"/>
          </w:tcPr>
        </w:tc>
        <w:tc>
          <w:p>
            <w:pPr>
              <w:spacing w:after="0"/>
            </w:pPr>
            <w:r>
              <w:rPr>
                <w:rFonts w:ascii="Arial" w:cs="Arial"/>
                <w:color w:val="000000"/>
                <w:sz w:val="16"/>
              </w:rPr>
              <w:t xml:space="preserve">LTE_CA_B4_B13-Perf</w:t>
            </w:r>
          </w:p>
          <w:tcPr>
            <w:shd w:val="clear" w:color="000000" w:fill="CCFFCC"/>
            <w:gridSpan w:val="4"/>
          </w:tcPr>
        </w:tc>
        <w:tc>
          <w:p>
            <w:pPr>
              <w:spacing w:after="0"/>
            </w:pPr>
            <w:r>
              <w:rPr>
                <w:rFonts w:ascii="Arial" w:cs="Arial"/>
                <w:color w:val="000000"/>
                <w:sz w:val="16"/>
              </w:rPr>
              <w:t xml:space="preserve">LTE_CA_B4_B13-Perf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2010-12-21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RP-120905</w:t>
            </w:r>
          </w:p>
          <w:tcPr>
            <w:shd w:val="clear" w:color="000000" w:fill="CCFFCC"/>
            <w:gridSpan w:val="4"/>
          </w:tcPr>
        </w:tc>
        <w:tc>
          <w:p>
            <w:pPr>
              <w:spacing w:after="0"/>
            </w:pPr>
            <w:r>
              <w:rPr>
                <w:rFonts w:ascii="Arial" w:cs="Arial"/>
                <w:color w:val="000000"/>
                <w:sz w:val="16"/>
              </w:rPr>
              <w:t xml:space="preserve">RP-121594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2277</w:t>
            </w:r>
          </w:p>
          <w:tcPr>
            <w:shd w:val="clear" w:color="000000" w:fill="CCFFCC"/>
            <w:gridSpan w:val="4"/>
          </w:tcPr>
        </w:tc>
        <w:tc>
          <w:p>
            <w:pPr>
              <w:spacing w:after="0"/>
            </w:pPr>
            <w:r>
              <w:rPr>
                <w:rFonts w:ascii="Arial" w:cs="Arial"/>
                <w:color w:val="000000"/>
                <w:sz w:val="16"/>
              </w:rPr>
              <w:t xml:space="preserve">510022</w:t>
            </w:r>
          </w:p>
          <w:tcPr>
            <w:shd w:val="clear" w:color="000000" w:fill="CCFFCC"/>
            <w:gridSpan w:val="4"/>
          </w:tcPr>
        </w:tc>
        <w:tc>
          <w:p>
            <w:pPr>
              <w:spacing w:after="0"/>
            </w:pPr>
            <w:r>
              <w:rPr>
                <w:rFonts w:ascii="Arial" w:cs="Arial"/>
                <w:color w:val="000000"/>
                <w:sz w:val="16"/>
              </w:rPr>
              <w:t xml:space="preserve">      LTE Advanced Carrier Aggregation of Band 4 and Band 12</w:t>
            </w:r>
          </w:p>
          <w:tcPr>
            <w:shd w:val="clear" w:color="000000" w:fill="CCFFCC"/>
            <w:gridSpan w:val="4"/>
          </w:tcPr>
        </w:tc>
        <w:tc>
          <w:p>
            <w:pPr>
              <w:spacing w:after="0"/>
            </w:pPr>
            <w:r>
              <w:rPr>
                <w:rFonts w:ascii="Arial" w:cs="Arial"/>
                <w:color w:val="000000"/>
                <w:sz w:val="16"/>
              </w:rPr>
              <w:t xml:space="preserve">LTE_CA_B4_B12</w:t>
            </w:r>
          </w:p>
          <w:tcPr>
            <w:shd w:val="clear" w:color="000000" w:fill="CCFFCC"/>
            <w:gridSpan w:val="4"/>
          </w:tcPr>
        </w:tc>
        <w:tc>
          <w:p>
            <w:pPr>
              <w:spacing w:after="0"/>
            </w:pPr>
            <w:r>
              <w:rPr>
                <w:rFonts w:ascii="Arial" w:cs="Arial"/>
                <w:color w:val="000000"/>
                <w:sz w:val="16"/>
              </w:rPr>
              <w:t xml:space="preserve">LTE_CA_B4_B12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Leap Wireless</w:t>
            </w:r>
          </w:p>
          <w:tcPr>
            <w:shd w:val="clear" w:color="000000" w:fill="CCFFCC"/>
            <w:gridSpan w:val="4"/>
          </w:tcPr>
        </w:tc>
        <w:tc>
          <w:p>
            <w:pPr>
              <w:spacing w:after="0"/>
            </w:pPr>
            <w:r>
              <w:rPr>
                <w:rFonts w:ascii="Arial" w:cs="Arial"/>
                <w:color w:val="000000"/>
                <w:sz w:val="16"/>
              </w:rPr>
              <w:t xml:space="preserve">Bill Chandler (bchandler@cricketcommunications.com)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2278</w:t>
            </w:r>
          </w:p>
          <w:tcPr>
            <w:shd w:val="clear" w:color="000000" w:fill="CCFFCC"/>
            <w:gridSpan w:val="4"/>
          </w:tcPr>
        </w:tc>
        <w:tc>
          <w:p>
            <w:pPr>
              <w:spacing w:after="0"/>
            </w:pPr>
            <w:r>
              <w:rPr>
                <w:rFonts w:ascii="Arial" w:cs="Arial"/>
                <w:color w:val="000000"/>
                <w:sz w:val="16"/>
              </w:rPr>
              <w:t xml:space="preserve">510122</w:t>
            </w:r>
          </w:p>
          <w:tcPr>
            <w:shd w:val="clear" w:color="000000" w:fill="CCFFCC"/>
            <w:gridSpan w:val="4"/>
          </w:tcPr>
        </w:tc>
        <w:tc>
          <w:p>
            <w:pPr>
              <w:spacing w:after="0"/>
            </w:pPr>
            <w:r>
              <w:rPr>
                <w:rFonts w:ascii="Arial" w:cs="Arial"/>
                <w:color w:val="000000"/>
                <w:sz w:val="16"/>
              </w:rPr>
              <w:t xml:space="preserve">         Core part: LTE Advanced Carrier Aggregation of Band 4 and Band 12</w:t>
            </w:r>
          </w:p>
          <w:tcPr>
            <w:shd w:val="clear" w:color="000000" w:fill="CCFFCC"/>
            <w:gridSpan w:val="4"/>
          </w:tcPr>
        </w:tc>
        <w:tc>
          <w:p>
            <w:pPr>
              <w:spacing w:after="0"/>
            </w:pPr>
            <w:r>
              <w:rPr>
                <w:rFonts w:ascii="Arial" w:cs="Arial"/>
                <w:color w:val="000000"/>
                <w:sz w:val="16"/>
              </w:rPr>
              <w:t xml:space="preserve">LTE_CA_B4_B12-Core</w:t>
            </w:r>
          </w:p>
          <w:tcPr>
            <w:shd w:val="clear" w:color="000000" w:fill="CCFFCC"/>
            <w:gridSpan w:val="4"/>
          </w:tcPr>
        </w:tc>
        <w:tc>
          <w:p>
            <w:pPr>
              <w:spacing w:after="0"/>
            </w:pPr>
            <w:r>
              <w:rPr>
                <w:rFonts w:ascii="Arial" w:cs="Arial"/>
                <w:color w:val="000000"/>
                <w:sz w:val="16"/>
              </w:rPr>
              <w:t xml:space="preserve">LTE_CA_B4_B12-Core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RP-120877</w:t>
            </w:r>
          </w:p>
          <w:tcPr>
            <w:shd w:val="clear" w:color="000000" w:fill="CCFFCC"/>
            <w:gridSpan w:val="4"/>
          </w:tcPr>
        </w:tc>
        <w:tc>
          <w:p>
            <w:pPr>
              <w:spacing w:after="0"/>
            </w:pPr>
            <w:r>
              <w:rPr>
                <w:rFonts w:ascii="Arial" w:cs="Arial"/>
                <w:color w:val="000000"/>
                <w:sz w:val="16"/>
              </w:rPr>
              <w:t xml:space="preserve">RP-121592</w:t>
            </w:r>
          </w:p>
          <w:tcPr>
            <w:shd w:val="clear" w:color="000000" w:fill="CCFFCC"/>
            <w:gridSpan w:val="4"/>
          </w:tcPr>
        </w:tc>
        <w:tc>
          <w:p>
            <w:pPr>
              <w:spacing w:after="0"/>
            </w:pPr>
            <w:r>
              <w:rPr>
                <w:rFonts w:ascii="Arial" w:cs="Arial"/>
                <w:color w:val="000000"/>
                <w:sz w:val="16"/>
              </w:rPr>
              <w:t xml:space="preserve">Leap Wireless</w:t>
            </w:r>
          </w:p>
          <w:tcPr>
            <w:shd w:val="clear" w:color="000000" w:fill="CCFFCC"/>
            <w:gridSpan w:val="4"/>
          </w:tcPr>
        </w:tc>
        <w:tc>
          <w:p>
            <w:pPr>
              <w:spacing w:after="0"/>
            </w:pPr>
            <w:r>
              <w:rPr>
                <w:rFonts w:ascii="Arial" w:cs="Arial"/>
                <w:color w:val="000000"/>
                <w:sz w:val="16"/>
              </w:rPr>
              <w:t xml:space="preserve">Bill Chandler (bchandler@cricketcommunications.com)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2279</w:t>
            </w:r>
          </w:p>
          <w:tcPr>
            <w:shd w:val="clear" w:color="000000" w:fill="CCFFCC"/>
            <w:gridSpan w:val="4"/>
          </w:tcPr>
        </w:tc>
        <w:tc>
          <w:p>
            <w:pPr>
              <w:spacing w:after="0"/>
            </w:pPr>
            <w:r>
              <w:rPr>
                <w:rFonts w:ascii="Arial" w:cs="Arial"/>
                <w:color w:val="000000"/>
                <w:sz w:val="16"/>
              </w:rPr>
              <w:t xml:space="preserve">510222</w:t>
            </w:r>
          </w:p>
          <w:tcPr>
            <w:shd w:val="clear" w:color="000000" w:fill="CCFFCC"/>
            <w:gridSpan w:val="4"/>
          </w:tcPr>
        </w:tc>
        <w:tc>
          <w:p>
            <w:pPr>
              <w:spacing w:after="0"/>
            </w:pPr>
            <w:r>
              <w:rPr>
                <w:rFonts w:ascii="Arial" w:cs="Arial"/>
                <w:color w:val="000000"/>
                <w:sz w:val="16"/>
              </w:rPr>
              <w:t xml:space="preserve">         Perf. part: LTE Advanced Carrier Aggregation of Band 4 and Band 12</w:t>
            </w:r>
          </w:p>
          <w:tcPr>
            <w:shd w:val="clear" w:color="000000" w:fill="CCFFCC"/>
            <w:gridSpan w:val="4"/>
          </w:tcPr>
        </w:tc>
        <w:tc>
          <w:p>
            <w:pPr>
              <w:spacing w:after="0"/>
            </w:pPr>
            <w:r>
              <w:rPr>
                <w:rFonts w:ascii="Arial" w:cs="Arial"/>
                <w:color w:val="000000"/>
                <w:sz w:val="16"/>
              </w:rPr>
              <w:t xml:space="preserve">LTE_CA_B4_B12-Perf</w:t>
            </w:r>
          </w:p>
          <w:tcPr>
            <w:shd w:val="clear" w:color="000000" w:fill="CCFFCC"/>
            <w:gridSpan w:val="4"/>
          </w:tcPr>
        </w:tc>
        <w:tc>
          <w:p>
            <w:pPr>
              <w:spacing w:after="0"/>
            </w:pPr>
            <w:r>
              <w:rPr>
                <w:rFonts w:ascii="Arial" w:cs="Arial"/>
                <w:color w:val="000000"/>
                <w:sz w:val="16"/>
              </w:rPr>
              <w:t xml:space="preserve">LTE_CA_B4_B12-Perf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RP-120877</w:t>
            </w:r>
          </w:p>
          <w:tcPr>
            <w:shd w:val="clear" w:color="000000" w:fill="CCFFCC"/>
            <w:gridSpan w:val="4"/>
          </w:tcPr>
        </w:tc>
        <w:tc>
          <w:p>
            <w:pPr>
              <w:spacing w:after="0"/>
            </w:pPr>
            <w:r>
              <w:rPr>
                <w:rFonts w:ascii="Arial" w:cs="Arial"/>
                <w:color w:val="000000"/>
                <w:sz w:val="16"/>
              </w:rPr>
              <w:t xml:space="preserve">RP-121593</w:t>
            </w:r>
          </w:p>
          <w:tcPr>
            <w:shd w:val="clear" w:color="000000" w:fill="CCFFCC"/>
            <w:gridSpan w:val="4"/>
          </w:tcPr>
        </w:tc>
        <w:tc>
          <w:p>
            <w:pPr>
              <w:spacing w:after="0"/>
            </w:pPr>
            <w:r>
              <w:rPr>
                <w:rFonts w:ascii="Arial" w:cs="Arial"/>
                <w:color w:val="000000"/>
                <w:sz w:val="16"/>
              </w:rPr>
              <w:t xml:space="preserve">Leap Wireless</w:t>
            </w:r>
          </w:p>
          <w:tcPr>
            <w:shd w:val="clear" w:color="000000" w:fill="CCFFCC"/>
            <w:gridSpan w:val="4"/>
          </w:tcPr>
        </w:tc>
        <w:tc>
          <w:p>
            <w:pPr>
              <w:spacing w:after="0"/>
            </w:pPr>
            <w:r>
              <w:rPr>
                <w:rFonts w:ascii="Arial" w:cs="Arial"/>
                <w:color w:val="000000"/>
                <w:sz w:val="16"/>
              </w:rPr>
              <w:t xml:space="preserve">Bill Chandler (bchandler@cricketcommunications.com)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2280</w:t>
            </w:r>
          </w:p>
          <w:tcPr>
            <w:shd w:val="clear" w:color="000000" w:fill="CCFFCC"/>
            <w:gridSpan w:val="4"/>
          </w:tcPr>
        </w:tc>
        <w:tc>
          <w:p>
            <w:pPr>
              <w:spacing w:after="0"/>
            </w:pPr>
            <w:r>
              <w:rPr>
                <w:rFonts w:ascii="Arial" w:cs="Arial"/>
                <w:color w:val="000000"/>
                <w:sz w:val="16"/>
              </w:rPr>
              <w:t xml:space="preserve">510023</w:t>
            </w:r>
          </w:p>
          <w:tcPr>
            <w:shd w:val="clear" w:color="000000" w:fill="CCFFCC"/>
            <w:gridSpan w:val="4"/>
          </w:tcPr>
        </w:tc>
        <w:tc>
          <w:p>
            <w:pPr>
              <w:spacing w:after="0"/>
            </w:pPr>
            <w:r>
              <w:rPr>
                <w:rFonts w:ascii="Arial" w:cs="Arial"/>
                <w:color w:val="000000"/>
                <w:sz w:val="16"/>
              </w:rPr>
              <w:t xml:space="preserve">      LTE Advanced Carrier Aggregation of Band 5 and Band 12</w:t>
            </w:r>
          </w:p>
          <w:tcPr>
            <w:shd w:val="clear" w:color="000000" w:fill="CCFFCC"/>
            <w:gridSpan w:val="4"/>
          </w:tcPr>
        </w:tc>
        <w:tc>
          <w:p>
            <w:pPr>
              <w:spacing w:after="0"/>
            </w:pPr>
            <w:r>
              <w:rPr>
                <w:rFonts w:ascii="Arial" w:cs="Arial"/>
                <w:color w:val="000000"/>
                <w:sz w:val="16"/>
              </w:rPr>
              <w:t xml:space="preserve">LTE_CA_B5_B12</w:t>
            </w:r>
          </w:p>
          <w:tcPr>
            <w:shd w:val="clear" w:color="000000" w:fill="CCFFCC"/>
            <w:gridSpan w:val="4"/>
          </w:tcPr>
        </w:tc>
        <w:tc>
          <w:p>
            <w:pPr>
              <w:spacing w:after="0"/>
            </w:pPr>
            <w:r>
              <w:rPr>
                <w:rFonts w:ascii="Arial" w:cs="Arial"/>
                <w:color w:val="000000"/>
                <w:sz w:val="16"/>
              </w:rPr>
              <w:t xml:space="preserve">LTE_CA_B5_B12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2281</w:t>
            </w:r>
          </w:p>
          <w:tcPr>
            <w:shd w:val="clear" w:color="000000" w:fill="CCFFCC"/>
            <w:gridSpan w:val="4"/>
          </w:tcPr>
        </w:tc>
        <w:tc>
          <w:p>
            <w:pPr>
              <w:spacing w:after="0"/>
            </w:pPr>
            <w:r>
              <w:rPr>
                <w:rFonts w:ascii="Arial" w:cs="Arial"/>
                <w:color w:val="000000"/>
                <w:sz w:val="16"/>
              </w:rPr>
              <w:t xml:space="preserve">510123</w:t>
            </w:r>
          </w:p>
          <w:tcPr>
            <w:shd w:val="clear" w:color="000000" w:fill="CCFFCC"/>
            <w:gridSpan w:val="4"/>
          </w:tcPr>
        </w:tc>
        <w:tc>
          <w:p>
            <w:pPr>
              <w:spacing w:after="0"/>
            </w:pPr>
            <w:r>
              <w:rPr>
                <w:rFonts w:ascii="Arial" w:cs="Arial"/>
                <w:color w:val="000000"/>
                <w:sz w:val="16"/>
              </w:rPr>
              <w:t xml:space="preserve">         Core part: LTE Advanced Carrier Aggregation of Band 5 and Band 12</w:t>
            </w:r>
          </w:p>
          <w:tcPr>
            <w:shd w:val="clear" w:color="000000" w:fill="CCFFCC"/>
            <w:gridSpan w:val="4"/>
          </w:tcPr>
        </w:tc>
        <w:tc>
          <w:p>
            <w:pPr>
              <w:spacing w:after="0"/>
            </w:pPr>
            <w:r>
              <w:rPr>
                <w:rFonts w:ascii="Arial" w:cs="Arial"/>
                <w:color w:val="000000"/>
                <w:sz w:val="16"/>
              </w:rPr>
              <w:t xml:space="preserve">LTE_CA_B5_B12-Core</w:t>
            </w:r>
          </w:p>
          <w:tcPr>
            <w:shd w:val="clear" w:color="000000" w:fill="CCFFCC"/>
            <w:gridSpan w:val="4"/>
          </w:tcPr>
        </w:tc>
        <w:tc>
          <w:p>
            <w:pPr>
              <w:spacing w:after="0"/>
            </w:pPr>
            <w:r>
              <w:rPr>
                <w:rFonts w:ascii="Arial" w:cs="Arial"/>
                <w:color w:val="000000"/>
                <w:sz w:val="16"/>
              </w:rPr>
              <w:t xml:space="preserve">LTE_CA_B5_B12-Core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RP-120221</w:t>
            </w:r>
          </w:p>
          <w:tcPr>
            <w:shd w:val="clear" w:color="000000" w:fill="CCFFCC"/>
            <w:gridSpan w:val="4"/>
          </w:tcPr>
        </w:tc>
        <w:tc>
          <w:p>
            <w:pPr>
              <w:spacing w:after="0"/>
            </w:pPr>
            <w:r>
              <w:rPr>
                <w:rFonts w:ascii="Arial" w:cs="Arial"/>
                <w:color w:val="000000"/>
                <w:sz w:val="16"/>
              </w:rPr>
              <w:t xml:space="preserve">RP-121596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2282</w:t>
            </w:r>
          </w:p>
          <w:tcPr>
            <w:shd w:val="clear" w:color="000000" w:fill="CCFFCC"/>
            <w:gridSpan w:val="4"/>
          </w:tcPr>
        </w:tc>
        <w:tc>
          <w:p>
            <w:pPr>
              <w:spacing w:after="0"/>
            </w:pPr>
            <w:r>
              <w:rPr>
                <w:rFonts w:ascii="Arial" w:cs="Arial"/>
                <w:color w:val="000000"/>
                <w:sz w:val="16"/>
              </w:rPr>
              <w:t xml:space="preserve">510223</w:t>
            </w:r>
          </w:p>
          <w:tcPr>
            <w:shd w:val="clear" w:color="000000" w:fill="CCFFCC"/>
            <w:gridSpan w:val="4"/>
          </w:tcPr>
        </w:tc>
        <w:tc>
          <w:p>
            <w:pPr>
              <w:spacing w:after="0"/>
            </w:pPr>
            <w:r>
              <w:rPr>
                <w:rFonts w:ascii="Arial" w:cs="Arial"/>
                <w:color w:val="000000"/>
                <w:sz w:val="16"/>
              </w:rPr>
              <w:t xml:space="preserve">         Perf. part: LTE Advanced Carrier Aggregation of Band 5 and Band 12</w:t>
            </w:r>
          </w:p>
          <w:tcPr>
            <w:shd w:val="clear" w:color="000000" w:fill="CCFFCC"/>
            <w:gridSpan w:val="4"/>
          </w:tcPr>
        </w:tc>
        <w:tc>
          <w:p>
            <w:pPr>
              <w:spacing w:after="0"/>
            </w:pPr>
            <w:r>
              <w:rPr>
                <w:rFonts w:ascii="Arial" w:cs="Arial"/>
                <w:color w:val="000000"/>
                <w:sz w:val="16"/>
              </w:rPr>
              <w:t xml:space="preserve">LTE_CA_B5_B12-Perf</w:t>
            </w:r>
          </w:p>
          <w:tcPr>
            <w:shd w:val="clear" w:color="000000" w:fill="CCFFCC"/>
            <w:gridSpan w:val="4"/>
          </w:tcPr>
        </w:tc>
        <w:tc>
          <w:p>
            <w:pPr>
              <w:spacing w:after="0"/>
            </w:pPr>
            <w:r>
              <w:rPr>
                <w:rFonts w:ascii="Arial" w:cs="Arial"/>
                <w:color w:val="000000"/>
                <w:sz w:val="16"/>
              </w:rPr>
              <w:t xml:space="preserve">LTE_CA_B5_B12-Perf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RP-120221</w:t>
            </w:r>
          </w:p>
          <w:tcPr>
            <w:shd w:val="clear" w:color="000000" w:fill="CCFFCC"/>
            <w:gridSpan w:val="4"/>
          </w:tcPr>
        </w:tc>
        <w:tc>
          <w:p>
            <w:pPr>
              <w:spacing w:after="0"/>
            </w:pPr>
            <w:r>
              <w:rPr>
                <w:rFonts w:ascii="Arial" w:cs="Arial"/>
                <w:color w:val="000000"/>
                <w:sz w:val="16"/>
              </w:rPr>
              <w:t xml:space="preserve">RP-121597</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2283</w:t>
            </w:r>
          </w:p>
          <w:tcPr>
            <w:shd w:val="clear" w:color="000000" w:fill="CCFFCC"/>
            <w:gridSpan w:val="4"/>
          </w:tcPr>
        </w:tc>
        <w:tc>
          <w:p>
            <w:pPr>
              <w:spacing w:after="0"/>
            </w:pPr>
            <w:r>
              <w:rPr>
                <w:rFonts w:ascii="Arial" w:cs="Arial"/>
                <w:color w:val="000000"/>
                <w:sz w:val="16"/>
              </w:rPr>
              <w:t xml:space="preserve">510024</w:t>
            </w:r>
          </w:p>
          <w:tcPr>
            <w:shd w:val="clear" w:color="000000" w:fill="CCFFCC"/>
            <w:gridSpan w:val="4"/>
          </w:tcPr>
        </w:tc>
        <w:tc>
          <w:p>
            <w:pPr>
              <w:spacing w:after="0"/>
            </w:pPr>
            <w:r>
              <w:rPr>
                <w:rFonts w:ascii="Arial" w:cs="Arial"/>
                <w:color w:val="000000"/>
                <w:sz w:val="16"/>
              </w:rPr>
              <w:t xml:space="preserve">      LTE Advanced Carrier Aggregation of Band 7 and Band 20</w:t>
            </w:r>
          </w:p>
          <w:tcPr>
            <w:shd w:val="clear" w:color="000000" w:fill="CCFFCC"/>
            <w:gridSpan w:val="4"/>
          </w:tcPr>
        </w:tc>
        <w:tc>
          <w:p>
            <w:pPr>
              <w:spacing w:after="0"/>
            </w:pPr>
            <w:r>
              <w:rPr>
                <w:rFonts w:ascii="Arial" w:cs="Arial"/>
                <w:color w:val="000000"/>
                <w:sz w:val="16"/>
              </w:rPr>
              <w:t xml:space="preserve">LTE_CA_B7_B20</w:t>
            </w:r>
          </w:p>
          <w:tcPr>
            <w:shd w:val="clear" w:color="000000" w:fill="CCFFCC"/>
            <w:gridSpan w:val="4"/>
          </w:tcPr>
        </w:tc>
        <w:tc>
          <w:p>
            <w:pPr>
              <w:spacing w:after="0"/>
            </w:pPr>
            <w:r>
              <w:rPr>
                <w:rFonts w:ascii="Arial" w:cs="Arial"/>
                <w:color w:val="000000"/>
                <w:sz w:val="16"/>
              </w:rPr>
              <w:t xml:space="preserve">LTE_CA_B7_B20</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Steven Chen</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2284</w:t>
            </w:r>
          </w:p>
          <w:tcPr>
            <w:shd w:val="clear" w:color="000000" w:fill="CCFFCC"/>
            <w:gridSpan w:val="4"/>
          </w:tcPr>
        </w:tc>
        <w:tc>
          <w:p>
            <w:pPr>
              <w:spacing w:after="0"/>
            </w:pPr>
            <w:r>
              <w:rPr>
                <w:rFonts w:ascii="Arial" w:cs="Arial"/>
                <w:color w:val="000000"/>
                <w:sz w:val="16"/>
              </w:rPr>
              <w:t xml:space="preserve">510124</w:t>
            </w:r>
          </w:p>
          <w:tcPr>
            <w:shd w:val="clear" w:color="000000" w:fill="CCFFCC"/>
            <w:gridSpan w:val="4"/>
          </w:tcPr>
        </w:tc>
        <w:tc>
          <w:p>
            <w:pPr>
              <w:spacing w:after="0"/>
            </w:pPr>
            <w:r>
              <w:rPr>
                <w:rFonts w:ascii="Arial" w:cs="Arial"/>
                <w:color w:val="000000"/>
                <w:sz w:val="16"/>
              </w:rPr>
              <w:t xml:space="preserve">         Core part: LTE Advanced Carrier Aggregation of Band 7 and Band 20</w:t>
            </w:r>
          </w:p>
          <w:tcPr>
            <w:shd w:val="clear" w:color="000000" w:fill="CCFFCC"/>
            <w:gridSpan w:val="4"/>
          </w:tcPr>
        </w:tc>
        <w:tc>
          <w:p>
            <w:pPr>
              <w:spacing w:after="0"/>
            </w:pPr>
            <w:r>
              <w:rPr>
                <w:rFonts w:ascii="Arial" w:cs="Arial"/>
                <w:color w:val="000000"/>
                <w:sz w:val="16"/>
              </w:rPr>
              <w:t xml:space="preserve">LTE_CA_B7_B20-Core</w:t>
            </w:r>
          </w:p>
          <w:tcPr>
            <w:shd w:val="clear" w:color="000000" w:fill="CCFFCC"/>
            <w:gridSpan w:val="4"/>
          </w:tcPr>
        </w:tc>
        <w:tc>
          <w:p>
            <w:pPr>
              <w:spacing w:after="0"/>
            </w:pPr>
            <w:r>
              <w:rPr>
                <w:rFonts w:ascii="Arial" w:cs="Arial"/>
                <w:color w:val="000000"/>
                <w:sz w:val="16"/>
              </w:rPr>
              <w:t xml:space="preserve">LTE_CA_B7_B20-Core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RP-120889</w:t>
            </w:r>
          </w:p>
          <w:tcPr>
            <w:shd w:val="clear" w:color="000000" w:fill="CCFFCC"/>
            <w:gridSpan w:val="4"/>
          </w:tcPr>
        </w:tc>
        <w:tc>
          <w:p>
            <w:pPr>
              <w:spacing w:after="0"/>
            </w:pPr>
            <w:r>
              <w:rPr>
                <w:rFonts w:ascii="Arial" w:cs="Arial"/>
                <w:color w:val="000000"/>
                <w:sz w:val="16"/>
              </w:rPr>
              <w:t xml:space="preserve">RP-121032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Steven Chen</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2285</w:t>
            </w:r>
          </w:p>
          <w:tcPr>
            <w:shd w:val="clear" w:color="000000" w:fill="CCFFCC"/>
            <w:gridSpan w:val="4"/>
          </w:tcPr>
        </w:tc>
        <w:tc>
          <w:p>
            <w:pPr>
              <w:spacing w:after="0"/>
            </w:pPr>
            <w:r>
              <w:rPr>
                <w:rFonts w:ascii="Arial" w:cs="Arial"/>
                <w:color w:val="000000"/>
                <w:sz w:val="16"/>
              </w:rPr>
              <w:t xml:space="preserve">510224</w:t>
            </w:r>
          </w:p>
          <w:tcPr>
            <w:shd w:val="clear" w:color="000000" w:fill="CCFFCC"/>
            <w:gridSpan w:val="4"/>
          </w:tcPr>
        </w:tc>
        <w:tc>
          <w:p>
            <w:pPr>
              <w:spacing w:after="0"/>
            </w:pPr>
            <w:r>
              <w:rPr>
                <w:rFonts w:ascii="Arial" w:cs="Arial"/>
                <w:color w:val="000000"/>
                <w:sz w:val="16"/>
              </w:rPr>
              <w:t xml:space="preserve">         Perf. part: LTE Advanced Carrier Aggregation of Band 7 and Band 20</w:t>
            </w:r>
          </w:p>
          <w:tcPr>
            <w:shd w:val="clear" w:color="000000" w:fill="CCFFCC"/>
            <w:gridSpan w:val="4"/>
          </w:tcPr>
        </w:tc>
        <w:tc>
          <w:p>
            <w:pPr>
              <w:spacing w:after="0"/>
            </w:pPr>
            <w:r>
              <w:rPr>
                <w:rFonts w:ascii="Arial" w:cs="Arial"/>
                <w:color w:val="000000"/>
                <w:sz w:val="16"/>
              </w:rPr>
              <w:t xml:space="preserve">LTE_CA_B7_B20-Perf</w:t>
            </w:r>
          </w:p>
          <w:tcPr>
            <w:shd w:val="clear" w:color="000000" w:fill="CCFFCC"/>
            <w:gridSpan w:val="4"/>
          </w:tcPr>
        </w:tc>
        <w:tc>
          <w:p>
            <w:pPr>
              <w:spacing w:after="0"/>
            </w:pPr>
            <w:r>
              <w:rPr>
                <w:rFonts w:ascii="Arial" w:cs="Arial"/>
                <w:color w:val="000000"/>
                <w:sz w:val="16"/>
              </w:rPr>
              <w:t xml:space="preserve">LTE_CA_B7_B20-Perf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RP-120889</w:t>
            </w:r>
          </w:p>
          <w:tcPr>
            <w:shd w:val="clear" w:color="000000" w:fill="CCFFCC"/>
            <w:gridSpan w:val="4"/>
          </w:tcPr>
        </w:tc>
        <w:tc>
          <w:p>
            <w:pPr>
              <w:spacing w:after="0"/>
            </w:pPr>
            <w:r>
              <w:rPr>
                <w:rFonts w:ascii="Arial" w:cs="Arial"/>
                <w:color w:val="000000"/>
                <w:sz w:val="16"/>
              </w:rPr>
              <w:t xml:space="preserve">RP-121033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Steven Chen</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2286</w:t>
            </w:r>
          </w:p>
          <w:tcPr>
            <w:shd w:val="clear" w:color="000000" w:fill="CCFFCC"/>
            <w:gridSpan w:val="4"/>
          </w:tcPr>
        </w:tc>
        <w:tc>
          <w:p>
            <w:pPr>
              <w:spacing w:after="0"/>
            </w:pPr>
            <w:r>
              <w:rPr>
                <w:rFonts w:ascii="Arial" w:cs="Arial"/>
                <w:color w:val="000000"/>
                <w:sz w:val="16"/>
              </w:rPr>
              <w:t xml:space="preserve">510025</w:t>
            </w:r>
          </w:p>
          <w:tcPr>
            <w:shd w:val="clear" w:color="000000" w:fill="CCFFCC"/>
            <w:gridSpan w:val="4"/>
          </w:tcPr>
        </w:tc>
        <w:tc>
          <w:p>
            <w:pPr>
              <w:spacing w:after="0"/>
            </w:pPr>
            <w:r>
              <w:rPr>
                <w:rFonts w:ascii="Arial" w:cs="Arial"/>
                <w:color w:val="000000"/>
                <w:sz w:val="16"/>
              </w:rPr>
              <w:t xml:space="preserve">      LTE Advanced Carrier Aggregation of Band 2 and Band 17</w:t>
            </w:r>
          </w:p>
          <w:tcPr>
            <w:shd w:val="clear" w:color="000000" w:fill="CCFFCC"/>
            <w:gridSpan w:val="4"/>
          </w:tcPr>
        </w:tc>
        <w:tc>
          <w:p>
            <w:pPr>
              <w:spacing w:after="0"/>
            </w:pPr>
            <w:r>
              <w:rPr>
                <w:rFonts w:ascii="Arial" w:cs="Arial"/>
                <w:color w:val="000000"/>
                <w:sz w:val="16"/>
              </w:rPr>
              <w:t xml:space="preserve">LTE_CA_B2_B17</w:t>
            </w:r>
          </w:p>
          <w:tcPr>
            <w:shd w:val="clear" w:color="000000" w:fill="CCFFCC"/>
            <w:gridSpan w:val="4"/>
          </w:tcPr>
        </w:tc>
        <w:tc>
          <w:p>
            <w:pPr>
              <w:spacing w:after="0"/>
            </w:pPr>
            <w:r>
              <w:rPr>
                <w:rFonts w:ascii="Arial" w:cs="Arial"/>
                <w:color w:val="000000"/>
                <w:sz w:val="16"/>
              </w:rPr>
              <w:t xml:space="preserve">LTE_CA_B2_B17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RP#57 Core completed. RP#58 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2287</w:t>
            </w:r>
          </w:p>
          <w:tcPr>
            <w:shd w:val="clear" w:color="000000" w:fill="CCFFCC"/>
            <w:gridSpan w:val="4"/>
          </w:tcPr>
        </w:tc>
        <w:tc>
          <w:p>
            <w:pPr>
              <w:spacing w:after="0"/>
            </w:pPr>
            <w:r>
              <w:rPr>
                <w:rFonts w:ascii="Arial" w:cs="Arial"/>
                <w:color w:val="000000"/>
                <w:sz w:val="16"/>
              </w:rPr>
              <w:t xml:space="preserve">510125</w:t>
            </w:r>
          </w:p>
          <w:tcPr>
            <w:shd w:val="clear" w:color="000000" w:fill="CCFFCC"/>
            <w:gridSpan w:val="4"/>
          </w:tcPr>
        </w:tc>
        <w:tc>
          <w:p>
            <w:pPr>
              <w:spacing w:after="0"/>
            </w:pPr>
            <w:r>
              <w:rPr>
                <w:rFonts w:ascii="Arial" w:cs="Arial"/>
                <w:color w:val="000000"/>
                <w:sz w:val="16"/>
              </w:rPr>
              <w:t xml:space="preserve">         Core part: LTE Advanced Carrier Aggregation of Band 2 and Band 17</w:t>
            </w:r>
          </w:p>
          <w:tcPr>
            <w:shd w:val="clear" w:color="000000" w:fill="CCFFCC"/>
            <w:gridSpan w:val="4"/>
          </w:tcPr>
        </w:tc>
        <w:tc>
          <w:p>
            <w:pPr>
              <w:spacing w:after="0"/>
            </w:pPr>
            <w:r>
              <w:rPr>
                <w:rFonts w:ascii="Arial" w:cs="Arial"/>
                <w:color w:val="000000"/>
                <w:sz w:val="16"/>
              </w:rPr>
              <w:t xml:space="preserve">LTE_CA_B2_B17-Core</w:t>
            </w:r>
          </w:p>
          <w:tcPr>
            <w:shd w:val="clear" w:color="000000" w:fill="CCFFCC"/>
            <w:gridSpan w:val="4"/>
          </w:tcPr>
        </w:tc>
        <w:tc>
          <w:p>
            <w:pPr>
              <w:spacing w:after="0"/>
            </w:pPr>
            <w:r>
              <w:rPr>
                <w:rFonts w:ascii="Arial" w:cs="Arial"/>
                <w:color w:val="000000"/>
                <w:sz w:val="16"/>
              </w:rPr>
              <w:t xml:space="preserve">LTE_CA_B2_B17-Core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RP-110432</w:t>
            </w:r>
          </w:p>
          <w:tcPr>
            <w:shd w:val="clear" w:color="000000" w:fill="CCFFCC"/>
            <w:gridSpan w:val="4"/>
          </w:tcPr>
        </w:tc>
        <w:tc>
          <w:p>
            <w:pPr>
              <w:spacing w:after="0"/>
            </w:pPr>
            <w:r>
              <w:rPr>
                <w:rFonts w:ascii="Arial" w:cs="Arial"/>
                <w:color w:val="000000"/>
                <w:sz w:val="16"/>
              </w:rPr>
              <w:t xml:space="preserve">RP-121034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2288</w:t>
            </w:r>
          </w:p>
          <w:tcPr>
            <w:shd w:val="clear" w:color="000000" w:fill="CCFFCC"/>
            <w:gridSpan w:val="4"/>
          </w:tcPr>
        </w:tc>
        <w:tc>
          <w:p>
            <w:pPr>
              <w:spacing w:after="0"/>
            </w:pPr>
            <w:r>
              <w:rPr>
                <w:rFonts w:ascii="Arial" w:cs="Arial"/>
                <w:color w:val="000000"/>
                <w:sz w:val="16"/>
              </w:rPr>
              <w:t xml:space="preserve">510225</w:t>
            </w:r>
          </w:p>
          <w:tcPr>
            <w:shd w:val="clear" w:color="000000" w:fill="CCFFCC"/>
            <w:gridSpan w:val="4"/>
          </w:tcPr>
        </w:tc>
        <w:tc>
          <w:p>
            <w:pPr>
              <w:spacing w:after="0"/>
            </w:pPr>
            <w:r>
              <w:rPr>
                <w:rFonts w:ascii="Arial" w:cs="Arial"/>
                <w:color w:val="000000"/>
                <w:sz w:val="16"/>
              </w:rPr>
              <w:t xml:space="preserve">         Perf. part: LTE Advanced Carrier Aggregation of Band 2 and Band 17</w:t>
            </w:r>
          </w:p>
          <w:tcPr>
            <w:shd w:val="clear" w:color="000000" w:fill="CCFFCC"/>
            <w:gridSpan w:val="4"/>
          </w:tcPr>
        </w:tc>
        <w:tc>
          <w:p>
            <w:pPr>
              <w:spacing w:after="0"/>
            </w:pPr>
            <w:r>
              <w:rPr>
                <w:rFonts w:ascii="Arial" w:cs="Arial"/>
                <w:color w:val="000000"/>
                <w:sz w:val="16"/>
              </w:rPr>
              <w:t xml:space="preserve">LTE_CA_B2_B17-Perf</w:t>
            </w:r>
          </w:p>
          <w:tcPr>
            <w:shd w:val="clear" w:color="000000" w:fill="CCFFCC"/>
            <w:gridSpan w:val="4"/>
          </w:tcPr>
        </w:tc>
        <w:tc>
          <w:p>
            <w:pPr>
              <w:spacing w:after="0"/>
            </w:pPr>
            <w:r>
              <w:rPr>
                <w:rFonts w:ascii="Arial" w:cs="Arial"/>
                <w:color w:val="000000"/>
                <w:sz w:val="16"/>
              </w:rPr>
              <w:t xml:space="preserve">LTE_CA_B2_B17-Perf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RP-110432</w:t>
            </w:r>
          </w:p>
          <w:tcPr>
            <w:shd w:val="clear" w:color="000000" w:fill="CCFFCC"/>
            <w:gridSpan w:val="4"/>
          </w:tcPr>
        </w:tc>
        <w:tc>
          <w:p>
            <w:pPr>
              <w:spacing w:after="0"/>
            </w:pPr>
            <w:r>
              <w:rPr>
                <w:rFonts w:ascii="Arial" w:cs="Arial"/>
                <w:color w:val="000000"/>
                <w:sz w:val="16"/>
              </w:rPr>
              <w:t xml:space="preserve">RP-121585</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2289</w:t>
            </w:r>
          </w:p>
          <w:tcPr>
            <w:shd w:val="clear" w:color="000000" w:fill="CCFFCC"/>
            <w:gridSpan w:val="4"/>
          </w:tcPr>
        </w:tc>
        <w:tc>
          <w:p>
            <w:pPr>
              <w:spacing w:after="0"/>
            </w:pPr>
            <w:r>
              <w:rPr>
                <w:rFonts w:ascii="Arial" w:cs="Arial"/>
                <w:color w:val="000000"/>
                <w:sz w:val="16"/>
              </w:rPr>
              <w:t xml:space="preserve">510026</w:t>
            </w:r>
          </w:p>
          <w:tcPr>
            <w:shd w:val="clear" w:color="000000" w:fill="CCFFCC"/>
            <w:gridSpan w:val="4"/>
          </w:tcPr>
        </w:tc>
        <w:tc>
          <w:p>
            <w:pPr>
              <w:spacing w:after="0"/>
            </w:pPr>
            <w:r>
              <w:rPr>
                <w:rFonts w:ascii="Arial" w:cs="Arial"/>
                <w:color w:val="000000"/>
                <w:sz w:val="16"/>
              </w:rPr>
              <w:t xml:space="preserve">      LTE Advanced Carrier Aggregation of Band 4 and Band 5</w:t>
            </w:r>
          </w:p>
          <w:tcPr>
            <w:shd w:val="clear" w:color="000000" w:fill="CCFFCC"/>
            <w:gridSpan w:val="4"/>
          </w:tcPr>
        </w:tc>
        <w:tc>
          <w:p>
            <w:pPr>
              <w:spacing w:after="0"/>
            </w:pPr>
            <w:r>
              <w:rPr>
                <w:rFonts w:ascii="Arial" w:cs="Arial"/>
                <w:color w:val="000000"/>
                <w:sz w:val="16"/>
              </w:rPr>
              <w:t xml:space="preserve">LTE_CA_B4_B5</w:t>
            </w:r>
          </w:p>
          <w:tcPr>
            <w:shd w:val="clear" w:color="000000" w:fill="CCFFCC"/>
            <w:gridSpan w:val="4"/>
          </w:tcPr>
        </w:tc>
        <w:tc>
          <w:p>
            <w:pPr>
              <w:spacing w:after="0"/>
            </w:pPr>
            <w:r>
              <w:rPr>
                <w:rFonts w:ascii="Arial" w:cs="Arial"/>
                <w:color w:val="000000"/>
                <w:sz w:val="16"/>
              </w:rPr>
              <w:t xml:space="preserve">LTE_CA_B4_B5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2290</w:t>
            </w:r>
          </w:p>
          <w:tcPr>
            <w:shd w:val="clear" w:color="000000" w:fill="CCFFCC"/>
            <w:gridSpan w:val="4"/>
          </w:tcPr>
        </w:tc>
        <w:tc>
          <w:p>
            <w:pPr>
              <w:spacing w:after="0"/>
            </w:pPr>
            <w:r>
              <w:rPr>
                <w:rFonts w:ascii="Arial" w:cs="Arial"/>
                <w:color w:val="000000"/>
                <w:sz w:val="16"/>
              </w:rPr>
              <w:t xml:space="preserve">510126</w:t>
            </w:r>
          </w:p>
          <w:tcPr>
            <w:shd w:val="clear" w:color="000000" w:fill="CCFFCC"/>
            <w:gridSpan w:val="4"/>
          </w:tcPr>
        </w:tc>
        <w:tc>
          <w:p>
            <w:pPr>
              <w:spacing w:after="0"/>
            </w:pPr>
            <w:r>
              <w:rPr>
                <w:rFonts w:ascii="Arial" w:cs="Arial"/>
                <w:color w:val="000000"/>
                <w:sz w:val="16"/>
              </w:rPr>
              <w:t xml:space="preserve">         Core part: LTE Advanced Carrier Aggregation of Band 4 and Band 5</w:t>
            </w:r>
          </w:p>
          <w:tcPr>
            <w:shd w:val="clear" w:color="000000" w:fill="CCFFCC"/>
            <w:gridSpan w:val="4"/>
          </w:tcPr>
        </w:tc>
        <w:tc>
          <w:p>
            <w:pPr>
              <w:spacing w:after="0"/>
            </w:pPr>
            <w:r>
              <w:rPr>
                <w:rFonts w:ascii="Arial" w:cs="Arial"/>
                <w:color w:val="000000"/>
                <w:sz w:val="16"/>
              </w:rPr>
              <w:t xml:space="preserve">LTE_CA_B4_B5-Core</w:t>
            </w:r>
          </w:p>
          <w:tcPr>
            <w:shd w:val="clear" w:color="000000" w:fill="CCFFCC"/>
            <w:gridSpan w:val="4"/>
          </w:tcPr>
        </w:tc>
        <w:tc>
          <w:p>
            <w:pPr>
              <w:spacing w:after="0"/>
            </w:pPr>
            <w:r>
              <w:rPr>
                <w:rFonts w:ascii="Arial" w:cs="Arial"/>
                <w:color w:val="000000"/>
                <w:sz w:val="16"/>
              </w:rPr>
              <w:t xml:space="preserve">LTE_CA_B4_B5-Core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RP-110433</w:t>
            </w:r>
          </w:p>
          <w:tcPr>
            <w:shd w:val="clear" w:color="000000" w:fill="CCFFCC"/>
            <w:gridSpan w:val="4"/>
          </w:tcPr>
        </w:tc>
        <w:tc>
          <w:p>
            <w:pPr>
              <w:spacing w:after="0"/>
            </w:pPr>
            <w:r>
              <w:rPr>
                <w:rFonts w:ascii="Arial" w:cs="Arial"/>
                <w:color w:val="000000"/>
                <w:sz w:val="16"/>
              </w:rPr>
              <w:t xml:space="preserve">RP-121757</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2291</w:t>
            </w:r>
          </w:p>
          <w:tcPr>
            <w:shd w:val="clear" w:color="000000" w:fill="CCFFCC"/>
            <w:gridSpan w:val="4"/>
          </w:tcPr>
        </w:tc>
        <w:tc>
          <w:p>
            <w:pPr>
              <w:spacing w:after="0"/>
            </w:pPr>
            <w:r>
              <w:rPr>
                <w:rFonts w:ascii="Arial" w:cs="Arial"/>
                <w:color w:val="000000"/>
                <w:sz w:val="16"/>
              </w:rPr>
              <w:t xml:space="preserve">510226</w:t>
            </w:r>
          </w:p>
          <w:tcPr>
            <w:shd w:val="clear" w:color="000000" w:fill="CCFFCC"/>
            <w:gridSpan w:val="4"/>
          </w:tcPr>
        </w:tc>
        <w:tc>
          <w:p>
            <w:pPr>
              <w:spacing w:after="0"/>
            </w:pPr>
            <w:r>
              <w:rPr>
                <w:rFonts w:ascii="Arial" w:cs="Arial"/>
                <w:color w:val="000000"/>
                <w:sz w:val="16"/>
              </w:rPr>
              <w:t xml:space="preserve">         Perf. part: LTE Advanced Carrier Aggregation of Band 4 and Band 5</w:t>
            </w:r>
          </w:p>
          <w:tcPr>
            <w:shd w:val="clear" w:color="000000" w:fill="CCFFCC"/>
            <w:gridSpan w:val="4"/>
          </w:tcPr>
        </w:tc>
        <w:tc>
          <w:p>
            <w:pPr>
              <w:spacing w:after="0"/>
            </w:pPr>
            <w:r>
              <w:rPr>
                <w:rFonts w:ascii="Arial" w:cs="Arial"/>
                <w:color w:val="000000"/>
                <w:sz w:val="16"/>
              </w:rPr>
              <w:t xml:space="preserve">LTE_CA_B4_B5-Perf</w:t>
            </w:r>
          </w:p>
          <w:tcPr>
            <w:shd w:val="clear" w:color="000000" w:fill="CCFFCC"/>
            <w:gridSpan w:val="4"/>
          </w:tcPr>
        </w:tc>
        <w:tc>
          <w:p>
            <w:pPr>
              <w:spacing w:after="0"/>
            </w:pPr>
            <w:r>
              <w:rPr>
                <w:rFonts w:ascii="Arial" w:cs="Arial"/>
                <w:color w:val="000000"/>
                <w:sz w:val="16"/>
              </w:rPr>
              <w:t xml:space="preserve">LTE_CA_B4_B5-Perf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RP-110433</w:t>
            </w:r>
          </w:p>
          <w:tcPr>
            <w:shd w:val="clear" w:color="000000" w:fill="CCFFCC"/>
            <w:gridSpan w:val="4"/>
          </w:tcPr>
        </w:tc>
        <w:tc>
          <w:p>
            <w:pPr>
              <w:spacing w:after="0"/>
            </w:pPr>
            <w:r>
              <w:rPr>
                <w:rFonts w:ascii="Arial" w:cs="Arial"/>
                <w:color w:val="000000"/>
                <w:sz w:val="16"/>
              </w:rPr>
              <w:t xml:space="preserve">RP-121589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2292</w:t>
            </w:r>
          </w:p>
          <w:tcPr>
            <w:shd w:val="clear" w:color="000000" w:fill="CCFFCC"/>
            <w:gridSpan w:val="4"/>
          </w:tcPr>
        </w:tc>
        <w:tc>
          <w:p>
            <w:pPr>
              <w:spacing w:after="0"/>
            </w:pPr>
            <w:r>
              <w:rPr>
                <w:rFonts w:ascii="Arial" w:cs="Arial"/>
                <w:color w:val="000000"/>
                <w:sz w:val="16"/>
              </w:rPr>
              <w:t xml:space="preserve">510027</w:t>
            </w:r>
          </w:p>
          <w:tcPr>
            <w:shd w:val="clear" w:color="000000" w:fill="CCFFCC"/>
            <w:gridSpan w:val="4"/>
          </w:tcPr>
        </w:tc>
        <w:tc>
          <w:p>
            <w:pPr>
              <w:spacing w:after="0"/>
            </w:pPr>
            <w:r>
              <w:rPr>
                <w:rFonts w:ascii="Arial" w:cs="Arial"/>
                <w:color w:val="000000"/>
                <w:sz w:val="16"/>
              </w:rPr>
              <w:t xml:space="preserve">      LTE Advanced Carrier Aggregation of Band 5 and Band 17</w:t>
            </w:r>
          </w:p>
          <w:tcPr>
            <w:shd w:val="clear" w:color="000000" w:fill="CCFFCC"/>
            <w:gridSpan w:val="4"/>
          </w:tcPr>
        </w:tc>
        <w:tc>
          <w:p>
            <w:pPr>
              <w:spacing w:after="0"/>
            </w:pPr>
            <w:r>
              <w:rPr>
                <w:rFonts w:ascii="Arial" w:cs="Arial"/>
                <w:color w:val="000000"/>
                <w:sz w:val="16"/>
              </w:rPr>
              <w:t xml:space="preserve">LTE_CA_B5_B17</w:t>
            </w:r>
          </w:p>
          <w:tcPr>
            <w:shd w:val="clear" w:color="000000" w:fill="CCFFCC"/>
            <w:gridSpan w:val="4"/>
          </w:tcPr>
        </w:tc>
        <w:tc>
          <w:p>
            <w:pPr>
              <w:spacing w:after="0"/>
            </w:pPr>
            <w:r>
              <w:rPr>
                <w:rFonts w:ascii="Arial" w:cs="Arial"/>
                <w:color w:val="000000"/>
                <w:sz w:val="16"/>
              </w:rPr>
              <w:t xml:space="preserve">LTE_CA_B5_B17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2293</w:t>
            </w:r>
          </w:p>
          <w:tcPr>
            <w:shd w:val="clear" w:color="000000" w:fill="CCFFCC"/>
            <w:gridSpan w:val="4"/>
          </w:tcPr>
        </w:tc>
        <w:tc>
          <w:p>
            <w:pPr>
              <w:spacing w:after="0"/>
            </w:pPr>
            <w:r>
              <w:rPr>
                <w:rFonts w:ascii="Arial" w:cs="Arial"/>
                <w:color w:val="000000"/>
                <w:sz w:val="16"/>
              </w:rPr>
              <w:t xml:space="preserve">510127</w:t>
            </w:r>
          </w:p>
          <w:tcPr>
            <w:shd w:val="clear" w:color="000000" w:fill="CCFFCC"/>
            <w:gridSpan w:val="4"/>
          </w:tcPr>
        </w:tc>
        <w:tc>
          <w:p>
            <w:pPr>
              <w:spacing w:after="0"/>
            </w:pPr>
            <w:r>
              <w:rPr>
                <w:rFonts w:ascii="Arial" w:cs="Arial"/>
                <w:color w:val="000000"/>
                <w:sz w:val="16"/>
              </w:rPr>
              <w:t xml:space="preserve">         Core part: LTE Advanced Carrier Aggregation of Band 5 and Band 17</w:t>
            </w:r>
          </w:p>
          <w:tcPr>
            <w:shd w:val="clear" w:color="000000" w:fill="CCFFCC"/>
            <w:gridSpan w:val="4"/>
          </w:tcPr>
        </w:tc>
        <w:tc>
          <w:p>
            <w:pPr>
              <w:spacing w:after="0"/>
            </w:pPr>
            <w:r>
              <w:rPr>
                <w:rFonts w:ascii="Arial" w:cs="Arial"/>
                <w:color w:val="000000"/>
                <w:sz w:val="16"/>
              </w:rPr>
              <w:t xml:space="preserve">LTE_CA_B5_B17-Core</w:t>
            </w:r>
          </w:p>
          <w:tcPr>
            <w:shd w:val="clear" w:color="000000" w:fill="CCFFCC"/>
            <w:gridSpan w:val="4"/>
          </w:tcPr>
        </w:tc>
        <w:tc>
          <w:p>
            <w:pPr>
              <w:spacing w:after="0"/>
            </w:pPr>
            <w:r>
              <w:rPr>
                <w:rFonts w:ascii="Arial" w:cs="Arial"/>
                <w:color w:val="000000"/>
                <w:sz w:val="16"/>
              </w:rPr>
              <w:t xml:space="preserve">LTE_CA_B5_B17-Core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RP-110434</w:t>
            </w:r>
          </w:p>
          <w:tcPr>
            <w:shd w:val="clear" w:color="000000" w:fill="CCFFCC"/>
            <w:gridSpan w:val="4"/>
          </w:tcPr>
        </w:tc>
        <w:tc>
          <w:p>
            <w:pPr>
              <w:spacing w:after="0"/>
            </w:pPr>
            <w:r>
              <w:rPr>
                <w:rFonts w:ascii="Arial" w:cs="Arial"/>
                <w:color w:val="000000"/>
                <w:sz w:val="16"/>
              </w:rPr>
              <w:t xml:space="preserve">RP-121598</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2294</w:t>
            </w:r>
          </w:p>
          <w:tcPr>
            <w:shd w:val="clear" w:color="000000" w:fill="CCFFCC"/>
            <w:gridSpan w:val="4"/>
          </w:tcPr>
        </w:tc>
        <w:tc>
          <w:p>
            <w:pPr>
              <w:spacing w:after="0"/>
            </w:pPr>
            <w:r>
              <w:rPr>
                <w:rFonts w:ascii="Arial" w:cs="Arial"/>
                <w:color w:val="000000"/>
                <w:sz w:val="16"/>
              </w:rPr>
              <w:t xml:space="preserve">510227</w:t>
            </w:r>
          </w:p>
          <w:tcPr>
            <w:shd w:val="clear" w:color="000000" w:fill="CCFFCC"/>
            <w:gridSpan w:val="4"/>
          </w:tcPr>
        </w:tc>
        <w:tc>
          <w:p>
            <w:pPr>
              <w:spacing w:after="0"/>
            </w:pPr>
            <w:r>
              <w:rPr>
                <w:rFonts w:ascii="Arial" w:cs="Arial"/>
                <w:color w:val="000000"/>
                <w:sz w:val="16"/>
              </w:rPr>
              <w:t xml:space="preserve">         Perf. part: LTE Advanced Carrier Aggregation of Band 5 and Band 17</w:t>
            </w:r>
          </w:p>
          <w:tcPr>
            <w:shd w:val="clear" w:color="000000" w:fill="CCFFCC"/>
            <w:gridSpan w:val="4"/>
          </w:tcPr>
        </w:tc>
        <w:tc>
          <w:p>
            <w:pPr>
              <w:spacing w:after="0"/>
            </w:pPr>
            <w:r>
              <w:rPr>
                <w:rFonts w:ascii="Arial" w:cs="Arial"/>
                <w:color w:val="000000"/>
                <w:sz w:val="16"/>
              </w:rPr>
              <w:t xml:space="preserve">LTE_CA_B5_B17-Perf</w:t>
            </w:r>
          </w:p>
          <w:tcPr>
            <w:shd w:val="clear" w:color="000000" w:fill="CCFFCC"/>
            <w:gridSpan w:val="4"/>
          </w:tcPr>
        </w:tc>
        <w:tc>
          <w:p>
            <w:pPr>
              <w:spacing w:after="0"/>
            </w:pPr>
            <w:r>
              <w:rPr>
                <w:rFonts w:ascii="Arial" w:cs="Arial"/>
                <w:color w:val="000000"/>
                <w:sz w:val="16"/>
              </w:rPr>
              <w:t xml:space="preserve">LTE_CA_B5_B17-Perf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RP-110434</w:t>
            </w:r>
          </w:p>
          <w:tcPr>
            <w:shd w:val="clear" w:color="000000" w:fill="CCFFCC"/>
            <w:gridSpan w:val="4"/>
          </w:tcPr>
        </w:tc>
        <w:tc>
          <w:p>
            <w:pPr>
              <w:spacing w:after="0"/>
            </w:pPr>
            <w:r>
              <w:rPr>
                <w:rFonts w:ascii="Arial" w:cs="Arial"/>
                <w:color w:val="000000"/>
                <w:sz w:val="16"/>
              </w:rPr>
              <w:t xml:space="preserve">RP-121599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2295</w:t>
            </w:r>
          </w:p>
          <w:tcPr>
            <w:shd w:val="clear" w:color="000000" w:fill="CCFFCC"/>
            <w:gridSpan w:val="4"/>
          </w:tcPr>
        </w:tc>
        <w:tc>
          <w:p>
            <w:pPr>
              <w:spacing w:after="0"/>
            </w:pPr>
            <w:r>
              <w:rPr>
                <w:rFonts w:ascii="Arial" w:cs="Arial"/>
                <w:color w:val="000000"/>
                <w:sz w:val="16"/>
              </w:rPr>
              <w:t xml:space="preserve">530023</w:t>
            </w:r>
          </w:p>
          <w:tcPr>
            <w:shd w:val="clear" w:color="000000" w:fill="CCFFCC"/>
            <w:gridSpan w:val="4"/>
          </w:tcPr>
        </w:tc>
        <w:tc>
          <w:p>
            <w:pPr>
              <w:spacing w:after="0"/>
            </w:pPr>
            <w:r>
              <w:rPr>
                <w:rFonts w:ascii="Arial" w:cs="Arial"/>
                <w:color w:val="000000"/>
                <w:sz w:val="16"/>
              </w:rPr>
              <w:t xml:space="preserve">      LTE Advanced Carrier Aggregation of Band 3 and Band 20</w:t>
            </w:r>
          </w:p>
          <w:tcPr>
            <w:shd w:val="clear" w:color="000000" w:fill="CCFFCC"/>
            <w:gridSpan w:val="4"/>
          </w:tcPr>
        </w:tc>
        <w:tc>
          <w:p>
            <w:pPr>
              <w:spacing w:after="0"/>
            </w:pPr>
            <w:r>
              <w:rPr>
                <w:rFonts w:ascii="Arial" w:cs="Arial"/>
                <w:color w:val="000000"/>
                <w:sz w:val="16"/>
              </w:rPr>
              <w:t xml:space="preserve">LTE_CA_B3_B20</w:t>
            </w:r>
          </w:p>
          <w:tcPr>
            <w:shd w:val="clear" w:color="000000" w:fill="CCFFCC"/>
            <w:gridSpan w:val="4"/>
          </w:tcPr>
        </w:tc>
        <w:tc>
          <w:p>
            <w:pPr>
              <w:spacing w:after="0"/>
            </w:pPr>
            <w:r>
              <w:rPr>
                <w:rFonts w:ascii="Arial" w:cs="Arial"/>
                <w:color w:val="000000"/>
                <w:sz w:val="16"/>
              </w:rPr>
              <w:t xml:space="preserve">LTE_CA_B3_B20</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2296</w:t>
            </w:r>
          </w:p>
          <w:tcPr>
            <w:shd w:val="clear" w:color="000000" w:fill="CCFFCC"/>
            <w:gridSpan w:val="4"/>
          </w:tcPr>
        </w:tc>
        <w:tc>
          <w:p>
            <w:pPr>
              <w:spacing w:after="0"/>
            </w:pPr>
            <w:r>
              <w:rPr>
                <w:rFonts w:ascii="Arial" w:cs="Arial"/>
                <w:color w:val="000000"/>
                <w:sz w:val="16"/>
              </w:rPr>
              <w:t xml:space="preserve">530123</w:t>
            </w:r>
          </w:p>
          <w:tcPr>
            <w:shd w:val="clear" w:color="000000" w:fill="CCFFCC"/>
            <w:gridSpan w:val="4"/>
          </w:tcPr>
        </w:tc>
        <w:tc>
          <w:p>
            <w:pPr>
              <w:spacing w:after="0"/>
            </w:pPr>
            <w:r>
              <w:rPr>
                <w:rFonts w:ascii="Arial" w:cs="Arial"/>
                <w:color w:val="000000"/>
                <w:sz w:val="16"/>
              </w:rPr>
              <w:t xml:space="preserve">         Core part: LTE Advanced Carrier Aggregation of Band 3 and Band 20</w:t>
            </w:r>
          </w:p>
          <w:tcPr>
            <w:shd w:val="clear" w:color="000000" w:fill="CCFFCC"/>
            <w:gridSpan w:val="4"/>
          </w:tcPr>
        </w:tc>
        <w:tc>
          <w:p>
            <w:pPr>
              <w:spacing w:after="0"/>
            </w:pPr>
            <w:r>
              <w:rPr>
                <w:rFonts w:ascii="Arial" w:cs="Arial"/>
                <w:color w:val="000000"/>
                <w:sz w:val="16"/>
              </w:rPr>
              <w:t xml:space="preserve">LTE_CA_B3_B20-Core</w:t>
            </w:r>
          </w:p>
          <w:tcPr>
            <w:shd w:val="clear" w:color="000000" w:fill="CCFFCC"/>
            <w:gridSpan w:val="4"/>
          </w:tcPr>
        </w:tc>
        <w:tc>
          <w:p>
            <w:pPr>
              <w:spacing w:after="0"/>
            </w:pPr>
            <w:r>
              <w:rPr>
                <w:rFonts w:ascii="Arial" w:cs="Arial"/>
                <w:color w:val="000000"/>
                <w:sz w:val="16"/>
              </w:rPr>
              <w:t xml:space="preserve">LTE_CA_B3_B20-Core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RP-120887</w:t>
            </w:r>
          </w:p>
          <w:tcPr>
            <w:shd w:val="clear" w:color="000000" w:fill="CCFFCC"/>
            <w:gridSpan w:val="4"/>
          </w:tcPr>
        </w:tc>
        <w:tc>
          <w:p>
            <w:pPr>
              <w:spacing w:after="0"/>
            </w:pPr>
            <w:r>
              <w:rPr>
                <w:rFonts w:ascii="Arial" w:cs="Arial"/>
                <w:color w:val="000000"/>
                <w:sz w:val="16"/>
              </w:rPr>
              <w:t xml:space="preserve">RP-121046</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2297</w:t>
            </w:r>
          </w:p>
          <w:tcPr>
            <w:shd w:val="clear" w:color="000000" w:fill="CCFFCC"/>
            <w:gridSpan w:val="4"/>
          </w:tcPr>
        </w:tc>
        <w:tc>
          <w:p>
            <w:pPr>
              <w:spacing w:after="0"/>
            </w:pPr>
            <w:r>
              <w:rPr>
                <w:rFonts w:ascii="Arial" w:cs="Arial"/>
                <w:color w:val="000000"/>
                <w:sz w:val="16"/>
              </w:rPr>
              <w:t xml:space="preserve">530223</w:t>
            </w:r>
          </w:p>
          <w:tcPr>
            <w:shd w:val="clear" w:color="000000" w:fill="CCFFCC"/>
            <w:gridSpan w:val="4"/>
          </w:tcPr>
        </w:tc>
        <w:tc>
          <w:p>
            <w:pPr>
              <w:spacing w:after="0"/>
            </w:pPr>
            <w:r>
              <w:rPr>
                <w:rFonts w:ascii="Arial" w:cs="Arial"/>
                <w:color w:val="000000"/>
                <w:sz w:val="16"/>
              </w:rPr>
              <w:t xml:space="preserve">         Perf. part: LTE Advanced Carrier Aggregation of Band 3 and Band 20</w:t>
            </w:r>
          </w:p>
          <w:tcPr>
            <w:shd w:val="clear" w:color="000000" w:fill="CCFFCC"/>
            <w:gridSpan w:val="4"/>
          </w:tcPr>
        </w:tc>
        <w:tc>
          <w:p>
            <w:pPr>
              <w:spacing w:after="0"/>
            </w:pPr>
            <w:r>
              <w:rPr>
                <w:rFonts w:ascii="Arial" w:cs="Arial"/>
                <w:color w:val="000000"/>
                <w:sz w:val="16"/>
              </w:rPr>
              <w:t xml:space="preserve">LTE_CA_B3_B20-Perf</w:t>
            </w:r>
          </w:p>
          <w:tcPr>
            <w:shd w:val="clear" w:color="000000" w:fill="CCFFCC"/>
            <w:gridSpan w:val="4"/>
          </w:tcPr>
        </w:tc>
        <w:tc>
          <w:p>
            <w:pPr>
              <w:spacing w:after="0"/>
            </w:pPr>
            <w:r>
              <w:rPr>
                <w:rFonts w:ascii="Arial" w:cs="Arial"/>
                <w:color w:val="000000"/>
                <w:sz w:val="16"/>
              </w:rPr>
              <w:t xml:space="preserve">LTE_CA_B3_B20-Perf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RP-120887</w:t>
            </w:r>
          </w:p>
          <w:tcPr>
            <w:shd w:val="clear" w:color="000000" w:fill="CCFFCC"/>
            <w:gridSpan w:val="4"/>
          </w:tcPr>
        </w:tc>
        <w:tc>
          <w:p>
            <w:pPr>
              <w:spacing w:after="0"/>
            </w:pPr>
            <w:r>
              <w:rPr>
                <w:rFonts w:ascii="Arial" w:cs="Arial"/>
                <w:color w:val="000000"/>
                <w:sz w:val="16"/>
              </w:rPr>
              <w:t xml:space="preserve">RP-121047</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2298</w:t>
            </w:r>
          </w:p>
          <w:tcPr>
            <w:shd w:val="clear" w:color="000000" w:fill="CCFFCC"/>
            <w:gridSpan w:val="4"/>
          </w:tcPr>
        </w:tc>
        <w:tc>
          <w:p>
            <w:pPr>
              <w:spacing w:after="0"/>
            </w:pPr>
            <w:r>
              <w:rPr>
                <w:rFonts w:ascii="Arial" w:cs="Arial"/>
                <w:color w:val="000000"/>
                <w:sz w:val="16"/>
              </w:rPr>
              <w:t xml:space="preserve">530024</w:t>
            </w:r>
          </w:p>
          <w:tcPr>
            <w:shd w:val="clear" w:color="000000" w:fill="CCFFCC"/>
            <w:gridSpan w:val="4"/>
          </w:tcPr>
        </w:tc>
        <w:tc>
          <w:p>
            <w:pPr>
              <w:spacing w:after="0"/>
            </w:pPr>
            <w:r>
              <w:rPr>
                <w:rFonts w:ascii="Arial" w:cs="Arial"/>
                <w:color w:val="000000"/>
                <w:sz w:val="16"/>
              </w:rPr>
              <w:t xml:space="preserve">      LTE Advanced Carrier Aggregation of Band 8 and Band 20</w:t>
            </w:r>
          </w:p>
          <w:tcPr>
            <w:shd w:val="clear" w:color="000000" w:fill="CCFFCC"/>
            <w:gridSpan w:val="4"/>
          </w:tcPr>
        </w:tc>
        <w:tc>
          <w:p>
            <w:pPr>
              <w:spacing w:after="0"/>
            </w:pPr>
            <w:r>
              <w:rPr>
                <w:rFonts w:ascii="Arial" w:cs="Arial"/>
                <w:color w:val="000000"/>
                <w:sz w:val="16"/>
              </w:rPr>
              <w:t xml:space="preserve">LTE_CA_B8_B20</w:t>
            </w:r>
          </w:p>
          <w:tcPr>
            <w:shd w:val="clear" w:color="000000" w:fill="CCFFCC"/>
            <w:gridSpan w:val="4"/>
          </w:tcPr>
        </w:tc>
        <w:tc>
          <w:p>
            <w:pPr>
              <w:spacing w:after="0"/>
            </w:pPr>
            <w:r>
              <w:rPr>
                <w:rFonts w:ascii="Arial" w:cs="Arial"/>
                <w:color w:val="000000"/>
                <w:sz w:val="16"/>
              </w:rPr>
              <w:t xml:space="preserve">LTE_CA_B8_B20</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2299</w:t>
            </w:r>
          </w:p>
          <w:tcPr>
            <w:shd w:val="clear" w:color="000000" w:fill="CCFFCC"/>
            <w:gridSpan w:val="4"/>
          </w:tcPr>
        </w:tc>
        <w:tc>
          <w:p>
            <w:pPr>
              <w:spacing w:after="0"/>
            </w:pPr>
            <w:r>
              <w:rPr>
                <w:rFonts w:ascii="Arial" w:cs="Arial"/>
                <w:color w:val="000000"/>
                <w:sz w:val="16"/>
              </w:rPr>
              <w:t xml:space="preserve">530124</w:t>
            </w:r>
          </w:p>
          <w:tcPr>
            <w:shd w:val="clear" w:color="000000" w:fill="CCFFCC"/>
            <w:gridSpan w:val="4"/>
          </w:tcPr>
        </w:tc>
        <w:tc>
          <w:p>
            <w:pPr>
              <w:spacing w:after="0"/>
            </w:pPr>
            <w:r>
              <w:rPr>
                <w:rFonts w:ascii="Arial" w:cs="Arial"/>
                <w:color w:val="000000"/>
                <w:sz w:val="16"/>
              </w:rPr>
              <w:t xml:space="preserve">         Core part: LTE Advanced Carrier Aggregation of Band 8 and Band 20</w:t>
            </w:r>
          </w:p>
          <w:tcPr>
            <w:shd w:val="clear" w:color="000000" w:fill="CCFFCC"/>
            <w:gridSpan w:val="4"/>
          </w:tcPr>
        </w:tc>
        <w:tc>
          <w:p>
            <w:pPr>
              <w:spacing w:after="0"/>
            </w:pPr>
            <w:r>
              <w:rPr>
                <w:rFonts w:ascii="Arial" w:cs="Arial"/>
                <w:color w:val="000000"/>
                <w:sz w:val="16"/>
              </w:rPr>
              <w:t xml:space="preserve">LTE_CA_B8_B20-Core</w:t>
            </w:r>
          </w:p>
          <w:tcPr>
            <w:shd w:val="clear" w:color="000000" w:fill="CCFFCC"/>
            <w:gridSpan w:val="4"/>
          </w:tcPr>
        </w:tc>
        <w:tc>
          <w:p>
            <w:pPr>
              <w:spacing w:after="0"/>
            </w:pPr>
            <w:r>
              <w:rPr>
                <w:rFonts w:ascii="Arial" w:cs="Arial"/>
                <w:color w:val="000000"/>
                <w:sz w:val="16"/>
              </w:rPr>
              <w:t xml:space="preserve">LTE_CA_B8_B20-Core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RP-120888</w:t>
            </w:r>
          </w:p>
          <w:tcPr>
            <w:shd w:val="clear" w:color="000000" w:fill="CCFFCC"/>
            <w:gridSpan w:val="4"/>
          </w:tcPr>
        </w:tc>
        <w:tc>
          <w:p>
            <w:pPr>
              <w:spacing w:after="0"/>
            </w:pPr>
            <w:r>
              <w:rPr>
                <w:rFonts w:ascii="Arial" w:cs="Arial"/>
                <w:color w:val="000000"/>
                <w:sz w:val="16"/>
              </w:rPr>
              <w:t xml:space="preserve">RP-121600</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2300</w:t>
            </w:r>
          </w:p>
          <w:tcPr>
            <w:shd w:val="clear" w:color="000000" w:fill="CCFFCC"/>
            <w:gridSpan w:val="4"/>
          </w:tcPr>
        </w:tc>
        <w:tc>
          <w:p>
            <w:pPr>
              <w:spacing w:after="0"/>
            </w:pPr>
            <w:r>
              <w:rPr>
                <w:rFonts w:ascii="Arial" w:cs="Arial"/>
                <w:color w:val="000000"/>
                <w:sz w:val="16"/>
              </w:rPr>
              <w:t xml:space="preserve">530224</w:t>
            </w:r>
          </w:p>
          <w:tcPr>
            <w:shd w:val="clear" w:color="000000" w:fill="CCFFCC"/>
            <w:gridSpan w:val="4"/>
          </w:tcPr>
        </w:tc>
        <w:tc>
          <w:p>
            <w:pPr>
              <w:spacing w:after="0"/>
            </w:pPr>
            <w:r>
              <w:rPr>
                <w:rFonts w:ascii="Arial" w:cs="Arial"/>
                <w:color w:val="000000"/>
                <w:sz w:val="16"/>
              </w:rPr>
              <w:t xml:space="preserve">         Perf. part: LTE Advanced Carrier Aggregation of Band 8 and Band 20</w:t>
            </w:r>
          </w:p>
          <w:tcPr>
            <w:shd w:val="clear" w:color="000000" w:fill="CCFFCC"/>
            <w:gridSpan w:val="4"/>
          </w:tcPr>
        </w:tc>
        <w:tc>
          <w:p>
            <w:pPr>
              <w:spacing w:after="0"/>
            </w:pPr>
            <w:r>
              <w:rPr>
                <w:rFonts w:ascii="Arial" w:cs="Arial"/>
                <w:color w:val="000000"/>
                <w:sz w:val="16"/>
              </w:rPr>
              <w:t xml:space="preserve">LTE_CA_B8_B20-Perf</w:t>
            </w:r>
          </w:p>
          <w:tcPr>
            <w:shd w:val="clear" w:color="000000" w:fill="CCFFCC"/>
            <w:gridSpan w:val="4"/>
          </w:tcPr>
        </w:tc>
        <w:tc>
          <w:p>
            <w:pPr>
              <w:spacing w:after="0"/>
            </w:pPr>
            <w:r>
              <w:rPr>
                <w:rFonts w:ascii="Arial" w:cs="Arial"/>
                <w:color w:val="000000"/>
                <w:sz w:val="16"/>
              </w:rPr>
              <w:t xml:space="preserve">LTE_CA_B8_B20-Perf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RP-120888</w:t>
            </w:r>
          </w:p>
          <w:tcPr>
            <w:shd w:val="clear" w:color="000000" w:fill="CCFFCC"/>
            <w:gridSpan w:val="4"/>
          </w:tcPr>
        </w:tc>
        <w:tc>
          <w:p>
            <w:pPr>
              <w:spacing w:after="0"/>
            </w:pPr>
            <w:r>
              <w:rPr>
                <w:rFonts w:ascii="Arial" w:cs="Arial"/>
                <w:color w:val="000000"/>
                <w:sz w:val="16"/>
              </w:rPr>
              <w:t xml:space="preserve">RP-121601</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2301</w:t>
            </w:r>
          </w:p>
          <w:tcPr>
            <w:shd w:val="clear" w:color="000000" w:fill="CCFFCC"/>
            <w:gridSpan w:val="4"/>
          </w:tcPr>
        </w:tc>
        <w:tc>
          <w:p>
            <w:pPr>
              <w:spacing w:after="0"/>
            </w:pPr>
            <w:r>
              <w:rPr>
                <w:rFonts w:ascii="Arial" w:cs="Arial"/>
                <w:color w:val="000000"/>
                <w:sz w:val="16"/>
              </w:rPr>
              <w:t xml:space="preserve">530026</w:t>
            </w:r>
          </w:p>
          <w:tcPr>
            <w:shd w:val="clear" w:color="000000" w:fill="CCFFCC"/>
            <w:gridSpan w:val="4"/>
          </w:tcPr>
        </w:tc>
        <w:tc>
          <w:p>
            <w:pPr>
              <w:spacing w:after="0"/>
            </w:pPr>
            <w:r>
              <w:rPr>
                <w:rFonts w:ascii="Arial" w:cs="Arial"/>
                <w:color w:val="000000"/>
                <w:sz w:val="16"/>
              </w:rPr>
              <w:t xml:space="preserve">      LTE Advanced Carrier Aggregation of Band 3 and Band 5</w:t>
            </w:r>
          </w:p>
          <w:tcPr>
            <w:shd w:val="clear" w:color="000000" w:fill="CCFFCC"/>
            <w:gridSpan w:val="4"/>
          </w:tcPr>
        </w:tc>
        <w:tc>
          <w:p>
            <w:pPr>
              <w:spacing w:after="0"/>
            </w:pPr>
            <w:r>
              <w:rPr>
                <w:rFonts w:ascii="Arial" w:cs="Arial"/>
                <w:color w:val="000000"/>
                <w:sz w:val="16"/>
              </w:rPr>
              <w:t xml:space="preserve">LTE_CA_B3_B5</w:t>
            </w:r>
          </w:p>
          <w:tcPr>
            <w:shd w:val="clear" w:color="000000" w:fill="CCFFCC"/>
            <w:gridSpan w:val="4"/>
          </w:tcPr>
        </w:tc>
        <w:tc>
          <w:p>
            <w:pPr>
              <w:spacing w:after="0"/>
            </w:pPr>
            <w:r>
              <w:rPr>
                <w:rFonts w:ascii="Arial" w:cs="Arial"/>
                <w:color w:val="000000"/>
                <w:sz w:val="16"/>
              </w:rPr>
              <w:t xml:space="preserve">LTE_CA_B3_B5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 Park</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2302</w:t>
            </w:r>
          </w:p>
          <w:tcPr>
            <w:shd w:val="clear" w:color="000000" w:fill="CCFFCC"/>
            <w:gridSpan w:val="4"/>
          </w:tcPr>
        </w:tc>
        <w:tc>
          <w:p>
            <w:pPr>
              <w:spacing w:after="0"/>
            </w:pPr>
            <w:r>
              <w:rPr>
                <w:rFonts w:ascii="Arial" w:cs="Arial"/>
                <w:color w:val="000000"/>
                <w:sz w:val="16"/>
              </w:rPr>
              <w:t xml:space="preserve">530126</w:t>
            </w:r>
          </w:p>
          <w:tcPr>
            <w:shd w:val="clear" w:color="000000" w:fill="CCFFCC"/>
            <w:gridSpan w:val="4"/>
          </w:tcPr>
        </w:tc>
        <w:tc>
          <w:p>
            <w:pPr>
              <w:spacing w:after="0"/>
            </w:pPr>
            <w:r>
              <w:rPr>
                <w:rFonts w:ascii="Arial" w:cs="Arial"/>
                <w:color w:val="000000"/>
                <w:sz w:val="16"/>
              </w:rPr>
              <w:t xml:space="preserve">         Core part: LTE Advanced Carrier Aggregation of Band 3 and Band 5</w:t>
            </w:r>
          </w:p>
          <w:tcPr>
            <w:shd w:val="clear" w:color="000000" w:fill="CCFFCC"/>
            <w:gridSpan w:val="4"/>
          </w:tcPr>
        </w:tc>
        <w:tc>
          <w:p>
            <w:pPr>
              <w:spacing w:after="0"/>
            </w:pPr>
            <w:r>
              <w:rPr>
                <w:rFonts w:ascii="Arial" w:cs="Arial"/>
                <w:color w:val="000000"/>
                <w:sz w:val="16"/>
              </w:rPr>
              <w:t xml:space="preserve">LTE_CA_B3_B5-Core</w:t>
            </w:r>
          </w:p>
          <w:tcPr>
            <w:shd w:val="clear" w:color="000000" w:fill="CCFFCC"/>
            <w:gridSpan w:val="4"/>
          </w:tcPr>
        </w:tc>
        <w:tc>
          <w:p>
            <w:pPr>
              <w:spacing w:after="0"/>
            </w:pPr>
            <w:r>
              <w:rPr>
                <w:rFonts w:ascii="Arial" w:cs="Arial"/>
                <w:color w:val="000000"/>
                <w:sz w:val="16"/>
              </w:rPr>
              <w:t xml:space="preserve">LTE_CA_B3_B5-Core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RP-120899</w:t>
            </w:r>
          </w:p>
          <w:tcPr>
            <w:shd w:val="clear" w:color="000000" w:fill="CCFFCC"/>
            <w:gridSpan w:val="4"/>
          </w:tcPr>
        </w:tc>
        <w:tc>
          <w:p>
            <w:pPr>
              <w:spacing w:after="0"/>
            </w:pPr>
            <w:r>
              <w:rPr>
                <w:rFonts w:ascii="Arial" w:cs="Arial"/>
                <w:color w:val="000000"/>
                <w:sz w:val="16"/>
              </w:rPr>
              <w:t xml:space="preserve">RP-121042</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 Park</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2303</w:t>
            </w:r>
          </w:p>
          <w:tcPr>
            <w:shd w:val="clear" w:color="000000" w:fill="CCFFCC"/>
            <w:gridSpan w:val="4"/>
          </w:tcPr>
        </w:tc>
        <w:tc>
          <w:p>
            <w:pPr>
              <w:spacing w:after="0"/>
            </w:pPr>
            <w:r>
              <w:rPr>
                <w:rFonts w:ascii="Arial" w:cs="Arial"/>
                <w:color w:val="000000"/>
                <w:sz w:val="16"/>
              </w:rPr>
              <w:t xml:space="preserve">530226</w:t>
            </w:r>
          </w:p>
          <w:tcPr>
            <w:shd w:val="clear" w:color="000000" w:fill="CCFFCC"/>
            <w:gridSpan w:val="4"/>
          </w:tcPr>
        </w:tc>
        <w:tc>
          <w:p>
            <w:pPr>
              <w:spacing w:after="0"/>
            </w:pPr>
            <w:r>
              <w:rPr>
                <w:rFonts w:ascii="Arial" w:cs="Arial"/>
                <w:color w:val="000000"/>
                <w:sz w:val="16"/>
              </w:rPr>
              <w:t xml:space="preserve">         Perf. part: LTE Advanced Carrier Aggregation of Band 3 and Band 5</w:t>
            </w:r>
          </w:p>
          <w:tcPr>
            <w:shd w:val="clear" w:color="000000" w:fill="CCFFCC"/>
            <w:gridSpan w:val="4"/>
          </w:tcPr>
        </w:tc>
        <w:tc>
          <w:p>
            <w:pPr>
              <w:spacing w:after="0"/>
            </w:pPr>
            <w:r>
              <w:rPr>
                <w:rFonts w:ascii="Arial" w:cs="Arial"/>
                <w:color w:val="000000"/>
                <w:sz w:val="16"/>
              </w:rPr>
              <w:t xml:space="preserve">LTE_CA_B3_B5-Perf</w:t>
            </w:r>
          </w:p>
          <w:tcPr>
            <w:shd w:val="clear" w:color="000000" w:fill="CCFFCC"/>
            <w:gridSpan w:val="4"/>
          </w:tcPr>
        </w:tc>
        <w:tc>
          <w:p>
            <w:pPr>
              <w:spacing w:after="0"/>
            </w:pPr>
            <w:r>
              <w:rPr>
                <w:rFonts w:ascii="Arial" w:cs="Arial"/>
                <w:color w:val="000000"/>
                <w:sz w:val="16"/>
              </w:rPr>
              <w:t xml:space="preserve">LTE_CA_B3_B5-Perf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RP-120899</w:t>
            </w:r>
          </w:p>
          <w:tcPr>
            <w:shd w:val="clear" w:color="000000" w:fill="CCFFCC"/>
            <w:gridSpan w:val="4"/>
          </w:tcPr>
        </w:tc>
        <w:tc>
          <w:p>
            <w:pPr>
              <w:spacing w:after="0"/>
            </w:pPr>
            <w:r>
              <w:rPr>
                <w:rFonts w:ascii="Arial" w:cs="Arial"/>
                <w:color w:val="000000"/>
                <w:sz w:val="16"/>
              </w:rPr>
              <w:t xml:space="preserve">RP-121043</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 Park</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2304</w:t>
            </w:r>
          </w:p>
          <w:tcPr>
            <w:shd w:val="clear" w:color="000000" w:fill="CCFFCC"/>
            <w:gridSpan w:val="4"/>
          </w:tcPr>
        </w:tc>
        <w:tc>
          <w:p>
            <w:pPr>
              <w:spacing w:after="0"/>
            </w:pPr>
            <w:r>
              <w:rPr>
                <w:rFonts w:ascii="Arial" w:cs="Arial"/>
                <w:color w:val="000000"/>
                <w:sz w:val="16"/>
              </w:rPr>
              <w:t xml:space="preserve">530027</w:t>
            </w:r>
          </w:p>
          <w:tcPr>
            <w:shd w:val="clear" w:color="000000" w:fill="CCFFCC"/>
            <w:gridSpan w:val="4"/>
          </w:tcPr>
        </w:tc>
        <w:tc>
          <w:p>
            <w:pPr>
              <w:spacing w:after="0"/>
            </w:pPr>
            <w:r>
              <w:rPr>
                <w:rFonts w:ascii="Arial" w:cs="Arial"/>
                <w:color w:val="000000"/>
                <w:sz w:val="16"/>
              </w:rPr>
              <w:t xml:space="preserve">      LTE Advanced Carrier Aggregation of Band 4 and Band 7</w:t>
            </w:r>
          </w:p>
          <w:tcPr>
            <w:shd w:val="clear" w:color="000000" w:fill="CCFFCC"/>
            <w:gridSpan w:val="4"/>
          </w:tcPr>
        </w:tc>
        <w:tc>
          <w:p>
            <w:pPr>
              <w:spacing w:after="0"/>
            </w:pPr>
            <w:r>
              <w:rPr>
                <w:rFonts w:ascii="Arial" w:cs="Arial"/>
                <w:color w:val="000000"/>
                <w:sz w:val="16"/>
              </w:rPr>
              <w:t xml:space="preserve">LTE_CA_B4_B7</w:t>
            </w:r>
          </w:p>
          <w:tcPr>
            <w:shd w:val="clear" w:color="000000" w:fill="CCFFCC"/>
            <w:gridSpan w:val="4"/>
          </w:tcPr>
        </w:tc>
        <w:tc>
          <w:p>
            <w:pPr>
              <w:spacing w:after="0"/>
            </w:pPr>
            <w:r>
              <w:rPr>
                <w:rFonts w:ascii="Arial" w:cs="Arial"/>
                <w:color w:val="000000"/>
                <w:sz w:val="16"/>
              </w:rPr>
              <w:t xml:space="preserve">LTE_CA_B4_B7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takwing.wan@rci.rogers.com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2305</w:t>
            </w:r>
          </w:p>
          <w:tcPr>
            <w:shd w:val="clear" w:color="000000" w:fill="CCFFCC"/>
            <w:gridSpan w:val="4"/>
          </w:tcPr>
        </w:tc>
        <w:tc>
          <w:p>
            <w:pPr>
              <w:spacing w:after="0"/>
            </w:pPr>
            <w:r>
              <w:rPr>
                <w:rFonts w:ascii="Arial" w:cs="Arial"/>
                <w:color w:val="000000"/>
                <w:sz w:val="16"/>
              </w:rPr>
              <w:t xml:space="preserve">530127</w:t>
            </w:r>
          </w:p>
          <w:tcPr>
            <w:shd w:val="clear" w:color="000000" w:fill="CCFFCC"/>
            <w:gridSpan w:val="4"/>
          </w:tcPr>
        </w:tc>
        <w:tc>
          <w:p>
            <w:pPr>
              <w:spacing w:after="0"/>
            </w:pPr>
            <w:r>
              <w:rPr>
                <w:rFonts w:ascii="Arial" w:cs="Arial"/>
                <w:color w:val="000000"/>
                <w:sz w:val="16"/>
              </w:rPr>
              <w:t xml:space="preserve">         Core part: LTE Advanced Carrier Aggregation of Band 4 and Band 7</w:t>
            </w:r>
          </w:p>
          <w:tcPr>
            <w:shd w:val="clear" w:color="000000" w:fill="CCFFCC"/>
            <w:gridSpan w:val="4"/>
          </w:tcPr>
        </w:tc>
        <w:tc>
          <w:p>
            <w:pPr>
              <w:spacing w:after="0"/>
            </w:pPr>
            <w:r>
              <w:rPr>
                <w:rFonts w:ascii="Arial" w:cs="Arial"/>
                <w:color w:val="000000"/>
                <w:sz w:val="16"/>
              </w:rPr>
              <w:t xml:space="preserve">LTE_CA_B4_B7-Core</w:t>
            </w:r>
          </w:p>
          <w:tcPr>
            <w:shd w:val="clear" w:color="000000" w:fill="CCFFCC"/>
            <w:gridSpan w:val="4"/>
          </w:tcPr>
        </w:tc>
        <w:tc>
          <w:p>
            <w:pPr>
              <w:spacing w:after="0"/>
            </w:pPr>
            <w:r>
              <w:rPr>
                <w:rFonts w:ascii="Arial" w:cs="Arial"/>
                <w:color w:val="000000"/>
                <w:sz w:val="16"/>
              </w:rPr>
              <w:t xml:space="preserve">LTE_CA_B4_B7-Core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RP-121152</w:t>
            </w:r>
          </w:p>
          <w:tcPr>
            <w:shd w:val="clear" w:color="000000" w:fill="CCFFCC"/>
            <w:gridSpan w:val="4"/>
          </w:tcPr>
        </w:tc>
        <w:tc>
          <w:p>
            <w:pPr>
              <w:spacing w:after="0"/>
            </w:pPr>
            <w:r>
              <w:rPr>
                <w:rFonts w:ascii="Arial" w:cs="Arial"/>
                <w:color w:val="000000"/>
                <w:sz w:val="16"/>
              </w:rPr>
              <w:t xml:space="preserve">RP-121590</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takwing.wan@rci.rogers.com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2306</w:t>
            </w:r>
          </w:p>
          <w:tcPr>
            <w:shd w:val="clear" w:color="000000" w:fill="CCFFCC"/>
            <w:gridSpan w:val="4"/>
          </w:tcPr>
        </w:tc>
        <w:tc>
          <w:p>
            <w:pPr>
              <w:spacing w:after="0"/>
            </w:pPr>
            <w:r>
              <w:rPr>
                <w:rFonts w:ascii="Arial" w:cs="Arial"/>
                <w:color w:val="000000"/>
                <w:sz w:val="16"/>
              </w:rPr>
              <w:t xml:space="preserve">530227</w:t>
            </w:r>
          </w:p>
          <w:tcPr>
            <w:shd w:val="clear" w:color="000000" w:fill="CCFFCC"/>
            <w:gridSpan w:val="4"/>
          </w:tcPr>
        </w:tc>
        <w:tc>
          <w:p>
            <w:pPr>
              <w:spacing w:after="0"/>
            </w:pPr>
            <w:r>
              <w:rPr>
                <w:rFonts w:ascii="Arial" w:cs="Arial"/>
                <w:color w:val="000000"/>
                <w:sz w:val="16"/>
              </w:rPr>
              <w:t xml:space="preserve">         Perf. part: LTE Advanced Carrier Aggregation of Band 4 and Band 7</w:t>
            </w:r>
          </w:p>
          <w:tcPr>
            <w:shd w:val="clear" w:color="000000" w:fill="CCFFCC"/>
            <w:gridSpan w:val="4"/>
          </w:tcPr>
        </w:tc>
        <w:tc>
          <w:p>
            <w:pPr>
              <w:spacing w:after="0"/>
            </w:pPr>
            <w:r>
              <w:rPr>
                <w:rFonts w:ascii="Arial" w:cs="Arial"/>
                <w:color w:val="000000"/>
                <w:sz w:val="16"/>
              </w:rPr>
              <w:t xml:space="preserve">LTE_CA_B4_B7-Perf</w:t>
            </w:r>
          </w:p>
          <w:tcPr>
            <w:shd w:val="clear" w:color="000000" w:fill="CCFFCC"/>
            <w:gridSpan w:val="4"/>
          </w:tcPr>
        </w:tc>
        <w:tc>
          <w:p>
            <w:pPr>
              <w:spacing w:after="0"/>
            </w:pPr>
            <w:r>
              <w:rPr>
                <w:rFonts w:ascii="Arial" w:cs="Arial"/>
                <w:color w:val="000000"/>
                <w:sz w:val="16"/>
              </w:rPr>
              <w:t xml:space="preserve">LTE_CA_B4_B7-Perf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RP-121152</w:t>
            </w:r>
          </w:p>
          <w:tcPr>
            <w:shd w:val="clear" w:color="000000" w:fill="CCFFCC"/>
            <w:gridSpan w:val="4"/>
          </w:tcPr>
        </w:tc>
        <w:tc>
          <w:p>
            <w:pPr>
              <w:spacing w:after="0"/>
            </w:pPr>
            <w:r>
              <w:rPr>
                <w:rFonts w:ascii="Arial" w:cs="Arial"/>
                <w:color w:val="000000"/>
                <w:sz w:val="16"/>
              </w:rPr>
              <w:t xml:space="preserve">RP-121591</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takwing.wan@rci.rogers.com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2307</w:t>
            </w:r>
          </w:p>
          <w:tcPr>
            <w:shd w:val="clear" w:color="000000" w:fill="CCFFCC"/>
            <w:gridSpan w:val="4"/>
          </w:tcPr>
        </w:tc>
        <w:tc>
          <w:p>
            <w:pPr>
              <w:spacing w:after="0"/>
            </w:pPr>
            <w:r>
              <w:rPr>
                <w:rFonts w:ascii="Arial" w:cs="Arial"/>
                <w:color w:val="000000"/>
                <w:sz w:val="16"/>
              </w:rPr>
              <w:t xml:space="preserve">540020</w:t>
            </w:r>
          </w:p>
          <w:tcPr>
            <w:shd w:val="clear" w:color="000000" w:fill="CCFFCC"/>
            <w:gridSpan w:val="4"/>
          </w:tcPr>
        </w:tc>
        <w:tc>
          <w:p>
            <w:pPr>
              <w:spacing w:after="0"/>
            </w:pPr>
            <w:r>
              <w:rPr>
                <w:rFonts w:ascii="Arial" w:cs="Arial"/>
                <w:color w:val="000000"/>
                <w:sz w:val="16"/>
              </w:rPr>
              <w:t xml:space="preserve">      LTE Advanced Carrier Aggregation of Band 11 and Band 18</w:t>
            </w:r>
          </w:p>
          <w:tcPr>
            <w:shd w:val="clear" w:color="000000" w:fill="CCFFCC"/>
            <w:gridSpan w:val="4"/>
          </w:tcPr>
        </w:tc>
        <w:tc>
          <w:p>
            <w:pPr>
              <w:spacing w:after="0"/>
            </w:pPr>
            <w:r>
              <w:rPr>
                <w:rFonts w:ascii="Arial" w:cs="Arial"/>
                <w:color w:val="000000"/>
                <w:sz w:val="16"/>
              </w:rPr>
              <w:t xml:space="preserve">LTE_CA_B11_B18</w:t>
            </w:r>
          </w:p>
          <w:tcPr>
            <w:shd w:val="clear" w:color="000000" w:fill="CCFFCC"/>
            <w:gridSpan w:val="4"/>
          </w:tcPr>
        </w:tc>
        <w:tc>
          <w:p>
            <w:pPr>
              <w:spacing w:after="0"/>
            </w:pPr>
            <w:r>
              <w:rPr>
                <w:rFonts w:ascii="Arial" w:cs="Arial"/>
                <w:color w:val="000000"/>
                <w:sz w:val="16"/>
              </w:rPr>
              <w:t xml:space="preserve">LTE_CA_B11_B18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2308</w:t>
            </w:r>
          </w:p>
          <w:tcPr>
            <w:shd w:val="clear" w:color="000000" w:fill="CCFFCC"/>
            <w:gridSpan w:val="4"/>
          </w:tcPr>
        </w:tc>
        <w:tc>
          <w:p>
            <w:pPr>
              <w:spacing w:after="0"/>
            </w:pPr>
            <w:r>
              <w:rPr>
                <w:rFonts w:ascii="Arial" w:cs="Arial"/>
                <w:color w:val="000000"/>
                <w:sz w:val="16"/>
              </w:rPr>
              <w:t xml:space="preserve">540120</w:t>
            </w:r>
          </w:p>
          <w:tcPr>
            <w:shd w:val="clear" w:color="000000" w:fill="CCFFCC"/>
            <w:gridSpan w:val="4"/>
          </w:tcPr>
        </w:tc>
        <w:tc>
          <w:p>
            <w:pPr>
              <w:spacing w:after="0"/>
            </w:pPr>
            <w:r>
              <w:rPr>
                <w:rFonts w:ascii="Arial" w:cs="Arial"/>
                <w:color w:val="000000"/>
                <w:sz w:val="16"/>
              </w:rPr>
              <w:t xml:space="preserve">         Core part: LTE Advanced Carrier Aggregation of Band 11 and Band 18</w:t>
            </w:r>
          </w:p>
          <w:tcPr>
            <w:shd w:val="clear" w:color="000000" w:fill="CCFFCC"/>
            <w:gridSpan w:val="4"/>
          </w:tcPr>
        </w:tc>
        <w:tc>
          <w:p>
            <w:pPr>
              <w:spacing w:after="0"/>
            </w:pPr>
            <w:r>
              <w:rPr>
                <w:rFonts w:ascii="Arial" w:cs="Arial"/>
                <w:color w:val="000000"/>
                <w:sz w:val="16"/>
              </w:rPr>
              <w:t xml:space="preserve">LTE_CA_B11_B18-Core</w:t>
            </w:r>
          </w:p>
          <w:tcPr>
            <w:shd w:val="clear" w:color="000000" w:fill="CCFFCC"/>
            <w:gridSpan w:val="4"/>
          </w:tcPr>
        </w:tc>
        <w:tc>
          <w:p>
            <w:pPr>
              <w:spacing w:after="0"/>
            </w:pPr>
            <w:r>
              <w:rPr>
                <w:rFonts w:ascii="Arial" w:cs="Arial"/>
                <w:color w:val="000000"/>
                <w:sz w:val="16"/>
              </w:rPr>
              <w:t xml:space="preserve">LTE_CA_B11_B18-Core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RP-120898</w:t>
            </w:r>
          </w:p>
          <w:tcPr>
            <w:shd w:val="clear" w:color="000000" w:fill="CCFFCC"/>
            <w:gridSpan w:val="4"/>
          </w:tcPr>
        </w:tc>
        <w:tc>
          <w:p>
            <w:pPr>
              <w:spacing w:after="0"/>
            </w:pPr>
            <w:r>
              <w:rPr>
                <w:rFonts w:ascii="Arial" w:cs="Arial"/>
                <w:color w:val="000000"/>
                <w:sz w:val="16"/>
              </w:rPr>
              <w:t xml:space="preserve">RP-121602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2309</w:t>
            </w:r>
          </w:p>
          <w:tcPr>
            <w:shd w:val="clear" w:color="000000" w:fill="CCFFCC"/>
            <w:gridSpan w:val="4"/>
          </w:tcPr>
        </w:tc>
        <w:tc>
          <w:p>
            <w:pPr>
              <w:spacing w:after="0"/>
            </w:pPr>
            <w:r>
              <w:rPr>
                <w:rFonts w:ascii="Arial" w:cs="Arial"/>
                <w:color w:val="000000"/>
                <w:sz w:val="16"/>
              </w:rPr>
              <w:t xml:space="preserve">540220</w:t>
            </w:r>
          </w:p>
          <w:tcPr>
            <w:shd w:val="clear" w:color="000000" w:fill="CCFFCC"/>
            <w:gridSpan w:val="4"/>
          </w:tcPr>
        </w:tc>
        <w:tc>
          <w:p>
            <w:pPr>
              <w:spacing w:after="0"/>
            </w:pPr>
            <w:r>
              <w:rPr>
                <w:rFonts w:ascii="Arial" w:cs="Arial"/>
                <w:color w:val="000000"/>
                <w:sz w:val="16"/>
              </w:rPr>
              <w:t xml:space="preserve">         Perf. part: LTE Advanced Carrier Aggregation of Band 11 and Band 18</w:t>
            </w:r>
          </w:p>
          <w:tcPr>
            <w:shd w:val="clear" w:color="000000" w:fill="CCFFCC"/>
            <w:gridSpan w:val="4"/>
          </w:tcPr>
        </w:tc>
        <w:tc>
          <w:p>
            <w:pPr>
              <w:spacing w:after="0"/>
            </w:pPr>
            <w:r>
              <w:rPr>
                <w:rFonts w:ascii="Arial" w:cs="Arial"/>
                <w:color w:val="000000"/>
                <w:sz w:val="16"/>
              </w:rPr>
              <w:t xml:space="preserve">LTE_CA_B11_B18-Perf</w:t>
            </w:r>
          </w:p>
          <w:tcPr>
            <w:shd w:val="clear" w:color="000000" w:fill="CCFFCC"/>
            <w:gridSpan w:val="4"/>
          </w:tcPr>
        </w:tc>
        <w:tc>
          <w:p>
            <w:pPr>
              <w:spacing w:after="0"/>
            </w:pPr>
            <w:r>
              <w:rPr>
                <w:rFonts w:ascii="Arial" w:cs="Arial"/>
                <w:color w:val="000000"/>
                <w:sz w:val="16"/>
              </w:rPr>
              <w:t xml:space="preserve">LTE_CA_B11_B18-Perf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RP-120898</w:t>
            </w:r>
          </w:p>
          <w:tcPr>
            <w:shd w:val="clear" w:color="000000" w:fill="CCFFCC"/>
            <w:gridSpan w:val="4"/>
          </w:tcPr>
        </w:tc>
        <w:tc>
          <w:p>
            <w:pPr>
              <w:spacing w:after="0"/>
            </w:pPr>
            <w:r>
              <w:rPr>
                <w:rFonts w:ascii="Arial" w:cs="Arial"/>
                <w:color w:val="000000"/>
                <w:sz w:val="16"/>
              </w:rPr>
              <w:t xml:space="preserve">RP-121603</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2310</w:t>
            </w:r>
          </w:p>
          <w:tcPr>
            <w:shd w:val="clear" w:color="000000" w:fill="CCFFCC"/>
            <w:gridSpan w:val="4"/>
          </w:tcPr>
        </w:tc>
        <w:tc>
          <w:p>
            <w:pPr>
              <w:spacing w:after="0"/>
            </w:pPr>
            <w:r>
              <w:rPr>
                <w:rFonts w:ascii="Arial" w:cs="Arial"/>
                <w:color w:val="000000"/>
                <w:sz w:val="16"/>
              </w:rPr>
              <w:t xml:space="preserve">540021</w:t>
            </w:r>
          </w:p>
          <w:tcPr>
            <w:shd w:val="clear" w:color="000000" w:fill="CCFFCC"/>
            <w:gridSpan w:val="4"/>
          </w:tcPr>
        </w:tc>
        <w:tc>
          <w:p>
            <w:pPr>
              <w:spacing w:after="0"/>
            </w:pPr>
            <w:r>
              <w:rPr>
                <w:rFonts w:ascii="Arial" w:cs="Arial"/>
                <w:color w:val="000000"/>
                <w:sz w:val="16"/>
              </w:rPr>
              <w:t xml:space="preserve">      LTE Advanced Carrier Aggregation of Band 1 and Band 18</w:t>
            </w:r>
          </w:p>
          <w:tcPr>
            <w:shd w:val="clear" w:color="000000" w:fill="CCFFCC"/>
            <w:gridSpan w:val="4"/>
          </w:tcPr>
        </w:tc>
        <w:tc>
          <w:p>
            <w:pPr>
              <w:spacing w:after="0"/>
            </w:pPr>
            <w:r>
              <w:rPr>
                <w:rFonts w:ascii="Arial" w:cs="Arial"/>
                <w:color w:val="000000"/>
                <w:sz w:val="16"/>
              </w:rPr>
              <w:t xml:space="preserve">LTE_CA_B1_B18</w:t>
            </w:r>
          </w:p>
          <w:tcPr>
            <w:shd w:val="clear" w:color="000000" w:fill="CCFFCC"/>
            <w:gridSpan w:val="4"/>
          </w:tcPr>
        </w:tc>
        <w:tc>
          <w:p>
            <w:pPr>
              <w:spacing w:after="0"/>
            </w:pPr>
            <w:r>
              <w:rPr>
                <w:rFonts w:ascii="Arial" w:cs="Arial"/>
                <w:color w:val="000000"/>
                <w:sz w:val="16"/>
              </w:rPr>
              <w:t xml:space="preserve">LTE_CA_B1_B18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2311</w:t>
            </w:r>
          </w:p>
          <w:tcPr>
            <w:shd w:val="clear" w:color="000000" w:fill="CCFFCC"/>
            <w:gridSpan w:val="4"/>
          </w:tcPr>
        </w:tc>
        <w:tc>
          <w:p>
            <w:pPr>
              <w:spacing w:after="0"/>
            </w:pPr>
            <w:r>
              <w:rPr>
                <w:rFonts w:ascii="Arial" w:cs="Arial"/>
                <w:color w:val="000000"/>
                <w:sz w:val="16"/>
              </w:rPr>
              <w:t xml:space="preserve">540121</w:t>
            </w:r>
          </w:p>
          <w:tcPr>
            <w:shd w:val="clear" w:color="000000" w:fill="CCFFCC"/>
            <w:gridSpan w:val="4"/>
          </w:tcPr>
        </w:tc>
        <w:tc>
          <w:p>
            <w:pPr>
              <w:spacing w:after="0"/>
            </w:pPr>
            <w:r>
              <w:rPr>
                <w:rFonts w:ascii="Arial" w:cs="Arial"/>
                <w:color w:val="000000"/>
                <w:sz w:val="16"/>
              </w:rPr>
              <w:t xml:space="preserve">         Core part: LTE Advanced Carrier Aggregation of Band 1 and Band 18</w:t>
            </w:r>
          </w:p>
          <w:tcPr>
            <w:shd w:val="clear" w:color="000000" w:fill="CCFFCC"/>
            <w:gridSpan w:val="4"/>
          </w:tcPr>
        </w:tc>
        <w:tc>
          <w:p>
            <w:pPr>
              <w:spacing w:after="0"/>
            </w:pPr>
            <w:r>
              <w:rPr>
                <w:rFonts w:ascii="Arial" w:cs="Arial"/>
                <w:color w:val="000000"/>
                <w:sz w:val="16"/>
              </w:rPr>
              <w:t xml:space="preserve">LTE_CA_B1_B18-Core</w:t>
            </w:r>
          </w:p>
          <w:tcPr>
            <w:shd w:val="clear" w:color="000000" w:fill="CCFFCC"/>
            <w:gridSpan w:val="4"/>
          </w:tcPr>
        </w:tc>
        <w:tc>
          <w:p>
            <w:pPr>
              <w:spacing w:after="0"/>
            </w:pPr>
            <w:r>
              <w:rPr>
                <w:rFonts w:ascii="Arial" w:cs="Arial"/>
                <w:color w:val="000000"/>
                <w:sz w:val="16"/>
              </w:rPr>
              <w:t xml:space="preserve">LTE_CA_B1_B18-Core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RP-120892</w:t>
            </w:r>
          </w:p>
          <w:tcPr>
            <w:shd w:val="clear" w:color="000000" w:fill="CCFFCC"/>
            <w:gridSpan w:val="4"/>
          </w:tcPr>
        </w:tc>
        <w:tc>
          <w:p>
            <w:pPr>
              <w:spacing w:after="0"/>
            </w:pPr>
            <w:r>
              <w:rPr>
                <w:rFonts w:ascii="Arial" w:cs="Arial"/>
                <w:color w:val="000000"/>
                <w:sz w:val="16"/>
              </w:rPr>
              <w:t xml:space="preserve">RP-121052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2312</w:t>
            </w:r>
          </w:p>
          <w:tcPr>
            <w:shd w:val="clear" w:color="000000" w:fill="CCFFCC"/>
            <w:gridSpan w:val="4"/>
          </w:tcPr>
        </w:tc>
        <w:tc>
          <w:p>
            <w:pPr>
              <w:spacing w:after="0"/>
            </w:pPr>
            <w:r>
              <w:rPr>
                <w:rFonts w:ascii="Arial" w:cs="Arial"/>
                <w:color w:val="000000"/>
                <w:sz w:val="16"/>
              </w:rPr>
              <w:t xml:space="preserve">540221</w:t>
            </w:r>
          </w:p>
          <w:tcPr>
            <w:shd w:val="clear" w:color="000000" w:fill="CCFFCC"/>
            <w:gridSpan w:val="4"/>
          </w:tcPr>
        </w:tc>
        <w:tc>
          <w:p>
            <w:pPr>
              <w:spacing w:after="0"/>
            </w:pPr>
            <w:r>
              <w:rPr>
                <w:rFonts w:ascii="Arial" w:cs="Arial"/>
                <w:color w:val="000000"/>
                <w:sz w:val="16"/>
              </w:rPr>
              <w:t xml:space="preserve">         Perf. part: LTE Advanced Carrier Aggregation of Band 1 and Band 18</w:t>
            </w:r>
          </w:p>
          <w:tcPr>
            <w:shd w:val="clear" w:color="000000" w:fill="CCFFCC"/>
            <w:gridSpan w:val="4"/>
          </w:tcPr>
        </w:tc>
        <w:tc>
          <w:p>
            <w:pPr>
              <w:spacing w:after="0"/>
            </w:pPr>
            <w:r>
              <w:rPr>
                <w:rFonts w:ascii="Arial" w:cs="Arial"/>
                <w:color w:val="000000"/>
                <w:sz w:val="16"/>
              </w:rPr>
              <w:t xml:space="preserve">LTE_CA_B1_B18-Perf</w:t>
            </w:r>
          </w:p>
          <w:tcPr>
            <w:shd w:val="clear" w:color="000000" w:fill="CCFFCC"/>
            <w:gridSpan w:val="4"/>
          </w:tcPr>
        </w:tc>
        <w:tc>
          <w:p>
            <w:pPr>
              <w:spacing w:after="0"/>
            </w:pPr>
            <w:r>
              <w:rPr>
                <w:rFonts w:ascii="Arial" w:cs="Arial"/>
                <w:color w:val="000000"/>
                <w:sz w:val="16"/>
              </w:rPr>
              <w:t xml:space="preserve">LTE_CA_B1_B18-Perf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RP-120892</w:t>
            </w:r>
          </w:p>
          <w:tcPr>
            <w:shd w:val="clear" w:color="000000" w:fill="CCFFCC"/>
            <w:gridSpan w:val="4"/>
          </w:tcPr>
        </w:tc>
        <w:tc>
          <w:p>
            <w:pPr>
              <w:spacing w:after="0"/>
            </w:pPr>
            <w:r>
              <w:rPr>
                <w:rFonts w:ascii="Arial" w:cs="Arial"/>
                <w:color w:val="000000"/>
                <w:sz w:val="16"/>
              </w:rPr>
              <w:t xml:space="preserve">RP-121053</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2313</w:t>
            </w:r>
          </w:p>
          <w:tcPr>
            <w:shd w:val="clear" w:color="000000" w:fill="CCFFCC"/>
            <w:gridSpan w:val="4"/>
          </w:tcPr>
        </w:tc>
        <w:tc>
          <w:p>
            <w:pPr>
              <w:spacing w:after="0"/>
            </w:pPr>
            <w:r>
              <w:rPr>
                <w:rFonts w:ascii="Arial" w:cs="Arial"/>
                <w:color w:val="000000"/>
                <w:sz w:val="16"/>
              </w:rPr>
              <w:t xml:space="preserve">540022</w:t>
            </w:r>
          </w:p>
          <w:tcPr>
            <w:shd w:val="clear" w:color="000000" w:fill="CCFFCC"/>
            <w:gridSpan w:val="4"/>
          </w:tcPr>
        </w:tc>
        <w:tc>
          <w:p>
            <w:pPr>
              <w:spacing w:after="0"/>
            </w:pPr>
            <w:r>
              <w:rPr>
                <w:rFonts w:ascii="Arial" w:cs="Arial"/>
                <w:color w:val="000000"/>
                <w:sz w:val="16"/>
              </w:rPr>
              <w:t xml:space="preserve">      LTE Advanced Carrier Aggregation of Band 1 and Band 19</w:t>
            </w:r>
          </w:p>
          <w:tcPr>
            <w:shd w:val="clear" w:color="000000" w:fill="CCFFCC"/>
            <w:gridSpan w:val="4"/>
          </w:tcPr>
        </w:tc>
        <w:tc>
          <w:p>
            <w:pPr>
              <w:spacing w:after="0"/>
            </w:pPr>
            <w:r>
              <w:rPr>
                <w:rFonts w:ascii="Arial" w:cs="Arial"/>
                <w:color w:val="000000"/>
                <w:sz w:val="16"/>
              </w:rPr>
              <w:t xml:space="preserve">LTE_CA_B1_B19</w:t>
            </w:r>
          </w:p>
          <w:tcPr>
            <w:shd w:val="clear" w:color="000000" w:fill="CCFFCC"/>
            <w:gridSpan w:val="4"/>
          </w:tcPr>
        </w:tc>
        <w:tc>
          <w:p>
            <w:pPr>
              <w:spacing w:after="0"/>
            </w:pPr>
            <w:r>
              <w:rPr>
                <w:rFonts w:ascii="Arial" w:cs="Arial"/>
                <w:color w:val="000000"/>
                <w:sz w:val="16"/>
              </w:rPr>
              <w:t xml:space="preserve">LTE_CA_B1_B19</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2011-12-12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Stage 3. RP#56 completed. Updated WID RP-111765=&gt;RP-120866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2314</w:t>
            </w:r>
          </w:p>
          <w:tcPr>
            <w:shd w:val="clear" w:color="000000" w:fill="CCFFCC"/>
            <w:gridSpan w:val="4"/>
          </w:tcPr>
        </w:tc>
        <w:tc>
          <w:p>
            <w:pPr>
              <w:spacing w:after="0"/>
            </w:pPr>
            <w:r>
              <w:rPr>
                <w:rFonts w:ascii="Arial" w:cs="Arial"/>
                <w:color w:val="000000"/>
                <w:sz w:val="16"/>
              </w:rPr>
              <w:t xml:space="preserve">540122</w:t>
            </w:r>
          </w:p>
          <w:tcPr>
            <w:shd w:val="clear" w:color="000000" w:fill="CCFFCC"/>
            <w:gridSpan w:val="4"/>
          </w:tcPr>
        </w:tc>
        <w:tc>
          <w:p>
            <w:pPr>
              <w:spacing w:after="0"/>
            </w:pPr>
            <w:r>
              <w:rPr>
                <w:rFonts w:ascii="Arial" w:cs="Arial"/>
                <w:color w:val="000000"/>
                <w:sz w:val="16"/>
              </w:rPr>
              <w:t xml:space="preserve">         Core part: LTE Advanced Carrier Aggregation of Band 1 and Band 19</w:t>
            </w:r>
          </w:p>
          <w:tcPr>
            <w:shd w:val="clear" w:color="000000" w:fill="CCFFCC"/>
            <w:gridSpan w:val="4"/>
          </w:tcPr>
        </w:tc>
        <w:tc>
          <w:p>
            <w:pPr>
              <w:spacing w:after="0"/>
            </w:pPr>
            <w:r>
              <w:rPr>
                <w:rFonts w:ascii="Arial" w:cs="Arial"/>
                <w:color w:val="000000"/>
                <w:sz w:val="16"/>
              </w:rPr>
              <w:t xml:space="preserve">LTE_CA_B1_B19-Core</w:t>
            </w:r>
          </w:p>
          <w:tcPr>
            <w:shd w:val="clear" w:color="000000" w:fill="CCFFCC"/>
            <w:gridSpan w:val="4"/>
          </w:tcPr>
        </w:tc>
        <w:tc>
          <w:p>
            <w:pPr>
              <w:spacing w:after="0"/>
            </w:pPr>
            <w:r>
              <w:rPr>
                <w:rFonts w:ascii="Arial" w:cs="Arial"/>
                <w:color w:val="000000"/>
                <w:sz w:val="16"/>
              </w:rPr>
              <w:t xml:space="preserve">LTE_CA_B1_B19-Core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RP-120866</w:t>
            </w:r>
          </w:p>
          <w:tcPr>
            <w:shd w:val="clear" w:color="000000" w:fill="CCFFCC"/>
            <w:gridSpan w:val="4"/>
          </w:tcPr>
        </w:tc>
        <w:tc>
          <w:p>
            <w:pPr>
              <w:spacing w:after="0"/>
            </w:pPr>
            <w:r>
              <w:rPr>
                <w:rFonts w:ascii="Arial" w:cs="Arial"/>
                <w:color w:val="000000"/>
                <w:sz w:val="16"/>
              </w:rPr>
              <w:t xml:space="preserve">RP-120552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RP#56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2315</w:t>
            </w:r>
          </w:p>
          <w:tcPr>
            <w:shd w:val="clear" w:color="000000" w:fill="CCFFCC"/>
            <w:gridSpan w:val="4"/>
          </w:tcPr>
        </w:tc>
        <w:tc>
          <w:p>
            <w:pPr>
              <w:spacing w:after="0"/>
            </w:pPr>
            <w:r>
              <w:rPr>
                <w:rFonts w:ascii="Arial" w:cs="Arial"/>
                <w:color w:val="000000"/>
                <w:sz w:val="16"/>
              </w:rPr>
              <w:t xml:space="preserve">540222</w:t>
            </w:r>
          </w:p>
          <w:tcPr>
            <w:shd w:val="clear" w:color="000000" w:fill="CCFFCC"/>
            <w:gridSpan w:val="4"/>
          </w:tcPr>
        </w:tc>
        <w:tc>
          <w:p>
            <w:pPr>
              <w:spacing w:after="0"/>
            </w:pPr>
            <w:r>
              <w:rPr>
                <w:rFonts w:ascii="Arial" w:cs="Arial"/>
                <w:color w:val="000000"/>
                <w:sz w:val="16"/>
              </w:rPr>
              <w:t xml:space="preserve">         Perf. part: LTE Advanced Carrier Aggregation of Band 1 and Band 19</w:t>
            </w:r>
          </w:p>
          <w:tcPr>
            <w:shd w:val="clear" w:color="000000" w:fill="CCFFCC"/>
            <w:gridSpan w:val="4"/>
          </w:tcPr>
        </w:tc>
        <w:tc>
          <w:p>
            <w:pPr>
              <w:spacing w:after="0"/>
            </w:pPr>
            <w:r>
              <w:rPr>
                <w:rFonts w:ascii="Arial" w:cs="Arial"/>
                <w:color w:val="000000"/>
                <w:sz w:val="16"/>
              </w:rPr>
              <w:t xml:space="preserve">LTE_CA_B1_B19-Perf</w:t>
            </w:r>
          </w:p>
          <w:tcPr>
            <w:shd w:val="clear" w:color="000000" w:fill="CCFFCC"/>
            <w:gridSpan w:val="4"/>
          </w:tcPr>
        </w:tc>
        <w:tc>
          <w:p>
            <w:pPr>
              <w:spacing w:after="0"/>
            </w:pPr>
            <w:r>
              <w:rPr>
                <w:rFonts w:ascii="Arial" w:cs="Arial"/>
                <w:color w:val="000000"/>
                <w:sz w:val="16"/>
              </w:rPr>
              <w:t xml:space="preserve">LTE_CA_B1_B19-Perf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RP-120866</w:t>
            </w:r>
          </w:p>
          <w:tcPr>
            <w:shd w:val="clear" w:color="000000" w:fill="CCFFCC"/>
            <w:gridSpan w:val="4"/>
          </w:tcPr>
        </w:tc>
        <w:tc>
          <w:p>
            <w:pPr>
              <w:spacing w:after="0"/>
            </w:pPr>
            <w:r>
              <w:rPr>
                <w:rFonts w:ascii="Arial" w:cs="Arial"/>
                <w:color w:val="000000"/>
                <w:sz w:val="16"/>
              </w:rPr>
              <w:t xml:space="preserve">RP-120553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2316</w:t>
            </w:r>
          </w:p>
          <w:tcPr>
            <w:shd w:val="clear" w:color="000000" w:fill="CCFFCC"/>
            <w:gridSpan w:val="4"/>
          </w:tcPr>
        </w:tc>
        <w:tc>
          <w:p>
            <w:pPr>
              <w:spacing w:after="0"/>
            </w:pPr>
            <w:r>
              <w:rPr>
                <w:rFonts w:ascii="Arial" w:cs="Arial"/>
                <w:color w:val="000000"/>
                <w:sz w:val="16"/>
              </w:rPr>
              <w:t xml:space="preserve">540023</w:t>
            </w:r>
          </w:p>
          <w:tcPr>
            <w:shd w:val="clear" w:color="000000" w:fill="CCFFCC"/>
            <w:gridSpan w:val="4"/>
          </w:tcPr>
        </w:tc>
        <w:tc>
          <w:p>
            <w:pPr>
              <w:spacing w:after="0"/>
            </w:pPr>
            <w:r>
              <w:rPr>
                <w:rFonts w:ascii="Arial" w:cs="Arial"/>
                <w:color w:val="000000"/>
                <w:sz w:val="16"/>
              </w:rPr>
              <w:t xml:space="preserve">      LTE Advanced Carrier Aggregation of Band 1 and Band 21</w:t>
            </w:r>
          </w:p>
          <w:tcPr>
            <w:shd w:val="clear" w:color="000000" w:fill="CCFFCC"/>
            <w:gridSpan w:val="4"/>
          </w:tcPr>
        </w:tc>
        <w:tc>
          <w:p>
            <w:pPr>
              <w:spacing w:after="0"/>
            </w:pPr>
            <w:r>
              <w:rPr>
                <w:rFonts w:ascii="Arial" w:cs="Arial"/>
                <w:color w:val="000000"/>
                <w:sz w:val="16"/>
              </w:rPr>
              <w:t xml:space="preserve">LTE_CA_B1_B21</w:t>
            </w:r>
          </w:p>
          <w:tcPr>
            <w:shd w:val="clear" w:color="000000" w:fill="CCFFCC"/>
            <w:gridSpan w:val="4"/>
          </w:tcPr>
        </w:tc>
        <w:tc>
          <w:p>
            <w:pPr>
              <w:spacing w:after="0"/>
            </w:pPr>
            <w:r>
              <w:rPr>
                <w:rFonts w:ascii="Arial" w:cs="Arial"/>
                <w:color w:val="000000"/>
                <w:sz w:val="16"/>
              </w:rPr>
              <w:t xml:space="preserve">LTE_CA_B1_B21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Stage 3. RP#57 completed. Updated WID RP-111764=&gt;RP-121173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2317</w:t>
            </w:r>
          </w:p>
          <w:tcPr>
            <w:shd w:val="clear" w:color="000000" w:fill="CCFFCC"/>
            <w:gridSpan w:val="4"/>
          </w:tcPr>
        </w:tc>
        <w:tc>
          <w:p>
            <w:pPr>
              <w:spacing w:after="0"/>
            </w:pPr>
            <w:r>
              <w:rPr>
                <w:rFonts w:ascii="Arial" w:cs="Arial"/>
                <w:color w:val="000000"/>
                <w:sz w:val="16"/>
              </w:rPr>
              <w:t xml:space="preserve">540123</w:t>
            </w:r>
          </w:p>
          <w:tcPr>
            <w:shd w:val="clear" w:color="000000" w:fill="CCFFCC"/>
            <w:gridSpan w:val="4"/>
          </w:tcPr>
        </w:tc>
        <w:tc>
          <w:p>
            <w:pPr>
              <w:spacing w:after="0"/>
            </w:pPr>
            <w:r>
              <w:rPr>
                <w:rFonts w:ascii="Arial" w:cs="Arial"/>
                <w:color w:val="000000"/>
                <w:sz w:val="16"/>
              </w:rPr>
              <w:t xml:space="preserve">         Core part: LTE Advanced Carrier Aggregation of Band 1 and Band 21</w:t>
            </w:r>
          </w:p>
          <w:tcPr>
            <w:shd w:val="clear" w:color="000000" w:fill="CCFFCC"/>
            <w:gridSpan w:val="4"/>
          </w:tcPr>
        </w:tc>
        <w:tc>
          <w:p>
            <w:pPr>
              <w:spacing w:after="0"/>
            </w:pPr>
            <w:r>
              <w:rPr>
                <w:rFonts w:ascii="Arial" w:cs="Arial"/>
                <w:color w:val="000000"/>
                <w:sz w:val="16"/>
              </w:rPr>
              <w:t xml:space="preserve">LTE_CA_B1_B21-Core</w:t>
            </w:r>
          </w:p>
          <w:tcPr>
            <w:shd w:val="clear" w:color="000000" w:fill="CCFFCC"/>
            <w:gridSpan w:val="4"/>
          </w:tcPr>
        </w:tc>
        <w:tc>
          <w:p>
            <w:pPr>
              <w:spacing w:after="0"/>
            </w:pPr>
            <w:r>
              <w:rPr>
                <w:rFonts w:ascii="Arial" w:cs="Arial"/>
                <w:color w:val="000000"/>
                <w:sz w:val="16"/>
              </w:rPr>
              <w:t xml:space="preserve">LTE_CA_B1_B21-Core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RP-121173</w:t>
            </w:r>
          </w:p>
          <w:tcPr>
            <w:shd w:val="clear" w:color="000000" w:fill="CCFFCC"/>
            <w:gridSpan w:val="4"/>
          </w:tcPr>
        </w:tc>
        <w:tc>
          <w:p>
            <w:pPr>
              <w:spacing w:after="0"/>
            </w:pPr>
            <w:r>
              <w:rPr>
                <w:rFonts w:ascii="Arial" w:cs="Arial"/>
                <w:color w:val="000000"/>
                <w:sz w:val="16"/>
              </w:rPr>
              <w:t xml:space="preserve">RP-121054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2318</w:t>
            </w:r>
          </w:p>
          <w:tcPr>
            <w:shd w:val="clear" w:color="000000" w:fill="CCFFCC"/>
            <w:gridSpan w:val="4"/>
          </w:tcPr>
        </w:tc>
        <w:tc>
          <w:p>
            <w:pPr>
              <w:spacing w:after="0"/>
            </w:pPr>
            <w:r>
              <w:rPr>
                <w:rFonts w:ascii="Arial" w:cs="Arial"/>
                <w:color w:val="000000"/>
                <w:sz w:val="16"/>
              </w:rPr>
              <w:t xml:space="preserve">540223</w:t>
            </w:r>
          </w:p>
          <w:tcPr>
            <w:shd w:val="clear" w:color="000000" w:fill="CCFFCC"/>
            <w:gridSpan w:val="4"/>
          </w:tcPr>
        </w:tc>
        <w:tc>
          <w:p>
            <w:pPr>
              <w:spacing w:after="0"/>
            </w:pPr>
            <w:r>
              <w:rPr>
                <w:rFonts w:ascii="Arial" w:cs="Arial"/>
                <w:color w:val="000000"/>
                <w:sz w:val="16"/>
              </w:rPr>
              <w:t xml:space="preserve">         Perf. part: LTE Advanced Carrier Aggregation of Band 1 and Band 21</w:t>
            </w:r>
          </w:p>
          <w:tcPr>
            <w:shd w:val="clear" w:color="000000" w:fill="CCFFCC"/>
            <w:gridSpan w:val="4"/>
          </w:tcPr>
        </w:tc>
        <w:tc>
          <w:p>
            <w:pPr>
              <w:spacing w:after="0"/>
            </w:pPr>
            <w:r>
              <w:rPr>
                <w:rFonts w:ascii="Arial" w:cs="Arial"/>
                <w:color w:val="000000"/>
                <w:sz w:val="16"/>
              </w:rPr>
              <w:t xml:space="preserve">LTE_CA_B1_B21-Perf</w:t>
            </w:r>
          </w:p>
          <w:tcPr>
            <w:shd w:val="clear" w:color="000000" w:fill="CCFFCC"/>
            <w:gridSpan w:val="4"/>
          </w:tcPr>
        </w:tc>
        <w:tc>
          <w:p>
            <w:pPr>
              <w:spacing w:after="0"/>
            </w:pPr>
            <w:r>
              <w:rPr>
                <w:rFonts w:ascii="Arial" w:cs="Arial"/>
                <w:color w:val="000000"/>
                <w:sz w:val="16"/>
              </w:rPr>
              <w:t xml:space="preserve">LTE_CA_B1_B21-Perf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RP-121173</w:t>
            </w:r>
          </w:p>
          <w:tcPr>
            <w:shd w:val="clear" w:color="000000" w:fill="CCFFCC"/>
            <w:gridSpan w:val="4"/>
          </w:tcPr>
        </w:tc>
        <w:tc>
          <w:p>
            <w:pPr>
              <w:spacing w:after="0"/>
            </w:pPr>
            <w:r>
              <w:rPr>
                <w:rFonts w:ascii="Arial" w:cs="Arial"/>
                <w:color w:val="000000"/>
                <w:sz w:val="16"/>
              </w:rPr>
              <w:t xml:space="preserve">RP-121055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2319</w:t>
            </w:r>
          </w:p>
          <w:tcPr>
            <w:shd w:val="clear" w:color="000000" w:fill="CCFFCC"/>
            <w:gridSpan w:val="4"/>
          </w:tcPr>
        </w:tc>
        <w:tc>
          <w:p>
            <w:pPr>
              <w:spacing w:after="0"/>
            </w:pPr>
            <w:r>
              <w:rPr>
                <w:rFonts w:ascii="Arial" w:cs="Arial"/>
                <w:color w:val="000000"/>
                <w:sz w:val="16"/>
              </w:rPr>
              <w:t xml:space="preserve">550018</w:t>
            </w:r>
          </w:p>
          <w:tcPr>
            <w:shd w:val="clear" w:color="000000" w:fill="CCFFCC"/>
            <w:gridSpan w:val="4"/>
          </w:tcPr>
        </w:tc>
        <w:tc>
          <w:p>
            <w:pPr>
              <w:spacing w:after="0"/>
            </w:pPr>
            <w:r>
              <w:rPr>
                <w:rFonts w:ascii="Arial" w:cs="Arial"/>
                <w:color w:val="000000"/>
                <w:sz w:val="16"/>
              </w:rPr>
              <w:t xml:space="preserve">      LTE Advanced Carrier Aggregation of Band 3 and Band 8</w:t>
            </w:r>
          </w:p>
          <w:tcPr>
            <w:shd w:val="clear" w:color="000000" w:fill="CCFFCC"/>
            <w:gridSpan w:val="4"/>
          </w:tcPr>
        </w:tc>
        <w:tc>
          <w:p>
            <w:pPr>
              <w:spacing w:after="0"/>
            </w:pPr>
            <w:r>
              <w:rPr>
                <w:rFonts w:ascii="Arial" w:cs="Arial"/>
                <w:color w:val="000000"/>
                <w:sz w:val="16"/>
              </w:rPr>
              <w:t xml:space="preserve">LTE_CA_B3_B8</w:t>
            </w:r>
          </w:p>
          <w:tcPr>
            <w:shd w:val="clear" w:color="000000" w:fill="CCFFCC"/>
            <w:gridSpan w:val="4"/>
          </w:tcPr>
        </w:tc>
        <w:tc>
          <w:p>
            <w:pPr>
              <w:spacing w:after="0"/>
            </w:pPr>
            <w:r>
              <w:rPr>
                <w:rFonts w:ascii="Arial" w:cs="Arial"/>
                <w:color w:val="000000"/>
                <w:sz w:val="16"/>
              </w:rPr>
              <w:t xml:space="preserve">LTE_CA_B3_B8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2320</w:t>
            </w:r>
          </w:p>
          <w:tcPr>
            <w:shd w:val="clear" w:color="000000" w:fill="CCFFCC"/>
            <w:gridSpan w:val="4"/>
          </w:tcPr>
        </w:tc>
        <w:tc>
          <w:p>
            <w:pPr>
              <w:spacing w:after="0"/>
            </w:pPr>
            <w:r>
              <w:rPr>
                <w:rFonts w:ascii="Arial" w:cs="Arial"/>
                <w:color w:val="000000"/>
                <w:sz w:val="16"/>
              </w:rPr>
              <w:t xml:space="preserve">550118</w:t>
            </w:r>
          </w:p>
          <w:tcPr>
            <w:shd w:val="clear" w:color="000000" w:fill="CCFFCC"/>
            <w:gridSpan w:val="4"/>
          </w:tcPr>
        </w:tc>
        <w:tc>
          <w:p>
            <w:pPr>
              <w:spacing w:after="0"/>
            </w:pPr>
            <w:r>
              <w:rPr>
                <w:rFonts w:ascii="Arial" w:cs="Arial"/>
                <w:color w:val="000000"/>
                <w:sz w:val="16"/>
              </w:rPr>
              <w:t xml:space="preserve">         Core part: LTE Advanced Carrier Aggregation of Band 3 and Band 8</w:t>
            </w:r>
          </w:p>
          <w:tcPr>
            <w:shd w:val="clear" w:color="000000" w:fill="CCFFCC"/>
            <w:gridSpan w:val="4"/>
          </w:tcPr>
        </w:tc>
        <w:tc>
          <w:p>
            <w:pPr>
              <w:spacing w:after="0"/>
            </w:pPr>
            <w:r>
              <w:rPr>
                <w:rFonts w:ascii="Arial" w:cs="Arial"/>
                <w:color w:val="000000"/>
                <w:sz w:val="16"/>
              </w:rPr>
              <w:t xml:space="preserve">LTE_CA_B3_B8-Core</w:t>
            </w:r>
          </w:p>
          <w:tcPr>
            <w:shd w:val="clear" w:color="000000" w:fill="CCFFCC"/>
            <w:gridSpan w:val="4"/>
          </w:tcPr>
        </w:tc>
        <w:tc>
          <w:p>
            <w:pPr>
              <w:spacing w:after="0"/>
            </w:pPr>
            <w:r>
              <w:rPr>
                <w:rFonts w:ascii="Arial" w:cs="Arial"/>
                <w:color w:val="000000"/>
                <w:sz w:val="16"/>
              </w:rPr>
              <w:t xml:space="preserve">LTE_CA_B3_B8-Core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RP-121162</w:t>
            </w:r>
          </w:p>
          <w:tcPr>
            <w:shd w:val="clear" w:color="000000" w:fill="CCFFCC"/>
            <w:gridSpan w:val="4"/>
          </w:tcPr>
        </w:tc>
        <w:tc>
          <w:p>
            <w:pPr>
              <w:spacing w:after="0"/>
            </w:pPr>
            <w:r>
              <w:rPr>
                <w:rFonts w:ascii="Arial" w:cs="Arial"/>
                <w:color w:val="000000"/>
                <w:sz w:val="16"/>
              </w:rPr>
              <w:t xml:space="preserve">RP-121586</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2321</w:t>
            </w:r>
          </w:p>
          <w:tcPr>
            <w:shd w:val="clear" w:color="000000" w:fill="CCFFCC"/>
            <w:gridSpan w:val="4"/>
          </w:tcPr>
        </w:tc>
        <w:tc>
          <w:p>
            <w:pPr>
              <w:spacing w:after="0"/>
            </w:pPr>
            <w:r>
              <w:rPr>
                <w:rFonts w:ascii="Arial" w:cs="Arial"/>
                <w:color w:val="000000"/>
                <w:sz w:val="16"/>
              </w:rPr>
              <w:t xml:space="preserve">550218</w:t>
            </w:r>
          </w:p>
          <w:tcPr>
            <w:shd w:val="clear" w:color="000000" w:fill="CCFFCC"/>
            <w:gridSpan w:val="4"/>
          </w:tcPr>
        </w:tc>
        <w:tc>
          <w:p>
            <w:pPr>
              <w:spacing w:after="0"/>
            </w:pPr>
            <w:r>
              <w:rPr>
                <w:rFonts w:ascii="Arial" w:cs="Arial"/>
                <w:color w:val="000000"/>
                <w:sz w:val="16"/>
              </w:rPr>
              <w:t xml:space="preserve">         Perf. part: LTE Advanced Carrier Aggregation of Band 3 and Band 8</w:t>
            </w:r>
          </w:p>
          <w:tcPr>
            <w:shd w:val="clear" w:color="000000" w:fill="CCFFCC"/>
            <w:gridSpan w:val="4"/>
          </w:tcPr>
        </w:tc>
        <w:tc>
          <w:p>
            <w:pPr>
              <w:spacing w:after="0"/>
            </w:pPr>
            <w:r>
              <w:rPr>
                <w:rFonts w:ascii="Arial" w:cs="Arial"/>
                <w:color w:val="000000"/>
                <w:sz w:val="16"/>
              </w:rPr>
              <w:t xml:space="preserve">LTE_CA_B3_B8-Perf</w:t>
            </w:r>
          </w:p>
          <w:tcPr>
            <w:shd w:val="clear" w:color="000000" w:fill="CCFFCC"/>
            <w:gridSpan w:val="4"/>
          </w:tcPr>
        </w:tc>
        <w:tc>
          <w:p>
            <w:pPr>
              <w:spacing w:after="0"/>
            </w:pPr>
            <w:r>
              <w:rPr>
                <w:rFonts w:ascii="Arial" w:cs="Arial"/>
                <w:color w:val="000000"/>
                <w:sz w:val="16"/>
              </w:rPr>
              <w:t xml:space="preserve">LTE_CA_B3_B8-Perf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RP-121162</w:t>
            </w:r>
          </w:p>
          <w:tcPr>
            <w:shd w:val="clear" w:color="000000" w:fill="CCFFCC"/>
            <w:gridSpan w:val="4"/>
          </w:tcPr>
        </w:tc>
        <w:tc>
          <w:p>
            <w:pPr>
              <w:spacing w:after="0"/>
            </w:pPr>
            <w:r>
              <w:rPr>
                <w:rFonts w:ascii="Arial" w:cs="Arial"/>
                <w:color w:val="000000"/>
                <w:sz w:val="16"/>
              </w:rPr>
              <w:t xml:space="preserve">RP-121587</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2322</w:t>
            </w:r>
          </w:p>
          <w:tcPr>
            <w:shd w:val="clear" w:color="000000" w:fill="CCFFCC"/>
            <w:gridSpan w:val="4"/>
          </w:tcPr>
        </w:tc>
        <w:tc>
          <w:p>
            <w:pPr>
              <w:spacing w:after="0"/>
            </w:pPr>
            <w:r>
              <w:rPr>
                <w:rFonts w:ascii="Arial" w:cs="Arial"/>
                <w:color w:val="000000"/>
                <w:sz w:val="16"/>
              </w:rPr>
              <w:t xml:space="preserve">580358</w:t>
            </w:r>
          </w:p>
          <w:tcPr>
            <w:shd w:val="clear" w:color="000000" w:fill="CCFFCC"/>
            <w:gridSpan w:val="4"/>
          </w:tcPr>
        </w:tc>
        <w:tc>
          <w:p>
            <w:pPr>
              <w:spacing w:after="0"/>
            </w:pPr>
            <w:r>
              <w:rPr>
                <w:rFonts w:ascii="Arial" w:cs="Arial"/>
                <w:b/>
                <w:color w:val="000000"/>
                <w:sz w:val="16"/>
              </w:rPr>
              <w:t xml:space="preserve">   Rel-11 intra-band Carrier Aggregation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2323</w:t>
            </w:r>
          </w:p>
          <w:tcPr>
            <w:shd w:val="clear" w:color="000000" w:fill="CCFFCC"/>
            <w:gridSpan w:val="4"/>
          </w:tcPr>
        </w:tc>
        <w:tc>
          <w:p>
            <w:pPr>
              <w:spacing w:after="0"/>
            </w:pPr>
            <w:r>
              <w:rPr>
                <w:rFonts w:ascii="Arial" w:cs="Arial"/>
                <w:color w:val="000000"/>
                <w:sz w:val="16"/>
              </w:rPr>
              <w:t xml:space="preserve">520015</w:t>
            </w:r>
          </w:p>
          <w:tcPr>
            <w:shd w:val="clear" w:color="000000" w:fill="CCFFCC"/>
            <w:gridSpan w:val="4"/>
          </w:tcPr>
        </w:tc>
        <w:tc>
          <w:p>
            <w:pPr>
              <w:spacing w:after="0"/>
            </w:pPr>
            <w:r>
              <w:rPr>
                <w:rFonts w:ascii="Arial" w:cs="Arial"/>
                <w:color w:val="000000"/>
                <w:sz w:val="16"/>
              </w:rPr>
              <w:t xml:space="preserve">      LTE Advanced Carrier Aggregation in Band 38</w:t>
            </w:r>
          </w:p>
          <w:tcPr>
            <w:shd w:val="clear" w:color="000000" w:fill="CCFFCC"/>
            <w:gridSpan w:val="4"/>
          </w:tcPr>
        </w:tc>
        <w:tc>
          <w:p>
            <w:pPr>
              <w:spacing w:after="0"/>
            </w:pPr>
            <w:r>
              <w:rPr>
                <w:rFonts w:ascii="Arial" w:cs="Arial"/>
                <w:color w:val="000000"/>
                <w:sz w:val="16"/>
              </w:rPr>
              <w:t xml:space="preserve">LTE_CA_B38</w:t>
            </w:r>
          </w:p>
          <w:tcPr>
            <w:shd w:val="clear" w:color="000000" w:fill="CCFFCC"/>
            <w:gridSpan w:val="4"/>
          </w:tcPr>
        </w:tc>
        <w:tc>
          <w:p>
            <w:pPr>
              <w:spacing w:after="0"/>
            </w:pPr>
            <w:r>
              <w:rPr>
                <w:rFonts w:ascii="Arial" w:cs="Arial"/>
                <w:color w:val="000000"/>
                <w:sz w:val="16"/>
              </w:rPr>
              <w:t xml:space="preserve">LTE_CA_B38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Stage 3. RP#57 completed. WI only covers intra-band contiguous and not non-contiguous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2324</w:t>
            </w:r>
          </w:p>
          <w:tcPr>
            <w:shd w:val="clear" w:color="000000" w:fill="CCFFCC"/>
            <w:gridSpan w:val="4"/>
          </w:tcPr>
        </w:tc>
        <w:tc>
          <w:p>
            <w:pPr>
              <w:spacing w:after="0"/>
            </w:pPr>
            <w:r>
              <w:rPr>
                <w:rFonts w:ascii="Arial" w:cs="Arial"/>
                <w:color w:val="000000"/>
                <w:sz w:val="16"/>
              </w:rPr>
              <w:t xml:space="preserve">520115</w:t>
            </w:r>
          </w:p>
          <w:tcPr>
            <w:shd w:val="clear" w:color="000000" w:fill="CCFFCC"/>
            <w:gridSpan w:val="4"/>
          </w:tcPr>
        </w:tc>
        <w:tc>
          <w:p>
            <w:pPr>
              <w:spacing w:after="0"/>
            </w:pPr>
            <w:r>
              <w:rPr>
                <w:rFonts w:ascii="Arial" w:cs="Arial"/>
                <w:color w:val="000000"/>
                <w:sz w:val="16"/>
              </w:rPr>
              <w:t xml:space="preserve">         Core part: LTE Advanced Carrier Aggregation in Band 38</w:t>
            </w:r>
          </w:p>
          <w:tcPr>
            <w:shd w:val="clear" w:color="000000" w:fill="CCFFCC"/>
            <w:gridSpan w:val="4"/>
          </w:tcPr>
        </w:tc>
        <w:tc>
          <w:p>
            <w:pPr>
              <w:spacing w:after="0"/>
            </w:pPr>
            <w:r>
              <w:rPr>
                <w:rFonts w:ascii="Arial" w:cs="Arial"/>
                <w:color w:val="000000"/>
                <w:sz w:val="16"/>
              </w:rPr>
              <w:t xml:space="preserve">LTE_CA_B38-Core</w:t>
            </w:r>
          </w:p>
          <w:tcPr>
            <w:shd w:val="clear" w:color="000000" w:fill="CCFFCC"/>
            <w:gridSpan w:val="4"/>
          </w:tcPr>
        </w:tc>
        <w:tc>
          <w:p>
            <w:pPr>
              <w:spacing w:after="0"/>
            </w:pPr>
            <w:r>
              <w:rPr>
                <w:rFonts w:ascii="Arial" w:cs="Arial"/>
                <w:color w:val="000000"/>
                <w:sz w:val="16"/>
              </w:rPr>
              <w:t xml:space="preserve">LTE_CA_B38-Core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RP-110862</w:t>
            </w:r>
          </w:p>
          <w:tcPr>
            <w:shd w:val="clear" w:color="000000" w:fill="CCFFCC"/>
            <w:gridSpan w:val="4"/>
          </w:tcPr>
        </w:tc>
        <w:tc>
          <w:p>
            <w:pPr>
              <w:spacing w:after="0"/>
            </w:pPr>
            <w:r>
              <w:rPr>
                <w:rFonts w:ascii="Arial" w:cs="Arial"/>
                <w:color w:val="000000"/>
                <w:sz w:val="16"/>
              </w:rPr>
              <w:t xml:space="preserve">RP-121060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RP#57 completed. TR 36.830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2325</w:t>
            </w:r>
          </w:p>
          <w:tcPr>
            <w:shd w:val="clear" w:color="000000" w:fill="CCFFCC"/>
            <w:gridSpan w:val="4"/>
          </w:tcPr>
        </w:tc>
        <w:tc>
          <w:p>
            <w:pPr>
              <w:spacing w:after="0"/>
            </w:pPr>
            <w:r>
              <w:rPr>
                <w:rFonts w:ascii="Arial" w:cs="Arial"/>
                <w:color w:val="000000"/>
                <w:sz w:val="16"/>
              </w:rPr>
              <w:t xml:space="preserve">520215</w:t>
            </w:r>
          </w:p>
          <w:tcPr>
            <w:shd w:val="clear" w:color="000000" w:fill="CCFFCC"/>
            <w:gridSpan w:val="4"/>
          </w:tcPr>
        </w:tc>
        <w:tc>
          <w:p>
            <w:pPr>
              <w:spacing w:after="0"/>
            </w:pPr>
            <w:r>
              <w:rPr>
                <w:rFonts w:ascii="Arial" w:cs="Arial"/>
                <w:color w:val="000000"/>
                <w:sz w:val="16"/>
              </w:rPr>
              <w:t xml:space="preserve">         Perf. part: LTE Advanced Carrier Aggregation in Band 38</w:t>
            </w:r>
          </w:p>
          <w:tcPr>
            <w:shd w:val="clear" w:color="000000" w:fill="CCFFCC"/>
            <w:gridSpan w:val="4"/>
          </w:tcPr>
        </w:tc>
        <w:tc>
          <w:p>
            <w:pPr>
              <w:spacing w:after="0"/>
            </w:pPr>
            <w:r>
              <w:rPr>
                <w:rFonts w:ascii="Arial" w:cs="Arial"/>
                <w:color w:val="000000"/>
                <w:sz w:val="16"/>
              </w:rPr>
              <w:t xml:space="preserve">LTE_CA_B38-Perf</w:t>
            </w:r>
          </w:p>
          <w:tcPr>
            <w:shd w:val="clear" w:color="000000" w:fill="CCFFCC"/>
            <w:gridSpan w:val="4"/>
          </w:tcPr>
        </w:tc>
        <w:tc>
          <w:p>
            <w:pPr>
              <w:spacing w:after="0"/>
            </w:pPr>
            <w:r>
              <w:rPr>
                <w:rFonts w:ascii="Arial" w:cs="Arial"/>
                <w:color w:val="000000"/>
                <w:sz w:val="16"/>
              </w:rPr>
              <w:t xml:space="preserve">LTE_CA_B38-Perf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RP-110862</w:t>
            </w:r>
          </w:p>
          <w:tcPr>
            <w:shd w:val="clear" w:color="000000" w:fill="CCFFCC"/>
            <w:gridSpan w:val="4"/>
          </w:tcPr>
        </w:tc>
        <w:tc>
          <w:p>
            <w:pPr>
              <w:spacing w:after="0"/>
            </w:pPr>
            <w:r>
              <w:rPr>
                <w:rFonts w:ascii="Arial" w:cs="Arial"/>
                <w:color w:val="000000"/>
                <w:sz w:val="16"/>
              </w:rPr>
              <w:t xml:space="preserve">RP-121061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2326</w:t>
            </w:r>
          </w:p>
          <w:tcPr>
            <w:shd w:val="clear" w:color="000000" w:fill="CCFFCC"/>
            <w:gridSpan w:val="4"/>
          </w:tcPr>
        </w:tc>
        <w:tc>
          <w:p>
            <w:pPr>
              <w:spacing w:after="0"/>
            </w:pPr>
            <w:r>
              <w:rPr>
                <w:rFonts w:ascii="Arial" w:cs="Arial"/>
                <w:color w:val="000000"/>
                <w:sz w:val="16"/>
              </w:rPr>
              <w:t xml:space="preserve">520016</w:t>
            </w:r>
          </w:p>
          <w:tcPr>
            <w:shd w:val="clear" w:color="000000" w:fill="CCFFCC"/>
            <w:gridSpan w:val="4"/>
          </w:tcPr>
        </w:tc>
        <w:tc>
          <w:p>
            <w:pPr>
              <w:spacing w:after="0"/>
            </w:pPr>
            <w:r>
              <w:rPr>
                <w:rFonts w:ascii="Arial" w:cs="Arial"/>
                <w:color w:val="000000"/>
                <w:sz w:val="16"/>
              </w:rPr>
              <w:t xml:space="preserve">      LTE Advanced Carrier Aggregation in Band 41</w:t>
            </w:r>
          </w:p>
          <w:tcPr>
            <w:shd w:val="clear" w:color="000000" w:fill="CCFFCC"/>
            <w:gridSpan w:val="4"/>
          </w:tcPr>
        </w:tc>
        <w:tc>
          <w:p>
            <w:pPr>
              <w:spacing w:after="0"/>
            </w:pPr>
            <w:r>
              <w:rPr>
                <w:rFonts w:ascii="Arial" w:cs="Arial"/>
                <w:color w:val="000000"/>
                <w:sz w:val="16"/>
              </w:rPr>
              <w:t xml:space="preserve">LTE_CA_B41</w:t>
            </w:r>
          </w:p>
          <w:tcPr>
            <w:shd w:val="clear" w:color="000000" w:fill="CCFFCC"/>
            <w:gridSpan w:val="4"/>
          </w:tcPr>
        </w:tc>
        <w:tc>
          <w:p>
            <w:pPr>
              <w:spacing w:after="0"/>
            </w:pPr>
            <w:r>
              <w:rPr>
                <w:rFonts w:ascii="Arial" w:cs="Arial"/>
                <w:color w:val="000000"/>
                <w:sz w:val="16"/>
              </w:rPr>
              <w:t xml:space="preserve">LTE_CA_B41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RP#55 completed. WI only covers intra-band contiguous and not non-contiguous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2327</w:t>
            </w:r>
          </w:p>
          <w:tcPr>
            <w:shd w:val="clear" w:color="000000" w:fill="CCFFCC"/>
            <w:gridSpan w:val="4"/>
          </w:tcPr>
        </w:tc>
        <w:tc>
          <w:p>
            <w:pPr>
              <w:spacing w:after="0"/>
            </w:pPr>
            <w:r>
              <w:rPr>
                <w:rFonts w:ascii="Arial" w:cs="Arial"/>
                <w:color w:val="000000"/>
                <w:sz w:val="16"/>
              </w:rPr>
              <w:t xml:space="preserve">520116</w:t>
            </w:r>
          </w:p>
          <w:tcPr>
            <w:shd w:val="clear" w:color="000000" w:fill="CCFFCC"/>
            <w:gridSpan w:val="4"/>
          </w:tcPr>
        </w:tc>
        <w:tc>
          <w:p>
            <w:pPr>
              <w:spacing w:after="0"/>
            </w:pPr>
            <w:r>
              <w:rPr>
                <w:rFonts w:ascii="Arial" w:cs="Arial"/>
                <w:color w:val="000000"/>
                <w:sz w:val="16"/>
              </w:rPr>
              <w:t xml:space="preserve">         Core part: LTE Advanced Carrier Aggregation in Band 41</w:t>
            </w:r>
          </w:p>
          <w:tcPr>
            <w:shd w:val="clear" w:color="000000" w:fill="CCFFCC"/>
            <w:gridSpan w:val="4"/>
          </w:tcPr>
        </w:tc>
        <w:tc>
          <w:p>
            <w:pPr>
              <w:spacing w:after="0"/>
            </w:pPr>
            <w:r>
              <w:rPr>
                <w:rFonts w:ascii="Arial" w:cs="Arial"/>
                <w:color w:val="000000"/>
                <w:sz w:val="16"/>
              </w:rPr>
              <w:t xml:space="preserve">LTE_CA_B41-Core</w:t>
            </w:r>
          </w:p>
          <w:tcPr>
            <w:shd w:val="clear" w:color="000000" w:fill="CCFFCC"/>
            <w:gridSpan w:val="4"/>
          </w:tcPr>
        </w:tc>
        <w:tc>
          <w:p>
            <w:pPr>
              <w:spacing w:after="0"/>
            </w:pPr>
            <w:r>
              <w:rPr>
                <w:rFonts w:ascii="Arial" w:cs="Arial"/>
                <w:color w:val="000000"/>
                <w:sz w:val="16"/>
              </w:rPr>
              <w:t xml:space="preserve">LTE_CA_B41-Core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RP-120249</w:t>
            </w:r>
          </w:p>
          <w:tcPr>
            <w:shd w:val="clear" w:color="000000" w:fill="CCFFCC"/>
            <w:gridSpan w:val="4"/>
          </w:tcPr>
        </w:tc>
        <w:tc>
          <w:p>
            <w:pPr>
              <w:spacing w:after="0"/>
            </w:pPr>
            <w:r>
              <w:rPr>
                <w:rFonts w:ascii="Arial" w:cs="Arial"/>
                <w:color w:val="000000"/>
                <w:sz w:val="16"/>
              </w:rPr>
              <w:t xml:space="preserve">RP-120126</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RP#55 completed. Updated WID RP-110673=&gt;RP-120249. TR 36.827 v100 for Information +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2328</w:t>
            </w:r>
          </w:p>
          <w:tcPr>
            <w:shd w:val="clear" w:color="000000" w:fill="CCFFCC"/>
            <w:gridSpan w:val="4"/>
          </w:tcPr>
        </w:tc>
        <w:tc>
          <w:p>
            <w:pPr>
              <w:spacing w:after="0"/>
            </w:pPr>
            <w:r>
              <w:rPr>
                <w:rFonts w:ascii="Arial" w:cs="Arial"/>
                <w:color w:val="000000"/>
                <w:sz w:val="16"/>
              </w:rPr>
              <w:t xml:space="preserve">520216</w:t>
            </w:r>
          </w:p>
          <w:tcPr>
            <w:shd w:val="clear" w:color="000000" w:fill="CCFFCC"/>
            <w:gridSpan w:val="4"/>
          </w:tcPr>
        </w:tc>
        <w:tc>
          <w:p>
            <w:pPr>
              <w:spacing w:after="0"/>
            </w:pPr>
            <w:r>
              <w:rPr>
                <w:rFonts w:ascii="Arial" w:cs="Arial"/>
                <w:color w:val="000000"/>
                <w:sz w:val="16"/>
              </w:rPr>
              <w:t xml:space="preserve">         Perf. part: LTE Advanced Carrier Aggregation in Band 41</w:t>
            </w:r>
          </w:p>
          <w:tcPr>
            <w:shd w:val="clear" w:color="000000" w:fill="CCFFCC"/>
            <w:gridSpan w:val="4"/>
          </w:tcPr>
        </w:tc>
        <w:tc>
          <w:p>
            <w:pPr>
              <w:spacing w:after="0"/>
            </w:pPr>
            <w:r>
              <w:rPr>
                <w:rFonts w:ascii="Arial" w:cs="Arial"/>
                <w:color w:val="000000"/>
                <w:sz w:val="16"/>
              </w:rPr>
              <w:t xml:space="preserve">LTE_CA_B41-Perf</w:t>
            </w:r>
          </w:p>
          <w:tcPr>
            <w:shd w:val="clear" w:color="000000" w:fill="CCFFCC"/>
            <w:gridSpan w:val="4"/>
          </w:tcPr>
        </w:tc>
        <w:tc>
          <w:p>
            <w:pPr>
              <w:spacing w:after="0"/>
            </w:pPr>
            <w:r>
              <w:rPr>
                <w:rFonts w:ascii="Arial" w:cs="Arial"/>
                <w:color w:val="000000"/>
                <w:sz w:val="16"/>
              </w:rPr>
              <w:t xml:space="preserve">LTE_CA_B41-Perf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RP-120249</w:t>
            </w:r>
          </w:p>
          <w:tcPr>
            <w:shd w:val="clear" w:color="000000" w:fill="CCFFCC"/>
            <w:gridSpan w:val="4"/>
          </w:tcPr>
        </w:tc>
        <w:tc>
          <w:p>
            <w:pPr>
              <w:spacing w:after="0"/>
            </w:pPr>
            <w:r>
              <w:rPr>
                <w:rFonts w:ascii="Arial" w:cs="Arial"/>
                <w:color w:val="000000"/>
                <w:sz w:val="16"/>
              </w:rPr>
              <w:t xml:space="preserve">RP-120127</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2329</w:t>
            </w:r>
          </w:p>
          <w:tcPr>
            <w:shd w:val="clear" w:color="000000" w:fill="CCFFCC"/>
            <w:gridSpan w:val="4"/>
          </w:tcPr>
        </w:tc>
        <w:tc>
          <w:p>
            <w:pPr>
              <w:spacing w:after="0"/>
            </w:pPr>
            <w:r>
              <w:rPr>
                <w:rFonts w:ascii="Arial" w:cs="Arial"/>
                <w:color w:val="000000"/>
                <w:sz w:val="16"/>
              </w:rPr>
              <w:t xml:space="preserve">530028</w:t>
            </w:r>
          </w:p>
          <w:tcPr>
            <w:shd w:val="clear" w:color="000000" w:fill="CCFFCC"/>
            <w:gridSpan w:val="4"/>
          </w:tcPr>
        </w:tc>
        <w:tc>
          <w:p>
            <w:pPr>
              <w:spacing w:after="0"/>
            </w:pPr>
            <w:r>
              <w:rPr>
                <w:rFonts w:ascii="Arial" w:cs="Arial"/>
                <w:color w:val="000000"/>
                <w:sz w:val="16"/>
              </w:rPr>
              <w:t xml:space="preserve">      LTE Advanced Carrier Aggregation in Band 7</w:t>
            </w:r>
          </w:p>
          <w:tcPr>
            <w:shd w:val="clear" w:color="000000" w:fill="CCFFCC"/>
            <w:gridSpan w:val="4"/>
          </w:tcPr>
        </w:tc>
        <w:tc>
          <w:p>
            <w:pPr>
              <w:spacing w:after="0"/>
            </w:pPr>
            <w:r>
              <w:rPr>
                <w:rFonts w:ascii="Arial" w:cs="Arial"/>
                <w:color w:val="000000"/>
                <w:sz w:val="16"/>
              </w:rPr>
              <w:t xml:space="preserve">LTE_CA_B7</w:t>
            </w:r>
          </w:p>
          <w:tcPr>
            <w:shd w:val="clear" w:color="000000" w:fill="CCFFCC"/>
            <w:gridSpan w:val="4"/>
          </w:tcPr>
        </w:tc>
        <w:tc>
          <w:p>
            <w:pPr>
              <w:spacing w:after="0"/>
            </w:pPr>
            <w:r>
              <w:rPr>
                <w:rFonts w:ascii="Arial" w:cs="Arial"/>
                <w:color w:val="000000"/>
                <w:sz w:val="16"/>
              </w:rPr>
              <w:t xml:space="preserve">LTE_CA_B7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Zhangchao Ma (mazc@chinaunicom.cn), Zhonghao Zhang (zhangzh306@chinaunicom.cn)</w:t>
            </w:r>
          </w:p>
          <w:tcPr>
            <w:shd w:val="clear" w:color="000000" w:fill="CCFFCC"/>
            <w:gridSpan w:val="4"/>
          </w:tcPr>
        </w:tc>
        <w:tc>
          <w:p>
            <w:pPr>
              <w:spacing w:after="0"/>
            </w:pPr>
            <w:r>
              <w:rPr>
                <w:rFonts w:ascii="Arial" w:cs="Arial"/>
                <w:color w:val="000000"/>
                <w:sz w:val="16"/>
              </w:rPr>
              <w:t xml:space="preserve">Stage 3. RP#57 completed. Updated WID RP-111356=&gt;RP-121193. WI only covers intra-band contiguous and not non-contiguous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2330</w:t>
            </w:r>
          </w:p>
          <w:tcPr>
            <w:shd w:val="clear" w:color="000000" w:fill="CCFFCC"/>
            <w:gridSpan w:val="4"/>
          </w:tcPr>
        </w:tc>
        <w:tc>
          <w:p>
            <w:pPr>
              <w:spacing w:after="0"/>
            </w:pPr>
            <w:r>
              <w:rPr>
                <w:rFonts w:ascii="Arial" w:cs="Arial"/>
                <w:color w:val="000000"/>
                <w:sz w:val="16"/>
              </w:rPr>
              <w:t xml:space="preserve">530128</w:t>
            </w:r>
          </w:p>
          <w:tcPr>
            <w:shd w:val="clear" w:color="000000" w:fill="CCFFCC"/>
            <w:gridSpan w:val="4"/>
          </w:tcPr>
        </w:tc>
        <w:tc>
          <w:p>
            <w:pPr>
              <w:spacing w:after="0"/>
            </w:pPr>
            <w:r>
              <w:rPr>
                <w:rFonts w:ascii="Arial" w:cs="Arial"/>
                <w:color w:val="000000"/>
                <w:sz w:val="16"/>
              </w:rPr>
              <w:t xml:space="preserve">         Core part: LTE Advanced Carrier Aggregation in Band 7</w:t>
            </w:r>
          </w:p>
          <w:tcPr>
            <w:shd w:val="clear" w:color="000000" w:fill="CCFFCC"/>
            <w:gridSpan w:val="4"/>
          </w:tcPr>
        </w:tc>
        <w:tc>
          <w:p>
            <w:pPr>
              <w:spacing w:after="0"/>
            </w:pPr>
            <w:r>
              <w:rPr>
                <w:rFonts w:ascii="Arial" w:cs="Arial"/>
                <w:color w:val="000000"/>
                <w:sz w:val="16"/>
              </w:rPr>
              <w:t xml:space="preserve">LTE_CA_B7-Core</w:t>
            </w:r>
          </w:p>
          <w:tcPr>
            <w:shd w:val="clear" w:color="000000" w:fill="CCFFCC"/>
            <w:gridSpan w:val="4"/>
          </w:tcPr>
        </w:tc>
        <w:tc>
          <w:p>
            <w:pPr>
              <w:spacing w:after="0"/>
            </w:pPr>
            <w:r>
              <w:rPr>
                <w:rFonts w:ascii="Arial" w:cs="Arial"/>
                <w:color w:val="000000"/>
                <w:sz w:val="16"/>
              </w:rPr>
              <w:t xml:space="preserve">LTE_CA_B7-Core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RP-121193</w:t>
            </w:r>
          </w:p>
          <w:tcPr>
            <w:shd w:val="clear" w:color="000000" w:fill="CCFFCC"/>
            <w:gridSpan w:val="4"/>
          </w:tcPr>
        </w:tc>
        <w:tc>
          <w:p>
            <w:pPr>
              <w:spacing w:after="0"/>
            </w:pPr>
            <w:r>
              <w:rPr>
                <w:rFonts w:ascii="Arial" w:cs="Arial"/>
                <w:color w:val="000000"/>
                <w:sz w:val="16"/>
              </w:rPr>
              <w:t xml:space="preserve">RP-121062</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Zhangchao Ma (mazc@chinaunicom.cn), Zhonghao Zhang (zhangzh306@chinaunicom.cn)</w:t>
            </w:r>
          </w:p>
          <w:tcPr>
            <w:shd w:val="clear" w:color="000000" w:fill="CCFFCC"/>
            <w:gridSpan w:val="4"/>
          </w:tcPr>
        </w:tc>
        <w:tc>
          <w:p>
            <w:pPr>
              <w:spacing w:after="0"/>
            </w:pPr>
            <w:r>
              <w:rPr>
                <w:rFonts w:ascii="Arial" w:cs="Arial"/>
                <w:color w:val="000000"/>
                <w:sz w:val="16"/>
              </w:rPr>
              <w:t xml:space="preserve">RP#57 completed. TR 36.831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2331</w:t>
            </w:r>
          </w:p>
          <w:tcPr>
            <w:shd w:val="clear" w:color="000000" w:fill="CCFFCC"/>
            <w:gridSpan w:val="4"/>
          </w:tcPr>
        </w:tc>
        <w:tc>
          <w:p>
            <w:pPr>
              <w:spacing w:after="0"/>
            </w:pPr>
            <w:r>
              <w:rPr>
                <w:rFonts w:ascii="Arial" w:cs="Arial"/>
                <w:color w:val="000000"/>
                <w:sz w:val="16"/>
              </w:rPr>
              <w:t xml:space="preserve">530228</w:t>
            </w:r>
          </w:p>
          <w:tcPr>
            <w:shd w:val="clear" w:color="000000" w:fill="CCFFCC"/>
            <w:gridSpan w:val="4"/>
          </w:tcPr>
        </w:tc>
        <w:tc>
          <w:p>
            <w:pPr>
              <w:spacing w:after="0"/>
            </w:pPr>
            <w:r>
              <w:rPr>
                <w:rFonts w:ascii="Arial" w:cs="Arial"/>
                <w:color w:val="000000"/>
                <w:sz w:val="16"/>
              </w:rPr>
              <w:t xml:space="preserve">         Perf. part: LTE Advanced Carrier Aggregation in Band 7</w:t>
            </w:r>
          </w:p>
          <w:tcPr>
            <w:shd w:val="clear" w:color="000000" w:fill="CCFFCC"/>
            <w:gridSpan w:val="4"/>
          </w:tcPr>
        </w:tc>
        <w:tc>
          <w:p>
            <w:pPr>
              <w:spacing w:after="0"/>
            </w:pPr>
            <w:r>
              <w:rPr>
                <w:rFonts w:ascii="Arial" w:cs="Arial"/>
                <w:color w:val="000000"/>
                <w:sz w:val="16"/>
              </w:rPr>
              <w:t xml:space="preserve">LTE_CA_B7-Perf</w:t>
            </w:r>
          </w:p>
          <w:tcPr>
            <w:shd w:val="clear" w:color="000000" w:fill="CCFFCC"/>
            <w:gridSpan w:val="4"/>
          </w:tcPr>
        </w:tc>
        <w:tc>
          <w:p>
            <w:pPr>
              <w:spacing w:after="0"/>
            </w:pPr>
            <w:r>
              <w:rPr>
                <w:rFonts w:ascii="Arial" w:cs="Arial"/>
                <w:color w:val="000000"/>
                <w:sz w:val="16"/>
              </w:rPr>
              <w:t xml:space="preserve">LTE_CA_B7-Perf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RP-121193</w:t>
            </w:r>
          </w:p>
          <w:tcPr>
            <w:shd w:val="clear" w:color="000000" w:fill="CCFFCC"/>
            <w:gridSpan w:val="4"/>
          </w:tcPr>
        </w:tc>
        <w:tc>
          <w:p>
            <w:pPr>
              <w:spacing w:after="0"/>
            </w:pPr>
            <w:r>
              <w:rPr>
                <w:rFonts w:ascii="Arial" w:cs="Arial"/>
                <w:color w:val="000000"/>
                <w:sz w:val="16"/>
              </w:rPr>
              <w:t xml:space="preserve">RP-121063</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Zhangchao Ma (mazc@chinaunicom.cn), Zhonghao Zhang (zhangzh306@chinaunicom.cn)</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2332</w:t>
            </w:r>
          </w:p>
          <w:tcPr>
            <w:shd w:val="clear" w:color="000000" w:fill="FFFFFF"/>
            <w:gridSpan w:val="4"/>
          </w:tcPr>
        </w:tc>
        <w:tc>
          <w:p>
            <w:pPr>
              <w:spacing w:after="0"/>
            </w:pPr>
            <w:r>
              <w:rPr>
                <w:rFonts w:ascii="Arial" w:cs="Arial"/>
                <w:color w:val="000000"/>
                <w:sz w:val="16"/>
              </w:rPr>
              <w:t xml:space="preserve">450016</w:t>
            </w:r>
          </w:p>
          <w:tcPr>
            <w:shd w:val="clear" w:color="000000" w:fill="FFFFFF"/>
            <w:gridSpan w:val="4"/>
          </w:tcPr>
        </w:tc>
        <w:tc>
          <w:p>
            <w:pPr>
              <w:spacing w:after="0"/>
            </w:pPr>
            <w:r>
              <w:rPr>
                <w:rFonts w:ascii="Arial" w:cs="Arial"/>
                <w:b/>
                <w:color w:val="0000FF"/>
                <w:sz w:val="16"/>
              </w:rPr>
              <w:t xml:space="preserve">UE Over The Air (Antenna) conformance testing methodology - Laptop mounted equipment Free Space test</w:t>
            </w:r>
          </w:p>
          <w:tcPr>
            <w:shd w:val="clear" w:color="0000FF" w:fill="FFFFFF"/>
            <w:gridSpan w:val="4"/>
          </w:tcPr>
        </w:tc>
        <w:tc>
          <w:p>
            <w:pPr>
              <w:spacing w:after="0"/>
            </w:pPr>
            <w:r>
              <w:rPr>
                <w:rFonts w:ascii="Arial" w:cs="Arial"/>
                <w:color w:val="000000"/>
                <w:sz w:val="16"/>
              </w:rPr>
              <w:t xml:space="preserve">UEAnt_FSTest</w:t>
            </w:r>
          </w:p>
          <w:tcPr>
            <w:shd w:val="clear" w:color="000000" w:fill="FFFFFF"/>
            <w:gridSpan w:val="4"/>
          </w:tcPr>
        </w:tc>
        <w:tc>
          <w:p>
            <w:pPr>
              <w:spacing w:after="0"/>
            </w:pPr>
            <w:r>
              <w:rPr>
                <w:rFonts w:ascii="Arial" w:cs="Arial"/>
                <w:color w:val="000000"/>
                <w:sz w:val="16"/>
              </w:rPr>
              <w:t xml:space="preserve">UEAnt_FSTest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R4,R5</w:t>
            </w:r>
          </w:p>
          <w:tcPr>
            <w:shd w:val="clear" w:color="000000" w:fill="FFFFFF"/>
            <w:gridSpan w:val="4"/>
          </w:tcPr>
        </w:tc>
        <w:tc>
          <w:p>
            <w:pPr>
              <w:spacing w:after="0"/>
            </w:pPr>
            <w:r>
              <w:rPr>
                <w:rFonts w:ascii="Arial" w:cs="Arial"/>
                <w:color w:val="000000"/>
                <w:sz w:val="16"/>
              </w:rPr>
              <w:t xml:space="preserve">2009-09-18</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RP-111381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CATR</w:t>
            </w:r>
          </w:p>
          <w:tcPr>
            <w:shd w:val="clear" w:color="000000" w:fill="FFFFFF"/>
            <w:gridSpan w:val="4"/>
          </w:tcPr>
        </w:tc>
        <w:tc>
          <w:p>
            <w:pPr>
              <w:spacing w:after="0"/>
            </w:pPr>
            <w:r>
              <w:rPr>
                <w:rFonts w:ascii="Arial" w:cs="Arial"/>
                <w:color w:val="000000"/>
                <w:sz w:val="16"/>
              </w:rPr>
              <w:t xml:space="preserve">Guo Lin (guolin@emcite.com)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2333</w:t>
            </w:r>
          </w:p>
          <w:tcPr>
            <w:shd w:val="clear" w:color="000000" w:fill="CCFFCC"/>
            <w:gridSpan w:val="4"/>
          </w:tcPr>
        </w:tc>
        <w:tc>
          <w:p>
            <w:pPr>
              <w:spacing w:after="0"/>
            </w:pPr>
            <w:r>
              <w:rPr>
                <w:rFonts w:ascii="Arial" w:cs="Arial"/>
                <w:color w:val="000000"/>
                <w:sz w:val="16"/>
              </w:rPr>
              <w:t xml:space="preserve">450116</w:t>
            </w:r>
          </w:p>
          <w:tcPr>
            <w:shd w:val="clear" w:color="000000" w:fill="CCFFCC"/>
            <w:gridSpan w:val="4"/>
          </w:tcPr>
        </w:tc>
        <w:tc>
          <w:p>
            <w:pPr>
              <w:spacing w:after="0"/>
            </w:pPr>
            <w:r>
              <w:rPr>
                <w:rFonts w:ascii="Arial" w:cs="Arial"/>
                <w:b/>
                <w:color w:val="000000"/>
                <w:sz w:val="16"/>
              </w:rPr>
              <w:t xml:space="preserve">   Core part: UE Over The Air (Antenna) conformance testing methodology - Laptop mounted equipment Free Space test</w:t>
            </w:r>
          </w:p>
          <w:tcPr>
            <w:shd w:val="clear" w:color="000000" w:fill="CCFFCC"/>
            <w:gridSpan w:val="4"/>
          </w:tcPr>
        </w:tc>
        <w:tc>
          <w:p>
            <w:pPr>
              <w:spacing w:after="0"/>
            </w:pPr>
            <w:r>
              <w:rPr>
                <w:rFonts w:ascii="Arial" w:cs="Arial"/>
                <w:color w:val="000000"/>
                <w:sz w:val="16"/>
              </w:rPr>
              <w:t xml:space="preserve">UEAnt_FSTest-Core</w:t>
            </w:r>
          </w:p>
          <w:tcPr>
            <w:shd w:val="clear" w:color="000000" w:fill="CCFFCC"/>
            <w:gridSpan w:val="4"/>
          </w:tcPr>
        </w:tc>
        <w:tc>
          <w:p>
            <w:pPr>
              <w:spacing w:after="0"/>
            </w:pPr>
            <w:r>
              <w:rPr>
                <w:rFonts w:ascii="Arial" w:cs="Arial"/>
                <w:color w:val="000000"/>
                <w:sz w:val="16"/>
              </w:rPr>
              <w:t xml:space="preserve">UEAnt_FSTest-Core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RP-111381</w:t>
            </w:r>
          </w:p>
          <w:tcPr>
            <w:shd w:val="clear" w:color="000000" w:fill="CCFFCC"/>
            <w:gridSpan w:val="4"/>
          </w:tcPr>
        </w:tc>
        <w:tc>
          <w:p>
            <w:pPr>
              <w:spacing w:after="0"/>
            </w:pPr>
            <w:r>
              <w:rPr>
                <w:rFonts w:ascii="Arial" w:cs="Arial"/>
                <w:color w:val="000000"/>
                <w:sz w:val="16"/>
              </w:rPr>
              <w:t xml:space="preserve">RP-111456</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Guo Lin (guolin@emcite.com)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2334</w:t>
            </w:r>
          </w:p>
          <w:tcPr>
            <w:shd w:val="clear" w:color="000000" w:fill="FFFFFF"/>
            <w:gridSpan w:val="4"/>
          </w:tcPr>
        </w:tc>
        <w:tc>
          <w:p>
            <w:pPr>
              <w:spacing w:after="0"/>
            </w:pPr>
            <w:r>
              <w:rPr>
                <w:rFonts w:ascii="Arial" w:cs="Arial"/>
                <w:color w:val="000000"/>
                <w:sz w:val="16"/>
              </w:rPr>
              <w:t xml:space="preserve">520011</w:t>
            </w:r>
          </w:p>
          <w:tcPr>
            <w:shd w:val="clear" w:color="000000" w:fill="FFFFFF"/>
            <w:gridSpan w:val="4"/>
          </w:tcPr>
        </w:tc>
        <w:tc>
          <w:p>
            <w:pPr>
              <w:spacing w:after="0"/>
            </w:pPr>
            <w:r>
              <w:rPr>
                <w:rFonts w:ascii="Arial" w:cs="Arial"/>
                <w:b/>
                <w:color w:val="000000"/>
                <w:sz w:val="16"/>
              </w:rPr>
              <w:t xml:space="preserve">   Test part: UE Over The Air (Antenna) conformance testing methodology - Laptop mounted equipment Free Space test</w:t>
            </w:r>
          </w:p>
          <w:tcPr>
            <w:shd w:val="clear" w:color="000000" w:fill="FFFFFF"/>
            <w:gridSpan w:val="4"/>
          </w:tcPr>
        </w:tc>
        <w:tc>
          <w:p>
            <w:pPr>
              <w:spacing w:after="0"/>
            </w:pPr>
            <w:r>
              <w:rPr>
                <w:rFonts w:ascii="Arial" w:cs="Arial"/>
                <w:color w:val="000000"/>
                <w:sz w:val="16"/>
              </w:rPr>
              <w:t xml:space="preserve">UEAnt_FSTest-UEConTest</w:t>
            </w:r>
          </w:p>
          <w:tcPr>
            <w:shd w:val="clear" w:color="000000" w:fill="FFFFFF"/>
            <w:gridSpan w:val="4"/>
          </w:tcPr>
        </w:tc>
        <w:tc>
          <w:p>
            <w:pPr>
              <w:spacing w:after="0"/>
            </w:pPr>
            <w:r>
              <w:rPr>
                <w:rFonts w:ascii="Arial" w:cs="Arial"/>
                <w:color w:val="000000"/>
                <w:sz w:val="16"/>
              </w:rPr>
              <w:t xml:space="preserve">UEAnt_FSTest-UEConTest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2011-06-15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RP-110629</w:t>
            </w:r>
          </w:p>
          <w:tcPr>
            <w:shd w:val="clear" w:color="000000" w:fill="FFFFFF"/>
            <w:gridSpan w:val="4"/>
          </w:tcPr>
        </w:tc>
        <w:tc>
          <w:p>
            <w:pPr>
              <w:spacing w:after="0"/>
            </w:pPr>
            <w:r>
              <w:rPr>
                <w:rFonts w:ascii="Arial" w:cs="Arial"/>
                <w:color w:val="000000"/>
                <w:sz w:val="16"/>
              </w:rPr>
              <w:t xml:space="preserve">RP-151187</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carolyn.tayl@zte.com.cn</w:t>
            </w:r>
          </w:p>
          <w:tcPr>
            <w:shd w:val="clear" w:color="000000" w:fill="FFFFFF"/>
            <w:gridSpan w:val="4"/>
          </w:tcPr>
        </w:tc>
        <w:tc>
          <w:p>
            <w:pPr>
              <w:spacing w:after="0"/>
            </w:pPr>
            <w:r>
              <w:rPr>
                <w:rFonts w:ascii="Arial" w:cs="Arial"/>
                <w:color w:val="000000"/>
                <w:sz w:val="16"/>
              </w:rPr>
              <w:t xml:space="preserve">1st Apr 15: CD:Mon 15/06/15-&gt;Wed 15/06/16 1st Apr 15: Stat Rep: RP-141846-&gt;RP-150068 03/07/15: Stat Rep: RP-150068-&gt;RP-150603 29/09/15: Stat Rep: RP-150603-&gt;RP-151187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2335</w:t>
            </w:r>
          </w:p>
          <w:tcPr>
            <w:shd w:val="clear" w:color="000000" w:fill="CCFFCC"/>
            <w:gridSpan w:val="4"/>
          </w:tcPr>
        </w:tc>
        <w:tc>
          <w:p>
            <w:pPr>
              <w:spacing w:after="0"/>
            </w:pPr>
            <w:r>
              <w:rPr>
                <w:rFonts w:ascii="Arial" w:cs="Arial"/>
                <w:color w:val="000000"/>
                <w:sz w:val="16"/>
              </w:rPr>
              <w:t xml:space="preserve">500019</w:t>
            </w:r>
          </w:p>
          <w:tcPr>
            <w:shd w:val="clear" w:color="000000" w:fill="CCFFCC"/>
            <w:gridSpan w:val="4"/>
          </w:tcPr>
        </w:tc>
        <w:tc>
          <w:p>
            <w:pPr>
              <w:spacing w:after="0"/>
            </w:pPr>
            <w:r>
              <w:rPr>
                <w:rFonts w:ascii="Arial" w:cs="Arial"/>
                <w:b/>
                <w:color w:val="0000FF"/>
                <w:sz w:val="16"/>
              </w:rPr>
              <w:t xml:space="preserve">Eight carrier HSDPA</w:t>
            </w:r>
          </w:p>
          <w:tcPr>
            <w:shd w:val="clear" w:color="0000FF" w:fill="CCFFCC"/>
            <w:gridSpan w:val="4"/>
          </w:tcPr>
        </w:tc>
        <w:tc>
          <w:p>
            <w:pPr>
              <w:spacing w:after="0"/>
            </w:pPr>
            <w:r>
              <w:rPr>
                <w:rFonts w:ascii="Arial" w:cs="Arial"/>
                <w:color w:val="000000"/>
                <w:sz w:val="16"/>
              </w:rPr>
              <w:t xml:space="preserve">8C_HSDPA</w:t>
            </w:r>
          </w:p>
          <w:tcPr>
            <w:shd w:val="clear" w:color="000000" w:fill="CCFFCC"/>
            <w:gridSpan w:val="4"/>
          </w:tcPr>
        </w:tc>
        <w:tc>
          <w:p>
            <w:pPr>
              <w:spacing w:after="0"/>
            </w:pPr>
            <w:r>
              <w:rPr>
                <w:rFonts w:ascii="Arial" w:cs="Arial"/>
                <w:color w:val="000000"/>
                <w:sz w:val="16"/>
              </w:rPr>
              <w:t xml:space="preserve">8C_HSDPA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2010-09-15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2336</w:t>
            </w:r>
          </w:p>
          <w:tcPr>
            <w:shd w:val="clear" w:color="000000" w:fill="CCFFCC"/>
            <w:gridSpan w:val="4"/>
          </w:tcPr>
        </w:tc>
        <w:tc>
          <w:p>
            <w:pPr>
              <w:spacing w:after="0"/>
            </w:pPr>
            <w:r>
              <w:rPr>
                <w:rFonts w:ascii="Arial" w:cs="Arial"/>
                <w:color w:val="000000"/>
                <w:sz w:val="16"/>
              </w:rPr>
              <w:t xml:space="preserve">500119</w:t>
            </w:r>
          </w:p>
          <w:tcPr>
            <w:shd w:val="clear" w:color="000000" w:fill="CCFFCC"/>
            <w:gridSpan w:val="4"/>
          </w:tcPr>
        </w:tc>
        <w:tc>
          <w:p>
            <w:pPr>
              <w:spacing w:after="0"/>
            </w:pPr>
            <w:r>
              <w:rPr>
                <w:rFonts w:ascii="Arial" w:cs="Arial"/>
                <w:b/>
                <w:color w:val="000000"/>
                <w:sz w:val="16"/>
              </w:rPr>
              <w:t xml:space="preserve">   Core part: Eight carrier HSDPA</w:t>
            </w:r>
          </w:p>
          <w:tcPr>
            <w:shd w:val="clear" w:color="000000" w:fill="CCFFCC"/>
            <w:gridSpan w:val="4"/>
          </w:tcPr>
        </w:tc>
        <w:tc>
          <w:p>
            <w:pPr>
              <w:spacing w:after="0"/>
            </w:pPr>
            <w:r>
              <w:rPr>
                <w:rFonts w:ascii="Arial" w:cs="Arial"/>
                <w:color w:val="000000"/>
                <w:sz w:val="16"/>
              </w:rPr>
              <w:t xml:space="preserve">8C_HSDPA-Core</w:t>
            </w:r>
          </w:p>
          <w:tcPr>
            <w:shd w:val="clear" w:color="000000" w:fill="CCFFCC"/>
            <w:gridSpan w:val="4"/>
          </w:tcPr>
        </w:tc>
        <w:tc>
          <w:p>
            <w:pPr>
              <w:spacing w:after="0"/>
            </w:pPr>
            <w:r>
              <w:rPr>
                <w:rFonts w:ascii="Arial" w:cs="Arial"/>
                <w:color w:val="000000"/>
                <w:sz w:val="16"/>
              </w:rPr>
              <w:t xml:space="preserve">8C_HSDPA-Core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2010-09-15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RP-101419</w:t>
            </w:r>
          </w:p>
          <w:tcPr>
            <w:shd w:val="clear" w:color="000000" w:fill="CCFFCC"/>
            <w:gridSpan w:val="4"/>
          </w:tcPr>
        </w:tc>
        <w:tc>
          <w:p>
            <w:pPr>
              <w:spacing w:after="0"/>
            </w:pPr>
            <w:r>
              <w:rPr>
                <w:rFonts w:ascii="Arial" w:cs="Arial"/>
                <w:color w:val="000000"/>
                <w:sz w:val="16"/>
              </w:rPr>
              <w:t xml:space="preserve">RP-120971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2337</w:t>
            </w:r>
          </w:p>
          <w:tcPr>
            <w:shd w:val="clear" w:color="000000" w:fill="CCFFCC"/>
            <w:gridSpan w:val="4"/>
          </w:tcPr>
        </w:tc>
        <w:tc>
          <w:p>
            <w:pPr>
              <w:spacing w:after="0"/>
            </w:pPr>
            <w:r>
              <w:rPr>
                <w:rFonts w:ascii="Arial" w:cs="Arial"/>
                <w:color w:val="000000"/>
                <w:sz w:val="16"/>
              </w:rPr>
              <w:t xml:space="preserve">500219</w:t>
            </w:r>
          </w:p>
          <w:tcPr>
            <w:shd w:val="clear" w:color="000000" w:fill="CCFFCC"/>
            <w:gridSpan w:val="4"/>
          </w:tcPr>
        </w:tc>
        <w:tc>
          <w:p>
            <w:pPr>
              <w:spacing w:after="0"/>
            </w:pPr>
            <w:r>
              <w:rPr>
                <w:rFonts w:ascii="Arial" w:cs="Arial"/>
                <w:b/>
                <w:color w:val="000000"/>
                <w:sz w:val="16"/>
              </w:rPr>
              <w:t xml:space="preserve">   Perf. part: Eight carrier HSDPA</w:t>
            </w:r>
          </w:p>
          <w:tcPr>
            <w:shd w:val="clear" w:color="000000" w:fill="CCFFCC"/>
            <w:gridSpan w:val="4"/>
          </w:tcPr>
        </w:tc>
        <w:tc>
          <w:p>
            <w:pPr>
              <w:spacing w:after="0"/>
            </w:pPr>
            <w:r>
              <w:rPr>
                <w:rFonts w:ascii="Arial" w:cs="Arial"/>
                <w:color w:val="000000"/>
                <w:sz w:val="16"/>
              </w:rPr>
              <w:t xml:space="preserve">8C_HSDPA-Perf</w:t>
            </w:r>
          </w:p>
          <w:tcPr>
            <w:shd w:val="clear" w:color="000000" w:fill="CCFFCC"/>
            <w:gridSpan w:val="4"/>
          </w:tcPr>
        </w:tc>
        <w:tc>
          <w:p>
            <w:pPr>
              <w:spacing w:after="0"/>
            </w:pPr>
            <w:r>
              <w:rPr>
                <w:rFonts w:ascii="Arial" w:cs="Arial"/>
                <w:color w:val="000000"/>
                <w:sz w:val="16"/>
              </w:rPr>
              <w:t xml:space="preserve">8C_HSDPA-Perf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RP-101419</w:t>
            </w:r>
          </w:p>
          <w:tcPr>
            <w:shd w:val="clear" w:color="000000" w:fill="CCFFCC"/>
            <w:gridSpan w:val="4"/>
          </w:tcPr>
        </w:tc>
        <w:tc>
          <w:p>
            <w:pPr>
              <w:spacing w:after="0"/>
            </w:pPr>
            <w:r>
              <w:rPr>
                <w:rFonts w:ascii="Arial" w:cs="Arial"/>
                <w:color w:val="000000"/>
                <w:sz w:val="16"/>
              </w:rPr>
              <w:t xml:space="preserve">RP-120972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2338</w:t>
            </w:r>
          </w:p>
          <w:tcPr>
            <w:shd w:val="clear" w:color="000000" w:fill="CCFFCC"/>
            <w:gridSpan w:val="4"/>
          </w:tcPr>
        </w:tc>
        <w:tc>
          <w:p>
            <w:pPr>
              <w:spacing w:after="0"/>
            </w:pPr>
            <w:r>
              <w:rPr>
                <w:rFonts w:ascii="Arial" w:cs="Arial"/>
                <w:color w:val="000000"/>
                <w:sz w:val="16"/>
              </w:rPr>
              <w:t xml:space="preserve">500021</w:t>
            </w:r>
          </w:p>
          <w:tcPr>
            <w:shd w:val="clear" w:color="000000" w:fill="CCFFCC"/>
            <w:gridSpan w:val="4"/>
          </w:tcPr>
        </w:tc>
        <w:tc>
          <w:p>
            <w:pPr>
              <w:spacing w:after="0"/>
            </w:pPr>
            <w:r>
              <w:rPr>
                <w:rFonts w:ascii="Arial" w:cs="Arial"/>
                <w:b/>
                <w:color w:val="0000FF"/>
                <w:sz w:val="16"/>
              </w:rPr>
              <w:t xml:space="preserve">UE demodulation performance requirements under multiple-cell scenario for 1.28Mcps TDD</w:t>
            </w:r>
          </w:p>
          <w:tcPr>
            <w:shd w:val="clear" w:color="0000FF" w:fill="CCFFCC"/>
            <w:gridSpan w:val="4"/>
          </w:tcPr>
        </w:tc>
        <w:tc>
          <w:p>
            <w:pPr>
              <w:spacing w:after="0"/>
            </w:pPr>
            <w:r>
              <w:rPr>
                <w:rFonts w:ascii="Arial" w:cs="Arial"/>
                <w:color w:val="000000"/>
                <w:sz w:val="16"/>
              </w:rPr>
              <w:t xml:space="preserve">LCR_TDD_UE_demod_mc</w:t>
            </w:r>
          </w:p>
          <w:tcPr>
            <w:shd w:val="clear" w:color="000000" w:fill="CCFFCC"/>
            <w:gridSpan w:val="4"/>
          </w:tcPr>
        </w:tc>
        <w:tc>
          <w:p>
            <w:pPr>
              <w:spacing w:after="0"/>
            </w:pPr>
            <w:r>
              <w:rPr>
                <w:rFonts w:ascii="Arial" w:cs="Arial"/>
                <w:color w:val="000000"/>
                <w:sz w:val="16"/>
              </w:rPr>
              <w:t xml:space="preserve">LCR_TDD_UE_demod_mc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RP-111244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2339</w:t>
            </w:r>
          </w:p>
          <w:tcPr>
            <w:shd w:val="clear" w:color="000000" w:fill="CCFFCC"/>
            <w:gridSpan w:val="4"/>
          </w:tcPr>
        </w:tc>
        <w:tc>
          <w:p>
            <w:pPr>
              <w:spacing w:after="0"/>
            </w:pPr>
            <w:r>
              <w:rPr>
                <w:rFonts w:ascii="Arial" w:cs="Arial"/>
                <w:color w:val="000000"/>
                <w:sz w:val="16"/>
              </w:rPr>
              <w:t xml:space="preserve">500121</w:t>
            </w:r>
          </w:p>
          <w:tcPr>
            <w:shd w:val="clear" w:color="000000" w:fill="CCFFCC"/>
            <w:gridSpan w:val="4"/>
          </w:tcPr>
        </w:tc>
        <w:tc>
          <w:p>
            <w:pPr>
              <w:spacing w:after="0"/>
            </w:pPr>
            <w:r>
              <w:rPr>
                <w:rFonts w:ascii="Arial" w:cs="Arial"/>
                <w:b/>
                <w:color w:val="000000"/>
                <w:sz w:val="16"/>
              </w:rPr>
              <w:t xml:space="preserve">   Perf. part: UE demodulation performance requirements under multiple-cell scenario for 1.28Mcps TDD</w:t>
            </w:r>
          </w:p>
          <w:tcPr>
            <w:shd w:val="clear" w:color="000000" w:fill="CCFFCC"/>
            <w:gridSpan w:val="4"/>
          </w:tcPr>
        </w:tc>
        <w:tc>
          <w:p>
            <w:pPr>
              <w:spacing w:after="0"/>
            </w:pPr>
            <w:r>
              <w:rPr>
                <w:rFonts w:ascii="Arial" w:cs="Arial"/>
                <w:color w:val="000000"/>
                <w:sz w:val="16"/>
              </w:rPr>
              <w:t xml:space="preserve">LCR_TDD_UE_demod_mc-Perf</w:t>
            </w:r>
          </w:p>
          <w:tcPr>
            <w:shd w:val="clear" w:color="000000" w:fill="CCFFCC"/>
            <w:gridSpan w:val="4"/>
          </w:tcPr>
        </w:tc>
        <w:tc>
          <w:p>
            <w:pPr>
              <w:spacing w:after="0"/>
            </w:pPr>
            <w:r>
              <w:rPr>
                <w:rFonts w:ascii="Arial" w:cs="Arial"/>
                <w:color w:val="000000"/>
                <w:sz w:val="16"/>
              </w:rPr>
              <w:t xml:space="preserve">LCR_TDD_UE_demod_mc-Perf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RP-111244</w:t>
            </w:r>
          </w:p>
          <w:tcPr>
            <w:shd w:val="clear" w:color="000000" w:fill="CCFFCC"/>
            <w:gridSpan w:val="4"/>
          </w:tcPr>
        </w:tc>
        <w:tc>
          <w:p>
            <w:pPr>
              <w:spacing w:after="0"/>
            </w:pPr>
            <w:r>
              <w:rPr>
                <w:rFonts w:ascii="Arial" w:cs="Arial"/>
                <w:color w:val="000000"/>
                <w:sz w:val="16"/>
              </w:rPr>
              <w:t xml:space="preserve">RP-110996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RP#53 completed. TR 25.873v100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2340</w:t>
            </w:r>
          </w:p>
          <w:tcPr>
            <w:shd w:val="clear" w:color="000000" w:fill="CCFFCC"/>
            <w:gridSpan w:val="4"/>
          </w:tcPr>
        </w:tc>
        <w:tc>
          <w:p>
            <w:pPr>
              <w:spacing w:after="0"/>
            </w:pPr>
            <w:r>
              <w:rPr>
                <w:rFonts w:ascii="Arial" w:cs="Arial"/>
                <w:color w:val="000000"/>
                <w:sz w:val="16"/>
              </w:rPr>
              <w:t xml:space="preserve">530038</w:t>
            </w:r>
          </w:p>
          <w:tcPr>
            <w:shd w:val="clear" w:color="000000" w:fill="CCFFCC"/>
            <w:gridSpan w:val="4"/>
          </w:tcPr>
        </w:tc>
        <w:tc>
          <w:p>
            <w:pPr>
              <w:spacing w:after="0"/>
            </w:pPr>
            <w:r>
              <w:rPr>
                <w:rFonts w:ascii="Arial" w:cs="Arial"/>
                <w:b/>
                <w:color w:val="000000"/>
                <w:sz w:val="16"/>
              </w:rPr>
              <w:t xml:space="preserve">   Test part: UE demodulation performance requirements under multiple-cell scenario for 1.28Mcps TDD</w:t>
            </w:r>
          </w:p>
          <w:tcPr>
            <w:shd w:val="clear" w:color="000000" w:fill="CCFFCC"/>
            <w:gridSpan w:val="4"/>
          </w:tcPr>
        </w:tc>
        <w:tc>
          <w:p>
            <w:pPr>
              <w:spacing w:after="0"/>
            </w:pPr>
            <w:r>
              <w:rPr>
                <w:rFonts w:ascii="Arial" w:cs="Arial"/>
                <w:color w:val="000000"/>
                <w:sz w:val="16"/>
              </w:rPr>
              <w:t xml:space="preserve">LCR_TDD_UE_demod_mc-UEConTest</w:t>
            </w:r>
          </w:p>
          <w:tcPr>
            <w:shd w:val="clear" w:color="000000" w:fill="CCFFCC"/>
            <w:gridSpan w:val="4"/>
          </w:tcPr>
        </w:tc>
        <w:tc>
          <w:p>
            <w:pPr>
              <w:spacing w:after="0"/>
            </w:pPr>
            <w:r>
              <w:rPr>
                <w:rFonts w:ascii="Arial" w:cs="Arial"/>
                <w:color w:val="000000"/>
                <w:sz w:val="16"/>
              </w:rPr>
              <w:t xml:space="preserve">LCR_TDD_UE_demod_mc-UEConTest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RP-111181</w:t>
            </w:r>
          </w:p>
          <w:tcPr>
            <w:shd w:val="clear" w:color="000000" w:fill="CCFFCC"/>
            <w:gridSpan w:val="4"/>
          </w:tcPr>
        </w:tc>
        <w:tc>
          <w:p>
            <w:pPr>
              <w:spacing w:after="0"/>
            </w:pPr>
            <w:r>
              <w:rPr>
                <w:rFonts w:ascii="Arial" w:cs="Arial"/>
                <w:color w:val="000000"/>
                <w:sz w:val="16"/>
              </w:rPr>
              <w:t xml:space="preserve">RP-120052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Ma Shuai (mashuai@chinamobile.com)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2341</w:t>
            </w:r>
          </w:p>
          <w:tcPr>
            <w:shd w:val="clear" w:color="000000" w:fill="CCFFCC"/>
            <w:gridSpan w:val="4"/>
          </w:tcPr>
        </w:tc>
        <w:tc>
          <w:p>
            <w:pPr>
              <w:spacing w:after="0"/>
            </w:pPr>
            <w:r>
              <w:rPr>
                <w:rFonts w:ascii="Arial" w:cs="Arial"/>
                <w:color w:val="000000"/>
                <w:sz w:val="16"/>
              </w:rPr>
              <w:t xml:space="preserve">500022</w:t>
            </w:r>
          </w:p>
          <w:tcPr>
            <w:shd w:val="clear" w:color="000000" w:fill="CCFFCC"/>
            <w:gridSpan w:val="4"/>
          </w:tcPr>
        </w:tc>
        <w:tc>
          <w:p>
            <w:pPr>
              <w:spacing w:after="0"/>
            </w:pPr>
            <w:r>
              <w:rPr>
                <w:rFonts w:ascii="Arial" w:cs="Arial"/>
                <w:b/>
                <w:color w:val="0000FF"/>
                <w:sz w:val="16"/>
              </w:rPr>
              <w:t xml:space="preserve">Uplink Transmit Diversity for HSPA</w:t>
            </w:r>
          </w:p>
          <w:tcPr>
            <w:shd w:val="clear" w:color="0000FF" w:fill="CCFFCC"/>
            <w:gridSpan w:val="4"/>
          </w:tcPr>
        </w:tc>
        <w:tc>
          <w:p>
            <w:pPr>
              <w:spacing w:after="0"/>
            </w:pPr>
            <w:r>
              <w:rPr>
                <w:rFonts w:ascii="Arial" w:cs="Arial"/>
                <w:color w:val="000000"/>
                <w:sz w:val="16"/>
              </w:rPr>
              <w:t xml:space="preserve">HSPA_UL_TxDiv</w:t>
            </w:r>
          </w:p>
          <w:tcPr>
            <w:shd w:val="clear" w:color="000000" w:fill="CCFFCC"/>
            <w:gridSpan w:val="4"/>
          </w:tcPr>
        </w:tc>
        <w:tc>
          <w:p>
            <w:pPr>
              <w:spacing w:after="0"/>
            </w:pPr>
            <w:r>
              <w:rPr>
                <w:rFonts w:ascii="Arial" w:cs="Arial"/>
                <w:color w:val="000000"/>
                <w:sz w:val="16"/>
              </w:rPr>
              <w:t xml:space="preserve">HSPA_UL_TxDiv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R1,R4,R2,R3,R5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2342</w:t>
            </w:r>
          </w:p>
          <w:tcPr>
            <w:shd w:val="clear" w:color="000000" w:fill="CCFFCC"/>
            <w:gridSpan w:val="4"/>
          </w:tcPr>
        </w:tc>
        <w:tc>
          <w:p>
            <w:pPr>
              <w:spacing w:after="0"/>
            </w:pPr>
            <w:r>
              <w:rPr>
                <w:rFonts w:ascii="Arial" w:cs="Arial"/>
                <w:color w:val="000000"/>
                <w:sz w:val="16"/>
              </w:rPr>
              <w:t xml:space="preserve">500122</w:t>
            </w:r>
          </w:p>
          <w:tcPr>
            <w:shd w:val="clear" w:color="000000" w:fill="CCFFCC"/>
            <w:gridSpan w:val="4"/>
          </w:tcPr>
        </w:tc>
        <w:tc>
          <w:p>
            <w:pPr>
              <w:spacing w:after="0"/>
            </w:pPr>
            <w:r>
              <w:rPr>
                <w:rFonts w:ascii="Arial" w:cs="Arial"/>
                <w:b/>
                <w:color w:val="000000"/>
                <w:sz w:val="16"/>
              </w:rPr>
              <w:t xml:space="preserve">   Core part: Uplink Transmit Diversity for HSPA - Closed Loop</w:t>
            </w:r>
          </w:p>
          <w:tcPr>
            <w:shd w:val="clear" w:color="000000" w:fill="CCFFCC"/>
            <w:gridSpan w:val="4"/>
          </w:tcPr>
        </w:tc>
        <w:tc>
          <w:p>
            <w:pPr>
              <w:spacing w:after="0"/>
            </w:pPr>
            <w:r>
              <w:rPr>
                <w:rFonts w:ascii="Arial" w:cs="Arial"/>
                <w:color w:val="000000"/>
                <w:sz w:val="16"/>
              </w:rPr>
              <w:t xml:space="preserve">HSPA_UL_TxDiv-CL-Core</w:t>
            </w:r>
          </w:p>
          <w:tcPr>
            <w:shd w:val="clear" w:color="000000" w:fill="CCFFCC"/>
            <w:gridSpan w:val="4"/>
          </w:tcPr>
        </w:tc>
        <w:tc>
          <w:p>
            <w:pPr>
              <w:spacing w:after="0"/>
            </w:pPr>
            <w:r>
              <w:rPr>
                <w:rFonts w:ascii="Arial" w:cs="Arial"/>
                <w:color w:val="000000"/>
                <w:sz w:val="16"/>
              </w:rPr>
              <w:t xml:space="preserve">HSPA_UL_TxDiv-CL-Core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R1,R4,R2,R3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RP-121542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2343</w:t>
            </w:r>
          </w:p>
          <w:tcPr>
            <w:shd w:val="clear" w:color="000000" w:fill="CCFFCC"/>
            <w:gridSpan w:val="4"/>
          </w:tcPr>
        </w:tc>
        <w:tc>
          <w:p>
            <w:pPr>
              <w:spacing w:after="0"/>
            </w:pPr>
            <w:r>
              <w:rPr>
                <w:rFonts w:ascii="Arial" w:cs="Arial"/>
                <w:color w:val="000000"/>
                <w:sz w:val="16"/>
              </w:rPr>
              <w:t xml:space="preserve">500222</w:t>
            </w:r>
          </w:p>
          <w:tcPr>
            <w:shd w:val="clear" w:color="000000" w:fill="CCFFCC"/>
            <w:gridSpan w:val="4"/>
          </w:tcPr>
        </w:tc>
        <w:tc>
          <w:p>
            <w:pPr>
              <w:spacing w:after="0"/>
            </w:pPr>
            <w:r>
              <w:rPr>
                <w:rFonts w:ascii="Arial" w:cs="Arial"/>
                <w:b/>
                <w:color w:val="000000"/>
                <w:sz w:val="16"/>
              </w:rPr>
              <w:t xml:space="preserve">   Perf. part: Uplink Transmit Diversity for HSPA - Closed Loop</w:t>
            </w:r>
          </w:p>
          <w:tcPr>
            <w:shd w:val="clear" w:color="000000" w:fill="CCFFCC"/>
            <w:gridSpan w:val="4"/>
          </w:tcPr>
        </w:tc>
        <w:tc>
          <w:p>
            <w:pPr>
              <w:spacing w:after="0"/>
            </w:pPr>
            <w:r>
              <w:rPr>
                <w:rFonts w:ascii="Arial" w:cs="Arial"/>
                <w:color w:val="000000"/>
                <w:sz w:val="16"/>
              </w:rPr>
              <w:t xml:space="preserve">HSPA_UL_TxDiv-CL-Perf</w:t>
            </w:r>
          </w:p>
          <w:tcPr>
            <w:shd w:val="clear" w:color="000000" w:fill="CCFFCC"/>
            <w:gridSpan w:val="4"/>
          </w:tcPr>
        </w:tc>
        <w:tc>
          <w:p>
            <w:pPr>
              <w:spacing w:after="0"/>
            </w:pPr>
            <w:r>
              <w:rPr>
                <w:rFonts w:ascii="Arial" w:cs="Arial"/>
                <w:color w:val="000000"/>
                <w:sz w:val="16"/>
              </w:rPr>
              <w:t xml:space="preserve">HSPA_UL_TxDiv-CL-Perf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RP-130477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2344</w:t>
            </w:r>
          </w:p>
          <w:tcPr>
            <w:shd w:val="clear" w:color="000000" w:fill="CCFFCC"/>
            <w:gridSpan w:val="4"/>
          </w:tcPr>
        </w:tc>
        <w:tc>
          <w:p>
            <w:pPr>
              <w:spacing w:after="0"/>
            </w:pPr>
            <w:r>
              <w:rPr>
                <w:rFonts w:ascii="Arial" w:cs="Arial"/>
                <w:color w:val="000000"/>
                <w:sz w:val="16"/>
              </w:rPr>
              <w:t xml:space="preserve">500322</w:t>
            </w:r>
          </w:p>
          <w:tcPr>
            <w:shd w:val="clear" w:color="000000" w:fill="CCFFCC"/>
            <w:gridSpan w:val="4"/>
          </w:tcPr>
        </w:tc>
        <w:tc>
          <w:p>
            <w:pPr>
              <w:spacing w:after="0"/>
            </w:pPr>
            <w:r>
              <w:rPr>
                <w:rFonts w:ascii="Arial" w:cs="Arial"/>
                <w:b/>
                <w:color w:val="000000"/>
                <w:sz w:val="16"/>
              </w:rPr>
              <w:t xml:space="preserve">   Core part: Uplink Transmit Diversity for HSPA - Open Loop</w:t>
            </w:r>
          </w:p>
          <w:tcPr>
            <w:shd w:val="clear" w:color="000000" w:fill="CCFFCC"/>
            <w:gridSpan w:val="4"/>
          </w:tcPr>
        </w:tc>
        <w:tc>
          <w:p>
            <w:pPr>
              <w:spacing w:after="0"/>
            </w:pPr>
            <w:r>
              <w:rPr>
                <w:rFonts w:ascii="Arial" w:cs="Arial"/>
                <w:color w:val="000000"/>
                <w:sz w:val="16"/>
              </w:rPr>
              <w:t xml:space="preserve">HSPA_UL_TxDiv-OL-Core</w:t>
            </w:r>
          </w:p>
          <w:tcPr>
            <w:shd w:val="clear" w:color="000000" w:fill="CCFFCC"/>
            <w:gridSpan w:val="4"/>
          </w:tcPr>
        </w:tc>
        <w:tc>
          <w:p>
            <w:pPr>
              <w:spacing w:after="0"/>
            </w:pPr>
            <w:r>
              <w:rPr>
                <w:rFonts w:ascii="Arial" w:cs="Arial"/>
                <w:color w:val="000000"/>
                <w:sz w:val="16"/>
              </w:rPr>
              <w:t xml:space="preserve">HSPA_UL_TxDiv-OL-Core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R4,R1,R2,R3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RP-121544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2345</w:t>
            </w:r>
          </w:p>
          <w:tcPr>
            <w:shd w:val="clear" w:color="000000" w:fill="CCFFCC"/>
            <w:gridSpan w:val="4"/>
          </w:tcPr>
        </w:tc>
        <w:tc>
          <w:p>
            <w:pPr>
              <w:spacing w:after="0"/>
            </w:pPr>
            <w:r>
              <w:rPr>
                <w:rFonts w:ascii="Arial" w:cs="Arial"/>
                <w:color w:val="000000"/>
                <w:sz w:val="16"/>
              </w:rPr>
              <w:t xml:space="preserve">500422</w:t>
            </w:r>
          </w:p>
          <w:tcPr>
            <w:shd w:val="clear" w:color="000000" w:fill="CCFFCC"/>
            <w:gridSpan w:val="4"/>
          </w:tcPr>
        </w:tc>
        <w:tc>
          <w:p>
            <w:pPr>
              <w:spacing w:after="0"/>
            </w:pPr>
            <w:r>
              <w:rPr>
                <w:rFonts w:ascii="Arial" w:cs="Arial"/>
                <w:b/>
                <w:color w:val="000000"/>
                <w:sz w:val="16"/>
              </w:rPr>
              <w:t xml:space="preserve">   Perf. part: Uplink Transmit Diversity for HSPA - Open Loop</w:t>
            </w:r>
          </w:p>
          <w:tcPr>
            <w:shd w:val="clear" w:color="000000" w:fill="CCFFCC"/>
            <w:gridSpan w:val="4"/>
          </w:tcPr>
        </w:tc>
        <w:tc>
          <w:p>
            <w:pPr>
              <w:spacing w:after="0"/>
            </w:pPr>
            <w:r>
              <w:rPr>
                <w:rFonts w:ascii="Arial" w:cs="Arial"/>
                <w:color w:val="000000"/>
                <w:sz w:val="16"/>
              </w:rPr>
              <w:t xml:space="preserve">HSPA_UL_TxDiv-OL-Perf</w:t>
            </w:r>
          </w:p>
          <w:tcPr>
            <w:shd w:val="clear" w:color="000000" w:fill="CCFFCC"/>
            <w:gridSpan w:val="4"/>
          </w:tcPr>
        </w:tc>
        <w:tc>
          <w:p>
            <w:pPr>
              <w:spacing w:after="0"/>
            </w:pPr>
            <w:r>
              <w:rPr>
                <w:rFonts w:ascii="Arial" w:cs="Arial"/>
                <w:color w:val="000000"/>
                <w:sz w:val="16"/>
              </w:rPr>
              <w:t xml:space="preserve">HSPA_UL_TxDiv-OL-Perf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RP-121545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2346</w:t>
            </w:r>
          </w:p>
          <w:tcPr>
            <w:shd w:val="clear" w:color="000000" w:fill="CCFFCC"/>
            <w:gridSpan w:val="4"/>
          </w:tcPr>
        </w:tc>
        <w:tc>
          <w:p>
            <w:pPr>
              <w:spacing w:after="0"/>
            </w:pPr>
            <w:r>
              <w:rPr>
                <w:rFonts w:ascii="Arial" w:cs="Arial"/>
                <w:color w:val="000000"/>
                <w:sz w:val="16"/>
              </w:rPr>
              <w:t xml:space="preserve">590008</w:t>
            </w:r>
          </w:p>
          <w:tcPr>
            <w:shd w:val="clear" w:color="000000" w:fill="CCFFCC"/>
            <w:gridSpan w:val="4"/>
          </w:tcPr>
        </w:tc>
        <w:tc>
          <w:p>
            <w:pPr>
              <w:spacing w:after="0"/>
            </w:pPr>
            <w:r>
              <w:rPr>
                <w:rFonts w:ascii="Arial" w:cs="Arial"/>
                <w:b/>
                <w:color w:val="000000"/>
                <w:sz w:val="16"/>
              </w:rPr>
              <w:t xml:space="preserve">   Test part: Uplink Transmit Diversity for HSPA</w:t>
            </w:r>
          </w:p>
          <w:tcPr>
            <w:shd w:val="clear" w:color="000000" w:fill="CCFFCC"/>
            <w:gridSpan w:val="4"/>
          </w:tcPr>
        </w:tc>
        <w:tc>
          <w:p>
            <w:pPr>
              <w:spacing w:after="0"/>
            </w:pPr>
            <w:r>
              <w:rPr>
                <w:rFonts w:ascii="Arial" w:cs="Arial"/>
                <w:color w:val="000000"/>
                <w:sz w:val="16"/>
              </w:rPr>
              <w:t xml:space="preserve">HSPA_UL_TxDiv-UEConTest</w:t>
            </w:r>
          </w:p>
          <w:tcPr>
            <w:shd w:val="clear" w:color="000000" w:fill="CCFFCC"/>
            <w:gridSpan w:val="4"/>
          </w:tcPr>
        </w:tc>
        <w:tc>
          <w:p>
            <w:pPr>
              <w:spacing w:after="0"/>
            </w:pPr>
            <w:r>
              <w:rPr>
                <w:rFonts w:ascii="Arial" w:cs="Arial"/>
                <w:color w:val="000000"/>
                <w:sz w:val="16"/>
              </w:rPr>
              <w:t xml:space="preserve">HSPA_UL_TxDiv-UEConTest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RP-130351</w:t>
            </w:r>
          </w:p>
          <w:tcPr>
            <w:shd w:val="clear" w:color="000000" w:fill="CCFFCC"/>
            <w:gridSpan w:val="4"/>
          </w:tcPr>
        </w:tc>
        <w:tc>
          <w:p>
            <w:pPr>
              <w:spacing w:after="0"/>
            </w:pPr>
            <w:r>
              <w:rPr>
                <w:rFonts w:ascii="Arial" w:cs="Arial"/>
                <w:color w:val="000000"/>
                <w:sz w:val="16"/>
              </w:rPr>
              <w:t xml:space="preserve">RP-140767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(svora@qti.qualcomm.com)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2347</w:t>
            </w:r>
          </w:p>
          <w:tcPr>
            <w:shd w:val="clear" w:color="000000" w:fill="CCFFCC"/>
            <w:gridSpan w:val="4"/>
          </w:tcPr>
        </w:tc>
        <w:tc>
          <w:p>
            <w:pPr>
              <w:spacing w:after="0"/>
            </w:pPr>
            <w:r>
              <w:rPr>
                <w:rFonts w:ascii="Arial" w:cs="Arial"/>
                <w:color w:val="000000"/>
                <w:sz w:val="16"/>
              </w:rPr>
              <w:t xml:space="preserve">510018</w:t>
            </w:r>
          </w:p>
          <w:tcPr>
            <w:shd w:val="clear" w:color="000000" w:fill="CCFFCC"/>
            <w:gridSpan w:val="4"/>
          </w:tcPr>
        </w:tc>
        <w:tc>
          <w:p>
            <w:pPr>
              <w:spacing w:after="0"/>
            </w:pPr>
            <w:r>
              <w:rPr>
                <w:rFonts w:ascii="Arial" w:cs="Arial"/>
                <w:b/>
                <w:color w:val="0000FF"/>
                <w:sz w:val="16"/>
              </w:rPr>
              <w:t xml:space="preserve">Introduction of New Configuration for 4C-HSDPA</w:t>
            </w:r>
          </w:p>
          <w:tcPr>
            <w:shd w:val="clear" w:color="0000FF" w:fill="CCFFCC"/>
            <w:gridSpan w:val="4"/>
          </w:tcPr>
        </w:tc>
        <w:tc>
          <w:p>
            <w:pPr>
              <w:spacing w:after="0"/>
            </w:pPr>
            <w:r>
              <w:rPr>
                <w:rFonts w:ascii="Arial" w:cs="Arial"/>
                <w:color w:val="000000"/>
                <w:sz w:val="16"/>
              </w:rPr>
              <w:t xml:space="preserve">4C_HSDPA_Config</w:t>
            </w:r>
          </w:p>
          <w:tcPr>
            <w:shd w:val="clear" w:color="000000" w:fill="CCFFCC"/>
            <w:gridSpan w:val="4"/>
          </w:tcPr>
        </w:tc>
        <w:tc>
          <w:p>
            <w:pPr>
              <w:spacing w:after="0"/>
            </w:pPr>
            <w:r>
              <w:rPr>
                <w:rFonts w:ascii="Arial" w:cs="Arial"/>
                <w:color w:val="000000"/>
                <w:sz w:val="16"/>
              </w:rPr>
              <w:t xml:space="preserve">4C_HSDPA_Config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Telus Communications</w:t>
            </w:r>
          </w:p>
          <w:tcPr>
            <w:shd w:val="clear" w:color="000000" w:fill="CCFFCC"/>
            <w:gridSpan w:val="4"/>
          </w:tcPr>
        </w:tc>
        <w:tc>
          <w:p>
            <w:pPr>
              <w:spacing w:after="0"/>
            </w:pPr>
            <w:r>
              <w:rPr>
                <w:rFonts w:ascii="Arial" w:cs="Arial"/>
                <w:color w:val="000000"/>
                <w:sz w:val="16"/>
              </w:rPr>
              <w:t xml:space="preserve">jorge.delrio@telus.com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2348</w:t>
            </w:r>
          </w:p>
          <w:tcPr>
            <w:shd w:val="clear" w:color="000000" w:fill="CCFFCC"/>
            <w:gridSpan w:val="4"/>
          </w:tcPr>
        </w:tc>
        <w:tc>
          <w:p>
            <w:pPr>
              <w:spacing w:after="0"/>
            </w:pPr>
            <w:r>
              <w:rPr>
                <w:rFonts w:ascii="Arial" w:cs="Arial"/>
                <w:color w:val="000000"/>
                <w:sz w:val="16"/>
              </w:rPr>
              <w:t xml:space="preserve">510118</w:t>
            </w:r>
          </w:p>
          <w:tcPr>
            <w:shd w:val="clear" w:color="000000" w:fill="CCFFCC"/>
            <w:gridSpan w:val="4"/>
          </w:tcPr>
        </w:tc>
        <w:tc>
          <w:p>
            <w:pPr>
              <w:spacing w:after="0"/>
            </w:pPr>
            <w:r>
              <w:rPr>
                <w:rFonts w:ascii="Arial" w:cs="Arial"/>
                <w:b/>
                <w:color w:val="000000"/>
                <w:sz w:val="16"/>
              </w:rPr>
              <w:t xml:space="preserve">   Core part: Introduction of New Configuration for 4C-HSDPA</w:t>
            </w:r>
          </w:p>
          <w:tcPr>
            <w:shd w:val="clear" w:color="000000" w:fill="CCFFCC"/>
            <w:gridSpan w:val="4"/>
          </w:tcPr>
        </w:tc>
        <w:tc>
          <w:p>
            <w:pPr>
              <w:spacing w:after="0"/>
            </w:pPr>
            <w:r>
              <w:rPr>
                <w:rFonts w:ascii="Arial" w:cs="Arial"/>
                <w:color w:val="000000"/>
                <w:sz w:val="16"/>
              </w:rPr>
              <w:t xml:space="preserve">4C_HSDPA_Config-Core</w:t>
            </w:r>
          </w:p>
          <w:tcPr>
            <w:shd w:val="clear" w:color="000000" w:fill="CCFFCC"/>
            <w:gridSpan w:val="4"/>
          </w:tcPr>
        </w:tc>
        <w:tc>
          <w:p>
            <w:pPr>
              <w:spacing w:after="0"/>
            </w:pPr>
            <w:r>
              <w:rPr>
                <w:rFonts w:ascii="Arial" w:cs="Arial"/>
                <w:color w:val="000000"/>
                <w:sz w:val="16"/>
              </w:rPr>
              <w:t xml:space="preserve">4C_HSDPA_Config-Core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RP-110308</w:t>
            </w:r>
          </w:p>
          <w:tcPr>
            <w:shd w:val="clear" w:color="000000" w:fill="CCFFCC"/>
            <w:gridSpan w:val="4"/>
          </w:tcPr>
        </w:tc>
        <w:tc>
          <w:p>
            <w:pPr>
              <w:spacing w:after="0"/>
            </w:pPr>
            <w:r>
              <w:rPr>
                <w:rFonts w:ascii="Arial" w:cs="Arial"/>
                <w:color w:val="000000"/>
                <w:sz w:val="16"/>
              </w:rPr>
              <w:t xml:space="preserve">RP-111463</w:t>
            </w:r>
          </w:p>
          <w:tcPr>
            <w:shd w:val="clear" w:color="000000" w:fill="CCFFCC"/>
            <w:gridSpan w:val="4"/>
          </w:tcPr>
        </w:tc>
        <w:tc>
          <w:p>
            <w:pPr>
              <w:spacing w:after="0"/>
            </w:pPr>
            <w:r>
              <w:rPr>
                <w:rFonts w:ascii="Arial" w:cs="Arial"/>
                <w:color w:val="000000"/>
                <w:sz w:val="16"/>
              </w:rPr>
              <w:t xml:space="preserve">Telus Communications</w:t>
            </w:r>
          </w:p>
          <w:tcPr>
            <w:shd w:val="clear" w:color="000000" w:fill="CCFFCC"/>
            <w:gridSpan w:val="4"/>
          </w:tcPr>
        </w:tc>
        <w:tc>
          <w:p>
            <w:pPr>
              <w:spacing w:after="0"/>
            </w:pPr>
            <w:r>
              <w:rPr>
                <w:rFonts w:ascii="Arial" w:cs="Arial"/>
                <w:color w:val="000000"/>
                <w:sz w:val="16"/>
              </w:rPr>
              <w:t xml:space="preserve">jorge.delrio@telus.com     </w:t>
            </w:r>
          </w:p>
          <w:tcPr>
            <w:shd w:val="clear" w:color="000000" w:fill="CCFFCC"/>
            <w:gridSpan w:val="4"/>
          </w:tcPr>
        </w:tc>
        <w:tc>
          <w:p>
            <w:pPr>
              <w:spacing w:after="0"/>
            </w:pPr>
            <w:r>
              <w:rPr>
                <w:rFonts w:ascii="Arial" w:cs="Arial"/>
                <w:color w:val="000000"/>
                <w:sz w:val="16"/>
              </w:rPr>
              <w:t xml:space="preserve">RP#54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2349</w:t>
            </w:r>
          </w:p>
          <w:tcPr>
            <w:shd w:val="clear" w:color="000000" w:fill="CCFFCC"/>
            <w:gridSpan w:val="4"/>
          </w:tcPr>
        </w:tc>
        <w:tc>
          <w:p>
            <w:pPr>
              <w:spacing w:after="0"/>
            </w:pPr>
            <w:r>
              <w:rPr>
                <w:rFonts w:ascii="Arial" w:cs="Arial"/>
                <w:color w:val="000000"/>
                <w:sz w:val="16"/>
              </w:rPr>
              <w:t xml:space="preserve">510218</w:t>
            </w:r>
          </w:p>
          <w:tcPr>
            <w:shd w:val="clear" w:color="000000" w:fill="CCFFCC"/>
            <w:gridSpan w:val="4"/>
          </w:tcPr>
        </w:tc>
        <w:tc>
          <w:p>
            <w:pPr>
              <w:spacing w:after="0"/>
            </w:pPr>
            <w:r>
              <w:rPr>
                <w:rFonts w:ascii="Arial" w:cs="Arial"/>
                <w:b/>
                <w:color w:val="000000"/>
                <w:sz w:val="16"/>
              </w:rPr>
              <w:t xml:space="preserve">   Perf. part: Introduction of New Configuration for 4C-HSDPA</w:t>
            </w:r>
          </w:p>
          <w:tcPr>
            <w:shd w:val="clear" w:color="000000" w:fill="CCFFCC"/>
            <w:gridSpan w:val="4"/>
          </w:tcPr>
        </w:tc>
        <w:tc>
          <w:p>
            <w:pPr>
              <w:spacing w:after="0"/>
            </w:pPr>
            <w:r>
              <w:rPr>
                <w:rFonts w:ascii="Arial" w:cs="Arial"/>
                <w:color w:val="000000"/>
                <w:sz w:val="16"/>
              </w:rPr>
              <w:t xml:space="preserve">4C_HSDPA_Config-Perf</w:t>
            </w:r>
          </w:p>
          <w:tcPr>
            <w:shd w:val="clear" w:color="000000" w:fill="CCFFCC"/>
            <w:gridSpan w:val="4"/>
          </w:tcPr>
        </w:tc>
        <w:tc>
          <w:p>
            <w:pPr>
              <w:spacing w:after="0"/>
            </w:pPr>
            <w:r>
              <w:rPr>
                <w:rFonts w:ascii="Arial" w:cs="Arial"/>
                <w:color w:val="000000"/>
                <w:sz w:val="16"/>
              </w:rPr>
              <w:t xml:space="preserve">4C_HSDPA_Config-Perf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RP-110308</w:t>
            </w:r>
          </w:p>
          <w:tcPr>
            <w:shd w:val="clear" w:color="000000" w:fill="CCFFCC"/>
            <w:gridSpan w:val="4"/>
          </w:tcPr>
        </w:tc>
        <w:tc>
          <w:p>
            <w:pPr>
              <w:spacing w:after="0"/>
            </w:pPr>
            <w:r>
              <w:rPr>
                <w:rFonts w:ascii="Arial" w:cs="Arial"/>
                <w:color w:val="000000"/>
                <w:sz w:val="16"/>
              </w:rPr>
              <w:t xml:space="preserve">RP-120475</w:t>
            </w:r>
          </w:p>
          <w:tcPr>
            <w:shd w:val="clear" w:color="000000" w:fill="CCFFCC"/>
            <w:gridSpan w:val="4"/>
          </w:tcPr>
        </w:tc>
        <w:tc>
          <w:p>
            <w:pPr>
              <w:spacing w:after="0"/>
            </w:pPr>
            <w:r>
              <w:rPr>
                <w:rFonts w:ascii="Arial" w:cs="Arial"/>
                <w:color w:val="000000"/>
                <w:sz w:val="16"/>
              </w:rPr>
              <w:t xml:space="preserve">Telus Communications</w:t>
            </w:r>
          </w:p>
          <w:tcPr>
            <w:shd w:val="clear" w:color="000000" w:fill="CCFFCC"/>
            <w:gridSpan w:val="4"/>
          </w:tcPr>
        </w:tc>
        <w:tc>
          <w:p>
            <w:pPr>
              <w:spacing w:after="0"/>
            </w:pPr>
            <w:r>
              <w:rPr>
                <w:rFonts w:ascii="Arial" w:cs="Arial"/>
                <w:color w:val="000000"/>
                <w:sz w:val="16"/>
              </w:rPr>
              <w:t xml:space="preserve">jorge.delrio@telus.com     </w:t>
            </w:r>
          </w:p>
          <w:tcPr>
            <w:shd w:val="clear" w:color="000000" w:fill="CCFFCC"/>
            <w:gridSpan w:val="4"/>
          </w:tcPr>
        </w:tc>
        <w:tc>
          <w:p>
            <w:pPr>
              <w:spacing w:after="0"/>
            </w:pPr>
            <w:r>
              <w:rPr>
                <w:rFonts w:ascii="Arial" w:cs="Arial"/>
                <w:color w:val="000000"/>
                <w:sz w:val="16"/>
              </w:rPr>
              <w:t xml:space="preserve">RP#56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2350</w:t>
            </w:r>
          </w:p>
          <w:tcPr>
            <w:shd w:val="clear" w:color="000000" w:fill="CCFFCC"/>
            <w:gridSpan w:val="4"/>
          </w:tcPr>
        </w:tc>
        <w:tc>
          <w:p>
            <w:pPr>
              <w:spacing w:after="0"/>
            </w:pPr>
            <w:r>
              <w:rPr>
                <w:rFonts w:ascii="Arial" w:cs="Arial"/>
                <w:color w:val="000000"/>
                <w:sz w:val="16"/>
              </w:rPr>
              <w:t xml:space="preserve">510019</w:t>
            </w:r>
          </w:p>
          <w:tcPr>
            <w:shd w:val="clear" w:color="000000" w:fill="CCFFCC"/>
            <w:gridSpan w:val="4"/>
          </w:tcPr>
        </w:tc>
        <w:tc>
          <w:p>
            <w:pPr>
              <w:spacing w:after="0"/>
            </w:pPr>
            <w:r>
              <w:rPr>
                <w:rFonts w:ascii="Arial" w:cs="Arial"/>
                <w:b/>
                <w:color w:val="0000FF"/>
                <w:sz w:val="16"/>
              </w:rPr>
              <w:t xml:space="preserve">Non-contiguous 4C-HSDPA operation</w:t>
            </w:r>
          </w:p>
          <w:tcPr>
            <w:shd w:val="clear" w:color="0000FF" w:fill="CCFFCC"/>
            <w:gridSpan w:val="4"/>
          </w:tcPr>
        </w:tc>
        <w:tc>
          <w:p>
            <w:pPr>
              <w:spacing w:after="0"/>
            </w:pPr>
            <w:r>
              <w:rPr>
                <w:rFonts w:ascii="Arial" w:cs="Arial"/>
                <w:color w:val="000000"/>
                <w:sz w:val="16"/>
              </w:rPr>
              <w:t xml:space="preserve">NC_4C_HSDPA</w:t>
            </w:r>
          </w:p>
          <w:tcPr>
            <w:shd w:val="clear" w:color="000000" w:fill="CCFFCC"/>
            <w:gridSpan w:val="4"/>
          </w:tcPr>
        </w:tc>
        <w:tc>
          <w:p>
            <w:pPr>
              <w:spacing w:after="0"/>
            </w:pPr>
            <w:r>
              <w:rPr>
                <w:rFonts w:ascii="Arial" w:cs="Arial"/>
                <w:color w:val="000000"/>
                <w:sz w:val="16"/>
              </w:rPr>
              <w:t xml:space="preserve">NC_4C_HSDPA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2351</w:t>
            </w:r>
          </w:p>
          <w:tcPr>
            <w:shd w:val="clear" w:color="000000" w:fill="CCFFCC"/>
            <w:gridSpan w:val="4"/>
          </w:tcPr>
        </w:tc>
        <w:tc>
          <w:p>
            <w:pPr>
              <w:spacing w:after="0"/>
            </w:pPr>
            <w:r>
              <w:rPr>
                <w:rFonts w:ascii="Arial" w:cs="Arial"/>
                <w:color w:val="000000"/>
                <w:sz w:val="16"/>
              </w:rPr>
              <w:t xml:space="preserve">510119</w:t>
            </w:r>
          </w:p>
          <w:tcPr>
            <w:shd w:val="clear" w:color="000000" w:fill="CCFFCC"/>
            <w:gridSpan w:val="4"/>
          </w:tcPr>
        </w:tc>
        <w:tc>
          <w:p>
            <w:pPr>
              <w:spacing w:after="0"/>
            </w:pPr>
            <w:r>
              <w:rPr>
                <w:rFonts w:ascii="Arial" w:cs="Arial"/>
                <w:b/>
                <w:color w:val="000000"/>
                <w:sz w:val="16"/>
              </w:rPr>
              <w:t xml:space="preserve">   Core part: Non-contiguous 4C-HSDPA operation</w:t>
            </w:r>
          </w:p>
          <w:tcPr>
            <w:shd w:val="clear" w:color="000000" w:fill="CCFFCC"/>
            <w:gridSpan w:val="4"/>
          </w:tcPr>
        </w:tc>
        <w:tc>
          <w:p>
            <w:pPr>
              <w:spacing w:after="0"/>
            </w:pPr>
            <w:r>
              <w:rPr>
                <w:rFonts w:ascii="Arial" w:cs="Arial"/>
                <w:color w:val="000000"/>
                <w:sz w:val="16"/>
              </w:rPr>
              <w:t xml:space="preserve">NC_4C_HSDPA-Core</w:t>
            </w:r>
          </w:p>
          <w:tcPr>
            <w:shd w:val="clear" w:color="000000" w:fill="CCFFCC"/>
            <w:gridSpan w:val="4"/>
          </w:tcPr>
        </w:tc>
        <w:tc>
          <w:p>
            <w:pPr>
              <w:spacing w:after="0"/>
            </w:pPr>
            <w:r>
              <w:rPr>
                <w:rFonts w:ascii="Arial" w:cs="Arial"/>
                <w:color w:val="000000"/>
                <w:sz w:val="16"/>
              </w:rPr>
              <w:t xml:space="preserve">NC_4C_HSDPA-Core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2011-06-15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RP-110416</w:t>
            </w:r>
          </w:p>
          <w:tcPr>
            <w:shd w:val="clear" w:color="000000" w:fill="CCFFCC"/>
            <w:gridSpan w:val="4"/>
          </w:tcPr>
        </w:tc>
        <w:tc>
          <w:p>
            <w:pPr>
              <w:spacing w:after="0"/>
            </w:pPr>
            <w:r>
              <w:rPr>
                <w:rFonts w:ascii="Arial" w:cs="Arial"/>
                <w:color w:val="000000"/>
                <w:sz w:val="16"/>
              </w:rPr>
              <w:t xml:space="preserve">RP-120842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2352</w:t>
            </w:r>
          </w:p>
          <w:tcPr>
            <w:shd w:val="clear" w:color="000000" w:fill="CCFFCC"/>
            <w:gridSpan w:val="4"/>
          </w:tcPr>
        </w:tc>
        <w:tc>
          <w:p>
            <w:pPr>
              <w:spacing w:after="0"/>
            </w:pPr>
            <w:r>
              <w:rPr>
                <w:rFonts w:ascii="Arial" w:cs="Arial"/>
                <w:color w:val="000000"/>
                <w:sz w:val="16"/>
              </w:rPr>
              <w:t xml:space="preserve">510219</w:t>
            </w:r>
          </w:p>
          <w:tcPr>
            <w:shd w:val="clear" w:color="000000" w:fill="CCFFCC"/>
            <w:gridSpan w:val="4"/>
          </w:tcPr>
        </w:tc>
        <w:tc>
          <w:p>
            <w:pPr>
              <w:spacing w:after="0"/>
            </w:pPr>
            <w:r>
              <w:rPr>
                <w:rFonts w:ascii="Arial" w:cs="Arial"/>
                <w:b/>
                <w:color w:val="000000"/>
                <w:sz w:val="16"/>
              </w:rPr>
              <w:t xml:space="preserve">   Perf. part: Non-contiguous 4C-HSDPA operation</w:t>
            </w:r>
          </w:p>
          <w:tcPr>
            <w:shd w:val="clear" w:color="000000" w:fill="CCFFCC"/>
            <w:gridSpan w:val="4"/>
          </w:tcPr>
        </w:tc>
        <w:tc>
          <w:p>
            <w:pPr>
              <w:spacing w:after="0"/>
            </w:pPr>
            <w:r>
              <w:rPr>
                <w:rFonts w:ascii="Arial" w:cs="Arial"/>
                <w:color w:val="000000"/>
                <w:sz w:val="16"/>
              </w:rPr>
              <w:t xml:space="preserve">NC_4C_HSDPA-Perf</w:t>
            </w:r>
          </w:p>
          <w:tcPr>
            <w:shd w:val="clear" w:color="000000" w:fill="CCFFCC"/>
            <w:gridSpan w:val="4"/>
          </w:tcPr>
        </w:tc>
        <w:tc>
          <w:p>
            <w:pPr>
              <w:spacing w:after="0"/>
            </w:pPr>
            <w:r>
              <w:rPr>
                <w:rFonts w:ascii="Arial" w:cs="Arial"/>
                <w:color w:val="000000"/>
                <w:sz w:val="16"/>
              </w:rPr>
              <w:t xml:space="preserve">NC_4C_HSDPA-Perf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RP-110416</w:t>
            </w:r>
          </w:p>
          <w:tcPr>
            <w:shd w:val="clear" w:color="000000" w:fill="CCFFCC"/>
            <w:gridSpan w:val="4"/>
          </w:tcPr>
        </w:tc>
        <w:tc>
          <w:p>
            <w:pPr>
              <w:spacing w:after="0"/>
            </w:pPr>
            <w:r>
              <w:rPr>
                <w:rFonts w:ascii="Arial" w:cs="Arial"/>
                <w:color w:val="000000"/>
                <w:sz w:val="16"/>
              </w:rPr>
              <w:t xml:space="preserve">RP-130049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2353</w:t>
            </w:r>
          </w:p>
          <w:tcPr>
            <w:shd w:val="clear" w:color="000000" w:fill="CCFFCC"/>
            <w:gridSpan w:val="4"/>
          </w:tcPr>
        </w:tc>
        <w:tc>
          <w:p>
            <w:pPr>
              <w:spacing w:after="0"/>
            </w:pPr>
            <w:r>
              <w:rPr>
                <w:rFonts w:ascii="Arial" w:cs="Arial"/>
                <w:color w:val="000000"/>
                <w:sz w:val="16"/>
              </w:rPr>
              <w:t xml:space="preserve">510020</w:t>
            </w:r>
          </w:p>
          <w:tcPr>
            <w:shd w:val="clear" w:color="000000" w:fill="CCFFCC"/>
            <w:gridSpan w:val="4"/>
          </w:tcPr>
        </w:tc>
        <w:tc>
          <w:p>
            <w:pPr>
              <w:spacing w:after="0"/>
            </w:pPr>
            <w:r>
              <w:rPr>
                <w:rFonts w:ascii="Arial" w:cs="Arial"/>
                <w:b/>
                <w:color w:val="0000FF"/>
                <w:sz w:val="16"/>
              </w:rPr>
              <w:t xml:space="preserve">Further Enhancements to CELL_FACH</w:t>
            </w:r>
          </w:p>
          <w:tcPr>
            <w:shd w:val="clear" w:color="0000FF" w:fill="CCFFCC"/>
            <w:gridSpan w:val="4"/>
          </w:tcPr>
        </w:tc>
        <w:tc>
          <w:p>
            <w:pPr>
              <w:spacing w:after="0"/>
            </w:pPr>
            <w:r>
              <w:rPr>
                <w:rFonts w:ascii="Arial" w:cs="Arial"/>
                <w:color w:val="000000"/>
                <w:sz w:val="16"/>
              </w:rPr>
              <w:t xml:space="preserve">Cell_FACH_enh</w:t>
            </w:r>
          </w:p>
          <w:tcPr>
            <w:shd w:val="clear" w:color="000000" w:fill="CCFFCC"/>
            <w:gridSpan w:val="4"/>
          </w:tcPr>
        </w:tc>
        <w:tc>
          <w:p>
            <w:pPr>
              <w:spacing w:after="0"/>
            </w:pPr>
            <w:r>
              <w:rPr>
                <w:rFonts w:ascii="Arial" w:cs="Arial"/>
                <w:color w:val="000000"/>
                <w:sz w:val="16"/>
              </w:rPr>
              <w:t xml:space="preserve">Cell_FACH_enh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Ravi Agarwal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2354</w:t>
            </w:r>
          </w:p>
          <w:tcPr>
            <w:shd w:val="clear" w:color="000000" w:fill="CCFFCC"/>
            <w:gridSpan w:val="4"/>
          </w:tcPr>
        </w:tc>
        <w:tc>
          <w:p>
            <w:pPr>
              <w:spacing w:after="0"/>
            </w:pPr>
            <w:r>
              <w:rPr>
                <w:rFonts w:ascii="Arial" w:cs="Arial"/>
                <w:color w:val="000000"/>
                <w:sz w:val="16"/>
              </w:rPr>
              <w:t xml:space="preserve">510120</w:t>
            </w:r>
          </w:p>
          <w:tcPr>
            <w:shd w:val="clear" w:color="000000" w:fill="CCFFCC"/>
            <w:gridSpan w:val="4"/>
          </w:tcPr>
        </w:tc>
        <w:tc>
          <w:p>
            <w:pPr>
              <w:spacing w:after="0"/>
            </w:pPr>
            <w:r>
              <w:rPr>
                <w:rFonts w:ascii="Arial" w:cs="Arial"/>
                <w:b/>
                <w:color w:val="000000"/>
                <w:sz w:val="16"/>
              </w:rPr>
              <w:t xml:space="preserve">   Core part: Further Enhancements to CELL_FACH</w:t>
            </w:r>
          </w:p>
          <w:tcPr>
            <w:shd w:val="clear" w:color="000000" w:fill="CCFFCC"/>
            <w:gridSpan w:val="4"/>
          </w:tcPr>
        </w:tc>
        <w:tc>
          <w:p>
            <w:pPr>
              <w:spacing w:after="0"/>
            </w:pPr>
            <w:r>
              <w:rPr>
                <w:rFonts w:ascii="Arial" w:cs="Arial"/>
                <w:color w:val="000000"/>
                <w:sz w:val="16"/>
              </w:rPr>
              <w:t xml:space="preserve">Cell_FACH_enh-Core</w:t>
            </w:r>
          </w:p>
          <w:tcPr>
            <w:shd w:val="clear" w:color="000000" w:fill="CCFFCC"/>
            <w:gridSpan w:val="4"/>
          </w:tcPr>
        </w:tc>
        <w:tc>
          <w:p>
            <w:pPr>
              <w:spacing w:after="0"/>
            </w:pPr>
            <w:r>
              <w:rPr>
                <w:rFonts w:ascii="Arial" w:cs="Arial"/>
                <w:color w:val="000000"/>
                <w:sz w:val="16"/>
              </w:rPr>
              <w:t xml:space="preserve">Cell_FACH_enh-Core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RP-111321</w:t>
            </w:r>
          </w:p>
          <w:tcPr>
            <w:shd w:val="clear" w:color="000000" w:fill="CCFFCC"/>
            <w:gridSpan w:val="4"/>
          </w:tcPr>
        </w:tc>
        <w:tc>
          <w:p>
            <w:pPr>
              <w:spacing w:after="0"/>
            </w:pPr>
            <w:r>
              <w:rPr>
                <w:rFonts w:ascii="Arial" w:cs="Arial"/>
                <w:color w:val="000000"/>
                <w:sz w:val="16"/>
              </w:rPr>
              <w:t xml:space="preserve">RP-121547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Ravi Agarwal</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2355</w:t>
            </w:r>
          </w:p>
          <w:tcPr>
            <w:shd w:val="clear" w:color="000000" w:fill="CCFFCC"/>
            <w:gridSpan w:val="4"/>
          </w:tcPr>
        </w:tc>
        <w:tc>
          <w:p>
            <w:pPr>
              <w:spacing w:after="0"/>
            </w:pPr>
            <w:r>
              <w:rPr>
                <w:rFonts w:ascii="Arial" w:cs="Arial"/>
                <w:color w:val="000000"/>
                <w:sz w:val="16"/>
              </w:rPr>
              <w:t xml:space="preserve">510220</w:t>
            </w:r>
          </w:p>
          <w:tcPr>
            <w:shd w:val="clear" w:color="000000" w:fill="CCFFCC"/>
            <w:gridSpan w:val="4"/>
          </w:tcPr>
        </w:tc>
        <w:tc>
          <w:p>
            <w:pPr>
              <w:spacing w:after="0"/>
            </w:pPr>
            <w:r>
              <w:rPr>
                <w:rFonts w:ascii="Arial" w:cs="Arial"/>
                <w:b/>
                <w:color w:val="000000"/>
                <w:sz w:val="16"/>
              </w:rPr>
              <w:t xml:space="preserve">   Perf. part: Further Enhancements to CELL_FACH</w:t>
            </w:r>
          </w:p>
          <w:tcPr>
            <w:shd w:val="clear" w:color="000000" w:fill="CCFFCC"/>
            <w:gridSpan w:val="4"/>
          </w:tcPr>
        </w:tc>
        <w:tc>
          <w:p>
            <w:pPr>
              <w:spacing w:after="0"/>
            </w:pPr>
            <w:r>
              <w:rPr>
                <w:rFonts w:ascii="Arial" w:cs="Arial"/>
                <w:color w:val="000000"/>
                <w:sz w:val="16"/>
              </w:rPr>
              <w:t xml:space="preserve">Cell_FACH_enh-Perf</w:t>
            </w:r>
          </w:p>
          <w:tcPr>
            <w:shd w:val="clear" w:color="000000" w:fill="CCFFCC"/>
            <w:gridSpan w:val="4"/>
          </w:tcPr>
        </w:tc>
        <w:tc>
          <w:p>
            <w:pPr>
              <w:spacing w:after="0"/>
            </w:pPr>
            <w:r>
              <w:rPr>
                <w:rFonts w:ascii="Arial" w:cs="Arial"/>
                <w:color w:val="000000"/>
                <w:sz w:val="16"/>
              </w:rPr>
              <w:t xml:space="preserve">Cell_FACH_enh-Perf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RP-111321</w:t>
            </w:r>
          </w:p>
          <w:tcPr>
            <w:shd w:val="clear" w:color="000000" w:fill="CCFFCC"/>
            <w:gridSpan w:val="4"/>
          </w:tcPr>
        </w:tc>
        <w:tc>
          <w:p>
            <w:pPr>
              <w:spacing w:after="0"/>
            </w:pPr>
            <w:r>
              <w:rPr>
                <w:rFonts w:ascii="Arial" w:cs="Arial"/>
                <w:color w:val="000000"/>
                <w:sz w:val="16"/>
              </w:rPr>
              <w:t xml:space="preserve">RP-131459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 (heechoon@qti.qualcomm.com)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2356</w:t>
            </w:r>
          </w:p>
          <w:tcPr>
            <w:shd w:val="clear" w:color="000000" w:fill="CCFFCC"/>
            <w:gridSpan w:val="4"/>
          </w:tcPr>
        </w:tc>
        <w:tc>
          <w:p>
            <w:pPr>
              <w:spacing w:after="0"/>
            </w:pPr>
            <w:r>
              <w:rPr>
                <w:rFonts w:ascii="Arial" w:cs="Arial"/>
                <w:color w:val="000000"/>
                <w:sz w:val="16"/>
              </w:rPr>
              <w:t xml:space="preserve">600004</w:t>
            </w:r>
          </w:p>
          <w:tcPr>
            <w:shd w:val="clear" w:color="000000" w:fill="CCFFCC"/>
            <w:gridSpan w:val="4"/>
          </w:tcPr>
        </w:tc>
        <w:tc>
          <w:p>
            <w:pPr>
              <w:spacing w:after="0"/>
            </w:pPr>
            <w:r>
              <w:rPr>
                <w:rFonts w:ascii="Arial" w:cs="Arial"/>
                <w:b/>
                <w:color w:val="000000"/>
                <w:sz w:val="16"/>
              </w:rPr>
              <w:t xml:space="preserve">   Test part: Further Enhancements to CELL_FACH</w:t>
            </w:r>
          </w:p>
          <w:tcPr>
            <w:shd w:val="clear" w:color="000000" w:fill="CCFFCC"/>
            <w:gridSpan w:val="4"/>
          </w:tcPr>
        </w:tc>
        <w:tc>
          <w:p>
            <w:pPr>
              <w:spacing w:after="0"/>
            </w:pPr>
            <w:r>
              <w:rPr>
                <w:rFonts w:ascii="Arial" w:cs="Arial"/>
                <w:color w:val="000000"/>
                <w:sz w:val="16"/>
              </w:rPr>
              <w:t xml:space="preserve">Cell_FACH_enh-UEConTest</w:t>
            </w:r>
          </w:p>
          <w:tcPr>
            <w:shd w:val="clear" w:color="000000" w:fill="CCFFCC"/>
            <w:gridSpan w:val="4"/>
          </w:tcPr>
        </w:tc>
        <w:tc>
          <w:p>
            <w:pPr>
              <w:spacing w:after="0"/>
            </w:pPr>
            <w:r>
              <w:rPr>
                <w:rFonts w:ascii="Arial" w:cs="Arial"/>
                <w:color w:val="000000"/>
                <w:sz w:val="16"/>
              </w:rPr>
              <w:t xml:space="preserve">Cell_FACH_enh-UEConTest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RP-130644</w:t>
            </w:r>
          </w:p>
          <w:tcPr>
            <w:shd w:val="clear" w:color="000000" w:fill="CCFFCC"/>
            <w:gridSpan w:val="4"/>
          </w:tcPr>
        </w:tc>
        <w:tc>
          <w:p>
            <w:pPr>
              <w:spacing w:after="0"/>
            </w:pPr>
            <w:r>
              <w:rPr>
                <w:rFonts w:ascii="Arial" w:cs="Arial"/>
                <w:color w:val="000000"/>
                <w:sz w:val="16"/>
              </w:rPr>
              <w:t xml:space="preserve">RP-150132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 Stat Rep: RP-141164-&gt;RP-141770 1st Apr 15: Compl:92%-&gt;100% 1st Apr 15: Stat Rep: RP-141770-&gt;RP-150132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2357</w:t>
            </w:r>
          </w:p>
          <w:tcPr>
            <w:shd w:val="clear" w:color="000000" w:fill="CCFFCC"/>
            <w:gridSpan w:val="4"/>
          </w:tcPr>
        </w:tc>
        <w:tc>
          <w:p>
            <w:pPr>
              <w:spacing w:after="0"/>
            </w:pPr>
            <w:r>
              <w:rPr>
                <w:rFonts w:ascii="Arial" w:cs="Arial"/>
                <w:color w:val="000000"/>
                <w:sz w:val="16"/>
              </w:rPr>
              <w:t xml:space="preserve">530034</w:t>
            </w:r>
          </w:p>
          <w:tcPr>
            <w:shd w:val="clear" w:color="000000" w:fill="CCFFCC"/>
            <w:gridSpan w:val="4"/>
          </w:tcPr>
        </w:tc>
        <w:tc>
          <w:p>
            <w:pPr>
              <w:spacing w:after="0"/>
            </w:pPr>
            <w:r>
              <w:rPr>
                <w:rFonts w:ascii="Arial" w:cs="Arial"/>
                <w:b/>
                <w:color w:val="0000FF"/>
                <w:sz w:val="16"/>
              </w:rPr>
              <w:t xml:space="preserve">HSDPA Multiflow Data Transmission</w:t>
            </w:r>
          </w:p>
          <w:tcPr>
            <w:shd w:val="clear" w:color="0000FF" w:fill="CCFFCC"/>
            <w:gridSpan w:val="4"/>
          </w:tcPr>
        </w:tc>
        <w:tc>
          <w:p>
            <w:pPr>
              <w:spacing w:after="0"/>
            </w:pPr>
            <w:r>
              <w:rPr>
                <w:rFonts w:ascii="Arial" w:cs="Arial"/>
                <w:color w:val="000000"/>
                <w:sz w:val="16"/>
              </w:rPr>
              <w:t xml:space="preserve">HSDPA_MFTX</w:t>
            </w:r>
          </w:p>
          <w:tcPr>
            <w:shd w:val="clear" w:color="000000" w:fill="CCFFCC"/>
            <w:gridSpan w:val="4"/>
          </w:tcPr>
        </w:tc>
        <w:tc>
          <w:p>
            <w:pPr>
              <w:spacing w:after="0"/>
            </w:pPr>
            <w:r>
              <w:rPr>
                <w:rFonts w:ascii="Arial" w:cs="Arial"/>
                <w:color w:val="000000"/>
                <w:sz w:val="16"/>
              </w:rPr>
              <w:t xml:space="preserve">HSDPA_MFTX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Alexander Sayenko</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2358</w:t>
            </w:r>
          </w:p>
          <w:tcPr>
            <w:shd w:val="clear" w:color="000000" w:fill="CCFFCC"/>
            <w:gridSpan w:val="4"/>
          </w:tcPr>
        </w:tc>
        <w:tc>
          <w:p>
            <w:pPr>
              <w:spacing w:after="0"/>
            </w:pPr>
            <w:r>
              <w:rPr>
                <w:rFonts w:ascii="Arial" w:cs="Arial"/>
                <w:color w:val="000000"/>
                <w:sz w:val="16"/>
              </w:rPr>
              <w:t xml:space="preserve">530134</w:t>
            </w:r>
          </w:p>
          <w:tcPr>
            <w:shd w:val="clear" w:color="000000" w:fill="CCFFCC"/>
            <w:gridSpan w:val="4"/>
          </w:tcPr>
        </w:tc>
        <w:tc>
          <w:p>
            <w:pPr>
              <w:spacing w:after="0"/>
            </w:pPr>
            <w:r>
              <w:rPr>
                <w:rFonts w:ascii="Arial" w:cs="Arial"/>
                <w:b/>
                <w:color w:val="000000"/>
                <w:sz w:val="16"/>
              </w:rPr>
              <w:t xml:space="preserve">   Core part: HSDPA Multiflow Data Transmission</w:t>
            </w:r>
          </w:p>
          <w:tcPr>
            <w:shd w:val="clear" w:color="000000" w:fill="CCFFCC"/>
            <w:gridSpan w:val="4"/>
          </w:tcPr>
        </w:tc>
        <w:tc>
          <w:p>
            <w:pPr>
              <w:spacing w:after="0"/>
            </w:pPr>
            <w:r>
              <w:rPr>
                <w:rFonts w:ascii="Arial" w:cs="Arial"/>
                <w:color w:val="000000"/>
                <w:sz w:val="16"/>
              </w:rPr>
              <w:t xml:space="preserve">HSDPA_MFTX-Core</w:t>
            </w:r>
          </w:p>
          <w:tcPr>
            <w:shd w:val="clear" w:color="000000" w:fill="CCFFCC"/>
            <w:gridSpan w:val="4"/>
          </w:tcPr>
        </w:tc>
        <w:tc>
          <w:p>
            <w:pPr>
              <w:spacing w:after="0"/>
            </w:pPr>
            <w:r>
              <w:rPr>
                <w:rFonts w:ascii="Arial" w:cs="Arial"/>
                <w:color w:val="000000"/>
                <w:sz w:val="16"/>
              </w:rPr>
              <w:t xml:space="preserve">HSDPA_MFTX-Core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RP-111375</w:t>
            </w:r>
          </w:p>
          <w:tcPr>
            <w:shd w:val="clear" w:color="000000" w:fill="CCFFCC"/>
            <w:gridSpan w:val="4"/>
          </w:tcPr>
        </w:tc>
        <w:tc>
          <w:p>
            <w:pPr>
              <w:spacing w:after="0"/>
            </w:pPr>
            <w:r>
              <w:rPr>
                <w:rFonts w:ascii="Arial" w:cs="Arial"/>
                <w:color w:val="000000"/>
                <w:sz w:val="16"/>
              </w:rPr>
              <w:t xml:space="preserve">RP-121551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Alexander Sayenko</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2359</w:t>
            </w:r>
          </w:p>
          <w:tcPr>
            <w:shd w:val="clear" w:color="000000" w:fill="CCFFCC"/>
            <w:gridSpan w:val="4"/>
          </w:tcPr>
        </w:tc>
        <w:tc>
          <w:p>
            <w:pPr>
              <w:spacing w:after="0"/>
            </w:pPr>
            <w:r>
              <w:rPr>
                <w:rFonts w:ascii="Arial" w:cs="Arial"/>
                <w:color w:val="000000"/>
                <w:sz w:val="16"/>
              </w:rPr>
              <w:t xml:space="preserve">530234</w:t>
            </w:r>
          </w:p>
          <w:tcPr>
            <w:shd w:val="clear" w:color="000000" w:fill="CCFFCC"/>
            <w:gridSpan w:val="4"/>
          </w:tcPr>
        </w:tc>
        <w:tc>
          <w:p>
            <w:pPr>
              <w:spacing w:after="0"/>
            </w:pPr>
            <w:r>
              <w:rPr>
                <w:rFonts w:ascii="Arial" w:cs="Arial"/>
                <w:b/>
                <w:color w:val="000000"/>
                <w:sz w:val="16"/>
              </w:rPr>
              <w:t xml:space="preserve">   Perf. part: HSDPA Multiflow Data Transmission</w:t>
            </w:r>
          </w:p>
          <w:tcPr>
            <w:shd w:val="clear" w:color="000000" w:fill="CCFFCC"/>
            <w:gridSpan w:val="4"/>
          </w:tcPr>
        </w:tc>
        <w:tc>
          <w:p>
            <w:pPr>
              <w:spacing w:after="0"/>
            </w:pPr>
            <w:r>
              <w:rPr>
                <w:rFonts w:ascii="Arial" w:cs="Arial"/>
                <w:color w:val="000000"/>
                <w:sz w:val="16"/>
              </w:rPr>
              <w:t xml:space="preserve">HSDPA_MFTX-Perf</w:t>
            </w:r>
          </w:p>
          <w:tcPr>
            <w:shd w:val="clear" w:color="000000" w:fill="CCFFCC"/>
            <w:gridSpan w:val="4"/>
          </w:tcPr>
        </w:tc>
        <w:tc>
          <w:p>
            <w:pPr>
              <w:spacing w:after="0"/>
            </w:pPr>
            <w:r>
              <w:rPr>
                <w:rFonts w:ascii="Arial" w:cs="Arial"/>
                <w:color w:val="000000"/>
                <w:sz w:val="16"/>
              </w:rPr>
              <w:t xml:space="preserve">HSDPA_MFTX-Perf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RP-111375</w:t>
            </w:r>
          </w:p>
          <w:tcPr>
            <w:shd w:val="clear" w:color="000000" w:fill="CCFFCC"/>
            <w:gridSpan w:val="4"/>
          </w:tcPr>
        </w:tc>
        <w:tc>
          <w:p>
            <w:pPr>
              <w:spacing w:after="0"/>
            </w:pPr>
            <w:r>
              <w:rPr>
                <w:rFonts w:ascii="Arial" w:cs="Arial"/>
                <w:color w:val="000000"/>
                <w:sz w:val="16"/>
              </w:rPr>
              <w:t xml:space="preserve">RP-130959</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kamil.bechta@nsn.com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2360</w:t>
            </w:r>
          </w:p>
          <w:tcPr>
            <w:shd w:val="clear" w:color="000000" w:fill="CCFFCC"/>
            <w:gridSpan w:val="4"/>
          </w:tcPr>
        </w:tc>
        <w:tc>
          <w:p>
            <w:pPr>
              <w:spacing w:after="0"/>
            </w:pPr>
            <w:r>
              <w:rPr>
                <w:rFonts w:ascii="Arial" w:cs="Arial"/>
                <w:color w:val="000000"/>
                <w:sz w:val="16"/>
              </w:rPr>
              <w:t xml:space="preserve">620016</w:t>
            </w:r>
          </w:p>
          <w:tcPr>
            <w:shd w:val="clear" w:color="000000" w:fill="CCFFCC"/>
            <w:gridSpan w:val="4"/>
          </w:tcPr>
        </w:tc>
        <w:tc>
          <w:p>
            <w:pPr>
              <w:spacing w:after="0"/>
            </w:pPr>
            <w:r>
              <w:rPr>
                <w:rFonts w:ascii="Arial" w:cs="Arial"/>
                <w:b/>
                <w:color w:val="000000"/>
                <w:sz w:val="16"/>
              </w:rPr>
              <w:t xml:space="preserve">   Test part: HSDPA Multiflow Data Transmission</w:t>
            </w:r>
          </w:p>
          <w:tcPr>
            <w:shd w:val="clear" w:color="000000" w:fill="CCFFCC"/>
            <w:gridSpan w:val="4"/>
          </w:tcPr>
        </w:tc>
        <w:tc>
          <w:p>
            <w:pPr>
              <w:spacing w:after="0"/>
            </w:pPr>
            <w:r>
              <w:rPr>
                <w:rFonts w:ascii="Arial" w:cs="Arial"/>
                <w:color w:val="000000"/>
                <w:sz w:val="16"/>
              </w:rPr>
              <w:t xml:space="preserve">HSDPA_MFTX-UEConTest</w:t>
            </w:r>
          </w:p>
          <w:tcPr>
            <w:shd w:val="clear" w:color="000000" w:fill="CCFFCC"/>
            <w:gridSpan w:val="4"/>
          </w:tcPr>
        </w:tc>
        <w:tc>
          <w:p>
            <w:pPr>
              <w:spacing w:after="0"/>
            </w:pPr>
            <w:r>
              <w:rPr>
                <w:rFonts w:ascii="Arial" w:cs="Arial"/>
                <w:color w:val="000000"/>
                <w:sz w:val="16"/>
              </w:rPr>
              <w:t xml:space="preserve">HSDPA_MFTX-UEConTest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RP-131692</w:t>
            </w:r>
          </w:p>
          <w:tcPr>
            <w:shd w:val="clear" w:color="000000" w:fill="CCFFCC"/>
            <w:gridSpan w:val="4"/>
          </w:tcPr>
        </w:tc>
        <w:tc>
          <w:p>
            <w:pPr>
              <w:spacing w:after="0"/>
            </w:pPr>
            <w:r>
              <w:rPr>
                <w:rFonts w:ascii="Arial" w:cs="Arial"/>
                <w:color w:val="000000"/>
                <w:sz w:val="16"/>
              </w:rPr>
              <w:t xml:space="preserve">RP-150126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(svora@qti.qualcomm.com)</w:t>
            </w:r>
          </w:p>
          <w:tcPr>
            <w:shd w:val="clear" w:color="000000" w:fill="CCFFCC"/>
            <w:gridSpan w:val="4"/>
          </w:tcPr>
        </w:tc>
        <w:tc>
          <w:p>
            <w:pPr>
              <w:spacing w:after="0"/>
            </w:pPr>
            <w:r>
              <w:rPr>
                <w:rFonts w:ascii="Arial" w:cs="Arial"/>
                <w:color w:val="000000"/>
                <w:sz w:val="16"/>
              </w:rPr>
              <w:t xml:space="preserve">; Stat Rep: RP-141136-&gt;RP-141961 1st Apr 15: Compl:90%-&gt;100% 1st Apr 15: Stat Rep: RP-141961-&gt;RP-150126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2361</w:t>
            </w:r>
          </w:p>
          <w:tcPr>
            <w:shd w:val="clear" w:color="000000" w:fill="CCFFCC"/>
            <w:gridSpan w:val="4"/>
          </w:tcPr>
        </w:tc>
        <w:tc>
          <w:p>
            <w:pPr>
              <w:spacing w:after="0"/>
            </w:pPr>
            <w:r>
              <w:rPr>
                <w:rFonts w:ascii="Arial" w:cs="Arial"/>
                <w:color w:val="000000"/>
                <w:sz w:val="16"/>
              </w:rPr>
              <w:t xml:space="preserve">530035</w:t>
            </w:r>
          </w:p>
          <w:tcPr>
            <w:shd w:val="clear" w:color="000000" w:fill="CCFFCC"/>
            <w:gridSpan w:val="4"/>
          </w:tcPr>
        </w:tc>
        <w:tc>
          <w:p>
            <w:pPr>
              <w:spacing w:after="0"/>
            </w:pPr>
            <w:r>
              <w:rPr>
                <w:rFonts w:ascii="Arial" w:cs="Arial"/>
                <w:b/>
                <w:color w:val="0000FF"/>
                <w:sz w:val="16"/>
              </w:rPr>
              <w:t xml:space="preserve">Four Branch MIMO transmission for HSDPA</w:t>
            </w:r>
          </w:p>
          <w:tcPr>
            <w:shd w:val="clear" w:color="0000FF" w:fill="CCFFCC"/>
            <w:gridSpan w:val="4"/>
          </w:tcPr>
        </w:tc>
        <w:tc>
          <w:p>
            <w:pPr>
              <w:spacing w:after="0"/>
            </w:pPr>
            <w:r>
              <w:rPr>
                <w:rFonts w:ascii="Arial" w:cs="Arial"/>
                <w:color w:val="000000"/>
                <w:sz w:val="16"/>
              </w:rPr>
              <w:t xml:space="preserve">4Tx_HSDPA</w:t>
            </w:r>
          </w:p>
          <w:tcPr>
            <w:shd w:val="clear" w:color="000000" w:fill="CCFFCC"/>
            <w:gridSpan w:val="4"/>
          </w:tcPr>
        </w:tc>
        <w:tc>
          <w:p>
            <w:pPr>
              <w:spacing w:after="0"/>
            </w:pPr>
            <w:r>
              <w:rPr>
                <w:rFonts w:ascii="Arial" w:cs="Arial"/>
                <w:color w:val="000000"/>
                <w:sz w:val="16"/>
              </w:rPr>
              <w:t xml:space="preserve">4Tx_HSDPA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2362</w:t>
            </w:r>
          </w:p>
          <w:tcPr>
            <w:shd w:val="clear" w:color="000000" w:fill="CCFFCC"/>
            <w:gridSpan w:val="4"/>
          </w:tcPr>
        </w:tc>
        <w:tc>
          <w:p>
            <w:pPr>
              <w:spacing w:after="0"/>
            </w:pPr>
            <w:r>
              <w:rPr>
                <w:rFonts w:ascii="Arial" w:cs="Arial"/>
                <w:color w:val="000000"/>
                <w:sz w:val="16"/>
              </w:rPr>
              <w:t xml:space="preserve">530135</w:t>
            </w:r>
          </w:p>
          <w:tcPr>
            <w:shd w:val="clear" w:color="000000" w:fill="CCFFCC"/>
            <w:gridSpan w:val="4"/>
          </w:tcPr>
        </w:tc>
        <w:tc>
          <w:p>
            <w:pPr>
              <w:spacing w:after="0"/>
            </w:pPr>
            <w:r>
              <w:rPr>
                <w:rFonts w:ascii="Arial" w:cs="Arial"/>
                <w:b/>
                <w:color w:val="000000"/>
                <w:sz w:val="16"/>
              </w:rPr>
              <w:t xml:space="preserve">   Core part: Four Branch MIMO transmission for HSDPA</w:t>
            </w:r>
          </w:p>
          <w:tcPr>
            <w:shd w:val="clear" w:color="000000" w:fill="CCFFCC"/>
            <w:gridSpan w:val="4"/>
          </w:tcPr>
        </w:tc>
        <w:tc>
          <w:p>
            <w:pPr>
              <w:spacing w:after="0"/>
            </w:pPr>
            <w:r>
              <w:rPr>
                <w:rFonts w:ascii="Arial" w:cs="Arial"/>
                <w:color w:val="000000"/>
                <w:sz w:val="16"/>
              </w:rPr>
              <w:t xml:space="preserve">4Tx_HSDPA-Core</w:t>
            </w:r>
          </w:p>
          <w:tcPr>
            <w:shd w:val="clear" w:color="000000" w:fill="CCFFCC"/>
            <w:gridSpan w:val="4"/>
          </w:tcPr>
        </w:tc>
        <w:tc>
          <w:p>
            <w:pPr>
              <w:spacing w:after="0"/>
            </w:pPr>
            <w:r>
              <w:rPr>
                <w:rFonts w:ascii="Arial" w:cs="Arial"/>
                <w:color w:val="000000"/>
                <w:sz w:val="16"/>
              </w:rPr>
              <w:t xml:space="preserve">4Tx_HSDPA-Core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RP-111393</w:t>
            </w:r>
          </w:p>
          <w:tcPr>
            <w:shd w:val="clear" w:color="000000" w:fill="CCFFCC"/>
            <w:gridSpan w:val="4"/>
          </w:tcPr>
        </w:tc>
        <w:tc>
          <w:p>
            <w:pPr>
              <w:spacing w:after="0"/>
            </w:pPr>
            <w:r>
              <w:rPr>
                <w:rFonts w:ascii="Arial" w:cs="Arial"/>
                <w:color w:val="000000"/>
                <w:sz w:val="16"/>
              </w:rPr>
              <w:t xml:space="preserve">RP-121549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2363</w:t>
            </w:r>
          </w:p>
          <w:tcPr>
            <w:shd w:val="clear" w:color="000000" w:fill="CCFFCC"/>
            <w:gridSpan w:val="4"/>
          </w:tcPr>
        </w:tc>
        <w:tc>
          <w:p>
            <w:pPr>
              <w:spacing w:after="0"/>
            </w:pPr>
            <w:r>
              <w:rPr>
                <w:rFonts w:ascii="Arial" w:cs="Arial"/>
                <w:color w:val="000000"/>
                <w:sz w:val="16"/>
              </w:rPr>
              <w:t xml:space="preserve">530235</w:t>
            </w:r>
          </w:p>
          <w:tcPr>
            <w:shd w:val="clear" w:color="000000" w:fill="CCFFCC"/>
            <w:gridSpan w:val="4"/>
          </w:tcPr>
        </w:tc>
        <w:tc>
          <w:p>
            <w:pPr>
              <w:spacing w:after="0"/>
            </w:pPr>
            <w:r>
              <w:rPr>
                <w:rFonts w:ascii="Arial" w:cs="Arial"/>
                <w:b/>
                <w:color w:val="000000"/>
                <w:sz w:val="16"/>
              </w:rPr>
              <w:t xml:space="preserve">   Perf. part: Four Branch MIMO transmission for HSDPA</w:t>
            </w:r>
          </w:p>
          <w:tcPr>
            <w:shd w:val="clear" w:color="000000" w:fill="CCFFCC"/>
            <w:gridSpan w:val="4"/>
          </w:tcPr>
        </w:tc>
        <w:tc>
          <w:p>
            <w:pPr>
              <w:spacing w:after="0"/>
            </w:pPr>
            <w:r>
              <w:rPr>
                <w:rFonts w:ascii="Arial" w:cs="Arial"/>
                <w:color w:val="000000"/>
                <w:sz w:val="16"/>
              </w:rPr>
              <w:t xml:space="preserve">4Tx_HSDPA-Perf</w:t>
            </w:r>
          </w:p>
          <w:tcPr>
            <w:shd w:val="clear" w:color="000000" w:fill="CCFFCC"/>
            <w:gridSpan w:val="4"/>
          </w:tcPr>
        </w:tc>
        <w:tc>
          <w:p>
            <w:pPr>
              <w:spacing w:after="0"/>
            </w:pPr>
            <w:r>
              <w:rPr>
                <w:rFonts w:ascii="Arial" w:cs="Arial"/>
                <w:color w:val="000000"/>
                <w:sz w:val="16"/>
              </w:rPr>
              <w:t xml:space="preserve">4Tx_HSDPA-Perf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RP-111393</w:t>
            </w:r>
          </w:p>
          <w:tcPr>
            <w:shd w:val="clear" w:color="000000" w:fill="CCFFCC"/>
            <w:gridSpan w:val="4"/>
          </w:tcPr>
        </w:tc>
        <w:tc>
          <w:p>
            <w:pPr>
              <w:spacing w:after="0"/>
            </w:pPr>
            <w:r>
              <w:rPr>
                <w:rFonts w:ascii="Arial" w:cs="Arial"/>
                <w:color w:val="000000"/>
                <w:sz w:val="16"/>
              </w:rPr>
              <w:t xml:space="preserve">RP-131460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2364</w:t>
            </w:r>
          </w:p>
          <w:tcPr>
            <w:shd w:val="clear" w:color="000000" w:fill="CCFFCC"/>
            <w:gridSpan w:val="4"/>
          </w:tcPr>
        </w:tc>
        <w:tc>
          <w:p>
            <w:pPr>
              <w:spacing w:after="0"/>
            </w:pPr>
            <w:r>
              <w:rPr>
                <w:rFonts w:ascii="Arial" w:cs="Arial"/>
                <w:color w:val="000000"/>
                <w:sz w:val="16"/>
              </w:rPr>
              <w:t xml:space="preserve">540009</w:t>
            </w:r>
          </w:p>
          <w:tcPr>
            <w:shd w:val="clear" w:color="000000" w:fill="CCFFCC"/>
            <w:gridSpan w:val="4"/>
          </w:tcPr>
        </w:tc>
        <w:tc>
          <w:p>
            <w:pPr>
              <w:spacing w:after="0"/>
            </w:pPr>
            <w:r>
              <w:rPr>
                <w:rFonts w:ascii="Arial" w:cs="Arial"/>
                <w:b/>
                <w:color w:val="0000FF"/>
                <w:sz w:val="16"/>
              </w:rPr>
              <w:t xml:space="preserve">MIMO with 64QAM for HSUPA</w:t>
            </w:r>
          </w:p>
          <w:tcPr>
            <w:shd w:val="clear" w:color="0000FF" w:fill="CCFFCC"/>
            <w:gridSpan w:val="4"/>
          </w:tcPr>
        </w:tc>
        <w:tc>
          <w:p>
            <w:pPr>
              <w:spacing w:after="0"/>
            </w:pPr>
            <w:r>
              <w:rPr>
                <w:rFonts w:ascii="Arial" w:cs="Arial"/>
                <w:color w:val="000000"/>
                <w:sz w:val="16"/>
              </w:rPr>
              <w:t xml:space="preserve">MIMO_64QAM_HSUPA</w:t>
            </w:r>
          </w:p>
          <w:tcPr>
            <w:shd w:val="clear" w:color="000000" w:fill="CCFFCC"/>
            <w:gridSpan w:val="4"/>
          </w:tcPr>
        </w:tc>
        <w:tc>
          <w:p>
            <w:pPr>
              <w:spacing w:after="0"/>
            </w:pPr>
            <w:r>
              <w:rPr>
                <w:rFonts w:ascii="Arial" w:cs="Arial"/>
                <w:color w:val="000000"/>
                <w:sz w:val="16"/>
              </w:rPr>
              <w:t xml:space="preserve">MIMO_64QAM_HSUPA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 Ranta-aho</w:t>
            </w:r>
          </w:p>
          <w:tcPr>
            <w:shd w:val="clear" w:color="000000" w:fill="CCFFCC"/>
            <w:gridSpan w:val="4"/>
          </w:tcPr>
        </w:tc>
        <w:tc>
          <w:p>
            <w:pPr>
              <w:spacing w:after="0"/>
            </w:pPr>
            <w:r>
              <w:rPr>
                <w:rFonts w:ascii="Arial" w:cs="Arial"/>
                <w:color w:val="000000"/>
                <w:sz w:val="16"/>
              </w:rPr>
              <w:t xml:space="preserve">Specified UE and BS performance requirements for uplink MIMO together with QPSK and 16QAM modulations for E-DCH/HSUPA. 64QAM is for future releases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2365</w:t>
            </w:r>
          </w:p>
          <w:tcPr>
            <w:shd w:val="clear" w:color="000000" w:fill="CCFFCC"/>
            <w:gridSpan w:val="4"/>
          </w:tcPr>
        </w:tc>
        <w:tc>
          <w:p>
            <w:pPr>
              <w:spacing w:after="0"/>
            </w:pPr>
            <w:r>
              <w:rPr>
                <w:rFonts w:ascii="Arial" w:cs="Arial"/>
                <w:color w:val="000000"/>
                <w:sz w:val="16"/>
              </w:rPr>
              <w:t xml:space="preserve">540109</w:t>
            </w:r>
          </w:p>
          <w:tcPr>
            <w:shd w:val="clear" w:color="000000" w:fill="CCFFCC"/>
            <w:gridSpan w:val="4"/>
          </w:tcPr>
        </w:tc>
        <w:tc>
          <w:p>
            <w:pPr>
              <w:spacing w:after="0"/>
            </w:pPr>
            <w:r>
              <w:rPr>
                <w:rFonts w:ascii="Arial" w:cs="Arial"/>
                <w:b/>
                <w:color w:val="000000"/>
                <w:sz w:val="16"/>
              </w:rPr>
              <w:t xml:space="preserve">   Core part: MIMO with 64QAM for HSUPA</w:t>
            </w:r>
          </w:p>
          <w:tcPr>
            <w:shd w:val="clear" w:color="000000" w:fill="CCFFCC"/>
            <w:gridSpan w:val="4"/>
          </w:tcPr>
        </w:tc>
        <w:tc>
          <w:p>
            <w:pPr>
              <w:spacing w:after="0"/>
            </w:pPr>
            <w:r>
              <w:rPr>
                <w:rFonts w:ascii="Arial" w:cs="Arial"/>
                <w:color w:val="000000"/>
                <w:sz w:val="16"/>
              </w:rPr>
              <w:t xml:space="preserve">MIMO_64QAM_HSUPA-Core</w:t>
            </w:r>
          </w:p>
          <w:tcPr>
            <w:shd w:val="clear" w:color="000000" w:fill="CCFFCC"/>
            <w:gridSpan w:val="4"/>
          </w:tcPr>
        </w:tc>
        <w:tc>
          <w:p>
            <w:pPr>
              <w:spacing w:after="0"/>
            </w:pPr>
            <w:r>
              <w:rPr>
                <w:rFonts w:ascii="Arial" w:cs="Arial"/>
                <w:color w:val="000000"/>
                <w:sz w:val="16"/>
              </w:rPr>
              <w:t xml:space="preserve">MIMO_64QAM_HSUPA-Core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RP-121794</w:t>
            </w:r>
          </w:p>
          <w:tcPr>
            <w:shd w:val="clear" w:color="000000" w:fill="CCFFCC"/>
            <w:gridSpan w:val="4"/>
          </w:tcPr>
        </w:tc>
        <w:tc>
          <w:p>
            <w:pPr>
              <w:spacing w:after="0"/>
            </w:pPr>
            <w:r>
              <w:rPr>
                <w:rFonts w:ascii="Arial" w:cs="Arial"/>
                <w:color w:val="000000"/>
                <w:sz w:val="16"/>
              </w:rPr>
              <w:t xml:space="preserve">RP-121554</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 Ranta-aho</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2366</w:t>
            </w:r>
          </w:p>
          <w:tcPr>
            <w:shd w:val="clear" w:color="000000" w:fill="CCFFCC"/>
            <w:gridSpan w:val="4"/>
          </w:tcPr>
        </w:tc>
        <w:tc>
          <w:p>
            <w:pPr>
              <w:spacing w:after="0"/>
            </w:pPr>
            <w:r>
              <w:rPr>
                <w:rFonts w:ascii="Arial" w:cs="Arial"/>
                <w:color w:val="000000"/>
                <w:sz w:val="16"/>
              </w:rPr>
              <w:t xml:space="preserve">540209</w:t>
            </w:r>
          </w:p>
          <w:tcPr>
            <w:shd w:val="clear" w:color="000000" w:fill="CCFFCC"/>
            <w:gridSpan w:val="4"/>
          </w:tcPr>
        </w:tc>
        <w:tc>
          <w:p>
            <w:pPr>
              <w:spacing w:after="0"/>
            </w:pPr>
            <w:r>
              <w:rPr>
                <w:rFonts w:ascii="Arial" w:cs="Arial"/>
                <w:b/>
                <w:color w:val="000000"/>
                <w:sz w:val="16"/>
              </w:rPr>
              <w:t xml:space="preserve">   Perf. part: MIMO with 64QAM for HSUPA</w:t>
            </w:r>
          </w:p>
          <w:tcPr>
            <w:shd w:val="clear" w:color="000000" w:fill="CCFFCC"/>
            <w:gridSpan w:val="4"/>
          </w:tcPr>
        </w:tc>
        <w:tc>
          <w:p>
            <w:pPr>
              <w:spacing w:after="0"/>
            </w:pPr>
            <w:r>
              <w:rPr>
                <w:rFonts w:ascii="Arial" w:cs="Arial"/>
                <w:color w:val="000000"/>
                <w:sz w:val="16"/>
              </w:rPr>
              <w:t xml:space="preserve">MIMO_64QAM_HSUPA-Perf</w:t>
            </w:r>
          </w:p>
          <w:tcPr>
            <w:shd w:val="clear" w:color="000000" w:fill="CCFFCC"/>
            <w:gridSpan w:val="4"/>
          </w:tcPr>
        </w:tc>
        <w:tc>
          <w:p>
            <w:pPr>
              <w:spacing w:after="0"/>
            </w:pPr>
            <w:r>
              <w:rPr>
                <w:rFonts w:ascii="Arial" w:cs="Arial"/>
                <w:color w:val="000000"/>
                <w:sz w:val="16"/>
              </w:rPr>
              <w:t xml:space="preserve">MIMO_64QAM_HSUPA-Perf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RP-121794</w:t>
            </w:r>
          </w:p>
          <w:tcPr>
            <w:shd w:val="clear" w:color="000000" w:fill="CCFFCC"/>
            <w:gridSpan w:val="4"/>
          </w:tcPr>
        </w:tc>
        <w:tc>
          <w:p>
            <w:pPr>
              <w:spacing w:after="0"/>
            </w:pPr>
            <w:r>
              <w:rPr>
                <w:rFonts w:ascii="Arial" w:cs="Arial"/>
                <w:color w:val="000000"/>
                <w:sz w:val="16"/>
              </w:rPr>
              <w:t xml:space="preserve">RP-130960</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kamil.bechta@nsn.com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2367</w:t>
            </w:r>
          </w:p>
          <w:tcPr>
            <w:shd w:val="clear" w:color="000000" w:fill="CCFFCC"/>
            <w:gridSpan w:val="4"/>
          </w:tcPr>
        </w:tc>
        <w:tc>
          <w:p>
            <w:pPr>
              <w:spacing w:after="0"/>
            </w:pPr>
            <w:r>
              <w:rPr>
                <w:rFonts w:ascii="Arial" w:cs="Arial"/>
                <w:color w:val="000000"/>
                <w:sz w:val="16"/>
              </w:rPr>
              <w:t xml:space="preserve">540024</w:t>
            </w:r>
          </w:p>
          <w:tcPr>
            <w:shd w:val="clear" w:color="000000" w:fill="CCFFCC"/>
            <w:gridSpan w:val="4"/>
          </w:tcPr>
        </w:tc>
        <w:tc>
          <w:p>
            <w:pPr>
              <w:spacing w:after="0"/>
            </w:pPr>
            <w:r>
              <w:rPr>
                <w:rFonts w:ascii="Arial" w:cs="Arial"/>
                <w:b/>
                <w:color w:val="0000FF"/>
                <w:sz w:val="16"/>
              </w:rPr>
              <w:t xml:space="preserve">HSDPA Dual-Band Multi-Carrier combinations</w:t>
            </w:r>
          </w:p>
          <w:tcPr>
            <w:shd w:val="clear" w:color="0000FF" w:fill="CCFFCC"/>
            <w:gridSpan w:val="4"/>
          </w:tcPr>
        </w:tc>
        <w:tc>
          <w:p>
            <w:pPr>
              <w:spacing w:after="0"/>
            </w:pPr>
            <w:r>
              <w:rPr>
                <w:rFonts w:ascii="Arial" w:cs="Arial"/>
                <w:color w:val="000000"/>
                <w:sz w:val="16"/>
              </w:rPr>
              <w:t xml:space="preserve">HSDPA_DB_MC</w:t>
            </w:r>
          </w:p>
          <w:tcPr>
            <w:shd w:val="clear" w:color="000000" w:fill="CCFFCC"/>
            <w:gridSpan w:val="4"/>
          </w:tcPr>
        </w:tc>
        <w:tc>
          <w:p>
            <w:pPr>
              <w:spacing w:after="0"/>
            </w:pPr>
            <w:r>
              <w:rPr>
                <w:rFonts w:ascii="Arial" w:cs="Arial"/>
                <w:color w:val="000000"/>
                <w:sz w:val="16"/>
              </w:rPr>
              <w:t xml:space="preserve">HSDPA_DB_MC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2368</w:t>
            </w:r>
          </w:p>
          <w:tcPr>
            <w:shd w:val="clear" w:color="000000" w:fill="CCFFCC"/>
            <w:gridSpan w:val="4"/>
          </w:tcPr>
        </w:tc>
        <w:tc>
          <w:p>
            <w:pPr>
              <w:spacing w:after="0"/>
            </w:pPr>
            <w:r>
              <w:rPr>
                <w:rFonts w:ascii="Arial" w:cs="Arial"/>
                <w:color w:val="000000"/>
                <w:sz w:val="16"/>
              </w:rPr>
              <w:t xml:space="preserve">540124</w:t>
            </w:r>
          </w:p>
          <w:tcPr>
            <w:shd w:val="clear" w:color="000000" w:fill="CCFFCC"/>
            <w:gridSpan w:val="4"/>
          </w:tcPr>
        </w:tc>
        <w:tc>
          <w:p>
            <w:pPr>
              <w:spacing w:after="0"/>
            </w:pPr>
            <w:r>
              <w:rPr>
                <w:rFonts w:ascii="Arial" w:cs="Arial"/>
                <w:b/>
                <w:color w:val="000000"/>
                <w:sz w:val="16"/>
              </w:rPr>
              <w:t xml:space="preserve">   Core part: HSDPA Dual-Band Multi-Carrier combinations</w:t>
            </w:r>
          </w:p>
          <w:tcPr>
            <w:shd w:val="clear" w:color="000000" w:fill="CCFFCC"/>
            <w:gridSpan w:val="4"/>
          </w:tcPr>
        </w:tc>
        <w:tc>
          <w:p>
            <w:pPr>
              <w:spacing w:after="0"/>
            </w:pPr>
            <w:r>
              <w:rPr>
                <w:rFonts w:ascii="Arial" w:cs="Arial"/>
                <w:color w:val="000000"/>
                <w:sz w:val="16"/>
              </w:rPr>
              <w:t xml:space="preserve">HSDPA_DB_MC-Core</w:t>
            </w:r>
          </w:p>
          <w:tcPr>
            <w:shd w:val="clear" w:color="000000" w:fill="CCFFCC"/>
            <w:gridSpan w:val="4"/>
          </w:tcPr>
        </w:tc>
        <w:tc>
          <w:p>
            <w:pPr>
              <w:spacing w:after="0"/>
            </w:pPr>
            <w:r>
              <w:rPr>
                <w:rFonts w:ascii="Arial" w:cs="Arial"/>
                <w:color w:val="000000"/>
                <w:sz w:val="16"/>
              </w:rPr>
              <w:t xml:space="preserve">HSDPA_DB_MC-Core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RP-111746</w:t>
            </w:r>
          </w:p>
          <w:tcPr>
            <w:shd w:val="clear" w:color="000000" w:fill="CCFFCC"/>
            <w:gridSpan w:val="4"/>
          </w:tcPr>
        </w:tc>
        <w:tc>
          <w:p>
            <w:pPr>
              <w:spacing w:after="0"/>
            </w:pPr>
            <w:r>
              <w:rPr>
                <w:rFonts w:ascii="Arial" w:cs="Arial"/>
                <w:color w:val="000000"/>
                <w:sz w:val="16"/>
              </w:rPr>
              <w:t xml:space="preserve">RP-120987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RP#57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2369</w:t>
            </w:r>
          </w:p>
          <w:tcPr>
            <w:shd w:val="clear" w:color="000000" w:fill="CCFFCC"/>
            <w:gridSpan w:val="4"/>
          </w:tcPr>
        </w:tc>
        <w:tc>
          <w:p>
            <w:pPr>
              <w:spacing w:after="0"/>
            </w:pPr>
            <w:r>
              <w:rPr>
                <w:rFonts w:ascii="Arial" w:cs="Arial"/>
                <w:color w:val="000000"/>
                <w:sz w:val="16"/>
              </w:rPr>
              <w:t xml:space="preserve">540224</w:t>
            </w:r>
          </w:p>
          <w:tcPr>
            <w:shd w:val="clear" w:color="000000" w:fill="CCFFCC"/>
            <w:gridSpan w:val="4"/>
          </w:tcPr>
        </w:tc>
        <w:tc>
          <w:p>
            <w:pPr>
              <w:spacing w:after="0"/>
            </w:pPr>
            <w:r>
              <w:rPr>
                <w:rFonts w:ascii="Arial" w:cs="Arial"/>
                <w:b/>
                <w:color w:val="000000"/>
                <w:sz w:val="16"/>
              </w:rPr>
              <w:t xml:space="preserve">   Perf. part: HSDPA Dual-Band Multi-Carrier combinations</w:t>
            </w:r>
          </w:p>
          <w:tcPr>
            <w:shd w:val="clear" w:color="000000" w:fill="CCFFCC"/>
            <w:gridSpan w:val="4"/>
          </w:tcPr>
        </w:tc>
        <w:tc>
          <w:p>
            <w:pPr>
              <w:spacing w:after="0"/>
            </w:pPr>
            <w:r>
              <w:rPr>
                <w:rFonts w:ascii="Arial" w:cs="Arial"/>
                <w:color w:val="000000"/>
                <w:sz w:val="16"/>
              </w:rPr>
              <w:t xml:space="preserve">HSDPA_DB_MC-Perf</w:t>
            </w:r>
          </w:p>
          <w:tcPr>
            <w:shd w:val="clear" w:color="000000" w:fill="CCFFCC"/>
            <w:gridSpan w:val="4"/>
          </w:tcPr>
        </w:tc>
        <w:tc>
          <w:p>
            <w:pPr>
              <w:spacing w:after="0"/>
            </w:pPr>
            <w:r>
              <w:rPr>
                <w:rFonts w:ascii="Arial" w:cs="Arial"/>
                <w:color w:val="000000"/>
                <w:sz w:val="16"/>
              </w:rPr>
              <w:t xml:space="preserve">HSDPA_DB_MC-Perf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RP-111746</w:t>
            </w:r>
          </w:p>
          <w:tcPr>
            <w:shd w:val="clear" w:color="000000" w:fill="CCFFCC"/>
            <w:gridSpan w:val="4"/>
          </w:tcPr>
        </w:tc>
        <w:tc>
          <w:p>
            <w:pPr>
              <w:spacing w:after="0"/>
            </w:pPr>
            <w:r>
              <w:rPr>
                <w:rFonts w:ascii="Arial" w:cs="Arial"/>
                <w:color w:val="000000"/>
                <w:sz w:val="16"/>
              </w:rPr>
              <w:t xml:space="preserve">RP-120988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2370</w:t>
            </w:r>
          </w:p>
          <w:tcPr>
            <w:shd w:val="clear" w:color="000000" w:fill="CCFFCC"/>
            <w:gridSpan w:val="4"/>
          </w:tcPr>
        </w:tc>
        <w:tc>
          <w:p>
            <w:pPr>
              <w:spacing w:after="0"/>
            </w:pPr>
            <w:r>
              <w:rPr>
                <w:rFonts w:ascii="Arial" w:cs="Arial"/>
                <w:color w:val="000000"/>
                <w:sz w:val="16"/>
              </w:rPr>
              <w:t xml:space="preserve">620015</w:t>
            </w:r>
          </w:p>
          <w:tcPr>
            <w:shd w:val="clear" w:color="000000" w:fill="CCFFCC"/>
            <w:gridSpan w:val="4"/>
          </w:tcPr>
        </w:tc>
        <w:tc>
          <w:p>
            <w:pPr>
              <w:spacing w:after="0"/>
            </w:pPr>
            <w:r>
              <w:rPr>
                <w:rFonts w:ascii="Arial" w:cs="Arial"/>
                <w:b/>
                <w:color w:val="0000FF"/>
                <w:sz w:val="16"/>
              </w:rPr>
              <w:t xml:space="preserve">Split TTCN Test Models for IMS testing in TS 34.229-3</w:t>
            </w:r>
          </w:p>
          <w:tcPr>
            <w:shd w:val="clear" w:color="0000FF" w:fill="CCFFCC"/>
            <w:gridSpan w:val="4"/>
          </w:tcPr>
        </w:tc>
        <w:tc>
          <w:p>
            <w:pPr>
              <w:spacing w:after="0"/>
            </w:pPr>
            <w:r>
              <w:rPr>
                <w:rFonts w:ascii="Arial" w:cs="Arial"/>
                <w:color w:val="000000"/>
                <w:sz w:val="16"/>
              </w:rPr>
              <w:t xml:space="preserve">IMS-CCR_Test2</w:t>
            </w:r>
          </w:p>
          <w:tcPr>
            <w:shd w:val="clear" w:color="000000" w:fill="CCFFCC"/>
            <w:gridSpan w:val="4"/>
          </w:tcPr>
        </w:tc>
        <w:tc>
          <w:p>
            <w:pPr>
              <w:spacing w:after="0"/>
            </w:pPr>
            <w:r>
              <w:rPr>
                <w:rFonts w:ascii="Arial" w:cs="Arial"/>
                <w:color w:val="000000"/>
                <w:sz w:val="16"/>
              </w:rPr>
              <w:t xml:space="preserve">IMS-CCR_Test2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RP-140440</w:t>
            </w:r>
          </w:p>
          <w:tcPr>
            <w:shd w:val="clear" w:color="000000" w:fill="CCFFCC"/>
            <w:gridSpan w:val="4"/>
          </w:tcPr>
        </w:tc>
        <w:tc>
          <w:p>
            <w:pPr>
              <w:spacing w:after="0"/>
            </w:pPr>
            <w:r>
              <w:rPr>
                <w:rFonts w:ascii="Arial" w:cs="Arial"/>
                <w:color w:val="000000"/>
                <w:sz w:val="16"/>
              </w:rPr>
              <w:t xml:space="preserve">RP-141155</w:t>
            </w:r>
          </w:p>
          <w:tcPr>
            <w:shd w:val="clear" w:color="000000" w:fill="CCFFCC"/>
            <w:gridSpan w:val="4"/>
          </w:tcPr>
        </w:tc>
        <w:tc>
          <w:p>
            <w:pPr>
              <w:spacing w:after="0"/>
            </w:pPr>
            <w:r>
              <w:rPr>
                <w:rFonts w:ascii="Arial" w:cs="Arial"/>
                <w:color w:val="000000"/>
                <w:sz w:val="16"/>
              </w:rPr>
              <w:t xml:space="preserve">Spirent</w:t>
            </w:r>
          </w:p>
          <w:tcPr>
            <w:shd w:val="clear" w:color="000000" w:fill="CCFFCC"/>
            <w:gridSpan w:val="4"/>
          </w:tcPr>
        </w:tc>
        <w:tc>
          <w:p>
            <w:pPr>
              <w:spacing w:after="0"/>
            </w:pPr>
            <w:r>
              <w:rPr>
                <w:rFonts w:ascii="Arial" w:cs="Arial"/>
                <w:color w:val="000000"/>
                <w:sz w:val="16"/>
              </w:rPr>
              <w:t xml:space="preserve">richard.catmur@spirent.com</w:t>
            </w:r>
          </w:p>
          <w:tcPr>
            <w:shd w:val="clear" w:color="000000" w:fill="CCFFCC"/>
            <w:gridSpan w:val="4"/>
          </w:tcPr>
        </w:tc>
        <w:tc>
          <w:p>
            <w:pPr>
              <w:spacing w:after="0"/>
            </w:pPr>
            <w:r>
              <w:rPr>
                <w:rFonts w:ascii="Arial" w:cs="Arial"/>
                <w:color w:val="000000"/>
                <w:sz w:val="16"/>
              </w:rPr>
              <w:t xml:space="preserve">SP#65 completed. TS 34.229-4 for Approval. Split out of old TS 34.229-3 a new TS 34.229-4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2371</w:t>
            </w:r>
          </w:p>
          <w:tcPr>
            <w:shd w:val="clear" w:color="000000" w:fill="CCFFCC"/>
            <w:gridSpan w:val="4"/>
          </w:tcPr>
        </w:tc>
        <w:tc>
          <w:p>
            <w:pPr>
              <w:spacing w:after="0"/>
            </w:pPr>
            <w:r>
              <w:rPr>
                <w:rFonts w:ascii="Arial" w:cs="Arial"/>
                <w:color w:val="000000"/>
                <w:sz w:val="16"/>
              </w:rPr>
              <w:t xml:space="preserve">480004</w:t>
            </w:r>
          </w:p>
          <w:tcPr>
            <w:shd w:val="clear" w:color="000000" w:fill="CCFFCC"/>
            <w:gridSpan w:val="4"/>
          </w:tcPr>
        </w:tc>
        <w:tc>
          <w:p>
            <w:pPr>
              <w:spacing w:after="0"/>
            </w:pPr>
            <w:r>
              <w:rPr>
                <w:rFonts w:ascii="Arial" w:cs="Arial"/>
                <w:b/>
                <w:color w:val="0000FF"/>
                <w:sz w:val="16"/>
              </w:rPr>
              <w:t xml:space="preserve">(Small) Technical Enhancements and Improvements for Rel-11</w:t>
            </w:r>
          </w:p>
          <w:tcPr>
            <w:shd w:val="clear" w:color="0000FF" w:fill="CCFFCC"/>
            <w:gridSpan w:val="4"/>
          </w:tcPr>
        </w:tc>
        <w:tc>
          <w:p>
            <w:pPr>
              <w:spacing w:after="0"/>
            </w:pPr>
            <w:r>
              <w:rPr>
                <w:rFonts w:ascii="Arial" w:cs="Arial"/>
                <w:color w:val="000000"/>
                <w:sz w:val="16"/>
              </w:rPr>
              <w:t xml:space="preserve">TEI11</w:t>
            </w:r>
          </w:p>
          <w:tcPr>
            <w:shd w:val="clear" w:color="000000" w:fill="CCFFCC"/>
            <w:gridSpan w:val="4"/>
          </w:tcPr>
        </w:tc>
        <w:tc>
          <w:p>
            <w:pPr>
              <w:spacing w:after="0"/>
            </w:pPr>
            <w:r>
              <w:rPr>
                <w:rFonts w:ascii="Arial" w:cs="Arial"/>
                <w:color w:val="000000"/>
                <w:sz w:val="16"/>
              </w:rPr>
              <w:t xml:space="preserve">TEI11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2010-06-18</w:t>
            </w:r>
          </w:p>
          <w:tcPr>
            <w:shd w:val="clear" w:color="000000" w:fill="CCFFCC"/>
            <w:gridSpan w:val="4"/>
          </w:tcPr>
        </w:tc>
        <w:tc>
          <w:p>
            <w:pPr>
              <w:spacing w:after="0"/>
            </w:pPr>
            <w:r>
              <w:rPr>
                <w:rFonts w:ascii="Arial" w:cs="Arial"/>
                <w:color w:val="000000"/>
                <w:sz w:val="16"/>
              </w:rPr>
              <w:t xml:space="preserve">2012-09-20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SP#50  EU-Alert is introduced under Public Warning System in parallel with the already existing ETWS and CMAS. SA1 22.268 CR#9r1 adds EU-ALERT specific requirements &amp; CT1 23.041 CRs#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2372</w:t>
            </w:r>
          </w:p>
          <w:tcPr>
            <w:shd w:val="clear" w:color="000000" w:fill="CCFFCC"/>
            <w:gridSpan w:val="4"/>
          </w:tcPr>
        </w:tc>
        <w:tc>
          <w:p>
            <w:pPr>
              <w:spacing w:after="0"/>
            </w:pPr>
            <w:r>
              <w:rPr>
                <w:rFonts w:ascii="Arial" w:cs="Arial"/>
                <w:color w:val="000000"/>
                <w:sz w:val="16"/>
              </w:rPr>
              <w:t xml:space="preserve">560001</w:t>
            </w:r>
          </w:p>
          <w:tcPr>
            <w:shd w:val="clear" w:color="000000" w:fill="CCFFCC"/>
            <w:gridSpan w:val="4"/>
          </w:tcPr>
        </w:tc>
        <w:tc>
          <w:p>
            <w:pPr>
              <w:spacing w:after="0"/>
            </w:pPr>
            <w:r>
              <w:rPr>
                <w:rFonts w:ascii="Arial" w:cs="Arial"/>
                <w:b/>
                <w:color w:val="0000FF"/>
                <w:sz w:val="16"/>
              </w:rPr>
              <w:t xml:space="preserve">Test - (Small) Technical Enhancements and Improvements for Rel-11</w:t>
            </w:r>
          </w:p>
          <w:tcPr>
            <w:shd w:val="clear" w:color="0000FF" w:fill="CCFFCC"/>
            <w:gridSpan w:val="4"/>
          </w:tcPr>
        </w:tc>
        <w:tc>
          <w:p>
            <w:pPr>
              <w:spacing w:after="0"/>
            </w:pPr>
            <w:r>
              <w:rPr>
                <w:rFonts w:ascii="Arial" w:cs="Arial"/>
                <w:color w:val="000000"/>
                <w:sz w:val="16"/>
              </w:rPr>
              <w:t xml:space="preserve">TEI11_Test </w:t>
            </w:r>
          </w:p>
          <w:tcPr>
            <w:shd w:val="clear" w:color="000000" w:fill="CCFFCC"/>
            <w:gridSpan w:val="4"/>
          </w:tcPr>
        </w:tc>
        <w:tc>
          <w:p>
            <w:pPr>
              <w:spacing w:after="0"/>
            </w:pPr>
            <w:r>
              <w:rPr>
                <w:rFonts w:ascii="Arial" w:cs="Arial"/>
                <w:color w:val="000000"/>
                <w:sz w:val="16"/>
              </w:rPr>
              <w:t xml:space="preserve">TEI11_Test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2373</w:t>
            </w:r>
          </w:p>
          <w:tcPr>
            <w:shd w:val="clear" w:color="000000" w:fill="CCFFCC"/>
            <w:gridSpan w:val="4"/>
          </w:tcPr>
        </w:tc>
        <w:tc>
          <w:p>
            <w:pPr>
              <w:spacing w:after="0"/>
            </w:pPr>
            <w:r>
              <w:rPr>
                <w:rFonts w:ascii="Arial" w:cs="Arial"/>
                <w:color w:val="000000"/>
                <w:sz w:val="16"/>
              </w:rPr>
              <w:t xml:space="preserve">571004</w:t>
            </w:r>
          </w:p>
          <w:tcPr>
            <w:shd w:val="clear" w:color="000000" w:fill="CCFFCC"/>
            <w:gridSpan w:val="4"/>
          </w:tcPr>
        </w:tc>
        <w:tc>
          <w:p>
            <w:pPr>
              <w:spacing w:after="0"/>
            </w:pPr>
            <w:r>
              <w:rPr>
                <w:rFonts w:ascii="Arial" w:cs="Arial"/>
                <w:b/>
                <w:color w:val="0000FF"/>
                <w:sz w:val="16"/>
              </w:rPr>
              <w:t xml:space="preserve">(IETF) (Small) Technical Enhancements and Improvements for Rel-11 (RFC 7077)</w:t>
            </w:r>
          </w:p>
          <w:tcPr>
            <w:shd w:val="clear" w:color="0000FF" w:fill="CCFFCC"/>
            <w:gridSpan w:val="4"/>
          </w:tcPr>
        </w:tc>
        <w:tc>
          <w:p>
            <w:pPr>
              <w:spacing w:after="0"/>
            </w:pPr>
            <w:r>
              <w:rPr>
                <w:rFonts w:ascii="Arial" w:cs="Arial"/>
                <w:color w:val="000000"/>
                <w:sz w:val="16"/>
              </w:rPr>
              <w:t xml:space="preserve">TEI11_IETF</w:t>
            </w:r>
          </w:p>
          <w:tcPr>
            <w:shd w:val="clear" w:color="000000" w:fill="CCFFCC"/>
            <w:gridSpan w:val="4"/>
          </w:tcPr>
        </w:tc>
        <w:tc>
          <w:p>
            <w:pPr>
              <w:spacing w:after="0"/>
            </w:pPr>
            <w:r>
              <w:rPr>
                <w:rFonts w:ascii="Arial" w:cs="Arial"/>
                <w:color w:val="000000"/>
                <w:sz w:val="16"/>
              </w:rPr>
              <w:t xml:space="preserve">TEI11_IETF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2374</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11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SP,CP,GP,RP</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2375</w:t>
            </w:r>
          </w:p>
          <w:tcPr>
            <w:shd w:val="clear" w:color="000000" w:fill="CCFFCC"/>
            <w:gridSpan w:val="4"/>
          </w:tcPr>
        </w:tc>
        <w:tc>
          <w:p>
            <w:pPr>
              <w:spacing w:after="0"/>
            </w:pPr>
            <w:r>
              <w:rPr>
                <w:rFonts w:ascii="Arial" w:cs="Arial"/>
                <w:color w:val="000000"/>
                <w:sz w:val="16"/>
              </w:rPr>
              <w:t xml:space="preserve">450047</w:t>
            </w:r>
          </w:p>
          <w:tcPr>
            <w:shd w:val="clear" w:color="000000" w:fill="CCFFCC"/>
            <w:gridSpan w:val="4"/>
          </w:tcPr>
        </w:tc>
        <w:tc>
          <w:p>
            <w:pPr>
              <w:spacing w:after="0"/>
            </w:pPr>
            <w:r>
              <w:rPr>
                <w:rFonts w:ascii="Arial" w:cs="Arial"/>
                <w:b/>
                <w:color w:val="0000FF"/>
                <w:sz w:val="16"/>
              </w:rPr>
              <w:t xml:space="preserve">Study on IMS based Peer-to-Peer Content Distribution Services</w:t>
            </w:r>
          </w:p>
          <w:tcPr>
            <w:shd w:val="clear" w:color="0000FF" w:fill="CCFFCC"/>
            <w:gridSpan w:val="4"/>
          </w:tcPr>
        </w:tc>
        <w:tc>
          <w:p>
            <w:pPr>
              <w:spacing w:after="0"/>
            </w:pPr>
            <w:r>
              <w:rPr>
                <w:rFonts w:ascii="Arial" w:cs="Arial"/>
                <w:color w:val="000000"/>
                <w:sz w:val="16"/>
              </w:rPr>
              <w:t xml:space="preserve">FS_IMS_P2P</w:t>
            </w:r>
          </w:p>
          <w:tcPr>
            <w:shd w:val="clear" w:color="000000" w:fill="CCFFCC"/>
            <w:gridSpan w:val="4"/>
          </w:tcPr>
        </w:tc>
        <w:tc>
          <w:p>
            <w:pPr>
              <w:spacing w:after="0"/>
            </w:pPr>
            <w:r>
              <w:rPr>
                <w:rFonts w:ascii="Arial" w:cs="Arial"/>
                <w:color w:val="000000"/>
                <w:sz w:val="16"/>
              </w:rPr>
              <w:t xml:space="preserve">FS_IMS_P2P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2009-09-11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Gang (ligangyf@chinamobile.com)</w:t>
            </w:r>
          </w:p>
          <w:tcPr>
            <w:shd w:val="clear" w:color="000000" w:fill="CCFFCC"/>
            <w:gridSpan w:val="4"/>
          </w:tcPr>
        </w:tc>
        <w:tc>
          <w:p>
            <w:pPr>
              <w:spacing w:after="0"/>
            </w:pPr>
            <w:r>
              <w:rPr>
                <w:rFonts w:ascii="Arial" w:cs="Arial"/>
                <w:color w:val="000000"/>
                <w:sz w:val="16"/>
              </w:rPr>
              <w:t xml:space="preserve">SP#48 completed 3/3/15: start date corrected (was 05/09)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2376</w:t>
            </w:r>
          </w:p>
          <w:tcPr>
            <w:shd w:val="clear" w:color="000000" w:fill="CCFFCC"/>
            <w:gridSpan w:val="4"/>
          </w:tcPr>
        </w:tc>
        <w:tc>
          <w:p>
            <w:pPr>
              <w:spacing w:after="0"/>
            </w:pPr>
            <w:r>
              <w:rPr>
                <w:rFonts w:ascii="Arial" w:cs="Arial"/>
                <w:color w:val="000000"/>
                <w:sz w:val="16"/>
              </w:rPr>
              <w:t xml:space="preserve">460024</w:t>
            </w:r>
          </w:p>
          <w:tcPr>
            <w:shd w:val="clear" w:color="000000" w:fill="CCFFCC"/>
            <w:gridSpan w:val="4"/>
          </w:tcPr>
        </w:tc>
        <w:tc>
          <w:p>
            <w:pPr>
              <w:spacing w:after="0"/>
            </w:pPr>
            <w:r>
              <w:rPr>
                <w:rFonts w:ascii="Arial" w:cs="Arial"/>
                <w:b/>
                <w:color w:val="0000FF"/>
                <w:sz w:val="16"/>
              </w:rPr>
              <w:t xml:space="preserve">Study on Non Voice Emergency Services</w:t>
            </w:r>
          </w:p>
          <w:tcPr>
            <w:shd w:val="clear" w:color="0000FF" w:fill="CCFFCC"/>
            <w:gridSpan w:val="4"/>
          </w:tcPr>
        </w:tc>
        <w:tc>
          <w:p>
            <w:pPr>
              <w:spacing w:after="0"/>
            </w:pPr>
            <w:r>
              <w:rPr>
                <w:rFonts w:ascii="Arial" w:cs="Arial"/>
                <w:color w:val="000000"/>
                <w:sz w:val="16"/>
              </w:rPr>
              <w:t xml:space="preserve">FS_NOVES</w:t>
            </w:r>
          </w:p>
          <w:tcPr>
            <w:shd w:val="clear" w:color="000000" w:fill="CCFFCC"/>
            <w:gridSpan w:val="4"/>
          </w:tcPr>
        </w:tc>
        <w:tc>
          <w:p>
            <w:pPr>
              <w:spacing w:after="0"/>
            </w:pPr>
            <w:r>
              <w:rPr>
                <w:rFonts w:ascii="Arial" w:cs="Arial"/>
                <w:color w:val="000000"/>
                <w:sz w:val="16"/>
              </w:rPr>
              <w:t xml:space="preserve">FS_NOVES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SP#53 completed. Spin-off Feature UID_500030 Non Voice Emergency Services (NOVES)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2377</w:t>
            </w:r>
          </w:p>
          <w:tcPr>
            <w:shd w:val="clear" w:color="000000" w:fill="CCFFCC"/>
            <w:gridSpan w:val="4"/>
          </w:tcPr>
        </w:tc>
        <w:tc>
          <w:p>
            <w:pPr>
              <w:spacing w:after="0"/>
            </w:pPr>
            <w:r>
              <w:rPr>
                <w:rFonts w:ascii="Arial" w:cs="Arial"/>
                <w:color w:val="000000"/>
                <w:sz w:val="16"/>
              </w:rPr>
              <w:t xml:space="preserve">480033</w:t>
            </w:r>
          </w:p>
          <w:tcPr>
            <w:shd w:val="clear" w:color="000000" w:fill="CCFFCC"/>
            <w:gridSpan w:val="4"/>
          </w:tcPr>
        </w:tc>
        <w:tc>
          <w:p>
            <w:pPr>
              <w:spacing w:after="0"/>
            </w:pPr>
            <w:r>
              <w:rPr>
                <w:rFonts w:ascii="Arial" w:cs="Arial"/>
                <w:b/>
                <w:color w:val="0000FF"/>
                <w:sz w:val="16"/>
              </w:rPr>
              <w:t xml:space="preserve">Study on Support for 3GPP Voice Interworking with Enterprise IP-PBX</w:t>
            </w:r>
          </w:p>
          <w:tcPr>
            <w:shd w:val="clear" w:color="0000FF" w:fill="CCFFCC"/>
            <w:gridSpan w:val="4"/>
          </w:tcPr>
        </w:tc>
        <w:tc>
          <w:p>
            <w:pPr>
              <w:spacing w:after="0"/>
            </w:pPr>
            <w:r>
              <w:rPr>
                <w:rFonts w:ascii="Arial" w:cs="Arial"/>
                <w:color w:val="000000"/>
                <w:sz w:val="16"/>
              </w:rPr>
              <w:t xml:space="preserve">FS_VINE</w:t>
            </w:r>
          </w:p>
          <w:tcPr>
            <w:shd w:val="clear" w:color="000000" w:fill="CCFFCC"/>
            <w:gridSpan w:val="4"/>
          </w:tcPr>
        </w:tc>
        <w:tc>
          <w:p>
            <w:pPr>
              <w:spacing w:after="0"/>
            </w:pPr>
            <w:r>
              <w:rPr>
                <w:rFonts w:ascii="Arial" w:cs="Arial"/>
                <w:color w:val="000000"/>
                <w:sz w:val="16"/>
              </w:rPr>
              <w:t xml:space="preserve">FS_VINE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Tatara Systems</w:t>
            </w:r>
          </w:p>
          <w:tcPr>
            <w:shd w:val="clear" w:color="000000" w:fill="CCFFCC"/>
            <w:gridSpan w:val="4"/>
          </w:tcPr>
        </w:tc>
        <w:tc>
          <w:p>
            <w:pPr>
              <w:spacing w:after="0"/>
            </w:pPr>
            <w:r>
              <w:rPr>
                <w:rFonts w:ascii="Arial" w:cs="Arial"/>
                <w:color w:val="000000"/>
                <w:sz w:val="16"/>
              </w:rPr>
              <w:t xml:space="preserve">Phillip Brown (pbrown@tatarasystems.com)</w:t>
            </w:r>
          </w:p>
          <w:tcPr>
            <w:shd w:val="clear" w:color="000000" w:fill="CCFFCC"/>
            <w:gridSpan w:val="4"/>
          </w:tcPr>
        </w:tc>
        <w:tc>
          <w:p>
            <w:pPr>
              <w:spacing w:after="0"/>
            </w:pPr>
            <w:r>
              <w:rPr>
                <w:rFonts w:ascii="Arial" w:cs="Arial"/>
                <w:color w:val="000000"/>
                <w:sz w:val="16"/>
              </w:rPr>
              <w:t xml:space="preserve">SP#51 completed. Support Interworking between 3GPP networks and Enterprise environments to provide enterprise voice services via 3GPP mobile devices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2378</w:t>
            </w:r>
          </w:p>
          <w:tcPr>
            <w:shd w:val="clear" w:color="000000" w:fill="CCFFCC"/>
            <w:gridSpan w:val="4"/>
          </w:tcPr>
        </w:tc>
        <w:tc>
          <w:p>
            <w:pPr>
              <w:spacing w:after="0"/>
            </w:pPr>
            <w:r>
              <w:rPr>
                <w:rFonts w:ascii="Arial" w:cs="Arial"/>
                <w:color w:val="000000"/>
                <w:sz w:val="16"/>
              </w:rPr>
              <w:t xml:space="preserve">490033</w:t>
            </w:r>
          </w:p>
          <w:tcPr>
            <w:shd w:val="clear" w:color="000000" w:fill="CCFFCC"/>
            <w:gridSpan w:val="4"/>
          </w:tcPr>
        </w:tc>
        <w:tc>
          <w:p>
            <w:pPr>
              <w:spacing w:after="0"/>
            </w:pPr>
            <w:r>
              <w:rPr>
                <w:rFonts w:ascii="Arial" w:cs="Arial"/>
                <w:b/>
                <w:color w:val="0000FF"/>
                <w:sz w:val="16"/>
              </w:rPr>
              <w:t xml:space="preserve">Study on IMS Network-Independent Public User Identities</w:t>
            </w:r>
          </w:p>
          <w:tcPr>
            <w:shd w:val="clear" w:color="0000FF" w:fill="CCFFCC"/>
            <w:gridSpan w:val="4"/>
          </w:tcPr>
        </w:tc>
        <w:tc>
          <w:p>
            <w:pPr>
              <w:spacing w:after="0"/>
            </w:pPr>
            <w:r>
              <w:rPr>
                <w:rFonts w:ascii="Arial" w:cs="Arial"/>
                <w:color w:val="000000"/>
                <w:sz w:val="16"/>
              </w:rPr>
              <w:t xml:space="preserve">FS_INIPUI</w:t>
            </w:r>
          </w:p>
          <w:tcPr>
            <w:shd w:val="clear" w:color="000000" w:fill="CCFFCC"/>
            <w:gridSpan w:val="4"/>
          </w:tcPr>
        </w:tc>
        <w:tc>
          <w:p>
            <w:pPr>
              <w:spacing w:after="0"/>
            </w:pPr>
            <w:r>
              <w:rPr>
                <w:rFonts w:ascii="Arial" w:cs="Arial"/>
                <w:color w:val="000000"/>
                <w:sz w:val="16"/>
              </w:rPr>
              <w:t xml:space="preserve">FS_INIPUI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2379</w:t>
            </w:r>
          </w:p>
          <w:tcPr>
            <w:shd w:val="clear" w:color="000000" w:fill="CCFFCC"/>
            <w:gridSpan w:val="4"/>
          </w:tcPr>
        </w:tc>
        <w:tc>
          <w:p>
            <w:pPr>
              <w:spacing w:after="0"/>
            </w:pPr>
            <w:r>
              <w:rPr>
                <w:rFonts w:ascii="Arial" w:cs="Arial"/>
                <w:color w:val="000000"/>
                <w:sz w:val="16"/>
              </w:rPr>
              <w:t xml:space="preserve">410041</w:t>
            </w:r>
          </w:p>
          <w:tcPr>
            <w:shd w:val="clear" w:color="000000" w:fill="CCFFCC"/>
            <w:gridSpan w:val="4"/>
          </w:tcPr>
        </w:tc>
        <w:tc>
          <w:p>
            <w:pPr>
              <w:spacing w:after="0"/>
            </w:pPr>
            <w:r>
              <w:rPr>
                <w:rFonts w:ascii="Arial" w:cs="Arial"/>
                <w:b/>
                <w:color w:val="0000FF"/>
                <w:sz w:val="16"/>
              </w:rPr>
              <w:t xml:space="preserve">Study on IMS Evolution</w:t>
            </w:r>
          </w:p>
          <w:tcPr>
            <w:shd w:val="clear" w:color="0000FF" w:fill="CCFFCC"/>
            <w:gridSpan w:val="4"/>
          </w:tcPr>
        </w:tc>
        <w:tc>
          <w:p>
            <w:pPr>
              <w:spacing w:after="0"/>
            </w:pPr>
            <w:r>
              <w:rPr>
                <w:rFonts w:ascii="Arial" w:cs="Arial"/>
                <w:color w:val="000000"/>
                <w:sz w:val="16"/>
              </w:rPr>
              <w:t xml:space="preserve">FS_eIMS</w:t>
            </w:r>
          </w:p>
          <w:tcPr>
            <w:shd w:val="clear" w:color="000000" w:fill="CCFFCC"/>
            <w:gridSpan w:val="4"/>
          </w:tcPr>
        </w:tc>
        <w:tc>
          <w:p>
            <w:pPr>
              <w:spacing w:after="0"/>
            </w:pPr>
            <w:r>
              <w:rPr>
                <w:rFonts w:ascii="Arial" w:cs="Arial"/>
                <w:color w:val="000000"/>
                <w:sz w:val="16"/>
              </w:rPr>
              <w:t xml:space="preserve">FS_eIMS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Gang (ligangyf@chinamobile.com), Yu Qing (yuqing@chinamobile.com)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2380</w:t>
            </w:r>
          </w:p>
          <w:tcPr>
            <w:shd w:val="clear" w:color="000000" w:fill="CCFFCC"/>
            <w:gridSpan w:val="4"/>
          </w:tcPr>
        </w:tc>
        <w:tc>
          <w:p>
            <w:pPr>
              <w:spacing w:after="0"/>
            </w:pPr>
            <w:r>
              <w:rPr>
                <w:rFonts w:ascii="Arial" w:cs="Arial"/>
                <w:color w:val="000000"/>
                <w:sz w:val="16"/>
              </w:rPr>
              <w:t xml:space="preserve">440047</w:t>
            </w:r>
          </w:p>
          <w:tcPr>
            <w:shd w:val="clear" w:color="000000" w:fill="CCFFCC"/>
            <w:gridSpan w:val="4"/>
          </w:tcPr>
        </w:tc>
        <w:tc>
          <w:p>
            <w:pPr>
              <w:spacing w:after="0"/>
            </w:pPr>
            <w:r>
              <w:rPr>
                <w:rFonts w:ascii="Arial" w:cs="Arial"/>
                <w:b/>
                <w:color w:val="0000FF"/>
                <w:sz w:val="16"/>
              </w:rPr>
              <w:t xml:space="preserve">Study on Policy solutions and enhancements</w:t>
            </w:r>
          </w:p>
          <w:tcPr>
            <w:shd w:val="clear" w:color="0000FF" w:fill="CCFFCC"/>
            <w:gridSpan w:val="4"/>
          </w:tcPr>
        </w:tc>
        <w:tc>
          <w:p>
            <w:pPr>
              <w:spacing w:after="0"/>
            </w:pPr>
            <w:r>
              <w:rPr>
                <w:rFonts w:ascii="Arial" w:cs="Arial"/>
                <w:color w:val="000000"/>
                <w:sz w:val="16"/>
              </w:rPr>
              <w:t xml:space="preserve">FS_PP</w:t>
            </w:r>
          </w:p>
          <w:tcPr>
            <w:shd w:val="clear" w:color="000000" w:fill="CCFFCC"/>
            <w:gridSpan w:val="4"/>
          </w:tcPr>
        </w:tc>
        <w:tc>
          <w:p>
            <w:pPr>
              <w:spacing w:after="0"/>
            </w:pPr>
            <w:r>
              <w:rPr>
                <w:rFonts w:ascii="Arial" w:cs="Arial"/>
                <w:color w:val="000000"/>
                <w:sz w:val="16"/>
              </w:rPr>
              <w:t xml:space="preserve">FS_PP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2009-06-12</w:t>
            </w:r>
          </w:p>
          <w:tcPr>
            <w:shd w:val="clear" w:color="000000" w:fill="CCFFCC"/>
            <w:gridSpan w:val="4"/>
          </w:tcPr>
        </w:tc>
        <w:tc>
          <w:p>
            <w:pPr>
              <w:spacing w:after="0"/>
            </w:pPr>
            <w:r>
              <w:rPr>
                <w:rFonts w:ascii="Arial" w:cs="Arial"/>
                <w:color w:val="000000"/>
                <w:sz w:val="16"/>
              </w:rPr>
              <w:t xml:space="preserve">2011-06-10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farooq.bari@att.com</w:t>
            </w:r>
          </w:p>
          <w:tcPr>
            <w:shd w:val="clear" w:color="000000" w:fill="CCFFCC"/>
            <w:gridSpan w:val="4"/>
          </w:tcPr>
        </w:tc>
        <w:tc>
          <w:p>
            <w:pPr>
              <w:spacing w:after="0"/>
            </w:pPr>
            <w:r>
              <w:rPr>
                <w:rFonts w:ascii="Arial" w:cs="Arial"/>
                <w:color w:val="000000"/>
                <w:sz w:val="16"/>
              </w:rPr>
              <w:t xml:space="preserve">SP#52 completed 3/3/15: start and finish dates corrected (was start on Jan-00, ends on Jan-02)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2381</w:t>
            </w:r>
          </w:p>
          <w:tcPr>
            <w:shd w:val="clear" w:color="000000" w:fill="CCFFCC"/>
            <w:gridSpan w:val="4"/>
          </w:tcPr>
        </w:tc>
        <w:tc>
          <w:p>
            <w:pPr>
              <w:spacing w:after="0"/>
            </w:pPr>
            <w:r>
              <w:rPr>
                <w:rFonts w:ascii="Arial" w:cs="Arial"/>
                <w:color w:val="000000"/>
                <w:sz w:val="16"/>
              </w:rPr>
              <w:t xml:space="preserve">440048</w:t>
            </w:r>
          </w:p>
          <w:tcPr>
            <w:shd w:val="clear" w:color="000000" w:fill="CCFFCC"/>
            <w:gridSpan w:val="4"/>
          </w:tcPr>
        </w:tc>
        <w:tc>
          <w:p>
            <w:pPr>
              <w:spacing w:after="0"/>
            </w:pPr>
            <w:r>
              <w:rPr>
                <w:rFonts w:ascii="Arial" w:cs="Arial"/>
                <w:b/>
                <w:color w:val="0000FF"/>
                <w:sz w:val="16"/>
              </w:rPr>
              <w:t xml:space="preserve">Study on IPv6 Migration</w:t>
            </w:r>
          </w:p>
          <w:tcPr>
            <w:shd w:val="clear" w:color="0000FF" w:fill="CCFFCC"/>
            <w:gridSpan w:val="4"/>
          </w:tcPr>
        </w:tc>
        <w:tc>
          <w:p>
            <w:pPr>
              <w:spacing w:after="0"/>
            </w:pPr>
            <w:r>
              <w:rPr>
                <w:rFonts w:ascii="Arial" w:cs="Arial"/>
                <w:color w:val="000000"/>
                <w:sz w:val="16"/>
              </w:rPr>
              <w:t xml:space="preserve">FS_IP6M</w:t>
            </w:r>
          </w:p>
          <w:tcPr>
            <w:shd w:val="clear" w:color="000000" w:fill="CCFFCC"/>
            <w:gridSpan w:val="4"/>
          </w:tcPr>
        </w:tc>
        <w:tc>
          <w:p>
            <w:pPr>
              <w:spacing w:after="0"/>
            </w:pPr>
            <w:r>
              <w:rPr>
                <w:rFonts w:ascii="Arial" w:cs="Arial"/>
                <w:color w:val="000000"/>
                <w:sz w:val="16"/>
              </w:rPr>
              <w:t xml:space="preserve">FS_IP6M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Lianyuan (lilianyuan@chinamobile.com), Liu Hong (liuhongyfw@chinamobile.com)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2382</w:t>
            </w:r>
          </w:p>
          <w:tcPr>
            <w:shd w:val="clear" w:color="000000" w:fill="CCFFCC"/>
            <w:gridSpan w:val="4"/>
          </w:tcPr>
        </w:tc>
        <w:tc>
          <w:p>
            <w:pPr>
              <w:spacing w:after="0"/>
            </w:pPr>
            <w:r>
              <w:rPr>
                <w:rFonts w:ascii="Arial" w:cs="Arial"/>
                <w:color w:val="000000"/>
                <w:sz w:val="16"/>
              </w:rPr>
              <w:t xml:space="preserve">460030</w:t>
            </w:r>
          </w:p>
          <w:tcPr>
            <w:shd w:val="clear" w:color="000000" w:fill="CCFFCC"/>
            <w:gridSpan w:val="4"/>
          </w:tcPr>
        </w:tc>
        <w:tc>
          <w:p>
            <w:pPr>
              <w:spacing w:after="0"/>
            </w:pPr>
            <w:r>
              <w:rPr>
                <w:rFonts w:ascii="Arial" w:cs="Arial"/>
                <w:b/>
                <w:color w:val="0000FF"/>
                <w:sz w:val="16"/>
              </w:rPr>
              <w:t xml:space="preserve">Study on Single Radio Voice Call Continuity from UTRAN/GERAN to E-UTRAN/HSPA</w:t>
            </w:r>
          </w:p>
          <w:tcPr>
            <w:shd w:val="clear" w:color="0000FF" w:fill="CCFFCC"/>
            <w:gridSpan w:val="4"/>
          </w:tcPr>
        </w:tc>
        <w:tc>
          <w:p>
            <w:pPr>
              <w:spacing w:after="0"/>
            </w:pPr>
            <w:r>
              <w:rPr>
                <w:rFonts w:ascii="Arial" w:cs="Arial"/>
                <w:color w:val="000000"/>
                <w:sz w:val="16"/>
              </w:rPr>
              <w:t xml:space="preserve">FS_rSRVCC</w:t>
            </w:r>
          </w:p>
          <w:tcPr>
            <w:shd w:val="clear" w:color="000000" w:fill="CCFFCC"/>
            <w:gridSpan w:val="4"/>
          </w:tcPr>
        </w:tc>
        <w:tc>
          <w:p>
            <w:pPr>
              <w:spacing w:after="0"/>
            </w:pPr>
            <w:r>
              <w:rPr>
                <w:rFonts w:ascii="Arial" w:cs="Arial"/>
                <w:color w:val="000000"/>
                <w:sz w:val="16"/>
              </w:rPr>
              <w:t xml:space="preserve">FS_rSRVCC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delphin.barankanira@orange-ftgroup.com</w:t>
            </w:r>
          </w:p>
          <w:tcPr>
            <w:shd w:val="clear" w:color="000000" w:fill="CCFFCC"/>
            <w:gridSpan w:val="4"/>
          </w:tcPr>
        </w:tc>
        <w:tc>
          <w:p>
            <w:pPr>
              <w:spacing w:after="0"/>
            </w:pPr>
            <w:r>
              <w:rPr>
                <w:rFonts w:ascii="Arial" w:cs="Arial"/>
                <w:color w:val="000000"/>
                <w:sz w:val="16"/>
              </w:rPr>
              <w:t xml:space="preserve">SP#54 completed. Study on "reverse direction" from UTRAN/GERAN to E-UTRAN/HSPA (Rel-8 SRVCC was in the other direction E-UTRAN/HSPA to GERAN/UTRAN)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2383</w:t>
            </w:r>
          </w:p>
          <w:tcPr>
            <w:shd w:val="clear" w:color="000000" w:fill="CCFFCC"/>
            <w:gridSpan w:val="4"/>
          </w:tcPr>
        </w:tc>
        <w:tc>
          <w:p>
            <w:pPr>
              <w:spacing w:after="0"/>
            </w:pPr>
            <w:r>
              <w:rPr>
                <w:rFonts w:ascii="Arial" w:cs="Arial"/>
                <w:color w:val="000000"/>
                <w:sz w:val="16"/>
              </w:rPr>
              <w:t xml:space="preserve">510044</w:t>
            </w:r>
          </w:p>
          <w:tcPr>
            <w:shd w:val="clear" w:color="000000" w:fill="CCFFCC"/>
            <w:gridSpan w:val="4"/>
          </w:tcPr>
        </w:tc>
        <w:tc>
          <w:p>
            <w:pPr>
              <w:spacing w:after="0"/>
            </w:pPr>
            <w:r>
              <w:rPr>
                <w:rFonts w:ascii="Arial" w:cs="Arial"/>
                <w:b/>
                <w:color w:val="0000FF"/>
                <w:sz w:val="16"/>
              </w:rPr>
              <w:t xml:space="preserve">Study on Roaming Architecture for Voice over IMS with Local Breakout</w:t>
            </w:r>
          </w:p>
          <w:tcPr>
            <w:shd w:val="clear" w:color="0000FF" w:fill="CCFFCC"/>
            <w:gridSpan w:val="4"/>
          </w:tcPr>
        </w:tc>
        <w:tc>
          <w:p>
            <w:pPr>
              <w:spacing w:after="0"/>
            </w:pPr>
            <w:r>
              <w:rPr>
                <w:rFonts w:ascii="Arial" w:cs="Arial"/>
                <w:color w:val="000000"/>
                <w:sz w:val="16"/>
              </w:rPr>
              <w:t xml:space="preserve">FS_RAVEL</w:t>
            </w:r>
          </w:p>
          <w:tcPr>
            <w:shd w:val="clear" w:color="000000" w:fill="CCFFCC"/>
            <w:gridSpan w:val="4"/>
          </w:tcPr>
        </w:tc>
        <w:tc>
          <w:p>
            <w:pPr>
              <w:spacing w:after="0"/>
            </w:pPr>
            <w:r>
              <w:rPr>
                <w:rFonts w:ascii="Arial" w:cs="Arial"/>
                <w:color w:val="000000"/>
                <w:sz w:val="16"/>
              </w:rPr>
              <w:t xml:space="preserve">FS_RAVEL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SP#54 completed. Linked to Rel-11 OSCAR (Optimized Service Charging and Allocation of Resources in IMS whilst Roaming) UID_490032. Related to LBO/home routing decision SP#54 completed. Linked to Rel-11 OSCAR (Optimized Service Charging and Allocation of ResourcES in CP-150IMS whilst Roaming) UID_490032. Related to LBO/home routing decision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2384</w:t>
            </w:r>
          </w:p>
          <w:tcPr>
            <w:shd w:val="clear" w:color="000000" w:fill="CCFFCC"/>
            <w:gridSpan w:val="4"/>
          </w:tcPr>
        </w:tc>
        <w:tc>
          <w:p>
            <w:pPr>
              <w:spacing w:after="0"/>
            </w:pPr>
            <w:r>
              <w:rPr>
                <w:rFonts w:ascii="Arial" w:cs="Arial"/>
                <w:color w:val="000000"/>
                <w:sz w:val="16"/>
              </w:rPr>
              <w:t xml:space="preserve">380084</w:t>
            </w:r>
          </w:p>
          <w:tcPr>
            <w:shd w:val="clear" w:color="000000" w:fill="CCFFCC"/>
            <w:gridSpan w:val="4"/>
          </w:tcPr>
        </w:tc>
        <w:tc>
          <w:p>
            <w:pPr>
              <w:spacing w:after="0"/>
            </w:pPr>
            <w:r>
              <w:rPr>
                <w:rFonts w:ascii="Arial" w:cs="Arial"/>
                <w:b/>
                <w:color w:val="0000FF"/>
                <w:sz w:val="16"/>
              </w:rPr>
              <w:t xml:space="preserve">Study on UTRAN key management enhancements</w:t>
            </w:r>
          </w:p>
          <w:tcPr>
            <w:shd w:val="clear" w:color="0000FF" w:fill="CCFFCC"/>
            <w:gridSpan w:val="4"/>
          </w:tcPr>
        </w:tc>
        <w:tc>
          <w:p>
            <w:pPr>
              <w:spacing w:after="0"/>
            </w:pPr>
            <w:r>
              <w:rPr>
                <w:rFonts w:ascii="Arial" w:cs="Arial"/>
                <w:color w:val="000000"/>
                <w:sz w:val="16"/>
              </w:rPr>
              <w:t xml:space="preserve">FS_UKM</w:t>
            </w:r>
          </w:p>
          <w:tcPr>
            <w:shd w:val="clear" w:color="000000" w:fill="CCFFCC"/>
            <w:gridSpan w:val="4"/>
          </w:tcPr>
        </w:tc>
        <w:tc>
          <w:p>
            <w:pPr>
              <w:spacing w:after="0"/>
            </w:pPr>
            <w:r>
              <w:rPr>
                <w:rFonts w:ascii="Arial" w:cs="Arial"/>
                <w:color w:val="000000"/>
                <w:sz w:val="16"/>
              </w:rPr>
              <w:t xml:space="preserve">FS_UKM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2007-12-20</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karl.norrman@ericsson.com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2385</w:t>
            </w:r>
          </w:p>
          <w:tcPr>
            <w:shd w:val="clear" w:color="000000" w:fill="CCFFCC"/>
            <w:gridSpan w:val="4"/>
          </w:tcPr>
        </w:tc>
        <w:tc>
          <w:p>
            <w:pPr>
              <w:spacing w:after="0"/>
            </w:pPr>
            <w:r>
              <w:rPr>
                <w:rFonts w:ascii="Arial" w:cs="Arial"/>
                <w:color w:val="000000"/>
                <w:sz w:val="16"/>
              </w:rPr>
              <w:t xml:space="preserve">480048</w:t>
            </w:r>
          </w:p>
          <w:tcPr>
            <w:shd w:val="clear" w:color="000000" w:fill="CCFFCC"/>
            <w:gridSpan w:val="4"/>
          </w:tcPr>
        </w:tc>
        <w:tc>
          <w:p>
            <w:pPr>
              <w:spacing w:after="0"/>
            </w:pPr>
            <w:r>
              <w:rPr>
                <w:rFonts w:ascii="Arial" w:cs="Arial"/>
                <w:b/>
                <w:color w:val="0000FF"/>
                <w:sz w:val="16"/>
              </w:rPr>
              <w:t xml:space="preserve">Study on Single Sign On (SSO) Application Security for IMS - based on SIP Digest</w:t>
            </w:r>
          </w:p>
          <w:tcPr>
            <w:shd w:val="clear" w:color="0000FF" w:fill="CCFFCC"/>
            <w:gridSpan w:val="4"/>
          </w:tcPr>
        </w:tc>
        <w:tc>
          <w:p>
            <w:pPr>
              <w:spacing w:after="0"/>
            </w:pPr>
            <w:r>
              <w:rPr>
                <w:rFonts w:ascii="Arial" w:cs="Arial"/>
                <w:color w:val="000000"/>
                <w:sz w:val="16"/>
              </w:rPr>
              <w:t xml:space="preserve">FS_SSO_APS</w:t>
            </w:r>
          </w:p>
          <w:tcPr>
            <w:shd w:val="clear" w:color="000000" w:fill="CCFFCC"/>
            <w:gridSpan w:val="4"/>
          </w:tcPr>
        </w:tc>
        <w:tc>
          <w:p>
            <w:pPr>
              <w:spacing w:after="0"/>
            </w:pPr>
            <w:r>
              <w:rPr>
                <w:rFonts w:ascii="Arial" w:cs="Arial"/>
                <w:color w:val="000000"/>
                <w:sz w:val="16"/>
              </w:rPr>
              <w:t xml:space="preserve">FS_SSO_APS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SP#56 completed. SP#55 TR 33.914v200 approved (converted 33.804). Study reuse of non-UICC credentials (in particular SIP Digest) to provide security for access to applications. Provide reference material for IMS based non-UICC based SSO to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2386</w:t>
            </w:r>
          </w:p>
          <w:tcPr>
            <w:shd w:val="clear" w:color="000000" w:fill="CCFFCC"/>
            <w:gridSpan w:val="4"/>
          </w:tcPr>
        </w:tc>
        <w:tc>
          <w:p>
            <w:pPr>
              <w:spacing w:after="0"/>
            </w:pPr>
            <w:r>
              <w:rPr>
                <w:rFonts w:ascii="Arial" w:cs="Arial"/>
                <w:color w:val="000000"/>
                <w:sz w:val="16"/>
              </w:rPr>
              <w:t xml:space="preserve">520036</w:t>
            </w:r>
          </w:p>
          <w:tcPr>
            <w:shd w:val="clear" w:color="000000" w:fill="CCFFCC"/>
            <w:gridSpan w:val="4"/>
          </w:tcPr>
        </w:tc>
        <w:tc>
          <w:p>
            <w:pPr>
              <w:spacing w:after="0"/>
            </w:pPr>
            <w:r>
              <w:rPr>
                <w:rFonts w:ascii="Arial" w:cs="Arial"/>
                <w:b/>
                <w:color w:val="0000FF"/>
                <w:sz w:val="16"/>
              </w:rPr>
              <w:t xml:space="preserve">Study on Mobile 3D Video Coding</w:t>
            </w:r>
          </w:p>
          <w:tcPr>
            <w:shd w:val="clear" w:color="0000FF" w:fill="CCFFCC"/>
            <w:gridSpan w:val="4"/>
          </w:tcPr>
        </w:tc>
        <w:tc>
          <w:p>
            <w:pPr>
              <w:spacing w:after="0"/>
            </w:pPr>
            <w:r>
              <w:rPr>
                <w:rFonts w:ascii="Arial" w:cs="Arial"/>
                <w:color w:val="000000"/>
                <w:sz w:val="16"/>
              </w:rPr>
              <w:t xml:space="preserve">FS_M3DVC</w:t>
            </w:r>
          </w:p>
          <w:tcPr>
            <w:shd w:val="clear" w:color="000000" w:fill="CCFFCC"/>
            <w:gridSpan w:val="4"/>
          </w:tcPr>
        </w:tc>
        <w:tc>
          <w:p>
            <w:pPr>
              <w:spacing w:after="0"/>
            </w:pPr>
            <w:r>
              <w:rPr>
                <w:rFonts w:ascii="Arial" w:cs="Arial"/>
                <w:color w:val="000000"/>
                <w:sz w:val="16"/>
              </w:rPr>
              <w:t xml:space="preserve">FS_M3DVC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gilles.teniou@orange-ftgroup.com</w:t>
            </w:r>
          </w:p>
          <w:tcPr>
            <w:shd w:val="clear" w:color="000000" w:fill="CCFFCC"/>
            <w:gridSpan w:val="4"/>
          </w:tcPr>
        </w:tc>
        <w:tc>
          <w:p>
            <w:pPr>
              <w:spacing w:after="0"/>
            </w:pPr>
            <w:r>
              <w:rPr>
                <w:rFonts w:ascii="Arial" w:cs="Arial"/>
                <w:color w:val="000000"/>
                <w:sz w:val="16"/>
              </w:rPr>
              <w:t xml:space="preserve">SP#56 completed. Extends Rel-10 work on 3D video formats UID_480044 Improved Video Coding Support for PSS and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2387</w:t>
            </w:r>
          </w:p>
          <w:tcPr>
            <w:shd w:val="clear" w:color="000000" w:fill="CCFFCC"/>
            <w:gridSpan w:val="4"/>
          </w:tcPr>
        </w:tc>
        <w:tc>
          <w:p>
            <w:pPr>
              <w:spacing w:after="0"/>
            </w:pPr>
            <w:r>
              <w:rPr>
                <w:rFonts w:ascii="Arial" w:cs="Arial"/>
                <w:color w:val="000000"/>
                <w:sz w:val="16"/>
              </w:rPr>
              <w:t xml:space="preserve">480047</w:t>
            </w:r>
          </w:p>
          <w:tcPr>
            <w:shd w:val="clear" w:color="000000" w:fill="CCFFCC"/>
            <w:gridSpan w:val="4"/>
          </w:tcPr>
        </w:tc>
        <w:tc>
          <w:p>
            <w:pPr>
              <w:spacing w:after="0"/>
            </w:pPr>
            <w:r>
              <w:rPr>
                <w:rFonts w:ascii="Arial" w:cs="Arial"/>
                <w:b/>
                <w:color w:val="0000FF"/>
                <w:sz w:val="16"/>
              </w:rPr>
              <w:t xml:space="preserve">Study on Management of Converged Networks</w:t>
            </w:r>
          </w:p>
          <w:tcPr>
            <w:shd w:val="clear" w:color="0000FF" w:fill="CCFFCC"/>
            <w:gridSpan w:val="4"/>
          </w:tcPr>
        </w:tc>
        <w:tc>
          <w:p>
            <w:pPr>
              <w:spacing w:after="0"/>
            </w:pPr>
            <w:r>
              <w:rPr>
                <w:rFonts w:ascii="Arial" w:cs="Arial"/>
                <w:color w:val="000000"/>
                <w:sz w:val="16"/>
              </w:rPr>
              <w:t xml:space="preserve">FS_ManCon</w:t>
            </w:r>
          </w:p>
          <w:tcPr>
            <w:shd w:val="clear" w:color="000000" w:fill="CCFFCC"/>
            <w:gridSpan w:val="4"/>
          </w:tcPr>
        </w:tc>
        <w:tc>
          <w:p>
            <w:pPr>
              <w:spacing w:after="0"/>
            </w:pPr>
            <w:r>
              <w:rPr>
                <w:rFonts w:ascii="Arial" w:cs="Arial"/>
                <w:color w:val="000000"/>
                <w:sz w:val="16"/>
              </w:rPr>
              <w:t xml:space="preserve">FS_ManCon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Jörg Schmidt (J.Schmidt@nsn.com)</w:t>
            </w:r>
          </w:p>
          <w:tcPr>
            <w:shd w:val="clear" w:color="000000" w:fill="CCFFCC"/>
            <w:gridSpan w:val="4"/>
          </w:tcPr>
        </w:tc>
        <w:tc>
          <w:p>
            <w:pPr>
              <w:spacing w:after="0"/>
            </w:pPr>
            <w:r>
              <w:rPr>
                <w:rFonts w:ascii="Arial" w:cs="Arial"/>
                <w:color w:val="000000"/>
                <w:sz w:val="16"/>
              </w:rPr>
              <w:t xml:space="preserve">SP#57 completed. TR 32.833v200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2388</w:t>
            </w:r>
          </w:p>
          <w:tcPr>
            <w:shd w:val="clear" w:color="000000" w:fill="CCFFCC"/>
            <w:gridSpan w:val="4"/>
          </w:tcPr>
        </w:tc>
        <w:tc>
          <w:p>
            <w:pPr>
              <w:spacing w:after="0"/>
            </w:pPr>
            <w:r>
              <w:rPr>
                <w:rFonts w:ascii="Arial" w:cs="Arial"/>
                <w:color w:val="000000"/>
                <w:sz w:val="16"/>
              </w:rPr>
              <w:t xml:space="preserve">490039</w:t>
            </w:r>
          </w:p>
          <w:tcPr>
            <w:shd w:val="clear" w:color="000000" w:fill="CCFFCC"/>
            <w:gridSpan w:val="4"/>
          </w:tcPr>
        </w:tc>
        <w:tc>
          <w:p>
            <w:pPr>
              <w:spacing w:after="0"/>
            </w:pPr>
            <w:r>
              <w:rPr>
                <w:rFonts w:ascii="Arial" w:cs="Arial"/>
                <w:b/>
                <w:color w:val="0000FF"/>
                <w:sz w:val="16"/>
              </w:rPr>
              <w:t xml:space="preserve">Study on User Data Convergence (UDC) information model handling and provisioning: Example Use Cases</w:t>
            </w:r>
          </w:p>
          <w:tcPr>
            <w:shd w:val="clear" w:color="0000FF" w:fill="CCFFCC"/>
            <w:gridSpan w:val="4"/>
          </w:tcPr>
        </w:tc>
        <w:tc>
          <w:p>
            <w:pPr>
              <w:spacing w:after="0"/>
            </w:pPr>
            <w:r>
              <w:rPr>
                <w:rFonts w:ascii="Arial" w:cs="Arial"/>
                <w:color w:val="000000"/>
                <w:sz w:val="16"/>
              </w:rPr>
              <w:t xml:space="preserve">FS_UDC_AppUseCase</w:t>
            </w:r>
          </w:p>
          <w:tcPr>
            <w:shd w:val="clear" w:color="000000" w:fill="CCFFCC"/>
            <w:gridSpan w:val="4"/>
          </w:tcPr>
        </w:tc>
        <w:tc>
          <w:p>
            <w:pPr>
              <w:spacing w:after="0"/>
            </w:pPr>
            <w:r>
              <w:rPr>
                <w:rFonts w:ascii="Arial" w:cs="Arial"/>
                <w:color w:val="000000"/>
                <w:sz w:val="16"/>
              </w:rPr>
              <w:t xml:space="preserve">FS_UDC_AppUseCase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Nick Mazzarella (njmazzarella@alcatel-lucent.com)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2389</w:t>
            </w:r>
          </w:p>
          <w:tcPr>
            <w:shd w:val="clear" w:color="000000" w:fill="CCFFCC"/>
            <w:gridSpan w:val="4"/>
          </w:tcPr>
        </w:tc>
        <w:tc>
          <w:p>
            <w:pPr>
              <w:spacing w:after="0"/>
            </w:pPr>
            <w:r>
              <w:rPr>
                <w:rFonts w:ascii="Arial" w:cs="Arial"/>
                <w:color w:val="000000"/>
                <w:sz w:val="16"/>
              </w:rPr>
              <w:t xml:space="preserve">510045</w:t>
            </w:r>
          </w:p>
          <w:tcPr>
            <w:shd w:val="clear" w:color="000000" w:fill="CCFFCC"/>
            <w:gridSpan w:val="4"/>
          </w:tcPr>
        </w:tc>
        <w:tc>
          <w:p>
            <w:pPr>
              <w:spacing w:after="0"/>
            </w:pPr>
            <w:r>
              <w:rPr>
                <w:rFonts w:ascii="Arial" w:cs="Arial"/>
                <w:b/>
                <w:color w:val="0000FF"/>
                <w:sz w:val="16"/>
              </w:rPr>
              <w:t xml:space="preserve">Study on OAM aspects of inter-RAT Energy Saving</w:t>
            </w:r>
          </w:p>
          <w:tcPr>
            <w:shd w:val="clear" w:color="0000FF" w:fill="CCFFCC"/>
            <w:gridSpan w:val="4"/>
          </w:tcPr>
        </w:tc>
        <w:tc>
          <w:p>
            <w:pPr>
              <w:spacing w:after="0"/>
            </w:pPr>
            <w:r>
              <w:rPr>
                <w:rFonts w:ascii="Arial" w:cs="Arial"/>
                <w:color w:val="000000"/>
                <w:sz w:val="16"/>
              </w:rPr>
              <w:t xml:space="preserve">FS_OAM_ES_iRAT</w:t>
            </w:r>
          </w:p>
          <w:tcPr>
            <w:shd w:val="clear" w:color="000000" w:fill="CCFFCC"/>
            <w:gridSpan w:val="4"/>
          </w:tcPr>
        </w:tc>
        <w:tc>
          <w:p>
            <w:pPr>
              <w:spacing w:after="0"/>
            </w:pPr>
            <w:r>
              <w:rPr>
                <w:rFonts w:ascii="Arial" w:cs="Arial"/>
                <w:color w:val="000000"/>
                <w:sz w:val="16"/>
              </w:rPr>
              <w:t xml:space="preserve">FS_OAM_ES_iRAT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clemens.suerbaum@nsn.com</w:t>
            </w:r>
          </w:p>
          <w:tcPr>
            <w:shd w:val="clear" w:color="000000" w:fill="CCFFCC"/>
            <w:gridSpan w:val="4"/>
          </w:tcPr>
        </w:tc>
        <w:tc>
          <w:p>
            <w:pPr>
              <w:spacing w:after="0"/>
            </w:pPr>
            <w:r>
              <w:rPr>
                <w:rFonts w:ascii="Arial" w:cs="Arial"/>
                <w:color w:val="000000"/>
                <w:sz w:val="16"/>
              </w:rPr>
              <w:t xml:space="preserve">SP#54 completed. Triggered by Rel-10 UID_430044 TR 32.826 Study on Energy Savings Management (FS_OAM_ESM) and UID_470037 OAM aspects of Energy Saving in Radio Networks (OAM-ES)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2390</w:t>
            </w:r>
          </w:p>
          <w:tcPr>
            <w:shd w:val="clear" w:color="000000" w:fill="CCFFCC"/>
            <w:gridSpan w:val="4"/>
          </w:tcPr>
        </w:tc>
        <w:tc>
          <w:p>
            <w:pPr>
              <w:spacing w:after="0"/>
            </w:pPr>
            <w:r>
              <w:rPr>
                <w:rFonts w:ascii="Arial" w:cs="Arial"/>
                <w:color w:val="000000"/>
                <w:sz w:val="16"/>
              </w:rPr>
              <w:t xml:space="preserve">480015</w:t>
            </w:r>
          </w:p>
          <w:tcPr>
            <w:shd w:val="clear" w:color="000000" w:fill="CCFFCC"/>
            <w:gridSpan w:val="4"/>
          </w:tcPr>
        </w:tc>
        <w:tc>
          <w:p>
            <w:pPr>
              <w:spacing w:after="0"/>
            </w:pPr>
            <w:r>
              <w:rPr>
                <w:rFonts w:ascii="Arial" w:cs="Arial"/>
                <w:b/>
                <w:color w:val="0000FF"/>
                <w:sz w:val="16"/>
              </w:rPr>
              <w:t xml:space="preserve">Study on impacts on UE-Core Network signalling from Energy Saving</w:t>
            </w:r>
          </w:p>
          <w:tcPr>
            <w:shd w:val="clear" w:color="0000FF" w:fill="CCFFCC"/>
            <w:gridSpan w:val="4"/>
          </w:tcPr>
        </w:tc>
        <w:tc>
          <w:p>
            <w:pPr>
              <w:spacing w:after="0"/>
            </w:pPr>
            <w:r>
              <w:rPr>
                <w:rFonts w:ascii="Arial" w:cs="Arial"/>
                <w:color w:val="000000"/>
                <w:sz w:val="16"/>
              </w:rPr>
              <w:t xml:space="preserve">FS_UE-CN_ES</w:t>
            </w:r>
          </w:p>
          <w:tcPr>
            <w:shd w:val="clear" w:color="000000" w:fill="CCFFCC"/>
            <w:gridSpan w:val="4"/>
          </w:tcPr>
        </w:tc>
        <w:tc>
          <w:p>
            <w:pPr>
              <w:spacing w:after="0"/>
            </w:pPr>
            <w:r>
              <w:rPr>
                <w:rFonts w:ascii="Arial" w:cs="Arial"/>
                <w:color w:val="000000"/>
                <w:sz w:val="16"/>
              </w:rPr>
              <w:t xml:space="preserve">FS_UE-CN_ES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gottfried.punz@nw.neclab.eu  </w:t>
            </w:r>
          </w:p>
          <w:tcPr>
            <w:shd w:val="clear" w:color="000000" w:fill="CCFFCC"/>
            <w:gridSpan w:val="4"/>
          </w:tcPr>
        </w:tc>
        <w:tc>
          <w:p>
            <w:pPr>
              <w:spacing w:after="0"/>
            </w:pPr>
            <w:r>
              <w:rPr>
                <w:rFonts w:ascii="Arial" w:cs="Arial"/>
                <w:color w:val="000000"/>
                <w:sz w:val="16"/>
              </w:rPr>
              <w:t xml:space="preserve">CP#52 completed. Linked to SA5 UID_430044 (FS_OAM-ESM) &amp; UID_470037 (OAM-ES), RAN3 UID_470015 (FS_Energy_LTE), RAN1 UID_460016 (FS_Energy_UMTS)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2391</w:t>
            </w:r>
          </w:p>
          <w:tcPr>
            <w:shd w:val="clear" w:color="000000" w:fill="CCFFCC"/>
            <w:gridSpan w:val="4"/>
          </w:tcPr>
        </w:tc>
        <w:tc>
          <w:p>
            <w:pPr>
              <w:spacing w:after="0"/>
            </w:pPr>
            <w:r>
              <w:rPr>
                <w:rFonts w:ascii="Arial" w:cs="Arial"/>
                <w:color w:val="000000"/>
                <w:sz w:val="16"/>
              </w:rPr>
              <w:t xml:space="preserve">490014</w:t>
            </w:r>
          </w:p>
          <w:tcPr>
            <w:shd w:val="clear" w:color="000000" w:fill="CCFFCC"/>
            <w:gridSpan w:val="4"/>
          </w:tcPr>
        </w:tc>
        <w:tc>
          <w:p>
            <w:pPr>
              <w:spacing w:after="0"/>
            </w:pPr>
            <w:r>
              <w:rPr>
                <w:rFonts w:ascii="Arial" w:cs="Arial"/>
                <w:b/>
                <w:color w:val="0000FF"/>
                <w:sz w:val="16"/>
              </w:rPr>
              <w:t xml:space="preserve">Study on EPC Nodes Restoration</w:t>
            </w:r>
          </w:p>
          <w:tcPr>
            <w:shd w:val="clear" w:color="0000FF" w:fill="CCFFCC"/>
            <w:gridSpan w:val="4"/>
          </w:tcPr>
        </w:tc>
        <w:tc>
          <w:p>
            <w:pPr>
              <w:spacing w:after="0"/>
            </w:pPr>
            <w:r>
              <w:rPr>
                <w:rFonts w:ascii="Arial" w:cs="Arial"/>
                <w:color w:val="000000"/>
                <w:sz w:val="16"/>
              </w:rPr>
              <w:t xml:space="preserve">FS_EPC_NR</w:t>
            </w:r>
          </w:p>
          <w:tcPr>
            <w:shd w:val="clear" w:color="000000" w:fill="CCFFCC"/>
            <w:gridSpan w:val="4"/>
          </w:tcPr>
        </w:tc>
        <w:tc>
          <w:p>
            <w:pPr>
              <w:spacing w:after="0"/>
            </w:pPr>
            <w:r>
              <w:rPr>
                <w:rFonts w:ascii="Arial" w:cs="Arial"/>
                <w:color w:val="000000"/>
                <w:sz w:val="16"/>
              </w:rPr>
              <w:t xml:space="preserve">FS_EPC_NR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CP#58 completed. Continue work in Rel-11 especially to cover handling of Idle mode Signalling Reduction (ISR). Linked to SA2 UID_490036 Study on Core Network Overload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2392</w:t>
            </w:r>
          </w:p>
          <w:tcPr>
            <w:shd w:val="clear" w:color="000000" w:fill="CCFFCC"/>
            <w:gridSpan w:val="4"/>
          </w:tcPr>
        </w:tc>
        <w:tc>
          <w:p>
            <w:pPr>
              <w:spacing w:after="0"/>
            </w:pPr>
            <w:r>
              <w:rPr>
                <w:rFonts w:ascii="Arial" w:cs="Arial"/>
                <w:color w:val="000000"/>
                <w:sz w:val="16"/>
              </w:rPr>
              <w:t xml:space="preserve">480003</w:t>
            </w:r>
          </w:p>
          <w:tcPr>
            <w:shd w:val="clear" w:color="000000" w:fill="CCFFCC"/>
            <w:gridSpan w:val="4"/>
          </w:tcPr>
        </w:tc>
        <w:tc>
          <w:p>
            <w:pPr>
              <w:spacing w:after="0"/>
            </w:pPr>
            <w:r>
              <w:rPr>
                <w:rFonts w:ascii="Arial" w:cs="Arial"/>
                <w:b/>
                <w:color w:val="0000FF"/>
                <w:sz w:val="16"/>
              </w:rPr>
              <w:t xml:space="preserve">Study on Signal Precoding enhancements for EGPRS2 DL</w:t>
            </w:r>
          </w:p>
          <w:tcPr>
            <w:shd w:val="clear" w:color="0000FF" w:fill="CCFFCC"/>
            <w:gridSpan w:val="4"/>
          </w:tcPr>
        </w:tc>
        <w:tc>
          <w:p>
            <w:pPr>
              <w:spacing w:after="0"/>
            </w:pPr>
            <w:r>
              <w:rPr>
                <w:rFonts w:ascii="Arial" w:cs="Arial"/>
                <w:color w:val="000000"/>
                <w:sz w:val="16"/>
              </w:rPr>
              <w:t xml:space="preserve">FS_SPEED</w:t>
            </w:r>
          </w:p>
          <w:tcPr>
            <w:shd w:val="clear" w:color="000000" w:fill="CCFFCC"/>
            <w:gridSpan w:val="4"/>
          </w:tcPr>
        </w:tc>
        <w:tc>
          <w:p>
            <w:pPr>
              <w:spacing w:after="0"/>
            </w:pPr>
            <w:r>
              <w:rPr>
                <w:rFonts w:ascii="Arial" w:cs="Arial"/>
                <w:color w:val="000000"/>
                <w:sz w:val="16"/>
              </w:rPr>
              <w:t xml:space="preserve">FS_SPEED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GP-111281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marten.sundberg@ericsson.com</w:t>
            </w:r>
          </w:p>
          <w:tcPr>
            <w:shd w:val="clear" w:color="000000" w:fill="CCFFCC"/>
            <w:gridSpan w:val="4"/>
          </w:tcPr>
        </w:tc>
        <w:tc>
          <w:p>
            <w:pPr>
              <w:spacing w:after="0"/>
            </w:pPr>
            <w:r>
              <w:rPr>
                <w:rFonts w:ascii="Arial" w:cs="Arial"/>
                <w:color w:val="000000"/>
                <w:sz w:val="16"/>
              </w:rPr>
              <w:t xml:space="preserve">GP#53 completed (03/12). GP#46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2393</w:t>
            </w:r>
          </w:p>
          <w:tcPr>
            <w:shd w:val="clear" w:color="000000" w:fill="CCFFCC"/>
            <w:gridSpan w:val="4"/>
          </w:tcPr>
        </w:tc>
        <w:tc>
          <w:p>
            <w:pPr>
              <w:spacing w:after="0"/>
            </w:pPr>
            <w:r>
              <w:rPr>
                <w:rFonts w:ascii="Arial" w:cs="Arial"/>
                <w:color w:val="000000"/>
                <w:sz w:val="16"/>
              </w:rPr>
              <w:t xml:space="preserve">470014</w:t>
            </w:r>
          </w:p>
          <w:tcPr>
            <w:shd w:val="clear" w:color="000000" w:fill="CCFFCC"/>
            <w:gridSpan w:val="4"/>
          </w:tcPr>
        </w:tc>
        <w:tc>
          <w:p>
            <w:pPr>
              <w:spacing w:after="0"/>
            </w:pPr>
            <w:r>
              <w:rPr>
                <w:rFonts w:ascii="Arial" w:cs="Arial"/>
                <w:b/>
                <w:color w:val="0000FF"/>
                <w:sz w:val="16"/>
              </w:rPr>
              <w:t xml:space="preserve">Study on Coordinated Multi-Point operation for LTE</w:t>
            </w:r>
          </w:p>
          <w:tcPr>
            <w:shd w:val="clear" w:color="0000FF" w:fill="CCFFCC"/>
            <w:gridSpan w:val="4"/>
          </w:tcPr>
        </w:tc>
        <w:tc>
          <w:p>
            <w:pPr>
              <w:spacing w:after="0"/>
            </w:pPr>
            <w:r>
              <w:rPr>
                <w:rFonts w:ascii="Arial" w:cs="Arial"/>
                <w:color w:val="000000"/>
                <w:sz w:val="16"/>
              </w:rPr>
              <w:t xml:space="preserve">FS_CoMP_LTE</w:t>
            </w:r>
          </w:p>
          <w:tcPr>
            <w:shd w:val="clear" w:color="000000" w:fill="CCFFCC"/>
            <w:gridSpan w:val="4"/>
          </w:tcPr>
        </w:tc>
        <w:tc>
          <w:p>
            <w:pPr>
              <w:spacing w:after="0"/>
            </w:pPr>
            <w:r>
              <w:rPr>
                <w:rFonts w:ascii="Arial" w:cs="Arial"/>
                <w:color w:val="000000"/>
                <w:sz w:val="16"/>
              </w:rPr>
              <w:t xml:space="preserve">FS_CoMP_LTE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RP-101425</w:t>
            </w:r>
          </w:p>
          <w:tcPr>
            <w:shd w:val="clear" w:color="000000" w:fill="CCFFCC"/>
            <w:gridSpan w:val="4"/>
          </w:tcPr>
        </w:tc>
        <w:tc>
          <w:p>
            <w:pPr>
              <w:spacing w:after="0"/>
            </w:pPr>
            <w:r>
              <w:rPr>
                <w:rFonts w:ascii="Arial" w:cs="Arial"/>
                <w:color w:val="000000"/>
                <w:sz w:val="16"/>
              </w:rPr>
              <w:t xml:space="preserve">RP-111343</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bruno.clerckx@samsung.com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2394</w:t>
            </w:r>
          </w:p>
          <w:tcPr>
            <w:shd w:val="clear" w:color="000000" w:fill="CCFFCC"/>
            <w:gridSpan w:val="4"/>
          </w:tcPr>
        </w:tc>
        <w:tc>
          <w:p>
            <w:pPr>
              <w:spacing w:after="0"/>
            </w:pPr>
            <w:r>
              <w:rPr>
                <w:rFonts w:ascii="Arial" w:cs="Arial"/>
                <w:color w:val="000000"/>
                <w:sz w:val="16"/>
              </w:rPr>
              <w:t xml:space="preserve">480028</w:t>
            </w:r>
          </w:p>
          <w:tcPr>
            <w:shd w:val="clear" w:color="000000" w:fill="CCFFCC"/>
            <w:gridSpan w:val="4"/>
          </w:tcPr>
        </w:tc>
        <w:tc>
          <w:p>
            <w:pPr>
              <w:spacing w:after="0"/>
            </w:pPr>
            <w:r>
              <w:rPr>
                <w:rFonts w:ascii="Arial" w:cs="Arial"/>
                <w:b/>
                <w:color w:val="0000FF"/>
                <w:sz w:val="16"/>
              </w:rPr>
              <w:t xml:space="preserve">Study on Signalling and procedure for interference avoidance for in-device coexistence</w:t>
            </w:r>
          </w:p>
          <w:tcPr>
            <w:shd w:val="clear" w:color="0000FF" w:fill="CCFFCC"/>
            <w:gridSpan w:val="4"/>
          </w:tcPr>
        </w:tc>
        <w:tc>
          <w:p>
            <w:pPr>
              <w:spacing w:after="0"/>
            </w:pPr>
            <w:r>
              <w:rPr>
                <w:rFonts w:ascii="Arial" w:cs="Arial"/>
                <w:color w:val="000000"/>
                <w:sz w:val="16"/>
              </w:rPr>
              <w:t xml:space="preserve">FS_SPIA_IDC</w:t>
            </w:r>
          </w:p>
          <w:tcPr>
            <w:shd w:val="clear" w:color="000000" w:fill="CCFFCC"/>
            <w:gridSpan w:val="4"/>
          </w:tcPr>
        </w:tc>
        <w:tc>
          <w:p>
            <w:pPr>
              <w:spacing w:after="0"/>
            </w:pPr>
            <w:r>
              <w:rPr>
                <w:rFonts w:ascii="Arial" w:cs="Arial"/>
                <w:color w:val="000000"/>
                <w:sz w:val="16"/>
              </w:rPr>
              <w:t xml:space="preserve">FS_SPIA_IDC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RP-100671</w:t>
            </w:r>
          </w:p>
          <w:tcPr>
            <w:shd w:val="clear" w:color="000000" w:fill="CCFFCC"/>
            <w:gridSpan w:val="4"/>
          </w:tcPr>
        </w:tc>
        <w:tc>
          <w:p>
            <w:pPr>
              <w:spacing w:after="0"/>
            </w:pPr>
            <w:r>
              <w:rPr>
                <w:rFonts w:ascii="Arial" w:cs="Arial"/>
                <w:color w:val="000000"/>
                <w:sz w:val="16"/>
              </w:rPr>
              <w:t xml:space="preserve">RP-111057</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 (huzhenping@chinamobile.com)</w:t>
            </w:r>
          </w:p>
          <w:tcPr>
            <w:shd w:val="clear" w:color="000000" w:fill="CCFFCC"/>
            <w:gridSpan w:val="4"/>
          </w:tcPr>
        </w:tc>
        <w:tc>
          <w:p>
            <w:pPr>
              <w:spacing w:after="0"/>
            </w:pPr>
            <w:r>
              <w:rPr>
                <w:rFonts w:ascii="Arial" w:cs="Arial"/>
                <w:color w:val="000000"/>
                <w:sz w:val="16"/>
              </w:rPr>
              <w:t xml:space="preserve">RP#53 completed. Studied coexistence scenario of LTE and Industrial, Scientific and Medical (ISM) Radio within the same device working in adjacent frequencies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2395</w:t>
            </w:r>
          </w:p>
          <w:tcPr>
            <w:shd w:val="clear" w:color="000000" w:fill="CCFFCC"/>
            <w:gridSpan w:val="4"/>
          </w:tcPr>
        </w:tc>
        <w:tc>
          <w:p>
            <w:pPr>
              <w:spacing w:after="0"/>
            </w:pPr>
            <w:r>
              <w:rPr>
                <w:rFonts w:ascii="Arial" w:cs="Arial"/>
                <w:color w:val="000000"/>
                <w:sz w:val="16"/>
              </w:rPr>
              <w:t xml:space="preserve">510034</w:t>
            </w:r>
          </w:p>
          <w:tcPr>
            <w:shd w:val="clear" w:color="000000" w:fill="CCFFCC"/>
            <w:gridSpan w:val="4"/>
          </w:tcPr>
        </w:tc>
        <w:tc>
          <w:p>
            <w:pPr>
              <w:spacing w:after="0"/>
            </w:pPr>
            <w:r>
              <w:rPr>
                <w:rFonts w:ascii="Arial" w:cs="Arial"/>
                <w:b/>
                <w:color w:val="0000FF"/>
                <w:sz w:val="16"/>
              </w:rPr>
              <w:t xml:space="preserve">Study on HetNet mobility enhancements for LTE</w:t>
            </w:r>
          </w:p>
          <w:tcPr>
            <w:shd w:val="clear" w:color="0000FF" w:fill="CCFFCC"/>
            <w:gridSpan w:val="4"/>
          </w:tcPr>
        </w:tc>
        <w:tc>
          <w:p>
            <w:pPr>
              <w:spacing w:after="0"/>
            </w:pPr>
            <w:r>
              <w:rPr>
                <w:rFonts w:ascii="Arial" w:cs="Arial"/>
                <w:color w:val="000000"/>
                <w:sz w:val="16"/>
              </w:rPr>
              <w:t xml:space="preserve">FS_HetNet_eMOB_LTE</w:t>
            </w:r>
          </w:p>
          <w:tcPr>
            <w:shd w:val="clear" w:color="000000" w:fill="CCFFCC"/>
            <w:gridSpan w:val="4"/>
          </w:tcPr>
        </w:tc>
        <w:tc>
          <w:p>
            <w:pPr>
              <w:spacing w:after="0"/>
            </w:pPr>
            <w:r>
              <w:rPr>
                <w:rFonts w:ascii="Arial" w:cs="Arial"/>
                <w:color w:val="000000"/>
                <w:sz w:val="16"/>
              </w:rPr>
              <w:t xml:space="preserve">FS_HetNet_eMOB_LTE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RP-110709</w:t>
            </w:r>
          </w:p>
          <w:tcPr>
            <w:shd w:val="clear" w:color="000000" w:fill="CCFFCC"/>
            <w:gridSpan w:val="4"/>
          </w:tcPr>
        </w:tc>
        <w:tc>
          <w:p>
            <w:pPr>
              <w:spacing w:after="0"/>
            </w:pPr>
            <w:r>
              <w:rPr>
                <w:rFonts w:ascii="Arial" w:cs="Arial"/>
                <w:color w:val="000000"/>
                <w:sz w:val="16"/>
              </w:rPr>
              <w:t xml:space="preserve">RP-121085</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sudeep.palat@alcatel-lucent.com</w:t>
            </w:r>
          </w:p>
          <w:tcPr>
            <w:shd w:val="clear" w:color="000000" w:fill="CCFFCC"/>
            <w:gridSpan w:val="4"/>
          </w:tcPr>
        </w:tc>
        <w:tc>
          <w:p>
            <w:pPr>
              <w:spacing w:after="0"/>
            </w:pPr>
            <w:r>
              <w:rPr>
                <w:rFonts w:ascii="Arial" w:cs="Arial"/>
                <w:color w:val="000000"/>
                <w:sz w:val="16"/>
              </w:rPr>
              <w:t xml:space="preserve">RP#57 completed. TR 36.839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2396</w:t>
            </w:r>
          </w:p>
          <w:tcPr>
            <w:shd w:val="clear" w:color="000000" w:fill="CCFFCC"/>
            <w:gridSpan w:val="4"/>
          </w:tcPr>
        </w:tc>
        <w:tc>
          <w:p>
            <w:pPr>
              <w:spacing w:after="0"/>
            </w:pPr>
            <w:r>
              <w:rPr>
                <w:rFonts w:ascii="Arial" w:cs="Arial"/>
                <w:color w:val="000000"/>
                <w:sz w:val="16"/>
              </w:rPr>
              <w:t xml:space="preserve">510037</w:t>
            </w:r>
          </w:p>
          <w:tcPr>
            <w:shd w:val="clear" w:color="000000" w:fill="CCFFCC"/>
            <w:gridSpan w:val="4"/>
          </w:tcPr>
        </w:tc>
        <w:tc>
          <w:p>
            <w:pPr>
              <w:spacing w:after="0"/>
            </w:pPr>
            <w:r>
              <w:rPr>
                <w:rFonts w:ascii="Arial" w:cs="Arial"/>
                <w:b/>
                <w:color w:val="0000FF"/>
                <w:sz w:val="16"/>
              </w:rPr>
              <w:t xml:space="preserve">Study on further Downlink MIMO enhancements for LTE-Advanced</w:t>
            </w:r>
          </w:p>
          <w:tcPr>
            <w:shd w:val="clear" w:color="0000FF" w:fill="CCFFCC"/>
            <w:gridSpan w:val="4"/>
          </w:tcPr>
        </w:tc>
        <w:tc>
          <w:p>
            <w:pPr>
              <w:spacing w:after="0"/>
            </w:pPr>
            <w:r>
              <w:rPr>
                <w:rFonts w:ascii="Arial" w:cs="Arial"/>
                <w:color w:val="000000"/>
                <w:sz w:val="16"/>
              </w:rPr>
              <w:t xml:space="preserve">FS_LTE_eDL_MIMO_enh</w:t>
            </w:r>
          </w:p>
          <w:tcPr>
            <w:shd w:val="clear" w:color="000000" w:fill="CCFFCC"/>
            <w:gridSpan w:val="4"/>
          </w:tcPr>
        </w:tc>
        <w:tc>
          <w:p>
            <w:pPr>
              <w:spacing w:after="0"/>
            </w:pPr>
            <w:r>
              <w:rPr>
                <w:rFonts w:ascii="Arial" w:cs="Arial"/>
                <w:color w:val="000000"/>
                <w:sz w:val="16"/>
              </w:rPr>
              <w:t xml:space="preserve">FS_LTE_eDL_MIMO_enh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RP-111366</w:t>
            </w:r>
          </w:p>
          <w:tcPr>
            <w:shd w:val="clear" w:color="000000" w:fill="CCFFCC"/>
            <w:gridSpan w:val="4"/>
          </w:tcPr>
        </w:tc>
        <w:tc>
          <w:p>
            <w:pPr>
              <w:spacing w:after="0"/>
            </w:pPr>
            <w:r>
              <w:rPr>
                <w:rFonts w:ascii="Arial" w:cs="Arial"/>
                <w:color w:val="000000"/>
                <w:sz w:val="16"/>
              </w:rPr>
              <w:t xml:space="preserve">RP-111550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federico.boccardi@alcatel-lucent.com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2397</w:t>
            </w:r>
          </w:p>
          <w:tcPr>
            <w:shd w:val="clear" w:color="000000" w:fill="CCFFCC"/>
            <w:gridSpan w:val="4"/>
          </w:tcPr>
        </w:tc>
        <w:tc>
          <w:p>
            <w:pPr>
              <w:spacing w:after="0"/>
            </w:pPr>
            <w:r>
              <w:rPr>
                <w:rFonts w:ascii="Arial" w:cs="Arial"/>
                <w:color w:val="000000"/>
                <w:sz w:val="16"/>
              </w:rPr>
              <w:t xml:space="preserve">510039</w:t>
            </w:r>
          </w:p>
          <w:tcPr>
            <w:shd w:val="clear" w:color="000000" w:fill="CCFFCC"/>
            <w:gridSpan w:val="4"/>
          </w:tcPr>
        </w:tc>
        <w:tc>
          <w:p>
            <w:pPr>
              <w:spacing w:after="0"/>
            </w:pPr>
            <w:r>
              <w:rPr>
                <w:rFonts w:ascii="Arial" w:cs="Arial"/>
                <w:b/>
                <w:color w:val="0000FF"/>
                <w:sz w:val="16"/>
              </w:rPr>
              <w:t xml:space="preserve">Study on Further Enhancements to LTE TDD for DL-UL Interference Management and Traffic Adaptation</w:t>
            </w:r>
          </w:p>
          <w:tcPr>
            <w:shd w:val="clear" w:color="0000FF" w:fill="CCFFCC"/>
            <w:gridSpan w:val="4"/>
          </w:tcPr>
        </w:tc>
        <w:tc>
          <w:p>
            <w:pPr>
              <w:spacing w:after="0"/>
            </w:pPr>
            <w:r>
              <w:rPr>
                <w:rFonts w:ascii="Arial" w:cs="Arial"/>
                <w:color w:val="000000"/>
                <w:sz w:val="16"/>
              </w:rPr>
              <w:t xml:space="preserve">FS_LTE_TDD_eIMTA</w:t>
            </w:r>
          </w:p>
          <w:tcPr>
            <w:shd w:val="clear" w:color="000000" w:fill="CCFFCC"/>
            <w:gridSpan w:val="4"/>
          </w:tcPr>
        </w:tc>
        <w:tc>
          <w:p>
            <w:pPr>
              <w:spacing w:after="0"/>
            </w:pPr>
            <w:r>
              <w:rPr>
                <w:rFonts w:ascii="Arial" w:cs="Arial"/>
                <w:color w:val="000000"/>
                <w:sz w:val="16"/>
              </w:rPr>
              <w:t xml:space="preserve">FS_LTE_TDD_eIMTA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RP-110450</w:t>
            </w:r>
          </w:p>
          <w:tcPr>
            <w:shd w:val="clear" w:color="000000" w:fill="CCFFCC"/>
            <w:gridSpan w:val="4"/>
          </w:tcPr>
        </w:tc>
        <w:tc>
          <w:p>
            <w:pPr>
              <w:spacing w:after="0"/>
            </w:pPr>
            <w:r>
              <w:rPr>
                <w:rFonts w:ascii="Arial" w:cs="Arial"/>
                <w:color w:val="000000"/>
                <w:sz w:val="16"/>
              </w:rPr>
              <w:t xml:space="preserve">RP-120587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Zukang Shen (shenzukang@catt.cn)</w:t>
            </w:r>
          </w:p>
          <w:tcPr>
            <w:shd w:val="clear" w:color="000000" w:fill="CCFFCC"/>
            <w:gridSpan w:val="4"/>
          </w:tcPr>
        </w:tc>
        <w:tc>
          <w:p>
            <w:pPr>
              <w:spacing w:after="0"/>
            </w:pPr>
            <w:r>
              <w:rPr>
                <w:rFonts w:ascii="Arial" w:cs="Arial"/>
                <w:color w:val="000000"/>
                <w:sz w:val="16"/>
              </w:rPr>
              <w:t xml:space="preserve">RP#56 completed. TR 36.828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2398</w:t>
            </w:r>
          </w:p>
          <w:tcPr>
            <w:shd w:val="clear" w:color="000000" w:fill="CCFFCC"/>
            <w:gridSpan w:val="4"/>
          </w:tcPr>
        </w:tc>
        <w:tc>
          <w:p>
            <w:pPr>
              <w:spacing w:after="0"/>
            </w:pPr>
            <w:r>
              <w:rPr>
                <w:rFonts w:ascii="Arial" w:cs="Arial"/>
                <w:color w:val="000000"/>
                <w:sz w:val="16"/>
              </w:rPr>
              <w:t xml:space="preserve">530053</w:t>
            </w:r>
          </w:p>
          <w:tcPr>
            <w:shd w:val="clear" w:color="000000" w:fill="CCFFCC"/>
            <w:gridSpan w:val="4"/>
          </w:tcPr>
        </w:tc>
        <w:tc>
          <w:p>
            <w:pPr>
              <w:spacing w:after="0"/>
            </w:pPr>
            <w:r>
              <w:rPr>
                <w:rFonts w:ascii="Arial" w:cs="Arial"/>
                <w:b/>
                <w:color w:val="0000FF"/>
                <w:sz w:val="16"/>
              </w:rPr>
              <w:t xml:space="preserve">Study on LTE Coverage Enhancements</w:t>
            </w:r>
          </w:p>
          <w:tcPr>
            <w:shd w:val="clear" w:color="0000FF" w:fill="CCFFCC"/>
            <w:gridSpan w:val="4"/>
          </w:tcPr>
        </w:tc>
        <w:tc>
          <w:p>
            <w:pPr>
              <w:spacing w:after="0"/>
            </w:pPr>
            <w:r>
              <w:rPr>
                <w:rFonts w:ascii="Arial" w:cs="Arial"/>
                <w:color w:val="000000"/>
                <w:sz w:val="16"/>
              </w:rPr>
              <w:t xml:space="preserve">FS_Cov_Enh_LTE</w:t>
            </w:r>
          </w:p>
          <w:tcPr>
            <w:shd w:val="clear" w:color="000000" w:fill="CCFFCC"/>
            <w:gridSpan w:val="4"/>
          </w:tcPr>
        </w:tc>
        <w:tc>
          <w:p>
            <w:pPr>
              <w:spacing w:after="0"/>
            </w:pPr>
            <w:r>
              <w:rPr>
                <w:rFonts w:ascii="Arial" w:cs="Arial"/>
                <w:color w:val="000000"/>
                <w:sz w:val="16"/>
              </w:rPr>
              <w:t xml:space="preserve">FS_Cov_Enh_LTE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RP-120225</w:t>
            </w:r>
          </w:p>
          <w:tcPr>
            <w:shd w:val="clear" w:color="000000" w:fill="CCFFCC"/>
            <w:gridSpan w:val="4"/>
          </w:tcPr>
        </w:tc>
        <w:tc>
          <w:p>
            <w:pPr>
              <w:spacing w:after="0"/>
            </w:pPr>
            <w:r>
              <w:rPr>
                <w:rFonts w:ascii="Arial" w:cs="Arial"/>
                <w:color w:val="000000"/>
                <w:sz w:val="16"/>
              </w:rPr>
              <w:t xml:space="preserve">RP-120589</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Peng Chen (chenpeng@ctbri.com.cn)</w:t>
            </w:r>
          </w:p>
          <w:tcPr>
            <w:shd w:val="clear" w:color="000000" w:fill="CCFFCC"/>
            <w:gridSpan w:val="4"/>
          </w:tcPr>
        </w:tc>
        <w:tc>
          <w:p>
            <w:pPr>
              <w:spacing w:after="0"/>
            </w:pPr>
            <w:r>
              <w:rPr>
                <w:rFonts w:ascii="Arial" w:cs="Arial"/>
                <w:color w:val="000000"/>
                <w:sz w:val="16"/>
              </w:rPr>
              <w:t xml:space="preserve">RP#56 completed. TR 36.824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2399</w:t>
            </w:r>
          </w:p>
          <w:tcPr>
            <w:shd w:val="clear" w:color="000000" w:fill="CCFFCC"/>
            <w:gridSpan w:val="4"/>
          </w:tcPr>
        </w:tc>
        <w:tc>
          <w:p>
            <w:pPr>
              <w:spacing w:after="0"/>
            </w:pPr>
            <w:r>
              <w:rPr>
                <w:rFonts w:ascii="Arial" w:cs="Arial"/>
                <w:color w:val="000000"/>
                <w:sz w:val="16"/>
              </w:rPr>
              <w:t xml:space="preserve">530055</w:t>
            </w:r>
          </w:p>
          <w:tcPr>
            <w:shd w:val="clear" w:color="000000" w:fill="CCFFCC"/>
            <w:gridSpan w:val="4"/>
          </w:tcPr>
        </w:tc>
        <w:tc>
          <w:p>
            <w:pPr>
              <w:spacing w:after="0"/>
            </w:pPr>
            <w:r>
              <w:rPr>
                <w:rFonts w:ascii="Arial" w:cs="Arial"/>
                <w:b/>
                <w:color w:val="0000FF"/>
                <w:sz w:val="16"/>
              </w:rPr>
              <w:t xml:space="preserve">Study on Enhanced performance requirement for LTE UE</w:t>
            </w:r>
          </w:p>
          <w:tcPr>
            <w:shd w:val="clear" w:color="0000FF" w:fill="CCFFCC"/>
            <w:gridSpan w:val="4"/>
          </w:tcPr>
        </w:tc>
        <w:tc>
          <w:p>
            <w:pPr>
              <w:spacing w:after="0"/>
            </w:pPr>
            <w:r>
              <w:rPr>
                <w:rFonts w:ascii="Arial" w:cs="Arial"/>
                <w:color w:val="000000"/>
                <w:sz w:val="16"/>
              </w:rPr>
              <w:t xml:space="preserve">FS_enh_perf_UE_LTE</w:t>
            </w:r>
          </w:p>
          <w:tcPr>
            <w:shd w:val="clear" w:color="000000" w:fill="CCFFCC"/>
            <w:gridSpan w:val="4"/>
          </w:tcPr>
        </w:tc>
        <w:tc>
          <w:p>
            <w:pPr>
              <w:spacing w:after="0"/>
            </w:pPr>
            <w:r>
              <w:rPr>
                <w:rFonts w:ascii="Arial" w:cs="Arial"/>
                <w:color w:val="000000"/>
                <w:sz w:val="16"/>
              </w:rPr>
              <w:t xml:space="preserve">FS_enh_perf_UE_LTE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RP-111378</w:t>
            </w:r>
          </w:p>
          <w:tcPr>
            <w:shd w:val="clear" w:color="000000" w:fill="CCFFCC"/>
            <w:gridSpan w:val="4"/>
          </w:tcPr>
        </w:tc>
        <w:tc>
          <w:p>
            <w:pPr>
              <w:spacing w:after="0"/>
            </w:pPr>
            <w:r>
              <w:rPr>
                <w:rFonts w:ascii="Arial" w:cs="Arial"/>
                <w:color w:val="000000"/>
                <w:sz w:val="16"/>
              </w:rPr>
              <w:t xml:space="preserve">RP-120167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Yuta Sagae</w:t>
            </w:r>
          </w:p>
          <w:tcPr>
            <w:shd w:val="clear" w:color="000000" w:fill="CCFFCC"/>
            <w:gridSpan w:val="4"/>
          </w:tcPr>
        </w:tc>
        <w:tc>
          <w:p>
            <w:pPr>
              <w:spacing w:after="0"/>
            </w:pPr>
            <w:r>
              <w:rPr>
                <w:rFonts w:ascii="Arial" w:cs="Arial"/>
                <w:color w:val="000000"/>
                <w:sz w:val="16"/>
              </w:rPr>
              <w:t xml:space="preserve">RP#55 completed. TR 36.829 v100 for Information +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2400</w:t>
            </w:r>
          </w:p>
          <w:tcPr>
            <w:shd w:val="clear" w:color="000000" w:fill="CCFFCC"/>
            <w:gridSpan w:val="4"/>
          </w:tcPr>
        </w:tc>
        <w:tc>
          <w:p>
            <w:pPr>
              <w:spacing w:after="0"/>
            </w:pPr>
            <w:r>
              <w:rPr>
                <w:rFonts w:ascii="Arial" w:cs="Arial"/>
                <w:color w:val="000000"/>
                <w:sz w:val="16"/>
              </w:rPr>
              <w:t xml:space="preserve">550022</w:t>
            </w:r>
          </w:p>
          <w:tcPr>
            <w:shd w:val="clear" w:color="000000" w:fill="CCFFCC"/>
            <w:gridSpan w:val="4"/>
          </w:tcPr>
        </w:tc>
        <w:tc>
          <w:p>
            <w:pPr>
              <w:spacing w:after="0"/>
            </w:pPr>
            <w:r>
              <w:rPr>
                <w:rFonts w:ascii="Arial" w:cs="Arial"/>
                <w:b/>
                <w:color w:val="0000FF"/>
                <w:sz w:val="16"/>
              </w:rPr>
              <w:t xml:space="preserve">Study on Measurements of radio performances for LTE terminals - Total Radiated Power (TRP) and Total Radiated Sensitivity (TRS) test methodology</w:t>
            </w:r>
          </w:p>
          <w:tcPr>
            <w:shd w:val="clear" w:color="0000FF" w:fill="CCFFCC"/>
            <w:gridSpan w:val="4"/>
          </w:tcPr>
        </w:tc>
        <w:tc>
          <w:p>
            <w:pPr>
              <w:spacing w:after="0"/>
            </w:pPr>
            <w:r>
              <w:rPr>
                <w:rFonts w:ascii="Arial" w:cs="Arial"/>
                <w:color w:val="000000"/>
                <w:sz w:val="16"/>
              </w:rPr>
              <w:t xml:space="preserve">FS_LTE_OTA</w:t>
            </w:r>
          </w:p>
          <w:tcPr>
            <w:shd w:val="clear" w:color="000000" w:fill="CCFFCC"/>
            <w:gridSpan w:val="4"/>
          </w:tcPr>
        </w:tc>
        <w:tc>
          <w:p>
            <w:pPr>
              <w:spacing w:after="0"/>
            </w:pPr>
            <w:r>
              <w:rPr>
                <w:rFonts w:ascii="Arial" w:cs="Arial"/>
                <w:color w:val="000000"/>
                <w:sz w:val="16"/>
              </w:rPr>
              <w:t xml:space="preserve">FS_LTE_OTA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RP-120412</w:t>
            </w:r>
          </w:p>
          <w:tcPr>
            <w:shd w:val="clear" w:color="000000" w:fill="CCFFCC"/>
            <w:gridSpan w:val="4"/>
          </w:tcPr>
        </w:tc>
        <w:tc>
          <w:p>
            <w:pPr>
              <w:spacing w:after="0"/>
            </w:pPr>
            <w:r>
              <w:rPr>
                <w:rFonts w:ascii="Arial" w:cs="Arial"/>
                <w:color w:val="000000"/>
                <w:sz w:val="16"/>
              </w:rPr>
              <w:t xml:space="preserve">RP-121083</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Xudong An (anxudong@emcite.com)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2401</w:t>
            </w:r>
          </w:p>
          <w:tcPr>
            <w:shd w:val="clear" w:color="000000" w:fill="CCFFCC"/>
            <w:gridSpan w:val="4"/>
          </w:tcPr>
        </w:tc>
        <w:tc>
          <w:p>
            <w:pPr>
              <w:spacing w:after="0"/>
            </w:pPr>
            <w:r>
              <w:rPr>
                <w:rFonts w:ascii="Arial" w:cs="Arial"/>
                <w:color w:val="000000"/>
                <w:sz w:val="16"/>
              </w:rPr>
              <w:t xml:space="preserve">430020</w:t>
            </w:r>
          </w:p>
          <w:tcPr>
            <w:shd w:val="clear" w:color="000000" w:fill="CCFFCC"/>
            <w:gridSpan w:val="4"/>
          </w:tcPr>
        </w:tc>
        <w:tc>
          <w:p>
            <w:pPr>
              <w:spacing w:after="0"/>
            </w:pPr>
            <w:r>
              <w:rPr>
                <w:rFonts w:ascii="Arial" w:cs="Arial"/>
                <w:b/>
                <w:color w:val="0000FF"/>
                <w:sz w:val="16"/>
              </w:rPr>
              <w:t xml:space="preserve">Study on Measurement of Radiated Performance for MIMO and multi-antenna reception for HSPA and LTE terminals</w:t>
            </w:r>
          </w:p>
          <w:tcPr>
            <w:shd w:val="clear" w:color="0000FF" w:fill="CCFFCC"/>
            <w:gridSpan w:val="4"/>
          </w:tcPr>
        </w:tc>
        <w:tc>
          <w:p>
            <w:pPr>
              <w:spacing w:after="0"/>
            </w:pPr>
            <w:r>
              <w:rPr>
                <w:rFonts w:ascii="Arial" w:cs="Arial"/>
                <w:color w:val="000000"/>
                <w:sz w:val="16"/>
              </w:rPr>
              <w:t xml:space="preserve">FS_HSPA_LTE_measRP_MIMO_multi-antenna</w:t>
            </w:r>
          </w:p>
          <w:tcPr>
            <w:shd w:val="clear" w:color="000000" w:fill="CCFFCC"/>
            <w:gridSpan w:val="4"/>
          </w:tcPr>
        </w:tc>
        <w:tc>
          <w:p>
            <w:pPr>
              <w:spacing w:after="0"/>
            </w:pPr>
            <w:r>
              <w:rPr>
                <w:rFonts w:ascii="Arial" w:cs="Arial"/>
                <w:color w:val="000000"/>
                <w:sz w:val="16"/>
              </w:rPr>
              <w:t xml:space="preserve">FS_HSPA_LTE_measRP_MIMO_multi-antenna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RP-111754</w:t>
            </w:r>
          </w:p>
          <w:tcPr>
            <w:shd w:val="clear" w:color="000000" w:fill="CCFFCC"/>
            <w:gridSpan w:val="4"/>
          </w:tcPr>
        </w:tc>
        <w:tc>
          <w:p>
            <w:pPr>
              <w:spacing w:after="0"/>
            </w:pPr>
            <w:r>
              <w:rPr>
                <w:rFonts w:ascii="Arial" w:cs="Arial"/>
                <w:color w:val="000000"/>
                <w:sz w:val="16"/>
              </w:rPr>
              <w:t xml:space="preserve">RP-120154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RP#55 completed. TR 37.976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2402</w:t>
            </w:r>
          </w:p>
          <w:tcPr>
            <w:shd w:val="clear" w:color="000000" w:fill="CCFFCC"/>
            <w:gridSpan w:val="4"/>
          </w:tcPr>
        </w:tc>
        <w:tc>
          <w:p>
            <w:pPr>
              <w:spacing w:after="0"/>
            </w:pPr>
            <w:r>
              <w:rPr>
                <w:rFonts w:ascii="Arial" w:cs="Arial"/>
                <w:color w:val="000000"/>
                <w:sz w:val="16"/>
              </w:rPr>
              <w:t xml:space="preserve">440016</w:t>
            </w:r>
          </w:p>
          <w:tcPr>
            <w:shd w:val="clear" w:color="000000" w:fill="CCFFCC"/>
            <w:gridSpan w:val="4"/>
          </w:tcPr>
        </w:tc>
        <w:tc>
          <w:p>
            <w:pPr>
              <w:spacing w:after="0"/>
            </w:pPr>
            <w:r>
              <w:rPr>
                <w:rFonts w:ascii="Arial" w:cs="Arial"/>
                <w:b/>
                <w:color w:val="0000FF"/>
                <w:sz w:val="16"/>
              </w:rPr>
              <w:t xml:space="preserve">Study on Extending 850 MHz</w:t>
            </w:r>
          </w:p>
          <w:tcPr>
            <w:shd w:val="clear" w:color="0000FF" w:fill="CCFFCC"/>
            <w:gridSpan w:val="4"/>
          </w:tcPr>
        </w:tc>
        <w:tc>
          <w:p>
            <w:pPr>
              <w:spacing w:after="0"/>
            </w:pPr>
            <w:r>
              <w:rPr>
                <w:rFonts w:ascii="Arial" w:cs="Arial"/>
                <w:color w:val="000000"/>
                <w:sz w:val="16"/>
              </w:rPr>
              <w:t xml:space="preserve">FS_e850</w:t>
            </w:r>
          </w:p>
          <w:tcPr>
            <w:shd w:val="clear" w:color="000000" w:fill="CCFFCC"/>
            <w:gridSpan w:val="4"/>
          </w:tcPr>
        </w:tc>
        <w:tc>
          <w:p>
            <w:pPr>
              <w:spacing w:after="0"/>
            </w:pPr>
            <w:r>
              <w:rPr>
                <w:rFonts w:ascii="Arial" w:cs="Arial"/>
                <w:color w:val="000000"/>
                <w:sz w:val="16"/>
              </w:rPr>
              <w:t xml:space="preserve">FS_e850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RP-090666</w:t>
            </w:r>
          </w:p>
          <w:tcPr>
            <w:shd w:val="clear" w:color="000000" w:fill="CCFFCC"/>
            <w:gridSpan w:val="4"/>
          </w:tcPr>
        </w:tc>
        <w:tc>
          <w:p>
            <w:pPr>
              <w:spacing w:after="0"/>
            </w:pPr>
            <w:r>
              <w:rPr>
                <w:rFonts w:ascii="Arial" w:cs="Arial"/>
                <w:color w:val="000000"/>
                <w:sz w:val="16"/>
              </w:rPr>
              <w:t xml:space="preserve">RP-121080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RP#57 completed. TR 37.806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2403</w:t>
            </w:r>
          </w:p>
          <w:tcPr>
            <w:shd w:val="clear" w:color="000000" w:fill="CCFFCC"/>
            <w:gridSpan w:val="4"/>
          </w:tcPr>
        </w:tc>
        <w:tc>
          <w:p>
            <w:pPr>
              <w:spacing w:after="0"/>
            </w:pPr>
            <w:r>
              <w:rPr>
                <w:rFonts w:ascii="Arial" w:cs="Arial"/>
                <w:color w:val="000000"/>
                <w:sz w:val="16"/>
              </w:rPr>
              <w:t xml:space="preserve">450015</w:t>
            </w:r>
          </w:p>
          <w:tcPr>
            <w:shd w:val="clear" w:color="000000" w:fill="CCFFCC"/>
            <w:gridSpan w:val="4"/>
          </w:tcPr>
        </w:tc>
        <w:tc>
          <w:p>
            <w:pPr>
              <w:spacing w:after="0"/>
            </w:pPr>
            <w:r>
              <w:rPr>
                <w:rFonts w:ascii="Arial" w:cs="Arial"/>
                <w:b/>
                <w:color w:val="0000FF"/>
                <w:sz w:val="16"/>
              </w:rPr>
              <w:t xml:space="preserve">Study on RAN improvements for Machine-Type Communications</w:t>
            </w:r>
          </w:p>
          <w:tcPr>
            <w:shd w:val="clear" w:color="0000FF" w:fill="CCFFCC"/>
            <w:gridSpan w:val="4"/>
          </w:tcPr>
        </w:tc>
        <w:tc>
          <w:p>
            <w:pPr>
              <w:spacing w:after="0"/>
            </w:pPr>
            <w:r>
              <w:rPr>
                <w:rFonts w:ascii="Arial" w:cs="Arial"/>
                <w:color w:val="000000"/>
                <w:sz w:val="16"/>
              </w:rPr>
              <w:t xml:space="preserve">FS_NIMTC_RAN</w:t>
            </w:r>
          </w:p>
          <w:tcPr>
            <w:shd w:val="clear" w:color="000000" w:fill="CCFFCC"/>
            <w:gridSpan w:val="4"/>
          </w:tcPr>
        </w:tc>
        <w:tc>
          <w:p>
            <w:pPr>
              <w:spacing w:after="0"/>
            </w:pPr>
            <w:r>
              <w:rPr>
                <w:rFonts w:ascii="Arial" w:cs="Arial"/>
                <w:color w:val="000000"/>
                <w:sz w:val="16"/>
              </w:rPr>
              <w:t xml:space="preserve">FS_NIMTC_RAN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RP-100330</w:t>
            </w:r>
          </w:p>
          <w:tcPr>
            <w:shd w:val="clear" w:color="000000" w:fill="CCFFCC"/>
            <w:gridSpan w:val="4"/>
          </w:tcPr>
        </w:tc>
        <w:tc>
          <w:p>
            <w:pPr>
              <w:spacing w:after="0"/>
            </w:pPr>
            <w:r>
              <w:rPr>
                <w:rFonts w:ascii="Arial" w:cs="Arial"/>
                <w:color w:val="000000"/>
                <w:sz w:val="16"/>
              </w:rPr>
              <w:t xml:space="preserve">RP-111052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(gaoyq@huawei.com)</w:t>
            </w:r>
          </w:p>
          <w:tcPr>
            <w:shd w:val="clear" w:color="000000" w:fill="CCFFCC"/>
            <w:gridSpan w:val="4"/>
          </w:tcPr>
        </w:tc>
        <w:tc>
          <w:p>
            <w:pPr>
              <w:spacing w:after="0"/>
            </w:pPr>
            <w:r>
              <w:rPr>
                <w:rFonts w:ascii="Arial" w:cs="Arial"/>
                <w:color w:val="000000"/>
                <w:sz w:val="16"/>
              </w:rPr>
              <w:t xml:space="preserve">RP#53 completed. TR 37.868v100 for Approval (No WID change: RAN overload only). Triggered by TR 22.868 Study on Facilitating Machine to Machine Communication in GSM and UMTS (M2M) UID_7027 and Rel-10 NIMTC UID_410030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2404</w:t>
            </w:r>
          </w:p>
          <w:tcPr>
            <w:shd w:val="clear" w:color="000000" w:fill="CCFFCC"/>
            <w:gridSpan w:val="4"/>
          </w:tcPr>
        </w:tc>
        <w:tc>
          <w:p>
            <w:pPr>
              <w:spacing w:after="0"/>
            </w:pPr>
            <w:r>
              <w:rPr>
                <w:rFonts w:ascii="Arial" w:cs="Arial"/>
                <w:color w:val="000000"/>
                <w:sz w:val="16"/>
              </w:rPr>
              <w:t xml:space="preserve">500002</w:t>
            </w:r>
          </w:p>
          <w:tcPr>
            <w:shd w:val="clear" w:color="000000" w:fill="CCFFCC"/>
            <w:gridSpan w:val="4"/>
          </w:tcPr>
        </w:tc>
        <w:tc>
          <w:p>
            <w:pPr>
              <w:spacing w:after="0"/>
            </w:pPr>
            <w:r>
              <w:rPr>
                <w:rFonts w:ascii="Arial" w:cs="Arial"/>
                <w:b/>
                <w:color w:val="0000FF"/>
                <w:sz w:val="16"/>
              </w:rPr>
              <w:t xml:space="preserve">Study on UE Application Layer Data Throughput Performance</w:t>
            </w:r>
          </w:p>
          <w:tcPr>
            <w:shd w:val="clear" w:color="0000FF" w:fill="CCFFCC"/>
            <w:gridSpan w:val="4"/>
          </w:tcPr>
        </w:tc>
        <w:tc>
          <w:p>
            <w:pPr>
              <w:spacing w:after="0"/>
            </w:pPr>
            <w:r>
              <w:rPr>
                <w:rFonts w:ascii="Arial" w:cs="Arial"/>
                <w:color w:val="000000"/>
                <w:sz w:val="16"/>
              </w:rPr>
              <w:t xml:space="preserve">FS_UE_App_Data_Perf</w:t>
            </w:r>
          </w:p>
          <w:tcPr>
            <w:shd w:val="clear" w:color="000000" w:fill="CCFFCC"/>
            <w:gridSpan w:val="4"/>
          </w:tcPr>
        </w:tc>
        <w:tc>
          <w:p>
            <w:pPr>
              <w:spacing w:after="0"/>
            </w:pPr>
            <w:r>
              <w:rPr>
                <w:rFonts w:ascii="Arial" w:cs="Arial"/>
                <w:color w:val="000000"/>
                <w:sz w:val="16"/>
              </w:rPr>
              <w:t xml:space="preserve">FS_UE_App_Data_Perf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R5,R4</w:t>
            </w:r>
          </w:p>
          <w:tcPr>
            <w:shd w:val="clear" w:color="000000" w:fill="CCFFCC"/>
            <w:gridSpan w:val="4"/>
          </w:tcPr>
        </w:tc>
        <w:tc>
          <w:p>
            <w:pPr>
              <w:spacing w:after="0"/>
            </w:pPr>
            <w:r>
              <w:rPr>
                <w:rFonts w:ascii="Arial" w:cs="Arial"/>
                <w:color w:val="000000"/>
                <w:sz w:val="16"/>
              </w:rPr>
              <w:t xml:space="preserve">2010-09-16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RP-101422</w:t>
            </w:r>
          </w:p>
          <w:tcPr>
            <w:shd w:val="clear" w:color="000000" w:fill="CCFFCC"/>
            <w:gridSpan w:val="4"/>
          </w:tcPr>
        </w:tc>
        <w:tc>
          <w:p>
            <w:pPr>
              <w:spacing w:after="0"/>
            </w:pPr>
            <w:r>
              <w:rPr>
                <w:rFonts w:ascii="Arial" w:cs="Arial"/>
                <w:color w:val="000000"/>
                <w:sz w:val="16"/>
              </w:rPr>
              <w:t xml:space="preserve">RP-111543</w:t>
            </w:r>
          </w:p>
          <w:tcPr>
            <w:shd w:val="clear" w:color="000000" w:fill="CCFFCC"/>
            <w:gridSpan w:val="4"/>
          </w:tcPr>
        </w:tc>
        <w:tc>
          <w:p>
            <w:pPr>
              <w:spacing w:after="0"/>
            </w:pPr>
            <w:r>
              <w:rPr>
                <w:rFonts w:ascii="Arial" w:cs="Arial"/>
                <w:color w:val="000000"/>
                <w:sz w:val="16"/>
              </w:rPr>
              <w:t xml:space="preserve">Spirent</w:t>
            </w:r>
          </w:p>
          <w:tcPr>
            <w:shd w:val="clear" w:color="000000" w:fill="CCFFCC"/>
            <w:gridSpan w:val="4"/>
          </w:tcPr>
        </w:tc>
        <w:tc>
          <w:p>
            <w:pPr>
              <w:spacing w:after="0"/>
            </w:pPr>
            <w:r>
              <w:rPr>
                <w:rFonts w:ascii="Arial" w:cs="Arial"/>
                <w:color w:val="000000"/>
                <w:sz w:val="16"/>
              </w:rPr>
              <w:t xml:space="preserve">ron.borsato@spirent.com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2405</w:t>
            </w:r>
          </w:p>
          <w:tcPr>
            <w:shd w:val="clear" w:color="000000" w:fill="CCFFCC"/>
            <w:gridSpan w:val="4"/>
          </w:tcPr>
        </w:tc>
        <w:tc>
          <w:p>
            <w:pPr>
              <w:spacing w:after="0"/>
            </w:pPr>
            <w:r>
              <w:rPr>
                <w:rFonts w:ascii="Arial" w:cs="Arial"/>
                <w:color w:val="000000"/>
                <w:sz w:val="16"/>
              </w:rPr>
              <w:t xml:space="preserve">510036</w:t>
            </w:r>
          </w:p>
          <w:tcPr>
            <w:shd w:val="clear" w:color="000000" w:fill="CCFFCC"/>
            <w:gridSpan w:val="4"/>
          </w:tcPr>
        </w:tc>
        <w:tc>
          <w:p>
            <w:pPr>
              <w:spacing w:after="0"/>
            </w:pPr>
            <w:r>
              <w:rPr>
                <w:rFonts w:ascii="Arial" w:cs="Arial"/>
                <w:b/>
                <w:color w:val="0000FF"/>
                <w:sz w:val="16"/>
              </w:rPr>
              <w:t xml:space="preserve">Study on further enhancements for HNB and HeNB</w:t>
            </w:r>
          </w:p>
          <w:tcPr>
            <w:shd w:val="clear" w:color="0000FF" w:fill="CCFFCC"/>
            <w:gridSpan w:val="4"/>
          </w:tcPr>
        </w:tc>
        <w:tc>
          <w:p>
            <w:pPr>
              <w:spacing w:after="0"/>
            </w:pPr>
            <w:r>
              <w:rPr>
                <w:rFonts w:ascii="Arial" w:cs="Arial"/>
                <w:color w:val="000000"/>
                <w:sz w:val="16"/>
              </w:rPr>
              <w:t xml:space="preserve">FS_EHNB_enh</w:t>
            </w:r>
          </w:p>
          <w:tcPr>
            <w:shd w:val="clear" w:color="000000" w:fill="CCFFCC"/>
            <w:gridSpan w:val="4"/>
          </w:tcPr>
        </w:tc>
        <w:tc>
          <w:p>
            <w:pPr>
              <w:spacing w:after="0"/>
            </w:pPr>
            <w:r>
              <w:rPr>
                <w:rFonts w:ascii="Arial" w:cs="Arial"/>
                <w:color w:val="000000"/>
                <w:sz w:val="16"/>
              </w:rPr>
              <w:t xml:space="preserve">FS_EHNB_enh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RP-120373</w:t>
            </w:r>
          </w:p>
          <w:tcPr>
            <w:shd w:val="clear" w:color="000000" w:fill="CCFFCC"/>
            <w:gridSpan w:val="4"/>
          </w:tcPr>
        </w:tc>
        <w:tc>
          <w:p>
            <w:pPr>
              <w:spacing w:after="0"/>
            </w:pPr>
            <w:r>
              <w:rPr>
                <w:rFonts w:ascii="Arial" w:cs="Arial"/>
                <w:color w:val="000000"/>
                <w:sz w:val="16"/>
              </w:rPr>
              <w:t xml:space="preserve">RP-120579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RP#56 completed. TR 37.803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2406</w:t>
            </w:r>
          </w:p>
          <w:tcPr>
            <w:shd w:val="clear" w:color="000000" w:fill="CCFFCC"/>
            <w:gridSpan w:val="4"/>
          </w:tcPr>
        </w:tc>
        <w:tc>
          <w:p>
            <w:pPr>
              <w:spacing w:after="0"/>
            </w:pPr>
            <w:r>
              <w:rPr>
                <w:rFonts w:ascii="Arial" w:cs="Arial"/>
                <w:color w:val="000000"/>
                <w:sz w:val="16"/>
              </w:rPr>
              <w:t xml:space="preserve">510038</w:t>
            </w:r>
          </w:p>
          <w:tcPr>
            <w:shd w:val="clear" w:color="000000" w:fill="CCFFCC"/>
            <w:gridSpan w:val="4"/>
          </w:tcPr>
        </w:tc>
        <w:tc>
          <w:p>
            <w:pPr>
              <w:spacing w:after="0"/>
            </w:pPr>
            <w:r>
              <w:rPr>
                <w:rFonts w:ascii="Arial" w:cs="Arial"/>
                <w:b/>
                <w:color w:val="0000FF"/>
                <w:sz w:val="16"/>
              </w:rPr>
              <w:t xml:space="preserve">Study on Interference analysis between 800~900 MHz bands</w:t>
            </w:r>
          </w:p>
          <w:tcPr>
            <w:shd w:val="clear" w:color="0000FF" w:fill="CCFFCC"/>
            <w:gridSpan w:val="4"/>
          </w:tcPr>
        </w:tc>
        <w:tc>
          <w:p>
            <w:pPr>
              <w:spacing w:after="0"/>
            </w:pPr>
            <w:r>
              <w:rPr>
                <w:rFonts w:ascii="Arial" w:cs="Arial"/>
                <w:color w:val="000000"/>
                <w:sz w:val="16"/>
              </w:rPr>
              <w:t xml:space="preserve">FS_B800_B900_Interf_LTE</w:t>
            </w:r>
          </w:p>
          <w:tcPr>
            <w:shd w:val="clear" w:color="000000" w:fill="CCFFCC"/>
            <w:gridSpan w:val="4"/>
          </w:tcPr>
        </w:tc>
        <w:tc>
          <w:p>
            <w:pPr>
              <w:spacing w:after="0"/>
            </w:pPr>
            <w:r>
              <w:rPr>
                <w:rFonts w:ascii="Arial" w:cs="Arial"/>
                <w:color w:val="000000"/>
                <w:sz w:val="16"/>
              </w:rPr>
              <w:t xml:space="preserve">FS_B800_B900_Interf_LTE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RP-111752</w:t>
            </w:r>
          </w:p>
          <w:tcPr>
            <w:shd w:val="clear" w:color="000000" w:fill="CCFFCC"/>
            <w:gridSpan w:val="4"/>
          </w:tcPr>
        </w:tc>
        <w:tc>
          <w:p>
            <w:pPr>
              <w:spacing w:after="0"/>
            </w:pPr>
            <w:r>
              <w:rPr>
                <w:rFonts w:ascii="Arial" w:cs="Arial"/>
                <w:color w:val="000000"/>
                <w:sz w:val="16"/>
              </w:rPr>
              <w:t xml:space="preserve">RP-120586</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Koo Yeon Sang (yskoo@lguplus.co.kr)</w:t>
            </w:r>
          </w:p>
          <w:tcPr>
            <w:shd w:val="clear" w:color="000000" w:fill="CCFFCC"/>
            <w:gridSpan w:val="4"/>
          </w:tcPr>
        </w:tc>
        <w:tc>
          <w:p>
            <w:pPr>
              <w:spacing w:after="0"/>
            </w:pPr>
            <w:r>
              <w:rPr>
                <w:rFonts w:ascii="Arial" w:cs="Arial"/>
                <w:color w:val="000000"/>
                <w:sz w:val="16"/>
              </w:rPr>
              <w:t xml:space="preserve">RP#56 completed. Impacts TR 37.804 Study on UMTS/LTE in 900 MHz band (Japan, Korea) UID_520018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2407</w:t>
            </w:r>
          </w:p>
          <w:tcPr>
            <w:shd w:val="clear" w:color="000000" w:fill="CCFFCC"/>
            <w:gridSpan w:val="4"/>
          </w:tcPr>
        </w:tc>
        <w:tc>
          <w:p>
            <w:pPr>
              <w:spacing w:after="0"/>
            </w:pPr>
            <w:r>
              <w:rPr>
                <w:rFonts w:ascii="Arial" w:cs="Arial"/>
                <w:color w:val="000000"/>
                <w:sz w:val="16"/>
              </w:rPr>
              <w:t xml:space="preserve">520018</w:t>
            </w:r>
          </w:p>
          <w:tcPr>
            <w:shd w:val="clear" w:color="000000" w:fill="CCFFCC"/>
            <w:gridSpan w:val="4"/>
          </w:tcPr>
        </w:tc>
        <w:tc>
          <w:p>
            <w:pPr>
              <w:spacing w:after="0"/>
            </w:pPr>
            <w:r>
              <w:rPr>
                <w:rFonts w:ascii="Arial" w:cs="Arial"/>
                <w:b/>
                <w:color w:val="0000FF"/>
                <w:sz w:val="16"/>
              </w:rPr>
              <w:t xml:space="preserve">Study on UMTS/LTE in 900 MHz band (Japan, Korea)</w:t>
            </w:r>
          </w:p>
          <w:tcPr>
            <w:shd w:val="clear" w:color="0000FF" w:fill="CCFFCC"/>
            <w:gridSpan w:val="4"/>
          </w:tcPr>
        </w:tc>
        <w:tc>
          <w:p>
            <w:pPr>
              <w:spacing w:after="0"/>
            </w:pPr>
            <w:r>
              <w:rPr>
                <w:rFonts w:ascii="Arial" w:cs="Arial"/>
                <w:color w:val="000000"/>
                <w:sz w:val="16"/>
              </w:rPr>
              <w:t xml:space="preserve">FS_UTRA_LTE_900MHz</w:t>
            </w:r>
          </w:p>
          <w:tcPr>
            <w:shd w:val="clear" w:color="000000" w:fill="CCFFCC"/>
            <w:gridSpan w:val="4"/>
          </w:tcPr>
        </w:tc>
        <w:tc>
          <w:p>
            <w:pPr>
              <w:spacing w:after="0"/>
            </w:pPr>
            <w:r>
              <w:rPr>
                <w:rFonts w:ascii="Arial" w:cs="Arial"/>
                <w:color w:val="000000"/>
                <w:sz w:val="16"/>
              </w:rPr>
              <w:t xml:space="preserve">FS_UTRA_LTE_900MHz</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RP-120617</w:t>
            </w:r>
          </w:p>
          <w:tcPr>
            <w:shd w:val="clear" w:color="000000" w:fill="CCFFCC"/>
            <w:gridSpan w:val="4"/>
          </w:tcPr>
        </w:tc>
        <w:tc>
          <w:p>
            <w:pPr>
              <w:spacing w:after="0"/>
            </w:pPr>
            <w:r>
              <w:rPr>
                <w:rFonts w:ascii="Arial" w:cs="Arial"/>
                <w:color w:val="000000"/>
                <w:sz w:val="16"/>
              </w:rPr>
              <w:t xml:space="preserve">RP-120580</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Masahiro Fujii (fujiima@nttdocomo.co.jp)</w:t>
            </w:r>
          </w:p>
          <w:tcPr>
            <w:shd w:val="clear" w:color="000000" w:fill="CCFFCC"/>
            <w:gridSpan w:val="4"/>
          </w:tcPr>
        </w:tc>
        <w:tc>
          <w:p>
            <w:pPr>
              <w:spacing w:after="0"/>
            </w:pPr>
            <w:r>
              <w:rPr>
                <w:rFonts w:ascii="Arial" w:cs="Arial"/>
                <w:color w:val="000000"/>
                <w:sz w:val="16"/>
              </w:rPr>
              <w:t xml:space="preserve">RP#56 completed. Updated WID RP-111751=&gt;RP-120617. TR 37.804 v100 for Information and Approval. Linked to Study on Interference analysis between 800~900 MHz bands UID_510038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2408</w:t>
            </w:r>
          </w:p>
          <w:tcPr>
            <w:shd w:val="clear" w:color="000000" w:fill="CCFFCC"/>
            <w:gridSpan w:val="4"/>
          </w:tcPr>
        </w:tc>
        <w:tc>
          <w:p>
            <w:pPr>
              <w:spacing w:after="0"/>
            </w:pPr>
            <w:r>
              <w:rPr>
                <w:rFonts w:ascii="Arial" w:cs="Arial"/>
                <w:color w:val="000000"/>
                <w:sz w:val="16"/>
              </w:rPr>
              <w:t xml:space="preserve">500014</w:t>
            </w:r>
          </w:p>
          <w:tcPr>
            <w:shd w:val="clear" w:color="000000" w:fill="CCFFCC"/>
            <w:gridSpan w:val="4"/>
          </w:tcPr>
        </w:tc>
        <w:tc>
          <w:p>
            <w:pPr>
              <w:spacing w:after="0"/>
            </w:pPr>
            <w:r>
              <w:rPr>
                <w:rFonts w:ascii="Arial" w:cs="Arial"/>
                <w:b/>
                <w:color w:val="0000FF"/>
                <w:sz w:val="16"/>
              </w:rPr>
              <w:t xml:space="preserve">Study on Uplink MIMO</w:t>
            </w:r>
          </w:p>
          <w:tcPr>
            <w:shd w:val="clear" w:color="0000FF" w:fill="CCFFCC"/>
            <w:gridSpan w:val="4"/>
          </w:tcPr>
        </w:tc>
        <w:tc>
          <w:p>
            <w:pPr>
              <w:spacing w:after="0"/>
            </w:pPr>
            <w:r>
              <w:rPr>
                <w:rFonts w:ascii="Arial" w:cs="Arial"/>
                <w:color w:val="000000"/>
                <w:sz w:val="16"/>
              </w:rPr>
              <w:t xml:space="preserve">FS_UTRA_UL_MIMO</w:t>
            </w:r>
          </w:p>
          <w:tcPr>
            <w:shd w:val="clear" w:color="000000" w:fill="CCFFCC"/>
            <w:gridSpan w:val="4"/>
          </w:tcPr>
        </w:tc>
        <w:tc>
          <w:p>
            <w:pPr>
              <w:spacing w:after="0"/>
            </w:pPr>
            <w:r>
              <w:rPr>
                <w:rFonts w:ascii="Arial" w:cs="Arial"/>
                <w:color w:val="000000"/>
                <w:sz w:val="16"/>
              </w:rPr>
              <w:t xml:space="preserve">FS_UTRA_UL_MIMO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RP-101432</w:t>
            </w:r>
          </w:p>
          <w:tcPr>
            <w:shd w:val="clear" w:color="000000" w:fill="CCFFCC"/>
            <w:gridSpan w:val="4"/>
          </w:tcPr>
        </w:tc>
        <w:tc>
          <w:p>
            <w:pPr>
              <w:spacing w:after="0"/>
            </w:pPr>
            <w:r>
              <w:rPr>
                <w:rFonts w:ascii="Arial" w:cs="Arial"/>
                <w:color w:val="000000"/>
                <w:sz w:val="16"/>
              </w:rPr>
              <w:t xml:space="preserve">RP-111048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Sharad Sambhwani</w:t>
            </w:r>
          </w:p>
          <w:tcPr>
            <w:shd w:val="clear" w:color="000000" w:fill="CCFFCC"/>
            <w:gridSpan w:val="4"/>
          </w:tcPr>
        </w:tc>
        <w:tc>
          <w:p>
            <w:pPr>
              <w:spacing w:after="0"/>
            </w:pPr>
            <w:r>
              <w:rPr>
                <w:rFonts w:ascii="Arial" w:cs="Arial"/>
                <w:color w:val="000000"/>
                <w:sz w:val="16"/>
              </w:rPr>
              <w:t xml:space="preserve">RP#53 completed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2409</w:t>
            </w:r>
          </w:p>
          <w:tcPr>
            <w:shd w:val="clear" w:color="000000" w:fill="CCFFCC"/>
            <w:gridSpan w:val="4"/>
          </w:tcPr>
        </w:tc>
        <w:tc>
          <w:p>
            <w:pPr>
              <w:spacing w:after="0"/>
            </w:pPr>
            <w:r>
              <w:rPr>
                <w:rFonts w:ascii="Arial" w:cs="Arial"/>
                <w:color w:val="000000"/>
                <w:sz w:val="16"/>
              </w:rPr>
              <w:t xml:space="preserve">500015</w:t>
            </w:r>
          </w:p>
          <w:tcPr>
            <w:shd w:val="clear" w:color="000000" w:fill="CCFFCC"/>
            <w:gridSpan w:val="4"/>
          </w:tcPr>
        </w:tc>
        <w:tc>
          <w:p>
            <w:pPr>
              <w:spacing w:after="0"/>
            </w:pPr>
            <w:r>
              <w:rPr>
                <w:rFonts w:ascii="Arial" w:cs="Arial"/>
                <w:b/>
                <w:color w:val="0000FF"/>
                <w:sz w:val="16"/>
              </w:rPr>
              <w:t xml:space="preserve">Study on HSDPA Multipoint Transmission</w:t>
            </w:r>
          </w:p>
          <w:tcPr>
            <w:shd w:val="clear" w:color="0000FF" w:fill="CCFFCC"/>
            <w:gridSpan w:val="4"/>
          </w:tcPr>
        </w:tc>
        <w:tc>
          <w:p>
            <w:pPr>
              <w:spacing w:after="0"/>
            </w:pPr>
            <w:r>
              <w:rPr>
                <w:rFonts w:ascii="Arial" w:cs="Arial"/>
                <w:color w:val="000000"/>
                <w:sz w:val="16"/>
              </w:rPr>
              <w:t xml:space="preserve">FS_HSDPA_MP_TX</w:t>
            </w:r>
          </w:p>
          <w:tcPr>
            <w:shd w:val="clear" w:color="000000" w:fill="CCFFCC"/>
            <w:gridSpan w:val="4"/>
          </w:tcPr>
        </w:tc>
        <w:tc>
          <w:p>
            <w:pPr>
              <w:spacing w:after="0"/>
            </w:pPr>
            <w:r>
              <w:rPr>
                <w:rFonts w:ascii="Arial" w:cs="Arial"/>
                <w:color w:val="000000"/>
                <w:sz w:val="16"/>
              </w:rPr>
              <w:t xml:space="preserve">FS_HSDPA_MP_TX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RP-101439</w:t>
            </w:r>
          </w:p>
          <w:tcPr>
            <w:shd w:val="clear" w:color="000000" w:fill="CCFFCC"/>
            <w:gridSpan w:val="4"/>
          </w:tcPr>
        </w:tc>
        <w:tc>
          <w:p>
            <w:pPr>
              <w:spacing w:after="0"/>
            </w:pPr>
            <w:r>
              <w:rPr>
                <w:rFonts w:ascii="Arial" w:cs="Arial"/>
                <w:color w:val="000000"/>
                <w:sz w:val="16"/>
              </w:rPr>
              <w:t xml:space="preserve">RP-111049</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karri.ranta-aho@nsn.com  </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2410</w:t>
            </w:r>
          </w:p>
          <w:tcPr>
            <w:shd w:val="clear" w:color="000000" w:fill="CCFFCC"/>
            <w:gridSpan w:val="4"/>
          </w:tcPr>
        </w:tc>
        <w:tc>
          <w:p>
            <w:pPr>
              <w:spacing w:after="0"/>
            </w:pPr>
            <w:r>
              <w:rPr>
                <w:rFonts w:ascii="Arial" w:cs="Arial"/>
                <w:color w:val="000000"/>
                <w:sz w:val="16"/>
              </w:rPr>
              <w:t xml:space="preserve">530057</w:t>
            </w:r>
          </w:p>
          <w:tcPr>
            <w:shd w:val="clear" w:color="000000" w:fill="CCFFCC"/>
            <w:gridSpan w:val="4"/>
          </w:tcPr>
        </w:tc>
        <w:tc>
          <w:p>
            <w:pPr>
              <w:spacing w:after="0"/>
            </w:pPr>
            <w:r>
              <w:rPr>
                <w:rFonts w:ascii="Arial" w:cs="Arial"/>
                <w:b/>
                <w:color w:val="0000FF"/>
                <w:sz w:val="16"/>
              </w:rPr>
              <w:t xml:space="preserve">Study on UE Over The Air (OTA) test method with Head and Hand Phantoms</w:t>
            </w:r>
          </w:p>
          <w:tcPr>
            <w:shd w:val="clear" w:color="0000FF" w:fill="CCFFCC"/>
            <w:gridSpan w:val="4"/>
          </w:tcPr>
        </w:tc>
        <w:tc>
          <w:p>
            <w:pPr>
              <w:spacing w:after="0"/>
            </w:pPr>
            <w:r>
              <w:rPr>
                <w:rFonts w:ascii="Arial" w:cs="Arial"/>
                <w:color w:val="000000"/>
                <w:sz w:val="16"/>
              </w:rPr>
              <w:t xml:space="preserve">FS_OTA_phantoms_UTRA</w:t>
            </w:r>
          </w:p>
          <w:tcPr>
            <w:shd w:val="clear" w:color="000000" w:fill="CCFFCC"/>
            <w:gridSpan w:val="4"/>
          </w:tcPr>
        </w:tc>
        <w:tc>
          <w:p>
            <w:pPr>
              <w:spacing w:after="0"/>
            </w:pPr>
            <w:r>
              <w:rPr>
                <w:rFonts w:ascii="Arial" w:cs="Arial"/>
                <w:color w:val="000000"/>
                <w:sz w:val="16"/>
              </w:rPr>
              <w:t xml:space="preserve">FS_OTA_phantoms_UTRA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RP-120208</w:t>
            </w:r>
          </w:p>
          <w:tcPr>
            <w:shd w:val="clear" w:color="000000" w:fill="CCFFCC"/>
            <w:gridSpan w:val="4"/>
          </w:tcPr>
        </w:tc>
        <w:tc>
          <w:p>
            <w:pPr>
              <w:spacing w:after="0"/>
            </w:pPr>
            <w:r>
              <w:rPr>
                <w:rFonts w:ascii="Arial" w:cs="Arial"/>
                <w:color w:val="000000"/>
                <w:sz w:val="16"/>
              </w:rPr>
              <w:t xml:space="preserve">RP-121078</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2411</w:t>
            </w:r>
          </w:p>
          <w:tcPr>
            <w:shd w:val="clear" w:color="000000" w:fill="CCFFCC"/>
            <w:gridSpan w:val="4"/>
          </w:tcPr>
        </w:tc>
        <w:tc>
          <w:p>
            <w:pPr>
              <w:spacing w:after="0"/>
            </w:pPr>
            <w:r>
              <w:rPr>
                <w:rFonts w:ascii="Arial" w:cs="Arial"/>
                <w:color w:val="000000"/>
                <w:sz w:val="16"/>
              </w:rPr>
              <w:t xml:space="preserve">540026</w:t>
            </w:r>
          </w:p>
          <w:tcPr>
            <w:shd w:val="clear" w:color="000000" w:fill="CCFFCC"/>
            <w:gridSpan w:val="4"/>
          </w:tcPr>
        </w:tc>
        <w:tc>
          <w:p>
            <w:pPr>
              <w:spacing w:after="0"/>
            </w:pPr>
            <w:r>
              <w:rPr>
                <w:rFonts w:ascii="Arial" w:cs="Arial"/>
                <w:b/>
                <w:color w:val="0000FF"/>
                <w:sz w:val="16"/>
              </w:rPr>
              <w:t xml:space="preserve">Study on HSPA feedback and signalling efficiency enhancements for LCR TDD</w:t>
            </w:r>
          </w:p>
          <w:tcPr>
            <w:shd w:val="clear" w:color="0000FF" w:fill="CCFFCC"/>
            <w:gridSpan w:val="4"/>
          </w:tcPr>
        </w:tc>
        <w:tc>
          <w:p>
            <w:pPr>
              <w:spacing w:after="0"/>
            </w:pPr>
            <w:r>
              <w:rPr>
                <w:rFonts w:ascii="Arial" w:cs="Arial"/>
                <w:color w:val="000000"/>
                <w:sz w:val="16"/>
              </w:rPr>
              <w:t xml:space="preserve">FS_LCRTDD_HSPAenh</w:t>
            </w:r>
          </w:p>
          <w:tcPr>
            <w:shd w:val="clear" w:color="000000" w:fill="CCFFCC"/>
            <w:gridSpan w:val="4"/>
          </w:tcPr>
        </w:tc>
        <w:tc>
          <w:p>
            <w:pPr>
              <w:spacing w:after="0"/>
            </w:pPr>
            <w:r>
              <w:rPr>
                <w:rFonts w:ascii="Arial" w:cs="Arial"/>
                <w:color w:val="000000"/>
                <w:sz w:val="16"/>
              </w:rPr>
              <w:t xml:space="preserve">FS_LCRTDD_HSPAenh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RP-111766</w:t>
            </w:r>
          </w:p>
          <w:tcPr>
            <w:shd w:val="clear" w:color="000000" w:fill="CCFFCC"/>
            <w:gridSpan w:val="4"/>
          </w:tcPr>
        </w:tc>
        <w:tc>
          <w:p>
            <w:pPr>
              <w:spacing w:after="0"/>
            </w:pPr>
            <w:r>
              <w:rPr>
                <w:rFonts w:ascii="Arial" w:cs="Arial"/>
                <w:color w:val="000000"/>
                <w:sz w:val="16"/>
              </w:rPr>
              <w:t xml:space="preserve">RP-121079</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limei.wei@td-tech.com</w:t>
            </w:r>
          </w:p>
          <w:tcPr>
            <w:shd w:val="clear" w:color="000000" w:fill="CCFFCC"/>
            <w:gridSpan w:val="4"/>
          </w:tcPr>
        </w:tc>
        <w:tc>
          <w:p>
            <w:pPr>
              <w:spacing w:after="0"/>
            </w:pPr>
            <w:r>
              <w:rPr>
                <w:rFonts w:ascii="Arial" w:cs="Arial"/>
                <w:color w:val="000000"/>
                <w:sz w:val="16"/>
              </w:rPr>
              <w:t xml:space="preserve">RP#57 completed. TR 25.874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2412</w:t>
            </w:r>
          </w:p>
          <w:tcPr>
            <w:shd w:val="clear" w:color="000000" w:fill="E3E3E3"/>
            <w:gridSpan w:val="4"/>
          </w:tcPr>
        </w:tc>
        <w:tc>
          <w:p>
            <w:pPr>
              <w:spacing w:after="0"/>
            </w:pPr>
            <w:r>
              <w:rPr>
                <w:rFonts w:ascii="Arial" w:cs="Arial"/>
                <w:color w:val="000000"/>
                <w:sz w:val="16"/>
              </w:rPr>
              <w:t xml:space="preserve">510035</w:t>
            </w:r>
          </w:p>
          <w:tcPr>
            <w:shd w:val="clear" w:color="000000" w:fill="E3E3E3"/>
            <w:gridSpan w:val="4"/>
          </w:tcPr>
        </w:tc>
        <w:tc>
          <w:p>
            <w:pPr>
              <w:spacing w:after="0"/>
            </w:pPr>
            <w:r>
              <w:rPr>
                <w:rFonts w:ascii="Arial" w:cs="Arial"/>
                <w:b/>
                <w:color w:val="0000FF"/>
                <w:sz w:val="16"/>
              </w:rPr>
              <w:t xml:space="preserve">Deleted - Study on Enhanced Uplink Transmission for LTE</w:t>
            </w:r>
          </w:p>
          <w:tcPr>
            <w:shd w:val="clear" w:color="0000FF" w:fill="E3E3E3"/>
            <w:gridSpan w:val="4"/>
          </w:tcPr>
        </w:tc>
        <w:tc>
          <w:p>
            <w:pPr>
              <w:spacing w:after="0"/>
            </w:pPr>
            <w:r>
              <w:rPr>
                <w:rFonts w:ascii="Arial" w:cs="Arial"/>
                <w:color w:val="000000"/>
                <w:sz w:val="16"/>
              </w:rPr>
              <w:t xml:space="preserve">FS_eUL_TX_LTE</w:t>
            </w:r>
          </w:p>
          <w:tcPr>
            <w:shd w:val="clear" w:color="000000" w:fill="E3E3E3"/>
            <w:gridSpan w:val="4"/>
          </w:tcPr>
        </w:tc>
        <w:tc>
          <w:p>
            <w:pPr>
              <w:spacing w:after="0"/>
            </w:pPr>
            <w:r>
              <w:rPr>
                <w:rFonts w:ascii="Arial" w:cs="Arial"/>
                <w:color w:val="000000"/>
                <w:sz w:val="16"/>
              </w:rPr>
              <w:t xml:space="preserve">FS_eUL_TX_LTE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R1</w:t>
            </w:r>
          </w:p>
          <w:tcPr>
            <w:shd w:val="clear" w:color="000000" w:fill="E3E3E3"/>
            <w:gridSpan w:val="4"/>
          </w:tcPr>
        </w:tc>
        <w:tc>
          <w:p>
            <w:pPr>
              <w:spacing w:after="0"/>
            </w:pPr>
            <w:r>
              <w:rPr>
                <w:rFonts w:ascii="Arial" w:cs="Arial"/>
                <w:color w:val="000000"/>
                <w:sz w:val="16"/>
              </w:rPr>
              <w:t xml:space="preserve">2011-03-22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RP-120259</w:t>
            </w:r>
          </w:p>
          <w:tcPr>
            <w:shd w:val="clear" w:color="000000" w:fill="E3E3E3"/>
            <w:gridSpan w:val="4"/>
          </w:tcPr>
        </w:tc>
        <w:tc>
          <w:p>
            <w:pPr>
              <w:spacing w:after="0"/>
            </w:pPr>
            <w:r>
              <w:rPr>
                <w:rFonts w:ascii="Arial" w:cs="Arial"/>
                <w:color w:val="000000"/>
                <w:sz w:val="16"/>
              </w:rPr>
              <w:t xml:space="preserve">RP-120585</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Yongxing Zhou</w:t>
            </w:r>
          </w:p>
          <w:tcPr>
            <w:shd w:val="clear" w:color="000000" w:fill="E3E3E3"/>
            <w:gridSpan w:val="4"/>
          </w:tcPr>
        </w:tc>
        <w:tc>
          <w:p>
            <w:pPr>
              <w:spacing w:after="0"/>
            </w:pPr>
            <w:r>
              <w:rPr>
                <w:rFonts w:ascii="Arial" w:cs="Arial"/>
                <w:color w:val="000000"/>
                <w:sz w:val="16"/>
              </w:rPr>
              <w:t xml:space="preserve">RP#56 stopped. RP-120856 discussion: most content moved to Rel-11 Coordinated Multi-Point Operation for LTE – Uplink (COMP_LTE_UL) and RAN1 has no time to look at it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2413</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10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2414</w:t>
            </w:r>
          </w:p>
          <w:tcPr>
            <w:shd w:val="clear" w:color="000000" w:fill="CCFFCC"/>
            <w:gridSpan w:val="4"/>
          </w:tcPr>
        </w:tc>
        <w:tc>
          <w:p>
            <w:pPr>
              <w:spacing w:after="0"/>
            </w:pPr>
            <w:r>
              <w:rPr>
                <w:rFonts w:ascii="Arial" w:cs="Arial"/>
                <w:color w:val="000000"/>
                <w:sz w:val="16"/>
              </w:rPr>
              <w:t xml:space="preserve">390073</w:t>
            </w:r>
          </w:p>
          <w:tcPr>
            <w:shd w:val="clear" w:color="000000" w:fill="CCFFCC"/>
            <w:gridSpan w:val="4"/>
          </w:tcPr>
        </w:tc>
        <w:tc>
          <w:p>
            <w:pPr>
              <w:spacing w:after="0"/>
            </w:pPr>
            <w:r>
              <w:rPr>
                <w:rFonts w:ascii="Arial" w:cs="Arial"/>
                <w:b/>
                <w:color w:val="0000FF"/>
                <w:sz w:val="16"/>
              </w:rPr>
              <w:t xml:space="preserve">Enhancements for Multimedia Priority Service</w:t>
            </w:r>
          </w:p>
          <w:tcPr>
            <w:shd w:val="clear" w:color="0000FF" w:fill="CCFFCC"/>
            <w:gridSpan w:val="4"/>
          </w:tcPr>
        </w:tc>
        <w:tc>
          <w:p>
            <w:pPr>
              <w:spacing w:after="0"/>
            </w:pPr>
            <w:r>
              <w:rPr>
                <w:rFonts w:ascii="Arial" w:cs="Arial"/>
                <w:color w:val="000000"/>
                <w:sz w:val="16"/>
              </w:rPr>
              <w:t xml:space="preserve">eMPS</w:t>
            </w:r>
          </w:p>
          <w:tcPr>
            <w:shd w:val="clear" w:color="000000" w:fill="CCFFCC"/>
            <w:gridSpan w:val="4"/>
          </w:tcPr>
        </w:tc>
        <w:tc>
          <w:p>
            <w:pPr>
              <w:spacing w:after="0"/>
            </w:pPr>
            <w:r>
              <w:rPr>
                <w:rFonts w:ascii="Arial" w:cs="Arial"/>
                <w:color w:val="000000"/>
                <w:sz w:val="16"/>
              </w:rPr>
              <w:t xml:space="preserve">eMPS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S1,S2,C4,C3,C1</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CP#51 completed. SP#49 moved Stage 1 from Rel-9 &amp; Completed Stage 2. SP#40 Stage 1 completed. Continuation of Rel-8 Feature PRIOR (UID_340044)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2415</w:t>
            </w:r>
          </w:p>
          <w:tcPr>
            <w:shd w:val="clear" w:color="000000" w:fill="CCFFCC"/>
            <w:gridSpan w:val="4"/>
          </w:tcPr>
        </w:tc>
        <w:tc>
          <w:p>
            <w:pPr>
              <w:spacing w:after="0"/>
            </w:pPr>
            <w:r>
              <w:rPr>
                <w:rFonts w:ascii="Arial" w:cs="Arial"/>
                <w:color w:val="000000"/>
                <w:sz w:val="16"/>
              </w:rPr>
              <w:t xml:space="preserve">390074</w:t>
            </w:r>
          </w:p>
          <w:tcPr>
            <w:shd w:val="clear" w:color="000000" w:fill="CCFFCC"/>
            <w:gridSpan w:val="4"/>
          </w:tcPr>
        </w:tc>
        <w:tc>
          <w:p>
            <w:pPr>
              <w:spacing w:after="0"/>
            </w:pPr>
            <w:r>
              <w:rPr>
                <w:rFonts w:ascii="Arial" w:cs="Arial"/>
                <w:b/>
                <w:color w:val="000000"/>
                <w:sz w:val="16"/>
              </w:rPr>
              <w:t xml:space="preserve">   Stage 1 on enhancements for Multimedia Priority Service</w:t>
            </w:r>
          </w:p>
          <w:tcPr>
            <w:shd w:val="clear" w:color="000000" w:fill="CCFFCC"/>
            <w:gridSpan w:val="4"/>
          </w:tcPr>
        </w:tc>
        <w:tc>
          <w:p>
            <w:pPr>
              <w:spacing w:after="0"/>
            </w:pPr>
            <w:r>
              <w:rPr>
                <w:rFonts w:ascii="Arial" w:cs="Arial"/>
                <w:color w:val="000000"/>
                <w:sz w:val="16"/>
              </w:rPr>
              <w:t xml:space="preserve">ePRIOR-St1</w:t>
            </w:r>
          </w:p>
          <w:tcPr>
            <w:shd w:val="clear" w:color="000000" w:fill="CCFFCC"/>
            <w:gridSpan w:val="4"/>
          </w:tcPr>
        </w:tc>
        <w:tc>
          <w:p>
            <w:pPr>
              <w:spacing w:after="0"/>
            </w:pPr>
            <w:r>
              <w:rPr>
                <w:rFonts w:ascii="Arial" w:cs="Arial"/>
                <w:color w:val="000000"/>
                <w:sz w:val="16"/>
              </w:rPr>
              <w:t xml:space="preserve">ePRIOR-St1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2416</w:t>
            </w:r>
          </w:p>
          <w:tcPr>
            <w:shd w:val="clear" w:color="000000" w:fill="CCFFCC"/>
            <w:gridSpan w:val="4"/>
          </w:tcPr>
        </w:tc>
        <w:tc>
          <w:p>
            <w:pPr>
              <w:spacing w:after="0"/>
            </w:pPr>
            <w:r>
              <w:rPr>
                <w:rFonts w:ascii="Arial" w:cs="Arial"/>
                <w:color w:val="000000"/>
                <w:sz w:val="16"/>
              </w:rPr>
              <w:t xml:space="preserve">460029</w:t>
            </w:r>
          </w:p>
          <w:tcPr>
            <w:shd w:val="clear" w:color="000000" w:fill="CCFFCC"/>
            <w:gridSpan w:val="4"/>
          </w:tcPr>
        </w:tc>
        <w:tc>
          <w:p>
            <w:pPr>
              <w:spacing w:after="0"/>
            </w:pPr>
            <w:r>
              <w:rPr>
                <w:rFonts w:ascii="Arial" w:cs="Arial"/>
                <w:b/>
                <w:color w:val="000000"/>
                <w:sz w:val="16"/>
              </w:rPr>
              <w:t xml:space="preserve">   Stage 2 on enhancements for Multimedia Priority Service</w:t>
            </w:r>
          </w:p>
          <w:tcPr>
            <w:shd w:val="clear" w:color="000000" w:fill="CCFFCC"/>
            <w:gridSpan w:val="4"/>
          </w:tcPr>
        </w:tc>
        <w:tc>
          <w:p>
            <w:pPr>
              <w:spacing w:after="0"/>
            </w:pPr>
            <w:r>
              <w:rPr>
                <w:rFonts w:ascii="Arial" w:cs="Arial"/>
                <w:color w:val="000000"/>
                <w:sz w:val="16"/>
              </w:rPr>
              <w:t xml:space="preserve">ePRIOR-St2</w:t>
            </w:r>
          </w:p>
          <w:tcPr>
            <w:shd w:val="clear" w:color="000000" w:fill="CCFFCC"/>
            <w:gridSpan w:val="4"/>
          </w:tcPr>
        </w:tc>
        <w:tc>
          <w:p>
            <w:pPr>
              <w:spacing w:after="0"/>
            </w:pPr>
            <w:r>
              <w:rPr>
                <w:rFonts w:ascii="Arial" w:cs="Arial"/>
                <w:color w:val="000000"/>
                <w:sz w:val="16"/>
              </w:rPr>
              <w:t xml:space="preserve">ePRIOR-St2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2417</w:t>
            </w:r>
          </w:p>
          <w:tcPr>
            <w:shd w:val="clear" w:color="000000" w:fill="CCFFCC"/>
            <w:gridSpan w:val="4"/>
          </w:tcPr>
        </w:tc>
        <w:tc>
          <w:p>
            <w:pPr>
              <w:spacing w:after="0"/>
            </w:pPr>
            <w:r>
              <w:rPr>
                <w:rFonts w:ascii="Arial" w:cs="Arial"/>
                <w:color w:val="000000"/>
                <w:sz w:val="16"/>
              </w:rPr>
              <w:t xml:space="preserve">460329</w:t>
            </w:r>
          </w:p>
          <w:tcPr>
            <w:shd w:val="clear" w:color="000000" w:fill="CCFFCC"/>
            <w:gridSpan w:val="4"/>
          </w:tcPr>
        </w:tc>
        <w:tc>
          <w:p>
            <w:pPr>
              <w:spacing w:after="0"/>
            </w:pPr>
            <w:r>
              <w:rPr>
                <w:rFonts w:ascii="Arial" w:cs="Arial"/>
                <w:color w:val="000000"/>
                <w:sz w:val="16"/>
              </w:rPr>
              <w:t xml:space="preserve">      Stage 2 on eMPS for 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2418</w:t>
            </w:r>
          </w:p>
          <w:tcPr>
            <w:shd w:val="clear" w:color="000000" w:fill="CCFFCC"/>
            <w:gridSpan w:val="4"/>
          </w:tcPr>
        </w:tc>
        <w:tc>
          <w:p>
            <w:pPr>
              <w:spacing w:after="0"/>
            </w:pPr>
            <w:r>
              <w:rPr>
                <w:rFonts w:ascii="Arial" w:cs="Arial"/>
                <w:color w:val="000000"/>
                <w:sz w:val="16"/>
              </w:rPr>
              <w:t xml:space="preserve">460429</w:t>
            </w:r>
          </w:p>
          <w:tcPr>
            <w:shd w:val="clear" w:color="000000" w:fill="CCFFCC"/>
            <w:gridSpan w:val="4"/>
          </w:tcPr>
        </w:tc>
        <w:tc>
          <w:p>
            <w:pPr>
              <w:spacing w:after="0"/>
            </w:pPr>
            <w:r>
              <w:rPr>
                <w:rFonts w:ascii="Arial" w:cs="Arial"/>
                <w:color w:val="000000"/>
                <w:sz w:val="16"/>
              </w:rPr>
              <w:t xml:space="preserve">      Stage 2 on eMPS for EPS Bearer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2419</w:t>
            </w:r>
          </w:p>
          <w:tcPr>
            <w:shd w:val="clear" w:color="000000" w:fill="CCFFCC"/>
            <w:gridSpan w:val="4"/>
          </w:tcPr>
        </w:tc>
        <w:tc>
          <w:p>
            <w:pPr>
              <w:spacing w:after="0"/>
            </w:pPr>
            <w:r>
              <w:rPr>
                <w:rFonts w:ascii="Arial" w:cs="Arial"/>
                <w:color w:val="000000"/>
                <w:sz w:val="16"/>
              </w:rPr>
              <w:t xml:space="preserve">460529</w:t>
            </w:r>
          </w:p>
          <w:tcPr>
            <w:shd w:val="clear" w:color="000000" w:fill="CCFFCC"/>
            <w:gridSpan w:val="4"/>
          </w:tcPr>
        </w:tc>
        <w:tc>
          <w:p>
            <w:pPr>
              <w:spacing w:after="0"/>
            </w:pPr>
            <w:r>
              <w:rPr>
                <w:rFonts w:ascii="Arial" w:cs="Arial"/>
                <w:color w:val="000000"/>
                <w:sz w:val="16"/>
              </w:rPr>
              <w:t xml:space="preserve">      Stage 2 on eMPS for IMS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2420</w:t>
            </w:r>
          </w:p>
          <w:tcPr>
            <w:shd w:val="clear" w:color="000000" w:fill="E3E3E3"/>
            <w:gridSpan w:val="4"/>
          </w:tcPr>
        </w:tc>
        <w:tc>
          <w:p>
            <w:pPr>
              <w:spacing w:after="0"/>
            </w:pPr>
            <w:r>
              <w:rPr>
                <w:rFonts w:ascii="Arial" w:cs="Arial"/>
                <w:color w:val="000000"/>
                <w:sz w:val="16"/>
              </w:rPr>
              <w:t xml:space="preserve">460229</w:t>
            </w:r>
          </w:p>
          <w:tcPr>
            <w:shd w:val="clear" w:color="000000" w:fill="E3E3E3"/>
            <w:gridSpan w:val="4"/>
          </w:tcPr>
        </w:tc>
        <w:tc>
          <w:p>
            <w:pPr>
              <w:spacing w:after="0"/>
            </w:pPr>
            <w:r>
              <w:rPr>
                <w:rFonts w:ascii="Arial" w:cs="Arial"/>
                <w:b/>
                <w:color w:val="000000"/>
                <w:sz w:val="16"/>
              </w:rPr>
              <w:t xml:space="preserve">   Deleted - TR 23.854 on Stage 2 on enhancements for Multimedia Priority Service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2010-12-16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SP-100647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Telcordia, NTT DoCoMo</w:t>
            </w:r>
          </w:p>
          <w:tcPr>
            <w:shd w:val="clear" w:color="000000" w:fill="E3E3E3"/>
            <w:gridSpan w:val="4"/>
          </w:tcPr>
        </w:tc>
        <w:tc>
          <w:p>
            <w:pPr>
              <w:spacing w:after="0"/>
            </w:pPr>
            <w:r>
              <w:rPr>
                <w:rFonts w:ascii="Arial" w:cs="Arial"/>
                <w:color w:val="000000"/>
                <w:sz w:val="16"/>
              </w:rPr>
              <w:t xml:space="preserve">Vijay Varma, Katsutoshi Nishida</w:t>
            </w:r>
          </w:p>
          <w:tcPr>
            <w:shd w:val="clear" w:color="000000" w:fill="E3E3E3"/>
            <w:gridSpan w:val="4"/>
          </w:tcPr>
        </w:tc>
        <w:tc>
          <w:p>
            <w:pPr>
              <w:spacing w:after="0"/>
            </w:pPr>
            <w:r>
              <w:rPr>
                <w:rFonts w:ascii="Arial" w:cs="Arial"/>
                <w:color w:val="000000"/>
                <w:sz w:val="16"/>
              </w:rPr>
              <w:t xml:space="preserve">SP#49 TR 23.854 v100 for Information. SP#50 moved to Rel-11 SRVCC aspect of enhancements for Multimedia Priority Service UID_480135 (place holder for solution alternatives and agreed functions to be reflected in affected existing 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2421</w:t>
            </w:r>
          </w:p>
          <w:tcPr>
            <w:shd w:val="clear" w:color="000000" w:fill="CCFFCC"/>
            <w:gridSpan w:val="4"/>
          </w:tcPr>
        </w:tc>
        <w:tc>
          <w:p>
            <w:pPr>
              <w:spacing w:after="0"/>
            </w:pPr>
            <w:r>
              <w:rPr>
                <w:rFonts w:ascii="Arial" w:cs="Arial"/>
                <w:color w:val="000000"/>
                <w:sz w:val="16"/>
              </w:rPr>
              <w:t xml:space="preserve">490008</w:t>
            </w:r>
          </w:p>
          <w:tcPr>
            <w:shd w:val="clear" w:color="000000" w:fill="CCFFCC"/>
            <w:gridSpan w:val="4"/>
          </w:tcPr>
        </w:tc>
        <w:tc>
          <w:p>
            <w:pPr>
              <w:spacing w:after="0"/>
            </w:pPr>
            <w:r>
              <w:rPr>
                <w:rFonts w:ascii="Arial" w:cs="Arial"/>
                <w:b/>
                <w:color w:val="000000"/>
                <w:sz w:val="16"/>
              </w:rPr>
              <w:t xml:space="preserve">   Stage 3 on enhancements for Multimedia Priority Service</w:t>
            </w:r>
          </w:p>
          <w:tcPr>
            <w:shd w:val="clear" w:color="000000" w:fill="CCFFCC"/>
            <w:gridSpan w:val="4"/>
          </w:tcPr>
        </w:tc>
        <w:tc>
          <w:p>
            <w:pPr>
              <w:spacing w:after="0"/>
            </w:pPr>
            <w:r>
              <w:rPr>
                <w:rFonts w:ascii="Arial" w:cs="Arial"/>
                <w:color w:val="000000"/>
                <w:sz w:val="16"/>
              </w:rPr>
              <w:t xml:space="preserve">eMPS-CN</w:t>
            </w:r>
          </w:p>
          <w:tcPr>
            <w:shd w:val="clear" w:color="000000" w:fill="CCFFCC"/>
            <w:gridSpan w:val="4"/>
          </w:tcPr>
        </w:tc>
        <w:tc>
          <w:p>
            <w:pPr>
              <w:spacing w:after="0"/>
            </w:pPr>
            <w:r>
              <w:rPr>
                <w:rFonts w:ascii="Arial" w:cs="Arial"/>
                <w:color w:val="000000"/>
                <w:sz w:val="16"/>
              </w:rPr>
              <w:t xml:space="preserve">eMPS-CN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2422</w:t>
            </w:r>
          </w:p>
          <w:tcPr>
            <w:shd w:val="clear" w:color="000000" w:fill="CCFFCC"/>
            <w:gridSpan w:val="4"/>
          </w:tcPr>
        </w:tc>
        <w:tc>
          <w:p>
            <w:pPr>
              <w:spacing w:after="0"/>
            </w:pPr>
            <w:r>
              <w:rPr>
                <w:rFonts w:ascii="Arial" w:cs="Arial"/>
                <w:color w:val="000000"/>
                <w:sz w:val="16"/>
              </w:rPr>
              <w:t xml:space="preserve">490108</w:t>
            </w:r>
          </w:p>
          <w:tcPr>
            <w:shd w:val="clear" w:color="000000" w:fill="CCFFCC"/>
            <w:gridSpan w:val="4"/>
          </w:tcPr>
        </w:tc>
        <w:tc>
          <w:p>
            <w:pPr>
              <w:spacing w:after="0"/>
            </w:pPr>
            <w:r>
              <w:rPr>
                <w:rFonts w:ascii="Arial" w:cs="Arial"/>
                <w:color w:val="000000"/>
                <w:sz w:val="16"/>
              </w:rPr>
              <w:t xml:space="preserve">      CT4 part on Stage 3 on enhancements for Multimedia Priority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2423</w:t>
            </w:r>
          </w:p>
          <w:tcPr>
            <w:shd w:val="clear" w:color="000000" w:fill="CCFFCC"/>
            <w:gridSpan w:val="4"/>
          </w:tcPr>
        </w:tc>
        <w:tc>
          <w:p>
            <w:pPr>
              <w:spacing w:after="0"/>
            </w:pPr>
            <w:r>
              <w:rPr>
                <w:rFonts w:ascii="Arial" w:cs="Arial"/>
                <w:color w:val="000000"/>
                <w:sz w:val="16"/>
              </w:rPr>
              <w:t xml:space="preserve">490208</w:t>
            </w:r>
          </w:p>
          <w:tcPr>
            <w:shd w:val="clear" w:color="000000" w:fill="CCFFCC"/>
            <w:gridSpan w:val="4"/>
          </w:tcPr>
        </w:tc>
        <w:tc>
          <w:p>
            <w:pPr>
              <w:spacing w:after="0"/>
            </w:pPr>
            <w:r>
              <w:rPr>
                <w:rFonts w:ascii="Arial" w:cs="Arial"/>
                <w:color w:val="000000"/>
                <w:sz w:val="16"/>
              </w:rPr>
              <w:t xml:space="preserve">      CT3 part on Stage 3 on enhancements for Multimedia Priority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2424</w:t>
            </w:r>
          </w:p>
          <w:tcPr>
            <w:shd w:val="clear" w:color="000000" w:fill="CCFFCC"/>
            <w:gridSpan w:val="4"/>
          </w:tcPr>
        </w:tc>
        <w:tc>
          <w:p>
            <w:pPr>
              <w:spacing w:after="0"/>
            </w:pPr>
            <w:r>
              <w:rPr>
                <w:rFonts w:ascii="Arial" w:cs="Arial"/>
                <w:color w:val="000000"/>
                <w:sz w:val="16"/>
              </w:rPr>
              <w:t xml:space="preserve">490308</w:t>
            </w:r>
          </w:p>
          <w:tcPr>
            <w:shd w:val="clear" w:color="000000" w:fill="CCFFCC"/>
            <w:gridSpan w:val="4"/>
          </w:tcPr>
        </w:tc>
        <w:tc>
          <w:p>
            <w:pPr>
              <w:spacing w:after="0"/>
            </w:pPr>
            <w:r>
              <w:rPr>
                <w:rFonts w:ascii="Arial" w:cs="Arial"/>
                <w:color w:val="000000"/>
                <w:sz w:val="16"/>
              </w:rPr>
              <w:t xml:space="preserve">      CT1 part on Stage 3 on enhancements for Multimedia Priority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2425</w:t>
            </w:r>
          </w:p>
          <w:tcPr>
            <w:shd w:val="clear" w:color="000000" w:fill="CCFFCC"/>
            <w:gridSpan w:val="4"/>
          </w:tcPr>
        </w:tc>
        <w:tc>
          <w:p>
            <w:pPr>
              <w:spacing w:after="0"/>
            </w:pPr>
            <w:r>
              <w:rPr>
                <w:rFonts w:ascii="Arial" w:cs="Arial"/>
                <w:color w:val="000000"/>
                <w:sz w:val="16"/>
              </w:rPr>
              <w:t xml:space="preserve">410030</w:t>
            </w:r>
          </w:p>
          <w:tcPr>
            <w:shd w:val="clear" w:color="000000" w:fill="CCFFCC"/>
            <w:gridSpan w:val="4"/>
          </w:tcPr>
        </w:tc>
        <w:tc>
          <w:p>
            <w:pPr>
              <w:spacing w:after="0"/>
            </w:pPr>
            <w:r>
              <w:rPr>
                <w:rFonts w:ascii="Arial" w:cs="Arial"/>
                <w:b/>
                <w:color w:val="0000FF"/>
                <w:sz w:val="16"/>
              </w:rPr>
              <w:t xml:space="preserve">Network Improvements for Machine-Type Communications</w:t>
            </w:r>
          </w:p>
          <w:tcPr>
            <w:shd w:val="clear" w:color="0000FF" w:fill="CCFFCC"/>
            <w:gridSpan w:val="4"/>
          </w:tcPr>
        </w:tc>
        <w:tc>
          <w:p>
            <w:pPr>
              <w:spacing w:after="0"/>
            </w:pPr>
            <w:r>
              <w:rPr>
                <w:rFonts w:ascii="Arial" w:cs="Arial"/>
                <w:color w:val="000000"/>
                <w:sz w:val="16"/>
              </w:rPr>
              <w:t xml:space="preserve">NIMTC</w:t>
            </w:r>
          </w:p>
          <w:tcPr>
            <w:shd w:val="clear" w:color="000000" w:fill="CCFFCC"/>
            <w:gridSpan w:val="4"/>
          </w:tcPr>
        </w:tc>
        <w:tc>
          <w:p>
            <w:pPr>
              <w:spacing w:after="0"/>
            </w:pPr>
            <w:r>
              <w:rPr>
                <w:rFonts w:ascii="Arial" w:cs="Arial"/>
                <w:color w:val="000000"/>
                <w:sz w:val="16"/>
              </w:rPr>
              <w:t xml:space="preserve">NIMTC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S1,S2,S5,C1,C4,C6,G2,R2,R3,R5,G3new</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Triggered by Rel-8 UID_7027 Study on Facilitating Machine to Machine Communication in GSM and UMTS (FS_M2M) TR 22.868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2426</w:t>
            </w:r>
          </w:p>
          <w:tcPr>
            <w:shd w:val="clear" w:color="000000" w:fill="CCFFCC"/>
            <w:gridSpan w:val="4"/>
          </w:tcPr>
        </w:tc>
        <w:tc>
          <w:p>
            <w:pPr>
              <w:spacing w:after="0"/>
            </w:pPr>
            <w:r>
              <w:rPr>
                <w:rFonts w:ascii="Arial" w:cs="Arial"/>
                <w:color w:val="000000"/>
                <w:sz w:val="16"/>
              </w:rPr>
              <w:t xml:space="preserve">410031</w:t>
            </w:r>
          </w:p>
          <w:tcPr>
            <w:shd w:val="clear" w:color="000000" w:fill="CCFFCC"/>
            <w:gridSpan w:val="4"/>
          </w:tcPr>
        </w:tc>
        <w:tc>
          <w:p>
            <w:pPr>
              <w:spacing w:after="0"/>
            </w:pPr>
            <w:r>
              <w:rPr>
                <w:rFonts w:ascii="Arial" w:cs="Arial"/>
                <w:b/>
                <w:color w:val="000000"/>
                <w:sz w:val="16"/>
              </w:rPr>
              <w:t xml:space="preserve">   Stage 1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2427</w:t>
            </w:r>
          </w:p>
          <w:tcPr>
            <w:shd w:val="clear" w:color="000000" w:fill="E3E3E3"/>
            <w:gridSpan w:val="4"/>
          </w:tcPr>
        </w:tc>
        <w:tc>
          <w:p>
            <w:pPr>
              <w:spacing w:after="0"/>
            </w:pPr>
            <w:r>
              <w:rPr>
                <w:rFonts w:ascii="Arial" w:cs="Arial"/>
                <w:color w:val="000000"/>
                <w:sz w:val="16"/>
              </w:rPr>
              <w:t xml:space="preserve">450028</w:t>
            </w:r>
          </w:p>
          <w:tcPr>
            <w:shd w:val="clear" w:color="000000" w:fill="E3E3E3"/>
            <w:gridSpan w:val="4"/>
          </w:tcPr>
        </w:tc>
        <w:tc>
          <w:p>
            <w:pPr>
              <w:spacing w:after="0"/>
            </w:pPr>
            <w:r>
              <w:rPr>
                <w:rFonts w:ascii="Arial" w:cs="Arial"/>
                <w:b/>
                <w:color w:val="000000"/>
                <w:sz w:val="16"/>
              </w:rPr>
              <w:t xml:space="preserve">   Deleted - TR on Stage 2 for Network Improvements for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2010-12-16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SP-100863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erik.guttman@partner.samsung.com</w:t>
            </w:r>
          </w:p>
          <w:tcPr>
            <w:shd w:val="clear" w:color="000000" w:fill="E3E3E3"/>
            <w:gridSpan w:val="4"/>
          </w:tcPr>
        </w:tc>
        <w:tc>
          <w:p>
            <w:pPr>
              <w:spacing w:after="0"/>
            </w:pPr>
            <w:r>
              <w:rPr>
                <w:rFonts w:ascii="Arial" w:cs="Arial"/>
                <w:color w:val="000000"/>
                <w:sz w:val="16"/>
              </w:rPr>
              <w:t xml:space="preserve">SP#50 updated WID SP-090832=&gt;SP-100863 (TR 23.888 not submitted for approval to conclude Rel-10 NIMTC as it will continue to serve as basis for Rel-11 SIMTC work item)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2428</w:t>
            </w:r>
          </w:p>
          <w:tcPr>
            <w:shd w:val="clear" w:color="000000" w:fill="CCFFCC"/>
            <w:gridSpan w:val="4"/>
          </w:tcPr>
        </w:tc>
        <w:tc>
          <w:p>
            <w:pPr>
              <w:spacing w:after="0"/>
            </w:pPr>
            <w:r>
              <w:rPr>
                <w:rFonts w:ascii="Arial" w:cs="Arial"/>
                <w:color w:val="000000"/>
                <w:sz w:val="16"/>
              </w:rPr>
              <w:t xml:space="preserve">490037</w:t>
            </w:r>
          </w:p>
          <w:tcPr>
            <w:shd w:val="clear" w:color="000000" w:fill="CCFFCC"/>
            <w:gridSpan w:val="4"/>
          </w:tcPr>
        </w:tc>
        <w:tc>
          <w:p>
            <w:pPr>
              <w:spacing w:after="0"/>
            </w:pPr>
            <w:r>
              <w:rPr>
                <w:rFonts w:ascii="Arial" w:cs="Arial"/>
                <w:b/>
                <w:color w:val="000000"/>
                <w:sz w:val="16"/>
              </w:rPr>
              <w:t xml:space="preserve">   Stage 2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2010-08-30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erik.guttman@partner.samsung.com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2429</w:t>
            </w:r>
          </w:p>
          <w:tcPr>
            <w:shd w:val="clear" w:color="000000" w:fill="E3E3E3"/>
            <w:gridSpan w:val="4"/>
          </w:tcPr>
        </w:tc>
        <w:tc>
          <w:p>
            <w:pPr>
              <w:spacing w:after="0"/>
            </w:pPr>
            <w:r>
              <w:rPr>
                <w:rFonts w:ascii="Arial" w:cs="Arial"/>
                <w:color w:val="000000"/>
                <w:sz w:val="16"/>
              </w:rPr>
              <w:t xml:space="preserve">460023</w:t>
            </w:r>
          </w:p>
          <w:tcPr>
            <w:shd w:val="clear" w:color="000000" w:fill="E3E3E3"/>
            <w:gridSpan w:val="4"/>
          </w:tcPr>
        </w:tc>
        <w:tc>
          <w:p>
            <w:pPr>
              <w:spacing w:after="0"/>
            </w:pPr>
            <w:r>
              <w:rPr>
                <w:rFonts w:ascii="Arial" w:cs="Arial"/>
                <w:b/>
                <w:color w:val="000000"/>
                <w:sz w:val="16"/>
              </w:rPr>
              <w:t xml:space="preserve">   Deleted - Security for Network Improvements for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2010-09-23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SP-100863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SP#49 stopped (activity transferred to Rel-11 Feature SIMTC under UID_490028 "TR on Security aspects of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2430</w:t>
            </w:r>
          </w:p>
          <w:tcPr>
            <w:shd w:val="clear" w:color="000000" w:fill="CCFFCC"/>
            <w:gridSpan w:val="4"/>
          </w:tcPr>
        </w:tc>
        <w:tc>
          <w:p>
            <w:pPr>
              <w:spacing w:after="0"/>
            </w:pPr>
            <w:r>
              <w:rPr>
                <w:rFonts w:ascii="Arial" w:cs="Arial"/>
                <w:color w:val="000000"/>
                <w:sz w:val="16"/>
              </w:rPr>
              <w:t xml:space="preserve">510040</w:t>
            </w:r>
          </w:p>
          <w:tcPr>
            <w:shd w:val="clear" w:color="000000" w:fill="CCFFCC"/>
            <w:gridSpan w:val="4"/>
          </w:tcPr>
        </w:tc>
        <w:tc>
          <w:p>
            <w:pPr>
              <w:spacing w:after="0"/>
            </w:pPr>
            <w:r>
              <w:rPr>
                <w:rFonts w:ascii="Arial" w:cs="Arial"/>
                <w:b/>
                <w:color w:val="000000"/>
                <w:sz w:val="16"/>
              </w:rPr>
              <w:t xml:space="preserve">   Charging for Network Improvements for Machine-Type Communication</w:t>
            </w:r>
          </w:p>
          <w:tcPr>
            <w:shd w:val="clear" w:color="000000" w:fill="CCFFCC"/>
            <w:gridSpan w:val="4"/>
          </w:tcPr>
        </w:tc>
        <w:tc>
          <w:p>
            <w:pPr>
              <w:spacing w:after="0"/>
            </w:pPr>
            <w:r>
              <w:rPr>
                <w:rFonts w:ascii="Arial" w:cs="Arial"/>
                <w:color w:val="000000"/>
                <w:sz w:val="16"/>
              </w:rPr>
              <w:t xml:space="preserve">NIMTC-CH</w:t>
            </w:r>
          </w:p>
          <w:tcPr>
            <w:shd w:val="clear" w:color="000000" w:fill="CCFFCC"/>
            <w:gridSpan w:val="4"/>
          </w:tcPr>
        </w:tc>
        <w:tc>
          <w:p>
            <w:pPr>
              <w:spacing w:after="0"/>
            </w:pPr>
            <w:r>
              <w:rPr>
                <w:rFonts w:ascii="Arial" w:cs="Arial"/>
                <w:color w:val="000000"/>
                <w:sz w:val="16"/>
              </w:rPr>
              <w:t xml:space="preserve">NIMTC-CH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patrik.teppo@@ericsson.com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2431</w:t>
            </w:r>
          </w:p>
          <w:tcPr>
            <w:shd w:val="clear" w:color="000000" w:fill="CCFFCC"/>
            <w:gridSpan w:val="4"/>
          </w:tcPr>
        </w:tc>
        <w:tc>
          <w:p>
            <w:pPr>
              <w:spacing w:after="0"/>
            </w:pPr>
            <w:r>
              <w:rPr>
                <w:rFonts w:ascii="Arial" w:cs="Arial"/>
                <w:color w:val="000000"/>
                <w:sz w:val="16"/>
              </w:rPr>
              <w:t xml:space="preserve">480005</w:t>
            </w:r>
          </w:p>
          <w:tcPr>
            <w:shd w:val="clear" w:color="000000" w:fill="CCFFCC"/>
            <w:gridSpan w:val="4"/>
          </w:tcPr>
        </w:tc>
        <w:tc>
          <w:p>
            <w:pPr>
              <w:spacing w:after="0"/>
            </w:pPr>
            <w:r>
              <w:rPr>
                <w:rFonts w:ascii="Arial" w:cs="Arial"/>
                <w:b/>
                <w:color w:val="000000"/>
                <w:sz w:val="16"/>
              </w:rPr>
              <w:t xml:space="preserve">   CN part of Stage 3 for Network Improvements for Machine-Type Communications</w:t>
            </w:r>
          </w:p>
          <w:tcPr>
            <w:shd w:val="clear" w:color="000000" w:fill="CCFFCC"/>
            <w:gridSpan w:val="4"/>
          </w:tcPr>
        </w:tc>
        <w:tc>
          <w:p>
            <w:pPr>
              <w:spacing w:after="0"/>
            </w:pPr>
            <w:r>
              <w:rPr>
                <w:rFonts w:ascii="Arial" w:cs="Arial"/>
                <w:color w:val="000000"/>
                <w:sz w:val="16"/>
              </w:rPr>
              <w:t xml:space="preserve">NIMTC-CN</w:t>
            </w:r>
          </w:p>
          <w:tcPr>
            <w:shd w:val="clear" w:color="000000" w:fill="CCFFCC"/>
            <w:gridSpan w:val="4"/>
          </w:tcPr>
        </w:tc>
        <w:tc>
          <w:p>
            <w:pPr>
              <w:spacing w:after="0"/>
            </w:pPr>
            <w:r>
              <w:rPr>
                <w:rFonts w:ascii="Arial" w:cs="Arial"/>
                <w:color w:val="000000"/>
                <w:sz w:val="16"/>
              </w:rPr>
              <w:t xml:space="preserve">NIMTC-CN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C1,C4,C6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2432</w:t>
            </w:r>
          </w:p>
          <w:tcPr>
            <w:shd w:val="clear" w:color="000000" w:fill="CCFFCC"/>
            <w:gridSpan w:val="4"/>
          </w:tcPr>
        </w:tc>
        <w:tc>
          <w:p>
            <w:pPr>
              <w:spacing w:after="0"/>
            </w:pPr>
            <w:r>
              <w:rPr>
                <w:rFonts w:ascii="Arial" w:cs="Arial"/>
                <w:color w:val="000000"/>
                <w:sz w:val="16"/>
              </w:rPr>
              <w:t xml:space="preserve">480105</w:t>
            </w:r>
          </w:p>
          <w:tcPr>
            <w:shd w:val="clear" w:color="000000" w:fill="CCFFCC"/>
            <w:gridSpan w:val="4"/>
          </w:tcPr>
        </w:tc>
        <w:tc>
          <w:p>
            <w:pPr>
              <w:spacing w:after="0"/>
            </w:pPr>
            <w:r>
              <w:rPr>
                <w:rFonts w:ascii="Arial" w:cs="Arial"/>
                <w:color w:val="000000"/>
                <w:sz w:val="16"/>
              </w:rPr>
              <w:t xml:space="preserve">      CT1 part of Stage 3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2433</w:t>
            </w:r>
          </w:p>
          <w:tcPr>
            <w:shd w:val="clear" w:color="000000" w:fill="E3E3E3"/>
            <w:gridSpan w:val="4"/>
          </w:tcPr>
        </w:tc>
        <w:tc>
          <w:p>
            <w:pPr>
              <w:spacing w:after="0"/>
            </w:pPr>
            <w:r>
              <w:rPr>
                <w:rFonts w:ascii="Arial" w:cs="Arial"/>
                <w:color w:val="000000"/>
                <w:sz w:val="16"/>
              </w:rPr>
              <w:t xml:space="preserve">480205</w:t>
            </w:r>
          </w:p>
          <w:tcPr>
            <w:shd w:val="clear" w:color="000000" w:fill="E3E3E3"/>
            <w:gridSpan w:val="4"/>
          </w:tcPr>
        </w:tc>
        <w:tc>
          <w:p>
            <w:pPr>
              <w:spacing w:after="0"/>
            </w:pPr>
            <w:r>
              <w:rPr>
                <w:rFonts w:ascii="Arial" w:cs="Arial"/>
                <w:color w:val="000000"/>
                <w:sz w:val="16"/>
              </w:rPr>
              <w:t xml:space="preserve">      Deleted - CT3 part of Stage 3 for Network Improvements for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CP-110442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CP#52 stopped (SA2 decided to move impact from CT3 to CT4).  Updated WID CP-110147=&gt;CP-110442 (no CT3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2434</w:t>
            </w:r>
          </w:p>
          <w:tcPr>
            <w:shd w:val="clear" w:color="000000" w:fill="CCFFCC"/>
            <w:gridSpan w:val="4"/>
          </w:tcPr>
        </w:tc>
        <w:tc>
          <w:p>
            <w:pPr>
              <w:spacing w:after="0"/>
            </w:pPr>
            <w:r>
              <w:rPr>
                <w:rFonts w:ascii="Arial" w:cs="Arial"/>
                <w:color w:val="000000"/>
                <w:sz w:val="16"/>
              </w:rPr>
              <w:t xml:space="preserve">480305</w:t>
            </w:r>
          </w:p>
          <w:tcPr>
            <w:shd w:val="clear" w:color="000000" w:fill="CCFFCC"/>
            <w:gridSpan w:val="4"/>
          </w:tcPr>
        </w:tc>
        <w:tc>
          <w:p>
            <w:pPr>
              <w:spacing w:after="0"/>
            </w:pPr>
            <w:r>
              <w:rPr>
                <w:rFonts w:ascii="Arial" w:cs="Arial"/>
                <w:color w:val="000000"/>
                <w:sz w:val="16"/>
              </w:rPr>
              <w:t xml:space="preserve">      CT4 part of Stage 3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2435</w:t>
            </w:r>
          </w:p>
          <w:tcPr>
            <w:shd w:val="clear" w:color="000000" w:fill="CCFFCC"/>
            <w:gridSpan w:val="4"/>
          </w:tcPr>
        </w:tc>
        <w:tc>
          <w:p>
            <w:pPr>
              <w:spacing w:after="0"/>
            </w:pPr>
            <w:r>
              <w:rPr>
                <w:rFonts w:ascii="Arial" w:cs="Arial"/>
                <w:color w:val="000000"/>
                <w:sz w:val="16"/>
              </w:rPr>
              <w:t xml:space="preserve">510005</w:t>
            </w:r>
          </w:p>
          <w:tcPr>
            <w:shd w:val="clear" w:color="000000" w:fill="CCFFCC"/>
            <w:gridSpan w:val="4"/>
          </w:tcPr>
        </w:tc>
        <w:tc>
          <w:p>
            <w:pPr>
              <w:spacing w:after="0"/>
            </w:pPr>
            <w:r>
              <w:rPr>
                <w:rFonts w:ascii="Arial" w:cs="Arial"/>
                <w:color w:val="000000"/>
                <w:sz w:val="16"/>
              </w:rPr>
              <w:t xml:space="preserve">      CT6 part of Stage 3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Sagem-Orga</w:t>
            </w:r>
          </w:p>
          <w:tcPr>
            <w:shd w:val="clear" w:color="000000" w:fill="CCFFCC"/>
            <w:gridSpan w:val="4"/>
          </w:tcPr>
        </w:tc>
        <w:tc>
          <w:p>
            <w:pPr>
              <w:spacing w:after="0"/>
            </w:pPr>
            <w:r>
              <w:rPr>
                <w:rFonts w:ascii="Arial" w:cs="Arial"/>
                <w:color w:val="000000"/>
                <w:sz w:val="16"/>
              </w:rPr>
              <w:t xml:space="preserve">heiko.kruse@sagem-orga.com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2436</w:t>
            </w:r>
          </w:p>
          <w:tcPr>
            <w:shd w:val="clear" w:color="000000" w:fill="CCFFCC"/>
            <w:gridSpan w:val="4"/>
          </w:tcPr>
        </w:tc>
        <w:tc>
          <w:p>
            <w:pPr>
              <w:spacing w:after="0"/>
            </w:pPr>
            <w:r>
              <w:rPr>
                <w:rFonts w:ascii="Arial" w:cs="Arial"/>
                <w:color w:val="000000"/>
                <w:sz w:val="16"/>
              </w:rPr>
              <w:t xml:space="preserve">490003</w:t>
            </w:r>
          </w:p>
          <w:tcPr>
            <w:shd w:val="clear" w:color="000000" w:fill="CCFFCC"/>
            <w:gridSpan w:val="4"/>
          </w:tcPr>
        </w:tc>
        <w:tc>
          <w:p>
            <w:pPr>
              <w:spacing w:after="0"/>
            </w:pPr>
            <w:r>
              <w:rPr>
                <w:rFonts w:ascii="Arial" w:cs="Arial"/>
                <w:b/>
                <w:color w:val="000000"/>
                <w:sz w:val="16"/>
              </w:rPr>
              <w:t xml:space="preserve">   GERAN part of Network Improvements for Machine-Type Communications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 Ericsson</w:t>
            </w:r>
          </w:p>
          <w:tcPr>
            <w:shd w:val="clear" w:color="000000" w:fill="CCFFCC"/>
            <w:gridSpan w:val="4"/>
          </w:tcPr>
        </w:tc>
        <w:tc>
          <w:p>
            <w:pPr>
              <w:spacing w:after="0"/>
            </w:pPr>
            <w:r>
              <w:rPr>
                <w:rFonts w:ascii="Arial" w:cs="Arial"/>
                <w:color w:val="000000"/>
                <w:sz w:val="16"/>
              </w:rPr>
              <w:t xml:space="preserve">leo.patanapongpibul@vodafone.com, john.diachina@ericsson.com</w:t>
            </w:r>
          </w:p>
          <w:tcPr>
            <w:shd w:val="clear" w:color="000000" w:fill="CCFFCC"/>
            <w:gridSpan w:val="4"/>
          </w:tcPr>
        </w:tc>
        <w:tc>
          <w:p>
            <w:pPr>
              <w:spacing w:after="0"/>
            </w:pPr>
            <w:r>
              <w:rPr>
                <w:rFonts w:ascii="Arial" w:cs="Arial"/>
                <w:color w:val="000000"/>
                <w:sz w:val="16"/>
              </w:rPr>
              <w:t xml:space="preserve">GP#51 completed. 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2437</w:t>
            </w:r>
          </w:p>
          <w:tcPr>
            <w:shd w:val="clear" w:color="000000" w:fill="CCFFCC"/>
            <w:gridSpan w:val="4"/>
          </w:tcPr>
        </w:tc>
        <w:tc>
          <w:p>
            <w:pPr>
              <w:spacing w:after="0"/>
            </w:pPr>
            <w:r>
              <w:rPr>
                <w:rFonts w:ascii="Arial" w:cs="Arial"/>
                <w:color w:val="000000"/>
                <w:sz w:val="16"/>
              </w:rPr>
              <w:t xml:space="preserve">570003</w:t>
            </w:r>
          </w:p>
          <w:tcPr>
            <w:shd w:val="clear" w:color="000000" w:fill="CCFFCC"/>
            <w:gridSpan w:val="4"/>
          </w:tcPr>
        </w:tc>
        <w:tc>
          <w:p>
            <w:pPr>
              <w:spacing w:after="0"/>
            </w:pPr>
            <w:r>
              <w:rPr>
                <w:rFonts w:ascii="Arial" w:cs="Arial"/>
                <w:b/>
                <w:color w:val="000000"/>
                <w:sz w:val="16"/>
              </w:rPr>
              <w:t xml:space="preserve">   MS Conformance Test Aspects for GERAN - Network Improvements for Machine-Type Communications</w:t>
            </w:r>
          </w:p>
          <w:tcPr>
            <w:shd w:val="clear" w:color="000000" w:fill="CCFFCC"/>
            <w:gridSpan w:val="4"/>
          </w:tcPr>
        </w:tc>
        <w:tc>
          <w:p>
            <w:pPr>
              <w:spacing w:after="0"/>
            </w:pPr>
            <w:r>
              <w:rPr>
                <w:rFonts w:ascii="Arial" w:cs="Arial"/>
                <w:color w:val="000000"/>
                <w:sz w:val="16"/>
              </w:rPr>
              <w:t xml:space="preserve">NIMTC_GERAN-MSTest</w:t>
            </w:r>
          </w:p>
          <w:tcPr>
            <w:shd w:val="clear" w:color="000000" w:fill="CCFFCC"/>
            <w:gridSpan w:val="4"/>
          </w:tcPr>
        </w:tc>
        <w:tc>
          <w:p>
            <w:pPr>
              <w:spacing w:after="0"/>
            </w:pPr>
            <w:r>
              <w:rPr>
                <w:rFonts w:ascii="Arial" w:cs="Arial"/>
                <w:color w:val="000000"/>
                <w:sz w:val="16"/>
              </w:rPr>
              <w:t xml:space="preserve">NIMTC_GERAN-MSTest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2012-08-27</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hakan.e.grunditz@stericsson.com</w:t>
            </w:r>
          </w:p>
          <w:tcPr>
            <w:shd w:val="clear" w:color="000000" w:fill="CCFFCC"/>
            <w:gridSpan w:val="4"/>
          </w:tcPr>
        </w:tc>
        <w:tc>
          <w:p>
            <w:pPr>
              <w:spacing w:after="0"/>
            </w:pPr>
            <w:r>
              <w:rPr>
                <w:rFonts w:ascii="Arial" w:cs="Arial"/>
                <w:color w:val="000000"/>
                <w:sz w:val="16"/>
              </w:rPr>
              <w:t xml:space="preserve">GP#60 completed. GP#55 approved WID. Testing for CT1 part of Stage 3 for NIMTC UID_480105, GERAN part of NIMTC (Stage 3) UID_490003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2438</w:t>
            </w:r>
          </w:p>
          <w:tcPr>
            <w:shd w:val="clear" w:color="000000" w:fill="CCFFCC"/>
            <w:gridSpan w:val="4"/>
          </w:tcPr>
        </w:tc>
        <w:tc>
          <w:p>
            <w:pPr>
              <w:spacing w:after="0"/>
            </w:pPr>
            <w:r>
              <w:rPr>
                <w:rFonts w:ascii="Arial" w:cs="Arial"/>
                <w:color w:val="000000"/>
                <w:sz w:val="16"/>
              </w:rPr>
              <w:t xml:space="preserve">490024</w:t>
            </w:r>
          </w:p>
          <w:tcPr>
            <w:shd w:val="clear" w:color="000000" w:fill="CCFFCC"/>
            <w:gridSpan w:val="4"/>
          </w:tcPr>
        </w:tc>
        <w:tc>
          <w:p>
            <w:pPr>
              <w:spacing w:after="0"/>
            </w:pPr>
            <w:r>
              <w:rPr>
                <w:rFonts w:ascii="Arial" w:cs="Arial"/>
                <w:b/>
                <w:color w:val="000000"/>
                <w:sz w:val="16"/>
              </w:rPr>
              <w:t xml:space="preserve">   RAN mechanisms to avoid CN overload due to Machine-Type Communications</w:t>
            </w:r>
          </w:p>
          <w:tcPr>
            <w:shd w:val="clear" w:color="000000" w:fill="CCFFCC"/>
            <w:gridSpan w:val="4"/>
          </w:tcPr>
        </w:tc>
        <w:tc>
          <w:p>
            <w:pPr>
              <w:spacing w:after="0"/>
            </w:pPr>
            <w:r>
              <w:rPr>
                <w:rFonts w:ascii="Arial" w:cs="Arial"/>
                <w:color w:val="000000"/>
                <w:sz w:val="16"/>
              </w:rPr>
              <w:t xml:space="preserve">NIMTC-RAN_overload</w:t>
            </w:r>
          </w:p>
          <w:tcPr>
            <w:shd w:val="clear" w:color="000000" w:fill="CCFFCC"/>
            <w:gridSpan w:val="4"/>
          </w:tcPr>
        </w:tc>
        <w:tc>
          <w:p>
            <w:pPr>
              <w:spacing w:after="0"/>
            </w:pPr>
            <w:r>
              <w:rPr>
                <w:rFonts w:ascii="Arial" w:cs="Arial"/>
                <w:color w:val="000000"/>
                <w:sz w:val="16"/>
              </w:rPr>
              <w:t xml:space="preserve">NIMTC-RAN_overload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RP-101026</w:t>
            </w:r>
          </w:p>
          <w:tcPr>
            <w:shd w:val="clear" w:color="000000" w:fill="CCFFCC"/>
            <w:gridSpan w:val="4"/>
          </w:tcPr>
        </w:tc>
        <w:tc>
          <w:p>
            <w:pPr>
              <w:spacing w:after="0"/>
            </w:pPr>
            <w:r>
              <w:rPr>
                <w:rFonts w:ascii="Arial" w:cs="Arial"/>
                <w:color w:val="000000"/>
                <w:sz w:val="16"/>
              </w:rPr>
              <w:t xml:space="preserve">RP-110063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(gaoyq@huawei.com)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2439</w:t>
            </w:r>
          </w:p>
          <w:tcPr>
            <w:shd w:val="clear" w:color="000000" w:fill="CCFFCC"/>
            <w:gridSpan w:val="4"/>
          </w:tcPr>
        </w:tc>
        <w:tc>
          <w:p>
            <w:pPr>
              <w:spacing w:after="0"/>
            </w:pPr>
            <w:r>
              <w:rPr>
                <w:rFonts w:ascii="Arial" w:cs="Arial"/>
                <w:color w:val="000000"/>
                <w:sz w:val="16"/>
              </w:rPr>
              <w:t xml:space="preserve">570004</w:t>
            </w:r>
          </w:p>
          <w:tcPr>
            <w:shd w:val="clear" w:color="000000" w:fill="CCFFCC"/>
            <w:gridSpan w:val="4"/>
          </w:tcPr>
        </w:tc>
        <w:tc>
          <w:p>
            <w:pPr>
              <w:spacing w:after="0"/>
            </w:pPr>
            <w:r>
              <w:rPr>
                <w:rFonts w:ascii="Arial" w:cs="Arial"/>
                <w:b/>
                <w:color w:val="000000"/>
                <w:sz w:val="16"/>
              </w:rPr>
              <w:t xml:space="preserve">   UE Conformance Test Aspects - Network Improvements for Machine-Type Communications</w:t>
            </w:r>
          </w:p>
          <w:tcPr>
            <w:shd w:val="clear" w:color="000000" w:fill="CCFFCC"/>
            <w:gridSpan w:val="4"/>
          </w:tcPr>
        </w:tc>
        <w:tc>
          <w:p>
            <w:pPr>
              <w:spacing w:after="0"/>
            </w:pPr>
            <w:r>
              <w:rPr>
                <w:rFonts w:ascii="Arial" w:cs="Arial"/>
                <w:color w:val="000000"/>
                <w:sz w:val="16"/>
              </w:rPr>
              <w:t xml:space="preserve">NIMTC-UEConTest</w:t>
            </w:r>
          </w:p>
          <w:tcPr>
            <w:shd w:val="clear" w:color="000000" w:fill="CCFFCC"/>
            <w:gridSpan w:val="4"/>
          </w:tcPr>
        </w:tc>
        <w:tc>
          <w:p>
            <w:pPr>
              <w:spacing w:after="0"/>
            </w:pPr>
            <w:r>
              <w:rPr>
                <w:rFonts w:ascii="Arial" w:cs="Arial"/>
                <w:color w:val="000000"/>
                <w:sz w:val="16"/>
              </w:rPr>
              <w:t xml:space="preserve">NIMTC-UEConTest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RP-121124</w:t>
            </w:r>
          </w:p>
          <w:tcPr>
            <w:shd w:val="clear" w:color="000000" w:fill="CCFFCC"/>
            <w:gridSpan w:val="4"/>
          </w:tcPr>
        </w:tc>
        <w:tc>
          <w:p>
            <w:pPr>
              <w:spacing w:after="0"/>
            </w:pPr>
            <w:r>
              <w:rPr>
                <w:rFonts w:ascii="Arial" w:cs="Arial"/>
                <w:color w:val="000000"/>
                <w:sz w:val="16"/>
              </w:rPr>
              <w:t xml:space="preserve">RP-130465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calle.hagenfeldt@ericsson.com</w:t>
            </w:r>
          </w:p>
          <w:tcPr>
            <w:shd w:val="clear" w:color="000000" w:fill="CCFFCC"/>
            <w:gridSpan w:val="4"/>
          </w:tcPr>
        </w:tc>
        <w:tc>
          <w:p>
            <w:pPr>
              <w:spacing w:after="0"/>
            </w:pPr>
            <w:r>
              <w:rPr>
                <w:rFonts w:ascii="Arial" w:cs="Arial"/>
                <w:color w:val="000000"/>
                <w:sz w:val="16"/>
              </w:rPr>
              <w:t xml:space="preserve">RP#60 completed. Testing for CT1 part of Stage 3 UID_480105, RAN mechanisms to avoid CN overload due to MTC UID_490024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2440</w:t>
            </w:r>
          </w:p>
          <w:tcPr>
            <w:shd w:val="clear" w:color="000000" w:fill="CCFFCC"/>
            <w:gridSpan w:val="4"/>
          </w:tcPr>
        </w:tc>
        <w:tc>
          <w:p>
            <w:pPr>
              <w:spacing w:after="0"/>
            </w:pPr>
            <w:r>
              <w:rPr>
                <w:rFonts w:ascii="Arial" w:cs="Arial"/>
                <w:color w:val="000000"/>
                <w:sz w:val="16"/>
              </w:rPr>
              <w:t xml:space="preserve">430035</w:t>
            </w:r>
          </w:p>
          <w:tcPr>
            <w:shd w:val="clear" w:color="000000" w:fill="CCFFCC"/>
            <w:gridSpan w:val="4"/>
          </w:tcPr>
        </w:tc>
        <w:tc>
          <w:p>
            <w:pPr>
              <w:spacing w:after="0"/>
            </w:pPr>
            <w:r>
              <w:rPr>
                <w:rFonts w:ascii="Arial" w:cs="Arial"/>
                <w:b/>
                <w:color w:val="0000FF"/>
                <w:sz w:val="16"/>
              </w:rPr>
              <w:t xml:space="preserve">Multi Access PDN Connectivity</w:t>
            </w:r>
          </w:p>
          <w:tcPr>
            <w:shd w:val="clear" w:color="0000FF" w:fill="CCFFCC"/>
            <w:gridSpan w:val="4"/>
          </w:tcPr>
        </w:tc>
        <w:tc>
          <w:p>
            <w:pPr>
              <w:spacing w:after="0"/>
            </w:pPr>
            <w:r>
              <w:rPr>
                <w:rFonts w:ascii="Arial" w:cs="Arial"/>
                <w:color w:val="000000"/>
                <w:sz w:val="16"/>
              </w:rPr>
              <w:t xml:space="preserve">MAPCON</w:t>
            </w:r>
          </w:p>
          <w:tcPr>
            <w:shd w:val="clear" w:color="000000" w:fill="CCFFCC"/>
            <w:gridSpan w:val="4"/>
          </w:tcPr>
        </w:tc>
        <w:tc>
          <w:p>
            <w:pPr>
              <w:spacing w:after="0"/>
            </w:pPr>
            <w:r>
              <w:rPr>
                <w:rFonts w:ascii="Arial" w:cs="Arial"/>
                <w:color w:val="000000"/>
                <w:sz w:val="16"/>
              </w:rPr>
              <w:t xml:space="preserve">MAPCON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S2,C4,C1,C3</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ivano.guardini@telecomitalia.it</w:t>
            </w:r>
          </w:p>
          <w:tcPr>
            <w:shd w:val="clear" w:color="000000" w:fill="CCFFCC"/>
            <w:gridSpan w:val="4"/>
          </w:tcPr>
        </w:tc>
        <w:tc>
          <w:p>
            <w:pPr>
              <w:spacing w:after="0"/>
            </w:pPr>
            <w:r>
              <w:rPr>
                <w:rFonts w:ascii="Arial" w:cs="Arial"/>
                <w:color w:val="000000"/>
                <w:sz w:val="16"/>
              </w:rPr>
              <w:t xml:space="preserve">CP#51 completed. SP#49 Stage 2 completed. Triggered by TR 23.861 UID_410043 FS_MAPIM. Stage 1 in Rel-9 22.278 (6.2 - IP session control)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2441</w:t>
            </w:r>
          </w:p>
          <w:tcPr>
            <w:shd w:val="clear" w:color="000000" w:fill="CCFFCC"/>
            <w:gridSpan w:val="4"/>
          </w:tcPr>
        </w:tc>
        <w:tc>
          <w:p>
            <w:pPr>
              <w:spacing w:after="0"/>
            </w:pPr>
            <w:r>
              <w:rPr>
                <w:rFonts w:ascii="Arial" w:cs="Arial"/>
                <w:color w:val="000000"/>
                <w:sz w:val="16"/>
              </w:rPr>
              <w:t xml:space="preserve">430135</w:t>
            </w:r>
          </w:p>
          <w:tcPr>
            <w:shd w:val="clear" w:color="000000" w:fill="CCFFCC"/>
            <w:gridSpan w:val="4"/>
          </w:tcPr>
        </w:tc>
        <w:tc>
          <w:p>
            <w:pPr>
              <w:spacing w:after="0"/>
            </w:pPr>
            <w:r>
              <w:rPr>
                <w:rFonts w:ascii="Arial" w:cs="Arial"/>
                <w:b/>
                <w:color w:val="000000"/>
                <w:sz w:val="16"/>
              </w:rPr>
              <w:t xml:space="preserve">   Stage 2 for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ivano.guardini@telecomitalia.it</w:t>
            </w:r>
          </w:p>
          <w:tcPr>
            <w:shd w:val="clear" w:color="000000" w:fill="CCFFCC"/>
            <w:gridSpan w:val="4"/>
          </w:tcPr>
        </w:tc>
        <w:tc>
          <w:p>
            <w:pPr>
              <w:spacing w:after="0"/>
            </w:pPr>
            <w:r>
              <w:rPr>
                <w:rFonts w:ascii="Arial" w:cs="Arial"/>
                <w:color w:val="000000"/>
                <w:sz w:val="16"/>
              </w:rPr>
              <w:t xml:space="preserve">SP#49 completed. Triggered by TR 23.861 UID_410043 FS_MAPIM. Stage 1 in Rel-9 22.278 (6.2 - IP session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2442</w:t>
            </w:r>
          </w:p>
          <w:tcPr>
            <w:shd w:val="clear" w:color="000000" w:fill="CCFFCC"/>
            <w:gridSpan w:val="4"/>
          </w:tcPr>
        </w:tc>
        <w:tc>
          <w:p>
            <w:pPr>
              <w:spacing w:after="0"/>
            </w:pPr>
            <w:r>
              <w:rPr>
                <w:rFonts w:ascii="Arial" w:cs="Arial"/>
                <w:color w:val="000000"/>
                <w:sz w:val="16"/>
              </w:rPr>
              <w:t xml:space="preserve">500004</w:t>
            </w:r>
          </w:p>
          <w:tcPr>
            <w:shd w:val="clear" w:color="000000" w:fill="CCFFCC"/>
            <w:gridSpan w:val="4"/>
          </w:tcPr>
        </w:tc>
        <w:tc>
          <w:p>
            <w:pPr>
              <w:spacing w:after="0"/>
            </w:pPr>
            <w:r>
              <w:rPr>
                <w:rFonts w:ascii="Arial" w:cs="Arial"/>
                <w:b/>
                <w:color w:val="000000"/>
                <w:sz w:val="16"/>
              </w:rPr>
              <w:t xml:space="preserve">   CT aspects of Multi Access PDN Connectivity</w:t>
            </w:r>
          </w:p>
          <w:tcPr>
            <w:shd w:val="clear" w:color="000000" w:fill="CCFFCC"/>
            <w:gridSpan w:val="4"/>
          </w:tcPr>
        </w:tc>
        <w:tc>
          <w:p>
            <w:pPr>
              <w:spacing w:after="0"/>
            </w:pPr>
            <w:r>
              <w:rPr>
                <w:rFonts w:ascii="Arial" w:cs="Arial"/>
                <w:color w:val="000000"/>
                <w:sz w:val="16"/>
              </w:rPr>
              <w:t xml:space="preserve">MAPCON-St3</w:t>
            </w:r>
          </w:p>
          <w:tcPr>
            <w:shd w:val="clear" w:color="000000" w:fill="CCFFCC"/>
            <w:gridSpan w:val="4"/>
          </w:tcPr>
        </w:tc>
        <w:tc>
          <w:p>
            <w:pPr>
              <w:spacing w:after="0"/>
            </w:pPr>
            <w:r>
              <w:rPr>
                <w:rFonts w:ascii="Arial" w:cs="Arial"/>
                <w:color w:val="000000"/>
                <w:sz w:val="16"/>
              </w:rPr>
              <w:t xml:space="preserve">MAPCON-St3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2010-11-15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2443</w:t>
            </w:r>
          </w:p>
          <w:tcPr>
            <w:shd w:val="clear" w:color="000000" w:fill="CCFFCC"/>
            <w:gridSpan w:val="4"/>
          </w:tcPr>
        </w:tc>
        <w:tc>
          <w:p>
            <w:pPr>
              <w:spacing w:after="0"/>
            </w:pPr>
            <w:r>
              <w:rPr>
                <w:rFonts w:ascii="Arial" w:cs="Arial"/>
                <w:color w:val="000000"/>
                <w:sz w:val="16"/>
              </w:rPr>
              <w:t xml:space="preserve">500104</w:t>
            </w:r>
          </w:p>
          <w:tcPr>
            <w:shd w:val="clear" w:color="000000" w:fill="CCFFCC"/>
            <w:gridSpan w:val="4"/>
          </w:tcPr>
        </w:tc>
        <w:tc>
          <w:p>
            <w:pPr>
              <w:spacing w:after="0"/>
            </w:pPr>
            <w:r>
              <w:rPr>
                <w:rFonts w:ascii="Arial" w:cs="Arial"/>
                <w:color w:val="000000"/>
                <w:sz w:val="16"/>
              </w:rPr>
              <w:t xml:space="preserve">      CT4 aspects of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2010-11-15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2444</w:t>
            </w:r>
          </w:p>
          <w:tcPr>
            <w:shd w:val="clear" w:color="000000" w:fill="CCFFCC"/>
            <w:gridSpan w:val="4"/>
          </w:tcPr>
        </w:tc>
        <w:tc>
          <w:p>
            <w:pPr>
              <w:spacing w:after="0"/>
            </w:pPr>
            <w:r>
              <w:rPr>
                <w:rFonts w:ascii="Arial" w:cs="Arial"/>
                <w:color w:val="000000"/>
                <w:sz w:val="16"/>
              </w:rPr>
              <w:t xml:space="preserve">500204</w:t>
            </w:r>
          </w:p>
          <w:tcPr>
            <w:shd w:val="clear" w:color="000000" w:fill="CCFFCC"/>
            <w:gridSpan w:val="4"/>
          </w:tcPr>
        </w:tc>
        <w:tc>
          <w:p>
            <w:pPr>
              <w:spacing w:after="0"/>
            </w:pPr>
            <w:r>
              <w:rPr>
                <w:rFonts w:ascii="Arial" w:cs="Arial"/>
                <w:color w:val="000000"/>
                <w:sz w:val="16"/>
              </w:rPr>
              <w:t xml:space="preserve">      CT1 aspects of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2445</w:t>
            </w:r>
          </w:p>
          <w:tcPr>
            <w:shd w:val="clear" w:color="000000" w:fill="CCFFCC"/>
            <w:gridSpan w:val="4"/>
          </w:tcPr>
        </w:tc>
        <w:tc>
          <w:p>
            <w:pPr>
              <w:spacing w:after="0"/>
            </w:pPr>
            <w:r>
              <w:rPr>
                <w:rFonts w:ascii="Arial" w:cs="Arial"/>
                <w:color w:val="000000"/>
                <w:sz w:val="16"/>
              </w:rPr>
              <w:t xml:space="preserve">500304</w:t>
            </w:r>
          </w:p>
          <w:tcPr>
            <w:shd w:val="clear" w:color="000000" w:fill="CCFFCC"/>
            <w:gridSpan w:val="4"/>
          </w:tcPr>
        </w:tc>
        <w:tc>
          <w:p>
            <w:pPr>
              <w:spacing w:after="0"/>
            </w:pPr>
            <w:r>
              <w:rPr>
                <w:rFonts w:ascii="Arial" w:cs="Arial"/>
                <w:color w:val="000000"/>
                <w:sz w:val="16"/>
              </w:rPr>
              <w:t xml:space="preserve">      CT3 aspects of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2010-11-15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2446</w:t>
            </w:r>
          </w:p>
          <w:tcPr>
            <w:shd w:val="clear" w:color="000000" w:fill="CCFFCC"/>
            <w:gridSpan w:val="4"/>
          </w:tcPr>
        </w:tc>
        <w:tc>
          <w:p>
            <w:pPr>
              <w:spacing w:after="0"/>
            </w:pPr>
            <w:r>
              <w:rPr>
                <w:rFonts w:ascii="Arial" w:cs="Arial"/>
                <w:color w:val="000000"/>
                <w:sz w:val="16"/>
              </w:rPr>
              <w:t xml:space="preserve">440052</w:t>
            </w:r>
          </w:p>
          <w:tcPr>
            <w:shd w:val="clear" w:color="000000" w:fill="CCFFCC"/>
            <w:gridSpan w:val="4"/>
          </w:tcPr>
        </w:tc>
        <w:tc>
          <w:p>
            <w:pPr>
              <w:spacing w:after="0"/>
            </w:pPr>
            <w:r>
              <w:rPr>
                <w:rFonts w:ascii="Arial" w:cs="Arial"/>
                <w:b/>
                <w:color w:val="0000FF"/>
                <w:sz w:val="16"/>
              </w:rPr>
              <w:t xml:space="preserve">IMS Service Continuity – Inter Device Transfer enhancements</w:t>
            </w:r>
          </w:p>
          <w:tcPr>
            <w:shd w:val="clear" w:color="0000FF" w:fill="CCFFCC"/>
            <w:gridSpan w:val="4"/>
          </w:tcPr>
        </w:tc>
        <w:tc>
          <w:p>
            <w:pPr>
              <w:spacing w:after="0"/>
            </w:pPr>
            <w:r>
              <w:rPr>
                <w:rFonts w:ascii="Arial" w:cs="Arial"/>
                <w:color w:val="000000"/>
                <w:sz w:val="16"/>
              </w:rPr>
              <w:t xml:space="preserve">IMS_SC_eIDT</w:t>
            </w:r>
          </w:p>
          <w:tcPr>
            <w:shd w:val="clear" w:color="000000" w:fill="CCFFCC"/>
            <w:gridSpan w:val="4"/>
          </w:tcPr>
        </w:tc>
        <w:tc>
          <w:p>
            <w:pPr>
              <w:spacing w:after="0"/>
            </w:pPr>
            <w:r>
              <w:rPr>
                <w:rFonts w:ascii="Arial" w:cs="Arial"/>
                <w:color w:val="000000"/>
                <w:sz w:val="16"/>
              </w:rPr>
              <w:t xml:space="preserve">IMS_SC_eIDT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Amar Deol (adeol@huawei.com)</w:t>
            </w:r>
          </w:p>
          <w:tcPr>
            <w:shd w:val="clear" w:color="000000" w:fill="CCFFCC"/>
            <w:gridSpan w:val="4"/>
          </w:tcPr>
        </w:tc>
        <w:tc>
          <w:p>
            <w:pPr>
              <w:spacing w:after="0"/>
            </w:pPr>
            <w:r>
              <w:rPr>
                <w:rFonts w:ascii="Arial" w:cs="Arial"/>
                <w:color w:val="000000"/>
                <w:sz w:val="16"/>
              </w:rPr>
              <w:t xml:space="preserve">CP#51 completed. SP#47 Stage 1 completed. Rel-9 set Inter-Device Transfer requirements UID_410033 (IMS_SCC-IDT). Adds IDT scenarios and requirements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2447</w:t>
            </w:r>
          </w:p>
          <w:tcPr>
            <w:shd w:val="clear" w:color="000000" w:fill="CCFFCC"/>
            <w:gridSpan w:val="4"/>
          </w:tcPr>
        </w:tc>
        <w:tc>
          <w:p>
            <w:pPr>
              <w:spacing w:after="0"/>
            </w:pPr>
            <w:r>
              <w:rPr>
                <w:rFonts w:ascii="Arial" w:cs="Arial"/>
                <w:color w:val="000000"/>
                <w:sz w:val="16"/>
              </w:rPr>
              <w:t xml:space="preserve">440152</w:t>
            </w:r>
          </w:p>
          <w:tcPr>
            <w:shd w:val="clear" w:color="000000" w:fill="CCFFCC"/>
            <w:gridSpan w:val="4"/>
          </w:tcPr>
        </w:tc>
        <w:tc>
          <w:p>
            <w:pPr>
              <w:spacing w:after="0"/>
            </w:pPr>
            <w:r>
              <w:rPr>
                <w:rFonts w:ascii="Arial" w:cs="Arial"/>
                <w:b/>
                <w:color w:val="000000"/>
                <w:sz w:val="16"/>
              </w:rPr>
              <w:t xml:space="preserve">   Stage 1 - IMS Service Continuity – Inter Device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Amar Deol (adeol@huawei.com)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2448</w:t>
            </w:r>
          </w:p>
          <w:tcPr>
            <w:shd w:val="clear" w:color="000000" w:fill="CCFFCC"/>
            <w:gridSpan w:val="4"/>
          </w:tcPr>
        </w:tc>
        <w:tc>
          <w:p>
            <w:pPr>
              <w:spacing w:after="0"/>
            </w:pPr>
            <w:r>
              <w:rPr>
                <w:rFonts w:ascii="Arial" w:cs="Arial"/>
                <w:color w:val="000000"/>
                <w:sz w:val="16"/>
              </w:rPr>
              <w:t xml:space="preserve">450029</w:t>
            </w:r>
          </w:p>
          <w:tcPr>
            <w:shd w:val="clear" w:color="000000" w:fill="CCFFCC"/>
            <w:gridSpan w:val="4"/>
          </w:tcPr>
        </w:tc>
        <w:tc>
          <w:p>
            <w:pPr>
              <w:spacing w:after="0"/>
            </w:pPr>
            <w:r>
              <w:rPr>
                <w:rFonts w:ascii="Arial" w:cs="Arial"/>
                <w:b/>
                <w:color w:val="000000"/>
                <w:sz w:val="16"/>
              </w:rPr>
              <w:t xml:space="preserve">   Stage 2 - IMS Inter-UE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Lee Valerius (lvalerius@huawei.com)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2449</w:t>
            </w:r>
          </w:p>
          <w:tcPr>
            <w:shd w:val="clear" w:color="000000" w:fill="CCFFCC"/>
            <w:gridSpan w:val="4"/>
          </w:tcPr>
        </w:tc>
        <w:tc>
          <w:p>
            <w:pPr>
              <w:spacing w:after="0"/>
            </w:pPr>
            <w:r>
              <w:rPr>
                <w:rFonts w:ascii="Arial" w:cs="Arial"/>
                <w:color w:val="000000"/>
                <w:sz w:val="16"/>
              </w:rPr>
              <w:t xml:space="preserve">470001</w:t>
            </w:r>
          </w:p>
          <w:tcPr>
            <w:shd w:val="clear" w:color="000000" w:fill="CCFFCC"/>
            <w:gridSpan w:val="4"/>
          </w:tcPr>
        </w:tc>
        <w:tc>
          <w:p>
            <w:pPr>
              <w:spacing w:after="0"/>
            </w:pPr>
            <w:r>
              <w:rPr>
                <w:rFonts w:ascii="Arial" w:cs="Arial"/>
                <w:b/>
                <w:color w:val="000000"/>
                <w:sz w:val="16"/>
              </w:rPr>
              <w:t xml:space="preserve">   Stage 3 - IMS Inter-UE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georg.mayer@huawei.com </w:t>
            </w:r>
          </w:p>
          <w:tcPr>
            <w:shd w:val="clear" w:color="000000" w:fill="CCFFCC"/>
            <w:gridSpan w:val="4"/>
          </w:tcPr>
        </w:tc>
        <w:tc>
          <w:p>
            <w:pPr>
              <w:spacing w:after="0"/>
            </w:pPr>
            <w:r>
              <w:rPr>
                <w:rFonts w:ascii="Arial" w:cs="Arial"/>
                <w:color w:val="000000"/>
                <w:sz w:val="16"/>
              </w:rPr>
              <w:t xml:space="preserve">CP#51 completed. WID updated CP-100334=&gt;CP-110285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2450</w:t>
            </w:r>
          </w:p>
          <w:tcPr>
            <w:shd w:val="clear" w:color="000000" w:fill="CCFFCC"/>
            <w:gridSpan w:val="4"/>
          </w:tcPr>
        </w:tc>
        <w:tc>
          <w:p>
            <w:pPr>
              <w:spacing w:after="0"/>
            </w:pPr>
            <w:r>
              <w:rPr>
                <w:rFonts w:ascii="Arial" w:cs="Arial"/>
                <w:color w:val="000000"/>
                <w:sz w:val="16"/>
              </w:rPr>
              <w:t xml:space="preserve">521001</w:t>
            </w:r>
          </w:p>
          <w:tcPr>
            <w:shd w:val="clear" w:color="000000" w:fill="CCFFCC"/>
            <w:gridSpan w:val="4"/>
          </w:tcPr>
        </w:tc>
        <w:tc>
          <w:p>
            <w:pPr>
              <w:spacing w:after="0"/>
            </w:pPr>
            <w:r>
              <w:rPr>
                <w:rFonts w:ascii="Arial" w:cs="Arial"/>
                <w:b/>
                <w:color w:val="000000"/>
                <w:sz w:val="16"/>
              </w:rPr>
              <w:t xml:space="preserve">   (IETF) Stage 3 - IMS Inter-UE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2451</w:t>
            </w:r>
          </w:p>
          <w:tcPr>
            <w:shd w:val="clear" w:color="000000" w:fill="CCFFCC"/>
            <w:gridSpan w:val="4"/>
          </w:tcPr>
        </w:tc>
        <w:tc>
          <w:p>
            <w:pPr>
              <w:spacing w:after="0"/>
            </w:pPr>
            <w:r>
              <w:rPr>
                <w:rFonts w:ascii="Arial" w:cs="Arial"/>
                <w:color w:val="000000"/>
                <w:sz w:val="16"/>
              </w:rPr>
              <w:t xml:space="preserve">450030</w:t>
            </w:r>
          </w:p>
          <w:tcPr>
            <w:shd w:val="clear" w:color="000000" w:fill="CCFFCC"/>
            <w:gridSpan w:val="4"/>
          </w:tcPr>
        </w:tc>
        <w:tc>
          <w:p>
            <w:pPr>
              <w:spacing w:after="0"/>
            </w:pPr>
            <w:r>
              <w:rPr>
                <w:rFonts w:ascii="Arial" w:cs="Arial"/>
                <w:b/>
                <w:color w:val="0000FF"/>
                <w:sz w:val="16"/>
              </w:rPr>
              <w:t xml:space="preserve">IP-Short-Message-Gateway enhancements for CPM-SMS Interworking </w:t>
            </w:r>
          </w:p>
          <w:tcPr>
            <w:shd w:val="clear" w:color="0000FF" w:fill="CCFFCC"/>
            <w:gridSpan w:val="4"/>
          </w:tcPr>
        </w:tc>
        <w:tc>
          <w:p>
            <w:pPr>
              <w:spacing w:after="0"/>
            </w:pPr>
            <w:r>
              <w:rPr>
                <w:rFonts w:ascii="Arial" w:cs="Arial"/>
                <w:color w:val="000000"/>
                <w:sz w:val="16"/>
              </w:rPr>
              <w:t xml:space="preserve">CPM-SMS</w:t>
            </w:r>
          </w:p>
          <w:tcPr>
            <w:shd w:val="clear" w:color="000000" w:fill="CCFFCC"/>
            <w:gridSpan w:val="4"/>
          </w:tcPr>
        </w:tc>
        <w:tc>
          <w:p>
            <w:pPr>
              <w:spacing w:after="0"/>
            </w:pPr>
            <w:r>
              <w:rPr>
                <w:rFonts w:ascii="Arial" w:cs="Arial"/>
                <w:color w:val="000000"/>
                <w:sz w:val="16"/>
              </w:rPr>
              <w:t xml:space="preserve">CPM-SMS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CP#49 completed. SP#47 Stage 1 completed. IP-SM-GW enhancements for interworking with OMA CPM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2452</w:t>
            </w:r>
          </w:p>
          <w:tcPr>
            <w:shd w:val="clear" w:color="000000" w:fill="CCFFCC"/>
            <w:gridSpan w:val="4"/>
          </w:tcPr>
        </w:tc>
        <w:tc>
          <w:p>
            <w:pPr>
              <w:spacing w:after="0"/>
            </w:pPr>
            <w:r>
              <w:rPr>
                <w:rFonts w:ascii="Arial" w:cs="Arial"/>
                <w:color w:val="000000"/>
                <w:sz w:val="16"/>
              </w:rPr>
              <w:t xml:space="preserve">450031</w:t>
            </w:r>
          </w:p>
          <w:tcPr>
            <w:shd w:val="clear" w:color="000000" w:fill="CCFFCC"/>
            <w:gridSpan w:val="4"/>
          </w:tcPr>
        </w:tc>
        <w:tc>
          <w:p>
            <w:pPr>
              <w:spacing w:after="0"/>
            </w:pPr>
            <w:r>
              <w:rPr>
                <w:rFonts w:ascii="Arial" w:cs="Arial"/>
                <w:b/>
                <w:color w:val="000000"/>
                <w:sz w:val="16"/>
              </w:rPr>
              <w:t xml:space="preserve">   Stage 1 for CPM-SMS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w:t>
            </w:r>
          </w:p>
          <w:tcPr>
            <w:shd w:val="clear" w:color="000000" w:fill="CCFFCC"/>
            <w:gridSpan w:val="4"/>
          </w:tcPr>
        </w:tc>
        <w:tc>
          <w:p>
            <w:pPr>
              <w:spacing w:after="0"/>
            </w:pPr>
            <w:r>
              <w:rPr>
                <w:rFonts w:ascii="Arial" w:cs="Arial"/>
                <w:color w:val="000000"/>
                <w:sz w:val="16"/>
              </w:rPr>
              <w:t xml:space="preserve">SP#47 completed. External requirements (Stage 1 in OMA-RD-CPM-V1_0-20090310-C)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2453</w:t>
            </w:r>
          </w:p>
          <w:tcPr>
            <w:shd w:val="clear" w:color="000000" w:fill="CCFFCC"/>
            <w:gridSpan w:val="4"/>
          </w:tcPr>
        </w:tc>
        <w:tc>
          <w:p>
            <w:pPr>
              <w:spacing w:after="0"/>
            </w:pPr>
            <w:r>
              <w:rPr>
                <w:rFonts w:ascii="Arial" w:cs="Arial"/>
                <w:color w:val="000000"/>
                <w:sz w:val="16"/>
              </w:rPr>
              <w:t xml:space="preserve">450032</w:t>
            </w:r>
          </w:p>
          <w:tcPr>
            <w:shd w:val="clear" w:color="000000" w:fill="CCFFCC"/>
            <w:gridSpan w:val="4"/>
          </w:tcPr>
        </w:tc>
        <w:tc>
          <w:p>
            <w:pPr>
              <w:spacing w:after="0"/>
            </w:pPr>
            <w:r>
              <w:rPr>
                <w:rFonts w:ascii="Arial" w:cs="Arial"/>
                <w:b/>
                <w:color w:val="000000"/>
                <w:sz w:val="16"/>
              </w:rPr>
              <w:t xml:space="preserve">   Stage 2 for CPM-SMS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antoine.mouquet@orange-ftgroup.com  </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2454</w:t>
            </w:r>
          </w:p>
          <w:tcPr>
            <w:shd w:val="clear" w:color="000000" w:fill="CCFFCC"/>
            <w:gridSpan w:val="4"/>
          </w:tcPr>
        </w:tc>
        <w:tc>
          <w:p>
            <w:pPr>
              <w:spacing w:after="0"/>
            </w:pPr>
            <w:r>
              <w:rPr>
                <w:rFonts w:ascii="Arial" w:cs="Arial"/>
                <w:color w:val="000000"/>
                <w:sz w:val="16"/>
              </w:rPr>
              <w:t xml:space="preserve">460017</w:t>
            </w:r>
          </w:p>
          <w:tcPr>
            <w:shd w:val="clear" w:color="000000" w:fill="CCFFCC"/>
            <w:gridSpan w:val="4"/>
          </w:tcPr>
        </w:tc>
        <w:tc>
          <w:p>
            <w:pPr>
              <w:spacing w:after="0"/>
            </w:pPr>
            <w:r>
              <w:rPr>
                <w:rFonts w:ascii="Arial" w:cs="Arial"/>
                <w:b/>
                <w:color w:val="000000"/>
                <w:sz w:val="16"/>
              </w:rPr>
              <w:t xml:space="preserve">   Stage 3 for IP-Short-Message-Gateway enhancements for CPM-SMS Interworking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 Holm</w:t>
            </w:r>
          </w:p>
          <w:tcPr>
            <w:shd w:val="clear" w:color="000000" w:fill="CCFFCC"/>
            <w:gridSpan w:val="4"/>
          </w:tcPr>
        </w:tc>
        <w:tc>
          <w:p>
            <w:pPr>
              <w:spacing w:after="0"/>
            </w:pPr>
            <w:r>
              <w:rPr>
                <w:rFonts w:ascii="Arial" w:cs="Arial"/>
                <w:color w:val="000000"/>
                <w:sz w:val="16"/>
              </w:rPr>
              <w:t xml:space="preserve">CP#49 completed. Linked to Rel-8 UID_340031 Service-Level Interworking for Messaging Services (MESSIW) 23.204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2455</w:t>
            </w:r>
          </w:p>
          <w:tcPr>
            <w:shd w:val="clear" w:color="000000" w:fill="CCFFCC"/>
            <w:gridSpan w:val="4"/>
          </w:tcPr>
        </w:tc>
        <w:tc>
          <w:p>
            <w:pPr>
              <w:spacing w:after="0"/>
            </w:pPr>
            <w:r>
              <w:rPr>
                <w:rFonts w:ascii="Arial" w:cs="Arial"/>
                <w:color w:val="000000"/>
                <w:sz w:val="16"/>
              </w:rPr>
              <w:t xml:space="preserve">450033</w:t>
            </w:r>
          </w:p>
          <w:tcPr>
            <w:shd w:val="clear" w:color="000000" w:fill="CCFFCC"/>
            <w:gridSpan w:val="4"/>
          </w:tcPr>
        </w:tc>
        <w:tc>
          <w:p>
            <w:pPr>
              <w:spacing w:after="0"/>
            </w:pPr>
            <w:r>
              <w:rPr>
                <w:rFonts w:ascii="Arial" w:cs="Arial"/>
                <w:b/>
                <w:color w:val="0000FF"/>
                <w:sz w:val="16"/>
              </w:rPr>
              <w:t xml:space="preserve">Completion of Communications on Not Logged-in</w:t>
            </w:r>
          </w:p>
          <w:tcPr>
            <w:shd w:val="clear" w:color="0000FF" w:fill="CCFFCC"/>
            <w:gridSpan w:val="4"/>
          </w:tcPr>
        </w:tc>
        <w:tc>
          <w:p>
            <w:pPr>
              <w:spacing w:after="0"/>
            </w:pPr>
            <w:r>
              <w:rPr>
                <w:rFonts w:ascii="Arial" w:cs="Arial"/>
                <w:color w:val="000000"/>
                <w:sz w:val="16"/>
              </w:rPr>
              <w:t xml:space="preserve">CCNL</w:t>
            </w:r>
          </w:p>
          <w:tcPr>
            <w:shd w:val="clear" w:color="000000" w:fill="CCFFCC"/>
            <w:gridSpan w:val="4"/>
          </w:tcPr>
        </w:tc>
        <w:tc>
          <w:p>
            <w:pPr>
              <w:spacing w:after="0"/>
            </w:pPr>
            <w:r>
              <w:rPr>
                <w:rFonts w:ascii="Arial" w:cs="Arial"/>
                <w:color w:val="000000"/>
                <w:sz w:val="16"/>
              </w:rPr>
              <w:t xml:space="preserve">CCNL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S1,C1,C3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CP#51 completed. SP#45 Stage 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2456</w:t>
            </w:r>
          </w:p>
          <w:tcPr>
            <w:shd w:val="clear" w:color="000000" w:fill="CCFFCC"/>
            <w:gridSpan w:val="4"/>
          </w:tcPr>
        </w:tc>
        <w:tc>
          <w:p>
            <w:pPr>
              <w:spacing w:after="0"/>
            </w:pPr>
            <w:r>
              <w:rPr>
                <w:rFonts w:ascii="Arial" w:cs="Arial"/>
                <w:color w:val="000000"/>
                <w:sz w:val="16"/>
              </w:rPr>
              <w:t xml:space="preserve">450034</w:t>
            </w:r>
          </w:p>
          <w:tcPr>
            <w:shd w:val="clear" w:color="000000" w:fill="CCFFCC"/>
            <w:gridSpan w:val="4"/>
          </w:tcPr>
        </w:tc>
        <w:tc>
          <w:p>
            <w:pPr>
              <w:spacing w:after="0"/>
            </w:pPr>
            <w:r>
              <w:rPr>
                <w:rFonts w:ascii="Arial" w:cs="Arial"/>
                <w:b/>
                <w:color w:val="000000"/>
                <w:sz w:val="16"/>
              </w:rPr>
              <w:t xml:space="preserve">   Stage 1 for Completion of Communications on Not Logged-in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SP#45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2457</w:t>
            </w:r>
          </w:p>
          <w:tcPr>
            <w:shd w:val="clear" w:color="000000" w:fill="CCFFCC"/>
            <w:gridSpan w:val="4"/>
          </w:tcPr>
        </w:tc>
        <w:tc>
          <w:p>
            <w:pPr>
              <w:spacing w:after="0"/>
            </w:pPr>
            <w:r>
              <w:rPr>
                <w:rFonts w:ascii="Arial" w:cs="Arial"/>
                <w:color w:val="000000"/>
                <w:sz w:val="16"/>
              </w:rPr>
              <w:t xml:space="preserve">470002</w:t>
            </w:r>
          </w:p>
          <w:tcPr>
            <w:shd w:val="clear" w:color="000000" w:fill="CCFFCC"/>
            <w:gridSpan w:val="4"/>
          </w:tcPr>
        </w:tc>
        <w:tc>
          <w:p>
            <w:pPr>
              <w:spacing w:after="0"/>
            </w:pPr>
            <w:r>
              <w:rPr>
                <w:rFonts w:ascii="Arial" w:cs="Arial"/>
                <w:b/>
                <w:color w:val="000000"/>
                <w:sz w:val="16"/>
              </w:rPr>
              <w:t xml:space="preserve">   CT1 part of Stage 3 for Completion of Communications on Not Logged-in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2458</w:t>
            </w:r>
          </w:p>
          <w:tcPr>
            <w:shd w:val="clear" w:color="000000" w:fill="CCFFCC"/>
            <w:gridSpan w:val="4"/>
          </w:tcPr>
        </w:tc>
        <w:tc>
          <w:p>
            <w:pPr>
              <w:spacing w:after="0"/>
            </w:pPr>
            <w:r>
              <w:rPr>
                <w:rFonts w:ascii="Arial" w:cs="Arial"/>
                <w:color w:val="000000"/>
                <w:sz w:val="16"/>
              </w:rPr>
              <w:t xml:space="preserve">480006</w:t>
            </w:r>
          </w:p>
          <w:tcPr>
            <w:shd w:val="clear" w:color="000000" w:fill="CCFFCC"/>
            <w:gridSpan w:val="4"/>
          </w:tcPr>
        </w:tc>
        <w:tc>
          <w:p>
            <w:pPr>
              <w:spacing w:after="0"/>
            </w:pPr>
            <w:r>
              <w:rPr>
                <w:rFonts w:ascii="Arial" w:cs="Arial"/>
                <w:b/>
                <w:color w:val="000000"/>
                <w:sz w:val="16"/>
              </w:rPr>
              <w:t xml:space="preserve">   CT3 part of Stage 3 for Completion of Communications on Not Logged-in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2459</w:t>
            </w:r>
          </w:p>
          <w:tcPr>
            <w:shd w:val="clear" w:color="000000" w:fill="CCFFCC"/>
            <w:gridSpan w:val="4"/>
          </w:tcPr>
        </w:tc>
        <w:tc>
          <w:p>
            <w:pPr>
              <w:spacing w:after="0"/>
            </w:pPr>
            <w:r>
              <w:rPr>
                <w:rFonts w:ascii="Arial" w:cs="Arial"/>
                <w:color w:val="000000"/>
                <w:sz w:val="16"/>
              </w:rPr>
              <w:t xml:space="preserve">450035</w:t>
            </w:r>
          </w:p>
          <w:tcPr>
            <w:shd w:val="clear" w:color="000000" w:fill="CCFFCC"/>
            <w:gridSpan w:val="4"/>
          </w:tcPr>
        </w:tc>
        <w:tc>
          <w:p>
            <w:pPr>
              <w:spacing w:after="0"/>
            </w:pPr>
            <w:r>
              <w:rPr>
                <w:rFonts w:ascii="Arial" w:cs="Arial"/>
                <w:b/>
                <w:color w:val="0000FF"/>
                <w:sz w:val="16"/>
              </w:rPr>
              <w:t xml:space="preserve">Local IP Access and Selected Internet IP Traffic Offload</w:t>
            </w:r>
          </w:p>
          <w:tcPr>
            <w:shd w:val="clear" w:color="0000FF" w:fill="CCFFCC"/>
            <w:gridSpan w:val="4"/>
          </w:tcPr>
        </w:tc>
        <w:tc>
          <w:p>
            <w:pPr>
              <w:spacing w:after="0"/>
            </w:pPr>
            <w:r>
              <w:rPr>
                <w:rFonts w:ascii="Arial" w:cs="Arial"/>
                <w:color w:val="000000"/>
                <w:sz w:val="16"/>
              </w:rPr>
              <w:t xml:space="preserve">LIPA_SIPTO</w:t>
            </w:r>
          </w:p>
          <w:tcPr>
            <w:shd w:val="clear" w:color="000000" w:fill="CCFFCC"/>
            <w:gridSpan w:val="4"/>
          </w:tcPr>
        </w:tc>
        <w:tc>
          <w:p>
            <w:pPr>
              <w:spacing w:after="0"/>
            </w:pPr>
            <w:r>
              <w:rPr>
                <w:rFonts w:ascii="Arial" w:cs="Arial"/>
                <w:color w:val="000000"/>
                <w:sz w:val="16"/>
              </w:rPr>
              <w:t xml:space="preserve">LIPA_SIPTO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S2,S1,S3,S5,C4,C1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TSG#51 completed. Updated WID SP-100696=&gt;SP-110131. SP#49 Stage 2 &amp; Security completed. UID_400035 Enhanced Home NodeB/eNodeB (EHNB) formerly covered Local IP Access to Internet and Local access to Home Network from the Home NodeB/eNodeB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2460</w:t>
            </w:r>
          </w:p>
          <w:tcPr>
            <w:shd w:val="clear" w:color="000000" w:fill="CCFFCC"/>
            <w:gridSpan w:val="4"/>
          </w:tcPr>
        </w:tc>
        <w:tc>
          <w:p>
            <w:pPr>
              <w:spacing w:after="0"/>
            </w:pPr>
            <w:r>
              <w:rPr>
                <w:rFonts w:ascii="Arial" w:cs="Arial"/>
                <w:color w:val="000000"/>
                <w:sz w:val="16"/>
              </w:rPr>
              <w:t xml:space="preserve">450037</w:t>
            </w:r>
          </w:p>
          <w:tcPr>
            <w:shd w:val="clear" w:color="000000" w:fill="CCFFCC"/>
            <w:gridSpan w:val="4"/>
          </w:tcPr>
        </w:tc>
        <w:tc>
          <w:p>
            <w:pPr>
              <w:spacing w:after="0"/>
            </w:pPr>
            <w:r>
              <w:rPr>
                <w:rFonts w:ascii="Arial" w:cs="Arial"/>
                <w:b/>
                <w:color w:val="000000"/>
                <w:sz w:val="16"/>
              </w:rPr>
              <w:t xml:space="preserve">   Stage 1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Amar Deol (adeolf@huawei.com), Gang Li (ligangyf@chinamobile.com)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2461</w:t>
            </w:r>
          </w:p>
          <w:tcPr>
            <w:shd w:val="clear" w:color="000000" w:fill="CCFFCC"/>
            <w:gridSpan w:val="4"/>
          </w:tcPr>
        </w:tc>
        <w:tc>
          <w:p>
            <w:pPr>
              <w:spacing w:after="0"/>
            </w:pPr>
            <w:r>
              <w:rPr>
                <w:rFonts w:ascii="Arial" w:cs="Arial"/>
                <w:color w:val="000000"/>
                <w:sz w:val="16"/>
              </w:rPr>
              <w:t xml:space="preserve">450036</w:t>
            </w:r>
          </w:p>
          <w:tcPr>
            <w:shd w:val="clear" w:color="000000" w:fill="CCFFCC"/>
            <w:gridSpan w:val="4"/>
          </w:tcPr>
        </w:tc>
        <w:tc>
          <w:p>
            <w:pPr>
              <w:spacing w:after="0"/>
            </w:pPr>
            <w:r>
              <w:rPr>
                <w:rFonts w:ascii="Arial" w:cs="Arial"/>
                <w:b/>
                <w:color w:val="000000"/>
                <w:sz w:val="16"/>
              </w:rPr>
              <w:t xml:space="preserve">   TR on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SP#51 completed. TR 23.829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2462</w:t>
            </w:r>
          </w:p>
          <w:tcPr>
            <w:shd w:val="clear" w:color="000000" w:fill="CCFFCC"/>
            <w:gridSpan w:val="4"/>
          </w:tcPr>
        </w:tc>
        <w:tc>
          <w:p>
            <w:pPr>
              <w:spacing w:after="0"/>
            </w:pPr>
            <w:r>
              <w:rPr>
                <w:rFonts w:ascii="Arial" w:cs="Arial"/>
                <w:color w:val="000000"/>
                <w:sz w:val="16"/>
              </w:rPr>
              <w:t xml:space="preserve">450039</w:t>
            </w:r>
          </w:p>
          <w:tcPr>
            <w:shd w:val="clear" w:color="000000" w:fill="CCFFCC"/>
            <w:gridSpan w:val="4"/>
          </w:tcPr>
        </w:tc>
        <w:tc>
          <w:p>
            <w:pPr>
              <w:spacing w:after="0"/>
            </w:pPr>
            <w:r>
              <w:rPr>
                <w:rFonts w:ascii="Arial" w:cs="Arial"/>
                <w:b/>
                <w:color w:val="000000"/>
                <w:sz w:val="16"/>
              </w:rPr>
              <w:t xml:space="preserve">   Security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Qualcomm</w:t>
            </w:r>
          </w:p>
          <w:tcPr>
            <w:shd w:val="clear" w:color="000000" w:fill="CCFFCC"/>
            <w:gridSpan w:val="4"/>
          </w:tcPr>
        </w:tc>
        <w:tc>
          <w:p>
            <w:pPr>
              <w:spacing w:after="0"/>
            </w:pPr>
            <w:r>
              <w:rPr>
                <w:rFonts w:ascii="Arial" w:cs="Arial"/>
                <w:color w:val="000000"/>
                <w:sz w:val="16"/>
              </w:rPr>
              <w:t xml:space="preserve">Marcus Wong (mwong@huawei.com), Brian Rosenberg (bmr@qualcomm.com)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2463</w:t>
            </w:r>
          </w:p>
          <w:tcPr>
            <w:shd w:val="clear" w:color="000000" w:fill="CCFFCC"/>
            <w:gridSpan w:val="4"/>
          </w:tcPr>
        </w:tc>
        <w:tc>
          <w:p>
            <w:pPr>
              <w:spacing w:after="0"/>
            </w:pPr>
            <w:r>
              <w:rPr>
                <w:rFonts w:ascii="Arial" w:cs="Arial"/>
                <w:color w:val="000000"/>
                <w:sz w:val="16"/>
              </w:rPr>
              <w:t xml:space="preserve">450040</w:t>
            </w:r>
          </w:p>
          <w:tcPr>
            <w:shd w:val="clear" w:color="000000" w:fill="CCFFCC"/>
            <w:gridSpan w:val="4"/>
          </w:tcPr>
        </w:tc>
        <w:tc>
          <w:p>
            <w:pPr>
              <w:spacing w:after="0"/>
            </w:pPr>
            <w:r>
              <w:rPr>
                <w:rFonts w:ascii="Arial" w:cs="Arial"/>
                <w:b/>
                <w:color w:val="000000"/>
                <w:sz w:val="16"/>
              </w:rPr>
              <w:t xml:space="preserve">   OAM&amp;P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Zou Lan (zlan@huawei.com), Chen Gang (chengang@chinamobile.com)</w:t>
            </w:r>
          </w:p>
          <w:tcPr>
            <w:shd w:val="clear" w:color="000000" w:fill="CCFFCC"/>
            <w:gridSpan w:val="4"/>
          </w:tcPr>
        </w:tc>
        <w:tc>
          <w:p>
            <w:pPr>
              <w:spacing w:after="0"/>
            </w:pPr>
            <w:r>
              <w:rPr>
                <w:rFonts w:ascii="Arial" w:cs="Arial"/>
                <w:color w:val="000000"/>
                <w:sz w:val="16"/>
              </w:rPr>
              <w:t xml:space="preserve">SP#51 completed. Updated WID SP-100696=&gt;SP-110131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2464</w:t>
            </w:r>
          </w:p>
          <w:tcPr>
            <w:shd w:val="clear" w:color="000000" w:fill="CCFFCC"/>
            <w:gridSpan w:val="4"/>
          </w:tcPr>
        </w:tc>
        <w:tc>
          <w:p>
            <w:pPr>
              <w:spacing w:after="0"/>
            </w:pPr>
            <w:r>
              <w:rPr>
                <w:rFonts w:ascii="Arial" w:cs="Arial"/>
                <w:color w:val="000000"/>
                <w:sz w:val="16"/>
              </w:rPr>
              <w:t xml:space="preserve">460039</w:t>
            </w:r>
          </w:p>
          <w:tcPr>
            <w:shd w:val="clear" w:color="000000" w:fill="CCFFCC"/>
            <w:gridSpan w:val="4"/>
          </w:tcPr>
        </w:tc>
        <w:tc>
          <w:p>
            <w:pPr>
              <w:spacing w:after="0"/>
            </w:pPr>
            <w:r>
              <w:rPr>
                <w:rFonts w:ascii="Arial" w:cs="Arial"/>
                <w:b/>
                <w:color w:val="000000"/>
                <w:sz w:val="16"/>
              </w:rPr>
              <w:t xml:space="preserve">   Charging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shan.mingjun@huawei.com, Ai Chen (chenai@chinamobile.com)</w:t>
            </w:r>
          </w:p>
          <w:tcPr>
            <w:shd w:val="clear" w:color="000000" w:fill="CCFFCC"/>
            <w:gridSpan w:val="4"/>
          </w:tcPr>
        </w:tc>
        <w:tc>
          <w:p>
            <w:pPr>
              <w:spacing w:after="0"/>
            </w:pPr>
            <w:r>
              <w:rPr>
                <w:rFonts w:ascii="Arial" w:cs="Arial"/>
                <w:color w:val="000000"/>
                <w:sz w:val="16"/>
              </w:rPr>
              <w:t xml:space="preserve">SP#51 completed. Updated WID SP-100696=&gt;SP-110131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2465</w:t>
            </w:r>
          </w:p>
          <w:tcPr>
            <w:shd w:val="clear" w:color="000000" w:fill="CCFFCC"/>
            <w:gridSpan w:val="4"/>
          </w:tcPr>
        </w:tc>
        <w:tc>
          <w:p>
            <w:pPr>
              <w:spacing w:after="0"/>
            </w:pPr>
            <w:r>
              <w:rPr>
                <w:rFonts w:ascii="Arial" w:cs="Arial"/>
                <w:color w:val="000000"/>
                <w:sz w:val="16"/>
              </w:rPr>
              <w:t xml:space="preserve">450238</w:t>
            </w:r>
          </w:p>
          <w:tcPr>
            <w:shd w:val="clear" w:color="000000" w:fill="CCFFCC"/>
            <w:gridSpan w:val="4"/>
          </w:tcPr>
        </w:tc>
        <w:tc>
          <w:p>
            <w:pPr>
              <w:spacing w:after="0"/>
            </w:pPr>
            <w:r>
              <w:rPr>
                <w:rFonts w:ascii="Arial" w:cs="Arial"/>
                <w:b/>
                <w:color w:val="000000"/>
                <w:sz w:val="16"/>
              </w:rPr>
              <w:t xml:space="preserve">   Stage 2/3 for Local IP Access</w:t>
            </w:r>
          </w:p>
          <w:tcPr>
            <w:shd w:val="clear" w:color="000000" w:fill="CCFFCC"/>
            <w:gridSpan w:val="4"/>
          </w:tcPr>
        </w:tc>
        <w:tc>
          <w:p>
            <w:pPr>
              <w:spacing w:after="0"/>
            </w:pPr>
            <w:r>
              <w:rPr>
                <w:rFonts w:ascii="Arial" w:cs="Arial"/>
                <w:color w:val="000000"/>
                <w:sz w:val="16"/>
              </w:rPr>
              <w:t xml:space="preserve">LIPA</w:t>
            </w:r>
          </w:p>
          <w:tcPr>
            <w:shd w:val="clear" w:color="000000" w:fill="CCFFCC"/>
            <w:gridSpan w:val="4"/>
          </w:tcPr>
        </w:tc>
        <w:tc>
          <w:p>
            <w:pPr>
              <w:spacing w:after="0"/>
            </w:pPr>
            <w:r>
              <w:rPr>
                <w:rFonts w:ascii="Arial" w:cs="Arial"/>
                <w:color w:val="000000"/>
                <w:sz w:val="16"/>
              </w:rPr>
              <w:t xml:space="preserve">LIPA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2466</w:t>
            </w:r>
          </w:p>
          <w:tcPr>
            <w:shd w:val="clear" w:color="000000" w:fill="CCFFCC"/>
            <w:gridSpan w:val="4"/>
          </w:tcPr>
        </w:tc>
        <w:tc>
          <w:p>
            <w:pPr>
              <w:spacing w:after="0"/>
            </w:pPr>
            <w:r>
              <w:rPr>
                <w:rFonts w:ascii="Arial" w:cs="Arial"/>
                <w:color w:val="000000"/>
                <w:sz w:val="16"/>
              </w:rPr>
              <w:t xml:space="preserve">450338</w:t>
            </w:r>
          </w:p>
          <w:tcPr>
            <w:shd w:val="clear" w:color="000000" w:fill="CCFFCC"/>
            <w:gridSpan w:val="4"/>
          </w:tcPr>
        </w:tc>
        <w:tc>
          <w:p>
            <w:pPr>
              <w:spacing w:after="0"/>
            </w:pPr>
            <w:r>
              <w:rPr>
                <w:rFonts w:ascii="Arial" w:cs="Arial"/>
                <w:color w:val="000000"/>
                <w:sz w:val="16"/>
              </w:rPr>
              <w:t xml:space="preserve">      Stage 2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SP#49 completed (has impacts to 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2467</w:t>
            </w:r>
          </w:p>
          <w:tcPr>
            <w:shd w:val="clear" w:color="000000" w:fill="CCFFCC"/>
            <w:gridSpan w:val="4"/>
          </w:tcPr>
        </w:tc>
        <w:tc>
          <w:p>
            <w:pPr>
              <w:spacing w:after="0"/>
            </w:pPr>
            <w:r>
              <w:rPr>
                <w:rFonts w:ascii="Arial" w:cs="Arial"/>
                <w:color w:val="000000"/>
                <w:sz w:val="16"/>
              </w:rPr>
              <w:t xml:space="preserve">480008</w:t>
            </w:r>
          </w:p>
          <w:tcPr>
            <w:shd w:val="clear" w:color="000000" w:fill="CCFFCC"/>
            <w:gridSpan w:val="4"/>
          </w:tcPr>
        </w:tc>
        <w:tc>
          <w:p>
            <w:pPr>
              <w:spacing w:after="0"/>
            </w:pPr>
            <w:r>
              <w:rPr>
                <w:rFonts w:ascii="Arial" w:cs="Arial"/>
                <w:color w:val="000000"/>
                <w:sz w:val="16"/>
              </w:rPr>
              <w:t xml:space="preserve">      Stage 3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Hao (zhanghao@chinamobile.com)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2468</w:t>
            </w:r>
          </w:p>
          <w:tcPr>
            <w:shd w:val="clear" w:color="000000" w:fill="CCFFCC"/>
            <w:gridSpan w:val="4"/>
          </w:tcPr>
        </w:tc>
        <w:tc>
          <w:p>
            <w:pPr>
              <w:spacing w:after="0"/>
            </w:pPr>
            <w:r>
              <w:rPr>
                <w:rFonts w:ascii="Arial" w:cs="Arial"/>
                <w:color w:val="000000"/>
                <w:sz w:val="16"/>
              </w:rPr>
              <w:t xml:space="preserve">480108</w:t>
            </w:r>
          </w:p>
          <w:tcPr>
            <w:shd w:val="clear" w:color="000000" w:fill="CCFFCC"/>
            <w:gridSpan w:val="4"/>
          </w:tcPr>
        </w:tc>
        <w:tc>
          <w:p>
            <w:pPr>
              <w:spacing w:after="0"/>
            </w:pPr>
            <w:r>
              <w:rPr>
                <w:rFonts w:ascii="Arial" w:cs="Arial"/>
                <w:color w:val="000000"/>
                <w:sz w:val="16"/>
              </w:rPr>
              <w:t xml:space="preserve">         CT4 part of Stage 3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Hao (zhanghao@chinamobile.com)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2469</w:t>
            </w:r>
          </w:p>
          <w:tcPr>
            <w:shd w:val="clear" w:color="000000" w:fill="CCFFCC"/>
            <w:gridSpan w:val="4"/>
          </w:tcPr>
        </w:tc>
        <w:tc>
          <w:p>
            <w:pPr>
              <w:spacing w:after="0"/>
            </w:pPr>
            <w:r>
              <w:rPr>
                <w:rFonts w:ascii="Arial" w:cs="Arial"/>
                <w:color w:val="000000"/>
                <w:sz w:val="16"/>
              </w:rPr>
              <w:t xml:space="preserve">480208</w:t>
            </w:r>
          </w:p>
          <w:tcPr>
            <w:shd w:val="clear" w:color="000000" w:fill="CCFFCC"/>
            <w:gridSpan w:val="4"/>
          </w:tcPr>
        </w:tc>
        <w:tc>
          <w:p>
            <w:pPr>
              <w:spacing w:after="0"/>
            </w:pPr>
            <w:r>
              <w:rPr>
                <w:rFonts w:ascii="Arial" w:cs="Arial"/>
                <w:color w:val="000000"/>
                <w:sz w:val="16"/>
              </w:rPr>
              <w:t xml:space="preserve">         CT1 part of Stage 3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Hao (zhanghao@chinamobile.com)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2470</w:t>
            </w:r>
          </w:p>
          <w:tcPr>
            <w:shd w:val="clear" w:color="000000" w:fill="CCFFCC"/>
            <w:gridSpan w:val="4"/>
          </w:tcPr>
        </w:tc>
        <w:tc>
          <w:p>
            <w:pPr>
              <w:spacing w:after="0"/>
            </w:pPr>
            <w:r>
              <w:rPr>
                <w:rFonts w:ascii="Arial" w:cs="Arial"/>
                <w:color w:val="000000"/>
                <w:sz w:val="16"/>
              </w:rPr>
              <w:t xml:space="preserve">450038</w:t>
            </w:r>
          </w:p>
          <w:tcPr>
            <w:shd w:val="clear" w:color="000000" w:fill="CCFFCC"/>
            <w:gridSpan w:val="4"/>
          </w:tcPr>
        </w:tc>
        <w:tc>
          <w:p>
            <w:pPr>
              <w:spacing w:after="0"/>
            </w:pPr>
            <w:r>
              <w:rPr>
                <w:rFonts w:ascii="Arial" w:cs="Arial"/>
                <w:b/>
                <w:color w:val="000000"/>
                <w:sz w:val="16"/>
              </w:rPr>
              <w:t xml:space="preserve">   Stage 2/3 for SIPTO for macro networks</w:t>
            </w:r>
          </w:p>
          <w:tcPr>
            <w:shd w:val="clear" w:color="000000" w:fill="CCFFCC"/>
            <w:gridSpan w:val="4"/>
          </w:tcPr>
        </w:tc>
        <w:tc>
          <w:p>
            <w:pPr>
              <w:spacing w:after="0"/>
            </w:pPr>
            <w:r>
              <w:rPr>
                <w:rFonts w:ascii="Arial" w:cs="Arial"/>
                <w:color w:val="000000"/>
                <w:sz w:val="16"/>
              </w:rPr>
              <w:t xml:space="preserve">SIPTO</w:t>
            </w:r>
          </w:p>
          <w:tcPr>
            <w:shd w:val="clear" w:color="000000" w:fill="CCFFCC"/>
            <w:gridSpan w:val="4"/>
          </w:tcPr>
        </w:tc>
        <w:tc>
          <w:p>
            <w:pPr>
              <w:spacing w:after="0"/>
            </w:pPr>
            <w:r>
              <w:rPr>
                <w:rFonts w:ascii="Arial" w:cs="Arial"/>
                <w:color w:val="000000"/>
                <w:sz w:val="16"/>
              </w:rPr>
              <w:t xml:space="preserve">SIPTO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2471</w:t>
            </w:r>
          </w:p>
          <w:tcPr>
            <w:shd w:val="clear" w:color="000000" w:fill="CCFFCC"/>
            <w:gridSpan w:val="4"/>
          </w:tcPr>
        </w:tc>
        <w:tc>
          <w:p>
            <w:pPr>
              <w:spacing w:after="0"/>
            </w:pPr>
            <w:r>
              <w:rPr>
                <w:rFonts w:ascii="Arial" w:cs="Arial"/>
                <w:color w:val="000000"/>
                <w:sz w:val="16"/>
              </w:rPr>
              <w:t xml:space="preserve">450138</w:t>
            </w:r>
          </w:p>
          <w:tcPr>
            <w:shd w:val="clear" w:color="000000" w:fill="CCFFCC"/>
            <w:gridSpan w:val="4"/>
          </w:tcPr>
        </w:tc>
        <w:tc>
          <w:p>
            <w:pPr>
              <w:spacing w:after="0"/>
            </w:pPr>
            <w:r>
              <w:rPr>
                <w:rFonts w:ascii="Arial" w:cs="Arial"/>
                <w:color w:val="000000"/>
                <w:sz w:val="16"/>
              </w:rPr>
              <w:t xml:space="preserve">      Stage 2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SP#49 completed (SIPTO GW selection for wild card APN and for GERAN. Serving-GW selection for SIPTO. Corrections and Clarifications of the SIPTO procedure)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2472</w:t>
            </w:r>
          </w:p>
          <w:tcPr>
            <w:shd w:val="clear" w:color="000000" w:fill="CCFFCC"/>
            <w:gridSpan w:val="4"/>
          </w:tcPr>
        </w:tc>
        <w:tc>
          <w:p>
            <w:pPr>
              <w:spacing w:after="0"/>
            </w:pPr>
            <w:r>
              <w:rPr>
                <w:rFonts w:ascii="Arial" w:cs="Arial"/>
                <w:color w:val="000000"/>
                <w:sz w:val="16"/>
              </w:rPr>
              <w:t xml:space="preserve">480007</w:t>
            </w:r>
          </w:p>
          <w:tcPr>
            <w:shd w:val="clear" w:color="000000" w:fill="CCFFCC"/>
            <w:gridSpan w:val="4"/>
          </w:tcPr>
        </w:tc>
        <w:tc>
          <w:p>
            <w:pPr>
              <w:spacing w:after="0"/>
            </w:pPr>
            <w:r>
              <w:rPr>
                <w:rFonts w:ascii="Arial" w:cs="Arial"/>
                <w:color w:val="000000"/>
                <w:sz w:val="16"/>
              </w:rPr>
              <w:t xml:space="preserve">      Stage 3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Caixia Qi (qcxmay@huawei.com)</w:t>
            </w:r>
          </w:p>
          <w:tcPr>
            <w:shd w:val="clear" w:color="000000" w:fill="CCFFCC"/>
            <w:gridSpan w:val="4"/>
          </w:tcPr>
        </w:tc>
        <w:tc>
          <w:p>
            <w:pPr>
              <w:spacing w:after="0"/>
            </w:pPr>
            <w:r>
              <w:rPr>
                <w:rFonts w:ascii="Arial" w:cs="Arial"/>
                <w:color w:val="000000"/>
                <w:sz w:val="16"/>
              </w:rPr>
              <w:t xml:space="preserve">CP#51 completed. Updated WID CP-100419=&gt;CP-110091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2473</w:t>
            </w:r>
          </w:p>
          <w:tcPr>
            <w:shd w:val="clear" w:color="000000" w:fill="CCFFCC"/>
            <w:gridSpan w:val="4"/>
          </w:tcPr>
        </w:tc>
        <w:tc>
          <w:p>
            <w:pPr>
              <w:spacing w:after="0"/>
            </w:pPr>
            <w:r>
              <w:rPr>
                <w:rFonts w:ascii="Arial" w:cs="Arial"/>
                <w:color w:val="000000"/>
                <w:sz w:val="16"/>
              </w:rPr>
              <w:t xml:space="preserve">480107</w:t>
            </w:r>
          </w:p>
          <w:tcPr>
            <w:shd w:val="clear" w:color="000000" w:fill="CCFFCC"/>
            <w:gridSpan w:val="4"/>
          </w:tcPr>
        </w:tc>
        <w:tc>
          <w:p>
            <w:pPr>
              <w:spacing w:after="0"/>
            </w:pPr>
            <w:r>
              <w:rPr>
                <w:rFonts w:ascii="Arial" w:cs="Arial"/>
                <w:color w:val="000000"/>
                <w:sz w:val="16"/>
              </w:rPr>
              <w:t xml:space="preserve">         CT4 part of Stage 3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Caixia Qi (qcxmay@huawei.com)</w:t>
            </w:r>
          </w:p>
          <w:tcPr>
            <w:shd w:val="clear" w:color="000000" w:fill="CCFFCC"/>
            <w:gridSpan w:val="4"/>
          </w:tcPr>
        </w:tc>
        <w:tc>
          <w:p>
            <w:pPr>
              <w:spacing w:after="0"/>
            </w:pPr>
            <w:r>
              <w:rPr>
                <w:rFonts w:ascii="Arial" w:cs="Arial"/>
                <w:color w:val="000000"/>
                <w:sz w:val="16"/>
              </w:rPr>
              <w:t xml:space="preserve">CP#51 completed. Updated WID CP-100419=&gt;CP-110091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2474</w:t>
            </w:r>
          </w:p>
          <w:tcPr>
            <w:shd w:val="clear" w:color="000000" w:fill="CCFFCC"/>
            <w:gridSpan w:val="4"/>
          </w:tcPr>
        </w:tc>
        <w:tc>
          <w:p>
            <w:pPr>
              <w:spacing w:after="0"/>
            </w:pPr>
            <w:r>
              <w:rPr>
                <w:rFonts w:ascii="Arial" w:cs="Arial"/>
                <w:color w:val="000000"/>
                <w:sz w:val="16"/>
              </w:rPr>
              <w:t xml:space="preserve">480207</w:t>
            </w:r>
          </w:p>
          <w:tcPr>
            <w:shd w:val="clear" w:color="000000" w:fill="CCFFCC"/>
            <w:gridSpan w:val="4"/>
          </w:tcPr>
        </w:tc>
        <w:tc>
          <w:p>
            <w:pPr>
              <w:spacing w:after="0"/>
            </w:pPr>
            <w:r>
              <w:rPr>
                <w:rFonts w:ascii="Arial" w:cs="Arial"/>
                <w:color w:val="000000"/>
                <w:sz w:val="16"/>
              </w:rPr>
              <w:t xml:space="preserve">         CT1 part of Stage 3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Caixia Qi (qcxmay@huawei.com)</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2475</w:t>
            </w:r>
          </w:p>
          <w:tcPr>
            <w:shd w:val="clear" w:color="000000" w:fill="CCFFCC"/>
            <w:gridSpan w:val="4"/>
          </w:tcPr>
        </w:tc>
        <w:tc>
          <w:p>
            <w:pPr>
              <w:spacing w:after="0"/>
            </w:pPr>
            <w:r>
              <w:rPr>
                <w:rFonts w:ascii="Arial" w:cs="Arial"/>
                <w:color w:val="000000"/>
                <w:sz w:val="16"/>
              </w:rPr>
              <w:t xml:space="preserve">450041</w:t>
            </w:r>
          </w:p>
          <w:tcPr>
            <w:shd w:val="clear" w:color="000000" w:fill="CCFFCC"/>
            <w:gridSpan w:val="4"/>
          </w:tcPr>
        </w:tc>
        <w:tc>
          <w:p>
            <w:pPr>
              <w:spacing w:after="0"/>
            </w:pPr>
            <w:r>
              <w:rPr>
                <w:rFonts w:ascii="Arial" w:cs="Arial"/>
                <w:b/>
                <w:color w:val="0000FF"/>
                <w:sz w:val="16"/>
              </w:rPr>
              <w:t xml:space="preserve">IP Flow Mobility and seamless WLAN offload</w:t>
            </w:r>
          </w:p>
          <w:tcPr>
            <w:shd w:val="clear" w:color="0000FF" w:fill="CCFFCC"/>
            <w:gridSpan w:val="4"/>
          </w:tcPr>
        </w:tc>
        <w:tc>
          <w:p>
            <w:pPr>
              <w:spacing w:after="0"/>
            </w:pPr>
            <w:r>
              <w:rPr>
                <w:rFonts w:ascii="Arial" w:cs="Arial"/>
                <w:color w:val="000000"/>
                <w:sz w:val="16"/>
              </w:rPr>
              <w:t xml:space="preserve">IFOM</w:t>
            </w:r>
          </w:p>
          <w:tcPr>
            <w:shd w:val="clear" w:color="000000" w:fill="CCFFCC"/>
            <w:gridSpan w:val="4"/>
          </w:tcPr>
        </w:tc>
        <w:tc>
          <w:p>
            <w:pPr>
              <w:spacing w:after="0"/>
            </w:pPr>
            <w:r>
              <w:rPr>
                <w:rFonts w:ascii="Arial" w:cs="Arial"/>
                <w:color w:val="000000"/>
                <w:sz w:val="16"/>
              </w:rPr>
              <w:t xml:space="preserve">IFOM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S2,S1,S5,C1,C3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SP#51 completed. Triggered by Rel-10 TR 23.861 (UID_410043 Study on Multi Access PDN connectivity and IP flow mobility - MAPIM)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2476</w:t>
            </w:r>
          </w:p>
          <w:tcPr>
            <w:shd w:val="clear" w:color="000000" w:fill="CCFFCC"/>
            <w:gridSpan w:val="4"/>
          </w:tcPr>
        </w:tc>
        <w:tc>
          <w:p>
            <w:pPr>
              <w:spacing w:after="0"/>
            </w:pPr>
            <w:r>
              <w:rPr>
                <w:rFonts w:ascii="Arial" w:cs="Arial"/>
                <w:color w:val="000000"/>
                <w:sz w:val="16"/>
              </w:rPr>
              <w:t xml:space="preserve">450042</w:t>
            </w:r>
          </w:p>
          <w:tcPr>
            <w:shd w:val="clear" w:color="000000" w:fill="CCFFCC"/>
            <w:gridSpan w:val="4"/>
          </w:tcPr>
        </w:tc>
        <w:tc>
          <w:p>
            <w:pPr>
              <w:spacing w:after="0"/>
            </w:pPr>
            <w:r>
              <w:rPr>
                <w:rFonts w:ascii="Arial" w:cs="Arial"/>
                <w:b/>
                <w:color w:val="000000"/>
                <w:sz w:val="16"/>
              </w:rPr>
              <w:t xml:space="preserve">   Stage 1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David Williams (dwilliam@qualcomm.com)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2477</w:t>
            </w:r>
          </w:p>
          <w:tcPr>
            <w:shd w:val="clear" w:color="000000" w:fill="CCFFCC"/>
            <w:gridSpan w:val="4"/>
          </w:tcPr>
        </w:tc>
        <w:tc>
          <w:p>
            <w:pPr>
              <w:spacing w:after="0"/>
            </w:pPr>
            <w:r>
              <w:rPr>
                <w:rFonts w:ascii="Arial" w:cs="Arial"/>
                <w:color w:val="000000"/>
                <w:sz w:val="16"/>
              </w:rPr>
              <w:t xml:space="preserve">450043</w:t>
            </w:r>
          </w:p>
          <w:tcPr>
            <w:shd w:val="clear" w:color="000000" w:fill="CCFFCC"/>
            <w:gridSpan w:val="4"/>
          </w:tcPr>
        </w:tc>
        <w:tc>
          <w:p>
            <w:pPr>
              <w:spacing w:after="0"/>
            </w:pPr>
            <w:r>
              <w:rPr>
                <w:rFonts w:ascii="Arial" w:cs="Arial"/>
                <w:b/>
                <w:color w:val="000000"/>
                <w:sz w:val="16"/>
              </w:rPr>
              <w:t xml:space="preserve">   Stage 2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2478</w:t>
            </w:r>
          </w:p>
          <w:tcPr>
            <w:shd w:val="clear" w:color="000000" w:fill="CCFFCC"/>
            <w:gridSpan w:val="4"/>
          </w:tcPr>
        </w:tc>
        <w:tc>
          <w:p>
            <w:pPr>
              <w:spacing w:after="0"/>
            </w:pPr>
            <w:r>
              <w:rPr>
                <w:rFonts w:ascii="Arial" w:cs="Arial"/>
                <w:color w:val="000000"/>
                <w:sz w:val="16"/>
              </w:rPr>
              <w:t xml:space="preserve">470021</w:t>
            </w:r>
          </w:p>
          <w:tcPr>
            <w:shd w:val="clear" w:color="000000" w:fill="CCFFCC"/>
            <w:gridSpan w:val="4"/>
          </w:tcPr>
        </w:tc>
        <w:tc>
          <w:p>
            <w:pPr>
              <w:spacing w:after="0"/>
            </w:pPr>
            <w:r>
              <w:rPr>
                <w:rFonts w:ascii="Arial" w:cs="Arial"/>
                <w:b/>
                <w:color w:val="000000"/>
                <w:sz w:val="16"/>
              </w:rPr>
              <w:t xml:space="preserve">   Charging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2479</w:t>
            </w:r>
          </w:p>
          <w:tcPr>
            <w:shd w:val="clear" w:color="000000" w:fill="CCFFCC"/>
            <w:gridSpan w:val="4"/>
          </w:tcPr>
        </w:tc>
        <w:tc>
          <w:p>
            <w:pPr>
              <w:spacing w:after="0"/>
            </w:pPr>
            <w:r>
              <w:rPr>
                <w:rFonts w:ascii="Arial" w:cs="Arial"/>
                <w:color w:val="000000"/>
                <w:sz w:val="16"/>
              </w:rPr>
              <w:t xml:space="preserve">480009</w:t>
            </w:r>
          </w:p>
          <w:tcPr>
            <w:shd w:val="clear" w:color="000000" w:fill="CCFFCC"/>
            <w:gridSpan w:val="4"/>
          </w:tcPr>
        </w:tc>
        <w:tc>
          <w:p>
            <w:pPr>
              <w:spacing w:after="0"/>
            </w:pPr>
            <w:r>
              <w:rPr>
                <w:rFonts w:ascii="Arial" w:cs="Arial"/>
                <w:b/>
                <w:color w:val="000000"/>
                <w:sz w:val="16"/>
              </w:rPr>
              <w:t xml:space="preserve">   Stage 3 for IP Flow Mobility and seamless WLAN offload</w:t>
            </w:r>
          </w:p>
          <w:tcPr>
            <w:shd w:val="clear" w:color="000000" w:fill="CCFFCC"/>
            <w:gridSpan w:val="4"/>
          </w:tcPr>
        </w:tc>
        <w:tc>
          <w:p>
            <w:pPr>
              <w:spacing w:after="0"/>
            </w:pPr>
            <w:r>
              <w:rPr>
                <w:rFonts w:ascii="Arial" w:cs="Arial"/>
                <w:color w:val="000000"/>
                <w:sz w:val="16"/>
              </w:rPr>
              <w:t xml:space="preserve">IFOM-CT</w:t>
            </w:r>
          </w:p>
          <w:tcPr>
            <w:shd w:val="clear" w:color="000000" w:fill="CCFFCC"/>
            <w:gridSpan w:val="4"/>
          </w:tcPr>
        </w:tc>
        <w:tc>
          <w:p>
            <w:pPr>
              <w:spacing w:after="0"/>
            </w:pPr>
            <w:r>
              <w:rPr>
                <w:rFonts w:ascii="Arial" w:cs="Arial"/>
                <w:color w:val="000000"/>
                <w:sz w:val="16"/>
              </w:rPr>
              <w:t xml:space="preserve">IFOM-CT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2480</w:t>
            </w:r>
          </w:p>
          <w:tcPr>
            <w:shd w:val="clear" w:color="000000" w:fill="CCFFCC"/>
            <w:gridSpan w:val="4"/>
          </w:tcPr>
        </w:tc>
        <w:tc>
          <w:p>
            <w:pPr>
              <w:spacing w:after="0"/>
            </w:pPr>
            <w:r>
              <w:rPr>
                <w:rFonts w:ascii="Arial" w:cs="Arial"/>
                <w:color w:val="000000"/>
                <w:sz w:val="16"/>
              </w:rPr>
              <w:t xml:space="preserve">480109</w:t>
            </w:r>
          </w:p>
          <w:tcPr>
            <w:shd w:val="clear" w:color="000000" w:fill="CCFFCC"/>
            <w:gridSpan w:val="4"/>
          </w:tcPr>
        </w:tc>
        <w:tc>
          <w:p>
            <w:pPr>
              <w:spacing w:after="0"/>
            </w:pPr>
            <w:r>
              <w:rPr>
                <w:rFonts w:ascii="Arial" w:cs="Arial"/>
                <w:color w:val="000000"/>
                <w:sz w:val="16"/>
              </w:rPr>
              <w:t xml:space="preserve">      CT1 part of Stage 3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2481</w:t>
            </w:r>
          </w:p>
          <w:tcPr>
            <w:shd w:val="clear" w:color="000000" w:fill="CCFFCC"/>
            <w:gridSpan w:val="4"/>
          </w:tcPr>
        </w:tc>
        <w:tc>
          <w:p>
            <w:pPr>
              <w:spacing w:after="0"/>
            </w:pPr>
            <w:r>
              <w:rPr>
                <w:rFonts w:ascii="Arial" w:cs="Arial"/>
                <w:color w:val="000000"/>
                <w:sz w:val="16"/>
              </w:rPr>
              <w:t xml:space="preserve">480209</w:t>
            </w:r>
          </w:p>
          <w:tcPr>
            <w:shd w:val="clear" w:color="000000" w:fill="CCFFCC"/>
            <w:gridSpan w:val="4"/>
          </w:tcPr>
        </w:tc>
        <w:tc>
          <w:p>
            <w:pPr>
              <w:spacing w:after="0"/>
            </w:pPr>
            <w:r>
              <w:rPr>
                <w:rFonts w:ascii="Arial" w:cs="Arial"/>
                <w:color w:val="000000"/>
                <w:sz w:val="16"/>
              </w:rPr>
              <w:t xml:space="preserve">      CT3 part of Stage 3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2482</w:t>
            </w:r>
          </w:p>
          <w:tcPr>
            <w:shd w:val="clear" w:color="000000" w:fill="CCFFCC"/>
            <w:gridSpan w:val="4"/>
          </w:tcPr>
        </w:tc>
        <w:tc>
          <w:p>
            <w:pPr>
              <w:spacing w:after="0"/>
            </w:pPr>
            <w:r>
              <w:rPr>
                <w:rFonts w:ascii="Arial" w:cs="Arial"/>
                <w:color w:val="000000"/>
                <w:sz w:val="16"/>
              </w:rPr>
              <w:t xml:space="preserve">450044</w:t>
            </w:r>
          </w:p>
          <w:tcPr>
            <w:shd w:val="clear" w:color="000000" w:fill="CCFFCC"/>
            <w:gridSpan w:val="4"/>
          </w:tcPr>
        </w:tc>
        <w:tc>
          <w:p>
            <w:pPr>
              <w:spacing w:after="0"/>
            </w:pPr>
            <w:r>
              <w:rPr>
                <w:rFonts w:ascii="Arial" w:cs="Arial"/>
                <w:b/>
                <w:color w:val="0000FF"/>
                <w:sz w:val="16"/>
              </w:rPr>
              <w:t xml:space="preserve">Enabling Coder Selection and Rate Adaptation for UTRAN and E-UTRAN for Load Adaptive Applications</w:t>
            </w:r>
          </w:p>
          <w:tcPr>
            <w:shd w:val="clear" w:color="0000FF" w:fill="CCFFCC"/>
            <w:gridSpan w:val="4"/>
          </w:tcPr>
        </w:tc>
        <w:tc>
          <w:p>
            <w:pPr>
              <w:spacing w:after="0"/>
            </w:pPr>
            <w:r>
              <w:rPr>
                <w:rFonts w:ascii="Arial" w:cs="Arial"/>
                <w:color w:val="000000"/>
                <w:sz w:val="16"/>
              </w:rPr>
              <w:t xml:space="preserve">ECSRA_LAA</w:t>
            </w:r>
          </w:p>
          <w:tcPr>
            <w:shd w:val="clear" w:color="000000" w:fill="CCFFCC"/>
            <w:gridSpan w:val="4"/>
          </w:tcPr>
        </w:tc>
        <w:tc>
          <w:p>
            <w:pPr>
              <w:spacing w:after="0"/>
            </w:pPr>
            <w:r>
              <w:rPr>
                <w:rFonts w:ascii="Arial" w:cs="Arial"/>
                <w:color w:val="000000"/>
                <w:sz w:val="16"/>
              </w:rPr>
              <w:t xml:space="preserve">ECSRA_LAA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S2,S4,C4,C3,C1</w:t>
            </w:r>
          </w:p>
          <w:tcPr>
            <w:shd w:val="clear" w:color="000000" w:fill="CCFFCC"/>
            <w:gridSpan w:val="4"/>
          </w:tcPr>
        </w:tc>
        <w:tc>
          <w:p>
            <w:pPr>
              <w:spacing w:after="0"/>
            </w:pPr>
            <w:r>
              <w:rPr>
                <w:rFonts w:ascii="Arial" w:cs="Arial"/>
                <w:color w:val="000000"/>
                <w:sz w:val="16"/>
              </w:rPr>
              <w:t xml:space="preserve">2009-07-15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CP#52 completed. Triggered by Rel-9 UID_440013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2483</w:t>
            </w:r>
          </w:p>
          <w:tcPr>
            <w:shd w:val="clear" w:color="000000" w:fill="CCFFCC"/>
            <w:gridSpan w:val="4"/>
          </w:tcPr>
        </w:tc>
        <w:tc>
          <w:p>
            <w:pPr>
              <w:spacing w:after="0"/>
            </w:pPr>
            <w:r>
              <w:rPr>
                <w:rFonts w:ascii="Arial" w:cs="Arial"/>
                <w:color w:val="000000"/>
                <w:sz w:val="16"/>
              </w:rPr>
              <w:t xml:space="preserve">450045</w:t>
            </w:r>
          </w:p>
          <w:tcPr>
            <w:shd w:val="clear" w:color="000000" w:fill="CCFFCC"/>
            <w:gridSpan w:val="4"/>
          </w:tcPr>
        </w:tc>
        <w:tc>
          <w:p>
            <w:pPr>
              <w:spacing w:after="0"/>
            </w:pPr>
            <w:r>
              <w:rPr>
                <w:rFonts w:ascii="Arial" w:cs="Arial"/>
                <w:b/>
                <w:color w:val="000000"/>
                <w:sz w:val="16"/>
              </w:rPr>
              <w:t xml:space="preserve">   TR on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S2,S4</w:t>
            </w:r>
          </w:p>
          <w:tcPr>
            <w:shd w:val="clear" w:color="000000" w:fill="CCFFCC"/>
            <w:gridSpan w:val="4"/>
          </w:tcPr>
        </w:tc>
        <w:tc>
          <w:p>
            <w:pPr>
              <w:spacing w:after="0"/>
            </w:pPr>
            <w:r>
              <w:rPr>
                <w:rFonts w:ascii="Arial" w:cs="Arial"/>
                <w:color w:val="000000"/>
                <w:sz w:val="16"/>
              </w:rPr>
              <w:t xml:space="preserve">2010-01-07</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2484</w:t>
            </w:r>
          </w:p>
          <w:tcPr>
            <w:shd w:val="clear" w:color="000000" w:fill="CCFFCC"/>
            <w:gridSpan w:val="4"/>
          </w:tcPr>
        </w:tc>
        <w:tc>
          <w:p>
            <w:pPr>
              <w:spacing w:after="0"/>
            </w:pPr>
            <w:r>
              <w:rPr>
                <w:rFonts w:ascii="Arial" w:cs="Arial"/>
                <w:color w:val="000000"/>
                <w:sz w:val="16"/>
              </w:rPr>
              <w:t xml:space="preserve">450145</w:t>
            </w:r>
          </w:p>
          <w:tcPr>
            <w:shd w:val="clear" w:color="000000" w:fill="CCFFCC"/>
            <w:gridSpan w:val="4"/>
          </w:tcPr>
        </w:tc>
        <w:tc>
          <w:p>
            <w:pPr>
              <w:spacing w:after="0"/>
            </w:pPr>
            <w:r>
              <w:rPr>
                <w:rFonts w:ascii="Arial" w:cs="Arial"/>
                <w:b/>
                <w:color w:val="000000"/>
                <w:sz w:val="16"/>
              </w:rPr>
              <w:t xml:space="preserve">   SA4 review of TR on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2485</w:t>
            </w:r>
          </w:p>
          <w:tcPr>
            <w:shd w:val="clear" w:color="000000" w:fill="CCFFCC"/>
            <w:gridSpan w:val="4"/>
          </w:tcPr>
        </w:tc>
        <w:tc>
          <w:p>
            <w:pPr>
              <w:spacing w:after="0"/>
            </w:pPr>
            <w:r>
              <w:rPr>
                <w:rFonts w:ascii="Arial" w:cs="Arial"/>
                <w:color w:val="000000"/>
                <w:sz w:val="16"/>
              </w:rPr>
              <w:t xml:space="preserve">450046</w:t>
            </w:r>
          </w:p>
          <w:tcPr>
            <w:shd w:val="clear" w:color="000000" w:fill="CCFFCC"/>
            <w:gridSpan w:val="4"/>
          </w:tcPr>
        </w:tc>
        <w:tc>
          <w:p>
            <w:pPr>
              <w:spacing w:after="0"/>
            </w:pPr>
            <w:r>
              <w:rPr>
                <w:rFonts w:ascii="Arial" w:cs="Arial"/>
                <w:b/>
                <w:color w:val="000000"/>
                <w:sz w:val="16"/>
              </w:rPr>
              <w:t xml:space="preserve">   Stage 2 for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2486</w:t>
            </w:r>
          </w:p>
          <w:tcPr>
            <w:shd w:val="clear" w:color="000000" w:fill="CCFFCC"/>
            <w:gridSpan w:val="4"/>
          </w:tcPr>
        </w:tc>
        <w:tc>
          <w:p>
            <w:pPr>
              <w:spacing w:after="0"/>
            </w:pPr>
            <w:r>
              <w:rPr>
                <w:rFonts w:ascii="Arial" w:cs="Arial"/>
                <w:color w:val="000000"/>
                <w:sz w:val="16"/>
              </w:rPr>
              <w:t xml:space="preserve">490038</w:t>
            </w:r>
          </w:p>
          <w:tcPr>
            <w:shd w:val="clear" w:color="000000" w:fill="CCFFCC"/>
            <w:gridSpan w:val="4"/>
          </w:tcPr>
        </w:tc>
        <w:tc>
          <w:p>
            <w:pPr>
              <w:spacing w:after="0"/>
            </w:pPr>
            <w:r>
              <w:rPr>
                <w:rFonts w:ascii="Arial" w:cs="Arial"/>
                <w:b/>
                <w:color w:val="000000"/>
                <w:sz w:val="16"/>
              </w:rPr>
              <w:t xml:space="preserve">   SA4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2487</w:t>
            </w:r>
          </w:p>
          <w:tcPr>
            <w:shd w:val="clear" w:color="000000" w:fill="CCFFCC"/>
            <w:gridSpan w:val="4"/>
          </w:tcPr>
        </w:tc>
        <w:tc>
          <w:p>
            <w:pPr>
              <w:spacing w:after="0"/>
            </w:pPr>
            <w:r>
              <w:rPr>
                <w:rFonts w:ascii="Arial" w:cs="Arial"/>
                <w:color w:val="000000"/>
                <w:sz w:val="16"/>
              </w:rPr>
              <w:t xml:space="preserve">490007</w:t>
            </w:r>
          </w:p>
          <w:tcPr>
            <w:shd w:val="clear" w:color="000000" w:fill="CCFFCC"/>
            <w:gridSpan w:val="4"/>
          </w:tcPr>
        </w:tc>
        <w:tc>
          <w:p>
            <w:pPr>
              <w:spacing w:after="0"/>
            </w:pPr>
            <w:r>
              <w:rPr>
                <w:rFonts w:ascii="Arial" w:cs="Arial"/>
                <w:b/>
                <w:color w:val="000000"/>
                <w:sz w:val="16"/>
              </w:rPr>
              <w:t xml:space="preserve">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ECSRA_LAA-CN</w:t>
            </w:r>
          </w:p>
          <w:tcPr>
            <w:shd w:val="clear" w:color="000000" w:fill="CCFFCC"/>
            <w:gridSpan w:val="4"/>
          </w:tcPr>
        </w:tc>
        <w:tc>
          <w:p>
            <w:pPr>
              <w:spacing w:after="0"/>
            </w:pPr>
            <w:r>
              <w:rPr>
                <w:rFonts w:ascii="Arial" w:cs="Arial"/>
                <w:color w:val="000000"/>
                <w:sz w:val="16"/>
              </w:rPr>
              <w:t xml:space="preserve">ECSRA_LAA-CN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2009-07-15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2488</w:t>
            </w:r>
          </w:p>
          <w:tcPr>
            <w:shd w:val="clear" w:color="000000" w:fill="CCFFCC"/>
            <w:gridSpan w:val="4"/>
          </w:tcPr>
        </w:tc>
        <w:tc>
          <w:p>
            <w:pPr>
              <w:spacing w:after="0"/>
            </w:pPr>
            <w:r>
              <w:rPr>
                <w:rFonts w:ascii="Arial" w:cs="Arial"/>
                <w:color w:val="000000"/>
                <w:sz w:val="16"/>
              </w:rPr>
              <w:t xml:space="preserve">490107</w:t>
            </w:r>
          </w:p>
          <w:tcPr>
            <w:shd w:val="clear" w:color="000000" w:fill="CCFFCC"/>
            <w:gridSpan w:val="4"/>
          </w:tcPr>
        </w:tc>
        <w:tc>
          <w:p>
            <w:pPr>
              <w:spacing w:after="0"/>
            </w:pPr>
            <w:r>
              <w:rPr>
                <w:rFonts w:ascii="Arial" w:cs="Arial"/>
                <w:color w:val="000000"/>
                <w:sz w:val="16"/>
              </w:rPr>
              <w:t xml:space="preserve">      CT4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2489</w:t>
            </w:r>
          </w:p>
          <w:tcPr>
            <w:shd w:val="clear" w:color="000000" w:fill="CCFFCC"/>
            <w:gridSpan w:val="4"/>
          </w:tcPr>
        </w:tc>
        <w:tc>
          <w:p>
            <w:pPr>
              <w:spacing w:after="0"/>
            </w:pPr>
            <w:r>
              <w:rPr>
                <w:rFonts w:ascii="Arial" w:cs="Arial"/>
                <w:color w:val="000000"/>
                <w:sz w:val="16"/>
              </w:rPr>
              <w:t xml:space="preserve">531006</w:t>
            </w:r>
          </w:p>
          <w:tcPr>
            <w:shd w:val="clear" w:color="000000" w:fill="CCFFCC"/>
            <w:gridSpan w:val="4"/>
          </w:tcPr>
        </w:tc>
        <w:tc>
          <w:p>
            <w:pPr>
              <w:spacing w:after="0"/>
            </w:pPr>
            <w:r>
              <w:rPr>
                <w:rFonts w:ascii="Arial" w:cs="Arial"/>
                <w:color w:val="000000"/>
                <w:sz w:val="16"/>
              </w:rPr>
              <w:t xml:space="preserve">      (IETF) CT3, CT4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2009-07-15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2490</w:t>
            </w:r>
          </w:p>
          <w:tcPr>
            <w:shd w:val="clear" w:color="000000" w:fill="CCFFCC"/>
            <w:gridSpan w:val="4"/>
          </w:tcPr>
        </w:tc>
        <w:tc>
          <w:p>
            <w:pPr>
              <w:spacing w:after="0"/>
            </w:pPr>
            <w:r>
              <w:rPr>
                <w:rFonts w:ascii="Arial" w:cs="Arial"/>
                <w:color w:val="000000"/>
                <w:sz w:val="16"/>
              </w:rPr>
              <w:t xml:space="preserve">490207</w:t>
            </w:r>
          </w:p>
          <w:tcPr>
            <w:shd w:val="clear" w:color="000000" w:fill="CCFFCC"/>
            <w:gridSpan w:val="4"/>
          </w:tcPr>
        </w:tc>
        <w:tc>
          <w:p>
            <w:pPr>
              <w:spacing w:after="0"/>
            </w:pPr>
            <w:r>
              <w:rPr>
                <w:rFonts w:ascii="Arial" w:cs="Arial"/>
                <w:color w:val="000000"/>
                <w:sz w:val="16"/>
              </w:rPr>
              <w:t xml:space="preserve">      CT3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2491</w:t>
            </w:r>
          </w:p>
          <w:tcPr>
            <w:shd w:val="clear" w:color="000000" w:fill="CCFFCC"/>
            <w:gridSpan w:val="4"/>
          </w:tcPr>
        </w:tc>
        <w:tc>
          <w:p>
            <w:pPr>
              <w:spacing w:after="0"/>
            </w:pPr>
            <w:r>
              <w:rPr>
                <w:rFonts w:ascii="Arial" w:cs="Arial"/>
                <w:color w:val="000000"/>
                <w:sz w:val="16"/>
              </w:rPr>
              <w:t xml:space="preserve">490307</w:t>
            </w:r>
          </w:p>
          <w:tcPr>
            <w:shd w:val="clear" w:color="000000" w:fill="CCFFCC"/>
            <w:gridSpan w:val="4"/>
          </w:tcPr>
        </w:tc>
        <w:tc>
          <w:p>
            <w:pPr>
              <w:spacing w:after="0"/>
            </w:pPr>
            <w:r>
              <w:rPr>
                <w:rFonts w:ascii="Arial" w:cs="Arial"/>
                <w:color w:val="000000"/>
                <w:sz w:val="16"/>
              </w:rPr>
              <w:t xml:space="preserve">      CT1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2492</w:t>
            </w:r>
          </w:p>
          <w:tcPr>
            <w:shd w:val="clear" w:color="000000" w:fill="CCFFCC"/>
            <w:gridSpan w:val="4"/>
          </w:tcPr>
        </w:tc>
        <w:tc>
          <w:p>
            <w:pPr>
              <w:spacing w:after="0"/>
            </w:pPr>
            <w:r>
              <w:rPr>
                <w:rFonts w:ascii="Arial" w:cs="Arial"/>
                <w:color w:val="000000"/>
                <w:sz w:val="16"/>
              </w:rPr>
              <w:t xml:space="preserve">450053</w:t>
            </w:r>
          </w:p>
          <w:tcPr>
            <w:shd w:val="clear" w:color="000000" w:fill="CCFFCC"/>
            <w:gridSpan w:val="4"/>
          </w:tcPr>
        </w:tc>
        <w:tc>
          <w:p>
            <w:pPr>
              <w:spacing w:after="0"/>
            </w:pPr>
            <w:r>
              <w:rPr>
                <w:rFonts w:ascii="Arial" w:cs="Arial"/>
                <w:b/>
                <w:color w:val="0000FF"/>
                <w:sz w:val="16"/>
              </w:rPr>
              <w:t xml:space="preserve">Extended H(e)NB features</w:t>
            </w:r>
          </w:p>
          <w:tcPr>
            <w:shd w:val="clear" w:color="0000FF" w:fill="CCFFCC"/>
            <w:gridSpan w:val="4"/>
          </w:tcPr>
        </w:tc>
        <w:tc>
          <w:p>
            <w:pPr>
              <w:spacing w:after="0"/>
            </w:pPr>
            <w:r>
              <w:rPr>
                <w:rFonts w:ascii="Arial" w:cs="Arial"/>
                <w:color w:val="000000"/>
                <w:sz w:val="16"/>
              </w:rPr>
              <w:t xml:space="preserve">EHNBF</w:t>
            </w:r>
          </w:p>
          <w:tcPr>
            <w:shd w:val="clear" w:color="000000" w:fill="CCFFCC"/>
            <w:gridSpan w:val="4"/>
          </w:tcPr>
        </w:tc>
        <w:tc>
          <w:p>
            <w:pPr>
              <w:spacing w:after="0"/>
            </w:pPr>
            <w:r>
              <w:rPr>
                <w:rFonts w:ascii="Arial" w:cs="Arial"/>
                <w:color w:val="000000"/>
                <w:sz w:val="16"/>
              </w:rPr>
              <w:t xml:space="preserve">EHNBF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S1,S2,S3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SP#49 completed. Adds extensions to Rel-9 functionality in UID_400035 Enhanced Home NodeB / eNodeB (EHNB)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2493</w:t>
            </w:r>
          </w:p>
          <w:tcPr>
            <w:shd w:val="clear" w:color="000000" w:fill="CCFFCC"/>
            <w:gridSpan w:val="4"/>
          </w:tcPr>
        </w:tc>
        <w:tc>
          <w:p>
            <w:pPr>
              <w:spacing w:after="0"/>
            </w:pPr>
            <w:r>
              <w:rPr>
                <w:rFonts w:ascii="Arial" w:cs="Arial"/>
                <w:color w:val="000000"/>
                <w:sz w:val="16"/>
              </w:rPr>
              <w:t xml:space="preserve">450153</w:t>
            </w:r>
          </w:p>
          <w:tcPr>
            <w:shd w:val="clear" w:color="000000" w:fill="CCFFCC"/>
            <w:gridSpan w:val="4"/>
          </w:tcPr>
        </w:tc>
        <w:tc>
          <w:p>
            <w:pPr>
              <w:spacing w:after="0"/>
            </w:pPr>
            <w:r>
              <w:rPr>
                <w:rFonts w:ascii="Arial" w:cs="Arial"/>
                <w:b/>
                <w:color w:val="000000"/>
                <w:sz w:val="16"/>
              </w:rPr>
              <w:t xml:space="preserve">   Stage 1 of Extended H(e)NB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2494</w:t>
            </w:r>
          </w:p>
          <w:tcPr>
            <w:shd w:val="clear" w:color="000000" w:fill="CCFFCC"/>
            <w:gridSpan w:val="4"/>
          </w:tcPr>
        </w:tc>
        <w:tc>
          <w:p>
            <w:pPr>
              <w:spacing w:after="0"/>
            </w:pPr>
            <w:r>
              <w:rPr>
                <w:rFonts w:ascii="Arial" w:cs="Arial"/>
                <w:color w:val="000000"/>
                <w:sz w:val="16"/>
              </w:rPr>
              <w:t xml:space="preserve">420034</w:t>
            </w:r>
          </w:p>
          <w:tcPr>
            <w:shd w:val="clear" w:color="000000" w:fill="CCFFCC"/>
            <w:gridSpan w:val="4"/>
          </w:tcPr>
        </w:tc>
        <w:tc>
          <w:p>
            <w:pPr>
              <w:spacing w:after="0"/>
            </w:pPr>
            <w:r>
              <w:rPr>
                <w:rFonts w:ascii="Arial" w:cs="Arial"/>
                <w:b/>
                <w:color w:val="000000"/>
                <w:sz w:val="16"/>
              </w:rPr>
              <w:t xml:space="preserve">   IMS aspects of Architecture for Home NodeB</w:t>
            </w:r>
          </w:p>
          <w:tcPr>
            <w:shd w:val="clear" w:color="000000" w:fill="CCFFCC"/>
            <w:gridSpan w:val="4"/>
          </w:tcPr>
        </w:tc>
        <w:tc>
          <w:p>
            <w:pPr>
              <w:spacing w:after="0"/>
            </w:pPr>
            <w:r>
              <w:rPr>
                <w:rFonts w:ascii="Arial" w:cs="Arial"/>
                <w:color w:val="000000"/>
                <w:sz w:val="16"/>
              </w:rPr>
              <w:t xml:space="preserve">EHNB-IMS</w:t>
            </w:r>
          </w:p>
          <w:tcPr>
            <w:shd w:val="clear" w:color="000000" w:fill="CCFFCC"/>
            <w:gridSpan w:val="4"/>
          </w:tcPr>
        </w:tc>
        <w:tc>
          <w:p>
            <w:pPr>
              <w:spacing w:after="0"/>
            </w:pPr>
            <w:r>
              <w:rPr>
                <w:rFonts w:ascii="Arial" w:cs="Arial"/>
                <w:color w:val="000000"/>
                <w:sz w:val="16"/>
              </w:rPr>
              <w:t xml:space="preserve">EHNB-IMS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 Drevon</w:t>
            </w:r>
          </w:p>
          <w:tcPr>
            <w:shd w:val="clear" w:color="000000" w:fill="CCFFCC"/>
            <w:gridSpan w:val="4"/>
          </w:tcPr>
        </w:tc>
        <w:tc>
          <w:p>
            <w:pPr>
              <w:spacing w:after="0"/>
            </w:pPr>
            <w:r>
              <w:rPr>
                <w:rFonts w:ascii="Arial" w:cs="Arial"/>
                <w:color w:val="000000"/>
                <w:sz w:val="16"/>
              </w:rPr>
              <w:t xml:space="preserve">SP#47 completed. Chosen solution has no normative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2495</w:t>
            </w:r>
          </w:p>
          <w:tcPr>
            <w:shd w:val="clear" w:color="000000" w:fill="CCFFCC"/>
            <w:gridSpan w:val="4"/>
          </w:tcPr>
        </w:tc>
        <w:tc>
          <w:p>
            <w:pPr>
              <w:spacing w:after="0"/>
            </w:pPr>
            <w:r>
              <w:rPr>
                <w:rFonts w:ascii="Arial" w:cs="Arial"/>
                <w:color w:val="000000"/>
                <w:sz w:val="16"/>
              </w:rPr>
              <w:t xml:space="preserve">480034</w:t>
            </w:r>
          </w:p>
          <w:tcPr>
            <w:shd w:val="clear" w:color="000000" w:fill="CCFFCC"/>
            <w:gridSpan w:val="4"/>
          </w:tcPr>
        </w:tc>
        <w:tc>
          <w:p>
            <w:pPr>
              <w:spacing w:after="0"/>
            </w:pPr>
            <w:r>
              <w:rPr>
                <w:rFonts w:ascii="Arial" w:cs="Arial"/>
                <w:b/>
                <w:color w:val="000000"/>
                <w:sz w:val="16"/>
              </w:rPr>
              <w:t xml:space="preserve">   Extended H(e)NB Security features (Stage 2)</w:t>
            </w:r>
          </w:p>
          <w:tcPr>
            <w:shd w:val="clear" w:color="000000" w:fill="CCFFCC"/>
            <w:gridSpan w:val="4"/>
          </w:tcPr>
        </w:tc>
        <w:tc>
          <w:p>
            <w:pPr>
              <w:spacing w:after="0"/>
            </w:pPr>
            <w:r>
              <w:rPr>
                <w:rFonts w:ascii="Arial" w:cs="Arial"/>
                <w:color w:val="000000"/>
                <w:sz w:val="16"/>
              </w:rPr>
              <w:t xml:space="preserve">EHNBF-Sec</w:t>
            </w:r>
          </w:p>
          <w:tcPr>
            <w:shd w:val="clear" w:color="000000" w:fill="CCFFCC"/>
            <w:gridSpan w:val="4"/>
          </w:tcPr>
        </w:tc>
        <w:tc>
          <w:p>
            <w:pPr>
              <w:spacing w:after="0"/>
            </w:pPr>
            <w:r>
              <w:rPr>
                <w:rFonts w:ascii="Arial" w:cs="Arial"/>
                <w:color w:val="000000"/>
                <w:sz w:val="16"/>
              </w:rPr>
              <w:t xml:space="preserve">EHNBF-Sec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Marcus Wong (mwong@huawei.com)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2496</w:t>
            </w:r>
          </w:p>
          <w:tcPr>
            <w:shd w:val="clear" w:color="000000" w:fill="CCFFCC"/>
            <w:gridSpan w:val="4"/>
          </w:tcPr>
        </w:tc>
        <w:tc>
          <w:p>
            <w:pPr>
              <w:spacing w:after="0"/>
            </w:pPr>
            <w:r>
              <w:rPr>
                <w:rFonts w:ascii="Arial" w:cs="Arial"/>
                <w:color w:val="000000"/>
                <w:sz w:val="16"/>
              </w:rPr>
              <w:t xml:space="preserve">460028</w:t>
            </w:r>
          </w:p>
          <w:tcPr>
            <w:shd w:val="clear" w:color="000000" w:fill="CCFFCC"/>
            <w:gridSpan w:val="4"/>
          </w:tcPr>
        </w:tc>
        <w:tc>
          <w:p>
            <w:pPr>
              <w:spacing w:after="0"/>
            </w:pPr>
            <w:r>
              <w:rPr>
                <w:rFonts w:ascii="Arial" w:cs="Arial"/>
                <w:b/>
                <w:color w:val="0000FF"/>
                <w:sz w:val="16"/>
              </w:rPr>
              <w:t xml:space="preserve">Optimal Media Routing</w:t>
            </w:r>
          </w:p>
          <w:tcPr>
            <w:shd w:val="clear" w:color="0000FF" w:fill="CCFFCC"/>
            <w:gridSpan w:val="4"/>
          </w:tcPr>
        </w:tc>
        <w:tc>
          <w:p>
            <w:pPr>
              <w:spacing w:after="0"/>
            </w:pPr>
            <w:r>
              <w:rPr>
                <w:rFonts w:ascii="Arial" w:cs="Arial"/>
                <w:color w:val="000000"/>
                <w:sz w:val="16"/>
              </w:rPr>
              <w:t xml:space="preserve">OMR</w:t>
            </w:r>
          </w:p>
          <w:tcPr>
            <w:shd w:val="clear" w:color="000000" w:fill="CCFFCC"/>
            <w:gridSpan w:val="4"/>
          </w:tcPr>
        </w:tc>
        <w:tc>
          <w:p>
            <w:pPr>
              <w:spacing w:after="0"/>
            </w:pPr>
            <w:r>
              <w:rPr>
                <w:rFonts w:ascii="Arial" w:cs="Arial"/>
                <w:color w:val="000000"/>
                <w:sz w:val="16"/>
              </w:rPr>
              <w:t xml:space="preserve">OMR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S2,S5,C3,C1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w:t>
            </w:r>
          </w:p>
          <w:tcPr>
            <w:shd w:val="clear" w:color="000000" w:fill="CCFFCC"/>
            <w:gridSpan w:val="4"/>
          </w:tcPr>
        </w:tc>
        <w:tc>
          <w:p>
            <w:pPr>
              <w:spacing w:after="0"/>
            </w:pPr>
            <w:r>
              <w:rPr>
                <w:rFonts w:ascii="Arial" w:cs="Arial"/>
                <w:color w:val="000000"/>
                <w:sz w:val="16"/>
              </w:rPr>
              <w:t xml:space="preserve">CP#52 completed. SP#47 Stage 2 completed. Triggered by TR 23.894 (UID_370050 Study on System enhancements for the use of IMS services in local breakout) CP#52 completed. SP#47 Stage 2 completed. Triggered by TR 23.894 (UID_370050 Study on System enhancements for the use of IMS servicES in CP-150local breakout)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2497</w:t>
            </w:r>
          </w:p>
          <w:tcPr>
            <w:shd w:val="clear" w:color="000000" w:fill="CCFFCC"/>
            <w:gridSpan w:val="4"/>
          </w:tcPr>
        </w:tc>
        <w:tc>
          <w:p>
            <w:pPr>
              <w:spacing w:after="0"/>
            </w:pPr>
            <w:r>
              <w:rPr>
                <w:rFonts w:ascii="Arial" w:cs="Arial"/>
                <w:color w:val="000000"/>
                <w:sz w:val="16"/>
              </w:rPr>
              <w:t xml:space="preserve">460128</w:t>
            </w:r>
          </w:p>
          <w:tcPr>
            <w:shd w:val="clear" w:color="000000" w:fill="CCFFCC"/>
            <w:gridSpan w:val="4"/>
          </w:tcPr>
        </w:tc>
        <w:tc>
          <w:p>
            <w:pPr>
              <w:spacing w:after="0"/>
            </w:pPr>
            <w:r>
              <w:rPr>
                <w:rFonts w:ascii="Arial" w:cs="Arial"/>
                <w:b/>
                <w:color w:val="000000"/>
                <w:sz w:val="16"/>
              </w:rPr>
              <w:t xml:space="preserve">   Stage 2 for Optimal Media Routing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2498</w:t>
            </w:r>
          </w:p>
          <w:tcPr>
            <w:shd w:val="clear" w:color="000000" w:fill="CCFFCC"/>
            <w:gridSpan w:val="4"/>
          </w:tcPr>
        </w:tc>
        <w:tc>
          <w:p>
            <w:pPr>
              <w:spacing w:after="0"/>
            </w:pPr>
            <w:r>
              <w:rPr>
                <w:rFonts w:ascii="Arial" w:cs="Arial"/>
                <w:color w:val="000000"/>
                <w:sz w:val="16"/>
              </w:rPr>
              <w:t xml:space="preserve">480010</w:t>
            </w:r>
          </w:p>
          <w:tcPr>
            <w:shd w:val="clear" w:color="000000" w:fill="CCFFCC"/>
            <w:gridSpan w:val="4"/>
          </w:tcPr>
        </w:tc>
        <w:tc>
          <w:p>
            <w:pPr>
              <w:spacing w:after="0"/>
            </w:pPr>
            <w:r>
              <w:rPr>
                <w:rFonts w:ascii="Arial" w:cs="Arial"/>
                <w:b/>
                <w:color w:val="000000"/>
                <w:sz w:val="16"/>
              </w:rPr>
              <w:t xml:space="preserve">   Stage 3 for Optimal Media Routing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jim.calme@alcatel-lucent.com</w:t>
            </w:r>
          </w:p>
          <w:tcPr>
            <w:shd w:val="clear" w:color="000000" w:fill="CCFFCC"/>
            <w:gridSpan w:val="4"/>
          </w:tcPr>
        </w:tc>
        <w:tc>
          <w:p>
            <w:pPr>
              <w:spacing w:after="0"/>
            </w:pPr>
            <w:r>
              <w:rPr>
                <w:rFonts w:ascii="Arial" w:cs="Arial"/>
                <w:color w:val="000000"/>
                <w:sz w:val="16"/>
              </w:rPr>
              <w:t xml:space="preserve">CP#51 completion 03/11=&gt;06/11. WID updated CP-100327=&gt;CP-110134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2499</w:t>
            </w:r>
          </w:p>
          <w:tcPr>
            <w:shd w:val="clear" w:color="000000" w:fill="CCFFCC"/>
            <w:gridSpan w:val="4"/>
          </w:tcPr>
        </w:tc>
        <w:tc>
          <w:p>
            <w:pPr>
              <w:spacing w:after="0"/>
            </w:pPr>
            <w:r>
              <w:rPr>
                <w:rFonts w:ascii="Arial" w:cs="Arial"/>
                <w:color w:val="000000"/>
                <w:sz w:val="16"/>
              </w:rPr>
              <w:t xml:space="preserve">480110</w:t>
            </w:r>
          </w:p>
          <w:tcPr>
            <w:shd w:val="clear" w:color="000000" w:fill="CCFFCC"/>
            <w:gridSpan w:val="4"/>
          </w:tcPr>
        </w:tc>
        <w:tc>
          <w:p>
            <w:pPr>
              <w:spacing w:after="0"/>
            </w:pPr>
            <w:r>
              <w:rPr>
                <w:rFonts w:ascii="Arial" w:cs="Arial"/>
                <w:color w:val="000000"/>
                <w:sz w:val="16"/>
              </w:rPr>
              <w:t xml:space="preserve">      CT3 part of Stage 3 for Optimal Media Routeing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jim.calme@alcatel-lucent.com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2500</w:t>
            </w:r>
          </w:p>
          <w:tcPr>
            <w:shd w:val="clear" w:color="000000" w:fill="CCFFCC"/>
            <w:gridSpan w:val="4"/>
          </w:tcPr>
        </w:tc>
        <w:tc>
          <w:p>
            <w:pPr>
              <w:spacing w:after="0"/>
            </w:pPr>
            <w:r>
              <w:rPr>
                <w:rFonts w:ascii="Arial" w:cs="Arial"/>
                <w:color w:val="000000"/>
                <w:sz w:val="16"/>
              </w:rPr>
              <w:t xml:space="preserve">480210</w:t>
            </w:r>
          </w:p>
          <w:tcPr>
            <w:shd w:val="clear" w:color="000000" w:fill="CCFFCC"/>
            <w:gridSpan w:val="4"/>
          </w:tcPr>
        </w:tc>
        <w:tc>
          <w:p>
            <w:pPr>
              <w:spacing w:after="0"/>
            </w:pPr>
            <w:r>
              <w:rPr>
                <w:rFonts w:ascii="Arial" w:cs="Arial"/>
                <w:color w:val="000000"/>
                <w:sz w:val="16"/>
              </w:rPr>
              <w:t xml:space="preserve">      CT1 part of Stage 3 for Optimal Media Routeing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jim.calme@alcatel-lucent.com</w:t>
            </w:r>
          </w:p>
          <w:tcPr>
            <w:shd w:val="clear" w:color="000000" w:fill="CCFFCC"/>
            <w:gridSpan w:val="4"/>
          </w:tcPr>
        </w:tc>
        <w:tc>
          <w:p>
            <w:pPr>
              <w:spacing w:after="0"/>
            </w:pPr>
            <w:r>
              <w:rPr>
                <w:rFonts w:ascii="Arial" w:cs="Arial"/>
                <w:color w:val="000000"/>
                <w:sz w:val="16"/>
              </w:rPr>
              <w:t xml:space="preserve">CP#51 completed. WID updated CP-100327=&gt;CP-110134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2501</w:t>
            </w:r>
          </w:p>
          <w:tcPr>
            <w:shd w:val="clear" w:color="000000" w:fill="E3E3E3"/>
            <w:gridSpan w:val="4"/>
          </w:tcPr>
        </w:tc>
        <w:tc>
          <w:p>
            <w:pPr>
              <w:spacing w:after="0"/>
            </w:pPr>
            <w:r>
              <w:rPr>
                <w:rFonts w:ascii="Arial" w:cs="Arial"/>
                <w:color w:val="000000"/>
                <w:sz w:val="16"/>
              </w:rPr>
              <w:t xml:space="preserve">480310</w:t>
            </w:r>
          </w:p>
          <w:tcPr>
            <w:shd w:val="clear" w:color="000000" w:fill="E3E3E3"/>
            <w:gridSpan w:val="4"/>
          </w:tcPr>
        </w:tc>
        <w:tc>
          <w:p>
            <w:pPr>
              <w:spacing w:after="0"/>
            </w:pPr>
            <w:r>
              <w:rPr>
                <w:rFonts w:ascii="Arial" w:cs="Arial"/>
                <w:color w:val="000000"/>
                <w:sz w:val="16"/>
              </w:rPr>
              <w:t xml:space="preserve">      Deleted - CT4 part of Stage 3 for Optimal Media Routeing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2011-03-18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CP-110134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jim.calme@alcatel-lucent.com</w:t>
            </w:r>
          </w:p>
          <w:tcPr>
            <w:shd w:val="clear" w:color="000000" w:fill="E3E3E3"/>
            <w:gridSpan w:val="4"/>
          </w:tcPr>
        </w:tc>
        <w:tc>
          <w:p>
            <w:pPr>
              <w:spacing w:after="0"/>
            </w:pPr>
            <w:r>
              <w:rPr>
                <w:rFonts w:ascii="Arial" w:cs="Arial"/>
                <w:color w:val="000000"/>
                <w:sz w:val="16"/>
              </w:rPr>
              <w:t xml:space="preserve">CP#51 stopped (CT4 specs not impacted). WID updated CP-100327=&gt;CP-110134</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2502</w:t>
            </w:r>
          </w:p>
          <w:tcPr>
            <w:shd w:val="clear" w:color="000000" w:fill="CCFFCC"/>
            <w:gridSpan w:val="4"/>
          </w:tcPr>
        </w:tc>
        <w:tc>
          <w:p>
            <w:pPr>
              <w:spacing w:after="0"/>
            </w:pPr>
            <w:r>
              <w:rPr>
                <w:rFonts w:ascii="Arial" w:cs="Arial"/>
                <w:color w:val="000000"/>
                <w:sz w:val="16"/>
              </w:rPr>
              <w:t xml:space="preserve">500013</w:t>
            </w:r>
          </w:p>
          <w:tcPr>
            <w:shd w:val="clear" w:color="000000" w:fill="CCFFCC"/>
            <w:gridSpan w:val="4"/>
          </w:tcPr>
        </w:tc>
        <w:tc>
          <w:p>
            <w:pPr>
              <w:spacing w:after="0"/>
            </w:pPr>
            <w:r>
              <w:rPr>
                <w:rFonts w:ascii="Arial" w:cs="Arial"/>
                <w:b/>
                <w:color w:val="000000"/>
                <w:sz w:val="16"/>
              </w:rPr>
              <w:t xml:space="preserve">   Charging for Optimal Media Routing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SP#52 completed. Stage 3: Linked to CT3 TS 29.079 OMR within the IMS; Stage 3 (UID_480110)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2503</w:t>
            </w:r>
          </w:p>
          <w:tcPr>
            <w:shd w:val="clear" w:color="000000" w:fill="CCFFCC"/>
            <w:gridSpan w:val="4"/>
          </w:tcPr>
        </w:tc>
        <w:tc>
          <w:p>
            <w:pPr>
              <w:spacing w:after="0"/>
            </w:pPr>
            <w:r>
              <w:rPr>
                <w:rFonts w:ascii="Arial" w:cs="Arial"/>
                <w:color w:val="000000"/>
                <w:sz w:val="16"/>
              </w:rPr>
              <w:t xml:space="preserve">470026</w:t>
            </w:r>
          </w:p>
          <w:tcPr>
            <w:shd w:val="clear" w:color="000000" w:fill="CCFFCC"/>
            <w:gridSpan w:val="4"/>
          </w:tcPr>
        </w:tc>
        <w:tc>
          <w:p>
            <w:pPr>
              <w:spacing w:after="0"/>
            </w:pPr>
            <w:r>
              <w:rPr>
                <w:rFonts w:ascii="Arial" w:cs="Arial"/>
                <w:b/>
                <w:color w:val="0000FF"/>
                <w:sz w:val="16"/>
              </w:rPr>
              <w:t xml:space="preserve">IMS Emergency Session Enhancements</w:t>
            </w:r>
          </w:p>
          <w:tcPr>
            <w:shd w:val="clear" w:color="0000FF" w:fill="CCFFCC"/>
            <w:gridSpan w:val="4"/>
          </w:tcPr>
        </w:tc>
        <w:tc>
          <w:p>
            <w:pPr>
              <w:spacing w:after="0"/>
            </w:pPr>
            <w:r>
              <w:rPr>
                <w:rFonts w:ascii="Arial" w:cs="Arial"/>
                <w:color w:val="000000"/>
                <w:sz w:val="16"/>
              </w:rPr>
              <w:t xml:space="preserve">IESE</w:t>
            </w:r>
          </w:p>
          <w:tcPr>
            <w:shd w:val="clear" w:color="000000" w:fill="CCFFCC"/>
            <w:gridSpan w:val="4"/>
          </w:tcPr>
        </w:tc>
        <w:tc>
          <w:p>
            <w:pPr>
              <w:spacing w:after="0"/>
            </w:pPr>
            <w:r>
              <w:rPr>
                <w:rFonts w:ascii="Arial" w:cs="Arial"/>
                <w:color w:val="000000"/>
                <w:sz w:val="16"/>
              </w:rPr>
              <w:t xml:space="preserve">IESE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 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CP#52 completed. SP#49 completed. Source of external requirements: ETSI TISPAN TS 181.019 (Business Communication Requirements)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2504</w:t>
            </w:r>
          </w:p>
          <w:tcPr>
            <w:shd w:val="clear" w:color="000000" w:fill="CCFFCC"/>
            <w:gridSpan w:val="4"/>
          </w:tcPr>
        </w:tc>
        <w:tc>
          <w:p>
            <w:pPr>
              <w:spacing w:after="0"/>
            </w:pPr>
            <w:r>
              <w:rPr>
                <w:rFonts w:ascii="Arial" w:cs="Arial"/>
                <w:color w:val="000000"/>
                <w:sz w:val="16"/>
              </w:rPr>
              <w:t xml:space="preserve">470027</w:t>
            </w:r>
          </w:p>
          <w:tcPr>
            <w:shd w:val="clear" w:color="000000" w:fill="CCFFCC"/>
            <w:gridSpan w:val="4"/>
          </w:tcPr>
        </w:tc>
        <w:tc>
          <w:p>
            <w:pPr>
              <w:spacing w:after="0"/>
            </w:pPr>
            <w:r>
              <w:rPr>
                <w:rFonts w:ascii="Arial" w:cs="Arial"/>
                <w:b/>
                <w:color w:val="000000"/>
                <w:sz w:val="16"/>
              </w:rPr>
              <w:t xml:space="preserve">   Stage 1 for IMS Emergency Session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 T-Mobile</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2505</w:t>
            </w:r>
          </w:p>
          <w:tcPr>
            <w:shd w:val="clear" w:color="000000" w:fill="CCFFCC"/>
            <w:gridSpan w:val="4"/>
          </w:tcPr>
        </w:tc>
        <w:tc>
          <w:p>
            <w:pPr>
              <w:spacing w:after="0"/>
            </w:pPr>
            <w:r>
              <w:rPr>
                <w:rFonts w:ascii="Arial" w:cs="Arial"/>
                <w:color w:val="000000"/>
                <w:sz w:val="16"/>
              </w:rPr>
              <w:t xml:space="preserve">470028</w:t>
            </w:r>
          </w:p>
          <w:tcPr>
            <w:shd w:val="clear" w:color="000000" w:fill="CCFFCC"/>
            <w:gridSpan w:val="4"/>
          </w:tcPr>
        </w:tc>
        <w:tc>
          <w:p>
            <w:pPr>
              <w:spacing w:after="0"/>
            </w:pPr>
            <w:r>
              <w:rPr>
                <w:rFonts w:ascii="Arial" w:cs="Arial"/>
                <w:b/>
                <w:color w:val="000000"/>
                <w:sz w:val="16"/>
              </w:rPr>
              <w:t xml:space="preserve">   Stage 2 for IMS Emergency Session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 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2506</w:t>
            </w:r>
          </w:p>
          <w:tcPr>
            <w:shd w:val="clear" w:color="000000" w:fill="CCFFCC"/>
            <w:gridSpan w:val="4"/>
          </w:tcPr>
        </w:tc>
        <w:tc>
          <w:p>
            <w:pPr>
              <w:spacing w:after="0"/>
            </w:pPr>
            <w:r>
              <w:rPr>
                <w:rFonts w:ascii="Arial" w:cs="Arial"/>
                <w:color w:val="000000"/>
                <w:sz w:val="16"/>
              </w:rPr>
              <w:t xml:space="preserve">500005</w:t>
            </w:r>
          </w:p>
          <w:tcPr>
            <w:shd w:val="clear" w:color="000000" w:fill="CCFFCC"/>
            <w:gridSpan w:val="4"/>
          </w:tcPr>
        </w:tc>
        <w:tc>
          <w:p>
            <w:pPr>
              <w:spacing w:after="0"/>
            </w:pPr>
            <w:r>
              <w:rPr>
                <w:rFonts w:ascii="Arial" w:cs="Arial"/>
                <w:b/>
                <w:color w:val="000000"/>
                <w:sz w:val="16"/>
              </w:rPr>
              <w:t xml:space="preserve">   Stage 3 for IMS Emergency Session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2507</w:t>
            </w:r>
          </w:p>
          <w:tcPr>
            <w:shd w:val="clear" w:color="000000" w:fill="CCFFCC"/>
            <w:gridSpan w:val="4"/>
          </w:tcPr>
        </w:tc>
        <w:tc>
          <w:p>
            <w:pPr>
              <w:spacing w:after="0"/>
            </w:pPr>
            <w:r>
              <w:rPr>
                <w:rFonts w:ascii="Arial" w:cs="Arial"/>
                <w:color w:val="000000"/>
                <w:sz w:val="16"/>
              </w:rPr>
              <w:t xml:space="preserve">480037</w:t>
            </w:r>
          </w:p>
          <w:tcPr>
            <w:shd w:val="clear" w:color="000000" w:fill="CCFFCC"/>
            <w:gridSpan w:val="4"/>
          </w:tcPr>
        </w:tc>
        <w:tc>
          <w:p>
            <w:pPr>
              <w:spacing w:after="0"/>
            </w:pPr>
            <w:r>
              <w:rPr>
                <w:rFonts w:ascii="Arial" w:cs="Arial"/>
                <w:b/>
                <w:color w:val="0000FF"/>
                <w:sz w:val="16"/>
              </w:rPr>
              <w:t xml:space="preserve">S2b Mobility based on GTP</w:t>
            </w:r>
          </w:p>
          <w:tcPr>
            <w:shd w:val="clear" w:color="0000FF" w:fill="CCFFCC"/>
            <w:gridSpan w:val="4"/>
          </w:tcPr>
        </w:tc>
        <w:tc>
          <w:p>
            <w:pPr>
              <w:spacing w:after="0"/>
            </w:pPr>
            <w:r>
              <w:rPr>
                <w:rFonts w:ascii="Arial" w:cs="Arial"/>
                <w:color w:val="000000"/>
                <w:sz w:val="16"/>
              </w:rPr>
              <w:t xml:space="preserve">SMOG</w:t>
            </w:r>
          </w:p>
          <w:tcPr>
            <w:shd w:val="clear" w:color="000000" w:fill="CCFFCC"/>
            <w:gridSpan w:val="4"/>
          </w:tcPr>
        </w:tc>
        <w:tc>
          <w:p>
            <w:pPr>
              <w:spacing w:after="0"/>
            </w:pPr>
            <w:r>
              <w:rPr>
                <w:rFonts w:ascii="Arial" w:cs="Arial"/>
                <w:color w:val="000000"/>
                <w:sz w:val="16"/>
              </w:rPr>
              <w:t xml:space="preserve">SMOG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S2,C4,C3,C1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 SP#49 Stage 2 completed. Related to Rel-10 UID_470049 Study on S2b mobility based on GTP (TR23.834), UID_350027 SAE for support for non-3GPP accesses. Stage1 in Rel-8 UID_320022 Reqs for evolution of 3GPP system architecture (AIPN-SAE)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2508</w:t>
            </w:r>
          </w:p>
          <w:tcPr>
            <w:shd w:val="clear" w:color="000000" w:fill="CCFFCC"/>
            <w:gridSpan w:val="4"/>
          </w:tcPr>
        </w:tc>
        <w:tc>
          <w:p>
            <w:pPr>
              <w:spacing w:after="0"/>
            </w:pPr>
            <w:r>
              <w:rPr>
                <w:rFonts w:ascii="Arial" w:cs="Arial"/>
                <w:color w:val="000000"/>
                <w:sz w:val="16"/>
              </w:rPr>
              <w:t xml:space="preserve">480137</w:t>
            </w:r>
          </w:p>
          <w:tcPr>
            <w:shd w:val="clear" w:color="000000" w:fill="CCFFCC"/>
            <w:gridSpan w:val="4"/>
          </w:tcPr>
        </w:tc>
        <w:tc>
          <w:p>
            <w:pPr>
              <w:spacing w:after="0"/>
            </w:pPr>
            <w:r>
              <w:rPr>
                <w:rFonts w:ascii="Arial" w:cs="Arial"/>
                <w:b/>
                <w:color w:val="000000"/>
                <w:sz w:val="16"/>
              </w:rPr>
              <w:t xml:space="preserve">   Stage 2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2509</w:t>
            </w:r>
          </w:p>
          <w:tcPr>
            <w:shd w:val="clear" w:color="000000" w:fill="CCFFCC"/>
            <w:gridSpan w:val="4"/>
          </w:tcPr>
        </w:tc>
        <w:tc>
          <w:p>
            <w:pPr>
              <w:spacing w:after="0"/>
            </w:pPr>
            <w:r>
              <w:rPr>
                <w:rFonts w:ascii="Arial" w:cs="Arial"/>
                <w:color w:val="000000"/>
                <w:sz w:val="16"/>
              </w:rPr>
              <w:t xml:space="preserve">490009</w:t>
            </w:r>
          </w:p>
          <w:tcPr>
            <w:shd w:val="clear" w:color="000000" w:fill="CCFFCC"/>
            <w:gridSpan w:val="4"/>
          </w:tcPr>
        </w:tc>
        <w:tc>
          <w:p>
            <w:pPr>
              <w:spacing w:after="0"/>
            </w:pPr>
            <w:r>
              <w:rPr>
                <w:rFonts w:ascii="Arial" w:cs="Arial"/>
                <w:b/>
                <w:color w:val="000000"/>
                <w:sz w:val="16"/>
              </w:rPr>
              <w:t xml:space="preserve">   Stage 3 for S2b Mobility based on GTP</w:t>
            </w:r>
          </w:p>
          <w:tcPr>
            <w:shd w:val="clear" w:color="000000" w:fill="CCFFCC"/>
            <w:gridSpan w:val="4"/>
          </w:tcPr>
        </w:tc>
        <w:tc>
          <w:p>
            <w:pPr>
              <w:spacing w:after="0"/>
            </w:pPr>
            <w:r>
              <w:rPr>
                <w:rFonts w:ascii="Arial" w:cs="Arial"/>
                <w:color w:val="000000"/>
                <w:sz w:val="16"/>
              </w:rPr>
              <w:t xml:space="preserve">SMOG-St3</w:t>
            </w:r>
          </w:p>
          <w:tcPr>
            <w:shd w:val="clear" w:color="000000" w:fill="CCFFCC"/>
            <w:gridSpan w:val="4"/>
          </w:tcPr>
        </w:tc>
        <w:tc>
          <w:p>
            <w:pPr>
              <w:spacing w:after="0"/>
            </w:pPr>
            <w:r>
              <w:rPr>
                <w:rFonts w:ascii="Arial" w:cs="Arial"/>
                <w:color w:val="000000"/>
                <w:sz w:val="16"/>
              </w:rPr>
              <w:t xml:space="preserve">SMOG-St3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Stage 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2510</w:t>
            </w:r>
          </w:p>
          <w:tcPr>
            <w:shd w:val="clear" w:color="000000" w:fill="CCFFCC"/>
            <w:gridSpan w:val="4"/>
          </w:tcPr>
        </w:tc>
        <w:tc>
          <w:p>
            <w:pPr>
              <w:spacing w:after="0"/>
            </w:pPr>
            <w:r>
              <w:rPr>
                <w:rFonts w:ascii="Arial" w:cs="Arial"/>
                <w:color w:val="000000"/>
                <w:sz w:val="16"/>
              </w:rPr>
              <w:t xml:space="preserve">490109</w:t>
            </w:r>
          </w:p>
          <w:tcPr>
            <w:shd w:val="clear" w:color="000000" w:fill="CCFFCC"/>
            <w:gridSpan w:val="4"/>
          </w:tcPr>
        </w:tc>
        <w:tc>
          <w:p>
            <w:pPr>
              <w:spacing w:after="0"/>
            </w:pPr>
            <w:r>
              <w:rPr>
                <w:rFonts w:ascii="Arial" w:cs="Arial"/>
                <w:color w:val="000000"/>
                <w:sz w:val="16"/>
              </w:rPr>
              <w:t xml:space="preserve">      CT4 part of Stage 3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2511</w:t>
            </w:r>
          </w:p>
          <w:tcPr>
            <w:shd w:val="clear" w:color="000000" w:fill="CCFFCC"/>
            <w:gridSpan w:val="4"/>
          </w:tcPr>
        </w:tc>
        <w:tc>
          <w:p>
            <w:pPr>
              <w:spacing w:after="0"/>
            </w:pPr>
            <w:r>
              <w:rPr>
                <w:rFonts w:ascii="Arial" w:cs="Arial"/>
                <w:color w:val="000000"/>
                <w:sz w:val="16"/>
              </w:rPr>
              <w:t xml:space="preserve">490209</w:t>
            </w:r>
          </w:p>
          <w:tcPr>
            <w:shd w:val="clear" w:color="000000" w:fill="CCFFCC"/>
            <w:gridSpan w:val="4"/>
          </w:tcPr>
        </w:tc>
        <w:tc>
          <w:p>
            <w:pPr>
              <w:spacing w:after="0"/>
            </w:pPr>
            <w:r>
              <w:rPr>
                <w:rFonts w:ascii="Arial" w:cs="Arial"/>
                <w:color w:val="000000"/>
                <w:sz w:val="16"/>
              </w:rPr>
              <w:t xml:space="preserve">      CT3 part of Stage 3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2512</w:t>
            </w:r>
          </w:p>
          <w:tcPr>
            <w:shd w:val="clear" w:color="000000" w:fill="CCFFCC"/>
            <w:gridSpan w:val="4"/>
          </w:tcPr>
        </w:tc>
        <w:tc>
          <w:p>
            <w:pPr>
              <w:spacing w:after="0"/>
            </w:pPr>
            <w:r>
              <w:rPr>
                <w:rFonts w:ascii="Arial" w:cs="Arial"/>
                <w:color w:val="000000"/>
                <w:sz w:val="16"/>
              </w:rPr>
              <w:t xml:space="preserve">490309</w:t>
            </w:r>
          </w:p>
          <w:tcPr>
            <w:shd w:val="clear" w:color="000000" w:fill="CCFFCC"/>
            <w:gridSpan w:val="4"/>
          </w:tcPr>
        </w:tc>
        <w:tc>
          <w:p>
            <w:pPr>
              <w:spacing w:after="0"/>
            </w:pPr>
            <w:r>
              <w:rPr>
                <w:rFonts w:ascii="Arial" w:cs="Arial"/>
                <w:color w:val="000000"/>
                <w:sz w:val="16"/>
              </w:rPr>
              <w:t xml:space="preserve">      CT1 part of Stage 3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2513</w:t>
            </w:r>
          </w:p>
          <w:tcPr>
            <w:shd w:val="clear" w:color="000000" w:fill="CCFFCC"/>
            <w:gridSpan w:val="4"/>
          </w:tcPr>
        </w:tc>
        <w:tc>
          <w:p>
            <w:pPr>
              <w:spacing w:after="0"/>
            </w:pPr>
            <w:r>
              <w:rPr>
                <w:rFonts w:ascii="Arial" w:cs="Arial"/>
                <w:color w:val="000000"/>
                <w:sz w:val="16"/>
              </w:rPr>
              <w:t xml:space="preserve">500006</w:t>
            </w:r>
          </w:p>
          <w:tcPr>
            <w:shd w:val="clear" w:color="000000" w:fill="CCFFCC"/>
            <w:gridSpan w:val="4"/>
          </w:tcPr>
        </w:tc>
        <w:tc>
          <w:p>
            <w:pPr>
              <w:spacing w:after="0"/>
            </w:pPr>
            <w:r>
              <w:rPr>
                <w:rFonts w:ascii="Arial" w:cs="Arial"/>
                <w:b/>
                <w:color w:val="0000FF"/>
                <w:sz w:val="16"/>
              </w:rPr>
              <w:t xml:space="preserve">Policy Enhancements for Sponsored Connectivity and Coherent Access to Policy related Databases</w:t>
            </w:r>
          </w:p>
          <w:tcPr>
            <w:shd w:val="clear" w:color="0000FF" w:fill="CCFFCC"/>
            <w:gridSpan w:val="4"/>
          </w:tcPr>
        </w:tc>
        <w:tc>
          <w:p>
            <w:pPr>
              <w:spacing w:after="0"/>
            </w:pPr>
            <w:r>
              <w:rPr>
                <w:rFonts w:ascii="Arial" w:cs="Arial"/>
                <w:color w:val="000000"/>
                <w:sz w:val="16"/>
              </w:rPr>
              <w:t xml:space="preserve">PEST</w:t>
            </w:r>
          </w:p>
          <w:tcPr>
            <w:shd w:val="clear" w:color="000000" w:fill="CCFFCC"/>
            <w:gridSpan w:val="4"/>
          </w:tcPr>
        </w:tc>
        <w:tc>
          <w:p>
            <w:pPr>
              <w:spacing w:after="0"/>
            </w:pPr>
            <w:r>
              <w:rPr>
                <w:rFonts w:ascii="Arial" w:cs="Arial"/>
                <w:color w:val="000000"/>
                <w:sz w:val="16"/>
              </w:rPr>
              <w:t xml:space="preserve">PEST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S2,C3</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CP#51 completed. SP#50 Stage 2 completed. Triggered by the SA1,SA2 Rel-10 TR 23.813 Study on Policy solutions and enhancements (FS_PP) UID_440047. Provides Video Call seamless service continuity for 3G/LTE terminal user</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2514</w:t>
            </w:r>
          </w:p>
          <w:tcPr>
            <w:shd w:val="clear" w:color="000000" w:fill="CCFFCC"/>
            <w:gridSpan w:val="4"/>
          </w:tcPr>
        </w:tc>
        <w:tc>
          <w:p>
            <w:pPr>
              <w:spacing w:after="0"/>
            </w:pPr>
            <w:r>
              <w:rPr>
                <w:rFonts w:ascii="Arial" w:cs="Arial"/>
                <w:color w:val="000000"/>
                <w:sz w:val="16"/>
              </w:rPr>
              <w:t xml:space="preserve">500106</w:t>
            </w:r>
          </w:p>
          <w:tcPr>
            <w:shd w:val="clear" w:color="000000" w:fill="CCFFCC"/>
            <w:gridSpan w:val="4"/>
          </w:tcPr>
        </w:tc>
        <w:tc>
          <w:p>
            <w:pPr>
              <w:spacing w:after="0"/>
            </w:pPr>
            <w:r>
              <w:rPr>
                <w:rFonts w:ascii="Arial" w:cs="Arial"/>
                <w:b/>
                <w:color w:val="000000"/>
                <w:sz w:val="16"/>
              </w:rPr>
              <w:t xml:space="preserve">   Stage 2 for Policy Enhancements for Sponsored Connectivity and Coherent Access to Policy related Databases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SP#51 updated WID SP-100702=&gt;SP-110196. SP#49 work completed as SA2 CRs approved under TEI10 (SP-10557)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2515</w:t>
            </w:r>
          </w:p>
          <w:tcPr>
            <w:shd w:val="clear" w:color="000000" w:fill="CCFFCC"/>
            <w:gridSpan w:val="4"/>
          </w:tcPr>
        </w:tc>
        <w:tc>
          <w:p>
            <w:pPr>
              <w:spacing w:after="0"/>
            </w:pPr>
            <w:r>
              <w:rPr>
                <w:rFonts w:ascii="Arial" w:cs="Arial"/>
                <w:color w:val="000000"/>
                <w:sz w:val="16"/>
              </w:rPr>
              <w:t xml:space="preserve">500206</w:t>
            </w:r>
          </w:p>
          <w:tcPr>
            <w:shd w:val="clear" w:color="000000" w:fill="CCFFCC"/>
            <w:gridSpan w:val="4"/>
          </w:tcPr>
        </w:tc>
        <w:tc>
          <w:p>
            <w:pPr>
              <w:spacing w:after="0"/>
            </w:pPr>
            <w:r>
              <w:rPr>
                <w:rFonts w:ascii="Arial" w:cs="Arial"/>
                <w:b/>
                <w:color w:val="000000"/>
                <w:sz w:val="16"/>
              </w:rPr>
              <w:t xml:space="preserve">   CT3 aspects of Policy Enhancements for Sponsored Connectivity and Coherent Access to Policy related Databases</w:t>
            </w:r>
          </w:p>
          <w:tcPr>
            <w:shd w:val="clear" w:color="000000" w:fill="CCFFCC"/>
            <w:gridSpan w:val="4"/>
          </w:tcPr>
        </w:tc>
        <w:tc>
          <w:p>
            <w:pPr>
              <w:spacing w:after="0"/>
            </w:pPr>
            <w:r>
              <w:rPr>
                <w:rFonts w:ascii="Arial" w:cs="Arial"/>
                <w:color w:val="000000"/>
                <w:sz w:val="16"/>
              </w:rPr>
              <w:t xml:space="preserve">PEST-CT3</w:t>
            </w:r>
          </w:p>
          <w:tcPr>
            <w:shd w:val="clear" w:color="000000" w:fill="CCFFCC"/>
            <w:gridSpan w:val="4"/>
          </w:tcPr>
        </w:tc>
        <w:tc>
          <w:p>
            <w:pPr>
              <w:spacing w:after="0"/>
            </w:pPr>
            <w:r>
              <w:rPr>
                <w:rFonts w:ascii="Arial" w:cs="Arial"/>
                <w:color w:val="000000"/>
                <w:sz w:val="16"/>
              </w:rPr>
              <w:t xml:space="preserve">PEST-CT3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2516</w:t>
            </w:r>
          </w:p>
          <w:tcPr>
            <w:shd w:val="clear" w:color="000000" w:fill="CCFFCC"/>
            <w:gridSpan w:val="4"/>
          </w:tcPr>
        </w:tc>
        <w:tc>
          <w:p>
            <w:pPr>
              <w:spacing w:after="0"/>
            </w:pPr>
            <w:r>
              <w:rPr>
                <w:rFonts w:ascii="Arial" w:cs="Arial"/>
                <w:color w:val="000000"/>
                <w:sz w:val="16"/>
              </w:rPr>
              <w:t xml:space="preserve">470029</w:t>
            </w:r>
          </w:p>
          <w:tcPr>
            <w:shd w:val="clear" w:color="000000" w:fill="CCFFCC"/>
            <w:gridSpan w:val="4"/>
          </w:tcPr>
        </w:tc>
        <w:tc>
          <w:p>
            <w:pPr>
              <w:spacing w:after="0"/>
            </w:pPr>
            <w:r>
              <w:rPr>
                <w:rFonts w:ascii="Arial" w:cs="Arial"/>
                <w:b/>
                <w:color w:val="0000FF"/>
                <w:sz w:val="16"/>
              </w:rPr>
              <w:t xml:space="preserve">Lawful Interception in the 3GPP Rel-10</w:t>
            </w:r>
          </w:p>
          <w:tcPr>
            <w:shd w:val="clear" w:color="0000FF" w:fill="CCFFCC"/>
            <w:gridSpan w:val="4"/>
          </w:tcPr>
        </w:tc>
        <w:tc>
          <w:p>
            <w:pPr>
              <w:spacing w:after="0"/>
            </w:pPr>
            <w:r>
              <w:rPr>
                <w:rFonts w:ascii="Arial" w:cs="Arial"/>
                <w:color w:val="000000"/>
                <w:sz w:val="16"/>
              </w:rPr>
              <w:t xml:space="preserve">LI10</w:t>
            </w:r>
          </w:p>
          <w:tcPr>
            <w:shd w:val="clear" w:color="000000" w:fill="CCFFCC"/>
            <w:gridSpan w:val="4"/>
          </w:tcPr>
        </w:tc>
        <w:tc>
          <w:p>
            <w:pPr>
              <w:spacing w:after="0"/>
            </w:pPr>
            <w:r>
              <w:rPr>
                <w:rFonts w:ascii="Arial" w:cs="Arial"/>
                <w:color w:val="000000"/>
                <w:sz w:val="16"/>
              </w:rPr>
              <w:t xml:space="preserve">LI10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2517</w:t>
            </w:r>
          </w:p>
          <w:tcPr>
            <w:shd w:val="clear" w:color="000000" w:fill="CCFFCC"/>
            <w:gridSpan w:val="4"/>
          </w:tcPr>
        </w:tc>
        <w:tc>
          <w:p>
            <w:pPr>
              <w:spacing w:after="0"/>
            </w:pPr>
            <w:r>
              <w:rPr>
                <w:rFonts w:ascii="Arial" w:cs="Arial"/>
                <w:color w:val="000000"/>
                <w:sz w:val="16"/>
              </w:rPr>
              <w:t xml:space="preserve">470129</w:t>
            </w:r>
          </w:p>
          <w:tcPr>
            <w:shd w:val="clear" w:color="000000" w:fill="CCFFCC"/>
            <w:gridSpan w:val="4"/>
          </w:tcPr>
        </w:tc>
        <w:tc>
          <w:p>
            <w:pPr>
              <w:spacing w:after="0"/>
            </w:pPr>
            <w:r>
              <w:rPr>
                <w:rFonts w:ascii="Arial" w:cs="Arial"/>
                <w:b/>
                <w:color w:val="000000"/>
                <w:sz w:val="16"/>
              </w:rPr>
              <w:t xml:space="preserve">   LI for CAT (Customer Alerting Tones)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2518</w:t>
            </w:r>
          </w:p>
          <w:tcPr>
            <w:shd w:val="clear" w:color="000000" w:fill="CCFFCC"/>
            <w:gridSpan w:val="4"/>
          </w:tcPr>
        </w:tc>
        <w:tc>
          <w:p>
            <w:pPr>
              <w:spacing w:after="0"/>
            </w:pPr>
            <w:r>
              <w:rPr>
                <w:rFonts w:ascii="Arial" w:cs="Arial"/>
                <w:color w:val="000000"/>
                <w:sz w:val="16"/>
              </w:rPr>
              <w:t xml:space="preserve">470229</w:t>
            </w:r>
          </w:p>
          <w:tcPr>
            <w:shd w:val="clear" w:color="000000" w:fill="CCFFCC"/>
            <w:gridSpan w:val="4"/>
          </w:tcPr>
        </w:tc>
        <w:tc>
          <w:p>
            <w:pPr>
              <w:spacing w:after="0"/>
            </w:pPr>
            <w:r>
              <w:rPr>
                <w:rFonts w:ascii="Arial" w:cs="Arial"/>
                <w:b/>
                <w:color w:val="000000"/>
                <w:sz w:val="16"/>
              </w:rPr>
              <w:t xml:space="preserve">   LI for CRS (Customized Ringing Signal)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2519</w:t>
            </w:r>
          </w:p>
          <w:tcPr>
            <w:shd w:val="clear" w:color="000000" w:fill="CCFFCC"/>
            <w:gridSpan w:val="4"/>
          </w:tcPr>
        </w:tc>
        <w:tc>
          <w:p>
            <w:pPr>
              <w:spacing w:after="0"/>
            </w:pPr>
            <w:r>
              <w:rPr>
                <w:rFonts w:ascii="Arial" w:cs="Arial"/>
                <w:color w:val="000000"/>
                <w:sz w:val="16"/>
              </w:rPr>
              <w:t xml:space="preserve">470329</w:t>
            </w:r>
          </w:p>
          <w:tcPr>
            <w:shd w:val="clear" w:color="000000" w:fill="CCFFCC"/>
            <w:gridSpan w:val="4"/>
          </w:tcPr>
        </w:tc>
        <w:tc>
          <w:p>
            <w:pPr>
              <w:spacing w:after="0"/>
            </w:pPr>
            <w:r>
              <w:rPr>
                <w:rFonts w:ascii="Arial" w:cs="Arial"/>
                <w:b/>
                <w:color w:val="000000"/>
                <w:sz w:val="16"/>
              </w:rPr>
              <w:t xml:space="preserve">   LI for EPS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2520</w:t>
            </w:r>
          </w:p>
          <w:tcPr>
            <w:shd w:val="clear" w:color="000000" w:fill="CCFFCC"/>
            <w:gridSpan w:val="4"/>
          </w:tcPr>
        </w:tc>
        <w:tc>
          <w:p>
            <w:pPr>
              <w:spacing w:after="0"/>
            </w:pPr>
            <w:r>
              <w:rPr>
                <w:rFonts w:ascii="Arial" w:cs="Arial"/>
                <w:color w:val="000000"/>
                <w:sz w:val="16"/>
              </w:rPr>
              <w:t xml:space="preserve">470429</w:t>
            </w:r>
          </w:p>
          <w:tcPr>
            <w:shd w:val="clear" w:color="000000" w:fill="CCFFCC"/>
            <w:gridSpan w:val="4"/>
          </w:tcPr>
        </w:tc>
        <w:tc>
          <w:p>
            <w:pPr>
              <w:spacing w:after="0"/>
            </w:pPr>
            <w:r>
              <w:rPr>
                <w:rFonts w:ascii="Arial" w:cs="Arial"/>
                <w:b/>
                <w:color w:val="000000"/>
                <w:sz w:val="16"/>
              </w:rPr>
              <w:t xml:space="preserve">   LI for VCC (Voice Call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2521</w:t>
            </w:r>
          </w:p>
          <w:tcPr>
            <w:shd w:val="clear" w:color="000000" w:fill="CCFFCC"/>
            <w:gridSpan w:val="4"/>
          </w:tcPr>
        </w:tc>
        <w:tc>
          <w:p>
            <w:pPr>
              <w:spacing w:after="0"/>
            </w:pPr>
            <w:r>
              <w:rPr>
                <w:rFonts w:ascii="Arial" w:cs="Arial"/>
                <w:color w:val="000000"/>
                <w:sz w:val="16"/>
              </w:rPr>
              <w:t xml:space="preserve">470529</w:t>
            </w:r>
          </w:p>
          <w:tcPr>
            <w:shd w:val="clear" w:color="000000" w:fill="CCFFCC"/>
            <w:gridSpan w:val="4"/>
          </w:tcPr>
        </w:tc>
        <w:tc>
          <w:p>
            <w:pPr>
              <w:spacing w:after="0"/>
            </w:pPr>
            <w:r>
              <w:rPr>
                <w:rFonts w:ascii="Arial" w:cs="Arial"/>
                <w:b/>
                <w:color w:val="000000"/>
                <w:sz w:val="16"/>
              </w:rPr>
              <w:t xml:space="preserve">   LI for MEDIASEC (IMS Media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2522</w:t>
            </w:r>
          </w:p>
          <w:tcPr>
            <w:shd w:val="clear" w:color="000000" w:fill="CCFFCC"/>
            <w:gridSpan w:val="4"/>
          </w:tcPr>
        </w:tc>
        <w:tc>
          <w:p>
            <w:pPr>
              <w:spacing w:after="0"/>
            </w:pPr>
            <w:r>
              <w:rPr>
                <w:rFonts w:ascii="Arial" w:cs="Arial"/>
                <w:color w:val="000000"/>
                <w:sz w:val="16"/>
              </w:rPr>
              <w:t xml:space="preserve">470629</w:t>
            </w:r>
          </w:p>
          <w:tcPr>
            <w:shd w:val="clear" w:color="000000" w:fill="CCFFCC"/>
            <w:gridSpan w:val="4"/>
          </w:tcPr>
        </w:tc>
        <w:tc>
          <w:p>
            <w:pPr>
              <w:spacing w:after="0"/>
            </w:pPr>
            <w:r>
              <w:rPr>
                <w:rFonts w:ascii="Arial" w:cs="Arial"/>
                <w:b/>
                <w:color w:val="000000"/>
                <w:sz w:val="16"/>
              </w:rPr>
              <w:t xml:space="preserve">   LI for H(e)NB also with Local IP Access and Selected IP Traffic Offload (LIPA, 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2523</w:t>
            </w:r>
          </w:p>
          <w:tcPr>
            <w:shd w:val="clear" w:color="000000" w:fill="CCFFCC"/>
            <w:gridSpan w:val="4"/>
          </w:tcPr>
        </w:tc>
        <w:tc>
          <w:p>
            <w:pPr>
              <w:spacing w:after="0"/>
            </w:pPr>
            <w:r>
              <w:rPr>
                <w:rFonts w:ascii="Arial" w:cs="Arial"/>
                <w:color w:val="000000"/>
                <w:sz w:val="16"/>
              </w:rPr>
              <w:t xml:space="preserve">470729</w:t>
            </w:r>
          </w:p>
          <w:tcPr>
            <w:shd w:val="clear" w:color="000000" w:fill="CCFFCC"/>
            <w:gridSpan w:val="4"/>
          </w:tcPr>
        </w:tc>
        <w:tc>
          <w:p>
            <w:pPr>
              <w:spacing w:after="0"/>
            </w:pPr>
            <w:r>
              <w:rPr>
                <w:rFonts w:ascii="Arial" w:cs="Arial"/>
                <w:b/>
                <w:color w:val="000000"/>
                <w:sz w:val="16"/>
              </w:rPr>
              <w:t xml:space="preserve">   LI for MBMS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2524</w:t>
            </w:r>
          </w:p>
          <w:tcPr>
            <w:shd w:val="clear" w:color="000000" w:fill="CCFFCC"/>
            <w:gridSpan w:val="4"/>
          </w:tcPr>
        </w:tc>
        <w:tc>
          <w:p>
            <w:pPr>
              <w:spacing w:after="0"/>
            </w:pPr>
            <w:r>
              <w:rPr>
                <w:rFonts w:ascii="Arial" w:cs="Arial"/>
                <w:color w:val="000000"/>
                <w:sz w:val="16"/>
              </w:rPr>
              <w:t xml:space="preserve">470829</w:t>
            </w:r>
          </w:p>
          <w:tcPr>
            <w:shd w:val="clear" w:color="000000" w:fill="CCFFCC"/>
            <w:gridSpan w:val="4"/>
          </w:tcPr>
        </w:tc>
        <w:tc>
          <w:p>
            <w:pPr>
              <w:spacing w:after="0"/>
            </w:pPr>
            <w:r>
              <w:rPr>
                <w:rFonts w:ascii="Arial" w:cs="Arial"/>
                <w:b/>
                <w:color w:val="000000"/>
                <w:sz w:val="16"/>
              </w:rPr>
              <w:t xml:space="preserve">   LI for LCLS (Local Call Local Switch)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2525</w:t>
            </w:r>
          </w:p>
          <w:tcPr>
            <w:shd w:val="clear" w:color="000000" w:fill="CCFFCC"/>
            <w:gridSpan w:val="4"/>
          </w:tcPr>
        </w:tc>
        <w:tc>
          <w:p>
            <w:pPr>
              <w:spacing w:after="0"/>
            </w:pPr>
            <w:r>
              <w:rPr>
                <w:rFonts w:ascii="Arial" w:cs="Arial"/>
                <w:color w:val="000000"/>
                <w:sz w:val="16"/>
              </w:rPr>
              <w:t xml:space="preserve">470033</w:t>
            </w:r>
          </w:p>
          <w:tcPr>
            <w:shd w:val="clear" w:color="000000" w:fill="CCFFCC"/>
            <w:gridSpan w:val="4"/>
          </w:tcPr>
        </w:tc>
        <w:tc>
          <w:p>
            <w:pPr>
              <w:spacing w:after="0"/>
            </w:pPr>
            <w:r>
              <w:rPr>
                <w:rFonts w:ascii="Arial" w:cs="Arial"/>
                <w:b/>
                <w:color w:val="0000FF"/>
                <w:sz w:val="16"/>
              </w:rPr>
              <w:t xml:space="preserve">Optimization of IMS based PSS and MBMS User Service</w:t>
            </w:r>
          </w:p>
          <w:tcPr>
            <w:shd w:val="clear" w:color="0000FF" w:fill="CCFFCC"/>
            <w:gridSpan w:val="4"/>
          </w:tcPr>
        </w:tc>
        <w:tc>
          <w:p>
            <w:pPr>
              <w:spacing w:after="0"/>
            </w:pPr>
            <w:r>
              <w:rPr>
                <w:rFonts w:ascii="Arial" w:cs="Arial"/>
                <w:color w:val="000000"/>
                <w:sz w:val="16"/>
              </w:rPr>
              <w:t xml:space="preserve">OPT_IMS_PSS_MBMS_US</w:t>
            </w:r>
          </w:p>
          <w:tcPr>
            <w:shd w:val="clear" w:color="000000" w:fill="CCFFCC"/>
            <w:gridSpan w:val="4"/>
          </w:tcPr>
        </w:tc>
        <w:tc>
          <w:p>
            <w:pPr>
              <w:spacing w:after="0"/>
            </w:pPr>
            <w:r>
              <w:rPr>
                <w:rFonts w:ascii="Arial" w:cs="Arial"/>
                <w:color w:val="000000"/>
                <w:sz w:val="16"/>
              </w:rPr>
              <w:t xml:space="preserve">OPT_IMS_PSS_MBMS_US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markus.kampmann@ericsson.com</w:t>
            </w:r>
          </w:p>
          <w:tcPr>
            <w:shd w:val="clear" w:color="000000" w:fill="CCFFCC"/>
            <w:gridSpan w:val="4"/>
          </w:tcPr>
        </w:tc>
        <w:tc>
          <w:p>
            <w:pPr>
              <w:spacing w:after="0"/>
            </w:pPr>
            <w:r>
              <w:rPr>
                <w:rFonts w:ascii="Arial" w:cs="Arial"/>
                <w:color w:val="000000"/>
                <w:sz w:val="16"/>
              </w:rPr>
              <w:t xml:space="preserve">SP#51 completed. Work to enhance UID_430046 Rel-9 IMS_PSS_MBMS_US_EXT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2526</w:t>
            </w:r>
          </w:p>
          <w:tcPr>
            <w:shd w:val="clear" w:color="000000" w:fill="CCFFCC"/>
            <w:gridSpan w:val="4"/>
          </w:tcPr>
        </w:tc>
        <w:tc>
          <w:p>
            <w:pPr>
              <w:spacing w:after="0"/>
            </w:pPr>
            <w:r>
              <w:rPr>
                <w:rFonts w:ascii="Arial" w:cs="Arial"/>
                <w:color w:val="000000"/>
                <w:sz w:val="16"/>
              </w:rPr>
              <w:t xml:space="preserve">470034</w:t>
            </w:r>
          </w:p>
          <w:tcPr>
            <w:shd w:val="clear" w:color="000000" w:fill="CCFFCC"/>
            <w:gridSpan w:val="4"/>
          </w:tcPr>
        </w:tc>
        <w:tc>
          <w:p>
            <w:pPr>
              <w:spacing w:after="0"/>
            </w:pPr>
            <w:r>
              <w:rPr>
                <w:rFonts w:ascii="Arial" w:cs="Arial"/>
                <w:b/>
                <w:color w:val="0000FF"/>
                <w:sz w:val="16"/>
              </w:rPr>
              <w:t xml:space="preserve">HTTP-based Streaming and Download Services</w:t>
            </w:r>
          </w:p>
          <w:tcPr>
            <w:shd w:val="clear" w:color="0000FF" w:fill="CCFFCC"/>
            <w:gridSpan w:val="4"/>
          </w:tcPr>
        </w:tc>
        <w:tc>
          <w:p>
            <w:pPr>
              <w:spacing w:after="0"/>
            </w:pPr>
            <w:r>
              <w:rPr>
                <w:rFonts w:ascii="Arial" w:cs="Arial"/>
                <w:color w:val="000000"/>
                <w:sz w:val="16"/>
              </w:rPr>
              <w:t xml:space="preserve">HTTP_SDS</w:t>
            </w:r>
          </w:p>
          <w:tcPr>
            <w:shd w:val="clear" w:color="000000" w:fill="CCFFCC"/>
            <w:gridSpan w:val="4"/>
          </w:tcPr>
        </w:tc>
        <w:tc>
          <w:p>
            <w:pPr>
              <w:spacing w:after="0"/>
            </w:pPr>
            <w:r>
              <w:rPr>
                <w:rFonts w:ascii="Arial" w:cs="Arial"/>
                <w:color w:val="000000"/>
                <w:sz w:val="16"/>
              </w:rPr>
              <w:t xml:space="preserve">HTTP_SDS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Thomas Stockhammer (c_tstock@qualcomm.com)</w:t>
            </w:r>
          </w:p>
          <w:tcPr>
            <w:shd w:val="clear" w:color="000000" w:fill="CCFFCC"/>
            <w:gridSpan w:val="4"/>
          </w:tcPr>
        </w:tc>
        <w:tc>
          <w:p>
            <w:pPr>
              <w:spacing w:after="0"/>
            </w:pPr>
            <w:r>
              <w:rPr>
                <w:rFonts w:ascii="Arial" w:cs="Arial"/>
                <w:color w:val="000000"/>
                <w:sz w:val="16"/>
              </w:rPr>
              <w:t xml:space="preserve">SP#52 completed. Work to enhance UID_430038 Rel-9 PSS and MBMS extensions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2527</w:t>
            </w:r>
          </w:p>
          <w:tcPr>
            <w:shd w:val="clear" w:color="000000" w:fill="CCFFCC"/>
            <w:gridSpan w:val="4"/>
          </w:tcPr>
        </w:tc>
        <w:tc>
          <w:p>
            <w:pPr>
              <w:spacing w:after="0"/>
            </w:pPr>
            <w:r>
              <w:rPr>
                <w:rFonts w:ascii="Arial" w:cs="Arial"/>
                <w:color w:val="000000"/>
                <w:sz w:val="16"/>
              </w:rPr>
              <w:t xml:space="preserve">470134</w:t>
            </w:r>
          </w:p>
          <w:tcPr>
            <w:shd w:val="clear" w:color="000000" w:fill="CCFFCC"/>
            <w:gridSpan w:val="4"/>
          </w:tcPr>
        </w:tc>
        <w:tc>
          <w:p>
            <w:pPr>
              <w:spacing w:after="0"/>
            </w:pPr>
            <w:r>
              <w:rPr>
                <w:rFonts w:ascii="Arial" w:cs="Arial"/>
                <w:b/>
                <w:color w:val="000000"/>
                <w:sz w:val="16"/>
              </w:rPr>
              <w:t xml:space="preserve">   HTTP-based Streaming and Download Services 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Thomas Stockhammer (c_tstock@qualcomm.com)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2528</w:t>
            </w:r>
          </w:p>
          <w:tcPr>
            <w:shd w:val="clear" w:color="000000" w:fill="CCFFCC"/>
            <w:gridSpan w:val="4"/>
          </w:tcPr>
        </w:tc>
        <w:tc>
          <w:p>
            <w:pPr>
              <w:spacing w:after="0"/>
            </w:pPr>
            <w:r>
              <w:rPr>
                <w:rFonts w:ascii="Arial" w:cs="Arial"/>
                <w:color w:val="000000"/>
                <w:sz w:val="16"/>
              </w:rPr>
              <w:t xml:space="preserve">521002</w:t>
            </w:r>
          </w:p>
          <w:tcPr>
            <w:shd w:val="clear" w:color="000000" w:fill="CCFFCC"/>
            <w:gridSpan w:val="4"/>
          </w:tcPr>
        </w:tc>
        <w:tc>
          <w:p>
            <w:pPr>
              <w:spacing w:after="0"/>
            </w:pPr>
            <w:r>
              <w:rPr>
                <w:rFonts w:ascii="Arial" w:cs="Arial"/>
                <w:b/>
                <w:color w:val="000000"/>
                <w:sz w:val="16"/>
              </w:rPr>
              <w:t xml:space="preserve">   (IETF) HTTP-based Streaming and Download Services 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Draft not included in 3GPP documentation. LM: IETF RFC added SP#53/IETF#81: Draft not included in 3GPP documentation. Dec.14: IETF RFC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2529</w:t>
            </w:r>
          </w:p>
          <w:tcPr>
            <w:shd w:val="clear" w:color="000000" w:fill="CCFFCC"/>
            <w:gridSpan w:val="4"/>
          </w:tcPr>
        </w:tc>
        <w:tc>
          <w:p>
            <w:pPr>
              <w:spacing w:after="0"/>
            </w:pPr>
            <w:r>
              <w:rPr>
                <w:rFonts w:ascii="Arial" w:cs="Arial"/>
                <w:color w:val="000000"/>
                <w:sz w:val="16"/>
              </w:rPr>
              <w:t xml:space="preserve">480040</w:t>
            </w:r>
          </w:p>
          <w:tcPr>
            <w:shd w:val="clear" w:color="000000" w:fill="CCFFCC"/>
            <w:gridSpan w:val="4"/>
          </w:tcPr>
        </w:tc>
        <w:tc>
          <w:p>
            <w:pPr>
              <w:spacing w:after="0"/>
            </w:pPr>
            <w:r>
              <w:rPr>
                <w:rFonts w:ascii="Arial" w:cs="Arial"/>
                <w:b/>
                <w:color w:val="0000FF"/>
                <w:sz w:val="16"/>
              </w:rPr>
              <w:t xml:space="preserve">PSS and MBMS enhancements</w:t>
            </w:r>
          </w:p>
          <w:tcPr>
            <w:shd w:val="clear" w:color="0000FF" w:fill="CCFFCC"/>
            <w:gridSpan w:val="4"/>
          </w:tcPr>
        </w:tc>
        <w:tc>
          <w:p>
            <w:pPr>
              <w:spacing w:after="0"/>
            </w:pPr>
            <w:r>
              <w:rPr>
                <w:rFonts w:ascii="Arial" w:cs="Arial"/>
                <w:color w:val="000000"/>
                <w:sz w:val="16"/>
              </w:rPr>
              <w:t xml:space="preserve">MBS_Enh</w:t>
            </w:r>
          </w:p>
          <w:tcPr>
            <w:shd w:val="clear" w:color="000000" w:fill="CCFFCC"/>
            <w:gridSpan w:val="4"/>
          </w:tcPr>
        </w:tc>
        <w:tc>
          <w:p>
            <w:pPr>
              <w:spacing w:after="0"/>
            </w:pPr>
            <w:r>
              <w:rPr>
                <w:rFonts w:ascii="Arial" w:cs="Arial"/>
                <w:color w:val="000000"/>
                <w:sz w:val="16"/>
              </w:rPr>
              <w:t xml:space="preserve">MBS_Enh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Markus.Kampmann@ericsson.com</w:t>
            </w:r>
          </w:p>
          <w:tcPr>
            <w:shd w:val="clear" w:color="000000" w:fill="CCFFCC"/>
            <w:gridSpan w:val="4"/>
          </w:tcPr>
        </w:tc>
        <w:tc>
          <w:p>
            <w:pPr>
              <w:spacing w:after="0"/>
            </w:pPr>
            <w:r>
              <w:rPr>
                <w:rFonts w:ascii="Arial" w:cs="Arial"/>
                <w:color w:val="000000"/>
                <w:sz w:val="16"/>
              </w:rPr>
              <w:t xml:space="preserve">SP#51 completed. Linked to Rel-9 Feature UID_430038 PSS and MBMS extensions (PMA-MBS_Ext).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2530</w:t>
            </w:r>
          </w:p>
          <w:tcPr>
            <w:shd w:val="clear" w:color="000000" w:fill="CCFFCC"/>
            <w:gridSpan w:val="4"/>
          </w:tcPr>
        </w:tc>
        <w:tc>
          <w:p>
            <w:pPr>
              <w:spacing w:after="0"/>
            </w:pPr>
            <w:r>
              <w:rPr>
                <w:rFonts w:ascii="Arial" w:cs="Arial"/>
                <w:color w:val="000000"/>
                <w:sz w:val="16"/>
              </w:rPr>
              <w:t xml:space="preserve">480041</w:t>
            </w:r>
          </w:p>
          <w:tcPr>
            <w:shd w:val="clear" w:color="000000" w:fill="CCFFCC"/>
            <w:gridSpan w:val="4"/>
          </w:tcPr>
        </w:tc>
        <w:tc>
          <w:p>
            <w:pPr>
              <w:spacing w:after="0"/>
            </w:pPr>
            <w:r>
              <w:rPr>
                <w:rFonts w:ascii="Arial" w:cs="Arial"/>
                <w:b/>
                <w:color w:val="0000FF"/>
                <w:sz w:val="16"/>
              </w:rPr>
              <w:t xml:space="preserve">Enhancements and Addition of Audio Tests to 26.131 and 26.132</w:t>
            </w:r>
          </w:p>
          <w:tcPr>
            <w:shd w:val="clear" w:color="0000FF" w:fill="CCFFCC"/>
            <w:gridSpan w:val="4"/>
          </w:tcPr>
        </w:tc>
        <w:tc>
          <w:p>
            <w:pPr>
              <w:spacing w:after="0"/>
            </w:pPr>
            <w:r>
              <w:rPr>
                <w:rFonts w:ascii="Arial" w:cs="Arial"/>
                <w:color w:val="000000"/>
                <w:sz w:val="16"/>
              </w:rPr>
              <w:t xml:space="preserve">EAAT</w:t>
            </w:r>
          </w:p>
          <w:tcPr>
            <w:shd w:val="clear" w:color="000000" w:fill="CCFFCC"/>
            <w:gridSpan w:val="4"/>
          </w:tcPr>
        </w:tc>
        <w:tc>
          <w:p>
            <w:pPr>
              <w:spacing w:after="0"/>
            </w:pPr>
            <w:r>
              <w:rPr>
                <w:rFonts w:ascii="Arial" w:cs="Arial"/>
                <w:color w:val="000000"/>
                <w:sz w:val="16"/>
              </w:rPr>
              <w:t xml:space="preserve">EAAT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ramin.afchar@vodafone.com</w:t>
            </w:r>
          </w:p>
          <w:tcPr>
            <w:shd w:val="clear" w:color="000000" w:fill="CCFFCC"/>
            <w:gridSpan w:val="4"/>
          </w:tcPr>
        </w:tc>
        <w:tc>
          <w:p>
            <w:pPr>
              <w:spacing w:after="0"/>
            </w:pPr>
            <w:r>
              <w:rPr>
                <w:rFonts w:ascii="Arial" w:cs="Arial"/>
                <w:color w:val="000000"/>
                <w:sz w:val="16"/>
              </w:rPr>
              <w:t xml:space="preserve">SP#52 completed. Reduce fragmentation in acoustic testing (3GPP SA4, ETSI STQ, GCF CAG, CTIA) &amp; Review existing acoustic tests to determine need for new spec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2531</w:t>
            </w:r>
          </w:p>
          <w:tcPr>
            <w:shd w:val="clear" w:color="000000" w:fill="CCFFCC"/>
            <w:gridSpan w:val="4"/>
          </w:tcPr>
        </w:tc>
        <w:tc>
          <w:p>
            <w:pPr>
              <w:spacing w:after="0"/>
            </w:pPr>
            <w:r>
              <w:rPr>
                <w:rFonts w:ascii="Arial" w:cs="Arial"/>
                <w:color w:val="000000"/>
                <w:sz w:val="16"/>
              </w:rPr>
              <w:t xml:space="preserve">510055</w:t>
            </w:r>
          </w:p>
          <w:tcPr>
            <w:shd w:val="clear" w:color="000000" w:fill="CCFFCC"/>
            <w:gridSpan w:val="4"/>
          </w:tcPr>
        </w:tc>
        <w:tc>
          <w:p>
            <w:pPr>
              <w:spacing w:after="0"/>
            </w:pPr>
            <w:r>
              <w:rPr>
                <w:rFonts w:ascii="Arial" w:cs="Arial"/>
                <w:b/>
                <w:color w:val="0000FF"/>
                <w:sz w:val="16"/>
              </w:rPr>
              <w:t xml:space="preserve">Video Coding Enhancements in MTSI</w:t>
            </w:r>
          </w:p>
          <w:tcPr>
            <w:shd w:val="clear" w:color="0000FF" w:fill="CCFFCC"/>
            <w:gridSpan w:val="4"/>
          </w:tcPr>
        </w:tc>
        <w:tc>
          <w:p>
            <w:pPr>
              <w:spacing w:after="0"/>
            </w:pPr>
            <w:r>
              <w:rPr>
                <w:rFonts w:ascii="Arial" w:cs="Arial"/>
                <w:color w:val="000000"/>
                <w:sz w:val="16"/>
              </w:rPr>
              <w:t xml:space="preserve">VCEM</w:t>
            </w:r>
          </w:p>
          <w:tcPr>
            <w:shd w:val="clear" w:color="000000" w:fill="CCFFCC"/>
            <w:gridSpan w:val="4"/>
          </w:tcPr>
        </w:tc>
        <w:tc>
          <w:p>
            <w:pPr>
              <w:spacing w:after="0"/>
            </w:pPr>
            <w:r>
              <w:rPr>
                <w:rFonts w:ascii="Arial" w:cs="Arial"/>
                <w:color w:val="000000"/>
                <w:sz w:val="16"/>
              </w:rPr>
              <w:t xml:space="preserve">VCEM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2011-03-21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SP#51 completed. Linked to Rel-7 UID_7040 Multimedia Telephony Service for IMS - Media handling and interaction in MTSI (MTSI-MHI)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2532</w:t>
            </w:r>
          </w:p>
          <w:tcPr>
            <w:shd w:val="clear" w:color="000000" w:fill="CCFFCC"/>
            <w:gridSpan w:val="4"/>
          </w:tcPr>
        </w:tc>
        <w:tc>
          <w:p>
            <w:pPr>
              <w:spacing w:after="0"/>
            </w:pPr>
            <w:r>
              <w:rPr>
                <w:rFonts w:ascii="Arial" w:cs="Arial"/>
                <w:color w:val="000000"/>
                <w:sz w:val="16"/>
              </w:rPr>
              <w:t xml:space="preserve">460031</w:t>
            </w:r>
          </w:p>
          <w:tcPr>
            <w:shd w:val="clear" w:color="000000" w:fill="CCFFCC"/>
            <w:gridSpan w:val="4"/>
          </w:tcPr>
        </w:tc>
        <w:tc>
          <w:p>
            <w:pPr>
              <w:spacing w:after="0"/>
            </w:pPr>
            <w:r>
              <w:rPr>
                <w:rFonts w:ascii="Arial" w:cs="Arial"/>
                <w:b/>
                <w:color w:val="0000FF"/>
                <w:sz w:val="16"/>
              </w:rPr>
              <w:t xml:space="preserve">Rel-10 Operations, Administration, Maintenance and Provisioning (OAM&amp;P)</w:t>
            </w:r>
          </w:p>
          <w:tcPr>
            <w:shd w:val="clear" w:color="0000FF" w:fill="CCFFCC"/>
            <w:gridSpan w:val="4"/>
          </w:tcPr>
        </w:tc>
        <w:tc>
          <w:p>
            <w:pPr>
              <w:spacing w:after="0"/>
            </w:pPr>
            <w:r>
              <w:rPr>
                <w:rFonts w:ascii="Arial" w:cs="Arial"/>
                <w:color w:val="000000"/>
                <w:sz w:val="16"/>
              </w:rPr>
              <w:t xml:space="preserve">OAM10</w:t>
            </w:r>
          </w:p>
          <w:tcPr>
            <w:shd w:val="clear" w:color="000000" w:fill="CCFFCC"/>
            <w:gridSpan w:val="4"/>
          </w:tcPr>
        </w:tc>
        <w:tc>
          <w:p>
            <w:pPr>
              <w:spacing w:after="0"/>
            </w:pPr>
            <w:r>
              <w:rPr>
                <w:rFonts w:ascii="Arial" w:cs="Arial"/>
                <w:color w:val="000000"/>
                <w:sz w:val="16"/>
              </w:rPr>
              <w:t xml:space="preserve">OAM10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OAM10 is an umbrella Feature also for OAM&amp;P related TEI10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2533</w:t>
            </w:r>
          </w:p>
          <w:tcPr>
            <w:shd w:val="clear" w:color="000000" w:fill="CCFFCC"/>
            <w:gridSpan w:val="4"/>
          </w:tcPr>
        </w:tc>
        <w:tc>
          <w:p>
            <w:pPr>
              <w:spacing w:after="0"/>
            </w:pPr>
            <w:r>
              <w:rPr>
                <w:rFonts w:ascii="Arial" w:cs="Arial"/>
                <w:color w:val="000000"/>
                <w:sz w:val="16"/>
              </w:rPr>
              <w:t xml:space="preserve">460032</w:t>
            </w:r>
          </w:p>
          <w:tcPr>
            <w:shd w:val="clear" w:color="000000" w:fill="CCFFCC"/>
            <w:gridSpan w:val="4"/>
          </w:tcPr>
        </w:tc>
        <w:tc>
          <w:p>
            <w:pPr>
              <w:spacing w:after="0"/>
            </w:pPr>
            <w:r>
              <w:rPr>
                <w:rFonts w:ascii="Arial" w:cs="Arial"/>
                <w:b/>
                <w:color w:val="000000"/>
                <w:sz w:val="16"/>
              </w:rPr>
              <w:t xml:space="preserve">   Rel-10 Network Infrastructure Management</w:t>
            </w:r>
          </w:p>
          <w:tcPr>
            <w:shd w:val="clear" w:color="000000" w:fill="CCFFCC"/>
            <w:gridSpan w:val="4"/>
          </w:tcPr>
        </w:tc>
        <w:tc>
          <w:p>
            <w:pPr>
              <w:spacing w:after="0"/>
            </w:pPr>
            <w:r>
              <w:rPr>
                <w:rFonts w:ascii="Arial" w:cs="Arial"/>
                <w:color w:val="000000"/>
                <w:sz w:val="16"/>
              </w:rPr>
              <w:t xml:space="preserve">OAM10-NIM</w:t>
            </w:r>
          </w:p>
          <w:tcPr>
            <w:shd w:val="clear" w:color="000000" w:fill="CCFFCC"/>
            <w:gridSpan w:val="4"/>
          </w:tcPr>
        </w:tc>
        <w:tc>
          <w:p>
            <w:pPr>
              <w:spacing w:after="0"/>
            </w:pPr>
            <w:r>
              <w:rPr>
                <w:rFonts w:ascii="Arial" w:cs="Arial"/>
                <w:color w:val="000000"/>
                <w:sz w:val="16"/>
              </w:rPr>
              <w:t xml:space="preserve">OAM10-NIM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umbrella BB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2534</w:t>
            </w:r>
          </w:p>
          <w:tcPr>
            <w:shd w:val="clear" w:color="000000" w:fill="CCFFCC"/>
            <w:gridSpan w:val="4"/>
          </w:tcPr>
        </w:tc>
        <w:tc>
          <w:p>
            <w:pPr>
              <w:spacing w:after="0"/>
            </w:pPr>
            <w:r>
              <w:rPr>
                <w:rFonts w:ascii="Arial" w:cs="Arial"/>
                <w:color w:val="000000"/>
                <w:sz w:val="16"/>
              </w:rPr>
              <w:t xml:space="preserve">460033</w:t>
            </w:r>
          </w:p>
          <w:tcPr>
            <w:shd w:val="clear" w:color="000000" w:fill="CCFFCC"/>
            <w:gridSpan w:val="4"/>
          </w:tcPr>
        </w:tc>
        <w:tc>
          <w:p>
            <w:pPr>
              <w:spacing w:after="0"/>
            </w:pPr>
            <w:r>
              <w:rPr>
                <w:rFonts w:ascii="Arial" w:cs="Arial"/>
                <w:color w:val="000000"/>
                <w:sz w:val="16"/>
              </w:rPr>
              <w:t xml:space="preserve">      Common RAT Network Resource Model (NRM)</w:t>
            </w:r>
          </w:p>
          <w:tcPr>
            <w:shd w:val="clear" w:color="000000" w:fill="CCFFCC"/>
            <w:gridSpan w:val="4"/>
          </w:tcPr>
        </w:tc>
        <w:tc>
          <w:p>
            <w:pPr>
              <w:spacing w:after="0"/>
            </w:pPr>
            <w:r>
              <w:rPr>
                <w:rFonts w:ascii="Arial" w:cs="Arial"/>
                <w:color w:val="000000"/>
                <w:sz w:val="16"/>
              </w:rPr>
              <w:t xml:space="preserve">RAT_NRM_common</w:t>
            </w:r>
          </w:p>
          <w:tcPr>
            <w:shd w:val="clear" w:color="000000" w:fill="CCFFCC"/>
            <w:gridSpan w:val="4"/>
          </w:tcPr>
        </w:tc>
        <w:tc>
          <w:p>
            <w:pPr>
              <w:spacing w:after="0"/>
            </w:pPr>
            <w:r>
              <w:rPr>
                <w:rFonts w:ascii="Arial" w:cs="Arial"/>
                <w:color w:val="000000"/>
                <w:sz w:val="16"/>
              </w:rPr>
              <w:t xml:space="preserve">RAT_NRM_common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 </w:t>
            </w:r>
          </w:p>
          <w:tcPr>
            <w:shd w:val="clear" w:color="000000" w:fill="CCFFCC"/>
            <w:gridSpan w:val="4"/>
          </w:tcPr>
        </w:tc>
        <w:tc>
          <w:p>
            <w:pPr>
              <w:spacing w:after="0"/>
            </w:pPr>
            <w:r>
              <w:rPr>
                <w:rFonts w:ascii="Arial" w:cs="Arial"/>
                <w:color w:val="000000"/>
                <w:sz w:val="16"/>
              </w:rPr>
              <w:t xml:space="preserve">SP#52 completed. Share equipment btw several RATs (RET,TMA,repeaters) to reduce costs. With existing modelling is difficult to see that several cells are affected when an antenna tilt is changed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2535</w:t>
            </w:r>
          </w:p>
          <w:tcPr>
            <w:shd w:val="clear" w:color="000000" w:fill="CCFFCC"/>
            <w:gridSpan w:val="4"/>
          </w:tcPr>
        </w:tc>
        <w:tc>
          <w:p>
            <w:pPr>
              <w:spacing w:after="0"/>
            </w:pPr>
            <w:r>
              <w:rPr>
                <w:rFonts w:ascii="Arial" w:cs="Arial"/>
                <w:color w:val="000000"/>
                <w:sz w:val="16"/>
              </w:rPr>
              <w:t xml:space="preserve">470035</w:t>
            </w:r>
          </w:p>
          <w:tcPr>
            <w:shd w:val="clear" w:color="000000" w:fill="CCFFCC"/>
            <w:gridSpan w:val="4"/>
          </w:tcPr>
        </w:tc>
        <w:tc>
          <w:p>
            <w:pPr>
              <w:spacing w:after="0"/>
            </w:pPr>
            <w:r>
              <w:rPr>
                <w:rFonts w:ascii="Arial" w:cs="Arial"/>
                <w:color w:val="000000"/>
                <w:sz w:val="16"/>
              </w:rPr>
              <w:t xml:space="preserve">      IRP Solution Set specification organisation improvements</w:t>
            </w:r>
          </w:p>
          <w:tcPr>
            <w:shd w:val="clear" w:color="000000" w:fill="CCFFCC"/>
            <w:gridSpan w:val="4"/>
          </w:tcPr>
        </w:tc>
        <w:tc>
          <w:p>
            <w:pPr>
              <w:spacing w:after="0"/>
            </w:pPr>
            <w:r>
              <w:rPr>
                <w:rFonts w:ascii="Arial" w:cs="Arial"/>
                <w:color w:val="000000"/>
                <w:sz w:val="16"/>
              </w:rPr>
              <w:t xml:space="preserve">OAM-IRP-SS</w:t>
            </w:r>
          </w:p>
          <w:tcPr>
            <w:shd w:val="clear" w:color="000000" w:fill="CCFFCC"/>
            <w:gridSpan w:val="4"/>
          </w:tcPr>
        </w:tc>
        <w:tc>
          <w:p>
            <w:pPr>
              <w:spacing w:after="0"/>
            </w:pPr>
            <w:r>
              <w:rPr>
                <w:rFonts w:ascii="Arial" w:cs="Arial"/>
                <w:color w:val="000000"/>
                <w:sz w:val="16"/>
              </w:rPr>
              <w:t xml:space="preserve">OAM-IRP-SS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Huawei</w:t>
            </w:r>
          </w:p>
          <w:tcPr>
            <w:shd w:val="clear" w:color="000000" w:fill="CCFFCC"/>
            <w:gridSpan w:val="4"/>
          </w:tcPr>
        </w:tc>
        <w:tc>
          <w:p>
            <w:pPr>
              <w:spacing w:after="0"/>
            </w:pPr>
            <w:r>
              <w:rPr>
                <w:rFonts w:ascii="Arial" w:cs="Arial"/>
                <w:color w:val="000000"/>
                <w:sz w:val="16"/>
              </w:rPr>
              <w:t xml:space="preserve">Jörg Schmidt (J.Schmidt@nsn.com), Lan Zou (zlan@huawei.com) </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2536</w:t>
            </w:r>
          </w:p>
          <w:tcPr>
            <w:shd w:val="clear" w:color="000000" w:fill="E3E3E3"/>
            <w:gridSpan w:val="4"/>
          </w:tcPr>
        </w:tc>
        <w:tc>
          <w:p>
            <w:pPr>
              <w:spacing w:after="0"/>
            </w:pPr>
            <w:r>
              <w:rPr>
                <w:rFonts w:ascii="Arial" w:cs="Arial"/>
                <w:color w:val="000000"/>
                <w:sz w:val="16"/>
              </w:rPr>
              <w:t xml:space="preserve">470036</w:t>
            </w:r>
          </w:p>
          <w:tcPr>
            <w:shd w:val="clear" w:color="000000" w:fill="E3E3E3"/>
            <w:gridSpan w:val="4"/>
          </w:tcPr>
        </w:tc>
        <w:tc>
          <w:p>
            <w:pPr>
              <w:spacing w:after="0"/>
            </w:pPr>
            <w:r>
              <w:rPr>
                <w:rFonts w:ascii="Arial" w:cs="Arial"/>
                <w:color w:val="000000"/>
                <w:sz w:val="16"/>
              </w:rPr>
              <w:t xml:space="preserve">      Deleted - Service Oriented Architecture (SOA) for IRP continuation from Rel-9</w:t>
            </w:r>
          </w:p>
          <w:tcPr>
            <w:shd w:val="clear" w:color="000000" w:fill="E3E3E3"/>
            <w:gridSpan w:val="4"/>
          </w:tcPr>
        </w:tc>
        <w:tc>
          <w:p>
            <w:pPr>
              <w:spacing w:after="0"/>
            </w:pPr>
            <w:r>
              <w:rPr>
                <w:rFonts w:ascii="Arial" w:cs="Arial"/>
                <w:color w:val="000000"/>
                <w:sz w:val="16"/>
              </w:rPr>
              <w:t xml:space="preserve">OAM-SOA-IRP</w:t>
            </w:r>
          </w:p>
          <w:tcPr>
            <w:shd w:val="clear" w:color="000000" w:fill="E3E3E3"/>
            <w:gridSpan w:val="4"/>
          </w:tcPr>
        </w:tc>
        <w:tc>
          <w:p>
            <w:pPr>
              <w:spacing w:after="0"/>
            </w:pPr>
            <w:r>
              <w:rPr>
                <w:rFonts w:ascii="Arial" w:cs="Arial"/>
                <w:color w:val="000000"/>
                <w:sz w:val="16"/>
              </w:rPr>
              <w:t xml:space="preserve">OAM-SOA-IRP</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2011-03-23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SP-100076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 Ericsson</w:t>
            </w:r>
          </w:p>
          <w:tcPr>
            <w:shd w:val="clear" w:color="000000" w:fill="E3E3E3"/>
            <w:gridSpan w:val="4"/>
          </w:tcPr>
        </w:tc>
        <w:tc>
          <w:p>
            <w:pPr>
              <w:spacing w:after="0"/>
            </w:pPr>
            <w:r>
              <w:rPr>
                <w:rFonts w:ascii="Arial" w:cs="Arial"/>
                <w:color w:val="000000"/>
                <w:sz w:val="16"/>
              </w:rPr>
              <w:t xml:space="preserve">Jörg Schmidt (J.Schmidt@NSN.com), edwin.tse@ericsson.com</w:t>
            </w:r>
          </w:p>
          <w:tcPr>
            <w:shd w:val="clear" w:color="000000" w:fill="E3E3E3"/>
            <w:gridSpan w:val="4"/>
          </w:tcPr>
        </w:tc>
        <w:tc>
          <w:p>
            <w:pPr>
              <w:spacing w:after="0"/>
            </w:pPr>
            <w:r>
              <w:rPr>
                <w:rFonts w:ascii="Arial" w:cs="Arial"/>
                <w:color w:val="000000"/>
                <w:sz w:val="16"/>
              </w:rPr>
              <w:t xml:space="preserve">SP#51 work stopped (Reason: lack of progress). Continuation of Rel-9 UID_440065 SOA for IRP (covering SOA Architecture &amp; SOA-supporting Solution Set) to address SOA conforming Registration &amp; Discovery capabilities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2537</w:t>
            </w:r>
          </w:p>
          <w:tcPr>
            <w:shd w:val="clear" w:color="000000" w:fill="CCFFCC"/>
            <w:gridSpan w:val="4"/>
          </w:tcPr>
        </w:tc>
        <w:tc>
          <w:p>
            <w:pPr>
              <w:spacing w:after="0"/>
            </w:pPr>
            <w:r>
              <w:rPr>
                <w:rFonts w:ascii="Arial" w:cs="Arial"/>
                <w:color w:val="000000"/>
                <w:sz w:val="16"/>
              </w:rPr>
              <w:t xml:space="preserve">480042</w:t>
            </w:r>
          </w:p>
          <w:tcPr>
            <w:shd w:val="clear" w:color="000000" w:fill="CCFFCC"/>
            <w:gridSpan w:val="4"/>
          </w:tcPr>
        </w:tc>
        <w:tc>
          <w:p>
            <w:pPr>
              <w:spacing w:after="0"/>
            </w:pPr>
            <w:r>
              <w:rPr>
                <w:rFonts w:ascii="Arial" w:cs="Arial"/>
                <w:color w:val="000000"/>
                <w:sz w:val="16"/>
              </w:rPr>
              <w:t xml:space="preserve">      IRP Overview, Profiles &amp; Usage Guide</w:t>
            </w:r>
          </w:p>
          <w:tcPr>
            <w:shd w:val="clear" w:color="000000" w:fill="CCFFCC"/>
            <w:gridSpan w:val="4"/>
          </w:tcPr>
        </w:tc>
        <w:tc>
          <w:p>
            <w:pPr>
              <w:spacing w:after="0"/>
            </w:pPr>
            <w:r>
              <w:rPr>
                <w:rFonts w:ascii="Arial" w:cs="Arial"/>
                <w:color w:val="000000"/>
                <w:sz w:val="16"/>
              </w:rPr>
              <w:t xml:space="preserve">OAM-NIM-IRP_OPU</w:t>
            </w:r>
          </w:p>
          <w:tcPr>
            <w:shd w:val="clear" w:color="000000" w:fill="CCFFCC"/>
            <w:gridSpan w:val="4"/>
          </w:tcPr>
        </w:tc>
        <w:tc>
          <w:p>
            <w:pPr>
              <w:spacing w:after="0"/>
            </w:pPr>
            <w:r>
              <w:rPr>
                <w:rFonts w:ascii="Arial" w:cs="Arial"/>
                <w:color w:val="000000"/>
                <w:sz w:val="16"/>
              </w:rPr>
              <w:t xml:space="preserve">OAM-NIM-IRP_OPU</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Jörg Schmidt (J.Schmidt@NSN.com)</w:t>
            </w:r>
          </w:p>
          <w:tcPr>
            <w:shd w:val="clear" w:color="000000" w:fill="CCFFCC"/>
            <w:gridSpan w:val="4"/>
          </w:tcPr>
        </w:tc>
        <w:tc>
          <w:p>
            <w:pPr>
              <w:spacing w:after="0"/>
            </w:pPr>
            <w:r>
              <w:rPr>
                <w:rFonts w:ascii="Arial" w:cs="Arial"/>
                <w:color w:val="000000"/>
                <w:sz w:val="16"/>
              </w:rPr>
              <w:t xml:space="preserve">SP#52 completed. Updated WID SP-100777=&gt;SP-110277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2538</w:t>
            </w:r>
          </w:p>
          <w:tcPr>
            <w:shd w:val="clear" w:color="000000" w:fill="CCFFCC"/>
            <w:gridSpan w:val="4"/>
          </w:tcPr>
        </w:tc>
        <w:tc>
          <w:p>
            <w:pPr>
              <w:spacing w:after="0"/>
            </w:pPr>
            <w:r>
              <w:rPr>
                <w:rFonts w:ascii="Arial" w:cs="Arial"/>
                <w:color w:val="000000"/>
                <w:sz w:val="16"/>
              </w:rPr>
              <w:t xml:space="preserve">510041</w:t>
            </w:r>
          </w:p>
          <w:tcPr>
            <w:shd w:val="clear" w:color="000000" w:fill="CCFFCC"/>
            <w:gridSpan w:val="4"/>
          </w:tcPr>
        </w:tc>
        <w:tc>
          <w:p>
            <w:pPr>
              <w:spacing w:after="0"/>
            </w:pPr>
            <w:r>
              <w:rPr>
                <w:rFonts w:ascii="Arial" w:cs="Arial"/>
                <w:color w:val="000000"/>
                <w:sz w:val="16"/>
              </w:rPr>
              <w:t xml:space="preserve">      Alarm Correlation and Root Cause Analysis</w:t>
            </w:r>
          </w:p>
          <w:tcPr>
            <w:shd w:val="clear" w:color="000000" w:fill="CCFFCC"/>
            <w:gridSpan w:val="4"/>
          </w:tcPr>
        </w:tc>
        <w:tc>
          <w:p>
            <w:pPr>
              <w:spacing w:after="0"/>
            </w:pPr>
            <w:r>
              <w:rPr>
                <w:rFonts w:ascii="Arial" w:cs="Arial"/>
                <w:color w:val="000000"/>
                <w:sz w:val="16"/>
              </w:rPr>
              <w:t xml:space="preserve">OAM-AC-RCA</w:t>
            </w:r>
          </w:p>
          <w:tcPr>
            <w:shd w:val="clear" w:color="000000" w:fill="CCFFCC"/>
            <w:gridSpan w:val="4"/>
          </w:tcPr>
        </w:tc>
        <w:tc>
          <w:p>
            <w:pPr>
              <w:spacing w:after="0"/>
            </w:pPr>
            <w:r>
              <w:rPr>
                <w:rFonts w:ascii="Arial" w:cs="Arial"/>
                <w:color w:val="000000"/>
                <w:sz w:val="16"/>
              </w:rPr>
              <w:t xml:space="preserve">OAM-AC-RCA</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brendan.hassett@ericsson.com</w:t>
            </w:r>
          </w:p>
          <w:tcPr>
            <w:shd w:val="clear" w:color="000000" w:fill="CCFFCC"/>
            <w:gridSpan w:val="4"/>
          </w:tcPr>
        </w:tc>
        <w:tc>
          <w:p>
            <w:pPr>
              <w:spacing w:after="0"/>
            </w:pPr>
            <w:r>
              <w:rPr>
                <w:rFonts w:ascii="Arial" w:cs="Arial"/>
                <w:color w:val="000000"/>
                <w:sz w:val="16"/>
              </w:rPr>
              <w:t xml:space="preserve">SP#53 completed. Triggered by Rel-10 TR 32.832 Study on Alarm Correlation and Alarm Root Cause Analysis UID_480045 &amp; TR 32.829 Study on Harmonization of 3GPP Alarm IRP and TMF Interface Program Fault Management UID_460038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2539</w:t>
            </w:r>
          </w:p>
          <w:tcPr>
            <w:shd w:val="clear" w:color="000000" w:fill="CCFFCC"/>
            <w:gridSpan w:val="4"/>
          </w:tcPr>
        </w:tc>
        <w:tc>
          <w:p>
            <w:pPr>
              <w:spacing w:after="0"/>
            </w:pPr>
            <w:r>
              <w:rPr>
                <w:rFonts w:ascii="Arial" w:cs="Arial"/>
                <w:color w:val="000000"/>
                <w:sz w:val="16"/>
              </w:rPr>
              <w:t xml:space="preserve">510042</w:t>
            </w:r>
          </w:p>
          <w:tcPr>
            <w:shd w:val="clear" w:color="000000" w:fill="CCFFCC"/>
            <w:gridSpan w:val="4"/>
          </w:tcPr>
        </w:tc>
        <w:tc>
          <w:p>
            <w:pPr>
              <w:spacing w:after="0"/>
            </w:pPr>
            <w:r>
              <w:rPr>
                <w:rFonts w:ascii="Arial" w:cs="Arial"/>
                <w:color w:val="000000"/>
                <w:sz w:val="16"/>
              </w:rPr>
              <w:t xml:space="preserve">      Inventory Management Network Resource Model enhancements</w:t>
            </w:r>
          </w:p>
          <w:tcPr>
            <w:shd w:val="clear" w:color="000000" w:fill="CCFFCC"/>
            <w:gridSpan w:val="4"/>
          </w:tcPr>
        </w:tc>
        <w:tc>
          <w:p>
            <w:pPr>
              <w:spacing w:after="0"/>
            </w:pPr>
            <w:r>
              <w:rPr>
                <w:rFonts w:ascii="Arial" w:cs="Arial"/>
                <w:color w:val="000000"/>
                <w:sz w:val="16"/>
              </w:rPr>
              <w:t xml:space="preserve">OAM-IM-NMR</w:t>
            </w:r>
          </w:p>
          <w:tcPr>
            <w:shd w:val="clear" w:color="000000" w:fill="CCFFCC"/>
            <w:gridSpan w:val="4"/>
          </w:tcPr>
        </w:tc>
        <w:tc>
          <w:p>
            <w:pPr>
              <w:spacing w:after="0"/>
            </w:pPr>
            <w:r>
              <w:rPr>
                <w:rFonts w:ascii="Arial" w:cs="Arial"/>
                <w:color w:val="000000"/>
                <w:sz w:val="16"/>
              </w:rPr>
              <w:t xml:space="preserve">OAM-IM-NMR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SP#52 completed. Inventory NRM specified in Rel-6 is mainly hardware related. Rel-10 TR 32.828 recommends extending the scope of inventory NRM. Additionally, NGMN Top OPE Recs, v1.0 sets inventory enhancements as one of top 10 priority items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2540</w:t>
            </w:r>
          </w:p>
          <w:tcPr>
            <w:shd w:val="clear" w:color="000000" w:fill="CCFFCC"/>
            <w:gridSpan w:val="4"/>
          </w:tcPr>
        </w:tc>
        <w:tc>
          <w:p>
            <w:pPr>
              <w:spacing w:after="0"/>
            </w:pPr>
            <w:r>
              <w:rPr>
                <w:rFonts w:ascii="Arial" w:cs="Arial"/>
                <w:color w:val="000000"/>
                <w:sz w:val="16"/>
              </w:rPr>
              <w:t xml:space="preserve">460034</w:t>
            </w:r>
          </w:p>
          <w:tcPr>
            <w:shd w:val="clear" w:color="000000" w:fill="CCFFCC"/>
            <w:gridSpan w:val="4"/>
          </w:tcPr>
        </w:tc>
        <w:tc>
          <w:p>
            <w:pPr>
              <w:spacing w:after="0"/>
            </w:pPr>
            <w:r>
              <w:rPr>
                <w:rFonts w:ascii="Arial" w:cs="Arial"/>
                <w:b/>
                <w:color w:val="000000"/>
                <w:sz w:val="16"/>
              </w:rPr>
              <w:t xml:space="preserve">   Rel-10 Self-Organizing Networks (SON) - OAM aspects</w:t>
            </w:r>
          </w:p>
          <w:tcPr>
            <w:shd w:val="clear" w:color="000000" w:fill="CCFFCC"/>
            <w:gridSpan w:val="4"/>
          </w:tcPr>
        </w:tc>
        <w:tc>
          <w:p>
            <w:pPr>
              <w:spacing w:after="0"/>
            </w:pPr>
            <w:r>
              <w:rPr>
                <w:rFonts w:ascii="Arial" w:cs="Arial"/>
                <w:color w:val="000000"/>
                <w:sz w:val="16"/>
              </w:rPr>
              <w:t xml:space="preserve">OAM10-SON</w:t>
            </w:r>
          </w:p>
          <w:tcPr>
            <w:shd w:val="clear" w:color="000000" w:fill="CCFFCC"/>
            <w:gridSpan w:val="4"/>
          </w:tcPr>
        </w:tc>
        <w:tc>
          <w:p>
            <w:pPr>
              <w:spacing w:after="0"/>
            </w:pPr>
            <w:r>
              <w:rPr>
                <w:rFonts w:ascii="Arial" w:cs="Arial"/>
                <w:color w:val="000000"/>
                <w:sz w:val="16"/>
              </w:rPr>
              <w:t xml:space="preserve">OAM10-SON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umbrella BB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2541</w:t>
            </w:r>
          </w:p>
          <w:tcPr>
            <w:shd w:val="clear" w:color="000000" w:fill="CCFFCC"/>
            <w:gridSpan w:val="4"/>
          </w:tcPr>
        </w:tc>
        <w:tc>
          <w:p>
            <w:pPr>
              <w:spacing w:after="0"/>
            </w:pPr>
            <w:r>
              <w:rPr>
                <w:rFonts w:ascii="Arial" w:cs="Arial"/>
                <w:color w:val="000000"/>
                <w:sz w:val="16"/>
              </w:rPr>
              <w:t xml:space="preserve">460035</w:t>
            </w:r>
          </w:p>
          <w:tcPr>
            <w:shd w:val="clear" w:color="000000" w:fill="CCFFCC"/>
            <w:gridSpan w:val="4"/>
          </w:tcPr>
        </w:tc>
        <w:tc>
          <w:p>
            <w:pPr>
              <w:spacing w:after="0"/>
            </w:pPr>
            <w:r>
              <w:rPr>
                <w:rFonts w:ascii="Arial" w:cs="Arial"/>
                <w:color w:val="000000"/>
                <w:sz w:val="16"/>
              </w:rPr>
              <w:t xml:space="preserve">      SON Self-optimization management continuation</w:t>
            </w:r>
          </w:p>
          <w:tcPr>
            <w:shd w:val="clear" w:color="000000" w:fill="CCFFCC"/>
            <w:gridSpan w:val="4"/>
          </w:tcPr>
        </w:tc>
        <w:tc>
          <w:p>
            <w:pPr>
              <w:spacing w:after="0"/>
            </w:pPr>
            <w:r>
              <w:rPr>
                <w:rFonts w:ascii="Arial" w:cs="Arial"/>
                <w:color w:val="000000"/>
                <w:sz w:val="16"/>
              </w:rPr>
              <w:t xml:space="preserve">LTE-SON-OAM_SO</w:t>
            </w:r>
          </w:p>
          <w:tcPr>
            <w:shd w:val="clear" w:color="000000" w:fill="CCFFCC"/>
            <w:gridSpan w:val="4"/>
          </w:tcPr>
        </w:tc>
        <w:tc>
          <w:p>
            <w:pPr>
              <w:spacing w:after="0"/>
            </w:pPr>
            <w:r>
              <w:rPr>
                <w:rFonts w:ascii="Arial" w:cs="Arial"/>
                <w:color w:val="000000"/>
                <w:sz w:val="16"/>
              </w:rPr>
              <w:t xml:space="preserve">LTE-SON-OAM_SO</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Lan Zou (zlan@huawei.com)</w:t>
            </w:r>
          </w:p>
          <w:tcPr>
            <w:shd w:val="clear" w:color="000000" w:fill="CCFFCC"/>
            <w:gridSpan w:val="4"/>
          </w:tcPr>
        </w:tc>
        <w:tc>
          <w:p>
            <w:pPr>
              <w:spacing w:after="0"/>
            </w:pPr>
            <w:r>
              <w:rPr>
                <w:rFonts w:ascii="Arial" w:cs="Arial"/>
                <w:color w:val="000000"/>
                <w:sz w:val="16"/>
              </w:rPr>
              <w:t xml:space="preserve">SP#52 completed. Cont'd Rel-9 SON self-optimization management UID_390007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2542</w:t>
            </w:r>
          </w:p>
          <w:tcPr>
            <w:shd w:val="clear" w:color="000000" w:fill="CCFFCC"/>
            <w:gridSpan w:val="4"/>
          </w:tcPr>
        </w:tc>
        <w:tc>
          <w:p>
            <w:pPr>
              <w:spacing w:after="0"/>
            </w:pPr>
            <w:r>
              <w:rPr>
                <w:rFonts w:ascii="Arial" w:cs="Arial"/>
                <w:color w:val="000000"/>
                <w:sz w:val="16"/>
              </w:rPr>
              <w:t xml:space="preserve">460036</w:t>
            </w:r>
          </w:p>
          <w:tcPr>
            <w:shd w:val="clear" w:color="000000" w:fill="CCFFCC"/>
            <w:gridSpan w:val="4"/>
          </w:tcPr>
        </w:tc>
        <w:tc>
          <w:p>
            <w:pPr>
              <w:spacing w:after="0"/>
            </w:pPr>
            <w:r>
              <w:rPr>
                <w:rFonts w:ascii="Arial" w:cs="Arial"/>
                <w:color w:val="000000"/>
                <w:sz w:val="16"/>
              </w:rPr>
              <w:t xml:space="preserve">      SON Self-healing management</w:t>
            </w:r>
          </w:p>
          <w:tcPr>
            <w:shd w:val="clear" w:color="000000" w:fill="CCFFCC"/>
            <w:gridSpan w:val="4"/>
          </w:tcPr>
        </w:tc>
        <w:tc>
          <w:p>
            <w:pPr>
              <w:spacing w:after="0"/>
            </w:pPr>
            <w:r>
              <w:rPr>
                <w:rFonts w:ascii="Arial" w:cs="Arial"/>
                <w:color w:val="000000"/>
                <w:sz w:val="16"/>
              </w:rPr>
              <w:t xml:space="preserve">LTE-SON-OAM_SH</w:t>
            </w:r>
          </w:p>
          <w:tcPr>
            <w:shd w:val="clear" w:color="000000" w:fill="CCFFCC"/>
            <w:gridSpan w:val="4"/>
          </w:tcPr>
        </w:tc>
        <w:tc>
          <w:p>
            <w:pPr>
              <w:spacing w:after="0"/>
            </w:pPr>
            <w:r>
              <w:rPr>
                <w:rFonts w:ascii="Arial" w:cs="Arial"/>
                <w:color w:val="000000"/>
                <w:sz w:val="16"/>
              </w:rPr>
              <w:t xml:space="preserve">LTE-SON-OAM_SH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zhu.weihong@zte.com.cn</w:t>
            </w:r>
          </w:p>
          <w:tcPr>
            <w:shd w:val="clear" w:color="000000" w:fill="CCFFCC"/>
            <w:gridSpan w:val="4"/>
          </w:tcPr>
        </w:tc>
        <w:tc>
          <w:p>
            <w:pPr>
              <w:spacing w:after="0"/>
            </w:pPr>
            <w:r>
              <w:rPr>
                <w:rFonts w:ascii="Arial" w:cs="Arial"/>
                <w:color w:val="000000"/>
                <w:sz w:val="16"/>
              </w:rPr>
              <w:t xml:space="preserve">SP#51 completed. WID updated SP-100776=&gt;SP-110150. Work moved to Rel-10 after split of the Rel-9 UID_390007 SON self-optimization (removed Self-Healing handling)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2543</w:t>
            </w:r>
          </w:p>
          <w:tcPr>
            <w:shd w:val="clear" w:color="000000" w:fill="CCFFCC"/>
            <w:gridSpan w:val="4"/>
          </w:tcPr>
        </w:tc>
        <w:tc>
          <w:p>
            <w:pPr>
              <w:spacing w:after="0"/>
            </w:pPr>
            <w:r>
              <w:rPr>
                <w:rFonts w:ascii="Arial" w:cs="Arial"/>
                <w:color w:val="000000"/>
                <w:sz w:val="16"/>
              </w:rPr>
              <w:t xml:space="preserve">470037</w:t>
            </w:r>
          </w:p>
          <w:tcPr>
            <w:shd w:val="clear" w:color="000000" w:fill="CCFFCC"/>
            <w:gridSpan w:val="4"/>
          </w:tcPr>
        </w:tc>
        <w:tc>
          <w:p>
            <w:pPr>
              <w:spacing w:after="0"/>
            </w:pPr>
            <w:r>
              <w:rPr>
                <w:rFonts w:ascii="Arial" w:cs="Arial"/>
                <w:color w:val="000000"/>
                <w:sz w:val="16"/>
              </w:rPr>
              <w:t xml:space="preserve">      OAM aspects of Energy Saving in Radio Networks</w:t>
            </w:r>
          </w:p>
          <w:tcPr>
            <w:shd w:val="clear" w:color="000000" w:fill="CCFFCC"/>
            <w:gridSpan w:val="4"/>
          </w:tcPr>
        </w:tc>
        <w:tc>
          <w:p>
            <w:pPr>
              <w:spacing w:after="0"/>
            </w:pPr>
            <w:r>
              <w:rPr>
                <w:rFonts w:ascii="Arial" w:cs="Arial"/>
                <w:color w:val="000000"/>
                <w:sz w:val="16"/>
              </w:rPr>
              <w:t xml:space="preserve">OAM-ES</w:t>
            </w:r>
          </w:p>
          <w:tcPr>
            <w:shd w:val="clear" w:color="000000" w:fill="CCFFCC"/>
            <w:gridSpan w:val="4"/>
          </w:tcPr>
        </w:tc>
        <w:tc>
          <w:p>
            <w:pPr>
              <w:spacing w:after="0"/>
            </w:pPr>
            <w:r>
              <w:rPr>
                <w:rFonts w:ascii="Arial" w:cs="Arial"/>
                <w:color w:val="000000"/>
                <w:sz w:val="16"/>
              </w:rPr>
              <w:t xml:space="preserve">OAM-ES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clemens.suerbaum@nsn.com</w:t>
            </w:r>
          </w:p>
          <w:tcPr>
            <w:shd w:val="clear" w:color="000000" w:fill="CCFFCC"/>
            <w:gridSpan w:val="4"/>
          </w:tcPr>
        </w:tc>
        <w:tc>
          <w:p>
            <w:pPr>
              <w:spacing w:after="0"/>
            </w:pPr>
            <w:r>
              <w:rPr>
                <w:rFonts w:ascii="Arial" w:cs="Arial"/>
                <w:color w:val="000000"/>
                <w:sz w:val="16"/>
              </w:rPr>
              <w:t xml:space="preserve">SP#51 completed. WID updated SP-100226=&gt;SP-110128. Triggered by Rel-10 TR 32.826 Study on Telecommunication Management; Energy Savings Management (FS_OAM_ESM) UID_430044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2544</w:t>
            </w:r>
          </w:p>
          <w:tcPr>
            <w:shd w:val="clear" w:color="000000" w:fill="CCFFCC"/>
            <w:gridSpan w:val="4"/>
          </w:tcPr>
        </w:tc>
        <w:tc>
          <w:p>
            <w:pPr>
              <w:spacing w:after="0"/>
            </w:pPr>
            <w:r>
              <w:rPr>
                <w:rFonts w:ascii="Arial" w:cs="Arial"/>
                <w:color w:val="000000"/>
                <w:sz w:val="16"/>
              </w:rPr>
              <w:t xml:space="preserve">470038</w:t>
            </w:r>
          </w:p>
          <w:tcPr>
            <w:shd w:val="clear" w:color="000000" w:fill="CCFFCC"/>
            <w:gridSpan w:val="4"/>
          </w:tcPr>
        </w:tc>
        <w:tc>
          <w:p>
            <w:pPr>
              <w:spacing w:after="0"/>
            </w:pPr>
            <w:r>
              <w:rPr>
                <w:rFonts w:ascii="Arial" w:cs="Arial"/>
                <w:b/>
                <w:color w:val="000000"/>
                <w:sz w:val="16"/>
              </w:rPr>
              <w:t xml:space="preserve">   Rel-10 Subscription Management (SuM) evolution</w:t>
            </w:r>
          </w:p>
          <w:tcPr>
            <w:shd w:val="clear" w:color="000000" w:fill="CCFFCC"/>
            <w:gridSpan w:val="4"/>
          </w:tcPr>
        </w:tc>
        <w:tc>
          <w:p>
            <w:pPr>
              <w:spacing w:after="0"/>
            </w:pPr>
            <w:r>
              <w:rPr>
                <w:rFonts w:ascii="Arial" w:cs="Arial"/>
                <w:color w:val="000000"/>
                <w:sz w:val="16"/>
              </w:rPr>
              <w:t xml:space="preserve">OAM10-SuM</w:t>
            </w:r>
          </w:p>
          <w:tcPr>
            <w:shd w:val="clear" w:color="000000" w:fill="CCFFCC"/>
            <w:gridSpan w:val="4"/>
          </w:tcPr>
        </w:tc>
        <w:tc>
          <w:p>
            <w:pPr>
              <w:spacing w:after="0"/>
            </w:pPr>
            <w:r>
              <w:rPr>
                <w:rFonts w:ascii="Arial" w:cs="Arial"/>
                <w:color w:val="000000"/>
                <w:sz w:val="16"/>
              </w:rPr>
              <w:t xml:space="preserve">OAM10-SuM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leo.yang@ericsson.com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2545</w:t>
            </w:r>
          </w:p>
          <w:tcPr>
            <w:shd w:val="clear" w:color="000000" w:fill="CCFFCC"/>
            <w:gridSpan w:val="4"/>
          </w:tcPr>
        </w:tc>
        <w:tc>
          <w:p>
            <w:pPr>
              <w:spacing w:after="0"/>
            </w:pPr>
            <w:r>
              <w:rPr>
                <w:rFonts w:ascii="Arial" w:cs="Arial"/>
                <w:color w:val="000000"/>
                <w:sz w:val="16"/>
              </w:rPr>
              <w:t xml:space="preserve">470039</w:t>
            </w:r>
          </w:p>
          <w:tcPr>
            <w:shd w:val="clear" w:color="000000" w:fill="CCFFCC"/>
            <w:gridSpan w:val="4"/>
          </w:tcPr>
        </w:tc>
        <w:tc>
          <w:p>
            <w:pPr>
              <w:spacing w:after="0"/>
            </w:pPr>
            <w:r>
              <w:rPr>
                <w:rFonts w:ascii="Arial" w:cs="Arial"/>
                <w:b/>
                <w:color w:val="000000"/>
                <w:sz w:val="16"/>
              </w:rPr>
              <w:t xml:space="preserve">   Rel-10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umbrella BB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2546</w:t>
            </w:r>
          </w:p>
          <w:tcPr>
            <w:shd w:val="clear" w:color="000000" w:fill="CCFFCC"/>
            <w:gridSpan w:val="4"/>
          </w:tcPr>
        </w:tc>
        <w:tc>
          <w:p>
            <w:pPr>
              <w:spacing w:after="0"/>
            </w:pPr>
            <w:r>
              <w:rPr>
                <w:rFonts w:ascii="Arial" w:cs="Arial"/>
                <w:color w:val="000000"/>
                <w:sz w:val="16"/>
              </w:rPr>
              <w:t xml:space="preserve">470040</w:t>
            </w:r>
          </w:p>
          <w:tcPr>
            <w:shd w:val="clear" w:color="000000" w:fill="CCFFCC"/>
            <w:gridSpan w:val="4"/>
          </w:tcPr>
        </w:tc>
        <w:tc>
          <w:p>
            <w:pPr>
              <w:spacing w:after="0"/>
            </w:pPr>
            <w:r>
              <w:rPr>
                <w:rFonts w:ascii="Arial" w:cs="Arial"/>
                <w:color w:val="000000"/>
                <w:sz w:val="16"/>
              </w:rPr>
              <w:t xml:space="preserve">      Key Performance Indicators (KPIs) for IMS</w:t>
            </w:r>
          </w:p>
          <w:tcPr>
            <w:shd w:val="clear" w:color="000000" w:fill="CCFFCC"/>
            <w:gridSpan w:val="4"/>
          </w:tcPr>
        </w:tc>
        <w:tc>
          <w:p>
            <w:pPr>
              <w:spacing w:after="0"/>
            </w:pPr>
            <w:r>
              <w:rPr>
                <w:rFonts w:ascii="Arial" w:cs="Arial"/>
                <w:color w:val="000000"/>
                <w:sz w:val="16"/>
              </w:rPr>
              <w:t xml:space="preserve">OAM-PM-KPI_IMS</w:t>
            </w:r>
          </w:p>
          <w:tcPr>
            <w:shd w:val="clear" w:color="000000" w:fill="CCFFCC"/>
            <w:gridSpan w:val="4"/>
          </w:tcPr>
        </w:tc>
        <w:tc>
          <w:p>
            <w:pPr>
              <w:spacing w:after="0"/>
            </w:pPr>
            <w:r>
              <w:rPr>
                <w:rFonts w:ascii="Arial" w:cs="Arial"/>
                <w:color w:val="000000"/>
                <w:sz w:val="16"/>
              </w:rPr>
              <w:t xml:space="preserve">OAM-PM-KPI_IMS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2547</w:t>
            </w:r>
          </w:p>
          <w:tcPr>
            <w:shd w:val="clear" w:color="000000" w:fill="CCFFCC"/>
            <w:gridSpan w:val="4"/>
          </w:tcPr>
        </w:tc>
        <w:tc>
          <w:p>
            <w:pPr>
              <w:spacing w:after="0"/>
            </w:pPr>
            <w:r>
              <w:rPr>
                <w:rFonts w:ascii="Arial" w:cs="Arial"/>
                <w:color w:val="000000"/>
                <w:sz w:val="16"/>
              </w:rPr>
              <w:t xml:space="preserve">470041</w:t>
            </w:r>
          </w:p>
          <w:tcPr>
            <w:shd w:val="clear" w:color="000000" w:fill="CCFFCC"/>
            <w:gridSpan w:val="4"/>
          </w:tcPr>
        </w:tc>
        <w:tc>
          <w:p>
            <w:pPr>
              <w:spacing w:after="0"/>
            </w:pPr>
            <w:r>
              <w:rPr>
                <w:rFonts w:ascii="Arial" w:cs="Arial"/>
                <w:color w:val="000000"/>
                <w:sz w:val="16"/>
              </w:rPr>
              <w:t xml:space="preserve">      Key Performance Indicators (KPIs) for EPC</w:t>
            </w:r>
          </w:p>
          <w:tcPr>
            <w:shd w:val="clear" w:color="000000" w:fill="CCFFCC"/>
            <w:gridSpan w:val="4"/>
          </w:tcPr>
        </w:tc>
        <w:tc>
          <w:p>
            <w:pPr>
              <w:spacing w:after="0"/>
            </w:pPr>
            <w:r>
              <w:rPr>
                <w:rFonts w:ascii="Arial" w:cs="Arial"/>
                <w:color w:val="000000"/>
                <w:sz w:val="16"/>
              </w:rPr>
              <w:t xml:space="preserve">OAM-PM-KPI_EPC</w:t>
            </w:r>
          </w:p>
          <w:tcPr>
            <w:shd w:val="clear" w:color="000000" w:fill="CCFFCC"/>
            <w:gridSpan w:val="4"/>
          </w:tcPr>
        </w:tc>
        <w:tc>
          <w:p>
            <w:pPr>
              <w:spacing w:after="0"/>
            </w:pPr>
            <w:r>
              <w:rPr>
                <w:rFonts w:ascii="Arial" w:cs="Arial"/>
                <w:color w:val="000000"/>
                <w:sz w:val="16"/>
              </w:rPr>
              <w:t xml:space="preserve">OAM-PM-KPI_EPC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2548</w:t>
            </w:r>
          </w:p>
          <w:tcPr>
            <w:shd w:val="clear" w:color="000000" w:fill="CCFFCC"/>
            <w:gridSpan w:val="4"/>
          </w:tcPr>
        </w:tc>
        <w:tc>
          <w:p>
            <w:pPr>
              <w:spacing w:after="0"/>
            </w:pPr>
            <w:r>
              <w:rPr>
                <w:rFonts w:ascii="Arial" w:cs="Arial"/>
                <w:color w:val="000000"/>
                <w:sz w:val="16"/>
              </w:rPr>
              <w:t xml:space="preserve">470042</w:t>
            </w:r>
          </w:p>
          <w:tcPr>
            <w:shd w:val="clear" w:color="000000" w:fill="CCFFCC"/>
            <w:gridSpan w:val="4"/>
          </w:tcPr>
        </w:tc>
        <w:tc>
          <w:p>
            <w:pPr>
              <w:spacing w:after="0"/>
            </w:pPr>
            <w:r>
              <w:rPr>
                <w:rFonts w:ascii="Arial" w:cs="Arial"/>
                <w:color w:val="000000"/>
                <w:sz w:val="16"/>
              </w:rPr>
              <w:t xml:space="preserve">      Management of UE based network performance measurements</w:t>
            </w:r>
          </w:p>
          <w:tcPr>
            <w:shd w:val="clear" w:color="000000" w:fill="CCFFCC"/>
            <w:gridSpan w:val="4"/>
          </w:tcPr>
        </w:tc>
        <w:tc>
          <w:p>
            <w:pPr>
              <w:spacing w:after="0"/>
            </w:pPr>
            <w:r>
              <w:rPr>
                <w:rFonts w:ascii="Arial" w:cs="Arial"/>
                <w:color w:val="000000"/>
                <w:sz w:val="16"/>
              </w:rPr>
              <w:t xml:space="preserve">OAM-PM-UE</w:t>
            </w:r>
          </w:p>
          <w:tcPr>
            <w:shd w:val="clear" w:color="000000" w:fill="CCFFCC"/>
            <w:gridSpan w:val="4"/>
          </w:tcPr>
        </w:tc>
        <w:tc>
          <w:p>
            <w:pPr>
              <w:spacing w:after="0"/>
            </w:pPr>
            <w:r>
              <w:rPr>
                <w:rFonts w:ascii="Arial" w:cs="Arial"/>
                <w:color w:val="000000"/>
                <w:sz w:val="16"/>
              </w:rPr>
              <w:t xml:space="preserve">OAM-PM-UE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 Ericsson</w:t>
            </w:r>
          </w:p>
          <w:tcPr>
            <w:shd w:val="clear" w:color="000000" w:fill="CCFFCC"/>
            <w:gridSpan w:val="4"/>
          </w:tcPr>
        </w:tc>
        <w:tc>
          <w:p>
            <w:pPr>
              <w:spacing w:after="0"/>
            </w:pPr>
            <w:r>
              <w:rPr>
                <w:rFonts w:ascii="Arial" w:cs="Arial"/>
                <w:color w:val="000000"/>
                <w:sz w:val="16"/>
              </w:rPr>
              <w:t xml:space="preserve">Zou Lan (zlan@huawei.com), gyula.bodog@nsn.com, ulf.hubinette@ericsson.com</w:t>
            </w:r>
          </w:p>
          <w:tcPr>
            <w:shd w:val="clear" w:color="000000" w:fill="CCFFCC"/>
            <w:gridSpan w:val="4"/>
          </w:tcPr>
        </w:tc>
        <w:tc>
          <w:p>
            <w:pPr>
              <w:spacing w:after="0"/>
            </w:pPr>
            <w:r>
              <w:rPr>
                <w:rFonts w:ascii="Arial" w:cs="Arial"/>
                <w:color w:val="000000"/>
                <w:sz w:val="16"/>
              </w:rPr>
              <w:t xml:space="preserve">SP#52 completed. Stage 2/3. Linked to UID_460003 Minimization of drive tests for E-UTRAN and UTRAN (MDT_UMTSLTE)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2549</w:t>
            </w:r>
          </w:p>
          <w:tcPr>
            <w:shd w:val="clear" w:color="000000" w:fill="CCFFCC"/>
            <w:gridSpan w:val="4"/>
          </w:tcPr>
        </w:tc>
        <w:tc>
          <w:p>
            <w:pPr>
              <w:spacing w:after="0"/>
            </w:pPr>
            <w:r>
              <w:rPr>
                <w:rFonts w:ascii="Arial" w:cs="Arial"/>
                <w:color w:val="000000"/>
                <w:sz w:val="16"/>
              </w:rPr>
              <w:t xml:space="preserve">470142</w:t>
            </w:r>
          </w:p>
          <w:tcPr>
            <w:shd w:val="clear" w:color="000000" w:fill="CCFFCC"/>
            <w:gridSpan w:val="4"/>
          </w:tcPr>
        </w:tc>
        <w:tc>
          <w:p>
            <w:pPr>
              <w:spacing w:after="0"/>
            </w:pPr>
            <w:r>
              <w:rPr>
                <w:rFonts w:ascii="Arial" w:cs="Arial"/>
                <w:color w:val="000000"/>
                <w:sz w:val="16"/>
              </w:rPr>
              <w:t xml:space="preserve">         SA5 aspects of Management of UE based network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 Ericsson</w:t>
            </w:r>
          </w:p>
          <w:tcPr>
            <w:shd w:val="clear" w:color="000000" w:fill="CCFFCC"/>
            <w:gridSpan w:val="4"/>
          </w:tcPr>
        </w:tc>
        <w:tc>
          <w:p>
            <w:pPr>
              <w:spacing w:after="0"/>
            </w:pPr>
            <w:r>
              <w:rPr>
                <w:rFonts w:ascii="Arial" w:cs="Arial"/>
                <w:color w:val="000000"/>
                <w:sz w:val="16"/>
              </w:rPr>
              <w:t xml:space="preserve">Zou Lan (zlan@huawei.com), gyula.bodog@nsn.com, ulf.hubinette@ericsson.com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2550</w:t>
            </w:r>
          </w:p>
          <w:tcPr>
            <w:shd w:val="clear" w:color="000000" w:fill="CCFFCC"/>
            <w:gridSpan w:val="4"/>
          </w:tcPr>
        </w:tc>
        <w:tc>
          <w:p>
            <w:pPr>
              <w:spacing w:after="0"/>
            </w:pPr>
            <w:r>
              <w:rPr>
                <w:rFonts w:ascii="Arial" w:cs="Arial"/>
                <w:color w:val="000000"/>
                <w:sz w:val="16"/>
              </w:rPr>
              <w:t xml:space="preserve">510006</w:t>
            </w:r>
          </w:p>
          <w:tcPr>
            <w:shd w:val="clear" w:color="000000" w:fill="CCFFCC"/>
            <w:gridSpan w:val="4"/>
          </w:tcPr>
        </w:tc>
        <w:tc>
          <w:p>
            <w:pPr>
              <w:spacing w:after="0"/>
            </w:pPr>
            <w:r>
              <w:rPr>
                <w:rFonts w:ascii="Arial" w:cs="Arial"/>
                <w:color w:val="000000"/>
                <w:sz w:val="16"/>
              </w:rPr>
              <w:t xml:space="preserve">         CN aspects of Management of UE based network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2011-02-21</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ulrich.wiehe@nsn.com </w:t>
            </w:r>
          </w:p>
          <w:tcPr>
            <w:shd w:val="clear" w:color="000000" w:fill="CCFFCC"/>
            <w:gridSpan w:val="4"/>
          </w:tcPr>
        </w:tc>
        <w:tc>
          <w:p>
            <w:pPr>
              <w:spacing w:after="0"/>
            </w:pPr>
            <w:r>
              <w:rPr>
                <w:rFonts w:ascii="Arial" w:cs="Arial"/>
                <w:color w:val="000000"/>
                <w:sz w:val="16"/>
              </w:rPr>
              <w:t xml:space="preserve">CP#51 completed under the SA5 WI code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2551</w:t>
            </w:r>
          </w:p>
          <w:tcPr>
            <w:shd w:val="clear" w:color="000000" w:fill="CCFFCC"/>
            <w:gridSpan w:val="4"/>
          </w:tcPr>
        </w:tc>
        <w:tc>
          <w:p>
            <w:pPr>
              <w:spacing w:after="0"/>
            </w:pPr>
            <w:r>
              <w:rPr>
                <w:rFonts w:ascii="Arial" w:cs="Arial"/>
                <w:color w:val="000000"/>
                <w:sz w:val="16"/>
              </w:rPr>
              <w:t xml:space="preserve">470043</w:t>
            </w:r>
          </w:p>
          <w:tcPr>
            <w:shd w:val="clear" w:color="000000" w:fill="CCFFCC"/>
            <w:gridSpan w:val="4"/>
          </w:tcPr>
        </w:tc>
        <w:tc>
          <w:p>
            <w:pPr>
              <w:spacing w:after="0"/>
            </w:pPr>
            <w:r>
              <w:rPr>
                <w:rFonts w:ascii="Arial" w:cs="Arial"/>
                <w:color w:val="000000"/>
                <w:sz w:val="16"/>
              </w:rPr>
              <w:t xml:space="preserve">      3G HNB and LTE HeNB Subsystem performance measurements</w:t>
            </w:r>
          </w:p>
          <w:tcPr>
            <w:shd w:val="clear" w:color="000000" w:fill="CCFFCC"/>
            <w:gridSpan w:val="4"/>
          </w:tcPr>
        </w:tc>
        <w:tc>
          <w:p>
            <w:pPr>
              <w:spacing w:after="0"/>
            </w:pPr>
            <w:r>
              <w:rPr>
                <w:rFonts w:ascii="Arial" w:cs="Arial"/>
                <w:color w:val="000000"/>
                <w:sz w:val="16"/>
              </w:rPr>
              <w:t xml:space="preserve">OAM-PM-HeNS</w:t>
            </w:r>
          </w:p>
          <w:tcPr>
            <w:shd w:val="clear" w:color="000000" w:fill="CCFFCC"/>
            <w:gridSpan w:val="4"/>
          </w:tcPr>
        </w:tc>
        <w:tc>
          <w:p>
            <w:pPr>
              <w:spacing w:after="0"/>
            </w:pPr>
            <w:r>
              <w:rPr>
                <w:rFonts w:ascii="Arial" w:cs="Arial"/>
                <w:color w:val="000000"/>
                <w:sz w:val="16"/>
              </w:rPr>
              <w:t xml:space="preserve">OAM-PM-HeNS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 Gang (chengang@chinamobile.com)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2552</w:t>
            </w:r>
          </w:p>
          <w:tcPr>
            <w:shd w:val="clear" w:color="000000" w:fill="CCFFCC"/>
            <w:gridSpan w:val="4"/>
          </w:tcPr>
        </w:tc>
        <w:tc>
          <w:p>
            <w:pPr>
              <w:spacing w:after="0"/>
            </w:pPr>
            <w:r>
              <w:rPr>
                <w:rFonts w:ascii="Arial" w:cs="Arial"/>
                <w:color w:val="000000"/>
                <w:sz w:val="16"/>
              </w:rPr>
              <w:t xml:space="preserve">470044</w:t>
            </w:r>
          </w:p>
          <w:tcPr>
            <w:shd w:val="clear" w:color="000000" w:fill="CCFFCC"/>
            <w:gridSpan w:val="4"/>
          </w:tcPr>
        </w:tc>
        <w:tc>
          <w:p>
            <w:pPr>
              <w:spacing w:after="0"/>
            </w:pPr>
            <w:r>
              <w:rPr>
                <w:rFonts w:ascii="Arial" w:cs="Arial"/>
                <w:b/>
                <w:color w:val="0000FF"/>
                <w:sz w:val="16"/>
              </w:rPr>
              <w:t xml:space="preserve">Rel-10 Charging Management small Enhancements</w:t>
            </w:r>
          </w:p>
          <w:tcPr>
            <w:shd w:val="clear" w:color="0000FF" w:fill="CCFFCC"/>
            <w:gridSpan w:val="4"/>
          </w:tcPr>
        </w:tc>
        <w:tc>
          <w:p>
            <w:pPr>
              <w:spacing w:after="0"/>
            </w:pPr>
            <w:r>
              <w:rPr>
                <w:rFonts w:ascii="Arial" w:cs="Arial"/>
                <w:color w:val="000000"/>
                <w:sz w:val="16"/>
              </w:rPr>
              <w:t xml:space="preserve">CH10</w:t>
            </w:r>
          </w:p>
          <w:tcPr>
            <w:shd w:val="clear" w:color="000000" w:fill="CCFFCC"/>
            <w:gridSpan w:val="4"/>
          </w:tcPr>
        </w:tc>
        <w:tc>
          <w:p>
            <w:pPr>
              <w:spacing w:after="0"/>
            </w:pPr>
            <w:r>
              <w:rPr>
                <w:rFonts w:ascii="Arial" w:cs="Arial"/>
                <w:color w:val="000000"/>
                <w:sz w:val="16"/>
              </w:rPr>
              <w:t xml:space="preserve">CH10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CH10 is an umbrella Feature also for OAM&amp;P related TEI10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2553</w:t>
            </w:r>
          </w:p>
          <w:tcPr>
            <w:shd w:val="clear" w:color="000000" w:fill="CCFFCC"/>
            <w:gridSpan w:val="4"/>
          </w:tcPr>
        </w:tc>
        <w:tc>
          <w:p>
            <w:pPr>
              <w:spacing w:after="0"/>
            </w:pPr>
            <w:r>
              <w:rPr>
                <w:rFonts w:ascii="Arial" w:cs="Arial"/>
                <w:color w:val="000000"/>
                <w:sz w:val="16"/>
              </w:rPr>
              <w:t xml:space="preserve">440063</w:t>
            </w:r>
          </w:p>
          <w:tcPr>
            <w:shd w:val="clear" w:color="000000" w:fill="CCFFCC"/>
            <w:gridSpan w:val="4"/>
          </w:tcPr>
        </w:tc>
        <w:tc>
          <w:p>
            <w:pPr>
              <w:spacing w:after="0"/>
            </w:pPr>
            <w:r>
              <w:rPr>
                <w:rFonts w:ascii="Arial" w:cs="Arial"/>
                <w:b/>
                <w:color w:val="000000"/>
                <w:sz w:val="16"/>
              </w:rPr>
              <w:t xml:space="preserve">   IWLAN mobility charging</w:t>
            </w:r>
          </w:p>
          <w:tcPr>
            <w:shd w:val="clear" w:color="000000" w:fill="CCFFCC"/>
            <w:gridSpan w:val="4"/>
          </w:tcPr>
        </w:tc>
        <w:tc>
          <w:p>
            <w:pPr>
              <w:spacing w:after="0"/>
            </w:pPr>
            <w:r>
              <w:rPr>
                <w:rFonts w:ascii="Arial" w:cs="Arial"/>
                <w:color w:val="000000"/>
                <w:sz w:val="16"/>
              </w:rPr>
              <w:t xml:space="preserve">eIWLAN_Mob</w:t>
            </w:r>
          </w:p>
          <w:tcPr>
            <w:shd w:val="clear" w:color="000000" w:fill="CCFFCC"/>
            <w:gridSpan w:val="4"/>
          </w:tcPr>
        </w:tc>
        <w:tc>
          <w:p>
            <w:pPr>
              <w:spacing w:after="0"/>
            </w:pPr>
            <w:r>
              <w:rPr>
                <w:rFonts w:ascii="Arial" w:cs="Arial"/>
                <w:color w:val="000000"/>
                <w:sz w:val="16"/>
              </w:rPr>
              <w:t xml:space="preserve">eIWLAN_Mob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Jean-Luc Garcia (jl.garcia@orange-ftgroup.com)</w:t>
            </w:r>
          </w:p>
          <w:tcPr>
            <w:shd w:val="clear" w:color="000000" w:fill="CCFFCC"/>
            <w:gridSpan w:val="4"/>
          </w:tcPr>
        </w:tc>
        <w:tc>
          <w:p>
            <w:pPr>
              <w:spacing w:after="0"/>
            </w:pPr>
            <w:r>
              <w:rPr>
                <w:rFonts w:ascii="Arial" w:cs="Arial"/>
                <w:color w:val="000000"/>
                <w:sz w:val="16"/>
              </w:rPr>
              <w:t xml:space="preserve">SP#51 completed. RAT differentiation for charging. Completes Rel-8 Feature IWLAN_Mob  UID_370049 Mobility between 3GPP-WLAN Interworking and 3GPP Systems. Cooperation with CT1,CT3 on affected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2554</w:t>
            </w:r>
          </w:p>
          <w:tcPr>
            <w:shd w:val="clear" w:color="000000" w:fill="CCFFCC"/>
            <w:gridSpan w:val="4"/>
          </w:tcPr>
        </w:tc>
        <w:tc>
          <w:p>
            <w:pPr>
              <w:spacing w:after="0"/>
            </w:pPr>
            <w:r>
              <w:rPr>
                <w:rFonts w:ascii="Arial" w:cs="Arial"/>
                <w:color w:val="000000"/>
                <w:sz w:val="16"/>
              </w:rPr>
              <w:t xml:space="preserve">470046</w:t>
            </w:r>
          </w:p>
          <w:tcPr>
            <w:shd w:val="clear" w:color="000000" w:fill="CCFFCC"/>
            <w:gridSpan w:val="4"/>
          </w:tcPr>
        </w:tc>
        <w:tc>
          <w:p>
            <w:pPr>
              <w:spacing w:after="0"/>
            </w:pPr>
            <w:r>
              <w:rPr>
                <w:rFonts w:ascii="Arial" w:cs="Arial"/>
                <w:b/>
                <w:color w:val="0000FF"/>
                <w:sz w:val="16"/>
              </w:rPr>
              <w:t xml:space="preserve">Advice of Charge (AoC) service support enhancements</w:t>
            </w:r>
          </w:p>
          <w:tcPr>
            <w:shd w:val="clear" w:color="0000FF" w:fill="CCFFCC"/>
            <w:gridSpan w:val="4"/>
          </w:tcPr>
        </w:tc>
        <w:tc>
          <w:p>
            <w:pPr>
              <w:spacing w:after="0"/>
            </w:pPr>
            <w:r>
              <w:rPr>
                <w:rFonts w:ascii="Arial" w:cs="Arial"/>
                <w:color w:val="000000"/>
                <w:sz w:val="16"/>
              </w:rPr>
              <w:t xml:space="preserve">eAoC</w:t>
            </w:r>
          </w:p>
          <w:tcPr>
            <w:shd w:val="clear" w:color="000000" w:fill="CCFFCC"/>
            <w:gridSpan w:val="4"/>
          </w:tcPr>
        </w:tc>
        <w:tc>
          <w:p>
            <w:pPr>
              <w:spacing w:after="0"/>
            </w:pPr>
            <w:r>
              <w:rPr>
                <w:rFonts w:ascii="Arial" w:cs="Arial"/>
                <w:color w:val="000000"/>
                <w:sz w:val="16"/>
              </w:rPr>
              <w:t xml:space="preserve">eAoC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CP#52 completed. SP#51 completed SA5. Continuation of Rel-8 BB UID_80042: Advice of Charge (AoC) support in IMS Charging (IMSTSS). Stage 2/3 work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2555</w:t>
            </w:r>
          </w:p>
          <w:tcPr>
            <w:shd w:val="clear" w:color="000000" w:fill="CCFFCC"/>
            <w:gridSpan w:val="4"/>
          </w:tcPr>
        </w:tc>
        <w:tc>
          <w:p>
            <w:pPr>
              <w:spacing w:after="0"/>
            </w:pPr>
            <w:r>
              <w:rPr>
                <w:rFonts w:ascii="Arial" w:cs="Arial"/>
                <w:color w:val="000000"/>
                <w:sz w:val="16"/>
              </w:rPr>
              <w:t xml:space="preserve">470047</w:t>
            </w:r>
          </w:p>
          <w:tcPr>
            <w:shd w:val="clear" w:color="000000" w:fill="CCFFCC"/>
            <w:gridSpan w:val="4"/>
          </w:tcPr>
        </w:tc>
        <w:tc>
          <w:p>
            <w:pPr>
              <w:spacing w:after="0"/>
            </w:pPr>
            <w:r>
              <w:rPr>
                <w:rFonts w:ascii="Arial" w:cs="Arial"/>
                <w:b/>
                <w:color w:val="000000"/>
                <w:sz w:val="16"/>
              </w:rPr>
              <w:t xml:space="preserve">   SA5 part - AoC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SP#51 completed. SA1 Stage 1 in 22.115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2556</w:t>
            </w:r>
          </w:p>
          <w:tcPr>
            <w:shd w:val="clear" w:color="000000" w:fill="CCFFCC"/>
            <w:gridSpan w:val="4"/>
          </w:tcPr>
        </w:tc>
        <w:tc>
          <w:p>
            <w:pPr>
              <w:spacing w:after="0"/>
            </w:pPr>
            <w:r>
              <w:rPr>
                <w:rFonts w:ascii="Arial" w:cs="Arial"/>
                <w:color w:val="000000"/>
                <w:sz w:val="16"/>
              </w:rPr>
              <w:t xml:space="preserve">490010</w:t>
            </w:r>
          </w:p>
          <w:tcPr>
            <w:shd w:val="clear" w:color="000000" w:fill="CCFFCC"/>
            <w:gridSpan w:val="4"/>
          </w:tcPr>
        </w:tc>
        <w:tc>
          <w:p>
            <w:pPr>
              <w:spacing w:after="0"/>
            </w:pPr>
            <w:r>
              <w:rPr>
                <w:rFonts w:ascii="Arial" w:cs="Arial"/>
                <w:b/>
                <w:color w:val="000000"/>
                <w:sz w:val="16"/>
              </w:rPr>
              <w:t xml:space="preserve">   CT1 part - AoC enhancements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CP#52 completed. SA1 Stage 1 in 22.115, 22.173, 22.024. Add mobile-specific CAI format and volume charging elements. Extensions to existing AoC XML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2557</w:t>
            </w:r>
          </w:p>
          <w:tcPr>
            <w:shd w:val="clear" w:color="000000" w:fill="CCFFCC"/>
            <w:gridSpan w:val="4"/>
          </w:tcPr>
        </w:tc>
        <w:tc>
          <w:p>
            <w:pPr>
              <w:spacing w:after="0"/>
            </w:pPr>
            <w:r>
              <w:rPr>
                <w:rFonts w:ascii="Arial" w:cs="Arial"/>
                <w:color w:val="000000"/>
                <w:sz w:val="16"/>
              </w:rPr>
              <w:t xml:space="preserve">470003</w:t>
            </w:r>
          </w:p>
          <w:tcPr>
            <w:shd w:val="clear" w:color="000000" w:fill="CCFFCC"/>
            <w:gridSpan w:val="4"/>
          </w:tcPr>
        </w:tc>
        <w:tc>
          <w:p>
            <w:pPr>
              <w:spacing w:after="0"/>
            </w:pPr>
            <w:r>
              <w:rPr>
                <w:rFonts w:ascii="Arial" w:cs="Arial"/>
                <w:b/>
                <w:color w:val="0000FF"/>
                <w:sz w:val="16"/>
              </w:rPr>
              <w:t xml:space="preserve">IMS Stage 3 IETF Protocol Alignment - phase 4</w:t>
            </w:r>
          </w:p>
          <w:tcPr>
            <w:shd w:val="clear" w:color="0000FF" w:fill="CCFFCC"/>
            <w:gridSpan w:val="4"/>
          </w:tcPr>
        </w:tc>
        <w:tc>
          <w:p>
            <w:pPr>
              <w:spacing w:after="0"/>
            </w:pPr>
            <w:r>
              <w:rPr>
                <w:rFonts w:ascii="Arial" w:cs="Arial"/>
                <w:color w:val="000000"/>
                <w:sz w:val="16"/>
              </w:rPr>
              <w:t xml:space="preserve">IMSProtoc4</w:t>
            </w:r>
          </w:p>
          <w:tcPr>
            <w:shd w:val="clear" w:color="000000" w:fill="CCFFCC"/>
            <w:gridSpan w:val="4"/>
          </w:tcPr>
        </w:tc>
        <w:tc>
          <w:p>
            <w:pPr>
              <w:spacing w:after="0"/>
            </w:pPr>
            <w:r>
              <w:rPr>
                <w:rFonts w:ascii="Arial" w:cs="Arial"/>
                <w:color w:val="000000"/>
                <w:sz w:val="16"/>
              </w:rPr>
              <w:t xml:space="preserve">IMSProtoc4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CP-100099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CP#51 completed. Ensure protocol alignment between 3GPP Stage 3 IMS work and IETF. Review capabilities provided in SIP by IETF and document whether these capabilities are supported in the IM CN Subsystem or not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2558</w:t>
            </w:r>
          </w:p>
          <w:tcPr>
            <w:shd w:val="clear" w:color="000000" w:fill="CCFFCC"/>
            <w:gridSpan w:val="4"/>
          </w:tcPr>
        </w:tc>
        <w:tc>
          <w:p>
            <w:pPr>
              <w:spacing w:after="0"/>
            </w:pPr>
            <w:r>
              <w:rPr>
                <w:rFonts w:ascii="Arial" w:cs="Arial"/>
                <w:color w:val="000000"/>
                <w:sz w:val="16"/>
              </w:rPr>
              <w:t xml:space="preserve">480012</w:t>
            </w:r>
          </w:p>
          <w:tcPr>
            <w:shd w:val="clear" w:color="000000" w:fill="CCFFCC"/>
            <w:gridSpan w:val="4"/>
          </w:tcPr>
        </w:tc>
        <w:tc>
          <w:p>
            <w:pPr>
              <w:spacing w:after="0"/>
            </w:pPr>
            <w:r>
              <w:rPr>
                <w:rFonts w:ascii="Arial" w:cs="Arial"/>
                <w:b/>
                <w:color w:val="0000FF"/>
                <w:sz w:val="16"/>
              </w:rPr>
              <w:t xml:space="preserve">Enhanced User Data Convergence (UDC) Model</w:t>
            </w:r>
          </w:p>
          <w:tcPr>
            <w:shd w:val="clear" w:color="0000FF" w:fill="CCFFCC"/>
            <w:gridSpan w:val="4"/>
          </w:tcPr>
        </w:tc>
        <w:tc>
          <w:p>
            <w:pPr>
              <w:spacing w:after="0"/>
            </w:pPr>
            <w:r>
              <w:rPr>
                <w:rFonts w:ascii="Arial" w:cs="Arial"/>
                <w:color w:val="000000"/>
                <w:sz w:val="16"/>
              </w:rPr>
              <w:t xml:space="preserve">eUDC</w:t>
            </w:r>
          </w:p>
          <w:tcPr>
            <w:shd w:val="clear" w:color="000000" w:fill="CCFFCC"/>
            <w:gridSpan w:val="4"/>
          </w:tcPr>
        </w:tc>
        <w:tc>
          <w:p>
            <w:pPr>
              <w:spacing w:after="0"/>
            </w:pPr>
            <w:r>
              <w:rPr>
                <w:rFonts w:ascii="Arial" w:cs="Arial"/>
                <w:color w:val="000000"/>
                <w:sz w:val="16"/>
              </w:rPr>
              <w:t xml:space="preserve">eUDC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Lan Sizhong (lansizhong@chinamobile.com)</w:t>
            </w:r>
          </w:p>
          <w:tcPr>
            <w:shd w:val="clear" w:color="000000" w:fill="CCFFCC"/>
            <w:gridSpan w:val="4"/>
          </w:tcPr>
        </w:tc>
        <w:tc>
          <w:p>
            <w:pPr>
              <w:spacing w:after="0"/>
            </w:pPr>
            <w:r>
              <w:rPr>
                <w:rFonts w:ascii="Arial" w:cs="Arial"/>
                <w:color w:val="000000"/>
                <w:sz w:val="16"/>
              </w:rPr>
              <w:t xml:space="preserve">CP#51 completed. Specify CRUD (Create/Read/Update/Delete) operations based on SOAP protocol, which may be used by the applications having no high real-time requirement to the data access operations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2559</w:t>
            </w:r>
          </w:p>
          <w:tcPr>
            <w:shd w:val="clear" w:color="000000" w:fill="CCFFCC"/>
            <w:gridSpan w:val="4"/>
          </w:tcPr>
        </w:tc>
        <w:tc>
          <w:p>
            <w:pPr>
              <w:spacing w:after="0"/>
            </w:pPr>
            <w:r>
              <w:rPr>
                <w:rFonts w:ascii="Arial" w:cs="Arial"/>
                <w:color w:val="000000"/>
                <w:sz w:val="16"/>
              </w:rPr>
              <w:t xml:space="preserve">480014</w:t>
            </w:r>
          </w:p>
          <w:tcPr>
            <w:shd w:val="clear" w:color="000000" w:fill="CCFFCC"/>
            <w:gridSpan w:val="4"/>
          </w:tcPr>
        </w:tc>
        <w:tc>
          <w:p>
            <w:pPr>
              <w:spacing w:after="0"/>
            </w:pPr>
            <w:r>
              <w:rPr>
                <w:rFonts w:ascii="Arial" w:cs="Arial"/>
                <w:b/>
                <w:color w:val="0000FF"/>
                <w:sz w:val="16"/>
              </w:rPr>
              <w:t xml:space="preserve">Further improvements of II-NNI Stage 3 based on operational feedback and evolution of other specifications</w:t>
            </w:r>
          </w:p>
          <w:tcPr>
            <w:shd w:val="clear" w:color="0000FF" w:fill="CCFFCC"/>
            <w:gridSpan w:val="4"/>
          </w:tcPr>
        </w:tc>
        <w:tc>
          <w:p>
            <w:pPr>
              <w:spacing w:after="0"/>
            </w:pPr>
            <w:r>
              <w:rPr>
                <w:rFonts w:ascii="Arial" w:cs="Arial"/>
                <w:color w:val="000000"/>
                <w:sz w:val="16"/>
              </w:rPr>
              <w:t xml:space="preserve">II-NNI2</w:t>
            </w:r>
          </w:p>
          <w:tcPr>
            <w:shd w:val="clear" w:color="000000" w:fill="CCFFCC"/>
            <w:gridSpan w:val="4"/>
          </w:tcPr>
        </w:tc>
        <w:tc>
          <w:p>
            <w:pPr>
              <w:spacing w:after="0"/>
            </w:pPr>
            <w:r>
              <w:rPr>
                <w:rFonts w:ascii="Arial" w:cs="Arial"/>
                <w:color w:val="000000"/>
                <w:sz w:val="16"/>
              </w:rPr>
              <w:t xml:space="preserve">II-NNI2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beata.dobrowolska@orange-ftgroup.com</w:t>
            </w:r>
          </w:p>
          <w:tcPr>
            <w:shd w:val="clear" w:color="000000" w:fill="CCFFCC"/>
            <w:gridSpan w:val="4"/>
          </w:tcPr>
        </w:tc>
        <w:tc>
          <w:p>
            <w:pPr>
              <w:spacing w:after="0"/>
            </w:pPr>
            <w:r>
              <w:rPr>
                <w:rFonts w:ascii="Arial" w:cs="Arial"/>
                <w:color w:val="000000"/>
                <w:sz w:val="16"/>
              </w:rPr>
              <w:t xml:space="preserve">Improvements of Rel-9 Feature UID_440027 Operational description of the Inter-IMS Network to Network Interface (II-NNI)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2560</w:t>
            </w:r>
          </w:p>
          <w:tcPr>
            <w:shd w:val="clear" w:color="000000" w:fill="CCFFCC"/>
            <w:gridSpan w:val="4"/>
          </w:tcPr>
        </w:tc>
        <w:tc>
          <w:p>
            <w:pPr>
              <w:spacing w:after="0"/>
            </w:pPr>
            <w:r>
              <w:rPr>
                <w:rFonts w:ascii="Arial" w:cs="Arial"/>
                <w:color w:val="000000"/>
                <w:sz w:val="16"/>
              </w:rPr>
              <w:t xml:space="preserve">480114</w:t>
            </w:r>
          </w:p>
          <w:tcPr>
            <w:shd w:val="clear" w:color="000000" w:fill="CCFFCC"/>
            <w:gridSpan w:val="4"/>
          </w:tcPr>
        </w:tc>
        <w:tc>
          <w:p>
            <w:pPr>
              <w:spacing w:after="0"/>
            </w:pPr>
            <w:r>
              <w:rPr>
                <w:rFonts w:ascii="Arial" w:cs="Arial"/>
                <w:b/>
                <w:color w:val="000000"/>
                <w:sz w:val="16"/>
              </w:rPr>
              <w:t xml:space="preserve">   Further improvements of II-NNI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beata.dobrowolska@orange-ftgroup.com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2561</w:t>
            </w:r>
          </w:p>
          <w:tcPr>
            <w:shd w:val="clear" w:color="000000" w:fill="CCFFCC"/>
            <w:gridSpan w:val="4"/>
          </w:tcPr>
        </w:tc>
        <w:tc>
          <w:p>
            <w:pPr>
              <w:spacing w:after="0"/>
            </w:pPr>
            <w:r>
              <w:rPr>
                <w:rFonts w:ascii="Arial" w:cs="Arial"/>
                <w:color w:val="000000"/>
                <w:sz w:val="16"/>
              </w:rPr>
              <w:t xml:space="preserve">561001</w:t>
            </w:r>
          </w:p>
          <w:tcPr>
            <w:shd w:val="clear" w:color="000000" w:fill="CCFFCC"/>
            <w:gridSpan w:val="4"/>
          </w:tcPr>
        </w:tc>
        <w:tc>
          <w:p>
            <w:pPr>
              <w:spacing w:after="0"/>
            </w:pPr>
            <w:r>
              <w:rPr>
                <w:rFonts w:ascii="Arial" w:cs="Arial"/>
                <w:b/>
                <w:color w:val="000000"/>
                <w:sz w:val="16"/>
              </w:rPr>
              <w:t xml:space="preserve">   (IETF) Further improvements of II-NNI Stage 3 (RFC 6794)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CP#59 completed AUTH 48 RFC-to-be-6794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2562</w:t>
            </w:r>
          </w:p>
          <w:tcPr>
            <w:shd w:val="clear" w:color="000000" w:fill="CCFFCC"/>
            <w:gridSpan w:val="4"/>
          </w:tcPr>
        </w:tc>
        <w:tc>
          <w:p>
            <w:pPr>
              <w:spacing w:after="0"/>
            </w:pPr>
            <w:r>
              <w:rPr>
                <w:rFonts w:ascii="Arial" w:cs="Arial"/>
                <w:color w:val="000000"/>
                <w:sz w:val="16"/>
              </w:rPr>
              <w:t xml:space="preserve">561002</w:t>
            </w:r>
          </w:p>
          <w:tcPr>
            <w:shd w:val="clear" w:color="000000" w:fill="CCFFCC"/>
            <w:gridSpan w:val="4"/>
          </w:tcPr>
        </w:tc>
        <w:tc>
          <w:p>
            <w:pPr>
              <w:spacing w:after="0"/>
            </w:pPr>
            <w:r>
              <w:rPr>
                <w:rFonts w:ascii="Arial" w:cs="Arial"/>
                <w:b/>
                <w:color w:val="000000"/>
                <w:sz w:val="16"/>
              </w:rPr>
              <w:t xml:space="preserve">   (IETF) Further improvements of II-NNI Stage 3 (RFC 6809)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 Holmberg</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2563</w:t>
            </w:r>
          </w:p>
          <w:tcPr>
            <w:shd w:val="clear" w:color="000000" w:fill="CCFFCC"/>
            <w:gridSpan w:val="4"/>
          </w:tcPr>
        </w:tc>
        <w:tc>
          <w:p>
            <w:pPr>
              <w:spacing w:after="0"/>
            </w:pPr>
            <w:r>
              <w:rPr>
                <w:rFonts w:ascii="Arial" w:cs="Arial"/>
                <w:color w:val="000000"/>
                <w:sz w:val="16"/>
              </w:rPr>
              <w:t xml:space="preserve">480013</w:t>
            </w:r>
          </w:p>
          <w:tcPr>
            <w:shd w:val="clear" w:color="000000" w:fill="CCFFCC"/>
            <w:gridSpan w:val="4"/>
          </w:tcPr>
        </w:tc>
        <w:tc>
          <w:p>
            <w:pPr>
              <w:spacing w:after="0"/>
            </w:pPr>
            <w:r>
              <w:rPr>
                <w:rFonts w:ascii="Arial" w:cs="Arial"/>
                <w:b/>
                <w:color w:val="0000FF"/>
                <w:sz w:val="16"/>
              </w:rPr>
              <w:t xml:space="preserve">AT Commands for IMS-configuration</w:t>
            </w:r>
          </w:p>
          <w:tcPr>
            <w:shd w:val="clear" w:color="0000FF" w:fill="CCFFCC"/>
            <w:gridSpan w:val="4"/>
          </w:tcPr>
        </w:tc>
        <w:tc>
          <w:p>
            <w:pPr>
              <w:spacing w:after="0"/>
            </w:pPr>
            <w:r>
              <w:rPr>
                <w:rFonts w:ascii="Arial" w:cs="Arial"/>
                <w:color w:val="000000"/>
                <w:sz w:val="16"/>
              </w:rPr>
              <w:t xml:space="preserve">AT_IMS</w:t>
            </w:r>
          </w:p>
          <w:tcPr>
            <w:shd w:val="clear" w:color="000000" w:fill="CCFFCC"/>
            <w:gridSpan w:val="4"/>
          </w:tcPr>
        </w:tc>
        <w:tc>
          <w:p>
            <w:pPr>
              <w:spacing w:after="0"/>
            </w:pPr>
            <w:r>
              <w:rPr>
                <w:rFonts w:ascii="Arial" w:cs="Arial"/>
                <w:color w:val="000000"/>
                <w:sz w:val="16"/>
              </w:rPr>
              <w:t xml:space="preserve">AT_IMS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atle.monrad@ericsson.com</w:t>
            </w:r>
          </w:p>
          <w:tcPr>
            <w:shd w:val="clear" w:color="000000" w:fill="CCFFCC"/>
            <w:gridSpan w:val="4"/>
          </w:tcPr>
        </w:tc>
        <w:tc>
          <w:p>
            <w:pPr>
              <w:spacing w:after="0"/>
            </w:pPr>
            <w:r>
              <w:rPr>
                <w:rFonts w:ascii="Arial" w:cs="Arial"/>
                <w:color w:val="000000"/>
                <w:sz w:val="16"/>
              </w:rPr>
              <w:t xml:space="preserve">CP#51 completed. Specify 1) IMS-related AT-commands to configure MT and 2) IMS-related unsolicited response codes from MT to present to end-user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2564</w:t>
            </w:r>
          </w:p>
          <w:tcPr>
            <w:shd w:val="clear" w:color="000000" w:fill="CCFFCC"/>
            <w:gridSpan w:val="4"/>
          </w:tcPr>
        </w:tc>
        <w:tc>
          <w:p>
            <w:pPr>
              <w:spacing w:after="0"/>
            </w:pPr>
            <w:r>
              <w:rPr>
                <w:rFonts w:ascii="Arial" w:cs="Arial"/>
                <w:color w:val="000000"/>
                <w:sz w:val="16"/>
              </w:rPr>
              <w:t xml:space="preserve">490011</w:t>
            </w:r>
          </w:p>
          <w:tcPr>
            <w:shd w:val="clear" w:color="000000" w:fill="CCFFCC"/>
            <w:gridSpan w:val="4"/>
          </w:tcPr>
        </w:tc>
        <w:tc>
          <w:p>
            <w:pPr>
              <w:spacing w:after="0"/>
            </w:pPr>
            <w:r>
              <w:rPr>
                <w:rFonts w:ascii="Arial" w:cs="Arial"/>
                <w:b/>
                <w:color w:val="0000FF"/>
                <w:sz w:val="16"/>
              </w:rPr>
              <w:t xml:space="preserve">AT Commands for USIM Application Toolkit (USAT)</w:t>
            </w:r>
          </w:p>
          <w:tcPr>
            <w:shd w:val="clear" w:color="0000FF" w:fill="CCFFCC"/>
            <w:gridSpan w:val="4"/>
          </w:tcPr>
        </w:tc>
        <w:tc>
          <w:p>
            <w:pPr>
              <w:spacing w:after="0"/>
            </w:pPr>
            <w:r>
              <w:rPr>
                <w:rFonts w:ascii="Arial" w:cs="Arial"/>
                <w:color w:val="000000"/>
                <w:sz w:val="16"/>
              </w:rPr>
              <w:t xml:space="preserve">AT_UICC</w:t>
            </w:r>
          </w:p>
          <w:tcPr>
            <w:shd w:val="clear" w:color="000000" w:fill="CCFFCC"/>
            <w:gridSpan w:val="4"/>
          </w:tcPr>
        </w:tc>
        <w:tc>
          <w:p>
            <w:pPr>
              <w:spacing w:after="0"/>
            </w:pPr>
            <w:r>
              <w:rPr>
                <w:rFonts w:ascii="Arial" w:cs="Arial"/>
                <w:color w:val="000000"/>
                <w:sz w:val="16"/>
              </w:rPr>
              <w:t xml:space="preserve">AT_UICC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magnus.mk.karlsson@stericsson.com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2565</w:t>
            </w:r>
          </w:p>
          <w:tcPr>
            <w:shd w:val="clear" w:color="000000" w:fill="CCFFCC"/>
            <w:gridSpan w:val="4"/>
          </w:tcPr>
        </w:tc>
        <w:tc>
          <w:p>
            <w:pPr>
              <w:spacing w:after="0"/>
            </w:pPr>
            <w:r>
              <w:rPr>
                <w:rFonts w:ascii="Arial" w:cs="Arial"/>
                <w:color w:val="000000"/>
                <w:sz w:val="16"/>
              </w:rPr>
              <w:t xml:space="preserve">490012</w:t>
            </w:r>
          </w:p>
          <w:tcPr>
            <w:shd w:val="clear" w:color="000000" w:fill="CCFFCC"/>
            <w:gridSpan w:val="4"/>
          </w:tcPr>
        </w:tc>
        <w:tc>
          <w:p>
            <w:pPr>
              <w:spacing w:after="0"/>
            </w:pPr>
            <w:r>
              <w:rPr>
                <w:rFonts w:ascii="Arial" w:cs="Arial"/>
                <w:b/>
                <w:color w:val="0000FF"/>
                <w:sz w:val="16"/>
              </w:rPr>
              <w:t xml:space="preserve">Communication Control for IMS by USIM (Stage 3)</w:t>
            </w:r>
          </w:p>
          <w:tcPr>
            <w:shd w:val="clear" w:color="0000FF" w:fill="CCFFCC"/>
            <w:gridSpan w:val="4"/>
          </w:tcPr>
        </w:tc>
        <w:tc>
          <w:p>
            <w:pPr>
              <w:spacing w:after="0"/>
            </w:pPr>
            <w:r>
              <w:rPr>
                <w:rFonts w:ascii="Arial" w:cs="Arial"/>
                <w:color w:val="000000"/>
                <w:sz w:val="16"/>
              </w:rPr>
              <w:t xml:space="preserve">CC_IMS_USIM</w:t>
            </w:r>
          </w:p>
          <w:tcPr>
            <w:shd w:val="clear" w:color="000000" w:fill="CCFFCC"/>
            <w:gridSpan w:val="4"/>
          </w:tcPr>
        </w:tc>
        <w:tc>
          <w:p>
            <w:pPr>
              <w:spacing w:after="0"/>
            </w:pPr>
            <w:r>
              <w:rPr>
                <w:rFonts w:ascii="Arial" w:cs="Arial"/>
                <w:color w:val="000000"/>
                <w:sz w:val="16"/>
              </w:rPr>
              <w:t xml:space="preserve">CC_IMS_USIM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CP#51 completed. Stage 1 in TS 22.038 USAT service description. Linked to CT6's UID_1273 Rel-5 BB Provisioning of IP-based multimedia services (24.229, 31.103) and UID_390021 Rel-8 BB CT6 aspects of SAE (31.102, 31.111)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2566</w:t>
            </w:r>
          </w:p>
          <w:tcPr>
            <w:shd w:val="clear" w:color="000000" w:fill="CCFFCC"/>
            <w:gridSpan w:val="4"/>
          </w:tcPr>
        </w:tc>
        <w:tc>
          <w:p>
            <w:pPr>
              <w:spacing w:after="0"/>
            </w:pPr>
            <w:r>
              <w:rPr>
                <w:rFonts w:ascii="Arial" w:cs="Arial"/>
                <w:color w:val="000000"/>
                <w:sz w:val="16"/>
              </w:rPr>
              <w:t xml:space="preserve">500003</w:t>
            </w:r>
          </w:p>
          <w:tcPr>
            <w:shd w:val="clear" w:color="000000" w:fill="CCFFCC"/>
            <w:gridSpan w:val="4"/>
          </w:tcPr>
        </w:tc>
        <w:tc>
          <w:p>
            <w:pPr>
              <w:spacing w:after="0"/>
            </w:pPr>
            <w:r>
              <w:rPr>
                <w:rFonts w:ascii="Arial" w:cs="Arial"/>
                <w:b/>
                <w:color w:val="0000FF"/>
                <w:sz w:val="16"/>
              </w:rPr>
              <w:t xml:space="preserve">Dynamic view of SIP message for Inter-IMS Network to Network Interface (II-NNI) (Stage 3)</w:t>
            </w:r>
          </w:p>
          <w:tcPr>
            <w:shd w:val="clear" w:color="0000FF" w:fill="CCFFCC"/>
            <w:gridSpan w:val="4"/>
          </w:tcPr>
        </w:tc>
        <w:tc>
          <w:p>
            <w:pPr>
              <w:spacing w:after="0"/>
            </w:pPr>
            <w:r>
              <w:rPr>
                <w:rFonts w:ascii="Arial" w:cs="Arial"/>
                <w:color w:val="000000"/>
                <w:sz w:val="16"/>
              </w:rPr>
              <w:t xml:space="preserve">NNI_DV</w:t>
            </w:r>
          </w:p>
          <w:tcPr>
            <w:shd w:val="clear" w:color="000000" w:fill="CCFFCC"/>
            <w:gridSpan w:val="4"/>
          </w:tcPr>
        </w:tc>
        <w:tc>
          <w:p>
            <w:pPr>
              <w:spacing w:after="0"/>
            </w:pPr>
            <w:r>
              <w:rPr>
                <w:rFonts w:ascii="Arial" w:cs="Arial"/>
                <w:color w:val="000000"/>
                <w:sz w:val="16"/>
              </w:rPr>
              <w:t xml:space="preserve">NNI_DV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w:t>
            </w:r>
          </w:p>
          <w:tcPr>
            <w:shd w:val="clear" w:color="000000" w:fill="CCFFCC"/>
            <w:gridSpan w:val="4"/>
          </w:tcPr>
        </w:tc>
        <w:tc>
          <w:p>
            <w:pPr>
              <w:spacing w:after="0"/>
            </w:pPr>
            <w:r>
              <w:rPr>
                <w:rFonts w:ascii="Arial" w:cs="Arial"/>
                <w:color w:val="000000"/>
                <w:sz w:val="16"/>
              </w:rPr>
              <w:t xml:space="preserve">arai.kenjiro@lab.ntt.co.jp</w:t>
            </w:r>
          </w:p>
          <w:tcPr>
            <w:shd w:val="clear" w:color="000000" w:fill="CCFFCC"/>
            <w:gridSpan w:val="4"/>
          </w:tcPr>
        </w:tc>
        <w:tc>
          <w:p>
            <w:pPr>
              <w:spacing w:after="0"/>
            </w:pPr>
            <w:r>
              <w:rPr>
                <w:rFonts w:ascii="Arial" w:cs="Arial"/>
                <w:color w:val="000000"/>
                <w:sz w:val="16"/>
              </w:rPr>
              <w:t xml:space="preserve">CP#52 completed. Linked to CT3 Rel-10 Feature UID_480014 Further improvements of II-NNI Stage 3 based on operational feedback and evolution of other specifications (II-NNI2)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2567</w:t>
            </w:r>
          </w:p>
          <w:tcPr>
            <w:shd w:val="clear" w:color="000000" w:fill="CCFFCC"/>
            <w:gridSpan w:val="4"/>
          </w:tcPr>
        </w:tc>
        <w:tc>
          <w:p>
            <w:pPr>
              <w:spacing w:after="0"/>
            </w:pPr>
            <w:r>
              <w:rPr>
                <w:rFonts w:ascii="Arial" w:cs="Arial"/>
                <w:color w:val="000000"/>
                <w:sz w:val="16"/>
              </w:rPr>
              <w:t xml:space="preserve">500007</w:t>
            </w:r>
          </w:p>
          <w:tcPr>
            <w:shd w:val="clear" w:color="000000" w:fill="CCFFCC"/>
            <w:gridSpan w:val="4"/>
          </w:tcPr>
        </w:tc>
        <w:tc>
          <w:p>
            <w:pPr>
              <w:spacing w:after="0"/>
            </w:pPr>
            <w:r>
              <w:rPr>
                <w:rFonts w:ascii="Arial" w:cs="Arial"/>
                <w:b/>
                <w:color w:val="0000FF"/>
                <w:sz w:val="16"/>
              </w:rPr>
              <w:t xml:space="preserve">Introduction of Smart Card Web Server launch functionality</w:t>
            </w:r>
          </w:p>
          <w:tcPr>
            <w:shd w:val="clear" w:color="0000FF" w:fill="CCFFCC"/>
            <w:gridSpan w:val="4"/>
          </w:tcPr>
        </w:tc>
        <w:tc>
          <w:p>
            <w:pPr>
              <w:spacing w:after="0"/>
            </w:pPr>
            <w:r>
              <w:rPr>
                <w:rFonts w:ascii="Arial" w:cs="Arial"/>
                <w:color w:val="000000"/>
                <w:sz w:val="16"/>
              </w:rPr>
              <w:t xml:space="preserve">SCWS_L</w:t>
            </w:r>
          </w:p>
          <w:tcPr>
            <w:shd w:val="clear" w:color="000000" w:fill="CCFFCC"/>
            <w:gridSpan w:val="4"/>
          </w:tcPr>
        </w:tc>
        <w:tc>
          <w:p>
            <w:pPr>
              <w:spacing w:after="0"/>
            </w:pPr>
            <w:r>
              <w:rPr>
                <w:rFonts w:ascii="Arial" w:cs="Arial"/>
                <w:color w:val="000000"/>
                <w:sz w:val="16"/>
              </w:rPr>
              <w:t xml:space="preserve">SCWS_L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davide.pratone@telecomitalia.it</w:t>
            </w:r>
          </w:p>
          <w:tcPr>
            <w:shd w:val="clear" w:color="000000" w:fill="CCFFCC"/>
            <w:gridSpan w:val="4"/>
          </w:tcPr>
        </w:tc>
        <w:tc>
          <w:p>
            <w:pPr>
              <w:spacing w:after="0"/>
            </w:pPr>
            <w:r>
              <w:rPr>
                <w:rFonts w:ascii="Arial" w:cs="Arial"/>
                <w:color w:val="000000"/>
                <w:sz w:val="16"/>
              </w:rPr>
              <w:t xml:space="preserve">CP#51 completed. Define a solution which allows enabling to launch Smart Card Web Server services in an easy and simple manner CP#51 completed. Define a solution which allows enabling to launch Smart Card Web Server servicES in CP-150an easy and simple manner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2568</w:t>
            </w:r>
          </w:p>
          <w:tcPr>
            <w:shd w:val="clear" w:color="000000" w:fill="CCFFCC"/>
            <w:gridSpan w:val="4"/>
          </w:tcPr>
        </w:tc>
        <w:tc>
          <w:p>
            <w:pPr>
              <w:spacing w:after="0"/>
            </w:pPr>
            <w:r>
              <w:rPr>
                <w:rFonts w:ascii="Arial" w:cs="Arial"/>
                <w:color w:val="000000"/>
                <w:sz w:val="16"/>
              </w:rPr>
              <w:t xml:space="preserve">500008</w:t>
            </w:r>
          </w:p>
          <w:tcPr>
            <w:shd w:val="clear" w:color="000000" w:fill="CCFFCC"/>
            <w:gridSpan w:val="4"/>
          </w:tcPr>
        </w:tc>
        <w:tc>
          <w:p>
            <w:pPr>
              <w:spacing w:after="0"/>
            </w:pPr>
            <w:r>
              <w:rPr>
                <w:rFonts w:ascii="Arial" w:cs="Arial"/>
                <w:b/>
                <w:color w:val="0000FF"/>
                <w:sz w:val="16"/>
              </w:rPr>
              <w:t xml:space="preserve">USAT using AT Commands</w:t>
            </w:r>
          </w:p>
          <w:tcPr>
            <w:shd w:val="clear" w:color="0000FF" w:fill="CCFFCC"/>
            <w:gridSpan w:val="4"/>
          </w:tcPr>
        </w:tc>
        <w:tc>
          <w:p>
            <w:pPr>
              <w:spacing w:after="0"/>
            </w:pPr>
            <w:r>
              <w:rPr>
                <w:rFonts w:ascii="Arial" w:cs="Arial"/>
                <w:color w:val="000000"/>
                <w:sz w:val="16"/>
              </w:rPr>
              <w:t xml:space="preserve">USAT_AT</w:t>
            </w:r>
          </w:p>
          <w:tcPr>
            <w:shd w:val="clear" w:color="000000" w:fill="CCFFCC"/>
            <w:gridSpan w:val="4"/>
          </w:tcPr>
        </w:tc>
        <w:tc>
          <w:p>
            <w:pPr>
              <w:spacing w:after="0"/>
            </w:pPr>
            <w:r>
              <w:rPr>
                <w:rFonts w:ascii="Arial" w:cs="Arial"/>
                <w:color w:val="000000"/>
                <w:sz w:val="16"/>
              </w:rPr>
              <w:t xml:space="preserve">USAT_AT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Giesecke &amp; Devrient</w:t>
            </w:r>
          </w:p>
          <w:tcPr>
            <w:shd w:val="clear" w:color="000000" w:fill="CCFFCC"/>
            <w:gridSpan w:val="4"/>
          </w:tcPr>
        </w:tc>
        <w:tc>
          <w:p>
            <w:pPr>
              <w:spacing w:after="0"/>
            </w:pPr>
            <w:r>
              <w:rPr>
                <w:rFonts w:ascii="Arial" w:cs="Arial"/>
                <w:color w:val="000000"/>
                <w:sz w:val="16"/>
              </w:rPr>
              <w:t xml:space="preserve">enric.fort@gi-de.com  </w:t>
            </w:r>
          </w:p>
          <w:tcPr>
            <w:shd w:val="clear" w:color="000000" w:fill="CCFFCC"/>
            <w:gridSpan w:val="4"/>
          </w:tcPr>
        </w:tc>
        <w:tc>
          <w:p>
            <w:pPr>
              <w:spacing w:after="0"/>
            </w:pPr>
            <w:r>
              <w:rPr>
                <w:rFonts w:ascii="Arial" w:cs="Arial"/>
                <w:color w:val="000000"/>
                <w:sz w:val="16"/>
              </w:rPr>
              <w:t xml:space="preserve">CP#51 completed. Stage 3 based on SA1 22.038CR#37r1 (Make USAT proactive capability reqs applicable to ME as a whole without regard to any particular configuration; e.g. a modem connected to an external display)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2569</w:t>
            </w:r>
          </w:p>
          <w:tcPr>
            <w:shd w:val="clear" w:color="000000" w:fill="CCFFCC"/>
            <w:gridSpan w:val="4"/>
          </w:tcPr>
        </w:tc>
        <w:tc>
          <w:p>
            <w:pPr>
              <w:spacing w:after="0"/>
            </w:pPr>
            <w:r>
              <w:rPr>
                <w:rFonts w:ascii="Arial" w:cs="Arial"/>
                <w:color w:val="000000"/>
                <w:sz w:val="16"/>
              </w:rPr>
              <w:t xml:space="preserve">500010</w:t>
            </w:r>
          </w:p>
          <w:tcPr>
            <w:shd w:val="clear" w:color="000000" w:fill="CCFFCC"/>
            <w:gridSpan w:val="4"/>
          </w:tcPr>
        </w:tc>
        <w:tc>
          <w:p>
            <w:pPr>
              <w:spacing w:after="0"/>
            </w:pPr>
            <w:r>
              <w:rPr>
                <w:rFonts w:ascii="Arial" w:cs="Arial"/>
                <w:b/>
                <w:color w:val="0000FF"/>
                <w:sz w:val="16"/>
              </w:rPr>
              <w:t xml:space="preserve">Single Radio Voice Call Continuity (SRVCC) enhancements (Stage 3)</w:t>
            </w:r>
          </w:p>
          <w:tcPr>
            <w:shd w:val="clear" w:color="0000FF" w:fill="CCFFCC"/>
            <w:gridSpan w:val="4"/>
          </w:tcPr>
        </w:tc>
        <w:tc>
          <w:p>
            <w:pPr>
              <w:spacing w:after="0"/>
            </w:pPr>
            <w:r>
              <w:rPr>
                <w:rFonts w:ascii="Arial" w:cs="Arial"/>
                <w:color w:val="000000"/>
                <w:sz w:val="16"/>
              </w:rPr>
              <w:t xml:space="preserve">eSRVCC</w:t>
            </w:r>
          </w:p>
          <w:tcPr>
            <w:shd w:val="clear" w:color="000000" w:fill="CCFFCC"/>
            <w:gridSpan w:val="4"/>
          </w:tcPr>
        </w:tc>
        <w:tc>
          <w:p>
            <w:pPr>
              <w:spacing w:after="0"/>
            </w:pPr>
            <w:r>
              <w:rPr>
                <w:rFonts w:ascii="Arial" w:cs="Arial"/>
                <w:color w:val="000000"/>
                <w:sz w:val="16"/>
              </w:rPr>
              <w:t xml:space="preserve">eSRVCC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 (jiangyi@chinamobile.com)</w:t>
            </w:r>
          </w:p>
          <w:tcPr>
            <w:shd w:val="clear" w:color="000000" w:fill="CCFFCC"/>
            <w:gridSpan w:val="4"/>
          </w:tcPr>
        </w:tc>
        <w:tc>
          <w:p>
            <w:pPr>
              <w:spacing w:after="0"/>
            </w:pPr>
            <w:r>
              <w:rPr>
                <w:rFonts w:ascii="Arial" w:cs="Arial"/>
                <w:color w:val="000000"/>
                <w:sz w:val="16"/>
              </w:rPr>
              <w:t xml:space="preserve">Triggered by SA2 TR 23.856 Study on Single Radio Voice Call Continuity enhancements (FS_eSRVCC) UID_440049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2570</w:t>
            </w:r>
          </w:p>
          <w:tcPr>
            <w:shd w:val="clear" w:color="000000" w:fill="CCFFCC"/>
            <w:gridSpan w:val="4"/>
          </w:tcPr>
        </w:tc>
        <w:tc>
          <w:p>
            <w:pPr>
              <w:spacing w:after="0"/>
            </w:pPr>
            <w:r>
              <w:rPr>
                <w:rFonts w:ascii="Arial" w:cs="Arial"/>
                <w:color w:val="000000"/>
                <w:sz w:val="16"/>
              </w:rPr>
              <w:t xml:space="preserve">500110</w:t>
            </w:r>
          </w:p>
          <w:tcPr>
            <w:shd w:val="clear" w:color="000000" w:fill="CCFFCC"/>
            <w:gridSpan w:val="4"/>
          </w:tcPr>
        </w:tc>
        <w:tc>
          <w:p>
            <w:pPr>
              <w:spacing w:after="0"/>
            </w:pPr>
            <w:r>
              <w:rPr>
                <w:rFonts w:ascii="Arial" w:cs="Arial"/>
                <w:b/>
                <w:color w:val="000000"/>
                <w:sz w:val="16"/>
              </w:rPr>
              <w:t xml:space="preserve">   CT1 part of Stage 3 for SRVCC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 (jiangyi@chinamobile.com)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2571</w:t>
            </w:r>
          </w:p>
          <w:tcPr>
            <w:shd w:val="clear" w:color="000000" w:fill="CCFFCC"/>
            <w:gridSpan w:val="4"/>
          </w:tcPr>
        </w:tc>
        <w:tc>
          <w:p>
            <w:pPr>
              <w:spacing w:after="0"/>
            </w:pPr>
            <w:r>
              <w:rPr>
                <w:rFonts w:ascii="Arial" w:cs="Arial"/>
                <w:color w:val="000000"/>
                <w:sz w:val="16"/>
              </w:rPr>
              <w:t xml:space="preserve">500210</w:t>
            </w:r>
          </w:p>
          <w:tcPr>
            <w:shd w:val="clear" w:color="000000" w:fill="CCFFCC"/>
            <w:gridSpan w:val="4"/>
          </w:tcPr>
        </w:tc>
        <w:tc>
          <w:p>
            <w:pPr>
              <w:spacing w:after="0"/>
            </w:pPr>
            <w:r>
              <w:rPr>
                <w:rFonts w:ascii="Arial" w:cs="Arial"/>
                <w:b/>
                <w:color w:val="000000"/>
                <w:sz w:val="16"/>
              </w:rPr>
              <w:t xml:space="preserve">   CT4 part of Stage 3 for SRVCC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 (jiangyi@chinamobile.com)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2572</w:t>
            </w:r>
          </w:p>
          <w:tcPr>
            <w:shd w:val="clear" w:color="000000" w:fill="CCFFCC"/>
            <w:gridSpan w:val="4"/>
          </w:tcPr>
        </w:tc>
        <w:tc>
          <w:p>
            <w:pPr>
              <w:spacing w:after="0"/>
            </w:pPr>
            <w:r>
              <w:rPr>
                <w:rFonts w:ascii="Arial" w:cs="Arial"/>
                <w:color w:val="000000"/>
                <w:sz w:val="16"/>
              </w:rPr>
              <w:t xml:space="preserve">521003</w:t>
            </w:r>
          </w:p>
          <w:tcPr>
            <w:shd w:val="clear" w:color="000000" w:fill="CCFFCC"/>
            <w:gridSpan w:val="4"/>
          </w:tcPr>
        </w:tc>
        <w:tc>
          <w:p>
            <w:pPr>
              <w:spacing w:after="0"/>
            </w:pPr>
            <w:r>
              <w:rPr>
                <w:rFonts w:ascii="Arial" w:cs="Arial"/>
                <w:b/>
                <w:color w:val="000000"/>
                <w:sz w:val="16"/>
              </w:rPr>
              <w:t xml:space="preserve">   (IETF) CT1 part of Stage 3 for SRVCC enhancements (RFC 6809)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2573</w:t>
            </w:r>
          </w:p>
          <w:tcPr>
            <w:shd w:val="clear" w:color="000000" w:fill="CCFFCC"/>
            <w:gridSpan w:val="4"/>
          </w:tcPr>
        </w:tc>
        <w:tc>
          <w:p>
            <w:pPr>
              <w:spacing w:after="0"/>
            </w:pPr>
            <w:r>
              <w:rPr>
                <w:rFonts w:ascii="Arial" w:cs="Arial"/>
                <w:color w:val="000000"/>
                <w:sz w:val="16"/>
              </w:rPr>
              <w:t xml:space="preserve">500011</w:t>
            </w:r>
          </w:p>
          <w:tcPr>
            <w:shd w:val="clear" w:color="000000" w:fill="CCFFCC"/>
            <w:gridSpan w:val="4"/>
          </w:tcPr>
        </w:tc>
        <w:tc>
          <w:p>
            <w:pPr>
              <w:spacing w:after="0"/>
            </w:pPr>
            <w:r>
              <w:rPr>
                <w:rFonts w:ascii="Arial" w:cs="Arial"/>
                <w:b/>
                <w:color w:val="0000FF"/>
                <w:sz w:val="16"/>
              </w:rPr>
              <w:t xml:space="preserve">Single Radio Voice Call Continuity (SRVCC) in alerting phase (Stage 3)</w:t>
            </w:r>
          </w:p>
          <w:tcPr>
            <w:shd w:val="clear" w:color="0000FF" w:fill="CCFFCC"/>
            <w:gridSpan w:val="4"/>
          </w:tcPr>
        </w:tc>
        <w:tc>
          <w:p>
            <w:pPr>
              <w:spacing w:after="0"/>
            </w:pPr>
            <w:r>
              <w:rPr>
                <w:rFonts w:ascii="Arial" w:cs="Arial"/>
                <w:color w:val="000000"/>
                <w:sz w:val="16"/>
              </w:rPr>
              <w:t xml:space="preserve">aSRVCC</w:t>
            </w:r>
          </w:p>
          <w:tcPr>
            <w:shd w:val="clear" w:color="000000" w:fill="CCFFCC"/>
            <w:gridSpan w:val="4"/>
          </w:tcPr>
        </w:tc>
        <w:tc>
          <w:p>
            <w:pPr>
              <w:spacing w:after="0"/>
            </w:pPr>
            <w:r>
              <w:rPr>
                <w:rFonts w:ascii="Arial" w:cs="Arial"/>
                <w:color w:val="000000"/>
                <w:sz w:val="16"/>
              </w:rPr>
              <w:t xml:space="preserve">aSRVCC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li.shitao@zte.com.cn</w:t>
            </w:r>
          </w:p>
          <w:tcPr>
            <w:shd w:val="clear" w:color="000000" w:fill="CCFFCC"/>
            <w:gridSpan w:val="4"/>
          </w:tcPr>
        </w:tc>
        <w:tc>
          <w:p>
            <w:pPr>
              <w:spacing w:after="0"/>
            </w:pPr>
            <w:r>
              <w:rPr>
                <w:rFonts w:ascii="Arial" w:cs="Arial"/>
                <w:color w:val="000000"/>
                <w:sz w:val="16"/>
              </w:rPr>
              <w:t xml:space="preserve">Builds on Rel-8 UID_390057 (IMS-Cont) TS 23.216 Stage 2. Provide Stage 3 for SRVCC PS-CS transfer of a call in alerting phase. Stage 2 TEI10 in TS 23.237 (6.3.2.1.4c/d, 6.3.2.1.7a/b)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2574</w:t>
            </w:r>
          </w:p>
          <w:tcPr>
            <w:shd w:val="clear" w:color="000000" w:fill="CCFFCC"/>
            <w:gridSpan w:val="4"/>
          </w:tcPr>
        </w:tc>
        <w:tc>
          <w:p>
            <w:pPr>
              <w:spacing w:after="0"/>
            </w:pPr>
            <w:r>
              <w:rPr>
                <w:rFonts w:ascii="Arial" w:cs="Arial"/>
                <w:color w:val="000000"/>
                <w:sz w:val="16"/>
              </w:rPr>
              <w:t xml:space="preserve">500111</w:t>
            </w:r>
          </w:p>
          <w:tcPr>
            <w:shd w:val="clear" w:color="000000" w:fill="CCFFCC"/>
            <w:gridSpan w:val="4"/>
          </w:tcPr>
        </w:tc>
        <w:tc>
          <w:p>
            <w:pPr>
              <w:spacing w:after="0"/>
            </w:pPr>
            <w:r>
              <w:rPr>
                <w:rFonts w:ascii="Arial" w:cs="Arial"/>
                <w:b/>
                <w:color w:val="000000"/>
                <w:sz w:val="16"/>
              </w:rPr>
              <w:t xml:space="preserve">   CT aspects of Single Radio Voice Call Continuity (SRVCC) in alerting phase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li.shitao@zte.com.cn</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2575</w:t>
            </w:r>
          </w:p>
          <w:tcPr>
            <w:shd w:val="clear" w:color="000000" w:fill="CCFFCC"/>
            <w:gridSpan w:val="4"/>
          </w:tcPr>
        </w:tc>
        <w:tc>
          <w:p>
            <w:pPr>
              <w:spacing w:after="0"/>
            </w:pPr>
            <w:r>
              <w:rPr>
                <w:rFonts w:ascii="Arial" w:cs="Arial"/>
                <w:color w:val="000000"/>
                <w:sz w:val="16"/>
              </w:rPr>
              <w:t xml:space="preserve">570005</w:t>
            </w:r>
          </w:p>
          <w:tcPr>
            <w:shd w:val="clear" w:color="000000" w:fill="CCFFCC"/>
            <w:gridSpan w:val="4"/>
          </w:tcPr>
        </w:tc>
        <w:tc>
          <w:p>
            <w:pPr>
              <w:spacing w:after="0"/>
            </w:pPr>
            <w:r>
              <w:rPr>
                <w:rFonts w:ascii="Arial" w:cs="Arial"/>
                <w:b/>
                <w:color w:val="000000"/>
                <w:sz w:val="16"/>
              </w:rPr>
              <w:t xml:space="preserve">   Conformance test aspects SRVCC in alerting phase</w:t>
            </w:r>
          </w:p>
          <w:tcPr>
            <w:shd w:val="clear" w:color="000000" w:fill="CCFFCC"/>
            <w:gridSpan w:val="4"/>
          </w:tcPr>
        </w:tc>
        <w:tc>
          <w:p>
            <w:pPr>
              <w:spacing w:after="0"/>
            </w:pPr>
            <w:r>
              <w:rPr>
                <w:rFonts w:ascii="Arial" w:cs="Arial"/>
                <w:color w:val="000000"/>
                <w:sz w:val="16"/>
              </w:rPr>
              <w:t xml:space="preserve">aSRVCC-UEConTest</w:t>
            </w:r>
          </w:p>
          <w:tcPr>
            <w:shd w:val="clear" w:color="000000" w:fill="CCFFCC"/>
            <w:gridSpan w:val="4"/>
          </w:tcPr>
        </w:tc>
        <w:tc>
          <w:p>
            <w:pPr>
              <w:spacing w:after="0"/>
            </w:pPr>
            <w:r>
              <w:rPr>
                <w:rFonts w:ascii="Arial" w:cs="Arial"/>
                <w:color w:val="000000"/>
                <w:sz w:val="16"/>
              </w:rPr>
              <w:t xml:space="preserve">aSRVCC-UEConTest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RP-121700</w:t>
            </w:r>
          </w:p>
          <w:tcPr>
            <w:shd w:val="clear" w:color="000000" w:fill="CCFFCC"/>
            <w:gridSpan w:val="4"/>
          </w:tcPr>
        </w:tc>
        <w:tc>
          <w:p>
            <w:pPr>
              <w:spacing w:after="0"/>
            </w:pPr>
            <w:r>
              <w:rPr>
                <w:rFonts w:ascii="Arial" w:cs="Arial"/>
                <w:color w:val="000000"/>
                <w:sz w:val="16"/>
              </w:rPr>
              <w:t xml:space="preserve">RP-130042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Takao.Shimizu.rp@nttdocomo.com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2576</w:t>
            </w:r>
          </w:p>
          <w:tcPr>
            <w:shd w:val="clear" w:color="000000" w:fill="CCFFCC"/>
            <w:gridSpan w:val="4"/>
          </w:tcPr>
        </w:tc>
        <w:tc>
          <w:p>
            <w:pPr>
              <w:spacing w:after="0"/>
            </w:pPr>
            <w:r>
              <w:rPr>
                <w:rFonts w:ascii="Arial" w:cs="Arial"/>
                <w:color w:val="000000"/>
                <w:sz w:val="16"/>
              </w:rPr>
              <w:t xml:space="preserve">500012</w:t>
            </w:r>
          </w:p>
          <w:tcPr>
            <w:shd w:val="clear" w:color="000000" w:fill="CCFFCC"/>
            <w:gridSpan w:val="4"/>
          </w:tcPr>
        </w:tc>
        <w:tc>
          <w:p>
            <w:pPr>
              <w:spacing w:after="0"/>
            </w:pPr>
            <w:r>
              <w:rPr>
                <w:rFonts w:ascii="Arial" w:cs="Arial"/>
                <w:b/>
                <w:color w:val="0000FF"/>
                <w:sz w:val="16"/>
              </w:rPr>
              <w:t xml:space="preserve">PCRF failure and restoration</w:t>
            </w:r>
          </w:p>
          <w:tcPr>
            <w:shd w:val="clear" w:color="0000FF" w:fill="CCFFCC"/>
            <w:gridSpan w:val="4"/>
          </w:tcPr>
        </w:tc>
        <w:tc>
          <w:p>
            <w:pPr>
              <w:spacing w:after="0"/>
            </w:pPr>
            <w:r>
              <w:rPr>
                <w:rFonts w:ascii="Arial" w:cs="Arial"/>
                <w:color w:val="000000"/>
                <w:sz w:val="16"/>
              </w:rPr>
              <w:t xml:space="preserve">PCRF_FR</w:t>
            </w:r>
          </w:p>
          <w:tcPr>
            <w:shd w:val="clear" w:color="000000" w:fill="CCFFCC"/>
            <w:gridSpan w:val="4"/>
          </w:tcPr>
        </w:tc>
        <w:tc>
          <w:p>
            <w:pPr>
              <w:spacing w:after="0"/>
            </w:pPr>
            <w:r>
              <w:rPr>
                <w:rFonts w:ascii="Arial" w:cs="Arial"/>
                <w:color w:val="000000"/>
                <w:sz w:val="16"/>
              </w:rPr>
              <w:t xml:space="preserve">PCRF_FR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CP#51 completed. Triggered by CT3 TR 29.816 Study on Policy and Charging Rules Function (PCRF) failure and restoration (FS_PCRF-FR) UID_450013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2577</w:t>
            </w:r>
          </w:p>
          <w:tcPr>
            <w:shd w:val="clear" w:color="000000" w:fill="CCFFCC"/>
            <w:gridSpan w:val="4"/>
          </w:tcPr>
        </w:tc>
        <w:tc>
          <w:p>
            <w:pPr>
              <w:spacing w:after="0"/>
            </w:pPr>
            <w:r>
              <w:rPr>
                <w:rFonts w:ascii="Arial" w:cs="Arial"/>
                <w:color w:val="000000"/>
                <w:sz w:val="16"/>
              </w:rPr>
              <w:t xml:space="preserve">500112</w:t>
            </w:r>
          </w:p>
          <w:tcPr>
            <w:shd w:val="clear" w:color="000000" w:fill="CCFFCC"/>
            <w:gridSpan w:val="4"/>
          </w:tcPr>
        </w:tc>
        <w:tc>
          <w:p>
            <w:pPr>
              <w:spacing w:after="0"/>
            </w:pPr>
            <w:r>
              <w:rPr>
                <w:rFonts w:ascii="Arial" w:cs="Arial"/>
                <w:b/>
                <w:color w:val="000000"/>
                <w:sz w:val="16"/>
              </w:rPr>
              <w:t xml:space="preserve">   CT4 part of PCRF failure and restoration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2578</w:t>
            </w:r>
          </w:p>
          <w:tcPr>
            <w:shd w:val="clear" w:color="000000" w:fill="CCFFCC"/>
            <w:gridSpan w:val="4"/>
          </w:tcPr>
        </w:tc>
        <w:tc>
          <w:p>
            <w:pPr>
              <w:spacing w:after="0"/>
            </w:pPr>
            <w:r>
              <w:rPr>
                <w:rFonts w:ascii="Arial" w:cs="Arial"/>
                <w:color w:val="000000"/>
                <w:sz w:val="16"/>
              </w:rPr>
              <w:t xml:space="preserve">500212</w:t>
            </w:r>
          </w:p>
          <w:tcPr>
            <w:shd w:val="clear" w:color="000000" w:fill="CCFFCC"/>
            <w:gridSpan w:val="4"/>
          </w:tcPr>
        </w:tc>
        <w:tc>
          <w:p>
            <w:pPr>
              <w:spacing w:after="0"/>
            </w:pPr>
            <w:r>
              <w:rPr>
                <w:rFonts w:ascii="Arial" w:cs="Arial"/>
                <w:b/>
                <w:color w:val="000000"/>
                <w:sz w:val="16"/>
              </w:rPr>
              <w:t xml:space="preserve">   CT3 part of PCRF failure and restoration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2579</w:t>
            </w:r>
          </w:p>
          <w:tcPr>
            <w:shd w:val="clear" w:color="000000" w:fill="CCFFCC"/>
            <w:gridSpan w:val="4"/>
          </w:tcPr>
        </w:tc>
        <w:tc>
          <w:p>
            <w:pPr>
              <w:spacing w:after="0"/>
            </w:pPr>
            <w:r>
              <w:rPr>
                <w:rFonts w:ascii="Arial" w:cs="Arial"/>
                <w:color w:val="000000"/>
                <w:sz w:val="16"/>
              </w:rPr>
              <w:t xml:space="preserve">510002</w:t>
            </w:r>
          </w:p>
          <w:tcPr>
            <w:shd w:val="clear" w:color="000000" w:fill="CCFFCC"/>
            <w:gridSpan w:val="4"/>
          </w:tcPr>
        </w:tc>
        <w:tc>
          <w:p>
            <w:pPr>
              <w:spacing w:after="0"/>
            </w:pPr>
            <w:r>
              <w:rPr>
                <w:rFonts w:ascii="Arial" w:cs="Arial"/>
                <w:b/>
                <w:color w:val="0000FF"/>
                <w:sz w:val="16"/>
              </w:rPr>
              <w:t xml:space="preserve">Formalization of WLAN Files</w:t>
            </w:r>
          </w:p>
          <w:tcPr>
            <w:shd w:val="clear" w:color="0000FF" w:fill="CCFFCC"/>
            <w:gridSpan w:val="4"/>
          </w:tcPr>
        </w:tc>
        <w:tc>
          <w:p>
            <w:pPr>
              <w:spacing w:after="0"/>
            </w:pPr>
            <w:r>
              <w:rPr>
                <w:rFonts w:ascii="Arial" w:cs="Arial"/>
                <w:color w:val="000000"/>
                <w:sz w:val="16"/>
              </w:rPr>
              <w:t xml:space="preserve">FoWF</w:t>
            </w:r>
          </w:p>
          <w:tcPr>
            <w:shd w:val="clear" w:color="000000" w:fill="CCFFCC"/>
            <w:gridSpan w:val="4"/>
          </w:tcPr>
        </w:tc>
        <w:tc>
          <w:p>
            <w:pPr>
              <w:spacing w:after="0"/>
            </w:pPr>
            <w:r>
              <w:rPr>
                <w:rFonts w:ascii="Arial" w:cs="Arial"/>
                <w:color w:val="000000"/>
                <w:sz w:val="16"/>
              </w:rPr>
              <w:t xml:space="preserve">FoWF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2011-02-23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dieter.jacobsohn@telekom.de </w:t>
            </w:r>
          </w:p>
          <w:tcPr>
            <w:shd w:val="clear" w:color="000000" w:fill="CCFFCC"/>
            <w:gridSpan w:val="4"/>
          </w:tcPr>
        </w:tc>
        <w:tc>
          <w:p>
            <w:pPr>
              <w:spacing w:after="0"/>
            </w:pPr>
            <w:r>
              <w:rPr>
                <w:rFonts w:ascii="Arial" w:cs="Arial"/>
                <w:color w:val="000000"/>
                <w:sz w:val="16"/>
              </w:rPr>
              <w:t xml:space="preserve">CP#51 completed. TS 24.235 for Info+Approval. Define the ME files as specified in 24.234 in OMA Device Management structure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2580</w:t>
            </w:r>
          </w:p>
          <w:tcPr>
            <w:shd w:val="clear" w:color="000000" w:fill="CCFFCC"/>
            <w:gridSpan w:val="4"/>
          </w:tcPr>
        </w:tc>
        <w:tc>
          <w:p>
            <w:pPr>
              <w:spacing w:after="0"/>
            </w:pPr>
            <w:r>
              <w:rPr>
                <w:rFonts w:ascii="Arial" w:cs="Arial"/>
                <w:color w:val="000000"/>
                <w:sz w:val="16"/>
              </w:rPr>
              <w:t xml:space="preserve">510007</w:t>
            </w:r>
          </w:p>
          <w:tcPr>
            <w:shd w:val="clear" w:color="000000" w:fill="CCFFCC"/>
            <w:gridSpan w:val="4"/>
          </w:tcPr>
        </w:tc>
        <w:tc>
          <w:p>
            <w:pPr>
              <w:spacing w:after="0"/>
            </w:pPr>
            <w:r>
              <w:rPr>
                <w:rFonts w:ascii="Arial" w:cs="Arial"/>
                <w:b/>
                <w:color w:val="0000FF"/>
                <w:sz w:val="16"/>
              </w:rPr>
              <w:t xml:space="preserve">CS and IMS Interworking for CAT service - Early Session model</w:t>
            </w:r>
          </w:p>
          <w:tcPr>
            <w:shd w:val="clear" w:color="0000FF" w:fill="CCFFCC"/>
            <w:gridSpan w:val="4"/>
          </w:tcPr>
        </w:tc>
        <w:tc>
          <w:p>
            <w:pPr>
              <w:spacing w:after="0"/>
            </w:pPr>
            <w:r>
              <w:rPr>
                <w:rFonts w:ascii="Arial" w:cs="Arial"/>
                <w:color w:val="000000"/>
                <w:sz w:val="16"/>
              </w:rPr>
              <w:t xml:space="preserve">CIIC_ES</w:t>
            </w:r>
          </w:p>
          <w:tcPr>
            <w:shd w:val="clear" w:color="000000" w:fill="CCFFCC"/>
            <w:gridSpan w:val="4"/>
          </w:tcPr>
        </w:tc>
        <w:tc>
          <w:p>
            <w:pPr>
              <w:spacing w:after="0"/>
            </w:pPr>
            <w:r>
              <w:rPr>
                <w:rFonts w:ascii="Arial" w:cs="Arial"/>
                <w:color w:val="000000"/>
                <w:sz w:val="16"/>
              </w:rPr>
              <w:t xml:space="preserve">CIIC_ES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li.shitao@zte.com.cn</w:t>
            </w:r>
          </w:p>
          <w:tcPr>
            <w:shd w:val="clear" w:color="000000" w:fill="CCFFCC"/>
            <w:gridSpan w:val="4"/>
          </w:tcPr>
        </w:tc>
        <w:tc>
          <w:p>
            <w:pPr>
              <w:spacing w:after="0"/>
            </w:pPr>
            <w:r>
              <w:rPr>
                <w:rFonts w:ascii="Arial" w:cs="Arial"/>
                <w:color w:val="000000"/>
                <w:sz w:val="16"/>
              </w:rPr>
              <w:t xml:space="preserve">CP#52 completed. Stage 1 in Rel-8 TS 22.182 Customized Alerting Tones (CAT) service. Stage 3 TS 24.182 defines 3 impl models: Gateway, Forking, Early Session. Specify missing CAT service interworking procedures btw CS &amp; IMS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2581</w:t>
            </w:r>
          </w:p>
          <w:tcPr>
            <w:shd w:val="clear" w:color="000000" w:fill="CCFFCC"/>
            <w:gridSpan w:val="4"/>
          </w:tcPr>
        </w:tc>
        <w:tc>
          <w:p>
            <w:pPr>
              <w:spacing w:after="0"/>
            </w:pPr>
            <w:r>
              <w:rPr>
                <w:rFonts w:ascii="Arial" w:cs="Arial"/>
                <w:color w:val="000000"/>
                <w:sz w:val="16"/>
              </w:rPr>
              <w:t xml:space="preserve">510008</w:t>
            </w:r>
          </w:p>
          <w:tcPr>
            <w:shd w:val="clear" w:color="000000" w:fill="CCFFCC"/>
            <w:gridSpan w:val="4"/>
          </w:tcPr>
        </w:tc>
        <w:tc>
          <w:p>
            <w:pPr>
              <w:spacing w:after="0"/>
            </w:pPr>
            <w:r>
              <w:rPr>
                <w:rFonts w:ascii="Arial" w:cs="Arial"/>
                <w:b/>
                <w:color w:val="0000FF"/>
                <w:sz w:val="16"/>
              </w:rPr>
              <w:t xml:space="preserve">EPC Node Restoration without Idle mode Signalling Reduction (ISR) activated</w:t>
            </w:r>
          </w:p>
          <w:tcPr>
            <w:shd w:val="clear" w:color="0000FF" w:fill="CCFFCC"/>
            <w:gridSpan w:val="4"/>
          </w:tcPr>
        </w:tc>
        <w:tc>
          <w:p>
            <w:pPr>
              <w:spacing w:after="0"/>
            </w:pPr>
            <w:r>
              <w:rPr>
                <w:rFonts w:ascii="Arial" w:cs="Arial"/>
                <w:color w:val="000000"/>
                <w:sz w:val="16"/>
              </w:rPr>
              <w:t xml:space="preserve">EPC_NR</w:t>
            </w:r>
          </w:p>
          <w:tcPr>
            <w:shd w:val="clear" w:color="000000" w:fill="CCFFCC"/>
            <w:gridSpan w:val="4"/>
          </w:tcPr>
        </w:tc>
        <w:tc>
          <w:p>
            <w:pPr>
              <w:spacing w:after="0"/>
            </w:pPr>
            <w:r>
              <w:rPr>
                <w:rFonts w:ascii="Arial" w:cs="Arial"/>
                <w:color w:val="000000"/>
                <w:sz w:val="16"/>
              </w:rPr>
              <w:t xml:space="preserve">EPC_NR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 Triggered by DRAFT TR 23.857 Study on EPC Nodes Restoration (FS_EPC_NR) UID_490014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2582</w:t>
            </w:r>
          </w:p>
          <w:tcPr>
            <w:shd w:val="clear" w:color="000000" w:fill="CCFFCC"/>
            <w:gridSpan w:val="4"/>
          </w:tcPr>
        </w:tc>
        <w:tc>
          <w:p>
            <w:pPr>
              <w:spacing w:after="0"/>
            </w:pPr>
            <w:r>
              <w:rPr>
                <w:rFonts w:ascii="Arial" w:cs="Arial"/>
                <w:color w:val="000000"/>
                <w:sz w:val="16"/>
              </w:rPr>
              <w:t xml:space="preserve">510108</w:t>
            </w:r>
          </w:p>
          <w:tcPr>
            <w:shd w:val="clear" w:color="000000" w:fill="CCFFCC"/>
            <w:gridSpan w:val="4"/>
          </w:tcPr>
        </w:tc>
        <w:tc>
          <w:p>
            <w:pPr>
              <w:spacing w:after="0"/>
            </w:pPr>
            <w:r>
              <w:rPr>
                <w:rFonts w:ascii="Arial" w:cs="Arial"/>
                <w:b/>
                <w:color w:val="0000FF"/>
                <w:sz w:val="16"/>
              </w:rPr>
              <w:t xml:space="preserve">EPC Node Restoration with Idle mode Signalling Reduction (ISR) activated</w:t>
            </w:r>
          </w:p>
          <w:tcPr>
            <w:shd w:val="clear" w:color="0000FF" w:fill="CCFFCC"/>
            <w:gridSpan w:val="4"/>
          </w:tcPr>
        </w:tc>
        <w:tc>
          <w:p>
            <w:pPr>
              <w:spacing w:after="0"/>
            </w:pPr>
            <w:r>
              <w:rPr>
                <w:rFonts w:ascii="Arial" w:cs="Arial"/>
                <w:color w:val="000000"/>
                <w:sz w:val="16"/>
              </w:rPr>
              <w:t xml:space="preserve">EPC_NR_ISR</w:t>
            </w:r>
          </w:p>
          <w:tcPr>
            <w:shd w:val="clear" w:color="000000" w:fill="CCFFCC"/>
            <w:gridSpan w:val="4"/>
          </w:tcPr>
        </w:tc>
        <w:tc>
          <w:p>
            <w:pPr>
              <w:spacing w:after="0"/>
            </w:pPr>
            <w:r>
              <w:rPr>
                <w:rFonts w:ascii="Arial" w:cs="Arial"/>
                <w:color w:val="000000"/>
                <w:sz w:val="16"/>
              </w:rPr>
              <w:t xml:space="preserve">EPC_NR_ISR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CP#52 completed. Triggered by DRAFT TR 23.857 Study on EPC Nodes Restoration (FS_EPC_NR) UID_490014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2583</w:t>
            </w:r>
          </w:p>
          <w:tcPr>
            <w:shd w:val="clear" w:color="000000" w:fill="CCFFCC"/>
            <w:gridSpan w:val="4"/>
          </w:tcPr>
        </w:tc>
        <w:tc>
          <w:p>
            <w:pPr>
              <w:spacing w:after="0"/>
            </w:pPr>
            <w:r>
              <w:rPr>
                <w:rFonts w:ascii="Arial" w:cs="Arial"/>
                <w:color w:val="000000"/>
                <w:sz w:val="16"/>
              </w:rPr>
              <w:t xml:space="preserve">510009</w:t>
            </w:r>
          </w:p>
          <w:tcPr>
            <w:shd w:val="clear" w:color="000000" w:fill="CCFFCC"/>
            <w:gridSpan w:val="4"/>
          </w:tcPr>
        </w:tc>
        <w:tc>
          <w:p>
            <w:pPr>
              <w:spacing w:after="0"/>
            </w:pPr>
            <w:r>
              <w:rPr>
                <w:rFonts w:ascii="Arial" w:cs="Arial"/>
                <w:b/>
                <w:color w:val="0000FF"/>
                <w:sz w:val="16"/>
              </w:rPr>
              <w:t xml:space="preserve">Mobile Terminating Roaming Forwarding with pre-paging</w:t>
            </w:r>
          </w:p>
          <w:tcPr>
            <w:shd w:val="clear" w:color="0000FF" w:fill="CCFFCC"/>
            <w:gridSpan w:val="4"/>
          </w:tcPr>
        </w:tc>
        <w:tc>
          <w:p>
            <w:pPr>
              <w:spacing w:after="0"/>
            </w:pPr>
            <w:r>
              <w:rPr>
                <w:rFonts w:ascii="Arial" w:cs="Arial"/>
                <w:color w:val="000000"/>
                <w:sz w:val="16"/>
              </w:rPr>
              <w:t xml:space="preserve">MTRF</w:t>
            </w:r>
          </w:p>
          <w:tcPr>
            <w:shd w:val="clear" w:color="000000" w:fill="CCFFCC"/>
            <w:gridSpan w:val="4"/>
          </w:tcPr>
        </w:tc>
        <w:tc>
          <w:p>
            <w:pPr>
              <w:spacing w:after="0"/>
            </w:pPr>
            <w:r>
              <w:rPr>
                <w:rFonts w:ascii="Arial" w:cs="Arial"/>
                <w:color w:val="000000"/>
                <w:sz w:val="16"/>
              </w:rPr>
              <w:t xml:space="preserve">MTRF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 Provides Stage 2/3 alternative solution to Mobile Terminating Roaming Retry to solve roaming events during paging, in particular to support CSFB. Hence, no new Stage 1 requirements exist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2584</w:t>
            </w:r>
          </w:p>
          <w:tcPr>
            <w:shd w:val="clear" w:color="000000" w:fill="CCFFCC"/>
            <w:gridSpan w:val="4"/>
          </w:tcPr>
        </w:tc>
        <w:tc>
          <w:p>
            <w:pPr>
              <w:spacing w:after="0"/>
            </w:pPr>
            <w:r>
              <w:rPr>
                <w:rFonts w:ascii="Arial" w:cs="Arial"/>
                <w:color w:val="000000"/>
                <w:sz w:val="16"/>
              </w:rPr>
              <w:t xml:space="preserve">510010</w:t>
            </w:r>
          </w:p>
          <w:tcPr>
            <w:shd w:val="clear" w:color="000000" w:fill="CCFFCC"/>
            <w:gridSpan w:val="4"/>
          </w:tcPr>
        </w:tc>
        <w:tc>
          <w:p>
            <w:pPr>
              <w:spacing w:after="0"/>
            </w:pPr>
            <w:r>
              <w:rPr>
                <w:rFonts w:ascii="Arial" w:cs="Arial"/>
                <w:b/>
                <w:color w:val="0000FF"/>
                <w:sz w:val="16"/>
              </w:rPr>
              <w:t xml:space="preserve">UICC access to IMS Specification</w:t>
            </w:r>
          </w:p>
          <w:tcPr>
            <w:shd w:val="clear" w:color="0000FF" w:fill="CCFFCC"/>
            <w:gridSpan w:val="4"/>
          </w:tcPr>
        </w:tc>
        <w:tc>
          <w:p>
            <w:pPr>
              <w:spacing w:after="0"/>
            </w:pPr>
            <w:r>
              <w:rPr>
                <w:rFonts w:ascii="Arial" w:cs="Arial"/>
                <w:color w:val="000000"/>
                <w:sz w:val="16"/>
              </w:rPr>
              <w:t xml:space="preserve">IMS-UICC-S</w:t>
            </w:r>
          </w:p>
          <w:tcPr>
            <w:shd w:val="clear" w:color="000000" w:fill="CCFFCC"/>
            <w:gridSpan w:val="4"/>
          </w:tcPr>
        </w:tc>
        <w:tc>
          <w:p>
            <w:pPr>
              <w:spacing w:after="0"/>
            </w:pPr>
            <w:r>
              <w:rPr>
                <w:rFonts w:ascii="Arial" w:cs="Arial"/>
                <w:color w:val="000000"/>
                <w:sz w:val="16"/>
              </w:rPr>
              <w:t xml:space="preserve">IMS-UICC-S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C6,C1</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CP#52 completed. Triggered by Rel-10 TR 31.828 Study on UICC access to IMS (FS_IMS-UICC) UID_480017. Specify mechanism in UICC and ME to make use of IMS functionality implemented in ME  for case a) an ISIM is present b) no ISIM is present in UICC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2585</w:t>
            </w:r>
          </w:p>
          <w:tcPr>
            <w:shd w:val="clear" w:color="000000" w:fill="CCFFCC"/>
            <w:gridSpan w:val="4"/>
          </w:tcPr>
        </w:tc>
        <w:tc>
          <w:p>
            <w:pPr>
              <w:spacing w:after="0"/>
            </w:pPr>
            <w:r>
              <w:rPr>
                <w:rFonts w:ascii="Arial" w:cs="Arial"/>
                <w:color w:val="000000"/>
                <w:sz w:val="16"/>
              </w:rPr>
              <w:t xml:space="preserve">510110</w:t>
            </w:r>
          </w:p>
          <w:tcPr>
            <w:shd w:val="clear" w:color="000000" w:fill="CCFFCC"/>
            <w:gridSpan w:val="4"/>
          </w:tcPr>
        </w:tc>
        <w:tc>
          <w:p>
            <w:pPr>
              <w:spacing w:after="0"/>
            </w:pPr>
            <w:r>
              <w:rPr>
                <w:rFonts w:ascii="Arial" w:cs="Arial"/>
                <w:b/>
                <w:color w:val="000000"/>
                <w:sz w:val="16"/>
              </w:rPr>
              <w:t xml:space="preserve">   CT6 part of UICC access to IMS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2586</w:t>
            </w:r>
          </w:p>
          <w:tcPr>
            <w:shd w:val="clear" w:color="000000" w:fill="CCFFCC"/>
            <w:gridSpan w:val="4"/>
          </w:tcPr>
        </w:tc>
        <w:tc>
          <w:p>
            <w:pPr>
              <w:spacing w:after="0"/>
            </w:pPr>
            <w:r>
              <w:rPr>
                <w:rFonts w:ascii="Arial" w:cs="Arial"/>
                <w:color w:val="000000"/>
                <w:sz w:val="16"/>
              </w:rPr>
              <w:t xml:space="preserve">510210</w:t>
            </w:r>
          </w:p>
          <w:tcPr>
            <w:shd w:val="clear" w:color="000000" w:fill="CCFFCC"/>
            <w:gridSpan w:val="4"/>
          </w:tcPr>
        </w:tc>
        <w:tc>
          <w:p>
            <w:pPr>
              <w:spacing w:after="0"/>
            </w:pPr>
            <w:r>
              <w:rPr>
                <w:rFonts w:ascii="Arial" w:cs="Arial"/>
                <w:b/>
                <w:color w:val="000000"/>
                <w:sz w:val="16"/>
              </w:rPr>
              <w:t xml:space="preserve">   CT1 part of UICC access to IMS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2587</w:t>
            </w:r>
          </w:p>
          <w:tcPr>
            <w:shd w:val="clear" w:color="000000" w:fill="E3E3E3"/>
            <w:gridSpan w:val="4"/>
          </w:tcPr>
        </w:tc>
        <w:tc>
          <w:p>
            <w:pPr>
              <w:spacing w:after="0"/>
            </w:pPr>
            <w:r>
              <w:rPr>
                <w:rFonts w:ascii="Arial" w:cs="Arial"/>
                <w:color w:val="000000"/>
                <w:sz w:val="16"/>
              </w:rPr>
              <w:t xml:space="preserve">550006</w:t>
            </w:r>
          </w:p>
          <w:tcPr>
            <w:shd w:val="clear" w:color="000000" w:fill="E3E3E3"/>
            <w:gridSpan w:val="4"/>
          </w:tcPr>
        </w:tc>
        <w:tc>
          <w:p>
            <w:pPr>
              <w:spacing w:after="0"/>
            </w:pPr>
            <w:r>
              <w:rPr>
                <w:rFonts w:ascii="Arial" w:cs="Arial"/>
                <w:b/>
                <w:color w:val="0000FF"/>
                <w:sz w:val="16"/>
              </w:rPr>
              <w:t xml:space="preserve">Deleted - Testing for Terminal support of Rel-10 USIM, ISIM and USAT features</w:t>
            </w:r>
          </w:p>
          <w:tcPr>
            <w:shd w:val="clear" w:color="0000FF" w:fill="E3E3E3"/>
            <w:gridSpan w:val="4"/>
          </w:tcPr>
        </w:tc>
        <w:tc>
          <w:p>
            <w:pPr>
              <w:spacing w:after="0"/>
            </w:pPr>
            <w:r>
              <w:rPr>
                <w:rFonts w:ascii="Arial" w:cs="Arial"/>
                <w:color w:val="000000"/>
                <w:sz w:val="16"/>
              </w:rPr>
              <w:t xml:space="preserve">USIM_R10_Test</w:t>
            </w:r>
          </w:p>
          <w:tcPr>
            <w:shd w:val="clear" w:color="000000" w:fill="E3E3E3"/>
            <w:gridSpan w:val="4"/>
          </w:tcPr>
        </w:tc>
        <w:tc>
          <w:p>
            <w:pPr>
              <w:spacing w:after="0"/>
            </w:pPr>
            <w:r>
              <w:rPr>
                <w:rFonts w:ascii="Arial" w:cs="Arial"/>
                <w:color w:val="000000"/>
                <w:sz w:val="16"/>
              </w:rPr>
              <w:t xml:space="preserve">USIM_R10_Test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2012-03-05</w:t>
            </w:r>
          </w:p>
          <w:tcPr>
            <w:shd w:val="clear" w:color="000000" w:fill="E3E3E3"/>
            <w:gridSpan w:val="4"/>
          </w:tcPr>
        </w:tc>
        <w:tc>
          <w:p>
            <w:pPr>
              <w:spacing w:after="0"/>
            </w:pPr>
            <w:r>
              <w:rPr>
                <w:rFonts w:ascii="Arial" w:cs="Arial"/>
                <w:color w:val="000000"/>
                <w:sz w:val="16"/>
              </w:rPr>
              <w:t xml:space="preserve">2013-12-03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CP-120396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Gemalto</w:t>
            </w:r>
          </w:p>
          <w:tcPr>
            <w:shd w:val="clear" w:color="000000" w:fill="E3E3E3"/>
            <w:gridSpan w:val="4"/>
          </w:tcPr>
        </w:tc>
        <w:tc>
          <w:p>
            <w:pPr>
              <w:spacing w:after="0"/>
            </w:pPr>
            <w:r>
              <w:rPr>
                <w:rFonts w:ascii="Arial" w:cs="Arial"/>
                <w:color w:val="000000"/>
                <w:sz w:val="16"/>
              </w:rPr>
              <w:t xml:space="preserve">Denis.Praca@gemalto.com</w:t>
            </w:r>
          </w:p>
          <w:tcPr>
            <w:shd w:val="clear" w:color="000000" w:fill="E3E3E3"/>
            <w:gridSpan w:val="4"/>
          </w:tcPr>
        </w:tc>
        <w:tc>
          <w:p>
            <w:pPr>
              <w:spacing w:after="0"/>
            </w:pPr>
            <w:r>
              <w:rPr>
                <w:rFonts w:ascii="Arial" w:cs="Arial"/>
                <w:color w:val="000000"/>
                <w:sz w:val="16"/>
              </w:rPr>
              <w:t xml:space="preserve">CP#62 stopped (at 70% completion 06/13). Testing for New features in Rel-10 specifications for USIM, ISIM applications and USIM Application Toolkit (USAT) in TS 31.102, 31.103, 31.111 CP#62 stopped (at 70% completion 06/13). Testing for New featurES in CP-150Rel-10 specifications for USIM, ISIM applications and USIM Application Toolkit (USAT) in TS 31.102, 31.103, 31.111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2588</w:t>
            </w:r>
          </w:p>
          <w:tcPr>
            <w:shd w:val="clear" w:color="000000" w:fill="CCFFCC"/>
            <w:gridSpan w:val="4"/>
          </w:tcPr>
        </w:tc>
        <w:tc>
          <w:p>
            <w:pPr>
              <w:spacing w:after="0"/>
            </w:pPr>
            <w:r>
              <w:rPr>
                <w:rFonts w:ascii="Arial" w:cs="Arial"/>
                <w:color w:val="000000"/>
                <w:sz w:val="16"/>
              </w:rPr>
              <w:t xml:space="preserve">440021</w:t>
            </w:r>
          </w:p>
          <w:tcPr>
            <w:shd w:val="clear" w:color="000000" w:fill="CCFFCC"/>
            <w:gridSpan w:val="4"/>
          </w:tcPr>
        </w:tc>
        <w:tc>
          <w:p>
            <w:pPr>
              <w:spacing w:after="0"/>
            </w:pPr>
            <w:r>
              <w:rPr>
                <w:rFonts w:ascii="Arial" w:cs="Arial"/>
                <w:b/>
                <w:color w:val="0000FF"/>
                <w:sz w:val="16"/>
              </w:rPr>
              <w:t xml:space="preserve">CN aspects of Local Call Local Switch</w:t>
            </w:r>
          </w:p>
          <w:tcPr>
            <w:shd w:val="clear" w:color="0000FF" w:fill="CCFFCC"/>
            <w:gridSpan w:val="4"/>
          </w:tcPr>
        </w:tc>
        <w:tc>
          <w:p>
            <w:pPr>
              <w:spacing w:after="0"/>
            </w:pPr>
            <w:r>
              <w:rPr>
                <w:rFonts w:ascii="Arial" w:cs="Arial"/>
                <w:color w:val="000000"/>
                <w:sz w:val="16"/>
              </w:rPr>
              <w:t xml:space="preserve">LCLS-CN</w:t>
            </w:r>
          </w:p>
          <w:tcPr>
            <w:shd w:val="clear" w:color="000000" w:fill="CCFFCC"/>
            <w:gridSpan w:val="4"/>
          </w:tcPr>
        </w:tc>
        <w:tc>
          <w:p>
            <w:pPr>
              <w:spacing w:after="0"/>
            </w:pPr>
            <w:r>
              <w:rPr>
                <w:rFonts w:ascii="Arial" w:cs="Arial"/>
                <w:color w:val="000000"/>
                <w:sz w:val="16"/>
              </w:rPr>
              <w:t xml:space="preserve">LCLS-CN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2589</w:t>
            </w:r>
          </w:p>
          <w:tcPr>
            <w:shd w:val="clear" w:color="000000" w:fill="CCFFCC"/>
            <w:gridSpan w:val="4"/>
          </w:tcPr>
        </w:tc>
        <w:tc>
          <w:p>
            <w:pPr>
              <w:spacing w:after="0"/>
            </w:pPr>
            <w:r>
              <w:rPr>
                <w:rFonts w:ascii="Arial" w:cs="Arial"/>
                <w:color w:val="000000"/>
                <w:sz w:val="16"/>
              </w:rPr>
              <w:t xml:space="preserve">440022</w:t>
            </w:r>
          </w:p>
          <w:tcPr>
            <w:shd w:val="clear" w:color="000000" w:fill="CCFFCC"/>
            <w:gridSpan w:val="4"/>
          </w:tcPr>
        </w:tc>
        <w:tc>
          <w:p>
            <w:pPr>
              <w:spacing w:after="0"/>
            </w:pPr>
            <w:r>
              <w:rPr>
                <w:rFonts w:ascii="Arial" w:cs="Arial"/>
                <w:b/>
                <w:color w:val="000000"/>
                <w:sz w:val="16"/>
              </w:rPr>
              <w:t xml:space="preserve">   TR on CN aspects of Local Call Local Switch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2590</w:t>
            </w:r>
          </w:p>
          <w:tcPr>
            <w:shd w:val="clear" w:color="000000" w:fill="CCFFCC"/>
            <w:gridSpan w:val="4"/>
          </w:tcPr>
        </w:tc>
        <w:tc>
          <w:p>
            <w:pPr>
              <w:spacing w:after="0"/>
            </w:pPr>
            <w:r>
              <w:rPr>
                <w:rFonts w:ascii="Arial" w:cs="Arial"/>
                <w:color w:val="000000"/>
                <w:sz w:val="16"/>
              </w:rPr>
              <w:t xml:space="preserve">490013</w:t>
            </w:r>
          </w:p>
          <w:tcPr>
            <w:shd w:val="clear" w:color="000000" w:fill="CCFFCC"/>
            <w:gridSpan w:val="4"/>
          </w:tcPr>
        </w:tc>
        <w:tc>
          <w:p>
            <w:pPr>
              <w:spacing w:after="0"/>
            </w:pPr>
            <w:r>
              <w:rPr>
                <w:rFonts w:ascii="Arial" w:cs="Arial"/>
                <w:b/>
                <w:color w:val="000000"/>
                <w:sz w:val="16"/>
              </w:rPr>
              <w:t xml:space="preserve">   Stage 2/3 for CN aspects of Local Call Local Switch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2591</w:t>
            </w:r>
          </w:p>
          <w:tcPr>
            <w:shd w:val="clear" w:color="000000" w:fill="E3E3E3"/>
            <w:gridSpan w:val="4"/>
          </w:tcPr>
        </w:tc>
        <w:tc>
          <w:p>
            <w:pPr>
              <w:spacing w:after="0"/>
            </w:pPr>
            <w:r>
              <w:rPr>
                <w:rFonts w:ascii="Arial" w:cs="Arial"/>
                <w:color w:val="000000"/>
                <w:sz w:val="16"/>
              </w:rPr>
              <w:t xml:space="preserve">440023</w:t>
            </w:r>
          </w:p>
          <w:tcPr>
            <w:shd w:val="clear" w:color="000000" w:fill="E3E3E3"/>
            <w:gridSpan w:val="4"/>
          </w:tcPr>
        </w:tc>
        <w:tc>
          <w:p>
            <w:pPr>
              <w:spacing w:after="0"/>
            </w:pPr>
            <w:r>
              <w:rPr>
                <w:rFonts w:ascii="Arial" w:cs="Arial"/>
                <w:b/>
                <w:color w:val="000000"/>
                <w:sz w:val="16"/>
              </w:rPr>
              <w:t xml:space="preserve">   Deleted - CT3 aspects of Local Call Local Switch</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2009-05-29</w:t>
            </w:r>
          </w:p>
          <w:tcPr>
            <w:shd w:val="clear" w:color="000000" w:fill="E3E3E3"/>
            <w:gridSpan w:val="4"/>
          </w:tcPr>
        </w:tc>
        <w:tc>
          <w:p>
            <w:pPr>
              <w:spacing w:after="0"/>
            </w:pPr>
            <w:r>
              <w:rPr>
                <w:rFonts w:ascii="Arial" w:cs="Arial"/>
                <w:color w:val="000000"/>
                <w:sz w:val="16"/>
              </w:rPr>
              <w:t xml:space="preserve">2010-09-16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CP-090812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David.Hutton@vodafone.com</w:t>
            </w:r>
          </w:p>
          <w:tcPr>
            <w:shd w:val="clear" w:color="000000" w:fill="E3E3E3"/>
            <w:gridSpan w:val="4"/>
          </w:tcPr>
        </w:tc>
        <w:tc>
          <w:p>
            <w:pPr>
              <w:spacing w:after="0"/>
            </w:pPr>
            <w:r>
              <w:rPr>
                <w:rFonts w:ascii="Arial" w:cs="Arial"/>
                <w:color w:val="000000"/>
                <w:sz w:val="16"/>
              </w:rPr>
              <w:t xml:space="preserve">CP#49 stopped. Result of study TR 23.889: no CT3 specification impact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2592</w:t>
            </w:r>
          </w:p>
          <w:tcPr>
            <w:shd w:val="clear" w:color="000000" w:fill="E3E3E3"/>
            <w:gridSpan w:val="4"/>
          </w:tcPr>
        </w:tc>
        <w:tc>
          <w:p>
            <w:pPr>
              <w:spacing w:after="0"/>
            </w:pPr>
            <w:r>
              <w:rPr>
                <w:rFonts w:ascii="Arial" w:cs="Arial"/>
                <w:color w:val="000000"/>
                <w:sz w:val="16"/>
              </w:rPr>
              <w:t xml:space="preserve">440024</w:t>
            </w:r>
          </w:p>
          <w:tcPr>
            <w:shd w:val="clear" w:color="000000" w:fill="E3E3E3"/>
            <w:gridSpan w:val="4"/>
          </w:tcPr>
        </w:tc>
        <w:tc>
          <w:p>
            <w:pPr>
              <w:spacing w:after="0"/>
            </w:pPr>
            <w:r>
              <w:rPr>
                <w:rFonts w:ascii="Arial" w:cs="Arial"/>
                <w:b/>
                <w:color w:val="000000"/>
                <w:sz w:val="16"/>
              </w:rPr>
              <w:t xml:space="preserve">   Deleted - CT1 aspects of Local Call Local Switch</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2009-05-29</w:t>
            </w:r>
          </w:p>
          <w:tcPr>
            <w:shd w:val="clear" w:color="000000" w:fill="E3E3E3"/>
            <w:gridSpan w:val="4"/>
          </w:tcPr>
        </w:tc>
        <w:tc>
          <w:p>
            <w:pPr>
              <w:spacing w:after="0"/>
            </w:pPr>
            <w:r>
              <w:rPr>
                <w:rFonts w:ascii="Arial" w:cs="Arial"/>
                <w:color w:val="000000"/>
                <w:sz w:val="16"/>
              </w:rPr>
              <w:t xml:space="preserve">2010-09-16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CP-090812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David.Hutton@vodafone.com</w:t>
            </w:r>
          </w:p>
          <w:tcPr>
            <w:shd w:val="clear" w:color="000000" w:fill="E3E3E3"/>
            <w:gridSpan w:val="4"/>
          </w:tcPr>
        </w:tc>
        <w:tc>
          <w:p>
            <w:pPr>
              <w:spacing w:after="0"/>
            </w:pPr>
            <w:r>
              <w:rPr>
                <w:rFonts w:ascii="Arial" w:cs="Arial"/>
                <w:color w:val="000000"/>
                <w:sz w:val="16"/>
              </w:rPr>
              <w:t xml:space="preserve">CP#49 stopped. Result of study TR 23.889: no CT1 specification impact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2593</w:t>
            </w:r>
          </w:p>
          <w:tcPr>
            <w:shd w:val="clear" w:color="000000" w:fill="CCFFCC"/>
            <w:gridSpan w:val="4"/>
          </w:tcPr>
        </w:tc>
        <w:tc>
          <w:p>
            <w:pPr>
              <w:spacing w:after="0"/>
            </w:pPr>
            <w:r>
              <w:rPr>
                <w:rFonts w:ascii="Arial" w:cs="Arial"/>
                <w:color w:val="000000"/>
                <w:sz w:val="16"/>
              </w:rPr>
              <w:t xml:space="preserve">430001</w:t>
            </w:r>
          </w:p>
          <w:tcPr>
            <w:shd w:val="clear" w:color="000000" w:fill="CCFFCC"/>
            <w:gridSpan w:val="4"/>
          </w:tcPr>
        </w:tc>
        <w:tc>
          <w:p>
            <w:pPr>
              <w:spacing w:after="0"/>
            </w:pPr>
            <w:r>
              <w:rPr>
                <w:rFonts w:ascii="Arial" w:cs="Arial"/>
                <w:b/>
                <w:color w:val="0000FF"/>
                <w:sz w:val="16"/>
              </w:rPr>
              <w:t xml:space="preserve">Local Call Local Switch</w:t>
            </w:r>
          </w:p>
          <w:tcPr>
            <w:shd w:val="clear" w:color="0000FF" w:fill="CCFFCC"/>
            <w:gridSpan w:val="4"/>
          </w:tcPr>
        </w:tc>
        <w:tc>
          <w:p>
            <w:pPr>
              <w:spacing w:after="0"/>
            </w:pPr>
            <w:r>
              <w:rPr>
                <w:rFonts w:ascii="Arial" w:cs="Arial"/>
                <w:color w:val="000000"/>
                <w:sz w:val="16"/>
              </w:rPr>
              <w:t xml:space="preserve">LCLS</w:t>
            </w:r>
          </w:p>
          <w:tcPr>
            <w:shd w:val="clear" w:color="000000" w:fill="CCFFCC"/>
            <w:gridSpan w:val="4"/>
          </w:tcPr>
        </w:tc>
        <w:tc>
          <w:p>
            <w:pPr>
              <w:spacing w:after="0"/>
            </w:pPr>
            <w:r>
              <w:rPr>
                <w:rFonts w:ascii="Arial" w:cs="Arial"/>
                <w:color w:val="000000"/>
                <w:sz w:val="16"/>
              </w:rPr>
              <w:t xml:space="preserve">LCLS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GP-101989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wang_zhixi@huawei.com  </w:t>
            </w:r>
          </w:p>
          <w:tcPr>
            <w:shd w:val="clear" w:color="000000" w:fill="CCFFCC"/>
            <w:gridSpan w:val="4"/>
          </w:tcPr>
        </w:tc>
        <w:tc>
          <w:p>
            <w:pPr>
              <w:spacing w:after="0"/>
            </w:pPr>
            <w:r>
              <w:rPr>
                <w:rFonts w:ascii="Arial" w:cs="Arial"/>
                <w:color w:val="000000"/>
                <w:sz w:val="16"/>
              </w:rPr>
              <w:t xml:space="preserve">GP#50 completed. GP#41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2594</w:t>
            </w:r>
          </w:p>
          <w:tcPr>
            <w:shd w:val="clear" w:color="000000" w:fill="CCFFCC"/>
            <w:gridSpan w:val="4"/>
          </w:tcPr>
        </w:tc>
        <w:tc>
          <w:p>
            <w:pPr>
              <w:spacing w:after="0"/>
            </w:pPr>
            <w:r>
              <w:rPr>
                <w:rFonts w:ascii="Arial" w:cs="Arial"/>
                <w:color w:val="000000"/>
                <w:sz w:val="16"/>
              </w:rPr>
              <w:t xml:space="preserve">480002</w:t>
            </w:r>
          </w:p>
          <w:tcPr>
            <w:shd w:val="clear" w:color="000000" w:fill="CCFFCC"/>
            <w:gridSpan w:val="4"/>
          </w:tcPr>
        </w:tc>
        <w:tc>
          <w:p>
            <w:pPr>
              <w:spacing w:after="0"/>
            </w:pPr>
            <w:r>
              <w:rPr>
                <w:rFonts w:ascii="Arial" w:cs="Arial"/>
                <w:b/>
                <w:color w:val="0000FF"/>
                <w:sz w:val="16"/>
              </w:rPr>
              <w:t xml:space="preserve">Tightened Link Level Performance Requirements for Single Antenna MS</w:t>
            </w:r>
          </w:p>
          <w:tcPr>
            <w:shd w:val="clear" w:color="0000FF" w:fill="CCFFCC"/>
            <w:gridSpan w:val="4"/>
          </w:tcPr>
        </w:tc>
        <w:tc>
          <w:p>
            <w:pPr>
              <w:spacing w:after="0"/>
            </w:pPr>
            <w:r>
              <w:rPr>
                <w:rFonts w:ascii="Arial" w:cs="Arial"/>
                <w:color w:val="000000"/>
                <w:sz w:val="16"/>
              </w:rPr>
              <w:t xml:space="preserve">TIGHTER</w:t>
            </w:r>
          </w:p>
          <w:tcPr>
            <w:shd w:val="clear" w:color="000000" w:fill="CCFFCC"/>
            <w:gridSpan w:val="4"/>
          </w:tcPr>
        </w:tc>
        <w:tc>
          <w:p>
            <w:pPr>
              <w:spacing w:after="0"/>
            </w:pPr>
            <w:r>
              <w:rPr>
                <w:rFonts w:ascii="Arial" w:cs="Arial"/>
                <w:color w:val="000000"/>
                <w:sz w:val="16"/>
              </w:rPr>
              <w:t xml:space="preserve">TIGHTER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G1,G2,C1,G3new</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carsten.juncker@renesasmobile.com</w:t>
            </w:r>
          </w:p>
          <w:tcPr>
            <w:shd w:val="clear" w:color="000000" w:fill="CCFFCC"/>
            <w:gridSpan w:val="4"/>
          </w:tcPr>
        </w:tc>
        <w:tc>
          <w:p>
            <w:pPr>
              <w:spacing w:after="0"/>
            </w:pPr>
            <w:r>
              <w:rPr>
                <w:rFonts w:ascii="Arial" w:cs="Arial"/>
                <w:color w:val="000000"/>
                <w:sz w:val="16"/>
              </w:rPr>
              <w:t xml:space="preserve">GP#46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2595</w:t>
            </w:r>
          </w:p>
          <w:tcPr>
            <w:shd w:val="clear" w:color="000000" w:fill="CCFFCC"/>
            <w:gridSpan w:val="4"/>
          </w:tcPr>
        </w:tc>
        <w:tc>
          <w:p>
            <w:pPr>
              <w:spacing w:after="0"/>
            </w:pPr>
            <w:r>
              <w:rPr>
                <w:rFonts w:ascii="Arial" w:cs="Arial"/>
                <w:color w:val="000000"/>
                <w:sz w:val="16"/>
              </w:rPr>
              <w:t xml:space="preserve">480102</w:t>
            </w:r>
          </w:p>
          <w:tcPr>
            <w:shd w:val="clear" w:color="000000" w:fill="CCFFCC"/>
            <w:gridSpan w:val="4"/>
          </w:tcPr>
        </w:tc>
        <w:tc>
          <w:p>
            <w:pPr>
              <w:spacing w:after="0"/>
            </w:pPr>
            <w:r>
              <w:rPr>
                <w:rFonts w:ascii="Arial" w:cs="Arial"/>
                <w:b/>
                <w:color w:val="000000"/>
                <w:sz w:val="16"/>
              </w:rPr>
              <w:t xml:space="preserve">   CT1 part for TIGHTER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marko.niemi@renesasmobile.com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2596</w:t>
            </w:r>
          </w:p>
          <w:tcPr>
            <w:shd w:val="clear" w:color="000000" w:fill="CCFFCC"/>
            <w:gridSpan w:val="4"/>
          </w:tcPr>
        </w:tc>
        <w:tc>
          <w:p>
            <w:pPr>
              <w:spacing w:after="0"/>
            </w:pPr>
            <w:r>
              <w:rPr>
                <w:rFonts w:ascii="Arial" w:cs="Arial"/>
                <w:color w:val="000000"/>
                <w:sz w:val="16"/>
              </w:rPr>
              <w:t xml:space="preserve">480202</w:t>
            </w:r>
          </w:p>
          <w:tcPr>
            <w:shd w:val="clear" w:color="000000" w:fill="CCFFCC"/>
            <w:gridSpan w:val="4"/>
          </w:tcPr>
        </w:tc>
        <w:tc>
          <w:p>
            <w:pPr>
              <w:spacing w:after="0"/>
            </w:pPr>
            <w:r>
              <w:rPr>
                <w:rFonts w:ascii="Arial" w:cs="Arial"/>
                <w:b/>
                <w:color w:val="000000"/>
                <w:sz w:val="16"/>
              </w:rPr>
              <w:t xml:space="preserve">   TIGHTER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carsten.juncker@renesasmobile.com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2597</w:t>
            </w:r>
          </w:p>
          <w:tcPr>
            <w:shd w:val="clear" w:color="000000" w:fill="CCFFCC"/>
            <w:gridSpan w:val="4"/>
          </w:tcPr>
        </w:tc>
        <w:tc>
          <w:p>
            <w:pPr>
              <w:spacing w:after="0"/>
            </w:pPr>
            <w:r>
              <w:rPr>
                <w:rFonts w:ascii="Arial" w:cs="Arial"/>
                <w:color w:val="000000"/>
                <w:sz w:val="16"/>
              </w:rPr>
              <w:t xml:space="preserve">480302</w:t>
            </w:r>
          </w:p>
          <w:tcPr>
            <w:shd w:val="clear" w:color="000000" w:fill="CCFFCC"/>
            <w:gridSpan w:val="4"/>
          </w:tcPr>
        </w:tc>
        <w:tc>
          <w:p>
            <w:pPr>
              <w:spacing w:after="0"/>
            </w:pPr>
            <w:r>
              <w:rPr>
                <w:rFonts w:ascii="Arial" w:cs="Arial"/>
                <w:b/>
                <w:color w:val="000000"/>
                <w:sz w:val="16"/>
              </w:rPr>
              <w:t xml:space="preserve">   TIGHTER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2010-09-08</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carsten.juncker@renesasmobile.com</w:t>
            </w:r>
          </w:p>
          <w:tcPr>
            <w:shd w:val="clear" w:color="000000" w:fill="CCFFCC"/>
            <w:gridSpan w:val="4"/>
          </w:tcPr>
        </w:tc>
        <w:tc>
          <w:p>
            <w:pPr>
              <w:spacing w:after="0"/>
            </w:pPr>
            <w:r>
              <w:rPr>
                <w:rFonts w:ascii="Arial" w:cs="Arial"/>
                <w:color w:val="000000"/>
                <w:sz w:val="16"/>
              </w:rPr>
              <w:t xml:space="preserve">GP#57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2598</w:t>
            </w:r>
          </w:p>
          <w:tcPr>
            <w:shd w:val="clear" w:color="000000" w:fill="CCFFCC"/>
            <w:gridSpan w:val="4"/>
          </w:tcPr>
        </w:tc>
        <w:tc>
          <w:p>
            <w:pPr>
              <w:spacing w:after="0"/>
            </w:pPr>
            <w:r>
              <w:rPr>
                <w:rFonts w:ascii="Arial" w:cs="Arial"/>
                <w:color w:val="000000"/>
                <w:sz w:val="16"/>
              </w:rPr>
              <w:t xml:space="preserve">490001</w:t>
            </w:r>
          </w:p>
          <w:tcPr>
            <w:shd w:val="clear" w:color="000000" w:fill="CCFFCC"/>
            <w:gridSpan w:val="4"/>
          </w:tcPr>
        </w:tc>
        <w:tc>
          <w:p>
            <w:pPr>
              <w:spacing w:after="0"/>
            </w:pPr>
            <w:r>
              <w:rPr>
                <w:rFonts w:ascii="Arial" w:cs="Arial"/>
                <w:b/>
                <w:color w:val="0000FF"/>
                <w:sz w:val="16"/>
              </w:rPr>
              <w:t xml:space="preserve">Support of Multi-Operator Core Network by GERAN</w:t>
            </w:r>
          </w:p>
          <w:tcPr>
            <w:shd w:val="clear" w:color="0000FF" w:fill="CCFFCC"/>
            <w:gridSpan w:val="4"/>
          </w:tcPr>
        </w:tc>
        <w:tc>
          <w:p>
            <w:pPr>
              <w:spacing w:after="0"/>
            </w:pPr>
            <w:r>
              <w:rPr>
                <w:rFonts w:ascii="Arial" w:cs="Arial"/>
                <w:color w:val="000000"/>
                <w:sz w:val="16"/>
              </w:rPr>
              <w:t xml:space="preserve">MOCN-GERAN</w:t>
            </w:r>
          </w:p>
          <w:tcPr>
            <w:shd w:val="clear" w:color="000000" w:fill="CCFFCC"/>
            <w:gridSpan w:val="4"/>
          </w:tcPr>
        </w:tc>
        <w:tc>
          <w:p>
            <w:pPr>
              <w:spacing w:after="0"/>
            </w:pPr>
            <w:r>
              <w:rPr>
                <w:rFonts w:ascii="Arial" w:cs="Arial"/>
                <w:color w:val="000000"/>
                <w:sz w:val="16"/>
              </w:rPr>
              <w:t xml:space="preserve">MOCN-GERAN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G2,S2,C1</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GP#47 approved WID. 900 MHz spectrum re-farming to other RATs lead operators to reduce GSM capacity and therefore share their GSM networks. Hence the need for the most suitable (GE)RAN sharing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2599</w:t>
            </w:r>
          </w:p>
          <w:tcPr>
            <w:shd w:val="clear" w:color="000000" w:fill="CCFFCC"/>
            <w:gridSpan w:val="4"/>
          </w:tcPr>
        </w:tc>
        <w:tc>
          <w:p>
            <w:pPr>
              <w:spacing w:after="0"/>
            </w:pPr>
            <w:r>
              <w:rPr>
                <w:rFonts w:ascii="Arial" w:cs="Arial"/>
                <w:color w:val="000000"/>
                <w:sz w:val="16"/>
              </w:rPr>
              <w:t xml:space="preserve">490101</w:t>
            </w:r>
          </w:p>
          <w:tcPr>
            <w:shd w:val="clear" w:color="000000" w:fill="CCFFCC"/>
            <w:gridSpan w:val="4"/>
          </w:tcPr>
        </w:tc>
        <w:tc>
          <w:p>
            <w:pPr>
              <w:spacing w:after="0"/>
            </w:pPr>
            <w:r>
              <w:rPr>
                <w:rFonts w:ascii="Arial" w:cs="Arial"/>
                <w:b/>
                <w:color w:val="000000"/>
                <w:sz w:val="16"/>
              </w:rPr>
              <w:t xml:space="preserve">   Stage 2 for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SP#50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2600</w:t>
            </w:r>
          </w:p>
          <w:tcPr>
            <w:shd w:val="clear" w:color="000000" w:fill="CCFFCC"/>
            <w:gridSpan w:val="4"/>
          </w:tcPr>
        </w:tc>
        <w:tc>
          <w:p>
            <w:pPr>
              <w:spacing w:after="0"/>
            </w:pPr>
            <w:r>
              <w:rPr>
                <w:rFonts w:ascii="Arial" w:cs="Arial"/>
                <w:color w:val="000000"/>
                <w:sz w:val="16"/>
              </w:rPr>
              <w:t xml:space="preserve">490201</w:t>
            </w:r>
          </w:p>
          <w:tcPr>
            <w:shd w:val="clear" w:color="000000" w:fill="CCFFCC"/>
            <w:gridSpan w:val="4"/>
          </w:tcPr>
        </w:tc>
        <w:tc>
          <w:p>
            <w:pPr>
              <w:spacing w:after="0"/>
            </w:pPr>
            <w:r>
              <w:rPr>
                <w:rFonts w:ascii="Arial" w:cs="Arial"/>
                <w:b/>
                <w:color w:val="000000"/>
                <w:sz w:val="16"/>
              </w:rPr>
              <w:t xml:space="preserve">   CT1 part of Stage 3 for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2601</w:t>
            </w:r>
          </w:p>
          <w:tcPr>
            <w:shd w:val="clear" w:color="000000" w:fill="CCFFCC"/>
            <w:gridSpan w:val="4"/>
          </w:tcPr>
        </w:tc>
        <w:tc>
          <w:p>
            <w:pPr>
              <w:spacing w:after="0"/>
            </w:pPr>
            <w:r>
              <w:rPr>
                <w:rFonts w:ascii="Arial" w:cs="Arial"/>
                <w:color w:val="000000"/>
                <w:sz w:val="16"/>
              </w:rPr>
              <w:t xml:space="preserve">490301</w:t>
            </w:r>
          </w:p>
          <w:tcPr>
            <w:shd w:val="clear" w:color="000000" w:fill="CCFFCC"/>
            <w:gridSpan w:val="4"/>
          </w:tcPr>
        </w:tc>
        <w:tc>
          <w:p>
            <w:pPr>
              <w:spacing w:after="0"/>
            </w:pPr>
            <w:r>
              <w:rPr>
                <w:rFonts w:ascii="Arial" w:cs="Arial"/>
                <w:b/>
                <w:color w:val="000000"/>
                <w:sz w:val="16"/>
              </w:rPr>
              <w:t xml:space="preserve">   GERAN2 part of Stage 3 for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2010-08-30</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2602</w:t>
            </w:r>
          </w:p>
          <w:tcPr>
            <w:shd w:val="clear" w:color="000000" w:fill="CCFFCC"/>
            <w:gridSpan w:val="4"/>
          </w:tcPr>
        </w:tc>
        <w:tc>
          <w:p>
            <w:pPr>
              <w:spacing w:after="0"/>
            </w:pPr>
            <w:r>
              <w:rPr>
                <w:rFonts w:ascii="Arial" w:cs="Arial"/>
                <w:color w:val="000000"/>
                <w:sz w:val="16"/>
              </w:rPr>
              <w:t xml:space="preserve">490002</w:t>
            </w:r>
          </w:p>
          <w:tcPr>
            <w:shd w:val="clear" w:color="000000" w:fill="CCFFCC"/>
            <w:gridSpan w:val="4"/>
          </w:tcPr>
        </w:tc>
        <w:tc>
          <w:p>
            <w:pPr>
              <w:spacing w:after="0"/>
            </w:pPr>
            <w:r>
              <w:rPr>
                <w:rFonts w:ascii="Arial" w:cs="Arial"/>
                <w:b/>
                <w:color w:val="0000FF"/>
                <w:sz w:val="16"/>
              </w:rPr>
              <w:t xml:space="preserve">Enhancements of Iur-g interface</w:t>
            </w:r>
          </w:p>
          <w:tcPr>
            <w:shd w:val="clear" w:color="0000FF" w:fill="CCFFCC"/>
            <w:gridSpan w:val="4"/>
          </w:tcPr>
        </w:tc>
        <w:tc>
          <w:p>
            <w:pPr>
              <w:spacing w:after="0"/>
            </w:pPr>
            <w:r>
              <w:rPr>
                <w:rFonts w:ascii="Arial" w:cs="Arial"/>
                <w:color w:val="000000"/>
                <w:sz w:val="16"/>
              </w:rPr>
              <w:t xml:space="preserve">eIurg</w:t>
            </w:r>
          </w:p>
          <w:tcPr>
            <w:shd w:val="clear" w:color="000000" w:fill="CCFFCC"/>
            <w:gridSpan w:val="4"/>
          </w:tcPr>
        </w:tc>
        <w:tc>
          <w:p>
            <w:pPr>
              <w:spacing w:after="0"/>
            </w:pPr>
            <w:r>
              <w:rPr>
                <w:rFonts w:ascii="Arial" w:cs="Arial"/>
                <w:color w:val="000000"/>
                <w:sz w:val="16"/>
              </w:rPr>
              <w:t xml:space="preserve">eIurg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G2,R3</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GP-101758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ZTE</w:t>
            </w:r>
          </w:p>
          <w:tcPr>
            <w:shd w:val="clear" w:color="000000" w:fill="CCFFCC"/>
            <w:gridSpan w:val="4"/>
          </w:tcPr>
        </w:tc>
        <w:tc>
          <w:p>
            <w:pPr>
              <w:spacing w:after="0"/>
            </w:pPr>
            <w:r>
              <w:rPr>
                <w:rFonts w:ascii="Arial" w:cs="Arial"/>
                <w:color w:val="000000"/>
                <w:sz w:val="16"/>
              </w:rPr>
              <w:t xml:space="preserve">Ms Juan Deng (dengjuan@chinamobile.com), Xinhui Wang (wangxinhui@zte.com.cn)</w:t>
            </w:r>
          </w:p>
          <w:tcPr>
            <w:shd w:val="clear" w:color="000000" w:fill="CCFFCC"/>
            <w:gridSpan w:val="4"/>
          </w:tcPr>
        </w:tc>
        <w:tc>
          <w:p>
            <w:pPr>
              <w:spacing w:after="0"/>
            </w:pPr>
            <w:r>
              <w:rPr>
                <w:rFonts w:ascii="Arial" w:cs="Arial"/>
                <w:color w:val="000000"/>
                <w:sz w:val="16"/>
              </w:rPr>
              <w:t xml:space="preserve">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2603</w:t>
            </w:r>
          </w:p>
          <w:tcPr>
            <w:shd w:val="clear" w:color="000000" w:fill="CCFFCC"/>
            <w:gridSpan w:val="4"/>
          </w:tcPr>
        </w:tc>
        <w:tc>
          <w:p>
            <w:pPr>
              <w:spacing w:after="0"/>
            </w:pPr>
            <w:r>
              <w:rPr>
                <w:rFonts w:ascii="Arial" w:cs="Arial"/>
                <w:color w:val="000000"/>
                <w:sz w:val="16"/>
              </w:rPr>
              <w:t xml:space="preserve">490102</w:t>
            </w:r>
          </w:p>
          <w:tcPr>
            <w:shd w:val="clear" w:color="000000" w:fill="CCFFCC"/>
            <w:gridSpan w:val="4"/>
          </w:tcPr>
        </w:tc>
        <w:tc>
          <w:p>
            <w:pPr>
              <w:spacing w:after="0"/>
            </w:pPr>
            <w:r>
              <w:rPr>
                <w:rFonts w:ascii="Arial" w:cs="Arial"/>
                <w:b/>
                <w:color w:val="000000"/>
                <w:sz w:val="16"/>
              </w:rPr>
              <w:t xml:space="preserve">   GERAN part for Enhancements of Iur-g interface (Stage 2/3)</w:t>
            </w:r>
          </w:p>
          <w:tcPr>
            <w:shd w:val="clear" w:color="000000" w:fill="CCFFCC"/>
            <w:gridSpan w:val="4"/>
          </w:tcPr>
        </w:tc>
        <w:tc>
          <w:p>
            <w:pPr>
              <w:spacing w:after="0"/>
            </w:pPr>
            <w:r>
              <w:rPr>
                <w:rFonts w:ascii="Arial" w:cs="Arial"/>
                <w:color w:val="000000"/>
                <w:sz w:val="16"/>
              </w:rPr>
              <w:t xml:space="preserve">eIurg-GERAN</w:t>
            </w:r>
          </w:p>
          <w:tcPr>
            <w:shd w:val="clear" w:color="000000" w:fill="CCFFCC"/>
            <w:gridSpan w:val="4"/>
          </w:tcPr>
        </w:tc>
        <w:tc>
          <w:p>
            <w:pPr>
              <w:spacing w:after="0"/>
            </w:pPr>
            <w:r>
              <w:rPr>
                <w:rFonts w:ascii="Arial" w:cs="Arial"/>
                <w:color w:val="000000"/>
                <w:sz w:val="16"/>
              </w:rPr>
              <w:t xml:space="preserve">eIurg-GERAN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GP-101758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ZTE</w:t>
            </w:r>
          </w:p>
          <w:tcPr>
            <w:shd w:val="clear" w:color="000000" w:fill="CCFFCC"/>
            <w:gridSpan w:val="4"/>
          </w:tcPr>
        </w:tc>
        <w:tc>
          <w:p>
            <w:pPr>
              <w:spacing w:after="0"/>
            </w:pPr>
            <w:r>
              <w:rPr>
                <w:rFonts w:ascii="Arial" w:cs="Arial"/>
                <w:color w:val="000000"/>
                <w:sz w:val="16"/>
              </w:rPr>
              <w:t xml:space="preserve">Ms Juan Deng (dengjuan@chinamobile.com), Xinhui Wang (wangxinhui@zte.com.cn)</w:t>
            </w:r>
          </w:p>
          <w:tcPr>
            <w:shd w:val="clear" w:color="000000" w:fill="CCFFCC"/>
            <w:gridSpan w:val="4"/>
          </w:tcPr>
        </w:tc>
        <w:tc>
          <w:p>
            <w:pPr>
              <w:spacing w:after="0"/>
            </w:pPr>
            <w:r>
              <w:rPr>
                <w:rFonts w:ascii="Arial" w:cs="Arial"/>
                <w:color w:val="000000"/>
                <w:sz w:val="16"/>
              </w:rPr>
              <w:t xml:space="preserve">GP#49 completed. GP#48 updated WID GP-101659=&gt;GP-101758 (restricting the scope to GERAN BSC and TD-SCDMA RNC only). 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2604</w:t>
            </w:r>
          </w:p>
          <w:tcPr>
            <w:shd w:val="clear" w:color="000000" w:fill="CCFFCC"/>
            <w:gridSpan w:val="4"/>
          </w:tcPr>
        </w:tc>
        <w:tc>
          <w:p>
            <w:pPr>
              <w:spacing w:after="0"/>
            </w:pPr>
            <w:r>
              <w:rPr>
                <w:rFonts w:ascii="Arial" w:cs="Arial"/>
                <w:color w:val="000000"/>
                <w:sz w:val="16"/>
              </w:rPr>
              <w:t xml:space="preserve">490021</w:t>
            </w:r>
          </w:p>
          <w:tcPr>
            <w:shd w:val="clear" w:color="000000" w:fill="CCFFCC"/>
            <w:gridSpan w:val="4"/>
          </w:tcPr>
        </w:tc>
        <w:tc>
          <w:p>
            <w:pPr>
              <w:spacing w:after="0"/>
            </w:pPr>
            <w:r>
              <w:rPr>
                <w:rFonts w:ascii="Arial" w:cs="Arial"/>
                <w:b/>
                <w:color w:val="000000"/>
                <w:sz w:val="16"/>
              </w:rPr>
              <w:t xml:space="preserve">   Core part: Enhancements of Iur-g interface (Stage 2/3)</w:t>
            </w:r>
          </w:p>
          <w:tcPr>
            <w:shd w:val="clear" w:color="000000" w:fill="CCFFCC"/>
            <w:gridSpan w:val="4"/>
          </w:tcPr>
        </w:tc>
        <w:tc>
          <w:p>
            <w:pPr>
              <w:spacing w:after="0"/>
            </w:pPr>
            <w:r>
              <w:rPr>
                <w:rFonts w:ascii="Arial" w:cs="Arial"/>
                <w:color w:val="000000"/>
                <w:sz w:val="16"/>
              </w:rPr>
              <w:t xml:space="preserve">eIurg-RAN</w:t>
            </w:r>
          </w:p>
          <w:tcPr>
            <w:shd w:val="clear" w:color="000000" w:fill="CCFFCC"/>
            <w:gridSpan w:val="4"/>
          </w:tcPr>
        </w:tc>
        <w:tc>
          <w:p>
            <w:pPr>
              <w:spacing w:after="0"/>
            </w:pPr>
            <w:r>
              <w:rPr>
                <w:rFonts w:ascii="Arial" w:cs="Arial"/>
                <w:color w:val="000000"/>
                <w:sz w:val="16"/>
              </w:rPr>
              <w:t xml:space="preserve">eIurg-RAN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RP-101232</w:t>
            </w:r>
          </w:p>
          <w:tcPr>
            <w:shd w:val="clear" w:color="000000" w:fill="CCFFCC"/>
            <w:gridSpan w:val="4"/>
          </w:tcPr>
        </w:tc>
        <w:tc>
          <w:p>
            <w:pPr>
              <w:spacing w:after="0"/>
            </w:pPr>
            <w:r>
              <w:rPr>
                <w:rFonts w:ascii="Arial" w:cs="Arial"/>
                <w:color w:val="000000"/>
                <w:sz w:val="16"/>
              </w:rPr>
              <w:t xml:space="preserve">RP-110526</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Liu Junqiang (liu.junqiang@zte.com.cn)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2605</w:t>
            </w:r>
          </w:p>
          <w:tcPr>
            <w:shd w:val="clear" w:color="000000" w:fill="CCFFCC"/>
            <w:gridSpan w:val="4"/>
          </w:tcPr>
        </w:tc>
        <w:tc>
          <w:p>
            <w:pPr>
              <w:spacing w:after="0"/>
            </w:pPr>
            <w:r>
              <w:rPr>
                <w:rFonts w:ascii="Arial" w:cs="Arial"/>
                <w:color w:val="000000"/>
                <w:sz w:val="16"/>
              </w:rPr>
              <w:t xml:space="preserve">380077</w:t>
            </w:r>
          </w:p>
          <w:tcPr>
            <w:shd w:val="clear" w:color="000000" w:fill="CCFFCC"/>
            <w:gridSpan w:val="4"/>
          </w:tcPr>
        </w:tc>
        <w:tc>
          <w:p>
            <w:pPr>
              <w:spacing w:after="0"/>
            </w:pPr>
            <w:r>
              <w:rPr>
                <w:rFonts w:ascii="Arial" w:cs="Arial"/>
                <w:b/>
                <w:color w:val="0000FF"/>
                <w:sz w:val="16"/>
              </w:rPr>
              <w:t xml:space="preserve">1.28 Mcps TDD Repeater</w:t>
            </w:r>
          </w:p>
          <w:tcPr>
            <w:shd w:val="clear" w:color="0000FF" w:fill="CCFFCC"/>
            <w:gridSpan w:val="4"/>
          </w:tcPr>
        </w:tc>
        <w:tc>
          <w:p>
            <w:pPr>
              <w:spacing w:after="0"/>
            </w:pPr>
            <w:r>
              <w:rPr>
                <w:rFonts w:ascii="Arial" w:cs="Arial"/>
                <w:color w:val="000000"/>
                <w:sz w:val="16"/>
              </w:rPr>
              <w:t xml:space="preserve">RANimp-Repeaters1.28TDD</w:t>
            </w:r>
          </w:p>
          <w:tcPr>
            <w:shd w:val="clear" w:color="000000" w:fill="CCFFCC"/>
            <w:gridSpan w:val="4"/>
          </w:tcPr>
        </w:tc>
        <w:tc>
          <w:p>
            <w:pPr>
              <w:spacing w:after="0"/>
            </w:pPr>
            <w:r>
              <w:rPr>
                <w:rFonts w:ascii="Arial" w:cs="Arial"/>
                <w:color w:val="000000"/>
                <w:sz w:val="16"/>
              </w:rPr>
              <w:t xml:space="preserve">RANimp-Repeaters1.28TDD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RP-071003</w:t>
            </w:r>
          </w:p>
          <w:tcPr>
            <w:shd w:val="clear" w:color="000000" w:fill="CCFFCC"/>
            <w:gridSpan w:val="4"/>
          </w:tcPr>
        </w:tc>
        <w:tc>
          <w:p>
            <w:pPr>
              <w:spacing w:after="0"/>
            </w:pPr>
            <w:r>
              <w:rPr>
                <w:rFonts w:ascii="Arial" w:cs="Arial"/>
                <w:color w:val="000000"/>
                <w:sz w:val="16"/>
              </w:rPr>
              <w:t xml:space="preserve">RP-100039</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qinyan@chinattl.com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2606</w:t>
            </w:r>
          </w:p>
          <w:tcPr>
            <w:shd w:val="clear" w:color="000000" w:fill="CCFFCC"/>
            <w:gridSpan w:val="4"/>
          </w:tcPr>
        </w:tc>
        <w:tc>
          <w:p>
            <w:pPr>
              <w:spacing w:after="0"/>
            </w:pPr>
            <w:r>
              <w:rPr>
                <w:rFonts w:ascii="Arial" w:cs="Arial"/>
                <w:color w:val="000000"/>
                <w:sz w:val="16"/>
              </w:rPr>
              <w:t xml:space="preserve">450019</w:t>
            </w:r>
          </w:p>
          <w:tcPr>
            <w:shd w:val="clear" w:color="000000" w:fill="CCFFCC"/>
            <w:gridSpan w:val="4"/>
          </w:tcPr>
        </w:tc>
        <w:tc>
          <w:p>
            <w:pPr>
              <w:spacing w:after="0"/>
            </w:pPr>
            <w:r>
              <w:rPr>
                <w:rFonts w:ascii="Arial" w:cs="Arial"/>
                <w:b/>
                <w:color w:val="0000FF"/>
                <w:sz w:val="16"/>
              </w:rPr>
              <w:t xml:space="preserve">1.28 Mcps TDD Multi-carrier HSUPA</w:t>
            </w:r>
          </w:p>
          <w:tcPr>
            <w:shd w:val="clear" w:color="0000FF" w:fill="CCFFCC"/>
            <w:gridSpan w:val="4"/>
          </w:tcPr>
        </w:tc>
        <w:tc>
          <w:p>
            <w:pPr>
              <w:spacing w:after="0"/>
            </w:pPr>
            <w:r>
              <w:rPr>
                <w:rFonts w:ascii="Arial" w:cs="Arial"/>
                <w:color w:val="000000"/>
                <w:sz w:val="16"/>
              </w:rPr>
              <w:t xml:space="preserve">TDD_MC_HSUPA</w:t>
            </w:r>
          </w:p>
          <w:tcPr>
            <w:shd w:val="clear" w:color="000000" w:fill="CCFFCC"/>
            <w:gridSpan w:val="4"/>
          </w:tcPr>
        </w:tc>
        <w:tc>
          <w:p>
            <w:pPr>
              <w:spacing w:after="0"/>
            </w:pPr>
            <w:r>
              <w:rPr>
                <w:rFonts w:ascii="Arial" w:cs="Arial"/>
                <w:color w:val="000000"/>
                <w:sz w:val="16"/>
              </w:rPr>
              <w:t xml:space="preserve">TDD_MC_HSUPA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RP-090990</w:t>
            </w:r>
          </w:p>
          <w:tcPr>
            <w:shd w:val="clear" w:color="000000" w:fill="CCFFCC"/>
            <w:gridSpan w:val="4"/>
          </w:tcPr>
        </w:tc>
        <w:tc>
          <w:p>
            <w:pPr>
              <w:spacing w:after="0"/>
            </w:pPr>
            <w:r>
              <w:rPr>
                <w:rFonts w:ascii="Arial" w:cs="Arial"/>
                <w:color w:val="000000"/>
                <w:sz w:val="16"/>
              </w:rPr>
              <w:t xml:space="preserve">RP-101079</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Aihui Song (songaihui@mail.ritt.com.cn)</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2607</w:t>
            </w:r>
          </w:p>
          <w:tcPr>
            <w:shd w:val="clear" w:color="000000" w:fill="CCFFCC"/>
            <w:gridSpan w:val="4"/>
          </w:tcPr>
        </w:tc>
        <w:tc>
          <w:p>
            <w:pPr>
              <w:spacing w:after="0"/>
            </w:pPr>
            <w:r>
              <w:rPr>
                <w:rFonts w:ascii="Arial" w:cs="Arial"/>
                <w:color w:val="000000"/>
                <w:sz w:val="16"/>
              </w:rPr>
              <w:t xml:space="preserve">460014</w:t>
            </w:r>
          </w:p>
          <w:tcPr>
            <w:shd w:val="clear" w:color="000000" w:fill="CCFFCC"/>
            <w:gridSpan w:val="4"/>
          </w:tcPr>
        </w:tc>
        <w:tc>
          <w:p>
            <w:pPr>
              <w:spacing w:after="0"/>
            </w:pPr>
            <w:r>
              <w:rPr>
                <w:rFonts w:ascii="Arial" w:cs="Arial"/>
                <w:b/>
                <w:color w:val="0000FF"/>
                <w:sz w:val="16"/>
              </w:rPr>
              <w:t xml:space="preserve">1.28 Mcps TDD Home NodeB RF requirements</w:t>
            </w:r>
          </w:p>
          <w:tcPr>
            <w:shd w:val="clear" w:color="0000FF" w:fill="CCFFCC"/>
            <w:gridSpan w:val="4"/>
          </w:tcPr>
        </w:tc>
        <w:tc>
          <w:p>
            <w:pPr>
              <w:spacing w:after="0"/>
            </w:pPr>
            <w:r>
              <w:rPr>
                <w:rFonts w:ascii="Arial" w:cs="Arial"/>
                <w:color w:val="000000"/>
                <w:sz w:val="16"/>
              </w:rPr>
              <w:t xml:space="preserve">HNB_LCRTDD_RF</w:t>
            </w:r>
          </w:p>
          <w:tcPr>
            <w:shd w:val="clear" w:color="000000" w:fill="CCFFCC"/>
            <w:gridSpan w:val="4"/>
          </w:tcPr>
        </w:tc>
        <w:tc>
          <w:p>
            <w:pPr>
              <w:spacing w:after="0"/>
            </w:pPr>
            <w:r>
              <w:rPr>
                <w:rFonts w:ascii="Arial" w:cs="Arial"/>
                <w:color w:val="000000"/>
                <w:sz w:val="16"/>
              </w:rPr>
              <w:t xml:space="preserve">HNB_LCRTDD_RF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RP#50 completed. Triggered by FS_RAN-HNBLCRTDD UID_410016 Study on 1.28 Mcps TDD Home NodeB (TR 25.866)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2608</w:t>
            </w:r>
          </w:p>
          <w:tcPr>
            <w:shd w:val="clear" w:color="000000" w:fill="CCFFCC"/>
            <w:gridSpan w:val="4"/>
          </w:tcPr>
        </w:tc>
        <w:tc>
          <w:p>
            <w:pPr>
              <w:spacing w:after="0"/>
            </w:pPr>
            <w:r>
              <w:rPr>
                <w:rFonts w:ascii="Arial" w:cs="Arial"/>
                <w:color w:val="000000"/>
                <w:sz w:val="16"/>
              </w:rPr>
              <w:t xml:space="preserve">460114</w:t>
            </w:r>
          </w:p>
          <w:tcPr>
            <w:shd w:val="clear" w:color="000000" w:fill="CCFFCC"/>
            <w:gridSpan w:val="4"/>
          </w:tcPr>
        </w:tc>
        <w:tc>
          <w:p>
            <w:pPr>
              <w:spacing w:after="0"/>
            </w:pPr>
            <w:r>
              <w:rPr>
                <w:rFonts w:ascii="Arial" w:cs="Arial"/>
                <w:b/>
                <w:color w:val="000000"/>
                <w:sz w:val="16"/>
              </w:rPr>
              <w:t xml:space="preserve">   Core part: 1.28Mcps TDD Home NodeB RF requirements</w:t>
            </w:r>
          </w:p>
          <w:tcPr>
            <w:shd w:val="clear" w:color="000000" w:fill="CCFFCC"/>
            <w:gridSpan w:val="4"/>
          </w:tcPr>
        </w:tc>
        <w:tc>
          <w:p>
            <w:pPr>
              <w:spacing w:after="0"/>
            </w:pPr>
            <w:r>
              <w:rPr>
                <w:rFonts w:ascii="Arial" w:cs="Arial"/>
                <w:color w:val="000000"/>
                <w:sz w:val="16"/>
              </w:rPr>
              <w:t xml:space="preserve">HNB_LCRTDD_RF-Core</w:t>
            </w:r>
          </w:p>
          <w:tcPr>
            <w:shd w:val="clear" w:color="000000" w:fill="CCFFCC"/>
            <w:gridSpan w:val="4"/>
          </w:tcPr>
        </w:tc>
        <w:tc>
          <w:p>
            <w:pPr>
              <w:spacing w:after="0"/>
            </w:pPr>
            <w:r>
              <w:rPr>
                <w:rFonts w:ascii="Arial" w:cs="Arial"/>
                <w:color w:val="000000"/>
                <w:sz w:val="16"/>
              </w:rPr>
              <w:t xml:space="preserve">HNB_LCRTDD_RF-Core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RP-100607</w:t>
            </w:r>
          </w:p>
          <w:tcPr>
            <w:shd w:val="clear" w:color="000000" w:fill="CCFFCC"/>
            <w:gridSpan w:val="4"/>
          </w:tcPr>
        </w:tc>
        <w:tc>
          <w:p>
            <w:pPr>
              <w:spacing w:after="0"/>
            </w:pPr>
            <w:r>
              <w:rPr>
                <w:rFonts w:ascii="Arial" w:cs="Arial"/>
                <w:color w:val="000000"/>
                <w:sz w:val="16"/>
              </w:rPr>
              <w:t xml:space="preserve">RP-100446</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2609</w:t>
            </w:r>
          </w:p>
          <w:tcPr>
            <w:shd w:val="clear" w:color="000000" w:fill="CCFFCC"/>
            <w:gridSpan w:val="4"/>
          </w:tcPr>
        </w:tc>
        <w:tc>
          <w:p>
            <w:pPr>
              <w:spacing w:after="0"/>
            </w:pPr>
            <w:r>
              <w:rPr>
                <w:rFonts w:ascii="Arial" w:cs="Arial"/>
                <w:color w:val="000000"/>
                <w:sz w:val="16"/>
              </w:rPr>
              <w:t xml:space="preserve">460214</w:t>
            </w:r>
          </w:p>
          <w:tcPr>
            <w:shd w:val="clear" w:color="000000" w:fill="CCFFCC"/>
            <w:gridSpan w:val="4"/>
          </w:tcPr>
        </w:tc>
        <w:tc>
          <w:p>
            <w:pPr>
              <w:spacing w:after="0"/>
            </w:pPr>
            <w:r>
              <w:rPr>
                <w:rFonts w:ascii="Arial" w:cs="Arial"/>
                <w:b/>
                <w:color w:val="000000"/>
                <w:sz w:val="16"/>
              </w:rPr>
              <w:t xml:space="preserve">   Perf. part: 1.28Mcps TDD Home NodeB RF requirements</w:t>
            </w:r>
          </w:p>
          <w:tcPr>
            <w:shd w:val="clear" w:color="000000" w:fill="CCFFCC"/>
            <w:gridSpan w:val="4"/>
          </w:tcPr>
        </w:tc>
        <w:tc>
          <w:p>
            <w:pPr>
              <w:spacing w:after="0"/>
            </w:pPr>
            <w:r>
              <w:rPr>
                <w:rFonts w:ascii="Arial" w:cs="Arial"/>
                <w:color w:val="000000"/>
                <w:sz w:val="16"/>
              </w:rPr>
              <w:t xml:space="preserve">HNB_LCRTDD_RF-Perf</w:t>
            </w:r>
          </w:p>
          <w:tcPr>
            <w:shd w:val="clear" w:color="000000" w:fill="CCFFCC"/>
            <w:gridSpan w:val="4"/>
          </w:tcPr>
        </w:tc>
        <w:tc>
          <w:p>
            <w:pPr>
              <w:spacing w:after="0"/>
            </w:pPr>
            <w:r>
              <w:rPr>
                <w:rFonts w:ascii="Arial" w:cs="Arial"/>
                <w:color w:val="000000"/>
                <w:sz w:val="16"/>
              </w:rPr>
              <w:t xml:space="preserve">HNB_LCRTDD_RF-Perf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RP-100607</w:t>
            </w:r>
          </w:p>
          <w:tcPr>
            <w:shd w:val="clear" w:color="000000" w:fill="CCFFCC"/>
            <w:gridSpan w:val="4"/>
          </w:tcPr>
        </w:tc>
        <w:tc>
          <w:p>
            <w:pPr>
              <w:spacing w:after="0"/>
            </w:pPr>
            <w:r>
              <w:rPr>
                <w:rFonts w:ascii="Arial" w:cs="Arial"/>
                <w:color w:val="000000"/>
                <w:sz w:val="16"/>
              </w:rPr>
              <w:t xml:space="preserve">RP-101081</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RP#50 completed. TR 25.968 v100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2610</w:t>
            </w:r>
          </w:p>
          <w:tcPr>
            <w:shd w:val="clear" w:color="000000" w:fill="CCFFCC"/>
            <w:gridSpan w:val="4"/>
          </w:tcPr>
        </w:tc>
        <w:tc>
          <w:p>
            <w:pPr>
              <w:spacing w:after="0"/>
            </w:pPr>
            <w:r>
              <w:rPr>
                <w:rFonts w:ascii="Arial" w:cs="Arial"/>
                <w:color w:val="000000"/>
                <w:sz w:val="16"/>
              </w:rPr>
              <w:t xml:space="preserve">470012</w:t>
            </w:r>
          </w:p>
          <w:tcPr>
            <w:shd w:val="clear" w:color="000000" w:fill="CCFFCC"/>
            <w:gridSpan w:val="4"/>
          </w:tcPr>
        </w:tc>
        <w:tc>
          <w:p>
            <w:pPr>
              <w:spacing w:after="0"/>
            </w:pPr>
            <w:r>
              <w:rPr>
                <w:rFonts w:ascii="Arial" w:cs="Arial"/>
                <w:b/>
                <w:color w:val="0000FF"/>
                <w:sz w:val="16"/>
              </w:rPr>
              <w:t xml:space="preserve">Multi-User Multiple-Input and Multiple-Output (MU-MIMO) for 1.28Mcps TDD</w:t>
            </w:r>
          </w:p>
          <w:tcPr>
            <w:shd w:val="clear" w:color="0000FF" w:fill="CCFFCC"/>
            <w:gridSpan w:val="4"/>
          </w:tcPr>
        </w:tc>
        <w:tc>
          <w:p>
            <w:pPr>
              <w:spacing w:after="0"/>
            </w:pPr>
            <w:r>
              <w:rPr>
                <w:rFonts w:ascii="Arial" w:cs="Arial"/>
                <w:color w:val="000000"/>
                <w:sz w:val="16"/>
              </w:rPr>
              <w:t xml:space="preserve">MUMIMO_LCR_TDD</w:t>
            </w:r>
          </w:p>
          <w:tcPr>
            <w:shd w:val="clear" w:color="000000" w:fill="CCFFCC"/>
            <w:gridSpan w:val="4"/>
          </w:tcPr>
        </w:tc>
        <w:tc>
          <w:p>
            <w:pPr>
              <w:spacing w:after="0"/>
            </w:pPr>
            <w:r>
              <w:rPr>
                <w:rFonts w:ascii="Arial" w:cs="Arial"/>
                <w:color w:val="000000"/>
                <w:sz w:val="16"/>
              </w:rPr>
              <w:t xml:space="preserve">MUMIMO_LCR_TDD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(xingyanping@datangmobile.cn)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2611</w:t>
            </w:r>
          </w:p>
          <w:tcPr>
            <w:shd w:val="clear" w:color="000000" w:fill="CCFFCC"/>
            <w:gridSpan w:val="4"/>
          </w:tcPr>
        </w:tc>
        <w:tc>
          <w:p>
            <w:pPr>
              <w:spacing w:after="0"/>
            </w:pPr>
            <w:r>
              <w:rPr>
                <w:rFonts w:ascii="Arial" w:cs="Arial"/>
                <w:color w:val="000000"/>
                <w:sz w:val="16"/>
              </w:rPr>
              <w:t xml:space="preserve">470112</w:t>
            </w:r>
          </w:p>
          <w:tcPr>
            <w:shd w:val="clear" w:color="000000" w:fill="CCFFCC"/>
            <w:gridSpan w:val="4"/>
          </w:tcPr>
        </w:tc>
        <w:tc>
          <w:p>
            <w:pPr>
              <w:spacing w:after="0"/>
            </w:pPr>
            <w:r>
              <w:rPr>
                <w:rFonts w:ascii="Arial" w:cs="Arial"/>
                <w:b/>
                <w:color w:val="000000"/>
                <w:sz w:val="16"/>
              </w:rPr>
              <w:t xml:space="preserve">   Core part: MU-MIMO for 1.28Mcps TDD</w:t>
            </w:r>
          </w:p>
          <w:tcPr>
            <w:shd w:val="clear" w:color="000000" w:fill="CCFFCC"/>
            <w:gridSpan w:val="4"/>
          </w:tcPr>
        </w:tc>
        <w:tc>
          <w:p>
            <w:pPr>
              <w:spacing w:after="0"/>
            </w:pPr>
            <w:r>
              <w:rPr>
                <w:rFonts w:ascii="Arial" w:cs="Arial"/>
                <w:color w:val="000000"/>
                <w:sz w:val="16"/>
              </w:rPr>
              <w:t xml:space="preserve">MUMIMO_LCR_TDD-Core</w:t>
            </w:r>
          </w:p>
          <w:tcPr>
            <w:shd w:val="clear" w:color="000000" w:fill="CCFFCC"/>
            <w:gridSpan w:val="4"/>
          </w:tcPr>
        </w:tc>
        <w:tc>
          <w:p>
            <w:pPr>
              <w:spacing w:after="0"/>
            </w:pPr>
            <w:r>
              <w:rPr>
                <w:rFonts w:ascii="Arial" w:cs="Arial"/>
                <w:color w:val="000000"/>
                <w:sz w:val="16"/>
              </w:rPr>
              <w:t xml:space="preserve">MUMIMO_LCR_TDD-Core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RP-100347</w:t>
            </w:r>
          </w:p>
          <w:tcPr>
            <w:shd w:val="clear" w:color="000000" w:fill="CCFFCC"/>
            <w:gridSpan w:val="4"/>
          </w:tcPr>
        </w:tc>
        <w:tc>
          <w:p>
            <w:pPr>
              <w:spacing w:after="0"/>
            </w:pPr>
            <w:r>
              <w:rPr>
                <w:rFonts w:ascii="Arial" w:cs="Arial"/>
                <w:color w:val="000000"/>
                <w:sz w:val="16"/>
              </w:rPr>
              <w:t xml:space="preserve">RP-101085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(xingyanping@datangmobile.cn)</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2612</w:t>
            </w:r>
          </w:p>
          <w:tcPr>
            <w:shd w:val="clear" w:color="000000" w:fill="CCFFCC"/>
            <w:gridSpan w:val="4"/>
          </w:tcPr>
        </w:tc>
        <w:tc>
          <w:p>
            <w:pPr>
              <w:spacing w:after="0"/>
            </w:pPr>
            <w:r>
              <w:rPr>
                <w:rFonts w:ascii="Arial" w:cs="Arial"/>
                <w:color w:val="000000"/>
                <w:sz w:val="16"/>
              </w:rPr>
              <w:t xml:space="preserve">470212</w:t>
            </w:r>
          </w:p>
          <w:tcPr>
            <w:shd w:val="clear" w:color="000000" w:fill="CCFFCC"/>
            <w:gridSpan w:val="4"/>
          </w:tcPr>
        </w:tc>
        <w:tc>
          <w:p>
            <w:pPr>
              <w:spacing w:after="0"/>
            </w:pPr>
            <w:r>
              <w:rPr>
                <w:rFonts w:ascii="Arial" w:cs="Arial"/>
                <w:b/>
                <w:color w:val="000000"/>
                <w:sz w:val="16"/>
              </w:rPr>
              <w:t xml:space="preserve">   Perf. part: MU-MIMO for 1.28Mcps TDD</w:t>
            </w:r>
          </w:p>
          <w:tcPr>
            <w:shd w:val="clear" w:color="000000" w:fill="CCFFCC"/>
            <w:gridSpan w:val="4"/>
          </w:tcPr>
        </w:tc>
        <w:tc>
          <w:p>
            <w:pPr>
              <w:spacing w:after="0"/>
            </w:pPr>
            <w:r>
              <w:rPr>
                <w:rFonts w:ascii="Arial" w:cs="Arial"/>
                <w:color w:val="000000"/>
                <w:sz w:val="16"/>
              </w:rPr>
              <w:t xml:space="preserve">MUMIMO_LCR_TDD-Perf</w:t>
            </w:r>
          </w:p>
          <w:tcPr>
            <w:shd w:val="clear" w:color="000000" w:fill="CCFFCC"/>
            <w:gridSpan w:val="4"/>
          </w:tcPr>
        </w:tc>
        <w:tc>
          <w:p>
            <w:pPr>
              <w:spacing w:after="0"/>
            </w:pPr>
            <w:r>
              <w:rPr>
                <w:rFonts w:ascii="Arial" w:cs="Arial"/>
                <w:color w:val="000000"/>
                <w:sz w:val="16"/>
              </w:rPr>
              <w:t xml:space="preserve">MUMIMO_LCR_TDD-Perf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RP-100347</w:t>
            </w:r>
          </w:p>
          <w:tcPr>
            <w:shd w:val="clear" w:color="000000" w:fill="CCFFCC"/>
            <w:gridSpan w:val="4"/>
          </w:tcPr>
        </w:tc>
        <w:tc>
          <w:p>
            <w:pPr>
              <w:spacing w:after="0"/>
            </w:pPr>
            <w:r>
              <w:rPr>
                <w:rFonts w:ascii="Arial" w:cs="Arial"/>
                <w:color w:val="000000"/>
                <w:sz w:val="16"/>
              </w:rPr>
              <w:t xml:space="preserve">RP-110520</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Sanjun Feng (fengsanjun@datangmobile.cn)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2613</w:t>
            </w:r>
          </w:p>
          <w:tcPr>
            <w:shd w:val="clear" w:color="000000" w:fill="CCFFCC"/>
            <w:gridSpan w:val="4"/>
          </w:tcPr>
        </w:tc>
        <w:tc>
          <w:p>
            <w:pPr>
              <w:spacing w:after="0"/>
            </w:pPr>
            <w:r>
              <w:rPr>
                <w:rFonts w:ascii="Arial" w:cs="Arial"/>
                <w:color w:val="000000"/>
                <w:sz w:val="16"/>
              </w:rPr>
              <w:t xml:space="preserve">450027</w:t>
            </w:r>
          </w:p>
          <w:tcPr>
            <w:shd w:val="clear" w:color="000000" w:fill="CCFFCC"/>
            <w:gridSpan w:val="4"/>
          </w:tcPr>
        </w:tc>
        <w:tc>
          <w:p>
            <w:pPr>
              <w:spacing w:after="0"/>
            </w:pPr>
            <w:r>
              <w:rPr>
                <w:rFonts w:ascii="Arial" w:cs="Arial"/>
                <w:b/>
                <w:color w:val="0000FF"/>
                <w:sz w:val="16"/>
              </w:rPr>
              <w:t xml:space="preserve">AGNSS Minimum Performance for UTRAN</w:t>
            </w:r>
          </w:p>
          <w:tcPr>
            <w:shd w:val="clear" w:color="0000FF" w:fill="CCFFCC"/>
            <w:gridSpan w:val="4"/>
          </w:tcPr>
        </w:tc>
        <w:tc>
          <w:p>
            <w:pPr>
              <w:spacing w:after="0"/>
            </w:pPr>
            <w:r>
              <w:rPr>
                <w:rFonts w:ascii="Arial" w:cs="Arial"/>
                <w:color w:val="000000"/>
                <w:sz w:val="16"/>
              </w:rPr>
              <w:t xml:space="preserve">AGNSSPerf_UTRAN</w:t>
            </w:r>
          </w:p>
          <w:tcPr>
            <w:shd w:val="clear" w:color="000000" w:fill="CCFFCC"/>
            <w:gridSpan w:val="4"/>
          </w:tcPr>
        </w:tc>
        <w:tc>
          <w:p>
            <w:pPr>
              <w:spacing w:after="0"/>
            </w:pPr>
            <w:r>
              <w:rPr>
                <w:rFonts w:ascii="Arial" w:cs="Arial"/>
                <w:color w:val="000000"/>
                <w:sz w:val="16"/>
              </w:rPr>
              <w:t xml:space="preserve">AGNSSPerf_UTRAN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RP#53 completed. Triggered by Rel-7 UID_20050 (GNSS in UTRAN) and Rel-8 UID_400051 (Support for Additional NSS). Linked to GERAN Rel-9 UID_38002 (AGNSS Performances and Testing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2614</w:t>
            </w:r>
          </w:p>
          <w:tcPr>
            <w:shd w:val="clear" w:color="000000" w:fill="CCFFCC"/>
            <w:gridSpan w:val="4"/>
          </w:tcPr>
        </w:tc>
        <w:tc>
          <w:p>
            <w:pPr>
              <w:spacing w:after="0"/>
            </w:pPr>
            <w:r>
              <w:rPr>
                <w:rFonts w:ascii="Arial" w:cs="Arial"/>
                <w:color w:val="000000"/>
                <w:sz w:val="16"/>
              </w:rPr>
              <w:t xml:space="preserve">450127</w:t>
            </w:r>
          </w:p>
          <w:tcPr>
            <w:shd w:val="clear" w:color="000000" w:fill="CCFFCC"/>
            <w:gridSpan w:val="4"/>
          </w:tcPr>
        </w:tc>
        <w:tc>
          <w:p>
            <w:pPr>
              <w:spacing w:after="0"/>
            </w:pPr>
            <w:r>
              <w:rPr>
                <w:rFonts w:ascii="Arial" w:cs="Arial"/>
                <w:b/>
                <w:color w:val="000000"/>
                <w:sz w:val="16"/>
              </w:rPr>
              <w:t xml:space="preserve">   AGNSS Minimum Performance Specification Development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RP-100363</w:t>
            </w:r>
          </w:p>
          <w:tcPr>
            <w:shd w:val="clear" w:color="000000" w:fill="CCFFCC"/>
            <w:gridSpan w:val="4"/>
          </w:tcPr>
        </w:tc>
        <w:tc>
          <w:p>
            <w:pPr>
              <w:spacing w:after="0"/>
            </w:pPr>
            <w:r>
              <w:rPr>
                <w:rFonts w:ascii="Arial" w:cs="Arial"/>
                <w:color w:val="000000"/>
                <w:sz w:val="16"/>
              </w:rPr>
              <w:t xml:space="preserve">RP-101078</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2615</w:t>
            </w:r>
          </w:p>
          <w:tcPr>
            <w:shd w:val="clear" w:color="000000" w:fill="CCFFCC"/>
            <w:gridSpan w:val="4"/>
          </w:tcPr>
        </w:tc>
        <w:tc>
          <w:p>
            <w:pPr>
              <w:spacing w:after="0"/>
            </w:pPr>
            <w:r>
              <w:rPr>
                <w:rFonts w:ascii="Arial" w:cs="Arial"/>
                <w:color w:val="000000"/>
                <w:sz w:val="16"/>
              </w:rPr>
              <w:t xml:space="preserve">480018</w:t>
            </w:r>
          </w:p>
          <w:tcPr>
            <w:shd w:val="clear" w:color="000000" w:fill="CCFFCC"/>
            <w:gridSpan w:val="4"/>
          </w:tcPr>
        </w:tc>
        <w:tc>
          <w:p>
            <w:pPr>
              <w:spacing w:after="0"/>
            </w:pPr>
            <w:r>
              <w:rPr>
                <w:rFonts w:ascii="Arial" w:cs="Arial"/>
                <w:b/>
                <w:color w:val="000000"/>
                <w:sz w:val="16"/>
              </w:rPr>
              <w:t xml:space="preserve">   AGNSS test case development for 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RP-101405</w:t>
            </w:r>
          </w:p>
          <w:tcPr>
            <w:shd w:val="clear" w:color="000000" w:fill="CCFFCC"/>
            <w:gridSpan w:val="4"/>
          </w:tcPr>
        </w:tc>
        <w:tc>
          <w:p>
            <w:pPr>
              <w:spacing w:after="0"/>
            </w:pPr>
            <w:r>
              <w:rPr>
                <w:rFonts w:ascii="Arial" w:cs="Arial"/>
                <w:color w:val="000000"/>
                <w:sz w:val="16"/>
              </w:rPr>
              <w:t xml:space="preserve">RP-110979</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2616</w:t>
            </w:r>
          </w:p>
          <w:tcPr>
            <w:shd w:val="clear" w:color="000000" w:fill="CCFFCC"/>
            <w:gridSpan w:val="4"/>
          </w:tcPr>
        </w:tc>
        <w:tc>
          <w:p>
            <w:pPr>
              <w:spacing w:after="0"/>
            </w:pPr>
            <w:r>
              <w:rPr>
                <w:rFonts w:ascii="Arial" w:cs="Arial"/>
                <w:color w:val="000000"/>
                <w:sz w:val="16"/>
              </w:rPr>
              <w:t xml:space="preserve">460005</w:t>
            </w:r>
          </w:p>
          <w:tcPr>
            <w:shd w:val="clear" w:color="000000" w:fill="CCFFCC"/>
            <w:gridSpan w:val="4"/>
          </w:tcPr>
        </w:tc>
        <w:tc>
          <w:p>
            <w:pPr>
              <w:spacing w:after="0"/>
            </w:pPr>
            <w:r>
              <w:rPr>
                <w:rFonts w:ascii="Arial" w:cs="Arial"/>
                <w:b/>
                <w:color w:val="0000FF"/>
                <w:sz w:val="16"/>
              </w:rPr>
              <w:t xml:space="preserve">Inclusion of RF Pattern Matching Technologies as positioning method in the UTRAN</w:t>
            </w:r>
          </w:p>
          <w:tcPr>
            <w:shd w:val="clear" w:color="0000FF" w:fill="CCFFCC"/>
            <w:gridSpan w:val="4"/>
          </w:tcPr>
        </w:tc>
        <w:tc>
          <w:p>
            <w:pPr>
              <w:spacing w:after="0"/>
            </w:pPr>
            <w:r>
              <w:rPr>
                <w:rFonts w:ascii="Arial" w:cs="Arial"/>
                <w:color w:val="000000"/>
                <w:sz w:val="16"/>
              </w:rPr>
              <w:t xml:space="preserve">LCS_UMTS_RFPMT</w:t>
            </w:r>
          </w:p>
          <w:tcPr>
            <w:shd w:val="clear" w:color="000000" w:fill="CCFFCC"/>
            <w:gridSpan w:val="4"/>
          </w:tcPr>
        </w:tc>
        <w:tc>
          <w:p>
            <w:pPr>
              <w:spacing w:after="0"/>
            </w:pPr>
            <w:r>
              <w:rPr>
                <w:rFonts w:ascii="Arial" w:cs="Arial"/>
                <w:color w:val="000000"/>
                <w:sz w:val="16"/>
              </w:rPr>
              <w:t xml:space="preserve">LCS_UMTS_RFPMT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RP-091427</w:t>
            </w:r>
          </w:p>
          <w:tcPr>
            <w:shd w:val="clear" w:color="000000" w:fill="CCFFCC"/>
            <w:gridSpan w:val="4"/>
          </w:tcPr>
        </w:tc>
        <w:tc>
          <w:p>
            <w:pPr>
              <w:spacing w:after="0"/>
            </w:pPr>
            <w:r>
              <w:rPr>
                <w:rFonts w:ascii="Arial" w:cs="Arial"/>
                <w:color w:val="000000"/>
                <w:sz w:val="16"/>
              </w:rPr>
              <w:t xml:space="preserve">RP-110048</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Norman Shaw (nshaw@polariswireless.com)</w:t>
            </w:r>
          </w:p>
          <w:tcPr>
            <w:shd w:val="clear" w:color="000000" w:fill="CCFFCC"/>
            <w:gridSpan w:val="4"/>
          </w:tcPr>
        </w:tc>
        <w:tc>
          <w:p>
            <w:pPr>
              <w:spacing w:after="0"/>
            </w:pPr>
            <w:r>
              <w:rPr>
                <w:rFonts w:ascii="Arial" w:cs="Arial"/>
                <w:color w:val="000000"/>
                <w:sz w:val="16"/>
              </w:rPr>
              <w:t xml:space="preserve">RP#51 completed. Triggered by Study UID_380079 Evaluation of the inclusion of Path Loss Based Technology in the UTRAN (25.907)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2617</w:t>
            </w:r>
          </w:p>
          <w:tcPr>
            <w:shd w:val="clear" w:color="000000" w:fill="CCFFCC"/>
            <w:gridSpan w:val="4"/>
          </w:tcPr>
        </w:tc>
        <w:tc>
          <w:p>
            <w:pPr>
              <w:spacing w:after="0"/>
            </w:pPr>
            <w:r>
              <w:rPr>
                <w:rFonts w:ascii="Arial" w:cs="Arial"/>
                <w:color w:val="000000"/>
                <w:sz w:val="16"/>
              </w:rPr>
              <w:t xml:space="preserve">460105</w:t>
            </w:r>
          </w:p>
          <w:tcPr>
            <w:shd w:val="clear" w:color="000000" w:fill="CCFFCC"/>
            <w:gridSpan w:val="4"/>
          </w:tcPr>
        </w:tc>
        <w:tc>
          <w:p>
            <w:pPr>
              <w:spacing w:after="0"/>
            </w:pPr>
            <w:r>
              <w:rPr>
                <w:rFonts w:ascii="Arial" w:cs="Arial"/>
                <w:b/>
                <w:color w:val="000000"/>
                <w:sz w:val="16"/>
              </w:rPr>
              <w:t xml:space="preserve">   Core part: Inclusion of RF Pattern Matching Technologies as positioning method in the UTRAN</w:t>
            </w:r>
          </w:p>
          <w:tcPr>
            <w:shd w:val="clear" w:color="000000" w:fill="CCFFCC"/>
            <w:gridSpan w:val="4"/>
          </w:tcPr>
        </w:tc>
        <w:tc>
          <w:p>
            <w:pPr>
              <w:spacing w:after="0"/>
            </w:pPr>
            <w:r>
              <w:rPr>
                <w:rFonts w:ascii="Arial" w:cs="Arial"/>
                <w:color w:val="000000"/>
                <w:sz w:val="16"/>
              </w:rPr>
              <w:t xml:space="preserve">LCS_UMTS_RFPMT-Core</w:t>
            </w:r>
          </w:p>
          <w:tcPr>
            <w:shd w:val="clear" w:color="000000" w:fill="CCFFCC"/>
            <w:gridSpan w:val="4"/>
          </w:tcPr>
        </w:tc>
        <w:tc>
          <w:p>
            <w:pPr>
              <w:spacing w:after="0"/>
            </w:pPr>
            <w:r>
              <w:rPr>
                <w:rFonts w:ascii="Arial" w:cs="Arial"/>
                <w:color w:val="000000"/>
                <w:sz w:val="16"/>
              </w:rPr>
              <w:t xml:space="preserve">LCS_UMTS_RFPMT-Core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RP-091427</w:t>
            </w:r>
          </w:p>
          <w:tcPr>
            <w:shd w:val="clear" w:color="000000" w:fill="CCFFCC"/>
            <w:gridSpan w:val="4"/>
          </w:tcPr>
        </w:tc>
        <w:tc>
          <w:p>
            <w:pPr>
              <w:spacing w:after="0"/>
            </w:pPr>
            <w:r>
              <w:rPr>
                <w:rFonts w:ascii="Arial" w:cs="Arial"/>
                <w:color w:val="000000"/>
                <w:sz w:val="16"/>
              </w:rPr>
              <w:t xml:space="preserve">RP-110048</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Norman Shaw (nshaw@polariswireless.com)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2618</w:t>
            </w:r>
          </w:p>
          <w:tcPr>
            <w:shd w:val="clear" w:color="000000" w:fill="CCFFCC"/>
            <w:gridSpan w:val="4"/>
          </w:tcPr>
        </w:tc>
        <w:tc>
          <w:p>
            <w:pPr>
              <w:spacing w:after="0"/>
            </w:pPr>
            <w:r>
              <w:rPr>
                <w:rFonts w:ascii="Arial" w:cs="Arial"/>
                <w:color w:val="000000"/>
                <w:sz w:val="16"/>
              </w:rPr>
              <w:t xml:space="preserve">460015</w:t>
            </w:r>
          </w:p>
          <w:tcPr>
            <w:shd w:val="clear" w:color="000000" w:fill="CCFFCC"/>
            <w:gridSpan w:val="4"/>
          </w:tcPr>
        </w:tc>
        <w:tc>
          <w:p>
            <w:pPr>
              <w:spacing w:after="0"/>
            </w:pPr>
            <w:r>
              <w:rPr>
                <w:rFonts w:ascii="Arial" w:cs="Arial"/>
                <w:b/>
                <w:color w:val="0000FF"/>
                <w:sz w:val="16"/>
              </w:rPr>
              <w:t xml:space="preserve">Four carrier HSDPA</w:t>
            </w:r>
          </w:p>
          <w:tcPr>
            <w:shd w:val="clear" w:color="0000FF" w:fill="CCFFCC"/>
            <w:gridSpan w:val="4"/>
          </w:tcPr>
        </w:tc>
        <w:tc>
          <w:p>
            <w:pPr>
              <w:spacing w:after="0"/>
            </w:pPr>
            <w:r>
              <w:rPr>
                <w:rFonts w:ascii="Arial" w:cs="Arial"/>
                <w:color w:val="000000"/>
                <w:sz w:val="16"/>
              </w:rPr>
              <w:t xml:space="preserve">4C_HSDPA</w:t>
            </w:r>
          </w:p>
          <w:tcPr>
            <w:shd w:val="clear" w:color="000000" w:fill="CCFFCC"/>
            <w:gridSpan w:val="4"/>
          </w:tcPr>
        </w:tc>
        <w:tc>
          <w:p>
            <w:pPr>
              <w:spacing w:after="0"/>
            </w:pPr>
            <w:r>
              <w:rPr>
                <w:rFonts w:ascii="Arial" w:cs="Arial"/>
                <w:color w:val="000000"/>
                <w:sz w:val="16"/>
              </w:rPr>
              <w:t xml:space="preserve">4C_HSDPA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(arjunb@qualcomm.com)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2619</w:t>
            </w:r>
          </w:p>
          <w:tcPr>
            <w:shd w:val="clear" w:color="000000" w:fill="CCFFCC"/>
            <w:gridSpan w:val="4"/>
          </w:tcPr>
        </w:tc>
        <w:tc>
          <w:p>
            <w:pPr>
              <w:spacing w:after="0"/>
            </w:pPr>
            <w:r>
              <w:rPr>
                <w:rFonts w:ascii="Arial" w:cs="Arial"/>
                <w:color w:val="000000"/>
                <w:sz w:val="16"/>
              </w:rPr>
              <w:t xml:space="preserve">460115</w:t>
            </w:r>
          </w:p>
          <w:tcPr>
            <w:shd w:val="clear" w:color="000000" w:fill="CCFFCC"/>
            <w:gridSpan w:val="4"/>
          </w:tcPr>
        </w:tc>
        <w:tc>
          <w:p>
            <w:pPr>
              <w:spacing w:after="0"/>
            </w:pPr>
            <w:r>
              <w:rPr>
                <w:rFonts w:ascii="Arial" w:cs="Arial"/>
                <w:b/>
                <w:color w:val="000000"/>
                <w:sz w:val="16"/>
              </w:rPr>
              <w:t xml:space="preserve">   Core part: Four carrier HSDPA</w:t>
            </w:r>
          </w:p>
          <w:tcPr>
            <w:shd w:val="clear" w:color="000000" w:fill="CCFFCC"/>
            <w:gridSpan w:val="4"/>
          </w:tcPr>
        </w:tc>
        <w:tc>
          <w:p>
            <w:pPr>
              <w:spacing w:after="0"/>
            </w:pPr>
            <w:r>
              <w:rPr>
                <w:rFonts w:ascii="Arial" w:cs="Arial"/>
                <w:color w:val="000000"/>
                <w:sz w:val="16"/>
              </w:rPr>
              <w:t xml:space="preserve">4C_HSDPA-Core</w:t>
            </w:r>
          </w:p>
          <w:tcPr>
            <w:shd w:val="clear" w:color="000000" w:fill="CCFFCC"/>
            <w:gridSpan w:val="4"/>
          </w:tcPr>
        </w:tc>
        <w:tc>
          <w:p>
            <w:pPr>
              <w:spacing w:after="0"/>
            </w:pPr>
            <w:r>
              <w:rPr>
                <w:rFonts w:ascii="Arial" w:cs="Arial"/>
                <w:color w:val="000000"/>
                <w:sz w:val="16"/>
              </w:rPr>
              <w:t xml:space="preserve">4C_HSDPA-Core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RP-100991</w:t>
            </w:r>
          </w:p>
          <w:tcPr>
            <w:shd w:val="clear" w:color="000000" w:fill="CCFFCC"/>
            <w:gridSpan w:val="4"/>
          </w:tcPr>
        </w:tc>
        <w:tc>
          <w:p>
            <w:pPr>
              <w:spacing w:after="0"/>
            </w:pPr>
            <w:r>
              <w:rPr>
                <w:rFonts w:ascii="Arial" w:cs="Arial"/>
                <w:color w:val="000000"/>
                <w:sz w:val="16"/>
              </w:rPr>
              <w:t xml:space="preserve">RP-110046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(arjunb@qualcomm.com)</w:t>
            </w:r>
          </w:p>
          <w:tcPr>
            <w:shd w:val="clear" w:color="000000" w:fill="CCFFCC"/>
            <w:gridSpan w:val="4"/>
          </w:tcPr>
        </w:tc>
        <w:tc>
          <w:p>
            <w:pPr>
              <w:spacing w:after="0"/>
            </w:pPr>
            <w:r>
              <w:rPr>
                <w:rFonts w:ascii="Arial" w:cs="Arial"/>
                <w:color w:val="000000"/>
                <w:sz w:val="16"/>
              </w:rPr>
              <w:t xml:space="preserve">RP#51 completed. RP#52 TR 25.864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2620</w:t>
            </w:r>
          </w:p>
          <w:tcPr>
            <w:shd w:val="clear" w:color="000000" w:fill="CCFFCC"/>
            <w:gridSpan w:val="4"/>
          </w:tcPr>
        </w:tc>
        <w:tc>
          <w:p>
            <w:pPr>
              <w:spacing w:after="0"/>
            </w:pPr>
            <w:r>
              <w:rPr>
                <w:rFonts w:ascii="Arial" w:cs="Arial"/>
                <w:color w:val="000000"/>
                <w:sz w:val="16"/>
              </w:rPr>
              <w:t xml:space="preserve">460215</w:t>
            </w:r>
          </w:p>
          <w:tcPr>
            <w:shd w:val="clear" w:color="000000" w:fill="CCFFCC"/>
            <w:gridSpan w:val="4"/>
          </w:tcPr>
        </w:tc>
        <w:tc>
          <w:p>
            <w:pPr>
              <w:spacing w:after="0"/>
            </w:pPr>
            <w:r>
              <w:rPr>
                <w:rFonts w:ascii="Arial" w:cs="Arial"/>
                <w:b/>
                <w:color w:val="000000"/>
                <w:sz w:val="16"/>
              </w:rPr>
              <w:t xml:space="preserve">   Perf. part: Four carrier HSDPA</w:t>
            </w:r>
          </w:p>
          <w:tcPr>
            <w:shd w:val="clear" w:color="000000" w:fill="CCFFCC"/>
            <w:gridSpan w:val="4"/>
          </w:tcPr>
        </w:tc>
        <w:tc>
          <w:p>
            <w:pPr>
              <w:spacing w:after="0"/>
            </w:pPr>
            <w:r>
              <w:rPr>
                <w:rFonts w:ascii="Arial" w:cs="Arial"/>
                <w:color w:val="000000"/>
                <w:sz w:val="16"/>
              </w:rPr>
              <w:t xml:space="preserve">4C_HSDPA-Perf</w:t>
            </w:r>
          </w:p>
          <w:tcPr>
            <w:shd w:val="clear" w:color="000000" w:fill="CCFFCC"/>
            <w:gridSpan w:val="4"/>
          </w:tcPr>
        </w:tc>
        <w:tc>
          <w:p>
            <w:pPr>
              <w:spacing w:after="0"/>
            </w:pPr>
            <w:r>
              <w:rPr>
                <w:rFonts w:ascii="Arial" w:cs="Arial"/>
                <w:color w:val="000000"/>
                <w:sz w:val="16"/>
              </w:rPr>
              <w:t xml:space="preserve">4C_HSDPA-Perf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RP-100991</w:t>
            </w:r>
          </w:p>
          <w:tcPr>
            <w:shd w:val="clear" w:color="000000" w:fill="CCFFCC"/>
            <w:gridSpan w:val="4"/>
          </w:tcPr>
        </w:tc>
        <w:tc>
          <w:p>
            <w:pPr>
              <w:spacing w:after="0"/>
            </w:pPr>
            <w:r>
              <w:rPr>
                <w:rFonts w:ascii="Arial" w:cs="Arial"/>
                <w:color w:val="000000"/>
                <w:sz w:val="16"/>
              </w:rPr>
              <w:t xml:space="preserve">RP-110986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(arjunb@qualcomm.com)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2621</w:t>
            </w:r>
          </w:p>
          <w:tcPr>
            <w:shd w:val="clear" w:color="000000" w:fill="CCFFCC"/>
            <w:gridSpan w:val="4"/>
          </w:tcPr>
        </w:tc>
        <w:tc>
          <w:p>
            <w:pPr>
              <w:spacing w:after="0"/>
            </w:pPr>
            <w:r>
              <w:rPr>
                <w:rFonts w:ascii="Arial" w:cs="Arial"/>
                <w:color w:val="000000"/>
                <w:sz w:val="16"/>
              </w:rPr>
              <w:t xml:space="preserve">540006</w:t>
            </w:r>
          </w:p>
          <w:tcPr>
            <w:shd w:val="clear" w:color="000000" w:fill="CCFFCC"/>
            <w:gridSpan w:val="4"/>
          </w:tcPr>
        </w:tc>
        <w:tc>
          <w:p>
            <w:pPr>
              <w:spacing w:after="0"/>
            </w:pPr>
            <w:r>
              <w:rPr>
                <w:rFonts w:ascii="Arial" w:cs="Arial"/>
                <w:b/>
                <w:color w:val="000000"/>
                <w:sz w:val="16"/>
              </w:rPr>
              <w:t xml:space="preserve">   Test part: Four carrier HSDPA</w:t>
            </w:r>
          </w:p>
          <w:tcPr>
            <w:shd w:val="clear" w:color="000000" w:fill="CCFFCC"/>
            <w:gridSpan w:val="4"/>
          </w:tcPr>
        </w:tc>
        <w:tc>
          <w:p>
            <w:pPr>
              <w:spacing w:after="0"/>
            </w:pPr>
            <w:r>
              <w:rPr>
                <w:rFonts w:ascii="Arial" w:cs="Arial"/>
                <w:color w:val="000000"/>
                <w:sz w:val="16"/>
              </w:rPr>
              <w:t xml:space="preserve">4C_HSDPA-UEConTest</w:t>
            </w:r>
          </w:p>
          <w:tcPr>
            <w:shd w:val="clear" w:color="000000" w:fill="CCFFCC"/>
            <w:gridSpan w:val="4"/>
          </w:tcPr>
        </w:tc>
        <w:tc>
          <w:p>
            <w:pPr>
              <w:spacing w:after="0"/>
            </w:pPr>
            <w:r>
              <w:rPr>
                <w:rFonts w:ascii="Arial" w:cs="Arial"/>
                <w:color w:val="000000"/>
                <w:sz w:val="16"/>
              </w:rPr>
              <w:t xml:space="preserve">4C_HSDPA-UEConTest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RP-111565</w:t>
            </w:r>
          </w:p>
          <w:tcPr>
            <w:shd w:val="clear" w:color="000000" w:fill="CCFFCC"/>
            <w:gridSpan w:val="4"/>
          </w:tcPr>
        </w:tc>
        <w:tc>
          <w:p>
            <w:pPr>
              <w:spacing w:after="0"/>
            </w:pPr>
            <w:r>
              <w:rPr>
                <w:rFonts w:ascii="Arial" w:cs="Arial"/>
                <w:color w:val="000000"/>
                <w:sz w:val="16"/>
              </w:rPr>
              <w:t xml:space="preserve">RP-130940</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2622</w:t>
            </w:r>
          </w:p>
          <w:tcPr>
            <w:shd w:val="clear" w:color="000000" w:fill="CCFFCC"/>
            <w:gridSpan w:val="4"/>
          </w:tcPr>
        </w:tc>
        <w:tc>
          <w:p>
            <w:pPr>
              <w:spacing w:after="0"/>
            </w:pPr>
            <w:r>
              <w:rPr>
                <w:rFonts w:ascii="Arial" w:cs="Arial"/>
                <w:color w:val="000000"/>
                <w:sz w:val="16"/>
              </w:rPr>
              <w:t xml:space="preserve">470013</w:t>
            </w:r>
          </w:p>
          <w:tcPr>
            <w:shd w:val="clear" w:color="000000" w:fill="CCFFCC"/>
            <w:gridSpan w:val="4"/>
          </w:tcPr>
        </w:tc>
        <w:tc>
          <w:p>
            <w:pPr>
              <w:spacing w:after="0"/>
            </w:pPr>
            <w:r>
              <w:rPr>
                <w:rFonts w:ascii="Arial" w:cs="Arial"/>
                <w:b/>
                <w:color w:val="0000FF"/>
                <w:sz w:val="16"/>
              </w:rPr>
              <w:t xml:space="preserve">Performance Requirements for two-antenna 1.28Mcps TDD Type 1 and Type 2 UE receiver</w:t>
            </w:r>
          </w:p>
          <w:tcPr>
            <w:shd w:val="clear" w:color="0000FF" w:fill="CCFFCC"/>
            <w:gridSpan w:val="4"/>
          </w:tcPr>
        </w:tc>
        <w:tc>
          <w:p>
            <w:pPr>
              <w:spacing w:after="0"/>
            </w:pPr>
            <w:r>
              <w:rPr>
                <w:rFonts w:ascii="Arial" w:cs="Arial"/>
                <w:color w:val="000000"/>
                <w:sz w:val="16"/>
              </w:rPr>
              <w:t xml:space="preserve">2ant_UE_LCR_TDD</w:t>
            </w:r>
          </w:p>
          <w:tcPr>
            <w:shd w:val="clear" w:color="000000" w:fill="CCFFCC"/>
            <w:gridSpan w:val="4"/>
          </w:tcPr>
        </w:tc>
        <w:tc>
          <w:p>
            <w:pPr>
              <w:spacing w:after="0"/>
            </w:pPr>
            <w:r>
              <w:rPr>
                <w:rFonts w:ascii="Arial" w:cs="Arial"/>
                <w:color w:val="000000"/>
                <w:sz w:val="16"/>
              </w:rPr>
              <w:t xml:space="preserve">2ant_UE_LCR_TDD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dafei.wang@td-tech.com</w:t>
            </w:r>
          </w:p>
          <w:tcPr>
            <w:shd w:val="clear" w:color="000000" w:fill="CCFFCC"/>
            <w:gridSpan w:val="4"/>
          </w:tcPr>
        </w:tc>
        <w:tc>
          <w:p>
            <w:pPr>
              <w:spacing w:after="0"/>
            </w:pPr>
            <w:r>
              <w:rPr>
                <w:rFonts w:ascii="Arial" w:cs="Arial"/>
                <w:color w:val="000000"/>
                <w:sz w:val="16"/>
              </w:rPr>
              <w:t xml:space="preserve">Stage 3. 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2623</w:t>
            </w:r>
          </w:p>
          <w:tcPr>
            <w:shd w:val="clear" w:color="000000" w:fill="CCFFCC"/>
            <w:gridSpan w:val="4"/>
          </w:tcPr>
        </w:tc>
        <w:tc>
          <w:p>
            <w:pPr>
              <w:spacing w:after="0"/>
            </w:pPr>
            <w:r>
              <w:rPr>
                <w:rFonts w:ascii="Arial" w:cs="Arial"/>
                <w:color w:val="000000"/>
                <w:sz w:val="16"/>
              </w:rPr>
              <w:t xml:space="preserve">470113</w:t>
            </w:r>
          </w:p>
          <w:tcPr>
            <w:shd w:val="clear" w:color="000000" w:fill="CCFFCC"/>
            <w:gridSpan w:val="4"/>
          </w:tcPr>
        </w:tc>
        <w:tc>
          <w:p>
            <w:pPr>
              <w:spacing w:after="0"/>
            </w:pPr>
            <w:r>
              <w:rPr>
                <w:rFonts w:ascii="Arial" w:cs="Arial"/>
                <w:b/>
                <w:color w:val="000000"/>
                <w:sz w:val="16"/>
              </w:rPr>
              <w:t xml:space="preserve">   Core part: Performance Requirements for two-antenna 1.28Mcps TDD Type 1 and Type 2 UE receiver</w:t>
            </w:r>
          </w:p>
          <w:tcPr>
            <w:shd w:val="clear" w:color="000000" w:fill="CCFFCC"/>
            <w:gridSpan w:val="4"/>
          </w:tcPr>
        </w:tc>
        <w:tc>
          <w:p>
            <w:pPr>
              <w:spacing w:after="0"/>
            </w:pPr>
            <w:r>
              <w:rPr>
                <w:rFonts w:ascii="Arial" w:cs="Arial"/>
                <w:color w:val="000000"/>
                <w:sz w:val="16"/>
              </w:rPr>
              <w:t xml:space="preserve">2ant_UE_LCR_TDD-Core</w:t>
            </w:r>
          </w:p>
          <w:tcPr>
            <w:shd w:val="clear" w:color="000000" w:fill="CCFFCC"/>
            <w:gridSpan w:val="4"/>
          </w:tcPr>
        </w:tc>
        <w:tc>
          <w:p>
            <w:pPr>
              <w:spacing w:after="0"/>
            </w:pPr>
            <w:r>
              <w:rPr>
                <w:rFonts w:ascii="Arial" w:cs="Arial"/>
                <w:color w:val="000000"/>
                <w:sz w:val="16"/>
              </w:rPr>
              <w:t xml:space="preserve">2ant_UE_LCR_TDD-Core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RP-100168</w:t>
            </w:r>
          </w:p>
          <w:tcPr>
            <w:shd w:val="clear" w:color="000000" w:fill="CCFFCC"/>
            <w:gridSpan w:val="4"/>
          </w:tcPr>
        </w:tc>
        <w:tc>
          <w:p>
            <w:pPr>
              <w:spacing w:after="0"/>
            </w:pPr>
            <w:r>
              <w:rPr>
                <w:rFonts w:ascii="Arial" w:cs="Arial"/>
                <w:color w:val="000000"/>
                <w:sz w:val="16"/>
              </w:rPr>
              <w:t xml:space="preserve">RP-100454</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dafei.wang@td-tech.com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2624</w:t>
            </w:r>
          </w:p>
          <w:tcPr>
            <w:shd w:val="clear" w:color="000000" w:fill="CCFFCC"/>
            <w:gridSpan w:val="4"/>
          </w:tcPr>
        </w:tc>
        <w:tc>
          <w:p>
            <w:pPr>
              <w:spacing w:after="0"/>
            </w:pPr>
            <w:r>
              <w:rPr>
                <w:rFonts w:ascii="Arial" w:cs="Arial"/>
                <w:color w:val="000000"/>
                <w:sz w:val="16"/>
              </w:rPr>
              <w:t xml:space="preserve">470213</w:t>
            </w:r>
          </w:p>
          <w:tcPr>
            <w:shd w:val="clear" w:color="000000" w:fill="CCFFCC"/>
            <w:gridSpan w:val="4"/>
          </w:tcPr>
        </w:tc>
        <w:tc>
          <w:p>
            <w:pPr>
              <w:spacing w:after="0"/>
            </w:pPr>
            <w:r>
              <w:rPr>
                <w:rFonts w:ascii="Arial" w:cs="Arial"/>
                <w:b/>
                <w:color w:val="000000"/>
                <w:sz w:val="16"/>
              </w:rPr>
              <w:t xml:space="preserve">   Perf. part: Performance Requirements for two-antenna 1.28Mcps TDD Type 1 and Type 2 UE receiver</w:t>
            </w:r>
          </w:p>
          <w:tcPr>
            <w:shd w:val="clear" w:color="000000" w:fill="CCFFCC"/>
            <w:gridSpan w:val="4"/>
          </w:tcPr>
        </w:tc>
        <w:tc>
          <w:p>
            <w:pPr>
              <w:spacing w:after="0"/>
            </w:pPr>
            <w:r>
              <w:rPr>
                <w:rFonts w:ascii="Arial" w:cs="Arial"/>
                <w:color w:val="000000"/>
                <w:sz w:val="16"/>
              </w:rPr>
              <w:t xml:space="preserve">2ant_UE_LCR_TDD-Perf</w:t>
            </w:r>
          </w:p>
          <w:tcPr>
            <w:shd w:val="clear" w:color="000000" w:fill="CCFFCC"/>
            <w:gridSpan w:val="4"/>
          </w:tcPr>
        </w:tc>
        <w:tc>
          <w:p>
            <w:pPr>
              <w:spacing w:after="0"/>
            </w:pPr>
            <w:r>
              <w:rPr>
                <w:rFonts w:ascii="Arial" w:cs="Arial"/>
                <w:color w:val="000000"/>
                <w:sz w:val="16"/>
              </w:rPr>
              <w:t xml:space="preserve">2ant_UE_LCR_TDD-Perf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RP-100168</w:t>
            </w:r>
          </w:p>
          <w:tcPr>
            <w:shd w:val="clear" w:color="000000" w:fill="CCFFCC"/>
            <w:gridSpan w:val="4"/>
          </w:tcPr>
        </w:tc>
        <w:tc>
          <w:p>
            <w:pPr>
              <w:spacing w:after="0"/>
            </w:pPr>
            <w:r>
              <w:rPr>
                <w:rFonts w:ascii="Arial" w:cs="Arial"/>
                <w:color w:val="000000"/>
                <w:sz w:val="16"/>
              </w:rPr>
              <w:t xml:space="preserve">RP-110521</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dafei.wang@td-tech.com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2625</w:t>
            </w:r>
          </w:p>
          <w:tcPr>
            <w:shd w:val="clear" w:color="000000" w:fill="CCFFCC"/>
            <w:gridSpan w:val="4"/>
          </w:tcPr>
        </w:tc>
        <w:tc>
          <w:p>
            <w:pPr>
              <w:spacing w:after="0"/>
            </w:pPr>
            <w:r>
              <w:rPr>
                <w:rFonts w:ascii="Arial" w:cs="Arial"/>
                <w:color w:val="000000"/>
                <w:sz w:val="16"/>
              </w:rPr>
              <w:t xml:space="preserve">480020</w:t>
            </w:r>
          </w:p>
          <w:tcPr>
            <w:shd w:val="clear" w:color="000000" w:fill="CCFFCC"/>
            <w:gridSpan w:val="4"/>
          </w:tcPr>
        </w:tc>
        <w:tc>
          <w:p>
            <w:pPr>
              <w:spacing w:after="0"/>
            </w:pPr>
            <w:r>
              <w:rPr>
                <w:rFonts w:ascii="Arial" w:cs="Arial"/>
                <w:b/>
                <w:color w:val="0000FF"/>
                <w:sz w:val="16"/>
              </w:rPr>
              <w:t xml:space="preserve">Automatic Neighbour Relation (ANR) for UTRAN</w:t>
            </w:r>
          </w:p>
          <w:tcPr>
            <w:shd w:val="clear" w:color="0000FF" w:fill="CCFFCC"/>
            <w:gridSpan w:val="4"/>
          </w:tcPr>
        </w:tc>
        <w:tc>
          <w:p>
            <w:pPr>
              <w:spacing w:after="0"/>
            </w:pPr>
            <w:r>
              <w:rPr>
                <w:rFonts w:ascii="Arial" w:cs="Arial"/>
                <w:color w:val="000000"/>
                <w:sz w:val="16"/>
              </w:rPr>
              <w:t xml:space="preserve">ANR_UTRAN</w:t>
            </w:r>
          </w:p>
          <w:tcPr>
            <w:shd w:val="clear" w:color="000000" w:fill="CCFFCC"/>
            <w:gridSpan w:val="4"/>
          </w:tcPr>
        </w:tc>
        <w:tc>
          <w:p>
            <w:pPr>
              <w:spacing w:after="0"/>
            </w:pPr>
            <w:r>
              <w:rPr>
                <w:rFonts w:ascii="Arial" w:cs="Arial"/>
                <w:color w:val="000000"/>
                <w:sz w:val="16"/>
              </w:rPr>
              <w:t xml:space="preserve">ANR_UTRAN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Zhai.hengxing@zte.com.cn</w:t>
            </w:r>
          </w:p>
          <w:tcPr>
            <w:shd w:val="clear" w:color="000000" w:fill="CCFFCC"/>
            <w:gridSpan w:val="4"/>
          </w:tcPr>
        </w:tc>
        <w:tc>
          <w:p>
            <w:pPr>
              <w:spacing w:after="0"/>
            </w:pPr>
            <w:r>
              <w:rPr>
                <w:rFonts w:ascii="Arial" w:cs="Arial"/>
                <w:color w:val="000000"/>
                <w:sz w:val="16"/>
              </w:rPr>
              <w:t xml:space="preserve">RP#52 Core completed. Automatic Neighbour Relation (ANR) function for UTRAN relieves operators from the burden of manually managing the Neighbour cell Relations (NRs)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2626</w:t>
            </w:r>
          </w:p>
          <w:tcPr>
            <w:shd w:val="clear" w:color="000000" w:fill="CCFFCC"/>
            <w:gridSpan w:val="4"/>
          </w:tcPr>
        </w:tc>
        <w:tc>
          <w:p>
            <w:pPr>
              <w:spacing w:after="0"/>
            </w:pPr>
            <w:r>
              <w:rPr>
                <w:rFonts w:ascii="Arial" w:cs="Arial"/>
                <w:color w:val="000000"/>
                <w:sz w:val="16"/>
              </w:rPr>
              <w:t xml:space="preserve">480120</w:t>
            </w:r>
          </w:p>
          <w:tcPr>
            <w:shd w:val="clear" w:color="000000" w:fill="CCFFCC"/>
            <w:gridSpan w:val="4"/>
          </w:tcPr>
        </w:tc>
        <w:tc>
          <w:p>
            <w:pPr>
              <w:spacing w:after="0"/>
            </w:pPr>
            <w:r>
              <w:rPr>
                <w:rFonts w:ascii="Arial" w:cs="Arial"/>
                <w:b/>
                <w:color w:val="000000"/>
                <w:sz w:val="16"/>
              </w:rPr>
              <w:t xml:space="preserve">   Core part: Automatic Neighbour Relation (ANR) for UTRAN</w:t>
            </w:r>
          </w:p>
          <w:tcPr>
            <w:shd w:val="clear" w:color="000000" w:fill="CCFFCC"/>
            <w:gridSpan w:val="4"/>
          </w:tcPr>
        </w:tc>
        <w:tc>
          <w:p>
            <w:pPr>
              <w:spacing w:after="0"/>
            </w:pPr>
            <w:r>
              <w:rPr>
                <w:rFonts w:ascii="Arial" w:cs="Arial"/>
                <w:color w:val="000000"/>
                <w:sz w:val="16"/>
              </w:rPr>
              <w:t xml:space="preserve">ANR_UTRAN-Core</w:t>
            </w:r>
          </w:p>
          <w:tcPr>
            <w:shd w:val="clear" w:color="000000" w:fill="CCFFCC"/>
            <w:gridSpan w:val="4"/>
          </w:tcPr>
        </w:tc>
        <w:tc>
          <w:p>
            <w:pPr>
              <w:spacing w:after="0"/>
            </w:pPr>
            <w:r>
              <w:rPr>
                <w:rFonts w:ascii="Arial" w:cs="Arial"/>
                <w:color w:val="000000"/>
                <w:sz w:val="16"/>
              </w:rPr>
              <w:t xml:space="preserve">ANR_UTRAN-Core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RP-100688</w:t>
            </w:r>
          </w:p>
          <w:tcPr>
            <w:shd w:val="clear" w:color="000000" w:fill="CCFFCC"/>
            <w:gridSpan w:val="4"/>
          </w:tcPr>
        </w:tc>
        <w:tc>
          <w:p>
            <w:pPr>
              <w:spacing w:after="0"/>
            </w:pPr>
            <w:r>
              <w:rPr>
                <w:rFonts w:ascii="Arial" w:cs="Arial"/>
                <w:color w:val="000000"/>
                <w:sz w:val="16"/>
              </w:rPr>
              <w:t xml:space="preserve">RP-110522</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Zhai.hengxing@zte.com.cn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2627</w:t>
            </w:r>
          </w:p>
          <w:tcPr>
            <w:shd w:val="clear" w:color="000000" w:fill="CCFFCC"/>
            <w:gridSpan w:val="4"/>
          </w:tcPr>
        </w:tc>
        <w:tc>
          <w:p>
            <w:pPr>
              <w:spacing w:after="0"/>
            </w:pPr>
            <w:r>
              <w:rPr>
                <w:rFonts w:ascii="Arial" w:cs="Arial"/>
                <w:color w:val="000000"/>
                <w:sz w:val="16"/>
              </w:rPr>
              <w:t xml:space="preserve">530039</w:t>
            </w:r>
          </w:p>
          <w:tcPr>
            <w:shd w:val="clear" w:color="000000" w:fill="CCFFCC"/>
            <w:gridSpan w:val="4"/>
          </w:tcPr>
        </w:tc>
        <w:tc>
          <w:p>
            <w:pPr>
              <w:spacing w:after="0"/>
            </w:pPr>
            <w:r>
              <w:rPr>
                <w:rFonts w:ascii="Arial" w:cs="Arial"/>
                <w:b/>
                <w:color w:val="000000"/>
                <w:sz w:val="16"/>
              </w:rPr>
              <w:t xml:space="preserve">   Test part: Automatic Neighbour Relation (ANR) for UTRAN</w:t>
            </w:r>
          </w:p>
          <w:tcPr>
            <w:shd w:val="clear" w:color="000000" w:fill="CCFFCC"/>
            <w:gridSpan w:val="4"/>
          </w:tcPr>
        </w:tc>
        <w:tc>
          <w:p>
            <w:pPr>
              <w:spacing w:after="0"/>
            </w:pPr>
            <w:r>
              <w:rPr>
                <w:rFonts w:ascii="Arial" w:cs="Arial"/>
                <w:color w:val="000000"/>
                <w:sz w:val="16"/>
              </w:rPr>
              <w:t xml:space="preserve">ANR_UTRAN-UEConTest</w:t>
            </w:r>
          </w:p>
          <w:tcPr>
            <w:shd w:val="clear" w:color="000000" w:fill="CCFFCC"/>
            <w:gridSpan w:val="4"/>
          </w:tcPr>
        </w:tc>
        <w:tc>
          <w:p>
            <w:pPr>
              <w:spacing w:after="0"/>
            </w:pPr>
            <w:r>
              <w:rPr>
                <w:rFonts w:ascii="Arial" w:cs="Arial"/>
                <w:color w:val="000000"/>
                <w:sz w:val="16"/>
              </w:rPr>
              <w:t xml:space="preserve">ANR_UTRAN-UEConTest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RP-120599</w:t>
            </w:r>
          </w:p>
          <w:tcPr>
            <w:shd w:val="clear" w:color="000000" w:fill="CCFFCC"/>
            <w:gridSpan w:val="4"/>
          </w:tcPr>
        </w:tc>
        <w:tc>
          <w:p>
            <w:pPr>
              <w:spacing w:after="0"/>
            </w:pPr>
            <w:r>
              <w:rPr>
                <w:rFonts w:ascii="Arial" w:cs="Arial"/>
                <w:color w:val="000000"/>
                <w:sz w:val="16"/>
              </w:rPr>
              <w:t xml:space="preserve">RP-121529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2628</w:t>
            </w:r>
          </w:p>
          <w:tcPr>
            <w:shd w:val="clear" w:color="000000" w:fill="CCFFCC"/>
            <w:gridSpan w:val="4"/>
          </w:tcPr>
        </w:tc>
        <w:tc>
          <w:p>
            <w:pPr>
              <w:spacing w:after="0"/>
            </w:pPr>
            <w:r>
              <w:rPr>
                <w:rFonts w:ascii="Arial" w:cs="Arial"/>
                <w:color w:val="000000"/>
                <w:sz w:val="16"/>
              </w:rPr>
              <w:t xml:space="preserve">480021</w:t>
            </w:r>
          </w:p>
          <w:tcPr>
            <w:shd w:val="clear" w:color="000000" w:fill="CCFFCC"/>
            <w:gridSpan w:val="4"/>
          </w:tcPr>
        </w:tc>
        <w:tc>
          <w:p>
            <w:pPr>
              <w:spacing w:after="0"/>
            </w:pPr>
            <w:r>
              <w:rPr>
                <w:rFonts w:ascii="Arial" w:cs="Arial"/>
                <w:b/>
                <w:color w:val="0000FF"/>
                <w:sz w:val="16"/>
              </w:rPr>
              <w:t xml:space="preserve">Support of New Band Combinations for Dual-Band Dual Cell HSDPA</w:t>
            </w:r>
          </w:p>
          <w:tcPr>
            <w:shd w:val="clear" w:color="0000FF" w:fill="CCFFCC"/>
            <w:gridSpan w:val="4"/>
          </w:tcPr>
        </w:tc>
        <w:tc>
          <w:p>
            <w:pPr>
              <w:spacing w:after="0"/>
            </w:pPr>
            <w:r>
              <w:rPr>
                <w:rFonts w:ascii="Arial" w:cs="Arial"/>
                <w:color w:val="000000"/>
                <w:sz w:val="16"/>
              </w:rPr>
              <w:t xml:space="preserve">DB_DC_HSDPA</w:t>
            </w:r>
          </w:p>
          <w:tcPr>
            <w:shd w:val="clear" w:color="000000" w:fill="CCFFCC"/>
            <w:gridSpan w:val="4"/>
          </w:tcPr>
        </w:tc>
        <w:tc>
          <w:p>
            <w:pPr>
              <w:spacing w:after="0"/>
            </w:pPr>
            <w:r>
              <w:rPr>
                <w:rFonts w:ascii="Arial" w:cs="Arial"/>
                <w:color w:val="000000"/>
                <w:sz w:val="16"/>
              </w:rPr>
              <w:t xml:space="preserve">DB_DC_HSDPA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Vince Spatafora (vs5785@att.com)</w:t>
            </w:r>
          </w:p>
          <w:tcPr>
            <w:shd w:val="clear" w:color="000000" w:fill="CCFFCC"/>
            <w:gridSpan w:val="4"/>
          </w:tcPr>
        </w:tc>
        <w:tc>
          <w:p>
            <w:pPr>
              <w:spacing w:after="0"/>
            </w:pPr>
            <w:r>
              <w:rPr>
                <w:rFonts w:ascii="Arial" w:cs="Arial"/>
                <w:color w:val="000000"/>
                <w:sz w:val="16"/>
              </w:rPr>
              <w:t xml:space="preserve">RP#52 completed. Rel-9 Dual-Band Dual-Cell HSDPA (UID_430015 Support for different bands for Dual-Cell HSDPA) has one combination per region in principle. This work adds additional combinations: Band I and XI (Region 3) and Band II and V (Region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2629</w:t>
            </w:r>
          </w:p>
          <w:tcPr>
            <w:shd w:val="clear" w:color="000000" w:fill="CCFFCC"/>
            <w:gridSpan w:val="4"/>
          </w:tcPr>
        </w:tc>
        <w:tc>
          <w:p>
            <w:pPr>
              <w:spacing w:after="0"/>
            </w:pPr>
            <w:r>
              <w:rPr>
                <w:rFonts w:ascii="Arial" w:cs="Arial"/>
                <w:color w:val="000000"/>
                <w:sz w:val="16"/>
              </w:rPr>
              <w:t xml:space="preserve">480121</w:t>
            </w:r>
          </w:p>
          <w:tcPr>
            <w:shd w:val="clear" w:color="000000" w:fill="CCFFCC"/>
            <w:gridSpan w:val="4"/>
          </w:tcPr>
        </w:tc>
        <w:tc>
          <w:p>
            <w:pPr>
              <w:spacing w:after="0"/>
            </w:pPr>
            <w:r>
              <w:rPr>
                <w:rFonts w:ascii="Arial" w:cs="Arial"/>
                <w:b/>
                <w:color w:val="000000"/>
                <w:sz w:val="16"/>
              </w:rPr>
              <w:t xml:space="preserve">   Core part: Support of New Band Combinations for Dual-Band Dual Cell HSDPA</w:t>
            </w:r>
          </w:p>
          <w:tcPr>
            <w:shd w:val="clear" w:color="000000" w:fill="CCFFCC"/>
            <w:gridSpan w:val="4"/>
          </w:tcPr>
        </w:tc>
        <w:tc>
          <w:p>
            <w:pPr>
              <w:spacing w:after="0"/>
            </w:pPr>
            <w:r>
              <w:rPr>
                <w:rFonts w:ascii="Arial" w:cs="Arial"/>
                <w:color w:val="000000"/>
                <w:sz w:val="16"/>
              </w:rPr>
              <w:t xml:space="preserve">DB_DC_HSDPA-Core</w:t>
            </w:r>
          </w:p>
          <w:tcPr>
            <w:shd w:val="clear" w:color="000000" w:fill="CCFFCC"/>
            <w:gridSpan w:val="4"/>
          </w:tcPr>
        </w:tc>
        <w:tc>
          <w:p>
            <w:pPr>
              <w:spacing w:after="0"/>
            </w:pPr>
            <w:r>
              <w:rPr>
                <w:rFonts w:ascii="Arial" w:cs="Arial"/>
                <w:color w:val="000000"/>
                <w:sz w:val="16"/>
              </w:rPr>
              <w:t xml:space="preserve">DB_DC_HSDPA-Core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RP-100657</w:t>
            </w:r>
          </w:p>
          <w:tcPr>
            <w:shd w:val="clear" w:color="000000" w:fill="CCFFCC"/>
            <w:gridSpan w:val="4"/>
          </w:tcPr>
        </w:tc>
        <w:tc>
          <w:p>
            <w:pPr>
              <w:spacing w:after="0"/>
            </w:pPr>
            <w:r>
              <w:rPr>
                <w:rFonts w:ascii="Arial" w:cs="Arial"/>
                <w:color w:val="000000"/>
                <w:sz w:val="16"/>
              </w:rPr>
              <w:t xml:space="preserve">RP-110523</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Vince Spatafora (vs5785@att.com)</w:t>
            </w:r>
          </w:p>
          <w:tcPr>
            <w:shd w:val="clear" w:color="000000" w:fill="CCFFCC"/>
            <w:gridSpan w:val="4"/>
          </w:tcPr>
        </w:tc>
        <w:tc>
          <w:p>
            <w:pPr>
              <w:spacing w:after="0"/>
            </w:pPr>
            <w:r>
              <w:rPr>
                <w:rFonts w:ascii="Arial" w:cs="Arial"/>
                <w:color w:val="000000"/>
                <w:sz w:val="16"/>
              </w:rPr>
              <w:t xml:space="preserve">RP#52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2630</w:t>
            </w:r>
          </w:p>
          <w:tcPr>
            <w:shd w:val="clear" w:color="000000" w:fill="E3E3E3"/>
            <w:gridSpan w:val="4"/>
          </w:tcPr>
        </w:tc>
        <w:tc>
          <w:p>
            <w:pPr>
              <w:spacing w:after="0"/>
            </w:pPr>
            <w:r>
              <w:rPr>
                <w:rFonts w:ascii="Arial" w:cs="Arial"/>
                <w:color w:val="000000"/>
                <w:sz w:val="16"/>
              </w:rPr>
              <w:t xml:space="preserve">480221</w:t>
            </w:r>
          </w:p>
          <w:tcPr>
            <w:shd w:val="clear" w:color="000000" w:fill="E3E3E3"/>
            <w:gridSpan w:val="4"/>
          </w:tcPr>
        </w:tc>
        <w:tc>
          <w:p>
            <w:pPr>
              <w:spacing w:after="0"/>
            </w:pPr>
            <w:r>
              <w:rPr>
                <w:rFonts w:ascii="Arial" w:cs="Arial"/>
                <w:b/>
                <w:color w:val="000000"/>
                <w:sz w:val="16"/>
              </w:rPr>
              <w:t xml:space="preserve">   Deleted - Perf. part: Support of New Band Combinations for Dual-Band Dual Cell HSDPA</w:t>
            </w:r>
          </w:p>
          <w:tcPr>
            <w:shd w:val="clear" w:color="000000" w:fill="E3E3E3"/>
            <w:gridSpan w:val="4"/>
          </w:tcPr>
        </w:tc>
        <w:tc>
          <w:p>
            <w:pPr>
              <w:spacing w:after="0"/>
            </w:pPr>
            <w:r>
              <w:rPr>
                <w:rFonts w:ascii="Arial" w:cs="Arial"/>
                <w:color w:val="000000"/>
                <w:sz w:val="16"/>
              </w:rPr>
              <w:t xml:space="preserve">DB_DC_HSDPA-Perf</w:t>
            </w:r>
          </w:p>
          <w:tcPr>
            <w:shd w:val="clear" w:color="000000" w:fill="E3E3E3"/>
            <w:gridSpan w:val="4"/>
          </w:tcPr>
        </w:tc>
        <w:tc>
          <w:p>
            <w:pPr>
              <w:spacing w:after="0"/>
            </w:pPr>
            <w:r>
              <w:rPr>
                <w:rFonts w:ascii="Arial" w:cs="Arial"/>
                <w:color w:val="000000"/>
                <w:sz w:val="16"/>
              </w:rPr>
              <w:t xml:space="preserve">DB_DC_HSDPA-Perf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R4,R2</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2010-09-17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RP-100657</w:t>
            </w:r>
          </w:p>
          <w:tcPr>
            <w:shd w:val="clear" w:color="000000" w:fill="E3E3E3"/>
            <w:gridSpan w:val="4"/>
          </w:tcPr>
        </w:tc>
        <w:tc>
          <w:p>
            <w:pPr>
              <w:spacing w:after="0"/>
            </w:pPr>
            <w:r>
              <w:rPr>
                <w:rFonts w:ascii="Arial" w:cs="Arial"/>
                <w:color w:val="000000"/>
                <w:sz w:val="16"/>
              </w:rPr>
              <w:t xml:space="preserve">RP-100759</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Vince Spatafora (vs5785@att.com)</w:t>
            </w:r>
          </w:p>
          <w:tcPr>
            <w:shd w:val="clear" w:color="000000" w:fill="E3E3E3"/>
            <w:gridSpan w:val="4"/>
          </w:tcPr>
        </w:tc>
        <w:tc>
          <w:p>
            <w:pPr>
              <w:spacing w:after="0"/>
            </w:pPr>
            <w:r>
              <w:rPr>
                <w:rFonts w:ascii="Arial" w:cs="Arial"/>
                <w:color w:val="000000"/>
                <w:sz w:val="16"/>
              </w:rPr>
              <w:t xml:space="preserve">RP#49 stopped (Reason: no need for Performance work)</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2631</w:t>
            </w:r>
          </w:p>
          <w:tcPr>
            <w:shd w:val="clear" w:color="000000" w:fill="CCFFCC"/>
            <w:gridSpan w:val="4"/>
          </w:tcPr>
        </w:tc>
        <w:tc>
          <w:p>
            <w:pPr>
              <w:spacing w:after="0"/>
            </w:pPr>
            <w:r>
              <w:rPr>
                <w:rFonts w:ascii="Arial" w:cs="Arial"/>
                <w:color w:val="000000"/>
                <w:sz w:val="16"/>
              </w:rPr>
              <w:t xml:space="preserve">480022</w:t>
            </w:r>
          </w:p>
          <w:tcPr>
            <w:shd w:val="clear" w:color="000000" w:fill="CCFFCC"/>
            <w:gridSpan w:val="4"/>
          </w:tcPr>
        </w:tc>
        <w:tc>
          <w:p>
            <w:pPr>
              <w:spacing w:after="0"/>
            </w:pPr>
            <w:r>
              <w:rPr>
                <w:rFonts w:ascii="Arial" w:cs="Arial"/>
                <w:b/>
                <w:color w:val="0000FF"/>
                <w:sz w:val="16"/>
              </w:rPr>
              <w:t xml:space="preserve">MIMO operation with non-MIMO coexistence in HSDPA</w:t>
            </w:r>
          </w:p>
          <w:tcPr>
            <w:shd w:val="clear" w:color="0000FF" w:fill="CCFFCC"/>
            <w:gridSpan w:val="4"/>
          </w:tcPr>
        </w:tc>
        <w:tc>
          <w:p>
            <w:pPr>
              <w:spacing w:after="0"/>
            </w:pPr>
            <w:r>
              <w:rPr>
                <w:rFonts w:ascii="Arial" w:cs="Arial"/>
                <w:color w:val="000000"/>
                <w:sz w:val="16"/>
              </w:rPr>
              <w:t xml:space="preserve">MIMO_HSDPA</w:t>
            </w:r>
          </w:p>
          <w:tcPr>
            <w:shd w:val="clear" w:color="000000" w:fill="CCFFCC"/>
            <w:gridSpan w:val="4"/>
          </w:tcPr>
        </w:tc>
        <w:tc>
          <w:p>
            <w:pPr>
              <w:spacing w:after="0"/>
            </w:pPr>
            <w:r>
              <w:rPr>
                <w:rFonts w:ascii="Arial" w:cs="Arial"/>
                <w:color w:val="000000"/>
                <w:sz w:val="16"/>
              </w:rPr>
              <w:t xml:space="preserve">MIMO_HSDPA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w:t>
            </w:r>
          </w:p>
          <w:tcPr>
            <w:shd w:val="clear" w:color="000000" w:fill="CCFFCC"/>
            <w:gridSpan w:val="4"/>
          </w:tcPr>
        </w:tc>
        <w:tc>
          <w:p>
            <w:pPr>
              <w:spacing w:after="0"/>
            </w:pPr>
            <w:r>
              <w:rPr>
                <w:rFonts w:ascii="Arial" w:cs="Arial"/>
                <w:color w:val="000000"/>
                <w:sz w:val="16"/>
              </w:rPr>
              <w:t xml:space="preserve">RP#52 completed. RP#49 updated WID RP-100687=&gt;RP-100993 (changed Title: MIMO Testing in HSDPA =&gt; MIMO operation with non-MIMO coexistence in HSDPA)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2632</w:t>
            </w:r>
          </w:p>
          <w:tcPr>
            <w:shd w:val="clear" w:color="000000" w:fill="CCFFCC"/>
            <w:gridSpan w:val="4"/>
          </w:tcPr>
        </w:tc>
        <w:tc>
          <w:p>
            <w:pPr>
              <w:spacing w:after="0"/>
            </w:pPr>
            <w:r>
              <w:rPr>
                <w:rFonts w:ascii="Arial" w:cs="Arial"/>
                <w:color w:val="000000"/>
                <w:sz w:val="16"/>
              </w:rPr>
              <w:t xml:space="preserve">490023</w:t>
            </w:r>
          </w:p>
          <w:tcPr>
            <w:shd w:val="clear" w:color="000000" w:fill="CCFFCC"/>
            <w:gridSpan w:val="4"/>
          </w:tcPr>
        </w:tc>
        <w:tc>
          <w:p>
            <w:pPr>
              <w:spacing w:after="0"/>
            </w:pPr>
            <w:r>
              <w:rPr>
                <w:rFonts w:ascii="Arial" w:cs="Arial"/>
                <w:b/>
                <w:color w:val="000000"/>
                <w:sz w:val="16"/>
              </w:rPr>
              <w:t xml:space="preserve">   Core part: MIMO operation with non-MIMO coexistence in HSDPA</w:t>
            </w:r>
          </w:p>
          <w:tcPr>
            <w:shd w:val="clear" w:color="000000" w:fill="CCFFCC"/>
            <w:gridSpan w:val="4"/>
          </w:tcPr>
        </w:tc>
        <w:tc>
          <w:p>
            <w:pPr>
              <w:spacing w:after="0"/>
            </w:pPr>
            <w:r>
              <w:rPr>
                <w:rFonts w:ascii="Arial" w:cs="Arial"/>
                <w:color w:val="000000"/>
                <w:sz w:val="16"/>
              </w:rPr>
              <w:t xml:space="preserve">MIMO_HSDPA-Core</w:t>
            </w:r>
          </w:p>
          <w:tcPr>
            <w:shd w:val="clear" w:color="000000" w:fill="CCFFCC"/>
            <w:gridSpan w:val="4"/>
          </w:tcPr>
        </w:tc>
        <w:tc>
          <w:p>
            <w:pPr>
              <w:spacing w:after="0"/>
            </w:pPr>
            <w:r>
              <w:rPr>
                <w:rFonts w:ascii="Arial" w:cs="Arial"/>
                <w:color w:val="000000"/>
                <w:sz w:val="16"/>
              </w:rPr>
              <w:t xml:space="preserve">MIMO_HSDPA-Core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RP-100993</w:t>
            </w:r>
          </w:p>
          <w:tcPr>
            <w:shd w:val="clear" w:color="000000" w:fill="CCFFCC"/>
            <w:gridSpan w:val="4"/>
          </w:tcPr>
        </w:tc>
        <w:tc>
          <w:p>
            <w:pPr>
              <w:spacing w:after="0"/>
            </w:pPr>
            <w:r>
              <w:rPr>
                <w:rFonts w:ascii="Arial" w:cs="Arial"/>
                <w:color w:val="000000"/>
                <w:sz w:val="16"/>
              </w:rPr>
              <w:t xml:space="preserve">RP-110524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2633</w:t>
            </w:r>
          </w:p>
          <w:tcPr>
            <w:shd w:val="clear" w:color="000000" w:fill="CCFFCC"/>
            <w:gridSpan w:val="4"/>
          </w:tcPr>
        </w:tc>
        <w:tc>
          <w:p>
            <w:pPr>
              <w:spacing w:after="0"/>
            </w:pPr>
            <w:r>
              <w:rPr>
                <w:rFonts w:ascii="Arial" w:cs="Arial"/>
                <w:color w:val="000000"/>
                <w:sz w:val="16"/>
              </w:rPr>
              <w:t xml:space="preserve">480122</w:t>
            </w:r>
          </w:p>
          <w:tcPr>
            <w:shd w:val="clear" w:color="000000" w:fill="CCFFCC"/>
            <w:gridSpan w:val="4"/>
          </w:tcPr>
        </w:tc>
        <w:tc>
          <w:p>
            <w:pPr>
              <w:spacing w:after="0"/>
            </w:pPr>
            <w:r>
              <w:rPr>
                <w:rFonts w:ascii="Arial" w:cs="Arial"/>
                <w:b/>
                <w:color w:val="000000"/>
                <w:sz w:val="16"/>
              </w:rPr>
              <w:t xml:space="preserve">   Perf. part: MIMO operation with non-MIMO coexistence in HSDPA</w:t>
            </w:r>
          </w:p>
          <w:tcPr>
            <w:shd w:val="clear" w:color="000000" w:fill="CCFFCC"/>
            <w:gridSpan w:val="4"/>
          </w:tcPr>
        </w:tc>
        <w:tc>
          <w:p>
            <w:pPr>
              <w:spacing w:after="0"/>
            </w:pPr>
            <w:r>
              <w:rPr>
                <w:rFonts w:ascii="Arial" w:cs="Arial"/>
                <w:color w:val="000000"/>
                <w:sz w:val="16"/>
              </w:rPr>
              <w:t xml:space="preserve">MIMO_HSDPA-Perf</w:t>
            </w:r>
          </w:p>
          <w:tcPr>
            <w:shd w:val="clear" w:color="000000" w:fill="CCFFCC"/>
            <w:gridSpan w:val="4"/>
          </w:tcPr>
        </w:tc>
        <w:tc>
          <w:p>
            <w:pPr>
              <w:spacing w:after="0"/>
            </w:pPr>
            <w:r>
              <w:rPr>
                <w:rFonts w:ascii="Arial" w:cs="Arial"/>
                <w:color w:val="000000"/>
                <w:sz w:val="16"/>
              </w:rPr>
              <w:t xml:space="preserve">MIMO_HSDPA-Perf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RP-100993</w:t>
            </w:r>
          </w:p>
          <w:tcPr>
            <w:shd w:val="clear" w:color="000000" w:fill="CCFFCC"/>
            <w:gridSpan w:val="4"/>
          </w:tcPr>
        </w:tc>
        <w:tc>
          <w:p>
            <w:pPr>
              <w:spacing w:after="0"/>
            </w:pPr>
            <w:r>
              <w:rPr>
                <w:rFonts w:ascii="Arial" w:cs="Arial"/>
                <w:color w:val="000000"/>
                <w:sz w:val="16"/>
              </w:rPr>
              <w:t xml:space="preserve">RP-110525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2634</w:t>
            </w:r>
          </w:p>
          <w:tcPr>
            <w:shd w:val="clear" w:color="000000" w:fill="CCFFCC"/>
            <w:gridSpan w:val="4"/>
          </w:tcPr>
        </w:tc>
        <w:tc>
          <w:p>
            <w:pPr>
              <w:spacing w:after="0"/>
            </w:pPr>
            <w:r>
              <w:rPr>
                <w:rFonts w:ascii="Arial" w:cs="Arial"/>
                <w:color w:val="000000"/>
                <w:sz w:val="16"/>
              </w:rPr>
              <w:t xml:space="preserve">510017</w:t>
            </w:r>
          </w:p>
          <w:tcPr>
            <w:shd w:val="clear" w:color="000000" w:fill="CCFFCC"/>
            <w:gridSpan w:val="4"/>
          </w:tcPr>
        </w:tc>
        <w:tc>
          <w:p>
            <w:pPr>
              <w:spacing w:after="0"/>
            </w:pPr>
            <w:r>
              <w:rPr>
                <w:rFonts w:ascii="Arial" w:cs="Arial"/>
                <w:b/>
                <w:color w:val="000000"/>
                <w:sz w:val="16"/>
              </w:rPr>
              <w:t xml:space="preserve">   Test part: MIMO operation with non-MIMO coexistence in HSDPA</w:t>
            </w:r>
          </w:p>
          <w:tcPr>
            <w:shd w:val="clear" w:color="000000" w:fill="CCFFCC"/>
            <w:gridSpan w:val="4"/>
          </w:tcPr>
        </w:tc>
        <w:tc>
          <w:p>
            <w:pPr>
              <w:spacing w:after="0"/>
            </w:pPr>
            <w:r>
              <w:rPr>
                <w:rFonts w:ascii="Arial" w:cs="Arial"/>
                <w:color w:val="000000"/>
                <w:sz w:val="16"/>
              </w:rPr>
              <w:t xml:space="preserve">MIMO_HSDPA-UEConTest</w:t>
            </w:r>
          </w:p>
          <w:tcPr>
            <w:shd w:val="clear" w:color="000000" w:fill="CCFFCC"/>
            <w:gridSpan w:val="4"/>
          </w:tcPr>
        </w:tc>
        <w:tc>
          <w:p>
            <w:pPr>
              <w:spacing w:after="0"/>
            </w:pPr>
            <w:r>
              <w:rPr>
                <w:rFonts w:ascii="Arial" w:cs="Arial"/>
                <w:color w:val="000000"/>
                <w:sz w:val="16"/>
              </w:rPr>
              <w:t xml:space="preserve">MIMO_HSDPA-UEConTest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RP-110244</w:t>
            </w:r>
          </w:p>
          <w:tcPr>
            <w:shd w:val="clear" w:color="000000" w:fill="CCFFCC"/>
            <w:gridSpan w:val="4"/>
          </w:tcPr>
        </w:tc>
        <w:tc>
          <w:p>
            <w:pPr>
              <w:spacing w:after="0"/>
            </w:pPr>
            <w:r>
              <w:rPr>
                <w:rFonts w:ascii="Arial" w:cs="Arial"/>
                <w:color w:val="000000"/>
                <w:sz w:val="16"/>
              </w:rPr>
              <w:t xml:space="preserve">RP-120042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2635</w:t>
            </w:r>
          </w:p>
          <w:tcPr>
            <w:shd w:val="clear" w:color="000000" w:fill="CCFFCC"/>
            <w:gridSpan w:val="4"/>
          </w:tcPr>
        </w:tc>
        <w:tc>
          <w:p>
            <w:pPr>
              <w:spacing w:after="0"/>
            </w:pPr>
            <w:r>
              <w:rPr>
                <w:rFonts w:ascii="Arial" w:cs="Arial"/>
                <w:color w:val="000000"/>
                <w:sz w:val="16"/>
              </w:rPr>
              <w:t xml:space="preserve">490022</w:t>
            </w:r>
          </w:p>
          <w:tcPr>
            <w:shd w:val="clear" w:color="000000" w:fill="CCFFCC"/>
            <w:gridSpan w:val="4"/>
          </w:tcPr>
        </w:tc>
        <w:tc>
          <w:p>
            <w:pPr>
              <w:spacing w:after="0"/>
            </w:pPr>
            <w:r>
              <w:rPr>
                <w:rFonts w:ascii="Arial" w:cs="Arial"/>
                <w:b/>
                <w:color w:val="0000FF"/>
                <w:sz w:val="16"/>
              </w:rPr>
              <w:t xml:space="preserve">Interfrequency detected set measurements for UMTS</w:t>
            </w:r>
          </w:p>
          <w:tcPr>
            <w:shd w:val="clear" w:color="0000FF" w:fill="CCFFCC"/>
            <w:gridSpan w:val="4"/>
          </w:tcPr>
        </w:tc>
        <w:tc>
          <w:p>
            <w:pPr>
              <w:spacing w:after="0"/>
            </w:pPr>
            <w:r>
              <w:rPr>
                <w:rFonts w:ascii="Arial" w:cs="Arial"/>
                <w:color w:val="000000"/>
                <w:sz w:val="16"/>
              </w:rPr>
              <w:t xml:space="preserve">Interf_dset_meas_UMTS</w:t>
            </w:r>
          </w:p>
          <w:tcPr>
            <w:shd w:val="clear" w:color="000000" w:fill="CCFFCC"/>
            <w:gridSpan w:val="4"/>
          </w:tcPr>
        </w:tc>
        <w:tc>
          <w:p>
            <w:pPr>
              <w:spacing w:after="0"/>
            </w:pPr>
            <w:r>
              <w:rPr>
                <w:rFonts w:ascii="Arial" w:cs="Arial"/>
                <w:color w:val="000000"/>
                <w:sz w:val="16"/>
              </w:rPr>
              <w:t xml:space="preserve">Interf_dset_meas_UMTS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RP-101015</w:t>
            </w:r>
          </w:p>
          <w:tcPr>
            <w:shd w:val="clear" w:color="000000" w:fill="CCFFCC"/>
            <w:gridSpan w:val="4"/>
          </w:tcPr>
        </w:tc>
        <w:tc>
          <w:p>
            <w:pPr>
              <w:spacing w:after="0"/>
            </w:pPr>
            <w:r>
              <w:rPr>
                <w:rFonts w:ascii="Arial" w:cs="Arial"/>
                <w:color w:val="000000"/>
                <w:sz w:val="16"/>
              </w:rPr>
              <w:t xml:space="preserve">RP-101093</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Chris.callender@nokia.com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2636</w:t>
            </w:r>
          </w:p>
          <w:tcPr>
            <w:shd w:val="clear" w:color="000000" w:fill="CCFFCC"/>
            <w:gridSpan w:val="4"/>
          </w:tcPr>
        </w:tc>
        <w:tc>
          <w:p>
            <w:pPr>
              <w:spacing w:after="0"/>
            </w:pPr>
            <w:r>
              <w:rPr>
                <w:rFonts w:ascii="Arial" w:cs="Arial"/>
                <w:color w:val="000000"/>
                <w:sz w:val="16"/>
              </w:rPr>
              <w:t xml:space="preserve">460007</w:t>
            </w:r>
          </w:p>
          <w:tcPr>
            <w:shd w:val="clear" w:color="000000" w:fill="CCFFCC"/>
            <w:gridSpan w:val="4"/>
          </w:tcPr>
        </w:tc>
        <w:tc>
          <w:p>
            <w:pPr>
              <w:spacing w:after="0"/>
            </w:pPr>
            <w:r>
              <w:rPr>
                <w:rFonts w:ascii="Arial" w:cs="Arial"/>
                <w:b/>
                <w:color w:val="0000FF"/>
                <w:sz w:val="16"/>
              </w:rPr>
              <w:t xml:space="preserve">Carrier Aggregation for LTE</w:t>
            </w:r>
          </w:p>
          <w:tcPr>
            <w:shd w:val="clear" w:color="0000FF" w:fill="CCFFCC"/>
            <w:gridSpan w:val="4"/>
          </w:tcPr>
        </w:tc>
        <w:tc>
          <w:p>
            <w:pPr>
              <w:spacing w:after="0"/>
            </w:pPr>
            <w:r>
              <w:rPr>
                <w:rFonts w:ascii="Arial" w:cs="Arial"/>
                <w:color w:val="000000"/>
                <w:sz w:val="16"/>
              </w:rPr>
              <w:t xml:space="preserve">LTE_CA</w:t>
            </w:r>
          </w:p>
          <w:tcPr>
            <w:shd w:val="clear" w:color="000000" w:fill="CCFFCC"/>
            <w:gridSpan w:val="4"/>
          </w:tcPr>
        </w:tc>
        <w:tc>
          <w:p>
            <w:pPr>
              <w:spacing w:after="0"/>
            </w:pPr>
            <w:r>
              <w:rPr>
                <w:rFonts w:ascii="Arial" w:cs="Arial"/>
                <w:color w:val="000000"/>
                <w:sz w:val="16"/>
              </w:rPr>
              <w:t xml:space="preserve">LTE_CA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Asbjorn.grovlen@nokia.com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2637</w:t>
            </w:r>
          </w:p>
          <w:tcPr>
            <w:shd w:val="clear" w:color="000000" w:fill="CCFFCC"/>
            <w:gridSpan w:val="4"/>
          </w:tcPr>
        </w:tc>
        <w:tc>
          <w:p>
            <w:pPr>
              <w:spacing w:after="0"/>
            </w:pPr>
            <w:r>
              <w:rPr>
                <w:rFonts w:ascii="Arial" w:cs="Arial"/>
                <w:color w:val="000000"/>
                <w:sz w:val="16"/>
              </w:rPr>
              <w:t xml:space="preserve">460107</w:t>
            </w:r>
          </w:p>
          <w:tcPr>
            <w:shd w:val="clear" w:color="000000" w:fill="CCFFCC"/>
            <w:gridSpan w:val="4"/>
          </w:tcPr>
        </w:tc>
        <w:tc>
          <w:p>
            <w:pPr>
              <w:spacing w:after="0"/>
            </w:pPr>
            <w:r>
              <w:rPr>
                <w:rFonts w:ascii="Arial" w:cs="Arial"/>
                <w:b/>
                <w:color w:val="000000"/>
                <w:sz w:val="16"/>
              </w:rPr>
              <w:t xml:space="preserve">   Core part: Carrier Aggregation for LTE</w:t>
            </w:r>
          </w:p>
          <w:tcPr>
            <w:shd w:val="clear" w:color="000000" w:fill="CCFFCC"/>
            <w:gridSpan w:val="4"/>
          </w:tcPr>
        </w:tc>
        <w:tc>
          <w:p>
            <w:pPr>
              <w:spacing w:after="0"/>
            </w:pPr>
            <w:r>
              <w:rPr>
                <w:rFonts w:ascii="Arial" w:cs="Arial"/>
                <w:color w:val="000000"/>
                <w:sz w:val="16"/>
              </w:rPr>
              <w:t xml:space="preserve">LTE_CA-Core</w:t>
            </w:r>
          </w:p>
          <w:tcPr>
            <w:shd w:val="clear" w:color="000000" w:fill="CCFFCC"/>
            <w:gridSpan w:val="4"/>
          </w:tcPr>
        </w:tc>
        <w:tc>
          <w:p>
            <w:pPr>
              <w:spacing w:after="0"/>
            </w:pPr>
            <w:r>
              <w:rPr>
                <w:rFonts w:ascii="Arial" w:cs="Arial"/>
                <w:color w:val="000000"/>
                <w:sz w:val="16"/>
              </w:rPr>
              <w:t xml:space="preserve">LTE_CA-Core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RP-100661</w:t>
            </w:r>
          </w:p>
          <w:tcPr>
            <w:shd w:val="clear" w:color="000000" w:fill="CCFFCC"/>
            <w:gridSpan w:val="4"/>
          </w:tcPr>
        </w:tc>
        <w:tc>
          <w:p>
            <w:pPr>
              <w:spacing w:after="0"/>
            </w:pPr>
            <w:r>
              <w:rPr>
                <w:rFonts w:ascii="Arial" w:cs="Arial"/>
                <w:color w:val="000000"/>
                <w:sz w:val="16"/>
              </w:rPr>
              <w:t xml:space="preserve">RP-110535</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RP#52 completed. RP#56 new RAN4 TR (36.807, 36.808)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2638</w:t>
            </w:r>
          </w:p>
          <w:tcPr>
            <w:shd w:val="clear" w:color="000000" w:fill="CCFFCC"/>
            <w:gridSpan w:val="4"/>
          </w:tcPr>
        </w:tc>
        <w:tc>
          <w:p>
            <w:pPr>
              <w:spacing w:after="0"/>
            </w:pPr>
            <w:r>
              <w:rPr>
                <w:rFonts w:ascii="Arial" w:cs="Arial"/>
                <w:color w:val="000000"/>
                <w:sz w:val="16"/>
              </w:rPr>
              <w:t xml:space="preserve">460207</w:t>
            </w:r>
          </w:p>
          <w:tcPr>
            <w:shd w:val="clear" w:color="000000" w:fill="CCFFCC"/>
            <w:gridSpan w:val="4"/>
          </w:tcPr>
        </w:tc>
        <w:tc>
          <w:p>
            <w:pPr>
              <w:spacing w:after="0"/>
            </w:pPr>
            <w:r>
              <w:rPr>
                <w:rFonts w:ascii="Arial" w:cs="Arial"/>
                <w:b/>
                <w:color w:val="000000"/>
                <w:sz w:val="16"/>
              </w:rPr>
              <w:t xml:space="preserve">   Perf. part: Carrier Aggregation for LTE</w:t>
            </w:r>
          </w:p>
          <w:tcPr>
            <w:shd w:val="clear" w:color="000000" w:fill="CCFFCC"/>
            <w:gridSpan w:val="4"/>
          </w:tcPr>
        </w:tc>
        <w:tc>
          <w:p>
            <w:pPr>
              <w:spacing w:after="0"/>
            </w:pPr>
            <w:r>
              <w:rPr>
                <w:rFonts w:ascii="Arial" w:cs="Arial"/>
                <w:color w:val="000000"/>
                <w:sz w:val="16"/>
              </w:rPr>
              <w:t xml:space="preserve">LTE_CA-Perf</w:t>
            </w:r>
          </w:p>
          <w:tcPr>
            <w:shd w:val="clear" w:color="000000" w:fill="CCFFCC"/>
            <w:gridSpan w:val="4"/>
          </w:tcPr>
        </w:tc>
        <w:tc>
          <w:p>
            <w:pPr>
              <w:spacing w:after="0"/>
            </w:pPr>
            <w:r>
              <w:rPr>
                <w:rFonts w:ascii="Arial" w:cs="Arial"/>
                <w:color w:val="000000"/>
                <w:sz w:val="16"/>
              </w:rPr>
              <w:t xml:space="preserve">LTE_CA-Perf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RP-100661</w:t>
            </w:r>
          </w:p>
          <w:tcPr>
            <w:shd w:val="clear" w:color="000000" w:fill="CCFFCC"/>
            <w:gridSpan w:val="4"/>
          </w:tcPr>
        </w:tc>
        <w:tc>
          <w:p>
            <w:pPr>
              <w:spacing w:after="0"/>
            </w:pPr>
            <w:r>
              <w:rPr>
                <w:rFonts w:ascii="Arial" w:cs="Arial"/>
                <w:color w:val="000000"/>
                <w:sz w:val="16"/>
              </w:rPr>
              <w:t xml:space="preserve">RP-111452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2639</w:t>
            </w:r>
          </w:p>
          <w:tcPr>
            <w:shd w:val="clear" w:color="000000" w:fill="CCFFCC"/>
            <w:gridSpan w:val="4"/>
          </w:tcPr>
        </w:tc>
        <w:tc>
          <w:p>
            <w:pPr>
              <w:spacing w:after="0"/>
            </w:pPr>
            <w:r>
              <w:rPr>
                <w:rFonts w:ascii="Arial" w:cs="Arial"/>
                <w:color w:val="000000"/>
                <w:sz w:val="16"/>
              </w:rPr>
              <w:t xml:space="preserve">530040</w:t>
            </w:r>
          </w:p>
          <w:tcPr>
            <w:shd w:val="clear" w:color="000000" w:fill="CCFFCC"/>
            <w:gridSpan w:val="4"/>
          </w:tcPr>
        </w:tc>
        <w:tc>
          <w:p>
            <w:pPr>
              <w:spacing w:after="0"/>
            </w:pPr>
            <w:r>
              <w:rPr>
                <w:rFonts w:ascii="Arial" w:cs="Arial"/>
                <w:b/>
                <w:color w:val="000000"/>
                <w:sz w:val="16"/>
              </w:rPr>
              <w:t xml:space="preserve">   Test part: Carrier Aggregation for LTE</w:t>
            </w:r>
          </w:p>
          <w:tcPr>
            <w:shd w:val="clear" w:color="000000" w:fill="CCFFCC"/>
            <w:gridSpan w:val="4"/>
          </w:tcPr>
        </w:tc>
        <w:tc>
          <w:p>
            <w:pPr>
              <w:spacing w:after="0"/>
            </w:pPr>
            <w:r>
              <w:rPr>
                <w:rFonts w:ascii="Arial" w:cs="Arial"/>
                <w:color w:val="000000"/>
                <w:sz w:val="16"/>
              </w:rPr>
              <w:t xml:space="preserve">LTE_CA-UEConTest</w:t>
            </w:r>
          </w:p>
          <w:tcPr>
            <w:shd w:val="clear" w:color="000000" w:fill="CCFFCC"/>
            <w:gridSpan w:val="4"/>
          </w:tcPr>
        </w:tc>
        <w:tc>
          <w:p>
            <w:pPr>
              <w:spacing w:after="0"/>
            </w:pPr>
            <w:r>
              <w:rPr>
                <w:rFonts w:ascii="Arial" w:cs="Arial"/>
                <w:color w:val="000000"/>
                <w:sz w:val="16"/>
              </w:rPr>
              <w:t xml:space="preserve">LTE_CA-UEConTest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RP-121246</w:t>
            </w:r>
          </w:p>
          <w:tcPr>
            <w:shd w:val="clear" w:color="000000" w:fill="CCFFCC"/>
            <w:gridSpan w:val="4"/>
          </w:tcPr>
        </w:tc>
        <w:tc>
          <w:p>
            <w:pPr>
              <w:spacing w:after="0"/>
            </w:pPr>
            <w:r>
              <w:rPr>
                <w:rFonts w:ascii="Arial" w:cs="Arial"/>
                <w:color w:val="000000"/>
                <w:sz w:val="16"/>
              </w:rPr>
              <w:t xml:space="preserve">RP-121528</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jussi.kuusisto@nokia.com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2640</w:t>
            </w:r>
          </w:p>
          <w:tcPr>
            <w:shd w:val="clear" w:color="000000" w:fill="CCFFCC"/>
            <w:gridSpan w:val="4"/>
          </w:tcPr>
        </w:tc>
        <w:tc>
          <w:p>
            <w:pPr>
              <w:spacing w:after="0"/>
            </w:pPr>
            <w:r>
              <w:rPr>
                <w:rFonts w:ascii="Arial" w:cs="Arial"/>
                <w:color w:val="000000"/>
                <w:sz w:val="16"/>
              </w:rPr>
              <w:t xml:space="preserve">460008</w:t>
            </w:r>
          </w:p>
          <w:tcPr>
            <w:shd w:val="clear" w:color="000000" w:fill="CCFFCC"/>
            <w:gridSpan w:val="4"/>
          </w:tcPr>
        </w:tc>
        <w:tc>
          <w:p>
            <w:pPr>
              <w:spacing w:after="0"/>
            </w:pPr>
            <w:r>
              <w:rPr>
                <w:rFonts w:ascii="Arial" w:cs="Arial"/>
                <w:b/>
                <w:color w:val="0000FF"/>
                <w:sz w:val="16"/>
              </w:rPr>
              <w:t xml:space="preserve">Enhanced Downlink Multiple Antenna Transmission for LTE</w:t>
            </w:r>
          </w:p>
          <w:tcPr>
            <w:shd w:val="clear" w:color="0000FF" w:fill="CCFFCC"/>
            <w:gridSpan w:val="4"/>
          </w:tcPr>
        </w:tc>
        <w:tc>
          <w:p>
            <w:pPr>
              <w:spacing w:after="0"/>
            </w:pPr>
            <w:r>
              <w:rPr>
                <w:rFonts w:ascii="Arial" w:cs="Arial"/>
                <w:color w:val="000000"/>
                <w:sz w:val="16"/>
              </w:rPr>
              <w:t xml:space="preserve">LTE_eDL_MIMO</w:t>
            </w:r>
          </w:p>
          <w:tcPr>
            <w:shd w:val="clear" w:color="000000" w:fill="CCFFCC"/>
            <w:gridSpan w:val="4"/>
          </w:tcPr>
        </w:tc>
        <w:tc>
          <w:p>
            <w:pPr>
              <w:spacing w:after="0"/>
            </w:pPr>
            <w:r>
              <w:rPr>
                <w:rFonts w:ascii="Arial" w:cs="Arial"/>
                <w:color w:val="000000"/>
                <w:sz w:val="16"/>
              </w:rPr>
              <w:t xml:space="preserve">LTE_eDL_MIMO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Hidekazu Taoka (taoka@nttdocomo.com)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2641</w:t>
            </w:r>
          </w:p>
          <w:tcPr>
            <w:shd w:val="clear" w:color="000000" w:fill="CCFFCC"/>
            <w:gridSpan w:val="4"/>
          </w:tcPr>
        </w:tc>
        <w:tc>
          <w:p>
            <w:pPr>
              <w:spacing w:after="0"/>
            </w:pPr>
            <w:r>
              <w:rPr>
                <w:rFonts w:ascii="Arial" w:cs="Arial"/>
                <w:color w:val="000000"/>
                <w:sz w:val="16"/>
              </w:rPr>
              <w:t xml:space="preserve">460108</w:t>
            </w:r>
          </w:p>
          <w:tcPr>
            <w:shd w:val="clear" w:color="000000" w:fill="CCFFCC"/>
            <w:gridSpan w:val="4"/>
          </w:tcPr>
        </w:tc>
        <w:tc>
          <w:p>
            <w:pPr>
              <w:spacing w:after="0"/>
            </w:pPr>
            <w:r>
              <w:rPr>
                <w:rFonts w:ascii="Arial" w:cs="Arial"/>
                <w:b/>
                <w:color w:val="000000"/>
                <w:sz w:val="16"/>
              </w:rPr>
              <w:t xml:space="preserve">   Core part: Enhanced Downlink Multiple Antenna Transmission for LTE</w:t>
            </w:r>
          </w:p>
          <w:tcPr>
            <w:shd w:val="clear" w:color="000000" w:fill="CCFFCC"/>
            <w:gridSpan w:val="4"/>
          </w:tcPr>
        </w:tc>
        <w:tc>
          <w:p>
            <w:pPr>
              <w:spacing w:after="0"/>
            </w:pPr>
            <w:r>
              <w:rPr>
                <w:rFonts w:ascii="Arial" w:cs="Arial"/>
                <w:color w:val="000000"/>
                <w:sz w:val="16"/>
              </w:rPr>
              <w:t xml:space="preserve">LTE_eDL_MIMO-Core</w:t>
            </w:r>
          </w:p>
          <w:tcPr>
            <w:shd w:val="clear" w:color="000000" w:fill="CCFFCC"/>
            <w:gridSpan w:val="4"/>
          </w:tcPr>
        </w:tc>
        <w:tc>
          <w:p>
            <w:pPr>
              <w:spacing w:after="0"/>
            </w:pPr>
            <w:r>
              <w:rPr>
                <w:rFonts w:ascii="Arial" w:cs="Arial"/>
                <w:color w:val="000000"/>
                <w:sz w:val="16"/>
              </w:rPr>
              <w:t xml:space="preserve">LTE_eDL_MIMO-Core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RP-100196</w:t>
            </w:r>
          </w:p>
          <w:tcPr>
            <w:shd w:val="clear" w:color="000000" w:fill="CCFFCC"/>
            <w:gridSpan w:val="4"/>
          </w:tcPr>
        </w:tc>
        <w:tc>
          <w:p>
            <w:pPr>
              <w:spacing w:after="0"/>
            </w:pPr>
            <w:r>
              <w:rPr>
                <w:rFonts w:ascii="Arial" w:cs="Arial"/>
                <w:color w:val="000000"/>
                <w:sz w:val="16"/>
              </w:rPr>
              <w:t xml:space="preserve">RP-110067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Hidekazu Taoka (taoka@nttdocomo.com)</w:t>
            </w:r>
          </w:p>
          <w:tcPr>
            <w:shd w:val="clear" w:color="000000" w:fill="CCFFCC"/>
            <w:gridSpan w:val="4"/>
          </w:tcPr>
        </w:tc>
        <w:tc>
          <w:p>
            <w:pPr>
              <w:spacing w:after="0"/>
            </w:pPr>
            <w:r>
              <w:rPr>
                <w:rFonts w:ascii="Arial" w:cs="Arial"/>
                <w:color w:val="000000"/>
                <w:sz w:val="16"/>
              </w:rPr>
              <w:t xml:space="preserve">RP#51 completed. RP#56 new RAN4 TR 36.807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2642</w:t>
            </w:r>
          </w:p>
          <w:tcPr>
            <w:shd w:val="clear" w:color="000000" w:fill="CCFFCC"/>
            <w:gridSpan w:val="4"/>
          </w:tcPr>
        </w:tc>
        <w:tc>
          <w:p>
            <w:pPr>
              <w:spacing w:after="0"/>
            </w:pPr>
            <w:r>
              <w:rPr>
                <w:rFonts w:ascii="Arial" w:cs="Arial"/>
                <w:color w:val="000000"/>
                <w:sz w:val="16"/>
              </w:rPr>
              <w:t xml:space="preserve">460208</w:t>
            </w:r>
          </w:p>
          <w:tcPr>
            <w:shd w:val="clear" w:color="000000" w:fill="CCFFCC"/>
            <w:gridSpan w:val="4"/>
          </w:tcPr>
        </w:tc>
        <w:tc>
          <w:p>
            <w:pPr>
              <w:spacing w:after="0"/>
            </w:pPr>
            <w:r>
              <w:rPr>
                <w:rFonts w:ascii="Arial" w:cs="Arial"/>
                <w:b/>
                <w:color w:val="000000"/>
                <w:sz w:val="16"/>
              </w:rPr>
              <w:t xml:space="preserve">   Perf. part: Enhanced Downlink Multiple Antenna Transmission for LTE</w:t>
            </w:r>
          </w:p>
          <w:tcPr>
            <w:shd w:val="clear" w:color="000000" w:fill="CCFFCC"/>
            <w:gridSpan w:val="4"/>
          </w:tcPr>
        </w:tc>
        <w:tc>
          <w:p>
            <w:pPr>
              <w:spacing w:after="0"/>
            </w:pPr>
            <w:r>
              <w:rPr>
                <w:rFonts w:ascii="Arial" w:cs="Arial"/>
                <w:color w:val="000000"/>
                <w:sz w:val="16"/>
              </w:rPr>
              <w:t xml:space="preserve">LTE_eDL_MIMO-Perf</w:t>
            </w:r>
          </w:p>
          <w:tcPr>
            <w:shd w:val="clear" w:color="000000" w:fill="CCFFCC"/>
            <w:gridSpan w:val="4"/>
          </w:tcPr>
        </w:tc>
        <w:tc>
          <w:p>
            <w:pPr>
              <w:spacing w:after="0"/>
            </w:pPr>
            <w:r>
              <w:rPr>
                <w:rFonts w:ascii="Arial" w:cs="Arial"/>
                <w:color w:val="000000"/>
                <w:sz w:val="16"/>
              </w:rPr>
              <w:t xml:space="preserve">LTE_eDL_MIMO-Perf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RP-091429</w:t>
            </w:r>
          </w:p>
          <w:tcPr>
            <w:shd w:val="clear" w:color="000000" w:fill="CCFFCC"/>
            <w:gridSpan w:val="4"/>
          </w:tcPr>
        </w:tc>
        <w:tc>
          <w:p>
            <w:pPr>
              <w:spacing w:after="0"/>
            </w:pPr>
            <w:r>
              <w:rPr>
                <w:rFonts w:ascii="Arial" w:cs="Arial"/>
                <w:color w:val="000000"/>
                <w:sz w:val="16"/>
              </w:rPr>
              <w:t xml:space="preserve">RP-120053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Hidekazu Taoka (taoka@nttdocomo.com)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2643</w:t>
            </w:r>
          </w:p>
          <w:tcPr>
            <w:shd w:val="clear" w:color="000000" w:fill="CCFFCC"/>
            <w:gridSpan w:val="4"/>
          </w:tcPr>
        </w:tc>
        <w:tc>
          <w:p>
            <w:pPr>
              <w:spacing w:after="0"/>
            </w:pPr>
            <w:r>
              <w:rPr>
                <w:rFonts w:ascii="Arial" w:cs="Arial"/>
                <w:color w:val="000000"/>
                <w:sz w:val="16"/>
              </w:rPr>
              <w:t xml:space="preserve">560012</w:t>
            </w:r>
          </w:p>
          <w:tcPr>
            <w:shd w:val="clear" w:color="000000" w:fill="CCFFCC"/>
            <w:gridSpan w:val="4"/>
          </w:tcPr>
        </w:tc>
        <w:tc>
          <w:p>
            <w:pPr>
              <w:spacing w:after="0"/>
            </w:pPr>
            <w:r>
              <w:rPr>
                <w:rFonts w:ascii="Arial" w:cs="Arial"/>
                <w:b/>
                <w:color w:val="000000"/>
                <w:sz w:val="16"/>
              </w:rPr>
              <w:t xml:space="preserve">   Test part: Enhanced Downlink Multiple Antenna Transmission for LTE</w:t>
            </w:r>
          </w:p>
          <w:tcPr>
            <w:shd w:val="clear" w:color="000000" w:fill="CCFFCC"/>
            <w:gridSpan w:val="4"/>
          </w:tcPr>
        </w:tc>
        <w:tc>
          <w:p>
            <w:pPr>
              <w:spacing w:after="0"/>
            </w:pPr>
            <w:r>
              <w:rPr>
                <w:rFonts w:ascii="Arial" w:cs="Arial"/>
                <w:color w:val="000000"/>
                <w:sz w:val="16"/>
              </w:rPr>
              <w:t xml:space="preserve">LTE_eDL_MIMO-UEConTest</w:t>
            </w:r>
          </w:p>
          <w:tcPr>
            <w:shd w:val="clear" w:color="000000" w:fill="CCFFCC"/>
            <w:gridSpan w:val="4"/>
          </w:tcPr>
        </w:tc>
        <w:tc>
          <w:p>
            <w:pPr>
              <w:spacing w:after="0"/>
            </w:pPr>
            <w:r>
              <w:rPr>
                <w:rFonts w:ascii="Arial" w:cs="Arial"/>
                <w:color w:val="000000"/>
                <w:sz w:val="16"/>
              </w:rPr>
              <w:t xml:space="preserve">LTE_eDL_MIMO-UEConTest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RP-120612</w:t>
            </w:r>
          </w:p>
          <w:tcPr>
            <w:shd w:val="clear" w:color="000000" w:fill="CCFFCC"/>
            <w:gridSpan w:val="4"/>
          </w:tcPr>
        </w:tc>
        <w:tc>
          <w:p>
            <w:pPr>
              <w:spacing w:after="0"/>
            </w:pPr>
            <w:r>
              <w:rPr>
                <w:rFonts w:ascii="Arial" w:cs="Arial"/>
                <w:color w:val="000000"/>
                <w:sz w:val="16"/>
              </w:rPr>
              <w:t xml:space="preserve">RP-130464</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Carolyn Taylor (carolyn.tayl@zte.com.cn)</w:t>
            </w:r>
          </w:p>
          <w:tcPr>
            <w:shd w:val="clear" w:color="000000" w:fill="CCFFCC"/>
            <w:gridSpan w:val="4"/>
          </w:tcPr>
        </w:tc>
        <w:tc>
          <w:p>
            <w:pPr>
              <w:spacing w:after="0"/>
            </w:pPr>
            <w:r>
              <w:rPr>
                <w:rFonts w:ascii="Arial" w:cs="Arial"/>
                <w:color w:val="000000"/>
                <w:sz w:val="16"/>
              </w:rPr>
              <w:t xml:space="preserve">RP#60 completed. Testing for 36.101, 36.133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2644</w:t>
            </w:r>
          </w:p>
          <w:tcPr>
            <w:shd w:val="clear" w:color="000000" w:fill="CCFFCC"/>
            <w:gridSpan w:val="4"/>
          </w:tcPr>
        </w:tc>
        <w:tc>
          <w:p>
            <w:pPr>
              <w:spacing w:after="0"/>
            </w:pPr>
            <w:r>
              <w:rPr>
                <w:rFonts w:ascii="Arial" w:cs="Arial"/>
                <w:color w:val="000000"/>
                <w:sz w:val="16"/>
              </w:rPr>
              <w:t xml:space="preserve">460009</w:t>
            </w:r>
          </w:p>
          <w:tcPr>
            <w:shd w:val="clear" w:color="000000" w:fill="CCFFCC"/>
            <w:gridSpan w:val="4"/>
          </w:tcPr>
        </w:tc>
        <w:tc>
          <w:p>
            <w:pPr>
              <w:spacing w:after="0"/>
            </w:pPr>
            <w:r>
              <w:rPr>
                <w:rFonts w:ascii="Arial" w:cs="Arial"/>
                <w:b/>
                <w:color w:val="0000FF"/>
                <w:sz w:val="16"/>
              </w:rPr>
              <w:t xml:space="preserve">Uplink Multiple Antenna Transmission for LTE</w:t>
            </w:r>
          </w:p>
          <w:tcPr>
            <w:shd w:val="clear" w:color="0000FF" w:fill="CCFFCC"/>
            <w:gridSpan w:val="4"/>
          </w:tcPr>
        </w:tc>
        <w:tc>
          <w:p>
            <w:pPr>
              <w:spacing w:after="0"/>
            </w:pPr>
            <w:r>
              <w:rPr>
                <w:rFonts w:ascii="Arial" w:cs="Arial"/>
                <w:color w:val="000000"/>
                <w:sz w:val="16"/>
              </w:rPr>
              <w:t xml:space="preserve">LTE_UL_MIMO</w:t>
            </w:r>
          </w:p>
          <w:tcPr>
            <w:shd w:val="clear" w:color="000000" w:fill="CCFFCC"/>
            <w:gridSpan w:val="4"/>
          </w:tcPr>
        </w:tc>
        <w:tc>
          <w:p>
            <w:pPr>
              <w:spacing w:after="0"/>
            </w:pPr>
            <w:r>
              <w:rPr>
                <w:rFonts w:ascii="Arial" w:cs="Arial"/>
                <w:color w:val="000000"/>
                <w:sz w:val="16"/>
              </w:rPr>
              <w:t xml:space="preserve">LTE_UL_MIMO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Mattias.wennstrom@huawei.com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2645</w:t>
            </w:r>
          </w:p>
          <w:tcPr>
            <w:shd w:val="clear" w:color="000000" w:fill="CCFFCC"/>
            <w:gridSpan w:val="4"/>
          </w:tcPr>
        </w:tc>
        <w:tc>
          <w:p>
            <w:pPr>
              <w:spacing w:after="0"/>
            </w:pPr>
            <w:r>
              <w:rPr>
                <w:rFonts w:ascii="Arial" w:cs="Arial"/>
                <w:color w:val="000000"/>
                <w:sz w:val="16"/>
              </w:rPr>
              <w:t xml:space="preserve">460109</w:t>
            </w:r>
          </w:p>
          <w:tcPr>
            <w:shd w:val="clear" w:color="000000" w:fill="CCFFCC"/>
            <w:gridSpan w:val="4"/>
          </w:tcPr>
        </w:tc>
        <w:tc>
          <w:p>
            <w:pPr>
              <w:spacing w:after="0"/>
            </w:pPr>
            <w:r>
              <w:rPr>
                <w:rFonts w:ascii="Arial" w:cs="Arial"/>
                <w:b/>
                <w:color w:val="000000"/>
                <w:sz w:val="16"/>
              </w:rPr>
              <w:t xml:space="preserve">   Core part: UL multiple antenna transmission for LTE</w:t>
            </w:r>
          </w:p>
          <w:tcPr>
            <w:shd w:val="clear" w:color="000000" w:fill="CCFFCC"/>
            <w:gridSpan w:val="4"/>
          </w:tcPr>
        </w:tc>
        <w:tc>
          <w:p>
            <w:pPr>
              <w:spacing w:after="0"/>
            </w:pPr>
            <w:r>
              <w:rPr>
                <w:rFonts w:ascii="Arial" w:cs="Arial"/>
                <w:color w:val="000000"/>
                <w:sz w:val="16"/>
              </w:rPr>
              <w:t xml:space="preserve">LTE_UL_MIMO-Core</w:t>
            </w:r>
          </w:p>
          <w:tcPr>
            <w:shd w:val="clear" w:color="000000" w:fill="CCFFCC"/>
            <w:gridSpan w:val="4"/>
          </w:tcPr>
        </w:tc>
        <w:tc>
          <w:p>
            <w:pPr>
              <w:spacing w:after="0"/>
            </w:pPr>
            <w:r>
              <w:rPr>
                <w:rFonts w:ascii="Arial" w:cs="Arial"/>
                <w:color w:val="000000"/>
                <w:sz w:val="16"/>
              </w:rPr>
              <w:t xml:space="preserve">LTE_UL_MIMO-Core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2001-06-29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RP-100959</w:t>
            </w:r>
          </w:p>
          <w:tcPr>
            <w:shd w:val="clear" w:color="000000" w:fill="CCFFCC"/>
            <w:gridSpan w:val="4"/>
          </w:tcPr>
        </w:tc>
        <w:tc>
          <w:p>
            <w:pPr>
              <w:spacing w:after="0"/>
            </w:pPr>
            <w:r>
              <w:rPr>
                <w:rFonts w:ascii="Arial" w:cs="Arial"/>
                <w:color w:val="000000"/>
                <w:sz w:val="16"/>
              </w:rPr>
              <w:t xml:space="preserve">RP-110537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Mattias.wennstrom@huawei.com</w:t>
            </w:r>
          </w:p>
          <w:tcPr>
            <w:shd w:val="clear" w:color="000000" w:fill="CCFFCC"/>
            <w:gridSpan w:val="4"/>
          </w:tcPr>
        </w:tc>
        <w:tc>
          <w:p>
            <w:pPr>
              <w:spacing w:after="0"/>
            </w:pPr>
            <w:r>
              <w:rPr>
                <w:rFonts w:ascii="Arial" w:cs="Arial"/>
                <w:color w:val="000000"/>
                <w:sz w:val="16"/>
              </w:rPr>
              <w:t xml:space="preserve">RP#52 completed. TR 36.817 v110 for Approval. RP#56 new TR 36.807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2646</w:t>
            </w:r>
          </w:p>
          <w:tcPr>
            <w:shd w:val="clear" w:color="000000" w:fill="CCFFCC"/>
            <w:gridSpan w:val="4"/>
          </w:tcPr>
        </w:tc>
        <w:tc>
          <w:p>
            <w:pPr>
              <w:spacing w:after="0"/>
            </w:pPr>
            <w:r>
              <w:rPr>
                <w:rFonts w:ascii="Arial" w:cs="Arial"/>
                <w:color w:val="000000"/>
                <w:sz w:val="16"/>
              </w:rPr>
              <w:t xml:space="preserve">460209</w:t>
            </w:r>
          </w:p>
          <w:tcPr>
            <w:shd w:val="clear" w:color="000000" w:fill="CCFFCC"/>
            <w:gridSpan w:val="4"/>
          </w:tcPr>
        </w:tc>
        <w:tc>
          <w:p>
            <w:pPr>
              <w:spacing w:after="0"/>
            </w:pPr>
            <w:r>
              <w:rPr>
                <w:rFonts w:ascii="Arial" w:cs="Arial"/>
                <w:b/>
                <w:color w:val="000000"/>
                <w:sz w:val="16"/>
              </w:rPr>
              <w:t xml:space="preserve">   Perf. part: UL multiple antenna transmission for LTE</w:t>
            </w:r>
          </w:p>
          <w:tcPr>
            <w:shd w:val="clear" w:color="000000" w:fill="CCFFCC"/>
            <w:gridSpan w:val="4"/>
          </w:tcPr>
        </w:tc>
        <w:tc>
          <w:p>
            <w:pPr>
              <w:spacing w:after="0"/>
            </w:pPr>
            <w:r>
              <w:rPr>
                <w:rFonts w:ascii="Arial" w:cs="Arial"/>
                <w:color w:val="000000"/>
                <w:sz w:val="16"/>
              </w:rPr>
              <w:t xml:space="preserve">LTE_UL_MIMO-Perf</w:t>
            </w:r>
          </w:p>
          <w:tcPr>
            <w:shd w:val="clear" w:color="000000" w:fill="CCFFCC"/>
            <w:gridSpan w:val="4"/>
          </w:tcPr>
        </w:tc>
        <w:tc>
          <w:p>
            <w:pPr>
              <w:spacing w:after="0"/>
            </w:pPr>
            <w:r>
              <w:rPr>
                <w:rFonts w:ascii="Arial" w:cs="Arial"/>
                <w:color w:val="000000"/>
                <w:sz w:val="16"/>
              </w:rPr>
              <w:t xml:space="preserve">LTE_UL_MIMO-Perf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RP-100959</w:t>
            </w:r>
          </w:p>
          <w:tcPr>
            <w:shd w:val="clear" w:color="000000" w:fill="CCFFCC"/>
            <w:gridSpan w:val="4"/>
          </w:tcPr>
        </w:tc>
        <w:tc>
          <w:p>
            <w:pPr>
              <w:spacing w:after="0"/>
            </w:pPr>
            <w:r>
              <w:rPr>
                <w:rFonts w:ascii="Arial" w:cs="Arial"/>
                <w:color w:val="000000"/>
                <w:sz w:val="16"/>
              </w:rPr>
              <w:t xml:space="preserve">RP-110992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Mattias.wennstrom@huawei.com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2647</w:t>
            </w:r>
          </w:p>
          <w:tcPr>
            <w:shd w:val="clear" w:color="000000" w:fill="CCFFCC"/>
            <w:gridSpan w:val="4"/>
          </w:tcPr>
        </w:tc>
        <w:tc>
          <w:p>
            <w:pPr>
              <w:spacing w:after="0"/>
            </w:pPr>
            <w:r>
              <w:rPr>
                <w:rFonts w:ascii="Arial" w:cs="Arial"/>
                <w:color w:val="000000"/>
                <w:sz w:val="16"/>
              </w:rPr>
              <w:t xml:space="preserve">540007</w:t>
            </w:r>
          </w:p>
          <w:tcPr>
            <w:shd w:val="clear" w:color="000000" w:fill="CCFFCC"/>
            <w:gridSpan w:val="4"/>
          </w:tcPr>
        </w:tc>
        <w:tc>
          <w:p>
            <w:pPr>
              <w:spacing w:after="0"/>
            </w:pPr>
            <w:r>
              <w:rPr>
                <w:rFonts w:ascii="Arial" w:cs="Arial"/>
                <w:b/>
                <w:color w:val="000000"/>
                <w:sz w:val="16"/>
              </w:rPr>
              <w:t xml:space="preserve">   Test part: UL multiple antenna transmission for LTE</w:t>
            </w:r>
          </w:p>
          <w:tcPr>
            <w:shd w:val="clear" w:color="000000" w:fill="CCFFCC"/>
            <w:gridSpan w:val="4"/>
          </w:tcPr>
        </w:tc>
        <w:tc>
          <w:p>
            <w:pPr>
              <w:spacing w:after="0"/>
            </w:pPr>
            <w:r>
              <w:rPr>
                <w:rFonts w:ascii="Arial" w:cs="Arial"/>
                <w:color w:val="000000"/>
                <w:sz w:val="16"/>
              </w:rPr>
              <w:t xml:space="preserve">LTE_UL_MIMO-UEConTest</w:t>
            </w:r>
          </w:p>
          <w:tcPr>
            <w:shd w:val="clear" w:color="000000" w:fill="CCFFCC"/>
            <w:gridSpan w:val="4"/>
          </w:tcPr>
        </w:tc>
        <w:tc>
          <w:p>
            <w:pPr>
              <w:spacing w:after="0"/>
            </w:pPr>
            <w:r>
              <w:rPr>
                <w:rFonts w:ascii="Arial" w:cs="Arial"/>
                <w:color w:val="000000"/>
                <w:sz w:val="16"/>
              </w:rPr>
              <w:t xml:space="preserve">LTE_UL_MIMO-UEConTest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RP-111614</w:t>
            </w:r>
          </w:p>
          <w:tcPr>
            <w:shd w:val="clear" w:color="000000" w:fill="CCFFCC"/>
            <w:gridSpan w:val="4"/>
          </w:tcPr>
        </w:tc>
        <w:tc>
          <w:p>
            <w:pPr>
              <w:spacing w:after="0"/>
            </w:pPr>
            <w:r>
              <w:rPr>
                <w:rFonts w:ascii="Arial" w:cs="Arial"/>
                <w:color w:val="000000"/>
                <w:sz w:val="16"/>
              </w:rPr>
              <w:t xml:space="preserve">RP-130038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 Xin (suzanna.zhang@huawei.com)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2648</w:t>
            </w:r>
          </w:p>
          <w:tcPr>
            <w:shd w:val="clear" w:color="000000" w:fill="CCFFCC"/>
            <w:gridSpan w:val="4"/>
          </w:tcPr>
        </w:tc>
        <w:tc>
          <w:p>
            <w:pPr>
              <w:spacing w:after="0"/>
            </w:pPr>
            <w:r>
              <w:rPr>
                <w:rFonts w:ascii="Arial" w:cs="Arial"/>
                <w:color w:val="000000"/>
                <w:sz w:val="16"/>
              </w:rPr>
              <w:t xml:space="preserve">460013</w:t>
            </w:r>
          </w:p>
          <w:tcPr>
            <w:shd w:val="clear" w:color="000000" w:fill="CCFFCC"/>
            <w:gridSpan w:val="4"/>
          </w:tcPr>
        </w:tc>
        <w:tc>
          <w:p>
            <w:pPr>
              <w:spacing w:after="0"/>
            </w:pPr>
            <w:r>
              <w:rPr>
                <w:rFonts w:ascii="Arial" w:cs="Arial"/>
                <w:b/>
                <w:color w:val="0000FF"/>
                <w:sz w:val="16"/>
              </w:rPr>
              <w:t xml:space="preserve">Relays for LTE</w:t>
            </w:r>
          </w:p>
          <w:tcPr>
            <w:shd w:val="clear" w:color="0000FF" w:fill="CCFFCC"/>
            <w:gridSpan w:val="4"/>
          </w:tcPr>
        </w:tc>
        <w:tc>
          <w:p>
            <w:pPr>
              <w:spacing w:after="0"/>
            </w:pPr>
            <w:r>
              <w:rPr>
                <w:rFonts w:ascii="Arial" w:cs="Arial"/>
                <w:color w:val="000000"/>
                <w:sz w:val="16"/>
              </w:rPr>
              <w:t xml:space="preserve">LTE_Relay</w:t>
            </w:r>
          </w:p>
          <w:tcPr>
            <w:shd w:val="clear" w:color="000000" w:fill="CCFFCC"/>
            <w:gridSpan w:val="4"/>
          </w:tcPr>
        </w:tc>
        <w:tc>
          <w:p>
            <w:pPr>
              <w:spacing w:after="0"/>
            </w:pPr>
            <w:r>
              <w:rPr>
                <w:rFonts w:ascii="Arial" w:cs="Arial"/>
                <w:color w:val="000000"/>
                <w:sz w:val="16"/>
              </w:rPr>
              <w:t xml:space="preserve">LTE_Relay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R1,R2,R4,S2,S3,C4,C6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w:t>
            </w:r>
          </w:p>
          <w:tcPr>
            <w:shd w:val="clear" w:color="000000" w:fill="CCFFCC"/>
            <w:gridSpan w:val="4"/>
          </w:tcPr>
        </w:tc>
        <w:tc>
          <w:p>
            <w:pPr>
              <w:spacing w:after="0"/>
            </w:pPr>
            <w:r>
              <w:rPr>
                <w:rFonts w:ascii="Arial" w:cs="Arial"/>
                <w:color w:val="000000"/>
                <w:sz w:val="16"/>
              </w:rPr>
              <w:t xml:space="preserve">RP#52 completed (open RAN4 Core &amp; Perf parts moved to new 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2649</w:t>
            </w:r>
          </w:p>
          <w:tcPr>
            <w:shd w:val="clear" w:color="000000" w:fill="CCFFCC"/>
            <w:gridSpan w:val="4"/>
          </w:tcPr>
        </w:tc>
        <w:tc>
          <w:p>
            <w:pPr>
              <w:spacing w:after="0"/>
            </w:pPr>
            <w:r>
              <w:rPr>
                <w:rFonts w:ascii="Arial" w:cs="Arial"/>
                <w:color w:val="000000"/>
                <w:sz w:val="16"/>
              </w:rPr>
              <w:t xml:space="preserve">460113</w:t>
            </w:r>
          </w:p>
          <w:tcPr>
            <w:shd w:val="clear" w:color="000000" w:fill="CCFFCC"/>
            <w:gridSpan w:val="4"/>
          </w:tcPr>
        </w:tc>
        <w:tc>
          <w:p>
            <w:pPr>
              <w:spacing w:after="0"/>
            </w:pPr>
            <w:r>
              <w:rPr>
                <w:rFonts w:ascii="Arial" w:cs="Arial"/>
                <w:b/>
                <w:color w:val="000000"/>
                <w:sz w:val="16"/>
              </w:rPr>
              <w:t xml:space="preserve">   Core part: Relays for LTE</w:t>
            </w:r>
          </w:p>
          <w:tcPr>
            <w:shd w:val="clear" w:color="000000" w:fill="CCFFCC"/>
            <w:gridSpan w:val="4"/>
          </w:tcPr>
        </w:tc>
        <w:tc>
          <w:p>
            <w:pPr>
              <w:spacing w:after="0"/>
            </w:pPr>
            <w:r>
              <w:rPr>
                <w:rFonts w:ascii="Arial" w:cs="Arial"/>
                <w:color w:val="000000"/>
                <w:sz w:val="16"/>
              </w:rPr>
              <w:t xml:space="preserve">LTE_Relay-Core</w:t>
            </w:r>
          </w:p>
          <w:tcPr>
            <w:shd w:val="clear" w:color="000000" w:fill="CCFFCC"/>
            <w:gridSpan w:val="4"/>
          </w:tcPr>
        </w:tc>
        <w:tc>
          <w:p>
            <w:pPr>
              <w:spacing w:after="0"/>
            </w:pPr>
            <w:r>
              <w:rPr>
                <w:rFonts w:ascii="Arial" w:cs="Arial"/>
                <w:color w:val="000000"/>
                <w:sz w:val="16"/>
              </w:rPr>
              <w:t xml:space="preserve">LTE_Relay-Core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RP-110911</w:t>
            </w:r>
          </w:p>
          <w:tcPr>
            <w:shd w:val="clear" w:color="000000" w:fill="CCFFCC"/>
            <w:gridSpan w:val="4"/>
          </w:tcPr>
        </w:tc>
        <w:tc>
          <w:p>
            <w:pPr>
              <w:spacing w:after="0"/>
            </w:pPr>
            <w:r>
              <w:rPr>
                <w:rFonts w:ascii="Arial" w:cs="Arial"/>
                <w:color w:val="000000"/>
                <w:sz w:val="16"/>
              </w:rPr>
              <w:t xml:space="preserve">RP-110540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w:t>
            </w:r>
          </w:p>
          <w:tcPr>
            <w:shd w:val="clear" w:color="000000" w:fill="CCFFCC"/>
            <w:gridSpan w:val="4"/>
          </w:tcPr>
        </w:tc>
        <w:tc>
          <w:p>
            <w:pPr>
              <w:spacing w:after="0"/>
            </w:pPr>
            <w:r>
              <w:rPr>
                <w:rFonts w:ascii="Arial" w:cs="Arial"/>
                <w:color w:val="000000"/>
                <w:sz w:val="16"/>
              </w:rPr>
              <w:t xml:space="preserve">RP#52 completed. Updated WID RP-101417=&gt;RP-101911 (contains only Core part completed in Rel-10). Open RAN4 Core &amp; Perf parts moved to new 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2650</w:t>
            </w:r>
          </w:p>
          <w:tcPr>
            <w:shd w:val="clear" w:color="000000" w:fill="E3E3E3"/>
            <w:gridSpan w:val="4"/>
          </w:tcPr>
        </w:tc>
        <w:tc>
          <w:p>
            <w:pPr>
              <w:spacing w:after="0"/>
            </w:pPr>
            <w:r>
              <w:rPr>
                <w:rFonts w:ascii="Arial" w:cs="Arial"/>
                <w:color w:val="000000"/>
                <w:sz w:val="16"/>
              </w:rPr>
              <w:t xml:space="preserve">460213</w:t>
            </w:r>
          </w:p>
          <w:tcPr>
            <w:shd w:val="clear" w:color="000000" w:fill="E3E3E3"/>
            <w:gridSpan w:val="4"/>
          </w:tcPr>
        </w:tc>
        <w:tc>
          <w:p>
            <w:pPr>
              <w:spacing w:after="0"/>
            </w:pPr>
            <w:r>
              <w:rPr>
                <w:rFonts w:ascii="Arial" w:cs="Arial"/>
                <w:b/>
                <w:color w:val="000000"/>
                <w:sz w:val="16"/>
              </w:rPr>
              <w:t xml:space="preserve">   Deleted - Perf. part: Relays for LTE</w:t>
            </w:r>
          </w:p>
          <w:tcPr>
            <w:shd w:val="clear" w:color="000000" w:fill="E3E3E3"/>
            <w:gridSpan w:val="4"/>
          </w:tcPr>
        </w:tc>
        <w:tc>
          <w:p>
            <w:pPr>
              <w:spacing w:after="0"/>
            </w:pPr>
            <w:r>
              <w:rPr>
                <w:rFonts w:ascii="Arial" w:cs="Arial"/>
                <w:color w:val="000000"/>
                <w:sz w:val="16"/>
              </w:rPr>
              <w:t xml:space="preserve">LTE_Relay-Perf</w:t>
            </w:r>
          </w:p>
          <w:tcPr>
            <w:shd w:val="clear" w:color="000000" w:fill="E3E3E3"/>
            <w:gridSpan w:val="4"/>
          </w:tcPr>
        </w:tc>
        <w:tc>
          <w:p>
            <w:pPr>
              <w:spacing w:after="0"/>
            </w:pPr>
            <w:r>
              <w:rPr>
                <w:rFonts w:ascii="Arial" w:cs="Arial"/>
                <w:color w:val="000000"/>
                <w:sz w:val="16"/>
              </w:rPr>
              <w:t xml:space="preserve">LTE_Relay-Perf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RP-101417</w:t>
            </w:r>
          </w:p>
          <w:tcPr>
            <w:shd w:val="clear" w:color="000000" w:fill="E3E3E3"/>
            <w:gridSpan w:val="4"/>
          </w:tcPr>
        </w:tc>
        <w:tc>
          <w:p>
            <w:pPr>
              <w:spacing w:after="0"/>
            </w:pPr>
            <w:r>
              <w:rPr>
                <w:rFonts w:ascii="Arial" w:cs="Arial"/>
                <w:color w:val="000000"/>
                <w:sz w:val="16"/>
              </w:rPr>
              <w:t xml:space="preserve">RP-110541</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christian.hoymann@ericsson.com</w:t>
            </w:r>
          </w:p>
          <w:tcPr>
            <w:shd w:val="clear" w:color="000000" w:fill="E3E3E3"/>
            <w:gridSpan w:val="4"/>
          </w:tcPr>
        </w:tc>
        <w:tc>
          <w:p>
            <w:pPr>
              <w:spacing w:after="0"/>
            </w:pPr>
            <w:r>
              <w:rPr>
                <w:rFonts w:ascii="Arial" w:cs="Arial"/>
                <w:color w:val="000000"/>
                <w:sz w:val="16"/>
              </w:rPr>
              <w:t xml:space="preserve">RP#52 stopped at 30% (no CRs so far) . Transferred completely to Rel-11 together with remaining core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2651</w:t>
            </w:r>
          </w:p>
          <w:tcPr>
            <w:shd w:val="clear" w:color="000000" w:fill="CCFFCC"/>
            <w:gridSpan w:val="4"/>
          </w:tcPr>
        </w:tc>
        <w:tc>
          <w:p>
            <w:pPr>
              <w:spacing w:after="0"/>
            </w:pPr>
            <w:r>
              <w:rPr>
                <w:rFonts w:ascii="Arial" w:cs="Arial"/>
                <w:color w:val="000000"/>
                <w:sz w:val="16"/>
              </w:rPr>
              <w:t xml:space="preserve">520020</w:t>
            </w:r>
          </w:p>
          <w:tcPr>
            <w:shd w:val="clear" w:color="000000" w:fill="CCFFCC"/>
            <w:gridSpan w:val="4"/>
          </w:tcPr>
        </w:tc>
        <w:tc>
          <w:p>
            <w:pPr>
              <w:spacing w:after="0"/>
            </w:pPr>
            <w:r>
              <w:rPr>
                <w:rFonts w:ascii="Arial" w:cs="Arial"/>
                <w:b/>
                <w:color w:val="000000"/>
                <w:sz w:val="16"/>
              </w:rPr>
              <w:t xml:space="preserve">   Stage 2 for Relays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2011-06-06</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SP#52 SP-110338 (S2-85/S2-112851) 23.401 Cat F CR#2128 Completion of Relay procedure overview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2652</w:t>
            </w:r>
          </w:p>
          <w:tcPr>
            <w:shd w:val="clear" w:color="000000" w:fill="CCFFCC"/>
            <w:gridSpan w:val="4"/>
          </w:tcPr>
        </w:tc>
        <w:tc>
          <w:p>
            <w:pPr>
              <w:spacing w:after="0"/>
            </w:pPr>
            <w:r>
              <w:rPr>
                <w:rFonts w:ascii="Arial" w:cs="Arial"/>
                <w:color w:val="000000"/>
                <w:sz w:val="16"/>
              </w:rPr>
              <w:t xml:space="preserve">500038</w:t>
            </w:r>
          </w:p>
          <w:tcPr>
            <w:shd w:val="clear" w:color="000000" w:fill="CCFFCC"/>
            <w:gridSpan w:val="4"/>
          </w:tcPr>
        </w:tc>
        <w:tc>
          <w:p>
            <w:pPr>
              <w:spacing w:after="0"/>
            </w:pPr>
            <w:r>
              <w:rPr>
                <w:rFonts w:ascii="Arial" w:cs="Arial"/>
                <w:b/>
                <w:color w:val="000000"/>
                <w:sz w:val="16"/>
              </w:rPr>
              <w:t xml:space="preserve">   LTE Relay Nodes Security</w:t>
            </w:r>
          </w:p>
          <w:tcPr>
            <w:shd w:val="clear" w:color="000000" w:fill="CCFFCC"/>
            <w:gridSpan w:val="4"/>
          </w:tcPr>
        </w:tc>
        <w:tc>
          <w:p>
            <w:pPr>
              <w:spacing w:after="0"/>
            </w:pPr>
            <w:r>
              <w:rPr>
                <w:rFonts w:ascii="Arial" w:cs="Arial"/>
                <w:color w:val="000000"/>
                <w:sz w:val="16"/>
              </w:rPr>
              <w:t xml:space="preserve">LTE_Relay-Sec</w:t>
            </w:r>
          </w:p>
          <w:tcPr>
            <w:shd w:val="clear" w:color="000000" w:fill="CCFFCC"/>
            <w:gridSpan w:val="4"/>
          </w:tcPr>
        </w:tc>
        <w:tc>
          <w:p>
            <w:pPr>
              <w:spacing w:after="0"/>
            </w:pPr>
            <w:r>
              <w:rPr>
                <w:rFonts w:ascii="Arial" w:cs="Arial"/>
                <w:color w:val="000000"/>
                <w:sz w:val="16"/>
              </w:rPr>
              <w:t xml:space="preserve">LTE_Relay-Sec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S3,C6</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2653</w:t>
            </w:r>
          </w:p>
          <w:tcPr>
            <w:shd w:val="clear" w:color="000000" w:fill="CCFFCC"/>
            <w:gridSpan w:val="4"/>
          </w:tcPr>
        </w:tc>
        <w:tc>
          <w:p>
            <w:pPr>
              <w:spacing w:after="0"/>
            </w:pPr>
            <w:r>
              <w:rPr>
                <w:rFonts w:ascii="Arial" w:cs="Arial"/>
                <w:color w:val="000000"/>
                <w:sz w:val="16"/>
              </w:rPr>
              <w:t xml:space="preserve">500238</w:t>
            </w:r>
          </w:p>
          <w:tcPr>
            <w:shd w:val="clear" w:color="000000" w:fill="CCFFCC"/>
            <w:gridSpan w:val="4"/>
          </w:tcPr>
        </w:tc>
        <w:tc>
          <w:p>
            <w:pPr>
              <w:spacing w:after="0"/>
            </w:pPr>
            <w:r>
              <w:rPr>
                <w:rFonts w:ascii="Arial" w:cs="Arial"/>
                <w:color w:val="000000"/>
                <w:sz w:val="16"/>
              </w:rPr>
              <w:t xml:space="preserve">      TR on LTE Relay Nodes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(aescott@qualcomm.com)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2654</w:t>
            </w:r>
          </w:p>
          <w:tcPr>
            <w:shd w:val="clear" w:color="000000" w:fill="CCFFCC"/>
            <w:gridSpan w:val="4"/>
          </w:tcPr>
        </w:tc>
        <w:tc>
          <w:p>
            <w:pPr>
              <w:spacing w:after="0"/>
            </w:pPr>
            <w:r>
              <w:rPr>
                <w:rFonts w:ascii="Arial" w:cs="Arial"/>
                <w:color w:val="000000"/>
                <w:sz w:val="16"/>
              </w:rPr>
              <w:t xml:space="preserve">500138</w:t>
            </w:r>
          </w:p>
          <w:tcPr>
            <w:shd w:val="clear" w:color="000000" w:fill="CCFFCC"/>
            <w:gridSpan w:val="4"/>
          </w:tcPr>
        </w:tc>
        <w:tc>
          <w:p>
            <w:pPr>
              <w:spacing w:after="0"/>
            </w:pPr>
            <w:r>
              <w:rPr>
                <w:rFonts w:ascii="Arial" w:cs="Arial"/>
                <w:color w:val="000000"/>
                <w:sz w:val="16"/>
              </w:rPr>
              <w:t xml:space="preserve">      Security for LTE Relay Nodes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(aescott@qualcomm.com)</w:t>
            </w:r>
          </w:p>
          <w:tcPr>
            <w:shd w:val="clear" w:color="000000" w:fill="CCFFCC"/>
            <w:gridSpan w:val="4"/>
          </w:tcPr>
        </w:tc>
        <w:tc>
          <w:p>
            <w:pPr>
              <w:spacing w:after="0"/>
            </w:pPr>
            <w:r>
              <w:rPr>
                <w:rFonts w:ascii="Arial" w:cs="Arial"/>
                <w:color w:val="000000"/>
                <w:sz w:val="16"/>
              </w:rPr>
              <w:t xml:space="preserve">SP#51 completed (impacting Stage 3 in CT and 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2655</w:t>
            </w:r>
          </w:p>
          <w:tcPr>
            <w:shd w:val="clear" w:color="000000" w:fill="CCFFCC"/>
            <w:gridSpan w:val="4"/>
          </w:tcPr>
        </w:tc>
        <w:tc>
          <w:p>
            <w:pPr>
              <w:spacing w:after="0"/>
            </w:pPr>
            <w:r>
              <w:rPr>
                <w:rFonts w:ascii="Arial" w:cs="Arial"/>
                <w:color w:val="000000"/>
                <w:sz w:val="16"/>
              </w:rPr>
              <w:t xml:space="preserve">510011</w:t>
            </w:r>
          </w:p>
          <w:tcPr>
            <w:shd w:val="clear" w:color="000000" w:fill="CCFFCC"/>
            <w:gridSpan w:val="4"/>
          </w:tcPr>
        </w:tc>
        <w:tc>
          <w:p>
            <w:pPr>
              <w:spacing w:after="0"/>
            </w:pPr>
            <w:r>
              <w:rPr>
                <w:rFonts w:ascii="Arial" w:cs="Arial"/>
                <w:color w:val="000000"/>
                <w:sz w:val="16"/>
              </w:rPr>
              <w:t xml:space="preserve">      CT6 aspects of LTE Relay Node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2656</w:t>
            </w:r>
          </w:p>
          <w:tcPr>
            <w:shd w:val="clear" w:color="000000" w:fill="CCFFCC"/>
            <w:gridSpan w:val="4"/>
          </w:tcPr>
        </w:tc>
        <w:tc>
          <w:p>
            <w:pPr>
              <w:spacing w:after="0"/>
            </w:pPr>
            <w:r>
              <w:rPr>
                <w:rFonts w:ascii="Arial" w:cs="Arial"/>
                <w:color w:val="000000"/>
                <w:sz w:val="16"/>
              </w:rPr>
              <w:t xml:space="preserve">510012</w:t>
            </w:r>
          </w:p>
          <w:tcPr>
            <w:shd w:val="clear" w:color="000000" w:fill="CCFFCC"/>
            <w:gridSpan w:val="4"/>
          </w:tcPr>
        </w:tc>
        <w:tc>
          <w:p>
            <w:pPr>
              <w:spacing w:after="0"/>
            </w:pPr>
            <w:r>
              <w:rPr>
                <w:rFonts w:ascii="Arial" w:cs="Arial"/>
                <w:b/>
                <w:color w:val="000000"/>
                <w:sz w:val="16"/>
              </w:rPr>
              <w:t xml:space="preserve">   Core Network Impacts for Relay Nodes</w:t>
            </w:r>
          </w:p>
          <w:tcPr>
            <w:shd w:val="clear" w:color="000000" w:fill="CCFFCC"/>
            <w:gridSpan w:val="4"/>
          </w:tcPr>
        </w:tc>
        <w:tc>
          <w:p>
            <w:pPr>
              <w:spacing w:after="0"/>
            </w:pPr>
            <w:r>
              <w:rPr>
                <w:rFonts w:ascii="Arial" w:cs="Arial"/>
                <w:color w:val="000000"/>
                <w:sz w:val="16"/>
              </w:rPr>
              <w:t xml:space="preserve">LTE_Relay-CN</w:t>
            </w:r>
          </w:p>
          <w:tcPr>
            <w:shd w:val="clear" w:color="000000" w:fill="CCFFCC"/>
            <w:gridSpan w:val="4"/>
          </w:tcPr>
        </w:tc>
        <w:tc>
          <w:p>
            <w:pPr>
              <w:spacing w:after="0"/>
            </w:pPr>
            <w:r>
              <w:rPr>
                <w:rFonts w:ascii="Arial" w:cs="Arial"/>
                <w:color w:val="000000"/>
                <w:sz w:val="16"/>
              </w:rPr>
              <w:t xml:space="preserve">LTE_Relay-CN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2657</w:t>
            </w:r>
          </w:p>
          <w:tcPr>
            <w:shd w:val="clear" w:color="000000" w:fill="CCFFCC"/>
            <w:gridSpan w:val="4"/>
          </w:tcPr>
        </w:tc>
        <w:tc>
          <w:p>
            <w:pPr>
              <w:spacing w:after="0"/>
            </w:pPr>
            <w:r>
              <w:rPr>
                <w:rFonts w:ascii="Arial" w:cs="Arial"/>
                <w:color w:val="000000"/>
                <w:sz w:val="16"/>
              </w:rPr>
              <w:t xml:space="preserve">470007</w:t>
            </w:r>
          </w:p>
          <w:tcPr>
            <w:shd w:val="clear" w:color="000000" w:fill="CCFFCC"/>
            <w:gridSpan w:val="4"/>
          </w:tcPr>
        </w:tc>
        <w:tc>
          <w:p>
            <w:pPr>
              <w:spacing w:after="0"/>
            </w:pPr>
            <w:r>
              <w:rPr>
                <w:rFonts w:ascii="Arial" w:cs="Arial"/>
                <w:b/>
                <w:color w:val="0000FF"/>
                <w:sz w:val="16"/>
              </w:rPr>
              <w:t xml:space="preserve">Enhanced Inter-Cell Interference Control (ICIC) for non-Carrier Aggregation (CA) based deployments of heterogeneous networks for LTE</w:t>
            </w:r>
          </w:p>
          <w:tcPr>
            <w:shd w:val="clear" w:color="0000FF" w:fill="CCFFCC"/>
            <w:gridSpan w:val="4"/>
          </w:tcPr>
        </w:tc>
        <w:tc>
          <w:p>
            <w:pPr>
              <w:spacing w:after="0"/>
            </w:pPr>
            <w:r>
              <w:rPr>
                <w:rFonts w:ascii="Arial" w:cs="Arial"/>
                <w:color w:val="000000"/>
                <w:sz w:val="16"/>
              </w:rPr>
              <w:t xml:space="preserve">eICIC_LTE</w:t>
            </w:r>
          </w:p>
          <w:tcPr>
            <w:shd w:val="clear" w:color="000000" w:fill="CCFFCC"/>
            <w:gridSpan w:val="4"/>
          </w:tcPr>
        </w:tc>
        <w:tc>
          <w:p>
            <w:pPr>
              <w:spacing w:after="0"/>
            </w:pPr>
            <w:r>
              <w:rPr>
                <w:rFonts w:ascii="Arial" w:cs="Arial"/>
                <w:color w:val="000000"/>
                <w:sz w:val="16"/>
              </w:rPr>
              <w:t xml:space="preserve">eICIC_LTE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XU (xuxiaodong@chinamobile.com)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2658</w:t>
            </w:r>
          </w:p>
          <w:tcPr>
            <w:shd w:val="clear" w:color="000000" w:fill="CCFFCC"/>
            <w:gridSpan w:val="4"/>
          </w:tcPr>
        </w:tc>
        <w:tc>
          <w:p>
            <w:pPr>
              <w:spacing w:after="0"/>
            </w:pPr>
            <w:r>
              <w:rPr>
                <w:rFonts w:ascii="Arial" w:cs="Arial"/>
                <w:color w:val="000000"/>
                <w:sz w:val="16"/>
              </w:rPr>
              <w:t xml:space="preserve">470107</w:t>
            </w:r>
          </w:p>
          <w:tcPr>
            <w:shd w:val="clear" w:color="000000" w:fill="CCFFCC"/>
            <w:gridSpan w:val="4"/>
          </w:tcPr>
        </w:tc>
        <w:tc>
          <w:p>
            <w:pPr>
              <w:spacing w:after="0"/>
            </w:pPr>
            <w:r>
              <w:rPr>
                <w:rFonts w:ascii="Arial" w:cs="Arial"/>
                <w:b/>
                <w:color w:val="000000"/>
                <w:sz w:val="16"/>
              </w:rPr>
              <w:t xml:space="preserve">   Core part: Enhanced Inter-Cell Interference Control (ICIC) for non-Carrier Aggregation (CA) based deployments of heterogeneous networks for LTE</w:t>
            </w:r>
          </w:p>
          <w:tcPr>
            <w:shd w:val="clear" w:color="000000" w:fill="CCFFCC"/>
            <w:gridSpan w:val="4"/>
          </w:tcPr>
        </w:tc>
        <w:tc>
          <w:p>
            <w:pPr>
              <w:spacing w:after="0"/>
            </w:pPr>
            <w:r>
              <w:rPr>
                <w:rFonts w:ascii="Arial" w:cs="Arial"/>
                <w:color w:val="000000"/>
                <w:sz w:val="16"/>
              </w:rPr>
              <w:t xml:space="preserve">eICIC_LTE-Core</w:t>
            </w:r>
          </w:p>
          <w:tcPr>
            <w:shd w:val="clear" w:color="000000" w:fill="CCFFCC"/>
            <w:gridSpan w:val="4"/>
          </w:tcPr>
        </w:tc>
        <w:tc>
          <w:p>
            <w:pPr>
              <w:spacing w:after="0"/>
            </w:pPr>
            <w:r>
              <w:rPr>
                <w:rFonts w:ascii="Arial" w:cs="Arial"/>
                <w:color w:val="000000"/>
                <w:sz w:val="16"/>
              </w:rPr>
              <w:t xml:space="preserve">eICIC_LTE-Core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RP-100383</w:t>
            </w:r>
          </w:p>
          <w:tcPr>
            <w:shd w:val="clear" w:color="000000" w:fill="CCFFCC"/>
            <w:gridSpan w:val="4"/>
          </w:tcPr>
        </w:tc>
        <w:tc>
          <w:p>
            <w:pPr>
              <w:spacing w:after="0"/>
            </w:pPr>
            <w:r>
              <w:rPr>
                <w:rFonts w:ascii="Arial" w:cs="Arial"/>
                <w:color w:val="000000"/>
                <w:sz w:val="16"/>
              </w:rPr>
              <w:t xml:space="preserve">RP-110543</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XU (xuxiaodong@chinamobile.com)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2659</w:t>
            </w:r>
          </w:p>
          <w:tcPr>
            <w:shd w:val="clear" w:color="000000" w:fill="CCFFCC"/>
            <w:gridSpan w:val="4"/>
          </w:tcPr>
        </w:tc>
        <w:tc>
          <w:p>
            <w:pPr>
              <w:spacing w:after="0"/>
            </w:pPr>
            <w:r>
              <w:rPr>
                <w:rFonts w:ascii="Arial" w:cs="Arial"/>
                <w:color w:val="000000"/>
                <w:sz w:val="16"/>
              </w:rPr>
              <w:t xml:space="preserve">470207</w:t>
            </w:r>
          </w:p>
          <w:tcPr>
            <w:shd w:val="clear" w:color="000000" w:fill="CCFFCC"/>
            <w:gridSpan w:val="4"/>
          </w:tcPr>
        </w:tc>
        <w:tc>
          <w:p>
            <w:pPr>
              <w:spacing w:after="0"/>
            </w:pPr>
            <w:r>
              <w:rPr>
                <w:rFonts w:ascii="Arial" w:cs="Arial"/>
                <w:b/>
                <w:color w:val="000000"/>
                <w:sz w:val="16"/>
              </w:rPr>
              <w:t xml:space="preserve">   Perf. part: Enhanced Inter-Cell Interference Control (ICIC) for non-Carrier Aggregation (CA) based deployments of heterogeneous networks for LTE</w:t>
            </w:r>
          </w:p>
          <w:tcPr>
            <w:shd w:val="clear" w:color="000000" w:fill="CCFFCC"/>
            <w:gridSpan w:val="4"/>
          </w:tcPr>
        </w:tc>
        <w:tc>
          <w:p>
            <w:pPr>
              <w:spacing w:after="0"/>
            </w:pPr>
            <w:r>
              <w:rPr>
                <w:rFonts w:ascii="Arial" w:cs="Arial"/>
                <w:color w:val="000000"/>
                <w:sz w:val="16"/>
              </w:rPr>
              <w:t xml:space="preserve">eICIC_LTE-Perf</w:t>
            </w:r>
          </w:p>
          <w:tcPr>
            <w:shd w:val="clear" w:color="000000" w:fill="CCFFCC"/>
            <w:gridSpan w:val="4"/>
          </w:tcPr>
        </w:tc>
        <w:tc>
          <w:p>
            <w:pPr>
              <w:spacing w:after="0"/>
            </w:pPr>
            <w:r>
              <w:rPr>
                <w:rFonts w:ascii="Arial" w:cs="Arial"/>
                <w:color w:val="000000"/>
                <w:sz w:val="16"/>
              </w:rPr>
              <w:t xml:space="preserve">eICIC_LTE-Perf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RP-100383</w:t>
            </w:r>
          </w:p>
          <w:tcPr>
            <w:shd w:val="clear" w:color="000000" w:fill="CCFFCC"/>
            <w:gridSpan w:val="4"/>
          </w:tcPr>
        </w:tc>
        <w:tc>
          <w:p>
            <w:pPr>
              <w:spacing w:after="0"/>
            </w:pPr>
            <w:r>
              <w:rPr>
                <w:rFonts w:ascii="Arial" w:cs="Arial"/>
                <w:color w:val="000000"/>
                <w:sz w:val="16"/>
              </w:rPr>
              <w:t xml:space="preserve">RP-120461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XU (xuxiaodong@chinamobile.com)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2660</w:t>
            </w:r>
          </w:p>
          <w:tcPr>
            <w:shd w:val="clear" w:color="000000" w:fill="CCFFCC"/>
            <w:gridSpan w:val="4"/>
          </w:tcPr>
        </w:tc>
        <w:tc>
          <w:p>
            <w:pPr>
              <w:spacing w:after="0"/>
            </w:pPr>
            <w:r>
              <w:rPr>
                <w:rFonts w:ascii="Arial" w:cs="Arial"/>
                <w:color w:val="000000"/>
                <w:sz w:val="16"/>
              </w:rPr>
              <w:t xml:space="preserve">550001</w:t>
            </w:r>
          </w:p>
          <w:tcPr>
            <w:shd w:val="clear" w:color="000000" w:fill="CCFFCC"/>
            <w:gridSpan w:val="4"/>
          </w:tcPr>
        </w:tc>
        <w:tc>
          <w:p>
            <w:pPr>
              <w:spacing w:after="0"/>
            </w:pPr>
            <w:r>
              <w:rPr>
                <w:rFonts w:ascii="Arial" w:cs="Arial"/>
                <w:b/>
                <w:color w:val="000000"/>
                <w:sz w:val="16"/>
              </w:rPr>
              <w:t xml:space="preserve">   Test part: Enhanced Inter-Cell Interference Control (ICIC) for non-Carrier Aggregation (CA) based deployments of heterogeneous networks for LTE</w:t>
            </w:r>
          </w:p>
          <w:tcPr>
            <w:shd w:val="clear" w:color="000000" w:fill="CCFFCC"/>
            <w:gridSpan w:val="4"/>
          </w:tcPr>
        </w:tc>
        <w:tc>
          <w:p>
            <w:pPr>
              <w:spacing w:after="0"/>
            </w:pPr>
            <w:r>
              <w:rPr>
                <w:rFonts w:ascii="Arial" w:cs="Arial"/>
                <w:color w:val="000000"/>
                <w:sz w:val="16"/>
              </w:rPr>
              <w:t xml:space="preserve">eICIC_LTE-UEConTest</w:t>
            </w:r>
          </w:p>
          <w:tcPr>
            <w:shd w:val="clear" w:color="000000" w:fill="CCFFCC"/>
            <w:gridSpan w:val="4"/>
          </w:tcPr>
        </w:tc>
        <w:tc>
          <w:p>
            <w:pPr>
              <w:spacing w:after="0"/>
            </w:pPr>
            <w:r>
              <w:rPr>
                <w:rFonts w:ascii="Arial" w:cs="Arial"/>
                <w:color w:val="000000"/>
                <w:sz w:val="16"/>
              </w:rPr>
              <w:t xml:space="preserve">eICIC_LTE-UEConTest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RP-120217</w:t>
            </w:r>
          </w:p>
          <w:tcPr>
            <w:shd w:val="clear" w:color="000000" w:fill="CCFFCC"/>
            <w:gridSpan w:val="4"/>
          </w:tcPr>
        </w:tc>
        <w:tc>
          <w:p>
            <w:pPr>
              <w:spacing w:after="0"/>
            </w:pPr>
            <w:r>
              <w:rPr>
                <w:rFonts w:ascii="Arial" w:cs="Arial"/>
                <w:color w:val="000000"/>
                <w:sz w:val="16"/>
              </w:rPr>
              <w:t xml:space="preserve">RP-140766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Anjali Mishra (ajha@qualcomm.com)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2661</w:t>
            </w:r>
          </w:p>
          <w:tcPr>
            <w:shd w:val="clear" w:color="000000" w:fill="CCFFCC"/>
            <w:gridSpan w:val="4"/>
          </w:tcPr>
        </w:tc>
        <w:tc>
          <w:p>
            <w:pPr>
              <w:spacing w:after="0"/>
            </w:pPr>
            <w:r>
              <w:rPr>
                <w:rFonts w:ascii="Arial" w:cs="Arial"/>
                <w:color w:val="000000"/>
                <w:sz w:val="16"/>
              </w:rPr>
              <w:t xml:space="preserve">470008</w:t>
            </w:r>
          </w:p>
          <w:tcPr>
            <w:shd w:val="clear" w:color="000000" w:fill="CCFFCC"/>
            <w:gridSpan w:val="4"/>
          </w:tcPr>
        </w:tc>
        <w:tc>
          <w:p>
            <w:pPr>
              <w:spacing w:after="0"/>
            </w:pPr>
            <w:r>
              <w:rPr>
                <w:rFonts w:ascii="Arial" w:cs="Arial"/>
                <w:b/>
                <w:color w:val="0000FF"/>
                <w:sz w:val="16"/>
              </w:rPr>
              <w:t xml:space="preserve">LTE TDD in 2600MHz for US</w:t>
            </w:r>
          </w:p>
          <w:tcPr>
            <w:shd w:val="clear" w:color="0000FF" w:fill="CCFFCC"/>
            <w:gridSpan w:val="4"/>
          </w:tcPr>
        </w:tc>
        <w:tc>
          <w:p>
            <w:pPr>
              <w:spacing w:after="0"/>
            </w:pPr>
            <w:r>
              <w:rPr>
                <w:rFonts w:ascii="Arial" w:cs="Arial"/>
                <w:color w:val="000000"/>
                <w:sz w:val="16"/>
              </w:rPr>
              <w:t xml:space="preserve">LTE_TDD_2600_US</w:t>
            </w:r>
          </w:p>
          <w:tcPr>
            <w:shd w:val="clear" w:color="000000" w:fill="CCFFCC"/>
            <w:gridSpan w:val="4"/>
          </w:tcPr>
        </w:tc>
        <w:tc>
          <w:p>
            <w:pPr>
              <w:spacing w:after="0"/>
            </w:pPr>
            <w:r>
              <w:rPr>
                <w:rFonts w:ascii="Arial" w:cs="Arial"/>
                <w:color w:val="000000"/>
                <w:sz w:val="16"/>
              </w:rPr>
              <w:t xml:space="preserve">LTE_TDD_2600_US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RP#50 Testing completed. RP#49 Core+Perf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2662</w:t>
            </w:r>
          </w:p>
          <w:tcPr>
            <w:shd w:val="clear" w:color="000000" w:fill="CCFFCC"/>
            <w:gridSpan w:val="4"/>
          </w:tcPr>
        </w:tc>
        <w:tc>
          <w:p>
            <w:pPr>
              <w:spacing w:after="0"/>
            </w:pPr>
            <w:r>
              <w:rPr>
                <w:rFonts w:ascii="Arial" w:cs="Arial"/>
                <w:color w:val="000000"/>
                <w:sz w:val="16"/>
              </w:rPr>
              <w:t xml:space="preserve">470108</w:t>
            </w:r>
          </w:p>
          <w:tcPr>
            <w:shd w:val="clear" w:color="000000" w:fill="CCFFCC"/>
            <w:gridSpan w:val="4"/>
          </w:tcPr>
        </w:tc>
        <w:tc>
          <w:p>
            <w:pPr>
              <w:spacing w:after="0"/>
            </w:pPr>
            <w:r>
              <w:rPr>
                <w:rFonts w:ascii="Arial" w:cs="Arial"/>
                <w:b/>
                <w:color w:val="000000"/>
                <w:sz w:val="16"/>
              </w:rPr>
              <w:t xml:space="preserve">   Core part: LTE TDD in 2600MHz for US</w:t>
            </w:r>
          </w:p>
          <w:tcPr>
            <w:shd w:val="clear" w:color="000000" w:fill="CCFFCC"/>
            <w:gridSpan w:val="4"/>
          </w:tcPr>
        </w:tc>
        <w:tc>
          <w:p>
            <w:pPr>
              <w:spacing w:after="0"/>
            </w:pPr>
            <w:r>
              <w:rPr>
                <w:rFonts w:ascii="Arial" w:cs="Arial"/>
                <w:color w:val="000000"/>
                <w:sz w:val="16"/>
              </w:rPr>
              <w:t xml:space="preserve">LTE_TDD_2600_US-Core</w:t>
            </w:r>
          </w:p>
          <w:tcPr>
            <w:shd w:val="clear" w:color="000000" w:fill="CCFFCC"/>
            <w:gridSpan w:val="4"/>
          </w:tcPr>
        </w:tc>
        <w:tc>
          <w:p>
            <w:pPr>
              <w:spacing w:after="0"/>
            </w:pPr>
            <w:r>
              <w:rPr>
                <w:rFonts w:ascii="Arial" w:cs="Arial"/>
                <w:color w:val="000000"/>
                <w:sz w:val="16"/>
              </w:rPr>
              <w:t xml:space="preserve">LTE_TDD_2600_US-Core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RP-101003</w:t>
            </w:r>
          </w:p>
          <w:tcPr>
            <w:shd w:val="clear" w:color="000000" w:fill="CCFFCC"/>
            <w:gridSpan w:val="4"/>
          </w:tcPr>
        </w:tc>
        <w:tc>
          <w:p>
            <w:pPr>
              <w:spacing w:after="0"/>
            </w:pPr>
            <w:r>
              <w:rPr>
                <w:rFonts w:ascii="Arial" w:cs="Arial"/>
                <w:color w:val="000000"/>
                <w:sz w:val="16"/>
              </w:rPr>
              <w:t xml:space="preserve">RP-100782</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RP#49 completed 1st Apr 15: CD:Fri 17/09/10-&gt;Wed 15/09/10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2663</w:t>
            </w:r>
          </w:p>
          <w:tcPr>
            <w:shd w:val="clear" w:color="000000" w:fill="CCFFCC"/>
            <w:gridSpan w:val="4"/>
          </w:tcPr>
        </w:tc>
        <w:tc>
          <w:p>
            <w:pPr>
              <w:spacing w:after="0"/>
            </w:pPr>
            <w:r>
              <w:rPr>
                <w:rFonts w:ascii="Arial" w:cs="Arial"/>
                <w:color w:val="000000"/>
                <w:sz w:val="16"/>
              </w:rPr>
              <w:t xml:space="preserve">470208</w:t>
            </w:r>
          </w:p>
          <w:tcPr>
            <w:shd w:val="clear" w:color="000000" w:fill="CCFFCC"/>
            <w:gridSpan w:val="4"/>
          </w:tcPr>
        </w:tc>
        <w:tc>
          <w:p>
            <w:pPr>
              <w:spacing w:after="0"/>
            </w:pPr>
            <w:r>
              <w:rPr>
                <w:rFonts w:ascii="Arial" w:cs="Arial"/>
                <w:b/>
                <w:color w:val="000000"/>
                <w:sz w:val="16"/>
              </w:rPr>
              <w:t xml:space="preserve">   Perf. part: LTE TDD in 2600MHz for US</w:t>
            </w:r>
          </w:p>
          <w:tcPr>
            <w:shd w:val="clear" w:color="000000" w:fill="CCFFCC"/>
            <w:gridSpan w:val="4"/>
          </w:tcPr>
        </w:tc>
        <w:tc>
          <w:p>
            <w:pPr>
              <w:spacing w:after="0"/>
            </w:pPr>
            <w:r>
              <w:rPr>
                <w:rFonts w:ascii="Arial" w:cs="Arial"/>
                <w:color w:val="000000"/>
                <w:sz w:val="16"/>
              </w:rPr>
              <w:t xml:space="preserve">LTE_TDD_2600_US-Perf</w:t>
            </w:r>
          </w:p>
          <w:tcPr>
            <w:shd w:val="clear" w:color="000000" w:fill="CCFFCC"/>
            <w:gridSpan w:val="4"/>
          </w:tcPr>
        </w:tc>
        <w:tc>
          <w:p>
            <w:pPr>
              <w:spacing w:after="0"/>
            </w:pPr>
            <w:r>
              <w:rPr>
                <w:rFonts w:ascii="Arial" w:cs="Arial"/>
                <w:color w:val="000000"/>
                <w:sz w:val="16"/>
              </w:rPr>
              <w:t xml:space="preserve">LTE_TDD_2600_US-Perf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RP-101003</w:t>
            </w:r>
          </w:p>
          <w:tcPr>
            <w:shd w:val="clear" w:color="000000" w:fill="CCFFCC"/>
            <w:gridSpan w:val="4"/>
          </w:tcPr>
        </w:tc>
        <w:tc>
          <w:p>
            <w:pPr>
              <w:spacing w:after="0"/>
            </w:pPr>
            <w:r>
              <w:rPr>
                <w:rFonts w:ascii="Arial" w:cs="Arial"/>
                <w:color w:val="000000"/>
                <w:sz w:val="16"/>
              </w:rPr>
              <w:t xml:space="preserve">RP-100783</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2664</w:t>
            </w:r>
          </w:p>
          <w:tcPr>
            <w:shd w:val="clear" w:color="000000" w:fill="CCFFCC"/>
            <w:gridSpan w:val="4"/>
          </w:tcPr>
        </w:tc>
        <w:tc>
          <w:p>
            <w:pPr>
              <w:spacing w:after="0"/>
            </w:pPr>
            <w:r>
              <w:rPr>
                <w:rFonts w:ascii="Arial" w:cs="Arial"/>
                <w:color w:val="000000"/>
                <w:sz w:val="16"/>
              </w:rPr>
              <w:t xml:space="preserve">480019</w:t>
            </w:r>
          </w:p>
          <w:tcPr>
            <w:shd w:val="clear" w:color="000000" w:fill="CCFFCC"/>
            <w:gridSpan w:val="4"/>
          </w:tcPr>
        </w:tc>
        <w:tc>
          <w:p>
            <w:pPr>
              <w:spacing w:after="0"/>
            </w:pPr>
            <w:r>
              <w:rPr>
                <w:rFonts w:ascii="Arial" w:cs="Arial"/>
                <w:b/>
                <w:color w:val="000000"/>
                <w:sz w:val="16"/>
              </w:rPr>
              <w:t xml:space="preserve">   UE conformance test part: LTE TDD in 2600MHz for US</w:t>
            </w:r>
          </w:p>
          <w:tcPr>
            <w:shd w:val="clear" w:color="000000" w:fill="CCFFCC"/>
            <w:gridSpan w:val="4"/>
          </w:tcPr>
        </w:tc>
        <w:tc>
          <w:p>
            <w:pPr>
              <w:spacing w:after="0"/>
            </w:pPr>
            <w:r>
              <w:rPr>
                <w:rFonts w:ascii="Arial" w:cs="Arial"/>
                <w:color w:val="000000"/>
                <w:sz w:val="16"/>
              </w:rPr>
              <w:t xml:space="preserve">LTE_TDD_2600_US-UEConTest</w:t>
            </w:r>
          </w:p>
          <w:tcPr>
            <w:shd w:val="clear" w:color="000000" w:fill="CCFFCC"/>
            <w:gridSpan w:val="4"/>
          </w:tcPr>
        </w:tc>
        <w:tc>
          <w:p>
            <w:pPr>
              <w:spacing w:after="0"/>
            </w:pPr>
            <w:r>
              <w:rPr>
                <w:rFonts w:ascii="Arial" w:cs="Arial"/>
                <w:color w:val="000000"/>
                <w:sz w:val="16"/>
              </w:rPr>
              <w:t xml:space="preserve">LTE_TDD_2600_US-UEConTest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RP-100615</w:t>
            </w:r>
          </w:p>
          <w:tcPr>
            <w:shd w:val="clear" w:color="000000" w:fill="CCFFCC"/>
            <w:gridSpan w:val="4"/>
          </w:tcPr>
        </w:tc>
        <w:tc>
          <w:p>
            <w:pPr>
              <w:spacing w:after="0"/>
            </w:pPr>
            <w:r>
              <w:rPr>
                <w:rFonts w:ascii="Arial" w:cs="Arial"/>
                <w:color w:val="000000"/>
                <w:sz w:val="16"/>
              </w:rPr>
              <w:t xml:space="preserve">RP-101071</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2665</w:t>
            </w:r>
          </w:p>
          <w:tcPr>
            <w:shd w:val="clear" w:color="000000" w:fill="CCFFCC"/>
            <w:gridSpan w:val="4"/>
          </w:tcPr>
        </w:tc>
        <w:tc>
          <w:p>
            <w:pPr>
              <w:spacing w:after="0"/>
            </w:pPr>
            <w:r>
              <w:rPr>
                <w:rFonts w:ascii="Arial" w:cs="Arial"/>
                <w:color w:val="000000"/>
                <w:sz w:val="16"/>
              </w:rPr>
              <w:t xml:space="preserve">470009</w:t>
            </w:r>
          </w:p>
          <w:tcPr>
            <w:shd w:val="clear" w:color="000000" w:fill="CCFFCC"/>
            <w:gridSpan w:val="4"/>
          </w:tcPr>
        </w:tc>
        <w:tc>
          <w:p>
            <w:pPr>
              <w:spacing w:after="0"/>
            </w:pPr>
            <w:r>
              <w:rPr>
                <w:rFonts w:ascii="Arial" w:cs="Arial"/>
                <w:b/>
                <w:color w:val="0000FF"/>
                <w:sz w:val="16"/>
              </w:rPr>
              <w:t xml:space="preserve">Adding 2 GHz band LTE FDD (Band 23) for Ancillary Terrestrial Component (ATC) of Mobile Satellite Service (MSS) in North America</w:t>
            </w:r>
          </w:p>
          <w:tcPr>
            <w:shd w:val="clear" w:color="0000FF" w:fill="CCFFCC"/>
            <w:gridSpan w:val="4"/>
          </w:tcPr>
        </w:tc>
        <w:tc>
          <w:p>
            <w:pPr>
              <w:spacing w:after="0"/>
            </w:pPr>
            <w:r>
              <w:rPr>
                <w:rFonts w:ascii="Arial" w:cs="Arial"/>
                <w:color w:val="000000"/>
                <w:sz w:val="16"/>
              </w:rPr>
              <w:t xml:space="preserve">S_Band_LTE_ATC_MSS</w:t>
            </w:r>
          </w:p>
          <w:tcPr>
            <w:shd w:val="clear" w:color="000000" w:fill="CCFFCC"/>
            <w:gridSpan w:val="4"/>
          </w:tcPr>
        </w:tc>
        <w:tc>
          <w:p>
            <w:pPr>
              <w:spacing w:after="0"/>
            </w:pPr>
            <w:r>
              <w:rPr>
                <w:rFonts w:ascii="Arial" w:cs="Arial"/>
                <w:color w:val="000000"/>
                <w:sz w:val="16"/>
              </w:rPr>
              <w:t xml:space="preserve">S_Band_LTE_ATC_MSS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RP#52 completed. Updated WID RP-101401=&gt;RP-110775 (changed in Title "LTE" to "LTE FDD (Band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2666</w:t>
            </w:r>
          </w:p>
          <w:tcPr>
            <w:shd w:val="clear" w:color="000000" w:fill="CCFFCC"/>
            <w:gridSpan w:val="4"/>
          </w:tcPr>
        </w:tc>
        <w:tc>
          <w:p>
            <w:pPr>
              <w:spacing w:after="0"/>
            </w:pPr>
            <w:r>
              <w:rPr>
                <w:rFonts w:ascii="Arial" w:cs="Arial"/>
                <w:color w:val="000000"/>
                <w:sz w:val="16"/>
              </w:rPr>
              <w:t xml:space="preserve">470109</w:t>
            </w:r>
          </w:p>
          <w:tcPr>
            <w:shd w:val="clear" w:color="000000" w:fill="CCFFCC"/>
            <w:gridSpan w:val="4"/>
          </w:tcPr>
        </w:tc>
        <w:tc>
          <w:p>
            <w:pPr>
              <w:spacing w:after="0"/>
            </w:pPr>
            <w:r>
              <w:rPr>
                <w:rFonts w:ascii="Arial" w:cs="Arial"/>
                <w:b/>
                <w:color w:val="000000"/>
                <w:sz w:val="16"/>
              </w:rPr>
              <w:t xml:space="preserve">   Core part: Adding 2 GHz band LTE FDD (Band 23) for ATC of MSS in North America</w:t>
            </w:r>
          </w:p>
          <w:tcPr>
            <w:shd w:val="clear" w:color="000000" w:fill="CCFFCC"/>
            <w:gridSpan w:val="4"/>
          </w:tcPr>
        </w:tc>
        <w:tc>
          <w:p>
            <w:pPr>
              <w:spacing w:after="0"/>
            </w:pPr>
            <w:r>
              <w:rPr>
                <w:rFonts w:ascii="Arial" w:cs="Arial"/>
                <w:color w:val="000000"/>
                <w:sz w:val="16"/>
              </w:rPr>
              <w:t xml:space="preserve">S_Band_LTE_ATC_MSS-Core</w:t>
            </w:r>
          </w:p>
          <w:tcPr>
            <w:shd w:val="clear" w:color="000000" w:fill="CCFFCC"/>
            <w:gridSpan w:val="4"/>
          </w:tcPr>
        </w:tc>
        <w:tc>
          <w:p>
            <w:pPr>
              <w:spacing w:after="0"/>
            </w:pPr>
            <w:r>
              <w:rPr>
                <w:rFonts w:ascii="Arial" w:cs="Arial"/>
                <w:color w:val="000000"/>
                <w:sz w:val="16"/>
              </w:rPr>
              <w:t xml:space="preserve">S_Band_LTE_ATC_MSS-Core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RP-110775</w:t>
            </w:r>
          </w:p>
          <w:tcPr>
            <w:shd w:val="clear" w:color="000000" w:fill="CCFFCC"/>
            <w:gridSpan w:val="4"/>
          </w:tcPr>
        </w:tc>
        <w:tc>
          <w:p>
            <w:pPr>
              <w:spacing w:after="0"/>
            </w:pPr>
            <w:r>
              <w:rPr>
                <w:rFonts w:ascii="Arial" w:cs="Arial"/>
                <w:color w:val="000000"/>
                <w:sz w:val="16"/>
              </w:rPr>
              <w:t xml:space="preserve">RP-110545</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2667</w:t>
            </w:r>
          </w:p>
          <w:tcPr>
            <w:shd w:val="clear" w:color="000000" w:fill="CCFFCC"/>
            <w:gridSpan w:val="4"/>
          </w:tcPr>
        </w:tc>
        <w:tc>
          <w:p>
            <w:pPr>
              <w:spacing w:after="0"/>
            </w:pPr>
            <w:r>
              <w:rPr>
                <w:rFonts w:ascii="Arial" w:cs="Arial"/>
                <w:color w:val="000000"/>
                <w:sz w:val="16"/>
              </w:rPr>
              <w:t xml:space="preserve">470209</w:t>
            </w:r>
          </w:p>
          <w:tcPr>
            <w:shd w:val="clear" w:color="000000" w:fill="CCFFCC"/>
            <w:gridSpan w:val="4"/>
          </w:tcPr>
        </w:tc>
        <w:tc>
          <w:p>
            <w:pPr>
              <w:spacing w:after="0"/>
            </w:pPr>
            <w:r>
              <w:rPr>
                <w:rFonts w:ascii="Arial" w:cs="Arial"/>
                <w:b/>
                <w:color w:val="000000"/>
                <w:sz w:val="16"/>
              </w:rPr>
              <w:t xml:space="preserve">   Perf. part: Adding 2 GHz band LTE FDD (Band 23) for ATC of MSS in North America</w:t>
            </w:r>
          </w:p>
          <w:tcPr>
            <w:shd w:val="clear" w:color="000000" w:fill="CCFFCC"/>
            <w:gridSpan w:val="4"/>
          </w:tcPr>
        </w:tc>
        <w:tc>
          <w:p>
            <w:pPr>
              <w:spacing w:after="0"/>
            </w:pPr>
            <w:r>
              <w:rPr>
                <w:rFonts w:ascii="Arial" w:cs="Arial"/>
                <w:color w:val="000000"/>
                <w:sz w:val="16"/>
              </w:rPr>
              <w:t xml:space="preserve">S_Band_LTE_ATC_MSS-Perf</w:t>
            </w:r>
          </w:p>
          <w:tcPr>
            <w:shd w:val="clear" w:color="000000" w:fill="CCFFCC"/>
            <w:gridSpan w:val="4"/>
          </w:tcPr>
        </w:tc>
        <w:tc>
          <w:p>
            <w:pPr>
              <w:spacing w:after="0"/>
            </w:pPr>
            <w:r>
              <w:rPr>
                <w:rFonts w:ascii="Arial" w:cs="Arial"/>
                <w:color w:val="000000"/>
                <w:sz w:val="16"/>
              </w:rPr>
              <w:t xml:space="preserve">S_Band_LTE_ATC_MSS-Perf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RP-110775</w:t>
            </w:r>
          </w:p>
          <w:tcPr>
            <w:shd w:val="clear" w:color="000000" w:fill="CCFFCC"/>
            <w:gridSpan w:val="4"/>
          </w:tcPr>
        </w:tc>
        <w:tc>
          <w:p>
            <w:pPr>
              <w:spacing w:after="0"/>
            </w:pPr>
            <w:r>
              <w:rPr>
                <w:rFonts w:ascii="Arial" w:cs="Arial"/>
                <w:color w:val="000000"/>
                <w:sz w:val="16"/>
              </w:rPr>
              <w:t xml:space="preserve">RP-110546</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2668</w:t>
            </w:r>
          </w:p>
          <w:tcPr>
            <w:shd w:val="clear" w:color="000000" w:fill="CCFFCC"/>
            <w:gridSpan w:val="4"/>
          </w:tcPr>
        </w:tc>
        <w:tc>
          <w:p>
            <w:pPr>
              <w:spacing w:after="0"/>
            </w:pPr>
            <w:r>
              <w:rPr>
                <w:rFonts w:ascii="Arial" w:cs="Arial"/>
                <w:color w:val="000000"/>
                <w:sz w:val="16"/>
              </w:rPr>
              <w:t xml:space="preserve">520012</w:t>
            </w:r>
          </w:p>
          <w:tcPr>
            <w:shd w:val="clear" w:color="000000" w:fill="CCFFCC"/>
            <w:gridSpan w:val="4"/>
          </w:tcPr>
        </w:tc>
        <w:tc>
          <w:p>
            <w:pPr>
              <w:spacing w:after="0"/>
            </w:pPr>
            <w:r>
              <w:rPr>
                <w:rFonts w:ascii="Arial" w:cs="Arial"/>
                <w:b/>
                <w:color w:val="000000"/>
                <w:sz w:val="16"/>
              </w:rPr>
              <w:t xml:space="preserve">   Test part: Adding 2 GHz band LTE FDD (Band 23) for ATC of MSS in North America</w:t>
            </w:r>
          </w:p>
          <w:tcPr>
            <w:shd w:val="clear" w:color="000000" w:fill="CCFFCC"/>
            <w:gridSpan w:val="4"/>
          </w:tcPr>
        </w:tc>
        <w:tc>
          <w:p>
            <w:pPr>
              <w:spacing w:after="0"/>
            </w:pPr>
            <w:r>
              <w:rPr>
                <w:rFonts w:ascii="Arial" w:cs="Arial"/>
                <w:color w:val="000000"/>
                <w:sz w:val="16"/>
              </w:rPr>
              <w:t xml:space="preserve">S_Band_LTE_ATC_MSS-UEConTest</w:t>
            </w:r>
          </w:p>
          <w:tcPr>
            <w:shd w:val="clear" w:color="000000" w:fill="CCFFCC"/>
            <w:gridSpan w:val="4"/>
          </w:tcPr>
        </w:tc>
        <w:tc>
          <w:p>
            <w:pPr>
              <w:spacing w:after="0"/>
            </w:pPr>
            <w:r>
              <w:rPr>
                <w:rFonts w:ascii="Arial" w:cs="Arial"/>
                <w:color w:val="000000"/>
                <w:sz w:val="16"/>
              </w:rPr>
              <w:t xml:space="preserve">S_Band_LTE_ATC_MSS-UEConTest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RP-110623</w:t>
            </w:r>
          </w:p>
          <w:tcPr>
            <w:shd w:val="clear" w:color="000000" w:fill="CCFFCC"/>
            <w:gridSpan w:val="4"/>
          </w:tcPr>
        </w:tc>
        <w:tc>
          <w:p>
            <w:pPr>
              <w:spacing w:after="0"/>
            </w:pPr>
            <w:r>
              <w:rPr>
                <w:rFonts w:ascii="Arial" w:cs="Arial"/>
                <w:color w:val="000000"/>
                <w:sz w:val="16"/>
              </w:rPr>
              <w:t xml:space="preserve">RP-111444</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2669</w:t>
            </w:r>
          </w:p>
          <w:tcPr>
            <w:shd w:val="clear" w:color="000000" w:fill="CCFFCC"/>
            <w:gridSpan w:val="4"/>
          </w:tcPr>
        </w:tc>
        <w:tc>
          <w:p>
            <w:pPr>
              <w:spacing w:after="0"/>
            </w:pPr>
            <w:r>
              <w:rPr>
                <w:rFonts w:ascii="Arial" w:cs="Arial"/>
                <w:color w:val="000000"/>
                <w:sz w:val="16"/>
              </w:rPr>
              <w:t xml:space="preserve">470010</w:t>
            </w:r>
          </w:p>
          <w:tcPr>
            <w:shd w:val="clear" w:color="000000" w:fill="CCFFCC"/>
            <w:gridSpan w:val="4"/>
          </w:tcPr>
        </w:tc>
        <w:tc>
          <w:p>
            <w:pPr>
              <w:spacing w:after="0"/>
            </w:pPr>
            <w:r>
              <w:rPr>
                <w:rFonts w:ascii="Arial" w:cs="Arial"/>
                <w:b/>
                <w:color w:val="0000FF"/>
                <w:sz w:val="16"/>
              </w:rPr>
              <w:t xml:space="preserve">Adding L-Band (Band 24) LTE for Ancillary Terrestrial Component (ATC) of Mobile Satellite Service (MSS) in North America</w:t>
            </w:r>
          </w:p>
          <w:tcPr>
            <w:shd w:val="clear" w:color="0000FF" w:fill="CCFFCC"/>
            <w:gridSpan w:val="4"/>
          </w:tcPr>
        </w:tc>
        <w:tc>
          <w:p>
            <w:pPr>
              <w:spacing w:after="0"/>
            </w:pPr>
            <w:r>
              <w:rPr>
                <w:rFonts w:ascii="Arial" w:cs="Arial"/>
                <w:color w:val="000000"/>
                <w:sz w:val="16"/>
              </w:rPr>
              <w:t xml:space="preserve">L_Band_LTE_ATC_MSS</w:t>
            </w:r>
          </w:p>
          <w:tcPr>
            <w:shd w:val="clear" w:color="000000" w:fill="CCFFCC"/>
            <w:gridSpan w:val="4"/>
          </w:tcPr>
        </w:tc>
        <w:tc>
          <w:p>
            <w:pPr>
              <w:spacing w:after="0"/>
            </w:pPr>
            <w:r>
              <w:rPr>
                <w:rFonts w:ascii="Arial" w:cs="Arial"/>
                <w:color w:val="000000"/>
                <w:sz w:val="16"/>
              </w:rPr>
              <w:t xml:space="preserve">L_Band_LTE_ATC_MSS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R4,R2,R5</w:t>
            </w:r>
          </w:p>
          <w:tcPr>
            <w:shd w:val="clear" w:color="000000" w:fill="CCFFCC"/>
            <w:gridSpan w:val="4"/>
          </w:tcPr>
        </w:tc>
        <w:tc>
          <w:p>
            <w:pPr>
              <w:spacing w:after="0"/>
            </w:pPr>
            <w:r>
              <w:rPr>
                <w:rFonts w:ascii="Arial" w:cs="Arial"/>
                <w:color w:val="000000"/>
                <w:sz w:val="16"/>
              </w:rPr>
              <w:t xml:space="preserve">2009-12-11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Eric.Jacks@lightsquared.com, Maqbool.Aliani@lightsquared.com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2670</w:t>
            </w:r>
          </w:p>
          <w:tcPr>
            <w:shd w:val="clear" w:color="000000" w:fill="CCFFCC"/>
            <w:gridSpan w:val="4"/>
          </w:tcPr>
        </w:tc>
        <w:tc>
          <w:p>
            <w:pPr>
              <w:spacing w:after="0"/>
            </w:pPr>
            <w:r>
              <w:rPr>
                <w:rFonts w:ascii="Arial" w:cs="Arial"/>
                <w:color w:val="000000"/>
                <w:sz w:val="16"/>
              </w:rPr>
              <w:t xml:space="preserve">470110</w:t>
            </w:r>
          </w:p>
          <w:tcPr>
            <w:shd w:val="clear" w:color="000000" w:fill="CCFFCC"/>
            <w:gridSpan w:val="4"/>
          </w:tcPr>
        </w:tc>
        <w:tc>
          <w:p>
            <w:pPr>
              <w:spacing w:after="0"/>
            </w:pPr>
            <w:r>
              <w:rPr>
                <w:rFonts w:ascii="Arial" w:cs="Arial"/>
                <w:b/>
                <w:color w:val="000000"/>
                <w:sz w:val="16"/>
              </w:rPr>
              <w:t xml:space="preserve">   Core part: Adding L-Band (Band 24) LTE for ATC of MSS in North America</w:t>
            </w:r>
          </w:p>
          <w:tcPr>
            <w:shd w:val="clear" w:color="000000" w:fill="CCFFCC"/>
            <w:gridSpan w:val="4"/>
          </w:tcPr>
        </w:tc>
        <w:tc>
          <w:p>
            <w:pPr>
              <w:spacing w:after="0"/>
            </w:pPr>
            <w:r>
              <w:rPr>
                <w:rFonts w:ascii="Arial" w:cs="Arial"/>
                <w:color w:val="000000"/>
                <w:sz w:val="16"/>
              </w:rPr>
              <w:t xml:space="preserve">L_Band_LTE_ATC_MSS-Core</w:t>
            </w:r>
          </w:p>
          <w:tcPr>
            <w:shd w:val="clear" w:color="000000" w:fill="CCFFCC"/>
            <w:gridSpan w:val="4"/>
          </w:tcPr>
        </w:tc>
        <w:tc>
          <w:p>
            <w:pPr>
              <w:spacing w:after="0"/>
            </w:pPr>
            <w:r>
              <w:rPr>
                <w:rFonts w:ascii="Arial" w:cs="Arial"/>
                <w:color w:val="000000"/>
                <w:sz w:val="16"/>
              </w:rPr>
              <w:t xml:space="preserve">L_Band_LTE_ATC_MSS-Core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2009-12-11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RP-101284</w:t>
            </w:r>
          </w:p>
          <w:tcPr>
            <w:shd w:val="clear" w:color="000000" w:fill="CCFFCC"/>
            <w:gridSpan w:val="4"/>
          </w:tcPr>
        </w:tc>
        <w:tc>
          <w:p>
            <w:pPr>
              <w:spacing w:after="0"/>
            </w:pPr>
            <w:r>
              <w:rPr>
                <w:rFonts w:ascii="Arial" w:cs="Arial"/>
                <w:color w:val="000000"/>
                <w:sz w:val="16"/>
              </w:rPr>
              <w:t xml:space="preserve">RP-101117</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Eric.Jacks@lightsquared.com, Maqbool.Aliani@lightsquared.com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2671</w:t>
            </w:r>
          </w:p>
          <w:tcPr>
            <w:shd w:val="clear" w:color="000000" w:fill="CCFFCC"/>
            <w:gridSpan w:val="4"/>
          </w:tcPr>
        </w:tc>
        <w:tc>
          <w:p>
            <w:pPr>
              <w:spacing w:after="0"/>
            </w:pPr>
            <w:r>
              <w:rPr>
                <w:rFonts w:ascii="Arial" w:cs="Arial"/>
                <w:color w:val="000000"/>
                <w:sz w:val="16"/>
              </w:rPr>
              <w:t xml:space="preserve">470210</w:t>
            </w:r>
          </w:p>
          <w:tcPr>
            <w:shd w:val="clear" w:color="000000" w:fill="CCFFCC"/>
            <w:gridSpan w:val="4"/>
          </w:tcPr>
        </w:tc>
        <w:tc>
          <w:p>
            <w:pPr>
              <w:spacing w:after="0"/>
            </w:pPr>
            <w:r>
              <w:rPr>
                <w:rFonts w:ascii="Arial" w:cs="Arial"/>
                <w:b/>
                <w:color w:val="000000"/>
                <w:sz w:val="16"/>
              </w:rPr>
              <w:t xml:space="preserve">   Perf. part: Adding L-Band (Band 24) LTE for ATC of MSS in North America</w:t>
            </w:r>
          </w:p>
          <w:tcPr>
            <w:shd w:val="clear" w:color="000000" w:fill="CCFFCC"/>
            <w:gridSpan w:val="4"/>
          </w:tcPr>
        </w:tc>
        <w:tc>
          <w:p>
            <w:pPr>
              <w:spacing w:after="0"/>
            </w:pPr>
            <w:r>
              <w:rPr>
                <w:rFonts w:ascii="Arial" w:cs="Arial"/>
                <w:color w:val="000000"/>
                <w:sz w:val="16"/>
              </w:rPr>
              <w:t xml:space="preserve">L_Band_LTE_ATC_MSS-Perf</w:t>
            </w:r>
          </w:p>
          <w:tcPr>
            <w:shd w:val="clear" w:color="000000" w:fill="CCFFCC"/>
            <w:gridSpan w:val="4"/>
          </w:tcPr>
        </w:tc>
        <w:tc>
          <w:p>
            <w:pPr>
              <w:spacing w:after="0"/>
            </w:pPr>
            <w:r>
              <w:rPr>
                <w:rFonts w:ascii="Arial" w:cs="Arial"/>
                <w:color w:val="000000"/>
                <w:sz w:val="16"/>
              </w:rPr>
              <w:t xml:space="preserve">L_Band_LTE_ATC_MSS-Perf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RP-101284</w:t>
            </w:r>
          </w:p>
          <w:tcPr>
            <w:shd w:val="clear" w:color="000000" w:fill="CCFFCC"/>
            <w:gridSpan w:val="4"/>
          </w:tcPr>
        </w:tc>
        <w:tc>
          <w:p>
            <w:pPr>
              <w:spacing w:after="0"/>
            </w:pPr>
            <w:r>
              <w:rPr>
                <w:rFonts w:ascii="Arial" w:cs="Arial"/>
                <w:color w:val="000000"/>
                <w:sz w:val="16"/>
              </w:rPr>
              <w:t xml:space="preserve">RP-110548</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Eric.Jacks@lightsquared.com, Maqbool.Aliani@lightsquared.com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2672</w:t>
            </w:r>
          </w:p>
          <w:tcPr>
            <w:shd w:val="clear" w:color="000000" w:fill="CCFFCC"/>
            <w:gridSpan w:val="4"/>
          </w:tcPr>
        </w:tc>
        <w:tc>
          <w:p>
            <w:pPr>
              <w:spacing w:after="0"/>
            </w:pPr>
            <w:r>
              <w:rPr>
                <w:rFonts w:ascii="Arial" w:cs="Arial"/>
                <w:color w:val="000000"/>
                <w:sz w:val="16"/>
              </w:rPr>
              <w:t xml:space="preserve">510015</w:t>
            </w:r>
          </w:p>
          <w:tcPr>
            <w:shd w:val="clear" w:color="000000" w:fill="CCFFCC"/>
            <w:gridSpan w:val="4"/>
          </w:tcPr>
        </w:tc>
        <w:tc>
          <w:p>
            <w:pPr>
              <w:spacing w:after="0"/>
            </w:pPr>
            <w:r>
              <w:rPr>
                <w:rFonts w:ascii="Arial" w:cs="Arial"/>
                <w:b/>
                <w:color w:val="000000"/>
                <w:sz w:val="16"/>
              </w:rPr>
              <w:t xml:space="preserve">   Test part: Adding L-Band (Band 24) LTE for ATC of MSS in North America</w:t>
            </w:r>
          </w:p>
          <w:tcPr>
            <w:shd w:val="clear" w:color="000000" w:fill="CCFFCC"/>
            <w:gridSpan w:val="4"/>
          </w:tcPr>
        </w:tc>
        <w:tc>
          <w:p>
            <w:pPr>
              <w:spacing w:after="0"/>
            </w:pPr>
            <w:r>
              <w:rPr>
                <w:rFonts w:ascii="Arial" w:cs="Arial"/>
                <w:color w:val="000000"/>
                <w:sz w:val="16"/>
              </w:rPr>
              <w:t xml:space="preserve">L_Band_LTE_ATC_MSS-UEConTest</w:t>
            </w:r>
          </w:p>
          <w:tcPr>
            <w:shd w:val="clear" w:color="000000" w:fill="CCFFCC"/>
            <w:gridSpan w:val="4"/>
          </w:tcPr>
        </w:tc>
        <w:tc>
          <w:p>
            <w:pPr>
              <w:spacing w:after="0"/>
            </w:pPr>
            <w:r>
              <w:rPr>
                <w:rFonts w:ascii="Arial" w:cs="Arial"/>
                <w:color w:val="000000"/>
                <w:sz w:val="16"/>
              </w:rPr>
              <w:t xml:space="preserve">L_Band_LTE_ATC_MSS-UEConTest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RP-110777</w:t>
            </w:r>
          </w:p>
          <w:tcPr>
            <w:shd w:val="clear" w:color="000000" w:fill="CCFFCC"/>
            <w:gridSpan w:val="4"/>
          </w:tcPr>
        </w:tc>
        <w:tc>
          <w:p>
            <w:pPr>
              <w:spacing w:after="0"/>
            </w:pPr>
            <w:r>
              <w:rPr>
                <w:rFonts w:ascii="Arial" w:cs="Arial"/>
                <w:color w:val="000000"/>
                <w:sz w:val="16"/>
              </w:rPr>
              <w:t xml:space="preserve">RP-110980</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masoud.olfat@lightsquared.com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2673</w:t>
            </w:r>
          </w:p>
          <w:tcPr>
            <w:shd w:val="clear" w:color="000000" w:fill="CCFFCC"/>
            <w:gridSpan w:val="4"/>
          </w:tcPr>
        </w:tc>
        <w:tc>
          <w:p>
            <w:pPr>
              <w:spacing w:after="0"/>
            </w:pPr>
            <w:r>
              <w:rPr>
                <w:rFonts w:ascii="Arial" w:cs="Arial"/>
                <w:color w:val="000000"/>
                <w:sz w:val="16"/>
              </w:rPr>
              <w:t xml:space="preserve">470011</w:t>
            </w:r>
          </w:p>
          <w:tcPr>
            <w:shd w:val="clear" w:color="000000" w:fill="CCFFCC"/>
            <w:gridSpan w:val="4"/>
          </w:tcPr>
        </w:tc>
        <w:tc>
          <w:p>
            <w:pPr>
              <w:spacing w:after="0"/>
            </w:pPr>
            <w:r>
              <w:rPr>
                <w:rFonts w:ascii="Arial" w:cs="Arial"/>
                <w:b/>
                <w:color w:val="0000FF"/>
                <w:sz w:val="16"/>
              </w:rPr>
              <w:t xml:space="preserve">LTE Self Optimizing Networks (SON) enhancements</w:t>
            </w:r>
          </w:p>
          <w:tcPr>
            <w:shd w:val="clear" w:color="0000FF" w:fill="CCFFCC"/>
            <w:gridSpan w:val="4"/>
          </w:tcPr>
        </w:tc>
        <w:tc>
          <w:p>
            <w:pPr>
              <w:spacing w:after="0"/>
            </w:pPr>
            <w:r>
              <w:rPr>
                <w:rFonts w:ascii="Arial" w:cs="Arial"/>
                <w:color w:val="000000"/>
                <w:sz w:val="16"/>
              </w:rPr>
              <w:t xml:space="preserve">SONenh_LTE</w:t>
            </w:r>
          </w:p>
          <w:tcPr>
            <w:shd w:val="clear" w:color="000000" w:fill="CCFFCC"/>
            <w:gridSpan w:val="4"/>
          </w:tcPr>
        </w:tc>
        <w:tc>
          <w:p>
            <w:pPr>
              <w:spacing w:after="0"/>
            </w:pPr>
            <w:r>
              <w:rPr>
                <w:rFonts w:ascii="Arial" w:cs="Arial"/>
                <w:color w:val="000000"/>
                <w:sz w:val="16"/>
              </w:rPr>
              <w:t xml:space="preserve">SONenh_LTE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2674</w:t>
            </w:r>
          </w:p>
          <w:tcPr>
            <w:shd w:val="clear" w:color="000000" w:fill="CCFFCC"/>
            <w:gridSpan w:val="4"/>
          </w:tcPr>
        </w:tc>
        <w:tc>
          <w:p>
            <w:pPr>
              <w:spacing w:after="0"/>
            </w:pPr>
            <w:r>
              <w:rPr>
                <w:rFonts w:ascii="Arial" w:cs="Arial"/>
                <w:color w:val="000000"/>
                <w:sz w:val="16"/>
              </w:rPr>
              <w:t xml:space="preserve">470111</w:t>
            </w:r>
          </w:p>
          <w:tcPr>
            <w:shd w:val="clear" w:color="000000" w:fill="CCFFCC"/>
            <w:gridSpan w:val="4"/>
          </w:tcPr>
        </w:tc>
        <w:tc>
          <w:p>
            <w:pPr>
              <w:spacing w:after="0"/>
            </w:pPr>
            <w:r>
              <w:rPr>
                <w:rFonts w:ascii="Arial" w:cs="Arial"/>
                <w:b/>
                <w:color w:val="000000"/>
                <w:sz w:val="16"/>
              </w:rPr>
              <w:t xml:space="preserve">   Core part: LTE Self Optimizing Networks (SON) enhancements</w:t>
            </w:r>
          </w:p>
          <w:tcPr>
            <w:shd w:val="clear" w:color="000000" w:fill="CCFFCC"/>
            <w:gridSpan w:val="4"/>
          </w:tcPr>
        </w:tc>
        <w:tc>
          <w:p>
            <w:pPr>
              <w:spacing w:after="0"/>
            </w:pPr>
            <w:r>
              <w:rPr>
                <w:rFonts w:ascii="Arial" w:cs="Arial"/>
                <w:color w:val="000000"/>
                <w:sz w:val="16"/>
              </w:rPr>
              <w:t xml:space="preserve">SONenh_LTE-Core</w:t>
            </w:r>
          </w:p>
          <w:tcPr>
            <w:shd w:val="clear" w:color="000000" w:fill="CCFFCC"/>
            <w:gridSpan w:val="4"/>
          </w:tcPr>
        </w:tc>
        <w:tc>
          <w:p>
            <w:pPr>
              <w:spacing w:after="0"/>
            </w:pPr>
            <w:r>
              <w:rPr>
                <w:rFonts w:ascii="Arial" w:cs="Arial"/>
                <w:color w:val="000000"/>
                <w:sz w:val="16"/>
              </w:rPr>
              <w:t xml:space="preserve">SONenh_LTE-Core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RP-101004</w:t>
            </w:r>
          </w:p>
          <w:tcPr>
            <w:shd w:val="clear" w:color="000000" w:fill="CCFFCC"/>
            <w:gridSpan w:val="4"/>
          </w:tcPr>
        </w:tc>
        <w:tc>
          <w:p>
            <w:pPr>
              <w:spacing w:after="0"/>
            </w:pPr>
            <w:r>
              <w:rPr>
                <w:rFonts w:ascii="Arial" w:cs="Arial"/>
                <w:color w:val="000000"/>
                <w:sz w:val="16"/>
              </w:rPr>
              <w:t xml:space="preserve">RP-110547</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RP#52 completed (Stage 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2675</w:t>
            </w:r>
          </w:p>
          <w:tcPr>
            <w:shd w:val="clear" w:color="000000" w:fill="CCFFCC"/>
            <w:gridSpan w:val="4"/>
          </w:tcPr>
        </w:tc>
        <w:tc>
          <w:p>
            <w:pPr>
              <w:spacing w:after="0"/>
            </w:pPr>
            <w:r>
              <w:rPr>
                <w:rFonts w:ascii="Arial" w:cs="Arial"/>
                <w:color w:val="000000"/>
                <w:sz w:val="16"/>
              </w:rPr>
              <w:t xml:space="preserve">480027</w:t>
            </w:r>
          </w:p>
          <w:tcPr>
            <w:shd w:val="clear" w:color="000000" w:fill="CCFFCC"/>
            <w:gridSpan w:val="4"/>
          </w:tcPr>
        </w:tc>
        <w:tc>
          <w:p>
            <w:pPr>
              <w:spacing w:after="0"/>
            </w:pPr>
            <w:r>
              <w:rPr>
                <w:rFonts w:ascii="Arial" w:cs="Arial"/>
                <w:b/>
                <w:color w:val="0000FF"/>
                <w:sz w:val="16"/>
              </w:rPr>
              <w:t xml:space="preserve">Further enhancements to MBMS for LTE</w:t>
            </w:r>
          </w:p>
          <w:tcPr>
            <w:shd w:val="clear" w:color="0000FF" w:fill="CCFFCC"/>
            <w:gridSpan w:val="4"/>
          </w:tcPr>
        </w:tc>
        <w:tc>
          <w:p>
            <w:pPr>
              <w:spacing w:after="0"/>
            </w:pPr>
            <w:r>
              <w:rPr>
                <w:rFonts w:ascii="Arial" w:cs="Arial"/>
                <w:color w:val="000000"/>
                <w:sz w:val="16"/>
              </w:rPr>
              <w:t xml:space="preserve">MBMS_LTE_enh</w:t>
            </w:r>
          </w:p>
          <w:tcPr>
            <w:shd w:val="clear" w:color="000000" w:fill="CCFFCC"/>
            <w:gridSpan w:val="4"/>
          </w:tcPr>
        </w:tc>
        <w:tc>
          <w:p>
            <w:pPr>
              <w:spacing w:after="0"/>
            </w:pPr>
            <w:r>
              <w:rPr>
                <w:rFonts w:ascii="Arial" w:cs="Arial"/>
                <w:color w:val="000000"/>
                <w:sz w:val="16"/>
              </w:rPr>
              <w:t xml:space="preserve">MBMS_LTE_enh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Ms Zhao Junhui (zhaojh@huawei.com)</w:t>
            </w:r>
          </w:p>
          <w:tcPr>
            <w:shd w:val="clear" w:color="000000" w:fill="CCFFCC"/>
            <w:gridSpan w:val="4"/>
          </w:tcPr>
        </w:tc>
        <w:tc>
          <w:p>
            <w:pPr>
              <w:spacing w:after="0"/>
            </w:pPr>
            <w:r>
              <w:rPr>
                <w:rFonts w:ascii="Arial" w:cs="Arial"/>
                <w:color w:val="000000"/>
                <w:sz w:val="16"/>
              </w:rPr>
              <w:t xml:space="preserve">RP#51 completed. SA2 decided not to support MBR&gt;GBR in Rel-10 MBMS. For SA2, MBR=GBR in Rel-10 MBMS. Hence RAN removed “enabling statistical multiplexing gains for variable bit rate services” in Objectives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2676</w:t>
            </w:r>
          </w:p>
          <w:tcPr>
            <w:shd w:val="clear" w:color="000000" w:fill="CCFFCC"/>
            <w:gridSpan w:val="4"/>
          </w:tcPr>
        </w:tc>
        <w:tc>
          <w:p>
            <w:pPr>
              <w:spacing w:after="0"/>
            </w:pPr>
            <w:r>
              <w:rPr>
                <w:rFonts w:ascii="Arial" w:cs="Arial"/>
                <w:color w:val="000000"/>
                <w:sz w:val="16"/>
              </w:rPr>
              <w:t xml:space="preserve">480127</w:t>
            </w:r>
          </w:p>
          <w:tcPr>
            <w:shd w:val="clear" w:color="000000" w:fill="CCFFCC"/>
            <w:gridSpan w:val="4"/>
          </w:tcPr>
        </w:tc>
        <w:tc>
          <w:p>
            <w:pPr>
              <w:spacing w:after="0"/>
            </w:pPr>
            <w:r>
              <w:rPr>
                <w:rFonts w:ascii="Arial" w:cs="Arial"/>
                <w:b/>
                <w:color w:val="000000"/>
                <w:sz w:val="16"/>
              </w:rPr>
              <w:t xml:space="preserve">   Core part: Further enhancements to MBMS for LTE</w:t>
            </w:r>
          </w:p>
          <w:tcPr>
            <w:shd w:val="clear" w:color="000000" w:fill="CCFFCC"/>
            <w:gridSpan w:val="4"/>
          </w:tcPr>
        </w:tc>
        <w:tc>
          <w:p>
            <w:pPr>
              <w:spacing w:after="0"/>
            </w:pPr>
            <w:r>
              <w:rPr>
                <w:rFonts w:ascii="Arial" w:cs="Arial"/>
                <w:color w:val="000000"/>
                <w:sz w:val="16"/>
              </w:rPr>
              <w:t xml:space="preserve">MBMS_LTE_enh-Core</w:t>
            </w:r>
          </w:p>
          <w:tcPr>
            <w:shd w:val="clear" w:color="000000" w:fill="CCFFCC"/>
            <w:gridSpan w:val="4"/>
          </w:tcPr>
        </w:tc>
        <w:tc>
          <w:p>
            <w:pPr>
              <w:spacing w:after="0"/>
            </w:pPr>
            <w:r>
              <w:rPr>
                <w:rFonts w:ascii="Arial" w:cs="Arial"/>
                <w:color w:val="000000"/>
                <w:sz w:val="16"/>
              </w:rPr>
              <w:t xml:space="preserve">MBMS_LTE_enh-Core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RP-101244</w:t>
            </w:r>
          </w:p>
          <w:tcPr>
            <w:shd w:val="clear" w:color="000000" w:fill="CCFFCC"/>
            <w:gridSpan w:val="4"/>
          </w:tcPr>
        </w:tc>
        <w:tc>
          <w:p>
            <w:pPr>
              <w:spacing w:after="0"/>
            </w:pPr>
            <w:r>
              <w:rPr>
                <w:rFonts w:ascii="Arial" w:cs="Arial"/>
                <w:color w:val="000000"/>
                <w:sz w:val="16"/>
              </w:rPr>
              <w:t xml:space="preserve">RP-110083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Ms Zhao Junhui (zhaojh@huawei.com)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2677</w:t>
            </w:r>
          </w:p>
          <w:tcPr>
            <w:shd w:val="clear" w:color="000000" w:fill="CCFFCC"/>
            <w:gridSpan w:val="4"/>
          </w:tcPr>
        </w:tc>
        <w:tc>
          <w:p>
            <w:pPr>
              <w:spacing w:after="0"/>
            </w:pPr>
            <w:r>
              <w:rPr>
                <w:rFonts w:ascii="Arial" w:cs="Arial"/>
                <w:color w:val="000000"/>
                <w:sz w:val="16"/>
              </w:rPr>
              <w:t xml:space="preserve">540008</w:t>
            </w:r>
          </w:p>
          <w:tcPr>
            <w:shd w:val="clear" w:color="000000" w:fill="CCFFCC"/>
            <w:gridSpan w:val="4"/>
          </w:tcPr>
        </w:tc>
        <w:tc>
          <w:p>
            <w:pPr>
              <w:spacing w:after="0"/>
            </w:pPr>
            <w:r>
              <w:rPr>
                <w:rFonts w:ascii="Arial" w:cs="Arial"/>
                <w:b/>
                <w:color w:val="000000"/>
                <w:sz w:val="16"/>
              </w:rPr>
              <w:t xml:space="preserve">   Test part: Further enhancements to MBMS for LTE</w:t>
            </w:r>
          </w:p>
          <w:tcPr>
            <w:shd w:val="clear" w:color="000000" w:fill="CCFFCC"/>
            <w:gridSpan w:val="4"/>
          </w:tcPr>
        </w:tc>
        <w:tc>
          <w:p>
            <w:pPr>
              <w:spacing w:after="0"/>
            </w:pPr>
            <w:r>
              <w:rPr>
                <w:rFonts w:ascii="Arial" w:cs="Arial"/>
                <w:color w:val="000000"/>
                <w:sz w:val="16"/>
              </w:rPr>
              <w:t xml:space="preserve">MBMS_LTE_enh-UEConTest</w:t>
            </w:r>
          </w:p>
          <w:tcPr>
            <w:shd w:val="clear" w:color="000000" w:fill="CCFFCC"/>
            <w:gridSpan w:val="4"/>
          </w:tcPr>
        </w:tc>
        <w:tc>
          <w:p>
            <w:pPr>
              <w:spacing w:after="0"/>
            </w:pPr>
            <w:r>
              <w:rPr>
                <w:rFonts w:ascii="Arial" w:cs="Arial"/>
                <w:color w:val="000000"/>
                <w:sz w:val="16"/>
              </w:rPr>
              <w:t xml:space="preserve">MBMS_LTE_enh-UEConTest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RP-111615</w:t>
            </w:r>
          </w:p>
          <w:tcPr>
            <w:shd w:val="clear" w:color="000000" w:fill="CCFFCC"/>
            <w:gridSpan w:val="4"/>
          </w:tcPr>
        </w:tc>
        <w:tc>
          <w:p>
            <w:pPr>
              <w:spacing w:after="0"/>
            </w:pPr>
            <w:r>
              <w:rPr>
                <w:rFonts w:ascii="Arial" w:cs="Arial"/>
                <w:color w:val="000000"/>
                <w:sz w:val="16"/>
              </w:rPr>
              <w:t xml:space="preserve">RP-120049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 Xin (suzanna.zhang@huawei.com)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2678</w:t>
            </w:r>
          </w:p>
          <w:tcPr>
            <w:shd w:val="clear" w:color="000000" w:fill="CCFFCC"/>
            <w:gridSpan w:val="4"/>
          </w:tcPr>
        </w:tc>
        <w:tc>
          <w:p>
            <w:pPr>
              <w:spacing w:after="0"/>
            </w:pPr>
            <w:r>
              <w:rPr>
                <w:rFonts w:ascii="Arial" w:cs="Arial"/>
                <w:color w:val="000000"/>
                <w:sz w:val="16"/>
              </w:rPr>
              <w:t xml:space="preserve">380173</w:t>
            </w:r>
          </w:p>
          <w:tcPr>
            <w:shd w:val="clear" w:color="000000" w:fill="CCFFCC"/>
            <w:gridSpan w:val="4"/>
          </w:tcPr>
        </w:tc>
        <w:tc>
          <w:p>
            <w:pPr>
              <w:spacing w:after="0"/>
            </w:pPr>
            <w:r>
              <w:rPr>
                <w:rFonts w:ascii="Arial" w:cs="Arial"/>
                <w:b/>
                <w:color w:val="0000FF"/>
                <w:sz w:val="16"/>
              </w:rPr>
              <w:t xml:space="preserve">UMTS/LTE 3500 MHz</w:t>
            </w:r>
          </w:p>
          <w:tcPr>
            <w:shd w:val="clear" w:color="0000FF" w:fill="CCFFCC"/>
            <w:gridSpan w:val="4"/>
          </w:tcPr>
        </w:tc>
        <w:tc>
          <w:p>
            <w:pPr>
              <w:spacing w:after="0"/>
            </w:pPr>
            <w:r>
              <w:rPr>
                <w:rFonts w:ascii="Arial" w:cs="Arial"/>
                <w:color w:val="000000"/>
                <w:sz w:val="16"/>
              </w:rPr>
              <w:t xml:space="preserve">RInImp8-UMTSLTE3500</w:t>
            </w:r>
          </w:p>
          <w:tcPr>
            <w:shd w:val="clear" w:color="000000" w:fill="CCFFCC"/>
            <w:gridSpan w:val="4"/>
          </w:tcPr>
        </w:tc>
        <w:tc>
          <w:p>
            <w:pPr>
              <w:spacing w:after="0"/>
            </w:pPr>
            <w:r>
              <w:rPr>
                <w:rFonts w:ascii="Arial" w:cs="Arial"/>
                <w:color w:val="000000"/>
                <w:sz w:val="16"/>
              </w:rPr>
              <w:t xml:space="preserve">RInImp8-UMTSLTE3500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2679</w:t>
            </w:r>
          </w:p>
          <w:tcPr>
            <w:shd w:val="clear" w:color="000000" w:fill="CCFFCC"/>
            <w:gridSpan w:val="4"/>
          </w:tcPr>
        </w:tc>
        <w:tc>
          <w:p>
            <w:pPr>
              <w:spacing w:after="0"/>
            </w:pPr>
            <w:r>
              <w:rPr>
                <w:rFonts w:ascii="Arial" w:cs="Arial"/>
                <w:color w:val="000000"/>
                <w:sz w:val="16"/>
              </w:rPr>
              <w:t xml:space="preserve">380073</w:t>
            </w:r>
          </w:p>
          <w:tcPr>
            <w:shd w:val="clear" w:color="000000" w:fill="CCFFCC"/>
            <w:gridSpan w:val="4"/>
          </w:tcPr>
        </w:tc>
        <w:tc>
          <w:p>
            <w:pPr>
              <w:spacing w:after="0"/>
            </w:pPr>
            <w:r>
              <w:rPr>
                <w:rFonts w:ascii="Arial" w:cs="Arial"/>
                <w:b/>
                <w:color w:val="000000"/>
                <w:sz w:val="16"/>
              </w:rPr>
              <w:t xml:space="preserve">   Core part: UMTS/LTE 3500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RP-091380</w:t>
            </w:r>
          </w:p>
          <w:tcPr>
            <w:shd w:val="clear" w:color="000000" w:fill="CCFFCC"/>
            <w:gridSpan w:val="4"/>
          </w:tcPr>
        </w:tc>
        <w:tc>
          <w:p>
            <w:pPr>
              <w:spacing w:after="0"/>
            </w:pPr>
            <w:r>
              <w:rPr>
                <w:rFonts w:ascii="Arial" w:cs="Arial"/>
                <w:color w:val="000000"/>
                <w:sz w:val="16"/>
              </w:rPr>
              <w:t xml:space="preserve">RP-110987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RP#53 completed. TR 37.801v200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2680</w:t>
            </w:r>
          </w:p>
          <w:tcPr>
            <w:shd w:val="clear" w:color="000000" w:fill="CCFFCC"/>
            <w:gridSpan w:val="4"/>
          </w:tcPr>
        </w:tc>
        <w:tc>
          <w:p>
            <w:pPr>
              <w:spacing w:after="0"/>
            </w:pPr>
            <w:r>
              <w:rPr>
                <w:rFonts w:ascii="Arial" w:cs="Arial"/>
                <w:color w:val="000000"/>
                <w:sz w:val="16"/>
              </w:rPr>
              <w:t xml:space="preserve">420013</w:t>
            </w:r>
          </w:p>
          <w:tcPr>
            <w:shd w:val="clear" w:color="000000" w:fill="CCFFCC"/>
            <w:gridSpan w:val="4"/>
          </w:tcPr>
        </w:tc>
        <w:tc>
          <w:p>
            <w:pPr>
              <w:spacing w:after="0"/>
            </w:pPr>
            <w:r>
              <w:rPr>
                <w:rFonts w:ascii="Arial" w:cs="Arial"/>
                <w:b/>
                <w:color w:val="000000"/>
                <w:sz w:val="16"/>
              </w:rPr>
              <w:t xml:space="preserve">   Conformance Test Aspects – LTE 3500</w:t>
            </w:r>
          </w:p>
          <w:tcPr>
            <w:shd w:val="clear" w:color="000000" w:fill="CCFFCC"/>
            <w:gridSpan w:val="4"/>
          </w:tcPr>
        </w:tc>
        <w:tc>
          <w:p>
            <w:pPr>
              <w:spacing w:after="0"/>
            </w:pPr>
            <w:r>
              <w:rPr>
                <w:rFonts w:ascii="Arial" w:cs="Arial"/>
                <w:color w:val="000000"/>
                <w:sz w:val="16"/>
              </w:rPr>
              <w:t xml:space="preserve">LTE-UEConTest_LTE3500</w:t>
            </w:r>
          </w:p>
          <w:tcPr>
            <w:shd w:val="clear" w:color="000000" w:fill="CCFFCC"/>
            <w:gridSpan w:val="4"/>
          </w:tcPr>
        </w:tc>
        <w:tc>
          <w:p>
            <w:pPr>
              <w:spacing w:after="0"/>
            </w:pPr>
            <w:r>
              <w:rPr>
                <w:rFonts w:ascii="Arial" w:cs="Arial"/>
                <w:color w:val="000000"/>
                <w:sz w:val="16"/>
              </w:rPr>
              <w:t xml:space="preserve">LTE-UEConTest_LTE3500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RP-080859</w:t>
            </w:r>
          </w:p>
          <w:tcPr>
            <w:shd w:val="clear" w:color="000000" w:fill="CCFFCC"/>
            <w:gridSpan w:val="4"/>
          </w:tcPr>
        </w:tc>
        <w:tc>
          <w:p>
            <w:pPr>
              <w:spacing w:after="0"/>
            </w:pPr>
            <w:r>
              <w:rPr>
                <w:rFonts w:ascii="Arial" w:cs="Arial"/>
                <w:color w:val="000000"/>
                <w:sz w:val="16"/>
              </w:rPr>
              <w:t xml:space="preserve">RP-130461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2681</w:t>
            </w:r>
          </w:p>
          <w:tcPr>
            <w:shd w:val="clear" w:color="000000" w:fill="CCFFCC"/>
            <w:gridSpan w:val="4"/>
          </w:tcPr>
        </w:tc>
        <w:tc>
          <w:p>
            <w:pPr>
              <w:spacing w:after="0"/>
            </w:pPr>
            <w:r>
              <w:rPr>
                <w:rFonts w:ascii="Arial" w:cs="Arial"/>
                <w:color w:val="000000"/>
                <w:sz w:val="16"/>
              </w:rPr>
              <w:t xml:space="preserve">420014</w:t>
            </w:r>
          </w:p>
          <w:tcPr>
            <w:shd w:val="clear" w:color="000000" w:fill="CCFFCC"/>
            <w:gridSpan w:val="4"/>
          </w:tcPr>
        </w:tc>
        <w:tc>
          <w:p>
            <w:pPr>
              <w:spacing w:after="0"/>
            </w:pPr>
            <w:r>
              <w:rPr>
                <w:rFonts w:ascii="Arial" w:cs="Arial"/>
                <w:b/>
                <w:color w:val="000000"/>
                <w:sz w:val="16"/>
              </w:rPr>
              <w:t xml:space="preserve">   Conformance Test Aspects – UMTS 3500</w:t>
            </w:r>
          </w:p>
          <w:tcPr>
            <w:shd w:val="clear" w:color="000000" w:fill="CCFFCC"/>
            <w:gridSpan w:val="4"/>
          </w:tcPr>
        </w:tc>
        <w:tc>
          <w:p>
            <w:pPr>
              <w:spacing w:after="0"/>
            </w:pPr>
            <w:r>
              <w:rPr>
                <w:rFonts w:ascii="Arial" w:cs="Arial"/>
                <w:color w:val="000000"/>
                <w:sz w:val="16"/>
              </w:rPr>
              <w:t xml:space="preserve">RInImp-UEConTest_UMTS3500</w:t>
            </w:r>
          </w:p>
          <w:tcPr>
            <w:shd w:val="clear" w:color="000000" w:fill="CCFFCC"/>
            <w:gridSpan w:val="4"/>
          </w:tcPr>
        </w:tc>
        <w:tc>
          <w:p>
            <w:pPr>
              <w:spacing w:after="0"/>
            </w:pPr>
            <w:r>
              <w:rPr>
                <w:rFonts w:ascii="Arial" w:cs="Arial"/>
                <w:color w:val="000000"/>
                <w:sz w:val="16"/>
              </w:rPr>
              <w:t xml:space="preserve">RInImp-UEConTest_UMTS3500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RP-110386</w:t>
            </w:r>
          </w:p>
          <w:tcPr>
            <w:shd w:val="clear" w:color="000000" w:fill="CCFFCC"/>
            <w:gridSpan w:val="4"/>
          </w:tcPr>
        </w:tc>
        <w:tc>
          <w:p>
            <w:pPr>
              <w:spacing w:after="0"/>
            </w:pPr>
            <w:r>
              <w:rPr>
                <w:rFonts w:ascii="Arial" w:cs="Arial"/>
                <w:color w:val="000000"/>
                <w:sz w:val="16"/>
              </w:rPr>
              <w:t xml:space="preserve">RP-120450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2682</w:t>
            </w:r>
          </w:p>
          <w:tcPr>
            <w:shd w:val="clear" w:color="000000" w:fill="CCFFCC"/>
            <w:gridSpan w:val="4"/>
          </w:tcPr>
        </w:tc>
        <w:tc>
          <w:p>
            <w:pPr>
              <w:spacing w:after="0"/>
            </w:pPr>
            <w:r>
              <w:rPr>
                <w:rFonts w:ascii="Arial" w:cs="Arial"/>
                <w:color w:val="000000"/>
                <w:sz w:val="16"/>
              </w:rPr>
              <w:t xml:space="preserve">460003</w:t>
            </w:r>
          </w:p>
          <w:tcPr>
            <w:shd w:val="clear" w:color="000000" w:fill="CCFFCC"/>
            <w:gridSpan w:val="4"/>
          </w:tcPr>
        </w:tc>
        <w:tc>
          <w:p>
            <w:pPr>
              <w:spacing w:after="0"/>
            </w:pPr>
            <w:r>
              <w:rPr>
                <w:rFonts w:ascii="Arial" w:cs="Arial"/>
                <w:b/>
                <w:color w:val="0000FF"/>
                <w:sz w:val="16"/>
              </w:rPr>
              <w:t xml:space="preserve">Minimization of Drive Tests for E-UTRAN and UTRAN</w:t>
            </w:r>
          </w:p>
          <w:tcPr>
            <w:shd w:val="clear" w:color="0000FF" w:fill="CCFFCC"/>
            <w:gridSpan w:val="4"/>
          </w:tcPr>
        </w:tc>
        <w:tc>
          <w:p>
            <w:pPr>
              <w:spacing w:after="0"/>
            </w:pPr>
            <w:r>
              <w:rPr>
                <w:rFonts w:ascii="Arial" w:cs="Arial"/>
                <w:color w:val="000000"/>
                <w:sz w:val="16"/>
              </w:rPr>
              <w:t xml:space="preserve">MDT_UMTSLTE</w:t>
            </w:r>
          </w:p>
          <w:tcPr>
            <w:shd w:val="clear" w:color="000000" w:fill="CCFFCC"/>
            <w:gridSpan w:val="4"/>
          </w:tcPr>
        </w:tc>
        <w:tc>
          <w:p>
            <w:pPr>
              <w:spacing w:after="0"/>
            </w:pPr>
            <w:r>
              <w:rPr>
                <w:rFonts w:ascii="Arial" w:cs="Arial"/>
                <w:color w:val="000000"/>
                <w:sz w:val="16"/>
              </w:rPr>
              <w:t xml:space="preserve">MDT_UMTSLTE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R2,R4,R3,R5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malgorzata.tomala@nsn.com</w:t>
            </w:r>
          </w:p>
          <w:tcPr>
            <w:shd w:val="clear" w:color="000000" w:fill="CCFFCC"/>
            <w:gridSpan w:val="4"/>
          </w:tcPr>
        </w:tc>
        <w:tc>
          <w:p>
            <w:pPr>
              <w:spacing w:after="0"/>
            </w:pPr>
            <w:r>
              <w:rPr>
                <w:rFonts w:ascii="Arial" w:cs="Arial"/>
                <w:color w:val="000000"/>
                <w:sz w:val="16"/>
              </w:rPr>
              <w:t xml:space="preserve">Triggered by UID_430021 TR 36.805 (Study on Minimization of drive-tests in NGN)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2683</w:t>
            </w:r>
          </w:p>
          <w:tcPr>
            <w:shd w:val="clear" w:color="000000" w:fill="CCFFCC"/>
            <w:gridSpan w:val="4"/>
          </w:tcPr>
        </w:tc>
        <w:tc>
          <w:p>
            <w:pPr>
              <w:spacing w:after="0"/>
            </w:pPr>
            <w:r>
              <w:rPr>
                <w:rFonts w:ascii="Arial" w:cs="Arial"/>
                <w:color w:val="000000"/>
                <w:sz w:val="16"/>
              </w:rPr>
              <w:t xml:space="preserve">460103</w:t>
            </w:r>
          </w:p>
          <w:tcPr>
            <w:shd w:val="clear" w:color="000000" w:fill="CCFFCC"/>
            <w:gridSpan w:val="4"/>
          </w:tcPr>
        </w:tc>
        <w:tc>
          <w:p>
            <w:pPr>
              <w:spacing w:after="0"/>
            </w:pPr>
            <w:r>
              <w:rPr>
                <w:rFonts w:ascii="Arial" w:cs="Arial"/>
                <w:b/>
                <w:color w:val="000000"/>
                <w:sz w:val="16"/>
              </w:rPr>
              <w:t xml:space="preserve">   Core part: Minimization of Drive Tests for E-UTRAN and UTRAN</w:t>
            </w:r>
          </w:p>
          <w:tcPr>
            <w:shd w:val="clear" w:color="000000" w:fill="CCFFCC"/>
            <w:gridSpan w:val="4"/>
          </w:tcPr>
        </w:tc>
        <w:tc>
          <w:p>
            <w:pPr>
              <w:spacing w:after="0"/>
            </w:pPr>
            <w:r>
              <w:rPr>
                <w:rFonts w:ascii="Arial" w:cs="Arial"/>
                <w:color w:val="000000"/>
                <w:sz w:val="16"/>
              </w:rPr>
              <w:t xml:space="preserve">MDT_UMTSLTE-Core</w:t>
            </w:r>
          </w:p>
          <w:tcPr>
            <w:shd w:val="clear" w:color="000000" w:fill="CCFFCC"/>
            <w:gridSpan w:val="4"/>
          </w:tcPr>
        </w:tc>
        <w:tc>
          <w:p>
            <w:pPr>
              <w:spacing w:after="0"/>
            </w:pPr>
            <w:r>
              <w:rPr>
                <w:rFonts w:ascii="Arial" w:cs="Arial"/>
                <w:color w:val="000000"/>
                <w:sz w:val="16"/>
              </w:rPr>
              <w:t xml:space="preserve">MDT_UMTSLTE-Core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RP-100360</w:t>
            </w:r>
          </w:p>
          <w:tcPr>
            <w:shd w:val="clear" w:color="000000" w:fill="CCFFCC"/>
            <w:gridSpan w:val="4"/>
          </w:tcPr>
        </w:tc>
        <w:tc>
          <w:p>
            <w:pPr>
              <w:spacing w:after="0"/>
            </w:pPr>
            <w:r>
              <w:rPr>
                <w:rFonts w:ascii="Arial" w:cs="Arial"/>
                <w:color w:val="000000"/>
                <w:sz w:val="16"/>
              </w:rPr>
              <w:t xml:space="preserve">RP-110528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malgorzata.tomala@nsn.com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2684</w:t>
            </w:r>
          </w:p>
          <w:tcPr>
            <w:shd w:val="clear" w:color="000000" w:fill="CCFFCC"/>
            <w:gridSpan w:val="4"/>
          </w:tcPr>
        </w:tc>
        <w:tc>
          <w:p>
            <w:pPr>
              <w:spacing w:after="0"/>
            </w:pPr>
            <w:r>
              <w:rPr>
                <w:rFonts w:ascii="Arial" w:cs="Arial"/>
                <w:color w:val="000000"/>
                <w:sz w:val="16"/>
              </w:rPr>
              <w:t xml:space="preserve">530041</w:t>
            </w:r>
          </w:p>
          <w:tcPr>
            <w:shd w:val="clear" w:color="000000" w:fill="CCFFCC"/>
            <w:gridSpan w:val="4"/>
          </w:tcPr>
        </w:tc>
        <w:tc>
          <w:p>
            <w:pPr>
              <w:spacing w:after="0"/>
            </w:pPr>
            <w:r>
              <w:rPr>
                <w:rFonts w:ascii="Arial" w:cs="Arial"/>
                <w:b/>
                <w:color w:val="000000"/>
                <w:sz w:val="16"/>
              </w:rPr>
              <w:t xml:space="preserve">   Test part: Minimization of Drive Tests for E-UTRAN</w:t>
            </w:r>
          </w:p>
          <w:tcPr>
            <w:shd w:val="clear" w:color="000000" w:fill="CCFFCC"/>
            <w:gridSpan w:val="4"/>
          </w:tcPr>
        </w:tc>
        <w:tc>
          <w:p>
            <w:pPr>
              <w:spacing w:after="0"/>
            </w:pPr>
            <w:r>
              <w:rPr>
                <w:rFonts w:ascii="Arial" w:cs="Arial"/>
                <w:color w:val="000000"/>
                <w:sz w:val="16"/>
              </w:rPr>
              <w:t xml:space="preserve">MDT_UMTSLTE-UEConTest</w:t>
            </w:r>
          </w:p>
          <w:tcPr>
            <w:shd w:val="clear" w:color="000000" w:fill="CCFFCC"/>
            <w:gridSpan w:val="4"/>
          </w:tcPr>
        </w:tc>
        <w:tc>
          <w:p>
            <w:pPr>
              <w:spacing w:after="0"/>
            </w:pPr>
            <w:r>
              <w:rPr>
                <w:rFonts w:ascii="Arial" w:cs="Arial"/>
                <w:color w:val="000000"/>
                <w:sz w:val="16"/>
              </w:rPr>
              <w:t xml:space="preserve">MDT_UMTSLTE-UEConTest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RP-120598</w:t>
            </w:r>
          </w:p>
          <w:tcPr>
            <w:shd w:val="clear" w:color="000000" w:fill="CCFFCC"/>
            <w:gridSpan w:val="4"/>
          </w:tcPr>
        </w:tc>
        <w:tc>
          <w:p>
            <w:pPr>
              <w:spacing w:after="0"/>
            </w:pPr>
            <w:r>
              <w:rPr>
                <w:rFonts w:ascii="Arial" w:cs="Arial"/>
                <w:color w:val="000000"/>
                <w:sz w:val="16"/>
              </w:rPr>
              <w:t xml:space="preserve">RP-130036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RP#59 completed. Testing for LTE only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2685</w:t>
            </w:r>
          </w:p>
          <w:tcPr>
            <w:shd w:val="clear" w:color="000000" w:fill="CCFFCC"/>
            <w:gridSpan w:val="4"/>
          </w:tcPr>
        </w:tc>
        <w:tc>
          <w:p>
            <w:pPr>
              <w:spacing w:after="0"/>
            </w:pPr>
            <w:r>
              <w:rPr>
                <w:rFonts w:ascii="Arial" w:cs="Arial"/>
                <w:color w:val="000000"/>
                <w:sz w:val="16"/>
              </w:rPr>
              <w:t xml:space="preserve">470005</w:t>
            </w:r>
          </w:p>
          <w:tcPr>
            <w:shd w:val="clear" w:color="000000" w:fill="CCFFCC"/>
            <w:gridSpan w:val="4"/>
          </w:tcPr>
        </w:tc>
        <w:tc>
          <w:p>
            <w:pPr>
              <w:spacing w:after="0"/>
            </w:pPr>
            <w:r>
              <w:rPr>
                <w:rFonts w:ascii="Arial" w:cs="Arial"/>
                <w:b/>
                <w:color w:val="0000FF"/>
                <w:sz w:val="16"/>
              </w:rPr>
              <w:t xml:space="preserve">HNB and HeNB Mobility Enhancements</w:t>
            </w:r>
          </w:p>
          <w:tcPr>
            <w:shd w:val="clear" w:color="0000FF" w:fill="CCFFCC"/>
            <w:gridSpan w:val="4"/>
          </w:tcPr>
        </w:tc>
        <w:tc>
          <w:p>
            <w:pPr>
              <w:spacing w:after="0"/>
            </w:pPr>
            <w:r>
              <w:rPr>
                <w:rFonts w:ascii="Arial" w:cs="Arial"/>
                <w:color w:val="000000"/>
                <w:sz w:val="16"/>
              </w:rPr>
              <w:t xml:space="preserve">HNB_HENB_mob_enh</w:t>
            </w:r>
          </w:p>
          <w:tcPr>
            <w:shd w:val="clear" w:color="000000" w:fill="CCFFCC"/>
            <w:gridSpan w:val="4"/>
          </w:tcPr>
        </w:tc>
        <w:tc>
          <w:p>
            <w:pPr>
              <w:spacing w:after="0"/>
            </w:pPr>
            <w:r>
              <w:rPr>
                <w:rFonts w:ascii="Arial" w:cs="Arial"/>
                <w:color w:val="000000"/>
                <w:sz w:val="16"/>
              </w:rPr>
              <w:t xml:space="preserve">HNB_HENB_mob_enh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2686</w:t>
            </w:r>
          </w:p>
          <w:tcPr>
            <w:shd w:val="clear" w:color="000000" w:fill="CCFFCC"/>
            <w:gridSpan w:val="4"/>
          </w:tcPr>
        </w:tc>
        <w:tc>
          <w:p>
            <w:pPr>
              <w:spacing w:after="0"/>
            </w:pPr>
            <w:r>
              <w:rPr>
                <w:rFonts w:ascii="Arial" w:cs="Arial"/>
                <w:color w:val="000000"/>
                <w:sz w:val="16"/>
              </w:rPr>
              <w:t xml:space="preserve">470105</w:t>
            </w:r>
          </w:p>
          <w:tcPr>
            <w:shd w:val="clear" w:color="000000" w:fill="CCFFCC"/>
            <w:gridSpan w:val="4"/>
          </w:tcPr>
        </w:tc>
        <w:tc>
          <w:p>
            <w:pPr>
              <w:spacing w:after="0"/>
            </w:pPr>
            <w:r>
              <w:rPr>
                <w:rFonts w:ascii="Arial" w:cs="Arial"/>
                <w:b/>
                <w:color w:val="000000"/>
                <w:sz w:val="16"/>
              </w:rPr>
              <w:t xml:space="preserve">   Core part: HNB and HeNB Mobility Enhancements</w:t>
            </w:r>
          </w:p>
          <w:tcPr>
            <w:shd w:val="clear" w:color="000000" w:fill="CCFFCC"/>
            <w:gridSpan w:val="4"/>
          </w:tcPr>
        </w:tc>
        <w:tc>
          <w:p>
            <w:pPr>
              <w:spacing w:after="0"/>
            </w:pPr>
            <w:r>
              <w:rPr>
                <w:rFonts w:ascii="Arial" w:cs="Arial"/>
                <w:color w:val="000000"/>
                <w:sz w:val="16"/>
              </w:rPr>
              <w:t xml:space="preserve">HNB_HENB_mob_enh-Core</w:t>
            </w:r>
          </w:p>
          <w:tcPr>
            <w:shd w:val="clear" w:color="000000" w:fill="CCFFCC"/>
            <w:gridSpan w:val="4"/>
          </w:tcPr>
        </w:tc>
        <w:tc>
          <w:p>
            <w:pPr>
              <w:spacing w:after="0"/>
            </w:pPr>
            <w:r>
              <w:rPr>
                <w:rFonts w:ascii="Arial" w:cs="Arial"/>
                <w:color w:val="000000"/>
                <w:sz w:val="16"/>
              </w:rPr>
              <w:t xml:space="preserve">HNB_HENB_mob_enh-Core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RP-110183</w:t>
            </w:r>
          </w:p>
          <w:tcPr>
            <w:shd w:val="clear" w:color="000000" w:fill="CCFFCC"/>
            <w:gridSpan w:val="4"/>
          </w:tcPr>
        </w:tc>
        <w:tc>
          <w:p>
            <w:pPr>
              <w:spacing w:after="0"/>
            </w:pPr>
            <w:r>
              <w:rPr>
                <w:rFonts w:ascii="Arial" w:cs="Arial"/>
                <w:color w:val="000000"/>
                <w:sz w:val="16"/>
              </w:rPr>
              <w:t xml:space="preserve">RP-110058</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2687</w:t>
            </w:r>
          </w:p>
          <w:tcPr>
            <w:shd w:val="clear" w:color="000000" w:fill="CCFFCC"/>
            <w:gridSpan w:val="4"/>
          </w:tcPr>
        </w:tc>
        <w:tc>
          <w:p>
            <w:pPr>
              <w:spacing w:after="0"/>
            </w:pPr>
            <w:r>
              <w:rPr>
                <w:rFonts w:ascii="Arial" w:cs="Arial"/>
                <w:color w:val="000000"/>
                <w:sz w:val="16"/>
              </w:rPr>
              <w:t xml:space="preserve">550002</w:t>
            </w:r>
          </w:p>
          <w:tcPr>
            <w:shd w:val="clear" w:color="000000" w:fill="CCFFCC"/>
            <w:gridSpan w:val="4"/>
          </w:tcPr>
        </w:tc>
        <w:tc>
          <w:p>
            <w:pPr>
              <w:spacing w:after="0"/>
            </w:pPr>
            <w:r>
              <w:rPr>
                <w:rFonts w:ascii="Arial" w:cs="Arial"/>
                <w:b/>
                <w:color w:val="000000"/>
                <w:sz w:val="16"/>
              </w:rPr>
              <w:t xml:space="preserve">   Test part: HeNB Mobility Enhancements</w:t>
            </w:r>
          </w:p>
          <w:tcPr>
            <w:shd w:val="clear" w:color="000000" w:fill="CCFFCC"/>
            <w:gridSpan w:val="4"/>
          </w:tcPr>
        </w:tc>
        <w:tc>
          <w:p>
            <w:pPr>
              <w:spacing w:after="0"/>
            </w:pPr>
            <w:r>
              <w:rPr>
                <w:rFonts w:ascii="Arial" w:cs="Arial"/>
                <w:color w:val="000000"/>
                <w:sz w:val="16"/>
              </w:rPr>
              <w:t xml:space="preserve">HNB_HENB_mob_enh-UEConTest_LTE</w:t>
            </w:r>
          </w:p>
          <w:tcPr>
            <w:shd w:val="clear" w:color="000000" w:fill="CCFFCC"/>
            <w:gridSpan w:val="4"/>
          </w:tcPr>
        </w:tc>
        <w:tc>
          <w:p>
            <w:pPr>
              <w:spacing w:after="0"/>
            </w:pPr>
            <w:r>
              <w:rPr>
                <w:rFonts w:ascii="Arial" w:cs="Arial"/>
                <w:color w:val="000000"/>
                <w:sz w:val="16"/>
              </w:rPr>
              <w:t xml:space="preserve">HNB_HENB_mob_enh-UEConTest_LTE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RP-120218</w:t>
            </w:r>
          </w:p>
          <w:tcPr>
            <w:shd w:val="clear" w:color="000000" w:fill="CCFFCC"/>
            <w:gridSpan w:val="4"/>
          </w:tcPr>
        </w:tc>
        <w:tc>
          <w:p>
            <w:pPr>
              <w:spacing w:after="0"/>
            </w:pPr>
            <w:r>
              <w:rPr>
                <w:rFonts w:ascii="Arial" w:cs="Arial"/>
                <w:color w:val="000000"/>
                <w:sz w:val="16"/>
              </w:rPr>
              <w:t xml:space="preserve">RP-121533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Anjali Mishra (ajha@qualcom.com)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2688</w:t>
            </w:r>
          </w:p>
          <w:tcPr>
            <w:shd w:val="clear" w:color="000000" w:fill="CCFFCC"/>
            <w:gridSpan w:val="4"/>
          </w:tcPr>
        </w:tc>
        <w:tc>
          <w:p>
            <w:pPr>
              <w:spacing w:after="0"/>
            </w:pPr>
            <w:r>
              <w:rPr>
                <w:rFonts w:ascii="Arial" w:cs="Arial"/>
                <w:color w:val="000000"/>
                <w:sz w:val="16"/>
              </w:rPr>
              <w:t xml:space="preserve">480024</w:t>
            </w:r>
          </w:p>
          <w:tcPr>
            <w:shd w:val="clear" w:color="000000" w:fill="CCFFCC"/>
            <w:gridSpan w:val="4"/>
          </w:tcPr>
        </w:tc>
        <w:tc>
          <w:p>
            <w:pPr>
              <w:spacing w:after="0"/>
            </w:pPr>
            <w:r>
              <w:rPr>
                <w:rFonts w:ascii="Arial" w:cs="Arial"/>
                <w:b/>
                <w:color w:val="0000FF"/>
                <w:sz w:val="16"/>
              </w:rPr>
              <w:t xml:space="preserve">Expanded 1900 MHz Band for UTRA and LTE</w:t>
            </w:r>
          </w:p>
          <w:tcPr>
            <w:shd w:val="clear" w:color="0000FF" w:fill="CCFFCC"/>
            <w:gridSpan w:val="4"/>
          </w:tcPr>
        </w:tc>
        <w:tc>
          <w:p>
            <w:pPr>
              <w:spacing w:after="0"/>
            </w:pPr>
            <w:r>
              <w:rPr>
                <w:rFonts w:ascii="Arial" w:cs="Arial"/>
                <w:color w:val="000000"/>
                <w:sz w:val="16"/>
              </w:rPr>
              <w:t xml:space="preserve">E1900</w:t>
            </w:r>
          </w:p>
          <w:tcPr>
            <w:shd w:val="clear" w:color="000000" w:fill="CCFFCC"/>
            <w:gridSpan w:val="4"/>
          </w:tcPr>
        </w:tc>
        <w:tc>
          <w:p>
            <w:pPr>
              <w:spacing w:after="0"/>
            </w:pPr>
            <w:r>
              <w:rPr>
                <w:rFonts w:ascii="Arial" w:cs="Arial"/>
                <w:color w:val="000000"/>
                <w:sz w:val="16"/>
              </w:rPr>
              <w:t xml:space="preserve">E1900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Expand UTRA and E-UTRA band 2 to include frequencies between 1910 – 1915 MHz and 1990-1995 MHz (US FCC allocation)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2689</w:t>
            </w:r>
          </w:p>
          <w:tcPr>
            <w:shd w:val="clear" w:color="000000" w:fill="CCFFCC"/>
            <w:gridSpan w:val="4"/>
          </w:tcPr>
        </w:tc>
        <w:tc>
          <w:p>
            <w:pPr>
              <w:spacing w:after="0"/>
            </w:pPr>
            <w:r>
              <w:rPr>
                <w:rFonts w:ascii="Arial" w:cs="Arial"/>
                <w:color w:val="000000"/>
                <w:sz w:val="16"/>
              </w:rPr>
              <w:t xml:space="preserve">480124</w:t>
            </w:r>
          </w:p>
          <w:tcPr>
            <w:shd w:val="clear" w:color="000000" w:fill="CCFFCC"/>
            <w:gridSpan w:val="4"/>
          </w:tcPr>
        </w:tc>
        <w:tc>
          <w:p>
            <w:pPr>
              <w:spacing w:after="0"/>
            </w:pPr>
            <w:r>
              <w:rPr>
                <w:rFonts w:ascii="Arial" w:cs="Arial"/>
                <w:b/>
                <w:color w:val="000000"/>
                <w:sz w:val="16"/>
              </w:rPr>
              <w:t xml:space="preserve">   Core part: Expanded 1900 MHz Band for UTRA and LTE</w:t>
            </w:r>
          </w:p>
          <w:tcPr>
            <w:shd w:val="clear" w:color="000000" w:fill="CCFFCC"/>
            <w:gridSpan w:val="4"/>
          </w:tcPr>
        </w:tc>
        <w:tc>
          <w:p>
            <w:pPr>
              <w:spacing w:after="0"/>
            </w:pPr>
            <w:r>
              <w:rPr>
                <w:rFonts w:ascii="Arial" w:cs="Arial"/>
                <w:color w:val="000000"/>
                <w:sz w:val="16"/>
              </w:rPr>
              <w:t xml:space="preserve">E1900-Core</w:t>
            </w:r>
          </w:p>
          <w:tcPr>
            <w:shd w:val="clear" w:color="000000" w:fill="CCFFCC"/>
            <w:gridSpan w:val="4"/>
          </w:tcPr>
        </w:tc>
        <w:tc>
          <w:p>
            <w:pPr>
              <w:spacing w:after="0"/>
            </w:pPr>
            <w:r>
              <w:rPr>
                <w:rFonts w:ascii="Arial" w:cs="Arial"/>
                <w:color w:val="000000"/>
                <w:sz w:val="16"/>
              </w:rPr>
              <w:t xml:space="preserve">E1900-Core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RP-100676</w:t>
            </w:r>
          </w:p>
          <w:tcPr>
            <w:shd w:val="clear" w:color="000000" w:fill="CCFFCC"/>
            <w:gridSpan w:val="4"/>
          </w:tcPr>
        </w:tc>
        <w:tc>
          <w:p>
            <w:pPr>
              <w:spacing w:after="0"/>
            </w:pPr>
            <w:r>
              <w:rPr>
                <w:rFonts w:ascii="Arial" w:cs="Arial"/>
                <w:color w:val="000000"/>
                <w:sz w:val="16"/>
              </w:rPr>
              <w:t xml:space="preserve">RP-110529</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2690</w:t>
            </w:r>
          </w:p>
          <w:tcPr>
            <w:shd w:val="clear" w:color="000000" w:fill="CCFFCC"/>
            <w:gridSpan w:val="4"/>
          </w:tcPr>
        </w:tc>
        <w:tc>
          <w:p>
            <w:pPr>
              <w:spacing w:after="0"/>
            </w:pPr>
            <w:r>
              <w:rPr>
                <w:rFonts w:ascii="Arial" w:cs="Arial"/>
                <w:color w:val="000000"/>
                <w:sz w:val="16"/>
              </w:rPr>
              <w:t xml:space="preserve">480224</w:t>
            </w:r>
          </w:p>
          <w:tcPr>
            <w:shd w:val="clear" w:color="000000" w:fill="CCFFCC"/>
            <w:gridSpan w:val="4"/>
          </w:tcPr>
        </w:tc>
        <w:tc>
          <w:p>
            <w:pPr>
              <w:spacing w:after="0"/>
            </w:pPr>
            <w:r>
              <w:rPr>
                <w:rFonts w:ascii="Arial" w:cs="Arial"/>
                <w:b/>
                <w:color w:val="000000"/>
                <w:sz w:val="16"/>
              </w:rPr>
              <w:t xml:space="preserve">   Perf. part: Expanded 1900 MHz Band for UTRA and LTE</w:t>
            </w:r>
          </w:p>
          <w:tcPr>
            <w:shd w:val="clear" w:color="000000" w:fill="CCFFCC"/>
            <w:gridSpan w:val="4"/>
          </w:tcPr>
        </w:tc>
        <w:tc>
          <w:p>
            <w:pPr>
              <w:spacing w:after="0"/>
            </w:pPr>
            <w:r>
              <w:rPr>
                <w:rFonts w:ascii="Arial" w:cs="Arial"/>
                <w:color w:val="000000"/>
                <w:sz w:val="16"/>
              </w:rPr>
              <w:t xml:space="preserve">E1900-Perf</w:t>
            </w:r>
          </w:p>
          <w:tcPr>
            <w:shd w:val="clear" w:color="000000" w:fill="CCFFCC"/>
            <w:gridSpan w:val="4"/>
          </w:tcPr>
        </w:tc>
        <w:tc>
          <w:p>
            <w:pPr>
              <w:spacing w:after="0"/>
            </w:pPr>
            <w:r>
              <w:rPr>
                <w:rFonts w:ascii="Arial" w:cs="Arial"/>
                <w:color w:val="000000"/>
                <w:sz w:val="16"/>
              </w:rPr>
              <w:t xml:space="preserve">E1900-Perf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RP-100676</w:t>
            </w:r>
          </w:p>
          <w:tcPr>
            <w:shd w:val="clear" w:color="000000" w:fill="CCFFCC"/>
            <w:gridSpan w:val="4"/>
          </w:tcPr>
        </w:tc>
        <w:tc>
          <w:p>
            <w:pPr>
              <w:spacing w:after="0"/>
            </w:pPr>
            <w:r>
              <w:rPr>
                <w:rFonts w:ascii="Arial" w:cs="Arial"/>
                <w:color w:val="000000"/>
                <w:sz w:val="16"/>
              </w:rPr>
              <w:t xml:space="preserve">RP-110530</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2691</w:t>
            </w:r>
          </w:p>
          <w:tcPr>
            <w:shd w:val="clear" w:color="000000" w:fill="CCFFCC"/>
            <w:gridSpan w:val="4"/>
          </w:tcPr>
        </w:tc>
        <w:tc>
          <w:p>
            <w:pPr>
              <w:spacing w:after="0"/>
            </w:pPr>
            <w:r>
              <w:rPr>
                <w:rFonts w:ascii="Arial" w:cs="Arial"/>
                <w:color w:val="000000"/>
                <w:sz w:val="16"/>
              </w:rPr>
              <w:t xml:space="preserve">520013</w:t>
            </w:r>
          </w:p>
          <w:tcPr>
            <w:shd w:val="clear" w:color="000000" w:fill="CCFFCC"/>
            <w:gridSpan w:val="4"/>
          </w:tcPr>
        </w:tc>
        <w:tc>
          <w:p>
            <w:pPr>
              <w:spacing w:after="0"/>
            </w:pPr>
            <w:r>
              <w:rPr>
                <w:rFonts w:ascii="Arial" w:cs="Arial"/>
                <w:b/>
                <w:color w:val="000000"/>
                <w:sz w:val="16"/>
              </w:rPr>
              <w:t xml:space="preserve">   Test part: Expanded 1900 MHz Band for UTRA and LTE</w:t>
            </w:r>
          </w:p>
          <w:tcPr>
            <w:shd w:val="clear" w:color="000000" w:fill="CCFFCC"/>
            <w:gridSpan w:val="4"/>
          </w:tcPr>
        </w:tc>
        <w:tc>
          <w:p>
            <w:pPr>
              <w:spacing w:after="0"/>
            </w:pPr>
            <w:r>
              <w:rPr>
                <w:rFonts w:ascii="Arial" w:cs="Arial"/>
                <w:color w:val="000000"/>
                <w:sz w:val="16"/>
              </w:rPr>
              <w:t xml:space="preserve">E1900-UEConTest</w:t>
            </w:r>
          </w:p>
          <w:tcPr>
            <w:shd w:val="clear" w:color="000000" w:fill="CCFFCC"/>
            <w:gridSpan w:val="4"/>
          </w:tcPr>
        </w:tc>
        <w:tc>
          <w:p>
            <w:pPr>
              <w:spacing w:after="0"/>
            </w:pPr>
            <w:r>
              <w:rPr>
                <w:rFonts w:ascii="Arial" w:cs="Arial"/>
                <w:color w:val="000000"/>
                <w:sz w:val="16"/>
              </w:rPr>
              <w:t xml:space="preserve">E1900-UEConTest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RP-110712</w:t>
            </w:r>
          </w:p>
          <w:tcPr>
            <w:shd w:val="clear" w:color="000000" w:fill="CCFFCC"/>
            <w:gridSpan w:val="4"/>
          </w:tcPr>
        </w:tc>
        <w:tc>
          <w:p>
            <w:pPr>
              <w:spacing w:after="0"/>
            </w:pPr>
            <w:r>
              <w:rPr>
                <w:rFonts w:ascii="Arial" w:cs="Arial"/>
                <w:color w:val="000000"/>
                <w:sz w:val="16"/>
              </w:rPr>
              <w:t xml:space="preserve">RP-120957</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2692</w:t>
            </w:r>
          </w:p>
          <w:tcPr>
            <w:shd w:val="clear" w:color="000000" w:fill="CCFFCC"/>
            <w:gridSpan w:val="4"/>
          </w:tcPr>
        </w:tc>
        <w:tc>
          <w:p>
            <w:pPr>
              <w:spacing w:after="0"/>
            </w:pPr>
            <w:r>
              <w:rPr>
                <w:rFonts w:ascii="Arial" w:cs="Arial"/>
                <w:color w:val="000000"/>
                <w:sz w:val="16"/>
              </w:rPr>
              <w:t xml:space="preserve">480025</w:t>
            </w:r>
          </w:p>
          <w:tcPr>
            <w:shd w:val="clear" w:color="000000" w:fill="CCFFCC"/>
            <w:gridSpan w:val="4"/>
          </w:tcPr>
        </w:tc>
        <w:tc>
          <w:p>
            <w:pPr>
              <w:spacing w:after="0"/>
            </w:pPr>
            <w:r>
              <w:rPr>
                <w:rFonts w:ascii="Arial" w:cs="Arial"/>
                <w:b/>
                <w:color w:val="0000FF"/>
                <w:sz w:val="16"/>
              </w:rPr>
              <w:t xml:space="preserve">Multi-Standard Radio Base Station RF requirements for non-contiguous spectrum deployments</w:t>
            </w:r>
          </w:p>
          <w:tcPr>
            <w:shd w:val="clear" w:color="0000FF" w:fill="CCFFCC"/>
            <w:gridSpan w:val="4"/>
          </w:tcPr>
        </w:tc>
        <w:tc>
          <w:p>
            <w:pPr>
              <w:spacing w:after="0"/>
            </w:pPr>
            <w:r>
              <w:rPr>
                <w:rFonts w:ascii="Arial" w:cs="Arial"/>
                <w:color w:val="000000"/>
                <w:sz w:val="16"/>
              </w:rPr>
              <w:t xml:space="preserve">MSR_NC</w:t>
            </w:r>
          </w:p>
          <w:tcPr>
            <w:shd w:val="clear" w:color="000000" w:fill="CCFFCC"/>
            <w:gridSpan w:val="4"/>
          </w:tcPr>
        </w:tc>
        <w:tc>
          <w:p>
            <w:pPr>
              <w:spacing w:after="0"/>
            </w:pPr>
            <w:r>
              <w:rPr>
                <w:rFonts w:ascii="Arial" w:cs="Arial"/>
                <w:color w:val="000000"/>
                <w:sz w:val="16"/>
              </w:rPr>
              <w:t xml:space="preserve">MSR_NC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2693</w:t>
            </w:r>
          </w:p>
          <w:tcPr>
            <w:shd w:val="clear" w:color="000000" w:fill="CCFFCC"/>
            <w:gridSpan w:val="4"/>
          </w:tcPr>
        </w:tc>
        <w:tc>
          <w:p>
            <w:pPr>
              <w:spacing w:after="0"/>
            </w:pPr>
            <w:r>
              <w:rPr>
                <w:rFonts w:ascii="Arial" w:cs="Arial"/>
                <w:color w:val="000000"/>
                <w:sz w:val="16"/>
              </w:rPr>
              <w:t xml:space="preserve">480125</w:t>
            </w:r>
          </w:p>
          <w:tcPr>
            <w:shd w:val="clear" w:color="000000" w:fill="CCFFCC"/>
            <w:gridSpan w:val="4"/>
          </w:tcPr>
        </w:tc>
        <w:tc>
          <w:p>
            <w:pPr>
              <w:spacing w:after="0"/>
            </w:pPr>
            <w:r>
              <w:rPr>
                <w:rFonts w:ascii="Arial" w:cs="Arial"/>
                <w:b/>
                <w:color w:val="000000"/>
                <w:sz w:val="16"/>
              </w:rPr>
              <w:t xml:space="preserve">   Core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MSR_NC-Core</w:t>
            </w:r>
          </w:p>
          <w:tcPr>
            <w:shd w:val="clear" w:color="000000" w:fill="CCFFCC"/>
            <w:gridSpan w:val="4"/>
          </w:tcPr>
        </w:tc>
        <w:tc>
          <w:p>
            <w:pPr>
              <w:spacing w:after="0"/>
            </w:pPr>
            <w:r>
              <w:rPr>
                <w:rFonts w:ascii="Arial" w:cs="Arial"/>
                <w:color w:val="000000"/>
                <w:sz w:val="16"/>
              </w:rPr>
              <w:t xml:space="preserve">MSR_NC-Core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RP-101402</w:t>
            </w:r>
          </w:p>
          <w:tcPr>
            <w:shd w:val="clear" w:color="000000" w:fill="CCFFCC"/>
            <w:gridSpan w:val="4"/>
          </w:tcPr>
        </w:tc>
        <w:tc>
          <w:p>
            <w:pPr>
              <w:spacing w:after="0"/>
            </w:pPr>
            <w:r>
              <w:rPr>
                <w:rFonts w:ascii="Arial" w:cs="Arial"/>
                <w:color w:val="000000"/>
                <w:sz w:val="16"/>
              </w:rPr>
              <w:t xml:space="preserve">RP-110531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2694</w:t>
            </w:r>
          </w:p>
          <w:tcPr>
            <w:shd w:val="clear" w:color="000000" w:fill="CCFFCC"/>
            <w:gridSpan w:val="4"/>
          </w:tcPr>
        </w:tc>
        <w:tc>
          <w:p>
            <w:pPr>
              <w:spacing w:after="0"/>
            </w:pPr>
            <w:r>
              <w:rPr>
                <w:rFonts w:ascii="Arial" w:cs="Arial"/>
                <w:color w:val="000000"/>
                <w:sz w:val="16"/>
              </w:rPr>
              <w:t xml:space="preserve">480225</w:t>
            </w:r>
          </w:p>
          <w:tcPr>
            <w:shd w:val="clear" w:color="000000" w:fill="CCFFCC"/>
            <w:gridSpan w:val="4"/>
          </w:tcPr>
        </w:tc>
        <w:tc>
          <w:p>
            <w:pPr>
              <w:spacing w:after="0"/>
            </w:pPr>
            <w:r>
              <w:rPr>
                <w:rFonts w:ascii="Arial" w:cs="Arial"/>
                <w:b/>
                <w:color w:val="000000"/>
                <w:sz w:val="16"/>
              </w:rPr>
              <w:t xml:space="preserve">   Perf.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MSR_NC-Perf</w:t>
            </w:r>
          </w:p>
          <w:tcPr>
            <w:shd w:val="clear" w:color="000000" w:fill="CCFFCC"/>
            <w:gridSpan w:val="4"/>
          </w:tcPr>
        </w:tc>
        <w:tc>
          <w:p>
            <w:pPr>
              <w:spacing w:after="0"/>
            </w:pPr>
            <w:r>
              <w:rPr>
                <w:rFonts w:ascii="Arial" w:cs="Arial"/>
                <w:color w:val="000000"/>
                <w:sz w:val="16"/>
              </w:rPr>
              <w:t xml:space="preserve">MSR_NC-Perf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RP-101402</w:t>
            </w:r>
          </w:p>
          <w:tcPr>
            <w:shd w:val="clear" w:color="000000" w:fill="CCFFCC"/>
            <w:gridSpan w:val="4"/>
          </w:tcPr>
        </w:tc>
        <w:tc>
          <w:p>
            <w:pPr>
              <w:spacing w:after="0"/>
            </w:pPr>
            <w:r>
              <w:rPr>
                <w:rFonts w:ascii="Arial" w:cs="Arial"/>
                <w:color w:val="000000"/>
                <w:sz w:val="16"/>
              </w:rPr>
              <w:t xml:space="preserve">RP-110988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2695</w:t>
            </w:r>
          </w:p>
          <w:tcPr>
            <w:shd w:val="clear" w:color="000000" w:fill="CCFFCC"/>
            <w:gridSpan w:val="4"/>
          </w:tcPr>
        </w:tc>
        <w:tc>
          <w:p>
            <w:pPr>
              <w:spacing w:after="0"/>
            </w:pPr>
            <w:r>
              <w:rPr>
                <w:rFonts w:ascii="Arial" w:cs="Arial"/>
                <w:color w:val="000000"/>
                <w:sz w:val="16"/>
              </w:rPr>
              <w:t xml:space="preserve">490004</w:t>
            </w:r>
          </w:p>
          <w:tcPr>
            <w:shd w:val="clear" w:color="000000" w:fill="CCFFCC"/>
            <w:gridSpan w:val="4"/>
          </w:tcPr>
        </w:tc>
        <w:tc>
          <w:p>
            <w:pPr>
              <w:spacing w:after="0"/>
            </w:pPr>
            <w:r>
              <w:rPr>
                <w:rFonts w:ascii="Arial" w:cs="Arial"/>
                <w:b/>
                <w:color w:val="000000"/>
                <w:sz w:val="16"/>
              </w:rPr>
              <w:t xml:space="preserve">   GERAN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MSR_NC-GERAN</w:t>
            </w:r>
          </w:p>
          <w:tcPr>
            <w:shd w:val="clear" w:color="000000" w:fill="CCFFCC"/>
            <w:gridSpan w:val="4"/>
          </w:tcPr>
        </w:tc>
        <w:tc>
          <w:p>
            <w:pPr>
              <w:spacing w:after="0"/>
            </w:pPr>
            <w:r>
              <w:rPr>
                <w:rFonts w:ascii="Arial" w:cs="Arial"/>
                <w:color w:val="000000"/>
                <w:sz w:val="16"/>
              </w:rPr>
              <w:t xml:space="preserve">MSR_NC-GERAN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2696</w:t>
            </w:r>
          </w:p>
          <w:tcPr>
            <w:shd w:val="clear" w:color="000000" w:fill="CCFFCC"/>
            <w:gridSpan w:val="4"/>
          </w:tcPr>
        </w:tc>
        <w:tc>
          <w:p>
            <w:pPr>
              <w:spacing w:after="0"/>
            </w:pPr>
            <w:r>
              <w:rPr>
                <w:rFonts w:ascii="Arial" w:cs="Arial"/>
                <w:color w:val="000000"/>
                <w:sz w:val="16"/>
              </w:rPr>
              <w:t xml:space="preserve">490104</w:t>
            </w:r>
          </w:p>
          <w:tcPr>
            <w:shd w:val="clear" w:color="000000" w:fill="CCFFCC"/>
            <w:gridSpan w:val="4"/>
          </w:tcPr>
        </w:tc>
        <w:tc>
          <w:p>
            <w:pPr>
              <w:spacing w:after="0"/>
            </w:pPr>
            <w:r>
              <w:rPr>
                <w:rFonts w:ascii="Arial" w:cs="Arial"/>
                <w:color w:val="000000"/>
                <w:sz w:val="16"/>
              </w:rPr>
              <w:t xml:space="preserve">      GERAN Core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w:t>
            </w:r>
          </w:p>
          <w:tcPr>
            <w:shd w:val="clear" w:color="000000" w:fill="CCFFCC"/>
            <w:gridSpan w:val="4"/>
          </w:tcPr>
        </w:tc>
        <w:tc>
          <w:p>
            <w:pPr>
              <w:spacing w:after="0"/>
            </w:pPr>
            <w:r>
              <w:rPr>
                <w:rFonts w:ascii="Arial" w:cs="Arial"/>
                <w:color w:val="000000"/>
                <w:sz w:val="16"/>
              </w:rPr>
              <w:t xml:space="preserve">GP#51 completed. 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2697</w:t>
            </w:r>
          </w:p>
          <w:tcPr>
            <w:shd w:val="clear" w:color="000000" w:fill="CCFFCC"/>
            <w:gridSpan w:val="4"/>
          </w:tcPr>
        </w:tc>
        <w:tc>
          <w:p>
            <w:pPr>
              <w:spacing w:after="0"/>
            </w:pPr>
            <w:r>
              <w:rPr>
                <w:rFonts w:ascii="Arial" w:cs="Arial"/>
                <w:color w:val="000000"/>
                <w:sz w:val="16"/>
              </w:rPr>
              <w:t xml:space="preserve">540001</w:t>
            </w:r>
          </w:p>
          <w:tcPr>
            <w:shd w:val="clear" w:color="000000" w:fill="CCFFCC"/>
            <w:gridSpan w:val="4"/>
          </w:tcPr>
        </w:tc>
        <w:tc>
          <w:p>
            <w:pPr>
              <w:spacing w:after="0"/>
            </w:pPr>
            <w:r>
              <w:rPr>
                <w:rFonts w:ascii="Arial" w:cs="Arial"/>
                <w:color w:val="000000"/>
                <w:sz w:val="16"/>
              </w:rPr>
              <w:t xml:space="preserve">      GERAN BS Test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w:t>
            </w:r>
          </w:p>
          <w:tcPr>
            <w:shd w:val="clear" w:color="000000" w:fill="CCFFCC"/>
            <w:gridSpan w:val="4"/>
          </w:tcPr>
        </w:tc>
        <w:tc>
          <w:p>
            <w:pPr>
              <w:spacing w:after="0"/>
            </w:pPr>
            <w:r>
              <w:rPr>
                <w:rFonts w:ascii="Arial" w:cs="Arial"/>
                <w:color w:val="000000"/>
                <w:sz w:val="16"/>
              </w:rPr>
              <w:t xml:space="preserve">GP#52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2698</w:t>
            </w:r>
          </w:p>
          <w:tcPr>
            <w:shd w:val="clear" w:color="000000" w:fill="CCFFCC"/>
            <w:gridSpan w:val="4"/>
          </w:tcPr>
        </w:tc>
        <w:tc>
          <w:p>
            <w:pPr>
              <w:spacing w:after="0"/>
            </w:pPr>
            <w:r>
              <w:rPr>
                <w:rFonts w:ascii="Arial" w:cs="Arial"/>
                <w:color w:val="000000"/>
                <w:sz w:val="16"/>
              </w:rPr>
              <w:t xml:space="preserve">440044</w:t>
            </w:r>
          </w:p>
          <w:tcPr>
            <w:shd w:val="clear" w:color="000000" w:fill="CCFFCC"/>
            <w:gridSpan w:val="4"/>
          </w:tcPr>
        </w:tc>
        <w:tc>
          <w:p>
            <w:pPr>
              <w:spacing w:after="0"/>
            </w:pPr>
            <w:r>
              <w:rPr>
                <w:rFonts w:ascii="Arial" w:cs="Arial"/>
                <w:b/>
                <w:color w:val="0000FF"/>
                <w:sz w:val="16"/>
              </w:rPr>
              <w:t xml:space="preserve">(Small) Technical Enhancements and Improvements for Rel-10</w:t>
            </w:r>
          </w:p>
          <w:tcPr>
            <w:shd w:val="clear" w:color="0000FF" w:fill="CCFFCC"/>
            <w:gridSpan w:val="4"/>
          </w:tcPr>
        </w:tc>
        <w:tc>
          <w:p>
            <w:pPr>
              <w:spacing w:after="0"/>
            </w:pPr>
            <w:r>
              <w:rPr>
                <w:rFonts w:ascii="Arial" w:cs="Arial"/>
                <w:color w:val="000000"/>
                <w:sz w:val="16"/>
              </w:rPr>
              <w:t xml:space="preserve">TEI10</w:t>
            </w:r>
          </w:p>
          <w:tcPr>
            <w:shd w:val="clear" w:color="000000" w:fill="CCFFCC"/>
            <w:gridSpan w:val="4"/>
          </w:tcPr>
        </w:tc>
        <w:tc>
          <w:p>
            <w:pPr>
              <w:spacing w:after="0"/>
            </w:pPr>
            <w:r>
              <w:rPr>
                <w:rFonts w:ascii="Arial" w:cs="Arial"/>
                <w:color w:val="000000"/>
                <w:sz w:val="16"/>
              </w:rPr>
              <w:t xml:space="preserve">TEI10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2699</w:t>
            </w:r>
          </w:p>
          <w:tcPr>
            <w:shd w:val="clear" w:color="000000" w:fill="FFFFFF"/>
            <w:gridSpan w:val="4"/>
          </w:tcPr>
        </w:tc>
        <w:tc>
          <w:p>
            <w:pPr>
              <w:spacing w:after="0"/>
            </w:pPr>
            <w:r>
              <w:rPr>
                <w:rFonts w:ascii="Arial" w:cs="Arial"/>
                <w:color w:val="000000"/>
                <w:sz w:val="16"/>
              </w:rPr>
              <w:t xml:space="preserve">521004</w:t>
            </w:r>
          </w:p>
          <w:tcPr>
            <w:shd w:val="clear" w:color="000000" w:fill="FFFFFF"/>
            <w:gridSpan w:val="4"/>
          </w:tcPr>
        </w:tc>
        <w:tc>
          <w:p>
            <w:pPr>
              <w:spacing w:after="0"/>
            </w:pPr>
            <w:r>
              <w:rPr>
                <w:rFonts w:ascii="Arial" w:cs="Arial"/>
                <w:b/>
                <w:color w:val="0000FF"/>
                <w:sz w:val="16"/>
              </w:rPr>
              <w:t xml:space="preserve">(IETF) (Small) Technical Enhancements and Improvements for Rel-10 (draft-atarius)</w:t>
            </w:r>
          </w:p>
          <w:tcPr>
            <w:shd w:val="clear" w:color="0000FF" w:fill="FFFFFF"/>
            <w:gridSpan w:val="4"/>
          </w:tcPr>
        </w:tc>
        <w:tc>
          <w:p>
            <w:pPr>
              <w:spacing w:after="0"/>
            </w:pPr>
            <w:r>
              <w:rPr>
                <w:rFonts w:ascii="Arial" w:cs="Arial"/>
                <w:color w:val="000000"/>
                <w:sz w:val="16"/>
              </w:rPr>
              <w:t xml:space="preserve">TEI10_IETF</w:t>
            </w:r>
          </w:p>
          <w:tcPr>
            <w:shd w:val="clear" w:color="000000" w:fill="FFFFFF"/>
            <w:gridSpan w:val="4"/>
          </w:tcPr>
        </w:tc>
        <w:tc>
          <w:p>
            <w:pPr>
              <w:spacing w:after="0"/>
            </w:pPr>
            <w:r>
              <w:rPr>
                <w:rFonts w:ascii="Arial" w:cs="Arial"/>
                <w:color w:val="000000"/>
                <w:sz w:val="16"/>
              </w:rPr>
              <w:t xml:space="preserve">TEI10_IETF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2009-06-04</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Andrew Allen</w:t>
            </w:r>
          </w:p>
          <w:tcPr>
            <w:shd w:val="clear" w:color="000000" w:fill="FFFFFF"/>
            <w:gridSpan w:val="4"/>
          </w:tcPr>
        </w:tc>
        <w:tc>
          <w:p>
            <w:pPr>
              <w:spacing w:after="0"/>
            </w:pPr>
            <w:r>
              <w:rPr>
                <w:rFonts w:ascii="Arial" w:cs="Arial"/>
                <w:color w:val="000000"/>
                <w:sz w:val="16"/>
              </w:rPr>
              <w:t xml:space="preserve">Andrew Allen</w:t>
            </w:r>
          </w:p>
          <w:tcPr>
            <w:shd w:val="clear" w:color="000000" w:fill="FFFFFF"/>
            <w:gridSpan w:val="4"/>
          </w:tcPr>
        </w:tc>
        <w:tc>
          <w:p>
            <w:pPr>
              <w:spacing w:after="0"/>
            </w:pPr>
            <w:r>
              <w:rPr>
                <w:rFonts w:ascii="Arial" w:cs="Arial"/>
                <w:color w:val="000000"/>
                <w:sz w:val="16"/>
              </w:rPr>
              <w:t xml:space="preserve">Not completed internet-draft, waiting for draft-montemurro to complete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2700</w:t>
            </w:r>
          </w:p>
          <w:tcPr>
            <w:shd w:val="clear" w:color="000000" w:fill="CCFFCC"/>
            <w:gridSpan w:val="4"/>
          </w:tcPr>
        </w:tc>
        <w:tc>
          <w:p>
            <w:pPr>
              <w:spacing w:after="0"/>
            </w:pPr>
            <w:r>
              <w:rPr>
                <w:rFonts w:ascii="Arial" w:cs="Arial"/>
                <w:color w:val="000000"/>
                <w:sz w:val="16"/>
              </w:rPr>
              <w:t xml:space="preserve">531001</w:t>
            </w:r>
          </w:p>
          <w:tcPr>
            <w:shd w:val="clear" w:color="000000" w:fill="CCFFCC"/>
            <w:gridSpan w:val="4"/>
          </w:tcPr>
        </w:tc>
        <w:tc>
          <w:p>
            <w:pPr>
              <w:spacing w:after="0"/>
            </w:pPr>
            <w:r>
              <w:rPr>
                <w:rFonts w:ascii="Arial" w:cs="Arial"/>
                <w:b/>
                <w:color w:val="0000FF"/>
                <w:sz w:val="16"/>
              </w:rPr>
              <w:t xml:space="preserve">(IETF) (Small) Technical Enhancements and Improvements for Rel-10 (RFC6275)</w:t>
            </w:r>
          </w:p>
          <w:tcPr>
            <w:shd w:val="clear" w:color="0000FF" w:fill="CCFFCC"/>
            <w:gridSpan w:val="4"/>
          </w:tcPr>
        </w:tc>
        <w:tc>
          <w:p>
            <w:pPr>
              <w:spacing w:after="0"/>
            </w:pPr>
            <w:r>
              <w:rPr>
                <w:rFonts w:ascii="Arial" w:cs="Arial"/>
                <w:color w:val="000000"/>
                <w:sz w:val="16"/>
              </w:rPr>
              <w:t xml:space="preserve">TEI10_IETF1</w:t>
            </w:r>
          </w:p>
          <w:tcPr>
            <w:shd w:val="clear" w:color="000000" w:fill="CCFFCC"/>
            <w:gridSpan w:val="4"/>
          </w:tcPr>
        </w:tc>
        <w:tc>
          <w:p>
            <w:pPr>
              <w:spacing w:after="0"/>
            </w:pPr>
            <w:r>
              <w:rPr>
                <w:rFonts w:ascii="Arial" w:cs="Arial"/>
                <w:color w:val="000000"/>
                <w:sz w:val="16"/>
              </w:rPr>
              <w:t xml:space="preserve">TEI10_IETF1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2011-07-29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RFC 6275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2701</w:t>
            </w:r>
          </w:p>
          <w:tcPr>
            <w:shd w:val="clear" w:color="000000" w:fill="CCFFCC"/>
            <w:gridSpan w:val="4"/>
          </w:tcPr>
        </w:tc>
        <w:tc>
          <w:p>
            <w:pPr>
              <w:spacing w:after="0"/>
            </w:pPr>
            <w:r>
              <w:rPr>
                <w:rFonts w:ascii="Arial" w:cs="Arial"/>
                <w:color w:val="000000"/>
                <w:sz w:val="16"/>
              </w:rPr>
              <w:t xml:space="preserve">540004</w:t>
            </w:r>
          </w:p>
          <w:tcPr>
            <w:shd w:val="clear" w:color="000000" w:fill="CCFFCC"/>
            <w:gridSpan w:val="4"/>
          </w:tcPr>
        </w:tc>
        <w:tc>
          <w:p>
            <w:pPr>
              <w:spacing w:after="0"/>
            </w:pPr>
            <w:r>
              <w:rPr>
                <w:rFonts w:ascii="Arial" w:cs="Arial"/>
                <w:b/>
                <w:color w:val="0000FF"/>
                <w:sz w:val="16"/>
              </w:rPr>
              <w:t xml:space="preserve">Test - (Small) Technical Enhancements and Improvements for Rel-10</w:t>
            </w:r>
          </w:p>
          <w:tcPr>
            <w:shd w:val="clear" w:color="0000FF" w:fill="CCFFCC"/>
            <w:gridSpan w:val="4"/>
          </w:tcPr>
        </w:tc>
        <w:tc>
          <w:p>
            <w:pPr>
              <w:spacing w:after="0"/>
            </w:pPr>
            <w:r>
              <w:rPr>
                <w:rFonts w:ascii="Arial" w:cs="Arial"/>
                <w:color w:val="000000"/>
                <w:sz w:val="16"/>
              </w:rPr>
              <w:t xml:space="preserve">TEI10_Test </w:t>
            </w:r>
          </w:p>
          <w:tcPr>
            <w:shd w:val="clear" w:color="000000" w:fill="CCFFCC"/>
            <w:gridSpan w:val="4"/>
          </w:tcPr>
        </w:tc>
        <w:tc>
          <w:p>
            <w:pPr>
              <w:spacing w:after="0"/>
            </w:pPr>
            <w:r>
              <w:rPr>
                <w:rFonts w:ascii="Arial" w:cs="Arial"/>
                <w:color w:val="000000"/>
                <w:sz w:val="16"/>
              </w:rPr>
              <w:t xml:space="preserve">TEI10_Test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2011-12-01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2702</w:t>
            </w:r>
          </w:p>
          <w:tcPr>
            <w:shd w:val="clear" w:color="000000" w:fill="E3E3E3"/>
            <w:gridSpan w:val="4"/>
          </w:tcPr>
        </w:tc>
        <w:tc>
          <w:p>
            <w:pPr>
              <w:spacing w:after="0"/>
            </w:pPr>
            <w:r>
              <w:rPr>
                <w:rFonts w:ascii="Arial" w:cs="Arial"/>
                <w:color w:val="000000"/>
                <w:sz w:val="16"/>
              </w:rPr>
              <w:t xml:space="preserve">350014</w:t>
            </w:r>
          </w:p>
          <w:tcPr>
            <w:shd w:val="clear" w:color="000000" w:fill="E3E3E3"/>
            <w:gridSpan w:val="4"/>
          </w:tcPr>
        </w:tc>
        <w:tc>
          <w:p>
            <w:pPr>
              <w:spacing w:after="0"/>
            </w:pPr>
            <w:r>
              <w:rPr>
                <w:rFonts w:ascii="Arial" w:cs="Arial"/>
                <w:b/>
                <w:color w:val="0000FF"/>
                <w:sz w:val="16"/>
              </w:rPr>
              <w:t xml:space="preserve">Deleted - Registration in Densely-populated area (RED)</w:t>
            </w:r>
          </w:p>
          <w:tcPr>
            <w:shd w:val="clear" w:color="0000FF" w:fill="E3E3E3"/>
            <w:gridSpan w:val="4"/>
          </w:tcPr>
        </w:tc>
        <w:tc>
          <w:p>
            <w:pPr>
              <w:spacing w:after="0"/>
            </w:pPr>
            <w:r>
              <w:rPr>
                <w:rFonts w:ascii="Arial" w:cs="Arial"/>
                <w:color w:val="000000"/>
                <w:sz w:val="16"/>
              </w:rPr>
              <w:t xml:space="preserve">RED</w:t>
            </w:r>
          </w:p>
          <w:tcPr>
            <w:shd w:val="clear" w:color="000000" w:fill="E3E3E3"/>
            <w:gridSpan w:val="4"/>
          </w:tcPr>
        </w:tc>
        <w:tc>
          <w:p>
            <w:pPr>
              <w:spacing w:after="0"/>
            </w:pPr>
            <w:r>
              <w:rPr>
                <w:rFonts w:ascii="Arial" w:cs="Arial"/>
                <w:color w:val="000000"/>
                <w:sz w:val="16"/>
              </w:rPr>
              <w:t xml:space="preserve">RED</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2007-03-12</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tanakai@nttdocomo.co.jp</w:t>
            </w:r>
          </w:p>
          <w:tcPr>
            <w:shd w:val="clear" w:color="000000" w:fill="E3E3E3"/>
            <w:gridSpan w:val="4"/>
          </w:tcPr>
        </w:tc>
        <w:tc>
          <w:p>
            <w:pPr>
              <w:spacing w:after="0"/>
            </w:pPr>
            <w:r>
              <w:rPr>
                <w:rFonts w:ascii="Arial" w:cs="Arial"/>
                <w:color w:val="000000"/>
                <w:sz w:val="16"/>
              </w:rPr>
              <w:t xml:space="preserve">SP#35 Stage 1 completed. SP#45 Stage 2 work stopped. SP#46 work stopped/abandoned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2703</w:t>
            </w:r>
          </w:p>
          <w:tcPr>
            <w:shd w:val="clear" w:color="000000" w:fill="E3E3E3"/>
            <w:gridSpan w:val="4"/>
          </w:tcPr>
        </w:tc>
        <w:tc>
          <w:p>
            <w:pPr>
              <w:spacing w:after="0"/>
            </w:pPr>
            <w:r>
              <w:rPr>
                <w:rFonts w:ascii="Arial" w:cs="Arial"/>
                <w:color w:val="000000"/>
                <w:sz w:val="16"/>
              </w:rPr>
              <w:t xml:space="preserve">370030</w:t>
            </w:r>
          </w:p>
          <w:tcPr>
            <w:shd w:val="clear" w:color="000000" w:fill="E3E3E3"/>
            <w:gridSpan w:val="4"/>
          </w:tcPr>
        </w:tc>
        <w:tc>
          <w:p>
            <w:pPr>
              <w:spacing w:after="0"/>
            </w:pPr>
            <w:r>
              <w:rPr>
                <w:rFonts w:ascii="Arial" w:cs="Arial"/>
                <w:b/>
                <w:color w:val="000000"/>
                <w:sz w:val="16"/>
              </w:rPr>
              <w:t xml:space="preserve">   Deleted - Stage 1 for RED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2007-03-12</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takakurat@s1.nttdocomo.co.jp</w:t>
            </w:r>
          </w:p>
          <w:tcPr>
            <w:shd w:val="clear" w:color="000000" w:fill="E3E3E3"/>
            <w:gridSpan w:val="4"/>
          </w:tcPr>
        </w:tc>
        <w:tc>
          <w:p>
            <w:pPr>
              <w:spacing w:after="0"/>
            </w:pPr>
            <w:r>
              <w:rPr>
                <w:rFonts w:ascii="Arial" w:cs="Arial"/>
                <w:color w:val="000000"/>
                <w:sz w:val="16"/>
              </w:rPr>
              <w:t xml:space="preserve">SP#35 completed. SP#46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2704</w:t>
            </w:r>
          </w:p>
          <w:tcPr>
            <w:shd w:val="clear" w:color="000000" w:fill="E3E3E3"/>
            <w:gridSpan w:val="4"/>
          </w:tcPr>
        </w:tc>
        <w:tc>
          <w:p>
            <w:pPr>
              <w:spacing w:after="0"/>
            </w:pPr>
            <w:r>
              <w:rPr>
                <w:rFonts w:ascii="Arial" w:cs="Arial"/>
                <w:color w:val="000000"/>
                <w:sz w:val="16"/>
              </w:rPr>
              <w:t xml:space="preserve">370031</w:t>
            </w:r>
          </w:p>
          <w:tcPr>
            <w:shd w:val="clear" w:color="000000" w:fill="E3E3E3"/>
            <w:gridSpan w:val="4"/>
          </w:tcPr>
        </w:tc>
        <w:tc>
          <w:p>
            <w:pPr>
              <w:spacing w:after="0"/>
            </w:pPr>
            <w:r>
              <w:rPr>
                <w:rFonts w:ascii="Arial" w:cs="Arial"/>
                <w:b/>
                <w:color w:val="000000"/>
                <w:sz w:val="16"/>
              </w:rPr>
              <w:t xml:space="preserve">   Deleted - Stage 2 for RED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2007-09-25</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SP-070694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tanakai@nttdocomo.co.jp</w:t>
            </w:r>
          </w:p>
          <w:tcPr>
            <w:shd w:val="clear" w:color="000000" w:fill="E3E3E3"/>
            <w:gridSpan w:val="4"/>
          </w:tcPr>
        </w:tc>
        <w:tc>
          <w:p>
            <w:pPr>
              <w:spacing w:after="0"/>
            </w:pPr>
            <w:r>
              <w:rPr>
                <w:rFonts w:ascii="Arial" w:cs="Arial"/>
                <w:color w:val="000000"/>
                <w:sz w:val="16"/>
              </w:rPr>
              <w:t xml:space="preserve">SP#45 Stage 2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2705</w:t>
            </w:r>
          </w:p>
          <w:tcPr>
            <w:shd w:val="clear" w:color="000000" w:fill="E3E3E3"/>
            <w:gridSpan w:val="4"/>
          </w:tcPr>
        </w:tc>
        <w:tc>
          <w:p>
            <w:pPr>
              <w:spacing w:after="0"/>
            </w:pPr>
            <w:r>
              <w:rPr>
                <w:rFonts w:ascii="Arial" w:cs="Arial"/>
                <w:color w:val="000000"/>
                <w:sz w:val="16"/>
              </w:rPr>
              <w:t xml:space="preserve">380062</w:t>
            </w:r>
          </w:p>
          <w:tcPr>
            <w:shd w:val="clear" w:color="000000" w:fill="E3E3E3"/>
            <w:gridSpan w:val="4"/>
          </w:tcPr>
        </w:tc>
        <w:tc>
          <w:p>
            <w:pPr>
              <w:spacing w:after="0"/>
            </w:pPr>
            <w:r>
              <w:rPr>
                <w:rFonts w:ascii="Arial" w:cs="Arial"/>
                <w:b/>
                <w:color w:val="0000FF"/>
                <w:sz w:val="16"/>
              </w:rPr>
              <w:t xml:space="preserve">Deleted - Network Selection for non-3GPP Access</w:t>
            </w:r>
          </w:p>
          <w:tcPr>
            <w:shd w:val="clear" w:color="0000FF" w:fill="E3E3E3"/>
            <w:gridSpan w:val="4"/>
          </w:tcPr>
        </w:tc>
        <w:tc>
          <w:p>
            <w:pPr>
              <w:spacing w:after="0"/>
            </w:pPr>
            <w:r>
              <w:rPr>
                <w:rFonts w:ascii="Arial" w:cs="Arial"/>
                <w:color w:val="000000"/>
                <w:sz w:val="16"/>
              </w:rPr>
              <w:t xml:space="preserve">N3GtoNSP</w:t>
            </w:r>
          </w:p>
          <w:tcPr>
            <w:shd w:val="clear" w:color="000000" w:fill="E3E3E3"/>
            <w:gridSpan w:val="4"/>
          </w:tcPr>
        </w:tc>
        <w:tc>
          <w:p>
            <w:pPr>
              <w:spacing w:after="0"/>
            </w:pPr>
            <w:r>
              <w:rPr>
                <w:rFonts w:ascii="Arial" w:cs="Arial"/>
                <w:color w:val="000000"/>
                <w:sz w:val="16"/>
              </w:rPr>
              <w:t xml:space="preserve">N3GtoNSP</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S1,C6</w:t>
            </w:r>
          </w:p>
          <w:tcPr>
            <w:shd w:val="clear" w:color="000000" w:fill="E3E3E3"/>
            <w:gridSpan w:val="4"/>
          </w:tcPr>
        </w:tc>
        <w:tc>
          <w:p>
            <w:pPr>
              <w:spacing w:after="0"/>
            </w:pPr>
            <w:r>
              <w:rPr>
                <w:rFonts w:ascii="Arial" w:cs="Arial"/>
                <w:color w:val="000000"/>
                <w:sz w:val="16"/>
              </w:rPr>
              <w:t xml:space="preserve">2007-12-07</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2706</w:t>
            </w:r>
          </w:p>
          <w:tcPr>
            <w:shd w:val="clear" w:color="000000" w:fill="E3E3E3"/>
            <w:gridSpan w:val="4"/>
          </w:tcPr>
        </w:tc>
        <w:tc>
          <w:p>
            <w:pPr>
              <w:spacing w:after="0"/>
            </w:pPr>
            <w:r>
              <w:rPr>
                <w:rFonts w:ascii="Arial" w:cs="Arial"/>
                <w:color w:val="000000"/>
                <w:sz w:val="16"/>
              </w:rPr>
              <w:t xml:space="preserve">380162</w:t>
            </w:r>
          </w:p>
          <w:tcPr>
            <w:shd w:val="clear" w:color="000000" w:fill="E3E3E3"/>
            <w:gridSpan w:val="4"/>
          </w:tcPr>
        </w:tc>
        <w:tc>
          <w:p>
            <w:pPr>
              <w:spacing w:after="0"/>
            </w:pPr>
            <w:r>
              <w:rPr>
                <w:rFonts w:ascii="Arial" w:cs="Arial"/>
                <w:b/>
                <w:color w:val="000000"/>
                <w:sz w:val="16"/>
              </w:rPr>
              <w:t xml:space="preserve">   Deleted - Stage 1 for N3GtoNSP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2007-12-07</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2707</w:t>
            </w:r>
          </w:p>
          <w:tcPr>
            <w:shd w:val="clear" w:color="000000" w:fill="E3E3E3"/>
            <w:gridSpan w:val="4"/>
          </w:tcPr>
        </w:tc>
        <w:tc>
          <w:p>
            <w:pPr>
              <w:spacing w:after="0"/>
            </w:pPr>
            <w:r>
              <w:rPr>
                <w:rFonts w:ascii="Arial" w:cs="Arial"/>
                <w:color w:val="000000"/>
                <w:sz w:val="16"/>
              </w:rPr>
              <w:t xml:space="preserve">380262</w:t>
            </w:r>
          </w:p>
          <w:tcPr>
            <w:shd w:val="clear" w:color="000000" w:fill="E3E3E3"/>
            <w:gridSpan w:val="4"/>
          </w:tcPr>
        </w:tc>
        <w:tc>
          <w:p>
            <w:pPr>
              <w:spacing w:after="0"/>
            </w:pPr>
            <w:r>
              <w:rPr>
                <w:rFonts w:ascii="Arial" w:cs="Arial"/>
                <w:b/>
                <w:color w:val="000000"/>
                <w:sz w:val="16"/>
              </w:rPr>
              <w:t xml:space="preserve">   Deleted - CT6 issues for N3GtoNSP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2007-12-07</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2708</w:t>
            </w:r>
          </w:p>
          <w:tcPr>
            <w:shd w:val="clear" w:color="000000" w:fill="E3E3E3"/>
            <w:gridSpan w:val="4"/>
          </w:tcPr>
        </w:tc>
        <w:tc>
          <w:p>
            <w:pPr>
              <w:spacing w:after="0"/>
            </w:pPr>
            <w:r>
              <w:rPr>
                <w:rFonts w:ascii="Arial" w:cs="Arial"/>
                <w:color w:val="000000"/>
                <w:sz w:val="16"/>
              </w:rPr>
              <w:t xml:space="preserve">420025</w:t>
            </w:r>
          </w:p>
          <w:tcPr>
            <w:shd w:val="clear" w:color="000000" w:fill="E3E3E3"/>
            <w:gridSpan w:val="4"/>
          </w:tcPr>
        </w:tc>
        <w:tc>
          <w:p>
            <w:pPr>
              <w:spacing w:after="0"/>
            </w:pPr>
            <w:r>
              <w:rPr>
                <w:rFonts w:ascii="Arial" w:cs="Arial"/>
                <w:b/>
                <w:color w:val="0000FF"/>
                <w:sz w:val="16"/>
              </w:rPr>
              <w:t xml:space="preserve">Deleted - GTP-based S8 chaining</w:t>
            </w:r>
          </w:p>
          <w:tcPr>
            <w:shd w:val="clear" w:color="0000FF" w:fill="E3E3E3"/>
            <w:gridSpan w:val="4"/>
          </w:tcPr>
        </w:tc>
        <w:tc>
          <w:p>
            <w:pPr>
              <w:spacing w:after="0"/>
            </w:pPr>
            <w:r>
              <w:rPr>
                <w:rFonts w:ascii="Arial" w:cs="Arial"/>
                <w:color w:val="000000"/>
                <w:sz w:val="16"/>
              </w:rPr>
              <w:t xml:space="preserve">GTPchaining</w:t>
            </w:r>
          </w:p>
          <w:tcPr>
            <w:shd w:val="clear" w:color="000000" w:fill="E3E3E3"/>
            <w:gridSpan w:val="4"/>
          </w:tcPr>
        </w:tc>
        <w:tc>
          <w:p>
            <w:pPr>
              <w:spacing w:after="0"/>
            </w:pPr>
            <w:r>
              <w:rPr>
                <w:rFonts w:ascii="Arial" w:cs="Arial"/>
                <w:color w:val="000000"/>
                <w:sz w:val="16"/>
              </w:rPr>
              <w:t xml:space="preserve">GTPchaining</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SP-080798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Haining Wang (wanghaining@huawei.com)</w:t>
            </w:r>
          </w:p>
          <w:tcPr>
            <w:shd w:val="clear" w:color="000000" w:fill="E3E3E3"/>
            <w:gridSpan w:val="4"/>
          </w:tcPr>
        </w:tc>
        <w:tc>
          <w:p>
            <w:pPr>
              <w:spacing w:after="0"/>
            </w:pPr>
            <w:r>
              <w:rPr>
                <w:rFonts w:ascii="Arial" w:cs="Arial"/>
                <w:color w:val="000000"/>
                <w:sz w:val="16"/>
              </w:rPr>
              <w:t xml:space="preserve">SP#47 work stopped (depending on ongoing related CT4 work). Stage 1 in UID_320022 Rel-8 Requirements for evolution of the 3GPP system architecture (AIPN-SAE): 22.278, 22.011, 22.246</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2709</w:t>
            </w:r>
          </w:p>
          <w:tcPr>
            <w:shd w:val="clear" w:color="000000" w:fill="E3E3E3"/>
            <w:gridSpan w:val="4"/>
          </w:tcPr>
        </w:tc>
        <w:tc>
          <w:p>
            <w:pPr>
              <w:spacing w:after="0"/>
            </w:pPr>
            <w:r>
              <w:rPr>
                <w:rFonts w:ascii="Arial" w:cs="Arial"/>
                <w:color w:val="000000"/>
                <w:sz w:val="16"/>
              </w:rPr>
              <w:t xml:space="preserve">420026</w:t>
            </w:r>
          </w:p>
          <w:tcPr>
            <w:shd w:val="clear" w:color="000000" w:fill="E3E3E3"/>
            <w:gridSpan w:val="4"/>
          </w:tcPr>
        </w:tc>
        <w:tc>
          <w:p>
            <w:pPr>
              <w:spacing w:after="0"/>
            </w:pPr>
            <w:r>
              <w:rPr>
                <w:rFonts w:ascii="Arial" w:cs="Arial"/>
                <w:b/>
                <w:color w:val="000000"/>
                <w:sz w:val="16"/>
              </w:rPr>
              <w:t xml:space="preserve">   Deleted - Stage 2 for GTPchaining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SP-080798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Haining Wang (wanghaining@huawei.com)</w:t>
            </w:r>
          </w:p>
          <w:tcPr>
            <w:shd w:val="clear" w:color="000000" w:fill="E3E3E3"/>
            <w:gridSpan w:val="4"/>
          </w:tcPr>
        </w:tc>
        <w:tc>
          <w:p>
            <w:pPr>
              <w:spacing w:after="0"/>
            </w:pPr>
            <w:r>
              <w:rPr>
                <w:rFonts w:ascii="Arial" w:cs="Arial"/>
                <w:color w:val="000000"/>
                <w:sz w:val="16"/>
              </w:rPr>
              <w:t xml:space="preserve">SP#47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2710</w:t>
            </w:r>
          </w:p>
          <w:tcPr>
            <w:shd w:val="clear" w:color="000000" w:fill="E3E3E3"/>
            <w:gridSpan w:val="4"/>
          </w:tcPr>
        </w:tc>
        <w:tc>
          <w:p>
            <w:pPr>
              <w:spacing w:after="0"/>
            </w:pPr>
            <w:r>
              <w:rPr>
                <w:rFonts w:ascii="Arial" w:cs="Arial"/>
                <w:color w:val="000000"/>
                <w:sz w:val="16"/>
              </w:rPr>
              <w:t xml:space="preserve">430017</w:t>
            </w:r>
          </w:p>
          <w:tcPr>
            <w:shd w:val="clear" w:color="000000" w:fill="E3E3E3"/>
            <w:gridSpan w:val="4"/>
          </w:tcPr>
        </w:tc>
        <w:tc>
          <w:p>
            <w:pPr>
              <w:spacing w:after="0"/>
            </w:pPr>
            <w:r>
              <w:rPr>
                <w:rFonts w:ascii="Arial" w:cs="Arial"/>
                <w:b/>
                <w:color w:val="0000FF"/>
                <w:sz w:val="16"/>
              </w:rPr>
              <w:t xml:space="preserve">Deleted - UTRAN 2 ms TTI uplink range improvement</w:t>
            </w:r>
          </w:p>
          <w:tcPr>
            <w:shd w:val="clear" w:color="0000FF" w:fill="E3E3E3"/>
            <w:gridSpan w:val="4"/>
          </w:tcPr>
        </w:tc>
        <w:tc>
          <w:p>
            <w:pPr>
              <w:spacing w:after="0"/>
            </w:pPr>
            <w:r>
              <w:rPr>
                <w:rFonts w:ascii="Arial" w:cs="Arial"/>
                <w:color w:val="000000"/>
                <w:sz w:val="16"/>
              </w:rPr>
              <w:t xml:space="preserve">RANimp-2mTTI_ULimp</w:t>
            </w:r>
          </w:p>
          <w:tcPr>
            <w:shd w:val="clear" w:color="000000" w:fill="E3E3E3"/>
            <w:gridSpan w:val="4"/>
          </w:tcPr>
        </w:tc>
        <w:tc>
          <w:p>
            <w:pPr>
              <w:spacing w:after="0"/>
            </w:pPr>
            <w:r>
              <w:rPr>
                <w:rFonts w:ascii="Arial" w:cs="Arial"/>
                <w:color w:val="000000"/>
                <w:sz w:val="16"/>
              </w:rPr>
              <w:t xml:space="preserve">RANimp-2mTTI_ULimp</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R1,R2,R3,R4</w:t>
            </w:r>
          </w:p>
          <w:tcPr>
            <w:shd w:val="clear" w:color="000000" w:fill="E3E3E3"/>
            <w:gridSpan w:val="4"/>
          </w:tcPr>
        </w:tc>
        <w:tc>
          <w:p>
            <w:pPr>
              <w:spacing w:after="0"/>
            </w:pPr>
            <w:r>
              <w:rPr>
                <w:rFonts w:ascii="Arial" w:cs="Arial"/>
                <w:color w:val="000000"/>
                <w:sz w:val="16"/>
              </w:rPr>
              <w:t xml:space="preserve">2009-03-06</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RP-090333</w:t>
            </w:r>
          </w:p>
          <w:tcPr>
            <w:shd w:val="clear" w:color="000000" w:fill="E3E3E3"/>
            <w:gridSpan w:val="4"/>
          </w:tcPr>
        </w:tc>
        <w:tc>
          <w:p>
            <w:pPr>
              <w:spacing w:after="0"/>
            </w:pPr>
            <w:r>
              <w:rPr>
                <w:rFonts w:ascii="Arial" w:cs="Arial"/>
                <w:color w:val="000000"/>
                <w:sz w:val="16"/>
              </w:rPr>
              <w:t xml:space="preserve">RP-100040</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Karri Ranta-aho (karri.ranta-aho@nsn.com)</w:t>
            </w:r>
          </w:p>
          <w:tcPr>
            <w:shd w:val="clear" w:color="000000" w:fill="E3E3E3"/>
            <w:gridSpan w:val="4"/>
          </w:tcPr>
        </w:tc>
        <w:tc>
          <w:p>
            <w:pPr>
              <w:spacing w:after="0"/>
            </w:pPr>
            <w:r>
              <w:rPr>
                <w:rFonts w:ascii="Arial" w:cs="Arial"/>
                <w:color w:val="000000"/>
                <w:sz w:val="16"/>
              </w:rPr>
              <w:t xml:space="preserve">RP#47 work stopped/abandoned (no CR approved). Cell sets the TTI (Transmission Time Interval) to 2 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2711</w:t>
            </w:r>
          </w:p>
          <w:tcPr>
            <w:shd w:val="clear" w:color="000000" w:fill="E3E3E3"/>
            <w:gridSpan w:val="4"/>
          </w:tcPr>
        </w:tc>
        <w:tc>
          <w:p>
            <w:pPr>
              <w:spacing w:after="0"/>
            </w:pPr>
            <w:r>
              <w:rPr>
                <w:rFonts w:ascii="Arial" w:cs="Arial"/>
                <w:color w:val="000000"/>
                <w:sz w:val="16"/>
              </w:rPr>
              <w:t xml:space="preserve">440043</w:t>
            </w:r>
          </w:p>
          <w:tcPr>
            <w:shd w:val="clear" w:color="000000" w:fill="E3E3E3"/>
            <w:gridSpan w:val="4"/>
          </w:tcPr>
        </w:tc>
        <w:tc>
          <w:p>
            <w:pPr>
              <w:spacing w:after="0"/>
            </w:pPr>
            <w:r>
              <w:rPr>
                <w:rFonts w:ascii="Arial" w:cs="Arial"/>
                <w:b/>
                <w:color w:val="0000FF"/>
                <w:sz w:val="16"/>
              </w:rPr>
              <w:t xml:space="preserve">Deleted - Enhanced Home NodeB / eNodeB continuation of Rel-9</w:t>
            </w:r>
          </w:p>
          <w:tcPr>
            <w:shd w:val="clear" w:color="0000FF" w:fill="E3E3E3"/>
            <w:gridSpan w:val="4"/>
          </w:tcPr>
        </w:tc>
        <w:tc>
          <w:p>
            <w:pPr>
              <w:spacing w:after="0"/>
            </w:pPr>
            <w:r>
              <w:rPr>
                <w:rFonts w:ascii="Arial" w:cs="Arial"/>
                <w:color w:val="000000"/>
                <w:sz w:val="16"/>
              </w:rPr>
              <w:t xml:space="preserve">eEHNB</w:t>
            </w:r>
          </w:p>
          <w:tcPr>
            <w:shd w:val="clear" w:color="000000" w:fill="E3E3E3"/>
            <w:gridSpan w:val="4"/>
          </w:tcPr>
        </w:tc>
        <w:tc>
          <w:p>
            <w:pPr>
              <w:spacing w:after="0"/>
            </w:pPr>
            <w:r>
              <w:rPr>
                <w:rFonts w:ascii="Arial" w:cs="Arial"/>
                <w:color w:val="000000"/>
                <w:sz w:val="16"/>
              </w:rPr>
              <w:t xml:space="preserve">eEHNB</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Nicolas Drevon</w:t>
            </w:r>
          </w:p>
          <w:tcPr>
            <w:shd w:val="clear" w:color="000000" w:fill="E3E3E3"/>
            <w:gridSpan w:val="4"/>
          </w:tcPr>
        </w:tc>
        <w:tc>
          <w:p>
            <w:pPr>
              <w:spacing w:after="0"/>
            </w:pPr>
            <w:r>
              <w:rPr>
                <w:rFonts w:ascii="Arial" w:cs="Arial"/>
                <w:color w:val="000000"/>
                <w:sz w:val="16"/>
              </w:rPr>
              <w:t xml:space="preserve">SP#47 deleted (SA2 work moved under SA1 UID_450053). SP#44 Umbrella Feature created to host WIs moved out of Rel-9 (SA2 UID_420034 on IMS aspects of Architecture for Home NodeB)</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2712</w:t>
            </w:r>
          </w:p>
          <w:tcPr>
            <w:shd w:val="clear" w:color="000000" w:fill="E3E3E3"/>
            <w:gridSpan w:val="4"/>
          </w:tcPr>
        </w:tc>
        <w:tc>
          <w:p>
            <w:pPr>
              <w:spacing w:after="0"/>
            </w:pPr>
            <w:r>
              <w:rPr>
                <w:rFonts w:ascii="Arial" w:cs="Arial"/>
                <w:color w:val="000000"/>
                <w:sz w:val="16"/>
              </w:rPr>
              <w:t xml:space="preserve">460010</w:t>
            </w:r>
          </w:p>
          <w:tcPr>
            <w:shd w:val="clear" w:color="000000" w:fill="E3E3E3"/>
            <w:gridSpan w:val="4"/>
          </w:tcPr>
        </w:tc>
        <w:tc>
          <w:p>
            <w:pPr>
              <w:spacing w:after="0"/>
            </w:pPr>
            <w:r>
              <w:rPr>
                <w:rFonts w:ascii="Arial" w:cs="Arial"/>
                <w:b/>
                <w:color w:val="0000FF"/>
                <w:sz w:val="16"/>
              </w:rPr>
              <w:t xml:space="preserve">Deleted - Fixed Wireless Customer-Premises Equipment (CPE) RF Requirements</w:t>
            </w:r>
          </w:p>
          <w:tcPr>
            <w:shd w:val="clear" w:color="0000FF" w:fill="E3E3E3"/>
            <w:gridSpan w:val="4"/>
          </w:tcPr>
        </w:tc>
        <w:tc>
          <w:p>
            <w:pPr>
              <w:spacing w:after="0"/>
            </w:pPr>
            <w:r>
              <w:rPr>
                <w:rFonts w:ascii="Arial" w:cs="Arial"/>
                <w:color w:val="000000"/>
                <w:sz w:val="16"/>
              </w:rPr>
              <w:t xml:space="preserve">FW_CPE_RF</w:t>
            </w:r>
          </w:p>
          <w:tcPr>
            <w:shd w:val="clear" w:color="000000" w:fill="E3E3E3"/>
            <w:gridSpan w:val="4"/>
          </w:tcPr>
        </w:tc>
        <w:tc>
          <w:p>
            <w:pPr>
              <w:spacing w:after="0"/>
            </w:pPr>
            <w:r>
              <w:rPr>
                <w:rFonts w:ascii="Arial" w:cs="Arial"/>
                <w:color w:val="000000"/>
                <w:sz w:val="16"/>
              </w:rPr>
              <w:t xml:space="preserve">FW_CPE_RF</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R4,R5</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RP-091432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Verizon Wireless</w:t>
            </w:r>
          </w:p>
          <w:tcPr>
            <w:shd w:val="clear" w:color="000000" w:fill="E3E3E3"/>
            <w:gridSpan w:val="4"/>
          </w:tcPr>
        </w:tc>
        <w:tc>
          <w:p>
            <w:pPr>
              <w:spacing w:after="0"/>
            </w:pPr>
            <w:r>
              <w:rPr>
                <w:rFonts w:ascii="Arial" w:cs="Arial"/>
                <w:color w:val="000000"/>
                <w:sz w:val="16"/>
              </w:rPr>
              <w:t xml:space="preserve">zheng.zhao@verizonwireless.com</w:t>
            </w:r>
          </w:p>
          <w:tcPr>
            <w:shd w:val="clear" w:color="000000" w:fill="E3E3E3"/>
            <w:gridSpan w:val="4"/>
          </w:tcPr>
        </w:tc>
        <w:tc>
          <w:p>
            <w:pPr>
              <w:spacing w:after="0"/>
            </w:pPr>
            <w:r>
              <w:rPr>
                <w:rFonts w:ascii="Arial" w:cs="Arial"/>
                <w:color w:val="000000"/>
                <w:sz w:val="16"/>
              </w:rPr>
              <w:t xml:space="preserve">RP#52 work stopped (lack of contributions). Add new power classes in E-UTRAN UL to allow CPE type applications to be operated at higher max output power RP#52 work stopped (lack of contributions). Add new power classES in CP-150E-UTRAN UL to allow CPE type applications to be operated at higher max output power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2713</w:t>
            </w:r>
          </w:p>
          <w:tcPr>
            <w:shd w:val="clear" w:color="000000" w:fill="E3E3E3"/>
            <w:gridSpan w:val="4"/>
          </w:tcPr>
        </w:tc>
        <w:tc>
          <w:p>
            <w:pPr>
              <w:spacing w:after="0"/>
            </w:pPr>
            <w:r>
              <w:rPr>
                <w:rFonts w:ascii="Arial" w:cs="Arial"/>
                <w:color w:val="000000"/>
                <w:sz w:val="16"/>
              </w:rPr>
              <w:t xml:space="preserve">460110</w:t>
            </w:r>
          </w:p>
          <w:tcPr>
            <w:shd w:val="clear" w:color="000000" w:fill="E3E3E3"/>
            <w:gridSpan w:val="4"/>
          </w:tcPr>
        </w:tc>
        <w:tc>
          <w:p>
            <w:pPr>
              <w:spacing w:after="0"/>
            </w:pPr>
            <w:r>
              <w:rPr>
                <w:rFonts w:ascii="Arial" w:cs="Arial"/>
                <w:b/>
                <w:color w:val="000000"/>
                <w:sz w:val="16"/>
              </w:rPr>
              <w:t xml:space="preserve">   Deleted - Core part: Fixed Wireless Customer-Premises Equipment (CPE) RF Requirements</w:t>
            </w:r>
          </w:p>
          <w:tcPr>
            <w:shd w:val="clear" w:color="000000" w:fill="E3E3E3"/>
            <w:gridSpan w:val="4"/>
          </w:tcPr>
        </w:tc>
        <w:tc>
          <w:p>
            <w:pPr>
              <w:spacing w:after="0"/>
            </w:pPr>
            <w:r>
              <w:rPr>
                <w:rFonts w:ascii="Arial" w:cs="Arial"/>
                <w:color w:val="000000"/>
                <w:sz w:val="16"/>
              </w:rPr>
              <w:t xml:space="preserve">FW_CPE_RF-Core</w:t>
            </w:r>
          </w:p>
          <w:tcPr>
            <w:shd w:val="clear" w:color="000000" w:fill="E3E3E3"/>
            <w:gridSpan w:val="4"/>
          </w:tcPr>
        </w:tc>
        <w:tc>
          <w:p>
            <w:pPr>
              <w:spacing w:after="0"/>
            </w:pPr>
            <w:r>
              <w:rPr>
                <w:rFonts w:ascii="Arial" w:cs="Arial"/>
                <w:color w:val="000000"/>
                <w:sz w:val="16"/>
              </w:rPr>
              <w:t xml:space="preserve">FW_CPE_RF-Core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RP-091432</w:t>
            </w:r>
          </w:p>
          <w:tcPr>
            <w:shd w:val="clear" w:color="000000" w:fill="E3E3E3"/>
            <w:gridSpan w:val="4"/>
          </w:tcPr>
        </w:tc>
        <w:tc>
          <w:p>
            <w:pPr>
              <w:spacing w:after="0"/>
            </w:pPr>
            <w:r>
              <w:rPr>
                <w:rFonts w:ascii="Arial" w:cs="Arial"/>
                <w:color w:val="000000"/>
                <w:sz w:val="16"/>
              </w:rPr>
              <w:t xml:space="preserve">RP-110539</w:t>
            </w:r>
          </w:p>
          <w:tcPr>
            <w:shd w:val="clear" w:color="000000" w:fill="E3E3E3"/>
            <w:gridSpan w:val="4"/>
          </w:tcPr>
        </w:tc>
        <w:tc>
          <w:p>
            <w:pPr>
              <w:spacing w:after="0"/>
            </w:pPr>
            <w:r>
              <w:rPr>
                <w:rFonts w:ascii="Arial" w:cs="Arial"/>
                <w:color w:val="000000"/>
                <w:sz w:val="16"/>
              </w:rPr>
              <w:t xml:space="preserve">Verizon Wireless</w:t>
            </w:r>
          </w:p>
          <w:tcPr>
            <w:shd w:val="clear" w:color="000000" w:fill="E3E3E3"/>
            <w:gridSpan w:val="4"/>
          </w:tcPr>
        </w:tc>
        <w:tc>
          <w:p>
            <w:pPr>
              <w:spacing w:after="0"/>
            </w:pPr>
            <w:r>
              <w:rPr>
                <w:rFonts w:ascii="Arial" w:cs="Arial"/>
                <w:color w:val="000000"/>
                <w:sz w:val="16"/>
              </w:rPr>
              <w:t xml:space="preserve">zheng.zhao@verizonwireless.com</w:t>
            </w:r>
          </w:p>
          <w:tcPr>
            <w:shd w:val="clear" w:color="000000" w:fill="E3E3E3"/>
            <w:gridSpan w:val="4"/>
          </w:tcPr>
        </w:tc>
        <w:tc>
          <w:p>
            <w:pPr>
              <w:spacing w:after="0"/>
            </w:pPr>
            <w:r>
              <w:rPr>
                <w:rFonts w:ascii="Arial" w:cs="Arial"/>
                <w:color w:val="000000"/>
                <w:sz w:val="16"/>
              </w:rPr>
              <w:t xml:space="preserve">RP#52 work stopped at 55% (lack of contributions)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2714</w:t>
            </w:r>
          </w:p>
          <w:tcPr>
            <w:shd w:val="clear" w:color="000000" w:fill="E3E3E3"/>
            <w:gridSpan w:val="4"/>
          </w:tcPr>
        </w:tc>
        <w:tc>
          <w:p>
            <w:pPr>
              <w:spacing w:after="0"/>
            </w:pPr>
            <w:r>
              <w:rPr>
                <w:rFonts w:ascii="Arial" w:cs="Arial"/>
                <w:color w:val="000000"/>
                <w:sz w:val="16"/>
              </w:rPr>
              <w:t xml:space="preserve">460210</w:t>
            </w:r>
          </w:p>
          <w:tcPr>
            <w:shd w:val="clear" w:color="000000" w:fill="E3E3E3"/>
            <w:gridSpan w:val="4"/>
          </w:tcPr>
        </w:tc>
        <w:tc>
          <w:p>
            <w:pPr>
              <w:spacing w:after="0"/>
            </w:pPr>
            <w:r>
              <w:rPr>
                <w:rFonts w:ascii="Arial" w:cs="Arial"/>
                <w:b/>
                <w:color w:val="000000"/>
                <w:sz w:val="16"/>
              </w:rPr>
              <w:t xml:space="preserve">   Deleted - Test part: Fixed Wireless Customer-Premises Equipment (CPE) RF Requirements</w:t>
            </w:r>
          </w:p>
          <w:tcPr>
            <w:shd w:val="clear" w:color="000000" w:fill="E3E3E3"/>
            <w:gridSpan w:val="4"/>
          </w:tcPr>
        </w:tc>
        <w:tc>
          <w:p>
            <w:pPr>
              <w:spacing w:after="0"/>
            </w:pPr>
            <w:r>
              <w:rPr>
                <w:rFonts w:ascii="Arial" w:cs="Arial"/>
                <w:color w:val="000000"/>
                <w:sz w:val="16"/>
              </w:rPr>
              <w:t xml:space="preserve">FW_CPE_RF-UEConTest</w:t>
            </w:r>
          </w:p>
          <w:tcPr>
            <w:shd w:val="clear" w:color="000000" w:fill="E3E3E3"/>
            <w:gridSpan w:val="4"/>
          </w:tcPr>
        </w:tc>
        <w:tc>
          <w:p>
            <w:pPr>
              <w:spacing w:after="0"/>
            </w:pPr>
            <w:r>
              <w:rPr>
                <w:rFonts w:ascii="Arial" w:cs="Arial"/>
                <w:color w:val="000000"/>
                <w:sz w:val="16"/>
              </w:rPr>
              <w:t xml:space="preserve">FW_CPE_RF-UEConTest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R5</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RP-091432</w:t>
            </w:r>
          </w:p>
          <w:tcPr>
            <w:shd w:val="clear" w:color="000000" w:fill="E3E3E3"/>
            <w:gridSpan w:val="4"/>
          </w:tcPr>
        </w:tc>
        <w:tc>
          <w:p>
            <w:pPr>
              <w:spacing w:after="0"/>
            </w:pPr>
            <w:r>
              <w:rPr>
                <w:rFonts w:ascii="Arial" w:cs="Arial"/>
                <w:color w:val="000000"/>
                <w:sz w:val="16"/>
              </w:rPr>
              <w:t xml:space="preserve">RP-110504</w:t>
            </w:r>
          </w:p>
          <w:tcPr>
            <w:shd w:val="clear" w:color="000000" w:fill="E3E3E3"/>
            <w:gridSpan w:val="4"/>
          </w:tcPr>
        </w:tc>
        <w:tc>
          <w:p>
            <w:pPr>
              <w:spacing w:after="0"/>
            </w:pPr>
            <w:r>
              <w:rPr>
                <w:rFonts w:ascii="Arial" w:cs="Arial"/>
                <w:color w:val="000000"/>
                <w:sz w:val="16"/>
              </w:rPr>
              <w:t xml:space="preserve">Verizon Wireless</w:t>
            </w:r>
          </w:p>
          <w:tcPr>
            <w:shd w:val="clear" w:color="000000" w:fill="E3E3E3"/>
            <w:gridSpan w:val="4"/>
          </w:tcPr>
        </w:tc>
        <w:tc>
          <w:p>
            <w:pPr>
              <w:spacing w:after="0"/>
            </w:pPr>
            <w:r>
              <w:rPr>
                <w:rFonts w:ascii="Arial" w:cs="Arial"/>
                <w:color w:val="000000"/>
                <w:sz w:val="16"/>
              </w:rPr>
              <w:t xml:space="preserve">zheng.zhao@verizonwireless.com</w:t>
            </w:r>
          </w:p>
          <w:tcPr>
            <w:shd w:val="clear" w:color="000000" w:fill="E3E3E3"/>
            <w:gridSpan w:val="4"/>
          </w:tcPr>
        </w:tc>
        <w:tc>
          <w:p>
            <w:pPr>
              <w:spacing w:after="0"/>
            </w:pPr>
            <w:r>
              <w:rPr>
                <w:rFonts w:ascii="Arial" w:cs="Arial"/>
                <w:color w:val="000000"/>
                <w:sz w:val="16"/>
              </w:rPr>
              <w:t xml:space="preserve">RP#52 work stopped (lack of contributions)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2715</w:t>
            </w:r>
          </w:p>
          <w:tcPr>
            <w:shd w:val="clear" w:color="000000" w:fill="E3E3E3"/>
            <w:gridSpan w:val="4"/>
          </w:tcPr>
        </w:tc>
        <w:tc>
          <w:p>
            <w:pPr>
              <w:spacing w:after="0"/>
            </w:pPr>
            <w:r>
              <w:rPr>
                <w:rFonts w:ascii="Arial" w:cs="Arial"/>
                <w:color w:val="000000"/>
                <w:sz w:val="16"/>
              </w:rPr>
              <w:t xml:space="preserve">460012</w:t>
            </w:r>
          </w:p>
          <w:tcPr>
            <w:shd w:val="clear" w:color="000000" w:fill="E3E3E3"/>
            <w:gridSpan w:val="4"/>
          </w:tcPr>
        </w:tc>
        <w:tc>
          <w:p>
            <w:pPr>
              <w:spacing w:after="0"/>
            </w:pPr>
            <w:r>
              <w:rPr>
                <w:rFonts w:ascii="Arial" w:cs="Arial"/>
                <w:b/>
                <w:color w:val="0000FF"/>
                <w:sz w:val="16"/>
              </w:rPr>
              <w:t xml:space="preserve">Deleted - Latency reductions for LTE</w:t>
            </w:r>
          </w:p>
          <w:tcPr>
            <w:shd w:val="clear" w:color="0000FF" w:fill="E3E3E3"/>
            <w:gridSpan w:val="4"/>
          </w:tcPr>
        </w:tc>
        <w:tc>
          <w:p>
            <w:pPr>
              <w:spacing w:after="0"/>
            </w:pPr>
            <w:r>
              <w:rPr>
                <w:rFonts w:ascii="Arial" w:cs="Arial"/>
                <w:color w:val="000000"/>
                <w:sz w:val="16"/>
              </w:rPr>
              <w:t xml:space="preserve">LTE_LATRED</w:t>
            </w:r>
          </w:p>
          <w:tcPr>
            <w:shd w:val="clear" w:color="000000" w:fill="E3E3E3"/>
            <w:gridSpan w:val="4"/>
          </w:tcPr>
        </w:tc>
        <w:tc>
          <w:p>
            <w:pPr>
              <w:spacing w:after="0"/>
            </w:pPr>
            <w:r>
              <w:rPr>
                <w:rFonts w:ascii="Arial" w:cs="Arial"/>
                <w:color w:val="000000"/>
                <w:sz w:val="16"/>
              </w:rPr>
              <w:t xml:space="preserve">LTE_LATRED</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R2,R1</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2010-12-10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RP-091449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henrik.enbuske@ericsson.com</w:t>
            </w:r>
          </w:p>
          <w:tcPr>
            <w:shd w:val="clear" w:color="000000" w:fill="E3E3E3"/>
            <w:gridSpan w:val="4"/>
          </w:tcPr>
        </w:tc>
        <w:tc>
          <w:p>
            <w:pPr>
              <w:spacing w:after="0"/>
            </w:pPr>
            <w:r>
              <w:rPr>
                <w:rFonts w:ascii="Arial" w:cs="Arial"/>
                <w:color w:val="000000"/>
                <w:sz w:val="16"/>
              </w:rPr>
              <w:t xml:space="preserve">RP#50 work stopped (RP-101266)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2716</w:t>
            </w:r>
          </w:p>
          <w:tcPr>
            <w:shd w:val="clear" w:color="000000" w:fill="E3E3E3"/>
            <w:gridSpan w:val="4"/>
          </w:tcPr>
        </w:tc>
        <w:tc>
          <w:p>
            <w:pPr>
              <w:spacing w:after="0"/>
            </w:pPr>
            <w:r>
              <w:rPr>
                <w:rFonts w:ascii="Arial" w:cs="Arial"/>
                <w:color w:val="000000"/>
                <w:sz w:val="16"/>
              </w:rPr>
              <w:t xml:space="preserve">460112</w:t>
            </w:r>
          </w:p>
          <w:tcPr>
            <w:shd w:val="clear" w:color="000000" w:fill="E3E3E3"/>
            <w:gridSpan w:val="4"/>
          </w:tcPr>
        </w:tc>
        <w:tc>
          <w:p>
            <w:pPr>
              <w:spacing w:after="0"/>
            </w:pPr>
            <w:r>
              <w:rPr>
                <w:rFonts w:ascii="Arial" w:cs="Arial"/>
                <w:b/>
                <w:color w:val="000000"/>
                <w:sz w:val="16"/>
              </w:rPr>
              <w:t xml:space="preserve">   Deleted - Core part: Latency reductions for LTE</w:t>
            </w:r>
          </w:p>
          <w:tcPr>
            <w:shd w:val="clear" w:color="000000" w:fill="E3E3E3"/>
            <w:gridSpan w:val="4"/>
          </w:tcPr>
        </w:tc>
        <w:tc>
          <w:p>
            <w:pPr>
              <w:spacing w:after="0"/>
            </w:pPr>
            <w:r>
              <w:rPr>
                <w:rFonts w:ascii="Arial" w:cs="Arial"/>
                <w:color w:val="000000"/>
                <w:sz w:val="16"/>
              </w:rPr>
              <w:t xml:space="preserve">LTE_LATRED-Core</w:t>
            </w:r>
          </w:p>
          <w:tcPr>
            <w:shd w:val="clear" w:color="000000" w:fill="E3E3E3"/>
            <w:gridSpan w:val="4"/>
          </w:tcPr>
        </w:tc>
        <w:tc>
          <w:p>
            <w:pPr>
              <w:spacing w:after="0"/>
            </w:pPr>
            <w:r>
              <w:rPr>
                <w:rFonts w:ascii="Arial" w:cs="Arial"/>
                <w:color w:val="000000"/>
                <w:sz w:val="16"/>
              </w:rPr>
              <w:t xml:space="preserve">LTE_LATRED-Core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R2,R1</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2010-12-10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RP-091449</w:t>
            </w:r>
          </w:p>
          <w:tcPr>
            <w:shd w:val="clear" w:color="000000" w:fill="E3E3E3"/>
            <w:gridSpan w:val="4"/>
          </w:tcPr>
        </w:tc>
        <w:tc>
          <w:p>
            <w:pPr>
              <w:spacing w:after="0"/>
            </w:pPr>
            <w:r>
              <w:rPr>
                <w:rFonts w:ascii="Arial" w:cs="Arial"/>
                <w:color w:val="000000"/>
                <w:sz w:val="16"/>
              </w:rPr>
              <w:t xml:space="preserve">RP-101112</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henrik.enbuske@ericsson.com</w:t>
            </w:r>
          </w:p>
          <w:tcPr>
            <w:shd w:val="clear" w:color="000000" w:fill="E3E3E3"/>
            <w:gridSpan w:val="4"/>
          </w:tcPr>
        </w:tc>
        <w:tc>
          <w:p>
            <w:pPr>
              <w:spacing w:after="0"/>
            </w:pPr>
            <w:r>
              <w:rPr>
                <w:rFonts w:ascii="Arial" w:cs="Arial"/>
                <w:color w:val="000000"/>
                <w:sz w:val="16"/>
              </w:rPr>
              <w:t xml:space="preserve">RP#50 work stopped (RP-101266)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2717</w:t>
            </w:r>
          </w:p>
          <w:tcPr>
            <w:shd w:val="clear" w:color="000000" w:fill="E3E3E3"/>
            <w:gridSpan w:val="4"/>
          </w:tcPr>
        </w:tc>
        <w:tc>
          <w:p>
            <w:pPr>
              <w:spacing w:after="0"/>
            </w:pPr>
            <w:r>
              <w:rPr>
                <w:rFonts w:ascii="Arial" w:cs="Arial"/>
                <w:color w:val="000000"/>
                <w:sz w:val="16"/>
              </w:rPr>
              <w:t xml:space="preserve">470006</w:t>
            </w:r>
          </w:p>
          <w:tcPr>
            <w:shd w:val="clear" w:color="000000" w:fill="E3E3E3"/>
            <w:gridSpan w:val="4"/>
          </w:tcPr>
        </w:tc>
        <w:tc>
          <w:p>
            <w:pPr>
              <w:spacing w:after="0"/>
            </w:pPr>
            <w:r>
              <w:rPr>
                <w:rFonts w:ascii="Arial" w:cs="Arial"/>
                <w:b/>
                <w:color w:val="0000FF"/>
                <w:sz w:val="16"/>
              </w:rPr>
              <w:t xml:space="preserve">Deleted - Enhanced Interference Management for Home NodeBs</w:t>
            </w:r>
          </w:p>
          <w:tcPr>
            <w:shd w:val="clear" w:color="0000FF" w:fill="E3E3E3"/>
            <w:gridSpan w:val="4"/>
          </w:tcPr>
        </w:tc>
        <w:tc>
          <w:p>
            <w:pPr>
              <w:spacing w:after="0"/>
            </w:pPr>
            <w:r>
              <w:rPr>
                <w:rFonts w:ascii="Arial" w:cs="Arial"/>
                <w:color w:val="000000"/>
                <w:sz w:val="16"/>
              </w:rPr>
              <w:t xml:space="preserve">HNB_IM</w:t>
            </w:r>
          </w:p>
          <w:tcPr>
            <w:shd w:val="clear" w:color="000000" w:fill="E3E3E3"/>
            <w:gridSpan w:val="4"/>
          </w:tcPr>
        </w:tc>
        <w:tc>
          <w:p>
            <w:pPr>
              <w:spacing w:after="0"/>
            </w:pPr>
            <w:r>
              <w:rPr>
                <w:rFonts w:ascii="Arial" w:cs="Arial"/>
                <w:color w:val="000000"/>
                <w:sz w:val="16"/>
              </w:rPr>
              <w:t xml:space="preserve">HNB_IM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2010-09-17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RP-100392</w:t>
            </w:r>
          </w:p>
          <w:tcPr>
            <w:shd w:val="clear" w:color="000000" w:fill="E3E3E3"/>
            <w:gridSpan w:val="4"/>
          </w:tcPr>
        </w:tc>
        <w:tc>
          <w:p>
            <w:pPr>
              <w:spacing w:after="0"/>
            </w:pPr>
            <w:r>
              <w:rPr>
                <w:rFonts w:ascii="Arial" w:cs="Arial"/>
                <w:color w:val="000000"/>
                <w:sz w:val="16"/>
              </w:rPr>
              <w:t xml:space="preserve">RP-100754</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Andrei Radulescu (aradules@qualcomm.com)</w:t>
            </w:r>
          </w:p>
          <w:tcPr>
            <w:shd w:val="clear" w:color="000000" w:fill="E3E3E3"/>
            <w:gridSpan w:val="4"/>
          </w:tcPr>
        </w:tc>
        <w:tc>
          <w:p>
            <w:pPr>
              <w:spacing w:after="0"/>
            </w:pPr>
            <w:r>
              <w:rPr>
                <w:rFonts w:ascii="Arial" w:cs="Arial"/>
                <w:color w:val="000000"/>
                <w:sz w:val="16"/>
              </w:rPr>
              <w:t xml:space="preserve">RP#49 stopped (no further standardization needed). Ensure that Enhanced Interference Management methods identified in Rel-9 for HNBs do not fail in deployments with a large penetration of CSG-aware UEs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2718</w:t>
            </w:r>
          </w:p>
          <w:tcPr>
            <w:shd w:val="clear" w:color="000000" w:fill="E3E3E3"/>
            <w:gridSpan w:val="4"/>
          </w:tcPr>
        </w:tc>
        <w:tc>
          <w:p>
            <w:pPr>
              <w:spacing w:after="0"/>
            </w:pPr>
            <w:r>
              <w:rPr>
                <w:rFonts w:ascii="Arial" w:cs="Arial"/>
                <w:color w:val="000000"/>
                <w:sz w:val="16"/>
              </w:rPr>
              <w:t xml:space="preserve">470106</w:t>
            </w:r>
          </w:p>
          <w:tcPr>
            <w:shd w:val="clear" w:color="000000" w:fill="E3E3E3"/>
            <w:gridSpan w:val="4"/>
          </w:tcPr>
        </w:tc>
        <w:tc>
          <w:p>
            <w:pPr>
              <w:spacing w:after="0"/>
            </w:pPr>
            <w:r>
              <w:rPr>
                <w:rFonts w:ascii="Arial" w:cs="Arial"/>
                <w:b/>
                <w:color w:val="000000"/>
                <w:sz w:val="16"/>
              </w:rPr>
              <w:t xml:space="preserve">   Deleted - Core part: Enhanced Interference Management for Home NodeBs</w:t>
            </w:r>
          </w:p>
          <w:tcPr>
            <w:shd w:val="clear" w:color="000000" w:fill="E3E3E3"/>
            <w:gridSpan w:val="4"/>
          </w:tcPr>
        </w:tc>
        <w:tc>
          <w:p>
            <w:pPr>
              <w:spacing w:after="0"/>
            </w:pPr>
            <w:r>
              <w:rPr>
                <w:rFonts w:ascii="Arial" w:cs="Arial"/>
                <w:color w:val="000000"/>
                <w:sz w:val="16"/>
              </w:rPr>
              <w:t xml:space="preserve">HNB_IM-Core</w:t>
            </w:r>
          </w:p>
          <w:tcPr>
            <w:shd w:val="clear" w:color="000000" w:fill="E3E3E3"/>
            <w:gridSpan w:val="4"/>
          </w:tcPr>
        </w:tc>
        <w:tc>
          <w:p>
            <w:pPr>
              <w:spacing w:after="0"/>
            </w:pPr>
            <w:r>
              <w:rPr>
                <w:rFonts w:ascii="Arial" w:cs="Arial"/>
                <w:color w:val="000000"/>
                <w:sz w:val="16"/>
              </w:rPr>
              <w:t xml:space="preserve">HNB_IM-Core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2010-09-17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RP-100392</w:t>
            </w:r>
          </w:p>
          <w:tcPr>
            <w:shd w:val="clear" w:color="000000" w:fill="E3E3E3"/>
            <w:gridSpan w:val="4"/>
          </w:tcPr>
        </w:tc>
        <w:tc>
          <w:p>
            <w:pPr>
              <w:spacing w:after="0"/>
            </w:pPr>
            <w:r>
              <w:rPr>
                <w:rFonts w:ascii="Arial" w:cs="Arial"/>
                <w:color w:val="000000"/>
                <w:sz w:val="16"/>
              </w:rPr>
              <w:t xml:space="preserve">RP-100754</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Andrei Radulescu (aradules@qualcomm.com)</w:t>
            </w:r>
          </w:p>
          <w:tcPr>
            <w:shd w:val="clear" w:color="000000" w:fill="E3E3E3"/>
            <w:gridSpan w:val="4"/>
          </w:tcPr>
        </w:tc>
        <w:tc>
          <w:p>
            <w:pPr>
              <w:spacing w:after="0"/>
            </w:pPr>
            <w:r>
              <w:rPr>
                <w:rFonts w:ascii="Arial" w:cs="Arial"/>
                <w:color w:val="000000"/>
                <w:sz w:val="16"/>
              </w:rPr>
              <w:t xml:space="preserve">RP#49 stopped (no further standardization needed)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2719</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10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2720</w:t>
            </w:r>
          </w:p>
          <w:tcPr>
            <w:shd w:val="clear" w:color="000000" w:fill="CCFFCC"/>
            <w:gridSpan w:val="4"/>
          </w:tcPr>
        </w:tc>
        <w:tc>
          <w:p>
            <w:pPr>
              <w:spacing w:after="0"/>
            </w:pPr>
            <w:r>
              <w:rPr>
                <w:rFonts w:ascii="Arial" w:cs="Arial"/>
                <w:color w:val="000000"/>
                <w:sz w:val="16"/>
              </w:rPr>
              <w:t xml:space="preserve">370045</w:t>
            </w:r>
          </w:p>
          <w:tcPr>
            <w:shd w:val="clear" w:color="000000" w:fill="CCFFCC"/>
            <w:gridSpan w:val="4"/>
          </w:tcPr>
        </w:tc>
        <w:tc>
          <w:p>
            <w:pPr>
              <w:spacing w:after="0"/>
            </w:pPr>
            <w:r>
              <w:rPr>
                <w:rFonts w:ascii="Arial" w:cs="Arial"/>
                <w:b/>
                <w:color w:val="0000FF"/>
                <w:sz w:val="16"/>
              </w:rPr>
              <w:t xml:space="preserve">Study on enhanced voice service requirements for the Evolved Packet System (EPS)</w:t>
            </w:r>
          </w:p>
          <w:tcPr>
            <w:shd w:val="clear" w:color="0000FF" w:fill="CCFFCC"/>
            <w:gridSpan w:val="4"/>
          </w:tcPr>
        </w:tc>
        <w:tc>
          <w:p>
            <w:pPr>
              <w:spacing w:after="0"/>
            </w:pPr>
            <w:r>
              <w:rPr>
                <w:rFonts w:ascii="Arial" w:cs="Arial"/>
                <w:color w:val="000000"/>
                <w:sz w:val="16"/>
              </w:rPr>
              <w:t xml:space="preserve">FS_EV_EPS</w:t>
            </w:r>
          </w:p>
          <w:tcPr>
            <w:shd w:val="clear" w:color="000000" w:fill="CCFFCC"/>
            <w:gridSpan w:val="4"/>
          </w:tcPr>
        </w:tc>
        <w:tc>
          <w:p>
            <w:pPr>
              <w:spacing w:after="0"/>
            </w:pPr>
            <w:r>
              <w:rPr>
                <w:rFonts w:ascii="Arial" w:cs="Arial"/>
                <w:color w:val="000000"/>
                <w:sz w:val="16"/>
              </w:rPr>
              <w:t xml:space="preserve">FS_EV_EPS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S1,S4</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SP#47 completed. TR 22.813-100 for Approval. Spin-off Feature UID_470030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2721</w:t>
            </w:r>
          </w:p>
          <w:tcPr>
            <w:shd w:val="clear" w:color="000000" w:fill="CCFFCC"/>
            <w:gridSpan w:val="4"/>
          </w:tcPr>
        </w:tc>
        <w:tc>
          <w:p>
            <w:pPr>
              <w:spacing w:after="0"/>
            </w:pPr>
            <w:r>
              <w:rPr>
                <w:rFonts w:ascii="Arial" w:cs="Arial"/>
                <w:color w:val="000000"/>
                <w:sz w:val="16"/>
              </w:rPr>
              <w:t xml:space="preserve">370047</w:t>
            </w:r>
          </w:p>
          <w:tcPr>
            <w:shd w:val="clear" w:color="000000" w:fill="CCFFCC"/>
            <w:gridSpan w:val="4"/>
          </w:tcPr>
        </w:tc>
        <w:tc>
          <w:p>
            <w:pPr>
              <w:spacing w:after="0"/>
            </w:pPr>
            <w:r>
              <w:rPr>
                <w:rFonts w:ascii="Arial" w:cs="Arial"/>
                <w:b/>
                <w:color w:val="000000"/>
                <w:sz w:val="16"/>
              </w:rPr>
              <w:t xml:space="preserve">   Use cases definition and service and system requirements</w:t>
            </w:r>
          </w:p>
          <w:tcPr>
            <w:shd w:val="clear" w:color="000000" w:fill="CCFFCC"/>
            <w:gridSpan w:val="4"/>
          </w:tcPr>
        </w:tc>
        <w:tc>
          <w:p>
            <w:pPr>
              <w:spacing w:after="0"/>
            </w:pPr>
            <w:r>
              <w:rPr>
                <w:rFonts w:ascii="Arial" w:cs="Arial"/>
                <w:color w:val="000000"/>
                <w:sz w:val="16"/>
              </w:rPr>
              <w:t xml:space="preserve">FS_EV_EPS-S1</w:t>
            </w:r>
          </w:p>
          <w:tcPr>
            <w:shd w:val="clear" w:color="000000" w:fill="CCFFCC"/>
            <w:gridSpan w:val="4"/>
          </w:tcPr>
        </w:tc>
        <w:tc>
          <w:p>
            <w:pPr>
              <w:spacing w:after="0"/>
            </w:pPr>
            <w:r>
              <w:rPr>
                <w:rFonts w:ascii="Arial" w:cs="Arial"/>
                <w:color w:val="000000"/>
                <w:sz w:val="16"/>
              </w:rPr>
              <w:t xml:space="preserve">FS_EV_EPS-S1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SP#47 completed. TR 22.813-100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2722</w:t>
            </w:r>
          </w:p>
          <w:tcPr>
            <w:shd w:val="clear" w:color="000000" w:fill="CCFFCC"/>
            <w:gridSpan w:val="4"/>
          </w:tcPr>
        </w:tc>
        <w:tc>
          <w:p>
            <w:pPr>
              <w:spacing w:after="0"/>
            </w:pPr>
            <w:r>
              <w:rPr>
                <w:rFonts w:ascii="Arial" w:cs="Arial"/>
                <w:color w:val="000000"/>
                <w:sz w:val="16"/>
              </w:rPr>
              <w:t xml:space="preserve">370048</w:t>
            </w:r>
          </w:p>
          <w:tcPr>
            <w:shd w:val="clear" w:color="000000" w:fill="CCFFCC"/>
            <w:gridSpan w:val="4"/>
          </w:tcPr>
        </w:tc>
        <w:tc>
          <w:p>
            <w:pPr>
              <w:spacing w:after="0"/>
            </w:pPr>
            <w:r>
              <w:rPr>
                <w:rFonts w:ascii="Arial" w:cs="Arial"/>
                <w:b/>
                <w:color w:val="000000"/>
                <w:sz w:val="16"/>
              </w:rPr>
              <w:t xml:space="preserve">   Codec specific part of FS_EV_EPS</w:t>
            </w:r>
          </w:p>
          <w:tcPr>
            <w:shd w:val="clear" w:color="000000" w:fill="CCFFCC"/>
            <w:gridSpan w:val="4"/>
          </w:tcPr>
        </w:tc>
        <w:tc>
          <w:p>
            <w:pPr>
              <w:spacing w:after="0"/>
            </w:pPr>
            <w:r>
              <w:rPr>
                <w:rFonts w:ascii="Arial" w:cs="Arial"/>
                <w:color w:val="000000"/>
                <w:sz w:val="16"/>
              </w:rPr>
              <w:t xml:space="preserve">FS_EV_EPS-S4</w:t>
            </w:r>
          </w:p>
          <w:tcPr>
            <w:shd w:val="clear" w:color="000000" w:fill="CCFFCC"/>
            <w:gridSpan w:val="4"/>
          </w:tcPr>
        </w:tc>
        <w:tc>
          <w:p>
            <w:pPr>
              <w:spacing w:after="0"/>
            </w:pPr>
            <w:r>
              <w:rPr>
                <w:rFonts w:ascii="Arial" w:cs="Arial"/>
                <w:color w:val="000000"/>
                <w:sz w:val="16"/>
              </w:rPr>
              <w:t xml:space="preserve">FS_EV_EPS-S4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stefan.bruhn@ericson.com</w:t>
            </w:r>
          </w:p>
          <w:tcPr>
            <w:shd w:val="clear" w:color="000000" w:fill="CCFFCC"/>
            <w:gridSpan w:val="4"/>
          </w:tcPr>
        </w:tc>
        <w:tc>
          <w:p>
            <w:pPr>
              <w:spacing w:after="0"/>
            </w:pPr>
            <w:r>
              <w:rPr>
                <w:rFonts w:ascii="Arial" w:cs="Arial"/>
                <w:color w:val="000000"/>
                <w:sz w:val="16"/>
              </w:rPr>
              <w:t xml:space="preserve">SP#47 completed. TR 22.813-100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2723</w:t>
            </w:r>
          </w:p>
          <w:tcPr>
            <w:shd w:val="clear" w:color="000000" w:fill="CCFFCC"/>
            <w:gridSpan w:val="4"/>
          </w:tcPr>
        </w:tc>
        <w:tc>
          <w:p>
            <w:pPr>
              <w:spacing w:after="0"/>
            </w:pPr>
            <w:r>
              <w:rPr>
                <w:rFonts w:ascii="Arial" w:cs="Arial"/>
                <w:color w:val="000000"/>
                <w:sz w:val="16"/>
              </w:rPr>
              <w:t xml:space="preserve">380083</w:t>
            </w:r>
          </w:p>
          <w:tcPr>
            <w:shd w:val="clear" w:color="000000" w:fill="CCFFCC"/>
            <w:gridSpan w:val="4"/>
          </w:tcPr>
        </w:tc>
        <w:tc>
          <w:p>
            <w:pPr>
              <w:spacing w:after="0"/>
            </w:pPr>
            <w:r>
              <w:rPr>
                <w:rFonts w:ascii="Arial" w:cs="Arial"/>
                <w:b/>
                <w:color w:val="0000FF"/>
                <w:sz w:val="16"/>
              </w:rPr>
              <w:t xml:space="preserve">Study on advanced requirements for IP interconnect </w:t>
            </w:r>
          </w:p>
          <w:tcPr>
            <w:shd w:val="clear" w:color="0000FF" w:fill="CCFFCC"/>
            <w:gridSpan w:val="4"/>
          </w:tcPr>
        </w:tc>
        <w:tc>
          <w:p>
            <w:pPr>
              <w:spacing w:after="0"/>
            </w:pPr>
            <w:r>
              <w:rPr>
                <w:rFonts w:ascii="Arial" w:cs="Arial"/>
                <w:color w:val="000000"/>
                <w:sz w:val="16"/>
              </w:rPr>
              <w:t xml:space="preserve">FS_IPXS</w:t>
            </w:r>
          </w:p>
          <w:tcPr>
            <w:shd w:val="clear" w:color="000000" w:fill="CCFFCC"/>
            <w:gridSpan w:val="4"/>
          </w:tcPr>
        </w:tc>
        <w:tc>
          <w:p>
            <w:pPr>
              <w:spacing w:after="0"/>
            </w:pPr>
            <w:r>
              <w:rPr>
                <w:rFonts w:ascii="Arial" w:cs="Arial"/>
                <w:color w:val="000000"/>
                <w:sz w:val="16"/>
              </w:rPr>
              <w:t xml:space="preserve">FS_IPXS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SP#46 completed. Linked to Rel-8 Feature UID_380060 IP Interconnection of Services (IPinterc). Spin-off Feature Rel-11 UID_470051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2724</w:t>
            </w:r>
          </w:p>
          <w:tcPr>
            <w:shd w:val="clear" w:color="000000" w:fill="CCFFCC"/>
            <w:gridSpan w:val="4"/>
          </w:tcPr>
        </w:tc>
        <w:tc>
          <w:p>
            <w:pPr>
              <w:spacing w:after="0"/>
            </w:pPr>
            <w:r>
              <w:rPr>
                <w:rFonts w:ascii="Arial" w:cs="Arial"/>
                <w:color w:val="000000"/>
                <w:sz w:val="16"/>
              </w:rPr>
              <w:t xml:space="preserve">410039</w:t>
            </w:r>
          </w:p>
          <w:tcPr>
            <w:shd w:val="clear" w:color="000000" w:fill="CCFFCC"/>
            <w:gridSpan w:val="4"/>
          </w:tcPr>
        </w:tc>
        <w:tc>
          <w:p>
            <w:pPr>
              <w:spacing w:after="0"/>
            </w:pPr>
            <w:r>
              <w:rPr>
                <w:rFonts w:ascii="Arial" w:cs="Arial"/>
                <w:b/>
                <w:color w:val="0000FF"/>
                <w:sz w:val="16"/>
              </w:rPr>
              <w:t xml:space="preserve">Study on Personal Broadcast Service</w:t>
            </w:r>
          </w:p>
          <w:tcPr>
            <w:shd w:val="clear" w:color="0000FF" w:fill="CCFFCC"/>
            <w:gridSpan w:val="4"/>
          </w:tcPr>
        </w:tc>
        <w:tc>
          <w:p>
            <w:pPr>
              <w:spacing w:after="0"/>
            </w:pPr>
            <w:r>
              <w:rPr>
                <w:rFonts w:ascii="Arial" w:cs="Arial"/>
                <w:color w:val="000000"/>
                <w:sz w:val="16"/>
              </w:rPr>
              <w:t xml:space="preserve">FS_PBS</w:t>
            </w:r>
          </w:p>
          <w:tcPr>
            <w:shd w:val="clear" w:color="000000" w:fill="CCFFCC"/>
            <w:gridSpan w:val="4"/>
          </w:tcPr>
        </w:tc>
        <w:tc>
          <w:p>
            <w:pPr>
              <w:spacing w:after="0"/>
            </w:pPr>
            <w:r>
              <w:rPr>
                <w:rFonts w:ascii="Arial" w:cs="Arial"/>
                <w:color w:val="000000"/>
                <w:sz w:val="16"/>
              </w:rPr>
              <w:t xml:space="preserve">FS_PBS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Jaihyung Cho</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2725</w:t>
            </w:r>
          </w:p>
          <w:tcPr>
            <w:shd w:val="clear" w:color="000000" w:fill="CCFFCC"/>
            <w:gridSpan w:val="4"/>
          </w:tcPr>
        </w:tc>
        <w:tc>
          <w:p>
            <w:pPr>
              <w:spacing w:after="0"/>
            </w:pPr>
            <w:r>
              <w:rPr>
                <w:rFonts w:ascii="Arial" w:cs="Arial"/>
                <w:color w:val="000000"/>
                <w:sz w:val="16"/>
              </w:rPr>
              <w:t xml:space="preserve">410040</w:t>
            </w:r>
          </w:p>
          <w:tcPr>
            <w:shd w:val="clear" w:color="000000" w:fill="CCFFCC"/>
            <w:gridSpan w:val="4"/>
          </w:tcPr>
        </w:tc>
        <w:tc>
          <w:p>
            <w:pPr>
              <w:spacing w:after="0"/>
            </w:pPr>
            <w:r>
              <w:rPr>
                <w:rFonts w:ascii="Arial" w:cs="Arial"/>
                <w:b/>
                <w:color w:val="0000FF"/>
                <w:sz w:val="16"/>
              </w:rPr>
              <w:t xml:space="preserve">Study on LCS support in SAE for non-3GPP accesses</w:t>
            </w:r>
          </w:p>
          <w:tcPr>
            <w:shd w:val="clear" w:color="0000FF" w:fill="CCFFCC"/>
            <w:gridSpan w:val="4"/>
          </w:tcPr>
        </w:tc>
        <w:tc>
          <w:p>
            <w:pPr>
              <w:spacing w:after="0"/>
            </w:pPr>
            <w:r>
              <w:rPr>
                <w:rFonts w:ascii="Arial" w:cs="Arial"/>
                <w:color w:val="000000"/>
                <w:sz w:val="16"/>
              </w:rPr>
              <w:t xml:space="preserve">FS_LCS_n3GPP</w:t>
            </w:r>
          </w:p>
          <w:tcPr>
            <w:shd w:val="clear" w:color="000000" w:fill="CCFFCC"/>
            <w:gridSpan w:val="4"/>
          </w:tcPr>
        </w:tc>
        <w:tc>
          <w:p>
            <w:pPr>
              <w:spacing w:after="0"/>
            </w:pPr>
            <w:r>
              <w:rPr>
                <w:rFonts w:ascii="Arial" w:cs="Arial"/>
                <w:color w:val="000000"/>
                <w:sz w:val="16"/>
              </w:rPr>
              <w:t xml:space="preserve">FS_LCS_n3GPP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jinhan.song@sktelecom.com </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2726</w:t>
            </w:r>
          </w:p>
          <w:tcPr>
            <w:shd w:val="clear" w:color="000000" w:fill="CCFFCC"/>
            <w:gridSpan w:val="4"/>
          </w:tcPr>
        </w:tc>
        <w:tc>
          <w:p>
            <w:pPr>
              <w:spacing w:after="0"/>
            </w:pPr>
            <w:r>
              <w:rPr>
                <w:rFonts w:ascii="Arial" w:cs="Arial"/>
                <w:color w:val="000000"/>
                <w:sz w:val="16"/>
              </w:rPr>
              <w:t xml:space="preserve">430030</w:t>
            </w:r>
          </w:p>
          <w:tcPr>
            <w:shd w:val="clear" w:color="000000" w:fill="CCFFCC"/>
            <w:gridSpan w:val="4"/>
          </w:tcPr>
        </w:tc>
        <w:tc>
          <w:p>
            <w:pPr>
              <w:spacing w:after="0"/>
            </w:pPr>
            <w:r>
              <w:rPr>
                <w:rFonts w:ascii="Arial" w:cs="Arial"/>
                <w:b/>
                <w:color w:val="0000FF"/>
                <w:sz w:val="16"/>
              </w:rPr>
              <w:t xml:space="preserve">Study on Haptic Services</w:t>
            </w:r>
          </w:p>
          <w:tcPr>
            <w:shd w:val="clear" w:color="0000FF" w:fill="CCFFCC"/>
            <w:gridSpan w:val="4"/>
          </w:tcPr>
        </w:tc>
        <w:tc>
          <w:p>
            <w:pPr>
              <w:spacing w:after="0"/>
            </w:pPr>
            <w:r>
              <w:rPr>
                <w:rFonts w:ascii="Arial" w:cs="Arial"/>
                <w:color w:val="000000"/>
                <w:sz w:val="16"/>
              </w:rPr>
              <w:t xml:space="preserve">FS_Haptics</w:t>
            </w:r>
          </w:p>
          <w:tcPr>
            <w:shd w:val="clear" w:color="000000" w:fill="CCFFCC"/>
            <w:gridSpan w:val="4"/>
          </w:tcPr>
        </w:tc>
        <w:tc>
          <w:p>
            <w:pPr>
              <w:spacing w:after="0"/>
            </w:pPr>
            <w:r>
              <w:rPr>
                <w:rFonts w:ascii="Arial" w:cs="Arial"/>
                <w:color w:val="000000"/>
                <w:sz w:val="16"/>
              </w:rPr>
              <w:t xml:space="preserve">FS_Haptics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jinhan.song@sktelecom.com </w:t>
            </w:r>
          </w:p>
          <w:tcPr>
            <w:shd w:val="clear" w:color="000000" w:fill="CCFFCC"/>
            <w:gridSpan w:val="4"/>
          </w:tcPr>
        </w:tc>
        <w:tc>
          <w:p>
            <w:pPr>
              <w:spacing w:after="0"/>
            </w:pPr>
            <w:r>
              <w:rPr>
                <w:rFonts w:ascii="Arial" w:cs="Arial"/>
                <w:color w:val="000000"/>
                <w:sz w:val="16"/>
              </w:rPr>
              <w:t xml:space="preserve">SP#47 completed. Covers Mobile/Fixed/Cordless/etc terminals. Haptic (human-machine tactile communication) extend service offering &amp; richness of user experience beyond current visual &amp; auditory senses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2727</w:t>
            </w:r>
          </w:p>
          <w:tcPr>
            <w:shd w:val="clear" w:color="000000" w:fill="CCFFCC"/>
            <w:gridSpan w:val="4"/>
          </w:tcPr>
        </w:tc>
        <w:tc>
          <w:p>
            <w:pPr>
              <w:spacing w:after="0"/>
            </w:pPr>
            <w:r>
              <w:rPr>
                <w:rFonts w:ascii="Arial" w:cs="Arial"/>
                <w:color w:val="000000"/>
                <w:sz w:val="16"/>
              </w:rPr>
              <w:t xml:space="preserve">370050</w:t>
            </w:r>
          </w:p>
          <w:tcPr>
            <w:shd w:val="clear" w:color="000000" w:fill="CCFFCC"/>
            <w:gridSpan w:val="4"/>
          </w:tcPr>
        </w:tc>
        <w:tc>
          <w:p>
            <w:pPr>
              <w:spacing w:after="0"/>
            </w:pPr>
            <w:r>
              <w:rPr>
                <w:rFonts w:ascii="Arial" w:cs="Arial"/>
                <w:b/>
                <w:color w:val="0000FF"/>
                <w:sz w:val="16"/>
              </w:rPr>
              <w:t xml:space="preserve">Study on System enhancements for the use of IMS services in Local BreakOut and Optimal Routing of Media</w:t>
            </w:r>
          </w:p>
          <w:tcPr>
            <w:shd w:val="clear" w:color="0000FF" w:fill="CCFFCC"/>
            <w:gridSpan w:val="4"/>
          </w:tcPr>
        </w:tc>
        <w:tc>
          <w:p>
            <w:pPr>
              <w:spacing w:after="0"/>
            </w:pPr>
            <w:r>
              <w:rPr>
                <w:rFonts w:ascii="Arial" w:cs="Arial"/>
                <w:color w:val="000000"/>
                <w:sz w:val="16"/>
              </w:rPr>
              <w:t xml:space="preserve">FS_IMS_LBO_ORM</w:t>
            </w:r>
          </w:p>
          <w:tcPr>
            <w:shd w:val="clear" w:color="000000" w:fill="CCFFCC"/>
            <w:gridSpan w:val="4"/>
          </w:tcPr>
        </w:tc>
        <w:tc>
          <w:p>
            <w:pPr>
              <w:spacing w:after="0"/>
            </w:pPr>
            <w:r>
              <w:rPr>
                <w:rFonts w:ascii="Arial" w:cs="Arial"/>
                <w:color w:val="000000"/>
                <w:sz w:val="16"/>
              </w:rPr>
              <w:t xml:space="preserve">FS_IMS_LBO_ORM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2007-10-01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 BT</w:t>
            </w:r>
          </w:p>
          <w:tcPr>
            <w:shd w:val="clear" w:color="000000" w:fill="CCFFCC"/>
            <w:gridSpan w:val="4"/>
          </w:tcPr>
        </w:tc>
        <w:tc>
          <w:p>
            <w:pPr>
              <w:spacing w:after="0"/>
            </w:pPr>
            <w:r>
              <w:rPr>
                <w:rFonts w:ascii="Arial" w:cs="Arial"/>
                <w:color w:val="000000"/>
                <w:sz w:val="16"/>
              </w:rPr>
              <w:t xml:space="preserve">mario.madella@telecomitalia.it, victor.kueh@bt.com</w:t>
            </w:r>
          </w:p>
          <w:tcPr>
            <w:shd w:val="clear" w:color="000000" w:fill="CCFFCC"/>
            <w:gridSpan w:val="4"/>
          </w:tcPr>
        </w:tc>
        <w:tc>
          <w:p>
            <w:pPr>
              <w:spacing w:after="0"/>
            </w:pPr>
            <w:r>
              <w:rPr>
                <w:rFonts w:ascii="Arial" w:cs="Arial"/>
                <w:color w:val="000000"/>
                <w:sz w:val="16"/>
              </w:rPr>
              <w:t xml:space="preserve">SP#46 completed. Spin-off Feature UID_460028 Optimal Media Routeing (OMR). Linked to Study on Multimedia Session Continuity UID_350051, Study on Centralized IMS Service Control UID_330012, IMS inter-operator service interconnection interface UID_360011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2728</w:t>
            </w:r>
          </w:p>
          <w:tcPr>
            <w:shd w:val="clear" w:color="000000" w:fill="CCFFCC"/>
            <w:gridSpan w:val="4"/>
          </w:tcPr>
        </w:tc>
        <w:tc>
          <w:p>
            <w:pPr>
              <w:spacing w:after="0"/>
            </w:pPr>
            <w:r>
              <w:rPr>
                <w:rFonts w:ascii="Arial" w:cs="Arial"/>
                <w:color w:val="000000"/>
                <w:sz w:val="16"/>
              </w:rPr>
              <w:t xml:space="preserve">390055</w:t>
            </w:r>
          </w:p>
          <w:tcPr>
            <w:shd w:val="clear" w:color="000000" w:fill="CCFFCC"/>
            <w:gridSpan w:val="4"/>
          </w:tcPr>
        </w:tc>
        <w:tc>
          <w:p>
            <w:pPr>
              <w:spacing w:after="0"/>
            </w:pPr>
            <w:r>
              <w:rPr>
                <w:rFonts w:ascii="Arial" w:cs="Arial"/>
                <w:b/>
                <w:color w:val="0000FF"/>
                <w:sz w:val="16"/>
              </w:rPr>
              <w:t xml:space="preserve">Study on Intra Domain Connection of RAN Nodes to Multiple CN Nodes</w:t>
            </w:r>
          </w:p>
          <w:tcPr>
            <w:shd w:val="clear" w:color="0000FF" w:fill="CCFFCC"/>
            <w:gridSpan w:val="4"/>
          </w:tcPr>
        </w:tc>
        <w:tc>
          <w:p>
            <w:pPr>
              <w:spacing w:after="0"/>
            </w:pPr>
            <w:r>
              <w:rPr>
                <w:rFonts w:ascii="Arial" w:cs="Arial"/>
                <w:color w:val="000000"/>
                <w:sz w:val="16"/>
              </w:rPr>
              <w:t xml:space="preserve">FS_IDC</w:t>
            </w:r>
          </w:p>
          <w:tcPr>
            <w:shd w:val="clear" w:color="000000" w:fill="CCFFCC"/>
            <w:gridSpan w:val="4"/>
          </w:tcPr>
        </w:tc>
        <w:tc>
          <w:p>
            <w:pPr>
              <w:spacing w:after="0"/>
            </w:pPr>
            <w:r>
              <w:rPr>
                <w:rFonts w:ascii="Arial" w:cs="Arial"/>
                <w:color w:val="000000"/>
                <w:sz w:val="16"/>
              </w:rPr>
              <w:t xml:space="preserve">FS_IDC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SP#47 completed. Concluded no further normative work expected. Linked to 23.236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2729</w:t>
            </w:r>
          </w:p>
          <w:tcPr>
            <w:shd w:val="clear" w:color="000000" w:fill="CCFFCC"/>
            <w:gridSpan w:val="4"/>
          </w:tcPr>
        </w:tc>
        <w:tc>
          <w:p>
            <w:pPr>
              <w:spacing w:after="0"/>
            </w:pPr>
            <w:r>
              <w:rPr>
                <w:rFonts w:ascii="Arial" w:cs="Arial"/>
                <w:color w:val="000000"/>
                <w:sz w:val="16"/>
              </w:rPr>
              <w:t xml:space="preserve">440049</w:t>
            </w:r>
          </w:p>
          <w:tcPr>
            <w:shd w:val="clear" w:color="000000" w:fill="CCFFCC"/>
            <w:gridSpan w:val="4"/>
          </w:tcPr>
        </w:tc>
        <w:tc>
          <w:p>
            <w:pPr>
              <w:spacing w:after="0"/>
            </w:pPr>
            <w:r>
              <w:rPr>
                <w:rFonts w:ascii="Arial" w:cs="Arial"/>
                <w:b/>
                <w:color w:val="0000FF"/>
                <w:sz w:val="16"/>
              </w:rPr>
              <w:t xml:space="preserve">Study on Single Radio Voice Call Continuity enhancements</w:t>
            </w:r>
          </w:p>
          <w:tcPr>
            <w:shd w:val="clear" w:color="0000FF" w:fill="CCFFCC"/>
            <w:gridSpan w:val="4"/>
          </w:tcPr>
        </w:tc>
        <w:tc>
          <w:p>
            <w:pPr>
              <w:spacing w:after="0"/>
            </w:pPr>
            <w:r>
              <w:rPr>
                <w:rFonts w:ascii="Arial" w:cs="Arial"/>
                <w:color w:val="000000"/>
                <w:sz w:val="16"/>
              </w:rPr>
              <w:t xml:space="preserve">FS_eSRVCC</w:t>
            </w:r>
          </w:p>
          <w:tcPr>
            <w:shd w:val="clear" w:color="000000" w:fill="CCFFCC"/>
            <w:gridSpan w:val="4"/>
          </w:tcPr>
        </w:tc>
        <w:tc>
          <w:p>
            <w:pPr>
              <w:spacing w:after="0"/>
            </w:pPr>
            <w:r>
              <w:rPr>
                <w:rFonts w:ascii="Arial" w:cs="Arial"/>
                <w:color w:val="000000"/>
                <w:sz w:val="16"/>
              </w:rPr>
              <w:t xml:space="preserve">FS_eSRVCC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Hou zhiqiang (houzhiqiang@chinamobile.com), Jiang Yi (jiangyi@chinamobile.com)</w:t>
            </w:r>
          </w:p>
          <w:tcPr>
            <w:shd w:val="clear" w:color="000000" w:fill="CCFFCC"/>
            <w:gridSpan w:val="4"/>
          </w:tcPr>
        </w:tc>
        <w:tc>
          <w:p>
            <w:pPr>
              <w:spacing w:after="0"/>
            </w:pPr>
            <w:r>
              <w:rPr>
                <w:rFonts w:ascii="Arial" w:cs="Arial"/>
                <w:color w:val="000000"/>
                <w:sz w:val="16"/>
              </w:rPr>
              <w:t xml:space="preserve">SP#49 completed (Conclusion: select the SIP anchoring based solution for normative work CR (TEI10) introducing and completing stage-2). Analyzed performance of Rel-8 SRVCC solution from E-UTRAN/HSPA to UTRAN/GERAN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2730</w:t>
            </w:r>
          </w:p>
          <w:tcPr>
            <w:shd w:val="clear" w:color="000000" w:fill="CCFFCC"/>
            <w:gridSpan w:val="4"/>
          </w:tcPr>
        </w:tc>
        <w:tc>
          <w:p>
            <w:pPr>
              <w:spacing w:after="0"/>
            </w:pPr>
            <w:r>
              <w:rPr>
                <w:rFonts w:ascii="Arial" w:cs="Arial"/>
                <w:color w:val="000000"/>
                <w:sz w:val="16"/>
              </w:rPr>
              <w:t xml:space="preserve">470048</w:t>
            </w:r>
          </w:p>
          <w:tcPr>
            <w:shd w:val="clear" w:color="000000" w:fill="CCFFCC"/>
            <w:gridSpan w:val="4"/>
          </w:tcPr>
        </w:tc>
        <w:tc>
          <w:p>
            <w:pPr>
              <w:spacing w:after="0"/>
            </w:pPr>
            <w:r>
              <w:rPr>
                <w:rFonts w:ascii="Arial" w:cs="Arial"/>
                <w:b/>
                <w:color w:val="0000FF"/>
                <w:sz w:val="16"/>
              </w:rPr>
              <w:t xml:space="preserve">Study on Single Radio Video Call Continuity for 3G-CS</w:t>
            </w:r>
          </w:p>
          <w:tcPr>
            <w:shd w:val="clear" w:color="0000FF" w:fill="CCFFCC"/>
            <w:gridSpan w:val="4"/>
          </w:tcPr>
        </w:tc>
        <w:tc>
          <w:p>
            <w:pPr>
              <w:spacing w:after="0"/>
            </w:pPr>
            <w:r>
              <w:rPr>
                <w:rFonts w:ascii="Arial" w:cs="Arial"/>
                <w:color w:val="000000"/>
                <w:sz w:val="16"/>
              </w:rPr>
              <w:t xml:space="preserve">FS_vSRVCC</w:t>
            </w:r>
          </w:p>
          <w:tcPr>
            <w:shd w:val="clear" w:color="000000" w:fill="CCFFCC"/>
            <w:gridSpan w:val="4"/>
          </w:tcPr>
        </w:tc>
        <w:tc>
          <w:p>
            <w:pPr>
              <w:spacing w:after="0"/>
            </w:pPr>
            <w:r>
              <w:rPr>
                <w:rFonts w:ascii="Arial" w:cs="Arial"/>
                <w:color w:val="000000"/>
                <w:sz w:val="16"/>
              </w:rPr>
              <w:t xml:space="preserve">FS_vSRVCC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Haris Zisimopoulos (haris.z@samsung.com)</w:t>
            </w:r>
          </w:p>
          <w:tcPr>
            <w:shd w:val="clear" w:color="000000" w:fill="CCFFCC"/>
            <w:gridSpan w:val="4"/>
          </w:tcPr>
        </w:tc>
        <w:tc>
          <w:p>
            <w:pPr>
              <w:spacing w:after="0"/>
            </w:pPr>
            <w:r>
              <w:rPr>
                <w:rFonts w:ascii="Arial" w:cs="Arial"/>
                <w:color w:val="000000"/>
                <w:sz w:val="16"/>
              </w:rPr>
              <w:t xml:space="preserve">SP#49 completed. TR 23.886v100 for Approval. Related to Rel-8 UID_350030 Single Radio Voice Call Continuity for 3GPP (SAES-SRVCC). Study how to provide Video Call seamless service continuity for 3G/LTE terminal user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2731</w:t>
            </w:r>
          </w:p>
          <w:tcPr>
            <w:shd w:val="clear" w:color="000000" w:fill="CCFFCC"/>
            <w:gridSpan w:val="4"/>
          </w:tcPr>
        </w:tc>
        <w:tc>
          <w:p>
            <w:pPr>
              <w:spacing w:after="0"/>
            </w:pPr>
            <w:r>
              <w:rPr>
                <w:rFonts w:ascii="Arial" w:cs="Arial"/>
                <w:color w:val="000000"/>
                <w:sz w:val="16"/>
              </w:rPr>
              <w:t xml:space="preserve">470049</w:t>
            </w:r>
          </w:p>
          <w:tcPr>
            <w:shd w:val="clear" w:color="000000" w:fill="CCFFCC"/>
            <w:gridSpan w:val="4"/>
          </w:tcPr>
        </w:tc>
        <w:tc>
          <w:p>
            <w:pPr>
              <w:spacing w:after="0"/>
            </w:pPr>
            <w:r>
              <w:rPr>
                <w:rFonts w:ascii="Arial" w:cs="Arial"/>
                <w:b/>
                <w:color w:val="0000FF"/>
                <w:sz w:val="16"/>
              </w:rPr>
              <w:t xml:space="preserve">Study on S2b Mobility based on GTP</w:t>
            </w:r>
          </w:p>
          <w:tcPr>
            <w:shd w:val="clear" w:color="0000FF" w:fill="CCFFCC"/>
            <w:gridSpan w:val="4"/>
          </w:tcPr>
        </w:tc>
        <w:tc>
          <w:p>
            <w:pPr>
              <w:spacing w:after="0"/>
            </w:pPr>
            <w:r>
              <w:rPr>
                <w:rFonts w:ascii="Arial" w:cs="Arial"/>
                <w:color w:val="000000"/>
                <w:sz w:val="16"/>
              </w:rPr>
              <w:t xml:space="preserve">FS_SMOG</w:t>
            </w:r>
          </w:p>
          <w:tcPr>
            <w:shd w:val="clear" w:color="000000" w:fill="CCFFCC"/>
            <w:gridSpan w:val="4"/>
          </w:tcPr>
        </w:tc>
        <w:tc>
          <w:p>
            <w:pPr>
              <w:spacing w:after="0"/>
            </w:pPr>
            <w:r>
              <w:rPr>
                <w:rFonts w:ascii="Arial" w:cs="Arial"/>
                <w:color w:val="000000"/>
                <w:sz w:val="16"/>
              </w:rPr>
              <w:t xml:space="preserve">FS_SMOG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SP#48 completed. Triggered by Rel-8 UID_350027 SAE for support for non-3GPP accesses. Nature of relationship: S2b one of the interfaces defined for non-3GPP accesses support in EPS. Stage 1 in Rel-8 UID_320022 (AIPN-SAE) 22.278,22.101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2732</w:t>
            </w:r>
          </w:p>
          <w:tcPr>
            <w:shd w:val="clear" w:color="000000" w:fill="CCFFCC"/>
            <w:gridSpan w:val="4"/>
          </w:tcPr>
        </w:tc>
        <w:tc>
          <w:p>
            <w:pPr>
              <w:spacing w:after="0"/>
            </w:pPr>
            <w:r>
              <w:rPr>
                <w:rFonts w:ascii="Arial" w:cs="Arial"/>
                <w:color w:val="000000"/>
                <w:sz w:val="16"/>
              </w:rPr>
              <w:t xml:space="preserve">430040</w:t>
            </w:r>
          </w:p>
          <w:tcPr>
            <w:shd w:val="clear" w:color="000000" w:fill="CCFFCC"/>
            <w:gridSpan w:val="4"/>
          </w:tcPr>
        </w:tc>
        <w:tc>
          <w:p>
            <w:pPr>
              <w:spacing w:after="0"/>
            </w:pPr>
            <w:r>
              <w:rPr>
                <w:rFonts w:ascii="Arial" w:cs="Arial"/>
                <w:b/>
                <w:color w:val="0000FF"/>
                <w:sz w:val="16"/>
              </w:rPr>
              <w:t xml:space="preserve">Study on Surround Sound codec extension for PSS and MBMS</w:t>
            </w:r>
          </w:p>
          <w:tcPr>
            <w:shd w:val="clear" w:color="0000FF" w:fill="CCFFCC"/>
            <w:gridSpan w:val="4"/>
          </w:tcPr>
        </w:tc>
        <w:tc>
          <w:p>
            <w:pPr>
              <w:spacing w:after="0"/>
            </w:pPr>
            <w:r>
              <w:rPr>
                <w:rFonts w:ascii="Arial" w:cs="Arial"/>
                <w:color w:val="000000"/>
                <w:sz w:val="16"/>
              </w:rPr>
              <w:t xml:space="preserve">FS_SS_PSS_MBMS</w:t>
            </w:r>
          </w:p>
          <w:tcPr>
            <w:shd w:val="clear" w:color="000000" w:fill="CCFFCC"/>
            <w:gridSpan w:val="4"/>
          </w:tcPr>
        </w:tc>
        <w:tc>
          <w:p>
            <w:pPr>
              <w:spacing w:after="0"/>
            </w:pPr>
            <w:r>
              <w:rPr>
                <w:rFonts w:ascii="Arial" w:cs="Arial"/>
                <w:color w:val="000000"/>
                <w:sz w:val="16"/>
              </w:rPr>
              <w:t xml:space="preserve">FS_SS_PSS_MBMS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Fraunhofer Gesellschaft</w:t>
            </w:r>
          </w:p>
          <w:tcPr>
            <w:shd w:val="clear" w:color="000000" w:fill="CCFFCC"/>
            <w:gridSpan w:val="4"/>
          </w:tcPr>
        </w:tc>
        <w:tc>
          <w:p>
            <w:pPr>
              <w:spacing w:after="0"/>
            </w:pPr>
            <w:r>
              <w:rPr>
                <w:rFonts w:ascii="Arial" w:cs="Arial"/>
                <w:color w:val="000000"/>
                <w:sz w:val="16"/>
              </w:rPr>
              <w:t xml:space="preserve">jan.plogsties@iis.franhofer.de</w:t>
            </w:r>
          </w:p>
          <w:tcPr>
            <w:shd w:val="clear" w:color="000000" w:fill="CCFFCC"/>
            <w:gridSpan w:val="4"/>
          </w:tcPr>
        </w:tc>
        <w:tc>
          <w:p>
            <w:pPr>
              <w:spacing w:after="0"/>
            </w:pPr>
            <w:r>
              <w:rPr>
                <w:rFonts w:ascii="Arial" w:cs="Arial"/>
                <w:color w:val="000000"/>
                <w:sz w:val="16"/>
              </w:rPr>
              <w:t xml:space="preserve">SP#51 completed. Extend Rel-8 UID_34043 (Extending PSS and MBMS User Services for optimized Mobile TV)</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2733</w:t>
            </w:r>
          </w:p>
          <w:tcPr>
            <w:shd w:val="clear" w:color="000000" w:fill="CCFFCC"/>
            <w:gridSpan w:val="4"/>
          </w:tcPr>
        </w:tc>
        <w:tc>
          <w:p>
            <w:pPr>
              <w:spacing w:after="0"/>
            </w:pPr>
            <w:r>
              <w:rPr>
                <w:rFonts w:ascii="Arial" w:cs="Arial"/>
                <w:color w:val="000000"/>
                <w:sz w:val="16"/>
              </w:rPr>
              <w:t xml:space="preserve">480044</w:t>
            </w:r>
          </w:p>
          <w:tcPr>
            <w:shd w:val="clear" w:color="000000" w:fill="CCFFCC"/>
            <w:gridSpan w:val="4"/>
          </w:tcPr>
        </w:tc>
        <w:tc>
          <w:p>
            <w:pPr>
              <w:spacing w:after="0"/>
            </w:pPr>
            <w:r>
              <w:rPr>
                <w:rFonts w:ascii="Arial" w:cs="Arial"/>
                <w:b/>
                <w:color w:val="0000FF"/>
                <w:sz w:val="16"/>
              </w:rPr>
              <w:t xml:space="preserve">Study on Improved Video Coding Support</w:t>
            </w:r>
          </w:p>
          <w:tcPr>
            <w:shd w:val="clear" w:color="0000FF" w:fill="CCFFCC"/>
            <w:gridSpan w:val="4"/>
          </w:tcPr>
        </w:tc>
        <w:tc>
          <w:p>
            <w:pPr>
              <w:spacing w:after="0"/>
            </w:pPr>
            <w:r>
              <w:rPr>
                <w:rFonts w:ascii="Arial" w:cs="Arial"/>
                <w:color w:val="000000"/>
                <w:sz w:val="16"/>
              </w:rPr>
              <w:t xml:space="preserve">FS_IVCS</w:t>
            </w:r>
          </w:p>
          <w:tcPr>
            <w:shd w:val="clear" w:color="000000" w:fill="CCFFCC"/>
            <w:gridSpan w:val="4"/>
          </w:tcPr>
        </w:tc>
        <w:tc>
          <w:p>
            <w:pPr>
              <w:spacing w:after="0"/>
            </w:pPr>
            <w:r>
              <w:rPr>
                <w:rFonts w:ascii="Arial" w:cs="Arial"/>
                <w:color w:val="000000"/>
                <w:sz w:val="16"/>
              </w:rPr>
              <w:t xml:space="preserve">FS_IVCS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ETRI</w:t>
            </w:r>
          </w:p>
          <w:tcPr>
            <w:shd w:val="clear" w:color="000000" w:fill="CCFFCC"/>
            <w:gridSpan w:val="4"/>
          </w:tcPr>
        </w:tc>
        <w:tc>
          <w:p>
            <w:pPr>
              <w:spacing w:after="0"/>
            </w:pPr>
            <w:r>
              <w:rPr>
                <w:rFonts w:ascii="Arial" w:cs="Arial"/>
                <w:color w:val="000000"/>
                <w:sz w:val="16"/>
              </w:rPr>
              <w:t xml:space="preserve">imed.bouazizi@nokia.com, jaihyung@etri.re.kr</w:t>
            </w:r>
          </w:p>
          <w:tcPr>
            <w:shd w:val="clear" w:color="000000" w:fill="CCFFCC"/>
            <w:gridSpan w:val="4"/>
          </w:tcPr>
        </w:tc>
        <w:tc>
          <w:p>
            <w:pPr>
              <w:spacing w:after="0"/>
            </w:pPr>
            <w:r>
              <w:rPr>
                <w:rFonts w:ascii="Arial" w:cs="Arial"/>
                <w:color w:val="000000"/>
                <w:sz w:val="16"/>
              </w:rPr>
              <w:t xml:space="preserve">SP#51 completed. Extends Rel-9 Improved Video Support for PSS and MBMS (UID_430039)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2734</w:t>
            </w:r>
          </w:p>
          <w:tcPr>
            <w:shd w:val="clear" w:color="000000" w:fill="CCFFCC"/>
            <w:gridSpan w:val="4"/>
          </w:tcPr>
        </w:tc>
        <w:tc>
          <w:p>
            <w:pPr>
              <w:spacing w:after="0"/>
            </w:pPr>
            <w:r>
              <w:rPr>
                <w:rFonts w:ascii="Arial" w:cs="Arial"/>
                <w:color w:val="000000"/>
                <w:sz w:val="16"/>
              </w:rPr>
              <w:t xml:space="preserve">410044</w:t>
            </w:r>
          </w:p>
          <w:tcPr>
            <w:shd w:val="clear" w:color="000000" w:fill="CCFFCC"/>
            <w:gridSpan w:val="4"/>
          </w:tcPr>
        </w:tc>
        <w:tc>
          <w:p>
            <w:pPr>
              <w:spacing w:after="0"/>
            </w:pPr>
            <w:r>
              <w:rPr>
                <w:rFonts w:ascii="Arial" w:cs="Arial"/>
                <w:b/>
                <w:color w:val="0000FF"/>
                <w:sz w:val="16"/>
              </w:rPr>
              <w:t xml:space="preserve">Study on Rc Reference Point Functionalities and Message Flows</w:t>
            </w:r>
          </w:p>
          <w:tcPr>
            <w:shd w:val="clear" w:color="0000FF" w:fill="CCFFCC"/>
            <w:gridSpan w:val="4"/>
          </w:tcPr>
        </w:tc>
        <w:tc>
          <w:p>
            <w:pPr>
              <w:spacing w:after="0"/>
            </w:pPr>
            <w:r>
              <w:rPr>
                <w:rFonts w:ascii="Arial" w:cs="Arial"/>
                <w:color w:val="000000"/>
                <w:sz w:val="16"/>
              </w:rPr>
              <w:t xml:space="preserve">FS_OAM_Rc</w:t>
            </w:r>
          </w:p>
          <w:tcPr>
            <w:shd w:val="clear" w:color="000000" w:fill="CCFFCC"/>
            <w:gridSpan w:val="4"/>
          </w:tcPr>
        </w:tc>
        <w:tc>
          <w:p>
            <w:pPr>
              <w:spacing w:after="0"/>
            </w:pPr>
            <w:r>
              <w:rPr>
                <w:rFonts w:ascii="Arial" w:cs="Arial"/>
                <w:color w:val="000000"/>
                <w:sz w:val="16"/>
              </w:rPr>
              <w:t xml:space="preserve">FS_OAM_Rc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shan.mingjun@huawei.com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2735</w:t>
            </w:r>
          </w:p>
          <w:tcPr>
            <w:shd w:val="clear" w:color="000000" w:fill="CCFFCC"/>
            <w:gridSpan w:val="4"/>
          </w:tcPr>
        </w:tc>
        <w:tc>
          <w:p>
            <w:pPr>
              <w:spacing w:after="0"/>
            </w:pPr>
            <w:r>
              <w:rPr>
                <w:rFonts w:ascii="Arial" w:cs="Arial"/>
                <w:color w:val="000000"/>
                <w:sz w:val="16"/>
              </w:rPr>
              <w:t xml:space="preserve">430044</w:t>
            </w:r>
          </w:p>
          <w:tcPr>
            <w:shd w:val="clear" w:color="000000" w:fill="CCFFCC"/>
            <w:gridSpan w:val="4"/>
          </w:tcPr>
        </w:tc>
        <w:tc>
          <w:p>
            <w:pPr>
              <w:spacing w:after="0"/>
            </w:pPr>
            <w:r>
              <w:rPr>
                <w:rFonts w:ascii="Arial" w:cs="Arial"/>
                <w:b/>
                <w:color w:val="0000FF"/>
                <w:sz w:val="16"/>
              </w:rPr>
              <w:t xml:space="preserve">Study on Telecommunication Management; Energy Savings Management</w:t>
            </w:r>
          </w:p>
          <w:tcPr>
            <w:shd w:val="clear" w:color="0000FF" w:fill="CCFFCC"/>
            <w:gridSpan w:val="4"/>
          </w:tcPr>
        </w:tc>
        <w:tc>
          <w:p>
            <w:pPr>
              <w:spacing w:after="0"/>
            </w:pPr>
            <w:r>
              <w:rPr>
                <w:rFonts w:ascii="Arial" w:cs="Arial"/>
                <w:color w:val="000000"/>
                <w:sz w:val="16"/>
              </w:rPr>
              <w:t xml:space="preserve">FS_OAM_ESM</w:t>
            </w:r>
          </w:p>
          <w:tcPr>
            <w:shd w:val="clear" w:color="000000" w:fill="CCFFCC"/>
            <w:gridSpan w:val="4"/>
          </w:tcPr>
        </w:tc>
        <w:tc>
          <w:p>
            <w:pPr>
              <w:spacing w:after="0"/>
            </w:pPr>
            <w:r>
              <w:rPr>
                <w:rFonts w:ascii="Arial" w:cs="Arial"/>
                <w:color w:val="000000"/>
                <w:sz w:val="16"/>
              </w:rPr>
              <w:t xml:space="preserve">FS_OAM_ESM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Vodafone</w:t>
            </w:r>
          </w:p>
          <w:tcPr>
            <w:shd w:val="clear" w:color="000000" w:fill="CCFFCC"/>
            <w:gridSpan w:val="4"/>
          </w:tcPr>
        </w:tc>
        <w:tc>
          <w:p>
            <w:pPr>
              <w:spacing w:after="0"/>
            </w:pPr>
            <w:r>
              <w:rPr>
                <w:rFonts w:ascii="Arial" w:cs="Arial"/>
                <w:color w:val="000000"/>
                <w:sz w:val="16"/>
              </w:rPr>
              <w:t xml:space="preserve">Jean-Michel Cornilly (Orange)</w:t>
            </w:r>
          </w:p>
          <w:tcPr>
            <w:shd w:val="clear" w:color="000000" w:fill="CCFFCC"/>
            <w:gridSpan w:val="4"/>
          </w:tcPr>
        </w:tc>
        <w:tc>
          <w:p>
            <w:pPr>
              <w:spacing w:after="0"/>
            </w:pPr>
            <w:r>
              <w:rPr>
                <w:rFonts w:ascii="Arial" w:cs="Arial"/>
                <w:color w:val="000000"/>
                <w:sz w:val="16"/>
              </w:rPr>
              <w:t xml:space="preserve">SP#47 completed. Study result might impact Feature UID_420011 Self Organising Networks (SON)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2736</w:t>
            </w:r>
          </w:p>
          <w:tcPr>
            <w:shd w:val="clear" w:color="000000" w:fill="CCFFCC"/>
            <w:gridSpan w:val="4"/>
          </w:tcPr>
        </w:tc>
        <w:tc>
          <w:p>
            <w:pPr>
              <w:spacing w:after="0"/>
            </w:pPr>
            <w:r>
              <w:rPr>
                <w:rFonts w:ascii="Arial" w:cs="Arial"/>
                <w:color w:val="000000"/>
                <w:sz w:val="16"/>
              </w:rPr>
              <w:t xml:space="preserve">440069</w:t>
            </w:r>
          </w:p>
          <w:tcPr>
            <w:shd w:val="clear" w:color="000000" w:fill="CCFFCC"/>
            <w:gridSpan w:val="4"/>
          </w:tcPr>
        </w:tc>
        <w:tc>
          <w:p>
            <w:pPr>
              <w:spacing w:after="0"/>
            </w:pPr>
            <w:r>
              <w:rPr>
                <w:rFonts w:ascii="Arial" w:cs="Arial"/>
                <w:b/>
                <w:color w:val="0000FF"/>
                <w:sz w:val="16"/>
              </w:rPr>
              <w:t xml:space="preserve">Study on Integration of Device Management Information with Itf-N</w:t>
            </w:r>
          </w:p>
          <w:tcPr>
            <w:shd w:val="clear" w:color="0000FF" w:fill="CCFFCC"/>
            <w:gridSpan w:val="4"/>
          </w:tcPr>
        </w:tc>
        <w:tc>
          <w:p>
            <w:pPr>
              <w:spacing w:after="0"/>
            </w:pPr>
            <w:r>
              <w:rPr>
                <w:rFonts w:ascii="Arial" w:cs="Arial"/>
                <w:color w:val="000000"/>
                <w:sz w:val="16"/>
              </w:rPr>
              <w:t xml:space="preserve">FS_IDMI_Itf-N</w:t>
            </w:r>
          </w:p>
          <w:tcPr>
            <w:shd w:val="clear" w:color="000000" w:fill="CCFFCC"/>
            <w:gridSpan w:val="4"/>
          </w:tcPr>
        </w:tc>
        <w:tc>
          <w:p>
            <w:pPr>
              <w:spacing w:after="0"/>
            </w:pPr>
            <w:r>
              <w:rPr>
                <w:rFonts w:ascii="Arial" w:cs="Arial"/>
                <w:color w:val="000000"/>
                <w:sz w:val="16"/>
              </w:rPr>
              <w:t xml:space="preserve">FS_IDMI_Itf-N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Yizhi Yao (yzyao@motorola.com)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2737</w:t>
            </w:r>
          </w:p>
          <w:tcPr>
            <w:shd w:val="clear" w:color="000000" w:fill="CCFFCC"/>
            <w:gridSpan w:val="4"/>
          </w:tcPr>
        </w:tc>
        <w:tc>
          <w:p>
            <w:pPr>
              <w:spacing w:after="0"/>
            </w:pPr>
            <w:r>
              <w:rPr>
                <w:rFonts w:ascii="Arial" w:cs="Arial"/>
                <w:color w:val="000000"/>
                <w:sz w:val="16"/>
              </w:rPr>
              <w:t xml:space="preserve">460037</w:t>
            </w:r>
          </w:p>
          <w:tcPr>
            <w:shd w:val="clear" w:color="000000" w:fill="CCFFCC"/>
            <w:gridSpan w:val="4"/>
          </w:tcPr>
        </w:tc>
        <w:tc>
          <w:p>
            <w:pPr>
              <w:spacing w:after="0"/>
            </w:pPr>
            <w:r>
              <w:rPr>
                <w:rFonts w:ascii="Arial" w:cs="Arial"/>
                <w:b/>
                <w:color w:val="0000FF"/>
                <w:sz w:val="16"/>
              </w:rPr>
              <w:t xml:space="preserve">Study on Alignment of 3GPP Generic NRM IRP and TMF Shared Information Data (SID) model</w:t>
            </w:r>
          </w:p>
          <w:tcPr>
            <w:shd w:val="clear" w:color="0000FF" w:fill="CCFFCC"/>
            <w:gridSpan w:val="4"/>
          </w:tcPr>
        </w:tc>
        <w:tc>
          <w:p>
            <w:pPr>
              <w:spacing w:after="0"/>
            </w:pPr>
            <w:r>
              <w:rPr>
                <w:rFonts w:ascii="Arial" w:cs="Arial"/>
                <w:color w:val="000000"/>
                <w:sz w:val="16"/>
              </w:rPr>
              <w:t xml:space="preserve">FS_3GNRM_TMFSID</w:t>
            </w:r>
          </w:p>
          <w:tcPr>
            <w:shd w:val="clear" w:color="000000" w:fill="CCFFCC"/>
            <w:gridSpan w:val="4"/>
          </w:tcPr>
        </w:tc>
        <w:tc>
          <w:p>
            <w:pPr>
              <w:spacing w:after="0"/>
            </w:pPr>
            <w:r>
              <w:rPr>
                <w:rFonts w:ascii="Arial" w:cs="Arial"/>
                <w:color w:val="000000"/>
                <w:sz w:val="16"/>
              </w:rPr>
              <w:t xml:space="preserve">FS_3GNRM_TMFSID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SP-090759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2738</w:t>
            </w:r>
          </w:p>
          <w:tcPr>
            <w:shd w:val="clear" w:color="000000" w:fill="CCFFCC"/>
            <w:gridSpan w:val="4"/>
          </w:tcPr>
        </w:tc>
        <w:tc>
          <w:p>
            <w:pPr>
              <w:spacing w:after="0"/>
            </w:pPr>
            <w:r>
              <w:rPr>
                <w:rFonts w:ascii="Arial" w:cs="Arial"/>
                <w:color w:val="000000"/>
                <w:sz w:val="16"/>
              </w:rPr>
              <w:t xml:space="preserve">460038</w:t>
            </w:r>
          </w:p>
          <w:tcPr>
            <w:shd w:val="clear" w:color="000000" w:fill="CCFFCC"/>
            <w:gridSpan w:val="4"/>
          </w:tcPr>
        </w:tc>
        <w:tc>
          <w:p>
            <w:pPr>
              <w:spacing w:after="0"/>
            </w:pPr>
            <w:r>
              <w:rPr>
                <w:rFonts w:ascii="Arial" w:cs="Arial"/>
                <w:b/>
                <w:color w:val="0000FF"/>
                <w:sz w:val="16"/>
              </w:rPr>
              <w:t xml:space="preserve">Study on Harmonization of 3GPP Alarm IRP and TMF Interface Program (TIP) Fault Management</w:t>
            </w:r>
          </w:p>
          <w:tcPr>
            <w:shd w:val="clear" w:color="0000FF" w:fill="CCFFCC"/>
            <w:gridSpan w:val="4"/>
          </w:tcPr>
        </w:tc>
        <w:tc>
          <w:p>
            <w:pPr>
              <w:spacing w:after="0"/>
            </w:pPr>
            <w:r>
              <w:rPr>
                <w:rFonts w:ascii="Arial" w:cs="Arial"/>
                <w:color w:val="000000"/>
                <w:sz w:val="16"/>
              </w:rPr>
              <w:t xml:space="preserve">FS_3G_TMF_FM</w:t>
            </w:r>
          </w:p>
          <w:tcPr>
            <w:shd w:val="clear" w:color="000000" w:fill="CCFFCC"/>
            <w:gridSpan w:val="4"/>
          </w:tcPr>
        </w:tc>
        <w:tc>
          <w:p>
            <w:pPr>
              <w:spacing w:after="0"/>
            </w:pPr>
            <w:r>
              <w:rPr>
                <w:rFonts w:ascii="Arial" w:cs="Arial"/>
                <w:color w:val="000000"/>
                <w:sz w:val="16"/>
              </w:rPr>
              <w:t xml:space="preserve">FS_3G_TMF_FM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SP-090760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Alcatel-Lucent</w:t>
            </w:r>
          </w:p>
          <w:tcPr>
            <w:shd w:val="clear" w:color="000000" w:fill="CCFFCC"/>
            <w:gridSpan w:val="4"/>
          </w:tcPr>
        </w:tc>
        <w:tc>
          <w:p>
            <w:pPr>
              <w:spacing w:after="0"/>
            </w:pPr>
            <w:r>
              <w:rPr>
                <w:rFonts w:ascii="Arial" w:cs="Arial"/>
                <w:color w:val="000000"/>
                <w:sz w:val="16"/>
              </w:rPr>
              <w:t xml:space="preserve">olaf.pollakowski@nsn.com, Padma.Sudarsan@alcatel-lucent.com </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2739</w:t>
            </w:r>
          </w:p>
          <w:tcPr>
            <w:shd w:val="clear" w:color="000000" w:fill="CCFFCC"/>
            <w:gridSpan w:val="4"/>
          </w:tcPr>
        </w:tc>
        <w:tc>
          <w:p>
            <w:pPr>
              <w:spacing w:after="0"/>
            </w:pPr>
            <w:r>
              <w:rPr>
                <w:rFonts w:ascii="Arial" w:cs="Arial"/>
                <w:color w:val="000000"/>
                <w:sz w:val="16"/>
              </w:rPr>
              <w:t xml:space="preserve">480045</w:t>
            </w:r>
          </w:p>
          <w:tcPr>
            <w:shd w:val="clear" w:color="000000" w:fill="CCFFCC"/>
            <w:gridSpan w:val="4"/>
          </w:tcPr>
        </w:tc>
        <w:tc>
          <w:p>
            <w:pPr>
              <w:spacing w:after="0"/>
            </w:pPr>
            <w:r>
              <w:rPr>
                <w:rFonts w:ascii="Arial" w:cs="Arial"/>
                <w:b/>
                <w:color w:val="0000FF"/>
                <w:sz w:val="16"/>
              </w:rPr>
              <w:t xml:space="preserve">Study on Alarm Correlation and Alarm Root Cause Analysis</w:t>
            </w:r>
          </w:p>
          <w:tcPr>
            <w:shd w:val="clear" w:color="0000FF" w:fill="CCFFCC"/>
            <w:gridSpan w:val="4"/>
          </w:tcPr>
        </w:tc>
        <w:tc>
          <w:p>
            <w:pPr>
              <w:spacing w:after="0"/>
            </w:pPr>
            <w:r>
              <w:rPr>
                <w:rFonts w:ascii="Arial" w:cs="Arial"/>
                <w:color w:val="000000"/>
                <w:sz w:val="16"/>
              </w:rPr>
              <w:t xml:space="preserve">FS_AC_ARCA</w:t>
            </w:r>
          </w:p>
          <w:tcPr>
            <w:shd w:val="clear" w:color="000000" w:fill="CCFFCC"/>
            <w:gridSpan w:val="4"/>
          </w:tcPr>
        </w:tc>
        <w:tc>
          <w:p>
            <w:pPr>
              <w:spacing w:after="0"/>
            </w:pPr>
            <w:r>
              <w:rPr>
                <w:rFonts w:ascii="Arial" w:cs="Arial"/>
                <w:color w:val="000000"/>
                <w:sz w:val="16"/>
              </w:rPr>
              <w:t xml:space="preserve">FS_AC_ARCA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2740</w:t>
            </w:r>
          </w:p>
          <w:tcPr>
            <w:shd w:val="clear" w:color="000000" w:fill="CCFFCC"/>
            <w:gridSpan w:val="4"/>
          </w:tcPr>
        </w:tc>
        <w:tc>
          <w:p>
            <w:pPr>
              <w:spacing w:after="0"/>
            </w:pPr>
            <w:r>
              <w:rPr>
                <w:rFonts w:ascii="Arial" w:cs="Arial"/>
                <w:color w:val="000000"/>
                <w:sz w:val="16"/>
              </w:rPr>
              <w:t xml:space="preserve">480046</w:t>
            </w:r>
          </w:p>
          <w:tcPr>
            <w:shd w:val="clear" w:color="000000" w:fill="CCFFCC"/>
            <w:gridSpan w:val="4"/>
          </w:tcPr>
        </w:tc>
        <w:tc>
          <w:p>
            <w:pPr>
              <w:spacing w:after="0"/>
            </w:pPr>
            <w:r>
              <w:rPr>
                <w:rFonts w:ascii="Arial" w:cs="Arial"/>
                <w:b/>
                <w:color w:val="0000FF"/>
                <w:sz w:val="16"/>
              </w:rPr>
              <w:t xml:space="preserve">Study on Alignment of 3GPP PM IRP and TMF Interface Program (TIP) PM</w:t>
            </w:r>
          </w:p>
          <w:tcPr>
            <w:shd w:val="clear" w:color="0000FF" w:fill="CCFFCC"/>
            <w:gridSpan w:val="4"/>
          </w:tcPr>
        </w:tc>
        <w:tc>
          <w:p>
            <w:pPr>
              <w:spacing w:after="0"/>
            </w:pPr>
            <w:r>
              <w:rPr>
                <w:rFonts w:ascii="Arial" w:cs="Arial"/>
                <w:color w:val="000000"/>
                <w:sz w:val="16"/>
              </w:rPr>
              <w:t xml:space="preserve">FS_3G_TMF_PM</w:t>
            </w:r>
          </w:p>
          <w:tcPr>
            <w:shd w:val="clear" w:color="000000" w:fill="CCFFCC"/>
            <w:gridSpan w:val="4"/>
          </w:tcPr>
        </w:tc>
        <w:tc>
          <w:p>
            <w:pPr>
              <w:spacing w:after="0"/>
            </w:pPr>
            <w:r>
              <w:rPr>
                <w:rFonts w:ascii="Arial" w:cs="Arial"/>
                <w:color w:val="000000"/>
                <w:sz w:val="16"/>
              </w:rPr>
              <w:t xml:space="preserve">FS_3G_TMF_PM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Padma.Sudarsan@alcatel-lucent.com </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2741</w:t>
            </w:r>
          </w:p>
          <w:tcPr>
            <w:shd w:val="clear" w:color="000000" w:fill="CCFFCC"/>
            <w:gridSpan w:val="4"/>
          </w:tcPr>
        </w:tc>
        <w:tc>
          <w:p>
            <w:pPr>
              <w:spacing w:after="0"/>
            </w:pPr>
            <w:r>
              <w:rPr>
                <w:rFonts w:ascii="Arial" w:cs="Arial"/>
                <w:color w:val="000000"/>
                <w:sz w:val="16"/>
              </w:rPr>
              <w:t xml:space="preserve">450013</w:t>
            </w:r>
          </w:p>
          <w:tcPr>
            <w:shd w:val="clear" w:color="000000" w:fill="CCFFCC"/>
            <w:gridSpan w:val="4"/>
          </w:tcPr>
        </w:tc>
        <w:tc>
          <w:p>
            <w:pPr>
              <w:spacing w:after="0"/>
            </w:pPr>
            <w:r>
              <w:rPr>
                <w:rFonts w:ascii="Arial" w:cs="Arial"/>
                <w:b/>
                <w:color w:val="0000FF"/>
                <w:sz w:val="16"/>
              </w:rPr>
              <w:t xml:space="preserve">Study on Policy and Charging Rules Function (PCRF) failure and restoration</w:t>
            </w:r>
          </w:p>
          <w:tcPr>
            <w:shd w:val="clear" w:color="0000FF" w:fill="CCFFCC"/>
            <w:gridSpan w:val="4"/>
          </w:tcPr>
        </w:tc>
        <w:tc>
          <w:p>
            <w:pPr>
              <w:spacing w:after="0"/>
            </w:pPr>
            <w:r>
              <w:rPr>
                <w:rFonts w:ascii="Arial" w:cs="Arial"/>
                <w:color w:val="000000"/>
                <w:sz w:val="16"/>
              </w:rPr>
              <w:t xml:space="preserve">FS_PCRF-FR</w:t>
            </w:r>
          </w:p>
          <w:tcPr>
            <w:shd w:val="clear" w:color="000000" w:fill="CCFFCC"/>
            <w:gridSpan w:val="4"/>
          </w:tcPr>
        </w:tc>
        <w:tc>
          <w:p>
            <w:pPr>
              <w:spacing w:after="0"/>
            </w:pPr>
            <w:r>
              <w:rPr>
                <w:rFonts w:ascii="Arial" w:cs="Arial"/>
                <w:color w:val="000000"/>
                <w:sz w:val="16"/>
              </w:rPr>
              <w:t xml:space="preserve">FS_PCRF-FR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2009-08-18</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gottfried.punz@nw.neclab.eu  </w:t>
            </w:r>
          </w:p>
          <w:tcPr>
            <w:shd w:val="clear" w:color="000000" w:fill="CCFFCC"/>
            <w:gridSpan w:val="4"/>
          </w:tcPr>
        </w:tc>
        <w:tc>
          <w:p>
            <w:pPr>
              <w:spacing w:after="0"/>
            </w:pPr>
            <w:r>
              <w:rPr>
                <w:rFonts w:ascii="Arial" w:cs="Arial"/>
                <w:color w:val="000000"/>
                <w:sz w:val="16"/>
              </w:rPr>
              <w:t xml:space="preserve">CP#49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2742</w:t>
            </w:r>
          </w:p>
          <w:tcPr>
            <w:shd w:val="clear" w:color="000000" w:fill="CCFFCC"/>
            <w:gridSpan w:val="4"/>
          </w:tcPr>
        </w:tc>
        <w:tc>
          <w:p>
            <w:pPr>
              <w:spacing w:after="0"/>
            </w:pPr>
            <w:r>
              <w:rPr>
                <w:rFonts w:ascii="Arial" w:cs="Arial"/>
                <w:color w:val="000000"/>
                <w:sz w:val="16"/>
              </w:rPr>
              <w:t xml:space="preserve">480016</w:t>
            </w:r>
          </w:p>
          <w:tcPr>
            <w:shd w:val="clear" w:color="000000" w:fill="CCFFCC"/>
            <w:gridSpan w:val="4"/>
          </w:tcPr>
        </w:tc>
        <w:tc>
          <w:p>
            <w:pPr>
              <w:spacing w:after="0"/>
            </w:pPr>
            <w:r>
              <w:rPr>
                <w:rFonts w:ascii="Arial" w:cs="Arial"/>
                <w:b/>
                <w:color w:val="0000FF"/>
                <w:sz w:val="16"/>
              </w:rPr>
              <w:t xml:space="preserve">Study on User Data Convergence (UDC) evolution </w:t>
            </w:r>
          </w:p>
          <w:tcPr>
            <w:shd w:val="clear" w:color="0000FF" w:fill="CCFFCC"/>
            <w:gridSpan w:val="4"/>
          </w:tcPr>
        </w:tc>
        <w:tc>
          <w:p>
            <w:pPr>
              <w:spacing w:after="0"/>
            </w:pPr>
            <w:r>
              <w:rPr>
                <w:rFonts w:ascii="Arial" w:cs="Arial"/>
                <w:color w:val="000000"/>
                <w:sz w:val="16"/>
              </w:rPr>
              <w:t xml:space="preserve">FS_UDCe</w:t>
            </w:r>
          </w:p>
          <w:tcPr>
            <w:shd w:val="clear" w:color="000000" w:fill="CCFFCC"/>
            <w:gridSpan w:val="4"/>
          </w:tcPr>
        </w:tc>
        <w:tc>
          <w:p>
            <w:pPr>
              <w:spacing w:after="0"/>
            </w:pPr>
            <w:r>
              <w:rPr>
                <w:rFonts w:ascii="Arial" w:cs="Arial"/>
                <w:color w:val="000000"/>
                <w:sz w:val="16"/>
              </w:rPr>
              <w:t xml:space="preserve">FS_UDCe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CP#51 completed. Study UDC evolution from Features in Rel-9 UID_400034 and Rel-10 UID_480011 UDC Data Model CP#51 completed. Study UDC evolution from FeaturES in CP-150Rel-9 UID_400034 and Rel-10 UID_480011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2743</w:t>
            </w:r>
          </w:p>
          <w:tcPr>
            <w:shd w:val="clear" w:color="000000" w:fill="CCFFCC"/>
            <w:gridSpan w:val="4"/>
          </w:tcPr>
        </w:tc>
        <w:tc>
          <w:p>
            <w:pPr>
              <w:spacing w:after="0"/>
            </w:pPr>
            <w:r>
              <w:rPr>
                <w:rFonts w:ascii="Arial" w:cs="Arial"/>
                <w:color w:val="000000"/>
                <w:sz w:val="16"/>
              </w:rPr>
              <w:t xml:space="preserve">480017</w:t>
            </w:r>
          </w:p>
          <w:tcPr>
            <w:shd w:val="clear" w:color="000000" w:fill="CCFFCC"/>
            <w:gridSpan w:val="4"/>
          </w:tcPr>
        </w:tc>
        <w:tc>
          <w:p>
            <w:pPr>
              <w:spacing w:after="0"/>
            </w:pPr>
            <w:r>
              <w:rPr>
                <w:rFonts w:ascii="Arial" w:cs="Arial"/>
                <w:b/>
                <w:color w:val="0000FF"/>
                <w:sz w:val="16"/>
              </w:rPr>
              <w:t xml:space="preserve">Study on UICC access to IMS</w:t>
            </w:r>
          </w:p>
          <w:tcPr>
            <w:shd w:val="clear" w:color="0000FF" w:fill="CCFFCC"/>
            <w:gridSpan w:val="4"/>
          </w:tcPr>
        </w:tc>
        <w:tc>
          <w:p>
            <w:pPr>
              <w:spacing w:after="0"/>
            </w:pPr>
            <w:r>
              <w:rPr>
                <w:rFonts w:ascii="Arial" w:cs="Arial"/>
                <w:color w:val="000000"/>
                <w:sz w:val="16"/>
              </w:rPr>
              <w:t xml:space="preserve">FS_IMS-UICC</w:t>
            </w:r>
          </w:p>
          <w:tcPr>
            <w:shd w:val="clear" w:color="000000" w:fill="CCFFCC"/>
            <w:gridSpan w:val="4"/>
          </w:tcPr>
        </w:tc>
        <w:tc>
          <w:p>
            <w:pPr>
              <w:spacing w:after="0"/>
            </w:pPr>
            <w:r>
              <w:rPr>
                <w:rFonts w:ascii="Arial" w:cs="Arial"/>
                <w:color w:val="000000"/>
                <w:sz w:val="16"/>
              </w:rPr>
              <w:t xml:space="preserve">FS_IMS-UICC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2744</w:t>
            </w:r>
          </w:p>
          <w:tcPr>
            <w:shd w:val="clear" w:color="000000" w:fill="CCFFCC"/>
            <w:gridSpan w:val="4"/>
          </w:tcPr>
        </w:tc>
        <w:tc>
          <w:p>
            <w:pPr>
              <w:spacing w:after="0"/>
            </w:pPr>
            <w:r>
              <w:rPr>
                <w:rFonts w:ascii="Arial" w:cs="Arial"/>
                <w:color w:val="000000"/>
                <w:sz w:val="16"/>
              </w:rPr>
              <w:t xml:space="preserve">450014</w:t>
            </w:r>
          </w:p>
          <w:tcPr>
            <w:shd w:val="clear" w:color="000000" w:fill="CCFFCC"/>
            <w:gridSpan w:val="4"/>
          </w:tcPr>
        </w:tc>
        <w:tc>
          <w:p>
            <w:pPr>
              <w:spacing w:after="0"/>
            </w:pPr>
            <w:r>
              <w:rPr>
                <w:rFonts w:ascii="Arial" w:cs="Arial"/>
                <w:b/>
                <w:color w:val="0000FF"/>
                <w:sz w:val="16"/>
              </w:rPr>
              <w:t xml:space="preserve">Study on Uplink Tx Diversity for HSPA</w:t>
            </w:r>
          </w:p>
          <w:tcPr>
            <w:shd w:val="clear" w:color="0000FF" w:fill="CCFFCC"/>
            <w:gridSpan w:val="4"/>
          </w:tcPr>
        </w:tc>
        <w:tc>
          <w:p>
            <w:pPr>
              <w:spacing w:after="0"/>
            </w:pPr>
            <w:r>
              <w:rPr>
                <w:rFonts w:ascii="Arial" w:cs="Arial"/>
                <w:color w:val="000000"/>
                <w:sz w:val="16"/>
              </w:rPr>
              <w:t xml:space="preserve">FS_UL-TxDiv-HSPA</w:t>
            </w:r>
          </w:p>
          <w:tcPr>
            <w:shd w:val="clear" w:color="000000" w:fill="CCFFCC"/>
            <w:gridSpan w:val="4"/>
          </w:tcPr>
        </w:tc>
        <w:tc>
          <w:p>
            <w:pPr>
              <w:spacing w:after="0"/>
            </w:pPr>
            <w:r>
              <w:rPr>
                <w:rFonts w:ascii="Arial" w:cs="Arial"/>
                <w:color w:val="000000"/>
                <w:sz w:val="16"/>
              </w:rPr>
              <w:t xml:space="preserve">FS_UL-TxDiv-HSPA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2009-08-18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RP-090987</w:t>
            </w:r>
          </w:p>
          <w:tcPr>
            <w:shd w:val="clear" w:color="000000" w:fill="CCFFCC"/>
            <w:gridSpan w:val="4"/>
          </w:tcPr>
        </w:tc>
        <w:tc>
          <w:p>
            <w:pPr>
              <w:spacing w:after="0"/>
            </w:pPr>
            <w:r>
              <w:rPr>
                <w:rFonts w:ascii="Arial" w:cs="Arial"/>
                <w:color w:val="000000"/>
                <w:sz w:val="16"/>
              </w:rPr>
              <w:t xml:space="preserve">RP-100499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 (heechoon@qualcomm.com)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2745</w:t>
            </w:r>
          </w:p>
          <w:tcPr>
            <w:shd w:val="clear" w:color="000000" w:fill="CCFFCC"/>
            <w:gridSpan w:val="4"/>
          </w:tcPr>
        </w:tc>
        <w:tc>
          <w:p>
            <w:pPr>
              <w:spacing w:after="0"/>
            </w:pPr>
            <w:r>
              <w:rPr>
                <w:rFonts w:ascii="Arial" w:cs="Arial"/>
                <w:color w:val="000000"/>
                <w:sz w:val="16"/>
              </w:rPr>
              <w:t xml:space="preserve">460016</w:t>
            </w:r>
          </w:p>
          <w:tcPr>
            <w:shd w:val="clear" w:color="000000" w:fill="CCFFCC"/>
            <w:gridSpan w:val="4"/>
          </w:tcPr>
        </w:tc>
        <w:tc>
          <w:p>
            <w:pPr>
              <w:spacing w:after="0"/>
            </w:pPr>
            <w:r>
              <w:rPr>
                <w:rFonts w:ascii="Arial" w:cs="Arial"/>
                <w:b/>
                <w:color w:val="0000FF"/>
                <w:sz w:val="16"/>
              </w:rPr>
              <w:t xml:space="preserve">Study on Solutions for Energy Saving within UTRA Node B</w:t>
            </w:r>
          </w:p>
          <w:tcPr>
            <w:shd w:val="clear" w:color="0000FF" w:fill="CCFFCC"/>
            <w:gridSpan w:val="4"/>
          </w:tcPr>
        </w:tc>
        <w:tc>
          <w:p>
            <w:pPr>
              <w:spacing w:after="0"/>
            </w:pPr>
            <w:r>
              <w:rPr>
                <w:rFonts w:ascii="Arial" w:cs="Arial"/>
                <w:color w:val="000000"/>
                <w:sz w:val="16"/>
              </w:rPr>
              <w:t xml:space="preserve">FS_Energy_UMTS</w:t>
            </w:r>
          </w:p>
          <w:tcPr>
            <w:shd w:val="clear" w:color="000000" w:fill="CCFFCC"/>
            <w:gridSpan w:val="4"/>
          </w:tcPr>
        </w:tc>
        <w:tc>
          <w:p>
            <w:pPr>
              <w:spacing w:after="0"/>
            </w:pPr>
            <w:r>
              <w:rPr>
                <w:rFonts w:ascii="Arial" w:cs="Arial"/>
                <w:color w:val="000000"/>
                <w:sz w:val="16"/>
              </w:rPr>
              <w:t xml:space="preserve">FS_Energy_UMTS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RP-091439</w:t>
            </w:r>
          </w:p>
          <w:tcPr>
            <w:shd w:val="clear" w:color="000000" w:fill="CCFFCC"/>
            <w:gridSpan w:val="4"/>
          </w:tcPr>
        </w:tc>
        <w:tc>
          <w:p>
            <w:pPr>
              <w:spacing w:after="0"/>
            </w:pPr>
            <w:r>
              <w:rPr>
                <w:rFonts w:ascii="Arial" w:cs="Arial"/>
                <w:color w:val="000000"/>
                <w:sz w:val="16"/>
              </w:rPr>
              <w:t xml:space="preserve">RP-100796</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Prakash.bhat@vodafone.com</w:t>
            </w:r>
          </w:p>
          <w:tcPr>
            <w:shd w:val="clear" w:color="000000" w:fill="CCFFCC"/>
            <w:gridSpan w:val="4"/>
          </w:tcPr>
        </w:tc>
        <w:tc>
          <w:p>
            <w:pPr>
              <w:spacing w:after="0"/>
            </w:pPr>
            <w:r>
              <w:rPr>
                <w:rFonts w:ascii="Arial" w:cs="Arial"/>
                <w:color w:val="000000"/>
                <w:sz w:val="16"/>
              </w:rPr>
              <w:t xml:space="preserve">RP#49 completed. Based on ETSI EE TS 102 706.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2746</w:t>
            </w:r>
          </w:p>
          <w:tcPr>
            <w:shd w:val="clear" w:color="000000" w:fill="CCFFCC"/>
            <w:gridSpan w:val="4"/>
          </w:tcPr>
        </w:tc>
        <w:tc>
          <w:p>
            <w:pPr>
              <w:spacing w:after="0"/>
            </w:pPr>
            <w:r>
              <w:rPr>
                <w:rFonts w:ascii="Arial" w:cs="Arial"/>
                <w:color w:val="000000"/>
                <w:sz w:val="16"/>
              </w:rPr>
              <w:t xml:space="preserve">470015</w:t>
            </w:r>
          </w:p>
          <w:tcPr>
            <w:shd w:val="clear" w:color="000000" w:fill="CCFFCC"/>
            <w:gridSpan w:val="4"/>
          </w:tcPr>
        </w:tc>
        <w:tc>
          <w:p>
            <w:pPr>
              <w:spacing w:after="0"/>
            </w:pPr>
            <w:r>
              <w:rPr>
                <w:rFonts w:ascii="Arial" w:cs="Arial"/>
                <w:b/>
                <w:color w:val="0000FF"/>
                <w:sz w:val="16"/>
              </w:rPr>
              <w:t xml:space="preserve">Study on Potential solutions for energy saving for E-UTRAN</w:t>
            </w:r>
          </w:p>
          <w:tcPr>
            <w:shd w:val="clear" w:color="0000FF" w:fill="CCFFCC"/>
            <w:gridSpan w:val="4"/>
          </w:tcPr>
        </w:tc>
        <w:tc>
          <w:p>
            <w:pPr>
              <w:spacing w:after="0"/>
            </w:pPr>
            <w:r>
              <w:rPr>
                <w:rFonts w:ascii="Arial" w:cs="Arial"/>
                <w:color w:val="000000"/>
                <w:sz w:val="16"/>
              </w:rPr>
              <w:t xml:space="preserve">FS_Energy_LTE</w:t>
            </w:r>
          </w:p>
          <w:tcPr>
            <w:shd w:val="clear" w:color="000000" w:fill="CCFFCC"/>
            <w:gridSpan w:val="4"/>
          </w:tcPr>
        </w:tc>
        <w:tc>
          <w:p>
            <w:pPr>
              <w:spacing w:after="0"/>
            </w:pPr>
            <w:r>
              <w:rPr>
                <w:rFonts w:ascii="Arial" w:cs="Arial"/>
                <w:color w:val="000000"/>
                <w:sz w:val="16"/>
              </w:rPr>
              <w:t xml:space="preserve">FS_Energy_LTE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2010-02-02</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RP-100674</w:t>
            </w:r>
          </w:p>
          <w:tcPr>
            <w:shd w:val="clear" w:color="000000" w:fill="CCFFCC"/>
            <w:gridSpan w:val="4"/>
          </w:tcPr>
        </w:tc>
        <w:tc>
          <w:p>
            <w:pPr>
              <w:spacing w:after="0"/>
            </w:pPr>
            <w:r>
              <w:rPr>
                <w:rFonts w:ascii="Arial" w:cs="Arial"/>
                <w:color w:val="000000"/>
                <w:sz w:val="16"/>
              </w:rPr>
              <w:t xml:space="preserve">RP-110597</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Yang Ning (yangning@chinamobile.com)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2747</w:t>
            </w:r>
          </w:p>
          <w:tcPr>
            <w:shd w:val="clear" w:color="000000" w:fill="CCFFCC"/>
            <w:gridSpan w:val="4"/>
          </w:tcPr>
        </w:tc>
        <w:tc>
          <w:p>
            <w:pPr>
              <w:spacing w:after="0"/>
            </w:pPr>
            <w:r>
              <w:rPr>
                <w:rFonts w:ascii="Arial" w:cs="Arial"/>
                <w:color w:val="000000"/>
                <w:sz w:val="16"/>
              </w:rPr>
              <w:t xml:space="preserve">470016</w:t>
            </w:r>
          </w:p>
          <w:tcPr>
            <w:shd w:val="clear" w:color="000000" w:fill="CCFFCC"/>
            <w:gridSpan w:val="4"/>
          </w:tcPr>
        </w:tc>
        <w:tc>
          <w:p>
            <w:pPr>
              <w:spacing w:after="0"/>
            </w:pPr>
            <w:r>
              <w:rPr>
                <w:rFonts w:ascii="Arial" w:cs="Arial"/>
                <w:b/>
                <w:color w:val="0000FF"/>
                <w:sz w:val="16"/>
              </w:rPr>
              <w:t xml:space="preserve">Study on Improvements of distributed antenna for 1.28Mcps TDD</w:t>
            </w:r>
          </w:p>
          <w:tcPr>
            <w:shd w:val="clear" w:color="0000FF" w:fill="CCFFCC"/>
            <w:gridSpan w:val="4"/>
          </w:tcPr>
        </w:tc>
        <w:tc>
          <w:p>
            <w:pPr>
              <w:spacing w:after="0"/>
            </w:pPr>
            <w:r>
              <w:rPr>
                <w:rFonts w:ascii="Arial" w:cs="Arial"/>
                <w:color w:val="000000"/>
                <w:sz w:val="16"/>
              </w:rPr>
              <w:t xml:space="preserve">FS_distr_ant_LCR_TDD</w:t>
            </w:r>
          </w:p>
          <w:tcPr>
            <w:shd w:val="clear" w:color="000000" w:fill="CCFFCC"/>
            <w:gridSpan w:val="4"/>
          </w:tcPr>
        </w:tc>
        <w:tc>
          <w:p>
            <w:pPr>
              <w:spacing w:after="0"/>
            </w:pPr>
            <w:r>
              <w:rPr>
                <w:rFonts w:ascii="Arial" w:cs="Arial"/>
                <w:color w:val="000000"/>
                <w:sz w:val="16"/>
              </w:rPr>
              <w:t xml:space="preserve">FS_distr_ant_LCR_TDD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RP-100178</w:t>
            </w:r>
          </w:p>
          <w:tcPr>
            <w:shd w:val="clear" w:color="000000" w:fill="CCFFCC"/>
            <w:gridSpan w:val="4"/>
          </w:tcPr>
        </w:tc>
        <w:tc>
          <w:p>
            <w:pPr>
              <w:spacing w:after="0"/>
            </w:pPr>
            <w:r>
              <w:rPr>
                <w:rFonts w:ascii="Arial" w:cs="Arial"/>
                <w:color w:val="000000"/>
                <w:sz w:val="16"/>
              </w:rPr>
              <w:t xml:space="preserve">RP-101287</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huang.he4@zte.com.cn</w:t>
            </w:r>
          </w:p>
          <w:tcPr>
            <w:shd w:val="clear" w:color="000000" w:fill="CCFFCC"/>
            <w:gridSpan w:val="4"/>
          </w:tcPr>
        </w:tc>
        <w:tc>
          <w:p>
            <w:pPr>
              <w:spacing w:after="0"/>
            </w:pPr>
            <w:r>
              <w:rPr>
                <w:rFonts w:ascii="Arial" w:cs="Arial"/>
                <w:color w:val="000000"/>
                <w:sz w:val="16"/>
              </w:rPr>
              <w:t xml:space="preserve">RP#50 completed. TR 25.865 v101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2748</w:t>
            </w:r>
          </w:p>
          <w:tcPr>
            <w:shd w:val="clear" w:color="000000" w:fill="E3E3E3"/>
            <w:gridSpan w:val="4"/>
          </w:tcPr>
        </w:tc>
        <w:tc>
          <w:p>
            <w:pPr>
              <w:spacing w:after="0"/>
            </w:pPr>
            <w:r>
              <w:rPr>
                <w:rFonts w:ascii="Arial" w:cs="Arial"/>
                <w:color w:val="000000"/>
                <w:sz w:val="16"/>
              </w:rPr>
              <w:t xml:space="preserve">400037</w:t>
            </w:r>
          </w:p>
          <w:tcPr>
            <w:shd w:val="clear" w:color="000000" w:fill="E3E3E3"/>
            <w:gridSpan w:val="4"/>
          </w:tcPr>
        </w:tc>
        <w:tc>
          <w:p>
            <w:pPr>
              <w:spacing w:after="0"/>
            </w:pPr>
            <w:r>
              <w:rPr>
                <w:rFonts w:ascii="Arial" w:cs="Arial"/>
                <w:b/>
                <w:color w:val="0000FF"/>
                <w:sz w:val="16"/>
              </w:rPr>
              <w:t xml:space="preserve">Deleted - Study on Unauthenticated PS Emergency Calls</w:t>
            </w:r>
          </w:p>
          <w:tcPr>
            <w:shd w:val="clear" w:color="0000FF" w:fill="E3E3E3"/>
            <w:gridSpan w:val="4"/>
          </w:tcPr>
        </w:tc>
        <w:tc>
          <w:p>
            <w:pPr>
              <w:spacing w:after="0"/>
            </w:pPr>
            <w:r>
              <w:rPr>
                <w:rFonts w:ascii="Arial" w:cs="Arial"/>
                <w:color w:val="000000"/>
                <w:sz w:val="16"/>
              </w:rPr>
              <w:t xml:space="preserve">FS_UAPSEC</w:t>
            </w:r>
          </w:p>
          <w:tcPr>
            <w:shd w:val="clear" w:color="000000" w:fill="E3E3E3"/>
            <w:gridSpan w:val="4"/>
          </w:tcPr>
        </w:tc>
        <w:tc>
          <w:p>
            <w:pPr>
              <w:spacing w:after="0"/>
            </w:pPr>
            <w:r>
              <w:rPr>
                <w:rFonts w:ascii="Arial" w:cs="Arial"/>
                <w:color w:val="000000"/>
                <w:sz w:val="16"/>
              </w:rPr>
              <w:t xml:space="preserve">FS_UAPSEC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2008-06-05</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SP-080320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Juergen.Merkel@nsn.com</w:t>
            </w:r>
          </w:p>
          <w:tcPr>
            <w:shd w:val="clear" w:color="000000" w:fill="E3E3E3"/>
            <w:gridSpan w:val="4"/>
          </w:tcPr>
        </w:tc>
        <w:tc>
          <w:p>
            <w:pPr>
              <w:spacing w:after="0"/>
            </w:pPr>
            <w:r>
              <w:rPr>
                <w:rFonts w:ascii="Arial" w:cs="Arial"/>
                <w:color w:val="000000"/>
                <w:sz w:val="16"/>
              </w:rPr>
              <w:t xml:space="preserve">SP#47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2749</w:t>
            </w:r>
          </w:p>
          <w:tcPr>
            <w:shd w:val="clear" w:color="000000" w:fill="E3E3E3"/>
            <w:gridSpan w:val="4"/>
          </w:tcPr>
        </w:tc>
        <w:tc>
          <w:p>
            <w:pPr>
              <w:spacing w:after="0"/>
            </w:pPr>
            <w:r>
              <w:rPr>
                <w:rFonts w:ascii="Arial" w:cs="Arial"/>
                <w:color w:val="000000"/>
                <w:sz w:val="16"/>
              </w:rPr>
              <w:t xml:space="preserve">410042</w:t>
            </w:r>
          </w:p>
          <w:tcPr>
            <w:shd w:val="clear" w:color="000000" w:fill="E3E3E3"/>
            <w:gridSpan w:val="4"/>
          </w:tcPr>
        </w:tc>
        <w:tc>
          <w:p>
            <w:pPr>
              <w:spacing w:after="0"/>
            </w:pPr>
            <w:r>
              <w:rPr>
                <w:rFonts w:ascii="Arial" w:cs="Arial"/>
                <w:b/>
                <w:color w:val="0000FF"/>
                <w:sz w:val="16"/>
              </w:rPr>
              <w:t xml:space="preserve">Deleted - Study on enhancements to IMS border functions for IMS Interconnection of services</w:t>
            </w:r>
          </w:p>
          <w:tcPr>
            <w:shd w:val="clear" w:color="0000FF" w:fill="E3E3E3"/>
            <w:gridSpan w:val="4"/>
          </w:tcPr>
        </w:tc>
        <w:tc>
          <w:p>
            <w:pPr>
              <w:spacing w:after="0"/>
            </w:pPr>
            <w:r>
              <w:rPr>
                <w:rFonts w:ascii="Arial" w:cs="Arial"/>
                <w:color w:val="000000"/>
                <w:sz w:val="16"/>
              </w:rPr>
              <w:t xml:space="preserve">FS_eIMS_IBCF</w:t>
            </w:r>
          </w:p>
          <w:tcPr>
            <w:shd w:val="clear" w:color="000000" w:fill="E3E3E3"/>
            <w:gridSpan w:val="4"/>
          </w:tcPr>
        </w:tc>
        <w:tc>
          <w:p>
            <w:pPr>
              <w:spacing w:after="0"/>
            </w:pPr>
            <w:r>
              <w:rPr>
                <w:rFonts w:ascii="Arial" w:cs="Arial"/>
                <w:color w:val="000000"/>
                <w:sz w:val="16"/>
              </w:rPr>
              <w:t xml:space="preserve">FS_eIMS_IBCF</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2010-12-15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SP-090809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Starent Networks</w:t>
            </w:r>
          </w:p>
          <w:tcPr>
            <w:shd w:val="clear" w:color="000000" w:fill="E3E3E3"/>
            <w:gridSpan w:val="4"/>
          </w:tcPr>
        </w:tc>
        <w:tc>
          <w:p>
            <w:pPr>
              <w:spacing w:after="0"/>
            </w:pPr>
            <w:r>
              <w:rPr>
                <w:rFonts w:ascii="Arial" w:cs="Arial"/>
                <w:color w:val="000000"/>
                <w:sz w:val="16"/>
              </w:rPr>
              <w:t xml:space="preserve">Rajat Ghai (rghai@starentnetworks.com)</w:t>
            </w:r>
          </w:p>
          <w:tcPr>
            <w:shd w:val="clear" w:color="000000" w:fill="E3E3E3"/>
            <w:gridSpan w:val="4"/>
          </w:tcPr>
        </w:tc>
        <w:tc>
          <w:p>
            <w:pPr>
              <w:spacing w:after="0"/>
            </w:pPr>
            <w:r>
              <w:rPr>
                <w:rFonts w:ascii="Arial" w:cs="Arial"/>
                <w:color w:val="000000"/>
                <w:sz w:val="16"/>
              </w:rPr>
              <w:t xml:space="preserve">SP#50 work stopped. Additional work may be addressed as part of the Rel-11 Feature UID_470051 Advanced IP Interconnection of Services (IPXS)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2750</w:t>
            </w:r>
          </w:p>
          <w:tcPr>
            <w:shd w:val="clear" w:color="000000" w:fill="E3E3E3"/>
            <w:gridSpan w:val="4"/>
          </w:tcPr>
        </w:tc>
        <w:tc>
          <w:p>
            <w:pPr>
              <w:spacing w:after="0"/>
            </w:pPr>
            <w:r>
              <w:rPr>
                <w:rFonts w:ascii="Arial" w:cs="Arial"/>
                <w:color w:val="000000"/>
                <w:sz w:val="16"/>
              </w:rPr>
              <w:t xml:space="preserve">440050</w:t>
            </w:r>
          </w:p>
          <w:tcPr>
            <w:shd w:val="clear" w:color="000000" w:fill="E3E3E3"/>
            <w:gridSpan w:val="4"/>
          </w:tcPr>
        </w:tc>
        <w:tc>
          <w:p>
            <w:pPr>
              <w:spacing w:after="0"/>
            </w:pPr>
            <w:r>
              <w:rPr>
                <w:rFonts w:ascii="Arial" w:cs="Arial"/>
                <w:b/>
                <w:color w:val="0000FF"/>
                <w:sz w:val="16"/>
              </w:rPr>
              <w:t xml:space="preserve">Deleted - Study on EPC Charging enhancement</w:t>
            </w:r>
          </w:p>
          <w:tcPr>
            <w:shd w:val="clear" w:color="0000FF" w:fill="E3E3E3"/>
            <w:gridSpan w:val="4"/>
          </w:tcPr>
        </w:tc>
        <w:tc>
          <w:p>
            <w:pPr>
              <w:spacing w:after="0"/>
            </w:pPr>
            <w:r>
              <w:rPr>
                <w:rFonts w:ascii="Arial" w:cs="Arial"/>
                <w:color w:val="000000"/>
                <w:sz w:val="16"/>
              </w:rPr>
              <w:t xml:space="preserve">FS_EPCcharg</w:t>
            </w:r>
          </w:p>
          <w:tcPr>
            <w:shd w:val="clear" w:color="000000" w:fill="E3E3E3"/>
            <w:gridSpan w:val="4"/>
          </w:tcPr>
        </w:tc>
        <w:tc>
          <w:p>
            <w:pPr>
              <w:spacing w:after="0"/>
            </w:pPr>
            <w:r>
              <w:rPr>
                <w:rFonts w:ascii="Arial" w:cs="Arial"/>
                <w:color w:val="000000"/>
                <w:sz w:val="16"/>
              </w:rPr>
              <w:t xml:space="preserve">FS_EPCcharg</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SP-090318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Gerald.Goermer@nsn.com</w:t>
            </w:r>
          </w:p>
          <w:tcPr>
            <w:shd w:val="clear" w:color="000000" w:fill="E3E3E3"/>
            <w:gridSpan w:val="4"/>
          </w:tcPr>
        </w:tc>
        <w:tc>
          <w:p>
            <w:pPr>
              <w:spacing w:after="0"/>
            </w:pPr>
            <w:r>
              <w:rPr>
                <w:rFonts w:ascii="Arial" w:cs="Arial"/>
                <w:color w:val="000000"/>
                <w:sz w:val="16"/>
              </w:rPr>
              <w:t xml:space="preserve">SP#47 work stopped. Issue covered by Rel-10 UID_460039 Charging for LIPA_SIPTO and UID_4700xy  Charging for IFOM</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2751</w:t>
            </w:r>
          </w:p>
          <w:tcPr>
            <w:shd w:val="clear" w:color="000000" w:fill="E3E3E3"/>
            <w:gridSpan w:val="4"/>
          </w:tcPr>
        </w:tc>
        <w:tc>
          <w:p>
            <w:pPr>
              <w:spacing w:after="0"/>
            </w:pPr>
            <w:r>
              <w:rPr>
                <w:rFonts w:ascii="Arial" w:cs="Arial"/>
                <w:color w:val="000000"/>
                <w:sz w:val="16"/>
              </w:rPr>
              <w:t xml:space="preserve">450012</w:t>
            </w:r>
          </w:p>
          <w:tcPr>
            <w:shd w:val="clear" w:color="000000" w:fill="E3E3E3"/>
            <w:gridSpan w:val="4"/>
          </w:tcPr>
        </w:tc>
        <w:tc>
          <w:p>
            <w:pPr>
              <w:spacing w:after="0"/>
            </w:pPr>
            <w:r>
              <w:rPr>
                <w:rFonts w:ascii="Arial" w:cs="Arial"/>
                <w:b/>
                <w:color w:val="0000FF"/>
                <w:sz w:val="16"/>
              </w:rPr>
              <w:t xml:space="preserve">Deleted - Study on Interworking Proxy between GTP based and PMIP based interfaces</w:t>
            </w:r>
          </w:p>
          <w:tcPr>
            <w:shd w:val="clear" w:color="0000FF" w:fill="E3E3E3"/>
            <w:gridSpan w:val="4"/>
          </w:tcPr>
        </w:tc>
        <w:tc>
          <w:p>
            <w:pPr>
              <w:spacing w:after="0"/>
            </w:pPr>
            <w:r>
              <w:rPr>
                <w:rFonts w:ascii="Arial" w:cs="Arial"/>
                <w:color w:val="000000"/>
                <w:sz w:val="16"/>
              </w:rPr>
              <w:t xml:space="preserve">FS_GTP-MIP-IW</w:t>
            </w:r>
          </w:p>
          <w:tcPr>
            <w:shd w:val="clear" w:color="000000" w:fill="E3E3E3"/>
            <w:gridSpan w:val="4"/>
          </w:tcPr>
        </w:tc>
        <w:tc>
          <w:p>
            <w:pPr>
              <w:spacing w:after="0"/>
            </w:pPr>
            <w:r>
              <w:rPr>
                <w:rFonts w:ascii="Arial" w:cs="Arial"/>
                <w:color w:val="000000"/>
                <w:sz w:val="16"/>
              </w:rPr>
              <w:t xml:space="preserve">FS_GTP-MIP-IW</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2009-09-18</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CP-090517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takaaki.matsuura.sp@s1.nttdocomo.com</w:t>
            </w:r>
          </w:p>
          <w:tcPr>
            <w:shd w:val="clear" w:color="000000" w:fill="E3E3E3"/>
            <w:gridSpan w:val="4"/>
          </w:tcPr>
        </w:tc>
        <w:tc>
          <w:p>
            <w:pPr>
              <w:spacing w:after="0"/>
            </w:pPr>
            <w:r>
              <w:rPr>
                <w:rFonts w:ascii="Arial" w:cs="Arial"/>
                <w:color w:val="000000"/>
                <w:sz w:val="16"/>
              </w:rPr>
              <w:t xml:space="preserve">CP#48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2752</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9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2753</w:t>
            </w:r>
          </w:p>
          <w:tcPr>
            <w:shd w:val="clear" w:color="000000" w:fill="CCFFCC"/>
            <w:gridSpan w:val="4"/>
          </w:tcPr>
        </w:tc>
        <w:tc>
          <w:p>
            <w:pPr>
              <w:spacing w:after="0"/>
            </w:pPr>
            <w:r>
              <w:rPr>
                <w:rFonts w:ascii="Arial" w:cs="Arial"/>
                <w:color w:val="000000"/>
                <w:sz w:val="16"/>
              </w:rPr>
              <w:t xml:space="preserve">400035</w:t>
            </w:r>
          </w:p>
          <w:tcPr>
            <w:shd w:val="clear" w:color="000000" w:fill="CCFFCC"/>
            <w:gridSpan w:val="4"/>
          </w:tcPr>
        </w:tc>
        <w:tc>
          <w:p>
            <w:pPr>
              <w:spacing w:after="0"/>
            </w:pPr>
            <w:r>
              <w:rPr>
                <w:rFonts w:ascii="Arial" w:cs="Arial"/>
                <w:b/>
                <w:color w:val="0000FF"/>
                <w:sz w:val="16"/>
              </w:rPr>
              <w:t xml:space="preserve">Enhanced Home NodeB / eNodeB</w:t>
            </w:r>
          </w:p>
          <w:tcPr>
            <w:shd w:val="clear" w:color="0000FF" w:fill="CCFFCC"/>
            <w:gridSpan w:val="4"/>
          </w:tcPr>
        </w:tc>
        <w:tc>
          <w:p>
            <w:pPr>
              <w:spacing w:after="0"/>
            </w:pPr>
            <w:r>
              <w:rPr>
                <w:rFonts w:ascii="Arial" w:cs="Arial"/>
                <w:color w:val="000000"/>
                <w:sz w:val="16"/>
              </w:rPr>
              <w:t xml:space="preserve">EHNB</w:t>
            </w:r>
          </w:p>
          <w:tcPr>
            <w:shd w:val="clear" w:color="000000" w:fill="CCFFCC"/>
            <w:gridSpan w:val="4"/>
          </w:tcPr>
        </w:tc>
        <w:tc>
          <w:p>
            <w:pPr>
              <w:spacing w:after="0"/>
            </w:pPr>
            <w:r>
              <w:rPr>
                <w:rFonts w:ascii="Arial" w:cs="Arial"/>
                <w:color w:val="000000"/>
                <w:sz w:val="16"/>
              </w:rPr>
              <w:t xml:space="preserve">EHNB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S1,S2,S3,S5,C1,C6,R2,R3,R4,R5,GP</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RP#54 Testing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2754</w:t>
            </w:r>
          </w:p>
          <w:tcPr>
            <w:shd w:val="clear" w:color="000000" w:fill="CCFFCC"/>
            <w:gridSpan w:val="4"/>
          </w:tcPr>
        </w:tc>
        <w:tc>
          <w:p>
            <w:pPr>
              <w:spacing w:after="0"/>
            </w:pPr>
            <w:r>
              <w:rPr>
                <w:rFonts w:ascii="Arial" w:cs="Arial"/>
                <w:color w:val="000000"/>
                <w:sz w:val="16"/>
              </w:rPr>
              <w:t xml:space="preserve">400047</w:t>
            </w:r>
          </w:p>
          <w:tcPr>
            <w:shd w:val="clear" w:color="000000" w:fill="CCFFCC"/>
            <w:gridSpan w:val="4"/>
          </w:tcPr>
        </w:tc>
        <w:tc>
          <w:p>
            <w:pPr>
              <w:spacing w:after="0"/>
            </w:pPr>
            <w:r>
              <w:rPr>
                <w:rFonts w:ascii="Arial" w:cs="Arial"/>
                <w:b/>
                <w:color w:val="000000"/>
                <w:sz w:val="16"/>
              </w:rPr>
              <w:t xml:space="preserve">   Stage 1 for EHNB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CP#49 the SA1-reqs are moving. CT1 will align when the work in SA1 is clear. (was 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2755</w:t>
            </w:r>
          </w:p>
          <w:tcPr>
            <w:shd w:val="clear" w:color="000000" w:fill="CCFFCC"/>
            <w:gridSpan w:val="4"/>
          </w:tcPr>
        </w:tc>
        <w:tc>
          <w:p>
            <w:pPr>
              <w:spacing w:after="0"/>
            </w:pPr>
            <w:r>
              <w:rPr>
                <w:rFonts w:ascii="Arial" w:cs="Arial"/>
                <w:color w:val="000000"/>
                <w:sz w:val="16"/>
              </w:rPr>
              <w:t xml:space="preserve">410026</w:t>
            </w:r>
          </w:p>
          <w:tcPr>
            <w:shd w:val="clear" w:color="000000" w:fill="CCFFCC"/>
            <w:gridSpan w:val="4"/>
          </w:tcPr>
        </w:tc>
        <w:tc>
          <w:p>
            <w:pPr>
              <w:spacing w:after="0"/>
            </w:pPr>
            <w:r>
              <w:rPr>
                <w:rFonts w:ascii="Arial" w:cs="Arial"/>
                <w:b/>
                <w:color w:val="000000"/>
                <w:sz w:val="16"/>
              </w:rPr>
              <w:t xml:space="preserve">   Architecture aspects of EHNB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sebastian.speicher@telekom.de </w:t>
            </w:r>
          </w:p>
          <w:tcPr>
            <w:shd w:val="clear" w:color="000000" w:fill="CCFFCC"/>
            <w:gridSpan w:val="4"/>
          </w:tcPr>
        </w:tc>
        <w:tc>
          <w:p>
            <w:pPr>
              <w:spacing w:after="0"/>
            </w:pPr>
            <w:r>
              <w:rPr>
                <w:rFonts w:ascii="Arial" w:cs="Arial"/>
                <w:color w:val="000000"/>
                <w:sz w:val="16"/>
              </w:rPr>
              <w:t xml:space="preserve">SP#45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2756</w:t>
            </w:r>
          </w:p>
          <w:tcPr>
            <w:shd w:val="clear" w:color="000000" w:fill="CCFFCC"/>
            <w:gridSpan w:val="4"/>
          </w:tcPr>
        </w:tc>
        <w:tc>
          <w:p>
            <w:pPr>
              <w:spacing w:after="0"/>
            </w:pPr>
            <w:r>
              <w:rPr>
                <w:rFonts w:ascii="Arial" w:cs="Arial"/>
                <w:color w:val="000000"/>
                <w:sz w:val="16"/>
              </w:rPr>
              <w:t xml:space="preserve">420035</w:t>
            </w:r>
          </w:p>
          <w:tcPr>
            <w:shd w:val="clear" w:color="000000" w:fill="CCFFCC"/>
            <w:gridSpan w:val="4"/>
          </w:tcPr>
        </w:tc>
        <w:tc>
          <w:p>
            <w:pPr>
              <w:spacing w:after="0"/>
            </w:pPr>
            <w:r>
              <w:rPr>
                <w:rFonts w:ascii="Arial" w:cs="Arial"/>
                <w:b/>
                <w:color w:val="000000"/>
                <w:sz w:val="16"/>
              </w:rPr>
              <w:t xml:space="preserve">   Security aspects of Enhanced Home NodeB / eNodeB</w:t>
            </w:r>
          </w:p>
          <w:tcPr>
            <w:shd w:val="clear" w:color="000000" w:fill="CCFFCC"/>
            <w:gridSpan w:val="4"/>
          </w:tcPr>
        </w:tc>
        <w:tc>
          <w:p>
            <w:pPr>
              <w:spacing w:after="0"/>
            </w:pPr>
            <w:r>
              <w:rPr>
                <w:rFonts w:ascii="Arial" w:cs="Arial"/>
                <w:color w:val="000000"/>
                <w:sz w:val="16"/>
              </w:rPr>
              <w:t xml:space="preserve">EHNB-Sec</w:t>
            </w:r>
          </w:p>
          <w:tcPr>
            <w:shd w:val="clear" w:color="000000" w:fill="CCFFCC"/>
            <w:gridSpan w:val="4"/>
          </w:tcPr>
        </w:tc>
        <w:tc>
          <w:p>
            <w:pPr>
              <w:spacing w:after="0"/>
            </w:pPr>
            <w:r>
              <w:rPr>
                <w:rFonts w:ascii="Arial" w:cs="Arial"/>
                <w:color w:val="000000"/>
                <w:sz w:val="16"/>
              </w:rPr>
              <w:t xml:space="preserve">EHNB-Sec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Marcus Wong (mwong@huawei.com)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2757</w:t>
            </w:r>
          </w:p>
          <w:tcPr>
            <w:shd w:val="clear" w:color="000000" w:fill="CCFFCC"/>
            <w:gridSpan w:val="4"/>
          </w:tcPr>
        </w:tc>
        <w:tc>
          <w:p>
            <w:pPr>
              <w:spacing w:after="0"/>
            </w:pPr>
            <w:r>
              <w:rPr>
                <w:rFonts w:ascii="Arial" w:cs="Arial"/>
                <w:color w:val="000000"/>
                <w:sz w:val="16"/>
              </w:rPr>
              <w:t xml:space="preserve">450003</w:t>
            </w:r>
          </w:p>
          <w:tcPr>
            <w:shd w:val="clear" w:color="000000" w:fill="CCFFCC"/>
            <w:gridSpan w:val="4"/>
          </w:tcPr>
        </w:tc>
        <w:tc>
          <w:p>
            <w:pPr>
              <w:spacing w:after="0"/>
            </w:pPr>
            <w:r>
              <w:rPr>
                <w:rFonts w:ascii="Arial" w:cs="Arial"/>
                <w:b/>
                <w:color w:val="000000"/>
                <w:sz w:val="16"/>
              </w:rPr>
              <w:t xml:space="preserve">   CT1 aspects - Support of Home NB and Home eNB enhancements</w:t>
            </w:r>
          </w:p>
          <w:tcPr>
            <w:shd w:val="clear" w:color="000000" w:fill="CCFFCC"/>
            <w:gridSpan w:val="4"/>
          </w:tcPr>
        </w:tc>
        <w:tc>
          <w:p>
            <w:pPr>
              <w:spacing w:after="0"/>
            </w:pPr>
            <w:r>
              <w:rPr>
                <w:rFonts w:ascii="Arial" w:cs="Arial"/>
                <w:color w:val="000000"/>
                <w:sz w:val="16"/>
              </w:rPr>
              <w:t xml:space="preserve">EHNB-CT1</w:t>
            </w:r>
          </w:p>
          <w:tcPr>
            <w:shd w:val="clear" w:color="000000" w:fill="CCFFCC"/>
            <w:gridSpan w:val="4"/>
          </w:tcPr>
        </w:tc>
        <w:tc>
          <w:p>
            <w:pPr>
              <w:spacing w:after="0"/>
            </w:pPr>
            <w:r>
              <w:rPr>
                <w:rFonts w:ascii="Arial" w:cs="Arial"/>
                <w:color w:val="000000"/>
                <w:sz w:val="16"/>
              </w:rPr>
              <w:t xml:space="preserve">EHNB-CT1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CP#50 completed (Roaming aspects for manual CSG selection, Support of temporary users and CSG membership changes, Support of user controlled and operator controlled lists)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2758</w:t>
            </w:r>
          </w:p>
          <w:tcPr>
            <w:shd w:val="clear" w:color="000000" w:fill="CCFFCC"/>
            <w:gridSpan w:val="4"/>
          </w:tcPr>
        </w:tc>
        <w:tc>
          <w:p>
            <w:pPr>
              <w:spacing w:after="0"/>
            </w:pPr>
            <w:r>
              <w:rPr>
                <w:rFonts w:ascii="Arial" w:cs="Arial"/>
                <w:color w:val="000000"/>
                <w:sz w:val="16"/>
              </w:rPr>
              <w:t xml:space="preserve">450004</w:t>
            </w:r>
          </w:p>
          <w:tcPr>
            <w:shd w:val="clear" w:color="000000" w:fill="CCFFCC"/>
            <w:gridSpan w:val="4"/>
          </w:tcPr>
        </w:tc>
        <w:tc>
          <w:p>
            <w:pPr>
              <w:spacing w:after="0"/>
            </w:pPr>
            <w:r>
              <w:rPr>
                <w:rFonts w:ascii="Arial" w:cs="Arial"/>
                <w:b/>
                <w:color w:val="000000"/>
                <w:sz w:val="16"/>
              </w:rPr>
              <w:t xml:space="preserve">   CT6 aspects - Support of Home NB and Home eNB enhancements</w:t>
            </w:r>
          </w:p>
          <w:tcPr>
            <w:shd w:val="clear" w:color="000000" w:fill="CCFFCC"/>
            <w:gridSpan w:val="4"/>
          </w:tcPr>
        </w:tc>
        <w:tc>
          <w:p>
            <w:pPr>
              <w:spacing w:after="0"/>
            </w:pPr>
            <w:r>
              <w:rPr>
                <w:rFonts w:ascii="Arial" w:cs="Arial"/>
                <w:color w:val="000000"/>
                <w:sz w:val="16"/>
              </w:rPr>
              <w:t xml:space="preserve">EHNB-CT6</w:t>
            </w:r>
          </w:p>
          <w:tcPr>
            <w:shd w:val="clear" w:color="000000" w:fill="CCFFCC"/>
            <w:gridSpan w:val="4"/>
          </w:tcPr>
        </w:tc>
        <w:tc>
          <w:p>
            <w:pPr>
              <w:spacing w:after="0"/>
            </w:pPr>
            <w:r>
              <w:rPr>
                <w:rFonts w:ascii="Arial" w:cs="Arial"/>
                <w:color w:val="000000"/>
                <w:sz w:val="16"/>
              </w:rPr>
              <w:t xml:space="preserve">EHNB-CT6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CP#47 completed. Storing of CSG related data items on the USIM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2759</w:t>
            </w:r>
          </w:p>
          <w:tcPr>
            <w:shd w:val="clear" w:color="000000" w:fill="CCFFCC"/>
            <w:gridSpan w:val="4"/>
          </w:tcPr>
        </w:tc>
        <w:tc>
          <w:p>
            <w:pPr>
              <w:spacing w:after="0"/>
            </w:pPr>
            <w:r>
              <w:rPr>
                <w:rFonts w:ascii="Arial" w:cs="Arial"/>
                <w:color w:val="000000"/>
                <w:sz w:val="16"/>
              </w:rPr>
              <w:t xml:space="preserve">420036</w:t>
            </w:r>
          </w:p>
          <w:tcPr>
            <w:shd w:val="clear" w:color="000000" w:fill="CCFFCC"/>
            <w:gridSpan w:val="4"/>
          </w:tcPr>
        </w:tc>
        <w:tc>
          <w:p>
            <w:pPr>
              <w:spacing w:after="0"/>
            </w:pPr>
            <w:r>
              <w:rPr>
                <w:rFonts w:ascii="Arial" w:cs="Arial"/>
                <w:b/>
                <w:color w:val="000000"/>
                <w:sz w:val="16"/>
              </w:rPr>
              <w:t xml:space="preserve">   3G HNB Gateway and LTE HeNB Gateway OAM&amp;P</w:t>
            </w:r>
          </w:p>
          <w:tcPr>
            <w:shd w:val="clear" w:color="000000" w:fill="CCFFCC"/>
            <w:gridSpan w:val="4"/>
          </w:tcPr>
        </w:tc>
        <w:tc>
          <w:p>
            <w:pPr>
              <w:spacing w:after="0"/>
            </w:pPr>
            <w:r>
              <w:rPr>
                <w:rFonts w:ascii="Arial" w:cs="Arial"/>
                <w:color w:val="000000"/>
                <w:sz w:val="16"/>
              </w:rPr>
              <w:t xml:space="preserve">HNB-OAM_GW</w:t>
            </w:r>
          </w:p>
          <w:tcPr>
            <w:shd w:val="clear" w:color="000000" w:fill="CCFFCC"/>
            <w:gridSpan w:val="4"/>
          </w:tcPr>
        </w:tc>
        <w:tc>
          <w:p>
            <w:pPr>
              <w:spacing w:after="0"/>
            </w:pPr>
            <w:r>
              <w:rPr>
                <w:rFonts w:ascii="Arial" w:cs="Arial"/>
                <w:color w:val="000000"/>
                <w:sz w:val="16"/>
              </w:rPr>
              <w:t xml:space="preserve">HNB-OAM_GW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GangChen (chengang@chinamobile.com)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2760</w:t>
            </w:r>
          </w:p>
          <w:tcPr>
            <w:shd w:val="clear" w:color="000000" w:fill="CCFFCC"/>
            <w:gridSpan w:val="4"/>
          </w:tcPr>
        </w:tc>
        <w:tc>
          <w:p>
            <w:pPr>
              <w:spacing w:after="0"/>
            </w:pPr>
            <w:r>
              <w:rPr>
                <w:rFonts w:ascii="Arial" w:cs="Arial"/>
                <w:color w:val="000000"/>
                <w:sz w:val="16"/>
              </w:rPr>
              <w:t xml:space="preserve">430012</w:t>
            </w:r>
          </w:p>
          <w:tcPr>
            <w:shd w:val="clear" w:color="000000" w:fill="CCFFCC"/>
            <w:gridSpan w:val="4"/>
          </w:tcPr>
        </w:tc>
        <w:tc>
          <w:p>
            <w:pPr>
              <w:spacing w:after="0"/>
            </w:pPr>
            <w:r>
              <w:rPr>
                <w:rFonts w:ascii="Arial" w:cs="Arial"/>
                <w:b/>
                <w:color w:val="000000"/>
                <w:sz w:val="16"/>
              </w:rPr>
              <w:t xml:space="preserve">   3G HNB and LTE HeNB OAM&amp;P Type 1 Interface</w:t>
            </w:r>
          </w:p>
          <w:tcPr>
            <w:shd w:val="clear" w:color="000000" w:fill="CCFFCC"/>
            <w:gridSpan w:val="4"/>
          </w:tcPr>
        </w:tc>
        <w:tc>
          <w:p>
            <w:pPr>
              <w:spacing w:after="0"/>
            </w:pPr>
            <w:r>
              <w:rPr>
                <w:rFonts w:ascii="Arial" w:cs="Arial"/>
                <w:color w:val="000000"/>
                <w:sz w:val="16"/>
              </w:rPr>
              <w:t xml:space="preserve">HNB_eHNB-OAM_Type1</w:t>
            </w:r>
          </w:p>
          <w:tcPr>
            <w:shd w:val="clear" w:color="000000" w:fill="CCFFCC"/>
            <w:gridSpan w:val="4"/>
          </w:tcPr>
        </w:tc>
        <w:tc>
          <w:p>
            <w:pPr>
              <w:spacing w:after="0"/>
            </w:pPr>
            <w:r>
              <w:rPr>
                <w:rFonts w:ascii="Arial" w:cs="Arial"/>
                <w:color w:val="000000"/>
                <w:sz w:val="16"/>
              </w:rPr>
              <w:t xml:space="preserve">HNB_eHNB-OAM_Type1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Zou Lan (zlan@huawei.com)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2761</w:t>
            </w:r>
          </w:p>
          <w:tcPr>
            <w:shd w:val="clear" w:color="000000" w:fill="CCFFCC"/>
            <w:gridSpan w:val="4"/>
          </w:tcPr>
        </w:tc>
        <w:tc>
          <w:p>
            <w:pPr>
              <w:spacing w:after="0"/>
            </w:pPr>
            <w:r>
              <w:rPr>
                <w:rFonts w:ascii="Arial" w:cs="Arial"/>
                <w:color w:val="000000"/>
                <w:sz w:val="16"/>
              </w:rPr>
              <w:t xml:space="preserve">440066</w:t>
            </w:r>
          </w:p>
          <w:tcPr>
            <w:shd w:val="clear" w:color="000000" w:fill="CCFFCC"/>
            <w:gridSpan w:val="4"/>
          </w:tcPr>
        </w:tc>
        <w:tc>
          <w:p>
            <w:pPr>
              <w:spacing w:after="0"/>
            </w:pPr>
            <w:r>
              <w:rPr>
                <w:rFonts w:ascii="Arial" w:cs="Arial"/>
                <w:b/>
                <w:color w:val="000000"/>
                <w:sz w:val="16"/>
              </w:rPr>
              <w:t xml:space="preserve">   3G HNB and LTE HeNB OAM&amp;P Type 2 Interface</w:t>
            </w:r>
          </w:p>
          <w:tcPr>
            <w:shd w:val="clear" w:color="000000" w:fill="CCFFCC"/>
            <w:gridSpan w:val="4"/>
          </w:tcPr>
        </w:tc>
        <w:tc>
          <w:p>
            <w:pPr>
              <w:spacing w:after="0"/>
            </w:pPr>
            <w:r>
              <w:rPr>
                <w:rFonts w:ascii="Arial" w:cs="Arial"/>
                <w:color w:val="000000"/>
                <w:sz w:val="16"/>
              </w:rPr>
              <w:t xml:space="preserve">HNB_eHNB-OAM_Type2</w:t>
            </w:r>
          </w:p>
          <w:tcPr>
            <w:shd w:val="clear" w:color="000000" w:fill="CCFFCC"/>
            <w:gridSpan w:val="4"/>
          </w:tcPr>
        </w:tc>
        <w:tc>
          <w:p>
            <w:pPr>
              <w:spacing w:after="0"/>
            </w:pPr>
            <w:r>
              <w:rPr>
                <w:rFonts w:ascii="Arial" w:cs="Arial"/>
                <w:color w:val="000000"/>
                <w:sz w:val="16"/>
              </w:rPr>
              <w:t xml:space="preserve">HNB_eHNB-OAM_Type2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2762</w:t>
            </w:r>
          </w:p>
          <w:tcPr>
            <w:shd w:val="clear" w:color="000000" w:fill="CCFFCC"/>
            <w:gridSpan w:val="4"/>
          </w:tcPr>
        </w:tc>
        <w:tc>
          <w:p>
            <w:pPr>
              <w:spacing w:after="0"/>
            </w:pPr>
            <w:r>
              <w:rPr>
                <w:rFonts w:ascii="Arial" w:cs="Arial"/>
                <w:color w:val="000000"/>
                <w:sz w:val="16"/>
              </w:rPr>
              <w:t xml:space="preserve">420008</w:t>
            </w:r>
          </w:p>
          <w:tcPr>
            <w:shd w:val="clear" w:color="000000" w:fill="CCFFCC"/>
            <w:gridSpan w:val="4"/>
          </w:tcPr>
        </w:tc>
        <w:tc>
          <w:p>
            <w:pPr>
              <w:spacing w:after="0"/>
            </w:pPr>
            <w:r>
              <w:rPr>
                <w:rFonts w:ascii="Arial" w:cs="Arial"/>
                <w:b/>
                <w:color w:val="000000"/>
                <w:sz w:val="16"/>
              </w:rPr>
              <w:t xml:space="preserve">   LTE FDD Home eNodeB RF Requirements</w:t>
            </w:r>
          </w:p>
          <w:tcPr>
            <w:shd w:val="clear" w:color="000000" w:fill="CCFFCC"/>
            <w:gridSpan w:val="4"/>
          </w:tcPr>
        </w:tc>
        <w:tc>
          <w:p>
            <w:pPr>
              <w:spacing w:after="0"/>
            </w:pPr>
            <w:r>
              <w:rPr>
                <w:rFonts w:ascii="Arial" w:cs="Arial"/>
                <w:color w:val="000000"/>
                <w:sz w:val="16"/>
              </w:rPr>
              <w:t xml:space="preserve">HeNB-RF_FDD</w:t>
            </w:r>
          </w:p>
          <w:tcPr>
            <w:shd w:val="clear" w:color="000000" w:fill="CCFFCC"/>
            <w:gridSpan w:val="4"/>
          </w:tcPr>
        </w:tc>
        <w:tc>
          <w:p>
            <w:pPr>
              <w:spacing w:after="0"/>
            </w:pPr>
            <w:r>
              <w:rPr>
                <w:rFonts w:ascii="Arial" w:cs="Arial"/>
                <w:color w:val="000000"/>
                <w:sz w:val="16"/>
              </w:rPr>
              <w:t xml:space="preserve">HeNB-RF_FDD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RP-091300</w:t>
            </w:r>
          </w:p>
          <w:tcPr>
            <w:shd w:val="clear" w:color="000000" w:fill="CCFFCC"/>
            <w:gridSpan w:val="4"/>
          </w:tcPr>
        </w:tc>
        <w:tc>
          <w:p>
            <w:pPr>
              <w:spacing w:after="0"/>
            </w:pPr>
            <w:r>
              <w:rPr>
                <w:rFonts w:ascii="Arial" w:cs="Arial"/>
                <w:color w:val="000000"/>
                <w:sz w:val="16"/>
              </w:rPr>
              <w:t xml:space="preserve">RP-100035</w:t>
            </w:r>
          </w:p>
          <w:tcPr>
            <w:shd w:val="clear" w:color="000000" w:fill="CCFFCC"/>
            <w:gridSpan w:val="4"/>
          </w:tcPr>
        </w:tc>
        <w:tc>
          <w:p>
            <w:pPr>
              <w:spacing w:after="0"/>
            </w:pPr>
            <w:r>
              <w:rPr>
                <w:rFonts w:ascii="Arial" w:cs="Arial"/>
                <w:color w:val="000000"/>
                <w:sz w:val="16"/>
              </w:rPr>
              <w:t xml:space="preserve">Motorola </w:t>
            </w:r>
          </w:p>
          <w:tcPr>
            <w:shd w:val="clear" w:color="000000" w:fill="CCFFCC"/>
            <w:gridSpan w:val="4"/>
          </w:tcPr>
        </w:tc>
        <w:tc>
          <w:p>
            <w:pPr>
              <w:spacing w:after="0"/>
            </w:pPr>
            <w:r>
              <w:rPr>
                <w:rFonts w:ascii="Arial" w:cs="Arial"/>
                <w:color w:val="000000"/>
                <w:sz w:val="16"/>
              </w:rPr>
              <w:t xml:space="preserve">Ying Cai (yingcai@motorola.com)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2763</w:t>
            </w:r>
          </w:p>
          <w:tcPr>
            <w:shd w:val="clear" w:color="000000" w:fill="CCFFCC"/>
            <w:gridSpan w:val="4"/>
          </w:tcPr>
        </w:tc>
        <w:tc>
          <w:p>
            <w:pPr>
              <w:spacing w:after="0"/>
            </w:pPr>
            <w:r>
              <w:rPr>
                <w:rFonts w:ascii="Arial" w:cs="Arial"/>
                <w:color w:val="000000"/>
                <w:sz w:val="16"/>
              </w:rPr>
              <w:t xml:space="preserve">430005</w:t>
            </w:r>
          </w:p>
          <w:tcPr>
            <w:shd w:val="clear" w:color="000000" w:fill="CCFFCC"/>
            <w:gridSpan w:val="4"/>
          </w:tcPr>
        </w:tc>
        <w:tc>
          <w:p>
            <w:pPr>
              <w:spacing w:after="0"/>
            </w:pPr>
            <w:r>
              <w:rPr>
                <w:rFonts w:ascii="Arial" w:cs="Arial"/>
                <w:b/>
                <w:color w:val="000000"/>
                <w:sz w:val="16"/>
              </w:rPr>
              <w:t xml:space="preserve">   LTE TDD Home eNodeB RF Requirements</w:t>
            </w:r>
          </w:p>
          <w:tcPr>
            <w:shd w:val="clear" w:color="000000" w:fill="CCFFCC"/>
            <w:gridSpan w:val="4"/>
          </w:tcPr>
        </w:tc>
        <w:tc>
          <w:p>
            <w:pPr>
              <w:spacing w:after="0"/>
            </w:pPr>
            <w:r>
              <w:rPr>
                <w:rFonts w:ascii="Arial" w:cs="Arial"/>
                <w:color w:val="000000"/>
                <w:sz w:val="16"/>
              </w:rPr>
              <w:t xml:space="preserve">HeNB-RF_TDD</w:t>
            </w:r>
          </w:p>
          <w:tcPr>
            <w:shd w:val="clear" w:color="000000" w:fill="CCFFCC"/>
            <w:gridSpan w:val="4"/>
          </w:tcPr>
        </w:tc>
        <w:tc>
          <w:p>
            <w:pPr>
              <w:spacing w:after="0"/>
            </w:pPr>
            <w:r>
              <w:rPr>
                <w:rFonts w:ascii="Arial" w:cs="Arial"/>
                <w:color w:val="000000"/>
                <w:sz w:val="16"/>
              </w:rPr>
              <w:t xml:space="preserve">HeNB-RF_TDD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RP-091386</w:t>
            </w:r>
          </w:p>
          <w:tcPr>
            <w:shd w:val="clear" w:color="000000" w:fill="CCFFCC"/>
            <w:gridSpan w:val="4"/>
          </w:tcPr>
        </w:tc>
        <w:tc>
          <w:p>
            <w:pPr>
              <w:spacing w:after="0"/>
            </w:pPr>
            <w:r>
              <w:rPr>
                <w:rFonts w:ascii="Arial" w:cs="Arial"/>
                <w:color w:val="000000"/>
                <w:sz w:val="16"/>
              </w:rPr>
              <w:t xml:space="preserve">RP-100036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Nan Li (linan@chinamobile.com)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2764</w:t>
            </w:r>
          </w:p>
          <w:tcPr>
            <w:shd w:val="clear" w:color="000000" w:fill="CCFFCC"/>
            <w:gridSpan w:val="4"/>
          </w:tcPr>
        </w:tc>
        <w:tc>
          <w:p>
            <w:pPr>
              <w:spacing w:after="0"/>
            </w:pPr>
            <w:r>
              <w:rPr>
                <w:rFonts w:ascii="Arial" w:cs="Arial"/>
                <w:color w:val="000000"/>
                <w:sz w:val="16"/>
              </w:rPr>
              <w:t xml:space="preserve">430025</w:t>
            </w:r>
          </w:p>
          <w:tcPr>
            <w:shd w:val="clear" w:color="000000" w:fill="CCFFCC"/>
            <w:gridSpan w:val="4"/>
          </w:tcPr>
        </w:tc>
        <w:tc>
          <w:p>
            <w:pPr>
              <w:spacing w:after="0"/>
            </w:pPr>
            <w:r>
              <w:rPr>
                <w:rFonts w:ascii="Arial" w:cs="Arial"/>
                <w:b/>
                <w:color w:val="000000"/>
                <w:sz w:val="16"/>
              </w:rPr>
              <w:t xml:space="preserve">   Home NB and Home eNB enhancements - RAN3 aspects</w:t>
            </w:r>
          </w:p>
          <w:tcPr>
            <w:shd w:val="clear" w:color="000000" w:fill="CCFFCC"/>
            <w:gridSpan w:val="4"/>
          </w:tcPr>
        </w:tc>
        <w:tc>
          <w:p>
            <w:pPr>
              <w:spacing w:after="0"/>
            </w:pPr>
            <w:r>
              <w:rPr>
                <w:rFonts w:ascii="Arial" w:cs="Arial"/>
                <w:color w:val="000000"/>
                <w:sz w:val="16"/>
              </w:rPr>
              <w:t xml:space="preserve">EHNB-RAN3</w:t>
            </w:r>
          </w:p>
          <w:tcPr>
            <w:shd w:val="clear" w:color="000000" w:fill="CCFFCC"/>
            <w:gridSpan w:val="4"/>
          </w:tcPr>
        </w:tc>
        <w:tc>
          <w:p>
            <w:pPr>
              <w:spacing w:after="0"/>
            </w:pPr>
            <w:r>
              <w:rPr>
                <w:rFonts w:ascii="Arial" w:cs="Arial"/>
                <w:color w:val="000000"/>
                <w:sz w:val="16"/>
              </w:rPr>
              <w:t xml:space="preserve">EHNB-RAN3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RP-090349</w:t>
            </w:r>
          </w:p>
          <w:tcPr>
            <w:shd w:val="clear" w:color="000000" w:fill="CCFFCC"/>
            <w:gridSpan w:val="4"/>
          </w:tcPr>
        </w:tc>
        <w:tc>
          <w:p>
            <w:pPr>
              <w:spacing w:after="0"/>
            </w:pPr>
            <w:r>
              <w:rPr>
                <w:rFonts w:ascii="Arial" w:cs="Arial"/>
                <w:color w:val="000000"/>
                <w:sz w:val="16"/>
              </w:rPr>
              <w:t xml:space="preserve">RP-091050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 Warner (mw15@alcatel-lucent.com)</w:t>
            </w:r>
          </w:p>
          <w:tcPr>
            <w:shd w:val="clear" w:color="000000" w:fill="CCFFCC"/>
            <w:gridSpan w:val="4"/>
          </w:tcPr>
        </w:tc>
        <w:tc>
          <w:p>
            <w:pPr>
              <w:spacing w:after="0"/>
            </w:pPr>
            <w:r>
              <w:rPr>
                <w:rFonts w:ascii="Arial" w:cs="Arial"/>
                <w:color w:val="000000"/>
                <w:sz w:val="16"/>
              </w:rPr>
              <w:t xml:space="preserve">RP#46 completed (based on high priority items specified in RP-090995)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2765</w:t>
            </w:r>
          </w:p>
          <w:tcPr>
            <w:shd w:val="clear" w:color="000000" w:fill="CCFFCC"/>
            <w:gridSpan w:val="4"/>
          </w:tcPr>
        </w:tc>
        <w:tc>
          <w:p>
            <w:pPr>
              <w:spacing w:after="0"/>
            </w:pPr>
            <w:r>
              <w:rPr>
                <w:rFonts w:ascii="Arial" w:cs="Arial"/>
                <w:color w:val="000000"/>
                <w:sz w:val="16"/>
              </w:rPr>
              <w:t xml:space="preserve">430026</w:t>
            </w:r>
          </w:p>
          <w:tcPr>
            <w:shd w:val="clear" w:color="000000" w:fill="CCFFCC"/>
            <w:gridSpan w:val="4"/>
          </w:tcPr>
        </w:tc>
        <w:tc>
          <w:p>
            <w:pPr>
              <w:spacing w:after="0"/>
            </w:pPr>
            <w:r>
              <w:rPr>
                <w:rFonts w:ascii="Arial" w:cs="Arial"/>
                <w:b/>
                <w:color w:val="000000"/>
                <w:sz w:val="16"/>
              </w:rPr>
              <w:t xml:space="preserve">   Home NB and Home eNB enhancements - RAN2 aspects</w:t>
            </w:r>
          </w:p>
          <w:tcPr>
            <w:shd w:val="clear" w:color="000000" w:fill="CCFFCC"/>
            <w:gridSpan w:val="4"/>
          </w:tcPr>
        </w:tc>
        <w:tc>
          <w:p>
            <w:pPr>
              <w:spacing w:after="0"/>
            </w:pPr>
            <w:r>
              <w:rPr>
                <w:rFonts w:ascii="Arial" w:cs="Arial"/>
                <w:color w:val="000000"/>
                <w:sz w:val="16"/>
              </w:rPr>
              <w:t xml:space="preserve">EHNB-RAN2</w:t>
            </w:r>
          </w:p>
          <w:tcPr>
            <w:shd w:val="clear" w:color="000000" w:fill="CCFFCC"/>
            <w:gridSpan w:val="4"/>
          </w:tcPr>
        </w:tc>
        <w:tc>
          <w:p>
            <w:pPr>
              <w:spacing w:after="0"/>
            </w:pPr>
            <w:r>
              <w:rPr>
                <w:rFonts w:ascii="Arial" w:cs="Arial"/>
                <w:color w:val="000000"/>
                <w:sz w:val="16"/>
              </w:rPr>
              <w:t xml:space="preserve">EHNB-RAN2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RP-091392</w:t>
            </w:r>
          </w:p>
          <w:tcPr>
            <w:shd w:val="clear" w:color="000000" w:fill="CCFFCC"/>
            <w:gridSpan w:val="4"/>
          </w:tcPr>
        </w:tc>
        <w:tc>
          <w:p>
            <w:pPr>
              <w:spacing w:after="0"/>
            </w:pPr>
            <w:r>
              <w:rPr>
                <w:rFonts w:ascii="Arial" w:cs="Arial"/>
                <w:color w:val="000000"/>
                <w:sz w:val="16"/>
              </w:rPr>
              <w:t xml:space="preserve">RP-100037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Yang Xudong (yangxudong@huawei.com)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2766</w:t>
            </w:r>
          </w:p>
          <w:tcPr>
            <w:shd w:val="clear" w:color="000000" w:fill="CCFFCC"/>
            <w:gridSpan w:val="4"/>
          </w:tcPr>
        </w:tc>
        <w:tc>
          <w:p>
            <w:pPr>
              <w:spacing w:after="0"/>
            </w:pPr>
            <w:r>
              <w:rPr>
                <w:rFonts w:ascii="Arial" w:cs="Arial"/>
                <w:color w:val="000000"/>
                <w:sz w:val="16"/>
              </w:rPr>
              <w:t xml:space="preserve">490020</w:t>
            </w:r>
          </w:p>
          <w:tcPr>
            <w:shd w:val="clear" w:color="000000" w:fill="CCFFCC"/>
            <w:gridSpan w:val="4"/>
          </w:tcPr>
        </w:tc>
        <w:tc>
          <w:p>
            <w:pPr>
              <w:spacing w:after="0"/>
            </w:pPr>
            <w:r>
              <w:rPr>
                <w:rFonts w:ascii="Arial" w:cs="Arial"/>
                <w:b/>
                <w:color w:val="000000"/>
                <w:sz w:val="16"/>
              </w:rPr>
              <w:t xml:space="preserve">   Conformance Test Aspects – Home NB enhancements for FDD</w:t>
            </w:r>
          </w:p>
          <w:tcPr>
            <w:shd w:val="clear" w:color="000000" w:fill="CCFFCC"/>
            <w:gridSpan w:val="4"/>
          </w:tcPr>
        </w:tc>
        <w:tc>
          <w:p>
            <w:pPr>
              <w:spacing w:after="0"/>
            </w:pPr>
            <w:r>
              <w:rPr>
                <w:rFonts w:ascii="Arial" w:cs="Arial"/>
                <w:color w:val="000000"/>
                <w:sz w:val="16"/>
              </w:rPr>
              <w:t xml:space="preserve">EHNB-UTRA_FDD_UEConTest</w:t>
            </w:r>
          </w:p>
          <w:tcPr>
            <w:shd w:val="clear" w:color="000000" w:fill="CCFFCC"/>
            <w:gridSpan w:val="4"/>
          </w:tcPr>
        </w:tc>
        <w:tc>
          <w:p>
            <w:pPr>
              <w:spacing w:after="0"/>
            </w:pPr>
            <w:r>
              <w:rPr>
                <w:rFonts w:ascii="Arial" w:cs="Arial"/>
                <w:color w:val="000000"/>
                <w:sz w:val="16"/>
              </w:rPr>
              <w:t xml:space="preserve">EHNB-UTRA_FDD_UEConTest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RP-111315</w:t>
            </w:r>
          </w:p>
          <w:tcPr>
            <w:shd w:val="clear" w:color="000000" w:fill="CCFFCC"/>
            <w:gridSpan w:val="4"/>
          </w:tcPr>
        </w:tc>
        <w:tc>
          <w:p>
            <w:pPr>
              <w:spacing w:after="0"/>
            </w:pPr>
            <w:r>
              <w:rPr>
                <w:rFonts w:ascii="Arial" w:cs="Arial"/>
                <w:color w:val="000000"/>
                <w:sz w:val="16"/>
              </w:rPr>
              <w:t xml:space="preserve">RP-111679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trica_li@huawei.com</w:t>
            </w:r>
          </w:p>
          <w:tcPr>
            <w:shd w:val="clear" w:color="000000" w:fill="CCFFCC"/>
            <w:gridSpan w:val="4"/>
          </w:tcPr>
        </w:tc>
        <w:tc>
          <w:p>
            <w:pPr>
              <w:spacing w:after="0"/>
            </w:pPr>
            <w:r>
              <w:rPr>
                <w:rFonts w:ascii="Arial" w:cs="Arial"/>
                <w:color w:val="000000"/>
                <w:sz w:val="16"/>
              </w:rPr>
              <w:t xml:space="preserve">UTRA. RP#54 completed. Testing for UID_430026 Support of Home NB and Home eNB enhancements RAN2 aspects (25.304, 25.331, 25.367)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2767</w:t>
            </w:r>
          </w:p>
          <w:tcPr>
            <w:shd w:val="clear" w:color="000000" w:fill="CCFFCC"/>
            <w:gridSpan w:val="4"/>
          </w:tcPr>
        </w:tc>
        <w:tc>
          <w:p>
            <w:pPr>
              <w:spacing w:after="0"/>
            </w:pPr>
            <w:r>
              <w:rPr>
                <w:rFonts w:ascii="Arial" w:cs="Arial"/>
                <w:color w:val="000000"/>
                <w:sz w:val="16"/>
              </w:rPr>
              <w:t xml:space="preserve">500023</w:t>
            </w:r>
          </w:p>
          <w:tcPr>
            <w:shd w:val="clear" w:color="000000" w:fill="CCFFCC"/>
            <w:gridSpan w:val="4"/>
          </w:tcPr>
        </w:tc>
        <w:tc>
          <w:p>
            <w:pPr>
              <w:spacing w:after="0"/>
            </w:pPr>
            <w:r>
              <w:rPr>
                <w:rFonts w:ascii="Arial" w:cs="Arial"/>
                <w:b/>
                <w:color w:val="000000"/>
                <w:sz w:val="16"/>
              </w:rPr>
              <w:t xml:space="preserve">   Conformance Test Aspects – Home eNB enhancements</w:t>
            </w:r>
          </w:p>
          <w:tcPr>
            <w:shd w:val="clear" w:color="000000" w:fill="CCFFCC"/>
            <w:gridSpan w:val="4"/>
          </w:tcPr>
        </w:tc>
        <w:tc>
          <w:p>
            <w:pPr>
              <w:spacing w:after="0"/>
            </w:pPr>
            <w:r>
              <w:rPr>
                <w:rFonts w:ascii="Arial" w:cs="Arial"/>
                <w:color w:val="000000"/>
                <w:sz w:val="16"/>
              </w:rPr>
              <w:t xml:space="preserve">EHNB-LTE_UEConTest</w:t>
            </w:r>
          </w:p>
          <w:tcPr>
            <w:shd w:val="clear" w:color="000000" w:fill="CCFFCC"/>
            <w:gridSpan w:val="4"/>
          </w:tcPr>
        </w:tc>
        <w:tc>
          <w:p>
            <w:pPr>
              <w:spacing w:after="0"/>
            </w:pPr>
            <w:r>
              <w:rPr>
                <w:rFonts w:ascii="Arial" w:cs="Arial"/>
                <w:color w:val="000000"/>
                <w:sz w:val="16"/>
              </w:rPr>
              <w:t xml:space="preserve">EHNB-LTE_UEConTest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RP-101191</w:t>
            </w:r>
          </w:p>
          <w:tcPr>
            <w:shd w:val="clear" w:color="000000" w:fill="CCFFCC"/>
            <w:gridSpan w:val="4"/>
          </w:tcPr>
        </w:tc>
        <w:tc>
          <w:p>
            <w:pPr>
              <w:spacing w:after="0"/>
            </w:pPr>
            <w:r>
              <w:rPr>
                <w:rFonts w:ascii="Arial" w:cs="Arial"/>
                <w:color w:val="000000"/>
                <w:sz w:val="16"/>
              </w:rPr>
              <w:t xml:space="preserve">RP-110972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Mrs Lena Chaponniere (lchaponn@qualcomm.com)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2768</w:t>
            </w:r>
          </w:p>
          <w:tcPr>
            <w:shd w:val="clear" w:color="000000" w:fill="CCFFCC"/>
            <w:gridSpan w:val="4"/>
          </w:tcPr>
        </w:tc>
        <w:tc>
          <w:p>
            <w:pPr>
              <w:spacing w:after="0"/>
            </w:pPr>
            <w:r>
              <w:rPr>
                <w:rFonts w:ascii="Arial" w:cs="Arial"/>
                <w:color w:val="000000"/>
                <w:sz w:val="16"/>
              </w:rPr>
              <w:t xml:space="preserve">440001</w:t>
            </w:r>
          </w:p>
          <w:tcPr>
            <w:shd w:val="clear" w:color="000000" w:fill="CCFFCC"/>
            <w:gridSpan w:val="4"/>
          </w:tcPr>
        </w:tc>
        <w:tc>
          <w:p>
            <w:pPr>
              <w:spacing w:after="0"/>
            </w:pPr>
            <w:r>
              <w:rPr>
                <w:rFonts w:ascii="Arial" w:cs="Arial"/>
                <w:b/>
                <w:color w:val="000000"/>
                <w:sz w:val="16"/>
              </w:rPr>
              <w:t xml:space="preserve">   Home NB and Home eNB enhancements - GERAN aspects</w:t>
            </w:r>
          </w:p>
          <w:tcPr>
            <w:shd w:val="clear" w:color="000000" w:fill="CCFFCC"/>
            <w:gridSpan w:val="4"/>
          </w:tcPr>
        </w:tc>
        <w:tc>
          <w:p>
            <w:pPr>
              <w:spacing w:after="0"/>
            </w:pPr>
            <w:r>
              <w:rPr>
                <w:rFonts w:ascii="Arial" w:cs="Arial"/>
                <w:color w:val="000000"/>
                <w:sz w:val="16"/>
              </w:rPr>
              <w:t xml:space="preserve">EHNB-GERAN</w:t>
            </w:r>
          </w:p>
          <w:tcPr>
            <w:shd w:val="clear" w:color="000000" w:fill="CCFFCC"/>
            <w:gridSpan w:val="4"/>
          </w:tcPr>
        </w:tc>
        <w:tc>
          <w:p>
            <w:pPr>
              <w:spacing w:after="0"/>
            </w:pPr>
            <w:r>
              <w:rPr>
                <w:rFonts w:ascii="Arial" w:cs="Arial"/>
                <w:color w:val="000000"/>
                <w:sz w:val="16"/>
              </w:rPr>
              <w:t xml:space="preserve">EHNB-GERAN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2009-05-18</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GP-090975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   </w:t>
            </w:r>
          </w:p>
          <w:tcPr>
            <w:shd w:val="clear" w:color="000000" w:fill="CCFFCC"/>
            <w:gridSpan w:val="4"/>
          </w:tcPr>
        </w:tc>
        <w:tc>
          <w:p>
            <w:pPr>
              <w:spacing w:after="0"/>
            </w:pPr>
            <w:r>
              <w:rPr>
                <w:rFonts w:ascii="Arial" w:cs="Arial"/>
                <w:color w:val="000000"/>
                <w:sz w:val="16"/>
              </w:rPr>
              <w:t xml:space="preserve">GP#47 completed. GP#42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2769</w:t>
            </w:r>
          </w:p>
          <w:tcPr>
            <w:shd w:val="clear" w:color="000000" w:fill="CCFFCC"/>
            <w:gridSpan w:val="4"/>
          </w:tcPr>
        </w:tc>
        <w:tc>
          <w:p>
            <w:pPr>
              <w:spacing w:after="0"/>
            </w:pPr>
            <w:r>
              <w:rPr>
                <w:rFonts w:ascii="Arial" w:cs="Arial"/>
                <w:color w:val="000000"/>
                <w:sz w:val="16"/>
              </w:rPr>
              <w:t xml:space="preserve">370026</w:t>
            </w:r>
          </w:p>
          <w:tcPr>
            <w:shd w:val="clear" w:color="000000" w:fill="CCFFCC"/>
            <w:gridSpan w:val="4"/>
          </w:tcPr>
        </w:tc>
        <w:tc>
          <w:p>
            <w:pPr>
              <w:spacing w:after="0"/>
            </w:pPr>
            <w:r>
              <w:rPr>
                <w:rFonts w:ascii="Arial" w:cs="Arial"/>
                <w:b/>
                <w:color w:val="0000FF"/>
                <w:sz w:val="16"/>
              </w:rPr>
              <w:t xml:space="preserve">Value-Added Services for Short Message Service</w:t>
            </w:r>
          </w:p>
          <w:tcPr>
            <w:shd w:val="clear" w:color="0000FF" w:fill="CCFFCC"/>
            <w:gridSpan w:val="4"/>
          </w:tcPr>
        </w:tc>
        <w:tc>
          <w:p>
            <w:pPr>
              <w:spacing w:after="0"/>
            </w:pPr>
            <w:r>
              <w:rPr>
                <w:rFonts w:ascii="Arial" w:cs="Arial"/>
                <w:color w:val="000000"/>
                <w:sz w:val="16"/>
              </w:rPr>
              <w:t xml:space="preserve">VAS4SMS</w:t>
            </w:r>
          </w:p>
          <w:tcPr>
            <w:shd w:val="clear" w:color="000000" w:fill="CCFFCC"/>
            <w:gridSpan w:val="4"/>
          </w:tcPr>
        </w:tc>
        <w:tc>
          <w:p>
            <w:pPr>
              <w:spacing w:after="0"/>
            </w:pPr>
            <w:r>
              <w:rPr>
                <w:rFonts w:ascii="Arial" w:cs="Arial"/>
                <w:color w:val="000000"/>
                <w:sz w:val="16"/>
              </w:rPr>
              <w:t xml:space="preserve">VAS4SMS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S1,C4,C1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2770</w:t>
            </w:r>
          </w:p>
          <w:tcPr>
            <w:shd w:val="clear" w:color="000000" w:fill="CCFFCC"/>
            <w:gridSpan w:val="4"/>
          </w:tcPr>
        </w:tc>
        <w:tc>
          <w:p>
            <w:pPr>
              <w:spacing w:after="0"/>
            </w:pPr>
            <w:r>
              <w:rPr>
                <w:rFonts w:ascii="Arial" w:cs="Arial"/>
                <w:color w:val="000000"/>
                <w:sz w:val="16"/>
              </w:rPr>
              <w:t xml:space="preserve">370126</w:t>
            </w:r>
          </w:p>
          <w:tcPr>
            <w:shd w:val="clear" w:color="000000" w:fill="CCFFCC"/>
            <w:gridSpan w:val="4"/>
          </w:tcPr>
        </w:tc>
        <w:tc>
          <w:p>
            <w:pPr>
              <w:spacing w:after="0"/>
            </w:pPr>
            <w:r>
              <w:rPr>
                <w:rFonts w:ascii="Arial" w:cs="Arial"/>
                <w:b/>
                <w:color w:val="000000"/>
                <w:sz w:val="16"/>
              </w:rPr>
              <w:t xml:space="preserve">   Stage 1 for VAS4SMS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SP#39 completed. SP#43 Feature moved to 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2771</w:t>
            </w:r>
          </w:p>
          <w:tcPr>
            <w:shd w:val="clear" w:color="000000" w:fill="CCFFCC"/>
            <w:gridSpan w:val="4"/>
          </w:tcPr>
        </w:tc>
        <w:tc>
          <w:p>
            <w:pPr>
              <w:spacing w:after="0"/>
            </w:pPr>
            <w:r>
              <w:rPr>
                <w:rFonts w:ascii="Arial" w:cs="Arial"/>
                <w:color w:val="000000"/>
                <w:sz w:val="16"/>
              </w:rPr>
              <w:t xml:space="preserve">410011</w:t>
            </w:r>
          </w:p>
          <w:tcPr>
            <w:shd w:val="clear" w:color="000000" w:fill="CCFFCC"/>
            <w:gridSpan w:val="4"/>
          </w:tcPr>
        </w:tc>
        <w:tc>
          <w:p>
            <w:pPr>
              <w:spacing w:after="0"/>
            </w:pPr>
            <w:r>
              <w:rPr>
                <w:rFonts w:ascii="Arial" w:cs="Arial"/>
                <w:b/>
                <w:color w:val="000000"/>
                <w:sz w:val="16"/>
              </w:rPr>
              <w:t xml:space="preserve">   CT4 aspects of VAS4SMS Interface and Signalling Flow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2772</w:t>
            </w:r>
          </w:p>
          <w:tcPr>
            <w:shd w:val="clear" w:color="000000" w:fill="CCFFCC"/>
            <w:gridSpan w:val="4"/>
          </w:tcPr>
        </w:tc>
        <w:tc>
          <w:p>
            <w:pPr>
              <w:spacing w:after="0"/>
            </w:pPr>
            <w:r>
              <w:rPr>
                <w:rFonts w:ascii="Arial" w:cs="Arial"/>
                <w:color w:val="000000"/>
                <w:sz w:val="16"/>
              </w:rPr>
              <w:t xml:space="preserve">410014</w:t>
            </w:r>
          </w:p>
          <w:tcPr>
            <w:shd w:val="clear" w:color="000000" w:fill="CCFFCC"/>
            <w:gridSpan w:val="4"/>
          </w:tcPr>
        </w:tc>
        <w:tc>
          <w:p>
            <w:pPr>
              <w:spacing w:after="0"/>
            </w:pPr>
            <w:r>
              <w:rPr>
                <w:rFonts w:ascii="Arial" w:cs="Arial"/>
                <w:b/>
                <w:color w:val="000000"/>
                <w:sz w:val="16"/>
              </w:rPr>
              <w:t xml:space="preserve">   CT1 aspects of VAS4SMS Interface and Signalling Flow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2008-09-09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2773</w:t>
            </w:r>
          </w:p>
          <w:tcPr>
            <w:shd w:val="clear" w:color="000000" w:fill="CCFFCC"/>
            <w:gridSpan w:val="4"/>
          </w:tcPr>
        </w:tc>
        <w:tc>
          <w:p>
            <w:pPr>
              <w:spacing w:after="0"/>
            </w:pPr>
            <w:r>
              <w:rPr>
                <w:rFonts w:ascii="Arial" w:cs="Arial"/>
                <w:color w:val="000000"/>
                <w:sz w:val="16"/>
              </w:rPr>
              <w:t xml:space="preserve">370027</w:t>
            </w:r>
          </w:p>
          <w:tcPr>
            <w:shd w:val="clear" w:color="000000" w:fill="CCFFCC"/>
            <w:gridSpan w:val="4"/>
          </w:tcPr>
        </w:tc>
        <w:tc>
          <w:p>
            <w:pPr>
              <w:spacing w:after="0"/>
            </w:pPr>
            <w:r>
              <w:rPr>
                <w:rFonts w:ascii="Arial" w:cs="Arial"/>
                <w:b/>
                <w:color w:val="0000FF"/>
                <w:sz w:val="16"/>
              </w:rPr>
              <w:t xml:space="preserve">Definition of End-User Identity</w:t>
            </w:r>
          </w:p>
          <w:tcPr>
            <w:shd w:val="clear" w:color="0000FF" w:fill="CCFFCC"/>
            <w:gridSpan w:val="4"/>
          </w:tcPr>
        </w:tc>
        <w:tc>
          <w:p>
            <w:pPr>
              <w:spacing w:after="0"/>
            </w:pPr>
            <w:r>
              <w:rPr>
                <w:rFonts w:ascii="Arial" w:cs="Arial"/>
                <w:color w:val="000000"/>
                <w:sz w:val="16"/>
              </w:rPr>
              <w:t xml:space="preserve">EUI</w:t>
            </w:r>
          </w:p>
          <w:tcPr>
            <w:shd w:val="clear" w:color="000000" w:fill="CCFFCC"/>
            <w:gridSpan w:val="4"/>
          </w:tcPr>
        </w:tc>
        <w:tc>
          <w:p>
            <w:pPr>
              <w:spacing w:after="0"/>
            </w:pPr>
            <w:r>
              <w:rPr>
                <w:rFonts w:ascii="Arial" w:cs="Arial"/>
                <w:color w:val="000000"/>
                <w:sz w:val="16"/>
              </w:rPr>
              <w:t xml:space="preserve">EUI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SP#42 closed. Stage 1 work closed at 5% completion due to lack of input (added only the EUI definition in 21.905)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2774</w:t>
            </w:r>
          </w:p>
          <w:tcPr>
            <w:shd w:val="clear" w:color="000000" w:fill="CCFFCC"/>
            <w:gridSpan w:val="4"/>
          </w:tcPr>
        </w:tc>
        <w:tc>
          <w:p>
            <w:pPr>
              <w:spacing w:after="0"/>
            </w:pPr>
            <w:r>
              <w:rPr>
                <w:rFonts w:ascii="Arial" w:cs="Arial"/>
                <w:color w:val="000000"/>
                <w:sz w:val="16"/>
              </w:rPr>
              <w:t xml:space="preserve">410024</w:t>
            </w:r>
          </w:p>
          <w:tcPr>
            <w:shd w:val="clear" w:color="000000" w:fill="CCFFCC"/>
            <w:gridSpan w:val="4"/>
          </w:tcPr>
        </w:tc>
        <w:tc>
          <w:p>
            <w:pPr>
              <w:spacing w:after="0"/>
            </w:pPr>
            <w:r>
              <w:rPr>
                <w:rFonts w:ascii="Arial" w:cs="Arial"/>
                <w:b/>
                <w:color w:val="000000"/>
                <w:sz w:val="16"/>
              </w:rPr>
              <w:t xml:space="preserve">   Stage 1 for Definition of End-User Identity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SP#42 closed. Stage 1 work closed at 5% completion due to lack of input (added only the EUI definition in 21.905)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2775</w:t>
            </w:r>
          </w:p>
          <w:tcPr>
            <w:shd w:val="clear" w:color="000000" w:fill="CCFFCC"/>
            <w:gridSpan w:val="4"/>
          </w:tcPr>
        </w:tc>
        <w:tc>
          <w:p>
            <w:pPr>
              <w:spacing w:after="0"/>
            </w:pPr>
            <w:r>
              <w:rPr>
                <w:rFonts w:ascii="Arial" w:cs="Arial"/>
                <w:color w:val="000000"/>
                <w:sz w:val="16"/>
              </w:rPr>
              <w:t xml:space="preserve">380067</w:t>
            </w:r>
          </w:p>
          <w:tcPr>
            <w:shd w:val="clear" w:color="000000" w:fill="CCFFCC"/>
            <w:gridSpan w:val="4"/>
          </w:tcPr>
        </w:tc>
        <w:tc>
          <w:p>
            <w:pPr>
              <w:spacing w:after="0"/>
            </w:pPr>
            <w:r>
              <w:rPr>
                <w:rFonts w:ascii="Arial" w:cs="Arial"/>
                <w:b/>
                <w:color w:val="0000FF"/>
                <w:sz w:val="16"/>
              </w:rPr>
              <w:t xml:space="preserve">Customized Ringing Signal</w:t>
            </w:r>
          </w:p>
          <w:tcPr>
            <w:shd w:val="clear" w:color="0000FF" w:fill="CCFFCC"/>
            <w:gridSpan w:val="4"/>
          </w:tcPr>
        </w:tc>
        <w:tc>
          <w:p>
            <w:pPr>
              <w:spacing w:after="0"/>
            </w:pPr>
            <w:r>
              <w:rPr>
                <w:rFonts w:ascii="Arial" w:cs="Arial"/>
                <w:color w:val="000000"/>
                <w:sz w:val="16"/>
              </w:rPr>
              <w:t xml:space="preserve">CRS</w:t>
            </w:r>
          </w:p>
          <w:tcPr>
            <w:shd w:val="clear" w:color="000000" w:fill="CCFFCC"/>
            <w:gridSpan w:val="4"/>
          </w:tcPr>
        </w:tc>
        <w:tc>
          <w:p>
            <w:pPr>
              <w:spacing w:after="0"/>
            </w:pPr>
            <w:r>
              <w:rPr>
                <w:rFonts w:ascii="Arial" w:cs="Arial"/>
                <w:color w:val="000000"/>
                <w:sz w:val="16"/>
              </w:rPr>
              <w:t xml:space="preserve">CRS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 China Mobile</w:t>
            </w:r>
          </w:p>
          <w:tcPr>
            <w:shd w:val="clear" w:color="000000" w:fill="CCFFCC"/>
            <w:gridSpan w:val="4"/>
          </w:tcPr>
        </w:tc>
        <w:tc>
          <w:p>
            <w:pPr>
              <w:spacing w:after="0"/>
            </w:pPr>
            <w:r>
              <w:rPr>
                <w:rFonts w:ascii="Arial" w:cs="Arial"/>
                <w:color w:val="000000"/>
                <w:sz w:val="16"/>
              </w:rPr>
              <w:t xml:space="preserve">Donghee Shim (SK Telecom), Jianping Zheng (China Mobile)</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2776</w:t>
            </w:r>
          </w:p>
          <w:tcPr>
            <w:shd w:val="clear" w:color="000000" w:fill="CCFFCC"/>
            <w:gridSpan w:val="4"/>
          </w:tcPr>
        </w:tc>
        <w:tc>
          <w:p>
            <w:pPr>
              <w:spacing w:after="0"/>
            </w:pPr>
            <w:r>
              <w:rPr>
                <w:rFonts w:ascii="Arial" w:cs="Arial"/>
                <w:color w:val="000000"/>
                <w:sz w:val="16"/>
              </w:rPr>
              <w:t xml:space="preserve">410025</w:t>
            </w:r>
          </w:p>
          <w:tcPr>
            <w:shd w:val="clear" w:color="000000" w:fill="CCFFCC"/>
            <w:gridSpan w:val="4"/>
          </w:tcPr>
        </w:tc>
        <w:tc>
          <w:p>
            <w:pPr>
              <w:spacing w:after="0"/>
            </w:pPr>
            <w:r>
              <w:rPr>
                <w:rFonts w:ascii="Arial" w:cs="Arial"/>
                <w:b/>
                <w:color w:val="000000"/>
                <w:sz w:val="16"/>
              </w:rPr>
              <w:t xml:space="preserve">   Stage 1 for Customized Ringing Signal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 China Mobile</w:t>
            </w:r>
          </w:p>
          <w:tcPr>
            <w:shd w:val="clear" w:color="000000" w:fill="CCFFCC"/>
            <w:gridSpan w:val="4"/>
          </w:tcPr>
        </w:tc>
        <w:tc>
          <w:p>
            <w:pPr>
              <w:spacing w:after="0"/>
            </w:pPr>
            <w:r>
              <w:rPr>
                <w:rFonts w:ascii="Arial" w:cs="Arial"/>
                <w:color w:val="000000"/>
                <w:sz w:val="16"/>
              </w:rPr>
              <w:t xml:space="preserve">Donghee Shim (SK Telecom), Jianping Zheng (China Mobile)</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2777</w:t>
            </w:r>
          </w:p>
          <w:tcPr>
            <w:shd w:val="clear" w:color="000000" w:fill="CCFFCC"/>
            <w:gridSpan w:val="4"/>
          </w:tcPr>
        </w:tc>
        <w:tc>
          <w:p>
            <w:pPr>
              <w:spacing w:after="0"/>
            </w:pPr>
            <w:r>
              <w:rPr>
                <w:rFonts w:ascii="Arial" w:cs="Arial"/>
                <w:color w:val="000000"/>
                <w:sz w:val="16"/>
              </w:rPr>
              <w:t xml:space="preserve">440041</w:t>
            </w:r>
          </w:p>
          <w:tcPr>
            <w:shd w:val="clear" w:color="000000" w:fill="CCFFCC"/>
            <w:gridSpan w:val="4"/>
          </w:tcPr>
        </w:tc>
        <w:tc>
          <w:p>
            <w:pPr>
              <w:spacing w:after="0"/>
            </w:pPr>
            <w:r>
              <w:rPr>
                <w:rFonts w:ascii="Arial" w:cs="Arial"/>
                <w:b/>
                <w:color w:val="000000"/>
                <w:sz w:val="16"/>
              </w:rPr>
              <w:t xml:space="preserve">   Stage 3 for IMS Customized Ringing Signal (CRS)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wangzhao</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2778</w:t>
            </w:r>
          </w:p>
          <w:tcPr>
            <w:shd w:val="clear" w:color="000000" w:fill="CCFFCC"/>
            <w:gridSpan w:val="4"/>
          </w:tcPr>
        </w:tc>
        <w:tc>
          <w:p>
            <w:pPr>
              <w:spacing w:after="0"/>
            </w:pPr>
            <w:r>
              <w:rPr>
                <w:rFonts w:ascii="Arial" w:cs="Arial"/>
                <w:color w:val="000000"/>
                <w:sz w:val="16"/>
              </w:rPr>
              <w:t xml:space="preserve">380057</w:t>
            </w:r>
          </w:p>
          <w:tcPr>
            <w:shd w:val="clear" w:color="000000" w:fill="CCFFCC"/>
            <w:gridSpan w:val="4"/>
          </w:tcPr>
        </w:tc>
        <w:tc>
          <w:p>
            <w:pPr>
              <w:spacing w:after="0"/>
            </w:pPr>
            <w:r>
              <w:rPr>
                <w:rFonts w:ascii="Arial" w:cs="Arial"/>
                <w:b/>
                <w:color w:val="0000FF"/>
                <w:sz w:val="16"/>
              </w:rPr>
              <w:t xml:space="preserve">Public Warning System</w:t>
            </w:r>
          </w:p>
          <w:tcPr>
            <w:shd w:val="clear" w:color="0000FF" w:fill="CCFFCC"/>
            <w:gridSpan w:val="4"/>
          </w:tcPr>
        </w:tc>
        <w:tc>
          <w:p>
            <w:pPr>
              <w:spacing w:after="0"/>
            </w:pPr>
            <w:r>
              <w:rPr>
                <w:rFonts w:ascii="Arial" w:cs="Arial"/>
                <w:color w:val="000000"/>
                <w:sz w:val="16"/>
              </w:rPr>
              <w:t xml:space="preserve">PWS</w:t>
            </w:r>
          </w:p>
          <w:tcPr>
            <w:shd w:val="clear" w:color="000000" w:fill="CCFFCC"/>
            <w:gridSpan w:val="4"/>
          </w:tcPr>
        </w:tc>
        <w:tc>
          <w:p>
            <w:pPr>
              <w:spacing w:after="0"/>
            </w:pPr>
            <w:r>
              <w:rPr>
                <w:rFonts w:ascii="Arial" w:cs="Arial"/>
                <w:color w:val="000000"/>
                <w:sz w:val="16"/>
              </w:rPr>
              <w:t xml:space="preserve">PWS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S1,C1,C4,R2,R3,R5</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w:t>
            </w:r>
          </w:p>
          <w:tcPr>
            <w:shd w:val="clear" w:color="000000" w:fill="CCFFCC"/>
            <w:gridSpan w:val="4"/>
          </w:tcPr>
        </w:tc>
        <w:tc>
          <w:p>
            <w:pPr>
              <w:spacing w:after="0"/>
            </w:pPr>
            <w:r>
              <w:rPr>
                <w:rFonts w:ascii="Arial" w:cs="Arial"/>
                <w:color w:val="000000"/>
                <w:sz w:val="16"/>
              </w:rPr>
              <w:t xml:space="preserve">TSG#46 completed. Larger scope than Rel-8 Feature UID_370051 (ETWS). Triggered by TR 22.968 Study UID_320025 (FS_PWS)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2779</w:t>
            </w:r>
          </w:p>
          <w:tcPr>
            <w:shd w:val="clear" w:color="000000" w:fill="CCFFCC"/>
            <w:gridSpan w:val="4"/>
          </w:tcPr>
        </w:tc>
        <w:tc>
          <w:p>
            <w:pPr>
              <w:spacing w:after="0"/>
            </w:pPr>
            <w:r>
              <w:rPr>
                <w:rFonts w:ascii="Arial" w:cs="Arial"/>
                <w:color w:val="000000"/>
                <w:sz w:val="16"/>
              </w:rPr>
              <w:t xml:space="preserve">380058</w:t>
            </w:r>
          </w:p>
          <w:tcPr>
            <w:shd w:val="clear" w:color="000000" w:fill="CCFFCC"/>
            <w:gridSpan w:val="4"/>
          </w:tcPr>
        </w:tc>
        <w:tc>
          <w:p>
            <w:pPr>
              <w:spacing w:after="0"/>
            </w:pPr>
            <w:r>
              <w:rPr>
                <w:rFonts w:ascii="Arial" w:cs="Arial"/>
                <w:b/>
                <w:color w:val="000000"/>
                <w:sz w:val="16"/>
              </w:rPr>
              <w:t xml:space="preserve">   Stage 1 for Public Warning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2780</w:t>
            </w:r>
          </w:p>
          <w:tcPr>
            <w:shd w:val="clear" w:color="000000" w:fill="CCFFCC"/>
            <w:gridSpan w:val="4"/>
          </w:tcPr>
        </w:tc>
        <w:tc>
          <w:p>
            <w:pPr>
              <w:spacing w:after="0"/>
            </w:pPr>
            <w:r>
              <w:rPr>
                <w:rFonts w:ascii="Arial" w:cs="Arial"/>
                <w:color w:val="000000"/>
                <w:sz w:val="16"/>
              </w:rPr>
              <w:t xml:space="preserve">440029</w:t>
            </w:r>
          </w:p>
          <w:tcPr>
            <w:shd w:val="clear" w:color="000000" w:fill="CCFFCC"/>
            <w:gridSpan w:val="4"/>
          </w:tcPr>
        </w:tc>
        <w:tc>
          <w:p>
            <w:pPr>
              <w:spacing w:after="0"/>
            </w:pPr>
            <w:r>
              <w:rPr>
                <w:rFonts w:ascii="Arial" w:cs="Arial"/>
                <w:b/>
                <w:color w:val="000000"/>
                <w:sz w:val="16"/>
              </w:rPr>
              <w:t xml:space="preserve">   Stage 3 for Public Warning System</w:t>
            </w:r>
          </w:p>
          <w:tcPr>
            <w:shd w:val="clear" w:color="000000" w:fill="CCFFCC"/>
            <w:gridSpan w:val="4"/>
          </w:tcPr>
        </w:tc>
        <w:tc>
          <w:p>
            <w:pPr>
              <w:spacing w:after="0"/>
            </w:pPr>
            <w:r>
              <w:rPr>
                <w:rFonts w:ascii="Arial" w:cs="Arial"/>
                <w:color w:val="000000"/>
                <w:sz w:val="16"/>
              </w:rPr>
              <w:t xml:space="preserve">PWS-St3</w:t>
            </w:r>
          </w:p>
          <w:tcPr>
            <w:shd w:val="clear" w:color="000000" w:fill="CCFFCC"/>
            <w:gridSpan w:val="4"/>
          </w:tcPr>
        </w:tc>
        <w:tc>
          <w:p>
            <w:pPr>
              <w:spacing w:after="0"/>
            </w:pPr>
            <w:r>
              <w:rPr>
                <w:rFonts w:ascii="Arial" w:cs="Arial"/>
                <w:color w:val="000000"/>
                <w:sz w:val="16"/>
              </w:rPr>
              <w:t xml:space="preserve">PWS-St3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2781</w:t>
            </w:r>
          </w:p>
          <w:tcPr>
            <w:shd w:val="clear" w:color="000000" w:fill="CCFFCC"/>
            <w:gridSpan w:val="4"/>
          </w:tcPr>
        </w:tc>
        <w:tc>
          <w:p>
            <w:pPr>
              <w:spacing w:after="0"/>
            </w:pPr>
            <w:r>
              <w:rPr>
                <w:rFonts w:ascii="Arial" w:cs="Arial"/>
                <w:color w:val="000000"/>
                <w:sz w:val="16"/>
              </w:rPr>
              <w:t xml:space="preserve">440030</w:t>
            </w:r>
          </w:p>
          <w:tcPr>
            <w:shd w:val="clear" w:color="000000" w:fill="CCFFCC"/>
            <w:gridSpan w:val="4"/>
          </w:tcPr>
        </w:tc>
        <w:tc>
          <w:p>
            <w:pPr>
              <w:spacing w:after="0"/>
            </w:pPr>
            <w:r>
              <w:rPr>
                <w:rFonts w:ascii="Arial" w:cs="Arial"/>
                <w:color w:val="000000"/>
                <w:sz w:val="16"/>
              </w:rPr>
              <w:t xml:space="preserve">      CT1 aspects of Stage 3 for Public Warning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2782</w:t>
            </w:r>
          </w:p>
          <w:tcPr>
            <w:shd w:val="clear" w:color="000000" w:fill="CCFFCC"/>
            <w:gridSpan w:val="4"/>
          </w:tcPr>
        </w:tc>
        <w:tc>
          <w:p>
            <w:pPr>
              <w:spacing w:after="0"/>
            </w:pPr>
            <w:r>
              <w:rPr>
                <w:rFonts w:ascii="Arial" w:cs="Arial"/>
                <w:color w:val="000000"/>
                <w:sz w:val="16"/>
              </w:rPr>
              <w:t xml:space="preserve">440031</w:t>
            </w:r>
          </w:p>
          <w:tcPr>
            <w:shd w:val="clear" w:color="000000" w:fill="CCFFCC"/>
            <w:gridSpan w:val="4"/>
          </w:tcPr>
        </w:tc>
        <w:tc>
          <w:p>
            <w:pPr>
              <w:spacing w:after="0"/>
            </w:pPr>
            <w:r>
              <w:rPr>
                <w:rFonts w:ascii="Arial" w:cs="Arial"/>
                <w:color w:val="000000"/>
                <w:sz w:val="16"/>
              </w:rPr>
              <w:t xml:space="preserve">      CT4 aspects of Stage 3 for Public Warning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2783</w:t>
            </w:r>
          </w:p>
          <w:tcPr>
            <w:shd w:val="clear" w:color="000000" w:fill="CCFFCC"/>
            <w:gridSpan w:val="4"/>
          </w:tcPr>
        </w:tc>
        <w:tc>
          <w:p>
            <w:pPr>
              <w:spacing w:after="0"/>
            </w:pPr>
            <w:r>
              <w:rPr>
                <w:rFonts w:ascii="Arial" w:cs="Arial"/>
                <w:color w:val="000000"/>
                <w:sz w:val="16"/>
              </w:rPr>
              <w:t xml:space="preserve">440005</w:t>
            </w:r>
          </w:p>
          <w:tcPr>
            <w:shd w:val="clear" w:color="000000" w:fill="CCFFCC"/>
            <w:gridSpan w:val="4"/>
          </w:tcPr>
        </w:tc>
        <w:tc>
          <w:p>
            <w:pPr>
              <w:spacing w:after="0"/>
            </w:pPr>
            <w:r>
              <w:rPr>
                <w:rFonts w:ascii="Arial" w:cs="Arial"/>
                <w:b/>
                <w:color w:val="000000"/>
                <w:sz w:val="16"/>
              </w:rPr>
              <w:t xml:space="preserve">   Public Warning System (PWS) – RAN aspects</w:t>
            </w:r>
          </w:p>
          <w:tcPr>
            <w:shd w:val="clear" w:color="000000" w:fill="CCFFCC"/>
            <w:gridSpan w:val="4"/>
          </w:tcPr>
        </w:tc>
        <w:tc>
          <w:p>
            <w:pPr>
              <w:spacing w:after="0"/>
            </w:pPr>
            <w:r>
              <w:rPr>
                <w:rFonts w:ascii="Arial" w:cs="Arial"/>
                <w:color w:val="000000"/>
                <w:sz w:val="16"/>
              </w:rPr>
              <w:t xml:space="preserve">PWS-RAN</w:t>
            </w:r>
          </w:p>
          <w:tcPr>
            <w:shd w:val="clear" w:color="000000" w:fill="CCFFCC"/>
            <w:gridSpan w:val="4"/>
          </w:tcPr>
        </w:tc>
        <w:tc>
          <w:p>
            <w:pPr>
              <w:spacing w:after="0"/>
            </w:pPr>
            <w:r>
              <w:rPr>
                <w:rFonts w:ascii="Arial" w:cs="Arial"/>
                <w:color w:val="000000"/>
                <w:sz w:val="16"/>
              </w:rPr>
              <w:t xml:space="preserve">PWS-RAN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RP-090649</w:t>
            </w:r>
          </w:p>
          <w:tcPr>
            <w:shd w:val="clear" w:color="000000" w:fill="CCFFCC"/>
            <w:gridSpan w:val="4"/>
          </w:tcPr>
        </w:tc>
        <w:tc>
          <w:p>
            <w:pPr>
              <w:spacing w:after="0"/>
            </w:pPr>
            <w:r>
              <w:rPr>
                <w:rFonts w:ascii="Arial" w:cs="Arial"/>
                <w:color w:val="000000"/>
                <w:sz w:val="16"/>
              </w:rPr>
              <w:t xml:space="preserve">RP-091052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don.zelmer@att.com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2784</w:t>
            </w:r>
          </w:p>
          <w:tcPr>
            <w:shd w:val="clear" w:color="000000" w:fill="CCFFCC"/>
            <w:gridSpan w:val="4"/>
          </w:tcPr>
        </w:tc>
        <w:tc>
          <w:p>
            <w:pPr>
              <w:spacing w:after="0"/>
            </w:pPr>
            <w:r>
              <w:rPr>
                <w:rFonts w:ascii="Arial" w:cs="Arial"/>
                <w:color w:val="000000"/>
                <w:sz w:val="16"/>
              </w:rPr>
              <w:t xml:space="preserve">540005</w:t>
            </w:r>
          </w:p>
          <w:tcPr>
            <w:shd w:val="clear" w:color="000000" w:fill="CCFFCC"/>
            <w:gridSpan w:val="4"/>
          </w:tcPr>
        </w:tc>
        <w:tc>
          <w:p>
            <w:pPr>
              <w:spacing w:after="0"/>
            </w:pPr>
            <w:r>
              <w:rPr>
                <w:rFonts w:ascii="Arial" w:cs="Arial"/>
                <w:b/>
                <w:color w:val="000000"/>
                <w:sz w:val="16"/>
              </w:rPr>
              <w:t xml:space="preserve">   Conformance Test Aspects – Public Warning System (PWS) – RAN aspects for LTE</w:t>
            </w:r>
          </w:p>
          <w:tcPr>
            <w:shd w:val="clear" w:color="000000" w:fill="CCFFCC"/>
            <w:gridSpan w:val="4"/>
          </w:tcPr>
        </w:tc>
        <w:tc>
          <w:p>
            <w:pPr>
              <w:spacing w:after="0"/>
            </w:pPr>
            <w:r>
              <w:rPr>
                <w:rFonts w:ascii="Arial" w:cs="Arial"/>
                <w:color w:val="000000"/>
                <w:sz w:val="16"/>
              </w:rPr>
              <w:t xml:space="preserve">PWS-RAN_UEConTest</w:t>
            </w:r>
          </w:p>
          <w:tcPr>
            <w:shd w:val="clear" w:color="000000" w:fill="CCFFCC"/>
            <w:gridSpan w:val="4"/>
          </w:tcPr>
        </w:tc>
        <w:tc>
          <w:p>
            <w:pPr>
              <w:spacing w:after="0"/>
            </w:pPr>
            <w:r>
              <w:rPr>
                <w:rFonts w:ascii="Arial" w:cs="Arial"/>
                <w:color w:val="000000"/>
                <w:sz w:val="16"/>
              </w:rPr>
              <w:t xml:space="preserve">PWS-RAN_UEConTest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RP-111564</w:t>
            </w:r>
          </w:p>
          <w:tcPr>
            <w:shd w:val="clear" w:color="000000" w:fill="CCFFCC"/>
            <w:gridSpan w:val="4"/>
          </w:tcPr>
        </w:tc>
        <w:tc>
          <w:p>
            <w:pPr>
              <w:spacing w:after="0"/>
            </w:pPr>
            <w:r>
              <w:rPr>
                <w:rFonts w:ascii="Arial" w:cs="Arial"/>
                <w:color w:val="000000"/>
                <w:sz w:val="16"/>
              </w:rPr>
              <w:t xml:space="preserve">RP-121525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2785</w:t>
            </w:r>
          </w:p>
          <w:tcPr>
            <w:shd w:val="clear" w:color="000000" w:fill="CCFFCC"/>
            <w:gridSpan w:val="4"/>
          </w:tcPr>
        </w:tc>
        <w:tc>
          <w:p>
            <w:pPr>
              <w:spacing w:after="0"/>
            </w:pPr>
            <w:r>
              <w:rPr>
                <w:rFonts w:ascii="Arial" w:cs="Arial"/>
                <w:color w:val="000000"/>
                <w:sz w:val="16"/>
              </w:rPr>
              <w:t xml:space="preserve">400031</w:t>
            </w:r>
          </w:p>
          <w:tcPr>
            <w:shd w:val="clear" w:color="000000" w:fill="CCFFCC"/>
            <w:gridSpan w:val="4"/>
          </w:tcPr>
        </w:tc>
        <w:tc>
          <w:p>
            <w:pPr>
              <w:spacing w:after="0"/>
            </w:pPr>
            <w:r>
              <w:rPr>
                <w:rFonts w:ascii="Arial" w:cs="Arial"/>
                <w:b/>
                <w:color w:val="0000FF"/>
                <w:sz w:val="16"/>
              </w:rPr>
              <w:t xml:space="preserve">Support of Personal Area Networks and Enhancements to Personal Network Management</w:t>
            </w:r>
          </w:p>
          <w:tcPr>
            <w:shd w:val="clear" w:color="0000FF" w:fill="CCFFCC"/>
            <w:gridSpan w:val="4"/>
          </w:tcPr>
        </w:tc>
        <w:tc>
          <w:p>
            <w:pPr>
              <w:spacing w:after="0"/>
            </w:pPr>
            <w:r>
              <w:rPr>
                <w:rFonts w:ascii="Arial" w:cs="Arial"/>
                <w:color w:val="000000"/>
                <w:sz w:val="16"/>
              </w:rPr>
              <w:t xml:space="preserve">PAN_EPNM</w:t>
            </w:r>
          </w:p>
          <w:tcPr>
            <w:shd w:val="clear" w:color="000000" w:fill="CCFFCC"/>
            <w:gridSpan w:val="4"/>
          </w:tcPr>
        </w:tc>
        <w:tc>
          <w:p>
            <w:pPr>
              <w:spacing w:after="0"/>
            </w:pPr>
            <w:r>
              <w:rPr>
                <w:rFonts w:ascii="Arial" w:cs="Arial"/>
                <w:color w:val="000000"/>
                <w:sz w:val="16"/>
              </w:rPr>
              <w:t xml:space="preserve">PAN_EPNM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2786</w:t>
            </w:r>
          </w:p>
          <w:tcPr>
            <w:shd w:val="clear" w:color="000000" w:fill="CCFFCC"/>
            <w:gridSpan w:val="4"/>
          </w:tcPr>
        </w:tc>
        <w:tc>
          <w:p>
            <w:pPr>
              <w:spacing w:after="0"/>
            </w:pPr>
            <w:r>
              <w:rPr>
                <w:rFonts w:ascii="Arial" w:cs="Arial"/>
                <w:color w:val="000000"/>
                <w:sz w:val="16"/>
              </w:rPr>
              <w:t xml:space="preserve">400043</w:t>
            </w:r>
          </w:p>
          <w:tcPr>
            <w:shd w:val="clear" w:color="000000" w:fill="CCFFCC"/>
            <w:gridSpan w:val="4"/>
          </w:tcPr>
        </w:tc>
        <w:tc>
          <w:p>
            <w:pPr>
              <w:spacing w:after="0"/>
            </w:pPr>
            <w:r>
              <w:rPr>
                <w:rFonts w:ascii="Arial" w:cs="Arial"/>
                <w:b/>
                <w:color w:val="000000"/>
                <w:sz w:val="16"/>
              </w:rPr>
              <w:t xml:space="preserve">   Stage 1 for Support of Personal Area Networks and Enhancements to Personal Network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2787</w:t>
            </w:r>
          </w:p>
          <w:tcPr>
            <w:shd w:val="clear" w:color="000000" w:fill="CCFFCC"/>
            <w:gridSpan w:val="4"/>
          </w:tcPr>
        </w:tc>
        <w:tc>
          <w:p>
            <w:pPr>
              <w:spacing w:after="0"/>
            </w:pPr>
            <w:r>
              <w:rPr>
                <w:rFonts w:ascii="Arial" w:cs="Arial"/>
                <w:color w:val="000000"/>
                <w:sz w:val="16"/>
              </w:rPr>
              <w:t xml:space="preserve">430002</w:t>
            </w:r>
          </w:p>
          <w:tcPr>
            <w:shd w:val="clear" w:color="000000" w:fill="CCFFCC"/>
            <w:gridSpan w:val="4"/>
          </w:tcPr>
        </w:tc>
        <w:tc>
          <w:p>
            <w:pPr>
              <w:spacing w:after="0"/>
            </w:pPr>
            <w:r>
              <w:rPr>
                <w:rFonts w:ascii="Arial" w:cs="Arial"/>
                <w:b/>
                <w:color w:val="000000"/>
                <w:sz w:val="16"/>
              </w:rPr>
              <w:t xml:space="preserve">   Stage 2 for Support of Personal Area Networks and Enhancements to Personal Network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2788</w:t>
            </w:r>
          </w:p>
          <w:tcPr>
            <w:shd w:val="clear" w:color="000000" w:fill="CCFFCC"/>
            <w:gridSpan w:val="4"/>
          </w:tcPr>
        </w:tc>
        <w:tc>
          <w:p>
            <w:pPr>
              <w:spacing w:after="0"/>
            </w:pPr>
            <w:r>
              <w:rPr>
                <w:rFonts w:ascii="Arial" w:cs="Arial"/>
                <w:color w:val="000000"/>
                <w:sz w:val="16"/>
              </w:rPr>
              <w:t xml:space="preserve">430102</w:t>
            </w:r>
          </w:p>
          <w:tcPr>
            <w:shd w:val="clear" w:color="000000" w:fill="CCFFCC"/>
            <w:gridSpan w:val="4"/>
          </w:tcPr>
        </w:tc>
        <w:tc>
          <w:p>
            <w:pPr>
              <w:spacing w:after="0"/>
            </w:pPr>
            <w:r>
              <w:rPr>
                <w:rFonts w:ascii="Arial" w:cs="Arial"/>
                <w:b/>
                <w:color w:val="000000"/>
                <w:sz w:val="16"/>
              </w:rPr>
              <w:t xml:space="preserve">   Stage 3 for Support of Personal Area Networks and Enhancements to Personal Network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2009-03-09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2789</w:t>
            </w:r>
          </w:p>
          <w:tcPr>
            <w:shd w:val="clear" w:color="000000" w:fill="CCFFCC"/>
            <w:gridSpan w:val="4"/>
          </w:tcPr>
        </w:tc>
        <w:tc>
          <w:p>
            <w:pPr>
              <w:spacing w:after="0"/>
            </w:pPr>
            <w:r>
              <w:rPr>
                <w:rFonts w:ascii="Arial" w:cs="Arial"/>
                <w:color w:val="000000"/>
                <w:sz w:val="16"/>
              </w:rPr>
              <w:t xml:space="preserve">400032</w:t>
            </w:r>
          </w:p>
          <w:tcPr>
            <w:shd w:val="clear" w:color="000000" w:fill="CCFFCC"/>
            <w:gridSpan w:val="4"/>
          </w:tcPr>
        </w:tc>
        <w:tc>
          <w:p>
            <w:pPr>
              <w:spacing w:after="0"/>
            </w:pPr>
            <w:r>
              <w:rPr>
                <w:rFonts w:ascii="Arial" w:cs="Arial"/>
                <w:b/>
                <w:color w:val="0000FF"/>
                <w:sz w:val="16"/>
              </w:rPr>
              <w:t xml:space="preserve">Multi-Media Telephony Service enhancements</w:t>
            </w:r>
          </w:p>
          <w:tcPr>
            <w:shd w:val="clear" w:color="0000FF" w:fill="CCFFCC"/>
            <w:gridSpan w:val="4"/>
          </w:tcPr>
        </w:tc>
        <w:tc>
          <w:p>
            <w:pPr>
              <w:spacing w:after="0"/>
            </w:pPr>
            <w:r>
              <w:rPr>
                <w:rFonts w:ascii="Arial" w:cs="Arial"/>
                <w:color w:val="000000"/>
                <w:sz w:val="16"/>
              </w:rPr>
              <w:t xml:space="preserve">eMMTel</w:t>
            </w:r>
          </w:p>
          <w:tcPr>
            <w:shd w:val="clear" w:color="000000" w:fill="CCFFCC"/>
            <w:gridSpan w:val="4"/>
          </w:tcPr>
        </w:tc>
        <w:tc>
          <w:p>
            <w:pPr>
              <w:spacing w:after="0"/>
            </w:pPr>
            <w:r>
              <w:rPr>
                <w:rFonts w:ascii="Arial" w:cs="Arial"/>
                <w:color w:val="000000"/>
                <w:sz w:val="16"/>
              </w:rPr>
              <w:t xml:space="preserve">eMMTel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S1,S5,C1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2790</w:t>
            </w:r>
          </w:p>
          <w:tcPr>
            <w:shd w:val="clear" w:color="000000" w:fill="CCFFCC"/>
            <w:gridSpan w:val="4"/>
          </w:tcPr>
        </w:tc>
        <w:tc>
          <w:p>
            <w:pPr>
              <w:spacing w:after="0"/>
            </w:pPr>
            <w:r>
              <w:rPr>
                <w:rFonts w:ascii="Arial" w:cs="Arial"/>
                <w:color w:val="000000"/>
                <w:sz w:val="16"/>
              </w:rPr>
              <w:t xml:space="preserve">400044</w:t>
            </w:r>
          </w:p>
          <w:tcPr>
            <w:shd w:val="clear" w:color="000000" w:fill="CCFFCC"/>
            <w:gridSpan w:val="4"/>
          </w:tcPr>
        </w:tc>
        <w:tc>
          <w:p>
            <w:pPr>
              <w:spacing w:after="0"/>
            </w:pPr>
            <w:r>
              <w:rPr>
                <w:rFonts w:ascii="Arial" w:cs="Arial"/>
                <w:b/>
                <w:color w:val="000000"/>
                <w:sz w:val="16"/>
              </w:rPr>
              <w:t xml:space="preserve">   Stage 1 for eMMTel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2791</w:t>
            </w:r>
          </w:p>
          <w:tcPr>
            <w:shd w:val="clear" w:color="000000" w:fill="CCFFCC"/>
            <w:gridSpan w:val="4"/>
          </w:tcPr>
        </w:tc>
        <w:tc>
          <w:p>
            <w:pPr>
              <w:spacing w:after="0"/>
            </w:pPr>
            <w:r>
              <w:rPr>
                <w:rFonts w:ascii="Arial" w:cs="Arial"/>
                <w:color w:val="000000"/>
                <w:sz w:val="16"/>
              </w:rPr>
              <w:t xml:space="preserve">430031</w:t>
            </w:r>
          </w:p>
          <w:tcPr>
            <w:shd w:val="clear" w:color="000000" w:fill="CCFFCC"/>
            <w:gridSpan w:val="4"/>
          </w:tcPr>
        </w:tc>
        <w:tc>
          <w:p>
            <w:pPr>
              <w:spacing w:after="0"/>
            </w:pPr>
            <w:r>
              <w:rPr>
                <w:rFonts w:ascii="Arial" w:cs="Arial"/>
                <w:b/>
                <w:color w:val="000000"/>
                <w:sz w:val="16"/>
              </w:rPr>
              <w:t xml:space="preserve">   Multimedia Telephony (MMTel) Service and Supplementary Services - Online Charging and completion for Offline Charging (all supplementary services)</w:t>
            </w:r>
          </w:p>
          <w:tcPr>
            <w:shd w:val="clear" w:color="000000" w:fill="CCFFCC"/>
            <w:gridSpan w:val="4"/>
          </w:tcPr>
        </w:tc>
        <w:tc>
          <w:p>
            <w:pPr>
              <w:spacing w:after="0"/>
            </w:pPr>
            <w:r>
              <w:rPr>
                <w:rFonts w:ascii="Arial" w:cs="Arial"/>
                <w:color w:val="000000"/>
                <w:sz w:val="16"/>
              </w:rPr>
              <w:t xml:space="preserve">eMMTel-SS-CH</w:t>
            </w:r>
          </w:p>
          <w:tcPr>
            <w:shd w:val="clear" w:color="000000" w:fill="CCFFCC"/>
            <w:gridSpan w:val="4"/>
          </w:tcPr>
        </w:tc>
        <w:tc>
          <w:p>
            <w:pPr>
              <w:spacing w:after="0"/>
            </w:pPr>
            <w:r>
              <w:rPr>
                <w:rFonts w:ascii="Arial" w:cs="Arial"/>
                <w:color w:val="000000"/>
                <w:sz w:val="16"/>
              </w:rPr>
              <w:t xml:space="preserve">eMMTel-SS-CH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2792</w:t>
            </w:r>
          </w:p>
          <w:tcPr>
            <w:shd w:val="clear" w:color="000000" w:fill="CCFFCC"/>
            <w:gridSpan w:val="4"/>
          </w:tcPr>
        </w:tc>
        <w:tc>
          <w:p>
            <w:pPr>
              <w:spacing w:after="0"/>
            </w:pPr>
            <w:r>
              <w:rPr>
                <w:rFonts w:ascii="Arial" w:cs="Arial"/>
                <w:color w:val="000000"/>
                <w:sz w:val="16"/>
              </w:rPr>
              <w:t xml:space="preserve">430032</w:t>
            </w:r>
          </w:p>
          <w:tcPr>
            <w:shd w:val="clear" w:color="000000" w:fill="CCFFCC"/>
            <w:gridSpan w:val="4"/>
          </w:tcPr>
        </w:tc>
        <w:tc>
          <w:p>
            <w:pPr>
              <w:spacing w:after="0"/>
            </w:pPr>
            <w:r>
              <w:rPr>
                <w:rFonts w:ascii="Arial" w:cs="Arial"/>
                <w:b/>
                <w:color w:val="000000"/>
                <w:sz w:val="16"/>
              </w:rPr>
              <w:t xml:space="preserve">   Support of Real-time Transfer of Tariff Information (RTTI) in IMS charging</w:t>
            </w:r>
          </w:p>
          <w:tcPr>
            <w:shd w:val="clear" w:color="000000" w:fill="CCFFCC"/>
            <w:gridSpan w:val="4"/>
          </w:tcPr>
        </w:tc>
        <w:tc>
          <w:p>
            <w:pPr>
              <w:spacing w:after="0"/>
            </w:pPr>
            <w:r>
              <w:rPr>
                <w:rFonts w:ascii="Arial" w:cs="Arial"/>
                <w:color w:val="000000"/>
                <w:sz w:val="16"/>
              </w:rPr>
              <w:t xml:space="preserve">IMSTSS-RTTI-CH</w:t>
            </w:r>
          </w:p>
          <w:tcPr>
            <w:shd w:val="clear" w:color="000000" w:fill="CCFFCC"/>
            <w:gridSpan w:val="4"/>
          </w:tcPr>
        </w:tc>
        <w:tc>
          <w:p>
            <w:pPr>
              <w:spacing w:after="0"/>
            </w:pPr>
            <w:r>
              <w:rPr>
                <w:rFonts w:ascii="Arial" w:cs="Arial"/>
                <w:color w:val="000000"/>
                <w:sz w:val="16"/>
              </w:rPr>
              <w:t xml:space="preserve">IMSTSS-RTTI-CH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Jean-Luc Garcia (jl.garcia@orange-ftgroup.com)</w:t>
            </w:r>
          </w:p>
          <w:tcPr>
            <w:shd w:val="clear" w:color="000000" w:fill="CCFFCC"/>
            <w:gridSpan w:val="4"/>
          </w:tcPr>
        </w:tc>
        <w:tc>
          <w:p>
            <w:pPr>
              <w:spacing w:after="0"/>
            </w:pPr>
            <w:r>
              <w:rPr>
                <w:rFonts w:ascii="Arial" w:cs="Arial"/>
                <w:color w:val="000000"/>
                <w:sz w:val="16"/>
              </w:rPr>
              <w:t xml:space="preserve">SP#47 completed. Linked to SA5 Rel-8 UID_380042 AoC support in IMS Charging (IMSTSS)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2793</w:t>
            </w:r>
          </w:p>
          <w:tcPr>
            <w:shd w:val="clear" w:color="000000" w:fill="CCFFCC"/>
            <w:gridSpan w:val="4"/>
          </w:tcPr>
        </w:tc>
        <w:tc>
          <w:p>
            <w:pPr>
              <w:spacing w:after="0"/>
            </w:pPr>
            <w:r>
              <w:rPr>
                <w:rFonts w:ascii="Arial" w:cs="Arial"/>
                <w:color w:val="000000"/>
                <w:sz w:val="16"/>
              </w:rPr>
              <w:t xml:space="preserve">440032</w:t>
            </w:r>
          </w:p>
          <w:tcPr>
            <w:shd w:val="clear" w:color="000000" w:fill="CCFFCC"/>
            <w:gridSpan w:val="4"/>
          </w:tcPr>
        </w:tc>
        <w:tc>
          <w:p>
            <w:pPr>
              <w:spacing w:after="0"/>
            </w:pPr>
            <w:r>
              <w:rPr>
                <w:rFonts w:ascii="Arial" w:cs="Arial"/>
                <w:b/>
                <w:color w:val="000000"/>
                <w:sz w:val="16"/>
              </w:rPr>
              <w:t xml:space="preserve">   Stage 3 - Enhancements for Completion of Communications Supplementary service</w:t>
            </w:r>
          </w:p>
          <w:tcPr>
            <w:shd w:val="clear" w:color="000000" w:fill="CCFFCC"/>
            <w:gridSpan w:val="4"/>
          </w:tcPr>
        </w:tc>
        <w:tc>
          <w:p>
            <w:pPr>
              <w:spacing w:after="0"/>
            </w:pPr>
            <w:r>
              <w:rPr>
                <w:rFonts w:ascii="Arial" w:cs="Arial"/>
                <w:color w:val="000000"/>
                <w:sz w:val="16"/>
              </w:rPr>
              <w:t xml:space="preserve">eMMTel-CC</w:t>
            </w:r>
          </w:p>
          <w:tcPr>
            <w:shd w:val="clear" w:color="000000" w:fill="CCFFCC"/>
            <w:gridSpan w:val="4"/>
          </w:tcPr>
        </w:tc>
        <w:tc>
          <w:p>
            <w:pPr>
              <w:spacing w:after="0"/>
            </w:pPr>
            <w:r>
              <w:rPr>
                <w:rFonts w:ascii="Arial" w:cs="Arial"/>
                <w:color w:val="000000"/>
                <w:sz w:val="16"/>
              </w:rPr>
              <w:t xml:space="preserve">eMMTel-CC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Youssef.chadli@orange-ftgroup.com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2794</w:t>
            </w:r>
          </w:p>
          <w:tcPr>
            <w:shd w:val="clear" w:color="000000" w:fill="CCFFCC"/>
            <w:gridSpan w:val="4"/>
          </w:tcPr>
        </w:tc>
        <w:tc>
          <w:p>
            <w:pPr>
              <w:spacing w:after="0"/>
            </w:pPr>
            <w:r>
              <w:rPr>
                <w:rFonts w:ascii="Arial" w:cs="Arial"/>
                <w:color w:val="000000"/>
                <w:sz w:val="16"/>
              </w:rPr>
              <w:t xml:space="preserve">400034</w:t>
            </w:r>
          </w:p>
          <w:tcPr>
            <w:shd w:val="clear" w:color="000000" w:fill="CCFFCC"/>
            <w:gridSpan w:val="4"/>
          </w:tcPr>
        </w:tc>
        <w:tc>
          <w:p>
            <w:pPr>
              <w:spacing w:after="0"/>
            </w:pPr>
            <w:r>
              <w:rPr>
                <w:rFonts w:ascii="Arial" w:cs="Arial"/>
                <w:b/>
                <w:color w:val="0000FF"/>
                <w:sz w:val="16"/>
              </w:rPr>
              <w:t xml:space="preserve">User Data Convergence (UDC)</w:t>
            </w:r>
          </w:p>
          <w:tcPr>
            <w:shd w:val="clear" w:color="0000FF" w:fill="CCFFCC"/>
            <w:gridSpan w:val="4"/>
          </w:tcPr>
        </w:tc>
        <w:tc>
          <w:p>
            <w:pPr>
              <w:spacing w:after="0"/>
            </w:pPr>
            <w:r>
              <w:rPr>
                <w:rFonts w:ascii="Arial" w:cs="Arial"/>
                <w:color w:val="000000"/>
                <w:sz w:val="16"/>
              </w:rPr>
              <w:t xml:space="preserve">UDC</w:t>
            </w:r>
          </w:p>
          <w:tcPr>
            <w:shd w:val="clear" w:color="000000" w:fill="CCFFCC"/>
            <w:gridSpan w:val="4"/>
          </w:tcPr>
        </w:tc>
        <w:tc>
          <w:p>
            <w:pPr>
              <w:spacing w:after="0"/>
            </w:pPr>
            <w:r>
              <w:rPr>
                <w:rFonts w:ascii="Arial" w:cs="Arial"/>
                <w:color w:val="000000"/>
                <w:sz w:val="16"/>
              </w:rPr>
              <w:t xml:space="preserve">UDC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S1,S5,C4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   </w:t>
            </w:r>
          </w:p>
          <w:tcPr>
            <w:shd w:val="clear" w:color="000000" w:fill="CCFFCC"/>
            <w:gridSpan w:val="4"/>
          </w:tcPr>
        </w:tc>
        <w:tc>
          <w:p>
            <w:pPr>
              <w:spacing w:after="0"/>
            </w:pPr>
            <w:r>
              <w:rPr>
                <w:rFonts w:ascii="Arial" w:cs="Arial"/>
                <w:color w:val="000000"/>
                <w:sz w:val="16"/>
              </w:rPr>
              <w:t xml:space="preserve">SP#48 completed. Triggered by Rel-8 SA5 Study of Common Profile Storage Framework of User Data for network services and management (UID_320006) TR 32.808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2795</w:t>
            </w:r>
          </w:p>
          <w:tcPr>
            <w:shd w:val="clear" w:color="000000" w:fill="CCFFCC"/>
            <w:gridSpan w:val="4"/>
          </w:tcPr>
        </w:tc>
        <w:tc>
          <w:p>
            <w:pPr>
              <w:spacing w:after="0"/>
            </w:pPr>
            <w:r>
              <w:rPr>
                <w:rFonts w:ascii="Arial" w:cs="Arial"/>
                <w:color w:val="000000"/>
                <w:sz w:val="16"/>
              </w:rPr>
              <w:t xml:space="preserve">400046</w:t>
            </w:r>
          </w:p>
          <w:tcPr>
            <w:shd w:val="clear" w:color="000000" w:fill="CCFFCC"/>
            <w:gridSpan w:val="4"/>
          </w:tcPr>
        </w:tc>
        <w:tc>
          <w:p>
            <w:pPr>
              <w:spacing w:after="0"/>
            </w:pPr>
            <w:r>
              <w:rPr>
                <w:rFonts w:ascii="Arial" w:cs="Arial"/>
                <w:b/>
                <w:color w:val="000000"/>
                <w:sz w:val="16"/>
              </w:rPr>
              <w:t xml:space="preserve">   Stage 1 for User Data Convergence (UDC)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2796</w:t>
            </w:r>
          </w:p>
          <w:tcPr>
            <w:shd w:val="clear" w:color="000000" w:fill="CCFFCC"/>
            <w:gridSpan w:val="4"/>
          </w:tcPr>
        </w:tc>
        <w:tc>
          <w:p>
            <w:pPr>
              <w:spacing w:after="0"/>
            </w:pPr>
            <w:r>
              <w:rPr>
                <w:rFonts w:ascii="Arial" w:cs="Arial"/>
                <w:color w:val="000000"/>
                <w:sz w:val="16"/>
              </w:rPr>
              <w:t xml:space="preserve">430103</w:t>
            </w:r>
          </w:p>
          <w:tcPr>
            <w:shd w:val="clear" w:color="000000" w:fill="CCFFCC"/>
            <w:gridSpan w:val="4"/>
          </w:tcPr>
        </w:tc>
        <w:tc>
          <w:p>
            <w:pPr>
              <w:spacing w:after="0"/>
            </w:pPr>
            <w:r>
              <w:rPr>
                <w:rFonts w:ascii="Arial" w:cs="Arial"/>
                <w:b/>
                <w:color w:val="000000"/>
                <w:sz w:val="16"/>
              </w:rPr>
              <w:t xml:space="preserve">   Stage 2/3 for User Data Convergence (UDC) Technical Realization</w:t>
            </w:r>
          </w:p>
          <w:tcPr>
            <w:shd w:val="clear" w:color="000000" w:fill="CCFFCC"/>
            <w:gridSpan w:val="4"/>
          </w:tcPr>
        </w:tc>
        <w:tc>
          <w:p>
            <w:pPr>
              <w:spacing w:after="0"/>
            </w:pPr>
            <w:r>
              <w:rPr>
                <w:rFonts w:ascii="Arial" w:cs="Arial"/>
                <w:color w:val="000000"/>
                <w:sz w:val="16"/>
              </w:rPr>
              <w:t xml:space="preserve">UDC-CN</w:t>
            </w:r>
          </w:p>
          <w:tcPr>
            <w:shd w:val="clear" w:color="000000" w:fill="CCFFCC"/>
            <w:gridSpan w:val="4"/>
          </w:tcPr>
        </w:tc>
        <w:tc>
          <w:p>
            <w:pPr>
              <w:spacing w:after="0"/>
            </w:pPr>
            <w:r>
              <w:rPr>
                <w:rFonts w:ascii="Arial" w:cs="Arial"/>
                <w:color w:val="000000"/>
                <w:sz w:val="16"/>
              </w:rPr>
              <w:t xml:space="preserve">UDC-CN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emiliano.merino@ericsson.com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2797</w:t>
            </w:r>
          </w:p>
          <w:tcPr>
            <w:shd w:val="clear" w:color="000000" w:fill="CCFFCC"/>
            <w:gridSpan w:val="4"/>
          </w:tcPr>
        </w:tc>
        <w:tc>
          <w:p>
            <w:pPr>
              <w:spacing w:after="0"/>
            </w:pPr>
            <w:r>
              <w:rPr>
                <w:rFonts w:ascii="Arial" w:cs="Arial"/>
                <w:color w:val="000000"/>
                <w:sz w:val="16"/>
              </w:rPr>
              <w:t xml:space="preserve">430003</w:t>
            </w:r>
          </w:p>
          <w:tcPr>
            <w:shd w:val="clear" w:color="000000" w:fill="CCFFCC"/>
            <w:gridSpan w:val="4"/>
          </w:tcPr>
        </w:tc>
        <w:tc>
          <w:p>
            <w:pPr>
              <w:spacing w:after="0"/>
            </w:pPr>
            <w:r>
              <w:rPr>
                <w:rFonts w:ascii="Arial" w:cs="Arial"/>
                <w:color w:val="000000"/>
                <w:sz w:val="16"/>
              </w:rPr>
              <w:t xml:space="preserve">      User Data Convergence (UDC) Technical Realization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2798</w:t>
            </w:r>
          </w:p>
          <w:tcPr>
            <w:shd w:val="clear" w:color="000000" w:fill="CCFFCC"/>
            <w:gridSpan w:val="4"/>
          </w:tcPr>
        </w:tc>
        <w:tc>
          <w:p>
            <w:pPr>
              <w:spacing w:after="0"/>
            </w:pPr>
            <w:r>
              <w:rPr>
                <w:rFonts w:ascii="Arial" w:cs="Arial"/>
                <w:color w:val="000000"/>
                <w:sz w:val="16"/>
              </w:rPr>
              <w:t xml:space="preserve">450002</w:t>
            </w:r>
          </w:p>
          <w:tcPr>
            <w:shd w:val="clear" w:color="000000" w:fill="CCFFCC"/>
            <w:gridSpan w:val="4"/>
          </w:tcPr>
        </w:tc>
        <w:tc>
          <w:p>
            <w:pPr>
              <w:spacing w:after="0"/>
            </w:pPr>
            <w:r>
              <w:rPr>
                <w:rFonts w:ascii="Arial" w:cs="Arial"/>
                <w:color w:val="000000"/>
                <w:sz w:val="16"/>
              </w:rPr>
              <w:t xml:space="preserve">      User Data Convergence (UDC) Protocol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Lan Si Zhong (lansizhong@chinamobile.com),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2799</w:t>
            </w:r>
          </w:p>
          <w:tcPr>
            <w:shd w:val="clear" w:color="000000" w:fill="CCFFCC"/>
            <w:gridSpan w:val="4"/>
          </w:tcPr>
        </w:tc>
        <w:tc>
          <w:p>
            <w:pPr>
              <w:spacing w:after="0"/>
            </w:pPr>
            <w:r>
              <w:rPr>
                <w:rFonts w:ascii="Arial" w:cs="Arial"/>
                <w:color w:val="000000"/>
                <w:sz w:val="16"/>
              </w:rPr>
              <w:t xml:space="preserve">440060</w:t>
            </w:r>
          </w:p>
          <w:tcPr>
            <w:shd w:val="clear" w:color="000000" w:fill="CCFFCC"/>
            <w:gridSpan w:val="4"/>
          </w:tcPr>
        </w:tc>
        <w:tc>
          <w:p>
            <w:pPr>
              <w:spacing w:after="0"/>
            </w:pPr>
            <w:r>
              <w:rPr>
                <w:rFonts w:ascii="Arial" w:cs="Arial"/>
                <w:b/>
                <w:color w:val="000000"/>
                <w:sz w:val="16"/>
              </w:rPr>
              <w:t xml:space="preserve">   User Data Convergence (UDC) Modelling and Management</w:t>
            </w:r>
          </w:p>
          <w:tcPr>
            <w:shd w:val="clear" w:color="000000" w:fill="CCFFCC"/>
            <w:gridSpan w:val="4"/>
          </w:tcPr>
        </w:tc>
        <w:tc>
          <w:p>
            <w:pPr>
              <w:spacing w:after="0"/>
            </w:pPr>
            <w:r>
              <w:rPr>
                <w:rFonts w:ascii="Arial" w:cs="Arial"/>
                <w:color w:val="000000"/>
                <w:sz w:val="16"/>
              </w:rPr>
              <w:t xml:space="preserve">UDC-MMAN</w:t>
            </w:r>
          </w:p>
          <w:tcPr>
            <w:shd w:val="clear" w:color="000000" w:fill="CCFFCC"/>
            <w:gridSpan w:val="4"/>
          </w:tcPr>
        </w:tc>
        <w:tc>
          <w:p>
            <w:pPr>
              <w:spacing w:after="0"/>
            </w:pPr>
            <w:r>
              <w:rPr>
                <w:rFonts w:ascii="Arial" w:cs="Arial"/>
                <w:color w:val="000000"/>
                <w:sz w:val="16"/>
              </w:rPr>
              <w:t xml:space="preserve">UDC-MMAN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China Mobile, Ericsson</w:t>
            </w:r>
          </w:p>
          <w:tcPr>
            <w:shd w:val="clear" w:color="000000" w:fill="CCFFCC"/>
            <w:gridSpan w:val="4"/>
          </w:tcPr>
        </w:tc>
        <w:tc>
          <w:p>
            <w:pPr>
              <w:spacing w:after="0"/>
            </w:pPr>
            <w:r>
              <w:rPr>
                <w:rFonts w:ascii="Arial" w:cs="Arial"/>
                <w:color w:val="000000"/>
                <w:sz w:val="16"/>
              </w:rPr>
              <w:t xml:space="preserve">istvan.aba@t-mobile.at, lansizhong@chinamobile.com, miguel.a.garcia@ericsson.com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2800</w:t>
            </w:r>
          </w:p>
          <w:tcPr>
            <w:shd w:val="clear" w:color="000000" w:fill="CCFFCC"/>
            <w:gridSpan w:val="4"/>
          </w:tcPr>
        </w:tc>
        <w:tc>
          <w:p>
            <w:pPr>
              <w:spacing w:after="0"/>
            </w:pPr>
            <w:r>
              <w:rPr>
                <w:rFonts w:ascii="Arial" w:cs="Arial"/>
                <w:color w:val="000000"/>
                <w:sz w:val="16"/>
              </w:rPr>
              <w:t xml:space="preserve">440062</w:t>
            </w:r>
          </w:p>
          <w:tcPr>
            <w:shd w:val="clear" w:color="000000" w:fill="CCFFCC"/>
            <w:gridSpan w:val="4"/>
          </w:tcPr>
        </w:tc>
        <w:tc>
          <w:p>
            <w:pPr>
              <w:spacing w:after="0"/>
            </w:pPr>
            <w:r>
              <w:rPr>
                <w:rFonts w:ascii="Arial" w:cs="Arial"/>
                <w:color w:val="000000"/>
                <w:sz w:val="16"/>
              </w:rPr>
              <w:t xml:space="preserve">      UDC – Framework for Model Handling and Management</w:t>
            </w:r>
          </w:p>
          <w:tcPr>
            <w:shd w:val="clear" w:color="000000" w:fill="CCFFCC"/>
            <w:gridSpan w:val="4"/>
          </w:tcPr>
        </w:tc>
        <w:tc>
          <w:p>
            <w:pPr>
              <w:spacing w:after="0"/>
            </w:pPr>
            <w:r>
              <w:rPr>
                <w:rFonts w:ascii="Arial" w:cs="Arial"/>
                <w:color w:val="000000"/>
                <w:sz w:val="16"/>
              </w:rPr>
              <w:t xml:space="preserve">UDC-MMAN-MFRM</w:t>
            </w:r>
          </w:p>
          <w:tcPr>
            <w:shd w:val="clear" w:color="000000" w:fill="CCFFCC"/>
            <w:gridSpan w:val="4"/>
          </w:tcPr>
        </w:tc>
        <w:tc>
          <w:p>
            <w:pPr>
              <w:spacing w:after="0"/>
            </w:pPr>
            <w:r>
              <w:rPr>
                <w:rFonts w:ascii="Arial" w:cs="Arial"/>
                <w:color w:val="000000"/>
                <w:sz w:val="16"/>
              </w:rPr>
              <w:t xml:space="preserve">UDC-MMAN-MFRM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istvan.aba@t-mobile.at</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2801</w:t>
            </w:r>
          </w:p>
          <w:tcPr>
            <w:shd w:val="clear" w:color="000000" w:fill="CCFFCC"/>
            <w:gridSpan w:val="4"/>
          </w:tcPr>
        </w:tc>
        <w:tc>
          <w:p>
            <w:pPr>
              <w:spacing w:after="0"/>
            </w:pPr>
            <w:r>
              <w:rPr>
                <w:rFonts w:ascii="Arial" w:cs="Arial"/>
                <w:color w:val="000000"/>
                <w:sz w:val="16"/>
              </w:rPr>
              <w:t xml:space="preserve">440061</w:t>
            </w:r>
          </w:p>
          <w:tcPr>
            <w:shd w:val="clear" w:color="000000" w:fill="CCFFCC"/>
            <w:gridSpan w:val="4"/>
          </w:tcPr>
        </w:tc>
        <w:tc>
          <w:p>
            <w:pPr>
              <w:spacing w:after="0"/>
            </w:pPr>
            <w:r>
              <w:rPr>
                <w:rFonts w:ascii="Arial" w:cs="Arial"/>
                <w:color w:val="000000"/>
                <w:sz w:val="16"/>
              </w:rPr>
              <w:t xml:space="preserve">      UDC – Common Baseline Information Model</w:t>
            </w:r>
          </w:p>
          <w:tcPr>
            <w:shd w:val="clear" w:color="000000" w:fill="CCFFCC"/>
            <w:gridSpan w:val="4"/>
          </w:tcPr>
        </w:tc>
        <w:tc>
          <w:p>
            <w:pPr>
              <w:spacing w:after="0"/>
            </w:pPr>
            <w:r>
              <w:rPr>
                <w:rFonts w:ascii="Arial" w:cs="Arial"/>
                <w:color w:val="000000"/>
                <w:sz w:val="16"/>
              </w:rPr>
              <w:t xml:space="preserve">UDC-MMAN-CBIM</w:t>
            </w:r>
          </w:p>
          <w:tcPr>
            <w:shd w:val="clear" w:color="000000" w:fill="CCFFCC"/>
            <w:gridSpan w:val="4"/>
          </w:tcPr>
        </w:tc>
        <w:tc>
          <w:p>
            <w:pPr>
              <w:spacing w:after="0"/>
            </w:pPr>
            <w:r>
              <w:rPr>
                <w:rFonts w:ascii="Arial" w:cs="Arial"/>
                <w:color w:val="000000"/>
                <w:sz w:val="16"/>
              </w:rPr>
              <w:t xml:space="preserve">UDC-MMAN-CBIM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Lan Si Zhong, Miguel Garcia</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2802</w:t>
            </w:r>
          </w:p>
          <w:tcPr>
            <w:shd w:val="clear" w:color="000000" w:fill="CCFFCC"/>
            <w:gridSpan w:val="4"/>
          </w:tcPr>
        </w:tc>
        <w:tc>
          <w:p>
            <w:pPr>
              <w:spacing w:after="0"/>
            </w:pPr>
            <w:r>
              <w:rPr>
                <w:rFonts w:ascii="Arial" w:cs="Arial"/>
                <w:color w:val="000000"/>
                <w:sz w:val="16"/>
              </w:rPr>
              <w:t xml:space="preserve">410032</w:t>
            </w:r>
          </w:p>
          <w:tcPr>
            <w:shd w:val="clear" w:color="000000" w:fill="CCFFCC"/>
            <w:gridSpan w:val="4"/>
          </w:tcPr>
        </w:tc>
        <w:tc>
          <w:p>
            <w:pPr>
              <w:spacing w:after="0"/>
            </w:pPr>
            <w:r>
              <w:rPr>
                <w:rFonts w:ascii="Arial" w:cs="Arial"/>
                <w:b/>
                <w:color w:val="0000FF"/>
                <w:sz w:val="16"/>
              </w:rPr>
              <w:t xml:space="preserve">IMS Services Centralization and Continuity</w:t>
            </w:r>
          </w:p>
          <w:tcPr>
            <w:shd w:val="clear" w:color="0000FF" w:fill="CCFFCC"/>
            <w:gridSpan w:val="4"/>
          </w:tcPr>
        </w:tc>
        <w:tc>
          <w:p>
            <w:pPr>
              <w:spacing w:after="0"/>
            </w:pPr>
            <w:r>
              <w:rPr>
                <w:rFonts w:ascii="Arial" w:cs="Arial"/>
                <w:color w:val="000000"/>
                <w:sz w:val="16"/>
              </w:rPr>
              <w:t xml:space="preserve">IMS_SCC</w:t>
            </w:r>
          </w:p>
          <w:tcPr>
            <w:shd w:val="clear" w:color="000000" w:fill="CCFFCC"/>
            <w:gridSpan w:val="4"/>
          </w:tcPr>
        </w:tc>
        <w:tc>
          <w:p>
            <w:pPr>
              <w:spacing w:after="0"/>
            </w:pPr>
            <w:r>
              <w:rPr>
                <w:rFonts w:ascii="Arial" w:cs="Arial"/>
                <w:color w:val="000000"/>
                <w:sz w:val="16"/>
              </w:rPr>
              <w:t xml:space="preserve">IMS_SCC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2803</w:t>
            </w:r>
          </w:p>
          <w:tcPr>
            <w:shd w:val="clear" w:color="000000" w:fill="CCFFCC"/>
            <w:gridSpan w:val="4"/>
          </w:tcPr>
        </w:tc>
        <w:tc>
          <w:p>
            <w:pPr>
              <w:spacing w:after="0"/>
            </w:pPr>
            <w:r>
              <w:rPr>
                <w:rFonts w:ascii="Arial" w:cs="Arial"/>
                <w:color w:val="000000"/>
                <w:sz w:val="16"/>
              </w:rPr>
              <w:t xml:space="preserve">410033</w:t>
            </w:r>
          </w:p>
          <w:tcPr>
            <w:shd w:val="clear" w:color="000000" w:fill="CCFFCC"/>
            <w:gridSpan w:val="4"/>
          </w:tcPr>
        </w:tc>
        <w:tc>
          <w:p>
            <w:pPr>
              <w:spacing w:after="0"/>
            </w:pPr>
            <w:r>
              <w:rPr>
                <w:rFonts w:ascii="Arial" w:cs="Arial"/>
                <w:b/>
                <w:color w:val="000000"/>
                <w:sz w:val="16"/>
              </w:rPr>
              <w:t xml:space="preserve">   Stage 1 - Inter-Device Transfer – Requirements</w:t>
            </w:r>
          </w:p>
          <w:tcPr>
            <w:shd w:val="clear" w:color="000000" w:fill="CCFFCC"/>
            <w:gridSpan w:val="4"/>
          </w:tcPr>
        </w:tc>
        <w:tc>
          <w:p>
            <w:pPr>
              <w:spacing w:after="0"/>
            </w:pPr>
            <w:r>
              <w:rPr>
                <w:rFonts w:ascii="Arial" w:cs="Arial"/>
                <w:color w:val="000000"/>
                <w:sz w:val="16"/>
              </w:rPr>
              <w:t xml:space="preserve">IMS_SCC-IDT</w:t>
            </w:r>
          </w:p>
          <w:tcPr>
            <w:shd w:val="clear" w:color="000000" w:fill="CCFFCC"/>
            <w:gridSpan w:val="4"/>
          </w:tcPr>
        </w:tc>
        <w:tc>
          <w:p>
            <w:pPr>
              <w:spacing w:after="0"/>
            </w:pPr>
            <w:r>
              <w:rPr>
                <w:rFonts w:ascii="Arial" w:cs="Arial"/>
                <w:color w:val="000000"/>
                <w:sz w:val="16"/>
              </w:rPr>
              <w:t xml:space="preserve">IMS_SCC-IDT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2804</w:t>
            </w:r>
          </w:p>
          <w:tcPr>
            <w:shd w:val="clear" w:color="000000" w:fill="CCFFCC"/>
            <w:gridSpan w:val="4"/>
          </w:tcPr>
        </w:tc>
        <w:tc>
          <w:p>
            <w:pPr>
              <w:spacing w:after="0"/>
            </w:pPr>
            <w:r>
              <w:rPr>
                <w:rFonts w:ascii="Arial" w:cs="Arial"/>
                <w:color w:val="000000"/>
                <w:sz w:val="16"/>
              </w:rPr>
              <w:t xml:space="preserve">410134</w:t>
            </w:r>
          </w:p>
          <w:tcPr>
            <w:shd w:val="clear" w:color="000000" w:fill="CCFFCC"/>
            <w:gridSpan w:val="4"/>
          </w:tcPr>
        </w:tc>
        <w:tc>
          <w:p>
            <w:pPr>
              <w:spacing w:after="0"/>
            </w:pPr>
            <w:r>
              <w:rPr>
                <w:rFonts w:ascii="Arial" w:cs="Arial"/>
                <w:b/>
                <w:color w:val="000000"/>
                <w:sz w:val="16"/>
              </w:rPr>
              <w:t xml:space="preserve">   Stage 2/3 for IMS Service Continuity Enhancements: Service, Policy and Interactions</w:t>
            </w:r>
          </w:p>
          <w:tcPr>
            <w:shd w:val="clear" w:color="000000" w:fill="CCFFCC"/>
            <w:gridSpan w:val="4"/>
          </w:tcPr>
        </w:tc>
        <w:tc>
          <w:p>
            <w:pPr>
              <w:spacing w:after="0"/>
            </w:pPr>
            <w:r>
              <w:rPr>
                <w:rFonts w:ascii="Arial" w:cs="Arial"/>
                <w:color w:val="000000"/>
                <w:sz w:val="16"/>
              </w:rPr>
              <w:t xml:space="preserve">IMS_SCC-SPI</w:t>
            </w:r>
          </w:p>
          <w:tcPr>
            <w:shd w:val="clear" w:color="000000" w:fill="CCFFCC"/>
            <w:gridSpan w:val="4"/>
          </w:tcPr>
        </w:tc>
        <w:tc>
          <w:p>
            <w:pPr>
              <w:spacing w:after="0"/>
            </w:pPr>
            <w:r>
              <w:rPr>
                <w:rFonts w:ascii="Arial" w:cs="Arial"/>
                <w:color w:val="000000"/>
                <w:sz w:val="16"/>
              </w:rPr>
              <w:t xml:space="preserve">IMS_SCC-SPI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HengLiang Zhang (hl_zhang@huawei.com)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2805</w:t>
            </w:r>
          </w:p>
          <w:tcPr>
            <w:shd w:val="clear" w:color="000000" w:fill="CCFFCC"/>
            <w:gridSpan w:val="4"/>
          </w:tcPr>
        </w:tc>
        <w:tc>
          <w:p>
            <w:pPr>
              <w:spacing w:after="0"/>
            </w:pPr>
            <w:r>
              <w:rPr>
                <w:rFonts w:ascii="Arial" w:cs="Arial"/>
                <w:color w:val="000000"/>
                <w:sz w:val="16"/>
              </w:rPr>
              <w:t xml:space="preserve">410034</w:t>
            </w:r>
          </w:p>
          <w:tcPr>
            <w:shd w:val="clear" w:color="000000" w:fill="CCFFCC"/>
            <w:gridSpan w:val="4"/>
          </w:tcPr>
        </w:tc>
        <w:tc>
          <w:p>
            <w:pPr>
              <w:spacing w:after="0"/>
            </w:pPr>
            <w:r>
              <w:rPr>
                <w:rFonts w:ascii="Arial" w:cs="Arial"/>
                <w:color w:val="000000"/>
                <w:sz w:val="16"/>
              </w:rPr>
              <w:t xml:space="preserve">      Stage 2 for IMS Service Continuity Enhancements: Service, Policy and Interactions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HengLiang Zhang (hl_zhang@huawei.com)</w:t>
            </w:r>
          </w:p>
          <w:tcPr>
            <w:shd w:val="clear" w:color="000000" w:fill="CCFFCC"/>
            <w:gridSpan w:val="4"/>
          </w:tcPr>
        </w:tc>
        <w:tc>
          <w:p>
            <w:pPr>
              <w:spacing w:after="0"/>
            </w:pPr>
            <w:r>
              <w:rPr>
                <w:rFonts w:ascii="Arial" w:cs="Arial"/>
                <w:color w:val="000000"/>
                <w:sz w:val="16"/>
              </w:rPr>
              <w:t xml:space="preserve">SP#57 Removal of the MSC server assisted mid-call feature from Rel-9 by 23.237CR#0433 (CT1 proposed moving this feature to Rel-10). SP#44 completed. TR 23.838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2806</w:t>
            </w:r>
          </w:p>
          <w:tcPr>
            <w:shd w:val="clear" w:color="000000" w:fill="CCFFCC"/>
            <w:gridSpan w:val="4"/>
          </w:tcPr>
        </w:tc>
        <w:tc>
          <w:p>
            <w:pPr>
              <w:spacing w:after="0"/>
            </w:pPr>
            <w:r>
              <w:rPr>
                <w:rFonts w:ascii="Arial" w:cs="Arial"/>
                <w:color w:val="000000"/>
                <w:sz w:val="16"/>
              </w:rPr>
              <w:t xml:space="preserve">440034</w:t>
            </w:r>
          </w:p>
          <w:tcPr>
            <w:shd w:val="clear" w:color="000000" w:fill="CCFFCC"/>
            <w:gridSpan w:val="4"/>
          </w:tcPr>
        </w:tc>
        <w:tc>
          <w:p>
            <w:pPr>
              <w:spacing w:after="0"/>
            </w:pPr>
            <w:r>
              <w:rPr>
                <w:rFonts w:ascii="Arial" w:cs="Arial"/>
                <w:color w:val="000000"/>
                <w:sz w:val="16"/>
              </w:rPr>
              <w:t xml:space="preserve">      Stage 3 for IMS Service Continuity Enhancements: Service, Policy, Interactions and Inter UE Transfer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Roozbeh Atarius (ratarius@qualcomm.com)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2807</w:t>
            </w:r>
          </w:p>
          <w:tcPr>
            <w:shd w:val="clear" w:color="000000" w:fill="CCFFCC"/>
            <w:gridSpan w:val="4"/>
          </w:tcPr>
        </w:tc>
        <w:tc>
          <w:p>
            <w:pPr>
              <w:spacing w:after="0"/>
            </w:pPr>
            <w:r>
              <w:rPr>
                <w:rFonts w:ascii="Arial" w:cs="Arial"/>
                <w:color w:val="000000"/>
                <w:sz w:val="16"/>
              </w:rPr>
              <w:t xml:space="preserve">410135</w:t>
            </w:r>
          </w:p>
          <w:tcPr>
            <w:shd w:val="clear" w:color="000000" w:fill="CCFFCC"/>
            <w:gridSpan w:val="4"/>
          </w:tcPr>
        </w:tc>
        <w:tc>
          <w:p>
            <w:pPr>
              <w:spacing w:after="0"/>
            </w:pPr>
            <w:r>
              <w:rPr>
                <w:rFonts w:ascii="Arial" w:cs="Arial"/>
                <w:b/>
                <w:color w:val="000000"/>
                <w:sz w:val="16"/>
              </w:rPr>
              <w:t xml:space="preserve">   Stage 2/3 for IMS Centralized Services</w:t>
            </w:r>
          </w:p>
          <w:tcPr>
            <w:shd w:val="clear" w:color="000000" w:fill="CCFFCC"/>
            <w:gridSpan w:val="4"/>
          </w:tcPr>
        </w:tc>
        <w:tc>
          <w:p>
            <w:pPr>
              <w:spacing w:after="0"/>
            </w:pPr>
            <w:r>
              <w:rPr>
                <w:rFonts w:ascii="Arial" w:cs="Arial"/>
                <w:color w:val="000000"/>
                <w:sz w:val="16"/>
              </w:rPr>
              <w:t xml:space="preserve">IMS_SCC-ICS</w:t>
            </w:r>
          </w:p>
          <w:tcPr>
            <w:shd w:val="clear" w:color="000000" w:fill="CCFFCC"/>
            <w:gridSpan w:val="4"/>
          </w:tcPr>
        </w:tc>
        <w:tc>
          <w:p>
            <w:pPr>
              <w:spacing w:after="0"/>
            </w:pPr>
            <w:r>
              <w:rPr>
                <w:rFonts w:ascii="Arial" w:cs="Arial"/>
                <w:color w:val="000000"/>
                <w:sz w:val="16"/>
              </w:rPr>
              <w:t xml:space="preserve">IMS_SCC-ICS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2808</w:t>
            </w:r>
          </w:p>
          <w:tcPr>
            <w:shd w:val="clear" w:color="000000" w:fill="CCFFCC"/>
            <w:gridSpan w:val="4"/>
          </w:tcPr>
        </w:tc>
        <w:tc>
          <w:p>
            <w:pPr>
              <w:spacing w:after="0"/>
            </w:pPr>
            <w:r>
              <w:rPr>
                <w:rFonts w:ascii="Arial" w:cs="Arial"/>
                <w:color w:val="000000"/>
                <w:sz w:val="16"/>
              </w:rPr>
              <w:t xml:space="preserve">410035</w:t>
            </w:r>
          </w:p>
          <w:tcPr>
            <w:shd w:val="clear" w:color="000000" w:fill="CCFFCC"/>
            <w:gridSpan w:val="4"/>
          </w:tcPr>
        </w:tc>
        <w:tc>
          <w:p>
            <w:pPr>
              <w:spacing w:after="0"/>
            </w:pPr>
            <w:r>
              <w:rPr>
                <w:rFonts w:ascii="Arial" w:cs="Arial"/>
                <w:color w:val="000000"/>
                <w:sz w:val="16"/>
              </w:rPr>
              <w:t xml:space="preserve">      Stage 2 for IMS Centralized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SP#44 completed. TR 23.883 for Information +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2809</w:t>
            </w:r>
          </w:p>
          <w:tcPr>
            <w:shd w:val="clear" w:color="000000" w:fill="CCFFCC"/>
            <w:gridSpan w:val="4"/>
          </w:tcPr>
        </w:tc>
        <w:tc>
          <w:p>
            <w:pPr>
              <w:spacing w:after="0"/>
            </w:pPr>
            <w:r>
              <w:rPr>
                <w:rFonts w:ascii="Arial" w:cs="Arial"/>
                <w:color w:val="000000"/>
                <w:sz w:val="16"/>
              </w:rPr>
              <w:t xml:space="preserve">440033</w:t>
            </w:r>
          </w:p>
          <w:tcPr>
            <w:shd w:val="clear" w:color="000000" w:fill="CCFFCC"/>
            <w:gridSpan w:val="4"/>
          </w:tcPr>
        </w:tc>
        <w:tc>
          <w:p>
            <w:pPr>
              <w:spacing w:after="0"/>
            </w:pPr>
            <w:r>
              <w:rPr>
                <w:rFonts w:ascii="Arial" w:cs="Arial"/>
                <w:color w:val="000000"/>
                <w:sz w:val="16"/>
              </w:rPr>
              <w:t xml:space="preserve">      Stage 3 for Enhancements to IMS Centralized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2810</w:t>
            </w:r>
          </w:p>
          <w:tcPr>
            <w:shd w:val="clear" w:color="000000" w:fill="CCFFCC"/>
            <w:gridSpan w:val="4"/>
          </w:tcPr>
        </w:tc>
        <w:tc>
          <w:p>
            <w:pPr>
              <w:spacing w:after="0"/>
            </w:pPr>
            <w:r>
              <w:rPr>
                <w:rFonts w:ascii="Arial" w:cs="Arial"/>
                <w:color w:val="000000"/>
                <w:sz w:val="16"/>
              </w:rPr>
              <w:t xml:space="preserve">430004</w:t>
            </w:r>
          </w:p>
          <w:tcPr>
            <w:shd w:val="clear" w:color="000000" w:fill="CCFFCC"/>
            <w:gridSpan w:val="4"/>
          </w:tcPr>
        </w:tc>
        <w:tc>
          <w:p>
            <w:pPr>
              <w:spacing w:after="0"/>
            </w:pPr>
            <w:r>
              <w:rPr>
                <w:rFonts w:ascii="Arial" w:cs="Arial"/>
                <w:b/>
                <w:color w:val="000000"/>
                <w:sz w:val="16"/>
              </w:rPr>
              <w:t xml:space="preserve">   Stage 3 - IMS Centralized Services support via I1 interface</w:t>
            </w:r>
          </w:p>
          <w:tcPr>
            <w:shd w:val="clear" w:color="000000" w:fill="CCFFCC"/>
            <w:gridSpan w:val="4"/>
          </w:tcPr>
        </w:tc>
        <w:tc>
          <w:p>
            <w:pPr>
              <w:spacing w:after="0"/>
            </w:pPr>
            <w:r>
              <w:rPr>
                <w:rFonts w:ascii="Arial" w:cs="Arial"/>
                <w:color w:val="000000"/>
                <w:sz w:val="16"/>
              </w:rPr>
              <w:t xml:space="preserve">IMS_SCC-ICS_I1</w:t>
            </w:r>
          </w:p>
          <w:tcPr>
            <w:shd w:val="clear" w:color="000000" w:fill="CCFFCC"/>
            <w:gridSpan w:val="4"/>
          </w:tcPr>
        </w:tc>
        <w:tc>
          <w:p>
            <w:pPr>
              <w:spacing w:after="0"/>
            </w:pPr>
            <w:r>
              <w:rPr>
                <w:rFonts w:ascii="Arial" w:cs="Arial"/>
                <w:color w:val="000000"/>
                <w:sz w:val="16"/>
              </w:rPr>
              <w:t xml:space="preserve">IMS_SCC-ICS_I1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CP-090640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Yang(kadyyang@huawei.com)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2811</w:t>
            </w:r>
          </w:p>
          <w:tcPr>
            <w:shd w:val="clear" w:color="000000" w:fill="CCFFCC"/>
            <w:gridSpan w:val="4"/>
          </w:tcPr>
        </w:tc>
        <w:tc>
          <w:p>
            <w:pPr>
              <w:spacing w:after="0"/>
            </w:pPr>
            <w:r>
              <w:rPr>
                <w:rFonts w:ascii="Arial" w:cs="Arial"/>
                <w:color w:val="000000"/>
                <w:sz w:val="16"/>
              </w:rPr>
              <w:t xml:space="preserve">420020</w:t>
            </w:r>
          </w:p>
          <w:tcPr>
            <w:shd w:val="clear" w:color="000000" w:fill="CCFFCC"/>
            <w:gridSpan w:val="4"/>
          </w:tcPr>
        </w:tc>
        <w:tc>
          <w:p>
            <w:pPr>
              <w:spacing w:after="0"/>
            </w:pPr>
            <w:r>
              <w:rPr>
                <w:rFonts w:ascii="Arial" w:cs="Arial"/>
                <w:b/>
                <w:color w:val="0000FF"/>
                <w:sz w:val="16"/>
              </w:rPr>
              <w:t xml:space="preserve">Service Specific Access Control in EPS</w:t>
            </w:r>
          </w:p>
          <w:tcPr>
            <w:shd w:val="clear" w:color="0000FF" w:fill="CCFFCC"/>
            <w:gridSpan w:val="4"/>
          </w:tcPr>
        </w:tc>
        <w:tc>
          <w:p>
            <w:pPr>
              <w:spacing w:after="0"/>
            </w:pPr>
            <w:r>
              <w:rPr>
                <w:rFonts w:ascii="Arial" w:cs="Arial"/>
                <w:color w:val="000000"/>
                <w:sz w:val="16"/>
              </w:rPr>
              <w:t xml:space="preserve">SSAC</w:t>
            </w:r>
          </w:p>
          <w:tcPr>
            <w:shd w:val="clear" w:color="000000" w:fill="CCFFCC"/>
            <w:gridSpan w:val="4"/>
          </w:tcPr>
        </w:tc>
        <w:tc>
          <w:p>
            <w:pPr>
              <w:spacing w:after="0"/>
            </w:pPr>
            <w:r>
              <w:rPr>
                <w:rFonts w:ascii="Arial" w:cs="Arial"/>
                <w:color w:val="000000"/>
                <w:sz w:val="16"/>
              </w:rPr>
              <w:t xml:space="preserve">SSAC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S1,C1,R5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Frederic Thepot (thepot@docomolab-euro.com)</w:t>
            </w:r>
          </w:p>
          <w:tcPr>
            <w:shd w:val="clear" w:color="000000" w:fill="CCFFCC"/>
            <w:gridSpan w:val="4"/>
          </w:tcPr>
        </w:tc>
        <w:tc>
          <w:p>
            <w:pPr>
              <w:spacing w:after="0"/>
            </w:pPr>
            <w:r>
              <w:rPr>
                <w:rFonts w:ascii="Arial" w:cs="Arial"/>
                <w:color w:val="000000"/>
                <w:sz w:val="16"/>
              </w:rPr>
              <w:t xml:space="preserve">CP#47 completed. Triggered by TR 22.986 Study on Service Specific Access Control in EPS. As EPS is a PS-Domain only system, Domain Specific Access Control (DSAC) doesn't apply, hence SSAC allows restriction of voice and non-voice calls separately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2812</w:t>
            </w:r>
          </w:p>
          <w:tcPr>
            <w:shd w:val="clear" w:color="000000" w:fill="CCFFCC"/>
            <w:gridSpan w:val="4"/>
          </w:tcPr>
        </w:tc>
        <w:tc>
          <w:p>
            <w:pPr>
              <w:spacing w:after="0"/>
            </w:pPr>
            <w:r>
              <w:rPr>
                <w:rFonts w:ascii="Arial" w:cs="Arial"/>
                <w:color w:val="000000"/>
                <w:sz w:val="16"/>
              </w:rPr>
              <w:t xml:space="preserve">420021</w:t>
            </w:r>
          </w:p>
          <w:tcPr>
            <w:shd w:val="clear" w:color="000000" w:fill="CCFFCC"/>
            <w:gridSpan w:val="4"/>
          </w:tcPr>
        </w:tc>
        <w:tc>
          <w:p>
            <w:pPr>
              <w:spacing w:after="0"/>
            </w:pPr>
            <w:r>
              <w:rPr>
                <w:rFonts w:ascii="Arial" w:cs="Arial"/>
                <w:b/>
                <w:color w:val="000000"/>
                <w:sz w:val="16"/>
              </w:rPr>
              <w:t xml:space="preserve">   Stage 1 for Service Specific Access Control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Frederic Thepot (thepot@docomolab-euro.com)</w:t>
            </w:r>
          </w:p>
          <w:tcPr>
            <w:shd w:val="clear" w:color="000000" w:fill="CCFFCC"/>
            <w:gridSpan w:val="4"/>
          </w:tcPr>
        </w:tc>
        <w:tc>
          <w:p>
            <w:pPr>
              <w:spacing w:after="0"/>
            </w:pPr>
            <w:r>
              <w:rPr>
                <w:rFonts w:ascii="Arial" w:cs="Arial"/>
                <w:color w:val="000000"/>
                <w:sz w:val="16"/>
              </w:rPr>
              <w:t xml:space="preserve">SP#42 completed. If UE supports E-UTRA and IMS, SSAC is a mandatory Rel-9 function (during congestion in emergency case earthquake/tsunami improves mobile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2813</w:t>
            </w:r>
          </w:p>
          <w:tcPr>
            <w:shd w:val="clear" w:color="000000" w:fill="CCFFCC"/>
            <w:gridSpan w:val="4"/>
          </w:tcPr>
        </w:tc>
        <w:tc>
          <w:p>
            <w:pPr>
              <w:spacing w:after="0"/>
            </w:pPr>
            <w:r>
              <w:rPr>
                <w:rFonts w:ascii="Arial" w:cs="Arial"/>
                <w:color w:val="000000"/>
                <w:sz w:val="16"/>
              </w:rPr>
              <w:t xml:space="preserve">440040</w:t>
            </w:r>
          </w:p>
          <w:tcPr>
            <w:shd w:val="clear" w:color="000000" w:fill="CCFFCC"/>
            <w:gridSpan w:val="4"/>
          </w:tcPr>
        </w:tc>
        <w:tc>
          <w:p>
            <w:pPr>
              <w:spacing w:after="0"/>
            </w:pPr>
            <w:r>
              <w:rPr>
                <w:rFonts w:ascii="Arial" w:cs="Arial"/>
                <w:b/>
                <w:color w:val="000000"/>
                <w:sz w:val="16"/>
              </w:rPr>
              <w:t xml:space="preserve">   Stage 3 for Service Specific Access Control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Hideyuki Yamashita (yamashitahi@s1.nttdocomo.co.jp)</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2814</w:t>
            </w:r>
          </w:p>
          <w:tcPr>
            <w:shd w:val="clear" w:color="000000" w:fill="CCFFCC"/>
            <w:gridSpan w:val="4"/>
          </w:tcPr>
        </w:tc>
        <w:tc>
          <w:p>
            <w:pPr>
              <w:spacing w:after="0"/>
            </w:pPr>
            <w:r>
              <w:rPr>
                <w:rFonts w:ascii="Arial" w:cs="Arial"/>
                <w:color w:val="000000"/>
                <w:sz w:val="16"/>
              </w:rPr>
              <w:t xml:space="preserve">520014</w:t>
            </w:r>
          </w:p>
          <w:tcPr>
            <w:shd w:val="clear" w:color="000000" w:fill="CCFFCC"/>
            <w:gridSpan w:val="4"/>
          </w:tcPr>
        </w:tc>
        <w:tc>
          <w:p>
            <w:pPr>
              <w:spacing w:after="0"/>
            </w:pPr>
            <w:r>
              <w:rPr>
                <w:rFonts w:ascii="Arial" w:cs="Arial"/>
                <w:b/>
                <w:color w:val="000000"/>
                <w:sz w:val="16"/>
              </w:rPr>
              <w:t xml:space="preserve">   Conformance Test Aspects - Service Specific Access Control</w:t>
            </w:r>
          </w:p>
          <w:tcPr>
            <w:shd w:val="clear" w:color="000000" w:fill="CCFFCC"/>
            <w:gridSpan w:val="4"/>
          </w:tcPr>
        </w:tc>
        <w:tc>
          <w:p>
            <w:pPr>
              <w:spacing w:after="0"/>
            </w:pPr>
            <w:r>
              <w:rPr>
                <w:rFonts w:ascii="Arial" w:cs="Arial"/>
                <w:color w:val="000000"/>
                <w:sz w:val="16"/>
              </w:rPr>
              <w:t xml:space="preserve">SSAC_UEConTest</w:t>
            </w:r>
          </w:p>
          <w:tcPr>
            <w:shd w:val="clear" w:color="000000" w:fill="CCFFCC"/>
            <w:gridSpan w:val="4"/>
          </w:tcPr>
        </w:tc>
        <w:tc>
          <w:p>
            <w:pPr>
              <w:spacing w:after="0"/>
            </w:pPr>
            <w:r>
              <w:rPr>
                <w:rFonts w:ascii="Arial" w:cs="Arial"/>
                <w:color w:val="000000"/>
                <w:sz w:val="16"/>
              </w:rPr>
              <w:t xml:space="preserve">SSAC_UEConTest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RP-110765</w:t>
            </w:r>
          </w:p>
          <w:tcPr>
            <w:shd w:val="clear" w:color="000000" w:fill="CCFFCC"/>
            <w:gridSpan w:val="4"/>
          </w:tcPr>
        </w:tc>
        <w:tc>
          <w:p>
            <w:pPr>
              <w:spacing w:after="0"/>
            </w:pPr>
            <w:r>
              <w:rPr>
                <w:rFonts w:ascii="Arial" w:cs="Arial"/>
                <w:color w:val="000000"/>
                <w:sz w:val="16"/>
              </w:rPr>
              <w:t xml:space="preserve">RP-120447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Takao.Shimizu.rp@nttdocomo.com</w:t>
            </w:r>
          </w:p>
          <w:tcPr>
            <w:shd w:val="clear" w:color="000000" w:fill="CCFFCC"/>
            <w:gridSpan w:val="4"/>
          </w:tcPr>
        </w:tc>
        <w:tc>
          <w:p>
            <w:pPr>
              <w:spacing w:after="0"/>
            </w:pPr>
            <w:r>
              <w:rPr>
                <w:rFonts w:ascii="Arial" w:cs="Arial"/>
                <w:color w:val="000000"/>
                <w:sz w:val="16"/>
              </w:rPr>
              <w:t xml:space="preserve">RP#56 completed. Testing for Stage 3 for Service Specific Access Control in EPS (24.173, 27.007) UID_440040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2815</w:t>
            </w:r>
          </w:p>
          <w:tcPr>
            <w:shd w:val="clear" w:color="000000" w:fill="CCFFCC"/>
            <w:gridSpan w:val="4"/>
          </w:tcPr>
        </w:tc>
        <w:tc>
          <w:p>
            <w:pPr>
              <w:spacing w:after="0"/>
            </w:pPr>
            <w:r>
              <w:rPr>
                <w:rFonts w:ascii="Arial" w:cs="Arial"/>
                <w:color w:val="000000"/>
                <w:sz w:val="16"/>
              </w:rPr>
              <w:t xml:space="preserve">380064</w:t>
            </w:r>
          </w:p>
          <w:tcPr>
            <w:shd w:val="clear" w:color="000000" w:fill="CCFFCC"/>
            <w:gridSpan w:val="4"/>
          </w:tcPr>
        </w:tc>
        <w:tc>
          <w:p>
            <w:pPr>
              <w:spacing w:after="0"/>
            </w:pPr>
            <w:r>
              <w:rPr>
                <w:rFonts w:ascii="Arial" w:cs="Arial"/>
                <w:b/>
                <w:color w:val="0000FF"/>
                <w:sz w:val="16"/>
              </w:rPr>
              <w:t xml:space="preserve">Support for IMS Emergency Calls over GPRS and EPS</w:t>
            </w:r>
          </w:p>
          <w:tcPr>
            <w:shd w:val="clear" w:color="0000FF" w:fill="CCFFCC"/>
            <w:gridSpan w:val="4"/>
          </w:tcPr>
        </w:tc>
        <w:tc>
          <w:p>
            <w:pPr>
              <w:spacing w:after="0"/>
            </w:pPr>
            <w:r>
              <w:rPr>
                <w:rFonts w:ascii="Arial" w:cs="Arial"/>
                <w:color w:val="000000"/>
                <w:sz w:val="16"/>
              </w:rPr>
              <w:t xml:space="preserve">IMS_EMER_GPRS_EPS</w:t>
            </w:r>
          </w:p>
          <w:tcPr>
            <w:shd w:val="clear" w:color="000000" w:fill="CCFFCC"/>
            <w:gridSpan w:val="4"/>
          </w:tcPr>
        </w:tc>
        <w:tc>
          <w:p>
            <w:pPr>
              <w:spacing w:after="0"/>
            </w:pPr>
            <w:r>
              <w:rPr>
                <w:rFonts w:ascii="Arial" w:cs="Arial"/>
                <w:color w:val="000000"/>
                <w:sz w:val="16"/>
              </w:rPr>
              <w:t xml:space="preserve">IMS_EMER_GPRS_EPS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S1,S2,S3,C1,C3,C4,R2,R3,R5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RP#56 completed testing. CP#47 completed. 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2816</w:t>
            </w:r>
          </w:p>
          <w:tcPr>
            <w:shd w:val="clear" w:color="000000" w:fill="CCFFCC"/>
            <w:gridSpan w:val="4"/>
          </w:tcPr>
        </w:tc>
        <w:tc>
          <w:p>
            <w:pPr>
              <w:spacing w:after="0"/>
            </w:pPr>
            <w:r>
              <w:rPr>
                <w:rFonts w:ascii="Arial" w:cs="Arial"/>
                <w:color w:val="000000"/>
                <w:sz w:val="16"/>
              </w:rPr>
              <w:t xml:space="preserve">410036</w:t>
            </w:r>
          </w:p>
          <w:tcPr>
            <w:shd w:val="clear" w:color="000000" w:fill="CCFFCC"/>
            <w:gridSpan w:val="4"/>
          </w:tcPr>
        </w:tc>
        <w:tc>
          <w:p>
            <w:pPr>
              <w:spacing w:after="0"/>
            </w:pPr>
            <w:r>
              <w:rPr>
                <w:rFonts w:ascii="Arial" w:cs="Arial"/>
                <w:b/>
                <w:color w:val="000000"/>
                <w:sz w:val="16"/>
              </w:rPr>
              <w:t xml:space="preserve">   Stage 1 for IMS Emergency Calls over GPRS and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2817</w:t>
            </w:r>
          </w:p>
          <w:tcPr>
            <w:shd w:val="clear" w:color="000000" w:fill="CCFFCC"/>
            <w:gridSpan w:val="4"/>
          </w:tcPr>
        </w:tc>
        <w:tc>
          <w:p>
            <w:pPr>
              <w:spacing w:after="0"/>
            </w:pPr>
            <w:r>
              <w:rPr>
                <w:rFonts w:ascii="Arial" w:cs="Arial"/>
                <w:color w:val="000000"/>
                <w:sz w:val="16"/>
              </w:rPr>
              <w:t xml:space="preserve">410037</w:t>
            </w:r>
          </w:p>
          <w:tcPr>
            <w:shd w:val="clear" w:color="000000" w:fill="CCFFCC"/>
            <w:gridSpan w:val="4"/>
          </w:tcPr>
        </w:tc>
        <w:tc>
          <w:p>
            <w:pPr>
              <w:spacing w:after="0"/>
            </w:pPr>
            <w:r>
              <w:rPr>
                <w:rFonts w:ascii="Arial" w:cs="Arial"/>
                <w:b/>
                <w:color w:val="000000"/>
                <w:sz w:val="16"/>
              </w:rPr>
              <w:t xml:space="preserve">   Stage 2 for IMS Emergency Calls over GPRS and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2818</w:t>
            </w:r>
          </w:p>
          <w:tcPr>
            <w:shd w:val="clear" w:color="000000" w:fill="CCFFCC"/>
            <w:gridSpan w:val="4"/>
          </w:tcPr>
        </w:tc>
        <w:tc>
          <w:p>
            <w:pPr>
              <w:spacing w:after="0"/>
            </w:pPr>
            <w:r>
              <w:rPr>
                <w:rFonts w:ascii="Arial" w:cs="Arial"/>
                <w:color w:val="000000"/>
                <w:sz w:val="16"/>
              </w:rPr>
              <w:t xml:space="preserve">420022</w:t>
            </w:r>
          </w:p>
          <w:tcPr>
            <w:shd w:val="clear" w:color="000000" w:fill="CCFFCC"/>
            <w:gridSpan w:val="4"/>
          </w:tcPr>
        </w:tc>
        <w:tc>
          <w:p>
            <w:pPr>
              <w:spacing w:after="0"/>
            </w:pPr>
            <w:r>
              <w:rPr>
                <w:rFonts w:ascii="Arial" w:cs="Arial"/>
                <w:b/>
                <w:color w:val="000000"/>
                <w:sz w:val="16"/>
              </w:rPr>
              <w:t xml:space="preserve">   Security aspects for IMS Emergency Calls over GPRS and EPS</w:t>
            </w:r>
          </w:p>
          <w:tcPr>
            <w:shd w:val="clear" w:color="000000" w:fill="CCFFCC"/>
            <w:gridSpan w:val="4"/>
          </w:tcPr>
        </w:tc>
        <w:tc>
          <w:p>
            <w:pPr>
              <w:spacing w:after="0"/>
            </w:pPr>
            <w:r>
              <w:rPr>
                <w:rFonts w:ascii="Arial" w:cs="Arial"/>
                <w:color w:val="000000"/>
                <w:sz w:val="16"/>
              </w:rPr>
              <w:t xml:space="preserve">IMS_EMER_GPRS_EPS-Sec</w:t>
            </w:r>
          </w:p>
          <w:tcPr>
            <w:shd w:val="clear" w:color="000000" w:fill="CCFFCC"/>
            <w:gridSpan w:val="4"/>
          </w:tcPr>
        </w:tc>
        <w:tc>
          <w:p>
            <w:pPr>
              <w:spacing w:after="0"/>
            </w:pPr>
            <w:r>
              <w:rPr>
                <w:rFonts w:ascii="Arial" w:cs="Arial"/>
                <w:color w:val="000000"/>
                <w:sz w:val="16"/>
              </w:rPr>
              <w:t xml:space="preserve">IMS_EMER_GPRS_EPS-Sec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2008-12-12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2819</w:t>
            </w:r>
          </w:p>
          <w:tcPr>
            <w:shd w:val="clear" w:color="000000" w:fill="CCFFCC"/>
            <w:gridSpan w:val="4"/>
          </w:tcPr>
        </w:tc>
        <w:tc>
          <w:p>
            <w:pPr>
              <w:spacing w:after="0"/>
            </w:pPr>
            <w:r>
              <w:rPr>
                <w:rFonts w:ascii="Arial" w:cs="Arial"/>
                <w:color w:val="000000"/>
                <w:sz w:val="16"/>
              </w:rPr>
              <w:t xml:space="preserve">440035</w:t>
            </w:r>
          </w:p>
          <w:tcPr>
            <w:shd w:val="clear" w:color="000000" w:fill="CCFFCC"/>
            <w:gridSpan w:val="4"/>
          </w:tcPr>
        </w:tc>
        <w:tc>
          <w:p>
            <w:pPr>
              <w:spacing w:after="0"/>
            </w:pPr>
            <w:r>
              <w:rPr>
                <w:rFonts w:ascii="Arial" w:cs="Arial"/>
                <w:b/>
                <w:color w:val="000000"/>
                <w:sz w:val="16"/>
              </w:rPr>
              <w:t xml:space="preserve">   Stage 3 for IMS Emergency Calls over GPRS and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C1,C3,C4,R5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RP#56 completed testing. 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2820</w:t>
            </w:r>
          </w:p>
          <w:tcPr>
            <w:shd w:val="clear" w:color="000000" w:fill="CCFFCC"/>
            <w:gridSpan w:val="4"/>
          </w:tcPr>
        </w:tc>
        <w:tc>
          <w:p>
            <w:pPr>
              <w:spacing w:after="0"/>
            </w:pPr>
            <w:r>
              <w:rPr>
                <w:rFonts w:ascii="Arial" w:cs="Arial"/>
                <w:color w:val="000000"/>
                <w:sz w:val="16"/>
              </w:rPr>
              <w:t xml:space="preserve">440036</w:t>
            </w:r>
          </w:p>
          <w:tcPr>
            <w:shd w:val="clear" w:color="000000" w:fill="CCFFCC"/>
            <w:gridSpan w:val="4"/>
          </w:tcPr>
        </w:tc>
        <w:tc>
          <w:p>
            <w:pPr>
              <w:spacing w:after="0"/>
            </w:pPr>
            <w:r>
              <w:rPr>
                <w:rFonts w:ascii="Arial" w:cs="Arial"/>
                <w:color w:val="000000"/>
                <w:sz w:val="16"/>
              </w:rPr>
              <w:t xml:space="preserve">      CT1 aspects - Stage 3 for IMS Emergency Calls over GPRS and EPS</w:t>
            </w:r>
          </w:p>
          <w:tcPr>
            <w:shd w:val="clear" w:color="000000" w:fill="CCFFCC"/>
            <w:gridSpan w:val="4"/>
          </w:tcPr>
        </w:tc>
        <w:tc>
          <w:p>
            <w:pPr>
              <w:spacing w:after="0"/>
            </w:pPr>
            <w:r>
              <w:rPr>
                <w:rFonts w:ascii="Arial" w:cs="Arial"/>
                <w:color w:val="000000"/>
                <w:sz w:val="16"/>
              </w:rPr>
              <w:t xml:space="preserve">IMS_EMER_GPRS_EPSC1</w:t>
            </w:r>
          </w:p>
          <w:tcPr>
            <w:shd w:val="clear" w:color="000000" w:fill="CCFFCC"/>
            <w:gridSpan w:val="4"/>
          </w:tcPr>
        </w:tc>
        <w:tc>
          <w:p>
            <w:pPr>
              <w:spacing w:after="0"/>
            </w:pPr>
            <w:r>
              <w:rPr>
                <w:rFonts w:ascii="Arial" w:cs="Arial"/>
                <w:color w:val="000000"/>
                <w:sz w:val="16"/>
              </w:rPr>
              <w:t xml:space="preserve">IMS_EMER_GPRS_EPSC1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2821</w:t>
            </w:r>
          </w:p>
          <w:tcPr>
            <w:shd w:val="clear" w:color="000000" w:fill="CCFFCC"/>
            <w:gridSpan w:val="4"/>
          </w:tcPr>
        </w:tc>
        <w:tc>
          <w:p>
            <w:pPr>
              <w:spacing w:after="0"/>
            </w:pPr>
            <w:r>
              <w:rPr>
                <w:rFonts w:ascii="Arial" w:cs="Arial"/>
                <w:color w:val="000000"/>
                <w:sz w:val="16"/>
              </w:rPr>
              <w:t xml:space="preserve">480029</w:t>
            </w:r>
          </w:p>
          <w:tcPr>
            <w:shd w:val="clear" w:color="000000" w:fill="CCFFCC"/>
            <w:gridSpan w:val="4"/>
          </w:tcPr>
        </w:tc>
        <w:tc>
          <w:p>
            <w:pPr>
              <w:spacing w:after="0"/>
            </w:pPr>
            <w:r>
              <w:rPr>
                <w:rFonts w:ascii="Arial" w:cs="Arial"/>
                <w:color w:val="000000"/>
                <w:sz w:val="16"/>
              </w:rPr>
              <w:t xml:space="preserve">      Conformance Test Aspects - CT1 aspects for IMS Emergency Calls over GPRS and EPS</w:t>
            </w:r>
          </w:p>
          <w:tcPr>
            <w:shd w:val="clear" w:color="000000" w:fill="CCFFCC"/>
            <w:gridSpan w:val="4"/>
          </w:tcPr>
        </w:tc>
        <w:tc>
          <w:p>
            <w:pPr>
              <w:spacing w:after="0"/>
            </w:pPr>
            <w:r>
              <w:rPr>
                <w:rFonts w:ascii="Arial" w:cs="Arial"/>
                <w:color w:val="000000"/>
                <w:sz w:val="16"/>
              </w:rPr>
              <w:t xml:space="preserve">IMS_EMER_GPRS_EPS_UEConTest</w:t>
            </w:r>
          </w:p>
          <w:tcPr>
            <w:shd w:val="clear" w:color="000000" w:fill="CCFFCC"/>
            <w:gridSpan w:val="4"/>
          </w:tcPr>
        </w:tc>
        <w:tc>
          <w:p>
            <w:pPr>
              <w:spacing w:after="0"/>
            </w:pPr>
            <w:r>
              <w:rPr>
                <w:rFonts w:ascii="Arial" w:cs="Arial"/>
                <w:color w:val="000000"/>
                <w:sz w:val="16"/>
              </w:rPr>
              <w:t xml:space="preserve">IMS_EMER_GPRS_EPS_UEConTest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RP-100567</w:t>
            </w:r>
          </w:p>
          <w:tcPr>
            <w:shd w:val="clear" w:color="000000" w:fill="CCFFCC"/>
            <w:gridSpan w:val="4"/>
          </w:tcPr>
        </w:tc>
        <w:tc>
          <w:p>
            <w:pPr>
              <w:spacing w:after="0"/>
            </w:pPr>
            <w:r>
              <w:rPr>
                <w:rFonts w:ascii="Arial" w:cs="Arial"/>
                <w:color w:val="000000"/>
                <w:sz w:val="16"/>
              </w:rPr>
              <w:t xml:space="preserve">RP-120445</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stoyan.baev@partner.samsung.com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2822</w:t>
            </w:r>
          </w:p>
          <w:tcPr>
            <w:shd w:val="clear" w:color="000000" w:fill="CCFFCC"/>
            <w:gridSpan w:val="4"/>
          </w:tcPr>
        </w:tc>
        <w:tc>
          <w:p>
            <w:pPr>
              <w:spacing w:after="0"/>
            </w:pPr>
            <w:r>
              <w:rPr>
                <w:rFonts w:ascii="Arial" w:cs="Arial"/>
                <w:color w:val="000000"/>
                <w:sz w:val="16"/>
              </w:rPr>
              <w:t xml:space="preserve">440037</w:t>
            </w:r>
          </w:p>
          <w:tcPr>
            <w:shd w:val="clear" w:color="000000" w:fill="CCFFCC"/>
            <w:gridSpan w:val="4"/>
          </w:tcPr>
        </w:tc>
        <w:tc>
          <w:p>
            <w:pPr>
              <w:spacing w:after="0"/>
            </w:pPr>
            <w:r>
              <w:rPr>
                <w:rFonts w:ascii="Arial" w:cs="Arial"/>
                <w:color w:val="000000"/>
                <w:sz w:val="16"/>
              </w:rPr>
              <w:t xml:space="preserve">      CT3 aspects - Stage 3 for IMS Emergency Calls over GPRS and EPS</w:t>
            </w:r>
          </w:p>
          <w:tcPr>
            <w:shd w:val="clear" w:color="000000" w:fill="CCFFCC"/>
            <w:gridSpan w:val="4"/>
          </w:tcPr>
        </w:tc>
        <w:tc>
          <w:p>
            <w:pPr>
              <w:spacing w:after="0"/>
            </w:pPr>
            <w:r>
              <w:rPr>
                <w:rFonts w:ascii="Arial" w:cs="Arial"/>
                <w:color w:val="000000"/>
                <w:sz w:val="16"/>
              </w:rPr>
              <w:t xml:space="preserve">IMS_EMER_GPRS_EPSC3</w:t>
            </w:r>
          </w:p>
          <w:tcPr>
            <w:shd w:val="clear" w:color="000000" w:fill="CCFFCC"/>
            <w:gridSpan w:val="4"/>
          </w:tcPr>
        </w:tc>
        <w:tc>
          <w:p>
            <w:pPr>
              <w:spacing w:after="0"/>
            </w:pPr>
            <w:r>
              <w:rPr>
                <w:rFonts w:ascii="Arial" w:cs="Arial"/>
                <w:color w:val="000000"/>
                <w:sz w:val="16"/>
              </w:rPr>
              <w:t xml:space="preserve">IMS_EMER_GPRS_EPSC3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2823</w:t>
            </w:r>
          </w:p>
          <w:tcPr>
            <w:shd w:val="clear" w:color="000000" w:fill="CCFFCC"/>
            <w:gridSpan w:val="4"/>
          </w:tcPr>
        </w:tc>
        <w:tc>
          <w:p>
            <w:pPr>
              <w:spacing w:after="0"/>
            </w:pPr>
            <w:r>
              <w:rPr>
                <w:rFonts w:ascii="Arial" w:cs="Arial"/>
                <w:color w:val="000000"/>
                <w:sz w:val="16"/>
              </w:rPr>
              <w:t xml:space="preserve">440038</w:t>
            </w:r>
          </w:p>
          <w:tcPr>
            <w:shd w:val="clear" w:color="000000" w:fill="CCFFCC"/>
            <w:gridSpan w:val="4"/>
          </w:tcPr>
        </w:tc>
        <w:tc>
          <w:p>
            <w:pPr>
              <w:spacing w:after="0"/>
            </w:pPr>
            <w:r>
              <w:rPr>
                <w:rFonts w:ascii="Arial" w:cs="Arial"/>
                <w:color w:val="000000"/>
                <w:sz w:val="16"/>
              </w:rPr>
              <w:t xml:space="preserve">      CT4 aspects - Stage 3 for IMS Emergency Calls over GPRS and EPS</w:t>
            </w:r>
          </w:p>
          <w:tcPr>
            <w:shd w:val="clear" w:color="000000" w:fill="CCFFCC"/>
            <w:gridSpan w:val="4"/>
          </w:tcPr>
        </w:tc>
        <w:tc>
          <w:p>
            <w:pPr>
              <w:spacing w:after="0"/>
            </w:pPr>
            <w:r>
              <w:rPr>
                <w:rFonts w:ascii="Arial" w:cs="Arial"/>
                <w:color w:val="000000"/>
                <w:sz w:val="16"/>
              </w:rPr>
              <w:t xml:space="preserve">IMS_EMER_GPRS_EPSC4</w:t>
            </w:r>
          </w:p>
          <w:tcPr>
            <w:shd w:val="clear" w:color="000000" w:fill="CCFFCC"/>
            <w:gridSpan w:val="4"/>
          </w:tcPr>
        </w:tc>
        <w:tc>
          <w:p>
            <w:pPr>
              <w:spacing w:after="0"/>
            </w:pPr>
            <w:r>
              <w:rPr>
                <w:rFonts w:ascii="Arial" w:cs="Arial"/>
                <w:color w:val="000000"/>
                <w:sz w:val="16"/>
              </w:rPr>
              <w:t xml:space="preserve">IMS_EMER_GPRS_EPSC4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2824</w:t>
            </w:r>
          </w:p>
          <w:tcPr>
            <w:shd w:val="clear" w:color="000000" w:fill="CCFFCC"/>
            <w:gridSpan w:val="4"/>
          </w:tcPr>
        </w:tc>
        <w:tc>
          <w:p>
            <w:pPr>
              <w:spacing w:after="0"/>
            </w:pPr>
            <w:r>
              <w:rPr>
                <w:rFonts w:ascii="Arial" w:cs="Arial"/>
                <w:color w:val="000000"/>
                <w:sz w:val="16"/>
              </w:rPr>
              <w:t xml:space="preserve">420041</w:t>
            </w:r>
          </w:p>
          <w:tcPr>
            <w:shd w:val="clear" w:color="000000" w:fill="CCFFCC"/>
            <w:gridSpan w:val="4"/>
          </w:tcPr>
        </w:tc>
        <w:tc>
          <w:p>
            <w:pPr>
              <w:spacing w:after="0"/>
            </w:pPr>
            <w:r>
              <w:rPr>
                <w:rFonts w:ascii="Arial" w:cs="Arial"/>
                <w:b/>
                <w:color w:val="000000"/>
                <w:sz w:val="16"/>
              </w:rPr>
              <w:t xml:space="preserve">   Support for IMS Emergency Calls over LTE</w:t>
            </w:r>
          </w:p>
          <w:tcPr>
            <w:shd w:val="clear" w:color="000000" w:fill="CCFFCC"/>
            <w:gridSpan w:val="4"/>
          </w:tcPr>
        </w:tc>
        <w:tc>
          <w:p>
            <w:pPr>
              <w:spacing w:after="0"/>
            </w:pPr>
            <w:r>
              <w:rPr>
                <w:rFonts w:ascii="Arial" w:cs="Arial"/>
                <w:color w:val="000000"/>
                <w:sz w:val="16"/>
              </w:rPr>
              <w:t xml:space="preserve">IMS_EMER_LTE</w:t>
            </w:r>
          </w:p>
          <w:tcPr>
            <w:shd w:val="clear" w:color="000000" w:fill="CCFFCC"/>
            <w:gridSpan w:val="4"/>
          </w:tcPr>
        </w:tc>
        <w:tc>
          <w:p>
            <w:pPr>
              <w:spacing w:after="0"/>
            </w:pPr>
            <w:r>
              <w:rPr>
                <w:rFonts w:ascii="Arial" w:cs="Arial"/>
                <w:color w:val="000000"/>
                <w:sz w:val="16"/>
              </w:rPr>
              <w:t xml:space="preserve">IMS_EMER_LTE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2000-10-16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RP-081140</w:t>
            </w:r>
          </w:p>
          <w:tcPr>
            <w:shd w:val="clear" w:color="000000" w:fill="CCFFCC"/>
            <w:gridSpan w:val="4"/>
          </w:tcPr>
        </w:tc>
        <w:tc>
          <w:p>
            <w:pPr>
              <w:spacing w:after="0"/>
            </w:pPr>
            <w:r>
              <w:rPr>
                <w:rFonts w:ascii="Arial" w:cs="Arial"/>
                <w:color w:val="000000"/>
                <w:sz w:val="16"/>
              </w:rPr>
              <w:t xml:space="preserve">RP-090698</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 Palat (spalat@alcatel-lucent.com) </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2825</w:t>
            </w:r>
          </w:p>
          <w:tcPr>
            <w:shd w:val="clear" w:color="000000" w:fill="CCFFCC"/>
            <w:gridSpan w:val="4"/>
          </w:tcPr>
        </w:tc>
        <w:tc>
          <w:p>
            <w:pPr>
              <w:spacing w:after="0"/>
            </w:pPr>
            <w:r>
              <w:rPr>
                <w:rFonts w:ascii="Arial" w:cs="Arial"/>
                <w:color w:val="000000"/>
                <w:sz w:val="16"/>
              </w:rPr>
              <w:t xml:space="preserve">470017</w:t>
            </w:r>
          </w:p>
          <w:tcPr>
            <w:shd w:val="clear" w:color="000000" w:fill="CCFFCC"/>
            <w:gridSpan w:val="4"/>
          </w:tcPr>
        </w:tc>
        <w:tc>
          <w:p>
            <w:pPr>
              <w:spacing w:after="0"/>
            </w:pPr>
            <w:r>
              <w:rPr>
                <w:rFonts w:ascii="Arial" w:cs="Arial"/>
                <w:b/>
                <w:color w:val="000000"/>
                <w:sz w:val="16"/>
              </w:rPr>
              <w:t xml:space="preserve">   Conformance Test Aspects – Support for IMS Emergency Calls over LTE</w:t>
            </w:r>
          </w:p>
          <w:tcPr>
            <w:shd w:val="clear" w:color="000000" w:fill="CCFFCC"/>
            <w:gridSpan w:val="4"/>
          </w:tcPr>
        </w:tc>
        <w:tc>
          <w:p>
            <w:pPr>
              <w:spacing w:after="0"/>
            </w:pPr>
            <w:r>
              <w:rPr>
                <w:rFonts w:ascii="Arial" w:cs="Arial"/>
                <w:color w:val="000000"/>
                <w:sz w:val="16"/>
              </w:rPr>
              <w:t xml:space="preserve">IMS_EMER_LTE_UEConTest</w:t>
            </w:r>
          </w:p>
          <w:tcPr>
            <w:shd w:val="clear" w:color="000000" w:fill="CCFFCC"/>
            <w:gridSpan w:val="4"/>
          </w:tcPr>
        </w:tc>
        <w:tc>
          <w:p>
            <w:pPr>
              <w:spacing w:after="0"/>
            </w:pPr>
            <w:r>
              <w:rPr>
                <w:rFonts w:ascii="Arial" w:cs="Arial"/>
                <w:color w:val="000000"/>
                <w:sz w:val="16"/>
              </w:rPr>
              <w:t xml:space="preserve">IMS_EMER_LTE_UEConTest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RP-100118</w:t>
            </w:r>
          </w:p>
          <w:tcPr>
            <w:shd w:val="clear" w:color="000000" w:fill="CCFFCC"/>
            <w:gridSpan w:val="4"/>
          </w:tcPr>
        </w:tc>
        <w:tc>
          <w:p>
            <w:pPr>
              <w:spacing w:after="0"/>
            </w:pPr>
            <w:r>
              <w:rPr>
                <w:rFonts w:ascii="Arial" w:cs="Arial"/>
                <w:color w:val="000000"/>
                <w:sz w:val="16"/>
              </w:rPr>
              <w:t xml:space="preserve">RP-101068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2826</w:t>
            </w:r>
          </w:p>
          <w:tcPr>
            <w:shd w:val="clear" w:color="000000" w:fill="CCFFCC"/>
            <w:gridSpan w:val="4"/>
          </w:tcPr>
        </w:tc>
        <w:tc>
          <w:p>
            <w:pPr>
              <w:spacing w:after="0"/>
            </w:pPr>
            <w:r>
              <w:rPr>
                <w:rFonts w:ascii="Arial" w:cs="Arial"/>
                <w:color w:val="000000"/>
                <w:sz w:val="16"/>
              </w:rPr>
              <w:t xml:space="preserve">410038</w:t>
            </w:r>
          </w:p>
          <w:tcPr>
            <w:shd w:val="clear" w:color="000000" w:fill="CCFFCC"/>
            <w:gridSpan w:val="4"/>
          </w:tcPr>
        </w:tc>
        <w:tc>
          <w:p>
            <w:pPr>
              <w:spacing w:after="0"/>
            </w:pPr>
            <w:r>
              <w:rPr>
                <w:rFonts w:ascii="Arial" w:cs="Arial"/>
                <w:b/>
                <w:color w:val="000000"/>
                <w:sz w:val="16"/>
              </w:rPr>
              <w:t xml:space="preserve">   Single Radio Voice Call Continuity (SRVCC) support for IMS Emergency Calls</w:t>
            </w:r>
          </w:p>
          <w:tcPr>
            <w:shd w:val="clear" w:color="000000" w:fill="CCFFCC"/>
            <w:gridSpan w:val="4"/>
          </w:tcPr>
        </w:tc>
        <w:tc>
          <w:p>
            <w:pPr>
              <w:spacing w:after="0"/>
            </w:pPr>
            <w:r>
              <w:rPr>
                <w:rFonts w:ascii="Arial" w:cs="Arial"/>
                <w:color w:val="000000"/>
                <w:sz w:val="16"/>
              </w:rPr>
              <w:t xml:space="preserve">IMS_EMER_GPRS_EPS-SRVCC</w:t>
            </w:r>
          </w:p>
          <w:tcPr>
            <w:shd w:val="clear" w:color="000000" w:fill="CCFFCC"/>
            <w:gridSpan w:val="4"/>
          </w:tcPr>
        </w:tc>
        <w:tc>
          <w:p>
            <w:pPr>
              <w:spacing w:after="0"/>
            </w:pPr>
            <w:r>
              <w:rPr>
                <w:rFonts w:ascii="Arial" w:cs="Arial"/>
                <w:color w:val="000000"/>
                <w:sz w:val="16"/>
              </w:rPr>
              <w:t xml:space="preserve">IMS_EMER_GPRS_EPS-SRVCC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S2,C1,C4,C3</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CP#56 added IETF dependency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2827</w:t>
            </w:r>
          </w:p>
          <w:tcPr>
            <w:shd w:val="clear" w:color="000000" w:fill="CCFFCC"/>
            <w:gridSpan w:val="4"/>
          </w:tcPr>
        </w:tc>
        <w:tc>
          <w:p>
            <w:pPr>
              <w:spacing w:after="0"/>
            </w:pPr>
            <w:r>
              <w:rPr>
                <w:rFonts w:ascii="Arial" w:cs="Arial"/>
                <w:color w:val="000000"/>
                <w:sz w:val="16"/>
              </w:rPr>
              <w:t xml:space="preserve">410138</w:t>
            </w:r>
          </w:p>
          <w:tcPr>
            <w:shd w:val="clear" w:color="000000" w:fill="CCFFCC"/>
            <w:gridSpan w:val="4"/>
          </w:tcPr>
        </w:tc>
        <w:tc>
          <w:p>
            <w:pPr>
              <w:spacing w:after="0"/>
            </w:pPr>
            <w:r>
              <w:rPr>
                <w:rFonts w:ascii="Arial" w:cs="Arial"/>
                <w:color w:val="000000"/>
                <w:sz w:val="16"/>
              </w:rPr>
              <w:t xml:space="preserve">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2828</w:t>
            </w:r>
          </w:p>
          <w:tcPr>
            <w:shd w:val="clear" w:color="000000" w:fill="CCFFCC"/>
            <w:gridSpan w:val="4"/>
          </w:tcPr>
        </w:tc>
        <w:tc>
          <w:p>
            <w:pPr>
              <w:spacing w:after="0"/>
            </w:pPr>
            <w:r>
              <w:rPr>
                <w:rFonts w:ascii="Arial" w:cs="Arial"/>
                <w:color w:val="000000"/>
                <w:sz w:val="16"/>
              </w:rPr>
              <w:t xml:space="preserve">460018</w:t>
            </w:r>
          </w:p>
          <w:tcPr>
            <w:shd w:val="clear" w:color="000000" w:fill="CCFFCC"/>
            <w:gridSpan w:val="4"/>
          </w:tcPr>
        </w:tc>
        <w:tc>
          <w:p>
            <w:pPr>
              <w:spacing w:after="0"/>
            </w:pPr>
            <w:r>
              <w:rPr>
                <w:rFonts w:ascii="Arial" w:cs="Arial"/>
                <w:color w:val="000000"/>
                <w:sz w:val="16"/>
              </w:rPr>
              <w:t xml:space="preserve">      CT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C1,C4,C3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2829</w:t>
            </w:r>
          </w:p>
          <w:tcPr>
            <w:shd w:val="clear" w:color="000000" w:fill="CCFFCC"/>
            <w:gridSpan w:val="4"/>
          </w:tcPr>
        </w:tc>
        <w:tc>
          <w:p>
            <w:pPr>
              <w:spacing w:after="0"/>
            </w:pPr>
            <w:r>
              <w:rPr>
                <w:rFonts w:ascii="Arial" w:cs="Arial"/>
                <w:color w:val="000000"/>
                <w:sz w:val="16"/>
              </w:rPr>
              <w:t xml:space="preserve">440027</w:t>
            </w:r>
          </w:p>
          <w:tcPr>
            <w:shd w:val="clear" w:color="000000" w:fill="CCFFCC"/>
            <w:gridSpan w:val="4"/>
          </w:tcPr>
        </w:tc>
        <w:tc>
          <w:p>
            <w:pPr>
              <w:spacing w:after="0"/>
            </w:pPr>
            <w:r>
              <w:rPr>
                <w:rFonts w:ascii="Arial" w:cs="Arial"/>
                <w:color w:val="000000"/>
                <w:sz w:val="16"/>
              </w:rPr>
              <w:t xml:space="preserve">         CT1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2830</w:t>
            </w:r>
          </w:p>
          <w:tcPr>
            <w:shd w:val="clear" w:color="000000" w:fill="CCFFCC"/>
            <w:gridSpan w:val="4"/>
          </w:tcPr>
        </w:tc>
        <w:tc>
          <w:p>
            <w:pPr>
              <w:spacing w:after="0"/>
            </w:pPr>
            <w:r>
              <w:rPr>
                <w:rFonts w:ascii="Arial" w:cs="Arial"/>
                <w:color w:val="000000"/>
                <w:sz w:val="16"/>
              </w:rPr>
              <w:t xml:space="preserve">440028</w:t>
            </w:r>
          </w:p>
          <w:tcPr>
            <w:shd w:val="clear" w:color="000000" w:fill="CCFFCC"/>
            <w:gridSpan w:val="4"/>
          </w:tcPr>
        </w:tc>
        <w:tc>
          <w:p>
            <w:pPr>
              <w:spacing w:after="0"/>
            </w:pPr>
            <w:r>
              <w:rPr>
                <w:rFonts w:ascii="Arial" w:cs="Arial"/>
                <w:color w:val="000000"/>
                <w:sz w:val="16"/>
              </w:rPr>
              <w:t xml:space="preserve">         CT4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2831</w:t>
            </w:r>
          </w:p>
          <w:tcPr>
            <w:shd w:val="clear" w:color="000000" w:fill="CCFFCC"/>
            <w:gridSpan w:val="4"/>
          </w:tcPr>
        </w:tc>
        <w:tc>
          <w:p>
            <w:pPr>
              <w:spacing w:after="0"/>
            </w:pPr>
            <w:r>
              <w:rPr>
                <w:rFonts w:ascii="Arial" w:cs="Arial"/>
                <w:color w:val="000000"/>
                <w:sz w:val="16"/>
              </w:rPr>
              <w:t xml:space="preserve">460019</w:t>
            </w:r>
          </w:p>
          <w:tcPr>
            <w:shd w:val="clear" w:color="000000" w:fill="CCFFCC"/>
            <w:gridSpan w:val="4"/>
          </w:tcPr>
        </w:tc>
        <w:tc>
          <w:p>
            <w:pPr>
              <w:spacing w:after="0"/>
            </w:pPr>
            <w:r>
              <w:rPr>
                <w:rFonts w:ascii="Arial" w:cs="Arial"/>
                <w:color w:val="000000"/>
                <w:sz w:val="16"/>
              </w:rPr>
              <w:t xml:space="preserve">         CT3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2832</w:t>
            </w:r>
          </w:p>
          <w:tcPr>
            <w:shd w:val="clear" w:color="000000" w:fill="CCFFCC"/>
            <w:gridSpan w:val="4"/>
          </w:tcPr>
        </w:tc>
        <w:tc>
          <w:p>
            <w:pPr>
              <w:spacing w:after="0"/>
            </w:pPr>
            <w:r>
              <w:rPr>
                <w:rFonts w:ascii="Arial" w:cs="Arial"/>
                <w:color w:val="000000"/>
                <w:sz w:val="16"/>
              </w:rPr>
              <w:t xml:space="preserve">561003</w:t>
            </w:r>
          </w:p>
          <w:tcPr>
            <w:shd w:val="clear" w:color="000000" w:fill="CCFFCC"/>
            <w:gridSpan w:val="4"/>
          </w:tcPr>
        </w:tc>
        <w:tc>
          <w:p>
            <w:pPr>
              <w:spacing w:after="0"/>
            </w:pPr>
            <w:r>
              <w:rPr>
                <w:rFonts w:ascii="Arial" w:cs="Arial"/>
                <w:color w:val="000000"/>
                <w:sz w:val="16"/>
              </w:rPr>
              <w:t xml:space="preserve">         (IETF) CT3 aspects of SRVCC support for IMS Emergency Calls (RFC 7254)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2833</w:t>
            </w:r>
          </w:p>
          <w:tcPr>
            <w:shd w:val="clear" w:color="000000" w:fill="CCFFCC"/>
            <w:gridSpan w:val="4"/>
          </w:tcPr>
        </w:tc>
        <w:tc>
          <w:p>
            <w:pPr>
              <w:spacing w:after="0"/>
            </w:pPr>
            <w:r>
              <w:rPr>
                <w:rFonts w:ascii="Arial" w:cs="Arial"/>
                <w:color w:val="000000"/>
                <w:sz w:val="16"/>
              </w:rPr>
              <w:t xml:space="preserve">430006</w:t>
            </w:r>
          </w:p>
          <w:tcPr>
            <w:shd w:val="clear" w:color="000000" w:fill="CCFFCC"/>
            <w:gridSpan w:val="4"/>
          </w:tcPr>
        </w:tc>
        <w:tc>
          <w:p>
            <w:pPr>
              <w:spacing w:after="0"/>
            </w:pPr>
            <w:r>
              <w:rPr>
                <w:rFonts w:ascii="Arial" w:cs="Arial"/>
                <w:b/>
                <w:color w:val="0000FF"/>
                <w:sz w:val="16"/>
              </w:rPr>
              <w:t xml:space="preserve">LCS for LTE and EPS</w:t>
            </w:r>
          </w:p>
          <w:tcPr>
            <w:shd w:val="clear" w:color="0000FF" w:fill="CCFFCC"/>
            <w:gridSpan w:val="4"/>
          </w:tcPr>
        </w:tc>
        <w:tc>
          <w:p>
            <w:pPr>
              <w:spacing w:after="0"/>
            </w:pPr>
            <w:r>
              <w:rPr>
                <w:rFonts w:ascii="Arial" w:cs="Arial"/>
                <w:color w:val="000000"/>
                <w:sz w:val="16"/>
              </w:rPr>
              <w:t xml:space="preserve">LCS_LTE_EPS</w:t>
            </w:r>
          </w:p>
          <w:tcPr>
            <w:shd w:val="clear" w:color="000000" w:fill="CCFFCC"/>
            <w:gridSpan w:val="4"/>
          </w:tcPr>
        </w:tc>
        <w:tc>
          <w:p>
            <w:pPr>
              <w:spacing w:after="0"/>
            </w:pPr>
            <w:r>
              <w:rPr>
                <w:rFonts w:ascii="Arial" w:cs="Arial"/>
                <w:color w:val="000000"/>
                <w:sz w:val="16"/>
              </w:rPr>
              <w:t xml:space="preserve">LCS_LTE_EPS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S2,C1,C4,R2,R1,R3,R4,R5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2834</w:t>
            </w:r>
          </w:p>
          <w:tcPr>
            <w:shd w:val="clear" w:color="000000" w:fill="CCFFCC"/>
            <w:gridSpan w:val="4"/>
          </w:tcPr>
        </w:tc>
        <w:tc>
          <w:p>
            <w:pPr>
              <w:spacing w:after="0"/>
            </w:pPr>
            <w:r>
              <w:rPr>
                <w:rFonts w:ascii="Arial" w:cs="Arial"/>
                <w:color w:val="000000"/>
                <w:sz w:val="16"/>
              </w:rPr>
              <w:t xml:space="preserve">400038</w:t>
            </w:r>
          </w:p>
          <w:tcPr>
            <w:shd w:val="clear" w:color="000000" w:fill="CCFFCC"/>
            <w:gridSpan w:val="4"/>
          </w:tcPr>
        </w:tc>
        <w:tc>
          <w:p>
            <w:pPr>
              <w:spacing w:after="0"/>
            </w:pPr>
            <w:r>
              <w:rPr>
                <w:rFonts w:ascii="Arial" w:cs="Arial"/>
                <w:b/>
                <w:color w:val="000000"/>
                <w:sz w:val="16"/>
              </w:rPr>
              <w:t xml:space="preserve">   LCS Control Plane Solution for EPS</w:t>
            </w:r>
          </w:p>
          <w:tcPr>
            <w:shd w:val="clear" w:color="000000" w:fill="CCFFCC"/>
            <w:gridSpan w:val="4"/>
          </w:tcPr>
        </w:tc>
        <w:tc>
          <w:p>
            <w:pPr>
              <w:spacing w:after="0"/>
            </w:pPr>
            <w:r>
              <w:rPr>
                <w:rFonts w:ascii="Arial" w:cs="Arial"/>
                <w:color w:val="000000"/>
                <w:sz w:val="16"/>
              </w:rPr>
              <w:t xml:space="preserve">LCS_EPS-CPS</w:t>
            </w:r>
          </w:p>
          <w:tcPr>
            <w:shd w:val="clear" w:color="000000" w:fill="CCFFCC"/>
            <w:gridSpan w:val="4"/>
          </w:tcPr>
        </w:tc>
        <w:tc>
          <w:p>
            <w:pPr>
              <w:spacing w:after="0"/>
            </w:pPr>
            <w:r>
              <w:rPr>
                <w:rFonts w:ascii="Arial" w:cs="Arial"/>
                <w:color w:val="000000"/>
                <w:sz w:val="16"/>
              </w:rPr>
              <w:t xml:space="preserve">LCS_EPS-CPS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Triggered by abandoned Study UID_380068 (FS_LCS_EPS). Linked to Feature UID_380064 Support for IMS Emergency Calls over GPRS and EPS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2835</w:t>
            </w:r>
          </w:p>
          <w:tcPr>
            <w:shd w:val="clear" w:color="000000" w:fill="CCFFCC"/>
            <w:gridSpan w:val="4"/>
          </w:tcPr>
        </w:tc>
        <w:tc>
          <w:p>
            <w:pPr>
              <w:spacing w:after="0"/>
            </w:pPr>
            <w:r>
              <w:rPr>
                <w:rFonts w:ascii="Arial" w:cs="Arial"/>
                <w:color w:val="000000"/>
                <w:sz w:val="16"/>
              </w:rPr>
              <w:t xml:space="preserve">400048</w:t>
            </w:r>
          </w:p>
          <w:tcPr>
            <w:shd w:val="clear" w:color="000000" w:fill="CCFFCC"/>
            <w:gridSpan w:val="4"/>
          </w:tcPr>
        </w:tc>
        <w:tc>
          <w:p>
            <w:pPr>
              <w:spacing w:after="0"/>
            </w:pPr>
            <w:r>
              <w:rPr>
                <w:rFonts w:ascii="Arial" w:cs="Arial"/>
                <w:color w:val="000000"/>
                <w:sz w:val="16"/>
              </w:rPr>
              <w:t xml:space="preserve">      Stage 2 for LCS Control Plane Solution for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2836</w:t>
            </w:r>
          </w:p>
          <w:tcPr>
            <w:shd w:val="clear" w:color="000000" w:fill="CCFFCC"/>
            <w:gridSpan w:val="4"/>
          </w:tcPr>
        </w:tc>
        <w:tc>
          <w:p>
            <w:pPr>
              <w:spacing w:after="0"/>
            </w:pPr>
            <w:r>
              <w:rPr>
                <w:rFonts w:ascii="Arial" w:cs="Arial"/>
                <w:color w:val="000000"/>
                <w:sz w:val="16"/>
              </w:rPr>
              <w:t xml:space="preserve">440020</w:t>
            </w:r>
          </w:p>
          <w:tcPr>
            <w:shd w:val="clear" w:color="000000" w:fill="CCFFCC"/>
            <w:gridSpan w:val="4"/>
          </w:tcPr>
        </w:tc>
        <w:tc>
          <w:p>
            <w:pPr>
              <w:spacing w:after="0"/>
            </w:pPr>
            <w:r>
              <w:rPr>
                <w:rFonts w:ascii="Arial" w:cs="Arial"/>
                <w:color w:val="000000"/>
                <w:sz w:val="16"/>
              </w:rPr>
              <w:t xml:space="preserve">      CT4 aspects of Control Plane LCS in the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CP#47 completed (IANA registrations outstanding). Stage 3 SLs and SLg interfaces &amp; transport of positioning messages between E-SMLC and MME in the scope of UID_420006 (Positioning Support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2837</w:t>
            </w:r>
          </w:p>
          <w:tcPr>
            <w:shd w:val="clear" w:color="000000" w:fill="CCFFCC"/>
            <w:gridSpan w:val="4"/>
          </w:tcPr>
        </w:tc>
        <w:tc>
          <w:p>
            <w:pPr>
              <w:spacing w:after="0"/>
            </w:pPr>
            <w:r>
              <w:rPr>
                <w:rFonts w:ascii="Arial" w:cs="Arial"/>
                <w:color w:val="000000"/>
                <w:sz w:val="16"/>
              </w:rPr>
              <w:t xml:space="preserve">440120</w:t>
            </w:r>
          </w:p>
          <w:tcPr>
            <w:shd w:val="clear" w:color="000000" w:fill="CCFFCC"/>
            <w:gridSpan w:val="4"/>
          </w:tcPr>
        </w:tc>
        <w:tc>
          <w:p>
            <w:pPr>
              <w:spacing w:after="0"/>
            </w:pPr>
            <w:r>
              <w:rPr>
                <w:rFonts w:ascii="Arial" w:cs="Arial"/>
                <w:color w:val="000000"/>
                <w:sz w:val="16"/>
              </w:rPr>
              <w:t xml:space="preserve">      CT1 aspects of Control Plane LCS in the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2838</w:t>
            </w:r>
          </w:p>
          <w:tcPr>
            <w:shd w:val="clear" w:color="000000" w:fill="CCFFCC"/>
            <w:gridSpan w:val="4"/>
          </w:tcPr>
        </w:tc>
        <w:tc>
          <w:p>
            <w:pPr>
              <w:spacing w:after="0"/>
            </w:pPr>
            <w:r>
              <w:rPr>
                <w:rFonts w:ascii="Arial" w:cs="Arial"/>
                <w:color w:val="000000"/>
                <w:sz w:val="16"/>
              </w:rPr>
              <w:t xml:space="preserve">420006</w:t>
            </w:r>
          </w:p>
          <w:tcPr>
            <w:shd w:val="clear" w:color="000000" w:fill="CCFFCC"/>
            <w:gridSpan w:val="4"/>
          </w:tcPr>
        </w:tc>
        <w:tc>
          <w:p>
            <w:pPr>
              <w:spacing w:after="0"/>
            </w:pPr>
            <w:r>
              <w:rPr>
                <w:rFonts w:ascii="Arial" w:cs="Arial"/>
                <w:b/>
                <w:color w:val="000000"/>
                <w:sz w:val="16"/>
              </w:rPr>
              <w:t xml:space="preserve">   Positioning Support for LTE</w:t>
            </w:r>
          </w:p>
          <w:tcPr>
            <w:shd w:val="clear" w:color="000000" w:fill="CCFFCC"/>
            <w:gridSpan w:val="4"/>
          </w:tcPr>
        </w:tc>
        <w:tc>
          <w:p>
            <w:pPr>
              <w:spacing w:after="0"/>
            </w:pPr>
            <w:r>
              <w:rPr>
                <w:rFonts w:ascii="Arial" w:cs="Arial"/>
                <w:color w:val="000000"/>
                <w:sz w:val="16"/>
              </w:rPr>
              <w:t xml:space="preserve">LCS_LTE</w:t>
            </w:r>
          </w:p>
          <w:tcPr>
            <w:shd w:val="clear" w:color="000000" w:fill="CCFFCC"/>
            <w:gridSpan w:val="4"/>
          </w:tcPr>
        </w:tc>
        <w:tc>
          <w:p>
            <w:pPr>
              <w:spacing w:after="0"/>
            </w:pPr>
            <w:r>
              <w:rPr>
                <w:rFonts w:ascii="Arial" w:cs="Arial"/>
                <w:color w:val="000000"/>
                <w:sz w:val="16"/>
              </w:rPr>
              <w:t xml:space="preserve">LCS_LTE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RP-091389</w:t>
            </w:r>
          </w:p>
          <w:tcPr>
            <w:shd w:val="clear" w:color="000000" w:fill="CCFFCC"/>
            <w:gridSpan w:val="4"/>
          </w:tcPr>
        </w:tc>
        <w:tc>
          <w:p>
            <w:pPr>
              <w:spacing w:after="0"/>
            </w:pPr>
            <w:r>
              <w:rPr>
                <w:rFonts w:ascii="Arial" w:cs="Arial"/>
                <w:color w:val="000000"/>
                <w:sz w:val="16"/>
              </w:rPr>
              <w:t xml:space="preserve">RP-100442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Nathan Tenny (ntenny@qualcomm.com)</w:t>
            </w:r>
          </w:p>
          <w:tcPr>
            <w:shd w:val="clear" w:color="000000" w:fill="CCFFCC"/>
            <w:gridSpan w:val="4"/>
          </w:tcPr>
        </w:tc>
        <w:tc>
          <w:p>
            <w:pPr>
              <w:spacing w:after="0"/>
            </w:pPr>
            <w:r>
              <w:rPr>
                <w:rFonts w:ascii="Arial" w:cs="Arial"/>
                <w:color w:val="000000"/>
                <w:sz w:val="16"/>
              </w:rPr>
              <w:t xml:space="preserve">RP#48 completed. UID_400038 (LCS Control Plane Solution for EPS) depends on this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2839</w:t>
            </w:r>
          </w:p>
          <w:tcPr>
            <w:shd w:val="clear" w:color="000000" w:fill="CCFFCC"/>
            <w:gridSpan w:val="4"/>
          </w:tcPr>
        </w:tc>
        <w:tc>
          <w:p>
            <w:pPr>
              <w:spacing w:after="0"/>
            </w:pPr>
            <w:r>
              <w:rPr>
                <w:rFonts w:ascii="Arial" w:cs="Arial"/>
                <w:color w:val="000000"/>
                <w:sz w:val="16"/>
              </w:rPr>
              <w:t xml:space="preserve">470018</w:t>
            </w:r>
          </w:p>
          <w:tcPr>
            <w:shd w:val="clear" w:color="000000" w:fill="CCFFCC"/>
            <w:gridSpan w:val="4"/>
          </w:tcPr>
        </w:tc>
        <w:tc>
          <w:p>
            <w:pPr>
              <w:spacing w:after="0"/>
            </w:pPr>
            <w:r>
              <w:rPr>
                <w:rFonts w:ascii="Arial" w:cs="Arial"/>
                <w:b/>
                <w:color w:val="000000"/>
                <w:sz w:val="16"/>
              </w:rPr>
              <w:t xml:space="preserve">   Conformance Test Aspects – Positioning Support for LTE</w:t>
            </w:r>
          </w:p>
          <w:tcPr>
            <w:shd w:val="clear" w:color="000000" w:fill="CCFFCC"/>
            <w:gridSpan w:val="4"/>
          </w:tcPr>
        </w:tc>
        <w:tc>
          <w:p>
            <w:pPr>
              <w:spacing w:after="0"/>
            </w:pPr>
            <w:r>
              <w:rPr>
                <w:rFonts w:ascii="Arial" w:cs="Arial"/>
                <w:color w:val="000000"/>
                <w:sz w:val="16"/>
              </w:rPr>
              <w:t xml:space="preserve">LCS_LTE_UEConTest</w:t>
            </w:r>
          </w:p>
          <w:tcPr>
            <w:shd w:val="clear" w:color="000000" w:fill="CCFFCC"/>
            <w:gridSpan w:val="4"/>
          </w:tcPr>
        </w:tc>
        <w:tc>
          <w:p>
            <w:pPr>
              <w:spacing w:after="0"/>
            </w:pPr>
            <w:r>
              <w:rPr>
                <w:rFonts w:ascii="Arial" w:cs="Arial"/>
                <w:color w:val="000000"/>
                <w:sz w:val="16"/>
              </w:rPr>
              <w:t xml:space="preserve">LCS_LTE_UEConTest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RP-111209</w:t>
            </w:r>
          </w:p>
          <w:tcPr>
            <w:shd w:val="clear" w:color="000000" w:fill="CCFFCC"/>
            <w:gridSpan w:val="4"/>
          </w:tcPr>
        </w:tc>
        <w:tc>
          <w:p>
            <w:pPr>
              <w:spacing w:after="0"/>
            </w:pPr>
            <w:r>
              <w:rPr>
                <w:rFonts w:ascii="Arial" w:cs="Arial"/>
                <w:color w:val="000000"/>
                <w:sz w:val="16"/>
              </w:rPr>
              <w:t xml:space="preserve">RP-120034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(svoral@qualcomm.com)</w:t>
            </w:r>
          </w:p>
          <w:tcPr>
            <w:shd w:val="clear" w:color="000000" w:fill="CCFFCC"/>
            <w:gridSpan w:val="4"/>
          </w:tcPr>
        </w:tc>
        <w:tc>
          <w:p>
            <w:pPr>
              <w:spacing w:after="0"/>
            </w:pPr>
            <w:r>
              <w:rPr>
                <w:rFonts w:ascii="Arial" w:cs="Arial"/>
                <w:color w:val="000000"/>
                <w:sz w:val="16"/>
              </w:rPr>
              <w:t xml:space="preserve">RP#55 completed. RP#56 TS 37.571-4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2840</w:t>
            </w:r>
          </w:p>
          <w:tcPr>
            <w:shd w:val="clear" w:color="000000" w:fill="CCFFCC"/>
            <w:gridSpan w:val="4"/>
          </w:tcPr>
        </w:tc>
        <w:tc>
          <w:p>
            <w:pPr>
              <w:spacing w:after="0"/>
            </w:pPr>
            <w:r>
              <w:rPr>
                <w:rFonts w:ascii="Arial" w:cs="Arial"/>
                <w:color w:val="000000"/>
                <w:sz w:val="16"/>
              </w:rPr>
              <w:t xml:space="preserve">400039</w:t>
            </w:r>
          </w:p>
          <w:tcPr>
            <w:shd w:val="clear" w:color="000000" w:fill="CCFFCC"/>
            <w:gridSpan w:val="4"/>
          </w:tcPr>
        </w:tc>
        <w:tc>
          <w:p>
            <w:pPr>
              <w:spacing w:after="0"/>
            </w:pPr>
            <w:r>
              <w:rPr>
                <w:rFonts w:ascii="Arial" w:cs="Arial"/>
                <w:b/>
                <w:color w:val="0000FF"/>
                <w:sz w:val="16"/>
              </w:rPr>
              <w:t xml:space="preserve">MBMS support in EPS</w:t>
            </w:r>
          </w:p>
          <w:tcPr>
            <w:shd w:val="clear" w:color="0000FF" w:fill="CCFFCC"/>
            <w:gridSpan w:val="4"/>
          </w:tcPr>
        </w:tc>
        <w:tc>
          <w:p>
            <w:pPr>
              <w:spacing w:after="0"/>
            </w:pPr>
            <w:r>
              <w:rPr>
                <w:rFonts w:ascii="Arial" w:cs="Arial"/>
                <w:color w:val="000000"/>
                <w:sz w:val="16"/>
              </w:rPr>
              <w:t xml:space="preserve">MBMS_EPS</w:t>
            </w:r>
          </w:p>
          <w:tcPr>
            <w:shd w:val="clear" w:color="000000" w:fill="CCFFCC"/>
            <w:gridSpan w:val="4"/>
          </w:tcPr>
        </w:tc>
        <w:tc>
          <w:p>
            <w:pPr>
              <w:spacing w:after="0"/>
            </w:pPr>
            <w:r>
              <w:rPr>
                <w:rFonts w:ascii="Arial" w:cs="Arial"/>
                <w:color w:val="000000"/>
                <w:sz w:val="16"/>
              </w:rPr>
              <w:t xml:space="preserve">MBMS_EPS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S2,S3,S5,C3,C4,R2,R3,R4,R5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RP#47 completed. SP#46, 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2841</w:t>
            </w:r>
          </w:p>
          <w:tcPr>
            <w:shd w:val="clear" w:color="000000" w:fill="CCFFCC"/>
            <w:gridSpan w:val="4"/>
          </w:tcPr>
        </w:tc>
        <w:tc>
          <w:p>
            <w:pPr>
              <w:spacing w:after="0"/>
            </w:pPr>
            <w:r>
              <w:rPr>
                <w:rFonts w:ascii="Arial" w:cs="Arial"/>
                <w:color w:val="000000"/>
                <w:sz w:val="16"/>
              </w:rPr>
              <w:t xml:space="preserve">400040</w:t>
            </w:r>
          </w:p>
          <w:tcPr>
            <w:shd w:val="clear" w:color="000000" w:fill="CCFFCC"/>
            <w:gridSpan w:val="4"/>
          </w:tcPr>
        </w:tc>
        <w:tc>
          <w:p>
            <w:pPr>
              <w:spacing w:after="0"/>
            </w:pPr>
            <w:r>
              <w:rPr>
                <w:rFonts w:ascii="Arial" w:cs="Arial"/>
                <w:b/>
                <w:color w:val="000000"/>
                <w:sz w:val="16"/>
              </w:rPr>
              <w:t xml:space="preserve">   Stage 2 for MBMS support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2842</w:t>
            </w:r>
          </w:p>
          <w:tcPr>
            <w:shd w:val="clear" w:color="000000" w:fill="CCFFCC"/>
            <w:gridSpan w:val="4"/>
          </w:tcPr>
        </w:tc>
        <w:tc>
          <w:p>
            <w:pPr>
              <w:spacing w:after="0"/>
            </w:pPr>
            <w:r>
              <w:rPr>
                <w:rFonts w:ascii="Arial" w:cs="Arial"/>
                <w:color w:val="000000"/>
                <w:sz w:val="16"/>
              </w:rPr>
              <w:t xml:space="preserve">420023</w:t>
            </w:r>
          </w:p>
          <w:tcPr>
            <w:shd w:val="clear" w:color="000000" w:fill="CCFFCC"/>
            <w:gridSpan w:val="4"/>
          </w:tcPr>
        </w:tc>
        <w:tc>
          <w:p>
            <w:pPr>
              <w:spacing w:after="0"/>
            </w:pPr>
            <w:r>
              <w:rPr>
                <w:rFonts w:ascii="Arial" w:cs="Arial"/>
                <w:b/>
                <w:color w:val="000000"/>
                <w:sz w:val="16"/>
              </w:rPr>
              <w:t xml:space="preserve">   Security for MBMS support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2843</w:t>
            </w:r>
          </w:p>
          <w:tcPr>
            <w:shd w:val="clear" w:color="000000" w:fill="CCFFCC"/>
            <w:gridSpan w:val="4"/>
          </w:tcPr>
        </w:tc>
        <w:tc>
          <w:p>
            <w:pPr>
              <w:spacing w:after="0"/>
            </w:pPr>
            <w:r>
              <w:rPr>
                <w:rFonts w:ascii="Arial" w:cs="Arial"/>
                <w:color w:val="000000"/>
                <w:sz w:val="16"/>
              </w:rPr>
              <w:t xml:space="preserve">430033</w:t>
            </w:r>
          </w:p>
          <w:tcPr>
            <w:shd w:val="clear" w:color="000000" w:fill="CCFFCC"/>
            <w:gridSpan w:val="4"/>
          </w:tcPr>
        </w:tc>
        <w:tc>
          <w:p>
            <w:pPr>
              <w:spacing w:after="0"/>
            </w:pPr>
            <w:r>
              <w:rPr>
                <w:rFonts w:ascii="Arial" w:cs="Arial"/>
                <w:b/>
                <w:color w:val="000000"/>
                <w:sz w:val="16"/>
              </w:rPr>
              <w:t xml:space="preserve">   MBMS Charging in EPS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guo.wenjie1@zte.com.cn</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2844</w:t>
            </w:r>
          </w:p>
          <w:tcPr>
            <w:shd w:val="clear" w:color="000000" w:fill="CCFFCC"/>
            <w:gridSpan w:val="4"/>
          </w:tcPr>
        </w:tc>
        <w:tc>
          <w:p>
            <w:pPr>
              <w:spacing w:after="0"/>
            </w:pPr>
            <w:r>
              <w:rPr>
                <w:rFonts w:ascii="Arial" w:cs="Arial"/>
                <w:color w:val="000000"/>
                <w:sz w:val="16"/>
              </w:rPr>
              <w:t xml:space="preserve">440025</w:t>
            </w:r>
          </w:p>
          <w:tcPr>
            <w:shd w:val="clear" w:color="000000" w:fill="CCFFCC"/>
            <w:gridSpan w:val="4"/>
          </w:tcPr>
        </w:tc>
        <w:tc>
          <w:p>
            <w:pPr>
              <w:spacing w:after="0"/>
            </w:pPr>
            <w:r>
              <w:rPr>
                <w:rFonts w:ascii="Arial" w:cs="Arial"/>
                <w:b/>
                <w:color w:val="000000"/>
                <w:sz w:val="16"/>
              </w:rPr>
              <w:t xml:space="preserve">   CT4 aspects of MBMS support in EPS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ZTE</w:t>
            </w:r>
          </w:p>
          <w:tcPr>
            <w:shd w:val="clear" w:color="000000" w:fill="CCFFCC"/>
            <w:gridSpan w:val="4"/>
          </w:tcPr>
        </w:tc>
        <w:tc>
          <w:p>
            <w:pPr>
              <w:spacing w:after="0"/>
            </w:pPr>
            <w:r>
              <w:rPr>
                <w:rFonts w:ascii="Arial" w:cs="Arial"/>
                <w:color w:val="000000"/>
                <w:sz w:val="16"/>
              </w:rPr>
              <w:t xml:space="preserve">wangjingyf@chinamobile.com, lu.fei1@zte.com.cn</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2845</w:t>
            </w:r>
          </w:p>
          <w:tcPr>
            <w:shd w:val="clear" w:color="000000" w:fill="CCFFCC"/>
            <w:gridSpan w:val="4"/>
          </w:tcPr>
        </w:tc>
        <w:tc>
          <w:p>
            <w:pPr>
              <w:spacing w:after="0"/>
            </w:pPr>
            <w:r>
              <w:rPr>
                <w:rFonts w:ascii="Arial" w:cs="Arial"/>
                <w:color w:val="000000"/>
                <w:sz w:val="16"/>
              </w:rPr>
              <w:t xml:space="preserve">440026</w:t>
            </w:r>
          </w:p>
          <w:tcPr>
            <w:shd w:val="clear" w:color="000000" w:fill="CCFFCC"/>
            <w:gridSpan w:val="4"/>
          </w:tcPr>
        </w:tc>
        <w:tc>
          <w:p>
            <w:pPr>
              <w:spacing w:after="0"/>
            </w:pPr>
            <w:r>
              <w:rPr>
                <w:rFonts w:ascii="Arial" w:cs="Arial"/>
                <w:b/>
                <w:color w:val="000000"/>
                <w:sz w:val="16"/>
              </w:rPr>
              <w:t xml:space="preserve">   CT3 aspects of MBMS support in EPS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 China Mobile</w:t>
            </w:r>
          </w:p>
          <w:tcPr>
            <w:shd w:val="clear" w:color="000000" w:fill="CCFFCC"/>
            <w:gridSpan w:val="4"/>
          </w:tcPr>
        </w:tc>
        <w:tc>
          <w:p>
            <w:pPr>
              <w:spacing w:after="0"/>
            </w:pPr>
            <w:r>
              <w:rPr>
                <w:rFonts w:ascii="Arial" w:cs="Arial"/>
                <w:color w:val="000000"/>
                <w:sz w:val="16"/>
              </w:rPr>
              <w:t xml:space="preserve">zhou.xiaoyun@zte.com.cn, wangjingyf@chinamobile.com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2846</w:t>
            </w:r>
          </w:p>
          <w:tcPr>
            <w:shd w:val="clear" w:color="000000" w:fill="CCFFCC"/>
            <w:gridSpan w:val="4"/>
          </w:tcPr>
        </w:tc>
        <w:tc>
          <w:p>
            <w:pPr>
              <w:spacing w:after="0"/>
            </w:pPr>
            <w:r>
              <w:rPr>
                <w:rFonts w:ascii="Arial" w:cs="Arial"/>
                <w:color w:val="000000"/>
                <w:sz w:val="16"/>
              </w:rPr>
              <w:t xml:space="preserve">430007</w:t>
            </w:r>
          </w:p>
          <w:tcPr>
            <w:shd w:val="clear" w:color="000000" w:fill="CCFFCC"/>
            <w:gridSpan w:val="4"/>
          </w:tcPr>
        </w:tc>
        <w:tc>
          <w:p>
            <w:pPr>
              <w:spacing w:after="0"/>
            </w:pPr>
            <w:r>
              <w:rPr>
                <w:rFonts w:ascii="Arial" w:cs="Arial"/>
                <w:b/>
                <w:color w:val="000000"/>
                <w:sz w:val="16"/>
              </w:rPr>
              <w:t xml:space="preserve">   MBMS support in LTE</w:t>
            </w:r>
          </w:p>
          <w:tcPr>
            <w:shd w:val="clear" w:color="000000" w:fill="CCFFCC"/>
            <w:gridSpan w:val="4"/>
          </w:tcPr>
        </w:tc>
        <w:tc>
          <w:p>
            <w:pPr>
              <w:spacing w:after="0"/>
            </w:pPr>
            <w:r>
              <w:rPr>
                <w:rFonts w:ascii="Arial" w:cs="Arial"/>
                <w:color w:val="000000"/>
                <w:sz w:val="16"/>
              </w:rPr>
              <w:t xml:space="preserve">MBMS_LTE</w:t>
            </w:r>
          </w:p>
          <w:tcPr>
            <w:shd w:val="clear" w:color="000000" w:fill="CCFFCC"/>
            <w:gridSpan w:val="4"/>
          </w:tcPr>
        </w:tc>
        <w:tc>
          <w:p>
            <w:pPr>
              <w:spacing w:after="0"/>
            </w:pPr>
            <w:r>
              <w:rPr>
                <w:rFonts w:ascii="Arial" w:cs="Arial"/>
                <w:color w:val="000000"/>
                <w:sz w:val="16"/>
              </w:rPr>
              <w:t xml:space="preserve">MBMS_LTE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RP-091457</w:t>
            </w:r>
          </w:p>
          <w:tcPr>
            <w:shd w:val="clear" w:color="000000" w:fill="CCFFCC"/>
            <w:gridSpan w:val="4"/>
          </w:tcPr>
        </w:tc>
        <w:tc>
          <w:p>
            <w:pPr>
              <w:spacing w:after="0"/>
            </w:pPr>
            <w:r>
              <w:rPr>
                <w:rFonts w:ascii="Arial" w:cs="Arial"/>
                <w:color w:val="000000"/>
                <w:sz w:val="16"/>
              </w:rPr>
              <w:t xml:space="preserve">RP-100033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arnaud.meylan@huawei.com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2847</w:t>
            </w:r>
          </w:p>
          <w:tcPr>
            <w:shd w:val="clear" w:color="000000" w:fill="CCFFCC"/>
            <w:gridSpan w:val="4"/>
          </w:tcPr>
        </w:tc>
        <w:tc>
          <w:p>
            <w:pPr>
              <w:spacing w:after="0"/>
            </w:pPr>
            <w:r>
              <w:rPr>
                <w:rFonts w:ascii="Arial" w:cs="Arial"/>
                <w:color w:val="000000"/>
                <w:sz w:val="16"/>
              </w:rPr>
              <w:t xml:space="preserve">500024</w:t>
            </w:r>
          </w:p>
          <w:tcPr>
            <w:shd w:val="clear" w:color="000000" w:fill="CCFFCC"/>
            <w:gridSpan w:val="4"/>
          </w:tcPr>
        </w:tc>
        <w:tc>
          <w:p>
            <w:pPr>
              <w:spacing w:after="0"/>
            </w:pPr>
            <w:r>
              <w:rPr>
                <w:rFonts w:ascii="Arial" w:cs="Arial"/>
                <w:b/>
                <w:color w:val="000000"/>
                <w:sz w:val="16"/>
              </w:rPr>
              <w:t xml:space="preserve">   Conformance Test Aspects – MBMS support in LTE</w:t>
            </w:r>
          </w:p>
          <w:tcPr>
            <w:shd w:val="clear" w:color="000000" w:fill="CCFFCC"/>
            <w:gridSpan w:val="4"/>
          </w:tcPr>
        </w:tc>
        <w:tc>
          <w:p>
            <w:pPr>
              <w:spacing w:after="0"/>
            </w:pPr>
            <w:r>
              <w:rPr>
                <w:rFonts w:ascii="Arial" w:cs="Arial"/>
                <w:color w:val="000000"/>
                <w:sz w:val="16"/>
              </w:rPr>
              <w:t xml:space="preserve">MBMS_LTE-UEConTest</w:t>
            </w:r>
          </w:p>
          <w:tcPr>
            <w:shd w:val="clear" w:color="000000" w:fill="CCFFCC"/>
            <w:gridSpan w:val="4"/>
          </w:tcPr>
        </w:tc>
        <w:tc>
          <w:p>
            <w:pPr>
              <w:spacing w:after="0"/>
            </w:pPr>
            <w:r>
              <w:rPr>
                <w:rFonts w:ascii="Arial" w:cs="Arial"/>
                <w:color w:val="000000"/>
                <w:sz w:val="16"/>
              </w:rPr>
              <w:t xml:space="preserve">MBMS_LTE-UEConTest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RP-101245</w:t>
            </w:r>
          </w:p>
          <w:tcPr>
            <w:shd w:val="clear" w:color="000000" w:fill="CCFFCC"/>
            <w:gridSpan w:val="4"/>
          </w:tcPr>
        </w:tc>
        <w:tc>
          <w:p>
            <w:pPr>
              <w:spacing w:after="0"/>
            </w:pPr>
            <w:r>
              <w:rPr>
                <w:rFonts w:ascii="Arial" w:cs="Arial"/>
                <w:color w:val="000000"/>
                <w:sz w:val="16"/>
              </w:rPr>
              <w:t xml:space="preserve">RP-111437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 Xin (zhangxin0208@huawei.com)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2848</w:t>
            </w:r>
          </w:p>
          <w:tcPr>
            <w:shd w:val="clear" w:color="000000" w:fill="CCFFCC"/>
            <w:gridSpan w:val="4"/>
          </w:tcPr>
        </w:tc>
        <w:tc>
          <w:p>
            <w:pPr>
              <w:spacing w:after="0"/>
            </w:pPr>
            <w:r>
              <w:rPr>
                <w:rFonts w:ascii="Arial" w:cs="Arial"/>
                <w:color w:val="000000"/>
                <w:sz w:val="16"/>
              </w:rPr>
              <w:t xml:space="preserve">420024</w:t>
            </w:r>
          </w:p>
          <w:tcPr>
            <w:shd w:val="clear" w:color="000000" w:fill="CCFFCC"/>
            <w:gridSpan w:val="4"/>
          </w:tcPr>
        </w:tc>
        <w:tc>
          <w:p>
            <w:pPr>
              <w:spacing w:after="0"/>
            </w:pPr>
            <w:r>
              <w:rPr>
                <w:rFonts w:ascii="Arial" w:cs="Arial"/>
                <w:b/>
                <w:color w:val="0000FF"/>
                <w:sz w:val="16"/>
              </w:rPr>
              <w:t xml:space="preserve">Access Network Discovery and Selection Function enhancements</w:t>
            </w:r>
          </w:p>
          <w:tcPr>
            <w:shd w:val="clear" w:color="0000FF" w:fill="CCFFCC"/>
            <w:gridSpan w:val="4"/>
          </w:tcPr>
        </w:tc>
        <w:tc>
          <w:p>
            <w:pPr>
              <w:spacing w:after="0"/>
            </w:pPr>
            <w:r>
              <w:rPr>
                <w:rFonts w:ascii="Arial" w:cs="Arial"/>
                <w:color w:val="000000"/>
                <w:sz w:val="16"/>
              </w:rPr>
              <w:t xml:space="preserve">eANDSF</w:t>
            </w:r>
          </w:p>
          <w:tcPr>
            <w:shd w:val="clear" w:color="000000" w:fill="CCFFCC"/>
            <w:gridSpan w:val="4"/>
          </w:tcPr>
        </w:tc>
        <w:tc>
          <w:p>
            <w:pPr>
              <w:spacing w:after="0"/>
            </w:pPr>
            <w:r>
              <w:rPr>
                <w:rFonts w:ascii="Arial" w:cs="Arial"/>
                <w:color w:val="000000"/>
                <w:sz w:val="16"/>
              </w:rPr>
              <w:t xml:space="preserve">eANDSF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Apostolis Salkintzis (salki@motorola.com)</w:t>
            </w:r>
          </w:p>
          <w:tcPr>
            <w:shd w:val="clear" w:color="000000" w:fill="CCFFCC"/>
            <w:gridSpan w:val="4"/>
          </w:tcPr>
        </w:tc>
        <w:tc>
          <w:p>
            <w:pPr>
              <w:spacing w:after="0"/>
            </w:pPr>
            <w:r>
              <w:rPr>
                <w:rFonts w:ascii="Arial" w:cs="Arial"/>
                <w:color w:val="000000"/>
                <w:sz w:val="16"/>
              </w:rPr>
              <w:t xml:space="preserve">CP#47 completed. No new Rel-9 use cases defined. Implement service requirements not covered in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2849</w:t>
            </w:r>
          </w:p>
          <w:tcPr>
            <w:shd w:val="clear" w:color="000000" w:fill="CCFFCC"/>
            <w:gridSpan w:val="4"/>
          </w:tcPr>
        </w:tc>
        <w:tc>
          <w:p>
            <w:pPr>
              <w:spacing w:after="0"/>
            </w:pPr>
            <w:r>
              <w:rPr>
                <w:rFonts w:ascii="Arial" w:cs="Arial"/>
                <w:color w:val="000000"/>
                <w:sz w:val="16"/>
              </w:rPr>
              <w:t xml:space="preserve">420040</w:t>
            </w:r>
          </w:p>
          <w:tcPr>
            <w:shd w:val="clear" w:color="000000" w:fill="CCFFCC"/>
            <w:gridSpan w:val="4"/>
          </w:tcPr>
        </w:tc>
        <w:tc>
          <w:p>
            <w:pPr>
              <w:spacing w:after="0"/>
            </w:pPr>
            <w:r>
              <w:rPr>
                <w:rFonts w:ascii="Arial" w:cs="Arial"/>
                <w:b/>
                <w:color w:val="000000"/>
                <w:sz w:val="16"/>
              </w:rPr>
              <w:t xml:space="preserve">   Stage 2 for Access Network Discovery and Selection Function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Apostolis Salkintzis (salki@motorola.com)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2850</w:t>
            </w:r>
          </w:p>
          <w:tcPr>
            <w:shd w:val="clear" w:color="000000" w:fill="CCFFCC"/>
            <w:gridSpan w:val="4"/>
          </w:tcPr>
        </w:tc>
        <w:tc>
          <w:p>
            <w:pPr>
              <w:spacing w:after="0"/>
            </w:pPr>
            <w:r>
              <w:rPr>
                <w:rFonts w:ascii="Arial" w:cs="Arial"/>
                <w:color w:val="000000"/>
                <w:sz w:val="16"/>
              </w:rPr>
              <w:t xml:space="preserve">450006</w:t>
            </w:r>
          </w:p>
          <w:tcPr>
            <w:shd w:val="clear" w:color="000000" w:fill="CCFFCC"/>
            <w:gridSpan w:val="4"/>
          </w:tcPr>
        </w:tc>
        <w:tc>
          <w:p>
            <w:pPr>
              <w:spacing w:after="0"/>
            </w:pPr>
            <w:r>
              <w:rPr>
                <w:rFonts w:ascii="Arial" w:cs="Arial"/>
                <w:b/>
                <w:color w:val="000000"/>
                <w:sz w:val="16"/>
              </w:rPr>
              <w:t xml:space="preserve">   CT1 aspects of Access Network Discovery and Selection Function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Panasonic</w:t>
            </w:r>
          </w:p>
          <w:tcPr>
            <w:shd w:val="clear" w:color="000000" w:fill="CCFFCC"/>
            <w:gridSpan w:val="4"/>
          </w:tcPr>
        </w:tc>
        <w:tc>
          <w:p>
            <w:pPr>
              <w:spacing w:after="0"/>
            </w:pPr>
            <w:r>
              <w:rPr>
                <w:rFonts w:ascii="Arial" w:cs="Arial"/>
                <w:color w:val="000000"/>
                <w:sz w:val="16"/>
              </w:rPr>
              <w:t xml:space="preserve">benjamin.limck@sg.panasonic.com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2851</w:t>
            </w:r>
          </w:p>
          <w:tcPr>
            <w:shd w:val="clear" w:color="000000" w:fill="CCFFCC"/>
            <w:gridSpan w:val="4"/>
          </w:tcPr>
        </w:tc>
        <w:tc>
          <w:p>
            <w:pPr>
              <w:spacing w:after="0"/>
            </w:pPr>
            <w:r>
              <w:rPr>
                <w:rFonts w:ascii="Arial" w:cs="Arial"/>
                <w:color w:val="000000"/>
                <w:sz w:val="16"/>
              </w:rPr>
              <w:t xml:space="preserve">430034</w:t>
            </w:r>
          </w:p>
          <w:tcPr>
            <w:shd w:val="clear" w:color="000000" w:fill="CCFFCC"/>
            <w:gridSpan w:val="4"/>
          </w:tcPr>
        </w:tc>
        <w:tc>
          <w:p>
            <w:pPr>
              <w:spacing w:after="0"/>
            </w:pPr>
            <w:r>
              <w:rPr>
                <w:rFonts w:ascii="Arial" w:cs="Arial"/>
                <w:b/>
                <w:color w:val="0000FF"/>
                <w:sz w:val="16"/>
              </w:rPr>
              <w:t xml:space="preserve">Multiple PDN Connection to the Same APN for PMIP-based Interfaces</w:t>
            </w:r>
          </w:p>
          <w:tcPr>
            <w:shd w:val="clear" w:color="0000FF" w:fill="CCFFCC"/>
            <w:gridSpan w:val="4"/>
          </w:tcPr>
        </w:tc>
        <w:tc>
          <w:p>
            <w:pPr>
              <w:spacing w:after="0"/>
            </w:pPr>
            <w:r>
              <w:rPr>
                <w:rFonts w:ascii="Arial" w:cs="Arial"/>
                <w:color w:val="000000"/>
                <w:sz w:val="16"/>
              </w:rPr>
              <w:t xml:space="preserve">MUPSAP</w:t>
            </w:r>
          </w:p>
          <w:tcPr>
            <w:shd w:val="clear" w:color="000000" w:fill="CCFFCC"/>
            <w:gridSpan w:val="4"/>
          </w:tcPr>
        </w:tc>
        <w:tc>
          <w:p>
            <w:pPr>
              <w:spacing w:after="0"/>
            </w:pPr>
            <w:r>
              <w:rPr>
                <w:rFonts w:ascii="Arial" w:cs="Arial"/>
                <w:color w:val="000000"/>
                <w:sz w:val="16"/>
              </w:rPr>
              <w:t xml:space="preserve">MUPSAP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erik.guttman@partner.samsung.com</w:t>
            </w:r>
          </w:p>
          <w:tcPr>
            <w:shd w:val="clear" w:color="000000" w:fill="CCFFCC"/>
            <w:gridSpan w:val="4"/>
          </w:tcPr>
        </w:tc>
        <w:tc>
          <w:p>
            <w:pPr>
              <w:spacing w:after="0"/>
            </w:pPr>
            <w:r>
              <w:rPr>
                <w:rFonts w:ascii="Arial" w:cs="Arial"/>
                <w:color w:val="000000"/>
                <w:sz w:val="16"/>
              </w:rPr>
              <w:t xml:space="preserve">CP#47 completed. Continues Rel-8 SAES Stage 2 UID_320005. Stage 1 in 22.278 (EPS Service requirements)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2852</w:t>
            </w:r>
          </w:p>
          <w:tcPr>
            <w:shd w:val="clear" w:color="000000" w:fill="CCFFCC"/>
            <w:gridSpan w:val="4"/>
          </w:tcPr>
        </w:tc>
        <w:tc>
          <w:p>
            <w:pPr>
              <w:spacing w:after="0"/>
            </w:pPr>
            <w:r>
              <w:rPr>
                <w:rFonts w:ascii="Arial" w:cs="Arial"/>
                <w:color w:val="000000"/>
                <w:sz w:val="16"/>
              </w:rPr>
              <w:t xml:space="preserve">430134</w:t>
            </w:r>
          </w:p>
          <w:tcPr>
            <w:shd w:val="clear" w:color="000000" w:fill="CCFFCC"/>
            <w:gridSpan w:val="4"/>
          </w:tcPr>
        </w:tc>
        <w:tc>
          <w:p>
            <w:pPr>
              <w:spacing w:after="0"/>
            </w:pPr>
            <w:r>
              <w:rPr>
                <w:rFonts w:ascii="Arial" w:cs="Arial"/>
                <w:b/>
                <w:color w:val="000000"/>
                <w:sz w:val="16"/>
              </w:rPr>
              <w:t xml:space="preserve">   Stage 2 for Multiple PDN Connection to the Same APN for PMIP-based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erik.guttman@partner.samsung.com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2853</w:t>
            </w:r>
          </w:p>
          <w:tcPr>
            <w:shd w:val="clear" w:color="000000" w:fill="CCFFCC"/>
            <w:gridSpan w:val="4"/>
          </w:tcPr>
        </w:tc>
        <w:tc>
          <w:p>
            <w:pPr>
              <w:spacing w:after="0"/>
            </w:pPr>
            <w:r>
              <w:rPr>
                <w:rFonts w:ascii="Arial" w:cs="Arial"/>
                <w:color w:val="000000"/>
                <w:sz w:val="16"/>
              </w:rPr>
              <w:t xml:space="preserve">450007</w:t>
            </w:r>
          </w:p>
          <w:tcPr>
            <w:shd w:val="clear" w:color="000000" w:fill="CCFFCC"/>
            <w:gridSpan w:val="4"/>
          </w:tcPr>
        </w:tc>
        <w:tc>
          <w:p>
            <w:pPr>
              <w:spacing w:after="0"/>
            </w:pPr>
            <w:r>
              <w:rPr>
                <w:rFonts w:ascii="Arial" w:cs="Arial"/>
                <w:b/>
                <w:color w:val="000000"/>
                <w:sz w:val="16"/>
              </w:rPr>
              <w:t xml:space="preserve">   CT4 aspects of Multiple PDN Connection to the Same APN for PMIP-based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Surjyakanta Mohapatra (surjya.kanta@samsung.com)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2854</w:t>
            </w:r>
          </w:p>
          <w:tcPr>
            <w:shd w:val="clear" w:color="000000" w:fill="CCFFCC"/>
            <w:gridSpan w:val="4"/>
          </w:tcPr>
        </w:tc>
        <w:tc>
          <w:p>
            <w:pPr>
              <w:spacing w:after="0"/>
            </w:pPr>
            <w:r>
              <w:rPr>
                <w:rFonts w:ascii="Arial" w:cs="Arial"/>
                <w:color w:val="000000"/>
                <w:sz w:val="16"/>
              </w:rPr>
              <w:t xml:space="preserve">450008</w:t>
            </w:r>
          </w:p>
          <w:tcPr>
            <w:shd w:val="clear" w:color="000000" w:fill="CCFFCC"/>
            <w:gridSpan w:val="4"/>
          </w:tcPr>
        </w:tc>
        <w:tc>
          <w:p>
            <w:pPr>
              <w:spacing w:after="0"/>
            </w:pPr>
            <w:r>
              <w:rPr>
                <w:rFonts w:ascii="Arial" w:cs="Arial"/>
                <w:b/>
                <w:color w:val="000000"/>
                <w:sz w:val="16"/>
              </w:rPr>
              <w:t xml:space="preserve">   CT1 aspects of Multiple PDN Connection to the Same APN for PMIP-based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Surjyakanta Mohapatra (surjya.kanta@samsung.com)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2855</w:t>
            </w:r>
          </w:p>
          <w:tcPr>
            <w:shd w:val="clear" w:color="000000" w:fill="CCFFCC"/>
            <w:gridSpan w:val="4"/>
          </w:tcPr>
        </w:tc>
        <w:tc>
          <w:p>
            <w:pPr>
              <w:spacing w:after="0"/>
            </w:pPr>
            <w:r>
              <w:rPr>
                <w:rFonts w:ascii="Arial" w:cs="Arial"/>
                <w:color w:val="000000"/>
                <w:sz w:val="16"/>
              </w:rPr>
              <w:t xml:space="preserve">450049</w:t>
            </w:r>
          </w:p>
          <w:tcPr>
            <w:shd w:val="clear" w:color="000000" w:fill="CCFFCC"/>
            <w:gridSpan w:val="4"/>
          </w:tcPr>
        </w:tc>
        <w:tc>
          <w:p>
            <w:pPr>
              <w:spacing w:after="0"/>
            </w:pPr>
            <w:r>
              <w:rPr>
                <w:rFonts w:ascii="Arial" w:cs="Arial"/>
                <w:b/>
                <w:color w:val="0000FF"/>
                <w:sz w:val="16"/>
              </w:rPr>
              <w:t xml:space="preserve">System aspects of vocoder rate adaptation for LTE</w:t>
            </w:r>
          </w:p>
          <w:tcPr>
            <w:shd w:val="clear" w:color="0000FF" w:fill="CCFFCC"/>
            <w:gridSpan w:val="4"/>
          </w:tcPr>
        </w:tc>
        <w:tc>
          <w:p>
            <w:pPr>
              <w:spacing w:after="0"/>
            </w:pPr>
            <w:r>
              <w:rPr>
                <w:rFonts w:ascii="Arial" w:cs="Arial"/>
                <w:color w:val="000000"/>
                <w:sz w:val="16"/>
              </w:rPr>
              <w:t xml:space="preserve">LTEimp-Vocoder</w:t>
            </w:r>
          </w:p>
          <w:tcPr>
            <w:shd w:val="clear" w:color="000000" w:fill="CCFFCC"/>
            <w:gridSpan w:val="4"/>
          </w:tcPr>
        </w:tc>
        <w:tc>
          <w:p>
            <w:pPr>
              <w:spacing w:after="0"/>
            </w:pPr>
            <w:r>
              <w:rPr>
                <w:rFonts w:ascii="Arial" w:cs="Arial"/>
                <w:color w:val="000000"/>
                <w:sz w:val="16"/>
              </w:rPr>
              <w:t xml:space="preserve">LTEimp-Vocoder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S2,S4,C1,C3,R2</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Triggered by RAN2 UID_440013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2856</w:t>
            </w:r>
          </w:p>
          <w:tcPr>
            <w:shd w:val="clear" w:color="000000" w:fill="CCFFCC"/>
            <w:gridSpan w:val="4"/>
          </w:tcPr>
        </w:tc>
        <w:tc>
          <w:p>
            <w:pPr>
              <w:spacing w:after="0"/>
            </w:pPr>
            <w:r>
              <w:rPr>
                <w:rFonts w:ascii="Arial" w:cs="Arial"/>
                <w:color w:val="000000"/>
                <w:sz w:val="16"/>
              </w:rPr>
              <w:t xml:space="preserve">450050</w:t>
            </w:r>
          </w:p>
          <w:tcPr>
            <w:shd w:val="clear" w:color="000000" w:fill="CCFFCC"/>
            <w:gridSpan w:val="4"/>
          </w:tcPr>
        </w:tc>
        <w:tc>
          <w:p>
            <w:pPr>
              <w:spacing w:after="0"/>
            </w:pPr>
            <w:r>
              <w:rPr>
                <w:rFonts w:ascii="Arial" w:cs="Arial"/>
                <w:b/>
                <w:color w:val="000000"/>
                <w:sz w:val="16"/>
              </w:rPr>
              <w:t xml:space="preserve">   SA2 system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SP#45 completed (CR adding support for Explicit Congestion Notification)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2857</w:t>
            </w:r>
          </w:p>
          <w:tcPr>
            <w:shd w:val="clear" w:color="000000" w:fill="CCFFCC"/>
            <w:gridSpan w:val="4"/>
          </w:tcPr>
        </w:tc>
        <w:tc>
          <w:p>
            <w:pPr>
              <w:spacing w:after="0"/>
            </w:pPr>
            <w:r>
              <w:rPr>
                <w:rFonts w:ascii="Arial" w:cs="Arial"/>
                <w:color w:val="000000"/>
                <w:sz w:val="16"/>
              </w:rPr>
              <w:t xml:space="preserve">450051</w:t>
            </w:r>
          </w:p>
          <w:tcPr>
            <w:shd w:val="clear" w:color="000000" w:fill="CCFFCC"/>
            <w:gridSpan w:val="4"/>
          </w:tcPr>
        </w:tc>
        <w:tc>
          <w:p>
            <w:pPr>
              <w:spacing w:after="0"/>
            </w:pPr>
            <w:r>
              <w:rPr>
                <w:rFonts w:ascii="Arial" w:cs="Arial"/>
                <w:b/>
                <w:color w:val="000000"/>
                <w:sz w:val="16"/>
              </w:rPr>
              <w:t xml:space="preserve">   SA4 system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Nikolai Leung</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2858</w:t>
            </w:r>
          </w:p>
          <w:tcPr>
            <w:shd w:val="clear" w:color="000000" w:fill="CCFFCC"/>
            <w:gridSpan w:val="4"/>
          </w:tcPr>
        </w:tc>
        <w:tc>
          <w:p>
            <w:pPr>
              <w:spacing w:after="0"/>
            </w:pPr>
            <w:r>
              <w:rPr>
                <w:rFonts w:ascii="Arial" w:cs="Arial"/>
                <w:color w:val="000000"/>
                <w:sz w:val="16"/>
              </w:rPr>
              <w:t xml:space="preserve">440013</w:t>
            </w:r>
          </w:p>
          <w:tcPr>
            <w:shd w:val="clear" w:color="000000" w:fill="CCFFCC"/>
            <w:gridSpan w:val="4"/>
          </w:tcPr>
        </w:tc>
        <w:tc>
          <w:p>
            <w:pPr>
              <w:spacing w:after="0"/>
            </w:pPr>
            <w:r>
              <w:rPr>
                <w:rFonts w:ascii="Arial" w:cs="Arial"/>
                <w:b/>
                <w:color w:val="000000"/>
                <w:sz w:val="16"/>
              </w:rPr>
              <w:t xml:space="preserve">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RP-090978</w:t>
            </w:r>
          </w:p>
          <w:tcPr>
            <w:shd w:val="clear" w:color="000000" w:fill="CCFFCC"/>
            <w:gridSpan w:val="4"/>
          </w:tcPr>
        </w:tc>
        <w:tc>
          <w:p>
            <w:pPr>
              <w:spacing w:after="0"/>
            </w:pPr>
            <w:r>
              <w:rPr>
                <w:rFonts w:ascii="Arial" w:cs="Arial"/>
                <w:color w:val="000000"/>
                <w:sz w:val="16"/>
              </w:rPr>
              <w:t xml:space="preserve">RP-090704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 Palat (spalat@alcatel-lucent.com)</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2859</w:t>
            </w:r>
          </w:p>
          <w:tcPr>
            <w:shd w:val="clear" w:color="000000" w:fill="CCFFCC"/>
            <w:gridSpan w:val="4"/>
          </w:tcPr>
        </w:tc>
        <w:tc>
          <w:p>
            <w:pPr>
              <w:spacing w:after="0"/>
            </w:pPr>
            <w:r>
              <w:rPr>
                <w:rFonts w:ascii="Arial" w:cs="Arial"/>
                <w:color w:val="000000"/>
                <w:sz w:val="16"/>
              </w:rPr>
              <w:t xml:space="preserve">521005</w:t>
            </w:r>
          </w:p>
          <w:tcPr>
            <w:shd w:val="clear" w:color="000000" w:fill="CCFFCC"/>
            <w:gridSpan w:val="4"/>
          </w:tcPr>
        </w:tc>
        <w:tc>
          <w:p>
            <w:pPr>
              <w:spacing w:after="0"/>
            </w:pPr>
            <w:r>
              <w:rPr>
                <w:rFonts w:ascii="Arial" w:cs="Arial"/>
                <w:b/>
                <w:color w:val="000000"/>
                <w:sz w:val="16"/>
              </w:rPr>
              <w:t xml:space="preserve">   (IETF) SA4 system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2860</w:t>
            </w:r>
          </w:p>
          <w:tcPr>
            <w:shd w:val="clear" w:color="000000" w:fill="CCFFCC"/>
            <w:gridSpan w:val="4"/>
          </w:tcPr>
        </w:tc>
        <w:tc>
          <w:p>
            <w:pPr>
              <w:spacing w:after="0"/>
            </w:pPr>
            <w:r>
              <w:rPr>
                <w:rFonts w:ascii="Arial" w:cs="Arial"/>
                <w:color w:val="000000"/>
                <w:sz w:val="16"/>
              </w:rPr>
              <w:t xml:space="preserve">521006</w:t>
            </w:r>
          </w:p>
          <w:tcPr>
            <w:shd w:val="clear" w:color="000000" w:fill="CCFFCC"/>
            <w:gridSpan w:val="4"/>
          </w:tcPr>
        </w:tc>
        <w:tc>
          <w:p>
            <w:pPr>
              <w:spacing w:after="0"/>
            </w:pPr>
            <w:r>
              <w:rPr>
                <w:rFonts w:ascii="Arial" w:cs="Arial"/>
                <w:b/>
                <w:color w:val="000000"/>
                <w:sz w:val="16"/>
              </w:rPr>
              <w:t xml:space="preserve">   (IETF) CT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2861</w:t>
            </w:r>
          </w:p>
          <w:tcPr>
            <w:shd w:val="clear" w:color="000000" w:fill="CCFFCC"/>
            <w:gridSpan w:val="4"/>
          </w:tcPr>
        </w:tc>
        <w:tc>
          <w:p>
            <w:pPr>
              <w:spacing w:after="0"/>
            </w:pPr>
            <w:r>
              <w:rPr>
                <w:rFonts w:ascii="Arial" w:cs="Arial"/>
                <w:color w:val="000000"/>
                <w:sz w:val="16"/>
              </w:rPr>
              <w:t xml:space="preserve">33025</w:t>
            </w:r>
          </w:p>
          <w:tcPr>
            <w:shd w:val="clear" w:color="000000" w:fill="CCFFCC"/>
            <w:gridSpan w:val="4"/>
          </w:tcPr>
        </w:tc>
        <w:tc>
          <w:p>
            <w:pPr>
              <w:spacing w:after="0"/>
            </w:pPr>
            <w:r>
              <w:rPr>
                <w:rFonts w:ascii="Arial" w:cs="Arial"/>
                <w:b/>
                <w:color w:val="0000FF"/>
                <w:sz w:val="16"/>
              </w:rPr>
              <w:t xml:space="preserve">Access Security Enhancements</w:t>
            </w:r>
          </w:p>
          <w:tcPr>
            <w:shd w:val="clear" w:color="0000FF" w:fill="CCFFCC"/>
            <w:gridSpan w:val="4"/>
          </w:tcPr>
        </w:tc>
        <w:tc>
          <w:p>
            <w:pPr>
              <w:spacing w:after="0"/>
            </w:pPr>
            <w:r>
              <w:rPr>
                <w:rFonts w:ascii="Arial" w:cs="Arial"/>
                <w:color w:val="000000"/>
                <w:sz w:val="16"/>
              </w:rPr>
              <w:t xml:space="preserve">ACCSEC2</w:t>
            </w:r>
          </w:p>
          <w:tcPr>
            <w:shd w:val="clear" w:color="000000" w:fill="CCFFCC"/>
            <w:gridSpan w:val="4"/>
          </w:tcPr>
        </w:tc>
        <w:tc>
          <w:p>
            <w:pPr>
              <w:spacing w:after="0"/>
            </w:pPr>
            <w:r>
              <w:rPr>
                <w:rFonts w:ascii="Arial" w:cs="Arial"/>
                <w:color w:val="000000"/>
                <w:sz w:val="16"/>
              </w:rPr>
              <w:t xml:space="preserve">ACCSEC2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SP#44 completed. Stopped TR 33.801. CRs 33.102,43.020 on A5/2 removal done long time ago. A5/4 introduction CRs will be done under UID_440057  128 bit encryption for GSM and GPRS. SP#26 approved WID (improved GERAN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2862</w:t>
            </w:r>
          </w:p>
          <w:tcPr>
            <w:shd w:val="clear" w:color="000000" w:fill="CCFFCC"/>
            <w:gridSpan w:val="4"/>
          </w:tcPr>
        </w:tc>
        <w:tc>
          <w:p>
            <w:pPr>
              <w:spacing w:after="0"/>
            </w:pPr>
            <w:r>
              <w:rPr>
                <w:rFonts w:ascii="Arial" w:cs="Arial"/>
                <w:color w:val="000000"/>
                <w:sz w:val="16"/>
              </w:rPr>
              <w:t xml:space="preserve">410027</w:t>
            </w:r>
          </w:p>
          <w:tcPr>
            <w:shd w:val="clear" w:color="000000" w:fill="CCFFCC"/>
            <w:gridSpan w:val="4"/>
          </w:tcPr>
        </w:tc>
        <w:tc>
          <w:p>
            <w:pPr>
              <w:spacing w:after="0"/>
            </w:pPr>
            <w:r>
              <w:rPr>
                <w:rFonts w:ascii="Arial" w:cs="Arial"/>
                <w:b/>
                <w:color w:val="0000FF"/>
                <w:sz w:val="16"/>
              </w:rPr>
              <w:t xml:space="preserve">Protection against Unsolicited Communication for IMS (PUCI)</w:t>
            </w:r>
          </w:p>
          <w:tcPr>
            <w:shd w:val="clear" w:color="0000FF" w:fill="CCFFCC"/>
            <w:gridSpan w:val="4"/>
          </w:tcPr>
        </w:tc>
        <w:tc>
          <w:p>
            <w:pPr>
              <w:spacing w:after="0"/>
            </w:pPr>
            <w:r>
              <w:rPr>
                <w:rFonts w:ascii="Arial" w:cs="Arial"/>
                <w:color w:val="000000"/>
                <w:sz w:val="16"/>
              </w:rPr>
              <w:t xml:space="preserve">PUCI</w:t>
            </w:r>
          </w:p>
          <w:tcPr>
            <w:shd w:val="clear" w:color="000000" w:fill="CCFFCC"/>
            <w:gridSpan w:val="4"/>
          </w:tcPr>
        </w:tc>
        <w:tc>
          <w:p>
            <w:pPr>
              <w:spacing w:after="0"/>
            </w:pPr>
            <w:r>
              <w:rPr>
                <w:rFonts w:ascii="Arial" w:cs="Arial"/>
                <w:color w:val="000000"/>
                <w:sz w:val="16"/>
              </w:rPr>
              <w:t xml:space="preserve">PUCI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SP#46 TR 33.937 completed but no specification work done in Rel-9. Related work in OMA Categorization Based Content Screening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2863</w:t>
            </w:r>
          </w:p>
          <w:tcPr>
            <w:shd w:val="clear" w:color="000000" w:fill="CCFFCC"/>
            <w:gridSpan w:val="4"/>
          </w:tcPr>
        </w:tc>
        <w:tc>
          <w:p>
            <w:pPr>
              <w:spacing w:after="0"/>
            </w:pPr>
            <w:r>
              <w:rPr>
                <w:rFonts w:ascii="Arial" w:cs="Arial"/>
                <w:color w:val="000000"/>
                <w:sz w:val="16"/>
              </w:rPr>
              <w:t xml:space="preserve">410028</w:t>
            </w:r>
          </w:p>
          <w:tcPr>
            <w:shd w:val="clear" w:color="000000" w:fill="CCFFCC"/>
            <w:gridSpan w:val="4"/>
          </w:tcPr>
        </w:tc>
        <w:tc>
          <w:p>
            <w:pPr>
              <w:spacing w:after="0"/>
            </w:pPr>
            <w:r>
              <w:rPr>
                <w:rFonts w:ascii="Arial" w:cs="Arial"/>
                <w:b/>
                <w:color w:val="000000"/>
                <w:sz w:val="16"/>
              </w:rPr>
              <w:t xml:space="preserve">   Stage 1 for PUCI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2864</w:t>
            </w:r>
          </w:p>
          <w:tcPr>
            <w:shd w:val="clear" w:color="000000" w:fill="CCFFCC"/>
            <w:gridSpan w:val="4"/>
          </w:tcPr>
        </w:tc>
        <w:tc>
          <w:p>
            <w:pPr>
              <w:spacing w:after="0"/>
            </w:pPr>
            <w:r>
              <w:rPr>
                <w:rFonts w:ascii="Arial" w:cs="Arial"/>
                <w:color w:val="000000"/>
                <w:sz w:val="16"/>
              </w:rPr>
              <w:t xml:space="preserve">410029</w:t>
            </w:r>
          </w:p>
          <w:tcPr>
            <w:shd w:val="clear" w:color="000000" w:fill="CCFFCC"/>
            <w:gridSpan w:val="4"/>
          </w:tcPr>
        </w:tc>
        <w:tc>
          <w:p>
            <w:pPr>
              <w:spacing w:after="0"/>
            </w:pPr>
            <w:r>
              <w:rPr>
                <w:rFonts w:ascii="Arial" w:cs="Arial"/>
                <w:b/>
                <w:color w:val="000000"/>
                <w:sz w:val="16"/>
              </w:rPr>
              <w:t xml:space="preserve">   SA3 work on PUCI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SP#46 completed. No normative work done in 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2865</w:t>
            </w:r>
          </w:p>
          <w:tcPr>
            <w:shd w:val="clear" w:color="000000" w:fill="CCFFCC"/>
            <w:gridSpan w:val="4"/>
          </w:tcPr>
        </w:tc>
        <w:tc>
          <w:p>
            <w:pPr>
              <w:spacing w:after="0"/>
            </w:pPr>
            <w:r>
              <w:rPr>
                <w:rFonts w:ascii="Arial" w:cs="Arial"/>
                <w:color w:val="000000"/>
                <w:sz w:val="16"/>
              </w:rPr>
              <w:t xml:space="preserve">430036</w:t>
            </w:r>
          </w:p>
          <w:tcPr>
            <w:shd w:val="clear" w:color="000000" w:fill="CCFFCC"/>
            <w:gridSpan w:val="4"/>
          </w:tcPr>
        </w:tc>
        <w:tc>
          <w:p>
            <w:pPr>
              <w:spacing w:after="0"/>
            </w:pPr>
            <w:r>
              <w:rPr>
                <w:rFonts w:ascii="Arial" w:cs="Arial"/>
                <w:b/>
                <w:color w:val="0000FF"/>
                <w:sz w:val="16"/>
              </w:rPr>
              <w:t xml:space="preserve">IMS Media Plane Security</w:t>
            </w:r>
          </w:p>
          <w:tcPr>
            <w:shd w:val="clear" w:color="0000FF" w:fill="CCFFCC"/>
            <w:gridSpan w:val="4"/>
          </w:tcPr>
        </w:tc>
        <w:tc>
          <w:p>
            <w:pPr>
              <w:spacing w:after="0"/>
            </w:pPr>
            <w:r>
              <w:rPr>
                <w:rFonts w:ascii="Arial" w:cs="Arial"/>
                <w:color w:val="000000"/>
                <w:sz w:val="16"/>
              </w:rPr>
              <w:t xml:space="preserve">MEDIASEC</w:t>
            </w:r>
          </w:p>
          <w:tcPr>
            <w:shd w:val="clear" w:color="000000" w:fill="CCFFCC"/>
            <w:gridSpan w:val="4"/>
          </w:tcPr>
        </w:tc>
        <w:tc>
          <w:p>
            <w:pPr>
              <w:spacing w:after="0"/>
            </w:pPr>
            <w:r>
              <w:rPr>
                <w:rFonts w:ascii="Arial" w:cs="Arial"/>
                <w:color w:val="000000"/>
                <w:sz w:val="16"/>
              </w:rPr>
              <w:t xml:space="preserve">MEDIASEC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S3,C1,C4,C3</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2012-09-14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2866</w:t>
            </w:r>
          </w:p>
          <w:tcPr>
            <w:shd w:val="clear" w:color="000000" w:fill="CCFFCC"/>
            <w:gridSpan w:val="4"/>
          </w:tcPr>
        </w:tc>
        <w:tc>
          <w:p>
            <w:pPr>
              <w:spacing w:after="0"/>
            </w:pPr>
            <w:r>
              <w:rPr>
                <w:rFonts w:ascii="Arial" w:cs="Arial"/>
                <w:color w:val="000000"/>
                <w:sz w:val="16"/>
              </w:rPr>
              <w:t xml:space="preserve">430136</w:t>
            </w:r>
          </w:p>
          <w:tcPr>
            <w:shd w:val="clear" w:color="000000" w:fill="CCFFCC"/>
            <w:gridSpan w:val="4"/>
          </w:tcPr>
        </w:tc>
        <w:tc>
          <w:p>
            <w:pPr>
              <w:spacing w:after="0"/>
            </w:pPr>
            <w:r>
              <w:rPr>
                <w:rFonts w:ascii="Arial" w:cs="Arial"/>
                <w:b/>
                <w:color w:val="000000"/>
                <w:sz w:val="16"/>
              </w:rPr>
              <w:t xml:space="preserve">   SA3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2867</w:t>
            </w:r>
          </w:p>
          <w:tcPr>
            <w:shd w:val="clear" w:color="000000" w:fill="CCFFCC"/>
            <w:gridSpan w:val="4"/>
          </w:tcPr>
        </w:tc>
        <w:tc>
          <w:p>
            <w:pPr>
              <w:spacing w:after="0"/>
            </w:pPr>
            <w:r>
              <w:rPr>
                <w:rFonts w:ascii="Arial" w:cs="Arial"/>
                <w:color w:val="000000"/>
                <w:sz w:val="16"/>
              </w:rPr>
              <w:t xml:space="preserve">521007</w:t>
            </w:r>
          </w:p>
          <w:tcPr>
            <w:shd w:val="clear" w:color="000000" w:fill="CCFFCC"/>
            <w:gridSpan w:val="4"/>
          </w:tcPr>
        </w:tc>
        <w:tc>
          <w:p>
            <w:pPr>
              <w:spacing w:after="0"/>
            </w:pPr>
            <w:r>
              <w:rPr>
                <w:rFonts w:ascii="Arial" w:cs="Arial"/>
                <w:b/>
                <w:color w:val="000000"/>
                <w:sz w:val="16"/>
              </w:rPr>
              <w:t xml:space="preserve">   (IETF) SA3, CT1, CT3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2009-03-18</w:t>
            </w:r>
          </w:p>
          <w:tcPr>
            <w:shd w:val="clear" w:color="000000" w:fill="CCFFCC"/>
            <w:gridSpan w:val="4"/>
          </w:tcPr>
        </w:tc>
        <w:tc>
          <w:p>
            <w:pPr>
              <w:spacing w:after="0"/>
            </w:pPr>
            <w:r>
              <w:rPr>
                <w:rFonts w:ascii="Arial" w:cs="Arial"/>
                <w:color w:val="000000"/>
                <w:sz w:val="16"/>
              </w:rPr>
              <w:t xml:space="preserve">2012-09-14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Dawes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CP#57 completed, ietf-draft discontinued, documented within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2868</w:t>
            </w:r>
          </w:p>
          <w:tcPr>
            <w:shd w:val="clear" w:color="000000" w:fill="CCFFCC"/>
            <w:gridSpan w:val="4"/>
          </w:tcPr>
        </w:tc>
        <w:tc>
          <w:p>
            <w:pPr>
              <w:spacing w:after="0"/>
            </w:pPr>
            <w:r>
              <w:rPr>
                <w:rFonts w:ascii="Arial" w:cs="Arial"/>
                <w:color w:val="000000"/>
                <w:sz w:val="16"/>
              </w:rPr>
              <w:t xml:space="preserve">460020</w:t>
            </w:r>
          </w:p>
          <w:tcPr>
            <w:shd w:val="clear" w:color="000000" w:fill="CCFFCC"/>
            <w:gridSpan w:val="4"/>
          </w:tcPr>
        </w:tc>
        <w:tc>
          <w:p>
            <w:pPr>
              <w:spacing w:after="0"/>
            </w:pPr>
            <w:r>
              <w:rPr>
                <w:rFonts w:ascii="Arial" w:cs="Arial"/>
                <w:b/>
                <w:color w:val="000000"/>
                <w:sz w:val="16"/>
              </w:rPr>
              <w:t xml:space="preserve">   CN aspects of IMS Media Plane Security</w:t>
            </w:r>
          </w:p>
          <w:tcPr>
            <w:shd w:val="clear" w:color="000000" w:fill="CCFFCC"/>
            <w:gridSpan w:val="4"/>
          </w:tcPr>
        </w:tc>
        <w:tc>
          <w:p>
            <w:pPr>
              <w:spacing w:after="0"/>
            </w:pPr>
            <w:r>
              <w:rPr>
                <w:rFonts w:ascii="Arial" w:cs="Arial"/>
                <w:color w:val="000000"/>
                <w:sz w:val="16"/>
              </w:rPr>
              <w:t xml:space="preserve">MEDIASEC_CORE</w:t>
            </w:r>
          </w:p>
          <w:tcPr>
            <w:shd w:val="clear" w:color="000000" w:fill="CCFFCC"/>
            <w:gridSpan w:val="4"/>
          </w:tcPr>
        </w:tc>
        <w:tc>
          <w:p>
            <w:pPr>
              <w:spacing w:after="0"/>
            </w:pPr>
            <w:r>
              <w:rPr>
                <w:rFonts w:ascii="Arial" w:cs="Arial"/>
                <w:color w:val="000000"/>
                <w:sz w:val="16"/>
              </w:rPr>
              <w:t xml:space="preserve">MEDIASEC_CORE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C1,C4,C3</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2869</w:t>
            </w:r>
          </w:p>
          <w:tcPr>
            <w:shd w:val="clear" w:color="000000" w:fill="CCFFCC"/>
            <w:gridSpan w:val="4"/>
          </w:tcPr>
        </w:tc>
        <w:tc>
          <w:p>
            <w:pPr>
              <w:spacing w:after="0"/>
            </w:pPr>
            <w:r>
              <w:rPr>
                <w:rFonts w:ascii="Arial" w:cs="Arial"/>
                <w:color w:val="000000"/>
                <w:sz w:val="16"/>
              </w:rPr>
              <w:t xml:space="preserve">450010</w:t>
            </w:r>
          </w:p>
          <w:tcPr>
            <w:shd w:val="clear" w:color="000000" w:fill="CCFFCC"/>
            <w:gridSpan w:val="4"/>
          </w:tcPr>
        </w:tc>
        <w:tc>
          <w:p>
            <w:pPr>
              <w:spacing w:after="0"/>
            </w:pPr>
            <w:r>
              <w:rPr>
                <w:rFonts w:ascii="Arial" w:cs="Arial"/>
                <w:color w:val="000000"/>
                <w:sz w:val="16"/>
              </w:rPr>
              <w:t xml:space="preserve">      CT1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2870</w:t>
            </w:r>
          </w:p>
          <w:tcPr>
            <w:shd w:val="clear" w:color="000000" w:fill="CCFFCC"/>
            <w:gridSpan w:val="4"/>
          </w:tcPr>
        </w:tc>
        <w:tc>
          <w:p>
            <w:pPr>
              <w:spacing w:after="0"/>
            </w:pPr>
            <w:r>
              <w:rPr>
                <w:rFonts w:ascii="Arial" w:cs="Arial"/>
                <w:color w:val="000000"/>
                <w:sz w:val="16"/>
              </w:rPr>
              <w:t xml:space="preserve">450021</w:t>
            </w:r>
          </w:p>
          <w:tcPr>
            <w:shd w:val="clear" w:color="000000" w:fill="CCFFCC"/>
            <w:gridSpan w:val="4"/>
          </w:tcPr>
        </w:tc>
        <w:tc>
          <w:p>
            <w:pPr>
              <w:spacing w:after="0"/>
            </w:pPr>
            <w:r>
              <w:rPr>
                <w:rFonts w:ascii="Arial" w:cs="Arial"/>
                <w:color w:val="000000"/>
                <w:sz w:val="16"/>
              </w:rPr>
              <w:t xml:space="preserve">      CT4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2871</w:t>
            </w:r>
          </w:p>
          <w:tcPr>
            <w:shd w:val="clear" w:color="000000" w:fill="CCFFCC"/>
            <w:gridSpan w:val="4"/>
          </w:tcPr>
        </w:tc>
        <w:tc>
          <w:p>
            <w:pPr>
              <w:spacing w:after="0"/>
            </w:pPr>
            <w:r>
              <w:rPr>
                <w:rFonts w:ascii="Arial" w:cs="Arial"/>
                <w:color w:val="000000"/>
                <w:sz w:val="16"/>
              </w:rPr>
              <w:t xml:space="preserve">460021</w:t>
            </w:r>
          </w:p>
          <w:tcPr>
            <w:shd w:val="clear" w:color="000000" w:fill="CCFFCC"/>
            <w:gridSpan w:val="4"/>
          </w:tcPr>
        </w:tc>
        <w:tc>
          <w:p>
            <w:pPr>
              <w:spacing w:after="0"/>
            </w:pPr>
            <w:r>
              <w:rPr>
                <w:rFonts w:ascii="Arial" w:cs="Arial"/>
                <w:color w:val="000000"/>
                <w:sz w:val="16"/>
              </w:rPr>
              <w:t xml:space="preserve">      CT3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2872</w:t>
            </w:r>
          </w:p>
          <w:tcPr>
            <w:shd w:val="clear" w:color="000000" w:fill="CCFFCC"/>
            <w:gridSpan w:val="4"/>
          </w:tcPr>
        </w:tc>
        <w:tc>
          <w:p>
            <w:pPr>
              <w:spacing w:after="0"/>
            </w:pPr>
            <w:r>
              <w:rPr>
                <w:rFonts w:ascii="Arial" w:cs="Arial"/>
                <w:color w:val="000000"/>
                <w:sz w:val="16"/>
              </w:rPr>
              <w:t xml:space="preserve">440053</w:t>
            </w:r>
          </w:p>
          <w:tcPr>
            <w:shd w:val="clear" w:color="000000" w:fill="CCFFCC"/>
            <w:gridSpan w:val="4"/>
          </w:tcPr>
        </w:tc>
        <w:tc>
          <w:p>
            <w:pPr>
              <w:spacing w:after="0"/>
            </w:pPr>
            <w:r>
              <w:rPr>
                <w:rFonts w:ascii="Arial" w:cs="Arial"/>
                <w:b/>
                <w:color w:val="0000FF"/>
                <w:sz w:val="16"/>
              </w:rPr>
              <w:t xml:space="preserve">GBAPush enhancements (Generic push layer)</w:t>
            </w:r>
          </w:p>
          <w:tcPr>
            <w:shd w:val="clear" w:color="0000FF" w:fill="CCFFCC"/>
            <w:gridSpan w:val="4"/>
          </w:tcPr>
        </w:tc>
        <w:tc>
          <w:p>
            <w:pPr>
              <w:spacing w:after="0"/>
            </w:pPr>
            <w:r>
              <w:rPr>
                <w:rFonts w:ascii="Arial" w:cs="Arial"/>
                <w:color w:val="000000"/>
                <w:sz w:val="16"/>
              </w:rPr>
              <w:t xml:space="preserve">eGBAPush</w:t>
            </w:r>
          </w:p>
          <w:tcPr>
            <w:shd w:val="clear" w:color="000000" w:fill="CCFFCC"/>
            <w:gridSpan w:val="4"/>
          </w:tcPr>
        </w:tc>
        <w:tc>
          <w:p>
            <w:pPr>
              <w:spacing w:after="0"/>
            </w:pPr>
            <w:r>
              <w:rPr>
                <w:rFonts w:ascii="Arial" w:cs="Arial"/>
                <w:color w:val="000000"/>
                <w:sz w:val="16"/>
              </w:rPr>
              <w:t xml:space="preserve">eGBAPush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SP#43 umbrella to host 33.224, moved from Rel-8 to Rel-9. 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2873</w:t>
            </w:r>
          </w:p>
          <w:tcPr>
            <w:shd w:val="clear" w:color="000000" w:fill="CCFFCC"/>
            <w:gridSpan w:val="4"/>
          </w:tcPr>
        </w:tc>
        <w:tc>
          <w:p>
            <w:pPr>
              <w:spacing w:after="0"/>
            </w:pPr>
            <w:r>
              <w:rPr>
                <w:rFonts w:ascii="Arial" w:cs="Arial"/>
                <w:color w:val="000000"/>
                <w:sz w:val="16"/>
              </w:rPr>
              <w:t xml:space="preserve">420039</w:t>
            </w:r>
          </w:p>
          <w:tcPr>
            <w:shd w:val="clear" w:color="000000" w:fill="CCFFCC"/>
            <w:gridSpan w:val="4"/>
          </w:tcPr>
        </w:tc>
        <w:tc>
          <w:p>
            <w:pPr>
              <w:spacing w:after="0"/>
            </w:pPr>
            <w:r>
              <w:rPr>
                <w:rFonts w:ascii="Arial" w:cs="Arial"/>
                <w:b/>
                <w:color w:val="000000"/>
                <w:sz w:val="16"/>
              </w:rPr>
              <w:t xml:space="preserve">   SA3 part of eGBAPush (Generic push layer)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2874</w:t>
            </w:r>
          </w:p>
          <w:tcPr>
            <w:shd w:val="clear" w:color="000000" w:fill="CCFFCC"/>
            <w:gridSpan w:val="4"/>
          </w:tcPr>
        </w:tc>
        <w:tc>
          <w:p>
            <w:pPr>
              <w:spacing w:after="0"/>
            </w:pPr>
            <w:r>
              <w:rPr>
                <w:rFonts w:ascii="Arial" w:cs="Arial"/>
                <w:color w:val="000000"/>
                <w:sz w:val="16"/>
              </w:rPr>
              <w:t xml:space="preserve">440054</w:t>
            </w:r>
          </w:p>
          <w:tcPr>
            <w:shd w:val="clear" w:color="000000" w:fill="CCFFCC"/>
            <w:gridSpan w:val="4"/>
          </w:tcPr>
        </w:tc>
        <w:tc>
          <w:p>
            <w:pPr>
              <w:spacing w:after="0"/>
            </w:pPr>
            <w:r>
              <w:rPr>
                <w:rFonts w:ascii="Arial" w:cs="Arial"/>
                <w:b/>
                <w:color w:val="0000FF"/>
                <w:sz w:val="16"/>
              </w:rPr>
              <w:t xml:space="preserve">Extended Identity Management</w:t>
            </w:r>
          </w:p>
          <w:tcPr>
            <w:shd w:val="clear" w:color="0000FF" w:fill="CCFFCC"/>
            <w:gridSpan w:val="4"/>
          </w:tcPr>
        </w:tc>
        <w:tc>
          <w:p>
            <w:pPr>
              <w:spacing w:after="0"/>
            </w:pPr>
            <w:r>
              <w:rPr>
                <w:rFonts w:ascii="Arial" w:cs="Arial"/>
                <w:color w:val="000000"/>
                <w:sz w:val="16"/>
              </w:rPr>
              <w:t xml:space="preserve">GBA-IdM</w:t>
            </w:r>
          </w:p>
          <w:tcPr>
            <w:shd w:val="clear" w:color="000000" w:fill="CCFFCC"/>
            <w:gridSpan w:val="4"/>
          </w:tcPr>
        </w:tc>
        <w:tc>
          <w:p>
            <w:pPr>
              <w:spacing w:after="0"/>
            </w:pPr>
            <w:r>
              <w:rPr>
                <w:rFonts w:ascii="Arial" w:cs="Arial"/>
                <w:color w:val="000000"/>
                <w:sz w:val="16"/>
              </w:rPr>
              <w:t xml:space="preserve">GBA-IdM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SP#46 completed. Stage 1 not identified (GBA Liberty Interworking has been outlined and GBA–OpenID interworking is analogous)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2875</w:t>
            </w:r>
          </w:p>
          <w:tcPr>
            <w:shd w:val="clear" w:color="000000" w:fill="CCFFCC"/>
            <w:gridSpan w:val="4"/>
          </w:tcPr>
        </w:tc>
        <w:tc>
          <w:p>
            <w:pPr>
              <w:spacing w:after="0"/>
            </w:pPr>
            <w:r>
              <w:rPr>
                <w:rFonts w:ascii="Arial" w:cs="Arial"/>
                <w:color w:val="000000"/>
                <w:sz w:val="16"/>
              </w:rPr>
              <w:t xml:space="preserve">440056</w:t>
            </w:r>
          </w:p>
          <w:tcPr>
            <w:shd w:val="clear" w:color="000000" w:fill="CCFFCC"/>
            <w:gridSpan w:val="4"/>
          </w:tcPr>
        </w:tc>
        <w:tc>
          <w:p>
            <w:pPr>
              <w:spacing w:after="0"/>
            </w:pPr>
            <w:r>
              <w:rPr>
                <w:rFonts w:ascii="Arial" w:cs="Arial"/>
                <w:b/>
                <w:color w:val="0000FF"/>
                <w:sz w:val="16"/>
              </w:rPr>
              <w:t xml:space="preserve">Network Domain Security (NDS) enhancements to support backhaul security</w:t>
            </w:r>
          </w:p>
          <w:tcPr>
            <w:shd w:val="clear" w:color="0000FF" w:fill="CCFFCC"/>
            <w:gridSpan w:val="4"/>
          </w:tcPr>
        </w:tc>
        <w:tc>
          <w:p>
            <w:pPr>
              <w:spacing w:after="0"/>
            </w:pPr>
            <w:r>
              <w:rPr>
                <w:rFonts w:ascii="Arial" w:cs="Arial"/>
                <w:color w:val="000000"/>
                <w:sz w:val="16"/>
              </w:rPr>
              <w:t xml:space="preserve">NDS_Backhaul</w:t>
            </w:r>
          </w:p>
          <w:tcPr>
            <w:shd w:val="clear" w:color="000000" w:fill="CCFFCC"/>
            <w:gridSpan w:val="4"/>
          </w:tcPr>
        </w:tc>
        <w:tc>
          <w:p>
            <w:pPr>
              <w:spacing w:after="0"/>
            </w:pPr>
            <w:r>
              <w:rPr>
                <w:rFonts w:ascii="Arial" w:cs="Arial"/>
                <w:color w:val="000000"/>
                <w:sz w:val="16"/>
              </w:rPr>
              <w:t xml:space="preserve">NDS_Backhaul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Continuation of Rel-8 UID_390044 SAE security architecture. Covers gaps in backhaul security in SAE (also applicable to UTRAN and GERAN backhaul)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2876</w:t>
            </w:r>
          </w:p>
          <w:tcPr>
            <w:shd w:val="clear" w:color="000000" w:fill="CCFFCC"/>
            <w:gridSpan w:val="4"/>
          </w:tcPr>
        </w:tc>
        <w:tc>
          <w:p>
            <w:pPr>
              <w:spacing w:after="0"/>
            </w:pPr>
            <w:r>
              <w:rPr>
                <w:rFonts w:ascii="Arial" w:cs="Arial"/>
                <w:color w:val="000000"/>
                <w:sz w:val="16"/>
              </w:rPr>
              <w:t xml:space="preserve">440156</w:t>
            </w:r>
          </w:p>
          <w:tcPr>
            <w:shd w:val="clear" w:color="000000" w:fill="CCFFCC"/>
            <w:gridSpan w:val="4"/>
          </w:tcPr>
        </w:tc>
        <w:tc>
          <w:p>
            <w:pPr>
              <w:spacing w:after="0"/>
            </w:pPr>
            <w:r>
              <w:rPr>
                <w:rFonts w:ascii="Arial" w:cs="Arial"/>
                <w:b/>
                <w:color w:val="000000"/>
                <w:sz w:val="16"/>
              </w:rPr>
              <w:t xml:space="preserve">   SA3 part of Network Domain Security (NDS) enhancements to support backhaul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2877</w:t>
            </w:r>
          </w:p>
          <w:tcPr>
            <w:shd w:val="clear" w:color="000000" w:fill="CCFFCC"/>
            <w:gridSpan w:val="4"/>
          </w:tcPr>
        </w:tc>
        <w:tc>
          <w:p>
            <w:pPr>
              <w:spacing w:after="0"/>
            </w:pPr>
            <w:r>
              <w:rPr>
                <w:rFonts w:ascii="Arial" w:cs="Arial"/>
                <w:color w:val="000000"/>
                <w:sz w:val="16"/>
              </w:rPr>
              <w:t xml:space="preserve">521008</w:t>
            </w:r>
          </w:p>
          <w:tcPr>
            <w:shd w:val="clear" w:color="000000" w:fill="CCFFCC"/>
            <w:gridSpan w:val="4"/>
          </w:tcPr>
        </w:tc>
        <w:tc>
          <w:p>
            <w:pPr>
              <w:spacing w:after="0"/>
            </w:pPr>
            <w:r>
              <w:rPr>
                <w:rFonts w:ascii="Arial" w:cs="Arial"/>
                <w:b/>
                <w:color w:val="000000"/>
                <w:sz w:val="16"/>
              </w:rPr>
              <w:t xml:space="preserve">   (IETF) SA3 part of Network Domain Security (NDS) enhancements to support backhaul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Bengt Sahlin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2878</w:t>
            </w:r>
          </w:p>
          <w:tcPr>
            <w:shd w:val="clear" w:color="000000" w:fill="E3E3E3"/>
            <w:gridSpan w:val="4"/>
          </w:tcPr>
        </w:tc>
        <w:tc>
          <w:p>
            <w:pPr>
              <w:spacing w:after="0"/>
            </w:pPr>
            <w:r>
              <w:rPr>
                <w:rFonts w:ascii="Arial" w:cs="Arial"/>
                <w:color w:val="000000"/>
                <w:sz w:val="16"/>
              </w:rPr>
              <w:t xml:space="preserve">440256</w:t>
            </w:r>
          </w:p>
          <w:tcPr>
            <w:shd w:val="clear" w:color="000000" w:fill="E3E3E3"/>
            <w:gridSpan w:val="4"/>
          </w:tcPr>
        </w:tc>
        <w:tc>
          <w:p>
            <w:pPr>
              <w:spacing w:after="0"/>
            </w:pPr>
            <w:r>
              <w:rPr>
                <w:rFonts w:ascii="Arial" w:cs="Arial"/>
                <w:b/>
                <w:color w:val="000000"/>
                <w:sz w:val="16"/>
              </w:rPr>
              <w:t xml:space="preserve">   Deleted - CT4 part of Network Domain Security (NDS) enhancements to support backhaul security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SP-090286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Peter.Howard@vodafone.com</w:t>
            </w:r>
          </w:p>
          <w:tcPr>
            <w:shd w:val="clear" w:color="000000" w:fill="E3E3E3"/>
            <w:gridSpan w:val="4"/>
          </w:tcPr>
        </w:tc>
        <w:tc>
          <w:p>
            <w:pPr>
              <w:spacing w:after="0"/>
            </w:pPr>
            <w:r>
              <w:rPr>
                <w:rFonts w:ascii="Arial" w:cs="Arial"/>
                <w:color w:val="000000"/>
                <w:sz w:val="16"/>
              </w:rPr>
              <w:t xml:space="preserve">CP#46 completed. No impact on CT4 specs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2879</w:t>
            </w:r>
          </w:p>
          <w:tcPr>
            <w:shd w:val="clear" w:color="000000" w:fill="CCFFCC"/>
            <w:gridSpan w:val="4"/>
          </w:tcPr>
        </w:tc>
        <w:tc>
          <w:p>
            <w:pPr>
              <w:spacing w:after="0"/>
            </w:pPr>
            <w:r>
              <w:rPr>
                <w:rFonts w:ascii="Arial" w:cs="Arial"/>
                <w:color w:val="000000"/>
                <w:sz w:val="16"/>
              </w:rPr>
              <w:t xml:space="preserve">440057</w:t>
            </w:r>
          </w:p>
          <w:tcPr>
            <w:shd w:val="clear" w:color="000000" w:fill="CCFFCC"/>
            <w:gridSpan w:val="4"/>
          </w:tcPr>
        </w:tc>
        <w:tc>
          <w:p>
            <w:pPr>
              <w:spacing w:after="0"/>
            </w:pPr>
            <w:r>
              <w:rPr>
                <w:rFonts w:ascii="Arial" w:cs="Arial"/>
                <w:b/>
                <w:color w:val="0000FF"/>
                <w:sz w:val="16"/>
              </w:rPr>
              <w:t xml:space="preserve">128 bit encryption for GSM and GPRS</w:t>
            </w:r>
          </w:p>
          <w:tcPr>
            <w:shd w:val="clear" w:color="0000FF" w:fill="CCFFCC"/>
            <w:gridSpan w:val="4"/>
          </w:tcPr>
        </w:tc>
        <w:tc>
          <w:p>
            <w:pPr>
              <w:spacing w:after="0"/>
            </w:pPr>
            <w:r>
              <w:rPr>
                <w:rFonts w:ascii="Arial" w:cs="Arial"/>
                <w:color w:val="000000"/>
                <w:sz w:val="16"/>
              </w:rPr>
              <w:t xml:space="preserve">A5/4-GEA4</w:t>
            </w:r>
          </w:p>
          <w:tcPr>
            <w:shd w:val="clear" w:color="000000" w:fill="CCFFCC"/>
            <w:gridSpan w:val="4"/>
          </w:tcPr>
        </w:tc>
        <w:tc>
          <w:p>
            <w:pPr>
              <w:spacing w:after="0"/>
            </w:pPr>
            <w:r>
              <w:rPr>
                <w:rFonts w:ascii="Arial" w:cs="Arial"/>
                <w:color w:val="000000"/>
                <w:sz w:val="16"/>
              </w:rPr>
              <w:t xml:space="preserve">A5/4-GEA4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S3,C1,C4,G2,G3new</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Allow 128 as an alternative to 64 bit keys (Stage 2/3 + Test spec)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2880</w:t>
            </w:r>
          </w:p>
          <w:tcPr>
            <w:shd w:val="clear" w:color="000000" w:fill="CCFFCC"/>
            <w:gridSpan w:val="4"/>
          </w:tcPr>
        </w:tc>
        <w:tc>
          <w:p>
            <w:pPr>
              <w:spacing w:after="0"/>
            </w:pPr>
            <w:r>
              <w:rPr>
                <w:rFonts w:ascii="Arial" w:cs="Arial"/>
                <w:color w:val="000000"/>
                <w:sz w:val="16"/>
              </w:rPr>
              <w:t xml:space="preserve">440157</w:t>
            </w:r>
          </w:p>
          <w:tcPr>
            <w:shd w:val="clear" w:color="000000" w:fill="CCFFCC"/>
            <w:gridSpan w:val="4"/>
          </w:tcPr>
        </w:tc>
        <w:tc>
          <w:p>
            <w:pPr>
              <w:spacing w:after="0"/>
            </w:pPr>
            <w:r>
              <w:rPr>
                <w:rFonts w:ascii="Arial" w:cs="Arial"/>
                <w:b/>
                <w:color w:val="000000"/>
                <w:sz w:val="16"/>
              </w:rPr>
              <w:t xml:space="preserve">   SA3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2881</w:t>
            </w:r>
          </w:p>
          <w:tcPr>
            <w:shd w:val="clear" w:color="000000" w:fill="CCFFCC"/>
            <w:gridSpan w:val="4"/>
          </w:tcPr>
        </w:tc>
        <w:tc>
          <w:p>
            <w:pPr>
              <w:spacing w:after="0"/>
            </w:pPr>
            <w:r>
              <w:rPr>
                <w:rFonts w:ascii="Arial" w:cs="Arial"/>
                <w:color w:val="000000"/>
                <w:sz w:val="16"/>
              </w:rPr>
              <w:t xml:space="preserve">440357</w:t>
            </w:r>
          </w:p>
          <w:tcPr>
            <w:shd w:val="clear" w:color="000000" w:fill="CCFFCC"/>
            <w:gridSpan w:val="4"/>
          </w:tcPr>
        </w:tc>
        <w:tc>
          <w:p>
            <w:pPr>
              <w:spacing w:after="0"/>
            </w:pPr>
            <w:r>
              <w:rPr>
                <w:rFonts w:ascii="Arial" w:cs="Arial"/>
                <w:b/>
                <w:color w:val="000000"/>
                <w:sz w:val="16"/>
              </w:rPr>
              <w:t xml:space="preserve">   CT1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2882</w:t>
            </w:r>
          </w:p>
          <w:tcPr>
            <w:shd w:val="clear" w:color="000000" w:fill="CCFFCC"/>
            <w:gridSpan w:val="4"/>
          </w:tcPr>
        </w:tc>
        <w:tc>
          <w:p>
            <w:pPr>
              <w:spacing w:after="0"/>
            </w:pPr>
            <w:r>
              <w:rPr>
                <w:rFonts w:ascii="Arial" w:cs="Arial"/>
                <w:color w:val="000000"/>
                <w:sz w:val="16"/>
              </w:rPr>
              <w:t xml:space="preserve">440457</w:t>
            </w:r>
          </w:p>
          <w:tcPr>
            <w:shd w:val="clear" w:color="000000" w:fill="CCFFCC"/>
            <w:gridSpan w:val="4"/>
          </w:tcPr>
        </w:tc>
        <w:tc>
          <w:p>
            <w:pPr>
              <w:spacing w:after="0"/>
            </w:pPr>
            <w:r>
              <w:rPr>
                <w:rFonts w:ascii="Arial" w:cs="Arial"/>
                <w:b/>
                <w:color w:val="000000"/>
                <w:sz w:val="16"/>
              </w:rPr>
              <w:t xml:space="preserve">   CT4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CP#46 completed. Kc128 enhancements are carried as UMTS keys =&gt; no impact on CT4 29.002, 29.060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2883</w:t>
            </w:r>
          </w:p>
          <w:tcPr>
            <w:shd w:val="clear" w:color="000000" w:fill="CCFFCC"/>
            <w:gridSpan w:val="4"/>
          </w:tcPr>
        </w:tc>
        <w:tc>
          <w:p>
            <w:pPr>
              <w:spacing w:after="0"/>
            </w:pPr>
            <w:r>
              <w:rPr>
                <w:rFonts w:ascii="Arial" w:cs="Arial"/>
                <w:color w:val="000000"/>
                <w:sz w:val="16"/>
              </w:rPr>
              <w:t xml:space="preserve">440557</w:t>
            </w:r>
          </w:p>
          <w:tcPr>
            <w:shd w:val="clear" w:color="000000" w:fill="CCFFCC"/>
            <w:gridSpan w:val="4"/>
          </w:tcPr>
        </w:tc>
        <w:tc>
          <w:p>
            <w:pPr>
              <w:spacing w:after="0"/>
            </w:pPr>
            <w:r>
              <w:rPr>
                <w:rFonts w:ascii="Arial" w:cs="Arial"/>
                <w:b/>
                <w:color w:val="000000"/>
                <w:sz w:val="16"/>
              </w:rPr>
              <w:t xml:space="preserve">   GERAN2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GP#43 WID approved +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2884</w:t>
            </w:r>
          </w:p>
          <w:tcPr>
            <w:shd w:val="clear" w:color="000000" w:fill="CCFFCC"/>
            <w:gridSpan w:val="4"/>
          </w:tcPr>
        </w:tc>
        <w:tc>
          <w:p>
            <w:pPr>
              <w:spacing w:after="0"/>
            </w:pPr>
            <w:r>
              <w:rPr>
                <w:rFonts w:ascii="Arial" w:cs="Arial"/>
                <w:color w:val="000000"/>
                <w:sz w:val="16"/>
              </w:rPr>
              <w:t xml:space="preserve">440657</w:t>
            </w:r>
          </w:p>
          <w:tcPr>
            <w:shd w:val="clear" w:color="000000" w:fill="CCFFCC"/>
            <w:gridSpan w:val="4"/>
          </w:tcPr>
        </w:tc>
        <w:tc>
          <w:p>
            <w:pPr>
              <w:spacing w:after="0"/>
            </w:pPr>
            <w:r>
              <w:rPr>
                <w:rFonts w:ascii="Arial" w:cs="Arial"/>
                <w:b/>
                <w:color w:val="000000"/>
                <w:sz w:val="16"/>
              </w:rPr>
              <w:t xml:space="preserve">   GERAN3new (testing)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GP#44 completed. GP#43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2885</w:t>
            </w:r>
          </w:p>
          <w:tcPr>
            <w:shd w:val="clear" w:color="000000" w:fill="E3E3E3"/>
            <w:gridSpan w:val="4"/>
          </w:tcPr>
        </w:tc>
        <w:tc>
          <w:p>
            <w:pPr>
              <w:spacing w:after="0"/>
            </w:pPr>
            <w:r>
              <w:rPr>
                <w:rFonts w:ascii="Arial" w:cs="Arial"/>
                <w:color w:val="000000"/>
                <w:sz w:val="16"/>
              </w:rPr>
              <w:t xml:space="preserve">440257</w:t>
            </w:r>
          </w:p>
          <w:tcPr>
            <w:shd w:val="clear" w:color="000000" w:fill="E3E3E3"/>
            <w:gridSpan w:val="4"/>
          </w:tcPr>
        </w:tc>
        <w:tc>
          <w:p>
            <w:pPr>
              <w:spacing w:after="0"/>
            </w:pPr>
            <w:r>
              <w:rPr>
                <w:rFonts w:ascii="Arial" w:cs="Arial"/>
                <w:b/>
                <w:color w:val="000000"/>
                <w:sz w:val="16"/>
              </w:rPr>
              <w:t xml:space="preserve">   Deleted - SA2 part of 128 bit encryption for GSM and GPRS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SP-090287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Karl Norrman</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2886</w:t>
            </w:r>
          </w:p>
          <w:tcPr>
            <w:shd w:val="clear" w:color="000000" w:fill="CCFFCC"/>
            <w:gridSpan w:val="4"/>
          </w:tcPr>
        </w:tc>
        <w:tc>
          <w:p>
            <w:pPr>
              <w:spacing w:after="0"/>
            </w:pPr>
            <w:r>
              <w:rPr>
                <w:rFonts w:ascii="Arial" w:cs="Arial"/>
                <w:color w:val="000000"/>
                <w:sz w:val="16"/>
              </w:rPr>
              <w:t xml:space="preserve">420027</w:t>
            </w:r>
          </w:p>
          <w:tcPr>
            <w:shd w:val="clear" w:color="000000" w:fill="CCFFCC"/>
            <w:gridSpan w:val="4"/>
          </w:tcPr>
        </w:tc>
        <w:tc>
          <w:p>
            <w:pPr>
              <w:spacing w:after="0"/>
            </w:pPr>
            <w:r>
              <w:rPr>
                <w:rFonts w:ascii="Arial" w:cs="Arial"/>
                <w:b/>
                <w:color w:val="0000FF"/>
                <w:sz w:val="16"/>
              </w:rPr>
              <w:t xml:space="preserve">Timed Graphics</w:t>
            </w:r>
          </w:p>
          <w:tcPr>
            <w:shd w:val="clear" w:color="0000FF" w:fill="CCFFCC"/>
            <w:gridSpan w:val="4"/>
          </w:tcPr>
        </w:tc>
        <w:tc>
          <w:p>
            <w:pPr>
              <w:spacing w:after="0"/>
            </w:pPr>
            <w:r>
              <w:rPr>
                <w:rFonts w:ascii="Arial" w:cs="Arial"/>
                <w:color w:val="000000"/>
                <w:sz w:val="16"/>
              </w:rPr>
              <w:t xml:space="preserve">TG</w:t>
            </w:r>
          </w:p>
          <w:tcPr>
            <w:shd w:val="clear" w:color="000000" w:fill="CCFFCC"/>
            <w:gridSpan w:val="4"/>
          </w:tcPr>
        </w:tc>
        <w:tc>
          <w:p>
            <w:pPr>
              <w:spacing w:after="0"/>
            </w:pPr>
            <w:r>
              <w:rPr>
                <w:rFonts w:ascii="Arial" w:cs="Arial"/>
                <w:color w:val="000000"/>
                <w:sz w:val="16"/>
              </w:rPr>
              <w:t xml:space="preserve">TG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clinton.priddle@ericsson.com</w:t>
            </w:r>
          </w:p>
          <w:tcPr>
            <w:shd w:val="clear" w:color="000000" w:fill="CCFFCC"/>
            <w:gridSpan w:val="4"/>
          </w:tcPr>
        </w:tc>
        <w:tc>
          <w:p>
            <w:pPr>
              <w:spacing w:after="0"/>
            </w:pPr>
            <w:r>
              <w:rPr>
                <w:rFonts w:ascii="Arial" w:cs="Arial"/>
                <w:color w:val="000000"/>
                <w:sz w:val="16"/>
              </w:rPr>
              <w:t xml:space="preserve">SP#47 completed. Provide graphics in parallel to a video stream (without requiring an umbrella scene descriptor such as 3GPP DIMS in TS 26.142)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2887</w:t>
            </w:r>
          </w:p>
          <w:tcPr>
            <w:shd w:val="clear" w:color="000000" w:fill="CCFFCC"/>
            <w:gridSpan w:val="4"/>
          </w:tcPr>
        </w:tc>
        <w:tc>
          <w:p>
            <w:pPr>
              <w:spacing w:after="0"/>
            </w:pPr>
            <w:r>
              <w:rPr>
                <w:rFonts w:ascii="Arial" w:cs="Arial"/>
                <w:color w:val="000000"/>
                <w:sz w:val="16"/>
              </w:rPr>
              <w:t xml:space="preserve">430037</w:t>
            </w:r>
          </w:p>
          <w:tcPr>
            <w:shd w:val="clear" w:color="000000" w:fill="CCFFCC"/>
            <w:gridSpan w:val="4"/>
          </w:tcPr>
        </w:tc>
        <w:tc>
          <w:p>
            <w:pPr>
              <w:spacing w:after="0"/>
            </w:pPr>
            <w:r>
              <w:rPr>
                <w:rFonts w:ascii="Arial" w:cs="Arial"/>
                <w:b/>
                <w:color w:val="0000FF"/>
                <w:sz w:val="16"/>
              </w:rPr>
              <w:t xml:space="preserve">Managing MTSI Media Adaptation</w:t>
            </w:r>
          </w:p>
          <w:tcPr>
            <w:shd w:val="clear" w:color="0000FF" w:fill="CCFFCC"/>
            <w:gridSpan w:val="4"/>
          </w:tcPr>
        </w:tc>
        <w:tc>
          <w:p>
            <w:pPr>
              <w:spacing w:after="0"/>
            </w:pPr>
            <w:r>
              <w:rPr>
                <w:rFonts w:ascii="Arial" w:cs="Arial"/>
                <w:color w:val="000000"/>
                <w:sz w:val="16"/>
              </w:rPr>
              <w:t xml:space="preserve">M3A</w:t>
            </w:r>
          </w:p>
          <w:tcPr>
            <w:shd w:val="clear" w:color="000000" w:fill="CCFFCC"/>
            <w:gridSpan w:val="4"/>
          </w:tcPr>
        </w:tc>
        <w:tc>
          <w:p>
            <w:pPr>
              <w:spacing w:after="0"/>
            </w:pPr>
            <w:r>
              <w:rPr>
                <w:rFonts w:ascii="Arial" w:cs="Arial"/>
                <w:color w:val="000000"/>
                <w:sz w:val="16"/>
              </w:rPr>
              <w:t xml:space="preserve">M3A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kyunghun.jung@samsung.com</w:t>
            </w:r>
          </w:p>
          <w:tcPr>
            <w:shd w:val="clear" w:color="000000" w:fill="CCFFCC"/>
            <w:gridSpan w:val="4"/>
          </w:tcPr>
        </w:tc>
        <w:tc>
          <w:p>
            <w:pPr>
              <w:spacing w:after="0"/>
            </w:pPr>
            <w:r>
              <w:rPr>
                <w:rFonts w:ascii="Arial" w:cs="Arial"/>
                <w:color w:val="000000"/>
                <w:sz w:val="16"/>
              </w:rPr>
              <w:t xml:space="preserve">SP#46 completed. Work extending Rel-8 UID_34041 MTSI Video - Dynamic Rate Adaptation/Signalling of Image Size. Update speech/video adaptation algorithms used by network to control MTSI client terminal in congestion or poor transmission conditions.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2888</w:t>
            </w:r>
          </w:p>
          <w:tcPr>
            <w:shd w:val="clear" w:color="000000" w:fill="CCFFCC"/>
            <w:gridSpan w:val="4"/>
          </w:tcPr>
        </w:tc>
        <w:tc>
          <w:p>
            <w:pPr>
              <w:spacing w:after="0"/>
            </w:pPr>
            <w:r>
              <w:rPr>
                <w:rFonts w:ascii="Arial" w:cs="Arial"/>
                <w:color w:val="000000"/>
                <w:sz w:val="16"/>
              </w:rPr>
              <w:t xml:space="preserve">440046</w:t>
            </w:r>
          </w:p>
          <w:tcPr>
            <w:shd w:val="clear" w:color="000000" w:fill="CCFFCC"/>
            <w:gridSpan w:val="4"/>
          </w:tcPr>
        </w:tc>
        <w:tc>
          <w:p>
            <w:pPr>
              <w:spacing w:after="0"/>
            </w:pPr>
            <w:r>
              <w:rPr>
                <w:rFonts w:ascii="Arial" w:cs="Arial"/>
                <w:b/>
                <w:color w:val="0000FF"/>
                <w:sz w:val="16"/>
              </w:rPr>
              <w:t xml:space="preserve">PSS and MBMS Aspects</w:t>
            </w:r>
          </w:p>
          <w:tcPr>
            <w:shd w:val="clear" w:color="0000FF" w:fill="CCFFCC"/>
            <w:gridSpan w:val="4"/>
          </w:tcPr>
        </w:tc>
        <w:tc>
          <w:p>
            <w:pPr>
              <w:spacing w:after="0"/>
            </w:pPr>
            <w:r>
              <w:rPr>
                <w:rFonts w:ascii="Arial" w:cs="Arial"/>
                <w:color w:val="000000"/>
                <w:sz w:val="16"/>
              </w:rPr>
              <w:t xml:space="preserve">PMA</w:t>
            </w:r>
          </w:p>
          <w:tcPr>
            <w:shd w:val="clear" w:color="000000" w:fill="CCFFCC"/>
            <w:gridSpan w:val="4"/>
          </w:tcPr>
        </w:tc>
        <w:tc>
          <w:p>
            <w:pPr>
              <w:spacing w:after="0"/>
            </w:pPr>
            <w:r>
              <w:rPr>
                <w:rFonts w:ascii="Arial" w:cs="Arial"/>
                <w:color w:val="000000"/>
                <w:sz w:val="16"/>
              </w:rPr>
              <w:t xml:space="preserve">PMA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w:t>
            </w:r>
          </w:p>
          <w:tcPr>
            <w:shd w:val="clear" w:color="000000" w:fill="CCFFCC"/>
            <w:gridSpan w:val="4"/>
          </w:tcPr>
        </w:tc>
        <w:tc>
          <w:p>
            <w:pPr>
              <w:spacing w:after="0"/>
            </w:pPr>
            <w:r>
              <w:rPr>
                <w:rFonts w:ascii="Arial" w:cs="Arial"/>
                <w:color w:val="000000"/>
                <w:sz w:val="16"/>
              </w:rPr>
              <w:t xml:space="preserve">Clinton.Priddle@ericsson.com, imed.bouazizi@nokia.com</w:t>
            </w:r>
          </w:p>
          <w:tcPr>
            <w:shd w:val="clear" w:color="000000" w:fill="CCFFCC"/>
            <w:gridSpan w:val="4"/>
          </w:tcPr>
        </w:tc>
        <w:tc>
          <w:p>
            <w:pPr>
              <w:spacing w:after="0"/>
            </w:pPr>
            <w:r>
              <w:rPr>
                <w:rFonts w:ascii="Arial" w:cs="Arial"/>
                <w:color w:val="000000"/>
                <w:sz w:val="16"/>
              </w:rPr>
              <w:t xml:space="preserve">Umbrella 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2889</w:t>
            </w:r>
          </w:p>
          <w:tcPr>
            <w:shd w:val="clear" w:color="000000" w:fill="CCFFCC"/>
            <w:gridSpan w:val="4"/>
          </w:tcPr>
        </w:tc>
        <w:tc>
          <w:p>
            <w:pPr>
              <w:spacing w:after="0"/>
            </w:pPr>
            <w:r>
              <w:rPr>
                <w:rFonts w:ascii="Arial" w:cs="Arial"/>
                <w:color w:val="000000"/>
                <w:sz w:val="16"/>
              </w:rPr>
              <w:t xml:space="preserve">430038</w:t>
            </w:r>
          </w:p>
          <w:tcPr>
            <w:shd w:val="clear" w:color="000000" w:fill="CCFFCC"/>
            <w:gridSpan w:val="4"/>
          </w:tcPr>
        </w:tc>
        <w:tc>
          <w:p>
            <w:pPr>
              <w:spacing w:after="0"/>
            </w:pPr>
            <w:r>
              <w:rPr>
                <w:rFonts w:ascii="Arial" w:cs="Arial"/>
                <w:b/>
                <w:color w:val="000000"/>
                <w:sz w:val="16"/>
              </w:rPr>
              <w:t xml:space="preserve">   PSS and MBMS extensions</w:t>
            </w:r>
          </w:p>
          <w:tcPr>
            <w:shd w:val="clear" w:color="000000" w:fill="CCFFCC"/>
            <w:gridSpan w:val="4"/>
          </w:tcPr>
        </w:tc>
        <w:tc>
          <w:p>
            <w:pPr>
              <w:spacing w:after="0"/>
            </w:pPr>
            <w:r>
              <w:rPr>
                <w:rFonts w:ascii="Arial" w:cs="Arial"/>
                <w:color w:val="000000"/>
                <w:sz w:val="16"/>
              </w:rPr>
              <w:t xml:space="preserve">PMA-MBS_Ext</w:t>
            </w:r>
          </w:p>
          <w:tcPr>
            <w:shd w:val="clear" w:color="000000" w:fill="CCFFCC"/>
            <w:gridSpan w:val="4"/>
          </w:tcPr>
        </w:tc>
        <w:tc>
          <w:p>
            <w:pPr>
              <w:spacing w:after="0"/>
            </w:pPr>
            <w:r>
              <w:rPr>
                <w:rFonts w:ascii="Arial" w:cs="Arial"/>
                <w:color w:val="000000"/>
                <w:sz w:val="16"/>
              </w:rPr>
              <w:t xml:space="preserve">PMA-MBS_Ext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Clinton.Priddle@ericsson.com</w:t>
            </w:r>
          </w:p>
          <w:tcPr>
            <w:shd w:val="clear" w:color="000000" w:fill="CCFFCC"/>
            <w:gridSpan w:val="4"/>
          </w:tcPr>
        </w:tc>
        <w:tc>
          <w:p>
            <w:pPr>
              <w:spacing w:after="0"/>
            </w:pPr>
            <w:r>
              <w:rPr>
                <w:rFonts w:ascii="Arial" w:cs="Arial"/>
                <w:color w:val="000000"/>
                <w:sz w:val="16"/>
              </w:rPr>
              <w:t xml:space="preserve">SP#47 completed. Extends Rel-8 UID_34043 (PSS_MBMS_OMTV) &amp; ensures compatibility with UID_34046 (IMS_PSS_MBMS_US)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2890</w:t>
            </w:r>
          </w:p>
          <w:tcPr>
            <w:shd w:val="clear" w:color="000000" w:fill="CCFFCC"/>
            <w:gridSpan w:val="4"/>
          </w:tcPr>
        </w:tc>
        <w:tc>
          <w:p>
            <w:pPr>
              <w:spacing w:after="0"/>
            </w:pPr>
            <w:r>
              <w:rPr>
                <w:rFonts w:ascii="Arial" w:cs="Arial"/>
                <w:color w:val="000000"/>
                <w:sz w:val="16"/>
              </w:rPr>
              <w:t xml:space="preserve">430039</w:t>
            </w:r>
          </w:p>
          <w:tcPr>
            <w:shd w:val="clear" w:color="000000" w:fill="CCFFCC"/>
            <w:gridSpan w:val="4"/>
          </w:tcPr>
        </w:tc>
        <w:tc>
          <w:p>
            <w:pPr>
              <w:spacing w:after="0"/>
            </w:pPr>
            <w:r>
              <w:rPr>
                <w:rFonts w:ascii="Arial" w:cs="Arial"/>
                <w:b/>
                <w:color w:val="000000"/>
                <w:sz w:val="16"/>
              </w:rPr>
              <w:t xml:space="preserve">   Improved Video Support for PSS and MBMS</w:t>
            </w:r>
          </w:p>
          <w:tcPr>
            <w:shd w:val="clear" w:color="000000" w:fill="CCFFCC"/>
            <w:gridSpan w:val="4"/>
          </w:tcPr>
        </w:tc>
        <w:tc>
          <w:p>
            <w:pPr>
              <w:spacing w:after="0"/>
            </w:pPr>
            <w:r>
              <w:rPr>
                <w:rFonts w:ascii="Arial" w:cs="Arial"/>
                <w:color w:val="000000"/>
                <w:sz w:val="16"/>
              </w:rPr>
              <w:t xml:space="preserve">PMA-IVS</w:t>
            </w:r>
          </w:p>
          <w:tcPr>
            <w:shd w:val="clear" w:color="000000" w:fill="CCFFCC"/>
            <w:gridSpan w:val="4"/>
          </w:tcPr>
        </w:tc>
        <w:tc>
          <w:p>
            <w:pPr>
              <w:spacing w:after="0"/>
            </w:pPr>
            <w:r>
              <w:rPr>
                <w:rFonts w:ascii="Arial" w:cs="Arial"/>
                <w:color w:val="000000"/>
                <w:sz w:val="16"/>
              </w:rPr>
              <w:t xml:space="preserve">PMA-IVS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imed.bouazizi@nokia.com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2891</w:t>
            </w:r>
          </w:p>
          <w:tcPr>
            <w:shd w:val="clear" w:color="000000" w:fill="CCFFCC"/>
            <w:gridSpan w:val="4"/>
          </w:tcPr>
        </w:tc>
        <w:tc>
          <w:p>
            <w:pPr>
              <w:spacing w:after="0"/>
            </w:pPr>
            <w:r>
              <w:rPr>
                <w:rFonts w:ascii="Arial" w:cs="Arial"/>
                <w:color w:val="000000"/>
                <w:sz w:val="16"/>
              </w:rPr>
              <w:t xml:space="preserve">430046</w:t>
            </w:r>
          </w:p>
          <w:tcPr>
            <w:shd w:val="clear" w:color="000000" w:fill="CCFFCC"/>
            <w:gridSpan w:val="4"/>
          </w:tcPr>
        </w:tc>
        <w:tc>
          <w:p>
            <w:pPr>
              <w:spacing w:after="0"/>
            </w:pPr>
            <w:r>
              <w:rPr>
                <w:rFonts w:ascii="Arial" w:cs="Arial"/>
                <w:b/>
                <w:color w:val="0000FF"/>
                <w:sz w:val="16"/>
              </w:rPr>
              <w:t xml:space="preserve">IMS based PSS and MBMS User Service extensions</w:t>
            </w:r>
          </w:p>
          <w:tcPr>
            <w:shd w:val="clear" w:color="0000FF" w:fill="CCFFCC"/>
            <w:gridSpan w:val="4"/>
          </w:tcPr>
        </w:tc>
        <w:tc>
          <w:p>
            <w:pPr>
              <w:spacing w:after="0"/>
            </w:pPr>
            <w:r>
              <w:rPr>
                <w:rFonts w:ascii="Arial" w:cs="Arial"/>
                <w:color w:val="000000"/>
                <w:sz w:val="16"/>
              </w:rPr>
              <w:t xml:space="preserve">IMS_PSS_MBMS_US_EXT</w:t>
            </w:r>
          </w:p>
          <w:tcPr>
            <w:shd w:val="clear" w:color="000000" w:fill="CCFFCC"/>
            <w:gridSpan w:val="4"/>
          </w:tcPr>
        </w:tc>
        <w:tc>
          <w:p>
            <w:pPr>
              <w:spacing w:after="0"/>
            </w:pPr>
            <w:r>
              <w:rPr>
                <w:rFonts w:ascii="Arial" w:cs="Arial"/>
                <w:color w:val="000000"/>
                <w:sz w:val="16"/>
              </w:rPr>
              <w:t xml:space="preserve">IMS_PSS_MBMS_US_EXT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Markus Kampmann</w:t>
            </w:r>
          </w:p>
          <w:tcPr>
            <w:shd w:val="clear" w:color="000000" w:fill="CCFFCC"/>
            <w:gridSpan w:val="4"/>
          </w:tcPr>
        </w:tc>
        <w:tc>
          <w:p>
            <w:pPr>
              <w:spacing w:after="0"/>
            </w:pPr>
            <w:r>
              <w:rPr>
                <w:rFonts w:ascii="Arial" w:cs="Arial"/>
                <w:color w:val="000000"/>
                <w:sz w:val="16"/>
              </w:rPr>
              <w:t xml:space="preserve">SP#46 completed. Work extending Rel-8 UID_34046 (IMS_PSS_MBMS_US), SA2 UID_410034 IMSSCC-SPI (IMS Service Continuity Enhancements: Service, Policy and Interactions)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2892</w:t>
            </w:r>
          </w:p>
          <w:tcPr>
            <w:shd w:val="clear" w:color="000000" w:fill="CCFFCC"/>
            <w:gridSpan w:val="4"/>
          </w:tcPr>
        </w:tc>
        <w:tc>
          <w:p>
            <w:pPr>
              <w:spacing w:after="0"/>
            </w:pPr>
            <w:r>
              <w:rPr>
                <w:rFonts w:ascii="Arial" w:cs="Arial"/>
                <w:color w:val="000000"/>
                <w:sz w:val="16"/>
              </w:rPr>
              <w:t xml:space="preserve">440051</w:t>
            </w:r>
          </w:p>
          <w:tcPr>
            <w:shd w:val="clear" w:color="000000" w:fill="CCFFCC"/>
            <w:gridSpan w:val="4"/>
          </w:tcPr>
        </w:tc>
        <w:tc>
          <w:p>
            <w:pPr>
              <w:spacing w:after="0"/>
            </w:pPr>
            <w:r>
              <w:rPr>
                <w:rFonts w:ascii="Arial" w:cs="Arial"/>
                <w:b/>
                <w:color w:val="0000FF"/>
                <w:sz w:val="16"/>
              </w:rPr>
              <w:t xml:space="preserve">Syndicated Feed Reception within 3GPP environments</w:t>
            </w:r>
          </w:p>
          <w:tcPr>
            <w:shd w:val="clear" w:color="0000FF" w:fill="CCFFCC"/>
            <w:gridSpan w:val="4"/>
          </w:tcPr>
        </w:tc>
        <w:tc>
          <w:p>
            <w:pPr>
              <w:spacing w:after="0"/>
            </w:pPr>
            <w:r>
              <w:rPr>
                <w:rFonts w:ascii="Arial" w:cs="Arial"/>
                <w:color w:val="000000"/>
                <w:sz w:val="16"/>
              </w:rPr>
              <w:t xml:space="preserve">SFR</w:t>
            </w:r>
          </w:p>
          <w:tcPr>
            <w:shd w:val="clear" w:color="000000" w:fill="CCFFCC"/>
            <w:gridSpan w:val="4"/>
          </w:tcPr>
        </w:tc>
        <w:tc>
          <w:p>
            <w:pPr>
              <w:spacing w:after="0"/>
            </w:pPr>
            <w:r>
              <w:rPr>
                <w:rFonts w:ascii="Arial" w:cs="Arial"/>
                <w:color w:val="000000"/>
                <w:sz w:val="16"/>
              </w:rPr>
              <w:t xml:space="preserve">SFR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Thorsten.Lohmar@ericsson.com</w:t>
            </w:r>
          </w:p>
          <w:tcPr>
            <w:shd w:val="clear" w:color="000000" w:fill="CCFFCC"/>
            <w:gridSpan w:val="4"/>
          </w:tcPr>
        </w:tc>
        <w:tc>
          <w:p>
            <w:pPr>
              <w:spacing w:after="0"/>
            </w:pPr>
            <w:r>
              <w:rPr>
                <w:rFonts w:ascii="Arial" w:cs="Arial"/>
                <w:color w:val="000000"/>
                <w:sz w:val="16"/>
              </w:rPr>
              <w:t xml:space="preserve">SP#46 completed. TS 26.150v100 for Approval. RSS optimized for mobile use. Reuse/reference OMA's enabler DCD.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2893</w:t>
            </w:r>
          </w:p>
          <w:tcPr>
            <w:shd w:val="clear" w:color="000000" w:fill="CCFFCC"/>
            <w:gridSpan w:val="4"/>
          </w:tcPr>
        </w:tc>
        <w:tc>
          <w:p>
            <w:pPr>
              <w:spacing w:after="0"/>
            </w:pPr>
            <w:r>
              <w:rPr>
                <w:rFonts w:ascii="Arial" w:cs="Arial"/>
                <w:color w:val="000000"/>
                <w:sz w:val="16"/>
              </w:rPr>
              <w:t xml:space="preserve">450048</w:t>
            </w:r>
          </w:p>
          <w:tcPr>
            <w:shd w:val="clear" w:color="000000" w:fill="CCFFCC"/>
            <w:gridSpan w:val="4"/>
          </w:tcPr>
        </w:tc>
        <w:tc>
          <w:p>
            <w:pPr>
              <w:spacing w:after="0"/>
            </w:pPr>
            <w:r>
              <w:rPr>
                <w:rFonts w:ascii="Arial" w:cs="Arial"/>
                <w:b/>
                <w:color w:val="0000FF"/>
                <w:sz w:val="16"/>
              </w:rPr>
              <w:t xml:space="preserve">Distortion Measurement Test Methods and Requirements</w:t>
            </w:r>
          </w:p>
          <w:tcPr>
            <w:shd w:val="clear" w:color="0000FF" w:fill="CCFFCC"/>
            <w:gridSpan w:val="4"/>
          </w:tcPr>
        </w:tc>
        <w:tc>
          <w:p>
            <w:pPr>
              <w:spacing w:after="0"/>
            </w:pPr>
            <w:r>
              <w:rPr>
                <w:rFonts w:ascii="Arial" w:cs="Arial"/>
                <w:color w:val="000000"/>
                <w:sz w:val="16"/>
              </w:rPr>
              <w:t xml:space="preserve">DTMR</w:t>
            </w:r>
          </w:p>
          <w:tcPr>
            <w:shd w:val="clear" w:color="000000" w:fill="CCFFCC"/>
            <w:gridSpan w:val="4"/>
          </w:tcPr>
        </w:tc>
        <w:tc>
          <w:p>
            <w:pPr>
              <w:spacing w:after="0"/>
            </w:pPr>
            <w:r>
              <w:rPr>
                <w:rFonts w:ascii="Arial" w:cs="Arial"/>
                <w:color w:val="000000"/>
                <w:sz w:val="16"/>
              </w:rPr>
              <w:t xml:space="preserve">DTMR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SP-090575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Stephen Kendall (wcsk01@motorola.com)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2894</w:t>
            </w:r>
          </w:p>
          <w:tcPr>
            <w:shd w:val="clear" w:color="000000" w:fill="CCFFCC"/>
            <w:gridSpan w:val="4"/>
          </w:tcPr>
        </w:tc>
        <w:tc>
          <w:p>
            <w:pPr>
              <w:spacing w:after="0"/>
            </w:pPr>
            <w:r>
              <w:rPr>
                <w:rFonts w:ascii="Arial" w:cs="Arial"/>
                <w:color w:val="000000"/>
                <w:sz w:val="16"/>
              </w:rPr>
              <w:t xml:space="preserve">420029</w:t>
            </w:r>
          </w:p>
          <w:tcPr>
            <w:shd w:val="clear" w:color="000000" w:fill="CCFFCC"/>
            <w:gridSpan w:val="4"/>
          </w:tcPr>
        </w:tc>
        <w:tc>
          <w:p>
            <w:pPr>
              <w:spacing w:after="0"/>
            </w:pPr>
            <w:r>
              <w:rPr>
                <w:rFonts w:ascii="Arial" w:cs="Arial"/>
                <w:b/>
                <w:color w:val="0000FF"/>
                <w:sz w:val="16"/>
              </w:rPr>
              <w:t xml:space="preserve">Rel-9 Operations, Administration, Maintenance and Provisioning (OAM&amp;P)</w:t>
            </w:r>
          </w:p>
          <w:tcPr>
            <w:shd w:val="clear" w:color="0000FF" w:fill="CCFFCC"/>
            <w:gridSpan w:val="4"/>
          </w:tcPr>
        </w:tc>
        <w:tc>
          <w:p>
            <w:pPr>
              <w:spacing w:after="0"/>
            </w:pPr>
            <w:r>
              <w:rPr>
                <w:rFonts w:ascii="Arial" w:cs="Arial"/>
                <w:color w:val="000000"/>
                <w:sz w:val="16"/>
              </w:rPr>
              <w:t xml:space="preserve">OAM9</w:t>
            </w:r>
          </w:p>
          <w:tcPr>
            <w:shd w:val="clear" w:color="000000" w:fill="CCFFCC"/>
            <w:gridSpan w:val="4"/>
          </w:tcPr>
        </w:tc>
        <w:tc>
          <w:p>
            <w:pPr>
              <w:spacing w:after="0"/>
            </w:pPr>
            <w:r>
              <w:rPr>
                <w:rFonts w:ascii="Arial" w:cs="Arial"/>
                <w:color w:val="000000"/>
                <w:sz w:val="16"/>
              </w:rPr>
              <w:t xml:space="preserve">OAM9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OAM9 is an umbrella Feature also for OAM&amp;P related TEI9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2895</w:t>
            </w:r>
          </w:p>
          <w:tcPr>
            <w:shd w:val="clear" w:color="000000" w:fill="CCFFCC"/>
            <w:gridSpan w:val="4"/>
          </w:tcPr>
        </w:tc>
        <w:tc>
          <w:p>
            <w:pPr>
              <w:spacing w:after="0"/>
            </w:pPr>
            <w:r>
              <w:rPr>
                <w:rFonts w:ascii="Arial" w:cs="Arial"/>
                <w:color w:val="000000"/>
                <w:sz w:val="16"/>
              </w:rPr>
              <w:t xml:space="preserve">420030</w:t>
            </w:r>
          </w:p>
          <w:tcPr>
            <w:shd w:val="clear" w:color="000000" w:fill="CCFFCC"/>
            <w:gridSpan w:val="4"/>
          </w:tcPr>
        </w:tc>
        <w:tc>
          <w:p>
            <w:pPr>
              <w:spacing w:after="0"/>
            </w:pPr>
            <w:r>
              <w:rPr>
                <w:rFonts w:ascii="Arial" w:cs="Arial"/>
                <w:b/>
                <w:color w:val="000000"/>
                <w:sz w:val="16"/>
              </w:rPr>
              <w:t xml:space="preserve">   Rel-9 Network Infrastructure Management</w:t>
            </w:r>
          </w:p>
          <w:tcPr>
            <w:shd w:val="clear" w:color="000000" w:fill="CCFFCC"/>
            <w:gridSpan w:val="4"/>
          </w:tcPr>
        </w:tc>
        <w:tc>
          <w:p>
            <w:pPr>
              <w:spacing w:after="0"/>
            </w:pPr>
            <w:r>
              <w:rPr>
                <w:rFonts w:ascii="Arial" w:cs="Arial"/>
                <w:color w:val="000000"/>
                <w:sz w:val="16"/>
              </w:rPr>
              <w:t xml:space="preserve">OAM9-NIM</w:t>
            </w:r>
          </w:p>
          <w:tcPr>
            <w:shd w:val="clear" w:color="000000" w:fill="CCFFCC"/>
            <w:gridSpan w:val="4"/>
          </w:tcPr>
        </w:tc>
        <w:tc>
          <w:p>
            <w:pPr>
              <w:spacing w:after="0"/>
            </w:pPr>
            <w:r>
              <w:rPr>
                <w:rFonts w:ascii="Arial" w:cs="Arial"/>
                <w:color w:val="000000"/>
                <w:sz w:val="16"/>
              </w:rPr>
              <w:t xml:space="preserve">OAM9-NIM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umbrella BB created to host OAM WIs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2896</w:t>
            </w:r>
          </w:p>
          <w:tcPr>
            <w:shd w:val="clear" w:color="000000" w:fill="CCFFCC"/>
            <w:gridSpan w:val="4"/>
          </w:tcPr>
        </w:tc>
        <w:tc>
          <w:p>
            <w:pPr>
              <w:spacing w:after="0"/>
            </w:pPr>
            <w:r>
              <w:rPr>
                <w:rFonts w:ascii="Arial" w:cs="Arial"/>
                <w:color w:val="000000"/>
                <w:sz w:val="16"/>
              </w:rPr>
              <w:t xml:space="preserve">420031</w:t>
            </w:r>
          </w:p>
          <w:tcPr>
            <w:shd w:val="clear" w:color="000000" w:fill="CCFFCC"/>
            <w:gridSpan w:val="4"/>
          </w:tcPr>
        </w:tc>
        <w:tc>
          <w:p>
            <w:pPr>
              <w:spacing w:after="0"/>
            </w:pPr>
            <w:r>
              <w:rPr>
                <w:rFonts w:ascii="Arial" w:cs="Arial"/>
                <w:color w:val="000000"/>
                <w:sz w:val="16"/>
              </w:rPr>
              <w:t xml:space="preserve">      Software Management for Network Elements</w:t>
            </w:r>
          </w:p>
          <w:tcPr>
            <w:shd w:val="clear" w:color="000000" w:fill="CCFFCC"/>
            <w:gridSpan w:val="4"/>
          </w:tcPr>
        </w:tc>
        <w:tc>
          <w:p>
            <w:pPr>
              <w:spacing w:after="0"/>
            </w:pPr>
            <w:r>
              <w:rPr>
                <w:rFonts w:ascii="Arial" w:cs="Arial"/>
                <w:color w:val="000000"/>
                <w:sz w:val="16"/>
              </w:rPr>
              <w:t xml:space="preserve">OAM9-NE_SWM</w:t>
            </w:r>
          </w:p>
          <w:tcPr>
            <w:shd w:val="clear" w:color="000000" w:fill="CCFFCC"/>
            <w:gridSpan w:val="4"/>
          </w:tcPr>
        </w:tc>
        <w:tc>
          <w:p>
            <w:pPr>
              <w:spacing w:after="0"/>
            </w:pPr>
            <w:r>
              <w:rPr>
                <w:rFonts w:ascii="Arial" w:cs="Arial"/>
                <w:color w:val="000000"/>
                <w:sz w:val="16"/>
              </w:rPr>
              <w:t xml:space="preserve">OAM9-NE_SWM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w:t>
            </w:r>
          </w:p>
          <w:tcPr>
            <w:shd w:val="clear" w:color="000000" w:fill="CCFFCC"/>
            <w:gridSpan w:val="4"/>
          </w:tcPr>
        </w:tc>
        <w:tc>
          <w:p>
            <w:pPr>
              <w:spacing w:after="0"/>
            </w:pPr>
            <w:r>
              <w:rPr>
                <w:rFonts w:ascii="Arial" w:cs="Arial"/>
                <w:color w:val="000000"/>
                <w:sz w:val="16"/>
              </w:rPr>
              <w:t xml:space="preserve">Bidipta Das (bidipta@huawei.com), Clemens Suerbaum (clemens.suerbaum@nsn.com)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2897</w:t>
            </w:r>
          </w:p>
          <w:tcPr>
            <w:shd w:val="clear" w:color="000000" w:fill="CCFFCC"/>
            <w:gridSpan w:val="4"/>
          </w:tcPr>
        </w:tc>
        <w:tc>
          <w:p>
            <w:pPr>
              <w:spacing w:after="0"/>
            </w:pPr>
            <w:r>
              <w:rPr>
                <w:rFonts w:ascii="Arial" w:cs="Arial"/>
                <w:color w:val="000000"/>
                <w:sz w:val="16"/>
              </w:rPr>
              <w:t xml:space="preserve">440064</w:t>
            </w:r>
          </w:p>
          <w:tcPr>
            <w:shd w:val="clear" w:color="000000" w:fill="CCFFCC"/>
            <w:gridSpan w:val="4"/>
          </w:tcPr>
        </w:tc>
        <w:tc>
          <w:p>
            <w:pPr>
              <w:spacing w:after="0"/>
            </w:pPr>
            <w:r>
              <w:rPr>
                <w:rFonts w:ascii="Arial" w:cs="Arial"/>
                <w:color w:val="000000"/>
                <w:sz w:val="16"/>
              </w:rPr>
              <w:t xml:space="preserve">      Service Oriented Architecture (SOA) for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w:t>
            </w:r>
          </w:p>
          <w:tcPr>
            <w:shd w:val="clear" w:color="000000" w:fill="CCFFCC"/>
            <w:gridSpan w:val="4"/>
          </w:tcPr>
        </w:tc>
        <w:tc>
          <w:p>
            <w:pPr>
              <w:spacing w:after="0"/>
            </w:pPr>
            <w:r>
              <w:rPr>
                <w:rFonts w:ascii="Arial" w:cs="Arial"/>
                <w:color w:val="000000"/>
                <w:sz w:val="16"/>
              </w:rPr>
              <w:t xml:space="preserve">edwin.tse@ericsson.com, Jörg Schmidt (joerg@cox.net)</w:t>
            </w:r>
          </w:p>
          <w:tcPr>
            <w:shd w:val="clear" w:color="000000" w:fill="CCFFCC"/>
            <w:gridSpan w:val="4"/>
          </w:tcPr>
        </w:tc>
        <w:tc>
          <w:p>
            <w:pPr>
              <w:spacing w:after="0"/>
            </w:pPr>
            <w:r>
              <w:rPr>
                <w:rFonts w:ascii="Arial" w:cs="Arial"/>
                <w:color w:val="000000"/>
                <w:sz w:val="16"/>
              </w:rPr>
              <w:t xml:space="preserve">SP#47 completed (covering SOA Architecture &amp; SOA-supporting Solution Set). Triggered by UID_400029 Study on Service Oriented Architecture (SOA) for IRP (TR 32.824)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2898</w:t>
            </w:r>
          </w:p>
          <w:tcPr>
            <w:shd w:val="clear" w:color="000000" w:fill="CCFFCC"/>
            <w:gridSpan w:val="4"/>
          </w:tcPr>
        </w:tc>
        <w:tc>
          <w:p>
            <w:pPr>
              <w:spacing w:after="0"/>
            </w:pPr>
            <w:r>
              <w:rPr>
                <w:rFonts w:ascii="Arial" w:cs="Arial"/>
                <w:color w:val="000000"/>
                <w:sz w:val="16"/>
              </w:rPr>
              <w:t xml:space="preserve">440065</w:t>
            </w:r>
          </w:p>
          <w:tcPr>
            <w:shd w:val="clear" w:color="000000" w:fill="CCFFCC"/>
            <w:gridSpan w:val="4"/>
          </w:tcPr>
        </w:tc>
        <w:tc>
          <w:p>
            <w:pPr>
              <w:spacing w:after="0"/>
            </w:pPr>
            <w:r>
              <w:rPr>
                <w:rFonts w:ascii="Arial" w:cs="Arial"/>
                <w:color w:val="000000"/>
                <w:sz w:val="16"/>
              </w:rPr>
              <w:t xml:space="preserve">      IRP SOAP Solution Sets continuation from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John Power</w:t>
            </w:r>
          </w:p>
          <w:tcPr>
            <w:shd w:val="clear" w:color="000000" w:fill="CCFFCC"/>
            <w:gridSpan w:val="4"/>
          </w:tcPr>
        </w:tc>
        <w:tc>
          <w:p>
            <w:pPr>
              <w:spacing w:after="0"/>
            </w:pPr>
            <w:r>
              <w:rPr>
                <w:rFonts w:ascii="Arial" w:cs="Arial"/>
                <w:color w:val="000000"/>
                <w:sz w:val="16"/>
              </w:rPr>
              <w:t xml:space="preserve">SP#47 completed. Continuation of Rel-8 UID_400030 IRP SOAP Solution Sets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2899</w:t>
            </w:r>
          </w:p>
          <w:tcPr>
            <w:shd w:val="clear" w:color="000000" w:fill="CCFFCC"/>
            <w:gridSpan w:val="4"/>
          </w:tcPr>
        </w:tc>
        <w:tc>
          <w:p>
            <w:pPr>
              <w:spacing w:after="0"/>
            </w:pPr>
            <w:r>
              <w:rPr>
                <w:rFonts w:ascii="Arial" w:cs="Arial"/>
                <w:color w:val="000000"/>
                <w:sz w:val="16"/>
              </w:rPr>
              <w:t xml:space="preserve">420032</w:t>
            </w:r>
          </w:p>
          <w:tcPr>
            <w:shd w:val="clear" w:color="000000" w:fill="CCFFCC"/>
            <w:gridSpan w:val="4"/>
          </w:tcPr>
        </w:tc>
        <w:tc>
          <w:p>
            <w:pPr>
              <w:spacing w:after="0"/>
            </w:pPr>
            <w:r>
              <w:rPr>
                <w:rFonts w:ascii="Arial" w:cs="Arial"/>
                <w:b/>
                <w:color w:val="000000"/>
                <w:sz w:val="16"/>
              </w:rPr>
              <w:t xml:space="preserve">   Rel-9 Performance Management</w:t>
            </w:r>
          </w:p>
          <w:tcPr>
            <w:shd w:val="clear" w:color="000000" w:fill="CCFFCC"/>
            <w:gridSpan w:val="4"/>
          </w:tcPr>
        </w:tc>
        <w:tc>
          <w:p>
            <w:pPr>
              <w:spacing w:after="0"/>
            </w:pPr>
            <w:r>
              <w:rPr>
                <w:rFonts w:ascii="Arial" w:cs="Arial"/>
                <w:color w:val="000000"/>
                <w:sz w:val="16"/>
              </w:rPr>
              <w:t xml:space="preserve">OAM9-PM</w:t>
            </w:r>
          </w:p>
          <w:tcPr>
            <w:shd w:val="clear" w:color="000000" w:fill="CCFFCC"/>
            <w:gridSpan w:val="4"/>
          </w:tcPr>
        </w:tc>
        <w:tc>
          <w:p>
            <w:pPr>
              <w:spacing w:after="0"/>
            </w:pPr>
            <w:r>
              <w:rPr>
                <w:rFonts w:ascii="Arial" w:cs="Arial"/>
                <w:color w:val="000000"/>
                <w:sz w:val="16"/>
              </w:rPr>
              <w:t xml:space="preserve">OAM9-PM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umbrella BB created to host OAM WIs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2900</w:t>
            </w:r>
          </w:p>
          <w:tcPr>
            <w:shd w:val="clear" w:color="000000" w:fill="CCFFCC"/>
            <w:gridSpan w:val="4"/>
          </w:tcPr>
        </w:tc>
        <w:tc>
          <w:p>
            <w:pPr>
              <w:spacing w:after="0"/>
            </w:pPr>
            <w:r>
              <w:rPr>
                <w:rFonts w:ascii="Arial" w:cs="Arial"/>
                <w:color w:val="000000"/>
                <w:sz w:val="16"/>
              </w:rPr>
              <w:t xml:space="preserve">440059</w:t>
            </w:r>
          </w:p>
          <w:tcPr>
            <w:shd w:val="clear" w:color="000000" w:fill="CCFFCC"/>
            <w:gridSpan w:val="4"/>
          </w:tcPr>
        </w:tc>
        <w:tc>
          <w:p>
            <w:pPr>
              <w:spacing w:after="0"/>
            </w:pPr>
            <w:r>
              <w:rPr>
                <w:rFonts w:ascii="Arial" w:cs="Arial"/>
                <w:color w:val="000000"/>
                <w:sz w:val="16"/>
              </w:rPr>
              <w:t xml:space="preserve">      Enhancement of UTRAN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liangshuangchun@cmdi.chinamobile.com, lijian@chinamobile.com, Bao Haitao</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2901</w:t>
            </w:r>
          </w:p>
          <w:tcPr>
            <w:shd w:val="clear" w:color="000000" w:fill="CCFFCC"/>
            <w:gridSpan w:val="4"/>
          </w:tcPr>
        </w:tc>
        <w:tc>
          <w:p>
            <w:pPr>
              <w:spacing w:after="0"/>
            </w:pPr>
            <w:r>
              <w:rPr>
                <w:rFonts w:ascii="Arial" w:cs="Arial"/>
                <w:color w:val="000000"/>
                <w:sz w:val="16"/>
              </w:rPr>
              <w:t xml:space="preserve">430041</w:t>
            </w:r>
          </w:p>
          <w:tcPr>
            <w:shd w:val="clear" w:color="000000" w:fill="CCFFCC"/>
            <w:gridSpan w:val="4"/>
          </w:tcPr>
        </w:tc>
        <w:tc>
          <w:p>
            <w:pPr>
              <w:spacing w:after="0"/>
            </w:pPr>
            <w:r>
              <w:rPr>
                <w:rFonts w:ascii="Arial" w:cs="Arial"/>
                <w:color w:val="000000"/>
                <w:sz w:val="16"/>
              </w:rPr>
              <w:t xml:space="preserve">      Enhancement of E-UTRAN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Huawei</w:t>
            </w:r>
          </w:p>
          <w:tcPr>
            <w:shd w:val="clear" w:color="000000" w:fill="CCFFCC"/>
            <w:gridSpan w:val="4"/>
          </w:tcPr>
        </w:tc>
        <w:tc>
          <w:p>
            <w:pPr>
              <w:spacing w:after="0"/>
            </w:pPr>
            <w:r>
              <w:rPr>
                <w:rFonts w:ascii="Arial" w:cs="Arial"/>
                <w:color w:val="000000"/>
                <w:sz w:val="16"/>
              </w:rPr>
              <w:t xml:space="preserve">Yizhi Yao (yzyao@motorola.com),Lan Zou (zlan@huawei.com)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2902</w:t>
            </w:r>
          </w:p>
          <w:tcPr>
            <w:shd w:val="clear" w:color="000000" w:fill="CCFFCC"/>
            <w:gridSpan w:val="4"/>
          </w:tcPr>
        </w:tc>
        <w:tc>
          <w:p>
            <w:pPr>
              <w:spacing w:after="0"/>
            </w:pPr>
            <w:r>
              <w:rPr>
                <w:rFonts w:ascii="Arial" w:cs="Arial"/>
                <w:color w:val="000000"/>
                <w:sz w:val="16"/>
              </w:rPr>
              <w:t xml:space="preserve">430042</w:t>
            </w:r>
          </w:p>
          <w:tcPr>
            <w:shd w:val="clear" w:color="000000" w:fill="CCFFCC"/>
            <w:gridSpan w:val="4"/>
          </w:tcPr>
        </w:tc>
        <w:tc>
          <w:p>
            <w:pPr>
              <w:spacing w:after="0"/>
            </w:pPr>
            <w:r>
              <w:rPr>
                <w:rFonts w:ascii="Arial" w:cs="Arial"/>
                <w:color w:val="000000"/>
                <w:sz w:val="16"/>
              </w:rPr>
              <w:t xml:space="preserve">      Enhancement of EPC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2903</w:t>
            </w:r>
          </w:p>
          <w:tcPr>
            <w:shd w:val="clear" w:color="000000" w:fill="CCFFCC"/>
            <w:gridSpan w:val="4"/>
          </w:tcPr>
        </w:tc>
        <w:tc>
          <w:p>
            <w:pPr>
              <w:spacing w:after="0"/>
            </w:pPr>
            <w:r>
              <w:rPr>
                <w:rFonts w:ascii="Arial" w:cs="Arial"/>
                <w:color w:val="000000"/>
                <w:sz w:val="16"/>
              </w:rPr>
              <w:t xml:space="preserve">430043</w:t>
            </w:r>
          </w:p>
          <w:tcPr>
            <w:shd w:val="clear" w:color="000000" w:fill="CCFFCC"/>
            <w:gridSpan w:val="4"/>
          </w:tcPr>
        </w:tc>
        <w:tc>
          <w:p>
            <w:pPr>
              <w:spacing w:after="0"/>
            </w:pPr>
            <w:r>
              <w:rPr>
                <w:rFonts w:ascii="Arial" w:cs="Arial"/>
                <w:b/>
                <w:color w:val="000000"/>
                <w:sz w:val="16"/>
              </w:rPr>
              <w:t xml:space="preserve">   Rel-9 Self-Organizing Networks (SON) - OAM aspects</w:t>
            </w:r>
          </w:p>
          <w:tcPr>
            <w:shd w:val="clear" w:color="000000" w:fill="CCFFCC"/>
            <w:gridSpan w:val="4"/>
          </w:tcPr>
        </w:tc>
        <w:tc>
          <w:p>
            <w:pPr>
              <w:spacing w:after="0"/>
            </w:pPr>
            <w:r>
              <w:rPr>
                <w:rFonts w:ascii="Arial" w:cs="Arial"/>
                <w:color w:val="000000"/>
                <w:sz w:val="16"/>
              </w:rPr>
              <w:t xml:space="preserve">OAM9-SON</w:t>
            </w:r>
          </w:p>
          <w:tcPr>
            <w:shd w:val="clear" w:color="000000" w:fill="CCFFCC"/>
            <w:gridSpan w:val="4"/>
          </w:tcPr>
        </w:tc>
        <w:tc>
          <w:p>
            <w:pPr>
              <w:spacing w:after="0"/>
            </w:pPr>
            <w:r>
              <w:rPr>
                <w:rFonts w:ascii="Arial" w:cs="Arial"/>
                <w:color w:val="000000"/>
                <w:sz w:val="16"/>
              </w:rPr>
              <w:t xml:space="preserve">OAM9-SON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umbrella BB created to host OAM WIs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2904</w:t>
            </w:r>
          </w:p>
          <w:tcPr>
            <w:shd w:val="clear" w:color="000000" w:fill="CCFFCC"/>
            <w:gridSpan w:val="4"/>
          </w:tcPr>
        </w:tc>
        <w:tc>
          <w:p>
            <w:pPr>
              <w:spacing w:after="0"/>
            </w:pPr>
            <w:r>
              <w:rPr>
                <w:rFonts w:ascii="Arial" w:cs="Arial"/>
                <w:color w:val="000000"/>
                <w:sz w:val="16"/>
              </w:rPr>
              <w:t xml:space="preserve">390007</w:t>
            </w:r>
          </w:p>
          <w:tcPr>
            <w:shd w:val="clear" w:color="000000" w:fill="CCFFCC"/>
            <w:gridSpan w:val="4"/>
          </w:tcPr>
        </w:tc>
        <w:tc>
          <w:p>
            <w:pPr>
              <w:spacing w:after="0"/>
            </w:pPr>
            <w:r>
              <w:rPr>
                <w:rFonts w:ascii="Arial" w:cs="Arial"/>
                <w:color w:val="000000"/>
                <w:sz w:val="16"/>
              </w:rPr>
              <w:t xml:space="preserve">      SON self-optimization management (moved from Rel-8 LTE_SON-OAM)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Lan Zou (zlan@huawei.com)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2905</w:t>
            </w:r>
          </w:p>
          <w:tcPr>
            <w:shd w:val="clear" w:color="000000" w:fill="CCFFCC"/>
            <w:gridSpan w:val="4"/>
          </w:tcPr>
        </w:tc>
        <w:tc>
          <w:p>
            <w:pPr>
              <w:spacing w:after="0"/>
            </w:pPr>
            <w:r>
              <w:rPr>
                <w:rFonts w:ascii="Arial" w:cs="Arial"/>
                <w:color w:val="000000"/>
                <w:sz w:val="16"/>
              </w:rPr>
              <w:t xml:space="preserve">440067</w:t>
            </w:r>
          </w:p>
          <w:tcPr>
            <w:shd w:val="clear" w:color="000000" w:fill="CCFFCC"/>
            <w:gridSpan w:val="4"/>
          </w:tcPr>
        </w:tc>
        <w:tc>
          <w:p>
            <w:pPr>
              <w:spacing w:after="0"/>
            </w:pPr>
            <w:r>
              <w:rPr>
                <w:rFonts w:ascii="Arial" w:cs="Arial"/>
                <w:color w:val="000000"/>
                <w:sz w:val="16"/>
              </w:rPr>
              <w:t xml:space="preserve">      Automatic Radio Network Configuration Data Preparation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clemens.suerbaum@nsn.com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2906</w:t>
            </w:r>
          </w:p>
          <w:tcPr>
            <w:shd w:val="clear" w:color="000000" w:fill="CCFFCC"/>
            <w:gridSpan w:val="4"/>
          </w:tcPr>
        </w:tc>
        <w:tc>
          <w:p>
            <w:pPr>
              <w:spacing w:after="0"/>
            </w:pPr>
            <w:r>
              <w:rPr>
                <w:rFonts w:ascii="Arial" w:cs="Arial"/>
                <w:color w:val="000000"/>
                <w:sz w:val="16"/>
              </w:rPr>
              <w:t xml:space="preserve">440058</w:t>
            </w:r>
          </w:p>
          <w:tcPr>
            <w:shd w:val="clear" w:color="000000" w:fill="CCFFCC"/>
            <w:gridSpan w:val="4"/>
          </w:tcPr>
        </w:tc>
        <w:tc>
          <w:p>
            <w:pPr>
              <w:spacing w:after="0"/>
            </w:pPr>
            <w:r>
              <w:rPr>
                <w:rFonts w:ascii="Arial" w:cs="Arial"/>
                <w:b/>
                <w:color w:val="000000"/>
                <w:sz w:val="16"/>
              </w:rPr>
              <w:t xml:space="preserve">   Rel-9 Subscription Management (SuM) evolution</w:t>
            </w:r>
          </w:p>
          <w:tcPr>
            <w:shd w:val="clear" w:color="000000" w:fill="CCFFCC"/>
            <w:gridSpan w:val="4"/>
          </w:tcPr>
        </w:tc>
        <w:tc>
          <w:p>
            <w:pPr>
              <w:spacing w:after="0"/>
            </w:pPr>
            <w:r>
              <w:rPr>
                <w:rFonts w:ascii="Arial" w:cs="Arial"/>
                <w:color w:val="000000"/>
                <w:sz w:val="16"/>
              </w:rPr>
              <w:t xml:space="preserve">OAM9-SuM</w:t>
            </w:r>
          </w:p>
          <w:tcPr>
            <w:shd w:val="clear" w:color="000000" w:fill="CCFFCC"/>
            <w:gridSpan w:val="4"/>
          </w:tcPr>
        </w:tc>
        <w:tc>
          <w:p>
            <w:pPr>
              <w:spacing w:after="0"/>
            </w:pPr>
            <w:r>
              <w:rPr>
                <w:rFonts w:ascii="Arial" w:cs="Arial"/>
                <w:color w:val="000000"/>
                <w:sz w:val="16"/>
              </w:rPr>
              <w:t xml:space="preserve">OAM9-SuM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frode.nergard@ericsson.com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2907</w:t>
            </w:r>
          </w:p>
          <w:tcPr>
            <w:shd w:val="clear" w:color="000000" w:fill="E3E3E3"/>
            <w:gridSpan w:val="4"/>
          </w:tcPr>
        </w:tc>
        <w:tc>
          <w:p>
            <w:pPr>
              <w:spacing w:after="0"/>
            </w:pPr>
            <w:r>
              <w:rPr>
                <w:rFonts w:ascii="Arial" w:cs="Arial"/>
                <w:color w:val="000000"/>
                <w:sz w:val="16"/>
              </w:rPr>
              <w:t xml:space="preserve">420033</w:t>
            </w:r>
          </w:p>
          <w:tcPr>
            <w:shd w:val="clear" w:color="000000" w:fill="E3E3E3"/>
            <w:gridSpan w:val="4"/>
          </w:tcPr>
        </w:tc>
        <w:tc>
          <w:p>
            <w:pPr>
              <w:spacing w:after="0"/>
            </w:pPr>
            <w:r>
              <w:rPr>
                <w:rFonts w:ascii="Arial" w:cs="Arial"/>
                <w:b/>
                <w:color w:val="000000"/>
                <w:sz w:val="16"/>
              </w:rPr>
              <w:t xml:space="preserve">   Deleted - Rel-9 Trace</w:t>
            </w:r>
          </w:p>
          <w:tcPr>
            <w:shd w:val="clear" w:color="000000" w:fill="E3E3E3"/>
            <w:gridSpan w:val="4"/>
          </w:tcPr>
        </w:tc>
        <w:tc>
          <w:p>
            <w:pPr>
              <w:spacing w:after="0"/>
            </w:pPr>
            <w:r>
              <w:rPr>
                <w:rFonts w:ascii="Arial" w:cs="Arial"/>
                <w:color w:val="000000"/>
                <w:sz w:val="16"/>
              </w:rPr>
              <w:t xml:space="preserve">OAM9-Trace</w:t>
            </w:r>
          </w:p>
          <w:tcPr>
            <w:shd w:val="clear" w:color="000000" w:fill="E3E3E3"/>
            <w:gridSpan w:val="4"/>
          </w:tcPr>
        </w:tc>
        <w:tc>
          <w:p>
            <w:pPr>
              <w:spacing w:after="0"/>
            </w:pPr>
            <w:r>
              <w:rPr>
                <w:rFonts w:ascii="Arial" w:cs="Arial"/>
                <w:color w:val="000000"/>
                <w:sz w:val="16"/>
              </w:rPr>
              <w:t xml:space="preserve">OAM9-Trace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2009-03-13</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SP#46 stopped (no work in Rel-9)</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2908</w:t>
            </w:r>
          </w:p>
          <w:tcPr>
            <w:shd w:val="clear" w:color="000000" w:fill="CCFFCC"/>
            <w:gridSpan w:val="4"/>
          </w:tcPr>
        </w:tc>
        <w:tc>
          <w:p>
            <w:pPr>
              <w:spacing w:after="0"/>
            </w:pPr>
            <w:r>
              <w:rPr>
                <w:rFonts w:ascii="Arial" w:cs="Arial"/>
                <w:color w:val="000000"/>
                <w:sz w:val="16"/>
              </w:rPr>
              <w:t xml:space="preserve">440068</w:t>
            </w:r>
          </w:p>
          <w:tcPr>
            <w:shd w:val="clear" w:color="000000" w:fill="CCFFCC"/>
            <w:gridSpan w:val="4"/>
          </w:tcPr>
        </w:tc>
        <w:tc>
          <w:p>
            <w:pPr>
              <w:spacing w:after="0"/>
            </w:pPr>
            <w:r>
              <w:rPr>
                <w:rFonts w:ascii="Arial" w:cs="Arial"/>
                <w:b/>
                <w:color w:val="0000FF"/>
                <w:sz w:val="16"/>
              </w:rPr>
              <w:t xml:space="preserve">Rel-9 Charging Management small Enhancements</w:t>
            </w:r>
          </w:p>
          <w:tcPr>
            <w:shd w:val="clear" w:color="0000FF" w:fill="CCFFCC"/>
            <w:gridSpan w:val="4"/>
          </w:tcPr>
        </w:tc>
        <w:tc>
          <w:p>
            <w:pPr>
              <w:spacing w:after="0"/>
            </w:pPr>
            <w:r>
              <w:rPr>
                <w:rFonts w:ascii="Arial" w:cs="Arial"/>
                <w:color w:val="000000"/>
                <w:sz w:val="16"/>
              </w:rPr>
              <w:t xml:space="preserve">CH9</w:t>
            </w:r>
          </w:p>
          <w:tcPr>
            <w:shd w:val="clear" w:color="000000" w:fill="CCFFCC"/>
            <w:gridSpan w:val="4"/>
          </w:tcPr>
        </w:tc>
        <w:tc>
          <w:p>
            <w:pPr>
              <w:spacing w:after="0"/>
            </w:pPr>
            <w:r>
              <w:rPr>
                <w:rFonts w:ascii="Arial" w:cs="Arial"/>
                <w:color w:val="000000"/>
                <w:sz w:val="16"/>
              </w:rPr>
              <w:t xml:space="preserve">CH9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CH9 is an umbrella Feature also for OAM&amp;P related TEI9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2909</w:t>
            </w:r>
          </w:p>
          <w:tcPr>
            <w:shd w:val="clear" w:color="000000" w:fill="CCFFCC"/>
            <w:gridSpan w:val="4"/>
          </w:tcPr>
        </w:tc>
        <w:tc>
          <w:p>
            <w:pPr>
              <w:spacing w:after="0"/>
            </w:pPr>
            <w:r>
              <w:rPr>
                <w:rFonts w:ascii="Arial" w:cs="Arial"/>
                <w:color w:val="000000"/>
                <w:sz w:val="16"/>
              </w:rPr>
              <w:t xml:space="preserve">400008</w:t>
            </w:r>
          </w:p>
          <w:tcPr>
            <w:shd w:val="clear" w:color="000000" w:fill="CCFFCC"/>
            <w:gridSpan w:val="4"/>
          </w:tcPr>
        </w:tc>
        <w:tc>
          <w:p>
            <w:pPr>
              <w:spacing w:after="0"/>
            </w:pPr>
            <w:r>
              <w:rPr>
                <w:rFonts w:ascii="Arial" w:cs="Arial"/>
                <w:b/>
                <w:color w:val="0000FF"/>
                <w:sz w:val="16"/>
              </w:rPr>
              <w:t xml:space="preserve">CS-IBCF and CS-TrGW definition in 3GPP specifications</w:t>
            </w:r>
          </w:p>
          <w:tcPr>
            <w:shd w:val="clear" w:color="0000FF" w:fill="CCFFCC"/>
            <w:gridSpan w:val="4"/>
          </w:tcPr>
        </w:tc>
        <w:tc>
          <w:p>
            <w:pPr>
              <w:spacing w:after="0"/>
            </w:pPr>
            <w:r>
              <w:rPr>
                <w:rFonts w:ascii="Arial" w:cs="Arial"/>
                <w:color w:val="000000"/>
                <w:sz w:val="16"/>
              </w:rPr>
              <w:t xml:space="preserve">CS-IBCF</w:t>
            </w:r>
          </w:p>
          <w:tcPr>
            <w:shd w:val="clear" w:color="000000" w:fill="CCFFCC"/>
            <w:gridSpan w:val="4"/>
          </w:tcPr>
        </w:tc>
        <w:tc>
          <w:p>
            <w:pPr>
              <w:spacing w:after="0"/>
            </w:pPr>
            <w:r>
              <w:rPr>
                <w:rFonts w:ascii="Arial" w:cs="Arial"/>
                <w:color w:val="000000"/>
                <w:sz w:val="16"/>
              </w:rPr>
              <w:t xml:space="preserve">CS-IBCF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CP#47 completed. Rel-8 UID_380061 (Ipinterc) covers Stage 1 in SA1 22.101, 22.228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2910</w:t>
            </w:r>
          </w:p>
          <w:tcPr>
            <w:shd w:val="clear" w:color="000000" w:fill="CCFFCC"/>
            <w:gridSpan w:val="4"/>
          </w:tcPr>
        </w:tc>
        <w:tc>
          <w:p>
            <w:pPr>
              <w:spacing w:after="0"/>
            </w:pPr>
            <w:r>
              <w:rPr>
                <w:rFonts w:ascii="Arial" w:cs="Arial"/>
                <w:color w:val="000000"/>
                <w:sz w:val="16"/>
              </w:rPr>
              <w:t xml:space="preserve">400109</w:t>
            </w:r>
          </w:p>
          <w:tcPr>
            <w:shd w:val="clear" w:color="000000" w:fill="CCFFCC"/>
            <w:gridSpan w:val="4"/>
          </w:tcPr>
        </w:tc>
        <w:tc>
          <w:p>
            <w:pPr>
              <w:spacing w:after="0"/>
            </w:pPr>
            <w:r>
              <w:rPr>
                <w:rFonts w:ascii="Arial" w:cs="Arial"/>
                <w:b/>
                <w:color w:val="000000"/>
                <w:sz w:val="16"/>
              </w:rPr>
              <w:t xml:space="preserve">   CT3 aspects of CS-IBCF and CS-TrGW definition in 3GPP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2911</w:t>
            </w:r>
          </w:p>
          <w:tcPr>
            <w:shd w:val="clear" w:color="000000" w:fill="CCFFCC"/>
            <w:gridSpan w:val="4"/>
          </w:tcPr>
        </w:tc>
        <w:tc>
          <w:p>
            <w:pPr>
              <w:spacing w:after="0"/>
            </w:pPr>
            <w:r>
              <w:rPr>
                <w:rFonts w:ascii="Arial" w:cs="Arial"/>
                <w:color w:val="000000"/>
                <w:sz w:val="16"/>
              </w:rPr>
              <w:t xml:space="preserve">400010</w:t>
            </w:r>
          </w:p>
          <w:tcPr>
            <w:shd w:val="clear" w:color="000000" w:fill="CCFFCC"/>
            <w:gridSpan w:val="4"/>
          </w:tcPr>
        </w:tc>
        <w:tc>
          <w:p>
            <w:pPr>
              <w:spacing w:after="0"/>
            </w:pPr>
            <w:r>
              <w:rPr>
                <w:rFonts w:ascii="Arial" w:cs="Arial"/>
                <w:b/>
                <w:color w:val="000000"/>
                <w:sz w:val="16"/>
              </w:rPr>
              <w:t xml:space="preserve">   CT4 aspects of CS-IBCF and CS-TrGW definition in 3GPP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2912</w:t>
            </w:r>
          </w:p>
          <w:tcPr>
            <w:shd w:val="clear" w:color="000000" w:fill="CCFFCC"/>
            <w:gridSpan w:val="4"/>
          </w:tcPr>
        </w:tc>
        <w:tc>
          <w:p>
            <w:pPr>
              <w:spacing w:after="0"/>
            </w:pPr>
            <w:r>
              <w:rPr>
                <w:rFonts w:ascii="Arial" w:cs="Arial"/>
                <w:color w:val="000000"/>
                <w:sz w:val="16"/>
              </w:rPr>
              <w:t xml:space="preserve">410008</w:t>
            </w:r>
          </w:p>
          <w:tcPr>
            <w:shd w:val="clear" w:color="000000" w:fill="CCFFCC"/>
            <w:gridSpan w:val="4"/>
          </w:tcPr>
        </w:tc>
        <w:tc>
          <w:p>
            <w:pPr>
              <w:spacing w:after="0"/>
            </w:pPr>
            <w:r>
              <w:rPr>
                <w:rFonts w:ascii="Arial" w:cs="Arial"/>
                <w:b/>
                <w:color w:val="0000FF"/>
                <w:sz w:val="16"/>
              </w:rPr>
              <w:t xml:space="preserve">IMS – Interconnection Border Control Function (IBCF) – Transition Gateway (TrGW); Ix Interface; Stage 3</w:t>
            </w:r>
          </w:p>
          <w:tcPr>
            <w:shd w:val="clear" w:color="0000FF" w:fill="CCFFCC"/>
            <w:gridSpan w:val="4"/>
          </w:tcPr>
        </w:tc>
        <w:tc>
          <w:p>
            <w:pPr>
              <w:spacing w:after="0"/>
            </w:pPr>
            <w:r>
              <w:rPr>
                <w:rFonts w:ascii="Arial" w:cs="Arial"/>
                <w:color w:val="000000"/>
                <w:sz w:val="16"/>
              </w:rPr>
              <w:t xml:space="preserve">IMS_IBCF</w:t>
            </w:r>
          </w:p>
          <w:tcPr>
            <w:shd w:val="clear" w:color="000000" w:fill="CCFFCC"/>
            <w:gridSpan w:val="4"/>
          </w:tcPr>
        </w:tc>
        <w:tc>
          <w:p>
            <w:pPr>
              <w:spacing w:after="0"/>
            </w:pPr>
            <w:r>
              <w:rPr>
                <w:rFonts w:ascii="Arial" w:cs="Arial"/>
                <w:color w:val="000000"/>
                <w:sz w:val="16"/>
              </w:rPr>
              <w:t xml:space="preserve">IMS_IBCF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2913</w:t>
            </w:r>
          </w:p>
          <w:tcPr>
            <w:shd w:val="clear" w:color="000000" w:fill="CCFFCC"/>
            <w:gridSpan w:val="4"/>
          </w:tcPr>
        </w:tc>
        <w:tc>
          <w:p>
            <w:pPr>
              <w:spacing w:after="0"/>
            </w:pPr>
            <w:r>
              <w:rPr>
                <w:rFonts w:ascii="Arial" w:cs="Arial"/>
                <w:color w:val="000000"/>
                <w:sz w:val="16"/>
              </w:rPr>
              <w:t xml:space="preserve">410108</w:t>
            </w:r>
          </w:p>
          <w:tcPr>
            <w:shd w:val="clear" w:color="000000" w:fill="CCFFCC"/>
            <w:gridSpan w:val="4"/>
          </w:tcPr>
        </w:tc>
        <w:tc>
          <w:p>
            <w:pPr>
              <w:spacing w:after="0"/>
            </w:pPr>
            <w:r>
              <w:rPr>
                <w:rFonts w:ascii="Arial" w:cs="Arial"/>
                <w:b/>
                <w:color w:val="000000"/>
                <w:sz w:val="16"/>
              </w:rPr>
              <w:t xml:space="preserve">   CT4 part of IMS – Interconnection Border Control Function (IBCF) – Transition Gateway (TrGW); Ix Interface;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2914</w:t>
            </w:r>
          </w:p>
          <w:tcPr>
            <w:shd w:val="clear" w:color="000000" w:fill="CCFFCC"/>
            <w:gridSpan w:val="4"/>
          </w:tcPr>
        </w:tc>
        <w:tc>
          <w:p>
            <w:pPr>
              <w:spacing w:after="0"/>
            </w:pPr>
            <w:r>
              <w:rPr>
                <w:rFonts w:ascii="Arial" w:cs="Arial"/>
                <w:color w:val="000000"/>
                <w:sz w:val="16"/>
              </w:rPr>
              <w:t xml:space="preserve">410208</w:t>
            </w:r>
          </w:p>
          <w:tcPr>
            <w:shd w:val="clear" w:color="000000" w:fill="CCFFCC"/>
            <w:gridSpan w:val="4"/>
          </w:tcPr>
        </w:tc>
        <w:tc>
          <w:p>
            <w:pPr>
              <w:spacing w:after="0"/>
            </w:pPr>
            <w:r>
              <w:rPr>
                <w:rFonts w:ascii="Arial" w:cs="Arial"/>
                <w:b/>
                <w:color w:val="000000"/>
                <w:sz w:val="16"/>
              </w:rPr>
              <w:t xml:space="preserve">   CT3 part of IMS – Interconnection Border Control Function (IBCF) – Transition Gateway (TrGW); Ix Interface;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2915</w:t>
            </w:r>
          </w:p>
          <w:tcPr>
            <w:shd w:val="clear" w:color="000000" w:fill="CCFFCC"/>
            <w:gridSpan w:val="4"/>
          </w:tcPr>
        </w:tc>
        <w:tc>
          <w:p>
            <w:pPr>
              <w:spacing w:after="0"/>
            </w:pPr>
            <w:r>
              <w:rPr>
                <w:rFonts w:ascii="Arial" w:cs="Arial"/>
                <w:color w:val="000000"/>
                <w:sz w:val="16"/>
              </w:rPr>
              <w:t xml:space="preserve">410009</w:t>
            </w:r>
          </w:p>
          <w:tcPr>
            <w:shd w:val="clear" w:color="000000" w:fill="CCFFCC"/>
            <w:gridSpan w:val="4"/>
          </w:tcPr>
        </w:tc>
        <w:tc>
          <w:p>
            <w:pPr>
              <w:spacing w:after="0"/>
            </w:pPr>
            <w:r>
              <w:rPr>
                <w:rFonts w:ascii="Arial" w:cs="Arial"/>
                <w:b/>
                <w:color w:val="0000FF"/>
                <w:sz w:val="16"/>
              </w:rPr>
              <w:t xml:space="preserve">IMS Application Level Gateway Control Function (ALGCF) – IMS Access Media Gateway (IMA-MGW); Iq Interface; Stage 2 and Stage 3</w:t>
            </w:r>
          </w:p>
          <w:tcPr>
            <w:shd w:val="clear" w:color="0000FF" w:fill="CCFFCC"/>
            <w:gridSpan w:val="4"/>
          </w:tcPr>
        </w:tc>
        <w:tc>
          <w:p>
            <w:pPr>
              <w:spacing w:after="0"/>
            </w:pPr>
            <w:r>
              <w:rPr>
                <w:rFonts w:ascii="Arial" w:cs="Arial"/>
                <w:color w:val="000000"/>
                <w:sz w:val="16"/>
              </w:rPr>
              <w:t xml:space="preserve">IMS_AGCF</w:t>
            </w:r>
          </w:p>
          <w:tcPr>
            <w:shd w:val="clear" w:color="000000" w:fill="CCFFCC"/>
            <w:gridSpan w:val="4"/>
          </w:tcPr>
        </w:tc>
        <w:tc>
          <w:p>
            <w:pPr>
              <w:spacing w:after="0"/>
            </w:pPr>
            <w:r>
              <w:rPr>
                <w:rFonts w:ascii="Arial" w:cs="Arial"/>
                <w:color w:val="000000"/>
                <w:sz w:val="16"/>
              </w:rPr>
              <w:t xml:space="preserve">IMS_AGCF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2916</w:t>
            </w:r>
          </w:p>
          <w:tcPr>
            <w:shd w:val="clear" w:color="000000" w:fill="CCFFCC"/>
            <w:gridSpan w:val="4"/>
          </w:tcPr>
        </w:tc>
        <w:tc>
          <w:p>
            <w:pPr>
              <w:spacing w:after="0"/>
            </w:pPr>
            <w:r>
              <w:rPr>
                <w:rFonts w:ascii="Arial" w:cs="Arial"/>
                <w:color w:val="000000"/>
                <w:sz w:val="16"/>
              </w:rPr>
              <w:t xml:space="preserve">420016</w:t>
            </w:r>
          </w:p>
          <w:tcPr>
            <w:shd w:val="clear" w:color="000000" w:fill="CCFFCC"/>
            <w:gridSpan w:val="4"/>
          </w:tcPr>
        </w:tc>
        <w:tc>
          <w:p>
            <w:pPr>
              <w:spacing w:after="0"/>
            </w:pPr>
            <w:r>
              <w:rPr>
                <w:rFonts w:ascii="Arial" w:cs="Arial"/>
                <w:b/>
                <w:color w:val="0000FF"/>
                <w:sz w:val="16"/>
              </w:rPr>
              <w:t xml:space="preserve">Enhancements of IMS Customized Alerting Tone (CAT) Service</w:t>
            </w:r>
          </w:p>
          <w:tcPr>
            <w:shd w:val="clear" w:color="0000FF" w:fill="CCFFCC"/>
            <w:gridSpan w:val="4"/>
          </w:tcPr>
        </w:tc>
        <w:tc>
          <w:p>
            <w:pPr>
              <w:spacing w:after="0"/>
            </w:pPr>
            <w:r>
              <w:rPr>
                <w:rFonts w:ascii="Arial" w:cs="Arial"/>
                <w:color w:val="000000"/>
                <w:sz w:val="16"/>
              </w:rPr>
              <w:t xml:space="preserve">eCAT</w:t>
            </w:r>
          </w:p>
          <w:tcPr>
            <w:shd w:val="clear" w:color="000000" w:fill="CCFFCC"/>
            <w:gridSpan w:val="4"/>
          </w:tcPr>
        </w:tc>
        <w:tc>
          <w:p>
            <w:pPr>
              <w:spacing w:after="0"/>
            </w:pPr>
            <w:r>
              <w:rPr>
                <w:rFonts w:ascii="Arial" w:cs="Arial"/>
                <w:color w:val="000000"/>
                <w:sz w:val="16"/>
              </w:rPr>
              <w:t xml:space="preserve">eCAT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w:t>
            </w:r>
          </w:p>
          <w:tcPr>
            <w:shd w:val="clear" w:color="000000" w:fill="CCFFCC"/>
            <w:gridSpan w:val="4"/>
          </w:tcPr>
        </w:tc>
        <w:tc>
          <w:p>
            <w:pPr>
              <w:spacing w:after="0"/>
            </w:pPr>
            <w:r>
              <w:rPr>
                <w:rFonts w:ascii="Arial" w:cs="Arial"/>
                <w:color w:val="000000"/>
                <w:sz w:val="16"/>
              </w:rPr>
              <w:t xml:space="preserve">CP#48 completed. Stage 1 in 22.182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2917</w:t>
            </w:r>
          </w:p>
          <w:tcPr>
            <w:shd w:val="clear" w:color="000000" w:fill="CCFFCC"/>
            <w:gridSpan w:val="4"/>
          </w:tcPr>
        </w:tc>
        <w:tc>
          <w:p>
            <w:pPr>
              <w:spacing w:after="0"/>
            </w:pPr>
            <w:r>
              <w:rPr>
                <w:rFonts w:ascii="Arial" w:cs="Arial"/>
                <w:color w:val="000000"/>
                <w:sz w:val="16"/>
              </w:rPr>
              <w:t xml:space="preserve">420017</w:t>
            </w:r>
          </w:p>
          <w:tcPr>
            <w:shd w:val="clear" w:color="000000" w:fill="CCFFCC"/>
            <w:gridSpan w:val="4"/>
          </w:tcPr>
        </w:tc>
        <w:tc>
          <w:p>
            <w:pPr>
              <w:spacing w:after="0"/>
            </w:pPr>
            <w:r>
              <w:rPr>
                <w:rFonts w:ascii="Arial" w:cs="Arial"/>
                <w:b/>
                <w:color w:val="000000"/>
                <w:sz w:val="16"/>
              </w:rPr>
              <w:t xml:space="preserve">   Stage 3 for Enhancements of IMS Customized Alerting Tone (CAT) Service</w:t>
            </w:r>
          </w:p>
          <w:tcPr>
            <w:shd w:val="clear" w:color="000000" w:fill="CCFFCC"/>
            <w:gridSpan w:val="4"/>
          </w:tcPr>
        </w:tc>
        <w:tc>
          <w:p>
            <w:pPr>
              <w:spacing w:after="0"/>
            </w:pPr>
            <w:r>
              <w:rPr>
                <w:rFonts w:ascii="Arial" w:cs="Arial"/>
                <w:color w:val="000000"/>
                <w:sz w:val="16"/>
              </w:rPr>
              <w:t xml:space="preserve">eCAT-SS</w:t>
            </w:r>
          </w:p>
          <w:tcPr>
            <w:shd w:val="clear" w:color="000000" w:fill="CCFFCC"/>
            <w:gridSpan w:val="4"/>
          </w:tcPr>
        </w:tc>
        <w:tc>
          <w:p>
            <w:pPr>
              <w:spacing w:after="0"/>
            </w:pPr>
            <w:r>
              <w:rPr>
                <w:rFonts w:ascii="Arial" w:cs="Arial"/>
                <w:color w:val="000000"/>
                <w:sz w:val="16"/>
              </w:rPr>
              <w:t xml:space="preserve">eCAT-SS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2918</w:t>
            </w:r>
          </w:p>
          <w:tcPr>
            <w:shd w:val="clear" w:color="000000" w:fill="CCFFCC"/>
            <w:gridSpan w:val="4"/>
          </w:tcPr>
        </w:tc>
        <w:tc>
          <w:p>
            <w:pPr>
              <w:spacing w:after="0"/>
            </w:pPr>
            <w:r>
              <w:rPr>
                <w:rFonts w:ascii="Arial" w:cs="Arial"/>
                <w:color w:val="000000"/>
                <w:sz w:val="16"/>
              </w:rPr>
              <w:t xml:space="preserve">440017</w:t>
            </w:r>
          </w:p>
          <w:tcPr>
            <w:shd w:val="clear" w:color="000000" w:fill="CCFFCC"/>
            <w:gridSpan w:val="4"/>
          </w:tcPr>
        </w:tc>
        <w:tc>
          <w:p>
            <w:pPr>
              <w:spacing w:after="0"/>
            </w:pPr>
            <w:r>
              <w:rPr>
                <w:rFonts w:ascii="Arial" w:cs="Arial"/>
                <w:b/>
                <w:color w:val="0000FF"/>
                <w:sz w:val="16"/>
              </w:rPr>
              <w:t xml:space="preserve">Completion of IMS Restoration Procedures</w:t>
            </w:r>
          </w:p>
          <w:tcPr>
            <w:shd w:val="clear" w:color="0000FF" w:fill="CCFFCC"/>
            <w:gridSpan w:val="4"/>
          </w:tcPr>
        </w:tc>
        <w:tc>
          <w:p>
            <w:pPr>
              <w:spacing w:after="0"/>
            </w:pPr>
            <w:r>
              <w:rPr>
                <w:rFonts w:ascii="Arial" w:cs="Arial"/>
                <w:color w:val="000000"/>
                <w:sz w:val="16"/>
              </w:rPr>
              <w:t xml:space="preserve">eIMS_RP</w:t>
            </w:r>
          </w:p>
          <w:tcPr>
            <w:shd w:val="clear" w:color="000000" w:fill="CCFFCC"/>
            <w:gridSpan w:val="4"/>
          </w:tcPr>
        </w:tc>
        <w:tc>
          <w:p>
            <w:pPr>
              <w:spacing w:after="0"/>
            </w:pPr>
            <w:r>
              <w:rPr>
                <w:rFonts w:ascii="Arial" w:cs="Arial"/>
                <w:color w:val="000000"/>
                <w:sz w:val="16"/>
              </w:rPr>
              <w:t xml:space="preserve">eIMS_RP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C3,C4,C1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 Continuation of Rel-8 Feature UID_400012 IMS Restoration Procedures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2919</w:t>
            </w:r>
          </w:p>
          <w:tcPr>
            <w:shd w:val="clear" w:color="000000" w:fill="CCFFCC"/>
            <w:gridSpan w:val="4"/>
          </w:tcPr>
        </w:tc>
        <w:tc>
          <w:p>
            <w:pPr>
              <w:spacing w:after="0"/>
            </w:pPr>
            <w:r>
              <w:rPr>
                <w:rFonts w:ascii="Arial" w:cs="Arial"/>
                <w:color w:val="000000"/>
                <w:sz w:val="16"/>
              </w:rPr>
              <w:t xml:space="preserve">440018</w:t>
            </w:r>
          </w:p>
          <w:tcPr>
            <w:shd w:val="clear" w:color="000000" w:fill="CCFFCC"/>
            <w:gridSpan w:val="4"/>
          </w:tcPr>
        </w:tc>
        <w:tc>
          <w:p>
            <w:pPr>
              <w:spacing w:after="0"/>
            </w:pPr>
            <w:r>
              <w:rPr>
                <w:rFonts w:ascii="Arial" w:cs="Arial"/>
                <w:b/>
                <w:color w:val="000000"/>
                <w:sz w:val="16"/>
              </w:rPr>
              <w:t xml:space="preserve">   CT4 aspects of Completion of IMS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2920</w:t>
            </w:r>
          </w:p>
          <w:tcPr>
            <w:shd w:val="clear" w:color="000000" w:fill="CCFFCC"/>
            <w:gridSpan w:val="4"/>
          </w:tcPr>
        </w:tc>
        <w:tc>
          <w:p>
            <w:pPr>
              <w:spacing w:after="0"/>
            </w:pPr>
            <w:r>
              <w:rPr>
                <w:rFonts w:ascii="Arial" w:cs="Arial"/>
                <w:color w:val="000000"/>
                <w:sz w:val="16"/>
              </w:rPr>
              <w:t xml:space="preserve">440019</w:t>
            </w:r>
          </w:p>
          <w:tcPr>
            <w:shd w:val="clear" w:color="000000" w:fill="CCFFCC"/>
            <w:gridSpan w:val="4"/>
          </w:tcPr>
        </w:tc>
        <w:tc>
          <w:p>
            <w:pPr>
              <w:spacing w:after="0"/>
            </w:pPr>
            <w:r>
              <w:rPr>
                <w:rFonts w:ascii="Arial" w:cs="Arial"/>
                <w:b/>
                <w:color w:val="000000"/>
                <w:sz w:val="16"/>
              </w:rPr>
              <w:t xml:space="preserve">   CT1 aspects of Completion of IMS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2921</w:t>
            </w:r>
          </w:p>
          <w:tcPr>
            <w:shd w:val="clear" w:color="000000" w:fill="CCFFCC"/>
            <w:gridSpan w:val="4"/>
          </w:tcPr>
        </w:tc>
        <w:tc>
          <w:p>
            <w:pPr>
              <w:spacing w:after="0"/>
            </w:pPr>
            <w:r>
              <w:rPr>
                <w:rFonts w:ascii="Arial" w:cs="Arial"/>
                <w:color w:val="000000"/>
                <w:sz w:val="16"/>
              </w:rPr>
              <w:t xml:space="preserve">460022</w:t>
            </w:r>
          </w:p>
          <w:tcPr>
            <w:shd w:val="clear" w:color="000000" w:fill="CCFFCC"/>
            <w:gridSpan w:val="4"/>
          </w:tcPr>
        </w:tc>
        <w:tc>
          <w:p>
            <w:pPr>
              <w:spacing w:after="0"/>
            </w:pPr>
            <w:r>
              <w:rPr>
                <w:rFonts w:ascii="Arial" w:cs="Arial"/>
                <w:b/>
                <w:color w:val="000000"/>
                <w:sz w:val="16"/>
              </w:rPr>
              <w:t xml:space="preserve">   CT3 aspects of Completion of IMS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2922</w:t>
            </w:r>
          </w:p>
          <w:tcPr>
            <w:shd w:val="clear" w:color="000000" w:fill="CCFFCC"/>
            <w:gridSpan w:val="4"/>
          </w:tcPr>
        </w:tc>
        <w:tc>
          <w:p>
            <w:pPr>
              <w:spacing w:after="0"/>
            </w:pPr>
            <w:r>
              <w:rPr>
                <w:rFonts w:ascii="Arial" w:cs="Arial"/>
                <w:color w:val="000000"/>
                <w:sz w:val="16"/>
              </w:rPr>
              <w:t xml:space="preserve">440039</w:t>
            </w:r>
          </w:p>
          <w:tcPr>
            <w:shd w:val="clear" w:color="000000" w:fill="CCFFCC"/>
            <w:gridSpan w:val="4"/>
          </w:tcPr>
        </w:tc>
        <w:tc>
          <w:p>
            <w:pPr>
              <w:spacing w:after="0"/>
            </w:pPr>
            <w:r>
              <w:rPr>
                <w:rFonts w:ascii="Arial" w:cs="Arial"/>
                <w:b/>
                <w:color w:val="0000FF"/>
                <w:sz w:val="16"/>
              </w:rPr>
              <w:t xml:space="preserve">IMS Stage 3 IETF Protocol Alignment - phase 3</w:t>
            </w:r>
          </w:p>
          <w:tcPr>
            <w:shd w:val="clear" w:color="0000FF" w:fill="CCFFCC"/>
            <w:gridSpan w:val="4"/>
          </w:tcPr>
        </w:tc>
        <w:tc>
          <w:p>
            <w:pPr>
              <w:spacing w:after="0"/>
            </w:pPr>
            <w:r>
              <w:rPr>
                <w:rFonts w:ascii="Arial" w:cs="Arial"/>
                <w:color w:val="000000"/>
                <w:sz w:val="16"/>
              </w:rPr>
              <w:t xml:space="preserve">IMSProtoc3</w:t>
            </w:r>
          </w:p>
          <w:tcPr>
            <w:shd w:val="clear" w:color="000000" w:fill="CCFFCC"/>
            <w:gridSpan w:val="4"/>
          </w:tcPr>
        </w:tc>
        <w:tc>
          <w:p>
            <w:pPr>
              <w:spacing w:after="0"/>
            </w:pPr>
            <w:r>
              <w:rPr>
                <w:rFonts w:ascii="Arial" w:cs="Arial"/>
                <w:color w:val="000000"/>
                <w:sz w:val="16"/>
              </w:rPr>
              <w:t xml:space="preserve">IMSProtoc3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2923</w:t>
            </w:r>
          </w:p>
          <w:tcPr>
            <w:shd w:val="clear" w:color="000000" w:fill="CCFFCC"/>
            <w:gridSpan w:val="4"/>
          </w:tcPr>
        </w:tc>
        <w:tc>
          <w:p>
            <w:pPr>
              <w:spacing w:after="0"/>
            </w:pPr>
            <w:r>
              <w:rPr>
                <w:rFonts w:ascii="Arial" w:cs="Arial"/>
                <w:color w:val="000000"/>
                <w:sz w:val="16"/>
              </w:rPr>
              <w:t xml:space="preserve">440139</w:t>
            </w:r>
          </w:p>
          <w:tcPr>
            <w:shd w:val="clear" w:color="000000" w:fill="CCFFCC"/>
            <w:gridSpan w:val="4"/>
          </w:tcPr>
        </w:tc>
        <w:tc>
          <w:p>
            <w:pPr>
              <w:spacing w:after="0"/>
            </w:pPr>
            <w:r>
              <w:rPr>
                <w:rFonts w:ascii="Arial" w:cs="Arial"/>
                <w:b/>
                <w:color w:val="000000"/>
                <w:sz w:val="16"/>
              </w:rPr>
              <w:t xml:space="preserve">   CT1 aspects of IMS Stage 3 - IETF Protocol Alignment - phase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2924</w:t>
            </w:r>
          </w:p>
          <w:tcPr>
            <w:shd w:val="clear" w:color="000000" w:fill="CCFFCC"/>
            <w:gridSpan w:val="4"/>
          </w:tcPr>
        </w:tc>
        <w:tc>
          <w:p>
            <w:pPr>
              <w:spacing w:after="0"/>
            </w:pPr>
            <w:r>
              <w:rPr>
                <w:rFonts w:ascii="Arial" w:cs="Arial"/>
                <w:color w:val="000000"/>
                <w:sz w:val="16"/>
              </w:rPr>
              <w:t xml:space="preserve">521009</w:t>
            </w:r>
          </w:p>
          <w:tcPr>
            <w:shd w:val="clear" w:color="000000" w:fill="CCFFCC"/>
            <w:gridSpan w:val="4"/>
          </w:tcPr>
        </w:tc>
        <w:tc>
          <w:p>
            <w:pPr>
              <w:spacing w:after="0"/>
            </w:pPr>
            <w:r>
              <w:rPr>
                <w:rFonts w:ascii="Arial" w:cs="Arial"/>
                <w:b/>
                <w:color w:val="000000"/>
                <w:sz w:val="16"/>
              </w:rPr>
              <w:t xml:space="preserve">   (IETF) CT1 IMS Stage 3 - IETF Protocol Alignment (RFC 7329)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2925</w:t>
            </w:r>
          </w:p>
          <w:tcPr>
            <w:shd w:val="clear" w:color="000000" w:fill="CCFFCC"/>
            <w:gridSpan w:val="4"/>
          </w:tcPr>
        </w:tc>
        <w:tc>
          <w:p>
            <w:pPr>
              <w:spacing w:after="0"/>
            </w:pPr>
            <w:r>
              <w:rPr>
                <w:rFonts w:ascii="Arial" w:cs="Arial"/>
                <w:color w:val="000000"/>
                <w:sz w:val="16"/>
              </w:rPr>
              <w:t xml:space="preserve">531007</w:t>
            </w:r>
          </w:p>
          <w:tcPr>
            <w:shd w:val="clear" w:color="000000" w:fill="CCFFCC"/>
            <w:gridSpan w:val="4"/>
          </w:tcPr>
        </w:tc>
        <w:tc>
          <w:p>
            <w:pPr>
              <w:spacing w:after="0"/>
            </w:pPr>
            <w:r>
              <w:rPr>
                <w:rFonts w:ascii="Arial" w:cs="Arial"/>
                <w:b/>
                <w:color w:val="000000"/>
                <w:sz w:val="16"/>
              </w:rPr>
              <w:t xml:space="preserve">   (IETF) CT1 IMS Stage 3 - IETF Protocol Alignment (RFC 7044)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2011-09-13</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2926</w:t>
            </w:r>
          </w:p>
          <w:tcPr>
            <w:shd w:val="clear" w:color="000000" w:fill="FFFFFF"/>
            <w:gridSpan w:val="4"/>
          </w:tcPr>
        </w:tc>
        <w:tc>
          <w:p>
            <w:pPr>
              <w:spacing w:after="0"/>
            </w:pPr>
            <w:r>
              <w:rPr>
                <w:rFonts w:ascii="Arial" w:cs="Arial"/>
                <w:color w:val="000000"/>
                <w:sz w:val="16"/>
              </w:rPr>
              <w:t xml:space="preserve">440070</w:t>
            </w:r>
          </w:p>
          <w:tcPr>
            <w:shd w:val="clear" w:color="000000" w:fill="FFFFFF"/>
            <w:gridSpan w:val="4"/>
          </w:tcPr>
        </w:tc>
        <w:tc>
          <w:p>
            <w:pPr>
              <w:spacing w:after="0"/>
            </w:pPr>
            <w:r>
              <w:rPr>
                <w:rFonts w:ascii="Arial" w:cs="Arial"/>
                <w:b/>
                <w:color w:val="0000FF"/>
                <w:sz w:val="16"/>
              </w:rPr>
              <w:t xml:space="preserve">Operational description of the Inter-IMS Network to Network Interface (II-NNI)</w:t>
            </w:r>
          </w:p>
          <w:tcPr>
            <w:shd w:val="clear" w:color="0000FF" w:fill="FFFFFF"/>
            <w:gridSpan w:val="4"/>
          </w:tcPr>
        </w:tc>
        <w:tc>
          <w:p>
            <w:pPr>
              <w:spacing w:after="0"/>
            </w:pPr>
            <w:r>
              <w:rPr>
                <w:rFonts w:ascii="Arial" w:cs="Arial"/>
                <w:color w:val="000000"/>
                <w:sz w:val="16"/>
              </w:rPr>
              <w:t xml:space="preserve">II-NNI</w:t>
            </w:r>
          </w:p>
          <w:tcPr>
            <w:shd w:val="clear" w:color="000000" w:fill="FFFFFF"/>
            <w:gridSpan w:val="4"/>
          </w:tcPr>
        </w:tc>
        <w:tc>
          <w:p>
            <w:pPr>
              <w:spacing w:after="0"/>
            </w:pPr>
            <w:r>
              <w:rPr>
                <w:rFonts w:ascii="Arial" w:cs="Arial"/>
                <w:color w:val="000000"/>
                <w:sz w:val="16"/>
              </w:rPr>
              <w:t xml:space="preserve">II-NNI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Rel-9</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2009-05-29</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CP-090331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sebastien.daudet@orange-ftgroup.com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2927</w:t>
            </w:r>
          </w:p>
          <w:tcPr>
            <w:shd w:val="clear" w:color="000000" w:fill="CCFFCC"/>
            <w:gridSpan w:val="4"/>
          </w:tcPr>
        </w:tc>
        <w:tc>
          <w:p>
            <w:pPr>
              <w:spacing w:after="0"/>
            </w:pPr>
            <w:r>
              <w:rPr>
                <w:rFonts w:ascii="Arial" w:cs="Arial"/>
                <w:color w:val="000000"/>
                <w:sz w:val="16"/>
              </w:rPr>
              <w:t xml:space="preserve">440170</w:t>
            </w:r>
          </w:p>
          <w:tcPr>
            <w:shd w:val="clear" w:color="000000" w:fill="CCFFCC"/>
            <w:gridSpan w:val="4"/>
          </w:tcPr>
        </w:tc>
        <w:tc>
          <w:p>
            <w:pPr>
              <w:spacing w:after="0"/>
            </w:pPr>
            <w:r>
              <w:rPr>
                <w:rFonts w:ascii="Arial" w:cs="Arial"/>
                <w:b/>
                <w:color w:val="000000"/>
                <w:sz w:val="16"/>
              </w:rPr>
              <w:t xml:space="preserve">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2928</w:t>
            </w:r>
          </w:p>
          <w:tcPr>
            <w:shd w:val="clear" w:color="000000" w:fill="CCFFCC"/>
            <w:gridSpan w:val="4"/>
          </w:tcPr>
        </w:tc>
        <w:tc>
          <w:p>
            <w:pPr>
              <w:spacing w:after="0"/>
            </w:pPr>
            <w:r>
              <w:rPr>
                <w:rFonts w:ascii="Arial" w:cs="Arial"/>
                <w:color w:val="000000"/>
                <w:sz w:val="16"/>
              </w:rPr>
              <w:t xml:space="preserve">561004</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 (RFC 7329)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2929</w:t>
            </w:r>
          </w:p>
          <w:tcPr>
            <w:shd w:val="clear" w:color="000000" w:fill="CCFFCC"/>
            <w:gridSpan w:val="4"/>
          </w:tcPr>
        </w:tc>
        <w:tc>
          <w:p>
            <w:pPr>
              <w:spacing w:after="0"/>
            </w:pPr>
            <w:r>
              <w:rPr>
                <w:rFonts w:ascii="Arial" w:cs="Arial"/>
                <w:color w:val="000000"/>
                <w:sz w:val="16"/>
              </w:rPr>
              <w:t xml:space="preserve">561005</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 (RFC 7316)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CP#65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2930</w:t>
            </w:r>
          </w:p>
          <w:tcPr>
            <w:shd w:val="clear" w:color="000000" w:fill="FFFFFF"/>
            <w:gridSpan w:val="4"/>
          </w:tcPr>
        </w:tc>
        <w:tc>
          <w:p>
            <w:pPr>
              <w:spacing w:after="0"/>
            </w:pPr>
            <w:r>
              <w:rPr>
                <w:rFonts w:ascii="Arial" w:cs="Arial"/>
                <w:color w:val="000000"/>
                <w:sz w:val="16"/>
              </w:rPr>
              <w:t xml:space="preserve">561006</w:t>
            </w:r>
          </w:p>
          <w:tcPr>
            <w:shd w:val="clear" w:color="000000" w:fill="FFFFFF"/>
            <w:gridSpan w:val="4"/>
          </w:tcPr>
        </w:tc>
        <w:tc>
          <w:p>
            <w:pPr>
              <w:spacing w:after="0"/>
            </w:pPr>
            <w:r>
              <w:rPr>
                <w:rFonts w:ascii="Arial" w:cs="Arial"/>
                <w:b/>
                <w:color w:val="000000"/>
                <w:sz w:val="16"/>
              </w:rPr>
              <w:t xml:space="preserve">   (IETF) Operational description of the Inter-IMS Network to Network Interface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2012-04-20</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CP-090331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Roland Jesske</w:t>
            </w:r>
          </w:p>
          <w:tcPr>
            <w:shd w:val="clear" w:color="000000" w:fill="FFFFFF"/>
            <w:gridSpan w:val="4"/>
          </w:tcPr>
        </w:tc>
        <w:tc>
          <w:p>
            <w:pPr>
              <w:spacing w:after="0"/>
            </w:pPr>
            <w:r>
              <w:rPr>
                <w:rFonts w:ascii="Arial" w:cs="Arial"/>
                <w:color w:val="000000"/>
                <w:sz w:val="16"/>
              </w:rPr>
              <w:t xml:space="preserve">Roland Jesske</w:t>
            </w:r>
          </w:p>
          <w:tcPr>
            <w:shd w:val="clear" w:color="000000" w:fill="FFFFFF"/>
            <w:gridSpan w:val="4"/>
          </w:tcPr>
        </w:tc>
        <w:tc>
          <w:p>
            <w:pPr>
              <w:spacing w:after="0"/>
            </w:pPr>
            <w:r>
              <w:rPr>
                <w:rFonts w:ascii="Arial" w:cs="Arial"/>
                <w:color w:val="000000"/>
                <w:sz w:val="16"/>
              </w:rPr>
              <w:t xml:space="preserve">In RFC Editors Queue. LM: 75-&gt;90 In RFC Editors Queue. Dec.14: 75-&gt;90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2931</w:t>
            </w:r>
          </w:p>
          <w:tcPr>
            <w:shd w:val="clear" w:color="000000" w:fill="CCFFCC"/>
            <w:gridSpan w:val="4"/>
          </w:tcPr>
        </w:tc>
        <w:tc>
          <w:p>
            <w:pPr>
              <w:spacing w:after="0"/>
            </w:pPr>
            <w:r>
              <w:rPr>
                <w:rFonts w:ascii="Arial" w:cs="Arial"/>
                <w:color w:val="000000"/>
                <w:sz w:val="16"/>
              </w:rPr>
              <w:t xml:space="preserve">561007</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Mar15: 90-&gt;100%. RFC updated (was draft-ietf-cuss-sip-uui) Jun 15: RFC 7433 (was draft-ietf-cuss-sip-uui)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2932</w:t>
            </w:r>
          </w:p>
          <w:tcPr>
            <w:shd w:val="clear" w:color="000000" w:fill="CCFFCC"/>
            <w:gridSpan w:val="4"/>
          </w:tcPr>
        </w:tc>
        <w:tc>
          <w:p>
            <w:pPr>
              <w:spacing w:after="0"/>
            </w:pPr>
            <w:r>
              <w:rPr>
                <w:rFonts w:ascii="Arial" w:cs="Arial"/>
                <w:color w:val="000000"/>
                <w:sz w:val="16"/>
              </w:rPr>
              <w:t xml:space="preserve">561008</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In RFC Editors Queue. LM: 75-&gt;90 In RFC Editors Queue. Dec.14: 75-&gt;90 Mar15: 90-&gt;100%. RFC updated (was draft-ietf-cuss-sip-uui-isdni) June 15: RFC 7434 (was draft-ietf-cuss-sip-uui-isdn)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2933</w:t>
            </w:r>
          </w:p>
          <w:tcPr>
            <w:shd w:val="clear" w:color="000000" w:fill="E3E3E3"/>
            <w:gridSpan w:val="4"/>
          </w:tcPr>
        </w:tc>
        <w:tc>
          <w:p>
            <w:pPr>
              <w:spacing w:after="0"/>
            </w:pPr>
            <w:r>
              <w:rPr>
                <w:rFonts w:ascii="Arial" w:cs="Arial"/>
                <w:color w:val="000000"/>
                <w:sz w:val="16"/>
              </w:rPr>
              <w:t xml:space="preserve">561009</w:t>
            </w:r>
          </w:p>
          <w:tcPr>
            <w:shd w:val="clear" w:color="000000" w:fill="E3E3E3"/>
            <w:gridSpan w:val="4"/>
          </w:tcPr>
        </w:tc>
        <w:tc>
          <w:p>
            <w:pPr>
              <w:spacing w:after="0"/>
            </w:pPr>
            <w:r>
              <w:rPr>
                <w:rFonts w:ascii="Arial" w:cs="Arial"/>
                <w:b/>
                <w:color w:val="000000"/>
                <w:sz w:val="16"/>
              </w:rPr>
              <w:t xml:space="preserve">   Deleted - (IETF) Operational description of the Inter-IMS Network to Network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2012-04-20</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Peter Dawes</w:t>
            </w:r>
          </w:p>
          <w:tcPr>
            <w:shd w:val="clear" w:color="000000" w:fill="E3E3E3"/>
            <w:gridSpan w:val="4"/>
          </w:tcPr>
        </w:tc>
        <w:tc>
          <w:p>
            <w:pPr>
              <w:spacing w:after="0"/>
            </w:pPr>
            <w:r>
              <w:rPr>
                <w:rFonts w:ascii="Arial" w:cs="Arial"/>
                <w:color w:val="000000"/>
                <w:sz w:val="16"/>
              </w:rPr>
              <w:t xml:space="preserve">peter.dawes@vodafone.com</w:t>
            </w:r>
          </w:p>
          <w:tcPr>
            <w:shd w:val="clear" w:color="000000" w:fill="E3E3E3"/>
            <w:gridSpan w:val="4"/>
          </w:tcPr>
        </w:tc>
        <w:tc>
          <w:p>
            <w:pPr>
              <w:spacing w:after="0"/>
            </w:pPr>
            <w:r>
              <w:rPr>
                <w:rFonts w:ascii="Arial" w:cs="Arial"/>
                <w:color w:val="000000"/>
                <w:sz w:val="16"/>
              </w:rPr>
              <w:t xml:space="preserve">CP#62 removed from Rel-8 to Rel-11. Not completed internet-draft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2934</w:t>
            </w:r>
          </w:p>
          <w:tcPr>
            <w:shd w:val="clear" w:color="000000" w:fill="E3E3E3"/>
            <w:gridSpan w:val="4"/>
          </w:tcPr>
        </w:tc>
        <w:tc>
          <w:p>
            <w:pPr>
              <w:spacing w:after="0"/>
            </w:pPr>
            <w:r>
              <w:rPr>
                <w:rFonts w:ascii="Arial" w:cs="Arial"/>
                <w:color w:val="000000"/>
                <w:sz w:val="16"/>
              </w:rPr>
              <w:t xml:space="preserve">591002</w:t>
            </w:r>
          </w:p>
          <w:tcPr>
            <w:shd w:val="clear" w:color="000000" w:fill="E3E3E3"/>
            <w:gridSpan w:val="4"/>
          </w:tcPr>
        </w:tc>
        <w:tc>
          <w:p>
            <w:pPr>
              <w:spacing w:after="0"/>
            </w:pPr>
            <w:r>
              <w:rPr>
                <w:rFonts w:ascii="Arial" w:cs="Arial"/>
                <w:b/>
                <w:color w:val="000000"/>
                <w:sz w:val="16"/>
              </w:rPr>
              <w:t xml:space="preserve">   Deleted - (IETF) Operational description of the Inter-IMS Network to Network Interface (avasarala-dispatch-comm-div-notification)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2014-06-13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CP#64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2935</w:t>
            </w:r>
          </w:p>
          <w:tcPr>
            <w:shd w:val="clear" w:color="000000" w:fill="CCFFCC"/>
            <w:gridSpan w:val="4"/>
          </w:tcPr>
        </w:tc>
        <w:tc>
          <w:p>
            <w:pPr>
              <w:spacing w:after="0"/>
            </w:pPr>
            <w:r>
              <w:rPr>
                <w:rFonts w:ascii="Arial" w:cs="Arial"/>
                <w:color w:val="000000"/>
                <w:sz w:val="16"/>
              </w:rPr>
              <w:t xml:space="preserve">450005</w:t>
            </w:r>
          </w:p>
          <w:tcPr>
            <w:shd w:val="clear" w:color="000000" w:fill="CCFFCC"/>
            <w:gridSpan w:val="4"/>
          </w:tcPr>
        </w:tc>
        <w:tc>
          <w:p>
            <w:pPr>
              <w:spacing w:after="0"/>
            </w:pPr>
            <w:r>
              <w:rPr>
                <w:rFonts w:ascii="Arial" w:cs="Arial"/>
                <w:b/>
                <w:color w:val="0000FF"/>
                <w:sz w:val="16"/>
              </w:rPr>
              <w:t xml:space="preserve">Definition of Ml interface for Control Plane LCS (Stage 3)</w:t>
            </w:r>
          </w:p>
          <w:tcPr>
            <w:shd w:val="clear" w:color="0000FF" w:fill="CCFFCC"/>
            <w:gridSpan w:val="4"/>
          </w:tcPr>
        </w:tc>
        <w:tc>
          <w:p>
            <w:pPr>
              <w:spacing w:after="0"/>
            </w:pPr>
            <w:r>
              <w:rPr>
                <w:rFonts w:ascii="Arial" w:cs="Arial"/>
                <w:color w:val="000000"/>
                <w:sz w:val="16"/>
              </w:rPr>
              <w:t xml:space="preserve">EMC2</w:t>
            </w:r>
          </w:p>
          <w:tcPr>
            <w:shd w:val="clear" w:color="000000" w:fill="CCFFCC"/>
            <w:gridSpan w:val="4"/>
          </w:tcPr>
        </w:tc>
        <w:tc>
          <w:p>
            <w:pPr>
              <w:spacing w:after="0"/>
            </w:pPr>
            <w:r>
              <w:rPr>
                <w:rFonts w:ascii="Arial" w:cs="Arial"/>
                <w:color w:val="000000"/>
                <w:sz w:val="16"/>
              </w:rPr>
              <w:t xml:space="preserve">EMC2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 [Stage 3 for Rel-7 Emergency Calls (EMC1)]. Related to Rel-9 UID_400038 LCS Control Plane Solution for EPS. Stage 2 in Rel-9 UID_400038 (23.271), UID_410037 (23.167)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2936</w:t>
            </w:r>
          </w:p>
          <w:tcPr>
            <w:shd w:val="clear" w:color="000000" w:fill="CCFFCC"/>
            <w:gridSpan w:val="4"/>
          </w:tcPr>
        </w:tc>
        <w:tc>
          <w:p>
            <w:pPr>
              <w:spacing w:after="0"/>
            </w:pPr>
            <w:r>
              <w:rPr>
                <w:rFonts w:ascii="Arial" w:cs="Arial"/>
                <w:color w:val="000000"/>
                <w:sz w:val="16"/>
              </w:rPr>
              <w:t xml:space="preserve">450009</w:t>
            </w:r>
          </w:p>
          <w:tcPr>
            <w:shd w:val="clear" w:color="000000" w:fill="CCFFCC"/>
            <w:gridSpan w:val="4"/>
          </w:tcPr>
        </w:tc>
        <w:tc>
          <w:p>
            <w:pPr>
              <w:spacing w:after="0"/>
            </w:pPr>
            <w:r>
              <w:rPr>
                <w:rFonts w:ascii="Arial" w:cs="Arial"/>
                <w:b/>
                <w:color w:val="0000FF"/>
                <w:sz w:val="16"/>
              </w:rPr>
              <w:t xml:space="preserve">PCC enhancements</w:t>
            </w:r>
          </w:p>
          <w:tcPr>
            <w:shd w:val="clear" w:color="0000FF" w:fill="CCFFCC"/>
            <w:gridSpan w:val="4"/>
          </w:tcPr>
        </w:tc>
        <w:tc>
          <w:p>
            <w:pPr>
              <w:spacing w:after="0"/>
            </w:pPr>
            <w:r>
              <w:rPr>
                <w:rFonts w:ascii="Arial" w:cs="Arial"/>
                <w:color w:val="000000"/>
                <w:sz w:val="16"/>
              </w:rPr>
              <w:t xml:space="preserve">PCC-Enh</w:t>
            </w:r>
          </w:p>
          <w:tcPr>
            <w:shd w:val="clear" w:color="000000" w:fill="CCFFCC"/>
            <w:gridSpan w:val="4"/>
          </w:tcPr>
        </w:tc>
        <w:tc>
          <w:p>
            <w:pPr>
              <w:spacing w:after="0"/>
            </w:pPr>
            <w:r>
              <w:rPr>
                <w:rFonts w:ascii="Arial" w:cs="Arial"/>
                <w:color w:val="000000"/>
                <w:sz w:val="16"/>
              </w:rPr>
              <w:t xml:space="preserve">PCC-Enh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 Weihua (weiwh@huawei.com)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2937</w:t>
            </w:r>
          </w:p>
          <w:tcPr>
            <w:shd w:val="clear" w:color="000000" w:fill="CCFFCC"/>
            <w:gridSpan w:val="4"/>
          </w:tcPr>
        </w:tc>
        <w:tc>
          <w:p>
            <w:pPr>
              <w:spacing w:after="0"/>
            </w:pPr>
            <w:r>
              <w:rPr>
                <w:rFonts w:ascii="Arial" w:cs="Arial"/>
                <w:color w:val="000000"/>
                <w:sz w:val="16"/>
              </w:rPr>
              <w:t xml:space="preserve">460004</w:t>
            </w:r>
          </w:p>
          <w:tcPr>
            <w:shd w:val="clear" w:color="000000" w:fill="CCFFCC"/>
            <w:gridSpan w:val="4"/>
          </w:tcPr>
        </w:tc>
        <w:tc>
          <w:p>
            <w:pPr>
              <w:spacing w:after="0"/>
            </w:pPr>
            <w:r>
              <w:rPr>
                <w:rFonts w:ascii="Arial" w:cs="Arial"/>
                <w:b/>
                <w:color w:val="0000FF"/>
                <w:sz w:val="16"/>
              </w:rPr>
              <w:t xml:space="preserve">3GPP IMS Conferencing Management Object (MO)</w:t>
            </w:r>
          </w:p>
          <w:tcPr>
            <w:shd w:val="clear" w:color="0000FF" w:fill="CCFFCC"/>
            <w:gridSpan w:val="4"/>
          </w:tcPr>
        </w:tc>
        <w:tc>
          <w:p>
            <w:pPr>
              <w:spacing w:after="0"/>
            </w:pPr>
            <w:r>
              <w:rPr>
                <w:rFonts w:ascii="Arial" w:cs="Arial"/>
                <w:color w:val="000000"/>
                <w:sz w:val="16"/>
              </w:rPr>
              <w:t xml:space="preserve">IMS_ConfMO</w:t>
            </w:r>
          </w:p>
          <w:tcPr>
            <w:shd w:val="clear" w:color="000000" w:fill="CCFFCC"/>
            <w:gridSpan w:val="4"/>
          </w:tcPr>
        </w:tc>
        <w:tc>
          <w:p>
            <w:pPr>
              <w:spacing w:after="0"/>
            </w:pPr>
            <w:r>
              <w:rPr>
                <w:rFonts w:ascii="Arial" w:cs="Arial"/>
                <w:color w:val="000000"/>
                <w:sz w:val="16"/>
              </w:rPr>
              <w:t xml:space="preserve">IMS_ConfMO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2009-12-03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CP#46 completed. Linked to Rel-6 UID_11051 (IMS Management objects) under the Feature UID_32021 (IMS Phase 2). MO compatible with OMA DM v1.2 &amp; upwards and defined using OMA DM Device Description Framework (OMA-ERELD _DM-V1_2)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2938</w:t>
            </w:r>
          </w:p>
          <w:tcPr>
            <w:shd w:val="clear" w:color="000000" w:fill="CCFFCC"/>
            <w:gridSpan w:val="4"/>
          </w:tcPr>
        </w:tc>
        <w:tc>
          <w:p>
            <w:pPr>
              <w:spacing w:after="0"/>
            </w:pPr>
            <w:r>
              <w:rPr>
                <w:rFonts w:ascii="Arial" w:cs="Arial"/>
                <w:color w:val="000000"/>
                <w:sz w:val="16"/>
              </w:rPr>
              <w:t xml:space="preserve">470004</w:t>
            </w:r>
          </w:p>
          <w:tcPr>
            <w:shd w:val="clear" w:color="000000" w:fill="CCFFCC"/>
            <w:gridSpan w:val="4"/>
          </w:tcPr>
        </w:tc>
        <w:tc>
          <w:p>
            <w:pPr>
              <w:spacing w:after="0"/>
            </w:pPr>
            <w:r>
              <w:rPr>
                <w:rFonts w:ascii="Arial" w:cs="Arial"/>
                <w:b/>
                <w:color w:val="0000FF"/>
                <w:sz w:val="16"/>
              </w:rPr>
              <w:t xml:space="preserve">In Case of Emergency (ICE) Graphics</w:t>
            </w:r>
          </w:p>
          <w:tcPr>
            <w:shd w:val="clear" w:color="0000FF" w:fill="CCFFCC"/>
            <w:gridSpan w:val="4"/>
          </w:tcPr>
        </w:tc>
        <w:tc>
          <w:p>
            <w:pPr>
              <w:spacing w:after="0"/>
            </w:pPr>
            <w:r>
              <w:rPr>
                <w:rFonts w:ascii="Arial" w:cs="Arial"/>
                <w:color w:val="000000"/>
                <w:sz w:val="16"/>
              </w:rPr>
              <w:t xml:space="preserve">ICE_Graphics</w:t>
            </w:r>
          </w:p>
          <w:tcPr>
            <w:shd w:val="clear" w:color="000000" w:fill="CCFFCC"/>
            <w:gridSpan w:val="4"/>
          </w:tcPr>
        </w:tc>
        <w:tc>
          <w:p>
            <w:pPr>
              <w:spacing w:after="0"/>
            </w:pPr>
            <w:r>
              <w:rPr>
                <w:rFonts w:ascii="Arial" w:cs="Arial"/>
                <w:color w:val="000000"/>
                <w:sz w:val="16"/>
              </w:rPr>
              <w:t xml:space="preserve">ICE_Graphics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2010-03-17</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CP-100178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Sagem-Orga</w:t>
            </w:r>
          </w:p>
          <w:tcPr>
            <w:shd w:val="clear" w:color="000000" w:fill="CCFFCC"/>
            <w:gridSpan w:val="4"/>
          </w:tcPr>
        </w:tc>
        <w:tc>
          <w:p>
            <w:pPr>
              <w:spacing w:after="0"/>
            </w:pPr>
            <w:r>
              <w:rPr>
                <w:rFonts w:ascii="Arial" w:cs="Arial"/>
                <w:color w:val="000000"/>
                <w:sz w:val="16"/>
              </w:rPr>
              <w:t xml:space="preserve">heiko.kruse@sagem-orga.com</w:t>
            </w:r>
          </w:p>
          <w:tcPr>
            <w:shd w:val="clear" w:color="000000" w:fill="CCFFCC"/>
            <w:gridSpan w:val="4"/>
          </w:tcPr>
        </w:tc>
        <w:tc>
          <w:p>
            <w:pPr>
              <w:spacing w:after="0"/>
            </w:pPr>
            <w:r>
              <w:rPr>
                <w:rFonts w:ascii="Arial" w:cs="Arial"/>
                <w:color w:val="000000"/>
                <w:sz w:val="16"/>
              </w:rPr>
              <w:t xml:space="preserve">CP#47 approved WID and completed. Added capability to store ICE graphical information (picture). Linked to CT6 Rel-8 ICE Feature UID_380059 In Case of Emergency numbers storage and easy access on UICC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2939</w:t>
            </w:r>
          </w:p>
          <w:tcPr>
            <w:shd w:val="clear" w:color="000000" w:fill="CCFFCC"/>
            <w:gridSpan w:val="4"/>
          </w:tcPr>
        </w:tc>
        <w:tc>
          <w:p>
            <w:pPr>
              <w:spacing w:after="0"/>
            </w:pPr>
            <w:r>
              <w:rPr>
                <w:rFonts w:ascii="Arial" w:cs="Arial"/>
                <w:color w:val="000000"/>
                <w:sz w:val="16"/>
              </w:rPr>
              <w:t xml:space="preserve">410023</w:t>
            </w:r>
          </w:p>
          <w:tcPr>
            <w:shd w:val="clear" w:color="000000" w:fill="CCFFCC"/>
            <w:gridSpan w:val="4"/>
          </w:tcPr>
        </w:tc>
        <w:tc>
          <w:p>
            <w:pPr>
              <w:spacing w:after="0"/>
            </w:pPr>
            <w:r>
              <w:rPr>
                <w:rFonts w:ascii="Arial" w:cs="Arial"/>
                <w:b/>
                <w:color w:val="0000FF"/>
                <w:sz w:val="16"/>
              </w:rPr>
              <w:t xml:space="preserve">Rel-9 Improvements of the Radio Interface</w:t>
            </w:r>
          </w:p>
          <w:tcPr>
            <w:shd w:val="clear" w:color="0000FF" w:fill="CCFFCC"/>
            <w:gridSpan w:val="4"/>
          </w:tcPr>
        </w:tc>
        <w:tc>
          <w:p>
            <w:pPr>
              <w:spacing w:after="0"/>
            </w:pPr>
            <w:r>
              <w:rPr>
                <w:rFonts w:ascii="Arial" w:cs="Arial"/>
                <w:color w:val="000000"/>
                <w:sz w:val="16"/>
              </w:rPr>
              <w:t xml:space="preserve">RInImp9</w:t>
            </w:r>
          </w:p>
          <w:tcPr>
            <w:shd w:val="clear" w:color="000000" w:fill="CCFFCC"/>
            <w:gridSpan w:val="4"/>
          </w:tcPr>
        </w:tc>
        <w:tc>
          <w:p>
            <w:pPr>
              <w:spacing w:after="0"/>
            </w:pPr>
            <w:r>
              <w:rPr>
                <w:rFonts w:ascii="Arial" w:cs="Arial"/>
                <w:color w:val="000000"/>
                <w:sz w:val="16"/>
              </w:rPr>
              <w:t xml:space="preserve">RInImp9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RP,GP</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RP#41 umbrella Feature created to host Rel-9 WIs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2940</w:t>
            </w:r>
          </w:p>
          <w:tcPr>
            <w:shd w:val="clear" w:color="000000" w:fill="CCFFCC"/>
            <w:gridSpan w:val="4"/>
          </w:tcPr>
        </w:tc>
        <w:tc>
          <w:p>
            <w:pPr>
              <w:spacing w:after="0"/>
            </w:pPr>
            <w:r>
              <w:rPr>
                <w:rFonts w:ascii="Arial" w:cs="Arial"/>
                <w:color w:val="000000"/>
                <w:sz w:val="16"/>
              </w:rPr>
              <w:t xml:space="preserve">410017</w:t>
            </w:r>
          </w:p>
          <w:tcPr>
            <w:shd w:val="clear" w:color="000000" w:fill="CCFFCC"/>
            <w:gridSpan w:val="4"/>
          </w:tcPr>
        </w:tc>
        <w:tc>
          <w:p>
            <w:pPr>
              <w:spacing w:after="0"/>
            </w:pPr>
            <w:r>
              <w:rPr>
                <w:rFonts w:ascii="Arial" w:cs="Arial"/>
                <w:b/>
                <w:color w:val="000000"/>
                <w:sz w:val="16"/>
              </w:rPr>
              <w:t xml:space="preserve">   LCR TDD UE OTA Performance Requirements</w:t>
            </w:r>
          </w:p>
          <w:tcPr>
            <w:shd w:val="clear" w:color="000000" w:fill="CCFFCC"/>
            <w:gridSpan w:val="4"/>
          </w:tcPr>
        </w:tc>
        <w:tc>
          <w:p>
            <w:pPr>
              <w:spacing w:after="0"/>
            </w:pPr>
            <w:r>
              <w:rPr>
                <w:rFonts w:ascii="Arial" w:cs="Arial"/>
                <w:color w:val="000000"/>
                <w:sz w:val="16"/>
              </w:rPr>
              <w:t xml:space="preserve">RInImp9-RFLCROTA</w:t>
            </w:r>
          </w:p>
          <w:tcPr>
            <w:shd w:val="clear" w:color="000000" w:fill="CCFFCC"/>
            <w:gridSpan w:val="4"/>
          </w:tcPr>
        </w:tc>
        <w:tc>
          <w:p>
            <w:pPr>
              <w:spacing w:after="0"/>
            </w:pPr>
            <w:r>
              <w:rPr>
                <w:rFonts w:ascii="Arial" w:cs="Arial"/>
                <w:color w:val="000000"/>
                <w:sz w:val="16"/>
              </w:rPr>
              <w:t xml:space="preserve">RInImp9-RFLCROTA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RP-080744</w:t>
            </w:r>
          </w:p>
          <w:tcPr>
            <w:shd w:val="clear" w:color="000000" w:fill="CCFFCC"/>
            <w:gridSpan w:val="4"/>
          </w:tcPr>
        </w:tc>
        <w:tc>
          <w:p>
            <w:pPr>
              <w:spacing w:after="0"/>
            </w:pPr>
            <w:r>
              <w:rPr>
                <w:rFonts w:ascii="Arial" w:cs="Arial"/>
                <w:color w:val="000000"/>
                <w:sz w:val="16"/>
              </w:rPr>
              <w:t xml:space="preserve">RP-090389</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Wu Xiang  (wuxiang@chinattl.com)</w:t>
            </w:r>
          </w:p>
          <w:tcPr>
            <w:shd w:val="clear" w:color="000000" w:fill="CCFFCC"/>
            <w:gridSpan w:val="4"/>
          </w:tcPr>
        </w:tc>
        <w:tc>
          <w:p>
            <w:pPr>
              <w:spacing w:after="0"/>
            </w:pPr>
            <w:r>
              <w:rPr>
                <w:rFonts w:ascii="Arial" w:cs="Arial"/>
                <w:color w:val="000000"/>
                <w:sz w:val="16"/>
              </w:rPr>
              <w:t xml:space="preserve">RP#44 completed technical work (RAN4 internal TR abandoned)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2941</w:t>
            </w:r>
          </w:p>
          <w:tcPr>
            <w:shd w:val="clear" w:color="000000" w:fill="CCFFCC"/>
            <w:gridSpan w:val="4"/>
          </w:tcPr>
        </w:tc>
        <w:tc>
          <w:p>
            <w:pPr>
              <w:spacing w:after="0"/>
            </w:pPr>
            <w:r>
              <w:rPr>
                <w:rFonts w:ascii="Arial" w:cs="Arial"/>
                <w:color w:val="000000"/>
                <w:sz w:val="16"/>
              </w:rPr>
              <w:t xml:space="preserve">410019</w:t>
            </w:r>
          </w:p>
          <w:tcPr>
            <w:shd w:val="clear" w:color="000000" w:fill="CCFFCC"/>
            <w:gridSpan w:val="4"/>
          </w:tcPr>
        </w:tc>
        <w:tc>
          <w:p>
            <w:pPr>
              <w:spacing w:after="0"/>
            </w:pPr>
            <w:r>
              <w:rPr>
                <w:rFonts w:ascii="Arial" w:cs="Arial"/>
                <w:b/>
                <w:color w:val="000000"/>
                <w:sz w:val="16"/>
              </w:rPr>
              <w:t xml:space="preserve">   RF requirements for Multicarrier and Multi-RAT BS</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RP#47 completed. RF requirements specification applicable to Multi-Standard Radio (MSR) Base Station with multiple carriers and/or multiple 3GPP Radio Access Technologies (RAT)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2942</w:t>
            </w:r>
          </w:p>
          <w:tcPr>
            <w:shd w:val="clear" w:color="000000" w:fill="CCFFCC"/>
            <w:gridSpan w:val="4"/>
          </w:tcPr>
        </w:tc>
        <w:tc>
          <w:p>
            <w:pPr>
              <w:spacing w:after="0"/>
            </w:pPr>
            <w:r>
              <w:rPr>
                <w:rFonts w:ascii="Arial" w:cs="Arial"/>
                <w:color w:val="000000"/>
                <w:sz w:val="16"/>
              </w:rPr>
              <w:t xml:space="preserve">420009</w:t>
            </w:r>
          </w:p>
          <w:tcPr>
            <w:shd w:val="clear" w:color="000000" w:fill="CCFFCC"/>
            <w:gridSpan w:val="4"/>
          </w:tcPr>
        </w:tc>
        <w:tc>
          <w:p>
            <w:pPr>
              <w:spacing w:after="0"/>
            </w:pPr>
            <w:r>
              <w:rPr>
                <w:rFonts w:ascii="Arial" w:cs="Arial"/>
                <w:color w:val="000000"/>
                <w:sz w:val="16"/>
              </w:rPr>
              <w:t xml:space="preserve">      RAN4 part of RF requirements for Multicarrier and Multi RAT BS</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RP-091381</w:t>
            </w:r>
          </w:p>
          <w:tcPr>
            <w:shd w:val="clear" w:color="000000" w:fill="CCFFCC"/>
            <w:gridSpan w:val="4"/>
          </w:tcPr>
        </w:tc>
        <w:tc>
          <w:p>
            <w:pPr>
              <w:spacing w:after="0"/>
            </w:pPr>
            <w:r>
              <w:rPr>
                <w:rFonts w:ascii="Arial" w:cs="Arial"/>
                <w:color w:val="000000"/>
                <w:sz w:val="16"/>
              </w:rPr>
              <w:t xml:space="preserve">RP-100027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2943</w:t>
            </w:r>
          </w:p>
          <w:tcPr>
            <w:shd w:val="clear" w:color="000000" w:fill="CCFFCC"/>
            <w:gridSpan w:val="4"/>
          </w:tcPr>
        </w:tc>
        <w:tc>
          <w:p>
            <w:pPr>
              <w:spacing w:after="0"/>
            </w:pPr>
            <w:r>
              <w:rPr>
                <w:rFonts w:ascii="Arial" w:cs="Arial"/>
                <w:color w:val="000000"/>
                <w:sz w:val="16"/>
              </w:rPr>
              <w:t xml:space="preserve">420001</w:t>
            </w:r>
          </w:p>
          <w:tcPr>
            <w:shd w:val="clear" w:color="000000" w:fill="CCFFCC"/>
            <w:gridSpan w:val="4"/>
          </w:tcPr>
        </w:tc>
        <w:tc>
          <w:p>
            <w:pPr>
              <w:spacing w:after="0"/>
            </w:pPr>
            <w:r>
              <w:rPr>
                <w:rFonts w:ascii="Arial" w:cs="Arial"/>
                <w:color w:val="000000"/>
                <w:sz w:val="16"/>
              </w:rPr>
              <w:t xml:space="preserve">      GERAN part of RF requirements for Multicarrier and Multi RAT BS</w:t>
            </w:r>
          </w:p>
          <w:tcPr>
            <w:shd w:val="clear" w:color="000000" w:fill="CCFFCC"/>
            <w:gridSpan w:val="4"/>
          </w:tcPr>
        </w:tc>
        <w:tc>
          <w:p>
            <w:pPr>
              <w:spacing w:after="0"/>
            </w:pPr>
            <w:r>
              <w:rPr>
                <w:rFonts w:ascii="Arial" w:cs="Arial"/>
                <w:color w:val="000000"/>
                <w:sz w:val="16"/>
              </w:rPr>
              <w:t xml:space="preserve">RInImp9-RFmulti-GERAN</w:t>
            </w:r>
          </w:p>
          <w:tcPr>
            <w:shd w:val="clear" w:color="000000" w:fill="CCFFCC"/>
            <w:gridSpan w:val="4"/>
          </w:tcPr>
        </w:tc>
        <w:tc>
          <w:p>
            <w:pPr>
              <w:spacing w:after="0"/>
            </w:pPr>
            <w:r>
              <w:rPr>
                <w:rFonts w:ascii="Arial" w:cs="Arial"/>
                <w:color w:val="000000"/>
                <w:sz w:val="16"/>
              </w:rPr>
              <w:t xml:space="preserve">RInImp9-RFmulti-GERAN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w:t>
            </w:r>
          </w:p>
          <w:tcPr>
            <w:shd w:val="clear" w:color="000000" w:fill="CCFFCC"/>
            <w:gridSpan w:val="4"/>
          </w:tcPr>
        </w:tc>
        <w:tc>
          <w:p>
            <w:pPr>
              <w:spacing w:after="0"/>
            </w:pPr>
            <w:r>
              <w:rPr>
                <w:rFonts w:ascii="Arial" w:cs="Arial"/>
                <w:color w:val="000000"/>
                <w:sz w:val="16"/>
              </w:rPr>
              <w:t xml:space="preserve">GP#44 Core spec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2944</w:t>
            </w:r>
          </w:p>
          <w:tcPr>
            <w:shd w:val="clear" w:color="000000" w:fill="CCFFCC"/>
            <w:gridSpan w:val="4"/>
          </w:tcPr>
        </w:tc>
        <w:tc>
          <w:p>
            <w:pPr>
              <w:spacing w:after="0"/>
            </w:pPr>
            <w:r>
              <w:rPr>
                <w:rFonts w:ascii="Arial" w:cs="Arial"/>
                <w:color w:val="000000"/>
                <w:sz w:val="16"/>
              </w:rPr>
              <w:t xml:space="preserve">420010</w:t>
            </w:r>
          </w:p>
          <w:tcPr>
            <w:shd w:val="clear" w:color="000000" w:fill="CCFFCC"/>
            <w:gridSpan w:val="4"/>
          </w:tcPr>
        </w:tc>
        <w:tc>
          <w:p>
            <w:pPr>
              <w:spacing w:after="0"/>
            </w:pPr>
            <w:r>
              <w:rPr>
                <w:rFonts w:ascii="Arial" w:cs="Arial"/>
                <w:b/>
                <w:color w:val="000000"/>
                <w:sz w:val="16"/>
              </w:rPr>
              <w:t xml:space="preserve">   Extended UMTS/LTE 800 MHz</w:t>
            </w:r>
          </w:p>
          <w:tcPr>
            <w:shd w:val="clear" w:color="000000" w:fill="CCFFCC"/>
            <w:gridSpan w:val="4"/>
          </w:tcPr>
        </w:tc>
        <w:tc>
          <w:p>
            <w:pPr>
              <w:spacing w:after="0"/>
            </w:pPr>
            <w:r>
              <w:rPr>
                <w:rFonts w:ascii="Arial" w:cs="Arial"/>
                <w:color w:val="000000"/>
                <w:sz w:val="16"/>
              </w:rPr>
              <w:t xml:space="preserve">RInImp9-UMTSLTE800</w:t>
            </w:r>
          </w:p>
          <w:tcPr>
            <w:shd w:val="clear" w:color="000000" w:fill="CCFFCC"/>
            <w:gridSpan w:val="4"/>
          </w:tcPr>
        </w:tc>
        <w:tc>
          <w:p>
            <w:pPr>
              <w:spacing w:after="0"/>
            </w:pPr>
            <w:r>
              <w:rPr>
                <w:rFonts w:ascii="Arial" w:cs="Arial"/>
                <w:color w:val="000000"/>
                <w:sz w:val="16"/>
              </w:rPr>
              <w:t xml:space="preserve">RInImp9-UMTSLTE800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RP-080884</w:t>
            </w:r>
          </w:p>
          <w:tcPr>
            <w:shd w:val="clear" w:color="000000" w:fill="CCFFCC"/>
            <w:gridSpan w:val="4"/>
          </w:tcPr>
        </w:tc>
        <w:tc>
          <w:p>
            <w:pPr>
              <w:spacing w:after="0"/>
            </w:pPr>
            <w:r>
              <w:rPr>
                <w:rFonts w:ascii="Arial" w:cs="Arial"/>
                <w:color w:val="000000"/>
                <w:sz w:val="16"/>
              </w:rPr>
              <w:t xml:space="preserve">RP-090687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Shingo Suwa (suwas@nttdocomo.co.jp)</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2945</w:t>
            </w:r>
          </w:p>
          <w:tcPr>
            <w:shd w:val="clear" w:color="000000" w:fill="CCFFCC"/>
            <w:gridSpan w:val="4"/>
          </w:tcPr>
        </w:tc>
        <w:tc>
          <w:p>
            <w:pPr>
              <w:spacing w:after="0"/>
            </w:pPr>
            <w:r>
              <w:rPr>
                <w:rFonts w:ascii="Arial" w:cs="Arial"/>
                <w:color w:val="000000"/>
                <w:sz w:val="16"/>
              </w:rPr>
              <w:t xml:space="preserve">430009</w:t>
            </w:r>
          </w:p>
          <w:tcPr>
            <w:shd w:val="clear" w:color="000000" w:fill="CCFFCC"/>
            <w:gridSpan w:val="4"/>
          </w:tcPr>
        </w:tc>
        <w:tc>
          <w:p>
            <w:pPr>
              <w:spacing w:after="0"/>
            </w:pPr>
            <w:r>
              <w:rPr>
                <w:rFonts w:ascii="Arial" w:cs="Arial"/>
                <w:b/>
                <w:color w:val="000000"/>
                <w:sz w:val="16"/>
              </w:rPr>
              <w:t xml:space="preserve">   UMTS/LTE 800 MHz for Europe</w:t>
            </w:r>
          </w:p>
          <w:tcPr>
            <w:shd w:val="clear" w:color="000000" w:fill="CCFFCC"/>
            <w:gridSpan w:val="4"/>
          </w:tcPr>
        </w:tc>
        <w:tc>
          <w:p>
            <w:pPr>
              <w:spacing w:after="0"/>
            </w:pPr>
            <w:r>
              <w:rPr>
                <w:rFonts w:ascii="Arial" w:cs="Arial"/>
                <w:color w:val="000000"/>
                <w:sz w:val="16"/>
              </w:rPr>
              <w:t xml:space="preserve">RInImp9-UMTSLTE800EU</w:t>
            </w:r>
          </w:p>
          <w:tcPr>
            <w:shd w:val="clear" w:color="000000" w:fill="CCFFCC"/>
            <w:gridSpan w:val="4"/>
          </w:tcPr>
        </w:tc>
        <w:tc>
          <w:p>
            <w:pPr>
              <w:spacing w:after="0"/>
            </w:pPr>
            <w:r>
              <w:rPr>
                <w:rFonts w:ascii="Arial" w:cs="Arial"/>
                <w:color w:val="000000"/>
                <w:sz w:val="16"/>
              </w:rPr>
              <w:t xml:space="preserve">RInImp9-UMTSLTE800EU</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RP-090156</w:t>
            </w:r>
          </w:p>
          <w:tcPr>
            <w:shd w:val="clear" w:color="000000" w:fill="CCFFCC"/>
            <w:gridSpan w:val="4"/>
          </w:tcPr>
        </w:tc>
        <w:tc>
          <w:p>
            <w:pPr>
              <w:spacing w:after="0"/>
            </w:pPr>
            <w:r>
              <w:rPr>
                <w:rFonts w:ascii="Arial" w:cs="Arial"/>
                <w:color w:val="000000"/>
                <w:sz w:val="16"/>
              </w:rPr>
              <w:t xml:space="preserve">RP-100028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2946</w:t>
            </w:r>
          </w:p>
          <w:tcPr>
            <w:shd w:val="clear" w:color="000000" w:fill="CCFFCC"/>
            <w:gridSpan w:val="4"/>
          </w:tcPr>
        </w:tc>
        <w:tc>
          <w:p>
            <w:pPr>
              <w:spacing w:after="0"/>
            </w:pPr>
            <w:r>
              <w:rPr>
                <w:rFonts w:ascii="Arial" w:cs="Arial"/>
                <w:color w:val="000000"/>
                <w:sz w:val="16"/>
              </w:rPr>
              <w:t xml:space="preserve">430010</w:t>
            </w:r>
          </w:p>
          <w:tcPr>
            <w:shd w:val="clear" w:color="000000" w:fill="CCFFCC"/>
            <w:gridSpan w:val="4"/>
          </w:tcPr>
        </w:tc>
        <w:tc>
          <w:p>
            <w:pPr>
              <w:spacing w:after="0"/>
            </w:pPr>
            <w:r>
              <w:rPr>
                <w:rFonts w:ascii="Arial" w:cs="Arial"/>
                <w:b/>
                <w:color w:val="000000"/>
                <w:sz w:val="16"/>
              </w:rPr>
              <w:t xml:space="preserve">   Performance requirement for LCR TDD with UE speeds up to 350 km/h</w:t>
            </w:r>
          </w:p>
          <w:tcPr>
            <w:shd w:val="clear" w:color="000000" w:fill="CCFFCC"/>
            <w:gridSpan w:val="4"/>
          </w:tcPr>
        </w:tc>
        <w:tc>
          <w:p>
            <w:pPr>
              <w:spacing w:after="0"/>
            </w:pPr>
            <w:r>
              <w:rPr>
                <w:rFonts w:ascii="Arial" w:cs="Arial"/>
                <w:color w:val="000000"/>
                <w:sz w:val="16"/>
              </w:rPr>
              <w:t xml:space="preserve">RInImp9-LCRTDD350</w:t>
            </w:r>
          </w:p>
          <w:tcPr>
            <w:shd w:val="clear" w:color="000000" w:fill="CCFFCC"/>
            <w:gridSpan w:val="4"/>
          </w:tcPr>
        </w:tc>
        <w:tc>
          <w:p>
            <w:pPr>
              <w:spacing w:after="0"/>
            </w:pPr>
            <w:r>
              <w:rPr>
                <w:rFonts w:ascii="Arial" w:cs="Arial"/>
                <w:color w:val="000000"/>
                <w:sz w:val="16"/>
              </w:rPr>
              <w:t xml:space="preserve">RInImp9-LCRTDD350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RP-090258</w:t>
            </w:r>
          </w:p>
          <w:tcPr>
            <w:shd w:val="clear" w:color="000000" w:fill="CCFFCC"/>
            <w:gridSpan w:val="4"/>
          </w:tcPr>
        </w:tc>
        <w:tc>
          <w:p>
            <w:pPr>
              <w:spacing w:after="0"/>
            </w:pPr>
            <w:r>
              <w:rPr>
                <w:rFonts w:ascii="Arial" w:cs="Arial"/>
                <w:color w:val="000000"/>
                <w:sz w:val="16"/>
              </w:rPr>
              <w:t xml:space="preserve">RP-091035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2947</w:t>
            </w:r>
          </w:p>
          <w:tcPr>
            <w:shd w:val="clear" w:color="000000" w:fill="CCFFCC"/>
            <w:gridSpan w:val="4"/>
          </w:tcPr>
        </w:tc>
        <w:tc>
          <w:p>
            <w:pPr>
              <w:spacing w:after="0"/>
            </w:pPr>
            <w:r>
              <w:rPr>
                <w:rFonts w:ascii="Arial" w:cs="Arial"/>
                <w:color w:val="000000"/>
                <w:sz w:val="16"/>
              </w:rPr>
              <w:t xml:space="preserve">440004</w:t>
            </w:r>
          </w:p>
          <w:tcPr>
            <w:shd w:val="clear" w:color="000000" w:fill="CCFFCC"/>
            <w:gridSpan w:val="4"/>
          </w:tcPr>
        </w:tc>
        <w:tc>
          <w:p>
            <w:pPr>
              <w:spacing w:after="0"/>
            </w:pPr>
            <w:r>
              <w:rPr>
                <w:rFonts w:ascii="Arial" w:cs="Arial"/>
                <w:b/>
                <w:color w:val="000000"/>
                <w:sz w:val="16"/>
              </w:rPr>
              <w:t xml:space="preserve">   Extended UMTS/LTE 1500 MHz</w:t>
            </w:r>
          </w:p>
          <w:tcPr>
            <w:shd w:val="clear" w:color="000000" w:fill="CCFFCC"/>
            <w:gridSpan w:val="4"/>
          </w:tcPr>
        </w:tc>
        <w:tc>
          <w:p>
            <w:pPr>
              <w:spacing w:after="0"/>
            </w:pPr>
            <w:r>
              <w:rPr>
                <w:rFonts w:ascii="Arial" w:cs="Arial"/>
                <w:color w:val="000000"/>
                <w:sz w:val="16"/>
              </w:rPr>
              <w:t xml:space="preserve">UMTSLTE1500</w:t>
            </w:r>
          </w:p>
          <w:tcPr>
            <w:shd w:val="clear" w:color="000000" w:fill="CCFFCC"/>
            <w:gridSpan w:val="4"/>
          </w:tcPr>
        </w:tc>
        <w:tc>
          <w:p>
            <w:pPr>
              <w:spacing w:after="0"/>
            </w:pPr>
            <w:r>
              <w:rPr>
                <w:rFonts w:ascii="Arial" w:cs="Arial"/>
                <w:color w:val="000000"/>
                <w:sz w:val="16"/>
              </w:rPr>
              <w:t xml:space="preserve">UMTSLTE1500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RP-090470</w:t>
            </w:r>
          </w:p>
          <w:tcPr>
            <w:shd w:val="clear" w:color="000000" w:fill="CCFFCC"/>
            <w:gridSpan w:val="4"/>
          </w:tcPr>
        </w:tc>
        <w:tc>
          <w:p>
            <w:pPr>
              <w:spacing w:after="0"/>
            </w:pPr>
            <w:r>
              <w:rPr>
                <w:rFonts w:ascii="Arial" w:cs="Arial"/>
                <w:color w:val="000000"/>
                <w:sz w:val="16"/>
              </w:rPr>
              <w:t xml:space="preserve">RP-100029</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Shingo Suwa (suwas@nttdocomo.co.jp)</w:t>
            </w:r>
          </w:p>
          <w:tcPr>
            <w:shd w:val="clear" w:color="000000" w:fill="CCFFCC"/>
            <w:gridSpan w:val="4"/>
          </w:tcPr>
        </w:tc>
        <w:tc>
          <w:p>
            <w:pPr>
              <w:spacing w:after="0"/>
            </w:pPr>
            <w:r>
              <w:rPr>
                <w:rFonts w:ascii="Arial" w:cs="Arial"/>
                <w:color w:val="000000"/>
                <w:sz w:val="16"/>
              </w:rPr>
              <w:t xml:space="preserve">RP#47 completed. For potential deployment in Japan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2948</w:t>
            </w:r>
          </w:p>
          <w:tcPr>
            <w:shd w:val="clear" w:color="000000" w:fill="CCFFCC"/>
            <w:gridSpan w:val="4"/>
          </w:tcPr>
        </w:tc>
        <w:tc>
          <w:p>
            <w:pPr>
              <w:spacing w:after="0"/>
            </w:pPr>
            <w:r>
              <w:rPr>
                <w:rFonts w:ascii="Arial" w:cs="Arial"/>
                <w:color w:val="000000"/>
                <w:sz w:val="16"/>
              </w:rPr>
              <w:t xml:space="preserve">440006</w:t>
            </w:r>
          </w:p>
          <w:tcPr>
            <w:shd w:val="clear" w:color="000000" w:fill="CCFFCC"/>
            <w:gridSpan w:val="4"/>
          </w:tcPr>
        </w:tc>
        <w:tc>
          <w:p>
            <w:pPr>
              <w:spacing w:after="0"/>
            </w:pPr>
            <w:r>
              <w:rPr>
                <w:rFonts w:ascii="Arial" w:cs="Arial"/>
                <w:b/>
                <w:color w:val="0000FF"/>
                <w:sz w:val="16"/>
              </w:rPr>
              <w:t xml:space="preserve">Rel-9 Improvements of the Radio Interface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2009-05-19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2949</w:t>
            </w:r>
          </w:p>
          <w:tcPr>
            <w:shd w:val="clear" w:color="000000" w:fill="CCFFCC"/>
            <w:gridSpan w:val="4"/>
          </w:tcPr>
        </w:tc>
        <w:tc>
          <w:p>
            <w:pPr>
              <w:spacing w:after="0"/>
            </w:pPr>
            <w:r>
              <w:rPr>
                <w:rFonts w:ascii="Arial" w:cs="Arial"/>
                <w:color w:val="000000"/>
                <w:sz w:val="16"/>
              </w:rPr>
              <w:t xml:space="preserve">440007</w:t>
            </w:r>
          </w:p>
          <w:tcPr>
            <w:shd w:val="clear" w:color="000000" w:fill="CCFFCC"/>
            <w:gridSpan w:val="4"/>
          </w:tcPr>
        </w:tc>
        <w:tc>
          <w:p>
            <w:pPr>
              <w:spacing w:after="0"/>
            </w:pPr>
            <w:r>
              <w:rPr>
                <w:rFonts w:ascii="Arial" w:cs="Arial"/>
                <w:b/>
                <w:color w:val="000000"/>
                <w:sz w:val="16"/>
              </w:rPr>
              <w:t xml:space="preserve">   Conformance Test Aspects – UMTS/LTE in 800 MHz for Europe</w:t>
            </w:r>
          </w:p>
          <w:tcPr>
            <w:shd w:val="clear" w:color="000000" w:fill="CCFFCC"/>
            <w:gridSpan w:val="4"/>
          </w:tcPr>
        </w:tc>
        <w:tc>
          <w:p>
            <w:pPr>
              <w:spacing w:after="0"/>
            </w:pPr>
            <w:r>
              <w:rPr>
                <w:rFonts w:ascii="Arial" w:cs="Arial"/>
                <w:color w:val="000000"/>
                <w:sz w:val="16"/>
              </w:rPr>
              <w:t xml:space="preserve">RInImp-UEConTest-UMTSLTE800EU</w:t>
            </w:r>
          </w:p>
          <w:tcPr>
            <w:shd w:val="clear" w:color="000000" w:fill="CCFFCC"/>
            <w:gridSpan w:val="4"/>
          </w:tcPr>
        </w:tc>
        <w:tc>
          <w:p>
            <w:pPr>
              <w:spacing w:after="0"/>
            </w:pPr>
            <w:r>
              <w:rPr>
                <w:rFonts w:ascii="Arial" w:cs="Arial"/>
                <w:color w:val="000000"/>
                <w:sz w:val="16"/>
              </w:rPr>
              <w:t xml:space="preserve">RInImp-UEConTest-UMTSLTE800EU</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2009-05-19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RP-090485</w:t>
            </w:r>
          </w:p>
          <w:tcPr>
            <w:shd w:val="clear" w:color="000000" w:fill="CCFFCC"/>
            <w:gridSpan w:val="4"/>
          </w:tcPr>
        </w:tc>
        <w:tc>
          <w:p>
            <w:pPr>
              <w:spacing w:after="0"/>
            </w:pPr>
            <w:r>
              <w:rPr>
                <w:rFonts w:ascii="Arial" w:cs="Arial"/>
                <w:color w:val="000000"/>
                <w:sz w:val="16"/>
              </w:rPr>
              <w:t xml:space="preserve">RP-100736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RP#49 completed. Testing for UID_430009 UMTS/LTE 800 MHz for Europe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2950</w:t>
            </w:r>
          </w:p>
          <w:tcPr>
            <w:shd w:val="clear" w:color="000000" w:fill="CCFFCC"/>
            <w:gridSpan w:val="4"/>
          </w:tcPr>
        </w:tc>
        <w:tc>
          <w:p>
            <w:pPr>
              <w:spacing w:after="0"/>
            </w:pPr>
            <w:r>
              <w:rPr>
                <w:rFonts w:ascii="Arial" w:cs="Arial"/>
                <w:color w:val="000000"/>
                <w:sz w:val="16"/>
              </w:rPr>
              <w:t xml:space="preserve">450017</w:t>
            </w:r>
          </w:p>
          <w:tcPr>
            <w:shd w:val="clear" w:color="000000" w:fill="CCFFCC"/>
            <w:gridSpan w:val="4"/>
          </w:tcPr>
        </w:tc>
        <w:tc>
          <w:p>
            <w:pPr>
              <w:spacing w:after="0"/>
            </w:pPr>
            <w:r>
              <w:rPr>
                <w:rFonts w:ascii="Arial" w:cs="Arial"/>
                <w:b/>
                <w:color w:val="000000"/>
                <w:sz w:val="16"/>
              </w:rPr>
              <w:t xml:space="preserve">   Conformance Test Aspects – Extended UMTS/LTE 1500 MHz</w:t>
            </w:r>
          </w:p>
          <w:tcPr>
            <w:shd w:val="clear" w:color="000000" w:fill="CCFFCC"/>
            <w:gridSpan w:val="4"/>
          </w:tcPr>
        </w:tc>
        <w:tc>
          <w:p>
            <w:pPr>
              <w:spacing w:after="0"/>
            </w:pPr>
            <w:r>
              <w:rPr>
                <w:rFonts w:ascii="Arial" w:cs="Arial"/>
                <w:color w:val="000000"/>
                <w:sz w:val="16"/>
              </w:rPr>
              <w:t xml:space="preserve">UMTSLTE1500_UEConTest</w:t>
            </w:r>
          </w:p>
          <w:tcPr>
            <w:shd w:val="clear" w:color="000000" w:fill="CCFFCC"/>
            <w:gridSpan w:val="4"/>
          </w:tcPr>
        </w:tc>
        <w:tc>
          <w:p>
            <w:pPr>
              <w:spacing w:after="0"/>
            </w:pPr>
            <w:r>
              <w:rPr>
                <w:rFonts w:ascii="Arial" w:cs="Arial"/>
                <w:color w:val="000000"/>
                <w:sz w:val="16"/>
              </w:rPr>
              <w:t xml:space="preserve">UMTSLTE1500_UEConTest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RP-091366</w:t>
            </w:r>
          </w:p>
          <w:tcPr>
            <w:shd w:val="clear" w:color="000000" w:fill="CCFFCC"/>
            <w:gridSpan w:val="4"/>
          </w:tcPr>
        </w:tc>
        <w:tc>
          <w:p>
            <w:pPr>
              <w:spacing w:after="0"/>
            </w:pPr>
            <w:r>
              <w:rPr>
                <w:rFonts w:ascii="Arial" w:cs="Arial"/>
                <w:color w:val="000000"/>
                <w:sz w:val="16"/>
              </w:rPr>
              <w:t xml:space="preserve">RP-100487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Nguyen Dung Dao (dao@nttdocomo.co.jp)</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2951</w:t>
            </w:r>
          </w:p>
          <w:tcPr>
            <w:shd w:val="clear" w:color="000000" w:fill="CCFFCC"/>
            <w:gridSpan w:val="4"/>
          </w:tcPr>
        </w:tc>
        <w:tc>
          <w:p>
            <w:pPr>
              <w:spacing w:after="0"/>
            </w:pPr>
            <w:r>
              <w:rPr>
                <w:rFonts w:ascii="Arial" w:cs="Arial"/>
                <w:color w:val="000000"/>
                <w:sz w:val="16"/>
              </w:rPr>
              <w:t xml:space="preserve">440012</w:t>
            </w:r>
          </w:p>
          <w:tcPr>
            <w:shd w:val="clear" w:color="000000" w:fill="CCFFCC"/>
            <w:gridSpan w:val="4"/>
          </w:tcPr>
        </w:tc>
        <w:tc>
          <w:p>
            <w:pPr>
              <w:spacing w:after="0"/>
            </w:pPr>
            <w:r>
              <w:rPr>
                <w:rFonts w:ascii="Arial" w:cs="Arial"/>
                <w:b/>
                <w:color w:val="000000"/>
                <w:sz w:val="16"/>
              </w:rPr>
              <w:t xml:space="preserve">   TDD UE Over The Air (Antenna) conformance testing methodology</w:t>
            </w:r>
          </w:p>
          <w:tcPr>
            <w:shd w:val="clear" w:color="000000" w:fill="CCFFCC"/>
            <w:gridSpan w:val="4"/>
          </w:tcPr>
        </w:tc>
        <w:tc>
          <w:p>
            <w:pPr>
              <w:spacing w:after="0"/>
            </w:pPr>
            <w:r>
              <w:rPr>
                <w:rFonts w:ascii="Arial" w:cs="Arial"/>
                <w:color w:val="000000"/>
                <w:sz w:val="16"/>
              </w:rPr>
              <w:t xml:space="preserve">UEAnt_TDDTest</w:t>
            </w:r>
          </w:p>
          <w:tcPr>
            <w:shd w:val="clear" w:color="000000" w:fill="CCFFCC"/>
            <w:gridSpan w:val="4"/>
          </w:tcPr>
        </w:tc>
        <w:tc>
          <w:p>
            <w:pPr>
              <w:spacing w:after="0"/>
            </w:pPr>
            <w:r>
              <w:rPr>
                <w:rFonts w:ascii="Arial" w:cs="Arial"/>
                <w:color w:val="000000"/>
                <w:sz w:val="16"/>
              </w:rPr>
              <w:t xml:space="preserve">UEAnt_TDDTest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RP-090621</w:t>
            </w:r>
          </w:p>
          <w:tcPr>
            <w:shd w:val="clear" w:color="000000" w:fill="CCFFCC"/>
            <w:gridSpan w:val="4"/>
          </w:tcPr>
        </w:tc>
        <w:tc>
          <w:p>
            <w:pPr>
              <w:spacing w:after="0"/>
            </w:pPr>
            <w:r>
              <w:rPr>
                <w:rFonts w:ascii="Arial" w:cs="Arial"/>
                <w:color w:val="000000"/>
                <w:sz w:val="16"/>
              </w:rPr>
              <w:t xml:space="preserve">RP-090727</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Qu Yan (quyan@emcite.com)</w:t>
            </w:r>
          </w:p>
          <w:tcPr>
            <w:shd w:val="clear" w:color="000000" w:fill="CCFFCC"/>
            <w:gridSpan w:val="4"/>
          </w:tcPr>
        </w:tc>
        <w:tc>
          <w:p>
            <w:pPr>
              <w:spacing w:after="0"/>
            </w:pPr>
            <w:r>
              <w:rPr>
                <w:rFonts w:ascii="Arial" w:cs="Arial"/>
                <w:color w:val="000000"/>
                <w:sz w:val="16"/>
              </w:rPr>
              <w:t xml:space="preserve">RP#45 completed. Finalized TDD UE test methodology based on R4 TR 25.914 (UE and MS antenna performance evaluation method) and TS 25.144 Over the Air (Antenna) minimum performance requirements for the speech mode (terminal close to head)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2952</w:t>
            </w:r>
          </w:p>
          <w:tcPr>
            <w:shd w:val="clear" w:color="000000" w:fill="CCFFCC"/>
            <w:gridSpan w:val="4"/>
          </w:tcPr>
        </w:tc>
        <w:tc>
          <w:p>
            <w:pPr>
              <w:spacing w:after="0"/>
            </w:pPr>
            <w:r>
              <w:rPr>
                <w:rFonts w:ascii="Arial" w:cs="Arial"/>
                <w:color w:val="000000"/>
                <w:sz w:val="16"/>
              </w:rPr>
              <w:t xml:space="preserve">470019</w:t>
            </w:r>
          </w:p>
          <w:tcPr>
            <w:shd w:val="clear" w:color="000000" w:fill="CCFFCC"/>
            <w:gridSpan w:val="4"/>
          </w:tcPr>
        </w:tc>
        <w:tc>
          <w:p>
            <w:pPr>
              <w:spacing w:after="0"/>
            </w:pPr>
            <w:r>
              <w:rPr>
                <w:rFonts w:ascii="Arial" w:cs="Arial"/>
                <w:b/>
                <w:color w:val="000000"/>
                <w:sz w:val="16"/>
              </w:rPr>
              <w:t xml:space="preserve">   Conformance Test Aspects – Performance requirement for LCR TDD with UE speeds up to 350 km/h</w:t>
            </w:r>
          </w:p>
          <w:tcPr>
            <w:shd w:val="clear" w:color="000000" w:fill="CCFFCC"/>
            <w:gridSpan w:val="4"/>
          </w:tcPr>
        </w:tc>
        <w:tc>
          <w:p>
            <w:pPr>
              <w:spacing w:after="0"/>
            </w:pPr>
            <w:r>
              <w:rPr>
                <w:rFonts w:ascii="Arial" w:cs="Arial"/>
                <w:color w:val="000000"/>
                <w:sz w:val="16"/>
              </w:rPr>
              <w:t xml:space="preserve">RInImp9-LCRTDD350_UEConTest</w:t>
            </w:r>
          </w:p>
          <w:tcPr>
            <w:shd w:val="clear" w:color="000000" w:fill="CCFFCC"/>
            <w:gridSpan w:val="4"/>
          </w:tcPr>
        </w:tc>
        <w:tc>
          <w:p>
            <w:pPr>
              <w:spacing w:after="0"/>
            </w:pPr>
            <w:r>
              <w:rPr>
                <w:rFonts w:ascii="Arial" w:cs="Arial"/>
                <w:color w:val="000000"/>
                <w:sz w:val="16"/>
              </w:rPr>
              <w:t xml:space="preserve">RInImp9-LCRTDD350_UEConTest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RP-100167</w:t>
            </w:r>
          </w:p>
          <w:tcPr>
            <w:shd w:val="clear" w:color="000000" w:fill="CCFFCC"/>
            <w:gridSpan w:val="4"/>
          </w:tcPr>
        </w:tc>
        <w:tc>
          <w:p>
            <w:pPr>
              <w:spacing w:after="0"/>
            </w:pPr>
            <w:r>
              <w:rPr>
                <w:rFonts w:ascii="Arial" w:cs="Arial"/>
                <w:color w:val="000000"/>
                <w:sz w:val="16"/>
              </w:rPr>
              <w:t xml:space="preserve">RP-100496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Xiaozhong  Chen (chexiaozhong@datangmobile.cn)</w:t>
            </w:r>
          </w:p>
          <w:tcPr>
            <w:shd w:val="clear" w:color="000000" w:fill="CCFFCC"/>
            <w:gridSpan w:val="4"/>
          </w:tcPr>
        </w:tc>
        <w:tc>
          <w:p>
            <w:pPr>
              <w:spacing w:after="0"/>
            </w:pPr>
            <w:r>
              <w:rPr>
                <w:rFonts w:ascii="Arial" w:cs="Arial"/>
                <w:color w:val="000000"/>
                <w:sz w:val="16"/>
              </w:rPr>
              <w:t xml:space="preserve">RP#48 completed. Testing for UID_430010 Performance requirement for LCR TDD with UE speeds up to 350 km/h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2953</w:t>
            </w:r>
          </w:p>
          <w:tcPr>
            <w:shd w:val="clear" w:color="000000" w:fill="CCFFCC"/>
            <w:gridSpan w:val="4"/>
          </w:tcPr>
        </w:tc>
        <w:tc>
          <w:p>
            <w:pPr>
              <w:spacing w:after="0"/>
            </w:pPr>
            <w:r>
              <w:rPr>
                <w:rFonts w:ascii="Arial" w:cs="Arial"/>
                <w:color w:val="000000"/>
                <w:sz w:val="16"/>
              </w:rPr>
              <w:t xml:space="preserve">450018</w:t>
            </w:r>
          </w:p>
          <w:tcPr>
            <w:shd w:val="clear" w:color="000000" w:fill="CCFFCC"/>
            <w:gridSpan w:val="4"/>
          </w:tcPr>
        </w:tc>
        <w:tc>
          <w:p>
            <w:pPr>
              <w:spacing w:after="0"/>
            </w:pPr>
            <w:r>
              <w:rPr>
                <w:rFonts w:ascii="Arial" w:cs="Arial"/>
                <w:b/>
                <w:color w:val="0000FF"/>
                <w:sz w:val="16"/>
              </w:rPr>
              <w:t xml:space="preserve">Conformance Test Aspects – SMS over IMS in E-UTRAN</w:t>
            </w:r>
          </w:p>
          <w:tcPr>
            <w:shd w:val="clear" w:color="0000FF" w:fill="CCFFCC"/>
            <w:gridSpan w:val="4"/>
          </w:tcPr>
        </w:tc>
        <w:tc>
          <w:p>
            <w:pPr>
              <w:spacing w:after="0"/>
            </w:pPr>
            <w:r>
              <w:rPr>
                <w:rFonts w:ascii="Arial" w:cs="Arial"/>
                <w:color w:val="000000"/>
                <w:sz w:val="16"/>
              </w:rPr>
              <w:t xml:space="preserve">SMSoverIMS_UEConTest</w:t>
            </w:r>
          </w:p>
          <w:tcPr>
            <w:shd w:val="clear" w:color="000000" w:fill="CCFFCC"/>
            <w:gridSpan w:val="4"/>
          </w:tcPr>
        </w:tc>
        <w:tc>
          <w:p>
            <w:pPr>
              <w:spacing w:after="0"/>
            </w:pPr>
            <w:r>
              <w:rPr>
                <w:rFonts w:ascii="Arial" w:cs="Arial"/>
                <w:color w:val="000000"/>
                <w:sz w:val="16"/>
              </w:rPr>
              <w:t xml:space="preserve">SMSoverIMS_UEConTest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RP-090959</w:t>
            </w:r>
          </w:p>
          <w:tcPr>
            <w:shd w:val="clear" w:color="000000" w:fill="CCFFCC"/>
            <w:gridSpan w:val="4"/>
          </w:tcPr>
        </w:tc>
        <w:tc>
          <w:p>
            <w:pPr>
              <w:spacing w:after="0"/>
            </w:pPr>
            <w:r>
              <w:rPr>
                <w:rFonts w:ascii="Arial" w:cs="Arial"/>
                <w:color w:val="000000"/>
                <w:sz w:val="16"/>
              </w:rPr>
              <w:t xml:space="preserve">RP-100072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Nidal Khrais (khrais@alcatel-lucent.com)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2954</w:t>
            </w:r>
          </w:p>
          <w:tcPr>
            <w:shd w:val="clear" w:color="000000" w:fill="CCFFCC"/>
            <w:gridSpan w:val="4"/>
          </w:tcPr>
        </w:tc>
        <w:tc>
          <w:p>
            <w:pPr>
              <w:spacing w:after="0"/>
            </w:pPr>
            <w:r>
              <w:rPr>
                <w:rFonts w:ascii="Arial" w:cs="Arial"/>
                <w:color w:val="000000"/>
                <w:sz w:val="16"/>
              </w:rPr>
              <w:t xml:space="preserve">430013</w:t>
            </w:r>
          </w:p>
          <w:tcPr>
            <w:shd w:val="clear" w:color="000000" w:fill="CCFFCC"/>
            <w:gridSpan w:val="4"/>
          </w:tcPr>
        </w:tc>
        <w:tc>
          <w:p>
            <w:pPr>
              <w:spacing w:after="0"/>
            </w:pPr>
            <w:r>
              <w:rPr>
                <w:rFonts w:ascii="Arial" w:cs="Arial"/>
                <w:b/>
                <w:color w:val="0000FF"/>
                <w:sz w:val="16"/>
              </w:rPr>
              <w:t xml:space="preserve">Rel-9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2018-04-16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2955</w:t>
            </w:r>
          </w:p>
          <w:tcPr>
            <w:shd w:val="clear" w:color="000000" w:fill="CCFFCC"/>
            <w:gridSpan w:val="4"/>
          </w:tcPr>
        </w:tc>
        <w:tc>
          <w:p>
            <w:pPr>
              <w:spacing w:after="0"/>
            </w:pPr>
            <w:r>
              <w:rPr>
                <w:rFonts w:ascii="Arial" w:cs="Arial"/>
                <w:color w:val="000000"/>
                <w:sz w:val="16"/>
              </w:rPr>
              <w:t xml:space="preserve">430014</w:t>
            </w:r>
          </w:p>
          <w:tcPr>
            <w:shd w:val="clear" w:color="000000" w:fill="CCFFCC"/>
            <w:gridSpan w:val="4"/>
          </w:tcPr>
        </w:tc>
        <w:tc>
          <w:p>
            <w:pPr>
              <w:spacing w:after="0"/>
            </w:pPr>
            <w:r>
              <w:rPr>
                <w:rFonts w:ascii="Arial" w:cs="Arial"/>
                <w:b/>
                <w:color w:val="000000"/>
                <w:sz w:val="16"/>
              </w:rPr>
              <w:t xml:space="preserve">   Dual-Cell HSUPA</w:t>
            </w:r>
          </w:p>
          <w:tcPr>
            <w:shd w:val="clear" w:color="000000" w:fill="CCFFCC"/>
            <w:gridSpan w:val="4"/>
          </w:tcPr>
        </w:tc>
        <w:tc>
          <w:p>
            <w:pPr>
              <w:spacing w:after="0"/>
            </w:pPr>
            <w:r>
              <w:rPr>
                <w:rFonts w:ascii="Arial" w:cs="Arial"/>
                <w:color w:val="000000"/>
                <w:sz w:val="16"/>
              </w:rPr>
              <w:t xml:space="preserve">RANimp-DC_HSUPA</w:t>
            </w:r>
          </w:p>
          <w:tcPr>
            <w:shd w:val="clear" w:color="000000" w:fill="CCFFCC"/>
            <w:gridSpan w:val="4"/>
          </w:tcPr>
        </w:tc>
        <w:tc>
          <w:p>
            <w:pPr>
              <w:spacing w:after="0"/>
            </w:pPr>
            <w:r>
              <w:rPr>
                <w:rFonts w:ascii="Arial" w:cs="Arial"/>
                <w:color w:val="000000"/>
                <w:sz w:val="16"/>
              </w:rPr>
              <w:t xml:space="preserve">RANimp-DC_HSUPA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RP-090014</w:t>
            </w:r>
          </w:p>
          <w:tcPr>
            <w:shd w:val="clear" w:color="000000" w:fill="CCFFCC"/>
            <w:gridSpan w:val="4"/>
          </w:tcPr>
        </w:tc>
        <w:tc>
          <w:p>
            <w:pPr>
              <w:spacing w:after="0"/>
            </w:pPr>
            <w:r>
              <w:rPr>
                <w:rFonts w:ascii="Arial" w:cs="Arial"/>
                <w:color w:val="000000"/>
                <w:sz w:val="16"/>
              </w:rPr>
              <w:t xml:space="preserve">RP-100030</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 Ranta-aho (karri.ranta-aho@nsn.com)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2956</w:t>
            </w:r>
          </w:p>
          <w:tcPr>
            <w:shd w:val="clear" w:color="000000" w:fill="CCFFCC"/>
            <w:gridSpan w:val="4"/>
          </w:tcPr>
        </w:tc>
        <w:tc>
          <w:p>
            <w:pPr>
              <w:spacing w:after="0"/>
            </w:pPr>
            <w:r>
              <w:rPr>
                <w:rFonts w:ascii="Arial" w:cs="Arial"/>
                <w:color w:val="000000"/>
                <w:sz w:val="16"/>
              </w:rPr>
              <w:t xml:space="preserve">430015</w:t>
            </w:r>
          </w:p>
          <w:tcPr>
            <w:shd w:val="clear" w:color="000000" w:fill="CCFFCC"/>
            <w:gridSpan w:val="4"/>
          </w:tcPr>
        </w:tc>
        <w:tc>
          <w:p>
            <w:pPr>
              <w:spacing w:after="0"/>
            </w:pPr>
            <w:r>
              <w:rPr>
                <w:rFonts w:ascii="Arial" w:cs="Arial"/>
                <w:b/>
                <w:color w:val="000000"/>
                <w:sz w:val="16"/>
              </w:rPr>
              <w:t xml:space="preserve">   Support for different bands for Dual-Cell HSDPA</w:t>
            </w:r>
          </w:p>
          <w:tcPr>
            <w:shd w:val="clear" w:color="000000" w:fill="CCFFCC"/>
            <w:gridSpan w:val="4"/>
          </w:tcPr>
        </w:tc>
        <w:tc>
          <w:p>
            <w:pPr>
              <w:spacing w:after="0"/>
            </w:pPr>
            <w:r>
              <w:rPr>
                <w:rFonts w:ascii="Arial" w:cs="Arial"/>
                <w:color w:val="000000"/>
                <w:sz w:val="16"/>
              </w:rPr>
              <w:t xml:space="preserve">RANimp-MultiBand_DC_HSDPA</w:t>
            </w:r>
          </w:p>
          <w:tcPr>
            <w:shd w:val="clear" w:color="000000" w:fill="CCFFCC"/>
            <w:gridSpan w:val="4"/>
          </w:tcPr>
        </w:tc>
        <w:tc>
          <w:p>
            <w:pPr>
              <w:spacing w:after="0"/>
            </w:pPr>
            <w:r>
              <w:rPr>
                <w:rFonts w:ascii="Arial" w:cs="Arial"/>
                <w:color w:val="000000"/>
                <w:sz w:val="16"/>
              </w:rPr>
              <w:t xml:space="preserve">RANimp-MultiBand_DC_HSDPA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RP-090973</w:t>
            </w:r>
          </w:p>
          <w:tcPr>
            <w:shd w:val="clear" w:color="000000" w:fill="CCFFCC"/>
            <w:gridSpan w:val="4"/>
          </w:tcPr>
        </w:tc>
        <w:tc>
          <w:p>
            <w:pPr>
              <w:spacing w:after="0"/>
            </w:pPr>
            <w:r>
              <w:rPr>
                <w:rFonts w:ascii="Arial" w:cs="Arial"/>
                <w:color w:val="000000"/>
                <w:sz w:val="16"/>
              </w:rPr>
              <w:t xml:space="preserve">RP-091038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Tuomo Säynäjäkangas (tuomo.saynajakangas@nsn.com)</w:t>
            </w:r>
          </w:p>
          <w:tcPr>
            <w:shd w:val="clear" w:color="000000" w:fill="CCFFCC"/>
            <w:gridSpan w:val="4"/>
          </w:tcPr>
        </w:tc>
        <w:tc>
          <w:p>
            <w:pPr>
              <w:spacing w:after="0"/>
            </w:pPr>
            <w:r>
              <w:rPr>
                <w:rFonts w:ascii="Arial" w:cs="Arial"/>
                <w:color w:val="000000"/>
                <w:sz w:val="16"/>
              </w:rPr>
              <w:t xml:space="preserve">RP#46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2957</w:t>
            </w:r>
          </w:p>
          <w:tcPr>
            <w:shd w:val="clear" w:color="000000" w:fill="CCFFCC"/>
            <w:gridSpan w:val="4"/>
          </w:tcPr>
        </w:tc>
        <w:tc>
          <w:p>
            <w:pPr>
              <w:spacing w:after="0"/>
            </w:pPr>
            <w:r>
              <w:rPr>
                <w:rFonts w:ascii="Arial" w:cs="Arial"/>
                <w:color w:val="000000"/>
                <w:sz w:val="16"/>
              </w:rPr>
              <w:t xml:space="preserve">430016</w:t>
            </w:r>
          </w:p>
          <w:tcPr>
            <w:shd w:val="clear" w:color="000000" w:fill="CCFFCC"/>
            <w:gridSpan w:val="4"/>
          </w:tcPr>
        </w:tc>
        <w:tc>
          <w:p>
            <w:pPr>
              <w:spacing w:after="0"/>
            </w:pPr>
            <w:r>
              <w:rPr>
                <w:rFonts w:ascii="Arial" w:cs="Arial"/>
                <w:b/>
                <w:color w:val="000000"/>
                <w:sz w:val="16"/>
              </w:rPr>
              <w:t xml:space="preserve">   Combination of DC-HSDPA with MIMO</w:t>
            </w:r>
          </w:p>
          <w:tcPr>
            <w:shd w:val="clear" w:color="000000" w:fill="CCFFCC"/>
            <w:gridSpan w:val="4"/>
          </w:tcPr>
        </w:tc>
        <w:tc>
          <w:p>
            <w:pPr>
              <w:spacing w:after="0"/>
            </w:pPr>
            <w:r>
              <w:rPr>
                <w:rFonts w:ascii="Arial" w:cs="Arial"/>
                <w:color w:val="000000"/>
                <w:sz w:val="16"/>
              </w:rPr>
              <w:t xml:space="preserve">RANimp-DC_MIMO</w:t>
            </w:r>
          </w:p>
          <w:tcPr>
            <w:shd w:val="clear" w:color="000000" w:fill="CCFFCC"/>
            <w:gridSpan w:val="4"/>
          </w:tcPr>
        </w:tc>
        <w:tc>
          <w:p>
            <w:pPr>
              <w:spacing w:after="0"/>
            </w:pPr>
            <w:r>
              <w:rPr>
                <w:rFonts w:ascii="Arial" w:cs="Arial"/>
                <w:color w:val="000000"/>
                <w:sz w:val="16"/>
              </w:rPr>
              <w:t xml:space="preserve">RANimp-DC_MIMO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RP-090332</w:t>
            </w:r>
          </w:p>
          <w:tcPr>
            <w:shd w:val="clear" w:color="000000" w:fill="CCFFCC"/>
            <w:gridSpan w:val="4"/>
          </w:tcPr>
        </w:tc>
        <w:tc>
          <w:p>
            <w:pPr>
              <w:spacing w:after="0"/>
            </w:pPr>
            <w:r>
              <w:rPr>
                <w:rFonts w:ascii="Arial" w:cs="Arial"/>
                <w:color w:val="000000"/>
                <w:sz w:val="16"/>
              </w:rPr>
              <w:t xml:space="preserve">RP-091039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2958</w:t>
            </w:r>
          </w:p>
          <w:tcPr>
            <w:shd w:val="clear" w:color="000000" w:fill="CCFFCC"/>
            <w:gridSpan w:val="4"/>
          </w:tcPr>
        </w:tc>
        <w:tc>
          <w:p>
            <w:pPr>
              <w:spacing w:after="0"/>
            </w:pPr>
            <w:r>
              <w:rPr>
                <w:rFonts w:ascii="Arial" w:cs="Arial"/>
                <w:color w:val="000000"/>
                <w:sz w:val="16"/>
              </w:rPr>
              <w:t xml:space="preserve">430018</w:t>
            </w:r>
          </w:p>
          <w:tcPr>
            <w:shd w:val="clear" w:color="000000" w:fill="CCFFCC"/>
            <w:gridSpan w:val="4"/>
          </w:tcPr>
        </w:tc>
        <w:tc>
          <w:p>
            <w:pPr>
              <w:spacing w:after="0"/>
            </w:pPr>
            <w:r>
              <w:rPr>
                <w:rFonts w:ascii="Arial" w:cs="Arial"/>
                <w:b/>
                <w:color w:val="000000"/>
                <w:sz w:val="16"/>
              </w:rPr>
              <w:t xml:space="preserve">   Transmit Antenna Array (TxAA) extension for non-MIMO UEs</w:t>
            </w:r>
          </w:p>
          <w:tcPr>
            <w:shd w:val="clear" w:color="000000" w:fill="CCFFCC"/>
            <w:gridSpan w:val="4"/>
          </w:tcPr>
        </w:tc>
        <w:tc>
          <w:p>
            <w:pPr>
              <w:spacing w:after="0"/>
            </w:pPr>
            <w:r>
              <w:rPr>
                <w:rFonts w:ascii="Arial" w:cs="Arial"/>
                <w:color w:val="000000"/>
                <w:sz w:val="16"/>
              </w:rPr>
              <w:t xml:space="preserve">RANimp-TxAA_nonMIMO</w:t>
            </w:r>
          </w:p>
          <w:tcPr>
            <w:shd w:val="clear" w:color="000000" w:fill="CCFFCC"/>
            <w:gridSpan w:val="4"/>
          </w:tcPr>
        </w:tc>
        <w:tc>
          <w:p>
            <w:pPr>
              <w:spacing w:after="0"/>
            </w:pPr>
            <w:r>
              <w:rPr>
                <w:rFonts w:ascii="Arial" w:cs="Arial"/>
                <w:color w:val="000000"/>
                <w:sz w:val="16"/>
              </w:rPr>
              <w:t xml:space="preserve">RANimp-TxAA_nonMIMO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RP-090013</w:t>
            </w:r>
          </w:p>
          <w:tcPr>
            <w:shd w:val="clear" w:color="000000" w:fill="CCFFCC"/>
            <w:gridSpan w:val="4"/>
          </w:tcPr>
        </w:tc>
        <w:tc>
          <w:p>
            <w:pPr>
              <w:spacing w:after="0"/>
            </w:pPr>
            <w:r>
              <w:rPr>
                <w:rFonts w:ascii="Arial" w:cs="Arial"/>
                <w:color w:val="000000"/>
                <w:sz w:val="16"/>
              </w:rPr>
              <w:t xml:space="preserve">RP-091040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Arto Lehti (arto.lehti@nokia.com)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2959</w:t>
            </w:r>
          </w:p>
          <w:tcPr>
            <w:shd w:val="clear" w:color="000000" w:fill="CCFFCC"/>
            <w:gridSpan w:val="4"/>
          </w:tcPr>
        </w:tc>
        <w:tc>
          <w:p>
            <w:pPr>
              <w:spacing w:after="0"/>
            </w:pPr>
            <w:r>
              <w:rPr>
                <w:rFonts w:ascii="Arial" w:cs="Arial"/>
                <w:color w:val="000000"/>
                <w:sz w:val="16"/>
              </w:rPr>
              <w:t xml:space="preserve">440014</w:t>
            </w:r>
          </w:p>
          <w:tcPr>
            <w:shd w:val="clear" w:color="000000" w:fill="CCFFCC"/>
            <w:gridSpan w:val="4"/>
          </w:tcPr>
        </w:tc>
        <w:tc>
          <w:p>
            <w:pPr>
              <w:spacing w:after="0"/>
            </w:pPr>
            <w:r>
              <w:rPr>
                <w:rFonts w:ascii="Arial" w:cs="Arial"/>
                <w:b/>
                <w:color w:val="000000"/>
                <w:sz w:val="16"/>
              </w:rPr>
              <w:t xml:space="preserve">   Cell Portion for 1.28 Mcps TDD</w:t>
            </w:r>
          </w:p>
          <w:tcPr>
            <w:shd w:val="clear" w:color="000000" w:fill="CCFFCC"/>
            <w:gridSpan w:val="4"/>
          </w:tcPr>
        </w:tc>
        <w:tc>
          <w:p>
            <w:pPr>
              <w:spacing w:after="0"/>
            </w:pPr>
            <w:r>
              <w:rPr>
                <w:rFonts w:ascii="Arial" w:cs="Arial"/>
                <w:color w:val="000000"/>
                <w:sz w:val="16"/>
              </w:rPr>
              <w:t xml:space="preserve">CP_LCRTDD</w:t>
            </w:r>
          </w:p>
          <w:tcPr>
            <w:shd w:val="clear" w:color="000000" w:fill="CCFFCC"/>
            <w:gridSpan w:val="4"/>
          </w:tcPr>
        </w:tc>
        <w:tc>
          <w:p>
            <w:pPr>
              <w:spacing w:after="0"/>
            </w:pPr>
            <w:r>
              <w:rPr>
                <w:rFonts w:ascii="Arial" w:cs="Arial"/>
                <w:color w:val="000000"/>
                <w:sz w:val="16"/>
              </w:rPr>
              <w:t xml:space="preserve">CP_LCRTDD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R3,R1,R4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2018-04-16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RP-090659</w:t>
            </w:r>
          </w:p>
          <w:tcPr>
            <w:shd w:val="clear" w:color="000000" w:fill="CCFFCC"/>
            <w:gridSpan w:val="4"/>
          </w:tcPr>
        </w:tc>
        <w:tc>
          <w:p>
            <w:pPr>
              <w:spacing w:after="0"/>
            </w:pPr>
            <w:r>
              <w:rPr>
                <w:rFonts w:ascii="Arial" w:cs="Arial"/>
                <w:color w:val="000000"/>
                <w:sz w:val="16"/>
              </w:rPr>
              <w:t xml:space="preserve">RP-091041</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Ying Zhang (zhangying2@datangmobile.cn)</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2960</w:t>
            </w:r>
          </w:p>
          <w:tcPr>
            <w:shd w:val="clear" w:color="000000" w:fill="CCFFCC"/>
            <w:gridSpan w:val="4"/>
          </w:tcPr>
        </w:tc>
        <w:tc>
          <w:p>
            <w:pPr>
              <w:spacing w:after="0"/>
            </w:pPr>
            <w:r>
              <w:rPr>
                <w:rFonts w:ascii="Arial" w:cs="Arial"/>
                <w:color w:val="000000"/>
                <w:sz w:val="16"/>
              </w:rPr>
              <w:t xml:space="preserve">490025</w:t>
            </w:r>
          </w:p>
          <w:tcPr>
            <w:shd w:val="clear" w:color="000000" w:fill="CCFFCC"/>
            <w:gridSpan w:val="4"/>
          </w:tcPr>
        </w:tc>
        <w:tc>
          <w:p>
            <w:pPr>
              <w:spacing w:after="0"/>
            </w:pPr>
            <w:r>
              <w:rPr>
                <w:rFonts w:ascii="Arial" w:cs="Arial"/>
                <w:b/>
                <w:color w:val="0000FF"/>
                <w:sz w:val="16"/>
              </w:rPr>
              <w:t xml:space="preserve">Rel-9 RAN improvements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2961</w:t>
            </w:r>
          </w:p>
          <w:tcPr>
            <w:shd w:val="clear" w:color="000000" w:fill="CCFFCC"/>
            <w:gridSpan w:val="4"/>
          </w:tcPr>
        </w:tc>
        <w:tc>
          <w:p>
            <w:pPr>
              <w:spacing w:after="0"/>
            </w:pPr>
            <w:r>
              <w:rPr>
                <w:rFonts w:ascii="Arial" w:cs="Arial"/>
                <w:color w:val="000000"/>
                <w:sz w:val="16"/>
              </w:rPr>
              <w:t xml:space="preserve">490019</w:t>
            </w:r>
          </w:p>
          <w:tcPr>
            <w:shd w:val="clear" w:color="000000" w:fill="CCFFCC"/>
            <w:gridSpan w:val="4"/>
          </w:tcPr>
        </w:tc>
        <w:tc>
          <w:p>
            <w:pPr>
              <w:spacing w:after="0"/>
            </w:pPr>
            <w:r>
              <w:rPr>
                <w:rFonts w:ascii="Arial" w:cs="Arial"/>
                <w:b/>
                <w:color w:val="000000"/>
                <w:sz w:val="16"/>
              </w:rPr>
              <w:t xml:space="preserve">   Conformance Test Aspects – Combination of DC-HSDPA with MIMO</w:t>
            </w:r>
          </w:p>
          <w:tcPr>
            <w:shd w:val="clear" w:color="000000" w:fill="CCFFCC"/>
            <w:gridSpan w:val="4"/>
          </w:tcPr>
        </w:tc>
        <w:tc>
          <w:p>
            <w:pPr>
              <w:spacing w:after="0"/>
            </w:pPr>
            <w:r>
              <w:rPr>
                <w:rFonts w:ascii="Arial" w:cs="Arial"/>
                <w:color w:val="000000"/>
                <w:sz w:val="16"/>
              </w:rPr>
              <w:t xml:space="preserve">RANimp-DC_MIMO_UEConTest</w:t>
            </w:r>
          </w:p>
          <w:tcPr>
            <w:shd w:val="clear" w:color="000000" w:fill="CCFFCC"/>
            <w:gridSpan w:val="4"/>
          </w:tcPr>
        </w:tc>
        <w:tc>
          <w:p>
            <w:pPr>
              <w:spacing w:after="0"/>
            </w:pPr>
            <w:r>
              <w:rPr>
                <w:rFonts w:ascii="Arial" w:cs="Arial"/>
                <w:color w:val="000000"/>
                <w:sz w:val="16"/>
              </w:rPr>
              <w:t xml:space="preserve">RANimp-DC_MIMO_UEConTest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RP-101001</w:t>
            </w:r>
          </w:p>
          <w:tcPr>
            <w:shd w:val="clear" w:color="000000" w:fill="CCFFCC"/>
            <w:gridSpan w:val="4"/>
          </w:tcPr>
        </w:tc>
        <w:tc>
          <w:p>
            <w:pPr>
              <w:spacing w:after="0"/>
            </w:pPr>
            <w:r>
              <w:rPr>
                <w:rFonts w:ascii="Arial" w:cs="Arial"/>
                <w:color w:val="000000"/>
                <w:sz w:val="16"/>
              </w:rPr>
              <w:t xml:space="preserve">RP-110510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UTRA. RP#52 completed. Testing for Rel-9 UID_430016 Combination of DC-HSDPA with MIMO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2962</w:t>
            </w:r>
          </w:p>
          <w:tcPr>
            <w:shd w:val="clear" w:color="000000" w:fill="CCFFCC"/>
            <w:gridSpan w:val="4"/>
          </w:tcPr>
        </w:tc>
        <w:tc>
          <w:p>
            <w:pPr>
              <w:spacing w:after="0"/>
            </w:pPr>
            <w:r>
              <w:rPr>
                <w:rFonts w:ascii="Arial" w:cs="Arial"/>
                <w:color w:val="000000"/>
                <w:sz w:val="16"/>
              </w:rPr>
              <w:t xml:space="preserve">510014</w:t>
            </w:r>
          </w:p>
          <w:tcPr>
            <w:shd w:val="clear" w:color="000000" w:fill="CCFFCC"/>
            <w:gridSpan w:val="4"/>
          </w:tcPr>
        </w:tc>
        <w:tc>
          <w:p>
            <w:pPr>
              <w:spacing w:after="0"/>
            </w:pPr>
            <w:r>
              <w:rPr>
                <w:rFonts w:ascii="Arial" w:cs="Arial"/>
                <w:b/>
                <w:color w:val="000000"/>
                <w:sz w:val="16"/>
              </w:rPr>
              <w:t xml:space="preserve">   Conformance Test Aspects – Dual-Cell HSUPA</w:t>
            </w:r>
          </w:p>
          <w:tcPr>
            <w:shd w:val="clear" w:color="000000" w:fill="CCFFCC"/>
            <w:gridSpan w:val="4"/>
          </w:tcPr>
        </w:tc>
        <w:tc>
          <w:p>
            <w:pPr>
              <w:spacing w:after="0"/>
            </w:pPr>
            <w:r>
              <w:rPr>
                <w:rFonts w:ascii="Arial" w:cs="Arial"/>
                <w:color w:val="000000"/>
                <w:sz w:val="16"/>
              </w:rPr>
              <w:t xml:space="preserve">RANimp-DC_HSUPA_UEConTest</w:t>
            </w:r>
          </w:p>
          <w:tcPr>
            <w:shd w:val="clear" w:color="000000" w:fill="CCFFCC"/>
            <w:gridSpan w:val="4"/>
          </w:tcPr>
        </w:tc>
        <w:tc>
          <w:p>
            <w:pPr>
              <w:spacing w:after="0"/>
            </w:pPr>
            <w:r>
              <w:rPr>
                <w:rFonts w:ascii="Arial" w:cs="Arial"/>
                <w:color w:val="000000"/>
                <w:sz w:val="16"/>
              </w:rPr>
              <w:t xml:space="preserve">RANimp-DC_HSUPA_UEConTest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RP-110116</w:t>
            </w:r>
          </w:p>
          <w:tcPr>
            <w:shd w:val="clear" w:color="000000" w:fill="CCFFCC"/>
            <w:gridSpan w:val="4"/>
          </w:tcPr>
        </w:tc>
        <w:tc>
          <w:p>
            <w:pPr>
              <w:spacing w:after="0"/>
            </w:pPr>
            <w:r>
              <w:rPr>
                <w:rFonts w:ascii="Arial" w:cs="Arial"/>
                <w:color w:val="000000"/>
                <w:sz w:val="16"/>
              </w:rPr>
              <w:t xml:space="preserve">RP-121524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RP#58 completed. Testing for Rel-9 UID_430014 Dual-Cell HSUPA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2963</w:t>
            </w:r>
          </w:p>
          <w:tcPr>
            <w:shd w:val="clear" w:color="000000" w:fill="CCFFCC"/>
            <w:gridSpan w:val="4"/>
          </w:tcPr>
        </w:tc>
        <w:tc>
          <w:p>
            <w:pPr>
              <w:spacing w:after="0"/>
            </w:pPr>
            <w:r>
              <w:rPr>
                <w:rFonts w:ascii="Arial" w:cs="Arial"/>
                <w:color w:val="000000"/>
                <w:sz w:val="16"/>
              </w:rPr>
              <w:t xml:space="preserve">510013</w:t>
            </w:r>
          </w:p>
          <w:tcPr>
            <w:shd w:val="clear" w:color="000000" w:fill="CCFFCC"/>
            <w:gridSpan w:val="4"/>
          </w:tcPr>
        </w:tc>
        <w:tc>
          <w:p>
            <w:pPr>
              <w:spacing w:after="0"/>
            </w:pPr>
            <w:r>
              <w:rPr>
                <w:rFonts w:ascii="Arial" w:cs="Arial"/>
                <w:b/>
                <w:color w:val="000000"/>
                <w:sz w:val="16"/>
              </w:rPr>
              <w:t xml:space="preserve">   Conformance Test Aspects – Support for different bands for Dual-Cell HSDPA</w:t>
            </w:r>
          </w:p>
          <w:tcPr>
            <w:shd w:val="clear" w:color="000000" w:fill="CCFFCC"/>
            <w:gridSpan w:val="4"/>
          </w:tcPr>
        </w:tc>
        <w:tc>
          <w:p>
            <w:pPr>
              <w:spacing w:after="0"/>
            </w:pPr>
            <w:r>
              <w:rPr>
                <w:rFonts w:ascii="Arial" w:cs="Arial"/>
                <w:color w:val="000000"/>
                <w:sz w:val="16"/>
              </w:rPr>
              <w:t xml:space="preserve">RANimp-MultiBand_DC_HSDPA_UEConTest</w:t>
            </w:r>
          </w:p>
          <w:tcPr>
            <w:shd w:val="clear" w:color="000000" w:fill="CCFFCC"/>
            <w:gridSpan w:val="4"/>
          </w:tcPr>
        </w:tc>
        <w:tc>
          <w:p>
            <w:pPr>
              <w:spacing w:after="0"/>
            </w:pPr>
            <w:r>
              <w:rPr>
                <w:rFonts w:ascii="Arial" w:cs="Arial"/>
                <w:color w:val="000000"/>
                <w:sz w:val="16"/>
              </w:rPr>
              <w:t xml:space="preserve">RANimp-MultiBand_DC_HSDPA_UEConTest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RP-110115</w:t>
            </w:r>
          </w:p>
          <w:tcPr>
            <w:shd w:val="clear" w:color="000000" w:fill="CCFFCC"/>
            <w:gridSpan w:val="4"/>
          </w:tcPr>
        </w:tc>
        <w:tc>
          <w:p>
            <w:pPr>
              <w:spacing w:after="0"/>
            </w:pPr>
            <w:r>
              <w:rPr>
                <w:rFonts w:ascii="Arial" w:cs="Arial"/>
                <w:color w:val="000000"/>
                <w:sz w:val="16"/>
              </w:rPr>
              <w:t xml:space="preserve">RP-120036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RP#55 completed. Testing for Rel-9 UID_430015 Support for different bands for Dual-Cell HSDPA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2964</w:t>
            </w:r>
          </w:p>
          <w:tcPr>
            <w:shd w:val="clear" w:color="000000" w:fill="CCFFCC"/>
            <w:gridSpan w:val="4"/>
          </w:tcPr>
        </w:tc>
        <w:tc>
          <w:p>
            <w:pPr>
              <w:spacing w:after="0"/>
            </w:pPr>
            <w:r>
              <w:rPr>
                <w:rFonts w:ascii="Arial" w:cs="Arial"/>
                <w:color w:val="000000"/>
                <w:sz w:val="16"/>
              </w:rPr>
              <w:t xml:space="preserve">420007</w:t>
            </w:r>
          </w:p>
          <w:tcPr>
            <w:shd w:val="clear" w:color="000000" w:fill="CCFFCC"/>
            <w:gridSpan w:val="4"/>
          </w:tcPr>
        </w:tc>
        <w:tc>
          <w:p>
            <w:pPr>
              <w:spacing w:after="0"/>
            </w:pPr>
            <w:r>
              <w:rPr>
                <w:rFonts w:ascii="Arial" w:cs="Arial"/>
                <w:b/>
                <w:color w:val="0000FF"/>
                <w:sz w:val="16"/>
              </w:rPr>
              <w:t xml:space="preserve">LTE improvements</w:t>
            </w:r>
          </w:p>
          <w:tcPr>
            <w:shd w:val="clear" w:color="0000FF" w:fill="CCFFCC"/>
            <w:gridSpan w:val="4"/>
          </w:tcPr>
        </w:tc>
        <w:tc>
          <w:p>
            <w:pPr>
              <w:spacing w:after="0"/>
            </w:pPr>
            <w:r>
              <w:rPr>
                <w:rFonts w:ascii="Arial" w:cs="Arial"/>
                <w:color w:val="000000"/>
                <w:sz w:val="16"/>
              </w:rPr>
              <w:t xml:space="preserve">LTEimp</w:t>
            </w:r>
          </w:p>
          <w:tcPr>
            <w:shd w:val="clear" w:color="000000" w:fill="CCFFCC"/>
            <w:gridSpan w:val="4"/>
          </w:tcPr>
        </w:tc>
        <w:tc>
          <w:p>
            <w:pPr>
              <w:spacing w:after="0"/>
            </w:pPr>
            <w:r>
              <w:rPr>
                <w:rFonts w:ascii="Arial" w:cs="Arial"/>
                <w:color w:val="000000"/>
                <w:sz w:val="16"/>
              </w:rPr>
              <w:t xml:space="preserve">LTEimp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2965</w:t>
            </w:r>
          </w:p>
          <w:tcPr>
            <w:shd w:val="clear" w:color="000000" w:fill="CCFFCC"/>
            <w:gridSpan w:val="4"/>
          </w:tcPr>
        </w:tc>
        <w:tc>
          <w:p>
            <w:pPr>
              <w:spacing w:after="0"/>
            </w:pPr>
            <w:r>
              <w:rPr>
                <w:rFonts w:ascii="Arial" w:cs="Arial"/>
                <w:color w:val="000000"/>
                <w:sz w:val="16"/>
              </w:rPr>
              <w:t xml:space="preserve">430019</w:t>
            </w:r>
          </w:p>
          <w:tcPr>
            <w:shd w:val="clear" w:color="000000" w:fill="CCFFCC"/>
            <w:gridSpan w:val="4"/>
          </w:tcPr>
        </w:tc>
        <w:tc>
          <w:p>
            <w:pPr>
              <w:spacing w:after="0"/>
            </w:pPr>
            <w:r>
              <w:rPr>
                <w:rFonts w:ascii="Arial" w:cs="Arial"/>
                <w:b/>
                <w:color w:val="000000"/>
                <w:sz w:val="16"/>
              </w:rPr>
              <w:t xml:space="preserve">   LTE Pico NodeB RF Requirements</w:t>
            </w:r>
          </w:p>
          <w:tcPr>
            <w:shd w:val="clear" w:color="000000" w:fill="CCFFCC"/>
            <w:gridSpan w:val="4"/>
          </w:tcPr>
        </w:tc>
        <w:tc>
          <w:p>
            <w:pPr>
              <w:spacing w:after="0"/>
            </w:pPr>
            <w:r>
              <w:rPr>
                <w:rFonts w:ascii="Arial" w:cs="Arial"/>
                <w:color w:val="000000"/>
                <w:sz w:val="16"/>
              </w:rPr>
              <w:t xml:space="preserve">LTEimp-Pico_eNB-RF</w:t>
            </w:r>
          </w:p>
          <w:tcPr>
            <w:shd w:val="clear" w:color="000000" w:fill="CCFFCC"/>
            <w:gridSpan w:val="4"/>
          </w:tcPr>
        </w:tc>
        <w:tc>
          <w:p>
            <w:pPr>
              <w:spacing w:after="0"/>
            </w:pPr>
            <w:r>
              <w:rPr>
                <w:rFonts w:ascii="Arial" w:cs="Arial"/>
                <w:color w:val="000000"/>
                <w:sz w:val="16"/>
              </w:rPr>
              <w:t xml:space="preserve">LTEimp-Pico_eNB-RF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RP-091155</w:t>
            </w:r>
          </w:p>
          <w:tcPr>
            <w:shd w:val="clear" w:color="000000" w:fill="CCFFCC"/>
            <w:gridSpan w:val="4"/>
          </w:tcPr>
        </w:tc>
        <w:tc>
          <w:p>
            <w:pPr>
              <w:spacing w:after="0"/>
            </w:pPr>
            <w:r>
              <w:rPr>
                <w:rFonts w:ascii="Arial" w:cs="Arial"/>
                <w:color w:val="000000"/>
                <w:sz w:val="16"/>
              </w:rPr>
              <w:t xml:space="preserve">RP-091045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Liyan Yin (yinliyan@huawei.com)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2966</w:t>
            </w:r>
          </w:p>
          <w:tcPr>
            <w:shd w:val="clear" w:color="000000" w:fill="CCFFCC"/>
            <w:gridSpan w:val="4"/>
          </w:tcPr>
        </w:tc>
        <w:tc>
          <w:p>
            <w:pPr>
              <w:spacing w:after="0"/>
            </w:pPr>
            <w:r>
              <w:rPr>
                <w:rFonts w:ascii="Arial" w:cs="Arial"/>
                <w:color w:val="000000"/>
                <w:sz w:val="16"/>
              </w:rPr>
              <w:t xml:space="preserve">430029</w:t>
            </w:r>
          </w:p>
          <w:tcPr>
            <w:shd w:val="clear" w:color="000000" w:fill="CCFFCC"/>
            <w:gridSpan w:val="4"/>
          </w:tcPr>
        </w:tc>
        <w:tc>
          <w:p>
            <w:pPr>
              <w:spacing w:after="0"/>
            </w:pPr>
            <w:r>
              <w:rPr>
                <w:rFonts w:ascii="Arial" w:cs="Arial"/>
                <w:b/>
                <w:color w:val="000000"/>
                <w:sz w:val="16"/>
              </w:rPr>
              <w:t xml:space="preserve">   Enhanced Dual-Layer transmission for LTE</w:t>
            </w:r>
          </w:p>
          <w:tcPr>
            <w:shd w:val="clear" w:color="000000" w:fill="CCFFCC"/>
            <w:gridSpan w:val="4"/>
          </w:tcPr>
        </w:tc>
        <w:tc>
          <w:p>
            <w:pPr>
              <w:spacing w:after="0"/>
            </w:pPr>
            <w:r>
              <w:rPr>
                <w:rFonts w:ascii="Arial" w:cs="Arial"/>
                <w:color w:val="000000"/>
                <w:sz w:val="16"/>
              </w:rPr>
              <w:t xml:space="preserve">LTEimp-eDL</w:t>
            </w:r>
          </w:p>
          <w:tcPr>
            <w:shd w:val="clear" w:color="000000" w:fill="CCFFCC"/>
            <w:gridSpan w:val="4"/>
          </w:tcPr>
        </w:tc>
        <w:tc>
          <w:p>
            <w:pPr>
              <w:spacing w:after="0"/>
            </w:pPr>
            <w:r>
              <w:rPr>
                <w:rFonts w:ascii="Arial" w:cs="Arial"/>
                <w:color w:val="000000"/>
                <w:sz w:val="16"/>
              </w:rPr>
              <w:t xml:space="preserve">LTEimp-eDL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RP-091385</w:t>
            </w:r>
          </w:p>
          <w:tcPr>
            <w:shd w:val="clear" w:color="000000" w:fill="CCFFCC"/>
            <w:gridSpan w:val="4"/>
          </w:tcPr>
        </w:tc>
        <w:tc>
          <w:p>
            <w:pPr>
              <w:spacing w:after="0"/>
            </w:pPr>
            <w:r>
              <w:rPr>
                <w:rFonts w:ascii="Arial" w:cs="Arial"/>
                <w:color w:val="000000"/>
                <w:sz w:val="16"/>
              </w:rPr>
              <w:t xml:space="preserve">RP-100034</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Xu Xiaodong (xuxiaodong@chinamobile.com)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2967</w:t>
            </w:r>
          </w:p>
          <w:tcPr>
            <w:shd w:val="clear" w:color="000000" w:fill="CCFFCC"/>
            <w:gridSpan w:val="4"/>
          </w:tcPr>
        </w:tc>
        <w:tc>
          <w:p>
            <w:pPr>
              <w:spacing w:after="0"/>
            </w:pPr>
            <w:r>
              <w:rPr>
                <w:rFonts w:ascii="Arial" w:cs="Arial"/>
                <w:color w:val="000000"/>
                <w:sz w:val="16"/>
              </w:rPr>
              <w:t xml:space="preserve">490018</w:t>
            </w:r>
          </w:p>
          <w:tcPr>
            <w:shd w:val="clear" w:color="000000" w:fill="CCFFCC"/>
            <w:gridSpan w:val="4"/>
          </w:tcPr>
        </w:tc>
        <w:tc>
          <w:p>
            <w:pPr>
              <w:spacing w:after="0"/>
            </w:pPr>
            <w:r>
              <w:rPr>
                <w:rFonts w:ascii="Arial" w:cs="Arial"/>
                <w:b/>
                <w:color w:val="000000"/>
                <w:sz w:val="16"/>
              </w:rPr>
              <w:t xml:space="preserve">   UE Conformance Test Aspects – Enhanced Dual-layer transmission for LTE TDD</w:t>
            </w:r>
          </w:p>
          <w:tcPr>
            <w:shd w:val="clear" w:color="000000" w:fill="CCFFCC"/>
            <w:gridSpan w:val="4"/>
          </w:tcPr>
        </w:tc>
        <w:tc>
          <w:p>
            <w:pPr>
              <w:spacing w:after="0"/>
            </w:pPr>
            <w:r>
              <w:rPr>
                <w:rFonts w:ascii="Arial" w:cs="Arial"/>
                <w:color w:val="000000"/>
                <w:sz w:val="16"/>
              </w:rPr>
              <w:t xml:space="preserve">LTEimp-eDL_UEConTest</w:t>
            </w:r>
          </w:p>
          <w:tcPr>
            <w:shd w:val="clear" w:color="000000" w:fill="CCFFCC"/>
            <w:gridSpan w:val="4"/>
          </w:tcPr>
        </w:tc>
        <w:tc>
          <w:p>
            <w:pPr>
              <w:spacing w:after="0"/>
            </w:pPr>
            <w:r>
              <w:rPr>
                <w:rFonts w:ascii="Arial" w:cs="Arial"/>
                <w:color w:val="000000"/>
                <w:sz w:val="16"/>
              </w:rPr>
              <w:t xml:space="preserve">LTEimp-eDL_UEConTest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RP-100868</w:t>
            </w:r>
          </w:p>
          <w:tcPr>
            <w:shd w:val="clear" w:color="000000" w:fill="CCFFCC"/>
            <w:gridSpan w:val="4"/>
          </w:tcPr>
        </w:tc>
        <w:tc>
          <w:p>
            <w:pPr>
              <w:spacing w:after="0"/>
            </w:pPr>
            <w:r>
              <w:rPr>
                <w:rFonts w:ascii="Arial" w:cs="Arial"/>
                <w:color w:val="000000"/>
                <w:sz w:val="16"/>
              </w:rPr>
              <w:t xml:space="preserve">RP-110509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Shanpeng Xiao (xiaoshanpeng@chinamobile.com)</w:t>
            </w:r>
          </w:p>
          <w:tcPr>
            <w:shd w:val="clear" w:color="000000" w:fill="CCFFCC"/>
            <w:gridSpan w:val="4"/>
          </w:tcPr>
        </w:tc>
        <w:tc>
          <w:p>
            <w:pPr>
              <w:spacing w:after="0"/>
            </w:pPr>
            <w:r>
              <w:rPr>
                <w:rFonts w:ascii="Arial" w:cs="Arial"/>
                <w:color w:val="000000"/>
                <w:sz w:val="16"/>
              </w:rPr>
              <w:t xml:space="preserve">RP#52 completed. Testing for UID_430029 (Enhanced Dual-Layer transmission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2968</w:t>
            </w:r>
          </w:p>
          <w:tcPr>
            <w:shd w:val="clear" w:color="000000" w:fill="CCFFCC"/>
            <w:gridSpan w:val="4"/>
          </w:tcPr>
        </w:tc>
        <w:tc>
          <w:p>
            <w:pPr>
              <w:spacing w:after="0"/>
            </w:pPr>
            <w:r>
              <w:rPr>
                <w:rFonts w:ascii="Arial" w:cs="Arial"/>
                <w:color w:val="000000"/>
                <w:sz w:val="16"/>
              </w:rPr>
              <w:t xml:space="preserve">420011</w:t>
            </w:r>
          </w:p>
          <w:tcPr>
            <w:shd w:val="clear" w:color="000000" w:fill="CCFFCC"/>
            <w:gridSpan w:val="4"/>
          </w:tcPr>
        </w:tc>
        <w:tc>
          <w:p>
            <w:pPr>
              <w:spacing w:after="0"/>
            </w:pPr>
            <w:r>
              <w:rPr>
                <w:rFonts w:ascii="Arial" w:cs="Arial"/>
                <w:b/>
                <w:color w:val="0000FF"/>
                <w:sz w:val="16"/>
              </w:rPr>
              <w:t xml:space="preserve">Rel-9 Self-Organizing Networks (SON)</w:t>
            </w:r>
          </w:p>
          <w:tcPr>
            <w:shd w:val="clear" w:color="0000FF" w:fill="CCFFCC"/>
            <w:gridSpan w:val="4"/>
          </w:tcPr>
        </w:tc>
        <w:tc>
          <w:p>
            <w:pPr>
              <w:spacing w:after="0"/>
            </w:pPr>
            <w:r>
              <w:rPr>
                <w:rFonts w:ascii="Arial" w:cs="Arial"/>
                <w:color w:val="000000"/>
                <w:sz w:val="16"/>
              </w:rPr>
              <w:t xml:space="preserve">SON</w:t>
            </w:r>
          </w:p>
          <w:tcPr>
            <w:shd w:val="clear" w:color="000000" w:fill="CCFFCC"/>
            <w:gridSpan w:val="4"/>
          </w:tcPr>
        </w:tc>
        <w:tc>
          <w:p>
            <w:pPr>
              <w:spacing w:after="0"/>
            </w:pPr>
            <w:r>
              <w:rPr>
                <w:rFonts w:ascii="Arial" w:cs="Arial"/>
                <w:color w:val="000000"/>
                <w:sz w:val="16"/>
              </w:rPr>
              <w:t xml:space="preserve">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RP-090162</w:t>
            </w:r>
          </w:p>
          <w:tcPr>
            <w:shd w:val="clear" w:color="000000" w:fill="CCFFCC"/>
            <w:gridSpan w:val="4"/>
          </w:tcPr>
        </w:tc>
        <w:tc>
          <w:p>
            <w:pPr>
              <w:spacing w:after="0"/>
            </w:pPr>
            <w:r>
              <w:rPr>
                <w:rFonts w:ascii="Arial" w:cs="Arial"/>
                <w:color w:val="000000"/>
                <w:sz w:val="16"/>
              </w:rPr>
              <w:t xml:space="preserve">RP-100038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2969</w:t>
            </w:r>
          </w:p>
          <w:tcPr>
            <w:shd w:val="clear" w:color="000000" w:fill="CCFFCC"/>
            <w:gridSpan w:val="4"/>
          </w:tcPr>
        </w:tc>
        <w:tc>
          <w:p>
            <w:pPr>
              <w:spacing w:after="0"/>
            </w:pPr>
            <w:r>
              <w:rPr>
                <w:rFonts w:ascii="Arial" w:cs="Arial"/>
                <w:color w:val="000000"/>
                <w:sz w:val="16"/>
              </w:rPr>
              <w:t xml:space="preserve">38002</w:t>
            </w:r>
          </w:p>
          <w:tcPr>
            <w:shd w:val="clear" w:color="000000" w:fill="CCFFCC"/>
            <w:gridSpan w:val="4"/>
          </w:tcPr>
        </w:tc>
        <w:tc>
          <w:p>
            <w:pPr>
              <w:spacing w:after="0"/>
            </w:pPr>
            <w:r>
              <w:rPr>
                <w:rFonts w:ascii="Arial" w:cs="Arial"/>
                <w:b/>
                <w:color w:val="0000FF"/>
                <w:sz w:val="16"/>
              </w:rPr>
              <w:t xml:space="preserve">AGNSS Performances and Testing Procedures</w:t>
            </w:r>
          </w:p>
          <w:tcPr>
            <w:shd w:val="clear" w:color="0000FF" w:fill="CCFFCC"/>
            <w:gridSpan w:val="4"/>
          </w:tcPr>
        </w:tc>
        <w:tc>
          <w:p>
            <w:pPr>
              <w:spacing w:after="0"/>
            </w:pPr>
            <w:r>
              <w:rPr>
                <w:rFonts w:ascii="Arial" w:cs="Arial"/>
                <w:color w:val="000000"/>
                <w:sz w:val="16"/>
              </w:rPr>
              <w:t xml:space="preserve">AGNSSPTP</w:t>
            </w:r>
          </w:p>
          <w:tcPr>
            <w:shd w:val="clear" w:color="000000" w:fill="CCFFCC"/>
            <w:gridSpan w:val="4"/>
          </w:tcPr>
        </w:tc>
        <w:tc>
          <w:p>
            <w:pPr>
              <w:spacing w:after="0"/>
            </w:pPr>
            <w:r>
              <w:rPr>
                <w:rFonts w:ascii="Arial" w:cs="Arial"/>
                <w:color w:val="000000"/>
                <w:sz w:val="16"/>
              </w:rPr>
              <w:t xml:space="preserve">AGNSSPTP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G1,G3new</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GP-092342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GP#46 still ongoing MS testing. Linked to Rel-10 RAN4 UID_450027 (AGNSS Minimum Performance for UTRAN)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2970</w:t>
            </w:r>
          </w:p>
          <w:tcPr>
            <w:shd w:val="clear" w:color="000000" w:fill="CCFFCC"/>
            <w:gridSpan w:val="4"/>
          </w:tcPr>
        </w:tc>
        <w:tc>
          <w:p>
            <w:pPr>
              <w:spacing w:after="0"/>
            </w:pPr>
            <w:r>
              <w:rPr>
                <w:rFonts w:ascii="Arial" w:cs="Arial"/>
                <w:color w:val="000000"/>
                <w:sz w:val="16"/>
              </w:rPr>
              <w:t xml:space="preserve">38003</w:t>
            </w:r>
          </w:p>
          <w:tcPr>
            <w:shd w:val="clear" w:color="000000" w:fill="CCFFCC"/>
            <w:gridSpan w:val="4"/>
          </w:tcPr>
        </w:tc>
        <w:tc>
          <w:p>
            <w:pPr>
              <w:spacing w:after="0"/>
            </w:pPr>
            <w:r>
              <w:rPr>
                <w:rFonts w:ascii="Arial" w:cs="Arial"/>
                <w:b/>
                <w:color w:val="000000"/>
                <w:sz w:val="16"/>
              </w:rPr>
              <w:t xml:space="preserve">   AGNSS Minimum Performances</w:t>
            </w:r>
          </w:p>
          <w:tcPr>
            <w:shd w:val="clear" w:color="000000" w:fill="CCFFCC"/>
            <w:gridSpan w:val="4"/>
          </w:tcPr>
        </w:tc>
        <w:tc>
          <w:p>
            <w:pPr>
              <w:spacing w:after="0"/>
            </w:pPr>
            <w:r>
              <w:rPr>
                <w:rFonts w:ascii="Arial" w:cs="Arial"/>
                <w:color w:val="000000"/>
                <w:sz w:val="16"/>
              </w:rPr>
              <w:t xml:space="preserve">AGNSSPTP-Perfreq</w:t>
            </w:r>
          </w:p>
          <w:tcPr>
            <w:shd w:val="clear" w:color="000000" w:fill="CCFFCC"/>
            <w:gridSpan w:val="4"/>
          </w:tcPr>
        </w:tc>
        <w:tc>
          <w:p>
            <w:pPr>
              <w:spacing w:after="0"/>
            </w:pPr>
            <w:r>
              <w:rPr>
                <w:rFonts w:ascii="Arial" w:cs="Arial"/>
                <w:color w:val="000000"/>
                <w:sz w:val="16"/>
              </w:rPr>
              <w:t xml:space="preserve">AGNSSPTP-Perfreq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GP-081786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GP#45 completed (open performance requirements alignment GPS/Galileo)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2971</w:t>
            </w:r>
          </w:p>
          <w:tcPr>
            <w:shd w:val="clear" w:color="000000" w:fill="CCFFCC"/>
            <w:gridSpan w:val="4"/>
          </w:tcPr>
        </w:tc>
        <w:tc>
          <w:p>
            <w:pPr>
              <w:spacing w:after="0"/>
            </w:pPr>
            <w:r>
              <w:rPr>
                <w:rFonts w:ascii="Arial" w:cs="Arial"/>
                <w:color w:val="000000"/>
                <w:sz w:val="16"/>
              </w:rPr>
              <w:t xml:space="preserve">38004</w:t>
            </w:r>
          </w:p>
          <w:tcPr>
            <w:shd w:val="clear" w:color="000000" w:fill="CCFFCC"/>
            <w:gridSpan w:val="4"/>
          </w:tcPr>
        </w:tc>
        <w:tc>
          <w:p>
            <w:pPr>
              <w:spacing w:after="0"/>
            </w:pPr>
            <w:r>
              <w:rPr>
                <w:rFonts w:ascii="Arial" w:cs="Arial"/>
                <w:b/>
                <w:color w:val="000000"/>
                <w:sz w:val="16"/>
              </w:rPr>
              <w:t xml:space="preserve">   AGNSS Testing Procedures</w:t>
            </w:r>
          </w:p>
          <w:tcPr>
            <w:shd w:val="clear" w:color="000000" w:fill="CCFFCC"/>
            <w:gridSpan w:val="4"/>
          </w:tcPr>
        </w:tc>
        <w:tc>
          <w:p>
            <w:pPr>
              <w:spacing w:after="0"/>
            </w:pPr>
            <w:r>
              <w:rPr>
                <w:rFonts w:ascii="Arial" w:cs="Arial"/>
                <w:color w:val="000000"/>
                <w:sz w:val="16"/>
              </w:rPr>
              <w:t xml:space="preserve">AGNSSPTP-MStest</w:t>
            </w:r>
          </w:p>
          <w:tcPr>
            <w:shd w:val="clear" w:color="000000" w:fill="CCFFCC"/>
            <w:gridSpan w:val="4"/>
          </w:tcPr>
        </w:tc>
        <w:tc>
          <w:p>
            <w:pPr>
              <w:spacing w:after="0"/>
            </w:pPr>
            <w:r>
              <w:rPr>
                <w:rFonts w:ascii="Arial" w:cs="Arial"/>
                <w:color w:val="000000"/>
                <w:sz w:val="16"/>
              </w:rPr>
              <w:t xml:space="preserve">AGNSSPTP-MStest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GP-092343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2972</w:t>
            </w:r>
          </w:p>
          <w:tcPr>
            <w:shd w:val="clear" w:color="000000" w:fill="CCFFCC"/>
            <w:gridSpan w:val="4"/>
          </w:tcPr>
        </w:tc>
        <w:tc>
          <w:p>
            <w:pPr>
              <w:spacing w:after="0"/>
            </w:pPr>
            <w:r>
              <w:rPr>
                <w:rFonts w:ascii="Arial" w:cs="Arial"/>
                <w:color w:val="000000"/>
                <w:sz w:val="16"/>
              </w:rPr>
              <w:t xml:space="preserve">420002</w:t>
            </w:r>
          </w:p>
          <w:tcPr>
            <w:shd w:val="clear" w:color="000000" w:fill="CCFFCC"/>
            <w:gridSpan w:val="4"/>
          </w:tcPr>
        </w:tc>
        <w:tc>
          <w:p>
            <w:pPr>
              <w:spacing w:after="0"/>
            </w:pPr>
            <w:r>
              <w:rPr>
                <w:rFonts w:ascii="Arial" w:cs="Arial"/>
                <w:b/>
                <w:color w:val="0000FF"/>
                <w:sz w:val="16"/>
              </w:rPr>
              <w:t xml:space="preserve">Voice services over Adaptive Multi-user channels on One Slot</w:t>
            </w:r>
          </w:p>
          <w:tcPr>
            <w:shd w:val="clear" w:color="0000FF" w:fill="CCFFCC"/>
            <w:gridSpan w:val="4"/>
          </w:tcPr>
        </w:tc>
        <w:tc>
          <w:p>
            <w:pPr>
              <w:spacing w:after="0"/>
            </w:pPr>
            <w:r>
              <w:rPr>
                <w:rFonts w:ascii="Arial" w:cs="Arial"/>
                <w:color w:val="000000"/>
                <w:sz w:val="16"/>
              </w:rPr>
              <w:t xml:space="preserve">VAMOS</w:t>
            </w:r>
          </w:p>
          <w:tcPr>
            <w:shd w:val="clear" w:color="000000" w:fill="CCFFCC"/>
            <w:gridSpan w:val="4"/>
          </w:tcPr>
        </w:tc>
        <w:tc>
          <w:p>
            <w:pPr>
              <w:spacing w:after="0"/>
            </w:pPr>
            <w:r>
              <w:rPr>
                <w:rFonts w:ascii="Arial" w:cs="Arial"/>
                <w:color w:val="000000"/>
                <w:sz w:val="16"/>
              </w:rPr>
              <w:t xml:space="preserve">VAMOS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GP,G1,G2,G3new</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Triggered by UID_50590 (MUROS) Study on Multi-User Reusing-One-Slot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2973</w:t>
            </w:r>
          </w:p>
          <w:tcPr>
            <w:shd w:val="clear" w:color="000000" w:fill="CCFFCC"/>
            <w:gridSpan w:val="4"/>
          </w:tcPr>
        </w:tc>
        <w:tc>
          <w:p>
            <w:pPr>
              <w:spacing w:after="0"/>
            </w:pPr>
            <w:r>
              <w:rPr>
                <w:rFonts w:ascii="Arial" w:cs="Arial"/>
                <w:color w:val="000000"/>
                <w:sz w:val="16"/>
              </w:rPr>
              <w:t xml:space="preserve">420003</w:t>
            </w:r>
          </w:p>
          <w:tcPr>
            <w:shd w:val="clear" w:color="000000" w:fill="CCFFCC"/>
            <w:gridSpan w:val="4"/>
          </w:tcPr>
        </w:tc>
        <w:tc>
          <w:p>
            <w:pPr>
              <w:spacing w:after="0"/>
            </w:pPr>
            <w:r>
              <w:rPr>
                <w:rFonts w:ascii="Arial" w:cs="Arial"/>
                <w:b/>
                <w:color w:val="000000"/>
                <w:sz w:val="16"/>
              </w:rPr>
              <w:t xml:space="preserve">   Stage 2 for Voice services over Adaptive Multi-user channels on One Slot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GP#46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2974</w:t>
            </w:r>
          </w:p>
          <w:tcPr>
            <w:shd w:val="clear" w:color="000000" w:fill="CCFFCC"/>
            <w:gridSpan w:val="4"/>
          </w:tcPr>
        </w:tc>
        <w:tc>
          <w:p>
            <w:pPr>
              <w:spacing w:after="0"/>
            </w:pPr>
            <w:r>
              <w:rPr>
                <w:rFonts w:ascii="Arial" w:cs="Arial"/>
                <w:color w:val="000000"/>
                <w:sz w:val="16"/>
              </w:rPr>
              <w:t xml:space="preserve">420004</w:t>
            </w:r>
          </w:p>
          <w:tcPr>
            <w:shd w:val="clear" w:color="000000" w:fill="CCFFCC"/>
            <w:gridSpan w:val="4"/>
          </w:tcPr>
        </w:tc>
        <w:tc>
          <w:p>
            <w:pPr>
              <w:spacing w:after="0"/>
            </w:pPr>
            <w:r>
              <w:rPr>
                <w:rFonts w:ascii="Arial" w:cs="Arial"/>
                <w:b/>
                <w:color w:val="000000"/>
                <w:sz w:val="16"/>
              </w:rPr>
              <w:t xml:space="preserve">   Stage 3 for Voice services over Adaptive Multi-user channels on One Slot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w:t>
            </w:r>
          </w:p>
          <w:tcPr>
            <w:shd w:val="clear" w:color="000000" w:fill="CCFFCC"/>
            <w:gridSpan w:val="4"/>
          </w:tcPr>
        </w:tc>
        <w:tc>
          <w:p>
            <w:pPr>
              <w:spacing w:after="0"/>
            </w:pPr>
            <w:r>
              <w:rPr>
                <w:rFonts w:ascii="Arial" w:cs="Arial"/>
                <w:color w:val="000000"/>
                <w:sz w:val="16"/>
              </w:rPr>
              <w:t xml:space="preserve">2008-11-24</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GP#49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2975</w:t>
            </w:r>
          </w:p>
          <w:tcPr>
            <w:shd w:val="clear" w:color="000000" w:fill="CCFFCC"/>
            <w:gridSpan w:val="4"/>
          </w:tcPr>
        </w:tc>
        <w:tc>
          <w:p>
            <w:pPr>
              <w:spacing w:after="0"/>
            </w:pPr>
            <w:r>
              <w:rPr>
                <w:rFonts w:ascii="Arial" w:cs="Arial"/>
                <w:color w:val="000000"/>
                <w:sz w:val="16"/>
              </w:rPr>
              <w:t xml:space="preserve">420005</w:t>
            </w:r>
          </w:p>
          <w:tcPr>
            <w:shd w:val="clear" w:color="000000" w:fill="CCFFCC"/>
            <w:gridSpan w:val="4"/>
          </w:tcPr>
        </w:tc>
        <w:tc>
          <w:p>
            <w:pPr>
              <w:spacing w:after="0"/>
            </w:pPr>
            <w:r>
              <w:rPr>
                <w:rFonts w:ascii="Arial" w:cs="Arial"/>
                <w:b/>
                <w:color w:val="000000"/>
                <w:sz w:val="16"/>
              </w:rPr>
              <w:t xml:space="preserve">   VAMOS Radio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w:t>
            </w:r>
          </w:p>
          <w:tcPr>
            <w:shd w:val="clear" w:color="000000" w:fill="CCFFCC"/>
            <w:gridSpan w:val="4"/>
          </w:tcPr>
        </w:tc>
        <w:tc>
          <w:p>
            <w:pPr>
              <w:spacing w:after="0"/>
            </w:pPr>
            <w:r>
              <w:rPr>
                <w:rFonts w:ascii="Arial" w:cs="Arial"/>
                <w:color w:val="000000"/>
                <w:sz w:val="16"/>
              </w:rPr>
              <w:t xml:space="preserve">2008-11-24</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GP#50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2976</w:t>
            </w:r>
          </w:p>
          <w:tcPr>
            <w:shd w:val="clear" w:color="000000" w:fill="CCFFCC"/>
            <w:gridSpan w:val="4"/>
          </w:tcPr>
        </w:tc>
        <w:tc>
          <w:p>
            <w:pPr>
              <w:spacing w:after="0"/>
            </w:pPr>
            <w:r>
              <w:rPr>
                <w:rFonts w:ascii="Arial" w:cs="Arial"/>
                <w:color w:val="000000"/>
                <w:sz w:val="16"/>
              </w:rPr>
              <w:t xml:space="preserve">490005</w:t>
            </w:r>
          </w:p>
          <w:tcPr>
            <w:shd w:val="clear" w:color="000000" w:fill="CCFFCC"/>
            <w:gridSpan w:val="4"/>
          </w:tcPr>
        </w:tc>
        <w:tc>
          <w:p>
            <w:pPr>
              <w:spacing w:after="0"/>
            </w:pPr>
            <w:r>
              <w:rPr>
                <w:rFonts w:ascii="Arial" w:cs="Arial"/>
                <w:b/>
                <w:color w:val="000000"/>
                <w:sz w:val="16"/>
              </w:rPr>
              <w:t xml:space="preserve">   VAMOS - MS conformance testing</w:t>
            </w:r>
          </w:p>
          <w:tcPr>
            <w:shd w:val="clear" w:color="000000" w:fill="CCFFCC"/>
            <w:gridSpan w:val="4"/>
          </w:tcPr>
        </w:tc>
        <w:tc>
          <w:p>
            <w:pPr>
              <w:spacing w:after="0"/>
            </w:pPr>
            <w:r>
              <w:rPr>
                <w:rFonts w:ascii="Arial" w:cs="Arial"/>
                <w:color w:val="000000"/>
                <w:sz w:val="16"/>
              </w:rPr>
              <w:t xml:space="preserve">VAMOS_MStest</w:t>
            </w:r>
          </w:p>
          <w:tcPr>
            <w:shd w:val="clear" w:color="000000" w:fill="CCFFCC"/>
            <w:gridSpan w:val="4"/>
          </w:tcPr>
        </w:tc>
        <w:tc>
          <w:p>
            <w:pPr>
              <w:spacing w:after="0"/>
            </w:pPr>
            <w:r>
              <w:rPr>
                <w:rFonts w:ascii="Arial" w:cs="Arial"/>
                <w:color w:val="000000"/>
                <w:sz w:val="16"/>
              </w:rPr>
              <w:t xml:space="preserve">VAMOS_MStest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Raveendra Seetharam (rseetharam@rim.com)</w:t>
            </w:r>
          </w:p>
          <w:tcPr>
            <w:shd w:val="clear" w:color="000000" w:fill="CCFFCC"/>
            <w:gridSpan w:val="4"/>
          </w:tcPr>
        </w:tc>
        <w:tc>
          <w:p>
            <w:pPr>
              <w:spacing w:after="0"/>
            </w:pPr>
            <w:r>
              <w:rPr>
                <w:rFonts w:ascii="Arial" w:cs="Arial"/>
                <w:color w:val="000000"/>
                <w:sz w:val="16"/>
              </w:rPr>
              <w:t xml:space="preserve">GP#53 completed. GP#47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2977</w:t>
            </w:r>
          </w:p>
          <w:tcPr>
            <w:shd w:val="clear" w:color="000000" w:fill="CCFFCC"/>
            <w:gridSpan w:val="4"/>
          </w:tcPr>
        </w:tc>
        <w:tc>
          <w:p>
            <w:pPr>
              <w:spacing w:after="0"/>
            </w:pPr>
            <w:r>
              <w:rPr>
                <w:rFonts w:ascii="Arial" w:cs="Arial"/>
                <w:color w:val="000000"/>
                <w:sz w:val="16"/>
              </w:rPr>
              <w:t xml:space="preserve">500001</w:t>
            </w:r>
          </w:p>
          <w:tcPr>
            <w:shd w:val="clear" w:color="000000" w:fill="CCFFCC"/>
            <w:gridSpan w:val="4"/>
          </w:tcPr>
        </w:tc>
        <w:tc>
          <w:p>
            <w:pPr>
              <w:spacing w:after="0"/>
            </w:pPr>
            <w:r>
              <w:rPr>
                <w:rFonts w:ascii="Arial" w:cs="Arial"/>
                <w:b/>
                <w:color w:val="000000"/>
                <w:sz w:val="16"/>
              </w:rPr>
              <w:t xml:space="preserve">   VAMOS - BTS conformance testing</w:t>
            </w:r>
          </w:p>
          <w:tcPr>
            <w:shd w:val="clear" w:color="000000" w:fill="CCFFCC"/>
            <w:gridSpan w:val="4"/>
          </w:tcPr>
        </w:tc>
        <w:tc>
          <w:p>
            <w:pPr>
              <w:spacing w:after="0"/>
            </w:pPr>
            <w:r>
              <w:rPr>
                <w:rFonts w:ascii="Arial" w:cs="Arial"/>
                <w:color w:val="000000"/>
                <w:sz w:val="16"/>
              </w:rPr>
              <w:t xml:space="preserve">VAMOS_BTStest</w:t>
            </w:r>
          </w:p>
          <w:tcPr>
            <w:shd w:val="clear" w:color="000000" w:fill="CCFFCC"/>
            <w:gridSpan w:val="4"/>
          </w:tcPr>
        </w:tc>
        <w:tc>
          <w:p>
            <w:pPr>
              <w:spacing w:after="0"/>
            </w:pPr>
            <w:r>
              <w:rPr>
                <w:rFonts w:ascii="Arial" w:cs="Arial"/>
                <w:color w:val="000000"/>
                <w:sz w:val="16"/>
              </w:rPr>
              <w:t xml:space="preserve">VAMOS_BTStest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2010-11-26</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GP-102005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eddie.riddington@nsn.com</w:t>
            </w:r>
          </w:p>
          <w:tcPr>
            <w:shd w:val="clear" w:color="000000" w:fill="CCFFCC"/>
            <w:gridSpan w:val="4"/>
          </w:tcPr>
        </w:tc>
        <w:tc>
          <w:p>
            <w:pPr>
              <w:spacing w:after="0"/>
            </w:pPr>
            <w:r>
              <w:rPr>
                <w:rFonts w:ascii="Arial" w:cs="Arial"/>
                <w:color w:val="000000"/>
                <w:sz w:val="16"/>
              </w:rPr>
              <w:t xml:space="preserve">GP#51 completed. GP#48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2978</w:t>
            </w:r>
          </w:p>
          <w:tcPr>
            <w:shd w:val="clear" w:color="000000" w:fill="CCFFCC"/>
            <w:gridSpan w:val="4"/>
          </w:tcPr>
        </w:tc>
        <w:tc>
          <w:p>
            <w:pPr>
              <w:spacing w:after="0"/>
            </w:pPr>
            <w:r>
              <w:rPr>
                <w:rFonts w:ascii="Arial" w:cs="Arial"/>
                <w:color w:val="000000"/>
                <w:sz w:val="16"/>
              </w:rPr>
              <w:t xml:space="preserve">440002</w:t>
            </w:r>
          </w:p>
          <w:tcPr>
            <w:shd w:val="clear" w:color="000000" w:fill="CCFFCC"/>
            <w:gridSpan w:val="4"/>
          </w:tcPr>
        </w:tc>
        <w:tc>
          <w:p>
            <w:pPr>
              <w:spacing w:after="0"/>
            </w:pPr>
            <w:r>
              <w:rPr>
                <w:rFonts w:ascii="Arial" w:cs="Arial"/>
                <w:b/>
                <w:color w:val="0000FF"/>
                <w:sz w:val="16"/>
              </w:rPr>
              <w:t xml:space="preserve">Cell Broadcast protocol Base Station Controller – Cell Broadcast Centre (BSC-CBC)</w:t>
            </w:r>
          </w:p>
          <w:tcPr>
            <w:shd w:val="clear" w:color="0000FF" w:fill="CCFFCC"/>
            <w:gridSpan w:val="4"/>
          </w:tcPr>
        </w:tc>
        <w:tc>
          <w:p>
            <w:pPr>
              <w:spacing w:after="0"/>
            </w:pPr>
            <w:r>
              <w:rPr>
                <w:rFonts w:ascii="Arial" w:cs="Arial"/>
                <w:color w:val="000000"/>
                <w:sz w:val="16"/>
              </w:rPr>
              <w:t xml:space="preserve">CEBRO</w:t>
            </w:r>
          </w:p>
          <w:tcPr>
            <w:shd w:val="clear" w:color="000000" w:fill="CCFFCC"/>
            <w:gridSpan w:val="4"/>
          </w:tcPr>
        </w:tc>
        <w:tc>
          <w:p>
            <w:pPr>
              <w:spacing w:after="0"/>
            </w:pPr>
            <w:r>
              <w:rPr>
                <w:rFonts w:ascii="Arial" w:cs="Arial"/>
                <w:color w:val="000000"/>
                <w:sz w:val="16"/>
              </w:rPr>
              <w:t xml:space="preserve">CEBRO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GP,C1</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CP#47 completed. GP#45 completed. GP#42 WID approved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2979</w:t>
            </w:r>
          </w:p>
          <w:tcPr>
            <w:shd w:val="clear" w:color="000000" w:fill="CCFFCC"/>
            <w:gridSpan w:val="4"/>
          </w:tcPr>
        </w:tc>
        <w:tc>
          <w:p>
            <w:pPr>
              <w:spacing w:after="0"/>
            </w:pPr>
            <w:r>
              <w:rPr>
                <w:rFonts w:ascii="Arial" w:cs="Arial"/>
                <w:color w:val="000000"/>
                <w:sz w:val="16"/>
              </w:rPr>
              <w:t xml:space="preserve">440102</w:t>
            </w:r>
          </w:p>
          <w:tcPr>
            <w:shd w:val="clear" w:color="000000" w:fill="CCFFCC"/>
            <w:gridSpan w:val="4"/>
          </w:tcPr>
        </w:tc>
        <w:tc>
          <w:p>
            <w:pPr>
              <w:spacing w:after="0"/>
            </w:pPr>
            <w:r>
              <w:rPr>
                <w:rFonts w:ascii="Arial" w:cs="Arial"/>
                <w:b/>
                <w:color w:val="000000"/>
                <w:sz w:val="16"/>
              </w:rPr>
              <w:t xml:space="preserve">   GERAN part of Cell Broadcast protocol Base Station Controller – Cell Broadcast Centre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GP#45 completed. GP#42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2980</w:t>
            </w:r>
          </w:p>
          <w:tcPr>
            <w:shd w:val="clear" w:color="000000" w:fill="CCFFCC"/>
            <w:gridSpan w:val="4"/>
          </w:tcPr>
        </w:tc>
        <w:tc>
          <w:p>
            <w:pPr>
              <w:spacing w:after="0"/>
            </w:pPr>
            <w:r>
              <w:rPr>
                <w:rFonts w:ascii="Arial" w:cs="Arial"/>
                <w:color w:val="000000"/>
                <w:sz w:val="16"/>
              </w:rPr>
              <w:t xml:space="preserve">440202</w:t>
            </w:r>
          </w:p>
          <w:tcPr>
            <w:shd w:val="clear" w:color="000000" w:fill="CCFFCC"/>
            <w:gridSpan w:val="4"/>
          </w:tcPr>
        </w:tc>
        <w:tc>
          <w:p>
            <w:pPr>
              <w:spacing w:after="0"/>
            </w:pPr>
            <w:r>
              <w:rPr>
                <w:rFonts w:ascii="Arial" w:cs="Arial"/>
                <w:b/>
                <w:color w:val="000000"/>
                <w:sz w:val="16"/>
              </w:rPr>
              <w:t xml:space="preserve">   CT1 part of Cell Broadcast protocol Base Station Controller – Cell Broadcast Centre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2981</w:t>
            </w:r>
          </w:p>
          <w:tcPr>
            <w:shd w:val="clear" w:color="000000" w:fill="CCFFCC"/>
            <w:gridSpan w:val="4"/>
          </w:tcPr>
        </w:tc>
        <w:tc>
          <w:p>
            <w:pPr>
              <w:spacing w:after="0"/>
            </w:pPr>
            <w:r>
              <w:rPr>
                <w:rFonts w:ascii="Arial" w:cs="Arial"/>
                <w:color w:val="000000"/>
                <w:sz w:val="16"/>
              </w:rPr>
              <w:t xml:space="preserve">440003</w:t>
            </w:r>
          </w:p>
          <w:tcPr>
            <w:shd w:val="clear" w:color="000000" w:fill="CCFFCC"/>
            <w:gridSpan w:val="4"/>
          </w:tcPr>
        </w:tc>
        <w:tc>
          <w:p>
            <w:pPr>
              <w:spacing w:after="0"/>
            </w:pPr>
            <w:r>
              <w:rPr>
                <w:rFonts w:ascii="Arial" w:cs="Arial"/>
                <w:b/>
                <w:color w:val="0000FF"/>
                <w:sz w:val="16"/>
              </w:rPr>
              <w:t xml:space="preserve">Hybrid Location</w:t>
            </w:r>
          </w:p>
          <w:tcPr>
            <w:shd w:val="clear" w:color="0000FF" w:fill="CCFFCC"/>
            <w:gridSpan w:val="4"/>
          </w:tcPr>
        </w:tc>
        <w:tc>
          <w:p>
            <w:pPr>
              <w:spacing w:after="0"/>
            </w:pPr>
            <w:r>
              <w:rPr>
                <w:rFonts w:ascii="Arial" w:cs="Arial"/>
                <w:color w:val="000000"/>
                <w:sz w:val="16"/>
              </w:rPr>
              <w:t xml:space="preserve">HILT</w:t>
            </w:r>
          </w:p>
          <w:tcPr>
            <w:shd w:val="clear" w:color="000000" w:fill="CCFFCC"/>
            <w:gridSpan w:val="4"/>
          </w:tcPr>
        </w:tc>
        <w:tc>
          <w:p>
            <w:pPr>
              <w:spacing w:after="0"/>
            </w:pPr>
            <w:r>
              <w:rPr>
                <w:rFonts w:ascii="Arial" w:cs="Arial"/>
                <w:color w:val="000000"/>
                <w:sz w:val="16"/>
              </w:rPr>
              <w:t xml:space="preserve">HILT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2009-05-18</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Matt Ward (mward@trueposition.com)</w:t>
            </w:r>
          </w:p>
          <w:tcPr>
            <w:shd w:val="clear" w:color="000000" w:fill="CCFFCC"/>
            <w:gridSpan w:val="4"/>
          </w:tcPr>
        </w:tc>
        <w:tc>
          <w:p>
            <w:pPr>
              <w:spacing w:after="0"/>
            </w:pPr>
            <w:r>
              <w:rPr>
                <w:rFonts w:ascii="Arial" w:cs="Arial"/>
                <w:color w:val="000000"/>
                <w:sz w:val="16"/>
              </w:rPr>
              <w:t xml:space="preserve">GP#44 completed. GP#42 WID approved (Hybrid Integrated Location Technology=HILT)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2982</w:t>
            </w:r>
          </w:p>
          <w:tcPr>
            <w:shd w:val="clear" w:color="000000" w:fill="CCFFCC"/>
            <w:gridSpan w:val="4"/>
          </w:tcPr>
        </w:tc>
        <w:tc>
          <w:p>
            <w:pPr>
              <w:spacing w:after="0"/>
            </w:pPr>
            <w:r>
              <w:rPr>
                <w:rFonts w:ascii="Arial" w:cs="Arial"/>
                <w:color w:val="000000"/>
                <w:sz w:val="16"/>
              </w:rPr>
              <w:t xml:space="preserve">420099</w:t>
            </w:r>
          </w:p>
          <w:tcPr>
            <w:shd w:val="clear" w:color="000000" w:fill="CCFFCC"/>
            <w:gridSpan w:val="4"/>
          </w:tcPr>
        </w:tc>
        <w:tc>
          <w:p>
            <w:pPr>
              <w:spacing w:after="0"/>
            </w:pPr>
            <w:r>
              <w:rPr>
                <w:rFonts w:ascii="Arial" w:cs="Arial"/>
                <w:b/>
                <w:color w:val="0000FF"/>
                <w:sz w:val="16"/>
              </w:rPr>
              <w:t xml:space="preserve">(Small) Technical Enhancements and Improvements for Rel-9</w:t>
            </w:r>
          </w:p>
          <w:tcPr>
            <w:shd w:val="clear" w:color="0000FF" w:fill="CCFFCC"/>
            <w:gridSpan w:val="4"/>
          </w:tcPr>
        </w:tc>
        <w:tc>
          <w:p>
            <w:pPr>
              <w:spacing w:after="0"/>
            </w:pPr>
            <w:r>
              <w:rPr>
                <w:rFonts w:ascii="Arial" w:cs="Arial"/>
                <w:color w:val="000000"/>
                <w:sz w:val="16"/>
              </w:rPr>
              <w:t xml:space="preserve">TEI9</w:t>
            </w:r>
          </w:p>
          <w:tcPr>
            <w:shd w:val="clear" w:color="000000" w:fill="CCFFCC"/>
            <w:gridSpan w:val="4"/>
          </w:tcPr>
        </w:tc>
        <w:tc>
          <w:p>
            <w:pPr>
              <w:spacing w:after="0"/>
            </w:pPr>
            <w:r>
              <w:rPr>
                <w:rFonts w:ascii="Arial" w:cs="Arial"/>
                <w:color w:val="000000"/>
                <w:sz w:val="16"/>
              </w:rPr>
              <w:t xml:space="preserve">TEI9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2008-09-15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2983</w:t>
            </w:r>
          </w:p>
          <w:tcPr>
            <w:shd w:val="clear" w:color="000000" w:fill="CCFFCC"/>
            <w:gridSpan w:val="4"/>
          </w:tcPr>
        </w:tc>
        <w:tc>
          <w:p>
            <w:pPr>
              <w:spacing w:after="0"/>
            </w:pPr>
            <w:r>
              <w:rPr>
                <w:rFonts w:ascii="Arial" w:cs="Arial"/>
                <w:color w:val="000000"/>
                <w:sz w:val="16"/>
              </w:rPr>
              <w:t xml:space="preserve">460002</w:t>
            </w:r>
          </w:p>
          <w:tcPr>
            <w:shd w:val="clear" w:color="000000" w:fill="CCFFCC"/>
            <w:gridSpan w:val="4"/>
          </w:tcPr>
        </w:tc>
        <w:tc>
          <w:p>
            <w:pPr>
              <w:spacing w:after="0"/>
            </w:pPr>
            <w:r>
              <w:rPr>
                <w:rFonts w:ascii="Arial" w:cs="Arial"/>
                <w:b/>
                <w:color w:val="0000FF"/>
                <w:sz w:val="16"/>
              </w:rPr>
              <w:t xml:space="preserve">Test - (Small) Technical Enhancements and Improvements for Rel-9</w:t>
            </w:r>
          </w:p>
          <w:tcPr>
            <w:shd w:val="clear" w:color="0000FF" w:fill="CCFFCC"/>
            <w:gridSpan w:val="4"/>
          </w:tcPr>
        </w:tc>
        <w:tc>
          <w:p>
            <w:pPr>
              <w:spacing w:after="0"/>
            </w:pPr>
            <w:r>
              <w:rPr>
                <w:rFonts w:ascii="Arial" w:cs="Arial"/>
                <w:color w:val="000000"/>
                <w:sz w:val="16"/>
              </w:rPr>
              <w:t xml:space="preserve">TEI9_Test </w:t>
            </w:r>
          </w:p>
          <w:tcPr>
            <w:shd w:val="clear" w:color="000000" w:fill="CCFFCC"/>
            <w:gridSpan w:val="4"/>
          </w:tcPr>
        </w:tc>
        <w:tc>
          <w:p>
            <w:pPr>
              <w:spacing w:after="0"/>
            </w:pPr>
            <w:r>
              <w:rPr>
                <w:rFonts w:ascii="Arial" w:cs="Arial"/>
                <w:color w:val="000000"/>
                <w:sz w:val="16"/>
              </w:rPr>
              <w:t xml:space="preserve">TEI9_Test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2010-12-24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GP#44 created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2984</w:t>
            </w:r>
          </w:p>
          <w:tcPr>
            <w:shd w:val="clear" w:color="000000" w:fill="E3E3E3"/>
            <w:gridSpan w:val="4"/>
          </w:tcPr>
        </w:tc>
        <w:tc>
          <w:p>
            <w:pPr>
              <w:spacing w:after="0"/>
            </w:pPr>
            <w:r>
              <w:rPr>
                <w:rFonts w:ascii="Arial" w:cs="Arial"/>
                <w:color w:val="000000"/>
                <w:sz w:val="16"/>
              </w:rPr>
              <w:t xml:space="preserve">330017</w:t>
            </w:r>
          </w:p>
          <w:tcPr>
            <w:shd w:val="clear" w:color="000000" w:fill="E3E3E3"/>
            <w:gridSpan w:val="4"/>
          </w:tcPr>
        </w:tc>
        <w:tc>
          <w:p>
            <w:pPr>
              <w:spacing w:after="0"/>
            </w:pPr>
            <w:r>
              <w:rPr>
                <w:rFonts w:ascii="Arial" w:cs="Arial"/>
                <w:b/>
                <w:color w:val="0000FF"/>
                <w:sz w:val="16"/>
              </w:rPr>
              <w:t xml:space="preserve">Deleted - Services Alignment and Migration</w:t>
            </w:r>
          </w:p>
          <w:tcPr>
            <w:shd w:val="clear" w:color="0000FF" w:fill="E3E3E3"/>
            <w:gridSpan w:val="4"/>
          </w:tcPr>
        </w:tc>
        <w:tc>
          <w:p>
            <w:pPr>
              <w:spacing w:after="0"/>
            </w:pPr>
            <w:r>
              <w:rPr>
                <w:rFonts w:ascii="Arial" w:cs="Arial"/>
                <w:color w:val="000000"/>
                <w:sz w:val="16"/>
              </w:rPr>
              <w:t xml:space="preserve">ServAl</w:t>
            </w:r>
          </w:p>
          <w:tcPr>
            <w:shd w:val="clear" w:color="000000" w:fill="E3E3E3"/>
            <w:gridSpan w:val="4"/>
          </w:tcPr>
        </w:tc>
        <w:tc>
          <w:p>
            <w:pPr>
              <w:spacing w:after="0"/>
            </w:pPr>
            <w:r>
              <w:rPr>
                <w:rFonts w:ascii="Arial" w:cs="Arial"/>
                <w:color w:val="000000"/>
                <w:sz w:val="16"/>
              </w:rPr>
              <w:t xml:space="preserve">ServAl</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2006-12-06</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SP#41 closed (no tangible result of this work; no CR against TR 22.983). Triggered by Study UID_370086 (FSServAl)</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2985</w:t>
            </w:r>
          </w:p>
          <w:tcPr>
            <w:shd w:val="clear" w:color="000000" w:fill="E3E3E3"/>
            <w:gridSpan w:val="4"/>
          </w:tcPr>
        </w:tc>
        <w:tc>
          <w:p>
            <w:pPr>
              <w:spacing w:after="0"/>
            </w:pPr>
            <w:r>
              <w:rPr>
                <w:rFonts w:ascii="Arial" w:cs="Arial"/>
                <w:color w:val="000000"/>
                <w:sz w:val="16"/>
              </w:rPr>
              <w:t xml:space="preserve">410001</w:t>
            </w:r>
          </w:p>
          <w:tcPr>
            <w:shd w:val="clear" w:color="000000" w:fill="E3E3E3"/>
            <w:gridSpan w:val="4"/>
          </w:tcPr>
        </w:tc>
        <w:tc>
          <w:p>
            <w:pPr>
              <w:spacing w:after="0"/>
            </w:pPr>
            <w:r>
              <w:rPr>
                <w:rFonts w:ascii="Arial" w:cs="Arial"/>
                <w:b/>
                <w:color w:val="000000"/>
                <w:sz w:val="16"/>
              </w:rPr>
              <w:t xml:space="preserve">   Deleted - Stage 1 for ServAl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2006-12-06</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SP#41 closed (no tangible result of this work; no CR against TR 22.983)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2986</w:t>
            </w:r>
          </w:p>
          <w:tcPr>
            <w:shd w:val="clear" w:color="000000" w:fill="E3E3E3"/>
            <w:gridSpan w:val="4"/>
          </w:tcPr>
        </w:tc>
        <w:tc>
          <w:p>
            <w:pPr>
              <w:spacing w:after="0"/>
            </w:pPr>
            <w:r>
              <w:rPr>
                <w:rFonts w:ascii="Arial" w:cs="Arial"/>
                <w:color w:val="000000"/>
                <w:sz w:val="16"/>
              </w:rPr>
              <w:t xml:space="preserve">380071</w:t>
            </w:r>
          </w:p>
          <w:tcPr>
            <w:shd w:val="clear" w:color="000000" w:fill="E3E3E3"/>
            <w:gridSpan w:val="4"/>
          </w:tcPr>
        </w:tc>
        <w:tc>
          <w:p>
            <w:pPr>
              <w:spacing w:after="0"/>
            </w:pPr>
            <w:r>
              <w:rPr>
                <w:rFonts w:ascii="Arial" w:cs="Arial"/>
                <w:b/>
                <w:color w:val="0000FF"/>
                <w:sz w:val="16"/>
              </w:rPr>
              <w:t xml:space="preserve">Deleted - Harmonization of Gq'/Rx for Common IMS</w:t>
            </w:r>
          </w:p>
          <w:tcPr>
            <w:shd w:val="clear" w:color="0000FF" w:fill="E3E3E3"/>
            <w:gridSpan w:val="4"/>
          </w:tcPr>
        </w:tc>
        <w:tc>
          <w:p>
            <w:pPr>
              <w:spacing w:after="0"/>
            </w:pPr>
            <w:r>
              <w:rPr>
                <w:rFonts w:ascii="Arial" w:cs="Arial"/>
                <w:color w:val="000000"/>
                <w:sz w:val="16"/>
              </w:rPr>
              <w:t xml:space="preserve">IMS_Comm_GqRx_Harm</w:t>
            </w:r>
          </w:p>
          <w:tcPr>
            <w:shd w:val="clear" w:color="000000" w:fill="E3E3E3"/>
            <w:gridSpan w:val="4"/>
          </w:tcPr>
        </w:tc>
        <w:tc>
          <w:p>
            <w:pPr>
              <w:spacing w:after="0"/>
            </w:pPr>
            <w:r>
              <w:rPr>
                <w:rFonts w:ascii="Arial" w:cs="Arial"/>
                <w:color w:val="000000"/>
                <w:sz w:val="16"/>
              </w:rPr>
              <w:t xml:space="preserve">IMS_Comm_GqRx_Harm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2008-01-14</w:t>
            </w:r>
          </w:p>
          <w:tcPr>
            <w:shd w:val="clear" w:color="000000" w:fill="E3E3E3"/>
            <w:gridSpan w:val="4"/>
          </w:tcPr>
        </w:tc>
        <w:tc>
          <w:p>
            <w:pPr>
              <w:spacing w:after="0"/>
            </w:pPr>
            <w:r>
              <w:rPr>
                <w:rFonts w:ascii="Arial" w:cs="Arial"/>
                <w:color w:val="000000"/>
                <w:sz w:val="16"/>
              </w:rPr>
              <w:t xml:space="preserve">2009-03-12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geoffrey.cristallo@alcatel-lucent.be</w:t>
            </w:r>
          </w:p>
          <w:tcPr>
            <w:shd w:val="clear" w:color="000000" w:fill="E3E3E3"/>
            <w:gridSpan w:val="4"/>
          </w:tcPr>
        </w:tc>
        <w:tc>
          <w:p>
            <w:pPr>
              <w:spacing w:after="0"/>
            </w:pPr>
            <w:r>
              <w:rPr>
                <w:rFonts w:ascii="Arial" w:cs="Arial"/>
                <w:color w:val="000000"/>
                <w:sz w:val="16"/>
              </w:rPr>
              <w:t xml:space="preserve">SP#43 stopped. LS_out to TISPAN informs about stopping this activity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2987</w:t>
            </w:r>
          </w:p>
          <w:tcPr>
            <w:shd w:val="clear" w:color="000000" w:fill="E3E3E3"/>
            <w:gridSpan w:val="4"/>
          </w:tcPr>
        </w:tc>
        <w:tc>
          <w:p>
            <w:pPr>
              <w:spacing w:after="0"/>
            </w:pPr>
            <w:r>
              <w:rPr>
                <w:rFonts w:ascii="Arial" w:cs="Arial"/>
                <w:color w:val="000000"/>
                <w:sz w:val="16"/>
              </w:rPr>
              <w:t xml:space="preserve">380081</w:t>
            </w:r>
          </w:p>
          <w:tcPr>
            <w:shd w:val="clear" w:color="000000" w:fill="E3E3E3"/>
            <w:gridSpan w:val="4"/>
          </w:tcPr>
        </w:tc>
        <w:tc>
          <w:p>
            <w:pPr>
              <w:spacing w:after="0"/>
            </w:pPr>
            <w:r>
              <w:rPr>
                <w:rFonts w:ascii="Arial" w:cs="Arial"/>
                <w:b/>
                <w:color w:val="0000FF"/>
                <w:sz w:val="16"/>
              </w:rPr>
              <w:t xml:space="preserve">Deleted - Support of WiMAX - LTE Mobility</w:t>
            </w:r>
          </w:p>
          <w:tcPr>
            <w:shd w:val="clear" w:color="0000FF" w:fill="E3E3E3"/>
            <w:gridSpan w:val="4"/>
          </w:tcPr>
        </w:tc>
        <w:tc>
          <w:p>
            <w:pPr>
              <w:spacing w:after="0"/>
            </w:pPr>
            <w:r>
              <w:rPr>
                <w:rFonts w:ascii="Arial" w:cs="Arial"/>
                <w:color w:val="000000"/>
                <w:sz w:val="16"/>
              </w:rPr>
              <w:t xml:space="preserve">WiMAX_LTE_Mobility</w:t>
            </w:r>
          </w:p>
          <w:tcPr>
            <w:shd w:val="clear" w:color="000000" w:fill="E3E3E3"/>
            <w:gridSpan w:val="4"/>
          </w:tcPr>
        </w:tc>
        <w:tc>
          <w:p>
            <w:pPr>
              <w:spacing w:after="0"/>
            </w:pPr>
            <w:r>
              <w:rPr>
                <w:rFonts w:ascii="Arial" w:cs="Arial"/>
                <w:color w:val="000000"/>
                <w:sz w:val="16"/>
              </w:rPr>
              <w:t xml:space="preserve">WiMAX_LTE_Mobility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2008-06-06</w:t>
            </w:r>
          </w:p>
          <w:tcPr>
            <w:shd w:val="clear" w:color="000000" w:fill="E3E3E3"/>
            <w:gridSpan w:val="4"/>
          </w:tcPr>
        </w:tc>
        <w:tc>
          <w:p>
            <w:pPr>
              <w:spacing w:after="0"/>
            </w:pPr>
            <w:r>
              <w:rPr>
                <w:rFonts w:ascii="Arial" w:cs="Arial"/>
                <w:color w:val="000000"/>
                <w:sz w:val="16"/>
              </w:rPr>
              <w:t xml:space="preserve">2009-12-25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RP-070511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RP#39: No agreed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2988</w:t>
            </w:r>
          </w:p>
          <w:tcPr>
            <w:shd w:val="clear" w:color="000000" w:fill="E3E3E3"/>
            <w:gridSpan w:val="4"/>
          </w:tcPr>
        </w:tc>
        <w:tc>
          <w:p>
            <w:pPr>
              <w:spacing w:after="0"/>
            </w:pPr>
            <w:r>
              <w:rPr>
                <w:rFonts w:ascii="Arial" w:cs="Arial"/>
                <w:color w:val="000000"/>
                <w:sz w:val="16"/>
              </w:rPr>
              <w:t xml:space="preserve">380082</w:t>
            </w:r>
          </w:p>
          <w:tcPr>
            <w:shd w:val="clear" w:color="000000" w:fill="E3E3E3"/>
            <w:gridSpan w:val="4"/>
          </w:tcPr>
        </w:tc>
        <w:tc>
          <w:p>
            <w:pPr>
              <w:spacing w:after="0"/>
            </w:pPr>
            <w:r>
              <w:rPr>
                <w:rFonts w:ascii="Arial" w:cs="Arial"/>
                <w:b/>
                <w:color w:val="0000FF"/>
                <w:sz w:val="16"/>
              </w:rPr>
              <w:t xml:space="preserve">Deleted - Support of WiMAX - UMTS Mobility</w:t>
            </w:r>
          </w:p>
          <w:tcPr>
            <w:shd w:val="clear" w:color="0000FF" w:fill="E3E3E3"/>
            <w:gridSpan w:val="4"/>
          </w:tcPr>
        </w:tc>
        <w:tc>
          <w:p>
            <w:pPr>
              <w:spacing w:after="0"/>
            </w:pPr>
            <w:r>
              <w:rPr>
                <w:rFonts w:ascii="Arial" w:cs="Arial"/>
                <w:color w:val="000000"/>
                <w:sz w:val="16"/>
              </w:rPr>
              <w:t xml:space="preserve">WiMAX_UMTS_Mobility</w:t>
            </w:r>
          </w:p>
          <w:tcPr>
            <w:shd w:val="clear" w:color="000000" w:fill="E3E3E3"/>
            <w:gridSpan w:val="4"/>
          </w:tcPr>
        </w:tc>
        <w:tc>
          <w:p>
            <w:pPr>
              <w:spacing w:after="0"/>
            </w:pPr>
            <w:r>
              <w:rPr>
                <w:rFonts w:ascii="Arial" w:cs="Arial"/>
                <w:color w:val="000000"/>
                <w:sz w:val="16"/>
              </w:rPr>
              <w:t xml:space="preserve">WiMAX_UMTS_Mobility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2008-06-06</w:t>
            </w:r>
          </w:p>
          <w:tcPr>
            <w:shd w:val="clear" w:color="000000" w:fill="E3E3E3"/>
            <w:gridSpan w:val="4"/>
          </w:tcPr>
        </w:tc>
        <w:tc>
          <w:p>
            <w:pPr>
              <w:spacing w:after="0"/>
            </w:pPr>
            <w:r>
              <w:rPr>
                <w:rFonts w:ascii="Arial" w:cs="Arial"/>
                <w:color w:val="000000"/>
                <w:sz w:val="16"/>
              </w:rPr>
              <w:t xml:space="preserve">2009-12-25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RP-070511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RP#39: No agreed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2989</w:t>
            </w:r>
          </w:p>
          <w:tcPr>
            <w:shd w:val="clear" w:color="000000" w:fill="E3E3E3"/>
            <w:gridSpan w:val="4"/>
          </w:tcPr>
        </w:tc>
        <w:tc>
          <w:p>
            <w:pPr>
              <w:spacing w:after="0"/>
            </w:pPr>
            <w:r>
              <w:rPr>
                <w:rFonts w:ascii="Arial" w:cs="Arial"/>
                <w:color w:val="000000"/>
                <w:sz w:val="16"/>
              </w:rPr>
              <w:t xml:space="preserve">380086</w:t>
            </w:r>
          </w:p>
          <w:tcPr>
            <w:shd w:val="clear" w:color="000000" w:fill="E3E3E3"/>
            <w:gridSpan w:val="4"/>
          </w:tcPr>
        </w:tc>
        <w:tc>
          <w:p>
            <w:pPr>
              <w:spacing w:after="0"/>
            </w:pPr>
            <w:r>
              <w:rPr>
                <w:rFonts w:ascii="Arial" w:cs="Arial"/>
                <w:b/>
                <w:color w:val="0000FF"/>
                <w:sz w:val="16"/>
              </w:rPr>
              <w:t xml:space="preserve">Deleted - Definition of 3GPP UICC services over the new high-speed interface</w:t>
            </w:r>
          </w:p>
          <w:tcPr>
            <w:shd w:val="clear" w:color="0000FF" w:fill="E3E3E3"/>
            <w:gridSpan w:val="4"/>
          </w:tcPr>
        </w:tc>
        <w:tc>
          <w:p>
            <w:pPr>
              <w:spacing w:after="0"/>
            </w:pPr>
            <w:r>
              <w:rPr>
                <w:rFonts w:ascii="Arial" w:cs="Arial"/>
                <w:color w:val="000000"/>
                <w:sz w:val="16"/>
              </w:rPr>
              <w:t xml:space="preserve">UICCHS</w:t>
            </w:r>
          </w:p>
          <w:tcPr>
            <w:shd w:val="clear" w:color="000000" w:fill="E3E3E3"/>
            <w:gridSpan w:val="4"/>
          </w:tcPr>
        </w:tc>
        <w:tc>
          <w:p>
            <w:pPr>
              <w:spacing w:after="0"/>
            </w:pPr>
            <w:r>
              <w:rPr>
                <w:rFonts w:ascii="Arial" w:cs="Arial"/>
                <w:color w:val="000000"/>
                <w:sz w:val="16"/>
              </w:rPr>
              <w:t xml:space="preserve">UICCHS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CP-070837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Gemalto</w:t>
            </w:r>
          </w:p>
          <w:tcPr>
            <w:shd w:val="clear" w:color="000000" w:fill="E3E3E3"/>
            <w:gridSpan w:val="4"/>
          </w:tcPr>
        </w:tc>
        <w:tc>
          <w:p>
            <w:pPr>
              <w:spacing w:after="0"/>
            </w:pPr>
            <w:r>
              <w:rPr>
                <w:rFonts w:ascii="Arial" w:cs="Arial"/>
                <w:color w:val="000000"/>
                <w:sz w:val="16"/>
              </w:rPr>
              <w:t xml:space="preserve">Denis.Lheriteau@gemalto.com</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2990</w:t>
            </w:r>
          </w:p>
          <w:tcPr>
            <w:shd w:val="clear" w:color="000000" w:fill="E3E3E3"/>
            <w:gridSpan w:val="4"/>
          </w:tcPr>
        </w:tc>
        <w:tc>
          <w:p>
            <w:pPr>
              <w:spacing w:after="0"/>
            </w:pPr>
            <w:r>
              <w:rPr>
                <w:rFonts w:ascii="Arial" w:cs="Arial"/>
                <w:color w:val="000000"/>
                <w:sz w:val="16"/>
              </w:rPr>
              <w:t xml:space="preserve">390040</w:t>
            </w:r>
          </w:p>
          <w:tcPr>
            <w:shd w:val="clear" w:color="000000" w:fill="E3E3E3"/>
            <w:gridSpan w:val="4"/>
          </w:tcPr>
        </w:tc>
        <w:tc>
          <w:p>
            <w:pPr>
              <w:spacing w:after="0"/>
            </w:pPr>
            <w:r>
              <w:rPr>
                <w:rFonts w:ascii="Arial" w:cs="Arial"/>
                <w:b/>
                <w:color w:val="0000FF"/>
                <w:sz w:val="16"/>
              </w:rPr>
              <w:t xml:space="preserve">Deleted - SAES Enhancements (non RAN aspects)</w:t>
            </w:r>
          </w:p>
          <w:tcPr>
            <w:shd w:val="clear" w:color="0000FF" w:fill="E3E3E3"/>
            <w:gridSpan w:val="4"/>
          </w:tcPr>
        </w:tc>
        <w:tc>
          <w:p>
            <w:pPr>
              <w:spacing w:after="0"/>
            </w:pPr>
            <w:r>
              <w:rPr>
                <w:rFonts w:ascii="Arial" w:cs="Arial"/>
                <w:color w:val="000000"/>
                <w:sz w:val="16"/>
              </w:rPr>
              <w:t xml:space="preserve">SAES_Ph2</w:t>
            </w:r>
          </w:p>
          <w:tcPr>
            <w:shd w:val="clear" w:color="000000" w:fill="E3E3E3"/>
            <w:gridSpan w:val="4"/>
          </w:tcPr>
        </w:tc>
        <w:tc>
          <w:p>
            <w:pPr>
              <w:spacing w:after="0"/>
            </w:pPr>
            <w:r>
              <w:rPr>
                <w:rFonts w:ascii="Arial" w:cs="Arial"/>
                <w:color w:val="000000"/>
                <w:sz w:val="16"/>
              </w:rPr>
              <w:t xml:space="preserve">SAES_Ph2</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created to host Rel-9 Wis.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2991</w:t>
            </w:r>
          </w:p>
          <w:tcPr>
            <w:shd w:val="clear" w:color="000000" w:fill="E3E3E3"/>
            <w:gridSpan w:val="4"/>
          </w:tcPr>
        </w:tc>
        <w:tc>
          <w:p>
            <w:pPr>
              <w:spacing w:after="0"/>
            </w:pPr>
            <w:r>
              <w:rPr>
                <w:rFonts w:ascii="Arial" w:cs="Arial"/>
                <w:color w:val="000000"/>
                <w:sz w:val="16"/>
              </w:rPr>
              <w:t xml:space="preserve">350028</w:t>
            </w:r>
          </w:p>
          <w:tcPr>
            <w:shd w:val="clear" w:color="000000" w:fill="E3E3E3"/>
            <w:gridSpan w:val="4"/>
          </w:tcPr>
        </w:tc>
        <w:tc>
          <w:p>
            <w:pPr>
              <w:spacing w:after="0"/>
            </w:pPr>
            <w:r>
              <w:rPr>
                <w:rFonts w:ascii="Arial" w:cs="Arial"/>
                <w:b/>
                <w:color w:val="000000"/>
                <w:sz w:val="16"/>
              </w:rPr>
              <w:t xml:space="preserve">   Deleted - Functions and procedures for SAE to support LTE MBMS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WID returned to SA2 for re-consideration &amp; remove MBMS for EPS from Rel 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2992</w:t>
            </w:r>
          </w:p>
          <w:tcPr>
            <w:shd w:val="clear" w:color="000000" w:fill="E3E3E3"/>
            <w:gridSpan w:val="4"/>
          </w:tcPr>
        </w:tc>
        <w:tc>
          <w:p>
            <w:pPr>
              <w:spacing w:after="0"/>
            </w:pPr>
            <w:r>
              <w:rPr>
                <w:rFonts w:ascii="Arial" w:cs="Arial"/>
                <w:color w:val="000000"/>
                <w:sz w:val="16"/>
              </w:rPr>
              <w:t xml:space="preserve">390041</w:t>
            </w:r>
          </w:p>
          <w:tcPr>
            <w:shd w:val="clear" w:color="000000" w:fill="E3E3E3"/>
            <w:gridSpan w:val="4"/>
          </w:tcPr>
        </w:tc>
        <w:tc>
          <w:p>
            <w:pPr>
              <w:spacing w:after="0"/>
            </w:pPr>
            <w:r>
              <w:rPr>
                <w:rFonts w:ascii="Arial" w:cs="Arial"/>
                <w:b/>
                <w:color w:val="000000"/>
                <w:sz w:val="16"/>
              </w:rPr>
              <w:t xml:space="preserve">   Deleted - CS over EPS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2008-03-12</w:t>
            </w:r>
          </w:p>
          <w:tcPr>
            <w:shd w:val="clear" w:color="000000" w:fill="E3E3E3"/>
            <w:gridSpan w:val="4"/>
          </w:tcPr>
        </w:tc>
        <w:tc>
          <w:p>
            <w:pPr>
              <w:spacing w:after="0"/>
            </w:pPr>
            <w:r>
              <w:rPr>
                <w:rFonts w:ascii="Arial" w:cs="Arial"/>
                <w:color w:val="000000"/>
                <w:sz w:val="16"/>
              </w:rPr>
              <w:t xml:space="preserve">2008-12-08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2993</w:t>
            </w:r>
          </w:p>
          <w:tcPr>
            <w:shd w:val="clear" w:color="000000" w:fill="E3E3E3"/>
            <w:gridSpan w:val="4"/>
          </w:tcPr>
        </w:tc>
        <w:tc>
          <w:p>
            <w:pPr>
              <w:spacing w:after="0"/>
            </w:pPr>
            <w:r>
              <w:rPr>
                <w:rFonts w:ascii="Arial" w:cs="Arial"/>
                <w:color w:val="000000"/>
                <w:sz w:val="16"/>
              </w:rPr>
              <w:t xml:space="preserve">390042</w:t>
            </w:r>
          </w:p>
          <w:tcPr>
            <w:shd w:val="clear" w:color="000000" w:fill="E3E3E3"/>
            <w:gridSpan w:val="4"/>
          </w:tcPr>
        </w:tc>
        <w:tc>
          <w:p>
            <w:pPr>
              <w:spacing w:after="0"/>
            </w:pPr>
            <w:r>
              <w:rPr>
                <w:rFonts w:ascii="Arial" w:cs="Arial"/>
                <w:b/>
                <w:color w:val="000000"/>
                <w:sz w:val="16"/>
              </w:rPr>
              <w:t xml:space="preserve">   Deleted - SAE for generic support for non-3GPP accesses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2008-06-09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2994</w:t>
            </w:r>
          </w:p>
          <w:tcPr>
            <w:shd w:val="clear" w:color="000000" w:fill="E3E3E3"/>
            <w:gridSpan w:val="4"/>
          </w:tcPr>
        </w:tc>
        <w:tc>
          <w:p>
            <w:pPr>
              <w:spacing w:after="0"/>
            </w:pPr>
            <w:r>
              <w:rPr>
                <w:rFonts w:ascii="Arial" w:cs="Arial"/>
                <w:color w:val="000000"/>
                <w:sz w:val="16"/>
              </w:rPr>
              <w:t xml:space="preserve">390043</w:t>
            </w:r>
          </w:p>
          <w:tcPr>
            <w:shd w:val="clear" w:color="000000" w:fill="E3E3E3"/>
            <w:gridSpan w:val="4"/>
          </w:tcPr>
        </w:tc>
        <w:tc>
          <w:p>
            <w:pPr>
              <w:spacing w:after="0"/>
            </w:pPr>
            <w:r>
              <w:rPr>
                <w:rFonts w:ascii="Arial" w:cs="Arial"/>
                <w:color w:val="000000"/>
                <w:sz w:val="16"/>
              </w:rPr>
              <w:t xml:space="preserve">      Deleted - Single Radio Aspects of SAE for Optimized Handover with WiMAX</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2008-06-09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2995</w:t>
            </w:r>
          </w:p>
          <w:tcPr>
            <w:shd w:val="clear" w:color="000000" w:fill="E3E3E3"/>
            <w:gridSpan w:val="4"/>
          </w:tcPr>
        </w:tc>
        <w:tc>
          <w:p>
            <w:pPr>
              <w:spacing w:after="0"/>
            </w:pPr>
            <w:r>
              <w:rPr>
                <w:rFonts w:ascii="Arial" w:cs="Arial"/>
                <w:color w:val="000000"/>
                <w:sz w:val="16"/>
              </w:rPr>
              <w:t xml:space="preserve">440071</w:t>
            </w:r>
          </w:p>
          <w:tcPr>
            <w:shd w:val="clear" w:color="000000" w:fill="E3E3E3"/>
            <w:gridSpan w:val="4"/>
          </w:tcPr>
        </w:tc>
        <w:tc>
          <w:p>
            <w:pPr>
              <w:spacing w:after="0"/>
            </w:pPr>
            <w:r>
              <w:rPr>
                <w:rFonts w:ascii="Arial" w:cs="Arial"/>
                <w:b/>
                <w:color w:val="0000FF"/>
                <w:sz w:val="16"/>
              </w:rPr>
              <w:t xml:space="preserve">Deleted - Lawful Interception in the 3GPP Rel-9</w:t>
            </w:r>
          </w:p>
          <w:tcPr>
            <w:shd w:val="clear" w:color="0000FF" w:fill="E3E3E3"/>
            <w:gridSpan w:val="4"/>
          </w:tcPr>
        </w:tc>
        <w:tc>
          <w:p>
            <w:pPr>
              <w:spacing w:after="0"/>
            </w:pPr>
            <w:r>
              <w:rPr>
                <w:rFonts w:ascii="Arial" w:cs="Arial"/>
                <w:color w:val="000000"/>
                <w:sz w:val="16"/>
              </w:rPr>
              <w:t xml:space="preserve">LI9</w:t>
            </w:r>
          </w:p>
          <w:tcPr>
            <w:shd w:val="clear" w:color="000000" w:fill="E3E3E3"/>
            <w:gridSpan w:val="4"/>
          </w:tcPr>
        </w:tc>
        <w:tc>
          <w:p>
            <w:pPr>
              <w:spacing w:after="0"/>
            </w:pPr>
            <w:r>
              <w:rPr>
                <w:rFonts w:ascii="Arial" w:cs="Arial"/>
                <w:color w:val="000000"/>
                <w:sz w:val="16"/>
              </w:rPr>
              <w:t xml:space="preserve">LI9</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SP-090831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PIDS, Nortel</w:t>
            </w:r>
          </w:p>
          <w:tcPr>
            <w:shd w:val="clear" w:color="000000" w:fill="E3E3E3"/>
            <w:gridSpan w:val="4"/>
          </w:tcPr>
        </w:tc>
        <w:tc>
          <w:p>
            <w:pPr>
              <w:spacing w:after="0"/>
            </w:pPr>
            <w:r>
              <w:rPr>
                <w:rFonts w:ascii="Arial" w:cs="Arial"/>
                <w:color w:val="000000"/>
                <w:sz w:val="16"/>
              </w:rPr>
              <w:t xml:space="preserve">Koen Jaspers, Ronald Ryan</w:t>
            </w:r>
          </w:p>
          <w:tcPr>
            <w:shd w:val="clear" w:color="000000" w:fill="E3E3E3"/>
            <w:gridSpan w:val="4"/>
          </w:tcPr>
        </w:tc>
        <w:tc>
          <w:p>
            <w:pPr>
              <w:spacing w:after="0"/>
            </w:pPr>
            <w:r>
              <w:rPr>
                <w:rFonts w:ascii="Arial" w:cs="Arial"/>
                <w:color w:val="000000"/>
                <w:sz w:val="16"/>
              </w:rPr>
              <w:t xml:space="preserve">SP#47 stopped. WI + new topics moved to Rel-10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2996</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9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CP,RP,SP</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2997</w:t>
            </w:r>
          </w:p>
          <w:tcPr>
            <w:shd w:val="clear" w:color="000000" w:fill="CCFFCC"/>
            <w:gridSpan w:val="4"/>
          </w:tcPr>
        </w:tc>
        <w:tc>
          <w:p>
            <w:pPr>
              <w:spacing w:after="0"/>
            </w:pPr>
            <w:r>
              <w:rPr>
                <w:rFonts w:ascii="Arial" w:cs="Arial"/>
                <w:color w:val="000000"/>
                <w:sz w:val="16"/>
              </w:rPr>
              <w:t xml:space="preserve">400036</w:t>
            </w:r>
          </w:p>
          <w:tcPr>
            <w:shd w:val="clear" w:color="000000" w:fill="CCFFCC"/>
            <w:gridSpan w:val="4"/>
          </w:tcPr>
        </w:tc>
        <w:tc>
          <w:p>
            <w:pPr>
              <w:spacing w:after="0"/>
            </w:pPr>
            <w:r>
              <w:rPr>
                <w:rFonts w:ascii="Arial" w:cs="Arial"/>
                <w:b/>
                <w:color w:val="0000FF"/>
                <w:sz w:val="16"/>
              </w:rPr>
              <w:t xml:space="preserve">Study on Service Specific Access Control in EPS</w:t>
            </w:r>
          </w:p>
          <w:tcPr>
            <w:shd w:val="clear" w:color="0000FF" w:fill="CCFFCC"/>
            <w:gridSpan w:val="4"/>
          </w:tcPr>
        </w:tc>
        <w:tc>
          <w:p>
            <w:pPr>
              <w:spacing w:after="0"/>
            </w:pPr>
            <w:r>
              <w:rPr>
                <w:rFonts w:ascii="Arial" w:cs="Arial"/>
                <w:color w:val="000000"/>
                <w:sz w:val="16"/>
              </w:rPr>
              <w:t xml:space="preserve">FS_SSAC</w:t>
            </w:r>
          </w:p>
          <w:tcPr>
            <w:shd w:val="clear" w:color="000000" w:fill="CCFFCC"/>
            <w:gridSpan w:val="4"/>
          </w:tcPr>
        </w:tc>
        <w:tc>
          <w:p>
            <w:pPr>
              <w:spacing w:after="0"/>
            </w:pPr>
            <w:r>
              <w:rPr>
                <w:rFonts w:ascii="Arial" w:cs="Arial"/>
                <w:color w:val="000000"/>
                <w:sz w:val="16"/>
              </w:rPr>
              <w:t xml:space="preserve">FS_SSAC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Shin-ichi Isobe (isobes@nttdocomo.co.jp)</w:t>
            </w:r>
          </w:p>
          <w:tcPr>
            <w:shd w:val="clear" w:color="000000" w:fill="CCFFCC"/>
            <w:gridSpan w:val="4"/>
          </w:tcPr>
        </w:tc>
        <w:tc>
          <w:p>
            <w:pPr>
              <w:spacing w:after="0"/>
            </w:pPr>
            <w:r>
              <w:rPr>
                <w:rFonts w:ascii="Arial" w:cs="Arial"/>
                <w:color w:val="000000"/>
                <w:sz w:val="16"/>
              </w:rPr>
              <w:t xml:space="preserve">SP#42 completed. Spin-off Feature UID_420020 (SSAC)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2998</w:t>
            </w:r>
          </w:p>
          <w:tcPr>
            <w:shd w:val="clear" w:color="000000" w:fill="CCFFCC"/>
            <w:gridSpan w:val="4"/>
          </w:tcPr>
        </w:tc>
        <w:tc>
          <w:p>
            <w:pPr>
              <w:spacing w:after="0"/>
            </w:pPr>
            <w:r>
              <w:rPr>
                <w:rFonts w:ascii="Arial" w:cs="Arial"/>
                <w:color w:val="000000"/>
                <w:sz w:val="16"/>
              </w:rPr>
              <w:t xml:space="preserve">350052</w:t>
            </w:r>
          </w:p>
          <w:tcPr>
            <w:shd w:val="clear" w:color="000000" w:fill="CCFFCC"/>
            <w:gridSpan w:val="4"/>
          </w:tcPr>
        </w:tc>
        <w:tc>
          <w:p>
            <w:pPr>
              <w:spacing w:after="0"/>
            </w:pPr>
            <w:r>
              <w:rPr>
                <w:rFonts w:ascii="Arial" w:cs="Arial"/>
                <w:b/>
                <w:color w:val="0000FF"/>
                <w:sz w:val="16"/>
              </w:rPr>
              <w:t xml:space="preserve">Study on CS Domain Services over EPS access</w:t>
            </w:r>
          </w:p>
          <w:tcPr>
            <w:shd w:val="clear" w:color="0000FF" w:fill="CCFFCC"/>
            <w:gridSpan w:val="4"/>
          </w:tcPr>
        </w:tc>
        <w:tc>
          <w:p>
            <w:pPr>
              <w:spacing w:after="0"/>
            </w:pPr>
            <w:r>
              <w:rPr>
                <w:rFonts w:ascii="Arial" w:cs="Arial"/>
                <w:color w:val="000000"/>
                <w:sz w:val="16"/>
              </w:rPr>
              <w:t xml:space="preserve">FS_CSoPS</w:t>
            </w:r>
          </w:p>
          <w:tcPr>
            <w:shd w:val="clear" w:color="000000" w:fill="CCFFCC"/>
            <w:gridSpan w:val="4"/>
          </w:tcPr>
        </w:tc>
        <w:tc>
          <w:p>
            <w:pPr>
              <w:spacing w:after="0"/>
            </w:pPr>
            <w:r>
              <w:rPr>
                <w:rFonts w:ascii="Arial" w:cs="Arial"/>
                <w:color w:val="000000"/>
                <w:sz w:val="16"/>
              </w:rPr>
              <w:t xml:space="preserve">FS_CSoPS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2007-04-25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Karl-Heinz.Nenner@T-Mobile.net</w:t>
            </w:r>
          </w:p>
          <w:tcPr>
            <w:shd w:val="clear" w:color="000000" w:fill="CCFFCC"/>
            <w:gridSpan w:val="4"/>
          </w:tcPr>
        </w:tc>
        <w:tc>
          <w:p>
            <w:pPr>
              <w:spacing w:after="0"/>
            </w:pPr>
            <w:r>
              <w:rPr>
                <w:rFonts w:ascii="Arial" w:cs="Arial"/>
                <w:color w:val="000000"/>
                <w:sz w:val="16"/>
              </w:rPr>
              <w:t xml:space="preserve">SP#43 completed. Linked to Combinational Services UID_31064, Services Alignment and Migration (ServAl) UID_330017 and 3GPP System Architecture Evolution (SAES) UID_3208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2999</w:t>
            </w:r>
          </w:p>
          <w:tcPr>
            <w:shd w:val="clear" w:color="000000" w:fill="CCFFCC"/>
            <w:gridSpan w:val="4"/>
          </w:tcPr>
        </w:tc>
        <w:tc>
          <w:p>
            <w:pPr>
              <w:spacing w:after="0"/>
            </w:pPr>
            <w:r>
              <w:rPr>
                <w:rFonts w:ascii="Arial" w:cs="Arial"/>
                <w:color w:val="000000"/>
                <w:sz w:val="16"/>
              </w:rPr>
              <w:t xml:space="preserve">370043</w:t>
            </w:r>
          </w:p>
          <w:tcPr>
            <w:shd w:val="clear" w:color="000000" w:fill="CCFFCC"/>
            <w:gridSpan w:val="4"/>
          </w:tcPr>
        </w:tc>
        <w:tc>
          <w:p>
            <w:pPr>
              <w:spacing w:after="0"/>
            </w:pPr>
            <w:r>
              <w:rPr>
                <w:rFonts w:ascii="Arial" w:cs="Arial"/>
                <w:b/>
                <w:color w:val="0000FF"/>
                <w:sz w:val="16"/>
              </w:rPr>
              <w:t xml:space="preserve">Study on Extended Support of IMS Emergency Calls</w:t>
            </w:r>
          </w:p>
          <w:tcPr>
            <w:shd w:val="clear" w:color="0000FF" w:fill="CCFFCC"/>
            <w:gridSpan w:val="4"/>
          </w:tcPr>
        </w:tc>
        <w:tc>
          <w:p>
            <w:pPr>
              <w:spacing w:after="0"/>
            </w:pPr>
            <w:r>
              <w:rPr>
                <w:rFonts w:ascii="Arial" w:cs="Arial"/>
                <w:color w:val="000000"/>
                <w:sz w:val="16"/>
              </w:rPr>
              <w:t xml:space="preserve">FS_IMS-eCall</w:t>
            </w:r>
          </w:p>
          <w:tcPr>
            <w:shd w:val="clear" w:color="000000" w:fill="CCFFCC"/>
            <w:gridSpan w:val="4"/>
          </w:tcPr>
        </w:tc>
        <w:tc>
          <w:p>
            <w:pPr>
              <w:spacing w:after="0"/>
            </w:pPr>
            <w:r>
              <w:rPr>
                <w:rFonts w:ascii="Arial" w:cs="Arial"/>
                <w:color w:val="000000"/>
                <w:sz w:val="16"/>
              </w:rPr>
              <w:t xml:space="preserve">FS_IMS-eCall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2007-09-24</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Stephen Edge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3000</w:t>
            </w:r>
          </w:p>
          <w:tcPr>
            <w:shd w:val="clear" w:color="000000" w:fill="CCFFCC"/>
            <w:gridSpan w:val="4"/>
          </w:tcPr>
        </w:tc>
        <w:tc>
          <w:p>
            <w:pPr>
              <w:spacing w:after="0"/>
            </w:pPr>
            <w:r>
              <w:rPr>
                <w:rFonts w:ascii="Arial" w:cs="Arial"/>
                <w:color w:val="000000"/>
                <w:sz w:val="16"/>
              </w:rPr>
              <w:t xml:space="preserve">320031</w:t>
            </w:r>
          </w:p>
          <w:tcPr>
            <w:shd w:val="clear" w:color="000000" w:fill="CCFFCC"/>
            <w:gridSpan w:val="4"/>
          </w:tcPr>
        </w:tc>
        <w:tc>
          <w:p>
            <w:pPr>
              <w:spacing w:after="0"/>
            </w:pPr>
            <w:r>
              <w:rPr>
                <w:rFonts w:ascii="Arial" w:cs="Arial"/>
                <w:b/>
                <w:color w:val="0000FF"/>
                <w:sz w:val="16"/>
              </w:rPr>
              <w:t xml:space="preserve">Study on Service Continuity for Emergency Voice Calls</w:t>
            </w:r>
          </w:p>
          <w:tcPr>
            <w:shd w:val="clear" w:color="0000FF" w:fill="CCFFCC"/>
            <w:gridSpan w:val="4"/>
          </w:tcPr>
        </w:tc>
        <w:tc>
          <w:p>
            <w:pPr>
              <w:spacing w:after="0"/>
            </w:pPr>
            <w:r>
              <w:rPr>
                <w:rFonts w:ascii="Arial" w:cs="Arial"/>
                <w:color w:val="000000"/>
                <w:sz w:val="16"/>
              </w:rPr>
              <w:t xml:space="preserve">FS_VCCEm</w:t>
            </w:r>
          </w:p>
          <w:tcPr>
            <w:shd w:val="clear" w:color="000000" w:fill="CCFFCC"/>
            <w:gridSpan w:val="4"/>
          </w:tcPr>
        </w:tc>
        <w:tc>
          <w:p>
            <w:pPr>
              <w:spacing w:after="0"/>
            </w:pPr>
            <w:r>
              <w:rPr>
                <w:rFonts w:ascii="Arial" w:cs="Arial"/>
                <w:color w:val="000000"/>
                <w:sz w:val="16"/>
              </w:rPr>
              <w:t xml:space="preserve">FS_VCCEm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Ricky Kaura (rkaura@nortel.com)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3001</w:t>
            </w:r>
          </w:p>
          <w:tcPr>
            <w:shd w:val="clear" w:color="000000" w:fill="CCFFCC"/>
            <w:gridSpan w:val="4"/>
          </w:tcPr>
        </w:tc>
        <w:tc>
          <w:p>
            <w:pPr>
              <w:spacing w:after="0"/>
            </w:pPr>
            <w:r>
              <w:rPr>
                <w:rFonts w:ascii="Arial" w:cs="Arial"/>
                <w:color w:val="000000"/>
                <w:sz w:val="16"/>
              </w:rPr>
              <w:t xml:space="preserve">370053</w:t>
            </w:r>
          </w:p>
          <w:tcPr>
            <w:shd w:val="clear" w:color="000000" w:fill="CCFFCC"/>
            <w:gridSpan w:val="4"/>
          </w:tcPr>
        </w:tc>
        <w:tc>
          <w:p>
            <w:pPr>
              <w:spacing w:after="0"/>
            </w:pPr>
            <w:r>
              <w:rPr>
                <w:rFonts w:ascii="Arial" w:cs="Arial"/>
                <w:b/>
                <w:color w:val="0000FF"/>
                <w:sz w:val="16"/>
              </w:rPr>
              <w:t xml:space="preserve">Study on Security Aspects of Remote Provisioning and Change of Subscription for M2M Equipment</w:t>
            </w:r>
          </w:p>
          <w:tcPr>
            <w:shd w:val="clear" w:color="0000FF" w:fill="CCFFCC"/>
            <w:gridSpan w:val="4"/>
          </w:tcPr>
        </w:tc>
        <w:tc>
          <w:p>
            <w:pPr>
              <w:spacing w:after="0"/>
            </w:pPr>
            <w:r>
              <w:rPr>
                <w:rFonts w:ascii="Arial" w:cs="Arial"/>
                <w:color w:val="000000"/>
                <w:sz w:val="16"/>
              </w:rPr>
              <w:t xml:space="preserve">FS_UM2M</w:t>
            </w:r>
          </w:p>
          <w:tcPr>
            <w:shd w:val="clear" w:color="000000" w:fill="CCFFCC"/>
            <w:gridSpan w:val="4"/>
          </w:tcPr>
        </w:tc>
        <w:tc>
          <w:p>
            <w:pPr>
              <w:spacing w:after="0"/>
            </w:pPr>
            <w:r>
              <w:rPr>
                <w:rFonts w:ascii="Arial" w:cs="Arial"/>
                <w:color w:val="000000"/>
                <w:sz w:val="16"/>
              </w:rPr>
              <w:t xml:space="preserve">FS_UM2M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S3,C6</w:t>
            </w:r>
          </w:p>
          <w:tcPr>
            <w:shd w:val="clear" w:color="000000" w:fill="CCFFCC"/>
            <w:gridSpan w:val="4"/>
          </w:tcPr>
        </w:tc>
        <w:tc>
          <w:p>
            <w:pPr>
              <w:spacing w:after="0"/>
            </w:pPr>
            <w:r>
              <w:rPr>
                <w:rFonts w:ascii="Arial" w:cs="Arial"/>
                <w:color w:val="000000"/>
                <w:sz w:val="16"/>
              </w:rPr>
              <w:t xml:space="preserve">2004-04-06</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SP#46 completed. Triggered by the SA1 Rel-8 Study on Facilitating Machine to Machine Communication in GSM and UMTS (FS_M2M) UID_7027 in TR 22.868.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3002</w:t>
            </w:r>
          </w:p>
          <w:tcPr>
            <w:shd w:val="clear" w:color="000000" w:fill="CCFFCC"/>
            <w:gridSpan w:val="4"/>
          </w:tcPr>
        </w:tc>
        <w:tc>
          <w:p>
            <w:pPr>
              <w:spacing w:after="0"/>
            </w:pPr>
            <w:r>
              <w:rPr>
                <w:rFonts w:ascii="Arial" w:cs="Arial"/>
                <w:color w:val="000000"/>
                <w:sz w:val="16"/>
              </w:rPr>
              <w:t xml:space="preserve">360006</w:t>
            </w:r>
          </w:p>
          <w:tcPr>
            <w:shd w:val="clear" w:color="000000" w:fill="CCFFCC"/>
            <w:gridSpan w:val="4"/>
          </w:tcPr>
        </w:tc>
        <w:tc>
          <w:p>
            <w:pPr>
              <w:spacing w:after="0"/>
            </w:pPr>
            <w:r>
              <w:rPr>
                <w:rFonts w:ascii="Arial" w:cs="Arial"/>
                <w:b/>
                <w:color w:val="0000FF"/>
                <w:sz w:val="16"/>
              </w:rPr>
              <w:t xml:space="preserve">Study on System Maintenance over Itf-N</w:t>
            </w:r>
          </w:p>
          <w:tcPr>
            <w:shd w:val="clear" w:color="0000FF" w:fill="CCFFCC"/>
            <w:gridSpan w:val="4"/>
          </w:tcPr>
        </w:tc>
        <w:tc>
          <w:p>
            <w:pPr>
              <w:spacing w:after="0"/>
            </w:pPr>
            <w:r>
              <w:rPr>
                <w:rFonts w:ascii="Arial" w:cs="Arial"/>
                <w:color w:val="000000"/>
                <w:sz w:val="16"/>
              </w:rPr>
              <w:t xml:space="preserve">FS_OAM-Maint-Itf-N</w:t>
            </w:r>
          </w:p>
          <w:tcPr>
            <w:shd w:val="clear" w:color="000000" w:fill="CCFFCC"/>
            <w:gridSpan w:val="4"/>
          </w:tcPr>
        </w:tc>
        <w:tc>
          <w:p>
            <w:pPr>
              <w:spacing w:after="0"/>
            </w:pPr>
            <w:r>
              <w:rPr>
                <w:rFonts w:ascii="Arial" w:cs="Arial"/>
                <w:color w:val="000000"/>
                <w:sz w:val="16"/>
              </w:rPr>
              <w:t xml:space="preserve">FS_OAM-Maint-Itf-N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Shuqiang Huang (huangsq@zte.com.cn)</w:t>
            </w:r>
          </w:p>
          <w:tcPr>
            <w:shd w:val="clear" w:color="000000" w:fill="CCFFCC"/>
            <w:gridSpan w:val="4"/>
          </w:tcPr>
        </w:tc>
        <w:tc>
          <w:p>
            <w:pPr>
              <w:spacing w:after="0"/>
            </w:pPr>
            <w:r>
              <w:rPr>
                <w:rFonts w:ascii="Arial" w:cs="Arial"/>
                <w:color w:val="000000"/>
                <w:sz w:val="16"/>
              </w:rPr>
              <w:t xml:space="preserve">SP#45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3003</w:t>
            </w:r>
          </w:p>
          <w:tcPr>
            <w:shd w:val="clear" w:color="000000" w:fill="CCFFCC"/>
            <w:gridSpan w:val="4"/>
          </w:tcPr>
        </w:tc>
        <w:tc>
          <w:p>
            <w:pPr>
              <w:spacing w:after="0"/>
            </w:pPr>
            <w:r>
              <w:rPr>
                <w:rFonts w:ascii="Arial" w:cs="Arial"/>
                <w:color w:val="000000"/>
                <w:sz w:val="16"/>
              </w:rPr>
              <w:t xml:space="preserve">360007</w:t>
            </w:r>
          </w:p>
          <w:tcPr>
            <w:shd w:val="clear" w:color="000000" w:fill="CCFFCC"/>
            <w:gridSpan w:val="4"/>
          </w:tcPr>
        </w:tc>
        <w:tc>
          <w:p>
            <w:pPr>
              <w:spacing w:after="0"/>
            </w:pPr>
            <w:r>
              <w:rPr>
                <w:rFonts w:ascii="Arial" w:cs="Arial"/>
                <w:b/>
                <w:color w:val="0000FF"/>
                <w:sz w:val="16"/>
              </w:rPr>
              <w:t xml:space="preserve">Study on Self-Organizing Networks (SON) related OAM interfaces for Home NodeB</w:t>
            </w:r>
          </w:p>
          <w:tcPr>
            <w:shd w:val="clear" w:color="0000FF" w:fill="CCFFCC"/>
            <w:gridSpan w:val="4"/>
          </w:tcPr>
        </w:tc>
        <w:tc>
          <w:p>
            <w:pPr>
              <w:spacing w:after="0"/>
            </w:pPr>
            <w:r>
              <w:rPr>
                <w:rFonts w:ascii="Arial" w:cs="Arial"/>
                <w:color w:val="000000"/>
                <w:sz w:val="16"/>
              </w:rPr>
              <w:t xml:space="preserve">FS_OAM-SON-HNB</w:t>
            </w:r>
          </w:p>
          <w:tcPr>
            <w:shd w:val="clear" w:color="000000" w:fill="CCFFCC"/>
            <w:gridSpan w:val="4"/>
          </w:tcPr>
        </w:tc>
        <w:tc>
          <w:p>
            <w:pPr>
              <w:spacing w:after="0"/>
            </w:pPr>
            <w:r>
              <w:rPr>
                <w:rFonts w:ascii="Arial" w:cs="Arial"/>
                <w:color w:val="000000"/>
                <w:sz w:val="16"/>
              </w:rPr>
              <w:t xml:space="preserve">FS_OAM-SON-HNB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Zou Lan (zlan@huawei.com)</w:t>
            </w:r>
          </w:p>
          <w:tcPr>
            <w:shd w:val="clear" w:color="000000" w:fill="CCFFCC"/>
            <w:gridSpan w:val="4"/>
          </w:tcPr>
        </w:tc>
        <w:tc>
          <w:p>
            <w:pPr>
              <w:spacing w:after="0"/>
            </w:pPr>
            <w:r>
              <w:rPr>
                <w:rFonts w:ascii="Arial" w:cs="Arial"/>
                <w:color w:val="000000"/>
                <w:sz w:val="16"/>
              </w:rPr>
              <w:t xml:space="preserve">SP#44 completed. Linked to SA5 TR 32.816 Study of Management for LTE and SAE (UID_340036)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3004</w:t>
            </w:r>
          </w:p>
          <w:tcPr>
            <w:shd w:val="clear" w:color="000000" w:fill="CCFFCC"/>
            <w:gridSpan w:val="4"/>
          </w:tcPr>
        </w:tc>
        <w:tc>
          <w:p>
            <w:pPr>
              <w:spacing w:after="0"/>
            </w:pPr>
            <w:r>
              <w:rPr>
                <w:rFonts w:ascii="Arial" w:cs="Arial"/>
                <w:color w:val="000000"/>
                <w:sz w:val="16"/>
              </w:rPr>
              <w:t xml:space="preserve">390017</w:t>
            </w:r>
          </w:p>
          <w:tcPr>
            <w:shd w:val="clear" w:color="000000" w:fill="CCFFCC"/>
            <w:gridSpan w:val="4"/>
          </w:tcPr>
        </w:tc>
        <w:tc>
          <w:p>
            <w:pPr>
              <w:spacing w:after="0"/>
            </w:pPr>
            <w:r>
              <w:rPr>
                <w:rFonts w:ascii="Arial" w:cs="Arial"/>
                <w:b/>
                <w:color w:val="0000FF"/>
                <w:sz w:val="16"/>
              </w:rPr>
              <w:t xml:space="preserve">Study on Self-healing of Self-Organizing Networks (SON)</w:t>
            </w:r>
          </w:p>
          <w:tcPr>
            <w:shd w:val="clear" w:color="0000FF" w:fill="CCFFCC"/>
            <w:gridSpan w:val="4"/>
          </w:tcPr>
        </w:tc>
        <w:tc>
          <w:p>
            <w:pPr>
              <w:spacing w:after="0"/>
            </w:pPr>
            <w:r>
              <w:rPr>
                <w:rFonts w:ascii="Arial" w:cs="Arial"/>
                <w:color w:val="000000"/>
                <w:sz w:val="16"/>
              </w:rPr>
              <w:t xml:space="preserve">FS_OAM-SON-SH</w:t>
            </w:r>
          </w:p>
          <w:tcPr>
            <w:shd w:val="clear" w:color="000000" w:fill="CCFFCC"/>
            <w:gridSpan w:val="4"/>
          </w:tcPr>
        </w:tc>
        <w:tc>
          <w:p>
            <w:pPr>
              <w:spacing w:after="0"/>
            </w:pPr>
            <w:r>
              <w:rPr>
                <w:rFonts w:ascii="Arial" w:cs="Arial"/>
                <w:color w:val="000000"/>
                <w:sz w:val="16"/>
              </w:rPr>
              <w:t xml:space="preserve">FS_OAM-SON-SH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zhu.weihong@zte.com.cn</w:t>
            </w:r>
          </w:p>
          <w:tcPr>
            <w:shd w:val="clear" w:color="000000" w:fill="CCFFCC"/>
            <w:gridSpan w:val="4"/>
          </w:tcPr>
        </w:tc>
        <w:tc>
          <w:p>
            <w:pPr>
              <w:spacing w:after="0"/>
            </w:pPr>
            <w:r>
              <w:rPr>
                <w:rFonts w:ascii="Arial" w:cs="Arial"/>
                <w:color w:val="000000"/>
                <w:sz w:val="16"/>
              </w:rPr>
              <w:t xml:space="preserve">SP#45 completed. Linked to SA5 TR 32.816 Study of Management for LTE and SAE (UID_340036)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3005</w:t>
            </w:r>
          </w:p>
          <w:tcPr>
            <w:shd w:val="clear" w:color="000000" w:fill="CCFFCC"/>
            <w:gridSpan w:val="4"/>
          </w:tcPr>
        </w:tc>
        <w:tc>
          <w:p>
            <w:pPr>
              <w:spacing w:after="0"/>
            </w:pPr>
            <w:r>
              <w:rPr>
                <w:rFonts w:ascii="Arial" w:cs="Arial"/>
                <w:color w:val="000000"/>
                <w:sz w:val="16"/>
              </w:rPr>
              <w:t xml:space="preserve">400029</w:t>
            </w:r>
          </w:p>
          <w:tcPr>
            <w:shd w:val="clear" w:color="000000" w:fill="CCFFCC"/>
            <w:gridSpan w:val="4"/>
          </w:tcPr>
        </w:tc>
        <w:tc>
          <w:p>
            <w:pPr>
              <w:spacing w:after="0"/>
            </w:pPr>
            <w:r>
              <w:rPr>
                <w:rFonts w:ascii="Arial" w:cs="Arial"/>
                <w:b/>
                <w:color w:val="0000FF"/>
                <w:sz w:val="16"/>
              </w:rPr>
              <w:t xml:space="preserve">Study on Service Oriented Architecture (SOA) for IRP</w:t>
            </w:r>
          </w:p>
          <w:tcPr>
            <w:shd w:val="clear" w:color="0000FF" w:fill="CCFFCC"/>
            <w:gridSpan w:val="4"/>
          </w:tcPr>
        </w:tc>
        <w:tc>
          <w:p>
            <w:pPr>
              <w:spacing w:after="0"/>
            </w:pPr>
            <w:r>
              <w:rPr>
                <w:rFonts w:ascii="Arial" w:cs="Arial"/>
                <w:color w:val="000000"/>
                <w:sz w:val="16"/>
              </w:rPr>
              <w:t xml:space="preserve">FS_OAM_SOA_IRP</w:t>
            </w:r>
          </w:p>
          <w:tcPr>
            <w:shd w:val="clear" w:color="000000" w:fill="CCFFCC"/>
            <w:gridSpan w:val="4"/>
          </w:tcPr>
        </w:tc>
        <w:tc>
          <w:p>
            <w:pPr>
              <w:spacing w:after="0"/>
            </w:pPr>
            <w:r>
              <w:rPr>
                <w:rFonts w:ascii="Arial" w:cs="Arial"/>
                <w:color w:val="000000"/>
                <w:sz w:val="16"/>
              </w:rPr>
              <w:t xml:space="preserve">FS_OAM_SOA_IRP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SP#44 completed. Spin-off implementation WI UID_440064 Service Oriented Architecture (SOA) for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3006</w:t>
            </w:r>
          </w:p>
          <w:tcPr>
            <w:shd w:val="clear" w:color="000000" w:fill="CCFFCC"/>
            <w:gridSpan w:val="4"/>
          </w:tcPr>
        </w:tc>
        <w:tc>
          <w:p>
            <w:pPr>
              <w:spacing w:after="0"/>
            </w:pPr>
            <w:r>
              <w:rPr>
                <w:rFonts w:ascii="Arial" w:cs="Arial"/>
                <w:color w:val="000000"/>
                <w:sz w:val="16"/>
              </w:rPr>
              <w:t xml:space="preserve">380079</w:t>
            </w:r>
          </w:p>
          <w:tcPr>
            <w:shd w:val="clear" w:color="000000" w:fill="CCFFCC"/>
            <w:gridSpan w:val="4"/>
          </w:tcPr>
        </w:tc>
        <w:tc>
          <w:p>
            <w:pPr>
              <w:spacing w:after="0"/>
            </w:pPr>
            <w:r>
              <w:rPr>
                <w:rFonts w:ascii="Arial" w:cs="Arial"/>
                <w:b/>
                <w:color w:val="0000FF"/>
                <w:sz w:val="16"/>
              </w:rPr>
              <w:t xml:space="preserve">Study on Evaluation of the inclusion of Path Loss Based Technology in the UTRAN</w:t>
            </w:r>
          </w:p>
          <w:tcPr>
            <w:shd w:val="clear" w:color="0000FF" w:fill="CCFFCC"/>
            <w:gridSpan w:val="4"/>
          </w:tcPr>
        </w:tc>
        <w:tc>
          <w:p>
            <w:pPr>
              <w:spacing w:after="0"/>
            </w:pPr>
            <w:r>
              <w:rPr>
                <w:rFonts w:ascii="Arial" w:cs="Arial"/>
                <w:color w:val="000000"/>
                <w:sz w:val="16"/>
              </w:rPr>
              <w:t xml:space="preserve">FS_RAN-Pathloss</w:t>
            </w:r>
          </w:p>
          <w:tcPr>
            <w:shd w:val="clear" w:color="000000" w:fill="CCFFCC"/>
            <w:gridSpan w:val="4"/>
          </w:tcPr>
        </w:tc>
        <w:tc>
          <w:p>
            <w:pPr>
              <w:spacing w:after="0"/>
            </w:pPr>
            <w:r>
              <w:rPr>
                <w:rFonts w:ascii="Arial" w:cs="Arial"/>
                <w:color w:val="000000"/>
                <w:sz w:val="16"/>
              </w:rPr>
              <w:t xml:space="preserve">FS_RAN-Pathloss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RP-071050</w:t>
            </w:r>
          </w:p>
          <w:tcPr>
            <w:shd w:val="clear" w:color="000000" w:fill="CCFFCC"/>
            <w:gridSpan w:val="4"/>
          </w:tcPr>
        </w:tc>
        <w:tc>
          <w:p>
            <w:pPr>
              <w:spacing w:after="0"/>
            </w:pPr>
            <w:r>
              <w:rPr>
                <w:rFonts w:ascii="Arial" w:cs="Arial"/>
                <w:color w:val="000000"/>
                <w:sz w:val="16"/>
              </w:rPr>
              <w:t xml:space="preserve">RP-091080</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Norman Shaw (nshaw@polariswireless.com)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3007</w:t>
            </w:r>
          </w:p>
          <w:tcPr>
            <w:shd w:val="clear" w:color="000000" w:fill="CCFFCC"/>
            <w:gridSpan w:val="4"/>
          </w:tcPr>
        </w:tc>
        <w:tc>
          <w:p>
            <w:pPr>
              <w:spacing w:after="0"/>
            </w:pPr>
            <w:r>
              <w:rPr>
                <w:rFonts w:ascii="Arial" w:cs="Arial"/>
                <w:color w:val="000000"/>
                <w:sz w:val="16"/>
              </w:rPr>
              <w:t xml:space="preserve">390031</w:t>
            </w:r>
          </w:p>
          <w:tcPr>
            <w:shd w:val="clear" w:color="000000" w:fill="CCFFCC"/>
            <w:gridSpan w:val="4"/>
          </w:tcPr>
        </w:tc>
        <w:tc>
          <w:p>
            <w:pPr>
              <w:spacing w:after="0"/>
            </w:pPr>
            <w:r>
              <w:rPr>
                <w:rFonts w:ascii="Arial" w:cs="Arial"/>
                <w:b/>
                <w:color w:val="0000FF"/>
                <w:sz w:val="16"/>
              </w:rPr>
              <w:t xml:space="preserve">Study on LTE-Advanced</w:t>
            </w:r>
          </w:p>
          <w:tcPr>
            <w:shd w:val="clear" w:color="0000FF" w:fill="CCFFCC"/>
            <w:gridSpan w:val="4"/>
          </w:tcPr>
        </w:tc>
        <w:tc>
          <w:p>
            <w:pPr>
              <w:spacing w:after="0"/>
            </w:pPr>
            <w:r>
              <w:rPr>
                <w:rFonts w:ascii="Arial" w:cs="Arial"/>
                <w:color w:val="000000"/>
                <w:sz w:val="16"/>
              </w:rPr>
              <w:t xml:space="preserve">FS_RAN_LTEA</w:t>
            </w:r>
          </w:p>
          <w:tcPr>
            <w:shd w:val="clear" w:color="000000" w:fill="CCFFCC"/>
            <w:gridSpan w:val="4"/>
          </w:tcPr>
        </w:tc>
        <w:tc>
          <w:p>
            <w:pPr>
              <w:spacing w:after="0"/>
            </w:pPr>
            <w:r>
              <w:rPr>
                <w:rFonts w:ascii="Arial" w:cs="Arial"/>
                <w:color w:val="000000"/>
                <w:sz w:val="16"/>
              </w:rPr>
              <w:t xml:space="preserve">FS_RAN_LTEA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2007-03-23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RP-091360</w:t>
            </w:r>
          </w:p>
          <w:tcPr>
            <w:shd w:val="clear" w:color="000000" w:fill="CCFFCC"/>
            <w:gridSpan w:val="4"/>
          </w:tcPr>
        </w:tc>
        <w:tc>
          <w:p>
            <w:pPr>
              <w:spacing w:after="0"/>
            </w:pPr>
            <w:r>
              <w:rPr>
                <w:rFonts w:ascii="Arial" w:cs="Arial"/>
                <w:color w:val="000000"/>
                <w:sz w:val="16"/>
              </w:rPr>
              <w:t xml:space="preserve">RP-100080</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Tetsushi Abe</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3008</w:t>
            </w:r>
          </w:p>
          <w:tcPr>
            <w:shd w:val="clear" w:color="000000" w:fill="CCFFCC"/>
            <w:gridSpan w:val="4"/>
          </w:tcPr>
        </w:tc>
        <w:tc>
          <w:p>
            <w:pPr>
              <w:spacing w:after="0"/>
            </w:pPr>
            <w:r>
              <w:rPr>
                <w:rFonts w:ascii="Arial" w:cs="Arial"/>
                <w:color w:val="000000"/>
                <w:sz w:val="16"/>
              </w:rPr>
              <w:t xml:space="preserve">410016</w:t>
            </w:r>
          </w:p>
          <w:tcPr>
            <w:shd w:val="clear" w:color="000000" w:fill="CCFFCC"/>
            <w:gridSpan w:val="4"/>
          </w:tcPr>
        </w:tc>
        <w:tc>
          <w:p>
            <w:pPr>
              <w:spacing w:after="0"/>
            </w:pPr>
            <w:r>
              <w:rPr>
                <w:rFonts w:ascii="Arial" w:cs="Arial"/>
                <w:b/>
                <w:color w:val="0000FF"/>
                <w:sz w:val="16"/>
              </w:rPr>
              <w:t xml:space="preserve">Study on 1.28 Mcps TDD Home NodeB</w:t>
            </w:r>
          </w:p>
          <w:tcPr>
            <w:shd w:val="clear" w:color="0000FF" w:fill="CCFFCC"/>
            <w:gridSpan w:val="4"/>
          </w:tcPr>
        </w:tc>
        <w:tc>
          <w:p>
            <w:pPr>
              <w:spacing w:after="0"/>
            </w:pPr>
            <w:r>
              <w:rPr>
                <w:rFonts w:ascii="Arial" w:cs="Arial"/>
                <w:color w:val="000000"/>
                <w:sz w:val="16"/>
              </w:rPr>
              <w:t xml:space="preserve">FS_RAN-HNBLCRTDD</w:t>
            </w:r>
          </w:p>
          <w:tcPr>
            <w:shd w:val="clear" w:color="000000" w:fill="CCFFCC"/>
            <w:gridSpan w:val="4"/>
          </w:tcPr>
        </w:tc>
        <w:tc>
          <w:p>
            <w:pPr>
              <w:spacing w:after="0"/>
            </w:pPr>
            <w:r>
              <w:rPr>
                <w:rFonts w:ascii="Arial" w:cs="Arial"/>
                <w:color w:val="000000"/>
                <w:sz w:val="16"/>
              </w:rPr>
              <w:t xml:space="preserve">FS_RAN-HNBLCRTDD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2008-02-20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RP-080767</w:t>
            </w:r>
          </w:p>
          <w:tcPr>
            <w:shd w:val="clear" w:color="000000" w:fill="CCFFCC"/>
            <w:gridSpan w:val="4"/>
          </w:tcPr>
        </w:tc>
        <w:tc>
          <w:p>
            <w:pPr>
              <w:spacing w:after="0"/>
            </w:pPr>
            <w:r>
              <w:rPr>
                <w:rFonts w:ascii="Arial" w:cs="Arial"/>
                <w:color w:val="000000"/>
                <w:sz w:val="16"/>
              </w:rPr>
              <w:t xml:space="preserve">RP-091081</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3009</w:t>
            </w:r>
          </w:p>
          <w:tcPr>
            <w:shd w:val="clear" w:color="000000" w:fill="CCFFCC"/>
            <w:gridSpan w:val="4"/>
          </w:tcPr>
        </w:tc>
        <w:tc>
          <w:p>
            <w:pPr>
              <w:spacing w:after="0"/>
            </w:pPr>
            <w:r>
              <w:rPr>
                <w:rFonts w:ascii="Arial" w:cs="Arial"/>
                <w:color w:val="000000"/>
                <w:sz w:val="16"/>
              </w:rPr>
              <w:t xml:space="preserve">420012</w:t>
            </w:r>
          </w:p>
          <w:tcPr>
            <w:shd w:val="clear" w:color="000000" w:fill="CCFFCC"/>
            <w:gridSpan w:val="4"/>
          </w:tcPr>
        </w:tc>
        <w:tc>
          <w:p>
            <w:pPr>
              <w:spacing w:after="0"/>
            </w:pPr>
            <w:r>
              <w:rPr>
                <w:rFonts w:ascii="Arial" w:cs="Arial"/>
                <w:b/>
                <w:color w:val="0000FF"/>
                <w:sz w:val="16"/>
              </w:rPr>
              <w:t xml:space="preserve">Study on E-UTRAN Mobility Evaluation and Enhancement</w:t>
            </w:r>
          </w:p>
          <w:tcPr>
            <w:shd w:val="clear" w:color="0000FF" w:fill="CCFFCC"/>
            <w:gridSpan w:val="4"/>
          </w:tcPr>
        </w:tc>
        <w:tc>
          <w:p>
            <w:pPr>
              <w:spacing w:after="0"/>
            </w:pPr>
            <w:r>
              <w:rPr>
                <w:rFonts w:ascii="Arial" w:cs="Arial"/>
                <w:color w:val="000000"/>
                <w:sz w:val="16"/>
              </w:rPr>
              <w:t xml:space="preserve">FS_EUTRAN_mob</w:t>
            </w:r>
          </w:p>
          <w:tcPr>
            <w:shd w:val="clear" w:color="000000" w:fill="CCFFCC"/>
            <w:gridSpan w:val="4"/>
          </w:tcPr>
        </w:tc>
        <w:tc>
          <w:p>
            <w:pPr>
              <w:spacing w:after="0"/>
            </w:pPr>
            <w:r>
              <w:rPr>
                <w:rFonts w:ascii="Arial" w:cs="Arial"/>
                <w:color w:val="000000"/>
                <w:sz w:val="16"/>
              </w:rPr>
              <w:t xml:space="preserve">FS_EUTRAN_mob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RP-081137</w:t>
            </w:r>
          </w:p>
          <w:tcPr>
            <w:shd w:val="clear" w:color="000000" w:fill="CCFFCC"/>
            <w:gridSpan w:val="4"/>
          </w:tcPr>
        </w:tc>
        <w:tc>
          <w:p>
            <w:pPr>
              <w:spacing w:after="0"/>
            </w:pPr>
            <w:r>
              <w:rPr>
                <w:rFonts w:ascii="Arial" w:cs="Arial"/>
                <w:color w:val="000000"/>
                <w:sz w:val="16"/>
              </w:rPr>
              <w:t xml:space="preserve">RP-090426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Rajat Prakash (rprakash@qualcomm.com)</w:t>
            </w:r>
          </w:p>
          <w:tcPr>
            <w:shd w:val="clear" w:color="000000" w:fill="CCFFCC"/>
            <w:gridSpan w:val="4"/>
          </w:tcPr>
        </w:tc>
        <w:tc>
          <w:p>
            <w:pPr>
              <w:spacing w:after="0"/>
            </w:pPr>
            <w:r>
              <w:rPr>
                <w:rFonts w:ascii="Arial" w:cs="Arial"/>
                <w:color w:val="000000"/>
                <w:sz w:val="16"/>
              </w:rPr>
              <w:t xml:space="preserve">RP#44 closed (RP-090452 R1 LS to RAN on Conclusions for LTE Mobility Study Item - no further Rel-9 action / no TR needed)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3010</w:t>
            </w:r>
          </w:p>
          <w:tcPr>
            <w:shd w:val="clear" w:color="000000" w:fill="CCFFCC"/>
            <w:gridSpan w:val="4"/>
          </w:tcPr>
        </w:tc>
        <w:tc>
          <w:p>
            <w:pPr>
              <w:spacing w:after="0"/>
            </w:pPr>
            <w:r>
              <w:rPr>
                <w:rFonts w:ascii="Arial" w:cs="Arial"/>
                <w:color w:val="000000"/>
                <w:sz w:val="16"/>
              </w:rPr>
              <w:t xml:space="preserve">430021</w:t>
            </w:r>
          </w:p>
          <w:tcPr>
            <w:shd w:val="clear" w:color="000000" w:fill="CCFFCC"/>
            <w:gridSpan w:val="4"/>
          </w:tcPr>
        </w:tc>
        <w:tc>
          <w:p>
            <w:pPr>
              <w:spacing w:after="0"/>
            </w:pPr>
            <w:r>
              <w:rPr>
                <w:rFonts w:ascii="Arial" w:cs="Arial"/>
                <w:b/>
                <w:color w:val="0000FF"/>
                <w:sz w:val="16"/>
              </w:rPr>
              <w:t xml:space="preserve">Study on Minimization of drive-tests in Next Generation Networks</w:t>
            </w:r>
          </w:p>
          <w:tcPr>
            <w:shd w:val="clear" w:color="0000FF" w:fill="CCFFCC"/>
            <w:gridSpan w:val="4"/>
          </w:tcPr>
        </w:tc>
        <w:tc>
          <w:p>
            <w:pPr>
              <w:spacing w:after="0"/>
            </w:pPr>
            <w:r>
              <w:rPr>
                <w:rFonts w:ascii="Arial" w:cs="Arial"/>
                <w:color w:val="000000"/>
                <w:sz w:val="16"/>
              </w:rPr>
              <w:t xml:space="preserve">FS_NGN_min_drive-tests</w:t>
            </w:r>
          </w:p>
          <w:tcPr>
            <w:shd w:val="clear" w:color="000000" w:fill="CCFFCC"/>
            <w:gridSpan w:val="4"/>
          </w:tcPr>
        </w:tc>
        <w:tc>
          <w:p>
            <w:pPr>
              <w:spacing w:after="0"/>
            </w:pPr>
            <w:r>
              <w:rPr>
                <w:rFonts w:ascii="Arial" w:cs="Arial"/>
                <w:color w:val="000000"/>
                <w:sz w:val="16"/>
              </w:rPr>
              <w:t xml:space="preserve">FS_NGN_min_drive-tests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RP-090341</w:t>
            </w:r>
          </w:p>
          <w:tcPr>
            <w:shd w:val="clear" w:color="000000" w:fill="CCFFCC"/>
            <w:gridSpan w:val="4"/>
          </w:tcPr>
        </w:tc>
        <w:tc>
          <w:p>
            <w:pPr>
              <w:spacing w:after="0"/>
            </w:pPr>
            <w:r>
              <w:rPr>
                <w:rFonts w:ascii="Arial" w:cs="Arial"/>
                <w:color w:val="000000"/>
                <w:sz w:val="16"/>
              </w:rPr>
              <w:t xml:space="preserve">RP-091084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Masato Kitazoe (mkitazoe@qualcomm.com)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3011</w:t>
            </w:r>
          </w:p>
          <w:tcPr>
            <w:shd w:val="clear" w:color="000000" w:fill="CCFFCC"/>
            <w:gridSpan w:val="4"/>
          </w:tcPr>
        </w:tc>
        <w:tc>
          <w:p>
            <w:pPr>
              <w:spacing w:after="0"/>
            </w:pPr>
            <w:r>
              <w:rPr>
                <w:rFonts w:ascii="Arial" w:cs="Arial"/>
                <w:color w:val="000000"/>
                <w:sz w:val="16"/>
              </w:rPr>
              <w:t xml:space="preserve">430027</w:t>
            </w:r>
          </w:p>
          <w:tcPr>
            <w:shd w:val="clear" w:color="000000" w:fill="CCFFCC"/>
            <w:gridSpan w:val="4"/>
          </w:tcPr>
        </w:tc>
        <w:tc>
          <w:p>
            <w:pPr>
              <w:spacing w:after="0"/>
            </w:pPr>
            <w:r>
              <w:rPr>
                <w:rFonts w:ascii="Arial" w:cs="Arial"/>
                <w:b/>
                <w:color w:val="0000FF"/>
                <w:sz w:val="16"/>
              </w:rPr>
              <w:t xml:space="preserve">Study on Enhanced Interference Management for HNBs</w:t>
            </w:r>
          </w:p>
          <w:tcPr>
            <w:shd w:val="clear" w:color="0000FF" w:fill="CCFFCC"/>
            <w:gridSpan w:val="4"/>
          </w:tcPr>
        </w:tc>
        <w:tc>
          <w:p>
            <w:pPr>
              <w:spacing w:after="0"/>
            </w:pPr>
            <w:r>
              <w:rPr>
                <w:rFonts w:ascii="Arial" w:cs="Arial"/>
                <w:color w:val="000000"/>
                <w:sz w:val="16"/>
              </w:rPr>
              <w:t xml:space="preserve">FS_eInterfMgmt_HNB</w:t>
            </w:r>
          </w:p>
          <w:tcPr>
            <w:shd w:val="clear" w:color="000000" w:fill="CCFFCC"/>
            <w:gridSpan w:val="4"/>
          </w:tcPr>
        </w:tc>
        <w:tc>
          <w:p>
            <w:pPr>
              <w:spacing w:after="0"/>
            </w:pPr>
            <w:r>
              <w:rPr>
                <w:rFonts w:ascii="Arial" w:cs="Arial"/>
                <w:color w:val="000000"/>
                <w:sz w:val="16"/>
              </w:rPr>
              <w:t xml:space="preserve">FS_eInterfMgmt_HNB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RP-090361</w:t>
            </w:r>
          </w:p>
          <w:tcPr>
            <w:shd w:val="clear" w:color="000000" w:fill="CCFFCC"/>
            <w:gridSpan w:val="4"/>
          </w:tcPr>
        </w:tc>
        <w:tc>
          <w:p>
            <w:pPr>
              <w:spacing w:after="0"/>
            </w:pPr>
            <w:r>
              <w:rPr>
                <w:rFonts w:ascii="Arial" w:cs="Arial"/>
                <w:color w:val="000000"/>
                <w:sz w:val="16"/>
              </w:rPr>
              <w:t xml:space="preserve">RP-090429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Farhad Meshkati (fmeshkat@qualcomm.com)</w:t>
            </w:r>
          </w:p>
          <w:tcPr>
            <w:shd w:val="clear" w:color="000000" w:fill="CCFFCC"/>
            <w:gridSpan w:val="4"/>
          </w:tcPr>
        </w:tc>
        <w:tc>
          <w:p>
            <w:pPr>
              <w:spacing w:after="0"/>
            </w:pPr>
            <w:r>
              <w:rPr>
                <w:rFonts w:ascii="Arial" w:cs="Arial"/>
                <w:color w:val="000000"/>
                <w:sz w:val="16"/>
              </w:rPr>
              <w:t xml:space="preserve">RP#44 completed. Linked to UID_420008  LTE FDD Home eNodeB RF Requirements. Spin-off RAN3 UID_440015 Study on Enhanced Interference Management Mechanisms for HNBs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3012</w:t>
            </w:r>
          </w:p>
          <w:tcPr>
            <w:shd w:val="clear" w:color="000000" w:fill="CCFFCC"/>
            <w:gridSpan w:val="4"/>
          </w:tcPr>
        </w:tc>
        <w:tc>
          <w:p>
            <w:pPr>
              <w:spacing w:after="0"/>
            </w:pPr>
            <w:r>
              <w:rPr>
                <w:rFonts w:ascii="Arial" w:cs="Arial"/>
                <w:color w:val="000000"/>
                <w:sz w:val="16"/>
              </w:rPr>
              <w:t xml:space="preserve">440015</w:t>
            </w:r>
          </w:p>
          <w:tcPr>
            <w:shd w:val="clear" w:color="000000" w:fill="CCFFCC"/>
            <w:gridSpan w:val="4"/>
          </w:tcPr>
        </w:tc>
        <w:tc>
          <w:p>
            <w:pPr>
              <w:spacing w:after="0"/>
            </w:pPr>
            <w:r>
              <w:rPr>
                <w:rFonts w:ascii="Arial" w:cs="Arial"/>
                <w:b/>
                <w:color w:val="0000FF"/>
                <w:sz w:val="16"/>
              </w:rPr>
              <w:t xml:space="preserve">Study on Enhanced Interference Management Mechanisms for HNBs</w:t>
            </w:r>
          </w:p>
          <w:tcPr>
            <w:shd w:val="clear" w:color="0000FF" w:fill="CCFFCC"/>
            <w:gridSpan w:val="4"/>
          </w:tcPr>
        </w:tc>
        <w:tc>
          <w:p>
            <w:pPr>
              <w:spacing w:after="0"/>
            </w:pPr>
            <w:r>
              <w:rPr>
                <w:rFonts w:ascii="Arial" w:cs="Arial"/>
                <w:color w:val="000000"/>
                <w:sz w:val="16"/>
              </w:rPr>
              <w:t xml:space="preserve">FS_eInterfMgmtMchsm_HNB</w:t>
            </w:r>
          </w:p>
          <w:tcPr>
            <w:shd w:val="clear" w:color="000000" w:fill="CCFFCC"/>
            <w:gridSpan w:val="4"/>
          </w:tcPr>
        </w:tc>
        <w:tc>
          <w:p>
            <w:pPr>
              <w:spacing w:after="0"/>
            </w:pPr>
            <w:r>
              <w:rPr>
                <w:rFonts w:ascii="Arial" w:cs="Arial"/>
                <w:color w:val="000000"/>
                <w:sz w:val="16"/>
              </w:rPr>
              <w:t xml:space="preserve">FS_eInterfMgmtMchsm_HNB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RP-090667</w:t>
            </w:r>
          </w:p>
          <w:tcPr>
            <w:shd w:val="clear" w:color="000000" w:fill="CCFFCC"/>
            <w:gridSpan w:val="4"/>
          </w:tcPr>
        </w:tc>
        <w:tc>
          <w:p>
            <w:pPr>
              <w:spacing w:after="0"/>
            </w:pPr>
            <w:r>
              <w:rPr>
                <w:rFonts w:ascii="Arial" w:cs="Arial"/>
                <w:color w:val="000000"/>
                <w:sz w:val="16"/>
              </w:rPr>
              <w:t xml:space="preserve">RP-090733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Farhad Meshkati (fmeshkat@qualcomm.com)</w:t>
            </w:r>
          </w:p>
          <w:tcPr>
            <w:shd w:val="clear" w:color="000000" w:fill="CCFFCC"/>
            <w:gridSpan w:val="4"/>
          </w:tcPr>
        </w:tc>
        <w:tc>
          <w:p>
            <w:pPr>
              <w:spacing w:after="0"/>
            </w:pPr>
            <w:r>
              <w:rPr>
                <w:rFonts w:ascii="Arial" w:cs="Arial"/>
                <w:color w:val="000000"/>
                <w:sz w:val="16"/>
              </w:rPr>
              <w:t xml:space="preserve">RP#45 completed. Triggered by RAN4 UID_430027 Study on Enhanced Interference Management for HNBs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3013</w:t>
            </w:r>
          </w:p>
          <w:tcPr>
            <w:shd w:val="clear" w:color="000000" w:fill="E3E3E3"/>
            <w:gridSpan w:val="4"/>
          </w:tcPr>
        </w:tc>
        <w:tc>
          <w:p>
            <w:pPr>
              <w:spacing w:after="0"/>
            </w:pPr>
            <w:r>
              <w:rPr>
                <w:rFonts w:ascii="Arial" w:cs="Arial"/>
                <w:color w:val="000000"/>
                <w:sz w:val="16"/>
              </w:rPr>
              <w:t xml:space="preserve">320026</w:t>
            </w:r>
          </w:p>
          <w:tcPr>
            <w:shd w:val="clear" w:color="000000" w:fill="E3E3E3"/>
            <w:gridSpan w:val="4"/>
          </w:tcPr>
        </w:tc>
        <w:tc>
          <w:p>
            <w:pPr>
              <w:spacing w:after="0"/>
            </w:pPr>
            <w:r>
              <w:rPr>
                <w:rFonts w:ascii="Arial" w:cs="Arial"/>
                <w:b/>
                <w:color w:val="0000FF"/>
                <w:sz w:val="16"/>
              </w:rPr>
              <w:t xml:space="preserve">Deleted - Study on Protection against SMS and MMS spam</w:t>
            </w:r>
          </w:p>
          <w:tcPr>
            <w:shd w:val="clear" w:color="0000FF" w:fill="E3E3E3"/>
            <w:gridSpan w:val="4"/>
          </w:tcPr>
        </w:tc>
        <w:tc>
          <w:p>
            <w:pPr>
              <w:spacing w:after="0"/>
            </w:pPr>
            <w:r>
              <w:rPr>
                <w:rFonts w:ascii="Arial" w:cs="Arial"/>
                <w:color w:val="000000"/>
                <w:sz w:val="16"/>
              </w:rPr>
              <w:t xml:space="preserve">FS_CPSMal</w:t>
            </w:r>
          </w:p>
          <w:tcPr>
            <w:shd w:val="clear" w:color="000000" w:fill="E3E3E3"/>
            <w:gridSpan w:val="4"/>
          </w:tcPr>
        </w:tc>
        <w:tc>
          <w:p>
            <w:pPr>
              <w:spacing w:after="0"/>
            </w:pPr>
            <w:r>
              <w:rPr>
                <w:rFonts w:ascii="Arial" w:cs="Arial"/>
                <w:color w:val="000000"/>
                <w:sz w:val="16"/>
              </w:rPr>
              <w:t xml:space="preserve">FS_CPSMal</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2006-06-08</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SP-060446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Orange</w:t>
            </w:r>
          </w:p>
          <w:tcPr>
            <w:shd w:val="clear" w:color="000000" w:fill="E3E3E3"/>
            <w:gridSpan w:val="4"/>
          </w:tcPr>
        </w:tc>
        <w:tc>
          <w:p>
            <w:pPr>
              <w:spacing w:after="0"/>
            </w:pPr>
            <w:r>
              <w:rPr>
                <w:rFonts w:ascii="Arial" w:cs="Arial"/>
                <w:color w:val="000000"/>
                <w:sz w:val="16"/>
              </w:rPr>
              <w:t xml:space="preserve">eric.gauthier@orange.ch</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3014</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8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2006-09-19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3015</w:t>
            </w:r>
          </w:p>
          <w:tcPr>
            <w:shd w:val="clear" w:color="000000" w:fill="FFFFFF"/>
            <w:gridSpan w:val="4"/>
          </w:tcPr>
        </w:tc>
        <w:tc>
          <w:p>
            <w:pPr>
              <w:spacing w:after="0"/>
            </w:pPr>
            <w:r>
              <w:rPr>
                <w:rFonts w:ascii="Arial" w:cs="Arial"/>
                <w:color w:val="000000"/>
                <w:sz w:val="16"/>
              </w:rPr>
              <w:t xml:space="preserve">320005</w:t>
            </w:r>
          </w:p>
          <w:tcPr>
            <w:shd w:val="clear" w:color="000000" w:fill="FFFFFF"/>
            <w:gridSpan w:val="4"/>
          </w:tcPr>
        </w:tc>
        <w:tc>
          <w:p>
            <w:pPr>
              <w:spacing w:after="0"/>
            </w:pPr>
            <w:r>
              <w:rPr>
                <w:rFonts w:ascii="Arial" w:cs="Arial"/>
                <w:b/>
                <w:color w:val="0000FF"/>
                <w:sz w:val="16"/>
              </w:rPr>
              <w:t xml:space="preserve">3GPP System Architecture Evolution Specification - Evolved Packet System (non RAN aspects)</w:t>
            </w:r>
          </w:p>
          <w:tcPr>
            <w:shd w:val="clear" w:color="0000FF" w:fill="FFFFFF"/>
            <w:gridSpan w:val="4"/>
          </w:tcPr>
        </w:tc>
        <w:tc>
          <w:p>
            <w:pPr>
              <w:spacing w:after="0"/>
            </w:pPr>
            <w:r>
              <w:rPr>
                <w:rFonts w:ascii="Arial" w:cs="Arial"/>
                <w:color w:val="000000"/>
                <w:sz w:val="16"/>
              </w:rPr>
              <w:t xml:space="preserve">SAES</w:t>
            </w:r>
          </w:p>
          <w:tcPr>
            <w:shd w:val="clear" w:color="000000" w:fill="FFFFFF"/>
            <w:gridSpan w:val="4"/>
          </w:tcPr>
        </w:tc>
        <w:tc>
          <w:p>
            <w:pPr>
              <w:spacing w:after="0"/>
            </w:pPr>
            <w:r>
              <w:rPr>
                <w:rFonts w:ascii="Arial" w:cs="Arial"/>
                <w:color w:val="000000"/>
                <w:sz w:val="16"/>
              </w:rPr>
              <w:t xml:space="preserve">SAES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S1,S2,S3,S5,C1,C3,C4,C6</w:t>
            </w:r>
          </w:p>
          <w:tcPr>
            <w:shd w:val="clear" w:color="000000" w:fill="FFFFFF"/>
            <w:gridSpan w:val="4"/>
          </w:tcPr>
        </w:tc>
        <w:tc>
          <w:p>
            <w:pPr>
              <w:spacing w:after="0"/>
            </w:pPr>
            <w:r>
              <w:rPr>
                <w:rFonts w:ascii="Arial" w:cs="Arial"/>
                <w:color w:val="000000"/>
                <w:sz w:val="16"/>
              </w:rPr>
              <w:t xml:space="preserve">2006-04-12</w:t>
            </w:r>
          </w:p>
          <w:tcPr>
            <w:shd w:val="clear" w:color="000000" w:fill="FFFFFF"/>
            <w:gridSpan w:val="4"/>
          </w:tcPr>
        </w:tc>
        <w:tc>
          <w:p>
            <w:pPr>
              <w:spacing w:after="0"/>
            </w:pPr>
            <w:r>
              <w:rPr>
                <w:rFonts w:ascii="Arial" w:cs="Arial"/>
                <w:color w:val="000000"/>
                <w:sz w:val="16"/>
              </w:rPr>
              <w:t xml:space="preserve">2012-06-15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SP-080132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T-Mobile</w:t>
            </w:r>
          </w:p>
          <w:tcPr>
            <w:shd w:val="clear" w:color="000000" w:fill="FFFFFF"/>
            <w:gridSpan w:val="4"/>
          </w:tcPr>
        </w:tc>
        <w:tc>
          <w:p>
            <w:pPr>
              <w:spacing w:after="0"/>
            </w:pPr>
            <w:r>
              <w:rPr>
                <w:rFonts w:ascii="Arial" w:cs="Arial"/>
                <w:color w:val="000000"/>
                <w:sz w:val="16"/>
              </w:rPr>
              <w:t xml:space="preserve">michael.kurz@t-mobile.at </w:t>
            </w:r>
          </w:p>
          <w:tcPr>
            <w:shd w:val="clear" w:color="000000" w:fill="FFFFFF"/>
            <w:gridSpan w:val="4"/>
          </w:tcPr>
        </w:tc>
        <w:tc>
          <w:p>
            <w:pPr>
              <w:spacing w:after="0"/>
            </w:pPr>
            <w:r>
              <w:rPr>
                <w:rFonts w:ascii="Arial" w:cs="Arial"/>
                <w:color w:val="000000"/>
                <w:sz w:val="16"/>
              </w:rPr>
              <w:t xml:space="preserve">Role model for SAE/LTE system wide project management by SA2 in SP-060166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3016</w:t>
            </w:r>
          </w:p>
          <w:tcPr>
            <w:shd w:val="clear" w:color="000000" w:fill="CCFFCC"/>
            <w:gridSpan w:val="4"/>
          </w:tcPr>
        </w:tc>
        <w:tc>
          <w:p>
            <w:pPr>
              <w:spacing w:after="0"/>
            </w:pPr>
            <w:r>
              <w:rPr>
                <w:rFonts w:ascii="Arial" w:cs="Arial"/>
                <w:color w:val="000000"/>
                <w:sz w:val="16"/>
              </w:rPr>
              <w:t xml:space="preserve">320022</w:t>
            </w:r>
          </w:p>
          <w:tcPr>
            <w:shd w:val="clear" w:color="000000" w:fill="CCFFCC"/>
            <w:gridSpan w:val="4"/>
          </w:tcPr>
        </w:tc>
        <w:tc>
          <w:p>
            <w:pPr>
              <w:spacing w:after="0"/>
            </w:pPr>
            <w:r>
              <w:rPr>
                <w:rFonts w:ascii="Arial" w:cs="Arial"/>
                <w:b/>
                <w:color w:val="000000"/>
                <w:sz w:val="16"/>
              </w:rPr>
              <w:t xml:space="preserve">   Requirements for evolution of the 3GPP system architecture </w:t>
            </w:r>
          </w:p>
          <w:tcPr>
            <w:shd w:val="clear" w:color="000000" w:fill="CCFFCC"/>
            <w:gridSpan w:val="4"/>
          </w:tcPr>
        </w:tc>
        <w:tc>
          <w:p>
            <w:pPr>
              <w:spacing w:after="0"/>
            </w:pPr>
            <w:r>
              <w:rPr>
                <w:rFonts w:ascii="Arial" w:cs="Arial"/>
                <w:color w:val="000000"/>
                <w:sz w:val="16"/>
              </w:rPr>
              <w:t xml:space="preserve">AIPN-SAE</w:t>
            </w:r>
          </w:p>
          <w:tcPr>
            <w:shd w:val="clear" w:color="000000" w:fill="CCFFCC"/>
            <w:gridSpan w:val="4"/>
          </w:tcPr>
        </w:tc>
        <w:tc>
          <w:p>
            <w:pPr>
              <w:spacing w:after="0"/>
            </w:pPr>
            <w:r>
              <w:rPr>
                <w:rFonts w:ascii="Arial" w:cs="Arial"/>
                <w:color w:val="000000"/>
                <w:sz w:val="16"/>
              </w:rPr>
              <w:t xml:space="preserve">AIPN-SAE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3017</w:t>
            </w:r>
          </w:p>
          <w:tcPr>
            <w:shd w:val="clear" w:color="000000" w:fill="CCFFCC"/>
            <w:gridSpan w:val="4"/>
          </w:tcPr>
        </w:tc>
        <w:tc>
          <w:p>
            <w:pPr>
              <w:spacing w:after="0"/>
            </w:pPr>
            <w:r>
              <w:rPr>
                <w:rFonts w:ascii="Arial" w:cs="Arial"/>
                <w:color w:val="000000"/>
                <w:sz w:val="16"/>
              </w:rPr>
              <w:t xml:space="preserve">370005</w:t>
            </w:r>
          </w:p>
          <w:tcPr>
            <w:shd w:val="clear" w:color="000000" w:fill="CCFFCC"/>
            <w:gridSpan w:val="4"/>
          </w:tcPr>
        </w:tc>
        <w:tc>
          <w:p>
            <w:pPr>
              <w:spacing w:after="0"/>
            </w:pPr>
            <w:r>
              <w:rPr>
                <w:rFonts w:ascii="Arial" w:cs="Arial"/>
                <w:b/>
                <w:color w:val="000000"/>
                <w:sz w:val="16"/>
              </w:rPr>
              <w:t xml:space="preserve">   High level and common (for all accesses) functions </w:t>
            </w:r>
          </w:p>
          <w:tcPr>
            <w:shd w:val="clear" w:color="000000" w:fill="CCFFCC"/>
            <w:gridSpan w:val="4"/>
          </w:tcPr>
        </w:tc>
        <w:tc>
          <w:p>
            <w:pPr>
              <w:spacing w:after="0"/>
            </w:pPr>
            <w:r>
              <w:rPr>
                <w:rFonts w:ascii="Arial" w:cs="Arial"/>
                <w:color w:val="000000"/>
                <w:sz w:val="16"/>
              </w:rPr>
              <w:t xml:space="preserve">EPS-ComF</w:t>
            </w:r>
          </w:p>
          <w:tcPr>
            <w:shd w:val="clear" w:color="000000" w:fill="CCFFCC"/>
            <w:gridSpan w:val="4"/>
          </w:tcPr>
        </w:tc>
        <w:tc>
          <w:p>
            <w:pPr>
              <w:spacing w:after="0"/>
            </w:pPr>
            <w:r>
              <w:rPr>
                <w:rFonts w:ascii="Arial" w:cs="Arial"/>
                <w:color w:val="000000"/>
                <w:sz w:val="16"/>
              </w:rPr>
              <w:t xml:space="preserve">EPS-ComF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S2,S3,C1,C3,C4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3018</w:t>
            </w:r>
          </w:p>
          <w:tcPr>
            <w:shd w:val="clear" w:color="000000" w:fill="CCFFCC"/>
            <w:gridSpan w:val="4"/>
          </w:tcPr>
        </w:tc>
        <w:tc>
          <w:p>
            <w:pPr>
              <w:spacing w:after="0"/>
            </w:pPr>
            <w:r>
              <w:rPr>
                <w:rFonts w:ascii="Arial" w:cs="Arial"/>
                <w:color w:val="000000"/>
                <w:sz w:val="16"/>
              </w:rPr>
              <w:t xml:space="preserve">350024</w:t>
            </w:r>
          </w:p>
          <w:tcPr>
            <w:shd w:val="clear" w:color="000000" w:fill="CCFFCC"/>
            <w:gridSpan w:val="4"/>
          </w:tcPr>
        </w:tc>
        <w:tc>
          <w:p>
            <w:pPr>
              <w:spacing w:after="0"/>
            </w:pPr>
            <w:r>
              <w:rPr>
                <w:rFonts w:ascii="Arial" w:cs="Arial"/>
                <w:color w:val="000000"/>
                <w:sz w:val="16"/>
              </w:rPr>
              <w:t xml:space="preserve">      Stage 2 for High level functions </w:t>
            </w:r>
          </w:p>
          <w:tcPr>
            <w:shd w:val="clear" w:color="000000" w:fill="CCFFCC"/>
            <w:gridSpan w:val="4"/>
          </w:tcPr>
        </w:tc>
        <w:tc>
          <w:p>
            <w:pPr>
              <w:spacing w:after="0"/>
            </w:pPr>
            <w:r>
              <w:rPr>
                <w:rFonts w:ascii="Arial" w:cs="Arial"/>
                <w:color w:val="000000"/>
                <w:sz w:val="16"/>
              </w:rPr>
              <w:t xml:space="preserve">SAES-SA-HLF</w:t>
            </w:r>
          </w:p>
          <w:tcPr>
            <w:shd w:val="clear" w:color="000000" w:fill="CCFFCC"/>
            <w:gridSpan w:val="4"/>
          </w:tcPr>
        </w:tc>
        <w:tc>
          <w:p>
            <w:pPr>
              <w:spacing w:after="0"/>
            </w:pPr>
            <w:r>
              <w:rPr>
                <w:rFonts w:ascii="Arial" w:cs="Arial"/>
                <w:color w:val="000000"/>
                <w:sz w:val="16"/>
              </w:rPr>
              <w:t xml:space="preserve">SAES-SA-HLF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3019</w:t>
            </w:r>
          </w:p>
          <w:tcPr>
            <w:shd w:val="clear" w:color="000000" w:fill="CCFFCC"/>
            <w:gridSpan w:val="4"/>
          </w:tcPr>
        </w:tc>
        <w:tc>
          <w:p>
            <w:pPr>
              <w:spacing w:after="0"/>
            </w:pPr>
            <w:r>
              <w:rPr>
                <w:rFonts w:ascii="Arial" w:cs="Arial"/>
                <w:color w:val="000000"/>
                <w:sz w:val="16"/>
              </w:rPr>
              <w:t xml:space="preserve">390044</w:t>
            </w:r>
          </w:p>
          <w:tcPr>
            <w:shd w:val="clear" w:color="000000" w:fill="CCFFCC"/>
            <w:gridSpan w:val="4"/>
          </w:tcPr>
        </w:tc>
        <w:tc>
          <w:p>
            <w:pPr>
              <w:spacing w:after="0"/>
            </w:pPr>
            <w:r>
              <w:rPr>
                <w:rFonts w:ascii="Arial" w:cs="Arial"/>
                <w:color w:val="000000"/>
                <w:sz w:val="16"/>
              </w:rPr>
              <w:t xml:space="preserve">      Stage 2 Security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3020</w:t>
            </w:r>
          </w:p>
          <w:tcPr>
            <w:shd w:val="clear" w:color="000000" w:fill="CCFFCC"/>
            <w:gridSpan w:val="4"/>
          </w:tcPr>
        </w:tc>
        <w:tc>
          <w:p>
            <w:pPr>
              <w:spacing w:after="0"/>
            </w:pPr>
            <w:r>
              <w:rPr>
                <w:rFonts w:ascii="Arial" w:cs="Arial"/>
                <w:color w:val="000000"/>
                <w:sz w:val="16"/>
              </w:rPr>
              <w:t xml:space="preserve">340051</w:t>
            </w:r>
          </w:p>
          <w:tcPr>
            <w:shd w:val="clear" w:color="000000" w:fill="CCFFCC"/>
            <w:gridSpan w:val="4"/>
          </w:tcPr>
        </w:tc>
        <w:tc>
          <w:p>
            <w:pPr>
              <w:spacing w:after="0"/>
            </w:pPr>
            <w:r>
              <w:rPr>
                <w:rFonts w:ascii="Arial" w:cs="Arial"/>
                <w:color w:val="000000"/>
                <w:sz w:val="16"/>
              </w:rPr>
              <w:t xml:space="preserve">      Stage 3 (CT1) for SAE impact on services, network functions and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3021</w:t>
            </w:r>
          </w:p>
          <w:tcPr>
            <w:shd w:val="clear" w:color="000000" w:fill="CCFFCC"/>
            <w:gridSpan w:val="4"/>
          </w:tcPr>
        </w:tc>
        <w:tc>
          <w:p>
            <w:pPr>
              <w:spacing w:after="0"/>
            </w:pPr>
            <w:r>
              <w:rPr>
                <w:rFonts w:ascii="Arial" w:cs="Arial"/>
                <w:color w:val="000000"/>
                <w:sz w:val="16"/>
              </w:rPr>
              <w:t xml:space="preserve">340054</w:t>
            </w:r>
          </w:p>
          <w:tcPr>
            <w:shd w:val="clear" w:color="000000" w:fill="CCFFCC"/>
            <w:gridSpan w:val="4"/>
          </w:tcPr>
        </w:tc>
        <w:tc>
          <w:p>
            <w:pPr>
              <w:spacing w:after="0"/>
            </w:pPr>
            <w:r>
              <w:rPr>
                <w:rFonts w:ascii="Arial" w:cs="Arial"/>
                <w:color w:val="000000"/>
                <w:sz w:val="16"/>
              </w:rPr>
              <w:t xml:space="preserve">      Stage 3 SAE impact on existing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 Weihua (weiwh@huawei.com)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3022</w:t>
            </w:r>
          </w:p>
          <w:tcPr>
            <w:shd w:val="clear" w:color="000000" w:fill="CCFFCC"/>
            <w:gridSpan w:val="4"/>
          </w:tcPr>
        </w:tc>
        <w:tc>
          <w:p>
            <w:pPr>
              <w:spacing w:after="0"/>
            </w:pPr>
            <w:r>
              <w:rPr>
                <w:rFonts w:ascii="Arial" w:cs="Arial"/>
                <w:color w:val="000000"/>
                <w:sz w:val="16"/>
              </w:rPr>
              <w:t xml:space="preserve">340062</w:t>
            </w:r>
          </w:p>
          <w:tcPr>
            <w:shd w:val="clear" w:color="000000" w:fill="CCFFCC"/>
            <w:gridSpan w:val="4"/>
          </w:tcPr>
        </w:tc>
        <w:tc>
          <w:p>
            <w:pPr>
              <w:spacing w:after="0"/>
            </w:pPr>
            <w:r>
              <w:rPr>
                <w:rFonts w:ascii="Arial" w:cs="Arial"/>
                <w:color w:val="000000"/>
                <w:sz w:val="16"/>
              </w:rPr>
              <w:t xml:space="preserve">      Stage 3 (CT4) of SAE impact on existing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3023</w:t>
            </w:r>
          </w:p>
          <w:tcPr>
            <w:shd w:val="clear" w:color="000000" w:fill="CCFFCC"/>
            <w:gridSpan w:val="4"/>
          </w:tcPr>
        </w:tc>
        <w:tc>
          <w:p>
            <w:pPr>
              <w:spacing w:after="0"/>
            </w:pPr>
            <w:r>
              <w:rPr>
                <w:rFonts w:ascii="Arial" w:cs="Arial"/>
                <w:color w:val="000000"/>
                <w:sz w:val="16"/>
              </w:rPr>
              <w:t xml:space="preserve">340049</w:t>
            </w:r>
          </w:p>
          <w:tcPr>
            <w:shd w:val="clear" w:color="000000" w:fill="CCFFCC"/>
            <w:gridSpan w:val="4"/>
          </w:tcPr>
        </w:tc>
        <w:tc>
          <w:p>
            <w:pPr>
              <w:spacing w:after="0"/>
            </w:pPr>
            <w:r>
              <w:rPr>
                <w:rFonts w:ascii="Arial" w:cs="Arial"/>
                <w:color w:val="000000"/>
                <w:sz w:val="16"/>
              </w:rPr>
              <w:t xml:space="preserve">      Stage 2/3 for Network selection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3024</w:t>
            </w:r>
          </w:p>
          <w:tcPr>
            <w:shd w:val="clear" w:color="000000" w:fill="CCFFCC"/>
            <w:gridSpan w:val="4"/>
          </w:tcPr>
        </w:tc>
        <w:tc>
          <w:p>
            <w:pPr>
              <w:spacing w:after="0"/>
            </w:pPr>
            <w:r>
              <w:rPr>
                <w:rFonts w:ascii="Arial" w:cs="Arial"/>
                <w:color w:val="000000"/>
                <w:sz w:val="16"/>
              </w:rPr>
              <w:t xml:space="preserve">340023</w:t>
            </w:r>
          </w:p>
          <w:tcPr>
            <w:shd w:val="clear" w:color="000000" w:fill="CCFFCC"/>
            <w:gridSpan w:val="4"/>
          </w:tcPr>
        </w:tc>
        <w:tc>
          <w:p>
            <w:pPr>
              <w:spacing w:after="0"/>
            </w:pPr>
            <w:r>
              <w:rPr>
                <w:rFonts w:ascii="Arial" w:cs="Arial"/>
                <w:color w:val="000000"/>
                <w:sz w:val="16"/>
              </w:rPr>
              <w:t xml:space="preserve">      Stage 3 EPC interworking with external PDNs (SGi)</w:t>
            </w:r>
          </w:p>
          <w:tcPr>
            <w:shd w:val="clear" w:color="000000" w:fill="CCFFCC"/>
            <w:gridSpan w:val="4"/>
          </w:tcPr>
        </w:tc>
        <w:tc>
          <w:p>
            <w:pPr>
              <w:spacing w:after="0"/>
            </w:pPr>
            <w:r>
              <w:rPr>
                <w:rFonts w:ascii="Arial" w:cs="Arial"/>
                <w:color w:val="000000"/>
                <w:sz w:val="16"/>
              </w:rPr>
              <w:t xml:space="preserve">SAES-St3-intwk</w:t>
            </w:r>
          </w:p>
          <w:tcPr>
            <w:shd w:val="clear" w:color="000000" w:fill="CCFFCC"/>
            <w:gridSpan w:val="4"/>
          </w:tcPr>
        </w:tc>
        <w:tc>
          <w:p>
            <w:pPr>
              <w:spacing w:after="0"/>
            </w:pPr>
            <w:r>
              <w:rPr>
                <w:rFonts w:ascii="Arial" w:cs="Arial"/>
                <w:color w:val="000000"/>
                <w:sz w:val="16"/>
              </w:rPr>
              <w:t xml:space="preserve">SAES-St3-intwk</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 Weihua (weiwh@huawei.com)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3025</w:t>
            </w:r>
          </w:p>
          <w:tcPr>
            <w:shd w:val="clear" w:color="000000" w:fill="CCFFCC"/>
            <w:gridSpan w:val="4"/>
          </w:tcPr>
        </w:tc>
        <w:tc>
          <w:p>
            <w:pPr>
              <w:spacing w:after="0"/>
            </w:pPr>
            <w:r>
              <w:rPr>
                <w:rFonts w:ascii="Arial" w:cs="Arial"/>
                <w:color w:val="000000"/>
                <w:sz w:val="16"/>
              </w:rPr>
              <w:t xml:space="preserve">340022</w:t>
            </w:r>
          </w:p>
          <w:tcPr>
            <w:shd w:val="clear" w:color="000000" w:fill="CCFFCC"/>
            <w:gridSpan w:val="4"/>
          </w:tcPr>
        </w:tc>
        <w:tc>
          <w:p>
            <w:pPr>
              <w:spacing w:after="0"/>
            </w:pPr>
            <w:r>
              <w:rPr>
                <w:rFonts w:ascii="Arial" w:cs="Arial"/>
                <w:color w:val="000000"/>
                <w:sz w:val="16"/>
              </w:rPr>
              <w:t xml:space="preserve">      Stage 3 PCC within SAE</w:t>
            </w:r>
          </w:p>
          <w:tcPr>
            <w:shd w:val="clear" w:color="000000" w:fill="CCFFCC"/>
            <w:gridSpan w:val="4"/>
          </w:tcPr>
        </w:tc>
        <w:tc>
          <w:p>
            <w:pPr>
              <w:spacing w:after="0"/>
            </w:pPr>
            <w:r>
              <w:rPr>
                <w:rFonts w:ascii="Arial" w:cs="Arial"/>
                <w:color w:val="000000"/>
                <w:sz w:val="16"/>
              </w:rPr>
              <w:t xml:space="preserve">SAES-St3-PCC</w:t>
            </w:r>
          </w:p>
          <w:tcPr>
            <w:shd w:val="clear" w:color="000000" w:fill="CCFFCC"/>
            <w:gridSpan w:val="4"/>
          </w:tcPr>
        </w:tc>
        <w:tc>
          <w:p>
            <w:pPr>
              <w:spacing w:after="0"/>
            </w:pPr>
            <w:r>
              <w:rPr>
                <w:rFonts w:ascii="Arial" w:cs="Arial"/>
                <w:color w:val="000000"/>
                <w:sz w:val="16"/>
              </w:rPr>
              <w:t xml:space="preserve">SAES-St3-PCC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3026</w:t>
            </w:r>
          </w:p>
          <w:tcPr>
            <w:shd w:val="clear" w:color="000000" w:fill="CCFFCC"/>
            <w:gridSpan w:val="4"/>
          </w:tcPr>
        </w:tc>
        <w:tc>
          <w:p>
            <w:pPr>
              <w:spacing w:after="0"/>
            </w:pPr>
            <w:r>
              <w:rPr>
                <w:rFonts w:ascii="Arial" w:cs="Arial"/>
                <w:color w:val="000000"/>
                <w:sz w:val="16"/>
              </w:rPr>
              <w:t xml:space="preserve">340028</w:t>
            </w:r>
          </w:p>
          <w:tcPr>
            <w:shd w:val="clear" w:color="000000" w:fill="CCFFCC"/>
            <w:gridSpan w:val="4"/>
          </w:tcPr>
        </w:tc>
        <w:tc>
          <w:p>
            <w:pPr>
              <w:spacing w:after="0"/>
            </w:pPr>
            <w:r>
              <w:rPr>
                <w:rFonts w:ascii="Arial" w:cs="Arial"/>
                <w:color w:val="000000"/>
                <w:sz w:val="16"/>
              </w:rPr>
              <w:t xml:space="preserve">      Stage 3 for SAE / LTE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3027</w:t>
            </w:r>
          </w:p>
          <w:tcPr>
            <w:shd w:val="clear" w:color="000000" w:fill="CCFFCC"/>
            <w:gridSpan w:val="4"/>
          </w:tcPr>
        </w:tc>
        <w:tc>
          <w:p>
            <w:pPr>
              <w:spacing w:after="0"/>
            </w:pPr>
            <w:r>
              <w:rPr>
                <w:rFonts w:ascii="Arial" w:cs="Arial"/>
                <w:color w:val="000000"/>
                <w:sz w:val="16"/>
              </w:rPr>
              <w:t xml:space="preserve">370017</w:t>
            </w:r>
          </w:p>
          <w:tcPr>
            <w:shd w:val="clear" w:color="000000" w:fill="CCFFCC"/>
            <w:gridSpan w:val="4"/>
          </w:tcPr>
        </w:tc>
        <w:tc>
          <w:p>
            <w:pPr>
              <w:spacing w:after="0"/>
            </w:pPr>
            <w:r>
              <w:rPr>
                <w:rFonts w:ascii="Arial" w:cs="Arial"/>
                <w:color w:val="000000"/>
                <w:sz w:val="16"/>
              </w:rPr>
              <w:t xml:space="preserve">      Unified guidelines for Diameter usage within 3GPP</w:t>
            </w:r>
          </w:p>
          <w:tcPr>
            <w:shd w:val="clear" w:color="000000" w:fill="CCFFCC"/>
            <w:gridSpan w:val="4"/>
          </w:tcPr>
        </w:tc>
        <w:tc>
          <w:p>
            <w:pPr>
              <w:spacing w:after="0"/>
            </w:pPr>
            <w:r>
              <w:rPr>
                <w:rFonts w:ascii="Arial" w:cs="Arial"/>
                <w:color w:val="000000"/>
                <w:sz w:val="16"/>
              </w:rPr>
              <w:t xml:space="preserve">SAES-DIAM</w:t>
            </w:r>
          </w:p>
          <w:tcPr>
            <w:shd w:val="clear" w:color="000000" w:fill="CCFFCC"/>
            <w:gridSpan w:val="4"/>
          </w:tcPr>
        </w:tc>
        <w:tc>
          <w:p>
            <w:pPr>
              <w:spacing w:after="0"/>
            </w:pPr>
            <w:r>
              <w:rPr>
                <w:rFonts w:ascii="Arial" w:cs="Arial"/>
                <w:color w:val="000000"/>
                <w:sz w:val="16"/>
              </w:rPr>
              <w:t xml:space="preserve">SAES-DIAM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2007-09-21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Javier Gonzalez Gallego</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3028</w:t>
            </w:r>
          </w:p>
          <w:tcPr>
            <w:shd w:val="clear" w:color="000000" w:fill="CCFFCC"/>
            <w:gridSpan w:val="4"/>
          </w:tcPr>
        </w:tc>
        <w:tc>
          <w:p>
            <w:pPr>
              <w:spacing w:after="0"/>
            </w:pPr>
            <w:r>
              <w:rPr>
                <w:rFonts w:ascii="Arial" w:cs="Arial"/>
                <w:color w:val="000000"/>
                <w:sz w:val="16"/>
              </w:rPr>
              <w:t xml:space="preserve">350025</w:t>
            </w:r>
          </w:p>
          <w:tcPr>
            <w:shd w:val="clear" w:color="000000" w:fill="CCFFCC"/>
            <w:gridSpan w:val="4"/>
          </w:tcPr>
        </w:tc>
        <w:tc>
          <w:p>
            <w:pPr>
              <w:spacing w:after="0"/>
            </w:pPr>
            <w:r>
              <w:rPr>
                <w:rFonts w:ascii="Arial" w:cs="Arial"/>
                <w:b/>
                <w:color w:val="000000"/>
                <w:sz w:val="16"/>
              </w:rPr>
              <w:t xml:space="preserve">   SAE for LTE access </w:t>
            </w:r>
          </w:p>
          <w:tcPr>
            <w:shd w:val="clear" w:color="000000" w:fill="CCFFCC"/>
            <w:gridSpan w:val="4"/>
          </w:tcPr>
        </w:tc>
        <w:tc>
          <w:p>
            <w:pPr>
              <w:spacing w:after="0"/>
            </w:pPr>
            <w:r>
              <w:rPr>
                <w:rFonts w:ascii="Arial" w:cs="Arial"/>
                <w:color w:val="000000"/>
                <w:sz w:val="16"/>
              </w:rPr>
              <w:t xml:space="preserve">SAES-LTE</w:t>
            </w:r>
          </w:p>
          <w:tcPr>
            <w:shd w:val="clear" w:color="000000" w:fill="CCFFCC"/>
            <w:gridSpan w:val="4"/>
          </w:tcPr>
        </w:tc>
        <w:tc>
          <w:p>
            <w:pPr>
              <w:spacing w:after="0"/>
            </w:pPr>
            <w:r>
              <w:rPr>
                <w:rFonts w:ascii="Arial" w:cs="Arial"/>
                <w:color w:val="000000"/>
                <w:sz w:val="16"/>
              </w:rPr>
              <w:t xml:space="preserve">SAES-LTE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3029</w:t>
            </w:r>
          </w:p>
          <w:tcPr>
            <w:shd w:val="clear" w:color="000000" w:fill="CCFFCC"/>
            <w:gridSpan w:val="4"/>
          </w:tcPr>
        </w:tc>
        <w:tc>
          <w:p>
            <w:pPr>
              <w:spacing w:after="0"/>
            </w:pPr>
            <w:r>
              <w:rPr>
                <w:rFonts w:ascii="Arial" w:cs="Arial"/>
                <w:color w:val="000000"/>
                <w:sz w:val="16"/>
              </w:rPr>
              <w:t xml:space="preserve">340060</w:t>
            </w:r>
          </w:p>
          <w:tcPr>
            <w:shd w:val="clear" w:color="000000" w:fill="CCFFCC"/>
            <w:gridSpan w:val="4"/>
          </w:tcPr>
        </w:tc>
        <w:tc>
          <w:p>
            <w:pPr>
              <w:spacing w:after="0"/>
            </w:pPr>
            <w:r>
              <w:rPr>
                <w:rFonts w:ascii="Arial" w:cs="Arial"/>
                <w:color w:val="000000"/>
                <w:sz w:val="16"/>
              </w:rPr>
              <w:t xml:space="preserve">      CT4 Stage 3 for protocol between EPCs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3030</w:t>
            </w:r>
          </w:p>
          <w:tcPr>
            <w:shd w:val="clear" w:color="000000" w:fill="CCFFCC"/>
            <w:gridSpan w:val="4"/>
          </w:tcPr>
        </w:tc>
        <w:tc>
          <w:p>
            <w:pPr>
              <w:spacing w:after="0"/>
            </w:pPr>
            <w:r>
              <w:rPr>
                <w:rFonts w:ascii="Arial" w:cs="Arial"/>
                <w:color w:val="000000"/>
                <w:sz w:val="16"/>
              </w:rPr>
              <w:t xml:space="preserve">350042</w:t>
            </w:r>
          </w:p>
          <w:tcPr>
            <w:shd w:val="clear" w:color="000000" w:fill="CCFFCC"/>
            <w:gridSpan w:val="4"/>
          </w:tcPr>
        </w:tc>
        <w:tc>
          <w:p>
            <w:pPr>
              <w:spacing w:after="0"/>
            </w:pPr>
            <w:r>
              <w:rPr>
                <w:rFonts w:ascii="Arial" w:cs="Arial"/>
                <w:color w:val="000000"/>
                <w:sz w:val="16"/>
              </w:rPr>
              <w:t xml:space="preserve">      SAES-SA-FP_LTE with GTP variant</w:t>
            </w:r>
          </w:p>
          <w:tcPr>
            <w:shd w:val="clear" w:color="000000" w:fill="CCFFCC"/>
            <w:gridSpan w:val="4"/>
          </w:tcPr>
        </w:tc>
        <w:tc>
          <w:p>
            <w:pPr>
              <w:spacing w:after="0"/>
            </w:pPr>
            <w:r>
              <w:rPr>
                <w:rFonts w:ascii="Arial" w:cs="Arial"/>
                <w:color w:val="000000"/>
                <w:sz w:val="16"/>
              </w:rPr>
              <w:t xml:space="preserve">SAES-SA-FP_LTE-GTP</w:t>
            </w:r>
          </w:p>
          <w:tcPr>
            <w:shd w:val="clear" w:color="000000" w:fill="CCFFCC"/>
            <w:gridSpan w:val="4"/>
          </w:tcPr>
        </w:tc>
        <w:tc>
          <w:p>
            <w:pPr>
              <w:spacing w:after="0"/>
            </w:pPr>
            <w:r>
              <w:rPr>
                <w:rFonts w:ascii="Arial" w:cs="Arial"/>
                <w:color w:val="000000"/>
                <w:sz w:val="16"/>
              </w:rPr>
              <w:t xml:space="preserve">SAES-SA-FP_LTE-GTP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3031</w:t>
            </w:r>
          </w:p>
          <w:tcPr>
            <w:shd w:val="clear" w:color="000000" w:fill="CCFFCC"/>
            <w:gridSpan w:val="4"/>
          </w:tcPr>
        </w:tc>
        <w:tc>
          <w:p>
            <w:pPr>
              <w:spacing w:after="0"/>
            </w:pPr>
            <w:r>
              <w:rPr>
                <w:rFonts w:ascii="Arial" w:cs="Arial"/>
                <w:color w:val="000000"/>
                <w:sz w:val="16"/>
              </w:rPr>
              <w:t xml:space="preserve">370006</w:t>
            </w:r>
          </w:p>
          <w:tcPr>
            <w:shd w:val="clear" w:color="000000" w:fill="CCFFCC"/>
            <w:gridSpan w:val="4"/>
          </w:tcPr>
        </w:tc>
        <w:tc>
          <w:p>
            <w:pPr>
              <w:spacing w:after="0"/>
            </w:pPr>
            <w:r>
              <w:rPr>
                <w:rFonts w:ascii="Arial" w:cs="Arial"/>
                <w:color w:val="000000"/>
                <w:sz w:val="16"/>
              </w:rPr>
              <w:t xml:space="preserve">         Stage 2 for SAES-SA-FP_LTE with GTP variant</w:t>
            </w:r>
          </w:p>
          <w:tcPr>
            <w:shd w:val="clear" w:color="000000" w:fill="CCFFCC"/>
            <w:gridSpan w:val="4"/>
          </w:tcPr>
        </w:tc>
        <w:tc>
          <w:p>
            <w:pPr>
              <w:spacing w:after="0"/>
            </w:pPr>
            <w:r>
              <w:rPr>
                <w:rFonts w:ascii="Arial" w:cs="Arial"/>
                <w:color w:val="000000"/>
                <w:sz w:val="16"/>
              </w:rPr>
              <w:t xml:space="preserve">SAES-SA-FP_LTE-GTP-St2</w:t>
            </w:r>
          </w:p>
          <w:tcPr>
            <w:shd w:val="clear" w:color="000000" w:fill="CCFFCC"/>
            <w:gridSpan w:val="4"/>
          </w:tcPr>
        </w:tc>
        <w:tc>
          <w:p>
            <w:pPr>
              <w:spacing w:after="0"/>
            </w:pPr>
            <w:r>
              <w:rPr>
                <w:rFonts w:ascii="Arial" w:cs="Arial"/>
                <w:color w:val="000000"/>
                <w:sz w:val="16"/>
              </w:rPr>
              <w:t xml:space="preserve">SAES-SA-FP_LTE-GTP-St2</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3032</w:t>
            </w:r>
          </w:p>
          <w:tcPr>
            <w:shd w:val="clear" w:color="000000" w:fill="CCFFCC"/>
            <w:gridSpan w:val="4"/>
          </w:tcPr>
        </w:tc>
        <w:tc>
          <w:p>
            <w:pPr>
              <w:spacing w:after="0"/>
            </w:pPr>
            <w:r>
              <w:rPr>
                <w:rFonts w:ascii="Arial" w:cs="Arial"/>
                <w:color w:val="000000"/>
                <w:sz w:val="16"/>
              </w:rPr>
              <w:t xml:space="preserve">340055</w:t>
            </w:r>
          </w:p>
          <w:tcPr>
            <w:shd w:val="clear" w:color="000000" w:fill="CCFFCC"/>
            <w:gridSpan w:val="4"/>
          </w:tcPr>
        </w:tc>
        <w:tc>
          <w:p>
            <w:pPr>
              <w:spacing w:after="0"/>
            </w:pPr>
            <w:r>
              <w:rPr>
                <w:rFonts w:ascii="Arial" w:cs="Arial"/>
                <w:color w:val="000000"/>
                <w:sz w:val="16"/>
              </w:rPr>
              <w:t xml:space="preserve">         CT4 Stage 3 for GTP v2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3033</w:t>
            </w:r>
          </w:p>
          <w:tcPr>
            <w:shd w:val="clear" w:color="000000" w:fill="CCFFCC"/>
            <w:gridSpan w:val="4"/>
          </w:tcPr>
        </w:tc>
        <w:tc>
          <w:p>
            <w:pPr>
              <w:spacing w:after="0"/>
            </w:pPr>
            <w:r>
              <w:rPr>
                <w:rFonts w:ascii="Arial" w:cs="Arial"/>
                <w:color w:val="000000"/>
                <w:sz w:val="16"/>
              </w:rPr>
              <w:t xml:space="preserve">350043</w:t>
            </w:r>
          </w:p>
          <w:tcPr>
            <w:shd w:val="clear" w:color="000000" w:fill="CCFFCC"/>
            <w:gridSpan w:val="4"/>
          </w:tcPr>
        </w:tc>
        <w:tc>
          <w:p>
            <w:pPr>
              <w:spacing w:after="0"/>
            </w:pPr>
            <w:r>
              <w:rPr>
                <w:rFonts w:ascii="Arial" w:cs="Arial"/>
                <w:color w:val="000000"/>
                <w:sz w:val="16"/>
              </w:rPr>
              <w:t xml:space="preserve">      SAES-SA-FP_LTE with PMIP variant</w:t>
            </w:r>
          </w:p>
          <w:tcPr>
            <w:shd w:val="clear" w:color="000000" w:fill="CCFFCC"/>
            <w:gridSpan w:val="4"/>
          </w:tcPr>
        </w:tc>
        <w:tc>
          <w:p>
            <w:pPr>
              <w:spacing w:after="0"/>
            </w:pPr>
            <w:r>
              <w:rPr>
                <w:rFonts w:ascii="Arial" w:cs="Arial"/>
                <w:color w:val="000000"/>
                <w:sz w:val="16"/>
              </w:rPr>
              <w:t xml:space="preserve">SAES-SA-FP_LTE-IETF</w:t>
            </w:r>
          </w:p>
          <w:tcPr>
            <w:shd w:val="clear" w:color="000000" w:fill="CCFFCC"/>
            <w:gridSpan w:val="4"/>
          </w:tcPr>
        </w:tc>
        <w:tc>
          <w:p>
            <w:pPr>
              <w:spacing w:after="0"/>
            </w:pPr>
            <w:r>
              <w:rPr>
                <w:rFonts w:ascii="Arial" w:cs="Arial"/>
                <w:color w:val="000000"/>
                <w:sz w:val="16"/>
              </w:rPr>
              <w:t xml:space="preserve">SAES-SA-FP_LTE-IETF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3034</w:t>
            </w:r>
          </w:p>
          <w:tcPr>
            <w:shd w:val="clear" w:color="000000" w:fill="CCFFCC"/>
            <w:gridSpan w:val="4"/>
          </w:tcPr>
        </w:tc>
        <w:tc>
          <w:p>
            <w:pPr>
              <w:spacing w:after="0"/>
            </w:pPr>
            <w:r>
              <w:rPr>
                <w:rFonts w:ascii="Arial" w:cs="Arial"/>
                <w:color w:val="000000"/>
                <w:sz w:val="16"/>
              </w:rPr>
              <w:t xml:space="preserve">370007</w:t>
            </w:r>
          </w:p>
          <w:tcPr>
            <w:shd w:val="clear" w:color="000000" w:fill="CCFFCC"/>
            <w:gridSpan w:val="4"/>
          </w:tcPr>
        </w:tc>
        <w:tc>
          <w:p>
            <w:pPr>
              <w:spacing w:after="0"/>
            </w:pPr>
            <w:r>
              <w:rPr>
                <w:rFonts w:ascii="Arial" w:cs="Arial"/>
                <w:color w:val="000000"/>
                <w:sz w:val="16"/>
              </w:rPr>
              <w:t xml:space="preserve">         Stage 2 for SAES-SA-FP_LTE with PMIP variant</w:t>
            </w:r>
          </w:p>
          <w:tcPr>
            <w:shd w:val="clear" w:color="000000" w:fill="CCFFCC"/>
            <w:gridSpan w:val="4"/>
          </w:tcPr>
        </w:tc>
        <w:tc>
          <w:p>
            <w:pPr>
              <w:spacing w:after="0"/>
            </w:pPr>
            <w:r>
              <w:rPr>
                <w:rFonts w:ascii="Arial" w:cs="Arial"/>
                <w:color w:val="000000"/>
                <w:sz w:val="16"/>
              </w:rPr>
              <w:t xml:space="preserve">SAES-SA-FP_LTE-IETF-St2</w:t>
            </w:r>
          </w:p>
          <w:tcPr>
            <w:shd w:val="clear" w:color="000000" w:fill="CCFFCC"/>
            <w:gridSpan w:val="4"/>
          </w:tcPr>
        </w:tc>
        <w:tc>
          <w:p>
            <w:pPr>
              <w:spacing w:after="0"/>
            </w:pPr>
            <w:r>
              <w:rPr>
                <w:rFonts w:ascii="Arial" w:cs="Arial"/>
                <w:color w:val="000000"/>
                <w:sz w:val="16"/>
              </w:rPr>
              <w:t xml:space="preserve">SAES-SA-FP_LTE-IETF-St2</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3035</w:t>
            </w:r>
          </w:p>
          <w:tcPr>
            <w:shd w:val="clear" w:color="000000" w:fill="CCFFCC"/>
            <w:gridSpan w:val="4"/>
          </w:tcPr>
        </w:tc>
        <w:tc>
          <w:p>
            <w:pPr>
              <w:spacing w:after="0"/>
            </w:pPr>
            <w:r>
              <w:rPr>
                <w:rFonts w:ascii="Arial" w:cs="Arial"/>
                <w:color w:val="000000"/>
                <w:sz w:val="16"/>
              </w:rPr>
              <w:t xml:space="preserve">370018</w:t>
            </w:r>
          </w:p>
          <w:tcPr>
            <w:shd w:val="clear" w:color="000000" w:fill="CCFFCC"/>
            <w:gridSpan w:val="4"/>
          </w:tcPr>
        </w:tc>
        <w:tc>
          <w:p>
            <w:pPr>
              <w:spacing w:after="0"/>
            </w:pPr>
            <w:r>
              <w:rPr>
                <w:rFonts w:ascii="Arial" w:cs="Arial"/>
                <w:color w:val="000000"/>
                <w:sz w:val="16"/>
              </w:rPr>
              <w:t xml:space="preserve">         CT4 Stage 3 for PMIP protocol within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3036</w:t>
            </w:r>
          </w:p>
          <w:tcPr>
            <w:shd w:val="clear" w:color="000000" w:fill="CCFFCC"/>
            <w:gridSpan w:val="4"/>
          </w:tcPr>
        </w:tc>
        <w:tc>
          <w:p>
            <w:pPr>
              <w:spacing w:after="0"/>
            </w:pPr>
            <w:r>
              <w:rPr>
                <w:rFonts w:ascii="Arial" w:cs="Arial"/>
                <w:color w:val="000000"/>
                <w:sz w:val="16"/>
              </w:rPr>
              <w:t xml:space="preserve">410004</w:t>
            </w:r>
          </w:p>
          <w:tcPr>
            <w:shd w:val="clear" w:color="000000" w:fill="CCFFCC"/>
            <w:gridSpan w:val="4"/>
          </w:tcPr>
        </w:tc>
        <w:tc>
          <w:p>
            <w:pPr>
              <w:spacing w:after="0"/>
            </w:pPr>
            <w:r>
              <w:rPr>
                <w:rFonts w:ascii="Arial" w:cs="Arial"/>
                <w:color w:val="000000"/>
                <w:sz w:val="16"/>
              </w:rPr>
              <w:t xml:space="preserve">         Mobile IPv4 (MIPv4) based Mobility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Lewis Milton</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3037</w:t>
            </w:r>
          </w:p>
          <w:tcPr>
            <w:shd w:val="clear" w:color="000000" w:fill="CCFFCC"/>
            <w:gridSpan w:val="4"/>
          </w:tcPr>
        </w:tc>
        <w:tc>
          <w:p>
            <w:pPr>
              <w:spacing w:after="0"/>
            </w:pPr>
            <w:r>
              <w:rPr>
                <w:rFonts w:ascii="Arial" w:cs="Arial"/>
                <w:color w:val="000000"/>
                <w:sz w:val="16"/>
              </w:rPr>
              <w:t xml:space="preserve">340020</w:t>
            </w:r>
          </w:p>
          <w:tcPr>
            <w:shd w:val="clear" w:color="000000" w:fill="CCFFCC"/>
            <w:gridSpan w:val="4"/>
          </w:tcPr>
        </w:tc>
        <w:tc>
          <w:p>
            <w:pPr>
              <w:spacing w:after="0"/>
            </w:pPr>
            <w:r>
              <w:rPr>
                <w:rFonts w:ascii="Arial" w:cs="Arial"/>
                <w:color w:val="000000"/>
                <w:sz w:val="16"/>
              </w:rPr>
              <w:t xml:space="preserve">      Stage 3 for UE Non-Access-Stratum (NAS) mobility procedures in idle and active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3038</w:t>
            </w:r>
          </w:p>
          <w:tcPr>
            <w:shd w:val="clear" w:color="000000" w:fill="CCFFCC"/>
            <w:gridSpan w:val="4"/>
          </w:tcPr>
        </w:tc>
        <w:tc>
          <w:p>
            <w:pPr>
              <w:spacing w:after="0"/>
            </w:pPr>
            <w:r>
              <w:rPr>
                <w:rFonts w:ascii="Arial" w:cs="Arial"/>
                <w:color w:val="000000"/>
                <w:sz w:val="16"/>
              </w:rPr>
              <w:t xml:space="preserve">340050</w:t>
            </w:r>
          </w:p>
          <w:tcPr>
            <w:shd w:val="clear" w:color="000000" w:fill="CCFFCC"/>
            <w:gridSpan w:val="4"/>
          </w:tcPr>
        </w:tc>
        <w:tc>
          <w:p>
            <w:pPr>
              <w:spacing w:after="0"/>
            </w:pPr>
            <w:r>
              <w:rPr>
                <w:rFonts w:ascii="Arial" w:cs="Arial"/>
                <w:color w:val="000000"/>
                <w:sz w:val="16"/>
              </w:rPr>
              <w:t xml:space="preserve">      Stage 3 for Session management, bearer control and QoS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3039</w:t>
            </w:r>
          </w:p>
          <w:tcPr>
            <w:shd w:val="clear" w:color="000000" w:fill="CCFFCC"/>
            <w:gridSpan w:val="4"/>
          </w:tcPr>
        </w:tc>
        <w:tc>
          <w:p>
            <w:pPr>
              <w:spacing w:after="0"/>
            </w:pPr>
            <w:r>
              <w:rPr>
                <w:rFonts w:ascii="Arial" w:cs="Arial"/>
                <w:color w:val="000000"/>
                <w:sz w:val="16"/>
              </w:rPr>
              <w:t xml:space="preserve">340053</w:t>
            </w:r>
          </w:p>
          <w:tcPr>
            <w:shd w:val="clear" w:color="000000" w:fill="CCFFCC"/>
            <w:gridSpan w:val="4"/>
          </w:tcPr>
        </w:tc>
        <w:tc>
          <w:p>
            <w:pPr>
              <w:spacing w:after="0"/>
            </w:pPr>
            <w:r>
              <w:rPr>
                <w:rFonts w:ascii="Arial" w:cs="Arial"/>
                <w:color w:val="000000"/>
                <w:sz w:val="16"/>
              </w:rPr>
              <w:t xml:space="preserve">      Stage 3 for security aspects of LTE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3040</w:t>
            </w:r>
          </w:p>
          <w:tcPr>
            <w:shd w:val="clear" w:color="000000" w:fill="CCFFCC"/>
            <w:gridSpan w:val="4"/>
          </w:tcPr>
        </w:tc>
        <w:tc>
          <w:p>
            <w:pPr>
              <w:spacing w:after="0"/>
            </w:pPr>
            <w:r>
              <w:rPr>
                <w:rFonts w:ascii="Arial" w:cs="Arial"/>
                <w:color w:val="000000"/>
                <w:sz w:val="16"/>
              </w:rPr>
              <w:t xml:space="preserve">340025</w:t>
            </w:r>
          </w:p>
          <w:tcPr>
            <w:shd w:val="clear" w:color="000000" w:fill="CCFFCC"/>
            <w:gridSpan w:val="4"/>
          </w:tcPr>
        </w:tc>
        <w:tc>
          <w:p>
            <w:pPr>
              <w:spacing w:after="0"/>
            </w:pPr>
            <w:r>
              <w:rPr>
                <w:rFonts w:ascii="Arial" w:cs="Arial"/>
                <w:color w:val="000000"/>
                <w:sz w:val="16"/>
              </w:rPr>
              <w:t xml:space="preserve">      Stage 3 for QoS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3041</w:t>
            </w:r>
          </w:p>
          <w:tcPr>
            <w:shd w:val="clear" w:color="000000" w:fill="CCFFCC"/>
            <w:gridSpan w:val="4"/>
          </w:tcPr>
        </w:tc>
        <w:tc>
          <w:p>
            <w:pPr>
              <w:spacing w:after="0"/>
            </w:pPr>
            <w:r>
              <w:rPr>
                <w:rFonts w:ascii="Arial" w:cs="Arial"/>
                <w:color w:val="000000"/>
                <w:sz w:val="16"/>
              </w:rPr>
              <w:t xml:space="preserve">340026</w:t>
            </w:r>
          </w:p>
          <w:tcPr>
            <w:shd w:val="clear" w:color="000000" w:fill="CCFFCC"/>
            <w:gridSpan w:val="4"/>
          </w:tcPr>
        </w:tc>
        <w:tc>
          <w:p>
            <w:pPr>
              <w:spacing w:after="0"/>
            </w:pPr>
            <w:r>
              <w:rPr>
                <w:rFonts w:ascii="Arial" w:cs="Arial"/>
                <w:color w:val="000000"/>
                <w:sz w:val="16"/>
              </w:rPr>
              <w:t xml:space="preserve">      Stage 3 for EPC - HSS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3042</w:t>
            </w:r>
          </w:p>
          <w:tcPr>
            <w:shd w:val="clear" w:color="000000" w:fill="CCFFCC"/>
            <w:gridSpan w:val="4"/>
          </w:tcPr>
        </w:tc>
        <w:tc>
          <w:p>
            <w:pPr>
              <w:spacing w:after="0"/>
            </w:pPr>
            <w:r>
              <w:rPr>
                <w:rFonts w:ascii="Arial" w:cs="Arial"/>
                <w:color w:val="000000"/>
                <w:sz w:val="16"/>
              </w:rPr>
              <w:t xml:space="preserve">350026</w:t>
            </w:r>
          </w:p>
          <w:tcPr>
            <w:shd w:val="clear" w:color="000000" w:fill="CCFFCC"/>
            <w:gridSpan w:val="4"/>
          </w:tcPr>
        </w:tc>
        <w:tc>
          <w:p>
            <w:pPr>
              <w:spacing w:after="0"/>
            </w:pPr>
            <w:r>
              <w:rPr>
                <w:rFonts w:ascii="Arial" w:cs="Arial"/>
                <w:b/>
                <w:color w:val="000000"/>
                <w:sz w:val="16"/>
              </w:rPr>
              <w:t xml:space="preserve">   SAE for Interoperation between LTE and legacy cellular PS accesses</w:t>
            </w:r>
          </w:p>
          <w:tcPr>
            <w:shd w:val="clear" w:color="000000" w:fill="CCFFCC"/>
            <w:gridSpan w:val="4"/>
          </w:tcPr>
        </w:tc>
        <w:tc>
          <w:p>
            <w:pPr>
              <w:spacing w:after="0"/>
            </w:pPr>
            <w:r>
              <w:rPr>
                <w:rFonts w:ascii="Arial" w:cs="Arial"/>
                <w:color w:val="000000"/>
                <w:sz w:val="16"/>
              </w:rPr>
              <w:t xml:space="preserve">SAES-SA-FP_3GPP</w:t>
            </w:r>
          </w:p>
          <w:tcPr>
            <w:shd w:val="clear" w:color="000000" w:fill="CCFFCC"/>
            <w:gridSpan w:val="4"/>
          </w:tcPr>
        </w:tc>
        <w:tc>
          <w:p>
            <w:pPr>
              <w:spacing w:after="0"/>
            </w:pPr>
            <w:r>
              <w:rPr>
                <w:rFonts w:ascii="Arial" w:cs="Arial"/>
                <w:color w:val="000000"/>
                <w:sz w:val="16"/>
              </w:rPr>
              <w:t xml:space="preserve">SAES-SA-FP_3GPP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3043</w:t>
            </w:r>
          </w:p>
          <w:tcPr>
            <w:shd w:val="clear" w:color="000000" w:fill="CCFFCC"/>
            <w:gridSpan w:val="4"/>
          </w:tcPr>
        </w:tc>
        <w:tc>
          <w:p>
            <w:pPr>
              <w:spacing w:after="0"/>
            </w:pPr>
            <w:r>
              <w:rPr>
                <w:rFonts w:ascii="Arial" w:cs="Arial"/>
                <w:color w:val="000000"/>
                <w:sz w:val="16"/>
              </w:rPr>
              <w:t xml:space="preserve">370008</w:t>
            </w:r>
          </w:p>
          <w:tcPr>
            <w:shd w:val="clear" w:color="000000" w:fill="CCFFCC"/>
            <w:gridSpan w:val="4"/>
          </w:tcPr>
        </w:tc>
        <w:tc>
          <w:p>
            <w:pPr>
              <w:spacing w:after="0"/>
            </w:pPr>
            <w:r>
              <w:rPr>
                <w:rFonts w:ascii="Arial" w:cs="Arial"/>
                <w:color w:val="000000"/>
                <w:sz w:val="16"/>
              </w:rPr>
              <w:t xml:space="preserve">      Stage 2 for Interoperation between LTE and 2G/3G</w:t>
            </w:r>
          </w:p>
          <w:tcPr>
            <w:shd w:val="clear" w:color="000000" w:fill="CCFFCC"/>
            <w:gridSpan w:val="4"/>
          </w:tcPr>
        </w:tc>
        <w:tc>
          <w:p>
            <w:pPr>
              <w:spacing w:after="0"/>
            </w:pPr>
            <w:r>
              <w:rPr>
                <w:rFonts w:ascii="Arial" w:cs="Arial"/>
                <w:color w:val="000000"/>
                <w:sz w:val="16"/>
              </w:rPr>
              <w:t xml:space="preserve">EPSto2_3G</w:t>
            </w:r>
          </w:p>
          <w:tcPr>
            <w:shd w:val="clear" w:color="000000" w:fill="CCFFCC"/>
            <w:gridSpan w:val="4"/>
          </w:tcPr>
        </w:tc>
        <w:tc>
          <w:p>
            <w:pPr>
              <w:spacing w:after="0"/>
            </w:pPr>
            <w:r>
              <w:rPr>
                <w:rFonts w:ascii="Arial" w:cs="Arial"/>
                <w:color w:val="000000"/>
                <w:sz w:val="16"/>
              </w:rPr>
              <w:t xml:space="preserve">EPSto2_3G</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3044</w:t>
            </w:r>
          </w:p>
          <w:tcPr>
            <w:shd w:val="clear" w:color="000000" w:fill="CCFFCC"/>
            <w:gridSpan w:val="4"/>
          </w:tcPr>
        </w:tc>
        <w:tc>
          <w:p>
            <w:pPr>
              <w:spacing w:after="0"/>
            </w:pPr>
            <w:r>
              <w:rPr>
                <w:rFonts w:ascii="Arial" w:cs="Arial"/>
                <w:color w:val="000000"/>
                <w:sz w:val="16"/>
              </w:rPr>
              <w:t xml:space="preserve">380031</w:t>
            </w:r>
          </w:p>
          <w:tcPr>
            <w:shd w:val="clear" w:color="000000" w:fill="CCFFCC"/>
            <w:gridSpan w:val="4"/>
          </w:tcPr>
        </w:tc>
        <w:tc>
          <w:p>
            <w:pPr>
              <w:spacing w:after="0"/>
            </w:pPr>
            <w:r>
              <w:rPr>
                <w:rFonts w:ascii="Arial" w:cs="Arial"/>
                <w:color w:val="000000"/>
                <w:sz w:val="16"/>
              </w:rPr>
              <w:t xml:space="preserve">      Stage 3 for Inter-system mobility between E-UTRAN and 2G/3G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3045</w:t>
            </w:r>
          </w:p>
          <w:tcPr>
            <w:shd w:val="clear" w:color="000000" w:fill="CCFFCC"/>
            <w:gridSpan w:val="4"/>
          </w:tcPr>
        </w:tc>
        <w:tc>
          <w:p>
            <w:pPr>
              <w:spacing w:after="0"/>
            </w:pPr>
            <w:r>
              <w:rPr>
                <w:rFonts w:ascii="Arial" w:cs="Arial"/>
                <w:color w:val="000000"/>
                <w:sz w:val="16"/>
              </w:rPr>
              <w:t xml:space="preserve">340018</w:t>
            </w:r>
          </w:p>
          <w:tcPr>
            <w:shd w:val="clear" w:color="000000" w:fill="CCFFCC"/>
            <w:gridSpan w:val="4"/>
          </w:tcPr>
        </w:tc>
        <w:tc>
          <w:p>
            <w:pPr>
              <w:spacing w:after="0"/>
            </w:pPr>
            <w:r>
              <w:rPr>
                <w:rFonts w:ascii="Arial" w:cs="Arial"/>
                <w:color w:val="000000"/>
                <w:sz w:val="16"/>
              </w:rPr>
              <w:t xml:space="preserve">      Stage 2 GPRS enhancements for LTE access</w:t>
            </w:r>
          </w:p>
          <w:tcPr>
            <w:shd w:val="clear" w:color="000000" w:fill="CCFFCC"/>
            <w:gridSpan w:val="4"/>
          </w:tcPr>
        </w:tc>
        <w:tc>
          <w:p>
            <w:pPr>
              <w:spacing w:after="0"/>
            </w:pPr>
            <w:r>
              <w:rPr>
                <w:rFonts w:ascii="Arial" w:cs="Arial"/>
                <w:color w:val="000000"/>
                <w:sz w:val="16"/>
              </w:rPr>
              <w:t xml:space="preserve">SAES-GPRS_LTE</w:t>
            </w:r>
          </w:p>
          <w:tcPr>
            <w:shd w:val="clear" w:color="000000" w:fill="CCFFCC"/>
            <w:gridSpan w:val="4"/>
          </w:tcPr>
        </w:tc>
        <w:tc>
          <w:p>
            <w:pPr>
              <w:spacing w:after="0"/>
            </w:pPr>
            <w:r>
              <w:rPr>
                <w:rFonts w:ascii="Arial" w:cs="Arial"/>
                <w:color w:val="000000"/>
                <w:sz w:val="16"/>
              </w:rPr>
              <w:t xml:space="preserve">SAES-GPRS_LTE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2007-09-04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3046</w:t>
            </w:r>
          </w:p>
          <w:tcPr>
            <w:shd w:val="clear" w:color="000000" w:fill="CCFFCC"/>
            <w:gridSpan w:val="4"/>
          </w:tcPr>
        </w:tc>
        <w:tc>
          <w:p>
            <w:pPr>
              <w:spacing w:after="0"/>
            </w:pPr>
            <w:r>
              <w:rPr>
                <w:rFonts w:ascii="Arial" w:cs="Arial"/>
                <w:color w:val="000000"/>
                <w:sz w:val="16"/>
              </w:rPr>
              <w:t xml:space="preserve">390008</w:t>
            </w:r>
          </w:p>
          <w:tcPr>
            <w:shd w:val="clear" w:color="000000" w:fill="CCFFCC"/>
            <w:gridSpan w:val="4"/>
          </w:tcPr>
        </w:tc>
        <w:tc>
          <w:p>
            <w:pPr>
              <w:spacing w:after="0"/>
            </w:pPr>
            <w:r>
              <w:rPr>
                <w:rFonts w:ascii="Arial" w:cs="Arial"/>
                <w:color w:val="000000"/>
                <w:sz w:val="16"/>
              </w:rPr>
              <w:t xml:space="preserve">      Stage 2 GPRS for EPC (23.060,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3047</w:t>
            </w:r>
          </w:p>
          <w:tcPr>
            <w:shd w:val="clear" w:color="000000" w:fill="CCFFCC"/>
            <w:gridSpan w:val="4"/>
          </w:tcPr>
        </w:tc>
        <w:tc>
          <w:p>
            <w:pPr>
              <w:spacing w:after="0"/>
            </w:pPr>
            <w:r>
              <w:rPr>
                <w:rFonts w:ascii="Arial" w:cs="Arial"/>
                <w:color w:val="000000"/>
                <w:sz w:val="16"/>
              </w:rPr>
              <w:t xml:space="preserve">340056</w:t>
            </w:r>
          </w:p>
          <w:tcPr>
            <w:shd w:val="clear" w:color="000000" w:fill="CCFFCC"/>
            <w:gridSpan w:val="4"/>
          </w:tcPr>
        </w:tc>
        <w:tc>
          <w:p>
            <w:pPr>
              <w:spacing w:after="0"/>
            </w:pPr>
            <w:r>
              <w:rPr>
                <w:rFonts w:ascii="Arial" w:cs="Arial"/>
                <w:color w:val="000000"/>
                <w:sz w:val="16"/>
              </w:rPr>
              <w:t xml:space="preserve">      Stage 3 for EPC - GPRS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3048</w:t>
            </w:r>
          </w:p>
          <w:tcPr>
            <w:shd w:val="clear" w:color="000000" w:fill="CCFFCC"/>
            <w:gridSpan w:val="4"/>
          </w:tcPr>
        </w:tc>
        <w:tc>
          <w:p>
            <w:pPr>
              <w:spacing w:after="0"/>
            </w:pPr>
            <w:r>
              <w:rPr>
                <w:rFonts w:ascii="Arial" w:cs="Arial"/>
                <w:color w:val="000000"/>
                <w:sz w:val="16"/>
              </w:rPr>
              <w:t xml:space="preserve">380032</w:t>
            </w:r>
          </w:p>
          <w:tcPr>
            <w:shd w:val="clear" w:color="000000" w:fill="CCFFCC"/>
            <w:gridSpan w:val="4"/>
          </w:tcPr>
        </w:tc>
        <w:tc>
          <w:p>
            <w:pPr>
              <w:spacing w:after="0"/>
            </w:pPr>
            <w:r>
              <w:rPr>
                <w:rFonts w:ascii="Arial" w:cs="Arial"/>
                <w:color w:val="000000"/>
                <w:sz w:val="16"/>
              </w:rPr>
              <w:t xml:space="preserve">      Stage 3 for EPC to 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3049</w:t>
            </w:r>
          </w:p>
          <w:tcPr>
            <w:shd w:val="clear" w:color="000000" w:fill="CCFFCC"/>
            <w:gridSpan w:val="4"/>
          </w:tcPr>
        </w:tc>
        <w:tc>
          <w:p>
            <w:pPr>
              <w:spacing w:after="0"/>
            </w:pPr>
            <w:r>
              <w:rPr>
                <w:rFonts w:ascii="Arial" w:cs="Arial"/>
                <w:color w:val="000000"/>
                <w:sz w:val="16"/>
              </w:rPr>
              <w:t xml:space="preserve">380033</w:t>
            </w:r>
          </w:p>
          <w:tcPr>
            <w:shd w:val="clear" w:color="000000" w:fill="CCFFCC"/>
            <w:gridSpan w:val="4"/>
          </w:tcPr>
        </w:tc>
        <w:tc>
          <w:p>
            <w:pPr>
              <w:spacing w:after="0"/>
            </w:pPr>
            <w:r>
              <w:rPr>
                <w:rFonts w:ascii="Arial" w:cs="Arial"/>
                <w:color w:val="000000"/>
                <w:sz w:val="16"/>
              </w:rPr>
              <w:t xml:space="preserve">      Stage 3 for EPC to 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3050</w:t>
            </w:r>
          </w:p>
          <w:tcPr>
            <w:shd w:val="clear" w:color="000000" w:fill="CCFFCC"/>
            <w:gridSpan w:val="4"/>
          </w:tcPr>
        </w:tc>
        <w:tc>
          <w:p>
            <w:pPr>
              <w:spacing w:after="0"/>
            </w:pPr>
            <w:r>
              <w:rPr>
                <w:rFonts w:ascii="Arial" w:cs="Arial"/>
                <w:color w:val="000000"/>
                <w:sz w:val="16"/>
              </w:rPr>
              <w:t xml:space="preserve">370009</w:t>
            </w:r>
          </w:p>
          <w:tcPr>
            <w:shd w:val="clear" w:color="000000" w:fill="CCFFCC"/>
            <w:gridSpan w:val="4"/>
          </w:tcPr>
        </w:tc>
        <w:tc>
          <w:p>
            <w:pPr>
              <w:spacing w:after="0"/>
            </w:pPr>
            <w:r>
              <w:rPr>
                <w:rFonts w:ascii="Arial" w:cs="Arial"/>
                <w:color w:val="000000"/>
                <w:sz w:val="16"/>
              </w:rPr>
              <w:t xml:space="preserve">      Stage 2 for Interoperation between LTE and CDMA2000</w:t>
            </w:r>
          </w:p>
          <w:tcPr>
            <w:shd w:val="clear" w:color="000000" w:fill="CCFFCC"/>
            <w:gridSpan w:val="4"/>
          </w:tcPr>
        </w:tc>
        <w:tc>
          <w:p>
            <w:pPr>
              <w:spacing w:after="0"/>
            </w:pPr>
            <w:r>
              <w:rPr>
                <w:rFonts w:ascii="Arial" w:cs="Arial"/>
                <w:color w:val="000000"/>
                <w:sz w:val="16"/>
              </w:rPr>
              <w:t xml:space="preserve">EPStoC2k</w:t>
            </w:r>
          </w:p>
          <w:tcPr>
            <w:shd w:val="clear" w:color="000000" w:fill="CCFFCC"/>
            <w:gridSpan w:val="4"/>
          </w:tcPr>
        </w:tc>
        <w:tc>
          <w:p>
            <w:pPr>
              <w:spacing w:after="0"/>
            </w:pPr>
            <w:r>
              <w:rPr>
                <w:rFonts w:ascii="Arial" w:cs="Arial"/>
                <w:color w:val="000000"/>
                <w:sz w:val="16"/>
              </w:rPr>
              <w:t xml:space="preserve">EPStoC2k</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2007-06-18</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Vodafone</w:t>
            </w:r>
          </w:p>
          <w:tcPr>
            <w:shd w:val="clear" w:color="000000" w:fill="CCFFCC"/>
            <w:gridSpan w:val="4"/>
          </w:tcPr>
        </w:tc>
        <w:tc>
          <w:p>
            <w:pPr>
              <w:spacing w:after="0"/>
            </w:pPr>
            <w:r>
              <w:rPr>
                <w:rFonts w:ascii="Arial" w:cs="Arial"/>
                <w:color w:val="000000"/>
                <w:sz w:val="16"/>
              </w:rPr>
              <w:t xml:space="preserve">Irfan.Ali@motorola.com, chris.pudney@vodafone.com</w:t>
            </w:r>
          </w:p>
          <w:tcPr>
            <w:shd w:val="clear" w:color="000000" w:fill="CCFFCC"/>
            <w:gridSpan w:val="4"/>
          </w:tcPr>
        </w:tc>
        <w:tc>
          <w:p>
            <w:pPr>
              <w:spacing w:after="0"/>
            </w:pPr>
            <w:r>
              <w:rPr>
                <w:rFonts w:ascii="Arial" w:cs="Arial"/>
                <w:color w:val="000000"/>
                <w:sz w:val="16"/>
              </w:rPr>
              <w:t xml:space="preserve">SP#41 completed (except: Handover of multiple PDNs=&gt;Rel-9)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3051</w:t>
            </w:r>
          </w:p>
          <w:tcPr>
            <w:shd w:val="clear" w:color="000000" w:fill="CCFFCC"/>
            <w:gridSpan w:val="4"/>
          </w:tcPr>
        </w:tc>
        <w:tc>
          <w:p>
            <w:pPr>
              <w:spacing w:after="0"/>
            </w:pPr>
            <w:r>
              <w:rPr>
                <w:rFonts w:ascii="Arial" w:cs="Arial"/>
                <w:color w:val="000000"/>
                <w:sz w:val="16"/>
              </w:rPr>
              <w:t xml:space="preserve">360023</w:t>
            </w:r>
          </w:p>
          <w:tcPr>
            <w:shd w:val="clear" w:color="000000" w:fill="CCFFCC"/>
            <w:gridSpan w:val="4"/>
          </w:tcPr>
        </w:tc>
        <w:tc>
          <w:p>
            <w:pPr>
              <w:spacing w:after="0"/>
            </w:pPr>
            <w:r>
              <w:rPr>
                <w:rFonts w:ascii="Arial" w:cs="Arial"/>
                <w:color w:val="000000"/>
                <w:sz w:val="16"/>
              </w:rPr>
              <w:t xml:space="preserve">      Stage 3 for Inter-system mobility between E-UTRAN and CDMA2000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3052</w:t>
            </w:r>
          </w:p>
          <w:tcPr>
            <w:shd w:val="clear" w:color="000000" w:fill="CCFFCC"/>
            <w:gridSpan w:val="4"/>
          </w:tcPr>
        </w:tc>
        <w:tc>
          <w:p>
            <w:pPr>
              <w:spacing w:after="0"/>
            </w:pPr>
            <w:r>
              <w:rPr>
                <w:rFonts w:ascii="Arial" w:cs="Arial"/>
                <w:color w:val="000000"/>
                <w:sz w:val="16"/>
              </w:rPr>
              <w:t xml:space="preserve">340061</w:t>
            </w:r>
          </w:p>
          <w:tcPr>
            <w:shd w:val="clear" w:color="000000" w:fill="CCFFCC"/>
            <w:gridSpan w:val="4"/>
          </w:tcPr>
        </w:tc>
        <w:tc>
          <w:p>
            <w:pPr>
              <w:spacing w:after="0"/>
            </w:pPr>
            <w:r>
              <w:rPr>
                <w:rFonts w:ascii="Arial" w:cs="Arial"/>
                <w:color w:val="000000"/>
                <w:sz w:val="16"/>
              </w:rPr>
              <w:t xml:space="preserve">      Stage 3 for MME - SGSN signalling free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3053</w:t>
            </w:r>
          </w:p>
          <w:tcPr>
            <w:shd w:val="clear" w:color="000000" w:fill="CCFFCC"/>
            <w:gridSpan w:val="4"/>
          </w:tcPr>
        </w:tc>
        <w:tc>
          <w:p>
            <w:pPr>
              <w:spacing w:after="0"/>
            </w:pPr>
            <w:r>
              <w:rPr>
                <w:rFonts w:ascii="Arial" w:cs="Arial"/>
                <w:color w:val="000000"/>
                <w:sz w:val="16"/>
              </w:rPr>
              <w:t xml:space="preserve">350027</w:t>
            </w:r>
          </w:p>
          <w:tcPr>
            <w:shd w:val="clear" w:color="000000" w:fill="CCFFCC"/>
            <w:gridSpan w:val="4"/>
          </w:tcPr>
        </w:tc>
        <w:tc>
          <w:p>
            <w:pPr>
              <w:spacing w:after="0"/>
            </w:pPr>
            <w:r>
              <w:rPr>
                <w:rFonts w:ascii="Arial" w:cs="Arial"/>
                <w:b/>
                <w:color w:val="000000"/>
                <w:sz w:val="16"/>
              </w:rPr>
              <w:t xml:space="preserve">   SAE for support for non-3GPP accesses </w:t>
            </w:r>
          </w:p>
          <w:tcPr>
            <w:shd w:val="clear" w:color="000000" w:fill="CCFFCC"/>
            <w:gridSpan w:val="4"/>
          </w:tcPr>
        </w:tc>
        <w:tc>
          <w:p>
            <w:pPr>
              <w:spacing w:after="0"/>
            </w:pPr>
            <w:r>
              <w:rPr>
                <w:rFonts w:ascii="Arial" w:cs="Arial"/>
                <w:color w:val="000000"/>
                <w:sz w:val="16"/>
              </w:rPr>
              <w:t xml:space="preserve">SAES-SA-FP_n3GPP</w:t>
            </w:r>
          </w:p>
          <w:tcPr>
            <w:shd w:val="clear" w:color="000000" w:fill="CCFFCC"/>
            <w:gridSpan w:val="4"/>
          </w:tcPr>
        </w:tc>
        <w:tc>
          <w:p>
            <w:pPr>
              <w:spacing w:after="0"/>
            </w:pPr>
            <w:r>
              <w:rPr>
                <w:rFonts w:ascii="Arial" w:cs="Arial"/>
                <w:color w:val="000000"/>
                <w:sz w:val="16"/>
              </w:rPr>
              <w:t xml:space="preserve">SAES-SA-FP_n3GPP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S2,S3,C1,C4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CP#43 completed. SP#39 retained in Rel-8 (in addition to the essential functionality defined in SP-070699). Replaces UID_340037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3054</w:t>
            </w:r>
          </w:p>
          <w:tcPr>
            <w:shd w:val="clear" w:color="000000" w:fill="CCFFCC"/>
            <w:gridSpan w:val="4"/>
          </w:tcPr>
        </w:tc>
        <w:tc>
          <w:p>
            <w:pPr>
              <w:spacing w:after="0"/>
            </w:pPr>
            <w:r>
              <w:rPr>
                <w:rFonts w:ascii="Arial" w:cs="Arial"/>
                <w:color w:val="000000"/>
                <w:sz w:val="16"/>
              </w:rPr>
              <w:t xml:space="preserve">350044</w:t>
            </w:r>
          </w:p>
          <w:tcPr>
            <w:shd w:val="clear" w:color="000000" w:fill="CCFFCC"/>
            <w:gridSpan w:val="4"/>
          </w:tcPr>
        </w:tc>
        <w:tc>
          <w:p>
            <w:pPr>
              <w:spacing w:after="0"/>
            </w:pPr>
            <w:r>
              <w:rPr>
                <w:rFonts w:ascii="Arial" w:cs="Arial"/>
                <w:color w:val="000000"/>
                <w:sz w:val="16"/>
              </w:rPr>
              <w:t xml:space="preserve">      Stage 2 for Host-based Mobility aspects</w:t>
            </w:r>
          </w:p>
          <w:tcPr>
            <w:shd w:val="clear" w:color="000000" w:fill="CCFFCC"/>
            <w:gridSpan w:val="4"/>
          </w:tcPr>
        </w:tc>
        <w:tc>
          <w:p>
            <w:pPr>
              <w:spacing w:after="0"/>
            </w:pPr>
            <w:r>
              <w:rPr>
                <w:rFonts w:ascii="Arial" w:cs="Arial"/>
                <w:color w:val="000000"/>
                <w:sz w:val="16"/>
              </w:rPr>
              <w:t xml:space="preserve">SAES-SA-FP_n3GPP-HBMob</w:t>
            </w:r>
          </w:p>
          <w:tcPr>
            <w:shd w:val="clear" w:color="000000" w:fill="CCFFCC"/>
            <w:gridSpan w:val="4"/>
          </w:tcPr>
        </w:tc>
        <w:tc>
          <w:p>
            <w:pPr>
              <w:spacing w:after="0"/>
            </w:pPr>
            <w:r>
              <w:rPr>
                <w:rFonts w:ascii="Arial" w:cs="Arial"/>
                <w:color w:val="000000"/>
                <w:sz w:val="16"/>
              </w:rPr>
              <w:t xml:space="preserve">SAES-SA-FP_n3GPP-HBMob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3055</w:t>
            </w:r>
          </w:p>
          <w:tcPr>
            <w:shd w:val="clear" w:color="000000" w:fill="CCFFCC"/>
            <w:gridSpan w:val="4"/>
          </w:tcPr>
        </w:tc>
        <w:tc>
          <w:p>
            <w:pPr>
              <w:spacing w:after="0"/>
            </w:pPr>
            <w:r>
              <w:rPr>
                <w:rFonts w:ascii="Arial" w:cs="Arial"/>
                <w:color w:val="000000"/>
                <w:sz w:val="16"/>
              </w:rPr>
              <w:t xml:space="preserve">350045</w:t>
            </w:r>
          </w:p>
          <w:tcPr>
            <w:shd w:val="clear" w:color="000000" w:fill="CCFFCC"/>
            <w:gridSpan w:val="4"/>
          </w:tcPr>
        </w:tc>
        <w:tc>
          <w:p>
            <w:pPr>
              <w:spacing w:after="0"/>
            </w:pPr>
            <w:r>
              <w:rPr>
                <w:rFonts w:ascii="Arial" w:cs="Arial"/>
                <w:color w:val="000000"/>
                <w:sz w:val="16"/>
              </w:rPr>
              <w:t xml:space="preserve">      Stage 2 for Network-based Mobility aspects</w:t>
            </w:r>
          </w:p>
          <w:tcPr>
            <w:shd w:val="clear" w:color="000000" w:fill="CCFFCC"/>
            <w:gridSpan w:val="4"/>
          </w:tcPr>
        </w:tc>
        <w:tc>
          <w:p>
            <w:pPr>
              <w:spacing w:after="0"/>
            </w:pPr>
            <w:r>
              <w:rPr>
                <w:rFonts w:ascii="Arial" w:cs="Arial"/>
                <w:color w:val="000000"/>
                <w:sz w:val="16"/>
              </w:rPr>
              <w:t xml:space="preserve">SAES-SA-FP_n3GPP-NBMob</w:t>
            </w:r>
          </w:p>
          <w:tcPr>
            <w:shd w:val="clear" w:color="000000" w:fill="CCFFCC"/>
            <w:gridSpan w:val="4"/>
          </w:tcPr>
        </w:tc>
        <w:tc>
          <w:p>
            <w:pPr>
              <w:spacing w:after="0"/>
            </w:pPr>
            <w:r>
              <w:rPr>
                <w:rFonts w:ascii="Arial" w:cs="Arial"/>
                <w:color w:val="000000"/>
                <w:sz w:val="16"/>
              </w:rPr>
              <w:t xml:space="preserve">SAES-SA-FP_n3GPP-NBMob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3056</w:t>
            </w:r>
          </w:p>
          <w:tcPr>
            <w:shd w:val="clear" w:color="000000" w:fill="CCFFCC"/>
            <w:gridSpan w:val="4"/>
          </w:tcPr>
        </w:tc>
        <w:tc>
          <w:p>
            <w:pPr>
              <w:spacing w:after="0"/>
            </w:pPr>
            <w:r>
              <w:rPr>
                <w:rFonts w:ascii="Arial" w:cs="Arial"/>
                <w:color w:val="000000"/>
                <w:sz w:val="16"/>
              </w:rPr>
              <w:t xml:space="preserve">360022</w:t>
            </w:r>
          </w:p>
          <w:tcPr>
            <w:shd w:val="clear" w:color="000000" w:fill="CCFFCC"/>
            <w:gridSpan w:val="4"/>
          </w:tcPr>
        </w:tc>
        <w:tc>
          <w:p>
            <w:pPr>
              <w:spacing w:after="0"/>
            </w:pPr>
            <w:r>
              <w:rPr>
                <w:rFonts w:ascii="Arial" w:cs="Arial"/>
                <w:color w:val="000000"/>
                <w:sz w:val="16"/>
              </w:rPr>
              <w:t xml:space="preserve">      Stage 3 for Mobility management based on DSMIPv6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3057</w:t>
            </w:r>
          </w:p>
          <w:tcPr>
            <w:shd w:val="clear" w:color="000000" w:fill="CCFFCC"/>
            <w:gridSpan w:val="4"/>
          </w:tcPr>
        </w:tc>
        <w:tc>
          <w:p>
            <w:pPr>
              <w:spacing w:after="0"/>
            </w:pPr>
            <w:r>
              <w:rPr>
                <w:rFonts w:ascii="Arial" w:cs="Arial"/>
                <w:color w:val="000000"/>
                <w:sz w:val="16"/>
              </w:rPr>
              <w:t xml:space="preserve">521011</w:t>
            </w:r>
          </w:p>
          <w:tcPr>
            <w:shd w:val="clear" w:color="000000" w:fill="CCFFCC"/>
            <w:gridSpan w:val="4"/>
          </w:tcPr>
        </w:tc>
        <w:tc>
          <w:p>
            <w:pPr>
              <w:spacing w:after="0"/>
            </w:pPr>
            <w:r>
              <w:rPr>
                <w:rFonts w:ascii="Arial" w:cs="Arial"/>
                <w:color w:val="000000"/>
                <w:sz w:val="16"/>
              </w:rPr>
              <w:t xml:space="preserve">      (IETF) Stage 3 for Mobility management based on DSMIPv6 (draft-ietf-mip6-hiopt)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 Jones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3058</w:t>
            </w:r>
          </w:p>
          <w:tcPr>
            <w:shd w:val="clear" w:color="000000" w:fill="CCFFCC"/>
            <w:gridSpan w:val="4"/>
          </w:tcPr>
        </w:tc>
        <w:tc>
          <w:p>
            <w:pPr>
              <w:spacing w:after="0"/>
            </w:pPr>
            <w:r>
              <w:rPr>
                <w:rFonts w:ascii="Arial" w:cs="Arial"/>
                <w:color w:val="000000"/>
                <w:sz w:val="16"/>
              </w:rPr>
              <w:t xml:space="preserve">521012</w:t>
            </w:r>
          </w:p>
          <w:tcPr>
            <w:shd w:val="clear" w:color="000000" w:fill="CCFFCC"/>
            <w:gridSpan w:val="4"/>
          </w:tcPr>
        </w:tc>
        <w:tc>
          <w:p>
            <w:pPr>
              <w:spacing w:after="0"/>
            </w:pPr>
            <w:r>
              <w:rPr>
                <w:rFonts w:ascii="Arial" w:cs="Arial"/>
                <w:color w:val="000000"/>
                <w:sz w:val="16"/>
              </w:rPr>
              <w:t xml:space="preserve">      (IETF) Stage 3 for Mobility management based on DSMIPv6 (RFC6275)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2011-07-29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3059</w:t>
            </w:r>
          </w:p>
          <w:tcPr>
            <w:shd w:val="clear" w:color="000000" w:fill="CCFFCC"/>
            <w:gridSpan w:val="4"/>
          </w:tcPr>
        </w:tc>
        <w:tc>
          <w:p>
            <w:pPr>
              <w:spacing w:after="0"/>
            </w:pPr>
            <w:r>
              <w:rPr>
                <w:rFonts w:ascii="Arial" w:cs="Arial"/>
                <w:color w:val="000000"/>
                <w:sz w:val="16"/>
              </w:rPr>
              <w:t xml:space="preserve">390009</w:t>
            </w:r>
          </w:p>
          <w:tcPr>
            <w:shd w:val="clear" w:color="000000" w:fill="CCFFCC"/>
            <w:gridSpan w:val="4"/>
          </w:tcPr>
        </w:tc>
        <w:tc>
          <w:p>
            <w:pPr>
              <w:spacing w:after="0"/>
            </w:pPr>
            <w:r>
              <w:rPr>
                <w:rFonts w:ascii="Arial" w:cs="Arial"/>
                <w:color w:val="000000"/>
                <w:sz w:val="16"/>
              </w:rPr>
              <w:t xml:space="preserve">      Stage 3 for Mobility management based on MIP v4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3060</w:t>
            </w:r>
          </w:p>
          <w:tcPr>
            <w:shd w:val="clear" w:color="000000" w:fill="CCFFCC"/>
            <w:gridSpan w:val="4"/>
          </w:tcPr>
        </w:tc>
        <w:tc>
          <w:p>
            <w:pPr>
              <w:spacing w:after="0"/>
            </w:pPr>
            <w:r>
              <w:rPr>
                <w:rFonts w:ascii="Arial" w:cs="Arial"/>
                <w:color w:val="000000"/>
                <w:sz w:val="16"/>
              </w:rPr>
              <w:t xml:space="preserve">380030</w:t>
            </w:r>
          </w:p>
          <w:tcPr>
            <w:shd w:val="clear" w:color="000000" w:fill="CCFFCC"/>
            <w:gridSpan w:val="4"/>
          </w:tcPr>
        </w:tc>
        <w:tc>
          <w:p>
            <w:pPr>
              <w:spacing w:after="0"/>
            </w:pPr>
            <w:r>
              <w:rPr>
                <w:rFonts w:ascii="Arial" w:cs="Arial"/>
                <w:color w:val="000000"/>
                <w:sz w:val="16"/>
              </w:rPr>
              <w:t xml:space="preserve">      Stage 3 for Inter-system mobility between E-UTRAN and non 3GPP accesses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3061</w:t>
            </w:r>
          </w:p>
          <w:tcPr>
            <w:shd w:val="clear" w:color="000000" w:fill="CCFFCC"/>
            <w:gridSpan w:val="4"/>
          </w:tcPr>
        </w:tc>
        <w:tc>
          <w:p>
            <w:pPr>
              <w:spacing w:after="0"/>
            </w:pPr>
            <w:r>
              <w:rPr>
                <w:rFonts w:ascii="Arial" w:cs="Arial"/>
                <w:color w:val="000000"/>
                <w:sz w:val="16"/>
              </w:rPr>
              <w:t xml:space="preserve">360019</w:t>
            </w:r>
          </w:p>
          <w:tcPr>
            <w:shd w:val="clear" w:color="000000" w:fill="CCFFCC"/>
            <w:gridSpan w:val="4"/>
          </w:tcPr>
        </w:tc>
        <w:tc>
          <w:p>
            <w:pPr>
              <w:spacing w:after="0"/>
            </w:pPr>
            <w:r>
              <w:rPr>
                <w:rFonts w:ascii="Arial" w:cs="Arial"/>
                <w:color w:val="000000"/>
                <w:sz w:val="16"/>
              </w:rPr>
              <w:t xml:space="preserve">      Stage 2 for Optimized Dual-Radio Handover with WiMAX</w:t>
            </w:r>
          </w:p>
          <w:tcPr>
            <w:shd w:val="clear" w:color="000000" w:fill="CCFFCC"/>
            <w:gridSpan w:val="4"/>
          </w:tcPr>
        </w:tc>
        <w:tc>
          <w:p>
            <w:pPr>
              <w:spacing w:after="0"/>
            </w:pPr>
            <w:r>
              <w:rPr>
                <w:rFonts w:ascii="Arial" w:cs="Arial"/>
                <w:color w:val="000000"/>
                <w:sz w:val="16"/>
              </w:rPr>
              <w:t xml:space="preserve">SAES-SA-FP_n3GPP-OptWIMAX</w:t>
            </w:r>
          </w:p>
          <w:tcPr>
            <w:shd w:val="clear" w:color="000000" w:fill="CCFFCC"/>
            <w:gridSpan w:val="4"/>
          </w:tcPr>
        </w:tc>
        <w:tc>
          <w:p>
            <w:pPr>
              <w:spacing w:after="0"/>
            </w:pPr>
            <w:r>
              <w:rPr>
                <w:rFonts w:ascii="Arial" w:cs="Arial"/>
                <w:color w:val="000000"/>
                <w:sz w:val="16"/>
              </w:rPr>
              <w:t xml:space="preserve">SAES-SA-FP_n3GPP-OptWIMAX</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3062</w:t>
            </w:r>
          </w:p>
          <w:tcPr>
            <w:shd w:val="clear" w:color="000000" w:fill="CCFFCC"/>
            <w:gridSpan w:val="4"/>
          </w:tcPr>
        </w:tc>
        <w:tc>
          <w:p>
            <w:pPr>
              <w:spacing w:after="0"/>
            </w:pPr>
            <w:r>
              <w:rPr>
                <w:rFonts w:ascii="Arial" w:cs="Arial"/>
                <w:color w:val="000000"/>
                <w:sz w:val="16"/>
              </w:rPr>
              <w:t xml:space="preserve">390045</w:t>
            </w:r>
          </w:p>
          <w:tcPr>
            <w:shd w:val="clear" w:color="000000" w:fill="CCFFCC"/>
            <w:gridSpan w:val="4"/>
          </w:tcPr>
        </w:tc>
        <w:tc>
          <w:p>
            <w:pPr>
              <w:spacing w:after="0"/>
            </w:pPr>
            <w:r>
              <w:rPr>
                <w:rFonts w:ascii="Arial" w:cs="Arial"/>
                <w:color w:val="000000"/>
                <w:sz w:val="16"/>
              </w:rPr>
              <w:t xml:space="preserve">      Stage 2 Security aspects for non-3GPP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3063</w:t>
            </w:r>
          </w:p>
          <w:tcPr>
            <w:shd w:val="clear" w:color="000000" w:fill="CCFFCC"/>
            <w:gridSpan w:val="4"/>
          </w:tcPr>
        </w:tc>
        <w:tc>
          <w:p>
            <w:pPr>
              <w:spacing w:after="0"/>
            </w:pPr>
            <w:r>
              <w:rPr>
                <w:rFonts w:ascii="Arial" w:cs="Arial"/>
                <w:color w:val="000000"/>
                <w:sz w:val="16"/>
              </w:rPr>
              <w:t xml:space="preserve">370010</w:t>
            </w:r>
          </w:p>
          <w:tcPr>
            <w:shd w:val="clear" w:color="000000" w:fill="CCFFCC"/>
            <w:gridSpan w:val="4"/>
          </w:tcPr>
        </w:tc>
        <w:tc>
          <w:p>
            <w:pPr>
              <w:spacing w:after="0"/>
            </w:pPr>
            <w:r>
              <w:rPr>
                <w:rFonts w:ascii="Arial" w:cs="Arial"/>
                <w:color w:val="000000"/>
                <w:sz w:val="16"/>
              </w:rPr>
              <w:t xml:space="preserve">      Stage 3 security aspects for DSMIPv6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3064</w:t>
            </w:r>
          </w:p>
          <w:tcPr>
            <w:shd w:val="clear" w:color="000000" w:fill="CCFFCC"/>
            <w:gridSpan w:val="4"/>
          </w:tcPr>
        </w:tc>
        <w:tc>
          <w:p>
            <w:pPr>
              <w:spacing w:after="0"/>
            </w:pPr>
            <w:r>
              <w:rPr>
                <w:rFonts w:ascii="Arial" w:cs="Arial"/>
                <w:color w:val="000000"/>
                <w:sz w:val="16"/>
              </w:rPr>
              <w:t xml:space="preserve">390172</w:t>
            </w:r>
          </w:p>
          <w:tcPr>
            <w:shd w:val="clear" w:color="000000" w:fill="CCFFCC"/>
            <w:gridSpan w:val="4"/>
          </w:tcPr>
        </w:tc>
        <w:tc>
          <w:p>
            <w:pPr>
              <w:spacing w:after="0"/>
            </w:pPr>
            <w:r>
              <w:rPr>
                <w:rFonts w:ascii="Arial" w:cs="Arial"/>
                <w:color w:val="000000"/>
                <w:sz w:val="16"/>
              </w:rPr>
              <w:t xml:space="preserve">      Stage 3 security aspects for MIPv4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3065</w:t>
            </w:r>
          </w:p>
          <w:tcPr>
            <w:shd w:val="clear" w:color="000000" w:fill="CCFFCC"/>
            <w:gridSpan w:val="4"/>
          </w:tcPr>
        </w:tc>
        <w:tc>
          <w:p>
            <w:pPr>
              <w:spacing w:after="0"/>
            </w:pPr>
            <w:r>
              <w:rPr>
                <w:rFonts w:ascii="Arial" w:cs="Arial"/>
                <w:color w:val="000000"/>
                <w:sz w:val="16"/>
              </w:rPr>
              <w:t xml:space="preserve">360021</w:t>
            </w:r>
          </w:p>
          <w:tcPr>
            <w:shd w:val="clear" w:color="000000" w:fill="CCFFCC"/>
            <w:gridSpan w:val="4"/>
          </w:tcPr>
        </w:tc>
        <w:tc>
          <w:p>
            <w:pPr>
              <w:spacing w:after="0"/>
            </w:pPr>
            <w:r>
              <w:rPr>
                <w:rFonts w:ascii="Arial" w:cs="Arial"/>
                <w:color w:val="000000"/>
                <w:sz w:val="16"/>
              </w:rPr>
              <w:t xml:space="preserve">      Stage 3 for Access to the EPC via non-3GPP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3066</w:t>
            </w:r>
          </w:p>
          <w:tcPr>
            <w:shd w:val="clear" w:color="000000" w:fill="CCFFCC"/>
            <w:gridSpan w:val="4"/>
          </w:tcPr>
        </w:tc>
        <w:tc>
          <w:p>
            <w:pPr>
              <w:spacing w:after="0"/>
            </w:pPr>
            <w:r>
              <w:rPr>
                <w:rFonts w:ascii="Arial" w:cs="Arial"/>
                <w:color w:val="000000"/>
                <w:sz w:val="16"/>
              </w:rPr>
              <w:t xml:space="preserve">370011</w:t>
            </w:r>
          </w:p>
          <w:tcPr>
            <w:shd w:val="clear" w:color="000000" w:fill="CCFFCC"/>
            <w:gridSpan w:val="4"/>
          </w:tcPr>
        </w:tc>
        <w:tc>
          <w:p>
            <w:pPr>
              <w:spacing w:after="0"/>
            </w:pPr>
            <w:r>
              <w:rPr>
                <w:rFonts w:ascii="Arial" w:cs="Arial"/>
                <w:color w:val="000000"/>
                <w:sz w:val="16"/>
              </w:rPr>
              <w:t xml:space="preserve">      Stage 3 for interfaces within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2007-09-19</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3067</w:t>
            </w:r>
          </w:p>
          <w:tcPr>
            <w:shd w:val="clear" w:color="000000" w:fill="CCFFCC"/>
            <w:gridSpan w:val="4"/>
          </w:tcPr>
        </w:tc>
        <w:tc>
          <w:p>
            <w:pPr>
              <w:spacing w:after="0"/>
            </w:pPr>
            <w:r>
              <w:rPr>
                <w:rFonts w:ascii="Arial" w:cs="Arial"/>
                <w:color w:val="000000"/>
                <w:sz w:val="16"/>
              </w:rPr>
              <w:t xml:space="preserve">340057</w:t>
            </w:r>
          </w:p>
          <w:tcPr>
            <w:shd w:val="clear" w:color="000000" w:fill="CCFFCC"/>
            <w:gridSpan w:val="4"/>
          </w:tcPr>
        </w:tc>
        <w:tc>
          <w:p>
            <w:pPr>
              <w:spacing w:after="0"/>
            </w:pPr>
            <w:r>
              <w:rPr>
                <w:rFonts w:ascii="Arial" w:cs="Arial"/>
                <w:color w:val="000000"/>
                <w:sz w:val="16"/>
              </w:rPr>
              <w:t xml:space="preserve">      Stage 3 for Interfaces EPC - non-3GPP IP access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3068</w:t>
            </w:r>
          </w:p>
          <w:tcPr>
            <w:shd w:val="clear" w:color="000000" w:fill="CCFFCC"/>
            <w:gridSpan w:val="4"/>
          </w:tcPr>
        </w:tc>
        <w:tc>
          <w:p>
            <w:pPr>
              <w:spacing w:after="0"/>
            </w:pPr>
            <w:r>
              <w:rPr>
                <w:rFonts w:ascii="Arial" w:cs="Arial"/>
                <w:color w:val="000000"/>
                <w:sz w:val="16"/>
              </w:rPr>
              <w:t xml:space="preserve">521013</w:t>
            </w:r>
          </w:p>
          <w:tcPr>
            <w:shd w:val="clear" w:color="000000" w:fill="CCFFCC"/>
            <w:gridSpan w:val="4"/>
          </w:tcPr>
        </w:tc>
        <w:tc>
          <w:p>
            <w:pPr>
              <w:spacing w:after="0"/>
            </w:pPr>
            <w:r>
              <w:rPr>
                <w:rFonts w:ascii="Arial" w:cs="Arial"/>
                <w:color w:val="000000"/>
                <w:sz w:val="16"/>
              </w:rPr>
              <w:t xml:space="preserve">      (IETF) Stage 3 for Interfaces EPC - non-3GPP IP access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3069</w:t>
            </w:r>
          </w:p>
          <w:tcPr>
            <w:shd w:val="clear" w:color="000000" w:fill="CCFFCC"/>
            <w:gridSpan w:val="4"/>
          </w:tcPr>
        </w:tc>
        <w:tc>
          <w:p>
            <w:pPr>
              <w:spacing w:after="0"/>
            </w:pPr>
            <w:r>
              <w:rPr>
                <w:rFonts w:ascii="Arial" w:cs="Arial"/>
                <w:color w:val="000000"/>
                <w:sz w:val="16"/>
              </w:rPr>
              <w:t xml:space="preserve">340058</w:t>
            </w:r>
          </w:p>
          <w:tcPr>
            <w:shd w:val="clear" w:color="000000" w:fill="CCFFCC"/>
            <w:gridSpan w:val="4"/>
          </w:tcPr>
        </w:tc>
        <w:tc>
          <w:p>
            <w:pPr>
              <w:spacing w:after="0"/>
            </w:pPr>
            <w:r>
              <w:rPr>
                <w:rFonts w:ascii="Arial" w:cs="Arial"/>
                <w:color w:val="000000"/>
                <w:sz w:val="16"/>
              </w:rPr>
              <w:t xml:space="preserve">      Stage 3 for AAA/HSS related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3070</w:t>
            </w:r>
          </w:p>
          <w:tcPr>
            <w:shd w:val="clear" w:color="000000" w:fill="CCFFCC"/>
            <w:gridSpan w:val="4"/>
          </w:tcPr>
        </w:tc>
        <w:tc>
          <w:p>
            <w:pPr>
              <w:spacing w:after="0"/>
            </w:pPr>
            <w:r>
              <w:rPr>
                <w:rFonts w:ascii="Arial" w:cs="Arial"/>
                <w:color w:val="000000"/>
                <w:sz w:val="16"/>
              </w:rPr>
              <w:t xml:space="preserve">340059</w:t>
            </w:r>
          </w:p>
          <w:tcPr>
            <w:shd w:val="clear" w:color="000000" w:fill="CCFFCC"/>
            <w:gridSpan w:val="4"/>
          </w:tcPr>
        </w:tc>
        <w:tc>
          <w:p>
            <w:pPr>
              <w:spacing w:after="0"/>
            </w:pPr>
            <w:r>
              <w:rPr>
                <w:rFonts w:ascii="Arial" w:cs="Arial"/>
                <w:color w:val="000000"/>
                <w:sz w:val="16"/>
              </w:rPr>
              <w:t xml:space="preserve">      Stage 3 for EPC - AAA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3071</w:t>
            </w:r>
          </w:p>
          <w:tcPr>
            <w:shd w:val="clear" w:color="000000" w:fill="E3E3E3"/>
            <w:gridSpan w:val="4"/>
          </w:tcPr>
        </w:tc>
        <w:tc>
          <w:p>
            <w:pPr>
              <w:spacing w:after="0"/>
            </w:pPr>
            <w:r>
              <w:rPr>
                <w:rFonts w:ascii="Arial" w:cs="Arial"/>
                <w:color w:val="000000"/>
                <w:sz w:val="16"/>
              </w:rPr>
              <w:t xml:space="preserve">360018</w:t>
            </w:r>
          </w:p>
          <w:tcPr>
            <w:shd w:val="clear" w:color="000000" w:fill="E3E3E3"/>
            <w:gridSpan w:val="4"/>
          </w:tcPr>
        </w:tc>
        <w:tc>
          <w:p>
            <w:pPr>
              <w:spacing w:after="0"/>
            </w:pPr>
            <w:r>
              <w:rPr>
                <w:rFonts w:ascii="Arial" w:cs="Arial"/>
                <w:color w:val="000000"/>
                <w:sz w:val="16"/>
              </w:rPr>
              <w:t xml:space="preserve">      Deleted (already covered) SAES-SA-FP_n3GPP Optimized Handover with CDMA</w:t>
            </w:r>
          </w:p>
          <w:tcPr>
            <w:shd w:val="clear" w:color="000000" w:fill="E3E3E3"/>
            <w:gridSpan w:val="4"/>
          </w:tcPr>
        </w:tc>
        <w:tc>
          <w:p>
            <w:pPr>
              <w:spacing w:after="0"/>
            </w:pPr>
            <w:r>
              <w:rPr>
                <w:rFonts w:ascii="Arial" w:cs="Arial"/>
                <w:color w:val="000000"/>
                <w:sz w:val="16"/>
              </w:rPr>
              <w:t xml:space="preserve">SAES-SA-FP_n3GPP-OptCDMA</w:t>
            </w:r>
          </w:p>
          <w:tcPr>
            <w:shd w:val="clear" w:color="000000" w:fill="E3E3E3"/>
            <w:gridSpan w:val="4"/>
          </w:tcPr>
        </w:tc>
        <w:tc>
          <w:p>
            <w:pPr>
              <w:spacing w:after="0"/>
            </w:pPr>
            <w:r>
              <w:rPr>
                <w:rFonts w:ascii="Arial" w:cs="Arial"/>
                <w:color w:val="000000"/>
                <w:sz w:val="16"/>
              </w:rPr>
              <w:t xml:space="preserve">SAES-SA-FP_n3GPP-OptCDMA</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3072</w:t>
            </w:r>
          </w:p>
          <w:tcPr>
            <w:shd w:val="clear" w:color="000000" w:fill="CCFFCC"/>
            <w:gridSpan w:val="4"/>
          </w:tcPr>
        </w:tc>
        <w:tc>
          <w:p>
            <w:pPr>
              <w:spacing w:after="0"/>
            </w:pPr>
            <w:r>
              <w:rPr>
                <w:rFonts w:ascii="Arial" w:cs="Arial"/>
                <w:color w:val="000000"/>
                <w:sz w:val="16"/>
              </w:rPr>
              <w:t xml:space="preserve">350030</w:t>
            </w:r>
          </w:p>
          <w:tcPr>
            <w:shd w:val="clear" w:color="000000" w:fill="CCFFCC"/>
            <w:gridSpan w:val="4"/>
          </w:tcPr>
        </w:tc>
        <w:tc>
          <w:p>
            <w:pPr>
              <w:spacing w:after="0"/>
            </w:pPr>
            <w:r>
              <w:rPr>
                <w:rFonts w:ascii="Arial" w:cs="Arial"/>
                <w:b/>
                <w:color w:val="000000"/>
                <w:sz w:val="16"/>
              </w:rPr>
              <w:t xml:space="preserve">   Single Radio Voice Call Continuity for 3GPP (SRVCC)</w:t>
            </w:r>
          </w:p>
          <w:tcPr>
            <w:shd w:val="clear" w:color="000000" w:fill="CCFFCC"/>
            <w:gridSpan w:val="4"/>
          </w:tcPr>
        </w:tc>
        <w:tc>
          <w:p>
            <w:pPr>
              <w:spacing w:after="0"/>
            </w:pPr>
            <w:r>
              <w:rPr>
                <w:rFonts w:ascii="Arial" w:cs="Arial"/>
                <w:color w:val="000000"/>
                <w:sz w:val="16"/>
              </w:rPr>
              <w:t xml:space="preserve">SAES-SRVCC</w:t>
            </w:r>
          </w:p>
          <w:tcPr>
            <w:shd w:val="clear" w:color="000000" w:fill="CCFFCC"/>
            <w:gridSpan w:val="4"/>
          </w:tcPr>
        </w:tc>
        <w:tc>
          <w:p>
            <w:pPr>
              <w:spacing w:after="0"/>
            </w:pPr>
            <w:r>
              <w:rPr>
                <w:rFonts w:ascii="Arial" w:cs="Arial"/>
                <w:color w:val="000000"/>
                <w:sz w:val="16"/>
              </w:rPr>
              <w:t xml:space="preserve">SAES-SRVCC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curt.c.wong@nokia.com</w:t>
            </w:r>
          </w:p>
          <w:tcPr>
            <w:shd w:val="clear" w:color="000000" w:fill="CCFFCC"/>
            <w:gridSpan w:val="4"/>
          </w:tcPr>
        </w:tc>
        <w:tc>
          <w:p>
            <w:pPr>
              <w:spacing w:after="0"/>
            </w:pPr>
            <w:r>
              <w:rPr>
                <w:rFonts w:ascii="Arial" w:cs="Arial"/>
                <w:color w:val="000000"/>
                <w:sz w:val="16"/>
              </w:rPr>
              <w:t xml:space="preserve">CP#43 completed. SP#38 WID approved (extract from SAE WID SP-070817).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3073</w:t>
            </w:r>
          </w:p>
          <w:tcPr>
            <w:shd w:val="clear" w:color="000000" w:fill="CCFFCC"/>
            <w:gridSpan w:val="4"/>
          </w:tcPr>
        </w:tc>
        <w:tc>
          <w:p>
            <w:pPr>
              <w:spacing w:after="0"/>
            </w:pPr>
            <w:r>
              <w:rPr>
                <w:rFonts w:ascii="Arial" w:cs="Arial"/>
                <w:color w:val="000000"/>
                <w:sz w:val="16"/>
              </w:rPr>
              <w:t xml:space="preserve">350130</w:t>
            </w:r>
          </w:p>
          <w:tcPr>
            <w:shd w:val="clear" w:color="000000" w:fill="CCFFCC"/>
            <w:gridSpan w:val="4"/>
          </w:tcPr>
        </w:tc>
        <w:tc>
          <w:p>
            <w:pPr>
              <w:spacing w:after="0"/>
            </w:pPr>
            <w:r>
              <w:rPr>
                <w:rFonts w:ascii="Arial" w:cs="Arial"/>
                <w:color w:val="000000"/>
                <w:sz w:val="16"/>
              </w:rPr>
              <w:t xml:space="preserve">      Stage 2 for 2G/3G 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curt.c.wong@nokia.com</w:t>
            </w:r>
          </w:p>
          <w:tcPr>
            <w:shd w:val="clear" w:color="000000" w:fill="CCFFCC"/>
            <w:gridSpan w:val="4"/>
          </w:tcPr>
        </w:tc>
        <w:tc>
          <w:p>
            <w:pPr>
              <w:spacing w:after="0"/>
            </w:pPr>
            <w:r>
              <w:rPr>
                <w:rFonts w:ascii="Arial" w:cs="Arial"/>
                <w:color w:val="000000"/>
                <w:sz w:val="16"/>
              </w:rPr>
              <w:t xml:space="preserve">SP#41 completed. SP#38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3074</w:t>
            </w:r>
          </w:p>
          <w:tcPr>
            <w:shd w:val="clear" w:color="000000" w:fill="CCFFCC"/>
            <w:gridSpan w:val="4"/>
          </w:tcPr>
        </w:tc>
        <w:tc>
          <w:p>
            <w:pPr>
              <w:spacing w:after="0"/>
            </w:pPr>
            <w:r>
              <w:rPr>
                <w:rFonts w:ascii="Arial" w:cs="Arial"/>
                <w:color w:val="000000"/>
                <w:sz w:val="16"/>
              </w:rPr>
              <w:t xml:space="preserve">410005</w:t>
            </w:r>
          </w:p>
          <w:tcPr>
            <w:shd w:val="clear" w:color="000000" w:fill="CCFFCC"/>
            <w:gridSpan w:val="4"/>
          </w:tcPr>
        </w:tc>
        <w:tc>
          <w:p>
            <w:pPr>
              <w:spacing w:after="0"/>
            </w:pPr>
            <w:r>
              <w:rPr>
                <w:rFonts w:ascii="Arial" w:cs="Arial"/>
                <w:color w:val="000000"/>
                <w:sz w:val="16"/>
              </w:rPr>
              <w:t xml:space="preserve">      Stage 3 for SRVCC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3075</w:t>
            </w:r>
          </w:p>
          <w:tcPr>
            <w:shd w:val="clear" w:color="000000" w:fill="CCFFCC"/>
            <w:gridSpan w:val="4"/>
          </w:tcPr>
        </w:tc>
        <w:tc>
          <w:p>
            <w:pPr>
              <w:spacing w:after="0"/>
            </w:pPr>
            <w:r>
              <w:rPr>
                <w:rFonts w:ascii="Arial" w:cs="Arial"/>
                <w:color w:val="000000"/>
                <w:sz w:val="16"/>
              </w:rPr>
              <w:t xml:space="preserve">410006</w:t>
            </w:r>
          </w:p>
          <w:tcPr>
            <w:shd w:val="clear" w:color="000000" w:fill="CCFFCC"/>
            <w:gridSpan w:val="4"/>
          </w:tcPr>
        </w:tc>
        <w:tc>
          <w:p>
            <w:pPr>
              <w:spacing w:after="0"/>
            </w:pPr>
            <w:r>
              <w:rPr>
                <w:rFonts w:ascii="Arial" w:cs="Arial"/>
                <w:color w:val="000000"/>
                <w:sz w:val="16"/>
              </w:rPr>
              <w:t xml:space="preserve">      MME to MSC interface for 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Giorgi Gulbani</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3076</w:t>
            </w:r>
          </w:p>
          <w:tcPr>
            <w:shd w:val="clear" w:color="000000" w:fill="CCFFCC"/>
            <w:gridSpan w:val="4"/>
          </w:tcPr>
        </w:tc>
        <w:tc>
          <w:p>
            <w:pPr>
              <w:spacing w:after="0"/>
            </w:pPr>
            <w:r>
              <w:rPr>
                <w:rFonts w:ascii="Arial" w:cs="Arial"/>
                <w:color w:val="000000"/>
                <w:sz w:val="16"/>
              </w:rPr>
              <w:t xml:space="preserve">360020</w:t>
            </w:r>
          </w:p>
          <w:tcPr>
            <w:shd w:val="clear" w:color="000000" w:fill="CCFFCC"/>
            <w:gridSpan w:val="4"/>
          </w:tcPr>
        </w:tc>
        <w:tc>
          <w:p>
            <w:pPr>
              <w:spacing w:after="0"/>
            </w:pPr>
            <w:r>
              <w:rPr>
                <w:rFonts w:ascii="Arial" w:cs="Arial"/>
                <w:b/>
                <w:color w:val="000000"/>
                <w:sz w:val="16"/>
              </w:rPr>
              <w:t xml:space="preserve">   Voice Call Continuity for CDMA2000 1X</w:t>
            </w:r>
          </w:p>
          <w:tcPr>
            <w:shd w:val="clear" w:color="000000" w:fill="CCFFCC"/>
            <w:gridSpan w:val="4"/>
          </w:tcPr>
        </w:tc>
        <w:tc>
          <w:p>
            <w:pPr>
              <w:spacing w:after="0"/>
            </w:pPr>
            <w:r>
              <w:rPr>
                <w:rFonts w:ascii="Arial" w:cs="Arial"/>
                <w:color w:val="000000"/>
                <w:sz w:val="16"/>
              </w:rPr>
              <w:t xml:space="preserve">SAES-VCC_1X</w:t>
            </w:r>
          </w:p>
          <w:tcPr>
            <w:shd w:val="clear" w:color="000000" w:fill="CCFFCC"/>
            <w:gridSpan w:val="4"/>
          </w:tcPr>
        </w:tc>
        <w:tc>
          <w:p>
            <w:pPr>
              <w:spacing w:after="0"/>
            </w:pPr>
            <w:r>
              <w:rPr>
                <w:rFonts w:ascii="Arial" w:cs="Arial"/>
                <w:color w:val="000000"/>
                <w:sz w:val="16"/>
              </w:rPr>
              <w:t xml:space="preserve">SAES-VCC_1X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3077</w:t>
            </w:r>
          </w:p>
          <w:tcPr>
            <w:shd w:val="clear" w:color="000000" w:fill="CCFFCC"/>
            <w:gridSpan w:val="4"/>
          </w:tcPr>
        </w:tc>
        <w:tc>
          <w:p>
            <w:pPr>
              <w:spacing w:after="0"/>
            </w:pPr>
            <w:r>
              <w:rPr>
                <w:rFonts w:ascii="Arial" w:cs="Arial"/>
                <w:color w:val="000000"/>
                <w:sz w:val="16"/>
              </w:rPr>
              <w:t xml:space="preserve">350031</w:t>
            </w:r>
          </w:p>
          <w:tcPr>
            <w:shd w:val="clear" w:color="000000" w:fill="CCFFCC"/>
            <w:gridSpan w:val="4"/>
          </w:tcPr>
        </w:tc>
        <w:tc>
          <w:p>
            <w:pPr>
              <w:spacing w:after="0"/>
            </w:pPr>
            <w:r>
              <w:rPr>
                <w:rFonts w:ascii="Arial" w:cs="Arial"/>
                <w:b/>
                <w:color w:val="000000"/>
                <w:sz w:val="16"/>
              </w:rPr>
              <w:t xml:space="preserve">   SAE impacts on IMS</w:t>
            </w:r>
          </w:p>
          <w:tcPr>
            <w:shd w:val="clear" w:color="000000" w:fill="CCFFCC"/>
            <w:gridSpan w:val="4"/>
          </w:tcPr>
        </w:tc>
        <w:tc>
          <w:p>
            <w:pPr>
              <w:spacing w:after="0"/>
            </w:pPr>
            <w:r>
              <w:rPr>
                <w:rFonts w:ascii="Arial" w:cs="Arial"/>
                <w:color w:val="000000"/>
                <w:sz w:val="16"/>
              </w:rPr>
              <w:t xml:space="preserve">SAES-SA_IMS</w:t>
            </w:r>
          </w:p>
          <w:tcPr>
            <w:shd w:val="clear" w:color="000000" w:fill="CCFFCC"/>
            <w:gridSpan w:val="4"/>
          </w:tcPr>
        </w:tc>
        <w:tc>
          <w:p>
            <w:pPr>
              <w:spacing w:after="0"/>
            </w:pPr>
            <w:r>
              <w:rPr>
                <w:rFonts w:ascii="Arial" w:cs="Arial"/>
                <w:color w:val="000000"/>
                <w:sz w:val="16"/>
              </w:rPr>
              <w:t xml:space="preserve">SAES-SA_IMS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3078</w:t>
            </w:r>
          </w:p>
          <w:tcPr>
            <w:shd w:val="clear" w:color="000000" w:fill="CCFFCC"/>
            <w:gridSpan w:val="4"/>
          </w:tcPr>
        </w:tc>
        <w:tc>
          <w:p>
            <w:pPr>
              <w:spacing w:after="0"/>
            </w:pPr>
            <w:r>
              <w:rPr>
                <w:rFonts w:ascii="Arial" w:cs="Arial"/>
                <w:color w:val="000000"/>
                <w:sz w:val="16"/>
              </w:rPr>
              <w:t xml:space="preserve">390036</w:t>
            </w:r>
          </w:p>
          <w:tcPr>
            <w:shd w:val="clear" w:color="000000" w:fill="CCFFCC"/>
            <w:gridSpan w:val="4"/>
          </w:tcPr>
        </w:tc>
        <w:tc>
          <w:p>
            <w:pPr>
              <w:spacing w:after="0"/>
            </w:pPr>
            <w:r>
              <w:rPr>
                <w:rFonts w:ascii="Arial" w:cs="Arial"/>
                <w:b/>
                <w:color w:val="000000"/>
                <w:sz w:val="16"/>
              </w:rPr>
              <w:t xml:space="preserve">   CS Fallback in EPS</w:t>
            </w:r>
          </w:p>
          <w:tcPr>
            <w:shd w:val="clear" w:color="000000" w:fill="CCFFCC"/>
            <w:gridSpan w:val="4"/>
          </w:tcPr>
        </w:tc>
        <w:tc>
          <w:p>
            <w:pPr>
              <w:spacing w:after="0"/>
            </w:pPr>
            <w:r>
              <w:rPr>
                <w:rFonts w:ascii="Arial" w:cs="Arial"/>
                <w:color w:val="000000"/>
                <w:sz w:val="16"/>
              </w:rPr>
              <w:t xml:space="preserve">SAES-CSFB</w:t>
            </w:r>
          </w:p>
          <w:tcPr>
            <w:shd w:val="clear" w:color="000000" w:fill="CCFFCC"/>
            <w:gridSpan w:val="4"/>
          </w:tcPr>
        </w:tc>
        <w:tc>
          <w:p>
            <w:pPr>
              <w:spacing w:after="0"/>
            </w:pPr>
            <w:r>
              <w:rPr>
                <w:rFonts w:ascii="Arial" w:cs="Arial"/>
                <w:color w:val="000000"/>
                <w:sz w:val="16"/>
              </w:rPr>
              <w:t xml:space="preserve">SAES-CSFB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Vodafone</w:t>
            </w:r>
          </w:p>
          <w:tcPr>
            <w:shd w:val="clear" w:color="000000" w:fill="CCFFCC"/>
            <w:gridSpan w:val="4"/>
          </w:tcPr>
        </w:tc>
        <w:tc>
          <w:p>
            <w:pPr>
              <w:spacing w:after="0"/>
            </w:pPr>
            <w:r>
              <w:rPr>
                <w:rFonts w:ascii="Arial" w:cs="Arial"/>
                <w:color w:val="000000"/>
                <w:sz w:val="16"/>
              </w:rPr>
              <w:t xml:space="preserve">sabine.demel@t-mobile.at, chris.pudney@vodafone.com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3079</w:t>
            </w:r>
          </w:p>
          <w:tcPr>
            <w:shd w:val="clear" w:color="000000" w:fill="CCFFCC"/>
            <w:gridSpan w:val="4"/>
          </w:tcPr>
        </w:tc>
        <w:tc>
          <w:p>
            <w:pPr>
              <w:spacing w:after="0"/>
            </w:pPr>
            <w:r>
              <w:rPr>
                <w:rFonts w:ascii="Arial" w:cs="Arial"/>
                <w:color w:val="000000"/>
                <w:sz w:val="16"/>
              </w:rPr>
              <w:t xml:space="preserve">400001</w:t>
            </w:r>
          </w:p>
          <w:tcPr>
            <w:shd w:val="clear" w:color="000000" w:fill="CCFFCC"/>
            <w:gridSpan w:val="4"/>
          </w:tcPr>
        </w:tc>
        <w:tc>
          <w:p>
            <w:pPr>
              <w:spacing w:after="0"/>
            </w:pPr>
            <w:r>
              <w:rPr>
                <w:rFonts w:ascii="Arial" w:cs="Arial"/>
                <w:color w:val="000000"/>
                <w:sz w:val="16"/>
              </w:rPr>
              <w:t xml:space="preserve">      Stage 2 for CS Fallback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Vodafone</w:t>
            </w:r>
          </w:p>
          <w:tcPr>
            <w:shd w:val="clear" w:color="000000" w:fill="CCFFCC"/>
            <w:gridSpan w:val="4"/>
          </w:tcPr>
        </w:tc>
        <w:tc>
          <w:p>
            <w:pPr>
              <w:spacing w:after="0"/>
            </w:pPr>
            <w:r>
              <w:rPr>
                <w:rFonts w:ascii="Arial" w:cs="Arial"/>
                <w:color w:val="000000"/>
                <w:sz w:val="16"/>
              </w:rPr>
              <w:t xml:space="preserve">sabine.demel@t-mobile.at, chris.pudney@vodafone.com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3080</w:t>
            </w:r>
          </w:p>
          <w:tcPr>
            <w:shd w:val="clear" w:color="000000" w:fill="CCFFCC"/>
            <w:gridSpan w:val="4"/>
          </w:tcPr>
        </w:tc>
        <w:tc>
          <w:p>
            <w:pPr>
              <w:spacing w:after="0"/>
            </w:pPr>
            <w:r>
              <w:rPr>
                <w:rFonts w:ascii="Arial" w:cs="Arial"/>
                <w:color w:val="000000"/>
                <w:sz w:val="16"/>
              </w:rPr>
              <w:t xml:space="preserve">400102</w:t>
            </w:r>
          </w:p>
          <w:tcPr>
            <w:shd w:val="clear" w:color="000000" w:fill="CCFFCC"/>
            <w:gridSpan w:val="4"/>
          </w:tcPr>
        </w:tc>
        <w:tc>
          <w:p>
            <w:pPr>
              <w:spacing w:after="0"/>
            </w:pPr>
            <w:r>
              <w:rPr>
                <w:rFonts w:ascii="Arial" w:cs="Arial"/>
                <w:color w:val="000000"/>
                <w:sz w:val="16"/>
              </w:rPr>
              <w:t xml:space="preserve">      CT1 part of Stage 3 for CS Fallback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yannick.lair@nectech.fr</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3081</w:t>
            </w:r>
          </w:p>
          <w:tcPr>
            <w:shd w:val="clear" w:color="000000" w:fill="CCFFCC"/>
            <w:gridSpan w:val="4"/>
          </w:tcPr>
        </w:tc>
        <w:tc>
          <w:p>
            <w:pPr>
              <w:spacing w:after="0"/>
            </w:pPr>
            <w:r>
              <w:rPr>
                <w:rFonts w:ascii="Arial" w:cs="Arial"/>
                <w:color w:val="000000"/>
                <w:sz w:val="16"/>
              </w:rPr>
              <w:t xml:space="preserve">400003</w:t>
            </w:r>
          </w:p>
          <w:tcPr>
            <w:shd w:val="clear" w:color="000000" w:fill="CCFFCC"/>
            <w:gridSpan w:val="4"/>
          </w:tcPr>
        </w:tc>
        <w:tc>
          <w:p>
            <w:pPr>
              <w:spacing w:after="0"/>
            </w:pPr>
            <w:r>
              <w:rPr>
                <w:rFonts w:ascii="Arial" w:cs="Arial"/>
                <w:color w:val="000000"/>
                <w:sz w:val="16"/>
              </w:rPr>
              <w:t xml:space="preserve">      CT4 part of Stage 3 for CS Fallback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yannick.lair@nectech.fr</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3082</w:t>
            </w:r>
          </w:p>
          <w:tcPr>
            <w:shd w:val="clear" w:color="000000" w:fill="CCFFCC"/>
            <w:gridSpan w:val="4"/>
          </w:tcPr>
        </w:tc>
        <w:tc>
          <w:p>
            <w:pPr>
              <w:spacing w:after="0"/>
            </w:pPr>
            <w:r>
              <w:rPr>
                <w:rFonts w:ascii="Arial" w:cs="Arial"/>
                <w:color w:val="000000"/>
                <w:sz w:val="16"/>
              </w:rPr>
              <w:t xml:space="preserve">390039</w:t>
            </w:r>
          </w:p>
          <w:tcPr>
            <w:shd w:val="clear" w:color="000000" w:fill="CCFFCC"/>
            <w:gridSpan w:val="4"/>
          </w:tcPr>
        </w:tc>
        <w:tc>
          <w:p>
            <w:pPr>
              <w:spacing w:after="0"/>
            </w:pPr>
            <w:r>
              <w:rPr>
                <w:rFonts w:ascii="Arial" w:cs="Arial"/>
                <w:b/>
                <w:color w:val="000000"/>
                <w:sz w:val="16"/>
              </w:rPr>
              <w:t xml:space="preserve">   System enhancements for the use of IMS services in local breakout</w:t>
            </w:r>
          </w:p>
          <w:tcPr>
            <w:shd w:val="clear" w:color="000000" w:fill="CCFFCC"/>
            <w:gridSpan w:val="4"/>
          </w:tcPr>
        </w:tc>
        <w:tc>
          <w:p>
            <w:pPr>
              <w:spacing w:after="0"/>
            </w:pPr>
            <w:r>
              <w:rPr>
                <w:rFonts w:ascii="Arial" w:cs="Arial"/>
                <w:color w:val="000000"/>
                <w:sz w:val="16"/>
              </w:rPr>
              <w:t xml:space="preserve">SAES-IMS_LBO</w:t>
            </w:r>
          </w:p>
          <w:tcPr>
            <w:shd w:val="clear" w:color="000000" w:fill="CCFFCC"/>
            <w:gridSpan w:val="4"/>
          </w:tcPr>
        </w:tc>
        <w:tc>
          <w:p>
            <w:pPr>
              <w:spacing w:after="0"/>
            </w:pPr>
            <w:r>
              <w:rPr>
                <w:rFonts w:ascii="Arial" w:cs="Arial"/>
                <w:color w:val="000000"/>
                <w:sz w:val="16"/>
              </w:rPr>
              <w:t xml:space="preserve">SAES-IMS_LBO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mario.madella@telecomitalia.it</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3083</w:t>
            </w:r>
          </w:p>
          <w:tcPr>
            <w:shd w:val="clear" w:color="000000" w:fill="CCFFCC"/>
            <w:gridSpan w:val="4"/>
          </w:tcPr>
        </w:tc>
        <w:tc>
          <w:p>
            <w:pPr>
              <w:spacing w:after="0"/>
            </w:pPr>
            <w:r>
              <w:rPr>
                <w:rFonts w:ascii="Arial" w:cs="Arial"/>
                <w:color w:val="000000"/>
                <w:sz w:val="16"/>
              </w:rPr>
              <w:t xml:space="preserve">390010</w:t>
            </w:r>
          </w:p>
          <w:tcPr>
            <w:shd w:val="clear" w:color="000000" w:fill="CCFFCC"/>
            <w:gridSpan w:val="4"/>
          </w:tcPr>
        </w:tc>
        <w:tc>
          <w:p>
            <w:pPr>
              <w:spacing w:after="0"/>
            </w:pPr>
            <w:r>
              <w:rPr>
                <w:rFonts w:ascii="Arial" w:cs="Arial"/>
                <w:b/>
                <w:color w:val="000000"/>
                <w:sz w:val="16"/>
              </w:rPr>
              <w:t xml:space="preserve">   EPC Data Definitions</w:t>
            </w:r>
          </w:p>
          <w:tcPr>
            <w:shd w:val="clear" w:color="000000" w:fill="CCFFCC"/>
            <w:gridSpan w:val="4"/>
          </w:tcPr>
        </w:tc>
        <w:tc>
          <w:p>
            <w:pPr>
              <w:spacing w:after="0"/>
            </w:pPr>
            <w:r>
              <w:rPr>
                <w:rFonts w:ascii="Arial" w:cs="Arial"/>
                <w:color w:val="000000"/>
                <w:sz w:val="16"/>
              </w:rPr>
              <w:t xml:space="preserve">EPC-OAM</w:t>
            </w:r>
          </w:p>
          <w:tcPr>
            <w:shd w:val="clear" w:color="000000" w:fill="CCFFCC"/>
            <w:gridSpan w:val="4"/>
          </w:tcPr>
        </w:tc>
        <w:tc>
          <w:p>
            <w:pPr>
              <w:spacing w:after="0"/>
            </w:pPr>
            <w:r>
              <w:rPr>
                <w:rFonts w:ascii="Arial" w:cs="Arial"/>
                <w:color w:val="000000"/>
                <w:sz w:val="16"/>
              </w:rPr>
              <w:t xml:space="preserve">EPC-OAM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3084</w:t>
            </w:r>
          </w:p>
          <w:tcPr>
            <w:shd w:val="clear" w:color="000000" w:fill="CCFFCC"/>
            <w:gridSpan w:val="4"/>
          </w:tcPr>
        </w:tc>
        <w:tc>
          <w:p>
            <w:pPr>
              <w:spacing w:after="0"/>
            </w:pPr>
            <w:r>
              <w:rPr>
                <w:rFonts w:ascii="Arial" w:cs="Arial"/>
                <w:color w:val="000000"/>
                <w:sz w:val="16"/>
              </w:rPr>
              <w:t xml:space="preserve">380037</w:t>
            </w:r>
          </w:p>
          <w:tcPr>
            <w:shd w:val="clear" w:color="000000" w:fill="CCFFCC"/>
            <w:gridSpan w:val="4"/>
          </w:tcPr>
        </w:tc>
        <w:tc>
          <w:p>
            <w:pPr>
              <w:spacing w:after="0"/>
            </w:pPr>
            <w:r>
              <w:rPr>
                <w:rFonts w:ascii="Arial" w:cs="Arial"/>
                <w:color w:val="000000"/>
                <w:sz w:val="16"/>
              </w:rPr>
              <w:t xml:space="preserve">      EPC Network Resource Model (NRM) Integration Reference Point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WANG, Xuelong</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3085</w:t>
            </w:r>
          </w:p>
          <w:tcPr>
            <w:shd w:val="clear" w:color="000000" w:fill="CCFFCC"/>
            <w:gridSpan w:val="4"/>
          </w:tcPr>
        </w:tc>
        <w:tc>
          <w:p>
            <w:pPr>
              <w:spacing w:after="0"/>
            </w:pPr>
            <w:r>
              <w:rPr>
                <w:rFonts w:ascii="Arial" w:cs="Arial"/>
                <w:color w:val="000000"/>
                <w:sz w:val="16"/>
              </w:rPr>
              <w:t xml:space="preserve">390011</w:t>
            </w:r>
          </w:p>
          <w:tcPr>
            <w:shd w:val="clear" w:color="000000" w:fill="CCFFCC"/>
            <w:gridSpan w:val="4"/>
          </w:tcPr>
        </w:tc>
        <w:tc>
          <w:p>
            <w:pPr>
              <w:spacing w:after="0"/>
            </w:pPr>
            <w:r>
              <w:rPr>
                <w:rFonts w:ascii="Arial" w:cs="Arial"/>
                <w:color w:val="000000"/>
                <w:sz w:val="16"/>
              </w:rPr>
              <w:t xml:space="preserve">      Performance measurements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3086</w:t>
            </w:r>
          </w:p>
          <w:tcPr>
            <w:shd w:val="clear" w:color="000000" w:fill="CCFFCC"/>
            <w:gridSpan w:val="4"/>
          </w:tcPr>
        </w:tc>
        <w:tc>
          <w:p>
            <w:pPr>
              <w:spacing w:after="0"/>
            </w:pPr>
            <w:r>
              <w:rPr>
                <w:rFonts w:ascii="Arial" w:cs="Arial"/>
                <w:color w:val="000000"/>
                <w:sz w:val="16"/>
              </w:rPr>
              <w:t xml:space="preserve">380038</w:t>
            </w:r>
          </w:p>
          <w:tcPr>
            <w:shd w:val="clear" w:color="000000" w:fill="CCFFCC"/>
            <w:gridSpan w:val="4"/>
          </w:tcPr>
        </w:tc>
        <w:tc>
          <w:p>
            <w:pPr>
              <w:spacing w:after="0"/>
            </w:pPr>
            <w:r>
              <w:rPr>
                <w:rFonts w:ascii="Arial" w:cs="Arial"/>
                <w:b/>
                <w:color w:val="000000"/>
                <w:sz w:val="16"/>
              </w:rPr>
              <w:t xml:space="preserve">   EPC Charging</w:t>
            </w:r>
          </w:p>
          <w:tcPr>
            <w:shd w:val="clear" w:color="000000" w:fill="CCFFCC"/>
            <w:gridSpan w:val="4"/>
          </w:tcPr>
        </w:tc>
        <w:tc>
          <w:p>
            <w:pPr>
              <w:spacing w:after="0"/>
            </w:pPr>
            <w:r>
              <w:rPr>
                <w:rFonts w:ascii="Arial" w:cs="Arial"/>
                <w:color w:val="000000"/>
                <w:sz w:val="16"/>
              </w:rPr>
              <w:t xml:space="preserve">EPC-CH</w:t>
            </w:r>
          </w:p>
          <w:tcPr>
            <w:shd w:val="clear" w:color="000000" w:fill="CCFFCC"/>
            <w:gridSpan w:val="4"/>
          </w:tcPr>
        </w:tc>
        <w:tc>
          <w:p>
            <w:pPr>
              <w:spacing w:after="0"/>
            </w:pPr>
            <w:r>
              <w:rPr>
                <w:rFonts w:ascii="Arial" w:cs="Arial"/>
                <w:color w:val="000000"/>
                <w:sz w:val="16"/>
              </w:rPr>
              <w:t xml:space="preserve">EPC-CH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3087</w:t>
            </w:r>
          </w:p>
          <w:tcPr>
            <w:shd w:val="clear" w:color="000000" w:fill="CCFFCC"/>
            <w:gridSpan w:val="4"/>
          </w:tcPr>
        </w:tc>
        <w:tc>
          <w:p>
            <w:pPr>
              <w:spacing w:after="0"/>
            </w:pPr>
            <w:r>
              <w:rPr>
                <w:rFonts w:ascii="Arial" w:cs="Arial"/>
                <w:color w:val="000000"/>
                <w:sz w:val="16"/>
              </w:rPr>
              <w:t xml:space="preserve">400104</w:t>
            </w:r>
          </w:p>
          <w:tcPr>
            <w:shd w:val="clear" w:color="000000" w:fill="CCFFCC"/>
            <w:gridSpan w:val="4"/>
          </w:tcPr>
        </w:tc>
        <w:tc>
          <w:p>
            <w:pPr>
              <w:spacing w:after="0"/>
            </w:pPr>
            <w:r>
              <w:rPr>
                <w:rFonts w:ascii="Arial" w:cs="Arial"/>
                <w:b/>
                <w:color w:val="000000"/>
                <w:sz w:val="16"/>
              </w:rPr>
              <w:t xml:space="preserve">   Domain Name System Procedures for Evolved Packet System (DEPS)</w:t>
            </w:r>
          </w:p>
          <w:tcPr>
            <w:shd w:val="clear" w:color="000000" w:fill="CCFFCC"/>
            <w:gridSpan w:val="4"/>
          </w:tcPr>
        </w:tc>
        <w:tc>
          <w:p>
            <w:pPr>
              <w:spacing w:after="0"/>
            </w:pPr>
            <w:r>
              <w:rPr>
                <w:rFonts w:ascii="Arial" w:cs="Arial"/>
                <w:color w:val="000000"/>
                <w:sz w:val="16"/>
              </w:rPr>
              <w:t xml:space="preserve">SAES-DEPS</w:t>
            </w:r>
          </w:p>
          <w:tcPr>
            <w:shd w:val="clear" w:color="000000" w:fill="CCFFCC"/>
            <w:gridSpan w:val="4"/>
          </w:tcPr>
        </w:tc>
        <w:tc>
          <w:p>
            <w:pPr>
              <w:spacing w:after="0"/>
            </w:pPr>
            <w:r>
              <w:rPr>
                <w:rFonts w:ascii="Arial" w:cs="Arial"/>
                <w:color w:val="000000"/>
                <w:sz w:val="16"/>
              </w:rPr>
              <w:t xml:space="preserve">SAES-DEPS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jouni.korhonen@teliasonera.com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3088</w:t>
            </w:r>
          </w:p>
          <w:tcPr>
            <w:shd w:val="clear" w:color="000000" w:fill="CCFFCC"/>
            <w:gridSpan w:val="4"/>
          </w:tcPr>
        </w:tc>
        <w:tc>
          <w:p>
            <w:pPr>
              <w:spacing w:after="0"/>
            </w:pPr>
            <w:r>
              <w:rPr>
                <w:rFonts w:ascii="Arial" w:cs="Arial"/>
                <w:color w:val="000000"/>
                <w:sz w:val="16"/>
              </w:rPr>
              <w:t xml:space="preserve">410007</w:t>
            </w:r>
          </w:p>
          <w:tcPr>
            <w:shd w:val="clear" w:color="000000" w:fill="CCFFCC"/>
            <w:gridSpan w:val="4"/>
          </w:tcPr>
        </w:tc>
        <w:tc>
          <w:p>
            <w:pPr>
              <w:spacing w:after="0"/>
            </w:pPr>
            <w:r>
              <w:rPr>
                <w:rFonts w:ascii="Arial" w:cs="Arial"/>
                <w:b/>
                <w:color w:val="000000"/>
                <w:sz w:val="16"/>
              </w:rPr>
              <w:t xml:space="preserve">   InterWorking Function (IWF) between MAP based and Diameter based interfaces</w:t>
            </w:r>
          </w:p>
          <w:tcPr>
            <w:shd w:val="clear" w:color="000000" w:fill="CCFFCC"/>
            <w:gridSpan w:val="4"/>
          </w:tcPr>
        </w:tc>
        <w:tc>
          <w:p>
            <w:pPr>
              <w:spacing w:after="0"/>
            </w:pPr>
            <w:r>
              <w:rPr>
                <w:rFonts w:ascii="Arial" w:cs="Arial"/>
                <w:color w:val="000000"/>
                <w:sz w:val="16"/>
              </w:rPr>
              <w:t xml:space="preserve">SAES-MAP2Diam</w:t>
            </w:r>
          </w:p>
          <w:tcPr>
            <w:shd w:val="clear" w:color="000000" w:fill="CCFFCC"/>
            <w:gridSpan w:val="4"/>
          </w:tcPr>
        </w:tc>
        <w:tc>
          <w:p>
            <w:pPr>
              <w:spacing w:after="0"/>
            </w:pPr>
            <w:r>
              <w:rPr>
                <w:rFonts w:ascii="Arial" w:cs="Arial"/>
                <w:color w:val="000000"/>
                <w:sz w:val="16"/>
              </w:rPr>
              <w:t xml:space="preserve">SAES-MAP2Diam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liming49985@huawei.com</w:t>
            </w:r>
          </w:p>
          <w:tcPr>
            <w:shd w:val="clear" w:color="000000" w:fill="CCFFCC"/>
            <w:gridSpan w:val="4"/>
          </w:tcPr>
        </w:tc>
        <w:tc>
          <w:p>
            <w:pPr>
              <w:spacing w:after="0"/>
            </w:pPr>
            <w:r>
              <w:rPr>
                <w:rFonts w:ascii="Arial" w:cs="Arial"/>
                <w:color w:val="000000"/>
                <w:sz w:val="16"/>
              </w:rPr>
              <w:t xml:space="preserve">CP#43 completed. Triggered by UID_380023 (FS_MAP2Diam)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3089</w:t>
            </w:r>
          </w:p>
          <w:tcPr>
            <w:shd w:val="clear" w:color="000000" w:fill="CCFFCC"/>
            <w:gridSpan w:val="4"/>
          </w:tcPr>
        </w:tc>
        <w:tc>
          <w:p>
            <w:pPr>
              <w:spacing w:after="0"/>
            </w:pPr>
            <w:r>
              <w:rPr>
                <w:rFonts w:ascii="Arial" w:cs="Arial"/>
                <w:color w:val="000000"/>
                <w:sz w:val="16"/>
              </w:rPr>
              <w:t xml:space="preserve">390021</w:t>
            </w:r>
          </w:p>
          <w:tcPr>
            <w:shd w:val="clear" w:color="000000" w:fill="CCFFCC"/>
            <w:gridSpan w:val="4"/>
          </w:tcPr>
        </w:tc>
        <w:tc>
          <w:p>
            <w:pPr>
              <w:spacing w:after="0"/>
            </w:pPr>
            <w:r>
              <w:rPr>
                <w:rFonts w:ascii="Arial" w:cs="Arial"/>
                <w:b/>
                <w:color w:val="000000"/>
                <w:sz w:val="16"/>
              </w:rPr>
              <w:t xml:space="preserve">   CT6 aspects of SAE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CP-080164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Rune Lindholm</w:t>
            </w:r>
          </w:p>
          <w:tcPr>
            <w:shd w:val="clear" w:color="000000" w:fill="CCFFCC"/>
            <w:gridSpan w:val="4"/>
          </w:tcPr>
        </w:tc>
        <w:tc>
          <w:p>
            <w:pPr>
              <w:spacing w:after="0"/>
            </w:pPr>
            <w:r>
              <w:rPr>
                <w:rFonts w:ascii="Arial" w:cs="Arial"/>
                <w:color w:val="000000"/>
                <w:sz w:val="16"/>
              </w:rPr>
              <w:t xml:space="preserve">CP#44 completed core specification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3090</w:t>
            </w:r>
          </w:p>
          <w:tcPr>
            <w:shd w:val="clear" w:color="000000" w:fill="CCFFCC"/>
            <w:gridSpan w:val="4"/>
          </w:tcPr>
        </w:tc>
        <w:tc>
          <w:p>
            <w:pPr>
              <w:spacing w:after="0"/>
            </w:pPr>
            <w:r>
              <w:rPr>
                <w:rFonts w:ascii="Arial" w:cs="Arial"/>
                <w:color w:val="000000"/>
                <w:sz w:val="16"/>
              </w:rPr>
              <w:t xml:space="preserve">390121</w:t>
            </w:r>
          </w:p>
          <w:tcPr>
            <w:shd w:val="clear" w:color="000000" w:fill="CCFFCC"/>
            <w:gridSpan w:val="4"/>
          </w:tcPr>
        </w:tc>
        <w:tc>
          <w:p>
            <w:pPr>
              <w:spacing w:after="0"/>
            </w:pPr>
            <w:r>
              <w:rPr>
                <w:rFonts w:ascii="Arial" w:cs="Arial"/>
                <w:color w:val="000000"/>
                <w:sz w:val="16"/>
              </w:rPr>
              <w:t xml:space="preserve">      Core specification for CT6 aspects of SAE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CP-080164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Rune Lindholm</w:t>
            </w:r>
          </w:p>
          <w:tcPr>
            <w:shd w:val="clear" w:color="000000" w:fill="CCFFCC"/>
            <w:gridSpan w:val="4"/>
          </w:tcPr>
        </w:tc>
        <w:tc>
          <w:p>
            <w:pPr>
              <w:spacing w:after="0"/>
            </w:pPr>
            <w:r>
              <w:rPr>
                <w:rFonts w:ascii="Arial" w:cs="Arial"/>
                <w:color w:val="000000"/>
                <w:sz w:val="16"/>
              </w:rPr>
              <w:t xml:space="preserve">CP#44 completed (specified Network Measurement Results collection via USAT)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3091</w:t>
            </w:r>
          </w:p>
          <w:tcPr>
            <w:shd w:val="clear" w:color="000000" w:fill="CCFFCC"/>
            <w:gridSpan w:val="4"/>
          </w:tcPr>
        </w:tc>
        <w:tc>
          <w:p>
            <w:pPr>
              <w:spacing w:after="0"/>
            </w:pPr>
            <w:r>
              <w:rPr>
                <w:rFonts w:ascii="Arial" w:cs="Arial"/>
                <w:color w:val="000000"/>
                <w:sz w:val="16"/>
              </w:rPr>
              <w:t xml:space="preserve">420018</w:t>
            </w:r>
          </w:p>
          <w:tcPr>
            <w:shd w:val="clear" w:color="000000" w:fill="CCFFCC"/>
            <w:gridSpan w:val="4"/>
          </w:tcPr>
        </w:tc>
        <w:tc>
          <w:p>
            <w:pPr>
              <w:spacing w:after="0"/>
            </w:pPr>
            <w:r>
              <w:rPr>
                <w:rFonts w:ascii="Arial" w:cs="Arial"/>
                <w:color w:val="000000"/>
                <w:sz w:val="16"/>
              </w:rPr>
              <w:t xml:space="preserve">      Test interworking of LTE Terminals with the USIM</w:t>
            </w:r>
          </w:p>
          <w:tcPr>
            <w:shd w:val="clear" w:color="000000" w:fill="CCFFCC"/>
            <w:gridSpan w:val="4"/>
          </w:tcPr>
        </w:tc>
        <w:tc>
          <w:p>
            <w:pPr>
              <w:spacing w:after="0"/>
            </w:pPr>
            <w:r>
              <w:rPr>
                <w:rFonts w:ascii="Arial" w:cs="Arial"/>
                <w:color w:val="000000"/>
                <w:sz w:val="16"/>
              </w:rPr>
              <w:t xml:space="preserve">SAES-USIM_LTE-Test</w:t>
            </w:r>
          </w:p>
          <w:tcPr>
            <w:shd w:val="clear" w:color="000000" w:fill="CCFFCC"/>
            <w:gridSpan w:val="4"/>
          </w:tcPr>
        </w:tc>
        <w:tc>
          <w:p>
            <w:pPr>
              <w:spacing w:after="0"/>
            </w:pPr>
            <w:r>
              <w:rPr>
                <w:rFonts w:ascii="Arial" w:cs="Arial"/>
                <w:color w:val="000000"/>
                <w:sz w:val="16"/>
              </w:rPr>
              <w:t xml:space="preserve">SAES-USIM_LTE-Test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CP-100598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Comprion</w:t>
            </w:r>
          </w:p>
          <w:tcPr>
            <w:shd w:val="clear" w:color="000000" w:fill="CCFFCC"/>
            <w:gridSpan w:val="4"/>
          </w:tcPr>
        </w:tc>
        <w:tc>
          <w:p>
            <w:pPr>
              <w:spacing w:after="0"/>
            </w:pPr>
            <w:r>
              <w:rPr>
                <w:rFonts w:ascii="Arial" w:cs="Arial"/>
                <w:color w:val="000000"/>
                <w:sz w:val="16"/>
              </w:rPr>
              <w:t xml:space="preserve">Udo Willenbrink (uwillenbrink@comprion.com )</w:t>
            </w:r>
          </w:p>
          <w:tcPr>
            <w:shd w:val="clear" w:color="000000" w:fill="CCFFCC"/>
            <w:gridSpan w:val="4"/>
          </w:tcPr>
        </w:tc>
        <w:tc>
          <w:p>
            <w:pPr>
              <w:spacing w:after="0"/>
            </w:pPr>
            <w:r>
              <w:rPr>
                <w:rFonts w:ascii="Arial" w:cs="Arial"/>
                <w:color w:val="000000"/>
                <w:sz w:val="16"/>
              </w:rPr>
              <w:t xml:space="preserve">CP#50 completed. Steering of Roaming test cases have been introduced. Remaining issues CSG display testing (Provide Local Information, Call Control for EPS/PDN, Event Download (Access Technology Change - Multiple Access Technologies)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3092</w:t>
            </w:r>
          </w:p>
          <w:tcPr>
            <w:shd w:val="clear" w:color="000000" w:fill="CCFFCC"/>
            <w:gridSpan w:val="4"/>
          </w:tcPr>
        </w:tc>
        <w:tc>
          <w:p>
            <w:pPr>
              <w:spacing w:after="0"/>
            </w:pPr>
            <w:r>
              <w:rPr>
                <w:rFonts w:ascii="Arial" w:cs="Arial"/>
                <w:color w:val="000000"/>
                <w:sz w:val="16"/>
              </w:rPr>
              <w:t xml:space="preserve">490015</w:t>
            </w:r>
          </w:p>
          <w:tcPr>
            <w:shd w:val="clear" w:color="000000" w:fill="CCFFCC"/>
            <w:gridSpan w:val="4"/>
          </w:tcPr>
        </w:tc>
        <w:tc>
          <w:p>
            <w:pPr>
              <w:spacing w:after="0"/>
            </w:pPr>
            <w:r>
              <w:rPr>
                <w:rFonts w:ascii="Arial" w:cs="Arial"/>
                <w:color w:val="000000"/>
                <w:sz w:val="16"/>
              </w:rPr>
              <w:t xml:space="preserve">      Test interworking of IP Multimedia Services Identity Module (ISIM) terminals with IP Multimedia Subsystem (IMS)</w:t>
            </w:r>
          </w:p>
          <w:tcPr>
            <w:shd w:val="clear" w:color="000000" w:fill="CCFFCC"/>
            <w:gridSpan w:val="4"/>
          </w:tcPr>
        </w:tc>
        <w:tc>
          <w:p>
            <w:pPr>
              <w:spacing w:after="0"/>
            </w:pPr>
            <w:r>
              <w:rPr>
                <w:rFonts w:ascii="Arial" w:cs="Arial"/>
                <w:color w:val="000000"/>
                <w:sz w:val="16"/>
              </w:rPr>
              <w:t xml:space="preserve">SAES-ISIM_IMS_Test</w:t>
            </w:r>
          </w:p>
          <w:tcPr>
            <w:shd w:val="clear" w:color="000000" w:fill="CCFFCC"/>
            <w:gridSpan w:val="4"/>
          </w:tcPr>
        </w:tc>
        <w:tc>
          <w:p>
            <w:pPr>
              <w:spacing w:after="0"/>
            </w:pPr>
            <w:r>
              <w:rPr>
                <w:rFonts w:ascii="Arial" w:cs="Arial"/>
                <w:color w:val="000000"/>
                <w:sz w:val="16"/>
              </w:rPr>
              <w:t xml:space="preserve">SAES-ISIM_IMS_Test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Comprion</w:t>
            </w:r>
          </w:p>
          <w:tcPr>
            <w:shd w:val="clear" w:color="000000" w:fill="CCFFCC"/>
            <w:gridSpan w:val="4"/>
          </w:tcPr>
        </w:tc>
        <w:tc>
          <w:p>
            <w:pPr>
              <w:spacing w:after="0"/>
            </w:pPr>
            <w:r>
              <w:rPr>
                <w:rFonts w:ascii="Arial" w:cs="Arial"/>
                <w:color w:val="000000"/>
                <w:sz w:val="16"/>
              </w:rPr>
              <w:t xml:space="preserve">Udo Willenbrink (uwillenbrink@comprion.com )</w:t>
            </w:r>
          </w:p>
          <w:tcPr>
            <w:shd w:val="clear" w:color="000000" w:fill="CCFFCC"/>
            <w:gridSpan w:val="4"/>
          </w:tcPr>
        </w:tc>
        <w:tc>
          <w:p>
            <w:pPr>
              <w:spacing w:after="0"/>
            </w:pPr>
            <w:r>
              <w:rPr>
                <w:rFonts w:ascii="Arial" w:cs="Arial"/>
                <w:color w:val="000000"/>
                <w:sz w:val="16"/>
              </w:rPr>
              <w:t xml:space="preserve">CP#52 completed. Linked to R5 UID_1273 Provisioning of IP-based multimedia services (24.229, 31.103), R8 UID_390021 CT6 aspects of SAE, UID_420018 Test interworking of LTE Terminals with the USIM, R UID_450018 Testing SMS over IMS in E-UTRAN  (34.229).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3093</w:t>
            </w:r>
          </w:p>
          <w:tcPr>
            <w:shd w:val="clear" w:color="000000" w:fill="CCFFCC"/>
            <w:gridSpan w:val="4"/>
          </w:tcPr>
        </w:tc>
        <w:tc>
          <w:p>
            <w:pPr>
              <w:spacing w:after="0"/>
            </w:pPr>
            <w:r>
              <w:rPr>
                <w:rFonts w:ascii="Arial" w:cs="Arial"/>
                <w:color w:val="000000"/>
                <w:sz w:val="16"/>
              </w:rPr>
              <w:t xml:space="preserve">390018</w:t>
            </w:r>
          </w:p>
          <w:tcPr>
            <w:shd w:val="clear" w:color="000000" w:fill="CCFFCC"/>
            <w:gridSpan w:val="4"/>
          </w:tcPr>
        </w:tc>
        <w:tc>
          <w:p>
            <w:pPr>
              <w:spacing w:after="0"/>
            </w:pPr>
            <w:r>
              <w:rPr>
                <w:rFonts w:ascii="Arial" w:cs="Arial"/>
                <w:b/>
                <w:color w:val="000000"/>
                <w:sz w:val="16"/>
              </w:rPr>
              <w:t xml:space="preserve">   Issues for CT1 TR 24.801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2007-01-04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3094</w:t>
            </w:r>
          </w:p>
          <w:tcPr>
            <w:shd w:val="clear" w:color="000000" w:fill="CCFFCC"/>
            <w:gridSpan w:val="4"/>
          </w:tcPr>
        </w:tc>
        <w:tc>
          <w:p>
            <w:pPr>
              <w:spacing w:after="0"/>
            </w:pPr>
            <w:r>
              <w:rPr>
                <w:rFonts w:ascii="Arial" w:cs="Arial"/>
                <w:color w:val="000000"/>
                <w:sz w:val="16"/>
              </w:rPr>
              <w:t xml:space="preserve">390019</w:t>
            </w:r>
          </w:p>
          <w:tcPr>
            <w:shd w:val="clear" w:color="000000" w:fill="CCFFCC"/>
            <w:gridSpan w:val="4"/>
          </w:tcPr>
        </w:tc>
        <w:tc>
          <w:p>
            <w:pPr>
              <w:spacing w:after="0"/>
            </w:pPr>
            <w:r>
              <w:rPr>
                <w:rFonts w:ascii="Arial" w:cs="Arial"/>
                <w:b/>
                <w:color w:val="000000"/>
                <w:sz w:val="16"/>
              </w:rPr>
              <w:t xml:space="preserve">   Issues for CT3 TR 29.804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CP#41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3095</w:t>
            </w:r>
          </w:p>
          <w:tcPr>
            <w:shd w:val="clear" w:color="000000" w:fill="E3E3E3"/>
            <w:gridSpan w:val="4"/>
          </w:tcPr>
        </w:tc>
        <w:tc>
          <w:p>
            <w:pPr>
              <w:spacing w:after="0"/>
            </w:pPr>
            <w:r>
              <w:rPr>
                <w:rFonts w:ascii="Arial" w:cs="Arial"/>
                <w:color w:val="000000"/>
                <w:sz w:val="16"/>
              </w:rPr>
              <w:t xml:space="preserve">390020</w:t>
            </w:r>
          </w:p>
          <w:tcPr>
            <w:shd w:val="clear" w:color="000000" w:fill="E3E3E3"/>
            <w:gridSpan w:val="4"/>
          </w:tcPr>
        </w:tc>
        <w:tc>
          <w:p>
            <w:pPr>
              <w:spacing w:after="0"/>
            </w:pPr>
            <w:r>
              <w:rPr>
                <w:rFonts w:ascii="Arial" w:cs="Arial"/>
                <w:b/>
                <w:color w:val="000000"/>
                <w:sz w:val="16"/>
              </w:rPr>
              <w:t xml:space="preserve">   Deleted - Issues for CT4 TR 29.803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2007-01-04</w:t>
            </w:r>
          </w:p>
          <w:tcPr>
            <w:shd w:val="clear" w:color="000000" w:fill="E3E3E3"/>
            <w:gridSpan w:val="4"/>
          </w:tcPr>
        </w:tc>
        <w:tc>
          <w:p>
            <w:pPr>
              <w:spacing w:after="0"/>
            </w:pPr>
            <w:r>
              <w:rPr>
                <w:rFonts w:ascii="Arial" w:cs="Arial"/>
                <w:color w:val="000000"/>
                <w:sz w:val="16"/>
              </w:rPr>
              <w:t xml:space="preserve">2008-09-12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CP-080068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CP#41 Work stopped and continued in Normative specifications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3096</w:t>
            </w:r>
          </w:p>
          <w:tcPr>
            <w:shd w:val="clear" w:color="000000" w:fill="E3E3E3"/>
            <w:gridSpan w:val="4"/>
          </w:tcPr>
        </w:tc>
        <w:tc>
          <w:p>
            <w:pPr>
              <w:spacing w:after="0"/>
            </w:pPr>
            <w:r>
              <w:rPr>
                <w:rFonts w:ascii="Arial" w:cs="Arial"/>
                <w:color w:val="000000"/>
                <w:sz w:val="16"/>
              </w:rPr>
              <w:t xml:space="preserve">350029</w:t>
            </w:r>
          </w:p>
          <w:tcPr>
            <w:shd w:val="clear" w:color="000000" w:fill="E3E3E3"/>
            <w:gridSpan w:val="4"/>
          </w:tcPr>
        </w:tc>
        <w:tc>
          <w:p>
            <w:pPr>
              <w:spacing w:after="0"/>
            </w:pPr>
            <w:r>
              <w:rPr>
                <w:rFonts w:ascii="Arial" w:cs="Arial"/>
                <w:b/>
                <w:color w:val="000000"/>
                <w:sz w:val="16"/>
              </w:rPr>
              <w:t xml:space="preserve">   Deleted (covered by 380068): Functions and procedures for SAE to support LCS</w:t>
            </w:r>
          </w:p>
          <w:tcPr>
            <w:shd w:val="clear" w:color="000000" w:fill="E3E3E3"/>
            <w:gridSpan w:val="4"/>
          </w:tcPr>
        </w:tc>
        <w:tc>
          <w:p>
            <w:pPr>
              <w:spacing w:after="0"/>
            </w:pPr>
            <w:r>
              <w:rPr>
                <w:rFonts w:ascii="Arial" w:cs="Arial"/>
                <w:color w:val="000000"/>
                <w:sz w:val="16"/>
              </w:rPr>
              <w:t xml:space="preserve">SAES-SA-FP_LCS</w:t>
            </w:r>
          </w:p>
          <w:tcPr>
            <w:shd w:val="clear" w:color="000000" w:fill="E3E3E3"/>
            <w:gridSpan w:val="4"/>
          </w:tcPr>
        </w:tc>
        <w:tc>
          <w:p>
            <w:pPr>
              <w:spacing w:after="0"/>
            </w:pPr>
            <w:r>
              <w:rPr>
                <w:rFonts w:ascii="Arial" w:cs="Arial"/>
                <w:color w:val="000000"/>
                <w:sz w:val="16"/>
              </w:rPr>
              <w:t xml:space="preserve">SAES-SA-FP_LCS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3097</w:t>
            </w:r>
          </w:p>
          <w:tcPr>
            <w:shd w:val="clear" w:color="000000" w:fill="E3E3E3"/>
            <w:gridSpan w:val="4"/>
          </w:tcPr>
        </w:tc>
        <w:tc>
          <w:p>
            <w:pPr>
              <w:spacing w:after="0"/>
            </w:pPr>
            <w:r>
              <w:rPr>
                <w:rFonts w:ascii="Arial" w:cs="Arial"/>
                <w:color w:val="000000"/>
                <w:sz w:val="16"/>
              </w:rPr>
              <w:t xml:space="preserve">350032</w:t>
            </w:r>
          </w:p>
          <w:tcPr>
            <w:shd w:val="clear" w:color="000000" w:fill="E3E3E3"/>
            <w:gridSpan w:val="4"/>
          </w:tcPr>
        </w:tc>
        <w:tc>
          <w:p>
            <w:pPr>
              <w:spacing w:after="0"/>
            </w:pPr>
            <w:r>
              <w:rPr>
                <w:rFonts w:ascii="Arial" w:cs="Arial"/>
                <w:b/>
                <w:color w:val="000000"/>
                <w:sz w:val="16"/>
              </w:rPr>
              <w:t xml:space="preserve">   Deleted (covered by 380064): SAE aspects of Emergency Calls</w:t>
            </w:r>
          </w:p>
          <w:tcPr>
            <w:shd w:val="clear" w:color="000000" w:fill="E3E3E3"/>
            <w:gridSpan w:val="4"/>
          </w:tcPr>
        </w:tc>
        <w:tc>
          <w:p>
            <w:pPr>
              <w:spacing w:after="0"/>
            </w:pPr>
            <w:r>
              <w:rPr>
                <w:rFonts w:ascii="Arial" w:cs="Arial"/>
                <w:color w:val="000000"/>
                <w:sz w:val="16"/>
              </w:rPr>
              <w:t xml:space="preserve">SAES-SA-EmCall</w:t>
            </w:r>
          </w:p>
          <w:tcPr>
            <w:shd w:val="clear" w:color="000000" w:fill="E3E3E3"/>
            <w:gridSpan w:val="4"/>
          </w:tcPr>
        </w:tc>
        <w:tc>
          <w:p>
            <w:pPr>
              <w:spacing w:after="0"/>
            </w:pPr>
            <w:r>
              <w:rPr>
                <w:rFonts w:ascii="Arial" w:cs="Arial"/>
                <w:color w:val="000000"/>
                <w:sz w:val="16"/>
              </w:rPr>
              <w:t xml:space="preserve">SAES-SA-EmCall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3098</w:t>
            </w:r>
          </w:p>
          <w:tcPr>
            <w:shd w:val="clear" w:color="000000" w:fill="E3E3E3"/>
            <w:gridSpan w:val="4"/>
          </w:tcPr>
        </w:tc>
        <w:tc>
          <w:p>
            <w:pPr>
              <w:spacing w:after="0"/>
            </w:pPr>
            <w:r>
              <w:rPr>
                <w:rFonts w:ascii="Arial" w:cs="Arial"/>
                <w:color w:val="000000"/>
                <w:sz w:val="16"/>
              </w:rPr>
              <w:t xml:space="preserve">340019</w:t>
            </w:r>
          </w:p>
          <w:tcPr>
            <w:shd w:val="clear" w:color="000000" w:fill="E3E3E3"/>
            <w:gridSpan w:val="4"/>
          </w:tcPr>
        </w:tc>
        <w:tc>
          <w:p>
            <w:pPr>
              <w:spacing w:after="0"/>
            </w:pPr>
            <w:r>
              <w:rPr>
                <w:rFonts w:ascii="Arial" w:cs="Arial"/>
                <w:b/>
                <w:color w:val="000000"/>
                <w:sz w:val="16"/>
              </w:rPr>
              <w:t xml:space="preserve">   Deleted - CT aspects of SAES</w:t>
            </w:r>
          </w:p>
          <w:tcPr>
            <w:shd w:val="clear" w:color="000000" w:fill="E3E3E3"/>
            <w:gridSpan w:val="4"/>
          </w:tcPr>
        </w:tc>
        <w:tc>
          <w:p>
            <w:pPr>
              <w:spacing w:after="0"/>
            </w:pPr>
            <w:r>
              <w:rPr>
                <w:rFonts w:ascii="Arial" w:cs="Arial"/>
                <w:color w:val="000000"/>
                <w:sz w:val="16"/>
              </w:rPr>
              <w:t xml:space="preserve">SAES-St3</w:t>
            </w:r>
          </w:p>
          <w:tcPr>
            <w:shd w:val="clear" w:color="000000" w:fill="E3E3E3"/>
            <w:gridSpan w:val="4"/>
          </w:tcPr>
        </w:tc>
        <w:tc>
          <w:p>
            <w:pPr>
              <w:spacing w:after="0"/>
            </w:pPr>
            <w:r>
              <w:rPr>
                <w:rFonts w:ascii="Arial" w:cs="Arial"/>
                <w:color w:val="000000"/>
                <w:sz w:val="16"/>
              </w:rPr>
              <w:t xml:space="preserve">SAES-St3</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C3,C1,C4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3099</w:t>
            </w:r>
          </w:p>
          <w:tcPr>
            <w:shd w:val="clear" w:color="000000" w:fill="E3E3E3"/>
            <w:gridSpan w:val="4"/>
          </w:tcPr>
        </w:tc>
        <w:tc>
          <w:p>
            <w:pPr>
              <w:spacing w:after="0"/>
            </w:pPr>
            <w:r>
              <w:rPr>
                <w:rFonts w:ascii="Arial" w:cs="Arial"/>
                <w:color w:val="000000"/>
                <w:sz w:val="16"/>
              </w:rPr>
              <w:t xml:space="preserve">350019</w:t>
            </w:r>
          </w:p>
          <w:tcPr>
            <w:shd w:val="clear" w:color="000000" w:fill="E3E3E3"/>
            <w:gridSpan w:val="4"/>
          </w:tcPr>
        </w:tc>
        <w:tc>
          <w:p>
            <w:pPr>
              <w:spacing w:after="0"/>
            </w:pPr>
            <w:r>
              <w:rPr>
                <w:rFonts w:ascii="Arial" w:cs="Arial"/>
                <w:color w:val="000000"/>
                <w:sz w:val="16"/>
              </w:rPr>
              <w:t xml:space="preserve">      Deleted - CT1 aspects of SAES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3100</w:t>
            </w:r>
          </w:p>
          <w:tcPr>
            <w:shd w:val="clear" w:color="000000" w:fill="E3E3E3"/>
            <w:gridSpan w:val="4"/>
          </w:tcPr>
        </w:tc>
        <w:tc>
          <w:p>
            <w:pPr>
              <w:spacing w:after="0"/>
            </w:pPr>
            <w:r>
              <w:rPr>
                <w:rFonts w:ascii="Arial" w:cs="Arial"/>
                <w:color w:val="000000"/>
                <w:sz w:val="16"/>
              </w:rPr>
              <w:t xml:space="preserve">340052</w:t>
            </w:r>
          </w:p>
          <w:tcPr>
            <w:shd w:val="clear" w:color="000000" w:fill="E3E3E3"/>
            <w:gridSpan w:val="4"/>
          </w:tcPr>
        </w:tc>
        <w:tc>
          <w:p>
            <w:pPr>
              <w:spacing w:after="0"/>
            </w:pPr>
            <w:r>
              <w:rPr>
                <w:rFonts w:ascii="Arial" w:cs="Arial"/>
                <w:color w:val="000000"/>
                <w:sz w:val="16"/>
              </w:rPr>
              <w:t xml:space="preserve">      Deleted - Interoperability</w:t>
            </w:r>
          </w:p>
          <w:tcPr>
            <w:shd w:val="clear" w:color="000000" w:fill="E3E3E3"/>
            <w:gridSpan w:val="4"/>
          </w:tcPr>
        </w:tc>
        <w:tc>
          <w:p>
            <w:pPr>
              <w:spacing w:after="0"/>
            </w:pPr>
            <w:r>
              <w:rPr>
                <w:rFonts w:ascii="Arial" w:cs="Arial"/>
                <w:color w:val="000000"/>
                <w:sz w:val="16"/>
              </w:rPr>
              <w:t xml:space="preserve">SAES-St3-interop</w:t>
            </w:r>
          </w:p>
          <w:tcPr>
            <w:shd w:val="clear" w:color="000000" w:fill="E3E3E3"/>
            <w:gridSpan w:val="4"/>
          </w:tcPr>
        </w:tc>
        <w:tc>
          <w:p>
            <w:pPr>
              <w:spacing w:after="0"/>
            </w:pPr>
            <w:r>
              <w:rPr>
                <w:rFonts w:ascii="Arial" w:cs="Arial"/>
                <w:color w:val="000000"/>
                <w:sz w:val="16"/>
              </w:rPr>
              <w:t xml:space="preserve">SAES-St3-interop</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3101</w:t>
            </w:r>
          </w:p>
          <w:tcPr>
            <w:shd w:val="clear" w:color="000000" w:fill="E3E3E3"/>
            <w:gridSpan w:val="4"/>
          </w:tcPr>
        </w:tc>
        <w:tc>
          <w:p>
            <w:pPr>
              <w:spacing w:after="0"/>
            </w:pPr>
            <w:r>
              <w:rPr>
                <w:rFonts w:ascii="Arial" w:cs="Arial"/>
                <w:color w:val="000000"/>
                <w:sz w:val="16"/>
              </w:rPr>
              <w:t xml:space="preserve">350020</w:t>
            </w:r>
          </w:p>
          <w:tcPr>
            <w:shd w:val="clear" w:color="000000" w:fill="E3E3E3"/>
            <w:gridSpan w:val="4"/>
          </w:tcPr>
        </w:tc>
        <w:tc>
          <w:p>
            <w:pPr>
              <w:spacing w:after="0"/>
            </w:pPr>
            <w:r>
              <w:rPr>
                <w:rFonts w:ascii="Arial" w:cs="Arial"/>
                <w:color w:val="000000"/>
                <w:sz w:val="16"/>
              </w:rPr>
              <w:t xml:space="preserve">      Deleted - CT3 aspects of SAES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3102</w:t>
            </w:r>
          </w:p>
          <w:tcPr>
            <w:shd w:val="clear" w:color="000000" w:fill="E3E3E3"/>
            <w:gridSpan w:val="4"/>
          </w:tcPr>
        </w:tc>
        <w:tc>
          <w:p>
            <w:pPr>
              <w:spacing w:after="0"/>
            </w:pPr>
            <w:r>
              <w:rPr>
                <w:rFonts w:ascii="Arial" w:cs="Arial"/>
                <w:color w:val="000000"/>
                <w:sz w:val="16"/>
              </w:rPr>
              <w:t xml:space="preserve">350021</w:t>
            </w:r>
          </w:p>
          <w:tcPr>
            <w:shd w:val="clear" w:color="000000" w:fill="E3E3E3"/>
            <w:gridSpan w:val="4"/>
          </w:tcPr>
        </w:tc>
        <w:tc>
          <w:p>
            <w:pPr>
              <w:spacing w:after="0"/>
            </w:pPr>
            <w:r>
              <w:rPr>
                <w:rFonts w:ascii="Arial" w:cs="Arial"/>
                <w:color w:val="000000"/>
                <w:sz w:val="16"/>
              </w:rPr>
              <w:t xml:space="preserve">      Deleted - CT4 aspects of SAES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3103</w:t>
            </w:r>
          </w:p>
          <w:tcPr>
            <w:shd w:val="clear" w:color="000000" w:fill="E3E3E3"/>
            <w:gridSpan w:val="4"/>
          </w:tcPr>
        </w:tc>
        <w:tc>
          <w:p>
            <w:pPr>
              <w:spacing w:after="0"/>
            </w:pPr>
            <w:r>
              <w:rPr>
                <w:rFonts w:ascii="Arial" w:cs="Arial"/>
                <w:color w:val="000000"/>
                <w:sz w:val="16"/>
              </w:rPr>
              <w:t xml:space="preserve">340021</w:t>
            </w:r>
          </w:p>
          <w:tcPr>
            <w:shd w:val="clear" w:color="000000" w:fill="E3E3E3"/>
            <w:gridSpan w:val="4"/>
          </w:tcPr>
        </w:tc>
        <w:tc>
          <w:p>
            <w:pPr>
              <w:spacing w:after="0"/>
            </w:pPr>
            <w:r>
              <w:rPr>
                <w:rFonts w:ascii="Arial" w:cs="Arial"/>
                <w:color w:val="000000"/>
                <w:sz w:val="16"/>
              </w:rPr>
              <w:t xml:space="preserve">      Deleted - UE to EPC NAS signalling (incl. MBMS and QoS aspects)</w:t>
            </w:r>
          </w:p>
          <w:tcPr>
            <w:shd w:val="clear" w:color="000000" w:fill="E3E3E3"/>
            <w:gridSpan w:val="4"/>
          </w:tcPr>
        </w:tc>
        <w:tc>
          <w:p>
            <w:pPr>
              <w:spacing w:after="0"/>
            </w:pPr>
            <w:r>
              <w:rPr>
                <w:rFonts w:ascii="Arial" w:cs="Arial"/>
                <w:color w:val="000000"/>
                <w:sz w:val="16"/>
              </w:rPr>
              <w:t xml:space="preserve">SAES-St3-sig</w:t>
            </w:r>
          </w:p>
          <w:tcPr>
            <w:shd w:val="clear" w:color="000000" w:fill="E3E3E3"/>
            <w:gridSpan w:val="4"/>
          </w:tcPr>
        </w:tc>
        <w:tc>
          <w:p>
            <w:pPr>
              <w:spacing w:after="0"/>
            </w:pPr>
            <w:r>
              <w:rPr>
                <w:rFonts w:ascii="Arial" w:cs="Arial"/>
                <w:color w:val="000000"/>
                <w:sz w:val="16"/>
              </w:rPr>
              <w:t xml:space="preserve">SAES-St3-sig</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3104</w:t>
            </w:r>
          </w:p>
          <w:tcPr>
            <w:shd w:val="clear" w:color="000000" w:fill="E3E3E3"/>
            <w:gridSpan w:val="4"/>
          </w:tcPr>
        </w:tc>
        <w:tc>
          <w:p>
            <w:pPr>
              <w:spacing w:after="0"/>
            </w:pPr>
            <w:r>
              <w:rPr>
                <w:rFonts w:ascii="Arial" w:cs="Arial"/>
                <w:color w:val="000000"/>
                <w:sz w:val="16"/>
              </w:rPr>
              <w:t xml:space="preserve">340027</w:t>
            </w:r>
          </w:p>
          <w:tcPr>
            <w:shd w:val="clear" w:color="000000" w:fill="E3E3E3"/>
            <w:gridSpan w:val="4"/>
          </w:tcPr>
        </w:tc>
        <w:tc>
          <w:p>
            <w:pPr>
              <w:spacing w:after="0"/>
            </w:pPr>
            <w:r>
              <w:rPr>
                <w:rFonts w:ascii="Arial" w:cs="Arial"/>
                <w:color w:val="000000"/>
                <w:sz w:val="16"/>
              </w:rPr>
              <w:t xml:space="preserve">      Deleted - User and Control plane protocols</w:t>
            </w:r>
          </w:p>
          <w:tcPr>
            <w:shd w:val="clear" w:color="000000" w:fill="E3E3E3"/>
            <w:gridSpan w:val="4"/>
          </w:tcPr>
        </w:tc>
        <w:tc>
          <w:p>
            <w:pPr>
              <w:spacing w:after="0"/>
            </w:pPr>
            <w:r>
              <w:rPr>
                <w:rFonts w:ascii="Arial" w:cs="Arial"/>
                <w:color w:val="000000"/>
                <w:sz w:val="16"/>
              </w:rPr>
              <w:t xml:space="preserve">SAES-St3-prot</w:t>
            </w:r>
          </w:p>
          <w:tcPr>
            <w:shd w:val="clear" w:color="000000" w:fill="E3E3E3"/>
            <w:gridSpan w:val="4"/>
          </w:tcPr>
        </w:tc>
        <w:tc>
          <w:p>
            <w:pPr>
              <w:spacing w:after="0"/>
            </w:pPr>
            <w:r>
              <w:rPr>
                <w:rFonts w:ascii="Arial" w:cs="Arial"/>
                <w:color w:val="000000"/>
                <w:sz w:val="16"/>
              </w:rPr>
              <w:t xml:space="preserve">SAES-St3-prot</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2007-09-21</w:t>
            </w:r>
          </w:p>
          <w:tcPr>
            <w:shd w:val="clear" w:color="000000" w:fill="E3E3E3"/>
            <w:gridSpan w:val="4"/>
          </w:tcPr>
        </w:tc>
        <w:tc>
          <w:p>
            <w:pPr>
              <w:spacing w:after="0"/>
            </w:pPr>
            <w:r>
              <w:rPr>
                <w:rFonts w:ascii="Arial" w:cs="Arial"/>
                <w:color w:val="000000"/>
                <w:sz w:val="16"/>
              </w:rPr>
              <w:t xml:space="preserve">2007-09-21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3105</w:t>
            </w:r>
          </w:p>
          <w:tcPr>
            <w:shd w:val="clear" w:color="000000" w:fill="E3E3E3"/>
            <w:gridSpan w:val="4"/>
          </w:tcPr>
        </w:tc>
        <w:tc>
          <w:p>
            <w:pPr>
              <w:spacing w:after="0"/>
            </w:pPr>
            <w:r>
              <w:rPr>
                <w:rFonts w:ascii="Arial" w:cs="Arial"/>
                <w:color w:val="000000"/>
                <w:sz w:val="16"/>
              </w:rPr>
              <w:t xml:space="preserve">340037</w:t>
            </w:r>
          </w:p>
          <w:tcPr>
            <w:shd w:val="clear" w:color="000000" w:fill="E3E3E3"/>
            <w:gridSpan w:val="4"/>
          </w:tcPr>
        </w:tc>
        <w:tc>
          <w:p>
            <w:pPr>
              <w:spacing w:after="0"/>
            </w:pPr>
            <w:r>
              <w:rPr>
                <w:rFonts w:ascii="Arial" w:cs="Arial"/>
                <w:b/>
                <w:color w:val="000000"/>
                <w:sz w:val="16"/>
              </w:rPr>
              <w:t xml:space="preserve">   Deleted - Architecture enhancements for non-3GPP accesses</w:t>
            </w:r>
          </w:p>
          <w:tcPr>
            <w:shd w:val="clear" w:color="000000" w:fill="E3E3E3"/>
            <w:gridSpan w:val="4"/>
          </w:tcPr>
        </w:tc>
        <w:tc>
          <w:p>
            <w:pPr>
              <w:spacing w:after="0"/>
            </w:pPr>
            <w:r>
              <w:rPr>
                <w:rFonts w:ascii="Arial" w:cs="Arial"/>
                <w:color w:val="000000"/>
                <w:sz w:val="16"/>
              </w:rPr>
              <w:t xml:space="preserve">SAES-non_3GPP</w:t>
            </w:r>
          </w:p>
          <w:tcPr>
            <w:shd w:val="clear" w:color="000000" w:fill="E3E3E3"/>
            <w:gridSpan w:val="4"/>
          </w:tcPr>
        </w:tc>
        <w:tc>
          <w:p>
            <w:pPr>
              <w:spacing w:after="0"/>
            </w:pPr>
            <w:r>
              <w:rPr>
                <w:rFonts w:ascii="Arial" w:cs="Arial"/>
                <w:color w:val="000000"/>
                <w:sz w:val="16"/>
              </w:rPr>
              <w:t xml:space="preserve">SAES-non_3GPP</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Motorola</w:t>
            </w:r>
          </w:p>
          <w:tcPr>
            <w:shd w:val="clear" w:color="000000" w:fill="E3E3E3"/>
            <w:gridSpan w:val="4"/>
          </w:tcPr>
        </w:tc>
        <w:tc>
          <w:p>
            <w:pPr>
              <w:spacing w:after="0"/>
            </w:pPr>
            <w:r>
              <w:rPr>
                <w:rFonts w:ascii="Arial" w:cs="Arial"/>
                <w:color w:val="000000"/>
                <w:sz w:val="16"/>
              </w:rPr>
              <w:t xml:space="preserve">Irfan.Ali@motorola.com</w:t>
            </w:r>
          </w:p>
          <w:tcPr>
            <w:shd w:val="clear" w:color="000000" w:fill="E3E3E3"/>
            <w:gridSpan w:val="4"/>
          </w:tcPr>
        </w:tc>
        <w:tc>
          <w:p>
            <w:pPr>
              <w:spacing w:after="0"/>
            </w:pPr>
            <w:r>
              <w:rPr>
                <w:rFonts w:ascii="Arial" w:cs="Arial"/>
                <w:color w:val="000000"/>
                <w:sz w:val="16"/>
              </w:rPr>
              <w:t xml:space="preserve">SP#34 stopped. Replaced by UID_350027 and its children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3106</w:t>
            </w:r>
          </w:p>
          <w:tcPr>
            <w:shd w:val="clear" w:color="000000" w:fill="E3E3E3"/>
            <w:gridSpan w:val="4"/>
          </w:tcPr>
        </w:tc>
        <w:tc>
          <w:p>
            <w:pPr>
              <w:spacing w:after="0"/>
            </w:pPr>
            <w:r>
              <w:rPr>
                <w:rFonts w:ascii="Arial" w:cs="Arial"/>
                <w:color w:val="000000"/>
                <w:sz w:val="16"/>
              </w:rPr>
              <w:t xml:space="preserve">320030</w:t>
            </w:r>
          </w:p>
          <w:tcPr>
            <w:shd w:val="clear" w:color="000000" w:fill="E3E3E3"/>
            <w:gridSpan w:val="4"/>
          </w:tcPr>
        </w:tc>
        <w:tc>
          <w:p>
            <w:pPr>
              <w:spacing w:after="0"/>
            </w:pPr>
            <w:r>
              <w:rPr>
                <w:rFonts w:ascii="Arial" w:cs="Arial"/>
                <w:b/>
                <w:color w:val="000000"/>
                <w:sz w:val="16"/>
              </w:rPr>
              <w:t xml:space="preserve">   Deleted - Stage 2 of architecture for the 3GPP System Architecture Evolution</w:t>
            </w:r>
          </w:p>
          <w:tcPr>
            <w:shd w:val="clear" w:color="000000" w:fill="E3E3E3"/>
            <w:gridSpan w:val="4"/>
          </w:tcPr>
        </w:tc>
        <w:tc>
          <w:p>
            <w:pPr>
              <w:spacing w:after="0"/>
            </w:pPr>
            <w:r>
              <w:rPr>
                <w:rFonts w:ascii="Arial" w:cs="Arial"/>
                <w:color w:val="000000"/>
                <w:sz w:val="16"/>
              </w:rPr>
              <w:t xml:space="preserve">SAES-St2</w:t>
            </w:r>
          </w:p>
          <w:tcPr>
            <w:shd w:val="clear" w:color="000000" w:fill="E3E3E3"/>
            <w:gridSpan w:val="4"/>
          </w:tcPr>
        </w:tc>
        <w:tc>
          <w:p>
            <w:pPr>
              <w:spacing w:after="0"/>
            </w:pPr>
            <w:r>
              <w:rPr>
                <w:rFonts w:ascii="Arial" w:cs="Arial"/>
                <w:color w:val="000000"/>
                <w:sz w:val="16"/>
              </w:rPr>
              <w:t xml:space="preserve">SAES-St2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2007-10-02</w:t>
            </w:r>
          </w:p>
          <w:tcPr>
            <w:shd w:val="clear" w:color="000000" w:fill="E3E3E3"/>
            <w:gridSpan w:val="4"/>
          </w:tcPr>
        </w:tc>
        <w:tc>
          <w:p>
            <w:pPr>
              <w:spacing w:after="0"/>
            </w:pPr>
            <w:r>
              <w:rPr>
                <w:rFonts w:ascii="Arial" w:cs="Arial"/>
                <w:color w:val="000000"/>
                <w:sz w:val="16"/>
              </w:rPr>
              <w:t xml:space="preserve">2007-10-02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chris.pudney@vodafone.com</w:t>
            </w:r>
          </w:p>
          <w:tcPr>
            <w:shd w:val="clear" w:color="000000" w:fill="E3E3E3"/>
            <w:gridSpan w:val="4"/>
          </w:tcPr>
        </w:tc>
        <w:tc>
          <w:p>
            <w:pPr>
              <w:spacing w:after="0"/>
            </w:pPr>
            <w:r>
              <w:rPr>
                <w:rFonts w:ascii="Arial" w:cs="Arial"/>
                <w:color w:val="000000"/>
                <w:sz w:val="16"/>
              </w:rPr>
              <w:t xml:space="preserve">SP#34 stopped. Replaced by UIDs 340018 and 340037. (SP#34 report discussion of SP-060917.)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3107</w:t>
            </w:r>
          </w:p>
          <w:tcPr>
            <w:shd w:val="clear" w:color="000000" w:fill="E3E3E3"/>
            <w:gridSpan w:val="4"/>
          </w:tcPr>
        </w:tc>
        <w:tc>
          <w:p>
            <w:pPr>
              <w:spacing w:after="0"/>
            </w:pPr>
            <w:r>
              <w:rPr>
                <w:rFonts w:ascii="Arial" w:cs="Arial"/>
                <w:color w:val="000000"/>
                <w:sz w:val="16"/>
              </w:rPr>
              <w:t xml:space="preserve">350023</w:t>
            </w:r>
          </w:p>
          <w:tcPr>
            <w:shd w:val="clear" w:color="000000" w:fill="E3E3E3"/>
            <w:gridSpan w:val="4"/>
          </w:tcPr>
        </w:tc>
        <w:tc>
          <w:p>
            <w:pPr>
              <w:spacing w:after="0"/>
            </w:pPr>
            <w:r>
              <w:rPr>
                <w:rFonts w:ascii="Arial" w:cs="Arial"/>
                <w:b/>
                <w:color w:val="000000"/>
                <w:sz w:val="16"/>
              </w:rPr>
              <w:t xml:space="preserve">   Deleted - SA aspects of System Architecture Evolution</w:t>
            </w:r>
          </w:p>
          <w:tcPr>
            <w:shd w:val="clear" w:color="000000" w:fill="E3E3E3"/>
            <w:gridSpan w:val="4"/>
          </w:tcPr>
        </w:tc>
        <w:tc>
          <w:p>
            <w:pPr>
              <w:spacing w:after="0"/>
            </w:pPr>
            <w:r>
              <w:rPr>
                <w:rFonts w:ascii="Arial" w:cs="Arial"/>
                <w:color w:val="000000"/>
                <w:sz w:val="16"/>
              </w:rPr>
              <w:t xml:space="preserve">SAES-SA</w:t>
            </w:r>
          </w:p>
          <w:tcPr>
            <w:shd w:val="clear" w:color="000000" w:fill="E3E3E3"/>
            <w:gridSpan w:val="4"/>
          </w:tcPr>
        </w:tc>
        <w:tc>
          <w:p>
            <w:pPr>
              <w:spacing w:after="0"/>
            </w:pPr>
            <w:r>
              <w:rPr>
                <w:rFonts w:ascii="Arial" w:cs="Arial"/>
                <w:color w:val="000000"/>
                <w:sz w:val="16"/>
              </w:rPr>
              <w:t xml:space="preserve">SAES-SA</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2006-04-12</w:t>
            </w:r>
          </w:p>
          <w:tcPr>
            <w:shd w:val="clear" w:color="000000" w:fill="E3E3E3"/>
            <w:gridSpan w:val="4"/>
          </w:tcPr>
        </w:tc>
        <w:tc>
          <w:p>
            <w:pPr>
              <w:spacing w:after="0"/>
            </w:pPr>
            <w:r>
              <w:rPr>
                <w:rFonts w:ascii="Arial" w:cs="Arial"/>
                <w:color w:val="000000"/>
                <w:sz w:val="16"/>
              </w:rPr>
              <w:t xml:space="preserve">2007-10-01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SP#34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3108</w:t>
            </w:r>
          </w:p>
          <w:tcPr>
            <w:shd w:val="clear" w:color="000000" w:fill="CCFFCC"/>
            <w:gridSpan w:val="4"/>
          </w:tcPr>
        </w:tc>
        <w:tc>
          <w:p>
            <w:pPr>
              <w:spacing w:after="0"/>
            </w:pPr>
            <w:r>
              <w:rPr>
                <w:rFonts w:ascii="Arial" w:cs="Arial"/>
                <w:color w:val="000000"/>
                <w:sz w:val="16"/>
              </w:rPr>
              <w:t xml:space="preserve">450022</w:t>
            </w:r>
          </w:p>
          <w:tcPr>
            <w:shd w:val="clear" w:color="000000" w:fill="CCFFCC"/>
            <w:gridSpan w:val="4"/>
          </w:tcPr>
        </w:tc>
        <w:tc>
          <w:p>
            <w:pPr>
              <w:spacing w:after="0"/>
            </w:pPr>
            <w:r>
              <w:rPr>
                <w:rFonts w:ascii="Arial" w:cs="Arial"/>
                <w:b/>
                <w:color w:val="0000FF"/>
                <w:sz w:val="16"/>
              </w:rPr>
              <w:t xml:space="preserve">Conformance Test Aspects – Mobility management based on DSMIPv6 (Dual-Stack Mobile IPv6)</w:t>
            </w:r>
          </w:p>
          <w:tcPr>
            <w:shd w:val="clear" w:color="0000FF" w:fill="CCFFCC"/>
            <w:gridSpan w:val="4"/>
          </w:tcPr>
        </w:tc>
        <w:tc>
          <w:p>
            <w:pPr>
              <w:spacing w:after="0"/>
            </w:pPr>
            <w:r>
              <w:rPr>
                <w:rFonts w:ascii="Arial" w:cs="Arial"/>
                <w:color w:val="000000"/>
                <w:sz w:val="16"/>
              </w:rPr>
              <w:t xml:space="preserve">DSMIPv6_UEConTest</w:t>
            </w:r>
          </w:p>
          <w:tcPr>
            <w:shd w:val="clear" w:color="000000" w:fill="CCFFCC"/>
            <w:gridSpan w:val="4"/>
          </w:tcPr>
        </w:tc>
        <w:tc>
          <w:p>
            <w:pPr>
              <w:spacing w:after="0"/>
            </w:pPr>
            <w:r>
              <w:rPr>
                <w:rFonts w:ascii="Arial" w:cs="Arial"/>
                <w:color w:val="000000"/>
                <w:sz w:val="16"/>
              </w:rPr>
              <w:t xml:space="preserve">DSMIPv6_UEConTest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RP-090754</w:t>
            </w:r>
          </w:p>
          <w:tcPr>
            <w:shd w:val="clear" w:color="000000" w:fill="CCFFCC"/>
            <w:gridSpan w:val="4"/>
          </w:tcPr>
        </w:tc>
        <w:tc>
          <w:p>
            <w:pPr>
              <w:spacing w:after="0"/>
            </w:pPr>
            <w:r>
              <w:rPr>
                <w:rFonts w:ascii="Arial" w:cs="Arial"/>
                <w:color w:val="000000"/>
                <w:sz w:val="16"/>
              </w:rPr>
              <w:t xml:space="preserve">RP-100738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(lchaponn@qualcomm.com)</w:t>
            </w:r>
          </w:p>
          <w:tcPr>
            <w:shd w:val="clear" w:color="000000" w:fill="CCFFCC"/>
            <w:gridSpan w:val="4"/>
          </w:tcPr>
        </w:tc>
        <w:tc>
          <w:p>
            <w:pPr>
              <w:spacing w:after="0"/>
            </w:pPr>
            <w:r>
              <w:rPr>
                <w:rFonts w:ascii="Arial" w:cs="Arial"/>
                <w:color w:val="000000"/>
                <w:sz w:val="16"/>
              </w:rPr>
              <w:t xml:space="preserve">RP#49 completed. Testing for CT1's UID_360022 (24.303) under Rel-8 Feature SAES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3109</w:t>
            </w:r>
          </w:p>
          <w:tcPr>
            <w:shd w:val="clear" w:color="000000" w:fill="FFFFFF"/>
            <w:gridSpan w:val="4"/>
          </w:tcPr>
        </w:tc>
        <w:tc>
          <w:p>
            <w:pPr>
              <w:spacing w:after="0"/>
            </w:pPr>
            <w:r>
              <w:rPr>
                <w:rFonts w:ascii="Arial" w:cs="Arial"/>
                <w:color w:val="000000"/>
                <w:sz w:val="16"/>
              </w:rPr>
              <w:t xml:space="preserve">370025</w:t>
            </w:r>
          </w:p>
          <w:tcPr>
            <w:shd w:val="clear" w:color="000000" w:fill="FFFFFF"/>
            <w:gridSpan w:val="4"/>
          </w:tcPr>
        </w:tc>
        <w:tc>
          <w:p>
            <w:pPr>
              <w:spacing w:after="0"/>
            </w:pPr>
            <w:r>
              <w:rPr>
                <w:rFonts w:ascii="Arial" w:cs="Arial"/>
                <w:b/>
                <w:color w:val="0000FF"/>
                <w:sz w:val="16"/>
              </w:rPr>
              <w:t xml:space="preserve">IMS Centralized Service control</w:t>
            </w:r>
          </w:p>
          <w:tcPr>
            <w:shd w:val="clear" w:color="0000FF" w:fill="FFFFFF"/>
            <w:gridSpan w:val="4"/>
          </w:tcPr>
        </w:tc>
        <w:tc>
          <w:p>
            <w:pPr>
              <w:spacing w:after="0"/>
            </w:pPr>
            <w:r>
              <w:rPr>
                <w:rFonts w:ascii="Arial" w:cs="Arial"/>
                <w:color w:val="000000"/>
                <w:sz w:val="16"/>
              </w:rPr>
              <w:t xml:space="preserve">ICSRA</w:t>
            </w:r>
          </w:p>
          <w:tcPr>
            <w:shd w:val="clear" w:color="000000" w:fill="FFFFFF"/>
            <w:gridSpan w:val="4"/>
          </w:tcPr>
        </w:tc>
        <w:tc>
          <w:p>
            <w:pPr>
              <w:spacing w:after="0"/>
            </w:pPr>
            <w:r>
              <w:rPr>
                <w:rFonts w:ascii="Arial" w:cs="Arial"/>
                <w:color w:val="000000"/>
                <w:sz w:val="16"/>
              </w:rPr>
              <w:t xml:space="preserve">ICSRA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S1,S2,C1,C3,C4</w:t>
            </w:r>
          </w:p>
          <w:tcPr>
            <w:shd w:val="clear" w:color="000000" w:fill="FFFFFF"/>
            <w:gridSpan w:val="4"/>
          </w:tcPr>
        </w:tc>
        <w:tc>
          <w:p>
            <w:pPr>
              <w:spacing w:after="0"/>
            </w:pPr>
            <w:r>
              <w:rPr>
                <w:rFonts w:ascii="Arial" w:cs="Arial"/>
                <w:color w:val="000000"/>
                <w:sz w:val="16"/>
              </w:rPr>
              <w:t xml:space="preserve">2005-11-01</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SP-070924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Randolph Wohlert (rwohlert@tri.sbc.com)</w:t>
            </w:r>
          </w:p>
          <w:tcPr>
            <w:shd w:val="clear" w:color="000000" w:fill="FFFFFF"/>
            <w:gridSpan w:val="4"/>
          </w:tcPr>
        </w:tc>
        <w:tc>
          <w:p>
            <w:pPr>
              <w:spacing w:after="0"/>
            </w:pPr>
            <w:r>
              <w:rPr>
                <w:rFonts w:ascii="Arial" w:cs="Arial"/>
                <w:color w:val="000000"/>
                <w:sz w:val="16"/>
              </w:rPr>
              <w:t xml:space="preserve">CP#46 completed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3110</w:t>
            </w:r>
          </w:p>
          <w:tcPr>
            <w:shd w:val="clear" w:color="000000" w:fill="CCFFCC"/>
            <w:gridSpan w:val="4"/>
          </w:tcPr>
        </w:tc>
        <w:tc>
          <w:p>
            <w:pPr>
              <w:spacing w:after="0"/>
            </w:pPr>
            <w:r>
              <w:rPr>
                <w:rFonts w:ascii="Arial" w:cs="Arial"/>
                <w:color w:val="000000"/>
                <w:sz w:val="16"/>
              </w:rPr>
              <w:t xml:space="preserve">380039</w:t>
            </w:r>
          </w:p>
          <w:tcPr>
            <w:shd w:val="clear" w:color="000000" w:fill="CCFFCC"/>
            <w:gridSpan w:val="4"/>
          </w:tcPr>
        </w:tc>
        <w:tc>
          <w:p>
            <w:pPr>
              <w:spacing w:after="0"/>
            </w:pPr>
            <w:r>
              <w:rPr>
                <w:rFonts w:ascii="Arial" w:cs="Arial"/>
                <w:b/>
                <w:color w:val="000000"/>
                <w:sz w:val="16"/>
              </w:rPr>
              <w:t xml:space="preserve">   Stage 1 for ICS Requirement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3111</w:t>
            </w:r>
          </w:p>
          <w:tcPr>
            <w:shd w:val="clear" w:color="000000" w:fill="CCFFCC"/>
            <w:gridSpan w:val="4"/>
          </w:tcPr>
        </w:tc>
        <w:tc>
          <w:p>
            <w:pPr>
              <w:spacing w:after="0"/>
            </w:pPr>
            <w:r>
              <w:rPr>
                <w:rFonts w:ascii="Arial" w:cs="Arial"/>
                <w:color w:val="000000"/>
                <w:sz w:val="16"/>
              </w:rPr>
              <w:t xml:space="preserve">380040</w:t>
            </w:r>
          </w:p>
          <w:tcPr>
            <w:shd w:val="clear" w:color="000000" w:fill="CCFFCC"/>
            <w:gridSpan w:val="4"/>
          </w:tcPr>
        </w:tc>
        <w:tc>
          <w:p>
            <w:pPr>
              <w:spacing w:after="0"/>
            </w:pPr>
            <w:r>
              <w:rPr>
                <w:rFonts w:ascii="Arial" w:cs="Arial"/>
                <w:b/>
                <w:color w:val="000000"/>
                <w:sz w:val="16"/>
              </w:rPr>
              <w:t xml:space="preserve">   Stage 2 for ICS Requirement and Architecture</w:t>
            </w:r>
          </w:p>
          <w:tcPr>
            <w:shd w:val="clear" w:color="000000" w:fill="CCFFCC"/>
            <w:gridSpan w:val="4"/>
          </w:tcPr>
        </w:tc>
        <w:tc>
          <w:p>
            <w:pPr>
              <w:spacing w:after="0"/>
            </w:pPr>
            <w:r>
              <w:rPr>
                <w:rFonts w:ascii="Arial" w:cs="Arial"/>
                <w:color w:val="000000"/>
                <w:sz w:val="16"/>
              </w:rPr>
              <w:t xml:space="preserve">ICSRA-St2</w:t>
            </w:r>
          </w:p>
          <w:tcPr>
            <w:shd w:val="clear" w:color="000000" w:fill="CCFFCC"/>
            <w:gridSpan w:val="4"/>
          </w:tcPr>
        </w:tc>
        <w:tc>
          <w:p>
            <w:pPr>
              <w:spacing w:after="0"/>
            </w:pPr>
            <w:r>
              <w:rPr>
                <w:rFonts w:ascii="Arial" w:cs="Arial"/>
                <w:color w:val="000000"/>
                <w:sz w:val="16"/>
              </w:rPr>
              <w:t xml:space="preserve">ICSRA-St2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3112</w:t>
            </w:r>
          </w:p>
          <w:tcPr>
            <w:shd w:val="clear" w:color="000000" w:fill="FFFFFF"/>
            <w:gridSpan w:val="4"/>
          </w:tcPr>
        </w:tc>
        <w:tc>
          <w:p>
            <w:pPr>
              <w:spacing w:after="0"/>
            </w:pPr>
            <w:r>
              <w:rPr>
                <w:rFonts w:ascii="Arial" w:cs="Arial"/>
                <w:color w:val="000000"/>
                <w:sz w:val="16"/>
              </w:rPr>
              <w:t xml:space="preserve">400205</w:t>
            </w:r>
          </w:p>
          <w:tcPr>
            <w:shd w:val="clear" w:color="000000" w:fill="FFFFFF"/>
            <w:gridSpan w:val="4"/>
          </w:tcPr>
        </w:tc>
        <w:tc>
          <w:p>
            <w:pPr>
              <w:spacing w:after="0"/>
            </w:pPr>
            <w:r>
              <w:rPr>
                <w:rFonts w:ascii="Arial" w:cs="Arial"/>
                <w:b/>
                <w:color w:val="000000"/>
                <w:sz w:val="16"/>
              </w:rPr>
              <w:t xml:space="preserve">   Stage 3 for ICSRA – Protocol, Addressing, Subscriber Data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C1,C3,C4</w:t>
            </w:r>
          </w:p>
          <w:tcPr>
            <w:shd w:val="clear" w:color="000000" w:fill="FFFFFF"/>
            <w:gridSpan w:val="4"/>
          </w:tcPr>
        </w:tc>
        <w:tc>
          <w:p>
            <w:pPr>
              <w:spacing w:after="0"/>
            </w:pPr>
            <w:r>
              <w:rPr>
                <w:rFonts w:ascii="Arial" w:cs="Arial"/>
                <w:color w:val="000000"/>
                <w:sz w:val="16"/>
              </w:rPr>
              <w:t xml:space="preserve">2005-11-01</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CP-091046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sean.schneyer@ericsson.com</w:t>
            </w:r>
          </w:p>
          <w:tcPr>
            <w:shd w:val="clear" w:color="000000" w:fill="FFFFFF"/>
            <w:gridSpan w:val="4"/>
          </w:tcPr>
        </w:tc>
        <w:tc>
          <w:p>
            <w:pPr>
              <w:spacing w:after="0"/>
            </w:pPr>
            <w:r>
              <w:rPr>
                <w:rFonts w:ascii="Arial" w:cs="Arial"/>
                <w:color w:val="000000"/>
                <w:sz w:val="16"/>
              </w:rPr>
              <w:t xml:space="preserve">CP#46 completed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3113</w:t>
            </w:r>
          </w:p>
          <w:tcPr>
            <w:shd w:val="clear" w:color="000000" w:fill="CCFFCC"/>
            <w:gridSpan w:val="4"/>
          </w:tcPr>
        </w:tc>
        <w:tc>
          <w:p>
            <w:pPr>
              <w:spacing w:after="0"/>
            </w:pPr>
            <w:r>
              <w:rPr>
                <w:rFonts w:ascii="Arial" w:cs="Arial"/>
                <w:color w:val="000000"/>
                <w:sz w:val="16"/>
              </w:rPr>
              <w:t xml:space="preserve">400005</w:t>
            </w:r>
          </w:p>
          <w:tcPr>
            <w:shd w:val="clear" w:color="000000" w:fill="CCFFCC"/>
            <w:gridSpan w:val="4"/>
          </w:tcPr>
        </w:tc>
        <w:tc>
          <w:p>
            <w:pPr>
              <w:spacing w:after="0"/>
            </w:pPr>
            <w:r>
              <w:rPr>
                <w:rFonts w:ascii="Arial" w:cs="Arial"/>
                <w:color w:val="000000"/>
                <w:sz w:val="16"/>
              </w:rPr>
              <w:t xml:space="preserve">      CT1 aspects - Stage 3 for ICSRA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Sean Schneyer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3114</w:t>
            </w:r>
          </w:p>
          <w:tcPr>
            <w:shd w:val="clear" w:color="000000" w:fill="FFFFFF"/>
            <w:gridSpan w:val="4"/>
          </w:tcPr>
        </w:tc>
        <w:tc>
          <w:p>
            <w:pPr>
              <w:spacing w:after="0"/>
            </w:pPr>
            <w:r>
              <w:rPr>
                <w:rFonts w:ascii="Arial" w:cs="Arial"/>
                <w:color w:val="000000"/>
                <w:sz w:val="16"/>
              </w:rPr>
              <w:t xml:space="preserve">521014</w:t>
            </w:r>
          </w:p>
          <w:tcPr>
            <w:shd w:val="clear" w:color="000000" w:fill="FFFFFF"/>
            <w:gridSpan w:val="4"/>
          </w:tcPr>
        </w:tc>
        <w:tc>
          <w:p>
            <w:pPr>
              <w:spacing w:after="0"/>
            </w:pPr>
            <w:r>
              <w:rPr>
                <w:rFonts w:ascii="Arial" w:cs="Arial"/>
                <w:color w:val="000000"/>
                <w:sz w:val="16"/>
              </w:rPr>
              <w:t xml:space="preserve">      (IETF) CT1 aspects - Stage 3 for ICSRA (draft-ietf-salud-alert-info-urns)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2008-05-30</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CP-091046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Roland Jesske</w:t>
            </w:r>
          </w:p>
          <w:tcPr>
            <w:shd w:val="clear" w:color="000000" w:fill="FFFFFF"/>
            <w:gridSpan w:val="4"/>
          </w:tcPr>
        </w:tc>
        <w:tc>
          <w:p>
            <w:pPr>
              <w:spacing w:after="0"/>
            </w:pPr>
            <w:r>
              <w:rPr>
                <w:rFonts w:ascii="Arial" w:cs="Arial"/>
                <w:color w:val="000000"/>
                <w:sz w:val="16"/>
              </w:rPr>
              <w:t xml:space="preserve">Roland Jesske</w:t>
            </w:r>
          </w:p>
          <w:tcPr>
            <w:shd w:val="clear" w:color="000000" w:fill="FFFFFF"/>
            <w:gridSpan w:val="4"/>
          </w:tcPr>
        </w:tc>
        <w:tc>
          <w:p>
            <w:pPr>
              <w:spacing w:after="0"/>
            </w:pPr>
            <w:r>
              <w:rPr>
                <w:rFonts w:ascii="Arial" w:cs="Arial"/>
                <w:color w:val="000000"/>
                <w:sz w:val="16"/>
              </w:rPr>
              <w:t xml:space="preserve">In RFC Editors Queue. LM: 75-&gt;90 In RFC Editors Queue. Dec.14: 75-&gt;90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3115</w:t>
            </w:r>
          </w:p>
          <w:tcPr>
            <w:shd w:val="clear" w:color="000000" w:fill="CCFFCC"/>
            <w:gridSpan w:val="4"/>
          </w:tcPr>
        </w:tc>
        <w:tc>
          <w:p>
            <w:pPr>
              <w:spacing w:after="0"/>
            </w:pPr>
            <w:r>
              <w:rPr>
                <w:rFonts w:ascii="Arial" w:cs="Arial"/>
                <w:color w:val="000000"/>
                <w:sz w:val="16"/>
              </w:rPr>
              <w:t xml:space="preserve">521015</w:t>
            </w:r>
          </w:p>
          <w:tcPr>
            <w:shd w:val="clear" w:color="000000" w:fill="CCFFCC"/>
            <w:gridSpan w:val="4"/>
          </w:tcPr>
        </w:tc>
        <w:tc>
          <w:p>
            <w:pPr>
              <w:spacing w:after="0"/>
            </w:pPr>
            <w:r>
              <w:rPr>
                <w:rFonts w:ascii="Arial" w:cs="Arial"/>
                <w:color w:val="000000"/>
                <w:sz w:val="16"/>
              </w:rPr>
              <w:t xml:space="preserve">      (IETF) CT1 aspects - Stage 3 for ICSRA (RFC 6871)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3116</w:t>
            </w:r>
          </w:p>
          <w:tcPr>
            <w:shd w:val="clear" w:color="000000" w:fill="CCFFCC"/>
            <w:gridSpan w:val="4"/>
          </w:tcPr>
        </w:tc>
        <w:tc>
          <w:p>
            <w:pPr>
              <w:spacing w:after="0"/>
            </w:pPr>
            <w:r>
              <w:rPr>
                <w:rFonts w:ascii="Arial" w:cs="Arial"/>
                <w:color w:val="000000"/>
                <w:sz w:val="16"/>
              </w:rPr>
              <w:t xml:space="preserve">521016</w:t>
            </w:r>
          </w:p>
          <w:tcPr>
            <w:shd w:val="clear" w:color="000000" w:fill="CCFFCC"/>
            <w:gridSpan w:val="4"/>
          </w:tcPr>
        </w:tc>
        <w:tc>
          <w:p>
            <w:pPr>
              <w:spacing w:after="0"/>
            </w:pPr>
            <w:r>
              <w:rPr>
                <w:rFonts w:ascii="Arial" w:cs="Arial"/>
                <w:color w:val="000000"/>
                <w:sz w:val="16"/>
              </w:rPr>
              <w:t xml:space="preserve">      (IETF) CT1 aspects - Stage 3 for ICSRA (RFC 7195)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CP#64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3117</w:t>
            </w:r>
          </w:p>
          <w:tcPr>
            <w:shd w:val="clear" w:color="000000" w:fill="CCFFCC"/>
            <w:gridSpan w:val="4"/>
          </w:tcPr>
        </w:tc>
        <w:tc>
          <w:p>
            <w:pPr>
              <w:spacing w:after="0"/>
            </w:pPr>
            <w:r>
              <w:rPr>
                <w:rFonts w:ascii="Arial" w:cs="Arial"/>
                <w:color w:val="000000"/>
                <w:sz w:val="16"/>
              </w:rPr>
              <w:t xml:space="preserve">521017</w:t>
            </w:r>
          </w:p>
          <w:tcPr>
            <w:shd w:val="clear" w:color="000000" w:fill="CCFFCC"/>
            <w:gridSpan w:val="4"/>
          </w:tcPr>
        </w:tc>
        <w:tc>
          <w:p>
            <w:pPr>
              <w:spacing w:after="0"/>
            </w:pPr>
            <w:r>
              <w:rPr>
                <w:rFonts w:ascii="Arial" w:cs="Arial"/>
                <w:color w:val="000000"/>
                <w:sz w:val="16"/>
              </w:rPr>
              <w:t xml:space="preserve">      (IETF) CT1 aspects - Stage 3 for ICSRA (RFC 7006)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2008-06-03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3118</w:t>
            </w:r>
          </w:p>
          <w:tcPr>
            <w:shd w:val="clear" w:color="000000" w:fill="CCFFCC"/>
            <w:gridSpan w:val="4"/>
          </w:tcPr>
        </w:tc>
        <w:tc>
          <w:p>
            <w:pPr>
              <w:spacing w:after="0"/>
            </w:pPr>
            <w:r>
              <w:rPr>
                <w:rFonts w:ascii="Arial" w:cs="Arial"/>
                <w:color w:val="000000"/>
                <w:sz w:val="16"/>
              </w:rPr>
              <w:t xml:space="preserve">400006</w:t>
            </w:r>
          </w:p>
          <w:tcPr>
            <w:shd w:val="clear" w:color="000000" w:fill="CCFFCC"/>
            <w:gridSpan w:val="4"/>
          </w:tcPr>
        </w:tc>
        <w:tc>
          <w:p>
            <w:pPr>
              <w:spacing w:after="0"/>
            </w:pPr>
            <w:r>
              <w:rPr>
                <w:rFonts w:ascii="Arial" w:cs="Arial"/>
                <w:color w:val="000000"/>
                <w:sz w:val="16"/>
              </w:rPr>
              <w:t xml:space="preserve">      CT3 aspects - Stage 3 for ICSRA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Mavenir</w:t>
            </w:r>
          </w:p>
          <w:tcPr>
            <w:shd w:val="clear" w:color="000000" w:fill="CCFFCC"/>
            <w:gridSpan w:val="4"/>
          </w:tcPr>
        </w:tc>
        <w:tc>
          <w:p>
            <w:pPr>
              <w:spacing w:after="0"/>
            </w:pPr>
            <w:r>
              <w:rPr>
                <w:rFonts w:ascii="Arial" w:cs="Arial"/>
                <w:color w:val="000000"/>
                <w:sz w:val="16"/>
              </w:rPr>
              <w:t xml:space="preserve">Brett Wallis ( brett@mavenir.com)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3119</w:t>
            </w:r>
          </w:p>
          <w:tcPr>
            <w:shd w:val="clear" w:color="000000" w:fill="CCFFCC"/>
            <w:gridSpan w:val="4"/>
          </w:tcPr>
        </w:tc>
        <w:tc>
          <w:p>
            <w:pPr>
              <w:spacing w:after="0"/>
            </w:pPr>
            <w:r>
              <w:rPr>
                <w:rFonts w:ascii="Arial" w:cs="Arial"/>
                <w:color w:val="000000"/>
                <w:sz w:val="16"/>
              </w:rPr>
              <w:t xml:space="preserve">400007</w:t>
            </w:r>
          </w:p>
          <w:tcPr>
            <w:shd w:val="clear" w:color="000000" w:fill="CCFFCC"/>
            <w:gridSpan w:val="4"/>
          </w:tcPr>
        </w:tc>
        <w:tc>
          <w:p>
            <w:pPr>
              <w:spacing w:after="0"/>
            </w:pPr>
            <w:r>
              <w:rPr>
                <w:rFonts w:ascii="Arial" w:cs="Arial"/>
                <w:color w:val="000000"/>
                <w:sz w:val="16"/>
              </w:rPr>
              <w:t xml:space="preserve">      CT4 aspects - Stage 3 for ICSRA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Sean Schneyer</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3120</w:t>
            </w:r>
          </w:p>
          <w:tcPr>
            <w:shd w:val="clear" w:color="000000" w:fill="CCFFCC"/>
            <w:gridSpan w:val="4"/>
          </w:tcPr>
        </w:tc>
        <w:tc>
          <w:p>
            <w:pPr>
              <w:spacing w:after="0"/>
            </w:pPr>
            <w:r>
              <w:rPr>
                <w:rFonts w:ascii="Arial" w:cs="Arial"/>
                <w:color w:val="000000"/>
                <w:sz w:val="16"/>
              </w:rPr>
              <w:t xml:space="preserve">521018</w:t>
            </w:r>
          </w:p>
          <w:tcPr>
            <w:shd w:val="clear" w:color="000000" w:fill="CCFFCC"/>
            <w:gridSpan w:val="4"/>
          </w:tcPr>
        </w:tc>
        <w:tc>
          <w:p>
            <w:pPr>
              <w:spacing w:after="0"/>
            </w:pPr>
            <w:r>
              <w:rPr>
                <w:rFonts w:ascii="Arial" w:cs="Arial"/>
                <w:color w:val="000000"/>
                <w:sz w:val="16"/>
              </w:rPr>
              <w:t xml:space="preserve">      (IETF) CT4 aspects - Stage 3 for ICSRA (RFC 7254)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2005-11-01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CP#64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3121</w:t>
            </w:r>
          </w:p>
          <w:tcPr>
            <w:shd w:val="clear" w:color="000000" w:fill="E3E3E3"/>
            <w:gridSpan w:val="4"/>
          </w:tcPr>
        </w:tc>
        <w:tc>
          <w:p>
            <w:pPr>
              <w:spacing w:after="0"/>
            </w:pPr>
            <w:r>
              <w:rPr>
                <w:rFonts w:ascii="Arial" w:cs="Arial"/>
                <w:color w:val="000000"/>
                <w:sz w:val="16"/>
              </w:rPr>
              <w:t xml:space="preserve">400105</w:t>
            </w:r>
          </w:p>
          <w:tcPr>
            <w:shd w:val="clear" w:color="000000" w:fill="E3E3E3"/>
            <w:gridSpan w:val="4"/>
          </w:tcPr>
        </w:tc>
        <w:tc>
          <w:p>
            <w:pPr>
              <w:spacing w:after="0"/>
            </w:pPr>
            <w:r>
              <w:rPr>
                <w:rFonts w:ascii="Arial" w:cs="Arial"/>
                <w:color w:val="000000"/>
                <w:sz w:val="16"/>
              </w:rPr>
              <w:t xml:space="preserve">      Deleted - Stage 3 for ICSRA – I1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2008-09-12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CP-080492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xupeili@huawei.com</w:t>
            </w:r>
          </w:p>
          <w:tcPr>
            <w:shd w:val="clear" w:color="000000" w:fill="E3E3E3"/>
            <w:gridSpan w:val="4"/>
          </w:tcPr>
        </w:tc>
        <w:tc>
          <w:p>
            <w:pPr>
              <w:spacing w:after="0"/>
            </w:pPr>
            <w:r>
              <w:rPr>
                <w:rFonts w:ascii="Arial" w:cs="Arial"/>
                <w:color w:val="000000"/>
                <w:sz w:val="16"/>
              </w:rPr>
              <w:t xml:space="preserve">CP#41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3122</w:t>
            </w:r>
          </w:p>
          <w:tcPr>
            <w:shd w:val="clear" w:color="000000" w:fill="FFFFFF"/>
            <w:gridSpan w:val="4"/>
          </w:tcPr>
        </w:tc>
        <w:tc>
          <w:p>
            <w:pPr>
              <w:spacing w:after="0"/>
            </w:pPr>
            <w:r>
              <w:rPr>
                <w:rFonts w:ascii="Arial" w:cs="Arial"/>
                <w:color w:val="000000"/>
                <w:sz w:val="16"/>
              </w:rPr>
              <w:t xml:space="preserve">370059</w:t>
            </w:r>
          </w:p>
          <w:tcPr>
            <w:shd w:val="clear" w:color="000000" w:fill="FFFFFF"/>
            <w:gridSpan w:val="4"/>
          </w:tcPr>
        </w:tc>
        <w:tc>
          <w:p>
            <w:pPr>
              <w:spacing w:after="0"/>
            </w:pPr>
            <w:r>
              <w:rPr>
                <w:rFonts w:ascii="Arial" w:cs="Arial"/>
                <w:b/>
                <w:color w:val="0000FF"/>
                <w:sz w:val="16"/>
              </w:rPr>
              <w:t xml:space="preserve">IMS Multimedia Telephony and Supplementary Services</w:t>
            </w:r>
          </w:p>
          <w:tcPr>
            <w:shd w:val="clear" w:color="0000FF" w:fill="FFFFFF"/>
            <w:gridSpan w:val="4"/>
          </w:tcPr>
        </w:tc>
        <w:tc>
          <w:p>
            <w:pPr>
              <w:spacing w:after="0"/>
            </w:pPr>
            <w:r>
              <w:rPr>
                <w:rFonts w:ascii="Arial" w:cs="Arial"/>
                <w:color w:val="000000"/>
                <w:sz w:val="16"/>
              </w:rPr>
              <w:t xml:space="preserve">IMSTSS</w:t>
            </w:r>
          </w:p>
          <w:tcPr>
            <w:shd w:val="clear" w:color="000000" w:fill="FFFFFF"/>
            <w:gridSpan w:val="4"/>
          </w:tcPr>
        </w:tc>
        <w:tc>
          <w:p>
            <w:pPr>
              <w:spacing w:after="0"/>
            </w:pPr>
            <w:r>
              <w:rPr>
                <w:rFonts w:ascii="Arial" w:cs="Arial"/>
                <w:color w:val="000000"/>
                <w:sz w:val="16"/>
              </w:rPr>
              <w:t xml:space="preserve">IMSTSS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S1,S5,C1,C3,C4</w:t>
            </w:r>
          </w:p>
          <w:tcPr>
            <w:shd w:val="clear" w:color="000000" w:fill="FFFFFF"/>
            <w:gridSpan w:val="4"/>
          </w:tcPr>
        </w:tc>
        <w:tc>
          <w:p>
            <w:pPr>
              <w:spacing w:after="0"/>
            </w:pPr>
            <w:r>
              <w:rPr>
                <w:rFonts w:ascii="Arial" w:cs="Arial"/>
                <w:color w:val="000000"/>
                <w:sz w:val="16"/>
              </w:rPr>
              <w:t xml:space="preserve">2007-05-02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SP#43 completed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3123</w:t>
            </w:r>
          </w:p>
          <w:tcPr>
            <w:shd w:val="clear" w:color="000000" w:fill="CCFFCC"/>
            <w:gridSpan w:val="4"/>
          </w:tcPr>
        </w:tc>
        <w:tc>
          <w:p>
            <w:pPr>
              <w:spacing w:after="0"/>
            </w:pPr>
            <w:r>
              <w:rPr>
                <w:rFonts w:ascii="Arial" w:cs="Arial"/>
                <w:color w:val="000000"/>
                <w:sz w:val="16"/>
              </w:rPr>
              <w:t xml:space="preserve">370060</w:t>
            </w:r>
          </w:p>
          <w:tcPr>
            <w:shd w:val="clear" w:color="000000" w:fill="CCFFCC"/>
            <w:gridSpan w:val="4"/>
          </w:tcPr>
        </w:tc>
        <w:tc>
          <w:p>
            <w:pPr>
              <w:spacing w:after="0"/>
            </w:pPr>
            <w:r>
              <w:rPr>
                <w:rFonts w:ascii="Arial" w:cs="Arial"/>
                <w:b/>
                <w:color w:val="000000"/>
                <w:sz w:val="16"/>
              </w:rPr>
              <w:t xml:space="preserve">   General aspects of IMS Sup Services</w:t>
            </w:r>
          </w:p>
          <w:tcPr>
            <w:shd w:val="clear" w:color="000000" w:fill="CCFFCC"/>
            <w:gridSpan w:val="4"/>
          </w:tcPr>
        </w:tc>
        <w:tc>
          <w:p>
            <w:pPr>
              <w:spacing w:after="0"/>
            </w:pPr>
            <w:r>
              <w:rPr>
                <w:rFonts w:ascii="Arial" w:cs="Arial"/>
                <w:color w:val="000000"/>
                <w:sz w:val="16"/>
              </w:rPr>
              <w:t xml:space="preserve">IMSSS-Gal</w:t>
            </w:r>
          </w:p>
          <w:tcPr>
            <w:shd w:val="clear" w:color="000000" w:fill="CCFFCC"/>
            <w:gridSpan w:val="4"/>
          </w:tcPr>
        </w:tc>
        <w:tc>
          <w:p>
            <w:pPr>
              <w:spacing w:after="0"/>
            </w:pPr>
            <w:r>
              <w:rPr>
                <w:rFonts w:ascii="Arial" w:cs="Arial"/>
                <w:color w:val="000000"/>
                <w:sz w:val="16"/>
              </w:rPr>
              <w:t xml:space="preserve">IMSSS-Gal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S1,C1,C3,C4</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 Sabater</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3124</w:t>
            </w:r>
          </w:p>
          <w:tcPr>
            <w:shd w:val="clear" w:color="000000" w:fill="CCFFCC"/>
            <w:gridSpan w:val="4"/>
          </w:tcPr>
        </w:tc>
        <w:tc>
          <w:p>
            <w:pPr>
              <w:spacing w:after="0"/>
            </w:pPr>
            <w:r>
              <w:rPr>
                <w:rFonts w:ascii="Arial" w:cs="Arial"/>
                <w:color w:val="000000"/>
                <w:sz w:val="16"/>
              </w:rPr>
              <w:t xml:space="preserve">370023</w:t>
            </w:r>
          </w:p>
          <w:tcPr>
            <w:shd w:val="clear" w:color="000000" w:fill="CCFFCC"/>
            <w:gridSpan w:val="4"/>
          </w:tcPr>
        </w:tc>
        <w:tc>
          <w:p>
            <w:pPr>
              <w:spacing w:after="0"/>
            </w:pPr>
            <w:r>
              <w:rPr>
                <w:rFonts w:ascii="Arial" w:cs="Arial"/>
                <w:color w:val="000000"/>
                <w:sz w:val="16"/>
              </w:rPr>
              <w:t xml:space="preserve">      Service and Capability for Core IMS - inclusion of TISPAN requirements</w:t>
            </w:r>
          </w:p>
          <w:tcPr>
            <w:shd w:val="clear" w:color="000000" w:fill="CCFFCC"/>
            <w:gridSpan w:val="4"/>
          </w:tcPr>
        </w:tc>
        <w:tc>
          <w:p>
            <w:pPr>
              <w:spacing w:after="0"/>
            </w:pPr>
            <w:r>
              <w:rPr>
                <w:rFonts w:ascii="Arial" w:cs="Arial"/>
                <w:color w:val="000000"/>
                <w:sz w:val="16"/>
              </w:rPr>
              <w:t xml:space="preserve">TISCAPR8</w:t>
            </w:r>
          </w:p>
          <w:tcPr>
            <w:shd w:val="clear" w:color="000000" w:fill="CCFFCC"/>
            <w:gridSpan w:val="4"/>
          </w:tcPr>
        </w:tc>
        <w:tc>
          <w:p>
            <w:pPr>
              <w:spacing w:after="0"/>
            </w:pPr>
            <w:r>
              <w:rPr>
                <w:rFonts w:ascii="Arial" w:cs="Arial"/>
                <w:color w:val="000000"/>
                <w:sz w:val="16"/>
              </w:rPr>
              <w:t xml:space="preserve">TISCAPR8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 Sabater</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3125</w:t>
            </w:r>
          </w:p>
          <w:tcPr>
            <w:shd w:val="clear" w:color="000000" w:fill="CCFFCC"/>
            <w:gridSpan w:val="4"/>
          </w:tcPr>
        </w:tc>
        <w:tc>
          <w:p>
            <w:pPr>
              <w:spacing w:after="0"/>
            </w:pPr>
            <w:r>
              <w:rPr>
                <w:rFonts w:ascii="Arial" w:cs="Arial"/>
                <w:color w:val="000000"/>
                <w:sz w:val="16"/>
              </w:rPr>
              <w:t xml:space="preserve">380001</w:t>
            </w:r>
          </w:p>
          <w:tcPr>
            <w:shd w:val="clear" w:color="000000" w:fill="CCFFCC"/>
            <w:gridSpan w:val="4"/>
          </w:tcPr>
        </w:tc>
        <w:tc>
          <w:p>
            <w:pPr>
              <w:spacing w:after="0"/>
            </w:pPr>
            <w:r>
              <w:rPr>
                <w:rFonts w:ascii="Arial" w:cs="Arial"/>
                <w:color w:val="000000"/>
                <w:sz w:val="16"/>
              </w:rPr>
              <w:t xml:space="preserve">      Documentation of TISPAN R1 and R2 in CT1</w:t>
            </w:r>
          </w:p>
          <w:tcPr>
            <w:shd w:val="clear" w:color="000000" w:fill="CCFFCC"/>
            <w:gridSpan w:val="4"/>
          </w:tcPr>
        </w:tc>
        <w:tc>
          <w:p>
            <w:pPr>
              <w:spacing w:after="0"/>
            </w:pPr>
            <w:r>
              <w:rPr>
                <w:rFonts w:ascii="Arial" w:cs="Arial"/>
                <w:color w:val="000000"/>
                <w:sz w:val="16"/>
              </w:rPr>
              <w:t xml:space="preserve">REDOC_TIS-C1</w:t>
            </w:r>
          </w:p>
          <w:tcPr>
            <w:shd w:val="clear" w:color="000000" w:fill="CCFFCC"/>
            <w:gridSpan w:val="4"/>
          </w:tcPr>
        </w:tc>
        <w:tc>
          <w:p>
            <w:pPr>
              <w:spacing w:after="0"/>
            </w:pPr>
            <w:r>
              <w:rPr>
                <w:rFonts w:ascii="Arial" w:cs="Arial"/>
                <w:color w:val="000000"/>
                <w:sz w:val="16"/>
              </w:rPr>
              <w:t xml:space="preserve">REDOC_TIS-C1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3126</w:t>
            </w:r>
          </w:p>
          <w:tcPr>
            <w:shd w:val="clear" w:color="000000" w:fill="CCFFCC"/>
            <w:gridSpan w:val="4"/>
          </w:tcPr>
        </w:tc>
        <w:tc>
          <w:p>
            <w:pPr>
              <w:spacing w:after="0"/>
            </w:pPr>
            <w:r>
              <w:rPr>
                <w:rFonts w:ascii="Arial" w:cs="Arial"/>
                <w:color w:val="000000"/>
                <w:sz w:val="16"/>
              </w:rPr>
              <w:t xml:space="preserve">380002</w:t>
            </w:r>
          </w:p>
          <w:tcPr>
            <w:shd w:val="clear" w:color="000000" w:fill="CCFFCC"/>
            <w:gridSpan w:val="4"/>
          </w:tcPr>
        </w:tc>
        <w:tc>
          <w:p>
            <w:pPr>
              <w:spacing w:after="0"/>
            </w:pPr>
            <w:r>
              <w:rPr>
                <w:rFonts w:ascii="Arial" w:cs="Arial"/>
                <w:color w:val="000000"/>
                <w:sz w:val="16"/>
              </w:rPr>
              <w:t xml:space="preserve">      Documentation of TISPAN R1 and R2 in CT3</w:t>
            </w:r>
          </w:p>
          <w:tcPr>
            <w:shd w:val="clear" w:color="000000" w:fill="CCFFCC"/>
            <w:gridSpan w:val="4"/>
          </w:tcPr>
        </w:tc>
        <w:tc>
          <w:p>
            <w:pPr>
              <w:spacing w:after="0"/>
            </w:pPr>
            <w:r>
              <w:rPr>
                <w:rFonts w:ascii="Arial" w:cs="Arial"/>
                <w:color w:val="000000"/>
                <w:sz w:val="16"/>
              </w:rPr>
              <w:t xml:space="preserve">REDOC_TIS-C3</w:t>
            </w:r>
          </w:p>
          <w:tcPr>
            <w:shd w:val="clear" w:color="000000" w:fill="CCFFCC"/>
            <w:gridSpan w:val="4"/>
          </w:tcPr>
        </w:tc>
        <w:tc>
          <w:p>
            <w:pPr>
              <w:spacing w:after="0"/>
            </w:pPr>
            <w:r>
              <w:rPr>
                <w:rFonts w:ascii="Arial" w:cs="Arial"/>
                <w:color w:val="000000"/>
                <w:sz w:val="16"/>
              </w:rPr>
              <w:t xml:space="preserve">REDOC_TIS-C3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3127</w:t>
            </w:r>
          </w:p>
          <w:tcPr>
            <w:shd w:val="clear" w:color="000000" w:fill="CCFFCC"/>
            <w:gridSpan w:val="4"/>
          </w:tcPr>
        </w:tc>
        <w:tc>
          <w:p>
            <w:pPr>
              <w:spacing w:after="0"/>
            </w:pPr>
            <w:r>
              <w:rPr>
                <w:rFonts w:ascii="Arial" w:cs="Arial"/>
                <w:color w:val="000000"/>
                <w:sz w:val="16"/>
              </w:rPr>
              <w:t xml:space="preserve">380003</w:t>
            </w:r>
          </w:p>
          <w:tcPr>
            <w:shd w:val="clear" w:color="000000" w:fill="CCFFCC"/>
            <w:gridSpan w:val="4"/>
          </w:tcPr>
        </w:tc>
        <w:tc>
          <w:p>
            <w:pPr>
              <w:spacing w:after="0"/>
            </w:pPr>
            <w:r>
              <w:rPr>
                <w:rFonts w:ascii="Arial" w:cs="Arial"/>
                <w:color w:val="000000"/>
                <w:sz w:val="16"/>
              </w:rPr>
              <w:t xml:space="preserve">      Documentation of TISPAN R1 and R2 in CT4</w:t>
            </w:r>
          </w:p>
          <w:tcPr>
            <w:shd w:val="clear" w:color="000000" w:fill="CCFFCC"/>
            <w:gridSpan w:val="4"/>
          </w:tcPr>
        </w:tc>
        <w:tc>
          <w:p>
            <w:pPr>
              <w:spacing w:after="0"/>
            </w:pPr>
            <w:r>
              <w:rPr>
                <w:rFonts w:ascii="Arial" w:cs="Arial"/>
                <w:color w:val="000000"/>
                <w:sz w:val="16"/>
              </w:rPr>
              <w:t xml:space="preserve">REDOC_TIS-C4</w:t>
            </w:r>
          </w:p>
          <w:tcPr>
            <w:shd w:val="clear" w:color="000000" w:fill="CCFFCC"/>
            <w:gridSpan w:val="4"/>
          </w:tcPr>
        </w:tc>
        <w:tc>
          <w:p>
            <w:pPr>
              <w:spacing w:after="0"/>
            </w:pPr>
            <w:r>
              <w:rPr>
                <w:rFonts w:ascii="Arial" w:cs="Arial"/>
                <w:color w:val="000000"/>
                <w:sz w:val="16"/>
              </w:rPr>
              <w:t xml:space="preserve">REDOC_TIS-C4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3128</w:t>
            </w:r>
          </w:p>
          <w:tcPr>
            <w:shd w:val="clear" w:color="000000" w:fill="CCFFCC"/>
            <w:gridSpan w:val="4"/>
          </w:tcPr>
        </w:tc>
        <w:tc>
          <w:p>
            <w:pPr>
              <w:spacing w:after="0"/>
            </w:pPr>
            <w:r>
              <w:rPr>
                <w:rFonts w:ascii="Arial" w:cs="Arial"/>
                <w:color w:val="000000"/>
                <w:sz w:val="16"/>
              </w:rPr>
              <w:t xml:space="preserve">370062</w:t>
            </w:r>
          </w:p>
          <w:tcPr>
            <w:shd w:val="clear" w:color="000000" w:fill="CCFFCC"/>
            <w:gridSpan w:val="4"/>
          </w:tcPr>
        </w:tc>
        <w:tc>
          <w:p>
            <w:pPr>
              <w:spacing w:after="0"/>
            </w:pPr>
            <w:r>
              <w:rPr>
                <w:rFonts w:ascii="Arial" w:cs="Arial"/>
                <w:b/>
                <w:color w:val="000000"/>
                <w:sz w:val="16"/>
              </w:rPr>
              <w:t xml:space="preserve">   IMS Multimedia Telephony Service</w:t>
            </w:r>
          </w:p>
          <w:tcPr>
            <w:shd w:val="clear" w:color="000000" w:fill="CCFFCC"/>
            <w:gridSpan w:val="4"/>
          </w:tcPr>
        </w:tc>
        <w:tc>
          <w:p>
            <w:pPr>
              <w:spacing w:after="0"/>
            </w:pPr>
            <w:r>
              <w:rPr>
                <w:rFonts w:ascii="Arial" w:cs="Arial"/>
                <w:color w:val="000000"/>
                <w:sz w:val="16"/>
              </w:rPr>
              <w:t xml:space="preserve">IMS-MMTel</w:t>
            </w:r>
          </w:p>
          <w:tcPr>
            <w:shd w:val="clear" w:color="000000" w:fill="CCFFCC"/>
            <w:gridSpan w:val="4"/>
          </w:tcPr>
        </w:tc>
        <w:tc>
          <w:p>
            <w:pPr>
              <w:spacing w:after="0"/>
            </w:pPr>
            <w:r>
              <w:rPr>
                <w:rFonts w:ascii="Arial" w:cs="Arial"/>
                <w:color w:val="000000"/>
                <w:sz w:val="16"/>
              </w:rPr>
              <w:t xml:space="preserve">IMS-MMTel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S1,S5</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3129</w:t>
            </w:r>
          </w:p>
          <w:tcPr>
            <w:shd w:val="clear" w:color="000000" w:fill="CCFFCC"/>
            <w:gridSpan w:val="4"/>
          </w:tcPr>
        </w:tc>
        <w:tc>
          <w:p>
            <w:pPr>
              <w:spacing w:after="0"/>
            </w:pPr>
            <w:r>
              <w:rPr>
                <w:rFonts w:ascii="Arial" w:cs="Arial"/>
                <w:color w:val="000000"/>
                <w:sz w:val="16"/>
              </w:rPr>
              <w:t xml:space="preserve">370024</w:t>
            </w:r>
          </w:p>
          <w:tcPr>
            <w:shd w:val="clear" w:color="000000" w:fill="CCFFCC"/>
            <w:gridSpan w:val="4"/>
          </w:tcPr>
        </w:tc>
        <w:tc>
          <w:p>
            <w:pPr>
              <w:spacing w:after="0"/>
            </w:pPr>
            <w:r>
              <w:rPr>
                <w:rFonts w:ascii="Arial" w:cs="Arial"/>
                <w:color w:val="000000"/>
                <w:sz w:val="16"/>
              </w:rPr>
              <w:t xml:space="preserve">      Merging TISPAN MMTel [requirements] for Common IMS</w:t>
            </w:r>
          </w:p>
          <w:tcPr>
            <w:shd w:val="clear" w:color="000000" w:fill="CCFFCC"/>
            <w:gridSpan w:val="4"/>
          </w:tcPr>
        </w:tc>
        <w:tc>
          <w:p>
            <w:pPr>
              <w:spacing w:after="0"/>
            </w:pPr>
            <w:r>
              <w:rPr>
                <w:rFonts w:ascii="Arial" w:cs="Arial"/>
                <w:color w:val="000000"/>
                <w:sz w:val="16"/>
              </w:rPr>
              <w:t xml:space="preserve">TMMTEL</w:t>
            </w:r>
          </w:p>
          <w:tcPr>
            <w:shd w:val="clear" w:color="000000" w:fill="CCFFCC"/>
            <w:gridSpan w:val="4"/>
          </w:tcPr>
        </w:tc>
        <w:tc>
          <w:p>
            <w:pPr>
              <w:spacing w:after="0"/>
            </w:pPr>
            <w:r>
              <w:rPr>
                <w:rFonts w:ascii="Arial" w:cs="Arial"/>
                <w:color w:val="000000"/>
                <w:sz w:val="16"/>
              </w:rPr>
              <w:t xml:space="preserve">TMMTEL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3130</w:t>
            </w:r>
          </w:p>
          <w:tcPr>
            <w:shd w:val="clear" w:color="000000" w:fill="CCFFCC"/>
            <w:gridSpan w:val="4"/>
          </w:tcPr>
        </w:tc>
        <w:tc>
          <w:p>
            <w:pPr>
              <w:spacing w:after="0"/>
            </w:pPr>
            <w:r>
              <w:rPr>
                <w:rFonts w:ascii="Arial" w:cs="Arial"/>
                <w:color w:val="000000"/>
                <w:sz w:val="16"/>
              </w:rPr>
              <w:t xml:space="preserve">380041</w:t>
            </w:r>
          </w:p>
          <w:tcPr>
            <w:shd w:val="clear" w:color="000000" w:fill="CCFFCC"/>
            <w:gridSpan w:val="4"/>
          </w:tcPr>
        </w:tc>
        <w:tc>
          <w:p>
            <w:pPr>
              <w:spacing w:after="0"/>
            </w:pPr>
            <w:r>
              <w:rPr>
                <w:rFonts w:ascii="Arial" w:cs="Arial"/>
                <w:color w:val="000000"/>
                <w:sz w:val="16"/>
              </w:rPr>
              <w:t xml:space="preserve">      Multimedia Telephony Service and Supplementary Services (MMTel) offline Charging</w:t>
            </w:r>
          </w:p>
          <w:tcPr>
            <w:shd w:val="clear" w:color="000000" w:fill="CCFFCC"/>
            <w:gridSpan w:val="4"/>
          </w:tcPr>
        </w:tc>
        <w:tc>
          <w:p>
            <w:pPr>
              <w:spacing w:after="0"/>
            </w:pPr>
            <w:r>
              <w:rPr>
                <w:rFonts w:ascii="Arial" w:cs="Arial"/>
                <w:color w:val="000000"/>
                <w:sz w:val="16"/>
              </w:rPr>
              <w:t xml:space="preserve">MMTel-CH</w:t>
            </w:r>
          </w:p>
          <w:tcPr>
            <w:shd w:val="clear" w:color="000000" w:fill="CCFFCC"/>
            <w:gridSpan w:val="4"/>
          </w:tcPr>
        </w:tc>
        <w:tc>
          <w:p>
            <w:pPr>
              <w:spacing w:after="0"/>
            </w:pPr>
            <w:r>
              <w:rPr>
                <w:rFonts w:ascii="Arial" w:cs="Arial"/>
                <w:color w:val="000000"/>
                <w:sz w:val="16"/>
              </w:rPr>
              <w:t xml:space="preserve">MMTel-CH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3131</w:t>
            </w:r>
          </w:p>
          <w:tcPr>
            <w:shd w:val="clear" w:color="000000" w:fill="CCFFCC"/>
            <w:gridSpan w:val="4"/>
          </w:tcPr>
        </w:tc>
        <w:tc>
          <w:p>
            <w:pPr>
              <w:spacing w:after="0"/>
            </w:pPr>
            <w:r>
              <w:rPr>
                <w:rFonts w:ascii="Arial" w:cs="Arial"/>
                <w:color w:val="000000"/>
                <w:sz w:val="16"/>
              </w:rPr>
              <w:t xml:space="preserve">380006</w:t>
            </w:r>
          </w:p>
          <w:tcPr>
            <w:shd w:val="clear" w:color="000000" w:fill="CCFFCC"/>
            <w:gridSpan w:val="4"/>
          </w:tcPr>
        </w:tc>
        <w:tc>
          <w:p>
            <w:pPr>
              <w:spacing w:after="0"/>
            </w:pPr>
            <w:r>
              <w:rPr>
                <w:rFonts w:ascii="Arial" w:cs="Arial"/>
                <w:b/>
                <w:color w:val="000000"/>
                <w:sz w:val="16"/>
              </w:rPr>
              <w:t xml:space="preserve">   Call Completion on Busy Subscriber (CCBS)/Call Completion on Non-Reachable (CCNR) on IMS</w:t>
            </w:r>
          </w:p>
          <w:tcPr>
            <w:shd w:val="clear" w:color="000000" w:fill="CCFFCC"/>
            <w:gridSpan w:val="4"/>
          </w:tcPr>
        </w:tc>
        <w:tc>
          <w:p>
            <w:pPr>
              <w:spacing w:after="0"/>
            </w:pPr>
            <w:r>
              <w:rPr>
                <w:rFonts w:ascii="Arial" w:cs="Arial"/>
                <w:color w:val="000000"/>
                <w:sz w:val="16"/>
              </w:rPr>
              <w:t xml:space="preserve">CCBS_CCNR</w:t>
            </w:r>
          </w:p>
          <w:tcPr>
            <w:shd w:val="clear" w:color="000000" w:fill="CCFFCC"/>
            <w:gridSpan w:val="4"/>
          </w:tcPr>
        </w:tc>
        <w:tc>
          <w:p>
            <w:pPr>
              <w:spacing w:after="0"/>
            </w:pPr>
            <w:r>
              <w:rPr>
                <w:rFonts w:ascii="Arial" w:cs="Arial"/>
                <w:color w:val="000000"/>
                <w:sz w:val="16"/>
              </w:rPr>
              <w:t xml:space="preserve">CCBS_CCNR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3132</w:t>
            </w:r>
          </w:p>
          <w:tcPr>
            <w:shd w:val="clear" w:color="000000" w:fill="CCFFCC"/>
            <w:gridSpan w:val="4"/>
          </w:tcPr>
        </w:tc>
        <w:tc>
          <w:p>
            <w:pPr>
              <w:spacing w:after="0"/>
            </w:pPr>
            <w:r>
              <w:rPr>
                <w:rFonts w:ascii="Arial" w:cs="Arial"/>
                <w:color w:val="000000"/>
                <w:sz w:val="16"/>
              </w:rPr>
              <w:t xml:space="preserve">380007</w:t>
            </w:r>
          </w:p>
          <w:tcPr>
            <w:shd w:val="clear" w:color="000000" w:fill="CCFFCC"/>
            <w:gridSpan w:val="4"/>
          </w:tcPr>
        </w:tc>
        <w:tc>
          <w:p>
            <w:pPr>
              <w:spacing w:after="0"/>
            </w:pPr>
            <w:r>
              <w:rPr>
                <w:rFonts w:ascii="Arial" w:cs="Arial"/>
                <w:color w:val="000000"/>
                <w:sz w:val="16"/>
              </w:rPr>
              <w:t xml:space="preserve">      CT1 part of Stage 3 CCBS_CCNR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3133</w:t>
            </w:r>
          </w:p>
          <w:tcPr>
            <w:shd w:val="clear" w:color="000000" w:fill="CCFFCC"/>
            <w:gridSpan w:val="4"/>
          </w:tcPr>
        </w:tc>
        <w:tc>
          <w:p>
            <w:pPr>
              <w:spacing w:after="0"/>
            </w:pPr>
            <w:r>
              <w:rPr>
                <w:rFonts w:ascii="Arial" w:cs="Arial"/>
                <w:color w:val="000000"/>
                <w:sz w:val="16"/>
              </w:rPr>
              <w:t xml:space="preserve">380008</w:t>
            </w:r>
          </w:p>
          <w:tcPr>
            <w:shd w:val="clear" w:color="000000" w:fill="CCFFCC"/>
            <w:gridSpan w:val="4"/>
          </w:tcPr>
        </w:tc>
        <w:tc>
          <w:p>
            <w:pPr>
              <w:spacing w:after="0"/>
            </w:pPr>
            <w:r>
              <w:rPr>
                <w:rFonts w:ascii="Arial" w:cs="Arial"/>
                <w:color w:val="000000"/>
                <w:sz w:val="16"/>
              </w:rPr>
              <w:t xml:space="preserve">      CT3 part of Stage 3 CCBS_CCNR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3134</w:t>
            </w:r>
          </w:p>
          <w:tcPr>
            <w:shd w:val="clear" w:color="000000" w:fill="CCFFCC"/>
            <w:gridSpan w:val="4"/>
          </w:tcPr>
        </w:tc>
        <w:tc>
          <w:p>
            <w:pPr>
              <w:spacing w:after="0"/>
            </w:pPr>
            <w:r>
              <w:rPr>
                <w:rFonts w:ascii="Arial" w:cs="Arial"/>
                <w:color w:val="000000"/>
                <w:sz w:val="16"/>
              </w:rPr>
              <w:t xml:space="preserve">521019</w:t>
            </w:r>
          </w:p>
          <w:tcPr>
            <w:shd w:val="clear" w:color="000000" w:fill="CCFFCC"/>
            <w:gridSpan w:val="4"/>
          </w:tcPr>
        </w:tc>
        <w:tc>
          <w:p>
            <w:pPr>
              <w:spacing w:after="0"/>
            </w:pPr>
            <w:r>
              <w:rPr>
                <w:rFonts w:ascii="Arial" w:cs="Arial"/>
                <w:color w:val="000000"/>
                <w:sz w:val="16"/>
              </w:rPr>
              <w:t xml:space="preserve">      (IETF) Stage 3 CCBS_CCNR [RFC 6910 (was draft-ietf-bliss-call-completion)]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3135</w:t>
            </w:r>
          </w:p>
          <w:tcPr>
            <w:shd w:val="clear" w:color="000000" w:fill="CCFFCC"/>
            <w:gridSpan w:val="4"/>
          </w:tcPr>
        </w:tc>
        <w:tc>
          <w:p>
            <w:pPr>
              <w:spacing w:after="0"/>
            </w:pPr>
            <w:r>
              <w:rPr>
                <w:rFonts w:ascii="Arial" w:cs="Arial"/>
                <w:color w:val="000000"/>
                <w:sz w:val="16"/>
              </w:rPr>
              <w:t xml:space="preserve">390058</w:t>
            </w:r>
          </w:p>
          <w:tcPr>
            <w:shd w:val="clear" w:color="000000" w:fill="CCFFCC"/>
            <w:gridSpan w:val="4"/>
          </w:tcPr>
        </w:tc>
        <w:tc>
          <w:p>
            <w:pPr>
              <w:spacing w:after="0"/>
            </w:pPr>
            <w:r>
              <w:rPr>
                <w:rFonts w:ascii="Arial" w:cs="Arial"/>
                <w:b/>
                <w:color w:val="000000"/>
                <w:sz w:val="16"/>
              </w:rPr>
              <w:t xml:space="preserve">   Flexible Alerting</w:t>
            </w:r>
          </w:p>
          <w:tcPr>
            <w:shd w:val="clear" w:color="000000" w:fill="CCFFCC"/>
            <w:gridSpan w:val="4"/>
          </w:tcPr>
        </w:tc>
        <w:tc>
          <w:p>
            <w:pPr>
              <w:spacing w:after="0"/>
            </w:pPr>
            <w:r>
              <w:rPr>
                <w:rFonts w:ascii="Arial" w:cs="Arial"/>
                <w:color w:val="000000"/>
                <w:sz w:val="16"/>
              </w:rPr>
              <w:t xml:space="preserve">FA</w:t>
            </w:r>
          </w:p>
          <w:tcPr>
            <w:shd w:val="clear" w:color="000000" w:fill="CCFFCC"/>
            <w:gridSpan w:val="4"/>
          </w:tcPr>
        </w:tc>
        <w:tc>
          <w:p>
            <w:pPr>
              <w:spacing w:after="0"/>
            </w:pPr>
            <w:r>
              <w:rPr>
                <w:rFonts w:ascii="Arial" w:cs="Arial"/>
                <w:color w:val="000000"/>
                <w:sz w:val="16"/>
              </w:rPr>
              <w:t xml:space="preserve">FA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2008-01-30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3136</w:t>
            </w:r>
          </w:p>
          <w:tcPr>
            <w:shd w:val="clear" w:color="000000" w:fill="CCFFCC"/>
            <w:gridSpan w:val="4"/>
          </w:tcPr>
        </w:tc>
        <w:tc>
          <w:p>
            <w:pPr>
              <w:spacing w:after="0"/>
            </w:pPr>
            <w:r>
              <w:rPr>
                <w:rFonts w:ascii="Arial" w:cs="Arial"/>
                <w:color w:val="000000"/>
                <w:sz w:val="16"/>
              </w:rPr>
              <w:t xml:space="preserve">390059</w:t>
            </w:r>
          </w:p>
          <w:tcPr>
            <w:shd w:val="clear" w:color="000000" w:fill="CCFFCC"/>
            <w:gridSpan w:val="4"/>
          </w:tcPr>
        </w:tc>
        <w:tc>
          <w:p>
            <w:pPr>
              <w:spacing w:after="0"/>
            </w:pPr>
            <w:r>
              <w:rPr>
                <w:rFonts w:ascii="Arial" w:cs="Arial"/>
                <w:color w:val="000000"/>
                <w:sz w:val="16"/>
              </w:rPr>
              <w:t xml:space="preserve">      Stage 1 FA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2008-01-30</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3137</w:t>
            </w:r>
          </w:p>
          <w:tcPr>
            <w:shd w:val="clear" w:color="000000" w:fill="CCFFCC"/>
            <w:gridSpan w:val="4"/>
          </w:tcPr>
        </w:tc>
        <w:tc>
          <w:p>
            <w:pPr>
              <w:spacing w:after="0"/>
            </w:pPr>
            <w:r>
              <w:rPr>
                <w:rFonts w:ascii="Arial" w:cs="Arial"/>
                <w:color w:val="000000"/>
                <w:sz w:val="16"/>
              </w:rPr>
              <w:t xml:space="preserve">390015</w:t>
            </w:r>
          </w:p>
          <w:tcPr>
            <w:shd w:val="clear" w:color="000000" w:fill="CCFFCC"/>
            <w:gridSpan w:val="4"/>
          </w:tcPr>
        </w:tc>
        <w:tc>
          <w:p>
            <w:pPr>
              <w:spacing w:after="0"/>
            </w:pPr>
            <w:r>
              <w:rPr>
                <w:rFonts w:ascii="Arial" w:cs="Arial"/>
                <w:color w:val="000000"/>
                <w:sz w:val="16"/>
              </w:rPr>
              <w:t xml:space="preserve">      Stage 3 FA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3138</w:t>
            </w:r>
          </w:p>
          <w:tcPr>
            <w:shd w:val="clear" w:color="000000" w:fill="FFFFFF"/>
            <w:gridSpan w:val="4"/>
          </w:tcPr>
        </w:tc>
        <w:tc>
          <w:p>
            <w:pPr>
              <w:spacing w:after="0"/>
            </w:pPr>
            <w:r>
              <w:rPr>
                <w:rFonts w:ascii="Arial" w:cs="Arial"/>
                <w:color w:val="000000"/>
                <w:sz w:val="16"/>
              </w:rPr>
              <w:t xml:space="preserve">380009</w:t>
            </w:r>
          </w:p>
          <w:tcPr>
            <w:shd w:val="clear" w:color="000000" w:fill="FFFFFF"/>
            <w:gridSpan w:val="4"/>
          </w:tcPr>
        </w:tc>
        <w:tc>
          <w:p>
            <w:pPr>
              <w:spacing w:after="0"/>
            </w:pPr>
            <w:r>
              <w:rPr>
                <w:rFonts w:ascii="Arial" w:cs="Arial"/>
                <w:b/>
                <w:color w:val="000000"/>
                <w:sz w:val="16"/>
              </w:rPr>
              <w:t xml:space="preserve">   Communication Wait on IMS</w:t>
            </w:r>
          </w:p>
          <w:tcPr>
            <w:shd w:val="clear" w:color="000000" w:fill="FFFFFF"/>
            <w:gridSpan w:val="4"/>
          </w:tcPr>
        </w:tc>
        <w:tc>
          <w:p>
            <w:pPr>
              <w:spacing w:after="0"/>
            </w:pPr>
            <w:r>
              <w:rPr>
                <w:rFonts w:ascii="Arial" w:cs="Arial"/>
                <w:color w:val="000000"/>
                <w:sz w:val="16"/>
              </w:rPr>
              <w:t xml:space="preserve">CW_IMS</w:t>
            </w:r>
          </w:p>
          <w:tcPr>
            <w:shd w:val="clear" w:color="000000" w:fill="FFFFFF"/>
            <w:gridSpan w:val="4"/>
          </w:tcPr>
        </w:tc>
        <w:tc>
          <w:p>
            <w:pPr>
              <w:spacing w:after="0"/>
            </w:pPr>
            <w:r>
              <w:rPr>
                <w:rFonts w:ascii="Arial" w:cs="Arial"/>
                <w:color w:val="000000"/>
                <w:sz w:val="16"/>
              </w:rPr>
              <w:t xml:space="preserve">CW_IMS</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C1,C3</w:t>
            </w:r>
          </w:p>
          <w:tcPr>
            <w:shd w:val="clear" w:color="000000" w:fill="FFFFFF"/>
            <w:gridSpan w:val="4"/>
          </w:tcPr>
        </w:tc>
        <w:tc>
          <w:p>
            <w:pPr>
              <w:spacing w:after="0"/>
            </w:pPr>
            <w:r>
              <w:rPr>
                <w:rFonts w:ascii="Arial" w:cs="Arial"/>
                <w:color w:val="000000"/>
                <w:sz w:val="16"/>
              </w:rPr>
              <w:t xml:space="preserve">2007-06-22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CP-080214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Deutsche Telekom</w:t>
            </w:r>
          </w:p>
          <w:tcPr>
            <w:shd w:val="clear" w:color="000000" w:fill="FFFFFF"/>
            <w:gridSpan w:val="4"/>
          </w:tcPr>
        </w:tc>
        <w:tc>
          <w:p>
            <w:pPr>
              <w:spacing w:after="0"/>
            </w:pPr>
            <w:r>
              <w:rPr>
                <w:rFonts w:ascii="Arial" w:cs="Arial"/>
                <w:color w:val="000000"/>
                <w:sz w:val="16"/>
              </w:rPr>
              <w:t xml:space="preserve">martin.huelsemann@telekom.de</w:t>
            </w:r>
          </w:p>
          <w:tcPr>
            <w:shd w:val="clear" w:color="000000" w:fill="FFFFFF"/>
            <w:gridSpan w:val="4"/>
          </w:tcPr>
        </w:tc>
        <w:tc>
          <w:p>
            <w:pPr>
              <w:spacing w:after="0"/>
            </w:pPr>
            <w:r>
              <w:rPr>
                <w:rFonts w:ascii="Arial" w:cs="Arial"/>
                <w:color w:val="000000"/>
                <w:sz w:val="16"/>
              </w:rPr>
              <w:t xml:space="preserve">CP#43 completed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3139</w:t>
            </w:r>
          </w:p>
          <w:tcPr>
            <w:shd w:val="clear" w:color="000000" w:fill="CCFFCC"/>
            <w:gridSpan w:val="4"/>
          </w:tcPr>
        </w:tc>
        <w:tc>
          <w:p>
            <w:pPr>
              <w:spacing w:after="0"/>
            </w:pPr>
            <w:r>
              <w:rPr>
                <w:rFonts w:ascii="Arial" w:cs="Arial"/>
                <w:color w:val="000000"/>
                <w:sz w:val="16"/>
              </w:rPr>
              <w:t xml:space="preserve">380010</w:t>
            </w:r>
          </w:p>
          <w:tcPr>
            <w:shd w:val="clear" w:color="000000" w:fill="CCFFCC"/>
            <w:gridSpan w:val="4"/>
          </w:tcPr>
        </w:tc>
        <w:tc>
          <w:p>
            <w:pPr>
              <w:spacing w:after="0"/>
            </w:pPr>
            <w:r>
              <w:rPr>
                <w:rFonts w:ascii="Arial" w:cs="Arial"/>
                <w:color w:val="000000"/>
                <w:sz w:val="16"/>
              </w:rPr>
              <w:t xml:space="preserve">      CT1 part of Stage 3 CW-IMS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3140</w:t>
            </w:r>
          </w:p>
          <w:tcPr>
            <w:shd w:val="clear" w:color="000000" w:fill="FFFFFF"/>
            <w:gridSpan w:val="4"/>
          </w:tcPr>
        </w:tc>
        <w:tc>
          <w:p>
            <w:pPr>
              <w:spacing w:after="0"/>
            </w:pPr>
            <w:r>
              <w:rPr>
                <w:rFonts w:ascii="Arial" w:cs="Arial"/>
                <w:color w:val="000000"/>
                <w:sz w:val="16"/>
              </w:rPr>
              <w:t xml:space="preserve">521020</w:t>
            </w:r>
          </w:p>
          <w:tcPr>
            <w:shd w:val="clear" w:color="000000" w:fill="FFFFFF"/>
            <w:gridSpan w:val="4"/>
          </w:tcPr>
        </w:tc>
        <w:tc>
          <w:p>
            <w:pPr>
              <w:spacing w:after="0"/>
            </w:pPr>
            <w:r>
              <w:rPr>
                <w:rFonts w:ascii="Arial" w:cs="Arial"/>
                <w:color w:val="000000"/>
                <w:sz w:val="16"/>
              </w:rPr>
              <w:t xml:space="preserve">      (IETF) Stage 3 CW-IMS (salud-alert-info-urns)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2007-06-22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CP-080214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Roland Jesske</w:t>
            </w:r>
          </w:p>
          <w:tcPr>
            <w:shd w:val="clear" w:color="000000" w:fill="FFFFFF"/>
            <w:gridSpan w:val="4"/>
          </w:tcPr>
        </w:tc>
        <w:tc>
          <w:p>
            <w:pPr>
              <w:spacing w:after="0"/>
            </w:pPr>
            <w:r>
              <w:rPr>
                <w:rFonts w:ascii="Arial" w:cs="Arial"/>
                <w:color w:val="000000"/>
                <w:sz w:val="16"/>
              </w:rPr>
              <w:t xml:space="preserve">Roland Jesske</w:t>
            </w:r>
          </w:p>
          <w:tcPr>
            <w:shd w:val="clear" w:color="000000" w:fill="FFFFFF"/>
            <w:gridSpan w:val="4"/>
          </w:tcPr>
        </w:tc>
        <w:tc>
          <w:p>
            <w:pPr>
              <w:spacing w:after="0"/>
            </w:pPr>
            <w:r>
              <w:rPr>
                <w:rFonts w:ascii="Arial" w:cs="Arial"/>
                <w:color w:val="000000"/>
                <w:sz w:val="16"/>
              </w:rPr>
              <w:t xml:space="preserve">In RFC Editors Queue. LM: 75-&gt;90 In RFC Editors Queue. Dec.14: 75-&gt;90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3141</w:t>
            </w:r>
          </w:p>
          <w:tcPr>
            <w:shd w:val="clear" w:color="000000" w:fill="CCFFCC"/>
            <w:gridSpan w:val="4"/>
          </w:tcPr>
        </w:tc>
        <w:tc>
          <w:p>
            <w:pPr>
              <w:spacing w:after="0"/>
            </w:pPr>
            <w:r>
              <w:rPr>
                <w:rFonts w:ascii="Arial" w:cs="Arial"/>
                <w:color w:val="000000"/>
                <w:sz w:val="16"/>
              </w:rPr>
              <w:t xml:space="preserve">380011</w:t>
            </w:r>
          </w:p>
          <w:tcPr>
            <w:shd w:val="clear" w:color="000000" w:fill="CCFFCC"/>
            <w:gridSpan w:val="4"/>
          </w:tcPr>
        </w:tc>
        <w:tc>
          <w:p>
            <w:pPr>
              <w:spacing w:after="0"/>
            </w:pPr>
            <w:r>
              <w:rPr>
                <w:rFonts w:ascii="Arial" w:cs="Arial"/>
                <w:color w:val="000000"/>
                <w:sz w:val="16"/>
              </w:rPr>
              <w:t xml:space="preserve">      CT3 part of Stage 3 CW-IMS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3142</w:t>
            </w:r>
          </w:p>
          <w:tcPr>
            <w:shd w:val="clear" w:color="000000" w:fill="CCFFCC"/>
            <w:gridSpan w:val="4"/>
          </w:tcPr>
        </w:tc>
        <w:tc>
          <w:p>
            <w:pPr>
              <w:spacing w:after="0"/>
            </w:pPr>
            <w:r>
              <w:rPr>
                <w:rFonts w:ascii="Arial" w:cs="Arial"/>
                <w:color w:val="000000"/>
                <w:sz w:val="16"/>
              </w:rPr>
              <w:t xml:space="preserve">370103</w:t>
            </w:r>
          </w:p>
          <w:tcPr>
            <w:shd w:val="clear" w:color="000000" w:fill="CCFFCC"/>
            <w:gridSpan w:val="4"/>
          </w:tcPr>
        </w:tc>
        <w:tc>
          <w:p>
            <w:pPr>
              <w:spacing w:after="0"/>
            </w:pPr>
            <w:r>
              <w:rPr>
                <w:rFonts w:ascii="Arial" w:cs="Arial"/>
                <w:b/>
                <w:color w:val="000000"/>
                <w:sz w:val="16"/>
              </w:rPr>
              <w:t xml:space="preserve">   IMS Charging</w:t>
            </w:r>
          </w:p>
          <w:tcPr>
            <w:shd w:val="clear" w:color="000000" w:fill="CCFFCC"/>
            <w:gridSpan w:val="4"/>
          </w:tcPr>
        </w:tc>
        <w:tc>
          <w:p>
            <w:pPr>
              <w:spacing w:after="0"/>
            </w:pPr>
            <w:r>
              <w:rPr>
                <w:rFonts w:ascii="Arial" w:cs="Arial"/>
                <w:color w:val="000000"/>
                <w:sz w:val="16"/>
              </w:rPr>
              <w:t xml:space="preserve">CH8_IMS</w:t>
            </w:r>
          </w:p>
          <w:tcPr>
            <w:shd w:val="clear" w:color="000000" w:fill="CCFFCC"/>
            <w:gridSpan w:val="4"/>
          </w:tcPr>
        </w:tc>
        <w:tc>
          <w:p>
            <w:pPr>
              <w:spacing w:after="0"/>
            </w:pPr>
            <w:r>
              <w:rPr>
                <w:rFonts w:ascii="Arial" w:cs="Arial"/>
                <w:color w:val="000000"/>
                <w:sz w:val="16"/>
              </w:rPr>
              <w:t xml:space="preserve">CH8_IMS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3143</w:t>
            </w:r>
          </w:p>
          <w:tcPr>
            <w:shd w:val="clear" w:color="000000" w:fill="CCFFCC"/>
            <w:gridSpan w:val="4"/>
          </w:tcPr>
        </w:tc>
        <w:tc>
          <w:p>
            <w:pPr>
              <w:spacing w:after="0"/>
            </w:pPr>
            <w:r>
              <w:rPr>
                <w:rFonts w:ascii="Arial" w:cs="Arial"/>
                <w:color w:val="000000"/>
                <w:sz w:val="16"/>
              </w:rPr>
              <w:t xml:space="preserve">370003</w:t>
            </w:r>
          </w:p>
          <w:tcPr>
            <w:shd w:val="clear" w:color="000000" w:fill="CCFFCC"/>
            <w:gridSpan w:val="4"/>
          </w:tcPr>
        </w:tc>
        <w:tc>
          <w:p>
            <w:pPr>
              <w:spacing w:after="0"/>
            </w:pPr>
            <w:r>
              <w:rPr>
                <w:rFonts w:ascii="Arial" w:cs="Arial"/>
                <w:color w:val="000000"/>
                <w:sz w:val="16"/>
              </w:rPr>
              <w:t xml:space="preserve">      Add Interconnection Border Control Function (IBCF) to IMS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3144</w:t>
            </w:r>
          </w:p>
          <w:tcPr>
            <w:shd w:val="clear" w:color="000000" w:fill="CCFFCC"/>
            <w:gridSpan w:val="4"/>
          </w:tcPr>
        </w:tc>
        <w:tc>
          <w:p>
            <w:pPr>
              <w:spacing w:after="0"/>
            </w:pPr>
            <w:r>
              <w:rPr>
                <w:rFonts w:ascii="Arial" w:cs="Arial"/>
                <w:color w:val="000000"/>
                <w:sz w:val="16"/>
              </w:rPr>
              <w:t xml:space="preserve">380042</w:t>
            </w:r>
          </w:p>
          <w:tcPr>
            <w:shd w:val="clear" w:color="000000" w:fill="CCFFCC"/>
            <w:gridSpan w:val="4"/>
          </w:tcPr>
        </w:tc>
        <w:tc>
          <w:p>
            <w:pPr>
              <w:spacing w:after="0"/>
            </w:pPr>
            <w:r>
              <w:rPr>
                <w:rFonts w:ascii="Arial" w:cs="Arial"/>
                <w:color w:val="000000"/>
                <w:sz w:val="16"/>
              </w:rPr>
              <w:t xml:space="preserve">      Advice of Charge (AoC) support in IMS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3145</w:t>
            </w:r>
          </w:p>
          <w:tcPr>
            <w:shd w:val="clear" w:color="000000" w:fill="CCFFCC"/>
            <w:gridSpan w:val="4"/>
          </w:tcPr>
        </w:tc>
        <w:tc>
          <w:p>
            <w:pPr>
              <w:spacing w:after="0"/>
            </w:pPr>
            <w:r>
              <w:rPr>
                <w:rFonts w:ascii="Arial" w:cs="Arial"/>
                <w:color w:val="000000"/>
                <w:sz w:val="16"/>
              </w:rPr>
              <w:t xml:space="preserve">390035</w:t>
            </w:r>
          </w:p>
          <w:tcPr>
            <w:shd w:val="clear" w:color="000000" w:fill="CCFFCC"/>
            <w:gridSpan w:val="4"/>
          </w:tcPr>
        </w:tc>
        <w:tc>
          <w:p>
            <w:pPr>
              <w:spacing w:after="0"/>
            </w:pPr>
            <w:r>
              <w:rPr>
                <w:rFonts w:ascii="Arial" w:cs="Arial"/>
                <w:b/>
                <w:color w:val="0000FF"/>
                <w:sz w:val="16"/>
              </w:rPr>
              <w:t xml:space="preserve">3GPP2 Input to Common IMS </w:t>
            </w:r>
          </w:p>
          <w:tcPr>
            <w:shd w:val="clear" w:color="0000FF" w:fill="CCFFCC"/>
            <w:gridSpan w:val="4"/>
          </w:tcPr>
        </w:tc>
        <w:tc>
          <w:p>
            <w:pPr>
              <w:spacing w:after="0"/>
            </w:pPr>
            <w:r>
              <w:rPr>
                <w:rFonts w:ascii="Arial" w:cs="Arial"/>
                <w:color w:val="000000"/>
                <w:sz w:val="16"/>
              </w:rPr>
              <w:t xml:space="preserve">CIMS_3GPP2</w:t>
            </w:r>
          </w:p>
          <w:tcPr>
            <w:shd w:val="clear" w:color="000000" w:fill="CCFFCC"/>
            <w:gridSpan w:val="4"/>
          </w:tcPr>
        </w:tc>
        <w:tc>
          <w:p>
            <w:pPr>
              <w:spacing w:after="0"/>
            </w:pPr>
            <w:r>
              <w:rPr>
                <w:rFonts w:ascii="Arial" w:cs="Arial"/>
                <w:color w:val="000000"/>
                <w:sz w:val="16"/>
              </w:rPr>
              <w:t xml:space="preserve">CIMS_3GPP2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S1,S2,S3,C1,C3,C4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TSG#42 completed Acronym changed from "CIMS_3GPP2, IMS_Common"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3146</w:t>
            </w:r>
          </w:p>
          <w:tcPr>
            <w:shd w:val="clear" w:color="000000" w:fill="CCFFCC"/>
            <w:gridSpan w:val="4"/>
          </w:tcPr>
        </w:tc>
        <w:tc>
          <w:p>
            <w:pPr>
              <w:spacing w:after="0"/>
            </w:pPr>
            <w:r>
              <w:rPr>
                <w:rFonts w:ascii="Arial" w:cs="Arial"/>
                <w:color w:val="000000"/>
                <w:sz w:val="16"/>
              </w:rPr>
              <w:t xml:space="preserve">390050</w:t>
            </w:r>
          </w:p>
          <w:tcPr>
            <w:shd w:val="clear" w:color="000000" w:fill="CCFFCC"/>
            <w:gridSpan w:val="4"/>
          </w:tcPr>
        </w:tc>
        <w:tc>
          <w:p>
            <w:pPr>
              <w:spacing w:after="0"/>
            </w:pPr>
            <w:r>
              <w:rPr>
                <w:rFonts w:ascii="Arial" w:cs="Arial"/>
                <w:b/>
                <w:color w:val="000000"/>
                <w:sz w:val="16"/>
              </w:rPr>
              <w:t xml:space="preserve">   Stage 1 CIMS_3GPP2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SP#40 completed Acronym changed from "CIMS_3GPP2, IMS_Common"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3147</w:t>
            </w:r>
          </w:p>
          <w:tcPr>
            <w:shd w:val="clear" w:color="000000" w:fill="CCFFCC"/>
            <w:gridSpan w:val="4"/>
          </w:tcPr>
        </w:tc>
        <w:tc>
          <w:p>
            <w:pPr>
              <w:spacing w:after="0"/>
            </w:pPr>
            <w:r>
              <w:rPr>
                <w:rFonts w:ascii="Arial" w:cs="Arial"/>
                <w:color w:val="000000"/>
                <w:sz w:val="16"/>
              </w:rPr>
              <w:t xml:space="preserve">390051</w:t>
            </w:r>
          </w:p>
          <w:tcPr>
            <w:shd w:val="clear" w:color="000000" w:fill="CCFFCC"/>
            <w:gridSpan w:val="4"/>
          </w:tcPr>
        </w:tc>
        <w:tc>
          <w:p>
            <w:pPr>
              <w:spacing w:after="0"/>
            </w:pPr>
            <w:r>
              <w:rPr>
                <w:rFonts w:ascii="Arial" w:cs="Arial"/>
                <w:b/>
                <w:color w:val="000000"/>
                <w:sz w:val="16"/>
              </w:rPr>
              <w:t xml:space="preserve">   Stage 2 CIMS_3GPP2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SP#40 completed Acronym changed from "CIMS_3GPP2, IMS_Common"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3148</w:t>
            </w:r>
          </w:p>
          <w:tcPr>
            <w:shd w:val="clear" w:color="000000" w:fill="CCFFCC"/>
            <w:gridSpan w:val="4"/>
          </w:tcPr>
        </w:tc>
        <w:tc>
          <w:p>
            <w:pPr>
              <w:spacing w:after="0"/>
            </w:pPr>
            <w:r>
              <w:rPr>
                <w:rFonts w:ascii="Arial" w:cs="Arial"/>
                <w:color w:val="000000"/>
                <w:sz w:val="16"/>
              </w:rPr>
              <w:t xml:space="preserve">390052</w:t>
            </w:r>
          </w:p>
          <w:tcPr>
            <w:shd w:val="clear" w:color="000000" w:fill="CCFFCC"/>
            <w:gridSpan w:val="4"/>
          </w:tcPr>
        </w:tc>
        <w:tc>
          <w:p>
            <w:pPr>
              <w:spacing w:after="0"/>
            </w:pPr>
            <w:r>
              <w:rPr>
                <w:rFonts w:ascii="Arial" w:cs="Arial"/>
                <w:b/>
                <w:color w:val="000000"/>
                <w:sz w:val="16"/>
              </w:rPr>
              <w:t xml:space="preserve">   Security CIMS_3GPP2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SP#42 completed [issues addressed under UID_370078 (IMS-Sec)] Acronym changed from "CIMS_3GPP2, IMS_Common"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3149</w:t>
            </w:r>
          </w:p>
          <w:tcPr>
            <w:shd w:val="clear" w:color="000000" w:fill="CCFFCC"/>
            <w:gridSpan w:val="4"/>
          </w:tcPr>
        </w:tc>
        <w:tc>
          <w:p>
            <w:pPr>
              <w:spacing w:after="0"/>
            </w:pPr>
            <w:r>
              <w:rPr>
                <w:rFonts w:ascii="Arial" w:cs="Arial"/>
                <w:color w:val="000000"/>
                <w:sz w:val="16"/>
              </w:rPr>
              <w:t xml:space="preserve">390113</w:t>
            </w:r>
          </w:p>
          <w:tcPr>
            <w:shd w:val="clear" w:color="000000" w:fill="CCFFCC"/>
            <w:gridSpan w:val="4"/>
          </w:tcPr>
        </w:tc>
        <w:tc>
          <w:p>
            <w:pPr>
              <w:spacing w:after="0"/>
            </w:pPr>
            <w:r>
              <w:rPr>
                <w:rFonts w:ascii="Arial" w:cs="Arial"/>
                <w:b/>
                <w:color w:val="000000"/>
                <w:sz w:val="16"/>
              </w:rPr>
              <w:t xml:space="preserve">   Stage 3 CIMS_3GPP2</w:t>
            </w:r>
          </w:p>
          <w:tcPr>
            <w:shd w:val="clear" w:color="000000" w:fill="CCFFCC"/>
            <w:gridSpan w:val="4"/>
          </w:tcPr>
        </w:tc>
        <w:tc>
          <w:p>
            <w:pPr>
              <w:spacing w:after="0"/>
            </w:pPr>
            <w:r>
              <w:rPr>
                <w:rFonts w:ascii="Arial" w:cs="Arial"/>
                <w:color w:val="000000"/>
                <w:sz w:val="16"/>
              </w:rPr>
              <w:t xml:space="preserve">REDOC_3GPP2</w:t>
            </w:r>
          </w:p>
          <w:tcPr>
            <w:shd w:val="clear" w:color="000000" w:fill="CCFFCC"/>
            <w:gridSpan w:val="4"/>
          </w:tcPr>
        </w:tc>
        <w:tc>
          <w:p>
            <w:pPr>
              <w:spacing w:after="0"/>
            </w:pPr>
            <w:r>
              <w:rPr>
                <w:rFonts w:ascii="Arial" w:cs="Arial"/>
                <w:color w:val="000000"/>
                <w:sz w:val="16"/>
              </w:rPr>
              <w:t xml:space="preserve">REDOC_3GPP2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3150</w:t>
            </w:r>
          </w:p>
          <w:tcPr>
            <w:shd w:val="clear" w:color="000000" w:fill="CCFFCC"/>
            <w:gridSpan w:val="4"/>
          </w:tcPr>
        </w:tc>
        <w:tc>
          <w:p>
            <w:pPr>
              <w:spacing w:after="0"/>
            </w:pPr>
            <w:r>
              <w:rPr>
                <w:rFonts w:ascii="Arial" w:cs="Arial"/>
                <w:color w:val="000000"/>
                <w:sz w:val="16"/>
              </w:rPr>
              <w:t xml:space="preserve">390013</w:t>
            </w:r>
          </w:p>
          <w:tcPr>
            <w:shd w:val="clear" w:color="000000" w:fill="CCFFCC"/>
            <w:gridSpan w:val="4"/>
          </w:tcPr>
        </w:tc>
        <w:tc>
          <w:p>
            <w:pPr>
              <w:spacing w:after="0"/>
            </w:pPr>
            <w:r>
              <w:rPr>
                <w:rFonts w:ascii="Arial" w:cs="Arial"/>
                <w:color w:val="000000"/>
                <w:sz w:val="16"/>
              </w:rPr>
              <w:t xml:space="preserve">      Stage 3 CIMS_3GPP2 (CT1)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3151</w:t>
            </w:r>
          </w:p>
          <w:tcPr>
            <w:shd w:val="clear" w:color="000000" w:fill="CCFFCC"/>
            <w:gridSpan w:val="4"/>
          </w:tcPr>
        </w:tc>
        <w:tc>
          <w:p>
            <w:pPr>
              <w:spacing w:after="0"/>
            </w:pPr>
            <w:r>
              <w:rPr>
                <w:rFonts w:ascii="Arial" w:cs="Arial"/>
                <w:color w:val="000000"/>
                <w:sz w:val="16"/>
              </w:rPr>
              <w:t xml:space="preserve">390026</w:t>
            </w:r>
          </w:p>
          <w:tcPr>
            <w:shd w:val="clear" w:color="000000" w:fill="CCFFCC"/>
            <w:gridSpan w:val="4"/>
          </w:tcPr>
        </w:tc>
        <w:tc>
          <w:p>
            <w:pPr>
              <w:spacing w:after="0"/>
            </w:pPr>
            <w:r>
              <w:rPr>
                <w:rFonts w:ascii="Arial" w:cs="Arial"/>
                <w:color w:val="000000"/>
                <w:sz w:val="16"/>
              </w:rPr>
              <w:t xml:space="preserve">      Stage 3 CIMS_3GPP2 (CT3)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3152</w:t>
            </w:r>
          </w:p>
          <w:tcPr>
            <w:shd w:val="clear" w:color="000000" w:fill="CCFFCC"/>
            <w:gridSpan w:val="4"/>
          </w:tcPr>
        </w:tc>
        <w:tc>
          <w:p>
            <w:pPr>
              <w:spacing w:after="0"/>
            </w:pPr>
            <w:r>
              <w:rPr>
                <w:rFonts w:ascii="Arial" w:cs="Arial"/>
                <w:color w:val="000000"/>
                <w:sz w:val="16"/>
              </w:rPr>
              <w:t xml:space="preserve">390027</w:t>
            </w:r>
          </w:p>
          <w:tcPr>
            <w:shd w:val="clear" w:color="000000" w:fill="CCFFCC"/>
            <w:gridSpan w:val="4"/>
          </w:tcPr>
        </w:tc>
        <w:tc>
          <w:p>
            <w:pPr>
              <w:spacing w:after="0"/>
            </w:pPr>
            <w:r>
              <w:rPr>
                <w:rFonts w:ascii="Arial" w:cs="Arial"/>
                <w:color w:val="000000"/>
                <w:sz w:val="16"/>
              </w:rPr>
              <w:t xml:space="preserve">      Stage 3 CIMS_3GPP2 (CT4)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3153</w:t>
            </w:r>
          </w:p>
          <w:tcPr>
            <w:shd w:val="clear" w:color="000000" w:fill="CCFFCC"/>
            <w:gridSpan w:val="4"/>
          </w:tcPr>
        </w:tc>
        <w:tc>
          <w:p>
            <w:pPr>
              <w:spacing w:after="0"/>
            </w:pPr>
            <w:r>
              <w:rPr>
                <w:rFonts w:ascii="Arial" w:cs="Arial"/>
                <w:color w:val="000000"/>
                <w:sz w:val="16"/>
              </w:rPr>
              <w:t xml:space="preserve">350005</w:t>
            </w:r>
          </w:p>
          <w:tcPr>
            <w:shd w:val="clear" w:color="000000" w:fill="CCFFCC"/>
            <w:gridSpan w:val="4"/>
          </w:tcPr>
        </w:tc>
        <w:tc>
          <w:p>
            <w:pPr>
              <w:spacing w:after="0"/>
            </w:pPr>
            <w:r>
              <w:rPr>
                <w:rFonts w:ascii="Arial" w:cs="Arial"/>
                <w:b/>
                <w:color w:val="0000FF"/>
                <w:sz w:val="16"/>
              </w:rPr>
              <w:t xml:space="preserve">IMS Enhancements for support of Packet Cable access</w:t>
            </w:r>
          </w:p>
          <w:tcPr>
            <w:shd w:val="clear" w:color="0000FF" w:fill="CCFFCC"/>
            <w:gridSpan w:val="4"/>
          </w:tcPr>
        </w:tc>
        <w:tc>
          <w:p>
            <w:pPr>
              <w:spacing w:after="0"/>
            </w:pPr>
            <w:r>
              <w:rPr>
                <w:rFonts w:ascii="Arial" w:cs="Arial"/>
                <w:color w:val="000000"/>
                <w:sz w:val="16"/>
              </w:rPr>
              <w:t xml:space="preserve">PktCbl</w:t>
            </w:r>
          </w:p>
          <w:tcPr>
            <w:shd w:val="clear" w:color="000000" w:fill="CCFFCC"/>
            <w:gridSpan w:val="4"/>
          </w:tcPr>
        </w:tc>
        <w:tc>
          <w:p>
            <w:pPr>
              <w:spacing w:after="0"/>
            </w:pPr>
            <w:r>
              <w:rPr>
                <w:rFonts w:ascii="Arial" w:cs="Arial"/>
                <w:color w:val="000000"/>
                <w:sz w:val="16"/>
              </w:rPr>
              <w:t xml:space="preserve">PktCbl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S2,S3,C1,C3,C4</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3154</w:t>
            </w:r>
          </w:p>
          <w:tcPr>
            <w:shd w:val="clear" w:color="000000" w:fill="CCFFCC"/>
            <w:gridSpan w:val="4"/>
          </w:tcPr>
        </w:tc>
        <w:tc>
          <w:p>
            <w:pPr>
              <w:spacing w:after="0"/>
            </w:pPr>
            <w:r>
              <w:rPr>
                <w:rFonts w:ascii="Arial" w:cs="Arial"/>
                <w:color w:val="000000"/>
                <w:sz w:val="16"/>
              </w:rPr>
              <w:t xml:space="preserve">350008</w:t>
            </w:r>
          </w:p>
          <w:tcPr>
            <w:shd w:val="clear" w:color="000000" w:fill="CCFFCC"/>
            <w:gridSpan w:val="4"/>
          </w:tcPr>
        </w:tc>
        <w:tc>
          <w:p>
            <w:pPr>
              <w:spacing w:after="0"/>
            </w:pPr>
            <w:r>
              <w:rPr>
                <w:rFonts w:ascii="Arial" w:cs="Arial"/>
                <w:b/>
                <w:color w:val="000000"/>
                <w:sz w:val="16"/>
              </w:rPr>
              <w:t xml:space="preserve">   IMS Enhancements for Cable Client Types and Deployment Models</w:t>
            </w:r>
          </w:p>
          <w:tcPr>
            <w:shd w:val="clear" w:color="000000" w:fill="CCFFCC"/>
            <w:gridSpan w:val="4"/>
          </w:tcPr>
        </w:tc>
        <w:tc>
          <w:p>
            <w:pPr>
              <w:spacing w:after="0"/>
            </w:pPr>
            <w:r>
              <w:rPr>
                <w:rFonts w:ascii="Arial" w:cs="Arial"/>
                <w:color w:val="000000"/>
                <w:sz w:val="16"/>
              </w:rPr>
              <w:t xml:space="preserve">PktCbl-Deploy</w:t>
            </w:r>
          </w:p>
          <w:tcPr>
            <w:shd w:val="clear" w:color="000000" w:fill="CCFFCC"/>
            <w:gridSpan w:val="4"/>
          </w:tcPr>
        </w:tc>
        <w:tc>
          <w:p>
            <w:pPr>
              <w:spacing w:after="0"/>
            </w:pPr>
            <w:r>
              <w:rPr>
                <w:rFonts w:ascii="Arial" w:cs="Arial"/>
                <w:color w:val="000000"/>
                <w:sz w:val="16"/>
              </w:rPr>
              <w:t xml:space="preserve">PktCbl-Deploy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3155</w:t>
            </w:r>
          </w:p>
          <w:tcPr>
            <w:shd w:val="clear" w:color="000000" w:fill="CCFFCC"/>
            <w:gridSpan w:val="4"/>
          </w:tcPr>
        </w:tc>
        <w:tc>
          <w:p>
            <w:pPr>
              <w:spacing w:after="0"/>
            </w:pPr>
            <w:r>
              <w:rPr>
                <w:rFonts w:ascii="Arial" w:cs="Arial"/>
                <w:color w:val="000000"/>
                <w:sz w:val="16"/>
              </w:rPr>
              <w:t xml:space="preserve">350009</w:t>
            </w:r>
          </w:p>
          <w:tcPr>
            <w:shd w:val="clear" w:color="000000" w:fill="CCFFCC"/>
            <w:gridSpan w:val="4"/>
          </w:tcPr>
        </w:tc>
        <w:tc>
          <w:p>
            <w:pPr>
              <w:spacing w:after="0"/>
            </w:pPr>
            <w:r>
              <w:rPr>
                <w:rFonts w:ascii="Arial" w:cs="Arial"/>
                <w:color w:val="000000"/>
                <w:sz w:val="16"/>
              </w:rPr>
              <w:t xml:space="preserve">      Architecture aspects of PktCbl-Deploy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3156</w:t>
            </w:r>
          </w:p>
          <w:tcPr>
            <w:shd w:val="clear" w:color="000000" w:fill="CCFFCC"/>
            <w:gridSpan w:val="4"/>
          </w:tcPr>
        </w:tc>
        <w:tc>
          <w:p>
            <w:pPr>
              <w:spacing w:after="0"/>
            </w:pPr>
            <w:r>
              <w:rPr>
                <w:rFonts w:ascii="Arial" w:cs="Arial"/>
                <w:color w:val="000000"/>
                <w:sz w:val="16"/>
              </w:rPr>
              <w:t xml:space="preserve">350010</w:t>
            </w:r>
          </w:p>
          <w:tcPr>
            <w:shd w:val="clear" w:color="000000" w:fill="CCFFCC"/>
            <w:gridSpan w:val="4"/>
          </w:tcPr>
        </w:tc>
        <w:tc>
          <w:p>
            <w:pPr>
              <w:spacing w:after="0"/>
            </w:pPr>
            <w:r>
              <w:rPr>
                <w:rFonts w:ascii="Arial" w:cs="Arial"/>
                <w:color w:val="000000"/>
                <w:sz w:val="16"/>
              </w:rPr>
              <w:t xml:space="preserve">      CT1 aspects of PktCbl-Deploy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3157</w:t>
            </w:r>
          </w:p>
          <w:tcPr>
            <w:shd w:val="clear" w:color="000000" w:fill="CCFFCC"/>
            <w:gridSpan w:val="4"/>
          </w:tcPr>
        </w:tc>
        <w:tc>
          <w:p>
            <w:pPr>
              <w:spacing w:after="0"/>
            </w:pPr>
            <w:r>
              <w:rPr>
                <w:rFonts w:ascii="Arial" w:cs="Arial"/>
                <w:color w:val="000000"/>
                <w:sz w:val="16"/>
              </w:rPr>
              <w:t xml:space="preserve">350011</w:t>
            </w:r>
          </w:p>
          <w:tcPr>
            <w:shd w:val="clear" w:color="000000" w:fill="CCFFCC"/>
            <w:gridSpan w:val="4"/>
          </w:tcPr>
        </w:tc>
        <w:tc>
          <w:p>
            <w:pPr>
              <w:spacing w:after="0"/>
            </w:pPr>
            <w:r>
              <w:rPr>
                <w:rFonts w:ascii="Arial" w:cs="Arial"/>
                <w:b/>
                <w:color w:val="000000"/>
                <w:sz w:val="16"/>
              </w:rPr>
              <w:t xml:space="preserve">   IMS Inter-working aspects in Support of Cable Regulatory requirements</w:t>
            </w:r>
          </w:p>
          <w:tcPr>
            <w:shd w:val="clear" w:color="000000" w:fill="CCFFCC"/>
            <w:gridSpan w:val="4"/>
          </w:tcPr>
        </w:tc>
        <w:tc>
          <w:p>
            <w:pPr>
              <w:spacing w:after="0"/>
            </w:pPr>
            <w:r>
              <w:rPr>
                <w:rFonts w:ascii="Arial" w:cs="Arial"/>
                <w:color w:val="000000"/>
                <w:sz w:val="16"/>
              </w:rPr>
              <w:t xml:space="preserve">PktCbl-Intw</w:t>
            </w:r>
          </w:p>
          <w:tcPr>
            <w:shd w:val="clear" w:color="000000" w:fill="CCFFCC"/>
            <w:gridSpan w:val="4"/>
          </w:tcPr>
        </w:tc>
        <w:tc>
          <w:p>
            <w:pPr>
              <w:spacing w:after="0"/>
            </w:pPr>
            <w:r>
              <w:rPr>
                <w:rFonts w:ascii="Arial" w:cs="Arial"/>
                <w:color w:val="000000"/>
                <w:sz w:val="16"/>
              </w:rPr>
              <w:t xml:space="preserve">PktCbl-Intw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B.McKibben@CableLabs.com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3158</w:t>
            </w:r>
          </w:p>
          <w:tcPr>
            <w:shd w:val="clear" w:color="000000" w:fill="CCFFCC"/>
            <w:gridSpan w:val="4"/>
          </w:tcPr>
        </w:tc>
        <w:tc>
          <w:p>
            <w:pPr>
              <w:spacing w:after="0"/>
            </w:pPr>
            <w:r>
              <w:rPr>
                <w:rFonts w:ascii="Arial" w:cs="Arial"/>
                <w:color w:val="000000"/>
                <w:sz w:val="16"/>
              </w:rPr>
              <w:t xml:space="preserve">350012</w:t>
            </w:r>
          </w:p>
          <w:tcPr>
            <w:shd w:val="clear" w:color="000000" w:fill="CCFFCC"/>
            <w:gridSpan w:val="4"/>
          </w:tcPr>
        </w:tc>
        <w:tc>
          <w:p>
            <w:pPr>
              <w:spacing w:after="0"/>
            </w:pPr>
            <w:r>
              <w:rPr>
                <w:rFonts w:ascii="Arial" w:cs="Arial"/>
                <w:color w:val="000000"/>
                <w:sz w:val="16"/>
              </w:rPr>
              <w:t xml:space="preserve">      Architecture aspects of PktCbl-Interwork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B.McKibben@CableLabs.com</w:t>
            </w:r>
          </w:p>
          <w:tcPr>
            <w:shd w:val="clear" w:color="000000" w:fill="CCFFCC"/>
            <w:gridSpan w:val="4"/>
          </w:tcPr>
        </w:tc>
        <w:tc>
          <w:p>
            <w:pPr>
              <w:spacing w:after="0"/>
            </w:pPr>
            <w:r>
              <w:rPr>
                <w:rFonts w:ascii="Arial" w:cs="Arial"/>
                <w:color w:val="000000"/>
                <w:sz w:val="16"/>
              </w:rPr>
              <w:t xml:space="preserve">SP#37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3159</w:t>
            </w:r>
          </w:p>
          <w:tcPr>
            <w:shd w:val="clear" w:color="000000" w:fill="CCFFCC"/>
            <w:gridSpan w:val="4"/>
          </w:tcPr>
        </w:tc>
        <w:tc>
          <w:p>
            <w:pPr>
              <w:spacing w:after="0"/>
            </w:pPr>
            <w:r>
              <w:rPr>
                <w:rFonts w:ascii="Arial" w:cs="Arial"/>
                <w:color w:val="000000"/>
                <w:sz w:val="16"/>
              </w:rPr>
              <w:t xml:space="preserve">350013</w:t>
            </w:r>
          </w:p>
          <w:tcPr>
            <w:shd w:val="clear" w:color="000000" w:fill="CCFFCC"/>
            <w:gridSpan w:val="4"/>
          </w:tcPr>
        </w:tc>
        <w:tc>
          <w:p>
            <w:pPr>
              <w:spacing w:after="0"/>
            </w:pPr>
            <w:r>
              <w:rPr>
                <w:rFonts w:ascii="Arial" w:cs="Arial"/>
                <w:color w:val="000000"/>
                <w:sz w:val="16"/>
              </w:rPr>
              <w:t xml:space="preserve">      CT1,CT3 aspects of PktCbl-Interwork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3160</w:t>
            </w:r>
          </w:p>
          <w:tcPr>
            <w:shd w:val="clear" w:color="000000" w:fill="CCFFCC"/>
            <w:gridSpan w:val="4"/>
          </w:tcPr>
        </w:tc>
        <w:tc>
          <w:p>
            <w:pPr>
              <w:spacing w:after="0"/>
            </w:pPr>
            <w:r>
              <w:rPr>
                <w:rFonts w:ascii="Arial" w:cs="Arial"/>
                <w:color w:val="000000"/>
                <w:sz w:val="16"/>
              </w:rPr>
              <w:t xml:space="preserve">340008</w:t>
            </w:r>
          </w:p>
          <w:tcPr>
            <w:shd w:val="clear" w:color="000000" w:fill="CCFFCC"/>
            <w:gridSpan w:val="4"/>
          </w:tcPr>
        </w:tc>
        <w:tc>
          <w:p>
            <w:pPr>
              <w:spacing w:after="0"/>
            </w:pPr>
            <w:r>
              <w:rPr>
                <w:rFonts w:ascii="Arial" w:cs="Arial"/>
                <w:b/>
                <w:color w:val="000000"/>
                <w:sz w:val="16"/>
              </w:rPr>
              <w:t xml:space="preserve">   IMS Enhancements for Security Requirements in Support of Cable Deployments</w:t>
            </w:r>
          </w:p>
          <w:tcPr>
            <w:shd w:val="clear" w:color="000000" w:fill="CCFFCC"/>
            <w:gridSpan w:val="4"/>
          </w:tcPr>
        </w:tc>
        <w:tc>
          <w:p>
            <w:pPr>
              <w:spacing w:after="0"/>
            </w:pPr>
            <w:r>
              <w:rPr>
                <w:rFonts w:ascii="Arial" w:cs="Arial"/>
                <w:color w:val="000000"/>
                <w:sz w:val="16"/>
              </w:rPr>
              <w:t xml:space="preserve">PktCbl-Sec</w:t>
            </w:r>
          </w:p>
          <w:tcPr>
            <w:shd w:val="clear" w:color="000000" w:fill="CCFFCC"/>
            <w:gridSpan w:val="4"/>
          </w:tcPr>
        </w:tc>
        <w:tc>
          <w:p>
            <w:pPr>
              <w:spacing w:after="0"/>
            </w:pPr>
            <w:r>
              <w:rPr>
                <w:rFonts w:ascii="Arial" w:cs="Arial"/>
                <w:color w:val="000000"/>
                <w:sz w:val="16"/>
              </w:rPr>
              <w:t xml:space="preserve">PktCbl-Sec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S3,C1,C3,C4</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s.dotson@cablelabs.com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3161</w:t>
            </w:r>
          </w:p>
          <w:tcPr>
            <w:shd w:val="clear" w:color="000000" w:fill="CCFFCC"/>
            <w:gridSpan w:val="4"/>
          </w:tcPr>
        </w:tc>
        <w:tc>
          <w:p>
            <w:pPr>
              <w:spacing w:after="0"/>
            </w:pPr>
            <w:r>
              <w:rPr>
                <w:rFonts w:ascii="Arial" w:cs="Arial"/>
                <w:color w:val="000000"/>
                <w:sz w:val="16"/>
              </w:rPr>
              <w:t xml:space="preserve">350033</w:t>
            </w:r>
          </w:p>
          <w:tcPr>
            <w:shd w:val="clear" w:color="000000" w:fill="CCFFCC"/>
            <w:gridSpan w:val="4"/>
          </w:tcPr>
        </w:tc>
        <w:tc>
          <w:p>
            <w:pPr>
              <w:spacing w:after="0"/>
            </w:pPr>
            <w:r>
              <w:rPr>
                <w:rFonts w:ascii="Arial" w:cs="Arial"/>
                <w:color w:val="000000"/>
                <w:sz w:val="16"/>
              </w:rPr>
              <w:t xml:space="preserve">      SA3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s.dotson@cablelabs.com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3162</w:t>
            </w:r>
          </w:p>
          <w:tcPr>
            <w:shd w:val="clear" w:color="000000" w:fill="CCFFCC"/>
            <w:gridSpan w:val="4"/>
          </w:tcPr>
        </w:tc>
        <w:tc>
          <w:p>
            <w:pPr>
              <w:spacing w:after="0"/>
            </w:pPr>
            <w:r>
              <w:rPr>
                <w:rFonts w:ascii="Arial" w:cs="Arial"/>
                <w:color w:val="000000"/>
                <w:sz w:val="16"/>
              </w:rPr>
              <w:t xml:space="preserve">350006</w:t>
            </w:r>
          </w:p>
          <w:tcPr>
            <w:shd w:val="clear" w:color="000000" w:fill="CCFFCC"/>
            <w:gridSpan w:val="4"/>
          </w:tcPr>
        </w:tc>
        <w:tc>
          <w:p>
            <w:pPr>
              <w:spacing w:after="0"/>
            </w:pPr>
            <w:r>
              <w:rPr>
                <w:rFonts w:ascii="Arial" w:cs="Arial"/>
                <w:color w:val="000000"/>
                <w:sz w:val="16"/>
              </w:rPr>
              <w:t xml:space="preserve">      CT1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3163</w:t>
            </w:r>
          </w:p>
          <w:tcPr>
            <w:shd w:val="clear" w:color="000000" w:fill="CCFFCC"/>
            <w:gridSpan w:val="4"/>
          </w:tcPr>
        </w:tc>
        <w:tc>
          <w:p>
            <w:pPr>
              <w:spacing w:after="0"/>
            </w:pPr>
            <w:r>
              <w:rPr>
                <w:rFonts w:ascii="Arial" w:cs="Arial"/>
                <w:color w:val="000000"/>
                <w:sz w:val="16"/>
              </w:rPr>
              <w:t xml:space="preserve">380029</w:t>
            </w:r>
          </w:p>
          <w:tcPr>
            <w:shd w:val="clear" w:color="000000" w:fill="CCFFCC"/>
            <w:gridSpan w:val="4"/>
          </w:tcPr>
        </w:tc>
        <w:tc>
          <w:p>
            <w:pPr>
              <w:spacing w:after="0"/>
            </w:pPr>
            <w:r>
              <w:rPr>
                <w:rFonts w:ascii="Arial" w:cs="Arial"/>
                <w:color w:val="000000"/>
                <w:sz w:val="16"/>
              </w:rPr>
              <w:t xml:space="preserve">      CT3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3164</w:t>
            </w:r>
          </w:p>
          <w:tcPr>
            <w:shd w:val="clear" w:color="000000" w:fill="CCFFCC"/>
            <w:gridSpan w:val="4"/>
          </w:tcPr>
        </w:tc>
        <w:tc>
          <w:p>
            <w:pPr>
              <w:spacing w:after="0"/>
            </w:pPr>
            <w:r>
              <w:rPr>
                <w:rFonts w:ascii="Arial" w:cs="Arial"/>
                <w:color w:val="000000"/>
                <w:sz w:val="16"/>
              </w:rPr>
              <w:t xml:space="preserve">350007</w:t>
            </w:r>
          </w:p>
          <w:tcPr>
            <w:shd w:val="clear" w:color="000000" w:fill="CCFFCC"/>
            <w:gridSpan w:val="4"/>
          </w:tcPr>
        </w:tc>
        <w:tc>
          <w:p>
            <w:pPr>
              <w:spacing w:after="0"/>
            </w:pPr>
            <w:r>
              <w:rPr>
                <w:rFonts w:ascii="Arial" w:cs="Arial"/>
                <w:color w:val="000000"/>
                <w:sz w:val="16"/>
              </w:rPr>
              <w:t xml:space="preserve">      CT4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3165</w:t>
            </w:r>
          </w:p>
          <w:tcPr>
            <w:shd w:val="clear" w:color="000000" w:fill="CCFFCC"/>
            <w:gridSpan w:val="4"/>
          </w:tcPr>
        </w:tc>
        <w:tc>
          <w:p>
            <w:pPr>
              <w:spacing w:after="0"/>
            </w:pPr>
            <w:r>
              <w:rPr>
                <w:rFonts w:ascii="Arial" w:cs="Arial"/>
                <w:color w:val="000000"/>
                <w:sz w:val="16"/>
              </w:rPr>
              <w:t xml:space="preserve">360012</w:t>
            </w:r>
          </w:p>
          <w:tcPr>
            <w:shd w:val="clear" w:color="000000" w:fill="CCFFCC"/>
            <w:gridSpan w:val="4"/>
          </w:tcPr>
        </w:tc>
        <w:tc>
          <w:p>
            <w:pPr>
              <w:spacing w:after="0"/>
            </w:pPr>
            <w:r>
              <w:rPr>
                <w:rFonts w:ascii="Arial" w:cs="Arial"/>
                <w:b/>
                <w:color w:val="0000FF"/>
                <w:sz w:val="16"/>
              </w:rPr>
              <w:t xml:space="preserve">IMS System enhancements for corporate network access</w:t>
            </w:r>
          </w:p>
          <w:tcPr>
            <w:shd w:val="clear" w:color="0000FF" w:fill="CCFFCC"/>
            <w:gridSpan w:val="4"/>
          </w:tcPr>
        </w:tc>
        <w:tc>
          <w:p>
            <w:pPr>
              <w:spacing w:after="0"/>
            </w:pPr>
            <w:r>
              <w:rPr>
                <w:rFonts w:ascii="Arial" w:cs="Arial"/>
                <w:color w:val="000000"/>
                <w:sz w:val="16"/>
              </w:rPr>
              <w:t xml:space="preserve">IMS_Corp</w:t>
            </w:r>
          </w:p>
          <w:tcPr>
            <w:shd w:val="clear" w:color="000000" w:fill="CCFFCC"/>
            <w:gridSpan w:val="4"/>
          </w:tcPr>
        </w:tc>
        <w:tc>
          <w:p>
            <w:pPr>
              <w:spacing w:after="0"/>
            </w:pPr>
            <w:r>
              <w:rPr>
                <w:rFonts w:ascii="Arial" w:cs="Arial"/>
                <w:color w:val="000000"/>
                <w:sz w:val="16"/>
              </w:rPr>
              <w:t xml:space="preserve">IMS_Corp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S2,S1,C1,C4</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Delphin Barankanira</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3166</w:t>
            </w:r>
          </w:p>
          <w:tcPr>
            <w:shd w:val="clear" w:color="000000" w:fill="CCFFCC"/>
            <w:gridSpan w:val="4"/>
          </w:tcPr>
        </w:tc>
        <w:tc>
          <w:p>
            <w:pPr>
              <w:spacing w:after="0"/>
            </w:pPr>
            <w:r>
              <w:rPr>
                <w:rFonts w:ascii="Arial" w:cs="Arial"/>
                <w:color w:val="000000"/>
                <w:sz w:val="16"/>
              </w:rPr>
              <w:t xml:space="preserve">390049</w:t>
            </w:r>
          </w:p>
          <w:tcPr>
            <w:shd w:val="clear" w:color="000000" w:fill="CCFFCC"/>
            <w:gridSpan w:val="4"/>
          </w:tcPr>
        </w:tc>
        <w:tc>
          <w:p>
            <w:pPr>
              <w:spacing w:after="0"/>
            </w:pPr>
            <w:r>
              <w:rPr>
                <w:rFonts w:ascii="Arial" w:cs="Arial"/>
                <w:b/>
                <w:color w:val="000000"/>
                <w:sz w:val="16"/>
              </w:rPr>
              <w:t xml:space="preserve">   SA1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3167</w:t>
            </w:r>
          </w:p>
          <w:tcPr>
            <w:shd w:val="clear" w:color="000000" w:fill="CCFFCC"/>
            <w:gridSpan w:val="4"/>
          </w:tcPr>
        </w:tc>
        <w:tc>
          <w:p>
            <w:pPr>
              <w:spacing w:after="0"/>
            </w:pPr>
            <w:r>
              <w:rPr>
                <w:rFonts w:ascii="Arial" w:cs="Arial"/>
                <w:color w:val="000000"/>
                <w:sz w:val="16"/>
              </w:rPr>
              <w:t xml:space="preserve">360014</w:t>
            </w:r>
          </w:p>
          <w:tcPr>
            <w:shd w:val="clear" w:color="000000" w:fill="CCFFCC"/>
            <w:gridSpan w:val="4"/>
          </w:tcPr>
        </w:tc>
        <w:tc>
          <w:p>
            <w:pPr>
              <w:spacing w:after="0"/>
            </w:pPr>
            <w:r>
              <w:rPr>
                <w:rFonts w:ascii="Arial" w:cs="Arial"/>
                <w:b/>
                <w:color w:val="000000"/>
                <w:sz w:val="16"/>
              </w:rPr>
              <w:t xml:space="preserve">   SA2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Delphin Barankanira</w:t>
            </w:r>
          </w:p>
          <w:tcPr>
            <w:shd w:val="clear" w:color="000000" w:fill="CCFFCC"/>
            <w:gridSpan w:val="4"/>
          </w:tcPr>
        </w:tc>
        <w:tc>
          <w:p>
            <w:pPr>
              <w:spacing w:after="0"/>
            </w:pPr>
            <w:r>
              <w:rPr>
                <w:rFonts w:ascii="Arial" w:cs="Arial"/>
                <w:color w:val="000000"/>
                <w:sz w:val="16"/>
              </w:rPr>
              <w:t xml:space="preserve">no Stage 2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3168</w:t>
            </w:r>
          </w:p>
          <w:tcPr>
            <w:shd w:val="clear" w:color="000000" w:fill="CCFFCC"/>
            <w:gridSpan w:val="4"/>
          </w:tcPr>
        </w:tc>
        <w:tc>
          <w:p>
            <w:pPr>
              <w:spacing w:after="0"/>
            </w:pPr>
            <w:r>
              <w:rPr>
                <w:rFonts w:ascii="Arial" w:cs="Arial"/>
                <w:color w:val="000000"/>
                <w:sz w:val="16"/>
              </w:rPr>
              <w:t xml:space="preserve">390022</w:t>
            </w:r>
          </w:p>
          <w:tcPr>
            <w:shd w:val="clear" w:color="000000" w:fill="CCFFCC"/>
            <w:gridSpan w:val="4"/>
          </w:tcPr>
        </w:tc>
        <w:tc>
          <w:p>
            <w:pPr>
              <w:spacing w:after="0"/>
            </w:pPr>
            <w:r>
              <w:rPr>
                <w:rFonts w:ascii="Arial" w:cs="Arial"/>
                <w:b/>
                <w:color w:val="000000"/>
                <w:sz w:val="16"/>
              </w:rPr>
              <w:t xml:space="preserve">   CT1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3169</w:t>
            </w:r>
          </w:p>
          <w:tcPr>
            <w:shd w:val="clear" w:color="000000" w:fill="CCFFCC"/>
            <w:gridSpan w:val="4"/>
          </w:tcPr>
        </w:tc>
        <w:tc>
          <w:p>
            <w:pPr>
              <w:spacing w:after="0"/>
            </w:pPr>
            <w:r>
              <w:rPr>
                <w:rFonts w:ascii="Arial" w:cs="Arial"/>
                <w:color w:val="000000"/>
                <w:sz w:val="16"/>
              </w:rPr>
              <w:t xml:space="preserve">531002</w:t>
            </w:r>
          </w:p>
          <w:tcPr>
            <w:shd w:val="clear" w:color="000000" w:fill="CCFFCC"/>
            <w:gridSpan w:val="4"/>
          </w:tcPr>
        </w:tc>
        <w:tc>
          <w:p>
            <w:pPr>
              <w:spacing w:after="0"/>
            </w:pPr>
            <w:r>
              <w:rPr>
                <w:rFonts w:ascii="Arial" w:cs="Arial"/>
                <w:b/>
                <w:color w:val="000000"/>
                <w:sz w:val="16"/>
              </w:rPr>
              <w:t xml:space="preserve">   (IETF) CT1 aspects of IMS_Corp (RFC 7316)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2011-06-29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3170</w:t>
            </w:r>
          </w:p>
          <w:tcPr>
            <w:shd w:val="clear" w:color="000000" w:fill="CCFFCC"/>
            <w:gridSpan w:val="4"/>
          </w:tcPr>
        </w:tc>
        <w:tc>
          <w:p>
            <w:pPr>
              <w:spacing w:after="0"/>
            </w:pPr>
            <w:r>
              <w:rPr>
                <w:rFonts w:ascii="Arial" w:cs="Arial"/>
                <w:color w:val="000000"/>
                <w:sz w:val="16"/>
              </w:rPr>
              <w:t xml:space="preserve">390023</w:t>
            </w:r>
          </w:p>
          <w:tcPr>
            <w:shd w:val="clear" w:color="000000" w:fill="CCFFCC"/>
            <w:gridSpan w:val="4"/>
          </w:tcPr>
        </w:tc>
        <w:tc>
          <w:p>
            <w:pPr>
              <w:spacing w:after="0"/>
            </w:pPr>
            <w:r>
              <w:rPr>
                <w:rFonts w:ascii="Arial" w:cs="Arial"/>
                <w:b/>
                <w:color w:val="000000"/>
                <w:sz w:val="16"/>
              </w:rPr>
              <w:t xml:space="preserve">   CT4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2008-02-26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3171</w:t>
            </w:r>
          </w:p>
          <w:tcPr>
            <w:shd w:val="clear" w:color="000000" w:fill="CCFFCC"/>
            <w:gridSpan w:val="4"/>
          </w:tcPr>
        </w:tc>
        <w:tc>
          <w:p>
            <w:pPr>
              <w:spacing w:after="0"/>
            </w:pPr>
            <w:r>
              <w:rPr>
                <w:rFonts w:ascii="Arial" w:cs="Arial"/>
                <w:color w:val="000000"/>
                <w:sz w:val="16"/>
              </w:rPr>
              <w:t xml:space="preserve">380069</w:t>
            </w:r>
          </w:p>
          <w:tcPr>
            <w:shd w:val="clear" w:color="000000" w:fill="CCFFCC"/>
            <w:gridSpan w:val="4"/>
          </w:tcPr>
        </w:tc>
        <w:tc>
          <w:p>
            <w:pPr>
              <w:spacing w:after="0"/>
            </w:pPr>
            <w:r>
              <w:rPr>
                <w:rFonts w:ascii="Arial" w:cs="Arial"/>
                <w:b/>
                <w:color w:val="0000FF"/>
                <w:sz w:val="16"/>
              </w:rPr>
              <w:t xml:space="preserve">Maintenance of TISPAN documentation</w:t>
            </w:r>
          </w:p>
          <w:tcPr>
            <w:shd w:val="clear" w:color="0000FF" w:fill="CCFFCC"/>
            <w:gridSpan w:val="4"/>
          </w:tcPr>
        </w:tc>
        <w:tc>
          <w:p>
            <w:pPr>
              <w:spacing w:after="0"/>
            </w:pPr>
            <w:r>
              <w:rPr>
                <w:rFonts w:ascii="Arial" w:cs="Arial"/>
                <w:color w:val="000000"/>
                <w:sz w:val="16"/>
              </w:rPr>
              <w:t xml:space="preserve">MAINTISP</w:t>
            </w:r>
          </w:p>
          <w:tcPr>
            <w:shd w:val="clear" w:color="000000" w:fill="CCFFCC"/>
            <w:gridSpan w:val="4"/>
          </w:tcPr>
        </w:tc>
        <w:tc>
          <w:p>
            <w:pPr>
              <w:spacing w:after="0"/>
            </w:pPr>
            <w:r>
              <w:rPr>
                <w:rFonts w:ascii="Arial" w:cs="Arial"/>
                <w:color w:val="000000"/>
                <w:sz w:val="16"/>
              </w:rPr>
              <w:t xml:space="preserve">MAINTISP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3172</w:t>
            </w:r>
          </w:p>
          <w:tcPr>
            <w:shd w:val="clear" w:color="000000" w:fill="CCFFCC"/>
            <w:gridSpan w:val="4"/>
          </w:tcPr>
        </w:tc>
        <w:tc>
          <w:p>
            <w:pPr>
              <w:spacing w:after="0"/>
            </w:pPr>
            <w:r>
              <w:rPr>
                <w:rFonts w:ascii="Arial" w:cs="Arial"/>
                <w:color w:val="000000"/>
                <w:sz w:val="16"/>
              </w:rPr>
              <w:t xml:space="preserve">380005</w:t>
            </w:r>
          </w:p>
          <w:tcPr>
            <w:shd w:val="clear" w:color="000000" w:fill="CCFFCC"/>
            <w:gridSpan w:val="4"/>
          </w:tcPr>
        </w:tc>
        <w:tc>
          <w:p>
            <w:pPr>
              <w:spacing w:after="0"/>
            </w:pPr>
            <w:r>
              <w:rPr>
                <w:rFonts w:ascii="Arial" w:cs="Arial"/>
                <w:b/>
                <w:color w:val="000000"/>
                <w:sz w:val="16"/>
              </w:rPr>
              <w:t xml:space="preserve">   Maintenance of TISPAN R2</w:t>
            </w:r>
          </w:p>
          <w:tcPr>
            <w:shd w:val="clear" w:color="000000" w:fill="CCFFCC"/>
            <w:gridSpan w:val="4"/>
          </w:tcPr>
        </w:tc>
        <w:tc>
          <w:p>
            <w:pPr>
              <w:spacing w:after="0"/>
            </w:pPr>
            <w:r>
              <w:rPr>
                <w:rFonts w:ascii="Arial" w:cs="Arial"/>
                <w:color w:val="000000"/>
                <w:sz w:val="16"/>
              </w:rPr>
              <w:t xml:space="preserve">MAINT_R2</w:t>
            </w:r>
          </w:p>
          <w:tcPr>
            <w:shd w:val="clear" w:color="000000" w:fill="CCFFCC"/>
            <w:gridSpan w:val="4"/>
          </w:tcPr>
        </w:tc>
        <w:tc>
          <w:p>
            <w:pPr>
              <w:spacing w:after="0"/>
            </w:pPr>
            <w:r>
              <w:rPr>
                <w:rFonts w:ascii="Arial" w:cs="Arial"/>
                <w:color w:val="000000"/>
                <w:sz w:val="16"/>
              </w:rPr>
              <w:t xml:space="preserve">MAINT_R2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2007-11-09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3173</w:t>
            </w:r>
          </w:p>
          <w:tcPr>
            <w:shd w:val="clear" w:color="000000" w:fill="E3E3E3"/>
            <w:gridSpan w:val="4"/>
          </w:tcPr>
        </w:tc>
        <w:tc>
          <w:p>
            <w:pPr>
              <w:spacing w:after="0"/>
            </w:pPr>
            <w:r>
              <w:rPr>
                <w:rFonts w:ascii="Arial" w:cs="Arial"/>
                <w:color w:val="000000"/>
                <w:sz w:val="16"/>
              </w:rPr>
              <w:t xml:space="preserve">521021</w:t>
            </w:r>
          </w:p>
          <w:tcPr>
            <w:shd w:val="clear" w:color="000000" w:fill="E3E3E3"/>
            <w:gridSpan w:val="4"/>
          </w:tcPr>
        </w:tc>
        <w:tc>
          <w:p>
            <w:pPr>
              <w:spacing w:after="0"/>
            </w:pPr>
            <w:r>
              <w:rPr>
                <w:rFonts w:ascii="Arial" w:cs="Arial"/>
                <w:b/>
                <w:color w:val="000000"/>
                <w:sz w:val="16"/>
              </w:rPr>
              <w:t xml:space="preserve">   Deleted - (IETF) Maintenance of TISPAN R2 (avasarala-dispatch-comm-div-notification)</w:t>
            </w:r>
          </w:p>
          <w:tcPr>
            <w:shd w:val="clear" w:color="000000" w:fill="E3E3E3"/>
            <w:gridSpan w:val="4"/>
          </w:tcPr>
        </w:tc>
        <w:tc>
          <w:p>
            <w:pPr>
              <w:spacing w:after="0"/>
            </w:pPr>
            <w:r>
              <w:rPr>
                <w:rFonts w:ascii="Arial" w:cs="Arial"/>
                <w:color w:val="000000"/>
                <w:sz w:val="16"/>
              </w:rPr>
              <w:t xml:space="preserve">MAINT_R2_IETF</w:t>
            </w:r>
          </w:p>
          <w:tcPr>
            <w:shd w:val="clear" w:color="000000" w:fill="E3E3E3"/>
            <w:gridSpan w:val="4"/>
          </w:tcPr>
        </w:tc>
        <w:tc>
          <w:p>
            <w:pPr>
              <w:spacing w:after="0"/>
            </w:pPr>
            <w:r>
              <w:rPr>
                <w:rFonts w:ascii="Arial" w:cs="Arial"/>
                <w:color w:val="000000"/>
                <w:sz w:val="16"/>
              </w:rPr>
              <w:t xml:space="preserve">MAINT_R2_IETF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2007-11-09</w:t>
            </w:r>
          </w:p>
          <w:tcPr>
            <w:shd w:val="clear" w:color="000000" w:fill="E3E3E3"/>
            <w:gridSpan w:val="4"/>
          </w:tcPr>
        </w:tc>
        <w:tc>
          <w:p>
            <w:pPr>
              <w:spacing w:after="0"/>
            </w:pPr>
            <w:r>
              <w:rPr>
                <w:rFonts w:ascii="Arial" w:cs="Arial"/>
                <w:color w:val="000000"/>
                <w:sz w:val="16"/>
              </w:rPr>
              <w:t xml:space="preserve">2014-06-13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CP-080229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CP#64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3174</w:t>
            </w:r>
          </w:p>
          <w:tcPr>
            <w:shd w:val="clear" w:color="000000" w:fill="CCFFCC"/>
            <w:gridSpan w:val="4"/>
          </w:tcPr>
        </w:tc>
        <w:tc>
          <w:p>
            <w:pPr>
              <w:spacing w:after="0"/>
            </w:pPr>
            <w:r>
              <w:rPr>
                <w:rFonts w:ascii="Arial" w:cs="Arial"/>
                <w:color w:val="000000"/>
                <w:sz w:val="16"/>
              </w:rPr>
              <w:t xml:space="preserve">380043</w:t>
            </w:r>
          </w:p>
          <w:tcPr>
            <w:shd w:val="clear" w:color="000000" w:fill="CCFFCC"/>
            <w:gridSpan w:val="4"/>
          </w:tcPr>
        </w:tc>
        <w:tc>
          <w:p>
            <w:pPr>
              <w:spacing w:after="0"/>
            </w:pPr>
            <w:r>
              <w:rPr>
                <w:rFonts w:ascii="Arial" w:cs="Arial"/>
                <w:b/>
                <w:color w:val="000000"/>
                <w:sz w:val="16"/>
              </w:rPr>
              <w:t xml:space="preserve">   Documentation of TISPAN NGN R1 and R2 in 3GPP SA2</w:t>
            </w:r>
          </w:p>
          <w:tcPr>
            <w:shd w:val="clear" w:color="000000" w:fill="CCFFCC"/>
            <w:gridSpan w:val="4"/>
          </w:tcPr>
        </w:tc>
        <w:tc>
          <w:p>
            <w:pPr>
              <w:spacing w:after="0"/>
            </w:pPr>
            <w:r>
              <w:rPr>
                <w:rFonts w:ascii="Arial" w:cs="Arial"/>
                <w:color w:val="000000"/>
                <w:sz w:val="16"/>
              </w:rPr>
              <w:t xml:space="preserve">IMS_Comm_Doc</w:t>
            </w:r>
          </w:p>
          <w:tcPr>
            <w:shd w:val="clear" w:color="000000" w:fill="CCFFCC"/>
            <w:gridSpan w:val="4"/>
          </w:tcPr>
        </w:tc>
        <w:tc>
          <w:p>
            <w:pPr>
              <w:spacing w:after="0"/>
            </w:pPr>
            <w:r>
              <w:rPr>
                <w:rFonts w:ascii="Arial" w:cs="Arial"/>
                <w:color w:val="000000"/>
                <w:sz w:val="16"/>
              </w:rPr>
              <w:t xml:space="preserve">IMS_Comm_Doc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jozsef.varga@nsn.com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3175</w:t>
            </w:r>
          </w:p>
          <w:tcPr>
            <w:shd w:val="clear" w:color="000000" w:fill="CCFFCC"/>
            <w:gridSpan w:val="4"/>
          </w:tcPr>
        </w:tc>
        <w:tc>
          <w:p>
            <w:pPr>
              <w:spacing w:after="0"/>
            </w:pPr>
            <w:r>
              <w:rPr>
                <w:rFonts w:ascii="Arial" w:cs="Arial"/>
                <w:color w:val="000000"/>
                <w:sz w:val="16"/>
              </w:rPr>
              <w:t xml:space="preserve">380044</w:t>
            </w:r>
          </w:p>
          <w:tcPr>
            <w:shd w:val="clear" w:color="000000" w:fill="CCFFCC"/>
            <w:gridSpan w:val="4"/>
          </w:tcPr>
        </w:tc>
        <w:tc>
          <w:p>
            <w:pPr>
              <w:spacing w:after="0"/>
            </w:pPr>
            <w:r>
              <w:rPr>
                <w:rFonts w:ascii="Arial" w:cs="Arial"/>
                <w:b/>
                <w:color w:val="000000"/>
                <w:sz w:val="16"/>
              </w:rPr>
              <w:t xml:space="preserve">   Maintenance of TISPAN release 2 common IMS</w:t>
            </w:r>
          </w:p>
          <w:tcPr>
            <w:shd w:val="clear" w:color="000000" w:fill="CCFFCC"/>
            <w:gridSpan w:val="4"/>
          </w:tcPr>
        </w:tc>
        <w:tc>
          <w:p>
            <w:pPr>
              <w:spacing w:after="0"/>
            </w:pPr>
            <w:r>
              <w:rPr>
                <w:rFonts w:ascii="Arial" w:cs="Arial"/>
                <w:color w:val="000000"/>
                <w:sz w:val="16"/>
              </w:rPr>
              <w:t xml:space="preserve">IMS_Comm_Mtce8</w:t>
            </w:r>
          </w:p>
          <w:tcPr>
            <w:shd w:val="clear" w:color="000000" w:fill="CCFFCC"/>
            <w:gridSpan w:val="4"/>
          </w:tcPr>
        </w:tc>
        <w:tc>
          <w:p>
            <w:pPr>
              <w:spacing w:after="0"/>
            </w:pPr>
            <w:r>
              <w:rPr>
                <w:rFonts w:ascii="Arial" w:cs="Arial"/>
                <w:color w:val="000000"/>
                <w:sz w:val="16"/>
              </w:rPr>
              <w:t xml:space="preserve">IMS_Comm_Mtce8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antonio.ascolese@telecomitalia.it</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3176</w:t>
            </w:r>
          </w:p>
          <w:tcPr>
            <w:shd w:val="clear" w:color="000000" w:fill="CCFFCC"/>
            <w:gridSpan w:val="4"/>
          </w:tcPr>
        </w:tc>
        <w:tc>
          <w:p>
            <w:pPr>
              <w:spacing w:after="0"/>
            </w:pPr>
            <w:r>
              <w:rPr>
                <w:rFonts w:ascii="Arial" w:cs="Arial"/>
                <w:color w:val="000000"/>
                <w:sz w:val="16"/>
              </w:rPr>
              <w:t xml:space="preserve">390056</w:t>
            </w:r>
          </w:p>
          <w:tcPr>
            <w:shd w:val="clear" w:color="000000" w:fill="CCFFCC"/>
            <w:gridSpan w:val="4"/>
          </w:tcPr>
        </w:tc>
        <w:tc>
          <w:p>
            <w:pPr>
              <w:spacing w:after="0"/>
            </w:pPr>
            <w:r>
              <w:rPr>
                <w:rFonts w:ascii="Arial" w:cs="Arial"/>
                <w:b/>
                <w:color w:val="0000FF"/>
                <w:sz w:val="16"/>
              </w:rPr>
              <w:t xml:space="preserve">IMS Service Continuity</w:t>
            </w:r>
          </w:p>
          <w:tcPr>
            <w:shd w:val="clear" w:color="0000FF" w:fill="CCFFCC"/>
            <w:gridSpan w:val="4"/>
          </w:tcPr>
        </w:tc>
        <w:tc>
          <w:p>
            <w:pPr>
              <w:spacing w:after="0"/>
            </w:pPr>
            <w:r>
              <w:rPr>
                <w:rFonts w:ascii="Arial" w:cs="Arial"/>
                <w:color w:val="000000"/>
                <w:sz w:val="16"/>
              </w:rPr>
              <w:t xml:space="preserve">IMS-Cont</w:t>
            </w:r>
          </w:p>
          <w:tcPr>
            <w:shd w:val="clear" w:color="000000" w:fill="CCFFCC"/>
            <w:gridSpan w:val="4"/>
          </w:tcPr>
        </w:tc>
        <w:tc>
          <w:p>
            <w:pPr>
              <w:spacing w:after="0"/>
            </w:pPr>
            <w:r>
              <w:rPr>
                <w:rFonts w:ascii="Arial" w:cs="Arial"/>
                <w:color w:val="000000"/>
                <w:sz w:val="16"/>
              </w:rPr>
              <w:t xml:space="preserve">IMS-Cont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S2,S1,C1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JaeSeung SONG (anthonys@lge.com)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3177</w:t>
            </w:r>
          </w:p>
          <w:tcPr>
            <w:shd w:val="clear" w:color="000000" w:fill="CCFFCC"/>
            <w:gridSpan w:val="4"/>
          </w:tcPr>
        </w:tc>
        <w:tc>
          <w:p>
            <w:pPr>
              <w:spacing w:after="0"/>
            </w:pPr>
            <w:r>
              <w:rPr>
                <w:rFonts w:ascii="Arial" w:cs="Arial"/>
                <w:color w:val="000000"/>
                <w:sz w:val="16"/>
              </w:rPr>
              <w:t xml:space="preserve">390072</w:t>
            </w:r>
          </w:p>
          <w:tcPr>
            <w:shd w:val="clear" w:color="000000" w:fill="CCFFCC"/>
            <w:gridSpan w:val="4"/>
          </w:tcPr>
        </w:tc>
        <w:tc>
          <w:p>
            <w:pPr>
              <w:spacing w:after="0"/>
            </w:pPr>
            <w:r>
              <w:rPr>
                <w:rFonts w:ascii="Arial" w:cs="Arial"/>
                <w:b/>
                <w:color w:val="000000"/>
                <w:sz w:val="16"/>
              </w:rPr>
              <w:t xml:space="preserve">   Stage 1 IMS Service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JaeSeung SONG (anthonys@lge.com)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3178</w:t>
            </w:r>
          </w:p>
          <w:tcPr>
            <w:shd w:val="clear" w:color="000000" w:fill="CCFFCC"/>
            <w:gridSpan w:val="4"/>
          </w:tcPr>
        </w:tc>
        <w:tc>
          <w:p>
            <w:pPr>
              <w:spacing w:after="0"/>
            </w:pPr>
            <w:r>
              <w:rPr>
                <w:rFonts w:ascii="Arial" w:cs="Arial"/>
                <w:color w:val="000000"/>
                <w:sz w:val="16"/>
              </w:rPr>
              <w:t xml:space="preserve">390057</w:t>
            </w:r>
          </w:p>
          <w:tcPr>
            <w:shd w:val="clear" w:color="000000" w:fill="CCFFCC"/>
            <w:gridSpan w:val="4"/>
          </w:tcPr>
        </w:tc>
        <w:tc>
          <w:p>
            <w:pPr>
              <w:spacing w:after="0"/>
            </w:pPr>
            <w:r>
              <w:rPr>
                <w:rFonts w:ascii="Arial" w:cs="Arial"/>
                <w:b/>
                <w:color w:val="000000"/>
                <w:sz w:val="16"/>
              </w:rPr>
              <w:t xml:space="preserve">   Stage 2 IMS Service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JaeSeung SONG (anthonys@lge.com)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3179</w:t>
            </w:r>
          </w:p>
          <w:tcPr>
            <w:shd w:val="clear" w:color="000000" w:fill="CCFFCC"/>
            <w:gridSpan w:val="4"/>
          </w:tcPr>
        </w:tc>
        <w:tc>
          <w:p>
            <w:pPr>
              <w:spacing w:after="0"/>
            </w:pPr>
            <w:r>
              <w:rPr>
                <w:rFonts w:ascii="Arial" w:cs="Arial"/>
                <w:color w:val="000000"/>
                <w:sz w:val="16"/>
              </w:rPr>
              <w:t xml:space="preserve">400011</w:t>
            </w:r>
          </w:p>
          <w:tcPr>
            <w:shd w:val="clear" w:color="000000" w:fill="CCFFCC"/>
            <w:gridSpan w:val="4"/>
          </w:tcPr>
        </w:tc>
        <w:tc>
          <w:p>
            <w:pPr>
              <w:spacing w:after="0"/>
            </w:pPr>
            <w:r>
              <w:rPr>
                <w:rFonts w:ascii="Arial" w:cs="Arial"/>
                <w:b/>
                <w:color w:val="000000"/>
                <w:sz w:val="16"/>
              </w:rPr>
              <w:t xml:space="preserve">   Stage 3 IMS Service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3180</w:t>
            </w:r>
          </w:p>
          <w:tcPr>
            <w:shd w:val="clear" w:color="000000" w:fill="CCFFCC"/>
            <w:gridSpan w:val="4"/>
          </w:tcPr>
        </w:tc>
        <w:tc>
          <w:p>
            <w:pPr>
              <w:spacing w:after="0"/>
            </w:pPr>
            <w:r>
              <w:rPr>
                <w:rFonts w:ascii="Arial" w:cs="Arial"/>
                <w:color w:val="000000"/>
                <w:sz w:val="16"/>
              </w:rPr>
              <w:t xml:space="preserve">370078</w:t>
            </w:r>
          </w:p>
          <w:tcPr>
            <w:shd w:val="clear" w:color="000000" w:fill="CCFFCC"/>
            <w:gridSpan w:val="4"/>
          </w:tcPr>
        </w:tc>
        <w:tc>
          <w:p>
            <w:pPr>
              <w:spacing w:after="0"/>
            </w:pPr>
            <w:r>
              <w:rPr>
                <w:rFonts w:ascii="Arial" w:cs="Arial"/>
                <w:b/>
                <w:color w:val="0000FF"/>
                <w:sz w:val="16"/>
              </w:rPr>
              <w:t xml:space="preserve">Security Enhancements for IMS</w:t>
            </w:r>
          </w:p>
          <w:tcPr>
            <w:shd w:val="clear" w:color="0000FF" w:fill="CCFFCC"/>
            <w:gridSpan w:val="4"/>
          </w:tcPr>
        </w:tc>
        <w:tc>
          <w:p>
            <w:pPr>
              <w:spacing w:after="0"/>
            </w:pPr>
            <w:r>
              <w:rPr>
                <w:rFonts w:ascii="Arial" w:cs="Arial"/>
                <w:color w:val="000000"/>
                <w:sz w:val="16"/>
              </w:rPr>
              <w:t xml:space="preserve">IMS-Sec</w:t>
            </w:r>
          </w:p>
          <w:tcPr>
            <w:shd w:val="clear" w:color="000000" w:fill="CCFFCC"/>
            <w:gridSpan w:val="4"/>
          </w:tcPr>
        </w:tc>
        <w:tc>
          <w:p>
            <w:pPr>
              <w:spacing w:after="0"/>
            </w:pPr>
            <w:r>
              <w:rPr>
                <w:rFonts w:ascii="Arial" w:cs="Arial"/>
                <w:color w:val="000000"/>
                <w:sz w:val="16"/>
              </w:rPr>
              <w:t xml:space="preserve">IMS-Sec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S3,C1,C4</w:t>
            </w:r>
          </w:p>
          <w:tcPr>
            <w:shd w:val="clear" w:color="000000" w:fill="CCFFCC"/>
            <w:gridSpan w:val="4"/>
          </w:tcPr>
        </w:tc>
        <w:tc>
          <w:p>
            <w:pPr>
              <w:spacing w:after="0"/>
            </w:pPr>
            <w:r>
              <w:rPr>
                <w:rFonts w:ascii="Arial" w:cs="Arial"/>
                <w:color w:val="000000"/>
                <w:sz w:val="16"/>
              </w:rPr>
              <w:t xml:space="preserve">2006-09-19</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3181</w:t>
            </w:r>
          </w:p>
          <w:tcPr>
            <w:shd w:val="clear" w:color="000000" w:fill="CCFFCC"/>
            <w:gridSpan w:val="4"/>
          </w:tcPr>
        </w:tc>
        <w:tc>
          <w:p>
            <w:pPr>
              <w:spacing w:after="0"/>
            </w:pPr>
            <w:r>
              <w:rPr>
                <w:rFonts w:ascii="Arial" w:cs="Arial"/>
                <w:color w:val="000000"/>
                <w:sz w:val="16"/>
              </w:rPr>
              <w:t xml:space="preserve">360017</w:t>
            </w:r>
          </w:p>
          <w:tcPr>
            <w:shd w:val="clear" w:color="000000" w:fill="CCFFCC"/>
            <w:gridSpan w:val="4"/>
          </w:tcPr>
        </w:tc>
        <w:tc>
          <w:p>
            <w:pPr>
              <w:spacing w:after="0"/>
            </w:pPr>
            <w:r>
              <w:rPr>
                <w:rFonts w:ascii="Arial" w:cs="Arial"/>
                <w:b/>
                <w:color w:val="000000"/>
                <w:sz w:val="16"/>
              </w:rPr>
              <w:t xml:space="preserve">   Stage 2 for IMS-Sec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2007-03-01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SP#42 completed. SP#46 withdrawn draft 33.178-100 and 33.978 from Rel-8 onwards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3182</w:t>
            </w:r>
          </w:p>
          <w:tcPr>
            <w:shd w:val="clear" w:color="000000" w:fill="CCFFCC"/>
            <w:gridSpan w:val="4"/>
          </w:tcPr>
        </w:tc>
        <w:tc>
          <w:p>
            <w:pPr>
              <w:spacing w:after="0"/>
            </w:pPr>
            <w:r>
              <w:rPr>
                <w:rFonts w:ascii="Arial" w:cs="Arial"/>
                <w:color w:val="000000"/>
                <w:sz w:val="16"/>
              </w:rPr>
              <w:t xml:space="preserve">390054</w:t>
            </w:r>
          </w:p>
          <w:tcPr>
            <w:shd w:val="clear" w:color="000000" w:fill="CCFFCC"/>
            <w:gridSpan w:val="4"/>
          </w:tcPr>
        </w:tc>
        <w:tc>
          <w:p>
            <w:pPr>
              <w:spacing w:after="0"/>
            </w:pPr>
            <w:r>
              <w:rPr>
                <w:rFonts w:ascii="Arial" w:cs="Arial"/>
                <w:b/>
                <w:color w:val="000000"/>
                <w:sz w:val="16"/>
              </w:rPr>
              <w:t xml:space="preserve">   CT1 part of Stage 3 for IMS-Sec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2006-09-19</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3183</w:t>
            </w:r>
          </w:p>
          <w:tcPr>
            <w:shd w:val="clear" w:color="000000" w:fill="CCFFCC"/>
            <w:gridSpan w:val="4"/>
          </w:tcPr>
        </w:tc>
        <w:tc>
          <w:p>
            <w:pPr>
              <w:spacing w:after="0"/>
            </w:pPr>
            <w:r>
              <w:rPr>
                <w:rFonts w:ascii="Arial" w:cs="Arial"/>
                <w:color w:val="000000"/>
                <w:sz w:val="16"/>
              </w:rPr>
              <w:t xml:space="preserve">390154</w:t>
            </w:r>
          </w:p>
          <w:tcPr>
            <w:shd w:val="clear" w:color="000000" w:fill="CCFFCC"/>
            <w:gridSpan w:val="4"/>
          </w:tcPr>
        </w:tc>
        <w:tc>
          <w:p>
            <w:pPr>
              <w:spacing w:after="0"/>
            </w:pPr>
            <w:r>
              <w:rPr>
                <w:rFonts w:ascii="Arial" w:cs="Arial"/>
                <w:b/>
                <w:color w:val="000000"/>
                <w:sz w:val="16"/>
              </w:rPr>
              <w:t xml:space="preserve">   CT4 part of Stage 3 for IMS-Sec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3184</w:t>
            </w:r>
          </w:p>
          <w:tcPr>
            <w:shd w:val="clear" w:color="000000" w:fill="CCFFCC"/>
            <w:gridSpan w:val="4"/>
          </w:tcPr>
        </w:tc>
        <w:tc>
          <w:p>
            <w:pPr>
              <w:spacing w:after="0"/>
            </w:pPr>
            <w:r>
              <w:rPr>
                <w:rFonts w:ascii="Arial" w:cs="Arial"/>
                <w:color w:val="000000"/>
                <w:sz w:val="16"/>
              </w:rPr>
              <w:t xml:space="preserve">380012</w:t>
            </w:r>
          </w:p>
          <w:tcPr>
            <w:shd w:val="clear" w:color="000000" w:fill="CCFFCC"/>
            <w:gridSpan w:val="4"/>
          </w:tcPr>
        </w:tc>
        <w:tc>
          <w:p>
            <w:pPr>
              <w:spacing w:after="0"/>
            </w:pPr>
            <w:r>
              <w:rPr>
                <w:rFonts w:ascii="Arial" w:cs="Arial"/>
                <w:b/>
                <w:color w:val="000000"/>
                <w:sz w:val="16"/>
              </w:rPr>
              <w:t xml:space="preserve">   CT1 part of Network Attachment Subsystem (NASS) Bundled Authentication</w:t>
            </w:r>
          </w:p>
          <w:tcPr>
            <w:shd w:val="clear" w:color="000000" w:fill="CCFFCC"/>
            <w:gridSpan w:val="4"/>
          </w:tcPr>
        </w:tc>
        <w:tc>
          <w:p>
            <w:pPr>
              <w:spacing w:after="0"/>
            </w:pPr>
            <w:r>
              <w:rPr>
                <w:rFonts w:ascii="Arial" w:cs="Arial"/>
                <w:color w:val="000000"/>
                <w:sz w:val="16"/>
              </w:rPr>
              <w:t xml:space="preserve">NBA</w:t>
            </w:r>
          </w:p>
          <w:tcPr>
            <w:shd w:val="clear" w:color="000000" w:fill="CCFFCC"/>
            <w:gridSpan w:val="4"/>
          </w:tcPr>
        </w:tc>
        <w:tc>
          <w:p>
            <w:pPr>
              <w:spacing w:after="0"/>
            </w:pPr>
            <w:r>
              <w:rPr>
                <w:rFonts w:ascii="Arial" w:cs="Arial"/>
                <w:color w:val="000000"/>
                <w:sz w:val="16"/>
              </w:rPr>
              <w:t xml:space="preserve">NBA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3185</w:t>
            </w:r>
          </w:p>
          <w:tcPr>
            <w:shd w:val="clear" w:color="000000" w:fill="CCFFCC"/>
            <w:gridSpan w:val="4"/>
          </w:tcPr>
        </w:tc>
        <w:tc>
          <w:p>
            <w:pPr>
              <w:spacing w:after="0"/>
            </w:pPr>
            <w:r>
              <w:rPr>
                <w:rFonts w:ascii="Arial" w:cs="Arial"/>
                <w:color w:val="000000"/>
                <w:sz w:val="16"/>
              </w:rPr>
              <w:t xml:space="preserve">380013</w:t>
            </w:r>
          </w:p>
          <w:tcPr>
            <w:shd w:val="clear" w:color="000000" w:fill="CCFFCC"/>
            <w:gridSpan w:val="4"/>
          </w:tcPr>
        </w:tc>
        <w:tc>
          <w:p>
            <w:pPr>
              <w:spacing w:after="0"/>
            </w:pPr>
            <w:r>
              <w:rPr>
                <w:rFonts w:ascii="Arial" w:cs="Arial"/>
                <w:b/>
                <w:color w:val="000000"/>
                <w:sz w:val="16"/>
              </w:rPr>
              <w:t xml:space="preserve">   CT4 part of Network Attachment Subsystem (NASS) Bundled Authentication</w:t>
            </w:r>
          </w:p>
          <w:tcPr>
            <w:shd w:val="clear" w:color="000000" w:fill="CCFFCC"/>
            <w:gridSpan w:val="4"/>
          </w:tcPr>
        </w:tc>
        <w:tc>
          <w:p>
            <w:pPr>
              <w:spacing w:after="0"/>
            </w:pPr>
            <w:r>
              <w:rPr>
                <w:rFonts w:ascii="Arial" w:cs="Arial"/>
                <w:color w:val="000000"/>
                <w:sz w:val="16"/>
              </w:rPr>
              <w:t xml:space="preserve">NBA-CT4</w:t>
            </w:r>
          </w:p>
          <w:tcPr>
            <w:shd w:val="clear" w:color="000000" w:fill="CCFFCC"/>
            <w:gridSpan w:val="4"/>
          </w:tcPr>
        </w:tc>
        <w:tc>
          <w:p>
            <w:pPr>
              <w:spacing w:after="0"/>
            </w:pPr>
            <w:r>
              <w:rPr>
                <w:rFonts w:ascii="Arial" w:cs="Arial"/>
                <w:color w:val="000000"/>
                <w:sz w:val="16"/>
              </w:rPr>
              <w:t xml:space="preserve">NBA-CT4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3186</w:t>
            </w:r>
          </w:p>
          <w:tcPr>
            <w:shd w:val="clear" w:color="000000" w:fill="CCFFCC"/>
            <w:gridSpan w:val="4"/>
          </w:tcPr>
        </w:tc>
        <w:tc>
          <w:p>
            <w:pPr>
              <w:spacing w:after="0"/>
            </w:pPr>
            <w:r>
              <w:rPr>
                <w:rFonts w:ascii="Arial" w:cs="Arial"/>
                <w:color w:val="000000"/>
                <w:sz w:val="16"/>
              </w:rPr>
              <w:t xml:space="preserve">34046</w:t>
            </w:r>
          </w:p>
          <w:tcPr>
            <w:shd w:val="clear" w:color="000000" w:fill="CCFFCC"/>
            <w:gridSpan w:val="4"/>
          </w:tcPr>
        </w:tc>
        <w:tc>
          <w:p>
            <w:pPr>
              <w:spacing w:after="0"/>
            </w:pPr>
            <w:r>
              <w:rPr>
                <w:rFonts w:ascii="Arial" w:cs="Arial"/>
                <w:b/>
                <w:color w:val="0000FF"/>
                <w:sz w:val="16"/>
              </w:rPr>
              <w:t xml:space="preserve">IMS initiated and controlled PSS and MBMS User Service</w:t>
            </w:r>
          </w:p>
          <w:tcPr>
            <w:shd w:val="clear" w:color="0000FF" w:fill="CCFFCC"/>
            <w:gridSpan w:val="4"/>
          </w:tcPr>
        </w:tc>
        <w:tc>
          <w:p>
            <w:pPr>
              <w:spacing w:after="0"/>
            </w:pPr>
            <w:r>
              <w:rPr>
                <w:rFonts w:ascii="Arial" w:cs="Arial"/>
                <w:color w:val="000000"/>
                <w:sz w:val="16"/>
              </w:rPr>
              <w:t xml:space="preserve">IMS_PSS_MBMS_US</w:t>
            </w:r>
          </w:p>
          <w:tcPr>
            <w:shd w:val="clear" w:color="000000" w:fill="CCFFCC"/>
            <w:gridSpan w:val="4"/>
          </w:tcPr>
        </w:tc>
        <w:tc>
          <w:p>
            <w:pPr>
              <w:spacing w:after="0"/>
            </w:pPr>
            <w:r>
              <w:rPr>
                <w:rFonts w:ascii="Arial" w:cs="Arial"/>
                <w:color w:val="000000"/>
                <w:sz w:val="16"/>
              </w:rPr>
              <w:t xml:space="preserve">IMS_PSS_MBMS_US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 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SP#39 WID approved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3187</w:t>
            </w:r>
          </w:p>
          <w:tcPr>
            <w:shd w:val="clear" w:color="000000" w:fill="CCFFCC"/>
            <w:gridSpan w:val="4"/>
          </w:tcPr>
        </w:tc>
        <w:tc>
          <w:p>
            <w:pPr>
              <w:spacing w:after="0"/>
            </w:pPr>
            <w:r>
              <w:rPr>
                <w:rFonts w:ascii="Arial" w:cs="Arial"/>
                <w:color w:val="000000"/>
                <w:sz w:val="16"/>
              </w:rPr>
              <w:t xml:space="preserve">34146</w:t>
            </w:r>
          </w:p>
          <w:tcPr>
            <w:shd w:val="clear" w:color="000000" w:fill="CCFFCC"/>
            <w:gridSpan w:val="4"/>
          </w:tcPr>
        </w:tc>
        <w:tc>
          <w:p>
            <w:pPr>
              <w:spacing w:after="0"/>
            </w:pPr>
            <w:r>
              <w:rPr>
                <w:rFonts w:ascii="Arial" w:cs="Arial"/>
                <w:b/>
                <w:color w:val="000000"/>
                <w:sz w:val="16"/>
              </w:rPr>
              <w:t xml:space="preserve">   SA4, SA3 part of IMS initiated and controlled PSS and MBMS User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 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3188</w:t>
            </w:r>
          </w:p>
          <w:tcPr>
            <w:shd w:val="clear" w:color="000000" w:fill="CCFFCC"/>
            <w:gridSpan w:val="4"/>
          </w:tcPr>
        </w:tc>
        <w:tc>
          <w:p>
            <w:pPr>
              <w:spacing w:after="0"/>
            </w:pPr>
            <w:r>
              <w:rPr>
                <w:rFonts w:ascii="Arial" w:cs="Arial"/>
                <w:color w:val="000000"/>
                <w:sz w:val="16"/>
              </w:rPr>
              <w:t xml:space="preserve">521022</w:t>
            </w:r>
          </w:p>
          <w:tcPr>
            <w:shd w:val="clear" w:color="000000" w:fill="CCFFCC"/>
            <w:gridSpan w:val="4"/>
          </w:tcPr>
        </w:tc>
        <w:tc>
          <w:p>
            <w:pPr>
              <w:spacing w:after="0"/>
            </w:pPr>
            <w:r>
              <w:rPr>
                <w:rFonts w:ascii="Arial" w:cs="Arial"/>
                <w:b/>
                <w:color w:val="000000"/>
                <w:sz w:val="16"/>
              </w:rPr>
              <w:t xml:space="preserve">   (IETF) IMS initiated and controlled PSS and MBMS User Service (RFC 6080)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3189</w:t>
            </w:r>
          </w:p>
          <w:tcPr>
            <w:shd w:val="clear" w:color="000000" w:fill="CCFFCC"/>
            <w:gridSpan w:val="4"/>
          </w:tcPr>
        </w:tc>
        <w:tc>
          <w:p>
            <w:pPr>
              <w:spacing w:after="0"/>
            </w:pPr>
            <w:r>
              <w:rPr>
                <w:rFonts w:ascii="Arial" w:cs="Arial"/>
                <w:color w:val="000000"/>
                <w:sz w:val="16"/>
              </w:rPr>
              <w:t xml:space="preserve">713024</w:t>
            </w:r>
          </w:p>
          <w:tcPr>
            <w:shd w:val="clear" w:color="000000" w:fill="CCFFCC"/>
            <w:gridSpan w:val="4"/>
          </w:tcPr>
        </w:tc>
        <w:tc>
          <w:p>
            <w:pPr>
              <w:spacing w:after="0"/>
            </w:pPr>
            <w:r>
              <w:rPr>
                <w:rFonts w:ascii="Arial" w:cs="Arial"/>
                <w:b/>
                <w:color w:val="0000FF"/>
                <w:sz w:val="16"/>
              </w:rPr>
              <w:t xml:space="preserve">Multimedia interworking between IMS and CS networks</w:t>
            </w:r>
          </w:p>
          <w:tcPr>
            <w:shd w:val="clear" w:color="0000FF" w:fill="CCFFCC"/>
            <w:gridSpan w:val="4"/>
          </w:tcPr>
        </w:tc>
        <w:tc>
          <w:p>
            <w:pPr>
              <w:spacing w:after="0"/>
            </w:pPr>
            <w:r>
              <w:rPr>
                <w:rFonts w:ascii="Arial" w:cs="Arial"/>
                <w:color w:val="000000"/>
                <w:sz w:val="16"/>
              </w:rPr>
              <w:t xml:space="preserve">MIW-IMS</w:t>
            </w:r>
          </w:p>
          <w:tcPr>
            <w:shd w:val="clear" w:color="000000" w:fill="CCFFCC"/>
            <w:gridSpan w:val="4"/>
          </w:tcPr>
        </w:tc>
        <w:tc>
          <w:p>
            <w:pPr>
              <w:spacing w:after="0"/>
            </w:pPr>
            <w:r>
              <w:rPr>
                <w:rFonts w:ascii="Arial" w:cs="Arial"/>
                <w:color w:val="000000"/>
                <w:sz w:val="16"/>
              </w:rPr>
              <w:t xml:space="preserve">MIW-IMS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C3,C4</w:t>
            </w:r>
          </w:p>
          <w:tcPr>
            <w:shd w:val="clear" w:color="000000" w:fill="CCFFCC"/>
            <w:gridSpan w:val="4"/>
          </w:tcPr>
        </w:tc>
        <w:tc>
          <w:p>
            <w:pPr>
              <w:spacing w:after="0"/>
            </w:pPr>
            <w:r>
              <w:rPr>
                <w:rFonts w:ascii="Arial" w:cs="Arial"/>
                <w:color w:val="000000"/>
                <w:sz w:val="16"/>
              </w:rPr>
              <w:t xml:space="preserve">2005-09-23</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3190</w:t>
            </w:r>
          </w:p>
          <w:tcPr>
            <w:shd w:val="clear" w:color="000000" w:fill="CCFFCC"/>
            <w:gridSpan w:val="4"/>
          </w:tcPr>
        </w:tc>
        <w:tc>
          <w:p>
            <w:pPr>
              <w:spacing w:after="0"/>
            </w:pPr>
            <w:r>
              <w:rPr>
                <w:rFonts w:ascii="Arial" w:cs="Arial"/>
                <w:color w:val="000000"/>
                <w:sz w:val="16"/>
              </w:rPr>
              <w:t xml:space="preserve">7013</w:t>
            </w:r>
          </w:p>
          <w:tcPr>
            <w:shd w:val="clear" w:color="000000" w:fill="CCFFCC"/>
            <w:gridSpan w:val="4"/>
          </w:tcPr>
        </w:tc>
        <w:tc>
          <w:p>
            <w:pPr>
              <w:spacing w:after="0"/>
            </w:pPr>
            <w:r>
              <w:rPr>
                <w:rFonts w:ascii="Arial" w:cs="Arial"/>
                <w:b/>
                <w:color w:val="000000"/>
                <w:sz w:val="16"/>
              </w:rPr>
              <w:t xml:space="preserve">   Stage 1 and 2 defined in earlier Releases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2005-09-23</w:t>
            </w:r>
          </w:p>
          <w:tcPr>
            <w:shd w:val="clear" w:color="000000" w:fill="CCFFCC"/>
            <w:gridSpan w:val="4"/>
          </w:tcPr>
        </w:tc>
        <w:tc>
          <w:p>
            <w:pPr>
              <w:spacing w:after="0"/>
            </w:pPr>
            <w:r>
              <w:rPr>
                <w:rFonts w:ascii="Arial" w:cs="Arial"/>
                <w:color w:val="000000"/>
                <w:sz w:val="16"/>
              </w:rPr>
              <w:t xml:space="preserve">2005-11-30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SP#31 Moved from FS section Feb 2006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3191</w:t>
            </w:r>
          </w:p>
          <w:tcPr>
            <w:shd w:val="clear" w:color="000000" w:fill="CCFFCC"/>
            <w:gridSpan w:val="4"/>
          </w:tcPr>
        </w:tc>
        <w:tc>
          <w:p>
            <w:pPr>
              <w:spacing w:after="0"/>
            </w:pPr>
            <w:r>
              <w:rPr>
                <w:rFonts w:ascii="Arial" w:cs="Arial"/>
                <w:color w:val="000000"/>
                <w:sz w:val="16"/>
              </w:rPr>
              <w:t xml:space="preserve">7014</w:t>
            </w:r>
          </w:p>
          <w:tcPr>
            <w:shd w:val="clear" w:color="000000" w:fill="CCFFCC"/>
            <w:gridSpan w:val="4"/>
          </w:tcPr>
        </w:tc>
        <w:tc>
          <w:p>
            <w:pPr>
              <w:spacing w:after="0"/>
            </w:pPr>
            <w:r>
              <w:rPr>
                <w:rFonts w:ascii="Arial" w:cs="Arial"/>
                <w:b/>
                <w:color w:val="000000"/>
                <w:sz w:val="16"/>
              </w:rPr>
              <w:t xml:space="preserve">   Stage 3 of MW-IMS</w:t>
            </w:r>
          </w:p>
          <w:tcPr>
            <w:shd w:val="clear" w:color="000000" w:fill="CCFFCC"/>
            <w:gridSpan w:val="4"/>
          </w:tcPr>
        </w:tc>
        <w:tc>
          <w:p>
            <w:pPr>
              <w:spacing w:after="0"/>
            </w:pPr>
            <w:r>
              <w:rPr>
                <w:rFonts w:ascii="Arial" w:cs="Arial"/>
                <w:color w:val="000000"/>
                <w:sz w:val="16"/>
              </w:rPr>
              <w:t xml:space="preserve">MIW-IMS-St3C3</w:t>
            </w:r>
          </w:p>
          <w:tcPr>
            <w:shd w:val="clear" w:color="000000" w:fill="CCFFCC"/>
            <w:gridSpan w:val="4"/>
          </w:tcPr>
        </w:tc>
        <w:tc>
          <w:p>
            <w:pPr>
              <w:spacing w:after="0"/>
            </w:pPr>
            <w:r>
              <w:rPr>
                <w:rFonts w:ascii="Arial" w:cs="Arial"/>
                <w:color w:val="000000"/>
                <w:sz w:val="16"/>
              </w:rPr>
              <w:t xml:space="preserve">MIW-IMS-St3C3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2005-09-23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Moved from Rel-7. Feature extended in Rel-8 by including Stage 3 covering MONA UID_380021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3192</w:t>
            </w:r>
          </w:p>
          <w:tcPr>
            <w:shd w:val="clear" w:color="000000" w:fill="CCFFCC"/>
            <w:gridSpan w:val="4"/>
          </w:tcPr>
        </w:tc>
        <w:tc>
          <w:p>
            <w:pPr>
              <w:spacing w:after="0"/>
            </w:pPr>
            <w:r>
              <w:rPr>
                <w:rFonts w:ascii="Arial" w:cs="Arial"/>
                <w:color w:val="000000"/>
                <w:sz w:val="16"/>
              </w:rPr>
              <w:t xml:space="preserve">380021</w:t>
            </w:r>
          </w:p>
          <w:tcPr>
            <w:shd w:val="clear" w:color="000000" w:fill="CCFFCC"/>
            <w:gridSpan w:val="4"/>
          </w:tcPr>
        </w:tc>
        <w:tc>
          <w:p>
            <w:pPr>
              <w:spacing w:after="0"/>
            </w:pPr>
            <w:r>
              <w:rPr>
                <w:rFonts w:ascii="Arial" w:cs="Arial"/>
                <w:b/>
                <w:color w:val="000000"/>
                <w:sz w:val="16"/>
              </w:rPr>
              <w:t xml:space="preserve">   Stage 3 for MW-IMS, MONA extension</w:t>
            </w:r>
          </w:p>
          <w:tcPr>
            <w:shd w:val="clear" w:color="000000" w:fill="CCFFCC"/>
            <w:gridSpan w:val="4"/>
          </w:tcPr>
        </w:tc>
        <w:tc>
          <w:p>
            <w:pPr>
              <w:spacing w:after="0"/>
            </w:pPr>
            <w:r>
              <w:rPr>
                <w:rFonts w:ascii="Arial" w:cs="Arial"/>
                <w:color w:val="000000"/>
                <w:sz w:val="16"/>
              </w:rPr>
              <w:t xml:space="preserve">MIW-IMS-St3C3_MONA</w:t>
            </w:r>
          </w:p>
          <w:tcPr>
            <w:shd w:val="clear" w:color="000000" w:fill="CCFFCC"/>
            <w:gridSpan w:val="4"/>
          </w:tcPr>
        </w:tc>
        <w:tc>
          <w:p>
            <w:pPr>
              <w:spacing w:after="0"/>
            </w:pPr>
            <w:r>
              <w:rPr>
                <w:rFonts w:ascii="Arial" w:cs="Arial"/>
                <w:color w:val="000000"/>
                <w:sz w:val="16"/>
              </w:rPr>
              <w:t xml:space="preserve">MIW-IMS-St3C3_MONA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3193</w:t>
            </w:r>
          </w:p>
          <w:tcPr>
            <w:shd w:val="clear" w:color="000000" w:fill="CCFFCC"/>
            <w:gridSpan w:val="4"/>
          </w:tcPr>
        </w:tc>
        <w:tc>
          <w:p>
            <w:pPr>
              <w:spacing w:after="0"/>
            </w:pPr>
            <w:r>
              <w:rPr>
                <w:rFonts w:ascii="Arial" w:cs="Arial"/>
                <w:color w:val="000000"/>
                <w:sz w:val="16"/>
              </w:rPr>
              <w:t xml:space="preserve">380022</w:t>
            </w:r>
          </w:p>
          <w:tcPr>
            <w:shd w:val="clear" w:color="000000" w:fill="CCFFCC"/>
            <w:gridSpan w:val="4"/>
          </w:tcPr>
        </w:tc>
        <w:tc>
          <w:p>
            <w:pPr>
              <w:spacing w:after="0"/>
            </w:pPr>
            <w:r>
              <w:rPr>
                <w:rFonts w:ascii="Arial" w:cs="Arial"/>
                <w:b/>
                <w:color w:val="000000"/>
                <w:sz w:val="16"/>
              </w:rPr>
              <w:t xml:space="preserve">   Mn interface (MGCF – IM MGW)</w:t>
            </w:r>
          </w:p>
          <w:tcPr>
            <w:shd w:val="clear" w:color="000000" w:fill="CCFFCC"/>
            <w:gridSpan w:val="4"/>
          </w:tcPr>
        </w:tc>
        <w:tc>
          <w:p>
            <w:pPr>
              <w:spacing w:after="0"/>
            </w:pPr>
            <w:r>
              <w:rPr>
                <w:rFonts w:ascii="Arial" w:cs="Arial"/>
                <w:color w:val="000000"/>
                <w:sz w:val="16"/>
              </w:rPr>
              <w:t xml:space="preserve">MIW-IMS-St3C4</w:t>
            </w:r>
          </w:p>
          <w:tcPr>
            <w:shd w:val="clear" w:color="000000" w:fill="CCFFCC"/>
            <w:gridSpan w:val="4"/>
          </w:tcPr>
        </w:tc>
        <w:tc>
          <w:p>
            <w:pPr>
              <w:spacing w:after="0"/>
            </w:pPr>
            <w:r>
              <w:rPr>
                <w:rFonts w:ascii="Arial" w:cs="Arial"/>
                <w:color w:val="000000"/>
                <w:sz w:val="16"/>
              </w:rPr>
              <w:t xml:space="preserve">MIW-IMS-St3C4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2007-11-21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3194</w:t>
            </w:r>
          </w:p>
          <w:tcPr>
            <w:shd w:val="clear" w:color="000000" w:fill="FFFFFF"/>
            <w:gridSpan w:val="4"/>
          </w:tcPr>
        </w:tc>
        <w:tc>
          <w:p>
            <w:pPr>
              <w:spacing w:after="0"/>
            </w:pPr>
            <w:r>
              <w:rPr>
                <w:rFonts w:ascii="Arial" w:cs="Arial"/>
                <w:color w:val="000000"/>
                <w:sz w:val="16"/>
              </w:rPr>
              <w:t xml:space="preserve">360029</w:t>
            </w:r>
          </w:p>
          <w:tcPr>
            <w:shd w:val="clear" w:color="000000" w:fill="FFFFFF"/>
            <w:gridSpan w:val="4"/>
          </w:tcPr>
        </w:tc>
        <w:tc>
          <w:p>
            <w:pPr>
              <w:spacing w:after="0"/>
            </w:pPr>
            <w:r>
              <w:rPr>
                <w:rFonts w:ascii="Arial" w:cs="Arial"/>
                <w:b/>
                <w:color w:val="0000FF"/>
                <w:sz w:val="16"/>
              </w:rPr>
              <w:t xml:space="preserve">IMS Stage 3 IETF Protocol Alignment - phase 2</w:t>
            </w:r>
          </w:p>
          <w:tcPr>
            <w:shd w:val="clear" w:color="0000FF" w:fill="FFFFFF"/>
            <w:gridSpan w:val="4"/>
          </w:tcPr>
        </w:tc>
        <w:tc>
          <w:p>
            <w:pPr>
              <w:spacing w:after="0"/>
            </w:pPr>
            <w:r>
              <w:rPr>
                <w:rFonts w:ascii="Arial" w:cs="Arial"/>
                <w:color w:val="000000"/>
                <w:sz w:val="16"/>
              </w:rPr>
              <w:t xml:space="preserve">IMSProtoc2</w:t>
            </w:r>
          </w:p>
          <w:tcPr>
            <w:shd w:val="clear" w:color="000000" w:fill="FFFFFF"/>
            <w:gridSpan w:val="4"/>
          </w:tcPr>
        </w:tc>
        <w:tc>
          <w:p>
            <w:pPr>
              <w:spacing w:after="0"/>
            </w:pPr>
            <w:r>
              <w:rPr>
                <w:rFonts w:ascii="Arial" w:cs="Arial"/>
                <w:color w:val="000000"/>
                <w:sz w:val="16"/>
              </w:rPr>
              <w:t xml:space="preserve">IMSProtoc2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2007-06-22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CP-080794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Keith Drage (drage@alcatel-lucent.com)</w:t>
            </w:r>
          </w:p>
          <w:tcPr>
            <w:shd w:val="clear" w:color="000000" w:fill="FFFFFF"/>
            <w:gridSpan w:val="4"/>
          </w:tcPr>
        </w:tc>
        <w:tc>
          <w:p>
            <w:pPr>
              <w:spacing w:after="0"/>
            </w:pPr>
            <w:r>
              <w:rPr>
                <w:rFonts w:ascii="Arial" w:cs="Arial"/>
                <w:color w:val="000000"/>
                <w:sz w:val="16"/>
              </w:rPr>
              <w:t xml:space="preserve">CP#43 completed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3195</w:t>
            </w:r>
          </w:p>
          <w:tcPr>
            <w:shd w:val="clear" w:color="000000" w:fill="CCFFCC"/>
            <w:gridSpan w:val="4"/>
          </w:tcPr>
        </w:tc>
        <w:tc>
          <w:p>
            <w:pPr>
              <w:spacing w:after="0"/>
            </w:pPr>
            <w:r>
              <w:rPr>
                <w:rFonts w:ascii="Arial" w:cs="Arial"/>
                <w:color w:val="000000"/>
                <w:sz w:val="16"/>
              </w:rPr>
              <w:t xml:space="preserve">360129</w:t>
            </w:r>
          </w:p>
          <w:tcPr>
            <w:shd w:val="clear" w:color="000000" w:fill="CCFFCC"/>
            <w:gridSpan w:val="4"/>
          </w:tcPr>
        </w:tc>
        <w:tc>
          <w:p>
            <w:pPr>
              <w:spacing w:after="0"/>
            </w:pPr>
            <w:r>
              <w:rPr>
                <w:rFonts w:ascii="Arial" w:cs="Arial"/>
                <w:b/>
                <w:color w:val="000000"/>
                <w:sz w:val="16"/>
              </w:rPr>
              <w:t xml:space="preserve">   CT1 aspects of IMS Stage 3 IETF Protocol Alignment - phase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3196</w:t>
            </w:r>
          </w:p>
          <w:tcPr>
            <w:shd w:val="clear" w:color="000000" w:fill="CCFFCC"/>
            <w:gridSpan w:val="4"/>
          </w:tcPr>
        </w:tc>
        <w:tc>
          <w:p>
            <w:pPr>
              <w:spacing w:after="0"/>
            </w:pPr>
            <w:r>
              <w:rPr>
                <w:rFonts w:ascii="Arial" w:cs="Arial"/>
                <w:color w:val="000000"/>
                <w:sz w:val="16"/>
              </w:rPr>
              <w:t xml:space="preserve">521023</w:t>
            </w:r>
          </w:p>
          <w:tcPr>
            <w:shd w:val="clear" w:color="000000" w:fill="CCFFCC"/>
            <w:gridSpan w:val="4"/>
          </w:tcPr>
        </w:tc>
        <w:tc>
          <w:p>
            <w:pPr>
              <w:spacing w:after="0"/>
            </w:pPr>
            <w:r>
              <w:rPr>
                <w:rFonts w:ascii="Arial" w:cs="Arial"/>
                <w:b/>
                <w:color w:val="000000"/>
                <w:sz w:val="16"/>
              </w:rPr>
              <w:t xml:space="preserve">   (IETF) IMS Stage 3 IETF Protocol Alignment (draft-bakker-sipping-3gpp-ims-xml-body-handling)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CP#58 completed. ietf-draft discontinued. Documented within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3197</w:t>
            </w:r>
          </w:p>
          <w:tcPr>
            <w:shd w:val="clear" w:color="000000" w:fill="CCFFCC"/>
            <w:gridSpan w:val="4"/>
          </w:tcPr>
        </w:tc>
        <w:tc>
          <w:p>
            <w:pPr>
              <w:spacing w:after="0"/>
            </w:pPr>
            <w:r>
              <w:rPr>
                <w:rFonts w:ascii="Arial" w:cs="Arial"/>
                <w:color w:val="000000"/>
                <w:sz w:val="16"/>
              </w:rPr>
              <w:t xml:space="preserve">521024</w:t>
            </w:r>
          </w:p>
          <w:tcPr>
            <w:shd w:val="clear" w:color="000000" w:fill="CCFFCC"/>
            <w:gridSpan w:val="4"/>
          </w:tcPr>
        </w:tc>
        <w:tc>
          <w:p>
            <w:pPr>
              <w:spacing w:after="0"/>
            </w:pPr>
            <w:r>
              <w:rPr>
                <w:rFonts w:ascii="Arial" w:cs="Arial"/>
                <w:b/>
                <w:color w:val="000000"/>
                <w:sz w:val="16"/>
              </w:rPr>
              <w:t xml:space="preserve">   (IETF) IMS Stage 3 IETF Protocol Alignment (RFC 6544)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3198</w:t>
            </w:r>
          </w:p>
          <w:tcPr>
            <w:shd w:val="clear" w:color="000000" w:fill="FFFFFF"/>
            <w:gridSpan w:val="4"/>
          </w:tcPr>
        </w:tc>
        <w:tc>
          <w:p>
            <w:pPr>
              <w:spacing w:after="0"/>
            </w:pPr>
            <w:r>
              <w:rPr>
                <w:rFonts w:ascii="Arial" w:cs="Arial"/>
                <w:color w:val="000000"/>
                <w:sz w:val="16"/>
              </w:rPr>
              <w:t xml:space="preserve">521025</w:t>
            </w:r>
          </w:p>
          <w:tcPr>
            <w:shd w:val="clear" w:color="000000" w:fill="FFFFFF"/>
            <w:gridSpan w:val="4"/>
          </w:tcPr>
        </w:tc>
        <w:tc>
          <w:p>
            <w:pPr>
              <w:spacing w:after="0"/>
            </w:pPr>
            <w:r>
              <w:rPr>
                <w:rFonts w:ascii="Arial" w:cs="Arial"/>
                <w:b/>
                <w:color w:val="000000"/>
                <w:sz w:val="16"/>
              </w:rPr>
              <w:t xml:space="preserve">   (IETF) IMS Stage 3 IETF Protocol Alignment (draft-ietf-salud-alert-info-urns)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2007-06-22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CP-080794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Roland Jesske</w:t>
            </w:r>
          </w:p>
          <w:tcPr>
            <w:shd w:val="clear" w:color="000000" w:fill="FFFFFF"/>
            <w:gridSpan w:val="4"/>
          </w:tcPr>
        </w:tc>
        <w:tc>
          <w:p>
            <w:pPr>
              <w:spacing w:after="0"/>
            </w:pPr>
            <w:r>
              <w:rPr>
                <w:rFonts w:ascii="Arial" w:cs="Arial"/>
                <w:color w:val="000000"/>
                <w:sz w:val="16"/>
              </w:rPr>
              <w:t xml:space="preserve">Roland Jesske</w:t>
            </w:r>
          </w:p>
          <w:tcPr>
            <w:shd w:val="clear" w:color="000000" w:fill="FFFFFF"/>
            <w:gridSpan w:val="4"/>
          </w:tcPr>
        </w:tc>
        <w:tc>
          <w:p>
            <w:pPr>
              <w:spacing w:after="0"/>
            </w:pPr>
            <w:r>
              <w:rPr>
                <w:rFonts w:ascii="Arial" w:cs="Arial"/>
                <w:color w:val="000000"/>
                <w:sz w:val="16"/>
              </w:rPr>
              <w:t xml:space="preserve">In RFC Editors Queue. LM: 75-&gt;90 In RFC Editors Queue. Dec.14: 75-&gt;90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3199</w:t>
            </w:r>
          </w:p>
          <w:tcPr>
            <w:shd w:val="clear" w:color="000000" w:fill="CCFFCC"/>
            <w:gridSpan w:val="4"/>
          </w:tcPr>
        </w:tc>
        <w:tc>
          <w:p>
            <w:pPr>
              <w:spacing w:after="0"/>
            </w:pPr>
            <w:r>
              <w:rPr>
                <w:rFonts w:ascii="Arial" w:cs="Arial"/>
                <w:color w:val="000000"/>
                <w:sz w:val="16"/>
              </w:rPr>
              <w:t xml:space="preserve">380014</w:t>
            </w:r>
          </w:p>
          <w:tcPr>
            <w:shd w:val="clear" w:color="000000" w:fill="CCFFCC"/>
            <w:gridSpan w:val="4"/>
          </w:tcPr>
        </w:tc>
        <w:tc>
          <w:p>
            <w:pPr>
              <w:spacing w:after="0"/>
            </w:pPr>
            <w:r>
              <w:rPr>
                <w:rFonts w:ascii="Arial" w:cs="Arial"/>
                <w:b/>
                <w:color w:val="0000FF"/>
                <w:sz w:val="16"/>
              </w:rPr>
              <w:t xml:space="preserve">Interworking between User-to-User Signalling (UUS) and SIP </w:t>
            </w:r>
          </w:p>
          <w:tcPr>
            <w:shd w:val="clear" w:color="0000FF" w:fill="CCFFCC"/>
            <w:gridSpan w:val="4"/>
          </w:tcPr>
        </w:tc>
        <w:tc>
          <w:p>
            <w:pPr>
              <w:spacing w:after="0"/>
            </w:pPr>
            <w:r>
              <w:rPr>
                <w:rFonts w:ascii="Arial" w:cs="Arial"/>
                <w:color w:val="000000"/>
                <w:sz w:val="16"/>
              </w:rPr>
              <w:t xml:space="preserve">UUSIW</w:t>
            </w:r>
          </w:p>
          <w:tcPr>
            <w:shd w:val="clear" w:color="000000" w:fill="CCFFCC"/>
            <w:gridSpan w:val="4"/>
          </w:tcPr>
        </w:tc>
        <w:tc>
          <w:p>
            <w:pPr>
              <w:spacing w:after="0"/>
            </w:pPr>
            <w:r>
              <w:rPr>
                <w:rFonts w:ascii="Arial" w:cs="Arial"/>
                <w:color w:val="000000"/>
                <w:sz w:val="16"/>
              </w:rPr>
              <w:t xml:space="preserve">UUSIW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3200</w:t>
            </w:r>
          </w:p>
          <w:tcPr>
            <w:shd w:val="clear" w:color="000000" w:fill="CCFFCC"/>
            <w:gridSpan w:val="4"/>
          </w:tcPr>
        </w:tc>
        <w:tc>
          <w:p>
            <w:pPr>
              <w:spacing w:after="0"/>
            </w:pPr>
            <w:r>
              <w:rPr>
                <w:rFonts w:ascii="Arial" w:cs="Arial"/>
                <w:color w:val="000000"/>
                <w:sz w:val="16"/>
              </w:rPr>
              <w:t xml:space="preserve">380015</w:t>
            </w:r>
          </w:p>
          <w:tcPr>
            <w:shd w:val="clear" w:color="000000" w:fill="CCFFCC"/>
            <w:gridSpan w:val="4"/>
          </w:tcPr>
        </w:tc>
        <w:tc>
          <w:p>
            <w:pPr>
              <w:spacing w:after="0"/>
            </w:pPr>
            <w:r>
              <w:rPr>
                <w:rFonts w:ascii="Arial" w:cs="Arial"/>
                <w:b/>
                <w:color w:val="000000"/>
                <w:sz w:val="16"/>
              </w:rPr>
              <w:t xml:space="preserve">   CT1 part of Stage 3 MGCF UUSIW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3201</w:t>
            </w:r>
          </w:p>
          <w:tcPr>
            <w:shd w:val="clear" w:color="000000" w:fill="CCFFCC"/>
            <w:gridSpan w:val="4"/>
          </w:tcPr>
        </w:tc>
        <w:tc>
          <w:p>
            <w:pPr>
              <w:spacing w:after="0"/>
            </w:pPr>
            <w:r>
              <w:rPr>
                <w:rFonts w:ascii="Arial" w:cs="Arial"/>
                <w:color w:val="000000"/>
                <w:sz w:val="16"/>
              </w:rPr>
              <w:t xml:space="preserve">521026</w:t>
            </w:r>
          </w:p>
          <w:tcPr>
            <w:shd w:val="clear" w:color="000000" w:fill="CCFFCC"/>
            <w:gridSpan w:val="4"/>
          </w:tcPr>
        </w:tc>
        <w:tc>
          <w:p>
            <w:pPr>
              <w:spacing w:after="0"/>
            </w:pPr>
            <w:r>
              <w:rPr>
                <w:rFonts w:ascii="Arial" w:cs="Arial"/>
                <w:b/>
                <w:color w:val="000000"/>
                <w:sz w:val="16"/>
              </w:rPr>
              <w:t xml:space="preserve">   (IETF) Stage 3 MGCF UUSIW (cuss-sip-uui)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Mar15: 90-&gt;100%. RFC updated (was draft-ietf-cuss-sip-uui) June 2015: RFC 7433 (was draft-ietf-cuss-sip-uui)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3202</w:t>
            </w:r>
          </w:p>
          <w:tcPr>
            <w:shd w:val="clear" w:color="000000" w:fill="CCFFCC"/>
            <w:gridSpan w:val="4"/>
          </w:tcPr>
        </w:tc>
        <w:tc>
          <w:p>
            <w:pPr>
              <w:spacing w:after="0"/>
            </w:pPr>
            <w:r>
              <w:rPr>
                <w:rFonts w:ascii="Arial" w:cs="Arial"/>
                <w:color w:val="000000"/>
                <w:sz w:val="16"/>
              </w:rPr>
              <w:t xml:space="preserve">551001</w:t>
            </w:r>
          </w:p>
          <w:tcPr>
            <w:shd w:val="clear" w:color="000000" w:fill="CCFFCC"/>
            <w:gridSpan w:val="4"/>
          </w:tcPr>
        </w:tc>
        <w:tc>
          <w:p>
            <w:pPr>
              <w:spacing w:after="0"/>
            </w:pPr>
            <w:r>
              <w:rPr>
                <w:rFonts w:ascii="Arial" w:cs="Arial"/>
                <w:b/>
                <w:color w:val="000000"/>
                <w:sz w:val="16"/>
              </w:rPr>
              <w:t xml:space="preserve">   (IETF) Stage 3 MGCF UUSIW (cuss-sip-uui-isdn)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2011-03-17</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In RFC Editors Queue. LM: 75-&gt;90 In RFC Editors Queue. Dec.14: 75-&gt;90 Mar15: 90-&gt;100%. RFC updated (was draft-ietf-cuss-sip-uui-isdn) June 2015: RFC 7434 (was draft-ietf-cuss-sip-uui-isdn)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3203</w:t>
            </w:r>
          </w:p>
          <w:tcPr>
            <w:shd w:val="clear" w:color="000000" w:fill="CCFFCC"/>
            <w:gridSpan w:val="4"/>
          </w:tcPr>
        </w:tc>
        <w:tc>
          <w:p>
            <w:pPr>
              <w:spacing w:after="0"/>
            </w:pPr>
            <w:r>
              <w:rPr>
                <w:rFonts w:ascii="Arial" w:cs="Arial"/>
                <w:color w:val="000000"/>
                <w:sz w:val="16"/>
              </w:rPr>
              <w:t xml:space="preserve">380016</w:t>
            </w:r>
          </w:p>
          <w:tcPr>
            <w:shd w:val="clear" w:color="000000" w:fill="CCFFCC"/>
            <w:gridSpan w:val="4"/>
          </w:tcPr>
        </w:tc>
        <w:tc>
          <w:p>
            <w:pPr>
              <w:spacing w:after="0"/>
            </w:pPr>
            <w:r>
              <w:rPr>
                <w:rFonts w:ascii="Arial" w:cs="Arial"/>
                <w:b/>
                <w:color w:val="000000"/>
                <w:sz w:val="16"/>
              </w:rPr>
              <w:t xml:space="preserve">   CT3 part of Stage 3 MGCF UUSIW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3204</w:t>
            </w:r>
          </w:p>
          <w:tcPr>
            <w:shd w:val="clear" w:color="000000" w:fill="CCFFCC"/>
            <w:gridSpan w:val="4"/>
          </w:tcPr>
        </w:tc>
        <w:tc>
          <w:p>
            <w:pPr>
              <w:spacing w:after="0"/>
            </w:pPr>
            <w:r>
              <w:rPr>
                <w:rFonts w:ascii="Arial" w:cs="Arial"/>
                <w:color w:val="000000"/>
                <w:sz w:val="16"/>
              </w:rPr>
              <w:t xml:space="preserve">380018</w:t>
            </w:r>
          </w:p>
          <w:tcPr>
            <w:shd w:val="clear" w:color="000000" w:fill="CCFFCC"/>
            <w:gridSpan w:val="4"/>
          </w:tcPr>
        </w:tc>
        <w:tc>
          <w:p>
            <w:pPr>
              <w:spacing w:after="0"/>
            </w:pPr>
            <w:r>
              <w:rPr>
                <w:rFonts w:ascii="Arial" w:cs="Arial"/>
                <w:b/>
                <w:color w:val="0000FF"/>
                <w:sz w:val="16"/>
              </w:rPr>
              <w:t xml:space="preserve">Support of Overlap signalling</w:t>
            </w:r>
          </w:p>
          <w:tcPr>
            <w:shd w:val="clear" w:color="0000FF" w:fill="CCFFCC"/>
            <w:gridSpan w:val="4"/>
          </w:tcPr>
        </w:tc>
        <w:tc>
          <w:p>
            <w:pPr>
              <w:spacing w:after="0"/>
            </w:pPr>
            <w:r>
              <w:rPr>
                <w:rFonts w:ascii="Arial" w:cs="Arial"/>
                <w:color w:val="000000"/>
                <w:sz w:val="16"/>
              </w:rPr>
              <w:t xml:space="preserve">Overlap</w:t>
            </w:r>
          </w:p>
          <w:tcPr>
            <w:shd w:val="clear" w:color="000000" w:fill="CCFFCC"/>
            <w:gridSpan w:val="4"/>
          </w:tcPr>
        </w:tc>
        <w:tc>
          <w:p>
            <w:pPr>
              <w:spacing w:after="0"/>
            </w:pPr>
            <w:r>
              <w:rPr>
                <w:rFonts w:ascii="Arial" w:cs="Arial"/>
                <w:color w:val="000000"/>
                <w:sz w:val="16"/>
              </w:rPr>
              <w:t xml:space="preserve">Overlap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3205</w:t>
            </w:r>
          </w:p>
          <w:tcPr>
            <w:shd w:val="clear" w:color="000000" w:fill="CCFFCC"/>
            <w:gridSpan w:val="4"/>
          </w:tcPr>
        </w:tc>
        <w:tc>
          <w:p>
            <w:pPr>
              <w:spacing w:after="0"/>
            </w:pPr>
            <w:r>
              <w:rPr>
                <w:rFonts w:ascii="Arial" w:cs="Arial"/>
                <w:color w:val="000000"/>
                <w:sz w:val="16"/>
              </w:rPr>
              <w:t xml:space="preserve">380019</w:t>
            </w:r>
          </w:p>
          <w:tcPr>
            <w:shd w:val="clear" w:color="000000" w:fill="CCFFCC"/>
            <w:gridSpan w:val="4"/>
          </w:tcPr>
        </w:tc>
        <w:tc>
          <w:p>
            <w:pPr>
              <w:spacing w:after="0"/>
            </w:pPr>
            <w:r>
              <w:rPr>
                <w:rFonts w:ascii="Arial" w:cs="Arial"/>
                <w:b/>
                <w:color w:val="000000"/>
                <w:sz w:val="16"/>
              </w:rPr>
              <w:t xml:space="preserve">   Stage 3 Overlap (CT1)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3206</w:t>
            </w:r>
          </w:p>
          <w:tcPr>
            <w:shd w:val="clear" w:color="000000" w:fill="CCFFCC"/>
            <w:gridSpan w:val="4"/>
          </w:tcPr>
        </w:tc>
        <w:tc>
          <w:p>
            <w:pPr>
              <w:spacing w:after="0"/>
            </w:pPr>
            <w:r>
              <w:rPr>
                <w:rFonts w:ascii="Arial" w:cs="Arial"/>
                <w:color w:val="000000"/>
                <w:sz w:val="16"/>
              </w:rPr>
              <w:t xml:space="preserve">380020</w:t>
            </w:r>
          </w:p>
          <w:tcPr>
            <w:shd w:val="clear" w:color="000000" w:fill="CCFFCC"/>
            <w:gridSpan w:val="4"/>
          </w:tcPr>
        </w:tc>
        <w:tc>
          <w:p>
            <w:pPr>
              <w:spacing w:after="0"/>
            </w:pPr>
            <w:r>
              <w:rPr>
                <w:rFonts w:ascii="Arial" w:cs="Arial"/>
                <w:b/>
                <w:color w:val="000000"/>
                <w:sz w:val="16"/>
              </w:rPr>
              <w:t xml:space="preserve">   Stage 3 Overlap (CT3)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3207</w:t>
            </w:r>
          </w:p>
          <w:tcPr>
            <w:shd w:val="clear" w:color="000000" w:fill="CCFFCC"/>
            <w:gridSpan w:val="4"/>
          </w:tcPr>
        </w:tc>
        <w:tc>
          <w:p>
            <w:pPr>
              <w:spacing w:after="0"/>
            </w:pPr>
            <w:r>
              <w:rPr>
                <w:rFonts w:ascii="Arial" w:cs="Arial"/>
                <w:color w:val="000000"/>
                <w:sz w:val="16"/>
              </w:rPr>
              <w:t xml:space="preserve">380120</w:t>
            </w:r>
          </w:p>
          <w:tcPr>
            <w:shd w:val="clear" w:color="000000" w:fill="CCFFCC"/>
            <w:gridSpan w:val="4"/>
          </w:tcPr>
        </w:tc>
        <w:tc>
          <w:p>
            <w:pPr>
              <w:spacing w:after="0"/>
            </w:pPr>
            <w:r>
              <w:rPr>
                <w:rFonts w:ascii="Arial" w:cs="Arial"/>
                <w:b/>
                <w:color w:val="000000"/>
                <w:sz w:val="16"/>
              </w:rPr>
              <w:t xml:space="preserve">   Stage 3 Overlap (CT4)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3208</w:t>
            </w:r>
          </w:p>
          <w:tcPr>
            <w:shd w:val="clear" w:color="000000" w:fill="CCFFCC"/>
            <w:gridSpan w:val="4"/>
          </w:tcPr>
        </w:tc>
        <w:tc>
          <w:p>
            <w:pPr>
              <w:spacing w:after="0"/>
            </w:pPr>
            <w:r>
              <w:rPr>
                <w:rFonts w:ascii="Arial" w:cs="Arial"/>
                <w:color w:val="000000"/>
                <w:sz w:val="16"/>
              </w:rPr>
              <w:t xml:space="preserve">380035</w:t>
            </w:r>
          </w:p>
          <w:tcPr>
            <w:shd w:val="clear" w:color="000000" w:fill="CCFFCC"/>
            <w:gridSpan w:val="4"/>
          </w:tcPr>
        </w:tc>
        <w:tc>
          <w:p>
            <w:pPr>
              <w:spacing w:after="0"/>
            </w:pPr>
            <w:r>
              <w:rPr>
                <w:rFonts w:ascii="Arial" w:cs="Arial"/>
                <w:b/>
                <w:color w:val="0000FF"/>
                <w:sz w:val="16"/>
              </w:rPr>
              <w:t xml:space="preserve">AS/MRFC Stage 2 and 3</w:t>
            </w:r>
          </w:p>
          <w:tcPr>
            <w:shd w:val="clear" w:color="0000FF" w:fill="CCFFCC"/>
            <w:gridSpan w:val="4"/>
          </w:tcPr>
        </w:tc>
        <w:tc>
          <w:p>
            <w:pPr>
              <w:spacing w:after="0"/>
            </w:pPr>
            <w:r>
              <w:rPr>
                <w:rFonts w:ascii="Arial" w:cs="Arial"/>
                <w:color w:val="000000"/>
                <w:sz w:val="16"/>
              </w:rPr>
              <w:t xml:space="preserve">MRFC_TS</w:t>
            </w:r>
          </w:p>
          <w:tcPr>
            <w:shd w:val="clear" w:color="000000" w:fill="CCFFCC"/>
            <w:gridSpan w:val="4"/>
          </w:tcPr>
        </w:tc>
        <w:tc>
          <w:p>
            <w:pPr>
              <w:spacing w:after="0"/>
            </w:pPr>
            <w:r>
              <w:rPr>
                <w:rFonts w:ascii="Arial" w:cs="Arial"/>
                <w:color w:val="000000"/>
                <w:sz w:val="16"/>
              </w:rPr>
              <w:t xml:space="preserve">MRFC_TS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Triggered by Study UID_7048 (MRFC)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3209</w:t>
            </w:r>
          </w:p>
          <w:tcPr>
            <w:shd w:val="clear" w:color="000000" w:fill="CCFFCC"/>
            <w:gridSpan w:val="4"/>
          </w:tcPr>
        </w:tc>
        <w:tc>
          <w:p>
            <w:pPr>
              <w:spacing w:after="0"/>
            </w:pPr>
            <w:r>
              <w:rPr>
                <w:rFonts w:ascii="Arial" w:cs="Arial"/>
                <w:color w:val="000000"/>
                <w:sz w:val="16"/>
              </w:rPr>
              <w:t xml:space="preserve">380135</w:t>
            </w:r>
          </w:p>
          <w:tcPr>
            <w:shd w:val="clear" w:color="000000" w:fill="CCFFCC"/>
            <w:gridSpan w:val="4"/>
          </w:tcPr>
        </w:tc>
        <w:tc>
          <w:p>
            <w:pPr>
              <w:spacing w:after="0"/>
            </w:pPr>
            <w:r>
              <w:rPr>
                <w:rFonts w:ascii="Arial" w:cs="Arial"/>
                <w:b/>
                <w:color w:val="000000"/>
                <w:sz w:val="16"/>
              </w:rPr>
              <w:t xml:space="preserve">   AS/MRFC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3210</w:t>
            </w:r>
          </w:p>
          <w:tcPr>
            <w:shd w:val="clear" w:color="000000" w:fill="CCFFCC"/>
            <w:gridSpan w:val="4"/>
          </w:tcPr>
        </w:tc>
        <w:tc>
          <w:p>
            <w:pPr>
              <w:spacing w:after="0"/>
            </w:pPr>
            <w:r>
              <w:rPr>
                <w:rFonts w:ascii="Arial" w:cs="Arial"/>
                <w:color w:val="000000"/>
                <w:sz w:val="16"/>
              </w:rPr>
              <w:t xml:space="preserve">380235</w:t>
            </w:r>
          </w:p>
          <w:tcPr>
            <w:shd w:val="clear" w:color="000000" w:fill="CCFFCC"/>
            <w:gridSpan w:val="4"/>
          </w:tcPr>
        </w:tc>
        <w:tc>
          <w:p>
            <w:pPr>
              <w:spacing w:after="0"/>
            </w:pPr>
            <w:r>
              <w:rPr>
                <w:rFonts w:ascii="Arial" w:cs="Arial"/>
                <w:b/>
                <w:color w:val="000000"/>
                <w:sz w:val="16"/>
              </w:rPr>
              <w:t xml:space="preserve">   AS/MRFC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3211</w:t>
            </w:r>
          </w:p>
          <w:tcPr>
            <w:shd w:val="clear" w:color="000000" w:fill="CCFFCC"/>
            <w:gridSpan w:val="4"/>
          </w:tcPr>
        </w:tc>
        <w:tc>
          <w:p>
            <w:pPr>
              <w:spacing w:after="0"/>
            </w:pPr>
            <w:r>
              <w:rPr>
                <w:rFonts w:ascii="Arial" w:cs="Arial"/>
                <w:color w:val="000000"/>
                <w:sz w:val="16"/>
              </w:rPr>
              <w:t xml:space="preserve">521027</w:t>
            </w:r>
          </w:p>
          <w:tcPr>
            <w:shd w:val="clear" w:color="000000" w:fill="CCFFCC"/>
            <w:gridSpan w:val="4"/>
          </w:tcPr>
        </w:tc>
        <w:tc>
          <w:p>
            <w:pPr>
              <w:spacing w:after="0"/>
            </w:pPr>
            <w:r>
              <w:rPr>
                <w:rFonts w:ascii="Arial" w:cs="Arial"/>
                <w:b/>
                <w:color w:val="000000"/>
                <w:sz w:val="16"/>
              </w:rPr>
              <w:t xml:space="preserve">   (IETF) AS/MRFC Stage 2 and 3 (RFC 6505)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3212</w:t>
            </w:r>
          </w:p>
          <w:tcPr>
            <w:shd w:val="clear" w:color="000000" w:fill="CCFFCC"/>
            <w:gridSpan w:val="4"/>
          </w:tcPr>
        </w:tc>
        <w:tc>
          <w:p>
            <w:pPr>
              <w:spacing w:after="0"/>
            </w:pPr>
            <w:r>
              <w:rPr>
                <w:rFonts w:ascii="Arial" w:cs="Arial"/>
                <w:color w:val="000000"/>
                <w:sz w:val="16"/>
              </w:rPr>
              <w:t xml:space="preserve">400012</w:t>
            </w:r>
          </w:p>
          <w:tcPr>
            <w:shd w:val="clear" w:color="000000" w:fill="CCFFCC"/>
            <w:gridSpan w:val="4"/>
          </w:tcPr>
        </w:tc>
        <w:tc>
          <w:p>
            <w:pPr>
              <w:spacing w:after="0"/>
            </w:pPr>
            <w:r>
              <w:rPr>
                <w:rFonts w:ascii="Arial" w:cs="Arial"/>
                <w:b/>
                <w:color w:val="0000FF"/>
                <w:sz w:val="16"/>
              </w:rPr>
              <w:t xml:space="preserve">IMS Restoration Procedures</w:t>
            </w:r>
          </w:p>
          <w:tcPr>
            <w:shd w:val="clear" w:color="0000FF" w:fill="CCFFCC"/>
            <w:gridSpan w:val="4"/>
          </w:tcPr>
        </w:tc>
        <w:tc>
          <w:p>
            <w:pPr>
              <w:spacing w:after="0"/>
            </w:pPr>
            <w:r>
              <w:rPr>
                <w:rFonts w:ascii="Arial" w:cs="Arial"/>
                <w:color w:val="000000"/>
                <w:sz w:val="16"/>
              </w:rPr>
              <w:t xml:space="preserve">IMS_RP</w:t>
            </w:r>
          </w:p>
          <w:tcPr>
            <w:shd w:val="clear" w:color="000000" w:fill="CCFFCC"/>
            <w:gridSpan w:val="4"/>
          </w:tcPr>
        </w:tc>
        <w:tc>
          <w:p>
            <w:pPr>
              <w:spacing w:after="0"/>
            </w:pPr>
            <w:r>
              <w:rPr>
                <w:rFonts w:ascii="Arial" w:cs="Arial"/>
                <w:color w:val="000000"/>
                <w:sz w:val="16"/>
              </w:rPr>
              <w:t xml:space="preserve">IMS_RP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CP#43 completed. Triggered by Study TR 23.820 (FS_IMS_RP) UID_350018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3213</w:t>
            </w:r>
          </w:p>
          <w:tcPr>
            <w:shd w:val="clear" w:color="000000" w:fill="CCFFCC"/>
            <w:gridSpan w:val="4"/>
          </w:tcPr>
        </w:tc>
        <w:tc>
          <w:p>
            <w:pPr>
              <w:spacing w:after="0"/>
            </w:pPr>
            <w:r>
              <w:rPr>
                <w:rFonts w:ascii="Arial" w:cs="Arial"/>
                <w:color w:val="000000"/>
                <w:sz w:val="16"/>
              </w:rPr>
              <w:t xml:space="preserve">400026</w:t>
            </w:r>
          </w:p>
          <w:tcPr>
            <w:shd w:val="clear" w:color="000000" w:fill="CCFFCC"/>
            <w:gridSpan w:val="4"/>
          </w:tcPr>
        </w:tc>
        <w:tc>
          <w:p>
            <w:pPr>
              <w:spacing w:after="0"/>
            </w:pPr>
            <w:r>
              <w:rPr>
                <w:rFonts w:ascii="Arial" w:cs="Arial"/>
                <w:b/>
                <w:color w:val="000000"/>
                <w:sz w:val="16"/>
              </w:rPr>
              <w:t xml:space="preserve">   IMS Restoration Procedures (CT4)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3214</w:t>
            </w:r>
          </w:p>
          <w:tcPr>
            <w:shd w:val="clear" w:color="000000" w:fill="CCFFCC"/>
            <w:gridSpan w:val="4"/>
          </w:tcPr>
        </w:tc>
        <w:tc>
          <w:p>
            <w:pPr>
              <w:spacing w:after="0"/>
            </w:pPr>
            <w:r>
              <w:rPr>
                <w:rFonts w:ascii="Arial" w:cs="Arial"/>
                <w:color w:val="000000"/>
                <w:sz w:val="16"/>
              </w:rPr>
              <w:t xml:space="preserve">400027</w:t>
            </w:r>
          </w:p>
          <w:tcPr>
            <w:shd w:val="clear" w:color="000000" w:fill="CCFFCC"/>
            <w:gridSpan w:val="4"/>
          </w:tcPr>
        </w:tc>
        <w:tc>
          <w:p>
            <w:pPr>
              <w:spacing w:after="0"/>
            </w:pPr>
            <w:r>
              <w:rPr>
                <w:rFonts w:ascii="Arial" w:cs="Arial"/>
                <w:b/>
                <w:color w:val="000000"/>
                <w:sz w:val="16"/>
              </w:rPr>
              <w:t xml:space="preserve">   IMS Restoration Procedures (CT1)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3215</w:t>
            </w:r>
          </w:p>
          <w:tcPr>
            <w:shd w:val="clear" w:color="000000" w:fill="CCFFCC"/>
            <w:gridSpan w:val="4"/>
          </w:tcPr>
        </w:tc>
        <w:tc>
          <w:p>
            <w:pPr>
              <w:spacing w:after="0"/>
            </w:pPr>
            <w:r>
              <w:rPr>
                <w:rFonts w:ascii="Arial" w:cs="Arial"/>
                <w:color w:val="000000"/>
                <w:sz w:val="16"/>
              </w:rPr>
              <w:t xml:space="preserve">410003</w:t>
            </w:r>
          </w:p>
          <w:tcPr>
            <w:shd w:val="clear" w:color="000000" w:fill="CCFFCC"/>
            <w:gridSpan w:val="4"/>
          </w:tcPr>
        </w:tc>
        <w:tc>
          <w:p>
            <w:pPr>
              <w:spacing w:after="0"/>
            </w:pPr>
            <w:r>
              <w:rPr>
                <w:rFonts w:ascii="Arial" w:cs="Arial"/>
                <w:b/>
                <w:color w:val="0000FF"/>
                <w:sz w:val="16"/>
              </w:rPr>
              <w:t xml:space="preserve">IMS Application Server Service Data Descriptions for AS interoperability</w:t>
            </w:r>
          </w:p>
          <w:tcPr>
            <w:shd w:val="clear" w:color="0000FF" w:fill="CCFFCC"/>
            <w:gridSpan w:val="4"/>
          </w:tcPr>
        </w:tc>
        <w:tc>
          <w:p>
            <w:pPr>
              <w:spacing w:after="0"/>
            </w:pPr>
            <w:r>
              <w:rPr>
                <w:rFonts w:ascii="Arial" w:cs="Arial"/>
                <w:color w:val="000000"/>
                <w:sz w:val="16"/>
              </w:rPr>
              <w:t xml:space="preserve">IMS_ASIO</w:t>
            </w:r>
          </w:p>
          <w:tcPr>
            <w:shd w:val="clear" w:color="000000" w:fill="CCFFCC"/>
            <w:gridSpan w:val="4"/>
          </w:tcPr>
        </w:tc>
        <w:tc>
          <w:p>
            <w:pPr>
              <w:spacing w:after="0"/>
            </w:pPr>
            <w:r>
              <w:rPr>
                <w:rFonts w:ascii="Arial" w:cs="Arial"/>
                <w:color w:val="000000"/>
                <w:sz w:val="16"/>
              </w:rPr>
              <w:t xml:space="preserve">IMS_ASIO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nhberry@alcatel-lucent.com</w:t>
            </w:r>
          </w:p>
          <w:tcPr>
            <w:shd w:val="clear" w:color="000000" w:fill="CCFFCC"/>
            <w:gridSpan w:val="4"/>
          </w:tcPr>
        </w:tc>
        <w:tc>
          <w:p>
            <w:pPr>
              <w:spacing w:after="0"/>
            </w:pPr>
            <w:r>
              <w:rPr>
                <w:rFonts w:ascii="Arial" w:cs="Arial"/>
                <w:color w:val="000000"/>
                <w:sz w:val="16"/>
              </w:rPr>
              <w:t xml:space="preserve">CP#43 completed. Triggered by UID_360030 (FS_IMS_ASIO)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3216</w:t>
            </w:r>
          </w:p>
          <w:tcPr>
            <w:shd w:val="clear" w:color="000000" w:fill="CCFFCC"/>
            <w:gridSpan w:val="4"/>
          </w:tcPr>
        </w:tc>
        <w:tc>
          <w:p>
            <w:pPr>
              <w:spacing w:after="0"/>
            </w:pPr>
            <w:r>
              <w:rPr>
                <w:rFonts w:ascii="Arial" w:cs="Arial"/>
                <w:color w:val="000000"/>
                <w:sz w:val="16"/>
              </w:rPr>
              <w:t xml:space="preserve">340030</w:t>
            </w:r>
          </w:p>
          <w:tcPr>
            <w:shd w:val="clear" w:color="000000" w:fill="CCFFCC"/>
            <w:gridSpan w:val="4"/>
          </w:tcPr>
        </w:tc>
        <w:tc>
          <w:p>
            <w:pPr>
              <w:spacing w:after="0"/>
            </w:pPr>
            <w:r>
              <w:rPr>
                <w:rFonts w:ascii="Arial" w:cs="Arial"/>
                <w:b/>
                <w:color w:val="0000FF"/>
                <w:sz w:val="16"/>
              </w:rPr>
              <w:t xml:space="preserve">I-WLAN Network Selection Principle (NSP)</w:t>
            </w:r>
          </w:p>
          <w:tcPr>
            <w:shd w:val="clear" w:color="0000FF" w:fill="CCFFCC"/>
            <w:gridSpan w:val="4"/>
          </w:tcPr>
        </w:tc>
        <w:tc>
          <w:p>
            <w:pPr>
              <w:spacing w:after="0"/>
            </w:pPr>
            <w:r>
              <w:rPr>
                <w:rFonts w:ascii="Arial" w:cs="Arial"/>
                <w:color w:val="000000"/>
                <w:sz w:val="16"/>
              </w:rPr>
              <w:t xml:space="preserve">IWLANNSP</w:t>
            </w:r>
          </w:p>
          <w:tcPr>
            <w:shd w:val="clear" w:color="000000" w:fill="CCFFCC"/>
            <w:gridSpan w:val="4"/>
          </w:tcPr>
        </w:tc>
        <w:tc>
          <w:p>
            <w:pPr>
              <w:spacing w:after="0"/>
            </w:pPr>
            <w:r>
              <w:rPr>
                <w:rFonts w:ascii="Arial" w:cs="Arial"/>
                <w:color w:val="000000"/>
                <w:sz w:val="16"/>
              </w:rPr>
              <w:t xml:space="preserve">IWLANNSP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S1,C1,C6</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3217</w:t>
            </w:r>
          </w:p>
          <w:tcPr>
            <w:shd w:val="clear" w:color="000000" w:fill="CCFFCC"/>
            <w:gridSpan w:val="4"/>
          </w:tcPr>
        </w:tc>
        <w:tc>
          <w:p>
            <w:pPr>
              <w:spacing w:after="0"/>
            </w:pPr>
            <w:r>
              <w:rPr>
                <w:rFonts w:ascii="Arial" w:cs="Arial"/>
                <w:color w:val="000000"/>
                <w:sz w:val="16"/>
              </w:rPr>
              <w:t xml:space="preserve">390024</w:t>
            </w:r>
          </w:p>
          <w:tcPr>
            <w:shd w:val="clear" w:color="000000" w:fill="CCFFCC"/>
            <w:gridSpan w:val="4"/>
          </w:tcPr>
        </w:tc>
        <w:tc>
          <w:p>
            <w:pPr>
              <w:spacing w:after="0"/>
            </w:pPr>
            <w:r>
              <w:rPr>
                <w:rFonts w:ascii="Arial" w:cs="Arial"/>
                <w:b/>
                <w:color w:val="000000"/>
                <w:sz w:val="16"/>
              </w:rPr>
              <w:t xml:space="preserve">   Stage 1 for I-WLAN NSP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3218</w:t>
            </w:r>
          </w:p>
          <w:tcPr>
            <w:shd w:val="clear" w:color="000000" w:fill="CCFFCC"/>
            <w:gridSpan w:val="4"/>
          </w:tcPr>
        </w:tc>
        <w:tc>
          <w:p>
            <w:pPr>
              <w:spacing w:after="0"/>
            </w:pPr>
            <w:r>
              <w:rPr>
                <w:rFonts w:ascii="Arial" w:cs="Arial"/>
                <w:color w:val="000000"/>
                <w:sz w:val="16"/>
              </w:rPr>
              <w:t xml:space="preserve">390025</w:t>
            </w:r>
          </w:p>
          <w:tcPr>
            <w:shd w:val="clear" w:color="000000" w:fill="CCFFCC"/>
            <w:gridSpan w:val="4"/>
          </w:tcPr>
        </w:tc>
        <w:tc>
          <w:p>
            <w:pPr>
              <w:spacing w:after="0"/>
            </w:pPr>
            <w:r>
              <w:rPr>
                <w:rFonts w:ascii="Arial" w:cs="Arial"/>
                <w:b/>
                <w:color w:val="000000"/>
                <w:sz w:val="16"/>
              </w:rPr>
              <w:t xml:space="preserve">   CT1 part of Stage 3 for I-WLAN NSP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3219</w:t>
            </w:r>
          </w:p>
          <w:tcPr>
            <w:shd w:val="clear" w:color="000000" w:fill="CCFFCC"/>
            <w:gridSpan w:val="4"/>
          </w:tcPr>
        </w:tc>
        <w:tc>
          <w:p>
            <w:pPr>
              <w:spacing w:after="0"/>
            </w:pPr>
            <w:r>
              <w:rPr>
                <w:rFonts w:ascii="Arial" w:cs="Arial"/>
                <w:color w:val="000000"/>
                <w:sz w:val="16"/>
              </w:rPr>
              <w:t xml:space="preserve">390125</w:t>
            </w:r>
          </w:p>
          <w:tcPr>
            <w:shd w:val="clear" w:color="000000" w:fill="CCFFCC"/>
            <w:gridSpan w:val="4"/>
          </w:tcPr>
        </w:tc>
        <w:tc>
          <w:p>
            <w:pPr>
              <w:spacing w:after="0"/>
            </w:pPr>
            <w:r>
              <w:rPr>
                <w:rFonts w:ascii="Arial" w:cs="Arial"/>
                <w:b/>
                <w:color w:val="000000"/>
                <w:sz w:val="16"/>
              </w:rPr>
              <w:t xml:space="preserve">   CT6 part of Stage 3 for I-WLAN NSP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3220</w:t>
            </w:r>
          </w:p>
          <w:tcPr>
            <w:shd w:val="clear" w:color="000000" w:fill="CCFFCC"/>
            <w:gridSpan w:val="4"/>
          </w:tcPr>
        </w:tc>
        <w:tc>
          <w:p>
            <w:pPr>
              <w:spacing w:after="0"/>
            </w:pPr>
            <w:r>
              <w:rPr>
                <w:rFonts w:ascii="Arial" w:cs="Arial"/>
                <w:color w:val="000000"/>
                <w:sz w:val="16"/>
              </w:rPr>
              <w:t xml:space="preserve">370049</w:t>
            </w:r>
          </w:p>
          <w:tcPr>
            <w:shd w:val="clear" w:color="000000" w:fill="CCFFCC"/>
            <w:gridSpan w:val="4"/>
          </w:tcPr>
        </w:tc>
        <w:tc>
          <w:p>
            <w:pPr>
              <w:spacing w:after="0"/>
            </w:pPr>
            <w:r>
              <w:rPr>
                <w:rFonts w:ascii="Arial" w:cs="Arial"/>
                <w:b/>
                <w:color w:val="0000FF"/>
                <w:sz w:val="16"/>
              </w:rPr>
              <w:t xml:space="preserve">Mobility between 3GPP-WLAN Interworking and 3GPP Systems</w:t>
            </w:r>
          </w:p>
          <w:tcPr>
            <w:shd w:val="clear" w:color="0000FF" w:fill="CCFFCC"/>
            <w:gridSpan w:val="4"/>
          </w:tcPr>
        </w:tc>
        <w:tc>
          <w:p>
            <w:pPr>
              <w:spacing w:after="0"/>
            </w:pPr>
            <w:r>
              <w:rPr>
                <w:rFonts w:ascii="Arial" w:cs="Arial"/>
                <w:color w:val="000000"/>
                <w:sz w:val="16"/>
              </w:rPr>
              <w:t xml:space="preserve">IWLAN_Mob</w:t>
            </w:r>
          </w:p>
          <w:tcPr>
            <w:shd w:val="clear" w:color="000000" w:fill="CCFFCC"/>
            <w:gridSpan w:val="4"/>
          </w:tcPr>
        </w:tc>
        <w:tc>
          <w:p>
            <w:pPr>
              <w:spacing w:after="0"/>
            </w:pPr>
            <w:r>
              <w:rPr>
                <w:rFonts w:ascii="Arial" w:cs="Arial"/>
                <w:color w:val="000000"/>
                <w:sz w:val="16"/>
              </w:rPr>
              <w:t xml:space="preserve">IWLAN_Mob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xiaobao.chen@orange-ftgroup.com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3221</w:t>
            </w:r>
          </w:p>
          <w:tcPr>
            <w:shd w:val="clear" w:color="000000" w:fill="CCFFCC"/>
            <w:gridSpan w:val="4"/>
          </w:tcPr>
        </w:tc>
        <w:tc>
          <w:p>
            <w:pPr>
              <w:spacing w:after="0"/>
            </w:pPr>
            <w:r>
              <w:rPr>
                <w:rFonts w:ascii="Arial" w:cs="Arial"/>
                <w:color w:val="000000"/>
                <w:sz w:val="16"/>
              </w:rPr>
              <w:t xml:space="preserve">380045</w:t>
            </w:r>
          </w:p>
          <w:tcPr>
            <w:shd w:val="clear" w:color="000000" w:fill="CCFFCC"/>
            <w:gridSpan w:val="4"/>
          </w:tcPr>
        </w:tc>
        <w:tc>
          <w:p>
            <w:pPr>
              <w:spacing w:after="0"/>
            </w:pPr>
            <w:r>
              <w:rPr>
                <w:rFonts w:ascii="Arial" w:cs="Arial"/>
                <w:b/>
                <w:color w:val="000000"/>
                <w:sz w:val="16"/>
              </w:rPr>
              <w:t xml:space="preserve">   Stage 2 for Mobility between 3GPP-WLAN Interworking and 3GPP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xiaobao.chen@orange-ftgroup.com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3222</w:t>
            </w:r>
          </w:p>
          <w:tcPr>
            <w:shd w:val="clear" w:color="000000" w:fill="CCFFCC"/>
            <w:gridSpan w:val="4"/>
          </w:tcPr>
        </w:tc>
        <w:tc>
          <w:p>
            <w:pPr>
              <w:spacing w:after="0"/>
            </w:pPr>
            <w:r>
              <w:rPr>
                <w:rFonts w:ascii="Arial" w:cs="Arial"/>
                <w:color w:val="000000"/>
                <w:sz w:val="16"/>
              </w:rPr>
              <w:t xml:space="preserve">400013</w:t>
            </w:r>
          </w:p>
          <w:tcPr>
            <w:shd w:val="clear" w:color="000000" w:fill="CCFFCC"/>
            <w:gridSpan w:val="4"/>
          </w:tcPr>
        </w:tc>
        <w:tc>
          <w:p>
            <w:pPr>
              <w:spacing w:after="0"/>
            </w:pPr>
            <w:r>
              <w:rPr>
                <w:rFonts w:ascii="Arial" w:cs="Arial"/>
                <w:b/>
                <w:color w:val="000000"/>
                <w:sz w:val="16"/>
              </w:rPr>
              <w:t xml:space="preserve">   CT1 aspects of Mobility between 3GPP-WLAN Interworking and 3GPP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reina.nader@orange-ftgroup.com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3223</w:t>
            </w:r>
          </w:p>
          <w:tcPr>
            <w:shd w:val="clear" w:color="000000" w:fill="CCFFCC"/>
            <w:gridSpan w:val="4"/>
          </w:tcPr>
        </w:tc>
        <w:tc>
          <w:p>
            <w:pPr>
              <w:spacing w:after="0"/>
            </w:pPr>
            <w:r>
              <w:rPr>
                <w:rFonts w:ascii="Arial" w:cs="Arial"/>
                <w:color w:val="000000"/>
                <w:sz w:val="16"/>
              </w:rPr>
              <w:t xml:space="preserve">460006</w:t>
            </w:r>
          </w:p>
          <w:tcPr>
            <w:shd w:val="clear" w:color="000000" w:fill="CCFFCC"/>
            <w:gridSpan w:val="4"/>
          </w:tcPr>
        </w:tc>
        <w:tc>
          <w:p>
            <w:pPr>
              <w:spacing w:after="0"/>
            </w:pPr>
            <w:r>
              <w:rPr>
                <w:rFonts w:ascii="Arial" w:cs="Arial"/>
                <w:b/>
                <w:color w:val="0000FF"/>
                <w:sz w:val="16"/>
              </w:rPr>
              <w:t xml:space="preserve">Conformance Test Aspects – Mobility between 3GPP WLAN Interworking and 3GPP Systems</w:t>
            </w:r>
          </w:p>
          <w:tcPr>
            <w:shd w:val="clear" w:color="0000FF" w:fill="CCFFCC"/>
            <w:gridSpan w:val="4"/>
          </w:tcPr>
        </w:tc>
        <w:tc>
          <w:p>
            <w:pPr>
              <w:spacing w:after="0"/>
            </w:pPr>
            <w:r>
              <w:rPr>
                <w:rFonts w:ascii="Arial" w:cs="Arial"/>
                <w:color w:val="000000"/>
                <w:sz w:val="16"/>
              </w:rPr>
              <w:t xml:space="preserve">IWLAN_Mob_UEConTest</w:t>
            </w:r>
          </w:p>
          <w:tcPr>
            <w:shd w:val="clear" w:color="000000" w:fill="CCFFCC"/>
            <w:gridSpan w:val="4"/>
          </w:tcPr>
        </w:tc>
        <w:tc>
          <w:p>
            <w:pPr>
              <w:spacing w:after="0"/>
            </w:pPr>
            <w:r>
              <w:rPr>
                <w:rFonts w:ascii="Arial" w:cs="Arial"/>
                <w:color w:val="000000"/>
                <w:sz w:val="16"/>
              </w:rPr>
              <w:t xml:space="preserve">IWLAN_Mob_UEConTest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RP-091349</w:t>
            </w:r>
          </w:p>
          <w:tcPr>
            <w:shd w:val="clear" w:color="000000" w:fill="CCFFCC"/>
            <w:gridSpan w:val="4"/>
          </w:tcPr>
        </w:tc>
        <w:tc>
          <w:p>
            <w:pPr>
              <w:spacing w:after="0"/>
            </w:pPr>
            <w:r>
              <w:rPr>
                <w:rFonts w:ascii="Arial" w:cs="Arial"/>
                <w:color w:val="000000"/>
                <w:sz w:val="16"/>
              </w:rPr>
              <w:t xml:space="preserve">RP-100740</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RP#49 completed. Testing for Rel-8 UID_400013 CT1 aspects of mobility between 3GPP WLAN Interworking and 3GPP Systems (24.327)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3224</w:t>
            </w:r>
          </w:p>
          <w:tcPr>
            <w:shd w:val="clear" w:color="000000" w:fill="CCFFCC"/>
            <w:gridSpan w:val="4"/>
          </w:tcPr>
        </w:tc>
        <w:tc>
          <w:p>
            <w:pPr>
              <w:spacing w:after="0"/>
            </w:pPr>
            <w:r>
              <w:rPr>
                <w:rFonts w:ascii="Arial" w:cs="Arial"/>
                <w:color w:val="000000"/>
                <w:sz w:val="16"/>
              </w:rPr>
              <w:t xml:space="preserve">7042</w:t>
            </w:r>
          </w:p>
          <w:tcPr>
            <w:shd w:val="clear" w:color="000000" w:fill="CCFFCC"/>
            <w:gridSpan w:val="4"/>
          </w:tcPr>
        </w:tc>
        <w:tc>
          <w:p>
            <w:pPr>
              <w:spacing w:after="0"/>
            </w:pPr>
            <w:r>
              <w:rPr>
                <w:rFonts w:ascii="Arial" w:cs="Arial"/>
                <w:b/>
                <w:color w:val="0000FF"/>
                <w:sz w:val="16"/>
              </w:rPr>
              <w:t xml:space="preserve">Enhancements for Voice Group Call Service (VGCS) Applications (EVA)</w:t>
            </w:r>
          </w:p>
          <w:tcPr>
            <w:shd w:val="clear" w:color="0000FF" w:fill="CCFFCC"/>
            <w:gridSpan w:val="4"/>
          </w:tcPr>
        </w:tc>
        <w:tc>
          <w:p>
            <w:pPr>
              <w:spacing w:after="0"/>
            </w:pPr>
            <w:r>
              <w:rPr>
                <w:rFonts w:ascii="Arial" w:cs="Arial"/>
                <w:color w:val="000000"/>
                <w:sz w:val="16"/>
              </w:rPr>
              <w:t xml:space="preserve">EVA</w:t>
            </w:r>
          </w:p>
          <w:tcPr>
            <w:shd w:val="clear" w:color="000000" w:fill="CCFFCC"/>
            <w:gridSpan w:val="4"/>
          </w:tcPr>
        </w:tc>
        <w:tc>
          <w:p>
            <w:pPr>
              <w:spacing w:after="0"/>
            </w:pPr>
            <w:r>
              <w:rPr>
                <w:rFonts w:ascii="Arial" w:cs="Arial"/>
                <w:color w:val="000000"/>
                <w:sz w:val="16"/>
              </w:rPr>
              <w:t xml:space="preserve">EVA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S1,C1,C4,G2</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3225</w:t>
            </w:r>
          </w:p>
          <w:tcPr>
            <w:shd w:val="clear" w:color="000000" w:fill="CCFFCC"/>
            <w:gridSpan w:val="4"/>
          </w:tcPr>
        </w:tc>
        <w:tc>
          <w:p>
            <w:pPr>
              <w:spacing w:after="0"/>
            </w:pPr>
            <w:r>
              <w:rPr>
                <w:rFonts w:ascii="Arial" w:cs="Arial"/>
                <w:color w:val="000000"/>
                <w:sz w:val="16"/>
              </w:rPr>
              <w:t xml:space="preserve">320021</w:t>
            </w:r>
          </w:p>
          <w:tcPr>
            <w:shd w:val="clear" w:color="000000" w:fill="CCFFCC"/>
            <w:gridSpan w:val="4"/>
          </w:tcPr>
        </w:tc>
        <w:tc>
          <w:p>
            <w:pPr>
              <w:spacing w:after="0"/>
            </w:pPr>
            <w:r>
              <w:rPr>
                <w:rFonts w:ascii="Arial" w:cs="Arial"/>
                <w:b/>
                <w:color w:val="000000"/>
                <w:sz w:val="16"/>
              </w:rPr>
              <w:t xml:space="preserve">   SA1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3226</w:t>
            </w:r>
          </w:p>
          <w:tcPr>
            <w:shd w:val="clear" w:color="000000" w:fill="CCFFCC"/>
            <w:gridSpan w:val="4"/>
          </w:tcPr>
        </w:tc>
        <w:tc>
          <w:p>
            <w:pPr>
              <w:spacing w:after="0"/>
            </w:pPr>
            <w:r>
              <w:rPr>
                <w:rFonts w:ascii="Arial" w:cs="Arial"/>
                <w:color w:val="000000"/>
                <w:sz w:val="16"/>
              </w:rPr>
              <w:t xml:space="preserve">370019</w:t>
            </w:r>
          </w:p>
          <w:tcPr>
            <w:shd w:val="clear" w:color="000000" w:fill="CCFFCC"/>
            <w:gridSpan w:val="4"/>
          </w:tcPr>
        </w:tc>
        <w:tc>
          <w:p>
            <w:pPr>
              <w:spacing w:after="0"/>
            </w:pPr>
            <w:r>
              <w:rPr>
                <w:rFonts w:ascii="Arial" w:cs="Arial"/>
                <w:b/>
                <w:color w:val="000000"/>
                <w:sz w:val="16"/>
              </w:rPr>
              <w:t xml:space="preserve">   VGCS/VBS and GPRS Interactions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Ling Liu</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3227</w:t>
            </w:r>
          </w:p>
          <w:tcPr>
            <w:shd w:val="clear" w:color="000000" w:fill="CCFFCC"/>
            <w:gridSpan w:val="4"/>
          </w:tcPr>
        </w:tc>
        <w:tc>
          <w:p>
            <w:pPr>
              <w:spacing w:after="0"/>
            </w:pPr>
            <w:r>
              <w:rPr>
                <w:rFonts w:ascii="Arial" w:cs="Arial"/>
                <w:color w:val="000000"/>
                <w:sz w:val="16"/>
              </w:rPr>
              <w:t xml:space="preserve">320019</w:t>
            </w:r>
          </w:p>
          <w:tcPr>
            <w:shd w:val="clear" w:color="000000" w:fill="CCFFCC"/>
            <w:gridSpan w:val="4"/>
          </w:tcPr>
        </w:tc>
        <w:tc>
          <w:p>
            <w:pPr>
              <w:spacing w:after="0"/>
            </w:pPr>
            <w:r>
              <w:rPr>
                <w:rFonts w:ascii="Arial" w:cs="Arial"/>
                <w:b/>
                <w:color w:val="000000"/>
                <w:sz w:val="16"/>
              </w:rPr>
              <w:t xml:space="preserve">   CT1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3228</w:t>
            </w:r>
          </w:p>
          <w:tcPr>
            <w:shd w:val="clear" w:color="000000" w:fill="CCFFCC"/>
            <w:gridSpan w:val="4"/>
          </w:tcPr>
        </w:tc>
        <w:tc>
          <w:p>
            <w:pPr>
              <w:spacing w:after="0"/>
            </w:pPr>
            <w:r>
              <w:rPr>
                <w:rFonts w:ascii="Arial" w:cs="Arial"/>
                <w:color w:val="000000"/>
                <w:sz w:val="16"/>
              </w:rPr>
              <w:t xml:space="preserve">320020</w:t>
            </w:r>
          </w:p>
          <w:tcPr>
            <w:shd w:val="clear" w:color="000000" w:fill="CCFFCC"/>
            <w:gridSpan w:val="4"/>
          </w:tcPr>
        </w:tc>
        <w:tc>
          <w:p>
            <w:pPr>
              <w:spacing w:after="0"/>
            </w:pPr>
            <w:r>
              <w:rPr>
                <w:rFonts w:ascii="Arial" w:cs="Arial"/>
                <w:b/>
                <w:color w:val="000000"/>
                <w:sz w:val="16"/>
              </w:rPr>
              <w:t xml:space="preserve">   CT4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3229</w:t>
            </w:r>
          </w:p>
          <w:tcPr>
            <w:shd w:val="clear" w:color="000000" w:fill="CCFFCC"/>
            <w:gridSpan w:val="4"/>
          </w:tcPr>
        </w:tc>
        <w:tc>
          <w:p>
            <w:pPr>
              <w:spacing w:after="0"/>
            </w:pPr>
            <w:r>
              <w:rPr>
                <w:rFonts w:ascii="Arial" w:cs="Arial"/>
                <w:color w:val="000000"/>
                <w:sz w:val="16"/>
              </w:rPr>
              <w:t xml:space="preserve">52148</w:t>
            </w:r>
          </w:p>
          <w:tcPr>
            <w:shd w:val="clear" w:color="000000" w:fill="CCFFCC"/>
            <w:gridSpan w:val="4"/>
          </w:tcPr>
        </w:tc>
        <w:tc>
          <w:p>
            <w:pPr>
              <w:spacing w:after="0"/>
            </w:pPr>
            <w:r>
              <w:rPr>
                <w:rFonts w:ascii="Arial" w:cs="Arial"/>
                <w:b/>
                <w:color w:val="000000"/>
                <w:sz w:val="16"/>
              </w:rPr>
              <w:t xml:space="preserve">   GERAN2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GP-071855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frank.billenkamp@nortel.com</w:t>
            </w:r>
          </w:p>
          <w:tcPr>
            <w:shd w:val="clear" w:color="000000" w:fill="CCFFCC"/>
            <w:gridSpan w:val="4"/>
          </w:tcPr>
        </w:tc>
        <w:tc>
          <w:p>
            <w:pPr>
              <w:spacing w:after="0"/>
            </w:pPr>
            <w:r>
              <w:rPr>
                <w:rFonts w:ascii="Arial" w:cs="Arial"/>
                <w:color w:val="000000"/>
                <w:sz w:val="16"/>
              </w:rPr>
              <w:t xml:space="preserve">GP#37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3230</w:t>
            </w:r>
          </w:p>
          <w:tcPr>
            <w:shd w:val="clear" w:color="000000" w:fill="CCFFCC"/>
            <w:gridSpan w:val="4"/>
          </w:tcPr>
        </w:tc>
        <w:tc>
          <w:p>
            <w:pPr>
              <w:spacing w:after="0"/>
            </w:pPr>
            <w:r>
              <w:rPr>
                <w:rFonts w:ascii="Arial" w:cs="Arial"/>
                <w:color w:val="000000"/>
                <w:sz w:val="16"/>
              </w:rPr>
              <w:t xml:space="preserve">31081</w:t>
            </w:r>
          </w:p>
          <w:tcPr>
            <w:shd w:val="clear" w:color="000000" w:fill="CCFFCC"/>
            <w:gridSpan w:val="4"/>
          </w:tcPr>
        </w:tc>
        <w:tc>
          <w:p>
            <w:pPr>
              <w:spacing w:after="0"/>
            </w:pPr>
            <w:r>
              <w:rPr>
                <w:rFonts w:ascii="Arial" w:cs="Arial"/>
                <w:b/>
                <w:color w:val="0000FF"/>
                <w:sz w:val="16"/>
              </w:rPr>
              <w:t xml:space="preserve">Personal Network Management</w:t>
            </w:r>
          </w:p>
          <w:tcPr>
            <w:shd w:val="clear" w:color="0000FF" w:fill="CCFFCC"/>
            <w:gridSpan w:val="4"/>
          </w:tcPr>
        </w:tc>
        <w:tc>
          <w:p>
            <w:pPr>
              <w:spacing w:after="0"/>
            </w:pPr>
            <w:r>
              <w:rPr>
                <w:rFonts w:ascii="Arial" w:cs="Arial"/>
                <w:color w:val="000000"/>
                <w:sz w:val="16"/>
              </w:rPr>
              <w:t xml:space="preserve">PNM</w:t>
            </w:r>
          </w:p>
          <w:tcPr>
            <w:shd w:val="clear" w:color="000000" w:fill="CCFFCC"/>
            <w:gridSpan w:val="4"/>
          </w:tcPr>
        </w:tc>
        <w:tc>
          <w:p>
            <w:pPr>
              <w:spacing w:after="0"/>
            </w:pPr>
            <w:r>
              <w:rPr>
                <w:rFonts w:ascii="Arial" w:cs="Arial"/>
                <w:color w:val="000000"/>
                <w:sz w:val="16"/>
              </w:rPr>
              <w:t xml:space="preserve">PNM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S1,C1,S3</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3231</w:t>
            </w:r>
          </w:p>
          <w:tcPr>
            <w:shd w:val="clear" w:color="000000" w:fill="CCFFCC"/>
            <w:gridSpan w:val="4"/>
          </w:tcPr>
        </w:tc>
        <w:tc>
          <w:p>
            <w:pPr>
              <w:spacing w:after="0"/>
            </w:pPr>
            <w:r>
              <w:rPr>
                <w:rFonts w:ascii="Arial" w:cs="Arial"/>
                <w:color w:val="000000"/>
                <w:sz w:val="16"/>
              </w:rPr>
              <w:t xml:space="preserve">7012</w:t>
            </w:r>
          </w:p>
          <w:tcPr>
            <w:shd w:val="clear" w:color="000000" w:fill="CCFFCC"/>
            <w:gridSpan w:val="4"/>
          </w:tcPr>
        </w:tc>
        <w:tc>
          <w:p>
            <w:pPr>
              <w:spacing w:after="0"/>
            </w:pPr>
            <w:r>
              <w:rPr>
                <w:rFonts w:ascii="Arial" w:cs="Arial"/>
                <w:b/>
                <w:color w:val="000000"/>
                <w:sz w:val="16"/>
              </w:rPr>
              <w:t xml:space="preserve">   Stage 1 for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2006-07-31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SP#31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3232</w:t>
            </w:r>
          </w:p>
          <w:tcPr>
            <w:shd w:val="clear" w:color="000000" w:fill="CCFFCC"/>
            <w:gridSpan w:val="4"/>
          </w:tcPr>
        </w:tc>
        <w:tc>
          <w:p>
            <w:pPr>
              <w:spacing w:after="0"/>
            </w:pPr>
            <w:r>
              <w:rPr>
                <w:rFonts w:ascii="Arial" w:cs="Arial"/>
                <w:color w:val="000000"/>
                <w:sz w:val="16"/>
              </w:rPr>
              <w:t xml:space="preserve">350050</w:t>
            </w:r>
          </w:p>
          <w:tcPr>
            <w:shd w:val="clear" w:color="000000" w:fill="CCFFCC"/>
            <w:gridSpan w:val="4"/>
          </w:tcPr>
        </w:tc>
        <w:tc>
          <w:p>
            <w:pPr>
              <w:spacing w:after="0"/>
            </w:pPr>
            <w:r>
              <w:rPr>
                <w:rFonts w:ascii="Arial" w:cs="Arial"/>
                <w:b/>
                <w:color w:val="000000"/>
                <w:sz w:val="16"/>
              </w:rPr>
              <w:t xml:space="preserve">   Stage 2 for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yang.lu@vodafone.com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3233</w:t>
            </w:r>
          </w:p>
          <w:tcPr>
            <w:shd w:val="clear" w:color="000000" w:fill="CCFFCC"/>
            <w:gridSpan w:val="4"/>
          </w:tcPr>
        </w:tc>
        <w:tc>
          <w:p>
            <w:pPr>
              <w:spacing w:after="0"/>
            </w:pPr>
            <w:r>
              <w:rPr>
                <w:rFonts w:ascii="Arial" w:cs="Arial"/>
                <w:color w:val="000000"/>
                <w:sz w:val="16"/>
              </w:rPr>
              <w:t xml:space="preserve">350041</w:t>
            </w:r>
          </w:p>
          <w:tcPr>
            <w:shd w:val="clear" w:color="000000" w:fill="CCFFCC"/>
            <w:gridSpan w:val="4"/>
          </w:tcPr>
        </w:tc>
        <w:tc>
          <w:p>
            <w:pPr>
              <w:spacing w:after="0"/>
            </w:pPr>
            <w:r>
              <w:rPr>
                <w:rFonts w:ascii="Arial" w:cs="Arial"/>
                <w:b/>
                <w:color w:val="000000"/>
                <w:sz w:val="16"/>
              </w:rPr>
              <w:t xml:space="preserve">   Stage 3 for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yang.lu@vodafone.com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3234</w:t>
            </w:r>
          </w:p>
          <w:tcPr>
            <w:shd w:val="clear" w:color="000000" w:fill="CCFFCC"/>
            <w:gridSpan w:val="4"/>
          </w:tcPr>
        </w:tc>
        <w:tc>
          <w:p>
            <w:pPr>
              <w:spacing w:after="0"/>
            </w:pPr>
            <w:r>
              <w:rPr>
                <w:rFonts w:ascii="Arial" w:cs="Arial"/>
                <w:color w:val="000000"/>
                <w:sz w:val="16"/>
              </w:rPr>
              <w:t xml:space="preserve">350001</w:t>
            </w:r>
          </w:p>
          <w:tcPr>
            <w:shd w:val="clear" w:color="000000" w:fill="CCFFCC"/>
            <w:gridSpan w:val="4"/>
          </w:tcPr>
        </w:tc>
        <w:tc>
          <w:p>
            <w:pPr>
              <w:spacing w:after="0"/>
            </w:pPr>
            <w:r>
              <w:rPr>
                <w:rFonts w:ascii="Arial" w:cs="Arial"/>
                <w:color w:val="000000"/>
                <w:sz w:val="16"/>
              </w:rPr>
              <w:t xml:space="preserve">      CT1 aspects of Stage 3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yang.lu@vodafone.com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3235</w:t>
            </w:r>
          </w:p>
          <w:tcPr>
            <w:shd w:val="clear" w:color="000000" w:fill="E3E3E3"/>
            <w:gridSpan w:val="4"/>
          </w:tcPr>
        </w:tc>
        <w:tc>
          <w:p>
            <w:pPr>
              <w:spacing w:after="0"/>
            </w:pPr>
            <w:r>
              <w:rPr>
                <w:rFonts w:ascii="Arial" w:cs="Arial"/>
                <w:color w:val="000000"/>
                <w:sz w:val="16"/>
              </w:rPr>
              <w:t xml:space="preserve">350002</w:t>
            </w:r>
          </w:p>
          <w:tcPr>
            <w:shd w:val="clear" w:color="000000" w:fill="E3E3E3"/>
            <w:gridSpan w:val="4"/>
          </w:tcPr>
        </w:tc>
        <w:tc>
          <w:p>
            <w:pPr>
              <w:spacing w:after="0"/>
            </w:pPr>
            <w:r>
              <w:rPr>
                <w:rFonts w:ascii="Arial" w:cs="Arial"/>
                <w:color w:val="000000"/>
                <w:sz w:val="16"/>
              </w:rPr>
              <w:t xml:space="preserve">      Deleted - CT4 aspects of Stage 3 PNM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2007-03-26</w:t>
            </w:r>
          </w:p>
          <w:tcPr>
            <w:shd w:val="clear" w:color="000000" w:fill="E3E3E3"/>
            <w:gridSpan w:val="4"/>
          </w:tcPr>
        </w:tc>
        <w:tc>
          <w:p>
            <w:pPr>
              <w:spacing w:after="0"/>
            </w:pPr>
            <w:r>
              <w:rPr>
                <w:rFonts w:ascii="Arial" w:cs="Arial"/>
                <w:color w:val="000000"/>
                <w:sz w:val="16"/>
              </w:rPr>
              <w:t xml:space="preserve">2008-12-05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CP-080065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yang.lu@vodafone.com</w:t>
            </w:r>
          </w:p>
          <w:tcPr>
            <w:shd w:val="clear" w:color="000000" w:fill="E3E3E3"/>
            <w:gridSpan w:val="4"/>
          </w:tcPr>
        </w:tc>
        <w:tc>
          <w:p>
            <w:pPr>
              <w:spacing w:after="0"/>
            </w:pPr>
            <w:r>
              <w:rPr>
                <w:rFonts w:ascii="Arial" w:cs="Arial"/>
                <w:color w:val="000000"/>
                <w:sz w:val="16"/>
              </w:rPr>
              <w:t xml:space="preserve">CP#42 no impact on CT4 specs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3236</w:t>
            </w:r>
          </w:p>
          <w:tcPr>
            <w:shd w:val="clear" w:color="000000" w:fill="CCFFCC"/>
            <w:gridSpan w:val="4"/>
          </w:tcPr>
        </w:tc>
        <w:tc>
          <w:p>
            <w:pPr>
              <w:spacing w:after="0"/>
            </w:pPr>
            <w:r>
              <w:rPr>
                <w:rFonts w:ascii="Arial" w:cs="Arial"/>
                <w:color w:val="000000"/>
                <w:sz w:val="16"/>
              </w:rPr>
              <w:t xml:space="preserve">340010</w:t>
            </w:r>
          </w:p>
          <w:tcPr>
            <w:shd w:val="clear" w:color="000000" w:fill="CCFFCC"/>
            <w:gridSpan w:val="4"/>
          </w:tcPr>
        </w:tc>
        <w:tc>
          <w:p>
            <w:pPr>
              <w:spacing w:after="0"/>
            </w:pPr>
            <w:r>
              <w:rPr>
                <w:rFonts w:ascii="Arial" w:cs="Arial"/>
                <w:b/>
                <w:color w:val="000000"/>
                <w:sz w:val="16"/>
              </w:rPr>
              <w:t xml:space="preserve">   Key establishment between a UICC hosting device and a remote device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2007-10-30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3237</w:t>
            </w:r>
          </w:p>
          <w:tcPr>
            <w:shd w:val="clear" w:color="000000" w:fill="E3E3E3"/>
            <w:gridSpan w:val="4"/>
          </w:tcPr>
        </w:tc>
        <w:tc>
          <w:p>
            <w:pPr>
              <w:spacing w:after="0"/>
            </w:pPr>
            <w:r>
              <w:rPr>
                <w:rFonts w:ascii="Arial" w:cs="Arial"/>
                <w:color w:val="000000"/>
                <w:sz w:val="16"/>
              </w:rPr>
              <w:t xml:space="preserve">350049</w:t>
            </w:r>
          </w:p>
          <w:tcPr>
            <w:shd w:val="clear" w:color="000000" w:fill="E3E3E3"/>
            <w:gridSpan w:val="4"/>
          </w:tcPr>
        </w:tc>
        <w:tc>
          <w:p>
            <w:pPr>
              <w:spacing w:after="0"/>
            </w:pPr>
            <w:r>
              <w:rPr>
                <w:rFonts w:ascii="Arial" w:cs="Arial"/>
                <w:b/>
                <w:color w:val="000000"/>
                <w:sz w:val="16"/>
              </w:rPr>
              <w:t xml:space="preserve">   Deleted - Actual Requirements of PNM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2007-03-26</w:t>
            </w:r>
          </w:p>
          <w:tcPr>
            <w:shd w:val="clear" w:color="000000" w:fill="E3E3E3"/>
            <w:gridSpan w:val="4"/>
          </w:tcPr>
        </w:tc>
        <w:tc>
          <w:p>
            <w:pPr>
              <w:spacing w:after="0"/>
            </w:pPr>
            <w:r>
              <w:rPr>
                <w:rFonts w:ascii="Arial" w:cs="Arial"/>
                <w:color w:val="000000"/>
                <w:sz w:val="16"/>
              </w:rPr>
              <w:t xml:space="preserve">2007-03-26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3238</w:t>
            </w:r>
          </w:p>
          <w:tcPr>
            <w:shd w:val="clear" w:color="000000" w:fill="CCFFCC"/>
            <w:gridSpan w:val="4"/>
          </w:tcPr>
        </w:tc>
        <w:tc>
          <w:p>
            <w:pPr>
              <w:spacing w:after="0"/>
            </w:pPr>
            <w:r>
              <w:rPr>
                <w:rFonts w:ascii="Arial" w:cs="Arial"/>
                <w:color w:val="000000"/>
                <w:sz w:val="16"/>
              </w:rPr>
              <w:t xml:space="preserve">330005</w:t>
            </w:r>
          </w:p>
          <w:tcPr>
            <w:shd w:val="clear" w:color="000000" w:fill="CCFFCC"/>
            <w:gridSpan w:val="4"/>
          </w:tcPr>
        </w:tc>
        <w:tc>
          <w:p>
            <w:pPr>
              <w:spacing w:after="0"/>
            </w:pPr>
            <w:r>
              <w:rPr>
                <w:rFonts w:ascii="Arial" w:cs="Arial"/>
                <w:b/>
                <w:color w:val="0000FF"/>
                <w:sz w:val="16"/>
              </w:rPr>
              <w:t xml:space="preserve">eCall Data Transfer</w:t>
            </w:r>
          </w:p>
          <w:tcPr>
            <w:shd w:val="clear" w:color="0000FF" w:fill="CCFFCC"/>
            <w:gridSpan w:val="4"/>
          </w:tcPr>
        </w:tc>
        <w:tc>
          <w:p>
            <w:pPr>
              <w:spacing w:after="0"/>
            </w:pPr>
            <w:r>
              <w:rPr>
                <w:rFonts w:ascii="Arial" w:cs="Arial"/>
                <w:color w:val="000000"/>
                <w:sz w:val="16"/>
              </w:rPr>
              <w:t xml:space="preserve">EData</w:t>
            </w:r>
          </w:p>
          <w:tcPr>
            <w:shd w:val="clear" w:color="000000" w:fill="CCFFCC"/>
            <w:gridSpan w:val="4"/>
          </w:tcPr>
        </w:tc>
        <w:tc>
          <w:p>
            <w:pPr>
              <w:spacing w:after="0"/>
            </w:pPr>
            <w:r>
              <w:rPr>
                <w:rFonts w:ascii="Arial" w:cs="Arial"/>
                <w:color w:val="000000"/>
                <w:sz w:val="16"/>
              </w:rPr>
              <w:t xml:space="preserve">EData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rrobinson@airbiquity.com</w:t>
            </w:r>
          </w:p>
          <w:tcPr>
            <w:shd w:val="clear" w:color="000000" w:fill="CCFFCC"/>
            <w:gridSpan w:val="4"/>
          </w:tcPr>
        </w:tc>
        <w:tc>
          <w:p>
            <w:pPr>
              <w:spacing w:after="0"/>
            </w:pPr>
            <w:r>
              <w:rPr>
                <w:rFonts w:ascii="Arial" w:cs="Arial"/>
                <w:color w:val="000000"/>
                <w:sz w:val="16"/>
              </w:rPr>
              <w:t xml:space="preserve">SP#39 completed. Linked to SA4 Feature UID_34042 (eCall_Phase2)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3239</w:t>
            </w:r>
          </w:p>
          <w:tcPr>
            <w:shd w:val="clear" w:color="000000" w:fill="CCFFCC"/>
            <w:gridSpan w:val="4"/>
          </w:tcPr>
        </w:tc>
        <w:tc>
          <w:p>
            <w:pPr>
              <w:spacing w:after="0"/>
            </w:pPr>
            <w:r>
              <w:rPr>
                <w:rFonts w:ascii="Arial" w:cs="Arial"/>
                <w:color w:val="000000"/>
                <w:sz w:val="16"/>
              </w:rPr>
              <w:t xml:space="preserve">370081</w:t>
            </w:r>
          </w:p>
          <w:tcPr>
            <w:shd w:val="clear" w:color="000000" w:fill="CCFFCC"/>
            <w:gridSpan w:val="4"/>
          </w:tcPr>
        </w:tc>
        <w:tc>
          <w:p>
            <w:pPr>
              <w:spacing w:after="0"/>
            </w:pPr>
            <w:r>
              <w:rPr>
                <w:rFonts w:ascii="Arial" w:cs="Arial"/>
                <w:b/>
                <w:color w:val="000000"/>
                <w:sz w:val="16"/>
              </w:rPr>
              <w:t xml:space="preserve">   eData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rrobinson@airbiquity.com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3240</w:t>
            </w:r>
          </w:p>
          <w:tcPr>
            <w:shd w:val="clear" w:color="000000" w:fill="CCFFCC"/>
            <w:gridSpan w:val="4"/>
          </w:tcPr>
        </w:tc>
        <w:tc>
          <w:p>
            <w:pPr>
              <w:spacing w:after="0"/>
            </w:pPr>
            <w:r>
              <w:rPr>
                <w:rFonts w:ascii="Arial" w:cs="Arial"/>
                <w:color w:val="000000"/>
                <w:sz w:val="16"/>
              </w:rPr>
              <w:t xml:space="preserve">400014</w:t>
            </w:r>
          </w:p>
          <w:tcPr>
            <w:shd w:val="clear" w:color="000000" w:fill="CCFFCC"/>
            <w:gridSpan w:val="4"/>
          </w:tcPr>
        </w:tc>
        <w:tc>
          <w:p>
            <w:pPr>
              <w:spacing w:after="0"/>
            </w:pPr>
            <w:r>
              <w:rPr>
                <w:rFonts w:ascii="Arial" w:cs="Arial"/>
                <w:b/>
                <w:color w:val="000000"/>
                <w:sz w:val="16"/>
              </w:rPr>
              <w:t xml:space="preserve">   Transfer of data during an emergency call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Dieter Jacobsohn</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3241</w:t>
            </w:r>
          </w:p>
          <w:tcPr>
            <w:shd w:val="clear" w:color="000000" w:fill="CCFFCC"/>
            <w:gridSpan w:val="4"/>
          </w:tcPr>
        </w:tc>
        <w:tc>
          <w:p>
            <w:pPr>
              <w:spacing w:after="0"/>
            </w:pPr>
            <w:r>
              <w:rPr>
                <w:rFonts w:ascii="Arial" w:cs="Arial"/>
                <w:color w:val="000000"/>
                <w:sz w:val="16"/>
              </w:rPr>
              <w:t xml:space="preserve">34042</w:t>
            </w:r>
          </w:p>
          <w:tcPr>
            <w:shd w:val="clear" w:color="000000" w:fill="CCFFCC"/>
            <w:gridSpan w:val="4"/>
          </w:tcPr>
        </w:tc>
        <w:tc>
          <w:p>
            <w:pPr>
              <w:spacing w:after="0"/>
            </w:pPr>
            <w:r>
              <w:rPr>
                <w:rFonts w:ascii="Arial" w:cs="Arial"/>
                <w:b/>
                <w:color w:val="0000FF"/>
                <w:sz w:val="16"/>
              </w:rPr>
              <w:t xml:space="preserve">eCall data transfer Phase 2: Comparison of alternative in-band modem solutions and standardization of one in-band modem solution</w:t>
            </w:r>
          </w:p>
          <w:tcPr>
            <w:shd w:val="clear" w:color="0000FF" w:fill="CCFFCC"/>
            <w:gridSpan w:val="4"/>
          </w:tcPr>
        </w:tc>
        <w:tc>
          <w:p>
            <w:pPr>
              <w:spacing w:after="0"/>
            </w:pPr>
            <w:r>
              <w:rPr>
                <w:rFonts w:ascii="Arial" w:cs="Arial"/>
                <w:color w:val="000000"/>
                <w:sz w:val="16"/>
              </w:rPr>
              <w:t xml:space="preserve">eCall_Phase2</w:t>
            </w:r>
          </w:p>
          <w:tcPr>
            <w:shd w:val="clear" w:color="000000" w:fill="CCFFCC"/>
            <w:gridSpan w:val="4"/>
          </w:tcPr>
        </w:tc>
        <w:tc>
          <w:p>
            <w:pPr>
              <w:spacing w:after="0"/>
            </w:pPr>
            <w:r>
              <w:rPr>
                <w:rFonts w:ascii="Arial" w:cs="Arial"/>
                <w:color w:val="000000"/>
                <w:sz w:val="16"/>
              </w:rPr>
              <w:t xml:space="preserve">eCall_Phase2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lhong@airbiquity.com &amp; rrobinson@airbiquity.com</w:t>
            </w:r>
          </w:p>
          <w:tcPr>
            <w:shd w:val="clear" w:color="000000" w:fill="CCFFCC"/>
            <w:gridSpan w:val="4"/>
          </w:tcPr>
        </w:tc>
        <w:tc>
          <w:p>
            <w:pPr>
              <w:spacing w:after="0"/>
            </w:pPr>
            <w:r>
              <w:rPr>
                <w:rFonts w:ascii="Arial" w:cs="Arial"/>
                <w:color w:val="000000"/>
                <w:sz w:val="16"/>
              </w:rPr>
              <w:t xml:space="preserve">SP#45 completed. Triggered by Study UID_360015 (eCALLIBMS). Linked to SA1 Feature UID_330005 (EData)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3242</w:t>
            </w:r>
          </w:p>
          <w:tcPr>
            <w:shd w:val="clear" w:color="000000" w:fill="CCFFCC"/>
            <w:gridSpan w:val="4"/>
          </w:tcPr>
        </w:tc>
        <w:tc>
          <w:p>
            <w:pPr>
              <w:spacing w:after="0"/>
            </w:pPr>
            <w:r>
              <w:rPr>
                <w:rFonts w:ascii="Arial" w:cs="Arial"/>
                <w:color w:val="000000"/>
                <w:sz w:val="16"/>
              </w:rPr>
              <w:t xml:space="preserve">450001</w:t>
            </w:r>
          </w:p>
          <w:tcPr>
            <w:shd w:val="clear" w:color="000000" w:fill="CCFFCC"/>
            <w:gridSpan w:val="4"/>
          </w:tcPr>
        </w:tc>
        <w:tc>
          <w:p>
            <w:pPr>
              <w:spacing w:after="0"/>
            </w:pPr>
            <w:r>
              <w:rPr>
                <w:rFonts w:ascii="Arial" w:cs="Arial"/>
                <w:b/>
                <w:color w:val="0000FF"/>
                <w:sz w:val="16"/>
              </w:rPr>
              <w:t xml:space="preserve">eCall Conformance Testing</w:t>
            </w:r>
          </w:p>
          <w:tcPr>
            <w:shd w:val="clear" w:color="0000FF" w:fill="CCFFCC"/>
            <w:gridSpan w:val="4"/>
          </w:tcPr>
        </w:tc>
        <w:tc>
          <w:p>
            <w:pPr>
              <w:spacing w:after="0"/>
            </w:pPr>
            <w:r>
              <w:rPr>
                <w:rFonts w:ascii="Arial" w:cs="Arial"/>
                <w:color w:val="000000"/>
                <w:sz w:val="16"/>
              </w:rPr>
              <w:t xml:space="preserve">eCall_MSTest</w:t>
            </w:r>
          </w:p>
          <w:tcPr>
            <w:shd w:val="clear" w:color="000000" w:fill="CCFFCC"/>
            <w:gridSpan w:val="4"/>
          </w:tcPr>
        </w:tc>
        <w:tc>
          <w:p>
            <w:pPr>
              <w:spacing w:after="0"/>
            </w:pPr>
            <w:r>
              <w:rPr>
                <w:rFonts w:ascii="Arial" w:cs="Arial"/>
                <w:color w:val="000000"/>
                <w:sz w:val="16"/>
              </w:rPr>
              <w:t xml:space="preserve">eCall_MSTest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Qualcomm</w:t>
            </w:r>
          </w:p>
          <w:tcPr>
            <w:shd w:val="clear" w:color="000000" w:fill="CCFFCC"/>
            <w:gridSpan w:val="4"/>
          </w:tcPr>
        </w:tc>
        <w:tc>
          <w:p>
            <w:pPr>
              <w:spacing w:after="0"/>
            </w:pPr>
            <w:r>
              <w:rPr>
                <w:rFonts w:ascii="Arial" w:cs="Arial"/>
                <w:color w:val="000000"/>
                <w:sz w:val="16"/>
              </w:rPr>
              <w:t xml:space="preserve">Vikrant Jain (vikrantj@qualcomm.com)</w:t>
            </w:r>
          </w:p>
          <w:tcPr>
            <w:shd w:val="clear" w:color="000000" w:fill="CCFFCC"/>
            <w:gridSpan w:val="4"/>
          </w:tcPr>
        </w:tc>
        <w:tc>
          <w:p>
            <w:pPr>
              <w:spacing w:after="0"/>
            </w:pPr>
            <w:r>
              <w:rPr>
                <w:rFonts w:ascii="Arial" w:cs="Arial"/>
                <w:color w:val="000000"/>
                <w:sz w:val="16"/>
              </w:rPr>
              <w:t xml:space="preserve">GP#47 completed. GP#43 WID approved. Testing for Rel-8 eCall_Phase2 (UID_34042) and EData (UID_330005)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3243</w:t>
            </w:r>
          </w:p>
          <w:tcPr>
            <w:shd w:val="clear" w:color="000000" w:fill="CCFFCC"/>
            <w:gridSpan w:val="4"/>
          </w:tcPr>
        </w:tc>
        <w:tc>
          <w:p>
            <w:pPr>
              <w:spacing w:after="0"/>
            </w:pPr>
            <w:r>
              <w:rPr>
                <w:rFonts w:ascii="Arial" w:cs="Arial"/>
                <w:color w:val="000000"/>
                <w:sz w:val="16"/>
              </w:rPr>
              <w:t xml:space="preserve">450023</w:t>
            </w:r>
          </w:p>
          <w:tcPr>
            <w:shd w:val="clear" w:color="000000" w:fill="CCFFCC"/>
            <w:gridSpan w:val="4"/>
          </w:tcPr>
        </w:tc>
        <w:tc>
          <w:p>
            <w:pPr>
              <w:spacing w:after="0"/>
            </w:pPr>
            <w:r>
              <w:rPr>
                <w:rFonts w:ascii="Arial" w:cs="Arial"/>
                <w:b/>
                <w:color w:val="0000FF"/>
                <w:sz w:val="16"/>
              </w:rPr>
              <w:t xml:space="preserve">Conformance Test Aspects – non-modem procedures of eCall sessions in UTRA</w:t>
            </w:r>
          </w:p>
          <w:tcPr>
            <w:shd w:val="clear" w:color="0000FF" w:fill="CCFFCC"/>
            <w:gridSpan w:val="4"/>
          </w:tcPr>
        </w:tc>
        <w:tc>
          <w:p>
            <w:pPr>
              <w:spacing w:after="0"/>
            </w:pPr>
            <w:r>
              <w:rPr>
                <w:rFonts w:ascii="Arial" w:cs="Arial"/>
                <w:color w:val="000000"/>
                <w:sz w:val="16"/>
              </w:rPr>
              <w:t xml:space="preserve">UMTS_eCall_UEConTest</w:t>
            </w:r>
          </w:p>
          <w:tcPr>
            <w:shd w:val="clear" w:color="000000" w:fill="CCFFCC"/>
            <w:gridSpan w:val="4"/>
          </w:tcPr>
        </w:tc>
        <w:tc>
          <w:p>
            <w:pPr>
              <w:spacing w:after="0"/>
            </w:pPr>
            <w:r>
              <w:rPr>
                <w:rFonts w:ascii="Arial" w:cs="Arial"/>
                <w:color w:val="000000"/>
                <w:sz w:val="16"/>
              </w:rPr>
              <w:t xml:space="preserve">UMTS_eCall_UEConTest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RP-090952</w:t>
            </w:r>
          </w:p>
          <w:tcPr>
            <w:shd w:val="clear" w:color="000000" w:fill="CCFFCC"/>
            <w:gridSpan w:val="4"/>
          </w:tcPr>
        </w:tc>
        <w:tc>
          <w:p>
            <w:pPr>
              <w:spacing w:after="0"/>
            </w:pPr>
            <w:r>
              <w:rPr>
                <w:rFonts w:ascii="Arial" w:cs="Arial"/>
                <w:color w:val="000000"/>
                <w:sz w:val="16"/>
              </w:rPr>
              <w:t xml:space="preserve">RP-100489</w:t>
            </w:r>
          </w:p>
          <w:tcPr>
            <w:shd w:val="clear" w:color="000000" w:fill="CCFFCC"/>
            <w:gridSpan w:val="4"/>
          </w:tcPr>
        </w:tc>
        <w:tc>
          <w:p>
            <w:pPr>
              <w:spacing w:after="0"/>
            </w:pPr>
            <w:r>
              <w:rPr>
                <w:rFonts w:ascii="Arial" w:cs="Arial"/>
                <w:color w:val="000000"/>
                <w:sz w:val="16"/>
              </w:rPr>
              <w:t xml:space="preserve">Ericsson, 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RP#48 completed. Testing for Rel-8 eCall_Phase2 (UID_34042) and Edata (UID_330005)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3244</w:t>
            </w:r>
          </w:p>
          <w:tcPr>
            <w:shd w:val="clear" w:color="000000" w:fill="CCFFCC"/>
            <w:gridSpan w:val="4"/>
          </w:tcPr>
        </w:tc>
        <w:tc>
          <w:p>
            <w:pPr>
              <w:spacing w:after="0"/>
            </w:pPr>
            <w:r>
              <w:rPr>
                <w:rFonts w:ascii="Arial" w:cs="Arial"/>
                <w:color w:val="000000"/>
                <w:sz w:val="16"/>
              </w:rPr>
              <w:t xml:space="preserve">380060</w:t>
            </w:r>
          </w:p>
          <w:tcPr>
            <w:shd w:val="clear" w:color="000000" w:fill="CCFFCC"/>
            <w:gridSpan w:val="4"/>
          </w:tcPr>
        </w:tc>
        <w:tc>
          <w:p>
            <w:pPr>
              <w:spacing w:after="0"/>
            </w:pPr>
            <w:r>
              <w:rPr>
                <w:rFonts w:ascii="Arial" w:cs="Arial"/>
                <w:b/>
                <w:color w:val="0000FF"/>
                <w:sz w:val="16"/>
              </w:rPr>
              <w:t xml:space="preserve">IP Interconnection of Services </w:t>
            </w:r>
          </w:p>
          <w:tcPr>
            <w:shd w:val="clear" w:color="0000FF" w:fill="CCFFCC"/>
            <w:gridSpan w:val="4"/>
          </w:tcPr>
        </w:tc>
        <w:tc>
          <w:p>
            <w:pPr>
              <w:spacing w:after="0"/>
            </w:pPr>
            <w:r>
              <w:rPr>
                <w:rFonts w:ascii="Arial" w:cs="Arial"/>
                <w:color w:val="000000"/>
                <w:sz w:val="16"/>
              </w:rPr>
              <w:t xml:space="preserve">IPinterc</w:t>
            </w:r>
          </w:p>
          <w:tcPr>
            <w:shd w:val="clear" w:color="000000" w:fill="CCFFCC"/>
            <w:gridSpan w:val="4"/>
          </w:tcPr>
        </w:tc>
        <w:tc>
          <w:p>
            <w:pPr>
              <w:spacing w:after="0"/>
            </w:pPr>
            <w:r>
              <w:rPr>
                <w:rFonts w:ascii="Arial" w:cs="Arial"/>
                <w:color w:val="000000"/>
                <w:sz w:val="16"/>
              </w:rPr>
              <w:t xml:space="preserve">IPinterc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S1,S2,S5,C3</w:t>
            </w:r>
          </w:p>
          <w:tcPr>
            <w:shd w:val="clear" w:color="000000" w:fill="CCFFCC"/>
            <w:gridSpan w:val="4"/>
          </w:tcPr>
        </w:tc>
        <w:tc>
          <w:p>
            <w:pPr>
              <w:spacing w:after="0"/>
            </w:pPr>
            <w:r>
              <w:rPr>
                <w:rFonts w:ascii="Arial" w:cs="Arial"/>
                <w:color w:val="000000"/>
                <w:sz w:val="16"/>
              </w:rPr>
              <w:t xml:space="preserve">2006-08-16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3245</w:t>
            </w:r>
          </w:p>
          <w:tcPr>
            <w:shd w:val="clear" w:color="000000" w:fill="CCFFCC"/>
            <w:gridSpan w:val="4"/>
          </w:tcPr>
        </w:tc>
        <w:tc>
          <w:p>
            <w:pPr>
              <w:spacing w:after="0"/>
            </w:pPr>
            <w:r>
              <w:rPr>
                <w:rFonts w:ascii="Arial" w:cs="Arial"/>
                <w:color w:val="000000"/>
                <w:sz w:val="16"/>
              </w:rPr>
              <w:t xml:space="preserve">380061</w:t>
            </w:r>
          </w:p>
          <w:tcPr>
            <w:shd w:val="clear" w:color="000000" w:fill="CCFFCC"/>
            <w:gridSpan w:val="4"/>
          </w:tcPr>
        </w:tc>
        <w:tc>
          <w:p>
            <w:pPr>
              <w:spacing w:after="0"/>
            </w:pPr>
            <w:r>
              <w:rPr>
                <w:rFonts w:ascii="Arial" w:cs="Arial"/>
                <w:b/>
                <w:color w:val="000000"/>
                <w:sz w:val="16"/>
              </w:rPr>
              <w:t xml:space="preserve">   Stage 1 for IPinterc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3246</w:t>
            </w:r>
          </w:p>
          <w:tcPr>
            <w:shd w:val="clear" w:color="000000" w:fill="CCFFCC"/>
            <w:gridSpan w:val="4"/>
          </w:tcPr>
        </w:tc>
        <w:tc>
          <w:p>
            <w:pPr>
              <w:spacing w:after="0"/>
            </w:pPr>
            <w:r>
              <w:rPr>
                <w:rFonts w:ascii="Arial" w:cs="Arial"/>
                <w:color w:val="000000"/>
                <w:sz w:val="16"/>
              </w:rPr>
              <w:t xml:space="preserve">7005</w:t>
            </w:r>
          </w:p>
          <w:tcPr>
            <w:shd w:val="clear" w:color="000000" w:fill="CCFFCC"/>
            <w:gridSpan w:val="4"/>
          </w:tcPr>
        </w:tc>
        <w:tc>
          <w:p>
            <w:pPr>
              <w:spacing w:after="0"/>
            </w:pPr>
            <w:r>
              <w:rPr>
                <w:rFonts w:ascii="Arial" w:cs="Arial"/>
                <w:b/>
                <w:color w:val="000000"/>
                <w:sz w:val="16"/>
              </w:rPr>
              <w:t xml:space="preserve">   System enhancements for interconnection interfaces between two IMSs</w:t>
            </w:r>
          </w:p>
          <w:tcPr>
            <w:shd w:val="clear" w:color="000000" w:fill="CCFFCC"/>
            <w:gridSpan w:val="4"/>
          </w:tcPr>
        </w:tc>
        <w:tc>
          <w:p>
            <w:pPr>
              <w:spacing w:after="0"/>
            </w:pPr>
            <w:r>
              <w:rPr>
                <w:rFonts w:ascii="Arial" w:cs="Arial"/>
                <w:color w:val="000000"/>
                <w:sz w:val="16"/>
              </w:rPr>
              <w:t xml:space="preserve">IMS_NNI</w:t>
            </w:r>
          </w:p>
          <w:tcPr>
            <w:shd w:val="clear" w:color="000000" w:fill="CCFFCC"/>
            <w:gridSpan w:val="4"/>
          </w:tcPr>
        </w:tc>
        <w:tc>
          <w:p>
            <w:pPr>
              <w:spacing w:after="0"/>
            </w:pPr>
            <w:r>
              <w:rPr>
                <w:rFonts w:ascii="Arial" w:cs="Arial"/>
                <w:color w:val="000000"/>
                <w:sz w:val="16"/>
              </w:rPr>
              <w:t xml:space="preserve">IMS_NNI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S2,S5,C3</w:t>
            </w:r>
          </w:p>
          <w:tcPr>
            <w:shd w:val="clear" w:color="000000" w:fill="CCFFCC"/>
            <w:gridSpan w:val="4"/>
          </w:tcPr>
        </w:tc>
        <w:tc>
          <w:p>
            <w:pPr>
              <w:spacing w:after="0"/>
            </w:pPr>
            <w:r>
              <w:rPr>
                <w:rFonts w:ascii="Arial" w:cs="Arial"/>
                <w:color w:val="000000"/>
                <w:sz w:val="16"/>
              </w:rPr>
              <w:t xml:space="preserve">2006-08-16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Mario Madella (mario.madella@telecomitalia.it)</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3247</w:t>
            </w:r>
          </w:p>
          <w:tcPr>
            <w:shd w:val="clear" w:color="000000" w:fill="CCFFCC"/>
            <w:gridSpan w:val="4"/>
          </w:tcPr>
        </w:tc>
        <w:tc>
          <w:p>
            <w:pPr>
              <w:spacing w:after="0"/>
            </w:pPr>
            <w:r>
              <w:rPr>
                <w:rFonts w:ascii="Arial" w:cs="Arial"/>
                <w:color w:val="000000"/>
                <w:sz w:val="16"/>
              </w:rPr>
              <w:t xml:space="preserve">360024</w:t>
            </w:r>
          </w:p>
          <w:tcPr>
            <w:shd w:val="clear" w:color="000000" w:fill="CCFFCC"/>
            <w:gridSpan w:val="4"/>
          </w:tcPr>
        </w:tc>
        <w:tc>
          <w:p>
            <w:pPr>
              <w:spacing w:after="0"/>
            </w:pPr>
            <w:r>
              <w:rPr>
                <w:rFonts w:ascii="Arial" w:cs="Arial"/>
                <w:color w:val="000000"/>
                <w:sz w:val="16"/>
              </w:rPr>
              <w:t xml:space="preserve">      Stage 2 for IMS_NNI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Mario Madella (mario.madella@telecomitalia.it)</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3248</w:t>
            </w:r>
          </w:p>
          <w:tcPr>
            <w:shd w:val="clear" w:color="000000" w:fill="CCFFCC"/>
            <w:gridSpan w:val="4"/>
          </w:tcPr>
        </w:tc>
        <w:tc>
          <w:p>
            <w:pPr>
              <w:spacing w:after="0"/>
            </w:pPr>
            <w:r>
              <w:rPr>
                <w:rFonts w:ascii="Arial" w:cs="Arial"/>
                <w:color w:val="000000"/>
                <w:sz w:val="16"/>
              </w:rPr>
              <w:t xml:space="preserve">360011</w:t>
            </w:r>
          </w:p>
          <w:tcPr>
            <w:shd w:val="clear" w:color="000000" w:fill="CCFFCC"/>
            <w:gridSpan w:val="4"/>
          </w:tcPr>
        </w:tc>
        <w:tc>
          <w:p>
            <w:pPr>
              <w:spacing w:after="0"/>
            </w:pPr>
            <w:r>
              <w:rPr>
                <w:rFonts w:ascii="Arial" w:cs="Arial"/>
                <w:color w:val="000000"/>
                <w:sz w:val="16"/>
              </w:rPr>
              <w:t xml:space="preserve">      IMS inter-operator service interconnection interface</w:t>
            </w:r>
          </w:p>
          <w:tcPr>
            <w:shd w:val="clear" w:color="000000" w:fill="CCFFCC"/>
            <w:gridSpan w:val="4"/>
          </w:tcPr>
        </w:tc>
        <w:tc>
          <w:p>
            <w:pPr>
              <w:spacing w:after="0"/>
            </w:pPr>
            <w:r>
              <w:rPr>
                <w:rFonts w:ascii="Arial" w:cs="Arial"/>
                <w:color w:val="000000"/>
                <w:sz w:val="16"/>
              </w:rPr>
              <w:t xml:space="preserve">FBI2-IOPSI</w:t>
            </w:r>
          </w:p>
          <w:tcPr>
            <w:shd w:val="clear" w:color="000000" w:fill="CCFFCC"/>
            <w:gridSpan w:val="4"/>
          </w:tcPr>
        </w:tc>
        <w:tc>
          <w:p>
            <w:pPr>
              <w:spacing w:after="0"/>
            </w:pPr>
            <w:r>
              <w:rPr>
                <w:rFonts w:ascii="Arial" w:cs="Arial"/>
                <w:color w:val="000000"/>
                <w:sz w:val="16"/>
              </w:rPr>
              <w:t xml:space="preserve">FBI2-IOPSI</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CP-080578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antonio.ascolese@telecomitalia.it</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3249</w:t>
            </w:r>
          </w:p>
          <w:tcPr>
            <w:shd w:val="clear" w:color="000000" w:fill="CCFFCC"/>
            <w:gridSpan w:val="4"/>
          </w:tcPr>
        </w:tc>
        <w:tc>
          <w:p>
            <w:pPr>
              <w:spacing w:after="0"/>
            </w:pPr>
            <w:r>
              <w:rPr>
                <w:rFonts w:ascii="Arial" w:cs="Arial"/>
                <w:color w:val="000000"/>
                <w:sz w:val="16"/>
              </w:rPr>
              <w:t xml:space="preserve">330011</w:t>
            </w:r>
          </w:p>
          <w:tcPr>
            <w:shd w:val="clear" w:color="000000" w:fill="CCFFCC"/>
            <w:gridSpan w:val="4"/>
          </w:tcPr>
        </w:tc>
        <w:tc>
          <w:p>
            <w:pPr>
              <w:spacing w:after="0"/>
            </w:pPr>
            <w:r>
              <w:rPr>
                <w:rFonts w:ascii="Arial" w:cs="Arial"/>
                <w:color w:val="000000"/>
                <w:sz w:val="16"/>
              </w:rPr>
              <w:t xml:space="preserve">      Charging harmonization for NGN between 3GPP and ATIS-TMOC</w:t>
            </w:r>
          </w:p>
          <w:tcPr>
            <w:shd w:val="clear" w:color="000000" w:fill="CCFFCC"/>
            <w:gridSpan w:val="4"/>
          </w:tcPr>
        </w:tc>
        <w:tc>
          <w:p>
            <w:pPr>
              <w:spacing w:after="0"/>
            </w:pPr>
            <w:r>
              <w:rPr>
                <w:rFonts w:ascii="Arial" w:cs="Arial"/>
                <w:color w:val="000000"/>
                <w:sz w:val="16"/>
              </w:rPr>
              <w:t xml:space="preserve">FBI2-TISP2-CH</w:t>
            </w:r>
          </w:p>
          <w:tcPr>
            <w:shd w:val="clear" w:color="000000" w:fill="CCFFCC"/>
            <w:gridSpan w:val="4"/>
          </w:tcPr>
        </w:tc>
        <w:tc>
          <w:p>
            <w:pPr>
              <w:spacing w:after="0"/>
            </w:pPr>
            <w:r>
              <w:rPr>
                <w:rFonts w:ascii="Arial" w:cs="Arial"/>
                <w:color w:val="000000"/>
                <w:sz w:val="16"/>
              </w:rPr>
              <w:t xml:space="preserve">FBI2-TISP2-CH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SP-060545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Amdocs</w:t>
            </w:r>
          </w:p>
          <w:tcPr>
            <w:shd w:val="clear" w:color="000000" w:fill="CCFFCC"/>
            <w:gridSpan w:val="4"/>
          </w:tcPr>
        </w:tc>
        <w:tc>
          <w:p>
            <w:pPr>
              <w:spacing w:after="0"/>
            </w:pPr>
            <w:r>
              <w:rPr>
                <w:rFonts w:ascii="Arial" w:cs="Arial"/>
                <w:color w:val="000000"/>
                <w:sz w:val="16"/>
              </w:rPr>
              <w:t xml:space="preserve">yishai.brown@amdocs.com  </w:t>
            </w:r>
          </w:p>
          <w:tcPr>
            <w:shd w:val="clear" w:color="000000" w:fill="CCFFCC"/>
            <w:gridSpan w:val="4"/>
          </w:tcPr>
        </w:tc>
        <w:tc>
          <w:p>
            <w:pPr>
              <w:spacing w:after="0"/>
            </w:pPr>
            <w:r>
              <w:rPr>
                <w:rFonts w:ascii="Arial" w:cs="Arial"/>
                <w:color w:val="000000"/>
                <w:sz w:val="16"/>
              </w:rPr>
              <w:t xml:space="preserve">SP#34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3250</w:t>
            </w:r>
          </w:p>
          <w:tcPr>
            <w:shd w:val="clear" w:color="000000" w:fill="E3E3E3"/>
            <w:gridSpan w:val="4"/>
          </w:tcPr>
        </w:tc>
        <w:tc>
          <w:p>
            <w:pPr>
              <w:spacing w:after="0"/>
            </w:pPr>
            <w:r>
              <w:rPr>
                <w:rFonts w:ascii="Arial" w:cs="Arial"/>
                <w:color w:val="000000"/>
                <w:sz w:val="16"/>
              </w:rPr>
              <w:t xml:space="preserve">7007</w:t>
            </w:r>
          </w:p>
          <w:tcPr>
            <w:shd w:val="clear" w:color="000000" w:fill="E3E3E3"/>
            <w:gridSpan w:val="4"/>
          </w:tcPr>
        </w:tc>
        <w:tc>
          <w:p>
            <w:pPr>
              <w:spacing w:after="0"/>
            </w:pPr>
            <w:r>
              <w:rPr>
                <w:rFonts w:ascii="Arial" w:cs="Arial"/>
                <w:color w:val="000000"/>
                <w:sz w:val="16"/>
              </w:rPr>
              <w:t xml:space="preserve">      Deleted - Protocol impact of FBI for TISPAN R2</w:t>
            </w:r>
          </w:p>
          <w:tcPr>
            <w:shd w:val="clear" w:color="000000" w:fill="E3E3E3"/>
            <w:gridSpan w:val="4"/>
          </w:tcPr>
        </w:tc>
        <w:tc>
          <w:p>
            <w:pPr>
              <w:spacing w:after="0"/>
            </w:pPr>
            <w:r>
              <w:rPr>
                <w:rFonts w:ascii="Arial" w:cs="Arial"/>
                <w:color w:val="000000"/>
                <w:sz w:val="16"/>
              </w:rPr>
              <w:t xml:space="preserve">FBI2-TISP2-c1</w:t>
            </w:r>
          </w:p>
          <w:tcPr>
            <w:shd w:val="clear" w:color="000000" w:fill="E3E3E3"/>
            <w:gridSpan w:val="4"/>
          </w:tcPr>
        </w:tc>
        <w:tc>
          <w:p>
            <w:pPr>
              <w:spacing w:after="0"/>
            </w:pPr>
            <w:r>
              <w:rPr>
                <w:rFonts w:ascii="Arial" w:cs="Arial"/>
                <w:color w:val="000000"/>
                <w:sz w:val="16"/>
              </w:rPr>
              <w:t xml:space="preserve">FBI2-TISP2-c1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2006-08-16</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3251</w:t>
            </w:r>
          </w:p>
          <w:tcPr>
            <w:shd w:val="clear" w:color="000000" w:fill="E3E3E3"/>
            <w:gridSpan w:val="4"/>
          </w:tcPr>
        </w:tc>
        <w:tc>
          <w:p>
            <w:pPr>
              <w:spacing w:after="0"/>
            </w:pPr>
            <w:r>
              <w:rPr>
                <w:rFonts w:ascii="Arial" w:cs="Arial"/>
                <w:color w:val="000000"/>
                <w:sz w:val="16"/>
              </w:rPr>
              <w:t xml:space="preserve">7006</w:t>
            </w:r>
          </w:p>
          <w:tcPr>
            <w:shd w:val="clear" w:color="000000" w:fill="E3E3E3"/>
            <w:gridSpan w:val="4"/>
          </w:tcPr>
        </w:tc>
        <w:tc>
          <w:p>
            <w:pPr>
              <w:spacing w:after="0"/>
            </w:pPr>
            <w:r>
              <w:rPr>
                <w:rFonts w:ascii="Arial" w:cs="Arial"/>
                <w:color w:val="000000"/>
                <w:sz w:val="16"/>
              </w:rPr>
              <w:t xml:space="preserve">      Deleted (never approved) - Stage 2 of FBI for TISPAN R2 - Rel 8</w:t>
            </w:r>
          </w:p>
          <w:tcPr>
            <w:shd w:val="clear" w:color="000000" w:fill="E3E3E3"/>
            <w:gridSpan w:val="4"/>
          </w:tcPr>
        </w:tc>
        <w:tc>
          <w:p>
            <w:pPr>
              <w:spacing w:after="0"/>
            </w:pPr>
            <w:r>
              <w:rPr>
                <w:rFonts w:ascii="Arial" w:cs="Arial"/>
                <w:color w:val="000000"/>
                <w:sz w:val="16"/>
              </w:rPr>
              <w:t xml:space="preserve">FBI2-TISP2-s2</w:t>
            </w:r>
          </w:p>
          <w:tcPr>
            <w:shd w:val="clear" w:color="000000" w:fill="E3E3E3"/>
            <w:gridSpan w:val="4"/>
          </w:tcPr>
        </w:tc>
        <w:tc>
          <w:p>
            <w:pPr>
              <w:spacing w:after="0"/>
            </w:pPr>
            <w:r>
              <w:rPr>
                <w:rFonts w:ascii="Arial" w:cs="Arial"/>
                <w:color w:val="000000"/>
                <w:sz w:val="16"/>
              </w:rPr>
              <w:t xml:space="preserve">FBI2-TISP2-s2</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2007-11-30</w:t>
            </w:r>
          </w:p>
          <w:tcPr>
            <w:shd w:val="clear" w:color="000000" w:fill="E3E3E3"/>
            <w:gridSpan w:val="4"/>
          </w:tcPr>
        </w:tc>
        <w:tc>
          <w:p>
            <w:pPr>
              <w:spacing w:after="0"/>
            </w:pPr>
            <w:r>
              <w:rPr>
                <w:rFonts w:ascii="Arial" w:cs="Arial"/>
                <w:color w:val="000000"/>
                <w:sz w:val="16"/>
              </w:rPr>
              <w:t xml:space="preserve">2007-11-30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SP#36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3252</w:t>
            </w:r>
          </w:p>
          <w:tcPr>
            <w:shd w:val="clear" w:color="000000" w:fill="CCFFCC"/>
            <w:gridSpan w:val="4"/>
          </w:tcPr>
        </w:tc>
        <w:tc>
          <w:p>
            <w:pPr>
              <w:spacing w:after="0"/>
            </w:pPr>
            <w:r>
              <w:rPr>
                <w:rFonts w:ascii="Arial" w:cs="Arial"/>
                <w:color w:val="000000"/>
                <w:sz w:val="16"/>
              </w:rPr>
              <w:t xml:space="preserve">360025</w:t>
            </w:r>
          </w:p>
          <w:tcPr>
            <w:shd w:val="clear" w:color="000000" w:fill="CCFFCC"/>
            <w:gridSpan w:val="4"/>
          </w:tcPr>
        </w:tc>
        <w:tc>
          <w:p>
            <w:pPr>
              <w:spacing w:after="0"/>
            </w:pPr>
            <w:r>
              <w:rPr>
                <w:rFonts w:ascii="Arial" w:cs="Arial"/>
                <w:b/>
                <w:color w:val="0000FF"/>
                <w:sz w:val="16"/>
              </w:rPr>
              <w:t xml:space="preserve">Support of (G)MSC-S – (G)MSC-S Nc Interface based on the SIP-I protocol</w:t>
            </w:r>
          </w:p>
          <w:tcPr>
            <w:shd w:val="clear" w:color="0000FF" w:fill="CCFFCC"/>
            <w:gridSpan w:val="4"/>
          </w:tcPr>
        </w:tc>
        <w:tc>
          <w:p>
            <w:pPr>
              <w:spacing w:after="0"/>
            </w:pPr>
            <w:r>
              <w:rPr>
                <w:rFonts w:ascii="Arial" w:cs="Arial"/>
                <w:color w:val="000000"/>
                <w:sz w:val="16"/>
              </w:rPr>
              <w:t xml:space="preserve">SIP_Nc</w:t>
            </w:r>
          </w:p>
          <w:tcPr>
            <w:shd w:val="clear" w:color="000000" w:fill="CCFFCC"/>
            <w:gridSpan w:val="4"/>
          </w:tcPr>
        </w:tc>
        <w:tc>
          <w:p>
            <w:pPr>
              <w:spacing w:after="0"/>
            </w:pPr>
            <w:r>
              <w:rPr>
                <w:rFonts w:ascii="Arial" w:cs="Arial"/>
                <w:color w:val="000000"/>
                <w:sz w:val="16"/>
              </w:rPr>
              <w:t xml:space="preserve">SIP_Nc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CP#43 completed. Stage 1 in Feature UID_380060 (IPinterc). CP#40 updated WID CP-070517=&gt;CP-080282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3253</w:t>
            </w:r>
          </w:p>
          <w:tcPr>
            <w:shd w:val="clear" w:color="000000" w:fill="CCFFCC"/>
            <w:gridSpan w:val="4"/>
          </w:tcPr>
        </w:tc>
        <w:tc>
          <w:p>
            <w:pPr>
              <w:spacing w:after="0"/>
            </w:pPr>
            <w:r>
              <w:rPr>
                <w:rFonts w:ascii="Arial" w:cs="Arial"/>
                <w:color w:val="000000"/>
                <w:sz w:val="16"/>
              </w:rPr>
              <w:t xml:space="preserve">410002</w:t>
            </w:r>
          </w:p>
          <w:tcPr>
            <w:shd w:val="clear" w:color="000000" w:fill="CCFFCC"/>
            <w:gridSpan w:val="4"/>
          </w:tcPr>
        </w:tc>
        <w:tc>
          <w:p>
            <w:pPr>
              <w:spacing w:after="0"/>
            </w:pPr>
            <w:r>
              <w:rPr>
                <w:rFonts w:ascii="Arial" w:cs="Arial"/>
                <w:b/>
                <w:color w:val="000000"/>
                <w:sz w:val="16"/>
              </w:rPr>
              <w:t xml:space="preserve">   Stage 1 for SIP_Nc (covered by Feature IPinterc)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22/07/08 Created. Stage 1 for SIP_Nc (covered by SA1 Feature UID_380060 Ipinterc)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3254</w:t>
            </w:r>
          </w:p>
          <w:tcPr>
            <w:shd w:val="clear" w:color="000000" w:fill="CCFFCC"/>
            <w:gridSpan w:val="4"/>
          </w:tcPr>
        </w:tc>
        <w:tc>
          <w:p>
            <w:pPr>
              <w:spacing w:after="0"/>
            </w:pPr>
            <w:r>
              <w:rPr>
                <w:rFonts w:ascii="Arial" w:cs="Arial"/>
                <w:color w:val="000000"/>
                <w:sz w:val="16"/>
              </w:rPr>
              <w:t xml:space="preserve">360026</w:t>
            </w:r>
          </w:p>
          <w:tcPr>
            <w:shd w:val="clear" w:color="000000" w:fill="CCFFCC"/>
            <w:gridSpan w:val="4"/>
          </w:tcPr>
        </w:tc>
        <w:tc>
          <w:p>
            <w:pPr>
              <w:spacing w:after="0"/>
            </w:pPr>
            <w:r>
              <w:rPr>
                <w:rFonts w:ascii="Arial" w:cs="Arial"/>
                <w:b/>
                <w:color w:val="000000"/>
                <w:sz w:val="16"/>
              </w:rPr>
              <w:t xml:space="preserve">   SIP-I based circuit-switched core network; Stage 2</w:t>
            </w:r>
          </w:p>
          <w:tcPr>
            <w:shd w:val="clear" w:color="000000" w:fill="CCFFCC"/>
            <w:gridSpan w:val="4"/>
          </w:tcPr>
        </w:tc>
        <w:tc>
          <w:p>
            <w:pPr>
              <w:spacing w:after="0"/>
            </w:pPr>
            <w:r>
              <w:rPr>
                <w:rFonts w:ascii="Arial" w:cs="Arial"/>
                <w:color w:val="000000"/>
                <w:sz w:val="16"/>
              </w:rPr>
              <w:t xml:space="preserve">SIP_Nc-St2</w:t>
            </w:r>
          </w:p>
          <w:tcPr>
            <w:shd w:val="clear" w:color="000000" w:fill="CCFFCC"/>
            <w:gridSpan w:val="4"/>
          </w:tcPr>
        </w:tc>
        <w:tc>
          <w:p>
            <w:pPr>
              <w:spacing w:after="0"/>
            </w:pPr>
            <w:r>
              <w:rPr>
                <w:rFonts w:ascii="Arial" w:cs="Arial"/>
                <w:color w:val="000000"/>
                <w:sz w:val="16"/>
              </w:rPr>
              <w:t xml:space="preserve">SIP_Nc-St2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3255</w:t>
            </w:r>
          </w:p>
          <w:tcPr>
            <w:shd w:val="clear" w:color="000000" w:fill="CCFFCC"/>
            <w:gridSpan w:val="4"/>
          </w:tcPr>
        </w:tc>
        <w:tc>
          <w:p>
            <w:pPr>
              <w:spacing w:after="0"/>
            </w:pPr>
            <w:r>
              <w:rPr>
                <w:rFonts w:ascii="Arial" w:cs="Arial"/>
                <w:color w:val="000000"/>
                <w:sz w:val="16"/>
              </w:rPr>
              <w:t xml:space="preserve">360027</w:t>
            </w:r>
          </w:p>
          <w:tcPr>
            <w:shd w:val="clear" w:color="000000" w:fill="CCFFCC"/>
            <w:gridSpan w:val="4"/>
          </w:tcPr>
        </w:tc>
        <w:tc>
          <w:p>
            <w:pPr>
              <w:spacing w:after="0"/>
            </w:pPr>
            <w:r>
              <w:rPr>
                <w:rFonts w:ascii="Arial" w:cs="Arial"/>
                <w:b/>
                <w:color w:val="000000"/>
                <w:sz w:val="16"/>
              </w:rPr>
              <w:t xml:space="preserve">   Application of SIP-I Protocols to Circuit Switched (CS) core network architecture; Stage 3</w:t>
            </w:r>
          </w:p>
          <w:tcPr>
            <w:shd w:val="clear" w:color="000000" w:fill="CCFFCC"/>
            <w:gridSpan w:val="4"/>
          </w:tcPr>
        </w:tc>
        <w:tc>
          <w:p>
            <w:pPr>
              <w:spacing w:after="0"/>
            </w:pPr>
            <w:r>
              <w:rPr>
                <w:rFonts w:ascii="Arial" w:cs="Arial"/>
                <w:color w:val="000000"/>
                <w:sz w:val="16"/>
              </w:rPr>
              <w:t xml:space="preserve">SIP_Nc-St3C4</w:t>
            </w:r>
          </w:p>
          <w:tcPr>
            <w:shd w:val="clear" w:color="000000" w:fill="CCFFCC"/>
            <w:gridSpan w:val="4"/>
          </w:tcPr>
        </w:tc>
        <w:tc>
          <w:p>
            <w:pPr>
              <w:spacing w:after="0"/>
            </w:pPr>
            <w:r>
              <w:rPr>
                <w:rFonts w:ascii="Arial" w:cs="Arial"/>
                <w:color w:val="000000"/>
                <w:sz w:val="16"/>
              </w:rPr>
              <w:t xml:space="preserve">SIP_Nc-St3C4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3256</w:t>
            </w:r>
          </w:p>
          <w:tcPr>
            <w:shd w:val="clear" w:color="000000" w:fill="CCFFCC"/>
            <w:gridSpan w:val="4"/>
          </w:tcPr>
        </w:tc>
        <w:tc>
          <w:p>
            <w:pPr>
              <w:spacing w:after="0"/>
            </w:pPr>
            <w:r>
              <w:rPr>
                <w:rFonts w:ascii="Arial" w:cs="Arial"/>
                <w:color w:val="000000"/>
                <w:sz w:val="16"/>
              </w:rPr>
              <w:t xml:space="preserve">360028</w:t>
            </w:r>
          </w:p>
          <w:tcPr>
            <w:shd w:val="clear" w:color="000000" w:fill="CCFFCC"/>
            <w:gridSpan w:val="4"/>
          </w:tcPr>
        </w:tc>
        <w:tc>
          <w:p>
            <w:pPr>
              <w:spacing w:after="0"/>
            </w:pPr>
            <w:r>
              <w:rPr>
                <w:rFonts w:ascii="Arial" w:cs="Arial"/>
                <w:b/>
                <w:color w:val="000000"/>
                <w:sz w:val="16"/>
              </w:rPr>
              <w:t xml:space="preserve">   Interworking between the 3GPP CS domain with SIP-I as signalling protocol and other networks</w:t>
            </w:r>
          </w:p>
          <w:tcPr>
            <w:shd w:val="clear" w:color="000000" w:fill="CCFFCC"/>
            <w:gridSpan w:val="4"/>
          </w:tcPr>
        </w:tc>
        <w:tc>
          <w:p>
            <w:pPr>
              <w:spacing w:after="0"/>
            </w:pPr>
            <w:r>
              <w:rPr>
                <w:rFonts w:ascii="Arial" w:cs="Arial"/>
                <w:color w:val="000000"/>
                <w:sz w:val="16"/>
              </w:rPr>
              <w:t xml:space="preserve">SIP_Nc-St3C3</w:t>
            </w:r>
          </w:p>
          <w:tcPr>
            <w:shd w:val="clear" w:color="000000" w:fill="CCFFCC"/>
            <w:gridSpan w:val="4"/>
          </w:tcPr>
        </w:tc>
        <w:tc>
          <w:p>
            <w:pPr>
              <w:spacing w:after="0"/>
            </w:pPr>
            <w:r>
              <w:rPr>
                <w:rFonts w:ascii="Arial" w:cs="Arial"/>
                <w:color w:val="000000"/>
                <w:sz w:val="16"/>
              </w:rPr>
              <w:t xml:space="preserve">SIP_Nc-St3C3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CP#43 completed. CP#42 target 12/08=&gt;03/09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3257</w:t>
            </w:r>
          </w:p>
          <w:tcPr>
            <w:shd w:val="clear" w:color="000000" w:fill="CCFFCC"/>
            <w:gridSpan w:val="4"/>
          </w:tcPr>
        </w:tc>
        <w:tc>
          <w:p>
            <w:pPr>
              <w:spacing w:after="0"/>
            </w:pPr>
            <w:r>
              <w:rPr>
                <w:rFonts w:ascii="Arial" w:cs="Arial"/>
                <w:color w:val="000000"/>
                <w:sz w:val="16"/>
              </w:rPr>
              <w:t xml:space="preserve">370051</w:t>
            </w:r>
          </w:p>
          <w:tcPr>
            <w:shd w:val="clear" w:color="000000" w:fill="CCFFCC"/>
            <w:gridSpan w:val="4"/>
          </w:tcPr>
        </w:tc>
        <w:tc>
          <w:p>
            <w:pPr>
              <w:spacing w:after="0"/>
            </w:pPr>
            <w:r>
              <w:rPr>
                <w:rFonts w:ascii="Arial" w:cs="Arial"/>
                <w:b/>
                <w:color w:val="0000FF"/>
                <w:sz w:val="16"/>
              </w:rPr>
              <w:t xml:space="preserve">Earthquake and Tsunami Warning System</w:t>
            </w:r>
          </w:p>
          <w:tcPr>
            <w:shd w:val="clear" w:color="0000FF" w:fill="CCFFCC"/>
            <w:gridSpan w:val="4"/>
          </w:tcPr>
        </w:tc>
        <w:tc>
          <w:p>
            <w:pPr>
              <w:spacing w:after="0"/>
            </w:pPr>
            <w:r>
              <w:rPr>
                <w:rFonts w:ascii="Arial" w:cs="Arial"/>
                <w:color w:val="000000"/>
                <w:sz w:val="16"/>
              </w:rPr>
              <w:t xml:space="preserve">ETWS</w:t>
            </w:r>
          </w:p>
          <w:tcPr>
            <w:shd w:val="clear" w:color="000000" w:fill="CCFFCC"/>
            <w:gridSpan w:val="4"/>
          </w:tcPr>
        </w:tc>
        <w:tc>
          <w:p>
            <w:pPr>
              <w:spacing w:after="0"/>
            </w:pPr>
            <w:r>
              <w:rPr>
                <w:rFonts w:ascii="Arial" w:cs="Arial"/>
                <w:color w:val="000000"/>
                <w:sz w:val="16"/>
              </w:rPr>
              <w:t xml:space="preserve">ETWS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S1,S2,C1,C4,G2</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kitaharar@nttdocomo.co.jp</w:t>
            </w:r>
          </w:p>
          <w:tcPr>
            <w:shd w:val="clear" w:color="000000" w:fill="CCFFCC"/>
            <w:gridSpan w:val="4"/>
          </w:tcPr>
        </w:tc>
        <w:tc>
          <w:p>
            <w:pPr>
              <w:spacing w:after="0"/>
            </w:pPr>
            <w:r>
              <w:rPr>
                <w:rFonts w:ascii="Arial" w:cs="Arial"/>
                <w:color w:val="000000"/>
                <w:sz w:val="16"/>
              </w:rPr>
              <w:t xml:space="preserve">SP#43 Larger scope Feature UID_380057 (PWS) moved to Rel-9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3258</w:t>
            </w:r>
          </w:p>
          <w:tcPr>
            <w:shd w:val="clear" w:color="000000" w:fill="CCFFCC"/>
            <w:gridSpan w:val="4"/>
          </w:tcPr>
        </w:tc>
        <w:tc>
          <w:p>
            <w:pPr>
              <w:spacing w:after="0"/>
            </w:pPr>
            <w:r>
              <w:rPr>
                <w:rFonts w:ascii="Arial" w:cs="Arial"/>
                <w:color w:val="000000"/>
                <w:sz w:val="16"/>
              </w:rPr>
              <w:t xml:space="preserve">370052</w:t>
            </w:r>
          </w:p>
          <w:tcPr>
            <w:shd w:val="clear" w:color="000000" w:fill="CCFFCC"/>
            <w:gridSpan w:val="4"/>
          </w:tcPr>
        </w:tc>
        <w:tc>
          <w:p>
            <w:pPr>
              <w:spacing w:after="0"/>
            </w:pPr>
            <w:r>
              <w:rPr>
                <w:rFonts w:ascii="Arial" w:cs="Arial"/>
                <w:b/>
                <w:color w:val="000000"/>
                <w:sz w:val="16"/>
              </w:rPr>
              <w:t xml:space="preserve">   Stage 1 for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kitaharar@nttdocomo.co.jp</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3259</w:t>
            </w:r>
          </w:p>
          <w:tcPr>
            <w:shd w:val="clear" w:color="000000" w:fill="CCFFCC"/>
            <w:gridSpan w:val="4"/>
          </w:tcPr>
        </w:tc>
        <w:tc>
          <w:p>
            <w:pPr>
              <w:spacing w:after="0"/>
            </w:pPr>
            <w:r>
              <w:rPr>
                <w:rFonts w:ascii="Arial" w:cs="Arial"/>
                <w:color w:val="000000"/>
                <w:sz w:val="16"/>
              </w:rPr>
              <w:t xml:space="preserve">380056</w:t>
            </w:r>
          </w:p>
          <w:tcPr>
            <w:shd w:val="clear" w:color="000000" w:fill="CCFFCC"/>
            <w:gridSpan w:val="4"/>
          </w:tcPr>
        </w:tc>
        <w:tc>
          <w:p>
            <w:pPr>
              <w:spacing w:after="0"/>
            </w:pPr>
            <w:r>
              <w:rPr>
                <w:rFonts w:ascii="Arial" w:cs="Arial"/>
                <w:b/>
                <w:color w:val="000000"/>
                <w:sz w:val="16"/>
              </w:rPr>
              <w:t xml:space="preserve">   SA2 aspects of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tanakai@nttdocomo.co.jp</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3260</w:t>
            </w:r>
          </w:p>
          <w:tcPr>
            <w:shd w:val="clear" w:color="000000" w:fill="CCFFCC"/>
            <w:gridSpan w:val="4"/>
          </w:tcPr>
        </w:tc>
        <w:tc>
          <w:p>
            <w:pPr>
              <w:spacing w:after="0"/>
            </w:pPr>
            <w:r>
              <w:rPr>
                <w:rFonts w:ascii="Arial" w:cs="Arial"/>
                <w:color w:val="000000"/>
                <w:sz w:val="16"/>
              </w:rPr>
              <w:t xml:space="preserve">400015</w:t>
            </w:r>
          </w:p>
          <w:tcPr>
            <w:shd w:val="clear" w:color="000000" w:fill="CCFFCC"/>
            <w:gridSpan w:val="4"/>
          </w:tcPr>
        </w:tc>
        <w:tc>
          <w:p>
            <w:pPr>
              <w:spacing w:after="0"/>
            </w:pPr>
            <w:r>
              <w:rPr>
                <w:rFonts w:ascii="Arial" w:cs="Arial"/>
                <w:b/>
                <w:color w:val="000000"/>
                <w:sz w:val="16"/>
              </w:rPr>
              <w:t xml:space="preserve">   CT1 aspects of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CP-080951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yamashitahi@s1.nttdocomo.co.jp</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3261</w:t>
            </w:r>
          </w:p>
          <w:tcPr>
            <w:shd w:val="clear" w:color="000000" w:fill="CCFFCC"/>
            <w:gridSpan w:val="4"/>
          </w:tcPr>
        </w:tc>
        <w:tc>
          <w:p>
            <w:pPr>
              <w:spacing w:after="0"/>
            </w:pPr>
            <w:r>
              <w:rPr>
                <w:rFonts w:ascii="Arial" w:cs="Arial"/>
                <w:color w:val="000000"/>
                <w:sz w:val="16"/>
              </w:rPr>
              <w:t xml:space="preserve">410021</w:t>
            </w:r>
          </w:p>
          <w:tcPr>
            <w:shd w:val="clear" w:color="000000" w:fill="CCFFCC"/>
            <w:gridSpan w:val="4"/>
          </w:tcPr>
        </w:tc>
        <w:tc>
          <w:p>
            <w:pPr>
              <w:spacing w:after="0"/>
            </w:pPr>
            <w:r>
              <w:rPr>
                <w:rFonts w:ascii="Arial" w:cs="Arial"/>
                <w:b/>
                <w:color w:val="000000"/>
                <w:sz w:val="16"/>
              </w:rPr>
              <w:t xml:space="preserve">   CT4 aspects of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2008-09-26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CP-080951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yamashitahi@s1.nttdocomo.co.jp</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3262</w:t>
            </w:r>
          </w:p>
          <w:tcPr>
            <w:shd w:val="clear" w:color="000000" w:fill="CCFFCC"/>
            <w:gridSpan w:val="4"/>
          </w:tcPr>
        </w:tc>
        <w:tc>
          <w:p>
            <w:pPr>
              <w:spacing w:after="0"/>
            </w:pPr>
            <w:r>
              <w:rPr>
                <w:rFonts w:ascii="Arial" w:cs="Arial"/>
                <w:color w:val="000000"/>
                <w:sz w:val="16"/>
              </w:rPr>
              <w:t xml:space="preserve">430045</w:t>
            </w:r>
          </w:p>
          <w:tcPr>
            <w:shd w:val="clear" w:color="000000" w:fill="CCFFCC"/>
            <w:gridSpan w:val="4"/>
          </w:tcPr>
        </w:tc>
        <w:tc>
          <w:p>
            <w:pPr>
              <w:spacing w:after="0"/>
            </w:pPr>
            <w:r>
              <w:rPr>
                <w:rFonts w:ascii="Arial" w:cs="Arial"/>
                <w:b/>
                <w:color w:val="000000"/>
                <w:sz w:val="16"/>
              </w:rPr>
              <w:t xml:space="preserve">   ETWS primary notification message definition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SP#44 completed with CT1 help (GERAN2 LS_in SP-090154)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3263</w:t>
            </w:r>
          </w:p>
          <w:tcPr>
            <w:shd w:val="clear" w:color="000000" w:fill="CCFFCC"/>
            <w:gridSpan w:val="4"/>
          </w:tcPr>
        </w:tc>
        <w:tc>
          <w:p>
            <w:pPr>
              <w:spacing w:after="0"/>
            </w:pPr>
            <w:r>
              <w:rPr>
                <w:rFonts w:ascii="Arial" w:cs="Arial"/>
                <w:color w:val="000000"/>
                <w:sz w:val="16"/>
              </w:rPr>
              <w:t xml:space="preserve">440011</w:t>
            </w:r>
          </w:p>
          <w:tcPr>
            <w:shd w:val="clear" w:color="000000" w:fill="CCFFCC"/>
            <w:gridSpan w:val="4"/>
          </w:tcPr>
        </w:tc>
        <w:tc>
          <w:p>
            <w:pPr>
              <w:spacing w:after="0"/>
            </w:pPr>
            <w:r>
              <w:rPr>
                <w:rFonts w:ascii="Arial" w:cs="Arial"/>
                <w:b/>
                <w:color w:val="0000FF"/>
                <w:sz w:val="16"/>
              </w:rPr>
              <w:t xml:space="preserve">Conformance Test Aspects – UMTS Earthquake and Tsunami Warning System (ETWS) FDD</w:t>
            </w:r>
          </w:p>
          <w:tcPr>
            <w:shd w:val="clear" w:color="0000FF" w:fill="CCFFCC"/>
            <w:gridSpan w:val="4"/>
          </w:tcPr>
        </w:tc>
        <w:tc>
          <w:p>
            <w:pPr>
              <w:spacing w:after="0"/>
            </w:pPr>
            <w:r>
              <w:rPr>
                <w:rFonts w:ascii="Arial" w:cs="Arial"/>
                <w:color w:val="000000"/>
                <w:sz w:val="16"/>
              </w:rPr>
              <w:t xml:space="preserve">ETWS_UMTS_UEConTestFDD</w:t>
            </w:r>
          </w:p>
          <w:tcPr>
            <w:shd w:val="clear" w:color="000000" w:fill="CCFFCC"/>
            <w:gridSpan w:val="4"/>
          </w:tcPr>
        </w:tc>
        <w:tc>
          <w:p>
            <w:pPr>
              <w:spacing w:after="0"/>
            </w:pPr>
            <w:r>
              <w:rPr>
                <w:rFonts w:ascii="Arial" w:cs="Arial"/>
                <w:color w:val="000000"/>
                <w:sz w:val="16"/>
              </w:rPr>
              <w:t xml:space="preserve">ETWS_UMTS_UEConTestFDD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RP-090467</w:t>
            </w:r>
          </w:p>
          <w:tcPr>
            <w:shd w:val="clear" w:color="000000" w:fill="CCFFCC"/>
            <w:gridSpan w:val="4"/>
          </w:tcPr>
        </w:tc>
        <w:tc>
          <w:p>
            <w:pPr>
              <w:spacing w:after="0"/>
            </w:pPr>
            <w:r>
              <w:rPr>
                <w:rFonts w:ascii="Arial" w:cs="Arial"/>
                <w:color w:val="000000"/>
                <w:sz w:val="16"/>
              </w:rPr>
              <w:t xml:space="preserve">RP-100068</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Makoto Ito (itohm@nttdocomo.co.jp)</w:t>
            </w:r>
          </w:p>
          <w:tcPr>
            <w:shd w:val="clear" w:color="000000" w:fill="CCFFCC"/>
            <w:gridSpan w:val="4"/>
          </w:tcPr>
        </w:tc>
        <w:tc>
          <w:p>
            <w:pPr>
              <w:spacing w:after="0"/>
            </w:pPr>
            <w:r>
              <w:rPr>
                <w:rFonts w:ascii="Arial" w:cs="Arial"/>
                <w:color w:val="000000"/>
                <w:sz w:val="16"/>
              </w:rPr>
              <w:t xml:space="preserve">RP#47 completed. Testing for Rel-8 ETWS UID_370051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3264</w:t>
            </w:r>
          </w:p>
          <w:tcPr>
            <w:shd w:val="clear" w:color="000000" w:fill="CCFFCC"/>
            <w:gridSpan w:val="4"/>
          </w:tcPr>
        </w:tc>
        <w:tc>
          <w:p>
            <w:pPr>
              <w:spacing w:after="0"/>
            </w:pPr>
            <w:r>
              <w:rPr>
                <w:rFonts w:ascii="Arial" w:cs="Arial"/>
                <w:color w:val="000000"/>
                <w:sz w:val="16"/>
              </w:rPr>
              <w:t xml:space="preserve">380059</w:t>
            </w:r>
          </w:p>
          <w:tcPr>
            <w:shd w:val="clear" w:color="000000" w:fill="CCFFCC"/>
            <w:gridSpan w:val="4"/>
          </w:tcPr>
        </w:tc>
        <w:tc>
          <w:p>
            <w:pPr>
              <w:spacing w:after="0"/>
            </w:pPr>
            <w:r>
              <w:rPr>
                <w:rFonts w:ascii="Arial" w:cs="Arial"/>
                <w:b/>
                <w:color w:val="0000FF"/>
                <w:sz w:val="16"/>
              </w:rPr>
              <w:t xml:space="preserve">In Case of Emergency numbers storage and easy access on UICC </w:t>
            </w:r>
          </w:p>
          <w:tcPr>
            <w:shd w:val="clear" w:color="0000FF" w:fill="CCFFCC"/>
            <w:gridSpan w:val="4"/>
          </w:tcPr>
        </w:tc>
        <w:tc>
          <w:p>
            <w:pPr>
              <w:spacing w:after="0"/>
            </w:pPr>
            <w:r>
              <w:rPr>
                <w:rFonts w:ascii="Arial" w:cs="Arial"/>
                <w:color w:val="000000"/>
                <w:sz w:val="16"/>
              </w:rPr>
              <w:t xml:space="preserve">ICE</w:t>
            </w:r>
          </w:p>
          <w:tcPr>
            <w:shd w:val="clear" w:color="000000" w:fill="CCFFCC"/>
            <w:gridSpan w:val="4"/>
          </w:tcPr>
        </w:tc>
        <w:tc>
          <w:p>
            <w:pPr>
              <w:spacing w:after="0"/>
            </w:pPr>
            <w:r>
              <w:rPr>
                <w:rFonts w:ascii="Arial" w:cs="Arial"/>
                <w:color w:val="000000"/>
                <w:sz w:val="16"/>
              </w:rPr>
              <w:t xml:space="preserve">ICE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S1,C6</w:t>
            </w:r>
          </w:p>
          <w:tcPr>
            <w:shd w:val="clear" w:color="000000" w:fill="CCFFCC"/>
            <w:gridSpan w:val="4"/>
          </w:tcPr>
        </w:tc>
        <w:tc>
          <w:p>
            <w:pPr>
              <w:spacing w:after="0"/>
            </w:pPr>
            <w:r>
              <w:rPr>
                <w:rFonts w:ascii="Arial" w:cs="Arial"/>
                <w:color w:val="000000"/>
                <w:sz w:val="16"/>
              </w:rPr>
              <w:t xml:space="preserve">2007-03-13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CP#43 completed (ICE Graphics not included in Rel-8)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3265</w:t>
            </w:r>
          </w:p>
          <w:tcPr>
            <w:shd w:val="clear" w:color="000000" w:fill="CCFFCC"/>
            <w:gridSpan w:val="4"/>
          </w:tcPr>
        </w:tc>
        <w:tc>
          <w:p>
            <w:pPr>
              <w:spacing w:after="0"/>
            </w:pPr>
            <w:r>
              <w:rPr>
                <w:rFonts w:ascii="Arial" w:cs="Arial"/>
                <w:color w:val="000000"/>
                <w:sz w:val="16"/>
              </w:rPr>
              <w:t xml:space="preserve">380159</w:t>
            </w:r>
          </w:p>
          <w:tcPr>
            <w:shd w:val="clear" w:color="000000" w:fill="CCFFCC"/>
            <w:gridSpan w:val="4"/>
          </w:tcPr>
        </w:tc>
        <w:tc>
          <w:p>
            <w:pPr>
              <w:spacing w:after="0"/>
            </w:pPr>
            <w:r>
              <w:rPr>
                <w:rFonts w:ascii="Arial" w:cs="Arial"/>
                <w:b/>
                <w:color w:val="000000"/>
                <w:sz w:val="16"/>
              </w:rPr>
              <w:t xml:space="preserve">   Stage 1 for 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2007-03-13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SP#39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3266</w:t>
            </w:r>
          </w:p>
          <w:tcPr>
            <w:shd w:val="clear" w:color="000000" w:fill="CCFFCC"/>
            <w:gridSpan w:val="4"/>
          </w:tcPr>
        </w:tc>
        <w:tc>
          <w:p>
            <w:pPr>
              <w:spacing w:after="0"/>
            </w:pPr>
            <w:r>
              <w:rPr>
                <w:rFonts w:ascii="Arial" w:cs="Arial"/>
                <w:color w:val="000000"/>
                <w:sz w:val="16"/>
              </w:rPr>
              <w:t xml:space="preserve">380259</w:t>
            </w:r>
          </w:p>
          <w:tcPr>
            <w:shd w:val="clear" w:color="000000" w:fill="CCFFCC"/>
            <w:gridSpan w:val="4"/>
          </w:tcPr>
        </w:tc>
        <w:tc>
          <w:p>
            <w:pPr>
              <w:spacing w:after="0"/>
            </w:pPr>
            <w:r>
              <w:rPr>
                <w:rFonts w:ascii="Arial" w:cs="Arial"/>
                <w:b/>
                <w:color w:val="000000"/>
                <w:sz w:val="16"/>
              </w:rPr>
              <w:t xml:space="preserve">   CT6 aspects of 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2007-03-13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CP#43 completed (ICE Graphics not in Rel-8 / not explicitly in SA1 WID either)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3267</w:t>
            </w:r>
          </w:p>
          <w:tcPr>
            <w:shd w:val="clear" w:color="000000" w:fill="CCFFCC"/>
            <w:gridSpan w:val="4"/>
          </w:tcPr>
        </w:tc>
        <w:tc>
          <w:p>
            <w:pPr>
              <w:spacing w:after="0"/>
            </w:pPr>
            <w:r>
              <w:rPr>
                <w:rFonts w:ascii="Arial" w:cs="Arial"/>
                <w:color w:val="000000"/>
                <w:sz w:val="16"/>
              </w:rPr>
              <w:t xml:space="preserve">330006</w:t>
            </w:r>
          </w:p>
          <w:tcPr>
            <w:shd w:val="clear" w:color="000000" w:fill="CCFFCC"/>
            <w:gridSpan w:val="4"/>
          </w:tcPr>
        </w:tc>
        <w:tc>
          <w:p>
            <w:pPr>
              <w:spacing w:after="0"/>
            </w:pPr>
            <w:r>
              <w:rPr>
                <w:rFonts w:ascii="Arial" w:cs="Arial"/>
                <w:b/>
                <w:color w:val="0000FF"/>
                <w:sz w:val="16"/>
              </w:rPr>
              <w:t xml:space="preserve">Local Charging Zone Requirements</w:t>
            </w:r>
          </w:p>
          <w:tcPr>
            <w:shd w:val="clear" w:color="0000FF" w:fill="CCFFCC"/>
            <w:gridSpan w:val="4"/>
          </w:tcPr>
        </w:tc>
        <w:tc>
          <w:p>
            <w:pPr>
              <w:spacing w:after="0"/>
            </w:pPr>
            <w:r>
              <w:rPr>
                <w:rFonts w:ascii="Arial" w:cs="Arial"/>
                <w:color w:val="000000"/>
                <w:sz w:val="16"/>
              </w:rPr>
              <w:t xml:space="preserve">LCZR</w:t>
            </w:r>
          </w:p>
          <w:tcPr>
            <w:shd w:val="clear" w:color="000000" w:fill="CCFFCC"/>
            <w:gridSpan w:val="4"/>
          </w:tcPr>
        </w:tc>
        <w:tc>
          <w:p>
            <w:pPr>
              <w:spacing w:after="0"/>
            </w:pPr>
            <w:r>
              <w:rPr>
                <w:rFonts w:ascii="Arial" w:cs="Arial"/>
                <w:color w:val="000000"/>
                <w:sz w:val="16"/>
              </w:rPr>
              <w:t xml:space="preserve">LCZR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liuhongyfw@chinamobile.com</w:t>
            </w:r>
          </w:p>
          <w:tcPr>
            <w:shd w:val="clear" w:color="000000" w:fill="CCFFCC"/>
            <w:gridSpan w:val="4"/>
          </w:tcPr>
        </w:tc>
        <w:tc>
          <w:p>
            <w:pPr>
              <w:spacing w:after="0"/>
            </w:pPr>
            <w:r>
              <w:rPr>
                <w:rFonts w:ascii="Arial" w:cs="Arial"/>
                <w:color w:val="000000"/>
                <w:sz w:val="16"/>
              </w:rPr>
              <w:t xml:space="preserve">SP#39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3268</w:t>
            </w:r>
          </w:p>
          <w:tcPr>
            <w:shd w:val="clear" w:color="000000" w:fill="CCFFCC"/>
            <w:gridSpan w:val="4"/>
          </w:tcPr>
        </w:tc>
        <w:tc>
          <w:p>
            <w:pPr>
              <w:spacing w:after="0"/>
            </w:pPr>
            <w:r>
              <w:rPr>
                <w:rFonts w:ascii="Arial" w:cs="Arial"/>
                <w:color w:val="000000"/>
                <w:sz w:val="16"/>
              </w:rPr>
              <w:t xml:space="preserve">340029</w:t>
            </w:r>
          </w:p>
          <w:tcPr>
            <w:shd w:val="clear" w:color="000000" w:fill="CCFFCC"/>
            <w:gridSpan w:val="4"/>
          </w:tcPr>
        </w:tc>
        <w:tc>
          <w:p>
            <w:pPr>
              <w:spacing w:after="0"/>
            </w:pPr>
            <w:r>
              <w:rPr>
                <w:rFonts w:ascii="Arial" w:cs="Arial"/>
                <w:b/>
                <w:color w:val="0000FF"/>
                <w:sz w:val="16"/>
              </w:rPr>
              <w:t xml:space="preserve">Customized Alerting Tone (CAT) service</w:t>
            </w:r>
          </w:p>
          <w:tcPr>
            <w:shd w:val="clear" w:color="0000FF" w:fill="CCFFCC"/>
            <w:gridSpan w:val="4"/>
          </w:tcPr>
        </w:tc>
        <w:tc>
          <w:p>
            <w:pPr>
              <w:spacing w:after="0"/>
            </w:pPr>
            <w:r>
              <w:rPr>
                <w:rFonts w:ascii="Arial" w:cs="Arial"/>
                <w:color w:val="000000"/>
                <w:sz w:val="16"/>
              </w:rPr>
              <w:t xml:space="preserve">CAT</w:t>
            </w:r>
          </w:p>
          <w:tcPr>
            <w:shd w:val="clear" w:color="000000" w:fill="CCFFCC"/>
            <w:gridSpan w:val="4"/>
          </w:tcPr>
        </w:tc>
        <w:tc>
          <w:p>
            <w:pPr>
              <w:spacing w:after="0"/>
            </w:pPr>
            <w:r>
              <w:rPr>
                <w:rFonts w:ascii="Arial" w:cs="Arial"/>
                <w:color w:val="000000"/>
                <w:sz w:val="16"/>
              </w:rPr>
              <w:t xml:space="preserve">CAT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S1,C1,C3,C4</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fenglingjuan@chinamobile.com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3269</w:t>
            </w:r>
          </w:p>
          <w:tcPr>
            <w:shd w:val="clear" w:color="000000" w:fill="CCFFCC"/>
            <w:gridSpan w:val="4"/>
          </w:tcPr>
        </w:tc>
        <w:tc>
          <w:p>
            <w:pPr>
              <w:spacing w:after="0"/>
            </w:pPr>
            <w:r>
              <w:rPr>
                <w:rFonts w:ascii="Arial" w:cs="Arial"/>
                <w:color w:val="000000"/>
                <w:sz w:val="16"/>
              </w:rPr>
              <w:t xml:space="preserve">370028</w:t>
            </w:r>
          </w:p>
          <w:tcPr>
            <w:shd w:val="clear" w:color="000000" w:fill="CCFFCC"/>
            <w:gridSpan w:val="4"/>
          </w:tcPr>
        </w:tc>
        <w:tc>
          <w:p>
            <w:pPr>
              <w:spacing w:after="0"/>
            </w:pPr>
            <w:r>
              <w:rPr>
                <w:rFonts w:ascii="Arial" w:cs="Arial"/>
                <w:b/>
                <w:color w:val="000000"/>
                <w:sz w:val="16"/>
              </w:rPr>
              <w:t xml:space="preserve">   Stage 1 for CAT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fenglingjuan@chinamobile.com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3270</w:t>
            </w:r>
          </w:p>
          <w:tcPr>
            <w:shd w:val="clear" w:color="000000" w:fill="CCFFCC"/>
            <w:gridSpan w:val="4"/>
          </w:tcPr>
        </w:tc>
        <w:tc>
          <w:p>
            <w:pPr>
              <w:spacing w:after="0"/>
            </w:pPr>
            <w:r>
              <w:rPr>
                <w:rFonts w:ascii="Arial" w:cs="Arial"/>
                <w:color w:val="000000"/>
                <w:sz w:val="16"/>
              </w:rPr>
              <w:t xml:space="preserve">370029</w:t>
            </w:r>
          </w:p>
          <w:tcPr>
            <w:shd w:val="clear" w:color="000000" w:fill="CCFFCC"/>
            <w:gridSpan w:val="4"/>
          </w:tcPr>
        </w:tc>
        <w:tc>
          <w:p>
            <w:pPr>
              <w:spacing w:after="0"/>
            </w:pPr>
            <w:r>
              <w:rPr>
                <w:rFonts w:ascii="Arial" w:cs="Arial"/>
                <w:b/>
                <w:color w:val="000000"/>
                <w:sz w:val="16"/>
              </w:rPr>
              <w:t xml:space="preserve">   TISPAN requirements for customized multimedia information services</w:t>
            </w:r>
          </w:p>
          <w:tcPr>
            <w:shd w:val="clear" w:color="000000" w:fill="CCFFCC"/>
            <w:gridSpan w:val="4"/>
          </w:tcPr>
        </w:tc>
        <w:tc>
          <w:p>
            <w:pPr>
              <w:spacing w:after="0"/>
            </w:pPr>
            <w:r>
              <w:rPr>
                <w:rFonts w:ascii="Arial" w:cs="Arial"/>
                <w:color w:val="000000"/>
                <w:sz w:val="16"/>
              </w:rPr>
              <w:t xml:space="preserve">TISCMI</w:t>
            </w:r>
          </w:p>
          <w:tcPr>
            <w:shd w:val="clear" w:color="000000" w:fill="CCFFCC"/>
            <w:gridSpan w:val="4"/>
          </w:tcPr>
        </w:tc>
        <w:tc>
          <w:p>
            <w:pPr>
              <w:spacing w:after="0"/>
            </w:pPr>
            <w:r>
              <w:rPr>
                <w:rFonts w:ascii="Arial" w:cs="Arial"/>
                <w:color w:val="000000"/>
                <w:sz w:val="16"/>
              </w:rPr>
              <w:t xml:space="preserve">TISCMI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2007-12-10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fenglingjuan@chinamobile.com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3271</w:t>
            </w:r>
          </w:p>
          <w:tcPr>
            <w:shd w:val="clear" w:color="000000" w:fill="CCFFCC"/>
            <w:gridSpan w:val="4"/>
          </w:tcPr>
        </w:tc>
        <w:tc>
          <w:p>
            <w:pPr>
              <w:spacing w:after="0"/>
            </w:pPr>
            <w:r>
              <w:rPr>
                <w:rFonts w:ascii="Arial" w:cs="Arial"/>
                <w:color w:val="000000"/>
                <w:sz w:val="16"/>
              </w:rPr>
              <w:t xml:space="preserve">390014</w:t>
            </w:r>
          </w:p>
          <w:tcPr>
            <w:shd w:val="clear" w:color="000000" w:fill="CCFFCC"/>
            <w:gridSpan w:val="4"/>
          </w:tcPr>
        </w:tc>
        <w:tc>
          <w:p>
            <w:pPr>
              <w:spacing w:after="0"/>
            </w:pPr>
            <w:r>
              <w:rPr>
                <w:rFonts w:ascii="Arial" w:cs="Arial"/>
                <w:b/>
                <w:color w:val="000000"/>
                <w:sz w:val="16"/>
              </w:rPr>
              <w:t xml:space="preserve">   IMS CAT Supplementary Service</w:t>
            </w:r>
          </w:p>
          <w:tcPr>
            <w:shd w:val="clear" w:color="000000" w:fill="CCFFCC"/>
            <w:gridSpan w:val="4"/>
          </w:tcPr>
        </w:tc>
        <w:tc>
          <w:p>
            <w:pPr>
              <w:spacing w:after="0"/>
            </w:pPr>
            <w:r>
              <w:rPr>
                <w:rFonts w:ascii="Arial" w:cs="Arial"/>
                <w:color w:val="000000"/>
                <w:sz w:val="16"/>
              </w:rPr>
              <w:t xml:space="preserve">CAT-SS</w:t>
            </w:r>
          </w:p>
          <w:tcPr>
            <w:shd w:val="clear" w:color="000000" w:fill="CCFFCC"/>
            <w:gridSpan w:val="4"/>
          </w:tcPr>
        </w:tc>
        <w:tc>
          <w:p>
            <w:pPr>
              <w:spacing w:after="0"/>
            </w:pPr>
            <w:r>
              <w:rPr>
                <w:rFonts w:ascii="Arial" w:cs="Arial"/>
                <w:color w:val="000000"/>
                <w:sz w:val="16"/>
              </w:rPr>
              <w:t xml:space="preserve">CAT-SS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3272</w:t>
            </w:r>
          </w:p>
          <w:tcPr>
            <w:shd w:val="clear" w:color="000000" w:fill="CCFFCC"/>
            <w:gridSpan w:val="4"/>
          </w:tcPr>
        </w:tc>
        <w:tc>
          <w:p>
            <w:pPr>
              <w:spacing w:after="0"/>
            </w:pPr>
            <w:r>
              <w:rPr>
                <w:rFonts w:ascii="Arial" w:cs="Arial"/>
                <w:color w:val="000000"/>
                <w:sz w:val="16"/>
              </w:rPr>
              <w:t xml:space="preserve">390114</w:t>
            </w:r>
          </w:p>
          <w:tcPr>
            <w:shd w:val="clear" w:color="000000" w:fill="CCFFCC"/>
            <w:gridSpan w:val="4"/>
          </w:tcPr>
        </w:tc>
        <w:tc>
          <w:p>
            <w:pPr>
              <w:spacing w:after="0"/>
            </w:pPr>
            <w:r>
              <w:rPr>
                <w:rFonts w:ascii="Arial" w:cs="Arial"/>
                <w:color w:val="000000"/>
                <w:sz w:val="16"/>
              </w:rPr>
              <w:t xml:space="preserve">      IMS CAT 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2008-04-21</w:t>
            </w:r>
          </w:p>
          <w:tcPr>
            <w:shd w:val="clear" w:color="000000" w:fill="CCFFCC"/>
            <w:gridSpan w:val="4"/>
          </w:tcPr>
        </w:tc>
        <w:tc>
          <w:p>
            <w:pPr>
              <w:spacing w:after="0"/>
            </w:pPr>
            <w:r>
              <w:rPr>
                <w:rFonts w:ascii="Arial" w:cs="Arial"/>
                <w:color w:val="000000"/>
                <w:sz w:val="16"/>
              </w:rPr>
              <w:t xml:space="preserve">2008-12-04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3273</w:t>
            </w:r>
          </w:p>
          <w:tcPr>
            <w:shd w:val="clear" w:color="000000" w:fill="CCFFCC"/>
            <w:gridSpan w:val="4"/>
          </w:tcPr>
        </w:tc>
        <w:tc>
          <w:p>
            <w:pPr>
              <w:spacing w:after="0"/>
            </w:pPr>
            <w:r>
              <w:rPr>
                <w:rFonts w:ascii="Arial" w:cs="Arial"/>
                <w:color w:val="000000"/>
                <w:sz w:val="16"/>
              </w:rPr>
              <w:t xml:space="preserve">390071</w:t>
            </w:r>
          </w:p>
          <w:tcPr>
            <w:shd w:val="clear" w:color="000000" w:fill="CCFFCC"/>
            <w:gridSpan w:val="4"/>
          </w:tcPr>
        </w:tc>
        <w:tc>
          <w:p>
            <w:pPr>
              <w:spacing w:after="0"/>
            </w:pPr>
            <w:r>
              <w:rPr>
                <w:rFonts w:ascii="Arial" w:cs="Arial"/>
                <w:color w:val="000000"/>
                <w:sz w:val="16"/>
              </w:rPr>
              <w:t xml:space="preserve">      CAT solution for voice and video call in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CP#45 completed. Triggered by Study UID_360031 (TR 29.882)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3274</w:t>
            </w:r>
          </w:p>
          <w:tcPr>
            <w:shd w:val="clear" w:color="000000" w:fill="CCFFCC"/>
            <w:gridSpan w:val="4"/>
          </w:tcPr>
        </w:tc>
        <w:tc>
          <w:p>
            <w:pPr>
              <w:spacing w:after="0"/>
            </w:pPr>
            <w:r>
              <w:rPr>
                <w:rFonts w:ascii="Arial" w:cs="Arial"/>
                <w:color w:val="000000"/>
                <w:sz w:val="16"/>
              </w:rPr>
              <w:t xml:space="preserve">410010</w:t>
            </w:r>
          </w:p>
          <w:tcPr>
            <w:shd w:val="clear" w:color="000000" w:fill="CCFFCC"/>
            <w:gridSpan w:val="4"/>
          </w:tcPr>
        </w:tc>
        <w:tc>
          <w:p>
            <w:pPr>
              <w:spacing w:after="0"/>
            </w:pPr>
            <w:r>
              <w:rPr>
                <w:rFonts w:ascii="Arial" w:cs="Arial"/>
                <w:b/>
                <w:color w:val="000000"/>
                <w:sz w:val="16"/>
              </w:rPr>
              <w:t xml:space="preserve">   CAT Service in 3GPP CS domain</w:t>
            </w:r>
          </w:p>
          <w:tcPr>
            <w:shd w:val="clear" w:color="000000" w:fill="CCFFCC"/>
            <w:gridSpan w:val="4"/>
          </w:tcPr>
        </w:tc>
        <w:tc>
          <w:p>
            <w:pPr>
              <w:spacing w:after="0"/>
            </w:pPr>
            <w:r>
              <w:rPr>
                <w:rFonts w:ascii="Arial" w:cs="Arial"/>
                <w:color w:val="000000"/>
                <w:sz w:val="16"/>
              </w:rPr>
              <w:t xml:space="preserve">CAT-3G_CS</w:t>
            </w:r>
          </w:p>
          <w:tcPr>
            <w:shd w:val="clear" w:color="000000" w:fill="CCFFCC"/>
            <w:gridSpan w:val="4"/>
          </w:tcPr>
        </w:tc>
        <w:tc>
          <w:p>
            <w:pPr>
              <w:spacing w:after="0"/>
            </w:pPr>
            <w:r>
              <w:rPr>
                <w:rFonts w:ascii="Arial" w:cs="Arial"/>
                <w:color w:val="000000"/>
                <w:sz w:val="16"/>
              </w:rPr>
              <w:t xml:space="preserve">CAT-3G_CS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3275</w:t>
            </w:r>
          </w:p>
          <w:tcPr>
            <w:shd w:val="clear" w:color="000000" w:fill="CCFFCC"/>
            <w:gridSpan w:val="4"/>
          </w:tcPr>
        </w:tc>
        <w:tc>
          <w:p>
            <w:pPr>
              <w:spacing w:after="0"/>
            </w:pPr>
            <w:r>
              <w:rPr>
                <w:rFonts w:ascii="Arial" w:cs="Arial"/>
                <w:color w:val="000000"/>
                <w:sz w:val="16"/>
              </w:rPr>
              <w:t xml:space="preserve">410110</w:t>
            </w:r>
          </w:p>
          <w:tcPr>
            <w:shd w:val="clear" w:color="000000" w:fill="CCFFCC"/>
            <w:gridSpan w:val="4"/>
          </w:tcPr>
        </w:tc>
        <w:tc>
          <w:p>
            <w:pPr>
              <w:spacing w:after="0"/>
            </w:pPr>
            <w:r>
              <w:rPr>
                <w:rFonts w:ascii="Arial" w:cs="Arial"/>
                <w:color w:val="000000"/>
                <w:sz w:val="16"/>
              </w:rPr>
              <w:t xml:space="preserve">      CT4 part of CAT Service in 3GPP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CP#43 completed. Triggered by Study UID_360031 (TR 29.882)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3276</w:t>
            </w:r>
          </w:p>
          <w:tcPr>
            <w:shd w:val="clear" w:color="000000" w:fill="CCFFCC"/>
            <w:gridSpan w:val="4"/>
          </w:tcPr>
        </w:tc>
        <w:tc>
          <w:p>
            <w:pPr>
              <w:spacing w:after="0"/>
            </w:pPr>
            <w:r>
              <w:rPr>
                <w:rFonts w:ascii="Arial" w:cs="Arial"/>
                <w:color w:val="000000"/>
                <w:sz w:val="16"/>
              </w:rPr>
              <w:t xml:space="preserve">410015</w:t>
            </w:r>
          </w:p>
          <w:tcPr>
            <w:shd w:val="clear" w:color="000000" w:fill="CCFFCC"/>
            <w:gridSpan w:val="4"/>
          </w:tcPr>
        </w:tc>
        <w:tc>
          <w:p>
            <w:pPr>
              <w:spacing w:after="0"/>
            </w:pPr>
            <w:r>
              <w:rPr>
                <w:rFonts w:ascii="Arial" w:cs="Arial"/>
                <w:color w:val="000000"/>
                <w:sz w:val="16"/>
              </w:rPr>
              <w:t xml:space="preserve">      CT1 part of CAT Service in 3GPP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CP#42 completed. Triggered by Study UID_360031 (TR 29.882)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3277</w:t>
            </w:r>
          </w:p>
          <w:tcPr>
            <w:shd w:val="clear" w:color="000000" w:fill="CCFFCC"/>
            <w:gridSpan w:val="4"/>
          </w:tcPr>
        </w:tc>
        <w:tc>
          <w:p>
            <w:pPr>
              <w:spacing w:after="0"/>
            </w:pPr>
            <w:r>
              <w:rPr>
                <w:rFonts w:ascii="Arial" w:cs="Arial"/>
                <w:color w:val="000000"/>
                <w:sz w:val="16"/>
              </w:rPr>
              <w:t xml:space="preserve">340031</w:t>
            </w:r>
          </w:p>
          <w:tcPr>
            <w:shd w:val="clear" w:color="000000" w:fill="CCFFCC"/>
            <w:gridSpan w:val="4"/>
          </w:tcPr>
        </w:tc>
        <w:tc>
          <w:p>
            <w:pPr>
              <w:spacing w:after="0"/>
            </w:pPr>
            <w:r>
              <w:rPr>
                <w:rFonts w:ascii="Arial" w:cs="Arial"/>
                <w:b/>
                <w:color w:val="0000FF"/>
                <w:sz w:val="16"/>
              </w:rPr>
              <w:t xml:space="preserve">Service-Level Interworking for Messaging Services</w:t>
            </w:r>
          </w:p>
          <w:tcPr>
            <w:shd w:val="clear" w:color="0000FF" w:fill="CCFFCC"/>
            <w:gridSpan w:val="4"/>
          </w:tcPr>
        </w:tc>
        <w:tc>
          <w:p>
            <w:pPr>
              <w:spacing w:after="0"/>
            </w:pPr>
            <w:r>
              <w:rPr>
                <w:rFonts w:ascii="Arial" w:cs="Arial"/>
                <w:color w:val="000000"/>
                <w:sz w:val="16"/>
              </w:rPr>
              <w:t xml:space="preserve">MESSIW</w:t>
            </w:r>
          </w:p>
          <w:tcPr>
            <w:shd w:val="clear" w:color="000000" w:fill="CCFFCC"/>
            <w:gridSpan w:val="4"/>
          </w:tcPr>
        </w:tc>
        <w:tc>
          <w:p>
            <w:pPr>
              <w:spacing w:after="0"/>
            </w:pPr>
            <w:r>
              <w:rPr>
                <w:rFonts w:ascii="Arial" w:cs="Arial"/>
                <w:color w:val="000000"/>
                <w:sz w:val="16"/>
              </w:rPr>
              <w:t xml:space="preserve">MESSIW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S1,S2,C3,C1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ling.liu@huawei.com; duanxiaoqin@huawei.com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3278</w:t>
            </w:r>
          </w:p>
          <w:tcPr>
            <w:shd w:val="clear" w:color="000000" w:fill="CCFFCC"/>
            <w:gridSpan w:val="4"/>
          </w:tcPr>
        </w:tc>
        <w:tc>
          <w:p>
            <w:pPr>
              <w:spacing w:after="0"/>
            </w:pPr>
            <w:r>
              <w:rPr>
                <w:rFonts w:ascii="Arial" w:cs="Arial"/>
                <w:color w:val="000000"/>
                <w:sz w:val="16"/>
              </w:rPr>
              <w:t xml:space="preserve">350047</w:t>
            </w:r>
          </w:p>
          <w:tcPr>
            <w:shd w:val="clear" w:color="000000" w:fill="CCFFCC"/>
            <w:gridSpan w:val="4"/>
          </w:tcPr>
        </w:tc>
        <w:tc>
          <w:p>
            <w:pPr>
              <w:spacing w:after="0"/>
            </w:pPr>
            <w:r>
              <w:rPr>
                <w:rFonts w:ascii="Arial" w:cs="Arial"/>
                <w:b/>
                <w:color w:val="000000"/>
                <w:sz w:val="16"/>
              </w:rPr>
              <w:t xml:space="preserve">   Stage 1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ling.liu@huawei.com</w:t>
            </w:r>
          </w:p>
          <w:tcPr>
            <w:shd w:val="clear" w:color="000000" w:fill="CCFFCC"/>
            <w:gridSpan w:val="4"/>
          </w:tcPr>
        </w:tc>
        <w:tc>
          <w:p>
            <w:pPr>
              <w:spacing w:after="0"/>
            </w:pPr>
            <w:r>
              <w:rPr>
                <w:rFonts w:ascii="Arial" w:cs="Arial"/>
                <w:color w:val="000000"/>
                <w:sz w:val="16"/>
              </w:rPr>
              <w:t xml:space="preserve">SP#35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3279</w:t>
            </w:r>
          </w:p>
          <w:tcPr>
            <w:shd w:val="clear" w:color="000000" w:fill="CCFFCC"/>
            <w:gridSpan w:val="4"/>
          </w:tcPr>
        </w:tc>
        <w:tc>
          <w:p>
            <w:pPr>
              <w:spacing w:after="0"/>
            </w:pPr>
            <w:r>
              <w:rPr>
                <w:rFonts w:ascii="Arial" w:cs="Arial"/>
                <w:color w:val="000000"/>
                <w:sz w:val="16"/>
              </w:rPr>
              <w:t xml:space="preserve">350048</w:t>
            </w:r>
          </w:p>
          <w:tcPr>
            <w:shd w:val="clear" w:color="000000" w:fill="CCFFCC"/>
            <w:gridSpan w:val="4"/>
          </w:tcPr>
        </w:tc>
        <w:tc>
          <w:p>
            <w:pPr>
              <w:spacing w:after="0"/>
            </w:pPr>
            <w:r>
              <w:rPr>
                <w:rFonts w:ascii="Arial" w:cs="Arial"/>
                <w:b/>
                <w:color w:val="000000"/>
                <w:sz w:val="16"/>
              </w:rPr>
              <w:t xml:space="preserve">   Stage 2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2007-04-26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patrice.hede@huawei.com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3280</w:t>
            </w:r>
          </w:p>
          <w:tcPr>
            <w:shd w:val="clear" w:color="000000" w:fill="CCFFCC"/>
            <w:gridSpan w:val="4"/>
          </w:tcPr>
        </w:tc>
        <w:tc>
          <w:p>
            <w:pPr>
              <w:spacing w:after="0"/>
            </w:pPr>
            <w:r>
              <w:rPr>
                <w:rFonts w:ascii="Arial" w:cs="Arial"/>
                <w:color w:val="000000"/>
                <w:sz w:val="16"/>
              </w:rPr>
              <w:t xml:space="preserve">400016</w:t>
            </w:r>
          </w:p>
          <w:tcPr>
            <w:shd w:val="clear" w:color="000000" w:fill="CCFFCC"/>
            <w:gridSpan w:val="4"/>
          </w:tcPr>
        </w:tc>
        <w:tc>
          <w:p>
            <w:pPr>
              <w:spacing w:after="0"/>
            </w:pPr>
            <w:r>
              <w:rPr>
                <w:rFonts w:ascii="Arial" w:cs="Arial"/>
                <w:b/>
                <w:color w:val="000000"/>
                <w:sz w:val="16"/>
              </w:rPr>
              <w:t xml:space="preserve">   CT3 part of Stage 3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xupeili@huawei.com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3281</w:t>
            </w:r>
          </w:p>
          <w:tcPr>
            <w:shd w:val="clear" w:color="000000" w:fill="CCFFCC"/>
            <w:gridSpan w:val="4"/>
          </w:tcPr>
        </w:tc>
        <w:tc>
          <w:p>
            <w:pPr>
              <w:spacing w:after="0"/>
            </w:pPr>
            <w:r>
              <w:rPr>
                <w:rFonts w:ascii="Arial" w:cs="Arial"/>
                <w:color w:val="000000"/>
                <w:sz w:val="16"/>
              </w:rPr>
              <w:t xml:space="preserve">400017</w:t>
            </w:r>
          </w:p>
          <w:tcPr>
            <w:shd w:val="clear" w:color="000000" w:fill="CCFFCC"/>
            <w:gridSpan w:val="4"/>
          </w:tcPr>
        </w:tc>
        <w:tc>
          <w:p>
            <w:pPr>
              <w:spacing w:after="0"/>
            </w:pPr>
            <w:r>
              <w:rPr>
                <w:rFonts w:ascii="Arial" w:cs="Arial"/>
                <w:b/>
                <w:color w:val="000000"/>
                <w:sz w:val="16"/>
              </w:rPr>
              <w:t xml:space="preserve">   CT1 part of Stage 3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xupeili@huawei.com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3282</w:t>
            </w:r>
          </w:p>
          <w:tcPr>
            <w:shd w:val="clear" w:color="000000" w:fill="CCFFCC"/>
            <w:gridSpan w:val="4"/>
          </w:tcPr>
        </w:tc>
        <w:tc>
          <w:p>
            <w:pPr>
              <w:spacing w:after="0"/>
            </w:pPr>
            <w:r>
              <w:rPr>
                <w:rFonts w:ascii="Arial" w:cs="Arial"/>
                <w:color w:val="000000"/>
                <w:sz w:val="16"/>
              </w:rPr>
              <w:t xml:space="preserve">340044</w:t>
            </w:r>
          </w:p>
          <w:tcPr>
            <w:shd w:val="clear" w:color="000000" w:fill="CCFFCC"/>
            <w:gridSpan w:val="4"/>
          </w:tcPr>
        </w:tc>
        <w:tc>
          <w:p>
            <w:pPr>
              <w:spacing w:after="0"/>
            </w:pPr>
            <w:r>
              <w:rPr>
                <w:rFonts w:ascii="Arial" w:cs="Arial"/>
                <w:b/>
                <w:color w:val="0000FF"/>
                <w:sz w:val="16"/>
              </w:rPr>
              <w:t xml:space="preserve">Multimedia Priority Service</w:t>
            </w:r>
          </w:p>
          <w:tcPr>
            <w:shd w:val="clear" w:color="0000FF" w:fill="CCFFCC"/>
            <w:gridSpan w:val="4"/>
          </w:tcPr>
        </w:tc>
        <w:tc>
          <w:p>
            <w:pPr>
              <w:spacing w:after="0"/>
            </w:pPr>
            <w:r>
              <w:rPr>
                <w:rFonts w:ascii="Arial" w:cs="Arial"/>
                <w:color w:val="000000"/>
                <w:sz w:val="16"/>
              </w:rPr>
              <w:t xml:space="preserve">PRIOR_EMR</w:t>
            </w:r>
          </w:p>
          <w:tcPr>
            <w:shd w:val="clear" w:color="000000" w:fill="CCFFCC"/>
            <w:gridSpan w:val="4"/>
          </w:tcPr>
        </w:tc>
        <w:tc>
          <w:p>
            <w:pPr>
              <w:spacing w:after="0"/>
            </w:pPr>
            <w:r>
              <w:rPr>
                <w:rFonts w:ascii="Arial" w:cs="Arial"/>
                <w:color w:val="000000"/>
                <w:sz w:val="16"/>
              </w:rPr>
              <w:t xml:space="preserve">PRIOR_EMR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S1,C1,C3,C4</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3283</w:t>
            </w:r>
          </w:p>
          <w:tcPr>
            <w:shd w:val="clear" w:color="000000" w:fill="CCFFCC"/>
            <w:gridSpan w:val="4"/>
          </w:tcPr>
        </w:tc>
        <w:tc>
          <w:p>
            <w:pPr>
              <w:spacing w:after="0"/>
            </w:pPr>
            <w:r>
              <w:rPr>
                <w:rFonts w:ascii="Arial" w:cs="Arial"/>
                <w:color w:val="000000"/>
                <w:sz w:val="16"/>
              </w:rPr>
              <w:t xml:space="preserve">320023</w:t>
            </w:r>
          </w:p>
          <w:tcPr>
            <w:shd w:val="clear" w:color="000000" w:fill="CCFFCC"/>
            <w:gridSpan w:val="4"/>
          </w:tcPr>
        </w:tc>
        <w:tc>
          <w:p>
            <w:pPr>
              <w:spacing w:after="0"/>
            </w:pPr>
            <w:r>
              <w:rPr>
                <w:rFonts w:ascii="Arial" w:cs="Arial"/>
                <w:b/>
                <w:color w:val="000000"/>
                <w:sz w:val="16"/>
              </w:rPr>
              <w:t xml:space="preserve">   Service Requirements for PRIOR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3284</w:t>
            </w:r>
          </w:p>
          <w:tcPr>
            <w:shd w:val="clear" w:color="000000" w:fill="CCFFCC"/>
            <w:gridSpan w:val="4"/>
          </w:tcPr>
        </w:tc>
        <w:tc>
          <w:p>
            <w:pPr>
              <w:spacing w:after="0"/>
            </w:pPr>
            <w:r>
              <w:rPr>
                <w:rFonts w:ascii="Arial" w:cs="Arial"/>
                <w:color w:val="000000"/>
                <w:sz w:val="16"/>
              </w:rPr>
              <w:t xml:space="preserve">340012</w:t>
            </w:r>
          </w:p>
          <w:tcPr>
            <w:shd w:val="clear" w:color="000000" w:fill="CCFFCC"/>
            <w:gridSpan w:val="4"/>
          </w:tcPr>
        </w:tc>
        <w:tc>
          <w:p>
            <w:pPr>
              <w:spacing w:after="0"/>
            </w:pPr>
            <w:r>
              <w:rPr>
                <w:rFonts w:ascii="Arial" w:cs="Arial"/>
                <w:b/>
                <w:color w:val="000000"/>
                <w:sz w:val="16"/>
              </w:rPr>
              <w:t xml:space="preserve">   CT1 part of Stage 3 for PRIOR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3285</w:t>
            </w:r>
          </w:p>
          <w:tcPr>
            <w:shd w:val="clear" w:color="000000" w:fill="CCFFCC"/>
            <w:gridSpan w:val="4"/>
          </w:tcPr>
        </w:tc>
        <w:tc>
          <w:p>
            <w:pPr>
              <w:spacing w:after="0"/>
            </w:pPr>
            <w:r>
              <w:rPr>
                <w:rFonts w:ascii="Arial" w:cs="Arial"/>
                <w:color w:val="000000"/>
                <w:sz w:val="16"/>
              </w:rPr>
              <w:t xml:space="preserve">370021</w:t>
            </w:r>
          </w:p>
          <w:tcPr>
            <w:shd w:val="clear" w:color="000000" w:fill="CCFFCC"/>
            <w:gridSpan w:val="4"/>
          </w:tcPr>
        </w:tc>
        <w:tc>
          <w:p>
            <w:pPr>
              <w:spacing w:after="0"/>
            </w:pPr>
            <w:r>
              <w:rPr>
                <w:rFonts w:ascii="Arial" w:cs="Arial"/>
                <w:b/>
                <w:color w:val="000000"/>
                <w:sz w:val="16"/>
              </w:rPr>
              <w:t xml:space="preserve">   CT4 part of Stage 3 for PRIOR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2007-09-21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3286</w:t>
            </w:r>
          </w:p>
          <w:tcPr>
            <w:shd w:val="clear" w:color="000000" w:fill="E3E3E3"/>
            <w:gridSpan w:val="4"/>
          </w:tcPr>
        </w:tc>
        <w:tc>
          <w:p>
            <w:pPr>
              <w:spacing w:after="0"/>
            </w:pPr>
            <w:r>
              <w:rPr>
                <w:rFonts w:ascii="Arial" w:cs="Arial"/>
                <w:color w:val="000000"/>
                <w:sz w:val="16"/>
              </w:rPr>
              <w:t xml:space="preserve">370020</w:t>
            </w:r>
          </w:p>
          <w:tcPr>
            <w:shd w:val="clear" w:color="000000" w:fill="E3E3E3"/>
            <w:gridSpan w:val="4"/>
          </w:tcPr>
        </w:tc>
        <w:tc>
          <w:p>
            <w:pPr>
              <w:spacing w:after="0"/>
            </w:pPr>
            <w:r>
              <w:rPr>
                <w:rFonts w:ascii="Arial" w:cs="Arial"/>
                <w:b/>
                <w:color w:val="000000"/>
                <w:sz w:val="16"/>
              </w:rPr>
              <w:t xml:space="preserve">   Deleted - Stage 3 for PRIOR</w:t>
            </w:r>
          </w:p>
          <w:tcPr>
            <w:shd w:val="clear" w:color="000000" w:fill="E3E3E3"/>
            <w:gridSpan w:val="4"/>
          </w:tcPr>
        </w:tc>
        <w:tc>
          <w:p>
            <w:pPr>
              <w:spacing w:after="0"/>
            </w:pPr>
            <w:r>
              <w:rPr>
                <w:rFonts w:ascii="Arial" w:cs="Arial"/>
                <w:color w:val="000000"/>
                <w:sz w:val="16"/>
              </w:rPr>
              <w:t xml:space="preserve">PRIOR-EMR</w:t>
            </w:r>
          </w:p>
          <w:tcPr>
            <w:shd w:val="clear" w:color="000000" w:fill="E3E3E3"/>
            <w:gridSpan w:val="4"/>
          </w:tcPr>
        </w:tc>
        <w:tc>
          <w:p>
            <w:pPr>
              <w:spacing w:after="0"/>
            </w:pPr>
            <w:r>
              <w:rPr>
                <w:rFonts w:ascii="Arial" w:cs="Arial"/>
                <w:color w:val="000000"/>
                <w:sz w:val="16"/>
              </w:rPr>
              <w:t xml:space="preserve">PRIOR-EMR</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2007-09-21</w:t>
            </w:r>
          </w:p>
          <w:tcPr>
            <w:shd w:val="clear" w:color="000000" w:fill="E3E3E3"/>
            <w:gridSpan w:val="4"/>
          </w:tcPr>
        </w:tc>
        <w:tc>
          <w:p>
            <w:pPr>
              <w:spacing w:after="0"/>
            </w:pPr>
            <w:r>
              <w:rPr>
                <w:rFonts w:ascii="Arial" w:cs="Arial"/>
                <w:color w:val="000000"/>
                <w:sz w:val="16"/>
              </w:rPr>
              <w:t xml:space="preserve">2009-05-29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CP-070576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Keith Drage (drage@alcatel-lucent.com)</w:t>
            </w:r>
          </w:p>
          <w:tcPr>
            <w:shd w:val="clear" w:color="000000" w:fill="E3E3E3"/>
            <w:gridSpan w:val="4"/>
          </w:tcPr>
        </w:tc>
        <w:tc>
          <w:p>
            <w:pPr>
              <w:spacing w:after="0"/>
            </w:pPr>
            <w:r>
              <w:rPr>
                <w:rFonts w:ascii="Arial" w:cs="Arial"/>
                <w:color w:val="000000"/>
                <w:sz w:val="16"/>
              </w:rPr>
              <w:t xml:space="preserve">CP#44 stopped (Reason: No Rel-8 solution expected (LS sent to SA2, but not prioritized in SA2)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3287</w:t>
            </w:r>
          </w:p>
          <w:tcPr>
            <w:shd w:val="clear" w:color="000000" w:fill="CCFFCC"/>
            <w:gridSpan w:val="4"/>
          </w:tcPr>
        </w:tc>
        <w:tc>
          <w:p>
            <w:pPr>
              <w:spacing w:after="0"/>
            </w:pPr>
            <w:r>
              <w:rPr>
                <w:rFonts w:ascii="Arial" w:cs="Arial"/>
                <w:color w:val="000000"/>
                <w:sz w:val="16"/>
              </w:rPr>
              <w:t xml:space="preserve">360010</w:t>
            </w:r>
          </w:p>
          <w:tcPr>
            <w:shd w:val="clear" w:color="000000" w:fill="CCFFCC"/>
            <w:gridSpan w:val="4"/>
          </w:tcPr>
        </w:tc>
        <w:tc>
          <w:p>
            <w:pPr>
              <w:spacing w:after="0"/>
            </w:pPr>
            <w:r>
              <w:rPr>
                <w:rFonts w:ascii="Arial" w:cs="Arial"/>
                <w:b/>
                <w:color w:val="0000FF"/>
                <w:sz w:val="16"/>
              </w:rPr>
              <w:t xml:space="preserve">Open Service Access (OSA) Rel-8 </w:t>
            </w:r>
          </w:p>
          <w:tcPr>
            <w:shd w:val="clear" w:color="0000FF" w:fill="CCFFCC"/>
            <w:gridSpan w:val="4"/>
          </w:tcPr>
        </w:tc>
        <w:tc>
          <w:p>
            <w:pPr>
              <w:spacing w:after="0"/>
            </w:pPr>
            <w:r>
              <w:rPr>
                <w:rFonts w:ascii="Arial" w:cs="Arial"/>
                <w:color w:val="000000"/>
                <w:sz w:val="16"/>
              </w:rPr>
              <w:t xml:space="preserve">OSA8</w:t>
            </w:r>
          </w:p>
          <w:tcPr>
            <w:shd w:val="clear" w:color="000000" w:fill="CCFFCC"/>
            <w:gridSpan w:val="4"/>
          </w:tcPr>
        </w:tc>
        <w:tc>
          <w:p>
            <w:pPr>
              <w:spacing w:after="0"/>
            </w:pPr>
            <w:r>
              <w:rPr>
                <w:rFonts w:ascii="Arial" w:cs="Arial"/>
                <w:color w:val="000000"/>
                <w:sz w:val="16"/>
              </w:rPr>
              <w:t xml:space="preserve">OSA8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S1,C5</w:t>
            </w:r>
          </w:p>
          <w:tcPr>
            <w:shd w:val="clear" w:color="000000" w:fill="CCFFCC"/>
            <w:gridSpan w:val="4"/>
          </w:tcPr>
        </w:tc>
        <w:tc>
          <w:p>
            <w:pPr>
              <w:spacing w:after="0"/>
            </w:pPr>
            <w:r>
              <w:rPr>
                <w:rFonts w:ascii="Arial" w:cs="Arial"/>
                <w:color w:val="000000"/>
                <w:sz w:val="16"/>
              </w:rPr>
              <w:t xml:space="preserve">2007-08-23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Song Dong</w:t>
            </w:r>
          </w:p>
          <w:tcPr>
            <w:shd w:val="clear" w:color="000000" w:fill="CCFFCC"/>
            <w:gridSpan w:val="4"/>
          </w:tcPr>
        </w:tc>
        <w:tc>
          <w:p>
            <w:pPr>
              <w:spacing w:after="0"/>
            </w:pPr>
            <w:r>
              <w:rPr>
                <w:rFonts w:ascii="Arial" w:cs="Arial"/>
                <w:color w:val="000000"/>
                <w:sz w:val="16"/>
              </w:rPr>
              <w:t xml:space="preserve">SP#40 maintenance &amp; new OSA work moved to OMA. Rel-9 onwards 3GPP references to 22.127 changed to OMA Parlay Service Access Requirements (OMA-RD-Parlay_Service_Access-V1_0-20100427-A).</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3288</w:t>
            </w:r>
          </w:p>
          <w:tcPr>
            <w:shd w:val="clear" w:color="000000" w:fill="CCFFCC"/>
            <w:gridSpan w:val="4"/>
          </w:tcPr>
        </w:tc>
        <w:tc>
          <w:p>
            <w:pPr>
              <w:spacing w:after="0"/>
            </w:pPr>
            <w:r>
              <w:rPr>
                <w:rFonts w:ascii="Arial" w:cs="Arial"/>
                <w:color w:val="000000"/>
                <w:sz w:val="16"/>
              </w:rPr>
              <w:t xml:space="preserve">360004</w:t>
            </w:r>
          </w:p>
          <w:tcPr>
            <w:shd w:val="clear" w:color="000000" w:fill="CCFFCC"/>
            <w:gridSpan w:val="4"/>
          </w:tcPr>
        </w:tc>
        <w:tc>
          <w:p>
            <w:pPr>
              <w:spacing w:after="0"/>
            </w:pPr>
            <w:r>
              <w:rPr>
                <w:rFonts w:ascii="Arial" w:cs="Arial"/>
                <w:b/>
                <w:color w:val="000000"/>
                <w:sz w:val="16"/>
              </w:rPr>
              <w:t xml:space="preserve">   OSA Stage 1 - Service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2007-08-23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AePONA</w:t>
            </w:r>
          </w:p>
          <w:tcPr>
            <w:shd w:val="clear" w:color="000000" w:fill="CCFFCC"/>
            <w:gridSpan w:val="4"/>
          </w:tcPr>
        </w:tc>
        <w:tc>
          <w:p>
            <w:pPr>
              <w:spacing w:after="0"/>
            </w:pPr>
            <w:r>
              <w:rPr>
                <w:rFonts w:ascii="Arial" w:cs="Arial"/>
                <w:color w:val="000000"/>
                <w:sz w:val="16"/>
              </w:rPr>
              <w:t xml:space="preserve">Song Dong</w:t>
            </w:r>
          </w:p>
          <w:tcPr>
            <w:shd w:val="clear" w:color="000000" w:fill="CCFFCC"/>
            <w:gridSpan w:val="4"/>
          </w:tcPr>
        </w:tc>
        <w:tc>
          <w:p>
            <w:pPr>
              <w:spacing w:after="0"/>
            </w:pPr>
            <w:r>
              <w:rPr>
                <w:rFonts w:ascii="Arial" w:cs="Arial"/>
                <w:color w:val="000000"/>
                <w:sz w:val="16"/>
              </w:rPr>
              <w:t xml:space="preserve">SP#40 maintenance &amp; new OSA work moved to OMA. Rel-9 onwards 3GPP references to 22.127 changed to OMA Parlay Service Access Requirements (OMA-RD-Parlay_Service_Access-V1_0-20100427-A).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3289</w:t>
            </w:r>
          </w:p>
          <w:tcPr>
            <w:shd w:val="clear" w:color="000000" w:fill="CCFFCC"/>
            <w:gridSpan w:val="4"/>
          </w:tcPr>
        </w:tc>
        <w:tc>
          <w:p>
            <w:pPr>
              <w:spacing w:after="0"/>
            </w:pPr>
            <w:r>
              <w:rPr>
                <w:rFonts w:ascii="Arial" w:cs="Arial"/>
                <w:color w:val="000000"/>
                <w:sz w:val="16"/>
              </w:rPr>
              <w:t xml:space="preserve">370034</w:t>
            </w:r>
          </w:p>
          <w:tcPr>
            <w:shd w:val="clear" w:color="000000" w:fill="CCFFCC"/>
            <w:gridSpan w:val="4"/>
          </w:tcPr>
        </w:tc>
        <w:tc>
          <w:p>
            <w:pPr>
              <w:spacing w:after="0"/>
            </w:pPr>
            <w:r>
              <w:rPr>
                <w:rFonts w:ascii="Arial" w:cs="Arial"/>
                <w:b/>
                <w:color w:val="000000"/>
                <w:sz w:val="16"/>
              </w:rPr>
              <w:t xml:space="preserve">   OSA Stage 1 - NGN Service Requirement</w:t>
            </w:r>
          </w:p>
          <w:tcPr>
            <w:shd w:val="clear" w:color="000000" w:fill="CCFFCC"/>
            <w:gridSpan w:val="4"/>
          </w:tcPr>
        </w:tc>
        <w:tc>
          <w:p>
            <w:pPr>
              <w:spacing w:after="0"/>
            </w:pPr>
            <w:r>
              <w:rPr>
                <w:rFonts w:ascii="Arial" w:cs="Arial"/>
                <w:color w:val="000000"/>
                <w:sz w:val="16"/>
              </w:rPr>
              <w:t xml:space="preserve">OSA8-IMSReq</w:t>
            </w:r>
          </w:p>
          <w:tcPr>
            <w:shd w:val="clear" w:color="000000" w:fill="CCFFCC"/>
            <w:gridSpan w:val="4"/>
          </w:tcPr>
        </w:tc>
        <w:tc>
          <w:p>
            <w:pPr>
              <w:spacing w:after="0"/>
            </w:pPr>
            <w:r>
              <w:rPr>
                <w:rFonts w:ascii="Arial" w:cs="Arial"/>
                <w:color w:val="000000"/>
                <w:sz w:val="16"/>
              </w:rPr>
              <w:t xml:space="preserve">OSA8-IMSReq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Song Dong</w:t>
            </w:r>
          </w:p>
          <w:tcPr>
            <w:shd w:val="clear" w:color="000000" w:fill="CCFFCC"/>
            <w:gridSpan w:val="4"/>
          </w:tcPr>
        </w:tc>
        <w:tc>
          <w:p>
            <w:pPr>
              <w:spacing w:after="0"/>
            </w:pPr>
            <w:r>
              <w:rPr>
                <w:rFonts w:ascii="Arial" w:cs="Arial"/>
                <w:color w:val="000000"/>
                <w:sz w:val="16"/>
              </w:rPr>
              <w:t xml:space="preserve">SP#40 maintenance &amp; new OSA work moved to OMA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3290</w:t>
            </w:r>
          </w:p>
          <w:tcPr>
            <w:shd w:val="clear" w:color="000000" w:fill="CCFFCC"/>
            <w:gridSpan w:val="4"/>
          </w:tcPr>
        </w:tc>
        <w:tc>
          <w:p>
            <w:pPr>
              <w:spacing w:after="0"/>
            </w:pPr>
            <w:r>
              <w:rPr>
                <w:rFonts w:ascii="Arial" w:cs="Arial"/>
                <w:color w:val="000000"/>
                <w:sz w:val="16"/>
              </w:rPr>
              <w:t xml:space="preserve">360005</w:t>
            </w:r>
          </w:p>
          <w:tcPr>
            <w:shd w:val="clear" w:color="000000" w:fill="CCFFCC"/>
            <w:gridSpan w:val="4"/>
          </w:tcPr>
        </w:tc>
        <w:tc>
          <w:p>
            <w:pPr>
              <w:spacing w:after="0"/>
            </w:pPr>
            <w:r>
              <w:rPr>
                <w:rFonts w:ascii="Arial" w:cs="Arial"/>
                <w:b/>
                <w:color w:val="000000"/>
                <w:sz w:val="16"/>
              </w:rPr>
              <w:t xml:space="preserve">   Rel-8 OSA Stage 2/3 enhancements</w:t>
            </w:r>
          </w:p>
          <w:tcPr>
            <w:shd w:val="clear" w:color="000000" w:fill="CCFFCC"/>
            <w:gridSpan w:val="4"/>
          </w:tcPr>
        </w:tc>
        <w:tc>
          <w:p>
            <w:pPr>
              <w:spacing w:after="0"/>
            </w:pPr>
            <w:r>
              <w:rPr>
                <w:rFonts w:ascii="Arial" w:cs="Arial"/>
                <w:color w:val="000000"/>
                <w:sz w:val="16"/>
              </w:rPr>
              <w:t xml:space="preserve">OSA8-IMS</w:t>
            </w:r>
          </w:p>
          <w:tcPr>
            <w:shd w:val="clear" w:color="000000" w:fill="CCFFCC"/>
            <w:gridSpan w:val="4"/>
          </w:tcPr>
        </w:tc>
        <w:tc>
          <w:p>
            <w:pPr>
              <w:spacing w:after="0"/>
            </w:pPr>
            <w:r>
              <w:rPr>
                <w:rFonts w:ascii="Arial" w:cs="Arial"/>
                <w:color w:val="000000"/>
                <w:sz w:val="16"/>
              </w:rPr>
              <w:t xml:space="preserve">OSA8-IMS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SP#40 maintenance &amp; new OSA work moved to OMA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3291</w:t>
            </w:r>
          </w:p>
          <w:tcPr>
            <w:shd w:val="clear" w:color="000000" w:fill="E3E3E3"/>
            <w:gridSpan w:val="4"/>
          </w:tcPr>
        </w:tc>
        <w:tc>
          <w:p>
            <w:pPr>
              <w:spacing w:after="0"/>
            </w:pPr>
            <w:r>
              <w:rPr>
                <w:rFonts w:ascii="Arial" w:cs="Arial"/>
                <w:color w:val="000000"/>
                <w:sz w:val="16"/>
              </w:rPr>
              <w:t xml:space="preserve">370012</w:t>
            </w:r>
          </w:p>
          <w:tcPr>
            <w:shd w:val="clear" w:color="000000" w:fill="E3E3E3"/>
            <w:gridSpan w:val="4"/>
          </w:tcPr>
        </w:tc>
        <w:tc>
          <w:p>
            <w:pPr>
              <w:spacing w:after="0"/>
            </w:pPr>
            <w:r>
              <w:rPr>
                <w:rFonts w:ascii="Arial" w:cs="Arial"/>
                <w:color w:val="000000"/>
                <w:sz w:val="16"/>
              </w:rPr>
              <w:t xml:space="preserve">      Deleted - Ensure Parlay-X composable with identity management frameworks, in particular Liberty Alliance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2007-10-25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catherine.mulligan@ericsson.com</w:t>
            </w:r>
          </w:p>
          <w:tcPr>
            <w:shd w:val="clear" w:color="000000" w:fill="E3E3E3"/>
            <w:gridSpan w:val="4"/>
          </w:tcPr>
        </w:tc>
        <w:tc>
          <w:p>
            <w:pPr>
              <w:spacing w:after="0"/>
            </w:pPr>
            <w:r>
              <w:rPr>
                <w:rFonts w:ascii="Arial" w:cs="Arial"/>
                <w:color w:val="000000"/>
                <w:sz w:val="16"/>
              </w:rPr>
              <w:t xml:space="preserve">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3292</w:t>
            </w:r>
          </w:p>
          <w:tcPr>
            <w:shd w:val="clear" w:color="000000" w:fill="CCFFCC"/>
            <w:gridSpan w:val="4"/>
          </w:tcPr>
        </w:tc>
        <w:tc>
          <w:p>
            <w:pPr>
              <w:spacing w:after="0"/>
            </w:pPr>
            <w:r>
              <w:rPr>
                <w:rFonts w:ascii="Arial" w:cs="Arial"/>
                <w:color w:val="000000"/>
                <w:sz w:val="16"/>
              </w:rPr>
              <w:t xml:space="preserve">370013</w:t>
            </w:r>
          </w:p>
          <w:tcPr>
            <w:shd w:val="clear" w:color="000000" w:fill="CCFFCC"/>
            <w:gridSpan w:val="4"/>
          </w:tcPr>
        </w:tc>
        <w:tc>
          <w:p>
            <w:pPr>
              <w:spacing w:after="0"/>
            </w:pPr>
            <w:r>
              <w:rPr>
                <w:rFonts w:ascii="Arial" w:cs="Arial"/>
                <w:color w:val="000000"/>
                <w:sz w:val="16"/>
              </w:rPr>
              <w:t xml:space="preserve">      Parlay-X Content Management web service (store/manage meta-data)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3293</w:t>
            </w:r>
          </w:p>
          <w:tcPr>
            <w:shd w:val="clear" w:color="000000" w:fill="CCFFCC"/>
            <w:gridSpan w:val="4"/>
          </w:tcPr>
        </w:tc>
        <w:tc>
          <w:p>
            <w:pPr>
              <w:spacing w:after="0"/>
            </w:pPr>
            <w:r>
              <w:rPr>
                <w:rFonts w:ascii="Arial" w:cs="Arial"/>
                <w:color w:val="000000"/>
                <w:sz w:val="16"/>
              </w:rPr>
              <w:t xml:space="preserve">370014</w:t>
            </w:r>
          </w:p>
          <w:tcPr>
            <w:shd w:val="clear" w:color="000000" w:fill="CCFFCC"/>
            <w:gridSpan w:val="4"/>
          </w:tcPr>
        </w:tc>
        <w:tc>
          <w:p>
            <w:pPr>
              <w:spacing w:after="0"/>
            </w:pPr>
            <w:r>
              <w:rPr>
                <w:rFonts w:ascii="Arial" w:cs="Arial"/>
                <w:color w:val="000000"/>
                <w:sz w:val="16"/>
              </w:rPr>
              <w:t xml:space="preserve">      Parlay-X Policy web service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3294</w:t>
            </w:r>
          </w:p>
          <w:tcPr>
            <w:shd w:val="clear" w:color="000000" w:fill="CCFFCC"/>
            <w:gridSpan w:val="4"/>
          </w:tcPr>
        </w:tc>
        <w:tc>
          <w:p>
            <w:pPr>
              <w:spacing w:after="0"/>
            </w:pPr>
            <w:r>
              <w:rPr>
                <w:rFonts w:ascii="Arial" w:cs="Arial"/>
                <w:color w:val="000000"/>
                <w:sz w:val="16"/>
              </w:rPr>
              <w:t xml:space="preserve">370015</w:t>
            </w:r>
          </w:p>
          <w:tcPr>
            <w:shd w:val="clear" w:color="000000" w:fill="CCFFCC"/>
            <w:gridSpan w:val="4"/>
          </w:tcPr>
        </w:tc>
        <w:tc>
          <w:p>
            <w:pPr>
              <w:spacing w:after="0"/>
            </w:pPr>
            <w:r>
              <w:rPr>
                <w:rFonts w:ascii="Arial" w:cs="Arial"/>
                <w:color w:val="000000"/>
                <w:sz w:val="16"/>
              </w:rPr>
              <w:t xml:space="preserve">      Parlay-X Terminal status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3295</w:t>
            </w:r>
          </w:p>
          <w:tcPr>
            <w:shd w:val="clear" w:color="000000" w:fill="E3E3E3"/>
            <w:gridSpan w:val="4"/>
          </w:tcPr>
        </w:tc>
        <w:tc>
          <w:p>
            <w:pPr>
              <w:spacing w:after="0"/>
            </w:pPr>
            <w:r>
              <w:rPr>
                <w:rFonts w:ascii="Arial" w:cs="Arial"/>
                <w:color w:val="000000"/>
                <w:sz w:val="16"/>
              </w:rPr>
              <w:t xml:space="preserve">370016</w:t>
            </w:r>
          </w:p>
          <w:tcPr>
            <w:shd w:val="clear" w:color="000000" w:fill="E3E3E3"/>
            <w:gridSpan w:val="4"/>
          </w:tcPr>
        </w:tc>
        <w:tc>
          <w:p>
            <w:pPr>
              <w:spacing w:after="0"/>
            </w:pPr>
            <w:r>
              <w:rPr>
                <w:rFonts w:ascii="Arial" w:cs="Arial"/>
                <w:color w:val="000000"/>
                <w:sz w:val="16"/>
              </w:rPr>
              <w:t xml:space="preserve">      Deleted - Identify communication format used by a particular application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2007-10-25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catherine.mulligan@ericsson.com</w:t>
            </w:r>
          </w:p>
          <w:tcPr>
            <w:shd w:val="clear" w:color="000000" w:fill="E3E3E3"/>
            <w:gridSpan w:val="4"/>
          </w:tcPr>
        </w:tc>
        <w:tc>
          <w:p>
            <w:pPr>
              <w:spacing w:after="0"/>
            </w:pPr>
            <w:r>
              <w:rPr>
                <w:rFonts w:ascii="Arial" w:cs="Arial"/>
                <w:color w:val="000000"/>
                <w:sz w:val="16"/>
              </w:rPr>
              <w:t xml:space="preserve">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3296</w:t>
            </w:r>
          </w:p>
          <w:tcPr>
            <w:shd w:val="clear" w:color="000000" w:fill="E3E3E3"/>
            <w:gridSpan w:val="4"/>
          </w:tcPr>
        </w:tc>
        <w:tc>
          <w:p>
            <w:pPr>
              <w:spacing w:after="0"/>
            </w:pPr>
            <w:r>
              <w:rPr>
                <w:rFonts w:ascii="Arial" w:cs="Arial"/>
                <w:color w:val="000000"/>
                <w:sz w:val="16"/>
              </w:rPr>
              <w:t xml:space="preserve">380047</w:t>
            </w:r>
          </w:p>
          <w:tcPr>
            <w:shd w:val="clear" w:color="000000" w:fill="E3E3E3"/>
            <w:gridSpan w:val="4"/>
          </w:tcPr>
        </w:tc>
        <w:tc>
          <w:p>
            <w:pPr>
              <w:spacing w:after="0"/>
            </w:pPr>
            <w:r>
              <w:rPr>
                <w:rFonts w:ascii="Arial" w:cs="Arial"/>
                <w:color w:val="000000"/>
                <w:sz w:val="16"/>
              </w:rPr>
              <w:t xml:space="preserve">      Deleted - Security on User Profile Management - reuse GUP API (22.127 CR 0084 S1-071794)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3297</w:t>
            </w:r>
          </w:p>
          <w:tcPr>
            <w:shd w:val="clear" w:color="000000" w:fill="E3E3E3"/>
            <w:gridSpan w:val="4"/>
          </w:tcPr>
        </w:tc>
        <w:tc>
          <w:p>
            <w:pPr>
              <w:spacing w:after="0"/>
            </w:pPr>
            <w:r>
              <w:rPr>
                <w:rFonts w:ascii="Arial" w:cs="Arial"/>
                <w:color w:val="000000"/>
                <w:sz w:val="16"/>
              </w:rPr>
              <w:t xml:space="preserve">380048</w:t>
            </w:r>
          </w:p>
          <w:tcPr>
            <w:shd w:val="clear" w:color="000000" w:fill="E3E3E3"/>
            <w:gridSpan w:val="4"/>
          </w:tcPr>
        </w:tc>
        <w:tc>
          <w:p>
            <w:pPr>
              <w:spacing w:after="0"/>
            </w:pPr>
            <w:r>
              <w:rPr>
                <w:rFonts w:ascii="Arial" w:cs="Arial"/>
                <w:color w:val="000000"/>
                <w:sz w:val="16"/>
              </w:rPr>
              <w:t xml:space="preserve">      Deleted - Privacy on Subscriber Identity (Liberty Alliance, OASIS) (22.127 CR 0085 S1-071835)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3298</w:t>
            </w:r>
          </w:p>
          <w:tcPr>
            <w:shd w:val="clear" w:color="000000" w:fill="E3E3E3"/>
            <w:gridSpan w:val="4"/>
          </w:tcPr>
        </w:tc>
        <w:tc>
          <w:p>
            <w:pPr>
              <w:spacing w:after="0"/>
            </w:pPr>
            <w:r>
              <w:rPr>
                <w:rFonts w:ascii="Arial" w:cs="Arial"/>
                <w:color w:val="000000"/>
                <w:sz w:val="16"/>
              </w:rPr>
              <w:t xml:space="preserve">380049</w:t>
            </w:r>
          </w:p>
          <w:tcPr>
            <w:shd w:val="clear" w:color="000000" w:fill="E3E3E3"/>
            <w:gridSpan w:val="4"/>
          </w:tcPr>
        </w:tc>
        <w:tc>
          <w:p>
            <w:pPr>
              <w:spacing w:after="0"/>
            </w:pPr>
            <w:r>
              <w:rPr>
                <w:rFonts w:ascii="Arial" w:cs="Arial"/>
                <w:color w:val="000000"/>
                <w:sz w:val="16"/>
              </w:rPr>
              <w:t xml:space="preserve">      Deleted - Topology Hiding (22.127 CR 0086 S1-071838)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3299</w:t>
            </w:r>
          </w:p>
          <w:tcPr>
            <w:shd w:val="clear" w:color="000000" w:fill="E3E3E3"/>
            <w:gridSpan w:val="4"/>
          </w:tcPr>
        </w:tc>
        <w:tc>
          <w:p>
            <w:pPr>
              <w:spacing w:after="0"/>
            </w:pPr>
            <w:r>
              <w:rPr>
                <w:rFonts w:ascii="Arial" w:cs="Arial"/>
                <w:color w:val="000000"/>
                <w:sz w:val="16"/>
              </w:rPr>
              <w:t xml:space="preserve">380050</w:t>
            </w:r>
          </w:p>
          <w:tcPr>
            <w:shd w:val="clear" w:color="000000" w:fill="E3E3E3"/>
            <w:gridSpan w:val="4"/>
          </w:tcPr>
        </w:tc>
        <w:tc>
          <w:p>
            <w:pPr>
              <w:spacing w:after="0"/>
            </w:pPr>
            <w:r>
              <w:rPr>
                <w:rFonts w:ascii="Arial" w:cs="Arial"/>
                <w:color w:val="000000"/>
                <w:sz w:val="16"/>
              </w:rPr>
              <w:t xml:space="preserve">      Deleted - Subscriber event notification (22.127 CR 0087 S1-071836)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3300</w:t>
            </w:r>
          </w:p>
          <w:tcPr>
            <w:shd w:val="clear" w:color="000000" w:fill="E3E3E3"/>
            <w:gridSpan w:val="4"/>
          </w:tcPr>
        </w:tc>
        <w:tc>
          <w:p>
            <w:pPr>
              <w:spacing w:after="0"/>
            </w:pPr>
            <w:r>
              <w:rPr>
                <w:rFonts w:ascii="Arial" w:cs="Arial"/>
                <w:color w:val="000000"/>
                <w:sz w:val="16"/>
              </w:rPr>
              <w:t xml:space="preserve">380051</w:t>
            </w:r>
          </w:p>
          <w:tcPr>
            <w:shd w:val="clear" w:color="000000" w:fill="E3E3E3"/>
            <w:gridSpan w:val="4"/>
          </w:tcPr>
        </w:tc>
        <w:tc>
          <w:p>
            <w:pPr>
              <w:spacing w:after="0"/>
            </w:pPr>
            <w:r>
              <w:rPr>
                <w:rFonts w:ascii="Arial" w:cs="Arial"/>
                <w:color w:val="000000"/>
                <w:sz w:val="16"/>
              </w:rPr>
              <w:t xml:space="preserve">      Deleted - Event notification (22.127 CR 0088 S1-071762)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3301</w:t>
            </w:r>
          </w:p>
          <w:tcPr>
            <w:shd w:val="clear" w:color="000000" w:fill="E3E3E3"/>
            <w:gridSpan w:val="4"/>
          </w:tcPr>
        </w:tc>
        <w:tc>
          <w:p>
            <w:pPr>
              <w:spacing w:after="0"/>
            </w:pPr>
            <w:r>
              <w:rPr>
                <w:rFonts w:ascii="Arial" w:cs="Arial"/>
                <w:color w:val="000000"/>
                <w:sz w:val="16"/>
              </w:rPr>
              <w:t xml:space="preserve">380052</w:t>
            </w:r>
          </w:p>
          <w:tcPr>
            <w:shd w:val="clear" w:color="000000" w:fill="E3E3E3"/>
            <w:gridSpan w:val="4"/>
          </w:tcPr>
        </w:tc>
        <w:tc>
          <w:p>
            <w:pPr>
              <w:spacing w:after="0"/>
            </w:pPr>
            <w:r>
              <w:rPr>
                <w:rFonts w:ascii="Arial" w:cs="Arial"/>
                <w:color w:val="000000"/>
                <w:sz w:val="16"/>
              </w:rPr>
              <w:t xml:space="preserve">      Deleted - Access policy (22.127 CR 0089 S1-071763)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3302</w:t>
            </w:r>
          </w:p>
          <w:tcPr>
            <w:shd w:val="clear" w:color="000000" w:fill="E3E3E3"/>
            <w:gridSpan w:val="4"/>
          </w:tcPr>
        </w:tc>
        <w:tc>
          <w:p>
            <w:pPr>
              <w:spacing w:after="0"/>
            </w:pPr>
            <w:r>
              <w:rPr>
                <w:rFonts w:ascii="Arial" w:cs="Arial"/>
                <w:color w:val="000000"/>
                <w:sz w:val="16"/>
              </w:rPr>
              <w:t xml:space="preserve">380053</w:t>
            </w:r>
          </w:p>
          <w:tcPr>
            <w:shd w:val="clear" w:color="000000" w:fill="E3E3E3"/>
            <w:gridSpan w:val="4"/>
          </w:tcPr>
        </w:tc>
        <w:tc>
          <w:p>
            <w:pPr>
              <w:spacing w:after="0"/>
            </w:pPr>
            <w:r>
              <w:rPr>
                <w:rFonts w:ascii="Arial" w:cs="Arial"/>
                <w:color w:val="000000"/>
                <w:sz w:val="16"/>
              </w:rPr>
              <w:t xml:space="preserve">      Deleted - API usage accounting (22.127 CR 0090 S1-071792)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3303</w:t>
            </w:r>
          </w:p>
          <w:tcPr>
            <w:shd w:val="clear" w:color="000000" w:fill="CCFFCC"/>
            <w:gridSpan w:val="4"/>
          </w:tcPr>
        </w:tc>
        <w:tc>
          <w:p>
            <w:pPr>
              <w:spacing w:after="0"/>
            </w:pPr>
            <w:r>
              <w:rPr>
                <w:rFonts w:ascii="Arial" w:cs="Arial"/>
                <w:color w:val="000000"/>
                <w:sz w:val="16"/>
              </w:rPr>
              <w:t xml:space="preserve">380054</w:t>
            </w:r>
          </w:p>
          <w:tcPr>
            <w:shd w:val="clear" w:color="000000" w:fill="CCFFCC"/>
            <w:gridSpan w:val="4"/>
          </w:tcPr>
        </w:tc>
        <w:tc>
          <w:p>
            <w:pPr>
              <w:spacing w:after="0"/>
            </w:pPr>
            <w:r>
              <w:rPr>
                <w:rFonts w:ascii="Arial" w:cs="Arial"/>
                <w:color w:val="000000"/>
                <w:sz w:val="16"/>
              </w:rPr>
              <w:t xml:space="preserve">      Presence alignment with OMA and IETF (22.127 CR 0092 S1-071764)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2007-12-05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3304</w:t>
            </w:r>
          </w:p>
          <w:tcPr>
            <w:shd w:val="clear" w:color="000000" w:fill="E3E3E3"/>
            <w:gridSpan w:val="4"/>
          </w:tcPr>
        </w:tc>
        <w:tc>
          <w:p>
            <w:pPr>
              <w:spacing w:after="0"/>
            </w:pPr>
            <w:r>
              <w:rPr>
                <w:rFonts w:ascii="Arial" w:cs="Arial"/>
                <w:color w:val="000000"/>
                <w:sz w:val="16"/>
              </w:rPr>
              <w:t xml:space="preserve">380055</w:t>
            </w:r>
          </w:p>
          <w:tcPr>
            <w:shd w:val="clear" w:color="000000" w:fill="E3E3E3"/>
            <w:gridSpan w:val="4"/>
          </w:tcPr>
        </w:tc>
        <w:tc>
          <w:p>
            <w:pPr>
              <w:spacing w:after="0"/>
            </w:pPr>
            <w:r>
              <w:rPr>
                <w:rFonts w:ascii="Arial" w:cs="Arial"/>
                <w:color w:val="000000"/>
                <w:sz w:val="16"/>
              </w:rPr>
              <w:t xml:space="preserve">      Deleted - Service identification (22.127 CR 0095 S1-071837)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catherine.mulligan@ericsson.com</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3305</w:t>
            </w:r>
          </w:p>
          <w:tcPr>
            <w:shd w:val="clear" w:color="000000" w:fill="CCFFCC"/>
            <w:gridSpan w:val="4"/>
          </w:tcPr>
        </w:tc>
        <w:tc>
          <w:p>
            <w:pPr>
              <w:spacing w:after="0"/>
            </w:pPr>
            <w:r>
              <w:rPr>
                <w:rFonts w:ascii="Arial" w:cs="Arial"/>
                <w:color w:val="000000"/>
                <w:sz w:val="16"/>
              </w:rPr>
              <w:t xml:space="preserve">390067</w:t>
            </w:r>
          </w:p>
          <w:tcPr>
            <w:shd w:val="clear" w:color="000000" w:fill="CCFFCC"/>
            <w:gridSpan w:val="4"/>
          </w:tcPr>
        </w:tc>
        <w:tc>
          <w:p>
            <w:pPr>
              <w:spacing w:after="0"/>
            </w:pPr>
            <w:r>
              <w:rPr>
                <w:rFonts w:ascii="Arial" w:cs="Arial"/>
                <w:color w:val="000000"/>
                <w:sz w:val="16"/>
              </w:rPr>
              <w:t xml:space="preserve">      Framework Enterprise Operator (Service Subscription function)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3306</w:t>
            </w:r>
          </w:p>
          <w:tcPr>
            <w:shd w:val="clear" w:color="000000" w:fill="CCFFCC"/>
            <w:gridSpan w:val="4"/>
          </w:tcPr>
        </w:tc>
        <w:tc>
          <w:p>
            <w:pPr>
              <w:spacing w:after="0"/>
            </w:pPr>
            <w:r>
              <w:rPr>
                <w:rFonts w:ascii="Arial" w:cs="Arial"/>
                <w:color w:val="000000"/>
                <w:sz w:val="16"/>
              </w:rPr>
              <w:t xml:space="preserve">390068</w:t>
            </w:r>
          </w:p>
          <w:tcPr>
            <w:shd w:val="clear" w:color="000000" w:fill="CCFFCC"/>
            <w:gridSpan w:val="4"/>
          </w:tcPr>
        </w:tc>
        <w:tc>
          <w:p>
            <w:pPr>
              <w:spacing w:after="0"/>
            </w:pPr>
            <w:r>
              <w:rPr>
                <w:rFonts w:ascii="Arial" w:cs="Arial"/>
                <w:color w:val="000000"/>
                <w:sz w:val="16"/>
              </w:rPr>
              <w:t xml:space="preserve">      Mobility Emergency Location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3307</w:t>
            </w:r>
          </w:p>
          <w:tcPr>
            <w:shd w:val="clear" w:color="000000" w:fill="CCFFCC"/>
            <w:gridSpan w:val="4"/>
          </w:tcPr>
        </w:tc>
        <w:tc>
          <w:p>
            <w:pPr>
              <w:spacing w:after="0"/>
            </w:pPr>
            <w:r>
              <w:rPr>
                <w:rFonts w:ascii="Arial" w:cs="Arial"/>
                <w:color w:val="000000"/>
                <w:sz w:val="16"/>
              </w:rPr>
              <w:t xml:space="preserve">390069</w:t>
            </w:r>
          </w:p>
          <w:tcPr>
            <w:shd w:val="clear" w:color="000000" w:fill="CCFFCC"/>
            <w:gridSpan w:val="4"/>
          </w:tcPr>
        </w:tc>
        <w:tc>
          <w:p>
            <w:pPr>
              <w:spacing w:after="0"/>
            </w:pPr>
            <w:r>
              <w:rPr>
                <w:rFonts w:ascii="Arial" w:cs="Arial"/>
                <w:color w:val="000000"/>
                <w:sz w:val="16"/>
              </w:rPr>
              <w:t xml:space="preserve">      Connectivity Manager 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3308</w:t>
            </w:r>
          </w:p>
          <w:tcPr>
            <w:shd w:val="clear" w:color="000000" w:fill="CCFFCC"/>
            <w:gridSpan w:val="4"/>
          </w:tcPr>
        </w:tc>
        <w:tc>
          <w:p>
            <w:pPr>
              <w:spacing w:after="0"/>
            </w:pPr>
            <w:r>
              <w:rPr>
                <w:rFonts w:ascii="Arial" w:cs="Arial"/>
                <w:color w:val="000000"/>
                <w:sz w:val="16"/>
              </w:rPr>
              <w:t xml:space="preserve">390070</w:t>
            </w:r>
          </w:p>
          <w:tcPr>
            <w:shd w:val="clear" w:color="000000" w:fill="CCFFCC"/>
            <w:gridSpan w:val="4"/>
          </w:tcPr>
        </w:tc>
        <w:tc>
          <w:p>
            <w:pPr>
              <w:spacing w:after="0"/>
            </w:pPr>
            <w:r>
              <w:rPr>
                <w:rFonts w:ascii="Arial" w:cs="Arial"/>
                <w:color w:val="000000"/>
                <w:sz w:val="16"/>
              </w:rPr>
              <w:t xml:space="preserve">      PAM Presence Agent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3309</w:t>
            </w:r>
          </w:p>
          <w:tcPr>
            <w:shd w:val="clear" w:color="000000" w:fill="CCFFCC"/>
            <w:gridSpan w:val="4"/>
          </w:tcPr>
        </w:tc>
        <w:tc>
          <w:p>
            <w:pPr>
              <w:spacing w:after="0"/>
            </w:pPr>
            <w:r>
              <w:rPr>
                <w:rFonts w:ascii="Arial" w:cs="Arial"/>
                <w:color w:val="000000"/>
                <w:sz w:val="16"/>
              </w:rPr>
              <w:t xml:space="preserve">360032</w:t>
            </w:r>
          </w:p>
          <w:tcPr>
            <w:shd w:val="clear" w:color="000000" w:fill="CCFFCC"/>
            <w:gridSpan w:val="4"/>
          </w:tcPr>
        </w:tc>
        <w:tc>
          <w:p>
            <w:pPr>
              <w:spacing w:after="0"/>
            </w:pPr>
            <w:r>
              <w:rPr>
                <w:rFonts w:ascii="Arial" w:cs="Arial"/>
                <w:b/>
                <w:color w:val="0000FF"/>
                <w:sz w:val="16"/>
              </w:rPr>
              <w:t xml:space="preserve">Paging Permission with Access Control (PPACR)</w:t>
            </w:r>
          </w:p>
          <w:tcPr>
            <w:shd w:val="clear" w:color="0000FF" w:fill="CCFFCC"/>
            <w:gridSpan w:val="4"/>
          </w:tcPr>
        </w:tc>
        <w:tc>
          <w:p>
            <w:pPr>
              <w:spacing w:after="0"/>
            </w:pPr>
            <w:r>
              <w:rPr>
                <w:rFonts w:ascii="Arial" w:cs="Arial"/>
                <w:color w:val="000000"/>
                <w:sz w:val="16"/>
              </w:rPr>
              <w:t xml:space="preserve">PPACR</w:t>
            </w:r>
          </w:p>
          <w:tcPr>
            <w:shd w:val="clear" w:color="000000" w:fill="CCFFCC"/>
            <w:gridSpan w:val="4"/>
          </w:tcPr>
        </w:tc>
        <w:tc>
          <w:p>
            <w:pPr>
              <w:spacing w:after="0"/>
            </w:pPr>
            <w:r>
              <w:rPr>
                <w:rFonts w:ascii="Arial" w:cs="Arial"/>
                <w:color w:val="000000"/>
                <w:sz w:val="16"/>
              </w:rPr>
              <w:t xml:space="preserve">PPACR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2007-06-12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Morita Takashi</w:t>
            </w:r>
          </w:p>
          <w:tcPr>
            <w:shd w:val="clear" w:color="000000" w:fill="CCFFCC"/>
            <w:gridSpan w:val="4"/>
          </w:tcPr>
        </w:tc>
        <w:tc>
          <w:p>
            <w:pPr>
              <w:spacing w:after="0"/>
            </w:pPr>
            <w:r>
              <w:rPr>
                <w:rFonts w:ascii="Arial" w:cs="Arial"/>
                <w:color w:val="000000"/>
                <w:sz w:val="16"/>
              </w:rPr>
              <w:t xml:space="preserve">CP#42 completed. Triggered by Study UID_330016 (PPAC).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3310</w:t>
            </w:r>
          </w:p>
          <w:tcPr>
            <w:shd w:val="clear" w:color="000000" w:fill="CCFFCC"/>
            <w:gridSpan w:val="4"/>
          </w:tcPr>
        </w:tc>
        <w:tc>
          <w:p>
            <w:pPr>
              <w:spacing w:after="0"/>
            </w:pPr>
            <w:r>
              <w:rPr>
                <w:rFonts w:ascii="Arial" w:cs="Arial"/>
                <w:color w:val="000000"/>
                <w:sz w:val="16"/>
              </w:rPr>
              <w:t xml:space="preserve">370084</w:t>
            </w:r>
          </w:p>
          <w:tcPr>
            <w:shd w:val="clear" w:color="000000" w:fill="CCFFCC"/>
            <w:gridSpan w:val="4"/>
          </w:tcPr>
        </w:tc>
        <w:tc>
          <w:p>
            <w:pPr>
              <w:spacing w:after="0"/>
            </w:pPr>
            <w:r>
              <w:rPr>
                <w:rFonts w:ascii="Arial" w:cs="Arial"/>
                <w:b/>
                <w:color w:val="000000"/>
                <w:sz w:val="16"/>
              </w:rPr>
              <w:t xml:space="preserve">   Stage 1 for PPACR</w:t>
            </w:r>
          </w:p>
          <w:tcPr>
            <w:shd w:val="clear" w:color="000000" w:fill="CCFFCC"/>
            <w:gridSpan w:val="4"/>
          </w:tcPr>
        </w:tc>
        <w:tc>
          <w:p>
            <w:pPr>
              <w:spacing w:after="0"/>
            </w:pPr>
            <w:r>
              <w:rPr>
                <w:rFonts w:ascii="Arial" w:cs="Arial"/>
                <w:color w:val="000000"/>
                <w:sz w:val="16"/>
              </w:rPr>
              <w:t xml:space="preserve">PPACR-S1</w:t>
            </w:r>
          </w:p>
          <w:tcPr>
            <w:shd w:val="clear" w:color="000000" w:fill="CCFFCC"/>
            <w:gridSpan w:val="4"/>
          </w:tcPr>
        </w:tc>
        <w:tc>
          <w:p>
            <w:pPr>
              <w:spacing w:after="0"/>
            </w:pPr>
            <w:r>
              <w:rPr>
                <w:rFonts w:ascii="Arial" w:cs="Arial"/>
                <w:color w:val="000000"/>
                <w:sz w:val="16"/>
              </w:rPr>
              <w:t xml:space="preserve">PPACR-S1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2007-06-12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Morita Takashi</w:t>
            </w:r>
          </w:p>
          <w:tcPr>
            <w:shd w:val="clear" w:color="000000" w:fill="CCFFCC"/>
            <w:gridSpan w:val="4"/>
          </w:tcPr>
        </w:tc>
        <w:tc>
          <w:p>
            <w:pPr>
              <w:spacing w:after="0"/>
            </w:pPr>
            <w:r>
              <w:rPr>
                <w:rFonts w:ascii="Arial" w:cs="Arial"/>
                <w:color w:val="000000"/>
                <w:sz w:val="16"/>
              </w:rPr>
              <w:t xml:space="preserve">SP#37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3311</w:t>
            </w:r>
          </w:p>
          <w:tcPr>
            <w:shd w:val="clear" w:color="000000" w:fill="CCFFCC"/>
            <w:gridSpan w:val="4"/>
          </w:tcPr>
        </w:tc>
        <w:tc>
          <w:p>
            <w:pPr>
              <w:spacing w:after="0"/>
            </w:pPr>
            <w:r>
              <w:rPr>
                <w:rFonts w:ascii="Arial" w:cs="Arial"/>
                <w:color w:val="000000"/>
                <w:sz w:val="16"/>
              </w:rPr>
              <w:t xml:space="preserve">380017</w:t>
            </w:r>
          </w:p>
          <w:tcPr>
            <w:shd w:val="clear" w:color="000000" w:fill="CCFFCC"/>
            <w:gridSpan w:val="4"/>
          </w:tcPr>
        </w:tc>
        <w:tc>
          <w:p>
            <w:pPr>
              <w:spacing w:after="0"/>
            </w:pPr>
            <w:r>
              <w:rPr>
                <w:rFonts w:ascii="Arial" w:cs="Arial"/>
                <w:b/>
                <w:color w:val="000000"/>
                <w:sz w:val="16"/>
              </w:rPr>
              <w:t xml:space="preserve">   Stage 3 for PPACR (CT1)</w:t>
            </w:r>
          </w:p>
          <w:tcPr>
            <w:shd w:val="clear" w:color="000000" w:fill="CCFFCC"/>
            <w:gridSpan w:val="4"/>
          </w:tcPr>
        </w:tc>
        <w:tc>
          <w:p>
            <w:pPr>
              <w:spacing w:after="0"/>
            </w:pPr>
            <w:r>
              <w:rPr>
                <w:rFonts w:ascii="Arial" w:cs="Arial"/>
                <w:color w:val="000000"/>
                <w:sz w:val="16"/>
              </w:rPr>
              <w:t xml:space="preserve">PPACR-CT1</w:t>
            </w:r>
          </w:p>
          <w:tcPr>
            <w:shd w:val="clear" w:color="000000" w:fill="CCFFCC"/>
            <w:gridSpan w:val="4"/>
          </w:tcPr>
        </w:tc>
        <w:tc>
          <w:p>
            <w:pPr>
              <w:spacing w:after="0"/>
            </w:pPr>
            <w:r>
              <w:rPr>
                <w:rFonts w:ascii="Arial" w:cs="Arial"/>
                <w:color w:val="000000"/>
                <w:sz w:val="16"/>
              </w:rPr>
              <w:t xml:space="preserve">PPACR-CT1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3312</w:t>
            </w:r>
          </w:p>
          <w:tcPr>
            <w:shd w:val="clear" w:color="000000" w:fill="CCFFCC"/>
            <w:gridSpan w:val="4"/>
          </w:tcPr>
        </w:tc>
        <w:tc>
          <w:p>
            <w:pPr>
              <w:spacing w:after="0"/>
            </w:pPr>
            <w:r>
              <w:rPr>
                <w:rFonts w:ascii="Arial" w:cs="Arial"/>
                <w:color w:val="000000"/>
                <w:sz w:val="16"/>
              </w:rPr>
              <w:t xml:space="preserve">490017</w:t>
            </w:r>
          </w:p>
          <w:tcPr>
            <w:shd w:val="clear" w:color="000000" w:fill="CCFFCC"/>
            <w:gridSpan w:val="4"/>
          </w:tcPr>
        </w:tc>
        <w:tc>
          <w:p>
            <w:pPr>
              <w:spacing w:after="0"/>
            </w:pPr>
            <w:r>
              <w:rPr>
                <w:rFonts w:ascii="Arial" w:cs="Arial"/>
                <w:b/>
                <w:color w:val="0000FF"/>
                <w:sz w:val="16"/>
              </w:rPr>
              <w:t xml:space="preserve">Conformance Test Aspects – Paging Permission with Access Control (PPAC)</w:t>
            </w:r>
          </w:p>
          <w:tcPr>
            <w:shd w:val="clear" w:color="0000FF" w:fill="CCFFCC"/>
            <w:gridSpan w:val="4"/>
          </w:tcPr>
        </w:tc>
        <w:tc>
          <w:p>
            <w:pPr>
              <w:spacing w:after="0"/>
            </w:pPr>
            <w:r>
              <w:rPr>
                <w:rFonts w:ascii="Arial" w:cs="Arial"/>
                <w:color w:val="000000"/>
                <w:sz w:val="16"/>
              </w:rPr>
              <w:t xml:space="preserve">PPAC_UEConTest</w:t>
            </w:r>
          </w:p>
          <w:tcPr>
            <w:shd w:val="clear" w:color="000000" w:fill="CCFFCC"/>
            <w:gridSpan w:val="4"/>
          </w:tcPr>
        </w:tc>
        <w:tc>
          <w:p>
            <w:pPr>
              <w:spacing w:after="0"/>
            </w:pPr>
            <w:r>
              <w:rPr>
                <w:rFonts w:ascii="Arial" w:cs="Arial"/>
                <w:color w:val="000000"/>
                <w:sz w:val="16"/>
              </w:rPr>
              <w:t xml:space="preserve">PPAC_UEConTest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RP-100806</w:t>
            </w:r>
          </w:p>
          <w:tcPr>
            <w:shd w:val="clear" w:color="000000" w:fill="CCFFCC"/>
            <w:gridSpan w:val="4"/>
          </w:tcPr>
        </w:tc>
        <w:tc>
          <w:p>
            <w:pPr>
              <w:spacing w:after="0"/>
            </w:pPr>
            <w:r>
              <w:rPr>
                <w:rFonts w:ascii="Arial" w:cs="Arial"/>
                <w:color w:val="000000"/>
                <w:sz w:val="16"/>
              </w:rPr>
              <w:t xml:space="preserve">RP-101074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Takao.Shimizu.rp@nttdocomo.com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3313</w:t>
            </w:r>
          </w:p>
          <w:tcPr>
            <w:shd w:val="clear" w:color="000000" w:fill="FFFFFF"/>
            <w:gridSpan w:val="4"/>
          </w:tcPr>
        </w:tc>
        <w:tc>
          <w:p>
            <w:pPr>
              <w:spacing w:after="0"/>
            </w:pPr>
            <w:r>
              <w:rPr>
                <w:rFonts w:ascii="Arial" w:cs="Arial"/>
                <w:color w:val="000000"/>
                <w:sz w:val="16"/>
              </w:rPr>
              <w:t xml:space="preserve">380063</w:t>
            </w:r>
          </w:p>
          <w:tcPr>
            <w:shd w:val="clear" w:color="000000" w:fill="FFFFFF"/>
            <w:gridSpan w:val="4"/>
          </w:tcPr>
        </w:tc>
        <w:tc>
          <w:p>
            <w:pPr>
              <w:spacing w:after="0"/>
            </w:pPr>
            <w:r>
              <w:rPr>
                <w:rFonts w:ascii="Arial" w:cs="Arial"/>
                <w:b/>
                <w:color w:val="0000FF"/>
                <w:sz w:val="16"/>
              </w:rPr>
              <w:t xml:space="preserve">Charging for multi-phases services</w:t>
            </w:r>
          </w:p>
          <w:tcPr>
            <w:shd w:val="clear" w:color="0000FF" w:fill="FFFFFF"/>
            <w:gridSpan w:val="4"/>
          </w:tcPr>
        </w:tc>
        <w:tc>
          <w:p>
            <w:pPr>
              <w:spacing w:after="0"/>
            </w:pPr>
            <w:r>
              <w:rPr>
                <w:rFonts w:ascii="Arial" w:cs="Arial"/>
                <w:color w:val="000000"/>
                <w:sz w:val="16"/>
              </w:rPr>
              <w:t xml:space="preserve">CHRGMPH</w:t>
            </w:r>
          </w:p>
          <w:tcPr>
            <w:shd w:val="clear" w:color="000000" w:fill="FFFFFF"/>
            <w:gridSpan w:val="4"/>
          </w:tcPr>
        </w:tc>
        <w:tc>
          <w:p>
            <w:pPr>
              <w:spacing w:after="0"/>
            </w:pPr>
            <w:r>
              <w:rPr>
                <w:rFonts w:ascii="Arial" w:cs="Arial"/>
                <w:color w:val="000000"/>
                <w:sz w:val="16"/>
              </w:rPr>
              <w:t xml:space="preserve">CHRGMPH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2007-12-06</w:t>
            </w:r>
          </w:p>
          <w:tcPr>
            <w:shd w:val="clear" w:color="000000" w:fill="FFFFFF"/>
            <w:gridSpan w:val="4"/>
          </w:tcPr>
        </w:tc>
        <w:tc>
          <w:p>
            <w:pPr>
              <w:spacing w:after="0"/>
            </w:pPr>
            <w:r>
              <w:rPr>
                <w:rFonts w:ascii="Arial" w:cs="Arial"/>
                <w:color w:val="000000"/>
                <w:sz w:val="16"/>
              </w:rPr>
              <w:t xml:space="preserve">2008-03-12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SP-080053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Telecom Italia</w:t>
            </w:r>
          </w:p>
          <w:tcPr>
            <w:shd w:val="clear" w:color="000000" w:fill="FFFFFF"/>
            <w:gridSpan w:val="4"/>
          </w:tcPr>
        </w:tc>
        <w:tc>
          <w:p>
            <w:pPr>
              <w:spacing w:after="0"/>
            </w:pPr>
            <w:r>
              <w:rPr>
                <w:rFonts w:ascii="Arial" w:cs="Arial"/>
                <w:color w:val="000000"/>
                <w:sz w:val="16"/>
              </w:rPr>
              <w:t xml:space="preserve">Marco.DeLuca1@telecomitalia.it</w:t>
            </w:r>
          </w:p>
          <w:tcPr>
            <w:shd w:val="clear" w:color="000000" w:fill="FFFFFF"/>
            <w:gridSpan w:val="4"/>
          </w:tcPr>
        </w:tc>
        <w:tc>
          <w:p>
            <w:pPr>
              <w:spacing w:after="0"/>
            </w:pPr>
            <w:r>
              <w:rPr>
                <w:rFonts w:ascii="Arial" w:cs="Arial"/>
                <w:color w:val="000000"/>
                <w:sz w:val="16"/>
              </w:rPr>
              <w:t xml:space="preserve">SP#39 Stage 1 completed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3314</w:t>
            </w:r>
          </w:p>
          <w:tcPr>
            <w:shd w:val="clear" w:color="000000" w:fill="CCFFCC"/>
            <w:gridSpan w:val="4"/>
          </w:tcPr>
        </w:tc>
        <w:tc>
          <w:p>
            <w:pPr>
              <w:spacing w:after="0"/>
            </w:pPr>
            <w:r>
              <w:rPr>
                <w:rFonts w:ascii="Arial" w:cs="Arial"/>
                <w:color w:val="000000"/>
                <w:sz w:val="16"/>
              </w:rPr>
              <w:t xml:space="preserve">380070</w:t>
            </w:r>
          </w:p>
          <w:tcPr>
            <w:shd w:val="clear" w:color="000000" w:fill="CCFFCC"/>
            <w:gridSpan w:val="4"/>
          </w:tcPr>
        </w:tc>
        <w:tc>
          <w:p>
            <w:pPr>
              <w:spacing w:after="0"/>
            </w:pPr>
            <w:r>
              <w:rPr>
                <w:rFonts w:ascii="Arial" w:cs="Arial"/>
                <w:b/>
                <w:color w:val="000000"/>
                <w:sz w:val="16"/>
              </w:rPr>
              <w:t xml:space="preserve">   Stage 1 for CHRGMPH</w:t>
            </w:r>
          </w:p>
          <w:tcPr>
            <w:shd w:val="clear" w:color="000000" w:fill="CCFFCC"/>
            <w:gridSpan w:val="4"/>
          </w:tcPr>
        </w:tc>
        <w:tc>
          <w:p>
            <w:pPr>
              <w:spacing w:after="0"/>
            </w:pPr>
            <w:r>
              <w:rPr>
                <w:rFonts w:ascii="Arial" w:cs="Arial"/>
                <w:color w:val="000000"/>
                <w:sz w:val="16"/>
              </w:rPr>
              <w:t xml:space="preserve">CHRGMPH-s1</w:t>
            </w:r>
          </w:p>
          <w:tcPr>
            <w:shd w:val="clear" w:color="000000" w:fill="CCFFCC"/>
            <w:gridSpan w:val="4"/>
          </w:tcPr>
        </w:tc>
        <w:tc>
          <w:p>
            <w:pPr>
              <w:spacing w:after="0"/>
            </w:pPr>
            <w:r>
              <w:rPr>
                <w:rFonts w:ascii="Arial" w:cs="Arial"/>
                <w:color w:val="000000"/>
                <w:sz w:val="16"/>
              </w:rPr>
              <w:t xml:space="preserve">CHRGMPH-s1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Marco.DeLuca1@telecomitalia.it</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3315</w:t>
            </w:r>
          </w:p>
          <w:tcPr>
            <w:shd w:val="clear" w:color="000000" w:fill="CCFFCC"/>
            <w:gridSpan w:val="4"/>
          </w:tcPr>
        </w:tc>
        <w:tc>
          <w:p>
            <w:pPr>
              <w:spacing w:after="0"/>
            </w:pPr>
            <w:r>
              <w:rPr>
                <w:rFonts w:ascii="Arial" w:cs="Arial"/>
                <w:color w:val="000000"/>
                <w:sz w:val="16"/>
              </w:rPr>
              <w:t xml:space="preserve">380065</w:t>
            </w:r>
          </w:p>
          <w:tcPr>
            <w:shd w:val="clear" w:color="000000" w:fill="CCFFCC"/>
            <w:gridSpan w:val="4"/>
          </w:tcPr>
        </w:tc>
        <w:tc>
          <w:p>
            <w:pPr>
              <w:spacing w:after="0"/>
            </w:pPr>
            <w:r>
              <w:rPr>
                <w:rFonts w:ascii="Arial" w:cs="Arial"/>
                <w:b/>
                <w:color w:val="0000FF"/>
                <w:sz w:val="16"/>
              </w:rPr>
              <w:t xml:space="preserve">Home NodeB / eNodeB</w:t>
            </w:r>
          </w:p>
          <w:tcPr>
            <w:shd w:val="clear" w:color="0000FF" w:fill="CCFFCC"/>
            <w:gridSpan w:val="4"/>
          </w:tcPr>
        </w:tc>
        <w:tc>
          <w:p>
            <w:pPr>
              <w:spacing w:after="0"/>
            </w:pPr>
            <w:r>
              <w:rPr>
                <w:rFonts w:ascii="Arial" w:cs="Arial"/>
                <w:color w:val="000000"/>
                <w:sz w:val="16"/>
              </w:rPr>
              <w:t xml:space="preserve">HomeNB</w:t>
            </w:r>
          </w:p>
          <w:tcPr>
            <w:shd w:val="clear" w:color="000000" w:fill="CCFFCC"/>
            <w:gridSpan w:val="4"/>
          </w:tcPr>
        </w:tc>
        <w:tc>
          <w:p>
            <w:pPr>
              <w:spacing w:after="0"/>
            </w:pPr>
            <w:r>
              <w:rPr>
                <w:rFonts w:ascii="Arial" w:cs="Arial"/>
                <w:color w:val="000000"/>
                <w:sz w:val="16"/>
              </w:rPr>
              <w:t xml:space="preserve">HomeNB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 Watson</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3316</w:t>
            </w:r>
          </w:p>
          <w:tcPr>
            <w:shd w:val="clear" w:color="000000" w:fill="CCFFCC"/>
            <w:gridSpan w:val="4"/>
          </w:tcPr>
        </w:tc>
        <w:tc>
          <w:p>
            <w:pPr>
              <w:spacing w:after="0"/>
            </w:pPr>
            <w:r>
              <w:rPr>
                <w:rFonts w:ascii="Arial" w:cs="Arial"/>
                <w:color w:val="000000"/>
                <w:sz w:val="16"/>
              </w:rPr>
              <w:t xml:space="preserve">380066</w:t>
            </w:r>
          </w:p>
          <w:tcPr>
            <w:shd w:val="clear" w:color="000000" w:fill="CCFFCC"/>
            <w:gridSpan w:val="4"/>
          </w:tcPr>
        </w:tc>
        <w:tc>
          <w:p>
            <w:pPr>
              <w:spacing w:after="0"/>
            </w:pPr>
            <w:r>
              <w:rPr>
                <w:rFonts w:ascii="Arial" w:cs="Arial"/>
                <w:b/>
                <w:color w:val="000000"/>
                <w:sz w:val="16"/>
              </w:rPr>
              <w:t xml:space="preserve">   Stage 1 for Home NodeB / eNodeB</w:t>
            </w:r>
          </w:p>
          <w:tcPr>
            <w:shd w:val="clear" w:color="000000" w:fill="CCFFCC"/>
            <w:gridSpan w:val="4"/>
          </w:tcPr>
        </w:tc>
        <w:tc>
          <w:p>
            <w:pPr>
              <w:spacing w:after="0"/>
            </w:pPr>
            <w:r>
              <w:rPr>
                <w:rFonts w:ascii="Arial" w:cs="Arial"/>
                <w:color w:val="000000"/>
                <w:sz w:val="16"/>
              </w:rPr>
              <w:t xml:space="preserve">HomeNB-S1</w:t>
            </w:r>
          </w:p>
          <w:tcPr>
            <w:shd w:val="clear" w:color="000000" w:fill="CCFFCC"/>
            <w:gridSpan w:val="4"/>
          </w:tcPr>
        </w:tc>
        <w:tc>
          <w:p>
            <w:pPr>
              <w:spacing w:after="0"/>
            </w:pPr>
            <w:r>
              <w:rPr>
                <w:rFonts w:ascii="Arial" w:cs="Arial"/>
                <w:color w:val="000000"/>
                <w:sz w:val="16"/>
              </w:rPr>
              <w:t xml:space="preserve">HomeNB-S1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 Watson</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3317</w:t>
            </w:r>
          </w:p>
          <w:tcPr>
            <w:shd w:val="clear" w:color="000000" w:fill="CCFFCC"/>
            <w:gridSpan w:val="4"/>
          </w:tcPr>
        </w:tc>
        <w:tc>
          <w:p>
            <w:pPr>
              <w:spacing w:after="0"/>
            </w:pPr>
            <w:r>
              <w:rPr>
                <w:rFonts w:ascii="Arial" w:cs="Arial"/>
                <w:color w:val="000000"/>
                <w:sz w:val="16"/>
              </w:rPr>
              <w:t xml:space="preserve">420019</w:t>
            </w:r>
          </w:p>
          <w:tcPr>
            <w:shd w:val="clear" w:color="000000" w:fill="CCFFCC"/>
            <w:gridSpan w:val="4"/>
          </w:tcPr>
        </w:tc>
        <w:tc>
          <w:p>
            <w:pPr>
              <w:spacing w:after="0"/>
            </w:pPr>
            <w:r>
              <w:rPr>
                <w:rFonts w:ascii="Arial" w:cs="Arial"/>
                <w:b/>
                <w:color w:val="000000"/>
                <w:sz w:val="16"/>
              </w:rPr>
              <w:t xml:space="preserve">   Support of Closed Subscriber Group (CSG)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CT#42</w:t>
            </w:r>
          </w:p>
          <w:tcPr>
            <w:shd w:val="clear" w:color="000000" w:fill="CCFFCC"/>
            <w:gridSpan w:val="4"/>
          </w:tcPr>
        </w:tc>
        <w:tc>
          <w:p>
            <w:pPr>
              <w:spacing w:after="0"/>
            </w:pPr>
            <w:r>
              <w:rPr>
                <w:rFonts w:ascii="Arial" w:cs="Arial"/>
                <w:color w:val="000000"/>
                <w:sz w:val="16"/>
              </w:rPr>
              <w:t xml:space="preserve">Hannu Hietalahti</w:t>
            </w:r>
          </w:p>
          <w:tcPr>
            <w:shd w:val="clear" w:color="000000" w:fill="CCFFCC"/>
            <w:gridSpan w:val="4"/>
          </w:tcPr>
        </w:tc>
        <w:tc>
          <w:p>
            <w:pPr>
              <w:spacing w:after="0"/>
            </w:pPr>
            <w:r>
              <w:rPr>
                <w:rFonts w:ascii="Arial" w:cs="Arial"/>
                <w:color w:val="000000"/>
                <w:sz w:val="16"/>
              </w:rPr>
              <w:t xml:space="preserve">CP#43 completed. SP#42 SP-080874 22.011CR0141 confirmed Requirement to support roaming subscribers with CSG home network subscription but did NOT confirmed requirement for home network independent support of roamers in CSG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3318</w:t>
            </w:r>
          </w:p>
          <w:tcPr>
            <w:shd w:val="clear" w:color="000000" w:fill="CCFFCC"/>
            <w:gridSpan w:val="4"/>
          </w:tcPr>
        </w:tc>
        <w:tc>
          <w:p>
            <w:pPr>
              <w:spacing w:after="0"/>
            </w:pPr>
            <w:r>
              <w:rPr>
                <w:rFonts w:ascii="Arial" w:cs="Arial"/>
                <w:color w:val="000000"/>
                <w:sz w:val="16"/>
              </w:rPr>
              <w:t xml:space="preserve">410012</w:t>
            </w:r>
          </w:p>
          <w:tcPr>
            <w:shd w:val="clear" w:color="000000" w:fill="CCFFCC"/>
            <w:gridSpan w:val="4"/>
          </w:tcPr>
        </w:tc>
        <w:tc>
          <w:p>
            <w:pPr>
              <w:spacing w:after="0"/>
            </w:pPr>
            <w:r>
              <w:rPr>
                <w:rFonts w:ascii="Arial" w:cs="Arial"/>
                <w:b/>
                <w:color w:val="000000"/>
                <w:sz w:val="16"/>
              </w:rPr>
              <w:t xml:space="preserve">   CSG and Idle Mode Mobility for LTE Home eNodeB</w:t>
            </w:r>
          </w:p>
          <w:tcPr>
            <w:shd w:val="clear" w:color="000000" w:fill="CCFFCC"/>
            <w:gridSpan w:val="4"/>
          </w:tcPr>
        </w:tc>
        <w:tc>
          <w:p>
            <w:pPr>
              <w:spacing w:after="0"/>
            </w:pPr>
            <w:r>
              <w:rPr>
                <w:rFonts w:ascii="Arial" w:cs="Arial"/>
                <w:color w:val="000000"/>
                <w:sz w:val="16"/>
              </w:rPr>
              <w:t xml:space="preserve">HomeNB-LTE</w:t>
            </w:r>
          </w:p>
          <w:tcPr>
            <w:shd w:val="clear" w:color="000000" w:fill="CCFFCC"/>
            <w:gridSpan w:val="4"/>
          </w:tcPr>
        </w:tc>
        <w:tc>
          <w:p>
            <w:pPr>
              <w:spacing w:after="0"/>
            </w:pPr>
            <w:r>
              <w:rPr>
                <w:rFonts w:ascii="Arial" w:cs="Arial"/>
                <w:color w:val="000000"/>
                <w:sz w:val="16"/>
              </w:rPr>
              <w:t xml:space="preserve">HomeNB-LTE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zhang.peng@huawei.com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3319</w:t>
            </w:r>
          </w:p>
          <w:tcPr>
            <w:shd w:val="clear" w:color="000000" w:fill="CCFFCC"/>
            <w:gridSpan w:val="4"/>
          </w:tcPr>
        </w:tc>
        <w:tc>
          <w:p>
            <w:pPr>
              <w:spacing w:after="0"/>
            </w:pPr>
            <w:r>
              <w:rPr>
                <w:rFonts w:ascii="Arial" w:cs="Arial"/>
                <w:color w:val="000000"/>
                <w:sz w:val="16"/>
              </w:rPr>
              <w:t xml:space="preserve">410013</w:t>
            </w:r>
          </w:p>
          <w:tcPr>
            <w:shd w:val="clear" w:color="000000" w:fill="CCFFCC"/>
            <w:gridSpan w:val="4"/>
          </w:tcPr>
        </w:tc>
        <w:tc>
          <w:p>
            <w:pPr>
              <w:spacing w:after="0"/>
            </w:pPr>
            <w:r>
              <w:rPr>
                <w:rFonts w:ascii="Arial" w:cs="Arial"/>
                <w:b/>
                <w:color w:val="000000"/>
                <w:sz w:val="16"/>
              </w:rPr>
              <w:t xml:space="preserve">   CSG and Idle Mode Mobility for 3G Home NodeB</w:t>
            </w:r>
          </w:p>
          <w:tcPr>
            <w:shd w:val="clear" w:color="000000" w:fill="CCFFCC"/>
            <w:gridSpan w:val="4"/>
          </w:tcPr>
        </w:tc>
        <w:tc>
          <w:p>
            <w:pPr>
              <w:spacing w:after="0"/>
            </w:pPr>
            <w:r>
              <w:rPr>
                <w:rFonts w:ascii="Arial" w:cs="Arial"/>
                <w:color w:val="000000"/>
                <w:sz w:val="16"/>
              </w:rPr>
              <w:t xml:space="preserve">HomeNB-3G</w:t>
            </w:r>
          </w:p>
          <w:tcPr>
            <w:shd w:val="clear" w:color="000000" w:fill="CCFFCC"/>
            <w:gridSpan w:val="4"/>
          </w:tcPr>
        </w:tc>
        <w:tc>
          <w:p>
            <w:pPr>
              <w:spacing w:after="0"/>
            </w:pPr>
            <w:r>
              <w:rPr>
                <w:rFonts w:ascii="Arial" w:cs="Arial"/>
                <w:color w:val="000000"/>
                <w:sz w:val="16"/>
              </w:rPr>
              <w:t xml:space="preserve">HomeNB-3G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Osok Song</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3320</w:t>
            </w:r>
          </w:p>
          <w:tcPr>
            <w:shd w:val="clear" w:color="000000" w:fill="CCFFCC"/>
            <w:gridSpan w:val="4"/>
          </w:tcPr>
        </w:tc>
        <w:tc>
          <w:p>
            <w:pPr>
              <w:spacing w:after="0"/>
            </w:pPr>
            <w:r>
              <w:rPr>
                <w:rFonts w:ascii="Arial" w:cs="Arial"/>
                <w:color w:val="000000"/>
                <w:sz w:val="16"/>
              </w:rPr>
              <w:t xml:space="preserve">390033</w:t>
            </w:r>
          </w:p>
          <w:tcPr>
            <w:shd w:val="clear" w:color="000000" w:fill="CCFFCC"/>
            <w:gridSpan w:val="4"/>
          </w:tcPr>
        </w:tc>
        <w:tc>
          <w:p>
            <w:pPr>
              <w:spacing w:after="0"/>
            </w:pPr>
            <w:r>
              <w:rPr>
                <w:rFonts w:ascii="Arial" w:cs="Arial"/>
                <w:b/>
                <w:color w:val="0000FF"/>
                <w:sz w:val="16"/>
              </w:rPr>
              <w:t xml:space="preserve">UTRA HNB</w:t>
            </w:r>
          </w:p>
          <w:tcPr>
            <w:shd w:val="clear" w:color="0000FF" w:fill="CCFFCC"/>
            <w:gridSpan w:val="4"/>
          </w:tcPr>
        </w:tc>
        <w:tc>
          <w:p>
            <w:pPr>
              <w:spacing w:after="0"/>
            </w:pPr>
            <w:r>
              <w:rPr>
                <w:rFonts w:ascii="Arial" w:cs="Arial"/>
                <w:color w:val="000000"/>
                <w:sz w:val="16"/>
              </w:rPr>
              <w:t xml:space="preserve">HNB</w:t>
            </w:r>
          </w:p>
          <w:tcPr>
            <w:shd w:val="clear" w:color="000000" w:fill="CCFFCC"/>
            <w:gridSpan w:val="4"/>
          </w:tcPr>
        </w:tc>
        <w:tc>
          <w:p>
            <w:pPr>
              <w:spacing w:after="0"/>
            </w:pPr>
            <w:r>
              <w:rPr>
                <w:rFonts w:ascii="Arial" w:cs="Arial"/>
                <w:color w:val="000000"/>
                <w:sz w:val="16"/>
              </w:rPr>
              <w:t xml:space="preserve">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3321</w:t>
            </w:r>
          </w:p>
          <w:tcPr>
            <w:shd w:val="clear" w:color="000000" w:fill="CCFFCC"/>
            <w:gridSpan w:val="4"/>
          </w:tcPr>
        </w:tc>
        <w:tc>
          <w:p>
            <w:pPr>
              <w:spacing w:after="0"/>
            </w:pPr>
            <w:r>
              <w:rPr>
                <w:rFonts w:ascii="Arial" w:cs="Arial"/>
                <w:color w:val="000000"/>
                <w:sz w:val="16"/>
              </w:rPr>
              <w:t xml:space="preserve">400053</w:t>
            </w:r>
          </w:p>
          <w:tcPr>
            <w:shd w:val="clear" w:color="000000" w:fill="CCFFCC"/>
            <w:gridSpan w:val="4"/>
          </w:tcPr>
        </w:tc>
        <w:tc>
          <w:p>
            <w:pPr>
              <w:spacing w:after="0"/>
            </w:pPr>
            <w:r>
              <w:rPr>
                <w:rFonts w:ascii="Arial" w:cs="Arial"/>
                <w:b/>
                <w:color w:val="000000"/>
                <w:sz w:val="16"/>
              </w:rPr>
              <w:t xml:space="preserve">   Support of UTRA HNB</w:t>
            </w:r>
          </w:p>
          <w:tcPr>
            <w:shd w:val="clear" w:color="000000" w:fill="CCFFCC"/>
            <w:gridSpan w:val="4"/>
          </w:tcPr>
        </w:tc>
        <w:tc>
          <w:p>
            <w:pPr>
              <w:spacing w:after="0"/>
            </w:pPr>
            <w:r>
              <w:rPr>
                <w:rFonts w:ascii="Arial" w:cs="Arial"/>
                <w:color w:val="000000"/>
                <w:sz w:val="16"/>
              </w:rPr>
              <w:t xml:space="preserve">HNB-supp</w:t>
            </w:r>
          </w:p>
          <w:tcPr>
            <w:shd w:val="clear" w:color="000000" w:fill="CCFFCC"/>
            <w:gridSpan w:val="4"/>
          </w:tcPr>
        </w:tc>
        <w:tc>
          <w:p>
            <w:pPr>
              <w:spacing w:after="0"/>
            </w:pPr>
            <w:r>
              <w:rPr>
                <w:rFonts w:ascii="Arial" w:cs="Arial"/>
                <w:color w:val="000000"/>
                <w:sz w:val="16"/>
              </w:rPr>
              <w:t xml:space="preserve">HNB-supp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RP-080752</w:t>
            </w:r>
          </w:p>
          <w:tcPr>
            <w:shd w:val="clear" w:color="000000" w:fill="CCFFCC"/>
            <w:gridSpan w:val="4"/>
          </w:tcPr>
        </w:tc>
        <w:tc>
          <w:p>
            <w:pPr>
              <w:spacing w:after="0"/>
            </w:pPr>
            <w:r>
              <w:rPr>
                <w:rFonts w:ascii="Arial" w:cs="Arial"/>
                <w:color w:val="000000"/>
                <w:sz w:val="16"/>
              </w:rPr>
              <w:t xml:space="preserve">RP-090040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Yang Xudong (yangxudong@huawei.com)</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3322</w:t>
            </w:r>
          </w:p>
          <w:tcPr>
            <w:shd w:val="clear" w:color="000000" w:fill="CCFFCC"/>
            <w:gridSpan w:val="4"/>
          </w:tcPr>
        </w:tc>
        <w:tc>
          <w:p>
            <w:pPr>
              <w:spacing w:after="0"/>
            </w:pPr>
            <w:r>
              <w:rPr>
                <w:rFonts w:ascii="Arial" w:cs="Arial"/>
                <w:color w:val="000000"/>
                <w:sz w:val="16"/>
              </w:rPr>
              <w:t xml:space="preserve">400054</w:t>
            </w:r>
          </w:p>
          <w:tcPr>
            <w:shd w:val="clear" w:color="000000" w:fill="CCFFCC"/>
            <w:gridSpan w:val="4"/>
          </w:tcPr>
        </w:tc>
        <w:tc>
          <w:p>
            <w:pPr>
              <w:spacing w:after="0"/>
            </w:pPr>
            <w:r>
              <w:rPr>
                <w:rFonts w:ascii="Arial" w:cs="Arial"/>
                <w:b/>
                <w:color w:val="000000"/>
                <w:sz w:val="16"/>
              </w:rPr>
              <w:t xml:space="preserve">   UTRAN Architecture for 3G HNB</w:t>
            </w:r>
          </w:p>
          <w:tcPr>
            <w:shd w:val="clear" w:color="000000" w:fill="CCFFCC"/>
            <w:gridSpan w:val="4"/>
          </w:tcPr>
        </w:tc>
        <w:tc>
          <w:p>
            <w:pPr>
              <w:spacing w:after="0"/>
            </w:pPr>
            <w:r>
              <w:rPr>
                <w:rFonts w:ascii="Arial" w:cs="Arial"/>
                <w:color w:val="000000"/>
                <w:sz w:val="16"/>
              </w:rPr>
              <w:t xml:space="preserve">HNB-arch</w:t>
            </w:r>
          </w:p>
          <w:tcPr>
            <w:shd w:val="clear" w:color="000000" w:fill="CCFFCC"/>
            <w:gridSpan w:val="4"/>
          </w:tcPr>
        </w:tc>
        <w:tc>
          <w:p>
            <w:pPr>
              <w:spacing w:after="0"/>
            </w:pPr>
            <w:r>
              <w:rPr>
                <w:rFonts w:ascii="Arial" w:cs="Arial"/>
                <w:color w:val="000000"/>
                <w:sz w:val="16"/>
              </w:rPr>
              <w:t xml:space="preserve">HNB-arch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RP-080487</w:t>
            </w:r>
          </w:p>
          <w:tcPr>
            <w:shd w:val="clear" w:color="000000" w:fill="CCFFCC"/>
            <w:gridSpan w:val="4"/>
          </w:tcPr>
        </w:tc>
        <w:tc>
          <w:p>
            <w:pPr>
              <w:spacing w:after="0"/>
            </w:pPr>
            <w:r>
              <w:rPr>
                <w:rFonts w:ascii="Arial" w:cs="Arial"/>
                <w:color w:val="000000"/>
                <w:sz w:val="16"/>
              </w:rPr>
              <w:t xml:space="preserve">RP-090042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 Warner (mw15@alcatel-lucent.com)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3323</w:t>
            </w:r>
          </w:p>
          <w:tcPr>
            <w:shd w:val="clear" w:color="000000" w:fill="CCFFCC"/>
            <w:gridSpan w:val="4"/>
          </w:tcPr>
        </w:tc>
        <w:tc>
          <w:p>
            <w:pPr>
              <w:spacing w:after="0"/>
            </w:pPr>
            <w:r>
              <w:rPr>
                <w:rFonts w:ascii="Arial" w:cs="Arial"/>
                <w:color w:val="000000"/>
                <w:sz w:val="16"/>
              </w:rPr>
              <w:t xml:space="preserve">390034</w:t>
            </w:r>
          </w:p>
          <w:tcPr>
            <w:shd w:val="clear" w:color="000000" w:fill="CCFFCC"/>
            <w:gridSpan w:val="4"/>
          </w:tcPr>
        </w:tc>
        <w:tc>
          <w:p>
            <w:pPr>
              <w:spacing w:after="0"/>
            </w:pPr>
            <w:r>
              <w:rPr>
                <w:rFonts w:ascii="Arial" w:cs="Arial"/>
                <w:b/>
                <w:color w:val="000000"/>
                <w:sz w:val="16"/>
              </w:rPr>
              <w:t xml:space="preserve">   FDD Home NodeB RF requirements</w:t>
            </w:r>
          </w:p>
          <w:tcPr>
            <w:shd w:val="clear" w:color="000000" w:fill="CCFFCC"/>
            <w:gridSpan w:val="4"/>
          </w:tcPr>
        </w:tc>
        <w:tc>
          <w:p>
            <w:pPr>
              <w:spacing w:after="0"/>
            </w:pPr>
            <w:r>
              <w:rPr>
                <w:rFonts w:ascii="Arial" w:cs="Arial"/>
                <w:color w:val="000000"/>
                <w:sz w:val="16"/>
              </w:rPr>
              <w:t xml:space="preserve">HNB-RF</w:t>
            </w:r>
          </w:p>
          <w:tcPr>
            <w:shd w:val="clear" w:color="000000" w:fill="CCFFCC"/>
            <w:gridSpan w:val="4"/>
          </w:tcPr>
        </w:tc>
        <w:tc>
          <w:p>
            <w:pPr>
              <w:spacing w:after="0"/>
            </w:pPr>
            <w:r>
              <w:rPr>
                <w:rFonts w:ascii="Arial" w:cs="Arial"/>
                <w:color w:val="000000"/>
                <w:sz w:val="16"/>
              </w:rPr>
              <w:t xml:space="preserve">HNB-RF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RP-080971</w:t>
            </w:r>
          </w:p>
          <w:tcPr>
            <w:shd w:val="clear" w:color="000000" w:fill="CCFFCC"/>
            <w:gridSpan w:val="4"/>
          </w:tcPr>
        </w:tc>
        <w:tc>
          <w:p>
            <w:pPr>
              <w:spacing w:after="0"/>
            </w:pPr>
            <w:r>
              <w:rPr>
                <w:rFonts w:ascii="Arial" w:cs="Arial"/>
                <w:color w:val="000000"/>
                <w:sz w:val="16"/>
              </w:rPr>
              <w:t xml:space="preserve">RP-090041</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Ying Cai (yingcai@motorola.com)</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3324</w:t>
            </w:r>
          </w:p>
          <w:tcPr>
            <w:shd w:val="clear" w:color="000000" w:fill="CCFFCC"/>
            <w:gridSpan w:val="4"/>
          </w:tcPr>
        </w:tc>
        <w:tc>
          <w:p>
            <w:pPr>
              <w:spacing w:after="0"/>
            </w:pPr>
            <w:r>
              <w:rPr>
                <w:rFonts w:ascii="Arial" w:cs="Arial"/>
                <w:color w:val="000000"/>
                <w:sz w:val="16"/>
              </w:rPr>
              <w:t xml:space="preserve">420037</w:t>
            </w:r>
          </w:p>
          <w:tcPr>
            <w:shd w:val="clear" w:color="000000" w:fill="CCFFCC"/>
            <w:gridSpan w:val="4"/>
          </w:tcPr>
        </w:tc>
        <w:tc>
          <w:p>
            <w:pPr>
              <w:spacing w:after="0"/>
            </w:pPr>
            <w:r>
              <w:rPr>
                <w:rFonts w:ascii="Arial" w:cs="Arial"/>
                <w:b/>
                <w:color w:val="000000"/>
                <w:sz w:val="16"/>
              </w:rPr>
              <w:t xml:space="preserve">   3G Home NodeB OAM&amp;P Type 1 Management Interface</w:t>
            </w:r>
          </w:p>
          <w:tcPr>
            <w:shd w:val="clear" w:color="000000" w:fill="CCFFCC"/>
            <w:gridSpan w:val="4"/>
          </w:tcPr>
        </w:tc>
        <w:tc>
          <w:p>
            <w:pPr>
              <w:spacing w:after="0"/>
            </w:pPr>
            <w:r>
              <w:rPr>
                <w:rFonts w:ascii="Arial" w:cs="Arial"/>
                <w:color w:val="000000"/>
                <w:sz w:val="16"/>
              </w:rPr>
              <w:t xml:space="preserve">HNB-3G_OAM</w:t>
            </w:r>
          </w:p>
          <w:tcPr>
            <w:shd w:val="clear" w:color="000000" w:fill="CCFFCC"/>
            <w:gridSpan w:val="4"/>
          </w:tcPr>
        </w:tc>
        <w:tc>
          <w:p>
            <w:pPr>
              <w:spacing w:after="0"/>
            </w:pPr>
            <w:r>
              <w:rPr>
                <w:rFonts w:ascii="Arial" w:cs="Arial"/>
                <w:color w:val="000000"/>
                <w:sz w:val="16"/>
              </w:rPr>
              <w:t xml:space="preserve">HNB-3G_OAM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Zou Lan (zlan@huawei.com)</w:t>
            </w:r>
          </w:p>
          <w:tcPr>
            <w:shd w:val="clear" w:color="000000" w:fill="CCFFCC"/>
            <w:gridSpan w:val="4"/>
          </w:tcPr>
        </w:tc>
        <w:tc>
          <w:p>
            <w:pPr>
              <w:spacing w:after="0"/>
            </w:pPr>
            <w:r>
              <w:rPr>
                <w:rFonts w:ascii="Arial" w:cs="Arial"/>
                <w:color w:val="000000"/>
                <w:sz w:val="16"/>
              </w:rPr>
              <w:t xml:space="preserve">SP#44 completed. Complements work in BroadBand Forum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3325</w:t>
            </w:r>
          </w:p>
          <w:tcPr>
            <w:shd w:val="clear" w:color="000000" w:fill="CCFFCC"/>
            <w:gridSpan w:val="4"/>
          </w:tcPr>
        </w:tc>
        <w:tc>
          <w:p>
            <w:pPr>
              <w:spacing w:after="0"/>
            </w:pPr>
            <w:r>
              <w:rPr>
                <w:rFonts w:ascii="Arial" w:cs="Arial"/>
                <w:color w:val="000000"/>
                <w:sz w:val="16"/>
              </w:rPr>
              <w:t xml:space="preserve">430022</w:t>
            </w:r>
          </w:p>
          <w:tcPr>
            <w:shd w:val="clear" w:color="000000" w:fill="CCFFCC"/>
            <w:gridSpan w:val="4"/>
          </w:tcPr>
        </w:tc>
        <w:tc>
          <w:p>
            <w:pPr>
              <w:spacing w:after="0"/>
            </w:pPr>
            <w:r>
              <w:rPr>
                <w:rFonts w:ascii="Arial" w:cs="Arial"/>
                <w:b/>
                <w:color w:val="0000FF"/>
                <w:sz w:val="16"/>
              </w:rPr>
              <w:t xml:space="preserve">UTRA HNB – UE Conformance Testing</w:t>
            </w:r>
          </w:p>
          <w:tcPr>
            <w:shd w:val="clear" w:color="0000FF" w:fill="CCFFCC"/>
            <w:gridSpan w:val="4"/>
          </w:tcPr>
        </w:tc>
        <w:tc>
          <w:p>
            <w:pPr>
              <w:spacing w:after="0"/>
            </w:pPr>
            <w:r>
              <w:rPr>
                <w:rFonts w:ascii="Arial" w:cs="Arial"/>
                <w:color w:val="000000"/>
                <w:sz w:val="16"/>
              </w:rPr>
              <w:t xml:space="preserve">HNB-UEConTest</w:t>
            </w:r>
          </w:p>
          <w:tcPr>
            <w:shd w:val="clear" w:color="000000" w:fill="CCFFCC"/>
            <w:gridSpan w:val="4"/>
          </w:tcPr>
        </w:tc>
        <w:tc>
          <w:p>
            <w:pPr>
              <w:spacing w:after="0"/>
            </w:pPr>
            <w:r>
              <w:rPr>
                <w:rFonts w:ascii="Arial" w:cs="Arial"/>
                <w:color w:val="000000"/>
                <w:sz w:val="16"/>
              </w:rPr>
              <w:t xml:space="preserve">HNB-UEConTest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RP#48 FDD completed. Testing for Feature UID_390033 UTRA HNB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3326</w:t>
            </w:r>
          </w:p>
          <w:tcPr>
            <w:shd w:val="clear" w:color="000000" w:fill="CCFFCC"/>
            <w:gridSpan w:val="4"/>
          </w:tcPr>
        </w:tc>
        <w:tc>
          <w:p>
            <w:pPr>
              <w:spacing w:after="0"/>
            </w:pPr>
            <w:r>
              <w:rPr>
                <w:rFonts w:ascii="Arial" w:cs="Arial"/>
                <w:color w:val="000000"/>
                <w:sz w:val="16"/>
              </w:rPr>
              <w:t xml:space="preserve">430023</w:t>
            </w:r>
          </w:p>
          <w:tcPr>
            <w:shd w:val="clear" w:color="000000" w:fill="CCFFCC"/>
            <w:gridSpan w:val="4"/>
          </w:tcPr>
        </w:tc>
        <w:tc>
          <w:p>
            <w:pPr>
              <w:spacing w:after="0"/>
            </w:pPr>
            <w:r>
              <w:rPr>
                <w:rFonts w:ascii="Arial" w:cs="Arial"/>
                <w:b/>
                <w:color w:val="000000"/>
                <w:sz w:val="16"/>
              </w:rPr>
              <w:t xml:space="preserve">   Conformance Test Aspects – UTRA HNB (FDD)</w:t>
            </w:r>
          </w:p>
          <w:tcPr>
            <w:shd w:val="clear" w:color="000000" w:fill="CCFFCC"/>
            <w:gridSpan w:val="4"/>
          </w:tcPr>
        </w:tc>
        <w:tc>
          <w:p>
            <w:pPr>
              <w:spacing w:after="0"/>
            </w:pPr>
            <w:r>
              <w:rPr>
                <w:rFonts w:ascii="Arial" w:cs="Arial"/>
                <w:color w:val="000000"/>
                <w:sz w:val="16"/>
              </w:rPr>
              <w:t xml:space="preserve">HNB-UEConTestFDD</w:t>
            </w:r>
          </w:p>
          <w:tcPr>
            <w:shd w:val="clear" w:color="000000" w:fill="CCFFCC"/>
            <w:gridSpan w:val="4"/>
          </w:tcPr>
        </w:tc>
        <w:tc>
          <w:p>
            <w:pPr>
              <w:spacing w:after="0"/>
            </w:pPr>
            <w:r>
              <w:rPr>
                <w:rFonts w:ascii="Arial" w:cs="Arial"/>
                <w:color w:val="000000"/>
                <w:sz w:val="16"/>
              </w:rPr>
              <w:t xml:space="preserve">HNB-UEConTestFDD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RP-090023</w:t>
            </w:r>
          </w:p>
          <w:tcPr>
            <w:shd w:val="clear" w:color="000000" w:fill="CCFFCC"/>
            <w:gridSpan w:val="4"/>
          </w:tcPr>
        </w:tc>
        <w:tc>
          <w:p>
            <w:pPr>
              <w:spacing w:after="0"/>
            </w:pPr>
            <w:r>
              <w:rPr>
                <w:rFonts w:ascii="Arial" w:cs="Arial"/>
                <w:color w:val="000000"/>
                <w:sz w:val="16"/>
              </w:rPr>
              <w:t xml:space="preserve">RP-100482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Trica Li (trica_li@huawei.com)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3327</w:t>
            </w:r>
          </w:p>
          <w:tcPr>
            <w:shd w:val="clear" w:color="000000" w:fill="CCFFCC"/>
            <w:gridSpan w:val="4"/>
          </w:tcPr>
        </w:tc>
        <w:tc>
          <w:p>
            <w:pPr>
              <w:spacing w:after="0"/>
            </w:pPr>
            <w:r>
              <w:rPr>
                <w:rFonts w:ascii="Arial" w:cs="Arial"/>
                <w:color w:val="000000"/>
                <w:sz w:val="16"/>
              </w:rPr>
              <w:t xml:space="preserve">350015</w:t>
            </w:r>
          </w:p>
          <w:tcPr>
            <w:shd w:val="clear" w:color="000000" w:fill="CCFFCC"/>
            <w:gridSpan w:val="4"/>
          </w:tcPr>
        </w:tc>
        <w:tc>
          <w:p>
            <w:pPr>
              <w:spacing w:after="0"/>
            </w:pPr>
            <w:r>
              <w:rPr>
                <w:rFonts w:ascii="Arial" w:cs="Arial"/>
                <w:b/>
                <w:color w:val="0000FF"/>
                <w:sz w:val="16"/>
              </w:rPr>
              <w:t xml:space="preserve">Lawful Interception in the 3GPP Rel-8</w:t>
            </w:r>
          </w:p>
          <w:tcPr>
            <w:shd w:val="clear" w:color="0000FF" w:fill="CCFFCC"/>
            <w:gridSpan w:val="4"/>
          </w:tcPr>
        </w:tc>
        <w:tc>
          <w:p>
            <w:pPr>
              <w:spacing w:after="0"/>
            </w:pPr>
            <w:r>
              <w:rPr>
                <w:rFonts w:ascii="Arial" w:cs="Arial"/>
                <w:color w:val="000000"/>
                <w:sz w:val="16"/>
              </w:rPr>
              <w:t xml:space="preserve">LI8</w:t>
            </w:r>
          </w:p>
          <w:tcPr>
            <w:shd w:val="clear" w:color="000000" w:fill="CCFFCC"/>
            <w:gridSpan w:val="4"/>
          </w:tcPr>
        </w:tc>
        <w:tc>
          <w:p>
            <w:pPr>
              <w:spacing w:after="0"/>
            </w:pPr>
            <w:r>
              <w:rPr>
                <w:rFonts w:ascii="Arial" w:cs="Arial"/>
                <w:color w:val="000000"/>
                <w:sz w:val="16"/>
              </w:rPr>
              <w:t xml:space="preserve">LI8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2007-03-12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BMWI, Verizon</w:t>
            </w:r>
          </w:p>
          <w:tcPr>
            <w:shd w:val="clear" w:color="000000" w:fill="CCFFCC"/>
            <w:gridSpan w:val="4"/>
          </w:tcPr>
        </w:tc>
        <w:tc>
          <w:p>
            <w:pPr>
              <w:spacing w:after="0"/>
            </w:pPr>
            <w:r>
              <w:rPr>
                <w:rFonts w:ascii="Arial" w:cs="Arial"/>
                <w:color w:val="000000"/>
                <w:sz w:val="16"/>
              </w:rPr>
              <w:t xml:space="preserve">berthold.wilhelm@bnetza.de, ron_ryan@verizon.net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3328</w:t>
            </w:r>
          </w:p>
          <w:tcPr>
            <w:shd w:val="clear" w:color="000000" w:fill="CCFFCC"/>
            <w:gridSpan w:val="4"/>
          </w:tcPr>
        </w:tc>
        <w:tc>
          <w:p>
            <w:pPr>
              <w:spacing w:after="0"/>
            </w:pPr>
            <w:r>
              <w:rPr>
                <w:rFonts w:ascii="Arial" w:cs="Arial"/>
                <w:color w:val="000000"/>
                <w:sz w:val="16"/>
              </w:rPr>
              <w:t xml:space="preserve">390046</w:t>
            </w:r>
          </w:p>
          <w:tcPr>
            <w:shd w:val="clear" w:color="000000" w:fill="CCFFCC"/>
            <w:gridSpan w:val="4"/>
          </w:tcPr>
        </w:tc>
        <w:tc>
          <w:p>
            <w:pPr>
              <w:spacing w:after="0"/>
            </w:pPr>
            <w:r>
              <w:rPr>
                <w:rFonts w:ascii="Arial" w:cs="Arial"/>
                <w:b/>
                <w:color w:val="0000FF"/>
                <w:sz w:val="16"/>
              </w:rPr>
              <w:t xml:space="preserve">Generic Bootstrapping Architecture Push Function</w:t>
            </w:r>
          </w:p>
          <w:tcPr>
            <w:shd w:val="clear" w:color="0000FF" w:fill="CCFFCC"/>
            <w:gridSpan w:val="4"/>
          </w:tcPr>
        </w:tc>
        <w:tc>
          <w:p>
            <w:pPr>
              <w:spacing w:after="0"/>
            </w:pPr>
            <w:r>
              <w:rPr>
                <w:rFonts w:ascii="Arial" w:cs="Arial"/>
                <w:color w:val="000000"/>
                <w:sz w:val="16"/>
              </w:rPr>
              <w:t xml:space="preserve">GBAPush</w:t>
            </w:r>
          </w:p>
          <w:tcPr>
            <w:shd w:val="clear" w:color="000000" w:fill="CCFFCC"/>
            <w:gridSpan w:val="4"/>
          </w:tcPr>
        </w:tc>
        <w:tc>
          <w:p>
            <w:pPr>
              <w:spacing w:after="0"/>
            </w:pPr>
            <w:r>
              <w:rPr>
                <w:rFonts w:ascii="Arial" w:cs="Arial"/>
                <w:color w:val="000000"/>
                <w:sz w:val="16"/>
              </w:rPr>
              <w:t xml:space="preserve">GBAPush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S3,C1,C4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3329</w:t>
            </w:r>
          </w:p>
          <w:tcPr>
            <w:shd w:val="clear" w:color="000000" w:fill="CCFFCC"/>
            <w:gridSpan w:val="4"/>
          </w:tcPr>
        </w:tc>
        <w:tc>
          <w:p>
            <w:pPr>
              <w:spacing w:after="0"/>
            </w:pPr>
            <w:r>
              <w:rPr>
                <w:rFonts w:ascii="Arial" w:cs="Arial"/>
                <w:color w:val="000000"/>
                <w:sz w:val="16"/>
              </w:rPr>
              <w:t xml:space="preserve">390146</w:t>
            </w:r>
          </w:p>
          <w:tcPr>
            <w:shd w:val="clear" w:color="000000" w:fill="CCFFCC"/>
            <w:gridSpan w:val="4"/>
          </w:tcPr>
        </w:tc>
        <w:tc>
          <w:p>
            <w:pPr>
              <w:spacing w:after="0"/>
            </w:pPr>
            <w:r>
              <w:rPr>
                <w:rFonts w:ascii="Arial" w:cs="Arial"/>
                <w:b/>
                <w:color w:val="000000"/>
                <w:sz w:val="16"/>
              </w:rPr>
              <w:t xml:space="preserve">   SA3 part of GBAPush (33.223)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SP#42 completed 33.223 as Rel-8. TS 33.224 moved to Rel-9 under new UID_420039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3330</w:t>
            </w:r>
          </w:p>
          <w:tcPr>
            <w:shd w:val="clear" w:color="000000" w:fill="CCFFCC"/>
            <w:gridSpan w:val="4"/>
          </w:tcPr>
        </w:tc>
        <w:tc>
          <w:p>
            <w:pPr>
              <w:spacing w:after="0"/>
            </w:pPr>
            <w:r>
              <w:rPr>
                <w:rFonts w:ascii="Arial" w:cs="Arial"/>
                <w:color w:val="000000"/>
                <w:sz w:val="16"/>
              </w:rPr>
              <w:t xml:space="preserve">390246</w:t>
            </w:r>
          </w:p>
          <w:tcPr>
            <w:shd w:val="clear" w:color="000000" w:fill="CCFFCC"/>
            <w:gridSpan w:val="4"/>
          </w:tcPr>
        </w:tc>
        <w:tc>
          <w:p>
            <w:pPr>
              <w:spacing w:after="0"/>
            </w:pPr>
            <w:r>
              <w:rPr>
                <w:rFonts w:ascii="Arial" w:cs="Arial"/>
                <w:b/>
                <w:color w:val="000000"/>
                <w:sz w:val="16"/>
              </w:rPr>
              <w:t xml:space="preserve">   CT1 part of GBAPush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CP-090112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3331</w:t>
            </w:r>
          </w:p>
          <w:tcPr>
            <w:shd w:val="clear" w:color="000000" w:fill="CCFFCC"/>
            <w:gridSpan w:val="4"/>
          </w:tcPr>
        </w:tc>
        <w:tc>
          <w:p>
            <w:pPr>
              <w:spacing w:after="0"/>
            </w:pPr>
            <w:r>
              <w:rPr>
                <w:rFonts w:ascii="Arial" w:cs="Arial"/>
                <w:color w:val="000000"/>
                <w:sz w:val="16"/>
              </w:rPr>
              <w:t xml:space="preserve">390346</w:t>
            </w:r>
          </w:p>
          <w:tcPr>
            <w:shd w:val="clear" w:color="000000" w:fill="CCFFCC"/>
            <w:gridSpan w:val="4"/>
          </w:tcPr>
        </w:tc>
        <w:tc>
          <w:p>
            <w:pPr>
              <w:spacing w:after="0"/>
            </w:pPr>
            <w:r>
              <w:rPr>
                <w:rFonts w:ascii="Arial" w:cs="Arial"/>
                <w:b/>
                <w:color w:val="000000"/>
                <w:sz w:val="16"/>
              </w:rPr>
              <w:t xml:space="preserve">   CT4 part of GBAPush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CP-090112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3332</w:t>
            </w:r>
          </w:p>
          <w:tcPr>
            <w:shd w:val="clear" w:color="000000" w:fill="CCFFCC"/>
            <w:gridSpan w:val="4"/>
          </w:tcPr>
        </w:tc>
        <w:tc>
          <w:p>
            <w:pPr>
              <w:spacing w:after="0"/>
            </w:pPr>
            <w:r>
              <w:rPr>
                <w:rFonts w:ascii="Arial" w:cs="Arial"/>
                <w:color w:val="000000"/>
                <w:sz w:val="16"/>
              </w:rPr>
              <w:t xml:space="preserve">34045</w:t>
            </w:r>
          </w:p>
          <w:tcPr>
            <w:shd w:val="clear" w:color="000000" w:fill="CCFFCC"/>
            <w:gridSpan w:val="4"/>
          </w:tcPr>
        </w:tc>
        <w:tc>
          <w:p>
            <w:pPr>
              <w:spacing w:after="0"/>
            </w:pPr>
            <w:r>
              <w:rPr>
                <w:rFonts w:ascii="Arial" w:cs="Arial"/>
                <w:b/>
                <w:color w:val="0000FF"/>
                <w:sz w:val="16"/>
              </w:rPr>
              <w:t xml:space="preserve">Requirements and Test methods for Wideband Terminals</w:t>
            </w:r>
          </w:p>
          <w:tcPr>
            <w:shd w:val="clear" w:color="0000FF" w:fill="CCFFCC"/>
            <w:gridSpan w:val="4"/>
          </w:tcPr>
        </w:tc>
        <w:tc>
          <w:p>
            <w:pPr>
              <w:spacing w:after="0"/>
            </w:pPr>
            <w:r>
              <w:rPr>
                <w:rFonts w:ascii="Arial" w:cs="Arial"/>
                <w:color w:val="000000"/>
                <w:sz w:val="16"/>
              </w:rPr>
              <w:t xml:space="preserve">RETEM_WB_T</w:t>
            </w:r>
          </w:p>
          <w:tcPr>
            <w:shd w:val="clear" w:color="000000" w:fill="CCFFCC"/>
            <w:gridSpan w:val="4"/>
          </w:tcPr>
        </w:tc>
        <w:tc>
          <w:p>
            <w:pPr>
              <w:spacing w:after="0"/>
            </w:pPr>
            <w:r>
              <w:rPr>
                <w:rFonts w:ascii="Arial" w:cs="Arial"/>
                <w:color w:val="000000"/>
                <w:sz w:val="16"/>
              </w:rPr>
              <w:t xml:space="preserve">RETEM_WB_T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 Ericsson</w:t>
            </w:r>
          </w:p>
          <w:tcPr>
            <w:shd w:val="clear" w:color="000000" w:fill="CCFFCC"/>
            <w:gridSpan w:val="4"/>
          </w:tcPr>
        </w:tc>
        <w:tc>
          <w:p>
            <w:pPr>
              <w:spacing w:after="0"/>
            </w:pPr>
            <w:r>
              <w:rPr>
                <w:rFonts w:ascii="Arial" w:cs="Arial"/>
                <w:color w:val="000000"/>
                <w:sz w:val="16"/>
              </w:rPr>
              <w:t xml:space="preserve">stephane.ragot@orange-ftgroup.com, wanqing.shi@sonyericsson.com</w:t>
            </w:r>
          </w:p>
          <w:tcPr>
            <w:shd w:val="clear" w:color="000000" w:fill="CCFFCC"/>
            <w:gridSpan w:val="4"/>
          </w:tcPr>
        </w:tc>
        <w:tc>
          <w:p>
            <w:pPr>
              <w:spacing w:after="0"/>
            </w:pPr>
            <w:r>
              <w:rPr>
                <w:rFonts w:ascii="Arial" w:cs="Arial"/>
                <w:color w:val="000000"/>
                <w:sz w:val="16"/>
              </w:rPr>
              <w:t xml:space="preserve">SP#42 completed. SP#39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3333</w:t>
            </w:r>
          </w:p>
          <w:tcPr>
            <w:shd w:val="clear" w:color="000000" w:fill="CCFFCC"/>
            <w:gridSpan w:val="4"/>
          </w:tcPr>
        </w:tc>
        <w:tc>
          <w:p>
            <w:pPr>
              <w:spacing w:after="0"/>
            </w:pPr>
            <w:r>
              <w:rPr>
                <w:rFonts w:ascii="Arial" w:cs="Arial"/>
                <w:color w:val="000000"/>
                <w:sz w:val="16"/>
              </w:rPr>
              <w:t xml:space="preserve">34043</w:t>
            </w:r>
          </w:p>
          <w:tcPr>
            <w:shd w:val="clear" w:color="000000" w:fill="CCFFCC"/>
            <w:gridSpan w:val="4"/>
          </w:tcPr>
        </w:tc>
        <w:tc>
          <w:p>
            <w:pPr>
              <w:spacing w:after="0"/>
            </w:pPr>
            <w:r>
              <w:rPr>
                <w:rFonts w:ascii="Arial" w:cs="Arial"/>
                <w:b/>
                <w:color w:val="0000FF"/>
                <w:sz w:val="16"/>
              </w:rPr>
              <w:t xml:space="preserve">Extending PSS and MBMS User Services for optimized Mobile TV</w:t>
            </w:r>
          </w:p>
          <w:tcPr>
            <w:shd w:val="clear" w:color="0000FF" w:fill="CCFFCC"/>
            <w:gridSpan w:val="4"/>
          </w:tcPr>
        </w:tc>
        <w:tc>
          <w:p>
            <w:pPr>
              <w:spacing w:after="0"/>
            </w:pPr>
            <w:r>
              <w:rPr>
                <w:rFonts w:ascii="Arial" w:cs="Arial"/>
                <w:color w:val="000000"/>
                <w:sz w:val="16"/>
              </w:rPr>
              <w:t xml:space="preserve">PSS_MBMS_OMTV</w:t>
            </w:r>
          </w:p>
          <w:tcPr>
            <w:shd w:val="clear" w:color="000000" w:fill="CCFFCC"/>
            <w:gridSpan w:val="4"/>
          </w:tcPr>
        </w:tc>
        <w:tc>
          <w:p>
            <w:pPr>
              <w:spacing w:after="0"/>
            </w:pPr>
            <w:r>
              <w:rPr>
                <w:rFonts w:ascii="Arial" w:cs="Arial"/>
                <w:color w:val="000000"/>
                <w:sz w:val="16"/>
              </w:rPr>
              <w:t xml:space="preserve">PSS_MBMS_OMTV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thorsten.lohmar@ericsson.com</w:t>
            </w:r>
          </w:p>
          <w:tcPr>
            <w:shd w:val="clear" w:color="000000" w:fill="CCFFCC"/>
            <w:gridSpan w:val="4"/>
          </w:tcPr>
        </w:tc>
        <w:tc>
          <w:p>
            <w:pPr>
              <w:spacing w:after="0"/>
            </w:pPr>
            <w:r>
              <w:rPr>
                <w:rFonts w:ascii="Arial" w:cs="Arial"/>
                <w:color w:val="000000"/>
                <w:sz w:val="16"/>
              </w:rPr>
              <w:t xml:space="preserve">SP#42 completed. SP#38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3334</w:t>
            </w:r>
          </w:p>
          <w:tcPr>
            <w:shd w:val="clear" w:color="000000" w:fill="CCFFCC"/>
            <w:gridSpan w:val="4"/>
          </w:tcPr>
        </w:tc>
        <w:tc>
          <w:p>
            <w:pPr>
              <w:spacing w:after="0"/>
            </w:pPr>
            <w:r>
              <w:rPr>
                <w:rFonts w:ascii="Arial" w:cs="Arial"/>
                <w:color w:val="000000"/>
                <w:sz w:val="16"/>
              </w:rPr>
              <w:t xml:space="preserve">400028</w:t>
            </w:r>
          </w:p>
          <w:tcPr>
            <w:shd w:val="clear" w:color="000000" w:fill="CCFFCC"/>
            <w:gridSpan w:val="4"/>
          </w:tcPr>
        </w:tc>
        <w:tc>
          <w:p>
            <w:pPr>
              <w:spacing w:after="0"/>
            </w:pPr>
            <w:r>
              <w:rPr>
                <w:rFonts w:ascii="Arial" w:cs="Arial"/>
                <w:b/>
                <w:color w:val="0000FF"/>
                <w:sz w:val="16"/>
              </w:rPr>
              <w:t xml:space="preserve">Encoding formats, transport formats and media description signalling for interworking, QoE, and other enhancements to MTSI-MHI</w:t>
            </w:r>
          </w:p>
          <w:tcPr>
            <w:shd w:val="clear" w:color="0000FF" w:fill="CCFFCC"/>
            <w:gridSpan w:val="4"/>
          </w:tcPr>
        </w:tc>
        <w:tc>
          <w:p>
            <w:pPr>
              <w:spacing w:after="0"/>
            </w:pPr>
            <w:r>
              <w:rPr>
                <w:rFonts w:ascii="Arial" w:cs="Arial"/>
                <w:color w:val="000000"/>
                <w:sz w:val="16"/>
              </w:rPr>
              <w:t xml:space="preserve">MTSI_eMHI</w:t>
            </w:r>
          </w:p>
          <w:tcPr>
            <w:shd w:val="clear" w:color="000000" w:fill="CCFFCC"/>
            <w:gridSpan w:val="4"/>
          </w:tcPr>
        </w:tc>
        <w:tc>
          <w:p>
            <w:pPr>
              <w:spacing w:after="0"/>
            </w:pPr>
            <w:r>
              <w:rPr>
                <w:rFonts w:ascii="Arial" w:cs="Arial"/>
                <w:color w:val="000000"/>
                <w:sz w:val="16"/>
              </w:rPr>
              <w:t xml:space="preserve">MTSI_eMHI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S4,C3,C4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Qualcomm</w:t>
            </w:r>
          </w:p>
          <w:tcPr>
            <w:shd w:val="clear" w:color="000000" w:fill="CCFFCC"/>
            <w:gridSpan w:val="4"/>
          </w:tcPr>
        </w:tc>
        <w:tc>
          <w:p>
            <w:pPr>
              <w:spacing w:after="0"/>
            </w:pPr>
            <w:r>
              <w:rPr>
                <w:rFonts w:ascii="Arial" w:cs="Arial"/>
                <w:color w:val="000000"/>
                <w:sz w:val="16"/>
              </w:rPr>
              <w:t xml:space="preserve">olle.franceschi@ericsson.com, nleung@qualcomm.com</w:t>
            </w:r>
          </w:p>
          <w:tcPr>
            <w:shd w:val="clear" w:color="000000" w:fill="CCFFCC"/>
            <w:gridSpan w:val="4"/>
          </w:tcPr>
        </w:tc>
        <w:tc>
          <w:p>
            <w:pPr>
              <w:spacing w:after="0"/>
            </w:pPr>
            <w:r>
              <w:rPr>
                <w:rFonts w:ascii="Arial" w:cs="Arial"/>
                <w:color w:val="000000"/>
                <w:sz w:val="16"/>
              </w:rPr>
              <w:t xml:space="preserve">TSG#43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3335</w:t>
            </w:r>
          </w:p>
          <w:tcPr>
            <w:shd w:val="clear" w:color="000000" w:fill="CCFFCC"/>
            <w:gridSpan w:val="4"/>
          </w:tcPr>
        </w:tc>
        <w:tc>
          <w:p>
            <w:pPr>
              <w:spacing w:after="0"/>
            </w:pPr>
            <w:r>
              <w:rPr>
                <w:rFonts w:ascii="Arial" w:cs="Arial"/>
                <w:color w:val="000000"/>
                <w:sz w:val="16"/>
              </w:rPr>
              <w:t xml:space="preserve">34041</w:t>
            </w:r>
          </w:p>
          <w:tcPr>
            <w:shd w:val="clear" w:color="000000" w:fill="CCFFCC"/>
            <w:gridSpan w:val="4"/>
          </w:tcPr>
        </w:tc>
        <w:tc>
          <w:p>
            <w:pPr>
              <w:spacing w:after="0"/>
            </w:pPr>
            <w:r>
              <w:rPr>
                <w:rFonts w:ascii="Arial" w:cs="Arial"/>
                <w:b/>
                <w:color w:val="000000"/>
                <w:sz w:val="16"/>
              </w:rPr>
              <w:t xml:space="preserve">   MTSI Video - Dynamic Rate Adaptation/Signalling of Image Size</w:t>
            </w:r>
          </w:p>
          <w:tcPr>
            <w:shd w:val="clear" w:color="000000" w:fill="CCFFCC"/>
            <w:gridSpan w:val="4"/>
          </w:tcPr>
        </w:tc>
        <w:tc>
          <w:p>
            <w:pPr>
              <w:spacing w:after="0"/>
            </w:pPr>
            <w:r>
              <w:rPr>
                <w:rFonts w:ascii="Arial" w:cs="Arial"/>
                <w:color w:val="000000"/>
                <w:sz w:val="16"/>
              </w:rPr>
              <w:t xml:space="preserve">MTSI_eMHI-DRASIS</w:t>
            </w:r>
          </w:p>
          <w:tcPr>
            <w:shd w:val="clear" w:color="000000" w:fill="CCFFCC"/>
            <w:gridSpan w:val="4"/>
          </w:tcPr>
        </w:tc>
        <w:tc>
          <w:p>
            <w:pPr>
              <w:spacing w:after="0"/>
            </w:pPr>
            <w:r>
              <w:rPr>
                <w:rFonts w:ascii="Arial" w:cs="Arial"/>
                <w:color w:val="000000"/>
                <w:sz w:val="16"/>
              </w:rPr>
              <w:t xml:space="preserve">MTSI_eMHI-DRASIS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Samsung</w:t>
            </w:r>
          </w:p>
          <w:tcPr>
            <w:shd w:val="clear" w:color="000000" w:fill="CCFFCC"/>
            <w:gridSpan w:val="4"/>
          </w:tcPr>
        </w:tc>
        <w:tc>
          <w:p>
            <w:pPr>
              <w:spacing w:after="0"/>
            </w:pPr>
            <w:r>
              <w:rPr>
                <w:rFonts w:ascii="Arial" w:cs="Arial"/>
                <w:color w:val="000000"/>
                <w:sz w:val="16"/>
              </w:rPr>
              <w:t xml:space="preserve">nleung@qualcomm.com &amp; kyunghun.jung@samsung.com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3336</w:t>
            </w:r>
          </w:p>
          <w:tcPr>
            <w:shd w:val="clear" w:color="000000" w:fill="CCFFCC"/>
            <w:gridSpan w:val="4"/>
          </w:tcPr>
        </w:tc>
        <w:tc>
          <w:p>
            <w:pPr>
              <w:spacing w:after="0"/>
            </w:pPr>
            <w:r>
              <w:rPr>
                <w:rFonts w:ascii="Arial" w:cs="Arial"/>
                <w:color w:val="000000"/>
                <w:sz w:val="16"/>
              </w:rPr>
              <w:t xml:space="preserve">400018</w:t>
            </w:r>
          </w:p>
          <w:tcPr>
            <w:shd w:val="clear" w:color="000000" w:fill="CCFFCC"/>
            <w:gridSpan w:val="4"/>
          </w:tcPr>
        </w:tc>
        <w:tc>
          <w:p>
            <w:pPr>
              <w:spacing w:after="0"/>
            </w:pPr>
            <w:r>
              <w:rPr>
                <w:rFonts w:ascii="Arial" w:cs="Arial"/>
                <w:b/>
                <w:color w:val="000000"/>
                <w:sz w:val="16"/>
              </w:rPr>
              <w:t xml:space="preserve">   CT3 part of Enhancement of interworking between MTSI and CS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Tingfang Tang (tagna_online@huawei.com)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3337</w:t>
            </w:r>
          </w:p>
          <w:tcPr>
            <w:shd w:val="clear" w:color="000000" w:fill="CCFFCC"/>
            <w:gridSpan w:val="4"/>
          </w:tcPr>
        </w:tc>
        <w:tc>
          <w:p>
            <w:pPr>
              <w:spacing w:after="0"/>
            </w:pPr>
            <w:r>
              <w:rPr>
                <w:rFonts w:ascii="Arial" w:cs="Arial"/>
                <w:color w:val="000000"/>
                <w:sz w:val="16"/>
              </w:rPr>
              <w:t xml:space="preserve">400020</w:t>
            </w:r>
          </w:p>
          <w:tcPr>
            <w:shd w:val="clear" w:color="000000" w:fill="CCFFCC"/>
            <w:gridSpan w:val="4"/>
          </w:tcPr>
        </w:tc>
        <w:tc>
          <w:p>
            <w:pPr>
              <w:spacing w:after="0"/>
            </w:pPr>
            <w:r>
              <w:rPr>
                <w:rFonts w:ascii="Arial" w:cs="Arial"/>
                <w:b/>
                <w:color w:val="000000"/>
                <w:sz w:val="16"/>
              </w:rPr>
              <w:t xml:space="preserve">   CT4 part of Enhancement of interworking between MTSI and CS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Tingfang Tang (tagna_online@huawei.com)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3338</w:t>
            </w:r>
          </w:p>
          <w:tcPr>
            <w:shd w:val="clear" w:color="000000" w:fill="E3E3E3"/>
            <w:gridSpan w:val="4"/>
          </w:tcPr>
        </w:tc>
        <w:tc>
          <w:p>
            <w:pPr>
              <w:spacing w:after="0"/>
            </w:pPr>
            <w:r>
              <w:rPr>
                <w:rFonts w:ascii="Arial" w:cs="Arial"/>
                <w:color w:val="000000"/>
                <w:sz w:val="16"/>
              </w:rPr>
              <w:t xml:space="preserve">400019</w:t>
            </w:r>
          </w:p>
          <w:tcPr>
            <w:shd w:val="clear" w:color="000000" w:fill="E3E3E3"/>
            <w:gridSpan w:val="4"/>
          </w:tcPr>
        </w:tc>
        <w:tc>
          <w:p>
            <w:pPr>
              <w:spacing w:after="0"/>
            </w:pPr>
            <w:r>
              <w:rPr>
                <w:rFonts w:ascii="Arial" w:cs="Arial"/>
                <w:b/>
                <w:color w:val="000000"/>
                <w:sz w:val="16"/>
              </w:rPr>
              <w:t xml:space="preserve">   Deleted - CT1 part of Enhancement of interworking between MTSI and CS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2008-12-12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CP-080774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Tingfang Tang (tagna_online@huawei.com)</w:t>
            </w:r>
          </w:p>
          <w:tcPr>
            <w:shd w:val="clear" w:color="000000" w:fill="E3E3E3"/>
            <w:gridSpan w:val="4"/>
          </w:tcPr>
        </w:tc>
        <w:tc>
          <w:p>
            <w:pPr>
              <w:spacing w:after="0"/>
            </w:pPr>
            <w:r>
              <w:rPr>
                <w:rFonts w:ascii="Arial" w:cs="Arial"/>
                <w:color w:val="000000"/>
                <w:sz w:val="16"/>
              </w:rPr>
              <w:t xml:space="preserve">CP#42 stopped (No CT1-impact). WID updated CP-080422=&gt;CP-080774</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3339</w:t>
            </w:r>
          </w:p>
          <w:tcPr>
            <w:shd w:val="clear" w:color="000000" w:fill="CCFFCC"/>
            <w:gridSpan w:val="4"/>
          </w:tcPr>
        </w:tc>
        <w:tc>
          <w:p>
            <w:pPr>
              <w:spacing w:after="0"/>
            </w:pPr>
            <w:r>
              <w:rPr>
                <w:rFonts w:ascii="Arial" w:cs="Arial"/>
                <w:color w:val="000000"/>
                <w:sz w:val="16"/>
              </w:rPr>
              <w:t xml:space="preserve">340063</w:t>
            </w:r>
          </w:p>
          <w:tcPr>
            <w:shd w:val="clear" w:color="000000" w:fill="CCFFCC"/>
            <w:gridSpan w:val="4"/>
          </w:tcPr>
        </w:tc>
        <w:tc>
          <w:p>
            <w:pPr>
              <w:spacing w:after="0"/>
            </w:pPr>
            <w:r>
              <w:rPr>
                <w:rFonts w:ascii="Arial" w:cs="Arial"/>
                <w:b/>
                <w:color w:val="0000FF"/>
                <w:sz w:val="16"/>
              </w:rPr>
              <w:t xml:space="preserve">Rel-8 Operations, Administration, Maintenance and Provisioning (OAM&amp;P)</w:t>
            </w:r>
          </w:p>
          <w:tcPr>
            <w:shd w:val="clear" w:color="0000FF" w:fill="CCFFCC"/>
            <w:gridSpan w:val="4"/>
          </w:tcPr>
        </w:tc>
        <w:tc>
          <w:p>
            <w:pPr>
              <w:spacing w:after="0"/>
            </w:pPr>
            <w:r>
              <w:rPr>
                <w:rFonts w:ascii="Arial" w:cs="Arial"/>
                <w:color w:val="000000"/>
                <w:sz w:val="16"/>
              </w:rPr>
              <w:t xml:space="preserve">OAM8</w:t>
            </w:r>
          </w:p>
          <w:tcPr>
            <w:shd w:val="clear" w:color="000000" w:fill="CCFFCC"/>
            <w:gridSpan w:val="4"/>
          </w:tcPr>
        </w:tc>
        <w:tc>
          <w:p>
            <w:pPr>
              <w:spacing w:after="0"/>
            </w:pPr>
            <w:r>
              <w:rPr>
                <w:rFonts w:ascii="Arial" w:cs="Arial"/>
                <w:color w:val="000000"/>
                <w:sz w:val="16"/>
              </w:rPr>
              <w:t xml:space="preserve">OAM8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S5,C1,C4</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OAM8 is an umbrella Feature also for OAM&amp;P related TEI8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3340</w:t>
            </w:r>
          </w:p>
          <w:tcPr>
            <w:shd w:val="clear" w:color="000000" w:fill="CCFFCC"/>
            <w:gridSpan w:val="4"/>
          </w:tcPr>
        </w:tc>
        <w:tc>
          <w:p>
            <w:pPr>
              <w:spacing w:after="0"/>
            </w:pPr>
            <w:r>
              <w:rPr>
                <w:rFonts w:ascii="Arial" w:cs="Arial"/>
                <w:color w:val="000000"/>
                <w:sz w:val="16"/>
              </w:rPr>
              <w:t xml:space="preserve">340064</w:t>
            </w:r>
          </w:p>
          <w:tcPr>
            <w:shd w:val="clear" w:color="000000" w:fill="CCFFCC"/>
            <w:gridSpan w:val="4"/>
          </w:tcPr>
        </w:tc>
        <w:tc>
          <w:p>
            <w:pPr>
              <w:spacing w:after="0"/>
            </w:pPr>
            <w:r>
              <w:rPr>
                <w:rFonts w:ascii="Arial" w:cs="Arial"/>
                <w:b/>
                <w:color w:val="000000"/>
                <w:sz w:val="16"/>
              </w:rPr>
              <w:t xml:space="preserve">   Rel-8 Network Infrastructure Management</w:t>
            </w:r>
          </w:p>
          <w:tcPr>
            <w:shd w:val="clear" w:color="000000" w:fill="CCFFCC"/>
            <w:gridSpan w:val="4"/>
          </w:tcPr>
        </w:tc>
        <w:tc>
          <w:p>
            <w:pPr>
              <w:spacing w:after="0"/>
            </w:pPr>
            <w:r>
              <w:rPr>
                <w:rFonts w:ascii="Arial" w:cs="Arial"/>
                <w:color w:val="000000"/>
                <w:sz w:val="16"/>
              </w:rPr>
              <w:t xml:space="preserve">OAM8-NIM</w:t>
            </w:r>
          </w:p>
          <w:tcPr>
            <w:shd w:val="clear" w:color="000000" w:fill="CCFFCC"/>
            <w:gridSpan w:val="4"/>
          </w:tcPr>
        </w:tc>
        <w:tc>
          <w:p>
            <w:pPr>
              <w:spacing w:after="0"/>
            </w:pPr>
            <w:r>
              <w:rPr>
                <w:rFonts w:ascii="Arial" w:cs="Arial"/>
                <w:color w:val="000000"/>
                <w:sz w:val="16"/>
              </w:rPr>
              <w:t xml:space="preserve">OAM8-NIM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3341</w:t>
            </w:r>
          </w:p>
          <w:tcPr>
            <w:shd w:val="clear" w:color="000000" w:fill="CCFFCC"/>
            <w:gridSpan w:val="4"/>
          </w:tcPr>
        </w:tc>
        <w:tc>
          <w:p>
            <w:pPr>
              <w:spacing w:after="0"/>
            </w:pPr>
            <w:r>
              <w:rPr>
                <w:rFonts w:ascii="Arial" w:cs="Arial"/>
                <w:color w:val="000000"/>
                <w:sz w:val="16"/>
              </w:rPr>
              <w:t xml:space="preserve">35051</w:t>
            </w:r>
          </w:p>
          <w:tcPr>
            <w:shd w:val="clear" w:color="000000" w:fill="CCFFCC"/>
            <w:gridSpan w:val="4"/>
          </w:tcPr>
        </w:tc>
        <w:tc>
          <w:p>
            <w:pPr>
              <w:spacing w:after="0"/>
            </w:pPr>
            <w:r>
              <w:rPr>
                <w:rFonts w:ascii="Arial" w:cs="Arial"/>
                <w:color w:val="000000"/>
                <w:sz w:val="16"/>
              </w:rPr>
              <w:t xml:space="preserve">      Telecom Management Methodology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3342</w:t>
            </w:r>
          </w:p>
          <w:tcPr>
            <w:shd w:val="clear" w:color="000000" w:fill="CCFFCC"/>
            <w:gridSpan w:val="4"/>
          </w:tcPr>
        </w:tc>
        <w:tc>
          <w:p>
            <w:pPr>
              <w:spacing w:after="0"/>
            </w:pPr>
            <w:r>
              <w:rPr>
                <w:rFonts w:ascii="Arial" w:cs="Arial"/>
                <w:color w:val="000000"/>
                <w:sz w:val="16"/>
              </w:rPr>
              <w:t xml:space="preserve">35053</w:t>
            </w:r>
          </w:p>
          <w:tcPr>
            <w:shd w:val="clear" w:color="000000" w:fill="CCFFCC"/>
            <w:gridSpan w:val="4"/>
          </w:tcPr>
        </w:tc>
        <w:tc>
          <w:p>
            <w:pPr>
              <w:spacing w:after="0"/>
            </w:pPr>
            <w:r>
              <w:rPr>
                <w:rFonts w:ascii="Arial" w:cs="Arial"/>
                <w:color w:val="000000"/>
                <w:sz w:val="16"/>
              </w:rPr>
              <w:t xml:space="preserve">      Advanced Alarming on Itf-N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SUERBAUM, Clemens</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3343</w:t>
            </w:r>
          </w:p>
          <w:tcPr>
            <w:shd w:val="clear" w:color="000000" w:fill="CCFFCC"/>
            <w:gridSpan w:val="4"/>
          </w:tcPr>
        </w:tc>
        <w:tc>
          <w:p>
            <w:pPr>
              <w:spacing w:after="0"/>
            </w:pPr>
            <w:r>
              <w:rPr>
                <w:rFonts w:ascii="Arial" w:cs="Arial"/>
                <w:color w:val="000000"/>
                <w:sz w:val="16"/>
              </w:rPr>
              <w:t xml:space="preserve">35056</w:t>
            </w:r>
          </w:p>
          <w:tcPr>
            <w:shd w:val="clear" w:color="000000" w:fill="CCFFCC"/>
            <w:gridSpan w:val="4"/>
          </w:tcPr>
        </w:tc>
        <w:tc>
          <w:p>
            <w:pPr>
              <w:spacing w:after="0"/>
            </w:pPr>
            <w:r>
              <w:rPr>
                <w:rFonts w:ascii="Arial" w:cs="Arial"/>
                <w:color w:val="000000"/>
                <w:sz w:val="16"/>
              </w:rPr>
              <w:t xml:space="preserve">      CN CS Bearer Transport Network (BTN) relative NRM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3344</w:t>
            </w:r>
          </w:p>
          <w:tcPr>
            <w:shd w:val="clear" w:color="000000" w:fill="CCFFCC"/>
            <w:gridSpan w:val="4"/>
          </w:tcPr>
        </w:tc>
        <w:tc>
          <w:p>
            <w:pPr>
              <w:spacing w:after="0"/>
            </w:pPr>
            <w:r>
              <w:rPr>
                <w:rFonts w:ascii="Arial" w:cs="Arial"/>
                <w:color w:val="000000"/>
                <w:sz w:val="16"/>
              </w:rPr>
              <w:t xml:space="preserve">390016</w:t>
            </w:r>
          </w:p>
          <w:tcPr>
            <w:shd w:val="clear" w:color="000000" w:fill="CCFFCC"/>
            <w:gridSpan w:val="4"/>
          </w:tcPr>
        </w:tc>
        <w:tc>
          <w:p>
            <w:pPr>
              <w:spacing w:after="0"/>
            </w:pPr>
            <w:r>
              <w:rPr>
                <w:rFonts w:ascii="Arial" w:cs="Arial"/>
                <w:color w:val="000000"/>
                <w:sz w:val="16"/>
              </w:rPr>
              <w:t xml:space="preserve">      Alignment with eTOM and M.3060 architectural concepts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tommy.berggren@teliasonera.com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3345</w:t>
            </w:r>
          </w:p>
          <w:tcPr>
            <w:shd w:val="clear" w:color="000000" w:fill="CCFFCC"/>
            <w:gridSpan w:val="4"/>
          </w:tcPr>
        </w:tc>
        <w:tc>
          <w:p>
            <w:pPr>
              <w:spacing w:after="0"/>
            </w:pPr>
            <w:r>
              <w:rPr>
                <w:rFonts w:ascii="Arial" w:cs="Arial"/>
                <w:color w:val="000000"/>
                <w:sz w:val="16"/>
              </w:rPr>
              <w:t xml:space="preserve">400030</w:t>
            </w:r>
          </w:p>
          <w:tcPr>
            <w:shd w:val="clear" w:color="000000" w:fill="CCFFCC"/>
            <w:gridSpan w:val="4"/>
          </w:tcPr>
        </w:tc>
        <w:tc>
          <w:p>
            <w:pPr>
              <w:spacing w:after="0"/>
            </w:pPr>
            <w:r>
              <w:rPr>
                <w:rFonts w:ascii="Arial" w:cs="Arial"/>
                <w:color w:val="000000"/>
                <w:sz w:val="16"/>
              </w:rPr>
              <w:t xml:space="preserve">      IRP SOAP Solution Sets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3346</w:t>
            </w:r>
          </w:p>
          <w:tcPr>
            <w:shd w:val="clear" w:color="000000" w:fill="CCFFCC"/>
            <w:gridSpan w:val="4"/>
          </w:tcPr>
        </w:tc>
        <w:tc>
          <w:p>
            <w:pPr>
              <w:spacing w:after="0"/>
            </w:pPr>
            <w:r>
              <w:rPr>
                <w:rFonts w:ascii="Arial" w:cs="Arial"/>
                <w:color w:val="000000"/>
                <w:sz w:val="16"/>
              </w:rPr>
              <w:t xml:space="preserve">450052</w:t>
            </w:r>
          </w:p>
          <w:tcPr>
            <w:shd w:val="clear" w:color="000000" w:fill="CCFFCC"/>
            <w:gridSpan w:val="4"/>
          </w:tcPr>
        </w:tc>
        <w:tc>
          <w:p>
            <w:pPr>
              <w:spacing w:after="0"/>
            </w:pPr>
            <w:r>
              <w:rPr>
                <w:rFonts w:ascii="Arial" w:cs="Arial"/>
                <w:color w:val="000000"/>
                <w:sz w:val="16"/>
              </w:rPr>
              <w:t xml:space="preserve">      Create missing specifications for IRP XML definitions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SP-090553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Shuqiang Huang (huangsq@zte.com.cn)</w:t>
            </w:r>
          </w:p>
          <w:tcPr>
            <w:shd w:val="clear" w:color="000000" w:fill="CCFFCC"/>
            <w:gridSpan w:val="4"/>
          </w:tcPr>
        </w:tc>
        <w:tc>
          <w:p>
            <w:pPr>
              <w:spacing w:after="0"/>
            </w:pPr>
            <w:r>
              <w:rPr>
                <w:rFonts w:ascii="Arial" w:cs="Arial"/>
                <w:color w:val="000000"/>
                <w:sz w:val="16"/>
              </w:rPr>
              <w:t xml:space="preserve">SP#46 completed. Create missing XML definitions specs for IRPs (Advanced Alarm Management, Communication Surveillance, Self-Configuration of Network Elements, Software Management) needed for implementation of Rel-8 Notification Log IRP (TS 32.33x)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3347</w:t>
            </w:r>
          </w:p>
          <w:tcPr>
            <w:shd w:val="clear" w:color="000000" w:fill="E3E3E3"/>
            <w:gridSpan w:val="4"/>
          </w:tcPr>
        </w:tc>
        <w:tc>
          <w:p>
            <w:pPr>
              <w:spacing w:after="0"/>
            </w:pPr>
            <w:r>
              <w:rPr>
                <w:rFonts w:ascii="Arial" w:cs="Arial"/>
                <w:color w:val="000000"/>
                <w:sz w:val="16"/>
              </w:rPr>
              <w:t xml:space="preserve">370002</w:t>
            </w:r>
          </w:p>
          <w:tcPr>
            <w:shd w:val="clear" w:color="000000" w:fill="E3E3E3"/>
            <w:gridSpan w:val="4"/>
          </w:tcPr>
        </w:tc>
        <w:tc>
          <w:p>
            <w:pPr>
              <w:spacing w:after="0"/>
            </w:pPr>
            <w:r>
              <w:rPr>
                <w:rFonts w:ascii="Arial" w:cs="Arial"/>
                <w:color w:val="000000"/>
                <w:sz w:val="16"/>
              </w:rPr>
              <w:t xml:space="preserve">      Deleted - End point modelling for reference point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2007-09-17</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SP-070618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Motorola</w:t>
            </w:r>
          </w:p>
          <w:tcPr>
            <w:shd w:val="clear" w:color="000000" w:fill="E3E3E3"/>
            <w:gridSpan w:val="4"/>
          </w:tcPr>
        </w:tc>
        <w:tc>
          <w:p>
            <w:pPr>
              <w:spacing w:after="0"/>
            </w:pPr>
            <w:r>
              <w:rPr>
                <w:rFonts w:ascii="Arial" w:cs="Arial"/>
                <w:color w:val="000000"/>
                <w:sz w:val="16"/>
              </w:rPr>
              <w:t xml:space="preserve">Yizhi Yao (yzyao@motorola.com)</w:t>
            </w:r>
          </w:p>
          <w:tcPr>
            <w:shd w:val="clear" w:color="000000" w:fill="E3E3E3"/>
            <w:gridSpan w:val="4"/>
          </w:tcPr>
        </w:tc>
        <w:tc>
          <w:p>
            <w:pPr>
              <w:spacing w:after="0"/>
            </w:pPr>
            <w:r>
              <w:rPr>
                <w:rFonts w:ascii="Arial" w:cs="Arial"/>
                <w:color w:val="000000"/>
                <w:sz w:val="16"/>
              </w:rPr>
              <w:t xml:space="preserve">SP#41 Work stopped. Contributions related to E-UTRAN/EPC to be submitted to UID_380036 E-UTRAN NRM IRP/ UID_380037 EPC NRM IRP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3348</w:t>
            </w:r>
          </w:p>
          <w:tcPr>
            <w:shd w:val="clear" w:color="000000" w:fill="CCFFCC"/>
            <w:gridSpan w:val="4"/>
          </w:tcPr>
        </w:tc>
        <w:tc>
          <w:p>
            <w:pPr>
              <w:spacing w:after="0"/>
            </w:pPr>
            <w:r>
              <w:rPr>
                <w:rFonts w:ascii="Arial" w:cs="Arial"/>
                <w:color w:val="000000"/>
                <w:sz w:val="16"/>
              </w:rPr>
              <w:t xml:space="preserve">340065</w:t>
            </w:r>
          </w:p>
          <w:tcPr>
            <w:shd w:val="clear" w:color="000000" w:fill="CCFFCC"/>
            <w:gridSpan w:val="4"/>
          </w:tcPr>
        </w:tc>
        <w:tc>
          <w:p>
            <w:pPr>
              <w:spacing w:after="0"/>
            </w:pPr>
            <w:r>
              <w:rPr>
                <w:rFonts w:ascii="Arial" w:cs="Arial"/>
                <w:b/>
                <w:color w:val="000000"/>
                <w:sz w:val="16"/>
              </w:rPr>
              <w:t xml:space="preserve">   Rel-8 Performance Management</w:t>
            </w:r>
          </w:p>
          <w:tcPr>
            <w:shd w:val="clear" w:color="000000" w:fill="CCFFCC"/>
            <w:gridSpan w:val="4"/>
          </w:tcPr>
        </w:tc>
        <w:tc>
          <w:p>
            <w:pPr>
              <w:spacing w:after="0"/>
            </w:pPr>
            <w:r>
              <w:rPr>
                <w:rFonts w:ascii="Arial" w:cs="Arial"/>
                <w:color w:val="000000"/>
                <w:sz w:val="16"/>
              </w:rPr>
              <w:t xml:space="preserve">OAM8-PM</w:t>
            </w:r>
          </w:p>
          <w:tcPr>
            <w:shd w:val="clear" w:color="000000" w:fill="CCFFCC"/>
            <w:gridSpan w:val="4"/>
          </w:tcPr>
        </w:tc>
        <w:tc>
          <w:p>
            <w:pPr>
              <w:spacing w:after="0"/>
            </w:pPr>
            <w:r>
              <w:rPr>
                <w:rFonts w:ascii="Arial" w:cs="Arial"/>
                <w:color w:val="000000"/>
                <w:sz w:val="16"/>
              </w:rPr>
              <w:t xml:space="preserve">OAM8-PM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3349</w:t>
            </w:r>
          </w:p>
          <w:tcPr>
            <w:shd w:val="clear" w:color="000000" w:fill="CCFFCC"/>
            <w:gridSpan w:val="4"/>
          </w:tcPr>
        </w:tc>
        <w:tc>
          <w:p>
            <w:pPr>
              <w:spacing w:after="0"/>
            </w:pPr>
            <w:r>
              <w:rPr>
                <w:rFonts w:ascii="Arial" w:cs="Arial"/>
                <w:color w:val="000000"/>
                <w:sz w:val="16"/>
              </w:rPr>
              <w:t xml:space="preserve">35061</w:t>
            </w:r>
          </w:p>
          <w:tcPr>
            <w:shd w:val="clear" w:color="000000" w:fill="CCFFCC"/>
            <w:gridSpan w:val="4"/>
          </w:tcPr>
        </w:tc>
        <w:tc>
          <w:p>
            <w:pPr>
              <w:spacing w:after="0"/>
            </w:pPr>
            <w:r>
              <w:rPr>
                <w:rFonts w:ascii="Arial" w:cs="Arial"/>
                <w:color w:val="000000"/>
                <w:sz w:val="16"/>
              </w:rPr>
              <w:t xml:space="preserve">      IP bearer network Performance measurement definitions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lilianyuan@chinamobile.com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3350</w:t>
            </w:r>
          </w:p>
          <w:tcPr>
            <w:shd w:val="clear" w:color="000000" w:fill="CCFFCC"/>
            <w:gridSpan w:val="4"/>
          </w:tcPr>
        </w:tc>
        <w:tc>
          <w:p>
            <w:pPr>
              <w:spacing w:after="0"/>
            </w:pPr>
            <w:r>
              <w:rPr>
                <w:rFonts w:ascii="Arial" w:cs="Arial"/>
                <w:color w:val="000000"/>
                <w:sz w:val="16"/>
              </w:rPr>
              <w:t xml:space="preserve">360001</w:t>
            </w:r>
          </w:p>
          <w:tcPr>
            <w:shd w:val="clear" w:color="000000" w:fill="CCFFCC"/>
            <w:gridSpan w:val="4"/>
          </w:tcPr>
        </w:tc>
        <w:tc>
          <w:p>
            <w:pPr>
              <w:spacing w:after="0"/>
            </w:pPr>
            <w:r>
              <w:rPr>
                <w:rFonts w:ascii="Arial" w:cs="Arial"/>
                <w:color w:val="000000"/>
                <w:sz w:val="16"/>
              </w:rPr>
              <w:t xml:space="preserve">      HSUPA performance measurements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3351</w:t>
            </w:r>
          </w:p>
          <w:tcPr>
            <w:shd w:val="clear" w:color="000000" w:fill="CCFFCC"/>
            <w:gridSpan w:val="4"/>
          </w:tcPr>
        </w:tc>
        <w:tc>
          <w:p>
            <w:pPr>
              <w:spacing w:after="0"/>
            </w:pPr>
            <w:r>
              <w:rPr>
                <w:rFonts w:ascii="Arial" w:cs="Arial"/>
                <w:color w:val="000000"/>
                <w:sz w:val="16"/>
              </w:rPr>
              <w:t xml:space="preserve">360002</w:t>
            </w:r>
          </w:p>
          <w:tcPr>
            <w:shd w:val="clear" w:color="000000" w:fill="CCFFCC"/>
            <w:gridSpan w:val="4"/>
          </w:tcPr>
        </w:tc>
        <w:tc>
          <w:p>
            <w:pPr>
              <w:spacing w:after="0"/>
            </w:pPr>
            <w:r>
              <w:rPr>
                <w:rFonts w:ascii="Arial" w:cs="Arial"/>
                <w:color w:val="000000"/>
                <w:sz w:val="16"/>
              </w:rPr>
              <w:t xml:space="preserve">      Key Performance Indicators (KPIs) for UMTS and GSM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3352</w:t>
            </w:r>
          </w:p>
          <w:tcPr>
            <w:shd w:val="clear" w:color="000000" w:fill="CCFFCC"/>
            <w:gridSpan w:val="4"/>
          </w:tcPr>
        </w:tc>
        <w:tc>
          <w:p>
            <w:pPr>
              <w:spacing w:after="0"/>
            </w:pPr>
            <w:r>
              <w:rPr>
                <w:rFonts w:ascii="Arial" w:cs="Arial"/>
                <w:color w:val="000000"/>
                <w:sz w:val="16"/>
              </w:rPr>
              <w:t xml:space="preserve">340066</w:t>
            </w:r>
          </w:p>
          <w:tcPr>
            <w:shd w:val="clear" w:color="000000" w:fill="CCFFCC"/>
            <w:gridSpan w:val="4"/>
          </w:tcPr>
        </w:tc>
        <w:tc>
          <w:p>
            <w:pPr>
              <w:spacing w:after="0"/>
            </w:pPr>
            <w:r>
              <w:rPr>
                <w:rFonts w:ascii="Arial" w:cs="Arial"/>
                <w:b/>
                <w:color w:val="000000"/>
                <w:sz w:val="16"/>
              </w:rPr>
              <w:t xml:space="preserve">   Rel-8 Trace Management</w:t>
            </w:r>
          </w:p>
          <w:tcPr>
            <w:shd w:val="clear" w:color="000000" w:fill="CCFFCC"/>
            <w:gridSpan w:val="4"/>
          </w:tcPr>
        </w:tc>
        <w:tc>
          <w:p>
            <w:pPr>
              <w:spacing w:after="0"/>
            </w:pPr>
            <w:r>
              <w:rPr>
                <w:rFonts w:ascii="Arial" w:cs="Arial"/>
                <w:color w:val="000000"/>
                <w:sz w:val="16"/>
              </w:rPr>
              <w:t xml:space="preserve">OAM8-Trace</w:t>
            </w:r>
          </w:p>
          <w:tcPr>
            <w:shd w:val="clear" w:color="000000" w:fill="CCFFCC"/>
            <w:gridSpan w:val="4"/>
          </w:tcPr>
        </w:tc>
        <w:tc>
          <w:p>
            <w:pPr>
              <w:spacing w:after="0"/>
            </w:pPr>
            <w:r>
              <w:rPr>
                <w:rFonts w:ascii="Arial" w:cs="Arial"/>
                <w:color w:val="000000"/>
                <w:sz w:val="16"/>
              </w:rPr>
              <w:t xml:space="preserve">OAM8-Trace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3353</w:t>
            </w:r>
          </w:p>
          <w:tcPr>
            <w:shd w:val="clear" w:color="000000" w:fill="CCFFCC"/>
            <w:gridSpan w:val="4"/>
          </w:tcPr>
        </w:tc>
        <w:tc>
          <w:p>
            <w:pPr>
              <w:spacing w:after="0"/>
            </w:pPr>
            <w:r>
              <w:rPr>
                <w:rFonts w:ascii="Arial" w:cs="Arial"/>
                <w:color w:val="000000"/>
                <w:sz w:val="16"/>
              </w:rPr>
              <w:t xml:space="preserve">11067</w:t>
            </w:r>
          </w:p>
          <w:tcPr>
            <w:shd w:val="clear" w:color="000000" w:fill="CCFFCC"/>
            <w:gridSpan w:val="4"/>
          </w:tcPr>
        </w:tc>
        <w:tc>
          <w:p>
            <w:pPr>
              <w:spacing w:after="0"/>
            </w:pPr>
            <w:r>
              <w:rPr>
                <w:rFonts w:ascii="Arial" w:cs="Arial"/>
                <w:color w:val="000000"/>
                <w:sz w:val="16"/>
              </w:rPr>
              <w:t xml:space="preserve">      CT1 part of Service Level Tracing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3354</w:t>
            </w:r>
          </w:p>
          <w:tcPr>
            <w:shd w:val="clear" w:color="000000" w:fill="CCFFCC"/>
            <w:gridSpan w:val="4"/>
          </w:tcPr>
        </w:tc>
        <w:tc>
          <w:p>
            <w:pPr>
              <w:spacing w:after="0"/>
            </w:pPr>
            <w:r>
              <w:rPr>
                <w:rFonts w:ascii="Arial" w:cs="Arial"/>
                <w:color w:val="000000"/>
                <w:sz w:val="16"/>
              </w:rPr>
              <w:t xml:space="preserve">521028</w:t>
            </w:r>
          </w:p>
          <w:tcPr>
            <w:shd w:val="clear" w:color="000000" w:fill="CCFFCC"/>
            <w:gridSpan w:val="4"/>
          </w:tcPr>
        </w:tc>
        <w:tc>
          <w:p>
            <w:pPr>
              <w:spacing w:after="0"/>
            </w:pPr>
            <w:r>
              <w:rPr>
                <w:rFonts w:ascii="Arial" w:cs="Arial"/>
                <w:color w:val="000000"/>
                <w:sz w:val="16"/>
              </w:rPr>
              <w:t xml:space="preserve">      (IETF) Service Level Tracing in IMS (draft-dawes-sipping-debug)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Dawes</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CP#58 Removed from Rel-8, Rel-9 and Rel-10 (Not completed internet-draft)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3355</w:t>
            </w:r>
          </w:p>
          <w:tcPr>
            <w:shd w:val="clear" w:color="000000" w:fill="CCFFCC"/>
            <w:gridSpan w:val="4"/>
          </w:tcPr>
        </w:tc>
        <w:tc>
          <w:p>
            <w:pPr>
              <w:spacing w:after="0"/>
            </w:pPr>
            <w:r>
              <w:rPr>
                <w:rFonts w:ascii="Arial" w:cs="Arial"/>
                <w:color w:val="000000"/>
                <w:sz w:val="16"/>
              </w:rPr>
              <w:t xml:space="preserve">531003</w:t>
            </w:r>
          </w:p>
          <w:tcPr>
            <w:shd w:val="clear" w:color="000000" w:fill="CCFFCC"/>
            <w:gridSpan w:val="4"/>
          </w:tcPr>
        </w:tc>
        <w:tc>
          <w:p>
            <w:pPr>
              <w:spacing w:after="0"/>
            </w:pPr>
            <w:r>
              <w:rPr>
                <w:rFonts w:ascii="Arial" w:cs="Arial"/>
                <w:color w:val="000000"/>
                <w:sz w:val="16"/>
              </w:rPr>
              <w:t xml:space="preserve">      (IETF) Service Level Tracing in IMS (draft-dawes-sipping-debug-event)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Dawes</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CP#54 Draft removed from 3GPP documentation, covered by draft-dawes-sipping-debug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3356</w:t>
            </w:r>
          </w:p>
          <w:tcPr>
            <w:shd w:val="clear" w:color="000000" w:fill="CCFFCC"/>
            <w:gridSpan w:val="4"/>
          </w:tcPr>
        </w:tc>
        <w:tc>
          <w:p>
            <w:pPr>
              <w:spacing w:after="0"/>
            </w:pPr>
            <w:r>
              <w:rPr>
                <w:rFonts w:ascii="Arial" w:cs="Arial"/>
                <w:color w:val="000000"/>
                <w:sz w:val="16"/>
              </w:rPr>
              <w:t xml:space="preserve">400022</w:t>
            </w:r>
          </w:p>
          <w:tcPr>
            <w:shd w:val="clear" w:color="000000" w:fill="CCFFCC"/>
            <w:gridSpan w:val="4"/>
          </w:tcPr>
        </w:tc>
        <w:tc>
          <w:p>
            <w:pPr>
              <w:spacing w:after="0"/>
            </w:pPr>
            <w:r>
              <w:rPr>
                <w:rFonts w:ascii="Arial" w:cs="Arial"/>
                <w:color w:val="000000"/>
                <w:sz w:val="16"/>
              </w:rPr>
              <w:t xml:space="preserve">      CT4 part of Service Level Tracing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3357</w:t>
            </w:r>
          </w:p>
          <w:tcPr>
            <w:shd w:val="clear" w:color="000000" w:fill="E3E3E3"/>
            <w:gridSpan w:val="4"/>
          </w:tcPr>
        </w:tc>
        <w:tc>
          <w:p>
            <w:pPr>
              <w:spacing w:after="0"/>
            </w:pPr>
            <w:r>
              <w:rPr>
                <w:rFonts w:ascii="Arial" w:cs="Arial"/>
                <w:color w:val="000000"/>
                <w:sz w:val="16"/>
              </w:rPr>
              <w:t xml:space="preserve">400021</w:t>
            </w:r>
          </w:p>
          <w:tcPr>
            <w:shd w:val="clear" w:color="000000" w:fill="E3E3E3"/>
            <w:gridSpan w:val="4"/>
          </w:tcPr>
        </w:tc>
        <w:tc>
          <w:p>
            <w:pPr>
              <w:spacing w:after="0"/>
            </w:pPr>
            <w:r>
              <w:rPr>
                <w:rFonts w:ascii="Arial" w:cs="Arial"/>
                <w:color w:val="000000"/>
                <w:sz w:val="16"/>
              </w:rPr>
              <w:t xml:space="preserve">      Deleted - CT3 part of Service Level Tracing in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2008-03-07</w:t>
            </w:r>
          </w:p>
          <w:tcPr>
            <w:shd w:val="clear" w:color="000000" w:fill="E3E3E3"/>
            <w:gridSpan w:val="4"/>
          </w:tcPr>
        </w:tc>
        <w:tc>
          <w:p>
            <w:pPr>
              <w:spacing w:after="0"/>
            </w:pPr>
            <w:r>
              <w:rPr>
                <w:rFonts w:ascii="Arial" w:cs="Arial"/>
                <w:color w:val="000000"/>
                <w:sz w:val="16"/>
              </w:rPr>
              <w:t xml:space="preserve">2008-12-05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CP-080315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peter.dawes@vodafone.com</w:t>
            </w:r>
          </w:p>
          <w:tcPr>
            <w:shd w:val="clear" w:color="000000" w:fill="E3E3E3"/>
            <w:gridSpan w:val="4"/>
          </w:tcPr>
        </w:tc>
        <w:tc>
          <w:p>
            <w:pPr>
              <w:spacing w:after="0"/>
            </w:pPr>
            <w:r>
              <w:rPr>
                <w:rFonts w:ascii="Arial" w:cs="Arial"/>
                <w:color w:val="000000"/>
                <w:sz w:val="16"/>
              </w:rPr>
              <w:t xml:space="preserve">CP#42 stopped (No CT3-impact)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3358</w:t>
            </w:r>
          </w:p>
          <w:tcPr>
            <w:shd w:val="clear" w:color="000000" w:fill="CCFFCC"/>
            <w:gridSpan w:val="4"/>
          </w:tcPr>
        </w:tc>
        <w:tc>
          <w:p>
            <w:pPr>
              <w:spacing w:after="0"/>
            </w:pPr>
            <w:r>
              <w:rPr>
                <w:rFonts w:ascii="Arial" w:cs="Arial"/>
                <w:color w:val="000000"/>
                <w:sz w:val="16"/>
              </w:rPr>
              <w:t xml:space="preserve">350016</w:t>
            </w:r>
          </w:p>
          <w:tcPr>
            <w:shd w:val="clear" w:color="000000" w:fill="CCFFCC"/>
            <w:gridSpan w:val="4"/>
          </w:tcPr>
        </w:tc>
        <w:tc>
          <w:p>
            <w:pPr>
              <w:spacing w:after="0"/>
            </w:pPr>
            <w:r>
              <w:rPr>
                <w:rFonts w:ascii="Arial" w:cs="Arial"/>
                <w:b/>
                <w:color w:val="0000FF"/>
                <w:sz w:val="16"/>
              </w:rPr>
              <w:t xml:space="preserve">Rel-8 Charging Management small Enhancements</w:t>
            </w:r>
          </w:p>
          <w:tcPr>
            <w:shd w:val="clear" w:color="0000FF" w:fill="CCFFCC"/>
            <w:gridSpan w:val="4"/>
          </w:tcPr>
        </w:tc>
        <w:tc>
          <w:p>
            <w:pPr>
              <w:spacing w:after="0"/>
            </w:pPr>
            <w:r>
              <w:rPr>
                <w:rFonts w:ascii="Arial" w:cs="Arial"/>
                <w:color w:val="000000"/>
                <w:sz w:val="16"/>
              </w:rPr>
              <w:t xml:space="preserve">CH8</w:t>
            </w:r>
          </w:p>
          <w:tcPr>
            <w:shd w:val="clear" w:color="000000" w:fill="CCFFCC"/>
            <w:gridSpan w:val="4"/>
          </w:tcPr>
        </w:tc>
        <w:tc>
          <w:p>
            <w:pPr>
              <w:spacing w:after="0"/>
            </w:pPr>
            <w:r>
              <w:rPr>
                <w:rFonts w:ascii="Arial" w:cs="Arial"/>
                <w:color w:val="000000"/>
                <w:sz w:val="16"/>
              </w:rPr>
              <w:t xml:space="preserve">CH8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CH8 is an umbrella Feature also for OAM&amp;P related TEI8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3359</w:t>
            </w:r>
          </w:p>
          <w:tcPr>
            <w:shd w:val="clear" w:color="000000" w:fill="CCFFCC"/>
            <w:gridSpan w:val="4"/>
          </w:tcPr>
        </w:tc>
        <w:tc>
          <w:p>
            <w:pPr>
              <w:spacing w:after="0"/>
            </w:pPr>
            <w:r>
              <w:rPr>
                <w:rFonts w:ascii="Arial" w:cs="Arial"/>
                <w:color w:val="000000"/>
                <w:sz w:val="16"/>
              </w:rPr>
              <w:t xml:space="preserve">350038</w:t>
            </w:r>
          </w:p>
          <w:tcPr>
            <w:shd w:val="clear" w:color="000000" w:fill="CCFFCC"/>
            <w:gridSpan w:val="4"/>
          </w:tcPr>
        </w:tc>
        <w:tc>
          <w:p>
            <w:pPr>
              <w:spacing w:after="0"/>
            </w:pPr>
            <w:r>
              <w:rPr>
                <w:rFonts w:ascii="Arial" w:cs="Arial"/>
                <w:b/>
                <w:color w:val="000000"/>
                <w:sz w:val="16"/>
              </w:rPr>
              <w:t xml:space="preserve">   Online charging correlation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SP-070077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Chahine, Rony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3360</w:t>
            </w:r>
          </w:p>
          <w:tcPr>
            <w:shd w:val="clear" w:color="000000" w:fill="CCFFCC"/>
            <w:gridSpan w:val="4"/>
          </w:tcPr>
        </w:tc>
        <w:tc>
          <w:p>
            <w:pPr>
              <w:spacing w:after="0"/>
            </w:pPr>
            <w:r>
              <w:rPr>
                <w:rFonts w:ascii="Arial" w:cs="Arial"/>
                <w:color w:val="000000"/>
                <w:sz w:val="16"/>
              </w:rPr>
              <w:t xml:space="preserve">360003</w:t>
            </w:r>
          </w:p>
          <w:tcPr>
            <w:shd w:val="clear" w:color="000000" w:fill="CCFFCC"/>
            <w:gridSpan w:val="4"/>
          </w:tcPr>
        </w:tc>
        <w:tc>
          <w:p>
            <w:pPr>
              <w:spacing w:after="0"/>
            </w:pPr>
            <w:r>
              <w:rPr>
                <w:rFonts w:ascii="Arial" w:cs="Arial"/>
                <w:b/>
                <w:color w:val="000000"/>
                <w:sz w:val="16"/>
              </w:rPr>
              <w:t xml:space="preserve">   SMS online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Gavin.Wong@vodafone.com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3361</w:t>
            </w:r>
          </w:p>
          <w:tcPr>
            <w:shd w:val="clear" w:color="000000" w:fill="CCFFCC"/>
            <w:gridSpan w:val="4"/>
          </w:tcPr>
        </w:tc>
        <w:tc>
          <w:p>
            <w:pPr>
              <w:spacing w:after="0"/>
            </w:pPr>
            <w:r>
              <w:rPr>
                <w:rFonts w:ascii="Arial" w:cs="Arial"/>
                <w:color w:val="000000"/>
                <w:sz w:val="16"/>
              </w:rPr>
              <w:t xml:space="preserve">410045</w:t>
            </w:r>
          </w:p>
          <w:tcPr>
            <w:shd w:val="clear" w:color="000000" w:fill="CCFFCC"/>
            <w:gridSpan w:val="4"/>
          </w:tcPr>
        </w:tc>
        <w:tc>
          <w:p>
            <w:pPr>
              <w:spacing w:after="0"/>
            </w:pPr>
            <w:r>
              <w:rPr>
                <w:rFonts w:ascii="Arial" w:cs="Arial"/>
                <w:b/>
                <w:color w:val="000000"/>
                <w:sz w:val="16"/>
              </w:rPr>
              <w:t xml:space="preserve">   Introduce Online Charging from SMS-SC into the SMS Charging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Acision</w:t>
            </w:r>
          </w:p>
          <w:tcPr>
            <w:shd w:val="clear" w:color="000000" w:fill="CCFFCC"/>
            <w:gridSpan w:val="4"/>
          </w:tcPr>
        </w:tc>
        <w:tc>
          <w:p>
            <w:pPr>
              <w:spacing w:after="0"/>
            </w:pPr>
            <w:r>
              <w:rPr>
                <w:rFonts w:ascii="Arial" w:cs="Arial"/>
                <w:color w:val="000000"/>
                <w:sz w:val="16"/>
              </w:rPr>
              <w:t xml:space="preserve">erik.gebler@acision.com</w:t>
            </w:r>
          </w:p>
          <w:tcPr>
            <w:shd w:val="clear" w:color="000000" w:fill="CCFFCC"/>
            <w:gridSpan w:val="4"/>
          </w:tcPr>
        </w:tc>
        <w:tc>
          <w:p>
            <w:pPr>
              <w:spacing w:after="0"/>
            </w:pPr>
            <w:r>
              <w:rPr>
                <w:rFonts w:ascii="Arial" w:cs="Arial"/>
                <w:color w:val="000000"/>
                <w:sz w:val="16"/>
              </w:rPr>
              <w:t xml:space="preserve">SP#42 completed. Linked to SA2 UID 32081 (Support of SMS over IP networks) and CT4 UID 340016 (Routeing of MT-SMS via the HPLMN).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3362</w:t>
            </w:r>
          </w:p>
          <w:tcPr>
            <w:shd w:val="clear" w:color="000000" w:fill="E3E3E3"/>
            <w:gridSpan w:val="4"/>
          </w:tcPr>
        </w:tc>
        <w:tc>
          <w:p>
            <w:pPr>
              <w:spacing w:after="0"/>
            </w:pPr>
            <w:r>
              <w:rPr>
                <w:rFonts w:ascii="Arial" w:cs="Arial"/>
                <w:color w:val="000000"/>
                <w:sz w:val="16"/>
              </w:rPr>
              <w:t xml:space="preserve">380046</w:t>
            </w:r>
          </w:p>
          <w:tcPr>
            <w:shd w:val="clear" w:color="000000" w:fill="E3E3E3"/>
            <w:gridSpan w:val="4"/>
          </w:tcPr>
        </w:tc>
        <w:tc>
          <w:p>
            <w:pPr>
              <w:spacing w:after="0"/>
            </w:pPr>
            <w:r>
              <w:rPr>
                <w:rFonts w:ascii="Arial" w:cs="Arial"/>
                <w:b/>
                <w:color w:val="000000"/>
                <w:sz w:val="16"/>
              </w:rPr>
              <w:t xml:space="preserve">   Deleted - WLAN Offline Charging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2008-01-07</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SP-070750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maryse.gardella@alcatel-lucent.com</w:t>
            </w:r>
          </w:p>
          <w:tcPr>
            <w:shd w:val="clear" w:color="000000" w:fill="E3E3E3"/>
            <w:gridSpan w:val="4"/>
          </w:tcPr>
        </w:tc>
        <w:tc>
          <w:p>
            <w:pPr>
              <w:spacing w:after="0"/>
            </w:pPr>
            <w:r>
              <w:rPr>
                <w:rFonts w:ascii="Arial" w:cs="Arial"/>
                <w:color w:val="000000"/>
                <w:sz w:val="16"/>
              </w:rPr>
              <w:t xml:space="preserve">SP#42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3363</w:t>
            </w:r>
          </w:p>
          <w:tcPr>
            <w:shd w:val="clear" w:color="000000" w:fill="CCFFCC"/>
            <w:gridSpan w:val="4"/>
          </w:tcPr>
        </w:tc>
        <w:tc>
          <w:p>
            <w:pPr>
              <w:spacing w:after="0"/>
            </w:pPr>
            <w:r>
              <w:rPr>
                <w:rFonts w:ascii="Arial" w:cs="Arial"/>
                <w:color w:val="000000"/>
                <w:sz w:val="16"/>
              </w:rPr>
              <w:t xml:space="preserve">380024</w:t>
            </w:r>
          </w:p>
          <w:tcPr>
            <w:shd w:val="clear" w:color="000000" w:fill="CCFFCC"/>
            <w:gridSpan w:val="4"/>
          </w:tcPr>
        </w:tc>
        <w:tc>
          <w:p>
            <w:pPr>
              <w:spacing w:after="0"/>
            </w:pPr>
            <w:r>
              <w:rPr>
                <w:rFonts w:ascii="Arial" w:cs="Arial"/>
                <w:b/>
                <w:color w:val="0000FF"/>
                <w:sz w:val="16"/>
              </w:rPr>
              <w:t xml:space="preserve">Conferencing enhancements for Mp interface</w:t>
            </w:r>
          </w:p>
          <w:tcPr>
            <w:shd w:val="clear" w:color="0000FF" w:fill="CCFFCC"/>
            <w:gridSpan w:val="4"/>
          </w:tcPr>
        </w:tc>
        <w:tc>
          <w:p>
            <w:pPr>
              <w:spacing w:after="0"/>
            </w:pPr>
            <w:r>
              <w:rPr>
                <w:rFonts w:ascii="Arial" w:cs="Arial"/>
                <w:color w:val="000000"/>
                <w:sz w:val="16"/>
              </w:rPr>
              <w:t xml:space="preserve">eMp</w:t>
            </w:r>
          </w:p>
          <w:tcPr>
            <w:shd w:val="clear" w:color="000000" w:fill="CCFFCC"/>
            <w:gridSpan w:val="4"/>
          </w:tcPr>
        </w:tc>
        <w:tc>
          <w:p>
            <w:pPr>
              <w:spacing w:after="0"/>
            </w:pPr>
            <w:r>
              <w:rPr>
                <w:rFonts w:ascii="Arial" w:cs="Arial"/>
                <w:color w:val="000000"/>
                <w:sz w:val="16"/>
              </w:rPr>
              <w:t xml:space="preserve">eMp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3364</w:t>
            </w:r>
          </w:p>
          <w:tcPr>
            <w:shd w:val="clear" w:color="000000" w:fill="CCFFCC"/>
            <w:gridSpan w:val="4"/>
          </w:tcPr>
        </w:tc>
        <w:tc>
          <w:p>
            <w:pPr>
              <w:spacing w:after="0"/>
            </w:pPr>
            <w:r>
              <w:rPr>
                <w:rFonts w:ascii="Arial" w:cs="Arial"/>
                <w:color w:val="000000"/>
                <w:sz w:val="16"/>
              </w:rPr>
              <w:t xml:space="preserve">380025</w:t>
            </w:r>
          </w:p>
          <w:tcPr>
            <w:shd w:val="clear" w:color="000000" w:fill="CCFFCC"/>
            <w:gridSpan w:val="4"/>
          </w:tcPr>
        </w:tc>
        <w:tc>
          <w:p>
            <w:pPr>
              <w:spacing w:after="0"/>
            </w:pPr>
            <w:r>
              <w:rPr>
                <w:rFonts w:ascii="Arial" w:cs="Arial"/>
                <w:b/>
                <w:color w:val="000000"/>
                <w:sz w:val="16"/>
              </w:rPr>
              <w:t xml:space="preserve">   Stage 2 for eMp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3365</w:t>
            </w:r>
          </w:p>
          <w:tcPr>
            <w:shd w:val="clear" w:color="000000" w:fill="CCFFCC"/>
            <w:gridSpan w:val="4"/>
          </w:tcPr>
        </w:tc>
        <w:tc>
          <w:p>
            <w:pPr>
              <w:spacing w:after="0"/>
            </w:pPr>
            <w:r>
              <w:rPr>
                <w:rFonts w:ascii="Arial" w:cs="Arial"/>
                <w:color w:val="000000"/>
                <w:sz w:val="16"/>
              </w:rPr>
              <w:t xml:space="preserve">380026</w:t>
            </w:r>
          </w:p>
          <w:tcPr>
            <w:shd w:val="clear" w:color="000000" w:fill="CCFFCC"/>
            <w:gridSpan w:val="4"/>
          </w:tcPr>
        </w:tc>
        <w:tc>
          <w:p>
            <w:pPr>
              <w:spacing w:after="0"/>
            </w:pPr>
            <w:r>
              <w:rPr>
                <w:rFonts w:ascii="Arial" w:cs="Arial"/>
                <w:b/>
                <w:color w:val="000000"/>
                <w:sz w:val="16"/>
              </w:rPr>
              <w:t xml:space="preserve">   Stage 3 for eMp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3366</w:t>
            </w:r>
          </w:p>
          <w:tcPr>
            <w:shd w:val="clear" w:color="000000" w:fill="CCFFCC"/>
            <w:gridSpan w:val="4"/>
          </w:tcPr>
        </w:tc>
        <w:tc>
          <w:p>
            <w:pPr>
              <w:spacing w:after="0"/>
            </w:pPr>
            <w:r>
              <w:rPr>
                <w:rFonts w:ascii="Arial" w:cs="Arial"/>
                <w:color w:val="000000"/>
                <w:sz w:val="16"/>
              </w:rPr>
              <w:t xml:space="preserve">320014</w:t>
            </w:r>
          </w:p>
          <w:tcPr>
            <w:shd w:val="clear" w:color="000000" w:fill="CCFFCC"/>
            <w:gridSpan w:val="4"/>
          </w:tcPr>
        </w:tc>
        <w:tc>
          <w:p>
            <w:pPr>
              <w:spacing w:after="0"/>
            </w:pPr>
            <w:r>
              <w:rPr>
                <w:rFonts w:ascii="Arial" w:cs="Arial"/>
                <w:b/>
                <w:color w:val="0000FF"/>
                <w:sz w:val="16"/>
              </w:rPr>
              <w:t xml:space="preserve">Contact Manager for 3GPP UICC applications</w:t>
            </w:r>
          </w:p>
          <w:tcPr>
            <w:shd w:val="clear" w:color="0000FF" w:fill="CCFFCC"/>
            <w:gridSpan w:val="4"/>
          </w:tcPr>
        </w:tc>
        <w:tc>
          <w:p>
            <w:pPr>
              <w:spacing w:after="0"/>
            </w:pPr>
            <w:r>
              <w:rPr>
                <w:rFonts w:ascii="Arial" w:cs="Arial"/>
                <w:color w:val="000000"/>
                <w:sz w:val="16"/>
              </w:rPr>
              <w:t xml:space="preserve">eUPHBOOK</w:t>
            </w:r>
          </w:p>
          <w:tcPr>
            <w:shd w:val="clear" w:color="000000" w:fill="CCFFCC"/>
            <w:gridSpan w:val="4"/>
          </w:tcPr>
        </w:tc>
        <w:tc>
          <w:p>
            <w:pPr>
              <w:spacing w:after="0"/>
            </w:pPr>
            <w:r>
              <w:rPr>
                <w:rFonts w:ascii="Arial" w:cs="Arial"/>
                <w:color w:val="000000"/>
                <w:sz w:val="16"/>
              </w:rPr>
              <w:t xml:space="preserve">eUPHBOOK</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2006-06-22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CP#42 completed. CP#40: WID updated CP-070622=&gt;CP-080382. aka Enhanced USIM phonebook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3367</w:t>
            </w:r>
          </w:p>
          <w:tcPr>
            <w:shd w:val="clear" w:color="000000" w:fill="CCFFCC"/>
            <w:gridSpan w:val="4"/>
          </w:tcPr>
        </w:tc>
        <w:tc>
          <w:p>
            <w:pPr>
              <w:spacing w:after="0"/>
            </w:pPr>
            <w:r>
              <w:rPr>
                <w:rFonts w:ascii="Arial" w:cs="Arial"/>
                <w:color w:val="000000"/>
                <w:sz w:val="16"/>
              </w:rPr>
              <w:t xml:space="preserve">320015</w:t>
            </w:r>
          </w:p>
          <w:tcPr>
            <w:shd w:val="clear" w:color="000000" w:fill="CCFFCC"/>
            <w:gridSpan w:val="4"/>
          </w:tcPr>
        </w:tc>
        <w:tc>
          <w:p>
            <w:pPr>
              <w:spacing w:after="0"/>
            </w:pPr>
            <w:r>
              <w:rPr>
                <w:rFonts w:ascii="Arial" w:cs="Arial"/>
                <w:b/>
                <w:color w:val="000000"/>
                <w:sz w:val="16"/>
              </w:rPr>
              <w:t xml:space="preserve">   Requirements for Contact Manager</w:t>
            </w:r>
          </w:p>
          <w:tcPr>
            <w:shd w:val="clear" w:color="000000" w:fill="CCFFCC"/>
            <w:gridSpan w:val="4"/>
          </w:tcPr>
        </w:tc>
        <w:tc>
          <w:p>
            <w:pPr>
              <w:spacing w:after="0"/>
            </w:pPr>
            <w:r>
              <w:rPr>
                <w:rFonts w:ascii="Arial" w:cs="Arial"/>
                <w:color w:val="000000"/>
                <w:sz w:val="16"/>
              </w:rPr>
              <w:t xml:space="preserve">eUPHBOOK-St1</w:t>
            </w:r>
          </w:p>
          <w:tcPr>
            <w:shd w:val="clear" w:color="000000" w:fill="CCFFCC"/>
            <w:gridSpan w:val="4"/>
          </w:tcPr>
        </w:tc>
        <w:tc>
          <w:p>
            <w:pPr>
              <w:spacing w:after="0"/>
            </w:pPr>
            <w:r>
              <w:rPr>
                <w:rFonts w:ascii="Arial" w:cs="Arial"/>
                <w:color w:val="000000"/>
                <w:sz w:val="16"/>
              </w:rPr>
              <w:t xml:space="preserve">eUPHBOOK-St1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2006-06-22</w:t>
            </w:r>
          </w:p>
          <w:tcPr>
            <w:shd w:val="clear" w:color="000000" w:fill="CCFFCC"/>
            <w:gridSpan w:val="4"/>
          </w:tcPr>
        </w:tc>
        <w:tc>
          <w:p>
            <w:pPr>
              <w:spacing w:after="0"/>
            </w:pPr>
            <w:r>
              <w:rPr>
                <w:rFonts w:ascii="Arial" w:cs="Arial"/>
                <w:color w:val="000000"/>
                <w:sz w:val="16"/>
              </w:rPr>
              <w:t xml:space="preserve">2007-12-21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3368</w:t>
            </w:r>
          </w:p>
          <w:tcPr>
            <w:shd w:val="clear" w:color="000000" w:fill="CCFFCC"/>
            <w:gridSpan w:val="4"/>
          </w:tcPr>
        </w:tc>
        <w:tc>
          <w:p>
            <w:pPr>
              <w:spacing w:after="0"/>
            </w:pPr>
            <w:r>
              <w:rPr>
                <w:rFonts w:ascii="Arial" w:cs="Arial"/>
                <w:color w:val="000000"/>
                <w:sz w:val="16"/>
              </w:rPr>
              <w:t xml:space="preserve">350046</w:t>
            </w:r>
          </w:p>
          <w:tcPr>
            <w:shd w:val="clear" w:color="000000" w:fill="CCFFCC"/>
            <w:gridSpan w:val="4"/>
          </w:tcPr>
        </w:tc>
        <w:tc>
          <w:p>
            <w:pPr>
              <w:spacing w:after="0"/>
            </w:pPr>
            <w:r>
              <w:rPr>
                <w:rFonts w:ascii="Arial" w:cs="Arial"/>
                <w:b/>
                <w:color w:val="000000"/>
                <w:sz w:val="16"/>
              </w:rPr>
              <w:t xml:space="preserve">   External interface for eUPHBOOK</w:t>
            </w:r>
          </w:p>
          <w:tcPr>
            <w:shd w:val="clear" w:color="000000" w:fill="CCFFCC"/>
            <w:gridSpan w:val="4"/>
          </w:tcPr>
        </w:tc>
        <w:tc>
          <w:p>
            <w:pPr>
              <w:spacing w:after="0"/>
            </w:pPr>
            <w:r>
              <w:rPr>
                <w:rFonts w:ascii="Arial" w:cs="Arial"/>
                <w:color w:val="000000"/>
                <w:sz w:val="16"/>
              </w:rPr>
              <w:t xml:space="preserve">eUPHBOOK-Ext_Spec </w:t>
            </w:r>
          </w:p>
          <w:tcPr>
            <w:shd w:val="clear" w:color="000000" w:fill="CCFFCC"/>
            <w:gridSpan w:val="4"/>
          </w:tcPr>
        </w:tc>
        <w:tc>
          <w:p>
            <w:pPr>
              <w:spacing w:after="0"/>
            </w:pPr>
            <w:r>
              <w:rPr>
                <w:rFonts w:ascii="Arial" w:cs="Arial"/>
                <w:color w:val="000000"/>
                <w:sz w:val="16"/>
              </w:rPr>
              <w:t xml:space="preserve">eUPHBOOK-Ext_Spec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3369</w:t>
            </w:r>
          </w:p>
          <w:tcPr>
            <w:shd w:val="clear" w:color="000000" w:fill="CCFFCC"/>
            <w:gridSpan w:val="4"/>
          </w:tcPr>
        </w:tc>
        <w:tc>
          <w:p>
            <w:pPr>
              <w:spacing w:after="0"/>
            </w:pPr>
            <w:r>
              <w:rPr>
                <w:rFonts w:ascii="Arial" w:cs="Arial"/>
                <w:color w:val="000000"/>
                <w:sz w:val="16"/>
              </w:rPr>
              <w:t xml:space="preserve">370004</w:t>
            </w:r>
          </w:p>
          <w:tcPr>
            <w:shd w:val="clear" w:color="000000" w:fill="CCFFCC"/>
            <w:gridSpan w:val="4"/>
          </w:tcPr>
        </w:tc>
        <w:tc>
          <w:p>
            <w:pPr>
              <w:spacing w:after="0"/>
            </w:pPr>
            <w:r>
              <w:rPr>
                <w:rFonts w:ascii="Arial" w:cs="Arial"/>
                <w:b/>
                <w:color w:val="000000"/>
                <w:sz w:val="16"/>
              </w:rPr>
              <w:t xml:space="preserve">   Internal interface for eUPHBOOK</w:t>
            </w:r>
          </w:p>
          <w:tcPr>
            <w:shd w:val="clear" w:color="000000" w:fill="CCFFCC"/>
            <w:gridSpan w:val="4"/>
          </w:tcPr>
        </w:tc>
        <w:tc>
          <w:p>
            <w:pPr>
              <w:spacing w:after="0"/>
            </w:pPr>
            <w:r>
              <w:rPr>
                <w:rFonts w:ascii="Arial" w:cs="Arial"/>
                <w:color w:val="000000"/>
                <w:sz w:val="16"/>
              </w:rPr>
              <w:t xml:space="preserve">eUPHBOOK-Int_Spec</w:t>
            </w:r>
          </w:p>
          <w:tcPr>
            <w:shd w:val="clear" w:color="000000" w:fill="CCFFCC"/>
            <w:gridSpan w:val="4"/>
          </w:tcPr>
        </w:tc>
        <w:tc>
          <w:p>
            <w:pPr>
              <w:spacing w:after="0"/>
            </w:pPr>
            <w:r>
              <w:rPr>
                <w:rFonts w:ascii="Arial" w:cs="Arial"/>
                <w:color w:val="000000"/>
                <w:sz w:val="16"/>
              </w:rPr>
              <w:t xml:space="preserve">eUPHBOOK-Int_Spec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3370</w:t>
            </w:r>
          </w:p>
          <w:tcPr>
            <w:shd w:val="clear" w:color="000000" w:fill="E3E3E3"/>
            <w:gridSpan w:val="4"/>
          </w:tcPr>
        </w:tc>
        <w:tc>
          <w:p>
            <w:pPr>
              <w:spacing w:after="0"/>
            </w:pPr>
            <w:r>
              <w:rPr>
                <w:rFonts w:ascii="Arial" w:cs="Arial"/>
                <w:color w:val="000000"/>
                <w:sz w:val="16"/>
              </w:rPr>
              <w:t xml:space="preserve">320016</w:t>
            </w:r>
          </w:p>
          <w:tcPr>
            <w:shd w:val="clear" w:color="000000" w:fill="E3E3E3"/>
            <w:gridSpan w:val="4"/>
          </w:tcPr>
        </w:tc>
        <w:tc>
          <w:p>
            <w:pPr>
              <w:spacing w:after="0"/>
            </w:pPr>
            <w:r>
              <w:rPr>
                <w:rFonts w:ascii="Arial" w:cs="Arial"/>
                <w:b/>
                <w:color w:val="000000"/>
                <w:sz w:val="16"/>
              </w:rPr>
              <w:t xml:space="preserve">   Deleted - Implementation of eUPHBOOK</w:t>
            </w:r>
          </w:p>
          <w:tcPr>
            <w:shd w:val="clear" w:color="000000" w:fill="E3E3E3"/>
            <w:gridSpan w:val="4"/>
          </w:tcPr>
        </w:tc>
        <w:tc>
          <w:p>
            <w:pPr>
              <w:spacing w:after="0"/>
            </w:pPr>
            <w:r>
              <w:rPr>
                <w:rFonts w:ascii="Arial" w:cs="Arial"/>
                <w:color w:val="000000"/>
                <w:sz w:val="16"/>
              </w:rPr>
              <w:t xml:space="preserve">eUPHBOOK-St23</w:t>
            </w:r>
          </w:p>
          <w:tcPr>
            <w:shd w:val="clear" w:color="000000" w:fill="E3E3E3"/>
            <w:gridSpan w:val="4"/>
          </w:tcPr>
        </w:tc>
        <w:tc>
          <w:p>
            <w:pPr>
              <w:spacing w:after="0"/>
            </w:pPr>
            <w:r>
              <w:rPr>
                <w:rFonts w:ascii="Arial" w:cs="Arial"/>
                <w:color w:val="000000"/>
                <w:sz w:val="16"/>
              </w:rPr>
              <w:t xml:space="preserve">eUPHBOOK-St23</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2007-06-21</w:t>
            </w:r>
          </w:p>
          <w:tcPr>
            <w:shd w:val="clear" w:color="000000" w:fill="E3E3E3"/>
            <w:gridSpan w:val="4"/>
          </w:tcPr>
        </w:tc>
        <w:tc>
          <w:p>
            <w:pPr>
              <w:spacing w:after="0"/>
            </w:pPr>
            <w:r>
              <w:rPr>
                <w:rFonts w:ascii="Arial" w:cs="Arial"/>
                <w:color w:val="000000"/>
                <w:sz w:val="16"/>
              </w:rPr>
              <w:t xml:space="preserve">2007-06-21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CP-060355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Giesecke &amp; Devrient</w:t>
            </w:r>
          </w:p>
          <w:tcPr>
            <w:shd w:val="clear" w:color="000000" w:fill="E3E3E3"/>
            <w:gridSpan w:val="4"/>
          </w:tcPr>
        </w:tc>
        <w:tc>
          <w:p>
            <w:pPr>
              <w:spacing w:after="0"/>
            </w:pPr>
            <w:r>
              <w:rPr>
                <w:rFonts w:ascii="Arial" w:cs="Arial"/>
                <w:color w:val="000000"/>
                <w:sz w:val="16"/>
              </w:rPr>
              <w:t xml:space="preserve">Claus Dietze</w:t>
            </w:r>
          </w:p>
          <w:tcPr>
            <w:shd w:val="clear" w:color="000000" w:fill="E3E3E3"/>
            <w:gridSpan w:val="4"/>
          </w:tcPr>
        </w:tc>
        <w:tc>
          <w:p>
            <w:pPr>
              <w:spacing w:after="0"/>
            </w:pPr>
            <w:r>
              <w:rPr>
                <w:rFonts w:ascii="Arial" w:cs="Arial"/>
                <w:color w:val="000000"/>
                <w:sz w:val="16"/>
              </w:rPr>
              <w:t xml:space="preserve">SP#33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3371</w:t>
            </w:r>
          </w:p>
          <w:tcPr>
            <w:shd w:val="clear" w:color="000000" w:fill="CCFFCC"/>
            <w:gridSpan w:val="4"/>
          </w:tcPr>
        </w:tc>
        <w:tc>
          <w:p>
            <w:pPr>
              <w:spacing w:after="0"/>
            </w:pPr>
            <w:r>
              <w:rPr>
                <w:rFonts w:ascii="Arial" w:cs="Arial"/>
                <w:color w:val="000000"/>
                <w:sz w:val="16"/>
              </w:rPr>
              <w:t xml:space="preserve">20068</w:t>
            </w:r>
          </w:p>
          <w:tcPr>
            <w:shd w:val="clear" w:color="000000" w:fill="CCFFCC"/>
            <w:gridSpan w:val="4"/>
          </w:tcPr>
        </w:tc>
        <w:tc>
          <w:p>
            <w:pPr>
              <w:spacing w:after="0"/>
            </w:pPr>
            <w:r>
              <w:rPr>
                <w:rFonts w:ascii="Arial" w:cs="Arial"/>
                <w:b/>
                <w:color w:val="0000FF"/>
                <w:sz w:val="16"/>
              </w:rPr>
              <w:t xml:space="preserve">Rel-8 LTE – 3G Long Term Evolution - Evolved Packet System RAN part</w:t>
            </w:r>
          </w:p>
          <w:tcPr>
            <w:shd w:val="clear" w:color="0000FF" w:fill="CCFFCC"/>
            <w:gridSpan w:val="4"/>
          </w:tcPr>
        </w:tc>
        <w:tc>
          <w:p>
            <w:pPr>
              <w:spacing w:after="0"/>
            </w:pPr>
            <w:r>
              <w:rPr>
                <w:rFonts w:ascii="Arial" w:cs="Arial"/>
                <w:color w:val="000000"/>
                <w:sz w:val="16"/>
              </w:rPr>
              <w:t xml:space="preserve">LTE</w:t>
            </w:r>
          </w:p>
          <w:tcPr>
            <w:shd w:val="clear" w:color="000000" w:fill="CCFFCC"/>
            <w:gridSpan w:val="4"/>
          </w:tcPr>
        </w:tc>
        <w:tc>
          <w:p>
            <w:pPr>
              <w:spacing w:after="0"/>
            </w:pPr>
            <w:r>
              <w:rPr>
                <w:rFonts w:ascii="Arial" w:cs="Arial"/>
                <w:color w:val="000000"/>
                <w:sz w:val="16"/>
              </w:rPr>
              <w:t xml:space="preserve">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RP#43 completed. Role model for SAE/LTE system wide project management by SA2 in SP-060166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3372</w:t>
            </w:r>
          </w:p>
          <w:tcPr>
            <w:shd w:val="clear" w:color="000000" w:fill="CCFFCC"/>
            <w:gridSpan w:val="4"/>
          </w:tcPr>
        </w:tc>
        <w:tc>
          <w:p>
            <w:pPr>
              <w:spacing w:after="0"/>
            </w:pPr>
            <w:r>
              <w:rPr>
                <w:rFonts w:ascii="Arial" w:cs="Arial"/>
                <w:color w:val="000000"/>
                <w:sz w:val="16"/>
              </w:rPr>
              <w:t xml:space="preserve">330018</w:t>
            </w:r>
          </w:p>
          <w:tcPr>
            <w:shd w:val="clear" w:color="000000" w:fill="CCFFCC"/>
            <w:gridSpan w:val="4"/>
          </w:tcPr>
        </w:tc>
        <w:tc>
          <w:p>
            <w:pPr>
              <w:spacing w:after="0"/>
            </w:pPr>
            <w:r>
              <w:rPr>
                <w:rFonts w:ascii="Arial" w:cs="Arial"/>
                <w:b/>
                <w:color w:val="000000"/>
                <w:sz w:val="16"/>
              </w:rPr>
              <w:t xml:space="preserve">   LTE – Physical Layer</w:t>
            </w:r>
          </w:p>
          <w:tcPr>
            <w:shd w:val="clear" w:color="000000" w:fill="CCFFCC"/>
            <w:gridSpan w:val="4"/>
          </w:tcPr>
        </w:tc>
        <w:tc>
          <w:p>
            <w:pPr>
              <w:spacing w:after="0"/>
            </w:pPr>
            <w:r>
              <w:rPr>
                <w:rFonts w:ascii="Arial" w:cs="Arial"/>
                <w:color w:val="000000"/>
                <w:sz w:val="16"/>
              </w:rPr>
              <w:t xml:space="preserve">LTE-Phys</w:t>
            </w:r>
          </w:p>
          <w:tcPr>
            <w:shd w:val="clear" w:color="000000" w:fill="CCFFCC"/>
            <w:gridSpan w:val="4"/>
          </w:tcPr>
        </w:tc>
        <w:tc>
          <w:p>
            <w:pPr>
              <w:spacing w:after="0"/>
            </w:pPr>
            <w:r>
              <w:rPr>
                <w:rFonts w:ascii="Arial" w:cs="Arial"/>
                <w:color w:val="000000"/>
                <w:sz w:val="16"/>
              </w:rPr>
              <w:t xml:space="preserve">LTE-Phys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Sadayuki Abeta</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3373</w:t>
            </w:r>
          </w:p>
          <w:tcPr>
            <w:shd w:val="clear" w:color="000000" w:fill="CCFFCC"/>
            <w:gridSpan w:val="4"/>
          </w:tcPr>
        </w:tc>
        <w:tc>
          <w:p>
            <w:pPr>
              <w:spacing w:after="0"/>
            </w:pPr>
            <w:r>
              <w:rPr>
                <w:rFonts w:ascii="Arial" w:cs="Arial"/>
                <w:color w:val="000000"/>
                <w:sz w:val="16"/>
              </w:rPr>
              <w:t xml:space="preserve">330019</w:t>
            </w:r>
          </w:p>
          <w:tcPr>
            <w:shd w:val="clear" w:color="000000" w:fill="CCFFCC"/>
            <w:gridSpan w:val="4"/>
          </w:tcPr>
        </w:tc>
        <w:tc>
          <w:p>
            <w:pPr>
              <w:spacing w:after="0"/>
            </w:pPr>
            <w:r>
              <w:rPr>
                <w:rFonts w:ascii="Arial" w:cs="Arial"/>
                <w:b/>
                <w:color w:val="000000"/>
                <w:sz w:val="16"/>
              </w:rPr>
              <w:t xml:space="preserve">   LTE – Radio Interface Layer 2 and 3 Protocol Aspect</w:t>
            </w:r>
          </w:p>
          <w:tcPr>
            <w:shd w:val="clear" w:color="000000" w:fill="CCFFCC"/>
            <w:gridSpan w:val="4"/>
          </w:tcPr>
        </w:tc>
        <w:tc>
          <w:p>
            <w:pPr>
              <w:spacing w:after="0"/>
            </w:pPr>
            <w:r>
              <w:rPr>
                <w:rFonts w:ascii="Arial" w:cs="Arial"/>
                <w:color w:val="000000"/>
                <w:sz w:val="16"/>
              </w:rPr>
              <w:t xml:space="preserve">LTE-L23</w:t>
            </w:r>
          </w:p>
          <w:tcPr>
            <w:shd w:val="clear" w:color="000000" w:fill="CCFFCC"/>
            <w:gridSpan w:val="4"/>
          </w:tcPr>
        </w:tc>
        <w:tc>
          <w:p>
            <w:pPr>
              <w:spacing w:after="0"/>
            </w:pPr>
            <w:r>
              <w:rPr>
                <w:rFonts w:ascii="Arial" w:cs="Arial"/>
                <w:color w:val="000000"/>
                <w:sz w:val="16"/>
              </w:rPr>
              <w:t xml:space="preserve">LTE-L23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3374</w:t>
            </w:r>
          </w:p>
          <w:tcPr>
            <w:shd w:val="clear" w:color="000000" w:fill="CCFFCC"/>
            <w:gridSpan w:val="4"/>
          </w:tcPr>
        </w:tc>
        <w:tc>
          <w:p>
            <w:pPr>
              <w:spacing w:after="0"/>
            </w:pPr>
            <w:r>
              <w:rPr>
                <w:rFonts w:ascii="Arial" w:cs="Arial"/>
                <w:color w:val="000000"/>
                <w:sz w:val="16"/>
              </w:rPr>
              <w:t xml:space="preserve">330020</w:t>
            </w:r>
          </w:p>
          <w:tcPr>
            <w:shd w:val="clear" w:color="000000" w:fill="CCFFCC"/>
            <w:gridSpan w:val="4"/>
          </w:tcPr>
        </w:tc>
        <w:tc>
          <w:p>
            <w:pPr>
              <w:spacing w:after="0"/>
            </w:pPr>
            <w:r>
              <w:rPr>
                <w:rFonts w:ascii="Arial" w:cs="Arial"/>
                <w:b/>
                <w:color w:val="000000"/>
                <w:sz w:val="16"/>
              </w:rPr>
              <w:t xml:space="preserve">   LTE – eUTRAN Interfaces</w:t>
            </w:r>
          </w:p>
          <w:tcPr>
            <w:shd w:val="clear" w:color="000000" w:fill="CCFFCC"/>
            <w:gridSpan w:val="4"/>
          </w:tcPr>
        </w:tc>
        <w:tc>
          <w:p>
            <w:pPr>
              <w:spacing w:after="0"/>
            </w:pPr>
            <w:r>
              <w:rPr>
                <w:rFonts w:ascii="Arial" w:cs="Arial"/>
                <w:color w:val="000000"/>
                <w:sz w:val="16"/>
              </w:rPr>
              <w:t xml:space="preserve">LTE-interfaces</w:t>
            </w:r>
          </w:p>
          <w:tcPr>
            <w:shd w:val="clear" w:color="000000" w:fill="CCFFCC"/>
            <w:gridSpan w:val="4"/>
          </w:tcPr>
        </w:tc>
        <w:tc>
          <w:p>
            <w:pPr>
              <w:spacing w:after="0"/>
            </w:pPr>
            <w:r>
              <w:rPr>
                <w:rFonts w:ascii="Arial" w:cs="Arial"/>
                <w:color w:val="000000"/>
                <w:sz w:val="16"/>
              </w:rPr>
              <w:t xml:space="preserve">LTE-interfaces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 Israelsson</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3375</w:t>
            </w:r>
          </w:p>
          <w:tcPr>
            <w:shd w:val="clear" w:color="000000" w:fill="CCFFCC"/>
            <w:gridSpan w:val="4"/>
          </w:tcPr>
        </w:tc>
        <w:tc>
          <w:p>
            <w:pPr>
              <w:spacing w:after="0"/>
            </w:pPr>
            <w:r>
              <w:rPr>
                <w:rFonts w:ascii="Arial" w:cs="Arial"/>
                <w:color w:val="000000"/>
                <w:sz w:val="16"/>
              </w:rPr>
              <w:t xml:space="preserve">330021</w:t>
            </w:r>
          </w:p>
          <w:tcPr>
            <w:shd w:val="clear" w:color="000000" w:fill="CCFFCC"/>
            <w:gridSpan w:val="4"/>
          </w:tcPr>
        </w:tc>
        <w:tc>
          <w:p>
            <w:pPr>
              <w:spacing w:after="0"/>
            </w:pPr>
            <w:r>
              <w:rPr>
                <w:rFonts w:ascii="Arial" w:cs="Arial"/>
                <w:b/>
                <w:color w:val="000000"/>
                <w:sz w:val="16"/>
              </w:rPr>
              <w:t xml:space="preserve">   LTE – Evolved UTRA and UTRAN RF Radio Transmission/Reception, System Performance Requirements and Conformance Testing</w:t>
            </w:r>
          </w:p>
          <w:tcPr>
            <w:shd w:val="clear" w:color="000000" w:fill="CCFFCC"/>
            <w:gridSpan w:val="4"/>
          </w:tcPr>
        </w:tc>
        <w:tc>
          <w:p>
            <w:pPr>
              <w:spacing w:after="0"/>
            </w:pPr>
            <w:r>
              <w:rPr>
                <w:rFonts w:ascii="Arial" w:cs="Arial"/>
                <w:color w:val="000000"/>
                <w:sz w:val="16"/>
              </w:rPr>
              <w:t xml:space="preserve">LTE-RF</w:t>
            </w:r>
          </w:p>
          <w:tcPr>
            <w:shd w:val="clear" w:color="000000" w:fill="CCFFCC"/>
            <w:gridSpan w:val="4"/>
          </w:tcPr>
        </w:tc>
        <w:tc>
          <w:p>
            <w:pPr>
              <w:spacing w:after="0"/>
            </w:pPr>
            <w:r>
              <w:rPr>
                <w:rFonts w:ascii="Arial" w:cs="Arial"/>
                <w:color w:val="000000"/>
                <w:sz w:val="16"/>
              </w:rPr>
              <w:t xml:space="preserve">LTE-RF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Tuomo Saynajakangas</w:t>
            </w:r>
          </w:p>
          <w:tcPr>
            <w:shd w:val="clear" w:color="000000" w:fill="CCFFCC"/>
            <w:gridSpan w:val="4"/>
          </w:tcPr>
        </w:tc>
        <w:tc>
          <w:p>
            <w:pPr>
              <w:spacing w:after="0"/>
            </w:pPr>
            <w:r>
              <w:rPr>
                <w:rFonts w:ascii="Arial" w:cs="Arial"/>
                <w:color w:val="000000"/>
                <w:sz w:val="16"/>
              </w:rPr>
              <w:t xml:space="preserve">RP#42 completed. RP#47 abandoned draft 36.801, 36.803, 36.804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3376</w:t>
            </w:r>
          </w:p>
          <w:tcPr>
            <w:shd w:val="clear" w:color="000000" w:fill="CCFFCC"/>
            <w:gridSpan w:val="4"/>
          </w:tcPr>
        </w:tc>
        <w:tc>
          <w:p>
            <w:pPr>
              <w:spacing w:after="0"/>
            </w:pPr>
            <w:r>
              <w:rPr>
                <w:rFonts w:ascii="Arial" w:cs="Arial"/>
                <w:color w:val="000000"/>
                <w:sz w:val="16"/>
              </w:rPr>
              <w:t xml:space="preserve">370046</w:t>
            </w:r>
          </w:p>
          <w:tcPr>
            <w:shd w:val="clear" w:color="000000" w:fill="CCFFCC"/>
            <w:gridSpan w:val="4"/>
          </w:tcPr>
        </w:tc>
        <w:tc>
          <w:p>
            <w:pPr>
              <w:spacing w:after="0"/>
            </w:pPr>
            <w:r>
              <w:rPr>
                <w:rFonts w:ascii="Arial" w:cs="Arial"/>
                <w:b/>
                <w:color w:val="000000"/>
                <w:sz w:val="16"/>
              </w:rPr>
              <w:t xml:space="preserve">   LTE – FDD repeaters</w:t>
            </w:r>
          </w:p>
          <w:tcPr>
            <w:shd w:val="clear" w:color="000000" w:fill="CCFFCC"/>
            <w:gridSpan w:val="4"/>
          </w:tcPr>
        </w:tc>
        <w:tc>
          <w:p>
            <w:pPr>
              <w:spacing w:after="0"/>
            </w:pPr>
            <w:r>
              <w:rPr>
                <w:rFonts w:ascii="Arial" w:cs="Arial"/>
                <w:color w:val="000000"/>
                <w:sz w:val="16"/>
              </w:rPr>
              <w:t xml:space="preserve">LTE-Repeaters</w:t>
            </w:r>
          </w:p>
          <w:tcPr>
            <w:shd w:val="clear" w:color="000000" w:fill="CCFFCC"/>
            <w:gridSpan w:val="4"/>
          </w:tcPr>
        </w:tc>
        <w:tc>
          <w:p>
            <w:pPr>
              <w:spacing w:after="0"/>
            </w:pPr>
            <w:r>
              <w:rPr>
                <w:rFonts w:ascii="Arial" w:cs="Arial"/>
                <w:color w:val="000000"/>
                <w:sz w:val="16"/>
              </w:rPr>
              <w:t xml:space="preserve">LTE-Repeaters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RP-070749</w:t>
            </w:r>
          </w:p>
          <w:tcPr>
            <w:shd w:val="clear" w:color="000000" w:fill="CCFFCC"/>
            <w:gridSpan w:val="4"/>
          </w:tcPr>
        </w:tc>
        <w:tc>
          <w:p>
            <w:pPr>
              <w:spacing w:after="0"/>
            </w:pPr>
            <w:r>
              <w:rPr>
                <w:rFonts w:ascii="Arial" w:cs="Arial"/>
                <w:color w:val="000000"/>
                <w:sz w:val="16"/>
              </w:rPr>
              <w:t xml:space="preserve">RP-090037</w:t>
            </w:r>
          </w:p>
          <w:tcPr>
            <w:shd w:val="clear" w:color="000000" w:fill="CCFFCC"/>
            <w:gridSpan w:val="4"/>
          </w:tcPr>
        </w:tc>
        <w:tc>
          <w:p>
            <w:pPr>
              <w:spacing w:after="0"/>
            </w:pPr>
            <w:r>
              <w:rPr>
                <w:rFonts w:ascii="Arial" w:cs="Arial"/>
                <w:color w:val="000000"/>
                <w:sz w:val="16"/>
              </w:rPr>
              <w:t xml:space="preserve">Powerwave Technologies, Andrew Wireless</w:t>
            </w:r>
          </w:p>
          <w:tcPr>
            <w:shd w:val="clear" w:color="000000" w:fill="CCFFCC"/>
            <w:gridSpan w:val="4"/>
          </w:tcPr>
        </w:tc>
        <w:tc>
          <w:p>
            <w:pPr>
              <w:spacing w:after="0"/>
            </w:pPr>
            <w:r>
              <w:rPr>
                <w:rFonts w:ascii="Arial" w:cs="Arial"/>
                <w:color w:val="000000"/>
                <w:sz w:val="16"/>
              </w:rPr>
              <w:t xml:space="preserve">ralf.michanikl@andrew.com, Alf.Ahlstrom@pwav.com</w:t>
            </w:r>
          </w:p>
          <w:tcPr>
            <w:shd w:val="clear" w:color="000000" w:fill="CCFFCC"/>
            <w:gridSpan w:val="4"/>
          </w:tcPr>
        </w:tc>
        <w:tc>
          <w:p>
            <w:pPr>
              <w:spacing w:after="0"/>
            </w:pPr>
            <w:r>
              <w:rPr>
                <w:rFonts w:ascii="Arial" w:cs="Arial"/>
                <w:color w:val="000000"/>
                <w:sz w:val="16"/>
              </w:rPr>
              <w:t xml:space="preserve">RP#43 completed. RP#47 create Rel-9 TR 36.956 (see R4-100386, RP-100320_RAN4 Report)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3377</w:t>
            </w:r>
          </w:p>
          <w:tcPr>
            <w:shd w:val="clear" w:color="000000" w:fill="CCFFCC"/>
            <w:gridSpan w:val="4"/>
          </w:tcPr>
        </w:tc>
        <w:tc>
          <w:p>
            <w:pPr>
              <w:spacing w:after="0"/>
            </w:pPr>
            <w:r>
              <w:rPr>
                <w:rFonts w:ascii="Arial" w:cs="Arial"/>
                <w:color w:val="000000"/>
                <w:sz w:val="16"/>
              </w:rPr>
              <w:t xml:space="preserve">390001</w:t>
            </w:r>
          </w:p>
          <w:tcPr>
            <w:shd w:val="clear" w:color="000000" w:fill="CCFFCC"/>
            <w:gridSpan w:val="4"/>
          </w:tcPr>
        </w:tc>
        <w:tc>
          <w:p>
            <w:pPr>
              <w:spacing w:after="0"/>
            </w:pPr>
            <w:r>
              <w:rPr>
                <w:rFonts w:ascii="Arial" w:cs="Arial"/>
                <w:b/>
                <w:color w:val="000000"/>
                <w:sz w:val="16"/>
              </w:rPr>
              <w:t xml:space="preserve">   E-UTRAN Data Definitions</w:t>
            </w:r>
          </w:p>
          <w:tcPr>
            <w:shd w:val="clear" w:color="000000" w:fill="CCFFCC"/>
            <w:gridSpan w:val="4"/>
          </w:tcPr>
        </w:tc>
        <w:tc>
          <w:p>
            <w:pPr>
              <w:spacing w:after="0"/>
            </w:pPr>
            <w:r>
              <w:rPr>
                <w:rFonts w:ascii="Arial" w:cs="Arial"/>
                <w:color w:val="000000"/>
                <w:sz w:val="16"/>
              </w:rPr>
              <w:t xml:space="preserve">E-UTRAN-OAM</w:t>
            </w:r>
          </w:p>
          <w:tcPr>
            <w:shd w:val="clear" w:color="000000" w:fill="CCFFCC"/>
            <w:gridSpan w:val="4"/>
          </w:tcPr>
        </w:tc>
        <w:tc>
          <w:p>
            <w:pPr>
              <w:spacing w:after="0"/>
            </w:pPr>
            <w:r>
              <w:rPr>
                <w:rFonts w:ascii="Arial" w:cs="Arial"/>
                <w:color w:val="000000"/>
                <w:sz w:val="16"/>
              </w:rPr>
              <w:t xml:space="preserve">E-UTRAN-OAM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3378</w:t>
            </w:r>
          </w:p>
          <w:tcPr>
            <w:shd w:val="clear" w:color="000000" w:fill="CCFFCC"/>
            <w:gridSpan w:val="4"/>
          </w:tcPr>
        </w:tc>
        <w:tc>
          <w:p>
            <w:pPr>
              <w:spacing w:after="0"/>
            </w:pPr>
            <w:r>
              <w:rPr>
                <w:rFonts w:ascii="Arial" w:cs="Arial"/>
                <w:color w:val="000000"/>
                <w:sz w:val="16"/>
              </w:rPr>
              <w:t xml:space="preserve">370001</w:t>
            </w:r>
          </w:p>
          <w:tcPr>
            <w:shd w:val="clear" w:color="000000" w:fill="CCFFCC"/>
            <w:gridSpan w:val="4"/>
          </w:tcPr>
        </w:tc>
        <w:tc>
          <w:p>
            <w:pPr>
              <w:spacing w:after="0"/>
            </w:pPr>
            <w:r>
              <w:rPr>
                <w:rFonts w:ascii="Arial" w:cs="Arial"/>
                <w:color w:val="000000"/>
                <w:sz w:val="16"/>
              </w:rPr>
              <w:t xml:space="preserve">      Subscriber and Equipment Trace for E-UTRAN and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3379</w:t>
            </w:r>
          </w:p>
          <w:tcPr>
            <w:shd w:val="clear" w:color="000000" w:fill="CCFFCC"/>
            <w:gridSpan w:val="4"/>
          </w:tcPr>
        </w:tc>
        <w:tc>
          <w:p>
            <w:pPr>
              <w:spacing w:after="0"/>
            </w:pPr>
            <w:r>
              <w:rPr>
                <w:rFonts w:ascii="Arial" w:cs="Arial"/>
                <w:color w:val="000000"/>
                <w:sz w:val="16"/>
              </w:rPr>
              <w:t xml:space="preserve">380036</w:t>
            </w:r>
          </w:p>
          <w:tcPr>
            <w:shd w:val="clear" w:color="000000" w:fill="CCFFCC"/>
            <w:gridSpan w:val="4"/>
          </w:tcPr>
        </w:tc>
        <w:tc>
          <w:p>
            <w:pPr>
              <w:spacing w:after="0"/>
            </w:pPr>
            <w:r>
              <w:rPr>
                <w:rFonts w:ascii="Arial" w:cs="Arial"/>
                <w:color w:val="000000"/>
                <w:sz w:val="16"/>
              </w:rPr>
              <w:t xml:space="preserve">      E-UTRAN Network Resource Model (NRM) Integration Reference Point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ELMDAHL, Per</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3380</w:t>
            </w:r>
          </w:p>
          <w:tcPr>
            <w:shd w:val="clear" w:color="000000" w:fill="CCFFCC"/>
            <w:gridSpan w:val="4"/>
          </w:tcPr>
        </w:tc>
        <w:tc>
          <w:p>
            <w:pPr>
              <w:spacing w:after="0"/>
            </w:pPr>
            <w:r>
              <w:rPr>
                <w:rFonts w:ascii="Arial" w:cs="Arial"/>
                <w:color w:val="000000"/>
                <w:sz w:val="16"/>
              </w:rPr>
              <w:t xml:space="preserve">390002</w:t>
            </w:r>
          </w:p>
          <w:tcPr>
            <w:shd w:val="clear" w:color="000000" w:fill="CCFFCC"/>
            <w:gridSpan w:val="4"/>
          </w:tcPr>
        </w:tc>
        <w:tc>
          <w:p>
            <w:pPr>
              <w:spacing w:after="0"/>
            </w:pPr>
            <w:r>
              <w:rPr>
                <w:rFonts w:ascii="Arial" w:cs="Arial"/>
                <w:color w:val="000000"/>
                <w:sz w:val="16"/>
              </w:rPr>
              <w:t xml:space="preserve">      Performance measurements for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Huawei</w:t>
            </w:r>
          </w:p>
          <w:tcPr>
            <w:shd w:val="clear" w:color="000000" w:fill="CCFFCC"/>
            <w:gridSpan w:val="4"/>
          </w:tcPr>
        </w:tc>
        <w:tc>
          <w:p>
            <w:pPr>
              <w:spacing w:after="0"/>
            </w:pPr>
            <w:r>
              <w:rPr>
                <w:rFonts w:ascii="Arial" w:cs="Arial"/>
                <w:color w:val="000000"/>
                <w:sz w:val="16"/>
              </w:rPr>
              <w:t xml:space="preserve">Yizhi Yao (yzyao@motorola.com)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3381</w:t>
            </w:r>
          </w:p>
          <w:tcPr>
            <w:shd w:val="clear" w:color="000000" w:fill="CCFFCC"/>
            <w:gridSpan w:val="4"/>
          </w:tcPr>
        </w:tc>
        <w:tc>
          <w:p>
            <w:pPr>
              <w:spacing w:after="0"/>
            </w:pPr>
            <w:r>
              <w:rPr>
                <w:rFonts w:ascii="Arial" w:cs="Arial"/>
                <w:color w:val="000000"/>
                <w:sz w:val="16"/>
              </w:rPr>
              <w:t xml:space="preserve">390003</w:t>
            </w:r>
          </w:p>
          <w:tcPr>
            <w:shd w:val="clear" w:color="000000" w:fill="CCFFCC"/>
            <w:gridSpan w:val="4"/>
          </w:tcPr>
        </w:tc>
        <w:tc>
          <w:p>
            <w:pPr>
              <w:spacing w:after="0"/>
            </w:pPr>
            <w:r>
              <w:rPr>
                <w:rFonts w:ascii="Arial" w:cs="Arial"/>
                <w:color w:val="000000"/>
                <w:sz w:val="16"/>
              </w:rPr>
              <w:t xml:space="preserve">      Key Performance Indicators (KPIs) for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ulf.hubinette@ericsson.com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3382</w:t>
            </w:r>
          </w:p>
          <w:tcPr>
            <w:shd w:val="clear" w:color="000000" w:fill="CCFFCC"/>
            <w:gridSpan w:val="4"/>
          </w:tcPr>
        </w:tc>
        <w:tc>
          <w:p>
            <w:pPr>
              <w:spacing w:after="0"/>
            </w:pPr>
            <w:r>
              <w:rPr>
                <w:rFonts w:ascii="Arial" w:cs="Arial"/>
                <w:color w:val="000000"/>
                <w:sz w:val="16"/>
              </w:rPr>
              <w:t xml:space="preserve">390004</w:t>
            </w:r>
          </w:p>
          <w:tcPr>
            <w:shd w:val="clear" w:color="000000" w:fill="CCFFCC"/>
            <w:gridSpan w:val="4"/>
          </w:tcPr>
        </w:tc>
        <w:tc>
          <w:p>
            <w:pPr>
              <w:spacing w:after="0"/>
            </w:pPr>
            <w:r>
              <w:rPr>
                <w:rFonts w:ascii="Arial" w:cs="Arial"/>
                <w:b/>
                <w:color w:val="000000"/>
                <w:sz w:val="16"/>
              </w:rPr>
              <w:t xml:space="preserve">   Self-Organizing Networks (SON)</w:t>
            </w:r>
          </w:p>
          <w:tcPr>
            <w:shd w:val="clear" w:color="000000" w:fill="CCFFCC"/>
            <w:gridSpan w:val="4"/>
          </w:tcPr>
        </w:tc>
        <w:tc>
          <w:p>
            <w:pPr>
              <w:spacing w:after="0"/>
            </w:pPr>
            <w:r>
              <w:rPr>
                <w:rFonts w:ascii="Arial" w:cs="Arial"/>
                <w:color w:val="000000"/>
                <w:sz w:val="16"/>
              </w:rPr>
              <w:t xml:space="preserve">LTE_SON-OAM</w:t>
            </w:r>
          </w:p>
          <w:tcPr>
            <w:shd w:val="clear" w:color="000000" w:fill="CCFFCC"/>
            <w:gridSpan w:val="4"/>
          </w:tcPr>
        </w:tc>
        <w:tc>
          <w:p>
            <w:pPr>
              <w:spacing w:after="0"/>
            </w:pPr>
            <w:r>
              <w:rPr>
                <w:rFonts w:ascii="Arial" w:cs="Arial"/>
                <w:color w:val="000000"/>
                <w:sz w:val="16"/>
              </w:rPr>
              <w:t xml:space="preserve">LTE_SON-OAM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GOMPAKIS, Panagiotis</w:t>
            </w:r>
          </w:p>
          <w:tcPr>
            <w:shd w:val="clear" w:color="000000" w:fill="CCFFCC"/>
            <w:gridSpan w:val="4"/>
          </w:tcPr>
        </w:tc>
        <w:tc>
          <w:p>
            <w:pPr>
              <w:spacing w:after="0"/>
            </w:pPr>
            <w:r>
              <w:rPr>
                <w:rFonts w:ascii="Arial" w:cs="Arial"/>
                <w:color w:val="000000"/>
                <w:sz w:val="16"/>
              </w:rPr>
              <w:t xml:space="preserve">SP#42 completed (WT UID_390007 moved to Rel-9)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3383</w:t>
            </w:r>
          </w:p>
          <w:tcPr>
            <w:shd w:val="clear" w:color="000000" w:fill="CCFFCC"/>
            <w:gridSpan w:val="4"/>
          </w:tcPr>
        </w:tc>
        <w:tc>
          <w:p>
            <w:pPr>
              <w:spacing w:after="0"/>
            </w:pPr>
            <w:r>
              <w:rPr>
                <w:rFonts w:ascii="Arial" w:cs="Arial"/>
                <w:color w:val="000000"/>
                <w:sz w:val="16"/>
              </w:rPr>
              <w:t xml:space="preserve">390104</w:t>
            </w:r>
          </w:p>
          <w:tcPr>
            <w:shd w:val="clear" w:color="000000" w:fill="CCFFCC"/>
            <w:gridSpan w:val="4"/>
          </w:tcPr>
        </w:tc>
        <w:tc>
          <w:p>
            <w:pPr>
              <w:spacing w:after="0"/>
            </w:pPr>
            <w:r>
              <w:rPr>
                <w:rFonts w:ascii="Arial" w:cs="Arial"/>
                <w:color w:val="000000"/>
                <w:sz w:val="16"/>
              </w:rPr>
              <w:t xml:space="preserve">      SON Concepts and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GOMPAKIS, Panagiotis</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3384</w:t>
            </w:r>
          </w:p>
          <w:tcPr>
            <w:shd w:val="clear" w:color="000000" w:fill="CCFFCC"/>
            <w:gridSpan w:val="4"/>
          </w:tcPr>
        </w:tc>
        <w:tc>
          <w:p>
            <w:pPr>
              <w:spacing w:after="0"/>
            </w:pPr>
            <w:r>
              <w:rPr>
                <w:rFonts w:ascii="Arial" w:cs="Arial"/>
                <w:color w:val="000000"/>
                <w:sz w:val="16"/>
              </w:rPr>
              <w:t xml:space="preserve">390005</w:t>
            </w:r>
          </w:p>
          <w:tcPr>
            <w:shd w:val="clear" w:color="000000" w:fill="CCFFCC"/>
            <w:gridSpan w:val="4"/>
          </w:tcPr>
        </w:tc>
        <w:tc>
          <w:p>
            <w:pPr>
              <w:spacing w:after="0"/>
            </w:pPr>
            <w:r>
              <w:rPr>
                <w:rFonts w:ascii="Arial" w:cs="Arial"/>
                <w:color w:val="000000"/>
                <w:sz w:val="16"/>
              </w:rPr>
              <w:t xml:space="preserve">      Self-Establishment of eNBs, including automated Software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SUERBAUM, Clemens</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3385</w:t>
            </w:r>
          </w:p>
          <w:tcPr>
            <w:shd w:val="clear" w:color="000000" w:fill="CCFFCC"/>
            <w:gridSpan w:val="4"/>
          </w:tcPr>
        </w:tc>
        <w:tc>
          <w:p>
            <w:pPr>
              <w:spacing w:after="0"/>
            </w:pPr>
            <w:r>
              <w:rPr>
                <w:rFonts w:ascii="Arial" w:cs="Arial"/>
                <w:color w:val="000000"/>
                <w:sz w:val="16"/>
              </w:rPr>
              <w:t xml:space="preserve">390006</w:t>
            </w:r>
          </w:p>
          <w:tcPr>
            <w:shd w:val="clear" w:color="000000" w:fill="CCFFCC"/>
            <w:gridSpan w:val="4"/>
          </w:tcPr>
        </w:tc>
        <w:tc>
          <w:p>
            <w:pPr>
              <w:spacing w:after="0"/>
            </w:pPr>
            <w:r>
              <w:rPr>
                <w:rFonts w:ascii="Arial" w:cs="Arial"/>
                <w:color w:val="000000"/>
                <w:sz w:val="16"/>
              </w:rPr>
              <w:t xml:space="preserve">      SON Automatic Neighbour Relations (ANR) List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3386</w:t>
            </w:r>
          </w:p>
          <w:tcPr>
            <w:shd w:val="clear" w:color="000000" w:fill="CCFFCC"/>
            <w:gridSpan w:val="4"/>
          </w:tcPr>
        </w:tc>
        <w:tc>
          <w:p>
            <w:pPr>
              <w:spacing w:after="0"/>
            </w:pPr>
            <w:r>
              <w:rPr>
                <w:rFonts w:ascii="Arial" w:cs="Arial"/>
                <w:color w:val="000000"/>
                <w:sz w:val="16"/>
              </w:rPr>
              <w:t xml:space="preserve">25029</w:t>
            </w:r>
          </w:p>
          <w:tcPr>
            <w:shd w:val="clear" w:color="000000" w:fill="CCFFCC"/>
            <w:gridSpan w:val="4"/>
          </w:tcPr>
        </w:tc>
        <w:tc>
          <w:p>
            <w:pPr>
              <w:spacing w:after="0"/>
            </w:pPr>
            <w:r>
              <w:rPr>
                <w:rFonts w:ascii="Arial" w:cs="Arial"/>
                <w:b/>
                <w:color w:val="0000FF"/>
                <w:sz w:val="16"/>
              </w:rPr>
              <w:t xml:space="preserve">Rel-8 LTE – Terminal Conformance Test Specification</w:t>
            </w:r>
          </w:p>
          <w:tcPr>
            <w:shd w:val="clear" w:color="0000FF" w:fill="CCFFCC"/>
            <w:gridSpan w:val="4"/>
          </w:tcPr>
        </w:tc>
        <w:tc>
          <w:p>
            <w:pPr>
              <w:spacing w:after="0"/>
            </w:pPr>
            <w:r>
              <w:rPr>
                <w:rFonts w:ascii="Arial" w:cs="Arial"/>
                <w:color w:val="000000"/>
                <w:sz w:val="16"/>
              </w:rPr>
              <w:t xml:space="preserve">LTE-UEConTest</w:t>
            </w:r>
          </w:p>
          <w:tcPr>
            <w:shd w:val="clear" w:color="000000" w:fill="CCFFCC"/>
            <w:gridSpan w:val="4"/>
          </w:tcPr>
        </w:tc>
        <w:tc>
          <w:p>
            <w:pPr>
              <w:spacing w:after="0"/>
            </w:pPr>
            <w:r>
              <w:rPr>
                <w:rFonts w:ascii="Arial" w:cs="Arial"/>
                <w:color w:val="000000"/>
                <w:sz w:val="16"/>
              </w:rPr>
              <w:t xml:space="preserve">LTE-UEConTest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Testing for Feature UID_20068 (LTE)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3387</w:t>
            </w:r>
          </w:p>
          <w:tcPr>
            <w:shd w:val="clear" w:color="000000" w:fill="CCFFCC"/>
            <w:gridSpan w:val="4"/>
          </w:tcPr>
        </w:tc>
        <w:tc>
          <w:p>
            <w:pPr>
              <w:spacing w:after="0"/>
            </w:pPr>
            <w:r>
              <w:rPr>
                <w:rFonts w:ascii="Arial" w:cs="Arial"/>
                <w:color w:val="000000"/>
                <w:sz w:val="16"/>
              </w:rPr>
              <w:t xml:space="preserve">25041</w:t>
            </w:r>
          </w:p>
          <w:tcPr>
            <w:shd w:val="clear" w:color="000000" w:fill="CCFFCC"/>
            <w:gridSpan w:val="4"/>
          </w:tcPr>
        </w:tc>
        <w:tc>
          <w:p>
            <w:pPr>
              <w:spacing w:after="0"/>
            </w:pPr>
            <w:r>
              <w:rPr>
                <w:rFonts w:ascii="Arial" w:cs="Arial"/>
                <w:b/>
                <w:color w:val="000000"/>
                <w:sz w:val="16"/>
              </w:rPr>
              <w:t xml:space="preserve">   3G LTE – Terminal Protocol Conformance Test Specifications</w:t>
            </w:r>
          </w:p>
          <w:tcPr>
            <w:shd w:val="clear" w:color="000000" w:fill="CCFFCC"/>
            <w:gridSpan w:val="4"/>
          </w:tcPr>
        </w:tc>
        <w:tc>
          <w:p>
            <w:pPr>
              <w:spacing w:after="0"/>
            </w:pPr>
            <w:r>
              <w:rPr>
                <w:rFonts w:ascii="Arial" w:cs="Arial"/>
                <w:color w:val="000000"/>
                <w:sz w:val="16"/>
              </w:rPr>
              <w:t xml:space="preserve">LTE-UEConTest_SIG</w:t>
            </w:r>
          </w:p>
          <w:tcPr>
            <w:shd w:val="clear" w:color="000000" w:fill="CCFFCC"/>
            <w:gridSpan w:val="4"/>
          </w:tcPr>
        </w:tc>
        <w:tc>
          <w:p>
            <w:pPr>
              <w:spacing w:after="0"/>
            </w:pPr>
            <w:r>
              <w:rPr>
                <w:rFonts w:ascii="Arial" w:cs="Arial"/>
                <w:color w:val="000000"/>
                <w:sz w:val="16"/>
              </w:rPr>
              <w:t xml:space="preserve">LTE-UEConTest_SIG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RP-080647</w:t>
            </w:r>
          </w:p>
          <w:tcPr>
            <w:shd w:val="clear" w:color="000000" w:fill="CCFFCC"/>
            <w:gridSpan w:val="4"/>
          </w:tcPr>
        </w:tc>
        <w:tc>
          <w:p>
            <w:pPr>
              <w:spacing w:after="0"/>
            </w:pPr>
            <w:r>
              <w:rPr>
                <w:rFonts w:ascii="Arial" w:cs="Arial"/>
                <w:color w:val="000000"/>
                <w:sz w:val="16"/>
              </w:rPr>
              <w:t xml:space="preserve">RP-091060</w:t>
            </w:r>
          </w:p>
          <w:tcPr>
            <w:shd w:val="clear" w:color="000000" w:fill="CCFFCC"/>
            <w:gridSpan w:val="4"/>
          </w:tcPr>
        </w:tc>
        <w:tc>
          <w:p>
            <w:pPr>
              <w:spacing w:after="0"/>
            </w:pPr>
            <w:r>
              <w:rPr>
                <w:rFonts w:ascii="Arial" w:cs="Arial"/>
                <w:color w:val="000000"/>
                <w:sz w:val="16"/>
              </w:rPr>
              <w:t xml:space="preserve">NEC, Motorola</w:t>
            </w:r>
          </w:p>
          <w:tcPr>
            <w:shd w:val="clear" w:color="000000" w:fill="CCFFCC"/>
            <w:gridSpan w:val="4"/>
          </w:tcPr>
        </w:tc>
        <w:tc>
          <w:p>
            <w:pPr>
              <w:spacing w:after="0"/>
            </w:pPr>
            <w:r>
              <w:rPr>
                <w:rFonts w:ascii="Arial" w:cs="Arial"/>
                <w:color w:val="000000"/>
                <w:sz w:val="16"/>
              </w:rPr>
              <w:t xml:space="preserve">david.lecompte@nectech.fr, Jacob.John@motorola.com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3388</w:t>
            </w:r>
          </w:p>
          <w:tcPr>
            <w:shd w:val="clear" w:color="000000" w:fill="CCFFCC"/>
            <w:gridSpan w:val="4"/>
          </w:tcPr>
        </w:tc>
        <w:tc>
          <w:p>
            <w:pPr>
              <w:spacing w:after="0"/>
            </w:pPr>
            <w:r>
              <w:rPr>
                <w:rFonts w:ascii="Arial" w:cs="Arial"/>
                <w:color w:val="000000"/>
                <w:sz w:val="16"/>
              </w:rPr>
              <w:t xml:space="preserve">25042</w:t>
            </w:r>
          </w:p>
          <w:tcPr>
            <w:shd w:val="clear" w:color="000000" w:fill="CCFFCC"/>
            <w:gridSpan w:val="4"/>
          </w:tcPr>
        </w:tc>
        <w:tc>
          <w:p>
            <w:pPr>
              <w:spacing w:after="0"/>
            </w:pPr>
            <w:r>
              <w:rPr>
                <w:rFonts w:ascii="Arial" w:cs="Arial"/>
                <w:b/>
                <w:color w:val="000000"/>
                <w:sz w:val="16"/>
              </w:rPr>
              <w:t xml:space="preserve">   LTE – Terminal Radio Transmission and Reception Conformance Test Specifications</w:t>
            </w:r>
          </w:p>
          <w:tcPr>
            <w:shd w:val="clear" w:color="000000" w:fill="CCFFCC"/>
            <w:gridSpan w:val="4"/>
          </w:tcPr>
        </w:tc>
        <w:tc>
          <w:p>
            <w:pPr>
              <w:spacing w:after="0"/>
            </w:pPr>
            <w:r>
              <w:rPr>
                <w:rFonts w:ascii="Arial" w:cs="Arial"/>
                <w:color w:val="000000"/>
                <w:sz w:val="16"/>
              </w:rPr>
              <w:t xml:space="preserve">LTE-UEConTest_RF</w:t>
            </w:r>
          </w:p>
          <w:tcPr>
            <w:shd w:val="clear" w:color="000000" w:fill="CCFFCC"/>
            <w:gridSpan w:val="4"/>
          </w:tcPr>
        </w:tc>
        <w:tc>
          <w:p>
            <w:pPr>
              <w:spacing w:after="0"/>
            </w:pPr>
            <w:r>
              <w:rPr>
                <w:rFonts w:ascii="Arial" w:cs="Arial"/>
                <w:color w:val="000000"/>
                <w:sz w:val="16"/>
              </w:rPr>
              <w:t xml:space="preserve">LTE-UEConTest_RF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RP-080601</w:t>
            </w:r>
          </w:p>
          <w:tcPr>
            <w:shd w:val="clear" w:color="000000" w:fill="CCFFCC"/>
            <w:gridSpan w:val="4"/>
          </w:tcPr>
        </w:tc>
        <w:tc>
          <w:p>
            <w:pPr>
              <w:spacing w:after="0"/>
            </w:pPr>
            <w:r>
              <w:rPr>
                <w:rFonts w:ascii="Arial" w:cs="Arial"/>
                <w:color w:val="000000"/>
                <w:sz w:val="16"/>
              </w:rPr>
              <w:t xml:space="preserve">RP-091059</w:t>
            </w:r>
          </w:p>
          <w:tcPr>
            <w:shd w:val="clear" w:color="000000" w:fill="CCFFCC"/>
            <w:gridSpan w:val="4"/>
          </w:tcPr>
        </w:tc>
        <w:tc>
          <w:p>
            <w:pPr>
              <w:spacing w:after="0"/>
            </w:pPr>
            <w:r>
              <w:rPr>
                <w:rFonts w:ascii="Arial" w:cs="Arial"/>
                <w:color w:val="000000"/>
                <w:sz w:val="16"/>
              </w:rPr>
              <w:t xml:space="preserve">Agilent</w:t>
            </w:r>
          </w:p>
          <w:tcPr>
            <w:shd w:val="clear" w:color="000000" w:fill="CCFFCC"/>
            <w:gridSpan w:val="4"/>
          </w:tcPr>
        </w:tc>
        <w:tc>
          <w:p>
            <w:pPr>
              <w:spacing w:after="0"/>
            </w:pPr>
            <w:r>
              <w:rPr>
                <w:rFonts w:ascii="Arial" w:cs="Arial"/>
                <w:color w:val="000000"/>
                <w:sz w:val="16"/>
              </w:rPr>
              <w:t xml:space="preserve">andrea_leonardi@agilent.com</w:t>
            </w:r>
          </w:p>
          <w:tcPr>
            <w:shd w:val="clear" w:color="000000" w:fill="CCFFCC"/>
            <w:gridSpan w:val="4"/>
          </w:tcPr>
        </w:tc>
        <w:tc>
          <w:p>
            <w:pPr>
              <w:spacing w:after="0"/>
            </w:pPr>
            <w:r>
              <w:rPr>
                <w:rFonts w:ascii="Arial" w:cs="Arial"/>
                <w:color w:val="000000"/>
                <w:sz w:val="16"/>
              </w:rPr>
              <w:t xml:space="preserve">RP#46 completed. RP#50 TR 36.903 v100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3389</w:t>
            </w:r>
          </w:p>
          <w:tcPr>
            <w:shd w:val="clear" w:color="000000" w:fill="CCFFCC"/>
            <w:gridSpan w:val="4"/>
          </w:tcPr>
        </w:tc>
        <w:tc>
          <w:p>
            <w:pPr>
              <w:spacing w:after="0"/>
            </w:pPr>
            <w:r>
              <w:rPr>
                <w:rFonts w:ascii="Arial" w:cs="Arial"/>
                <w:color w:val="000000"/>
                <w:sz w:val="16"/>
              </w:rPr>
              <w:t xml:space="preserve">350040</w:t>
            </w:r>
          </w:p>
          <w:tcPr>
            <w:shd w:val="clear" w:color="000000" w:fill="CCFFCC"/>
            <w:gridSpan w:val="4"/>
          </w:tcPr>
        </w:tc>
        <w:tc>
          <w:p>
            <w:pPr>
              <w:spacing w:after="0"/>
            </w:pPr>
            <w:r>
              <w:rPr>
                <w:rFonts w:ascii="Arial" w:cs="Arial"/>
                <w:b/>
                <w:color w:val="0000FF"/>
                <w:sz w:val="16"/>
              </w:rPr>
              <w:t xml:space="preserve">Rel-8 Improvements of the Radio Interface</w:t>
            </w:r>
          </w:p>
          <w:tcPr>
            <w:shd w:val="clear" w:color="0000FF" w:fill="CCFFCC"/>
            <w:gridSpan w:val="4"/>
          </w:tcPr>
        </w:tc>
        <w:tc>
          <w:p>
            <w:pPr>
              <w:spacing w:after="0"/>
            </w:pPr>
            <w:r>
              <w:rPr>
                <w:rFonts w:ascii="Arial" w:cs="Arial"/>
                <w:color w:val="000000"/>
                <w:sz w:val="16"/>
              </w:rPr>
              <w:t xml:space="preserve">RInImp8</w:t>
            </w:r>
          </w:p>
          <w:tcPr>
            <w:shd w:val="clear" w:color="000000" w:fill="CCFFCC"/>
            <w:gridSpan w:val="4"/>
          </w:tcPr>
        </w:tc>
        <w:tc>
          <w:p>
            <w:pPr>
              <w:spacing w:after="0"/>
            </w:pPr>
            <w:r>
              <w:rPr>
                <w:rFonts w:ascii="Arial" w:cs="Arial"/>
                <w:color w:val="000000"/>
                <w:sz w:val="16"/>
              </w:rPr>
              <w:t xml:space="preserve">RInImp8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3390</w:t>
            </w:r>
          </w:p>
          <w:tcPr>
            <w:shd w:val="clear" w:color="000000" w:fill="CCFFCC"/>
            <w:gridSpan w:val="4"/>
          </w:tcPr>
        </w:tc>
        <w:tc>
          <w:p>
            <w:pPr>
              <w:spacing w:after="0"/>
            </w:pPr>
            <w:r>
              <w:rPr>
                <w:rFonts w:ascii="Arial" w:cs="Arial"/>
                <w:color w:val="000000"/>
                <w:sz w:val="16"/>
              </w:rPr>
              <w:t xml:space="preserve">350034</w:t>
            </w:r>
          </w:p>
          <w:tcPr>
            <w:shd w:val="clear" w:color="000000" w:fill="CCFFCC"/>
            <w:gridSpan w:val="4"/>
          </w:tcPr>
        </w:tc>
        <w:tc>
          <w:p>
            <w:pPr>
              <w:spacing w:after="0"/>
            </w:pPr>
            <w:r>
              <w:rPr>
                <w:rFonts w:ascii="Arial" w:cs="Arial"/>
                <w:b/>
                <w:color w:val="000000"/>
                <w:sz w:val="16"/>
              </w:rPr>
              <w:t xml:space="preserve">   UMTS 1500 MHz</w:t>
            </w:r>
          </w:p>
          <w:tcPr>
            <w:shd w:val="clear" w:color="000000" w:fill="CCFFCC"/>
            <w:gridSpan w:val="4"/>
          </w:tcPr>
        </w:tc>
        <w:tc>
          <w:p>
            <w:pPr>
              <w:spacing w:after="0"/>
            </w:pPr>
            <w:r>
              <w:rPr>
                <w:rFonts w:ascii="Arial" w:cs="Arial"/>
                <w:color w:val="000000"/>
                <w:sz w:val="16"/>
              </w:rPr>
              <w:t xml:space="preserve">RInImp8-UMTS1500</w:t>
            </w:r>
          </w:p>
          <w:tcPr>
            <w:shd w:val="clear" w:color="000000" w:fill="CCFFCC"/>
            <w:gridSpan w:val="4"/>
          </w:tcPr>
        </w:tc>
        <w:tc>
          <w:p>
            <w:pPr>
              <w:spacing w:after="0"/>
            </w:pPr>
            <w:r>
              <w:rPr>
                <w:rFonts w:ascii="Arial" w:cs="Arial"/>
                <w:color w:val="000000"/>
                <w:sz w:val="16"/>
              </w:rPr>
              <w:t xml:space="preserve">RInImp8-UMTS1500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RP-070078</w:t>
            </w:r>
          </w:p>
          <w:tcPr>
            <w:shd w:val="clear" w:color="000000" w:fill="CCFFCC"/>
            <w:gridSpan w:val="4"/>
          </w:tcPr>
        </w:tc>
        <w:tc>
          <w:p>
            <w:pPr>
              <w:spacing w:after="0"/>
            </w:pPr>
            <w:r>
              <w:rPr>
                <w:rFonts w:ascii="Arial" w:cs="Arial"/>
                <w:color w:val="000000"/>
                <w:sz w:val="16"/>
              </w:rPr>
              <w:t xml:space="preserve">RP-070526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RP#37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3391</w:t>
            </w:r>
          </w:p>
          <w:tcPr>
            <w:shd w:val="clear" w:color="000000" w:fill="CCFFCC"/>
            <w:gridSpan w:val="4"/>
          </w:tcPr>
        </w:tc>
        <w:tc>
          <w:p>
            <w:pPr>
              <w:spacing w:after="0"/>
            </w:pPr>
            <w:r>
              <w:rPr>
                <w:rFonts w:ascii="Arial" w:cs="Arial"/>
                <w:color w:val="000000"/>
                <w:sz w:val="16"/>
              </w:rPr>
              <w:t xml:space="preserve">350035</w:t>
            </w:r>
          </w:p>
          <w:tcPr>
            <w:shd w:val="clear" w:color="000000" w:fill="CCFFCC"/>
            <w:gridSpan w:val="4"/>
          </w:tcPr>
        </w:tc>
        <w:tc>
          <w:p>
            <w:pPr>
              <w:spacing w:after="0"/>
            </w:pPr>
            <w:r>
              <w:rPr>
                <w:rFonts w:ascii="Arial" w:cs="Arial"/>
                <w:b/>
                <w:color w:val="000000"/>
                <w:sz w:val="16"/>
              </w:rPr>
              <w:t xml:space="preserve">   UMTS 700 MHz FDD</w:t>
            </w:r>
          </w:p>
          <w:tcPr>
            <w:shd w:val="clear" w:color="000000" w:fill="CCFFCC"/>
            <w:gridSpan w:val="4"/>
          </w:tcPr>
        </w:tc>
        <w:tc>
          <w:p>
            <w:pPr>
              <w:spacing w:after="0"/>
            </w:pPr>
            <w:r>
              <w:rPr>
                <w:rFonts w:ascii="Arial" w:cs="Arial"/>
                <w:color w:val="000000"/>
                <w:sz w:val="16"/>
              </w:rPr>
              <w:t xml:space="preserve">RInImp8-UMTS700</w:t>
            </w:r>
          </w:p>
          <w:tcPr>
            <w:shd w:val="clear" w:color="000000" w:fill="CCFFCC"/>
            <w:gridSpan w:val="4"/>
          </w:tcPr>
        </w:tc>
        <w:tc>
          <w:p>
            <w:pPr>
              <w:spacing w:after="0"/>
            </w:pPr>
            <w:r>
              <w:rPr>
                <w:rFonts w:ascii="Arial" w:cs="Arial"/>
                <w:color w:val="000000"/>
                <w:sz w:val="16"/>
              </w:rPr>
              <w:t xml:space="preserve">RInImp8-UMTS700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RP-070127</w:t>
            </w:r>
          </w:p>
          <w:tcPr>
            <w:shd w:val="clear" w:color="000000" w:fill="CCFFCC"/>
            <w:gridSpan w:val="4"/>
          </w:tcPr>
        </w:tc>
        <w:tc>
          <w:p>
            <w:pPr>
              <w:spacing w:after="0"/>
            </w:pPr>
            <w:r>
              <w:rPr>
                <w:rFonts w:ascii="Arial" w:cs="Arial"/>
                <w:color w:val="000000"/>
                <w:sz w:val="16"/>
              </w:rPr>
              <w:t xml:space="preserve">RP-080260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Tuomo Saynajakangas</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3392</w:t>
            </w:r>
          </w:p>
          <w:tcPr>
            <w:shd w:val="clear" w:color="000000" w:fill="CCFFCC"/>
            <w:gridSpan w:val="4"/>
          </w:tcPr>
        </w:tc>
        <w:tc>
          <w:p>
            <w:pPr>
              <w:spacing w:after="0"/>
            </w:pPr>
            <w:r>
              <w:rPr>
                <w:rFonts w:ascii="Arial" w:cs="Arial"/>
                <w:color w:val="000000"/>
                <w:sz w:val="16"/>
              </w:rPr>
              <w:t xml:space="preserve">410018</w:t>
            </w:r>
          </w:p>
          <w:tcPr>
            <w:shd w:val="clear" w:color="000000" w:fill="CCFFCC"/>
            <w:gridSpan w:val="4"/>
          </w:tcPr>
        </w:tc>
        <w:tc>
          <w:p>
            <w:pPr>
              <w:spacing w:after="0"/>
            </w:pPr>
            <w:r>
              <w:rPr>
                <w:rFonts w:ascii="Arial" w:cs="Arial"/>
                <w:b/>
                <w:color w:val="000000"/>
                <w:sz w:val="16"/>
              </w:rPr>
              <w:t xml:space="preserve">   UMTS 1880 MHz TDD</w:t>
            </w:r>
          </w:p>
          <w:tcPr>
            <w:shd w:val="clear" w:color="000000" w:fill="CCFFCC"/>
            <w:gridSpan w:val="4"/>
          </w:tcPr>
        </w:tc>
        <w:tc>
          <w:p>
            <w:pPr>
              <w:spacing w:after="0"/>
            </w:pPr>
            <w:r>
              <w:rPr>
                <w:rFonts w:ascii="Arial" w:cs="Arial"/>
                <w:color w:val="000000"/>
                <w:sz w:val="16"/>
              </w:rPr>
              <w:t xml:space="preserve">RInImp9-UMTS1880TDD</w:t>
            </w:r>
          </w:p>
          <w:tcPr>
            <w:shd w:val="clear" w:color="000000" w:fill="CCFFCC"/>
            <w:gridSpan w:val="4"/>
          </w:tcPr>
        </w:tc>
        <w:tc>
          <w:p>
            <w:pPr>
              <w:spacing w:after="0"/>
            </w:pPr>
            <w:r>
              <w:rPr>
                <w:rFonts w:ascii="Arial" w:cs="Arial"/>
                <w:color w:val="000000"/>
                <w:sz w:val="16"/>
              </w:rPr>
              <w:t xml:space="preserve">RInImp9-UMTS1880TDD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RP-080757</w:t>
            </w:r>
          </w:p>
          <w:tcPr>
            <w:shd w:val="clear" w:color="000000" w:fill="CCFFCC"/>
            <w:gridSpan w:val="4"/>
          </w:tcPr>
        </w:tc>
        <w:tc>
          <w:p>
            <w:pPr>
              <w:spacing w:after="0"/>
            </w:pPr>
            <w:r>
              <w:rPr>
                <w:rFonts w:ascii="Arial" w:cs="Arial"/>
                <w:color w:val="000000"/>
                <w:sz w:val="16"/>
              </w:rPr>
              <w:t xml:space="preserve">RP-090044</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3393</w:t>
            </w:r>
          </w:p>
          <w:tcPr>
            <w:shd w:val="clear" w:color="000000" w:fill="CCFFCC"/>
            <w:gridSpan w:val="4"/>
          </w:tcPr>
        </w:tc>
        <w:tc>
          <w:p>
            <w:pPr>
              <w:spacing w:after="0"/>
            </w:pPr>
            <w:r>
              <w:rPr>
                <w:rFonts w:ascii="Arial" w:cs="Arial"/>
                <w:color w:val="000000"/>
                <w:sz w:val="16"/>
              </w:rPr>
              <w:t xml:space="preserve">380074</w:t>
            </w:r>
          </w:p>
          <w:tcPr>
            <w:shd w:val="clear" w:color="000000" w:fill="CCFFCC"/>
            <w:gridSpan w:val="4"/>
          </w:tcPr>
        </w:tc>
        <w:tc>
          <w:p>
            <w:pPr>
              <w:spacing w:after="0"/>
            </w:pPr>
            <w:r>
              <w:rPr>
                <w:rFonts w:ascii="Arial" w:cs="Arial"/>
                <w:b/>
                <w:color w:val="000000"/>
                <w:sz w:val="16"/>
              </w:rPr>
              <w:t xml:space="preserve">   UMTS 2300 MHz TDD LCR</w:t>
            </w:r>
          </w:p>
          <w:tcPr>
            <w:shd w:val="clear" w:color="000000" w:fill="CCFFCC"/>
            <w:gridSpan w:val="4"/>
          </w:tcPr>
        </w:tc>
        <w:tc>
          <w:p>
            <w:pPr>
              <w:spacing w:after="0"/>
            </w:pPr>
            <w:r>
              <w:rPr>
                <w:rFonts w:ascii="Arial" w:cs="Arial"/>
                <w:color w:val="000000"/>
                <w:sz w:val="16"/>
              </w:rPr>
              <w:t xml:space="preserve">RInImp8-UMTS2300TDD</w:t>
            </w:r>
          </w:p>
          <w:tcPr>
            <w:shd w:val="clear" w:color="000000" w:fill="CCFFCC"/>
            <w:gridSpan w:val="4"/>
          </w:tcPr>
        </w:tc>
        <w:tc>
          <w:p>
            <w:pPr>
              <w:spacing w:after="0"/>
            </w:pPr>
            <w:r>
              <w:rPr>
                <w:rFonts w:ascii="Arial" w:cs="Arial"/>
                <w:color w:val="000000"/>
                <w:sz w:val="16"/>
              </w:rPr>
              <w:t xml:space="preserve">RInImp8-UMTS2300TDD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RP-071016</w:t>
            </w:r>
          </w:p>
          <w:tcPr>
            <w:shd w:val="clear" w:color="000000" w:fill="CCFFCC"/>
            <w:gridSpan w:val="4"/>
          </w:tcPr>
        </w:tc>
        <w:tc>
          <w:p>
            <w:pPr>
              <w:spacing w:after="0"/>
            </w:pPr>
            <w:r>
              <w:rPr>
                <w:rFonts w:ascii="Arial" w:cs="Arial"/>
                <w:color w:val="000000"/>
                <w:sz w:val="16"/>
              </w:rPr>
              <w:t xml:space="preserve">RP-080517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RP#41 completed. RP#47 abandoned draft 25.828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3394</w:t>
            </w:r>
          </w:p>
          <w:tcPr>
            <w:shd w:val="clear" w:color="000000" w:fill="CCFFCC"/>
            <w:gridSpan w:val="4"/>
          </w:tcPr>
        </w:tc>
        <w:tc>
          <w:p>
            <w:pPr>
              <w:spacing w:after="0"/>
            </w:pPr>
            <w:r>
              <w:rPr>
                <w:rFonts w:ascii="Arial" w:cs="Arial"/>
                <w:color w:val="000000"/>
                <w:sz w:val="16"/>
              </w:rPr>
              <w:t xml:space="preserve">350037</w:t>
            </w:r>
          </w:p>
          <w:tcPr>
            <w:shd w:val="clear" w:color="000000" w:fill="CCFFCC"/>
            <w:gridSpan w:val="4"/>
          </w:tcPr>
        </w:tc>
        <w:tc>
          <w:p>
            <w:pPr>
              <w:spacing w:after="0"/>
            </w:pPr>
            <w:r>
              <w:rPr>
                <w:rFonts w:ascii="Arial" w:cs="Arial"/>
                <w:b/>
                <w:color w:val="000000"/>
                <w:sz w:val="16"/>
              </w:rPr>
              <w:t xml:space="preserve">   Further Improved Minimum Performance Requirements for HSDPA UE (FDD) - Two-Branch Interference Cancellation</w:t>
            </w:r>
          </w:p>
          <w:tcPr>
            <w:shd w:val="clear" w:color="000000" w:fill="CCFFCC"/>
            <w:gridSpan w:val="4"/>
          </w:tcPr>
        </w:tc>
        <w:tc>
          <w:p>
            <w:pPr>
              <w:spacing w:after="0"/>
            </w:pPr>
            <w:r>
              <w:rPr>
                <w:rFonts w:ascii="Arial" w:cs="Arial"/>
                <w:color w:val="000000"/>
                <w:sz w:val="16"/>
              </w:rPr>
              <w:t xml:space="preserve">RInImp8-2BIC</w:t>
            </w:r>
          </w:p>
          <w:tcPr>
            <w:shd w:val="clear" w:color="000000" w:fill="CCFFCC"/>
            <w:gridSpan w:val="4"/>
          </w:tcPr>
        </w:tc>
        <w:tc>
          <w:p>
            <w:pPr>
              <w:spacing w:after="0"/>
            </w:pPr>
            <w:r>
              <w:rPr>
                <w:rFonts w:ascii="Arial" w:cs="Arial"/>
                <w:color w:val="000000"/>
                <w:sz w:val="16"/>
              </w:rPr>
              <w:t xml:space="preserve">RInImp8-2BIC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RP-070254</w:t>
            </w:r>
          </w:p>
          <w:tcPr>
            <w:shd w:val="clear" w:color="000000" w:fill="CCFFCC"/>
            <w:gridSpan w:val="4"/>
          </w:tcPr>
        </w:tc>
        <w:tc>
          <w:p>
            <w:pPr>
              <w:spacing w:after="0"/>
            </w:pPr>
            <w:r>
              <w:rPr>
                <w:rFonts w:ascii="Arial" w:cs="Arial"/>
                <w:color w:val="000000"/>
                <w:sz w:val="16"/>
              </w:rPr>
              <w:t xml:space="preserve">RP-080041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3395</w:t>
            </w:r>
          </w:p>
          <w:tcPr>
            <w:shd w:val="clear" w:color="000000" w:fill="CCFFCC"/>
            <w:gridSpan w:val="4"/>
          </w:tcPr>
        </w:tc>
        <w:tc>
          <w:p>
            <w:pPr>
              <w:spacing w:after="0"/>
            </w:pPr>
            <w:r>
              <w:rPr>
                <w:rFonts w:ascii="Arial" w:cs="Arial"/>
                <w:color w:val="000000"/>
                <w:sz w:val="16"/>
              </w:rPr>
              <w:t xml:space="preserve">370032</w:t>
            </w:r>
          </w:p>
          <w:tcPr>
            <w:shd w:val="clear" w:color="000000" w:fill="CCFFCC"/>
            <w:gridSpan w:val="4"/>
          </w:tcPr>
        </w:tc>
        <w:tc>
          <w:p>
            <w:pPr>
              <w:spacing w:after="0"/>
            </w:pPr>
            <w:r>
              <w:rPr>
                <w:rFonts w:ascii="Arial" w:cs="Arial"/>
                <w:b/>
                <w:color w:val="000000"/>
                <w:sz w:val="16"/>
              </w:rPr>
              <w:t xml:space="preserve">   CS Voice Service over HSPA</w:t>
            </w:r>
          </w:p>
          <w:tcPr>
            <w:shd w:val="clear" w:color="000000" w:fill="CCFFCC"/>
            <w:gridSpan w:val="4"/>
          </w:tcPr>
        </w:tc>
        <w:tc>
          <w:p>
            <w:pPr>
              <w:spacing w:after="0"/>
            </w:pPr>
            <w:r>
              <w:rPr>
                <w:rFonts w:ascii="Arial" w:cs="Arial"/>
                <w:color w:val="000000"/>
                <w:sz w:val="16"/>
              </w:rPr>
              <w:t xml:space="preserve">RInImp8-CsHspa</w:t>
            </w:r>
          </w:p>
          <w:tcPr>
            <w:shd w:val="clear" w:color="000000" w:fill="CCFFCC"/>
            <w:gridSpan w:val="4"/>
          </w:tcPr>
        </w:tc>
        <w:tc>
          <w:p>
            <w:pPr>
              <w:spacing w:after="0"/>
            </w:pPr>
            <w:r>
              <w:rPr>
                <w:rFonts w:ascii="Arial" w:cs="Arial"/>
                <w:color w:val="000000"/>
                <w:sz w:val="16"/>
              </w:rPr>
              <w:t xml:space="preserve">RInImp8-CsHspa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2007-07-19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RP-070765</w:t>
            </w:r>
          </w:p>
          <w:tcPr>
            <w:shd w:val="clear" w:color="000000" w:fill="CCFFCC"/>
            <w:gridSpan w:val="4"/>
          </w:tcPr>
        </w:tc>
        <w:tc>
          <w:p>
            <w:pPr>
              <w:spacing w:after="0"/>
            </w:pPr>
            <w:r>
              <w:rPr>
                <w:rFonts w:ascii="Arial" w:cs="Arial"/>
                <w:color w:val="000000"/>
                <w:sz w:val="16"/>
              </w:rPr>
              <w:t xml:space="preserve">RP-080042</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woonhee.hwang@nsn.com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3396</w:t>
            </w:r>
          </w:p>
          <w:tcPr>
            <w:shd w:val="clear" w:color="000000" w:fill="CCFFCC"/>
            <w:gridSpan w:val="4"/>
          </w:tcPr>
        </w:tc>
        <w:tc>
          <w:p>
            <w:pPr>
              <w:spacing w:after="0"/>
            </w:pPr>
            <w:r>
              <w:rPr>
                <w:rFonts w:ascii="Arial" w:cs="Arial"/>
                <w:color w:val="000000"/>
                <w:sz w:val="16"/>
              </w:rPr>
              <w:t xml:space="preserve">370033</w:t>
            </w:r>
          </w:p>
          <w:tcPr>
            <w:shd w:val="clear" w:color="000000" w:fill="CCFFCC"/>
            <w:gridSpan w:val="4"/>
          </w:tcPr>
        </w:tc>
        <w:tc>
          <w:p>
            <w:pPr>
              <w:spacing w:after="0"/>
            </w:pPr>
            <w:r>
              <w:rPr>
                <w:rFonts w:ascii="Arial" w:cs="Arial"/>
                <w:b/>
                <w:color w:val="000000"/>
                <w:sz w:val="16"/>
              </w:rPr>
              <w:t xml:space="preserve">   Performance requirements for 15 code reception with 16QAM/QPSK (FDD)</w:t>
            </w:r>
          </w:p>
          <w:tcPr>
            <w:shd w:val="clear" w:color="000000" w:fill="CCFFCC"/>
            <w:gridSpan w:val="4"/>
          </w:tcPr>
        </w:tc>
        <w:tc>
          <w:p>
            <w:pPr>
              <w:spacing w:after="0"/>
            </w:pPr>
            <w:r>
              <w:rPr>
                <w:rFonts w:ascii="Arial" w:cs="Arial"/>
                <w:color w:val="000000"/>
                <w:sz w:val="16"/>
              </w:rPr>
              <w:t xml:space="preserve">RInImp8-Hsdpa15codes</w:t>
            </w:r>
          </w:p>
          <w:tcPr>
            <w:shd w:val="clear" w:color="000000" w:fill="CCFFCC"/>
            <w:gridSpan w:val="4"/>
          </w:tcPr>
        </w:tc>
        <w:tc>
          <w:p>
            <w:pPr>
              <w:spacing w:after="0"/>
            </w:pPr>
            <w:r>
              <w:rPr>
                <w:rFonts w:ascii="Arial" w:cs="Arial"/>
                <w:color w:val="000000"/>
                <w:sz w:val="16"/>
              </w:rPr>
              <w:t xml:space="preserve">RInImp8-Hsdpa15codes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2007-06-11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RP-070745</w:t>
            </w:r>
          </w:p>
          <w:tcPr>
            <w:shd w:val="clear" w:color="000000" w:fill="CCFFCC"/>
            <w:gridSpan w:val="4"/>
          </w:tcPr>
        </w:tc>
        <w:tc>
          <w:p>
            <w:pPr>
              <w:spacing w:after="0"/>
            </w:pPr>
            <w:r>
              <w:rPr>
                <w:rFonts w:ascii="Arial" w:cs="Arial"/>
                <w:color w:val="000000"/>
                <w:sz w:val="16"/>
              </w:rPr>
              <w:t xml:space="preserve">RP-080043</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3397</w:t>
            </w:r>
          </w:p>
          <w:tcPr>
            <w:shd w:val="clear" w:color="000000" w:fill="E3E3E3"/>
            <w:gridSpan w:val="4"/>
          </w:tcPr>
        </w:tc>
        <w:tc>
          <w:p>
            <w:pPr>
              <w:spacing w:after="0"/>
            </w:pPr>
            <w:r>
              <w:rPr>
                <w:rFonts w:ascii="Arial" w:cs="Arial"/>
                <w:color w:val="000000"/>
                <w:sz w:val="16"/>
              </w:rPr>
              <w:t xml:space="preserve">350036</w:t>
            </w:r>
          </w:p>
          <w:tcPr>
            <w:shd w:val="clear" w:color="000000" w:fill="E3E3E3"/>
            <w:gridSpan w:val="4"/>
          </w:tcPr>
        </w:tc>
        <w:tc>
          <w:p>
            <w:pPr>
              <w:spacing w:after="0"/>
            </w:pPr>
            <w:r>
              <w:rPr>
                <w:rFonts w:ascii="Arial" w:cs="Arial"/>
                <w:b/>
                <w:color w:val="000000"/>
                <w:sz w:val="16"/>
              </w:rPr>
              <w:t xml:space="preserve">   Deleted - UMTS 2300 MHz FDD/TDD</w:t>
            </w:r>
          </w:p>
          <w:tcPr>
            <w:shd w:val="clear" w:color="000000" w:fill="E3E3E3"/>
            <w:gridSpan w:val="4"/>
          </w:tcPr>
        </w:tc>
        <w:tc>
          <w:p>
            <w:pPr>
              <w:spacing w:after="0"/>
            </w:pPr>
            <w:r>
              <w:rPr>
                <w:rFonts w:ascii="Arial" w:cs="Arial"/>
                <w:color w:val="000000"/>
                <w:sz w:val="16"/>
              </w:rPr>
              <w:t xml:space="preserve">RInImp8-UMTS2300</w:t>
            </w:r>
          </w:p>
          <w:tcPr>
            <w:shd w:val="clear" w:color="000000" w:fill="E3E3E3"/>
            <w:gridSpan w:val="4"/>
          </w:tcPr>
        </w:tc>
        <w:tc>
          <w:p>
            <w:pPr>
              <w:spacing w:after="0"/>
            </w:pPr>
            <w:r>
              <w:rPr>
                <w:rFonts w:ascii="Arial" w:cs="Arial"/>
                <w:color w:val="000000"/>
                <w:sz w:val="16"/>
              </w:rPr>
              <w:t xml:space="preserve">RInImp8-UMTS2300</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2007-03-05</w:t>
            </w:r>
          </w:p>
          <w:tcPr>
            <w:shd w:val="clear" w:color="000000" w:fill="E3E3E3"/>
            <w:gridSpan w:val="4"/>
          </w:tcPr>
        </w:tc>
        <w:tc>
          <w:p>
            <w:pPr>
              <w:spacing w:after="0"/>
            </w:pPr>
            <w:r>
              <w:rPr>
                <w:rFonts w:ascii="Arial" w:cs="Arial"/>
                <w:color w:val="000000"/>
                <w:sz w:val="16"/>
              </w:rPr>
              <w:t xml:space="preserve">2008-09-12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RP-070128</w:t>
            </w:r>
          </w:p>
          <w:tcPr>
            <w:shd w:val="clear" w:color="000000" w:fill="E3E3E3"/>
            <w:gridSpan w:val="4"/>
          </w:tcPr>
        </w:tc>
        <w:tc>
          <w:p>
            <w:pPr>
              <w:spacing w:after="0"/>
            </w:pPr>
            <w:r>
              <w:rPr>
                <w:rFonts w:ascii="Arial" w:cs="Arial"/>
                <w:color w:val="000000"/>
                <w:sz w:val="16"/>
              </w:rPr>
              <w:t xml:space="preserve">RP-080515</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 Grant</w:t>
            </w:r>
          </w:p>
          <w:tcPr>
            <w:shd w:val="clear" w:color="000000" w:fill="E3E3E3"/>
            <w:gridSpan w:val="4"/>
          </w:tcPr>
        </w:tc>
        <w:tc>
          <w:p>
            <w:pPr>
              <w:spacing w:after="0"/>
            </w:pPr>
            <w:r>
              <w:rPr>
                <w:rFonts w:ascii="Arial" w:cs="Arial"/>
                <w:color w:val="000000"/>
                <w:sz w:val="16"/>
              </w:rPr>
              <w:t xml:space="preserve">RP#41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3398</w:t>
            </w:r>
          </w:p>
          <w:tcPr>
            <w:shd w:val="clear" w:color="000000" w:fill="CCFFCC"/>
            <w:gridSpan w:val="4"/>
          </w:tcPr>
        </w:tc>
        <w:tc>
          <w:p>
            <w:pPr>
              <w:spacing w:after="0"/>
            </w:pPr>
            <w:r>
              <w:rPr>
                <w:rFonts w:ascii="Arial" w:cs="Arial"/>
                <w:color w:val="000000"/>
                <w:sz w:val="16"/>
              </w:rPr>
              <w:t xml:space="preserve">25125</w:t>
            </w:r>
          </w:p>
          <w:tcPr>
            <w:shd w:val="clear" w:color="000000" w:fill="CCFFCC"/>
            <w:gridSpan w:val="4"/>
          </w:tcPr>
        </w:tc>
        <w:tc>
          <w:p>
            <w:pPr>
              <w:spacing w:after="0"/>
            </w:pPr>
            <w:r>
              <w:rPr>
                <w:rFonts w:ascii="Arial" w:cs="Arial"/>
                <w:b/>
                <w:color w:val="0000FF"/>
                <w:sz w:val="16"/>
              </w:rPr>
              <w:t xml:space="preserve">Rel-8 Improvements of the Radio Interface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05/08: Linked to Feature UID_20028 (RInImp)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3399</w:t>
            </w:r>
          </w:p>
          <w:tcPr>
            <w:shd w:val="clear" w:color="000000" w:fill="CCFFCC"/>
            <w:gridSpan w:val="4"/>
          </w:tcPr>
        </w:tc>
        <w:tc>
          <w:p>
            <w:pPr>
              <w:spacing w:after="0"/>
            </w:pPr>
            <w:r>
              <w:rPr>
                <w:rFonts w:ascii="Arial" w:cs="Arial"/>
                <w:color w:val="000000"/>
                <w:sz w:val="16"/>
              </w:rPr>
              <w:t xml:space="preserve">25050</w:t>
            </w:r>
          </w:p>
          <w:tcPr>
            <w:shd w:val="clear" w:color="000000" w:fill="CCFFCC"/>
            <w:gridSpan w:val="4"/>
          </w:tcPr>
        </w:tc>
        <w:tc>
          <w:p>
            <w:pPr>
              <w:spacing w:after="0"/>
            </w:pPr>
            <w:r>
              <w:rPr>
                <w:rFonts w:ascii="Arial" w:cs="Arial"/>
                <w:b/>
                <w:color w:val="000000"/>
                <w:sz w:val="16"/>
              </w:rPr>
              <w:t xml:space="preserve">   Conformance Test Aspects – CS Voice Service over HSPA</w:t>
            </w:r>
          </w:p>
          <w:tcPr>
            <w:shd w:val="clear" w:color="000000" w:fill="CCFFCC"/>
            <w:gridSpan w:val="4"/>
          </w:tcPr>
        </w:tc>
        <w:tc>
          <w:p>
            <w:pPr>
              <w:spacing w:after="0"/>
            </w:pPr>
            <w:r>
              <w:rPr>
                <w:rFonts w:ascii="Arial" w:cs="Arial"/>
                <w:color w:val="000000"/>
                <w:sz w:val="16"/>
              </w:rPr>
              <w:t xml:space="preserve">RInImp8-CsHspa_UEConTest</w:t>
            </w:r>
          </w:p>
          <w:tcPr>
            <w:shd w:val="clear" w:color="000000" w:fill="CCFFCC"/>
            <w:gridSpan w:val="4"/>
          </w:tcPr>
        </w:tc>
        <w:tc>
          <w:p>
            <w:pPr>
              <w:spacing w:after="0"/>
            </w:pPr>
            <w:r>
              <w:rPr>
                <w:rFonts w:ascii="Arial" w:cs="Arial"/>
                <w:color w:val="000000"/>
                <w:sz w:val="16"/>
              </w:rPr>
              <w:t xml:space="preserve">RInImp8-CsHspa_UEConTest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RP-080160</w:t>
            </w:r>
          </w:p>
          <w:tcPr>
            <w:shd w:val="clear" w:color="000000" w:fill="CCFFCC"/>
            <w:gridSpan w:val="4"/>
          </w:tcPr>
        </w:tc>
        <w:tc>
          <w:p>
            <w:pPr>
              <w:spacing w:after="0"/>
            </w:pPr>
            <w:r>
              <w:rPr>
                <w:rFonts w:ascii="Arial" w:cs="Arial"/>
                <w:color w:val="000000"/>
                <w:sz w:val="16"/>
              </w:rPr>
              <w:t xml:space="preserve">RP-080542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baoyi@huawei.com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3400</w:t>
            </w:r>
          </w:p>
          <w:tcPr>
            <w:shd w:val="clear" w:color="000000" w:fill="CCFFCC"/>
            <w:gridSpan w:val="4"/>
          </w:tcPr>
        </w:tc>
        <w:tc>
          <w:p>
            <w:pPr>
              <w:spacing w:after="0"/>
            </w:pPr>
            <w:r>
              <w:rPr>
                <w:rFonts w:ascii="Arial" w:cs="Arial"/>
                <w:color w:val="000000"/>
                <w:sz w:val="16"/>
              </w:rPr>
              <w:t xml:space="preserve">400055</w:t>
            </w:r>
          </w:p>
          <w:tcPr>
            <w:shd w:val="clear" w:color="000000" w:fill="CCFFCC"/>
            <w:gridSpan w:val="4"/>
          </w:tcPr>
        </w:tc>
        <w:tc>
          <w:p>
            <w:pPr>
              <w:spacing w:after="0"/>
            </w:pPr>
            <w:r>
              <w:rPr>
                <w:rFonts w:ascii="Arial" w:cs="Arial"/>
                <w:b/>
                <w:color w:val="000000"/>
                <w:sz w:val="16"/>
              </w:rPr>
              <w:t xml:space="preserve">   Conformance Test Aspects – Performance requirements for 15 code reception with 16QAM/QPSK (FDD)</w:t>
            </w:r>
          </w:p>
          <w:tcPr>
            <w:shd w:val="clear" w:color="000000" w:fill="CCFFCC"/>
            <w:gridSpan w:val="4"/>
          </w:tcPr>
        </w:tc>
        <w:tc>
          <w:p>
            <w:pPr>
              <w:spacing w:after="0"/>
            </w:pPr>
            <w:r>
              <w:rPr>
                <w:rFonts w:ascii="Arial" w:cs="Arial"/>
                <w:color w:val="000000"/>
                <w:sz w:val="16"/>
              </w:rPr>
              <w:t xml:space="preserve">RInImp8-UEConTest_ Hsdpa15codes</w:t>
            </w:r>
          </w:p>
          <w:tcPr>
            <w:shd w:val="clear" w:color="000000" w:fill="CCFFCC"/>
            <w:gridSpan w:val="4"/>
          </w:tcPr>
        </w:tc>
        <w:tc>
          <w:p>
            <w:pPr>
              <w:spacing w:after="0"/>
            </w:pPr>
            <w:r>
              <w:rPr>
                <w:rFonts w:ascii="Arial" w:cs="Arial"/>
                <w:color w:val="000000"/>
                <w:sz w:val="16"/>
              </w:rPr>
              <w:t xml:space="preserve">RInImp8-UEConTest_ Hsdpa15codes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RP-080311</w:t>
            </w:r>
          </w:p>
          <w:tcPr>
            <w:shd w:val="clear" w:color="000000" w:fill="CCFFCC"/>
            <w:gridSpan w:val="4"/>
          </w:tcPr>
        </w:tc>
        <w:tc>
          <w:p>
            <w:pPr>
              <w:spacing w:after="0"/>
            </w:pPr>
            <w:r>
              <w:rPr>
                <w:rFonts w:ascii="Arial" w:cs="Arial"/>
                <w:color w:val="000000"/>
                <w:sz w:val="16"/>
              </w:rPr>
              <w:t xml:space="preserve">RP-080818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Mikael.Ziren@Ericsson.com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3401</w:t>
            </w:r>
          </w:p>
          <w:tcPr>
            <w:shd w:val="clear" w:color="000000" w:fill="CCFFCC"/>
            <w:gridSpan w:val="4"/>
          </w:tcPr>
        </w:tc>
        <w:tc>
          <w:p>
            <w:pPr>
              <w:spacing w:after="0"/>
            </w:pPr>
            <w:r>
              <w:rPr>
                <w:rFonts w:ascii="Arial" w:cs="Arial"/>
                <w:color w:val="000000"/>
                <w:sz w:val="16"/>
              </w:rPr>
              <w:t xml:space="preserve">370035</w:t>
            </w:r>
          </w:p>
          <w:tcPr>
            <w:shd w:val="clear" w:color="000000" w:fill="CCFFCC"/>
            <w:gridSpan w:val="4"/>
          </w:tcPr>
        </w:tc>
        <w:tc>
          <w:p>
            <w:pPr>
              <w:spacing w:after="0"/>
            </w:pPr>
            <w:r>
              <w:rPr>
                <w:rFonts w:ascii="Arial" w:cs="Arial"/>
                <w:b/>
                <w:color w:val="0000FF"/>
                <w:sz w:val="16"/>
              </w:rPr>
              <w:t xml:space="preserve">Rel-8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3402</w:t>
            </w:r>
          </w:p>
          <w:tcPr>
            <w:shd w:val="clear" w:color="000000" w:fill="CCFFCC"/>
            <w:gridSpan w:val="4"/>
          </w:tcPr>
        </w:tc>
        <w:tc>
          <w:p>
            <w:pPr>
              <w:spacing w:after="0"/>
            </w:pPr>
            <w:r>
              <w:rPr>
                <w:rFonts w:ascii="Arial" w:cs="Arial"/>
                <w:color w:val="000000"/>
                <w:sz w:val="16"/>
              </w:rPr>
              <w:t xml:space="preserve">360013</w:t>
            </w:r>
          </w:p>
          <w:tcPr>
            <w:shd w:val="clear" w:color="000000" w:fill="CCFFCC"/>
            <w:gridSpan w:val="4"/>
          </w:tcPr>
        </w:tc>
        <w:tc>
          <w:p>
            <w:pPr>
              <w:spacing w:after="0"/>
            </w:pPr>
            <w:r>
              <w:rPr>
                <w:rFonts w:ascii="Arial" w:cs="Arial"/>
                <w:b/>
                <w:color w:val="000000"/>
                <w:sz w:val="16"/>
              </w:rPr>
              <w:t xml:space="preserve">   Combination of 64QAM and MIMO for HSDPA (FDD)</w:t>
            </w:r>
          </w:p>
          <w:tcPr>
            <w:shd w:val="clear" w:color="000000" w:fill="CCFFCC"/>
            <w:gridSpan w:val="4"/>
          </w:tcPr>
        </w:tc>
        <w:tc>
          <w:p>
            <w:pPr>
              <w:spacing w:after="0"/>
            </w:pPr>
            <w:r>
              <w:rPr>
                <w:rFonts w:ascii="Arial" w:cs="Arial"/>
                <w:color w:val="000000"/>
                <w:sz w:val="16"/>
              </w:rPr>
              <w:t xml:space="preserve">RANimp-64QamMimoHsdpa</w:t>
            </w:r>
          </w:p>
          <w:tcPr>
            <w:shd w:val="clear" w:color="000000" w:fill="CCFFCC"/>
            <w:gridSpan w:val="4"/>
          </w:tcPr>
        </w:tc>
        <w:tc>
          <w:p>
            <w:pPr>
              <w:spacing w:after="0"/>
            </w:pPr>
            <w:r>
              <w:rPr>
                <w:rFonts w:ascii="Arial" w:cs="Arial"/>
                <w:color w:val="000000"/>
                <w:sz w:val="16"/>
              </w:rPr>
              <w:t xml:space="preserve">RANimp-64QamMimoHsdpa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RP-070500</w:t>
            </w:r>
          </w:p>
          <w:tcPr>
            <w:shd w:val="clear" w:color="000000" w:fill="CCFFCC"/>
            <w:gridSpan w:val="4"/>
          </w:tcPr>
        </w:tc>
        <w:tc>
          <w:p>
            <w:pPr>
              <w:spacing w:after="0"/>
            </w:pPr>
            <w:r>
              <w:rPr>
                <w:rFonts w:ascii="Arial" w:cs="Arial"/>
                <w:color w:val="000000"/>
                <w:sz w:val="16"/>
              </w:rPr>
              <w:t xml:space="preserve">RP-080518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3403</w:t>
            </w:r>
          </w:p>
          <w:tcPr>
            <w:shd w:val="clear" w:color="000000" w:fill="CCFFCC"/>
            <w:gridSpan w:val="4"/>
          </w:tcPr>
        </w:tc>
        <w:tc>
          <w:p>
            <w:pPr>
              <w:spacing w:after="0"/>
            </w:pPr>
            <w:r>
              <w:rPr>
                <w:rFonts w:ascii="Arial" w:cs="Arial"/>
                <w:color w:val="000000"/>
                <w:sz w:val="16"/>
              </w:rPr>
              <w:t xml:space="preserve">370036</w:t>
            </w:r>
          </w:p>
          <w:tcPr>
            <w:shd w:val="clear" w:color="000000" w:fill="CCFFCC"/>
            <w:gridSpan w:val="4"/>
          </w:tcPr>
        </w:tc>
        <w:tc>
          <w:p>
            <w:pPr>
              <w:spacing w:after="0"/>
            </w:pPr>
            <w:r>
              <w:rPr>
                <w:rFonts w:ascii="Arial" w:cs="Arial"/>
                <w:b/>
                <w:color w:val="000000"/>
                <w:sz w:val="16"/>
              </w:rPr>
              <w:t xml:space="preserve">   Improved L2 for uplink</w:t>
            </w:r>
          </w:p>
          <w:tcPr>
            <w:shd w:val="clear" w:color="000000" w:fill="CCFFCC"/>
            <w:gridSpan w:val="4"/>
          </w:tcPr>
        </w:tc>
        <w:tc>
          <w:p>
            <w:pPr>
              <w:spacing w:after="0"/>
            </w:pPr>
            <w:r>
              <w:rPr>
                <w:rFonts w:ascii="Arial" w:cs="Arial"/>
                <w:color w:val="000000"/>
                <w:sz w:val="16"/>
              </w:rPr>
              <w:t xml:space="preserve">RANimp-UplinkL2dataRates</w:t>
            </w:r>
          </w:p>
          <w:tcPr>
            <w:shd w:val="clear" w:color="000000" w:fill="CCFFCC"/>
            <w:gridSpan w:val="4"/>
          </w:tcPr>
        </w:tc>
        <w:tc>
          <w:p>
            <w:pPr>
              <w:spacing w:after="0"/>
            </w:pPr>
            <w:r>
              <w:rPr>
                <w:rFonts w:ascii="Arial" w:cs="Arial"/>
                <w:color w:val="000000"/>
                <w:sz w:val="16"/>
              </w:rPr>
              <w:t xml:space="preserve">RANimp-UplinkL2dataRates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RP-070717</w:t>
            </w:r>
          </w:p>
          <w:tcPr>
            <w:shd w:val="clear" w:color="000000" w:fill="CCFFCC"/>
            <w:gridSpan w:val="4"/>
          </w:tcPr>
        </w:tc>
        <w:tc>
          <w:p>
            <w:pPr>
              <w:spacing w:after="0"/>
            </w:pPr>
            <w:r>
              <w:rPr>
                <w:rFonts w:ascii="Arial" w:cs="Arial"/>
                <w:color w:val="000000"/>
                <w:sz w:val="16"/>
              </w:rPr>
              <w:t xml:space="preserve">RP-080265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Janne.Peisa@ericsson.com</w:t>
            </w:r>
          </w:p>
          <w:tcPr>
            <w:shd w:val="clear" w:color="000000" w:fill="CCFFCC"/>
            <w:gridSpan w:val="4"/>
          </w:tcPr>
        </w:tc>
        <w:tc>
          <w:p>
            <w:pPr>
              <w:spacing w:after="0"/>
            </w:pPr>
            <w:r>
              <w:rPr>
                <w:rFonts w:ascii="Arial" w:cs="Arial"/>
                <w:color w:val="000000"/>
                <w:sz w:val="16"/>
              </w:rPr>
              <w:t xml:space="preserve">RP#40 completed. Linked to UID_370037 Enhanced Uplink for CELL_FACH State in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3404</w:t>
            </w:r>
          </w:p>
          <w:tcPr>
            <w:shd w:val="clear" w:color="000000" w:fill="CCFFCC"/>
            <w:gridSpan w:val="4"/>
          </w:tcPr>
        </w:tc>
        <w:tc>
          <w:p>
            <w:pPr>
              <w:spacing w:after="0"/>
            </w:pPr>
            <w:r>
              <w:rPr>
                <w:rFonts w:ascii="Arial" w:cs="Arial"/>
                <w:color w:val="000000"/>
                <w:sz w:val="16"/>
              </w:rPr>
              <w:t xml:space="preserve">370037</w:t>
            </w:r>
          </w:p>
          <w:tcPr>
            <w:shd w:val="clear" w:color="000000" w:fill="CCFFCC"/>
            <w:gridSpan w:val="4"/>
          </w:tcPr>
        </w:tc>
        <w:tc>
          <w:p>
            <w:pPr>
              <w:spacing w:after="0"/>
            </w:pPr>
            <w:r>
              <w:rPr>
                <w:rFonts w:ascii="Arial" w:cs="Arial"/>
                <w:b/>
                <w:color w:val="000000"/>
                <w:sz w:val="16"/>
              </w:rPr>
              <w:t xml:space="preserve">   Enhanced Uplink for CELL_FACH State in FDD</w:t>
            </w:r>
          </w:p>
          <w:tcPr>
            <w:shd w:val="clear" w:color="000000" w:fill="CCFFCC"/>
            <w:gridSpan w:val="4"/>
          </w:tcPr>
        </w:tc>
        <w:tc>
          <w:p>
            <w:pPr>
              <w:spacing w:after="0"/>
            </w:pPr>
            <w:r>
              <w:rPr>
                <w:rFonts w:ascii="Arial" w:cs="Arial"/>
                <w:color w:val="000000"/>
                <w:sz w:val="16"/>
              </w:rPr>
              <w:t xml:space="preserve">RANimp-UplinkEnhState</w:t>
            </w:r>
          </w:p>
          <w:tcPr>
            <w:shd w:val="clear" w:color="000000" w:fill="CCFFCC"/>
            <w:gridSpan w:val="4"/>
          </w:tcPr>
        </w:tc>
        <w:tc>
          <w:p>
            <w:pPr>
              <w:spacing w:after="0"/>
            </w:pPr>
            <w:r>
              <w:rPr>
                <w:rFonts w:ascii="Arial" w:cs="Arial"/>
                <w:color w:val="000000"/>
                <w:sz w:val="16"/>
              </w:rPr>
              <w:t xml:space="preserve">RANimp-UplinkEnhState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RP-070677</w:t>
            </w:r>
          </w:p>
          <w:tcPr>
            <w:shd w:val="clear" w:color="000000" w:fill="CCFFCC"/>
            <w:gridSpan w:val="4"/>
          </w:tcPr>
        </w:tc>
        <w:tc>
          <w:p>
            <w:pPr>
              <w:spacing w:after="0"/>
            </w:pPr>
            <w:r>
              <w:rPr>
                <w:rFonts w:ascii="Arial" w:cs="Arial"/>
                <w:color w:val="000000"/>
                <w:sz w:val="16"/>
              </w:rPr>
              <w:t xml:space="preserve">RP-080804</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markus.wimmer@nsn.com</w:t>
            </w:r>
          </w:p>
          <w:tcPr>
            <w:shd w:val="clear" w:color="000000" w:fill="CCFFCC"/>
            <w:gridSpan w:val="4"/>
          </w:tcPr>
        </w:tc>
        <w:tc>
          <w:p>
            <w:pPr>
              <w:spacing w:after="0"/>
            </w:pPr>
            <w:r>
              <w:rPr>
                <w:rFonts w:ascii="Arial" w:cs="Arial"/>
                <w:color w:val="000000"/>
                <w:sz w:val="16"/>
              </w:rPr>
              <w:t xml:space="preserve">RP#42 completed. Linked to UID_370036 Improved L2 for uplink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3405</w:t>
            </w:r>
          </w:p>
          <w:tcPr>
            <w:shd w:val="clear" w:color="000000" w:fill="CCFFCC"/>
            <w:gridSpan w:val="4"/>
          </w:tcPr>
        </w:tc>
        <w:tc>
          <w:p>
            <w:pPr>
              <w:spacing w:after="0"/>
            </w:pPr>
            <w:r>
              <w:rPr>
                <w:rFonts w:ascii="Arial" w:cs="Arial"/>
                <w:color w:val="000000"/>
                <w:sz w:val="16"/>
              </w:rPr>
              <w:t xml:space="preserve">370038</w:t>
            </w:r>
          </w:p>
          <w:tcPr>
            <w:shd w:val="clear" w:color="000000" w:fill="CCFFCC"/>
            <w:gridSpan w:val="4"/>
          </w:tcPr>
        </w:tc>
        <w:tc>
          <w:p>
            <w:pPr>
              <w:spacing w:after="0"/>
            </w:pPr>
            <w:r>
              <w:rPr>
                <w:rFonts w:ascii="Arial" w:cs="Arial"/>
                <w:b/>
                <w:color w:val="000000"/>
                <w:sz w:val="16"/>
              </w:rPr>
              <w:t xml:space="preserve">   Enhanced UE Discontinuous Reception (DRX) for FDD</w:t>
            </w:r>
          </w:p>
          <w:tcPr>
            <w:shd w:val="clear" w:color="000000" w:fill="CCFFCC"/>
            <w:gridSpan w:val="4"/>
          </w:tcPr>
        </w:tc>
        <w:tc>
          <w:p>
            <w:pPr>
              <w:spacing w:after="0"/>
            </w:pPr>
            <w:r>
              <w:rPr>
                <w:rFonts w:ascii="Arial" w:cs="Arial"/>
                <w:color w:val="000000"/>
                <w:sz w:val="16"/>
              </w:rPr>
              <w:t xml:space="preserve">RANimp-DRX</w:t>
            </w:r>
          </w:p>
          <w:tcPr>
            <w:shd w:val="clear" w:color="000000" w:fill="CCFFCC"/>
            <w:gridSpan w:val="4"/>
          </w:tcPr>
        </w:tc>
        <w:tc>
          <w:p>
            <w:pPr>
              <w:spacing w:after="0"/>
            </w:pPr>
            <w:r>
              <w:rPr>
                <w:rFonts w:ascii="Arial" w:cs="Arial"/>
                <w:color w:val="000000"/>
                <w:sz w:val="16"/>
              </w:rPr>
              <w:t xml:space="preserve">RANimp-DRX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RP-070679</w:t>
            </w:r>
          </w:p>
          <w:tcPr>
            <w:shd w:val="clear" w:color="000000" w:fill="CCFFCC"/>
            <w:gridSpan w:val="4"/>
          </w:tcPr>
        </w:tc>
        <w:tc>
          <w:p>
            <w:pPr>
              <w:spacing w:after="0"/>
            </w:pPr>
            <w:r>
              <w:rPr>
                <w:rFonts w:ascii="Arial" w:cs="Arial"/>
                <w:color w:val="000000"/>
                <w:sz w:val="16"/>
              </w:rPr>
              <w:t xml:space="preserve">RP-080520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luis.barreto@nokia.com</w:t>
            </w:r>
          </w:p>
          <w:tcPr>
            <w:shd w:val="clear" w:color="000000" w:fill="CCFFCC"/>
            <w:gridSpan w:val="4"/>
          </w:tcPr>
        </w:tc>
        <w:tc>
          <w:p>
            <w:pPr>
              <w:spacing w:after="0"/>
            </w:pPr>
            <w:r>
              <w:rPr>
                <w:rFonts w:ascii="Arial" w:cs="Arial"/>
                <w:color w:val="000000"/>
                <w:sz w:val="16"/>
              </w:rPr>
              <w:t xml:space="preserve">RP#41 completed. Continuation of Rel-7 work item "Continuous connectivity for packet data users"  UID_20046.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3406</w:t>
            </w:r>
          </w:p>
          <w:tcPr>
            <w:shd w:val="clear" w:color="000000" w:fill="CCFFCC"/>
            <w:gridSpan w:val="4"/>
          </w:tcPr>
        </w:tc>
        <w:tc>
          <w:p>
            <w:pPr>
              <w:spacing w:after="0"/>
            </w:pPr>
            <w:r>
              <w:rPr>
                <w:rFonts w:ascii="Arial" w:cs="Arial"/>
                <w:color w:val="000000"/>
                <w:sz w:val="16"/>
              </w:rPr>
              <w:t xml:space="preserve">370039</w:t>
            </w:r>
          </w:p>
          <w:tcPr>
            <w:shd w:val="clear" w:color="000000" w:fill="CCFFCC"/>
            <w:gridSpan w:val="4"/>
          </w:tcPr>
        </w:tc>
        <w:tc>
          <w:p>
            <w:pPr>
              <w:spacing w:after="0"/>
            </w:pPr>
            <w:r>
              <w:rPr>
                <w:rFonts w:ascii="Arial" w:cs="Arial"/>
                <w:b/>
                <w:color w:val="000000"/>
                <w:sz w:val="16"/>
              </w:rPr>
              <w:t xml:space="preserve">   Enhancements for Serving Radio Network Subsystem (SRNS) Relocation Procedure</w:t>
            </w:r>
          </w:p>
          <w:tcPr>
            <w:shd w:val="clear" w:color="000000" w:fill="CCFFCC"/>
            <w:gridSpan w:val="4"/>
          </w:tcPr>
        </w:tc>
        <w:tc>
          <w:p>
            <w:pPr>
              <w:spacing w:after="0"/>
            </w:pPr>
            <w:r>
              <w:rPr>
                <w:rFonts w:ascii="Arial" w:cs="Arial"/>
                <w:color w:val="000000"/>
                <w:sz w:val="16"/>
              </w:rPr>
              <w:t xml:space="preserve">RANimp-SrnsReloc</w:t>
            </w:r>
          </w:p>
          <w:tcPr>
            <w:shd w:val="clear" w:color="000000" w:fill="CCFFCC"/>
            <w:gridSpan w:val="4"/>
          </w:tcPr>
        </w:tc>
        <w:tc>
          <w:p>
            <w:pPr>
              <w:spacing w:after="0"/>
            </w:pPr>
            <w:r>
              <w:rPr>
                <w:rFonts w:ascii="Arial" w:cs="Arial"/>
                <w:color w:val="000000"/>
                <w:sz w:val="16"/>
              </w:rPr>
              <w:t xml:space="preserve">RANimp-SrnsReloc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RP-070759</w:t>
            </w:r>
          </w:p>
          <w:tcPr>
            <w:shd w:val="clear" w:color="000000" w:fill="CCFFCC"/>
            <w:gridSpan w:val="4"/>
          </w:tcPr>
        </w:tc>
        <w:tc>
          <w:p>
            <w:pPr>
              <w:spacing w:after="0"/>
            </w:pPr>
            <w:r>
              <w:rPr>
                <w:rFonts w:ascii="Arial" w:cs="Arial"/>
                <w:color w:val="000000"/>
                <w:sz w:val="16"/>
              </w:rPr>
              <w:t xml:space="preserve">RP-080521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masatoshi.nakamata@nsn.com</w:t>
            </w:r>
          </w:p>
          <w:tcPr>
            <w:shd w:val="clear" w:color="000000" w:fill="CCFFCC"/>
            <w:gridSpan w:val="4"/>
          </w:tcPr>
        </w:tc>
        <w:tc>
          <w:p>
            <w:pPr>
              <w:spacing w:after="0"/>
            </w:pPr>
            <w:r>
              <w:rPr>
                <w:rFonts w:ascii="Arial" w:cs="Arial"/>
                <w:color w:val="000000"/>
                <w:sz w:val="16"/>
              </w:rPr>
              <w:t xml:space="preserve">RP#41 completed. Linked to UID_370040  Enhancements for FDD HSPA Evolution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3407</w:t>
            </w:r>
          </w:p>
          <w:tcPr>
            <w:shd w:val="clear" w:color="000000" w:fill="CCFFCC"/>
            <w:gridSpan w:val="4"/>
          </w:tcPr>
        </w:tc>
        <w:tc>
          <w:p>
            <w:pPr>
              <w:spacing w:after="0"/>
            </w:pPr>
            <w:r>
              <w:rPr>
                <w:rFonts w:ascii="Arial" w:cs="Arial"/>
                <w:color w:val="000000"/>
                <w:sz w:val="16"/>
              </w:rPr>
              <w:t xml:space="preserve">370040</w:t>
            </w:r>
          </w:p>
          <w:tcPr>
            <w:shd w:val="clear" w:color="000000" w:fill="CCFFCC"/>
            <w:gridSpan w:val="4"/>
          </w:tcPr>
        </w:tc>
        <w:tc>
          <w:p>
            <w:pPr>
              <w:spacing w:after="0"/>
            </w:pPr>
            <w:r>
              <w:rPr>
                <w:rFonts w:ascii="Arial" w:cs="Arial"/>
                <w:b/>
                <w:color w:val="000000"/>
                <w:sz w:val="16"/>
              </w:rPr>
              <w:t xml:space="preserve">   Enhancements for FDD HSPA Evolution</w:t>
            </w:r>
          </w:p>
          <w:tcPr>
            <w:shd w:val="clear" w:color="000000" w:fill="CCFFCC"/>
            <w:gridSpan w:val="4"/>
          </w:tcPr>
        </w:tc>
        <w:tc>
          <w:p>
            <w:pPr>
              <w:spacing w:after="0"/>
            </w:pPr>
            <w:r>
              <w:rPr>
                <w:rFonts w:ascii="Arial" w:cs="Arial"/>
                <w:color w:val="000000"/>
                <w:sz w:val="16"/>
              </w:rPr>
              <w:t xml:space="preserve">RANimp-HSPAEvo</w:t>
            </w:r>
          </w:p>
          <w:tcPr>
            <w:shd w:val="clear" w:color="000000" w:fill="CCFFCC"/>
            <w:gridSpan w:val="4"/>
          </w:tcPr>
        </w:tc>
        <w:tc>
          <w:p>
            <w:pPr>
              <w:spacing w:after="0"/>
            </w:pPr>
            <w:r>
              <w:rPr>
                <w:rFonts w:ascii="Arial" w:cs="Arial"/>
                <w:color w:val="000000"/>
                <w:sz w:val="16"/>
              </w:rPr>
              <w:t xml:space="preserve">RANimp-HSPAEvo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RP-080830</w:t>
            </w:r>
          </w:p>
          <w:tcPr>
            <w:shd w:val="clear" w:color="000000" w:fill="CCFFCC"/>
            <w:gridSpan w:val="4"/>
          </w:tcPr>
        </w:tc>
        <w:tc>
          <w:p>
            <w:pPr>
              <w:spacing w:after="0"/>
            </w:pPr>
            <w:r>
              <w:rPr>
                <w:rFonts w:ascii="Arial" w:cs="Arial"/>
                <w:color w:val="000000"/>
                <w:sz w:val="16"/>
              </w:rPr>
              <w:t xml:space="preserve">RP-080805</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masatoshi.nakamata@nsn.com</w:t>
            </w:r>
          </w:p>
          <w:tcPr>
            <w:shd w:val="clear" w:color="000000" w:fill="CCFFCC"/>
            <w:gridSpan w:val="4"/>
          </w:tcPr>
        </w:tc>
        <w:tc>
          <w:p>
            <w:pPr>
              <w:spacing w:after="0"/>
            </w:pPr>
            <w:r>
              <w:rPr>
                <w:rFonts w:ascii="Arial" w:cs="Arial"/>
                <w:color w:val="000000"/>
                <w:sz w:val="16"/>
              </w:rPr>
              <w:t xml:space="preserve">RP#42 completed. Triggered by Rel-7 Study on Scope of future FDD HSPA Evolution (UID_20065) TR 25.999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3408</w:t>
            </w:r>
          </w:p>
          <w:tcPr>
            <w:shd w:val="clear" w:color="000000" w:fill="CCFFCC"/>
            <w:gridSpan w:val="4"/>
          </w:tcPr>
        </w:tc>
        <w:tc>
          <w:p>
            <w:pPr>
              <w:spacing w:after="0"/>
            </w:pPr>
            <w:r>
              <w:rPr>
                <w:rFonts w:ascii="Arial" w:cs="Arial"/>
                <w:color w:val="000000"/>
                <w:sz w:val="16"/>
              </w:rPr>
              <w:t xml:space="preserve">380075</w:t>
            </w:r>
          </w:p>
          <w:tcPr>
            <w:shd w:val="clear" w:color="000000" w:fill="CCFFCC"/>
            <w:gridSpan w:val="4"/>
          </w:tcPr>
        </w:tc>
        <w:tc>
          <w:p>
            <w:pPr>
              <w:spacing w:after="0"/>
            </w:pPr>
            <w:r>
              <w:rPr>
                <w:rFonts w:ascii="Arial" w:cs="Arial"/>
                <w:b/>
                <w:color w:val="000000"/>
                <w:sz w:val="16"/>
              </w:rPr>
              <w:t xml:space="preserve">   64QAM for 1.28 Mcps TDD HSDPA</w:t>
            </w:r>
          </w:p>
          <w:tcPr>
            <w:shd w:val="clear" w:color="000000" w:fill="CCFFCC"/>
            <w:gridSpan w:val="4"/>
          </w:tcPr>
        </w:tc>
        <w:tc>
          <w:p>
            <w:pPr>
              <w:spacing w:after="0"/>
            </w:pPr>
            <w:r>
              <w:rPr>
                <w:rFonts w:ascii="Arial" w:cs="Arial"/>
                <w:color w:val="000000"/>
                <w:sz w:val="16"/>
              </w:rPr>
              <w:t xml:space="preserve">RANimp-64Qam1.28TDD</w:t>
            </w:r>
          </w:p>
          <w:tcPr>
            <w:shd w:val="clear" w:color="000000" w:fill="CCFFCC"/>
            <w:gridSpan w:val="4"/>
          </w:tcPr>
        </w:tc>
        <w:tc>
          <w:p>
            <w:pPr>
              <w:spacing w:after="0"/>
            </w:pPr>
            <w:r>
              <w:rPr>
                <w:rFonts w:ascii="Arial" w:cs="Arial"/>
                <w:color w:val="000000"/>
                <w:sz w:val="16"/>
              </w:rPr>
              <w:t xml:space="preserve">RANimp-64Qam1.28TDD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RP-070924</w:t>
            </w:r>
          </w:p>
          <w:tcPr>
            <w:shd w:val="clear" w:color="000000" w:fill="CCFFCC"/>
            <w:gridSpan w:val="4"/>
          </w:tcPr>
        </w:tc>
        <w:tc>
          <w:p>
            <w:pPr>
              <w:spacing w:after="0"/>
            </w:pPr>
            <w:r>
              <w:rPr>
                <w:rFonts w:ascii="Arial" w:cs="Arial"/>
                <w:color w:val="000000"/>
                <w:sz w:val="16"/>
              </w:rPr>
              <w:t xml:space="preserve">RP-080806</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zfmail@zte.com.cn</w:t>
            </w:r>
          </w:p>
          <w:tcPr>
            <w:shd w:val="clear" w:color="000000" w:fill="CCFFCC"/>
            <w:gridSpan w:val="4"/>
          </w:tcPr>
        </w:tc>
        <w:tc>
          <w:p>
            <w:pPr>
              <w:spacing w:after="0"/>
            </w:pPr>
            <w:r>
              <w:rPr>
                <w:rFonts w:ascii="Arial" w:cs="Arial"/>
                <w:color w:val="000000"/>
                <w:sz w:val="16"/>
              </w:rPr>
              <w:t xml:space="preserve">RP#42 completed.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3409</w:t>
            </w:r>
          </w:p>
          <w:tcPr>
            <w:shd w:val="clear" w:color="000000" w:fill="CCFFCC"/>
            <w:gridSpan w:val="4"/>
          </w:tcPr>
        </w:tc>
        <w:tc>
          <w:p>
            <w:pPr>
              <w:spacing w:after="0"/>
            </w:pPr>
            <w:r>
              <w:rPr>
                <w:rFonts w:ascii="Arial" w:cs="Arial"/>
                <w:color w:val="000000"/>
                <w:sz w:val="16"/>
              </w:rPr>
              <w:t xml:space="preserve">380076</w:t>
            </w:r>
          </w:p>
          <w:tcPr>
            <w:shd w:val="clear" w:color="000000" w:fill="CCFFCC"/>
            <w:gridSpan w:val="4"/>
          </w:tcPr>
        </w:tc>
        <w:tc>
          <w:p>
            <w:pPr>
              <w:spacing w:after="0"/>
            </w:pPr>
            <w:r>
              <w:rPr>
                <w:rFonts w:ascii="Arial" w:cs="Arial"/>
                <w:b/>
                <w:color w:val="000000"/>
                <w:sz w:val="16"/>
              </w:rPr>
              <w:t xml:space="preserve">   Enhanced CELL_FACH state in 1.28 Mcps TDD</w:t>
            </w:r>
          </w:p>
          <w:tcPr>
            <w:shd w:val="clear" w:color="000000" w:fill="CCFFCC"/>
            <w:gridSpan w:val="4"/>
          </w:tcPr>
        </w:tc>
        <w:tc>
          <w:p>
            <w:pPr>
              <w:spacing w:after="0"/>
            </w:pPr>
            <w:r>
              <w:rPr>
                <w:rFonts w:ascii="Arial" w:cs="Arial"/>
                <w:color w:val="000000"/>
                <w:sz w:val="16"/>
              </w:rPr>
              <w:t xml:space="preserve">RANimp-EnhState1.28TDD</w:t>
            </w:r>
          </w:p>
          <w:tcPr>
            <w:shd w:val="clear" w:color="000000" w:fill="CCFFCC"/>
            <w:gridSpan w:val="4"/>
          </w:tcPr>
        </w:tc>
        <w:tc>
          <w:p>
            <w:pPr>
              <w:spacing w:after="0"/>
            </w:pPr>
            <w:r>
              <w:rPr>
                <w:rFonts w:ascii="Arial" w:cs="Arial"/>
                <w:color w:val="000000"/>
                <w:sz w:val="16"/>
              </w:rPr>
              <w:t xml:space="preserve">RANimp-EnhState1.28TDD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RP-071038</w:t>
            </w:r>
          </w:p>
          <w:tcPr>
            <w:shd w:val="clear" w:color="000000" w:fill="CCFFCC"/>
            <w:gridSpan w:val="4"/>
          </w:tcPr>
        </w:tc>
        <w:tc>
          <w:p>
            <w:pPr>
              <w:spacing w:after="0"/>
            </w:pPr>
            <w:r>
              <w:rPr>
                <w:rFonts w:ascii="Arial" w:cs="Arial"/>
                <w:color w:val="000000"/>
                <w:sz w:val="16"/>
              </w:rPr>
              <w:t xml:space="preserve">RP-080807</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zhang.yincheng@zte.com.cn</w:t>
            </w:r>
          </w:p>
          <w:tcPr>
            <w:shd w:val="clear" w:color="000000" w:fill="CCFFCC"/>
            <w:gridSpan w:val="4"/>
          </w:tcPr>
        </w:tc>
        <w:tc>
          <w:p>
            <w:pPr>
              <w:spacing w:after="0"/>
            </w:pPr>
            <w:r>
              <w:rPr>
                <w:rFonts w:ascii="Arial" w:cs="Arial"/>
                <w:color w:val="000000"/>
                <w:sz w:val="16"/>
              </w:rPr>
              <w:t xml:space="preserve">RP#42 completed.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3410</w:t>
            </w:r>
          </w:p>
          <w:tcPr>
            <w:shd w:val="clear" w:color="000000" w:fill="CCFFCC"/>
            <w:gridSpan w:val="4"/>
          </w:tcPr>
        </w:tc>
        <w:tc>
          <w:p>
            <w:pPr>
              <w:spacing w:after="0"/>
            </w:pPr>
            <w:r>
              <w:rPr>
                <w:rFonts w:ascii="Arial" w:cs="Arial"/>
                <w:color w:val="000000"/>
                <w:sz w:val="16"/>
              </w:rPr>
              <w:t xml:space="preserve">390028</w:t>
            </w:r>
          </w:p>
          <w:tcPr>
            <w:shd w:val="clear" w:color="000000" w:fill="CCFFCC"/>
            <w:gridSpan w:val="4"/>
          </w:tcPr>
        </w:tc>
        <w:tc>
          <w:p>
            <w:pPr>
              <w:spacing w:after="0"/>
            </w:pPr>
            <w:r>
              <w:rPr>
                <w:rFonts w:ascii="Arial" w:cs="Arial"/>
                <w:b/>
                <w:color w:val="000000"/>
                <w:sz w:val="16"/>
              </w:rPr>
              <w:t xml:space="preserve">   Continuous Connectivity for packet data users for 1.28 Mcps TDD</w:t>
            </w:r>
          </w:p>
          <w:tcPr>
            <w:shd w:val="clear" w:color="000000" w:fill="CCFFCC"/>
            <w:gridSpan w:val="4"/>
          </w:tcPr>
        </w:tc>
        <w:tc>
          <w:p>
            <w:pPr>
              <w:spacing w:after="0"/>
            </w:pPr>
            <w:r>
              <w:rPr>
                <w:rFonts w:ascii="Arial" w:cs="Arial"/>
                <w:color w:val="000000"/>
                <w:sz w:val="16"/>
              </w:rPr>
              <w:t xml:space="preserve">RANimp-LCRCPC</w:t>
            </w:r>
          </w:p>
          <w:tcPr>
            <w:shd w:val="clear" w:color="000000" w:fill="CCFFCC"/>
            <w:gridSpan w:val="4"/>
          </w:tcPr>
        </w:tc>
        <w:tc>
          <w:p>
            <w:pPr>
              <w:spacing w:after="0"/>
            </w:pPr>
            <w:r>
              <w:rPr>
                <w:rFonts w:ascii="Arial" w:cs="Arial"/>
                <w:color w:val="000000"/>
                <w:sz w:val="16"/>
              </w:rPr>
              <w:t xml:space="preserve">RANimp-LCRCPC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RP-080085</w:t>
            </w:r>
          </w:p>
          <w:tcPr>
            <w:shd w:val="clear" w:color="000000" w:fill="CCFFCC"/>
            <w:gridSpan w:val="4"/>
          </w:tcPr>
        </w:tc>
        <w:tc>
          <w:p>
            <w:pPr>
              <w:spacing w:after="0"/>
            </w:pPr>
            <w:r>
              <w:rPr>
                <w:rFonts w:ascii="Arial" w:cs="Arial"/>
                <w:color w:val="000000"/>
                <w:sz w:val="16"/>
              </w:rPr>
              <w:t xml:space="preserve">RP-090394</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chenying@td-tech.com</w:t>
            </w:r>
          </w:p>
          <w:tcPr>
            <w:shd w:val="clear" w:color="000000" w:fill="CCFFCC"/>
            <w:gridSpan w:val="4"/>
          </w:tcPr>
        </w:tc>
        <w:tc>
          <w:p>
            <w:pPr>
              <w:spacing w:after="0"/>
            </w:pPr>
            <w:r>
              <w:rPr>
                <w:rFonts w:ascii="Arial" w:cs="Arial"/>
                <w:color w:val="000000"/>
                <w:sz w:val="16"/>
              </w:rPr>
              <w:t xml:space="preserve">RP#44 completed.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3411</w:t>
            </w:r>
          </w:p>
          <w:tcPr>
            <w:shd w:val="clear" w:color="000000" w:fill="CCFFCC"/>
            <w:gridSpan w:val="4"/>
          </w:tcPr>
        </w:tc>
        <w:tc>
          <w:p>
            <w:pPr>
              <w:spacing w:after="0"/>
            </w:pPr>
            <w:r>
              <w:rPr>
                <w:rFonts w:ascii="Arial" w:cs="Arial"/>
                <w:color w:val="000000"/>
                <w:sz w:val="16"/>
              </w:rPr>
              <w:t xml:space="preserve">390029</w:t>
            </w:r>
          </w:p>
          <w:tcPr>
            <w:shd w:val="clear" w:color="000000" w:fill="CCFFCC"/>
            <w:gridSpan w:val="4"/>
          </w:tcPr>
        </w:tc>
        <w:tc>
          <w:p>
            <w:pPr>
              <w:spacing w:after="0"/>
            </w:pPr>
            <w:r>
              <w:rPr>
                <w:rFonts w:ascii="Arial" w:cs="Arial"/>
                <w:b/>
                <w:color w:val="000000"/>
                <w:sz w:val="16"/>
              </w:rPr>
              <w:t xml:space="preserve">   HSPA VoIP to WCDMA/GSM CS continuity</w:t>
            </w:r>
          </w:p>
          <w:tcPr>
            <w:shd w:val="clear" w:color="000000" w:fill="CCFFCC"/>
            <w:gridSpan w:val="4"/>
          </w:tcPr>
        </w:tc>
        <w:tc>
          <w:p>
            <w:pPr>
              <w:spacing w:after="0"/>
            </w:pPr>
            <w:r>
              <w:rPr>
                <w:rFonts w:ascii="Arial" w:cs="Arial"/>
                <w:color w:val="000000"/>
                <w:sz w:val="16"/>
              </w:rPr>
              <w:t xml:space="preserve">RANimp-HSPAVoIP</w:t>
            </w:r>
          </w:p>
          <w:tcPr>
            <w:shd w:val="clear" w:color="000000" w:fill="CCFFCC"/>
            <w:gridSpan w:val="4"/>
          </w:tcPr>
        </w:tc>
        <w:tc>
          <w:p>
            <w:pPr>
              <w:spacing w:after="0"/>
            </w:pPr>
            <w:r>
              <w:rPr>
                <w:rFonts w:ascii="Arial" w:cs="Arial"/>
                <w:color w:val="000000"/>
                <w:sz w:val="16"/>
              </w:rPr>
              <w:t xml:space="preserve">RANimp-HSPAVoIP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RP-080749</w:t>
            </w:r>
          </w:p>
          <w:tcPr>
            <w:shd w:val="clear" w:color="000000" w:fill="CCFFCC"/>
            <w:gridSpan w:val="4"/>
          </w:tcPr>
        </w:tc>
        <w:tc>
          <w:p>
            <w:pPr>
              <w:spacing w:after="0"/>
            </w:pPr>
            <w:r>
              <w:rPr>
                <w:rFonts w:ascii="Arial" w:cs="Arial"/>
                <w:color w:val="000000"/>
                <w:sz w:val="16"/>
              </w:rPr>
              <w:t xml:space="preserve">RP-090050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Simone.Provvedi@nokia.com</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3412</w:t>
            </w:r>
          </w:p>
          <w:tcPr>
            <w:shd w:val="clear" w:color="000000" w:fill="CCFFCC"/>
            <w:gridSpan w:val="4"/>
          </w:tcPr>
        </w:tc>
        <w:tc>
          <w:p>
            <w:pPr>
              <w:spacing w:after="0"/>
            </w:pPr>
            <w:r>
              <w:rPr>
                <w:rFonts w:ascii="Arial" w:cs="Arial"/>
                <w:color w:val="000000"/>
                <w:sz w:val="16"/>
              </w:rPr>
              <w:t xml:space="preserve">390030</w:t>
            </w:r>
          </w:p>
          <w:tcPr>
            <w:shd w:val="clear" w:color="000000" w:fill="CCFFCC"/>
            <w:gridSpan w:val="4"/>
          </w:tcPr>
        </w:tc>
        <w:tc>
          <w:p>
            <w:pPr>
              <w:spacing w:after="0"/>
            </w:pPr>
            <w:r>
              <w:rPr>
                <w:rFonts w:ascii="Arial" w:cs="Arial"/>
                <w:b/>
                <w:color w:val="000000"/>
                <w:sz w:val="16"/>
              </w:rPr>
              <w:t xml:space="preserve">   HS-DSCH Serving Cell Change Enhancements</w:t>
            </w:r>
          </w:p>
          <w:tcPr>
            <w:shd w:val="clear" w:color="000000" w:fill="CCFFCC"/>
            <w:gridSpan w:val="4"/>
          </w:tcPr>
        </w:tc>
        <w:tc>
          <w:p>
            <w:pPr>
              <w:spacing w:after="0"/>
            </w:pPr>
            <w:r>
              <w:rPr>
                <w:rFonts w:ascii="Arial" w:cs="Arial"/>
                <w:color w:val="000000"/>
                <w:sz w:val="16"/>
              </w:rPr>
              <w:t xml:space="preserve">RANimp-HSDSCH</w:t>
            </w:r>
          </w:p>
          <w:tcPr>
            <w:shd w:val="clear" w:color="000000" w:fill="CCFFCC"/>
            <w:gridSpan w:val="4"/>
          </w:tcPr>
        </w:tc>
        <w:tc>
          <w:p>
            <w:pPr>
              <w:spacing w:after="0"/>
            </w:pPr>
            <w:r>
              <w:rPr>
                <w:rFonts w:ascii="Arial" w:cs="Arial"/>
                <w:color w:val="000000"/>
                <w:sz w:val="16"/>
              </w:rPr>
              <w:t xml:space="preserve">RANimp-HSDSCH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RP-080227</w:t>
            </w:r>
          </w:p>
          <w:tcPr>
            <w:shd w:val="clear" w:color="000000" w:fill="CCFFCC"/>
            <w:gridSpan w:val="4"/>
          </w:tcPr>
        </w:tc>
        <w:tc>
          <w:p>
            <w:pPr>
              <w:spacing w:after="0"/>
            </w:pPr>
            <w:r>
              <w:rPr>
                <w:rFonts w:ascii="Arial" w:cs="Arial"/>
                <w:color w:val="000000"/>
                <w:sz w:val="16"/>
              </w:rPr>
              <w:t xml:space="preserve">RP-080811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henrik.enbuske@ericsson.com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3413</w:t>
            </w:r>
          </w:p>
          <w:tcPr>
            <w:shd w:val="clear" w:color="000000" w:fill="CCFFCC"/>
            <w:gridSpan w:val="4"/>
          </w:tcPr>
        </w:tc>
        <w:tc>
          <w:p>
            <w:pPr>
              <w:spacing w:after="0"/>
            </w:pPr>
            <w:r>
              <w:rPr>
                <w:rFonts w:ascii="Arial" w:cs="Arial"/>
                <w:color w:val="000000"/>
                <w:sz w:val="16"/>
              </w:rPr>
              <w:t xml:space="preserve">400050</w:t>
            </w:r>
          </w:p>
          <w:tcPr>
            <w:shd w:val="clear" w:color="000000" w:fill="CCFFCC"/>
            <w:gridSpan w:val="4"/>
          </w:tcPr>
        </w:tc>
        <w:tc>
          <w:p>
            <w:pPr>
              <w:spacing w:after="0"/>
            </w:pPr>
            <w:r>
              <w:rPr>
                <w:rFonts w:ascii="Arial" w:cs="Arial"/>
                <w:b/>
                <w:color w:val="000000"/>
                <w:sz w:val="16"/>
              </w:rPr>
              <w:t xml:space="preserve">   MIMO for 1.28 Mcps TDD.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RANimp-MIMOLCR</w:t>
            </w:r>
          </w:p>
          <w:tcPr>
            <w:shd w:val="clear" w:color="000000" w:fill="CCFFCC"/>
            <w:gridSpan w:val="4"/>
          </w:tcPr>
        </w:tc>
        <w:tc>
          <w:p>
            <w:pPr>
              <w:spacing w:after="0"/>
            </w:pPr>
            <w:r>
              <w:rPr>
                <w:rFonts w:ascii="Arial" w:cs="Arial"/>
                <w:color w:val="000000"/>
                <w:sz w:val="16"/>
              </w:rPr>
              <w:t xml:space="preserve">RANimp-MIMOLCR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2008-01-24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RP-080485</w:t>
            </w:r>
          </w:p>
          <w:tcPr>
            <w:shd w:val="clear" w:color="000000" w:fill="CCFFCC"/>
            <w:gridSpan w:val="4"/>
          </w:tcPr>
        </w:tc>
        <w:tc>
          <w:p>
            <w:pPr>
              <w:spacing w:after="0"/>
            </w:pPr>
            <w:r>
              <w:rPr>
                <w:rFonts w:ascii="Arial" w:cs="Arial"/>
                <w:color w:val="000000"/>
                <w:sz w:val="16"/>
              </w:rPr>
              <w:t xml:space="preserve">RP-090313</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wangke@datangmobile.cn</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3414</w:t>
            </w:r>
          </w:p>
          <w:tcPr>
            <w:shd w:val="clear" w:color="000000" w:fill="CCFFCC"/>
            <w:gridSpan w:val="4"/>
          </w:tcPr>
        </w:tc>
        <w:tc>
          <w:p>
            <w:pPr>
              <w:spacing w:after="0"/>
            </w:pPr>
            <w:r>
              <w:rPr>
                <w:rFonts w:ascii="Arial" w:cs="Arial"/>
                <w:color w:val="000000"/>
                <w:sz w:val="16"/>
              </w:rPr>
              <w:t xml:space="preserve">400052</w:t>
            </w:r>
          </w:p>
          <w:tcPr>
            <w:shd w:val="clear" w:color="000000" w:fill="CCFFCC"/>
            <w:gridSpan w:val="4"/>
          </w:tcPr>
        </w:tc>
        <w:tc>
          <w:p>
            <w:pPr>
              <w:spacing w:after="0"/>
            </w:pPr>
            <w:r>
              <w:rPr>
                <w:rFonts w:ascii="Arial" w:cs="Arial"/>
                <w:b/>
                <w:color w:val="000000"/>
                <w:sz w:val="16"/>
              </w:rPr>
              <w:t xml:space="preserve">   Dual-Cell HSDPA operation on adjacent carriers</w:t>
            </w:r>
          </w:p>
          <w:tcPr>
            <w:shd w:val="clear" w:color="000000" w:fill="CCFFCC"/>
            <w:gridSpan w:val="4"/>
          </w:tcPr>
        </w:tc>
        <w:tc>
          <w:p>
            <w:pPr>
              <w:spacing w:after="0"/>
            </w:pPr>
            <w:r>
              <w:rPr>
                <w:rFonts w:ascii="Arial" w:cs="Arial"/>
                <w:color w:val="000000"/>
                <w:sz w:val="16"/>
              </w:rPr>
              <w:t xml:space="preserve">RANimp-DCHSDPA</w:t>
            </w:r>
          </w:p>
          <w:tcPr>
            <w:shd w:val="clear" w:color="000000" w:fill="CCFFCC"/>
            <w:gridSpan w:val="4"/>
          </w:tcPr>
        </w:tc>
        <w:tc>
          <w:p>
            <w:pPr>
              <w:spacing w:after="0"/>
            </w:pPr>
            <w:r>
              <w:rPr>
                <w:rFonts w:ascii="Arial" w:cs="Arial"/>
                <w:color w:val="000000"/>
                <w:sz w:val="16"/>
              </w:rPr>
              <w:t xml:space="preserve">RANimp-DCHSDPA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2008-11-17</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RP-080490</w:t>
            </w:r>
          </w:p>
          <w:tcPr>
            <w:shd w:val="clear" w:color="000000" w:fill="CCFFCC"/>
            <w:gridSpan w:val="4"/>
          </w:tcPr>
        </w:tc>
        <w:tc>
          <w:p>
            <w:pPr>
              <w:spacing w:after="0"/>
            </w:pPr>
            <w:r>
              <w:rPr>
                <w:rFonts w:ascii="Arial" w:cs="Arial"/>
                <w:color w:val="000000"/>
                <w:sz w:val="16"/>
              </w:rPr>
              <w:t xml:space="preserve">RP-080814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RP#42 completed. Triggered by UID_390032  Study on Dual-Cell HSDPA (withdrawn TR 25.825 v100).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3415</w:t>
            </w:r>
          </w:p>
          <w:tcPr>
            <w:shd w:val="clear" w:color="000000" w:fill="CCFFCC"/>
            <w:gridSpan w:val="4"/>
          </w:tcPr>
        </w:tc>
        <w:tc>
          <w:p>
            <w:pPr>
              <w:spacing w:after="0"/>
            </w:pPr>
            <w:r>
              <w:rPr>
                <w:rFonts w:ascii="Arial" w:cs="Arial"/>
                <w:color w:val="000000"/>
                <w:sz w:val="16"/>
              </w:rPr>
              <w:t xml:space="preserve">25126</w:t>
            </w:r>
          </w:p>
          <w:tcPr>
            <w:shd w:val="clear" w:color="000000" w:fill="CCFFCC"/>
            <w:gridSpan w:val="4"/>
          </w:tcPr>
        </w:tc>
        <w:tc>
          <w:p>
            <w:pPr>
              <w:spacing w:after="0"/>
            </w:pPr>
            <w:r>
              <w:rPr>
                <w:rFonts w:ascii="Arial" w:cs="Arial"/>
                <w:b/>
                <w:color w:val="0000FF"/>
                <w:sz w:val="16"/>
              </w:rPr>
              <w:t xml:space="preserve">Rel-8 RAN improvements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Feature UID_20029 (RANimp)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3416</w:t>
            </w:r>
          </w:p>
          <w:tcPr>
            <w:shd w:val="clear" w:color="000000" w:fill="CCFFCC"/>
            <w:gridSpan w:val="4"/>
          </w:tcPr>
        </w:tc>
        <w:tc>
          <w:p>
            <w:pPr>
              <w:spacing w:after="0"/>
            </w:pPr>
            <w:r>
              <w:rPr>
                <w:rFonts w:ascii="Arial" w:cs="Arial"/>
                <w:color w:val="000000"/>
                <w:sz w:val="16"/>
              </w:rPr>
              <w:t xml:space="preserve">410020</w:t>
            </w:r>
          </w:p>
          <w:tcPr>
            <w:shd w:val="clear" w:color="000000" w:fill="CCFFCC"/>
            <w:gridSpan w:val="4"/>
          </w:tcPr>
        </w:tc>
        <w:tc>
          <w:p>
            <w:pPr>
              <w:spacing w:after="0"/>
            </w:pPr>
            <w:r>
              <w:rPr>
                <w:rFonts w:ascii="Arial" w:cs="Arial"/>
                <w:b/>
                <w:color w:val="000000"/>
                <w:sz w:val="16"/>
              </w:rPr>
              <w:t xml:space="preserve">   Conformance Test Aspects – Combination of 64QAM and MIMO for HSDPA (FDD)</w:t>
            </w:r>
          </w:p>
          <w:tcPr>
            <w:shd w:val="clear" w:color="000000" w:fill="CCFFCC"/>
            <w:gridSpan w:val="4"/>
          </w:tcPr>
        </w:tc>
        <w:tc>
          <w:p>
            <w:pPr>
              <w:spacing w:after="0"/>
            </w:pPr>
            <w:r>
              <w:rPr>
                <w:rFonts w:ascii="Arial" w:cs="Arial"/>
                <w:color w:val="000000"/>
                <w:sz w:val="16"/>
              </w:rPr>
              <w:t xml:space="preserve">RANimp-UEConTest_64QamMimoHsdpa</w:t>
            </w:r>
          </w:p>
          <w:tcPr>
            <w:shd w:val="clear" w:color="000000" w:fill="CCFFCC"/>
            <w:gridSpan w:val="4"/>
          </w:tcPr>
        </w:tc>
        <w:tc>
          <w:p>
            <w:pPr>
              <w:spacing w:after="0"/>
            </w:pPr>
            <w:r>
              <w:rPr>
                <w:rFonts w:ascii="Arial" w:cs="Arial"/>
                <w:color w:val="000000"/>
                <w:sz w:val="16"/>
              </w:rPr>
              <w:t xml:space="preserve">RANimp-UEConTest_64QamMimoHsdpa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RP-080759</w:t>
            </w:r>
          </w:p>
          <w:tcPr>
            <w:shd w:val="clear" w:color="000000" w:fill="CCFFCC"/>
            <w:gridSpan w:val="4"/>
          </w:tcPr>
        </w:tc>
        <w:tc>
          <w:p>
            <w:pPr>
              <w:spacing w:after="0"/>
            </w:pPr>
            <w:r>
              <w:rPr>
                <w:rFonts w:ascii="Arial" w:cs="Arial"/>
                <w:color w:val="000000"/>
                <w:sz w:val="16"/>
              </w:rPr>
              <w:t xml:space="preserve">RP-091058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RP#46 completed. Testing for UID_360013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3417</w:t>
            </w:r>
          </w:p>
          <w:tcPr>
            <w:shd w:val="clear" w:color="000000" w:fill="CCFFCC"/>
            <w:gridSpan w:val="4"/>
          </w:tcPr>
        </w:tc>
        <w:tc>
          <w:p>
            <w:pPr>
              <w:spacing w:after="0"/>
            </w:pPr>
            <w:r>
              <w:rPr>
                <w:rFonts w:ascii="Arial" w:cs="Arial"/>
                <w:color w:val="000000"/>
                <w:sz w:val="16"/>
              </w:rPr>
              <w:t xml:space="preserve">400056</w:t>
            </w:r>
          </w:p>
          <w:tcPr>
            <w:shd w:val="clear" w:color="000000" w:fill="CCFFCC"/>
            <w:gridSpan w:val="4"/>
          </w:tcPr>
        </w:tc>
        <w:tc>
          <w:p>
            <w:pPr>
              <w:spacing w:after="0"/>
            </w:pPr>
            <w:r>
              <w:rPr>
                <w:rFonts w:ascii="Arial" w:cs="Arial"/>
                <w:b/>
                <w:color w:val="000000"/>
                <w:sz w:val="16"/>
              </w:rPr>
              <w:t xml:space="preserve">   Conformance Test Aspects – Improved L2 for uplink</w:t>
            </w:r>
          </w:p>
          <w:tcPr>
            <w:shd w:val="clear" w:color="000000" w:fill="CCFFCC"/>
            <w:gridSpan w:val="4"/>
          </w:tcPr>
        </w:tc>
        <w:tc>
          <w:p>
            <w:pPr>
              <w:spacing w:after="0"/>
            </w:pPr>
            <w:r>
              <w:rPr>
                <w:rFonts w:ascii="Arial" w:cs="Arial"/>
                <w:color w:val="000000"/>
                <w:sz w:val="16"/>
              </w:rPr>
              <w:t xml:space="preserve">RANimp-UEConTest_UplinkL2dataRates</w:t>
            </w:r>
          </w:p>
          <w:tcPr>
            <w:shd w:val="clear" w:color="000000" w:fill="CCFFCC"/>
            <w:gridSpan w:val="4"/>
          </w:tcPr>
        </w:tc>
        <w:tc>
          <w:p>
            <w:pPr>
              <w:spacing w:after="0"/>
            </w:pPr>
            <w:r>
              <w:rPr>
                <w:rFonts w:ascii="Arial" w:cs="Arial"/>
                <w:color w:val="000000"/>
                <w:sz w:val="16"/>
              </w:rPr>
              <w:t xml:space="preserve">RANimp-UEConTest_UplinkL2dataRates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RP-080606</w:t>
            </w:r>
          </w:p>
          <w:tcPr>
            <w:shd w:val="clear" w:color="000000" w:fill="CCFFCC"/>
            <w:gridSpan w:val="4"/>
          </w:tcPr>
        </w:tc>
        <w:tc>
          <w:p>
            <w:pPr>
              <w:spacing w:after="0"/>
            </w:pPr>
            <w:r>
              <w:rPr>
                <w:rFonts w:ascii="Arial" w:cs="Arial"/>
                <w:color w:val="000000"/>
                <w:sz w:val="16"/>
              </w:rPr>
              <w:t xml:space="preserve">RP-090712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RP#45 completed. Testing for UID_370036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3418</w:t>
            </w:r>
          </w:p>
          <w:tcPr>
            <w:shd w:val="clear" w:color="000000" w:fill="CCFFCC"/>
            <w:gridSpan w:val="4"/>
          </w:tcPr>
        </w:tc>
        <w:tc>
          <w:p>
            <w:pPr>
              <w:spacing w:after="0"/>
            </w:pPr>
            <w:r>
              <w:rPr>
                <w:rFonts w:ascii="Arial" w:cs="Arial"/>
                <w:color w:val="000000"/>
                <w:sz w:val="16"/>
              </w:rPr>
              <w:t xml:space="preserve">440010</w:t>
            </w:r>
          </w:p>
          <w:tcPr>
            <w:shd w:val="clear" w:color="000000" w:fill="CCFFCC"/>
            <w:gridSpan w:val="4"/>
          </w:tcPr>
        </w:tc>
        <w:tc>
          <w:p>
            <w:pPr>
              <w:spacing w:after="0"/>
            </w:pPr>
            <w:r>
              <w:rPr>
                <w:rFonts w:ascii="Arial" w:cs="Arial"/>
                <w:b/>
                <w:color w:val="000000"/>
                <w:sz w:val="16"/>
              </w:rPr>
              <w:t xml:space="preserve">   Conformance Test Aspects – 1.28 Mcps TDD Improved L2 support for high data rates</w:t>
            </w:r>
          </w:p>
          <w:tcPr>
            <w:shd w:val="clear" w:color="000000" w:fill="CCFFCC"/>
            <w:gridSpan w:val="4"/>
          </w:tcPr>
        </w:tc>
        <w:tc>
          <w:p>
            <w:pPr>
              <w:spacing w:after="0"/>
            </w:pPr>
            <w:r>
              <w:rPr>
                <w:rFonts w:ascii="Arial" w:cs="Arial"/>
                <w:color w:val="000000"/>
                <w:sz w:val="16"/>
              </w:rPr>
              <w:t xml:space="preserve">RANimp-UEConTest_ImprovedL2LCRTDD</w:t>
            </w:r>
          </w:p>
          <w:tcPr>
            <w:shd w:val="clear" w:color="000000" w:fill="CCFFCC"/>
            <w:gridSpan w:val="4"/>
          </w:tcPr>
        </w:tc>
        <w:tc>
          <w:p>
            <w:pPr>
              <w:spacing w:after="0"/>
            </w:pPr>
            <w:r>
              <w:rPr>
                <w:rFonts w:ascii="Arial" w:cs="Arial"/>
                <w:color w:val="000000"/>
                <w:sz w:val="16"/>
              </w:rPr>
              <w:t xml:space="preserve">RANimp-UEConTest_ImprovedL2LCRTDD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RP-090491</w:t>
            </w:r>
          </w:p>
          <w:tcPr>
            <w:shd w:val="clear" w:color="000000" w:fill="CCFFCC"/>
            <w:gridSpan w:val="4"/>
          </w:tcPr>
        </w:tc>
        <w:tc>
          <w:p>
            <w:pPr>
              <w:spacing w:after="0"/>
            </w:pPr>
            <w:r>
              <w:rPr>
                <w:rFonts w:ascii="Arial" w:cs="Arial"/>
                <w:color w:val="000000"/>
                <w:sz w:val="16"/>
              </w:rPr>
              <w:t xml:space="preserve">RP-100737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Xiaozhong Chen (chenxiaozhong@datangmobile.cn)</w:t>
            </w:r>
          </w:p>
          <w:tcPr>
            <w:shd w:val="clear" w:color="000000" w:fill="CCFFCC"/>
            <w:gridSpan w:val="4"/>
          </w:tcPr>
        </w:tc>
        <w:tc>
          <w:p>
            <w:pPr>
              <w:spacing w:after="0"/>
            </w:pPr>
            <w:r>
              <w:rPr>
                <w:rFonts w:ascii="Arial" w:cs="Arial"/>
                <w:color w:val="000000"/>
                <w:sz w:val="16"/>
              </w:rPr>
              <w:t xml:space="preserve">RP#49 completed. Testing for Rel-7 UID_340039 Improved L2 support for high data rates and Rel-8 UID_370036 Improved L2 for uplink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3419</w:t>
            </w:r>
          </w:p>
          <w:tcPr>
            <w:shd w:val="clear" w:color="000000" w:fill="CCFFCC"/>
            <w:gridSpan w:val="4"/>
          </w:tcPr>
        </w:tc>
        <w:tc>
          <w:p>
            <w:pPr>
              <w:spacing w:after="0"/>
            </w:pPr>
            <w:r>
              <w:rPr>
                <w:rFonts w:ascii="Arial" w:cs="Arial"/>
                <w:color w:val="000000"/>
                <w:sz w:val="16"/>
              </w:rPr>
              <w:t xml:space="preserve">400057</w:t>
            </w:r>
          </w:p>
          <w:tcPr>
            <w:shd w:val="clear" w:color="000000" w:fill="CCFFCC"/>
            <w:gridSpan w:val="4"/>
          </w:tcPr>
        </w:tc>
        <w:tc>
          <w:p>
            <w:pPr>
              <w:spacing w:after="0"/>
            </w:pPr>
            <w:r>
              <w:rPr>
                <w:rFonts w:ascii="Arial" w:cs="Arial"/>
                <w:b/>
                <w:color w:val="000000"/>
                <w:sz w:val="16"/>
              </w:rPr>
              <w:t xml:space="preserve">   Conformance Test Aspects – 64QAM for 1.28 Mcps TDD HSDPA</w:t>
            </w:r>
          </w:p>
          <w:tcPr>
            <w:shd w:val="clear" w:color="000000" w:fill="CCFFCC"/>
            <w:gridSpan w:val="4"/>
          </w:tcPr>
        </w:tc>
        <w:tc>
          <w:p>
            <w:pPr>
              <w:spacing w:after="0"/>
            </w:pPr>
            <w:r>
              <w:rPr>
                <w:rFonts w:ascii="Arial" w:cs="Arial"/>
                <w:color w:val="000000"/>
                <w:sz w:val="16"/>
              </w:rPr>
              <w:t xml:space="preserve">RANimp-UEConTest_64Qam1.28TDD</w:t>
            </w:r>
          </w:p>
          <w:tcPr>
            <w:shd w:val="clear" w:color="000000" w:fill="CCFFCC"/>
            <w:gridSpan w:val="4"/>
          </w:tcPr>
        </w:tc>
        <w:tc>
          <w:p>
            <w:pPr>
              <w:spacing w:after="0"/>
            </w:pPr>
            <w:r>
              <w:rPr>
                <w:rFonts w:ascii="Arial" w:cs="Arial"/>
                <w:color w:val="000000"/>
                <w:sz w:val="16"/>
              </w:rPr>
              <w:t xml:space="preserve">RANimp-UEConTest_64Qam1.28TDD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RP-080334</w:t>
            </w:r>
          </w:p>
          <w:tcPr>
            <w:shd w:val="clear" w:color="000000" w:fill="CCFFCC"/>
            <w:gridSpan w:val="4"/>
          </w:tcPr>
        </w:tc>
        <w:tc>
          <w:p>
            <w:pPr>
              <w:spacing w:after="0"/>
            </w:pPr>
            <w:r>
              <w:rPr>
                <w:rFonts w:ascii="Arial" w:cs="Arial"/>
                <w:color w:val="000000"/>
                <w:sz w:val="16"/>
              </w:rPr>
              <w:t xml:space="preserve">RP-090415</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ma.zijiang@zte.com.cn</w:t>
            </w:r>
          </w:p>
          <w:tcPr>
            <w:shd w:val="clear" w:color="000000" w:fill="CCFFCC"/>
            <w:gridSpan w:val="4"/>
          </w:tcPr>
        </w:tc>
        <w:tc>
          <w:p>
            <w:pPr>
              <w:spacing w:after="0"/>
            </w:pPr>
            <w:r>
              <w:rPr>
                <w:rFonts w:ascii="Arial" w:cs="Arial"/>
                <w:color w:val="000000"/>
                <w:sz w:val="16"/>
              </w:rPr>
              <w:t xml:space="preserve">RP#44 completed. Testing for UID_380075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3420</w:t>
            </w:r>
          </w:p>
          <w:tcPr>
            <w:shd w:val="clear" w:color="000000" w:fill="CCFFCC"/>
            <w:gridSpan w:val="4"/>
          </w:tcPr>
        </w:tc>
        <w:tc>
          <w:p>
            <w:pPr>
              <w:spacing w:after="0"/>
            </w:pPr>
            <w:r>
              <w:rPr>
                <w:rFonts w:ascii="Arial" w:cs="Arial"/>
                <w:color w:val="000000"/>
                <w:sz w:val="16"/>
              </w:rPr>
              <w:t xml:space="preserve">420015</w:t>
            </w:r>
          </w:p>
          <w:tcPr>
            <w:shd w:val="clear" w:color="000000" w:fill="CCFFCC"/>
            <w:gridSpan w:val="4"/>
          </w:tcPr>
        </w:tc>
        <w:tc>
          <w:p>
            <w:pPr>
              <w:spacing w:after="0"/>
            </w:pPr>
            <w:r>
              <w:rPr>
                <w:rFonts w:ascii="Arial" w:cs="Arial"/>
                <w:b/>
                <w:color w:val="000000"/>
                <w:sz w:val="16"/>
              </w:rPr>
              <w:t xml:space="preserve">   Conformance Test Aspects – Dual-Cell HSDPA operation on adjacent carriers</w:t>
            </w:r>
          </w:p>
          <w:tcPr>
            <w:shd w:val="clear" w:color="000000" w:fill="CCFFCC"/>
            <w:gridSpan w:val="4"/>
          </w:tcPr>
        </w:tc>
        <w:tc>
          <w:p>
            <w:pPr>
              <w:spacing w:after="0"/>
            </w:pPr>
            <w:r>
              <w:rPr>
                <w:rFonts w:ascii="Arial" w:cs="Arial"/>
                <w:color w:val="000000"/>
                <w:sz w:val="16"/>
              </w:rPr>
              <w:t xml:space="preserve">RANimp-UEConTest_DCHSDPA</w:t>
            </w:r>
          </w:p>
          <w:tcPr>
            <w:shd w:val="clear" w:color="000000" w:fill="CCFFCC"/>
            <w:gridSpan w:val="4"/>
          </w:tcPr>
        </w:tc>
        <w:tc>
          <w:p>
            <w:pPr>
              <w:spacing w:after="0"/>
            </w:pPr>
            <w:r>
              <w:rPr>
                <w:rFonts w:ascii="Arial" w:cs="Arial"/>
                <w:color w:val="000000"/>
                <w:sz w:val="16"/>
              </w:rPr>
              <w:t xml:space="preserve">RANimp-UEConTest_DCHSDPA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RP-080996</w:t>
            </w:r>
          </w:p>
          <w:tcPr>
            <w:shd w:val="clear" w:color="000000" w:fill="CCFFCC"/>
            <w:gridSpan w:val="4"/>
          </w:tcPr>
        </w:tc>
        <w:tc>
          <w:p>
            <w:pPr>
              <w:spacing w:after="0"/>
            </w:pPr>
            <w:r>
              <w:rPr>
                <w:rFonts w:ascii="Arial" w:cs="Arial"/>
                <w:color w:val="000000"/>
                <w:sz w:val="16"/>
              </w:rPr>
              <w:t xml:space="preserve">RP-100479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RP#48 completed. Testing for UID_400052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3421</w:t>
            </w:r>
          </w:p>
          <w:tcPr>
            <w:shd w:val="clear" w:color="000000" w:fill="CCFFCC"/>
            <w:gridSpan w:val="4"/>
          </w:tcPr>
        </w:tc>
        <w:tc>
          <w:p>
            <w:pPr>
              <w:spacing w:after="0"/>
            </w:pPr>
            <w:r>
              <w:rPr>
                <w:rFonts w:ascii="Arial" w:cs="Arial"/>
                <w:color w:val="000000"/>
                <w:sz w:val="16"/>
              </w:rPr>
              <w:t xml:space="preserve">430024</w:t>
            </w:r>
          </w:p>
          <w:tcPr>
            <w:shd w:val="clear" w:color="000000" w:fill="CCFFCC"/>
            <w:gridSpan w:val="4"/>
          </w:tcPr>
        </w:tc>
        <w:tc>
          <w:p>
            <w:pPr>
              <w:spacing w:after="0"/>
            </w:pPr>
            <w:r>
              <w:rPr>
                <w:rFonts w:ascii="Arial" w:cs="Arial"/>
                <w:b/>
                <w:color w:val="000000"/>
                <w:sz w:val="16"/>
              </w:rPr>
              <w:t xml:space="preserve">   Conformance Test Aspects – Enhanced Uplink for CELL_FACH State in FDD</w:t>
            </w:r>
          </w:p>
          <w:tcPr>
            <w:shd w:val="clear" w:color="000000" w:fill="CCFFCC"/>
            <w:gridSpan w:val="4"/>
          </w:tcPr>
        </w:tc>
        <w:tc>
          <w:p>
            <w:pPr>
              <w:spacing w:after="0"/>
            </w:pPr>
            <w:r>
              <w:rPr>
                <w:rFonts w:ascii="Arial" w:cs="Arial"/>
                <w:color w:val="000000"/>
                <w:sz w:val="16"/>
              </w:rPr>
              <w:t xml:space="preserve">RANimp-UEConTest_EnhancedRACHCellFACHState</w:t>
            </w:r>
          </w:p>
          <w:tcPr>
            <w:shd w:val="clear" w:color="000000" w:fill="CCFFCC"/>
            <w:gridSpan w:val="4"/>
          </w:tcPr>
        </w:tc>
        <w:tc>
          <w:p>
            <w:pPr>
              <w:spacing w:after="0"/>
            </w:pPr>
            <w:r>
              <w:rPr>
                <w:rFonts w:ascii="Arial" w:cs="Arial"/>
                <w:color w:val="000000"/>
                <w:sz w:val="16"/>
              </w:rPr>
              <w:t xml:space="preserve">RANimp-UEConTest_EnhancedRACHCellFACHState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RP-090152</w:t>
            </w:r>
          </w:p>
          <w:tcPr>
            <w:shd w:val="clear" w:color="000000" w:fill="CCFFCC"/>
            <w:gridSpan w:val="4"/>
          </w:tcPr>
        </w:tc>
        <w:tc>
          <w:p>
            <w:pPr>
              <w:spacing w:after="0"/>
            </w:pPr>
            <w:r>
              <w:rPr>
                <w:rFonts w:ascii="Arial" w:cs="Arial"/>
                <w:color w:val="000000"/>
                <w:sz w:val="16"/>
              </w:rPr>
              <w:t xml:space="preserve">RP-100483</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RP#48 completed. Testing for UID_370037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3422</w:t>
            </w:r>
          </w:p>
          <w:tcPr>
            <w:shd w:val="clear" w:color="000000" w:fill="CCFFCC"/>
            <w:gridSpan w:val="4"/>
          </w:tcPr>
        </w:tc>
        <w:tc>
          <w:p>
            <w:pPr>
              <w:spacing w:after="0"/>
            </w:pPr>
            <w:r>
              <w:rPr>
                <w:rFonts w:ascii="Arial" w:cs="Arial"/>
                <w:color w:val="000000"/>
                <w:sz w:val="16"/>
              </w:rPr>
              <w:t xml:space="preserve">430028</w:t>
            </w:r>
          </w:p>
          <w:tcPr>
            <w:shd w:val="clear" w:color="000000" w:fill="CCFFCC"/>
            <w:gridSpan w:val="4"/>
          </w:tcPr>
        </w:tc>
        <w:tc>
          <w:p>
            <w:pPr>
              <w:spacing w:after="0"/>
            </w:pPr>
            <w:r>
              <w:rPr>
                <w:rFonts w:ascii="Arial" w:cs="Arial"/>
                <w:b/>
                <w:color w:val="000000"/>
                <w:sz w:val="16"/>
              </w:rPr>
              <w:t xml:space="preserve">   Conformance Test Aspects – Receiver Type3i</w:t>
            </w:r>
          </w:p>
          <w:tcPr>
            <w:shd w:val="clear" w:color="000000" w:fill="CCFFCC"/>
            <w:gridSpan w:val="4"/>
          </w:tcPr>
        </w:tc>
        <w:tc>
          <w:p>
            <w:pPr>
              <w:spacing w:after="0"/>
            </w:pPr>
            <w:r>
              <w:rPr>
                <w:rFonts w:ascii="Arial" w:cs="Arial"/>
                <w:color w:val="000000"/>
                <w:sz w:val="16"/>
              </w:rPr>
              <w:t xml:space="preserve">RANimp-UEConTest_ReceiverType3i</w:t>
            </w:r>
          </w:p>
          <w:tcPr>
            <w:shd w:val="clear" w:color="000000" w:fill="CCFFCC"/>
            <w:gridSpan w:val="4"/>
          </w:tcPr>
        </w:tc>
        <w:tc>
          <w:p>
            <w:pPr>
              <w:spacing w:after="0"/>
            </w:pPr>
            <w:r>
              <w:rPr>
                <w:rFonts w:ascii="Arial" w:cs="Arial"/>
                <w:color w:val="000000"/>
                <w:sz w:val="16"/>
              </w:rPr>
              <w:t xml:space="preserve">RANimp-UEConTest_ReceiverType3i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RP-090010</w:t>
            </w:r>
          </w:p>
          <w:tcPr>
            <w:shd w:val="clear" w:color="000000" w:fill="CCFFCC"/>
            <w:gridSpan w:val="4"/>
          </w:tcPr>
        </w:tc>
        <w:tc>
          <w:p>
            <w:pPr>
              <w:spacing w:after="0"/>
            </w:pPr>
            <w:r>
              <w:rPr>
                <w:rFonts w:ascii="Arial" w:cs="Arial"/>
                <w:color w:val="000000"/>
                <w:sz w:val="16"/>
              </w:rPr>
              <w:t xml:space="preserve">RP-091066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Ashok Kumar Narayanaswamy (anarayan@qualcomm.com)</w:t>
            </w:r>
          </w:p>
          <w:tcPr>
            <w:shd w:val="clear" w:color="000000" w:fill="CCFFCC"/>
            <w:gridSpan w:val="4"/>
          </w:tcPr>
        </w:tc>
        <w:tc>
          <w:p>
            <w:pPr>
              <w:spacing w:after="0"/>
            </w:pPr>
            <w:r>
              <w:rPr>
                <w:rFonts w:ascii="Arial" w:cs="Arial"/>
                <w:color w:val="000000"/>
                <w:sz w:val="16"/>
              </w:rPr>
              <w:t xml:space="preserve">RP#46 completed. Testing for Receiver Type3i  in 25.101 UE radio Tx and Rx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3423</w:t>
            </w:r>
          </w:p>
          <w:tcPr>
            <w:shd w:val="clear" w:color="000000" w:fill="CCFFCC"/>
            <w:gridSpan w:val="4"/>
          </w:tcPr>
        </w:tc>
        <w:tc>
          <w:p>
            <w:pPr>
              <w:spacing w:after="0"/>
            </w:pPr>
            <w:r>
              <w:rPr>
                <w:rFonts w:ascii="Arial" w:cs="Arial"/>
                <w:color w:val="000000"/>
                <w:sz w:val="16"/>
              </w:rPr>
              <w:t xml:space="preserve">440009</w:t>
            </w:r>
          </w:p>
          <w:tcPr>
            <w:shd w:val="clear" w:color="000000" w:fill="CCFFCC"/>
            <w:gridSpan w:val="4"/>
          </w:tcPr>
        </w:tc>
        <w:tc>
          <w:p>
            <w:pPr>
              <w:spacing w:after="0"/>
            </w:pPr>
            <w:r>
              <w:rPr>
                <w:rFonts w:ascii="Arial" w:cs="Arial"/>
                <w:b/>
                <w:color w:val="000000"/>
                <w:sz w:val="16"/>
              </w:rPr>
              <w:t xml:space="preserve">   Conformance Test Aspects – Enhanced CELL_FACH State in LCR TDD</w:t>
            </w:r>
          </w:p>
          <w:tcPr>
            <w:shd w:val="clear" w:color="000000" w:fill="CCFFCC"/>
            <w:gridSpan w:val="4"/>
          </w:tcPr>
        </w:tc>
        <w:tc>
          <w:p>
            <w:pPr>
              <w:spacing w:after="0"/>
            </w:pPr>
            <w:r>
              <w:rPr>
                <w:rFonts w:ascii="Arial" w:cs="Arial"/>
                <w:color w:val="000000"/>
                <w:sz w:val="16"/>
              </w:rPr>
              <w:t xml:space="preserve">RANimp-UEConTest_EnhancedCellFACHStateLCRTDD</w:t>
            </w:r>
          </w:p>
          <w:tcPr>
            <w:shd w:val="clear" w:color="000000" w:fill="CCFFCC"/>
            <w:gridSpan w:val="4"/>
          </w:tcPr>
        </w:tc>
        <w:tc>
          <w:p>
            <w:pPr>
              <w:spacing w:after="0"/>
            </w:pPr>
            <w:r>
              <w:rPr>
                <w:rFonts w:ascii="Arial" w:cs="Arial"/>
                <w:color w:val="000000"/>
                <w:sz w:val="16"/>
              </w:rPr>
              <w:t xml:space="preserve">RANimp-UEConTest_EnhancedCellFACHStateLCRTDD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RP-090490</w:t>
            </w:r>
          </w:p>
          <w:tcPr>
            <w:shd w:val="clear" w:color="000000" w:fill="CCFFCC"/>
            <w:gridSpan w:val="4"/>
          </w:tcPr>
        </w:tc>
        <w:tc>
          <w:p>
            <w:pPr>
              <w:spacing w:after="0"/>
            </w:pPr>
            <w:r>
              <w:rPr>
                <w:rFonts w:ascii="Arial" w:cs="Arial"/>
                <w:color w:val="000000"/>
                <w:sz w:val="16"/>
              </w:rPr>
              <w:t xml:space="preserve">RP-100735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Xiaozhong Chen (chenxiaozhong@datangmobile.cn)</w:t>
            </w:r>
          </w:p>
          <w:tcPr>
            <w:shd w:val="clear" w:color="000000" w:fill="CCFFCC"/>
            <w:gridSpan w:val="4"/>
          </w:tcPr>
        </w:tc>
        <w:tc>
          <w:p>
            <w:pPr>
              <w:spacing w:after="0"/>
            </w:pPr>
            <w:r>
              <w:rPr>
                <w:rFonts w:ascii="Arial" w:cs="Arial"/>
                <w:color w:val="000000"/>
                <w:sz w:val="16"/>
              </w:rPr>
              <w:t xml:space="preserve">RP#49 completed. Testing for UID_380076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3424</w:t>
            </w:r>
          </w:p>
          <w:tcPr>
            <w:shd w:val="clear" w:color="000000" w:fill="CCFFCC"/>
            <w:gridSpan w:val="4"/>
          </w:tcPr>
        </w:tc>
        <w:tc>
          <w:p>
            <w:pPr>
              <w:spacing w:after="0"/>
            </w:pPr>
            <w:r>
              <w:rPr>
                <w:rFonts w:ascii="Arial" w:cs="Arial"/>
                <w:color w:val="000000"/>
                <w:sz w:val="16"/>
              </w:rPr>
              <w:t xml:space="preserve">450024</w:t>
            </w:r>
          </w:p>
          <w:tcPr>
            <w:shd w:val="clear" w:color="000000" w:fill="CCFFCC"/>
            <w:gridSpan w:val="4"/>
          </w:tcPr>
        </w:tc>
        <w:tc>
          <w:p>
            <w:pPr>
              <w:spacing w:after="0"/>
            </w:pPr>
            <w:r>
              <w:rPr>
                <w:rFonts w:ascii="Arial" w:cs="Arial"/>
                <w:b/>
                <w:color w:val="000000"/>
                <w:sz w:val="16"/>
              </w:rPr>
              <w:t xml:space="preserve">   Conformance Test Aspects – Continuous Connectivity for packet data users for 1.28 Mcps TDD</w:t>
            </w:r>
          </w:p>
          <w:tcPr>
            <w:shd w:val="clear" w:color="000000" w:fill="CCFFCC"/>
            <w:gridSpan w:val="4"/>
          </w:tcPr>
        </w:tc>
        <w:tc>
          <w:p>
            <w:pPr>
              <w:spacing w:after="0"/>
            </w:pPr>
            <w:r>
              <w:rPr>
                <w:rFonts w:ascii="Arial" w:cs="Arial"/>
                <w:color w:val="000000"/>
                <w:sz w:val="16"/>
              </w:rPr>
              <w:t xml:space="preserve">RANimp-UEConTest_CPCLCRTDD</w:t>
            </w:r>
          </w:p>
          <w:tcPr>
            <w:shd w:val="clear" w:color="000000" w:fill="CCFFCC"/>
            <w:gridSpan w:val="4"/>
          </w:tcPr>
        </w:tc>
        <w:tc>
          <w:p>
            <w:pPr>
              <w:spacing w:after="0"/>
            </w:pPr>
            <w:r>
              <w:rPr>
                <w:rFonts w:ascii="Arial" w:cs="Arial"/>
                <w:color w:val="000000"/>
                <w:sz w:val="16"/>
              </w:rPr>
              <w:t xml:space="preserve">RANimp-UEConTest_CPCLCRTDD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RP-090751</w:t>
            </w:r>
          </w:p>
          <w:tcPr>
            <w:shd w:val="clear" w:color="000000" w:fill="CCFFCC"/>
            <w:gridSpan w:val="4"/>
          </w:tcPr>
        </w:tc>
        <w:tc>
          <w:p>
            <w:pPr>
              <w:spacing w:after="0"/>
            </w:pPr>
            <w:r>
              <w:rPr>
                <w:rFonts w:ascii="Arial" w:cs="Arial"/>
                <w:color w:val="000000"/>
                <w:sz w:val="16"/>
              </w:rPr>
              <w:t xml:space="preserve">RP-100739</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huang.he4@zte.com.cn</w:t>
            </w:r>
          </w:p>
          <w:tcPr>
            <w:shd w:val="clear" w:color="000000" w:fill="CCFFCC"/>
            <w:gridSpan w:val="4"/>
          </w:tcPr>
        </w:tc>
        <w:tc>
          <w:p>
            <w:pPr>
              <w:spacing w:after="0"/>
            </w:pPr>
            <w:r>
              <w:rPr>
                <w:rFonts w:ascii="Arial" w:cs="Arial"/>
                <w:color w:val="000000"/>
                <w:sz w:val="16"/>
              </w:rPr>
              <w:t xml:space="preserve">RP#49 completed. Testing for UID_390028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3425</w:t>
            </w:r>
          </w:p>
          <w:tcPr>
            <w:shd w:val="clear" w:color="000000" w:fill="CCFFCC"/>
            <w:gridSpan w:val="4"/>
          </w:tcPr>
        </w:tc>
        <w:tc>
          <w:p>
            <w:pPr>
              <w:spacing w:after="0"/>
            </w:pPr>
            <w:r>
              <w:rPr>
                <w:rFonts w:ascii="Arial" w:cs="Arial"/>
                <w:color w:val="000000"/>
                <w:sz w:val="16"/>
              </w:rPr>
              <w:t xml:space="preserve">450025</w:t>
            </w:r>
          </w:p>
          <w:tcPr>
            <w:shd w:val="clear" w:color="000000" w:fill="CCFFCC"/>
            <w:gridSpan w:val="4"/>
          </w:tcPr>
        </w:tc>
        <w:tc>
          <w:p>
            <w:pPr>
              <w:spacing w:after="0"/>
            </w:pPr>
            <w:r>
              <w:rPr>
                <w:rFonts w:ascii="Arial" w:cs="Arial"/>
                <w:b/>
                <w:color w:val="000000"/>
                <w:sz w:val="16"/>
              </w:rPr>
              <w:t xml:space="preserve">   Conformance Test Aspects – MIMO for 1.28 Mcps TDD</w:t>
            </w:r>
          </w:p>
          <w:tcPr>
            <w:shd w:val="clear" w:color="000000" w:fill="CCFFCC"/>
            <w:gridSpan w:val="4"/>
          </w:tcPr>
        </w:tc>
        <w:tc>
          <w:p>
            <w:pPr>
              <w:spacing w:after="0"/>
            </w:pPr>
            <w:r>
              <w:rPr>
                <w:rFonts w:ascii="Arial" w:cs="Arial"/>
                <w:color w:val="000000"/>
                <w:sz w:val="16"/>
              </w:rPr>
              <w:t xml:space="preserve">RANimp-UEConTest_MIMOLCRTDD</w:t>
            </w:r>
          </w:p>
          <w:tcPr>
            <w:shd w:val="clear" w:color="000000" w:fill="CCFFCC"/>
            <w:gridSpan w:val="4"/>
          </w:tcPr>
        </w:tc>
        <w:tc>
          <w:p>
            <w:pPr>
              <w:spacing w:after="0"/>
            </w:pPr>
            <w:r>
              <w:rPr>
                <w:rFonts w:ascii="Arial" w:cs="Arial"/>
                <w:color w:val="000000"/>
                <w:sz w:val="16"/>
              </w:rPr>
              <w:t xml:space="preserve">RANimp-UEConTest_MIMOLCRTDD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RP-100120</w:t>
            </w:r>
          </w:p>
          <w:tcPr>
            <w:shd w:val="clear" w:color="000000" w:fill="CCFFCC"/>
            <w:gridSpan w:val="4"/>
          </w:tcPr>
        </w:tc>
        <w:tc>
          <w:p>
            <w:pPr>
              <w:spacing w:after="0"/>
            </w:pPr>
            <w:r>
              <w:rPr>
                <w:rFonts w:ascii="Arial" w:cs="Arial"/>
                <w:color w:val="000000"/>
                <w:sz w:val="16"/>
              </w:rPr>
              <w:t xml:space="preserve">RP-100660</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huang.chun2@zte.com.cn</w:t>
            </w:r>
          </w:p>
          <w:tcPr>
            <w:shd w:val="clear" w:color="000000" w:fill="CCFFCC"/>
            <w:gridSpan w:val="4"/>
          </w:tcPr>
        </w:tc>
        <w:tc>
          <w:p>
            <w:pPr>
              <w:spacing w:after="0"/>
            </w:pPr>
            <w:r>
              <w:rPr>
                <w:rFonts w:ascii="Arial" w:cs="Arial"/>
                <w:color w:val="000000"/>
                <w:sz w:val="16"/>
              </w:rPr>
              <w:t xml:space="preserve">PR#48 completed. Testing for UID_400050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3426</w:t>
            </w:r>
          </w:p>
          <w:tcPr>
            <w:shd w:val="clear" w:color="000000" w:fill="CCFFCC"/>
            <w:gridSpan w:val="4"/>
          </w:tcPr>
        </w:tc>
        <w:tc>
          <w:p>
            <w:pPr>
              <w:spacing w:after="0"/>
            </w:pPr>
            <w:r>
              <w:rPr>
                <w:rFonts w:ascii="Arial" w:cs="Arial"/>
                <w:color w:val="000000"/>
                <w:sz w:val="16"/>
              </w:rPr>
              <w:t xml:space="preserve">450026</w:t>
            </w:r>
          </w:p>
          <w:tcPr>
            <w:shd w:val="clear" w:color="000000" w:fill="CCFFCC"/>
            <w:gridSpan w:val="4"/>
          </w:tcPr>
        </w:tc>
        <w:tc>
          <w:p>
            <w:pPr>
              <w:spacing w:after="0"/>
            </w:pPr>
            <w:r>
              <w:rPr>
                <w:rFonts w:ascii="Arial" w:cs="Arial"/>
                <w:b/>
                <w:color w:val="000000"/>
                <w:sz w:val="16"/>
              </w:rPr>
              <w:t xml:space="preserve">   Conformance Test Aspects – HS-DSCH Serving Cell Change Enhancements</w:t>
            </w:r>
          </w:p>
          <w:tcPr>
            <w:shd w:val="clear" w:color="000000" w:fill="CCFFCC"/>
            <w:gridSpan w:val="4"/>
          </w:tcPr>
        </w:tc>
        <w:tc>
          <w:p>
            <w:pPr>
              <w:spacing w:after="0"/>
            </w:pPr>
            <w:r>
              <w:rPr>
                <w:rFonts w:ascii="Arial" w:cs="Arial"/>
                <w:color w:val="000000"/>
                <w:sz w:val="16"/>
              </w:rPr>
              <w:t xml:space="preserve">HSDSCH_UEConTest</w:t>
            </w:r>
          </w:p>
          <w:tcPr>
            <w:shd w:val="clear" w:color="000000" w:fill="CCFFCC"/>
            <w:gridSpan w:val="4"/>
          </w:tcPr>
        </w:tc>
        <w:tc>
          <w:p>
            <w:pPr>
              <w:spacing w:after="0"/>
            </w:pPr>
            <w:r>
              <w:rPr>
                <w:rFonts w:ascii="Arial" w:cs="Arial"/>
                <w:color w:val="000000"/>
                <w:sz w:val="16"/>
              </w:rPr>
              <w:t xml:space="preserve">HSDSCH_UEConTest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RP-090756</w:t>
            </w:r>
          </w:p>
          <w:tcPr>
            <w:shd w:val="clear" w:color="000000" w:fill="CCFFCC"/>
            <w:gridSpan w:val="4"/>
          </w:tcPr>
        </w:tc>
        <w:tc>
          <w:p>
            <w:pPr>
              <w:spacing w:after="0"/>
            </w:pPr>
            <w:r>
              <w:rPr>
                <w:rFonts w:ascii="Arial" w:cs="Arial"/>
                <w:color w:val="000000"/>
                <w:sz w:val="16"/>
              </w:rPr>
              <w:t xml:space="preserve">RP-100077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RP#47 completed. Testing for UID_390030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3427</w:t>
            </w:r>
          </w:p>
          <w:tcPr>
            <w:shd w:val="clear" w:color="000000" w:fill="CCFFCC"/>
            <w:gridSpan w:val="4"/>
          </w:tcPr>
        </w:tc>
        <w:tc>
          <w:p>
            <w:pPr>
              <w:spacing w:after="0"/>
            </w:pPr>
            <w:r>
              <w:rPr>
                <w:rFonts w:ascii="Arial" w:cs="Arial"/>
                <w:color w:val="000000"/>
                <w:sz w:val="16"/>
              </w:rPr>
              <w:t xml:space="preserve">360008</w:t>
            </w:r>
          </w:p>
          <w:tcPr>
            <w:shd w:val="clear" w:color="000000" w:fill="CCFFCC"/>
            <w:gridSpan w:val="4"/>
          </w:tcPr>
        </w:tc>
        <w:tc>
          <w:p>
            <w:pPr>
              <w:spacing w:after="0"/>
            </w:pPr>
            <w:r>
              <w:rPr>
                <w:rFonts w:ascii="Arial" w:cs="Arial"/>
                <w:b/>
                <w:color w:val="0000FF"/>
                <w:sz w:val="16"/>
              </w:rPr>
              <w:t xml:space="preserve">3.84 Mcps TDD MBMS over a Single Frequency Network (MBSFN) Integrated Mobile Broadcast</w:t>
            </w:r>
          </w:p>
          <w:tcPr>
            <w:shd w:val="clear" w:color="0000FF" w:fill="CCFFCC"/>
            <w:gridSpan w:val="4"/>
          </w:tcPr>
        </w:tc>
        <w:tc>
          <w:p>
            <w:pPr>
              <w:spacing w:after="0"/>
            </w:pPr>
            <w:r>
              <w:rPr>
                <w:rFonts w:ascii="Arial" w:cs="Arial"/>
                <w:color w:val="000000"/>
                <w:sz w:val="16"/>
              </w:rPr>
              <w:t xml:space="preserve">MBSFN-DOB</w:t>
            </w:r>
          </w:p>
          <w:tcPr>
            <w:shd w:val="clear" w:color="000000" w:fill="CCFFCC"/>
            <w:gridSpan w:val="4"/>
          </w:tcPr>
        </w:tc>
        <w:tc>
          <w:p>
            <w:pPr>
              <w:spacing w:after="0"/>
            </w:pPr>
            <w:r>
              <w:rPr>
                <w:rFonts w:ascii="Arial" w:cs="Arial"/>
                <w:color w:val="000000"/>
                <w:sz w:val="16"/>
              </w:rPr>
              <w:t xml:space="preserve">MBSFN-DOB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RP-081124</w:t>
            </w:r>
          </w:p>
          <w:tcPr>
            <w:shd w:val="clear" w:color="000000" w:fill="CCFFCC"/>
            <w:gridSpan w:val="4"/>
          </w:tcPr>
        </w:tc>
        <w:tc>
          <w:p>
            <w:pPr>
              <w:spacing w:after="0"/>
            </w:pPr>
            <w:r>
              <w:rPr>
                <w:rFonts w:ascii="Arial" w:cs="Arial"/>
                <w:color w:val="000000"/>
                <w:sz w:val="16"/>
              </w:rPr>
              <w:t xml:space="preserve">RP-080218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Lars.Lindbom@ericsson.com</w:t>
            </w:r>
          </w:p>
          <w:tcPr>
            <w:shd w:val="clear" w:color="000000" w:fill="CCFFCC"/>
            <w:gridSpan w:val="4"/>
          </w:tcPr>
        </w:tc>
        <w:tc>
          <w:p>
            <w:pPr>
              <w:spacing w:after="0"/>
            </w:pPr>
            <w:r>
              <w:rPr>
                <w:rFonts w:ascii="Arial" w:cs="Arial"/>
                <w:color w:val="000000"/>
                <w:sz w:val="16"/>
              </w:rPr>
              <w:t xml:space="preserve">RP#42 completed. WID updated RP-070493=&gt;RP-081124  (changed WI title "MBSFN Downlink Optimized Broadcast (DOB) 3.84 Mcps TDD" =&gt; "3.84Mcps TDD MBSFN Integrated Mobile Broadcast").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3428</w:t>
            </w:r>
          </w:p>
          <w:tcPr>
            <w:shd w:val="clear" w:color="000000" w:fill="CCFFCC"/>
            <w:gridSpan w:val="4"/>
          </w:tcPr>
        </w:tc>
        <w:tc>
          <w:p>
            <w:pPr>
              <w:spacing w:after="0"/>
            </w:pPr>
            <w:r>
              <w:rPr>
                <w:rFonts w:ascii="Arial" w:cs="Arial"/>
                <w:color w:val="000000"/>
                <w:sz w:val="16"/>
              </w:rPr>
              <w:t xml:space="preserve">440008</w:t>
            </w:r>
          </w:p>
          <w:tcPr>
            <w:shd w:val="clear" w:color="000000" w:fill="CCFFCC"/>
            <w:gridSpan w:val="4"/>
          </w:tcPr>
        </w:tc>
        <w:tc>
          <w:p>
            <w:pPr>
              <w:spacing w:after="0"/>
            </w:pPr>
            <w:r>
              <w:rPr>
                <w:rFonts w:ascii="Arial" w:cs="Arial"/>
                <w:b/>
                <w:color w:val="0000FF"/>
                <w:sz w:val="16"/>
              </w:rPr>
              <w:t xml:space="preserve">Conformance Test Aspects – 3.84 Mcps TDD MBMS over a Single Frequency Network (MBSFN) Integrated Mobile Broadcast</w:t>
            </w:r>
          </w:p>
          <w:tcPr>
            <w:shd w:val="clear" w:color="0000FF" w:fill="CCFFCC"/>
            <w:gridSpan w:val="4"/>
          </w:tcPr>
        </w:tc>
        <w:tc>
          <w:p>
            <w:pPr>
              <w:spacing w:after="0"/>
            </w:pPr>
            <w:r>
              <w:rPr>
                <w:rFonts w:ascii="Arial" w:cs="Arial"/>
                <w:color w:val="000000"/>
                <w:sz w:val="16"/>
              </w:rPr>
              <w:t xml:space="preserve">MBSFN_IMB_UEConTest</w:t>
            </w:r>
          </w:p>
          <w:tcPr>
            <w:shd w:val="clear" w:color="000000" w:fill="CCFFCC"/>
            <w:gridSpan w:val="4"/>
          </w:tcPr>
        </w:tc>
        <w:tc>
          <w:p>
            <w:pPr>
              <w:spacing w:after="0"/>
            </w:pPr>
            <w:r>
              <w:rPr>
                <w:rFonts w:ascii="Arial" w:cs="Arial"/>
                <w:color w:val="000000"/>
                <w:sz w:val="16"/>
              </w:rPr>
              <w:t xml:space="preserve">MBSFN_IMB_UEConTest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RP-090583</w:t>
            </w:r>
          </w:p>
          <w:tcPr>
            <w:shd w:val="clear" w:color="000000" w:fill="CCFFCC"/>
            <w:gridSpan w:val="4"/>
          </w:tcPr>
        </w:tc>
        <w:tc>
          <w:p>
            <w:pPr>
              <w:spacing w:after="0"/>
            </w:pPr>
            <w:r>
              <w:rPr>
                <w:rFonts w:ascii="Arial" w:cs="Arial"/>
                <w:color w:val="000000"/>
                <w:sz w:val="16"/>
              </w:rPr>
              <w:t xml:space="preserve">RP-100070</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Phil Young (pyoung@ipwireless.com)</w:t>
            </w:r>
          </w:p>
          <w:tcPr>
            <w:shd w:val="clear" w:color="000000" w:fill="CCFFCC"/>
            <w:gridSpan w:val="4"/>
          </w:tcPr>
        </w:tc>
        <w:tc>
          <w:p>
            <w:pPr>
              <w:spacing w:after="0"/>
            </w:pPr>
            <w:r>
              <w:rPr>
                <w:rFonts w:ascii="Arial" w:cs="Arial"/>
                <w:color w:val="000000"/>
                <w:sz w:val="16"/>
              </w:rPr>
              <w:t xml:space="preserve">RP#47 completed. Testing for Rel-8 MBSFN-DOB  UID_360008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3429</w:t>
            </w:r>
          </w:p>
          <w:tcPr>
            <w:shd w:val="clear" w:color="000000" w:fill="CCFFCC"/>
            <w:gridSpan w:val="4"/>
          </w:tcPr>
        </w:tc>
        <w:tc>
          <w:p>
            <w:pPr>
              <w:spacing w:after="0"/>
            </w:pPr>
            <w:r>
              <w:rPr>
                <w:rFonts w:ascii="Arial" w:cs="Arial"/>
                <w:color w:val="000000"/>
                <w:sz w:val="16"/>
              </w:rPr>
              <w:t xml:space="preserve">50583</w:t>
            </w:r>
          </w:p>
          <w:tcPr>
            <w:shd w:val="clear" w:color="000000" w:fill="CCFFCC"/>
            <w:gridSpan w:val="4"/>
          </w:tcPr>
        </w:tc>
        <w:tc>
          <w:p>
            <w:pPr>
              <w:spacing w:after="0"/>
            </w:pPr>
            <w:r>
              <w:rPr>
                <w:rFonts w:ascii="Arial" w:cs="Arial"/>
                <w:b/>
                <w:color w:val="0000FF"/>
                <w:sz w:val="16"/>
              </w:rPr>
              <w:t xml:space="preserve">GERAN support for GERAN - 3G Long Term Evolution interworking</w:t>
            </w:r>
          </w:p>
          <w:tcPr>
            <w:shd w:val="clear" w:color="0000FF" w:fill="CCFFCC"/>
            <w:gridSpan w:val="4"/>
          </w:tcPr>
        </w:tc>
        <w:tc>
          <w:p>
            <w:pPr>
              <w:spacing w:after="0"/>
            </w:pPr>
            <w:r>
              <w:rPr>
                <w:rFonts w:ascii="Arial" w:cs="Arial"/>
                <w:color w:val="000000"/>
                <w:sz w:val="16"/>
              </w:rPr>
              <w:t xml:space="preserve">GELTE</w:t>
            </w:r>
          </w:p>
          <w:tcPr>
            <w:shd w:val="clear" w:color="000000" w:fill="CCFFCC"/>
            <w:gridSpan w:val="4"/>
          </w:tcPr>
        </w:tc>
        <w:tc>
          <w:p>
            <w:pPr>
              <w:spacing w:after="0"/>
            </w:pPr>
            <w:r>
              <w:rPr>
                <w:rFonts w:ascii="Arial" w:cs="Arial"/>
                <w:color w:val="000000"/>
                <w:sz w:val="16"/>
              </w:rPr>
              <w:t xml:space="preserve">GELTE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GP,G1,C1,G3new</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GP#41 completed. GP#52 completed MS conformance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3430</w:t>
            </w:r>
          </w:p>
          <w:tcPr>
            <w:shd w:val="clear" w:color="000000" w:fill="CCFFCC"/>
            <w:gridSpan w:val="4"/>
          </w:tcPr>
        </w:tc>
        <w:tc>
          <w:p>
            <w:pPr>
              <w:spacing w:after="0"/>
            </w:pPr>
            <w:r>
              <w:rPr>
                <w:rFonts w:ascii="Arial" w:cs="Arial"/>
                <w:color w:val="000000"/>
                <w:sz w:val="16"/>
              </w:rPr>
              <w:t xml:space="preserve">51583</w:t>
            </w:r>
          </w:p>
          <w:tcPr>
            <w:shd w:val="clear" w:color="000000" w:fill="CCFFCC"/>
            <w:gridSpan w:val="4"/>
          </w:tcPr>
        </w:tc>
        <w:tc>
          <w:p>
            <w:pPr>
              <w:spacing w:after="0"/>
            </w:pPr>
            <w:r>
              <w:rPr>
                <w:rFonts w:ascii="Arial" w:cs="Arial"/>
                <w:b/>
                <w:color w:val="000000"/>
                <w:sz w:val="16"/>
              </w:rPr>
              <w:t xml:space="preserve">   G1 part of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GP#41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3431</w:t>
            </w:r>
          </w:p>
          <w:tcPr>
            <w:shd w:val="clear" w:color="000000" w:fill="CCFFCC"/>
            <w:gridSpan w:val="4"/>
          </w:tcPr>
        </w:tc>
        <w:tc>
          <w:p>
            <w:pPr>
              <w:spacing w:after="0"/>
            </w:pPr>
            <w:r>
              <w:rPr>
                <w:rFonts w:ascii="Arial" w:cs="Arial"/>
                <w:color w:val="000000"/>
                <w:sz w:val="16"/>
              </w:rPr>
              <w:t xml:space="preserve">52583</w:t>
            </w:r>
          </w:p>
          <w:tcPr>
            <w:shd w:val="clear" w:color="000000" w:fill="CCFFCC"/>
            <w:gridSpan w:val="4"/>
          </w:tcPr>
        </w:tc>
        <w:tc>
          <w:p>
            <w:pPr>
              <w:spacing w:after="0"/>
            </w:pPr>
            <w:r>
              <w:rPr>
                <w:rFonts w:ascii="Arial" w:cs="Arial"/>
                <w:b/>
                <w:color w:val="000000"/>
                <w:sz w:val="16"/>
              </w:rPr>
              <w:t xml:space="preserve">   G2 part of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GP#41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3432</w:t>
            </w:r>
          </w:p>
          <w:tcPr>
            <w:shd w:val="clear" w:color="000000" w:fill="CCFFCC"/>
            <w:gridSpan w:val="4"/>
          </w:tcPr>
        </w:tc>
        <w:tc>
          <w:p>
            <w:pPr>
              <w:spacing w:after="0"/>
            </w:pPr>
            <w:r>
              <w:rPr>
                <w:rFonts w:ascii="Arial" w:cs="Arial"/>
                <w:color w:val="000000"/>
                <w:sz w:val="16"/>
              </w:rPr>
              <w:t xml:space="preserve">53583</w:t>
            </w:r>
          </w:p>
          <w:tcPr>
            <w:shd w:val="clear" w:color="000000" w:fill="CCFFCC"/>
            <w:gridSpan w:val="4"/>
          </w:tcPr>
        </w:tc>
        <w:tc>
          <w:p>
            <w:pPr>
              <w:spacing w:after="0"/>
            </w:pPr>
            <w:r>
              <w:rPr>
                <w:rFonts w:ascii="Arial" w:cs="Arial"/>
                <w:b/>
                <w:color w:val="000000"/>
                <w:sz w:val="16"/>
              </w:rPr>
              <w:t xml:space="preserve">   CT1 part of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3433</w:t>
            </w:r>
          </w:p>
          <w:tcPr>
            <w:shd w:val="clear" w:color="000000" w:fill="CCFFCC"/>
            <w:gridSpan w:val="4"/>
          </w:tcPr>
        </w:tc>
        <w:tc>
          <w:p>
            <w:pPr>
              <w:spacing w:after="0"/>
            </w:pPr>
            <w:r>
              <w:rPr>
                <w:rFonts w:ascii="Arial" w:cs="Arial"/>
                <w:color w:val="000000"/>
                <w:sz w:val="16"/>
              </w:rPr>
              <w:t xml:space="preserve">54583</w:t>
            </w:r>
          </w:p>
          <w:tcPr>
            <w:shd w:val="clear" w:color="000000" w:fill="CCFFCC"/>
            <w:gridSpan w:val="4"/>
          </w:tcPr>
        </w:tc>
        <w:tc>
          <w:p>
            <w:pPr>
              <w:spacing w:after="0"/>
            </w:pPr>
            <w:r>
              <w:rPr>
                <w:rFonts w:ascii="Arial" w:cs="Arial"/>
                <w:b/>
                <w:color w:val="000000"/>
                <w:sz w:val="16"/>
              </w:rPr>
              <w:t xml:space="preserve">   Testing for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deepa.kamath@renesasmobile.com</w:t>
            </w:r>
          </w:p>
          <w:tcPr>
            <w:shd w:val="clear" w:color="000000" w:fill="CCFFCC"/>
            <w:gridSpan w:val="4"/>
          </w:tcPr>
        </w:tc>
        <w:tc>
          <w:p>
            <w:pPr>
              <w:spacing w:after="0"/>
            </w:pPr>
            <w:r>
              <w:rPr>
                <w:rFonts w:ascii="Arial" w:cs="Arial"/>
                <w:color w:val="000000"/>
                <w:sz w:val="16"/>
              </w:rPr>
              <w:t xml:space="preserve">GP#52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3434</w:t>
            </w:r>
          </w:p>
          <w:tcPr>
            <w:shd w:val="clear" w:color="000000" w:fill="CCFFCC"/>
            <w:gridSpan w:val="4"/>
          </w:tcPr>
        </w:tc>
        <w:tc>
          <w:p>
            <w:pPr>
              <w:spacing w:after="0"/>
            </w:pPr>
            <w:r>
              <w:rPr>
                <w:rFonts w:ascii="Arial" w:cs="Arial"/>
                <w:color w:val="000000"/>
                <w:sz w:val="16"/>
              </w:rPr>
              <w:t xml:space="preserve">55586</w:t>
            </w:r>
          </w:p>
          <w:tcPr>
            <w:shd w:val="clear" w:color="000000" w:fill="CCFFCC"/>
            <w:gridSpan w:val="4"/>
          </w:tcPr>
        </w:tc>
        <w:tc>
          <w:p>
            <w:pPr>
              <w:spacing w:after="0"/>
            </w:pPr>
            <w:r>
              <w:rPr>
                <w:rFonts w:ascii="Arial" w:cs="Arial"/>
                <w:b/>
                <w:color w:val="0000FF"/>
                <w:sz w:val="16"/>
              </w:rPr>
              <w:t xml:space="preserve">U-TDOA Enhancement</w:t>
            </w:r>
          </w:p>
          <w:tcPr>
            <w:shd w:val="clear" w:color="0000FF" w:fill="CCFFCC"/>
            <w:gridSpan w:val="4"/>
          </w:tcPr>
        </w:tc>
        <w:tc>
          <w:p>
            <w:pPr>
              <w:spacing w:after="0"/>
            </w:pPr>
            <w:r>
              <w:rPr>
                <w:rFonts w:ascii="Arial" w:cs="Arial"/>
                <w:color w:val="000000"/>
                <w:sz w:val="16"/>
              </w:rPr>
              <w:t xml:space="preserve">GUTEN</w:t>
            </w:r>
          </w:p>
          <w:tcPr>
            <w:shd w:val="clear" w:color="000000" w:fill="CCFFCC"/>
            <w:gridSpan w:val="4"/>
          </w:tcPr>
        </w:tc>
        <w:tc>
          <w:p>
            <w:pPr>
              <w:spacing w:after="0"/>
            </w:pPr>
            <w:r>
              <w:rPr>
                <w:rFonts w:ascii="Arial" w:cs="Arial"/>
                <w:color w:val="000000"/>
                <w:sz w:val="16"/>
              </w:rPr>
              <w:t xml:space="preserve">GUTEN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2007-05-18</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GP-070865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Terry Brooks (terri.brooks@trueposition.com)</w:t>
            </w:r>
          </w:p>
          <w:tcPr>
            <w:shd w:val="clear" w:color="000000" w:fill="CCFFCC"/>
            <w:gridSpan w:val="4"/>
          </w:tcPr>
        </w:tc>
        <w:tc>
          <w:p>
            <w:pPr>
              <w:spacing w:after="0"/>
            </w:pPr>
            <w:r>
              <w:rPr>
                <w:rFonts w:ascii="Arial" w:cs="Arial"/>
                <w:color w:val="000000"/>
                <w:sz w:val="16"/>
              </w:rPr>
              <w:t xml:space="preserve">GP#36 completed U-TDOA (Uplink Time Difference of Arrival)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3435</w:t>
            </w:r>
          </w:p>
          <w:tcPr>
            <w:shd w:val="clear" w:color="000000" w:fill="CCFFCC"/>
            <w:gridSpan w:val="4"/>
          </w:tcPr>
        </w:tc>
        <w:tc>
          <w:p>
            <w:pPr>
              <w:spacing w:after="0"/>
            </w:pPr>
            <w:r>
              <w:rPr>
                <w:rFonts w:ascii="Arial" w:cs="Arial"/>
                <w:color w:val="000000"/>
                <w:sz w:val="16"/>
              </w:rPr>
              <w:t xml:space="preserve">50587</w:t>
            </w:r>
          </w:p>
          <w:tcPr>
            <w:shd w:val="clear" w:color="000000" w:fill="CCFFCC"/>
            <w:gridSpan w:val="4"/>
          </w:tcPr>
        </w:tc>
        <w:tc>
          <w:p>
            <w:pPr>
              <w:spacing w:after="0"/>
            </w:pPr>
            <w:r>
              <w:rPr>
                <w:rFonts w:ascii="Arial" w:cs="Arial"/>
                <w:b/>
                <w:color w:val="0000FF"/>
                <w:sz w:val="16"/>
              </w:rPr>
              <w:t xml:space="preserve">GAN Enhancements</w:t>
            </w:r>
          </w:p>
          <w:tcPr>
            <w:shd w:val="clear" w:color="0000FF" w:fill="CCFFCC"/>
            <w:gridSpan w:val="4"/>
          </w:tcPr>
        </w:tc>
        <w:tc>
          <w:p>
            <w:pPr>
              <w:spacing w:after="0"/>
            </w:pPr>
            <w:r>
              <w:rPr>
                <w:rFonts w:ascii="Arial" w:cs="Arial"/>
                <w:color w:val="000000"/>
                <w:sz w:val="16"/>
              </w:rPr>
              <w:t xml:space="preserve">GANENH</w:t>
            </w:r>
          </w:p>
          <w:tcPr>
            <w:shd w:val="clear" w:color="000000" w:fill="CCFFCC"/>
            <w:gridSpan w:val="4"/>
          </w:tcPr>
        </w:tc>
        <w:tc>
          <w:p>
            <w:pPr>
              <w:spacing w:after="0"/>
            </w:pPr>
            <w:r>
              <w:rPr>
                <w:rFonts w:ascii="Arial" w:cs="Arial"/>
                <w:color w:val="000000"/>
                <w:sz w:val="16"/>
              </w:rPr>
              <w:t xml:space="preserve">GANENH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2007-05-15</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mohammed.versi@t-mobile.com</w:t>
            </w:r>
          </w:p>
          <w:tcPr>
            <w:shd w:val="clear" w:color="000000" w:fill="CCFFCC"/>
            <w:gridSpan w:val="4"/>
          </w:tcPr>
        </w:tc>
        <w:tc>
          <w:p>
            <w:pPr>
              <w:spacing w:after="0"/>
            </w:pPr>
            <w:r>
              <w:rPr>
                <w:rFonts w:ascii="Arial" w:cs="Arial"/>
                <w:color w:val="000000"/>
                <w:sz w:val="16"/>
              </w:rPr>
              <w:t xml:space="preserve">GP#37 completed. GP#43 completed Testing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3436</w:t>
            </w:r>
          </w:p>
          <w:tcPr>
            <w:shd w:val="clear" w:color="000000" w:fill="CCFFCC"/>
            <w:gridSpan w:val="4"/>
          </w:tcPr>
        </w:tc>
        <w:tc>
          <w:p>
            <w:pPr>
              <w:spacing w:after="0"/>
            </w:pPr>
            <w:r>
              <w:rPr>
                <w:rFonts w:ascii="Arial" w:cs="Arial"/>
                <w:color w:val="000000"/>
                <w:sz w:val="16"/>
              </w:rPr>
              <w:t xml:space="preserve">50588</w:t>
            </w:r>
          </w:p>
          <w:tcPr>
            <w:shd w:val="clear" w:color="000000" w:fill="CCFFCC"/>
            <w:gridSpan w:val="4"/>
          </w:tcPr>
        </w:tc>
        <w:tc>
          <w:p>
            <w:pPr>
              <w:spacing w:after="0"/>
            </w:pPr>
            <w:r>
              <w:rPr>
                <w:rFonts w:ascii="Arial" w:cs="Arial"/>
                <w:b/>
                <w:color w:val="000000"/>
                <w:sz w:val="16"/>
              </w:rPr>
              <w:t xml:space="preserve">   Update to GAN specifications</w:t>
            </w:r>
          </w:p>
          <w:tcPr>
            <w:shd w:val="clear" w:color="000000" w:fill="CCFFCC"/>
            <w:gridSpan w:val="4"/>
          </w:tcPr>
        </w:tc>
        <w:tc>
          <w:p>
            <w:pPr>
              <w:spacing w:after="0"/>
            </w:pPr>
            <w:r>
              <w:rPr>
                <w:rFonts w:ascii="Arial" w:cs="Arial"/>
                <w:color w:val="000000"/>
                <w:sz w:val="16"/>
              </w:rPr>
              <w:t xml:space="preserve">GANENH-SPEC</w:t>
            </w:r>
          </w:p>
          <w:tcPr>
            <w:shd w:val="clear" w:color="000000" w:fill="CCFFCC"/>
            <w:gridSpan w:val="4"/>
          </w:tcPr>
        </w:tc>
        <w:tc>
          <w:p>
            <w:pPr>
              <w:spacing w:after="0"/>
            </w:pPr>
            <w:r>
              <w:rPr>
                <w:rFonts w:ascii="Arial" w:cs="Arial"/>
                <w:color w:val="000000"/>
                <w:sz w:val="16"/>
              </w:rPr>
              <w:t xml:space="preserve">GANENH-SPEC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mohammed.versi@t-mobile.com</w:t>
            </w:r>
          </w:p>
          <w:tcPr>
            <w:shd w:val="clear" w:color="000000" w:fill="CCFFCC"/>
            <w:gridSpan w:val="4"/>
          </w:tcPr>
        </w:tc>
        <w:tc>
          <w:p>
            <w:pPr>
              <w:spacing w:after="0"/>
            </w:pPr>
            <w:r>
              <w:rPr>
                <w:rFonts w:ascii="Arial" w:cs="Arial"/>
                <w:color w:val="000000"/>
                <w:sz w:val="16"/>
              </w:rPr>
              <w:t xml:space="preserve">GP#37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3437</w:t>
            </w:r>
          </w:p>
          <w:tcPr>
            <w:shd w:val="clear" w:color="000000" w:fill="CCFFCC"/>
            <w:gridSpan w:val="4"/>
          </w:tcPr>
        </w:tc>
        <w:tc>
          <w:p>
            <w:pPr>
              <w:spacing w:after="0"/>
            </w:pPr>
            <w:r>
              <w:rPr>
                <w:rFonts w:ascii="Arial" w:cs="Arial"/>
                <w:color w:val="000000"/>
                <w:sz w:val="16"/>
              </w:rPr>
              <w:t xml:space="preserve">53089</w:t>
            </w:r>
          </w:p>
          <w:tcPr>
            <w:shd w:val="clear" w:color="000000" w:fill="CCFFCC"/>
            <w:gridSpan w:val="4"/>
          </w:tcPr>
        </w:tc>
        <w:tc>
          <w:p>
            <w:pPr>
              <w:spacing w:after="0"/>
            </w:pPr>
            <w:r>
              <w:rPr>
                <w:rFonts w:ascii="Arial" w:cs="Arial"/>
                <w:b/>
                <w:color w:val="000000"/>
                <w:sz w:val="16"/>
              </w:rPr>
              <w:t xml:space="preserve">   Update TS 51.010 Mobile Station (MS) Conformance Specification for GAN Enhancements</w:t>
            </w:r>
          </w:p>
          <w:tcPr>
            <w:shd w:val="clear" w:color="000000" w:fill="CCFFCC"/>
            <w:gridSpan w:val="4"/>
          </w:tcPr>
        </w:tc>
        <w:tc>
          <w:p>
            <w:pPr>
              <w:spacing w:after="0"/>
            </w:pPr>
            <w:r>
              <w:rPr>
                <w:rFonts w:ascii="Arial" w:cs="Arial"/>
                <w:color w:val="000000"/>
                <w:sz w:val="16"/>
              </w:rPr>
              <w:t xml:space="preserve">GANENH-MStest</w:t>
            </w:r>
          </w:p>
          <w:tcPr>
            <w:shd w:val="clear" w:color="000000" w:fill="CCFFCC"/>
            <w:gridSpan w:val="4"/>
          </w:tcPr>
        </w:tc>
        <w:tc>
          <w:p>
            <w:pPr>
              <w:spacing w:after="0"/>
            </w:pPr>
            <w:r>
              <w:rPr>
                <w:rFonts w:ascii="Arial" w:cs="Arial"/>
                <w:color w:val="000000"/>
                <w:sz w:val="16"/>
              </w:rPr>
              <w:t xml:space="preserve">GANENH-MStest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2007-05-15</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mohammed.versi@t-mobile.com</w:t>
            </w:r>
          </w:p>
          <w:tcPr>
            <w:shd w:val="clear" w:color="000000" w:fill="CCFFCC"/>
            <w:gridSpan w:val="4"/>
          </w:tcPr>
        </w:tc>
        <w:tc>
          <w:p>
            <w:pPr>
              <w:spacing w:after="0"/>
            </w:pPr>
            <w:r>
              <w:rPr>
                <w:rFonts w:ascii="Arial" w:cs="Arial"/>
                <w:color w:val="000000"/>
                <w:sz w:val="16"/>
              </w:rPr>
              <w:t xml:space="preserve">GP#43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3438</w:t>
            </w:r>
          </w:p>
          <w:tcPr>
            <w:shd w:val="clear" w:color="000000" w:fill="CCFFCC"/>
            <w:gridSpan w:val="4"/>
          </w:tcPr>
        </w:tc>
        <w:tc>
          <w:p>
            <w:pPr>
              <w:spacing w:after="0"/>
            </w:pPr>
            <w:r>
              <w:rPr>
                <w:rFonts w:ascii="Arial" w:cs="Arial"/>
                <w:color w:val="000000"/>
                <w:sz w:val="16"/>
              </w:rPr>
              <w:t xml:space="preserve">50591</w:t>
            </w:r>
          </w:p>
          <w:tcPr>
            <w:shd w:val="clear" w:color="000000" w:fill="CCFFCC"/>
            <w:gridSpan w:val="4"/>
          </w:tcPr>
        </w:tc>
        <w:tc>
          <w:p>
            <w:pPr>
              <w:spacing w:after="0"/>
            </w:pPr>
            <w:r>
              <w:rPr>
                <w:rFonts w:ascii="Arial" w:cs="Arial"/>
                <w:b/>
                <w:color w:val="0000FF"/>
                <w:sz w:val="16"/>
              </w:rPr>
              <w:t xml:space="preserve">AoIP (A-interface over IP)</w:t>
            </w:r>
          </w:p>
          <w:tcPr>
            <w:shd w:val="clear" w:color="0000FF" w:fill="CCFFCC"/>
            <w:gridSpan w:val="4"/>
          </w:tcPr>
        </w:tc>
        <w:tc>
          <w:p>
            <w:pPr>
              <w:spacing w:after="0"/>
            </w:pPr>
            <w:r>
              <w:rPr>
                <w:rFonts w:ascii="Arial" w:cs="Arial"/>
                <w:color w:val="000000"/>
                <w:sz w:val="16"/>
              </w:rPr>
              <w:t xml:space="preserve">AoIP</w:t>
            </w:r>
          </w:p>
          <w:tcPr>
            <w:shd w:val="clear" w:color="000000" w:fill="CCFFCC"/>
            <w:gridSpan w:val="4"/>
          </w:tcPr>
        </w:tc>
        <w:tc>
          <w:p>
            <w:pPr>
              <w:spacing w:after="0"/>
            </w:pPr>
            <w:r>
              <w:rPr>
                <w:rFonts w:ascii="Arial" w:cs="Arial"/>
                <w:color w:val="000000"/>
                <w:sz w:val="16"/>
              </w:rPr>
              <w:t xml:space="preserve">AoIP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GP,S4,C4,C1,C3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GP-081361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wangshuaiyu@chinamobile.com, paul.schliwa-bertling@ericsson.com</w:t>
            </w:r>
          </w:p>
          <w:tcPr>
            <w:shd w:val="clear" w:color="000000" w:fill="CCFFCC"/>
            <w:gridSpan w:val="4"/>
          </w:tcPr>
        </w:tc>
        <w:tc>
          <w:p>
            <w:pPr>
              <w:spacing w:after="0"/>
            </w:pPr>
            <w:r>
              <w:rPr>
                <w:rFonts w:ascii="Arial" w:cs="Arial"/>
                <w:color w:val="000000"/>
                <w:sz w:val="16"/>
              </w:rPr>
              <w:t xml:space="preserve">GP#40/TSG#42 completed . Triggered by TR 43.903 Study on A-interface over IP (AINTIP) UID_50589.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3439</w:t>
            </w:r>
          </w:p>
          <w:tcPr>
            <w:shd w:val="clear" w:color="000000" w:fill="CCFFCC"/>
            <w:gridSpan w:val="4"/>
          </w:tcPr>
        </w:tc>
        <w:tc>
          <w:p>
            <w:pPr>
              <w:spacing w:after="0"/>
            </w:pPr>
            <w:r>
              <w:rPr>
                <w:rFonts w:ascii="Arial" w:cs="Arial"/>
                <w:color w:val="000000"/>
                <w:sz w:val="16"/>
              </w:rPr>
              <w:t xml:space="preserve">400041</w:t>
            </w:r>
          </w:p>
          <w:tcPr>
            <w:shd w:val="clear" w:color="000000" w:fill="CCFFCC"/>
            <w:gridSpan w:val="4"/>
          </w:tcPr>
        </w:tc>
        <w:tc>
          <w:p>
            <w:pPr>
              <w:spacing w:after="0"/>
            </w:pPr>
            <w:r>
              <w:rPr>
                <w:rFonts w:ascii="Arial" w:cs="Arial"/>
                <w:b/>
                <w:color w:val="000000"/>
                <w:sz w:val="16"/>
              </w:rPr>
              <w:t xml:space="preserve">   GERAN aspects of AoIP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wangshuaiyu@chinamobile.com, paul.schliwa-bertling@ericsson.com</w:t>
            </w:r>
          </w:p>
          <w:tcPr>
            <w:shd w:val="clear" w:color="000000" w:fill="CCFFCC"/>
            <w:gridSpan w:val="4"/>
          </w:tcPr>
        </w:tc>
        <w:tc>
          <w:p>
            <w:pPr>
              <w:spacing w:after="0"/>
            </w:pPr>
            <w:r>
              <w:rPr>
                <w:rFonts w:ascii="Arial" w:cs="Arial"/>
                <w:color w:val="000000"/>
                <w:sz w:val="16"/>
              </w:rPr>
              <w:t xml:space="preserve">GP#40 completed. GP#39 updated WID GP-080901=&gt;GP-081362.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3440</w:t>
            </w:r>
          </w:p>
          <w:tcPr>
            <w:shd w:val="clear" w:color="000000" w:fill="CCFFCC"/>
            <w:gridSpan w:val="4"/>
          </w:tcPr>
        </w:tc>
        <w:tc>
          <w:p>
            <w:pPr>
              <w:spacing w:after="0"/>
            </w:pPr>
            <w:r>
              <w:rPr>
                <w:rFonts w:ascii="Arial" w:cs="Arial"/>
                <w:color w:val="000000"/>
                <w:sz w:val="16"/>
              </w:rPr>
              <w:t xml:space="preserve">400042</w:t>
            </w:r>
          </w:p>
          <w:tcPr>
            <w:shd w:val="clear" w:color="000000" w:fill="CCFFCC"/>
            <w:gridSpan w:val="4"/>
          </w:tcPr>
        </w:tc>
        <w:tc>
          <w:p>
            <w:pPr>
              <w:spacing w:after="0"/>
            </w:pPr>
            <w:r>
              <w:rPr>
                <w:rFonts w:ascii="Arial" w:cs="Arial"/>
                <w:b/>
                <w:color w:val="000000"/>
                <w:sz w:val="16"/>
              </w:rPr>
              <w:t xml:space="preserve">   Media Requirements for CS over IP based User Plane</w:t>
            </w:r>
          </w:p>
          <w:tcPr>
            <w:shd w:val="clear" w:color="000000" w:fill="CCFFCC"/>
            <w:gridSpan w:val="4"/>
          </w:tcPr>
        </w:tc>
        <w:tc>
          <w:p>
            <w:pPr>
              <w:spacing w:after="0"/>
            </w:pPr>
            <w:r>
              <w:rPr>
                <w:rFonts w:ascii="Arial" w:cs="Arial"/>
                <w:color w:val="000000"/>
                <w:sz w:val="16"/>
              </w:rPr>
              <w:t xml:space="preserve">AoIP-CSoIP</w:t>
            </w:r>
          </w:p>
          <w:tcPr>
            <w:shd w:val="clear" w:color="000000" w:fill="CCFFCC"/>
            <w:gridSpan w:val="4"/>
          </w:tcPr>
        </w:tc>
        <w:tc>
          <w:p>
            <w:pPr>
              <w:spacing w:after="0"/>
            </w:pPr>
            <w:r>
              <w:rPr>
                <w:rFonts w:ascii="Arial" w:cs="Arial"/>
                <w:color w:val="000000"/>
                <w:sz w:val="16"/>
              </w:rPr>
              <w:t xml:space="preserve">AoIP-CSoIP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Karl.Hellwig@Ericsson.com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3441</w:t>
            </w:r>
          </w:p>
          <w:tcPr>
            <w:shd w:val="clear" w:color="000000" w:fill="CCFFCC"/>
            <w:gridSpan w:val="4"/>
          </w:tcPr>
        </w:tc>
        <w:tc>
          <w:p>
            <w:pPr>
              <w:spacing w:after="0"/>
            </w:pPr>
            <w:r>
              <w:rPr>
                <w:rFonts w:ascii="Arial" w:cs="Arial"/>
                <w:color w:val="000000"/>
                <w:sz w:val="16"/>
              </w:rPr>
              <w:t xml:space="preserve">400024</w:t>
            </w:r>
          </w:p>
          <w:tcPr>
            <w:shd w:val="clear" w:color="000000" w:fill="CCFFCC"/>
            <w:gridSpan w:val="4"/>
          </w:tcPr>
        </w:tc>
        <w:tc>
          <w:p>
            <w:pPr>
              <w:spacing w:after="0"/>
            </w:pPr>
            <w:r>
              <w:rPr>
                <w:rFonts w:ascii="Arial" w:cs="Arial"/>
                <w:b/>
                <w:color w:val="000000"/>
                <w:sz w:val="16"/>
              </w:rPr>
              <w:t xml:space="preserve">   Core Network Impacts for A-Interface User Plane over IP</w:t>
            </w:r>
          </w:p>
          <w:tcPr>
            <w:shd w:val="clear" w:color="000000" w:fill="CCFFCC"/>
            <w:gridSpan w:val="4"/>
          </w:tcPr>
        </w:tc>
        <w:tc>
          <w:p>
            <w:pPr>
              <w:spacing w:after="0"/>
            </w:pPr>
            <w:r>
              <w:rPr>
                <w:rFonts w:ascii="Arial" w:cs="Arial"/>
                <w:color w:val="000000"/>
                <w:sz w:val="16"/>
              </w:rPr>
              <w:t xml:space="preserve">AoIP-CN</w:t>
            </w:r>
          </w:p>
          <w:tcPr>
            <w:shd w:val="clear" w:color="000000" w:fill="CCFFCC"/>
            <w:gridSpan w:val="4"/>
          </w:tcPr>
        </w:tc>
        <w:tc>
          <w:p>
            <w:pPr>
              <w:spacing w:after="0"/>
            </w:pPr>
            <w:r>
              <w:rPr>
                <w:rFonts w:ascii="Arial" w:cs="Arial"/>
                <w:color w:val="000000"/>
                <w:sz w:val="16"/>
              </w:rPr>
              <w:t xml:space="preserve">AoIP-CN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3442</w:t>
            </w:r>
          </w:p>
          <w:tcPr>
            <w:shd w:val="clear" w:color="000000" w:fill="CCFFCC"/>
            <w:gridSpan w:val="4"/>
          </w:tcPr>
        </w:tc>
        <w:tc>
          <w:p>
            <w:pPr>
              <w:spacing w:after="0"/>
            </w:pPr>
            <w:r>
              <w:rPr>
                <w:rFonts w:ascii="Arial" w:cs="Arial"/>
                <w:color w:val="000000"/>
                <w:sz w:val="16"/>
              </w:rPr>
              <w:t xml:space="preserve">400324</w:t>
            </w:r>
          </w:p>
          <w:tcPr>
            <w:shd w:val="clear" w:color="000000" w:fill="CCFFCC"/>
            <w:gridSpan w:val="4"/>
          </w:tcPr>
        </w:tc>
        <w:tc>
          <w:p>
            <w:pPr>
              <w:spacing w:after="0"/>
            </w:pPr>
            <w:r>
              <w:rPr>
                <w:rFonts w:ascii="Arial" w:cs="Arial"/>
                <w:color w:val="000000"/>
                <w:sz w:val="16"/>
              </w:rPr>
              <w:t xml:space="preserve">      CT4 part of Core Network Impacts for A-Interface User Plane over 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3443</w:t>
            </w:r>
          </w:p>
          <w:tcPr>
            <w:shd w:val="clear" w:color="000000" w:fill="CCFFCC"/>
            <w:gridSpan w:val="4"/>
          </w:tcPr>
        </w:tc>
        <w:tc>
          <w:p>
            <w:pPr>
              <w:spacing w:after="0"/>
            </w:pPr>
            <w:r>
              <w:rPr>
                <w:rFonts w:ascii="Arial" w:cs="Arial"/>
                <w:color w:val="000000"/>
                <w:sz w:val="16"/>
              </w:rPr>
              <w:t xml:space="preserve">400124</w:t>
            </w:r>
          </w:p>
          <w:tcPr>
            <w:shd w:val="clear" w:color="000000" w:fill="CCFFCC"/>
            <w:gridSpan w:val="4"/>
          </w:tcPr>
        </w:tc>
        <w:tc>
          <w:p>
            <w:pPr>
              <w:spacing w:after="0"/>
            </w:pPr>
            <w:r>
              <w:rPr>
                <w:rFonts w:ascii="Arial" w:cs="Arial"/>
                <w:color w:val="000000"/>
                <w:sz w:val="16"/>
              </w:rPr>
              <w:t xml:space="preserve">      CT1 part of Core Network Impacts for A-Interface User Plane over 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3444</w:t>
            </w:r>
          </w:p>
          <w:tcPr>
            <w:shd w:val="clear" w:color="000000" w:fill="CCFFCC"/>
            <w:gridSpan w:val="4"/>
          </w:tcPr>
        </w:tc>
        <w:tc>
          <w:p>
            <w:pPr>
              <w:spacing w:after="0"/>
            </w:pPr>
            <w:r>
              <w:rPr>
                <w:rFonts w:ascii="Arial" w:cs="Arial"/>
                <w:color w:val="000000"/>
                <w:sz w:val="16"/>
              </w:rPr>
              <w:t xml:space="preserve">400224</w:t>
            </w:r>
          </w:p>
          <w:tcPr>
            <w:shd w:val="clear" w:color="000000" w:fill="CCFFCC"/>
            <w:gridSpan w:val="4"/>
          </w:tcPr>
        </w:tc>
        <w:tc>
          <w:p>
            <w:pPr>
              <w:spacing w:after="0"/>
            </w:pPr>
            <w:r>
              <w:rPr>
                <w:rFonts w:ascii="Arial" w:cs="Arial"/>
                <w:color w:val="000000"/>
                <w:sz w:val="16"/>
              </w:rPr>
              <w:t xml:space="preserve">      CT3 part of Core Network Impacts for A-Interface User Plane over 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3445</w:t>
            </w:r>
          </w:p>
          <w:tcPr>
            <w:shd w:val="clear" w:color="000000" w:fill="CCFFCC"/>
            <w:gridSpan w:val="4"/>
          </w:tcPr>
        </w:tc>
        <w:tc>
          <w:p>
            <w:pPr>
              <w:spacing w:after="0"/>
            </w:pPr>
            <w:r>
              <w:rPr>
                <w:rFonts w:ascii="Arial" w:cs="Arial"/>
                <w:color w:val="000000"/>
                <w:sz w:val="16"/>
              </w:rPr>
              <w:t xml:space="preserve">51147</w:t>
            </w:r>
          </w:p>
          <w:tcPr>
            <w:shd w:val="clear" w:color="000000" w:fill="CCFFCC"/>
            <w:gridSpan w:val="4"/>
          </w:tcPr>
        </w:tc>
        <w:tc>
          <w:p>
            <w:pPr>
              <w:spacing w:after="0"/>
            </w:pPr>
            <w:r>
              <w:rPr>
                <w:rFonts w:ascii="Arial" w:cs="Arial"/>
                <w:b/>
                <w:color w:val="0000FF"/>
                <w:sz w:val="16"/>
              </w:rPr>
              <w:t xml:space="preserve">New multicarrier BTS class </w:t>
            </w:r>
          </w:p>
          <w:tcPr>
            <w:shd w:val="clear" w:color="0000FF" w:fill="CCFFCC"/>
            <w:gridSpan w:val="4"/>
          </w:tcPr>
        </w:tc>
        <w:tc>
          <w:p>
            <w:pPr>
              <w:spacing w:after="0"/>
            </w:pPr>
            <w:r>
              <w:rPr>
                <w:rFonts w:ascii="Arial" w:cs="Arial"/>
                <w:color w:val="000000"/>
                <w:sz w:val="16"/>
              </w:rPr>
              <w:t xml:space="preserve">MCBTS</w:t>
            </w:r>
          </w:p>
          <w:tcPr>
            <w:shd w:val="clear" w:color="000000" w:fill="CCFFCC"/>
            <w:gridSpan w:val="4"/>
          </w:tcPr>
        </w:tc>
        <w:tc>
          <w:p>
            <w:pPr>
              <w:spacing w:after="0"/>
            </w:pPr>
            <w:r>
              <w:rPr>
                <w:rFonts w:ascii="Arial" w:cs="Arial"/>
                <w:color w:val="000000"/>
                <w:sz w:val="16"/>
              </w:rPr>
              <w:t xml:space="preserve">MCBTS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2008-08-29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thomas.bitzer@alcatel-lucent.de</w:t>
            </w:r>
          </w:p>
          <w:tcPr>
            <w:shd w:val="clear" w:color="000000" w:fill="CCFFCC"/>
            <w:gridSpan w:val="4"/>
          </w:tcPr>
        </w:tc>
        <w:tc>
          <w:p>
            <w:pPr>
              <w:spacing w:after="0"/>
            </w:pPr>
            <w:r>
              <w:rPr>
                <w:rFonts w:ascii="Arial" w:cs="Arial"/>
                <w:color w:val="000000"/>
                <w:sz w:val="16"/>
              </w:rPr>
              <w:t xml:space="preserve">GP#39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3446</w:t>
            </w:r>
          </w:p>
          <w:tcPr>
            <w:shd w:val="clear" w:color="000000" w:fill="CCFFCC"/>
            <w:gridSpan w:val="4"/>
          </w:tcPr>
        </w:tc>
        <w:tc>
          <w:p>
            <w:pPr>
              <w:spacing w:after="0"/>
            </w:pPr>
            <w:r>
              <w:rPr>
                <w:rFonts w:ascii="Arial" w:cs="Arial"/>
                <w:color w:val="000000"/>
                <w:sz w:val="16"/>
              </w:rPr>
              <w:t xml:space="preserve">38001</w:t>
            </w:r>
          </w:p>
          <w:tcPr>
            <w:shd w:val="clear" w:color="000000" w:fill="CCFFCC"/>
            <w:gridSpan w:val="4"/>
          </w:tcPr>
        </w:tc>
        <w:tc>
          <w:p>
            <w:pPr>
              <w:spacing w:after="0"/>
            </w:pPr>
            <w:r>
              <w:rPr>
                <w:rFonts w:ascii="Arial" w:cs="Arial"/>
                <w:b/>
                <w:color w:val="0000FF"/>
                <w:sz w:val="16"/>
              </w:rPr>
              <w:t xml:space="preserve">Support for Additional Navigation Satellite Systems (ANSS) for LCS</w:t>
            </w:r>
          </w:p>
          <w:tcPr>
            <w:shd w:val="clear" w:color="0000FF" w:fill="CCFFCC"/>
            <w:gridSpan w:val="4"/>
          </w:tcPr>
        </w:tc>
        <w:tc>
          <w:p>
            <w:pPr>
              <w:spacing w:after="0"/>
            </w:pPr>
            <w:r>
              <w:rPr>
                <w:rFonts w:ascii="Arial" w:cs="Arial"/>
                <w:color w:val="000000"/>
                <w:sz w:val="16"/>
              </w:rPr>
              <w:t xml:space="preserve">ANSS</w:t>
            </w:r>
          </w:p>
          <w:tcPr>
            <w:shd w:val="clear" w:color="000000" w:fill="CCFFCC"/>
            <w:gridSpan w:val="4"/>
          </w:tcPr>
        </w:tc>
        <w:tc>
          <w:p>
            <w:pPr>
              <w:spacing w:after="0"/>
            </w:pPr>
            <w:r>
              <w:rPr>
                <w:rFonts w:ascii="Arial" w:cs="Arial"/>
                <w:color w:val="000000"/>
                <w:sz w:val="16"/>
              </w:rPr>
              <w:t xml:space="preserve">ANSS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S1,G2,R2</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Mungal Dhanda</w:t>
            </w:r>
          </w:p>
          <w:tcPr>
            <w:shd w:val="clear" w:color="000000" w:fill="CCFFCC"/>
            <w:gridSpan w:val="4"/>
          </w:tcPr>
        </w:tc>
        <w:tc>
          <w:p>
            <w:pPr>
              <w:spacing w:after="0"/>
            </w:pPr>
            <w:r>
              <w:rPr>
                <w:rFonts w:ascii="Arial" w:cs="Arial"/>
                <w:color w:val="000000"/>
                <w:sz w:val="16"/>
              </w:rPr>
              <w:t xml:space="preserve">GP#40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3447</w:t>
            </w:r>
          </w:p>
          <w:tcPr>
            <w:shd w:val="clear" w:color="000000" w:fill="CCFFCC"/>
            <w:gridSpan w:val="4"/>
          </w:tcPr>
        </w:tc>
        <w:tc>
          <w:p>
            <w:pPr>
              <w:spacing w:after="0"/>
            </w:pPr>
            <w:r>
              <w:rPr>
                <w:rFonts w:ascii="Arial" w:cs="Arial"/>
                <w:color w:val="000000"/>
                <w:sz w:val="16"/>
              </w:rPr>
              <w:t xml:space="preserve">420038</w:t>
            </w:r>
          </w:p>
          <w:tcPr>
            <w:shd w:val="clear" w:color="000000" w:fill="CCFFCC"/>
            <w:gridSpan w:val="4"/>
          </w:tcPr>
        </w:tc>
        <w:tc>
          <w:p>
            <w:pPr>
              <w:spacing w:after="0"/>
            </w:pPr>
            <w:r>
              <w:rPr>
                <w:rFonts w:ascii="Arial" w:cs="Arial"/>
                <w:b/>
                <w:color w:val="000000"/>
                <w:sz w:val="16"/>
              </w:rPr>
              <w:t xml:space="preserve">   Stage 1 for ANSS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completed by 22.071 CR0077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3448</w:t>
            </w:r>
          </w:p>
          <w:tcPr>
            <w:shd w:val="clear" w:color="000000" w:fill="CCFFCC"/>
            <w:gridSpan w:val="4"/>
          </w:tcPr>
        </w:tc>
        <w:tc>
          <w:p>
            <w:pPr>
              <w:spacing w:after="0"/>
            </w:pPr>
            <w:r>
              <w:rPr>
                <w:rFonts w:ascii="Arial" w:cs="Arial"/>
                <w:color w:val="000000"/>
                <w:sz w:val="16"/>
              </w:rPr>
              <w:t xml:space="preserve">38101</w:t>
            </w:r>
          </w:p>
          <w:tcPr>
            <w:shd w:val="clear" w:color="000000" w:fill="CCFFCC"/>
            <w:gridSpan w:val="4"/>
          </w:tcPr>
        </w:tc>
        <w:tc>
          <w:p>
            <w:pPr>
              <w:spacing w:after="0"/>
            </w:pPr>
            <w:r>
              <w:rPr>
                <w:rFonts w:ascii="Arial" w:cs="Arial"/>
                <w:b/>
                <w:color w:val="000000"/>
                <w:sz w:val="16"/>
              </w:rPr>
              <w:t xml:space="preserve">   GERAN2 part of Support for Additional Navigation Satellite Systems (ANSS)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Mungal Dhanda</w:t>
            </w:r>
          </w:p>
          <w:tcPr>
            <w:shd w:val="clear" w:color="000000" w:fill="CCFFCC"/>
            <w:gridSpan w:val="4"/>
          </w:tcPr>
        </w:tc>
        <w:tc>
          <w:p>
            <w:pPr>
              <w:spacing w:after="0"/>
            </w:pPr>
            <w:r>
              <w:rPr>
                <w:rFonts w:ascii="Arial" w:cs="Arial"/>
                <w:color w:val="000000"/>
                <w:sz w:val="16"/>
              </w:rPr>
              <w:t xml:space="preserve">GP#40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3449</w:t>
            </w:r>
          </w:p>
          <w:tcPr>
            <w:shd w:val="clear" w:color="000000" w:fill="CCFFCC"/>
            <w:gridSpan w:val="4"/>
          </w:tcPr>
        </w:tc>
        <w:tc>
          <w:p>
            <w:pPr>
              <w:spacing w:after="0"/>
            </w:pPr>
            <w:r>
              <w:rPr>
                <w:rFonts w:ascii="Arial" w:cs="Arial"/>
                <w:color w:val="000000"/>
                <w:sz w:val="16"/>
              </w:rPr>
              <w:t xml:space="preserve">400051</w:t>
            </w:r>
          </w:p>
          <w:tcPr>
            <w:shd w:val="clear" w:color="000000" w:fill="CCFFCC"/>
            <w:gridSpan w:val="4"/>
          </w:tcPr>
        </w:tc>
        <w:tc>
          <w:p>
            <w:pPr>
              <w:spacing w:after="0"/>
            </w:pPr>
            <w:r>
              <w:rPr>
                <w:rFonts w:ascii="Arial" w:cs="Arial"/>
                <w:b/>
                <w:color w:val="000000"/>
                <w:sz w:val="16"/>
              </w:rPr>
              <w:t xml:space="preserve">   RAN2 part of Support for Additional Navigation Satellite Systems (ANSS) for LCS</w:t>
            </w:r>
          </w:p>
          <w:tcPr>
            <w:shd w:val="clear" w:color="000000" w:fill="CCFFCC"/>
            <w:gridSpan w:val="4"/>
          </w:tcPr>
        </w:tc>
        <w:tc>
          <w:p>
            <w:pPr>
              <w:spacing w:after="0"/>
            </w:pPr>
            <w:r>
              <w:rPr>
                <w:rFonts w:ascii="Arial" w:cs="Arial"/>
                <w:color w:val="000000"/>
                <w:sz w:val="16"/>
              </w:rPr>
              <w:t xml:space="preserve">RANimp-ANSS</w:t>
            </w:r>
          </w:p>
          <w:tcPr>
            <w:shd w:val="clear" w:color="000000" w:fill="CCFFCC"/>
            <w:gridSpan w:val="4"/>
          </w:tcPr>
        </w:tc>
        <w:tc>
          <w:p>
            <w:pPr>
              <w:spacing w:after="0"/>
            </w:pPr>
            <w:r>
              <w:rPr>
                <w:rFonts w:ascii="Arial" w:cs="Arial"/>
                <w:color w:val="000000"/>
                <w:sz w:val="16"/>
              </w:rPr>
              <w:t xml:space="preserve">RANimp-ANSS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RP-080346</w:t>
            </w:r>
          </w:p>
          <w:tcPr>
            <w:shd w:val="clear" w:color="000000" w:fill="CCFFCC"/>
            <w:gridSpan w:val="4"/>
          </w:tcPr>
        </w:tc>
        <w:tc>
          <w:p>
            <w:pPr>
              <w:spacing w:after="0"/>
            </w:pPr>
            <w:r>
              <w:rPr>
                <w:rFonts w:ascii="Arial" w:cs="Arial"/>
                <w:color w:val="000000"/>
                <w:sz w:val="16"/>
              </w:rPr>
              <w:t xml:space="preserve">RP-080813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Etienne Chaponniere (echaponn@qualcomm.com)</w:t>
            </w:r>
          </w:p>
          <w:tcPr>
            <w:shd w:val="clear" w:color="000000" w:fill="CCFFCC"/>
            <w:gridSpan w:val="4"/>
          </w:tcPr>
        </w:tc>
        <w:tc>
          <w:p>
            <w:pPr>
              <w:spacing w:after="0"/>
            </w:pPr>
            <w:r>
              <w:rPr>
                <w:rFonts w:ascii="Arial" w:cs="Arial"/>
                <w:color w:val="000000"/>
                <w:sz w:val="16"/>
              </w:rPr>
              <w:t xml:space="preserve">RP#42 WI closed at 95%. Considers Rel-9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3450</w:t>
            </w:r>
          </w:p>
          <w:tcPr>
            <w:shd w:val="clear" w:color="000000" w:fill="CCFFCC"/>
            <w:gridSpan w:val="4"/>
          </w:tcPr>
        </w:tc>
        <w:tc>
          <w:p>
            <w:pPr>
              <w:spacing w:after="0"/>
            </w:pPr>
            <w:r>
              <w:rPr>
                <w:rFonts w:ascii="Arial" w:cs="Arial"/>
                <w:color w:val="000000"/>
                <w:sz w:val="16"/>
              </w:rPr>
              <w:t xml:space="preserve">51149</w:t>
            </w:r>
          </w:p>
          <w:tcPr>
            <w:shd w:val="clear" w:color="000000" w:fill="CCFFCC"/>
            <w:gridSpan w:val="4"/>
          </w:tcPr>
        </w:tc>
        <w:tc>
          <w:p>
            <w:pPr>
              <w:spacing w:after="0"/>
            </w:pPr>
            <w:r>
              <w:rPr>
                <w:rFonts w:ascii="Arial" w:cs="Arial"/>
                <w:b/>
                <w:color w:val="0000FF"/>
                <w:sz w:val="16"/>
              </w:rPr>
              <w:t xml:space="preserve">Conformance testing for the Latency Reductions feature</w:t>
            </w:r>
          </w:p>
          <w:tcPr>
            <w:shd w:val="clear" w:color="0000FF" w:fill="CCFFCC"/>
            <w:gridSpan w:val="4"/>
          </w:tcPr>
        </w:tc>
        <w:tc>
          <w:p>
            <w:pPr>
              <w:spacing w:after="0"/>
            </w:pPr>
            <w:r>
              <w:rPr>
                <w:rFonts w:ascii="Arial" w:cs="Arial"/>
                <w:color w:val="000000"/>
                <w:sz w:val="16"/>
              </w:rPr>
              <w:t xml:space="preserve">CTLATRED</w:t>
            </w:r>
          </w:p>
          <w:tcPr>
            <w:shd w:val="clear" w:color="000000" w:fill="CCFFCC"/>
            <w:gridSpan w:val="4"/>
          </w:tcPr>
        </w:tc>
        <w:tc>
          <w:p>
            <w:pPr>
              <w:spacing w:after="0"/>
            </w:pPr>
            <w:r>
              <w:rPr>
                <w:rFonts w:ascii="Arial" w:cs="Arial"/>
                <w:color w:val="000000"/>
                <w:sz w:val="16"/>
              </w:rPr>
              <w:t xml:space="preserve">CTLATRED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G1,G3new</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hakan.e.grunditz@ericsson.com</w:t>
            </w:r>
          </w:p>
          <w:tcPr>
            <w:shd w:val="clear" w:color="000000" w:fill="CCFFCC"/>
            <w:gridSpan w:val="4"/>
          </w:tcPr>
        </w:tc>
        <w:tc>
          <w:p>
            <w:pPr>
              <w:spacing w:after="0"/>
            </w:pPr>
            <w:r>
              <w:rPr>
                <w:rFonts w:ascii="Arial" w:cs="Arial"/>
                <w:color w:val="000000"/>
                <w:sz w:val="16"/>
              </w:rPr>
              <w:t xml:space="preserve">GP#45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3451</w:t>
            </w:r>
          </w:p>
          <w:tcPr>
            <w:shd w:val="clear" w:color="000000" w:fill="CCFFCC"/>
            <w:gridSpan w:val="4"/>
          </w:tcPr>
        </w:tc>
        <w:tc>
          <w:p>
            <w:pPr>
              <w:spacing w:after="0"/>
            </w:pPr>
            <w:r>
              <w:rPr>
                <w:rFonts w:ascii="Arial" w:cs="Arial"/>
                <w:color w:val="000000"/>
                <w:sz w:val="16"/>
              </w:rPr>
              <w:t xml:space="preserve">53090</w:t>
            </w:r>
          </w:p>
          <w:tcPr>
            <w:shd w:val="clear" w:color="000000" w:fill="CCFFCC"/>
            <w:gridSpan w:val="4"/>
          </w:tcPr>
        </w:tc>
        <w:tc>
          <w:p>
            <w:pPr>
              <w:spacing w:after="0"/>
            </w:pPr>
            <w:r>
              <w:rPr>
                <w:rFonts w:ascii="Arial" w:cs="Arial"/>
                <w:b/>
                <w:color w:val="000000"/>
                <w:sz w:val="16"/>
              </w:rPr>
              <w:t xml:space="preserve">   MS conformance testing for the Latency Reductions feature</w:t>
            </w:r>
          </w:p>
          <w:tcPr>
            <w:shd w:val="clear" w:color="000000" w:fill="CCFFCC"/>
            <w:gridSpan w:val="4"/>
          </w:tcPr>
        </w:tc>
        <w:tc>
          <w:p>
            <w:pPr>
              <w:spacing w:after="0"/>
            </w:pPr>
            <w:r>
              <w:rPr>
                <w:rFonts w:ascii="Arial" w:cs="Arial"/>
                <w:color w:val="000000"/>
                <w:sz w:val="16"/>
              </w:rPr>
              <w:t xml:space="preserve">CTLATRED-MStest</w:t>
            </w:r>
          </w:p>
          <w:tcPr>
            <w:shd w:val="clear" w:color="000000" w:fill="CCFFCC"/>
            <w:gridSpan w:val="4"/>
          </w:tcPr>
        </w:tc>
        <w:tc>
          <w:p>
            <w:pPr>
              <w:spacing w:after="0"/>
            </w:pPr>
            <w:r>
              <w:rPr>
                <w:rFonts w:ascii="Arial" w:cs="Arial"/>
                <w:color w:val="000000"/>
                <w:sz w:val="16"/>
              </w:rPr>
              <w:t xml:space="preserve">CTLATRED-MStest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hakan.e.grunditz@ericsson.com</w:t>
            </w:r>
          </w:p>
          <w:tcPr>
            <w:shd w:val="clear" w:color="000000" w:fill="CCFFCC"/>
            <w:gridSpan w:val="4"/>
          </w:tcPr>
        </w:tc>
        <w:tc>
          <w:p>
            <w:pPr>
              <w:spacing w:after="0"/>
            </w:pPr>
            <w:r>
              <w:rPr>
                <w:rFonts w:ascii="Arial" w:cs="Arial"/>
                <w:color w:val="000000"/>
                <w:sz w:val="16"/>
              </w:rPr>
              <w:t xml:space="preserve">GP#45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3452</w:t>
            </w:r>
          </w:p>
          <w:tcPr>
            <w:shd w:val="clear" w:color="000000" w:fill="CCFFCC"/>
            <w:gridSpan w:val="4"/>
          </w:tcPr>
        </w:tc>
        <w:tc>
          <w:p>
            <w:pPr>
              <w:spacing w:after="0"/>
            </w:pPr>
            <w:r>
              <w:rPr>
                <w:rFonts w:ascii="Arial" w:cs="Arial"/>
                <w:color w:val="000000"/>
                <w:sz w:val="16"/>
              </w:rPr>
              <w:t xml:space="preserve">51150</w:t>
            </w:r>
          </w:p>
          <w:tcPr>
            <w:shd w:val="clear" w:color="000000" w:fill="CCFFCC"/>
            <w:gridSpan w:val="4"/>
          </w:tcPr>
        </w:tc>
        <w:tc>
          <w:p>
            <w:pPr>
              <w:spacing w:after="0"/>
            </w:pPr>
            <w:r>
              <w:rPr>
                <w:rFonts w:ascii="Arial" w:cs="Arial"/>
                <w:b/>
                <w:color w:val="000000"/>
                <w:sz w:val="16"/>
              </w:rPr>
              <w:t xml:space="preserve">   BTS conformance testing for the Latency Reductions feature</w:t>
            </w:r>
          </w:p>
          <w:tcPr>
            <w:shd w:val="clear" w:color="000000" w:fill="CCFFCC"/>
            <w:gridSpan w:val="4"/>
          </w:tcPr>
        </w:tc>
        <w:tc>
          <w:p>
            <w:pPr>
              <w:spacing w:after="0"/>
            </w:pPr>
            <w:r>
              <w:rPr>
                <w:rFonts w:ascii="Arial" w:cs="Arial"/>
                <w:color w:val="000000"/>
                <w:sz w:val="16"/>
              </w:rPr>
              <w:t xml:space="preserve">CTLATRED-BTStest</w:t>
            </w:r>
          </w:p>
          <w:tcPr>
            <w:shd w:val="clear" w:color="000000" w:fill="CCFFCC"/>
            <w:gridSpan w:val="4"/>
          </w:tcPr>
        </w:tc>
        <w:tc>
          <w:p>
            <w:pPr>
              <w:spacing w:after="0"/>
            </w:pPr>
            <w:r>
              <w:rPr>
                <w:rFonts w:ascii="Arial" w:cs="Arial"/>
                <w:color w:val="000000"/>
                <w:sz w:val="16"/>
              </w:rPr>
              <w:t xml:space="preserve">CTLATRED-BTStest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GP-080369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w:t>
            </w:r>
          </w:p>
          <w:tcPr>
            <w:shd w:val="clear" w:color="000000" w:fill="CCFFCC"/>
            <w:gridSpan w:val="4"/>
          </w:tcPr>
        </w:tc>
        <w:tc>
          <w:p>
            <w:pPr>
              <w:spacing w:after="0"/>
            </w:pPr>
            <w:r>
              <w:rPr>
                <w:rFonts w:ascii="Arial" w:cs="Arial"/>
                <w:color w:val="000000"/>
                <w:sz w:val="16"/>
              </w:rPr>
              <w:t xml:space="preserve">GP#41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3453</w:t>
            </w:r>
          </w:p>
          <w:tcPr>
            <w:shd w:val="clear" w:color="000000" w:fill="CCFFCC"/>
            <w:gridSpan w:val="4"/>
          </w:tcPr>
        </w:tc>
        <w:tc>
          <w:p>
            <w:pPr>
              <w:spacing w:after="0"/>
            </w:pPr>
            <w:r>
              <w:rPr>
                <w:rFonts w:ascii="Arial" w:cs="Arial"/>
                <w:color w:val="000000"/>
                <w:sz w:val="16"/>
              </w:rPr>
              <w:t xml:space="preserve">53091</w:t>
            </w:r>
          </w:p>
          <w:tcPr>
            <w:shd w:val="clear" w:color="000000" w:fill="CCFFCC"/>
            <w:gridSpan w:val="4"/>
          </w:tcPr>
        </w:tc>
        <w:tc>
          <w:p>
            <w:pPr>
              <w:spacing w:after="0"/>
            </w:pPr>
            <w:r>
              <w:rPr>
                <w:rFonts w:ascii="Arial" w:cs="Arial"/>
                <w:b/>
                <w:color w:val="0000FF"/>
                <w:sz w:val="16"/>
              </w:rPr>
              <w:t xml:space="preserve">MS conformance testing of changes introduced by WI "Support of Packet-switched Handover for GERAN A/Gb mode"</w:t>
            </w:r>
          </w:p>
          <w:tcPr>
            <w:shd w:val="clear" w:color="0000FF" w:fill="CCFFCC"/>
            <w:gridSpan w:val="4"/>
          </w:tcPr>
        </w:tc>
        <w:tc>
          <w:p>
            <w:pPr>
              <w:spacing w:after="0"/>
            </w:pPr>
            <w:r>
              <w:rPr>
                <w:rFonts w:ascii="Arial" w:cs="Arial"/>
                <w:color w:val="000000"/>
                <w:sz w:val="16"/>
              </w:rPr>
              <w:t xml:space="preserve">PSHCT-MStest</w:t>
            </w:r>
          </w:p>
          <w:tcPr>
            <w:shd w:val="clear" w:color="000000" w:fill="CCFFCC"/>
            <w:gridSpan w:val="4"/>
          </w:tcPr>
        </w:tc>
        <w:tc>
          <w:p>
            <w:pPr>
              <w:spacing w:after="0"/>
            </w:pPr>
            <w:r>
              <w:rPr>
                <w:rFonts w:ascii="Arial" w:cs="Arial"/>
                <w:color w:val="000000"/>
                <w:sz w:val="16"/>
              </w:rPr>
              <w:t xml:space="preserve">PSHCT-MStest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GP-080411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Rohde &amp; Schwarz</w:t>
            </w:r>
          </w:p>
          <w:tcPr>
            <w:shd w:val="clear" w:color="000000" w:fill="CCFFCC"/>
            <w:gridSpan w:val="4"/>
          </w:tcPr>
        </w:tc>
        <w:tc>
          <w:p>
            <w:pPr>
              <w:spacing w:after="0"/>
            </w:pPr>
            <w:r>
              <w:rPr>
                <w:rFonts w:ascii="Arial" w:cs="Arial"/>
                <w:color w:val="000000"/>
                <w:sz w:val="16"/>
              </w:rPr>
              <w:t xml:space="preserve">Franz.Segerer@ROHDE-SCHWARZ.COM</w:t>
            </w:r>
          </w:p>
          <w:tcPr>
            <w:shd w:val="clear" w:color="000000" w:fill="CCFFCC"/>
            <w:gridSpan w:val="4"/>
          </w:tcPr>
        </w:tc>
        <w:tc>
          <w:p>
            <w:pPr>
              <w:spacing w:after="0"/>
            </w:pPr>
            <w:r>
              <w:rPr>
                <w:rFonts w:ascii="Arial" w:cs="Arial"/>
                <w:color w:val="000000"/>
                <w:sz w:val="16"/>
              </w:rPr>
              <w:t xml:space="preserve">GP#40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3454</w:t>
            </w:r>
          </w:p>
          <w:tcPr>
            <w:shd w:val="clear" w:color="000000" w:fill="CCFFCC"/>
            <w:gridSpan w:val="4"/>
          </w:tcPr>
        </w:tc>
        <w:tc>
          <w:p>
            <w:pPr>
              <w:spacing w:after="0"/>
            </w:pPr>
            <w:r>
              <w:rPr>
                <w:rFonts w:ascii="Arial" w:cs="Arial"/>
                <w:color w:val="000000"/>
                <w:sz w:val="16"/>
              </w:rPr>
              <w:t xml:space="preserve">320001</w:t>
            </w:r>
          </w:p>
          <w:tcPr>
            <w:shd w:val="clear" w:color="000000" w:fill="CCFFCC"/>
            <w:gridSpan w:val="4"/>
          </w:tcPr>
        </w:tc>
        <w:tc>
          <w:p>
            <w:pPr>
              <w:spacing w:after="0"/>
            </w:pPr>
            <w:r>
              <w:rPr>
                <w:rFonts w:ascii="Arial" w:cs="Arial"/>
                <w:b/>
                <w:color w:val="0000FF"/>
                <w:sz w:val="16"/>
              </w:rPr>
              <w:t xml:space="preserve">(Small) Technical Enhancements and Improvements for Rel-8</w:t>
            </w:r>
          </w:p>
          <w:tcPr>
            <w:shd w:val="clear" w:color="0000FF" w:fill="CCFFCC"/>
            <w:gridSpan w:val="4"/>
          </w:tcPr>
        </w:tc>
        <w:tc>
          <w:p>
            <w:pPr>
              <w:spacing w:after="0"/>
            </w:pPr>
            <w:r>
              <w:rPr>
                <w:rFonts w:ascii="Arial" w:cs="Arial"/>
                <w:color w:val="000000"/>
                <w:sz w:val="16"/>
              </w:rPr>
              <w:t xml:space="preserve">TEI8</w:t>
            </w:r>
          </w:p>
          <w:tcPr>
            <w:shd w:val="clear" w:color="000000" w:fill="CCFFCC"/>
            <w:gridSpan w:val="4"/>
          </w:tcPr>
        </w:tc>
        <w:tc>
          <w:p>
            <w:pPr>
              <w:spacing w:after="0"/>
            </w:pPr>
            <w:r>
              <w:rPr>
                <w:rFonts w:ascii="Arial" w:cs="Arial"/>
                <w:color w:val="000000"/>
                <w:sz w:val="16"/>
              </w:rPr>
              <w:t xml:space="preserve">TEI8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2007-01-01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3455</w:t>
            </w:r>
          </w:p>
          <w:tcPr>
            <w:shd w:val="clear" w:color="000000" w:fill="CCFFCC"/>
            <w:gridSpan w:val="4"/>
          </w:tcPr>
        </w:tc>
        <w:tc>
          <w:p>
            <w:pPr>
              <w:spacing w:after="0"/>
            </w:pPr>
            <w:r>
              <w:rPr>
                <w:rFonts w:ascii="Arial" w:cs="Arial"/>
                <w:color w:val="000000"/>
                <w:sz w:val="16"/>
              </w:rPr>
              <w:t xml:space="preserve">521029</w:t>
            </w:r>
          </w:p>
          <w:tcPr>
            <w:shd w:val="clear" w:color="000000" w:fill="CCFFCC"/>
            <w:gridSpan w:val="4"/>
          </w:tcPr>
        </w:tc>
        <w:tc>
          <w:p>
            <w:pPr>
              <w:spacing w:after="0"/>
            </w:pPr>
            <w:r>
              <w:rPr>
                <w:rFonts w:ascii="Arial" w:cs="Arial"/>
                <w:b/>
                <w:color w:val="0000FF"/>
                <w:sz w:val="16"/>
              </w:rPr>
              <w:t xml:space="preserve">(IETF) (Small) Technical Enhancements and Improvements for Rel-8</w:t>
            </w:r>
          </w:p>
          <w:tcPr>
            <w:shd w:val="clear" w:color="0000FF" w:fill="CCFFCC"/>
            <w:gridSpan w:val="4"/>
          </w:tcPr>
        </w:tc>
        <w:tc>
          <w:p>
            <w:pPr>
              <w:spacing w:after="0"/>
            </w:pPr>
            <w:r>
              <w:rPr>
                <w:rFonts w:ascii="Arial" w:cs="Arial"/>
                <w:color w:val="000000"/>
                <w:sz w:val="16"/>
              </w:rPr>
              <w:t xml:space="preserve">TEI8_IETF</w:t>
            </w:r>
          </w:p>
          <w:tcPr>
            <w:shd w:val="clear" w:color="000000" w:fill="CCFFCC"/>
            <w:gridSpan w:val="4"/>
          </w:tcPr>
        </w:tc>
        <w:tc>
          <w:p>
            <w:pPr>
              <w:spacing w:after="0"/>
            </w:pPr>
            <w:r>
              <w:rPr>
                <w:rFonts w:ascii="Arial" w:cs="Arial"/>
                <w:color w:val="000000"/>
                <w:sz w:val="16"/>
              </w:rPr>
              <w:t xml:space="preserve">TEI8_IETF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2007-01-01</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3456</w:t>
            </w:r>
          </w:p>
          <w:tcPr>
            <w:shd w:val="clear" w:color="000000" w:fill="CCFFCC"/>
            <w:gridSpan w:val="4"/>
          </w:tcPr>
        </w:tc>
        <w:tc>
          <w:p>
            <w:pPr>
              <w:spacing w:after="0"/>
            </w:pPr>
            <w:r>
              <w:rPr>
                <w:rFonts w:ascii="Arial" w:cs="Arial"/>
                <w:color w:val="000000"/>
                <w:sz w:val="16"/>
              </w:rPr>
              <w:t xml:space="preserve">400025</w:t>
            </w:r>
          </w:p>
          <w:tcPr>
            <w:shd w:val="clear" w:color="000000" w:fill="CCFFCC"/>
            <w:gridSpan w:val="4"/>
          </w:tcPr>
        </w:tc>
        <w:tc>
          <w:p>
            <w:pPr>
              <w:spacing w:after="0"/>
            </w:pPr>
            <w:r>
              <w:rPr>
                <w:rFonts w:ascii="Arial" w:cs="Arial"/>
                <w:b/>
                <w:color w:val="0000FF"/>
                <w:sz w:val="16"/>
              </w:rPr>
              <w:t xml:space="preserve">Test - (Small) Technical Enhancements and Improvements for Rel-8</w:t>
            </w:r>
          </w:p>
          <w:tcPr>
            <w:shd w:val="clear" w:color="0000FF" w:fill="CCFFCC"/>
            <w:gridSpan w:val="4"/>
          </w:tcPr>
        </w:tc>
        <w:tc>
          <w:p>
            <w:pPr>
              <w:spacing w:after="0"/>
            </w:pPr>
            <w:r>
              <w:rPr>
                <w:rFonts w:ascii="Arial" w:cs="Arial"/>
                <w:color w:val="000000"/>
                <w:sz w:val="16"/>
              </w:rPr>
              <w:t xml:space="preserve">TEI8_Test</w:t>
            </w:r>
          </w:p>
          <w:tcPr>
            <w:shd w:val="clear" w:color="000000" w:fill="CCFFCC"/>
            <w:gridSpan w:val="4"/>
          </w:tcPr>
        </w:tc>
        <w:tc>
          <w:p>
            <w:pPr>
              <w:spacing w:after="0"/>
            </w:pPr>
            <w:r>
              <w:rPr>
                <w:rFonts w:ascii="Arial" w:cs="Arial"/>
                <w:color w:val="000000"/>
                <w:sz w:val="16"/>
              </w:rPr>
              <w:t xml:space="preserve">TEI8_Test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2007-03-07</w:t>
            </w:r>
          </w:p>
          <w:tcPr>
            <w:shd w:val="clear" w:color="000000" w:fill="CCFFCC"/>
            <w:gridSpan w:val="4"/>
          </w:tcPr>
        </w:tc>
        <w:tc>
          <w:p>
            <w:pPr>
              <w:spacing w:after="0"/>
            </w:pPr>
            <w:r>
              <w:rPr>
                <w:rFonts w:ascii="Arial" w:cs="Arial"/>
                <w:color w:val="000000"/>
                <w:sz w:val="16"/>
              </w:rPr>
              <w:t xml:space="preserve">2010-12-24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3457</w:t>
            </w:r>
          </w:p>
          <w:tcPr>
            <w:shd w:val="clear" w:color="000000" w:fill="E3E3E3"/>
            <w:gridSpan w:val="4"/>
          </w:tcPr>
        </w:tc>
        <w:tc>
          <w:p>
            <w:pPr>
              <w:spacing w:after="0"/>
            </w:pPr>
            <w:r>
              <w:rPr>
                <w:rFonts w:ascii="Arial" w:cs="Arial"/>
                <w:color w:val="000000"/>
                <w:sz w:val="16"/>
              </w:rPr>
              <w:t xml:space="preserve">31067</w:t>
            </w:r>
          </w:p>
          <w:tcPr>
            <w:shd w:val="clear" w:color="000000" w:fill="E3E3E3"/>
            <w:gridSpan w:val="4"/>
          </w:tcPr>
        </w:tc>
        <w:tc>
          <w:p>
            <w:pPr>
              <w:spacing w:after="0"/>
            </w:pPr>
            <w:r>
              <w:rPr>
                <w:rFonts w:ascii="Arial" w:cs="Arial"/>
                <w:b/>
                <w:color w:val="0000FF"/>
                <w:sz w:val="16"/>
              </w:rPr>
              <w:t xml:space="preserve">Deleted - All-IP Network</w:t>
            </w:r>
          </w:p>
          <w:tcPr>
            <w:shd w:val="clear" w:color="0000FF" w:fill="E3E3E3"/>
            <w:gridSpan w:val="4"/>
          </w:tcPr>
        </w:tc>
        <w:tc>
          <w:p>
            <w:pPr>
              <w:spacing w:after="0"/>
            </w:pPr>
            <w:r>
              <w:rPr>
                <w:rFonts w:ascii="Arial" w:cs="Arial"/>
                <w:color w:val="000000"/>
                <w:sz w:val="16"/>
              </w:rPr>
              <w:t xml:space="preserve">AIPN</w:t>
            </w:r>
          </w:p>
          <w:tcPr>
            <w:shd w:val="clear" w:color="000000" w:fill="E3E3E3"/>
            <w:gridSpan w:val="4"/>
          </w:tcPr>
        </w:tc>
        <w:tc>
          <w:p>
            <w:pPr>
              <w:spacing w:after="0"/>
            </w:pPr>
            <w:r>
              <w:rPr>
                <w:rFonts w:ascii="Arial" w:cs="Arial"/>
                <w:color w:val="000000"/>
                <w:sz w:val="16"/>
              </w:rPr>
              <w:t xml:space="preserve">AIPN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2006-03-15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SP-050181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c.masyu@nttdocomo.co.jp</w:t>
            </w:r>
          </w:p>
          <w:tcPr>
            <w:shd w:val="clear" w:color="000000" w:fill="E3E3E3"/>
            <w:gridSpan w:val="4"/>
          </w:tcPr>
        </w:tc>
        <w:tc>
          <w:p>
            <w:pPr>
              <w:spacing w:after="0"/>
            </w:pPr>
            <w:r>
              <w:rPr>
                <w:rFonts w:ascii="Arial" w:cs="Arial"/>
                <w:color w:val="000000"/>
                <w:sz w:val="16"/>
              </w:rPr>
              <w:t xml:space="preserve">SP#38 stopped. 25/07/08 Moved UID_31059 Study on All-IP Network (FS_AIPN/was AIPFS) to Rel-7 out of the stopped Rel-8 Feature UID_31067 Deleted - All-IP Network (AIPN)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3458</w:t>
            </w:r>
          </w:p>
          <w:tcPr>
            <w:shd w:val="clear" w:color="000000" w:fill="E3E3E3"/>
            <w:gridSpan w:val="4"/>
          </w:tcPr>
        </w:tc>
        <w:tc>
          <w:p>
            <w:pPr>
              <w:spacing w:after="0"/>
            </w:pPr>
            <w:r>
              <w:rPr>
                <w:rFonts w:ascii="Arial" w:cs="Arial"/>
                <w:color w:val="000000"/>
                <w:sz w:val="16"/>
              </w:rPr>
              <w:t xml:space="preserve">31068</w:t>
            </w:r>
          </w:p>
          <w:tcPr>
            <w:shd w:val="clear" w:color="000000" w:fill="E3E3E3"/>
            <w:gridSpan w:val="4"/>
          </w:tcPr>
        </w:tc>
        <w:tc>
          <w:p>
            <w:pPr>
              <w:spacing w:after="0"/>
            </w:pPr>
            <w:r>
              <w:rPr>
                <w:rFonts w:ascii="Arial" w:cs="Arial"/>
                <w:b/>
                <w:color w:val="000000"/>
                <w:sz w:val="16"/>
              </w:rPr>
              <w:t xml:space="preserve">   Deleted - Stage 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2006-03-15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SP-050181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c.masyu@nttdocomo.co.jp</w:t>
            </w:r>
          </w:p>
          <w:tcPr>
            <w:shd w:val="clear" w:color="000000" w:fill="E3E3E3"/>
            <w:gridSpan w:val="4"/>
          </w:tcPr>
        </w:tc>
        <w:tc>
          <w:p>
            <w:pPr>
              <w:spacing w:after="0"/>
            </w:pPr>
            <w:r>
              <w:rPr>
                <w:rFonts w:ascii="Arial" w:cs="Arial"/>
                <w:color w:val="000000"/>
                <w:sz w:val="16"/>
              </w:rPr>
              <w:t xml:space="preserve">22.258 withdrawn, superseded by 22.278 (UID 320022). SP#38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3459</w:t>
            </w:r>
          </w:p>
          <w:tcPr>
            <w:shd w:val="clear" w:color="000000" w:fill="E3E3E3"/>
            <w:gridSpan w:val="4"/>
          </w:tcPr>
        </w:tc>
        <w:tc>
          <w:p>
            <w:pPr>
              <w:spacing w:after="0"/>
            </w:pPr>
            <w:r>
              <w:rPr>
                <w:rFonts w:ascii="Arial" w:cs="Arial"/>
                <w:color w:val="000000"/>
                <w:sz w:val="16"/>
              </w:rPr>
              <w:t xml:space="preserve">340032</w:t>
            </w:r>
          </w:p>
          <w:tcPr>
            <w:shd w:val="clear" w:color="000000" w:fill="E3E3E3"/>
            <w:gridSpan w:val="4"/>
          </w:tcPr>
        </w:tc>
        <w:tc>
          <w:p>
            <w:pPr>
              <w:spacing w:after="0"/>
            </w:pPr>
            <w:r>
              <w:rPr>
                <w:rFonts w:ascii="Arial" w:cs="Arial"/>
                <w:b/>
                <w:color w:val="0000FF"/>
                <w:sz w:val="16"/>
              </w:rPr>
              <w:t xml:space="preserve">Deleted - was Rel-7 - LCS for 3GPP Interworking WLAN</w:t>
            </w:r>
          </w:p>
          <w:tcPr>
            <w:shd w:val="clear" w:color="0000FF" w:fill="E3E3E3"/>
            <w:gridSpan w:val="4"/>
          </w:tcPr>
        </w:tc>
        <w:tc>
          <w:p>
            <w:pPr>
              <w:spacing w:after="0"/>
            </w:pPr>
            <w:r>
              <w:rPr>
                <w:rFonts w:ascii="Arial" w:cs="Arial"/>
                <w:color w:val="000000"/>
                <w:sz w:val="16"/>
              </w:rPr>
              <w:t xml:space="preserve">LCS4_IWLAN</w:t>
            </w:r>
          </w:p>
          <w:tcPr>
            <w:shd w:val="clear" w:color="000000" w:fill="E3E3E3"/>
            <w:gridSpan w:val="4"/>
          </w:tcPr>
        </w:tc>
        <w:tc>
          <w:p>
            <w:pPr>
              <w:spacing w:after="0"/>
            </w:pPr>
            <w:r>
              <w:rPr>
                <w:rFonts w:ascii="Arial" w:cs="Arial"/>
                <w:color w:val="000000"/>
                <w:sz w:val="16"/>
              </w:rPr>
              <w:t xml:space="preserve">LCS4_IWLAN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SP-060818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LG Electronics</w:t>
            </w:r>
          </w:p>
          <w:tcPr>
            <w:shd w:val="clear" w:color="000000" w:fill="E3E3E3"/>
            <w:gridSpan w:val="4"/>
          </w:tcPr>
        </w:tc>
        <w:tc>
          <w:p>
            <w:pPr>
              <w:spacing w:after="0"/>
            </w:pPr>
            <w:r>
              <w:rPr>
                <w:rFonts w:ascii="Arial" w:cs="Arial"/>
                <w:color w:val="000000"/>
                <w:sz w:val="16"/>
              </w:rPr>
              <w:t xml:space="preserve">dhshim@lge.com</w:t>
            </w:r>
          </w:p>
          <w:tcPr>
            <w:shd w:val="clear" w:color="000000" w:fill="E3E3E3"/>
            <w:gridSpan w:val="4"/>
          </w:tcPr>
        </w:tc>
        <w:tc>
          <w:p>
            <w:pPr>
              <w:spacing w:after="0"/>
            </w:pPr>
            <w:r>
              <w:rPr>
                <w:rFonts w:ascii="Arial" w:cs="Arial"/>
                <w:color w:val="000000"/>
                <w:sz w:val="16"/>
              </w:rPr>
              <w:t xml:space="preserve">SP#35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3460</w:t>
            </w:r>
          </w:p>
          <w:tcPr>
            <w:shd w:val="clear" w:color="000000" w:fill="E3E3E3"/>
            <w:gridSpan w:val="4"/>
          </w:tcPr>
        </w:tc>
        <w:tc>
          <w:p>
            <w:pPr>
              <w:spacing w:after="0"/>
            </w:pPr>
            <w:r>
              <w:rPr>
                <w:rFonts w:ascii="Arial" w:cs="Arial"/>
                <w:color w:val="000000"/>
                <w:sz w:val="16"/>
              </w:rPr>
              <w:t xml:space="preserve">330010</w:t>
            </w:r>
          </w:p>
          <w:tcPr>
            <w:shd w:val="clear" w:color="000000" w:fill="E3E3E3"/>
            <w:gridSpan w:val="4"/>
          </w:tcPr>
        </w:tc>
        <w:tc>
          <w:p>
            <w:pPr>
              <w:spacing w:after="0"/>
            </w:pPr>
            <w:r>
              <w:rPr>
                <w:rFonts w:ascii="Arial" w:cs="Arial"/>
                <w:b/>
                <w:color w:val="0000FF"/>
                <w:sz w:val="16"/>
              </w:rPr>
              <w:t xml:space="preserve">Deleted - never approved- FBI Phase 2 </w:t>
            </w:r>
          </w:p>
          <w:tcPr>
            <w:shd w:val="clear" w:color="0000FF" w:fill="E3E3E3"/>
            <w:gridSpan w:val="4"/>
          </w:tcPr>
        </w:tc>
        <w:tc>
          <w:p>
            <w:pPr>
              <w:spacing w:after="0"/>
            </w:pPr>
            <w:r>
              <w:rPr>
                <w:rFonts w:ascii="Arial" w:cs="Arial"/>
                <w:color w:val="000000"/>
                <w:sz w:val="16"/>
              </w:rPr>
              <w:t xml:space="preserve">FBI2</w:t>
            </w:r>
          </w:p>
          <w:tcPr>
            <w:shd w:val="clear" w:color="000000" w:fill="E3E3E3"/>
            <w:gridSpan w:val="4"/>
          </w:tcPr>
        </w:tc>
        <w:tc>
          <w:p>
            <w:pPr>
              <w:spacing w:after="0"/>
            </w:pPr>
            <w:r>
              <w:rPr>
                <w:rFonts w:ascii="Arial" w:cs="Arial"/>
                <w:color w:val="000000"/>
                <w:sz w:val="16"/>
              </w:rPr>
              <w:t xml:space="preserve">FBI2</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3461</w:t>
            </w:r>
          </w:p>
          <w:tcPr>
            <w:shd w:val="clear" w:color="000000" w:fill="E3E3E3"/>
            <w:gridSpan w:val="4"/>
          </w:tcPr>
        </w:tc>
        <w:tc>
          <w:p>
            <w:pPr>
              <w:spacing w:after="0"/>
            </w:pPr>
            <w:r>
              <w:rPr>
                <w:rFonts w:ascii="Arial" w:cs="Arial"/>
                <w:color w:val="000000"/>
                <w:sz w:val="16"/>
              </w:rPr>
              <w:t xml:space="preserve">330007</w:t>
            </w:r>
          </w:p>
          <w:tcPr>
            <w:shd w:val="clear" w:color="000000" w:fill="E3E3E3"/>
            <w:gridSpan w:val="4"/>
          </w:tcPr>
        </w:tc>
        <w:tc>
          <w:p>
            <w:pPr>
              <w:spacing w:after="0"/>
            </w:pPr>
            <w:r>
              <w:rPr>
                <w:rFonts w:ascii="Arial" w:cs="Arial"/>
                <w:b/>
                <w:color w:val="0000FF"/>
                <w:sz w:val="16"/>
              </w:rPr>
              <w:t xml:space="preserve">Deleted -Enhancements to BS30 Bearer service for Videotelephony</w:t>
            </w:r>
          </w:p>
          <w:tcPr>
            <w:shd w:val="clear" w:color="0000FF" w:fill="E3E3E3"/>
            <w:gridSpan w:val="4"/>
          </w:tcPr>
        </w:tc>
        <w:tc>
          <w:p>
            <w:pPr>
              <w:spacing w:after="0"/>
            </w:pPr>
            <w:r>
              <w:rPr>
                <w:rFonts w:ascii="Arial" w:cs="Arial"/>
                <w:color w:val="000000"/>
                <w:sz w:val="16"/>
              </w:rPr>
              <w:t xml:space="preserve">BS30</w:t>
            </w:r>
          </w:p>
          <w:tcPr>
            <w:shd w:val="clear" w:color="000000" w:fill="E3E3E3"/>
            <w:gridSpan w:val="4"/>
          </w:tcPr>
        </w:tc>
        <w:tc>
          <w:p>
            <w:pPr>
              <w:spacing w:after="0"/>
            </w:pPr>
            <w:r>
              <w:rPr>
                <w:rFonts w:ascii="Arial" w:cs="Arial"/>
                <w:color w:val="000000"/>
                <w:sz w:val="16"/>
              </w:rPr>
              <w:t xml:space="preserve">BS30</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SP-060484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andre.jarvis@three.co.uk</w:t>
            </w:r>
          </w:p>
          <w:tcPr>
            <w:shd w:val="clear" w:color="000000" w:fill="E3E3E3"/>
            <w:gridSpan w:val="4"/>
          </w:tcPr>
        </w:tc>
        <w:tc>
          <w:p>
            <w:pPr>
              <w:spacing w:after="0"/>
            </w:pPr>
            <w:r>
              <w:rPr>
                <w:rFonts w:ascii="Arial" w:cs="Arial"/>
                <w:color w:val="000000"/>
                <w:sz w:val="16"/>
              </w:rPr>
              <w:t xml:space="preserve">SP#38 stopped (no support)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3462</w:t>
            </w:r>
          </w:p>
          <w:tcPr>
            <w:shd w:val="clear" w:color="000000" w:fill="E3E3E3"/>
            <w:gridSpan w:val="4"/>
          </w:tcPr>
        </w:tc>
        <w:tc>
          <w:p>
            <w:pPr>
              <w:spacing w:after="0"/>
            </w:pPr>
            <w:r>
              <w:rPr>
                <w:rFonts w:ascii="Arial" w:cs="Arial"/>
                <w:color w:val="000000"/>
                <w:sz w:val="16"/>
              </w:rPr>
              <w:t xml:space="preserve">370055</w:t>
            </w:r>
          </w:p>
          <w:tcPr>
            <w:shd w:val="clear" w:color="000000" w:fill="E3E3E3"/>
            <w:gridSpan w:val="4"/>
          </w:tcPr>
        </w:tc>
        <w:tc>
          <w:p>
            <w:pPr>
              <w:spacing w:after="0"/>
            </w:pPr>
            <w:r>
              <w:rPr>
                <w:rFonts w:ascii="Arial" w:cs="Arial"/>
                <w:b/>
                <w:color w:val="0000FF"/>
                <w:sz w:val="16"/>
              </w:rPr>
              <w:t xml:space="preserve">Deleted - IMS Enhancements Rel-8</w:t>
            </w:r>
          </w:p>
          <w:tcPr>
            <w:shd w:val="clear" w:color="0000FF" w:fill="E3E3E3"/>
            <w:gridSpan w:val="4"/>
          </w:tcPr>
        </w:tc>
        <w:tc>
          <w:p>
            <w:pPr>
              <w:spacing w:after="0"/>
            </w:pPr>
            <w:r>
              <w:rPr>
                <w:rFonts w:ascii="Arial" w:cs="Arial"/>
                <w:color w:val="000000"/>
                <w:sz w:val="16"/>
              </w:rPr>
              <w:t xml:space="preserve">IMS8</w:t>
            </w:r>
          </w:p>
          <w:tcPr>
            <w:shd w:val="clear" w:color="000000" w:fill="E3E3E3"/>
            <w:gridSpan w:val="4"/>
          </w:tcPr>
        </w:tc>
        <w:tc>
          <w:p>
            <w:pPr>
              <w:spacing w:after="0"/>
            </w:pPr>
            <w:r>
              <w:rPr>
                <w:rFonts w:ascii="Arial" w:cs="Arial"/>
                <w:color w:val="000000"/>
                <w:sz w:val="16"/>
              </w:rPr>
              <w:t xml:space="preserve">IMS8</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2007-09-03</w:t>
            </w:r>
          </w:p>
          <w:tcPr>
            <w:shd w:val="clear" w:color="000000" w:fill="E3E3E3"/>
            <w:gridSpan w:val="4"/>
          </w:tcPr>
        </w:tc>
        <w:tc>
          <w:p>
            <w:pPr>
              <w:spacing w:after="0"/>
            </w:pPr>
            <w:r>
              <w:rPr>
                <w:rFonts w:ascii="Arial" w:cs="Arial"/>
                <w:color w:val="000000"/>
                <w:sz w:val="16"/>
              </w:rPr>
              <w:t xml:space="preserve">2007-12-14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3463</w:t>
            </w:r>
          </w:p>
          <w:tcPr>
            <w:shd w:val="clear" w:color="000000" w:fill="E3E3E3"/>
            <w:gridSpan w:val="4"/>
          </w:tcPr>
        </w:tc>
        <w:tc>
          <w:p>
            <w:pPr>
              <w:spacing w:after="0"/>
            </w:pPr>
            <w:r>
              <w:rPr>
                <w:rFonts w:ascii="Arial" w:cs="Arial"/>
                <w:color w:val="000000"/>
                <w:sz w:val="16"/>
              </w:rPr>
              <w:t xml:space="preserve">400023</w:t>
            </w:r>
          </w:p>
          <w:tcPr>
            <w:shd w:val="clear" w:color="000000" w:fill="E3E3E3"/>
            <w:gridSpan w:val="4"/>
          </w:tcPr>
        </w:tc>
        <w:tc>
          <w:p>
            <w:pPr>
              <w:spacing w:after="0"/>
            </w:pPr>
            <w:r>
              <w:rPr>
                <w:rFonts w:ascii="Arial" w:cs="Arial"/>
                <w:b/>
                <w:color w:val="0000FF"/>
                <w:sz w:val="16"/>
              </w:rPr>
              <w:t xml:space="preserve">Deleted - Contact Manager Conformance Test specifications</w:t>
            </w:r>
          </w:p>
          <w:tcPr>
            <w:shd w:val="clear" w:color="0000FF" w:fill="E3E3E3"/>
            <w:gridSpan w:val="4"/>
          </w:tcPr>
        </w:tc>
        <w:tc>
          <w:p>
            <w:pPr>
              <w:spacing w:after="0"/>
            </w:pPr>
            <w:r>
              <w:rPr>
                <w:rFonts w:ascii="Arial" w:cs="Arial"/>
                <w:color w:val="000000"/>
                <w:sz w:val="16"/>
              </w:rPr>
              <w:t xml:space="preserve">eUPHBOOK-Test</w:t>
            </w:r>
          </w:p>
          <w:tcPr>
            <w:shd w:val="clear" w:color="000000" w:fill="E3E3E3"/>
            <w:gridSpan w:val="4"/>
          </w:tcPr>
        </w:tc>
        <w:tc>
          <w:p>
            <w:pPr>
              <w:spacing w:after="0"/>
            </w:pPr>
            <w:r>
              <w:rPr>
                <w:rFonts w:ascii="Arial" w:cs="Arial"/>
                <w:color w:val="000000"/>
                <w:sz w:val="16"/>
              </w:rPr>
              <w:t xml:space="preserve">eUPHBOOK-Test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2008-06-02</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Comprion, Gemalto</w:t>
            </w:r>
          </w:p>
          <w:tcPr>
            <w:shd w:val="clear" w:color="000000" w:fill="E3E3E3"/>
            <w:gridSpan w:val="4"/>
          </w:tcPr>
        </w:tc>
        <w:tc>
          <w:p>
            <w:pPr>
              <w:spacing w:after="0"/>
            </w:pPr>
            <w:r>
              <w:rPr>
                <w:rFonts w:ascii="Arial" w:cs="Arial"/>
                <w:color w:val="000000"/>
                <w:sz w:val="16"/>
              </w:rPr>
              <w:t xml:space="preserve">Udo Willenbrink, Jacques Seif</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3464</w:t>
            </w:r>
          </w:p>
          <w:tcPr>
            <w:shd w:val="clear" w:color="000000" w:fill="E3E3E3"/>
            <w:gridSpan w:val="4"/>
          </w:tcPr>
        </w:tc>
        <w:tc>
          <w:p>
            <w:pPr>
              <w:spacing w:after="0"/>
            </w:pPr>
            <w:r>
              <w:rPr>
                <w:rFonts w:ascii="Arial" w:cs="Arial"/>
                <w:color w:val="000000"/>
                <w:sz w:val="16"/>
              </w:rPr>
              <w:t xml:space="preserve">400123</w:t>
            </w:r>
          </w:p>
          <w:tcPr>
            <w:shd w:val="clear" w:color="000000" w:fill="E3E3E3"/>
            <w:gridSpan w:val="4"/>
          </w:tcPr>
        </w:tc>
        <w:tc>
          <w:p>
            <w:pPr>
              <w:spacing w:after="0"/>
            </w:pPr>
            <w:r>
              <w:rPr>
                <w:rFonts w:ascii="Arial" w:cs="Arial"/>
                <w:b/>
                <w:color w:val="000000"/>
                <w:sz w:val="16"/>
              </w:rPr>
              <w:t xml:space="preserve">   Deleted - Contact Manager for 3GPP UICC applications test specifications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2008-06-02</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Comprion</w:t>
            </w:r>
          </w:p>
          <w:tcPr>
            <w:shd w:val="clear" w:color="000000" w:fill="E3E3E3"/>
            <w:gridSpan w:val="4"/>
          </w:tcPr>
        </w:tc>
        <w:tc>
          <w:p>
            <w:pPr>
              <w:spacing w:after="0"/>
            </w:pPr>
            <w:r>
              <w:rPr>
                <w:rFonts w:ascii="Arial" w:cs="Arial"/>
                <w:color w:val="000000"/>
                <w:sz w:val="16"/>
              </w:rPr>
              <w:t xml:space="preserve">Udo Willenbrink (uwillenbrink@comprion.com )</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3465</w:t>
            </w:r>
          </w:p>
          <w:tcPr>
            <w:shd w:val="clear" w:color="000000" w:fill="E3E3E3"/>
            <w:gridSpan w:val="4"/>
          </w:tcPr>
        </w:tc>
        <w:tc>
          <w:p>
            <w:pPr>
              <w:spacing w:after="0"/>
            </w:pPr>
            <w:r>
              <w:rPr>
                <w:rFonts w:ascii="Arial" w:cs="Arial"/>
                <w:color w:val="000000"/>
                <w:sz w:val="16"/>
              </w:rPr>
              <w:t xml:space="preserve">400223</w:t>
            </w:r>
          </w:p>
          <w:tcPr>
            <w:shd w:val="clear" w:color="000000" w:fill="E3E3E3"/>
            <w:gridSpan w:val="4"/>
          </w:tcPr>
        </w:tc>
        <w:tc>
          <w:p>
            <w:pPr>
              <w:spacing w:after="0"/>
            </w:pPr>
            <w:r>
              <w:rPr>
                <w:rFonts w:ascii="Arial" w:cs="Arial"/>
                <w:b/>
                <w:color w:val="000000"/>
                <w:sz w:val="16"/>
              </w:rPr>
              <w:t xml:space="preserve">   Deleted - Contact Manager API for Java™ Card test specification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2008-06-02</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Gemalto</w:t>
            </w:r>
          </w:p>
          <w:tcPr>
            <w:shd w:val="clear" w:color="000000" w:fill="E3E3E3"/>
            <w:gridSpan w:val="4"/>
          </w:tcPr>
        </w:tc>
        <w:tc>
          <w:p>
            <w:pPr>
              <w:spacing w:after="0"/>
            </w:pPr>
            <w:r>
              <w:rPr>
                <w:rFonts w:ascii="Arial" w:cs="Arial"/>
                <w:color w:val="000000"/>
                <w:sz w:val="16"/>
              </w:rPr>
              <w:t xml:space="preserve">jacques.seif@gemalto.com</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3466</w:t>
            </w:r>
          </w:p>
          <w:tcPr>
            <w:shd w:val="clear" w:color="000000" w:fill="E3E3E3"/>
            <w:gridSpan w:val="4"/>
          </w:tcPr>
        </w:tc>
        <w:tc>
          <w:p>
            <w:pPr>
              <w:spacing w:after="0"/>
            </w:pPr>
            <w:r>
              <w:rPr>
                <w:rFonts w:ascii="Arial" w:cs="Arial"/>
                <w:color w:val="000000"/>
                <w:sz w:val="16"/>
              </w:rPr>
              <w:t xml:space="preserve">53092</w:t>
            </w:r>
          </w:p>
          <w:tcPr>
            <w:shd w:val="clear" w:color="000000" w:fill="E3E3E3"/>
            <w:gridSpan w:val="4"/>
          </w:tcPr>
        </w:tc>
        <w:tc>
          <w:p>
            <w:pPr>
              <w:spacing w:after="0"/>
            </w:pPr>
            <w:r>
              <w:rPr>
                <w:rFonts w:ascii="Arial" w:cs="Arial"/>
                <w:b/>
                <w:color w:val="0000FF"/>
                <w:sz w:val="16"/>
              </w:rPr>
              <w:t xml:space="preserve">Deleted - MS conformance testing of Support of Conversational Services in A/Gb mode via the PS domain</w:t>
            </w:r>
          </w:p>
          <w:tcPr>
            <w:shd w:val="clear" w:color="0000FF" w:fill="E3E3E3"/>
            <w:gridSpan w:val="4"/>
          </w:tcPr>
        </w:tc>
        <w:tc>
          <w:p>
            <w:pPr>
              <w:spacing w:after="0"/>
            </w:pPr>
            <w:r>
              <w:rPr>
                <w:rFonts w:ascii="Arial" w:cs="Arial"/>
                <w:color w:val="000000"/>
                <w:sz w:val="16"/>
              </w:rPr>
              <w:t xml:space="preserve">SCSAGBCT-MStest</w:t>
            </w:r>
          </w:p>
          <w:tcPr>
            <w:shd w:val="clear" w:color="000000" w:fill="E3E3E3"/>
            <w:gridSpan w:val="4"/>
          </w:tcPr>
        </w:tc>
        <w:tc>
          <w:p>
            <w:pPr>
              <w:spacing w:after="0"/>
            </w:pPr>
            <w:r>
              <w:rPr>
                <w:rFonts w:ascii="Arial" w:cs="Arial"/>
                <w:color w:val="000000"/>
                <w:sz w:val="16"/>
              </w:rPr>
              <w:t xml:space="preserve">SCSAGBCT-MStest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2008-02-25</w:t>
            </w:r>
          </w:p>
          <w:tcPr>
            <w:shd w:val="clear" w:color="000000" w:fill="E3E3E3"/>
            <w:gridSpan w:val="4"/>
          </w:tcPr>
        </w:tc>
        <w:tc>
          <w:p>
            <w:pPr>
              <w:spacing w:after="0"/>
            </w:pPr>
            <w:r>
              <w:rPr>
                <w:rFonts w:ascii="Arial" w:cs="Arial"/>
                <w:color w:val="000000"/>
                <w:sz w:val="16"/>
              </w:rPr>
              <w:t xml:space="preserve">2009-09-04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GP-080330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arsi.heino@nokia.com</w:t>
            </w:r>
          </w:p>
          <w:tcPr>
            <w:shd w:val="clear" w:color="000000" w:fill="E3E3E3"/>
            <w:gridSpan w:val="4"/>
          </w:tcPr>
        </w:tc>
        <w:tc>
          <w:p>
            <w:pPr>
              <w:spacing w:after="0"/>
            </w:pPr>
            <w:r>
              <w:rPr>
                <w:rFonts w:ascii="Arial" w:cs="Arial"/>
                <w:color w:val="000000"/>
                <w:sz w:val="16"/>
              </w:rPr>
              <w:t xml:space="preserve">GP#43 work stopped/abandoned (completion 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3467</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8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3468</w:t>
            </w:r>
          </w:p>
          <w:tcPr>
            <w:shd w:val="clear" w:color="000000" w:fill="CCFFCC"/>
            <w:gridSpan w:val="4"/>
          </w:tcPr>
        </w:tc>
        <w:tc>
          <w:p>
            <w:pPr>
              <w:spacing w:after="0"/>
            </w:pPr>
            <w:r>
              <w:rPr>
                <w:rFonts w:ascii="Arial" w:cs="Arial"/>
                <w:color w:val="000000"/>
                <w:sz w:val="16"/>
              </w:rPr>
              <w:t xml:space="preserve">7026</w:t>
            </w:r>
          </w:p>
          <w:tcPr>
            <w:shd w:val="clear" w:color="000000" w:fill="CCFFCC"/>
            <w:gridSpan w:val="4"/>
          </w:tcPr>
        </w:tc>
        <w:tc>
          <w:p>
            <w:pPr>
              <w:spacing w:after="0"/>
            </w:pPr>
            <w:r>
              <w:rPr>
                <w:rFonts w:ascii="Arial" w:cs="Arial"/>
                <w:b/>
                <w:color w:val="0000FF"/>
                <w:sz w:val="16"/>
              </w:rPr>
              <w:t xml:space="preserve">Study on Customised Alerting Tone (CAT) Requirements</w:t>
            </w:r>
          </w:p>
          <w:tcPr>
            <w:shd w:val="clear" w:color="0000FF" w:fill="CCFFCC"/>
            <w:gridSpan w:val="4"/>
          </w:tcPr>
        </w:tc>
        <w:tc>
          <w:p>
            <w:pPr>
              <w:spacing w:after="0"/>
            </w:pPr>
            <w:r>
              <w:rPr>
                <w:rFonts w:ascii="Arial" w:cs="Arial"/>
                <w:color w:val="000000"/>
                <w:sz w:val="16"/>
              </w:rPr>
              <w:t xml:space="preserve">FS_CAT</w:t>
            </w:r>
          </w:p>
          <w:tcPr>
            <w:shd w:val="clear" w:color="000000" w:fill="CCFFCC"/>
            <w:gridSpan w:val="4"/>
          </w:tcPr>
        </w:tc>
        <w:tc>
          <w:p>
            <w:pPr>
              <w:spacing w:after="0"/>
            </w:pPr>
            <w:r>
              <w:rPr>
                <w:rFonts w:ascii="Arial" w:cs="Arial"/>
                <w:color w:val="000000"/>
                <w:sz w:val="16"/>
              </w:rPr>
              <w:t xml:space="preserve">FS_CAT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2006-09-14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Spin-off Rel-8 Feature Customized Alerting Tone (CAT) Service UID_340029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3469</w:t>
            </w:r>
          </w:p>
          <w:tcPr>
            <w:shd w:val="clear" w:color="000000" w:fill="CCFFCC"/>
            <w:gridSpan w:val="4"/>
          </w:tcPr>
        </w:tc>
        <w:tc>
          <w:p>
            <w:pPr>
              <w:spacing w:after="0"/>
            </w:pPr>
            <w:r>
              <w:rPr>
                <w:rFonts w:ascii="Arial" w:cs="Arial"/>
                <w:color w:val="000000"/>
                <w:sz w:val="16"/>
              </w:rPr>
              <w:t xml:space="preserve">7027</w:t>
            </w:r>
          </w:p>
          <w:tcPr>
            <w:shd w:val="clear" w:color="000000" w:fill="CCFFCC"/>
            <w:gridSpan w:val="4"/>
          </w:tcPr>
        </w:tc>
        <w:tc>
          <w:p>
            <w:pPr>
              <w:spacing w:after="0"/>
            </w:pPr>
            <w:r>
              <w:rPr>
                <w:rFonts w:ascii="Arial" w:cs="Arial"/>
                <w:b/>
                <w:color w:val="0000FF"/>
                <w:sz w:val="16"/>
              </w:rPr>
              <w:t xml:space="preserve">Study on Facilitating Machine to Machine Communication in GSM and UMTS (M2M)</w:t>
            </w:r>
          </w:p>
          <w:tcPr>
            <w:shd w:val="clear" w:color="0000FF" w:fill="CCFFCC"/>
            <w:gridSpan w:val="4"/>
          </w:tcPr>
        </w:tc>
        <w:tc>
          <w:p>
            <w:pPr>
              <w:spacing w:after="0"/>
            </w:pPr>
            <w:r>
              <w:rPr>
                <w:rFonts w:ascii="Arial" w:cs="Arial"/>
                <w:color w:val="000000"/>
                <w:sz w:val="16"/>
              </w:rPr>
              <w:t xml:space="preserve">FS_M2M</w:t>
            </w:r>
          </w:p>
          <w:tcPr>
            <w:shd w:val="clear" w:color="000000" w:fill="CCFFCC"/>
            <w:gridSpan w:val="4"/>
          </w:tcPr>
        </w:tc>
        <w:tc>
          <w:p>
            <w:pPr>
              <w:spacing w:after="0"/>
            </w:pPr>
            <w:r>
              <w:rPr>
                <w:rFonts w:ascii="Arial" w:cs="Arial"/>
                <w:color w:val="000000"/>
                <w:sz w:val="16"/>
              </w:rPr>
              <w:t xml:space="preserve">FS_M2M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2005-11-04</w:t>
            </w:r>
          </w:p>
          <w:tcPr>
            <w:shd w:val="clear" w:color="000000" w:fill="CCFFCC"/>
            <w:gridSpan w:val="4"/>
          </w:tcPr>
        </w:tc>
        <w:tc>
          <w:p>
            <w:pPr>
              <w:spacing w:after="0"/>
            </w:pPr>
            <w:r>
              <w:rPr>
                <w:rFonts w:ascii="Arial" w:cs="Arial"/>
                <w:color w:val="000000"/>
                <w:sz w:val="16"/>
              </w:rPr>
              <w:t xml:space="preserve">2007-03-08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Juergen Merkel</w:t>
            </w:r>
          </w:p>
          <w:tcPr>
            <w:shd w:val="clear" w:color="000000" w:fill="CCFFCC"/>
            <w:gridSpan w:val="4"/>
          </w:tcPr>
        </w:tc>
        <w:tc>
          <w:p>
            <w:pPr>
              <w:spacing w:after="0"/>
            </w:pPr>
            <w:r>
              <w:rPr>
                <w:rFonts w:ascii="Arial" w:cs="Arial"/>
                <w:color w:val="000000"/>
                <w:sz w:val="16"/>
              </w:rPr>
              <w:t xml:space="preserve">SP#35 completed. Spin-off SA3 Study on Security Aspects of Remote Provisioning and Change of Subscription for M2M (UID_370053). SP#40 Spin-off new Feature UID_410030 (NIMTC)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3470</w:t>
            </w:r>
          </w:p>
          <w:tcPr>
            <w:shd w:val="clear" w:color="000000" w:fill="CCFFCC"/>
            <w:gridSpan w:val="4"/>
          </w:tcPr>
        </w:tc>
        <w:tc>
          <w:p>
            <w:pPr>
              <w:spacing w:after="0"/>
            </w:pPr>
            <w:r>
              <w:rPr>
                <w:rFonts w:ascii="Arial" w:cs="Arial"/>
                <w:color w:val="000000"/>
                <w:sz w:val="16"/>
              </w:rPr>
              <w:t xml:space="preserve">31089</w:t>
            </w:r>
          </w:p>
          <w:tcPr>
            <w:shd w:val="clear" w:color="000000" w:fill="CCFFCC"/>
            <w:gridSpan w:val="4"/>
          </w:tcPr>
        </w:tc>
        <w:tc>
          <w:p>
            <w:pPr>
              <w:spacing w:after="0"/>
            </w:pPr>
            <w:r>
              <w:rPr>
                <w:rFonts w:ascii="Arial" w:cs="Arial"/>
                <w:b/>
                <w:color w:val="0000FF"/>
                <w:sz w:val="16"/>
              </w:rPr>
              <w:t xml:space="preserve">Study on Network Composition</w:t>
            </w:r>
          </w:p>
          <w:tcPr>
            <w:shd w:val="clear" w:color="0000FF" w:fill="CCFFCC"/>
            <w:gridSpan w:val="4"/>
          </w:tcPr>
        </w:tc>
        <w:tc>
          <w:p>
            <w:pPr>
              <w:spacing w:after="0"/>
            </w:pPr>
            <w:r>
              <w:rPr>
                <w:rFonts w:ascii="Arial" w:cs="Arial"/>
                <w:color w:val="000000"/>
                <w:sz w:val="16"/>
              </w:rPr>
              <w:t xml:space="preserve">FS_NetComp</w:t>
            </w:r>
          </w:p>
          <w:tcPr>
            <w:shd w:val="clear" w:color="000000" w:fill="CCFFCC"/>
            <w:gridSpan w:val="4"/>
          </w:tcPr>
        </w:tc>
        <w:tc>
          <w:p>
            <w:pPr>
              <w:spacing w:after="0"/>
            </w:pPr>
            <w:r>
              <w:rPr>
                <w:rFonts w:ascii="Arial" w:cs="Arial"/>
                <w:color w:val="000000"/>
                <w:sz w:val="16"/>
              </w:rPr>
              <w:t xml:space="preserve">FS_NetComp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2007-12-12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3471</w:t>
            </w:r>
          </w:p>
          <w:tcPr>
            <w:shd w:val="clear" w:color="000000" w:fill="CCFFCC"/>
            <w:gridSpan w:val="4"/>
          </w:tcPr>
        </w:tc>
        <w:tc>
          <w:p>
            <w:pPr>
              <w:spacing w:after="0"/>
            </w:pPr>
            <w:r>
              <w:rPr>
                <w:rFonts w:ascii="Arial" w:cs="Arial"/>
                <w:color w:val="000000"/>
                <w:sz w:val="16"/>
              </w:rPr>
              <w:t xml:space="preserve">320024</w:t>
            </w:r>
          </w:p>
          <w:tcPr>
            <w:shd w:val="clear" w:color="000000" w:fill="CCFFCC"/>
            <w:gridSpan w:val="4"/>
          </w:tcPr>
        </w:tc>
        <w:tc>
          <w:p>
            <w:pPr>
              <w:spacing w:after="0"/>
            </w:pPr>
            <w:r>
              <w:rPr>
                <w:rFonts w:ascii="Arial" w:cs="Arial"/>
                <w:b/>
                <w:color w:val="0000FF"/>
                <w:sz w:val="16"/>
              </w:rPr>
              <w:t xml:space="preserve">Study on Requirements of IMS Multimedia Conferencing</w:t>
            </w:r>
          </w:p>
          <w:tcPr>
            <w:shd w:val="clear" w:color="0000FF" w:fill="CCFFCC"/>
            <w:gridSpan w:val="4"/>
          </w:tcPr>
        </w:tc>
        <w:tc>
          <w:p>
            <w:pPr>
              <w:spacing w:after="0"/>
            </w:pPr>
            <w:r>
              <w:rPr>
                <w:rFonts w:ascii="Arial" w:cs="Arial"/>
                <w:color w:val="000000"/>
                <w:sz w:val="16"/>
              </w:rPr>
              <w:t xml:space="preserve">FS_IMSconf</w:t>
            </w:r>
          </w:p>
          <w:tcPr>
            <w:shd w:val="clear" w:color="000000" w:fill="CCFFCC"/>
            <w:gridSpan w:val="4"/>
          </w:tcPr>
        </w:tc>
        <w:tc>
          <w:p>
            <w:pPr>
              <w:spacing w:after="0"/>
            </w:pPr>
            <w:r>
              <w:rPr>
                <w:rFonts w:ascii="Arial" w:cs="Arial"/>
                <w:color w:val="000000"/>
                <w:sz w:val="16"/>
              </w:rPr>
              <w:t xml:space="preserve">FS_IMSconf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SP#37 completed. Spin-off New Feature UID_370026  Value-Added Services for Short Message Service (VAS4SMS)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3472</w:t>
            </w:r>
          </w:p>
          <w:tcPr>
            <w:shd w:val="clear" w:color="000000" w:fill="CCFFCC"/>
            <w:gridSpan w:val="4"/>
          </w:tcPr>
        </w:tc>
        <w:tc>
          <w:p>
            <w:pPr>
              <w:spacing w:after="0"/>
            </w:pPr>
            <w:r>
              <w:rPr>
                <w:rFonts w:ascii="Arial" w:cs="Arial"/>
                <w:color w:val="000000"/>
                <w:sz w:val="16"/>
              </w:rPr>
              <w:t xml:space="preserve">320025</w:t>
            </w:r>
          </w:p>
          <w:tcPr>
            <w:shd w:val="clear" w:color="000000" w:fill="CCFFCC"/>
            <w:gridSpan w:val="4"/>
          </w:tcPr>
        </w:tc>
        <w:tc>
          <w:p>
            <w:pPr>
              <w:spacing w:after="0"/>
            </w:pPr>
            <w:r>
              <w:rPr>
                <w:rFonts w:ascii="Arial" w:cs="Arial"/>
                <w:b/>
                <w:color w:val="0000FF"/>
                <w:sz w:val="16"/>
              </w:rPr>
              <w:t xml:space="preserve">Study on support of a Public Warning System</w:t>
            </w:r>
          </w:p>
          <w:tcPr>
            <w:shd w:val="clear" w:color="0000FF" w:fill="CCFFCC"/>
            <w:gridSpan w:val="4"/>
          </w:tcPr>
        </w:tc>
        <w:tc>
          <w:p>
            <w:pPr>
              <w:spacing w:after="0"/>
            </w:pPr>
            <w:r>
              <w:rPr>
                <w:rFonts w:ascii="Arial" w:cs="Arial"/>
                <w:color w:val="000000"/>
                <w:sz w:val="16"/>
              </w:rPr>
              <w:t xml:space="preserve">FS_PWS</w:t>
            </w:r>
          </w:p>
          <w:tcPr>
            <w:shd w:val="clear" w:color="000000" w:fill="CCFFCC"/>
            <w:gridSpan w:val="4"/>
          </w:tcPr>
        </w:tc>
        <w:tc>
          <w:p>
            <w:pPr>
              <w:spacing w:after="0"/>
            </w:pPr>
            <w:r>
              <w:rPr>
                <w:rFonts w:ascii="Arial" w:cs="Arial"/>
                <w:color w:val="000000"/>
                <w:sz w:val="16"/>
              </w:rPr>
              <w:t xml:space="preserve">FS_PWS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w:t>
            </w:r>
          </w:p>
          <w:tcPr>
            <w:shd w:val="clear" w:color="000000" w:fill="CCFFCC"/>
            <w:gridSpan w:val="4"/>
          </w:tcPr>
        </w:tc>
        <w:tc>
          <w:p>
            <w:pPr>
              <w:spacing w:after="0"/>
            </w:pPr>
            <w:r>
              <w:rPr>
                <w:rFonts w:ascii="Arial" w:cs="Arial"/>
                <w:color w:val="000000"/>
                <w:sz w:val="16"/>
              </w:rPr>
              <w:t xml:space="preserve">SP#39 completed. Spin-off Rel-9 Feature UID_380057 (PWS)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3473</w:t>
            </w:r>
          </w:p>
          <w:tcPr>
            <w:shd w:val="clear" w:color="000000" w:fill="CCFFCC"/>
            <w:gridSpan w:val="4"/>
          </w:tcPr>
        </w:tc>
        <w:tc>
          <w:p>
            <w:pPr>
              <w:spacing w:after="0"/>
            </w:pPr>
            <w:r>
              <w:rPr>
                <w:rFonts w:ascii="Arial" w:cs="Arial"/>
                <w:color w:val="000000"/>
                <w:sz w:val="16"/>
              </w:rPr>
              <w:t xml:space="preserve">330016</w:t>
            </w:r>
          </w:p>
          <w:tcPr>
            <w:shd w:val="clear" w:color="000000" w:fill="CCFFCC"/>
            <w:gridSpan w:val="4"/>
          </w:tcPr>
        </w:tc>
        <w:tc>
          <w:p>
            <w:pPr>
              <w:spacing w:after="0"/>
            </w:pPr>
            <w:r>
              <w:rPr>
                <w:rFonts w:ascii="Arial" w:cs="Arial"/>
                <w:b/>
                <w:color w:val="0000FF"/>
                <w:sz w:val="16"/>
              </w:rPr>
              <w:t xml:space="preserve">Study on Paging Permission with Access Control</w:t>
            </w:r>
          </w:p>
          <w:tcPr>
            <w:shd w:val="clear" w:color="0000FF" w:fill="CCFFCC"/>
            <w:gridSpan w:val="4"/>
          </w:tcPr>
        </w:tc>
        <w:tc>
          <w:p>
            <w:pPr>
              <w:spacing w:after="0"/>
            </w:pPr>
            <w:r>
              <w:rPr>
                <w:rFonts w:ascii="Arial" w:cs="Arial"/>
                <w:color w:val="000000"/>
                <w:sz w:val="16"/>
              </w:rPr>
              <w:t xml:space="preserve">FS_PPAC</w:t>
            </w:r>
          </w:p>
          <w:tcPr>
            <w:shd w:val="clear" w:color="000000" w:fill="CCFFCC"/>
            <w:gridSpan w:val="4"/>
          </w:tcPr>
        </w:tc>
        <w:tc>
          <w:p>
            <w:pPr>
              <w:spacing w:after="0"/>
            </w:pPr>
            <w:r>
              <w:rPr>
                <w:rFonts w:ascii="Arial" w:cs="Arial"/>
                <w:color w:val="000000"/>
                <w:sz w:val="16"/>
              </w:rPr>
              <w:t xml:space="preserve">FS_PPAC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2007-09-20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Katsuhiro NOGUCHI (noguchi@nttdocomo.co.jp)</w:t>
            </w:r>
          </w:p>
          <w:tcPr>
            <w:shd w:val="clear" w:color="000000" w:fill="CCFFCC"/>
            <w:gridSpan w:val="4"/>
          </w:tcPr>
        </w:tc>
        <w:tc>
          <w:p>
            <w:pPr>
              <w:spacing w:after="0"/>
            </w:pPr>
            <w:r>
              <w:rPr>
                <w:rFonts w:ascii="Arial" w:cs="Arial"/>
                <w:color w:val="000000"/>
                <w:sz w:val="16"/>
              </w:rPr>
              <w:t xml:space="preserve">SP#37 completed. Spin-off new Feature UID_370084 (PPACR)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3474</w:t>
            </w:r>
          </w:p>
          <w:tcPr>
            <w:shd w:val="clear" w:color="000000" w:fill="CCFFCC"/>
            <w:gridSpan w:val="4"/>
          </w:tcPr>
        </w:tc>
        <w:tc>
          <w:p>
            <w:pPr>
              <w:spacing w:after="0"/>
            </w:pPr>
            <w:r>
              <w:rPr>
                <w:rFonts w:ascii="Arial" w:cs="Arial"/>
                <w:color w:val="000000"/>
                <w:sz w:val="16"/>
              </w:rPr>
              <w:t xml:space="preserve">340033</w:t>
            </w:r>
          </w:p>
          <w:tcPr>
            <w:shd w:val="clear" w:color="000000" w:fill="CCFFCC"/>
            <w:gridSpan w:val="4"/>
          </w:tcPr>
        </w:tc>
        <w:tc>
          <w:p>
            <w:pPr>
              <w:spacing w:after="0"/>
            </w:pPr>
            <w:r>
              <w:rPr>
                <w:rFonts w:ascii="Arial" w:cs="Arial"/>
                <w:b/>
                <w:color w:val="0000FF"/>
                <w:sz w:val="16"/>
              </w:rPr>
              <w:t xml:space="preserve">Study on Non-3GPP access Network Selection Principles (NSP)</w:t>
            </w:r>
          </w:p>
          <w:tcPr>
            <w:shd w:val="clear" w:color="0000FF" w:fill="CCFFCC"/>
            <w:gridSpan w:val="4"/>
          </w:tcPr>
        </w:tc>
        <w:tc>
          <w:p>
            <w:pPr>
              <w:spacing w:after="0"/>
            </w:pPr>
            <w:r>
              <w:rPr>
                <w:rFonts w:ascii="Arial" w:cs="Arial"/>
                <w:color w:val="000000"/>
                <w:sz w:val="16"/>
              </w:rPr>
              <w:t xml:space="preserve">FS_N3GtoNSP</w:t>
            </w:r>
          </w:p>
          <w:tcPr>
            <w:shd w:val="clear" w:color="000000" w:fill="CCFFCC"/>
            <w:gridSpan w:val="4"/>
          </w:tcPr>
        </w:tc>
        <w:tc>
          <w:p>
            <w:pPr>
              <w:spacing w:after="0"/>
            </w:pPr>
            <w:r>
              <w:rPr>
                <w:rFonts w:ascii="Arial" w:cs="Arial"/>
                <w:color w:val="000000"/>
                <w:sz w:val="16"/>
              </w:rPr>
              <w:t xml:space="preserve">FS_N3GtoNSP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SP#38 completed. Spin-off New Feature UID_380062 (N3GTONSP). SP#40 WID updated SP-060930=&gt;SP-080318. TR re-approved with new # 22.812=&gt;22.912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3475</w:t>
            </w:r>
          </w:p>
          <w:tcPr>
            <w:shd w:val="clear" w:color="000000" w:fill="CCFFCC"/>
            <w:gridSpan w:val="4"/>
          </w:tcPr>
        </w:tc>
        <w:tc>
          <w:p>
            <w:pPr>
              <w:spacing w:after="0"/>
            </w:pPr>
            <w:r>
              <w:rPr>
                <w:rFonts w:ascii="Arial" w:cs="Arial"/>
                <w:color w:val="000000"/>
                <w:sz w:val="16"/>
              </w:rPr>
              <w:t xml:space="preserve">340034</w:t>
            </w:r>
          </w:p>
          <w:tcPr>
            <w:shd w:val="clear" w:color="000000" w:fill="CCFFCC"/>
            <w:gridSpan w:val="4"/>
          </w:tcPr>
        </w:tc>
        <w:tc>
          <w:p>
            <w:pPr>
              <w:spacing w:after="0"/>
            </w:pPr>
            <w:r>
              <w:rPr>
                <w:rFonts w:ascii="Arial" w:cs="Arial"/>
                <w:b/>
                <w:color w:val="0000FF"/>
                <w:sz w:val="16"/>
              </w:rPr>
              <w:t xml:space="preserve">Study on Value Added Services for Short Message Service</w:t>
            </w:r>
          </w:p>
          <w:tcPr>
            <w:shd w:val="clear" w:color="0000FF" w:fill="CCFFCC"/>
            <w:gridSpan w:val="4"/>
          </w:tcPr>
        </w:tc>
        <w:tc>
          <w:p>
            <w:pPr>
              <w:spacing w:after="0"/>
            </w:pPr>
            <w:r>
              <w:rPr>
                <w:rFonts w:ascii="Arial" w:cs="Arial"/>
                <w:color w:val="000000"/>
                <w:sz w:val="16"/>
              </w:rPr>
              <w:t xml:space="preserve">FS_VAS4SMS</w:t>
            </w:r>
          </w:p>
          <w:tcPr>
            <w:shd w:val="clear" w:color="000000" w:fill="CCFFCC"/>
            <w:gridSpan w:val="4"/>
          </w:tcPr>
        </w:tc>
        <w:tc>
          <w:p>
            <w:pPr>
              <w:spacing w:after="0"/>
            </w:pPr>
            <w:r>
              <w:rPr>
                <w:rFonts w:ascii="Arial" w:cs="Arial"/>
                <w:color w:val="000000"/>
                <w:sz w:val="16"/>
              </w:rPr>
              <w:t xml:space="preserve">FS_VAS4SMS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SP#38 completed. Spin-off New Feature UID_370026 (VAS4SM)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3476</w:t>
            </w:r>
          </w:p>
          <w:tcPr>
            <w:shd w:val="clear" w:color="000000" w:fill="CCFFCC"/>
            <w:gridSpan w:val="4"/>
          </w:tcPr>
        </w:tc>
        <w:tc>
          <w:p>
            <w:pPr>
              <w:spacing w:after="0"/>
            </w:pPr>
            <w:r>
              <w:rPr>
                <w:rFonts w:ascii="Arial" w:cs="Arial"/>
                <w:color w:val="000000"/>
                <w:sz w:val="16"/>
              </w:rPr>
              <w:t xml:space="preserve">340035</w:t>
            </w:r>
          </w:p>
          <w:tcPr>
            <w:shd w:val="clear" w:color="000000" w:fill="CCFFCC"/>
            <w:gridSpan w:val="4"/>
          </w:tcPr>
        </w:tc>
        <w:tc>
          <w:p>
            <w:pPr>
              <w:spacing w:after="0"/>
            </w:pPr>
            <w:r>
              <w:rPr>
                <w:rFonts w:ascii="Arial" w:cs="Arial"/>
                <w:b/>
                <w:color w:val="0000FF"/>
                <w:sz w:val="16"/>
              </w:rPr>
              <w:t xml:space="preserve">Study on Service continuity between mobile and WLAN networks</w:t>
            </w:r>
          </w:p>
          <w:tcPr>
            <w:shd w:val="clear" w:color="0000FF" w:fill="CCFFCC"/>
            <w:gridSpan w:val="4"/>
          </w:tcPr>
        </w:tc>
        <w:tc>
          <w:p>
            <w:pPr>
              <w:spacing w:after="0"/>
            </w:pPr>
            <w:r>
              <w:rPr>
                <w:rFonts w:ascii="Arial" w:cs="Arial"/>
                <w:color w:val="000000"/>
                <w:sz w:val="16"/>
              </w:rPr>
              <w:t xml:space="preserve">FS_SMLSWLAN</w:t>
            </w:r>
          </w:p>
          <w:tcPr>
            <w:shd w:val="clear" w:color="000000" w:fill="CCFFCC"/>
            <w:gridSpan w:val="4"/>
          </w:tcPr>
        </w:tc>
        <w:tc>
          <w:p>
            <w:pPr>
              <w:spacing w:after="0"/>
            </w:pPr>
            <w:r>
              <w:rPr>
                <w:rFonts w:ascii="Arial" w:cs="Arial"/>
                <w:color w:val="000000"/>
                <w:sz w:val="16"/>
              </w:rPr>
              <w:t xml:space="preserve">FS_SMLSWLAN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3477</w:t>
            </w:r>
          </w:p>
          <w:tcPr>
            <w:shd w:val="clear" w:color="000000" w:fill="CCFFCC"/>
            <w:gridSpan w:val="4"/>
          </w:tcPr>
        </w:tc>
        <w:tc>
          <w:p>
            <w:pPr>
              <w:spacing w:after="0"/>
            </w:pPr>
            <w:r>
              <w:rPr>
                <w:rFonts w:ascii="Arial" w:cs="Arial"/>
                <w:color w:val="000000"/>
                <w:sz w:val="16"/>
              </w:rPr>
              <w:t xml:space="preserve">370086</w:t>
            </w:r>
          </w:p>
          <w:tcPr>
            <w:shd w:val="clear" w:color="000000" w:fill="CCFFCC"/>
            <w:gridSpan w:val="4"/>
          </w:tcPr>
        </w:tc>
        <w:tc>
          <w:p>
            <w:pPr>
              <w:spacing w:after="0"/>
            </w:pPr>
            <w:r>
              <w:rPr>
                <w:rFonts w:ascii="Arial" w:cs="Arial"/>
                <w:b/>
                <w:color w:val="0000FF"/>
                <w:sz w:val="16"/>
              </w:rPr>
              <w:t xml:space="preserve">Study on Services Alignment and Migration</w:t>
            </w:r>
          </w:p>
          <w:tcPr>
            <w:shd w:val="clear" w:color="0000FF" w:fill="CCFFCC"/>
            <w:gridSpan w:val="4"/>
          </w:tcPr>
        </w:tc>
        <w:tc>
          <w:p>
            <w:pPr>
              <w:spacing w:after="0"/>
            </w:pPr>
            <w:r>
              <w:rPr>
                <w:rFonts w:ascii="Arial" w:cs="Arial"/>
                <w:color w:val="000000"/>
                <w:sz w:val="16"/>
              </w:rPr>
              <w:t xml:space="preserve">FS_ServAl</w:t>
            </w:r>
          </w:p>
          <w:tcPr>
            <w:shd w:val="clear" w:color="000000" w:fill="CCFFCC"/>
            <w:gridSpan w:val="4"/>
          </w:tcPr>
        </w:tc>
        <w:tc>
          <w:p>
            <w:pPr>
              <w:spacing w:after="0"/>
            </w:pPr>
            <w:r>
              <w:rPr>
                <w:rFonts w:ascii="Arial" w:cs="Arial"/>
                <w:color w:val="000000"/>
                <w:sz w:val="16"/>
              </w:rPr>
              <w:t xml:space="preserve">FS_ServAl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SP#39 completed. Spin-off Rel-9 Feature UID_330017 Services Alignment and Migration (ServAl)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3478</w:t>
            </w:r>
          </w:p>
          <w:tcPr>
            <w:shd w:val="clear" w:color="000000" w:fill="CCFFCC"/>
            <w:gridSpan w:val="4"/>
          </w:tcPr>
        </w:tc>
        <w:tc>
          <w:p>
            <w:pPr>
              <w:spacing w:after="0"/>
            </w:pPr>
            <w:r>
              <w:rPr>
                <w:rFonts w:ascii="Arial" w:cs="Arial"/>
                <w:color w:val="000000"/>
                <w:sz w:val="16"/>
              </w:rPr>
              <w:t xml:space="preserve">32085</w:t>
            </w:r>
          </w:p>
          <w:tcPr>
            <w:shd w:val="clear" w:color="000000" w:fill="CCFFCC"/>
            <w:gridSpan w:val="4"/>
          </w:tcPr>
        </w:tc>
        <w:tc>
          <w:p>
            <w:pPr>
              <w:spacing w:after="0"/>
            </w:pPr>
            <w:r>
              <w:rPr>
                <w:rFonts w:ascii="Arial" w:cs="Arial"/>
                <w:b/>
                <w:color w:val="0000FF"/>
                <w:sz w:val="16"/>
              </w:rPr>
              <w:t xml:space="preserve">Study on 3GPP System Architecture Evolution</w:t>
            </w:r>
          </w:p>
          <w:tcPr>
            <w:shd w:val="clear" w:color="0000FF" w:fill="CCFFCC"/>
            <w:gridSpan w:val="4"/>
          </w:tcPr>
        </w:tc>
        <w:tc>
          <w:p>
            <w:pPr>
              <w:spacing w:after="0"/>
            </w:pPr>
            <w:r>
              <w:rPr>
                <w:rFonts w:ascii="Arial" w:cs="Arial"/>
                <w:color w:val="000000"/>
                <w:sz w:val="16"/>
              </w:rPr>
              <w:t xml:space="preserve">FS_SAE</w:t>
            </w:r>
          </w:p>
          <w:tcPr>
            <w:shd w:val="clear" w:color="000000" w:fill="CCFFCC"/>
            <w:gridSpan w:val="4"/>
          </w:tcPr>
        </w:tc>
        <w:tc>
          <w:p>
            <w:pPr>
              <w:spacing w:after="0"/>
            </w:pPr>
            <w:r>
              <w:rPr>
                <w:rFonts w:ascii="Arial" w:cs="Arial"/>
                <w:color w:val="000000"/>
                <w:sz w:val="16"/>
              </w:rPr>
              <w:t xml:space="preserve">FS_SAE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2004-12-03</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3479</w:t>
            </w:r>
          </w:p>
          <w:tcPr>
            <w:shd w:val="clear" w:color="000000" w:fill="CCFFCC"/>
            <w:gridSpan w:val="4"/>
          </w:tcPr>
        </w:tc>
        <w:tc>
          <w:p>
            <w:pPr>
              <w:spacing w:after="0"/>
            </w:pPr>
            <w:r>
              <w:rPr>
                <w:rFonts w:ascii="Arial" w:cs="Arial"/>
                <w:color w:val="000000"/>
                <w:sz w:val="16"/>
              </w:rPr>
              <w:t xml:space="preserve">32086</w:t>
            </w:r>
          </w:p>
          <w:tcPr>
            <w:shd w:val="clear" w:color="000000" w:fill="CCFFCC"/>
            <w:gridSpan w:val="4"/>
          </w:tcPr>
        </w:tc>
        <w:tc>
          <w:p>
            <w:pPr>
              <w:spacing w:after="0"/>
            </w:pPr>
            <w:r>
              <w:rPr>
                <w:rFonts w:ascii="Arial" w:cs="Arial"/>
                <w:b/>
                <w:color w:val="000000"/>
                <w:sz w:val="16"/>
              </w:rPr>
              <w:t xml:space="preserve">   Stage 2 Interim conclusion for RAN Work to start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2004-12-03</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3480</w:t>
            </w:r>
          </w:p>
          <w:tcPr>
            <w:shd w:val="clear" w:color="000000" w:fill="CCFFCC"/>
            <w:gridSpan w:val="4"/>
          </w:tcPr>
        </w:tc>
        <w:tc>
          <w:p>
            <w:pPr>
              <w:spacing w:after="0"/>
            </w:pPr>
            <w:r>
              <w:rPr>
                <w:rFonts w:ascii="Arial" w:cs="Arial"/>
                <w:color w:val="000000"/>
                <w:sz w:val="16"/>
              </w:rPr>
              <w:t xml:space="preserve">32087</w:t>
            </w:r>
          </w:p>
          <w:tcPr>
            <w:shd w:val="clear" w:color="000000" w:fill="CCFFCC"/>
            <w:gridSpan w:val="4"/>
          </w:tcPr>
        </w:tc>
        <w:tc>
          <w:p>
            <w:pPr>
              <w:spacing w:after="0"/>
            </w:pPr>
            <w:r>
              <w:rPr>
                <w:rFonts w:ascii="Arial" w:cs="Arial"/>
                <w:b/>
                <w:color w:val="000000"/>
                <w:sz w:val="16"/>
              </w:rPr>
              <w:t xml:space="preserve">   Stage 2 study on 3GPP architectural development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3481</w:t>
            </w:r>
          </w:p>
          <w:tcPr>
            <w:shd w:val="clear" w:color="000000" w:fill="CCFFCC"/>
            <w:gridSpan w:val="4"/>
          </w:tcPr>
        </w:tc>
        <w:tc>
          <w:p>
            <w:pPr>
              <w:spacing w:after="0"/>
            </w:pPr>
            <w:r>
              <w:rPr>
                <w:rFonts w:ascii="Arial" w:cs="Arial"/>
                <w:color w:val="000000"/>
                <w:sz w:val="16"/>
              </w:rPr>
              <w:t xml:space="preserve">7024</w:t>
            </w:r>
          </w:p>
          <w:tcPr>
            <w:shd w:val="clear" w:color="000000" w:fill="CCFFCC"/>
            <w:gridSpan w:val="4"/>
          </w:tcPr>
        </w:tc>
        <w:tc>
          <w:p>
            <w:pPr>
              <w:spacing w:after="0"/>
            </w:pPr>
            <w:r>
              <w:rPr>
                <w:rFonts w:ascii="Arial" w:cs="Arial"/>
                <w:b/>
                <w:color w:val="000000"/>
                <w:sz w:val="16"/>
              </w:rPr>
              <w:t xml:space="preserve">   Security study for Inter-access mobility between non-3GPP and 3GPP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dajiang.zhang@nokia.com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3482</w:t>
            </w:r>
          </w:p>
          <w:tcPr>
            <w:shd w:val="clear" w:color="000000" w:fill="CCFFCC"/>
            <w:gridSpan w:val="4"/>
          </w:tcPr>
        </w:tc>
        <w:tc>
          <w:p>
            <w:pPr>
              <w:spacing w:after="0"/>
            </w:pPr>
            <w:r>
              <w:rPr>
                <w:rFonts w:ascii="Arial" w:cs="Arial"/>
                <w:color w:val="000000"/>
                <w:sz w:val="16"/>
              </w:rPr>
              <w:t xml:space="preserve">320028</w:t>
            </w:r>
          </w:p>
          <w:tcPr>
            <w:shd w:val="clear" w:color="000000" w:fill="CCFFCC"/>
            <w:gridSpan w:val="4"/>
          </w:tcPr>
        </w:tc>
        <w:tc>
          <w:p>
            <w:pPr>
              <w:spacing w:after="0"/>
            </w:pPr>
            <w:r>
              <w:rPr>
                <w:rFonts w:ascii="Arial" w:cs="Arial"/>
                <w:b/>
                <w:color w:val="0000FF"/>
                <w:sz w:val="16"/>
              </w:rPr>
              <w:t xml:space="preserve">Study on Stage 2 aspects of IMS Service Brokering</w:t>
            </w:r>
          </w:p>
          <w:tcPr>
            <w:shd w:val="clear" w:color="0000FF" w:fill="CCFFCC"/>
            <w:gridSpan w:val="4"/>
          </w:tcPr>
        </w:tc>
        <w:tc>
          <w:p>
            <w:pPr>
              <w:spacing w:after="0"/>
            </w:pPr>
            <w:r>
              <w:rPr>
                <w:rFonts w:ascii="Arial" w:cs="Arial"/>
                <w:color w:val="000000"/>
                <w:sz w:val="16"/>
              </w:rPr>
              <w:t xml:space="preserve">FS_ISB_ST2</w:t>
            </w:r>
          </w:p>
          <w:tcPr>
            <w:shd w:val="clear" w:color="000000" w:fill="CCFFCC"/>
            <w:gridSpan w:val="4"/>
          </w:tcPr>
        </w:tc>
        <w:tc>
          <w:p>
            <w:pPr>
              <w:spacing w:after="0"/>
            </w:pPr>
            <w:r>
              <w:rPr>
                <w:rFonts w:ascii="Arial" w:cs="Arial"/>
                <w:color w:val="000000"/>
                <w:sz w:val="16"/>
              </w:rPr>
              <w:t xml:space="preserve">FS_ISB_ST2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2006-06-19</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raquel@research.telcordia.com</w:t>
            </w:r>
          </w:p>
          <w:tcPr>
            <w:shd w:val="clear" w:color="000000" w:fill="CCFFCC"/>
            <w:gridSpan w:val="4"/>
          </w:tcPr>
        </w:tc>
        <w:tc>
          <w:p>
            <w:pPr>
              <w:spacing w:after="0"/>
            </w:pPr>
            <w:r>
              <w:rPr>
                <w:rFonts w:ascii="Arial" w:cs="Arial"/>
                <w:color w:val="000000"/>
                <w:sz w:val="16"/>
              </w:rPr>
              <w:t xml:space="preserve">SP#41 completed. No spin-off activity proposed. [Note: IMS Service Brokering enhancements UID_31088 moved back from R8 to R7 to give a home to 22228CR0036_(Rel-7)_S1-051232. Hence, Rel-7 ISB has Stage 1 only (and is misaligned with Rel-7 Stages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3483</w:t>
            </w:r>
          </w:p>
          <w:tcPr>
            <w:shd w:val="clear" w:color="000000" w:fill="CCFFCC"/>
            <w:gridSpan w:val="4"/>
          </w:tcPr>
        </w:tc>
        <w:tc>
          <w:p>
            <w:pPr>
              <w:spacing w:after="0"/>
            </w:pPr>
            <w:r>
              <w:rPr>
                <w:rFonts w:ascii="Arial" w:cs="Arial"/>
                <w:color w:val="000000"/>
                <w:sz w:val="16"/>
              </w:rPr>
              <w:t xml:space="preserve">7049</w:t>
            </w:r>
          </w:p>
          <w:tcPr>
            <w:shd w:val="clear" w:color="000000" w:fill="CCFFCC"/>
            <w:gridSpan w:val="4"/>
          </w:tcPr>
        </w:tc>
        <w:tc>
          <w:p>
            <w:pPr>
              <w:spacing w:after="0"/>
            </w:pPr>
            <w:r>
              <w:rPr>
                <w:rFonts w:ascii="Arial" w:cs="Arial"/>
                <w:b/>
                <w:color w:val="0000FF"/>
                <w:sz w:val="16"/>
              </w:rPr>
              <w:t xml:space="preserve">Study on IMS utilizing multicast bearer services</w:t>
            </w:r>
          </w:p>
          <w:tcPr>
            <w:shd w:val="clear" w:color="0000FF" w:fill="CCFFCC"/>
            <w:gridSpan w:val="4"/>
          </w:tcPr>
        </w:tc>
        <w:tc>
          <w:p>
            <w:pPr>
              <w:spacing w:after="0"/>
            </w:pPr>
            <w:r>
              <w:rPr>
                <w:rFonts w:ascii="Arial" w:cs="Arial"/>
                <w:color w:val="000000"/>
                <w:sz w:val="16"/>
              </w:rPr>
              <w:t xml:space="preserve">FS_MLTICAST-IMS</w:t>
            </w:r>
          </w:p>
          <w:tcPr>
            <w:shd w:val="clear" w:color="000000" w:fill="CCFFCC"/>
            <w:gridSpan w:val="4"/>
          </w:tcPr>
        </w:tc>
        <w:tc>
          <w:p>
            <w:pPr>
              <w:spacing w:after="0"/>
            </w:pPr>
            <w:r>
              <w:rPr>
                <w:rFonts w:ascii="Arial" w:cs="Arial"/>
                <w:color w:val="000000"/>
                <w:sz w:val="16"/>
              </w:rPr>
              <w:t xml:space="preserve">FS_MLTICAST-IMS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3484</w:t>
            </w:r>
          </w:p>
          <w:tcPr>
            <w:shd w:val="clear" w:color="000000" w:fill="CCFFCC"/>
            <w:gridSpan w:val="4"/>
          </w:tcPr>
        </w:tc>
        <w:tc>
          <w:p>
            <w:pPr>
              <w:spacing w:after="0"/>
            </w:pPr>
            <w:r>
              <w:rPr>
                <w:rFonts w:ascii="Arial" w:cs="Arial"/>
                <w:color w:val="000000"/>
                <w:sz w:val="16"/>
              </w:rPr>
              <w:t xml:space="preserve">350051</w:t>
            </w:r>
          </w:p>
          <w:tcPr>
            <w:shd w:val="clear" w:color="000000" w:fill="CCFFCC"/>
            <w:gridSpan w:val="4"/>
          </w:tcPr>
        </w:tc>
        <w:tc>
          <w:p>
            <w:pPr>
              <w:spacing w:after="0"/>
            </w:pPr>
            <w:r>
              <w:rPr>
                <w:rFonts w:ascii="Arial" w:cs="Arial"/>
                <w:b/>
                <w:color w:val="0000FF"/>
                <w:sz w:val="16"/>
              </w:rPr>
              <w:t xml:space="preserve">Study on Multimedia Session Continuity</w:t>
            </w:r>
          </w:p>
          <w:tcPr>
            <w:shd w:val="clear" w:color="0000FF" w:fill="CCFFCC"/>
            <w:gridSpan w:val="4"/>
          </w:tcPr>
        </w:tc>
        <w:tc>
          <w:p>
            <w:pPr>
              <w:spacing w:after="0"/>
            </w:pPr>
            <w:r>
              <w:rPr>
                <w:rFonts w:ascii="Arial" w:cs="Arial"/>
                <w:color w:val="000000"/>
                <w:sz w:val="16"/>
              </w:rPr>
              <w:t xml:space="preserve">FS_MMSC</w:t>
            </w:r>
          </w:p>
          <w:tcPr>
            <w:shd w:val="clear" w:color="000000" w:fill="CCFFCC"/>
            <w:gridSpan w:val="4"/>
          </w:tcPr>
        </w:tc>
        <w:tc>
          <w:p>
            <w:pPr>
              <w:spacing w:after="0"/>
            </w:pPr>
            <w:r>
              <w:rPr>
                <w:rFonts w:ascii="Arial" w:cs="Arial"/>
                <w:color w:val="000000"/>
                <w:sz w:val="16"/>
              </w:rPr>
              <w:t xml:space="preserve">FS_MMSC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2007-04-26</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3485</w:t>
            </w:r>
          </w:p>
          <w:tcPr>
            <w:shd w:val="clear" w:color="000000" w:fill="CCFFCC"/>
            <w:gridSpan w:val="4"/>
          </w:tcPr>
        </w:tc>
        <w:tc>
          <w:p>
            <w:pPr>
              <w:spacing w:after="0"/>
            </w:pPr>
            <w:r>
              <w:rPr>
                <w:rFonts w:ascii="Arial" w:cs="Arial"/>
                <w:color w:val="000000"/>
                <w:sz w:val="16"/>
              </w:rPr>
              <w:t xml:space="preserve">380034</w:t>
            </w:r>
          </w:p>
          <w:tcPr>
            <w:shd w:val="clear" w:color="000000" w:fill="CCFFCC"/>
            <w:gridSpan w:val="4"/>
          </w:tcPr>
        </w:tc>
        <w:tc>
          <w:p>
            <w:pPr>
              <w:spacing w:after="0"/>
            </w:pPr>
            <w:r>
              <w:rPr>
                <w:rFonts w:ascii="Arial" w:cs="Arial"/>
                <w:b/>
                <w:color w:val="0000FF"/>
                <w:sz w:val="16"/>
              </w:rPr>
              <w:t xml:space="preserve">Study on centralized IMS service control</w:t>
            </w:r>
          </w:p>
          <w:tcPr>
            <w:shd w:val="clear" w:color="0000FF" w:fill="CCFFCC"/>
            <w:gridSpan w:val="4"/>
          </w:tcPr>
        </w:tc>
        <w:tc>
          <w:p>
            <w:pPr>
              <w:spacing w:after="0"/>
            </w:pPr>
            <w:r>
              <w:rPr>
                <w:rFonts w:ascii="Arial" w:cs="Arial"/>
                <w:color w:val="000000"/>
                <w:sz w:val="16"/>
              </w:rPr>
              <w:t xml:space="preserve">FS_ICS</w:t>
            </w:r>
          </w:p>
          <w:tcPr>
            <w:shd w:val="clear" w:color="000000" w:fill="CCFFCC"/>
            <w:gridSpan w:val="4"/>
          </w:tcPr>
        </w:tc>
        <w:tc>
          <w:p>
            <w:pPr>
              <w:spacing w:after="0"/>
            </w:pPr>
            <w:r>
              <w:rPr>
                <w:rFonts w:ascii="Arial" w:cs="Arial"/>
                <w:color w:val="000000"/>
                <w:sz w:val="16"/>
              </w:rPr>
              <w:t xml:space="preserve">FS_ICS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3486</w:t>
            </w:r>
          </w:p>
          <w:tcPr>
            <w:shd w:val="clear" w:color="000000" w:fill="CCFFCC"/>
            <w:gridSpan w:val="4"/>
          </w:tcPr>
        </w:tc>
        <w:tc>
          <w:p>
            <w:pPr>
              <w:spacing w:after="0"/>
            </w:pPr>
            <w:r>
              <w:rPr>
                <w:rFonts w:ascii="Arial" w:cs="Arial"/>
                <w:color w:val="000000"/>
                <w:sz w:val="16"/>
              </w:rPr>
              <w:t xml:space="preserve">370087</w:t>
            </w:r>
          </w:p>
          <w:tcPr>
            <w:shd w:val="clear" w:color="000000" w:fill="CCFFCC"/>
            <w:gridSpan w:val="4"/>
          </w:tcPr>
        </w:tc>
        <w:tc>
          <w:p>
            <w:pPr>
              <w:spacing w:after="0"/>
            </w:pPr>
            <w:r>
              <w:rPr>
                <w:rFonts w:ascii="Arial" w:cs="Arial"/>
                <w:b/>
                <w:color w:val="000000"/>
                <w:sz w:val="16"/>
              </w:rPr>
              <w:t xml:space="preserve">   Study on centralized IMS services requirements</w:t>
            </w:r>
          </w:p>
          <w:tcPr>
            <w:shd w:val="clear" w:color="000000" w:fill="CCFFCC"/>
            <w:gridSpan w:val="4"/>
          </w:tcPr>
        </w:tc>
        <w:tc>
          <w:p>
            <w:pPr>
              <w:spacing w:after="0"/>
            </w:pPr>
            <w:r>
              <w:rPr>
                <w:rFonts w:ascii="Arial" w:cs="Arial"/>
                <w:color w:val="000000"/>
                <w:sz w:val="16"/>
              </w:rPr>
              <w:t xml:space="preserve">FS_ICS-S1</w:t>
            </w:r>
          </w:p>
          <w:tcPr>
            <w:shd w:val="clear" w:color="000000" w:fill="CCFFCC"/>
            <w:gridSpan w:val="4"/>
          </w:tcPr>
        </w:tc>
        <w:tc>
          <w:p>
            <w:pPr>
              <w:spacing w:after="0"/>
            </w:pPr>
            <w:r>
              <w:rPr>
                <w:rFonts w:ascii="Arial" w:cs="Arial"/>
                <w:color w:val="000000"/>
                <w:sz w:val="16"/>
              </w:rPr>
              <w:t xml:space="preserve">FS_ICS-S1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3487</w:t>
            </w:r>
          </w:p>
          <w:tcPr>
            <w:shd w:val="clear" w:color="000000" w:fill="CCFFCC"/>
            <w:gridSpan w:val="4"/>
          </w:tcPr>
        </w:tc>
        <w:tc>
          <w:p>
            <w:pPr>
              <w:spacing w:after="0"/>
            </w:pPr>
            <w:r>
              <w:rPr>
                <w:rFonts w:ascii="Arial" w:cs="Arial"/>
                <w:color w:val="000000"/>
                <w:sz w:val="16"/>
              </w:rPr>
              <w:t xml:space="preserve">330012</w:t>
            </w:r>
          </w:p>
          <w:tcPr>
            <w:shd w:val="clear" w:color="000000" w:fill="CCFFCC"/>
            <w:gridSpan w:val="4"/>
          </w:tcPr>
        </w:tc>
        <w:tc>
          <w:p>
            <w:pPr>
              <w:spacing w:after="0"/>
            </w:pPr>
            <w:r>
              <w:rPr>
                <w:rFonts w:ascii="Arial" w:cs="Arial"/>
                <w:b/>
                <w:color w:val="000000"/>
                <w:sz w:val="16"/>
              </w:rPr>
              <w:t xml:space="preserve">   Study on centralized IMS services control </w:t>
            </w:r>
          </w:p>
          <w:tcPr>
            <w:shd w:val="clear" w:color="000000" w:fill="CCFFCC"/>
            <w:gridSpan w:val="4"/>
          </w:tcPr>
        </w:tc>
        <w:tc>
          <w:p>
            <w:pPr>
              <w:spacing w:after="0"/>
            </w:pPr>
            <w:r>
              <w:rPr>
                <w:rFonts w:ascii="Arial" w:cs="Arial"/>
                <w:color w:val="000000"/>
                <w:sz w:val="16"/>
              </w:rPr>
              <w:t xml:space="preserve">FS_IMS_CSC</w:t>
            </w:r>
          </w:p>
          <w:tcPr>
            <w:shd w:val="clear" w:color="000000" w:fill="CCFFCC"/>
            <w:gridSpan w:val="4"/>
          </w:tcPr>
        </w:tc>
        <w:tc>
          <w:p>
            <w:pPr>
              <w:spacing w:after="0"/>
            </w:pPr>
            <w:r>
              <w:rPr>
                <w:rFonts w:ascii="Arial" w:cs="Arial"/>
                <w:color w:val="000000"/>
                <w:sz w:val="16"/>
              </w:rPr>
              <w:t xml:space="preserve">FS_IMS_CSC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3488</w:t>
            </w:r>
          </w:p>
          <w:tcPr>
            <w:shd w:val="clear" w:color="000000" w:fill="CCFFCC"/>
            <w:gridSpan w:val="4"/>
          </w:tcPr>
        </w:tc>
        <w:tc>
          <w:p>
            <w:pPr>
              <w:spacing w:after="0"/>
            </w:pPr>
            <w:r>
              <w:rPr>
                <w:rFonts w:ascii="Arial" w:cs="Arial"/>
                <w:color w:val="000000"/>
                <w:sz w:val="16"/>
              </w:rPr>
              <w:t xml:space="preserve">380078</w:t>
            </w:r>
          </w:p>
          <w:tcPr>
            <w:shd w:val="clear" w:color="000000" w:fill="CCFFCC"/>
            <w:gridSpan w:val="4"/>
          </w:tcPr>
        </w:tc>
        <w:tc>
          <w:p>
            <w:pPr>
              <w:spacing w:after="0"/>
            </w:pPr>
            <w:r>
              <w:rPr>
                <w:rFonts w:ascii="Arial" w:cs="Arial"/>
                <w:b/>
                <w:color w:val="0000FF"/>
                <w:sz w:val="16"/>
              </w:rPr>
              <w:t xml:space="preserve">Study on Architecture of IMS based Customized Alerting Tone (CAT)</w:t>
            </w:r>
          </w:p>
          <w:tcPr>
            <w:shd w:val="clear" w:color="0000FF" w:fill="CCFFCC"/>
            <w:gridSpan w:val="4"/>
          </w:tcPr>
        </w:tc>
        <w:tc>
          <w:p>
            <w:pPr>
              <w:spacing w:after="0"/>
            </w:pPr>
            <w:r>
              <w:rPr>
                <w:rFonts w:ascii="Arial" w:cs="Arial"/>
                <w:color w:val="000000"/>
                <w:sz w:val="16"/>
              </w:rPr>
              <w:t xml:space="preserve">FS_CAT-St2</w:t>
            </w:r>
          </w:p>
          <w:tcPr>
            <w:shd w:val="clear" w:color="000000" w:fill="CCFFCC"/>
            <w:gridSpan w:val="4"/>
          </w:tcPr>
        </w:tc>
        <w:tc>
          <w:p>
            <w:pPr>
              <w:spacing w:after="0"/>
            </w:pPr>
            <w:r>
              <w:rPr>
                <w:rFonts w:ascii="Arial" w:cs="Arial"/>
                <w:color w:val="000000"/>
                <w:sz w:val="16"/>
              </w:rPr>
              <w:t xml:space="preserve">FS_CAT-St2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WANG, Jing (wangjing@chinamobilecom)</w:t>
            </w:r>
          </w:p>
          <w:tcPr>
            <w:shd w:val="clear" w:color="000000" w:fill="CCFFCC"/>
            <w:gridSpan w:val="4"/>
          </w:tcPr>
        </w:tc>
        <w:tc>
          <w:p>
            <w:pPr>
              <w:spacing w:after="0"/>
            </w:pPr>
            <w:r>
              <w:rPr>
                <w:rFonts w:ascii="Arial" w:cs="Arial"/>
                <w:color w:val="000000"/>
                <w:sz w:val="16"/>
              </w:rPr>
              <w:t xml:space="preserve">SP#41 completed as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3489</w:t>
            </w:r>
          </w:p>
          <w:tcPr>
            <w:shd w:val="clear" w:color="000000" w:fill="CCFFCC"/>
            <w:gridSpan w:val="4"/>
          </w:tcPr>
        </w:tc>
        <w:tc>
          <w:p>
            <w:pPr>
              <w:spacing w:after="0"/>
            </w:pPr>
            <w:r>
              <w:rPr>
                <w:rFonts w:ascii="Arial" w:cs="Arial"/>
                <w:color w:val="000000"/>
                <w:sz w:val="16"/>
              </w:rPr>
              <w:t xml:space="preserve">380085</w:t>
            </w:r>
          </w:p>
          <w:tcPr>
            <w:shd w:val="clear" w:color="000000" w:fill="CCFFCC"/>
            <w:gridSpan w:val="4"/>
          </w:tcPr>
        </w:tc>
        <w:tc>
          <w:p>
            <w:pPr>
              <w:spacing w:after="0"/>
            </w:pPr>
            <w:r>
              <w:rPr>
                <w:rFonts w:ascii="Arial" w:cs="Arial"/>
                <w:b/>
                <w:color w:val="0000FF"/>
                <w:sz w:val="16"/>
              </w:rPr>
              <w:t xml:space="preserve">Study on Home (e)NodeB Security</w:t>
            </w:r>
          </w:p>
          <w:tcPr>
            <w:shd w:val="clear" w:color="0000FF" w:fill="CCFFCC"/>
            <w:gridSpan w:val="4"/>
          </w:tcPr>
        </w:tc>
        <w:tc>
          <w:p>
            <w:pPr>
              <w:spacing w:after="0"/>
            </w:pPr>
            <w:r>
              <w:rPr>
                <w:rFonts w:ascii="Arial" w:cs="Arial"/>
                <w:color w:val="000000"/>
                <w:sz w:val="16"/>
              </w:rPr>
              <w:t xml:space="preserve">FS_HNB_Sec</w:t>
            </w:r>
          </w:p>
          <w:tcPr>
            <w:shd w:val="clear" w:color="000000" w:fill="CCFFCC"/>
            <w:gridSpan w:val="4"/>
          </w:tcPr>
        </w:tc>
        <w:tc>
          <w:p>
            <w:pPr>
              <w:spacing w:after="0"/>
            </w:pPr>
            <w:r>
              <w:rPr>
                <w:rFonts w:ascii="Arial" w:cs="Arial"/>
                <w:color w:val="000000"/>
                <w:sz w:val="16"/>
              </w:rPr>
              <w:t xml:space="preserve">FS_HNB_Sec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2007-12-20</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yangyanmei@huawei.com</w:t>
            </w:r>
          </w:p>
          <w:tcPr>
            <w:shd w:val="clear" w:color="000000" w:fill="CCFFCC"/>
            <w:gridSpan w:val="4"/>
          </w:tcPr>
        </w:tc>
        <w:tc>
          <w:p>
            <w:pPr>
              <w:spacing w:after="0"/>
            </w:pPr>
            <w:r>
              <w:rPr>
                <w:rFonts w:ascii="Arial" w:cs="Arial"/>
                <w:color w:val="000000"/>
                <w:sz w:val="16"/>
              </w:rPr>
              <w:t xml:space="preserve">SP#43 completed. Linked to RAN4 Study on 3G Home NodeB/eNodeB (UID_350039) and to SA5 Study on Self-Organizing Networks (SON) related OAM interfaces for Home NodeB (UID_360007)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3490</w:t>
            </w:r>
          </w:p>
          <w:tcPr>
            <w:shd w:val="clear" w:color="000000" w:fill="CCFFCC"/>
            <w:gridSpan w:val="4"/>
          </w:tcPr>
        </w:tc>
        <w:tc>
          <w:p>
            <w:pPr>
              <w:spacing w:after="0"/>
            </w:pPr>
            <w:r>
              <w:rPr>
                <w:rFonts w:ascii="Arial" w:cs="Arial"/>
                <w:color w:val="000000"/>
                <w:sz w:val="16"/>
              </w:rPr>
              <w:t xml:space="preserve">360015</w:t>
            </w:r>
          </w:p>
          <w:tcPr>
            <w:shd w:val="clear" w:color="000000" w:fill="CCFFCC"/>
            <w:gridSpan w:val="4"/>
          </w:tcPr>
        </w:tc>
        <w:tc>
          <w:p>
            <w:pPr>
              <w:spacing w:after="0"/>
            </w:pPr>
            <w:r>
              <w:rPr>
                <w:rFonts w:ascii="Arial" w:cs="Arial"/>
                <w:b/>
                <w:color w:val="0000FF"/>
                <w:sz w:val="16"/>
              </w:rPr>
              <w:t xml:space="preserve">Study on Transferring of emergency call data – in-band modem solution</w:t>
            </w:r>
          </w:p>
          <w:tcPr>
            <w:shd w:val="clear" w:color="0000FF" w:fill="CCFFCC"/>
            <w:gridSpan w:val="4"/>
          </w:tcPr>
        </w:tc>
        <w:tc>
          <w:p>
            <w:pPr>
              <w:spacing w:after="0"/>
            </w:pPr>
            <w:r>
              <w:rPr>
                <w:rFonts w:ascii="Arial" w:cs="Arial"/>
                <w:color w:val="000000"/>
                <w:sz w:val="16"/>
              </w:rPr>
              <w:t xml:space="preserve">eCALLIBMS</w:t>
            </w:r>
          </w:p>
          <w:tcPr>
            <w:shd w:val="clear" w:color="000000" w:fill="CCFFCC"/>
            <w:gridSpan w:val="4"/>
          </w:tcPr>
        </w:tc>
        <w:tc>
          <w:p>
            <w:pPr>
              <w:spacing w:after="0"/>
            </w:pPr>
            <w:r>
              <w:rPr>
                <w:rFonts w:ascii="Arial" w:cs="Arial"/>
                <w:color w:val="000000"/>
                <w:sz w:val="16"/>
              </w:rPr>
              <w:t xml:space="preserve">eCALLIBMS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2007-12-12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lhong@airbiquity.com</w:t>
            </w:r>
          </w:p>
          <w:tcPr>
            <w:shd w:val="clear" w:color="000000" w:fill="CCFFCC"/>
            <w:gridSpan w:val="4"/>
          </w:tcPr>
        </w:tc>
        <w:tc>
          <w:p>
            <w:pPr>
              <w:spacing w:after="0"/>
            </w:pPr>
            <w:r>
              <w:rPr>
                <w:rFonts w:ascii="Arial" w:cs="Arial"/>
                <w:color w:val="000000"/>
                <w:sz w:val="16"/>
              </w:rPr>
              <w:t xml:space="preserve">SP#38 completed. Spin-off WID UID_34042 (eCall_Phase2)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3491</w:t>
            </w:r>
          </w:p>
          <w:tcPr>
            <w:shd w:val="clear" w:color="000000" w:fill="CCFFCC"/>
            <w:gridSpan w:val="4"/>
          </w:tcPr>
        </w:tc>
        <w:tc>
          <w:p>
            <w:pPr>
              <w:spacing w:after="0"/>
            </w:pPr>
            <w:r>
              <w:rPr>
                <w:rFonts w:ascii="Arial" w:cs="Arial"/>
                <w:color w:val="000000"/>
                <w:sz w:val="16"/>
              </w:rPr>
              <w:t xml:space="preserve">35065</w:t>
            </w:r>
          </w:p>
          <w:tcPr>
            <w:shd w:val="clear" w:color="000000" w:fill="CCFFCC"/>
            <w:gridSpan w:val="4"/>
          </w:tcPr>
        </w:tc>
        <w:tc>
          <w:p>
            <w:pPr>
              <w:spacing w:after="0"/>
            </w:pPr>
            <w:r>
              <w:rPr>
                <w:rFonts w:ascii="Arial" w:cs="Arial"/>
                <w:b/>
                <w:color w:val="0000FF"/>
                <w:sz w:val="16"/>
              </w:rPr>
              <w:t xml:space="preserve">Study on Element Operations Systems Function (EOSF) definition</w:t>
            </w:r>
          </w:p>
          <w:tcPr>
            <w:shd w:val="clear" w:color="0000FF" w:fill="CCFFCC"/>
            <w:gridSpan w:val="4"/>
          </w:tcPr>
        </w:tc>
        <w:tc>
          <w:p>
            <w:pPr>
              <w:spacing w:after="0"/>
            </w:pPr>
            <w:r>
              <w:rPr>
                <w:rFonts w:ascii="Arial" w:cs="Arial"/>
                <w:color w:val="000000"/>
                <w:sz w:val="16"/>
              </w:rPr>
              <w:t xml:space="preserve">OAM7-NIM-EOSF </w:t>
            </w:r>
          </w:p>
          <w:tcPr>
            <w:shd w:val="clear" w:color="000000" w:fill="CCFFCC"/>
            <w:gridSpan w:val="4"/>
          </w:tcPr>
        </w:tc>
        <w:tc>
          <w:p>
            <w:pPr>
              <w:spacing w:after="0"/>
            </w:pPr>
            <w:r>
              <w:rPr>
                <w:rFonts w:ascii="Arial" w:cs="Arial"/>
                <w:color w:val="000000"/>
                <w:sz w:val="16"/>
              </w:rPr>
              <w:t xml:space="preserve">OAM7-NIM-EOSF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SP#40 completed. WID updated SP-050608=&gt;SP-070307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3492</w:t>
            </w:r>
          </w:p>
          <w:tcPr>
            <w:shd w:val="clear" w:color="000000" w:fill="CCFFCC"/>
            <w:gridSpan w:val="4"/>
          </w:tcPr>
        </w:tc>
        <w:tc>
          <w:p>
            <w:pPr>
              <w:spacing w:after="0"/>
            </w:pPr>
            <w:r>
              <w:rPr>
                <w:rFonts w:ascii="Arial" w:cs="Arial"/>
                <w:color w:val="000000"/>
                <w:sz w:val="16"/>
              </w:rPr>
              <w:t xml:space="preserve">35074</w:t>
            </w:r>
          </w:p>
          <w:tcPr>
            <w:shd w:val="clear" w:color="000000" w:fill="CCFFCC"/>
            <w:gridSpan w:val="4"/>
          </w:tcPr>
        </w:tc>
        <w:tc>
          <w:p>
            <w:pPr>
              <w:spacing w:after="0"/>
            </w:pPr>
            <w:r>
              <w:rPr>
                <w:rFonts w:ascii="Arial" w:cs="Arial"/>
                <w:b/>
                <w:color w:val="0000FF"/>
                <w:sz w:val="16"/>
              </w:rPr>
              <w:t xml:space="preserve">Study on SA5 MTOSI XML Harmonization</w:t>
            </w:r>
          </w:p>
          <w:tcPr>
            <w:shd w:val="clear" w:color="0000FF" w:fill="CCFFCC"/>
            <w:gridSpan w:val="4"/>
          </w:tcPr>
        </w:tc>
        <w:tc>
          <w:p>
            <w:pPr>
              <w:spacing w:after="0"/>
            </w:pPr>
            <w:r>
              <w:rPr>
                <w:rFonts w:ascii="Arial" w:cs="Arial"/>
                <w:color w:val="000000"/>
                <w:sz w:val="16"/>
              </w:rPr>
              <w:t xml:space="preserve">OAM8-NIM-XML</w:t>
            </w:r>
          </w:p>
          <w:tcPr>
            <w:shd w:val="clear" w:color="000000" w:fill="CCFFCC"/>
            <w:gridSpan w:val="4"/>
          </w:tcPr>
        </w:tc>
        <w:tc>
          <w:p>
            <w:pPr>
              <w:spacing w:after="0"/>
            </w:pPr>
            <w:r>
              <w:rPr>
                <w:rFonts w:ascii="Arial" w:cs="Arial"/>
                <w:color w:val="000000"/>
                <w:sz w:val="16"/>
              </w:rPr>
              <w:t xml:space="preserve">OAM8-NIM-XML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2006-05-10</w:t>
            </w:r>
          </w:p>
          <w:tcPr>
            <w:shd w:val="clear" w:color="000000" w:fill="CCFFCC"/>
            <w:gridSpan w:val="4"/>
          </w:tcPr>
        </w:tc>
        <w:tc>
          <w:p>
            <w:pPr>
              <w:spacing w:after="0"/>
            </w:pPr>
            <w:r>
              <w:rPr>
                <w:rFonts w:ascii="Arial" w:cs="Arial"/>
                <w:color w:val="000000"/>
                <w:sz w:val="16"/>
              </w:rPr>
              <w:t xml:space="preserve">2007-09-12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jduguay@nortel.com</w:t>
            </w:r>
          </w:p>
          <w:tcPr>
            <w:shd w:val="clear" w:color="000000" w:fill="CCFFCC"/>
            <w:gridSpan w:val="4"/>
          </w:tcPr>
        </w:tc>
        <w:tc>
          <w:p>
            <w:pPr>
              <w:spacing w:after="0"/>
            </w:pPr>
            <w:r>
              <w:rPr>
                <w:rFonts w:ascii="Arial" w:cs="Arial"/>
                <w:color w:val="000000"/>
                <w:sz w:val="16"/>
              </w:rPr>
              <w:t xml:space="preserve">SP#37 completed. WID updated SP-050295=&gt;SP-070305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3493</w:t>
            </w:r>
          </w:p>
          <w:tcPr>
            <w:shd w:val="clear" w:color="000000" w:fill="CCFFCC"/>
            <w:gridSpan w:val="4"/>
          </w:tcPr>
        </w:tc>
        <w:tc>
          <w:p>
            <w:pPr>
              <w:spacing w:after="0"/>
            </w:pPr>
            <w:r>
              <w:rPr>
                <w:rFonts w:ascii="Arial" w:cs="Arial"/>
                <w:color w:val="000000"/>
                <w:sz w:val="16"/>
              </w:rPr>
              <w:t xml:space="preserve">320006</w:t>
            </w:r>
          </w:p>
          <w:tcPr>
            <w:shd w:val="clear" w:color="000000" w:fill="CCFFCC"/>
            <w:gridSpan w:val="4"/>
          </w:tcPr>
        </w:tc>
        <w:tc>
          <w:p>
            <w:pPr>
              <w:spacing w:after="0"/>
            </w:pPr>
            <w:r>
              <w:rPr>
                <w:rFonts w:ascii="Arial" w:cs="Arial"/>
                <w:b/>
                <w:color w:val="0000FF"/>
                <w:sz w:val="16"/>
              </w:rPr>
              <w:t xml:space="preserve">Study on Common Profile Storage (CPS) Framework of User Data for network services and management</w:t>
            </w:r>
          </w:p>
          <w:tcPr>
            <w:shd w:val="clear" w:color="0000FF" w:fill="CCFFCC"/>
            <w:gridSpan w:val="4"/>
          </w:tcPr>
        </w:tc>
        <w:tc>
          <w:p>
            <w:pPr>
              <w:spacing w:after="0"/>
            </w:pPr>
            <w:r>
              <w:rPr>
                <w:rFonts w:ascii="Arial" w:cs="Arial"/>
                <w:color w:val="000000"/>
                <w:sz w:val="16"/>
              </w:rPr>
              <w:t xml:space="preserve">OAM7-CPS</w:t>
            </w:r>
          </w:p>
          <w:tcPr>
            <w:shd w:val="clear" w:color="000000" w:fill="CCFFCC"/>
            <w:gridSpan w:val="4"/>
          </w:tcPr>
        </w:tc>
        <w:tc>
          <w:p>
            <w:pPr>
              <w:spacing w:after="0"/>
            </w:pPr>
            <w:r>
              <w:rPr>
                <w:rFonts w:ascii="Arial" w:cs="Arial"/>
                <w:color w:val="000000"/>
                <w:sz w:val="16"/>
              </w:rPr>
              <w:t xml:space="preserve">OAM7-CPS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2006-07-03</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istvan.aba@t-mobile.at</w:t>
            </w:r>
          </w:p>
          <w:tcPr>
            <w:shd w:val="clear" w:color="000000" w:fill="CCFFCC"/>
            <w:gridSpan w:val="4"/>
          </w:tcPr>
        </w:tc>
        <w:tc>
          <w:p>
            <w:pPr>
              <w:spacing w:after="0"/>
            </w:pPr>
            <w:r>
              <w:rPr>
                <w:rFonts w:ascii="Arial" w:cs="Arial"/>
                <w:color w:val="000000"/>
                <w:sz w:val="16"/>
              </w:rPr>
              <w:t xml:space="preserve">SP#36 completed. Spin-off New Feature UID_400034 User Data Convergence (UDC)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3494</w:t>
            </w:r>
          </w:p>
          <w:tcPr>
            <w:shd w:val="clear" w:color="000000" w:fill="CCFFCC"/>
            <w:gridSpan w:val="4"/>
          </w:tcPr>
        </w:tc>
        <w:tc>
          <w:p>
            <w:pPr>
              <w:spacing w:after="0"/>
            </w:pPr>
            <w:r>
              <w:rPr>
                <w:rFonts w:ascii="Arial" w:cs="Arial"/>
                <w:color w:val="000000"/>
                <w:sz w:val="16"/>
              </w:rPr>
              <w:t xml:space="preserve">340036</w:t>
            </w:r>
          </w:p>
          <w:tcPr>
            <w:shd w:val="clear" w:color="000000" w:fill="CCFFCC"/>
            <w:gridSpan w:val="4"/>
          </w:tcPr>
        </w:tc>
        <w:tc>
          <w:p>
            <w:pPr>
              <w:spacing w:after="0"/>
            </w:pPr>
            <w:r>
              <w:rPr>
                <w:rFonts w:ascii="Arial" w:cs="Arial"/>
                <w:b/>
                <w:color w:val="0000FF"/>
                <w:sz w:val="16"/>
              </w:rPr>
              <w:t xml:space="preserve">Study on Management for LTE and SAE</w:t>
            </w:r>
          </w:p>
          <w:tcPr>
            <w:shd w:val="clear" w:color="0000FF" w:fill="CCFFCC"/>
            <w:gridSpan w:val="4"/>
          </w:tcPr>
        </w:tc>
        <w:tc>
          <w:p>
            <w:pPr>
              <w:spacing w:after="0"/>
            </w:pPr>
            <w:r>
              <w:rPr>
                <w:rFonts w:ascii="Arial" w:cs="Arial"/>
                <w:color w:val="000000"/>
                <w:sz w:val="16"/>
              </w:rPr>
              <w:t xml:space="preserve">FS_OAM_LTE_SAE</w:t>
            </w:r>
          </w:p>
          <w:tcPr>
            <w:shd w:val="clear" w:color="000000" w:fill="CCFFCC"/>
            <w:gridSpan w:val="4"/>
          </w:tcPr>
        </w:tc>
        <w:tc>
          <w:p>
            <w:pPr>
              <w:spacing w:after="0"/>
            </w:pPr>
            <w:r>
              <w:rPr>
                <w:rFonts w:ascii="Arial" w:cs="Arial"/>
                <w:color w:val="000000"/>
                <w:sz w:val="16"/>
              </w:rPr>
              <w:t xml:space="preserve">FS_OAM_LTE_SAE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3495</w:t>
            </w:r>
          </w:p>
          <w:tcPr>
            <w:shd w:val="clear" w:color="000000" w:fill="CCFFCC"/>
            <w:gridSpan w:val="4"/>
          </w:tcPr>
        </w:tc>
        <w:tc>
          <w:p>
            <w:pPr>
              <w:spacing w:after="0"/>
            </w:pPr>
            <w:r>
              <w:rPr>
                <w:rFonts w:ascii="Arial" w:cs="Arial"/>
                <w:color w:val="000000"/>
                <w:sz w:val="16"/>
              </w:rPr>
              <w:t xml:space="preserve">350004</w:t>
            </w:r>
          </w:p>
          <w:tcPr>
            <w:shd w:val="clear" w:color="000000" w:fill="CCFFCC"/>
            <w:gridSpan w:val="4"/>
          </w:tcPr>
        </w:tc>
        <w:tc>
          <w:p>
            <w:pPr>
              <w:spacing w:after="0"/>
            </w:pPr>
            <w:r>
              <w:rPr>
                <w:rFonts w:ascii="Arial" w:cs="Arial"/>
                <w:b/>
                <w:color w:val="0000FF"/>
                <w:sz w:val="16"/>
              </w:rPr>
              <w:t xml:space="preserve">Study on Charging Aspects of 3GPP System Evolution</w:t>
            </w:r>
          </w:p>
          <w:tcPr>
            <w:shd w:val="clear" w:color="0000FF" w:fill="CCFFCC"/>
            <w:gridSpan w:val="4"/>
          </w:tcPr>
        </w:tc>
        <w:tc>
          <w:p>
            <w:pPr>
              <w:spacing w:after="0"/>
            </w:pPr>
            <w:r>
              <w:rPr>
                <w:rFonts w:ascii="Arial" w:cs="Arial"/>
                <w:color w:val="000000"/>
                <w:sz w:val="16"/>
              </w:rPr>
              <w:t xml:space="preserve">FS_SAEcharg</w:t>
            </w:r>
          </w:p>
          <w:tcPr>
            <w:shd w:val="clear" w:color="000000" w:fill="CCFFCC"/>
            <w:gridSpan w:val="4"/>
          </w:tcPr>
        </w:tc>
        <w:tc>
          <w:p>
            <w:pPr>
              <w:spacing w:after="0"/>
            </w:pPr>
            <w:r>
              <w:rPr>
                <w:rFonts w:ascii="Arial" w:cs="Arial"/>
                <w:color w:val="000000"/>
                <w:sz w:val="16"/>
              </w:rPr>
              <w:t xml:space="preserve">FS_SAEcharg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2007-04-02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3496</w:t>
            </w:r>
          </w:p>
          <w:tcPr>
            <w:shd w:val="clear" w:color="000000" w:fill="CCFFCC"/>
            <w:gridSpan w:val="4"/>
          </w:tcPr>
        </w:tc>
        <w:tc>
          <w:p>
            <w:pPr>
              <w:spacing w:after="0"/>
            </w:pPr>
            <w:r>
              <w:rPr>
                <w:rFonts w:ascii="Arial" w:cs="Arial"/>
                <w:color w:val="000000"/>
                <w:sz w:val="16"/>
              </w:rPr>
              <w:t xml:space="preserve">7048</w:t>
            </w:r>
          </w:p>
          <w:tcPr>
            <w:shd w:val="clear" w:color="000000" w:fill="CCFFCC"/>
            <w:gridSpan w:val="4"/>
          </w:tcPr>
        </w:tc>
        <w:tc>
          <w:p>
            <w:pPr>
              <w:spacing w:after="0"/>
            </w:pPr>
            <w:r>
              <w:rPr>
                <w:rFonts w:ascii="Arial" w:cs="Arial"/>
                <w:b/>
                <w:color w:val="0000FF"/>
                <w:sz w:val="16"/>
              </w:rPr>
              <w:t xml:space="preserve">Study on AS-MRFC media server control protocol</w:t>
            </w:r>
          </w:p>
          <w:tcPr>
            <w:shd w:val="clear" w:color="0000FF" w:fill="CCFFCC"/>
            <w:gridSpan w:val="4"/>
          </w:tcPr>
        </w:tc>
        <w:tc>
          <w:p>
            <w:pPr>
              <w:spacing w:after="0"/>
            </w:pPr>
            <w:r>
              <w:rPr>
                <w:rFonts w:ascii="Arial" w:cs="Arial"/>
                <w:color w:val="000000"/>
                <w:sz w:val="16"/>
              </w:rPr>
              <w:t xml:space="preserve">MRFC</w:t>
            </w:r>
          </w:p>
          <w:tcPr>
            <w:shd w:val="clear" w:color="000000" w:fill="CCFFCC"/>
            <w:gridSpan w:val="4"/>
          </w:tcPr>
        </w:tc>
        <w:tc>
          <w:p>
            <w:pPr>
              <w:spacing w:after="0"/>
            </w:pPr>
            <w:r>
              <w:rPr>
                <w:rFonts w:ascii="Arial" w:cs="Arial"/>
                <w:color w:val="000000"/>
                <w:sz w:val="16"/>
              </w:rPr>
              <w:t xml:space="preserve">MRFC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2008-06-13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CP#40 completed. Spin-off New Feature UID_380035 (MRFC_TS)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3497</w:t>
            </w:r>
          </w:p>
          <w:tcPr>
            <w:shd w:val="clear" w:color="000000" w:fill="CCFFCC"/>
            <w:gridSpan w:val="4"/>
          </w:tcPr>
        </w:tc>
        <w:tc>
          <w:p>
            <w:pPr>
              <w:spacing w:after="0"/>
            </w:pPr>
            <w:r>
              <w:rPr>
                <w:rFonts w:ascii="Arial" w:cs="Arial"/>
                <w:color w:val="000000"/>
                <w:sz w:val="16"/>
              </w:rPr>
              <w:t xml:space="preserve">350018</w:t>
            </w:r>
          </w:p>
          <w:tcPr>
            <w:shd w:val="clear" w:color="000000" w:fill="CCFFCC"/>
            <w:gridSpan w:val="4"/>
          </w:tcPr>
        </w:tc>
        <w:tc>
          <w:p>
            <w:pPr>
              <w:spacing w:after="0"/>
            </w:pPr>
            <w:r>
              <w:rPr>
                <w:rFonts w:ascii="Arial" w:cs="Arial"/>
                <w:b/>
                <w:color w:val="0000FF"/>
                <w:sz w:val="16"/>
              </w:rPr>
              <w:t xml:space="preserve">Study on IMS Restoration Procedures</w:t>
            </w:r>
          </w:p>
          <w:tcPr>
            <w:shd w:val="clear" w:color="0000FF" w:fill="CCFFCC"/>
            <w:gridSpan w:val="4"/>
          </w:tcPr>
        </w:tc>
        <w:tc>
          <w:p>
            <w:pPr>
              <w:spacing w:after="0"/>
            </w:pPr>
            <w:r>
              <w:rPr>
                <w:rFonts w:ascii="Arial" w:cs="Arial"/>
                <w:color w:val="000000"/>
                <w:sz w:val="16"/>
              </w:rPr>
              <w:t xml:space="preserve">FS_IMS_RP</w:t>
            </w:r>
          </w:p>
          <w:tcPr>
            <w:shd w:val="clear" w:color="000000" w:fill="CCFFCC"/>
            <w:gridSpan w:val="4"/>
          </w:tcPr>
        </w:tc>
        <w:tc>
          <w:p>
            <w:pPr>
              <w:spacing w:after="0"/>
            </w:pPr>
            <w:r>
              <w:rPr>
                <w:rFonts w:ascii="Arial" w:cs="Arial"/>
                <w:color w:val="000000"/>
                <w:sz w:val="16"/>
              </w:rPr>
              <w:t xml:space="preserve">FS_IMS_RP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CP#40 completed. Spin-off WID UID_400012 (IMS_RP)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3498</w:t>
            </w:r>
          </w:p>
          <w:tcPr>
            <w:shd w:val="clear" w:color="000000" w:fill="CCFFCC"/>
            <w:gridSpan w:val="4"/>
          </w:tcPr>
        </w:tc>
        <w:tc>
          <w:p>
            <w:pPr>
              <w:spacing w:after="0"/>
            </w:pPr>
            <w:r>
              <w:rPr>
                <w:rFonts w:ascii="Arial" w:cs="Arial"/>
                <w:color w:val="000000"/>
                <w:sz w:val="16"/>
              </w:rPr>
              <w:t xml:space="preserve">360030</w:t>
            </w:r>
          </w:p>
          <w:tcPr>
            <w:shd w:val="clear" w:color="000000" w:fill="CCFFCC"/>
            <w:gridSpan w:val="4"/>
          </w:tcPr>
        </w:tc>
        <w:tc>
          <w:p>
            <w:pPr>
              <w:spacing w:after="0"/>
            </w:pPr>
            <w:r>
              <w:rPr>
                <w:rFonts w:ascii="Arial" w:cs="Arial"/>
                <w:b/>
                <w:color w:val="0000FF"/>
                <w:sz w:val="16"/>
              </w:rPr>
              <w:t xml:space="preserve">Study on IMS Application Server Service Data Descriptions for AS interoperability</w:t>
            </w:r>
          </w:p>
          <w:tcPr>
            <w:shd w:val="clear" w:color="0000FF" w:fill="CCFFCC"/>
            <w:gridSpan w:val="4"/>
          </w:tcPr>
        </w:tc>
        <w:tc>
          <w:p>
            <w:pPr>
              <w:spacing w:after="0"/>
            </w:pPr>
            <w:r>
              <w:rPr>
                <w:rFonts w:ascii="Arial" w:cs="Arial"/>
                <w:color w:val="000000"/>
                <w:sz w:val="16"/>
              </w:rPr>
              <w:t xml:space="preserve">FS_IMS_ASIO</w:t>
            </w:r>
          </w:p>
          <w:tcPr>
            <w:shd w:val="clear" w:color="000000" w:fill="CCFFCC"/>
            <w:gridSpan w:val="4"/>
          </w:tcPr>
        </w:tc>
        <w:tc>
          <w:p>
            <w:pPr>
              <w:spacing w:after="0"/>
            </w:pPr>
            <w:r>
              <w:rPr>
                <w:rFonts w:ascii="Arial" w:cs="Arial"/>
                <w:color w:val="000000"/>
                <w:sz w:val="16"/>
              </w:rPr>
              <w:t xml:space="preserve">FS_IMS_ASIO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 Trottin</w:t>
            </w:r>
          </w:p>
          <w:tcPr>
            <w:shd w:val="clear" w:color="000000" w:fill="CCFFCC"/>
            <w:gridSpan w:val="4"/>
          </w:tcPr>
        </w:tc>
        <w:tc>
          <w:p>
            <w:pPr>
              <w:spacing w:after="0"/>
            </w:pPr>
            <w:r>
              <w:rPr>
                <w:rFonts w:ascii="Arial" w:cs="Arial"/>
                <w:color w:val="000000"/>
                <w:sz w:val="16"/>
              </w:rPr>
              <w:t xml:space="preserve">CP#41 completed. Linked to SA5 Study on Common Profile Storage framework UID_320006. Spin-off WID UID_410003 (IMS_ASIO)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3499</w:t>
            </w:r>
          </w:p>
          <w:tcPr>
            <w:shd w:val="clear" w:color="000000" w:fill="CCFFCC"/>
            <w:gridSpan w:val="4"/>
          </w:tcPr>
        </w:tc>
        <w:tc>
          <w:p>
            <w:pPr>
              <w:spacing w:after="0"/>
            </w:pPr>
            <w:r>
              <w:rPr>
                <w:rFonts w:ascii="Arial" w:cs="Arial"/>
                <w:color w:val="000000"/>
                <w:sz w:val="16"/>
              </w:rPr>
              <w:t xml:space="preserve">360031</w:t>
            </w:r>
          </w:p>
          <w:tcPr>
            <w:shd w:val="clear" w:color="000000" w:fill="CCFFCC"/>
            <w:gridSpan w:val="4"/>
          </w:tcPr>
        </w:tc>
        <w:tc>
          <w:p>
            <w:pPr>
              <w:spacing w:after="0"/>
            </w:pPr>
            <w:r>
              <w:rPr>
                <w:rFonts w:ascii="Arial" w:cs="Arial"/>
                <w:b/>
                <w:color w:val="0000FF"/>
                <w:sz w:val="16"/>
              </w:rPr>
              <w:t xml:space="preserve">Study on Customized Alerting Tone (CAT) solution for voice and video call in CS domain</w:t>
            </w:r>
          </w:p>
          <w:tcPr>
            <w:shd w:val="clear" w:color="0000FF" w:fill="CCFFCC"/>
            <w:gridSpan w:val="4"/>
          </w:tcPr>
        </w:tc>
        <w:tc>
          <w:p>
            <w:pPr>
              <w:spacing w:after="0"/>
            </w:pPr>
            <w:r>
              <w:rPr>
                <w:rFonts w:ascii="Arial" w:cs="Arial"/>
                <w:color w:val="000000"/>
                <w:sz w:val="16"/>
              </w:rPr>
              <w:t xml:space="preserve">FS_CAT_VVC_CS</w:t>
            </w:r>
          </w:p>
          <w:tcPr>
            <w:shd w:val="clear" w:color="000000" w:fill="CCFFCC"/>
            <w:gridSpan w:val="4"/>
          </w:tcPr>
        </w:tc>
        <w:tc>
          <w:p>
            <w:pPr>
              <w:spacing w:after="0"/>
            </w:pPr>
            <w:r>
              <w:rPr>
                <w:rFonts w:ascii="Arial" w:cs="Arial"/>
                <w:color w:val="000000"/>
                <w:sz w:val="16"/>
              </w:rPr>
              <w:t xml:space="preserve">FS_CAT_VVC_CS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CP#41 completed. Spin-off WID under Feature CAT UID_340029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3500</w:t>
            </w:r>
          </w:p>
          <w:tcPr>
            <w:shd w:val="clear" w:color="000000" w:fill="CCFFCC"/>
            <w:gridSpan w:val="4"/>
          </w:tcPr>
        </w:tc>
        <w:tc>
          <w:p>
            <w:pPr>
              <w:spacing w:after="0"/>
            </w:pPr>
            <w:r>
              <w:rPr>
                <w:rFonts w:ascii="Arial" w:cs="Arial"/>
                <w:color w:val="000000"/>
                <w:sz w:val="16"/>
              </w:rPr>
              <w:t xml:space="preserve">380023</w:t>
            </w:r>
          </w:p>
          <w:tcPr>
            <w:shd w:val="clear" w:color="000000" w:fill="CCFFCC"/>
            <w:gridSpan w:val="4"/>
          </w:tcPr>
        </w:tc>
        <w:tc>
          <w:p>
            <w:pPr>
              <w:spacing w:after="0"/>
            </w:pPr>
            <w:r>
              <w:rPr>
                <w:rFonts w:ascii="Arial" w:cs="Arial"/>
                <w:b/>
                <w:color w:val="0000FF"/>
                <w:sz w:val="16"/>
              </w:rPr>
              <w:t xml:space="preserve">Study on InterWorking Function between MAP based and Diameter based interfaces</w:t>
            </w:r>
          </w:p>
          <w:tcPr>
            <w:shd w:val="clear" w:color="0000FF" w:fill="CCFFCC"/>
            <w:gridSpan w:val="4"/>
          </w:tcPr>
        </w:tc>
        <w:tc>
          <w:p>
            <w:pPr>
              <w:spacing w:after="0"/>
            </w:pPr>
            <w:r>
              <w:rPr>
                <w:rFonts w:ascii="Arial" w:cs="Arial"/>
                <w:color w:val="000000"/>
                <w:sz w:val="16"/>
              </w:rPr>
              <w:t xml:space="preserve">FS_MAP2Diam</w:t>
            </w:r>
          </w:p>
          <w:tcPr>
            <w:shd w:val="clear" w:color="000000" w:fill="CCFFCC"/>
            <w:gridSpan w:val="4"/>
          </w:tcPr>
        </w:tc>
        <w:tc>
          <w:p>
            <w:pPr>
              <w:spacing w:after="0"/>
            </w:pPr>
            <w:r>
              <w:rPr>
                <w:rFonts w:ascii="Arial" w:cs="Arial"/>
                <w:color w:val="000000"/>
                <w:sz w:val="16"/>
              </w:rPr>
              <w:t xml:space="preserve">FS_MAP2Diam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liming49985@huawei.com</w:t>
            </w:r>
          </w:p>
          <w:tcPr>
            <w:shd w:val="clear" w:color="000000" w:fill="CCFFCC"/>
            <w:gridSpan w:val="4"/>
          </w:tcPr>
        </w:tc>
        <w:tc>
          <w:p>
            <w:pPr>
              <w:spacing w:after="0"/>
            </w:pPr>
            <w:r>
              <w:rPr>
                <w:rFonts w:ascii="Arial" w:cs="Arial"/>
                <w:color w:val="000000"/>
                <w:sz w:val="16"/>
              </w:rPr>
              <w:t xml:space="preserve">CP#42 completed. Spin-off implementation Building Block UID_410007 (MAP2Diam) under the SAES Feature UID_320005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3501</w:t>
            </w:r>
          </w:p>
          <w:tcPr>
            <w:shd w:val="clear" w:color="000000" w:fill="CCFFCC"/>
            <w:gridSpan w:val="4"/>
          </w:tcPr>
        </w:tc>
        <w:tc>
          <w:p>
            <w:pPr>
              <w:spacing w:after="0"/>
            </w:pPr>
            <w:r>
              <w:rPr>
                <w:rFonts w:ascii="Arial" w:cs="Arial"/>
                <w:color w:val="000000"/>
                <w:sz w:val="16"/>
              </w:rPr>
              <w:t xml:space="preserve">370041</w:t>
            </w:r>
          </w:p>
          <w:tcPr>
            <w:shd w:val="clear" w:color="000000" w:fill="CCFFCC"/>
            <w:gridSpan w:val="4"/>
          </w:tcPr>
        </w:tc>
        <w:tc>
          <w:p>
            <w:pPr>
              <w:spacing w:after="0"/>
            </w:pPr>
            <w:r>
              <w:rPr>
                <w:rFonts w:ascii="Arial" w:cs="Arial"/>
                <w:b/>
                <w:color w:val="0000FF"/>
                <w:sz w:val="16"/>
              </w:rPr>
              <w:t xml:space="preserve">Study on Scope of future HSPA Evolution for 1.28 Mcps TDD</w:t>
            </w:r>
          </w:p>
          <w:tcPr>
            <w:shd w:val="clear" w:color="0000FF" w:fill="CCFFCC"/>
            <w:gridSpan w:val="4"/>
          </w:tcPr>
        </w:tc>
        <w:tc>
          <w:p>
            <w:pPr>
              <w:spacing w:after="0"/>
            </w:pPr>
            <w:r>
              <w:rPr>
                <w:rFonts w:ascii="Arial" w:cs="Arial"/>
                <w:color w:val="000000"/>
                <w:sz w:val="16"/>
              </w:rPr>
              <w:t xml:space="preserve">FS_RAN-LCRTDDHSPAEvo</w:t>
            </w:r>
          </w:p>
          <w:tcPr>
            <w:shd w:val="clear" w:color="000000" w:fill="CCFFCC"/>
            <w:gridSpan w:val="4"/>
          </w:tcPr>
        </w:tc>
        <w:tc>
          <w:p>
            <w:pPr>
              <w:spacing w:after="0"/>
            </w:pPr>
            <w:r>
              <w:rPr>
                <w:rFonts w:ascii="Arial" w:cs="Arial"/>
                <w:color w:val="000000"/>
                <w:sz w:val="16"/>
              </w:rPr>
              <w:t xml:space="preserve">FS_RAN-LCRTDDHSPAEvo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RP-070748</w:t>
            </w:r>
          </w:p>
          <w:tcPr>
            <w:shd w:val="clear" w:color="000000" w:fill="CCFFCC"/>
            <w:gridSpan w:val="4"/>
          </w:tcPr>
        </w:tc>
        <w:tc>
          <w:p>
            <w:pPr>
              <w:spacing w:after="0"/>
            </w:pPr>
            <w:r>
              <w:rPr>
                <w:rFonts w:ascii="Arial" w:cs="Arial"/>
                <w:color w:val="000000"/>
                <w:sz w:val="16"/>
              </w:rPr>
              <w:t xml:space="preserve">RP-080290</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Xu Fei</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3502</w:t>
            </w:r>
          </w:p>
          <w:tcPr>
            <w:shd w:val="clear" w:color="000000" w:fill="CCFFCC"/>
            <w:gridSpan w:val="4"/>
          </w:tcPr>
        </w:tc>
        <w:tc>
          <w:p>
            <w:pPr>
              <w:spacing w:after="0"/>
            </w:pPr>
            <w:r>
              <w:rPr>
                <w:rFonts w:ascii="Arial" w:cs="Arial"/>
                <w:color w:val="000000"/>
                <w:sz w:val="16"/>
              </w:rPr>
              <w:t xml:space="preserve">370042</w:t>
            </w:r>
          </w:p>
          <w:tcPr>
            <w:shd w:val="clear" w:color="000000" w:fill="CCFFCC"/>
            <w:gridSpan w:val="4"/>
          </w:tcPr>
        </w:tc>
        <w:tc>
          <w:p>
            <w:pPr>
              <w:spacing w:after="0"/>
            </w:pPr>
            <w:r>
              <w:rPr>
                <w:rFonts w:ascii="Arial" w:cs="Arial"/>
                <w:b/>
                <w:color w:val="0000FF"/>
                <w:sz w:val="16"/>
              </w:rPr>
              <w:t xml:space="preserve">Study on Synchronized E-DCH for UTRA FDD</w:t>
            </w:r>
          </w:p>
          <w:tcPr>
            <w:shd w:val="clear" w:color="0000FF" w:fill="CCFFCC"/>
            <w:gridSpan w:val="4"/>
          </w:tcPr>
        </w:tc>
        <w:tc>
          <w:p>
            <w:pPr>
              <w:spacing w:after="0"/>
            </w:pPr>
            <w:r>
              <w:rPr>
                <w:rFonts w:ascii="Arial" w:cs="Arial"/>
                <w:color w:val="000000"/>
                <w:sz w:val="16"/>
              </w:rPr>
              <w:t xml:space="preserve">FS_RAN-UplinkSync</w:t>
            </w:r>
          </w:p>
          <w:tcPr>
            <w:shd w:val="clear" w:color="000000" w:fill="CCFFCC"/>
            <w:gridSpan w:val="4"/>
          </w:tcPr>
        </w:tc>
        <w:tc>
          <w:p>
            <w:pPr>
              <w:spacing w:after="0"/>
            </w:pPr>
            <w:r>
              <w:rPr>
                <w:rFonts w:ascii="Arial" w:cs="Arial"/>
                <w:color w:val="000000"/>
                <w:sz w:val="16"/>
              </w:rPr>
              <w:t xml:space="preserve">FS_RAN-UplinkSync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RP-070678</w:t>
            </w:r>
          </w:p>
          <w:tcPr>
            <w:shd w:val="clear" w:color="000000" w:fill="CCFFCC"/>
            <w:gridSpan w:val="4"/>
          </w:tcPr>
        </w:tc>
        <w:tc>
          <w:p>
            <w:pPr>
              <w:spacing w:after="0"/>
            </w:pPr>
            <w:r>
              <w:rPr>
                <w:rFonts w:ascii="Arial" w:cs="Arial"/>
                <w:color w:val="000000"/>
                <w:sz w:val="16"/>
              </w:rPr>
              <w:t xml:space="preserve">RP-080068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3503</w:t>
            </w:r>
          </w:p>
          <w:tcPr>
            <w:shd w:val="clear" w:color="000000" w:fill="CCFFCC"/>
            <w:gridSpan w:val="4"/>
          </w:tcPr>
        </w:tc>
        <w:tc>
          <w:p>
            <w:pPr>
              <w:spacing w:after="0"/>
            </w:pPr>
            <w:r>
              <w:rPr>
                <w:rFonts w:ascii="Arial" w:cs="Arial"/>
                <w:color w:val="000000"/>
                <w:sz w:val="16"/>
              </w:rPr>
              <w:t xml:space="preserve">360016</w:t>
            </w:r>
          </w:p>
          <w:tcPr>
            <w:shd w:val="clear" w:color="000000" w:fill="CCFFCC"/>
            <w:gridSpan w:val="4"/>
          </w:tcPr>
        </w:tc>
        <w:tc>
          <w:p>
            <w:pPr>
              <w:spacing w:after="0"/>
            </w:pPr>
            <w:r>
              <w:rPr>
                <w:rFonts w:ascii="Arial" w:cs="Arial"/>
                <w:b/>
                <w:color w:val="0000FF"/>
                <w:sz w:val="16"/>
              </w:rPr>
              <w:t xml:space="preserve">Study on Improved network controlled mobility between LTE and 3GPP2/mobile WiMAX radio technologies</w:t>
            </w:r>
          </w:p>
          <w:tcPr>
            <w:shd w:val="clear" w:color="0000FF" w:fill="CCFFCC"/>
            <w:gridSpan w:val="4"/>
          </w:tcPr>
        </w:tc>
        <w:tc>
          <w:p>
            <w:pPr>
              <w:spacing w:after="0"/>
            </w:pPr>
            <w:r>
              <w:rPr>
                <w:rFonts w:ascii="Arial" w:cs="Arial"/>
                <w:color w:val="000000"/>
                <w:sz w:val="16"/>
              </w:rPr>
              <w:t xml:space="preserve">FS_RAN-LTEmob</w:t>
            </w:r>
          </w:p>
          <w:tcPr>
            <w:shd w:val="clear" w:color="000000" w:fill="CCFFCC"/>
            <w:gridSpan w:val="4"/>
          </w:tcPr>
        </w:tc>
        <w:tc>
          <w:p>
            <w:pPr>
              <w:spacing w:after="0"/>
            </w:pPr>
            <w:r>
              <w:rPr>
                <w:rFonts w:ascii="Arial" w:cs="Arial"/>
                <w:color w:val="000000"/>
                <w:sz w:val="16"/>
              </w:rPr>
              <w:t xml:space="preserve">FS_RAN-LTEmob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2007-12-03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RP-070511</w:t>
            </w:r>
          </w:p>
          <w:tcPr>
            <w:shd w:val="clear" w:color="000000" w:fill="CCFFCC"/>
            <w:gridSpan w:val="4"/>
          </w:tcPr>
        </w:tc>
        <w:tc>
          <w:p>
            <w:pPr>
              <w:spacing w:after="0"/>
            </w:pPr>
            <w:r>
              <w:rPr>
                <w:rFonts w:ascii="Arial" w:cs="Arial"/>
                <w:color w:val="000000"/>
                <w:sz w:val="16"/>
              </w:rPr>
              <w:t xml:space="preserve">RP-070827</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hao.bi@Motorola.com</w:t>
            </w:r>
          </w:p>
          <w:tcPr>
            <w:shd w:val="clear" w:color="000000" w:fill="CCFFCC"/>
            <w:gridSpan w:val="4"/>
          </w:tcPr>
        </w:tc>
        <w:tc>
          <w:p>
            <w:pPr>
              <w:spacing w:after="0"/>
            </w:pPr>
            <w:r>
              <w:rPr>
                <w:rFonts w:ascii="Arial" w:cs="Arial"/>
                <w:color w:val="000000"/>
                <w:sz w:val="16"/>
              </w:rPr>
              <w:t xml:space="preserve">RP#38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3504</w:t>
            </w:r>
          </w:p>
          <w:tcPr>
            <w:shd w:val="clear" w:color="000000" w:fill="CCFFCC"/>
            <w:gridSpan w:val="4"/>
          </w:tcPr>
        </w:tc>
        <w:tc>
          <w:p>
            <w:pPr>
              <w:spacing w:after="0"/>
            </w:pPr>
            <w:r>
              <w:rPr>
                <w:rFonts w:ascii="Arial" w:cs="Arial"/>
                <w:color w:val="000000"/>
                <w:sz w:val="16"/>
              </w:rPr>
              <w:t xml:space="preserve">350039</w:t>
            </w:r>
          </w:p>
          <w:tcPr>
            <w:shd w:val="clear" w:color="000000" w:fill="CCFFCC"/>
            <w:gridSpan w:val="4"/>
          </w:tcPr>
        </w:tc>
        <w:tc>
          <w:p>
            <w:pPr>
              <w:spacing w:after="0"/>
            </w:pPr>
            <w:r>
              <w:rPr>
                <w:rFonts w:ascii="Arial" w:cs="Arial"/>
                <w:b/>
                <w:color w:val="0000FF"/>
                <w:sz w:val="16"/>
              </w:rPr>
              <w:t xml:space="preserve">Study on 3G Home NodeB/eNodeB</w:t>
            </w:r>
          </w:p>
          <w:tcPr>
            <w:shd w:val="clear" w:color="0000FF" w:fill="CCFFCC"/>
            <w:gridSpan w:val="4"/>
          </w:tcPr>
        </w:tc>
        <w:tc>
          <w:p>
            <w:pPr>
              <w:spacing w:after="0"/>
            </w:pPr>
            <w:r>
              <w:rPr>
                <w:rFonts w:ascii="Arial" w:cs="Arial"/>
                <w:color w:val="000000"/>
                <w:sz w:val="16"/>
              </w:rPr>
              <w:t xml:space="preserve">FS_RAN-HNBeNB</w:t>
            </w:r>
          </w:p>
          <w:tcPr>
            <w:shd w:val="clear" w:color="000000" w:fill="CCFFCC"/>
            <w:gridSpan w:val="4"/>
          </w:tcPr>
        </w:tc>
        <w:tc>
          <w:p>
            <w:pPr>
              <w:spacing w:after="0"/>
            </w:pPr>
            <w:r>
              <w:rPr>
                <w:rFonts w:ascii="Arial" w:cs="Arial"/>
                <w:color w:val="000000"/>
                <w:sz w:val="16"/>
              </w:rPr>
              <w:t xml:space="preserve">FS_RAN-HNBeNB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RP-070257</w:t>
            </w:r>
          </w:p>
          <w:tcPr>
            <w:shd w:val="clear" w:color="000000" w:fill="CCFFCC"/>
            <w:gridSpan w:val="4"/>
          </w:tcPr>
        </w:tc>
        <w:tc>
          <w:p>
            <w:pPr>
              <w:spacing w:after="0"/>
            </w:pPr>
            <w:r>
              <w:rPr>
                <w:rFonts w:ascii="Arial" w:cs="Arial"/>
                <w:color w:val="000000"/>
                <w:sz w:val="16"/>
              </w:rPr>
              <w:t xml:space="preserve">RP-080289</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howard.thomas@motorola.com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3505</w:t>
            </w:r>
          </w:p>
          <w:tcPr>
            <w:shd w:val="clear" w:color="000000" w:fill="CCFFCC"/>
            <w:gridSpan w:val="4"/>
          </w:tcPr>
        </w:tc>
        <w:tc>
          <w:p>
            <w:pPr>
              <w:spacing w:after="0"/>
            </w:pPr>
            <w:r>
              <w:rPr>
                <w:rFonts w:ascii="Arial" w:cs="Arial"/>
                <w:color w:val="000000"/>
                <w:sz w:val="16"/>
              </w:rPr>
              <w:t xml:space="preserve">50589</w:t>
            </w:r>
          </w:p>
          <w:tcPr>
            <w:shd w:val="clear" w:color="000000" w:fill="CCFFCC"/>
            <w:gridSpan w:val="4"/>
          </w:tcPr>
        </w:tc>
        <w:tc>
          <w:p>
            <w:pPr>
              <w:spacing w:after="0"/>
            </w:pPr>
            <w:r>
              <w:rPr>
                <w:rFonts w:ascii="Arial" w:cs="Arial"/>
                <w:b/>
                <w:color w:val="0000FF"/>
                <w:sz w:val="16"/>
              </w:rPr>
              <w:t xml:space="preserve">Study on A-interface over IP </w:t>
            </w:r>
          </w:p>
          <w:tcPr>
            <w:shd w:val="clear" w:color="0000FF" w:fill="CCFFCC"/>
            <w:gridSpan w:val="4"/>
          </w:tcPr>
        </w:tc>
        <w:tc>
          <w:p>
            <w:pPr>
              <w:spacing w:after="0"/>
            </w:pPr>
            <w:r>
              <w:rPr>
                <w:rFonts w:ascii="Arial" w:cs="Arial"/>
                <w:color w:val="000000"/>
                <w:sz w:val="16"/>
              </w:rPr>
              <w:t xml:space="preserve">AINTIP</w:t>
            </w:r>
          </w:p>
          <w:tcPr>
            <w:shd w:val="clear" w:color="000000" w:fill="CCFFCC"/>
            <w:gridSpan w:val="4"/>
          </w:tcPr>
        </w:tc>
        <w:tc>
          <w:p>
            <w:pPr>
              <w:spacing w:after="0"/>
            </w:pPr>
            <w:r>
              <w:rPr>
                <w:rFonts w:ascii="Arial" w:cs="Arial"/>
                <w:color w:val="000000"/>
                <w:sz w:val="16"/>
              </w:rPr>
              <w:t xml:space="preserve">AINTIP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GP#37 completed. Spin-off implementation Feature AoIP (A-interface over IP) UID_50591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3506</w:t>
            </w:r>
          </w:p>
          <w:tcPr>
            <w:shd w:val="clear" w:color="000000" w:fill="CCFFCC"/>
            <w:gridSpan w:val="4"/>
          </w:tcPr>
        </w:tc>
        <w:tc>
          <w:p>
            <w:pPr>
              <w:spacing w:after="0"/>
            </w:pPr>
            <w:r>
              <w:rPr>
                <w:rFonts w:ascii="Arial" w:cs="Arial"/>
                <w:color w:val="000000"/>
                <w:sz w:val="16"/>
              </w:rPr>
              <w:t xml:space="preserve">50590</w:t>
            </w:r>
          </w:p>
          <w:tcPr>
            <w:shd w:val="clear" w:color="000000" w:fill="CCFFCC"/>
            <w:gridSpan w:val="4"/>
          </w:tcPr>
        </w:tc>
        <w:tc>
          <w:p>
            <w:pPr>
              <w:spacing w:after="0"/>
            </w:pPr>
            <w:r>
              <w:rPr>
                <w:rFonts w:ascii="Arial" w:cs="Arial"/>
                <w:b/>
                <w:color w:val="0000FF"/>
                <w:sz w:val="16"/>
              </w:rPr>
              <w:t xml:space="preserve">Study on Multi-User Reusing-One-Slot </w:t>
            </w:r>
          </w:p>
          <w:tcPr>
            <w:shd w:val="clear" w:color="0000FF" w:fill="CCFFCC"/>
            <w:gridSpan w:val="4"/>
          </w:tcPr>
        </w:tc>
        <w:tc>
          <w:p>
            <w:pPr>
              <w:spacing w:after="0"/>
            </w:pPr>
            <w:r>
              <w:rPr>
                <w:rFonts w:ascii="Arial" w:cs="Arial"/>
                <w:color w:val="000000"/>
                <w:sz w:val="16"/>
              </w:rPr>
              <w:t xml:space="preserve">MUROS</w:t>
            </w:r>
          </w:p>
          <w:tcPr>
            <w:shd w:val="clear" w:color="000000" w:fill="CCFFCC"/>
            <w:gridSpan w:val="4"/>
          </w:tcPr>
        </w:tc>
        <w:tc>
          <w:p>
            <w:pPr>
              <w:spacing w:after="0"/>
            </w:pPr>
            <w:r>
              <w:rPr>
                <w:rFonts w:ascii="Arial" w:cs="Arial"/>
                <w:color w:val="000000"/>
                <w:sz w:val="16"/>
              </w:rPr>
              <w:t xml:space="preserve">MUROS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2010-11-12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GP-072033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juergen.hofmann@nsn.com</w:t>
            </w:r>
          </w:p>
          <w:tcPr>
            <w:shd w:val="clear" w:color="000000" w:fill="CCFFCC"/>
            <w:gridSpan w:val="4"/>
          </w:tcPr>
        </w:tc>
        <w:tc>
          <w:p>
            <w:pPr>
              <w:spacing w:after="0"/>
            </w:pPr>
            <w:r>
              <w:rPr>
                <w:rFonts w:ascii="Arial" w:cs="Arial"/>
                <w:color w:val="000000"/>
                <w:sz w:val="16"/>
              </w:rPr>
              <w:t xml:space="preserve">GP#48 completed as Rel-8. Spin-off implementation WI UID_420002 VAMOS (Voice services over Adaptive Multi-user channels on One Slot)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3507</w:t>
            </w:r>
          </w:p>
          <w:tcPr>
            <w:shd w:val="clear" w:color="000000" w:fill="CCFFCC"/>
            <w:gridSpan w:val="4"/>
          </w:tcPr>
        </w:tc>
        <w:tc>
          <w:p>
            <w:pPr>
              <w:spacing w:after="0"/>
            </w:pPr>
            <w:r>
              <w:rPr>
                <w:rFonts w:ascii="Arial" w:cs="Arial"/>
                <w:color w:val="000000"/>
                <w:sz w:val="16"/>
              </w:rPr>
              <w:t xml:space="preserve">51148</w:t>
            </w:r>
          </w:p>
          <w:tcPr>
            <w:shd w:val="clear" w:color="000000" w:fill="CCFFCC"/>
            <w:gridSpan w:val="4"/>
          </w:tcPr>
        </w:tc>
        <w:tc>
          <w:p>
            <w:pPr>
              <w:spacing w:after="0"/>
            </w:pPr>
            <w:r>
              <w:rPr>
                <w:rFonts w:ascii="Arial" w:cs="Arial"/>
                <w:b/>
                <w:color w:val="0000FF"/>
                <w:sz w:val="16"/>
              </w:rPr>
              <w:t xml:space="preserve">Study on Optimized Transmit Pulse Shape for Downlink EGPRS2-B </w:t>
            </w:r>
          </w:p>
          <w:tcPr>
            <w:shd w:val="clear" w:color="0000FF" w:fill="CCFFCC"/>
            <w:gridSpan w:val="4"/>
          </w:tcPr>
        </w:tc>
        <w:tc>
          <w:p>
            <w:pPr>
              <w:spacing w:after="0"/>
            </w:pPr>
            <w:r>
              <w:rPr>
                <w:rFonts w:ascii="Arial" w:cs="Arial"/>
                <w:color w:val="000000"/>
                <w:sz w:val="16"/>
              </w:rPr>
              <w:t xml:space="preserve">WIDER</w:t>
            </w:r>
          </w:p>
          <w:tcPr>
            <w:shd w:val="clear" w:color="000000" w:fill="CCFFCC"/>
            <w:gridSpan w:val="4"/>
          </w:tcPr>
        </w:tc>
        <w:tc>
          <w:p>
            <w:pPr>
              <w:spacing w:after="0"/>
            </w:pPr>
            <w:r>
              <w:rPr>
                <w:rFonts w:ascii="Arial" w:cs="Arial"/>
                <w:color w:val="000000"/>
                <w:sz w:val="16"/>
              </w:rPr>
              <w:t xml:space="preserve">WIDER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GP-072026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 Nokia Siemens Networks</w:t>
            </w:r>
          </w:p>
          <w:tcPr>
            <w:shd w:val="clear" w:color="000000" w:fill="CCFFCC"/>
            <w:gridSpan w:val="4"/>
          </w:tcPr>
        </w:tc>
        <w:tc>
          <w:p>
            <w:pPr>
              <w:spacing w:after="0"/>
            </w:pPr>
            <w:r>
              <w:rPr>
                <w:rFonts w:ascii="Arial" w:cs="Arial"/>
                <w:color w:val="000000"/>
                <w:sz w:val="16"/>
              </w:rPr>
              <w:t xml:space="preserve">jdwyer@RIM.COM and eddie.riddington@nsn.com</w:t>
            </w:r>
          </w:p>
          <w:tcPr>
            <w:shd w:val="clear" w:color="000000" w:fill="CCFFCC"/>
            <w:gridSpan w:val="4"/>
          </w:tcPr>
        </w:tc>
        <w:tc>
          <w:p>
            <w:pPr>
              <w:spacing w:after="0"/>
            </w:pPr>
            <w:r>
              <w:rPr>
                <w:rFonts w:ascii="Arial" w:cs="Arial"/>
                <w:color w:val="000000"/>
                <w:sz w:val="16"/>
              </w:rPr>
              <w:t xml:space="preserve">GP#46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3508</w:t>
            </w:r>
          </w:p>
          <w:tcPr>
            <w:shd w:val="clear" w:color="000000" w:fill="E3E3E3"/>
            <w:gridSpan w:val="4"/>
          </w:tcPr>
        </w:tc>
        <w:tc>
          <w:p>
            <w:pPr>
              <w:spacing w:after="0"/>
            </w:pPr>
            <w:r>
              <w:rPr>
                <w:rFonts w:ascii="Arial" w:cs="Arial"/>
                <w:color w:val="000000"/>
                <w:sz w:val="16"/>
              </w:rPr>
              <w:t xml:space="preserve">350017</w:t>
            </w:r>
          </w:p>
          <w:tcPr>
            <w:shd w:val="clear" w:color="000000" w:fill="E3E3E3"/>
            <w:gridSpan w:val="4"/>
          </w:tcPr>
        </w:tc>
        <w:tc>
          <w:p>
            <w:pPr>
              <w:spacing w:after="0"/>
            </w:pPr>
            <w:r>
              <w:rPr>
                <w:rFonts w:ascii="Arial" w:cs="Arial"/>
                <w:b/>
                <w:color w:val="0000FF"/>
                <w:sz w:val="16"/>
              </w:rPr>
              <w:t xml:space="preserve">Deleted - Study on Mobility between 3GPP-WLAN Interworking and 3GPP Systems</w:t>
            </w:r>
          </w:p>
          <w:tcPr>
            <w:shd w:val="clear" w:color="0000FF" w:fill="E3E3E3"/>
            <w:gridSpan w:val="4"/>
          </w:tcPr>
        </w:tc>
        <w:tc>
          <w:p>
            <w:pPr>
              <w:spacing w:after="0"/>
            </w:pPr>
            <w:r>
              <w:rPr>
                <w:rFonts w:ascii="Arial" w:cs="Arial"/>
                <w:color w:val="000000"/>
                <w:sz w:val="16"/>
              </w:rPr>
              <w:t xml:space="preserve">FS_SM3GWLAN</w:t>
            </w:r>
          </w:p>
          <w:tcPr>
            <w:shd w:val="clear" w:color="000000" w:fill="E3E3E3"/>
            <w:gridSpan w:val="4"/>
          </w:tcPr>
        </w:tc>
        <w:tc>
          <w:p>
            <w:pPr>
              <w:spacing w:after="0"/>
            </w:pPr>
            <w:r>
              <w:rPr>
                <w:rFonts w:ascii="Arial" w:cs="Arial"/>
                <w:color w:val="000000"/>
                <w:sz w:val="16"/>
              </w:rPr>
              <w:t xml:space="preserve">FS_SM3GWLAN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2007-03-20</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SP-070106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Orange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SP#41 stopped. Draft TR 23.827 content implemented in TS 23.327.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3509</w:t>
            </w:r>
          </w:p>
          <w:tcPr>
            <w:shd w:val="clear" w:color="000000" w:fill="E3E3E3"/>
            <w:gridSpan w:val="4"/>
          </w:tcPr>
        </w:tc>
        <w:tc>
          <w:p>
            <w:pPr>
              <w:spacing w:after="0"/>
            </w:pPr>
            <w:r>
              <w:rPr>
                <w:rFonts w:ascii="Arial" w:cs="Arial"/>
                <w:color w:val="000000"/>
                <w:sz w:val="16"/>
              </w:rPr>
              <w:t xml:space="preserve">370044</w:t>
            </w:r>
          </w:p>
          <w:tcPr>
            <w:shd w:val="clear" w:color="000000" w:fill="E3E3E3"/>
            <w:gridSpan w:val="4"/>
          </w:tcPr>
        </w:tc>
        <w:tc>
          <w:p>
            <w:pPr>
              <w:spacing w:after="0"/>
            </w:pPr>
            <w:r>
              <w:rPr>
                <w:rFonts w:ascii="Arial" w:cs="Arial"/>
                <w:b/>
                <w:color w:val="0000FF"/>
                <w:sz w:val="16"/>
              </w:rPr>
              <w:t xml:space="preserve">Deleted - equals 340035 -FS on Service continuity between mobile and WLAN networks</w:t>
            </w:r>
          </w:p>
          <w:tcPr>
            <w:shd w:val="clear" w:color="0000FF" w:fill="E3E3E3"/>
            <w:gridSpan w:val="4"/>
          </w:tcPr>
        </w:tc>
        <w:tc>
          <w:p>
            <w:pPr>
              <w:spacing w:after="0"/>
            </w:pPr>
            <w:r>
              <w:rPr>
                <w:rFonts w:ascii="Arial" w:cs="Arial"/>
                <w:color w:val="000000"/>
                <w:sz w:val="16"/>
              </w:rPr>
              <w:t xml:space="preserve">FSSCMobToW</w:t>
            </w:r>
          </w:p>
          <w:tcPr>
            <w:shd w:val="clear" w:color="000000" w:fill="E3E3E3"/>
            <w:gridSpan w:val="4"/>
          </w:tcPr>
        </w:tc>
        <w:tc>
          <w:p>
            <w:pPr>
              <w:spacing w:after="0"/>
            </w:pPr>
            <w:r>
              <w:rPr>
                <w:rFonts w:ascii="Arial" w:cs="Arial"/>
                <w:color w:val="000000"/>
                <w:sz w:val="16"/>
              </w:rPr>
              <w:t xml:space="preserve">FSSCMobToW</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2007-09-03</w:t>
            </w:r>
          </w:p>
          <w:tcPr>
            <w:shd w:val="clear" w:color="000000" w:fill="E3E3E3"/>
            <w:gridSpan w:val="4"/>
          </w:tcPr>
        </w:tc>
        <w:tc>
          <w:p>
            <w:pPr>
              <w:spacing w:after="0"/>
            </w:pPr>
            <w:r>
              <w:rPr>
                <w:rFonts w:ascii="Arial" w:cs="Arial"/>
                <w:color w:val="000000"/>
                <w:sz w:val="16"/>
              </w:rPr>
              <w:t xml:space="preserve">2007-12-14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SP-070557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BT</w:t>
            </w:r>
          </w:p>
          <w:tcPr>
            <w:shd w:val="clear" w:color="000000" w:fill="E3E3E3"/>
            <w:gridSpan w:val="4"/>
          </w:tcPr>
        </w:tc>
        <w:tc>
          <w:p>
            <w:pPr>
              <w:spacing w:after="0"/>
            </w:pPr>
            <w:r>
              <w:rPr>
                <w:rFonts w:ascii="Arial" w:cs="Arial"/>
                <w:color w:val="000000"/>
                <w:sz w:val="16"/>
              </w:rPr>
              <w:t xml:space="preserve">mike.meyerstein@bt.com</w:t>
            </w:r>
          </w:p>
          <w:tcPr>
            <w:shd w:val="clear" w:color="000000" w:fill="E3E3E3"/>
            <w:gridSpan w:val="4"/>
          </w:tcPr>
        </w:tc>
        <w:tc>
          <w:p>
            <w:pPr>
              <w:spacing w:after="0"/>
            </w:pPr>
            <w:r>
              <w:rPr>
                <w:rFonts w:ascii="Arial" w:cs="Arial"/>
                <w:color w:val="000000"/>
                <w:sz w:val="16"/>
              </w:rPr>
              <w:t xml:space="preserve">SP#39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3510</w:t>
            </w:r>
          </w:p>
          <w:tcPr>
            <w:shd w:val="clear" w:color="000000" w:fill="E3E3E3"/>
            <w:gridSpan w:val="4"/>
          </w:tcPr>
        </w:tc>
        <w:tc>
          <w:p>
            <w:pPr>
              <w:spacing w:after="0"/>
            </w:pPr>
            <w:r>
              <w:rPr>
                <w:rFonts w:ascii="Arial" w:cs="Arial"/>
                <w:color w:val="000000"/>
                <w:sz w:val="16"/>
              </w:rPr>
              <w:t xml:space="preserve">380068</w:t>
            </w:r>
          </w:p>
          <w:tcPr>
            <w:shd w:val="clear" w:color="000000" w:fill="E3E3E3"/>
            <w:gridSpan w:val="4"/>
          </w:tcPr>
        </w:tc>
        <w:tc>
          <w:p>
            <w:pPr>
              <w:spacing w:after="0"/>
            </w:pPr>
            <w:r>
              <w:rPr>
                <w:rFonts w:ascii="Arial" w:cs="Arial"/>
                <w:b/>
                <w:color w:val="0000FF"/>
                <w:sz w:val="16"/>
              </w:rPr>
              <w:t xml:space="preserve">Deleted - Study on Evaluation of LCS Control Plane Solution for EPS</w:t>
            </w:r>
          </w:p>
          <w:tcPr>
            <w:shd w:val="clear" w:color="0000FF" w:fill="E3E3E3"/>
            <w:gridSpan w:val="4"/>
          </w:tcPr>
        </w:tc>
        <w:tc>
          <w:p>
            <w:pPr>
              <w:spacing w:after="0"/>
            </w:pPr>
            <w:r>
              <w:rPr>
                <w:rFonts w:ascii="Arial" w:cs="Arial"/>
                <w:color w:val="000000"/>
                <w:sz w:val="16"/>
              </w:rPr>
              <w:t xml:space="preserve">FS_LCS_EPS</w:t>
            </w:r>
          </w:p>
          <w:tcPr>
            <w:shd w:val="clear" w:color="000000" w:fill="E3E3E3"/>
            <w:gridSpan w:val="4"/>
          </w:tcPr>
        </w:tc>
        <w:tc>
          <w:p>
            <w:pPr>
              <w:spacing w:after="0"/>
            </w:pPr>
            <w:r>
              <w:rPr>
                <w:rFonts w:ascii="Arial" w:cs="Arial"/>
                <w:color w:val="000000"/>
                <w:sz w:val="16"/>
              </w:rPr>
              <w:t xml:space="preserve">FS_LCS_EPS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2008-01-14</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SP-070819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SiRF</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SP#40 spin-off Feature UID_400038 (LCS_CPS_EPS). SP#40 FS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3511</w:t>
            </w:r>
          </w:p>
          <w:tcPr>
            <w:shd w:val="clear" w:color="000000" w:fill="E3E3E3"/>
            <w:gridSpan w:val="4"/>
          </w:tcPr>
        </w:tc>
        <w:tc>
          <w:p>
            <w:pPr>
              <w:spacing w:after="0"/>
            </w:pPr>
            <w:r>
              <w:rPr>
                <w:rFonts w:ascii="Arial" w:cs="Arial"/>
                <w:color w:val="000000"/>
                <w:sz w:val="16"/>
              </w:rPr>
              <w:t xml:space="preserve">380080</w:t>
            </w:r>
          </w:p>
          <w:tcPr>
            <w:shd w:val="clear" w:color="000000" w:fill="E3E3E3"/>
            <w:gridSpan w:val="4"/>
          </w:tcPr>
        </w:tc>
        <w:tc>
          <w:p>
            <w:pPr>
              <w:spacing w:after="0"/>
            </w:pPr>
            <w:r>
              <w:rPr>
                <w:rFonts w:ascii="Arial" w:cs="Arial"/>
                <w:b/>
                <w:color w:val="0000FF"/>
                <w:sz w:val="16"/>
              </w:rPr>
              <w:t xml:space="preserve">Deleted - Study on HS-PDSCH serving cell change enhancements</w:t>
            </w:r>
          </w:p>
          <w:tcPr>
            <w:shd w:val="clear" w:color="0000FF" w:fill="E3E3E3"/>
            <w:gridSpan w:val="4"/>
          </w:tcPr>
        </w:tc>
        <w:tc>
          <w:p>
            <w:pPr>
              <w:spacing w:after="0"/>
            </w:pPr>
            <w:r>
              <w:rPr>
                <w:rFonts w:ascii="Arial" w:cs="Arial"/>
                <w:color w:val="000000"/>
                <w:sz w:val="16"/>
              </w:rPr>
              <w:t xml:space="preserve">FS_RAN-HSPDSCH</w:t>
            </w:r>
          </w:p>
          <w:tcPr>
            <w:shd w:val="clear" w:color="000000" w:fill="E3E3E3"/>
            <w:gridSpan w:val="4"/>
          </w:tcPr>
        </w:tc>
        <w:tc>
          <w:p>
            <w:pPr>
              <w:spacing w:after="0"/>
            </w:pPr>
            <w:r>
              <w:rPr>
                <w:rFonts w:ascii="Arial" w:cs="Arial"/>
                <w:color w:val="000000"/>
                <w:sz w:val="16"/>
              </w:rPr>
              <w:t xml:space="preserve">FS_RAN-HSPDSCH</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2007-12-17</w:t>
            </w:r>
          </w:p>
          <w:tcPr>
            <w:shd w:val="clear" w:color="000000" w:fill="E3E3E3"/>
            <w:gridSpan w:val="4"/>
          </w:tcPr>
        </w:tc>
        <w:tc>
          <w:p>
            <w:pPr>
              <w:spacing w:after="0"/>
            </w:pPr>
            <w:r>
              <w:rPr>
                <w:rFonts w:ascii="Arial" w:cs="Arial"/>
                <w:color w:val="000000"/>
                <w:sz w:val="16"/>
              </w:rPr>
              <w:t xml:space="preserve">2008-03-07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RP-071044</w:t>
            </w:r>
          </w:p>
          <w:tcPr>
            <w:shd w:val="clear" w:color="000000" w:fill="E3E3E3"/>
            <w:gridSpan w:val="4"/>
          </w:tcPr>
        </w:tc>
        <w:tc>
          <w:p>
            <w:pPr>
              <w:spacing w:after="0"/>
            </w:pPr>
            <w:r>
              <w:rPr>
                <w:rFonts w:ascii="Arial" w:cs="Arial"/>
                <w:color w:val="000000"/>
                <w:sz w:val="16"/>
              </w:rPr>
              <w:t xml:space="preserve">RP-080070</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RP#39 stopped (no TR produced). Spin-off HS-DSCH Serving Cell Change Enhancements (UID_39003)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3512</w:t>
            </w:r>
          </w:p>
          <w:tcPr>
            <w:shd w:val="clear" w:color="000000" w:fill="E3E3E3"/>
            <w:gridSpan w:val="4"/>
          </w:tcPr>
        </w:tc>
        <w:tc>
          <w:p>
            <w:pPr>
              <w:spacing w:after="0"/>
            </w:pPr>
            <w:r>
              <w:rPr>
                <w:rFonts w:ascii="Arial" w:cs="Arial"/>
                <w:color w:val="000000"/>
                <w:sz w:val="16"/>
              </w:rPr>
              <w:t xml:space="preserve">390032</w:t>
            </w:r>
          </w:p>
          <w:tcPr>
            <w:shd w:val="clear" w:color="000000" w:fill="E3E3E3"/>
            <w:gridSpan w:val="4"/>
          </w:tcPr>
        </w:tc>
        <w:tc>
          <w:p>
            <w:pPr>
              <w:spacing w:after="0"/>
            </w:pPr>
            <w:r>
              <w:rPr>
                <w:rFonts w:ascii="Arial" w:cs="Arial"/>
                <w:b/>
                <w:color w:val="0000FF"/>
                <w:sz w:val="16"/>
              </w:rPr>
              <w:t xml:space="preserve">Deleted - Study on Dual-Cell HSDPA operation</w:t>
            </w:r>
          </w:p>
          <w:tcPr>
            <w:shd w:val="clear" w:color="0000FF" w:fill="E3E3E3"/>
            <w:gridSpan w:val="4"/>
          </w:tcPr>
        </w:tc>
        <w:tc>
          <w:p>
            <w:pPr>
              <w:spacing w:after="0"/>
            </w:pPr>
            <w:r>
              <w:rPr>
                <w:rFonts w:ascii="Arial" w:cs="Arial"/>
                <w:color w:val="000000"/>
                <w:sz w:val="16"/>
              </w:rPr>
              <w:t xml:space="preserve">FS_RAN-DCHS</w:t>
            </w:r>
          </w:p>
          <w:tcPr>
            <w:shd w:val="clear" w:color="000000" w:fill="E3E3E3"/>
            <w:gridSpan w:val="4"/>
          </w:tcPr>
        </w:tc>
        <w:tc>
          <w:p>
            <w:pPr>
              <w:spacing w:after="0"/>
            </w:pPr>
            <w:r>
              <w:rPr>
                <w:rFonts w:ascii="Arial" w:cs="Arial"/>
                <w:color w:val="000000"/>
                <w:sz w:val="16"/>
              </w:rPr>
              <w:t xml:space="preserve">FS_RAN-DCHS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R1</w:t>
            </w:r>
          </w:p>
          <w:tcPr>
            <w:shd w:val="clear" w:color="000000" w:fill="E3E3E3"/>
            <w:gridSpan w:val="4"/>
          </w:tcPr>
        </w:tc>
        <w:tc>
          <w:p>
            <w:pPr>
              <w:spacing w:after="0"/>
            </w:pPr>
            <w:r>
              <w:rPr>
                <w:rFonts w:ascii="Arial" w:cs="Arial"/>
                <w:color w:val="000000"/>
                <w:sz w:val="16"/>
              </w:rPr>
              <w:t xml:space="preserve">2007-08-15</w:t>
            </w:r>
          </w:p>
          <w:tcPr>
            <w:shd w:val="clear" w:color="000000" w:fill="E3E3E3"/>
            <w:gridSpan w:val="4"/>
          </w:tcPr>
        </w:tc>
        <w:tc>
          <w:p>
            <w:pPr>
              <w:spacing w:after="0"/>
            </w:pPr>
            <w:r>
              <w:rPr>
                <w:rFonts w:ascii="Arial" w:cs="Arial"/>
                <w:color w:val="000000"/>
                <w:sz w:val="16"/>
              </w:rPr>
              <w:t xml:space="preserve">2009-03-06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RP-080228</w:t>
            </w:r>
          </w:p>
          <w:tcPr>
            <w:shd w:val="clear" w:color="000000" w:fill="E3E3E3"/>
            <w:gridSpan w:val="4"/>
          </w:tcPr>
        </w:tc>
        <w:tc>
          <w:p>
            <w:pPr>
              <w:spacing w:after="0"/>
            </w:pPr>
            <w:r>
              <w:rPr>
                <w:rFonts w:ascii="Arial" w:cs="Arial"/>
                <w:color w:val="000000"/>
                <w:sz w:val="16"/>
              </w:rPr>
              <w:t xml:space="preserve">RP-090066</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Josef Blanz</w:t>
            </w:r>
          </w:p>
          <w:tcPr>
            <w:shd w:val="clear" w:color="000000" w:fill="E3E3E3"/>
            <w:gridSpan w:val="4"/>
          </w:tcPr>
        </w:tc>
        <w:tc>
          <w:p>
            <w:pPr>
              <w:spacing w:after="0"/>
            </w:pPr>
            <w:r>
              <w:rPr>
                <w:rFonts w:ascii="Arial" w:cs="Arial"/>
                <w:color w:val="000000"/>
                <w:sz w:val="16"/>
              </w:rPr>
              <w:t xml:space="preserve">RP#43 stopped (draft TR 25.825 v100 withdrawn). Conclusions in RP-090318 (RAN1 findings of the UTRA Multi-Carrier Evolution study). RP#42 New WI approved on Dual-Cell HSDPA operation on adjacent carriers (UID_400052)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3513</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7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3514</w:t>
            </w:r>
          </w:p>
          <w:tcPr>
            <w:shd w:val="clear" w:color="000000" w:fill="CCFFCC"/>
            <w:gridSpan w:val="4"/>
          </w:tcPr>
        </w:tc>
        <w:tc>
          <w:p>
            <w:pPr>
              <w:spacing w:after="0"/>
            </w:pPr>
            <w:r>
              <w:rPr>
                <w:rFonts w:ascii="Arial" w:cs="Arial"/>
                <w:color w:val="000000"/>
                <w:sz w:val="16"/>
              </w:rPr>
              <w:t xml:space="preserve">732097</w:t>
            </w:r>
          </w:p>
          <w:tcPr>
            <w:shd w:val="clear" w:color="000000" w:fill="CCFFCC"/>
            <w:gridSpan w:val="4"/>
          </w:tcPr>
        </w:tc>
        <w:tc>
          <w:p>
            <w:pPr>
              <w:spacing w:after="0"/>
            </w:pPr>
            <w:r>
              <w:rPr>
                <w:rFonts w:ascii="Arial" w:cs="Arial"/>
                <w:b/>
                <w:color w:val="0000FF"/>
                <w:sz w:val="16"/>
              </w:rPr>
              <w:t xml:space="preserve">Identification of Communication Services in IMS</w:t>
            </w:r>
          </w:p>
          <w:tcPr>
            <w:shd w:val="clear" w:color="0000FF" w:fill="CCFFCC"/>
            <w:gridSpan w:val="4"/>
          </w:tcPr>
        </w:tc>
        <w:tc>
          <w:p>
            <w:pPr>
              <w:spacing w:after="0"/>
            </w:pPr>
            <w:r>
              <w:rPr>
                <w:rFonts w:ascii="Arial" w:cs="Arial"/>
                <w:color w:val="000000"/>
                <w:sz w:val="16"/>
              </w:rPr>
              <w:t xml:space="preserve">ServID</w:t>
            </w:r>
          </w:p>
          <w:tcPr>
            <w:shd w:val="clear" w:color="000000" w:fill="CCFFCC"/>
            <w:gridSpan w:val="4"/>
          </w:tcPr>
        </w:tc>
        <w:tc>
          <w:p>
            <w:pPr>
              <w:spacing w:after="0"/>
            </w:pPr>
            <w:r>
              <w:rPr>
                <w:rFonts w:ascii="Arial" w:cs="Arial"/>
                <w:color w:val="000000"/>
                <w:sz w:val="16"/>
              </w:rPr>
              <w:t xml:space="preserve">ServID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S2,S1,C1,S5</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WID approved SP#28. WID updated SP#32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3515</w:t>
            </w:r>
          </w:p>
          <w:tcPr>
            <w:shd w:val="clear" w:color="000000" w:fill="CCFFCC"/>
            <w:gridSpan w:val="4"/>
          </w:tcPr>
        </w:tc>
        <w:tc>
          <w:p>
            <w:pPr>
              <w:spacing w:after="0"/>
            </w:pPr>
            <w:r>
              <w:rPr>
                <w:rFonts w:ascii="Arial" w:cs="Arial"/>
                <w:color w:val="000000"/>
                <w:sz w:val="16"/>
              </w:rPr>
              <w:t xml:space="preserve">32106</w:t>
            </w:r>
          </w:p>
          <w:tcPr>
            <w:shd w:val="clear" w:color="000000" w:fill="CCFFCC"/>
            <w:gridSpan w:val="4"/>
          </w:tcPr>
        </w:tc>
        <w:tc>
          <w:p>
            <w:pPr>
              <w:spacing w:after="0"/>
            </w:pPr>
            <w:r>
              <w:rPr>
                <w:rFonts w:ascii="Arial" w:cs="Arial"/>
                <w:b/>
                <w:color w:val="000000"/>
                <w:sz w:val="16"/>
              </w:rPr>
              <w:t xml:space="preserve">   TR on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2006-03-21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3516</w:t>
            </w:r>
          </w:p>
          <w:tcPr>
            <w:shd w:val="clear" w:color="000000" w:fill="CCFFCC"/>
            <w:gridSpan w:val="4"/>
          </w:tcPr>
        </w:tc>
        <w:tc>
          <w:p>
            <w:pPr>
              <w:spacing w:after="0"/>
            </w:pPr>
            <w:r>
              <w:rPr>
                <w:rFonts w:ascii="Arial" w:cs="Arial"/>
                <w:color w:val="000000"/>
                <w:sz w:val="16"/>
              </w:rPr>
              <w:t xml:space="preserve">32107</w:t>
            </w:r>
          </w:p>
          <w:tcPr>
            <w:shd w:val="clear" w:color="000000" w:fill="CCFFCC"/>
            <w:gridSpan w:val="4"/>
          </w:tcPr>
        </w:tc>
        <w:tc>
          <w:p>
            <w:pPr>
              <w:spacing w:after="0"/>
            </w:pPr>
            <w:r>
              <w:rPr>
                <w:rFonts w:ascii="Arial" w:cs="Arial"/>
                <w:b/>
                <w:color w:val="000000"/>
                <w:sz w:val="16"/>
              </w:rPr>
              <w:t xml:space="preserve">   Stage 1,2 of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2006-05-31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3517</w:t>
            </w:r>
          </w:p>
          <w:tcPr>
            <w:shd w:val="clear" w:color="000000" w:fill="CCFFCC"/>
            <w:gridSpan w:val="4"/>
          </w:tcPr>
        </w:tc>
        <w:tc>
          <w:p>
            <w:pPr>
              <w:spacing w:after="0"/>
            </w:pPr>
            <w:r>
              <w:rPr>
                <w:rFonts w:ascii="Arial" w:cs="Arial"/>
                <w:color w:val="000000"/>
                <w:sz w:val="16"/>
              </w:rPr>
              <w:t xml:space="preserve">320010</w:t>
            </w:r>
          </w:p>
          <w:tcPr>
            <w:shd w:val="clear" w:color="000000" w:fill="CCFFCC"/>
            <w:gridSpan w:val="4"/>
          </w:tcPr>
        </w:tc>
        <w:tc>
          <w:p>
            <w:pPr>
              <w:spacing w:after="0"/>
            </w:pPr>
            <w:r>
              <w:rPr>
                <w:rFonts w:ascii="Arial" w:cs="Arial"/>
                <w:b/>
                <w:color w:val="000000"/>
                <w:sz w:val="16"/>
              </w:rPr>
              <w:t xml:space="preserve">   Stage 3 of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CP#32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3518</w:t>
            </w:r>
          </w:p>
          <w:tcPr>
            <w:shd w:val="clear" w:color="000000" w:fill="CCFFCC"/>
            <w:gridSpan w:val="4"/>
          </w:tcPr>
        </w:tc>
        <w:tc>
          <w:p>
            <w:pPr>
              <w:spacing w:after="0"/>
            </w:pPr>
            <w:r>
              <w:rPr>
                <w:rFonts w:ascii="Arial" w:cs="Arial"/>
                <w:color w:val="000000"/>
                <w:sz w:val="16"/>
              </w:rPr>
              <w:t xml:space="preserve">7035</w:t>
            </w:r>
          </w:p>
          <w:tcPr>
            <w:shd w:val="clear" w:color="000000" w:fill="CCFFCC"/>
            <w:gridSpan w:val="4"/>
          </w:tcPr>
        </w:tc>
        <w:tc>
          <w:p>
            <w:pPr>
              <w:spacing w:after="0"/>
            </w:pPr>
            <w:r>
              <w:rPr>
                <w:rFonts w:ascii="Arial" w:cs="Arial"/>
                <w:b/>
                <w:color w:val="000000"/>
                <w:sz w:val="16"/>
              </w:rPr>
              <w:t xml:space="preserve">   Charging of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3519</w:t>
            </w:r>
          </w:p>
          <w:tcPr>
            <w:shd w:val="clear" w:color="000000" w:fill="CCFFCC"/>
            <w:gridSpan w:val="4"/>
          </w:tcPr>
        </w:tc>
        <w:tc>
          <w:p>
            <w:pPr>
              <w:spacing w:after="0"/>
            </w:pPr>
            <w:r>
              <w:rPr>
                <w:rFonts w:ascii="Arial" w:cs="Arial"/>
                <w:color w:val="000000"/>
                <w:sz w:val="16"/>
              </w:rPr>
              <w:t xml:space="preserve">32116</w:t>
            </w:r>
          </w:p>
          <w:tcPr>
            <w:shd w:val="clear" w:color="000000" w:fill="CCFFCC"/>
            <w:gridSpan w:val="4"/>
          </w:tcPr>
        </w:tc>
        <w:tc>
          <w:p>
            <w:pPr>
              <w:spacing w:after="0"/>
            </w:pPr>
            <w:r>
              <w:rPr>
                <w:rFonts w:ascii="Arial" w:cs="Arial"/>
                <w:b/>
                <w:color w:val="0000FF"/>
                <w:sz w:val="16"/>
              </w:rPr>
              <w:t xml:space="preserve">Supporting Globally Routable User Agent URIs in IMS</w:t>
            </w:r>
          </w:p>
          <w:tcPr>
            <w:shd w:val="clear" w:color="0000FF" w:fill="CCFFCC"/>
            <w:gridSpan w:val="4"/>
          </w:tcPr>
        </w:tc>
        <w:tc>
          <w:p>
            <w:pPr>
              <w:spacing w:after="0"/>
            </w:pPr>
            <w:r>
              <w:rPr>
                <w:rFonts w:ascii="Arial" w:cs="Arial"/>
                <w:color w:val="000000"/>
                <w:sz w:val="16"/>
              </w:rPr>
              <w:t xml:space="preserve">GRUU</w:t>
            </w:r>
          </w:p>
          <w:tcPr>
            <w:shd w:val="clear" w:color="000000" w:fill="CCFFCC"/>
            <w:gridSpan w:val="4"/>
          </w:tcPr>
        </w:tc>
        <w:tc>
          <w:p>
            <w:pPr>
              <w:spacing w:after="0"/>
            </w:pPr>
            <w:r>
              <w:rPr>
                <w:rFonts w:ascii="Arial" w:cs="Arial"/>
                <w:color w:val="000000"/>
                <w:sz w:val="16"/>
              </w:rPr>
              <w:t xml:space="preserve">GRUU</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S2,S1,C1</w:t>
            </w:r>
          </w:p>
          <w:tcPr>
            <w:shd w:val="clear" w:color="000000" w:fill="CCFFCC"/>
            <w:gridSpan w:val="4"/>
          </w:tcPr>
        </w:tc>
        <w:tc>
          <w:p>
            <w:pPr>
              <w:spacing w:after="0"/>
            </w:pPr>
            <w:r>
              <w:rPr>
                <w:rFonts w:ascii="Arial" w:cs="Arial"/>
                <w:color w:val="000000"/>
                <w:sz w:val="16"/>
              </w:rPr>
              <w:t xml:space="preserve">2005-11-14</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SP#29 approved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3520</w:t>
            </w:r>
          </w:p>
          <w:tcPr>
            <w:shd w:val="clear" w:color="000000" w:fill="E3E3E3"/>
            <w:gridSpan w:val="4"/>
          </w:tcPr>
        </w:tc>
        <w:tc>
          <w:p>
            <w:pPr>
              <w:spacing w:after="0"/>
            </w:pPr>
            <w:r>
              <w:rPr>
                <w:rFonts w:ascii="Arial" w:cs="Arial"/>
                <w:color w:val="000000"/>
                <w:sz w:val="16"/>
              </w:rPr>
              <w:t xml:space="preserve">7009</w:t>
            </w:r>
          </w:p>
          <w:tcPr>
            <w:shd w:val="clear" w:color="000000" w:fill="E3E3E3"/>
            <w:gridSpan w:val="4"/>
          </w:tcPr>
        </w:tc>
        <w:tc>
          <w:p>
            <w:pPr>
              <w:spacing w:after="0"/>
            </w:pPr>
            <w:r>
              <w:rPr>
                <w:rFonts w:ascii="Arial" w:cs="Arial"/>
                <w:b/>
                <w:color w:val="000000"/>
                <w:sz w:val="16"/>
              </w:rPr>
              <w:t xml:space="preserve">   Deleted - TR on GRUU</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2005-11-14</w:t>
            </w:r>
          </w:p>
          <w:tcPr>
            <w:shd w:val="clear" w:color="000000" w:fill="E3E3E3"/>
            <w:gridSpan w:val="4"/>
          </w:tcPr>
        </w:tc>
        <w:tc>
          <w:p>
            <w:pPr>
              <w:spacing w:after="0"/>
            </w:pPr>
            <w:r>
              <w:rPr>
                <w:rFonts w:ascii="Arial" w:cs="Arial"/>
                <w:color w:val="000000"/>
                <w:sz w:val="16"/>
              </w:rPr>
              <w:t xml:space="preserve">2006-09-14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Research In Motion</w:t>
            </w:r>
          </w:p>
          <w:tcPr>
            <w:shd w:val="clear" w:color="000000" w:fill="E3E3E3"/>
            <w:gridSpan w:val="4"/>
          </w:tcPr>
        </w:tc>
        <w:tc>
          <w:p>
            <w:pPr>
              <w:spacing w:after="0"/>
            </w:pPr>
            <w:r>
              <w:rPr>
                <w:rFonts w:ascii="Arial" w:cs="Arial"/>
                <w:color w:val="000000"/>
                <w:sz w:val="16"/>
              </w:rPr>
              <w:t xml:space="preserve">Adrian Buckley (abuckley@rim.com)</w:t>
            </w:r>
          </w:p>
          <w:tcPr>
            <w:shd w:val="clear" w:color="000000" w:fill="E3E3E3"/>
            <w:gridSpan w:val="4"/>
          </w:tcPr>
        </w:tc>
        <w:tc>
          <w:p>
            <w:pPr>
              <w:spacing w:after="0"/>
            </w:pPr>
            <w:r>
              <w:rPr>
                <w:rFonts w:ascii="Arial" w:cs="Arial"/>
                <w:color w:val="000000"/>
                <w:sz w:val="16"/>
              </w:rPr>
              <w:t xml:space="preserve">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3521</w:t>
            </w:r>
          </w:p>
          <w:tcPr>
            <w:shd w:val="clear" w:color="000000" w:fill="CCFFCC"/>
            <w:gridSpan w:val="4"/>
          </w:tcPr>
        </w:tc>
        <w:tc>
          <w:p>
            <w:pPr>
              <w:spacing w:after="0"/>
            </w:pPr>
            <w:r>
              <w:rPr>
                <w:rFonts w:ascii="Arial" w:cs="Arial"/>
                <w:color w:val="000000"/>
                <w:sz w:val="16"/>
              </w:rPr>
              <w:t xml:space="preserve">7010</w:t>
            </w:r>
          </w:p>
          <w:tcPr>
            <w:shd w:val="clear" w:color="000000" w:fill="CCFFCC"/>
            <w:gridSpan w:val="4"/>
          </w:tcPr>
        </w:tc>
        <w:tc>
          <w:p>
            <w:pPr>
              <w:spacing w:after="0"/>
            </w:pPr>
            <w:r>
              <w:rPr>
                <w:rFonts w:ascii="Arial" w:cs="Arial"/>
                <w:b/>
                <w:color w:val="000000"/>
                <w:sz w:val="16"/>
              </w:rPr>
              <w:t xml:space="preserve">   Stage 1,2 of GRUU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2006-07-03</w:t>
            </w:r>
          </w:p>
          <w:tcPr>
            <w:shd w:val="clear" w:color="000000" w:fill="CCFFCC"/>
            <w:gridSpan w:val="4"/>
          </w:tcPr>
        </w:tc>
        <w:tc>
          <w:p>
            <w:pPr>
              <w:spacing w:after="0"/>
            </w:pPr>
            <w:r>
              <w:rPr>
                <w:rFonts w:ascii="Arial" w:cs="Arial"/>
                <w:color w:val="000000"/>
                <w:sz w:val="16"/>
              </w:rPr>
              <w:t xml:space="preserve">2006-09-29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SP#29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3522</w:t>
            </w:r>
          </w:p>
          <w:tcPr>
            <w:shd w:val="clear" w:color="000000" w:fill="CCFFCC"/>
            <w:gridSpan w:val="4"/>
          </w:tcPr>
        </w:tc>
        <w:tc>
          <w:p>
            <w:pPr>
              <w:spacing w:after="0"/>
            </w:pPr>
            <w:r>
              <w:rPr>
                <w:rFonts w:ascii="Arial" w:cs="Arial"/>
                <w:color w:val="000000"/>
                <w:sz w:val="16"/>
              </w:rPr>
              <w:t xml:space="preserve">320011</w:t>
            </w:r>
          </w:p>
          <w:tcPr>
            <w:shd w:val="clear" w:color="000000" w:fill="CCFFCC"/>
            <w:gridSpan w:val="4"/>
          </w:tcPr>
        </w:tc>
        <w:tc>
          <w:p>
            <w:pPr>
              <w:spacing w:after="0"/>
            </w:pPr>
            <w:r>
              <w:rPr>
                <w:rFonts w:ascii="Arial" w:cs="Arial"/>
                <w:b/>
                <w:color w:val="000000"/>
                <w:sz w:val="16"/>
              </w:rPr>
              <w:t xml:space="preserve">   Stage 3 of GRUU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CP-060358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CP#32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3523</w:t>
            </w:r>
          </w:p>
          <w:tcPr>
            <w:shd w:val="clear" w:color="000000" w:fill="FFFFFF"/>
            <w:gridSpan w:val="4"/>
          </w:tcPr>
        </w:tc>
        <w:tc>
          <w:p>
            <w:pPr>
              <w:spacing w:after="0"/>
            </w:pPr>
            <w:r>
              <w:rPr>
                <w:rFonts w:ascii="Arial" w:cs="Arial"/>
                <w:color w:val="000000"/>
                <w:sz w:val="16"/>
              </w:rPr>
              <w:t xml:space="preserve">7038</w:t>
            </w:r>
          </w:p>
          <w:tcPr>
            <w:shd w:val="clear" w:color="000000" w:fill="FFFFFF"/>
            <w:gridSpan w:val="4"/>
          </w:tcPr>
        </w:tc>
        <w:tc>
          <w:p>
            <w:pPr>
              <w:spacing w:after="0"/>
            </w:pPr>
            <w:r>
              <w:rPr>
                <w:rFonts w:ascii="Arial" w:cs="Arial"/>
                <w:b/>
                <w:color w:val="0000FF"/>
                <w:sz w:val="16"/>
              </w:rPr>
              <w:t xml:space="preserve">Multimedia Telephony Service for IMS</w:t>
            </w:r>
          </w:p>
          <w:tcPr>
            <w:shd w:val="clear" w:color="0000FF" w:fill="FFFFFF"/>
            <w:gridSpan w:val="4"/>
          </w:tcPr>
        </w:tc>
        <w:tc>
          <w:p>
            <w:pPr>
              <w:spacing w:after="0"/>
            </w:pPr>
            <w:r>
              <w:rPr>
                <w:rFonts w:ascii="Arial" w:cs="Arial"/>
                <w:color w:val="000000"/>
                <w:sz w:val="16"/>
              </w:rPr>
              <w:t xml:space="preserve">MTSI</w:t>
            </w:r>
          </w:p>
          <w:tcPr>
            <w:shd w:val="clear" w:color="000000" w:fill="FFFFFF"/>
            <w:gridSpan w:val="4"/>
          </w:tcPr>
        </w:tc>
        <w:tc>
          <w:p>
            <w:pPr>
              <w:spacing w:after="0"/>
            </w:pPr>
            <w:r>
              <w:rPr>
                <w:rFonts w:ascii="Arial" w:cs="Arial"/>
                <w:color w:val="000000"/>
                <w:sz w:val="16"/>
              </w:rPr>
              <w:t xml:space="preserve">MTSI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Rel-7</w:t>
            </w:r>
          </w:p>
          <w:tcPr>
            <w:shd w:val="clear" w:color="000000" w:fill="FFFFFF"/>
            <w:gridSpan w:val="4"/>
          </w:tcPr>
        </w:tc>
        <w:tc>
          <w:p>
            <w:pPr>
              <w:spacing w:after="0"/>
            </w:pPr>
            <w:r>
              <w:rPr>
                <w:rFonts w:ascii="Arial" w:cs="Arial"/>
                <w:color w:val="000000"/>
                <w:sz w:val="16"/>
              </w:rPr>
              <w:t xml:space="preserve">S1,C1,S4</w:t>
            </w:r>
          </w:p>
          <w:tcPr>
            <w:shd w:val="clear" w:color="000000" w:fill="FFFFFF"/>
            <w:gridSpan w:val="4"/>
          </w:tcPr>
        </w:tc>
        <w:tc>
          <w:p>
            <w:pPr>
              <w:spacing w:after="0"/>
            </w:pPr>
            <w:r>
              <w:rPr>
                <w:rFonts w:ascii="Arial" w:cs="Arial"/>
                <w:color w:val="000000"/>
                <w:sz w:val="16"/>
              </w:rPr>
              <w:t xml:space="preserve">2006-02-01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SP-060224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peter.bleckert@ericsson.com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3524</w:t>
            </w:r>
          </w:p>
          <w:tcPr>
            <w:shd w:val="clear" w:color="000000" w:fill="CCFFCC"/>
            <w:gridSpan w:val="4"/>
          </w:tcPr>
        </w:tc>
        <w:tc>
          <w:p>
            <w:pPr>
              <w:spacing w:after="0"/>
            </w:pPr>
            <w:r>
              <w:rPr>
                <w:rFonts w:ascii="Arial" w:cs="Arial"/>
                <w:color w:val="000000"/>
                <w:sz w:val="16"/>
              </w:rPr>
              <w:t xml:space="preserve">7039</w:t>
            </w:r>
          </w:p>
          <w:tcPr>
            <w:shd w:val="clear" w:color="000000" w:fill="CCFFCC"/>
            <w:gridSpan w:val="4"/>
          </w:tcPr>
        </w:tc>
        <w:tc>
          <w:p>
            <w:pPr>
              <w:spacing w:after="0"/>
            </w:pPr>
            <w:r>
              <w:rPr>
                <w:rFonts w:ascii="Arial" w:cs="Arial"/>
                <w:b/>
                <w:color w:val="000000"/>
                <w:sz w:val="16"/>
              </w:rPr>
              <w:t xml:space="preserve">   Stage 1 of MTSI</w:t>
            </w:r>
          </w:p>
          <w:tcPr>
            <w:shd w:val="clear" w:color="000000" w:fill="CCFFCC"/>
            <w:gridSpan w:val="4"/>
          </w:tcPr>
        </w:tc>
        <w:tc>
          <w:p>
            <w:pPr>
              <w:spacing w:after="0"/>
            </w:pPr>
            <w:r>
              <w:rPr>
                <w:rFonts w:ascii="Arial" w:cs="Arial"/>
                <w:color w:val="000000"/>
                <w:sz w:val="16"/>
              </w:rPr>
              <w:t xml:space="preserve">MTSI-REQ</w:t>
            </w:r>
          </w:p>
          <w:tcPr>
            <w:shd w:val="clear" w:color="000000" w:fill="CCFFCC"/>
            <w:gridSpan w:val="4"/>
          </w:tcPr>
        </w:tc>
        <w:tc>
          <w:p>
            <w:pPr>
              <w:spacing w:after="0"/>
            </w:pPr>
            <w:r>
              <w:rPr>
                <w:rFonts w:ascii="Arial" w:cs="Arial"/>
                <w:color w:val="000000"/>
                <w:sz w:val="16"/>
              </w:rPr>
              <w:t xml:space="preserve">MTSI-REQ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3525</w:t>
            </w:r>
          </w:p>
          <w:tcPr>
            <w:shd w:val="clear" w:color="000000" w:fill="CCFFCC"/>
            <w:gridSpan w:val="4"/>
          </w:tcPr>
        </w:tc>
        <w:tc>
          <w:p>
            <w:pPr>
              <w:spacing w:after="0"/>
            </w:pPr>
            <w:r>
              <w:rPr>
                <w:rFonts w:ascii="Arial" w:cs="Arial"/>
                <w:color w:val="000000"/>
                <w:sz w:val="16"/>
              </w:rPr>
              <w:t xml:space="preserve">7037</w:t>
            </w:r>
          </w:p>
          <w:tcPr>
            <w:shd w:val="clear" w:color="000000" w:fill="CCFFCC"/>
            <w:gridSpan w:val="4"/>
          </w:tcPr>
        </w:tc>
        <w:tc>
          <w:p>
            <w:pPr>
              <w:spacing w:after="0"/>
            </w:pPr>
            <w:r>
              <w:rPr>
                <w:rFonts w:ascii="Arial" w:cs="Arial"/>
                <w:b/>
                <w:color w:val="000000"/>
                <w:sz w:val="16"/>
              </w:rPr>
              <w:t xml:space="preserve">   Stage 3 of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3526</w:t>
            </w:r>
          </w:p>
          <w:tcPr>
            <w:shd w:val="clear" w:color="000000" w:fill="CCFFCC"/>
            <w:gridSpan w:val="4"/>
          </w:tcPr>
        </w:tc>
        <w:tc>
          <w:p>
            <w:pPr>
              <w:spacing w:after="0"/>
            </w:pPr>
            <w:r>
              <w:rPr>
                <w:rFonts w:ascii="Arial" w:cs="Arial"/>
                <w:color w:val="000000"/>
                <w:sz w:val="16"/>
              </w:rPr>
              <w:t xml:space="preserve">7040</w:t>
            </w:r>
          </w:p>
          <w:tcPr>
            <w:shd w:val="clear" w:color="000000" w:fill="CCFFCC"/>
            <w:gridSpan w:val="4"/>
          </w:tcPr>
        </w:tc>
        <w:tc>
          <w:p>
            <w:pPr>
              <w:spacing w:after="0"/>
            </w:pPr>
            <w:r>
              <w:rPr>
                <w:rFonts w:ascii="Arial" w:cs="Arial"/>
                <w:b/>
                <w:color w:val="000000"/>
                <w:sz w:val="16"/>
              </w:rPr>
              <w:t xml:space="preserve">   Media handling and interaction in MTSI</w:t>
            </w:r>
          </w:p>
          <w:tcPr>
            <w:shd w:val="clear" w:color="000000" w:fill="CCFFCC"/>
            <w:gridSpan w:val="4"/>
          </w:tcPr>
        </w:tc>
        <w:tc>
          <w:p>
            <w:pPr>
              <w:spacing w:after="0"/>
            </w:pPr>
            <w:r>
              <w:rPr>
                <w:rFonts w:ascii="Arial" w:cs="Arial"/>
                <w:color w:val="000000"/>
                <w:sz w:val="16"/>
              </w:rPr>
              <w:t xml:space="preserve">MTSI-MHI</w:t>
            </w:r>
          </w:p>
          <w:tcPr>
            <w:shd w:val="clear" w:color="000000" w:fill="CCFFCC"/>
            <w:gridSpan w:val="4"/>
          </w:tcPr>
        </w:tc>
        <w:tc>
          <w:p>
            <w:pPr>
              <w:spacing w:after="0"/>
            </w:pPr>
            <w:r>
              <w:rPr>
                <w:rFonts w:ascii="Arial" w:cs="Arial"/>
                <w:color w:val="000000"/>
                <w:sz w:val="16"/>
              </w:rPr>
              <w:t xml:space="preserve">MTSI-MHI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3527</w:t>
            </w:r>
          </w:p>
          <w:tcPr>
            <w:shd w:val="clear" w:color="000000" w:fill="FFFFFF"/>
            <w:gridSpan w:val="4"/>
          </w:tcPr>
        </w:tc>
        <w:tc>
          <w:p>
            <w:pPr>
              <w:spacing w:after="0"/>
            </w:pPr>
            <w:r>
              <w:rPr>
                <w:rFonts w:ascii="Arial" w:cs="Arial"/>
                <w:color w:val="000000"/>
                <w:sz w:val="16"/>
              </w:rPr>
              <w:t xml:space="preserve">690069</w:t>
            </w:r>
          </w:p>
          <w:tcPr>
            <w:shd w:val="clear" w:color="000000" w:fill="FFFFFF"/>
            <w:gridSpan w:val="4"/>
          </w:tcPr>
        </w:tc>
        <w:tc>
          <w:p>
            <w:pPr>
              <w:spacing w:after="0"/>
            </w:pPr>
            <w:r>
              <w:rPr>
                <w:rFonts w:ascii="Arial" w:cs="Arial"/>
                <w:b/>
                <w:color w:val="000000"/>
                <w:sz w:val="16"/>
              </w:rPr>
              <w:t xml:space="preserve">   UE Conformance Test Aspects - Multimedia Telephony Services for IMS (MTSI) over fixed access</w:t>
            </w:r>
          </w:p>
          <w:tcPr>
            <w:shd w:val="clear" w:color="000000" w:fill="FFFFFF"/>
            <w:gridSpan w:val="4"/>
          </w:tcPr>
        </w:tc>
        <w:tc>
          <w:p>
            <w:pPr>
              <w:spacing w:after="0"/>
            </w:pPr>
            <w:r>
              <w:rPr>
                <w:rFonts w:ascii="Arial" w:cs="Arial"/>
                <w:color w:val="000000"/>
                <w:sz w:val="16"/>
              </w:rPr>
              <w:t xml:space="preserve">MTSI_FIXED_ACCESS-UEConTest</w:t>
            </w:r>
          </w:p>
          <w:tcPr>
            <w:shd w:val="clear" w:color="000000" w:fill="FFFFFF"/>
            <w:gridSpan w:val="4"/>
          </w:tcPr>
        </w:tc>
        <w:tc>
          <w:p>
            <w:pPr>
              <w:spacing w:after="0"/>
            </w:pPr>
            <w:r>
              <w:rPr>
                <w:rFonts w:ascii="Arial" w:cs="Arial"/>
                <w:color w:val="000000"/>
                <w:sz w:val="16"/>
              </w:rPr>
              <w:t xml:space="preserve">MTSI_FIXED_ACCESS-UEConTest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Rel-7</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Telecom Italia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REL-7 SA/CT WI MTSI;</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3528</w:t>
            </w:r>
          </w:p>
          <w:tcPr>
            <w:shd w:val="clear" w:color="000000" w:fill="FFFFFF"/>
            <w:gridSpan w:val="4"/>
          </w:tcPr>
        </w:tc>
        <w:tc>
          <w:p>
            <w:pPr>
              <w:spacing w:after="0"/>
            </w:pPr>
            <w:r>
              <w:rPr>
                <w:rFonts w:ascii="Arial" w:cs="Arial"/>
                <w:color w:val="000000"/>
                <w:sz w:val="16"/>
              </w:rPr>
              <w:t xml:space="preserve">690071</w:t>
            </w:r>
          </w:p>
          <w:tcPr>
            <w:shd w:val="clear" w:color="000000" w:fill="FFFFFF"/>
            <w:gridSpan w:val="4"/>
          </w:tcPr>
        </w:tc>
        <w:tc>
          <w:p>
            <w:pPr>
              <w:spacing w:after="0"/>
            </w:pPr>
            <w:r>
              <w:rPr>
                <w:rFonts w:ascii="Arial" w:cs="Arial"/>
                <w:b/>
                <w:color w:val="000000"/>
                <w:sz w:val="16"/>
              </w:rPr>
              <w:t xml:space="preserve">   UE Conformance Test Aspects – Multimedia Telephony Services for IMS (MTSI) over WLAN</w:t>
            </w:r>
          </w:p>
          <w:tcPr>
            <w:shd w:val="clear" w:color="000000" w:fill="FFFFFF"/>
            <w:gridSpan w:val="4"/>
          </w:tcPr>
        </w:tc>
        <w:tc>
          <w:p>
            <w:pPr>
              <w:spacing w:after="0"/>
            </w:pPr>
            <w:r>
              <w:rPr>
                <w:rFonts w:ascii="Arial" w:cs="Arial"/>
                <w:color w:val="000000"/>
                <w:sz w:val="16"/>
              </w:rPr>
              <w:t xml:space="preserve">MTSI_WLAN-UEConTest</w:t>
            </w:r>
          </w:p>
          <w:tcPr>
            <w:shd w:val="clear" w:color="000000" w:fill="FFFFFF"/>
            <w:gridSpan w:val="4"/>
          </w:tcPr>
        </w:tc>
        <w:tc>
          <w:p>
            <w:pPr>
              <w:spacing w:after="0"/>
            </w:pPr>
            <w:r>
              <w:rPr>
                <w:rFonts w:ascii="Arial" w:cs="Arial"/>
                <w:color w:val="000000"/>
                <w:sz w:val="16"/>
              </w:rPr>
              <w:t xml:space="preserve">MTSI_WLAN-UEConTest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Rel-7</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RP-151334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REL-7 WI MTSI;</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3529</w:t>
            </w:r>
          </w:p>
          <w:tcPr>
            <w:shd w:val="clear" w:color="000000" w:fill="E3E3E3"/>
            <w:gridSpan w:val="4"/>
          </w:tcPr>
        </w:tc>
        <w:tc>
          <w:p>
            <w:pPr>
              <w:spacing w:after="0"/>
            </w:pPr>
            <w:r>
              <w:rPr>
                <w:rFonts w:ascii="Arial" w:cs="Arial"/>
                <w:color w:val="000000"/>
                <w:sz w:val="16"/>
              </w:rPr>
              <w:t xml:space="preserve">7023</w:t>
            </w:r>
          </w:p>
          <w:tcPr>
            <w:shd w:val="clear" w:color="000000" w:fill="E3E3E3"/>
            <w:gridSpan w:val="4"/>
          </w:tcPr>
        </w:tc>
        <w:tc>
          <w:p>
            <w:pPr>
              <w:spacing w:after="0"/>
            </w:pPr>
            <w:r>
              <w:rPr>
                <w:rFonts w:ascii="Arial" w:cs="Arial"/>
                <w:b/>
                <w:color w:val="000000"/>
                <w:sz w:val="16"/>
              </w:rPr>
              <w:t xml:space="preserve">   Deleted - duplicates UID7039 - IMS Multimedia Telephony Service </w:t>
            </w:r>
          </w:p>
          <w:tcPr>
            <w:shd w:val="clear" w:color="000000" w:fill="E3E3E3"/>
            <w:gridSpan w:val="4"/>
          </w:tcPr>
        </w:tc>
        <w:tc>
          <w:p>
            <w:pPr>
              <w:spacing w:after="0"/>
            </w:pPr>
            <w:r>
              <w:rPr>
                <w:rFonts w:ascii="Arial" w:cs="Arial"/>
                <w:color w:val="000000"/>
                <w:sz w:val="16"/>
              </w:rPr>
              <w:t xml:space="preserve">MMTEL</w:t>
            </w:r>
          </w:p>
          <w:tcPr>
            <w:shd w:val="clear" w:color="000000" w:fill="E3E3E3"/>
            <w:gridSpan w:val="4"/>
          </w:tcPr>
        </w:tc>
        <w:tc>
          <w:p>
            <w:pPr>
              <w:spacing w:after="0"/>
            </w:pPr>
            <w:r>
              <w:rPr>
                <w:rFonts w:ascii="Arial" w:cs="Arial"/>
                <w:color w:val="000000"/>
                <w:sz w:val="16"/>
              </w:rPr>
              <w:t xml:space="preserve">MMTEL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2007-06-15</w:t>
            </w:r>
          </w:p>
          <w:tcPr>
            <w:shd w:val="clear" w:color="000000" w:fill="E3E3E3"/>
            <w:gridSpan w:val="4"/>
          </w:tcPr>
        </w:tc>
        <w:tc>
          <w:p>
            <w:pPr>
              <w:spacing w:after="0"/>
            </w:pPr>
            <w:r>
              <w:rPr>
                <w:rFonts w:ascii="Arial" w:cs="Arial"/>
                <w:color w:val="000000"/>
                <w:sz w:val="16"/>
              </w:rPr>
              <w:t xml:space="preserve">2007-06-15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SP-050387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peter.bleckert@ericsson.com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3530</w:t>
            </w:r>
          </w:p>
          <w:tcPr>
            <w:shd w:val="clear" w:color="000000" w:fill="CCFFCC"/>
            <w:gridSpan w:val="4"/>
          </w:tcPr>
        </w:tc>
        <w:tc>
          <w:p>
            <w:pPr>
              <w:spacing w:after="0"/>
            </w:pPr>
            <w:r>
              <w:rPr>
                <w:rFonts w:ascii="Arial" w:cs="Arial"/>
                <w:color w:val="000000"/>
                <w:sz w:val="16"/>
              </w:rPr>
              <w:t xml:space="preserve">350147</w:t>
            </w:r>
          </w:p>
          <w:tcPr>
            <w:shd w:val="clear" w:color="000000" w:fill="CCFFCC"/>
            <w:gridSpan w:val="4"/>
          </w:tcPr>
        </w:tc>
        <w:tc>
          <w:p>
            <w:pPr>
              <w:spacing w:after="0"/>
            </w:pPr>
            <w:r>
              <w:rPr>
                <w:rFonts w:ascii="Arial" w:cs="Arial"/>
                <w:b/>
                <w:color w:val="0000FF"/>
                <w:sz w:val="16"/>
              </w:rPr>
              <w:t xml:space="preserve">Multimedia Telephony Service for IMS (MTSI) - UE Conformance Testing</w:t>
            </w:r>
          </w:p>
          <w:tcPr>
            <w:shd w:val="clear" w:color="0000FF" w:fill="CCFFCC"/>
            <w:gridSpan w:val="4"/>
          </w:tcPr>
        </w:tc>
        <w:tc>
          <w:p>
            <w:pPr>
              <w:spacing w:after="0"/>
            </w:pPr>
            <w:r>
              <w:rPr>
                <w:rFonts w:ascii="Arial" w:cs="Arial"/>
                <w:color w:val="000000"/>
                <w:sz w:val="16"/>
              </w:rPr>
              <w:t xml:space="preserve">MTSI-UEConTest</w:t>
            </w:r>
          </w:p>
          <w:tcPr>
            <w:shd w:val="clear" w:color="000000" w:fill="CCFFCC"/>
            <w:gridSpan w:val="4"/>
          </w:tcPr>
        </w:tc>
        <w:tc>
          <w:p>
            <w:pPr>
              <w:spacing w:after="0"/>
            </w:pPr>
            <w:r>
              <w:rPr>
                <w:rFonts w:ascii="Arial" w:cs="Arial"/>
                <w:color w:val="000000"/>
                <w:sz w:val="16"/>
              </w:rPr>
              <w:t xml:space="preserve">MTSI-UEConTest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2007-09-19</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RP-080605</w:t>
            </w:r>
          </w:p>
          <w:tcPr>
            <w:shd w:val="clear" w:color="000000" w:fill="CCFFCC"/>
            <w:gridSpan w:val="4"/>
          </w:tcPr>
        </w:tc>
        <w:tc>
          <w:p>
            <w:pPr>
              <w:spacing w:after="0"/>
            </w:pPr>
            <w:r>
              <w:rPr>
                <w:rFonts w:ascii="Arial" w:cs="Arial"/>
                <w:color w:val="000000"/>
                <w:sz w:val="16"/>
              </w:rPr>
              <w:t xml:space="preserve">RP-090056</w:t>
            </w:r>
          </w:p>
          <w:tcPr>
            <w:shd w:val="clear" w:color="000000" w:fill="CCFFCC"/>
            <w:gridSpan w:val="4"/>
          </w:tcPr>
        </w:tc>
        <w:tc>
          <w:p>
            <w:pPr>
              <w:spacing w:after="0"/>
            </w:pPr>
            <w:r>
              <w:rPr>
                <w:rFonts w:ascii="Arial" w:cs="Arial"/>
                <w:color w:val="000000"/>
                <w:sz w:val="16"/>
              </w:rPr>
              <w:t xml:space="preserve">Ericsson, Motorola</w:t>
            </w:r>
          </w:p>
          <w:tcPr>
            <w:shd w:val="clear" w:color="000000" w:fill="CCFFCC"/>
            <w:gridSpan w:val="4"/>
          </w:tcPr>
        </w:tc>
        <w:tc>
          <w:p>
            <w:pPr>
              <w:spacing w:after="0"/>
            </w:pPr>
            <w:r>
              <w:rPr>
                <w:rFonts w:ascii="Arial" w:cs="Arial"/>
                <w:color w:val="000000"/>
                <w:sz w:val="16"/>
              </w:rPr>
              <w:t xml:space="preserve">Leif.Mattisson@ericsson.com, Jacob.John@motorola.com</w:t>
            </w:r>
          </w:p>
          <w:tcPr>
            <w:shd w:val="clear" w:color="000000" w:fill="CCFFCC"/>
            <w:gridSpan w:val="4"/>
          </w:tcPr>
        </w:tc>
        <w:tc>
          <w:p>
            <w:pPr>
              <w:spacing w:after="0"/>
            </w:pPr>
            <w:r>
              <w:rPr>
                <w:rFonts w:ascii="Arial" w:cs="Arial"/>
                <w:color w:val="000000"/>
                <w:sz w:val="16"/>
              </w:rPr>
              <w:t xml:space="preserve">RP#43 completed. Linked UID_7038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3531</w:t>
            </w:r>
          </w:p>
          <w:tcPr>
            <w:shd w:val="clear" w:color="000000" w:fill="CCFFCC"/>
            <w:gridSpan w:val="4"/>
          </w:tcPr>
        </w:tc>
        <w:tc>
          <w:p>
            <w:pPr>
              <w:spacing w:after="0"/>
            </w:pPr>
            <w:r>
              <w:rPr>
                <w:rFonts w:ascii="Arial" w:cs="Arial"/>
                <w:color w:val="000000"/>
                <w:sz w:val="16"/>
              </w:rPr>
              <w:t xml:space="preserve">377001</w:t>
            </w:r>
          </w:p>
          <w:tcPr>
            <w:shd w:val="clear" w:color="000000" w:fill="CCFFCC"/>
            <w:gridSpan w:val="4"/>
          </w:tcPr>
        </w:tc>
        <w:tc>
          <w:p>
            <w:pPr>
              <w:spacing w:after="0"/>
            </w:pPr>
            <w:r>
              <w:rPr>
                <w:rFonts w:ascii="Arial" w:cs="Arial"/>
                <w:b/>
                <w:color w:val="0000FF"/>
                <w:sz w:val="16"/>
              </w:rPr>
              <w:t xml:space="preserve">TISPAN requirements for Multimedia Telephony with PSTN/ISDN simulation services</w:t>
            </w:r>
          </w:p>
          <w:tcPr>
            <w:shd w:val="clear" w:color="0000FF" w:fill="CCFFCC"/>
            <w:gridSpan w:val="4"/>
          </w:tcPr>
        </w:tc>
        <w:tc>
          <w:p>
            <w:pPr>
              <w:spacing w:after="0"/>
            </w:pPr>
            <w:r>
              <w:rPr>
                <w:rFonts w:ascii="Arial" w:cs="Arial"/>
                <w:color w:val="000000"/>
                <w:sz w:val="16"/>
              </w:rPr>
              <w:t xml:space="preserve">TMMTEL7</w:t>
            </w:r>
          </w:p>
          <w:tcPr>
            <w:shd w:val="clear" w:color="000000" w:fill="CCFFCC"/>
            <w:gridSpan w:val="4"/>
          </w:tcPr>
        </w:tc>
        <w:tc>
          <w:p>
            <w:pPr>
              <w:spacing w:after="0"/>
            </w:pPr>
            <w:r>
              <w:rPr>
                <w:rFonts w:ascii="Arial" w:cs="Arial"/>
                <w:color w:val="000000"/>
                <w:sz w:val="16"/>
              </w:rPr>
              <w:t xml:space="preserve">TMMTEL7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3532</w:t>
            </w:r>
          </w:p>
          <w:tcPr>
            <w:shd w:val="clear" w:color="000000" w:fill="CCFFCC"/>
            <w:gridSpan w:val="4"/>
          </w:tcPr>
        </w:tc>
        <w:tc>
          <w:p>
            <w:pPr>
              <w:spacing w:after="0"/>
            </w:pPr>
            <w:r>
              <w:rPr>
                <w:rFonts w:ascii="Arial" w:cs="Arial"/>
                <w:color w:val="000000"/>
                <w:sz w:val="16"/>
              </w:rPr>
              <w:t xml:space="preserve">387001</w:t>
            </w:r>
          </w:p>
          <w:tcPr>
            <w:shd w:val="clear" w:color="000000" w:fill="CCFFCC"/>
            <w:gridSpan w:val="4"/>
          </w:tcPr>
        </w:tc>
        <w:tc>
          <w:p>
            <w:pPr>
              <w:spacing w:after="0"/>
            </w:pPr>
            <w:r>
              <w:rPr>
                <w:rFonts w:ascii="Arial" w:cs="Arial"/>
                <w:b/>
                <w:color w:val="0000FF"/>
                <w:sz w:val="16"/>
              </w:rPr>
              <w:t xml:space="preserve">Maintenance of TISPAN release 1 common IMS</w:t>
            </w:r>
          </w:p>
          <w:tcPr>
            <w:shd w:val="clear" w:color="0000FF" w:fill="CCFFCC"/>
            <w:gridSpan w:val="4"/>
          </w:tcPr>
        </w:tc>
        <w:tc>
          <w:p>
            <w:pPr>
              <w:spacing w:after="0"/>
            </w:pPr>
            <w:r>
              <w:rPr>
                <w:rFonts w:ascii="Arial" w:cs="Arial"/>
                <w:color w:val="000000"/>
                <w:sz w:val="16"/>
              </w:rPr>
              <w:t xml:space="preserve">MCIMSTR1</w:t>
            </w:r>
          </w:p>
          <w:tcPr>
            <w:shd w:val="clear" w:color="000000" w:fill="CCFFCC"/>
            <w:gridSpan w:val="4"/>
          </w:tcPr>
        </w:tc>
        <w:tc>
          <w:p>
            <w:pPr>
              <w:spacing w:after="0"/>
            </w:pPr>
            <w:r>
              <w:rPr>
                <w:rFonts w:ascii="Arial" w:cs="Arial"/>
                <w:color w:val="000000"/>
                <w:sz w:val="16"/>
              </w:rPr>
              <w:t xml:space="preserve">MCIMSTR1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Raymond Forbes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3533</w:t>
            </w:r>
          </w:p>
          <w:tcPr>
            <w:shd w:val="clear" w:color="000000" w:fill="CCFFCC"/>
            <w:gridSpan w:val="4"/>
          </w:tcPr>
        </w:tc>
        <w:tc>
          <w:p>
            <w:pPr>
              <w:spacing w:after="0"/>
            </w:pPr>
            <w:r>
              <w:rPr>
                <w:rFonts w:ascii="Arial" w:cs="Arial"/>
                <w:color w:val="000000"/>
                <w:sz w:val="16"/>
              </w:rPr>
              <w:t xml:space="preserve">387002</w:t>
            </w:r>
          </w:p>
          <w:tcPr>
            <w:shd w:val="clear" w:color="000000" w:fill="CCFFCC"/>
            <w:gridSpan w:val="4"/>
          </w:tcPr>
        </w:tc>
        <w:tc>
          <w:p>
            <w:pPr>
              <w:spacing w:after="0"/>
            </w:pPr>
            <w:r>
              <w:rPr>
                <w:rFonts w:ascii="Arial" w:cs="Arial"/>
                <w:b/>
                <w:color w:val="000000"/>
                <w:sz w:val="16"/>
              </w:rPr>
              <w:t xml:space="preserve">   SA1 aspects of MCIMSTR1</w:t>
            </w:r>
          </w:p>
          <w:tcPr>
            <w:shd w:val="clear" w:color="000000" w:fill="CCFFCC"/>
            <w:gridSpan w:val="4"/>
          </w:tcPr>
        </w:tc>
        <w:tc>
          <w:p>
            <w:pPr>
              <w:spacing w:after="0"/>
            </w:pPr>
            <w:r>
              <w:rPr>
                <w:rFonts w:ascii="Arial" w:cs="Arial"/>
                <w:color w:val="000000"/>
                <w:sz w:val="16"/>
              </w:rPr>
              <w:t xml:space="preserve">MCIMSTR1-S1</w:t>
            </w:r>
          </w:p>
          <w:tcPr>
            <w:shd w:val="clear" w:color="000000" w:fill="CCFFCC"/>
            <w:gridSpan w:val="4"/>
          </w:tcPr>
        </w:tc>
        <w:tc>
          <w:p>
            <w:pPr>
              <w:spacing w:after="0"/>
            </w:pPr>
            <w:r>
              <w:rPr>
                <w:rFonts w:ascii="Arial" w:cs="Arial"/>
                <w:color w:val="000000"/>
                <w:sz w:val="16"/>
              </w:rPr>
              <w:t xml:space="preserve">MCIMSTR1-S1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Marco.DeLuca1@telecomitalia.it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3534</w:t>
            </w:r>
          </w:p>
          <w:tcPr>
            <w:shd w:val="clear" w:color="000000" w:fill="CCFFCC"/>
            <w:gridSpan w:val="4"/>
          </w:tcPr>
        </w:tc>
        <w:tc>
          <w:p>
            <w:pPr>
              <w:spacing w:after="0"/>
            </w:pPr>
            <w:r>
              <w:rPr>
                <w:rFonts w:ascii="Arial" w:cs="Arial"/>
                <w:color w:val="000000"/>
                <w:sz w:val="16"/>
              </w:rPr>
              <w:t xml:space="preserve">387003</w:t>
            </w:r>
          </w:p>
          <w:tcPr>
            <w:shd w:val="clear" w:color="000000" w:fill="CCFFCC"/>
            <w:gridSpan w:val="4"/>
          </w:tcPr>
        </w:tc>
        <w:tc>
          <w:p>
            <w:pPr>
              <w:spacing w:after="0"/>
            </w:pPr>
            <w:r>
              <w:rPr>
                <w:rFonts w:ascii="Arial" w:cs="Arial"/>
                <w:b/>
                <w:color w:val="000000"/>
                <w:sz w:val="16"/>
              </w:rPr>
              <w:t xml:space="preserve">   SA2 aspects of MCIMSTR1</w:t>
            </w:r>
          </w:p>
          <w:tcPr>
            <w:shd w:val="clear" w:color="000000" w:fill="CCFFCC"/>
            <w:gridSpan w:val="4"/>
          </w:tcPr>
        </w:tc>
        <w:tc>
          <w:p>
            <w:pPr>
              <w:spacing w:after="0"/>
            </w:pPr>
            <w:r>
              <w:rPr>
                <w:rFonts w:ascii="Arial" w:cs="Arial"/>
                <w:color w:val="000000"/>
                <w:sz w:val="16"/>
              </w:rPr>
              <w:t xml:space="preserve">MCIMSTR1-S2</w:t>
            </w:r>
          </w:p>
          <w:tcPr>
            <w:shd w:val="clear" w:color="000000" w:fill="CCFFCC"/>
            <w:gridSpan w:val="4"/>
          </w:tcPr>
        </w:tc>
        <w:tc>
          <w:p>
            <w:pPr>
              <w:spacing w:after="0"/>
            </w:pPr>
            <w:r>
              <w:rPr>
                <w:rFonts w:ascii="Arial" w:cs="Arial"/>
                <w:color w:val="000000"/>
                <w:sz w:val="16"/>
              </w:rPr>
              <w:t xml:space="preserve">MCIMSTR1-S2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2007-09-18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Raymond Forbes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3535</w:t>
            </w:r>
          </w:p>
          <w:tcPr>
            <w:shd w:val="clear" w:color="000000" w:fill="CCFFCC"/>
            <w:gridSpan w:val="4"/>
          </w:tcPr>
        </w:tc>
        <w:tc>
          <w:p>
            <w:pPr>
              <w:spacing w:after="0"/>
            </w:pPr>
            <w:r>
              <w:rPr>
                <w:rFonts w:ascii="Arial" w:cs="Arial"/>
                <w:color w:val="000000"/>
                <w:sz w:val="16"/>
              </w:rPr>
              <w:t xml:space="preserve">380072</w:t>
            </w:r>
          </w:p>
          <w:tcPr>
            <w:shd w:val="clear" w:color="000000" w:fill="CCFFCC"/>
            <w:gridSpan w:val="4"/>
          </w:tcPr>
        </w:tc>
        <w:tc>
          <w:p>
            <w:pPr>
              <w:spacing w:after="0"/>
            </w:pPr>
            <w:r>
              <w:rPr>
                <w:rFonts w:ascii="Arial" w:cs="Arial"/>
                <w:b/>
                <w:color w:val="000000"/>
                <w:sz w:val="16"/>
              </w:rPr>
              <w:t xml:space="preserve">   SA1,SA2 part of Maintenance of TISPAN release 1 common IMS</w:t>
            </w:r>
          </w:p>
          <w:tcPr>
            <w:shd w:val="clear" w:color="000000" w:fill="CCFFCC"/>
            <w:gridSpan w:val="4"/>
          </w:tcPr>
        </w:tc>
        <w:tc>
          <w:p>
            <w:pPr>
              <w:spacing w:after="0"/>
            </w:pPr>
            <w:r>
              <w:rPr>
                <w:rFonts w:ascii="Arial" w:cs="Arial"/>
                <w:color w:val="000000"/>
                <w:sz w:val="16"/>
              </w:rPr>
              <w:t xml:space="preserve">IMS_Comm_Mtce7</w:t>
            </w:r>
          </w:p>
          <w:tcPr>
            <w:shd w:val="clear" w:color="000000" w:fill="CCFFCC"/>
            <w:gridSpan w:val="4"/>
          </w:tcPr>
        </w:tc>
        <w:tc>
          <w:p>
            <w:pPr>
              <w:spacing w:after="0"/>
            </w:pPr>
            <w:r>
              <w:rPr>
                <w:rFonts w:ascii="Arial" w:cs="Arial"/>
                <w:color w:val="000000"/>
                <w:sz w:val="16"/>
              </w:rPr>
              <w:t xml:space="preserve">IMS_Comm_Mtce7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Dick Knight, Raymond Forbes</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3536</w:t>
            </w:r>
          </w:p>
          <w:tcPr>
            <w:shd w:val="clear" w:color="000000" w:fill="CCFFCC"/>
            <w:gridSpan w:val="4"/>
          </w:tcPr>
        </w:tc>
        <w:tc>
          <w:p>
            <w:pPr>
              <w:spacing w:after="0"/>
            </w:pPr>
            <w:r>
              <w:rPr>
                <w:rFonts w:ascii="Arial" w:cs="Arial"/>
                <w:color w:val="000000"/>
                <w:sz w:val="16"/>
              </w:rPr>
              <w:t xml:space="preserve">380004</w:t>
            </w:r>
          </w:p>
          <w:tcPr>
            <w:shd w:val="clear" w:color="000000" w:fill="CCFFCC"/>
            <w:gridSpan w:val="4"/>
          </w:tcPr>
        </w:tc>
        <w:tc>
          <w:p>
            <w:pPr>
              <w:spacing w:after="0"/>
            </w:pPr>
            <w:r>
              <w:rPr>
                <w:rFonts w:ascii="Arial" w:cs="Arial"/>
                <w:b/>
                <w:color w:val="000000"/>
                <w:sz w:val="16"/>
              </w:rPr>
              <w:t xml:space="preserve">   Maintenance of TISPAN R1</w:t>
            </w:r>
          </w:p>
          <w:tcPr>
            <w:shd w:val="clear" w:color="000000" w:fill="CCFFCC"/>
            <w:gridSpan w:val="4"/>
          </w:tcPr>
        </w:tc>
        <w:tc>
          <w:p>
            <w:pPr>
              <w:spacing w:after="0"/>
            </w:pPr>
            <w:r>
              <w:rPr>
                <w:rFonts w:ascii="Arial" w:cs="Arial"/>
                <w:color w:val="000000"/>
                <w:sz w:val="16"/>
              </w:rPr>
              <w:t xml:space="preserve">MAINT_R1</w:t>
            </w:r>
          </w:p>
          <w:tcPr>
            <w:shd w:val="clear" w:color="000000" w:fill="CCFFCC"/>
            <w:gridSpan w:val="4"/>
          </w:tcPr>
        </w:tc>
        <w:tc>
          <w:p>
            <w:pPr>
              <w:spacing w:after="0"/>
            </w:pPr>
            <w:r>
              <w:rPr>
                <w:rFonts w:ascii="Arial" w:cs="Arial"/>
                <w:color w:val="000000"/>
                <w:sz w:val="16"/>
              </w:rPr>
              <w:t xml:space="preserve">MAINT_R1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2007-11-09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3537</w:t>
            </w:r>
          </w:p>
          <w:tcPr>
            <w:shd w:val="clear" w:color="000000" w:fill="CCFFCC"/>
            <w:gridSpan w:val="4"/>
          </w:tcPr>
        </w:tc>
        <w:tc>
          <w:p>
            <w:pPr>
              <w:spacing w:after="0"/>
            </w:pPr>
            <w:r>
              <w:rPr>
                <w:rFonts w:ascii="Arial" w:cs="Arial"/>
                <w:color w:val="000000"/>
                <w:sz w:val="16"/>
              </w:rPr>
              <w:t xml:space="preserve">32045</w:t>
            </w:r>
          </w:p>
          <w:tcPr>
            <w:shd w:val="clear" w:color="000000" w:fill="CCFFCC"/>
            <w:gridSpan w:val="4"/>
          </w:tcPr>
        </w:tc>
        <w:tc>
          <w:p>
            <w:pPr>
              <w:spacing w:after="0"/>
            </w:pPr>
            <w:r>
              <w:rPr>
                <w:rFonts w:ascii="Arial" w:cs="Arial"/>
                <w:b/>
                <w:color w:val="0000FF"/>
                <w:sz w:val="16"/>
              </w:rPr>
              <w:t xml:space="preserve">PS domain and IMS impacts for supporting IMS Emergency calls (EMC1)</w:t>
            </w:r>
          </w:p>
          <w:tcPr>
            <w:shd w:val="clear" w:color="0000FF" w:fill="CCFFCC"/>
            <w:gridSpan w:val="4"/>
          </w:tcPr>
        </w:tc>
        <w:tc>
          <w:p>
            <w:pPr>
              <w:spacing w:after="0"/>
            </w:pPr>
            <w:r>
              <w:rPr>
                <w:rFonts w:ascii="Arial" w:cs="Arial"/>
                <w:color w:val="000000"/>
                <w:sz w:val="16"/>
              </w:rPr>
              <w:t xml:space="preserve">EMC1</w:t>
            </w:r>
          </w:p>
          <w:tcPr>
            <w:shd w:val="clear" w:color="000000" w:fill="CCFFCC"/>
            <w:gridSpan w:val="4"/>
          </w:tcPr>
        </w:tc>
        <w:tc>
          <w:p>
            <w:pPr>
              <w:spacing w:after="0"/>
            </w:pPr>
            <w:r>
              <w:rPr>
                <w:rFonts w:ascii="Arial" w:cs="Arial"/>
                <w:color w:val="000000"/>
                <w:sz w:val="16"/>
              </w:rPr>
              <w:t xml:space="preserve">EMC1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S2,S1,C1,C4</w:t>
            </w:r>
          </w:p>
          <w:tcPr>
            <w:shd w:val="clear" w:color="000000" w:fill="CCFFCC"/>
            <w:gridSpan w:val="4"/>
          </w:tcPr>
        </w:tc>
        <w:tc>
          <w:p>
            <w:pPr>
              <w:spacing w:after="0"/>
            </w:pPr>
            <w:r>
              <w:rPr>
                <w:rFonts w:ascii="Arial" w:cs="Arial"/>
                <w:color w:val="000000"/>
                <w:sz w:val="16"/>
              </w:rPr>
              <w:t xml:space="preserve">2000-09-18</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3538</w:t>
            </w:r>
          </w:p>
          <w:tcPr>
            <w:shd w:val="clear" w:color="000000" w:fill="CCFFCC"/>
            <w:gridSpan w:val="4"/>
          </w:tcPr>
        </w:tc>
        <w:tc>
          <w:p>
            <w:pPr>
              <w:spacing w:after="0"/>
            </w:pPr>
            <w:r>
              <w:rPr>
                <w:rFonts w:ascii="Arial" w:cs="Arial"/>
                <w:color w:val="000000"/>
                <w:sz w:val="16"/>
              </w:rPr>
              <w:t xml:space="preserve">1314</w:t>
            </w:r>
          </w:p>
          <w:tcPr>
            <w:shd w:val="clear" w:color="000000" w:fill="CCFFCC"/>
            <w:gridSpan w:val="4"/>
          </w:tcPr>
        </w:tc>
        <w:tc>
          <w:p>
            <w:pPr>
              <w:spacing w:after="0"/>
            </w:pPr>
            <w:r>
              <w:rPr>
                <w:rFonts w:ascii="Arial" w:cs="Arial"/>
                <w:b/>
                <w:color w:val="000000"/>
                <w:sz w:val="16"/>
              </w:rPr>
              <w:t xml:space="preserve">   Service Requirements for IP-based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2000-09-18</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3539</w:t>
            </w:r>
          </w:p>
          <w:tcPr>
            <w:shd w:val="clear" w:color="000000" w:fill="CCFFCC"/>
            <w:gridSpan w:val="4"/>
          </w:tcPr>
        </w:tc>
        <w:tc>
          <w:p>
            <w:pPr>
              <w:spacing w:after="0"/>
            </w:pPr>
            <w:r>
              <w:rPr>
                <w:rFonts w:ascii="Arial" w:cs="Arial"/>
                <w:color w:val="000000"/>
                <w:sz w:val="16"/>
              </w:rPr>
              <w:t xml:space="preserve">32046</w:t>
            </w:r>
          </w:p>
          <w:tcPr>
            <w:shd w:val="clear" w:color="000000" w:fill="CCFFCC"/>
            <w:gridSpan w:val="4"/>
          </w:tcPr>
        </w:tc>
        <w:tc>
          <w:p>
            <w:pPr>
              <w:spacing w:after="0"/>
            </w:pPr>
            <w:r>
              <w:rPr>
                <w:rFonts w:ascii="Arial" w:cs="Arial"/>
                <w:b/>
                <w:color w:val="000000"/>
                <w:sz w:val="16"/>
              </w:rPr>
              <w:t xml:space="preserve">   Study on Stage 2 for IMS-level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2003-02-26</w:t>
            </w:r>
          </w:p>
          <w:tcPr>
            <w:shd w:val="clear" w:color="000000" w:fill="CCFFCC"/>
            <w:gridSpan w:val="4"/>
          </w:tcPr>
        </w:tc>
        <w:tc>
          <w:p>
            <w:pPr>
              <w:spacing w:after="0"/>
            </w:pPr>
            <w:r>
              <w:rPr>
                <w:rFonts w:ascii="Arial" w:cs="Arial"/>
                <w:color w:val="000000"/>
                <w:sz w:val="16"/>
              </w:rPr>
              <w:t xml:space="preserve">2005-09-16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3540</w:t>
            </w:r>
          </w:p>
          <w:tcPr>
            <w:shd w:val="clear" w:color="000000" w:fill="CCFFCC"/>
            <w:gridSpan w:val="4"/>
          </w:tcPr>
        </w:tc>
        <w:tc>
          <w:p>
            <w:pPr>
              <w:spacing w:after="0"/>
            </w:pPr>
            <w:r>
              <w:rPr>
                <w:rFonts w:ascii="Arial" w:cs="Arial"/>
                <w:color w:val="000000"/>
                <w:sz w:val="16"/>
              </w:rPr>
              <w:t xml:space="preserve">32080</w:t>
            </w:r>
          </w:p>
          <w:tcPr>
            <w:shd w:val="clear" w:color="000000" w:fill="CCFFCC"/>
            <w:gridSpan w:val="4"/>
          </w:tcPr>
        </w:tc>
        <w:tc>
          <w:p>
            <w:pPr>
              <w:spacing w:after="0"/>
            </w:pPr>
            <w:r>
              <w:rPr>
                <w:rFonts w:ascii="Arial" w:cs="Arial"/>
                <w:b/>
                <w:color w:val="000000"/>
                <w:sz w:val="16"/>
              </w:rPr>
              <w:t xml:space="preserve">   Study on Stage 2 for GPRS-level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3541</w:t>
            </w:r>
          </w:p>
          <w:tcPr>
            <w:shd w:val="clear" w:color="000000" w:fill="CCFFCC"/>
            <w:gridSpan w:val="4"/>
          </w:tcPr>
        </w:tc>
        <w:tc>
          <w:p>
            <w:pPr>
              <w:spacing w:after="0"/>
            </w:pPr>
            <w:r>
              <w:rPr>
                <w:rFonts w:ascii="Arial" w:cs="Arial"/>
                <w:color w:val="000000"/>
                <w:sz w:val="16"/>
              </w:rPr>
              <w:t xml:space="preserve">32100</w:t>
            </w:r>
          </w:p>
          <w:tcPr>
            <w:shd w:val="clear" w:color="000000" w:fill="CCFFCC"/>
            <w:gridSpan w:val="4"/>
          </w:tcPr>
        </w:tc>
        <w:tc>
          <w:p>
            <w:pPr>
              <w:spacing w:after="0"/>
            </w:pPr>
            <w:r>
              <w:rPr>
                <w:rFonts w:ascii="Arial" w:cs="Arial"/>
                <w:b/>
                <w:color w:val="000000"/>
                <w:sz w:val="16"/>
              </w:rPr>
              <w:t xml:space="preserve">   Stage 2 Specification Phase - IMS-level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2005-09-05</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3542</w:t>
            </w:r>
          </w:p>
          <w:tcPr>
            <w:shd w:val="clear" w:color="000000" w:fill="E3E3E3"/>
            <w:gridSpan w:val="4"/>
          </w:tcPr>
        </w:tc>
        <w:tc>
          <w:p>
            <w:pPr>
              <w:spacing w:after="0"/>
            </w:pPr>
            <w:r>
              <w:rPr>
                <w:rFonts w:ascii="Arial" w:cs="Arial"/>
                <w:color w:val="000000"/>
                <w:sz w:val="16"/>
              </w:rPr>
              <w:t xml:space="preserve">32101</w:t>
            </w:r>
          </w:p>
          <w:tcPr>
            <w:shd w:val="clear" w:color="000000" w:fill="E3E3E3"/>
            <w:gridSpan w:val="4"/>
          </w:tcPr>
        </w:tc>
        <w:tc>
          <w:p>
            <w:pPr>
              <w:spacing w:after="0"/>
            </w:pPr>
            <w:r>
              <w:rPr>
                <w:rFonts w:ascii="Arial" w:cs="Arial"/>
                <w:b/>
                <w:color w:val="000000"/>
                <w:sz w:val="16"/>
              </w:rPr>
              <w:t xml:space="preserve">   Deleted - Stage 2 Specification Phase - GPRS-level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2007-03-02</w:t>
            </w:r>
          </w:p>
          <w:tcPr>
            <w:shd w:val="clear" w:color="000000" w:fill="E3E3E3"/>
            <w:gridSpan w:val="4"/>
          </w:tcPr>
        </w:tc>
        <w:tc>
          <w:p>
            <w:pPr>
              <w:spacing w:after="0"/>
            </w:pPr>
            <w:r>
              <w:rPr>
                <w:rFonts w:ascii="Arial" w:cs="Arial"/>
                <w:color w:val="000000"/>
                <w:sz w:val="16"/>
              </w:rPr>
              <w:t xml:space="preserve">2007-03-02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Rainer Liebhart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3543</w:t>
            </w:r>
          </w:p>
          <w:tcPr>
            <w:shd w:val="clear" w:color="000000" w:fill="CCFFCC"/>
            <w:gridSpan w:val="4"/>
          </w:tcPr>
        </w:tc>
        <w:tc>
          <w:p>
            <w:pPr>
              <w:spacing w:after="0"/>
            </w:pPr>
            <w:r>
              <w:rPr>
                <w:rFonts w:ascii="Arial" w:cs="Arial"/>
                <w:color w:val="000000"/>
                <w:sz w:val="16"/>
              </w:rPr>
              <w:t xml:space="preserve">1653</w:t>
            </w:r>
          </w:p>
          <w:tcPr>
            <w:shd w:val="clear" w:color="000000" w:fill="CCFFCC"/>
            <w:gridSpan w:val="4"/>
          </w:tcPr>
        </w:tc>
        <w:tc>
          <w:p>
            <w:pPr>
              <w:spacing w:after="0"/>
            </w:pPr>
            <w:r>
              <w:rPr>
                <w:rFonts w:ascii="Arial" w:cs="Arial"/>
                <w:b/>
                <w:color w:val="000000"/>
                <w:sz w:val="16"/>
              </w:rPr>
              <w:t xml:space="preserve">   Emergency Call Enhancements for IP&amp; PS Based Calls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3544</w:t>
            </w:r>
          </w:p>
          <w:tcPr>
            <w:shd w:val="clear" w:color="000000" w:fill="CCFFCC"/>
            <w:gridSpan w:val="4"/>
          </w:tcPr>
        </w:tc>
        <w:tc>
          <w:p>
            <w:pPr>
              <w:spacing w:after="0"/>
            </w:pPr>
            <w:r>
              <w:rPr>
                <w:rFonts w:ascii="Arial" w:cs="Arial"/>
                <w:color w:val="000000"/>
                <w:sz w:val="16"/>
              </w:rPr>
              <w:t xml:space="preserve">1315</w:t>
            </w:r>
          </w:p>
          <w:tcPr>
            <w:shd w:val="clear" w:color="000000" w:fill="CCFFCC"/>
            <w:gridSpan w:val="4"/>
          </w:tcPr>
        </w:tc>
        <w:tc>
          <w:p>
            <w:pPr>
              <w:spacing w:after="0"/>
            </w:pPr>
            <w:r>
              <w:rPr>
                <w:rFonts w:ascii="Arial" w:cs="Arial"/>
                <w:color w:val="000000"/>
                <w:sz w:val="16"/>
              </w:rPr>
              <w:t xml:space="preserve">      CT1 IMS aspects to support IMS Emergency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3545</w:t>
            </w:r>
          </w:p>
          <w:tcPr>
            <w:shd w:val="clear" w:color="000000" w:fill="CCFFCC"/>
            <w:gridSpan w:val="4"/>
          </w:tcPr>
        </w:tc>
        <w:tc>
          <w:p>
            <w:pPr>
              <w:spacing w:after="0"/>
            </w:pPr>
            <w:r>
              <w:rPr>
                <w:rFonts w:ascii="Arial" w:cs="Arial"/>
                <w:color w:val="000000"/>
                <w:sz w:val="16"/>
              </w:rPr>
              <w:t xml:space="preserve">521030</w:t>
            </w:r>
          </w:p>
          <w:tcPr>
            <w:shd w:val="clear" w:color="000000" w:fill="CCFFCC"/>
            <w:gridSpan w:val="4"/>
          </w:tcPr>
        </w:tc>
        <w:tc>
          <w:p>
            <w:pPr>
              <w:spacing w:after="0"/>
            </w:pPr>
            <w:r>
              <w:rPr>
                <w:rFonts w:ascii="Arial" w:cs="Arial"/>
                <w:color w:val="000000"/>
                <w:sz w:val="16"/>
              </w:rPr>
              <w:t xml:space="preserve">      (IETF) CT1 IMS aspects to support IMS Emergency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3546</w:t>
            </w:r>
          </w:p>
          <w:tcPr>
            <w:shd w:val="clear" w:color="000000" w:fill="E3E3E3"/>
            <w:gridSpan w:val="4"/>
          </w:tcPr>
        </w:tc>
        <w:tc>
          <w:p>
            <w:pPr>
              <w:spacing w:after="0"/>
            </w:pPr>
            <w:r>
              <w:rPr>
                <w:rFonts w:ascii="Arial" w:cs="Arial"/>
                <w:color w:val="000000"/>
                <w:sz w:val="16"/>
              </w:rPr>
              <w:t xml:space="preserve">13028</w:t>
            </w:r>
          </w:p>
          <w:tcPr>
            <w:shd w:val="clear" w:color="000000" w:fill="E3E3E3"/>
            <w:gridSpan w:val="4"/>
          </w:tcPr>
        </w:tc>
        <w:tc>
          <w:p>
            <w:pPr>
              <w:spacing w:after="0"/>
            </w:pPr>
            <w:r>
              <w:rPr>
                <w:rFonts w:ascii="Arial" w:cs="Arial"/>
                <w:color w:val="000000"/>
                <w:sz w:val="16"/>
              </w:rPr>
              <w:t xml:space="preserve">      Deleted - CT3 IMS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2006-05-08</w:t>
            </w:r>
          </w:p>
          <w:tcPr>
            <w:shd w:val="clear" w:color="000000" w:fill="E3E3E3"/>
            <w:gridSpan w:val="4"/>
          </w:tcPr>
        </w:tc>
        <w:tc>
          <w:p>
            <w:pPr>
              <w:spacing w:after="0"/>
            </w:pPr>
            <w:r>
              <w:rPr>
                <w:rFonts w:ascii="Arial" w:cs="Arial"/>
                <w:color w:val="000000"/>
                <w:sz w:val="16"/>
              </w:rPr>
              <w:t xml:space="preserve">2006-09-15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CP-050529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alf.heidermark@ericsson.com</w:t>
            </w:r>
          </w:p>
          <w:tcPr>
            <w:shd w:val="clear" w:color="000000" w:fill="E3E3E3"/>
            <w:gridSpan w:val="4"/>
          </w:tcPr>
        </w:tc>
        <w:tc>
          <w:p>
            <w:pPr>
              <w:spacing w:after="0"/>
            </w:pPr>
            <w:r>
              <w:rPr>
                <w:rFonts w:ascii="Arial" w:cs="Arial"/>
                <w:color w:val="000000"/>
                <w:sz w:val="16"/>
              </w:rPr>
              <w:t xml:space="preserve">Cancelled for Rel-7 and there is no corresponding Rel-8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3547</w:t>
            </w:r>
          </w:p>
          <w:tcPr>
            <w:shd w:val="clear" w:color="000000" w:fill="E3E3E3"/>
            <w:gridSpan w:val="4"/>
          </w:tcPr>
        </w:tc>
        <w:tc>
          <w:p>
            <w:pPr>
              <w:spacing w:after="0"/>
            </w:pPr>
            <w:r>
              <w:rPr>
                <w:rFonts w:ascii="Arial" w:cs="Arial"/>
                <w:color w:val="000000"/>
                <w:sz w:val="16"/>
              </w:rPr>
              <w:t xml:space="preserve">13031</w:t>
            </w:r>
          </w:p>
          <w:tcPr>
            <w:shd w:val="clear" w:color="000000" w:fill="E3E3E3"/>
            <w:gridSpan w:val="4"/>
          </w:tcPr>
        </w:tc>
        <w:tc>
          <w:p>
            <w:pPr>
              <w:spacing w:after="0"/>
            </w:pPr>
            <w:r>
              <w:rPr>
                <w:rFonts w:ascii="Arial" w:cs="Arial"/>
                <w:color w:val="000000"/>
                <w:sz w:val="16"/>
              </w:rPr>
              <w:t xml:space="preserve">      Deleted - CT3 PS domain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2006-05-08</w:t>
            </w:r>
          </w:p>
          <w:tcPr>
            <w:shd w:val="clear" w:color="000000" w:fill="E3E3E3"/>
            <w:gridSpan w:val="4"/>
          </w:tcPr>
        </w:tc>
        <w:tc>
          <w:p>
            <w:pPr>
              <w:spacing w:after="0"/>
            </w:pPr>
            <w:r>
              <w:rPr>
                <w:rFonts w:ascii="Arial" w:cs="Arial"/>
                <w:color w:val="000000"/>
                <w:sz w:val="16"/>
              </w:rPr>
              <w:t xml:space="preserve">2006-09-15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CP-050529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alf.heidermark@ericsson.com</w:t>
            </w:r>
          </w:p>
          <w:tcPr>
            <w:shd w:val="clear" w:color="000000" w:fill="E3E3E3"/>
            <w:gridSpan w:val="4"/>
          </w:tcPr>
        </w:tc>
        <w:tc>
          <w:p>
            <w:pPr>
              <w:spacing w:after="0"/>
            </w:pPr>
            <w:r>
              <w:rPr>
                <w:rFonts w:ascii="Arial" w:cs="Arial"/>
                <w:color w:val="000000"/>
                <w:sz w:val="16"/>
              </w:rPr>
              <w:t xml:space="preserve">Cancelled for Rel-7 and there is no corresponding Rel-8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3548</w:t>
            </w:r>
          </w:p>
          <w:tcPr>
            <w:shd w:val="clear" w:color="000000" w:fill="CCFFCC"/>
            <w:gridSpan w:val="4"/>
          </w:tcPr>
        </w:tc>
        <w:tc>
          <w:p>
            <w:pPr>
              <w:spacing w:after="0"/>
            </w:pPr>
            <w:r>
              <w:rPr>
                <w:rFonts w:ascii="Arial" w:cs="Arial"/>
                <w:color w:val="000000"/>
                <w:sz w:val="16"/>
              </w:rPr>
              <w:t xml:space="preserve">1646</w:t>
            </w:r>
          </w:p>
          <w:tcPr>
            <w:shd w:val="clear" w:color="000000" w:fill="CCFFCC"/>
            <w:gridSpan w:val="4"/>
          </w:tcPr>
        </w:tc>
        <w:tc>
          <w:p>
            <w:pPr>
              <w:spacing w:after="0"/>
            </w:pPr>
            <w:r>
              <w:rPr>
                <w:rFonts w:ascii="Arial" w:cs="Arial"/>
                <w:color w:val="000000"/>
                <w:sz w:val="16"/>
              </w:rPr>
              <w:t xml:space="preserve">      CT1 PS domain aspects to support IMS Emergency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3549</w:t>
            </w:r>
          </w:p>
          <w:tcPr>
            <w:shd w:val="clear" w:color="000000" w:fill="CCFFCC"/>
            <w:gridSpan w:val="4"/>
          </w:tcPr>
        </w:tc>
        <w:tc>
          <w:p>
            <w:pPr>
              <w:spacing w:after="0"/>
            </w:pPr>
            <w:r>
              <w:rPr>
                <w:rFonts w:ascii="Arial" w:cs="Arial"/>
                <w:color w:val="000000"/>
                <w:sz w:val="16"/>
              </w:rPr>
              <w:t xml:space="preserve">14026</w:t>
            </w:r>
          </w:p>
          <w:tcPr>
            <w:shd w:val="clear" w:color="000000" w:fill="CCFFCC"/>
            <w:gridSpan w:val="4"/>
          </w:tcPr>
        </w:tc>
        <w:tc>
          <w:p>
            <w:pPr>
              <w:spacing w:after="0"/>
            </w:pPr>
            <w:r>
              <w:rPr>
                <w:rFonts w:ascii="Arial" w:cs="Arial"/>
                <w:color w:val="000000"/>
                <w:sz w:val="16"/>
              </w:rPr>
              <w:t xml:space="preserve">      CT4 PS domain aspects to support IMS Emergency sessions</w:t>
            </w:r>
          </w:p>
          <w:tcPr>
            <w:shd w:val="clear" w:color="000000" w:fill="CCFFCC"/>
            <w:gridSpan w:val="4"/>
          </w:tcPr>
        </w:tc>
        <w:tc>
          <w:p>
            <w:pPr>
              <w:spacing w:after="0"/>
            </w:pPr>
            <w:r>
              <w:rPr>
                <w:rFonts w:ascii="Arial" w:cs="Arial"/>
                <w:color w:val="000000"/>
                <w:sz w:val="16"/>
              </w:rPr>
              <w:t xml:space="preserve">EMC1-GPRSc4</w:t>
            </w:r>
          </w:p>
          <w:tcPr>
            <w:shd w:val="clear" w:color="000000" w:fill="CCFFCC"/>
            <w:gridSpan w:val="4"/>
          </w:tcPr>
        </w:tc>
        <w:tc>
          <w:p>
            <w:pPr>
              <w:spacing w:after="0"/>
            </w:pPr>
            <w:r>
              <w:rPr>
                <w:rFonts w:ascii="Arial" w:cs="Arial"/>
                <w:color w:val="000000"/>
                <w:sz w:val="16"/>
              </w:rPr>
              <w:t xml:space="preserve">EMC1-GPRSc4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3550</w:t>
            </w:r>
          </w:p>
          <w:tcPr>
            <w:shd w:val="clear" w:color="000000" w:fill="CCFFCC"/>
            <w:gridSpan w:val="4"/>
          </w:tcPr>
        </w:tc>
        <w:tc>
          <w:p>
            <w:pPr>
              <w:spacing w:after="0"/>
            </w:pPr>
            <w:r>
              <w:rPr>
                <w:rFonts w:ascii="Arial" w:cs="Arial"/>
                <w:color w:val="000000"/>
                <w:sz w:val="16"/>
              </w:rPr>
              <w:t xml:space="preserve">11065</w:t>
            </w:r>
          </w:p>
          <w:tcPr>
            <w:shd w:val="clear" w:color="000000" w:fill="CCFFCC"/>
            <w:gridSpan w:val="4"/>
          </w:tcPr>
        </w:tc>
        <w:tc>
          <w:p>
            <w:pPr>
              <w:spacing w:after="0"/>
            </w:pPr>
            <w:r>
              <w:rPr>
                <w:rFonts w:ascii="Arial" w:cs="Arial"/>
                <w:b/>
                <w:color w:val="0000FF"/>
                <w:sz w:val="16"/>
              </w:rPr>
              <w:t xml:space="preserve">IMS Support of Conferencing</w:t>
            </w:r>
          </w:p>
          <w:tcPr>
            <w:shd w:val="clear" w:color="0000FF" w:fill="CCFFCC"/>
            <w:gridSpan w:val="4"/>
          </w:tcPr>
        </w:tc>
        <w:tc>
          <w:p>
            <w:pPr>
              <w:spacing w:after="0"/>
            </w:pPr>
            <w:r>
              <w:rPr>
                <w:rFonts w:ascii="Arial" w:cs="Arial"/>
                <w:color w:val="000000"/>
                <w:sz w:val="16"/>
              </w:rPr>
              <w:t xml:space="preserve">IMSconf</w:t>
            </w:r>
          </w:p>
          <w:tcPr>
            <w:shd w:val="clear" w:color="000000" w:fill="CCFFCC"/>
            <w:gridSpan w:val="4"/>
          </w:tcPr>
        </w:tc>
        <w:tc>
          <w:p>
            <w:pPr>
              <w:spacing w:after="0"/>
            </w:pPr>
            <w:r>
              <w:rPr>
                <w:rFonts w:ascii="Arial" w:cs="Arial"/>
                <w:color w:val="000000"/>
                <w:sz w:val="16"/>
              </w:rPr>
              <w:t xml:space="preserve">IMSconf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2005-11-04</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CP#35 revised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3551</w:t>
            </w:r>
          </w:p>
          <w:tcPr>
            <w:shd w:val="clear" w:color="000000" w:fill="CCFFCC"/>
            <w:gridSpan w:val="4"/>
          </w:tcPr>
        </w:tc>
        <w:tc>
          <w:p>
            <w:pPr>
              <w:spacing w:after="0"/>
            </w:pPr>
            <w:r>
              <w:rPr>
                <w:rFonts w:ascii="Arial" w:cs="Arial"/>
                <w:color w:val="000000"/>
                <w:sz w:val="16"/>
              </w:rPr>
              <w:t xml:space="preserve">34033</w:t>
            </w:r>
          </w:p>
          <w:tcPr>
            <w:shd w:val="clear" w:color="000000" w:fill="CCFFCC"/>
            <w:gridSpan w:val="4"/>
          </w:tcPr>
        </w:tc>
        <w:tc>
          <w:p>
            <w:pPr>
              <w:spacing w:after="0"/>
            </w:pPr>
            <w:r>
              <w:rPr>
                <w:rFonts w:ascii="Arial" w:cs="Arial"/>
                <w:b/>
                <w:color w:val="0000FF"/>
                <w:sz w:val="16"/>
              </w:rPr>
              <w:t xml:space="preserve">Performance Characterization of VoIMS over HSDPA\EUL channels</w:t>
            </w:r>
          </w:p>
          <w:tcPr>
            <w:shd w:val="clear" w:color="0000FF" w:fill="CCFFCC"/>
            <w:gridSpan w:val="4"/>
          </w:tcPr>
        </w:tc>
        <w:tc>
          <w:p>
            <w:pPr>
              <w:spacing w:after="0"/>
            </w:pPr>
            <w:r>
              <w:rPr>
                <w:rFonts w:ascii="Arial" w:cs="Arial"/>
                <w:color w:val="000000"/>
                <w:sz w:val="16"/>
              </w:rPr>
              <w:t xml:space="preserve">VoIMS-PCVoIMS</w:t>
            </w:r>
          </w:p>
          <w:tcPr>
            <w:shd w:val="clear" w:color="000000" w:fill="CCFFCC"/>
            <w:gridSpan w:val="4"/>
          </w:tcPr>
        </w:tc>
        <w:tc>
          <w:p>
            <w:pPr>
              <w:spacing w:after="0"/>
            </w:pPr>
            <w:r>
              <w:rPr>
                <w:rFonts w:ascii="Arial" w:cs="Arial"/>
                <w:color w:val="000000"/>
                <w:sz w:val="16"/>
              </w:rPr>
              <w:t xml:space="preserve">VoIMS-PCVoIMS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mcgowan@alcatel-lucent.com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3552</w:t>
            </w:r>
          </w:p>
          <w:tcPr>
            <w:shd w:val="clear" w:color="000000" w:fill="CCFFCC"/>
            <w:gridSpan w:val="4"/>
          </w:tcPr>
        </w:tc>
        <w:tc>
          <w:p>
            <w:pPr>
              <w:spacing w:after="0"/>
            </w:pPr>
            <w:r>
              <w:rPr>
                <w:rFonts w:ascii="Arial" w:cs="Arial"/>
                <w:color w:val="000000"/>
                <w:sz w:val="16"/>
              </w:rPr>
              <w:t xml:space="preserve">31062</w:t>
            </w:r>
          </w:p>
          <w:tcPr>
            <w:shd w:val="clear" w:color="000000" w:fill="CCFFCC"/>
            <w:gridSpan w:val="4"/>
          </w:tcPr>
        </w:tc>
        <w:tc>
          <w:p>
            <w:pPr>
              <w:spacing w:after="0"/>
            </w:pPr>
            <w:r>
              <w:rPr>
                <w:rFonts w:ascii="Arial" w:cs="Arial"/>
                <w:b/>
                <w:color w:val="0000FF"/>
                <w:sz w:val="16"/>
              </w:rPr>
              <w:t xml:space="preserve">WLAN-UMTS Interworking Phase 2</w:t>
            </w:r>
          </w:p>
          <w:tcPr>
            <w:shd w:val="clear" w:color="0000FF" w:fill="CCFFCC"/>
            <w:gridSpan w:val="4"/>
          </w:tcPr>
        </w:tc>
        <w:tc>
          <w:p>
            <w:pPr>
              <w:spacing w:after="0"/>
            </w:pPr>
            <w:r>
              <w:rPr>
                <w:rFonts w:ascii="Arial" w:cs="Arial"/>
                <w:color w:val="000000"/>
                <w:sz w:val="16"/>
              </w:rPr>
              <w:t xml:space="preserve">WLAN2</w:t>
            </w:r>
          </w:p>
          <w:tcPr>
            <w:shd w:val="clear" w:color="000000" w:fill="CCFFCC"/>
            <w:gridSpan w:val="4"/>
          </w:tcPr>
        </w:tc>
        <w:tc>
          <w:p>
            <w:pPr>
              <w:spacing w:after="0"/>
            </w:pPr>
            <w:r>
              <w:rPr>
                <w:rFonts w:ascii="Arial" w:cs="Arial"/>
                <w:color w:val="000000"/>
                <w:sz w:val="16"/>
              </w:rPr>
              <w:t xml:space="preserve">WLAN2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2004-01-05</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frederic.paint@telenor.com</w:t>
            </w:r>
          </w:p>
          <w:tcPr>
            <w:shd w:val="clear" w:color="000000" w:fill="CCFFCC"/>
            <w:gridSpan w:val="4"/>
          </w:tcPr>
        </w:tc>
        <w:tc>
          <w:p>
            <w:pPr>
              <w:spacing w:after="0"/>
            </w:pPr>
            <w:r>
              <w:rPr>
                <w:rFonts w:ascii="Arial" w:cs="Arial"/>
                <w:color w:val="000000"/>
                <w:sz w:val="16"/>
              </w:rPr>
              <w:t xml:space="preserve">Created at SP#27 because of WLAN items belonging to Rel-7 Acronym changed from "WLAN2, WLAN-SC"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3553</w:t>
            </w:r>
          </w:p>
          <w:tcPr>
            <w:shd w:val="clear" w:color="000000" w:fill="CCFFCC"/>
            <w:gridSpan w:val="4"/>
          </w:tcPr>
        </w:tc>
        <w:tc>
          <w:p>
            <w:pPr>
              <w:spacing w:after="0"/>
            </w:pPr>
            <w:r>
              <w:rPr>
                <w:rFonts w:ascii="Arial" w:cs="Arial"/>
                <w:color w:val="000000"/>
                <w:sz w:val="16"/>
              </w:rPr>
              <w:t xml:space="preserve">31057</w:t>
            </w:r>
          </w:p>
          <w:tcPr>
            <w:shd w:val="clear" w:color="000000" w:fill="CCFFCC"/>
            <w:gridSpan w:val="4"/>
          </w:tcPr>
        </w:tc>
        <w:tc>
          <w:p>
            <w:pPr>
              <w:spacing w:after="0"/>
            </w:pPr>
            <w:r>
              <w:rPr>
                <w:rFonts w:ascii="Arial" w:cs="Arial"/>
                <w:b/>
                <w:color w:val="000000"/>
                <w:sz w:val="16"/>
              </w:rPr>
              <w:t xml:space="preserve">   Stage 1 on Session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2004-01-05</w:t>
            </w:r>
          </w:p>
          <w:tcPr>
            <w:shd w:val="clear" w:color="000000" w:fill="CCFFCC"/>
            <w:gridSpan w:val="4"/>
          </w:tcPr>
        </w:tc>
        <w:tc>
          <w:p>
            <w:pPr>
              <w:spacing w:after="0"/>
            </w:pPr>
            <w:r>
              <w:rPr>
                <w:rFonts w:ascii="Arial" w:cs="Arial"/>
                <w:color w:val="000000"/>
                <w:sz w:val="16"/>
              </w:rPr>
              <w:t xml:space="preserve">2004-06-11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"WLAN2, WLAN-SC"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3554</w:t>
            </w:r>
          </w:p>
          <w:tcPr>
            <w:shd w:val="clear" w:color="000000" w:fill="CCFFCC"/>
            <w:gridSpan w:val="4"/>
          </w:tcPr>
        </w:tc>
        <w:tc>
          <w:p>
            <w:pPr>
              <w:spacing w:after="0"/>
            </w:pPr>
            <w:r>
              <w:rPr>
                <w:rFonts w:ascii="Arial" w:cs="Arial"/>
                <w:color w:val="000000"/>
                <w:sz w:val="16"/>
              </w:rPr>
              <w:t xml:space="preserve">32096</w:t>
            </w:r>
          </w:p>
          <w:tcPr>
            <w:shd w:val="clear" w:color="000000" w:fill="CCFFCC"/>
            <w:gridSpan w:val="4"/>
          </w:tcPr>
        </w:tc>
        <w:tc>
          <w:p>
            <w:pPr>
              <w:spacing w:after="0"/>
            </w:pPr>
            <w:r>
              <w:rPr>
                <w:rFonts w:ascii="Arial" w:cs="Arial"/>
                <w:b/>
                <w:color w:val="000000"/>
                <w:sz w:val="16"/>
              </w:rPr>
              <w:t xml:space="preserve">   Stage 2 on Session Continuity: covered by SAE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"WLAN2, WLAN-SC"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3555</w:t>
            </w:r>
          </w:p>
          <w:tcPr>
            <w:shd w:val="clear" w:color="000000" w:fill="CCFFCC"/>
            <w:gridSpan w:val="4"/>
          </w:tcPr>
        </w:tc>
        <w:tc>
          <w:p>
            <w:pPr>
              <w:spacing w:after="0"/>
            </w:pPr>
            <w:r>
              <w:rPr>
                <w:rFonts w:ascii="Arial" w:cs="Arial"/>
                <w:color w:val="000000"/>
                <w:sz w:val="16"/>
              </w:rPr>
              <w:t xml:space="preserve">32110</w:t>
            </w:r>
          </w:p>
          <w:tcPr>
            <w:shd w:val="clear" w:color="000000" w:fill="CCFFCC"/>
            <w:gridSpan w:val="4"/>
          </w:tcPr>
        </w:tc>
        <w:tc>
          <w:p>
            <w:pPr>
              <w:spacing w:after="0"/>
            </w:pPr>
            <w:r>
              <w:rPr>
                <w:rFonts w:ascii="Arial" w:cs="Arial"/>
                <w:b/>
                <w:color w:val="0000FF"/>
                <w:sz w:val="16"/>
              </w:rPr>
              <w:t xml:space="preserve">WLAN Interworking – Private Network access from WLAN 3GPP IP Access</w:t>
            </w:r>
          </w:p>
          <w:tcPr>
            <w:shd w:val="clear" w:color="0000FF" w:fill="CCFFCC"/>
            <w:gridSpan w:val="4"/>
          </w:tcPr>
        </w:tc>
        <w:tc>
          <w:p>
            <w:pPr>
              <w:spacing w:after="0"/>
            </w:pPr>
            <w:r>
              <w:rPr>
                <w:rFonts w:ascii="Arial" w:cs="Arial"/>
                <w:color w:val="000000"/>
                <w:sz w:val="16"/>
              </w:rPr>
              <w:t xml:space="preserve">WLANPNA</w:t>
            </w:r>
          </w:p>
          <w:tcPr>
            <w:shd w:val="clear" w:color="000000" w:fill="CCFFCC"/>
            <w:gridSpan w:val="4"/>
          </w:tcPr>
        </w:tc>
        <w:tc>
          <w:p>
            <w:pPr>
              <w:spacing w:after="0"/>
            </w:pPr>
            <w:r>
              <w:rPr>
                <w:rFonts w:ascii="Arial" w:cs="Arial"/>
                <w:color w:val="000000"/>
                <w:sz w:val="16"/>
              </w:rPr>
              <w:t xml:space="preserve">WLANPNA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2005-10-10</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3556</w:t>
            </w:r>
          </w:p>
          <w:tcPr>
            <w:shd w:val="clear" w:color="000000" w:fill="CCFFCC"/>
            <w:gridSpan w:val="4"/>
          </w:tcPr>
        </w:tc>
        <w:tc>
          <w:p>
            <w:pPr>
              <w:spacing w:after="0"/>
            </w:pPr>
            <w:r>
              <w:rPr>
                <w:rFonts w:ascii="Arial" w:cs="Arial"/>
                <w:color w:val="000000"/>
                <w:sz w:val="16"/>
              </w:rPr>
              <w:t xml:space="preserve">32111</w:t>
            </w:r>
          </w:p>
          <w:tcPr>
            <w:shd w:val="clear" w:color="000000" w:fill="CCFFCC"/>
            <w:gridSpan w:val="4"/>
          </w:tcPr>
        </w:tc>
        <w:tc>
          <w:p>
            <w:pPr>
              <w:spacing w:after="0"/>
            </w:pPr>
            <w:r>
              <w:rPr>
                <w:rFonts w:ascii="Arial" w:cs="Arial"/>
                <w:b/>
                <w:color w:val="000000"/>
                <w:sz w:val="16"/>
              </w:rPr>
              <w:t xml:space="preserve">   WLAN-PNA - Stage 2</w:t>
            </w:r>
          </w:p>
          <w:tcPr>
            <w:shd w:val="clear" w:color="000000" w:fill="CCFFCC"/>
            <w:gridSpan w:val="4"/>
          </w:tcPr>
        </w:tc>
        <w:tc>
          <w:p>
            <w:pPr>
              <w:spacing w:after="0"/>
            </w:pPr>
            <w:r>
              <w:rPr>
                <w:rFonts w:ascii="Arial" w:cs="Arial"/>
                <w:color w:val="000000"/>
                <w:sz w:val="16"/>
              </w:rPr>
              <w:t xml:space="preserve">WLANPNA-st2</w:t>
            </w:r>
          </w:p>
          <w:tcPr>
            <w:shd w:val="clear" w:color="000000" w:fill="CCFFCC"/>
            <w:gridSpan w:val="4"/>
          </w:tcPr>
        </w:tc>
        <w:tc>
          <w:p>
            <w:pPr>
              <w:spacing w:after="0"/>
            </w:pPr>
            <w:r>
              <w:rPr>
                <w:rFonts w:ascii="Arial" w:cs="Arial"/>
                <w:color w:val="000000"/>
                <w:sz w:val="16"/>
              </w:rPr>
              <w:t xml:space="preserve">WLANPNA-st2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2005-10-10</w:t>
            </w:r>
          </w:p>
          <w:tcPr>
            <w:shd w:val="clear" w:color="000000" w:fill="CCFFCC"/>
            <w:gridSpan w:val="4"/>
          </w:tcPr>
        </w:tc>
        <w:tc>
          <w:p>
            <w:pPr>
              <w:spacing w:after="0"/>
            </w:pPr>
            <w:r>
              <w:rPr>
                <w:rFonts w:ascii="Arial" w:cs="Arial"/>
                <w:color w:val="000000"/>
                <w:sz w:val="16"/>
              </w:rPr>
              <w:t xml:space="preserve">2006-06-23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Approved at SP#29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3557</w:t>
            </w:r>
          </w:p>
          <w:tcPr>
            <w:shd w:val="clear" w:color="000000" w:fill="CCFFCC"/>
            <w:gridSpan w:val="4"/>
          </w:tcPr>
        </w:tc>
        <w:tc>
          <w:p>
            <w:pPr>
              <w:spacing w:after="0"/>
            </w:pPr>
            <w:r>
              <w:rPr>
                <w:rFonts w:ascii="Arial" w:cs="Arial"/>
                <w:color w:val="000000"/>
                <w:sz w:val="16"/>
              </w:rPr>
              <w:t xml:space="preserve">11059</w:t>
            </w:r>
          </w:p>
          <w:tcPr>
            <w:shd w:val="clear" w:color="000000" w:fill="CCFFCC"/>
            <w:gridSpan w:val="4"/>
          </w:tcPr>
        </w:tc>
        <w:tc>
          <w:p>
            <w:pPr>
              <w:spacing w:after="0"/>
            </w:pPr>
            <w:r>
              <w:rPr>
                <w:rFonts w:ascii="Arial" w:cs="Arial"/>
                <w:b/>
                <w:color w:val="000000"/>
                <w:sz w:val="16"/>
              </w:rPr>
              <w:t xml:space="preserve">   WLAN-PNA - Stage 3</w:t>
            </w:r>
          </w:p>
          <w:tcPr>
            <w:shd w:val="clear" w:color="000000" w:fill="CCFFCC"/>
            <w:gridSpan w:val="4"/>
          </w:tcPr>
        </w:tc>
        <w:tc>
          <w:p>
            <w:pPr>
              <w:spacing w:after="0"/>
            </w:pPr>
            <w:r>
              <w:rPr>
                <w:rFonts w:ascii="Arial" w:cs="Arial"/>
                <w:color w:val="000000"/>
                <w:sz w:val="16"/>
              </w:rPr>
              <w:t xml:space="preserve">WLANPNA-st3</w:t>
            </w:r>
          </w:p>
          <w:tcPr>
            <w:shd w:val="clear" w:color="000000" w:fill="CCFFCC"/>
            <w:gridSpan w:val="4"/>
          </w:tcPr>
        </w:tc>
        <w:tc>
          <w:p>
            <w:pPr>
              <w:spacing w:after="0"/>
            </w:pPr>
            <w:r>
              <w:rPr>
                <w:rFonts w:ascii="Arial" w:cs="Arial"/>
                <w:color w:val="000000"/>
                <w:sz w:val="16"/>
              </w:rPr>
              <w:t xml:space="preserve">WLANPNA-st3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Approved at CP#29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3558</w:t>
            </w:r>
          </w:p>
          <w:tcPr>
            <w:shd w:val="clear" w:color="000000" w:fill="CCFFCC"/>
            <w:gridSpan w:val="4"/>
          </w:tcPr>
        </w:tc>
        <w:tc>
          <w:p>
            <w:pPr>
              <w:spacing w:after="0"/>
            </w:pPr>
            <w:r>
              <w:rPr>
                <w:rFonts w:ascii="Arial" w:cs="Arial"/>
                <w:color w:val="000000"/>
                <w:sz w:val="16"/>
              </w:rPr>
              <w:t xml:space="preserve">11064</w:t>
            </w:r>
          </w:p>
          <w:tcPr>
            <w:shd w:val="clear" w:color="000000" w:fill="CCFFCC"/>
            <w:gridSpan w:val="4"/>
          </w:tcPr>
        </w:tc>
        <w:tc>
          <w:p>
            <w:pPr>
              <w:spacing w:after="0"/>
            </w:pPr>
            <w:r>
              <w:rPr>
                <w:rFonts w:ascii="Arial" w:cs="Arial"/>
                <w:color w:val="000000"/>
                <w:sz w:val="16"/>
              </w:rPr>
              <w:t xml:space="preserve">      CT1 aspets for WLAN-PNA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Approved at CP#29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3559</w:t>
            </w:r>
          </w:p>
          <w:tcPr>
            <w:shd w:val="clear" w:color="000000" w:fill="CCFFCC"/>
            <w:gridSpan w:val="4"/>
          </w:tcPr>
        </w:tc>
        <w:tc>
          <w:p>
            <w:pPr>
              <w:spacing w:after="0"/>
            </w:pPr>
            <w:r>
              <w:rPr>
                <w:rFonts w:ascii="Arial" w:cs="Arial"/>
                <w:color w:val="000000"/>
                <w:sz w:val="16"/>
              </w:rPr>
              <w:t xml:space="preserve">13027</w:t>
            </w:r>
          </w:p>
          <w:tcPr>
            <w:shd w:val="clear" w:color="000000" w:fill="CCFFCC"/>
            <w:gridSpan w:val="4"/>
          </w:tcPr>
        </w:tc>
        <w:tc>
          <w:p>
            <w:pPr>
              <w:spacing w:after="0"/>
            </w:pPr>
            <w:r>
              <w:rPr>
                <w:rFonts w:ascii="Arial" w:cs="Arial"/>
                <w:color w:val="000000"/>
                <w:sz w:val="16"/>
              </w:rPr>
              <w:t xml:space="preserve">      CT3 aspets for WLAN-PNA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Approved at CP#29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3560</w:t>
            </w:r>
          </w:p>
          <w:tcPr>
            <w:shd w:val="clear" w:color="000000" w:fill="E3E3E3"/>
            <w:gridSpan w:val="4"/>
          </w:tcPr>
        </w:tc>
        <w:tc>
          <w:p>
            <w:pPr>
              <w:spacing w:after="0"/>
            </w:pPr>
            <w:r>
              <w:rPr>
                <w:rFonts w:ascii="Arial" w:cs="Arial"/>
                <w:color w:val="000000"/>
                <w:sz w:val="16"/>
              </w:rPr>
              <w:t xml:space="preserve">14024</w:t>
            </w:r>
          </w:p>
          <w:tcPr>
            <w:shd w:val="clear" w:color="000000" w:fill="E3E3E3"/>
            <w:gridSpan w:val="4"/>
          </w:tcPr>
        </w:tc>
        <w:tc>
          <w:p>
            <w:pPr>
              <w:spacing w:after="0"/>
            </w:pPr>
            <w:r>
              <w:rPr>
                <w:rFonts w:ascii="Arial" w:cs="Arial"/>
                <w:color w:val="000000"/>
                <w:sz w:val="16"/>
              </w:rPr>
              <w:t xml:space="preserve">      Deleted - CT4 aspets for WLAN-PNA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2006-02-01</w:t>
            </w:r>
          </w:p>
          <w:tcPr>
            <w:shd w:val="clear" w:color="000000" w:fill="E3E3E3"/>
            <w:gridSpan w:val="4"/>
          </w:tcPr>
        </w:tc>
        <w:tc>
          <w:p>
            <w:pPr>
              <w:spacing w:after="0"/>
            </w:pPr>
            <w:r>
              <w:rPr>
                <w:rFonts w:ascii="Arial" w:cs="Arial"/>
                <w:color w:val="000000"/>
                <w:sz w:val="16"/>
              </w:rPr>
              <w:t xml:space="preserve">2006-09-26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CP-060256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CT4#31; no impacts identified, therefore completed. CP-32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3561</w:t>
            </w:r>
          </w:p>
          <w:tcPr>
            <w:shd w:val="clear" w:color="000000" w:fill="CCFFCC"/>
            <w:gridSpan w:val="4"/>
          </w:tcPr>
        </w:tc>
        <w:tc>
          <w:p>
            <w:pPr>
              <w:spacing w:after="0"/>
            </w:pPr>
            <w:r>
              <w:rPr>
                <w:rFonts w:ascii="Arial" w:cs="Arial"/>
                <w:color w:val="000000"/>
                <w:sz w:val="16"/>
              </w:rPr>
              <w:t xml:space="preserve">32092</w:t>
            </w:r>
          </w:p>
          <w:tcPr>
            <w:shd w:val="clear" w:color="000000" w:fill="CCFFCC"/>
            <w:gridSpan w:val="4"/>
          </w:tcPr>
        </w:tc>
        <w:tc>
          <w:p>
            <w:pPr>
              <w:spacing w:after="0"/>
            </w:pPr>
            <w:r>
              <w:rPr>
                <w:rFonts w:ascii="Arial" w:cs="Arial"/>
                <w:b/>
                <w:color w:val="0000FF"/>
                <w:sz w:val="16"/>
              </w:rPr>
              <w:t xml:space="preserve">Enhancements to support QoS provisioning over 3GPP/WLAN Interworking</w:t>
            </w:r>
          </w:p>
          <w:tcPr>
            <w:shd w:val="clear" w:color="0000FF" w:fill="CCFFCC"/>
            <w:gridSpan w:val="4"/>
          </w:tcPr>
        </w:tc>
        <w:tc>
          <w:p>
            <w:pPr>
              <w:spacing w:after="0"/>
            </w:pPr>
            <w:r>
              <w:rPr>
                <w:rFonts w:ascii="Arial" w:cs="Arial"/>
                <w:color w:val="000000"/>
                <w:sz w:val="16"/>
              </w:rPr>
              <w:t xml:space="preserve">WLANQOS</w:t>
            </w:r>
          </w:p>
          <w:tcPr>
            <w:shd w:val="clear" w:color="000000" w:fill="CCFFCC"/>
            <w:gridSpan w:val="4"/>
          </w:tcPr>
        </w:tc>
        <w:tc>
          <w:p>
            <w:pPr>
              <w:spacing w:after="0"/>
            </w:pPr>
            <w:r>
              <w:rPr>
                <w:rFonts w:ascii="Arial" w:cs="Arial"/>
                <w:color w:val="000000"/>
                <w:sz w:val="16"/>
              </w:rPr>
              <w:t xml:space="preserve">WLANQOS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FS section Feb 06. SP-30 updated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3562</w:t>
            </w:r>
          </w:p>
          <w:tcPr>
            <w:shd w:val="clear" w:color="000000" w:fill="E3E3E3"/>
            <w:gridSpan w:val="4"/>
          </w:tcPr>
        </w:tc>
        <w:tc>
          <w:p>
            <w:pPr>
              <w:spacing w:after="0"/>
            </w:pPr>
            <w:r>
              <w:rPr>
                <w:rFonts w:ascii="Arial" w:cs="Arial"/>
                <w:color w:val="000000"/>
                <w:sz w:val="16"/>
              </w:rPr>
              <w:t xml:space="preserve">7015</w:t>
            </w:r>
          </w:p>
          <w:tcPr>
            <w:shd w:val="clear" w:color="000000" w:fill="E3E3E3"/>
            <w:gridSpan w:val="4"/>
          </w:tcPr>
        </w:tc>
        <w:tc>
          <w:p>
            <w:pPr>
              <w:spacing w:after="0"/>
            </w:pPr>
            <w:r>
              <w:rPr>
                <w:rFonts w:ascii="Arial" w:cs="Arial"/>
                <w:b/>
                <w:color w:val="000000"/>
                <w:sz w:val="16"/>
              </w:rPr>
              <w:t xml:space="preserve">   Deleted - TR on support of QoS on WLAN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2005-03-14</w:t>
            </w:r>
          </w:p>
          <w:tcPr>
            <w:shd w:val="clear" w:color="000000" w:fill="E3E3E3"/>
            <w:gridSpan w:val="4"/>
          </w:tcPr>
        </w:tc>
        <w:tc>
          <w:p>
            <w:pPr>
              <w:spacing w:after="0"/>
            </w:pPr>
            <w:r>
              <w:rPr>
                <w:rFonts w:ascii="Arial" w:cs="Arial"/>
                <w:color w:val="000000"/>
                <w:sz w:val="16"/>
              </w:rPr>
              <w:t xml:space="preserve">2006-01-31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SP-050682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3563</w:t>
            </w:r>
          </w:p>
          <w:tcPr>
            <w:shd w:val="clear" w:color="000000" w:fill="CCFFCC"/>
            <w:gridSpan w:val="4"/>
          </w:tcPr>
        </w:tc>
        <w:tc>
          <w:p>
            <w:pPr>
              <w:spacing w:after="0"/>
            </w:pPr>
            <w:r>
              <w:rPr>
                <w:rFonts w:ascii="Arial" w:cs="Arial"/>
                <w:color w:val="000000"/>
                <w:sz w:val="16"/>
              </w:rPr>
              <w:t xml:space="preserve">7016</w:t>
            </w:r>
          </w:p>
          <w:tcPr>
            <w:shd w:val="clear" w:color="000000" w:fill="CCFFCC"/>
            <w:gridSpan w:val="4"/>
          </w:tcPr>
        </w:tc>
        <w:tc>
          <w:p>
            <w:pPr>
              <w:spacing w:after="0"/>
            </w:pPr>
            <w:r>
              <w:rPr>
                <w:rFonts w:ascii="Arial" w:cs="Arial"/>
                <w:b/>
                <w:color w:val="000000"/>
                <w:sz w:val="16"/>
              </w:rPr>
              <w:t xml:space="preserve">   Stage 2 on support of QoS over 3GPP/WLAN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SP#30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3564</w:t>
            </w:r>
          </w:p>
          <w:tcPr>
            <w:shd w:val="clear" w:color="000000" w:fill="CCFFCC"/>
            <w:gridSpan w:val="4"/>
          </w:tcPr>
        </w:tc>
        <w:tc>
          <w:p>
            <w:pPr>
              <w:spacing w:after="0"/>
            </w:pPr>
            <w:r>
              <w:rPr>
                <w:rFonts w:ascii="Arial" w:cs="Arial"/>
                <w:color w:val="000000"/>
                <w:sz w:val="16"/>
              </w:rPr>
              <w:t xml:space="preserve">14028</w:t>
            </w:r>
          </w:p>
          <w:tcPr>
            <w:shd w:val="clear" w:color="000000" w:fill="CCFFCC"/>
            <w:gridSpan w:val="4"/>
          </w:tcPr>
        </w:tc>
        <w:tc>
          <w:p>
            <w:pPr>
              <w:spacing w:after="0"/>
            </w:pPr>
            <w:r>
              <w:rPr>
                <w:rFonts w:ascii="Arial" w:cs="Arial"/>
                <w:b/>
                <w:color w:val="000000"/>
                <w:sz w:val="16"/>
              </w:rPr>
              <w:t xml:space="preserve">   Stage 3 CT4 on support of QoS over 3GPP/WLAN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zhang.peng@huawei.com</w:t>
            </w:r>
          </w:p>
          <w:tcPr>
            <w:shd w:val="clear" w:color="000000" w:fill="CCFFCC"/>
            <w:gridSpan w:val="4"/>
          </w:tcPr>
        </w:tc>
        <w:tc>
          <w:p>
            <w:pPr>
              <w:spacing w:after="0"/>
            </w:pPr>
            <w:r>
              <w:rPr>
                <w:rFonts w:ascii="Arial" w:cs="Arial"/>
                <w:color w:val="000000"/>
                <w:sz w:val="16"/>
              </w:rPr>
              <w:t xml:space="preserve">CP#33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3565</w:t>
            </w:r>
          </w:p>
          <w:tcPr>
            <w:shd w:val="clear" w:color="000000" w:fill="CCFFCC"/>
            <w:gridSpan w:val="4"/>
          </w:tcPr>
        </w:tc>
        <w:tc>
          <w:p>
            <w:pPr>
              <w:spacing w:after="0"/>
            </w:pPr>
            <w:r>
              <w:rPr>
                <w:rFonts w:ascii="Arial" w:cs="Arial"/>
                <w:color w:val="000000"/>
                <w:sz w:val="16"/>
              </w:rPr>
              <w:t xml:space="preserve">340005</w:t>
            </w:r>
          </w:p>
          <w:tcPr>
            <w:shd w:val="clear" w:color="000000" w:fill="CCFFCC"/>
            <w:gridSpan w:val="4"/>
          </w:tcPr>
        </w:tc>
        <w:tc>
          <w:p>
            <w:pPr>
              <w:spacing w:after="0"/>
            </w:pPr>
            <w:r>
              <w:rPr>
                <w:rFonts w:ascii="Arial" w:cs="Arial"/>
                <w:b/>
                <w:color w:val="000000"/>
                <w:sz w:val="16"/>
              </w:rPr>
              <w:t xml:space="preserve">   Stage 3 CT1 on support of QoS over 3GPP/WLAN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2006-09-04</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zhang.peng@huawei.com</w:t>
            </w:r>
          </w:p>
          <w:tcPr>
            <w:shd w:val="clear" w:color="000000" w:fill="CCFFCC"/>
            <w:gridSpan w:val="4"/>
          </w:tcPr>
        </w:tc>
        <w:tc>
          <w:p>
            <w:pPr>
              <w:spacing w:after="0"/>
            </w:pPr>
            <w:r>
              <w:rPr>
                <w:rFonts w:ascii="Arial" w:cs="Arial"/>
                <w:color w:val="000000"/>
                <w:sz w:val="16"/>
              </w:rPr>
              <w:t xml:space="preserve">CP#33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3566</w:t>
            </w:r>
          </w:p>
          <w:tcPr>
            <w:shd w:val="clear" w:color="000000" w:fill="CCFFCC"/>
            <w:gridSpan w:val="4"/>
          </w:tcPr>
        </w:tc>
        <w:tc>
          <w:p>
            <w:pPr>
              <w:spacing w:after="0"/>
            </w:pPr>
            <w:r>
              <w:rPr>
                <w:rFonts w:ascii="Arial" w:cs="Arial"/>
                <w:color w:val="000000"/>
                <w:sz w:val="16"/>
              </w:rPr>
              <w:t xml:space="preserve">32079</w:t>
            </w:r>
          </w:p>
          <w:tcPr>
            <w:shd w:val="clear" w:color="000000" w:fill="CCFFCC"/>
            <w:gridSpan w:val="4"/>
          </w:tcPr>
        </w:tc>
        <w:tc>
          <w:p>
            <w:pPr>
              <w:spacing w:after="0"/>
            </w:pPr>
            <w:r>
              <w:rPr>
                <w:rFonts w:ascii="Arial" w:cs="Arial"/>
                <w:b/>
                <w:color w:val="0000FF"/>
                <w:sz w:val="16"/>
              </w:rPr>
              <w:t xml:space="preserve">Location Services enhancements</w:t>
            </w:r>
          </w:p>
          <w:tcPr>
            <w:shd w:val="clear" w:color="0000FF" w:fill="CCFFCC"/>
            <w:gridSpan w:val="4"/>
          </w:tcPr>
        </w:tc>
        <w:tc>
          <w:p>
            <w:pPr>
              <w:spacing w:after="0"/>
            </w:pPr>
            <w:r>
              <w:rPr>
                <w:rFonts w:ascii="Arial" w:cs="Arial"/>
                <w:color w:val="000000"/>
                <w:sz w:val="16"/>
              </w:rPr>
              <w:t xml:space="preserve">LCS3</w:t>
            </w:r>
          </w:p>
          <w:tcPr>
            <w:shd w:val="clear" w:color="000000" w:fill="CCFFCC"/>
            <w:gridSpan w:val="4"/>
          </w:tcPr>
        </w:tc>
        <w:tc>
          <w:p>
            <w:pPr>
              <w:spacing w:after="0"/>
            </w:pPr>
            <w:r>
              <w:rPr>
                <w:rFonts w:ascii="Arial" w:cs="Arial"/>
                <w:color w:val="000000"/>
                <w:sz w:val="16"/>
              </w:rPr>
              <w:t xml:space="preserve">LCS3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S1,S2,GP,C4,R2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3567</w:t>
            </w:r>
          </w:p>
          <w:tcPr>
            <w:shd w:val="clear" w:color="000000" w:fill="CCFFCC"/>
            <w:gridSpan w:val="4"/>
          </w:tcPr>
        </w:tc>
        <w:tc>
          <w:p>
            <w:pPr>
              <w:spacing w:after="0"/>
            </w:pPr>
            <w:r>
              <w:rPr>
                <w:rFonts w:ascii="Arial" w:cs="Arial"/>
                <w:color w:val="000000"/>
                <w:sz w:val="16"/>
              </w:rPr>
              <w:t xml:space="preserve">32093</w:t>
            </w:r>
          </w:p>
          <w:tcPr>
            <w:shd w:val="clear" w:color="000000" w:fill="CCFFCC"/>
            <w:gridSpan w:val="4"/>
          </w:tcPr>
        </w:tc>
        <w:tc>
          <w:p>
            <w:pPr>
              <w:spacing w:after="0"/>
            </w:pPr>
            <w:r>
              <w:rPr>
                <w:rFonts w:ascii="Arial" w:cs="Arial"/>
                <w:b/>
                <w:color w:val="000000"/>
                <w:sz w:val="16"/>
              </w:rPr>
              <w:t xml:space="preserve">   Stage 2 for LCS3 (including IMS emergency location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2004-12-31</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brodilitz@sirf.com</w:t>
            </w:r>
          </w:p>
          <w:tcPr>
            <w:shd w:val="clear" w:color="000000" w:fill="CCFFCC"/>
            <w:gridSpan w:val="4"/>
          </w:tcPr>
        </w:tc>
        <w:tc>
          <w:p>
            <w:pPr>
              <w:spacing w:after="0"/>
            </w:pPr>
            <w:r>
              <w:rPr>
                <w:rFonts w:ascii="Arial" w:cs="Arial"/>
                <w:color w:val="000000"/>
                <w:sz w:val="16"/>
              </w:rPr>
              <w:t xml:space="preserve">SP#27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3568</w:t>
            </w:r>
          </w:p>
          <w:tcPr>
            <w:shd w:val="clear" w:color="000000" w:fill="CCFFCC"/>
            <w:gridSpan w:val="4"/>
          </w:tcPr>
        </w:tc>
        <w:tc>
          <w:p>
            <w:pPr>
              <w:spacing w:after="0"/>
            </w:pPr>
            <w:r>
              <w:rPr>
                <w:rFonts w:ascii="Arial" w:cs="Arial"/>
                <w:color w:val="000000"/>
                <w:sz w:val="16"/>
              </w:rPr>
              <w:t xml:space="preserve">50558</w:t>
            </w:r>
          </w:p>
          <w:tcPr>
            <w:shd w:val="clear" w:color="000000" w:fill="CCFFCC"/>
            <w:gridSpan w:val="4"/>
          </w:tcPr>
        </w:tc>
        <w:tc>
          <w:p>
            <w:pPr>
              <w:spacing w:after="0"/>
            </w:pPr>
            <w:r>
              <w:rPr>
                <w:rFonts w:ascii="Arial" w:cs="Arial"/>
                <w:b/>
                <w:color w:val="000000"/>
                <w:sz w:val="16"/>
              </w:rPr>
              <w:t xml:space="preserve">   LCS Enhancements related to Location-Based Services</w:t>
            </w:r>
          </w:p>
          <w:tcPr>
            <w:shd w:val="clear" w:color="000000" w:fill="CCFFCC"/>
            <w:gridSpan w:val="4"/>
          </w:tcPr>
        </w:tc>
        <w:tc>
          <w:p>
            <w:pPr>
              <w:spacing w:after="0"/>
            </w:pPr>
            <w:r>
              <w:rPr>
                <w:rFonts w:ascii="Arial" w:cs="Arial"/>
                <w:color w:val="000000"/>
                <w:sz w:val="16"/>
              </w:rPr>
              <w:t xml:space="preserve">LCS3-LBS</w:t>
            </w:r>
          </w:p>
          <w:tcPr>
            <w:shd w:val="clear" w:color="000000" w:fill="CCFFCC"/>
            <w:gridSpan w:val="4"/>
          </w:tcPr>
        </w:tc>
        <w:tc>
          <w:p>
            <w:pPr>
              <w:spacing w:after="0"/>
            </w:pPr>
            <w:r>
              <w:rPr>
                <w:rFonts w:ascii="Arial" w:cs="Arial"/>
                <w:color w:val="000000"/>
                <w:sz w:val="16"/>
              </w:rPr>
              <w:t xml:space="preserve">LCS3-LBS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GP-050265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kjudge@sirf.com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3569</w:t>
            </w:r>
          </w:p>
          <w:tcPr>
            <w:shd w:val="clear" w:color="000000" w:fill="CCFFCC"/>
            <w:gridSpan w:val="4"/>
          </w:tcPr>
        </w:tc>
        <w:tc>
          <w:p>
            <w:pPr>
              <w:spacing w:after="0"/>
            </w:pPr>
            <w:r>
              <w:rPr>
                <w:rFonts w:ascii="Arial" w:cs="Arial"/>
                <w:color w:val="000000"/>
                <w:sz w:val="16"/>
              </w:rPr>
              <w:t xml:space="preserve">14025</w:t>
            </w:r>
          </w:p>
          <w:tcPr>
            <w:shd w:val="clear" w:color="000000" w:fill="CCFFCC"/>
            <w:gridSpan w:val="4"/>
          </w:tcPr>
        </w:tc>
        <w:tc>
          <w:p>
            <w:pPr>
              <w:spacing w:after="0"/>
            </w:pPr>
            <w:r>
              <w:rPr>
                <w:rFonts w:ascii="Arial" w:cs="Arial"/>
                <w:b/>
                <w:color w:val="000000"/>
                <w:sz w:val="16"/>
              </w:rPr>
              <w:t xml:space="preserve">   CT4 aspects for LCS UEPos-LBS</w:t>
            </w:r>
          </w:p>
          <w:tcPr>
            <w:shd w:val="clear" w:color="000000" w:fill="CCFFCC"/>
            <w:gridSpan w:val="4"/>
          </w:tcPr>
        </w:tc>
        <w:tc>
          <w:p>
            <w:pPr>
              <w:spacing w:after="0"/>
            </w:pPr>
            <w:r>
              <w:rPr>
                <w:rFonts w:ascii="Arial" w:cs="Arial"/>
                <w:color w:val="000000"/>
                <w:sz w:val="16"/>
              </w:rPr>
              <w:t xml:space="preserve">LCS3-UEPos-LBS</w:t>
            </w:r>
          </w:p>
          <w:tcPr>
            <w:shd w:val="clear" w:color="000000" w:fill="CCFFCC"/>
            <w:gridSpan w:val="4"/>
          </w:tcPr>
        </w:tc>
        <w:tc>
          <w:p>
            <w:pPr>
              <w:spacing w:after="0"/>
            </w:pPr>
            <w:r>
              <w:rPr>
                <w:rFonts w:ascii="Arial" w:cs="Arial"/>
                <w:color w:val="000000"/>
                <w:sz w:val="16"/>
              </w:rPr>
              <w:t xml:space="preserve">LCS3-UEPos-LBS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2006-01-02</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CP-050240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brodilitz@sirf.com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3570</w:t>
            </w:r>
          </w:p>
          <w:tcPr>
            <w:shd w:val="clear" w:color="000000" w:fill="CCFFCC"/>
            <w:gridSpan w:val="4"/>
          </w:tcPr>
        </w:tc>
        <w:tc>
          <w:p>
            <w:pPr>
              <w:spacing w:after="0"/>
            </w:pPr>
            <w:r>
              <w:rPr>
                <w:rFonts w:ascii="Arial" w:cs="Arial"/>
                <w:color w:val="000000"/>
                <w:sz w:val="16"/>
              </w:rPr>
              <w:t xml:space="preserve">20042</w:t>
            </w:r>
          </w:p>
          <w:tcPr>
            <w:shd w:val="clear" w:color="000000" w:fill="CCFFCC"/>
            <w:gridSpan w:val="4"/>
          </w:tcPr>
        </w:tc>
        <w:tc>
          <w:p>
            <w:pPr>
              <w:spacing w:after="0"/>
            </w:pPr>
            <w:r>
              <w:rPr>
                <w:rFonts w:ascii="Arial" w:cs="Arial"/>
                <w:b/>
                <w:color w:val="000000"/>
                <w:sz w:val="16"/>
              </w:rPr>
              <w:t xml:space="preserve">   UE positioning - Velocity</w:t>
            </w:r>
          </w:p>
          <w:tcPr>
            <w:shd w:val="clear" w:color="000000" w:fill="CCFFCC"/>
            <w:gridSpan w:val="4"/>
          </w:tcPr>
        </w:tc>
        <w:tc>
          <w:p>
            <w:pPr>
              <w:spacing w:after="0"/>
            </w:pPr>
            <w:r>
              <w:rPr>
                <w:rFonts w:ascii="Arial" w:cs="Arial"/>
                <w:color w:val="000000"/>
                <w:sz w:val="16"/>
              </w:rPr>
              <w:t xml:space="preserve">LCS3-UEPos-Velocity</w:t>
            </w:r>
          </w:p>
          <w:tcPr>
            <w:shd w:val="clear" w:color="000000" w:fill="CCFFCC"/>
            <w:gridSpan w:val="4"/>
          </w:tcPr>
        </w:tc>
        <w:tc>
          <w:p>
            <w:pPr>
              <w:spacing w:after="0"/>
            </w:pPr>
            <w:r>
              <w:rPr>
                <w:rFonts w:ascii="Arial" w:cs="Arial"/>
                <w:color w:val="000000"/>
                <w:sz w:val="16"/>
              </w:rPr>
              <w:t xml:space="preserve">LCS3-UEPos-Velocity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RP-050300</w:t>
            </w:r>
          </w:p>
          <w:tcPr>
            <w:shd w:val="clear" w:color="000000" w:fill="CCFFCC"/>
            <w:gridSpan w:val="4"/>
          </w:tcPr>
        </w:tc>
        <w:tc>
          <w:p>
            <w:pPr>
              <w:spacing w:after="0"/>
            </w:pPr>
            <w:r>
              <w:rPr>
                <w:rFonts w:ascii="Arial" w:cs="Arial"/>
                <w:color w:val="000000"/>
                <w:sz w:val="16"/>
              </w:rPr>
              <w:t xml:space="preserve">RP-060459</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BRodilitz@SiRF.com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3571</w:t>
            </w:r>
          </w:p>
          <w:tcPr>
            <w:shd w:val="clear" w:color="000000" w:fill="CCFFCC"/>
            <w:gridSpan w:val="4"/>
          </w:tcPr>
        </w:tc>
        <w:tc>
          <w:p>
            <w:pPr>
              <w:spacing w:after="0"/>
            </w:pPr>
            <w:r>
              <w:rPr>
                <w:rFonts w:ascii="Arial" w:cs="Arial"/>
                <w:color w:val="000000"/>
                <w:sz w:val="16"/>
              </w:rPr>
              <w:t xml:space="preserve">20012</w:t>
            </w:r>
          </w:p>
          <w:tcPr>
            <w:shd w:val="clear" w:color="000000" w:fill="CCFFCC"/>
            <w:gridSpan w:val="4"/>
          </w:tcPr>
        </w:tc>
        <w:tc>
          <w:p>
            <w:pPr>
              <w:spacing w:after="0"/>
            </w:pPr>
            <w:r>
              <w:rPr>
                <w:rFonts w:ascii="Arial" w:cs="Arial"/>
                <w:b/>
                <w:color w:val="000000"/>
                <w:sz w:val="16"/>
              </w:rPr>
              <w:t xml:space="preserve">   Inclusion of Uplink TDOA UE positioning method in the UTRAN specifications</w:t>
            </w:r>
          </w:p>
          <w:tcPr>
            <w:shd w:val="clear" w:color="000000" w:fill="CCFFCC"/>
            <w:gridSpan w:val="4"/>
          </w:tcPr>
        </w:tc>
        <w:tc>
          <w:p>
            <w:pPr>
              <w:spacing w:after="0"/>
            </w:pPr>
            <w:r>
              <w:rPr>
                <w:rFonts w:ascii="Arial" w:cs="Arial"/>
                <w:color w:val="000000"/>
                <w:sz w:val="16"/>
              </w:rPr>
              <w:t xml:space="preserve">LCS3-UEPos-UTDOA</w:t>
            </w:r>
          </w:p>
          <w:tcPr>
            <w:shd w:val="clear" w:color="000000" w:fill="CCFFCC"/>
            <w:gridSpan w:val="4"/>
          </w:tcPr>
        </w:tc>
        <w:tc>
          <w:p>
            <w:pPr>
              <w:spacing w:after="0"/>
            </w:pPr>
            <w:r>
              <w:rPr>
                <w:rFonts w:ascii="Arial" w:cs="Arial"/>
                <w:color w:val="000000"/>
                <w:sz w:val="16"/>
              </w:rPr>
              <w:t xml:space="preserve">LCS3-UEPos-UTDOA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RP-040387</w:t>
            </w:r>
          </w:p>
          <w:tcPr>
            <w:shd w:val="clear" w:color="000000" w:fill="CCFFCC"/>
            <w:gridSpan w:val="4"/>
          </w:tcPr>
        </w:tc>
        <w:tc>
          <w:p>
            <w:pPr>
              <w:spacing w:after="0"/>
            </w:pPr>
            <w:r>
              <w:rPr>
                <w:rFonts w:ascii="Arial" w:cs="Arial"/>
                <w:color w:val="000000"/>
                <w:sz w:val="16"/>
              </w:rPr>
              <w:t xml:space="preserve">RP-070797</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3572</w:t>
            </w:r>
          </w:p>
          <w:tcPr>
            <w:shd w:val="clear" w:color="000000" w:fill="CCFFCC"/>
            <w:gridSpan w:val="4"/>
          </w:tcPr>
        </w:tc>
        <w:tc>
          <w:p>
            <w:pPr>
              <w:spacing w:after="0"/>
            </w:pPr>
            <w:r>
              <w:rPr>
                <w:rFonts w:ascii="Arial" w:cs="Arial"/>
                <w:color w:val="000000"/>
                <w:sz w:val="16"/>
              </w:rPr>
              <w:t xml:space="preserve">31052</w:t>
            </w:r>
          </w:p>
          <w:tcPr>
            <w:shd w:val="clear" w:color="000000" w:fill="CCFFCC"/>
            <w:gridSpan w:val="4"/>
          </w:tcPr>
        </w:tc>
        <w:tc>
          <w:p>
            <w:pPr>
              <w:spacing w:after="0"/>
            </w:pPr>
            <w:r>
              <w:rPr>
                <w:rFonts w:ascii="Arial" w:cs="Arial"/>
                <w:b/>
                <w:color w:val="000000"/>
                <w:sz w:val="16"/>
              </w:rPr>
              <w:t xml:space="preserve">   LCS for 3GPP Interworking WLAN</w:t>
            </w:r>
          </w:p>
          <w:tcPr>
            <w:shd w:val="clear" w:color="000000" w:fill="CCFFCC"/>
            <w:gridSpan w:val="4"/>
          </w:tcPr>
        </w:tc>
        <w:tc>
          <w:p>
            <w:pPr>
              <w:spacing w:after="0"/>
            </w:pPr>
            <w:r>
              <w:rPr>
                <w:rFonts w:ascii="Arial" w:cs="Arial"/>
                <w:color w:val="000000"/>
                <w:sz w:val="16"/>
              </w:rPr>
              <w:t xml:space="preserve">LCS3-IWLAN</w:t>
            </w:r>
          </w:p>
          <w:tcPr>
            <w:shd w:val="clear" w:color="000000" w:fill="CCFFCC"/>
            <w:gridSpan w:val="4"/>
          </w:tcPr>
        </w:tc>
        <w:tc>
          <w:p>
            <w:pPr>
              <w:spacing w:after="0"/>
            </w:pPr>
            <w:r>
              <w:rPr>
                <w:rFonts w:ascii="Arial" w:cs="Arial"/>
                <w:color w:val="000000"/>
                <w:sz w:val="16"/>
              </w:rPr>
              <w:t xml:space="preserve">LCS3-IWLAN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Mike Loushine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3573</w:t>
            </w:r>
          </w:p>
          <w:tcPr>
            <w:shd w:val="clear" w:color="000000" w:fill="CCFFCC"/>
            <w:gridSpan w:val="4"/>
          </w:tcPr>
        </w:tc>
        <w:tc>
          <w:p>
            <w:pPr>
              <w:spacing w:after="0"/>
            </w:pPr>
            <w:r>
              <w:rPr>
                <w:rFonts w:ascii="Arial" w:cs="Arial"/>
                <w:color w:val="000000"/>
                <w:sz w:val="16"/>
              </w:rPr>
              <w:t xml:space="preserve">32077</w:t>
            </w:r>
          </w:p>
          <w:tcPr>
            <w:shd w:val="clear" w:color="000000" w:fill="CCFFCC"/>
            <w:gridSpan w:val="4"/>
          </w:tcPr>
        </w:tc>
        <w:tc>
          <w:p>
            <w:pPr>
              <w:spacing w:after="0"/>
            </w:pPr>
            <w:r>
              <w:rPr>
                <w:rFonts w:ascii="Arial" w:cs="Arial"/>
                <w:color w:val="000000"/>
                <w:sz w:val="16"/>
              </w:rPr>
              <w:t xml:space="preserve">      FS on 3GPP system to WLAN Interworking with LCS</w:t>
            </w:r>
          </w:p>
          <w:tcPr>
            <w:shd w:val="clear" w:color="000000" w:fill="CCFFCC"/>
            <w:gridSpan w:val="4"/>
          </w:tcPr>
        </w:tc>
        <w:tc>
          <w:p>
            <w:pPr>
              <w:spacing w:after="0"/>
            </w:pPr>
            <w:r>
              <w:rPr>
                <w:rFonts w:ascii="Arial" w:cs="Arial"/>
                <w:color w:val="000000"/>
                <w:sz w:val="16"/>
              </w:rPr>
              <w:t xml:space="preserve">LCS3-IWLAN-FSs1</w:t>
            </w:r>
          </w:p>
          <w:tcPr>
            <w:shd w:val="clear" w:color="000000" w:fill="CCFFCC"/>
            <w:gridSpan w:val="4"/>
          </w:tcPr>
        </w:tc>
        <w:tc>
          <w:p>
            <w:pPr>
              <w:spacing w:after="0"/>
            </w:pPr>
            <w:r>
              <w:rPr>
                <w:rFonts w:ascii="Arial" w:cs="Arial"/>
                <w:color w:val="000000"/>
                <w:sz w:val="16"/>
              </w:rPr>
              <w:t xml:space="preserve">LCS3-IWLAN-FSs1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Mike Loushine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3574</w:t>
            </w:r>
          </w:p>
          <w:tcPr>
            <w:shd w:val="clear" w:color="000000" w:fill="E3E3E3"/>
            <w:gridSpan w:val="4"/>
          </w:tcPr>
        </w:tc>
        <w:tc>
          <w:p>
            <w:pPr>
              <w:spacing w:after="0"/>
            </w:pPr>
            <w:r>
              <w:rPr>
                <w:rFonts w:ascii="Arial" w:cs="Arial"/>
                <w:color w:val="000000"/>
                <w:sz w:val="16"/>
              </w:rPr>
              <w:t xml:space="preserve">32108</w:t>
            </w:r>
          </w:p>
          <w:tcPr>
            <w:shd w:val="clear" w:color="000000" w:fill="E3E3E3"/>
            <w:gridSpan w:val="4"/>
          </w:tcPr>
        </w:tc>
        <w:tc>
          <w:p>
            <w:pPr>
              <w:spacing w:after="0"/>
            </w:pPr>
            <w:r>
              <w:rPr>
                <w:rFonts w:ascii="Arial" w:cs="Arial"/>
                <w:color w:val="000000"/>
                <w:sz w:val="16"/>
              </w:rPr>
              <w:t xml:space="preserve">      Deleted - Study of work on an LCS architecture for I-WLAN.</w:t>
            </w:r>
          </w:p>
          <w:tcPr>
            <w:shd w:val="clear" w:color="000000" w:fill="E3E3E3"/>
            <w:gridSpan w:val="4"/>
          </w:tcPr>
        </w:tc>
        <w:tc>
          <w:p>
            <w:pPr>
              <w:spacing w:after="0"/>
            </w:pPr>
            <w:r>
              <w:rPr>
                <w:rFonts w:ascii="Arial" w:cs="Arial"/>
                <w:color w:val="000000"/>
                <w:sz w:val="16"/>
              </w:rPr>
              <w:t xml:space="preserve">LCS3-IWLAN-FSs2</w:t>
            </w:r>
          </w:p>
          <w:tcPr>
            <w:shd w:val="clear" w:color="000000" w:fill="E3E3E3"/>
            <w:gridSpan w:val="4"/>
          </w:tcPr>
        </w:tc>
        <w:tc>
          <w:p>
            <w:pPr>
              <w:spacing w:after="0"/>
            </w:pPr>
            <w:r>
              <w:rPr>
                <w:rFonts w:ascii="Arial" w:cs="Arial"/>
                <w:color w:val="000000"/>
                <w:sz w:val="16"/>
              </w:rPr>
              <w:t xml:space="preserve">LCS3-IWLAN-FSs2</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2006-06-26</w:t>
            </w:r>
          </w:p>
          <w:tcPr>
            <w:shd w:val="clear" w:color="000000" w:fill="E3E3E3"/>
            <w:gridSpan w:val="4"/>
          </w:tcPr>
        </w:tc>
        <w:tc>
          <w:p>
            <w:pPr>
              <w:spacing w:after="0"/>
            </w:pPr>
            <w:r>
              <w:rPr>
                <w:rFonts w:ascii="Arial" w:cs="Arial"/>
                <w:color w:val="000000"/>
                <w:sz w:val="16"/>
              </w:rPr>
              <w:t xml:space="preserve">2007-03-02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SP-060291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LG Electronics</w:t>
            </w:r>
          </w:p>
          <w:tcPr>
            <w:shd w:val="clear" w:color="000000" w:fill="E3E3E3"/>
            <w:gridSpan w:val="4"/>
          </w:tcPr>
        </w:tc>
        <w:tc>
          <w:p>
            <w:pPr>
              <w:spacing w:after="0"/>
            </w:pPr>
            <w:r>
              <w:rPr>
                <w:rFonts w:ascii="Arial" w:cs="Arial"/>
                <w:color w:val="000000"/>
                <w:sz w:val="16"/>
              </w:rPr>
              <w:t xml:space="preserve">dhshim@lge.com ; phede@lge.com</w:t>
            </w:r>
          </w:p>
          <w:tcPr>
            <w:shd w:val="clear" w:color="000000" w:fill="E3E3E3"/>
            <w:gridSpan w:val="4"/>
          </w:tcPr>
        </w:tc>
        <w:tc>
          <w:p>
            <w:pPr>
              <w:spacing w:after="0"/>
            </w:pPr>
            <w:r>
              <w:rPr>
                <w:rFonts w:ascii="Arial" w:cs="Arial"/>
                <w:color w:val="000000"/>
                <w:sz w:val="16"/>
              </w:rPr>
              <w:t xml:space="preserve">SP#41 TR withdrawn. All work transferred to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3575</w:t>
            </w:r>
          </w:p>
          <w:tcPr>
            <w:shd w:val="clear" w:color="000000" w:fill="CCFFCC"/>
            <w:gridSpan w:val="4"/>
          </w:tcPr>
        </w:tc>
        <w:tc>
          <w:p>
            <w:pPr>
              <w:spacing w:after="0"/>
            </w:pPr>
            <w:r>
              <w:rPr>
                <w:rFonts w:ascii="Arial" w:cs="Arial"/>
                <w:color w:val="000000"/>
                <w:sz w:val="16"/>
              </w:rPr>
              <w:t xml:space="preserve">340007</w:t>
            </w:r>
          </w:p>
          <w:tcPr>
            <w:shd w:val="clear" w:color="000000" w:fill="CCFFCC"/>
            <w:gridSpan w:val="4"/>
          </w:tcPr>
        </w:tc>
        <w:tc>
          <w:p>
            <w:pPr>
              <w:spacing w:after="0"/>
            </w:pPr>
            <w:r>
              <w:rPr>
                <w:rFonts w:ascii="Arial" w:cs="Arial"/>
                <w:color w:val="000000"/>
                <w:sz w:val="16"/>
              </w:rPr>
              <w:t xml:space="preserve">      Stage 2 for LCS architecture for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2007-03-02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dhshim@lge.com ; phede@lge.com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3576</w:t>
            </w:r>
          </w:p>
          <w:tcPr>
            <w:shd w:val="clear" w:color="000000" w:fill="E3E3E3"/>
            <w:gridSpan w:val="4"/>
          </w:tcPr>
        </w:tc>
        <w:tc>
          <w:p>
            <w:pPr>
              <w:spacing w:after="0"/>
            </w:pPr>
            <w:r>
              <w:rPr>
                <w:rFonts w:ascii="Arial" w:cs="Arial"/>
                <w:color w:val="000000"/>
                <w:sz w:val="16"/>
              </w:rPr>
              <w:t xml:space="preserve">20030</w:t>
            </w:r>
          </w:p>
          <w:tcPr>
            <w:shd w:val="clear" w:color="000000" w:fill="E3E3E3"/>
            <w:gridSpan w:val="4"/>
          </w:tcPr>
        </w:tc>
        <w:tc>
          <w:p>
            <w:pPr>
              <w:spacing w:after="0"/>
            </w:pPr>
            <w:r>
              <w:rPr>
                <w:rFonts w:ascii="Arial" w:cs="Arial"/>
                <w:b/>
                <w:color w:val="000000"/>
                <w:sz w:val="16"/>
              </w:rPr>
              <w:t xml:space="preserve">   Deleted - UE positioning Rel-7</w:t>
            </w:r>
          </w:p>
          <w:tcPr>
            <w:shd w:val="clear" w:color="000000" w:fill="E3E3E3"/>
            <w:gridSpan w:val="4"/>
          </w:tcPr>
        </w:tc>
        <w:tc>
          <w:p>
            <w:pPr>
              <w:spacing w:after="0"/>
            </w:pPr>
            <w:r>
              <w:rPr>
                <w:rFonts w:ascii="Arial" w:cs="Arial"/>
                <w:color w:val="000000"/>
                <w:sz w:val="16"/>
              </w:rPr>
              <w:t xml:space="preserve">LCS3-UEpos</w:t>
            </w:r>
          </w:p>
          <w:tcPr>
            <w:shd w:val="clear" w:color="000000" w:fill="E3E3E3"/>
            <w:gridSpan w:val="4"/>
          </w:tcPr>
        </w:tc>
        <w:tc>
          <w:p>
            <w:pPr>
              <w:spacing w:after="0"/>
            </w:pPr>
            <w:r>
              <w:rPr>
                <w:rFonts w:ascii="Arial" w:cs="Arial"/>
                <w:color w:val="000000"/>
                <w:sz w:val="16"/>
              </w:rPr>
              <w:t xml:space="preserve">LCS3-UEpos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2004-09-15</w:t>
            </w:r>
          </w:p>
          <w:tcPr>
            <w:shd w:val="clear" w:color="000000" w:fill="E3E3E3"/>
            <w:gridSpan w:val="4"/>
          </w:tcPr>
        </w:tc>
        <w:tc>
          <w:p>
            <w:pPr>
              <w:spacing w:after="0"/>
            </w:pPr>
            <w:r>
              <w:rPr>
                <w:rFonts w:ascii="Arial" w:cs="Arial"/>
                <w:color w:val="000000"/>
                <w:sz w:val="16"/>
              </w:rPr>
              <w:t xml:space="preserve">2007-12-17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3577</w:t>
            </w:r>
          </w:p>
          <w:tcPr>
            <w:shd w:val="clear" w:color="000000" w:fill="CCFFCC"/>
            <w:gridSpan w:val="4"/>
          </w:tcPr>
        </w:tc>
        <w:tc>
          <w:p>
            <w:pPr>
              <w:spacing w:after="0"/>
            </w:pPr>
            <w:r>
              <w:rPr>
                <w:rFonts w:ascii="Arial" w:cs="Arial"/>
                <w:color w:val="000000"/>
                <w:sz w:val="16"/>
              </w:rPr>
              <w:t xml:space="preserve">31084</w:t>
            </w:r>
          </w:p>
          <w:tcPr>
            <w:shd w:val="clear" w:color="000000" w:fill="CCFFCC"/>
            <w:gridSpan w:val="4"/>
          </w:tcPr>
        </w:tc>
        <w:tc>
          <w:p>
            <w:pPr>
              <w:spacing w:after="0"/>
            </w:pPr>
            <w:r>
              <w:rPr>
                <w:rFonts w:ascii="Arial" w:cs="Arial"/>
                <w:b/>
                <w:color w:val="0000FF"/>
                <w:sz w:val="16"/>
              </w:rPr>
              <w:t xml:space="preserve">MBMS Enhancements</w:t>
            </w:r>
          </w:p>
          <w:tcPr>
            <w:shd w:val="clear" w:color="0000FF" w:fill="CCFFCC"/>
            <w:gridSpan w:val="4"/>
          </w:tcPr>
        </w:tc>
        <w:tc>
          <w:p>
            <w:pPr>
              <w:spacing w:after="0"/>
            </w:pPr>
            <w:r>
              <w:rPr>
                <w:rFonts w:ascii="Arial" w:cs="Arial"/>
                <w:color w:val="000000"/>
                <w:sz w:val="16"/>
              </w:rPr>
              <w:t xml:space="preserve">MBMSE</w:t>
            </w:r>
          </w:p>
          <w:tcPr>
            <w:shd w:val="clear" w:color="000000" w:fill="CCFFCC"/>
            <w:gridSpan w:val="4"/>
          </w:tcPr>
        </w:tc>
        <w:tc>
          <w:p>
            <w:pPr>
              <w:spacing w:after="0"/>
            </w:pPr>
            <w:r>
              <w:rPr>
                <w:rFonts w:ascii="Arial" w:cs="Arial"/>
                <w:color w:val="000000"/>
                <w:sz w:val="16"/>
              </w:rPr>
              <w:t xml:space="preserve">MBMSE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S1,R1,C3</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liuhongyfw@chinamobile.com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3578</w:t>
            </w:r>
          </w:p>
          <w:tcPr>
            <w:shd w:val="clear" w:color="000000" w:fill="CCFFCC"/>
            <w:gridSpan w:val="4"/>
          </w:tcPr>
        </w:tc>
        <w:tc>
          <w:p>
            <w:pPr>
              <w:spacing w:after="0"/>
            </w:pPr>
            <w:r>
              <w:rPr>
                <w:rFonts w:ascii="Arial" w:cs="Arial"/>
                <w:color w:val="000000"/>
                <w:sz w:val="16"/>
              </w:rPr>
              <w:t xml:space="preserve">340041</w:t>
            </w:r>
          </w:p>
          <w:tcPr>
            <w:shd w:val="clear" w:color="000000" w:fill="CCFFCC"/>
            <w:gridSpan w:val="4"/>
          </w:tcPr>
        </w:tc>
        <w:tc>
          <w:p>
            <w:pPr>
              <w:spacing w:after="0"/>
            </w:pPr>
            <w:r>
              <w:rPr>
                <w:rFonts w:ascii="Arial" w:cs="Arial"/>
                <w:b/>
                <w:color w:val="000000"/>
                <w:sz w:val="16"/>
              </w:rPr>
              <w:t xml:space="preserve">   Stage 1 of MBMSE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liuhongyfw@chinamobile.com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3579</w:t>
            </w:r>
          </w:p>
          <w:tcPr>
            <w:shd w:val="clear" w:color="000000" w:fill="CCFFCC"/>
            <w:gridSpan w:val="4"/>
          </w:tcPr>
        </w:tc>
        <w:tc>
          <w:p>
            <w:pPr>
              <w:spacing w:after="0"/>
            </w:pPr>
            <w:r>
              <w:rPr>
                <w:rFonts w:ascii="Arial" w:cs="Arial"/>
                <w:color w:val="000000"/>
                <w:sz w:val="16"/>
              </w:rPr>
              <w:t xml:space="preserve">340042</w:t>
            </w:r>
          </w:p>
          <w:tcPr>
            <w:shd w:val="clear" w:color="000000" w:fill="CCFFCC"/>
            <w:gridSpan w:val="4"/>
          </w:tcPr>
        </w:tc>
        <w:tc>
          <w:p>
            <w:pPr>
              <w:spacing w:after="0"/>
            </w:pPr>
            <w:r>
              <w:rPr>
                <w:rFonts w:ascii="Arial" w:cs="Arial"/>
                <w:b/>
                <w:color w:val="000000"/>
                <w:sz w:val="16"/>
              </w:rPr>
              <w:t xml:space="preserve">   MBMS FDD Physical layer Enhancements</w:t>
            </w:r>
          </w:p>
          <w:tcPr>
            <w:shd w:val="clear" w:color="000000" w:fill="CCFFCC"/>
            <w:gridSpan w:val="4"/>
          </w:tcPr>
        </w:tc>
        <w:tc>
          <w:p>
            <w:pPr>
              <w:spacing w:after="0"/>
            </w:pPr>
            <w:r>
              <w:rPr>
                <w:rFonts w:ascii="Arial" w:cs="Arial"/>
                <w:color w:val="000000"/>
                <w:sz w:val="16"/>
              </w:rPr>
              <w:t xml:space="preserve">MBMSE-RANPhysFDD</w:t>
            </w:r>
          </w:p>
          <w:tcPr>
            <w:shd w:val="clear" w:color="000000" w:fill="CCFFCC"/>
            <w:gridSpan w:val="4"/>
          </w:tcPr>
        </w:tc>
        <w:tc>
          <w:p>
            <w:pPr>
              <w:spacing w:after="0"/>
            </w:pPr>
            <w:r>
              <w:rPr>
                <w:rFonts w:ascii="Arial" w:cs="Arial"/>
                <w:color w:val="000000"/>
                <w:sz w:val="16"/>
              </w:rPr>
              <w:t xml:space="preserve">MBMSE-RANPhysFDD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RP-070226</w:t>
            </w:r>
          </w:p>
          <w:tcPr>
            <w:shd w:val="clear" w:color="000000" w:fill="CCFFCC"/>
            <w:gridSpan w:val="4"/>
          </w:tcPr>
        </w:tc>
        <w:tc>
          <w:p>
            <w:pPr>
              <w:spacing w:after="0"/>
            </w:pPr>
            <w:r>
              <w:rPr>
                <w:rFonts w:ascii="Arial" w:cs="Arial"/>
                <w:color w:val="000000"/>
                <w:sz w:val="16"/>
              </w:rPr>
              <w:t xml:space="preserve">RP-070290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Lars.Lindbom@ericsson.com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3580</w:t>
            </w:r>
          </w:p>
          <w:tcPr>
            <w:shd w:val="clear" w:color="000000" w:fill="CCFFCC"/>
            <w:gridSpan w:val="4"/>
          </w:tcPr>
        </w:tc>
        <w:tc>
          <w:p>
            <w:pPr>
              <w:spacing w:after="0"/>
            </w:pPr>
            <w:r>
              <w:rPr>
                <w:rFonts w:ascii="Arial" w:cs="Arial"/>
                <w:color w:val="000000"/>
                <w:sz w:val="16"/>
              </w:rPr>
              <w:t xml:space="preserve">340043</w:t>
            </w:r>
          </w:p>
          <w:tcPr>
            <w:shd w:val="clear" w:color="000000" w:fill="CCFFCC"/>
            <w:gridSpan w:val="4"/>
          </w:tcPr>
        </w:tc>
        <w:tc>
          <w:p>
            <w:pPr>
              <w:spacing w:after="0"/>
            </w:pPr>
            <w:r>
              <w:rPr>
                <w:rFonts w:ascii="Arial" w:cs="Arial"/>
                <w:b/>
                <w:color w:val="000000"/>
                <w:sz w:val="16"/>
              </w:rPr>
              <w:t xml:space="preserve">   MBMS TDD Physical layer Enhancements</w:t>
            </w:r>
          </w:p>
          <w:tcPr>
            <w:shd w:val="clear" w:color="000000" w:fill="CCFFCC"/>
            <w:gridSpan w:val="4"/>
          </w:tcPr>
        </w:tc>
        <w:tc>
          <w:p>
            <w:pPr>
              <w:spacing w:after="0"/>
            </w:pPr>
            <w:r>
              <w:rPr>
                <w:rFonts w:ascii="Arial" w:cs="Arial"/>
                <w:color w:val="000000"/>
                <w:sz w:val="16"/>
              </w:rPr>
              <w:t xml:space="preserve">MBMSE-RANPhysTDD</w:t>
            </w:r>
          </w:p>
          <w:tcPr>
            <w:shd w:val="clear" w:color="000000" w:fill="CCFFCC"/>
            <w:gridSpan w:val="4"/>
          </w:tcPr>
        </w:tc>
        <w:tc>
          <w:p>
            <w:pPr>
              <w:spacing w:after="0"/>
            </w:pPr>
            <w:r>
              <w:rPr>
                <w:rFonts w:ascii="Arial" w:cs="Arial"/>
                <w:color w:val="000000"/>
                <w:sz w:val="16"/>
              </w:rPr>
              <w:t xml:space="preserve">MBMSE-RANPhysTDD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RP-070241</w:t>
            </w:r>
          </w:p>
          <w:tcPr>
            <w:shd w:val="clear" w:color="000000" w:fill="CCFFCC"/>
            <w:gridSpan w:val="4"/>
          </w:tcPr>
        </w:tc>
        <w:tc>
          <w:p>
            <w:pPr>
              <w:spacing w:after="0"/>
            </w:pPr>
            <w:r>
              <w:rPr>
                <w:rFonts w:ascii="Arial" w:cs="Arial"/>
                <w:color w:val="000000"/>
                <w:sz w:val="16"/>
              </w:rPr>
              <w:t xml:space="preserve">RP-070291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Nicholas Anderson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3581</w:t>
            </w:r>
          </w:p>
          <w:tcPr>
            <w:shd w:val="clear" w:color="000000" w:fill="CCFFCC"/>
            <w:gridSpan w:val="4"/>
          </w:tcPr>
        </w:tc>
        <w:tc>
          <w:p>
            <w:pPr>
              <w:spacing w:after="0"/>
            </w:pPr>
            <w:r>
              <w:rPr>
                <w:rFonts w:ascii="Arial" w:cs="Arial"/>
                <w:color w:val="000000"/>
                <w:sz w:val="16"/>
              </w:rPr>
              <w:t xml:space="preserve">350022</w:t>
            </w:r>
          </w:p>
          <w:tcPr>
            <w:shd w:val="clear" w:color="000000" w:fill="CCFFCC"/>
            <w:gridSpan w:val="4"/>
          </w:tcPr>
        </w:tc>
        <w:tc>
          <w:p>
            <w:pPr>
              <w:spacing w:after="0"/>
            </w:pPr>
            <w:r>
              <w:rPr>
                <w:rFonts w:ascii="Arial" w:cs="Arial"/>
                <w:b/>
                <w:color w:val="000000"/>
                <w:sz w:val="16"/>
              </w:rPr>
              <w:t xml:space="preserve">   MBMS Low Chip Rate TDD Physical Layer Enhancement</w:t>
            </w:r>
          </w:p>
          <w:tcPr>
            <w:shd w:val="clear" w:color="000000" w:fill="CCFFCC"/>
            <w:gridSpan w:val="4"/>
          </w:tcPr>
        </w:tc>
        <w:tc>
          <w:p>
            <w:pPr>
              <w:spacing w:after="0"/>
            </w:pPr>
            <w:r>
              <w:rPr>
                <w:rFonts w:ascii="Arial" w:cs="Arial"/>
                <w:color w:val="000000"/>
                <w:sz w:val="16"/>
              </w:rPr>
              <w:t xml:space="preserve">MBMSE-RANPhysLCRTDD</w:t>
            </w:r>
          </w:p>
          <w:tcPr>
            <w:shd w:val="clear" w:color="000000" w:fill="CCFFCC"/>
            <w:gridSpan w:val="4"/>
          </w:tcPr>
        </w:tc>
        <w:tc>
          <w:p>
            <w:pPr>
              <w:spacing w:after="0"/>
            </w:pPr>
            <w:r>
              <w:rPr>
                <w:rFonts w:ascii="Arial" w:cs="Arial"/>
                <w:color w:val="000000"/>
                <w:sz w:val="16"/>
              </w:rPr>
              <w:t xml:space="preserve">MBMSE-RANPhysLCRTDD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2007-03-16</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RP-070253</w:t>
            </w:r>
          </w:p>
          <w:tcPr>
            <w:shd w:val="clear" w:color="000000" w:fill="CCFFCC"/>
            <w:gridSpan w:val="4"/>
          </w:tcPr>
        </w:tc>
        <w:tc>
          <w:p>
            <w:pPr>
              <w:spacing w:after="0"/>
            </w:pPr>
            <w:r>
              <w:rPr>
                <w:rFonts w:ascii="Arial" w:cs="Arial"/>
                <w:color w:val="000000"/>
                <w:sz w:val="16"/>
              </w:rPr>
              <w:t xml:space="preserve">RP-070292</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Lin Hui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3582</w:t>
            </w:r>
          </w:p>
          <w:tcPr>
            <w:shd w:val="clear" w:color="000000" w:fill="CCFFCC"/>
            <w:gridSpan w:val="4"/>
          </w:tcPr>
        </w:tc>
        <w:tc>
          <w:p>
            <w:pPr>
              <w:spacing w:after="0"/>
            </w:pPr>
            <w:r>
              <w:rPr>
                <w:rFonts w:ascii="Arial" w:cs="Arial"/>
                <w:color w:val="000000"/>
                <w:sz w:val="16"/>
              </w:rPr>
              <w:t xml:space="preserve">340046</w:t>
            </w:r>
          </w:p>
          <w:tcPr>
            <w:shd w:val="clear" w:color="000000" w:fill="CCFFCC"/>
            <w:gridSpan w:val="4"/>
          </w:tcPr>
        </w:tc>
        <w:tc>
          <w:p>
            <w:pPr>
              <w:spacing w:after="0"/>
            </w:pPr>
            <w:r>
              <w:rPr>
                <w:rFonts w:ascii="Arial" w:cs="Arial"/>
                <w:b/>
                <w:color w:val="000000"/>
                <w:sz w:val="16"/>
              </w:rPr>
              <w:t xml:space="preserve">   MBMS Mz interface</w:t>
            </w:r>
          </w:p>
          <w:tcPr>
            <w:shd w:val="clear" w:color="000000" w:fill="CCFFCC"/>
            <w:gridSpan w:val="4"/>
          </w:tcPr>
        </w:tc>
        <w:tc>
          <w:p>
            <w:pPr>
              <w:spacing w:after="0"/>
            </w:pPr>
            <w:r>
              <w:rPr>
                <w:rFonts w:ascii="Arial" w:cs="Arial"/>
                <w:color w:val="000000"/>
                <w:sz w:val="16"/>
              </w:rPr>
              <w:t xml:space="preserve">MBMSMz</w:t>
            </w:r>
          </w:p>
          <w:tcPr>
            <w:shd w:val="clear" w:color="000000" w:fill="CCFFCC"/>
            <w:gridSpan w:val="4"/>
          </w:tcPr>
        </w:tc>
        <w:tc>
          <w:p>
            <w:pPr>
              <w:spacing w:after="0"/>
            </w:pPr>
            <w:r>
              <w:rPr>
                <w:rFonts w:ascii="Arial" w:cs="Arial"/>
                <w:color w:val="000000"/>
                <w:sz w:val="16"/>
              </w:rPr>
              <w:t xml:space="preserve">MBMSMz</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2006-12-04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Deng Tingting (ttdeng@huawei.com)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3583</w:t>
            </w:r>
          </w:p>
          <w:tcPr>
            <w:shd w:val="clear" w:color="000000" w:fill="CCFFCC"/>
            <w:gridSpan w:val="4"/>
          </w:tcPr>
        </w:tc>
        <w:tc>
          <w:p>
            <w:pPr>
              <w:spacing w:after="0"/>
            </w:pPr>
            <w:r>
              <w:rPr>
                <w:rFonts w:ascii="Arial" w:cs="Arial"/>
                <w:color w:val="000000"/>
                <w:sz w:val="16"/>
              </w:rPr>
              <w:t xml:space="preserve">400058</w:t>
            </w:r>
          </w:p>
          <w:tcPr>
            <w:shd w:val="clear" w:color="000000" w:fill="CCFFCC"/>
            <w:gridSpan w:val="4"/>
          </w:tcPr>
        </w:tc>
        <w:tc>
          <w:p>
            <w:pPr>
              <w:spacing w:after="0"/>
            </w:pPr>
            <w:r>
              <w:rPr>
                <w:rFonts w:ascii="Arial" w:cs="Arial"/>
                <w:b/>
                <w:color w:val="0000FF"/>
                <w:sz w:val="16"/>
              </w:rPr>
              <w:t xml:space="preserve">MBMS - UE Conformance Testing</w:t>
            </w:r>
          </w:p>
          <w:tcPr>
            <w:shd w:val="clear" w:color="0000FF" w:fill="CCFFCC"/>
            <w:gridSpan w:val="4"/>
          </w:tcPr>
        </w:tc>
        <w:tc>
          <w:p>
            <w:pPr>
              <w:spacing w:after="0"/>
            </w:pPr>
            <w:r>
              <w:rPr>
                <w:rFonts w:ascii="Arial" w:cs="Arial"/>
                <w:color w:val="000000"/>
                <w:sz w:val="16"/>
              </w:rPr>
              <w:t xml:space="preserve">MBMSE_UEConTest</w:t>
            </w:r>
          </w:p>
          <w:tcPr>
            <w:shd w:val="clear" w:color="000000" w:fill="CCFFCC"/>
            <w:gridSpan w:val="4"/>
          </w:tcPr>
        </w:tc>
        <w:tc>
          <w:p>
            <w:pPr>
              <w:spacing w:after="0"/>
            </w:pPr>
            <w:r>
              <w:rPr>
                <w:rFonts w:ascii="Arial" w:cs="Arial"/>
                <w:color w:val="000000"/>
                <w:sz w:val="16"/>
              </w:rPr>
              <w:t xml:space="preserve">MBMSE_UEConTest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Rel-7 Feature UID_31084 (MBMSE)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3584</w:t>
            </w:r>
          </w:p>
          <w:tcPr>
            <w:shd w:val="clear" w:color="000000" w:fill="CCFFCC"/>
            <w:gridSpan w:val="4"/>
          </w:tcPr>
        </w:tc>
        <w:tc>
          <w:p>
            <w:pPr>
              <w:spacing w:after="0"/>
            </w:pPr>
            <w:r>
              <w:rPr>
                <w:rFonts w:ascii="Arial" w:cs="Arial"/>
                <w:color w:val="000000"/>
                <w:sz w:val="16"/>
              </w:rPr>
              <w:t xml:space="preserve">25049</w:t>
            </w:r>
          </w:p>
          <w:tcPr>
            <w:shd w:val="clear" w:color="000000" w:fill="CCFFCC"/>
            <w:gridSpan w:val="4"/>
          </w:tcPr>
        </w:tc>
        <w:tc>
          <w:p>
            <w:pPr>
              <w:spacing w:after="0"/>
            </w:pPr>
            <w:r>
              <w:rPr>
                <w:rFonts w:ascii="Arial" w:cs="Arial"/>
                <w:b/>
                <w:color w:val="000000"/>
                <w:sz w:val="16"/>
              </w:rPr>
              <w:t xml:space="preserve">   Conformance Test Aspects – MBMS TDD Physical layer Enhancements – MBSFN for HCR and VHCR TDD</w:t>
            </w:r>
          </w:p>
          <w:tcPr>
            <w:shd w:val="clear" w:color="000000" w:fill="CCFFCC"/>
            <w:gridSpan w:val="4"/>
          </w:tcPr>
        </w:tc>
        <w:tc>
          <w:p>
            <w:pPr>
              <w:spacing w:after="0"/>
            </w:pPr>
            <w:r>
              <w:rPr>
                <w:rFonts w:ascii="Arial" w:cs="Arial"/>
                <w:color w:val="000000"/>
                <w:sz w:val="16"/>
              </w:rPr>
              <w:t xml:space="preserve">MBMSE-RANPhysTDD_UEConTest</w:t>
            </w:r>
          </w:p>
          <w:tcPr>
            <w:shd w:val="clear" w:color="000000" w:fill="CCFFCC"/>
            <w:gridSpan w:val="4"/>
          </w:tcPr>
        </w:tc>
        <w:tc>
          <w:p>
            <w:pPr>
              <w:spacing w:after="0"/>
            </w:pPr>
            <w:r>
              <w:rPr>
                <w:rFonts w:ascii="Arial" w:cs="Arial"/>
                <w:color w:val="000000"/>
                <w:sz w:val="16"/>
              </w:rPr>
              <w:t xml:space="preserve">MBMSE-RANPhysTDD_UEConTest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RP-080155</w:t>
            </w:r>
          </w:p>
          <w:tcPr>
            <w:shd w:val="clear" w:color="000000" w:fill="CCFFCC"/>
            <w:gridSpan w:val="4"/>
          </w:tcPr>
        </w:tc>
        <w:tc>
          <w:p>
            <w:pPr>
              <w:spacing w:after="0"/>
            </w:pPr>
            <w:r>
              <w:rPr>
                <w:rFonts w:ascii="Arial" w:cs="Arial"/>
                <w:color w:val="000000"/>
                <w:sz w:val="16"/>
              </w:rPr>
              <w:t xml:space="preserve">RP-080541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tspeight@ipwireless.com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3585</w:t>
            </w:r>
          </w:p>
          <w:tcPr>
            <w:shd w:val="clear" w:color="000000" w:fill="CCFFCC"/>
            <w:gridSpan w:val="4"/>
          </w:tcPr>
        </w:tc>
        <w:tc>
          <w:p>
            <w:pPr>
              <w:spacing w:after="0"/>
            </w:pPr>
            <w:r>
              <w:rPr>
                <w:rFonts w:ascii="Arial" w:cs="Arial"/>
                <w:color w:val="000000"/>
                <w:sz w:val="16"/>
              </w:rPr>
              <w:t xml:space="preserve">400059</w:t>
            </w:r>
          </w:p>
          <w:tcPr>
            <w:shd w:val="clear" w:color="000000" w:fill="CCFFCC"/>
            <w:gridSpan w:val="4"/>
          </w:tcPr>
        </w:tc>
        <w:tc>
          <w:p>
            <w:pPr>
              <w:spacing w:after="0"/>
            </w:pPr>
            <w:r>
              <w:rPr>
                <w:rFonts w:ascii="Arial" w:cs="Arial"/>
                <w:b/>
                <w:color w:val="000000"/>
                <w:sz w:val="16"/>
              </w:rPr>
              <w:t xml:space="preserve">   Conformance Test Aspects – MBMS LCR TDD Physical Layer Enhancement</w:t>
            </w:r>
          </w:p>
          <w:tcPr>
            <w:shd w:val="clear" w:color="000000" w:fill="CCFFCC"/>
            <w:gridSpan w:val="4"/>
          </w:tcPr>
        </w:tc>
        <w:tc>
          <w:p>
            <w:pPr>
              <w:spacing w:after="0"/>
            </w:pPr>
            <w:r>
              <w:rPr>
                <w:rFonts w:ascii="Arial" w:cs="Arial"/>
                <w:color w:val="000000"/>
                <w:sz w:val="16"/>
              </w:rPr>
              <w:t xml:space="preserve">MBMSE-RANPhysLCRTDD_UEConTest</w:t>
            </w:r>
          </w:p>
          <w:tcPr>
            <w:shd w:val="clear" w:color="000000" w:fill="CCFFCC"/>
            <w:gridSpan w:val="4"/>
          </w:tcPr>
        </w:tc>
        <w:tc>
          <w:p>
            <w:pPr>
              <w:spacing w:after="0"/>
            </w:pPr>
            <w:r>
              <w:rPr>
                <w:rFonts w:ascii="Arial" w:cs="Arial"/>
                <w:color w:val="000000"/>
                <w:sz w:val="16"/>
              </w:rPr>
              <w:t xml:space="preserve">MBMSE-RANPhysLCRTDD_UEConTest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RP-080318</w:t>
            </w:r>
          </w:p>
          <w:tcPr>
            <w:shd w:val="clear" w:color="000000" w:fill="CCFFCC"/>
            <w:gridSpan w:val="4"/>
          </w:tcPr>
        </w:tc>
        <w:tc>
          <w:p>
            <w:pPr>
              <w:spacing w:after="0"/>
            </w:pPr>
            <w:r>
              <w:rPr>
                <w:rFonts w:ascii="Arial" w:cs="Arial"/>
                <w:color w:val="000000"/>
                <w:sz w:val="16"/>
              </w:rPr>
              <w:t xml:space="preserve">RP-090715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chenxiaozhong@datangmobile.cn</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3586</w:t>
            </w:r>
          </w:p>
          <w:tcPr>
            <w:shd w:val="clear" w:color="000000" w:fill="CCFFCC"/>
            <w:gridSpan w:val="4"/>
          </w:tcPr>
        </w:tc>
        <w:tc>
          <w:p>
            <w:pPr>
              <w:spacing w:after="0"/>
            </w:pPr>
            <w:r>
              <w:rPr>
                <w:rFonts w:ascii="Arial" w:cs="Arial"/>
                <w:color w:val="000000"/>
                <w:sz w:val="16"/>
              </w:rPr>
              <w:t xml:space="preserve">400060</w:t>
            </w:r>
          </w:p>
          <w:tcPr>
            <w:shd w:val="clear" w:color="000000" w:fill="CCFFCC"/>
            <w:gridSpan w:val="4"/>
          </w:tcPr>
        </w:tc>
        <w:tc>
          <w:p>
            <w:pPr>
              <w:spacing w:after="0"/>
            </w:pPr>
            <w:r>
              <w:rPr>
                <w:rFonts w:ascii="Arial" w:cs="Arial"/>
                <w:b/>
                <w:color w:val="000000"/>
                <w:sz w:val="16"/>
              </w:rPr>
              <w:t xml:space="preserve">   Conformance Test Aspects – MBSFN for FDD</w:t>
            </w:r>
          </w:p>
          <w:tcPr>
            <w:shd w:val="clear" w:color="000000" w:fill="CCFFCC"/>
            <w:gridSpan w:val="4"/>
          </w:tcPr>
        </w:tc>
        <w:tc>
          <w:p>
            <w:pPr>
              <w:spacing w:after="0"/>
            </w:pPr>
            <w:r>
              <w:rPr>
                <w:rFonts w:ascii="Arial" w:cs="Arial"/>
                <w:color w:val="000000"/>
                <w:sz w:val="16"/>
              </w:rPr>
              <w:t xml:space="preserve">MBMSE-UEConTest_RANPhysFDD</w:t>
            </w:r>
          </w:p>
          <w:tcPr>
            <w:shd w:val="clear" w:color="000000" w:fill="CCFFCC"/>
            <w:gridSpan w:val="4"/>
          </w:tcPr>
        </w:tc>
        <w:tc>
          <w:p>
            <w:pPr>
              <w:spacing w:after="0"/>
            </w:pPr>
            <w:r>
              <w:rPr>
                <w:rFonts w:ascii="Arial" w:cs="Arial"/>
                <w:color w:val="000000"/>
                <w:sz w:val="16"/>
              </w:rPr>
              <w:t xml:space="preserve">MBMSE-UEConTest_RANPhysFDD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RP-080336</w:t>
            </w:r>
          </w:p>
          <w:tcPr>
            <w:shd w:val="clear" w:color="000000" w:fill="CCFFCC"/>
            <w:gridSpan w:val="4"/>
          </w:tcPr>
        </w:tc>
        <w:tc>
          <w:p>
            <w:pPr>
              <w:spacing w:after="0"/>
            </w:pPr>
            <w:r>
              <w:rPr>
                <w:rFonts w:ascii="Arial" w:cs="Arial"/>
                <w:color w:val="000000"/>
                <w:sz w:val="16"/>
              </w:rPr>
              <w:t xml:space="preserve">RP-091214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Xiang Li (trica_li@huawei.com)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3587</w:t>
            </w:r>
          </w:p>
          <w:tcPr>
            <w:shd w:val="clear" w:color="000000" w:fill="CCFFCC"/>
            <w:gridSpan w:val="4"/>
          </w:tcPr>
        </w:tc>
        <w:tc>
          <w:p>
            <w:pPr>
              <w:spacing w:after="0"/>
            </w:pPr>
            <w:r>
              <w:rPr>
                <w:rFonts w:ascii="Arial" w:cs="Arial"/>
                <w:color w:val="000000"/>
                <w:sz w:val="16"/>
              </w:rPr>
              <w:t xml:space="preserve">34038</w:t>
            </w:r>
          </w:p>
          <w:tcPr>
            <w:shd w:val="clear" w:color="000000" w:fill="CCFFCC"/>
            <w:gridSpan w:val="4"/>
          </w:tcPr>
        </w:tc>
        <w:tc>
          <w:p>
            <w:pPr>
              <w:spacing w:after="0"/>
            </w:pPr>
            <w:r>
              <w:rPr>
                <w:rFonts w:ascii="Arial" w:cs="Arial"/>
                <w:b/>
                <w:color w:val="0000FF"/>
                <w:sz w:val="16"/>
              </w:rPr>
              <w:t xml:space="preserve">MBMS User Service Extensions</w:t>
            </w:r>
          </w:p>
          <w:tcPr>
            <w:shd w:val="clear" w:color="0000FF" w:fill="CCFFCC"/>
            <w:gridSpan w:val="4"/>
          </w:tcPr>
        </w:tc>
        <w:tc>
          <w:p>
            <w:pPr>
              <w:spacing w:after="0"/>
            </w:pPr>
            <w:r>
              <w:rPr>
                <w:rFonts w:ascii="Arial" w:cs="Arial"/>
                <w:color w:val="000000"/>
                <w:sz w:val="16"/>
              </w:rPr>
              <w:t xml:space="preserve">MBMSUSE</w:t>
            </w:r>
          </w:p>
          <w:tcPr>
            <w:shd w:val="clear" w:color="000000" w:fill="CCFFCC"/>
            <w:gridSpan w:val="4"/>
          </w:tcPr>
        </w:tc>
        <w:tc>
          <w:p>
            <w:pPr>
              <w:spacing w:after="0"/>
            </w:pPr>
            <w:r>
              <w:rPr>
                <w:rFonts w:ascii="Arial" w:cs="Arial"/>
                <w:color w:val="000000"/>
                <w:sz w:val="16"/>
              </w:rPr>
              <w:t xml:space="preserve">MBMSUSE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SP-050838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Thorsten.Lohmar@ericsson.com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3588</w:t>
            </w:r>
          </w:p>
          <w:tcPr>
            <w:shd w:val="clear" w:color="000000" w:fill="CCFFCC"/>
            <w:gridSpan w:val="4"/>
          </w:tcPr>
        </w:tc>
        <w:tc>
          <w:p>
            <w:pPr>
              <w:spacing w:after="0"/>
            </w:pPr>
            <w:r>
              <w:rPr>
                <w:rFonts w:ascii="Arial" w:cs="Arial"/>
                <w:color w:val="000000"/>
                <w:sz w:val="16"/>
              </w:rPr>
              <w:t xml:space="preserve">31051</w:t>
            </w:r>
          </w:p>
          <w:tcPr>
            <w:shd w:val="clear" w:color="000000" w:fill="CCFFCC"/>
            <w:gridSpan w:val="4"/>
          </w:tcPr>
        </w:tc>
        <w:tc>
          <w:p>
            <w:pPr>
              <w:spacing w:after="0"/>
            </w:pPr>
            <w:r>
              <w:rPr>
                <w:rFonts w:ascii="Arial" w:cs="Arial"/>
                <w:b/>
                <w:color w:val="0000FF"/>
                <w:sz w:val="16"/>
              </w:rPr>
              <w:t xml:space="preserve">Advanced Global Navigation Satellite System (AGNSS) concept</w:t>
            </w:r>
          </w:p>
          <w:tcPr>
            <w:shd w:val="clear" w:color="0000FF" w:fill="CCFFCC"/>
            <w:gridSpan w:val="4"/>
          </w:tcPr>
        </w:tc>
        <w:tc>
          <w:p>
            <w:pPr>
              <w:spacing w:after="0"/>
            </w:pPr>
            <w:r>
              <w:rPr>
                <w:rFonts w:ascii="Arial" w:cs="Arial"/>
                <w:color w:val="000000"/>
                <w:sz w:val="16"/>
              </w:rPr>
              <w:t xml:space="preserve">LCS3-AGNSS</w:t>
            </w:r>
          </w:p>
          <w:tcPr>
            <w:shd w:val="clear" w:color="000000" w:fill="CCFFCC"/>
            <w:gridSpan w:val="4"/>
          </w:tcPr>
        </w:tc>
        <w:tc>
          <w:p>
            <w:pPr>
              <w:spacing w:after="0"/>
            </w:pPr>
            <w:r>
              <w:rPr>
                <w:rFonts w:ascii="Arial" w:cs="Arial"/>
                <w:color w:val="000000"/>
                <w:sz w:val="16"/>
              </w:rPr>
              <w:t xml:space="preserve">LCS3-AGNSS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S1,S2,GP,R2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3589</w:t>
            </w:r>
          </w:p>
          <w:tcPr>
            <w:shd w:val="clear" w:color="000000" w:fill="CCFFCC"/>
            <w:gridSpan w:val="4"/>
          </w:tcPr>
        </w:tc>
        <w:tc>
          <w:p>
            <w:pPr>
              <w:spacing w:after="0"/>
            </w:pPr>
            <w:r>
              <w:rPr>
                <w:rFonts w:ascii="Arial" w:cs="Arial"/>
                <w:color w:val="000000"/>
                <w:sz w:val="16"/>
              </w:rPr>
              <w:t xml:space="preserve">50551</w:t>
            </w:r>
          </w:p>
          <w:tcPr>
            <w:shd w:val="clear" w:color="000000" w:fill="CCFFCC"/>
            <w:gridSpan w:val="4"/>
          </w:tcPr>
        </w:tc>
        <w:tc>
          <w:p>
            <w:pPr>
              <w:spacing w:after="0"/>
            </w:pPr>
            <w:r>
              <w:rPr>
                <w:rFonts w:ascii="Arial" w:cs="Arial"/>
                <w:b/>
                <w:color w:val="000000"/>
                <w:sz w:val="16"/>
              </w:rPr>
              <w:t xml:space="preserve">   Stage 1/2 for Towards AGNSS Concept</w:t>
            </w:r>
          </w:p>
          <w:tcPr>
            <w:shd w:val="clear" w:color="000000" w:fill="CCFFCC"/>
            <w:gridSpan w:val="4"/>
          </w:tcPr>
        </w:tc>
        <w:tc>
          <w:p>
            <w:pPr>
              <w:spacing w:after="0"/>
            </w:pPr>
            <w:r>
              <w:rPr>
                <w:rFonts w:ascii="Arial" w:cs="Arial"/>
                <w:color w:val="000000"/>
                <w:sz w:val="16"/>
              </w:rPr>
              <w:t xml:space="preserve">AGNSS</w:t>
            </w:r>
          </w:p>
          <w:tcPr>
            <w:shd w:val="clear" w:color="000000" w:fill="CCFFCC"/>
            <w:gridSpan w:val="4"/>
          </w:tcPr>
        </w:tc>
        <w:tc>
          <w:p>
            <w:pPr>
              <w:spacing w:after="0"/>
            </w:pPr>
            <w:r>
              <w:rPr>
                <w:rFonts w:ascii="Arial" w:cs="Arial"/>
                <w:color w:val="000000"/>
                <w:sz w:val="16"/>
              </w:rPr>
              <w:t xml:space="preserve">AGNSS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richard.couty@space.alcatel.fr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3590</w:t>
            </w:r>
          </w:p>
          <w:tcPr>
            <w:shd w:val="clear" w:color="000000" w:fill="CCFFCC"/>
            <w:gridSpan w:val="4"/>
          </w:tcPr>
        </w:tc>
        <w:tc>
          <w:p>
            <w:pPr>
              <w:spacing w:after="0"/>
            </w:pPr>
            <w:r>
              <w:rPr>
                <w:rFonts w:ascii="Arial" w:cs="Arial"/>
                <w:color w:val="000000"/>
                <w:sz w:val="16"/>
              </w:rPr>
              <w:t xml:space="preserve">50548</w:t>
            </w:r>
          </w:p>
          <w:tcPr>
            <w:shd w:val="clear" w:color="000000" w:fill="CCFFCC"/>
            <w:gridSpan w:val="4"/>
          </w:tcPr>
        </w:tc>
        <w:tc>
          <w:p>
            <w:pPr>
              <w:spacing w:after="0"/>
            </w:pPr>
            <w:r>
              <w:rPr>
                <w:rFonts w:ascii="Arial" w:cs="Arial"/>
                <w:b/>
                <w:color w:val="000000"/>
                <w:sz w:val="16"/>
              </w:rPr>
              <w:t xml:space="preserve">   Towards AGNSS Concept</w:t>
            </w:r>
          </w:p>
          <w:tcPr>
            <w:shd w:val="clear" w:color="000000" w:fill="CCFFCC"/>
            <w:gridSpan w:val="4"/>
          </w:tcPr>
        </w:tc>
        <w:tc>
          <w:p>
            <w:pPr>
              <w:spacing w:after="0"/>
            </w:pPr>
            <w:r>
              <w:rPr>
                <w:rFonts w:ascii="Arial" w:cs="Arial"/>
                <w:color w:val="000000"/>
                <w:sz w:val="16"/>
              </w:rPr>
              <w:t xml:space="preserve">AGNSS-GP</w:t>
            </w:r>
          </w:p>
          <w:tcPr>
            <w:shd w:val="clear" w:color="000000" w:fill="CCFFCC"/>
            <w:gridSpan w:val="4"/>
          </w:tcPr>
        </w:tc>
        <w:tc>
          <w:p>
            <w:pPr>
              <w:spacing w:after="0"/>
            </w:pPr>
            <w:r>
              <w:rPr>
                <w:rFonts w:ascii="Arial" w:cs="Arial"/>
                <w:color w:val="000000"/>
                <w:sz w:val="16"/>
              </w:rPr>
              <w:t xml:space="preserve">AGNSS-GP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GP-042677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richard.couty@space.alcatel.fr</w:t>
            </w:r>
          </w:p>
          <w:tcPr>
            <w:shd w:val="clear" w:color="000000" w:fill="CCFFCC"/>
            <w:gridSpan w:val="4"/>
          </w:tcPr>
        </w:tc>
        <w:tc>
          <w:p>
            <w:pPr>
              <w:spacing w:after="0"/>
            </w:pPr>
            <w:r>
              <w:rPr>
                <w:rFonts w:ascii="Arial" w:cs="Arial"/>
                <w:color w:val="000000"/>
                <w:sz w:val="16"/>
              </w:rPr>
              <w:t xml:space="preserve">GP#36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3591</w:t>
            </w:r>
          </w:p>
          <w:tcPr>
            <w:shd w:val="clear" w:color="000000" w:fill="CCFFCC"/>
            <w:gridSpan w:val="4"/>
          </w:tcPr>
        </w:tc>
        <w:tc>
          <w:p>
            <w:pPr>
              <w:spacing w:after="0"/>
            </w:pPr>
            <w:r>
              <w:rPr>
                <w:rFonts w:ascii="Arial" w:cs="Arial"/>
                <w:color w:val="000000"/>
                <w:sz w:val="16"/>
              </w:rPr>
              <w:t xml:space="preserve">20050</w:t>
            </w:r>
          </w:p>
          <w:tcPr>
            <w:shd w:val="clear" w:color="000000" w:fill="CCFFCC"/>
            <w:gridSpan w:val="4"/>
          </w:tcPr>
        </w:tc>
        <w:tc>
          <w:p>
            <w:pPr>
              <w:spacing w:after="0"/>
            </w:pPr>
            <w:r>
              <w:rPr>
                <w:rFonts w:ascii="Arial" w:cs="Arial"/>
                <w:b/>
                <w:color w:val="000000"/>
                <w:sz w:val="16"/>
              </w:rPr>
              <w:t xml:space="preserve">   Global Navigation Satellite System (GNSS) in UTRAN</w:t>
            </w:r>
          </w:p>
          <w:tcPr>
            <w:shd w:val="clear" w:color="000000" w:fill="CCFFCC"/>
            <w:gridSpan w:val="4"/>
          </w:tcPr>
        </w:tc>
        <w:tc>
          <w:p>
            <w:pPr>
              <w:spacing w:after="0"/>
            </w:pPr>
            <w:r>
              <w:rPr>
                <w:rFonts w:ascii="Arial" w:cs="Arial"/>
                <w:color w:val="000000"/>
                <w:sz w:val="16"/>
              </w:rPr>
              <w:t xml:space="preserve">LCS3-GNSS-UTRAN</w:t>
            </w:r>
          </w:p>
          <w:tcPr>
            <w:shd w:val="clear" w:color="000000" w:fill="CCFFCC"/>
            <w:gridSpan w:val="4"/>
          </w:tcPr>
        </w:tc>
        <w:tc>
          <w:p>
            <w:pPr>
              <w:spacing w:after="0"/>
            </w:pPr>
            <w:r>
              <w:rPr>
                <w:rFonts w:ascii="Arial" w:cs="Arial"/>
                <w:color w:val="000000"/>
                <w:sz w:val="16"/>
              </w:rPr>
              <w:t xml:space="preserve">LCS3-GNSS-UTRAN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RP-060211</w:t>
            </w:r>
          </w:p>
          <w:tcPr>
            <w:shd w:val="clear" w:color="000000" w:fill="CCFFCC"/>
            <w:gridSpan w:val="4"/>
          </w:tcPr>
        </w:tc>
        <w:tc>
          <w:p>
            <w:pPr>
              <w:spacing w:after="0"/>
            </w:pPr>
            <w:r>
              <w:rPr>
                <w:rFonts w:ascii="Arial" w:cs="Arial"/>
                <w:color w:val="000000"/>
                <w:sz w:val="16"/>
              </w:rPr>
              <w:t xml:space="preserve">RP-070482</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alain.abinakhoul@francetelecom.com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3592</w:t>
            </w:r>
          </w:p>
          <w:tcPr>
            <w:shd w:val="clear" w:color="000000" w:fill="CCFFCC"/>
            <w:gridSpan w:val="4"/>
          </w:tcPr>
        </w:tc>
        <w:tc>
          <w:p>
            <w:pPr>
              <w:spacing w:after="0"/>
            </w:pPr>
            <w:r>
              <w:rPr>
                <w:rFonts w:ascii="Arial" w:cs="Arial"/>
                <w:color w:val="000000"/>
                <w:sz w:val="16"/>
              </w:rPr>
              <w:t xml:space="preserve">50581</w:t>
            </w:r>
          </w:p>
          <w:tcPr>
            <w:shd w:val="clear" w:color="000000" w:fill="CCFFCC"/>
            <w:gridSpan w:val="4"/>
          </w:tcPr>
        </w:tc>
        <w:tc>
          <w:p>
            <w:pPr>
              <w:spacing w:after="0"/>
            </w:pPr>
            <w:r>
              <w:rPr>
                <w:rFonts w:ascii="Arial" w:cs="Arial"/>
                <w:b/>
                <w:color w:val="0000FF"/>
                <w:sz w:val="16"/>
              </w:rPr>
              <w:t xml:space="preserve">A-GPS Minimum Performance</w:t>
            </w:r>
          </w:p>
          <w:tcPr>
            <w:shd w:val="clear" w:color="0000FF" w:fill="CCFFCC"/>
            <w:gridSpan w:val="4"/>
          </w:tcPr>
        </w:tc>
        <w:tc>
          <w:p>
            <w:pPr>
              <w:spacing w:after="0"/>
            </w:pPr>
            <w:r>
              <w:rPr>
                <w:rFonts w:ascii="Arial" w:cs="Arial"/>
                <w:color w:val="000000"/>
                <w:sz w:val="16"/>
              </w:rPr>
              <w:t xml:space="preserve">GAGR</w:t>
            </w:r>
          </w:p>
          <w:tcPr>
            <w:shd w:val="clear" w:color="000000" w:fill="CCFFCC"/>
            <w:gridSpan w:val="4"/>
          </w:tcPr>
        </w:tc>
        <w:tc>
          <w:p>
            <w:pPr>
              <w:spacing w:after="0"/>
            </w:pPr>
            <w:r>
              <w:rPr>
                <w:rFonts w:ascii="Arial" w:cs="Arial"/>
                <w:color w:val="000000"/>
                <w:sz w:val="16"/>
              </w:rPr>
              <w:t xml:space="preserve">GAGR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G1,G3</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GP-060834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Spirent</w:t>
            </w:r>
          </w:p>
          <w:tcPr>
            <w:shd w:val="clear" w:color="000000" w:fill="CCFFCC"/>
            <w:gridSpan w:val="4"/>
          </w:tcPr>
        </w:tc>
        <w:tc>
          <w:p>
            <w:pPr>
              <w:spacing w:after="0"/>
            </w:pPr>
            <w:r>
              <w:rPr>
                <w:rFonts w:ascii="Arial" w:cs="Arial"/>
                <w:color w:val="000000"/>
                <w:sz w:val="16"/>
              </w:rPr>
              <w:t xml:space="preserve">richard.catmur@spirentcom.com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3593</w:t>
            </w:r>
          </w:p>
          <w:tcPr>
            <w:shd w:val="clear" w:color="000000" w:fill="CCFFCC"/>
            <w:gridSpan w:val="4"/>
          </w:tcPr>
        </w:tc>
        <w:tc>
          <w:p>
            <w:pPr>
              <w:spacing w:after="0"/>
            </w:pPr>
            <w:r>
              <w:rPr>
                <w:rFonts w:ascii="Arial" w:cs="Arial"/>
                <w:color w:val="000000"/>
                <w:sz w:val="16"/>
              </w:rPr>
              <w:t xml:space="preserve">31048</w:t>
            </w:r>
          </w:p>
          <w:tcPr>
            <w:shd w:val="clear" w:color="000000" w:fill="CCFFCC"/>
            <w:gridSpan w:val="4"/>
          </w:tcPr>
        </w:tc>
        <w:tc>
          <w:p>
            <w:pPr>
              <w:spacing w:after="0"/>
            </w:pPr>
            <w:r>
              <w:rPr>
                <w:rFonts w:ascii="Arial" w:cs="Arial"/>
                <w:b/>
                <w:color w:val="0000FF"/>
                <w:sz w:val="16"/>
              </w:rPr>
              <w:t xml:space="preserve">Unstructured Supplementary Service Data (USSD) message delivery and transfer to USIM</w:t>
            </w:r>
          </w:p>
          <w:tcPr>
            <w:shd w:val="clear" w:color="0000FF" w:fill="CCFFCC"/>
            <w:gridSpan w:val="4"/>
          </w:tcPr>
        </w:tc>
        <w:tc>
          <w:p>
            <w:pPr>
              <w:spacing w:after="0"/>
            </w:pPr>
            <w:r>
              <w:rPr>
                <w:rFonts w:ascii="Arial" w:cs="Arial"/>
                <w:color w:val="000000"/>
                <w:sz w:val="16"/>
              </w:rPr>
              <w:t xml:space="preserve">USSD-USIM</w:t>
            </w:r>
          </w:p>
          <w:tcPr>
            <w:shd w:val="clear" w:color="000000" w:fill="CCFFCC"/>
            <w:gridSpan w:val="4"/>
          </w:tcPr>
        </w:tc>
        <w:tc>
          <w:p>
            <w:pPr>
              <w:spacing w:after="0"/>
            </w:pPr>
            <w:r>
              <w:rPr>
                <w:rFonts w:ascii="Arial" w:cs="Arial"/>
                <w:color w:val="000000"/>
                <w:sz w:val="16"/>
              </w:rPr>
              <w:t xml:space="preserve">USSD-USIM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S1,C6</w:t>
            </w:r>
          </w:p>
          <w:tcPr>
            <w:shd w:val="clear" w:color="000000" w:fill="CCFFCC"/>
            <w:gridSpan w:val="4"/>
          </w:tcPr>
        </w:tc>
        <w:tc>
          <w:p>
            <w:pPr>
              <w:spacing w:after="0"/>
            </w:pPr>
            <w:r>
              <w:rPr>
                <w:rFonts w:ascii="Arial" w:cs="Arial"/>
                <w:color w:val="000000"/>
                <w:sz w:val="16"/>
              </w:rPr>
              <w:t xml:space="preserve">2004-03-05</w:t>
            </w:r>
          </w:p>
          <w:tcPr>
            <w:shd w:val="clear" w:color="000000" w:fill="CCFFCC"/>
            <w:gridSpan w:val="4"/>
          </w:tcPr>
        </w:tc>
        <w:tc>
          <w:p>
            <w:pPr>
              <w:spacing w:after="0"/>
            </w:pPr>
            <w:r>
              <w:rPr>
                <w:rFonts w:ascii="Arial" w:cs="Arial"/>
                <w:color w:val="000000"/>
                <w:sz w:val="16"/>
              </w:rPr>
              <w:t xml:space="preserve">2005-08-12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SP-040104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Dubois (cdubois@axalto.com)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3594</w:t>
            </w:r>
          </w:p>
          <w:tcPr>
            <w:shd w:val="clear" w:color="000000" w:fill="CCFFCC"/>
            <w:gridSpan w:val="4"/>
          </w:tcPr>
        </w:tc>
        <w:tc>
          <w:p>
            <w:pPr>
              <w:spacing w:after="0"/>
            </w:pPr>
            <w:r>
              <w:rPr>
                <w:rFonts w:ascii="Arial" w:cs="Arial"/>
                <w:color w:val="000000"/>
                <w:sz w:val="16"/>
              </w:rPr>
              <w:t xml:space="preserve">31060</w:t>
            </w:r>
          </w:p>
          <w:tcPr>
            <w:shd w:val="clear" w:color="000000" w:fill="CCFFCC"/>
            <w:gridSpan w:val="4"/>
          </w:tcPr>
        </w:tc>
        <w:tc>
          <w:p>
            <w:pPr>
              <w:spacing w:after="0"/>
            </w:pPr>
            <w:r>
              <w:rPr>
                <w:rFonts w:ascii="Arial" w:cs="Arial"/>
                <w:b/>
                <w:color w:val="000000"/>
                <w:sz w:val="16"/>
              </w:rPr>
              <w:t xml:space="preserve">   Stage 1 for USSD message delivery and transfer to USIM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2004-10-15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SP-040104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Dubois (cdubois@axalto.com)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3595</w:t>
            </w:r>
          </w:p>
          <w:tcPr>
            <w:shd w:val="clear" w:color="000000" w:fill="CCFFCC"/>
            <w:gridSpan w:val="4"/>
          </w:tcPr>
        </w:tc>
        <w:tc>
          <w:p>
            <w:pPr>
              <w:spacing w:after="0"/>
            </w:pPr>
            <w:r>
              <w:rPr>
                <w:rFonts w:ascii="Arial" w:cs="Arial"/>
                <w:color w:val="000000"/>
                <w:sz w:val="16"/>
              </w:rPr>
              <w:t xml:space="preserve">43008</w:t>
            </w:r>
          </w:p>
          <w:tcPr>
            <w:shd w:val="clear" w:color="000000" w:fill="CCFFCC"/>
            <w:gridSpan w:val="4"/>
          </w:tcPr>
        </w:tc>
        <w:tc>
          <w:p>
            <w:pPr>
              <w:spacing w:after="0"/>
            </w:pPr>
            <w:r>
              <w:rPr>
                <w:rFonts w:ascii="Arial" w:cs="Arial"/>
                <w:b/>
                <w:color w:val="000000"/>
                <w:sz w:val="16"/>
              </w:rPr>
              <w:t xml:space="preserve">   Alignment with requirements regarding USSD usage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2004-03-05</w:t>
            </w:r>
          </w:p>
          <w:tcPr>
            <w:shd w:val="clear" w:color="000000" w:fill="CCFFCC"/>
            <w:gridSpan w:val="4"/>
          </w:tcPr>
        </w:tc>
        <w:tc>
          <w:p>
            <w:pPr>
              <w:spacing w:after="0"/>
            </w:pPr>
            <w:r>
              <w:rPr>
                <w:rFonts w:ascii="Arial" w:cs="Arial"/>
                <w:color w:val="000000"/>
                <w:sz w:val="16"/>
              </w:rPr>
              <w:t xml:space="preserve">2005-08-12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TP-040069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Dubois (cdubois@axalto.com)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3596</w:t>
            </w:r>
          </w:p>
          <w:tcPr>
            <w:shd w:val="clear" w:color="000000" w:fill="CCFFCC"/>
            <w:gridSpan w:val="4"/>
          </w:tcPr>
        </w:tc>
        <w:tc>
          <w:p>
            <w:pPr>
              <w:spacing w:after="0"/>
            </w:pPr>
            <w:r>
              <w:rPr>
                <w:rFonts w:ascii="Arial" w:cs="Arial"/>
                <w:color w:val="000000"/>
                <w:sz w:val="16"/>
              </w:rPr>
              <w:t xml:space="preserve">31063</w:t>
            </w:r>
          </w:p>
          <w:tcPr>
            <w:shd w:val="clear" w:color="000000" w:fill="CCFFCC"/>
            <w:gridSpan w:val="4"/>
          </w:tcPr>
        </w:tc>
        <w:tc>
          <w:p>
            <w:pPr>
              <w:spacing w:after="0"/>
            </w:pPr>
            <w:r>
              <w:rPr>
                <w:rFonts w:ascii="Arial" w:cs="Arial"/>
                <w:b/>
                <w:color w:val="0000FF"/>
                <w:sz w:val="16"/>
              </w:rPr>
              <w:t xml:space="preserve">Combinational Services </w:t>
            </w:r>
          </w:p>
          <w:tcPr>
            <w:shd w:val="clear" w:color="0000FF" w:fill="CCFFCC"/>
            <w:gridSpan w:val="4"/>
          </w:tcPr>
        </w:tc>
        <w:tc>
          <w:p>
            <w:pPr>
              <w:spacing w:after="0"/>
            </w:pPr>
            <w:r>
              <w:rPr>
                <w:rFonts w:ascii="Arial" w:cs="Arial"/>
                <w:color w:val="000000"/>
                <w:sz w:val="16"/>
              </w:rPr>
              <w:t xml:space="preserve">CSICS</w:t>
            </w:r>
          </w:p>
          <w:tcPr>
            <w:shd w:val="clear" w:color="000000" w:fill="CCFFCC"/>
            <w:gridSpan w:val="4"/>
          </w:tcPr>
        </w:tc>
        <w:tc>
          <w:p>
            <w:pPr>
              <w:spacing w:after="0"/>
            </w:pPr>
            <w:r>
              <w:rPr>
                <w:rFonts w:ascii="Arial" w:cs="Arial"/>
                <w:color w:val="000000"/>
                <w:sz w:val="16"/>
              </w:rPr>
              <w:t xml:space="preserve">CSICS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S1,S2,C1,S4</w:t>
            </w:r>
          </w:p>
          <w:tcPr>
            <w:shd w:val="clear" w:color="000000" w:fill="CCFFCC"/>
            <w:gridSpan w:val="4"/>
          </w:tcPr>
        </w:tc>
        <w:tc>
          <w:p>
            <w:pPr>
              <w:spacing w:after="0"/>
            </w:pPr>
            <w:r>
              <w:rPr>
                <w:rFonts w:ascii="Arial" w:cs="Arial"/>
                <w:color w:val="000000"/>
                <w:sz w:val="16"/>
              </w:rPr>
              <w:t xml:space="preserve">2005-01-17</w:t>
            </w:r>
          </w:p>
          <w:tcPr>
            <w:shd w:val="clear" w:color="000000" w:fill="CCFFCC"/>
            <w:gridSpan w:val="4"/>
          </w:tcPr>
        </w:tc>
        <w:tc>
          <w:p>
            <w:pPr>
              <w:spacing w:after="0"/>
            </w:pPr>
            <w:r>
              <w:rPr>
                <w:rFonts w:ascii="Arial" w:cs="Arial"/>
                <w:color w:val="000000"/>
                <w:sz w:val="16"/>
              </w:rPr>
              <w:t xml:space="preserve">2006-03-06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3597</w:t>
            </w:r>
          </w:p>
          <w:tcPr>
            <w:shd w:val="clear" w:color="000000" w:fill="CCFFCC"/>
            <w:gridSpan w:val="4"/>
          </w:tcPr>
        </w:tc>
        <w:tc>
          <w:p>
            <w:pPr>
              <w:spacing w:after="0"/>
            </w:pPr>
            <w:r>
              <w:rPr>
                <w:rFonts w:ascii="Arial" w:cs="Arial"/>
                <w:color w:val="000000"/>
                <w:sz w:val="16"/>
              </w:rPr>
              <w:t xml:space="preserve">31064</w:t>
            </w:r>
          </w:p>
          <w:tcPr>
            <w:shd w:val="clear" w:color="000000" w:fill="CCFFCC"/>
            <w:gridSpan w:val="4"/>
          </w:tcPr>
        </w:tc>
        <w:tc>
          <w:p>
            <w:pPr>
              <w:spacing w:after="0"/>
            </w:pPr>
            <w:r>
              <w:rPr>
                <w:rFonts w:ascii="Arial" w:cs="Arial"/>
                <w:b/>
                <w:color w:val="000000"/>
                <w:sz w:val="16"/>
              </w:rPr>
              <w:t xml:space="preserve">   Stage 1 for CSICS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2005-01-17</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3598</w:t>
            </w:r>
          </w:p>
          <w:tcPr>
            <w:shd w:val="clear" w:color="000000" w:fill="CCFFCC"/>
            <w:gridSpan w:val="4"/>
          </w:tcPr>
        </w:tc>
        <w:tc>
          <w:p>
            <w:pPr>
              <w:spacing w:after="0"/>
            </w:pPr>
            <w:r>
              <w:rPr>
                <w:rFonts w:ascii="Arial" w:cs="Arial"/>
                <w:color w:val="000000"/>
                <w:sz w:val="16"/>
              </w:rPr>
              <w:t xml:space="preserve">32084</w:t>
            </w:r>
          </w:p>
          <w:tcPr>
            <w:shd w:val="clear" w:color="000000" w:fill="CCFFCC"/>
            <w:gridSpan w:val="4"/>
          </w:tcPr>
        </w:tc>
        <w:tc>
          <w:p>
            <w:pPr>
              <w:spacing w:after="0"/>
            </w:pPr>
            <w:r>
              <w:rPr>
                <w:rFonts w:ascii="Arial" w:cs="Arial"/>
                <w:b/>
                <w:color w:val="000000"/>
                <w:sz w:val="16"/>
              </w:rPr>
              <w:t xml:space="preserve">   Stage 2 for CSICS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2005-01-17</w:t>
            </w:r>
          </w:p>
          <w:tcPr>
            <w:shd w:val="clear" w:color="000000" w:fill="CCFFCC"/>
            <w:gridSpan w:val="4"/>
          </w:tcPr>
        </w:tc>
        <w:tc>
          <w:p>
            <w:pPr>
              <w:spacing w:after="0"/>
            </w:pPr>
            <w:r>
              <w:rPr>
                <w:rFonts w:ascii="Arial" w:cs="Arial"/>
                <w:color w:val="000000"/>
                <w:sz w:val="16"/>
              </w:rPr>
              <w:t xml:space="preserve">2005-07-15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3599</w:t>
            </w:r>
          </w:p>
          <w:tcPr>
            <w:shd w:val="clear" w:color="000000" w:fill="CCFFCC"/>
            <w:gridSpan w:val="4"/>
          </w:tcPr>
        </w:tc>
        <w:tc>
          <w:p>
            <w:pPr>
              <w:spacing w:after="0"/>
            </w:pPr>
            <w:r>
              <w:rPr>
                <w:rFonts w:ascii="Arial" w:cs="Arial"/>
                <w:color w:val="000000"/>
                <w:sz w:val="16"/>
              </w:rPr>
              <w:t xml:space="preserve">11054</w:t>
            </w:r>
          </w:p>
          <w:tcPr>
            <w:shd w:val="clear" w:color="000000" w:fill="CCFFCC"/>
            <w:gridSpan w:val="4"/>
          </w:tcPr>
        </w:tc>
        <w:tc>
          <w:p>
            <w:pPr>
              <w:spacing w:after="0"/>
            </w:pPr>
            <w:r>
              <w:rPr>
                <w:rFonts w:ascii="Arial" w:cs="Arial"/>
                <w:b/>
                <w:color w:val="000000"/>
                <w:sz w:val="16"/>
              </w:rPr>
              <w:t xml:space="preserve">   Stage 3 for CSICS CN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2006-03-06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3600</w:t>
            </w:r>
          </w:p>
          <w:tcPr>
            <w:shd w:val="clear" w:color="000000" w:fill="CCFFCC"/>
            <w:gridSpan w:val="4"/>
          </w:tcPr>
        </w:tc>
        <w:tc>
          <w:p>
            <w:pPr>
              <w:spacing w:after="0"/>
            </w:pPr>
            <w:r>
              <w:rPr>
                <w:rFonts w:ascii="Arial" w:cs="Arial"/>
                <w:color w:val="000000"/>
                <w:sz w:val="16"/>
              </w:rPr>
              <w:t xml:space="preserve">34031</w:t>
            </w:r>
          </w:p>
          <w:tcPr>
            <w:shd w:val="clear" w:color="000000" w:fill="CCFFCC"/>
            <w:gridSpan w:val="4"/>
          </w:tcPr>
        </w:tc>
        <w:tc>
          <w:p>
            <w:pPr>
              <w:spacing w:after="0"/>
            </w:pPr>
            <w:r>
              <w:rPr>
                <w:rFonts w:ascii="Arial" w:cs="Arial"/>
                <w:b/>
                <w:color w:val="000000"/>
                <w:sz w:val="16"/>
              </w:rPr>
              <w:t xml:space="preserve">   Stage 3 for codec aspects</w:t>
            </w:r>
          </w:p>
          <w:tcPr>
            <w:shd w:val="clear" w:color="000000" w:fill="CCFFCC"/>
            <w:gridSpan w:val="4"/>
          </w:tcPr>
        </w:tc>
        <w:tc>
          <w:p>
            <w:pPr>
              <w:spacing w:after="0"/>
            </w:pPr>
            <w:r>
              <w:rPr>
                <w:rFonts w:ascii="Arial" w:cs="Arial"/>
                <w:color w:val="000000"/>
                <w:sz w:val="16"/>
              </w:rPr>
              <w:t xml:space="preserve">CSICS-Codec</w:t>
            </w:r>
          </w:p>
          <w:tcPr>
            <w:shd w:val="clear" w:color="000000" w:fill="CCFFCC"/>
            <w:gridSpan w:val="4"/>
          </w:tcPr>
        </w:tc>
        <w:tc>
          <w:p>
            <w:pPr>
              <w:spacing w:after="0"/>
            </w:pPr>
            <w:r>
              <w:rPr>
                <w:rFonts w:ascii="Arial" w:cs="Arial"/>
                <w:color w:val="000000"/>
                <w:sz w:val="16"/>
              </w:rPr>
              <w:t xml:space="preserve">CSICS-Codec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Per.Frojdh@ericsson.com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3601</w:t>
            </w:r>
          </w:p>
          <w:tcPr>
            <w:shd w:val="clear" w:color="000000" w:fill="CCFFCC"/>
            <w:gridSpan w:val="4"/>
          </w:tcPr>
        </w:tc>
        <w:tc>
          <w:p>
            <w:pPr>
              <w:spacing w:after="0"/>
            </w:pPr>
            <w:r>
              <w:rPr>
                <w:rFonts w:ascii="Arial" w:cs="Arial"/>
                <w:color w:val="000000"/>
                <w:sz w:val="16"/>
              </w:rPr>
              <w:t xml:space="preserve">31065</w:t>
            </w:r>
          </w:p>
          <w:tcPr>
            <w:shd w:val="clear" w:color="000000" w:fill="CCFFCC"/>
            <w:gridSpan w:val="4"/>
          </w:tcPr>
        </w:tc>
        <w:tc>
          <w:p>
            <w:pPr>
              <w:spacing w:after="0"/>
            </w:pPr>
            <w:r>
              <w:rPr>
                <w:rFonts w:ascii="Arial" w:cs="Arial"/>
                <w:b/>
                <w:color w:val="0000FF"/>
                <w:sz w:val="16"/>
              </w:rPr>
              <w:t xml:space="preserve">CAMEL Trunk Triggers</w:t>
            </w:r>
          </w:p>
          <w:tcPr>
            <w:shd w:val="clear" w:color="0000FF" w:fill="CCFFCC"/>
            <w:gridSpan w:val="4"/>
          </w:tcPr>
        </w:tc>
        <w:tc>
          <w:p>
            <w:pPr>
              <w:spacing w:after="0"/>
            </w:pPr>
            <w:r>
              <w:rPr>
                <w:rFonts w:ascii="Arial" w:cs="Arial"/>
                <w:color w:val="000000"/>
                <w:sz w:val="16"/>
              </w:rPr>
              <w:t xml:space="preserve">TTCAMEL</w:t>
            </w:r>
          </w:p>
          <w:tcPr>
            <w:shd w:val="clear" w:color="000000" w:fill="CCFFCC"/>
            <w:gridSpan w:val="4"/>
          </w:tcPr>
        </w:tc>
        <w:tc>
          <w:p>
            <w:pPr>
              <w:spacing w:after="0"/>
            </w:pPr>
            <w:r>
              <w:rPr>
                <w:rFonts w:ascii="Arial" w:cs="Arial"/>
                <w:color w:val="000000"/>
                <w:sz w:val="16"/>
              </w:rPr>
              <w:t xml:space="preserve">TTCAMEL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S1,C4</w:t>
            </w:r>
          </w:p>
          <w:tcPr>
            <w:shd w:val="clear" w:color="000000" w:fill="CCFFCC"/>
            <w:gridSpan w:val="4"/>
          </w:tcPr>
        </w:tc>
        <w:tc>
          <w:p>
            <w:pPr>
              <w:spacing w:after="0"/>
            </w:pPr>
            <w:r>
              <w:rPr>
                <w:rFonts w:ascii="Arial" w:cs="Arial"/>
                <w:color w:val="000000"/>
                <w:sz w:val="16"/>
              </w:rPr>
              <w:t xml:space="preserve">2004-12-17</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3602</w:t>
            </w:r>
          </w:p>
          <w:tcPr>
            <w:shd w:val="clear" w:color="000000" w:fill="CCFFCC"/>
            <w:gridSpan w:val="4"/>
          </w:tcPr>
        </w:tc>
        <w:tc>
          <w:p>
            <w:pPr>
              <w:spacing w:after="0"/>
            </w:pPr>
            <w:r>
              <w:rPr>
                <w:rFonts w:ascii="Arial" w:cs="Arial"/>
                <w:color w:val="000000"/>
                <w:sz w:val="16"/>
              </w:rPr>
              <w:t xml:space="preserve">31066</w:t>
            </w:r>
          </w:p>
          <w:tcPr>
            <w:shd w:val="clear" w:color="000000" w:fill="CCFFCC"/>
            <w:gridSpan w:val="4"/>
          </w:tcPr>
        </w:tc>
        <w:tc>
          <w:p>
            <w:pPr>
              <w:spacing w:after="0"/>
            </w:pPr>
            <w:r>
              <w:rPr>
                <w:rFonts w:ascii="Arial" w:cs="Arial"/>
                <w:b/>
                <w:color w:val="000000"/>
                <w:sz w:val="16"/>
              </w:rPr>
              <w:t xml:space="preserve">   Stage 1 for CAMEL Trunk Triggers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2004-12-17</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3603</w:t>
            </w:r>
          </w:p>
          <w:tcPr>
            <w:shd w:val="clear" w:color="000000" w:fill="CCFFCC"/>
            <w:gridSpan w:val="4"/>
          </w:tcPr>
        </w:tc>
        <w:tc>
          <w:p>
            <w:pPr>
              <w:spacing w:after="0"/>
            </w:pPr>
            <w:r>
              <w:rPr>
                <w:rFonts w:ascii="Arial" w:cs="Arial"/>
                <w:color w:val="000000"/>
                <w:sz w:val="16"/>
              </w:rPr>
              <w:t xml:space="preserve">14017</w:t>
            </w:r>
          </w:p>
          <w:tcPr>
            <w:shd w:val="clear" w:color="000000" w:fill="CCFFCC"/>
            <w:gridSpan w:val="4"/>
          </w:tcPr>
        </w:tc>
        <w:tc>
          <w:p>
            <w:pPr>
              <w:spacing w:after="0"/>
            </w:pPr>
            <w:r>
              <w:rPr>
                <w:rFonts w:ascii="Arial" w:cs="Arial"/>
                <w:b/>
                <w:color w:val="000000"/>
                <w:sz w:val="16"/>
              </w:rPr>
              <w:t xml:space="preserve">   CAMEL Trunk Originated Trigger Detection Points</w:t>
            </w:r>
          </w:p>
          <w:tcPr>
            <w:shd w:val="clear" w:color="000000" w:fill="CCFFCC"/>
            <w:gridSpan w:val="4"/>
          </w:tcPr>
        </w:tc>
        <w:tc>
          <w:p>
            <w:pPr>
              <w:spacing w:after="0"/>
            </w:pPr>
            <w:r>
              <w:rPr>
                <w:rFonts w:ascii="Arial" w:cs="Arial"/>
                <w:color w:val="000000"/>
                <w:sz w:val="16"/>
              </w:rPr>
              <w:t xml:space="preserve">CamelR7</w:t>
            </w:r>
          </w:p>
          <w:tcPr>
            <w:shd w:val="clear" w:color="000000" w:fill="CCFFCC"/>
            <w:gridSpan w:val="4"/>
          </w:tcPr>
        </w:tc>
        <w:tc>
          <w:p>
            <w:pPr>
              <w:spacing w:after="0"/>
            </w:pPr>
            <w:r>
              <w:rPr>
                <w:rFonts w:ascii="Arial" w:cs="Arial"/>
                <w:color w:val="000000"/>
                <w:sz w:val="16"/>
              </w:rPr>
              <w:t xml:space="preserve">CamelR7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2004-12-17</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NP-040550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David Hutton (dhutton@nortel.com)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3604</w:t>
            </w:r>
          </w:p>
          <w:tcPr>
            <w:shd w:val="clear" w:color="000000" w:fill="CCFFCC"/>
            <w:gridSpan w:val="4"/>
          </w:tcPr>
        </w:tc>
        <w:tc>
          <w:p>
            <w:pPr>
              <w:spacing w:after="0"/>
            </w:pPr>
            <w:r>
              <w:rPr>
                <w:rFonts w:ascii="Arial" w:cs="Arial"/>
                <w:color w:val="000000"/>
                <w:sz w:val="16"/>
              </w:rPr>
              <w:t xml:space="preserve">31088</w:t>
            </w:r>
          </w:p>
          <w:tcPr>
            <w:shd w:val="clear" w:color="000000" w:fill="CCFFCC"/>
            <w:gridSpan w:val="4"/>
          </w:tcPr>
        </w:tc>
        <w:tc>
          <w:p>
            <w:pPr>
              <w:spacing w:after="0"/>
            </w:pPr>
            <w:r>
              <w:rPr>
                <w:rFonts w:ascii="Arial" w:cs="Arial"/>
                <w:b/>
                <w:color w:val="0000FF"/>
                <w:sz w:val="16"/>
              </w:rPr>
              <w:t xml:space="preserve">IMS Service Brokering enhancements</w:t>
            </w:r>
          </w:p>
          <w:tcPr>
            <w:shd w:val="clear" w:color="0000FF" w:fill="CCFFCC"/>
            <w:gridSpan w:val="4"/>
          </w:tcPr>
        </w:tc>
        <w:tc>
          <w:p>
            <w:pPr>
              <w:spacing w:after="0"/>
            </w:pPr>
            <w:r>
              <w:rPr>
                <w:rFonts w:ascii="Arial" w:cs="Arial"/>
                <w:color w:val="000000"/>
                <w:sz w:val="16"/>
              </w:rPr>
              <w:t xml:space="preserve">ISB</w:t>
            </w:r>
          </w:p>
          <w:tcPr>
            <w:shd w:val="clear" w:color="000000" w:fill="CCFFCC"/>
            <w:gridSpan w:val="4"/>
          </w:tcPr>
        </w:tc>
        <w:tc>
          <w:p>
            <w:pPr>
              <w:spacing w:after="0"/>
            </w:pPr>
            <w:r>
              <w:rPr>
                <w:rFonts w:ascii="Arial" w:cs="Arial"/>
                <w:color w:val="000000"/>
                <w:sz w:val="16"/>
              </w:rPr>
              <w:t xml:space="preserve">ISB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SP-050830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jbakker@telcordia.com</w:t>
            </w:r>
          </w:p>
          <w:tcPr>
            <w:shd w:val="clear" w:color="000000" w:fill="CCFFCC"/>
            <w:gridSpan w:val="4"/>
          </w:tcPr>
        </w:tc>
        <w:tc>
          <w:p>
            <w:pPr>
              <w:spacing w:after="0"/>
            </w:pPr>
            <w:r>
              <w:rPr>
                <w:rFonts w:ascii="Arial" w:cs="Arial"/>
                <w:color w:val="000000"/>
                <w:sz w:val="16"/>
              </w:rPr>
              <w:t xml:space="preserve">No CR submitted in rel-8 (according to CR database).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3605</w:t>
            </w:r>
          </w:p>
          <w:tcPr>
            <w:shd w:val="clear" w:color="000000" w:fill="CCFFCC"/>
            <w:gridSpan w:val="4"/>
          </w:tcPr>
        </w:tc>
        <w:tc>
          <w:p>
            <w:pPr>
              <w:spacing w:after="0"/>
            </w:pPr>
            <w:r>
              <w:rPr>
                <w:rFonts w:ascii="Arial" w:cs="Arial"/>
                <w:color w:val="000000"/>
                <w:sz w:val="16"/>
              </w:rPr>
              <w:t xml:space="preserve">320027</w:t>
            </w:r>
          </w:p>
          <w:tcPr>
            <w:shd w:val="clear" w:color="000000" w:fill="CCFFCC"/>
            <w:gridSpan w:val="4"/>
          </w:tcPr>
        </w:tc>
        <w:tc>
          <w:p>
            <w:pPr>
              <w:spacing w:after="0"/>
            </w:pPr>
            <w:r>
              <w:rPr>
                <w:rFonts w:ascii="Arial" w:cs="Arial"/>
                <w:b/>
                <w:color w:val="000000"/>
                <w:sz w:val="16"/>
              </w:rPr>
              <w:t xml:space="preserve">   Stage 1 for ISB</w:t>
            </w:r>
          </w:p>
          <w:tcPr>
            <w:shd w:val="clear" w:color="000000" w:fill="CCFFCC"/>
            <w:gridSpan w:val="4"/>
          </w:tcPr>
        </w:tc>
        <w:tc>
          <w:p>
            <w:pPr>
              <w:spacing w:after="0"/>
            </w:pPr>
            <w:r>
              <w:rPr>
                <w:rFonts w:ascii="Arial" w:cs="Arial"/>
                <w:color w:val="000000"/>
                <w:sz w:val="16"/>
              </w:rPr>
              <w:t xml:space="preserve">ISB-s1</w:t>
            </w:r>
          </w:p>
          <w:tcPr>
            <w:shd w:val="clear" w:color="000000" w:fill="CCFFCC"/>
            <w:gridSpan w:val="4"/>
          </w:tcPr>
        </w:tc>
        <w:tc>
          <w:p>
            <w:pPr>
              <w:spacing w:after="0"/>
            </w:pPr>
            <w:r>
              <w:rPr>
                <w:rFonts w:ascii="Arial" w:cs="Arial"/>
                <w:color w:val="000000"/>
                <w:sz w:val="16"/>
              </w:rPr>
              <w:t xml:space="preserve">ISB-s1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SP-050830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jbakker@telcordia.com</w:t>
            </w:r>
          </w:p>
          <w:tcPr>
            <w:shd w:val="clear" w:color="000000" w:fill="CCFFCC"/>
            <w:gridSpan w:val="4"/>
          </w:tcPr>
        </w:tc>
        <w:tc>
          <w:p>
            <w:pPr>
              <w:spacing w:after="0"/>
            </w:pPr>
            <w:r>
              <w:rPr>
                <w:rFonts w:ascii="Arial" w:cs="Arial"/>
                <w:color w:val="000000"/>
                <w:sz w:val="16"/>
              </w:rPr>
              <w:t xml:space="preserve">No Rel-8 changes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3606</w:t>
            </w:r>
          </w:p>
          <w:tcPr>
            <w:shd w:val="clear" w:color="000000" w:fill="CCFFCC"/>
            <w:gridSpan w:val="4"/>
          </w:tcPr>
        </w:tc>
        <w:tc>
          <w:p>
            <w:pPr>
              <w:spacing w:after="0"/>
            </w:pPr>
            <w:r>
              <w:rPr>
                <w:rFonts w:ascii="Arial" w:cs="Arial"/>
                <w:color w:val="000000"/>
                <w:sz w:val="16"/>
              </w:rPr>
              <w:t xml:space="preserve">11045</w:t>
            </w:r>
          </w:p>
          <w:tcPr>
            <w:shd w:val="clear" w:color="000000" w:fill="CCFFCC"/>
            <w:gridSpan w:val="4"/>
          </w:tcPr>
        </w:tc>
        <w:tc>
          <w:p>
            <w:pPr>
              <w:spacing w:after="0"/>
            </w:pPr>
            <w:r>
              <w:rPr>
                <w:rFonts w:ascii="Arial" w:cs="Arial"/>
                <w:b/>
                <w:color w:val="0000FF"/>
                <w:sz w:val="16"/>
              </w:rPr>
              <w:t xml:space="preserve">Enhancements of VGCS for public authority officials</w:t>
            </w:r>
          </w:p>
          <w:tcPr>
            <w:shd w:val="clear" w:color="0000FF" w:fill="CCFFCC"/>
            <w:gridSpan w:val="4"/>
          </w:tcPr>
        </w:tc>
        <w:tc>
          <w:p>
            <w:pPr>
              <w:spacing w:after="0"/>
            </w:pPr>
            <w:r>
              <w:rPr>
                <w:rFonts w:ascii="Arial" w:cs="Arial"/>
                <w:color w:val="000000"/>
                <w:sz w:val="16"/>
              </w:rPr>
              <w:t xml:space="preserve">EVGCS</w:t>
            </w:r>
          </w:p>
          <w:tcPr>
            <w:shd w:val="clear" w:color="000000" w:fill="CCFFCC"/>
            <w:gridSpan w:val="4"/>
          </w:tcPr>
        </w:tc>
        <w:tc>
          <w:p>
            <w:pPr>
              <w:spacing w:after="0"/>
            </w:pPr>
            <w:r>
              <w:rPr>
                <w:rFonts w:ascii="Arial" w:cs="Arial"/>
                <w:color w:val="000000"/>
                <w:sz w:val="16"/>
              </w:rPr>
              <w:t xml:space="preserve">EVGCS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S1,C1,C4,G2</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Rel-6 UID_50563 Enhancements of VGCS in public networks for communication of public authority officials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3607</w:t>
            </w:r>
          </w:p>
          <w:tcPr>
            <w:shd w:val="clear" w:color="000000" w:fill="CCFFCC"/>
            <w:gridSpan w:val="4"/>
          </w:tcPr>
        </w:tc>
        <w:tc>
          <w:p>
            <w:pPr>
              <w:spacing w:after="0"/>
            </w:pPr>
            <w:r>
              <w:rPr>
                <w:rFonts w:ascii="Arial" w:cs="Arial"/>
                <w:color w:val="000000"/>
                <w:sz w:val="16"/>
              </w:rPr>
              <w:t xml:space="preserve">31061</w:t>
            </w:r>
          </w:p>
          <w:tcPr>
            <w:shd w:val="clear" w:color="000000" w:fill="CCFFCC"/>
            <w:gridSpan w:val="4"/>
          </w:tcPr>
        </w:tc>
        <w:tc>
          <w:p>
            <w:pPr>
              <w:spacing w:after="0"/>
            </w:pPr>
            <w:r>
              <w:rPr>
                <w:rFonts w:ascii="Arial" w:cs="Arial"/>
                <w:b/>
                <w:color w:val="000000"/>
                <w:sz w:val="16"/>
              </w:rPr>
              <w:t xml:space="preserve">   Stage 1 for Enhancements of VGCS for public authority officials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Voice Group Call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3608</w:t>
            </w:r>
          </w:p>
          <w:tcPr>
            <w:shd w:val="clear" w:color="000000" w:fill="CCFFCC"/>
            <w:gridSpan w:val="4"/>
          </w:tcPr>
        </w:tc>
        <w:tc>
          <w:p>
            <w:pPr>
              <w:spacing w:after="0"/>
            </w:pPr>
            <w:r>
              <w:rPr>
                <w:rFonts w:ascii="Arial" w:cs="Arial"/>
                <w:color w:val="000000"/>
                <w:sz w:val="16"/>
              </w:rPr>
              <w:t xml:space="preserve">11056</w:t>
            </w:r>
          </w:p>
          <w:tcPr>
            <w:shd w:val="clear" w:color="000000" w:fill="CCFFCC"/>
            <w:gridSpan w:val="4"/>
          </w:tcPr>
        </w:tc>
        <w:tc>
          <w:p>
            <w:pPr>
              <w:spacing w:after="0"/>
            </w:pPr>
            <w:r>
              <w:rPr>
                <w:rFonts w:ascii="Arial" w:cs="Arial"/>
                <w:b/>
                <w:color w:val="000000"/>
                <w:sz w:val="16"/>
              </w:rPr>
              <w:t xml:space="preserve">   Architecture and protocol aspects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3609</w:t>
            </w:r>
          </w:p>
          <w:tcPr>
            <w:shd w:val="clear" w:color="000000" w:fill="CCFFCC"/>
            <w:gridSpan w:val="4"/>
          </w:tcPr>
        </w:tc>
        <w:tc>
          <w:p>
            <w:pPr>
              <w:spacing w:after="0"/>
            </w:pPr>
            <w:r>
              <w:rPr>
                <w:rFonts w:ascii="Arial" w:cs="Arial"/>
                <w:color w:val="000000"/>
                <w:sz w:val="16"/>
              </w:rPr>
              <w:t xml:space="preserve">11062</w:t>
            </w:r>
          </w:p>
          <w:tcPr>
            <w:shd w:val="clear" w:color="000000" w:fill="CCFFCC"/>
            <w:gridSpan w:val="4"/>
          </w:tcPr>
        </w:tc>
        <w:tc>
          <w:p>
            <w:pPr>
              <w:spacing w:after="0"/>
            </w:pPr>
            <w:r>
              <w:rPr>
                <w:rFonts w:ascii="Arial" w:cs="Arial"/>
                <w:color w:val="000000"/>
                <w:sz w:val="16"/>
              </w:rPr>
              <w:t xml:space="preserve">      CT1 aspects of EVGCS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3610</w:t>
            </w:r>
          </w:p>
          <w:tcPr>
            <w:shd w:val="clear" w:color="000000" w:fill="CCFFCC"/>
            <w:gridSpan w:val="4"/>
          </w:tcPr>
        </w:tc>
        <w:tc>
          <w:p>
            <w:pPr>
              <w:spacing w:after="0"/>
            </w:pPr>
            <w:r>
              <w:rPr>
                <w:rFonts w:ascii="Arial" w:cs="Arial"/>
                <w:color w:val="000000"/>
                <w:sz w:val="16"/>
              </w:rPr>
              <w:t xml:space="preserve">14022</w:t>
            </w:r>
          </w:p>
          <w:tcPr>
            <w:shd w:val="clear" w:color="000000" w:fill="CCFFCC"/>
            <w:gridSpan w:val="4"/>
          </w:tcPr>
        </w:tc>
        <w:tc>
          <w:p>
            <w:pPr>
              <w:spacing w:after="0"/>
            </w:pPr>
            <w:r>
              <w:rPr>
                <w:rFonts w:ascii="Arial" w:cs="Arial"/>
                <w:color w:val="000000"/>
                <w:sz w:val="16"/>
              </w:rPr>
              <w:t xml:space="preserve">      CT4 aspects of EVGCS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3611</w:t>
            </w:r>
          </w:p>
          <w:tcPr>
            <w:shd w:val="clear" w:color="000000" w:fill="CCFFCC"/>
            <w:gridSpan w:val="4"/>
          </w:tcPr>
        </w:tc>
        <w:tc>
          <w:p>
            <w:pPr>
              <w:spacing w:after="0"/>
            </w:pPr>
            <w:r>
              <w:rPr>
                <w:rFonts w:ascii="Arial" w:cs="Arial"/>
                <w:color w:val="000000"/>
                <w:sz w:val="16"/>
              </w:rPr>
              <w:t xml:space="preserve">752076</w:t>
            </w:r>
          </w:p>
          <w:tcPr>
            <w:shd w:val="clear" w:color="000000" w:fill="CCFFCC"/>
            <w:gridSpan w:val="4"/>
          </w:tcPr>
        </w:tc>
        <w:tc>
          <w:p>
            <w:pPr>
              <w:spacing w:after="0"/>
            </w:pPr>
            <w:r>
              <w:rPr>
                <w:rFonts w:ascii="Arial" w:cs="Arial"/>
                <w:b/>
                <w:color w:val="000000"/>
                <w:sz w:val="16"/>
              </w:rPr>
              <w:t xml:space="preserve">   GERAN2 aspects of EVGCS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GP-071855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kenneth.isaacs@roke.co.uk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3612</w:t>
            </w:r>
          </w:p>
          <w:tcPr>
            <w:shd w:val="clear" w:color="000000" w:fill="CCFFCC"/>
            <w:gridSpan w:val="4"/>
          </w:tcPr>
        </w:tc>
        <w:tc>
          <w:p>
            <w:pPr>
              <w:spacing w:after="0"/>
            </w:pPr>
            <w:r>
              <w:rPr>
                <w:rFonts w:ascii="Arial" w:cs="Arial"/>
                <w:color w:val="000000"/>
                <w:sz w:val="16"/>
              </w:rPr>
              <w:t xml:space="preserve">11055</w:t>
            </w:r>
          </w:p>
          <w:tcPr>
            <w:shd w:val="clear" w:color="000000" w:fill="CCFFCC"/>
            <w:gridSpan w:val="4"/>
          </w:tcPr>
        </w:tc>
        <w:tc>
          <w:p>
            <w:pPr>
              <w:spacing w:after="0"/>
            </w:pPr>
            <w:r>
              <w:rPr>
                <w:rFonts w:ascii="Arial" w:cs="Arial"/>
                <w:b/>
                <w:color w:val="0000FF"/>
                <w:sz w:val="16"/>
              </w:rPr>
              <w:t xml:space="preserve">Improvements of VGCS for parallel use of services</w:t>
            </w:r>
          </w:p>
          <w:tcPr>
            <w:shd w:val="clear" w:color="0000FF" w:fill="CCFFCC"/>
            <w:gridSpan w:val="4"/>
          </w:tcPr>
        </w:tc>
        <w:tc>
          <w:p>
            <w:pPr>
              <w:spacing w:after="0"/>
            </w:pPr>
            <w:r>
              <w:rPr>
                <w:rFonts w:ascii="Arial" w:cs="Arial"/>
                <w:color w:val="000000"/>
                <w:sz w:val="16"/>
              </w:rPr>
              <w:t xml:space="preserve">IVGCS</w:t>
            </w:r>
          </w:p>
          <w:tcPr>
            <w:shd w:val="clear" w:color="000000" w:fill="CCFFCC"/>
            <w:gridSpan w:val="4"/>
          </w:tcPr>
        </w:tc>
        <w:tc>
          <w:p>
            <w:pPr>
              <w:spacing w:after="0"/>
            </w:pPr>
            <w:r>
              <w:rPr>
                <w:rFonts w:ascii="Arial" w:cs="Arial"/>
                <w:color w:val="000000"/>
                <w:sz w:val="16"/>
              </w:rPr>
              <w:t xml:space="preserve">IVGCS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Voice Group Call Service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3613</w:t>
            </w:r>
          </w:p>
          <w:tcPr>
            <w:shd w:val="clear" w:color="000000" w:fill="CCFFCC"/>
            <w:gridSpan w:val="4"/>
          </w:tcPr>
        </w:tc>
        <w:tc>
          <w:p>
            <w:pPr>
              <w:spacing w:after="0"/>
            </w:pPr>
            <w:r>
              <w:rPr>
                <w:rFonts w:ascii="Arial" w:cs="Arial"/>
                <w:color w:val="000000"/>
                <w:sz w:val="16"/>
              </w:rPr>
              <w:t xml:space="preserve">31070</w:t>
            </w:r>
          </w:p>
          <w:tcPr>
            <w:shd w:val="clear" w:color="000000" w:fill="CCFFCC"/>
            <w:gridSpan w:val="4"/>
          </w:tcPr>
        </w:tc>
        <w:tc>
          <w:p>
            <w:pPr>
              <w:spacing w:after="0"/>
            </w:pPr>
            <w:r>
              <w:rPr>
                <w:rFonts w:ascii="Arial" w:cs="Arial"/>
                <w:b/>
                <w:color w:val="000000"/>
                <w:sz w:val="16"/>
              </w:rPr>
              <w:t xml:space="preserve">   Service Requirements for VGCS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3614</w:t>
            </w:r>
          </w:p>
          <w:tcPr>
            <w:shd w:val="clear" w:color="000000" w:fill="CCFFCC"/>
            <w:gridSpan w:val="4"/>
          </w:tcPr>
        </w:tc>
        <w:tc>
          <w:p>
            <w:pPr>
              <w:spacing w:after="0"/>
            </w:pPr>
            <w:r>
              <w:rPr>
                <w:rFonts w:ascii="Arial" w:cs="Arial"/>
                <w:color w:val="000000"/>
                <w:sz w:val="16"/>
              </w:rPr>
              <w:t xml:space="preserve">32090</w:t>
            </w:r>
          </w:p>
          <w:tcPr>
            <w:shd w:val="clear" w:color="000000" w:fill="CCFFCC"/>
            <w:gridSpan w:val="4"/>
          </w:tcPr>
        </w:tc>
        <w:tc>
          <w:p>
            <w:pPr>
              <w:spacing w:after="0"/>
            </w:pPr>
            <w:r>
              <w:rPr>
                <w:rFonts w:ascii="Arial" w:cs="Arial"/>
                <w:b/>
                <w:color w:val="000000"/>
                <w:sz w:val="16"/>
              </w:rPr>
              <w:t xml:space="preserve">   Stage 2 modifications for VGCS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2005-12-01</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NP-050141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3615</w:t>
            </w:r>
          </w:p>
          <w:tcPr>
            <w:shd w:val="clear" w:color="000000" w:fill="CCFFCC"/>
            <w:gridSpan w:val="4"/>
          </w:tcPr>
        </w:tc>
        <w:tc>
          <w:p>
            <w:pPr>
              <w:spacing w:after="0"/>
            </w:pPr>
            <w:r>
              <w:rPr>
                <w:rFonts w:ascii="Arial" w:cs="Arial"/>
                <w:color w:val="000000"/>
                <w:sz w:val="16"/>
              </w:rPr>
              <w:t xml:space="preserve">11057</w:t>
            </w:r>
          </w:p>
          <w:tcPr>
            <w:shd w:val="clear" w:color="000000" w:fill="CCFFCC"/>
            <w:gridSpan w:val="4"/>
          </w:tcPr>
        </w:tc>
        <w:tc>
          <w:p>
            <w:pPr>
              <w:spacing w:after="0"/>
            </w:pPr>
            <w:r>
              <w:rPr>
                <w:rFonts w:ascii="Arial" w:cs="Arial"/>
                <w:b/>
                <w:color w:val="000000"/>
                <w:sz w:val="16"/>
              </w:rPr>
              <w:t xml:space="preserve">   Protocol aspects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2005-12-01</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NP-050141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Dieter Jacobsohn</w:t>
            </w:r>
          </w:p>
          <w:tcPr>
            <w:shd w:val="clear" w:color="000000" w:fill="CCFFCC"/>
            <w:gridSpan w:val="4"/>
          </w:tcPr>
        </w:tc>
        <w:tc>
          <w:p>
            <w:pPr>
              <w:spacing w:after="0"/>
            </w:pPr>
            <w:r>
              <w:rPr>
                <w:rFonts w:ascii="Arial" w:cs="Arial"/>
                <w:color w:val="000000"/>
                <w:sz w:val="16"/>
              </w:rPr>
              <w:t xml:space="preserve">Previous name (before CT32) was Architecture and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3616</w:t>
            </w:r>
          </w:p>
          <w:tcPr>
            <w:shd w:val="clear" w:color="000000" w:fill="CCFFCC"/>
            <w:gridSpan w:val="4"/>
          </w:tcPr>
        </w:tc>
        <w:tc>
          <w:p>
            <w:pPr>
              <w:spacing w:after="0"/>
            </w:pPr>
            <w:r>
              <w:rPr>
                <w:rFonts w:ascii="Arial" w:cs="Arial"/>
                <w:color w:val="000000"/>
                <w:sz w:val="16"/>
              </w:rPr>
              <w:t xml:space="preserve">11063</w:t>
            </w:r>
          </w:p>
          <w:tcPr>
            <w:shd w:val="clear" w:color="000000" w:fill="CCFFCC"/>
            <w:gridSpan w:val="4"/>
          </w:tcPr>
        </w:tc>
        <w:tc>
          <w:p>
            <w:pPr>
              <w:spacing w:after="0"/>
            </w:pPr>
            <w:r>
              <w:rPr>
                <w:rFonts w:ascii="Arial" w:cs="Arial"/>
                <w:color w:val="000000"/>
                <w:sz w:val="16"/>
              </w:rPr>
              <w:t xml:space="preserve">      CT1 aspects of IVGCS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2005-12-01</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3617</w:t>
            </w:r>
          </w:p>
          <w:tcPr>
            <w:shd w:val="clear" w:color="000000" w:fill="E3E3E3"/>
            <w:gridSpan w:val="4"/>
          </w:tcPr>
        </w:tc>
        <w:tc>
          <w:p>
            <w:pPr>
              <w:spacing w:after="0"/>
            </w:pPr>
            <w:r>
              <w:rPr>
                <w:rFonts w:ascii="Arial" w:cs="Arial"/>
                <w:color w:val="000000"/>
                <w:sz w:val="16"/>
              </w:rPr>
              <w:t xml:space="preserve">14023</w:t>
            </w:r>
          </w:p>
          <w:tcPr>
            <w:shd w:val="clear" w:color="000000" w:fill="E3E3E3"/>
            <w:gridSpan w:val="4"/>
          </w:tcPr>
        </w:tc>
        <w:tc>
          <w:p>
            <w:pPr>
              <w:spacing w:after="0"/>
            </w:pPr>
            <w:r>
              <w:rPr>
                <w:rFonts w:ascii="Arial" w:cs="Arial"/>
                <w:color w:val="000000"/>
                <w:sz w:val="16"/>
              </w:rPr>
              <w:t xml:space="preserve">      Deleted - CT4 aspects of IVGCS</w:t>
            </w:r>
          </w:p>
          <w:tcPr>
            <w:shd w:val="clear" w:color="000000" w:fill="E3E3E3"/>
            <w:gridSpan w:val="4"/>
          </w:tcPr>
        </w:tc>
        <w:tc>
          <w:p>
            <w:pPr>
              <w:spacing w:after="0"/>
            </w:pPr>
            <w:r>
              <w:rPr>
                <w:rFonts w:ascii="Arial" w:cs="Arial"/>
                <w:color w:val="000000"/>
                <w:sz w:val="16"/>
              </w:rPr>
              <w:t xml:space="preserve">IVGCS-St3-c4</w:t>
            </w:r>
          </w:p>
          <w:tcPr>
            <w:shd w:val="clear" w:color="000000" w:fill="E3E3E3"/>
            <w:gridSpan w:val="4"/>
          </w:tcPr>
        </w:tc>
        <w:tc>
          <w:p>
            <w:pPr>
              <w:spacing w:after="0"/>
            </w:pPr>
            <w:r>
              <w:rPr>
                <w:rFonts w:ascii="Arial" w:cs="Arial"/>
                <w:color w:val="000000"/>
                <w:sz w:val="16"/>
              </w:rPr>
              <w:t xml:space="preserve">IVGCS-St3-c4</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NP-050141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T-mobile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CT4#33 stage 2 solution is still open.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3618</w:t>
            </w:r>
          </w:p>
          <w:tcPr>
            <w:shd w:val="clear" w:color="000000" w:fill="CCFFCC"/>
            <w:gridSpan w:val="4"/>
          </w:tcPr>
        </w:tc>
        <w:tc>
          <w:p>
            <w:pPr>
              <w:spacing w:after="0"/>
            </w:pPr>
            <w:r>
              <w:rPr>
                <w:rFonts w:ascii="Arial" w:cs="Arial"/>
                <w:color w:val="000000"/>
                <w:sz w:val="16"/>
              </w:rPr>
              <w:t xml:space="preserve">31071</w:t>
            </w:r>
          </w:p>
          <w:tcPr>
            <w:shd w:val="clear" w:color="000000" w:fill="CCFFCC"/>
            <w:gridSpan w:val="4"/>
          </w:tcPr>
        </w:tc>
        <w:tc>
          <w:p>
            <w:pPr>
              <w:spacing w:after="0"/>
            </w:pPr>
            <w:r>
              <w:rPr>
                <w:rFonts w:ascii="Arial" w:cs="Arial"/>
                <w:b/>
                <w:color w:val="0000FF"/>
                <w:sz w:val="16"/>
              </w:rPr>
              <w:t xml:space="preserve">Open Service Access (OSA) Rel-7 </w:t>
            </w:r>
          </w:p>
          <w:tcPr>
            <w:shd w:val="clear" w:color="0000FF" w:fill="CCFFCC"/>
            <w:gridSpan w:val="4"/>
          </w:tcPr>
        </w:tc>
        <w:tc>
          <w:p>
            <w:pPr>
              <w:spacing w:after="0"/>
            </w:pPr>
            <w:r>
              <w:rPr>
                <w:rFonts w:ascii="Arial" w:cs="Arial"/>
                <w:color w:val="000000"/>
                <w:sz w:val="16"/>
              </w:rPr>
              <w:t xml:space="preserve">OSA7</w:t>
            </w:r>
          </w:p>
          <w:tcPr>
            <w:shd w:val="clear" w:color="000000" w:fill="CCFFCC"/>
            <w:gridSpan w:val="4"/>
          </w:tcPr>
        </w:tc>
        <w:tc>
          <w:p>
            <w:pPr>
              <w:spacing w:after="0"/>
            </w:pPr>
            <w:r>
              <w:rPr>
                <w:rFonts w:ascii="Arial" w:cs="Arial"/>
                <w:color w:val="000000"/>
                <w:sz w:val="16"/>
              </w:rPr>
              <w:t xml:space="preserve">OSA7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S1,C5</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eamonn.murray@aepona.com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3619</w:t>
            </w:r>
          </w:p>
          <w:tcPr>
            <w:shd w:val="clear" w:color="000000" w:fill="CCFFCC"/>
            <w:gridSpan w:val="4"/>
          </w:tcPr>
        </w:tc>
        <w:tc>
          <w:p>
            <w:pPr>
              <w:spacing w:after="0"/>
            </w:pPr>
            <w:r>
              <w:rPr>
                <w:rFonts w:ascii="Arial" w:cs="Arial"/>
                <w:color w:val="000000"/>
                <w:sz w:val="16"/>
              </w:rPr>
              <w:t xml:space="preserve">31172</w:t>
            </w:r>
          </w:p>
          <w:tcPr>
            <w:shd w:val="clear" w:color="000000" w:fill="CCFFCC"/>
            <w:gridSpan w:val="4"/>
          </w:tcPr>
        </w:tc>
        <w:tc>
          <w:p>
            <w:pPr>
              <w:spacing w:after="0"/>
            </w:pPr>
            <w:r>
              <w:rPr>
                <w:rFonts w:ascii="Arial" w:cs="Arial"/>
                <w:b/>
                <w:color w:val="000000"/>
                <w:sz w:val="16"/>
              </w:rPr>
              <w:t xml:space="preserve">   OSA Service Broker</w:t>
            </w:r>
          </w:p>
          <w:tcPr>
            <w:shd w:val="clear" w:color="000000" w:fill="CCFFCC"/>
            <w:gridSpan w:val="4"/>
          </w:tcPr>
        </w:tc>
        <w:tc>
          <w:p>
            <w:pPr>
              <w:spacing w:after="0"/>
            </w:pPr>
            <w:r>
              <w:rPr>
                <w:rFonts w:ascii="Arial" w:cs="Arial"/>
                <w:color w:val="000000"/>
                <w:sz w:val="16"/>
              </w:rPr>
              <w:t xml:space="preserve">OSA7-SB</w:t>
            </w:r>
          </w:p>
          <w:tcPr>
            <w:shd w:val="clear" w:color="000000" w:fill="CCFFCC"/>
            <w:gridSpan w:val="4"/>
          </w:tcPr>
        </w:tc>
        <w:tc>
          <w:p>
            <w:pPr>
              <w:spacing w:after="0"/>
            </w:pPr>
            <w:r>
              <w:rPr>
                <w:rFonts w:ascii="Arial" w:cs="Arial"/>
                <w:color w:val="000000"/>
                <w:sz w:val="16"/>
              </w:rPr>
              <w:t xml:space="preserve">OSA7-SB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S1,C5</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eamonn.murray@aepona.com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3620</w:t>
            </w:r>
          </w:p>
          <w:tcPr>
            <w:shd w:val="clear" w:color="000000" w:fill="CCFFCC"/>
            <w:gridSpan w:val="4"/>
          </w:tcPr>
        </w:tc>
        <w:tc>
          <w:p>
            <w:pPr>
              <w:spacing w:after="0"/>
            </w:pPr>
            <w:r>
              <w:rPr>
                <w:rFonts w:ascii="Arial" w:cs="Arial"/>
                <w:color w:val="000000"/>
                <w:sz w:val="16"/>
              </w:rPr>
              <w:t xml:space="preserve">31072</w:t>
            </w:r>
          </w:p>
          <w:tcPr>
            <w:shd w:val="clear" w:color="000000" w:fill="CCFFCC"/>
            <w:gridSpan w:val="4"/>
          </w:tcPr>
        </w:tc>
        <w:tc>
          <w:p>
            <w:pPr>
              <w:spacing w:after="0"/>
            </w:pPr>
            <w:r>
              <w:rPr>
                <w:rFonts w:ascii="Arial" w:cs="Arial"/>
                <w:color w:val="000000"/>
                <w:sz w:val="16"/>
              </w:rPr>
              <w:t xml:space="preserve">      Service Requirements for OSA Service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eamonn.murray@aepona.com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3621</w:t>
            </w:r>
          </w:p>
          <w:tcPr>
            <w:shd w:val="clear" w:color="000000" w:fill="CCFFCC"/>
            <w:gridSpan w:val="4"/>
          </w:tcPr>
        </w:tc>
        <w:tc>
          <w:p>
            <w:pPr>
              <w:spacing w:after="0"/>
            </w:pPr>
            <w:r>
              <w:rPr>
                <w:rFonts w:ascii="Arial" w:cs="Arial"/>
                <w:color w:val="000000"/>
                <w:sz w:val="16"/>
              </w:rPr>
              <w:t xml:space="preserve">43011</w:t>
            </w:r>
          </w:p>
          <w:tcPr>
            <w:shd w:val="clear" w:color="000000" w:fill="CCFFCC"/>
            <w:gridSpan w:val="4"/>
          </w:tcPr>
        </w:tc>
        <w:tc>
          <w:p>
            <w:pPr>
              <w:spacing w:after="0"/>
            </w:pPr>
            <w:r>
              <w:rPr>
                <w:rFonts w:ascii="Arial" w:cs="Arial"/>
                <w:color w:val="000000"/>
                <w:sz w:val="16"/>
              </w:rPr>
              <w:t xml:space="preserve">      Stage 2 OSA API Service Brokering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damian.oneill@aepona.com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3622</w:t>
            </w:r>
          </w:p>
          <w:tcPr>
            <w:shd w:val="clear" w:color="000000" w:fill="CCFFCC"/>
            <w:gridSpan w:val="4"/>
          </w:tcPr>
        </w:tc>
        <w:tc>
          <w:p>
            <w:pPr>
              <w:spacing w:after="0"/>
            </w:pPr>
            <w:r>
              <w:rPr>
                <w:rFonts w:ascii="Arial" w:cs="Arial"/>
                <w:color w:val="000000"/>
                <w:sz w:val="16"/>
              </w:rPr>
              <w:t xml:space="preserve">7017</w:t>
            </w:r>
          </w:p>
          <w:tcPr>
            <w:shd w:val="clear" w:color="000000" w:fill="CCFFCC"/>
            <w:gridSpan w:val="4"/>
          </w:tcPr>
        </w:tc>
        <w:tc>
          <w:p>
            <w:pPr>
              <w:spacing w:after="0"/>
            </w:pPr>
            <w:r>
              <w:rPr>
                <w:rFonts w:ascii="Arial" w:cs="Arial"/>
                <w:color w:val="000000"/>
                <w:sz w:val="16"/>
              </w:rPr>
              <w:t xml:space="preserve">      Stage 3 OSA API Service Brokering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damian.oneill@aepona.com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3623</w:t>
            </w:r>
          </w:p>
          <w:tcPr>
            <w:shd w:val="clear" w:color="000000" w:fill="CCFFCC"/>
            <w:gridSpan w:val="4"/>
          </w:tcPr>
        </w:tc>
        <w:tc>
          <w:p>
            <w:pPr>
              <w:spacing w:after="0"/>
            </w:pPr>
            <w:r>
              <w:rPr>
                <w:rFonts w:ascii="Arial" w:cs="Arial"/>
                <w:color w:val="000000"/>
                <w:sz w:val="16"/>
              </w:rPr>
              <w:t xml:space="preserve">15039</w:t>
            </w:r>
          </w:p>
          <w:tcPr>
            <w:shd w:val="clear" w:color="000000" w:fill="CCFFCC"/>
            <w:gridSpan w:val="4"/>
          </w:tcPr>
        </w:tc>
        <w:tc>
          <w:p>
            <w:pPr>
              <w:spacing w:after="0"/>
            </w:pPr>
            <w:r>
              <w:rPr>
                <w:rFonts w:ascii="Arial" w:cs="Arial"/>
                <w:b/>
                <w:color w:val="000000"/>
                <w:sz w:val="16"/>
              </w:rPr>
              <w:t xml:space="preserve">   Rel-7 OSA Stage 2/3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damian.oneill@aepona.com</w:t>
            </w:r>
          </w:p>
          <w:tcPr>
            <w:shd w:val="clear" w:color="000000" w:fill="CCFFCC"/>
            <w:gridSpan w:val="4"/>
          </w:tcPr>
        </w:tc>
        <w:tc>
          <w:p>
            <w:pPr>
              <w:spacing w:after="0"/>
            </w:pPr>
            <w:r>
              <w:rPr>
                <w:rFonts w:ascii="Arial" w:cs="Arial"/>
                <w:color w:val="000000"/>
                <w:sz w:val="16"/>
              </w:rPr>
              <w:t xml:space="preserve">CP#34 updated WID CP-060607=&gt;CP-070200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3624</w:t>
            </w:r>
          </w:p>
          <w:tcPr>
            <w:shd w:val="clear" w:color="000000" w:fill="CCFFCC"/>
            <w:gridSpan w:val="4"/>
          </w:tcPr>
        </w:tc>
        <w:tc>
          <w:p>
            <w:pPr>
              <w:spacing w:after="0"/>
            </w:pPr>
            <w:r>
              <w:rPr>
                <w:rFonts w:ascii="Arial" w:cs="Arial"/>
                <w:color w:val="000000"/>
                <w:sz w:val="16"/>
              </w:rPr>
              <w:t xml:space="preserve">7018</w:t>
            </w:r>
          </w:p>
          <w:tcPr>
            <w:shd w:val="clear" w:color="000000" w:fill="CCFFCC"/>
            <w:gridSpan w:val="4"/>
          </w:tcPr>
        </w:tc>
        <w:tc>
          <w:p>
            <w:pPr>
              <w:spacing w:after="0"/>
            </w:pPr>
            <w:r>
              <w:rPr>
                <w:rFonts w:ascii="Arial" w:cs="Arial"/>
                <w:color w:val="000000"/>
                <w:sz w:val="16"/>
              </w:rPr>
              <w:t xml:space="preserve">      Parlay X Message Broadcast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3625</w:t>
            </w:r>
          </w:p>
          <w:tcPr>
            <w:shd w:val="clear" w:color="000000" w:fill="CCFFCC"/>
            <w:gridSpan w:val="4"/>
          </w:tcPr>
        </w:tc>
        <w:tc>
          <w:p>
            <w:pPr>
              <w:spacing w:after="0"/>
            </w:pPr>
            <w:r>
              <w:rPr>
                <w:rFonts w:ascii="Arial" w:cs="Arial"/>
                <w:color w:val="000000"/>
                <w:sz w:val="16"/>
              </w:rPr>
              <w:t xml:space="preserve">7019</w:t>
            </w:r>
          </w:p>
          <w:tcPr>
            <w:shd w:val="clear" w:color="000000" w:fill="CCFFCC"/>
            <w:gridSpan w:val="4"/>
          </w:tcPr>
        </w:tc>
        <w:tc>
          <w:p>
            <w:pPr>
              <w:spacing w:after="0"/>
            </w:pPr>
            <w:r>
              <w:rPr>
                <w:rFonts w:ascii="Arial" w:cs="Arial"/>
                <w:color w:val="000000"/>
                <w:sz w:val="16"/>
              </w:rPr>
              <w:t xml:space="preserve">      Parlay X Geocoding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3626</w:t>
            </w:r>
          </w:p>
          <w:tcPr>
            <w:shd w:val="clear" w:color="000000" w:fill="CCFFCC"/>
            <w:gridSpan w:val="4"/>
          </w:tcPr>
        </w:tc>
        <w:tc>
          <w:p>
            <w:pPr>
              <w:spacing w:after="0"/>
            </w:pPr>
            <w:r>
              <w:rPr>
                <w:rFonts w:ascii="Arial" w:cs="Arial"/>
                <w:color w:val="000000"/>
                <w:sz w:val="16"/>
              </w:rPr>
              <w:t xml:space="preserve">7020</w:t>
            </w:r>
          </w:p>
          <w:tcPr>
            <w:shd w:val="clear" w:color="000000" w:fill="CCFFCC"/>
            <w:gridSpan w:val="4"/>
          </w:tcPr>
        </w:tc>
        <w:tc>
          <w:p>
            <w:pPr>
              <w:spacing w:after="0"/>
            </w:pPr>
            <w:r>
              <w:rPr>
                <w:rFonts w:ascii="Arial" w:cs="Arial"/>
                <w:color w:val="000000"/>
                <w:sz w:val="16"/>
              </w:rPr>
              <w:t xml:space="preserve">      Parlay X Application driven QoS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3627</w:t>
            </w:r>
          </w:p>
          <w:tcPr>
            <w:shd w:val="clear" w:color="000000" w:fill="CCFFCC"/>
            <w:gridSpan w:val="4"/>
          </w:tcPr>
        </w:tc>
        <w:tc>
          <w:p>
            <w:pPr>
              <w:spacing w:after="0"/>
            </w:pPr>
            <w:r>
              <w:rPr>
                <w:rFonts w:ascii="Arial" w:cs="Arial"/>
                <w:color w:val="000000"/>
                <w:sz w:val="16"/>
              </w:rPr>
              <w:t xml:space="preserve">340001</w:t>
            </w:r>
          </w:p>
          <w:tcPr>
            <w:shd w:val="clear" w:color="000000" w:fill="CCFFCC"/>
            <w:gridSpan w:val="4"/>
          </w:tcPr>
        </w:tc>
        <w:tc>
          <w:p>
            <w:pPr>
              <w:spacing w:after="0"/>
            </w:pPr>
            <w:r>
              <w:rPr>
                <w:rFonts w:ascii="Arial" w:cs="Arial"/>
                <w:color w:val="000000"/>
                <w:sz w:val="16"/>
              </w:rPr>
              <w:t xml:space="preserve">      Parlay-X Device Capabilities and Configuration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3628</w:t>
            </w:r>
          </w:p>
          <w:tcPr>
            <w:shd w:val="clear" w:color="000000" w:fill="CCFFCC"/>
            <w:gridSpan w:val="4"/>
          </w:tcPr>
        </w:tc>
        <w:tc>
          <w:p>
            <w:pPr>
              <w:spacing w:after="0"/>
            </w:pPr>
            <w:r>
              <w:rPr>
                <w:rFonts w:ascii="Arial" w:cs="Arial"/>
                <w:color w:val="000000"/>
                <w:sz w:val="16"/>
              </w:rPr>
              <w:t xml:space="preserve">340002</w:t>
            </w:r>
          </w:p>
          <w:tcPr>
            <w:shd w:val="clear" w:color="000000" w:fill="CCFFCC"/>
            <w:gridSpan w:val="4"/>
          </w:tcPr>
        </w:tc>
        <w:tc>
          <w:p>
            <w:pPr>
              <w:spacing w:after="0"/>
            </w:pPr>
            <w:r>
              <w:rPr>
                <w:rFonts w:ascii="Arial" w:cs="Arial"/>
                <w:color w:val="000000"/>
                <w:sz w:val="16"/>
              </w:rPr>
              <w:t xml:space="preserve">      Parlay-X Multimedia Streaming Session Management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3629</w:t>
            </w:r>
          </w:p>
          <w:tcPr>
            <w:shd w:val="clear" w:color="000000" w:fill="CCFFCC"/>
            <w:gridSpan w:val="4"/>
          </w:tcPr>
        </w:tc>
        <w:tc>
          <w:p>
            <w:pPr>
              <w:spacing w:after="0"/>
            </w:pPr>
            <w:r>
              <w:rPr>
                <w:rFonts w:ascii="Arial" w:cs="Arial"/>
                <w:color w:val="000000"/>
                <w:sz w:val="16"/>
              </w:rPr>
              <w:t xml:space="preserve">340003</w:t>
            </w:r>
          </w:p>
          <w:tcPr>
            <w:shd w:val="clear" w:color="000000" w:fill="CCFFCC"/>
            <w:gridSpan w:val="4"/>
          </w:tcPr>
        </w:tc>
        <w:tc>
          <w:p>
            <w:pPr>
              <w:spacing w:after="0"/>
            </w:pPr>
            <w:r>
              <w:rPr>
                <w:rFonts w:ascii="Arial" w:cs="Arial"/>
                <w:color w:val="000000"/>
                <w:sz w:val="16"/>
              </w:rPr>
              <w:t xml:space="preserve">      Parlay-X Multimedia Multicast Control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3630</w:t>
            </w:r>
          </w:p>
          <w:tcPr>
            <w:shd w:val="clear" w:color="000000" w:fill="CCFFCC"/>
            <w:gridSpan w:val="4"/>
          </w:tcPr>
        </w:tc>
        <w:tc>
          <w:p>
            <w:pPr>
              <w:spacing w:after="0"/>
            </w:pPr>
            <w:r>
              <w:rPr>
                <w:rFonts w:ascii="Arial" w:cs="Arial"/>
                <w:color w:val="000000"/>
                <w:sz w:val="16"/>
              </w:rPr>
              <w:t xml:space="preserve">340004</w:t>
            </w:r>
          </w:p>
          <w:tcPr>
            <w:shd w:val="clear" w:color="000000" w:fill="CCFFCC"/>
            <w:gridSpan w:val="4"/>
          </w:tcPr>
        </w:tc>
        <w:tc>
          <w:p>
            <w:pPr>
              <w:spacing w:after="0"/>
            </w:pPr>
            <w:r>
              <w:rPr>
                <w:rFonts w:ascii="Arial" w:cs="Arial"/>
                <w:color w:val="000000"/>
                <w:sz w:val="16"/>
              </w:rPr>
              <w:t xml:space="preserve">      OSA API Conference Call Control 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3631</w:t>
            </w:r>
          </w:p>
          <w:tcPr>
            <w:shd w:val="clear" w:color="000000" w:fill="CCFFCC"/>
            <w:gridSpan w:val="4"/>
          </w:tcPr>
        </w:tc>
        <w:tc>
          <w:p>
            <w:pPr>
              <w:spacing w:after="0"/>
            </w:pPr>
            <w:r>
              <w:rPr>
                <w:rFonts w:ascii="Arial" w:cs="Arial"/>
                <w:color w:val="000000"/>
                <w:sz w:val="16"/>
              </w:rPr>
              <w:t xml:space="preserve">31053</w:t>
            </w:r>
          </w:p>
          <w:tcPr>
            <w:shd w:val="clear" w:color="000000" w:fill="CCFFCC"/>
            <w:gridSpan w:val="4"/>
          </w:tcPr>
        </w:tc>
        <w:tc>
          <w:p>
            <w:pPr>
              <w:spacing w:after="0"/>
            </w:pPr>
            <w:r>
              <w:rPr>
                <w:rFonts w:ascii="Arial" w:cs="Arial"/>
                <w:b/>
                <w:color w:val="0000FF"/>
                <w:sz w:val="16"/>
              </w:rPr>
              <w:t xml:space="preserve">Selective Disabling of UE Capabilities</w:t>
            </w:r>
          </w:p>
          <w:tcPr>
            <w:shd w:val="clear" w:color="0000FF" w:fill="CCFFCC"/>
            <w:gridSpan w:val="4"/>
          </w:tcPr>
        </w:tc>
        <w:tc>
          <w:p>
            <w:pPr>
              <w:spacing w:after="0"/>
            </w:pPr>
            <w:r>
              <w:rPr>
                <w:rFonts w:ascii="Arial" w:cs="Arial"/>
                <w:color w:val="000000"/>
                <w:sz w:val="16"/>
              </w:rPr>
              <w:t xml:space="preserve">SDoUE</w:t>
            </w:r>
          </w:p>
          <w:tcPr>
            <w:shd w:val="clear" w:color="000000" w:fill="CCFFCC"/>
            <w:gridSpan w:val="4"/>
          </w:tcPr>
        </w:tc>
        <w:tc>
          <w:p>
            <w:pPr>
              <w:spacing w:after="0"/>
            </w:pPr>
            <w:r>
              <w:rPr>
                <w:rFonts w:ascii="Arial" w:cs="Arial"/>
                <w:color w:val="000000"/>
                <w:sz w:val="16"/>
              </w:rPr>
              <w:t xml:space="preserve">SDoUE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2005-01-24</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FS section Feb 06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3632</w:t>
            </w:r>
          </w:p>
          <w:tcPr>
            <w:shd w:val="clear" w:color="000000" w:fill="CCFFCC"/>
            <w:gridSpan w:val="4"/>
          </w:tcPr>
        </w:tc>
        <w:tc>
          <w:p>
            <w:pPr>
              <w:spacing w:after="0"/>
            </w:pPr>
            <w:r>
              <w:rPr>
                <w:rFonts w:ascii="Arial" w:cs="Arial"/>
                <w:color w:val="000000"/>
                <w:sz w:val="16"/>
              </w:rPr>
              <w:t xml:space="preserve">32088</w:t>
            </w:r>
          </w:p>
          <w:tcPr>
            <w:shd w:val="clear" w:color="000000" w:fill="CCFFCC"/>
            <w:gridSpan w:val="4"/>
          </w:tcPr>
        </w:tc>
        <w:tc>
          <w:p>
            <w:pPr>
              <w:spacing w:after="0"/>
            </w:pPr>
            <w:r>
              <w:rPr>
                <w:rFonts w:ascii="Arial" w:cs="Arial"/>
                <w:b/>
                <w:color w:val="000000"/>
                <w:sz w:val="16"/>
              </w:rPr>
              <w:t xml:space="preserve">   Stage 1 of SDoUE</w:t>
            </w:r>
          </w:p>
          <w:tcPr>
            <w:shd w:val="clear" w:color="000000" w:fill="CCFFCC"/>
            <w:gridSpan w:val="4"/>
          </w:tcPr>
        </w:tc>
        <w:tc>
          <w:p>
            <w:pPr>
              <w:spacing w:after="0"/>
            </w:pPr>
            <w:r>
              <w:rPr>
                <w:rFonts w:ascii="Arial" w:cs="Arial"/>
                <w:color w:val="000000"/>
                <w:sz w:val="16"/>
              </w:rPr>
              <w:t xml:space="preserve">SDoUE-CR</w:t>
            </w:r>
          </w:p>
          <w:tcPr>
            <w:shd w:val="clear" w:color="000000" w:fill="CCFFCC"/>
            <w:gridSpan w:val="4"/>
          </w:tcPr>
        </w:tc>
        <w:tc>
          <w:p>
            <w:pPr>
              <w:spacing w:after="0"/>
            </w:pPr>
            <w:r>
              <w:rPr>
                <w:rFonts w:ascii="Arial" w:cs="Arial"/>
                <w:color w:val="000000"/>
                <w:sz w:val="16"/>
              </w:rPr>
              <w:t xml:space="preserve">SDoUE-CR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2005-01-24</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FS section Feb 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3633</w:t>
            </w:r>
          </w:p>
          <w:tcPr>
            <w:shd w:val="clear" w:color="000000" w:fill="E3E3E3"/>
            <w:gridSpan w:val="4"/>
          </w:tcPr>
        </w:tc>
        <w:tc>
          <w:p>
            <w:pPr>
              <w:spacing w:after="0"/>
            </w:pPr>
            <w:r>
              <w:rPr>
                <w:rFonts w:ascii="Arial" w:cs="Arial"/>
                <w:color w:val="000000"/>
                <w:sz w:val="16"/>
              </w:rPr>
              <w:t xml:space="preserve">32089</w:t>
            </w:r>
          </w:p>
          <w:tcPr>
            <w:shd w:val="clear" w:color="000000" w:fill="E3E3E3"/>
            <w:gridSpan w:val="4"/>
          </w:tcPr>
        </w:tc>
        <w:tc>
          <w:p>
            <w:pPr>
              <w:spacing w:after="0"/>
            </w:pPr>
            <w:r>
              <w:rPr>
                <w:rFonts w:ascii="Arial" w:cs="Arial"/>
                <w:b/>
                <w:color w:val="000000"/>
                <w:sz w:val="16"/>
              </w:rPr>
              <w:t xml:space="preserve">   Deleted - TR on different possible architectures</w:t>
            </w:r>
          </w:p>
          <w:tcPr>
            <w:shd w:val="clear" w:color="000000" w:fill="E3E3E3"/>
            <w:gridSpan w:val="4"/>
          </w:tcPr>
        </w:tc>
        <w:tc>
          <w:p>
            <w:pPr>
              <w:spacing w:after="0"/>
            </w:pPr>
            <w:r>
              <w:rPr>
                <w:rFonts w:ascii="Arial" w:cs="Arial"/>
                <w:color w:val="000000"/>
                <w:sz w:val="16"/>
              </w:rPr>
              <w:t xml:space="preserve">SDoUE-FS</w:t>
            </w:r>
          </w:p>
          <w:tcPr>
            <w:shd w:val="clear" w:color="000000" w:fill="E3E3E3"/>
            <w:gridSpan w:val="4"/>
          </w:tcPr>
        </w:tc>
        <w:tc>
          <w:p>
            <w:pPr>
              <w:spacing w:after="0"/>
            </w:pPr>
            <w:r>
              <w:rPr>
                <w:rFonts w:ascii="Arial" w:cs="Arial"/>
                <w:color w:val="000000"/>
                <w:sz w:val="16"/>
              </w:rPr>
              <w:t xml:space="preserve">SDoUE-FS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2005-03-21</w:t>
            </w:r>
          </w:p>
          <w:tcPr>
            <w:shd w:val="clear" w:color="000000" w:fill="E3E3E3"/>
            <w:gridSpan w:val="4"/>
          </w:tcPr>
        </w:tc>
        <w:tc>
          <w:p>
            <w:pPr>
              <w:spacing w:after="0"/>
            </w:pPr>
            <w:r>
              <w:rPr>
                <w:rFonts w:ascii="Arial" w:cs="Arial"/>
                <w:color w:val="000000"/>
                <w:sz w:val="16"/>
              </w:rPr>
              <w:t xml:space="preserve">2005-12-16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SP-050182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Gavin.Wong@vodafone.com</w:t>
            </w:r>
          </w:p>
          <w:tcPr>
            <w:shd w:val="clear" w:color="000000" w:fill="E3E3E3"/>
            <w:gridSpan w:val="4"/>
          </w:tcPr>
        </w:tc>
        <w:tc>
          <w:p>
            <w:pPr>
              <w:spacing w:after="0"/>
            </w:pPr>
            <w:r>
              <w:rPr>
                <w:rFonts w:ascii="Arial" w:cs="Arial"/>
                <w:color w:val="000000"/>
                <w:sz w:val="16"/>
              </w:rPr>
              <w:t xml:space="preserve">Moved from FS section Feb 06. Abandoned at SP-30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3634</w:t>
            </w:r>
          </w:p>
          <w:tcPr>
            <w:shd w:val="clear" w:color="000000" w:fill="CCFFCC"/>
            <w:gridSpan w:val="4"/>
          </w:tcPr>
        </w:tc>
        <w:tc>
          <w:p>
            <w:pPr>
              <w:spacing w:after="0"/>
            </w:pPr>
            <w:r>
              <w:rPr>
                <w:rFonts w:ascii="Arial" w:cs="Arial"/>
                <w:color w:val="000000"/>
                <w:sz w:val="16"/>
              </w:rPr>
              <w:t xml:space="preserve">7036</w:t>
            </w:r>
          </w:p>
          <w:tcPr>
            <w:shd w:val="clear" w:color="000000" w:fill="CCFFCC"/>
            <w:gridSpan w:val="4"/>
          </w:tcPr>
        </w:tc>
        <w:tc>
          <w:p>
            <w:pPr>
              <w:spacing w:after="0"/>
            </w:pPr>
            <w:r>
              <w:rPr>
                <w:rFonts w:ascii="Arial" w:cs="Arial"/>
                <w:b/>
                <w:color w:val="000000"/>
                <w:sz w:val="16"/>
              </w:rPr>
              <w:t xml:space="preserve">   Stage 3 of SDoUE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christian.herrero@ericsson.com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3635</w:t>
            </w:r>
          </w:p>
          <w:tcPr>
            <w:shd w:val="clear" w:color="000000" w:fill="CCFFCC"/>
            <w:gridSpan w:val="4"/>
          </w:tcPr>
        </w:tc>
        <w:tc>
          <w:p>
            <w:pPr>
              <w:spacing w:after="0"/>
            </w:pPr>
            <w:r>
              <w:rPr>
                <w:rFonts w:ascii="Arial" w:cs="Arial"/>
                <w:color w:val="000000"/>
                <w:sz w:val="16"/>
              </w:rPr>
              <w:t xml:space="preserve">7041</w:t>
            </w:r>
          </w:p>
          <w:tcPr>
            <w:shd w:val="clear" w:color="000000" w:fill="CCFFCC"/>
            <w:gridSpan w:val="4"/>
          </w:tcPr>
        </w:tc>
        <w:tc>
          <w:p>
            <w:pPr>
              <w:spacing w:after="0"/>
            </w:pPr>
            <w:r>
              <w:rPr>
                <w:rFonts w:ascii="Arial" w:cs="Arial"/>
                <w:b/>
                <w:color w:val="0000FF"/>
                <w:sz w:val="16"/>
              </w:rPr>
              <w:t xml:space="preserve">Network selection enhancements (NSP)</w:t>
            </w:r>
          </w:p>
          <w:tcPr>
            <w:shd w:val="clear" w:color="0000FF" w:fill="CCFFCC"/>
            <w:gridSpan w:val="4"/>
          </w:tcPr>
        </w:tc>
        <w:tc>
          <w:p>
            <w:pPr>
              <w:spacing w:after="0"/>
            </w:pPr>
            <w:r>
              <w:rPr>
                <w:rFonts w:ascii="Arial" w:cs="Arial"/>
                <w:color w:val="000000"/>
                <w:sz w:val="16"/>
              </w:rPr>
              <w:t xml:space="preserve">NSP</w:t>
            </w:r>
          </w:p>
          <w:tcPr>
            <w:shd w:val="clear" w:color="000000" w:fill="CCFFCC"/>
            <w:gridSpan w:val="4"/>
          </w:tcPr>
        </w:tc>
        <w:tc>
          <w:p>
            <w:pPr>
              <w:spacing w:after="0"/>
            </w:pPr>
            <w:r>
              <w:rPr>
                <w:rFonts w:ascii="Arial" w:cs="Arial"/>
                <w:color w:val="000000"/>
                <w:sz w:val="16"/>
              </w:rPr>
              <w:t xml:space="preserve">NSP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3636</w:t>
            </w:r>
          </w:p>
          <w:tcPr>
            <w:shd w:val="clear" w:color="000000" w:fill="CCFFCC"/>
            <w:gridSpan w:val="4"/>
          </w:tcPr>
        </w:tc>
        <w:tc>
          <w:p>
            <w:pPr>
              <w:spacing w:after="0"/>
            </w:pPr>
            <w:r>
              <w:rPr>
                <w:rFonts w:ascii="Arial" w:cs="Arial"/>
                <w:color w:val="000000"/>
                <w:sz w:val="16"/>
              </w:rPr>
              <w:t xml:space="preserve">320012</w:t>
            </w:r>
          </w:p>
          <w:tcPr>
            <w:shd w:val="clear" w:color="000000" w:fill="CCFFCC"/>
            <w:gridSpan w:val="4"/>
          </w:tcPr>
        </w:tc>
        <w:tc>
          <w:p>
            <w:pPr>
              <w:spacing w:after="0"/>
            </w:pPr>
            <w:r>
              <w:rPr>
                <w:rFonts w:ascii="Arial" w:cs="Arial"/>
                <w:b/>
                <w:color w:val="000000"/>
                <w:sz w:val="16"/>
              </w:rPr>
              <w:t xml:space="preserve">   Stage 1 of NSP</w:t>
            </w:r>
          </w:p>
          <w:tcPr>
            <w:shd w:val="clear" w:color="000000" w:fill="CCFFCC"/>
            <w:gridSpan w:val="4"/>
          </w:tcPr>
        </w:tc>
        <w:tc>
          <w:p>
            <w:pPr>
              <w:spacing w:after="0"/>
            </w:pPr>
            <w:r>
              <w:rPr>
                <w:rFonts w:ascii="Arial" w:cs="Arial"/>
                <w:color w:val="000000"/>
                <w:sz w:val="16"/>
              </w:rPr>
              <w:t xml:space="preserve">NSP-TS</w:t>
            </w:r>
          </w:p>
          <w:tcPr>
            <w:shd w:val="clear" w:color="000000" w:fill="CCFFCC"/>
            <w:gridSpan w:val="4"/>
          </w:tcPr>
        </w:tc>
        <w:tc>
          <w:p>
            <w:pPr>
              <w:spacing w:after="0"/>
            </w:pPr>
            <w:r>
              <w:rPr>
                <w:rFonts w:ascii="Arial" w:cs="Arial"/>
                <w:color w:val="000000"/>
                <w:sz w:val="16"/>
              </w:rPr>
              <w:t xml:space="preserve">NSP-TS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3637</w:t>
            </w:r>
          </w:p>
          <w:tcPr>
            <w:shd w:val="clear" w:color="000000" w:fill="CCFFCC"/>
            <w:gridSpan w:val="4"/>
          </w:tcPr>
        </w:tc>
        <w:tc>
          <w:p>
            <w:pPr>
              <w:spacing w:after="0"/>
            </w:pPr>
            <w:r>
              <w:rPr>
                <w:rFonts w:ascii="Arial" w:cs="Arial"/>
                <w:color w:val="000000"/>
                <w:sz w:val="16"/>
              </w:rPr>
              <w:t xml:space="preserve">320013</w:t>
            </w:r>
          </w:p>
          <w:tcPr>
            <w:shd w:val="clear" w:color="000000" w:fill="CCFFCC"/>
            <w:gridSpan w:val="4"/>
          </w:tcPr>
        </w:tc>
        <w:tc>
          <w:p>
            <w:pPr>
              <w:spacing w:after="0"/>
            </w:pPr>
            <w:r>
              <w:rPr>
                <w:rFonts w:ascii="Arial" w:cs="Arial"/>
                <w:b/>
                <w:color w:val="000000"/>
                <w:sz w:val="16"/>
              </w:rPr>
              <w:t xml:space="preserve">   Procedural aspects of NSP</w:t>
            </w:r>
          </w:p>
          <w:tcPr>
            <w:shd w:val="clear" w:color="000000" w:fill="CCFFCC"/>
            <w:gridSpan w:val="4"/>
          </w:tcPr>
        </w:tc>
        <w:tc>
          <w:p>
            <w:pPr>
              <w:spacing w:after="0"/>
            </w:pPr>
            <w:r>
              <w:rPr>
                <w:rFonts w:ascii="Arial" w:cs="Arial"/>
                <w:color w:val="000000"/>
                <w:sz w:val="16"/>
              </w:rPr>
              <w:t xml:space="preserve">NSP-CR</w:t>
            </w:r>
          </w:p>
          <w:tcPr>
            <w:shd w:val="clear" w:color="000000" w:fill="CCFFCC"/>
            <w:gridSpan w:val="4"/>
          </w:tcPr>
        </w:tc>
        <w:tc>
          <w:p>
            <w:pPr>
              <w:spacing w:after="0"/>
            </w:pPr>
            <w:r>
              <w:rPr>
                <w:rFonts w:ascii="Arial" w:cs="Arial"/>
                <w:color w:val="000000"/>
                <w:sz w:val="16"/>
              </w:rPr>
              <w:t xml:space="preserve">NSP-CR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Andrew Howell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3638</w:t>
            </w:r>
          </w:p>
          <w:tcPr>
            <w:shd w:val="clear" w:color="000000" w:fill="CCFFCC"/>
            <w:gridSpan w:val="4"/>
          </w:tcPr>
        </w:tc>
        <w:tc>
          <w:p>
            <w:pPr>
              <w:spacing w:after="0"/>
            </w:pPr>
            <w:r>
              <w:rPr>
                <w:rFonts w:ascii="Arial" w:cs="Arial"/>
                <w:color w:val="000000"/>
                <w:sz w:val="16"/>
              </w:rPr>
              <w:t xml:space="preserve">25048</w:t>
            </w:r>
          </w:p>
          <w:tcPr>
            <w:shd w:val="clear" w:color="000000" w:fill="CCFFCC"/>
            <w:gridSpan w:val="4"/>
          </w:tcPr>
        </w:tc>
        <w:tc>
          <w:p>
            <w:pPr>
              <w:spacing w:after="0"/>
            </w:pPr>
            <w:r>
              <w:rPr>
                <w:rFonts w:ascii="Arial" w:cs="Arial"/>
                <w:b/>
                <w:color w:val="0000FF"/>
                <w:sz w:val="16"/>
              </w:rPr>
              <w:t xml:space="preserve">Network selection enhancements (NSP) - UE Conformance Testing</w:t>
            </w:r>
          </w:p>
          <w:tcPr>
            <w:shd w:val="clear" w:color="0000FF" w:fill="CCFFCC"/>
            <w:gridSpan w:val="4"/>
          </w:tcPr>
        </w:tc>
        <w:tc>
          <w:p>
            <w:pPr>
              <w:spacing w:after="0"/>
            </w:pPr>
            <w:r>
              <w:rPr>
                <w:rFonts w:ascii="Arial" w:cs="Arial"/>
                <w:color w:val="000000"/>
                <w:sz w:val="16"/>
              </w:rPr>
              <w:t xml:space="preserve">NSP-CR_UEConTest</w:t>
            </w:r>
          </w:p>
          <w:tcPr>
            <w:shd w:val="clear" w:color="000000" w:fill="CCFFCC"/>
            <w:gridSpan w:val="4"/>
          </w:tcPr>
        </w:tc>
        <w:tc>
          <w:p>
            <w:pPr>
              <w:spacing w:after="0"/>
            </w:pPr>
            <w:r>
              <w:rPr>
                <w:rFonts w:ascii="Arial" w:cs="Arial"/>
                <w:color w:val="000000"/>
                <w:sz w:val="16"/>
              </w:rPr>
              <w:t xml:space="preserve">NSP-CR_UEConTest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RP-080135</w:t>
            </w:r>
          </w:p>
          <w:tcPr>
            <w:shd w:val="clear" w:color="000000" w:fill="CCFFCC"/>
            <w:gridSpan w:val="4"/>
          </w:tcPr>
        </w:tc>
        <w:tc>
          <w:p>
            <w:pPr>
              <w:spacing w:after="0"/>
            </w:pPr>
            <w:r>
              <w:rPr>
                <w:rFonts w:ascii="Arial" w:cs="Arial"/>
                <w:color w:val="000000"/>
                <w:sz w:val="16"/>
              </w:rPr>
              <w:t xml:space="preserve">RP-080819</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RP#42 completed. Testing for Feature UID_7041 (NSP-CR)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3639</w:t>
            </w:r>
          </w:p>
          <w:tcPr>
            <w:shd w:val="clear" w:color="000000" w:fill="CCFFCC"/>
            <w:gridSpan w:val="4"/>
          </w:tcPr>
        </w:tc>
        <w:tc>
          <w:p>
            <w:pPr>
              <w:spacing w:after="0"/>
            </w:pPr>
            <w:r>
              <w:rPr>
                <w:rFonts w:ascii="Arial" w:cs="Arial"/>
                <w:color w:val="000000"/>
                <w:sz w:val="16"/>
              </w:rPr>
              <w:t xml:space="preserve">32064</w:t>
            </w:r>
          </w:p>
          <w:tcPr>
            <w:shd w:val="clear" w:color="000000" w:fill="CCFFCC"/>
            <w:gridSpan w:val="4"/>
          </w:tcPr>
        </w:tc>
        <w:tc>
          <w:p>
            <w:pPr>
              <w:spacing w:after="0"/>
            </w:pPr>
            <w:r>
              <w:rPr>
                <w:rFonts w:ascii="Arial" w:cs="Arial"/>
                <w:b/>
                <w:color w:val="0000FF"/>
                <w:sz w:val="16"/>
              </w:rPr>
              <w:t xml:space="preserve">Access Class Barring and Overload Protection</w:t>
            </w:r>
          </w:p>
          <w:tcPr>
            <w:shd w:val="clear" w:color="0000FF" w:fill="CCFFCC"/>
            <w:gridSpan w:val="4"/>
          </w:tcPr>
        </w:tc>
        <w:tc>
          <w:p>
            <w:pPr>
              <w:spacing w:after="0"/>
            </w:pPr>
            <w:r>
              <w:rPr>
                <w:rFonts w:ascii="Arial" w:cs="Arial"/>
                <w:color w:val="000000"/>
                <w:sz w:val="16"/>
              </w:rPr>
              <w:t xml:space="preserve">ACBOP</w:t>
            </w:r>
          </w:p>
          <w:tcPr>
            <w:shd w:val="clear" w:color="000000" w:fill="CCFFCC"/>
            <w:gridSpan w:val="4"/>
          </w:tcPr>
        </w:tc>
        <w:tc>
          <w:p>
            <w:pPr>
              <w:spacing w:after="0"/>
            </w:pPr>
            <w:r>
              <w:rPr>
                <w:rFonts w:ascii="Arial" w:cs="Arial"/>
                <w:color w:val="000000"/>
                <w:sz w:val="16"/>
              </w:rPr>
              <w:t xml:space="preserve">ACBOP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3640</w:t>
            </w:r>
          </w:p>
          <w:tcPr>
            <w:shd w:val="clear" w:color="000000" w:fill="CCFFCC"/>
            <w:gridSpan w:val="4"/>
          </w:tcPr>
        </w:tc>
        <w:tc>
          <w:p>
            <w:pPr>
              <w:spacing w:after="0"/>
            </w:pPr>
            <w:r>
              <w:rPr>
                <w:rFonts w:ascii="Arial" w:cs="Arial"/>
                <w:color w:val="000000"/>
                <w:sz w:val="16"/>
              </w:rPr>
              <w:t xml:space="preserve">32065</w:t>
            </w:r>
          </w:p>
          <w:tcPr>
            <w:shd w:val="clear" w:color="000000" w:fill="CCFFCC"/>
            <w:gridSpan w:val="4"/>
          </w:tcPr>
        </w:tc>
        <w:tc>
          <w:p>
            <w:pPr>
              <w:spacing w:after="0"/>
            </w:pPr>
            <w:r>
              <w:rPr>
                <w:rFonts w:ascii="Arial" w:cs="Arial"/>
                <w:b/>
                <w:color w:val="000000"/>
                <w:sz w:val="16"/>
              </w:rPr>
              <w:t xml:space="preserve">   TR on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Jean-Jacques Davidian (davidian@docomo.fr)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3641</w:t>
            </w:r>
          </w:p>
          <w:tcPr>
            <w:shd w:val="clear" w:color="000000" w:fill="CCFFCC"/>
            <w:gridSpan w:val="4"/>
          </w:tcPr>
        </w:tc>
        <w:tc>
          <w:p>
            <w:pPr>
              <w:spacing w:after="0"/>
            </w:pPr>
            <w:r>
              <w:rPr>
                <w:rFonts w:ascii="Arial" w:cs="Arial"/>
                <w:color w:val="000000"/>
                <w:sz w:val="16"/>
              </w:rPr>
              <w:t xml:space="preserve">11048</w:t>
            </w:r>
          </w:p>
          <w:tcPr>
            <w:shd w:val="clear" w:color="000000" w:fill="CCFFCC"/>
            <w:gridSpan w:val="4"/>
          </w:tcPr>
        </w:tc>
        <w:tc>
          <w:p>
            <w:pPr>
              <w:spacing w:after="0"/>
            </w:pPr>
            <w:r>
              <w:rPr>
                <w:rFonts w:ascii="Arial" w:cs="Arial"/>
                <w:b/>
                <w:color w:val="000000"/>
                <w:sz w:val="16"/>
              </w:rPr>
              <w:t xml:space="preserve">   Stage 3 CN aspects of ACBOP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2005-06-06</w:t>
            </w:r>
          </w:p>
          <w:tcPr>
            <w:shd w:val="clear" w:color="000000" w:fill="CCFFCC"/>
            <w:gridSpan w:val="4"/>
          </w:tcPr>
        </w:tc>
        <w:tc>
          <w:p>
            <w:pPr>
              <w:spacing w:after="0"/>
            </w:pPr>
            <w:r>
              <w:rPr>
                <w:rFonts w:ascii="Arial" w:cs="Arial"/>
                <w:color w:val="000000"/>
                <w:sz w:val="16"/>
              </w:rPr>
              <w:t xml:space="preserve">2006-01-31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3642</w:t>
            </w:r>
          </w:p>
          <w:tcPr>
            <w:shd w:val="clear" w:color="000000" w:fill="E3E3E3"/>
            <w:gridSpan w:val="4"/>
          </w:tcPr>
        </w:tc>
        <w:tc>
          <w:p>
            <w:pPr>
              <w:spacing w:after="0"/>
            </w:pPr>
            <w:r>
              <w:rPr>
                <w:rFonts w:ascii="Arial" w:cs="Arial"/>
                <w:color w:val="000000"/>
                <w:sz w:val="16"/>
              </w:rPr>
              <w:t xml:space="preserve">20010</w:t>
            </w:r>
          </w:p>
          <w:tcPr>
            <w:shd w:val="clear" w:color="000000" w:fill="E3E3E3"/>
            <w:gridSpan w:val="4"/>
          </w:tcPr>
        </w:tc>
        <w:tc>
          <w:p>
            <w:pPr>
              <w:spacing w:after="0"/>
            </w:pPr>
            <w:r>
              <w:rPr>
                <w:rFonts w:ascii="Arial" w:cs="Arial"/>
                <w:b/>
                <w:color w:val="000000"/>
                <w:sz w:val="16"/>
              </w:rPr>
              <w:t xml:space="preserve">   Deleted - Potential impact on Iu interface Overload functionality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3643</w:t>
            </w:r>
          </w:p>
          <w:tcPr>
            <w:shd w:val="clear" w:color="000000" w:fill="E3E3E3"/>
            <w:gridSpan w:val="4"/>
          </w:tcPr>
        </w:tc>
        <w:tc>
          <w:p>
            <w:pPr>
              <w:spacing w:after="0"/>
            </w:pPr>
            <w:r>
              <w:rPr>
                <w:rFonts w:ascii="Arial" w:cs="Arial"/>
                <w:color w:val="000000"/>
                <w:sz w:val="16"/>
              </w:rPr>
              <w:t xml:space="preserve">20009</w:t>
            </w:r>
          </w:p>
          <w:tcPr>
            <w:shd w:val="clear" w:color="000000" w:fill="E3E3E3"/>
            <w:gridSpan w:val="4"/>
          </w:tcPr>
        </w:tc>
        <w:tc>
          <w:p>
            <w:pPr>
              <w:spacing w:after="0"/>
            </w:pPr>
            <w:r>
              <w:rPr>
                <w:rFonts w:ascii="Arial" w:cs="Arial"/>
                <w:b/>
                <w:color w:val="000000"/>
                <w:sz w:val="16"/>
              </w:rPr>
              <w:t xml:space="preserve">   Deleted - Extra ACBOP information in 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3644</w:t>
            </w:r>
          </w:p>
          <w:tcPr>
            <w:shd w:val="clear" w:color="000000" w:fill="E3E3E3"/>
            <w:gridSpan w:val="4"/>
          </w:tcPr>
        </w:tc>
        <w:tc>
          <w:p>
            <w:pPr>
              <w:spacing w:after="0"/>
            </w:pPr>
            <w:r>
              <w:rPr>
                <w:rFonts w:ascii="Arial" w:cs="Arial"/>
                <w:color w:val="000000"/>
                <w:sz w:val="16"/>
              </w:rPr>
              <w:t xml:space="preserve">50117</w:t>
            </w:r>
          </w:p>
          <w:tcPr>
            <w:shd w:val="clear" w:color="000000" w:fill="E3E3E3"/>
            <w:gridSpan w:val="4"/>
          </w:tcPr>
        </w:tc>
        <w:tc>
          <w:p>
            <w:pPr>
              <w:spacing w:after="0"/>
            </w:pPr>
            <w:r>
              <w:rPr>
                <w:rFonts w:ascii="Arial" w:cs="Arial"/>
                <w:b/>
                <w:color w:val="000000"/>
                <w:sz w:val="16"/>
              </w:rPr>
              <w:t xml:space="preserve">   Deleted - Extra ACBOP information in GERAN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2006-09-08</w:t>
            </w:r>
          </w:p>
          <w:tcPr>
            <w:shd w:val="clear" w:color="000000" w:fill="E3E3E3"/>
            <w:gridSpan w:val="4"/>
          </w:tcPr>
        </w:tc>
        <w:tc>
          <w:p>
            <w:pPr>
              <w:spacing w:after="0"/>
            </w:pPr>
            <w:r>
              <w:rPr>
                <w:rFonts w:ascii="Arial" w:cs="Arial"/>
                <w:color w:val="000000"/>
                <w:sz w:val="16"/>
              </w:rPr>
              <w:t xml:space="preserve">2006-09-08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3645</w:t>
            </w:r>
          </w:p>
          <w:tcPr>
            <w:shd w:val="clear" w:color="000000" w:fill="CCFFCC"/>
            <w:gridSpan w:val="4"/>
          </w:tcPr>
        </w:tc>
        <w:tc>
          <w:p>
            <w:pPr>
              <w:spacing w:after="0"/>
            </w:pPr>
            <w:r>
              <w:rPr>
                <w:rFonts w:ascii="Arial" w:cs="Arial"/>
                <w:color w:val="000000"/>
                <w:sz w:val="16"/>
              </w:rPr>
              <w:t xml:space="preserve">32074</w:t>
            </w:r>
          </w:p>
          <w:tcPr>
            <w:shd w:val="clear" w:color="000000" w:fill="CCFFCC"/>
            <w:gridSpan w:val="4"/>
          </w:tcPr>
        </w:tc>
        <w:tc>
          <w:p>
            <w:pPr>
              <w:spacing w:after="0"/>
            </w:pPr>
            <w:r>
              <w:rPr>
                <w:rFonts w:ascii="Arial" w:cs="Arial"/>
                <w:b/>
                <w:color w:val="0000FF"/>
                <w:sz w:val="16"/>
              </w:rPr>
              <w:t xml:space="preserve">System enhancements for Fixed Broadband access to IMS</w:t>
            </w:r>
          </w:p>
          <w:tcPr>
            <w:shd w:val="clear" w:color="0000FF" w:fill="CCFFCC"/>
            <w:gridSpan w:val="4"/>
          </w:tcPr>
        </w:tc>
        <w:tc>
          <w:p>
            <w:pPr>
              <w:spacing w:after="0"/>
            </w:pPr>
            <w:r>
              <w:rPr>
                <w:rFonts w:ascii="Arial" w:cs="Arial"/>
                <w:color w:val="000000"/>
                <w:sz w:val="16"/>
              </w:rPr>
              <w:t xml:space="preserve">FBI</w:t>
            </w:r>
          </w:p>
          <w:tcPr>
            <w:shd w:val="clear" w:color="000000" w:fill="CCFFCC"/>
            <w:gridSpan w:val="4"/>
          </w:tcPr>
        </w:tc>
        <w:tc>
          <w:p>
            <w:pPr>
              <w:spacing w:after="0"/>
            </w:pPr>
            <w:r>
              <w:rPr>
                <w:rFonts w:ascii="Arial" w:cs="Arial"/>
                <w:color w:val="000000"/>
                <w:sz w:val="16"/>
              </w:rPr>
              <w:t xml:space="preserve">FBI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S2,S3,S5,C1,C3,C4</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3646</w:t>
            </w:r>
          </w:p>
          <w:tcPr>
            <w:shd w:val="clear" w:color="000000" w:fill="CCFFCC"/>
            <w:gridSpan w:val="4"/>
          </w:tcPr>
        </w:tc>
        <w:tc>
          <w:p>
            <w:pPr>
              <w:spacing w:after="0"/>
            </w:pPr>
            <w:r>
              <w:rPr>
                <w:rFonts w:ascii="Arial" w:cs="Arial"/>
                <w:color w:val="000000"/>
                <w:sz w:val="16"/>
              </w:rPr>
              <w:t xml:space="preserve">7001</w:t>
            </w:r>
          </w:p>
          <w:tcPr>
            <w:shd w:val="clear" w:color="000000" w:fill="CCFFCC"/>
            <w:gridSpan w:val="4"/>
          </w:tcPr>
        </w:tc>
        <w:tc>
          <w:p>
            <w:pPr>
              <w:spacing w:after="0"/>
            </w:pPr>
            <w:r>
              <w:rPr>
                <w:rFonts w:ascii="Arial" w:cs="Arial"/>
                <w:b/>
                <w:color w:val="000000"/>
                <w:sz w:val="16"/>
              </w:rPr>
              <w:t xml:space="preserve">   TISPAN Rel 1 related aspects</w:t>
            </w:r>
          </w:p>
          <w:tcPr>
            <w:shd w:val="clear" w:color="000000" w:fill="CCFFCC"/>
            <w:gridSpan w:val="4"/>
          </w:tcPr>
        </w:tc>
        <w:tc>
          <w:p>
            <w:pPr>
              <w:spacing w:after="0"/>
            </w:pPr>
            <w:r>
              <w:rPr>
                <w:rFonts w:ascii="Arial" w:cs="Arial"/>
                <w:color w:val="000000"/>
                <w:sz w:val="16"/>
              </w:rPr>
              <w:t xml:space="preserve">FBI-TIS1</w:t>
            </w:r>
          </w:p>
          <w:tcPr>
            <w:shd w:val="clear" w:color="000000" w:fill="CCFFCC"/>
            <w:gridSpan w:val="4"/>
          </w:tcPr>
        </w:tc>
        <w:tc>
          <w:p>
            <w:pPr>
              <w:spacing w:after="0"/>
            </w:pPr>
            <w:r>
              <w:rPr>
                <w:rFonts w:ascii="Arial" w:cs="Arial"/>
                <w:color w:val="000000"/>
                <w:sz w:val="16"/>
              </w:rPr>
              <w:t xml:space="preserve">FBI-TIS1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S2,S3,C1,C3,C4</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3647</w:t>
            </w:r>
          </w:p>
          <w:tcPr>
            <w:shd w:val="clear" w:color="000000" w:fill="CCFFCC"/>
            <w:gridSpan w:val="4"/>
          </w:tcPr>
        </w:tc>
        <w:tc>
          <w:p>
            <w:pPr>
              <w:spacing w:after="0"/>
            </w:pPr>
            <w:r>
              <w:rPr>
                <w:rFonts w:ascii="Arial" w:cs="Arial"/>
                <w:color w:val="000000"/>
                <w:sz w:val="16"/>
              </w:rPr>
              <w:t xml:space="preserve">32075</w:t>
            </w:r>
          </w:p>
          <w:tcPr>
            <w:shd w:val="clear" w:color="000000" w:fill="CCFFCC"/>
            <w:gridSpan w:val="4"/>
          </w:tcPr>
        </w:tc>
        <w:tc>
          <w:p>
            <w:pPr>
              <w:spacing w:after="0"/>
            </w:pPr>
            <w:r>
              <w:rPr>
                <w:rFonts w:ascii="Arial" w:cs="Arial"/>
                <w:color w:val="000000"/>
                <w:sz w:val="16"/>
              </w:rPr>
              <w:t xml:space="preserve">      Stage 2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2006-03-08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3648</w:t>
            </w:r>
          </w:p>
          <w:tcPr>
            <w:shd w:val="clear" w:color="000000" w:fill="CCFFCC"/>
            <w:gridSpan w:val="4"/>
          </w:tcPr>
        </w:tc>
        <w:tc>
          <w:p>
            <w:pPr>
              <w:spacing w:after="0"/>
            </w:pPr>
            <w:r>
              <w:rPr>
                <w:rFonts w:ascii="Arial" w:cs="Arial"/>
                <w:color w:val="000000"/>
                <w:sz w:val="16"/>
              </w:rPr>
              <w:t xml:space="preserve">11050</w:t>
            </w:r>
          </w:p>
          <w:tcPr>
            <w:shd w:val="clear" w:color="000000" w:fill="CCFFCC"/>
            <w:gridSpan w:val="4"/>
          </w:tcPr>
        </w:tc>
        <w:tc>
          <w:p>
            <w:pPr>
              <w:spacing w:after="0"/>
            </w:pPr>
            <w:r>
              <w:rPr>
                <w:rFonts w:ascii="Arial" w:cs="Arial"/>
                <w:color w:val="000000"/>
                <w:sz w:val="16"/>
              </w:rPr>
              <w:t xml:space="preserve">      Protocol impact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S3,C1,C3,C4</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3649</w:t>
            </w:r>
          </w:p>
          <w:tcPr>
            <w:shd w:val="clear" w:color="000000" w:fill="CCFFCC"/>
            <w:gridSpan w:val="4"/>
          </w:tcPr>
        </w:tc>
        <w:tc>
          <w:p>
            <w:pPr>
              <w:spacing w:after="0"/>
            </w:pPr>
            <w:r>
              <w:rPr>
                <w:rFonts w:ascii="Arial" w:cs="Arial"/>
                <w:color w:val="000000"/>
                <w:sz w:val="16"/>
              </w:rPr>
              <w:t xml:space="preserve">521031</w:t>
            </w:r>
          </w:p>
          <w:tcPr>
            <w:shd w:val="clear" w:color="000000" w:fill="CCFFCC"/>
            <w:gridSpan w:val="4"/>
          </w:tcPr>
        </w:tc>
        <w:tc>
          <w:p>
            <w:pPr>
              <w:spacing w:after="0"/>
            </w:pPr>
            <w:r>
              <w:rPr>
                <w:rFonts w:ascii="Arial" w:cs="Arial"/>
                <w:color w:val="000000"/>
                <w:sz w:val="16"/>
              </w:rPr>
              <w:t xml:space="preserve">         (IETF) CT aspects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3650</w:t>
            </w:r>
          </w:p>
          <w:tcPr>
            <w:shd w:val="clear" w:color="000000" w:fill="CCFFCC"/>
            <w:gridSpan w:val="4"/>
          </w:tcPr>
        </w:tc>
        <w:tc>
          <w:p>
            <w:pPr>
              <w:spacing w:after="0"/>
            </w:pPr>
            <w:r>
              <w:rPr>
                <w:rFonts w:ascii="Arial" w:cs="Arial"/>
                <w:color w:val="000000"/>
                <w:sz w:val="16"/>
              </w:rPr>
              <w:t xml:space="preserve">11060</w:t>
            </w:r>
          </w:p>
          <w:tcPr>
            <w:shd w:val="clear" w:color="000000" w:fill="CCFFCC"/>
            <w:gridSpan w:val="4"/>
          </w:tcPr>
        </w:tc>
        <w:tc>
          <w:p>
            <w:pPr>
              <w:spacing w:after="0"/>
            </w:pPr>
            <w:r>
              <w:rPr>
                <w:rFonts w:ascii="Arial" w:cs="Arial"/>
                <w:color w:val="000000"/>
                <w:sz w:val="16"/>
              </w:rPr>
              <w:t xml:space="preserve">         CT1 aspects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3651</w:t>
            </w:r>
          </w:p>
          <w:tcPr>
            <w:shd w:val="clear" w:color="000000" w:fill="CCFFCC"/>
            <w:gridSpan w:val="4"/>
          </w:tcPr>
        </w:tc>
        <w:tc>
          <w:p>
            <w:pPr>
              <w:spacing w:after="0"/>
            </w:pPr>
            <w:r>
              <w:rPr>
                <w:rFonts w:ascii="Arial" w:cs="Arial"/>
                <w:color w:val="000000"/>
                <w:sz w:val="16"/>
              </w:rPr>
              <w:t xml:space="preserve">13025</w:t>
            </w:r>
          </w:p>
          <w:tcPr>
            <w:shd w:val="clear" w:color="000000" w:fill="CCFFCC"/>
            <w:gridSpan w:val="4"/>
          </w:tcPr>
        </w:tc>
        <w:tc>
          <w:p>
            <w:pPr>
              <w:spacing w:after="0"/>
            </w:pPr>
            <w:r>
              <w:rPr>
                <w:rFonts w:ascii="Arial" w:cs="Arial"/>
                <w:color w:val="000000"/>
                <w:sz w:val="16"/>
              </w:rPr>
              <w:t xml:space="preserve">         CT3 aspects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3652</w:t>
            </w:r>
          </w:p>
          <w:tcPr>
            <w:shd w:val="clear" w:color="000000" w:fill="CCFFCC"/>
            <w:gridSpan w:val="4"/>
          </w:tcPr>
        </w:tc>
        <w:tc>
          <w:p>
            <w:pPr>
              <w:spacing w:after="0"/>
            </w:pPr>
            <w:r>
              <w:rPr>
                <w:rFonts w:ascii="Arial" w:cs="Arial"/>
                <w:color w:val="000000"/>
                <w:sz w:val="16"/>
              </w:rPr>
              <w:t xml:space="preserve">14020</w:t>
            </w:r>
          </w:p>
          <w:tcPr>
            <w:shd w:val="clear" w:color="000000" w:fill="CCFFCC"/>
            <w:gridSpan w:val="4"/>
          </w:tcPr>
        </w:tc>
        <w:tc>
          <w:p>
            <w:pPr>
              <w:spacing w:after="0"/>
            </w:pPr>
            <w:r>
              <w:rPr>
                <w:rFonts w:ascii="Arial" w:cs="Arial"/>
                <w:color w:val="000000"/>
                <w:sz w:val="16"/>
              </w:rPr>
              <w:t xml:space="preserve">         CT4 aspects of FBI for TISPAN R1</w:t>
            </w:r>
          </w:p>
          <w:tcPr>
            <w:shd w:val="clear" w:color="000000" w:fill="CCFFCC"/>
            <w:gridSpan w:val="4"/>
          </w:tcPr>
        </w:tc>
        <w:tc>
          <w:p>
            <w:pPr>
              <w:spacing w:after="0"/>
            </w:pPr>
            <w:r>
              <w:rPr>
                <w:rFonts w:ascii="Arial" w:cs="Arial"/>
                <w:color w:val="000000"/>
                <w:sz w:val="16"/>
              </w:rPr>
              <w:t xml:space="preserve">FBI-TIS1-st3-c4</w:t>
            </w:r>
          </w:p>
          <w:tcPr>
            <w:shd w:val="clear" w:color="000000" w:fill="CCFFCC"/>
            <w:gridSpan w:val="4"/>
          </w:tcPr>
        </w:tc>
        <w:tc>
          <w:p>
            <w:pPr>
              <w:spacing w:after="0"/>
            </w:pPr>
            <w:r>
              <w:rPr>
                <w:rFonts w:ascii="Arial" w:cs="Arial"/>
                <w:color w:val="000000"/>
                <w:sz w:val="16"/>
              </w:rPr>
              <w:t xml:space="preserve">FBI-TIS1-st3-c4</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2006-01-13</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CT4#32: a set of CRs on FBI for cable labs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3653</w:t>
            </w:r>
          </w:p>
          <w:tcPr>
            <w:shd w:val="clear" w:color="000000" w:fill="CCFFCC"/>
            <w:gridSpan w:val="4"/>
          </w:tcPr>
        </w:tc>
        <w:tc>
          <w:p>
            <w:pPr>
              <w:spacing w:after="0"/>
            </w:pPr>
            <w:r>
              <w:rPr>
                <w:rFonts w:ascii="Arial" w:cs="Arial"/>
                <w:color w:val="000000"/>
                <w:sz w:val="16"/>
              </w:rPr>
              <w:t xml:space="preserve">33027</w:t>
            </w:r>
          </w:p>
          <w:tcPr>
            <w:shd w:val="clear" w:color="000000" w:fill="CCFFCC"/>
            <w:gridSpan w:val="4"/>
          </w:tcPr>
        </w:tc>
        <w:tc>
          <w:p>
            <w:pPr>
              <w:spacing w:after="0"/>
            </w:pPr>
            <w:r>
              <w:rPr>
                <w:rFonts w:ascii="Arial" w:cs="Arial"/>
                <w:color w:val="000000"/>
                <w:sz w:val="16"/>
              </w:rPr>
              <w:t xml:space="preserve">      Security Enhancements for FBI</w:t>
            </w:r>
          </w:p>
          <w:tcPr>
            <w:shd w:val="clear" w:color="000000" w:fill="CCFFCC"/>
            <w:gridSpan w:val="4"/>
          </w:tcPr>
        </w:tc>
        <w:tc>
          <w:p>
            <w:pPr>
              <w:spacing w:after="0"/>
            </w:pPr>
            <w:r>
              <w:rPr>
                <w:rFonts w:ascii="Arial" w:cs="Arial"/>
                <w:color w:val="000000"/>
                <w:sz w:val="16"/>
              </w:rPr>
              <w:t xml:space="preserve">FBI-ISE</w:t>
            </w:r>
          </w:p>
          <w:tcPr>
            <w:shd w:val="clear" w:color="000000" w:fill="CCFFCC"/>
            <w:gridSpan w:val="4"/>
          </w:tcPr>
        </w:tc>
        <w:tc>
          <w:p>
            <w:pPr>
              <w:spacing w:after="0"/>
            </w:pPr>
            <w:r>
              <w:rPr>
                <w:rFonts w:ascii="Arial" w:cs="Arial"/>
                <w:color w:val="000000"/>
                <w:sz w:val="16"/>
              </w:rPr>
              <w:t xml:space="preserve">FBI-ISE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2005-06-28</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Duplicated entry ("ACCSEC2", "Access Security Enhancements", SP-040865) deleted by A.Sultan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3654</w:t>
            </w:r>
          </w:p>
          <w:tcPr>
            <w:shd w:val="clear" w:color="000000" w:fill="CCFFCC"/>
            <w:gridSpan w:val="4"/>
          </w:tcPr>
        </w:tc>
        <w:tc>
          <w:p>
            <w:pPr>
              <w:spacing w:after="0"/>
            </w:pPr>
            <w:r>
              <w:rPr>
                <w:rFonts w:ascii="Arial" w:cs="Arial"/>
                <w:color w:val="000000"/>
                <w:sz w:val="16"/>
              </w:rPr>
              <w:t xml:space="preserve">7002</w:t>
            </w:r>
          </w:p>
          <w:tcPr>
            <w:shd w:val="clear" w:color="000000" w:fill="CCFFCC"/>
            <w:gridSpan w:val="4"/>
          </w:tcPr>
        </w:tc>
        <w:tc>
          <w:p>
            <w:pPr>
              <w:spacing w:after="0"/>
            </w:pPr>
            <w:r>
              <w:rPr>
                <w:rFonts w:ascii="Arial" w:cs="Arial"/>
                <w:b/>
                <w:color w:val="000000"/>
                <w:sz w:val="16"/>
              </w:rPr>
              <w:t xml:space="preserve">   PacketCable Related aspects</w:t>
            </w:r>
          </w:p>
          <w:tcPr>
            <w:shd w:val="clear" w:color="000000" w:fill="CCFFCC"/>
            <w:gridSpan w:val="4"/>
          </w:tcPr>
        </w:tc>
        <w:tc>
          <w:p>
            <w:pPr>
              <w:spacing w:after="0"/>
            </w:pPr>
            <w:r>
              <w:rPr>
                <w:rFonts w:ascii="Arial" w:cs="Arial"/>
                <w:color w:val="000000"/>
                <w:sz w:val="16"/>
              </w:rPr>
              <w:t xml:space="preserve">FBI-PCBL</w:t>
            </w:r>
          </w:p>
          <w:tcPr>
            <w:shd w:val="clear" w:color="000000" w:fill="CCFFCC"/>
            <w:gridSpan w:val="4"/>
          </w:tcPr>
        </w:tc>
        <w:tc>
          <w:p>
            <w:pPr>
              <w:spacing w:after="0"/>
            </w:pPr>
            <w:r>
              <w:rPr>
                <w:rFonts w:ascii="Arial" w:cs="Arial"/>
                <w:color w:val="000000"/>
                <w:sz w:val="16"/>
              </w:rPr>
              <w:t xml:space="preserve">FBI-PCBL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S2,S5,C1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3655</w:t>
            </w:r>
          </w:p>
          <w:tcPr>
            <w:shd w:val="clear" w:color="000000" w:fill="CCFFCC"/>
            <w:gridSpan w:val="4"/>
          </w:tcPr>
        </w:tc>
        <w:tc>
          <w:p>
            <w:pPr>
              <w:spacing w:after="0"/>
            </w:pPr>
            <w:r>
              <w:rPr>
                <w:rFonts w:ascii="Arial" w:cs="Arial"/>
                <w:color w:val="000000"/>
                <w:sz w:val="16"/>
              </w:rPr>
              <w:t xml:space="preserve">7003</w:t>
            </w:r>
          </w:p>
          <w:tcPr>
            <w:shd w:val="clear" w:color="000000" w:fill="CCFFCC"/>
            <w:gridSpan w:val="4"/>
          </w:tcPr>
        </w:tc>
        <w:tc>
          <w:p>
            <w:pPr>
              <w:spacing w:after="0"/>
            </w:pPr>
            <w:r>
              <w:rPr>
                <w:rFonts w:ascii="Arial" w:cs="Arial"/>
                <w:color w:val="000000"/>
                <w:sz w:val="16"/>
              </w:rPr>
              <w:t xml:space="preserve">      Stage 1,2 of FBI for PacketCable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3656</w:t>
            </w:r>
          </w:p>
          <w:tcPr>
            <w:shd w:val="clear" w:color="000000" w:fill="CCFFCC"/>
            <w:gridSpan w:val="4"/>
          </w:tcPr>
        </w:tc>
        <w:tc>
          <w:p>
            <w:pPr>
              <w:spacing w:after="0"/>
            </w:pPr>
            <w:r>
              <w:rPr>
                <w:rFonts w:ascii="Arial" w:cs="Arial"/>
                <w:color w:val="000000"/>
                <w:sz w:val="16"/>
              </w:rPr>
              <w:t xml:space="preserve">7004</w:t>
            </w:r>
          </w:p>
          <w:tcPr>
            <w:shd w:val="clear" w:color="000000" w:fill="CCFFCC"/>
            <w:gridSpan w:val="4"/>
          </w:tcPr>
        </w:tc>
        <w:tc>
          <w:p>
            <w:pPr>
              <w:spacing w:after="0"/>
            </w:pPr>
            <w:r>
              <w:rPr>
                <w:rFonts w:ascii="Arial" w:cs="Arial"/>
                <w:color w:val="000000"/>
                <w:sz w:val="16"/>
              </w:rPr>
              <w:t xml:space="preserve">      Protocol impact of FBI for PacketCable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2006-05-01</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3657</w:t>
            </w:r>
          </w:p>
          <w:tcPr>
            <w:shd w:val="clear" w:color="000000" w:fill="CCFFCC"/>
            <w:gridSpan w:val="4"/>
          </w:tcPr>
        </w:tc>
        <w:tc>
          <w:p>
            <w:pPr>
              <w:spacing w:after="0"/>
            </w:pPr>
            <w:r>
              <w:rPr>
                <w:rFonts w:ascii="Arial" w:cs="Arial"/>
                <w:color w:val="000000"/>
                <w:sz w:val="16"/>
              </w:rPr>
              <w:t xml:space="preserve">7032</w:t>
            </w:r>
          </w:p>
          <w:tcPr>
            <w:shd w:val="clear" w:color="000000" w:fill="CCFFCC"/>
            <w:gridSpan w:val="4"/>
          </w:tcPr>
        </w:tc>
        <w:tc>
          <w:p>
            <w:pPr>
              <w:spacing w:after="0"/>
            </w:pPr>
            <w:r>
              <w:rPr>
                <w:rFonts w:ascii="Arial" w:cs="Arial"/>
                <w:color w:val="000000"/>
                <w:sz w:val="16"/>
              </w:rPr>
              <w:t xml:space="preserve">      SA5 Charging aspects of FBI for PacketCable</w:t>
            </w:r>
          </w:p>
          <w:tcPr>
            <w:shd w:val="clear" w:color="000000" w:fill="CCFFCC"/>
            <w:gridSpan w:val="4"/>
          </w:tcPr>
        </w:tc>
        <w:tc>
          <w:p>
            <w:pPr>
              <w:spacing w:after="0"/>
            </w:pPr>
            <w:r>
              <w:rPr>
                <w:rFonts w:ascii="Arial" w:cs="Arial"/>
                <w:color w:val="000000"/>
                <w:sz w:val="16"/>
              </w:rPr>
              <w:t xml:space="preserve">FBI-PCBL-CH</w:t>
            </w:r>
          </w:p>
          <w:tcPr>
            <w:shd w:val="clear" w:color="000000" w:fill="CCFFCC"/>
            <w:gridSpan w:val="4"/>
          </w:tcPr>
        </w:tc>
        <w:tc>
          <w:p>
            <w:pPr>
              <w:spacing w:after="0"/>
            </w:pPr>
            <w:r>
              <w:rPr>
                <w:rFonts w:ascii="Arial" w:cs="Arial"/>
                <w:color w:val="000000"/>
                <w:sz w:val="16"/>
              </w:rPr>
              <w:t xml:space="preserve">FBI-PCBL-CH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03/2006 SP#31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3658</w:t>
            </w:r>
          </w:p>
          <w:tcPr>
            <w:shd w:val="clear" w:color="000000" w:fill="CCFFCC"/>
            <w:gridSpan w:val="4"/>
          </w:tcPr>
        </w:tc>
        <w:tc>
          <w:p>
            <w:pPr>
              <w:spacing w:after="0"/>
            </w:pPr>
            <w:r>
              <w:rPr>
                <w:rFonts w:ascii="Arial" w:cs="Arial"/>
                <w:color w:val="000000"/>
                <w:sz w:val="16"/>
              </w:rPr>
              <w:t xml:space="preserve">32081</w:t>
            </w:r>
          </w:p>
          <w:tcPr>
            <w:shd w:val="clear" w:color="000000" w:fill="CCFFCC"/>
            <w:gridSpan w:val="4"/>
          </w:tcPr>
        </w:tc>
        <w:tc>
          <w:p>
            <w:pPr>
              <w:spacing w:after="0"/>
            </w:pPr>
            <w:r>
              <w:rPr>
                <w:rFonts w:ascii="Arial" w:cs="Arial"/>
                <w:b/>
                <w:color w:val="0000FF"/>
                <w:sz w:val="16"/>
              </w:rPr>
              <w:t xml:space="preserve">Support of SMS over generic 3GPP IP access</w:t>
            </w:r>
          </w:p>
          <w:tcPr>
            <w:shd w:val="clear" w:color="0000FF" w:fill="CCFFCC"/>
            <w:gridSpan w:val="4"/>
          </w:tcPr>
        </w:tc>
        <w:tc>
          <w:p>
            <w:pPr>
              <w:spacing w:after="0"/>
            </w:pPr>
            <w:r>
              <w:rPr>
                <w:rFonts w:ascii="Arial" w:cs="Arial"/>
                <w:color w:val="000000"/>
                <w:sz w:val="16"/>
              </w:rPr>
              <w:t xml:space="preserve">SMSIP</w:t>
            </w:r>
          </w:p>
          <w:tcPr>
            <w:shd w:val="clear" w:color="000000" w:fill="CCFFCC"/>
            <w:gridSpan w:val="4"/>
          </w:tcPr>
        </w:tc>
        <w:tc>
          <w:p>
            <w:pPr>
              <w:spacing w:after="0"/>
            </w:pPr>
            <w:r>
              <w:rPr>
                <w:rFonts w:ascii="Arial" w:cs="Arial"/>
                <w:color w:val="000000"/>
                <w:sz w:val="16"/>
              </w:rPr>
              <w:t xml:space="preserve">SMSIP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zhangwenlin@huawei.com</w:t>
            </w:r>
          </w:p>
          <w:tcPr>
            <w:shd w:val="clear" w:color="000000" w:fill="CCFFCC"/>
            <w:gridSpan w:val="4"/>
          </w:tcPr>
        </w:tc>
        <w:tc>
          <w:p>
            <w:pPr>
              <w:spacing w:after="0"/>
            </w:pPr>
            <w:r>
              <w:rPr>
                <w:rFonts w:ascii="Arial" w:cs="Arial"/>
                <w:color w:val="000000"/>
                <w:sz w:val="16"/>
              </w:rPr>
              <w:t xml:space="preserve">SP#33 updated WID (removed MMS)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3659</w:t>
            </w:r>
          </w:p>
          <w:tcPr>
            <w:shd w:val="clear" w:color="000000" w:fill="CCFFCC"/>
            <w:gridSpan w:val="4"/>
          </w:tcPr>
        </w:tc>
        <w:tc>
          <w:p>
            <w:pPr>
              <w:spacing w:after="0"/>
            </w:pPr>
            <w:r>
              <w:rPr>
                <w:rFonts w:ascii="Arial" w:cs="Arial"/>
                <w:color w:val="000000"/>
                <w:sz w:val="16"/>
              </w:rPr>
              <w:t xml:space="preserve">32094</w:t>
            </w:r>
          </w:p>
          <w:tcPr>
            <w:shd w:val="clear" w:color="000000" w:fill="CCFFCC"/>
            <w:gridSpan w:val="4"/>
          </w:tcPr>
        </w:tc>
        <w:tc>
          <w:p>
            <w:pPr>
              <w:spacing w:after="0"/>
            </w:pPr>
            <w:r>
              <w:rPr>
                <w:rFonts w:ascii="Arial" w:cs="Arial"/>
                <w:b/>
                <w:color w:val="000000"/>
                <w:sz w:val="16"/>
              </w:rPr>
              <w:t xml:space="preserve">   FS on SMSIP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2005-06-13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zhangwenlin@huawei.com</w:t>
            </w:r>
          </w:p>
          <w:tcPr>
            <w:shd w:val="clear" w:color="000000" w:fill="CCFFCC"/>
            <w:gridSpan w:val="4"/>
          </w:tcPr>
        </w:tc>
        <w:tc>
          <w:p>
            <w:pPr>
              <w:spacing w:after="0"/>
            </w:pPr>
            <w:r>
              <w:rPr>
                <w:rFonts w:ascii="Arial" w:cs="Arial"/>
                <w:color w:val="000000"/>
                <w:sz w:val="16"/>
              </w:rPr>
              <w:t xml:space="preserve">SP#33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3660</w:t>
            </w:r>
          </w:p>
          <w:tcPr>
            <w:shd w:val="clear" w:color="000000" w:fill="CCFFCC"/>
            <w:gridSpan w:val="4"/>
          </w:tcPr>
        </w:tc>
        <w:tc>
          <w:p>
            <w:pPr>
              <w:spacing w:after="0"/>
            </w:pPr>
            <w:r>
              <w:rPr>
                <w:rFonts w:ascii="Arial" w:cs="Arial"/>
                <w:color w:val="000000"/>
                <w:sz w:val="16"/>
              </w:rPr>
              <w:t xml:space="preserve">32095</w:t>
            </w:r>
          </w:p>
          <w:tcPr>
            <w:shd w:val="clear" w:color="000000" w:fill="CCFFCC"/>
            <w:gridSpan w:val="4"/>
          </w:tcPr>
        </w:tc>
        <w:tc>
          <w:p>
            <w:pPr>
              <w:spacing w:after="0"/>
            </w:pPr>
            <w:r>
              <w:rPr>
                <w:rFonts w:ascii="Arial" w:cs="Arial"/>
                <w:b/>
                <w:color w:val="000000"/>
                <w:sz w:val="16"/>
              </w:rPr>
              <w:t xml:space="preserve">   Stage 2 for SMSIP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zhangwenlin@huawei.com</w:t>
            </w:r>
          </w:p>
          <w:tcPr>
            <w:shd w:val="clear" w:color="000000" w:fill="CCFFCC"/>
            <w:gridSpan w:val="4"/>
          </w:tcPr>
        </w:tc>
        <w:tc>
          <w:p>
            <w:pPr>
              <w:spacing w:after="0"/>
            </w:pPr>
            <w:r>
              <w:rPr>
                <w:rFonts w:ascii="Arial" w:cs="Arial"/>
                <w:color w:val="000000"/>
                <w:sz w:val="16"/>
              </w:rPr>
              <w:t xml:space="preserve">SP#33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3661</w:t>
            </w:r>
          </w:p>
          <w:tcPr>
            <w:shd w:val="clear" w:color="000000" w:fill="CCFFCC"/>
            <w:gridSpan w:val="4"/>
          </w:tcPr>
        </w:tc>
        <w:tc>
          <w:p>
            <w:pPr>
              <w:spacing w:after="0"/>
            </w:pPr>
            <w:r>
              <w:rPr>
                <w:rFonts w:ascii="Arial" w:cs="Arial"/>
                <w:color w:val="000000"/>
                <w:sz w:val="16"/>
              </w:rPr>
              <w:t xml:space="preserve">310001</w:t>
            </w:r>
          </w:p>
          <w:tcPr>
            <w:shd w:val="clear" w:color="000000" w:fill="CCFFCC"/>
            <w:gridSpan w:val="4"/>
          </w:tcPr>
        </w:tc>
        <w:tc>
          <w:p>
            <w:pPr>
              <w:spacing w:after="0"/>
            </w:pPr>
            <w:r>
              <w:rPr>
                <w:rFonts w:ascii="Arial" w:cs="Arial"/>
                <w:b/>
                <w:color w:val="000000"/>
                <w:sz w:val="16"/>
              </w:rPr>
              <w:t xml:space="preserve">   Stage 3 for SMSIP</w:t>
            </w:r>
          </w:p>
          <w:tcPr>
            <w:shd w:val="clear" w:color="000000" w:fill="CCFFCC"/>
            <w:gridSpan w:val="4"/>
          </w:tcPr>
        </w:tc>
        <w:tc>
          <w:p>
            <w:pPr>
              <w:spacing w:after="0"/>
            </w:pPr>
            <w:r>
              <w:rPr>
                <w:rFonts w:ascii="Arial" w:cs="Arial"/>
                <w:color w:val="000000"/>
                <w:sz w:val="16"/>
              </w:rPr>
              <w:t xml:space="preserve">SMSIP-St3</w:t>
            </w:r>
          </w:p>
          <w:tcPr>
            <w:shd w:val="clear" w:color="000000" w:fill="CCFFCC"/>
            <w:gridSpan w:val="4"/>
          </w:tcPr>
        </w:tc>
        <w:tc>
          <w:p>
            <w:pPr>
              <w:spacing w:after="0"/>
            </w:pPr>
            <w:r>
              <w:rPr>
                <w:rFonts w:ascii="Arial" w:cs="Arial"/>
                <w:color w:val="000000"/>
                <w:sz w:val="16"/>
              </w:rPr>
              <w:t xml:space="preserve">SMSIP-St3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jari.jansson@nokia.com</w:t>
            </w:r>
          </w:p>
          <w:tcPr>
            <w:shd w:val="clear" w:color="000000" w:fill="CCFFCC"/>
            <w:gridSpan w:val="4"/>
          </w:tcPr>
        </w:tc>
        <w:tc>
          <w:p>
            <w:pPr>
              <w:spacing w:after="0"/>
            </w:pPr>
            <w:r>
              <w:rPr>
                <w:rFonts w:ascii="Arial" w:cs="Arial"/>
                <w:color w:val="000000"/>
                <w:sz w:val="16"/>
              </w:rPr>
              <w:t xml:space="preserve">CP#34 updated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3662</w:t>
            </w:r>
          </w:p>
          <w:tcPr>
            <w:shd w:val="clear" w:color="000000" w:fill="CCFFCC"/>
            <w:gridSpan w:val="4"/>
          </w:tcPr>
        </w:tc>
        <w:tc>
          <w:p>
            <w:pPr>
              <w:spacing w:after="0"/>
            </w:pPr>
            <w:r>
              <w:rPr>
                <w:rFonts w:ascii="Arial" w:cs="Arial"/>
                <w:color w:val="000000"/>
                <w:sz w:val="16"/>
              </w:rPr>
              <w:t xml:space="preserve">310002</w:t>
            </w:r>
          </w:p>
          <w:tcPr>
            <w:shd w:val="clear" w:color="000000" w:fill="CCFFCC"/>
            <w:gridSpan w:val="4"/>
          </w:tcPr>
        </w:tc>
        <w:tc>
          <w:p>
            <w:pPr>
              <w:spacing w:after="0"/>
            </w:pPr>
            <w:r>
              <w:rPr>
                <w:rFonts w:ascii="Arial" w:cs="Arial"/>
                <w:color w:val="000000"/>
                <w:sz w:val="16"/>
              </w:rPr>
              <w:t xml:space="preserve">      CT1 aspects for SMSIP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jari.jansson@nokia.com</w:t>
            </w:r>
          </w:p>
          <w:tcPr>
            <w:shd w:val="clear" w:color="000000" w:fill="CCFFCC"/>
            <w:gridSpan w:val="4"/>
          </w:tcPr>
        </w:tc>
        <w:tc>
          <w:p>
            <w:pPr>
              <w:spacing w:after="0"/>
            </w:pPr>
            <w:r>
              <w:rPr>
                <w:rFonts w:ascii="Arial" w:cs="Arial"/>
                <w:color w:val="000000"/>
                <w:sz w:val="16"/>
              </w:rPr>
              <w:t xml:space="preserve">CP#34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3663</w:t>
            </w:r>
          </w:p>
          <w:tcPr>
            <w:shd w:val="clear" w:color="000000" w:fill="CCFFCC"/>
            <w:gridSpan w:val="4"/>
          </w:tcPr>
        </w:tc>
        <w:tc>
          <w:p>
            <w:pPr>
              <w:spacing w:after="0"/>
            </w:pPr>
            <w:r>
              <w:rPr>
                <w:rFonts w:ascii="Arial" w:cs="Arial"/>
                <w:color w:val="000000"/>
                <w:sz w:val="16"/>
              </w:rPr>
              <w:t xml:space="preserve">310003</w:t>
            </w:r>
          </w:p>
          <w:tcPr>
            <w:shd w:val="clear" w:color="000000" w:fill="CCFFCC"/>
            <w:gridSpan w:val="4"/>
          </w:tcPr>
        </w:tc>
        <w:tc>
          <w:p>
            <w:pPr>
              <w:spacing w:after="0"/>
            </w:pPr>
            <w:r>
              <w:rPr>
                <w:rFonts w:ascii="Arial" w:cs="Arial"/>
                <w:color w:val="000000"/>
                <w:sz w:val="16"/>
              </w:rPr>
              <w:t xml:space="preserve">      CT4 aspects for SMSIP</w:t>
            </w:r>
          </w:p>
          <w:tcPr>
            <w:shd w:val="clear" w:color="000000" w:fill="CCFFCC"/>
            <w:gridSpan w:val="4"/>
          </w:tcPr>
        </w:tc>
        <w:tc>
          <w:p>
            <w:pPr>
              <w:spacing w:after="0"/>
            </w:pPr>
            <w:r>
              <w:rPr>
                <w:rFonts w:ascii="Arial" w:cs="Arial"/>
                <w:color w:val="000000"/>
                <w:sz w:val="16"/>
              </w:rPr>
              <w:t xml:space="preserve">SMSIP-St3-c4</w:t>
            </w:r>
          </w:p>
          <w:tcPr>
            <w:shd w:val="clear" w:color="000000" w:fill="CCFFCC"/>
            <w:gridSpan w:val="4"/>
          </w:tcPr>
        </w:tc>
        <w:tc>
          <w:p>
            <w:pPr>
              <w:spacing w:after="0"/>
            </w:pPr>
            <w:r>
              <w:rPr>
                <w:rFonts w:ascii="Arial" w:cs="Arial"/>
                <w:color w:val="000000"/>
                <w:sz w:val="16"/>
              </w:rPr>
              <w:t xml:space="preserve">SMSIP-St3-c4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jari.jansson@nokia.com</w:t>
            </w:r>
          </w:p>
          <w:tcPr>
            <w:shd w:val="clear" w:color="000000" w:fill="CCFFCC"/>
            <w:gridSpan w:val="4"/>
          </w:tcPr>
        </w:tc>
        <w:tc>
          <w:p>
            <w:pPr>
              <w:spacing w:after="0"/>
            </w:pPr>
            <w:r>
              <w:rPr>
                <w:rFonts w:ascii="Arial" w:cs="Arial"/>
                <w:color w:val="000000"/>
                <w:sz w:val="16"/>
              </w:rPr>
              <w:t xml:space="preserve">CP#34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3664</w:t>
            </w:r>
          </w:p>
          <w:tcPr>
            <w:shd w:val="clear" w:color="000000" w:fill="CCFFCC"/>
            <w:gridSpan w:val="4"/>
          </w:tcPr>
        </w:tc>
        <w:tc>
          <w:p>
            <w:pPr>
              <w:spacing w:after="0"/>
            </w:pPr>
            <w:r>
              <w:rPr>
                <w:rFonts w:ascii="Arial" w:cs="Arial"/>
                <w:color w:val="000000"/>
                <w:sz w:val="16"/>
              </w:rPr>
              <w:t xml:space="preserve">32082</w:t>
            </w:r>
          </w:p>
          <w:tcPr>
            <w:shd w:val="clear" w:color="000000" w:fill="CCFFCC"/>
            <w:gridSpan w:val="4"/>
          </w:tcPr>
        </w:tc>
        <w:tc>
          <w:p>
            <w:pPr>
              <w:spacing w:after="0"/>
            </w:pPr>
            <w:r>
              <w:rPr>
                <w:rFonts w:ascii="Arial" w:cs="Arial"/>
                <w:b/>
                <w:color w:val="0000FF"/>
                <w:sz w:val="16"/>
              </w:rPr>
              <w:t xml:space="preserve">Evolution of Policy Control and Charging</w:t>
            </w:r>
          </w:p>
          <w:tcPr>
            <w:shd w:val="clear" w:color="0000FF" w:fill="CCFFCC"/>
            <w:gridSpan w:val="4"/>
          </w:tcPr>
        </w:tc>
        <w:tc>
          <w:p>
            <w:pPr>
              <w:spacing w:after="0"/>
            </w:pPr>
            <w:r>
              <w:rPr>
                <w:rFonts w:ascii="Arial" w:cs="Arial"/>
                <w:color w:val="000000"/>
                <w:sz w:val="16"/>
              </w:rPr>
              <w:t xml:space="preserve">PCC</w:t>
            </w:r>
          </w:p>
          <w:tcPr>
            <w:shd w:val="clear" w:color="000000" w:fill="CCFFCC"/>
            <w:gridSpan w:val="4"/>
          </w:tcPr>
        </w:tc>
        <w:tc>
          <w:p>
            <w:pPr>
              <w:spacing w:after="0"/>
            </w:pPr>
            <w:r>
              <w:rPr>
                <w:rFonts w:ascii="Arial" w:cs="Arial"/>
                <w:color w:val="000000"/>
                <w:sz w:val="16"/>
              </w:rPr>
              <w:t xml:space="preserve">PCC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S2,S5,C3,C1</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SP-29 approved WID. SP-31 updated WID adding SA5 charging. 23.125 will be discontinued from Rel-7.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3665</w:t>
            </w:r>
          </w:p>
          <w:tcPr>
            <w:shd w:val="clear" w:color="000000" w:fill="E3E3E3"/>
            <w:gridSpan w:val="4"/>
          </w:tcPr>
        </w:tc>
        <w:tc>
          <w:p>
            <w:pPr>
              <w:spacing w:after="0"/>
            </w:pPr>
            <w:r>
              <w:rPr>
                <w:rFonts w:ascii="Arial" w:cs="Arial"/>
                <w:color w:val="000000"/>
                <w:sz w:val="16"/>
              </w:rPr>
              <w:t xml:space="preserve">32102</w:t>
            </w:r>
          </w:p>
          <w:tcPr>
            <w:shd w:val="clear" w:color="000000" w:fill="E3E3E3"/>
            <w:gridSpan w:val="4"/>
          </w:tcPr>
        </w:tc>
        <w:tc>
          <w:p>
            <w:pPr>
              <w:spacing w:after="0"/>
            </w:pPr>
            <w:r>
              <w:rPr>
                <w:rFonts w:ascii="Arial" w:cs="Arial"/>
                <w:b/>
                <w:color w:val="000000"/>
                <w:sz w:val="16"/>
              </w:rPr>
              <w:t xml:space="preserve">   Deleted - TR for PCC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2005-12-29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balazs.bertenyi@nsn.com</w:t>
            </w:r>
          </w:p>
          <w:tcPr>
            <w:shd w:val="clear" w:color="000000" w:fill="E3E3E3"/>
            <w:gridSpan w:val="4"/>
          </w:tcPr>
        </w:tc>
        <w:tc>
          <w:p>
            <w:pPr>
              <w:spacing w:after="0"/>
            </w:pPr>
            <w:r>
              <w:rPr>
                <w:rFonts w:ascii="Arial" w:cs="Arial"/>
                <w:color w:val="000000"/>
                <w:sz w:val="16"/>
              </w:rPr>
              <w:t xml:space="preserve">SP-30: S2 has no intention for TR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3666</w:t>
            </w:r>
          </w:p>
          <w:tcPr>
            <w:shd w:val="clear" w:color="000000" w:fill="CCFFCC"/>
            <w:gridSpan w:val="4"/>
          </w:tcPr>
        </w:tc>
        <w:tc>
          <w:p>
            <w:pPr>
              <w:spacing w:after="0"/>
            </w:pPr>
            <w:r>
              <w:rPr>
                <w:rFonts w:ascii="Arial" w:cs="Arial"/>
                <w:color w:val="000000"/>
                <w:sz w:val="16"/>
              </w:rPr>
              <w:t xml:space="preserve">32103</w:t>
            </w:r>
          </w:p>
          <w:tcPr>
            <w:shd w:val="clear" w:color="000000" w:fill="CCFFCC"/>
            <w:gridSpan w:val="4"/>
          </w:tcPr>
        </w:tc>
        <w:tc>
          <w:p>
            <w:pPr>
              <w:spacing w:after="0"/>
            </w:pPr>
            <w:r>
              <w:rPr>
                <w:rFonts w:ascii="Arial" w:cs="Arial"/>
                <w:b/>
                <w:color w:val="000000"/>
                <w:sz w:val="16"/>
              </w:rPr>
              <w:t xml:space="preserve">   Stage 2 for PCC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2005-07-04</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SP-29 approved WID. SP-31 updated WID. 23.125 will be discontinued from 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3667</w:t>
            </w:r>
          </w:p>
          <w:tcPr>
            <w:shd w:val="clear" w:color="000000" w:fill="CCFFCC"/>
            <w:gridSpan w:val="4"/>
          </w:tcPr>
        </w:tc>
        <w:tc>
          <w:p>
            <w:pPr>
              <w:spacing w:after="0"/>
            </w:pPr>
            <w:r>
              <w:rPr>
                <w:rFonts w:ascii="Arial" w:cs="Arial"/>
                <w:color w:val="000000"/>
                <w:sz w:val="16"/>
              </w:rPr>
              <w:t xml:space="preserve">32109</w:t>
            </w:r>
          </w:p>
          <w:tcPr>
            <w:shd w:val="clear" w:color="000000" w:fill="CCFFCC"/>
            <w:gridSpan w:val="4"/>
          </w:tcPr>
        </w:tc>
        <w:tc>
          <w:p>
            <w:pPr>
              <w:spacing w:after="0"/>
            </w:pPr>
            <w:r>
              <w:rPr>
                <w:rFonts w:ascii="Arial" w:cs="Arial"/>
                <w:b/>
                <w:color w:val="000000"/>
                <w:sz w:val="16"/>
              </w:rPr>
              <w:t xml:space="preserve">   Evolution of policy control and flow based bearer level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2006-08-01</w:t>
            </w:r>
          </w:p>
          <w:tcPr>
            <w:shd w:val="clear" w:color="000000" w:fill="CCFFCC"/>
            <w:gridSpan w:val="4"/>
          </w:tcPr>
        </w:tc>
        <w:tc>
          <w:p>
            <w:pPr>
              <w:spacing w:after="0"/>
            </w:pPr>
            <w:r>
              <w:rPr>
                <w:rFonts w:ascii="Arial" w:cs="Arial"/>
                <w:color w:val="000000"/>
                <w:sz w:val="16"/>
              </w:rPr>
              <w:t xml:space="preserve">2006-12-29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SP-29 approved WID. SP-31 updated WID. 23.125 will be discontinued from 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3668</w:t>
            </w:r>
          </w:p>
          <w:tcPr>
            <w:shd w:val="clear" w:color="000000" w:fill="CCFFCC"/>
            <w:gridSpan w:val="4"/>
          </w:tcPr>
        </w:tc>
        <w:tc>
          <w:p>
            <w:pPr>
              <w:spacing w:after="0"/>
            </w:pPr>
            <w:r>
              <w:rPr>
                <w:rFonts w:ascii="Arial" w:cs="Arial"/>
                <w:color w:val="000000"/>
                <w:sz w:val="16"/>
              </w:rPr>
              <w:t xml:space="preserve">7033</w:t>
            </w:r>
          </w:p>
          <w:tcPr>
            <w:shd w:val="clear" w:color="000000" w:fill="CCFFCC"/>
            <w:gridSpan w:val="4"/>
          </w:tcPr>
        </w:tc>
        <w:tc>
          <w:p>
            <w:pPr>
              <w:spacing w:after="0"/>
            </w:pPr>
            <w:r>
              <w:rPr>
                <w:rFonts w:ascii="Arial" w:cs="Arial"/>
                <w:b/>
                <w:color w:val="000000"/>
                <w:sz w:val="16"/>
              </w:rPr>
              <w:t xml:space="preserve">   SA5 Charging aspects of PCC</w:t>
            </w:r>
          </w:p>
          <w:tcPr>
            <w:shd w:val="clear" w:color="000000" w:fill="CCFFCC"/>
            <w:gridSpan w:val="4"/>
          </w:tcPr>
        </w:tc>
        <w:tc>
          <w:p>
            <w:pPr>
              <w:spacing w:after="0"/>
            </w:pPr>
            <w:r>
              <w:rPr>
                <w:rFonts w:ascii="Arial" w:cs="Arial"/>
                <w:color w:val="000000"/>
                <w:sz w:val="16"/>
              </w:rPr>
              <w:t xml:space="preserve">PCC-CH</w:t>
            </w:r>
          </w:p>
          <w:tcPr>
            <w:shd w:val="clear" w:color="000000" w:fill="CCFFCC"/>
            <w:gridSpan w:val="4"/>
          </w:tcPr>
        </w:tc>
        <w:tc>
          <w:p>
            <w:pPr>
              <w:spacing w:after="0"/>
            </w:pPr>
            <w:r>
              <w:rPr>
                <w:rFonts w:ascii="Arial" w:cs="Arial"/>
                <w:color w:val="000000"/>
                <w:sz w:val="16"/>
              </w:rPr>
              <w:t xml:space="preserve">PCC-CH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SP-31 updated WID with SA5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3669</w:t>
            </w:r>
          </w:p>
          <w:tcPr>
            <w:shd w:val="clear" w:color="000000" w:fill="CCFFCC"/>
            <w:gridSpan w:val="4"/>
          </w:tcPr>
        </w:tc>
        <w:tc>
          <w:p>
            <w:pPr>
              <w:spacing w:after="0"/>
            </w:pPr>
            <w:r>
              <w:rPr>
                <w:rFonts w:ascii="Arial" w:cs="Arial"/>
                <w:color w:val="000000"/>
                <w:sz w:val="16"/>
              </w:rPr>
              <w:t xml:space="preserve">13029</w:t>
            </w:r>
          </w:p>
          <w:tcPr>
            <w:shd w:val="clear" w:color="000000" w:fill="CCFFCC"/>
            <w:gridSpan w:val="4"/>
          </w:tcPr>
        </w:tc>
        <w:tc>
          <w:p>
            <w:pPr>
              <w:spacing w:after="0"/>
            </w:pPr>
            <w:r>
              <w:rPr>
                <w:rFonts w:ascii="Arial" w:cs="Arial"/>
                <w:b/>
                <w:color w:val="000000"/>
                <w:sz w:val="16"/>
              </w:rPr>
              <w:t xml:space="preserve">   Gx reference point for Policy and Charging Control</w:t>
            </w:r>
          </w:p>
          <w:tcPr>
            <w:shd w:val="clear" w:color="000000" w:fill="CCFFCC"/>
            <w:gridSpan w:val="4"/>
          </w:tcPr>
        </w:tc>
        <w:tc>
          <w:p>
            <w:pPr>
              <w:spacing w:after="0"/>
            </w:pPr>
            <w:r>
              <w:rPr>
                <w:rFonts w:ascii="Arial" w:cs="Arial"/>
                <w:color w:val="000000"/>
                <w:sz w:val="16"/>
              </w:rPr>
              <w:t xml:space="preserve">PCC-Gx</w:t>
            </w:r>
          </w:p>
          <w:tcPr>
            <w:shd w:val="clear" w:color="000000" w:fill="CCFFCC"/>
            <w:gridSpan w:val="4"/>
          </w:tcPr>
        </w:tc>
        <w:tc>
          <w:p>
            <w:pPr>
              <w:spacing w:after="0"/>
            </w:pPr>
            <w:r>
              <w:rPr>
                <w:rFonts w:ascii="Arial" w:cs="Arial"/>
                <w:color w:val="000000"/>
                <w:sz w:val="16"/>
              </w:rPr>
              <w:t xml:space="preserve">PCC-Gx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3670</w:t>
            </w:r>
          </w:p>
          <w:tcPr>
            <w:shd w:val="clear" w:color="000000" w:fill="CCFFCC"/>
            <w:gridSpan w:val="4"/>
          </w:tcPr>
        </w:tc>
        <w:tc>
          <w:p>
            <w:pPr>
              <w:spacing w:after="0"/>
            </w:pPr>
            <w:r>
              <w:rPr>
                <w:rFonts w:ascii="Arial" w:cs="Arial"/>
                <w:color w:val="000000"/>
                <w:sz w:val="16"/>
              </w:rPr>
              <w:t xml:space="preserve">13030</w:t>
            </w:r>
          </w:p>
          <w:tcPr>
            <w:shd w:val="clear" w:color="000000" w:fill="CCFFCC"/>
            <w:gridSpan w:val="4"/>
          </w:tcPr>
        </w:tc>
        <w:tc>
          <w:p>
            <w:pPr>
              <w:spacing w:after="0"/>
            </w:pPr>
            <w:r>
              <w:rPr>
                <w:rFonts w:ascii="Arial" w:cs="Arial"/>
                <w:b/>
                <w:color w:val="000000"/>
                <w:sz w:val="16"/>
              </w:rPr>
              <w:t xml:space="preserve">   Rx reference point for PCC CT3 aspects</w:t>
            </w:r>
          </w:p>
          <w:tcPr>
            <w:shd w:val="clear" w:color="000000" w:fill="CCFFCC"/>
            <w:gridSpan w:val="4"/>
          </w:tcPr>
        </w:tc>
        <w:tc>
          <w:p>
            <w:pPr>
              <w:spacing w:after="0"/>
            </w:pPr>
            <w:r>
              <w:rPr>
                <w:rFonts w:ascii="Arial" w:cs="Arial"/>
                <w:color w:val="000000"/>
                <w:sz w:val="16"/>
              </w:rPr>
              <w:t xml:space="preserve">PCC-Rx</w:t>
            </w:r>
          </w:p>
          <w:tcPr>
            <w:shd w:val="clear" w:color="000000" w:fill="CCFFCC"/>
            <w:gridSpan w:val="4"/>
          </w:tcPr>
        </w:tc>
        <w:tc>
          <w:p>
            <w:pPr>
              <w:spacing w:after="0"/>
            </w:pPr>
            <w:r>
              <w:rPr>
                <w:rFonts w:ascii="Arial" w:cs="Arial"/>
                <w:color w:val="000000"/>
                <w:sz w:val="16"/>
              </w:rPr>
              <w:t xml:space="preserve">PCC-Rx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C3,C1</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WID approved at CP#30, Revised at CP#31, Revised at CP#33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3671</w:t>
            </w:r>
          </w:p>
          <w:tcPr>
            <w:shd w:val="clear" w:color="000000" w:fill="CCFFCC"/>
            <w:gridSpan w:val="4"/>
          </w:tcPr>
        </w:tc>
        <w:tc>
          <w:p>
            <w:pPr>
              <w:spacing w:after="0"/>
            </w:pPr>
            <w:r>
              <w:rPr>
                <w:rFonts w:ascii="Arial" w:cs="Arial"/>
                <w:color w:val="000000"/>
                <w:sz w:val="16"/>
              </w:rPr>
              <w:t xml:space="preserve">310006</w:t>
            </w:r>
          </w:p>
          <w:tcPr>
            <w:shd w:val="clear" w:color="000000" w:fill="CCFFCC"/>
            <w:gridSpan w:val="4"/>
          </w:tcPr>
        </w:tc>
        <w:tc>
          <w:p>
            <w:pPr>
              <w:spacing w:after="0"/>
            </w:pPr>
            <w:r>
              <w:rPr>
                <w:rFonts w:ascii="Arial" w:cs="Arial"/>
                <w:color w:val="000000"/>
                <w:sz w:val="16"/>
              </w:rPr>
              <w:t xml:space="preserve">      PCC-Rx CT3 aspects</w:t>
            </w:r>
          </w:p>
          <w:tcPr>
            <w:shd w:val="clear" w:color="000000" w:fill="CCFFCC"/>
            <w:gridSpan w:val="4"/>
          </w:tcPr>
        </w:tc>
        <w:tc>
          <w:p>
            <w:pPr>
              <w:spacing w:after="0"/>
            </w:pPr>
            <w:r>
              <w:rPr>
                <w:rFonts w:ascii="Arial" w:cs="Arial"/>
                <w:color w:val="000000"/>
                <w:sz w:val="16"/>
              </w:rPr>
              <w:t xml:space="preserve">PCC-Rx-c3</w:t>
            </w:r>
          </w:p>
          <w:tcPr>
            <w:shd w:val="clear" w:color="000000" w:fill="CCFFCC"/>
            <w:gridSpan w:val="4"/>
          </w:tcPr>
        </w:tc>
        <w:tc>
          <w:p>
            <w:pPr>
              <w:spacing w:after="0"/>
            </w:pPr>
            <w:r>
              <w:rPr>
                <w:rFonts w:ascii="Arial" w:cs="Arial"/>
                <w:color w:val="000000"/>
                <w:sz w:val="16"/>
              </w:rPr>
              <w:t xml:space="preserve">PCC-Rx-c3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3672</w:t>
            </w:r>
          </w:p>
          <w:tcPr>
            <w:shd w:val="clear" w:color="000000" w:fill="CCFFCC"/>
            <w:gridSpan w:val="4"/>
          </w:tcPr>
        </w:tc>
        <w:tc>
          <w:p>
            <w:pPr>
              <w:spacing w:after="0"/>
            </w:pPr>
            <w:r>
              <w:rPr>
                <w:rFonts w:ascii="Arial" w:cs="Arial"/>
                <w:color w:val="000000"/>
                <w:sz w:val="16"/>
              </w:rPr>
              <w:t xml:space="preserve">7008</w:t>
            </w:r>
          </w:p>
          <w:tcPr>
            <w:shd w:val="clear" w:color="000000" w:fill="CCFFCC"/>
            <w:gridSpan w:val="4"/>
          </w:tcPr>
        </w:tc>
        <w:tc>
          <w:p>
            <w:pPr>
              <w:spacing w:after="0"/>
            </w:pPr>
            <w:r>
              <w:rPr>
                <w:rFonts w:ascii="Arial" w:cs="Arial"/>
                <w:color w:val="000000"/>
                <w:sz w:val="16"/>
              </w:rPr>
              <w:t xml:space="preserve">      PCC-Rx CT1 aspects</w:t>
            </w:r>
          </w:p>
          <w:tcPr>
            <w:shd w:val="clear" w:color="000000" w:fill="CCFFCC"/>
            <w:gridSpan w:val="4"/>
          </w:tcPr>
        </w:tc>
        <w:tc>
          <w:p>
            <w:pPr>
              <w:spacing w:after="0"/>
            </w:pPr>
            <w:r>
              <w:rPr>
                <w:rFonts w:ascii="Arial" w:cs="Arial"/>
                <w:color w:val="000000"/>
                <w:sz w:val="16"/>
              </w:rPr>
              <w:t xml:space="preserve">PCC-Rx-Gx-c1</w:t>
            </w:r>
          </w:p>
          <w:tcPr>
            <w:shd w:val="clear" w:color="000000" w:fill="CCFFCC"/>
            <w:gridSpan w:val="4"/>
          </w:tcPr>
        </w:tc>
        <w:tc>
          <w:p>
            <w:pPr>
              <w:spacing w:after="0"/>
            </w:pPr>
            <w:r>
              <w:rPr>
                <w:rFonts w:ascii="Arial" w:cs="Arial"/>
                <w:color w:val="000000"/>
                <w:sz w:val="16"/>
              </w:rPr>
              <w:t xml:space="preserve">PCC-Rx-Gx-c1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3673</w:t>
            </w:r>
          </w:p>
          <w:tcPr>
            <w:shd w:val="clear" w:color="000000" w:fill="CCFFCC"/>
            <w:gridSpan w:val="4"/>
          </w:tcPr>
        </w:tc>
        <w:tc>
          <w:p>
            <w:pPr>
              <w:spacing w:after="0"/>
            </w:pPr>
            <w:r>
              <w:rPr>
                <w:rFonts w:ascii="Arial" w:cs="Arial"/>
                <w:color w:val="000000"/>
                <w:sz w:val="16"/>
              </w:rPr>
              <w:t xml:space="preserve">32091</w:t>
            </w:r>
          </w:p>
          <w:tcPr>
            <w:shd w:val="clear" w:color="000000" w:fill="CCFFCC"/>
            <w:gridSpan w:val="4"/>
          </w:tcPr>
        </w:tc>
        <w:tc>
          <w:p>
            <w:pPr>
              <w:spacing w:after="0"/>
            </w:pPr>
            <w:r>
              <w:rPr>
                <w:rFonts w:ascii="Arial" w:cs="Arial"/>
                <w:b/>
                <w:color w:val="0000FF"/>
                <w:sz w:val="16"/>
              </w:rPr>
              <w:t xml:space="preserve">Voice Call Continuity between CS and IMS (incl. I-WLAN)</w:t>
            </w:r>
          </w:p>
          <w:tcPr>
            <w:shd w:val="clear" w:color="0000FF" w:fill="CCFFCC"/>
            <w:gridSpan w:val="4"/>
          </w:tcPr>
        </w:tc>
        <w:tc>
          <w:p>
            <w:pPr>
              <w:spacing w:after="0"/>
            </w:pPr>
            <w:r>
              <w:rPr>
                <w:rFonts w:ascii="Arial" w:cs="Arial"/>
                <w:color w:val="000000"/>
                <w:sz w:val="16"/>
              </w:rPr>
              <w:t xml:space="preserve">VCC</w:t>
            </w:r>
          </w:p>
          <w:tcPr>
            <w:shd w:val="clear" w:color="000000" w:fill="CCFFCC"/>
            <w:gridSpan w:val="4"/>
          </w:tcPr>
        </w:tc>
        <w:tc>
          <w:p>
            <w:pPr>
              <w:spacing w:after="0"/>
            </w:pPr>
            <w:r>
              <w:rPr>
                <w:rFonts w:ascii="Arial" w:cs="Arial"/>
                <w:color w:val="000000"/>
                <w:sz w:val="16"/>
              </w:rPr>
              <w:t xml:space="preserve">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S2,S1,S5,C1,C4</w:t>
            </w:r>
          </w:p>
          <w:tcPr>
            <w:shd w:val="clear" w:color="000000" w:fill="CCFFCC"/>
            <w:gridSpan w:val="4"/>
          </w:tcPr>
        </w:tc>
        <w:tc>
          <w:p>
            <w:pPr>
              <w:spacing w:after="0"/>
            </w:pPr>
            <w:r>
              <w:rPr>
                <w:rFonts w:ascii="Arial" w:cs="Arial"/>
                <w:color w:val="000000"/>
                <w:sz w:val="16"/>
              </w:rPr>
              <w:t xml:space="preserve">2004-12-31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WID approved SP#27; updated SP#28; updated SP#32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3674</w:t>
            </w:r>
          </w:p>
          <w:tcPr>
            <w:shd w:val="clear" w:color="000000" w:fill="CCFFCC"/>
            <w:gridSpan w:val="4"/>
          </w:tcPr>
        </w:tc>
        <w:tc>
          <w:p>
            <w:pPr>
              <w:spacing w:after="0"/>
            </w:pPr>
            <w:r>
              <w:rPr>
                <w:rFonts w:ascii="Arial" w:cs="Arial"/>
                <w:color w:val="000000"/>
                <w:sz w:val="16"/>
              </w:rPr>
              <w:t xml:space="preserve">32104</w:t>
            </w:r>
          </w:p>
          <w:tcPr>
            <w:shd w:val="clear" w:color="000000" w:fill="CCFFCC"/>
            <w:gridSpan w:val="4"/>
          </w:tcPr>
        </w:tc>
        <w:tc>
          <w:p>
            <w:pPr>
              <w:spacing w:after="0"/>
            </w:pPr>
            <w:r>
              <w:rPr>
                <w:rFonts w:ascii="Arial" w:cs="Arial"/>
                <w:b/>
                <w:color w:val="000000"/>
                <w:sz w:val="16"/>
              </w:rPr>
              <w:t xml:space="preserve">   TR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2004-12-31</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3675</w:t>
            </w:r>
          </w:p>
          <w:tcPr>
            <w:shd w:val="clear" w:color="000000" w:fill="CCFFCC"/>
            <w:gridSpan w:val="4"/>
          </w:tcPr>
        </w:tc>
        <w:tc>
          <w:p>
            <w:pPr>
              <w:spacing w:after="0"/>
            </w:pPr>
            <w:r>
              <w:rPr>
                <w:rFonts w:ascii="Arial" w:cs="Arial"/>
                <w:color w:val="000000"/>
                <w:sz w:val="16"/>
              </w:rPr>
              <w:t xml:space="preserve">31085</w:t>
            </w:r>
          </w:p>
          <w:tcPr>
            <w:shd w:val="clear" w:color="000000" w:fill="CCFFCC"/>
            <w:gridSpan w:val="4"/>
          </w:tcPr>
        </w:tc>
        <w:tc>
          <w:p>
            <w:pPr>
              <w:spacing w:after="0"/>
            </w:pPr>
            <w:r>
              <w:rPr>
                <w:rFonts w:ascii="Arial" w:cs="Arial"/>
                <w:b/>
                <w:color w:val="000000"/>
                <w:sz w:val="16"/>
              </w:rPr>
              <w:t xml:space="preserve">   Stage 1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2005-03-17</w:t>
            </w:r>
          </w:p>
          <w:tcPr>
            <w:shd w:val="clear" w:color="000000" w:fill="CCFFCC"/>
            <w:gridSpan w:val="4"/>
          </w:tcPr>
        </w:tc>
        <w:tc>
          <w:p>
            <w:pPr>
              <w:spacing w:after="0"/>
            </w:pPr>
            <w:r>
              <w:rPr>
                <w:rFonts w:ascii="Arial" w:cs="Arial"/>
                <w:color w:val="000000"/>
                <w:sz w:val="16"/>
              </w:rPr>
              <w:t xml:space="preserve">2005-09-28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3676</w:t>
            </w:r>
          </w:p>
          <w:tcPr>
            <w:shd w:val="clear" w:color="000000" w:fill="CCFFCC"/>
            <w:gridSpan w:val="4"/>
          </w:tcPr>
        </w:tc>
        <w:tc>
          <w:p>
            <w:pPr>
              <w:spacing w:after="0"/>
            </w:pPr>
            <w:r>
              <w:rPr>
                <w:rFonts w:ascii="Arial" w:cs="Arial"/>
                <w:color w:val="000000"/>
                <w:sz w:val="16"/>
              </w:rPr>
              <w:t xml:space="preserve">32105</w:t>
            </w:r>
          </w:p>
          <w:tcPr>
            <w:shd w:val="clear" w:color="000000" w:fill="CCFFCC"/>
            <w:gridSpan w:val="4"/>
          </w:tcPr>
        </w:tc>
        <w:tc>
          <w:p>
            <w:pPr>
              <w:spacing w:after="0"/>
            </w:pPr>
            <w:r>
              <w:rPr>
                <w:rFonts w:ascii="Arial" w:cs="Arial"/>
                <w:b/>
                <w:color w:val="000000"/>
                <w:sz w:val="16"/>
              </w:rPr>
              <w:t xml:space="preserve">   Stage 2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2005-09-06</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3677</w:t>
            </w:r>
          </w:p>
          <w:tcPr>
            <w:shd w:val="clear" w:color="000000" w:fill="CCFFCC"/>
            <w:gridSpan w:val="4"/>
          </w:tcPr>
        </w:tc>
        <w:tc>
          <w:p>
            <w:pPr>
              <w:spacing w:after="0"/>
            </w:pPr>
            <w:r>
              <w:rPr>
                <w:rFonts w:ascii="Arial" w:cs="Arial"/>
                <w:color w:val="000000"/>
                <w:sz w:val="16"/>
              </w:rPr>
              <w:t xml:space="preserve">35079</w:t>
            </w:r>
          </w:p>
          <w:tcPr>
            <w:shd w:val="clear" w:color="000000" w:fill="CCFFCC"/>
            <w:gridSpan w:val="4"/>
          </w:tcPr>
        </w:tc>
        <w:tc>
          <w:p>
            <w:pPr>
              <w:spacing w:after="0"/>
            </w:pPr>
            <w:r>
              <w:rPr>
                <w:rFonts w:ascii="Arial" w:cs="Arial"/>
                <w:b/>
                <w:color w:val="000000"/>
                <w:sz w:val="16"/>
              </w:rPr>
              <w:t xml:space="preserve">   SA5 Charging for Voice Call Continuity between CS and IMS (incl. I-WLAN)</w:t>
            </w:r>
          </w:p>
          <w:tcPr>
            <w:shd w:val="clear" w:color="000000" w:fill="CCFFCC"/>
            <w:gridSpan w:val="4"/>
          </w:tcPr>
        </w:tc>
        <w:tc>
          <w:p>
            <w:pPr>
              <w:spacing w:after="0"/>
            </w:pPr>
            <w:r>
              <w:rPr>
                <w:rFonts w:ascii="Arial" w:cs="Arial"/>
                <w:color w:val="000000"/>
                <w:sz w:val="16"/>
              </w:rPr>
              <w:t xml:space="preserve">VCC-CH</w:t>
            </w:r>
          </w:p>
          <w:tcPr>
            <w:shd w:val="clear" w:color="000000" w:fill="CCFFCC"/>
            <w:gridSpan w:val="4"/>
          </w:tcPr>
        </w:tc>
        <w:tc>
          <w:p>
            <w:pPr>
              <w:spacing w:after="0"/>
            </w:pPr>
            <w:r>
              <w:rPr>
                <w:rFonts w:ascii="Arial" w:cs="Arial"/>
                <w:color w:val="000000"/>
                <w:sz w:val="16"/>
              </w:rPr>
              <w:t xml:space="preserve">VCC-CH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2006-03-17</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03/2006 SP#31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3678</w:t>
            </w:r>
          </w:p>
          <w:tcPr>
            <w:shd w:val="clear" w:color="000000" w:fill="CCFFCC"/>
            <w:gridSpan w:val="4"/>
          </w:tcPr>
        </w:tc>
        <w:tc>
          <w:p>
            <w:pPr>
              <w:spacing w:after="0"/>
            </w:pPr>
            <w:r>
              <w:rPr>
                <w:rFonts w:ascii="Arial" w:cs="Arial"/>
                <w:color w:val="000000"/>
                <w:sz w:val="16"/>
              </w:rPr>
              <w:t xml:space="preserve">11058</w:t>
            </w:r>
          </w:p>
          <w:tcPr>
            <w:shd w:val="clear" w:color="000000" w:fill="CCFFCC"/>
            <w:gridSpan w:val="4"/>
          </w:tcPr>
        </w:tc>
        <w:tc>
          <w:p>
            <w:pPr>
              <w:spacing w:after="0"/>
            </w:pPr>
            <w:r>
              <w:rPr>
                <w:rFonts w:ascii="Arial" w:cs="Arial"/>
                <w:b/>
                <w:color w:val="000000"/>
                <w:sz w:val="16"/>
              </w:rPr>
              <w:t xml:space="preserve">   Stage 3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3679</w:t>
            </w:r>
          </w:p>
          <w:tcPr>
            <w:shd w:val="clear" w:color="000000" w:fill="CCFFCC"/>
            <w:gridSpan w:val="4"/>
          </w:tcPr>
        </w:tc>
        <w:tc>
          <w:p>
            <w:pPr>
              <w:spacing w:after="0"/>
            </w:pPr>
            <w:r>
              <w:rPr>
                <w:rFonts w:ascii="Arial" w:cs="Arial"/>
                <w:color w:val="000000"/>
                <w:sz w:val="16"/>
              </w:rPr>
              <w:t xml:space="preserve">11066</w:t>
            </w:r>
          </w:p>
          <w:tcPr>
            <w:shd w:val="clear" w:color="000000" w:fill="CCFFCC"/>
            <w:gridSpan w:val="4"/>
          </w:tcPr>
        </w:tc>
        <w:tc>
          <w:p>
            <w:pPr>
              <w:spacing w:after="0"/>
            </w:pPr>
            <w:r>
              <w:rPr>
                <w:rFonts w:ascii="Arial" w:cs="Arial"/>
                <w:color w:val="000000"/>
                <w:sz w:val="16"/>
              </w:rPr>
              <w:t xml:space="preserve">      CT1 aspects of Stage 3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3680</w:t>
            </w:r>
          </w:p>
          <w:tcPr>
            <w:shd w:val="clear" w:color="000000" w:fill="CCFFCC"/>
            <w:gridSpan w:val="4"/>
          </w:tcPr>
        </w:tc>
        <w:tc>
          <w:p>
            <w:pPr>
              <w:spacing w:after="0"/>
            </w:pPr>
            <w:r>
              <w:rPr>
                <w:rFonts w:ascii="Arial" w:cs="Arial"/>
                <w:color w:val="000000"/>
                <w:sz w:val="16"/>
              </w:rPr>
              <w:t xml:space="preserve">14027</w:t>
            </w:r>
          </w:p>
          <w:tcPr>
            <w:shd w:val="clear" w:color="000000" w:fill="CCFFCC"/>
            <w:gridSpan w:val="4"/>
          </w:tcPr>
        </w:tc>
        <w:tc>
          <w:p>
            <w:pPr>
              <w:spacing w:after="0"/>
            </w:pPr>
            <w:r>
              <w:rPr>
                <w:rFonts w:ascii="Arial" w:cs="Arial"/>
                <w:color w:val="000000"/>
                <w:sz w:val="16"/>
              </w:rPr>
              <w:t xml:space="preserve">      CT4 aspects of Stage 3 for Voice Call Continuity between CS and IMS (incl. I-WLAN)</w:t>
            </w:r>
          </w:p>
          <w:tcPr>
            <w:shd w:val="clear" w:color="000000" w:fill="CCFFCC"/>
            <w:gridSpan w:val="4"/>
          </w:tcPr>
        </w:tc>
        <w:tc>
          <w:p>
            <w:pPr>
              <w:spacing w:after="0"/>
            </w:pPr>
            <w:r>
              <w:rPr>
                <w:rFonts w:ascii="Arial" w:cs="Arial"/>
                <w:color w:val="000000"/>
                <w:sz w:val="16"/>
              </w:rPr>
              <w:t xml:space="preserve">VCC-St3-c4</w:t>
            </w:r>
          </w:p>
          <w:tcPr>
            <w:shd w:val="clear" w:color="000000" w:fill="CCFFCC"/>
            <w:gridSpan w:val="4"/>
          </w:tcPr>
        </w:tc>
        <w:tc>
          <w:p>
            <w:pPr>
              <w:spacing w:after="0"/>
            </w:pPr>
            <w:r>
              <w:rPr>
                <w:rFonts w:ascii="Arial" w:cs="Arial"/>
                <w:color w:val="000000"/>
                <w:sz w:val="16"/>
              </w:rPr>
              <w:t xml:space="preserve">VCC-St3-c4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3681</w:t>
            </w:r>
          </w:p>
          <w:tcPr>
            <w:shd w:val="clear" w:color="000000" w:fill="E3E3E3"/>
            <w:gridSpan w:val="4"/>
          </w:tcPr>
        </w:tc>
        <w:tc>
          <w:p>
            <w:pPr>
              <w:spacing w:after="0"/>
            </w:pPr>
            <w:r>
              <w:rPr>
                <w:rFonts w:ascii="Arial" w:cs="Arial"/>
                <w:color w:val="000000"/>
                <w:sz w:val="16"/>
              </w:rPr>
              <w:t xml:space="preserve">13032</w:t>
            </w:r>
          </w:p>
          <w:tcPr>
            <w:shd w:val="clear" w:color="000000" w:fill="E3E3E3"/>
            <w:gridSpan w:val="4"/>
          </w:tcPr>
        </w:tc>
        <w:tc>
          <w:p>
            <w:pPr>
              <w:spacing w:after="0"/>
            </w:pPr>
            <w:r>
              <w:rPr>
                <w:rFonts w:ascii="Arial" w:cs="Arial"/>
                <w:color w:val="000000"/>
                <w:sz w:val="16"/>
              </w:rPr>
              <w:t xml:space="preserve">      Deleted - CT3 aspects of Stage 3 for Voice Call Continuity between CS and IMS (incl. I-WLAN)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2006-11-02</w:t>
            </w:r>
          </w:p>
          <w:tcPr>
            <w:shd w:val="clear" w:color="000000" w:fill="E3E3E3"/>
            <w:gridSpan w:val="4"/>
          </w:tcPr>
        </w:tc>
        <w:tc>
          <w:p>
            <w:pPr>
              <w:spacing w:after="0"/>
            </w:pPr>
            <w:r>
              <w:rPr>
                <w:rFonts w:ascii="Arial" w:cs="Arial"/>
                <w:color w:val="000000"/>
                <w:sz w:val="16"/>
              </w:rPr>
              <w:t xml:space="preserve">2006-11-02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CP-070186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Keith Drage (drage@alcatel-lucent.com)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3682</w:t>
            </w:r>
          </w:p>
          <w:tcPr>
            <w:shd w:val="clear" w:color="000000" w:fill="CCFFCC"/>
            <w:gridSpan w:val="4"/>
          </w:tcPr>
        </w:tc>
        <w:tc>
          <w:p>
            <w:pPr>
              <w:spacing w:after="0"/>
            </w:pPr>
            <w:r>
              <w:rPr>
                <w:rFonts w:ascii="Arial" w:cs="Arial"/>
                <w:color w:val="000000"/>
                <w:sz w:val="16"/>
              </w:rPr>
              <w:t xml:space="preserve">7046</w:t>
            </w:r>
          </w:p>
          <w:tcPr>
            <w:shd w:val="clear" w:color="000000" w:fill="CCFFCC"/>
            <w:gridSpan w:val="4"/>
          </w:tcPr>
        </w:tc>
        <w:tc>
          <w:p>
            <w:pPr>
              <w:spacing w:after="0"/>
            </w:pPr>
            <w:r>
              <w:rPr>
                <w:rFonts w:ascii="Arial" w:cs="Arial"/>
                <w:b/>
                <w:color w:val="0000FF"/>
                <w:sz w:val="16"/>
              </w:rPr>
              <w:t xml:space="preserve">One Tunnel solution for optimization of Packet Data Traffic</w:t>
            </w:r>
          </w:p>
          <w:tcPr>
            <w:shd w:val="clear" w:color="0000FF" w:fill="CCFFCC"/>
            <w:gridSpan w:val="4"/>
          </w:tcPr>
        </w:tc>
        <w:tc>
          <w:p>
            <w:pPr>
              <w:spacing w:after="0"/>
            </w:pPr>
            <w:r>
              <w:rPr>
                <w:rFonts w:ascii="Arial" w:cs="Arial"/>
                <w:color w:val="000000"/>
                <w:sz w:val="16"/>
              </w:rPr>
              <w:t xml:space="preserve">OPTUNEL</w:t>
            </w:r>
          </w:p>
          <w:tcPr>
            <w:shd w:val="clear" w:color="000000" w:fill="CCFFCC"/>
            <w:gridSpan w:val="4"/>
          </w:tcPr>
        </w:tc>
        <w:tc>
          <w:p>
            <w:pPr>
              <w:spacing w:after="0"/>
            </w:pPr>
            <w:r>
              <w:rPr>
                <w:rFonts w:ascii="Arial" w:cs="Arial"/>
                <w:color w:val="000000"/>
                <w:sz w:val="16"/>
              </w:rPr>
              <w:t xml:space="preserve">OPTUNEL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2006-03-27</w:t>
            </w:r>
          </w:p>
          <w:tcPr>
            <w:shd w:val="clear" w:color="000000" w:fill="CCFFCC"/>
            <w:gridSpan w:val="4"/>
          </w:tcPr>
        </w:tc>
        <w:tc>
          <w:p>
            <w:pPr>
              <w:spacing w:after="0"/>
            </w:pPr>
            <w:r>
              <w:rPr>
                <w:rFonts w:ascii="Arial" w:cs="Arial"/>
                <w:color w:val="000000"/>
                <w:sz w:val="16"/>
              </w:rPr>
              <w:t xml:space="preserve">2007-10-31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antti.j.pasanen@nokia.com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3683</w:t>
            </w:r>
          </w:p>
          <w:tcPr>
            <w:shd w:val="clear" w:color="000000" w:fill="E3E3E3"/>
            <w:gridSpan w:val="4"/>
          </w:tcPr>
        </w:tc>
        <w:tc>
          <w:p>
            <w:pPr>
              <w:spacing w:after="0"/>
            </w:pPr>
            <w:r>
              <w:rPr>
                <w:rFonts w:ascii="Arial" w:cs="Arial"/>
                <w:color w:val="000000"/>
                <w:sz w:val="16"/>
              </w:rPr>
              <w:t xml:space="preserve">320002</w:t>
            </w:r>
          </w:p>
          <w:tcPr>
            <w:shd w:val="clear" w:color="000000" w:fill="E3E3E3"/>
            <w:gridSpan w:val="4"/>
          </w:tcPr>
        </w:tc>
        <w:tc>
          <w:p>
            <w:pPr>
              <w:spacing w:after="0"/>
            </w:pPr>
            <w:r>
              <w:rPr>
                <w:rFonts w:ascii="Arial" w:cs="Arial"/>
                <w:b/>
                <w:color w:val="000000"/>
                <w:sz w:val="16"/>
              </w:rPr>
              <w:t xml:space="preserve">   Deleted - Study on Stage 2 for One Tunnel solution</w:t>
            </w:r>
          </w:p>
          <w:tcPr>
            <w:shd w:val="clear" w:color="000000" w:fill="E3E3E3"/>
            <w:gridSpan w:val="4"/>
          </w:tcPr>
        </w:tc>
        <w:tc>
          <w:p>
            <w:pPr>
              <w:spacing w:after="0"/>
            </w:pPr>
            <w:r>
              <w:rPr>
                <w:rFonts w:ascii="Arial" w:cs="Arial"/>
                <w:color w:val="000000"/>
                <w:sz w:val="16"/>
              </w:rPr>
              <w:t xml:space="preserve">OPTUNEL-Study</w:t>
            </w:r>
          </w:p>
          <w:tcPr>
            <w:shd w:val="clear" w:color="000000" w:fill="E3E3E3"/>
            <w:gridSpan w:val="4"/>
          </w:tcPr>
        </w:tc>
        <w:tc>
          <w:p>
            <w:pPr>
              <w:spacing w:after="0"/>
            </w:pPr>
            <w:r>
              <w:rPr>
                <w:rFonts w:ascii="Arial" w:cs="Arial"/>
                <w:color w:val="000000"/>
                <w:sz w:val="16"/>
              </w:rPr>
              <w:t xml:space="preserve">OPTUNEL-Study</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2006-03-27</w:t>
            </w:r>
          </w:p>
          <w:tcPr>
            <w:shd w:val="clear" w:color="000000" w:fill="E3E3E3"/>
            <w:gridSpan w:val="4"/>
          </w:tcPr>
        </w:tc>
        <w:tc>
          <w:p>
            <w:pPr>
              <w:spacing w:after="0"/>
            </w:pPr>
            <w:r>
              <w:rPr>
                <w:rFonts w:ascii="Arial" w:cs="Arial"/>
                <w:color w:val="000000"/>
                <w:sz w:val="16"/>
              </w:rPr>
              <w:t xml:space="preserve">2006-09-15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SP-060819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antti.j.pasanen@nokia.com</w:t>
            </w:r>
          </w:p>
          <w:tcPr>
            <w:shd w:val="clear" w:color="000000" w:fill="E3E3E3"/>
            <w:gridSpan w:val="4"/>
          </w:tcPr>
        </w:tc>
        <w:tc>
          <w:p>
            <w:pPr>
              <w:spacing w:after="0"/>
            </w:pPr>
            <w:r>
              <w:rPr>
                <w:rFonts w:ascii="Arial" w:cs="Arial"/>
                <w:color w:val="000000"/>
                <w:sz w:val="16"/>
              </w:rPr>
              <w:t xml:space="preserve">TR for Info SP-33. SP-34: S2 Report intention to discontinue TR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3684</w:t>
            </w:r>
          </w:p>
          <w:tcPr>
            <w:shd w:val="clear" w:color="000000" w:fill="CCFFCC"/>
            <w:gridSpan w:val="4"/>
          </w:tcPr>
        </w:tc>
        <w:tc>
          <w:p>
            <w:pPr>
              <w:spacing w:after="0"/>
            </w:pPr>
            <w:r>
              <w:rPr>
                <w:rFonts w:ascii="Arial" w:cs="Arial"/>
                <w:color w:val="000000"/>
                <w:sz w:val="16"/>
              </w:rPr>
              <w:t xml:space="preserve">340013</w:t>
            </w:r>
          </w:p>
          <w:tcPr>
            <w:shd w:val="clear" w:color="000000" w:fill="CCFFCC"/>
            <w:gridSpan w:val="4"/>
          </w:tcPr>
        </w:tc>
        <w:tc>
          <w:p>
            <w:pPr>
              <w:spacing w:after="0"/>
            </w:pPr>
            <w:r>
              <w:rPr>
                <w:rFonts w:ascii="Arial" w:cs="Arial"/>
                <w:b/>
                <w:color w:val="000000"/>
                <w:sz w:val="16"/>
              </w:rPr>
              <w:t xml:space="preserve">   One Tunnel Deployment Guideline</w:t>
            </w:r>
          </w:p>
          <w:tcPr>
            <w:shd w:val="clear" w:color="000000" w:fill="CCFFCC"/>
            <w:gridSpan w:val="4"/>
          </w:tcPr>
        </w:tc>
        <w:tc>
          <w:p>
            <w:pPr>
              <w:spacing w:after="0"/>
            </w:pPr>
            <w:r>
              <w:rPr>
                <w:rFonts w:ascii="Arial" w:cs="Arial"/>
                <w:color w:val="000000"/>
                <w:sz w:val="16"/>
              </w:rPr>
              <w:t xml:space="preserve">OPTUNEL-Guide</w:t>
            </w:r>
          </w:p>
          <w:tcPr>
            <w:shd w:val="clear" w:color="000000" w:fill="CCFFCC"/>
            <w:gridSpan w:val="4"/>
          </w:tcPr>
        </w:tc>
        <w:tc>
          <w:p>
            <w:pPr>
              <w:spacing w:after="0"/>
            </w:pPr>
            <w:r>
              <w:rPr>
                <w:rFonts w:ascii="Arial" w:cs="Arial"/>
                <w:color w:val="000000"/>
                <w:sz w:val="16"/>
              </w:rPr>
              <w:t xml:space="preserve">OPTUNEL-Guide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2007-10-31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lan.liu@huawei.com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3685</w:t>
            </w:r>
          </w:p>
          <w:tcPr>
            <w:shd w:val="clear" w:color="000000" w:fill="CCFFCC"/>
            <w:gridSpan w:val="4"/>
          </w:tcPr>
        </w:tc>
        <w:tc>
          <w:p>
            <w:pPr>
              <w:spacing w:after="0"/>
            </w:pPr>
            <w:r>
              <w:rPr>
                <w:rFonts w:ascii="Arial" w:cs="Arial"/>
                <w:color w:val="000000"/>
                <w:sz w:val="16"/>
              </w:rPr>
              <w:t xml:space="preserve">320003</w:t>
            </w:r>
          </w:p>
          <w:tcPr>
            <w:shd w:val="clear" w:color="000000" w:fill="CCFFCC"/>
            <w:gridSpan w:val="4"/>
          </w:tcPr>
        </w:tc>
        <w:tc>
          <w:p>
            <w:pPr>
              <w:spacing w:after="0"/>
            </w:pPr>
            <w:r>
              <w:rPr>
                <w:rFonts w:ascii="Arial" w:cs="Arial"/>
                <w:b/>
                <w:color w:val="000000"/>
                <w:sz w:val="16"/>
              </w:rPr>
              <w:t xml:space="preserve">   Stage 2 specification for One Tunnel solution</w:t>
            </w:r>
          </w:p>
          <w:tcPr>
            <w:shd w:val="clear" w:color="000000" w:fill="CCFFCC"/>
            <w:gridSpan w:val="4"/>
          </w:tcPr>
        </w:tc>
        <w:tc>
          <w:p>
            <w:pPr>
              <w:spacing w:after="0"/>
            </w:pPr>
            <w:r>
              <w:rPr>
                <w:rFonts w:ascii="Arial" w:cs="Arial"/>
                <w:color w:val="000000"/>
                <w:sz w:val="16"/>
              </w:rPr>
              <w:t xml:space="preserve">OPTUNEL-Stage2</w:t>
            </w:r>
          </w:p>
          <w:tcPr>
            <w:shd w:val="clear" w:color="000000" w:fill="CCFFCC"/>
            <w:gridSpan w:val="4"/>
          </w:tcPr>
        </w:tc>
        <w:tc>
          <w:p>
            <w:pPr>
              <w:spacing w:after="0"/>
            </w:pPr>
            <w:r>
              <w:rPr>
                <w:rFonts w:ascii="Arial" w:cs="Arial"/>
                <w:color w:val="000000"/>
                <w:sz w:val="16"/>
              </w:rPr>
              <w:t xml:space="preserve">OPTUNEL-Stage2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2006-09-11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antti.j.pasanen@nokia.com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3686</w:t>
            </w:r>
          </w:p>
          <w:tcPr>
            <w:shd w:val="clear" w:color="000000" w:fill="CCFFCC"/>
            <w:gridSpan w:val="4"/>
          </w:tcPr>
        </w:tc>
        <w:tc>
          <w:p>
            <w:pPr>
              <w:spacing w:after="0"/>
            </w:pPr>
            <w:r>
              <w:rPr>
                <w:rFonts w:ascii="Arial" w:cs="Arial"/>
                <w:color w:val="000000"/>
                <w:sz w:val="16"/>
              </w:rPr>
              <w:t xml:space="preserve">320029</w:t>
            </w:r>
          </w:p>
          <w:tcPr>
            <w:shd w:val="clear" w:color="000000" w:fill="CCFFCC"/>
            <w:gridSpan w:val="4"/>
          </w:tcPr>
        </w:tc>
        <w:tc>
          <w:p>
            <w:pPr>
              <w:spacing w:after="0"/>
            </w:pPr>
            <w:r>
              <w:rPr>
                <w:rFonts w:ascii="Arial" w:cs="Arial"/>
                <w:b/>
                <w:color w:val="0000FF"/>
                <w:sz w:val="16"/>
              </w:rPr>
              <w:t xml:space="preserve">CSI Terminating Session handling</w:t>
            </w:r>
          </w:p>
          <w:tcPr>
            <w:shd w:val="clear" w:color="0000FF" w:fill="CCFFCC"/>
            <w:gridSpan w:val="4"/>
          </w:tcPr>
        </w:tc>
        <w:tc>
          <w:p>
            <w:pPr>
              <w:spacing w:after="0"/>
            </w:pPr>
            <w:r>
              <w:rPr>
                <w:rFonts w:ascii="Arial" w:cs="Arial"/>
                <w:color w:val="000000"/>
                <w:sz w:val="16"/>
              </w:rPr>
              <w:t xml:space="preserve">CSItermS</w:t>
            </w:r>
          </w:p>
          <w:tcPr>
            <w:shd w:val="clear" w:color="000000" w:fill="CCFFCC"/>
            <w:gridSpan w:val="4"/>
          </w:tcPr>
        </w:tc>
        <w:tc>
          <w:p>
            <w:pPr>
              <w:spacing w:after="0"/>
            </w:pPr>
            <w:r>
              <w:rPr>
                <w:rFonts w:ascii="Arial" w:cs="Arial"/>
                <w:color w:val="000000"/>
                <w:sz w:val="16"/>
              </w:rPr>
              <w:t xml:space="preserve">CSItermS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Osok Song</w:t>
            </w:r>
          </w:p>
          <w:tcPr>
            <w:shd w:val="clear" w:color="000000" w:fill="CCFFCC"/>
            <w:gridSpan w:val="4"/>
          </w:tcPr>
        </w:tc>
        <w:tc>
          <w:p>
            <w:pPr>
              <w:spacing w:after="0"/>
            </w:pPr>
            <w:r>
              <w:rPr>
                <w:rFonts w:ascii="Arial" w:cs="Arial"/>
                <w:color w:val="000000"/>
                <w:sz w:val="16"/>
              </w:rPr>
              <w:t xml:space="preserve">Triggered by the abandoned Study UID_32117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3687</w:t>
            </w:r>
          </w:p>
          <w:tcPr>
            <w:shd w:val="clear" w:color="000000" w:fill="CCFFCC"/>
            <w:gridSpan w:val="4"/>
          </w:tcPr>
        </w:tc>
        <w:tc>
          <w:p>
            <w:pPr>
              <w:spacing w:after="0"/>
            </w:pPr>
            <w:r>
              <w:rPr>
                <w:rFonts w:ascii="Arial" w:cs="Arial"/>
                <w:color w:val="000000"/>
                <w:sz w:val="16"/>
              </w:rPr>
              <w:t xml:space="preserve">340014</w:t>
            </w:r>
          </w:p>
          <w:tcPr>
            <w:shd w:val="clear" w:color="000000" w:fill="CCFFCC"/>
            <w:gridSpan w:val="4"/>
          </w:tcPr>
        </w:tc>
        <w:tc>
          <w:p>
            <w:pPr>
              <w:spacing w:after="0"/>
            </w:pPr>
            <w:r>
              <w:rPr>
                <w:rFonts w:ascii="Arial" w:cs="Arial"/>
                <w:b/>
                <w:color w:val="000000"/>
                <w:sz w:val="16"/>
              </w:rPr>
              <w:t xml:space="preserve">   Stage 2 of CStermS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Osok Song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3688</w:t>
            </w:r>
          </w:p>
          <w:tcPr>
            <w:shd w:val="clear" w:color="000000" w:fill="CCFFCC"/>
            <w:gridSpan w:val="4"/>
          </w:tcPr>
        </w:tc>
        <w:tc>
          <w:p>
            <w:pPr>
              <w:spacing w:after="0"/>
            </w:pPr>
            <w:r>
              <w:rPr>
                <w:rFonts w:ascii="Arial" w:cs="Arial"/>
                <w:color w:val="000000"/>
                <w:sz w:val="16"/>
              </w:rPr>
              <w:t xml:space="preserve">340015</w:t>
            </w:r>
          </w:p>
          <w:tcPr>
            <w:shd w:val="clear" w:color="000000" w:fill="CCFFCC"/>
            <w:gridSpan w:val="4"/>
          </w:tcPr>
        </w:tc>
        <w:tc>
          <w:p>
            <w:pPr>
              <w:spacing w:after="0"/>
            </w:pPr>
            <w:r>
              <w:rPr>
                <w:rFonts w:ascii="Arial" w:cs="Arial"/>
                <w:b/>
                <w:color w:val="000000"/>
                <w:sz w:val="16"/>
              </w:rPr>
              <w:t xml:space="preserve">   Stage 3 of CStermS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2006-12-14</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chenho.chin@samsung.com</w:t>
            </w:r>
          </w:p>
          <w:tcPr>
            <w:shd w:val="clear" w:color="000000" w:fill="CCFFCC"/>
            <w:gridSpan w:val="4"/>
          </w:tcPr>
        </w:tc>
        <w:tc>
          <w:p>
            <w:pPr>
              <w:spacing w:after="0"/>
            </w:pPr>
            <w:r>
              <w:rPr>
                <w:rFonts w:ascii="Arial" w:cs="Arial"/>
                <w:color w:val="000000"/>
                <w:sz w:val="16"/>
              </w:rPr>
              <w:t xml:space="preserve">CP-34 approved WID. CP-35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3689</w:t>
            </w:r>
          </w:p>
          <w:tcPr>
            <w:shd w:val="clear" w:color="000000" w:fill="E3E3E3"/>
            <w:gridSpan w:val="4"/>
          </w:tcPr>
        </w:tc>
        <w:tc>
          <w:p>
            <w:pPr>
              <w:spacing w:after="0"/>
            </w:pPr>
            <w:r>
              <w:rPr>
                <w:rFonts w:ascii="Arial" w:cs="Arial"/>
                <w:color w:val="000000"/>
                <w:sz w:val="16"/>
              </w:rPr>
              <w:t xml:space="preserve">340011</w:t>
            </w:r>
          </w:p>
          <w:tcPr>
            <w:shd w:val="clear" w:color="000000" w:fill="E3E3E3"/>
            <w:gridSpan w:val="4"/>
          </w:tcPr>
        </w:tc>
        <w:tc>
          <w:p>
            <w:pPr>
              <w:spacing w:after="0"/>
            </w:pPr>
            <w:r>
              <w:rPr>
                <w:rFonts w:ascii="Arial" w:cs="Arial"/>
                <w:b/>
                <w:color w:val="000000"/>
                <w:sz w:val="16"/>
              </w:rPr>
              <w:t xml:space="preserve">   Deleted - duplicated with UID 340015 -Stage 3 CSI Terminating Session handling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chenho.chin@samsung.com</w:t>
            </w:r>
          </w:p>
          <w:tcPr>
            <w:shd w:val="clear" w:color="000000" w:fill="E3E3E3"/>
            <w:gridSpan w:val="4"/>
          </w:tcPr>
        </w:tc>
        <w:tc>
          <w:p>
            <w:pPr>
              <w:spacing w:after="0"/>
            </w:pPr>
            <w:r>
              <w:rPr>
                <w:rFonts w:ascii="Arial" w:cs="Arial"/>
                <w:color w:val="000000"/>
                <w:sz w:val="16"/>
              </w:rPr>
              <w:t xml:space="preserve">CP-34 approved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3690</w:t>
            </w:r>
          </w:p>
          <w:tcPr>
            <w:shd w:val="clear" w:color="000000" w:fill="CCFFCC"/>
            <w:gridSpan w:val="4"/>
          </w:tcPr>
        </w:tc>
        <w:tc>
          <w:p>
            <w:pPr>
              <w:spacing w:after="0"/>
            </w:pPr>
            <w:r>
              <w:rPr>
                <w:rFonts w:ascii="Arial" w:cs="Arial"/>
                <w:color w:val="000000"/>
                <w:sz w:val="16"/>
              </w:rPr>
              <w:t xml:space="preserve">33022</w:t>
            </w:r>
          </w:p>
          <w:tcPr>
            <w:shd w:val="clear" w:color="000000" w:fill="CCFFCC"/>
            <w:gridSpan w:val="4"/>
          </w:tcPr>
        </w:tc>
        <w:tc>
          <w:p>
            <w:pPr>
              <w:spacing w:after="0"/>
            </w:pPr>
            <w:r>
              <w:rPr>
                <w:rFonts w:ascii="Arial" w:cs="Arial"/>
                <w:b/>
                <w:color w:val="0000FF"/>
                <w:sz w:val="16"/>
              </w:rPr>
              <w:t xml:space="preserve">Liberty Alliance and 3GPP Security Interworking</w:t>
            </w:r>
          </w:p>
          <w:tcPr>
            <w:shd w:val="clear" w:color="0000FF" w:fill="CCFFCC"/>
            <w:gridSpan w:val="4"/>
          </w:tcPr>
        </w:tc>
        <w:tc>
          <w:p>
            <w:pPr>
              <w:spacing w:after="0"/>
            </w:pPr>
            <w:r>
              <w:rPr>
                <w:rFonts w:ascii="Arial" w:cs="Arial"/>
                <w:color w:val="000000"/>
                <w:sz w:val="16"/>
              </w:rPr>
              <w:t xml:space="preserve">LibSec</w:t>
            </w:r>
          </w:p>
          <w:tcPr>
            <w:shd w:val="clear" w:color="000000" w:fill="CCFFCC"/>
            <w:gridSpan w:val="4"/>
          </w:tcPr>
        </w:tc>
        <w:tc>
          <w:p>
            <w:pPr>
              <w:spacing w:after="0"/>
            </w:pPr>
            <w:r>
              <w:rPr>
                <w:rFonts w:ascii="Arial" w:cs="Arial"/>
                <w:color w:val="000000"/>
                <w:sz w:val="16"/>
              </w:rPr>
              <w:t xml:space="preserve">LibSec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WID approved SP#27.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3691</w:t>
            </w:r>
          </w:p>
          <w:tcPr>
            <w:shd w:val="clear" w:color="000000" w:fill="CCFFCC"/>
            <w:gridSpan w:val="4"/>
          </w:tcPr>
        </w:tc>
        <w:tc>
          <w:p>
            <w:pPr>
              <w:spacing w:after="0"/>
            </w:pPr>
            <w:r>
              <w:rPr>
                <w:rFonts w:ascii="Arial" w:cs="Arial"/>
                <w:color w:val="000000"/>
                <w:sz w:val="16"/>
              </w:rPr>
              <w:t xml:space="preserve">33023</w:t>
            </w:r>
          </w:p>
          <w:tcPr>
            <w:shd w:val="clear" w:color="000000" w:fill="CCFFCC"/>
            <w:gridSpan w:val="4"/>
          </w:tcPr>
        </w:tc>
        <w:tc>
          <w:p>
            <w:pPr>
              <w:spacing w:after="0"/>
            </w:pPr>
            <w:r>
              <w:rPr>
                <w:rFonts w:ascii="Arial" w:cs="Arial"/>
                <w:b/>
                <w:color w:val="0000FF"/>
                <w:sz w:val="16"/>
              </w:rPr>
              <w:t xml:space="preserve">Trust Requirements for Open Platforms in 3GPP</w:t>
            </w:r>
          </w:p>
          <w:tcPr>
            <w:shd w:val="clear" w:color="0000FF" w:fill="CCFFCC"/>
            <w:gridSpan w:val="4"/>
          </w:tcPr>
        </w:tc>
        <w:tc>
          <w:p>
            <w:pPr>
              <w:spacing w:after="0"/>
            </w:pPr>
            <w:r>
              <w:rPr>
                <w:rFonts w:ascii="Arial" w:cs="Arial"/>
                <w:color w:val="000000"/>
                <w:sz w:val="16"/>
              </w:rPr>
              <w:t xml:space="preserve">TrustOP</w:t>
            </w:r>
          </w:p>
          <w:tcPr>
            <w:shd w:val="clear" w:color="000000" w:fill="CCFFCC"/>
            <w:gridSpan w:val="4"/>
          </w:tcPr>
        </w:tc>
        <w:tc>
          <w:p>
            <w:pPr>
              <w:spacing w:after="0"/>
            </w:pPr>
            <w:r>
              <w:rPr>
                <w:rFonts w:ascii="Arial" w:cs="Arial"/>
                <w:color w:val="000000"/>
                <w:sz w:val="16"/>
              </w:rPr>
              <w:t xml:space="preserve">TrustOP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WID approved SP#26.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3692</w:t>
            </w:r>
          </w:p>
          <w:tcPr>
            <w:shd w:val="clear" w:color="000000" w:fill="CCFFCC"/>
            <w:gridSpan w:val="4"/>
          </w:tcPr>
        </w:tc>
        <w:tc>
          <w:p>
            <w:pPr>
              <w:spacing w:after="0"/>
            </w:pPr>
            <w:r>
              <w:rPr>
                <w:rFonts w:ascii="Arial" w:cs="Arial"/>
                <w:color w:val="000000"/>
                <w:sz w:val="16"/>
              </w:rPr>
              <w:t xml:space="preserve">33024</w:t>
            </w:r>
          </w:p>
          <w:tcPr>
            <w:shd w:val="clear" w:color="000000" w:fill="CCFFCC"/>
            <w:gridSpan w:val="4"/>
          </w:tcPr>
        </w:tc>
        <w:tc>
          <w:p>
            <w:pPr>
              <w:spacing w:after="0"/>
            </w:pPr>
            <w:r>
              <w:rPr>
                <w:rFonts w:ascii="Arial" w:cs="Arial"/>
                <w:b/>
                <w:color w:val="0000FF"/>
                <w:sz w:val="16"/>
              </w:rPr>
              <w:t xml:space="preserve">Development of UEA2 and UIA2</w:t>
            </w:r>
          </w:p>
          <w:tcPr>
            <w:shd w:val="clear" w:color="0000FF" w:fill="CCFFCC"/>
            <w:gridSpan w:val="4"/>
          </w:tcPr>
        </w:tc>
        <w:tc>
          <w:p>
            <w:pPr>
              <w:spacing w:after="0"/>
            </w:pPr>
            <w:r>
              <w:rPr>
                <w:rFonts w:ascii="Arial" w:cs="Arial"/>
                <w:color w:val="000000"/>
                <w:sz w:val="16"/>
              </w:rPr>
              <w:t xml:space="preserve">AlgUEA2</w:t>
            </w:r>
          </w:p>
          <w:tcPr>
            <w:shd w:val="clear" w:color="000000" w:fill="CCFFCC"/>
            <w:gridSpan w:val="4"/>
          </w:tcPr>
        </w:tc>
        <w:tc>
          <w:p>
            <w:pPr>
              <w:spacing w:after="0"/>
            </w:pPr>
            <w:r>
              <w:rPr>
                <w:rFonts w:ascii="Arial" w:cs="Arial"/>
                <w:color w:val="000000"/>
                <w:sz w:val="16"/>
              </w:rPr>
              <w:t xml:space="preserve">AlgUEA2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2004-12-01</w:t>
            </w:r>
          </w:p>
          <w:tcPr>
            <w:shd w:val="clear" w:color="000000" w:fill="CCFFCC"/>
            <w:gridSpan w:val="4"/>
          </w:tcPr>
        </w:tc>
        <w:tc>
          <w:p>
            <w:pPr>
              <w:spacing w:after="0"/>
            </w:pPr>
            <w:r>
              <w:rPr>
                <w:rFonts w:ascii="Arial" w:cs="Arial"/>
                <w:color w:val="000000"/>
                <w:sz w:val="16"/>
              </w:rPr>
              <w:t xml:space="preserve">2005-12-09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per.christoffersson@teliasonera.com</w:t>
            </w:r>
          </w:p>
          <w:tcPr>
            <w:shd w:val="clear" w:color="000000" w:fill="CCFFCC"/>
            <w:gridSpan w:val="4"/>
          </w:tcPr>
        </w:tc>
        <w:tc>
          <w:p>
            <w:pPr>
              <w:spacing w:after="0"/>
            </w:pPr>
            <w:r>
              <w:rPr>
                <w:rFonts w:ascii="Arial" w:cs="Arial"/>
                <w:color w:val="000000"/>
                <w:sz w:val="16"/>
              </w:rPr>
              <w:t xml:space="preserve">WID approved SP#26, Dependant on Funding Availability.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3693</w:t>
            </w:r>
          </w:p>
          <w:tcPr>
            <w:shd w:val="clear" w:color="000000" w:fill="CCFFCC"/>
            <w:gridSpan w:val="4"/>
          </w:tcPr>
        </w:tc>
        <w:tc>
          <w:p>
            <w:pPr>
              <w:spacing w:after="0"/>
            </w:pPr>
            <w:r>
              <w:rPr>
                <w:rFonts w:ascii="Arial" w:cs="Arial"/>
                <w:color w:val="000000"/>
                <w:sz w:val="16"/>
              </w:rPr>
              <w:t xml:space="preserve">33026</w:t>
            </w:r>
          </w:p>
          <w:tcPr>
            <w:shd w:val="clear" w:color="000000" w:fill="CCFFCC"/>
            <w:gridSpan w:val="4"/>
          </w:tcPr>
        </w:tc>
        <w:tc>
          <w:p>
            <w:pPr>
              <w:spacing w:after="0"/>
            </w:pPr>
            <w:r>
              <w:rPr>
                <w:rFonts w:ascii="Arial" w:cs="Arial"/>
                <w:b/>
                <w:color w:val="0000FF"/>
                <w:sz w:val="16"/>
              </w:rPr>
              <w:t xml:space="preserve">Lawful Interception in the 3GPP Rel-7 architecture</w:t>
            </w:r>
          </w:p>
          <w:tcPr>
            <w:shd w:val="clear" w:color="0000FF" w:fill="CCFFCC"/>
            <w:gridSpan w:val="4"/>
          </w:tcPr>
        </w:tc>
        <w:tc>
          <w:p>
            <w:pPr>
              <w:spacing w:after="0"/>
            </w:pPr>
            <w:r>
              <w:rPr>
                <w:rFonts w:ascii="Arial" w:cs="Arial"/>
                <w:color w:val="000000"/>
                <w:sz w:val="16"/>
              </w:rPr>
              <w:t xml:space="preserve">LI-7A</w:t>
            </w:r>
          </w:p>
          <w:tcPr>
            <w:shd w:val="clear" w:color="000000" w:fill="CCFFCC"/>
            <w:gridSpan w:val="4"/>
          </w:tcPr>
        </w:tc>
        <w:tc>
          <w:p>
            <w:pPr>
              <w:spacing w:after="0"/>
            </w:pPr>
            <w:r>
              <w:rPr>
                <w:rFonts w:ascii="Arial" w:cs="Arial"/>
                <w:color w:val="000000"/>
                <w:sz w:val="16"/>
              </w:rPr>
              <w:t xml:space="preserve">LI-7A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2005-06-28</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BMWI</w:t>
            </w:r>
          </w:p>
          <w:tcPr>
            <w:shd w:val="clear" w:color="000000" w:fill="CCFFCC"/>
            <w:gridSpan w:val="4"/>
          </w:tcPr>
        </w:tc>
        <w:tc>
          <w:p>
            <w:pPr>
              <w:spacing w:after="0"/>
            </w:pPr>
            <w:r>
              <w:rPr>
                <w:rFonts w:ascii="Arial" w:cs="Arial"/>
                <w:color w:val="000000"/>
                <w:sz w:val="16"/>
              </w:rPr>
              <w:t xml:space="preserve">berthold.wilhelm@regtp.de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3694</w:t>
            </w:r>
          </w:p>
          <w:tcPr>
            <w:shd w:val="clear" w:color="000000" w:fill="CCFFCC"/>
            <w:gridSpan w:val="4"/>
          </w:tcPr>
        </w:tc>
        <w:tc>
          <w:p>
            <w:pPr>
              <w:spacing w:after="0"/>
            </w:pPr>
            <w:r>
              <w:rPr>
                <w:rFonts w:ascii="Arial" w:cs="Arial"/>
                <w:color w:val="000000"/>
                <w:sz w:val="16"/>
              </w:rPr>
              <w:t xml:space="preserve">33028</w:t>
            </w:r>
          </w:p>
          <w:tcPr>
            <w:shd w:val="clear" w:color="000000" w:fill="CCFFCC"/>
            <w:gridSpan w:val="4"/>
          </w:tcPr>
        </w:tc>
        <w:tc>
          <w:p>
            <w:pPr>
              <w:spacing w:after="0"/>
            </w:pPr>
            <w:r>
              <w:rPr>
                <w:rFonts w:ascii="Arial" w:cs="Arial"/>
                <w:b/>
                <w:color w:val="0000FF"/>
                <w:sz w:val="16"/>
              </w:rPr>
              <w:t xml:space="preserve">Key establishment between a UICC and a terminal</w:t>
            </w:r>
          </w:p>
          <w:tcPr>
            <w:shd w:val="clear" w:color="0000FF" w:fill="CCFFCC"/>
            <w:gridSpan w:val="4"/>
          </w:tcPr>
        </w:tc>
        <w:tc>
          <w:p>
            <w:pPr>
              <w:spacing w:after="0"/>
            </w:pPr>
            <w:r>
              <w:rPr>
                <w:rFonts w:ascii="Arial" w:cs="Arial"/>
                <w:color w:val="000000"/>
                <w:sz w:val="16"/>
              </w:rPr>
              <w:t xml:space="preserve">KeyEstUTerm</w:t>
            </w:r>
          </w:p>
          <w:tcPr>
            <w:shd w:val="clear" w:color="000000" w:fill="CCFFCC"/>
            <w:gridSpan w:val="4"/>
          </w:tcPr>
        </w:tc>
        <w:tc>
          <w:p>
            <w:pPr>
              <w:spacing w:after="0"/>
            </w:pPr>
            <w:r>
              <w:rPr>
                <w:rFonts w:ascii="Arial" w:cs="Arial"/>
                <w:color w:val="000000"/>
                <w:sz w:val="16"/>
              </w:rPr>
              <w:t xml:space="preserve">KeyEstUTerm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mireille.pauliac@gemplus.com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3695</w:t>
            </w:r>
          </w:p>
          <w:tcPr>
            <w:shd w:val="clear" w:color="000000" w:fill="CCFFCC"/>
            <w:gridSpan w:val="4"/>
          </w:tcPr>
        </w:tc>
        <w:tc>
          <w:p>
            <w:pPr>
              <w:spacing w:after="0"/>
            </w:pPr>
            <w:r>
              <w:rPr>
                <w:rFonts w:ascii="Arial" w:cs="Arial"/>
                <w:color w:val="000000"/>
                <w:sz w:val="16"/>
              </w:rPr>
              <w:t xml:space="preserve">330008</w:t>
            </w:r>
          </w:p>
          <w:tcPr>
            <w:shd w:val="clear" w:color="000000" w:fill="CCFFCC"/>
            <w:gridSpan w:val="4"/>
          </w:tcPr>
        </w:tc>
        <w:tc>
          <w:p>
            <w:pPr>
              <w:spacing w:after="0"/>
            </w:pPr>
            <w:r>
              <w:rPr>
                <w:rFonts w:ascii="Arial" w:cs="Arial"/>
                <w:b/>
                <w:color w:val="0000FF"/>
                <w:sz w:val="16"/>
              </w:rPr>
              <w:t xml:space="preserve">NDS Authentication Framework Extension for Transport Layer Security</w:t>
            </w:r>
          </w:p>
          <w:tcPr>
            <w:shd w:val="clear" w:color="0000FF" w:fill="CCFFCC"/>
            <w:gridSpan w:val="4"/>
          </w:tcPr>
        </w:tc>
        <w:tc>
          <w:p>
            <w:pPr>
              <w:spacing w:after="0"/>
            </w:pPr>
            <w:r>
              <w:rPr>
                <w:rFonts w:ascii="Arial" w:cs="Arial"/>
                <w:color w:val="000000"/>
                <w:sz w:val="16"/>
              </w:rPr>
              <w:t xml:space="preserve">NDSAFTLS</w:t>
            </w:r>
          </w:p>
          <w:tcPr>
            <w:shd w:val="clear" w:color="000000" w:fill="CCFFCC"/>
            <w:gridSpan w:val="4"/>
          </w:tcPr>
        </w:tc>
        <w:tc>
          <w:p>
            <w:pPr>
              <w:spacing w:after="0"/>
            </w:pPr>
            <w:r>
              <w:rPr>
                <w:rFonts w:ascii="Arial" w:cs="Arial"/>
                <w:color w:val="000000"/>
                <w:sz w:val="16"/>
              </w:rPr>
              <w:t xml:space="preserve">NDSAFTLS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SP-060507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tiina.s.koskinen@nokia.com</w:t>
            </w:r>
          </w:p>
          <w:tcPr>
            <w:shd w:val="clear" w:color="000000" w:fill="CCFFCC"/>
            <w:gridSpan w:val="4"/>
          </w:tcPr>
        </w:tc>
        <w:tc>
          <w:p>
            <w:pPr>
              <w:spacing w:after="0"/>
            </w:pPr>
            <w:r>
              <w:rPr>
                <w:rFonts w:ascii="Arial" w:cs="Arial"/>
                <w:color w:val="000000"/>
                <w:sz w:val="16"/>
              </w:rPr>
              <w:t xml:space="preserve">TLS profile is moved to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3696</w:t>
            </w:r>
          </w:p>
          <w:tcPr>
            <w:shd w:val="clear" w:color="000000" w:fill="CCFFCC"/>
            <w:gridSpan w:val="4"/>
          </w:tcPr>
        </w:tc>
        <w:tc>
          <w:p>
            <w:pPr>
              <w:spacing w:after="0"/>
            </w:pPr>
            <w:r>
              <w:rPr>
                <w:rFonts w:ascii="Arial" w:cs="Arial"/>
                <w:color w:val="000000"/>
                <w:sz w:val="16"/>
              </w:rPr>
              <w:t xml:space="preserve">732030</w:t>
            </w:r>
          </w:p>
          <w:tcPr>
            <w:shd w:val="clear" w:color="000000" w:fill="CCFFCC"/>
            <w:gridSpan w:val="4"/>
          </w:tcPr>
        </w:tc>
        <w:tc>
          <w:p>
            <w:pPr>
              <w:spacing w:after="0"/>
            </w:pPr>
            <w:r>
              <w:rPr>
                <w:rFonts w:ascii="Arial" w:cs="Arial"/>
                <w:b/>
                <w:color w:val="0000FF"/>
                <w:sz w:val="16"/>
              </w:rPr>
              <w:t xml:space="preserve">Security enhancements</w:t>
            </w:r>
          </w:p>
          <w:tcPr>
            <w:shd w:val="clear" w:color="0000FF" w:fill="CCFFCC"/>
            <w:gridSpan w:val="4"/>
          </w:tcPr>
        </w:tc>
        <w:tc>
          <w:p>
            <w:pPr>
              <w:spacing w:after="0"/>
            </w:pPr>
            <w:r>
              <w:rPr>
                <w:rFonts w:ascii="Arial" w:cs="Arial"/>
                <w:color w:val="000000"/>
                <w:sz w:val="16"/>
              </w:rPr>
              <w:t xml:space="preserve">SEC7</w:t>
            </w:r>
          </w:p>
          <w:tcPr>
            <w:shd w:val="clear" w:color="000000" w:fill="CCFFCC"/>
            <w:gridSpan w:val="4"/>
          </w:tcPr>
        </w:tc>
        <w:tc>
          <w:p>
            <w:pPr>
              <w:spacing w:after="0"/>
            </w:pPr>
            <w:r>
              <w:rPr>
                <w:rFonts w:ascii="Arial" w:cs="Arial"/>
                <w:color w:val="000000"/>
                <w:sz w:val="16"/>
              </w:rPr>
              <w:t xml:space="preserve">SEC7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S3,C1,C4</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3697</w:t>
            </w:r>
          </w:p>
          <w:tcPr>
            <w:shd w:val="clear" w:color="000000" w:fill="CCFFCC"/>
            <w:gridSpan w:val="4"/>
          </w:tcPr>
        </w:tc>
        <w:tc>
          <w:p>
            <w:pPr>
              <w:spacing w:after="0"/>
            </w:pPr>
            <w:r>
              <w:rPr>
                <w:rFonts w:ascii="Arial" w:cs="Arial"/>
                <w:color w:val="000000"/>
                <w:sz w:val="16"/>
              </w:rPr>
              <w:t xml:space="preserve">732031</w:t>
            </w:r>
          </w:p>
          <w:tcPr>
            <w:shd w:val="clear" w:color="000000" w:fill="CCFFCC"/>
            <w:gridSpan w:val="4"/>
          </w:tcPr>
        </w:tc>
        <w:tc>
          <w:p>
            <w:pPr>
              <w:spacing w:after="0"/>
            </w:pPr>
            <w:r>
              <w:rPr>
                <w:rFonts w:ascii="Arial" w:cs="Arial"/>
                <w:b/>
                <w:color w:val="000000"/>
                <w:sz w:val="16"/>
              </w:rPr>
              <w:t xml:space="preserve">   HTTPS connection between a UICC and a NAF</w:t>
            </w:r>
          </w:p>
          <w:tcPr>
            <w:shd w:val="clear" w:color="000000" w:fill="CCFFCC"/>
            <w:gridSpan w:val="4"/>
          </w:tcPr>
        </w:tc>
        <w:tc>
          <w:p>
            <w:pPr>
              <w:spacing w:after="0"/>
            </w:pPr>
            <w:r>
              <w:rPr>
                <w:rFonts w:ascii="Arial" w:cs="Arial"/>
                <w:color w:val="000000"/>
                <w:sz w:val="16"/>
              </w:rPr>
              <w:t xml:space="preserve">SEC7-HSUN</w:t>
            </w:r>
          </w:p>
          <w:tcPr>
            <w:shd w:val="clear" w:color="000000" w:fill="CCFFCC"/>
            <w:gridSpan w:val="4"/>
          </w:tcPr>
        </w:tc>
        <w:tc>
          <w:p>
            <w:pPr>
              <w:spacing w:after="0"/>
            </w:pPr>
            <w:r>
              <w:rPr>
                <w:rFonts w:ascii="Arial" w:cs="Arial"/>
                <w:color w:val="000000"/>
                <w:sz w:val="16"/>
              </w:rPr>
              <w:t xml:space="preserve">SEC7-HSUN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S3,C1</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JSeif@axalto.com, mireille.pauliac@gemplus.com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3698</w:t>
            </w:r>
          </w:p>
          <w:tcPr>
            <w:shd w:val="clear" w:color="000000" w:fill="CCFFCC"/>
            <w:gridSpan w:val="4"/>
          </w:tcPr>
        </w:tc>
        <w:tc>
          <w:p>
            <w:pPr>
              <w:spacing w:after="0"/>
            </w:pPr>
            <w:r>
              <w:rPr>
                <w:rFonts w:ascii="Arial" w:cs="Arial"/>
                <w:color w:val="000000"/>
                <w:sz w:val="16"/>
              </w:rPr>
              <w:t xml:space="preserve">732032</w:t>
            </w:r>
          </w:p>
          <w:tcPr>
            <w:shd w:val="clear" w:color="000000" w:fill="CCFFCC"/>
            <w:gridSpan w:val="4"/>
          </w:tcPr>
        </w:tc>
        <w:tc>
          <w:p>
            <w:pPr>
              <w:spacing w:after="0"/>
            </w:pPr>
            <w:r>
              <w:rPr>
                <w:rFonts w:ascii="Arial" w:cs="Arial"/>
                <w:b/>
                <w:color w:val="000000"/>
                <w:sz w:val="16"/>
              </w:rPr>
              <w:t xml:space="preserve">   2G GBA: 2G SIM usage in 3GPP GAA framework</w:t>
            </w:r>
          </w:p>
          <w:tcPr>
            <w:shd w:val="clear" w:color="000000" w:fill="CCFFCC"/>
            <w:gridSpan w:val="4"/>
          </w:tcPr>
        </w:tc>
        <w:tc>
          <w:p>
            <w:pPr>
              <w:spacing w:after="0"/>
            </w:pPr>
            <w:r>
              <w:rPr>
                <w:rFonts w:ascii="Arial" w:cs="Arial"/>
                <w:color w:val="000000"/>
                <w:sz w:val="16"/>
              </w:rPr>
              <w:t xml:space="preserve">SEC7-2GGBA</w:t>
            </w:r>
          </w:p>
          <w:tcPr>
            <w:shd w:val="clear" w:color="000000" w:fill="CCFFCC"/>
            <w:gridSpan w:val="4"/>
          </w:tcPr>
        </w:tc>
        <w:tc>
          <w:p>
            <w:pPr>
              <w:spacing w:after="0"/>
            </w:pPr>
            <w:r>
              <w:rPr>
                <w:rFonts w:ascii="Arial" w:cs="Arial"/>
                <w:color w:val="000000"/>
                <w:sz w:val="16"/>
              </w:rPr>
              <w:t xml:space="preserve">SEC7-2GGBA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3699</w:t>
            </w:r>
          </w:p>
          <w:tcPr>
            <w:shd w:val="clear" w:color="000000" w:fill="CCFFCC"/>
            <w:gridSpan w:val="4"/>
          </w:tcPr>
        </w:tc>
        <w:tc>
          <w:p>
            <w:pPr>
              <w:spacing w:after="0"/>
            </w:pPr>
            <w:r>
              <w:rPr>
                <w:rFonts w:ascii="Arial" w:cs="Arial"/>
                <w:color w:val="000000"/>
                <w:sz w:val="16"/>
              </w:rPr>
              <w:t xml:space="preserve">732033</w:t>
            </w:r>
          </w:p>
          <w:tcPr>
            <w:shd w:val="clear" w:color="000000" w:fill="CCFFCC"/>
            <w:gridSpan w:val="4"/>
          </w:tcPr>
        </w:tc>
        <w:tc>
          <w:p>
            <w:pPr>
              <w:spacing w:after="0"/>
            </w:pPr>
            <w:r>
              <w:rPr>
                <w:rFonts w:ascii="Arial" w:cs="Arial"/>
                <w:b/>
                <w:color w:val="000000"/>
                <w:sz w:val="16"/>
              </w:rPr>
              <w:t xml:space="preserve">   Generic Authentication Architecture usage extensions and optimizations</w:t>
            </w:r>
          </w:p>
          <w:tcPr>
            <w:shd w:val="clear" w:color="000000" w:fill="CCFFCC"/>
            <w:gridSpan w:val="4"/>
          </w:tcPr>
        </w:tc>
        <w:tc>
          <w:p>
            <w:pPr>
              <w:spacing w:after="0"/>
            </w:pPr>
            <w:r>
              <w:rPr>
                <w:rFonts w:ascii="Arial" w:cs="Arial"/>
                <w:color w:val="000000"/>
                <w:sz w:val="16"/>
              </w:rPr>
              <w:t xml:space="preserve">SEC7-GAA2</w:t>
            </w:r>
          </w:p>
          <w:tcPr>
            <w:shd w:val="clear" w:color="000000" w:fill="CCFFCC"/>
            <w:gridSpan w:val="4"/>
          </w:tcPr>
        </w:tc>
        <w:tc>
          <w:p>
            <w:pPr>
              <w:spacing w:after="0"/>
            </w:pPr>
            <w:r>
              <w:rPr>
                <w:rFonts w:ascii="Arial" w:cs="Arial"/>
                <w:color w:val="000000"/>
                <w:sz w:val="16"/>
              </w:rPr>
              <w:t xml:space="preserve">SEC7-GAA2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33.223 goes to R8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3700</w:t>
            </w:r>
          </w:p>
          <w:tcPr>
            <w:shd w:val="clear" w:color="000000" w:fill="CCFFCC"/>
            <w:gridSpan w:val="4"/>
          </w:tcPr>
        </w:tc>
        <w:tc>
          <w:p>
            <w:pPr>
              <w:spacing w:after="0"/>
            </w:pPr>
            <w:r>
              <w:rPr>
                <w:rFonts w:ascii="Arial" w:cs="Arial"/>
                <w:color w:val="000000"/>
                <w:sz w:val="16"/>
              </w:rPr>
              <w:t xml:space="preserve">32034</w:t>
            </w:r>
          </w:p>
          <w:tcPr>
            <w:shd w:val="clear" w:color="000000" w:fill="CCFFCC"/>
            <w:gridSpan w:val="4"/>
          </w:tcPr>
        </w:tc>
        <w:tc>
          <w:p>
            <w:pPr>
              <w:spacing w:after="0"/>
            </w:pPr>
            <w:r>
              <w:rPr>
                <w:rFonts w:ascii="Arial" w:cs="Arial"/>
                <w:b/>
                <w:color w:val="000000"/>
                <w:sz w:val="16"/>
              </w:rPr>
              <w:t xml:space="preserve">   SS7 TCAP security Gateway</w:t>
            </w:r>
          </w:p>
          <w:tcPr>
            <w:shd w:val="clear" w:color="000000" w:fill="CCFFCC"/>
            <w:gridSpan w:val="4"/>
          </w:tcPr>
        </w:tc>
        <w:tc>
          <w:p>
            <w:pPr>
              <w:spacing w:after="0"/>
            </w:pPr>
            <w:r>
              <w:rPr>
                <w:rFonts w:ascii="Arial" w:cs="Arial"/>
                <w:color w:val="000000"/>
                <w:sz w:val="16"/>
              </w:rPr>
              <w:t xml:space="preserve">SEC7-NDS-TCAPsec</w:t>
            </w:r>
          </w:p>
          <w:tcPr>
            <w:shd w:val="clear" w:color="000000" w:fill="CCFFCC"/>
            <w:gridSpan w:val="4"/>
          </w:tcPr>
        </w:tc>
        <w:tc>
          <w:p>
            <w:pPr>
              <w:spacing w:after="0"/>
            </w:pPr>
            <w:r>
              <w:rPr>
                <w:rFonts w:ascii="Arial" w:cs="Arial"/>
                <w:color w:val="000000"/>
                <w:sz w:val="16"/>
              </w:rPr>
              <w:t xml:space="preserve">SEC7-NDS-TCAPsec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S3,C4</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2006-08-14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3701</w:t>
            </w:r>
          </w:p>
          <w:tcPr>
            <w:shd w:val="clear" w:color="000000" w:fill="CCFFCC"/>
            <w:gridSpan w:val="4"/>
          </w:tcPr>
        </w:tc>
        <w:tc>
          <w:p>
            <w:pPr>
              <w:spacing w:after="0"/>
            </w:pPr>
            <w:r>
              <w:rPr>
                <w:rFonts w:ascii="Arial" w:cs="Arial"/>
                <w:color w:val="000000"/>
                <w:sz w:val="16"/>
              </w:rPr>
              <w:t xml:space="preserve">310004</w:t>
            </w:r>
          </w:p>
          <w:tcPr>
            <w:shd w:val="clear" w:color="000000" w:fill="CCFFCC"/>
            <w:gridSpan w:val="4"/>
          </w:tcPr>
        </w:tc>
        <w:tc>
          <w:p>
            <w:pPr>
              <w:spacing w:after="0"/>
            </w:pPr>
            <w:r>
              <w:rPr>
                <w:rFonts w:ascii="Arial" w:cs="Arial"/>
                <w:color w:val="000000"/>
                <w:sz w:val="16"/>
              </w:rPr>
              <w:t xml:space="preserve">      SA3 aspects of SEC7-NDS-TCAPsec</w:t>
            </w:r>
          </w:p>
          <w:tcPr>
            <w:shd w:val="clear" w:color="000000" w:fill="CCFFCC"/>
            <w:gridSpan w:val="4"/>
          </w:tcPr>
        </w:tc>
        <w:tc>
          <w:p>
            <w:pPr>
              <w:spacing w:after="0"/>
            </w:pPr>
            <w:r>
              <w:rPr>
                <w:rFonts w:ascii="Arial" w:cs="Arial"/>
                <w:color w:val="000000"/>
                <w:sz w:val="16"/>
              </w:rPr>
              <w:t xml:space="preserve">SEC7-NDS-TCAPsec-SA3</w:t>
            </w:r>
          </w:p>
          <w:tcPr>
            <w:shd w:val="clear" w:color="000000" w:fill="CCFFCC"/>
            <w:gridSpan w:val="4"/>
          </w:tcPr>
        </w:tc>
        <w:tc>
          <w:p>
            <w:pPr>
              <w:spacing w:after="0"/>
            </w:pPr>
            <w:r>
              <w:rPr>
                <w:rFonts w:ascii="Arial" w:cs="Arial"/>
                <w:color w:val="000000"/>
                <w:sz w:val="16"/>
              </w:rPr>
              <w:t xml:space="preserve">SEC7-NDS-TCAPsec-SA3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3702</w:t>
            </w:r>
          </w:p>
          <w:tcPr>
            <w:shd w:val="clear" w:color="000000" w:fill="CCFFCC"/>
            <w:gridSpan w:val="4"/>
          </w:tcPr>
        </w:tc>
        <w:tc>
          <w:p>
            <w:pPr>
              <w:spacing w:after="0"/>
            </w:pPr>
            <w:r>
              <w:rPr>
                <w:rFonts w:ascii="Arial" w:cs="Arial"/>
                <w:color w:val="000000"/>
                <w:sz w:val="16"/>
              </w:rPr>
              <w:t xml:space="preserve">310005</w:t>
            </w:r>
          </w:p>
          <w:tcPr>
            <w:shd w:val="clear" w:color="000000" w:fill="CCFFCC"/>
            <w:gridSpan w:val="4"/>
          </w:tcPr>
        </w:tc>
        <w:tc>
          <w:p>
            <w:pPr>
              <w:spacing w:after="0"/>
            </w:pPr>
            <w:r>
              <w:rPr>
                <w:rFonts w:ascii="Arial" w:cs="Arial"/>
                <w:color w:val="000000"/>
                <w:sz w:val="16"/>
              </w:rPr>
              <w:t xml:space="preserve">      TCAPsec Gateway</w:t>
            </w:r>
          </w:p>
          <w:tcPr>
            <w:shd w:val="clear" w:color="000000" w:fill="CCFFCC"/>
            <w:gridSpan w:val="4"/>
          </w:tcPr>
        </w:tc>
        <w:tc>
          <w:p>
            <w:pPr>
              <w:spacing w:after="0"/>
            </w:pPr>
            <w:r>
              <w:rPr>
                <w:rFonts w:ascii="Arial" w:cs="Arial"/>
                <w:color w:val="000000"/>
                <w:sz w:val="16"/>
              </w:rPr>
              <w:t xml:space="preserve">SEC7-TCAP</w:t>
            </w:r>
          </w:p>
          <w:tcPr>
            <w:shd w:val="clear" w:color="000000" w:fill="CCFFCC"/>
            <w:gridSpan w:val="4"/>
          </w:tcPr>
        </w:tc>
        <w:tc>
          <w:p>
            <w:pPr>
              <w:spacing w:after="0"/>
            </w:pPr>
            <w:r>
              <w:rPr>
                <w:rFonts w:ascii="Arial" w:cs="Arial"/>
                <w:color w:val="000000"/>
                <w:sz w:val="16"/>
              </w:rPr>
              <w:t xml:space="preserve">SEC7-TCAP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2006-04-03</w:t>
            </w:r>
          </w:p>
          <w:tcPr>
            <w:shd w:val="clear" w:color="000000" w:fill="CCFFCC"/>
            <w:gridSpan w:val="4"/>
          </w:tcPr>
        </w:tc>
        <w:tc>
          <w:p>
            <w:pPr>
              <w:spacing w:after="0"/>
            </w:pPr>
            <w:r>
              <w:rPr>
                <w:rFonts w:ascii="Arial" w:cs="Arial"/>
                <w:color w:val="000000"/>
                <w:sz w:val="16"/>
              </w:rPr>
              <w:t xml:space="preserve">2006-08-14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Ulrich.wiehe@gksag.de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3703</w:t>
            </w:r>
          </w:p>
          <w:tcPr>
            <w:shd w:val="clear" w:color="000000" w:fill="CCFFCC"/>
            <w:gridSpan w:val="4"/>
          </w:tcPr>
        </w:tc>
        <w:tc>
          <w:p>
            <w:pPr>
              <w:spacing w:after="0"/>
            </w:pPr>
            <w:r>
              <w:rPr>
                <w:rFonts w:ascii="Arial" w:cs="Arial"/>
                <w:color w:val="000000"/>
                <w:sz w:val="16"/>
              </w:rPr>
              <w:t xml:space="preserve">711052</w:t>
            </w:r>
          </w:p>
          <w:tcPr>
            <w:shd w:val="clear" w:color="000000" w:fill="CCFFCC"/>
            <w:gridSpan w:val="4"/>
          </w:tcPr>
        </w:tc>
        <w:tc>
          <w:p>
            <w:pPr>
              <w:spacing w:after="0"/>
            </w:pPr>
            <w:r>
              <w:rPr>
                <w:rFonts w:ascii="Arial" w:cs="Arial"/>
                <w:b/>
                <w:color w:val="0000FF"/>
                <w:sz w:val="16"/>
              </w:rPr>
              <w:t xml:space="preserve">IMS Stage 3 IETF Protocol Alignment</w:t>
            </w:r>
          </w:p>
          <w:tcPr>
            <w:shd w:val="clear" w:color="0000FF" w:fill="CCFFCC"/>
            <w:gridSpan w:val="4"/>
          </w:tcPr>
        </w:tc>
        <w:tc>
          <w:p>
            <w:pPr>
              <w:spacing w:after="0"/>
            </w:pPr>
            <w:r>
              <w:rPr>
                <w:rFonts w:ascii="Arial" w:cs="Arial"/>
                <w:color w:val="000000"/>
                <w:sz w:val="16"/>
              </w:rPr>
              <w:t xml:space="preserve">IMSProtoc</w:t>
            </w:r>
          </w:p>
          <w:tcPr>
            <w:shd w:val="clear" w:color="000000" w:fill="CCFFCC"/>
            <w:gridSpan w:val="4"/>
          </w:tcPr>
        </w:tc>
        <w:tc>
          <w:p>
            <w:pPr>
              <w:spacing w:after="0"/>
            </w:pPr>
            <w:r>
              <w:rPr>
                <w:rFonts w:ascii="Arial" w:cs="Arial"/>
                <w:color w:val="000000"/>
                <w:sz w:val="16"/>
              </w:rPr>
              <w:t xml:space="preserve">IMSProtoc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2004-12-10</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 24.930: Signalling flows for the session setup in the IM CN subsystem based on Session Initiation Protocol (SIP)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3704</w:t>
            </w:r>
          </w:p>
          <w:tcPr>
            <w:shd w:val="clear" w:color="000000" w:fill="CCFFCC"/>
            <w:gridSpan w:val="4"/>
          </w:tcPr>
        </w:tc>
        <w:tc>
          <w:p>
            <w:pPr>
              <w:spacing w:after="0"/>
            </w:pPr>
            <w:r>
              <w:rPr>
                <w:rFonts w:ascii="Arial" w:cs="Arial"/>
                <w:color w:val="000000"/>
                <w:sz w:val="16"/>
              </w:rPr>
              <w:t xml:space="preserve">7043</w:t>
            </w:r>
          </w:p>
          <w:tcPr>
            <w:shd w:val="clear" w:color="000000" w:fill="CCFFCC"/>
            <w:gridSpan w:val="4"/>
          </w:tcPr>
        </w:tc>
        <w:tc>
          <w:p>
            <w:pPr>
              <w:spacing w:after="0"/>
            </w:pPr>
            <w:r>
              <w:rPr>
                <w:rFonts w:ascii="Arial" w:cs="Arial"/>
                <w:b/>
                <w:color w:val="0000FF"/>
                <w:sz w:val="16"/>
              </w:rPr>
              <w:t xml:space="preserve">Interoperability between VGCS/VBS and A/Gb flexibility</w:t>
            </w:r>
          </w:p>
          <w:tcPr>
            <w:shd w:val="clear" w:color="0000FF" w:fill="CCFFCC"/>
            <w:gridSpan w:val="4"/>
          </w:tcPr>
        </w:tc>
        <w:tc>
          <w:p>
            <w:pPr>
              <w:spacing w:after="0"/>
            </w:pPr>
            <w:r>
              <w:rPr>
                <w:rFonts w:ascii="Arial" w:cs="Arial"/>
                <w:color w:val="000000"/>
                <w:sz w:val="16"/>
              </w:rPr>
              <w:t xml:space="preserve">VGCSFlex</w:t>
            </w:r>
          </w:p>
          <w:tcPr>
            <w:shd w:val="clear" w:color="000000" w:fill="CCFFCC"/>
            <w:gridSpan w:val="4"/>
          </w:tcPr>
        </w:tc>
        <w:tc>
          <w:p>
            <w:pPr>
              <w:spacing w:after="0"/>
            </w:pPr>
            <w:r>
              <w:rPr>
                <w:rFonts w:ascii="Arial" w:cs="Arial"/>
                <w:color w:val="000000"/>
                <w:sz w:val="16"/>
              </w:rPr>
              <w:t xml:space="preserve">VGCSFlex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Voice Group Call Service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3705</w:t>
            </w:r>
          </w:p>
          <w:tcPr>
            <w:shd w:val="clear" w:color="000000" w:fill="CCFFCC"/>
            <w:gridSpan w:val="4"/>
          </w:tcPr>
        </w:tc>
        <w:tc>
          <w:p>
            <w:pPr>
              <w:spacing w:after="0"/>
            </w:pPr>
            <w:r>
              <w:rPr>
                <w:rFonts w:ascii="Arial" w:cs="Arial"/>
                <w:color w:val="000000"/>
                <w:sz w:val="16"/>
              </w:rPr>
              <w:t xml:space="preserve">7044</w:t>
            </w:r>
          </w:p>
          <w:tcPr>
            <w:shd w:val="clear" w:color="000000" w:fill="CCFFCC"/>
            <w:gridSpan w:val="4"/>
          </w:tcPr>
        </w:tc>
        <w:tc>
          <w:p>
            <w:pPr>
              <w:spacing w:after="0"/>
            </w:pPr>
            <w:r>
              <w:rPr>
                <w:rFonts w:ascii="Arial" w:cs="Arial"/>
                <w:b/>
                <w:color w:val="000000"/>
                <w:sz w:val="16"/>
              </w:rPr>
              <w:t xml:space="preserve">   CT1 aspects of VGCSFlex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2006-10-30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3706</w:t>
            </w:r>
          </w:p>
          <w:tcPr>
            <w:shd w:val="clear" w:color="000000" w:fill="CCFFCC"/>
            <w:gridSpan w:val="4"/>
          </w:tcPr>
        </w:tc>
        <w:tc>
          <w:p>
            <w:pPr>
              <w:spacing w:after="0"/>
            </w:pPr>
            <w:r>
              <w:rPr>
                <w:rFonts w:ascii="Arial" w:cs="Arial"/>
                <w:color w:val="000000"/>
                <w:sz w:val="16"/>
              </w:rPr>
              <w:t xml:space="preserve">7045</w:t>
            </w:r>
          </w:p>
          <w:tcPr>
            <w:shd w:val="clear" w:color="000000" w:fill="CCFFCC"/>
            <w:gridSpan w:val="4"/>
          </w:tcPr>
        </w:tc>
        <w:tc>
          <w:p>
            <w:pPr>
              <w:spacing w:after="0"/>
            </w:pPr>
            <w:r>
              <w:rPr>
                <w:rFonts w:ascii="Arial" w:cs="Arial"/>
                <w:b/>
                <w:color w:val="000000"/>
                <w:sz w:val="16"/>
              </w:rPr>
              <w:t xml:space="preserve">   CT4 aspects of VGCSFlex</w:t>
            </w:r>
          </w:p>
          <w:tcPr>
            <w:shd w:val="clear" w:color="000000" w:fill="CCFFCC"/>
            <w:gridSpan w:val="4"/>
          </w:tcPr>
        </w:tc>
        <w:tc>
          <w:p>
            <w:pPr>
              <w:spacing w:after="0"/>
            </w:pPr>
            <w:r>
              <w:rPr>
                <w:rFonts w:ascii="Arial" w:cs="Arial"/>
                <w:color w:val="000000"/>
                <w:sz w:val="16"/>
              </w:rPr>
              <w:t xml:space="preserve">VGCSFlex-c4</w:t>
            </w:r>
          </w:p>
          <w:tcPr>
            <w:shd w:val="clear" w:color="000000" w:fill="CCFFCC"/>
            <w:gridSpan w:val="4"/>
          </w:tcPr>
        </w:tc>
        <w:tc>
          <w:p>
            <w:pPr>
              <w:spacing w:after="0"/>
            </w:pPr>
            <w:r>
              <w:rPr>
                <w:rFonts w:ascii="Arial" w:cs="Arial"/>
                <w:color w:val="000000"/>
                <w:sz w:val="16"/>
              </w:rPr>
              <w:t xml:space="preserve">VGCSFlex-c4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3707</w:t>
            </w:r>
          </w:p>
          <w:tcPr>
            <w:shd w:val="clear" w:color="000000" w:fill="CCFFCC"/>
            <w:gridSpan w:val="4"/>
          </w:tcPr>
        </w:tc>
        <w:tc>
          <w:p>
            <w:pPr>
              <w:spacing w:after="0"/>
            </w:pPr>
            <w:r>
              <w:rPr>
                <w:rFonts w:ascii="Arial" w:cs="Arial"/>
                <w:color w:val="000000"/>
                <w:sz w:val="16"/>
              </w:rPr>
              <w:t xml:space="preserve">13023</w:t>
            </w:r>
          </w:p>
          <w:tcPr>
            <w:shd w:val="clear" w:color="000000" w:fill="CCFFCC"/>
            <w:gridSpan w:val="4"/>
          </w:tcPr>
        </w:tc>
        <w:tc>
          <w:p>
            <w:pPr>
              <w:spacing w:after="0"/>
            </w:pPr>
            <w:r>
              <w:rPr>
                <w:rFonts w:ascii="Arial" w:cs="Arial"/>
                <w:b/>
                <w:color w:val="0000FF"/>
                <w:sz w:val="16"/>
              </w:rPr>
              <w:t xml:space="preserve">DIAMETER on the GGSN Gi interface</w:t>
            </w:r>
          </w:p>
          <w:tcPr>
            <w:shd w:val="clear" w:color="0000FF" w:fill="CCFFCC"/>
            <w:gridSpan w:val="4"/>
          </w:tcPr>
        </w:tc>
        <w:tc>
          <w:p>
            <w:pPr>
              <w:spacing w:after="0"/>
            </w:pPr>
            <w:r>
              <w:rPr>
                <w:rFonts w:ascii="Arial" w:cs="Arial"/>
                <w:color w:val="000000"/>
                <w:sz w:val="16"/>
              </w:rPr>
              <w:t xml:space="preserve">DIAMGi</w:t>
            </w:r>
          </w:p>
          <w:tcPr>
            <w:shd w:val="clear" w:color="000000" w:fill="CCFFCC"/>
            <w:gridSpan w:val="4"/>
          </w:tcPr>
        </w:tc>
        <w:tc>
          <w:p>
            <w:pPr>
              <w:spacing w:after="0"/>
            </w:pPr>
            <w:r>
              <w:rPr>
                <w:rFonts w:ascii="Arial" w:cs="Arial"/>
                <w:color w:val="000000"/>
                <w:sz w:val="16"/>
              </w:rPr>
              <w:t xml:space="preserve">DIAMGi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3708</w:t>
            </w:r>
          </w:p>
          <w:tcPr>
            <w:shd w:val="clear" w:color="000000" w:fill="CCFFCC"/>
            <w:gridSpan w:val="4"/>
          </w:tcPr>
        </w:tc>
        <w:tc>
          <w:p>
            <w:pPr>
              <w:spacing w:after="0"/>
            </w:pPr>
            <w:r>
              <w:rPr>
                <w:rFonts w:ascii="Arial" w:cs="Arial"/>
                <w:color w:val="000000"/>
                <w:sz w:val="16"/>
              </w:rPr>
              <w:t xml:space="preserve">13022</w:t>
            </w:r>
          </w:p>
          <w:tcPr>
            <w:shd w:val="clear" w:color="000000" w:fill="CCFFCC"/>
            <w:gridSpan w:val="4"/>
          </w:tcPr>
        </w:tc>
        <w:tc>
          <w:p>
            <w:pPr>
              <w:spacing w:after="0"/>
            </w:pPr>
            <w:r>
              <w:rPr>
                <w:rFonts w:ascii="Arial" w:cs="Arial"/>
                <w:b/>
                <w:color w:val="0000FF"/>
                <w:sz w:val="16"/>
              </w:rPr>
              <w:t xml:space="preserve">DIAMETER on the PDG Wi interface</w:t>
            </w:r>
          </w:p>
          <w:tcPr>
            <w:shd w:val="clear" w:color="0000FF" w:fill="CCFFCC"/>
            <w:gridSpan w:val="4"/>
          </w:tcPr>
        </w:tc>
        <w:tc>
          <w:p>
            <w:pPr>
              <w:spacing w:after="0"/>
            </w:pPr>
            <w:r>
              <w:rPr>
                <w:rFonts w:ascii="Arial" w:cs="Arial"/>
                <w:color w:val="000000"/>
                <w:sz w:val="16"/>
              </w:rPr>
              <w:t xml:space="preserve">DIAMWi</w:t>
            </w:r>
          </w:p>
          <w:tcPr>
            <w:shd w:val="clear" w:color="000000" w:fill="CCFFCC"/>
            <w:gridSpan w:val="4"/>
          </w:tcPr>
        </w:tc>
        <w:tc>
          <w:p>
            <w:pPr>
              <w:spacing w:after="0"/>
            </w:pPr>
            <w:r>
              <w:rPr>
                <w:rFonts w:ascii="Arial" w:cs="Arial"/>
                <w:color w:val="000000"/>
                <w:sz w:val="16"/>
              </w:rPr>
              <w:t xml:space="preserve">DIAMWi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3709</w:t>
            </w:r>
          </w:p>
          <w:tcPr>
            <w:shd w:val="clear" w:color="000000" w:fill="CCFFCC"/>
            <w:gridSpan w:val="4"/>
          </w:tcPr>
        </w:tc>
        <w:tc>
          <w:p>
            <w:pPr>
              <w:spacing w:after="0"/>
            </w:pPr>
            <w:r>
              <w:rPr>
                <w:rFonts w:ascii="Arial" w:cs="Arial"/>
                <w:color w:val="000000"/>
                <w:sz w:val="16"/>
              </w:rPr>
              <w:t xml:space="preserve">13033</w:t>
            </w:r>
          </w:p>
          <w:tcPr>
            <w:shd w:val="clear" w:color="000000" w:fill="CCFFCC"/>
            <w:gridSpan w:val="4"/>
          </w:tcPr>
        </w:tc>
        <w:tc>
          <w:p>
            <w:pPr>
              <w:spacing w:after="0"/>
            </w:pPr>
            <w:r>
              <w:rPr>
                <w:rFonts w:ascii="Arial" w:cs="Arial"/>
                <w:b/>
                <w:color w:val="0000FF"/>
                <w:sz w:val="16"/>
              </w:rPr>
              <w:t xml:space="preserve">Interworking between the 3GPP CS domain with BICC or ISUP as signalling protocol and external SIP-I networks</w:t>
            </w:r>
          </w:p>
          <w:tcPr>
            <w:shd w:val="clear" w:color="0000FF" w:fill="CCFFCC"/>
            <w:gridSpan w:val="4"/>
          </w:tcPr>
        </w:tc>
        <w:tc>
          <w:p>
            <w:pPr>
              <w:spacing w:after="0"/>
            </w:pPr>
            <w:r>
              <w:rPr>
                <w:rFonts w:ascii="Arial" w:cs="Arial"/>
                <w:color w:val="000000"/>
                <w:sz w:val="16"/>
              </w:rPr>
              <w:t xml:space="preserve">ExtSIPI</w:t>
            </w:r>
          </w:p>
          <w:tcPr>
            <w:shd w:val="clear" w:color="000000" w:fill="CCFFCC"/>
            <w:gridSpan w:val="4"/>
          </w:tcPr>
        </w:tc>
        <w:tc>
          <w:p>
            <w:pPr>
              <w:spacing w:after="0"/>
            </w:pPr>
            <w:r>
              <w:rPr>
                <w:rFonts w:ascii="Arial" w:cs="Arial"/>
                <w:color w:val="000000"/>
                <w:sz w:val="16"/>
              </w:rPr>
              <w:t xml:space="preserve">ExtSIPI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2008-07-22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3710</w:t>
            </w:r>
          </w:p>
          <w:tcPr>
            <w:shd w:val="clear" w:color="000000" w:fill="CCFFCC"/>
            <w:gridSpan w:val="4"/>
          </w:tcPr>
        </w:tc>
        <w:tc>
          <w:p>
            <w:pPr>
              <w:spacing w:after="0"/>
            </w:pPr>
            <w:r>
              <w:rPr>
                <w:rFonts w:ascii="Arial" w:cs="Arial"/>
                <w:color w:val="000000"/>
                <w:sz w:val="16"/>
              </w:rPr>
              <w:t xml:space="preserve">340047</w:t>
            </w:r>
          </w:p>
          <w:tcPr>
            <w:shd w:val="clear" w:color="000000" w:fill="CCFFCC"/>
            <w:gridSpan w:val="4"/>
          </w:tcPr>
        </w:tc>
        <w:tc>
          <w:p>
            <w:pPr>
              <w:spacing w:after="0"/>
            </w:pPr>
            <w:r>
              <w:rPr>
                <w:rFonts w:ascii="Arial" w:cs="Arial"/>
                <w:b/>
                <w:color w:val="0000FF"/>
                <w:sz w:val="16"/>
              </w:rPr>
              <w:t xml:space="preserve">PDU multiplexing at Nb Interface with IP transport</w:t>
            </w:r>
          </w:p>
          <w:tcPr>
            <w:shd w:val="clear" w:color="0000FF" w:fill="CCFFCC"/>
            <w:gridSpan w:val="4"/>
          </w:tcPr>
        </w:tc>
        <w:tc>
          <w:p>
            <w:pPr>
              <w:spacing w:after="0"/>
            </w:pPr>
            <w:r>
              <w:rPr>
                <w:rFonts w:ascii="Arial" w:cs="Arial"/>
                <w:color w:val="000000"/>
                <w:sz w:val="16"/>
              </w:rPr>
              <w:t xml:space="preserve">NbIPMux</w:t>
            </w:r>
          </w:p>
          <w:tcPr>
            <w:shd w:val="clear" w:color="000000" w:fill="CCFFCC"/>
            <w:gridSpan w:val="4"/>
          </w:tcPr>
        </w:tc>
        <w:tc>
          <w:p>
            <w:pPr>
              <w:spacing w:after="0"/>
            </w:pPr>
            <w:r>
              <w:rPr>
                <w:rFonts w:ascii="Arial" w:cs="Arial"/>
                <w:color w:val="000000"/>
                <w:sz w:val="16"/>
              </w:rPr>
              <w:t xml:space="preserve">NbIPMux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2006-12-04</w:t>
            </w:r>
          </w:p>
          <w:tcPr>
            <w:shd w:val="clear" w:color="000000" w:fill="CCFFCC"/>
            <w:gridSpan w:val="4"/>
          </w:tcPr>
        </w:tc>
        <w:tc>
          <w:p>
            <w:pPr>
              <w:spacing w:after="0"/>
            </w:pPr>
            <w:r>
              <w:rPr>
                <w:rFonts w:ascii="Arial" w:cs="Arial"/>
                <w:color w:val="000000"/>
                <w:sz w:val="16"/>
              </w:rPr>
              <w:t xml:space="preserve">2008-07-22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Jean.Rzeznik@alcatel-lucent.fr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3711</w:t>
            </w:r>
          </w:p>
          <w:tcPr>
            <w:shd w:val="clear" w:color="000000" w:fill="CCFFCC"/>
            <w:gridSpan w:val="4"/>
          </w:tcPr>
        </w:tc>
        <w:tc>
          <w:p>
            <w:pPr>
              <w:spacing w:after="0"/>
            </w:pPr>
            <w:r>
              <w:rPr>
                <w:rFonts w:ascii="Arial" w:cs="Arial"/>
                <w:color w:val="000000"/>
                <w:sz w:val="16"/>
              </w:rPr>
              <w:t xml:space="preserve">14012</w:t>
            </w:r>
          </w:p>
          <w:tcPr>
            <w:shd w:val="clear" w:color="000000" w:fill="CCFFCC"/>
            <w:gridSpan w:val="4"/>
          </w:tcPr>
        </w:tc>
        <w:tc>
          <w:p>
            <w:pPr>
              <w:spacing w:after="0"/>
            </w:pPr>
            <w:r>
              <w:rPr>
                <w:rFonts w:ascii="Arial" w:cs="Arial"/>
                <w:b/>
                <w:color w:val="0000FF"/>
                <w:sz w:val="16"/>
              </w:rPr>
              <w:t xml:space="preserve">Mp (MRFC - MRFP) interface</w:t>
            </w:r>
          </w:p>
          <w:tcPr>
            <w:shd w:val="clear" w:color="0000FF" w:fill="CCFFCC"/>
            <w:gridSpan w:val="4"/>
          </w:tcPr>
        </w:tc>
        <w:tc>
          <w:p>
            <w:pPr>
              <w:spacing w:after="0"/>
            </w:pPr>
            <w:r>
              <w:rPr>
                <w:rFonts w:ascii="Arial" w:cs="Arial"/>
                <w:color w:val="000000"/>
                <w:sz w:val="16"/>
              </w:rPr>
              <w:t xml:space="preserve">Mp</w:t>
            </w:r>
          </w:p>
          <w:tcPr>
            <w:shd w:val="clear" w:color="000000" w:fill="CCFFCC"/>
            <w:gridSpan w:val="4"/>
          </w:tcPr>
        </w:tc>
        <w:tc>
          <w:p>
            <w:pPr>
              <w:spacing w:after="0"/>
            </w:pPr>
            <w:r>
              <w:rPr>
                <w:rFonts w:ascii="Arial" w:cs="Arial"/>
                <w:color w:val="000000"/>
                <w:sz w:val="16"/>
              </w:rPr>
              <w:t xml:space="preserve">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3712</w:t>
            </w:r>
          </w:p>
          <w:tcPr>
            <w:shd w:val="clear" w:color="000000" w:fill="CCFFCC"/>
            <w:gridSpan w:val="4"/>
          </w:tcPr>
        </w:tc>
        <w:tc>
          <w:p>
            <w:pPr>
              <w:spacing w:after="0"/>
            </w:pPr>
            <w:r>
              <w:rPr>
                <w:rFonts w:ascii="Arial" w:cs="Arial"/>
                <w:color w:val="000000"/>
                <w:sz w:val="16"/>
              </w:rPr>
              <w:t xml:space="preserve">11061</w:t>
            </w:r>
          </w:p>
          <w:tcPr>
            <w:shd w:val="clear" w:color="000000" w:fill="CCFFCC"/>
            <w:gridSpan w:val="4"/>
          </w:tcPr>
        </w:tc>
        <w:tc>
          <w:p>
            <w:pPr>
              <w:spacing w:after="0"/>
            </w:pPr>
            <w:r>
              <w:rPr>
                <w:rFonts w:ascii="Arial" w:cs="Arial"/>
                <w:b/>
                <w:color w:val="000000"/>
                <w:sz w:val="16"/>
              </w:rPr>
              <w:t xml:space="preserve">   CT1 aspects of Mp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3713</w:t>
            </w:r>
          </w:p>
          <w:tcPr>
            <w:shd w:val="clear" w:color="000000" w:fill="E3E3E3"/>
            <w:gridSpan w:val="4"/>
          </w:tcPr>
        </w:tc>
        <w:tc>
          <w:p>
            <w:pPr>
              <w:spacing w:after="0"/>
            </w:pPr>
            <w:r>
              <w:rPr>
                <w:rFonts w:ascii="Arial" w:cs="Arial"/>
                <w:color w:val="000000"/>
                <w:sz w:val="16"/>
              </w:rPr>
              <w:t xml:space="preserve">13026</w:t>
            </w:r>
          </w:p>
          <w:tcPr>
            <w:shd w:val="clear" w:color="000000" w:fill="E3E3E3"/>
            <w:gridSpan w:val="4"/>
          </w:tcPr>
        </w:tc>
        <w:tc>
          <w:p>
            <w:pPr>
              <w:spacing w:after="0"/>
            </w:pPr>
            <w:r>
              <w:rPr>
                <w:rFonts w:ascii="Arial" w:cs="Arial"/>
                <w:b/>
                <w:color w:val="000000"/>
                <w:sz w:val="16"/>
              </w:rPr>
              <w:t xml:space="preserve">   Deleted - CT3 aspects of Mp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2006-09-22</w:t>
            </w:r>
          </w:p>
          <w:tcPr>
            <w:shd w:val="clear" w:color="000000" w:fill="E3E3E3"/>
            <w:gridSpan w:val="4"/>
          </w:tcPr>
        </w:tc>
        <w:tc>
          <w:p>
            <w:pPr>
              <w:spacing w:after="0"/>
            </w:pPr>
            <w:r>
              <w:rPr>
                <w:rFonts w:ascii="Arial" w:cs="Arial"/>
                <w:color w:val="000000"/>
                <w:sz w:val="16"/>
              </w:rPr>
              <w:t xml:space="preserve">2006-09-22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philip.hodges@ericsson.com</w:t>
            </w:r>
          </w:p>
          <w:tcPr>
            <w:shd w:val="clear" w:color="000000" w:fill="E3E3E3"/>
            <w:gridSpan w:val="4"/>
          </w:tcPr>
        </w:tc>
        <w:tc>
          <w:p>
            <w:pPr>
              <w:spacing w:after="0"/>
            </w:pPr>
            <w:r>
              <w:rPr>
                <w:rFonts w:ascii="Arial" w:cs="Arial"/>
                <w:color w:val="000000"/>
                <w:sz w:val="16"/>
              </w:rPr>
              <w:t xml:space="preserve">CP#34: CT3 not involved in Mp interface definition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3714</w:t>
            </w:r>
          </w:p>
          <w:tcPr>
            <w:shd w:val="clear" w:color="000000" w:fill="CCFFCC"/>
            <w:gridSpan w:val="4"/>
          </w:tcPr>
        </w:tc>
        <w:tc>
          <w:p>
            <w:pPr>
              <w:spacing w:after="0"/>
            </w:pPr>
            <w:r>
              <w:rPr>
                <w:rFonts w:ascii="Arial" w:cs="Arial"/>
                <w:color w:val="000000"/>
                <w:sz w:val="16"/>
              </w:rPr>
              <w:t xml:space="preserve">320009</w:t>
            </w:r>
          </w:p>
          <w:tcPr>
            <w:shd w:val="clear" w:color="000000" w:fill="CCFFCC"/>
            <w:gridSpan w:val="4"/>
          </w:tcPr>
        </w:tc>
        <w:tc>
          <w:p>
            <w:pPr>
              <w:spacing w:after="0"/>
            </w:pPr>
            <w:r>
              <w:rPr>
                <w:rFonts w:ascii="Arial" w:cs="Arial"/>
                <w:b/>
                <w:color w:val="000000"/>
                <w:sz w:val="16"/>
              </w:rPr>
              <w:t xml:space="preserve">   Procedures description</w:t>
            </w:r>
          </w:p>
          <w:tcPr>
            <w:shd w:val="clear" w:color="000000" w:fill="CCFFCC"/>
            <w:gridSpan w:val="4"/>
          </w:tcPr>
        </w:tc>
        <w:tc>
          <w:p>
            <w:pPr>
              <w:spacing w:after="0"/>
            </w:pPr>
            <w:r>
              <w:rPr>
                <w:rFonts w:ascii="Arial" w:cs="Arial"/>
                <w:color w:val="000000"/>
                <w:sz w:val="16"/>
              </w:rPr>
              <w:t xml:space="preserve">Mp-PROCc4</w:t>
            </w:r>
          </w:p>
          <w:tcPr>
            <w:shd w:val="clear" w:color="000000" w:fill="CCFFCC"/>
            <w:gridSpan w:val="4"/>
          </w:tcPr>
        </w:tc>
        <w:tc>
          <w:p>
            <w:pPr>
              <w:spacing w:after="0"/>
            </w:pPr>
            <w:r>
              <w:rPr>
                <w:rFonts w:ascii="Arial" w:cs="Arial"/>
                <w:color w:val="000000"/>
                <w:sz w:val="16"/>
              </w:rPr>
              <w:t xml:space="preserve">Mp-PROCc4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3715</w:t>
            </w:r>
          </w:p>
          <w:tcPr>
            <w:shd w:val="clear" w:color="000000" w:fill="CCFFCC"/>
            <w:gridSpan w:val="4"/>
          </w:tcPr>
        </w:tc>
        <w:tc>
          <w:p>
            <w:pPr>
              <w:spacing w:after="0"/>
            </w:pPr>
            <w:r>
              <w:rPr>
                <w:rFonts w:ascii="Arial" w:cs="Arial"/>
                <w:color w:val="000000"/>
                <w:sz w:val="16"/>
              </w:rPr>
              <w:t xml:space="preserve">14021</w:t>
            </w:r>
          </w:p>
          <w:tcPr>
            <w:shd w:val="clear" w:color="000000" w:fill="CCFFCC"/>
            <w:gridSpan w:val="4"/>
          </w:tcPr>
        </w:tc>
        <w:tc>
          <w:p>
            <w:pPr>
              <w:spacing w:after="0"/>
            </w:pPr>
            <w:r>
              <w:rPr>
                <w:rFonts w:ascii="Arial" w:cs="Arial"/>
                <w:b/>
                <w:color w:val="000000"/>
                <w:sz w:val="16"/>
              </w:rPr>
              <w:t xml:space="preserve">   Stage 3 for Mp (MRFC - MRFP) interface</w:t>
            </w:r>
          </w:p>
          <w:tcPr>
            <w:shd w:val="clear" w:color="000000" w:fill="CCFFCC"/>
            <w:gridSpan w:val="4"/>
          </w:tcPr>
        </w:tc>
        <w:tc>
          <w:p>
            <w:pPr>
              <w:spacing w:after="0"/>
            </w:pPr>
            <w:r>
              <w:rPr>
                <w:rFonts w:ascii="Arial" w:cs="Arial"/>
                <w:color w:val="000000"/>
                <w:sz w:val="16"/>
              </w:rPr>
              <w:t xml:space="preserve">Mp-St3c4</w:t>
            </w:r>
          </w:p>
          <w:tcPr>
            <w:shd w:val="clear" w:color="000000" w:fill="CCFFCC"/>
            <w:gridSpan w:val="4"/>
          </w:tcPr>
        </w:tc>
        <w:tc>
          <w:p>
            <w:pPr>
              <w:spacing w:after="0"/>
            </w:pPr>
            <w:r>
              <w:rPr>
                <w:rFonts w:ascii="Arial" w:cs="Arial"/>
                <w:color w:val="000000"/>
                <w:sz w:val="16"/>
              </w:rPr>
              <w:t xml:space="preserve">Mp-St3c4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3716</w:t>
            </w:r>
          </w:p>
          <w:tcPr>
            <w:shd w:val="clear" w:color="000000" w:fill="CCFFCC"/>
            <w:gridSpan w:val="4"/>
          </w:tcPr>
        </w:tc>
        <w:tc>
          <w:p>
            <w:pPr>
              <w:spacing w:after="0"/>
            </w:pPr>
            <w:r>
              <w:rPr>
                <w:rFonts w:ascii="Arial" w:cs="Arial"/>
                <w:color w:val="000000"/>
                <w:sz w:val="16"/>
              </w:rPr>
              <w:t xml:space="preserve">340016</w:t>
            </w:r>
          </w:p>
          <w:tcPr>
            <w:shd w:val="clear" w:color="000000" w:fill="CCFFCC"/>
            <w:gridSpan w:val="4"/>
          </w:tcPr>
        </w:tc>
        <w:tc>
          <w:p>
            <w:pPr>
              <w:spacing w:after="0"/>
            </w:pPr>
            <w:r>
              <w:rPr>
                <w:rFonts w:ascii="Arial" w:cs="Arial"/>
                <w:b/>
                <w:color w:val="0000FF"/>
                <w:sz w:val="16"/>
              </w:rPr>
              <w:t xml:space="preserve">Routeing of MT-SMS via the HPLMN</w:t>
            </w:r>
          </w:p>
          <w:tcPr>
            <w:shd w:val="clear" w:color="0000FF" w:fill="CCFFCC"/>
            <w:gridSpan w:val="4"/>
          </w:tcPr>
        </w:tc>
        <w:tc>
          <w:p>
            <w:pPr>
              <w:spacing w:after="0"/>
            </w:pPr>
            <w:r>
              <w:rPr>
                <w:rFonts w:ascii="Arial" w:cs="Arial"/>
                <w:color w:val="000000"/>
                <w:sz w:val="16"/>
              </w:rPr>
              <w:t xml:space="preserve">SMSviaH</w:t>
            </w:r>
          </w:p>
          <w:tcPr>
            <w:shd w:val="clear" w:color="000000" w:fill="CCFFCC"/>
            <w:gridSpan w:val="4"/>
          </w:tcPr>
        </w:tc>
        <w:tc>
          <w:p>
            <w:pPr>
              <w:spacing w:after="0"/>
            </w:pPr>
            <w:r>
              <w:rPr>
                <w:rFonts w:ascii="Arial" w:cs="Arial"/>
                <w:color w:val="000000"/>
                <w:sz w:val="16"/>
              </w:rPr>
              <w:t xml:space="preserve">SMSviaH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Nick.Russell@vodafone.com</w:t>
            </w:r>
          </w:p>
          <w:tcPr>
            <w:shd w:val="clear" w:color="000000" w:fill="CCFFCC"/>
            <w:gridSpan w:val="4"/>
          </w:tcPr>
        </w:tc>
        <w:tc>
          <w:p>
            <w:pPr>
              <w:spacing w:after="0"/>
            </w:pPr>
            <w:r>
              <w:rPr>
                <w:rFonts w:ascii="Arial" w:cs="Arial"/>
                <w:color w:val="000000"/>
                <w:sz w:val="16"/>
              </w:rPr>
              <w:t xml:space="preserve">WID approved in CP#34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3717</w:t>
            </w:r>
          </w:p>
          <w:tcPr>
            <w:shd w:val="clear" w:color="000000" w:fill="CCFFCC"/>
            <w:gridSpan w:val="4"/>
          </w:tcPr>
        </w:tc>
        <w:tc>
          <w:p>
            <w:pPr>
              <w:spacing w:after="0"/>
            </w:pPr>
            <w:r>
              <w:rPr>
                <w:rFonts w:ascii="Arial" w:cs="Arial"/>
                <w:color w:val="000000"/>
                <w:sz w:val="16"/>
              </w:rPr>
              <w:t xml:space="preserve">350003</w:t>
            </w:r>
          </w:p>
          <w:tcPr>
            <w:shd w:val="clear" w:color="000000" w:fill="CCFFCC"/>
            <w:gridSpan w:val="4"/>
          </w:tcPr>
        </w:tc>
        <w:tc>
          <w:p>
            <w:pPr>
              <w:spacing w:after="0"/>
            </w:pPr>
            <w:r>
              <w:rPr>
                <w:rFonts w:ascii="Arial" w:cs="Arial"/>
                <w:b/>
                <w:color w:val="0000FF"/>
                <w:sz w:val="16"/>
              </w:rPr>
              <w:t xml:space="preserve">Mobile Termination whilst the MS is moving to another MSC</w:t>
            </w:r>
          </w:p>
          <w:tcPr>
            <w:shd w:val="clear" w:color="0000FF" w:fill="CCFFCC"/>
            <w:gridSpan w:val="4"/>
          </w:tcPr>
        </w:tc>
        <w:tc>
          <w:p>
            <w:pPr>
              <w:spacing w:after="0"/>
            </w:pPr>
            <w:r>
              <w:rPr>
                <w:rFonts w:ascii="Arial" w:cs="Arial"/>
                <w:color w:val="000000"/>
                <w:sz w:val="16"/>
              </w:rPr>
              <w:t xml:space="preserve">MTmovMS</w:t>
            </w:r>
          </w:p>
          <w:tcPr>
            <w:shd w:val="clear" w:color="000000" w:fill="CCFFCC"/>
            <w:gridSpan w:val="4"/>
          </w:tcPr>
        </w:tc>
        <w:tc>
          <w:p>
            <w:pPr>
              <w:spacing w:after="0"/>
            </w:pPr>
            <w:r>
              <w:rPr>
                <w:rFonts w:ascii="Arial" w:cs="Arial"/>
                <w:color w:val="000000"/>
                <w:sz w:val="16"/>
              </w:rPr>
              <w:t xml:space="preserve">MTmovMS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2007-05-31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CP-070334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3718</w:t>
            </w:r>
          </w:p>
          <w:tcPr>
            <w:shd w:val="clear" w:color="000000" w:fill="CCFFCC"/>
            <w:gridSpan w:val="4"/>
          </w:tcPr>
        </w:tc>
        <w:tc>
          <w:p>
            <w:pPr>
              <w:spacing w:after="0"/>
            </w:pPr>
            <w:r>
              <w:rPr>
                <w:rFonts w:ascii="Arial" w:cs="Arial"/>
                <w:color w:val="000000"/>
                <w:sz w:val="16"/>
              </w:rPr>
              <w:t xml:space="preserve">743009</w:t>
            </w:r>
          </w:p>
          <w:tcPr>
            <w:shd w:val="clear" w:color="000000" w:fill="CCFFCC"/>
            <w:gridSpan w:val="4"/>
          </w:tcPr>
        </w:tc>
        <w:tc>
          <w:p>
            <w:pPr>
              <w:spacing w:after="0"/>
            </w:pPr>
            <w:r>
              <w:rPr>
                <w:rFonts w:ascii="Arial" w:cs="Arial"/>
                <w:b/>
                <w:color w:val="0000FF"/>
                <w:sz w:val="16"/>
              </w:rPr>
              <w:t xml:space="preserve">ISIM API for Java Card</w:t>
            </w:r>
          </w:p>
          <w:tcPr>
            <w:shd w:val="clear" w:color="0000FF" w:fill="CCFFCC"/>
            <w:gridSpan w:val="4"/>
          </w:tcPr>
        </w:tc>
        <w:tc>
          <w:p>
            <w:pPr>
              <w:spacing w:after="0"/>
            </w:pPr>
            <w:r>
              <w:rPr>
                <w:rFonts w:ascii="Arial" w:cs="Arial"/>
                <w:color w:val="000000"/>
                <w:sz w:val="16"/>
              </w:rPr>
              <w:t xml:space="preserve">APIJAVA</w:t>
            </w:r>
          </w:p>
          <w:tcPr>
            <w:shd w:val="clear" w:color="000000" w:fill="CCFFCC"/>
            <w:gridSpan w:val="4"/>
          </w:tcPr>
        </w:tc>
        <w:tc>
          <w:p>
            <w:pPr>
              <w:spacing w:after="0"/>
            </w:pPr>
            <w:r>
              <w:rPr>
                <w:rFonts w:ascii="Arial" w:cs="Arial"/>
                <w:color w:val="000000"/>
                <w:sz w:val="16"/>
              </w:rPr>
              <w:t xml:space="preserve">APIJAVA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2007-07-27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Sun</w:t>
            </w:r>
          </w:p>
          <w:tcPr>
            <w:shd w:val="clear" w:color="000000" w:fill="CCFFCC"/>
            <w:gridSpan w:val="4"/>
          </w:tcPr>
        </w:tc>
        <w:tc>
          <w:p>
            <w:pPr>
              <w:spacing w:after="0"/>
            </w:pPr>
            <w:r>
              <w:rPr>
                <w:rFonts w:ascii="Arial" w:cs="Arial"/>
                <w:color w:val="000000"/>
                <w:sz w:val="16"/>
              </w:rPr>
              <w:t xml:space="preserve">Sebastian Hans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3719</w:t>
            </w:r>
          </w:p>
          <w:tcPr>
            <w:shd w:val="clear" w:color="000000" w:fill="CCFFCC"/>
            <w:gridSpan w:val="4"/>
          </w:tcPr>
        </w:tc>
        <w:tc>
          <w:p>
            <w:pPr>
              <w:spacing w:after="0"/>
            </w:pPr>
            <w:r>
              <w:rPr>
                <w:rFonts w:ascii="Arial" w:cs="Arial"/>
                <w:color w:val="000000"/>
                <w:sz w:val="16"/>
              </w:rPr>
              <w:t xml:space="preserve">440042</w:t>
            </w:r>
          </w:p>
          <w:tcPr>
            <w:shd w:val="clear" w:color="000000" w:fill="CCFFCC"/>
            <w:gridSpan w:val="4"/>
          </w:tcPr>
        </w:tc>
        <w:tc>
          <w:p>
            <w:pPr>
              <w:spacing w:after="0"/>
            </w:pPr>
            <w:r>
              <w:rPr>
                <w:rFonts w:ascii="Arial" w:cs="Arial"/>
                <w:b/>
                <w:color w:val="0000FF"/>
                <w:sz w:val="16"/>
              </w:rPr>
              <w:t xml:space="preserve">Rel-7 (U)SIM API Testing (TS 31.213)</w:t>
            </w:r>
          </w:p>
          <w:tcPr>
            <w:shd w:val="clear" w:color="0000FF" w:fill="CCFFCC"/>
            <w:gridSpan w:val="4"/>
          </w:tcPr>
        </w:tc>
        <w:tc>
          <w:p>
            <w:pPr>
              <w:spacing w:after="0"/>
            </w:pPr>
            <w:r>
              <w:rPr>
                <w:rFonts w:ascii="Arial" w:cs="Arial"/>
                <w:color w:val="000000"/>
                <w:sz w:val="16"/>
              </w:rPr>
              <w:t xml:space="preserve">USIM_API_Test</w:t>
            </w:r>
          </w:p>
          <w:tcPr>
            <w:shd w:val="clear" w:color="000000" w:fill="CCFFCC"/>
            <w:gridSpan w:val="4"/>
          </w:tcPr>
        </w:tc>
        <w:tc>
          <w:p>
            <w:pPr>
              <w:spacing w:after="0"/>
            </w:pPr>
            <w:r>
              <w:rPr>
                <w:rFonts w:ascii="Arial" w:cs="Arial"/>
                <w:color w:val="000000"/>
                <w:sz w:val="16"/>
              </w:rPr>
              <w:t xml:space="preserve">USIM_API_Test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 Orga</w:t>
            </w:r>
          </w:p>
          <w:tcPr>
            <w:shd w:val="clear" w:color="000000" w:fill="CCFFCC"/>
            <w:gridSpan w:val="4"/>
          </w:tcPr>
        </w:tc>
        <w:tc>
          <w:p>
            <w:pPr>
              <w:spacing w:after="0"/>
            </w:pPr>
            <w:r>
              <w:rPr>
                <w:rFonts w:ascii="Arial" w:cs="Arial"/>
                <w:color w:val="000000"/>
                <w:sz w:val="16"/>
              </w:rPr>
              <w:t xml:space="preserve">gerrit.hartbrod@sagem-orga.com</w:t>
            </w:r>
          </w:p>
          <w:tcPr>
            <w:shd w:val="clear" w:color="000000" w:fill="CCFFCC"/>
            <w:gridSpan w:val="4"/>
          </w:tcPr>
        </w:tc>
        <w:tc>
          <w:p>
            <w:pPr>
              <w:spacing w:after="0"/>
            </w:pPr>
            <w:r>
              <w:rPr>
                <w:rFonts w:ascii="Arial" w:cs="Arial"/>
                <w:color w:val="000000"/>
                <w:sz w:val="16"/>
              </w:rPr>
              <w:t xml:space="preserve">CP#47 completed. Update of Rel-6 (U)SIM API for Java Card Testing UID_43007 under Rel-6 UICC/USIM enhancements and interworking UID_1800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3720</w:t>
            </w:r>
          </w:p>
          <w:tcPr>
            <w:shd w:val="clear" w:color="000000" w:fill="CCFFCC"/>
            <w:gridSpan w:val="4"/>
          </w:tcPr>
        </w:tc>
        <w:tc>
          <w:p>
            <w:pPr>
              <w:spacing w:after="0"/>
            </w:pPr>
            <w:r>
              <w:rPr>
                <w:rFonts w:ascii="Arial" w:cs="Arial"/>
                <w:color w:val="000000"/>
                <w:sz w:val="16"/>
              </w:rPr>
              <w:t xml:space="preserve">330001</w:t>
            </w:r>
          </w:p>
          <w:tcPr>
            <w:shd w:val="clear" w:color="000000" w:fill="CCFFCC"/>
            <w:gridSpan w:val="4"/>
          </w:tcPr>
        </w:tc>
        <w:tc>
          <w:p>
            <w:pPr>
              <w:spacing w:after="0"/>
            </w:pPr>
            <w:r>
              <w:rPr>
                <w:rFonts w:ascii="Arial" w:cs="Arial"/>
                <w:b/>
                <w:color w:val="0000FF"/>
                <w:sz w:val="16"/>
              </w:rPr>
              <w:t xml:space="preserve">High speed interface between the UICC and the ME</w:t>
            </w:r>
          </w:p>
          <w:tcPr>
            <w:shd w:val="clear" w:color="0000FF" w:fill="CCFFCC"/>
            <w:gridSpan w:val="4"/>
          </w:tcPr>
        </w:tc>
        <w:tc>
          <w:p>
            <w:pPr>
              <w:spacing w:after="0"/>
            </w:pPr>
            <w:r>
              <w:rPr>
                <w:rFonts w:ascii="Arial" w:cs="Arial"/>
                <w:color w:val="000000"/>
                <w:sz w:val="16"/>
              </w:rPr>
              <w:t xml:space="preserve">HSI</w:t>
            </w:r>
          </w:p>
          <w:tcPr>
            <w:shd w:val="clear" w:color="000000" w:fill="CCFFCC"/>
            <w:gridSpan w:val="4"/>
          </w:tcPr>
        </w:tc>
        <w:tc>
          <w:p>
            <w:pPr>
              <w:spacing w:after="0"/>
            </w:pPr>
            <w:r>
              <w:rPr>
                <w:rFonts w:ascii="Arial" w:cs="Arial"/>
                <w:color w:val="000000"/>
                <w:sz w:val="16"/>
              </w:rPr>
              <w:t xml:space="preserve">HSI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Following ETSI publication of TS 102 600, expected to be completed at CT6 meeting 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3721</w:t>
            </w:r>
          </w:p>
          <w:tcPr>
            <w:shd w:val="clear" w:color="000000" w:fill="CCFFCC"/>
            <w:gridSpan w:val="4"/>
          </w:tcPr>
        </w:tc>
        <w:tc>
          <w:p>
            <w:pPr>
              <w:spacing w:after="0"/>
            </w:pPr>
            <w:r>
              <w:rPr>
                <w:rFonts w:ascii="Arial" w:cs="Arial"/>
                <w:color w:val="000000"/>
                <w:sz w:val="16"/>
              </w:rPr>
              <w:t xml:space="preserve">34030</w:t>
            </w:r>
          </w:p>
          <w:tcPr>
            <w:shd w:val="clear" w:color="000000" w:fill="CCFFCC"/>
            <w:gridSpan w:val="4"/>
          </w:tcPr>
        </w:tc>
        <w:tc>
          <w:p>
            <w:pPr>
              <w:spacing w:after="0"/>
            </w:pPr>
            <w:r>
              <w:rPr>
                <w:rFonts w:ascii="Arial" w:cs="Arial"/>
                <w:b/>
                <w:color w:val="0000FF"/>
                <w:sz w:val="16"/>
              </w:rPr>
              <w:t xml:space="preserve">Video Codec Performance Requirements</w:t>
            </w:r>
          </w:p>
          <w:tcPr>
            <w:shd w:val="clear" w:color="0000FF" w:fill="CCFFCC"/>
            <w:gridSpan w:val="4"/>
          </w:tcPr>
        </w:tc>
        <w:tc>
          <w:p>
            <w:pPr>
              <w:spacing w:after="0"/>
            </w:pPr>
            <w:r>
              <w:rPr>
                <w:rFonts w:ascii="Arial" w:cs="Arial"/>
                <w:color w:val="000000"/>
                <w:sz w:val="16"/>
              </w:rPr>
              <w:t xml:space="preserve">VICPer</w:t>
            </w:r>
          </w:p>
          <w:tcPr>
            <w:shd w:val="clear" w:color="000000" w:fill="CCFFCC"/>
            <w:gridSpan w:val="4"/>
          </w:tcPr>
        </w:tc>
        <w:tc>
          <w:p>
            <w:pPr>
              <w:spacing w:after="0"/>
            </w:pPr>
            <w:r>
              <w:rPr>
                <w:rFonts w:ascii="Arial" w:cs="Arial"/>
                <w:color w:val="000000"/>
                <w:sz w:val="16"/>
              </w:rPr>
              <w:t xml:space="preserve">VICPer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juergen.pandel@siemens.com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3722</w:t>
            </w:r>
          </w:p>
          <w:tcPr>
            <w:shd w:val="clear" w:color="000000" w:fill="CCFFCC"/>
            <w:gridSpan w:val="4"/>
          </w:tcPr>
        </w:tc>
        <w:tc>
          <w:p>
            <w:pPr>
              <w:spacing w:after="0"/>
            </w:pPr>
            <w:r>
              <w:rPr>
                <w:rFonts w:ascii="Arial" w:cs="Arial"/>
                <w:color w:val="000000"/>
                <w:sz w:val="16"/>
              </w:rPr>
              <w:t xml:space="preserve">34032</w:t>
            </w:r>
          </w:p>
          <w:tcPr>
            <w:shd w:val="clear" w:color="000000" w:fill="CCFFCC"/>
            <w:gridSpan w:val="4"/>
          </w:tcPr>
        </w:tc>
        <w:tc>
          <w:p>
            <w:pPr>
              <w:spacing w:after="0"/>
            </w:pPr>
            <w:r>
              <w:rPr>
                <w:rFonts w:ascii="Arial" w:cs="Arial"/>
                <w:b/>
                <w:color w:val="0000FF"/>
                <w:sz w:val="16"/>
              </w:rPr>
              <w:t xml:space="preserve">Dynamic and Interactive Multimedia Scenes</w:t>
            </w:r>
          </w:p>
          <w:tcPr>
            <w:shd w:val="clear" w:color="0000FF" w:fill="CCFFCC"/>
            <w:gridSpan w:val="4"/>
          </w:tcPr>
        </w:tc>
        <w:tc>
          <w:p>
            <w:pPr>
              <w:spacing w:after="0"/>
            </w:pPr>
            <w:r>
              <w:rPr>
                <w:rFonts w:ascii="Arial" w:cs="Arial"/>
                <w:color w:val="000000"/>
                <w:sz w:val="16"/>
              </w:rPr>
              <w:t xml:space="preserve">DIMS</w:t>
            </w:r>
          </w:p>
          <w:tcPr>
            <w:shd w:val="clear" w:color="000000" w:fill="CCFFCC"/>
            <w:gridSpan w:val="4"/>
          </w:tcPr>
        </w:tc>
        <w:tc>
          <w:p>
            <w:pPr>
              <w:spacing w:after="0"/>
            </w:pPr>
            <w:r>
              <w:rPr>
                <w:rFonts w:ascii="Arial" w:cs="Arial"/>
                <w:color w:val="000000"/>
                <w:sz w:val="16"/>
              </w:rPr>
              <w:t xml:space="preserve">DIMS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Streamezzo</w:t>
            </w:r>
          </w:p>
          <w:tcPr>
            <w:shd w:val="clear" w:color="000000" w:fill="CCFFCC"/>
            <w:gridSpan w:val="4"/>
          </w:tcPr>
        </w:tc>
        <w:tc>
          <w:p>
            <w:pPr>
              <w:spacing w:after="0"/>
            </w:pPr>
            <w:r>
              <w:rPr>
                <w:rFonts w:ascii="Arial" w:cs="Arial"/>
                <w:color w:val="000000"/>
                <w:sz w:val="16"/>
              </w:rPr>
              <w:t xml:space="preserve">gaelle.martin-cocher@streamezzo.com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3723</w:t>
            </w:r>
          </w:p>
          <w:tcPr>
            <w:shd w:val="clear" w:color="000000" w:fill="CCFFCC"/>
            <w:gridSpan w:val="4"/>
          </w:tcPr>
        </w:tc>
        <w:tc>
          <w:p>
            <w:pPr>
              <w:spacing w:after="0"/>
            </w:pPr>
            <w:r>
              <w:rPr>
                <w:rFonts w:ascii="Arial" w:cs="Arial"/>
                <w:color w:val="000000"/>
                <w:sz w:val="16"/>
              </w:rPr>
              <w:t xml:space="preserve">34034</w:t>
            </w:r>
          </w:p>
          <w:tcPr>
            <w:shd w:val="clear" w:color="000000" w:fill="CCFFCC"/>
            <w:gridSpan w:val="4"/>
          </w:tcPr>
        </w:tc>
        <w:tc>
          <w:p>
            <w:pPr>
              <w:spacing w:after="0"/>
            </w:pPr>
            <w:r>
              <w:rPr>
                <w:rFonts w:ascii="Arial" w:cs="Arial"/>
                <w:b/>
                <w:color w:val="0000FF"/>
                <w:sz w:val="16"/>
              </w:rPr>
              <w:t xml:space="preserve">3G-324M Video Telephony Call Setup Times Improvements</w:t>
            </w:r>
          </w:p>
          <w:tcPr>
            <w:shd w:val="clear" w:color="0000FF" w:fill="CCFFCC"/>
            <w:gridSpan w:val="4"/>
          </w:tcPr>
        </w:tc>
        <w:tc>
          <w:p>
            <w:pPr>
              <w:spacing w:after="0"/>
            </w:pPr>
            <w:r>
              <w:rPr>
                <w:rFonts w:ascii="Arial" w:cs="Arial"/>
                <w:color w:val="000000"/>
                <w:sz w:val="16"/>
              </w:rPr>
              <w:t xml:space="preserve">VTCSTI</w:t>
            </w:r>
          </w:p>
          <w:tcPr>
            <w:shd w:val="clear" w:color="000000" w:fill="CCFFCC"/>
            <w:gridSpan w:val="4"/>
          </w:tcPr>
        </w:tc>
        <w:tc>
          <w:p>
            <w:pPr>
              <w:spacing w:after="0"/>
            </w:pPr>
            <w:r>
              <w:rPr>
                <w:rFonts w:ascii="Arial" w:cs="Arial"/>
                <w:color w:val="000000"/>
                <w:sz w:val="16"/>
              </w:rPr>
              <w:t xml:space="preserve">VTCSTI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2006-09-27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edward.hall@vodafone.co.uk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3724</w:t>
            </w:r>
          </w:p>
          <w:tcPr>
            <w:shd w:val="clear" w:color="000000" w:fill="CCFFCC"/>
            <w:gridSpan w:val="4"/>
          </w:tcPr>
        </w:tc>
        <w:tc>
          <w:p>
            <w:pPr>
              <w:spacing w:after="0"/>
            </w:pPr>
            <w:r>
              <w:rPr>
                <w:rFonts w:ascii="Arial" w:cs="Arial"/>
                <w:color w:val="000000"/>
                <w:sz w:val="16"/>
              </w:rPr>
              <w:t xml:space="preserve">34035</w:t>
            </w:r>
          </w:p>
          <w:tcPr>
            <w:shd w:val="clear" w:color="000000" w:fill="CCFFCC"/>
            <w:gridSpan w:val="4"/>
          </w:tcPr>
        </w:tc>
        <w:tc>
          <w:p>
            <w:pPr>
              <w:spacing w:after="0"/>
            </w:pPr>
            <w:r>
              <w:rPr>
                <w:rFonts w:ascii="Arial" w:cs="Arial"/>
                <w:b/>
                <w:color w:val="0000FF"/>
                <w:sz w:val="16"/>
              </w:rPr>
              <w:t xml:space="preserve">Optimizations for Multimedia Telephony over IMS</w:t>
            </w:r>
          </w:p>
          <w:tcPr>
            <w:shd w:val="clear" w:color="0000FF" w:fill="CCFFCC"/>
            <w:gridSpan w:val="4"/>
          </w:tcPr>
        </w:tc>
        <w:tc>
          <w:p>
            <w:pPr>
              <w:spacing w:after="0"/>
            </w:pPr>
            <w:r>
              <w:rPr>
                <w:rFonts w:ascii="Arial" w:cs="Arial"/>
                <w:color w:val="000000"/>
                <w:sz w:val="16"/>
              </w:rPr>
              <w:t xml:space="preserve">OMTIMS</w:t>
            </w:r>
          </w:p>
          <w:tcPr>
            <w:shd w:val="clear" w:color="000000" w:fill="CCFFCC"/>
            <w:gridSpan w:val="4"/>
          </w:tcPr>
        </w:tc>
        <w:tc>
          <w:p>
            <w:pPr>
              <w:spacing w:after="0"/>
            </w:pPr>
            <w:r>
              <w:rPr>
                <w:rFonts w:ascii="Arial" w:cs="Arial"/>
                <w:color w:val="000000"/>
                <w:sz w:val="16"/>
              </w:rPr>
              <w:t xml:space="preserve">OMTIMS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2005-09-28</w:t>
            </w:r>
          </w:p>
          <w:tcPr>
            <w:shd w:val="clear" w:color="000000" w:fill="CCFFCC"/>
            <w:gridSpan w:val="4"/>
          </w:tcPr>
        </w:tc>
        <w:tc>
          <w:p>
            <w:pPr>
              <w:spacing w:after="0"/>
            </w:pPr>
            <w:r>
              <w:rPr>
                <w:rFonts w:ascii="Arial" w:cs="Arial"/>
                <w:color w:val="000000"/>
                <w:sz w:val="16"/>
              </w:rPr>
              <w:t xml:space="preserve">2005-09-29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Aug2015: 99%-&gt;100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3725</w:t>
            </w:r>
          </w:p>
          <w:tcPr>
            <w:shd w:val="clear" w:color="000000" w:fill="E3E3E3"/>
            <w:gridSpan w:val="4"/>
          </w:tcPr>
        </w:tc>
        <w:tc>
          <w:p>
            <w:pPr>
              <w:spacing w:after="0"/>
            </w:pPr>
            <w:r>
              <w:rPr>
                <w:rFonts w:ascii="Arial" w:cs="Arial"/>
                <w:color w:val="000000"/>
                <w:sz w:val="16"/>
              </w:rPr>
              <w:t xml:space="preserve">34037</w:t>
            </w:r>
          </w:p>
          <w:tcPr>
            <w:shd w:val="clear" w:color="000000" w:fill="E3E3E3"/>
            <w:gridSpan w:val="4"/>
          </w:tcPr>
        </w:tc>
        <w:tc>
          <w:p>
            <w:pPr>
              <w:spacing w:after="0"/>
            </w:pPr>
            <w:r>
              <w:rPr>
                <w:rFonts w:ascii="Arial" w:cs="Arial"/>
                <w:b/>
                <w:color w:val="000000"/>
                <w:sz w:val="16"/>
              </w:rPr>
              <w:t xml:space="preserve">   Deleted - Characterisation of Adaptive Jitter Management Performance for VoIP Services</w:t>
            </w:r>
          </w:p>
          <w:tcPr>
            <w:shd w:val="clear" w:color="000000" w:fill="E3E3E3"/>
            <w:gridSpan w:val="4"/>
          </w:tcPr>
        </w:tc>
        <w:tc>
          <w:p>
            <w:pPr>
              <w:spacing w:after="0"/>
            </w:pPr>
            <w:r>
              <w:rPr>
                <w:rFonts w:ascii="Arial" w:cs="Arial"/>
                <w:color w:val="000000"/>
                <w:sz w:val="16"/>
              </w:rPr>
              <w:t xml:space="preserve">OMTIMS-CAJMP</w:t>
            </w:r>
          </w:p>
          <w:tcPr>
            <w:shd w:val="clear" w:color="000000" w:fill="E3E3E3"/>
            <w:gridSpan w:val="4"/>
          </w:tcPr>
        </w:tc>
        <w:tc>
          <w:p>
            <w:pPr>
              <w:spacing w:after="0"/>
            </w:pPr>
            <w:r>
              <w:rPr>
                <w:rFonts w:ascii="Arial" w:cs="Arial"/>
                <w:color w:val="000000"/>
                <w:sz w:val="16"/>
              </w:rPr>
              <w:t xml:space="preserve">OMTIMS-CAJMP</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S4</w:t>
            </w:r>
          </w:p>
          <w:tcPr>
            <w:shd w:val="clear" w:color="000000" w:fill="E3E3E3"/>
            <w:gridSpan w:val="4"/>
          </w:tcPr>
        </w:tc>
        <w:tc>
          <w:p>
            <w:pPr>
              <w:spacing w:after="0"/>
            </w:pPr>
            <w:r>
              <w:rPr>
                <w:rFonts w:ascii="Arial" w:cs="Arial"/>
                <w:color w:val="000000"/>
                <w:sz w:val="16"/>
              </w:rPr>
              <w:t xml:space="preserve">2005-09-28</w:t>
            </w:r>
          </w:p>
          <w:tcPr>
            <w:shd w:val="clear" w:color="000000" w:fill="E3E3E3"/>
            <w:gridSpan w:val="4"/>
          </w:tcPr>
        </w:tc>
        <w:tc>
          <w:p>
            <w:pPr>
              <w:spacing w:after="0"/>
            </w:pPr>
            <w:r>
              <w:rPr>
                <w:rFonts w:ascii="Arial" w:cs="Arial"/>
                <w:color w:val="000000"/>
                <w:sz w:val="16"/>
              </w:rPr>
              <w:t xml:space="preserve">2005-09-29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SP-050432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Lucent</w:t>
            </w:r>
          </w:p>
          <w:tcPr>
            <w:shd w:val="clear" w:color="000000" w:fill="E3E3E3"/>
            <w:gridSpan w:val="4"/>
          </w:tcPr>
        </w:tc>
        <w:tc>
          <w:p>
            <w:pPr>
              <w:spacing w:after="0"/>
            </w:pPr>
            <w:r>
              <w:rPr>
                <w:rFonts w:ascii="Arial" w:cs="Arial"/>
                <w:color w:val="000000"/>
                <w:sz w:val="16"/>
              </w:rPr>
              <w:t xml:space="preserve">dhuo@lucent.com</w:t>
            </w:r>
          </w:p>
          <w:tcPr>
            <w:shd w:val="clear" w:color="000000" w:fill="E3E3E3"/>
            <w:gridSpan w:val="4"/>
          </w:tcPr>
        </w:tc>
        <w:tc>
          <w:p>
            <w:pPr>
              <w:spacing w:after="0"/>
            </w:pPr>
            <w:r>
              <w:rPr>
                <w:rFonts w:ascii="Arial" w:cs="Arial"/>
                <w:color w:val="000000"/>
                <w:sz w:val="16"/>
              </w:rPr>
              <w:t xml:space="preserve">SP-35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3726</w:t>
            </w:r>
          </w:p>
          <w:tcPr>
            <w:shd w:val="clear" w:color="000000" w:fill="CCFFCC"/>
            <w:gridSpan w:val="4"/>
          </w:tcPr>
        </w:tc>
        <w:tc>
          <w:p>
            <w:pPr>
              <w:spacing w:after="0"/>
            </w:pPr>
            <w:r>
              <w:rPr>
                <w:rFonts w:ascii="Arial" w:cs="Arial"/>
                <w:color w:val="000000"/>
                <w:sz w:val="16"/>
              </w:rPr>
              <w:t xml:space="preserve">34036</w:t>
            </w:r>
          </w:p>
          <w:tcPr>
            <w:shd w:val="clear" w:color="000000" w:fill="CCFFCC"/>
            <w:gridSpan w:val="4"/>
          </w:tcPr>
        </w:tc>
        <w:tc>
          <w:p>
            <w:pPr>
              <w:spacing w:after="0"/>
            </w:pPr>
            <w:r>
              <w:rPr>
                <w:rFonts w:ascii="Arial" w:cs="Arial"/>
                <w:b/>
                <w:color w:val="0000FF"/>
                <w:sz w:val="16"/>
              </w:rPr>
              <w:t xml:space="preserve">End-to-End Multimedia Services Performance Metrics</w:t>
            </w:r>
          </w:p>
          <w:tcPr>
            <w:shd w:val="clear" w:color="0000FF" w:fill="CCFFCC"/>
            <w:gridSpan w:val="4"/>
          </w:tcPr>
        </w:tc>
        <w:tc>
          <w:p>
            <w:pPr>
              <w:spacing w:after="0"/>
            </w:pPr>
            <w:r>
              <w:rPr>
                <w:rFonts w:ascii="Arial" w:cs="Arial"/>
                <w:color w:val="000000"/>
                <w:sz w:val="16"/>
              </w:rPr>
              <w:t xml:space="preserve">E2EMSPM</w:t>
            </w:r>
          </w:p>
          <w:tcPr>
            <w:shd w:val="clear" w:color="000000" w:fill="CCFFCC"/>
            <w:gridSpan w:val="4"/>
          </w:tcPr>
        </w:tc>
        <w:tc>
          <w:p>
            <w:pPr>
              <w:spacing w:after="0"/>
            </w:pPr>
            <w:r>
              <w:rPr>
                <w:rFonts w:ascii="Arial" w:cs="Arial"/>
                <w:color w:val="000000"/>
                <w:sz w:val="16"/>
              </w:rPr>
              <w:t xml:space="preserve">E2EMSPM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2005-09-28</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zhangyanyf@chinamobile.com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3727</w:t>
            </w:r>
          </w:p>
          <w:tcPr>
            <w:shd w:val="clear" w:color="000000" w:fill="CCFFCC"/>
            <w:gridSpan w:val="4"/>
          </w:tcPr>
        </w:tc>
        <w:tc>
          <w:p>
            <w:pPr>
              <w:spacing w:after="0"/>
            </w:pPr>
            <w:r>
              <w:rPr>
                <w:rFonts w:ascii="Arial" w:cs="Arial"/>
                <w:color w:val="000000"/>
                <w:sz w:val="16"/>
              </w:rPr>
              <w:t xml:space="preserve">34039</w:t>
            </w:r>
          </w:p>
          <w:tcPr>
            <w:shd w:val="clear" w:color="000000" w:fill="CCFFCC"/>
            <w:gridSpan w:val="4"/>
          </w:tcPr>
        </w:tc>
        <w:tc>
          <w:p>
            <w:pPr>
              <w:spacing w:after="0"/>
            </w:pPr>
            <w:r>
              <w:rPr>
                <w:rFonts w:ascii="Arial" w:cs="Arial"/>
                <w:b/>
                <w:color w:val="0000FF"/>
                <w:sz w:val="16"/>
              </w:rPr>
              <w:t xml:space="preserve">Packet Switched Streaming Enhancements</w:t>
            </w:r>
          </w:p>
          <w:tcPr>
            <w:shd w:val="clear" w:color="0000FF"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SP-060361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3728</w:t>
            </w:r>
          </w:p>
          <w:tcPr>
            <w:shd w:val="clear" w:color="000000" w:fill="CCFFCC"/>
            <w:gridSpan w:val="4"/>
          </w:tcPr>
        </w:tc>
        <w:tc>
          <w:p>
            <w:pPr>
              <w:spacing w:after="0"/>
            </w:pPr>
            <w:r>
              <w:rPr>
                <w:rFonts w:ascii="Arial" w:cs="Arial"/>
                <w:color w:val="000000"/>
                <w:sz w:val="16"/>
              </w:rPr>
              <w:t xml:space="preserve">35041</w:t>
            </w:r>
          </w:p>
          <w:tcPr>
            <w:shd w:val="clear" w:color="000000" w:fill="CCFFCC"/>
            <w:gridSpan w:val="4"/>
          </w:tcPr>
        </w:tc>
        <w:tc>
          <w:p>
            <w:pPr>
              <w:spacing w:after="0"/>
            </w:pPr>
            <w:r>
              <w:rPr>
                <w:rFonts w:ascii="Arial" w:cs="Arial"/>
                <w:b/>
                <w:color w:val="0000FF"/>
                <w:sz w:val="16"/>
              </w:rPr>
              <w:t xml:space="preserve">Rel-7 Operations, Administration, Maintenance and Provisioning (OAM&amp;P)</w:t>
            </w:r>
          </w:p>
          <w:tcPr>
            <w:shd w:val="clear" w:color="0000FF" w:fill="CCFFCC"/>
            <w:gridSpan w:val="4"/>
          </w:tcPr>
        </w:tc>
        <w:tc>
          <w:p>
            <w:pPr>
              <w:spacing w:after="0"/>
            </w:pPr>
            <w:r>
              <w:rPr>
                <w:rFonts w:ascii="Arial" w:cs="Arial"/>
                <w:color w:val="000000"/>
                <w:sz w:val="16"/>
              </w:rPr>
              <w:t xml:space="preserve">OAM7</w:t>
            </w:r>
          </w:p>
          <w:tcPr>
            <w:shd w:val="clear" w:color="000000" w:fill="CCFFCC"/>
            <w:gridSpan w:val="4"/>
          </w:tcPr>
        </w:tc>
        <w:tc>
          <w:p>
            <w:pPr>
              <w:spacing w:after="0"/>
            </w:pPr>
            <w:r>
              <w:rPr>
                <w:rFonts w:ascii="Arial" w:cs="Arial"/>
                <w:color w:val="000000"/>
                <w:sz w:val="16"/>
              </w:rPr>
              <w:t xml:space="preserve">OAM7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OAM7 is an umbrella Feature also for OAM&amp;P related TEI7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3729</w:t>
            </w:r>
          </w:p>
          <w:tcPr>
            <w:shd w:val="clear" w:color="000000" w:fill="CCFFCC"/>
            <w:gridSpan w:val="4"/>
          </w:tcPr>
        </w:tc>
        <w:tc>
          <w:p>
            <w:pPr>
              <w:spacing w:after="0"/>
            </w:pPr>
            <w:r>
              <w:rPr>
                <w:rFonts w:ascii="Arial" w:cs="Arial"/>
                <w:color w:val="000000"/>
                <w:sz w:val="16"/>
              </w:rPr>
              <w:t xml:space="preserve">35042</w:t>
            </w:r>
          </w:p>
          <w:tcPr>
            <w:shd w:val="clear" w:color="000000" w:fill="CCFFCC"/>
            <w:gridSpan w:val="4"/>
          </w:tcPr>
        </w:tc>
        <w:tc>
          <w:p>
            <w:pPr>
              <w:spacing w:after="0"/>
            </w:pPr>
            <w:r>
              <w:rPr>
                <w:rFonts w:ascii="Arial" w:cs="Arial"/>
                <w:b/>
                <w:color w:val="000000"/>
                <w:sz w:val="16"/>
              </w:rPr>
              <w:t xml:space="preserve">   Rel-7 Network Infrastructure Management</w:t>
            </w:r>
          </w:p>
          <w:tcPr>
            <w:shd w:val="clear" w:color="000000" w:fill="CCFFCC"/>
            <w:gridSpan w:val="4"/>
          </w:tcPr>
        </w:tc>
        <w:tc>
          <w:p>
            <w:pPr>
              <w:spacing w:after="0"/>
            </w:pPr>
            <w:r>
              <w:rPr>
                <w:rFonts w:ascii="Arial" w:cs="Arial"/>
                <w:color w:val="000000"/>
                <w:sz w:val="16"/>
              </w:rPr>
              <w:t xml:space="preserve">OAM7-NIM</w:t>
            </w:r>
          </w:p>
          <w:tcPr>
            <w:shd w:val="clear" w:color="000000" w:fill="CCFFCC"/>
            <w:gridSpan w:val="4"/>
          </w:tcPr>
        </w:tc>
        <w:tc>
          <w:p>
            <w:pPr>
              <w:spacing w:after="0"/>
            </w:pPr>
            <w:r>
              <w:rPr>
                <w:rFonts w:ascii="Arial" w:cs="Arial"/>
                <w:color w:val="000000"/>
                <w:sz w:val="16"/>
              </w:rPr>
              <w:t xml:space="preserve">OAM7-NIM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3730</w:t>
            </w:r>
          </w:p>
          <w:tcPr>
            <w:shd w:val="clear" w:color="000000" w:fill="CCFFCC"/>
            <w:gridSpan w:val="4"/>
          </w:tcPr>
        </w:tc>
        <w:tc>
          <w:p>
            <w:pPr>
              <w:spacing w:after="0"/>
            </w:pPr>
            <w:r>
              <w:rPr>
                <w:rFonts w:ascii="Arial" w:cs="Arial"/>
                <w:color w:val="000000"/>
                <w:sz w:val="16"/>
              </w:rPr>
              <w:t xml:space="preserve">35044</w:t>
            </w:r>
          </w:p>
          <w:tcPr>
            <w:shd w:val="clear" w:color="000000" w:fill="CCFFCC"/>
            <w:gridSpan w:val="4"/>
          </w:tcPr>
        </w:tc>
        <w:tc>
          <w:p>
            <w:pPr>
              <w:spacing w:after="0"/>
            </w:pPr>
            <w:r>
              <w:rPr>
                <w:rFonts w:ascii="Arial" w:cs="Arial"/>
                <w:color w:val="000000"/>
                <w:sz w:val="16"/>
              </w:rPr>
              <w:t xml:space="preserve">      Enhance NRM to accommodate NGN (IMS as basis of the Next Generation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3731</w:t>
            </w:r>
          </w:p>
          <w:tcPr>
            <w:shd w:val="clear" w:color="000000" w:fill="CCFFCC"/>
            <w:gridSpan w:val="4"/>
          </w:tcPr>
        </w:tc>
        <w:tc>
          <w:p>
            <w:pPr>
              <w:spacing w:after="0"/>
            </w:pPr>
            <w:r>
              <w:rPr>
                <w:rFonts w:ascii="Arial" w:cs="Arial"/>
                <w:color w:val="000000"/>
                <w:sz w:val="16"/>
              </w:rPr>
              <w:t xml:space="preserve">35046</w:t>
            </w:r>
          </w:p>
          <w:tcPr>
            <w:shd w:val="clear" w:color="000000" w:fill="CCFFCC"/>
            <w:gridSpan w:val="4"/>
          </w:tcPr>
        </w:tc>
        <w:tc>
          <w:p>
            <w:pPr>
              <w:spacing w:after="0"/>
            </w:pPr>
            <w:r>
              <w:rPr>
                <w:rFonts w:ascii="Arial" w:cs="Arial"/>
                <w:color w:val="000000"/>
                <w:sz w:val="16"/>
              </w:rPr>
              <w:t xml:space="preserve">      Co-operative Element Management interface (CO-OP) (Study +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3732</w:t>
            </w:r>
          </w:p>
          <w:tcPr>
            <w:shd w:val="clear" w:color="000000" w:fill="CCFFCC"/>
            <w:gridSpan w:val="4"/>
          </w:tcPr>
        </w:tc>
        <w:tc>
          <w:p>
            <w:pPr>
              <w:spacing w:after="0"/>
            </w:pPr>
            <w:r>
              <w:rPr>
                <w:rFonts w:ascii="Arial" w:cs="Arial"/>
                <w:color w:val="000000"/>
                <w:sz w:val="16"/>
              </w:rPr>
              <w:t xml:space="preserve">35047</w:t>
            </w:r>
          </w:p>
          <w:tcPr>
            <w:shd w:val="clear" w:color="000000" w:fill="CCFFCC"/>
            <w:gridSpan w:val="4"/>
          </w:tcPr>
        </w:tc>
        <w:tc>
          <w:p>
            <w:pPr>
              <w:spacing w:after="0"/>
            </w:pPr>
            <w:r>
              <w:rPr>
                <w:rFonts w:ascii="Arial" w:cs="Arial"/>
                <w:color w:val="000000"/>
                <w:sz w:val="16"/>
              </w:rPr>
              <w:t xml:space="preserve">      Network Management (NM) Itf-N performance criteria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3733</w:t>
            </w:r>
          </w:p>
          <w:tcPr>
            <w:shd w:val="clear" w:color="000000" w:fill="CCFFCC"/>
            <w:gridSpan w:val="4"/>
          </w:tcPr>
        </w:tc>
        <w:tc>
          <w:p>
            <w:pPr>
              <w:spacing w:after="0"/>
            </w:pPr>
            <w:r>
              <w:rPr>
                <w:rFonts w:ascii="Arial" w:cs="Arial"/>
                <w:color w:val="000000"/>
                <w:sz w:val="16"/>
              </w:rPr>
              <w:t xml:space="preserve">35048</w:t>
            </w:r>
          </w:p>
          <w:tcPr>
            <w:shd w:val="clear" w:color="000000" w:fill="CCFFCC"/>
            <w:gridSpan w:val="4"/>
          </w:tcPr>
        </w:tc>
        <w:tc>
          <w:p>
            <w:pPr>
              <w:spacing w:after="0"/>
            </w:pPr>
            <w:r>
              <w:rPr>
                <w:rFonts w:ascii="Arial" w:cs="Arial"/>
                <w:color w:val="000000"/>
                <w:sz w:val="16"/>
              </w:rPr>
              <w:t xml:space="preserve">      Delta synchronization between IRP Manager and IRP Agent (Study +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3734</w:t>
            </w:r>
          </w:p>
          <w:tcPr>
            <w:shd w:val="clear" w:color="000000" w:fill="CCFFCC"/>
            <w:gridSpan w:val="4"/>
          </w:tcPr>
        </w:tc>
        <w:tc>
          <w:p>
            <w:pPr>
              <w:spacing w:after="0"/>
            </w:pPr>
            <w:r>
              <w:rPr>
                <w:rFonts w:ascii="Arial" w:cs="Arial"/>
                <w:color w:val="000000"/>
                <w:sz w:val="16"/>
              </w:rPr>
              <w:t xml:space="preserve">35049</w:t>
            </w:r>
          </w:p>
          <w:tcPr>
            <w:shd w:val="clear" w:color="000000" w:fill="CCFFCC"/>
            <w:gridSpan w:val="4"/>
          </w:tcPr>
        </w:tc>
        <w:tc>
          <w:p>
            <w:pPr>
              <w:spacing w:after="0"/>
            </w:pPr>
            <w:r>
              <w:rPr>
                <w:rFonts w:ascii="Arial" w:cs="Arial"/>
                <w:color w:val="000000"/>
                <w:sz w:val="16"/>
              </w:rPr>
              <w:t xml:space="preserve">      Subscription Management (SuM) IRP Solution Sets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3735</w:t>
            </w:r>
          </w:p>
          <w:tcPr>
            <w:shd w:val="clear" w:color="000000" w:fill="CCFFCC"/>
            <w:gridSpan w:val="4"/>
          </w:tcPr>
        </w:tc>
        <w:tc>
          <w:p>
            <w:pPr>
              <w:spacing w:after="0"/>
            </w:pPr>
            <w:r>
              <w:rPr>
                <w:rFonts w:ascii="Arial" w:cs="Arial"/>
                <w:color w:val="000000"/>
                <w:sz w:val="16"/>
              </w:rPr>
              <w:t xml:space="preserve">35050</w:t>
            </w:r>
          </w:p>
          <w:tcPr>
            <w:shd w:val="clear" w:color="000000" w:fill="CCFFCC"/>
            <w:gridSpan w:val="4"/>
          </w:tcPr>
        </w:tc>
        <w:tc>
          <w:p>
            <w:pPr>
              <w:spacing w:after="0"/>
            </w:pPr>
            <w:r>
              <w:rPr>
                <w:rFonts w:ascii="Arial" w:cs="Arial"/>
                <w:color w:val="000000"/>
                <w:sz w:val="16"/>
              </w:rPr>
              <w:t xml:space="preserve">      Integration Reference Point (IRP) Security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3736</w:t>
            </w:r>
          </w:p>
          <w:tcPr>
            <w:shd w:val="clear" w:color="000000" w:fill="CCFFCC"/>
            <w:gridSpan w:val="4"/>
          </w:tcPr>
        </w:tc>
        <w:tc>
          <w:p>
            <w:pPr>
              <w:spacing w:after="0"/>
            </w:pPr>
            <w:r>
              <w:rPr>
                <w:rFonts w:ascii="Arial" w:cs="Arial"/>
                <w:color w:val="000000"/>
                <w:sz w:val="16"/>
              </w:rPr>
              <w:t xml:space="preserve">35052</w:t>
            </w:r>
          </w:p>
          <w:tcPr>
            <w:shd w:val="clear" w:color="000000" w:fill="CCFFCC"/>
            <w:gridSpan w:val="4"/>
          </w:tcPr>
        </w:tc>
        <w:tc>
          <w:p>
            <w:pPr>
              <w:spacing w:after="0"/>
            </w:pPr>
            <w:r>
              <w:rPr>
                <w:rFonts w:ascii="Arial" w:cs="Arial"/>
                <w:color w:val="000000"/>
                <w:sz w:val="16"/>
              </w:rPr>
              <w:t xml:space="preserve">      Partial suspension of Itf-N during maintenance/testing (Study +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3737</w:t>
            </w:r>
          </w:p>
          <w:tcPr>
            <w:shd w:val="clear" w:color="000000" w:fill="E3E3E3"/>
            <w:gridSpan w:val="4"/>
          </w:tcPr>
        </w:tc>
        <w:tc>
          <w:p>
            <w:pPr>
              <w:spacing w:after="0"/>
            </w:pPr>
            <w:r>
              <w:rPr>
                <w:rFonts w:ascii="Arial" w:cs="Arial"/>
                <w:color w:val="000000"/>
                <w:sz w:val="16"/>
              </w:rPr>
              <w:t xml:space="preserve">35054</w:t>
            </w:r>
          </w:p>
          <w:tcPr>
            <w:shd w:val="clear" w:color="000000" w:fill="E3E3E3"/>
            <w:gridSpan w:val="4"/>
          </w:tcPr>
        </w:tc>
        <w:tc>
          <w:p>
            <w:pPr>
              <w:spacing w:after="0"/>
            </w:pPr>
            <w:r>
              <w:rPr>
                <w:rFonts w:ascii="Arial" w:cs="Arial"/>
                <w:color w:val="000000"/>
                <w:sz w:val="16"/>
              </w:rPr>
              <w:t xml:space="preserve">      Deleted - Management of Legacy Equipment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2006-12-15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SP-050312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Request to TSG#35 to STOP the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3738</w:t>
            </w:r>
          </w:p>
          <w:tcPr>
            <w:shd w:val="clear" w:color="000000" w:fill="E3E3E3"/>
            <w:gridSpan w:val="4"/>
          </w:tcPr>
        </w:tc>
        <w:tc>
          <w:p>
            <w:pPr>
              <w:spacing w:after="0"/>
            </w:pPr>
            <w:r>
              <w:rPr>
                <w:rFonts w:ascii="Arial" w:cs="Arial"/>
                <w:color w:val="000000"/>
                <w:sz w:val="16"/>
              </w:rPr>
              <w:t xml:space="preserve">35055</w:t>
            </w:r>
          </w:p>
          <w:tcPr>
            <w:shd w:val="clear" w:color="000000" w:fill="E3E3E3"/>
            <w:gridSpan w:val="4"/>
          </w:tcPr>
        </w:tc>
        <w:tc>
          <w:p>
            <w:pPr>
              <w:spacing w:after="0"/>
            </w:pPr>
            <w:r>
              <w:rPr>
                <w:rFonts w:ascii="Arial" w:cs="Arial"/>
                <w:color w:val="000000"/>
                <w:sz w:val="16"/>
              </w:rPr>
              <w:t xml:space="preserve">      Deleted - Rules for Vendor Specific Extensions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SP-050313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Request to TSG#35 to STOP the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3739</w:t>
            </w:r>
          </w:p>
          <w:tcPr>
            <w:shd w:val="clear" w:color="000000" w:fill="CCFFCC"/>
            <w:gridSpan w:val="4"/>
          </w:tcPr>
        </w:tc>
        <w:tc>
          <w:p>
            <w:pPr>
              <w:spacing w:after="0"/>
            </w:pPr>
            <w:r>
              <w:rPr>
                <w:rFonts w:ascii="Arial" w:cs="Arial"/>
                <w:color w:val="000000"/>
                <w:sz w:val="16"/>
              </w:rPr>
              <w:t xml:space="preserve">35064</w:t>
            </w:r>
          </w:p>
          <w:tcPr>
            <w:shd w:val="clear" w:color="000000" w:fill="CCFFCC"/>
            <w:gridSpan w:val="4"/>
          </w:tcPr>
        </w:tc>
        <w:tc>
          <w:p>
            <w:pPr>
              <w:spacing w:after="0"/>
            </w:pPr>
            <w:r>
              <w:rPr>
                <w:rFonts w:ascii="Arial" w:cs="Arial"/>
                <w:color w:val="000000"/>
                <w:sz w:val="16"/>
              </w:rPr>
              <w:t xml:space="preserve">      Backward and Forward Compatibility of IRP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3740</w:t>
            </w:r>
          </w:p>
          <w:tcPr>
            <w:shd w:val="clear" w:color="000000" w:fill="CCFFCC"/>
            <w:gridSpan w:val="4"/>
          </w:tcPr>
        </w:tc>
        <w:tc>
          <w:p>
            <w:pPr>
              <w:spacing w:after="0"/>
            </w:pPr>
            <w:r>
              <w:rPr>
                <w:rFonts w:ascii="Arial" w:cs="Arial"/>
                <w:color w:val="000000"/>
                <w:sz w:val="16"/>
              </w:rPr>
              <w:t xml:space="preserve">35071</w:t>
            </w:r>
          </w:p>
          <w:tcPr>
            <w:shd w:val="clear" w:color="000000" w:fill="CCFFCC"/>
            <w:gridSpan w:val="4"/>
          </w:tcPr>
        </w:tc>
        <w:tc>
          <w:p>
            <w:pPr>
              <w:spacing w:after="0"/>
            </w:pPr>
            <w:r>
              <w:rPr>
                <w:rFonts w:ascii="Arial" w:cs="Arial"/>
                <w:color w:val="000000"/>
                <w:sz w:val="16"/>
              </w:rPr>
              <w:t xml:space="preserve">      Repeater Network Resource Model (NRM) definition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3741</w:t>
            </w:r>
          </w:p>
          <w:tcPr>
            <w:shd w:val="clear" w:color="000000" w:fill="CCFFCC"/>
            <w:gridSpan w:val="4"/>
          </w:tcPr>
        </w:tc>
        <w:tc>
          <w:p>
            <w:pPr>
              <w:spacing w:after="0"/>
            </w:pPr>
            <w:r>
              <w:rPr>
                <w:rFonts w:ascii="Arial" w:cs="Arial"/>
                <w:color w:val="000000"/>
                <w:sz w:val="16"/>
              </w:rPr>
              <w:t xml:space="preserve">35072</w:t>
            </w:r>
          </w:p>
          <w:tcPr>
            <w:shd w:val="clear" w:color="000000" w:fill="CCFFCC"/>
            <w:gridSpan w:val="4"/>
          </w:tcPr>
        </w:tc>
        <w:tc>
          <w:p>
            <w:pPr>
              <w:spacing w:after="0"/>
            </w:pPr>
            <w:r>
              <w:rPr>
                <w:rFonts w:ascii="Arial" w:cs="Arial"/>
                <w:color w:val="000000"/>
                <w:sz w:val="16"/>
              </w:rPr>
              <w:t xml:space="preserve">      UTRAN radio channel power monitoring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3742</w:t>
            </w:r>
          </w:p>
          <w:tcPr>
            <w:shd w:val="clear" w:color="000000" w:fill="CCFFCC"/>
            <w:gridSpan w:val="4"/>
          </w:tcPr>
        </w:tc>
        <w:tc>
          <w:p>
            <w:pPr>
              <w:spacing w:after="0"/>
            </w:pPr>
            <w:r>
              <w:rPr>
                <w:rFonts w:ascii="Arial" w:cs="Arial"/>
                <w:color w:val="000000"/>
                <w:sz w:val="16"/>
              </w:rPr>
              <w:t xml:space="preserve">340009</w:t>
            </w:r>
          </w:p>
          <w:tcPr>
            <w:shd w:val="clear" w:color="000000" w:fill="CCFFCC"/>
            <w:gridSpan w:val="4"/>
          </w:tcPr>
        </w:tc>
        <w:tc>
          <w:p>
            <w:pPr>
              <w:spacing w:after="0"/>
            </w:pPr>
            <w:r>
              <w:rPr>
                <w:rFonts w:ascii="Arial" w:cs="Arial"/>
                <w:color w:val="000000"/>
                <w:sz w:val="16"/>
              </w:rPr>
              <w:t xml:space="preserve">      Notification XML Schema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12/2006 SP#34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3743</w:t>
            </w:r>
          </w:p>
          <w:tcPr>
            <w:shd w:val="clear" w:color="000000" w:fill="CCFFCC"/>
            <w:gridSpan w:val="4"/>
          </w:tcPr>
        </w:tc>
        <w:tc>
          <w:p>
            <w:pPr>
              <w:spacing w:after="0"/>
            </w:pPr>
            <w:r>
              <w:rPr>
                <w:rFonts w:ascii="Arial" w:cs="Arial"/>
                <w:color w:val="000000"/>
                <w:sz w:val="16"/>
              </w:rPr>
              <w:t xml:space="preserve">35043</w:t>
            </w:r>
          </w:p>
          <w:tcPr>
            <w:shd w:val="clear" w:color="000000" w:fill="CCFFCC"/>
            <w:gridSpan w:val="4"/>
          </w:tcPr>
        </w:tc>
        <w:tc>
          <w:p>
            <w:pPr>
              <w:spacing w:after="0"/>
            </w:pPr>
            <w:r>
              <w:rPr>
                <w:rFonts w:ascii="Arial" w:cs="Arial"/>
                <w:b/>
                <w:color w:val="000000"/>
                <w:sz w:val="16"/>
              </w:rPr>
              <w:t xml:space="preserve">   Rel-7 Performance Management</w:t>
            </w:r>
          </w:p>
          <w:tcPr>
            <w:shd w:val="clear" w:color="000000" w:fill="CCFFCC"/>
            <w:gridSpan w:val="4"/>
          </w:tcPr>
        </w:tc>
        <w:tc>
          <w:p>
            <w:pPr>
              <w:spacing w:after="0"/>
            </w:pPr>
            <w:r>
              <w:rPr>
                <w:rFonts w:ascii="Arial" w:cs="Arial"/>
                <w:color w:val="000000"/>
                <w:sz w:val="16"/>
              </w:rPr>
              <w:t xml:space="preserve">OAM7-PM</w:t>
            </w:r>
          </w:p>
          <w:tcPr>
            <w:shd w:val="clear" w:color="000000" w:fill="CCFFCC"/>
            <w:gridSpan w:val="4"/>
          </w:tcPr>
        </w:tc>
        <w:tc>
          <w:p>
            <w:pPr>
              <w:spacing w:after="0"/>
            </w:pPr>
            <w:r>
              <w:rPr>
                <w:rFonts w:ascii="Arial" w:cs="Arial"/>
                <w:color w:val="000000"/>
                <w:sz w:val="16"/>
              </w:rPr>
              <w:t xml:space="preserve">OAM7-PM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3744</w:t>
            </w:r>
          </w:p>
          <w:tcPr>
            <w:shd w:val="clear" w:color="000000" w:fill="CCFFCC"/>
            <w:gridSpan w:val="4"/>
          </w:tcPr>
        </w:tc>
        <w:tc>
          <w:p>
            <w:pPr>
              <w:spacing w:after="0"/>
            </w:pPr>
            <w:r>
              <w:rPr>
                <w:rFonts w:ascii="Arial" w:cs="Arial"/>
                <w:color w:val="000000"/>
                <w:sz w:val="16"/>
              </w:rPr>
              <w:t xml:space="preserve">35057</w:t>
            </w:r>
          </w:p>
          <w:tcPr>
            <w:shd w:val="clear" w:color="000000" w:fill="CCFFCC"/>
            <w:gridSpan w:val="4"/>
          </w:tcPr>
        </w:tc>
        <w:tc>
          <w:p>
            <w:pPr>
              <w:spacing w:after="0"/>
            </w:pPr>
            <w:r>
              <w:rPr>
                <w:rFonts w:ascii="Arial" w:cs="Arial"/>
                <w:color w:val="000000"/>
                <w:sz w:val="16"/>
              </w:rPr>
              <w:t xml:space="preserve">      Performance measurements definition for CN 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3745</w:t>
            </w:r>
          </w:p>
          <w:tcPr>
            <w:shd w:val="clear" w:color="000000" w:fill="CCFFCC"/>
            <w:gridSpan w:val="4"/>
          </w:tcPr>
        </w:tc>
        <w:tc>
          <w:p>
            <w:pPr>
              <w:spacing w:after="0"/>
            </w:pPr>
            <w:r>
              <w:rPr>
                <w:rFonts w:ascii="Arial" w:cs="Arial"/>
                <w:color w:val="000000"/>
                <w:sz w:val="16"/>
              </w:rPr>
              <w:t xml:space="preserve">35058</w:t>
            </w:r>
          </w:p>
          <w:tcPr>
            <w:shd w:val="clear" w:color="000000" w:fill="CCFFCC"/>
            <w:gridSpan w:val="4"/>
          </w:tcPr>
        </w:tc>
        <w:tc>
          <w:p>
            <w:pPr>
              <w:spacing w:after="0"/>
            </w:pPr>
            <w:r>
              <w:rPr>
                <w:rFonts w:ascii="Arial" w:cs="Arial"/>
                <w:color w:val="000000"/>
                <w:sz w:val="16"/>
              </w:rPr>
              <w:t xml:space="preserve">      Enhancement UTRAN performance measurements definition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3746</w:t>
            </w:r>
          </w:p>
          <w:tcPr>
            <w:shd w:val="clear" w:color="000000" w:fill="CCFFCC"/>
            <w:gridSpan w:val="4"/>
          </w:tcPr>
        </w:tc>
        <w:tc>
          <w:p>
            <w:pPr>
              <w:spacing w:after="0"/>
            </w:pPr>
            <w:r>
              <w:rPr>
                <w:rFonts w:ascii="Arial" w:cs="Arial"/>
                <w:color w:val="000000"/>
                <w:sz w:val="16"/>
              </w:rPr>
              <w:t xml:space="preserve">35059</w:t>
            </w:r>
          </w:p>
          <w:tcPr>
            <w:shd w:val="clear" w:color="000000" w:fill="CCFFCC"/>
            <w:gridSpan w:val="4"/>
          </w:tcPr>
        </w:tc>
        <w:tc>
          <w:p>
            <w:pPr>
              <w:spacing w:after="0"/>
            </w:pPr>
            <w:r>
              <w:rPr>
                <w:rFonts w:ascii="Arial" w:cs="Arial"/>
                <w:color w:val="000000"/>
                <w:sz w:val="16"/>
              </w:rPr>
              <w:t xml:space="preserve">      Add TDD specific counters in Performance measurement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3747</w:t>
            </w:r>
          </w:p>
          <w:tcPr>
            <w:shd w:val="clear" w:color="000000" w:fill="CCFFCC"/>
            <w:gridSpan w:val="4"/>
          </w:tcPr>
        </w:tc>
        <w:tc>
          <w:p>
            <w:pPr>
              <w:spacing w:after="0"/>
            </w:pPr>
            <w:r>
              <w:rPr>
                <w:rFonts w:ascii="Arial" w:cs="Arial"/>
                <w:color w:val="000000"/>
                <w:sz w:val="16"/>
              </w:rPr>
              <w:t xml:space="preserve">35060</w:t>
            </w:r>
          </w:p>
          <w:tcPr>
            <w:shd w:val="clear" w:color="000000" w:fill="CCFFCC"/>
            <w:gridSpan w:val="4"/>
          </w:tcPr>
        </w:tc>
        <w:tc>
          <w:p>
            <w:pPr>
              <w:spacing w:after="0"/>
            </w:pPr>
            <w:r>
              <w:rPr>
                <w:rFonts w:ascii="Arial" w:cs="Arial"/>
                <w:color w:val="000000"/>
                <w:sz w:val="16"/>
              </w:rPr>
              <w:t xml:space="preserve">      ATM bearer network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3748</w:t>
            </w:r>
          </w:p>
          <w:tcPr>
            <w:shd w:val="clear" w:color="000000" w:fill="CCFFCC"/>
            <w:gridSpan w:val="4"/>
          </w:tcPr>
        </w:tc>
        <w:tc>
          <w:p>
            <w:pPr>
              <w:spacing w:after="0"/>
            </w:pPr>
            <w:r>
              <w:rPr>
                <w:rFonts w:ascii="Arial" w:cs="Arial"/>
                <w:color w:val="000000"/>
                <w:sz w:val="16"/>
              </w:rPr>
              <w:t xml:space="preserve">35069</w:t>
            </w:r>
          </w:p>
          <w:tcPr>
            <w:shd w:val="clear" w:color="000000" w:fill="CCFFCC"/>
            <w:gridSpan w:val="4"/>
          </w:tcPr>
        </w:tc>
        <w:tc>
          <w:p>
            <w:pPr>
              <w:spacing w:after="0"/>
            </w:pPr>
            <w:r>
              <w:rPr>
                <w:rFonts w:ascii="Arial" w:cs="Arial"/>
                <w:color w:val="000000"/>
                <w:sz w:val="16"/>
              </w:rPr>
              <w:t xml:space="preserve">      Performance measurements definition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3749</w:t>
            </w:r>
          </w:p>
          <w:tcPr>
            <w:shd w:val="clear" w:color="000000" w:fill="CCFFCC"/>
            <w:gridSpan w:val="4"/>
          </w:tcPr>
        </w:tc>
        <w:tc>
          <w:p>
            <w:pPr>
              <w:spacing w:after="0"/>
            </w:pPr>
            <w:r>
              <w:rPr>
                <w:rFonts w:ascii="Arial" w:cs="Arial"/>
                <w:color w:val="000000"/>
                <w:sz w:val="16"/>
              </w:rPr>
              <w:t xml:space="preserve">35073</w:t>
            </w:r>
          </w:p>
          <w:tcPr>
            <w:shd w:val="clear" w:color="000000" w:fill="CCFFCC"/>
            <w:gridSpan w:val="4"/>
          </w:tcPr>
        </w:tc>
        <w:tc>
          <w:p>
            <w:pPr>
              <w:spacing w:after="0"/>
            </w:pPr>
            <w:r>
              <w:rPr>
                <w:rFonts w:ascii="Arial" w:cs="Arial"/>
                <w:color w:val="000000"/>
                <w:sz w:val="16"/>
              </w:rPr>
              <w:t xml:space="preserve">      HSDPA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SP-060379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3750</w:t>
            </w:r>
          </w:p>
          <w:tcPr>
            <w:shd w:val="clear" w:color="000000" w:fill="CCFFCC"/>
            <w:gridSpan w:val="4"/>
          </w:tcPr>
        </w:tc>
        <w:tc>
          <w:p>
            <w:pPr>
              <w:spacing w:after="0"/>
            </w:pPr>
            <w:r>
              <w:rPr>
                <w:rFonts w:ascii="Arial" w:cs="Arial"/>
                <w:color w:val="000000"/>
                <w:sz w:val="16"/>
              </w:rPr>
              <w:t xml:space="preserve">35039</w:t>
            </w:r>
          </w:p>
          <w:tcPr>
            <w:shd w:val="clear" w:color="000000" w:fill="CCFFCC"/>
            <w:gridSpan w:val="4"/>
          </w:tcPr>
        </w:tc>
        <w:tc>
          <w:p>
            <w:pPr>
              <w:spacing w:after="0"/>
            </w:pPr>
            <w:r>
              <w:rPr>
                <w:rFonts w:ascii="Arial" w:cs="Arial"/>
                <w:b/>
                <w:color w:val="000000"/>
                <w:sz w:val="16"/>
              </w:rPr>
              <w:t xml:space="preserve">   Rel-7 Trace Management</w:t>
            </w:r>
          </w:p>
          <w:tcPr>
            <w:shd w:val="clear" w:color="000000" w:fill="CCFFCC"/>
            <w:gridSpan w:val="4"/>
          </w:tcPr>
        </w:tc>
        <w:tc>
          <w:p>
            <w:pPr>
              <w:spacing w:after="0"/>
            </w:pPr>
            <w:r>
              <w:rPr>
                <w:rFonts w:ascii="Arial" w:cs="Arial"/>
                <w:color w:val="000000"/>
                <w:sz w:val="16"/>
              </w:rPr>
              <w:t xml:space="preserve">OAM7-Trace</w:t>
            </w:r>
          </w:p>
          <w:tcPr>
            <w:shd w:val="clear" w:color="000000" w:fill="CCFFCC"/>
            <w:gridSpan w:val="4"/>
          </w:tcPr>
        </w:tc>
        <w:tc>
          <w:p>
            <w:pPr>
              <w:spacing w:after="0"/>
            </w:pPr>
            <w:r>
              <w:rPr>
                <w:rFonts w:ascii="Arial" w:cs="Arial"/>
                <w:color w:val="000000"/>
                <w:sz w:val="16"/>
              </w:rPr>
              <w:t xml:space="preserve">OAM7-Trace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3751</w:t>
            </w:r>
          </w:p>
          <w:tcPr>
            <w:shd w:val="clear" w:color="000000" w:fill="E3E3E3"/>
            <w:gridSpan w:val="4"/>
          </w:tcPr>
        </w:tc>
        <w:tc>
          <w:p>
            <w:pPr>
              <w:spacing w:after="0"/>
            </w:pPr>
            <w:r>
              <w:rPr>
                <w:rFonts w:ascii="Arial" w:cs="Arial"/>
                <w:color w:val="000000"/>
                <w:sz w:val="16"/>
              </w:rPr>
              <w:t xml:space="preserve">35040</w:t>
            </w:r>
          </w:p>
          <w:tcPr>
            <w:shd w:val="clear" w:color="000000" w:fill="E3E3E3"/>
            <w:gridSpan w:val="4"/>
          </w:tcPr>
        </w:tc>
        <w:tc>
          <w:p>
            <w:pPr>
              <w:spacing w:after="0"/>
            </w:pPr>
            <w:r>
              <w:rPr>
                <w:rFonts w:ascii="Arial" w:cs="Arial"/>
                <w:color w:val="000000"/>
                <w:sz w:val="16"/>
              </w:rPr>
              <w:t xml:space="preserve">      End-to-end Service Level tracing for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2005-11-11</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07/2005: OMA (Stage 1), Stage 2/3 SA5, CT1/3/4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3752</w:t>
            </w:r>
          </w:p>
          <w:tcPr>
            <w:shd w:val="clear" w:color="000000" w:fill="CCFFCC"/>
            <w:gridSpan w:val="4"/>
          </w:tcPr>
        </w:tc>
        <w:tc>
          <w:p>
            <w:pPr>
              <w:spacing w:after="0"/>
            </w:pPr>
            <w:r>
              <w:rPr>
                <w:rFonts w:ascii="Arial" w:cs="Arial"/>
                <w:color w:val="000000"/>
                <w:sz w:val="16"/>
              </w:rPr>
              <w:t xml:space="preserve">35062</w:t>
            </w:r>
          </w:p>
          <w:tcPr>
            <w:shd w:val="clear" w:color="000000" w:fill="CCFFCC"/>
            <w:gridSpan w:val="4"/>
          </w:tcPr>
        </w:tc>
        <w:tc>
          <w:p>
            <w:pPr>
              <w:spacing w:after="0"/>
            </w:pPr>
            <w:r>
              <w:rPr>
                <w:rFonts w:ascii="Arial" w:cs="Arial"/>
                <w:color w:val="000000"/>
                <w:sz w:val="16"/>
              </w:rPr>
              <w:t xml:space="preserve">      Trace record content for UTRAN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3753</w:t>
            </w:r>
          </w:p>
          <w:tcPr>
            <w:shd w:val="clear" w:color="000000" w:fill="CCFFCC"/>
            <w:gridSpan w:val="4"/>
          </w:tcPr>
        </w:tc>
        <w:tc>
          <w:p>
            <w:pPr>
              <w:spacing w:after="0"/>
            </w:pPr>
            <w:r>
              <w:rPr>
                <w:rFonts w:ascii="Arial" w:cs="Arial"/>
                <w:color w:val="000000"/>
                <w:sz w:val="16"/>
              </w:rPr>
              <w:t xml:space="preserve">35063</w:t>
            </w:r>
          </w:p>
          <w:tcPr>
            <w:shd w:val="clear" w:color="000000" w:fill="CCFFCC"/>
            <w:gridSpan w:val="4"/>
          </w:tcPr>
        </w:tc>
        <w:tc>
          <w:p>
            <w:pPr>
              <w:spacing w:after="0"/>
            </w:pPr>
            <w:r>
              <w:rPr>
                <w:rFonts w:ascii="Arial" w:cs="Arial"/>
                <w:color w:val="000000"/>
                <w:sz w:val="16"/>
              </w:rPr>
              <w:t xml:space="preserve">      IRP for Subscriber and Equipment Trace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3754</w:t>
            </w:r>
          </w:p>
          <w:tcPr>
            <w:shd w:val="clear" w:color="000000" w:fill="E3E3E3"/>
            <w:gridSpan w:val="4"/>
          </w:tcPr>
        </w:tc>
        <w:tc>
          <w:p>
            <w:pPr>
              <w:spacing w:after="0"/>
            </w:pPr>
            <w:r>
              <w:rPr>
                <w:rFonts w:ascii="Arial" w:cs="Arial"/>
                <w:color w:val="000000"/>
                <w:sz w:val="16"/>
              </w:rPr>
              <w:t xml:space="preserve">11046</w:t>
            </w:r>
          </w:p>
          <w:tcPr>
            <w:shd w:val="clear" w:color="000000" w:fill="E3E3E3"/>
            <w:gridSpan w:val="4"/>
          </w:tcPr>
        </w:tc>
        <w:tc>
          <w:p>
            <w:pPr>
              <w:spacing w:after="0"/>
            </w:pPr>
            <w:r>
              <w:rPr>
                <w:rFonts w:ascii="Arial" w:cs="Arial"/>
                <w:color w:val="000000"/>
                <w:sz w:val="16"/>
              </w:rPr>
              <w:t xml:space="preserve">      Deleted - SIP enhancements for trace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2007-06-15</w:t>
            </w:r>
          </w:p>
          <w:tcPr>
            <w:shd w:val="clear" w:color="000000" w:fill="E3E3E3"/>
            <w:gridSpan w:val="4"/>
          </w:tcPr>
        </w:tc>
        <w:tc>
          <w:p>
            <w:pPr>
              <w:spacing w:after="0"/>
            </w:pPr>
            <w:r>
              <w:rPr>
                <w:rFonts w:ascii="Arial" w:cs="Arial"/>
                <w:color w:val="000000"/>
                <w:sz w:val="16"/>
              </w:rPr>
              <w:t xml:space="preserve">2007-06-26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combined with UID 11067</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3755</w:t>
            </w:r>
          </w:p>
          <w:tcPr>
            <w:shd w:val="clear" w:color="000000" w:fill="E3E3E3"/>
            <w:gridSpan w:val="4"/>
          </w:tcPr>
        </w:tc>
        <w:tc>
          <w:p>
            <w:pPr>
              <w:spacing w:after="0"/>
            </w:pPr>
            <w:r>
              <w:rPr>
                <w:rFonts w:ascii="Arial" w:cs="Arial"/>
                <w:color w:val="000000"/>
                <w:sz w:val="16"/>
              </w:rPr>
              <w:t xml:space="preserve">35070</w:t>
            </w:r>
          </w:p>
          <w:tcPr>
            <w:shd w:val="clear" w:color="000000" w:fill="E3E3E3"/>
            <w:gridSpan w:val="4"/>
          </w:tcPr>
        </w:tc>
        <w:tc>
          <w:p>
            <w:pPr>
              <w:spacing w:after="0"/>
            </w:pPr>
            <w:r>
              <w:rPr>
                <w:rFonts w:ascii="Arial" w:cs="Arial"/>
                <w:color w:val="000000"/>
                <w:sz w:val="16"/>
              </w:rPr>
              <w:t xml:space="preserve">      Deleted - duplicated with UID 35063 - IRP for Subscriber and Equipment Trace Management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2006-12-15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3756</w:t>
            </w:r>
          </w:p>
          <w:tcPr>
            <w:shd w:val="clear" w:color="000000" w:fill="CCFFCC"/>
            <w:gridSpan w:val="4"/>
          </w:tcPr>
        </w:tc>
        <w:tc>
          <w:p>
            <w:pPr>
              <w:spacing w:after="0"/>
            </w:pPr>
            <w:r>
              <w:rPr>
                <w:rFonts w:ascii="Arial" w:cs="Arial"/>
                <w:color w:val="000000"/>
                <w:sz w:val="16"/>
              </w:rPr>
              <w:t xml:space="preserve">320007</w:t>
            </w:r>
          </w:p>
          <w:tcPr>
            <w:shd w:val="clear" w:color="000000" w:fill="CCFFCC"/>
            <w:gridSpan w:val="4"/>
          </w:tcPr>
        </w:tc>
        <w:tc>
          <w:p>
            <w:pPr>
              <w:spacing w:after="0"/>
            </w:pPr>
            <w:r>
              <w:rPr>
                <w:rFonts w:ascii="Arial" w:cs="Arial"/>
                <w:b/>
                <w:color w:val="0000FF"/>
                <w:sz w:val="16"/>
              </w:rPr>
              <w:t xml:space="preserve">Rel-7 Charging Management small Enhancements</w:t>
            </w:r>
          </w:p>
          <w:tcPr>
            <w:shd w:val="clear" w:color="0000FF" w:fill="CCFFCC"/>
            <w:gridSpan w:val="4"/>
          </w:tcPr>
        </w:tc>
        <w:tc>
          <w:p>
            <w:pPr>
              <w:spacing w:after="0"/>
            </w:pPr>
            <w:r>
              <w:rPr>
                <w:rFonts w:ascii="Arial" w:cs="Arial"/>
                <w:color w:val="000000"/>
                <w:sz w:val="16"/>
              </w:rPr>
              <w:t xml:space="preserve">CH7</w:t>
            </w:r>
          </w:p>
          <w:tcPr>
            <w:shd w:val="clear" w:color="000000" w:fill="CCFFCC"/>
            <w:gridSpan w:val="4"/>
          </w:tcPr>
        </w:tc>
        <w:tc>
          <w:p>
            <w:pPr>
              <w:spacing w:after="0"/>
            </w:pPr>
            <w:r>
              <w:rPr>
                <w:rFonts w:ascii="Arial" w:cs="Arial"/>
                <w:color w:val="000000"/>
                <w:sz w:val="16"/>
              </w:rPr>
              <w:t xml:space="preserve">CH7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2006-05-22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CH7 is an umbrella Feature also for OAM&amp;P related TEI7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3757</w:t>
            </w:r>
          </w:p>
          <w:tcPr>
            <w:shd w:val="clear" w:color="000000" w:fill="CCFFCC"/>
            <w:gridSpan w:val="4"/>
          </w:tcPr>
        </w:tc>
        <w:tc>
          <w:p>
            <w:pPr>
              <w:spacing w:after="0"/>
            </w:pPr>
            <w:r>
              <w:rPr>
                <w:rFonts w:ascii="Arial" w:cs="Arial"/>
                <w:color w:val="000000"/>
                <w:sz w:val="16"/>
              </w:rPr>
              <w:t xml:space="preserve">320008</w:t>
            </w:r>
          </w:p>
          <w:tcPr>
            <w:shd w:val="clear" w:color="000000" w:fill="CCFFCC"/>
            <w:gridSpan w:val="4"/>
          </w:tcPr>
        </w:tc>
        <w:tc>
          <w:p>
            <w:pPr>
              <w:spacing w:after="0"/>
            </w:pPr>
            <w:r>
              <w:rPr>
                <w:rFonts w:ascii="Arial" w:cs="Arial"/>
                <w:b/>
                <w:color w:val="000000"/>
                <w:sz w:val="16"/>
              </w:rPr>
              <w:t xml:space="preserve">   Alternate Charged Party (ACP) for IMS</w:t>
            </w:r>
          </w:p>
          <w:tcPr>
            <w:shd w:val="clear" w:color="000000" w:fill="CCFFCC"/>
            <w:gridSpan w:val="4"/>
          </w:tcPr>
        </w:tc>
        <w:tc>
          <w:p>
            <w:pPr>
              <w:spacing w:after="0"/>
            </w:pPr>
            <w:r>
              <w:rPr>
                <w:rFonts w:ascii="Arial" w:cs="Arial"/>
                <w:color w:val="000000"/>
                <w:sz w:val="16"/>
              </w:rPr>
              <w:t xml:space="preserve">CH7-IMS-ACP</w:t>
            </w:r>
          </w:p>
          <w:tcPr>
            <w:shd w:val="clear" w:color="000000" w:fill="CCFFCC"/>
            <w:gridSpan w:val="4"/>
          </w:tcPr>
        </w:tc>
        <w:tc>
          <w:p>
            <w:pPr>
              <w:spacing w:after="0"/>
            </w:pPr>
            <w:r>
              <w:rPr>
                <w:rFonts w:ascii="Arial" w:cs="Arial"/>
                <w:color w:val="000000"/>
                <w:sz w:val="16"/>
              </w:rPr>
              <w:t xml:space="preserve">CH7-IMS-ACP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2006-05-22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njmazzarella@alcatel-lucent.com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3758</w:t>
            </w:r>
          </w:p>
          <w:tcPr>
            <w:shd w:val="clear" w:color="000000" w:fill="CCFFCC"/>
            <w:gridSpan w:val="4"/>
          </w:tcPr>
        </w:tc>
        <w:tc>
          <w:p>
            <w:pPr>
              <w:spacing w:after="0"/>
            </w:pPr>
            <w:r>
              <w:rPr>
                <w:rFonts w:ascii="Arial" w:cs="Arial"/>
                <w:color w:val="000000"/>
                <w:sz w:val="16"/>
              </w:rPr>
              <w:t xml:space="preserve">330004</w:t>
            </w:r>
          </w:p>
          <w:tcPr>
            <w:shd w:val="clear" w:color="000000" w:fill="CCFFCC"/>
            <w:gridSpan w:val="4"/>
          </w:tcPr>
        </w:tc>
        <w:tc>
          <w:p>
            <w:pPr>
              <w:spacing w:after="0"/>
            </w:pPr>
            <w:r>
              <w:rPr>
                <w:rFonts w:ascii="Arial" w:cs="Arial"/>
                <w:b/>
                <w:color w:val="000000"/>
                <w:sz w:val="16"/>
              </w:rPr>
              <w:t xml:space="preserve">   Align 3GPP Charging with OMA PoC Enabler Release 2.0</w:t>
            </w:r>
          </w:p>
          <w:tcPr>
            <w:shd w:val="clear" w:color="000000" w:fill="CCFFCC"/>
            <w:gridSpan w:val="4"/>
          </w:tcPr>
        </w:tc>
        <w:tc>
          <w:p>
            <w:pPr>
              <w:spacing w:after="0"/>
            </w:pPr>
            <w:r>
              <w:rPr>
                <w:rFonts w:ascii="Arial" w:cs="Arial"/>
                <w:color w:val="000000"/>
                <w:sz w:val="16"/>
              </w:rPr>
              <w:t xml:space="preserve">CH7-PoC</w:t>
            </w:r>
          </w:p>
          <w:tcPr>
            <w:shd w:val="clear" w:color="000000" w:fill="CCFFCC"/>
            <w:gridSpan w:val="4"/>
          </w:tcPr>
        </w:tc>
        <w:tc>
          <w:p>
            <w:pPr>
              <w:spacing w:after="0"/>
            </w:pPr>
            <w:r>
              <w:rPr>
                <w:rFonts w:ascii="Arial" w:cs="Arial"/>
                <w:color w:val="000000"/>
                <w:sz w:val="16"/>
              </w:rPr>
              <w:t xml:space="preserve">CH7-PoC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SP-060546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09/2006 SP#33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3759</w:t>
            </w:r>
          </w:p>
          <w:tcPr>
            <w:shd w:val="clear" w:color="000000" w:fill="CCFFCC"/>
            <w:gridSpan w:val="4"/>
          </w:tcPr>
        </w:tc>
        <w:tc>
          <w:p>
            <w:pPr>
              <w:spacing w:after="0"/>
            </w:pPr>
            <w:r>
              <w:rPr>
                <w:rFonts w:ascii="Arial" w:cs="Arial"/>
                <w:color w:val="000000"/>
                <w:sz w:val="16"/>
              </w:rPr>
              <w:t xml:space="preserve">2468</w:t>
            </w:r>
          </w:p>
          <w:tcPr>
            <w:shd w:val="clear" w:color="000000" w:fill="CCFFCC"/>
            <w:gridSpan w:val="4"/>
          </w:tcPr>
        </w:tc>
        <w:tc>
          <w:p>
            <w:pPr>
              <w:spacing w:after="0"/>
            </w:pPr>
            <w:r>
              <w:rPr>
                <w:rFonts w:ascii="Arial" w:cs="Arial"/>
                <w:b/>
                <w:color w:val="0000FF"/>
                <w:sz w:val="16"/>
              </w:rPr>
              <w:t xml:space="preserve">Multiple-Input Multiple-Output (MIMO) antennas</w:t>
            </w:r>
          </w:p>
          <w:tcPr>
            <w:shd w:val="clear" w:color="0000FF" w:fill="CCFFCC"/>
            <w:gridSpan w:val="4"/>
          </w:tcPr>
        </w:tc>
        <w:tc>
          <w:p>
            <w:pPr>
              <w:spacing w:after="0"/>
            </w:pPr>
            <w:r>
              <w:rPr>
                <w:rFonts w:ascii="Arial" w:cs="Arial"/>
                <w:color w:val="000000"/>
                <w:sz w:val="16"/>
              </w:rPr>
              <w:t xml:space="preserve">MIMO</w:t>
            </w:r>
          </w:p>
          <w:tcPr>
            <w:shd w:val="clear" w:color="000000" w:fill="CCFFCC"/>
            <w:gridSpan w:val="4"/>
          </w:tcPr>
        </w:tc>
        <w:tc>
          <w:p>
            <w:pPr>
              <w:spacing w:after="0"/>
            </w:pPr>
            <w:r>
              <w:rPr>
                <w:rFonts w:ascii="Arial" w:cs="Arial"/>
                <w:color w:val="000000"/>
                <w:sz w:val="16"/>
              </w:rPr>
              <w:t xml:space="preserve">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R1,R5</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RP-070037and RP-070531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3760</w:t>
            </w:r>
          </w:p>
          <w:tcPr>
            <w:shd w:val="clear" w:color="000000" w:fill="CCFFCC"/>
            <w:gridSpan w:val="4"/>
          </w:tcPr>
        </w:tc>
        <w:tc>
          <w:p>
            <w:pPr>
              <w:spacing w:after="0"/>
            </w:pPr>
            <w:r>
              <w:rPr>
                <w:rFonts w:ascii="Arial" w:cs="Arial"/>
                <w:color w:val="000000"/>
                <w:sz w:val="16"/>
              </w:rPr>
              <w:t xml:space="preserve">21006</w:t>
            </w:r>
          </w:p>
          <w:tcPr>
            <w:shd w:val="clear" w:color="000000" w:fill="CCFFCC"/>
            <w:gridSpan w:val="4"/>
          </w:tcPr>
        </w:tc>
        <w:tc>
          <w:p>
            <w:pPr>
              <w:spacing w:after="0"/>
            </w:pPr>
            <w:r>
              <w:rPr>
                <w:rFonts w:ascii="Arial" w:cs="Arial"/>
                <w:b/>
                <w:color w:val="000000"/>
                <w:sz w:val="16"/>
              </w:rPr>
              <w:t xml:space="preserve">   MIMO - Physical layer</w:t>
            </w:r>
          </w:p>
          <w:tcPr>
            <w:shd w:val="clear" w:color="000000" w:fill="CCFFCC"/>
            <w:gridSpan w:val="4"/>
          </w:tcPr>
        </w:tc>
        <w:tc>
          <w:p>
            <w:pPr>
              <w:spacing w:after="0"/>
            </w:pPr>
            <w:r>
              <w:rPr>
                <w:rFonts w:ascii="Arial" w:cs="Arial"/>
                <w:color w:val="000000"/>
                <w:sz w:val="16"/>
              </w:rPr>
              <w:t xml:space="preserve">MIMO-Phys</w:t>
            </w:r>
          </w:p>
          <w:tcPr>
            <w:shd w:val="clear" w:color="000000" w:fill="CCFFCC"/>
            <w:gridSpan w:val="4"/>
          </w:tcPr>
        </w:tc>
        <w:tc>
          <w:p>
            <w:pPr>
              <w:spacing w:after="0"/>
            </w:pPr>
            <w:r>
              <w:rPr>
                <w:rFonts w:ascii="Arial" w:cs="Arial"/>
                <w:color w:val="000000"/>
                <w:sz w:val="16"/>
              </w:rPr>
              <w:t xml:space="preserve">MIMO-Phys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2003-09-12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RP-070037</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3761</w:t>
            </w:r>
          </w:p>
          <w:tcPr>
            <w:shd w:val="clear" w:color="000000" w:fill="CCFFCC"/>
            <w:gridSpan w:val="4"/>
          </w:tcPr>
        </w:tc>
        <w:tc>
          <w:p>
            <w:pPr>
              <w:spacing w:after="0"/>
            </w:pPr>
            <w:r>
              <w:rPr>
                <w:rFonts w:ascii="Arial" w:cs="Arial"/>
                <w:color w:val="000000"/>
                <w:sz w:val="16"/>
              </w:rPr>
              <w:t xml:space="preserve">22003</w:t>
            </w:r>
          </w:p>
          <w:tcPr>
            <w:shd w:val="clear" w:color="000000" w:fill="CCFFCC"/>
            <w:gridSpan w:val="4"/>
          </w:tcPr>
        </w:tc>
        <w:tc>
          <w:p>
            <w:pPr>
              <w:spacing w:after="0"/>
            </w:pPr>
            <w:r>
              <w:rPr>
                <w:rFonts w:ascii="Arial" w:cs="Arial"/>
                <w:b/>
                <w:color w:val="000000"/>
                <w:sz w:val="16"/>
              </w:rPr>
              <w:t xml:space="preserve">   MIMO - Layer 2,3 aspects</w:t>
            </w:r>
          </w:p>
          <w:tcPr>
            <w:shd w:val="clear" w:color="000000" w:fill="CCFFCC"/>
            <w:gridSpan w:val="4"/>
          </w:tcPr>
        </w:tc>
        <w:tc>
          <w:p>
            <w:pPr>
              <w:spacing w:after="0"/>
            </w:pPr>
            <w:r>
              <w:rPr>
                <w:rFonts w:ascii="Arial" w:cs="Arial"/>
                <w:color w:val="000000"/>
                <w:sz w:val="16"/>
              </w:rPr>
              <w:t xml:space="preserve">MIMO-L23</w:t>
            </w:r>
          </w:p>
          <w:tcPr>
            <w:shd w:val="clear" w:color="000000" w:fill="CCFFCC"/>
            <w:gridSpan w:val="4"/>
          </w:tcPr>
        </w:tc>
        <w:tc>
          <w:p>
            <w:pPr>
              <w:spacing w:after="0"/>
            </w:pPr>
            <w:r>
              <w:rPr>
                <w:rFonts w:ascii="Arial" w:cs="Arial"/>
                <w:color w:val="000000"/>
                <w:sz w:val="16"/>
              </w:rPr>
              <w:t xml:space="preserve">MIMO-L23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2003-09-12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RP-070037</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3762</w:t>
            </w:r>
          </w:p>
          <w:tcPr>
            <w:shd w:val="clear" w:color="000000" w:fill="CCFFCC"/>
            <w:gridSpan w:val="4"/>
          </w:tcPr>
        </w:tc>
        <w:tc>
          <w:p>
            <w:pPr>
              <w:spacing w:after="0"/>
            </w:pPr>
            <w:r>
              <w:rPr>
                <w:rFonts w:ascii="Arial" w:cs="Arial"/>
                <w:color w:val="000000"/>
                <w:sz w:val="16"/>
              </w:rPr>
              <w:t xml:space="preserve">23008</w:t>
            </w:r>
          </w:p>
          <w:tcPr>
            <w:shd w:val="clear" w:color="000000" w:fill="CCFFCC"/>
            <w:gridSpan w:val="4"/>
          </w:tcPr>
        </w:tc>
        <w:tc>
          <w:p>
            <w:pPr>
              <w:spacing w:after="0"/>
            </w:pPr>
            <w:r>
              <w:rPr>
                <w:rFonts w:ascii="Arial" w:cs="Arial"/>
                <w:b/>
                <w:color w:val="000000"/>
                <w:sz w:val="16"/>
              </w:rPr>
              <w:t xml:space="preserve">   MIMO - Iub/Iur Protocol Aspects</w:t>
            </w:r>
          </w:p>
          <w:tcPr>
            <w:shd w:val="clear" w:color="000000" w:fill="CCFFCC"/>
            <w:gridSpan w:val="4"/>
          </w:tcPr>
        </w:tc>
        <w:tc>
          <w:p>
            <w:pPr>
              <w:spacing w:after="0"/>
            </w:pPr>
            <w:r>
              <w:rPr>
                <w:rFonts w:ascii="Arial" w:cs="Arial"/>
                <w:color w:val="000000"/>
                <w:sz w:val="16"/>
              </w:rPr>
              <w:t xml:space="preserve">MIMO-IurIub</w:t>
            </w:r>
          </w:p>
          <w:tcPr>
            <w:shd w:val="clear" w:color="000000" w:fill="CCFFCC"/>
            <w:gridSpan w:val="4"/>
          </w:tcPr>
        </w:tc>
        <w:tc>
          <w:p>
            <w:pPr>
              <w:spacing w:after="0"/>
            </w:pPr>
            <w:r>
              <w:rPr>
                <w:rFonts w:ascii="Arial" w:cs="Arial"/>
                <w:color w:val="000000"/>
                <w:sz w:val="16"/>
              </w:rPr>
              <w:t xml:space="preserve">MIMO-IurIub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RP-070037</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3763</w:t>
            </w:r>
          </w:p>
          <w:tcPr>
            <w:shd w:val="clear" w:color="000000" w:fill="CCFFCC"/>
            <w:gridSpan w:val="4"/>
          </w:tcPr>
        </w:tc>
        <w:tc>
          <w:p>
            <w:pPr>
              <w:spacing w:after="0"/>
            </w:pPr>
            <w:r>
              <w:rPr>
                <w:rFonts w:ascii="Arial" w:cs="Arial"/>
                <w:color w:val="000000"/>
                <w:sz w:val="16"/>
              </w:rPr>
              <w:t xml:space="preserve">24008</w:t>
            </w:r>
          </w:p>
          <w:tcPr>
            <w:shd w:val="clear" w:color="000000" w:fill="CCFFCC"/>
            <w:gridSpan w:val="4"/>
          </w:tcPr>
        </w:tc>
        <w:tc>
          <w:p>
            <w:pPr>
              <w:spacing w:after="0"/>
            </w:pPr>
            <w:r>
              <w:rPr>
                <w:rFonts w:ascii="Arial" w:cs="Arial"/>
                <w:b/>
                <w:color w:val="000000"/>
                <w:sz w:val="16"/>
              </w:rPr>
              <w:t xml:space="preserve">   MIMO - RF Radio Transmission/Reception, System Performance Requirements and Conformance Testing</w:t>
            </w:r>
          </w:p>
          <w:tcPr>
            <w:shd w:val="clear" w:color="000000" w:fill="CCFFCC"/>
            <w:gridSpan w:val="4"/>
          </w:tcPr>
        </w:tc>
        <w:tc>
          <w:p>
            <w:pPr>
              <w:spacing w:after="0"/>
            </w:pPr>
            <w:r>
              <w:rPr>
                <w:rFonts w:ascii="Arial" w:cs="Arial"/>
                <w:color w:val="000000"/>
                <w:sz w:val="16"/>
              </w:rPr>
              <w:t xml:space="preserve">MIMO-RF</w:t>
            </w:r>
          </w:p>
          <w:tcPr>
            <w:shd w:val="clear" w:color="000000" w:fill="CCFFCC"/>
            <w:gridSpan w:val="4"/>
          </w:tcPr>
        </w:tc>
        <w:tc>
          <w:p>
            <w:pPr>
              <w:spacing w:after="0"/>
            </w:pPr>
            <w:r>
              <w:rPr>
                <w:rFonts w:ascii="Arial" w:cs="Arial"/>
                <w:color w:val="000000"/>
                <w:sz w:val="16"/>
              </w:rPr>
              <w:t xml:space="preserve">MIMO-RF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RP-070531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ngm@Alcatel-Lucent.com</w:t>
            </w:r>
          </w:p>
          <w:tcPr>
            <w:shd w:val="clear" w:color="000000" w:fill="CCFFCC"/>
            <w:gridSpan w:val="4"/>
          </w:tcPr>
        </w:tc>
        <w:tc>
          <w:p>
            <w:pPr>
              <w:spacing w:after="0"/>
            </w:pPr>
            <w:r>
              <w:rPr>
                <w:rFonts w:ascii="Arial" w:cs="Arial"/>
                <w:color w:val="000000"/>
                <w:sz w:val="16"/>
              </w:rPr>
              <w:t xml:space="preserve">Completed Sep 2007; SR in RP-070531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3764</w:t>
            </w:r>
          </w:p>
          <w:tcPr>
            <w:shd w:val="clear" w:color="000000" w:fill="CCFFCC"/>
            <w:gridSpan w:val="4"/>
          </w:tcPr>
        </w:tc>
        <w:tc>
          <w:p>
            <w:pPr>
              <w:spacing w:after="0"/>
            </w:pPr>
            <w:r>
              <w:rPr>
                <w:rFonts w:ascii="Arial" w:cs="Arial"/>
                <w:color w:val="000000"/>
                <w:sz w:val="16"/>
              </w:rPr>
              <w:t xml:space="preserve">25036</w:t>
            </w:r>
          </w:p>
          <w:tcPr>
            <w:shd w:val="clear" w:color="000000" w:fill="CCFFCC"/>
            <w:gridSpan w:val="4"/>
          </w:tcPr>
        </w:tc>
        <w:tc>
          <w:p>
            <w:pPr>
              <w:spacing w:after="0"/>
            </w:pPr>
            <w:r>
              <w:rPr>
                <w:rFonts w:ascii="Arial" w:cs="Arial"/>
                <w:b/>
                <w:color w:val="000000"/>
                <w:sz w:val="16"/>
              </w:rPr>
              <w:t xml:space="preserve">   UE Conformance Testing for Multiple Input Multiple Output antennas (MIMO)</w:t>
            </w:r>
          </w:p>
          <w:tcPr>
            <w:shd w:val="clear" w:color="000000" w:fill="CCFFCC"/>
            <w:gridSpan w:val="4"/>
          </w:tcPr>
        </w:tc>
        <w:tc>
          <w:p>
            <w:pPr>
              <w:spacing w:after="0"/>
            </w:pPr>
            <w:r>
              <w:rPr>
                <w:rFonts w:ascii="Arial" w:cs="Arial"/>
                <w:color w:val="000000"/>
                <w:sz w:val="16"/>
              </w:rPr>
              <w:t xml:space="preserve">MIMO-UEConTest</w:t>
            </w:r>
          </w:p>
          <w:tcPr>
            <w:shd w:val="clear" w:color="000000" w:fill="CCFFCC"/>
            <w:gridSpan w:val="4"/>
          </w:tcPr>
        </w:tc>
        <w:tc>
          <w:p>
            <w:pPr>
              <w:spacing w:after="0"/>
            </w:pPr>
            <w:r>
              <w:rPr>
                <w:rFonts w:ascii="Arial" w:cs="Arial"/>
                <w:color w:val="000000"/>
                <w:sz w:val="16"/>
              </w:rPr>
              <w:t xml:space="preserve">MIMO-UEConTest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svora@qualcomm.com</w:t>
            </w:r>
          </w:p>
          <w:tcPr>
            <w:shd w:val="clear" w:color="000000" w:fill="CCFFCC"/>
            <w:gridSpan w:val="4"/>
          </w:tcPr>
        </w:tc>
        <w:tc>
          <w:p>
            <w:pPr>
              <w:spacing w:after="0"/>
            </w:pPr>
            <w:r>
              <w:rPr>
                <w:rFonts w:ascii="Arial" w:cs="Arial"/>
                <w:color w:val="000000"/>
                <w:sz w:val="16"/>
              </w:rPr>
              <w:t xml:space="preserve">BB place holder for a number of RAN5 Tasks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3765</w:t>
            </w:r>
          </w:p>
          <w:tcPr>
            <w:shd w:val="clear" w:color="000000" w:fill="CCFFCC"/>
            <w:gridSpan w:val="4"/>
          </w:tcPr>
        </w:tc>
        <w:tc>
          <w:p>
            <w:pPr>
              <w:spacing w:after="0"/>
            </w:pPr>
            <w:r>
              <w:rPr>
                <w:rFonts w:ascii="Arial" w:cs="Arial"/>
                <w:color w:val="000000"/>
                <w:sz w:val="16"/>
              </w:rPr>
              <w:t xml:space="preserve">25037</w:t>
            </w:r>
          </w:p>
          <w:tcPr>
            <w:shd w:val="clear" w:color="000000" w:fill="CCFFCC"/>
            <w:gridSpan w:val="4"/>
          </w:tcPr>
        </w:tc>
        <w:tc>
          <w:p>
            <w:pPr>
              <w:spacing w:after="0"/>
            </w:pPr>
            <w:r>
              <w:rPr>
                <w:rFonts w:ascii="Arial" w:cs="Arial"/>
                <w:color w:val="000000"/>
                <w:sz w:val="16"/>
              </w:rPr>
              <w:t xml:space="preserve">      Conformance Test Aspects – Multiple Input Multiple Output Antennas (MIMO) for FDD</w:t>
            </w:r>
          </w:p>
          <w:tcPr>
            <w:shd w:val="clear" w:color="000000" w:fill="CCFFCC"/>
            <w:gridSpan w:val="4"/>
          </w:tcPr>
        </w:tc>
        <w:tc>
          <w:p>
            <w:pPr>
              <w:spacing w:after="0"/>
            </w:pPr>
            <w:r>
              <w:rPr>
                <w:rFonts w:ascii="Arial" w:cs="Arial"/>
                <w:color w:val="000000"/>
                <w:sz w:val="16"/>
              </w:rPr>
              <w:t xml:space="preserve">MIMO-UEConTest_FDD</w:t>
            </w:r>
          </w:p>
          <w:tcPr>
            <w:shd w:val="clear" w:color="000000" w:fill="CCFFCC"/>
            <w:gridSpan w:val="4"/>
          </w:tcPr>
        </w:tc>
        <w:tc>
          <w:p>
            <w:pPr>
              <w:spacing w:after="0"/>
            </w:pPr>
            <w:r>
              <w:rPr>
                <w:rFonts w:ascii="Arial" w:cs="Arial"/>
                <w:color w:val="000000"/>
                <w:sz w:val="16"/>
              </w:rPr>
              <w:t xml:space="preserve">MIMO-UEConTest_FDD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svora@qualcomm.com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3766</w:t>
            </w:r>
          </w:p>
          <w:tcPr>
            <w:shd w:val="clear" w:color="000000" w:fill="CCFFCC"/>
            <w:gridSpan w:val="4"/>
          </w:tcPr>
        </w:tc>
        <w:tc>
          <w:p>
            <w:pPr>
              <w:spacing w:after="0"/>
            </w:pPr>
            <w:r>
              <w:rPr>
                <w:rFonts w:ascii="Arial" w:cs="Arial"/>
                <w:color w:val="000000"/>
                <w:sz w:val="16"/>
              </w:rPr>
              <w:t xml:space="preserve">20028</w:t>
            </w:r>
          </w:p>
          <w:tcPr>
            <w:shd w:val="clear" w:color="000000" w:fill="CCFFCC"/>
            <w:gridSpan w:val="4"/>
          </w:tcPr>
        </w:tc>
        <w:tc>
          <w:p>
            <w:pPr>
              <w:spacing w:after="0"/>
            </w:pPr>
            <w:r>
              <w:rPr>
                <w:rFonts w:ascii="Arial" w:cs="Arial"/>
                <w:b/>
                <w:color w:val="0000FF"/>
                <w:sz w:val="16"/>
              </w:rPr>
              <w:t xml:space="preserve">Rel-7 Improvements of the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RP,GP</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Generic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3767</w:t>
            </w:r>
          </w:p>
          <w:tcPr>
            <w:shd w:val="clear" w:color="000000" w:fill="CCFFCC"/>
            <w:gridSpan w:val="4"/>
          </w:tcPr>
        </w:tc>
        <w:tc>
          <w:p>
            <w:pPr>
              <w:spacing w:after="0"/>
            </w:pPr>
            <w:r>
              <w:rPr>
                <w:rFonts w:ascii="Arial" w:cs="Arial"/>
                <w:color w:val="000000"/>
                <w:sz w:val="16"/>
              </w:rPr>
              <w:t xml:space="preserve">20060</w:t>
            </w:r>
          </w:p>
          <w:tcPr>
            <w:shd w:val="clear" w:color="000000" w:fill="CCFFCC"/>
            <w:gridSpan w:val="4"/>
          </w:tcPr>
        </w:tc>
        <w:tc>
          <w:p>
            <w:pPr>
              <w:spacing w:after="0"/>
            </w:pPr>
            <w:r>
              <w:rPr>
                <w:rFonts w:ascii="Arial" w:cs="Arial"/>
                <w:b/>
                <w:color w:val="000000"/>
                <w:sz w:val="16"/>
              </w:rPr>
              <w:t xml:space="preserve">   Extended UMTS 1.7/2.1 GHz</w:t>
            </w:r>
          </w:p>
          <w:tcPr>
            <w:shd w:val="clear" w:color="000000" w:fill="CCFFCC"/>
            <w:gridSpan w:val="4"/>
          </w:tcPr>
        </w:tc>
        <w:tc>
          <w:p>
            <w:pPr>
              <w:spacing w:after="0"/>
            </w:pPr>
            <w:r>
              <w:rPr>
                <w:rFonts w:ascii="Arial" w:cs="Arial"/>
                <w:color w:val="000000"/>
                <w:sz w:val="16"/>
              </w:rPr>
              <w:t xml:space="preserve">RInImp-UMTS1721Ext</w:t>
            </w:r>
          </w:p>
          <w:tcPr>
            <w:shd w:val="clear" w:color="000000" w:fill="CCFFCC"/>
            <w:gridSpan w:val="4"/>
          </w:tcPr>
        </w:tc>
        <w:tc>
          <w:p>
            <w:pPr>
              <w:spacing w:after="0"/>
            </w:pPr>
            <w:r>
              <w:rPr>
                <w:rFonts w:ascii="Arial" w:cs="Arial"/>
                <w:color w:val="000000"/>
                <w:sz w:val="16"/>
              </w:rPr>
              <w:t xml:space="preserve">RInImp-UMTS1721Ext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RP-060180</w:t>
            </w:r>
          </w:p>
          <w:tcPr>
            <w:shd w:val="clear" w:color="000000" w:fill="CCFFCC"/>
            <w:gridSpan w:val="4"/>
          </w:tcPr>
        </w:tc>
        <w:tc>
          <w:p>
            <w:pPr>
              <w:spacing w:after="0"/>
            </w:pPr>
            <w:r>
              <w:rPr>
                <w:rFonts w:ascii="Arial" w:cs="Arial"/>
                <w:color w:val="000000"/>
                <w:sz w:val="16"/>
              </w:rPr>
              <w:t xml:space="preserve">RP-060681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RP#34 completed. Introduction of Band X (Extended UMTS 1.7/2.1 GHz) in 25.307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3768</w:t>
            </w:r>
          </w:p>
          <w:tcPr>
            <w:shd w:val="clear" w:color="000000" w:fill="CCFFCC"/>
            <w:gridSpan w:val="4"/>
          </w:tcPr>
        </w:tc>
        <w:tc>
          <w:p>
            <w:pPr>
              <w:spacing w:after="0"/>
            </w:pPr>
            <w:r>
              <w:rPr>
                <w:rFonts w:ascii="Arial" w:cs="Arial"/>
                <w:color w:val="000000"/>
                <w:sz w:val="16"/>
              </w:rPr>
              <w:t xml:space="preserve">20067</w:t>
            </w:r>
          </w:p>
          <w:tcPr>
            <w:shd w:val="clear" w:color="000000" w:fill="CCFFCC"/>
            <w:gridSpan w:val="4"/>
          </w:tcPr>
        </w:tc>
        <w:tc>
          <w:p>
            <w:pPr>
              <w:spacing w:after="0"/>
            </w:pPr>
            <w:r>
              <w:rPr>
                <w:rFonts w:ascii="Arial" w:cs="Arial"/>
                <w:b/>
                <w:color w:val="000000"/>
                <w:sz w:val="16"/>
              </w:rPr>
              <w:t xml:space="preserve">   UMTS 2.6 GHz 7.68 Mcps TDD</w:t>
            </w:r>
          </w:p>
          <w:tcPr>
            <w:shd w:val="clear" w:color="000000" w:fill="CCFFCC"/>
            <w:gridSpan w:val="4"/>
          </w:tcPr>
        </w:tc>
        <w:tc>
          <w:p>
            <w:pPr>
              <w:spacing w:after="0"/>
            </w:pPr>
            <w:r>
              <w:rPr>
                <w:rFonts w:ascii="Arial" w:cs="Arial"/>
                <w:color w:val="000000"/>
                <w:sz w:val="16"/>
              </w:rPr>
              <w:t xml:space="preserve">RInImp-UMTS26VHCRTDD</w:t>
            </w:r>
          </w:p>
          <w:tcPr>
            <w:shd w:val="clear" w:color="000000" w:fill="CCFFCC"/>
            <w:gridSpan w:val="4"/>
          </w:tcPr>
        </w:tc>
        <w:tc>
          <w:p>
            <w:pPr>
              <w:spacing w:after="0"/>
            </w:pPr>
            <w:r>
              <w:rPr>
                <w:rFonts w:ascii="Arial" w:cs="Arial"/>
                <w:color w:val="000000"/>
                <w:sz w:val="16"/>
              </w:rPr>
              <w:t xml:space="preserve">RInImp-UMTS26VHCRTDD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RP-060349</w:t>
            </w:r>
          </w:p>
          <w:tcPr>
            <w:shd w:val="clear" w:color="000000" w:fill="CCFFCC"/>
            <w:gridSpan w:val="4"/>
          </w:tcPr>
        </w:tc>
        <w:tc>
          <w:p>
            <w:pPr>
              <w:spacing w:after="0"/>
            </w:pPr>
            <w:r>
              <w:rPr>
                <w:rFonts w:ascii="Arial" w:cs="Arial"/>
                <w:color w:val="000000"/>
                <w:sz w:val="16"/>
              </w:rPr>
              <w:t xml:space="preserve">RP-060451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3769</w:t>
            </w:r>
          </w:p>
          <w:tcPr>
            <w:shd w:val="clear" w:color="000000" w:fill="CCFFCC"/>
            <w:gridSpan w:val="4"/>
          </w:tcPr>
        </w:tc>
        <w:tc>
          <w:p>
            <w:pPr>
              <w:spacing w:after="0"/>
            </w:pPr>
            <w:r>
              <w:rPr>
                <w:rFonts w:ascii="Arial" w:cs="Arial"/>
                <w:color w:val="000000"/>
                <w:sz w:val="16"/>
              </w:rPr>
              <w:t xml:space="preserve">20021</w:t>
            </w:r>
          </w:p>
          <w:tcPr>
            <w:shd w:val="clear" w:color="000000" w:fill="CCFFCC"/>
            <w:gridSpan w:val="4"/>
          </w:tcPr>
        </w:tc>
        <w:tc>
          <w:p>
            <w:pPr>
              <w:spacing w:after="0"/>
            </w:pPr>
            <w:r>
              <w:rPr>
                <w:rFonts w:ascii="Arial" w:cs="Arial"/>
                <w:b/>
                <w:color w:val="000000"/>
                <w:sz w:val="16"/>
              </w:rPr>
              <w:t xml:space="preserve">   UMTS 2.6 GHz</w:t>
            </w:r>
          </w:p>
          <w:tcPr>
            <w:shd w:val="clear" w:color="000000" w:fill="CCFFCC"/>
            <w:gridSpan w:val="4"/>
          </w:tcPr>
        </w:tc>
        <w:tc>
          <w:p>
            <w:pPr>
              <w:spacing w:after="0"/>
            </w:pPr>
            <w:r>
              <w:rPr>
                <w:rFonts w:ascii="Arial" w:cs="Arial"/>
                <w:color w:val="000000"/>
                <w:sz w:val="16"/>
              </w:rPr>
              <w:t xml:space="preserve">RInImp-UMTS2600</w:t>
            </w:r>
          </w:p>
          <w:tcPr>
            <w:shd w:val="clear" w:color="000000" w:fill="CCFFCC"/>
            <w:gridSpan w:val="4"/>
          </w:tcPr>
        </w:tc>
        <w:tc>
          <w:p>
            <w:pPr>
              <w:spacing w:after="0"/>
            </w:pPr>
            <w:r>
              <w:rPr>
                <w:rFonts w:ascii="Arial" w:cs="Arial"/>
                <w:color w:val="000000"/>
                <w:sz w:val="16"/>
              </w:rPr>
              <w:t xml:space="preserve">RInImp-UMTS2600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2005-06-14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RP-040397</w:t>
            </w:r>
          </w:p>
          <w:tcPr>
            <w:shd w:val="clear" w:color="000000" w:fill="CCFFCC"/>
            <w:gridSpan w:val="4"/>
          </w:tcPr>
        </w:tc>
        <w:tc>
          <w:p>
            <w:pPr>
              <w:spacing w:after="0"/>
            </w:pPr>
            <w:r>
              <w:rPr>
                <w:rFonts w:ascii="Arial" w:cs="Arial"/>
                <w:color w:val="000000"/>
                <w:sz w:val="16"/>
              </w:rPr>
              <w:t xml:space="preserve">RP-050184</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RP#28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3770</w:t>
            </w:r>
          </w:p>
          <w:tcPr>
            <w:shd w:val="clear" w:color="000000" w:fill="CCFFCC"/>
            <w:gridSpan w:val="4"/>
          </w:tcPr>
        </w:tc>
        <w:tc>
          <w:p>
            <w:pPr>
              <w:spacing w:after="0"/>
            </w:pPr>
            <w:r>
              <w:rPr>
                <w:rFonts w:ascii="Arial" w:cs="Arial"/>
                <w:color w:val="000000"/>
                <w:sz w:val="16"/>
              </w:rPr>
              <w:t xml:space="preserve">20025</w:t>
            </w:r>
          </w:p>
          <w:tcPr>
            <w:shd w:val="clear" w:color="000000" w:fill="CCFFCC"/>
            <w:gridSpan w:val="4"/>
          </w:tcPr>
        </w:tc>
        <w:tc>
          <w:p>
            <w:pPr>
              <w:spacing w:after="0"/>
            </w:pPr>
            <w:r>
              <w:rPr>
                <w:rFonts w:ascii="Arial" w:cs="Arial"/>
                <w:b/>
                <w:color w:val="000000"/>
                <w:sz w:val="16"/>
              </w:rPr>
              <w:t xml:space="preserve">   UMTS 2.6 GHz TDD</w:t>
            </w:r>
          </w:p>
          <w:tcPr>
            <w:shd w:val="clear" w:color="000000" w:fill="CCFFCC"/>
            <w:gridSpan w:val="4"/>
          </w:tcPr>
        </w:tc>
        <w:tc>
          <w:p>
            <w:pPr>
              <w:spacing w:after="0"/>
            </w:pPr>
            <w:r>
              <w:rPr>
                <w:rFonts w:ascii="Arial" w:cs="Arial"/>
                <w:color w:val="000000"/>
                <w:sz w:val="16"/>
              </w:rPr>
              <w:t xml:space="preserve">RInImp-UMTS2600TDD</w:t>
            </w:r>
          </w:p>
          <w:tcPr>
            <w:shd w:val="clear" w:color="000000" w:fill="CCFFCC"/>
            <w:gridSpan w:val="4"/>
          </w:tcPr>
        </w:tc>
        <w:tc>
          <w:p>
            <w:pPr>
              <w:spacing w:after="0"/>
            </w:pPr>
            <w:r>
              <w:rPr>
                <w:rFonts w:ascii="Arial" w:cs="Arial"/>
                <w:color w:val="000000"/>
                <w:sz w:val="16"/>
              </w:rPr>
              <w:t xml:space="preserve">RInImp-UMTS2600TDD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RP-040553</w:t>
            </w:r>
          </w:p>
          <w:tcPr>
            <w:shd w:val="clear" w:color="000000" w:fill="CCFFCC"/>
            <w:gridSpan w:val="4"/>
          </w:tcPr>
        </w:tc>
        <w:tc>
          <w:p>
            <w:pPr>
              <w:spacing w:after="0"/>
            </w:pPr>
            <w:r>
              <w:rPr>
                <w:rFonts w:ascii="Arial" w:cs="Arial"/>
                <w:color w:val="000000"/>
                <w:sz w:val="16"/>
              </w:rPr>
              <w:t xml:space="preserve">RP-050661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3771</w:t>
            </w:r>
          </w:p>
          <w:tcPr>
            <w:shd w:val="clear" w:color="000000" w:fill="CCFFCC"/>
            <w:gridSpan w:val="4"/>
          </w:tcPr>
        </w:tc>
        <w:tc>
          <w:p>
            <w:pPr>
              <w:spacing w:after="0"/>
            </w:pPr>
            <w:r>
              <w:rPr>
                <w:rFonts w:ascii="Arial" w:cs="Arial"/>
                <w:color w:val="000000"/>
                <w:sz w:val="16"/>
              </w:rPr>
              <w:t xml:space="preserve">20027</w:t>
            </w:r>
          </w:p>
          <w:tcPr>
            <w:shd w:val="clear" w:color="000000" w:fill="CCFFCC"/>
            <w:gridSpan w:val="4"/>
          </w:tcPr>
        </w:tc>
        <w:tc>
          <w:p>
            <w:pPr>
              <w:spacing w:after="0"/>
            </w:pPr>
            <w:r>
              <w:rPr>
                <w:rFonts w:ascii="Arial" w:cs="Arial"/>
                <w:b/>
                <w:color w:val="000000"/>
                <w:sz w:val="16"/>
              </w:rPr>
              <w:t xml:space="preserve">   UMTS 900 MHz</w:t>
            </w:r>
          </w:p>
          <w:tcPr>
            <w:shd w:val="clear" w:color="000000" w:fill="CCFFCC"/>
            <w:gridSpan w:val="4"/>
          </w:tcPr>
        </w:tc>
        <w:tc>
          <w:p>
            <w:pPr>
              <w:spacing w:after="0"/>
            </w:pPr>
            <w:r>
              <w:rPr>
                <w:rFonts w:ascii="Arial" w:cs="Arial"/>
                <w:color w:val="000000"/>
                <w:sz w:val="16"/>
              </w:rPr>
              <w:t xml:space="preserve">RInImp-UMTS900</w:t>
            </w:r>
          </w:p>
          <w:tcPr>
            <w:shd w:val="clear" w:color="000000" w:fill="CCFFCC"/>
            <w:gridSpan w:val="4"/>
          </w:tcPr>
        </w:tc>
        <w:tc>
          <w:p>
            <w:pPr>
              <w:spacing w:after="0"/>
            </w:pPr>
            <w:r>
              <w:rPr>
                <w:rFonts w:ascii="Arial" w:cs="Arial"/>
                <w:color w:val="000000"/>
                <w:sz w:val="16"/>
              </w:rPr>
              <w:t xml:space="preserve">RInImp-UMTS900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RP-040541</w:t>
            </w:r>
          </w:p>
          <w:tcPr>
            <w:shd w:val="clear" w:color="000000" w:fill="CCFFCC"/>
            <w:gridSpan w:val="4"/>
          </w:tcPr>
        </w:tc>
        <w:tc>
          <w:p>
            <w:pPr>
              <w:spacing w:after="0"/>
            </w:pPr>
            <w:r>
              <w:rPr>
                <w:rFonts w:ascii="Arial" w:cs="Arial"/>
                <w:color w:val="000000"/>
                <w:sz w:val="16"/>
              </w:rPr>
              <w:t xml:space="preserve">RP-050662</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Yannick Li (yli@nortelnetworks.com)</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3772</w:t>
            </w:r>
          </w:p>
          <w:tcPr>
            <w:shd w:val="clear" w:color="000000" w:fill="CCFFCC"/>
            <w:gridSpan w:val="4"/>
          </w:tcPr>
        </w:tc>
        <w:tc>
          <w:p>
            <w:pPr>
              <w:spacing w:after="0"/>
            </w:pPr>
            <w:r>
              <w:rPr>
                <w:rFonts w:ascii="Arial" w:cs="Arial"/>
                <w:color w:val="000000"/>
                <w:sz w:val="16"/>
              </w:rPr>
              <w:t xml:space="preserve">20043</w:t>
            </w:r>
          </w:p>
          <w:tcPr>
            <w:shd w:val="clear" w:color="000000" w:fill="CCFFCC"/>
            <w:gridSpan w:val="4"/>
          </w:tcPr>
        </w:tc>
        <w:tc>
          <w:p>
            <w:pPr>
              <w:spacing w:after="0"/>
            </w:pPr>
            <w:r>
              <w:rPr>
                <w:rFonts w:ascii="Arial" w:cs="Arial"/>
                <w:b/>
                <w:color w:val="000000"/>
                <w:sz w:val="16"/>
              </w:rPr>
              <w:t xml:space="preserve">   UMTS 1700 MHz</w:t>
            </w:r>
          </w:p>
          <w:tcPr>
            <w:shd w:val="clear" w:color="000000" w:fill="CCFFCC"/>
            <w:gridSpan w:val="4"/>
          </w:tcPr>
        </w:tc>
        <w:tc>
          <w:p>
            <w:pPr>
              <w:spacing w:after="0"/>
            </w:pPr>
            <w:r>
              <w:rPr>
                <w:rFonts w:ascii="Arial" w:cs="Arial"/>
                <w:color w:val="000000"/>
                <w:sz w:val="16"/>
              </w:rPr>
              <w:t xml:space="preserve">RInImp-UMTS1700</w:t>
            </w:r>
          </w:p>
          <w:tcPr>
            <w:shd w:val="clear" w:color="000000" w:fill="CCFFCC"/>
            <w:gridSpan w:val="4"/>
          </w:tcPr>
        </w:tc>
        <w:tc>
          <w:p>
            <w:pPr>
              <w:spacing w:after="0"/>
            </w:pPr>
            <w:r>
              <w:rPr>
                <w:rFonts w:ascii="Arial" w:cs="Arial"/>
                <w:color w:val="000000"/>
                <w:sz w:val="16"/>
              </w:rPr>
              <w:t xml:space="preserve">RInImp-UMTS1700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RP-050385</w:t>
            </w:r>
          </w:p>
          <w:tcPr>
            <w:shd w:val="clear" w:color="000000" w:fill="CCFFCC"/>
            <w:gridSpan w:val="4"/>
          </w:tcPr>
        </w:tc>
        <w:tc>
          <w:p>
            <w:pPr>
              <w:spacing w:after="0"/>
            </w:pPr>
            <w:r>
              <w:rPr>
                <w:rFonts w:ascii="Arial" w:cs="Arial"/>
                <w:color w:val="000000"/>
                <w:sz w:val="16"/>
              </w:rPr>
              <w:t xml:space="preserve">RP-050824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3773</w:t>
            </w:r>
          </w:p>
          <w:tcPr>
            <w:shd w:val="clear" w:color="000000" w:fill="CCFFCC"/>
            <w:gridSpan w:val="4"/>
          </w:tcPr>
        </w:tc>
        <w:tc>
          <w:p>
            <w:pPr>
              <w:spacing w:after="0"/>
            </w:pPr>
            <w:r>
              <w:rPr>
                <w:rFonts w:ascii="Arial" w:cs="Arial"/>
                <w:color w:val="000000"/>
                <w:sz w:val="16"/>
              </w:rPr>
              <w:t xml:space="preserve">20024</w:t>
            </w:r>
          </w:p>
          <w:tcPr>
            <w:shd w:val="clear" w:color="000000" w:fill="CCFFCC"/>
            <w:gridSpan w:val="4"/>
          </w:tcPr>
        </w:tc>
        <w:tc>
          <w:p>
            <w:pPr>
              <w:spacing w:after="0"/>
            </w:pPr>
            <w:r>
              <w:rPr>
                <w:rFonts w:ascii="Arial" w:cs="Arial"/>
                <w:b/>
                <w:color w:val="000000"/>
                <w:sz w:val="16"/>
              </w:rPr>
              <w:t xml:space="preserve">   UE Antenna Performance Evaluation Method and Requirements</w:t>
            </w:r>
          </w:p>
          <w:tcPr>
            <w:shd w:val="clear" w:color="000000" w:fill="CCFFCC"/>
            <w:gridSpan w:val="4"/>
          </w:tcPr>
        </w:tc>
        <w:tc>
          <w:p>
            <w:pPr>
              <w:spacing w:after="0"/>
            </w:pPr>
            <w:r>
              <w:rPr>
                <w:rFonts w:ascii="Arial" w:cs="Arial"/>
                <w:color w:val="000000"/>
                <w:sz w:val="16"/>
              </w:rPr>
              <w:t xml:space="preserve">RInImp-UEAnt</w:t>
            </w:r>
          </w:p>
          <w:tcPr>
            <w:shd w:val="clear" w:color="000000" w:fill="CCFFCC"/>
            <w:gridSpan w:val="4"/>
          </w:tcPr>
        </w:tc>
        <w:tc>
          <w:p>
            <w:pPr>
              <w:spacing w:after="0"/>
            </w:pPr>
            <w:r>
              <w:rPr>
                <w:rFonts w:ascii="Arial" w:cs="Arial"/>
                <w:color w:val="000000"/>
                <w:sz w:val="16"/>
              </w:rPr>
              <w:t xml:space="preserve">RInImp-UEAnt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R4,GP</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RP-050122</w:t>
            </w:r>
          </w:p>
          <w:tcPr>
            <w:shd w:val="clear" w:color="000000" w:fill="CCFFCC"/>
            <w:gridSpan w:val="4"/>
          </w:tcPr>
        </w:tc>
        <w:tc>
          <w:p>
            <w:pPr>
              <w:spacing w:after="0"/>
            </w:pPr>
            <w:r>
              <w:rPr>
                <w:rFonts w:ascii="Arial" w:cs="Arial"/>
                <w:color w:val="000000"/>
                <w:sz w:val="16"/>
              </w:rPr>
              <w:t xml:space="preserve">RP-070281</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Christian.Bergljung@TeliaSonera.com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3774</w:t>
            </w:r>
          </w:p>
          <w:tcPr>
            <w:shd w:val="clear" w:color="000000" w:fill="CCFFCC"/>
            <w:gridSpan w:val="4"/>
          </w:tcPr>
        </w:tc>
        <w:tc>
          <w:p>
            <w:pPr>
              <w:spacing w:after="0"/>
            </w:pPr>
            <w:r>
              <w:rPr>
                <w:rFonts w:ascii="Arial" w:cs="Arial"/>
                <w:color w:val="000000"/>
                <w:sz w:val="16"/>
              </w:rPr>
              <w:t xml:space="preserve">20045</w:t>
            </w:r>
          </w:p>
          <w:tcPr>
            <w:shd w:val="clear" w:color="000000" w:fill="CCFFCC"/>
            <w:gridSpan w:val="4"/>
          </w:tcPr>
        </w:tc>
        <w:tc>
          <w:p>
            <w:pPr>
              <w:spacing w:after="0"/>
            </w:pPr>
            <w:r>
              <w:rPr>
                <w:rFonts w:ascii="Arial" w:cs="Arial"/>
                <w:b/>
                <w:color w:val="000000"/>
                <w:sz w:val="16"/>
              </w:rPr>
              <w:t xml:space="preserve">   Improved Performance Requirements for HSDPA UE based on Rx Diversity (type 1) &amp; LMMSE equalizer (type 2)</w:t>
            </w:r>
          </w:p>
          <w:tcPr>
            <w:shd w:val="clear" w:color="000000" w:fill="CCFFCC"/>
            <w:gridSpan w:val="4"/>
          </w:tcPr>
        </w:tc>
        <w:tc>
          <w:p>
            <w:pPr>
              <w:spacing w:after="0"/>
            </w:pPr>
            <w:r>
              <w:rPr>
                <w:rFonts w:ascii="Arial" w:cs="Arial"/>
                <w:color w:val="000000"/>
                <w:sz w:val="16"/>
              </w:rPr>
              <w:t xml:space="preserve">RInImp-HSPerf-Type3</w:t>
            </w:r>
          </w:p>
          <w:tcPr>
            <w:shd w:val="clear" w:color="000000" w:fill="CCFFCC"/>
            <w:gridSpan w:val="4"/>
          </w:tcPr>
        </w:tc>
        <w:tc>
          <w:p>
            <w:pPr>
              <w:spacing w:after="0"/>
            </w:pPr>
            <w:r>
              <w:rPr>
                <w:rFonts w:ascii="Arial" w:cs="Arial"/>
                <w:color w:val="000000"/>
                <w:sz w:val="16"/>
              </w:rPr>
              <w:t xml:space="preserve">RInImp-HSPerf-Type3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RP-050362</w:t>
            </w:r>
          </w:p>
          <w:tcPr>
            <w:shd w:val="clear" w:color="000000" w:fill="CCFFCC"/>
            <w:gridSpan w:val="4"/>
          </w:tcPr>
        </w:tc>
        <w:tc>
          <w:p>
            <w:pPr>
              <w:spacing w:after="0"/>
            </w:pPr>
            <w:r>
              <w:rPr>
                <w:rFonts w:ascii="Arial" w:cs="Arial"/>
                <w:color w:val="000000"/>
                <w:sz w:val="16"/>
              </w:rPr>
              <w:t xml:space="preserve">RP-060015</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RP#27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3775</w:t>
            </w:r>
          </w:p>
          <w:tcPr>
            <w:shd w:val="clear" w:color="000000" w:fill="CCFFCC"/>
            <w:gridSpan w:val="4"/>
          </w:tcPr>
        </w:tc>
        <w:tc>
          <w:p>
            <w:pPr>
              <w:spacing w:after="0"/>
            </w:pPr>
            <w:r>
              <w:rPr>
                <w:rFonts w:ascii="Arial" w:cs="Arial"/>
                <w:color w:val="000000"/>
                <w:sz w:val="16"/>
              </w:rPr>
              <w:t xml:space="preserve">20062</w:t>
            </w:r>
          </w:p>
          <w:tcPr>
            <w:shd w:val="clear" w:color="000000" w:fill="CCFFCC"/>
            <w:gridSpan w:val="4"/>
          </w:tcPr>
        </w:tc>
        <w:tc>
          <w:p>
            <w:pPr>
              <w:spacing w:after="0"/>
            </w:pPr>
            <w:r>
              <w:rPr>
                <w:rFonts w:ascii="Arial" w:cs="Arial"/>
                <w:b/>
                <w:color w:val="000000"/>
                <w:sz w:val="16"/>
              </w:rPr>
              <w:t xml:space="preserve">   Additional minimum UE performance requirement for non-HSDPA channels based on type 1 enhanced receiver (Rx Diversity)</w:t>
            </w:r>
          </w:p>
          <w:tcPr>
            <w:shd w:val="clear" w:color="000000" w:fill="CCFFCC"/>
            <w:gridSpan w:val="4"/>
          </w:tcPr>
        </w:tc>
        <w:tc>
          <w:p>
            <w:pPr>
              <w:spacing w:after="0"/>
            </w:pPr>
            <w:r>
              <w:rPr>
                <w:rFonts w:ascii="Arial" w:cs="Arial"/>
                <w:color w:val="000000"/>
                <w:sz w:val="16"/>
              </w:rPr>
              <w:t xml:space="preserve">RInImp-RxDiv</w:t>
            </w:r>
          </w:p>
          <w:tcPr>
            <w:shd w:val="clear" w:color="000000" w:fill="CCFFCC"/>
            <w:gridSpan w:val="4"/>
          </w:tcPr>
        </w:tc>
        <w:tc>
          <w:p>
            <w:pPr>
              <w:spacing w:after="0"/>
            </w:pPr>
            <w:r>
              <w:rPr>
                <w:rFonts w:ascii="Arial" w:cs="Arial"/>
                <w:color w:val="000000"/>
                <w:sz w:val="16"/>
              </w:rPr>
              <w:t xml:space="preserve">RInImp-RxDiv</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2005-09-15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Serge Willenegger (sergew@qualcomm.com)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3776</w:t>
            </w:r>
          </w:p>
          <w:tcPr>
            <w:shd w:val="clear" w:color="000000" w:fill="CCFFCC"/>
            <w:gridSpan w:val="4"/>
          </w:tcPr>
        </w:tc>
        <w:tc>
          <w:p>
            <w:pPr>
              <w:spacing w:after="0"/>
            </w:pPr>
            <w:r>
              <w:rPr>
                <w:rFonts w:ascii="Arial" w:cs="Arial"/>
                <w:color w:val="000000"/>
                <w:sz w:val="16"/>
              </w:rPr>
              <w:t xml:space="preserve">20048</w:t>
            </w:r>
          </w:p>
          <w:tcPr>
            <w:shd w:val="clear" w:color="000000" w:fill="CCFFCC"/>
            <w:gridSpan w:val="4"/>
          </w:tcPr>
        </w:tc>
        <w:tc>
          <w:p>
            <w:pPr>
              <w:spacing w:after="0"/>
            </w:pPr>
            <w:r>
              <w:rPr>
                <w:rFonts w:ascii="Arial" w:cs="Arial"/>
                <w:color w:val="000000"/>
                <w:sz w:val="16"/>
              </w:rPr>
              <w:t xml:space="preserve">      Additional minimum UE performance requirement for DL physical channels in support of DCH/HS-DSCH operation based on type 1 enhanced receiver (RX-Diversity)</w:t>
            </w:r>
          </w:p>
          <w:tcPr>
            <w:shd w:val="clear" w:color="000000" w:fill="CCFFCC"/>
            <w:gridSpan w:val="4"/>
          </w:tcPr>
        </w:tc>
        <w:tc>
          <w:p>
            <w:pPr>
              <w:spacing w:after="0"/>
            </w:pPr>
            <w:r>
              <w:rPr>
                <w:rFonts w:ascii="Arial" w:cs="Arial"/>
                <w:color w:val="000000"/>
                <w:sz w:val="16"/>
              </w:rPr>
              <w:t xml:space="preserve">RInImp-RxDiv-DCH</w:t>
            </w:r>
          </w:p>
          <w:tcPr>
            <w:shd w:val="clear" w:color="000000" w:fill="CCFFCC"/>
            <w:gridSpan w:val="4"/>
          </w:tcPr>
        </w:tc>
        <w:tc>
          <w:p>
            <w:pPr>
              <w:spacing w:after="0"/>
            </w:pPr>
            <w:r>
              <w:rPr>
                <w:rFonts w:ascii="Arial" w:cs="Arial"/>
                <w:color w:val="000000"/>
                <w:sz w:val="16"/>
              </w:rPr>
              <w:t xml:space="preserve">RInImp-RxDiv-DCH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2005-09-15</w:t>
            </w:r>
          </w:p>
          <w:tcPr>
            <w:shd w:val="clear" w:color="000000" w:fill="CCFFCC"/>
            <w:gridSpan w:val="4"/>
          </w:tcPr>
        </w:tc>
        <w:tc>
          <w:p>
            <w:pPr>
              <w:spacing w:after="0"/>
            </w:pPr>
            <w:r>
              <w:rPr>
                <w:rFonts w:ascii="Arial" w:cs="Arial"/>
                <w:color w:val="000000"/>
                <w:sz w:val="16"/>
              </w:rPr>
              <w:t xml:space="preserve">2006-06-14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RP-060185</w:t>
            </w:r>
          </w:p>
          <w:tcPr>
            <w:shd w:val="clear" w:color="000000" w:fill="CCFFCC"/>
            <w:gridSpan w:val="4"/>
          </w:tcPr>
        </w:tc>
        <w:tc>
          <w:p>
            <w:pPr>
              <w:spacing w:after="0"/>
            </w:pPr>
            <w:r>
              <w:rPr>
                <w:rFonts w:ascii="Arial" w:cs="Arial"/>
                <w:color w:val="000000"/>
                <w:sz w:val="16"/>
              </w:rPr>
              <w:t xml:space="preserve">RP-060235</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3777</w:t>
            </w:r>
          </w:p>
          <w:tcPr>
            <w:shd w:val="clear" w:color="000000" w:fill="CCFFCC"/>
            <w:gridSpan w:val="4"/>
          </w:tcPr>
        </w:tc>
        <w:tc>
          <w:p>
            <w:pPr>
              <w:spacing w:after="0"/>
            </w:pPr>
            <w:r>
              <w:rPr>
                <w:rFonts w:ascii="Arial" w:cs="Arial"/>
                <w:color w:val="000000"/>
                <w:sz w:val="16"/>
              </w:rPr>
              <w:t xml:space="preserve">7028</w:t>
            </w:r>
          </w:p>
          <w:tcPr>
            <w:shd w:val="clear" w:color="000000" w:fill="CCFFCC"/>
            <w:gridSpan w:val="4"/>
          </w:tcPr>
        </w:tc>
        <w:tc>
          <w:p>
            <w:pPr>
              <w:spacing w:after="0"/>
            </w:pPr>
            <w:r>
              <w:rPr>
                <w:rFonts w:ascii="Arial" w:cs="Arial"/>
                <w:color w:val="000000"/>
                <w:sz w:val="16"/>
              </w:rPr>
              <w:t xml:space="preserve">      Additional minimum UE performance requirement for downlink physical channels in support of MTCH and MCCH operation based on type 1 enhanced receiver (Rx-Diversity)</w:t>
            </w:r>
          </w:p>
          <w:tcPr>
            <w:shd w:val="clear" w:color="000000" w:fill="CCFFCC"/>
            <w:gridSpan w:val="4"/>
          </w:tcPr>
        </w:tc>
        <w:tc>
          <w:p>
            <w:pPr>
              <w:spacing w:after="0"/>
            </w:pPr>
            <w:r>
              <w:rPr>
                <w:rFonts w:ascii="Arial" w:cs="Arial"/>
                <w:color w:val="000000"/>
                <w:sz w:val="16"/>
              </w:rPr>
              <w:t xml:space="preserve">RInImp-RxDiv-MBMS</w:t>
            </w:r>
          </w:p>
          <w:tcPr>
            <w:shd w:val="clear" w:color="000000" w:fill="CCFFCC"/>
            <w:gridSpan w:val="4"/>
          </w:tcPr>
        </w:tc>
        <w:tc>
          <w:p>
            <w:pPr>
              <w:spacing w:after="0"/>
            </w:pPr>
            <w:r>
              <w:rPr>
                <w:rFonts w:ascii="Arial" w:cs="Arial"/>
                <w:color w:val="000000"/>
                <w:sz w:val="16"/>
              </w:rPr>
              <w:t xml:space="preserve">RInImp-RxDiv-MBMS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RP-060183</w:t>
            </w:r>
          </w:p>
          <w:tcPr>
            <w:shd w:val="clear" w:color="000000" w:fill="CCFFCC"/>
            <w:gridSpan w:val="4"/>
          </w:tcPr>
        </w:tc>
        <w:tc>
          <w:p>
            <w:pPr>
              <w:spacing w:after="0"/>
            </w:pPr>
            <w:r>
              <w:rPr>
                <w:rFonts w:ascii="Arial" w:cs="Arial"/>
                <w:color w:val="000000"/>
                <w:sz w:val="16"/>
              </w:rPr>
              <w:t xml:space="preserve">RP-060678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Serge Willenegger (sergew@qualcomm.com)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3778</w:t>
            </w:r>
          </w:p>
          <w:tcPr>
            <w:shd w:val="clear" w:color="000000" w:fill="CCFFCC"/>
            <w:gridSpan w:val="4"/>
          </w:tcPr>
        </w:tc>
        <w:tc>
          <w:p>
            <w:pPr>
              <w:spacing w:after="0"/>
            </w:pPr>
            <w:r>
              <w:rPr>
                <w:rFonts w:ascii="Arial" w:cs="Arial"/>
                <w:color w:val="000000"/>
                <w:sz w:val="16"/>
              </w:rPr>
              <w:t xml:space="preserve">7029</w:t>
            </w:r>
          </w:p>
          <w:tcPr>
            <w:shd w:val="clear" w:color="000000" w:fill="CCFFCC"/>
            <w:gridSpan w:val="4"/>
          </w:tcPr>
        </w:tc>
        <w:tc>
          <w:p>
            <w:pPr>
              <w:spacing w:after="0"/>
            </w:pPr>
            <w:r>
              <w:rPr>
                <w:rFonts w:ascii="Arial" w:cs="Arial"/>
                <w:color w:val="000000"/>
                <w:sz w:val="16"/>
              </w:rPr>
              <w:t xml:space="preserve">      Additional minimum UE performance requirement for downlink physical channels in support of E-DCH operation based on type 1 enhanced receiver (Rx-Diversity)</w:t>
            </w:r>
          </w:p>
          <w:tcPr>
            <w:shd w:val="clear" w:color="000000" w:fill="CCFFCC"/>
            <w:gridSpan w:val="4"/>
          </w:tcPr>
        </w:tc>
        <w:tc>
          <w:p>
            <w:pPr>
              <w:spacing w:after="0"/>
            </w:pPr>
            <w:r>
              <w:rPr>
                <w:rFonts w:ascii="Arial" w:cs="Arial"/>
                <w:color w:val="000000"/>
                <w:sz w:val="16"/>
              </w:rPr>
              <w:t xml:space="preserve">RInImp-RxDiv-EDCH</w:t>
            </w:r>
          </w:p>
          <w:tcPr>
            <w:shd w:val="clear" w:color="000000" w:fill="CCFFCC"/>
            <w:gridSpan w:val="4"/>
          </w:tcPr>
        </w:tc>
        <w:tc>
          <w:p>
            <w:pPr>
              <w:spacing w:after="0"/>
            </w:pPr>
            <w:r>
              <w:rPr>
                <w:rFonts w:ascii="Arial" w:cs="Arial"/>
                <w:color w:val="000000"/>
                <w:sz w:val="16"/>
              </w:rPr>
              <w:t xml:space="preserve">RInImp-RxDiv-EDCH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RP-060184</w:t>
            </w:r>
          </w:p>
          <w:tcPr>
            <w:shd w:val="clear" w:color="000000" w:fill="CCFFCC"/>
            <w:gridSpan w:val="4"/>
          </w:tcPr>
        </w:tc>
        <w:tc>
          <w:p>
            <w:pPr>
              <w:spacing w:after="0"/>
            </w:pPr>
            <w:r>
              <w:rPr>
                <w:rFonts w:ascii="Arial" w:cs="Arial"/>
                <w:color w:val="000000"/>
                <w:sz w:val="16"/>
              </w:rPr>
              <w:t xml:space="preserve">RP-060679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Serge Willenegger (sergew@qualcomm.com)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3779</w:t>
            </w:r>
          </w:p>
          <w:tcPr>
            <w:shd w:val="clear" w:color="000000" w:fill="E3E3E3"/>
            <w:gridSpan w:val="4"/>
          </w:tcPr>
        </w:tc>
        <w:tc>
          <w:p>
            <w:pPr>
              <w:spacing w:after="0"/>
            </w:pPr>
            <w:r>
              <w:rPr>
                <w:rFonts w:ascii="Arial" w:cs="Arial"/>
                <w:color w:val="000000"/>
                <w:sz w:val="16"/>
              </w:rPr>
              <w:t xml:space="preserve">20049</w:t>
            </w:r>
          </w:p>
          <w:tcPr>
            <w:shd w:val="clear" w:color="000000" w:fill="E3E3E3"/>
            <w:gridSpan w:val="4"/>
          </w:tcPr>
        </w:tc>
        <w:tc>
          <w:p>
            <w:pPr>
              <w:spacing w:after="0"/>
            </w:pPr>
            <w:r>
              <w:rPr>
                <w:rFonts w:ascii="Arial" w:cs="Arial"/>
                <w:b/>
                <w:color w:val="000000"/>
                <w:sz w:val="16"/>
              </w:rPr>
              <w:t xml:space="preserve">   Deleted Improved support of gaming over HSDPA/EDCH</w:t>
            </w:r>
          </w:p>
          <w:tcPr>
            <w:shd w:val="clear" w:color="000000" w:fill="E3E3E3"/>
            <w:gridSpan w:val="4"/>
          </w:tcPr>
        </w:tc>
        <w:tc>
          <w:p>
            <w:pPr>
              <w:spacing w:after="0"/>
            </w:pPr>
            <w:r>
              <w:rPr>
                <w:rFonts w:ascii="Arial" w:cs="Arial"/>
                <w:color w:val="000000"/>
                <w:sz w:val="16"/>
              </w:rPr>
              <w:t xml:space="preserve">RInImp-Gaming</w:t>
            </w:r>
          </w:p>
          <w:tcPr>
            <w:shd w:val="clear" w:color="000000" w:fill="E3E3E3"/>
            <w:gridSpan w:val="4"/>
          </w:tcPr>
        </w:tc>
        <w:tc>
          <w:p>
            <w:pPr>
              <w:spacing w:after="0"/>
            </w:pPr>
            <w:r>
              <w:rPr>
                <w:rFonts w:ascii="Arial" w:cs="Arial"/>
                <w:color w:val="000000"/>
                <w:sz w:val="16"/>
              </w:rPr>
              <w:t xml:space="preserve">RInImp-Gaming</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2005-12-15</w:t>
            </w:r>
          </w:p>
          <w:tcPr>
            <w:shd w:val="clear" w:color="000000" w:fill="E3E3E3"/>
            <w:gridSpan w:val="4"/>
          </w:tcPr>
        </w:tc>
        <w:tc>
          <w:p>
            <w:pPr>
              <w:spacing w:after="0"/>
            </w:pPr>
            <w:r>
              <w:rPr>
                <w:rFonts w:ascii="Arial" w:cs="Arial"/>
                <w:color w:val="000000"/>
                <w:sz w:val="16"/>
              </w:rPr>
              <w:t xml:space="preserve">2006-12-15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RP-060680</w:t>
            </w:r>
          </w:p>
          <w:tcPr>
            <w:shd w:val="clear" w:color="000000" w:fill="E3E3E3"/>
            <w:gridSpan w:val="4"/>
          </w:tcPr>
        </w:tc>
        <w:tc>
          <w:p>
            <w:pPr>
              <w:spacing w:after="0"/>
            </w:pPr>
            <w:r>
              <w:rPr>
                <w:rFonts w:ascii="Arial" w:cs="Arial"/>
                <w:color w:val="000000"/>
                <w:sz w:val="16"/>
              </w:rPr>
              <w:t xml:space="preserve">Cingular</w:t>
            </w:r>
          </w:p>
          <w:tcPr>
            <w:shd w:val="clear" w:color="000000" w:fill="E3E3E3"/>
            <w:gridSpan w:val="4"/>
          </w:tcPr>
        </w:tc>
        <w:tc>
          <w:p>
            <w:pPr>
              <w:spacing w:after="0"/>
            </w:pPr>
            <w:r>
              <w:rPr>
                <w:rFonts w:ascii="Arial" w:cs="Arial"/>
                <w:color w:val="000000"/>
                <w:sz w:val="16"/>
              </w:rPr>
              <w:t xml:space="preserve">Don Zelmer (dz1069@att.com)</w:t>
            </w:r>
          </w:p>
          <w:tcPr>
            <w:shd w:val="clear" w:color="000000" w:fill="E3E3E3"/>
            <w:gridSpan w:val="4"/>
          </w:tcPr>
        </w:tc>
        <w:tc>
          <w:p>
            <w:pPr>
              <w:spacing w:after="0"/>
            </w:pPr>
            <w:r>
              <w:rPr>
                <w:rFonts w:ascii="Arial" w:cs="Arial"/>
                <w:color w:val="000000"/>
                <w:sz w:val="16"/>
              </w:rPr>
              <w:t xml:space="preserve">RP#34 stopped. SR in RP-060680</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3780</w:t>
            </w:r>
          </w:p>
          <w:tcPr>
            <w:shd w:val="clear" w:color="000000" w:fill="E3E3E3"/>
            <w:gridSpan w:val="4"/>
          </w:tcPr>
        </w:tc>
        <w:tc>
          <w:p>
            <w:pPr>
              <w:spacing w:after="0"/>
            </w:pPr>
            <w:r>
              <w:rPr>
                <w:rFonts w:ascii="Arial" w:cs="Arial"/>
                <w:color w:val="000000"/>
                <w:sz w:val="16"/>
              </w:rPr>
              <w:t xml:space="preserve">20047</w:t>
            </w:r>
          </w:p>
          <w:tcPr>
            <w:shd w:val="clear" w:color="000000" w:fill="E3E3E3"/>
            <w:gridSpan w:val="4"/>
          </w:tcPr>
        </w:tc>
        <w:tc>
          <w:p>
            <w:pPr>
              <w:spacing w:after="0"/>
            </w:pPr>
            <w:r>
              <w:rPr>
                <w:rFonts w:ascii="Arial" w:cs="Arial"/>
                <w:b/>
                <w:color w:val="000000"/>
                <w:sz w:val="16"/>
              </w:rPr>
              <w:t xml:space="preserve">   Deleted (not approved at PCG) - UMTS 2.6 GHz FDD DL External</w:t>
            </w:r>
          </w:p>
          <w:tcPr>
            <w:shd w:val="clear" w:color="000000" w:fill="E3E3E3"/>
            <w:gridSpan w:val="4"/>
          </w:tcPr>
        </w:tc>
        <w:tc>
          <w:p>
            <w:pPr>
              <w:spacing w:after="0"/>
            </w:pPr>
            <w:r>
              <w:rPr>
                <w:rFonts w:ascii="Arial" w:cs="Arial"/>
                <w:color w:val="000000"/>
                <w:sz w:val="16"/>
              </w:rPr>
              <w:t xml:space="preserve">RInImp-UMTS2600Ext</w:t>
            </w:r>
          </w:p>
          <w:tcPr>
            <w:shd w:val="clear" w:color="000000" w:fill="E3E3E3"/>
            <w:gridSpan w:val="4"/>
          </w:tcPr>
        </w:tc>
        <w:tc>
          <w:p>
            <w:pPr>
              <w:spacing w:after="0"/>
            </w:pPr>
            <w:r>
              <w:rPr>
                <w:rFonts w:ascii="Arial" w:cs="Arial"/>
                <w:color w:val="000000"/>
                <w:sz w:val="16"/>
              </w:rPr>
              <w:t xml:space="preserve">RInImp-UMTS2600Ext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2005-09-15</w:t>
            </w:r>
          </w:p>
          <w:tcPr>
            <w:shd w:val="clear" w:color="000000" w:fill="E3E3E3"/>
            <w:gridSpan w:val="4"/>
          </w:tcPr>
        </w:tc>
        <w:tc>
          <w:p>
            <w:pPr>
              <w:spacing w:after="0"/>
            </w:pPr>
            <w:r>
              <w:rPr>
                <w:rFonts w:ascii="Arial" w:cs="Arial"/>
                <w:color w:val="000000"/>
                <w:sz w:val="16"/>
              </w:rPr>
              <w:t xml:space="preserve">2005-09-15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T-mobile</w:t>
            </w:r>
          </w:p>
          <w:tcPr>
            <w:shd w:val="clear" w:color="000000" w:fill="E3E3E3"/>
            <w:gridSpan w:val="4"/>
          </w:tcPr>
        </w:tc>
        <w:tc>
          <w:p>
            <w:pPr>
              <w:spacing w:after="0"/>
            </w:pPr>
            <w:r>
              <w:rPr>
                <w:rFonts w:ascii="Arial" w:cs="Arial"/>
                <w:color w:val="000000"/>
                <w:sz w:val="16"/>
              </w:rPr>
              <w:t xml:space="preserve">han.van.bussel@t-mobile.de</w:t>
            </w:r>
          </w:p>
          <w:tcPr>
            <w:shd w:val="clear" w:color="000000" w:fill="E3E3E3"/>
            <w:gridSpan w:val="4"/>
          </w:tcPr>
        </w:tc>
        <w:tc>
          <w:p>
            <w:pPr>
              <w:spacing w:after="0"/>
            </w:pPr>
            <w:r>
              <w:rPr>
                <w:rFonts w:ascii="Arial" w:cs="Arial"/>
                <w:color w:val="000000"/>
                <w:sz w:val="16"/>
              </w:rPr>
              <w:t xml:space="preserve">This item was conditionnaly approved pending decision of PCG#16 who decided not to approve it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3781</w:t>
            </w:r>
          </w:p>
          <w:tcPr>
            <w:shd w:val="clear" w:color="000000" w:fill="CCFFCC"/>
            <w:gridSpan w:val="4"/>
          </w:tcPr>
        </w:tc>
        <w:tc>
          <w:p>
            <w:pPr>
              <w:spacing w:after="0"/>
            </w:pPr>
            <w:r>
              <w:rPr>
                <w:rFonts w:ascii="Arial" w:cs="Arial"/>
                <w:color w:val="000000"/>
                <w:sz w:val="16"/>
              </w:rPr>
              <w:t xml:space="preserve">25025</w:t>
            </w:r>
          </w:p>
          <w:tcPr>
            <w:shd w:val="clear" w:color="000000" w:fill="CCFFCC"/>
            <w:gridSpan w:val="4"/>
          </w:tcPr>
        </w:tc>
        <w:tc>
          <w:p>
            <w:pPr>
              <w:spacing w:after="0"/>
            </w:pPr>
            <w:r>
              <w:rPr>
                <w:rFonts w:ascii="Arial" w:cs="Arial"/>
                <w:b/>
                <w:color w:val="0000FF"/>
                <w:sz w:val="16"/>
              </w:rPr>
              <w:t xml:space="preserve">Rel-7 Improvements of the Radio Interface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Feature UID_20028 (RInImp)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3782</w:t>
            </w:r>
          </w:p>
          <w:tcPr>
            <w:shd w:val="clear" w:color="000000" w:fill="CCFFCC"/>
            <w:gridSpan w:val="4"/>
          </w:tcPr>
        </w:tc>
        <w:tc>
          <w:p>
            <w:pPr>
              <w:spacing w:after="0"/>
            </w:pPr>
            <w:r>
              <w:rPr>
                <w:rFonts w:ascii="Arial" w:cs="Arial"/>
                <w:color w:val="000000"/>
                <w:sz w:val="16"/>
              </w:rPr>
              <w:t xml:space="preserve">25007</w:t>
            </w:r>
          </w:p>
          <w:tcPr>
            <w:shd w:val="clear" w:color="000000" w:fill="CCFFCC"/>
            <w:gridSpan w:val="4"/>
          </w:tcPr>
        </w:tc>
        <w:tc>
          <w:p>
            <w:pPr>
              <w:spacing w:after="0"/>
            </w:pPr>
            <w:r>
              <w:rPr>
                <w:rFonts w:ascii="Arial" w:cs="Arial"/>
                <w:b/>
                <w:color w:val="000000"/>
                <w:sz w:val="16"/>
              </w:rPr>
              <w:t xml:space="preserve">   UE Conformance Test for UMTS 2600 MHz</w:t>
            </w:r>
          </w:p>
          <w:tcPr>
            <w:shd w:val="clear" w:color="000000" w:fill="CCFFCC"/>
            <w:gridSpan w:val="4"/>
          </w:tcPr>
        </w:tc>
        <w:tc>
          <w:p>
            <w:pPr>
              <w:spacing w:after="0"/>
            </w:pPr>
            <w:r>
              <w:rPr>
                <w:rFonts w:ascii="Arial" w:cs="Arial"/>
                <w:color w:val="000000"/>
                <w:sz w:val="16"/>
              </w:rPr>
              <w:t xml:space="preserve">RInImp-UMTS2600_Test</w:t>
            </w:r>
          </w:p>
          <w:tcPr>
            <w:shd w:val="clear" w:color="000000" w:fill="CCFFCC"/>
            <w:gridSpan w:val="4"/>
          </w:tcPr>
        </w:tc>
        <w:tc>
          <w:p>
            <w:pPr>
              <w:spacing w:after="0"/>
            </w:pPr>
            <w:r>
              <w:rPr>
                <w:rFonts w:ascii="Arial" w:cs="Arial"/>
                <w:color w:val="000000"/>
                <w:sz w:val="16"/>
              </w:rPr>
              <w:t xml:space="preserve">RInImp-UMTS2600_Test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Aleksi.Heino@nokia.com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3783</w:t>
            </w:r>
          </w:p>
          <w:tcPr>
            <w:shd w:val="clear" w:color="000000" w:fill="CCFFCC"/>
            <w:gridSpan w:val="4"/>
          </w:tcPr>
        </w:tc>
        <w:tc>
          <w:p>
            <w:pPr>
              <w:spacing w:after="0"/>
            </w:pPr>
            <w:r>
              <w:rPr>
                <w:rFonts w:ascii="Arial" w:cs="Arial"/>
                <w:color w:val="000000"/>
                <w:sz w:val="16"/>
              </w:rPr>
              <w:t xml:space="preserve">25008</w:t>
            </w:r>
          </w:p>
          <w:tcPr>
            <w:shd w:val="clear" w:color="000000" w:fill="CCFFCC"/>
            <w:gridSpan w:val="4"/>
          </w:tcPr>
        </w:tc>
        <w:tc>
          <w:p>
            <w:pPr>
              <w:spacing w:after="0"/>
            </w:pPr>
            <w:r>
              <w:rPr>
                <w:rFonts w:ascii="Arial" w:cs="Arial"/>
                <w:b/>
                <w:color w:val="000000"/>
                <w:sz w:val="16"/>
              </w:rPr>
              <w:t xml:space="preserve">   UE Conformance Test for UMTS 900 MHz (band VIII)</w:t>
            </w:r>
          </w:p>
          <w:tcPr>
            <w:shd w:val="clear" w:color="000000" w:fill="CCFFCC"/>
            <w:gridSpan w:val="4"/>
          </w:tcPr>
        </w:tc>
        <w:tc>
          <w:p>
            <w:pPr>
              <w:spacing w:after="0"/>
            </w:pPr>
            <w:r>
              <w:rPr>
                <w:rFonts w:ascii="Arial" w:cs="Arial"/>
                <w:color w:val="000000"/>
                <w:sz w:val="16"/>
              </w:rPr>
              <w:t xml:space="preserve">RInImp-UMTS900_Test</w:t>
            </w:r>
          </w:p>
          <w:tcPr>
            <w:shd w:val="clear" w:color="000000" w:fill="CCFFCC"/>
            <w:gridSpan w:val="4"/>
          </w:tcPr>
        </w:tc>
        <w:tc>
          <w:p>
            <w:pPr>
              <w:spacing w:after="0"/>
            </w:pPr>
            <w:r>
              <w:rPr>
                <w:rFonts w:ascii="Arial" w:cs="Arial"/>
                <w:color w:val="000000"/>
                <w:sz w:val="16"/>
              </w:rPr>
              <w:t xml:space="preserve">RInImp-UMTS900_Test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hanye@qualcomm.com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3784</w:t>
            </w:r>
          </w:p>
          <w:tcPr>
            <w:shd w:val="clear" w:color="000000" w:fill="CCFFCC"/>
            <w:gridSpan w:val="4"/>
          </w:tcPr>
        </w:tc>
        <w:tc>
          <w:p>
            <w:pPr>
              <w:spacing w:after="0"/>
            </w:pPr>
            <w:r>
              <w:rPr>
                <w:rFonts w:ascii="Arial" w:cs="Arial"/>
                <w:color w:val="000000"/>
                <w:sz w:val="16"/>
              </w:rPr>
              <w:t xml:space="preserve">25013</w:t>
            </w:r>
          </w:p>
          <w:tcPr>
            <w:shd w:val="clear" w:color="000000" w:fill="CCFFCC"/>
            <w:gridSpan w:val="4"/>
          </w:tcPr>
        </w:tc>
        <w:tc>
          <w:p>
            <w:pPr>
              <w:spacing w:after="0"/>
            </w:pPr>
            <w:r>
              <w:rPr>
                <w:rFonts w:ascii="Arial" w:cs="Arial"/>
                <w:b/>
                <w:color w:val="000000"/>
                <w:sz w:val="16"/>
              </w:rPr>
              <w:t xml:space="preserve">   Conformance Test Aspects – Improved Performance of HSDPA Receiver type 3</w:t>
            </w:r>
          </w:p>
          <w:tcPr>
            <w:shd w:val="clear" w:color="000000" w:fill="CCFFCC"/>
            <w:gridSpan w:val="4"/>
          </w:tcPr>
        </w:tc>
        <w:tc>
          <w:p>
            <w:pPr>
              <w:spacing w:after="0"/>
            </w:pPr>
            <w:r>
              <w:rPr>
                <w:rFonts w:ascii="Arial" w:cs="Arial"/>
                <w:color w:val="000000"/>
                <w:sz w:val="16"/>
              </w:rPr>
              <w:t xml:space="preserve">RInImp-HSPerf-Type3_Test</w:t>
            </w:r>
          </w:p>
          <w:tcPr>
            <w:shd w:val="clear" w:color="000000" w:fill="CCFFCC"/>
            <w:gridSpan w:val="4"/>
          </w:tcPr>
        </w:tc>
        <w:tc>
          <w:p>
            <w:pPr>
              <w:spacing w:after="0"/>
            </w:pPr>
            <w:r>
              <w:rPr>
                <w:rFonts w:ascii="Arial" w:cs="Arial"/>
                <w:color w:val="000000"/>
                <w:sz w:val="16"/>
              </w:rPr>
              <w:t xml:space="preserve">RInImp-HSPerf-Type3_Test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3785</w:t>
            </w:r>
          </w:p>
          <w:tcPr>
            <w:shd w:val="clear" w:color="000000" w:fill="CCFFCC"/>
            <w:gridSpan w:val="4"/>
          </w:tcPr>
        </w:tc>
        <w:tc>
          <w:p>
            <w:pPr>
              <w:spacing w:after="0"/>
            </w:pPr>
            <w:r>
              <w:rPr>
                <w:rFonts w:ascii="Arial" w:cs="Arial"/>
                <w:color w:val="000000"/>
                <w:sz w:val="16"/>
              </w:rPr>
              <w:t xml:space="preserve">25020</w:t>
            </w:r>
          </w:p>
          <w:tcPr>
            <w:shd w:val="clear" w:color="000000" w:fill="CCFFCC"/>
            <w:gridSpan w:val="4"/>
          </w:tcPr>
        </w:tc>
        <w:tc>
          <w:p>
            <w:pPr>
              <w:spacing w:after="0"/>
            </w:pPr>
            <w:r>
              <w:rPr>
                <w:rFonts w:ascii="Arial" w:cs="Arial"/>
                <w:b/>
                <w:color w:val="000000"/>
                <w:sz w:val="16"/>
              </w:rPr>
              <w:t xml:space="preserve">   UE antenna Over The Air (OTA) conformance testing</w:t>
            </w:r>
          </w:p>
          <w:tcPr>
            <w:shd w:val="clear" w:color="000000" w:fill="CCFFCC"/>
            <w:gridSpan w:val="4"/>
          </w:tcPr>
        </w:tc>
        <w:tc>
          <w:p>
            <w:pPr>
              <w:spacing w:after="0"/>
            </w:pPr>
            <w:r>
              <w:rPr>
                <w:rFonts w:ascii="Arial" w:cs="Arial"/>
                <w:color w:val="000000"/>
                <w:sz w:val="16"/>
              </w:rPr>
              <w:t xml:space="preserve">RInImp-UEAnt_Test</w:t>
            </w:r>
          </w:p>
          <w:tcPr>
            <w:shd w:val="clear" w:color="000000" w:fill="CCFFCC"/>
            <w:gridSpan w:val="4"/>
          </w:tcPr>
        </w:tc>
        <w:tc>
          <w:p>
            <w:pPr>
              <w:spacing w:after="0"/>
            </w:pPr>
            <w:r>
              <w:rPr>
                <w:rFonts w:ascii="Arial" w:cs="Arial"/>
                <w:color w:val="000000"/>
                <w:sz w:val="16"/>
              </w:rPr>
              <w:t xml:space="preserve">RInImp-UEAnt_Test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RP-060486</w:t>
            </w:r>
          </w:p>
          <w:tcPr>
            <w:shd w:val="clear" w:color="000000" w:fill="CCFFCC"/>
            <w:gridSpan w:val="4"/>
          </w:tcPr>
        </w:tc>
        <w:tc>
          <w:p>
            <w:pPr>
              <w:spacing w:after="0"/>
            </w:pPr>
            <w:r>
              <w:rPr>
                <w:rFonts w:ascii="Arial" w:cs="Arial"/>
                <w:color w:val="000000"/>
                <w:sz w:val="16"/>
              </w:rPr>
              <w:t xml:space="preserve">RP-080535</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Aleksi.Heino@nokia.com</w:t>
            </w:r>
          </w:p>
          <w:tcPr>
            <w:shd w:val="clear" w:color="000000" w:fill="CCFFCC"/>
            <w:gridSpan w:val="4"/>
          </w:tcPr>
        </w:tc>
        <w:tc>
          <w:p>
            <w:pPr>
              <w:spacing w:after="0"/>
            </w:pPr>
            <w:r>
              <w:rPr>
                <w:rFonts w:ascii="Arial" w:cs="Arial"/>
                <w:color w:val="000000"/>
                <w:sz w:val="16"/>
              </w:rPr>
              <w:t xml:space="preserve">RP#41 completed (GERAN aspects might need to be included later)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3786</w:t>
            </w:r>
          </w:p>
          <w:tcPr>
            <w:shd w:val="clear" w:color="000000" w:fill="CCFFCC"/>
            <w:gridSpan w:val="4"/>
          </w:tcPr>
        </w:tc>
        <w:tc>
          <w:p>
            <w:pPr>
              <w:spacing w:after="0"/>
            </w:pPr>
            <w:r>
              <w:rPr>
                <w:rFonts w:ascii="Arial" w:cs="Arial"/>
                <w:color w:val="000000"/>
                <w:sz w:val="16"/>
              </w:rPr>
              <w:t xml:space="preserve">25015</w:t>
            </w:r>
          </w:p>
          <w:tcPr>
            <w:shd w:val="clear" w:color="000000" w:fill="CCFFCC"/>
            <w:gridSpan w:val="4"/>
          </w:tcPr>
        </w:tc>
        <w:tc>
          <w:p>
            <w:pPr>
              <w:spacing w:after="0"/>
            </w:pPr>
            <w:r>
              <w:rPr>
                <w:rFonts w:ascii="Arial" w:cs="Arial"/>
                <w:b/>
                <w:color w:val="000000"/>
                <w:sz w:val="16"/>
              </w:rPr>
              <w:t xml:space="preserve">   UE conformance testing for FDD Inter-Band Operation</w:t>
            </w:r>
          </w:p>
          <w:tcPr>
            <w:shd w:val="clear" w:color="000000" w:fill="CCFFCC"/>
            <w:gridSpan w:val="4"/>
          </w:tcPr>
        </w:tc>
        <w:tc>
          <w:p>
            <w:pPr>
              <w:spacing w:after="0"/>
            </w:pPr>
            <w:r>
              <w:rPr>
                <w:rFonts w:ascii="Arial" w:cs="Arial"/>
                <w:color w:val="000000"/>
                <w:sz w:val="16"/>
              </w:rPr>
              <w:t xml:space="preserve">RInImp-InterBand_Test</w:t>
            </w:r>
          </w:p>
          <w:tcPr>
            <w:shd w:val="clear" w:color="000000" w:fill="CCFFCC"/>
            <w:gridSpan w:val="4"/>
          </w:tcPr>
        </w:tc>
        <w:tc>
          <w:p>
            <w:pPr>
              <w:spacing w:after="0"/>
            </w:pPr>
            <w:r>
              <w:rPr>
                <w:rFonts w:ascii="Arial" w:cs="Arial"/>
                <w:color w:val="000000"/>
                <w:sz w:val="16"/>
              </w:rPr>
              <w:t xml:space="preserve">RInImp-InterBand_Test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 Motorola</w:t>
            </w:r>
          </w:p>
          <w:tcPr>
            <w:shd w:val="clear" w:color="000000" w:fill="CCFFCC"/>
            <w:gridSpan w:val="4"/>
          </w:tcPr>
        </w:tc>
        <w:tc>
          <w:p>
            <w:pPr>
              <w:spacing w:after="0"/>
            </w:pPr>
            <w:r>
              <w:rPr>
                <w:rFonts w:ascii="Arial" w:cs="Arial"/>
                <w:color w:val="000000"/>
                <w:sz w:val="16"/>
              </w:rPr>
              <w:t xml:space="preserve">Jacob.John@motorola.com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3787</w:t>
            </w:r>
          </w:p>
          <w:tcPr>
            <w:shd w:val="clear" w:color="000000" w:fill="CCFFCC"/>
            <w:gridSpan w:val="4"/>
          </w:tcPr>
        </w:tc>
        <w:tc>
          <w:p>
            <w:pPr>
              <w:spacing w:after="0"/>
            </w:pPr>
            <w:r>
              <w:rPr>
                <w:rFonts w:ascii="Arial" w:cs="Arial"/>
                <w:color w:val="000000"/>
                <w:sz w:val="16"/>
              </w:rPr>
              <w:t xml:space="preserve">25028</w:t>
            </w:r>
          </w:p>
          <w:tcPr>
            <w:shd w:val="clear" w:color="000000" w:fill="CCFFCC"/>
            <w:gridSpan w:val="4"/>
          </w:tcPr>
        </w:tc>
        <w:tc>
          <w:p>
            <w:pPr>
              <w:spacing w:after="0"/>
            </w:pPr>
            <w:r>
              <w:rPr>
                <w:rFonts w:ascii="Arial" w:cs="Arial"/>
                <w:b/>
                <w:color w:val="000000"/>
                <w:sz w:val="16"/>
              </w:rPr>
              <w:t xml:space="preserve">   Conformance Test Aspects – Extended UMTS 1.7/2.1 GHz</w:t>
            </w:r>
          </w:p>
          <w:tcPr>
            <w:shd w:val="clear" w:color="000000" w:fill="CCFFCC"/>
            <w:gridSpan w:val="4"/>
          </w:tcPr>
        </w:tc>
        <w:tc>
          <w:p>
            <w:pPr>
              <w:spacing w:after="0"/>
            </w:pPr>
            <w:r>
              <w:rPr>
                <w:rFonts w:ascii="Arial" w:cs="Arial"/>
                <w:color w:val="000000"/>
                <w:sz w:val="16"/>
              </w:rPr>
              <w:t xml:space="preserve">RInImp-UEConTest_UMTS1721Ext</w:t>
            </w:r>
          </w:p>
          <w:tcPr>
            <w:shd w:val="clear" w:color="000000" w:fill="CCFFCC"/>
            <w:gridSpan w:val="4"/>
          </w:tcPr>
        </w:tc>
        <w:tc>
          <w:p>
            <w:pPr>
              <w:spacing w:after="0"/>
            </w:pPr>
            <w:r>
              <w:rPr>
                <w:rFonts w:ascii="Arial" w:cs="Arial"/>
                <w:color w:val="000000"/>
                <w:sz w:val="16"/>
              </w:rPr>
              <w:t xml:space="preserve">RInImp-UEConTest_UMTS1721Ext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RP-060676</w:t>
            </w:r>
          </w:p>
          <w:tcPr>
            <w:shd w:val="clear" w:color="000000" w:fill="CCFFCC"/>
            <w:gridSpan w:val="4"/>
          </w:tcPr>
        </w:tc>
        <w:tc>
          <w:p>
            <w:pPr>
              <w:spacing w:after="0"/>
            </w:pPr>
            <w:r>
              <w:rPr>
                <w:rFonts w:ascii="Arial" w:cs="Arial"/>
                <w:color w:val="000000"/>
                <w:sz w:val="16"/>
              </w:rPr>
              <w:t xml:space="preserve">RP-070312</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3788</w:t>
            </w:r>
          </w:p>
          <w:tcPr>
            <w:shd w:val="clear" w:color="000000" w:fill="CCFFCC"/>
            <w:gridSpan w:val="4"/>
          </w:tcPr>
        </w:tc>
        <w:tc>
          <w:p>
            <w:pPr>
              <w:spacing w:after="0"/>
            </w:pPr>
            <w:r>
              <w:rPr>
                <w:rFonts w:ascii="Arial" w:cs="Arial"/>
                <w:color w:val="000000"/>
                <w:sz w:val="16"/>
              </w:rPr>
              <w:t xml:space="preserve">25039</w:t>
            </w:r>
          </w:p>
          <w:tcPr>
            <w:shd w:val="clear" w:color="000000" w:fill="CCFFCC"/>
            <w:gridSpan w:val="4"/>
          </w:tcPr>
        </w:tc>
        <w:tc>
          <w:p>
            <w:pPr>
              <w:spacing w:after="0"/>
            </w:pPr>
            <w:r>
              <w:rPr>
                <w:rFonts w:ascii="Arial" w:cs="Arial"/>
                <w:b/>
                <w:color w:val="000000"/>
                <w:sz w:val="16"/>
              </w:rPr>
              <w:t xml:space="preserve">   Conformance Test Aspects – Minimum UE performance requirement for downlink physical channels in support of E-DCH operation based on type 1 enhanced receiver (Rx-Diversity)</w:t>
            </w:r>
          </w:p>
          <w:tcPr>
            <w:shd w:val="clear" w:color="000000" w:fill="CCFFCC"/>
            <w:gridSpan w:val="4"/>
          </w:tcPr>
        </w:tc>
        <w:tc>
          <w:p>
            <w:pPr>
              <w:spacing w:after="0"/>
            </w:pPr>
            <w:r>
              <w:rPr>
                <w:rFonts w:ascii="Arial" w:cs="Arial"/>
                <w:color w:val="000000"/>
                <w:sz w:val="16"/>
              </w:rPr>
              <w:t xml:space="preserve">RInImp-UEConTest_RxDivEDCH</w:t>
            </w:r>
          </w:p>
          <w:tcPr>
            <w:shd w:val="clear" w:color="000000" w:fill="CCFFCC"/>
            <w:gridSpan w:val="4"/>
          </w:tcPr>
        </w:tc>
        <w:tc>
          <w:p>
            <w:pPr>
              <w:spacing w:after="0"/>
            </w:pPr>
            <w:r>
              <w:rPr>
                <w:rFonts w:ascii="Arial" w:cs="Arial"/>
                <w:color w:val="000000"/>
                <w:sz w:val="16"/>
              </w:rPr>
              <w:t xml:space="preserve">RInImp-UEConTest_RxDivEDCH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RP-070414</w:t>
            </w:r>
          </w:p>
          <w:tcPr>
            <w:shd w:val="clear" w:color="000000" w:fill="CCFFCC"/>
            <w:gridSpan w:val="4"/>
          </w:tcPr>
        </w:tc>
        <w:tc>
          <w:p>
            <w:pPr>
              <w:spacing w:after="0"/>
            </w:pPr>
            <w:r>
              <w:rPr>
                <w:rFonts w:ascii="Arial" w:cs="Arial"/>
                <w:color w:val="000000"/>
                <w:sz w:val="16"/>
              </w:rPr>
              <w:t xml:space="preserve">RP-070810</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RP#38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3789</w:t>
            </w:r>
          </w:p>
          <w:tcPr>
            <w:shd w:val="clear" w:color="000000" w:fill="CCFFCC"/>
            <w:gridSpan w:val="4"/>
          </w:tcPr>
        </w:tc>
        <w:tc>
          <w:p>
            <w:pPr>
              <w:spacing w:after="0"/>
            </w:pPr>
            <w:r>
              <w:rPr>
                <w:rFonts w:ascii="Arial" w:cs="Arial"/>
                <w:color w:val="000000"/>
                <w:sz w:val="16"/>
              </w:rPr>
              <w:t xml:space="preserve">25040</w:t>
            </w:r>
          </w:p>
          <w:tcPr>
            <w:shd w:val="clear" w:color="000000" w:fill="CCFFCC"/>
            <w:gridSpan w:val="4"/>
          </w:tcPr>
        </w:tc>
        <w:tc>
          <w:p>
            <w:pPr>
              <w:spacing w:after="0"/>
            </w:pPr>
            <w:r>
              <w:rPr>
                <w:rFonts w:ascii="Arial" w:cs="Arial"/>
                <w:b/>
                <w:color w:val="000000"/>
                <w:sz w:val="16"/>
              </w:rPr>
              <w:t xml:space="preserve">   Conformance Test Aspects – Minimum UE performance requirement for downlink physical channels in support of MTCGH and MCCH operation based on type 1 enhanced receiver (Rx-Diversity)</w:t>
            </w:r>
          </w:p>
          <w:tcPr>
            <w:shd w:val="clear" w:color="000000" w:fill="CCFFCC"/>
            <w:gridSpan w:val="4"/>
          </w:tcPr>
        </w:tc>
        <w:tc>
          <w:p>
            <w:pPr>
              <w:spacing w:after="0"/>
            </w:pPr>
            <w:r>
              <w:rPr>
                <w:rFonts w:ascii="Arial" w:cs="Arial"/>
                <w:color w:val="000000"/>
                <w:sz w:val="16"/>
              </w:rPr>
              <w:t xml:space="preserve">RInImp-UEConTest_RxDivMBMS</w:t>
            </w:r>
          </w:p>
          <w:tcPr>
            <w:shd w:val="clear" w:color="000000" w:fill="CCFFCC"/>
            <w:gridSpan w:val="4"/>
          </w:tcPr>
        </w:tc>
        <w:tc>
          <w:p>
            <w:pPr>
              <w:spacing w:after="0"/>
            </w:pPr>
            <w:r>
              <w:rPr>
                <w:rFonts w:ascii="Arial" w:cs="Arial"/>
                <w:color w:val="000000"/>
                <w:sz w:val="16"/>
              </w:rPr>
              <w:t xml:space="preserve">RInImp-UEConTest_RxDivMBMS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RP-070381</w:t>
            </w:r>
          </w:p>
          <w:tcPr>
            <w:shd w:val="clear" w:color="000000" w:fill="CCFFCC"/>
            <w:gridSpan w:val="4"/>
          </w:tcPr>
        </w:tc>
        <w:tc>
          <w:p>
            <w:pPr>
              <w:spacing w:after="0"/>
            </w:pPr>
            <w:r>
              <w:rPr>
                <w:rFonts w:ascii="Arial" w:cs="Arial"/>
                <w:color w:val="000000"/>
                <w:sz w:val="16"/>
              </w:rPr>
              <w:t xml:space="preserve">RP-080056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3790</w:t>
            </w:r>
          </w:p>
          <w:tcPr>
            <w:shd w:val="clear" w:color="000000" w:fill="CCFFCC"/>
            <w:gridSpan w:val="4"/>
          </w:tcPr>
        </w:tc>
        <w:tc>
          <w:p>
            <w:pPr>
              <w:spacing w:after="0"/>
            </w:pPr>
            <w:r>
              <w:rPr>
                <w:rFonts w:ascii="Arial" w:cs="Arial"/>
                <w:color w:val="000000"/>
                <w:sz w:val="16"/>
              </w:rPr>
              <w:t xml:space="preserve">20029</w:t>
            </w:r>
          </w:p>
          <w:tcPr>
            <w:shd w:val="clear" w:color="000000" w:fill="CCFFCC"/>
            <w:gridSpan w:val="4"/>
          </w:tcPr>
        </w:tc>
        <w:tc>
          <w:p>
            <w:pPr>
              <w:spacing w:after="0"/>
            </w:pPr>
            <w:r>
              <w:rPr>
                <w:rFonts w:ascii="Arial" w:cs="Arial"/>
                <w:b/>
                <w:color w:val="0000FF"/>
                <w:sz w:val="16"/>
              </w:rPr>
              <w:t xml:space="preserve">Rel-7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Generic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3791</w:t>
            </w:r>
          </w:p>
          <w:tcPr>
            <w:shd w:val="clear" w:color="000000" w:fill="CCFFCC"/>
            <w:gridSpan w:val="4"/>
          </w:tcPr>
        </w:tc>
        <w:tc>
          <w:p>
            <w:pPr>
              <w:spacing w:after="0"/>
            </w:pPr>
            <w:r>
              <w:rPr>
                <w:rFonts w:ascii="Arial" w:cs="Arial"/>
                <w:color w:val="000000"/>
                <w:sz w:val="16"/>
              </w:rPr>
              <w:t xml:space="preserve">20026</w:t>
            </w:r>
          </w:p>
          <w:tcPr>
            <w:shd w:val="clear" w:color="000000" w:fill="CCFFCC"/>
            <w:gridSpan w:val="4"/>
          </w:tcPr>
        </w:tc>
        <w:tc>
          <w:p>
            <w:pPr>
              <w:spacing w:after="0"/>
            </w:pPr>
            <w:r>
              <w:rPr>
                <w:rFonts w:ascii="Arial" w:cs="Arial"/>
                <w:b/>
                <w:color w:val="000000"/>
                <w:sz w:val="16"/>
              </w:rPr>
              <w:t xml:space="preserve">   Optimization of channelisation code utilisation for 1.28 Mcps TDD</w:t>
            </w:r>
          </w:p>
          <w:tcPr>
            <w:shd w:val="clear" w:color="000000" w:fill="CCFFCC"/>
            <w:gridSpan w:val="4"/>
          </w:tcPr>
        </w:tc>
        <w:tc>
          <w:p>
            <w:pPr>
              <w:spacing w:after="0"/>
            </w:pPr>
            <w:r>
              <w:rPr>
                <w:rFonts w:ascii="Arial" w:cs="Arial"/>
                <w:color w:val="000000"/>
                <w:sz w:val="16"/>
              </w:rPr>
              <w:t xml:space="preserve">RANimp-RABSE-CodOptLCRTDD</w:t>
            </w:r>
          </w:p>
          <w:tcPr>
            <w:shd w:val="clear" w:color="000000" w:fill="CCFFCC"/>
            <w:gridSpan w:val="4"/>
          </w:tcPr>
        </w:tc>
        <w:tc>
          <w:p>
            <w:pPr>
              <w:spacing w:after="0"/>
            </w:pPr>
            <w:r>
              <w:rPr>
                <w:rFonts w:ascii="Arial" w:cs="Arial"/>
                <w:color w:val="000000"/>
                <w:sz w:val="16"/>
              </w:rPr>
              <w:t xml:space="preserve">RANimp-RABSE-CodOptLCRTDD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RP-040552</w:t>
            </w:r>
          </w:p>
          <w:tcPr>
            <w:shd w:val="clear" w:color="000000" w:fill="CCFFCC"/>
            <w:gridSpan w:val="4"/>
          </w:tcPr>
        </w:tc>
        <w:tc>
          <w:p>
            <w:pPr>
              <w:spacing w:after="0"/>
            </w:pPr>
            <w:r>
              <w:rPr>
                <w:rFonts w:ascii="Arial" w:cs="Arial"/>
                <w:color w:val="000000"/>
                <w:sz w:val="16"/>
              </w:rPr>
              <w:t xml:space="preserve">RP-060682</w:t>
            </w:r>
          </w:p>
          <w:tcPr>
            <w:shd w:val="clear" w:color="000000" w:fill="CCFFCC"/>
            <w:gridSpan w:val="4"/>
          </w:tcPr>
        </w:tc>
        <w:tc>
          <w:p>
            <w:pPr>
              <w:spacing w:after="0"/>
            </w:pPr>
            <w:r>
              <w:rPr>
                <w:rFonts w:ascii="Arial" w:cs="Arial"/>
                <w:color w:val="000000"/>
                <w:sz w:val="16"/>
              </w:rPr>
              <w:t xml:space="preserve">UTStarcom</w:t>
            </w:r>
          </w:p>
          <w:tcPr>
            <w:shd w:val="clear" w:color="000000" w:fill="CCFFCC"/>
            <w:gridSpan w:val="4"/>
          </w:tcPr>
        </w:tc>
        <w:tc>
          <w:p>
            <w:pPr>
              <w:spacing w:after="0"/>
            </w:pPr>
            <w:r>
              <w:rPr>
                <w:rFonts w:ascii="Arial" w:cs="Arial"/>
                <w:color w:val="000000"/>
                <w:sz w:val="16"/>
              </w:rPr>
              <w:t xml:space="preserve">Ka Leong Lo (kaleong.lo@UTSTAR.COM)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3792</w:t>
            </w:r>
          </w:p>
          <w:tcPr>
            <w:shd w:val="clear" w:color="000000" w:fill="CCFFCC"/>
            <w:gridSpan w:val="4"/>
          </w:tcPr>
        </w:tc>
        <w:tc>
          <w:p>
            <w:pPr>
              <w:spacing w:after="0"/>
            </w:pPr>
            <w:r>
              <w:rPr>
                <w:rFonts w:ascii="Arial" w:cs="Arial"/>
                <w:color w:val="000000"/>
                <w:sz w:val="16"/>
              </w:rPr>
              <w:t xml:space="preserve">20031</w:t>
            </w:r>
          </w:p>
          <w:tcPr>
            <w:shd w:val="clear" w:color="000000" w:fill="CCFFCC"/>
            <w:gridSpan w:val="4"/>
          </w:tcPr>
        </w:tc>
        <w:tc>
          <w:p>
            <w:pPr>
              <w:spacing w:after="0"/>
            </w:pPr>
            <w:r>
              <w:rPr>
                <w:rFonts w:ascii="Arial" w:cs="Arial"/>
                <w:b/>
                <w:color w:val="000000"/>
                <w:sz w:val="16"/>
              </w:rPr>
              <w:t xml:space="preserve">   Delay optimization for procedures applicable to CS and PS Connections</w:t>
            </w:r>
          </w:p>
          <w:tcPr>
            <w:shd w:val="clear" w:color="000000" w:fill="CCFFCC"/>
            <w:gridSpan w:val="4"/>
          </w:tcPr>
        </w:tc>
        <w:tc>
          <w:p>
            <w:pPr>
              <w:spacing w:after="0"/>
            </w:pPr>
            <w:r>
              <w:rPr>
                <w:rFonts w:ascii="Arial" w:cs="Arial"/>
                <w:color w:val="000000"/>
                <w:sz w:val="16"/>
              </w:rPr>
              <w:t xml:space="preserve">RANimp-DelayOpt</w:t>
            </w:r>
          </w:p>
          <w:tcPr>
            <w:shd w:val="clear" w:color="000000" w:fill="CCFFCC"/>
            <w:gridSpan w:val="4"/>
          </w:tcPr>
        </w:tc>
        <w:tc>
          <w:p>
            <w:pPr>
              <w:spacing w:after="0"/>
            </w:pPr>
            <w:r>
              <w:rPr>
                <w:rFonts w:ascii="Arial" w:cs="Arial"/>
                <w:color w:val="000000"/>
                <w:sz w:val="16"/>
              </w:rPr>
              <w:t xml:space="preserve">RANimp-DelayOpt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RP-050386</w:t>
            </w:r>
          </w:p>
          <w:tcPr>
            <w:shd w:val="clear" w:color="000000" w:fill="CCFFCC"/>
            <w:gridSpan w:val="4"/>
          </w:tcPr>
        </w:tc>
        <w:tc>
          <w:p>
            <w:pPr>
              <w:spacing w:after="0"/>
            </w:pPr>
            <w:r>
              <w:rPr>
                <w:rFonts w:ascii="Arial" w:cs="Arial"/>
                <w:color w:val="000000"/>
                <w:sz w:val="16"/>
              </w:rPr>
              <w:t xml:space="preserve">RP-060453</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3793</w:t>
            </w:r>
          </w:p>
          <w:tcPr>
            <w:shd w:val="clear" w:color="000000" w:fill="CCFFCC"/>
            <w:gridSpan w:val="4"/>
          </w:tcPr>
        </w:tc>
        <w:tc>
          <w:p>
            <w:pPr>
              <w:spacing w:after="0"/>
            </w:pPr>
            <w:r>
              <w:rPr>
                <w:rFonts w:ascii="Arial" w:cs="Arial"/>
                <w:color w:val="000000"/>
                <w:sz w:val="16"/>
              </w:rPr>
              <w:t xml:space="preserve">20132</w:t>
            </w:r>
          </w:p>
          <w:tcPr>
            <w:shd w:val="clear" w:color="000000" w:fill="CCFFCC"/>
            <w:gridSpan w:val="4"/>
          </w:tcPr>
        </w:tc>
        <w:tc>
          <w:p>
            <w:pPr>
              <w:spacing w:after="0"/>
            </w:pPr>
            <w:r>
              <w:rPr>
                <w:rFonts w:ascii="Arial" w:cs="Arial"/>
                <w:b/>
                <w:color w:val="000000"/>
                <w:sz w:val="16"/>
              </w:rPr>
              <w:t xml:space="preserve">   Improved support of IMS Realtime Services using HSDPA/HSUPA</w:t>
            </w:r>
          </w:p>
          <w:tcPr>
            <w:shd w:val="clear" w:color="000000" w:fill="CCFFCC"/>
            <w:gridSpan w:val="4"/>
          </w:tcPr>
        </w:tc>
        <w:tc>
          <w:p>
            <w:pPr>
              <w:spacing w:after="0"/>
            </w:pPr>
            <w:r>
              <w:rPr>
                <w:rFonts w:ascii="Arial" w:cs="Arial"/>
                <w:color w:val="000000"/>
                <w:sz w:val="16"/>
              </w:rPr>
              <w:t xml:space="preserve">RANimp-IMSRealTime</w:t>
            </w:r>
          </w:p>
          <w:tcPr>
            <w:shd w:val="clear" w:color="000000" w:fill="CCFFCC"/>
            <w:gridSpan w:val="4"/>
          </w:tcPr>
        </w:tc>
        <w:tc>
          <w:p>
            <w:pPr>
              <w:spacing w:after="0"/>
            </w:pPr>
            <w:r>
              <w:rPr>
                <w:rFonts w:ascii="Arial" w:cs="Arial"/>
                <w:color w:val="000000"/>
                <w:sz w:val="16"/>
              </w:rPr>
              <w:t xml:space="preserve">RANimp-IMSRealTime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RP-050160</w:t>
            </w:r>
          </w:p>
          <w:tcPr>
            <w:shd w:val="clear" w:color="000000" w:fill="CCFFCC"/>
            <w:gridSpan w:val="4"/>
          </w:tcPr>
        </w:tc>
        <w:tc>
          <w:p>
            <w:pPr>
              <w:spacing w:after="0"/>
            </w:pPr>
            <w:r>
              <w:rPr>
                <w:rFonts w:ascii="Arial" w:cs="Arial"/>
                <w:color w:val="000000"/>
                <w:sz w:val="16"/>
              </w:rPr>
              <w:t xml:space="preserve">RP-050667</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3794</w:t>
            </w:r>
          </w:p>
          <w:tcPr>
            <w:shd w:val="clear" w:color="000000" w:fill="CCFFCC"/>
            <w:gridSpan w:val="4"/>
          </w:tcPr>
        </w:tc>
        <w:tc>
          <w:p>
            <w:pPr>
              <w:spacing w:after="0"/>
            </w:pPr>
            <w:r>
              <w:rPr>
                <w:rFonts w:ascii="Arial" w:cs="Arial"/>
                <w:color w:val="000000"/>
                <w:sz w:val="16"/>
              </w:rPr>
              <w:t xml:space="preserve">20033</w:t>
            </w:r>
          </w:p>
          <w:tcPr>
            <w:shd w:val="clear" w:color="000000" w:fill="CCFFCC"/>
            <w:gridSpan w:val="4"/>
          </w:tcPr>
        </w:tc>
        <w:tc>
          <w:p>
            <w:pPr>
              <w:spacing w:after="0"/>
            </w:pPr>
            <w:r>
              <w:rPr>
                <w:rFonts w:ascii="Arial" w:cs="Arial"/>
                <w:b/>
                <w:color w:val="000000"/>
                <w:sz w:val="16"/>
              </w:rPr>
              <w:t xml:space="preserve">   UE Performance Requirements for MBMS (TDD)</w:t>
            </w:r>
          </w:p>
          <w:tcPr>
            <w:shd w:val="clear" w:color="000000" w:fill="CCFFCC"/>
            <w:gridSpan w:val="4"/>
          </w:tcPr>
        </w:tc>
        <w:tc>
          <w:p>
            <w:pPr>
              <w:spacing w:after="0"/>
            </w:pPr>
            <w:r>
              <w:rPr>
                <w:rFonts w:ascii="Arial" w:cs="Arial"/>
                <w:color w:val="000000"/>
                <w:sz w:val="16"/>
              </w:rPr>
              <w:t xml:space="preserve">MBMS-RAN-RF-TDD</w:t>
            </w:r>
          </w:p>
          <w:tcPr>
            <w:shd w:val="clear" w:color="000000" w:fill="CCFFCC"/>
            <w:gridSpan w:val="4"/>
          </w:tcPr>
        </w:tc>
        <w:tc>
          <w:p>
            <w:pPr>
              <w:spacing w:after="0"/>
            </w:pPr>
            <w:r>
              <w:rPr>
                <w:rFonts w:ascii="Arial" w:cs="Arial"/>
                <w:color w:val="000000"/>
                <w:sz w:val="16"/>
              </w:rPr>
              <w:t xml:space="preserve">MBMS-RAN-RF-TDD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RP-050156</w:t>
            </w:r>
          </w:p>
          <w:tcPr>
            <w:shd w:val="clear" w:color="000000" w:fill="CCFFCC"/>
            <w:gridSpan w:val="4"/>
          </w:tcPr>
        </w:tc>
        <w:tc>
          <w:p>
            <w:pPr>
              <w:spacing w:after="0"/>
            </w:pPr>
            <w:r>
              <w:rPr>
                <w:rFonts w:ascii="Arial" w:cs="Arial"/>
                <w:color w:val="000000"/>
                <w:sz w:val="16"/>
              </w:rPr>
              <w:t xml:space="preserve">RP-060477</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shwong@ipwireless.com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3795</w:t>
            </w:r>
          </w:p>
          <w:tcPr>
            <w:shd w:val="clear" w:color="000000" w:fill="CCFFCC"/>
            <w:gridSpan w:val="4"/>
          </w:tcPr>
        </w:tc>
        <w:tc>
          <w:p>
            <w:pPr>
              <w:spacing w:after="0"/>
            </w:pPr>
            <w:r>
              <w:rPr>
                <w:rFonts w:ascii="Arial" w:cs="Arial"/>
                <w:color w:val="000000"/>
                <w:sz w:val="16"/>
              </w:rPr>
              <w:t xml:space="preserve">20046</w:t>
            </w:r>
          </w:p>
          <w:tcPr>
            <w:shd w:val="clear" w:color="000000" w:fill="CCFFCC"/>
            <w:gridSpan w:val="4"/>
          </w:tcPr>
        </w:tc>
        <w:tc>
          <w:p>
            <w:pPr>
              <w:spacing w:after="0"/>
            </w:pPr>
            <w:r>
              <w:rPr>
                <w:rFonts w:ascii="Arial" w:cs="Arial"/>
                <w:b/>
                <w:color w:val="000000"/>
                <w:sz w:val="16"/>
              </w:rPr>
              <w:t xml:space="preserve">   Continuous connectivity for packet data users</w:t>
            </w:r>
          </w:p>
          <w:tcPr>
            <w:shd w:val="clear" w:color="000000" w:fill="CCFFCC"/>
            <w:gridSpan w:val="4"/>
          </w:tcPr>
        </w:tc>
        <w:tc>
          <w:p>
            <w:pPr>
              <w:spacing w:after="0"/>
            </w:pPr>
            <w:r>
              <w:rPr>
                <w:rFonts w:ascii="Arial" w:cs="Arial"/>
                <w:color w:val="000000"/>
                <w:sz w:val="16"/>
              </w:rPr>
              <w:t xml:space="preserve">RANimp-CPC</w:t>
            </w:r>
          </w:p>
          <w:tcPr>
            <w:shd w:val="clear" w:color="000000" w:fill="CCFFCC"/>
            <w:gridSpan w:val="4"/>
          </w:tcPr>
        </w:tc>
        <w:tc>
          <w:p>
            <w:pPr>
              <w:spacing w:after="0"/>
            </w:pPr>
            <w:r>
              <w:rPr>
                <w:rFonts w:ascii="Arial" w:cs="Arial"/>
                <w:color w:val="000000"/>
                <w:sz w:val="16"/>
              </w:rPr>
              <w:t xml:space="preserve">RANimp-CPC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RP-050870</w:t>
            </w:r>
          </w:p>
          <w:tcPr>
            <w:shd w:val="clear" w:color="000000" w:fill="CCFFCC"/>
            <w:gridSpan w:val="4"/>
          </w:tcPr>
        </w:tc>
        <w:tc>
          <w:p>
            <w:pPr>
              <w:spacing w:after="0"/>
            </w:pPr>
            <w:r>
              <w:rPr>
                <w:rFonts w:ascii="Arial" w:cs="Arial"/>
                <w:color w:val="000000"/>
                <w:sz w:val="16"/>
              </w:rPr>
              <w:t xml:space="preserve">RP-070033</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Joern.Krause@siemens.com </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3796</w:t>
            </w:r>
          </w:p>
          <w:tcPr>
            <w:shd w:val="clear" w:color="000000" w:fill="CCFFCC"/>
            <w:gridSpan w:val="4"/>
          </w:tcPr>
        </w:tc>
        <w:tc>
          <w:p>
            <w:pPr>
              <w:spacing w:after="0"/>
            </w:pPr>
            <w:r>
              <w:rPr>
                <w:rFonts w:ascii="Arial" w:cs="Arial"/>
                <w:color w:val="000000"/>
                <w:sz w:val="16"/>
              </w:rPr>
              <w:t xml:space="preserve">7030</w:t>
            </w:r>
          </w:p>
          <w:tcPr>
            <w:shd w:val="clear" w:color="000000" w:fill="CCFFCC"/>
            <w:gridSpan w:val="4"/>
          </w:tcPr>
        </w:tc>
        <w:tc>
          <w:p>
            <w:pPr>
              <w:spacing w:after="0"/>
            </w:pPr>
            <w:r>
              <w:rPr>
                <w:rFonts w:ascii="Arial" w:cs="Arial"/>
                <w:b/>
                <w:color w:val="000000"/>
                <w:sz w:val="16"/>
              </w:rPr>
              <w:t xml:space="preserve">   Extended WCDMA Cell Range</w:t>
            </w:r>
          </w:p>
          <w:tcPr>
            <w:shd w:val="clear" w:color="000000" w:fill="CCFFCC"/>
            <w:gridSpan w:val="4"/>
          </w:tcPr>
        </w:tc>
        <w:tc>
          <w:p>
            <w:pPr>
              <w:spacing w:after="0"/>
            </w:pPr>
            <w:r>
              <w:rPr>
                <w:rFonts w:ascii="Arial" w:cs="Arial"/>
                <w:color w:val="000000"/>
                <w:sz w:val="16"/>
              </w:rPr>
              <w:t xml:space="preserve">RANimp-ExtCell</w:t>
            </w:r>
          </w:p>
          <w:tcPr>
            <w:shd w:val="clear" w:color="000000" w:fill="CCFFCC"/>
            <w:gridSpan w:val="4"/>
          </w:tcPr>
        </w:tc>
        <w:tc>
          <w:p>
            <w:pPr>
              <w:spacing w:after="0"/>
            </w:pPr>
            <w:r>
              <w:rPr>
                <w:rFonts w:ascii="Arial" w:cs="Arial"/>
                <w:color w:val="000000"/>
                <w:sz w:val="16"/>
              </w:rPr>
              <w:t xml:space="preserve">RANimp-ExtCell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RP-060212</w:t>
            </w:r>
          </w:p>
          <w:tcPr>
            <w:shd w:val="clear" w:color="000000" w:fill="CCFFCC"/>
            <w:gridSpan w:val="4"/>
          </w:tcPr>
        </w:tc>
        <w:tc>
          <w:p>
            <w:pPr>
              <w:spacing w:after="0"/>
            </w:pPr>
            <w:r>
              <w:rPr>
                <w:rFonts w:ascii="Arial" w:cs="Arial"/>
                <w:color w:val="000000"/>
                <w:sz w:val="16"/>
              </w:rPr>
              <w:t xml:space="preserve">RP-060685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 Kazmi</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3797</w:t>
            </w:r>
          </w:p>
          <w:tcPr>
            <w:shd w:val="clear" w:color="000000" w:fill="CCFFCC"/>
            <w:gridSpan w:val="4"/>
          </w:tcPr>
        </w:tc>
        <w:tc>
          <w:p>
            <w:pPr>
              <w:spacing w:after="0"/>
            </w:pPr>
            <w:r>
              <w:rPr>
                <w:rFonts w:ascii="Arial" w:cs="Arial"/>
                <w:color w:val="000000"/>
                <w:sz w:val="16"/>
              </w:rPr>
              <w:t xml:space="preserve">7031</w:t>
            </w:r>
          </w:p>
          <w:tcPr>
            <w:shd w:val="clear" w:color="000000" w:fill="CCFFCC"/>
            <w:gridSpan w:val="4"/>
          </w:tcPr>
        </w:tc>
        <w:tc>
          <w:p>
            <w:pPr>
              <w:spacing w:after="0"/>
            </w:pPr>
            <w:r>
              <w:rPr>
                <w:rFonts w:ascii="Arial" w:cs="Arial"/>
                <w:b/>
                <w:color w:val="000000"/>
                <w:sz w:val="16"/>
              </w:rPr>
              <w:t xml:space="preserve">   7.68 Mcps TDD Enhanced Uplink</w:t>
            </w:r>
          </w:p>
          <w:tcPr>
            <w:shd w:val="clear" w:color="000000" w:fill="CCFFCC"/>
            <w:gridSpan w:val="4"/>
          </w:tcPr>
        </w:tc>
        <w:tc>
          <w:p>
            <w:pPr>
              <w:spacing w:after="0"/>
            </w:pPr>
            <w:r>
              <w:rPr>
                <w:rFonts w:ascii="Arial" w:cs="Arial"/>
                <w:color w:val="000000"/>
                <w:sz w:val="16"/>
              </w:rPr>
              <w:t xml:space="preserve">RANimp-VHCRTDD-EDCH</w:t>
            </w:r>
          </w:p>
          <w:tcPr>
            <w:shd w:val="clear" w:color="000000" w:fill="CCFFCC"/>
            <w:gridSpan w:val="4"/>
          </w:tcPr>
        </w:tc>
        <w:tc>
          <w:p>
            <w:pPr>
              <w:spacing w:after="0"/>
            </w:pPr>
            <w:r>
              <w:rPr>
                <w:rFonts w:ascii="Arial" w:cs="Arial"/>
                <w:color w:val="000000"/>
                <w:sz w:val="16"/>
              </w:rPr>
              <w:t xml:space="preserve">RANimp-VHCRTDD-EDCH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3798</w:t>
            </w:r>
          </w:p>
          <w:tcPr>
            <w:shd w:val="clear" w:color="000000" w:fill="CCFFCC"/>
            <w:gridSpan w:val="4"/>
          </w:tcPr>
        </w:tc>
        <w:tc>
          <w:p>
            <w:pPr>
              <w:spacing w:after="0"/>
            </w:pPr>
            <w:r>
              <w:rPr>
                <w:rFonts w:ascii="Arial" w:cs="Arial"/>
                <w:color w:val="000000"/>
                <w:sz w:val="16"/>
              </w:rPr>
              <w:t xml:space="preserve">330009</w:t>
            </w:r>
          </w:p>
          <w:tcPr>
            <w:shd w:val="clear" w:color="000000" w:fill="CCFFCC"/>
            <w:gridSpan w:val="4"/>
          </w:tcPr>
        </w:tc>
        <w:tc>
          <w:p>
            <w:pPr>
              <w:spacing w:after="0"/>
            </w:pPr>
            <w:r>
              <w:rPr>
                <w:rFonts w:ascii="Arial" w:cs="Arial"/>
                <w:b/>
                <w:color w:val="000000"/>
                <w:sz w:val="16"/>
              </w:rPr>
              <w:t xml:space="preserve">   Enhanced CELL_FACH State in FDD</w:t>
            </w:r>
          </w:p>
          <w:tcPr>
            <w:shd w:val="clear" w:color="000000" w:fill="CCFFCC"/>
            <w:gridSpan w:val="4"/>
          </w:tcPr>
        </w:tc>
        <w:tc>
          <w:p>
            <w:pPr>
              <w:spacing w:after="0"/>
            </w:pPr>
            <w:r>
              <w:rPr>
                <w:rFonts w:ascii="Arial" w:cs="Arial"/>
                <w:color w:val="000000"/>
                <w:sz w:val="16"/>
              </w:rPr>
              <w:t xml:space="preserve">RANimp-EnhState</w:t>
            </w:r>
          </w:p>
          <w:tcPr>
            <w:shd w:val="clear" w:color="000000" w:fill="CCFFCC"/>
            <w:gridSpan w:val="4"/>
          </w:tcPr>
        </w:tc>
        <w:tc>
          <w:p>
            <w:pPr>
              <w:spacing w:after="0"/>
            </w:pPr>
            <w:r>
              <w:rPr>
                <w:rFonts w:ascii="Arial" w:cs="Arial"/>
                <w:color w:val="000000"/>
                <w:sz w:val="16"/>
              </w:rPr>
              <w:t xml:space="preserve">RANimp-EnhState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RP-070245</w:t>
            </w:r>
          </w:p>
          <w:tcPr>
            <w:shd w:val="clear" w:color="000000" w:fill="CCFFCC"/>
            <w:gridSpan w:val="4"/>
          </w:tcPr>
        </w:tc>
        <w:tc>
          <w:p>
            <w:pPr>
              <w:spacing w:after="0"/>
            </w:pPr>
            <w:r>
              <w:rPr>
                <w:rFonts w:ascii="Arial" w:cs="Arial"/>
                <w:color w:val="000000"/>
                <w:sz w:val="16"/>
              </w:rPr>
              <w:t xml:space="preserve">RP-070286</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3799</w:t>
            </w:r>
          </w:p>
          <w:tcPr>
            <w:shd w:val="clear" w:color="000000" w:fill="CCFFCC"/>
            <w:gridSpan w:val="4"/>
          </w:tcPr>
        </w:tc>
        <w:tc>
          <w:p>
            <w:pPr>
              <w:spacing w:after="0"/>
            </w:pPr>
            <w:r>
              <w:rPr>
                <w:rFonts w:ascii="Arial" w:cs="Arial"/>
                <w:color w:val="000000"/>
                <w:sz w:val="16"/>
              </w:rPr>
              <w:t xml:space="preserve">340038</w:t>
            </w:r>
          </w:p>
          <w:tcPr>
            <w:shd w:val="clear" w:color="000000" w:fill="CCFFCC"/>
            <w:gridSpan w:val="4"/>
          </w:tcPr>
        </w:tc>
        <w:tc>
          <w:p>
            <w:pPr>
              <w:spacing w:after="0"/>
            </w:pPr>
            <w:r>
              <w:rPr>
                <w:rFonts w:ascii="Arial" w:cs="Arial"/>
                <w:b/>
                <w:color w:val="000000"/>
                <w:sz w:val="16"/>
              </w:rPr>
              <w:t xml:space="preserve">   64QAM for HSDPA (FDD)</w:t>
            </w:r>
          </w:p>
          <w:tcPr>
            <w:shd w:val="clear" w:color="000000" w:fill="CCFFCC"/>
            <w:gridSpan w:val="4"/>
          </w:tcPr>
        </w:tc>
        <w:tc>
          <w:p>
            <w:pPr>
              <w:spacing w:after="0"/>
            </w:pPr>
            <w:r>
              <w:rPr>
                <w:rFonts w:ascii="Arial" w:cs="Arial"/>
                <w:color w:val="000000"/>
                <w:sz w:val="16"/>
              </w:rPr>
              <w:t xml:space="preserve">RANimp-64QamDownlink</w:t>
            </w:r>
          </w:p>
          <w:tcPr>
            <w:shd w:val="clear" w:color="000000" w:fill="CCFFCC"/>
            <w:gridSpan w:val="4"/>
          </w:tcPr>
        </w:tc>
        <w:tc>
          <w:p>
            <w:pPr>
              <w:spacing w:after="0"/>
            </w:pPr>
            <w:r>
              <w:rPr>
                <w:rFonts w:ascii="Arial" w:cs="Arial"/>
                <w:color w:val="000000"/>
                <w:sz w:val="16"/>
              </w:rPr>
              <w:t xml:space="preserve">RANimp-64QamDownlink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RP-070223</w:t>
            </w:r>
          </w:p>
          <w:tcPr>
            <w:shd w:val="clear" w:color="000000" w:fill="CCFFCC"/>
            <w:gridSpan w:val="4"/>
          </w:tcPr>
        </w:tc>
        <w:tc>
          <w:p>
            <w:pPr>
              <w:spacing w:after="0"/>
            </w:pPr>
            <w:r>
              <w:rPr>
                <w:rFonts w:ascii="Arial" w:cs="Arial"/>
                <w:color w:val="000000"/>
                <w:sz w:val="16"/>
              </w:rPr>
              <w:t xml:space="preserve">RP-070287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3800</w:t>
            </w:r>
          </w:p>
          <w:tcPr>
            <w:shd w:val="clear" w:color="000000" w:fill="CCFFCC"/>
            <w:gridSpan w:val="4"/>
          </w:tcPr>
        </w:tc>
        <w:tc>
          <w:p>
            <w:pPr>
              <w:spacing w:after="0"/>
            </w:pPr>
            <w:r>
              <w:rPr>
                <w:rFonts w:ascii="Arial" w:cs="Arial"/>
                <w:color w:val="000000"/>
                <w:sz w:val="16"/>
              </w:rPr>
              <w:t xml:space="preserve">340039</w:t>
            </w:r>
          </w:p>
          <w:tcPr>
            <w:shd w:val="clear" w:color="000000" w:fill="CCFFCC"/>
            <w:gridSpan w:val="4"/>
          </w:tcPr>
        </w:tc>
        <w:tc>
          <w:p>
            <w:pPr>
              <w:spacing w:after="0"/>
            </w:pPr>
            <w:r>
              <w:rPr>
                <w:rFonts w:ascii="Arial" w:cs="Arial"/>
                <w:b/>
                <w:color w:val="000000"/>
                <w:sz w:val="16"/>
              </w:rPr>
              <w:t xml:space="preserve">   Improved L2 support for high data rates</w:t>
            </w:r>
          </w:p>
          <w:tcPr>
            <w:shd w:val="clear" w:color="000000" w:fill="CCFFCC"/>
            <w:gridSpan w:val="4"/>
          </w:tcPr>
        </w:tc>
        <w:tc>
          <w:p>
            <w:pPr>
              <w:spacing w:after="0"/>
            </w:pPr>
            <w:r>
              <w:rPr>
                <w:rFonts w:ascii="Arial" w:cs="Arial"/>
                <w:color w:val="000000"/>
                <w:sz w:val="16"/>
              </w:rPr>
              <w:t xml:space="preserve">RANimp-L2DataRates</w:t>
            </w:r>
          </w:p>
          <w:tcPr>
            <w:shd w:val="clear" w:color="000000" w:fill="CCFFCC"/>
            <w:gridSpan w:val="4"/>
          </w:tcPr>
        </w:tc>
        <w:tc>
          <w:p>
            <w:pPr>
              <w:spacing w:after="0"/>
            </w:pPr>
            <w:r>
              <w:rPr>
                <w:rFonts w:ascii="Arial" w:cs="Arial"/>
                <w:color w:val="000000"/>
                <w:sz w:val="16"/>
              </w:rPr>
              <w:t xml:space="preserve">RANimp-L2DataRates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RP-070242</w:t>
            </w:r>
          </w:p>
          <w:tcPr>
            <w:shd w:val="clear" w:color="000000" w:fill="CCFFCC"/>
            <w:gridSpan w:val="4"/>
          </w:tcPr>
        </w:tc>
        <w:tc>
          <w:p>
            <w:pPr>
              <w:spacing w:after="0"/>
            </w:pPr>
            <w:r>
              <w:rPr>
                <w:rFonts w:ascii="Arial" w:cs="Arial"/>
                <w:color w:val="000000"/>
                <w:sz w:val="16"/>
              </w:rPr>
              <w:t xml:space="preserve">RP-070289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Janne.Peisa@ericsson.com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3801</w:t>
            </w:r>
          </w:p>
          <w:tcPr>
            <w:shd w:val="clear" w:color="000000" w:fill="CCFFCC"/>
            <w:gridSpan w:val="4"/>
          </w:tcPr>
        </w:tc>
        <w:tc>
          <w:p>
            <w:pPr>
              <w:spacing w:after="0"/>
            </w:pPr>
            <w:r>
              <w:rPr>
                <w:rFonts w:ascii="Arial" w:cs="Arial"/>
                <w:color w:val="000000"/>
                <w:sz w:val="16"/>
              </w:rPr>
              <w:t xml:space="preserve">340040</w:t>
            </w:r>
          </w:p>
          <w:tcPr>
            <w:shd w:val="clear" w:color="000000" w:fill="CCFFCC"/>
            <w:gridSpan w:val="4"/>
          </w:tcPr>
        </w:tc>
        <w:tc>
          <w:p>
            <w:pPr>
              <w:spacing w:after="0"/>
            </w:pPr>
            <w:r>
              <w:rPr>
                <w:rFonts w:ascii="Arial" w:cs="Arial"/>
                <w:b/>
                <w:color w:val="000000"/>
                <w:sz w:val="16"/>
              </w:rPr>
              <w:t xml:space="preserve">   Introduction of 16QAM in HSUPA (FDD)</w:t>
            </w:r>
          </w:p>
          <w:tcPr>
            <w:shd w:val="clear" w:color="000000" w:fill="CCFFCC"/>
            <w:gridSpan w:val="4"/>
          </w:tcPr>
        </w:tc>
        <w:tc>
          <w:p>
            <w:pPr>
              <w:spacing w:after="0"/>
            </w:pPr>
            <w:r>
              <w:rPr>
                <w:rFonts w:ascii="Arial" w:cs="Arial"/>
                <w:color w:val="000000"/>
                <w:sz w:val="16"/>
              </w:rPr>
              <w:t xml:space="preserve">RANimp-16QamUplink</w:t>
            </w:r>
          </w:p>
          <w:tcPr>
            <w:shd w:val="clear" w:color="000000" w:fill="CCFFCC"/>
            <w:gridSpan w:val="4"/>
          </w:tcPr>
        </w:tc>
        <w:tc>
          <w:p>
            <w:pPr>
              <w:spacing w:after="0"/>
            </w:pPr>
            <w:r>
              <w:rPr>
                <w:rFonts w:ascii="Arial" w:cs="Arial"/>
                <w:color w:val="000000"/>
                <w:sz w:val="16"/>
              </w:rPr>
              <w:t xml:space="preserve">RANimp-16QamUplink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RP-060844</w:t>
            </w:r>
          </w:p>
          <w:tcPr>
            <w:shd w:val="clear" w:color="000000" w:fill="CCFFCC"/>
            <w:gridSpan w:val="4"/>
          </w:tcPr>
        </w:tc>
        <w:tc>
          <w:p>
            <w:pPr>
              <w:spacing w:after="0"/>
            </w:pPr>
            <w:r>
              <w:rPr>
                <w:rFonts w:ascii="Arial" w:cs="Arial"/>
                <w:color w:val="000000"/>
                <w:sz w:val="16"/>
              </w:rPr>
              <w:t xml:space="preserve">RP-070288</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3802</w:t>
            </w:r>
          </w:p>
          <w:tcPr>
            <w:shd w:val="clear" w:color="000000" w:fill="CCFFCC"/>
            <w:gridSpan w:val="4"/>
          </w:tcPr>
        </w:tc>
        <w:tc>
          <w:p>
            <w:pPr>
              <w:spacing w:after="0"/>
            </w:pPr>
            <w:r>
              <w:rPr>
                <w:rFonts w:ascii="Arial" w:cs="Arial"/>
                <w:color w:val="000000"/>
                <w:sz w:val="16"/>
              </w:rPr>
              <w:t xml:space="preserve">20066</w:t>
            </w:r>
          </w:p>
          <w:tcPr>
            <w:shd w:val="clear" w:color="000000" w:fill="CCFFCC"/>
            <w:gridSpan w:val="4"/>
          </w:tcPr>
        </w:tc>
        <w:tc>
          <w:p>
            <w:pPr>
              <w:spacing w:after="0"/>
            </w:pPr>
            <w:r>
              <w:rPr>
                <w:rFonts w:ascii="Arial" w:cs="Arial"/>
                <w:b/>
                <w:color w:val="000000"/>
                <w:sz w:val="16"/>
              </w:rPr>
              <w:t xml:space="preserve">   Interface to control Tower Mounted Amplifiers (TMAs)</w:t>
            </w:r>
          </w:p>
          <w:tcPr>
            <w:shd w:val="clear" w:color="000000" w:fill="CCFFCC"/>
            <w:gridSpan w:val="4"/>
          </w:tcPr>
        </w:tc>
        <w:tc>
          <w:p>
            <w:pPr>
              <w:spacing w:after="0"/>
            </w:pPr>
            <w:r>
              <w:rPr>
                <w:rFonts w:ascii="Arial" w:cs="Arial"/>
                <w:color w:val="000000"/>
                <w:sz w:val="16"/>
              </w:rPr>
              <w:t xml:space="preserve">RANImp-TMA</w:t>
            </w:r>
          </w:p>
          <w:tcPr>
            <w:shd w:val="clear" w:color="000000" w:fill="CCFFCC"/>
            <w:gridSpan w:val="4"/>
          </w:tcPr>
        </w:tc>
        <w:tc>
          <w:p>
            <w:pPr>
              <w:spacing w:after="0"/>
            </w:pPr>
            <w:r>
              <w:rPr>
                <w:rFonts w:ascii="Arial" w:cs="Arial"/>
                <w:color w:val="000000"/>
                <w:sz w:val="16"/>
              </w:rPr>
              <w:t xml:space="preserve">RANImp-TMA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R3,S5</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RP-060418</w:t>
            </w:r>
          </w:p>
          <w:tcPr>
            <w:shd w:val="clear" w:color="000000" w:fill="CCFFCC"/>
            <w:gridSpan w:val="4"/>
          </w:tcPr>
        </w:tc>
        <w:tc>
          <w:p>
            <w:pPr>
              <w:spacing w:after="0"/>
            </w:pPr>
            <w:r>
              <w:rPr>
                <w:rFonts w:ascii="Arial" w:cs="Arial"/>
                <w:color w:val="000000"/>
                <w:sz w:val="16"/>
              </w:rPr>
              <w:t xml:space="preserve">RP-070140</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alexej.kulakov@vodafone.com</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3803</w:t>
            </w:r>
          </w:p>
          <w:tcPr>
            <w:shd w:val="clear" w:color="000000" w:fill="CCFFCC"/>
            <w:gridSpan w:val="4"/>
          </w:tcPr>
        </w:tc>
        <w:tc>
          <w:p>
            <w:pPr>
              <w:spacing w:after="0"/>
            </w:pPr>
            <w:r>
              <w:rPr>
                <w:rFonts w:ascii="Arial" w:cs="Arial"/>
                <w:color w:val="000000"/>
                <w:sz w:val="16"/>
              </w:rPr>
              <w:t xml:space="preserve">20166</w:t>
            </w:r>
          </w:p>
          <w:tcPr>
            <w:shd w:val="clear" w:color="000000" w:fill="CCFFCC"/>
            <w:gridSpan w:val="4"/>
          </w:tcPr>
        </w:tc>
        <w:tc>
          <w:p>
            <w:pPr>
              <w:spacing w:after="0"/>
            </w:pPr>
            <w:r>
              <w:rPr>
                <w:rFonts w:ascii="Arial" w:cs="Arial"/>
                <w:color w:val="000000"/>
                <w:sz w:val="16"/>
              </w:rPr>
              <w:t xml:space="preserve">      RAN3 part of Interface to control Tower Mounted Amplifiers (TMAs)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RP-060418</w:t>
            </w:r>
          </w:p>
          <w:tcPr>
            <w:shd w:val="clear" w:color="000000" w:fill="CCFFCC"/>
            <w:gridSpan w:val="4"/>
          </w:tcPr>
        </w:tc>
        <w:tc>
          <w:p>
            <w:pPr>
              <w:spacing w:after="0"/>
            </w:pPr>
            <w:r>
              <w:rPr>
                <w:rFonts w:ascii="Arial" w:cs="Arial"/>
                <w:color w:val="000000"/>
                <w:sz w:val="16"/>
              </w:rPr>
              <w:t xml:space="preserve">RP-070140</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alexej.kulakov@vodafone.com</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3804</w:t>
            </w:r>
          </w:p>
          <w:tcPr>
            <w:shd w:val="clear" w:color="000000" w:fill="CCFFCC"/>
            <w:gridSpan w:val="4"/>
          </w:tcPr>
        </w:tc>
        <w:tc>
          <w:p>
            <w:pPr>
              <w:spacing w:after="0"/>
            </w:pPr>
            <w:r>
              <w:rPr>
                <w:rFonts w:ascii="Arial" w:cs="Arial"/>
                <w:color w:val="000000"/>
                <w:sz w:val="16"/>
              </w:rPr>
              <w:t xml:space="preserve">340045</w:t>
            </w:r>
          </w:p>
          <w:tcPr>
            <w:shd w:val="clear" w:color="000000" w:fill="CCFFCC"/>
            <w:gridSpan w:val="4"/>
          </w:tcPr>
        </w:tc>
        <w:tc>
          <w:p>
            <w:pPr>
              <w:spacing w:after="0"/>
            </w:pPr>
            <w:r>
              <w:rPr>
                <w:rFonts w:ascii="Arial" w:cs="Arial"/>
                <w:color w:val="000000"/>
                <w:sz w:val="16"/>
              </w:rPr>
              <w:t xml:space="preserve">      OAM aspects to Interface to control TMAs</w:t>
            </w:r>
          </w:p>
          <w:tcPr>
            <w:shd w:val="clear" w:color="000000" w:fill="CCFFCC"/>
            <w:gridSpan w:val="4"/>
          </w:tcPr>
        </w:tc>
        <w:tc>
          <w:p>
            <w:pPr>
              <w:spacing w:after="0"/>
            </w:pPr>
            <w:r>
              <w:rPr>
                <w:rFonts w:ascii="Arial" w:cs="Arial"/>
                <w:color w:val="000000"/>
                <w:sz w:val="16"/>
              </w:rPr>
              <w:t xml:space="preserve">RANImp-TMA-OAM</w:t>
            </w:r>
          </w:p>
          <w:tcPr>
            <w:shd w:val="clear" w:color="000000" w:fill="CCFFCC"/>
            <w:gridSpan w:val="4"/>
          </w:tcPr>
        </w:tc>
        <w:tc>
          <w:p>
            <w:pPr>
              <w:spacing w:after="0"/>
            </w:pPr>
            <w:r>
              <w:rPr>
                <w:rFonts w:ascii="Arial" w:cs="Arial"/>
                <w:color w:val="000000"/>
                <w:sz w:val="16"/>
              </w:rPr>
              <w:t xml:space="preserve">RANImp-TMA-OAM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2007-01-26</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Adrian.Neal@vodafone.com</w:t>
            </w:r>
          </w:p>
          <w:tcPr>
            <w:shd w:val="clear" w:color="000000" w:fill="CCFFCC"/>
            <w:gridSpan w:val="4"/>
          </w:tcPr>
        </w:tc>
        <w:tc>
          <w:p>
            <w:pPr>
              <w:spacing w:after="0"/>
            </w:pPr>
            <w:r>
              <w:rPr>
                <w:rFonts w:ascii="Arial" w:cs="Arial"/>
                <w:color w:val="000000"/>
                <w:sz w:val="16"/>
              </w:rPr>
              <w:t xml:space="preserve">SP#36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3805</w:t>
            </w:r>
          </w:p>
          <w:tcPr>
            <w:shd w:val="clear" w:color="000000" w:fill="CCFFCC"/>
            <w:gridSpan w:val="4"/>
          </w:tcPr>
        </w:tc>
        <w:tc>
          <w:p>
            <w:pPr>
              <w:spacing w:after="0"/>
            </w:pPr>
            <w:r>
              <w:rPr>
                <w:rFonts w:ascii="Arial" w:cs="Arial"/>
                <w:color w:val="000000"/>
                <w:sz w:val="16"/>
              </w:rPr>
              <w:t xml:space="preserve">25026</w:t>
            </w:r>
          </w:p>
          <w:tcPr>
            <w:shd w:val="clear" w:color="000000" w:fill="CCFFCC"/>
            <w:gridSpan w:val="4"/>
          </w:tcPr>
        </w:tc>
        <w:tc>
          <w:p>
            <w:pPr>
              <w:spacing w:after="0"/>
            </w:pPr>
            <w:r>
              <w:rPr>
                <w:rFonts w:ascii="Arial" w:cs="Arial"/>
                <w:b/>
                <w:color w:val="0000FF"/>
                <w:sz w:val="16"/>
              </w:rPr>
              <w:t xml:space="preserve">Rel-7 RAN improvements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Feature UID_20029 (RANimp)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3806</w:t>
            </w:r>
          </w:p>
          <w:tcPr>
            <w:shd w:val="clear" w:color="000000" w:fill="CCFFCC"/>
            <w:gridSpan w:val="4"/>
          </w:tcPr>
        </w:tc>
        <w:tc>
          <w:p>
            <w:pPr>
              <w:spacing w:after="0"/>
            </w:pPr>
            <w:r>
              <w:rPr>
                <w:rFonts w:ascii="Arial" w:cs="Arial"/>
                <w:color w:val="000000"/>
                <w:sz w:val="16"/>
              </w:rPr>
              <w:t xml:space="preserve">25021</w:t>
            </w:r>
          </w:p>
          <w:tcPr>
            <w:shd w:val="clear" w:color="000000" w:fill="CCFFCC"/>
            <w:gridSpan w:val="4"/>
          </w:tcPr>
        </w:tc>
        <w:tc>
          <w:p>
            <w:pPr>
              <w:spacing w:after="0"/>
            </w:pPr>
            <w:r>
              <w:rPr>
                <w:rFonts w:ascii="Arial" w:cs="Arial"/>
                <w:b/>
                <w:color w:val="000000"/>
                <w:sz w:val="16"/>
              </w:rPr>
              <w:t xml:space="preserve">   Conformance Test Aspects - 3.84 Mcps and 7.68 Mcps TDD Enhanced Uplink</w:t>
            </w:r>
          </w:p>
          <w:tcPr>
            <w:shd w:val="clear" w:color="000000" w:fill="CCFFCC"/>
            <w:gridSpan w:val="4"/>
          </w:tcPr>
        </w:tc>
        <w:tc>
          <w:p>
            <w:pPr>
              <w:spacing w:after="0"/>
            </w:pPr>
            <w:r>
              <w:rPr>
                <w:rFonts w:ascii="Arial" w:cs="Arial"/>
                <w:color w:val="000000"/>
                <w:sz w:val="16"/>
              </w:rPr>
              <w:t xml:space="preserve">RANimp-UEConTest_EDCHTDH</w:t>
            </w:r>
          </w:p>
          <w:tcPr>
            <w:shd w:val="clear" w:color="000000" w:fill="CCFFCC"/>
            <w:gridSpan w:val="4"/>
          </w:tcPr>
        </w:tc>
        <w:tc>
          <w:p>
            <w:pPr>
              <w:spacing w:after="0"/>
            </w:pPr>
            <w:r>
              <w:rPr>
                <w:rFonts w:ascii="Arial" w:cs="Arial"/>
                <w:color w:val="000000"/>
                <w:sz w:val="16"/>
              </w:rPr>
              <w:t xml:space="preserve">RANimp-UEConTest_EDCHTDH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RP-060484</w:t>
            </w:r>
          </w:p>
          <w:tcPr>
            <w:shd w:val="clear" w:color="000000" w:fill="CCFFCC"/>
            <w:gridSpan w:val="4"/>
          </w:tcPr>
        </w:tc>
        <w:tc>
          <w:p>
            <w:pPr>
              <w:spacing w:after="0"/>
            </w:pPr>
            <w:r>
              <w:rPr>
                <w:rFonts w:ascii="Arial" w:cs="Arial"/>
                <w:color w:val="000000"/>
                <w:sz w:val="16"/>
              </w:rPr>
              <w:t xml:space="preserve">RP-080536</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tspeight@ipwireless.com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3807</w:t>
            </w:r>
          </w:p>
          <w:tcPr>
            <w:shd w:val="clear" w:color="000000" w:fill="CCFFCC"/>
            <w:gridSpan w:val="4"/>
          </w:tcPr>
        </w:tc>
        <w:tc>
          <w:p>
            <w:pPr>
              <w:spacing w:after="0"/>
            </w:pPr>
            <w:r>
              <w:rPr>
                <w:rFonts w:ascii="Arial" w:cs="Arial"/>
                <w:color w:val="000000"/>
                <w:sz w:val="16"/>
              </w:rPr>
              <w:t xml:space="preserve">25031</w:t>
            </w:r>
          </w:p>
          <w:tcPr>
            <w:shd w:val="clear" w:color="000000" w:fill="CCFFCC"/>
            <w:gridSpan w:val="4"/>
          </w:tcPr>
        </w:tc>
        <w:tc>
          <w:p>
            <w:pPr>
              <w:spacing w:after="0"/>
            </w:pPr>
            <w:r>
              <w:rPr>
                <w:rFonts w:ascii="Arial" w:cs="Arial"/>
                <w:b/>
                <w:color w:val="000000"/>
                <w:sz w:val="16"/>
              </w:rPr>
              <w:t xml:space="preserve">   Conformance Test Aspects – 64QAM for HSDPA (FDD)</w:t>
            </w:r>
          </w:p>
          <w:tcPr>
            <w:shd w:val="clear" w:color="000000" w:fill="CCFFCC"/>
            <w:gridSpan w:val="4"/>
          </w:tcPr>
        </w:tc>
        <w:tc>
          <w:p>
            <w:pPr>
              <w:spacing w:after="0"/>
            </w:pPr>
            <w:r>
              <w:rPr>
                <w:rFonts w:ascii="Arial" w:cs="Arial"/>
                <w:color w:val="000000"/>
                <w:sz w:val="16"/>
              </w:rPr>
              <w:t xml:space="preserve">RANimp-UEConTest_64QamDownlink</w:t>
            </w:r>
          </w:p>
          <w:tcPr>
            <w:shd w:val="clear" w:color="000000" w:fill="CCFFCC"/>
            <w:gridSpan w:val="4"/>
          </w:tcPr>
        </w:tc>
        <w:tc>
          <w:p>
            <w:pPr>
              <w:spacing w:after="0"/>
            </w:pPr>
            <w:r>
              <w:rPr>
                <w:rFonts w:ascii="Arial" w:cs="Arial"/>
                <w:color w:val="000000"/>
                <w:sz w:val="16"/>
              </w:rPr>
              <w:t xml:space="preserve">RANimp-UEConTest_64QamDownlink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RP-071319</w:t>
            </w:r>
          </w:p>
          <w:tcPr>
            <w:shd w:val="clear" w:color="000000" w:fill="CCFFCC"/>
            <w:gridSpan w:val="4"/>
          </w:tcPr>
        </w:tc>
        <w:tc>
          <w:p>
            <w:pPr>
              <w:spacing w:after="0"/>
            </w:pPr>
            <w:r>
              <w:rPr>
                <w:rFonts w:ascii="Arial" w:cs="Arial"/>
                <w:color w:val="000000"/>
                <w:sz w:val="16"/>
              </w:rPr>
              <w:t xml:space="preserve">RP-080059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3808</w:t>
            </w:r>
          </w:p>
          <w:tcPr>
            <w:shd w:val="clear" w:color="000000" w:fill="CCFFCC"/>
            <w:gridSpan w:val="4"/>
          </w:tcPr>
        </w:tc>
        <w:tc>
          <w:p>
            <w:pPr>
              <w:spacing w:after="0"/>
            </w:pPr>
            <w:r>
              <w:rPr>
                <w:rFonts w:ascii="Arial" w:cs="Arial"/>
                <w:color w:val="000000"/>
                <w:sz w:val="16"/>
              </w:rPr>
              <w:t xml:space="preserve">25032</w:t>
            </w:r>
          </w:p>
          <w:tcPr>
            <w:shd w:val="clear" w:color="000000" w:fill="CCFFCC"/>
            <w:gridSpan w:val="4"/>
          </w:tcPr>
        </w:tc>
        <w:tc>
          <w:p>
            <w:pPr>
              <w:spacing w:after="0"/>
            </w:pPr>
            <w:r>
              <w:rPr>
                <w:rFonts w:ascii="Arial" w:cs="Arial"/>
                <w:b/>
                <w:color w:val="000000"/>
                <w:sz w:val="16"/>
              </w:rPr>
              <w:t xml:space="preserve">   Conformance Test Aspects – 16QAM for HSUPA (FDD)</w:t>
            </w:r>
          </w:p>
          <w:tcPr>
            <w:shd w:val="clear" w:color="000000" w:fill="CCFFCC"/>
            <w:gridSpan w:val="4"/>
          </w:tcPr>
        </w:tc>
        <w:tc>
          <w:p>
            <w:pPr>
              <w:spacing w:after="0"/>
            </w:pPr>
            <w:r>
              <w:rPr>
                <w:rFonts w:ascii="Arial" w:cs="Arial"/>
                <w:color w:val="000000"/>
                <w:sz w:val="16"/>
              </w:rPr>
              <w:t xml:space="preserve">RANimp-UEConTest_16QamUplink</w:t>
            </w:r>
          </w:p>
          <w:tcPr>
            <w:shd w:val="clear" w:color="000000" w:fill="CCFFCC"/>
            <w:gridSpan w:val="4"/>
          </w:tcPr>
        </w:tc>
        <w:tc>
          <w:p>
            <w:pPr>
              <w:spacing w:after="0"/>
            </w:pPr>
            <w:r>
              <w:rPr>
                <w:rFonts w:ascii="Arial" w:cs="Arial"/>
                <w:color w:val="000000"/>
                <w:sz w:val="16"/>
              </w:rPr>
              <w:t xml:space="preserve">RANimp-UEConTest_16QamUplink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RP-070022</w:t>
            </w:r>
          </w:p>
          <w:tcPr>
            <w:shd w:val="clear" w:color="000000" w:fill="CCFFCC"/>
            <w:gridSpan w:val="4"/>
          </w:tcPr>
        </w:tc>
        <w:tc>
          <w:p>
            <w:pPr>
              <w:spacing w:after="0"/>
            </w:pPr>
            <w:r>
              <w:rPr>
                <w:rFonts w:ascii="Arial" w:cs="Arial"/>
                <w:color w:val="000000"/>
                <w:sz w:val="16"/>
              </w:rPr>
              <w:t xml:space="preserve">RP-080281</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3809</w:t>
            </w:r>
          </w:p>
          <w:tcPr>
            <w:shd w:val="clear" w:color="000000" w:fill="CCFFCC"/>
            <w:gridSpan w:val="4"/>
          </w:tcPr>
        </w:tc>
        <w:tc>
          <w:p>
            <w:pPr>
              <w:spacing w:after="0"/>
            </w:pPr>
            <w:r>
              <w:rPr>
                <w:rFonts w:ascii="Arial" w:cs="Arial"/>
                <w:color w:val="000000"/>
                <w:sz w:val="16"/>
              </w:rPr>
              <w:t xml:space="preserve">25033</w:t>
            </w:r>
          </w:p>
          <w:tcPr>
            <w:shd w:val="clear" w:color="000000" w:fill="CCFFCC"/>
            <w:gridSpan w:val="4"/>
          </w:tcPr>
        </w:tc>
        <w:tc>
          <w:p>
            <w:pPr>
              <w:spacing w:after="0"/>
            </w:pPr>
            <w:r>
              <w:rPr>
                <w:rFonts w:ascii="Arial" w:cs="Arial"/>
                <w:b/>
                <w:color w:val="000000"/>
                <w:sz w:val="16"/>
              </w:rPr>
              <w:t xml:space="preserve">   Conformance Test Aspects – Improved L2 support for high data rates</w:t>
            </w:r>
          </w:p>
          <w:tcPr>
            <w:shd w:val="clear" w:color="000000" w:fill="CCFFCC"/>
            <w:gridSpan w:val="4"/>
          </w:tcPr>
        </w:tc>
        <w:tc>
          <w:p>
            <w:pPr>
              <w:spacing w:after="0"/>
            </w:pPr>
            <w:r>
              <w:rPr>
                <w:rFonts w:ascii="Arial" w:cs="Arial"/>
                <w:color w:val="000000"/>
                <w:sz w:val="16"/>
              </w:rPr>
              <w:t xml:space="preserve">RANimp-UEConTest_L2DataRates</w:t>
            </w:r>
          </w:p>
          <w:tcPr>
            <w:shd w:val="clear" w:color="000000" w:fill="CCFFCC"/>
            <w:gridSpan w:val="4"/>
          </w:tcPr>
        </w:tc>
        <w:tc>
          <w:p>
            <w:pPr>
              <w:spacing w:after="0"/>
            </w:pPr>
            <w:r>
              <w:rPr>
                <w:rFonts w:ascii="Arial" w:cs="Arial"/>
                <w:color w:val="000000"/>
                <w:sz w:val="16"/>
              </w:rPr>
              <w:t xml:space="preserve">RANimp-UEConTest_L2DataRates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RP-070020</w:t>
            </w:r>
          </w:p>
          <w:tcPr>
            <w:shd w:val="clear" w:color="000000" w:fill="CCFFCC"/>
            <w:gridSpan w:val="4"/>
          </w:tcPr>
        </w:tc>
        <w:tc>
          <w:p>
            <w:pPr>
              <w:spacing w:after="0"/>
            </w:pPr>
            <w:r>
              <w:rPr>
                <w:rFonts w:ascii="Arial" w:cs="Arial"/>
                <w:color w:val="000000"/>
                <w:sz w:val="16"/>
              </w:rPr>
              <w:t xml:space="preserve">RP-080256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3810</w:t>
            </w:r>
          </w:p>
          <w:tcPr>
            <w:shd w:val="clear" w:color="000000" w:fill="CCFFCC"/>
            <w:gridSpan w:val="4"/>
          </w:tcPr>
        </w:tc>
        <w:tc>
          <w:p>
            <w:pPr>
              <w:spacing w:after="0"/>
            </w:pPr>
            <w:r>
              <w:rPr>
                <w:rFonts w:ascii="Arial" w:cs="Arial"/>
                <w:color w:val="000000"/>
                <w:sz w:val="16"/>
              </w:rPr>
              <w:t xml:space="preserve">25034</w:t>
            </w:r>
          </w:p>
          <w:tcPr>
            <w:shd w:val="clear" w:color="000000" w:fill="CCFFCC"/>
            <w:gridSpan w:val="4"/>
          </w:tcPr>
        </w:tc>
        <w:tc>
          <w:p>
            <w:pPr>
              <w:spacing w:after="0"/>
            </w:pPr>
            <w:r>
              <w:rPr>
                <w:rFonts w:ascii="Arial" w:cs="Arial"/>
                <w:b/>
                <w:color w:val="000000"/>
                <w:sz w:val="16"/>
              </w:rPr>
              <w:t xml:space="preserve">   Conformance Test Aspects – Continuous connectivity for packet data users</w:t>
            </w:r>
          </w:p>
          <w:tcPr>
            <w:shd w:val="clear" w:color="000000" w:fill="CCFFCC"/>
            <w:gridSpan w:val="4"/>
          </w:tcPr>
        </w:tc>
        <w:tc>
          <w:p>
            <w:pPr>
              <w:spacing w:after="0"/>
            </w:pPr>
            <w:r>
              <w:rPr>
                <w:rFonts w:ascii="Arial" w:cs="Arial"/>
                <w:color w:val="000000"/>
                <w:sz w:val="16"/>
              </w:rPr>
              <w:t xml:space="preserve">RANimp-UEConTest_CPC</w:t>
            </w:r>
          </w:p>
          <w:tcPr>
            <w:shd w:val="clear" w:color="000000" w:fill="CCFFCC"/>
            <w:gridSpan w:val="4"/>
          </w:tcPr>
        </w:tc>
        <w:tc>
          <w:p>
            <w:pPr>
              <w:spacing w:after="0"/>
            </w:pPr>
            <w:r>
              <w:rPr>
                <w:rFonts w:ascii="Arial" w:cs="Arial"/>
                <w:color w:val="000000"/>
                <w:sz w:val="16"/>
              </w:rPr>
              <w:t xml:space="preserve">RANimp-UEConTest_CPC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RP-070023</w:t>
            </w:r>
          </w:p>
          <w:tcPr>
            <w:shd w:val="clear" w:color="000000" w:fill="CCFFCC"/>
            <w:gridSpan w:val="4"/>
          </w:tcPr>
        </w:tc>
        <w:tc>
          <w:p>
            <w:pPr>
              <w:spacing w:after="0"/>
            </w:pPr>
            <w:r>
              <w:rPr>
                <w:rFonts w:ascii="Arial" w:cs="Arial"/>
                <w:color w:val="000000"/>
                <w:sz w:val="16"/>
              </w:rPr>
              <w:t xml:space="preserve">RP-080282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3811</w:t>
            </w:r>
          </w:p>
          <w:tcPr>
            <w:shd w:val="clear" w:color="000000" w:fill="CCFFCC"/>
            <w:gridSpan w:val="4"/>
          </w:tcPr>
        </w:tc>
        <w:tc>
          <w:p>
            <w:pPr>
              <w:spacing w:after="0"/>
            </w:pPr>
            <w:r>
              <w:rPr>
                <w:rFonts w:ascii="Arial" w:cs="Arial"/>
                <w:color w:val="000000"/>
                <w:sz w:val="16"/>
              </w:rPr>
              <w:t xml:space="preserve">25035</w:t>
            </w:r>
          </w:p>
          <w:tcPr>
            <w:shd w:val="clear" w:color="000000" w:fill="CCFFCC"/>
            <w:gridSpan w:val="4"/>
          </w:tcPr>
        </w:tc>
        <w:tc>
          <w:p>
            <w:pPr>
              <w:spacing w:after="0"/>
            </w:pPr>
            <w:r>
              <w:rPr>
                <w:rFonts w:ascii="Arial" w:cs="Arial"/>
                <w:b/>
                <w:color w:val="000000"/>
                <w:sz w:val="16"/>
              </w:rPr>
              <w:t xml:space="preserve">   Conformance Test Aspects – Enhanced CELL_FACH state in FDD</w:t>
            </w:r>
          </w:p>
          <w:tcPr>
            <w:shd w:val="clear" w:color="000000" w:fill="CCFFCC"/>
            <w:gridSpan w:val="4"/>
          </w:tcPr>
        </w:tc>
        <w:tc>
          <w:p>
            <w:pPr>
              <w:spacing w:after="0"/>
            </w:pPr>
            <w:r>
              <w:rPr>
                <w:rFonts w:ascii="Arial" w:cs="Arial"/>
                <w:color w:val="000000"/>
                <w:sz w:val="16"/>
              </w:rPr>
              <w:t xml:space="preserve">RANimp-UEConTest_EnhancedCellFACHState</w:t>
            </w:r>
          </w:p>
          <w:tcPr>
            <w:shd w:val="clear" w:color="000000" w:fill="CCFFCC"/>
            <w:gridSpan w:val="4"/>
          </w:tcPr>
        </w:tc>
        <w:tc>
          <w:p>
            <w:pPr>
              <w:spacing w:after="0"/>
            </w:pPr>
            <w:r>
              <w:rPr>
                <w:rFonts w:ascii="Arial" w:cs="Arial"/>
                <w:color w:val="000000"/>
                <w:sz w:val="16"/>
              </w:rPr>
              <w:t xml:space="preserve">RANimp-UEConTest_EnhancedCellFACHState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RP-080730</w:t>
            </w:r>
          </w:p>
          <w:tcPr>
            <w:shd w:val="clear" w:color="000000" w:fill="CCFFCC"/>
            <w:gridSpan w:val="4"/>
          </w:tcPr>
        </w:tc>
        <w:tc>
          <w:p>
            <w:pPr>
              <w:spacing w:after="0"/>
            </w:pPr>
            <w:r>
              <w:rPr>
                <w:rFonts w:ascii="Arial" w:cs="Arial"/>
                <w:color w:val="000000"/>
                <w:sz w:val="16"/>
              </w:rPr>
              <w:t xml:space="preserve">RP-090711</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3812</w:t>
            </w:r>
          </w:p>
          <w:tcPr>
            <w:shd w:val="clear" w:color="000000" w:fill="CCFFCC"/>
            <w:gridSpan w:val="4"/>
          </w:tcPr>
        </w:tc>
        <w:tc>
          <w:p>
            <w:pPr>
              <w:spacing w:after="0"/>
            </w:pPr>
            <w:r>
              <w:rPr>
                <w:rFonts w:ascii="Arial" w:cs="Arial"/>
                <w:color w:val="000000"/>
                <w:sz w:val="16"/>
              </w:rPr>
              <w:t xml:space="preserve">20014</w:t>
            </w:r>
          </w:p>
          <w:tcPr>
            <w:shd w:val="clear" w:color="000000" w:fill="CCFFCC"/>
            <w:gridSpan w:val="4"/>
          </w:tcPr>
        </w:tc>
        <w:tc>
          <w:p>
            <w:pPr>
              <w:spacing w:after="0"/>
            </w:pPr>
            <w:r>
              <w:rPr>
                <w:rFonts w:ascii="Arial" w:cs="Arial"/>
                <w:b/>
                <w:color w:val="0000FF"/>
                <w:sz w:val="16"/>
              </w:rPr>
              <w:t xml:space="preserve">7.68 Mcps TDD option</w:t>
            </w:r>
          </w:p>
          <w:tcPr>
            <w:shd w:val="clear" w:color="0000FF" w:fill="CCFFCC"/>
            <w:gridSpan w:val="4"/>
          </w:tcPr>
        </w:tc>
        <w:tc>
          <w:p>
            <w:pPr>
              <w:spacing w:after="0"/>
            </w:pPr>
            <w:r>
              <w:rPr>
                <w:rFonts w:ascii="Arial" w:cs="Arial"/>
                <w:color w:val="000000"/>
                <w:sz w:val="16"/>
              </w:rPr>
              <w:t xml:space="preserve">VHCRTDD</w:t>
            </w:r>
          </w:p>
          <w:tcPr>
            <w:shd w:val="clear" w:color="000000" w:fill="CCFFCC"/>
            <w:gridSpan w:val="4"/>
          </w:tcPr>
        </w:tc>
        <w:tc>
          <w:p>
            <w:pPr>
              <w:spacing w:after="0"/>
            </w:pPr>
            <w:r>
              <w:rPr>
                <w:rFonts w:ascii="Arial" w:cs="Arial"/>
                <w:color w:val="000000"/>
                <w:sz w:val="16"/>
              </w:rPr>
              <w:t xml:space="preserve">VHCRTDD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Martin Beale (mbeale@ipwireless.com)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3813</w:t>
            </w:r>
          </w:p>
          <w:tcPr>
            <w:shd w:val="clear" w:color="000000" w:fill="CCFFCC"/>
            <w:gridSpan w:val="4"/>
          </w:tcPr>
        </w:tc>
        <w:tc>
          <w:p>
            <w:pPr>
              <w:spacing w:after="0"/>
            </w:pPr>
            <w:r>
              <w:rPr>
                <w:rFonts w:ascii="Arial" w:cs="Arial"/>
                <w:color w:val="000000"/>
                <w:sz w:val="16"/>
              </w:rPr>
              <w:t xml:space="preserve">20015</w:t>
            </w:r>
          </w:p>
          <w:tcPr>
            <w:shd w:val="clear" w:color="000000" w:fill="CCFFCC"/>
            <w:gridSpan w:val="4"/>
          </w:tcPr>
        </w:tc>
        <w:tc>
          <w:p>
            <w:pPr>
              <w:spacing w:after="0"/>
            </w:pPr>
            <w:r>
              <w:rPr>
                <w:rFonts w:ascii="Arial" w:cs="Arial"/>
                <w:b/>
                <w:color w:val="000000"/>
                <w:sz w:val="16"/>
              </w:rPr>
              <w:t xml:space="preserve">   VHCRTDD: Stage 2</w:t>
            </w:r>
          </w:p>
          <w:tcPr>
            <w:shd w:val="clear" w:color="000000" w:fill="CCFFCC"/>
            <w:gridSpan w:val="4"/>
          </w:tcPr>
        </w:tc>
        <w:tc>
          <w:p>
            <w:pPr>
              <w:spacing w:after="0"/>
            </w:pPr>
            <w:r>
              <w:rPr>
                <w:rFonts w:ascii="Arial" w:cs="Arial"/>
                <w:color w:val="000000"/>
                <w:sz w:val="16"/>
              </w:rPr>
              <w:t xml:space="preserve">VHCRTDD-Stage2</w:t>
            </w:r>
          </w:p>
          <w:tcPr>
            <w:shd w:val="clear" w:color="000000" w:fill="CCFFCC"/>
            <w:gridSpan w:val="4"/>
          </w:tcPr>
        </w:tc>
        <w:tc>
          <w:p>
            <w:pPr>
              <w:spacing w:after="0"/>
            </w:pPr>
            <w:r>
              <w:rPr>
                <w:rFonts w:ascii="Arial" w:cs="Arial"/>
                <w:color w:val="000000"/>
                <w:sz w:val="16"/>
              </w:rPr>
              <w:t xml:space="preserve">VHCRTDD-Stage2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Martin Beale (mbeale@ipwireless.com)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3814</w:t>
            </w:r>
          </w:p>
          <w:tcPr>
            <w:shd w:val="clear" w:color="000000" w:fill="CCFFCC"/>
            <w:gridSpan w:val="4"/>
          </w:tcPr>
        </w:tc>
        <w:tc>
          <w:p>
            <w:pPr>
              <w:spacing w:after="0"/>
            </w:pPr>
            <w:r>
              <w:rPr>
                <w:rFonts w:ascii="Arial" w:cs="Arial"/>
                <w:color w:val="000000"/>
                <w:sz w:val="16"/>
              </w:rPr>
              <w:t xml:space="preserve">20016</w:t>
            </w:r>
          </w:p>
          <w:tcPr>
            <w:shd w:val="clear" w:color="000000" w:fill="CCFFCC"/>
            <w:gridSpan w:val="4"/>
          </w:tcPr>
        </w:tc>
        <w:tc>
          <w:p>
            <w:pPr>
              <w:spacing w:after="0"/>
            </w:pPr>
            <w:r>
              <w:rPr>
                <w:rFonts w:ascii="Arial" w:cs="Arial"/>
                <w:b/>
                <w:color w:val="000000"/>
                <w:sz w:val="16"/>
              </w:rPr>
              <w:t xml:space="preserve">   VHCRTDD: Physical Layer</w:t>
            </w:r>
          </w:p>
          <w:tcPr>
            <w:shd w:val="clear" w:color="000000" w:fill="CCFFCC"/>
            <w:gridSpan w:val="4"/>
          </w:tcPr>
        </w:tc>
        <w:tc>
          <w:p>
            <w:pPr>
              <w:spacing w:after="0"/>
            </w:pPr>
            <w:r>
              <w:rPr>
                <w:rFonts w:ascii="Arial" w:cs="Arial"/>
                <w:color w:val="000000"/>
                <w:sz w:val="16"/>
              </w:rPr>
              <w:t xml:space="preserve">VHCRTDD-Phys</w:t>
            </w:r>
          </w:p>
          <w:tcPr>
            <w:shd w:val="clear" w:color="000000" w:fill="CCFFCC"/>
            <w:gridSpan w:val="4"/>
          </w:tcPr>
        </w:tc>
        <w:tc>
          <w:p>
            <w:pPr>
              <w:spacing w:after="0"/>
            </w:pPr>
            <w:r>
              <w:rPr>
                <w:rFonts w:ascii="Arial" w:cs="Arial"/>
                <w:color w:val="000000"/>
                <w:sz w:val="16"/>
              </w:rPr>
              <w:t xml:space="preserve">VHCRTDD-Phys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Martin Beale (mbeale@ipwireless.com)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3815</w:t>
            </w:r>
          </w:p>
          <w:tcPr>
            <w:shd w:val="clear" w:color="000000" w:fill="CCFFCC"/>
            <w:gridSpan w:val="4"/>
          </w:tcPr>
        </w:tc>
        <w:tc>
          <w:p>
            <w:pPr>
              <w:spacing w:after="0"/>
            </w:pPr>
            <w:r>
              <w:rPr>
                <w:rFonts w:ascii="Arial" w:cs="Arial"/>
                <w:color w:val="000000"/>
                <w:sz w:val="16"/>
              </w:rPr>
              <w:t xml:space="preserve">20017</w:t>
            </w:r>
          </w:p>
          <w:tcPr>
            <w:shd w:val="clear" w:color="000000" w:fill="CCFFCC"/>
            <w:gridSpan w:val="4"/>
          </w:tcPr>
        </w:tc>
        <w:tc>
          <w:p>
            <w:pPr>
              <w:spacing w:after="0"/>
            </w:pPr>
            <w:r>
              <w:rPr>
                <w:rFonts w:ascii="Arial" w:cs="Arial"/>
                <w:b/>
                <w:color w:val="000000"/>
                <w:sz w:val="16"/>
              </w:rPr>
              <w:t xml:space="preserve">   VHCRTDD: Layer 2 and layer 3 protocol aspects</w:t>
            </w:r>
          </w:p>
          <w:tcPr>
            <w:shd w:val="clear" w:color="000000" w:fill="CCFFCC"/>
            <w:gridSpan w:val="4"/>
          </w:tcPr>
        </w:tc>
        <w:tc>
          <w:p>
            <w:pPr>
              <w:spacing w:after="0"/>
            </w:pPr>
            <w:r>
              <w:rPr>
                <w:rFonts w:ascii="Arial" w:cs="Arial"/>
                <w:color w:val="000000"/>
                <w:sz w:val="16"/>
              </w:rPr>
              <w:t xml:space="preserve">VHCRTDD-L23</w:t>
            </w:r>
          </w:p>
          <w:tcPr>
            <w:shd w:val="clear" w:color="000000" w:fill="CCFFCC"/>
            <w:gridSpan w:val="4"/>
          </w:tcPr>
        </w:tc>
        <w:tc>
          <w:p>
            <w:pPr>
              <w:spacing w:after="0"/>
            </w:pPr>
            <w:r>
              <w:rPr>
                <w:rFonts w:ascii="Arial" w:cs="Arial"/>
                <w:color w:val="000000"/>
                <w:sz w:val="16"/>
              </w:rPr>
              <w:t xml:space="preserve">VHCRTDD-L23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drichards@ipwireless.com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3816</w:t>
            </w:r>
          </w:p>
          <w:tcPr>
            <w:shd w:val="clear" w:color="000000" w:fill="CCFFCC"/>
            <w:gridSpan w:val="4"/>
          </w:tcPr>
        </w:tc>
        <w:tc>
          <w:p>
            <w:pPr>
              <w:spacing w:after="0"/>
            </w:pPr>
            <w:r>
              <w:rPr>
                <w:rFonts w:ascii="Arial" w:cs="Arial"/>
                <w:color w:val="000000"/>
                <w:sz w:val="16"/>
              </w:rPr>
              <w:t xml:space="preserve">20018</w:t>
            </w:r>
          </w:p>
          <w:tcPr>
            <w:shd w:val="clear" w:color="000000" w:fill="CCFFCC"/>
            <w:gridSpan w:val="4"/>
          </w:tcPr>
        </w:tc>
        <w:tc>
          <w:p>
            <w:pPr>
              <w:spacing w:after="0"/>
            </w:pPr>
            <w:r>
              <w:rPr>
                <w:rFonts w:ascii="Arial" w:cs="Arial"/>
                <w:b/>
                <w:color w:val="000000"/>
                <w:sz w:val="16"/>
              </w:rPr>
              <w:t xml:space="preserve">   VHCRTDD: UTRAN Iub/Iur Protocol Aspects</w:t>
            </w:r>
          </w:p>
          <w:tcPr>
            <w:shd w:val="clear" w:color="000000" w:fill="CCFFCC"/>
            <w:gridSpan w:val="4"/>
          </w:tcPr>
        </w:tc>
        <w:tc>
          <w:p>
            <w:pPr>
              <w:spacing w:after="0"/>
            </w:pPr>
            <w:r>
              <w:rPr>
                <w:rFonts w:ascii="Arial" w:cs="Arial"/>
                <w:color w:val="000000"/>
                <w:sz w:val="16"/>
              </w:rPr>
              <w:t xml:space="preserve">VHCRTDD-IurIub</w:t>
            </w:r>
          </w:p>
          <w:tcPr>
            <w:shd w:val="clear" w:color="000000" w:fill="CCFFCC"/>
            <w:gridSpan w:val="4"/>
          </w:tcPr>
        </w:tc>
        <w:tc>
          <w:p>
            <w:pPr>
              <w:spacing w:after="0"/>
            </w:pPr>
            <w:r>
              <w:rPr>
                <w:rFonts w:ascii="Arial" w:cs="Arial"/>
                <w:color w:val="000000"/>
                <w:sz w:val="16"/>
              </w:rPr>
              <w:t xml:space="preserve">VHCRTDD-IurIub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Peter Legg (plegg@ipwireless.com)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3817</w:t>
            </w:r>
          </w:p>
          <w:tcPr>
            <w:shd w:val="clear" w:color="000000" w:fill="CCFFCC"/>
            <w:gridSpan w:val="4"/>
          </w:tcPr>
        </w:tc>
        <w:tc>
          <w:p>
            <w:pPr>
              <w:spacing w:after="0"/>
            </w:pPr>
            <w:r>
              <w:rPr>
                <w:rFonts w:ascii="Arial" w:cs="Arial"/>
                <w:color w:val="000000"/>
                <w:sz w:val="16"/>
              </w:rPr>
              <w:t xml:space="preserve">20019</w:t>
            </w:r>
          </w:p>
          <w:tcPr>
            <w:shd w:val="clear" w:color="000000" w:fill="CCFFCC"/>
            <w:gridSpan w:val="4"/>
          </w:tcPr>
        </w:tc>
        <w:tc>
          <w:p>
            <w:pPr>
              <w:spacing w:after="0"/>
            </w:pPr>
            <w:r>
              <w:rPr>
                <w:rFonts w:ascii="Arial" w:cs="Arial"/>
                <w:b/>
                <w:color w:val="000000"/>
                <w:sz w:val="16"/>
              </w:rPr>
              <w:t xml:space="preserve">   VHCRTDD: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VHCRTDD-RF</w:t>
            </w:r>
          </w:p>
          <w:tcPr>
            <w:shd w:val="clear" w:color="000000" w:fill="CCFFCC"/>
            <w:gridSpan w:val="4"/>
          </w:tcPr>
        </w:tc>
        <w:tc>
          <w:p>
            <w:pPr>
              <w:spacing w:after="0"/>
            </w:pPr>
            <w:r>
              <w:rPr>
                <w:rFonts w:ascii="Arial" w:cs="Arial"/>
                <w:color w:val="000000"/>
                <w:sz w:val="16"/>
              </w:rPr>
              <w:t xml:space="preserve">VHCRTDD-RF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3818</w:t>
            </w:r>
          </w:p>
          <w:tcPr>
            <w:shd w:val="clear" w:color="000000" w:fill="CCFFCC"/>
            <w:gridSpan w:val="4"/>
          </w:tcPr>
        </w:tc>
        <w:tc>
          <w:p>
            <w:pPr>
              <w:spacing w:after="0"/>
            </w:pPr>
            <w:r>
              <w:rPr>
                <w:rFonts w:ascii="Arial" w:cs="Arial"/>
                <w:color w:val="000000"/>
                <w:sz w:val="16"/>
              </w:rPr>
              <w:t xml:space="preserve">25027</w:t>
            </w:r>
          </w:p>
          <w:tcPr>
            <w:shd w:val="clear" w:color="000000" w:fill="CCFFCC"/>
            <w:gridSpan w:val="4"/>
          </w:tcPr>
        </w:tc>
        <w:tc>
          <w:p>
            <w:pPr>
              <w:spacing w:after="0"/>
            </w:pPr>
            <w:r>
              <w:rPr>
                <w:rFonts w:ascii="Arial" w:cs="Arial"/>
                <w:b/>
                <w:color w:val="000000"/>
                <w:sz w:val="16"/>
              </w:rPr>
              <w:t xml:space="preserve">   Conformance Test Aspects - 7.68 Mcps TDD</w:t>
            </w:r>
          </w:p>
          <w:tcPr>
            <w:shd w:val="clear" w:color="000000" w:fill="CCFFCC"/>
            <w:gridSpan w:val="4"/>
          </w:tcPr>
        </w:tc>
        <w:tc>
          <w:p>
            <w:pPr>
              <w:spacing w:after="0"/>
            </w:pPr>
            <w:r>
              <w:rPr>
                <w:rFonts w:ascii="Arial" w:cs="Arial"/>
                <w:color w:val="000000"/>
                <w:sz w:val="16"/>
              </w:rPr>
              <w:t xml:space="preserve">VHCRTDD-UEConTest</w:t>
            </w:r>
          </w:p>
          <w:tcPr>
            <w:shd w:val="clear" w:color="000000" w:fill="CCFFCC"/>
            <w:gridSpan w:val="4"/>
          </w:tcPr>
        </w:tc>
        <w:tc>
          <w:p>
            <w:pPr>
              <w:spacing w:after="0"/>
            </w:pPr>
            <w:r>
              <w:rPr>
                <w:rFonts w:ascii="Arial" w:cs="Arial"/>
                <w:color w:val="000000"/>
                <w:sz w:val="16"/>
              </w:rPr>
              <w:t xml:space="preserve">VHCRTDD-UEConTest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RP-060482</w:t>
            </w:r>
          </w:p>
          <w:tcPr>
            <w:shd w:val="clear" w:color="000000" w:fill="CCFFCC"/>
            <w:gridSpan w:val="4"/>
          </w:tcPr>
        </w:tc>
        <w:tc>
          <w:p>
            <w:pPr>
              <w:spacing w:after="0"/>
            </w:pPr>
            <w:r>
              <w:rPr>
                <w:rFonts w:ascii="Arial" w:cs="Arial"/>
                <w:color w:val="000000"/>
                <w:sz w:val="16"/>
              </w:rPr>
              <w:t xml:space="preserve">RP-070307</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tspeight@ipwireless.com</w:t>
            </w:r>
          </w:p>
          <w:tcPr>
            <w:shd w:val="clear" w:color="000000" w:fill="CCFFCC"/>
            <w:gridSpan w:val="4"/>
          </w:tcPr>
        </w:tc>
        <w:tc>
          <w:p>
            <w:pPr>
              <w:spacing w:after="0"/>
            </w:pPr>
            <w:r>
              <w:rPr>
                <w:rFonts w:ascii="Arial" w:cs="Arial"/>
                <w:color w:val="000000"/>
                <w:sz w:val="16"/>
              </w:rPr>
              <w:t xml:space="preserve">RP#37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3819</w:t>
            </w:r>
          </w:p>
          <w:tcPr>
            <w:shd w:val="clear" w:color="000000" w:fill="CCFFCC"/>
            <w:gridSpan w:val="4"/>
          </w:tcPr>
        </w:tc>
        <w:tc>
          <w:p>
            <w:pPr>
              <w:spacing w:after="0"/>
            </w:pPr>
            <w:r>
              <w:rPr>
                <w:rFonts w:ascii="Arial" w:cs="Arial"/>
                <w:color w:val="000000"/>
                <w:sz w:val="16"/>
              </w:rPr>
              <w:t xml:space="preserve">20035</w:t>
            </w:r>
          </w:p>
          <w:tcPr>
            <w:shd w:val="clear" w:color="000000" w:fill="CCFFCC"/>
            <w:gridSpan w:val="4"/>
          </w:tcPr>
        </w:tc>
        <w:tc>
          <w:p>
            <w:pPr>
              <w:spacing w:after="0"/>
            </w:pPr>
            <w:r>
              <w:rPr>
                <w:rFonts w:ascii="Arial" w:cs="Arial"/>
                <w:b/>
                <w:color w:val="0000FF"/>
                <w:sz w:val="16"/>
              </w:rPr>
              <w:t xml:space="preserve">3.84 Mcps TDD Enhanced Uplink</w:t>
            </w:r>
          </w:p>
          <w:tcPr>
            <w:shd w:val="clear" w:color="0000FF" w:fill="CCFFCC"/>
            <w:gridSpan w:val="4"/>
          </w:tcPr>
        </w:tc>
        <w:tc>
          <w:p>
            <w:pPr>
              <w:spacing w:after="0"/>
            </w:pPr>
            <w:r>
              <w:rPr>
                <w:rFonts w:ascii="Arial" w:cs="Arial"/>
                <w:color w:val="000000"/>
                <w:sz w:val="16"/>
              </w:rPr>
              <w:t xml:space="preserve">EDCHTDD</w:t>
            </w:r>
          </w:p>
          <w:tcPr>
            <w:shd w:val="clear" w:color="000000" w:fill="CCFFCC"/>
            <w:gridSpan w:val="4"/>
          </w:tcPr>
        </w:tc>
        <w:tc>
          <w:p>
            <w:pPr>
              <w:spacing w:after="0"/>
            </w:pPr>
            <w:r>
              <w:rPr>
                <w:rFonts w:ascii="Arial" w:cs="Arial"/>
                <w:color w:val="000000"/>
                <w:sz w:val="16"/>
              </w:rPr>
              <w:t xml:space="preserve">EDCHTDD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RP-050100</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3820</w:t>
            </w:r>
          </w:p>
          <w:tcPr>
            <w:shd w:val="clear" w:color="000000" w:fill="CCFFCC"/>
            <w:gridSpan w:val="4"/>
          </w:tcPr>
        </w:tc>
        <w:tc>
          <w:p>
            <w:pPr>
              <w:spacing w:after="0"/>
            </w:pPr>
            <w:r>
              <w:rPr>
                <w:rFonts w:ascii="Arial" w:cs="Arial"/>
                <w:color w:val="000000"/>
                <w:sz w:val="16"/>
              </w:rPr>
              <w:t xml:space="preserve">20036</w:t>
            </w:r>
          </w:p>
          <w:tcPr>
            <w:shd w:val="clear" w:color="000000" w:fill="CCFFCC"/>
            <w:gridSpan w:val="4"/>
          </w:tcPr>
        </w:tc>
        <w:tc>
          <w:p>
            <w:pPr>
              <w:spacing w:after="0"/>
            </w:pPr>
            <w:r>
              <w:rPr>
                <w:rFonts w:ascii="Arial" w:cs="Arial"/>
                <w:b/>
                <w:color w:val="000000"/>
                <w:sz w:val="16"/>
              </w:rPr>
              <w:t xml:space="preserve">   EDCHTDD: Stage 2</w:t>
            </w:r>
          </w:p>
          <w:tcPr>
            <w:shd w:val="clear" w:color="000000" w:fill="CCFFCC"/>
            <w:gridSpan w:val="4"/>
          </w:tcPr>
        </w:tc>
        <w:tc>
          <w:p>
            <w:pPr>
              <w:spacing w:after="0"/>
            </w:pPr>
            <w:r>
              <w:rPr>
                <w:rFonts w:ascii="Arial" w:cs="Arial"/>
                <w:color w:val="000000"/>
                <w:sz w:val="16"/>
              </w:rPr>
              <w:t xml:space="preserve">EDCHTDD-Stage2</w:t>
            </w:r>
          </w:p>
          <w:tcPr>
            <w:shd w:val="clear" w:color="000000" w:fill="CCFFCC"/>
            <w:gridSpan w:val="4"/>
          </w:tcPr>
        </w:tc>
        <w:tc>
          <w:p>
            <w:pPr>
              <w:spacing w:after="0"/>
            </w:pPr>
            <w:r>
              <w:rPr>
                <w:rFonts w:ascii="Arial" w:cs="Arial"/>
                <w:color w:val="000000"/>
                <w:sz w:val="16"/>
              </w:rPr>
              <w:t xml:space="preserve">EDCHTDD-Stage2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3821</w:t>
            </w:r>
          </w:p>
          <w:tcPr>
            <w:shd w:val="clear" w:color="000000" w:fill="CCFFCC"/>
            <w:gridSpan w:val="4"/>
          </w:tcPr>
        </w:tc>
        <w:tc>
          <w:p>
            <w:pPr>
              <w:spacing w:after="0"/>
            </w:pPr>
            <w:r>
              <w:rPr>
                <w:rFonts w:ascii="Arial" w:cs="Arial"/>
                <w:color w:val="000000"/>
                <w:sz w:val="16"/>
              </w:rPr>
              <w:t xml:space="preserve">20037</w:t>
            </w:r>
          </w:p>
          <w:tcPr>
            <w:shd w:val="clear" w:color="000000" w:fill="CCFFCC"/>
            <w:gridSpan w:val="4"/>
          </w:tcPr>
        </w:tc>
        <w:tc>
          <w:p>
            <w:pPr>
              <w:spacing w:after="0"/>
            </w:pPr>
            <w:r>
              <w:rPr>
                <w:rFonts w:ascii="Arial" w:cs="Arial"/>
                <w:b/>
                <w:color w:val="000000"/>
                <w:sz w:val="16"/>
              </w:rPr>
              <w:t xml:space="preserve">   EDCHTDD: Physical Layer</w:t>
            </w:r>
          </w:p>
          <w:tcPr>
            <w:shd w:val="clear" w:color="000000" w:fill="CCFFCC"/>
            <w:gridSpan w:val="4"/>
          </w:tcPr>
        </w:tc>
        <w:tc>
          <w:p>
            <w:pPr>
              <w:spacing w:after="0"/>
            </w:pPr>
            <w:r>
              <w:rPr>
                <w:rFonts w:ascii="Arial" w:cs="Arial"/>
                <w:color w:val="000000"/>
                <w:sz w:val="16"/>
              </w:rPr>
              <w:t xml:space="preserve">EDCHTDD-Phys</w:t>
            </w:r>
          </w:p>
          <w:tcPr>
            <w:shd w:val="clear" w:color="000000" w:fill="CCFFCC"/>
            <w:gridSpan w:val="4"/>
          </w:tcPr>
        </w:tc>
        <w:tc>
          <w:p>
            <w:pPr>
              <w:spacing w:after="0"/>
            </w:pPr>
            <w:r>
              <w:rPr>
                <w:rFonts w:ascii="Arial" w:cs="Arial"/>
                <w:color w:val="000000"/>
                <w:sz w:val="16"/>
              </w:rPr>
              <w:t xml:space="preserve">EDCHTDD-Phys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3822</w:t>
            </w:r>
          </w:p>
          <w:tcPr>
            <w:shd w:val="clear" w:color="000000" w:fill="CCFFCC"/>
            <w:gridSpan w:val="4"/>
          </w:tcPr>
        </w:tc>
        <w:tc>
          <w:p>
            <w:pPr>
              <w:spacing w:after="0"/>
            </w:pPr>
            <w:r>
              <w:rPr>
                <w:rFonts w:ascii="Arial" w:cs="Arial"/>
                <w:color w:val="000000"/>
                <w:sz w:val="16"/>
              </w:rPr>
              <w:t xml:space="preserve">20038</w:t>
            </w:r>
          </w:p>
          <w:tcPr>
            <w:shd w:val="clear" w:color="000000" w:fill="CCFFCC"/>
            <w:gridSpan w:val="4"/>
          </w:tcPr>
        </w:tc>
        <w:tc>
          <w:p>
            <w:pPr>
              <w:spacing w:after="0"/>
            </w:pPr>
            <w:r>
              <w:rPr>
                <w:rFonts w:ascii="Arial" w:cs="Arial"/>
                <w:b/>
                <w:color w:val="000000"/>
                <w:sz w:val="16"/>
              </w:rPr>
              <w:t xml:space="preserve">   EDCHTDD: Layer 2 and 3 Protocol Aspects</w:t>
            </w:r>
          </w:p>
          <w:tcPr>
            <w:shd w:val="clear" w:color="000000" w:fill="CCFFCC"/>
            <w:gridSpan w:val="4"/>
          </w:tcPr>
        </w:tc>
        <w:tc>
          <w:p>
            <w:pPr>
              <w:spacing w:after="0"/>
            </w:pPr>
            <w:r>
              <w:rPr>
                <w:rFonts w:ascii="Arial" w:cs="Arial"/>
                <w:color w:val="000000"/>
                <w:sz w:val="16"/>
              </w:rPr>
              <w:t xml:space="preserve">EDCHTDD-L23</w:t>
            </w:r>
          </w:p>
          <w:tcPr>
            <w:shd w:val="clear" w:color="000000" w:fill="CCFFCC"/>
            <w:gridSpan w:val="4"/>
          </w:tcPr>
        </w:tc>
        <w:tc>
          <w:p>
            <w:pPr>
              <w:spacing w:after="0"/>
            </w:pPr>
            <w:r>
              <w:rPr>
                <w:rFonts w:ascii="Arial" w:cs="Arial"/>
                <w:color w:val="000000"/>
                <w:sz w:val="16"/>
              </w:rPr>
              <w:t xml:space="preserve">EDCHTDD-L23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drichards@ipwireless.com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3823</w:t>
            </w:r>
          </w:p>
          <w:tcPr>
            <w:shd w:val="clear" w:color="000000" w:fill="CCFFCC"/>
            <w:gridSpan w:val="4"/>
          </w:tcPr>
        </w:tc>
        <w:tc>
          <w:p>
            <w:pPr>
              <w:spacing w:after="0"/>
            </w:pPr>
            <w:r>
              <w:rPr>
                <w:rFonts w:ascii="Arial" w:cs="Arial"/>
                <w:color w:val="000000"/>
                <w:sz w:val="16"/>
              </w:rPr>
              <w:t xml:space="preserve">20039</w:t>
            </w:r>
          </w:p>
          <w:tcPr>
            <w:shd w:val="clear" w:color="000000" w:fill="CCFFCC"/>
            <w:gridSpan w:val="4"/>
          </w:tcPr>
        </w:tc>
        <w:tc>
          <w:p>
            <w:pPr>
              <w:spacing w:after="0"/>
            </w:pPr>
            <w:r>
              <w:rPr>
                <w:rFonts w:ascii="Arial" w:cs="Arial"/>
                <w:b/>
                <w:color w:val="000000"/>
                <w:sz w:val="16"/>
              </w:rPr>
              <w:t xml:space="preserve">   EDCHTDD: UTRAN Iub/Iur Protocol Aspects</w:t>
            </w:r>
          </w:p>
          <w:tcPr>
            <w:shd w:val="clear" w:color="000000" w:fill="CCFFCC"/>
            <w:gridSpan w:val="4"/>
          </w:tcPr>
        </w:tc>
        <w:tc>
          <w:p>
            <w:pPr>
              <w:spacing w:after="0"/>
            </w:pPr>
            <w:r>
              <w:rPr>
                <w:rFonts w:ascii="Arial" w:cs="Arial"/>
                <w:color w:val="000000"/>
                <w:sz w:val="16"/>
              </w:rPr>
              <w:t xml:space="preserve">EDCHTDD-IurIub</w:t>
            </w:r>
          </w:p>
          <w:tcPr>
            <w:shd w:val="clear" w:color="000000" w:fill="CCFFCC"/>
            <w:gridSpan w:val="4"/>
          </w:tcPr>
        </w:tc>
        <w:tc>
          <w:p>
            <w:pPr>
              <w:spacing w:after="0"/>
            </w:pPr>
            <w:r>
              <w:rPr>
                <w:rFonts w:ascii="Arial" w:cs="Arial"/>
                <w:color w:val="000000"/>
                <w:sz w:val="16"/>
              </w:rPr>
              <w:t xml:space="preserve">EDCHTDD-IurIub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jim.miller@interdigital.com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3824</w:t>
            </w:r>
          </w:p>
          <w:tcPr>
            <w:shd w:val="clear" w:color="000000" w:fill="CCFFCC"/>
            <w:gridSpan w:val="4"/>
          </w:tcPr>
        </w:tc>
        <w:tc>
          <w:p>
            <w:pPr>
              <w:spacing w:after="0"/>
            </w:pPr>
            <w:r>
              <w:rPr>
                <w:rFonts w:ascii="Arial" w:cs="Arial"/>
                <w:color w:val="000000"/>
                <w:sz w:val="16"/>
              </w:rPr>
              <w:t xml:space="preserve">20040</w:t>
            </w:r>
          </w:p>
          <w:tcPr>
            <w:shd w:val="clear" w:color="000000" w:fill="CCFFCC"/>
            <w:gridSpan w:val="4"/>
          </w:tcPr>
        </w:tc>
        <w:tc>
          <w:p>
            <w:pPr>
              <w:spacing w:after="0"/>
            </w:pPr>
            <w:r>
              <w:rPr>
                <w:rFonts w:ascii="Arial" w:cs="Arial"/>
                <w:b/>
                <w:color w:val="000000"/>
                <w:sz w:val="16"/>
              </w:rPr>
              <w:t xml:space="preserve">   EDCHTDD: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EDCHTDD-RF</w:t>
            </w:r>
          </w:p>
          <w:tcPr>
            <w:shd w:val="clear" w:color="000000" w:fill="CCFFCC"/>
            <w:gridSpan w:val="4"/>
          </w:tcPr>
        </w:tc>
        <w:tc>
          <w:p>
            <w:pPr>
              <w:spacing w:after="0"/>
            </w:pPr>
            <w:r>
              <w:rPr>
                <w:rFonts w:ascii="Arial" w:cs="Arial"/>
                <w:color w:val="000000"/>
                <w:sz w:val="16"/>
              </w:rPr>
              <w:t xml:space="preserve">EDCHTDD-RF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3825</w:t>
            </w:r>
          </w:p>
          <w:tcPr>
            <w:shd w:val="clear" w:color="000000" w:fill="CCFFCC"/>
            <w:gridSpan w:val="4"/>
          </w:tcPr>
        </w:tc>
        <w:tc>
          <w:p>
            <w:pPr>
              <w:spacing w:after="0"/>
            </w:pPr>
            <w:r>
              <w:rPr>
                <w:rFonts w:ascii="Arial" w:cs="Arial"/>
                <w:color w:val="000000"/>
                <w:sz w:val="16"/>
              </w:rPr>
              <w:t xml:space="preserve">20055</w:t>
            </w:r>
          </w:p>
          <w:tcPr>
            <w:shd w:val="clear" w:color="000000" w:fill="CCFFCC"/>
            <w:gridSpan w:val="4"/>
          </w:tcPr>
        </w:tc>
        <w:tc>
          <w:p>
            <w:pPr>
              <w:spacing w:after="0"/>
            </w:pPr>
            <w:r>
              <w:rPr>
                <w:rFonts w:ascii="Arial" w:cs="Arial"/>
                <w:b/>
                <w:color w:val="0000FF"/>
                <w:sz w:val="16"/>
              </w:rPr>
              <w:t xml:space="preserve">1.28 Mcps TDD Enhanced Uplink</w:t>
            </w:r>
          </w:p>
          <w:tcPr>
            <w:shd w:val="clear" w:color="0000FF" w:fill="CCFFCC"/>
            <w:gridSpan w:val="4"/>
          </w:tcPr>
        </w:tc>
        <w:tc>
          <w:p>
            <w:pPr>
              <w:spacing w:after="0"/>
            </w:pPr>
            <w:r>
              <w:rPr>
                <w:rFonts w:ascii="Arial" w:cs="Arial"/>
                <w:color w:val="000000"/>
                <w:sz w:val="16"/>
              </w:rPr>
              <w:t xml:space="preserve">LCRTDD-EDCH</w:t>
            </w:r>
          </w:p>
          <w:tcPr>
            <w:shd w:val="clear" w:color="000000" w:fill="CCFFCC"/>
            <w:gridSpan w:val="4"/>
          </w:tcPr>
        </w:tc>
        <w:tc>
          <w:p>
            <w:pPr>
              <w:spacing w:after="0"/>
            </w:pPr>
            <w:r>
              <w:rPr>
                <w:rFonts w:ascii="Arial" w:cs="Arial"/>
                <w:color w:val="000000"/>
                <w:sz w:val="16"/>
              </w:rPr>
              <w:t xml:space="preserve">LCRTDD-EDCH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RP-060202</w:t>
            </w:r>
          </w:p>
          <w:tcPr>
            <w:shd w:val="clear" w:color="000000" w:fill="CCFFCC"/>
            <w:gridSpan w:val="4"/>
          </w:tcPr>
        </w:tc>
        <w:tc>
          <w:p>
            <w:pPr>
              <w:spacing w:after="0"/>
            </w:pPr>
            <w:r>
              <w:rPr>
                <w:rFonts w:ascii="Arial" w:cs="Arial"/>
                <w:color w:val="000000"/>
                <w:sz w:val="16"/>
              </w:rPr>
              <w:t xml:space="preserve">RP-070296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Haijing Hu</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3826</w:t>
            </w:r>
          </w:p>
          <w:tcPr>
            <w:shd w:val="clear" w:color="000000" w:fill="CCFFCC"/>
            <w:gridSpan w:val="4"/>
          </w:tcPr>
        </w:tc>
        <w:tc>
          <w:p>
            <w:pPr>
              <w:spacing w:after="0"/>
            </w:pPr>
            <w:r>
              <w:rPr>
                <w:rFonts w:ascii="Arial" w:cs="Arial"/>
                <w:color w:val="000000"/>
                <w:sz w:val="16"/>
              </w:rPr>
              <w:t xml:space="preserve">20056</w:t>
            </w:r>
          </w:p>
          <w:tcPr>
            <w:shd w:val="clear" w:color="000000" w:fill="CCFFCC"/>
            <w:gridSpan w:val="4"/>
          </w:tcPr>
        </w:tc>
        <w:tc>
          <w:p>
            <w:pPr>
              <w:spacing w:after="0"/>
            </w:pPr>
            <w:r>
              <w:rPr>
                <w:rFonts w:ascii="Arial" w:cs="Arial"/>
                <w:b/>
                <w:color w:val="000000"/>
                <w:sz w:val="16"/>
              </w:rPr>
              <w:t xml:space="preserve">   1.28 Mcps TDD Enhanced Uplink: Physical Layer</w:t>
            </w:r>
          </w:p>
          <w:tcPr>
            <w:shd w:val="clear" w:color="000000" w:fill="CCFFCC"/>
            <w:gridSpan w:val="4"/>
          </w:tcPr>
        </w:tc>
        <w:tc>
          <w:p>
            <w:pPr>
              <w:spacing w:after="0"/>
            </w:pPr>
            <w:r>
              <w:rPr>
                <w:rFonts w:ascii="Arial" w:cs="Arial"/>
                <w:color w:val="000000"/>
                <w:sz w:val="16"/>
              </w:rPr>
              <w:t xml:space="preserve">LCRTDD-EDCH-Phys</w:t>
            </w:r>
          </w:p>
          <w:tcPr>
            <w:shd w:val="clear" w:color="000000" w:fill="CCFFCC"/>
            <w:gridSpan w:val="4"/>
          </w:tcPr>
        </w:tc>
        <w:tc>
          <w:p>
            <w:pPr>
              <w:spacing w:after="0"/>
            </w:pPr>
            <w:r>
              <w:rPr>
                <w:rFonts w:ascii="Arial" w:cs="Arial"/>
                <w:color w:val="000000"/>
                <w:sz w:val="16"/>
              </w:rPr>
              <w:t xml:space="preserve">LCRTDD-EDCH-Phys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RP-070038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Ke Wang </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3827</w:t>
            </w:r>
          </w:p>
          <w:tcPr>
            <w:shd w:val="clear" w:color="000000" w:fill="CCFFCC"/>
            <w:gridSpan w:val="4"/>
          </w:tcPr>
        </w:tc>
        <w:tc>
          <w:p>
            <w:pPr>
              <w:spacing w:after="0"/>
            </w:pPr>
            <w:r>
              <w:rPr>
                <w:rFonts w:ascii="Arial" w:cs="Arial"/>
                <w:color w:val="000000"/>
                <w:sz w:val="16"/>
              </w:rPr>
              <w:t xml:space="preserve">20057</w:t>
            </w:r>
          </w:p>
          <w:tcPr>
            <w:shd w:val="clear" w:color="000000" w:fill="CCFFCC"/>
            <w:gridSpan w:val="4"/>
          </w:tcPr>
        </w:tc>
        <w:tc>
          <w:p>
            <w:pPr>
              <w:spacing w:after="0"/>
            </w:pPr>
            <w:r>
              <w:rPr>
                <w:rFonts w:ascii="Arial" w:cs="Arial"/>
                <w:b/>
                <w:color w:val="000000"/>
                <w:sz w:val="16"/>
              </w:rPr>
              <w:t xml:space="preserve">   1.28 Mcps TDD Enhanced Uplink: Layer 2 and 3 Protocol Aspects</w:t>
            </w:r>
          </w:p>
          <w:tcPr>
            <w:shd w:val="clear" w:color="000000" w:fill="CCFFCC"/>
            <w:gridSpan w:val="4"/>
          </w:tcPr>
        </w:tc>
        <w:tc>
          <w:p>
            <w:pPr>
              <w:spacing w:after="0"/>
            </w:pPr>
            <w:r>
              <w:rPr>
                <w:rFonts w:ascii="Arial" w:cs="Arial"/>
                <w:color w:val="000000"/>
                <w:sz w:val="16"/>
              </w:rPr>
              <w:t xml:space="preserve">LCRTDD-EDCH-L23</w:t>
            </w:r>
          </w:p>
          <w:tcPr>
            <w:shd w:val="clear" w:color="000000" w:fill="CCFFCC"/>
            <w:gridSpan w:val="4"/>
          </w:tcPr>
        </w:tc>
        <w:tc>
          <w:p>
            <w:pPr>
              <w:spacing w:after="0"/>
            </w:pPr>
            <w:r>
              <w:rPr>
                <w:rFonts w:ascii="Arial" w:cs="Arial"/>
                <w:color w:val="000000"/>
                <w:sz w:val="16"/>
              </w:rPr>
              <w:t xml:space="preserve">LCRTDD-EDCH-L23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RP-070038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Haiyang Quan</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3828</w:t>
            </w:r>
          </w:p>
          <w:tcPr>
            <w:shd w:val="clear" w:color="000000" w:fill="CCFFCC"/>
            <w:gridSpan w:val="4"/>
          </w:tcPr>
        </w:tc>
        <w:tc>
          <w:p>
            <w:pPr>
              <w:spacing w:after="0"/>
            </w:pPr>
            <w:r>
              <w:rPr>
                <w:rFonts w:ascii="Arial" w:cs="Arial"/>
                <w:color w:val="000000"/>
                <w:sz w:val="16"/>
              </w:rPr>
              <w:t xml:space="preserve">20058</w:t>
            </w:r>
          </w:p>
          <w:tcPr>
            <w:shd w:val="clear" w:color="000000" w:fill="CCFFCC"/>
            <w:gridSpan w:val="4"/>
          </w:tcPr>
        </w:tc>
        <w:tc>
          <w:p>
            <w:pPr>
              <w:spacing w:after="0"/>
            </w:pPr>
            <w:r>
              <w:rPr>
                <w:rFonts w:ascii="Arial" w:cs="Arial"/>
                <w:b/>
                <w:color w:val="000000"/>
                <w:sz w:val="16"/>
              </w:rPr>
              <w:t xml:space="preserve">   1.28 Mcps TDD Enhanced Uplink: UTRAN Iub/Iur Protocol Aspects</w:t>
            </w:r>
          </w:p>
          <w:tcPr>
            <w:shd w:val="clear" w:color="000000" w:fill="CCFFCC"/>
            <w:gridSpan w:val="4"/>
          </w:tcPr>
        </w:tc>
        <w:tc>
          <w:p>
            <w:pPr>
              <w:spacing w:after="0"/>
            </w:pPr>
            <w:r>
              <w:rPr>
                <w:rFonts w:ascii="Arial" w:cs="Arial"/>
                <w:color w:val="000000"/>
                <w:sz w:val="16"/>
              </w:rPr>
              <w:t xml:space="preserve">LCRTDD-EDCH-IubIur</w:t>
            </w:r>
          </w:p>
          <w:tcPr>
            <w:shd w:val="clear" w:color="000000" w:fill="CCFFCC"/>
            <w:gridSpan w:val="4"/>
          </w:tcPr>
        </w:tc>
        <w:tc>
          <w:p>
            <w:pPr>
              <w:spacing w:after="0"/>
            </w:pPr>
            <w:r>
              <w:rPr>
                <w:rFonts w:ascii="Arial" w:cs="Arial"/>
                <w:color w:val="000000"/>
                <w:sz w:val="16"/>
              </w:rPr>
              <w:t xml:space="preserve">LCRTDD-EDCH-IubIur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RP-070038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Yincheng Zhang</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3829</w:t>
            </w:r>
          </w:p>
          <w:tcPr>
            <w:shd w:val="clear" w:color="000000" w:fill="CCFFCC"/>
            <w:gridSpan w:val="4"/>
          </w:tcPr>
        </w:tc>
        <w:tc>
          <w:p>
            <w:pPr>
              <w:spacing w:after="0"/>
            </w:pPr>
            <w:r>
              <w:rPr>
                <w:rFonts w:ascii="Arial" w:cs="Arial"/>
                <w:color w:val="000000"/>
                <w:sz w:val="16"/>
              </w:rPr>
              <w:t xml:space="preserve">20059</w:t>
            </w:r>
          </w:p>
          <w:tcPr>
            <w:shd w:val="clear" w:color="000000" w:fill="CCFFCC"/>
            <w:gridSpan w:val="4"/>
          </w:tcPr>
        </w:tc>
        <w:tc>
          <w:p>
            <w:pPr>
              <w:spacing w:after="0"/>
            </w:pPr>
            <w:r>
              <w:rPr>
                <w:rFonts w:ascii="Arial" w:cs="Arial"/>
                <w:b/>
                <w:color w:val="000000"/>
                <w:sz w:val="16"/>
              </w:rPr>
              <w:t xml:space="preserve">   1.28 Mcps TDD Enhanced Uplink: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LCRTDD-EDCH-RF</w:t>
            </w:r>
          </w:p>
          <w:tcPr>
            <w:shd w:val="clear" w:color="000000" w:fill="CCFFCC"/>
            <w:gridSpan w:val="4"/>
          </w:tcPr>
        </w:tc>
        <w:tc>
          <w:p>
            <w:pPr>
              <w:spacing w:after="0"/>
            </w:pPr>
            <w:r>
              <w:rPr>
                <w:rFonts w:ascii="Arial" w:cs="Arial"/>
                <w:color w:val="000000"/>
                <w:sz w:val="16"/>
              </w:rPr>
              <w:t xml:space="preserve">LCRTDD-EDCH-RF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RP-070296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3830</w:t>
            </w:r>
          </w:p>
          <w:tcPr>
            <w:shd w:val="clear" w:color="000000" w:fill="CCFFCC"/>
            <w:gridSpan w:val="4"/>
          </w:tcPr>
        </w:tc>
        <w:tc>
          <w:p>
            <w:pPr>
              <w:spacing w:after="0"/>
            </w:pPr>
            <w:r>
              <w:rPr>
                <w:rFonts w:ascii="Arial" w:cs="Arial"/>
                <w:color w:val="000000"/>
                <w:sz w:val="16"/>
              </w:rPr>
              <w:t xml:space="preserve">350146</w:t>
            </w:r>
          </w:p>
          <w:tcPr>
            <w:shd w:val="clear" w:color="000000" w:fill="CCFFCC"/>
            <w:gridSpan w:val="4"/>
          </w:tcPr>
        </w:tc>
        <w:tc>
          <w:p>
            <w:pPr>
              <w:spacing w:after="0"/>
            </w:pPr>
            <w:r>
              <w:rPr>
                <w:rFonts w:ascii="Arial" w:cs="Arial"/>
                <w:b/>
                <w:color w:val="000000"/>
                <w:sz w:val="16"/>
              </w:rPr>
              <w:t xml:space="preserve">   1.28 Mcps TDD Enhanced Uplink - UE Conformance Testing</w:t>
            </w:r>
          </w:p>
          <w:tcPr>
            <w:shd w:val="clear" w:color="000000" w:fill="CCFFCC"/>
            <w:gridSpan w:val="4"/>
          </w:tcPr>
        </w:tc>
        <w:tc>
          <w:p>
            <w:pPr>
              <w:spacing w:after="0"/>
            </w:pPr>
            <w:r>
              <w:rPr>
                <w:rFonts w:ascii="Arial" w:cs="Arial"/>
                <w:color w:val="000000"/>
                <w:sz w:val="16"/>
              </w:rPr>
              <w:t xml:space="preserve">LCRTDD-EDCH-UEConTest</w:t>
            </w:r>
          </w:p>
          <w:tcPr>
            <w:shd w:val="clear" w:color="000000" w:fill="CCFFCC"/>
            <w:gridSpan w:val="4"/>
          </w:tcPr>
        </w:tc>
        <w:tc>
          <w:p>
            <w:pPr>
              <w:spacing w:after="0"/>
            </w:pPr>
            <w:r>
              <w:rPr>
                <w:rFonts w:ascii="Arial" w:cs="Arial"/>
                <w:color w:val="000000"/>
                <w:sz w:val="16"/>
              </w:rPr>
              <w:t xml:space="preserve">LCRTDD-EDCH-UEConTest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2007-09-20</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RP-070724</w:t>
            </w:r>
          </w:p>
          <w:tcPr>
            <w:shd w:val="clear" w:color="000000" w:fill="CCFFCC"/>
            <w:gridSpan w:val="4"/>
          </w:tcPr>
        </w:tc>
        <w:tc>
          <w:p>
            <w:pPr>
              <w:spacing w:after="0"/>
            </w:pPr>
            <w:r>
              <w:rPr>
                <w:rFonts w:ascii="Arial" w:cs="Arial"/>
                <w:color w:val="000000"/>
                <w:sz w:val="16"/>
              </w:rPr>
              <w:t xml:space="preserve">RP-080539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chenxiaozhong@datangmobile.cn</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3831</w:t>
            </w:r>
          </w:p>
          <w:tcPr>
            <w:shd w:val="clear" w:color="000000" w:fill="CCFFCC"/>
            <w:gridSpan w:val="4"/>
          </w:tcPr>
        </w:tc>
        <w:tc>
          <w:p>
            <w:pPr>
              <w:spacing w:after="0"/>
            </w:pPr>
            <w:r>
              <w:rPr>
                <w:rFonts w:ascii="Arial" w:cs="Arial"/>
                <w:color w:val="000000"/>
                <w:sz w:val="16"/>
              </w:rPr>
              <w:t xml:space="preserve">490016</w:t>
            </w:r>
          </w:p>
          <w:tcPr>
            <w:shd w:val="clear" w:color="000000" w:fill="CCFFCC"/>
            <w:gridSpan w:val="4"/>
          </w:tcPr>
        </w:tc>
        <w:tc>
          <w:p>
            <w:pPr>
              <w:spacing w:after="0"/>
            </w:pPr>
            <w:r>
              <w:rPr>
                <w:rFonts w:ascii="Arial" w:cs="Arial"/>
                <w:b/>
                <w:color w:val="0000FF"/>
                <w:sz w:val="16"/>
              </w:rPr>
              <w:t xml:space="preserve">Conformance Test Aspects – Multiple Band and Multiple Frequency operation for LCR TDD</w:t>
            </w:r>
          </w:p>
          <w:tcPr>
            <w:shd w:val="clear" w:color="0000FF" w:fill="CCFFCC"/>
            <w:gridSpan w:val="4"/>
          </w:tcPr>
        </w:tc>
        <w:tc>
          <w:p>
            <w:pPr>
              <w:spacing w:after="0"/>
            </w:pPr>
            <w:r>
              <w:rPr>
                <w:rFonts w:ascii="Arial" w:cs="Arial"/>
                <w:color w:val="000000"/>
                <w:sz w:val="16"/>
              </w:rPr>
              <w:t xml:space="preserve">LCRTDD_MB_MF_UEConTest</w:t>
            </w:r>
          </w:p>
          <w:tcPr>
            <w:shd w:val="clear" w:color="000000" w:fill="CCFFCC"/>
            <w:gridSpan w:val="4"/>
          </w:tcPr>
        </w:tc>
        <w:tc>
          <w:p>
            <w:pPr>
              <w:spacing w:after="0"/>
            </w:pPr>
            <w:r>
              <w:rPr>
                <w:rFonts w:ascii="Arial" w:cs="Arial"/>
                <w:color w:val="000000"/>
                <w:sz w:val="16"/>
              </w:rPr>
              <w:t xml:space="preserve">LCRTDD_MB_MF_UEConTest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RP-100805</w:t>
            </w:r>
          </w:p>
          <w:tcPr>
            <w:shd w:val="clear" w:color="000000" w:fill="CCFFCC"/>
            <w:gridSpan w:val="4"/>
          </w:tcPr>
        </w:tc>
        <w:tc>
          <w:p>
            <w:pPr>
              <w:spacing w:after="0"/>
            </w:pPr>
            <w:r>
              <w:rPr>
                <w:rFonts w:ascii="Arial" w:cs="Arial"/>
                <w:color w:val="000000"/>
                <w:sz w:val="16"/>
              </w:rPr>
              <w:t xml:space="preserve">RP-110968</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Ms Jun Chen (chenjun@catr.cn)</w:t>
            </w:r>
          </w:p>
          <w:tcPr>
            <w:shd w:val="clear" w:color="000000" w:fill="CCFFCC"/>
            <w:gridSpan w:val="4"/>
          </w:tcPr>
        </w:tc>
        <w:tc>
          <w:p>
            <w:pPr>
              <w:spacing w:after="0"/>
            </w:pPr>
            <w:r>
              <w:rPr>
                <w:rFonts w:ascii="Arial" w:cs="Arial"/>
                <w:color w:val="000000"/>
                <w:sz w:val="16"/>
              </w:rPr>
              <w:t xml:space="preserve">RP#53 completed. Core specification was introduced via Rel-7 CR under TEI7 (RP#37 RP-070650) and via 2 Rel-8 work items: RInImp9-UMTS1880TDD and RInImp8-UMTS2300TDD.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3832</w:t>
            </w:r>
          </w:p>
          <w:tcPr>
            <w:shd w:val="clear" w:color="000000" w:fill="CCFFCC"/>
            <w:gridSpan w:val="4"/>
          </w:tcPr>
        </w:tc>
        <w:tc>
          <w:p>
            <w:pPr>
              <w:spacing w:after="0"/>
            </w:pPr>
            <w:r>
              <w:rPr>
                <w:rFonts w:ascii="Arial" w:cs="Arial"/>
                <w:color w:val="000000"/>
                <w:sz w:val="16"/>
              </w:rPr>
              <w:t xml:space="preserve">50118</w:t>
            </w:r>
          </w:p>
          <w:tcPr>
            <w:shd w:val="clear" w:color="000000" w:fill="CCFFCC"/>
            <w:gridSpan w:val="4"/>
          </w:tcPr>
        </w:tc>
        <w:tc>
          <w:p>
            <w:pPr>
              <w:spacing w:after="0"/>
            </w:pPr>
            <w:r>
              <w:rPr>
                <w:rFonts w:ascii="Arial" w:cs="Arial"/>
                <w:b/>
                <w:color w:val="0000FF"/>
                <w:sz w:val="16"/>
              </w:rPr>
              <w:t xml:space="preserve">MS Antenna Performance Evaluation Method and Requirements</w:t>
            </w:r>
          </w:p>
          <w:tcPr>
            <w:shd w:val="clear" w:color="0000FF" w:fill="CCFFCC"/>
            <w:gridSpan w:val="4"/>
          </w:tcPr>
        </w:tc>
        <w:tc>
          <w:p>
            <w:pPr>
              <w:spacing w:after="0"/>
            </w:pPr>
            <w:r>
              <w:rPr>
                <w:rFonts w:ascii="Arial" w:cs="Arial"/>
                <w:color w:val="000000"/>
                <w:sz w:val="16"/>
              </w:rPr>
              <w:t xml:space="preserve">APEMR</w:t>
            </w:r>
          </w:p>
          <w:tcPr>
            <w:shd w:val="clear" w:color="000000" w:fill="CCFFCC"/>
            <w:gridSpan w:val="4"/>
          </w:tcPr>
        </w:tc>
        <w:tc>
          <w:p>
            <w:pPr>
              <w:spacing w:after="0"/>
            </w:pPr>
            <w:r>
              <w:rPr>
                <w:rFonts w:ascii="Arial" w:cs="Arial"/>
                <w:color w:val="000000"/>
                <w:sz w:val="16"/>
              </w:rPr>
              <w:t xml:space="preserve">APEMR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GP-050284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Ulf.Tegth@teliasonera.com</w:t>
            </w:r>
          </w:p>
          <w:tcPr>
            <w:shd w:val="clear" w:color="000000" w:fill="CCFFCC"/>
            <w:gridSpan w:val="4"/>
          </w:tcPr>
        </w:tc>
        <w:tc>
          <w:p>
            <w:pPr>
              <w:spacing w:after="0"/>
            </w:pPr>
            <w:r>
              <w:rPr>
                <w:rFonts w:ascii="Arial" w:cs="Arial"/>
                <w:color w:val="000000"/>
                <w:sz w:val="16"/>
              </w:rPr>
              <w:t xml:space="preserve">GP#36 completed for R7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3833</w:t>
            </w:r>
          </w:p>
          <w:tcPr>
            <w:shd w:val="clear" w:color="000000" w:fill="FFFFFF"/>
            <w:gridSpan w:val="4"/>
          </w:tcPr>
        </w:tc>
        <w:tc>
          <w:p>
            <w:pPr>
              <w:spacing w:after="0"/>
            </w:pPr>
            <w:r>
              <w:rPr>
                <w:rFonts w:ascii="Arial" w:cs="Arial"/>
                <w:color w:val="000000"/>
                <w:sz w:val="16"/>
              </w:rPr>
              <w:t xml:space="preserve">50119</w:t>
            </w:r>
          </w:p>
          <w:tcPr>
            <w:shd w:val="clear" w:color="000000" w:fill="FFFFFF"/>
            <w:gridSpan w:val="4"/>
          </w:tcPr>
        </w:tc>
        <w:tc>
          <w:p>
            <w:pPr>
              <w:spacing w:after="0"/>
            </w:pPr>
            <w:r>
              <w:rPr>
                <w:rFonts w:ascii="Arial" w:cs="Arial"/>
                <w:b/>
                <w:color w:val="0000FF"/>
                <w:sz w:val="16"/>
              </w:rPr>
              <w:t xml:space="preserve">Lower 700 MHz Inclusion in the GERAN Specifications</w:t>
            </w:r>
          </w:p>
          <w:tcPr>
            <w:shd w:val="clear" w:color="0000FF" w:fill="FFFFFF"/>
            <w:gridSpan w:val="4"/>
          </w:tcPr>
        </w:tc>
        <w:tc>
          <w:p>
            <w:pPr>
              <w:spacing w:after="0"/>
            </w:pPr>
            <w:r>
              <w:rPr>
                <w:rFonts w:ascii="Arial" w:cs="Arial"/>
                <w:color w:val="000000"/>
                <w:sz w:val="16"/>
              </w:rPr>
              <w:t xml:space="preserve">GSM710</w:t>
            </w:r>
          </w:p>
          <w:tcPr>
            <w:shd w:val="clear" w:color="000000" w:fill="FFFFFF"/>
            <w:gridSpan w:val="4"/>
          </w:tcPr>
        </w:tc>
        <w:tc>
          <w:p>
            <w:pPr>
              <w:spacing w:after="0"/>
            </w:pPr>
            <w:r>
              <w:rPr>
                <w:rFonts w:ascii="Arial" w:cs="Arial"/>
                <w:color w:val="000000"/>
                <w:sz w:val="16"/>
              </w:rPr>
              <w:t xml:space="preserve">GSM710</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Rel-7</w:t>
            </w:r>
          </w:p>
          <w:tcPr>
            <w:shd w:val="clear" w:color="000000" w:fill="FFFFFF"/>
            <w:gridSpan w:val="4"/>
          </w:tcPr>
        </w:tc>
        <w:tc>
          <w:p>
            <w:pPr>
              <w:spacing w:after="0"/>
            </w:pPr>
            <w:r>
              <w:rPr>
                <w:rFonts w:ascii="Arial" w:cs="Arial"/>
                <w:color w:val="000000"/>
                <w:sz w:val="16"/>
              </w:rPr>
              <w:t xml:space="preserve">GP</w:t>
            </w:r>
          </w:p>
          <w:tcPr>
            <w:shd w:val="clear" w:color="000000" w:fill="FFFFFF"/>
            <w:gridSpan w:val="4"/>
          </w:tcPr>
        </w:tc>
        <w:tc>
          <w:p>
            <w:pPr>
              <w:spacing w:after="0"/>
            </w:pPr>
            <w:r>
              <w:rPr>
                <w:rFonts w:ascii="Arial" w:cs="Arial"/>
                <w:color w:val="000000"/>
                <w:sz w:val="16"/>
              </w:rPr>
              <w:t xml:space="preserve">2005-01-03</w:t>
            </w:r>
          </w:p>
          <w:tcPr>
            <w:shd w:val="clear" w:color="000000" w:fill="FFFFFF"/>
            <w:gridSpan w:val="4"/>
          </w:tcPr>
        </w:tc>
        <w:tc>
          <w:p>
            <w:pPr>
              <w:spacing w:after="0"/>
            </w:pPr>
            <w:r>
              <w:rPr>
                <w:rFonts w:ascii="Arial" w:cs="Arial"/>
                <w:color w:val="000000"/>
                <w:sz w:val="16"/>
              </w:rPr>
              <w:t xml:space="preserve">2006-06-30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GP-050543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UTC</w:t>
            </w:r>
          </w:p>
          <w:tcPr>
            <w:shd w:val="clear" w:color="000000" w:fill="FFFFFF"/>
            <w:gridSpan w:val="4"/>
          </w:tcPr>
        </w:tc>
        <w:tc>
          <w:p>
            <w:pPr>
              <w:spacing w:after="0"/>
            </w:pPr>
            <w:r>
              <w:rPr>
                <w:rFonts w:ascii="Arial" w:cs="Arial"/>
                <w:color w:val="000000"/>
                <w:sz w:val="16"/>
              </w:rPr>
              <w:t xml:space="preserve">dcotton@mtview.union-tel.com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3834</w:t>
            </w:r>
          </w:p>
          <w:tcPr>
            <w:shd w:val="clear" w:color="000000" w:fill="CCFFCC"/>
            <w:gridSpan w:val="4"/>
          </w:tcPr>
        </w:tc>
        <w:tc>
          <w:p>
            <w:pPr>
              <w:spacing w:after="0"/>
            </w:pPr>
            <w:r>
              <w:rPr>
                <w:rFonts w:ascii="Arial" w:cs="Arial"/>
                <w:color w:val="000000"/>
                <w:sz w:val="16"/>
              </w:rPr>
              <w:t xml:space="preserve">51138</w:t>
            </w:r>
          </w:p>
          <w:tcPr>
            <w:shd w:val="clear" w:color="000000" w:fill="CCFFCC"/>
            <w:gridSpan w:val="4"/>
          </w:tcPr>
        </w:tc>
        <w:tc>
          <w:p>
            <w:pPr>
              <w:spacing w:after="0"/>
            </w:pPr>
            <w:r>
              <w:rPr>
                <w:rFonts w:ascii="Arial" w:cs="Arial"/>
                <w:b/>
                <w:color w:val="000000"/>
                <w:sz w:val="16"/>
              </w:rPr>
              <w:t xml:space="preserve">   Inclusion of the 698 – 746 MHz band into GERAN core specifications</w:t>
            </w:r>
          </w:p>
          <w:tcPr>
            <w:shd w:val="clear" w:color="000000" w:fill="CCFFCC"/>
            <w:gridSpan w:val="4"/>
          </w:tcPr>
        </w:tc>
        <w:tc>
          <w:p>
            <w:pPr>
              <w:spacing w:after="0"/>
            </w:pPr>
            <w:r>
              <w:rPr>
                <w:rFonts w:ascii="Arial" w:cs="Arial"/>
                <w:color w:val="000000"/>
                <w:sz w:val="16"/>
              </w:rPr>
              <w:t xml:space="preserve">GSM710-core</w:t>
            </w:r>
          </w:p>
          <w:tcPr>
            <w:shd w:val="clear" w:color="000000" w:fill="CCFFCC"/>
            <w:gridSpan w:val="4"/>
          </w:tcPr>
        </w:tc>
        <w:tc>
          <w:p>
            <w:pPr>
              <w:spacing w:after="0"/>
            </w:pPr>
            <w:r>
              <w:rPr>
                <w:rFonts w:ascii="Arial" w:cs="Arial"/>
                <w:color w:val="000000"/>
                <w:sz w:val="16"/>
              </w:rPr>
              <w:t xml:space="preserve">GSM710-core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2005-06-30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3835</w:t>
            </w:r>
          </w:p>
          <w:tcPr>
            <w:shd w:val="clear" w:color="000000" w:fill="CCFFCC"/>
            <w:gridSpan w:val="4"/>
          </w:tcPr>
        </w:tc>
        <w:tc>
          <w:p>
            <w:pPr>
              <w:spacing w:after="0"/>
            </w:pPr>
            <w:r>
              <w:rPr>
                <w:rFonts w:ascii="Arial" w:cs="Arial"/>
                <w:color w:val="000000"/>
                <w:sz w:val="16"/>
              </w:rPr>
              <w:t xml:space="preserve">53184</w:t>
            </w:r>
          </w:p>
          <w:tcPr>
            <w:shd w:val="clear" w:color="000000" w:fill="CCFFCC"/>
            <w:gridSpan w:val="4"/>
          </w:tcPr>
        </w:tc>
        <w:tc>
          <w:p>
            <w:pPr>
              <w:spacing w:after="0"/>
            </w:pPr>
            <w:r>
              <w:rPr>
                <w:rFonts w:ascii="Arial" w:cs="Arial"/>
                <w:b/>
                <w:color w:val="000000"/>
                <w:sz w:val="16"/>
              </w:rPr>
              <w:t xml:space="preserve">   Aspects of GSM710</w:t>
            </w:r>
          </w:p>
          <w:tcPr>
            <w:shd w:val="clear" w:color="000000" w:fill="CCFFCC"/>
            <w:gridSpan w:val="4"/>
          </w:tcPr>
        </w:tc>
        <w:tc>
          <w:p>
            <w:pPr>
              <w:spacing w:after="0"/>
            </w:pPr>
            <w:r>
              <w:rPr>
                <w:rFonts w:ascii="Arial" w:cs="Arial"/>
                <w:color w:val="000000"/>
                <w:sz w:val="16"/>
              </w:rPr>
              <w:t xml:space="preserve">GSM-710-test</w:t>
            </w:r>
          </w:p>
          <w:tcPr>
            <w:shd w:val="clear" w:color="000000" w:fill="CCFFCC"/>
            <w:gridSpan w:val="4"/>
          </w:tcPr>
        </w:tc>
        <w:tc>
          <w:p>
            <w:pPr>
              <w:spacing w:after="0"/>
            </w:pPr>
            <w:r>
              <w:rPr>
                <w:rFonts w:ascii="Arial" w:cs="Arial"/>
                <w:color w:val="000000"/>
                <w:sz w:val="16"/>
              </w:rPr>
              <w:t xml:space="preserve">GSM-710-test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G1,G3new</w:t>
            </w:r>
          </w:p>
          <w:tcPr>
            <w:shd w:val="clear" w:color="000000" w:fill="CCFFCC"/>
            <w:gridSpan w:val="4"/>
          </w:tcPr>
        </w:tc>
        <w:tc>
          <w:p>
            <w:pPr>
              <w:spacing w:after="0"/>
            </w:pPr>
            <w:r>
              <w:rPr>
                <w:rFonts w:ascii="Arial" w:cs="Arial"/>
                <w:color w:val="000000"/>
                <w:sz w:val="16"/>
              </w:rPr>
              <w:t xml:space="preserve">2005-08-31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3836</w:t>
            </w:r>
          </w:p>
          <w:tcPr>
            <w:shd w:val="clear" w:color="000000" w:fill="CCFFCC"/>
            <w:gridSpan w:val="4"/>
          </w:tcPr>
        </w:tc>
        <w:tc>
          <w:p>
            <w:pPr>
              <w:spacing w:after="0"/>
            </w:pPr>
            <w:r>
              <w:rPr>
                <w:rFonts w:ascii="Arial" w:cs="Arial"/>
                <w:color w:val="000000"/>
                <w:sz w:val="16"/>
              </w:rPr>
              <w:t xml:space="preserve">53084</w:t>
            </w:r>
          </w:p>
          <w:tcPr>
            <w:shd w:val="clear" w:color="000000" w:fill="CCFFCC"/>
            <w:gridSpan w:val="4"/>
          </w:tcPr>
        </w:tc>
        <w:tc>
          <w:p>
            <w:pPr>
              <w:spacing w:after="0"/>
            </w:pPr>
            <w:r>
              <w:rPr>
                <w:rFonts w:ascii="Arial" w:cs="Arial"/>
                <w:color w:val="000000"/>
                <w:sz w:val="16"/>
              </w:rPr>
              <w:t xml:space="preserve">      G1 aspects of GSM710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2005-08-31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3837</w:t>
            </w:r>
          </w:p>
          <w:tcPr>
            <w:shd w:val="clear" w:color="000000" w:fill="CCFFCC"/>
            <w:gridSpan w:val="4"/>
          </w:tcPr>
        </w:tc>
        <w:tc>
          <w:p>
            <w:pPr>
              <w:spacing w:after="0"/>
            </w:pPr>
            <w:r>
              <w:rPr>
                <w:rFonts w:ascii="Arial" w:cs="Arial"/>
                <w:color w:val="000000"/>
                <w:sz w:val="16"/>
              </w:rPr>
              <w:t xml:space="preserve">55094</w:t>
            </w:r>
          </w:p>
          <w:tcPr>
            <w:shd w:val="clear" w:color="000000" w:fill="CCFFCC"/>
            <w:gridSpan w:val="4"/>
          </w:tcPr>
        </w:tc>
        <w:tc>
          <w:p>
            <w:pPr>
              <w:spacing w:after="0"/>
            </w:pPr>
            <w:r>
              <w:rPr>
                <w:rFonts w:ascii="Arial" w:cs="Arial"/>
                <w:color w:val="000000"/>
                <w:sz w:val="16"/>
              </w:rPr>
              <w:t xml:space="preserve">      G3 aspects of GSM710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2005-08-31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3838</w:t>
            </w:r>
          </w:p>
          <w:tcPr>
            <w:shd w:val="clear" w:color="000000" w:fill="CCFFCC"/>
            <w:gridSpan w:val="4"/>
          </w:tcPr>
        </w:tc>
        <w:tc>
          <w:p>
            <w:pPr>
              <w:spacing w:after="0"/>
            </w:pPr>
            <w:r>
              <w:rPr>
                <w:rFonts w:ascii="Arial" w:cs="Arial"/>
                <w:color w:val="000000"/>
                <w:sz w:val="16"/>
              </w:rPr>
              <w:t xml:space="preserve">50564</w:t>
            </w:r>
          </w:p>
          <w:tcPr>
            <w:shd w:val="clear" w:color="000000" w:fill="CCFFCC"/>
            <w:gridSpan w:val="4"/>
          </w:tcPr>
        </w:tc>
        <w:tc>
          <w:p>
            <w:pPr>
              <w:spacing w:after="0"/>
            </w:pPr>
            <w:r>
              <w:rPr>
                <w:rFonts w:ascii="Arial" w:cs="Arial"/>
                <w:b/>
                <w:color w:val="0000FF"/>
                <w:sz w:val="16"/>
              </w:rPr>
              <w:t xml:space="preserve">Support of Conversational Services in A/Gb mode via the PS domain</w:t>
            </w:r>
          </w:p>
          <w:tcPr>
            <w:shd w:val="clear" w:color="0000FF" w:fill="CCFFCC"/>
            <w:gridSpan w:val="4"/>
          </w:tcPr>
        </w:tc>
        <w:tc>
          <w:p>
            <w:pPr>
              <w:spacing w:after="0"/>
            </w:pPr>
            <w:r>
              <w:rPr>
                <w:rFonts w:ascii="Arial" w:cs="Arial"/>
                <w:color w:val="000000"/>
                <w:sz w:val="16"/>
              </w:rPr>
              <w:t xml:space="preserve">SCSAGB</w:t>
            </w:r>
          </w:p>
          <w:tcPr>
            <w:shd w:val="clear" w:color="000000" w:fill="CCFFCC"/>
            <w:gridSpan w:val="4"/>
          </w:tcPr>
        </w:tc>
        <w:tc>
          <w:p>
            <w:pPr>
              <w:spacing w:after="0"/>
            </w:pPr>
            <w:r>
              <w:rPr>
                <w:rFonts w:ascii="Arial" w:cs="Arial"/>
                <w:color w:val="000000"/>
                <w:sz w:val="16"/>
              </w:rPr>
              <w:t xml:space="preserve">SCSAGB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Originally started Nov. 2003 as GP-030443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3839</w:t>
            </w:r>
          </w:p>
          <w:tcPr>
            <w:shd w:val="clear" w:color="000000" w:fill="CCFFCC"/>
            <w:gridSpan w:val="4"/>
          </w:tcPr>
        </w:tc>
        <w:tc>
          <w:p>
            <w:pPr>
              <w:spacing w:after="0"/>
            </w:pPr>
            <w:r>
              <w:rPr>
                <w:rFonts w:ascii="Arial" w:cs="Arial"/>
                <w:color w:val="000000"/>
                <w:sz w:val="16"/>
              </w:rPr>
              <w:t xml:space="preserve">52143</w:t>
            </w:r>
          </w:p>
          <w:tcPr>
            <w:shd w:val="clear" w:color="000000" w:fill="CCFFCC"/>
            <w:gridSpan w:val="4"/>
          </w:tcPr>
        </w:tc>
        <w:tc>
          <w:p>
            <w:pPr>
              <w:spacing w:after="0"/>
            </w:pPr>
            <w:r>
              <w:rPr>
                <w:rFonts w:ascii="Arial" w:cs="Arial"/>
                <w:b/>
                <w:color w:val="000000"/>
                <w:sz w:val="16"/>
              </w:rPr>
              <w:t xml:space="preserve">   Minimise the transfer delay between the SGSN and the MS</w:t>
            </w:r>
          </w:p>
          <w:tcPr>
            <w:shd w:val="clear" w:color="000000" w:fill="CCFFCC"/>
            <w:gridSpan w:val="4"/>
          </w:tcPr>
        </w:tc>
        <w:tc>
          <w:p>
            <w:pPr>
              <w:spacing w:after="0"/>
            </w:pPr>
            <w:r>
              <w:rPr>
                <w:rFonts w:ascii="Arial" w:cs="Arial"/>
                <w:color w:val="000000"/>
                <w:sz w:val="16"/>
              </w:rPr>
              <w:t xml:space="preserve">SCSAGB-MTD</w:t>
            </w:r>
          </w:p>
          <w:tcPr>
            <w:shd w:val="clear" w:color="000000" w:fill="CCFFCC"/>
            <w:gridSpan w:val="4"/>
          </w:tcPr>
        </w:tc>
        <w:tc>
          <w:p>
            <w:pPr>
              <w:spacing w:after="0"/>
            </w:pPr>
            <w:r>
              <w:rPr>
                <w:rFonts w:ascii="Arial" w:cs="Arial"/>
                <w:color w:val="000000"/>
                <w:sz w:val="16"/>
              </w:rPr>
              <w:t xml:space="preserve">SCSAGB-MTD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3840</w:t>
            </w:r>
          </w:p>
          <w:tcPr>
            <w:shd w:val="clear" w:color="000000" w:fill="CCFFCC"/>
            <w:gridSpan w:val="4"/>
          </w:tcPr>
        </w:tc>
        <w:tc>
          <w:p>
            <w:pPr>
              <w:spacing w:after="0"/>
            </w:pPr>
            <w:r>
              <w:rPr>
                <w:rFonts w:ascii="Arial" w:cs="Arial"/>
                <w:color w:val="000000"/>
                <w:sz w:val="16"/>
              </w:rPr>
              <w:t xml:space="preserve">51137</w:t>
            </w:r>
          </w:p>
          <w:tcPr>
            <w:shd w:val="clear" w:color="000000" w:fill="CCFFCC"/>
            <w:gridSpan w:val="4"/>
          </w:tcPr>
        </w:tc>
        <w:tc>
          <w:p>
            <w:pPr>
              <w:spacing w:after="0"/>
            </w:pPr>
            <w:r>
              <w:rPr>
                <w:rFonts w:ascii="Arial" w:cs="Arial"/>
                <w:b/>
                <w:color w:val="000000"/>
                <w:sz w:val="16"/>
              </w:rPr>
              <w:t xml:space="preserve">   Definition of radio resource management functionality for Support of Conversational Services in A/Gb mode via the PS domain</w:t>
            </w:r>
          </w:p>
          <w:tcPr>
            <w:shd w:val="clear" w:color="000000" w:fill="CCFFCC"/>
            <w:gridSpan w:val="4"/>
          </w:tcPr>
        </w:tc>
        <w:tc>
          <w:p>
            <w:pPr>
              <w:spacing w:after="0"/>
            </w:pPr>
            <w:r>
              <w:rPr>
                <w:rFonts w:ascii="Arial" w:cs="Arial"/>
                <w:color w:val="000000"/>
                <w:sz w:val="16"/>
              </w:rPr>
              <w:t xml:space="preserve">SCSAGB-RRM</w:t>
            </w:r>
          </w:p>
          <w:tcPr>
            <w:shd w:val="clear" w:color="000000" w:fill="CCFFCC"/>
            <w:gridSpan w:val="4"/>
          </w:tcPr>
        </w:tc>
        <w:tc>
          <w:p>
            <w:pPr>
              <w:spacing w:after="0"/>
            </w:pPr>
            <w:r>
              <w:rPr>
                <w:rFonts w:ascii="Arial" w:cs="Arial"/>
                <w:color w:val="000000"/>
                <w:sz w:val="16"/>
              </w:rPr>
              <w:t xml:space="preserve">SCSAGB-RRM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3841</w:t>
            </w:r>
          </w:p>
          <w:tcPr>
            <w:shd w:val="clear" w:color="000000" w:fill="CCFFCC"/>
            <w:gridSpan w:val="4"/>
          </w:tcPr>
        </w:tc>
        <w:tc>
          <w:p>
            <w:pPr>
              <w:spacing w:after="0"/>
            </w:pPr>
            <w:r>
              <w:rPr>
                <w:rFonts w:ascii="Arial" w:cs="Arial"/>
                <w:color w:val="000000"/>
                <w:sz w:val="16"/>
              </w:rPr>
              <w:t xml:space="preserve">52144</w:t>
            </w:r>
          </w:p>
          <w:tcPr>
            <w:shd w:val="clear" w:color="000000" w:fill="CCFFCC"/>
            <w:gridSpan w:val="4"/>
          </w:tcPr>
        </w:tc>
        <w:tc>
          <w:p>
            <w:pPr>
              <w:spacing w:after="0"/>
            </w:pPr>
            <w:r>
              <w:rPr>
                <w:rFonts w:ascii="Arial" w:cs="Arial"/>
                <w:b/>
                <w:color w:val="000000"/>
                <w:sz w:val="16"/>
              </w:rPr>
              <w:t xml:space="preserve">   Support of Conversational Services in A/Gb mode via the PS domain – RLC Non-Persistent mode</w:t>
            </w:r>
          </w:p>
          <w:tcPr>
            <w:shd w:val="clear" w:color="000000" w:fill="CCFFCC"/>
            <w:gridSpan w:val="4"/>
          </w:tcPr>
        </w:tc>
        <w:tc>
          <w:p>
            <w:pPr>
              <w:spacing w:after="0"/>
            </w:pPr>
            <w:r>
              <w:rPr>
                <w:rFonts w:ascii="Arial" w:cs="Arial"/>
                <w:color w:val="000000"/>
                <w:sz w:val="16"/>
              </w:rPr>
              <w:t xml:space="preserve">SCSAGB-RLCNP</w:t>
            </w:r>
          </w:p>
          <w:tcPr>
            <w:shd w:val="clear" w:color="000000" w:fill="CCFFCC"/>
            <w:gridSpan w:val="4"/>
          </w:tcPr>
        </w:tc>
        <w:tc>
          <w:p>
            <w:pPr>
              <w:spacing w:after="0"/>
            </w:pPr>
            <w:r>
              <w:rPr>
                <w:rFonts w:ascii="Arial" w:cs="Arial"/>
                <w:color w:val="000000"/>
                <w:sz w:val="16"/>
              </w:rPr>
              <w:t xml:space="preserve">SCSAGB-RLCNP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3842</w:t>
            </w:r>
          </w:p>
          <w:tcPr>
            <w:shd w:val="clear" w:color="000000" w:fill="E3E3E3"/>
            <w:gridSpan w:val="4"/>
          </w:tcPr>
        </w:tc>
        <w:tc>
          <w:p>
            <w:pPr>
              <w:spacing w:after="0"/>
            </w:pPr>
            <w:r>
              <w:rPr>
                <w:rFonts w:ascii="Arial" w:cs="Arial"/>
                <w:color w:val="000000"/>
                <w:sz w:val="16"/>
              </w:rPr>
              <w:t xml:space="preserve">52138</w:t>
            </w:r>
          </w:p>
          <w:tcPr>
            <w:shd w:val="clear" w:color="000000" w:fill="E3E3E3"/>
            <w:gridSpan w:val="4"/>
          </w:tcPr>
        </w:tc>
        <w:tc>
          <w:p>
            <w:pPr>
              <w:spacing w:after="0"/>
            </w:pPr>
            <w:r>
              <w:rPr>
                <w:rFonts w:ascii="Arial" w:cs="Arial"/>
                <w:b/>
                <w:color w:val="000000"/>
                <w:sz w:val="16"/>
              </w:rPr>
              <w:t xml:space="preserve">   Deleted- Radio Channel Support</w:t>
            </w:r>
          </w:p>
          <w:tcPr>
            <w:shd w:val="clear" w:color="000000" w:fill="E3E3E3"/>
            <w:gridSpan w:val="4"/>
          </w:tcPr>
        </w:tc>
        <w:tc>
          <w:p>
            <w:pPr>
              <w:spacing w:after="0"/>
            </w:pPr>
            <w:r>
              <w:rPr>
                <w:rFonts w:ascii="Arial" w:cs="Arial"/>
                <w:color w:val="000000"/>
                <w:sz w:val="16"/>
              </w:rPr>
              <w:t xml:space="preserve">SCSAGB-RCHS</w:t>
            </w:r>
          </w:p>
          <w:tcPr>
            <w:shd w:val="clear" w:color="000000" w:fill="E3E3E3"/>
            <w:gridSpan w:val="4"/>
          </w:tcPr>
        </w:tc>
        <w:tc>
          <w:p>
            <w:pPr>
              <w:spacing w:after="0"/>
            </w:pPr>
            <w:r>
              <w:rPr>
                <w:rFonts w:ascii="Arial" w:cs="Arial"/>
                <w:color w:val="000000"/>
                <w:sz w:val="16"/>
              </w:rPr>
              <w:t xml:space="preserve">SCSAGB-RCHS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GP-051166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gunnar.hedby@ericsson.com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3843</w:t>
            </w:r>
          </w:p>
          <w:tcPr>
            <w:shd w:val="clear" w:color="000000" w:fill="E3E3E3"/>
            <w:gridSpan w:val="4"/>
          </w:tcPr>
        </w:tc>
        <w:tc>
          <w:p>
            <w:pPr>
              <w:spacing w:after="0"/>
            </w:pPr>
            <w:r>
              <w:rPr>
                <w:rFonts w:ascii="Arial" w:cs="Arial"/>
                <w:color w:val="000000"/>
                <w:sz w:val="16"/>
              </w:rPr>
              <w:t xml:space="preserve">52139</w:t>
            </w:r>
          </w:p>
          <w:tcPr>
            <w:shd w:val="clear" w:color="000000" w:fill="E3E3E3"/>
            <w:gridSpan w:val="4"/>
          </w:tcPr>
        </w:tc>
        <w:tc>
          <w:p>
            <w:pPr>
              <w:spacing w:after="0"/>
            </w:pPr>
            <w:r>
              <w:rPr>
                <w:rFonts w:ascii="Arial" w:cs="Arial"/>
                <w:b/>
                <w:color w:val="000000"/>
                <w:sz w:val="16"/>
              </w:rPr>
              <w:t xml:space="preserve">   Deleted- Modifications to FLO</w:t>
            </w:r>
          </w:p>
          <w:tcPr>
            <w:shd w:val="clear" w:color="000000" w:fill="E3E3E3"/>
            <w:gridSpan w:val="4"/>
          </w:tcPr>
        </w:tc>
        <w:tc>
          <w:p>
            <w:pPr>
              <w:spacing w:after="0"/>
            </w:pPr>
            <w:r>
              <w:rPr>
                <w:rFonts w:ascii="Arial" w:cs="Arial"/>
                <w:color w:val="000000"/>
                <w:sz w:val="16"/>
              </w:rPr>
              <w:t xml:space="preserve">SCSAGB-FLO</w:t>
            </w:r>
          </w:p>
          <w:tcPr>
            <w:shd w:val="clear" w:color="000000" w:fill="E3E3E3"/>
            <w:gridSpan w:val="4"/>
          </w:tcPr>
        </w:tc>
        <w:tc>
          <w:p>
            <w:pPr>
              <w:spacing w:after="0"/>
            </w:pPr>
            <w:r>
              <w:rPr>
                <w:rFonts w:ascii="Arial" w:cs="Arial"/>
                <w:color w:val="000000"/>
                <w:sz w:val="16"/>
              </w:rPr>
              <w:t xml:space="preserve">SCSAGB-FLO</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GP-051165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gunnar.hedby@ericsson.com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3844</w:t>
            </w:r>
          </w:p>
          <w:tcPr>
            <w:shd w:val="clear" w:color="000000" w:fill="CCFFCC"/>
            <w:gridSpan w:val="4"/>
          </w:tcPr>
        </w:tc>
        <w:tc>
          <w:p>
            <w:pPr>
              <w:spacing w:after="0"/>
            </w:pPr>
            <w:r>
              <w:rPr>
                <w:rFonts w:ascii="Arial" w:cs="Arial"/>
                <w:color w:val="000000"/>
                <w:sz w:val="16"/>
              </w:rPr>
              <w:t xml:space="preserve">50565</w:t>
            </w:r>
          </w:p>
          <w:tcPr>
            <w:shd w:val="clear" w:color="000000" w:fill="CCFFCC"/>
            <w:gridSpan w:val="4"/>
          </w:tcPr>
        </w:tc>
        <w:tc>
          <w:p>
            <w:pPr>
              <w:spacing w:after="0"/>
            </w:pPr>
            <w:r>
              <w:rPr>
                <w:rFonts w:ascii="Arial" w:cs="Arial"/>
                <w:b/>
                <w:color w:val="0000FF"/>
                <w:sz w:val="16"/>
              </w:rPr>
              <w:t xml:space="preserve">Addition of new frequency band to GSM (T-GSM810)</w:t>
            </w:r>
          </w:p>
          <w:tcPr>
            <w:shd w:val="clear" w:color="0000FF" w:fill="CCFFCC"/>
            <w:gridSpan w:val="4"/>
          </w:tcPr>
        </w:tc>
        <w:tc>
          <w:p>
            <w:pPr>
              <w:spacing w:after="0"/>
            </w:pPr>
            <w:r>
              <w:rPr>
                <w:rFonts w:ascii="Arial" w:cs="Arial"/>
                <w:color w:val="000000"/>
                <w:sz w:val="16"/>
              </w:rPr>
              <w:t xml:space="preserve">TGSM810</w:t>
            </w:r>
          </w:p>
          <w:tcPr>
            <w:shd w:val="clear" w:color="000000" w:fill="CCFFCC"/>
            <w:gridSpan w:val="4"/>
          </w:tcPr>
        </w:tc>
        <w:tc>
          <w:p>
            <w:pPr>
              <w:spacing w:after="0"/>
            </w:pPr>
            <w:r>
              <w:rPr>
                <w:rFonts w:ascii="Arial" w:cs="Arial"/>
                <w:color w:val="000000"/>
                <w:sz w:val="16"/>
              </w:rPr>
              <w:t xml:space="preserve">TGSM810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3845</w:t>
            </w:r>
          </w:p>
          <w:tcPr>
            <w:shd w:val="clear" w:color="000000" w:fill="CCFFCC"/>
            <w:gridSpan w:val="4"/>
          </w:tcPr>
        </w:tc>
        <w:tc>
          <w:p>
            <w:pPr>
              <w:spacing w:after="0"/>
            </w:pPr>
            <w:r>
              <w:rPr>
                <w:rFonts w:ascii="Arial" w:cs="Arial"/>
                <w:color w:val="000000"/>
                <w:sz w:val="16"/>
              </w:rPr>
              <w:t xml:space="preserve">50566</w:t>
            </w:r>
          </w:p>
          <w:tcPr>
            <w:shd w:val="clear" w:color="000000" w:fill="CCFFCC"/>
            <w:gridSpan w:val="4"/>
          </w:tcPr>
        </w:tc>
        <w:tc>
          <w:p>
            <w:pPr>
              <w:spacing w:after="0"/>
            </w:pPr>
            <w:r>
              <w:rPr>
                <w:rFonts w:ascii="Arial" w:cs="Arial"/>
                <w:b/>
                <w:color w:val="000000"/>
                <w:sz w:val="16"/>
              </w:rPr>
              <w:t xml:space="preserve">   Changes to core specification</w:t>
            </w:r>
          </w:p>
          <w:tcPr>
            <w:shd w:val="clear" w:color="000000" w:fill="CCFFCC"/>
            <w:gridSpan w:val="4"/>
          </w:tcPr>
        </w:tc>
        <w:tc>
          <w:p>
            <w:pPr>
              <w:spacing w:after="0"/>
            </w:pPr>
            <w:r>
              <w:rPr>
                <w:rFonts w:ascii="Arial" w:cs="Arial"/>
                <w:color w:val="000000"/>
                <w:sz w:val="16"/>
              </w:rPr>
              <w:t xml:space="preserve">TGSM810-Core</w:t>
            </w:r>
          </w:p>
          <w:tcPr>
            <w:shd w:val="clear" w:color="000000" w:fill="CCFFCC"/>
            <w:gridSpan w:val="4"/>
          </w:tcPr>
        </w:tc>
        <w:tc>
          <w:p>
            <w:pPr>
              <w:spacing w:after="0"/>
            </w:pPr>
            <w:r>
              <w:rPr>
                <w:rFonts w:ascii="Arial" w:cs="Arial"/>
                <w:color w:val="000000"/>
                <w:sz w:val="16"/>
              </w:rPr>
              <w:t xml:space="preserve">TGSM810-Core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3846</w:t>
            </w:r>
          </w:p>
          <w:tcPr>
            <w:shd w:val="clear" w:color="000000" w:fill="CCFFCC"/>
            <w:gridSpan w:val="4"/>
          </w:tcPr>
        </w:tc>
        <w:tc>
          <w:p>
            <w:pPr>
              <w:spacing w:after="0"/>
            </w:pPr>
            <w:r>
              <w:rPr>
                <w:rFonts w:ascii="Arial" w:cs="Arial"/>
                <w:color w:val="000000"/>
                <w:sz w:val="16"/>
              </w:rPr>
              <w:t xml:space="preserve">55092</w:t>
            </w:r>
          </w:p>
          <w:tcPr>
            <w:shd w:val="clear" w:color="000000" w:fill="CCFFCC"/>
            <w:gridSpan w:val="4"/>
          </w:tcPr>
        </w:tc>
        <w:tc>
          <w:p>
            <w:pPr>
              <w:spacing w:after="0"/>
            </w:pPr>
            <w:r>
              <w:rPr>
                <w:rFonts w:ascii="Arial" w:cs="Arial"/>
                <w:b/>
                <w:color w:val="000000"/>
                <w:sz w:val="16"/>
              </w:rPr>
              <w:t xml:space="preserve">   Changes to MS testing specification</w:t>
            </w:r>
          </w:p>
          <w:tcPr>
            <w:shd w:val="clear" w:color="000000" w:fill="CCFFCC"/>
            <w:gridSpan w:val="4"/>
          </w:tcPr>
        </w:tc>
        <w:tc>
          <w:p>
            <w:pPr>
              <w:spacing w:after="0"/>
            </w:pPr>
            <w:r>
              <w:rPr>
                <w:rFonts w:ascii="Arial" w:cs="Arial"/>
                <w:color w:val="000000"/>
                <w:sz w:val="16"/>
              </w:rPr>
              <w:t xml:space="preserve">TGSM810-MStest</w:t>
            </w:r>
          </w:p>
          <w:tcPr>
            <w:shd w:val="clear" w:color="000000" w:fill="CCFFCC"/>
            <w:gridSpan w:val="4"/>
          </w:tcPr>
        </w:tc>
        <w:tc>
          <w:p>
            <w:pPr>
              <w:spacing w:after="0"/>
            </w:pPr>
            <w:r>
              <w:rPr>
                <w:rFonts w:ascii="Arial" w:cs="Arial"/>
                <w:color w:val="000000"/>
                <w:sz w:val="16"/>
              </w:rPr>
              <w:t xml:space="preserve">TGSM810-MStest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3847</w:t>
            </w:r>
          </w:p>
          <w:tcPr>
            <w:shd w:val="clear" w:color="000000" w:fill="CCFFCC"/>
            <w:gridSpan w:val="4"/>
          </w:tcPr>
        </w:tc>
        <w:tc>
          <w:p>
            <w:pPr>
              <w:spacing w:after="0"/>
            </w:pPr>
            <w:r>
              <w:rPr>
                <w:rFonts w:ascii="Arial" w:cs="Arial"/>
                <w:color w:val="000000"/>
                <w:sz w:val="16"/>
              </w:rPr>
              <w:t xml:space="preserve">53082</w:t>
            </w:r>
          </w:p>
          <w:tcPr>
            <w:shd w:val="clear" w:color="000000" w:fill="CCFFCC"/>
            <w:gridSpan w:val="4"/>
          </w:tcPr>
        </w:tc>
        <w:tc>
          <w:p>
            <w:pPr>
              <w:spacing w:after="0"/>
            </w:pPr>
            <w:r>
              <w:rPr>
                <w:rFonts w:ascii="Arial" w:cs="Arial"/>
                <w:b/>
                <w:color w:val="000000"/>
                <w:sz w:val="16"/>
              </w:rPr>
              <w:t xml:space="preserve">   Changes to BTS testing specification</w:t>
            </w:r>
          </w:p>
          <w:tcPr>
            <w:shd w:val="clear" w:color="000000" w:fill="CCFFCC"/>
            <w:gridSpan w:val="4"/>
          </w:tcPr>
        </w:tc>
        <w:tc>
          <w:p>
            <w:pPr>
              <w:spacing w:after="0"/>
            </w:pPr>
            <w:r>
              <w:rPr>
                <w:rFonts w:ascii="Arial" w:cs="Arial"/>
                <w:color w:val="000000"/>
                <w:sz w:val="16"/>
              </w:rPr>
              <w:t xml:space="preserve">TGSM810-BTStest</w:t>
            </w:r>
          </w:p>
          <w:tcPr>
            <w:shd w:val="clear" w:color="000000" w:fill="CCFFCC"/>
            <w:gridSpan w:val="4"/>
          </w:tcPr>
        </w:tc>
        <w:tc>
          <w:p>
            <w:pPr>
              <w:spacing w:after="0"/>
            </w:pPr>
            <w:r>
              <w:rPr>
                <w:rFonts w:ascii="Arial" w:cs="Arial"/>
                <w:color w:val="000000"/>
                <w:sz w:val="16"/>
              </w:rPr>
              <w:t xml:space="preserve">TGSM810-BTStest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3848</w:t>
            </w:r>
          </w:p>
          <w:tcPr>
            <w:shd w:val="clear" w:color="000000" w:fill="CCFFCC"/>
            <w:gridSpan w:val="4"/>
          </w:tcPr>
        </w:tc>
        <w:tc>
          <w:p>
            <w:pPr>
              <w:spacing w:after="0"/>
            </w:pPr>
            <w:r>
              <w:rPr>
                <w:rFonts w:ascii="Arial" w:cs="Arial"/>
                <w:color w:val="000000"/>
                <w:sz w:val="16"/>
              </w:rPr>
              <w:t xml:space="preserve">50567</w:t>
            </w:r>
          </w:p>
          <w:tcPr>
            <w:shd w:val="clear" w:color="000000" w:fill="CCFFCC"/>
            <w:gridSpan w:val="4"/>
          </w:tcPr>
        </w:tc>
        <w:tc>
          <w:p>
            <w:pPr>
              <w:spacing w:after="0"/>
            </w:pPr>
            <w:r>
              <w:rPr>
                <w:rFonts w:ascii="Arial" w:cs="Arial"/>
                <w:b/>
                <w:color w:val="0000FF"/>
                <w:sz w:val="16"/>
              </w:rPr>
              <w:t xml:space="preserve">Handover of dedicated and shared resources while in Dual Transfer Mode</w:t>
            </w:r>
          </w:p>
          <w:tcPr>
            <w:shd w:val="clear" w:color="0000FF" w:fill="CCFFCC"/>
            <w:gridSpan w:val="4"/>
          </w:tcPr>
        </w:tc>
        <w:tc>
          <w:p>
            <w:pPr>
              <w:spacing w:after="0"/>
            </w:pPr>
            <w:r>
              <w:rPr>
                <w:rFonts w:ascii="Arial" w:cs="Arial"/>
                <w:color w:val="000000"/>
                <w:sz w:val="16"/>
              </w:rPr>
              <w:t xml:space="preserve">HODSRDTM</w:t>
            </w:r>
          </w:p>
          <w:tcPr>
            <w:shd w:val="clear" w:color="000000" w:fill="CCFFCC"/>
            <w:gridSpan w:val="4"/>
          </w:tcPr>
        </w:tc>
        <w:tc>
          <w:p>
            <w:pPr>
              <w:spacing w:after="0"/>
            </w:pPr>
            <w:r>
              <w:rPr>
                <w:rFonts w:ascii="Arial" w:cs="Arial"/>
                <w:color w:val="000000"/>
                <w:sz w:val="16"/>
              </w:rPr>
              <w:t xml:space="preserve">HODSRDTM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rami.vaittinen@nokia.com</w:t>
            </w:r>
          </w:p>
          <w:tcPr>
            <w:shd w:val="clear" w:color="000000" w:fill="CCFFCC"/>
            <w:gridSpan w:val="4"/>
          </w:tcPr>
        </w:tc>
        <w:tc>
          <w:p>
            <w:pPr>
              <w:spacing w:after="0"/>
            </w:pPr>
            <w:r>
              <w:rPr>
                <w:rFonts w:ascii="Arial" w:cs="Arial"/>
                <w:color w:val="000000"/>
                <w:sz w:val="16"/>
              </w:rPr>
              <w:t xml:space="preserve">GP#30 completed. Started at GP#24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3849</w:t>
            </w:r>
          </w:p>
          <w:tcPr>
            <w:shd w:val="clear" w:color="000000" w:fill="CCFFCC"/>
            <w:gridSpan w:val="4"/>
          </w:tcPr>
        </w:tc>
        <w:tc>
          <w:p>
            <w:pPr>
              <w:spacing w:after="0"/>
            </w:pPr>
            <w:r>
              <w:rPr>
                <w:rFonts w:ascii="Arial" w:cs="Arial"/>
                <w:color w:val="000000"/>
                <w:sz w:val="16"/>
              </w:rPr>
              <w:t xml:space="preserve">55093</w:t>
            </w:r>
          </w:p>
          <w:tcPr>
            <w:shd w:val="clear" w:color="000000" w:fill="CCFFCC"/>
            <w:gridSpan w:val="4"/>
          </w:tcPr>
        </w:tc>
        <w:tc>
          <w:p>
            <w:pPr>
              <w:spacing w:after="0"/>
            </w:pPr>
            <w:r>
              <w:rPr>
                <w:rFonts w:ascii="Arial" w:cs="Arial"/>
                <w:b/>
                <w:color w:val="000000"/>
                <w:sz w:val="16"/>
              </w:rPr>
              <w:t xml:space="preserve">   GERAN2 part of Handover of dedicated and shared resources while in Dual Transfer Mode</w:t>
            </w:r>
          </w:p>
          <w:tcPr>
            <w:shd w:val="clear" w:color="000000" w:fill="CCFFCC"/>
            <w:gridSpan w:val="4"/>
          </w:tcPr>
        </w:tc>
        <w:tc>
          <w:p>
            <w:pPr>
              <w:spacing w:after="0"/>
            </w:pPr>
            <w:r>
              <w:rPr>
                <w:rFonts w:ascii="Arial" w:cs="Arial"/>
                <w:color w:val="000000"/>
                <w:sz w:val="16"/>
              </w:rPr>
              <w:t xml:space="preserve">HODSRDTM-G2</w:t>
            </w:r>
          </w:p>
          <w:tcPr>
            <w:shd w:val="clear" w:color="000000" w:fill="CCFFCC"/>
            <w:gridSpan w:val="4"/>
          </w:tcPr>
        </w:tc>
        <w:tc>
          <w:p>
            <w:pPr>
              <w:spacing w:after="0"/>
            </w:pPr>
            <w:r>
              <w:rPr>
                <w:rFonts w:ascii="Arial" w:cs="Arial"/>
                <w:color w:val="000000"/>
                <w:sz w:val="16"/>
              </w:rPr>
              <w:t xml:space="preserve">HODSRDTM-G2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rami.vaittinen@nokia.com</w:t>
            </w:r>
          </w:p>
          <w:tcPr>
            <w:shd w:val="clear" w:color="000000" w:fill="CCFFCC"/>
            <w:gridSpan w:val="4"/>
          </w:tcPr>
        </w:tc>
        <w:tc>
          <w:p>
            <w:pPr>
              <w:spacing w:after="0"/>
            </w:pPr>
            <w:r>
              <w:rPr>
                <w:rFonts w:ascii="Arial" w:cs="Arial"/>
                <w:color w:val="000000"/>
                <w:sz w:val="16"/>
              </w:rPr>
              <w:t xml:space="preserve">GP#30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3850</w:t>
            </w:r>
          </w:p>
          <w:tcPr>
            <w:shd w:val="clear" w:color="000000" w:fill="E3E3E3"/>
            <w:gridSpan w:val="4"/>
          </w:tcPr>
        </w:tc>
        <w:tc>
          <w:p>
            <w:pPr>
              <w:spacing w:after="0"/>
            </w:pPr>
            <w:r>
              <w:rPr>
                <w:rFonts w:ascii="Arial" w:cs="Arial"/>
                <w:color w:val="000000"/>
                <w:sz w:val="16"/>
              </w:rPr>
              <w:t xml:space="preserve">55095</w:t>
            </w:r>
          </w:p>
          <w:tcPr>
            <w:shd w:val="clear" w:color="000000" w:fill="E3E3E3"/>
            <w:gridSpan w:val="4"/>
          </w:tcPr>
        </w:tc>
        <w:tc>
          <w:p>
            <w:pPr>
              <w:spacing w:after="0"/>
            </w:pPr>
            <w:r>
              <w:rPr>
                <w:rFonts w:ascii="Arial" w:cs="Arial"/>
                <w:b/>
                <w:color w:val="000000"/>
                <w:sz w:val="16"/>
              </w:rPr>
              <w:t xml:space="preserve">   Deleted - MS Conformance Testing</w:t>
            </w:r>
          </w:p>
          <w:tcPr>
            <w:shd w:val="clear" w:color="000000" w:fill="E3E3E3"/>
            <w:gridSpan w:val="4"/>
          </w:tcPr>
        </w:tc>
        <w:tc>
          <w:p>
            <w:pPr>
              <w:spacing w:after="0"/>
            </w:pPr>
            <w:r>
              <w:rPr>
                <w:rFonts w:ascii="Arial" w:cs="Arial"/>
                <w:color w:val="000000"/>
                <w:sz w:val="16"/>
              </w:rPr>
              <w:t xml:space="preserve">HODSRDTM-MStest</w:t>
            </w:r>
          </w:p>
          <w:tcPr>
            <w:shd w:val="clear" w:color="000000" w:fill="E3E3E3"/>
            <w:gridSpan w:val="4"/>
          </w:tcPr>
        </w:tc>
        <w:tc>
          <w:p>
            <w:pPr>
              <w:spacing w:after="0"/>
            </w:pPr>
            <w:r>
              <w:rPr>
                <w:rFonts w:ascii="Arial" w:cs="Arial"/>
                <w:color w:val="000000"/>
                <w:sz w:val="16"/>
              </w:rPr>
              <w:t xml:space="preserve">HODSRDTM-MStest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2005-04-08</w:t>
            </w:r>
          </w:p>
          <w:tcPr>
            <w:shd w:val="clear" w:color="000000" w:fill="E3E3E3"/>
            <w:gridSpan w:val="4"/>
          </w:tcPr>
        </w:tc>
        <w:tc>
          <w:p>
            <w:pPr>
              <w:spacing w:after="0"/>
            </w:pPr>
            <w:r>
              <w:rPr>
                <w:rFonts w:ascii="Arial" w:cs="Arial"/>
                <w:color w:val="000000"/>
                <w:sz w:val="16"/>
              </w:rPr>
              <w:t xml:space="preserve">2006-11-17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GP-050979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rami.vaittinen@nokia.com</w:t>
            </w:r>
          </w:p>
          <w:tcPr>
            <w:shd w:val="clear" w:color="000000" w:fill="E3E3E3"/>
            <w:gridSpan w:val="4"/>
          </w:tcPr>
        </w:tc>
        <w:tc>
          <w:p>
            <w:pPr>
              <w:spacing w:after="0"/>
            </w:pPr>
            <w:r>
              <w:rPr>
                <w:rFonts w:ascii="Arial" w:cs="Arial"/>
                <w:color w:val="000000"/>
                <w:sz w:val="16"/>
              </w:rPr>
              <w:t xml:space="preserve">Stopped, no work done. 12/2008 Marked as stopped ("deleted")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3851</w:t>
            </w:r>
          </w:p>
          <w:tcPr>
            <w:shd w:val="clear" w:color="000000" w:fill="E3E3E3"/>
            <w:gridSpan w:val="4"/>
          </w:tcPr>
        </w:tc>
        <w:tc>
          <w:p>
            <w:pPr>
              <w:spacing w:after="0"/>
            </w:pPr>
            <w:r>
              <w:rPr>
                <w:rFonts w:ascii="Arial" w:cs="Arial"/>
                <w:color w:val="000000"/>
                <w:sz w:val="16"/>
              </w:rPr>
              <w:t xml:space="preserve">53083</w:t>
            </w:r>
          </w:p>
          <w:tcPr>
            <w:shd w:val="clear" w:color="000000" w:fill="E3E3E3"/>
            <w:gridSpan w:val="4"/>
          </w:tcPr>
        </w:tc>
        <w:tc>
          <w:p>
            <w:pPr>
              <w:spacing w:after="0"/>
            </w:pPr>
            <w:r>
              <w:rPr>
                <w:rFonts w:ascii="Arial" w:cs="Arial"/>
                <w:b/>
                <w:color w:val="000000"/>
                <w:sz w:val="16"/>
              </w:rPr>
              <w:t xml:space="preserve">   Deleted - BTS conformance testing</w:t>
            </w:r>
          </w:p>
          <w:tcPr>
            <w:shd w:val="clear" w:color="000000" w:fill="E3E3E3"/>
            <w:gridSpan w:val="4"/>
          </w:tcPr>
        </w:tc>
        <w:tc>
          <w:p>
            <w:pPr>
              <w:spacing w:after="0"/>
            </w:pPr>
            <w:r>
              <w:rPr>
                <w:rFonts w:ascii="Arial" w:cs="Arial"/>
                <w:color w:val="000000"/>
                <w:sz w:val="16"/>
              </w:rPr>
              <w:t xml:space="preserve">HODSRDTM-BTStest</w:t>
            </w:r>
          </w:p>
          <w:tcPr>
            <w:shd w:val="clear" w:color="000000" w:fill="E3E3E3"/>
            <w:gridSpan w:val="4"/>
          </w:tcPr>
        </w:tc>
        <w:tc>
          <w:p>
            <w:pPr>
              <w:spacing w:after="0"/>
            </w:pPr>
            <w:r>
              <w:rPr>
                <w:rFonts w:ascii="Arial" w:cs="Arial"/>
                <w:color w:val="000000"/>
                <w:sz w:val="16"/>
              </w:rPr>
              <w:t xml:space="preserve">HODSRDTM-BTStest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G1</w:t>
            </w:r>
          </w:p>
          <w:tcPr>
            <w:shd w:val="clear" w:color="000000" w:fill="E3E3E3"/>
            <w:gridSpan w:val="4"/>
          </w:tcPr>
        </w:tc>
        <w:tc>
          <w:p>
            <w:pPr>
              <w:spacing w:after="0"/>
            </w:pPr>
            <w:r>
              <w:rPr>
                <w:rFonts w:ascii="Arial" w:cs="Arial"/>
                <w:color w:val="000000"/>
                <w:sz w:val="16"/>
              </w:rPr>
              <w:t xml:space="preserve">2005-04-08</w:t>
            </w:r>
          </w:p>
          <w:tcPr>
            <w:shd w:val="clear" w:color="000000" w:fill="E3E3E3"/>
            <w:gridSpan w:val="4"/>
          </w:tcPr>
        </w:tc>
        <w:tc>
          <w:p>
            <w:pPr>
              <w:spacing w:after="0"/>
            </w:pPr>
            <w:r>
              <w:rPr>
                <w:rFonts w:ascii="Arial" w:cs="Arial"/>
                <w:color w:val="000000"/>
                <w:sz w:val="16"/>
              </w:rPr>
              <w:t xml:space="preserve">2006-11-17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GP-050979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rami.vaittinen@nokia.com</w:t>
            </w:r>
          </w:p>
          <w:tcPr>
            <w:shd w:val="clear" w:color="000000" w:fill="E3E3E3"/>
            <w:gridSpan w:val="4"/>
          </w:tcPr>
        </w:tc>
        <w:tc>
          <w:p>
            <w:pPr>
              <w:spacing w:after="0"/>
            </w:pPr>
            <w:r>
              <w:rPr>
                <w:rFonts w:ascii="Arial" w:cs="Arial"/>
                <w:color w:val="000000"/>
                <w:sz w:val="16"/>
              </w:rPr>
              <w:t xml:space="preserve">Stopped, no work done. 12/2008 Marked as stopped ("deleted")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3852</w:t>
            </w:r>
          </w:p>
          <w:tcPr>
            <w:shd w:val="clear" w:color="000000" w:fill="CCFFCC"/>
            <w:gridSpan w:val="4"/>
          </w:tcPr>
        </w:tc>
        <w:tc>
          <w:p>
            <w:pPr>
              <w:spacing w:after="0"/>
            </w:pPr>
            <w:r>
              <w:rPr>
                <w:rFonts w:ascii="Arial" w:cs="Arial"/>
                <w:color w:val="000000"/>
                <w:sz w:val="16"/>
              </w:rPr>
              <w:t xml:space="preserve">50569</w:t>
            </w:r>
          </w:p>
          <w:tcPr>
            <w:shd w:val="clear" w:color="000000" w:fill="CCFFCC"/>
            <w:gridSpan w:val="4"/>
          </w:tcPr>
        </w:tc>
        <w:tc>
          <w:p>
            <w:pPr>
              <w:spacing w:after="0"/>
            </w:pPr>
            <w:r>
              <w:rPr>
                <w:rFonts w:ascii="Arial" w:cs="Arial"/>
                <w:b/>
                <w:color w:val="0000FF"/>
                <w:sz w:val="16"/>
              </w:rPr>
              <w:t xml:space="preserve">Mobile Station Receive Diversity (DARP Phase II)</w:t>
            </w:r>
          </w:p>
          <w:tcPr>
            <w:shd w:val="clear" w:color="0000FF" w:fill="CCFFCC"/>
            <w:gridSpan w:val="4"/>
          </w:tcPr>
        </w:tc>
        <w:tc>
          <w:p>
            <w:pPr>
              <w:spacing w:after="0"/>
            </w:pPr>
            <w:r>
              <w:rPr>
                <w:rFonts w:ascii="Arial" w:cs="Arial"/>
                <w:color w:val="000000"/>
                <w:sz w:val="16"/>
              </w:rPr>
              <w:t xml:space="preserve">MSRD2</w:t>
            </w:r>
          </w:p>
          <w:tcPr>
            <w:shd w:val="clear" w:color="000000" w:fill="CCFFCC"/>
            <w:gridSpan w:val="4"/>
          </w:tcPr>
        </w:tc>
        <w:tc>
          <w:p>
            <w:pPr>
              <w:spacing w:after="0"/>
            </w:pPr>
            <w:r>
              <w:rPr>
                <w:rFonts w:ascii="Arial" w:cs="Arial"/>
                <w:color w:val="000000"/>
                <w:sz w:val="16"/>
              </w:rPr>
              <w:t xml:space="preserve">MSRD2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3853</w:t>
            </w:r>
          </w:p>
          <w:tcPr>
            <w:shd w:val="clear" w:color="000000" w:fill="CCFFCC"/>
            <w:gridSpan w:val="4"/>
          </w:tcPr>
        </w:tc>
        <w:tc>
          <w:p>
            <w:pPr>
              <w:spacing w:after="0"/>
            </w:pPr>
            <w:r>
              <w:rPr>
                <w:rFonts w:ascii="Arial" w:cs="Arial"/>
                <w:color w:val="000000"/>
                <w:sz w:val="16"/>
              </w:rPr>
              <w:t xml:space="preserve">50571</w:t>
            </w:r>
          </w:p>
          <w:tcPr>
            <w:shd w:val="clear" w:color="000000" w:fill="CCFFCC"/>
            <w:gridSpan w:val="4"/>
          </w:tcPr>
        </w:tc>
        <w:tc>
          <w:p>
            <w:pPr>
              <w:spacing w:after="0"/>
            </w:pPr>
            <w:r>
              <w:rPr>
                <w:rFonts w:ascii="Arial" w:cs="Arial"/>
                <w:b/>
                <w:color w:val="000000"/>
                <w:sz w:val="16"/>
              </w:rPr>
              <w:t xml:space="preserve">   Performance Requirements for Mobile Station Receive Diversity, DARP Phase II</w:t>
            </w:r>
          </w:p>
          <w:tcPr>
            <w:shd w:val="clear" w:color="000000" w:fill="CCFFCC"/>
            <w:gridSpan w:val="4"/>
          </w:tcPr>
        </w:tc>
        <w:tc>
          <w:p>
            <w:pPr>
              <w:spacing w:after="0"/>
            </w:pPr>
            <w:r>
              <w:rPr>
                <w:rFonts w:ascii="Arial" w:cs="Arial"/>
                <w:color w:val="000000"/>
                <w:sz w:val="16"/>
              </w:rPr>
              <w:t xml:space="preserve">MSRD2-PerfReq</w:t>
            </w:r>
          </w:p>
          <w:tcPr>
            <w:shd w:val="clear" w:color="000000" w:fill="CCFFCC"/>
            <w:gridSpan w:val="4"/>
          </w:tcPr>
        </w:tc>
        <w:tc>
          <w:p>
            <w:pPr>
              <w:spacing w:after="0"/>
            </w:pPr>
            <w:r>
              <w:rPr>
                <w:rFonts w:ascii="Arial" w:cs="Arial"/>
                <w:color w:val="000000"/>
                <w:sz w:val="16"/>
              </w:rPr>
              <w:t xml:space="preserve">MSRD2-PerfReq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3854</w:t>
            </w:r>
          </w:p>
          <w:tcPr>
            <w:shd w:val="clear" w:color="000000" w:fill="CCFFCC"/>
            <w:gridSpan w:val="4"/>
          </w:tcPr>
        </w:tc>
        <w:tc>
          <w:p>
            <w:pPr>
              <w:spacing w:after="0"/>
            </w:pPr>
            <w:r>
              <w:rPr>
                <w:rFonts w:ascii="Arial" w:cs="Arial"/>
                <w:color w:val="000000"/>
                <w:sz w:val="16"/>
              </w:rPr>
              <w:t xml:space="preserve">50572</w:t>
            </w:r>
          </w:p>
          <w:tcPr>
            <w:shd w:val="clear" w:color="000000" w:fill="CCFFCC"/>
            <w:gridSpan w:val="4"/>
          </w:tcPr>
        </w:tc>
        <w:tc>
          <w:p>
            <w:pPr>
              <w:spacing w:after="0"/>
            </w:pPr>
            <w:r>
              <w:rPr>
                <w:rFonts w:ascii="Arial" w:cs="Arial"/>
                <w:b/>
                <w:color w:val="000000"/>
                <w:sz w:val="16"/>
              </w:rPr>
              <w:t xml:space="preserve">   Capability signalling of Mobile Station Receive Diversity, DARP Phase II</w:t>
            </w:r>
          </w:p>
          <w:tcPr>
            <w:shd w:val="clear" w:color="000000" w:fill="CCFFCC"/>
            <w:gridSpan w:val="4"/>
          </w:tcPr>
        </w:tc>
        <w:tc>
          <w:p>
            <w:pPr>
              <w:spacing w:after="0"/>
            </w:pPr>
            <w:r>
              <w:rPr>
                <w:rFonts w:ascii="Arial" w:cs="Arial"/>
                <w:color w:val="000000"/>
                <w:sz w:val="16"/>
              </w:rPr>
              <w:t xml:space="preserve">MSRD2-CapSig</w:t>
            </w:r>
          </w:p>
          <w:tcPr>
            <w:shd w:val="clear" w:color="000000" w:fill="CCFFCC"/>
            <w:gridSpan w:val="4"/>
          </w:tcPr>
        </w:tc>
        <w:tc>
          <w:p>
            <w:pPr>
              <w:spacing w:after="0"/>
            </w:pPr>
            <w:r>
              <w:rPr>
                <w:rFonts w:ascii="Arial" w:cs="Arial"/>
                <w:color w:val="000000"/>
                <w:sz w:val="16"/>
              </w:rPr>
              <w:t xml:space="preserve">MSRD2-CapSig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3855</w:t>
            </w:r>
          </w:p>
          <w:tcPr>
            <w:shd w:val="clear" w:color="000000" w:fill="CCFFCC"/>
            <w:gridSpan w:val="4"/>
          </w:tcPr>
        </w:tc>
        <w:tc>
          <w:p>
            <w:pPr>
              <w:spacing w:after="0"/>
            </w:pPr>
            <w:r>
              <w:rPr>
                <w:rFonts w:ascii="Arial" w:cs="Arial"/>
                <w:color w:val="000000"/>
                <w:sz w:val="16"/>
              </w:rPr>
              <w:t xml:space="preserve">50573</w:t>
            </w:r>
          </w:p>
          <w:tcPr>
            <w:shd w:val="clear" w:color="000000" w:fill="CCFFCC"/>
            <w:gridSpan w:val="4"/>
          </w:tcPr>
        </w:tc>
        <w:tc>
          <w:p>
            <w:pPr>
              <w:spacing w:after="0"/>
            </w:pPr>
            <w:r>
              <w:rPr>
                <w:rFonts w:ascii="Arial" w:cs="Arial"/>
                <w:b/>
                <w:color w:val="000000"/>
                <w:sz w:val="16"/>
              </w:rPr>
              <w:t xml:space="preserve">   Test Scenarios for Mobile Station Receive Diversity, DARP Phase II </w:t>
            </w:r>
          </w:p>
          <w:tcPr>
            <w:shd w:val="clear" w:color="000000" w:fill="CCFFCC"/>
            <w:gridSpan w:val="4"/>
          </w:tcPr>
        </w:tc>
        <w:tc>
          <w:p>
            <w:pPr>
              <w:spacing w:after="0"/>
            </w:pPr>
            <w:r>
              <w:rPr>
                <w:rFonts w:ascii="Arial" w:cs="Arial"/>
                <w:color w:val="000000"/>
                <w:sz w:val="16"/>
              </w:rPr>
              <w:t xml:space="preserve">MSRD2-TestSc</w:t>
            </w:r>
          </w:p>
          <w:tcPr>
            <w:shd w:val="clear" w:color="000000" w:fill="CCFFCC"/>
            <w:gridSpan w:val="4"/>
          </w:tcPr>
        </w:tc>
        <w:tc>
          <w:p>
            <w:pPr>
              <w:spacing w:after="0"/>
            </w:pPr>
            <w:r>
              <w:rPr>
                <w:rFonts w:ascii="Arial" w:cs="Arial"/>
                <w:color w:val="000000"/>
                <w:sz w:val="16"/>
              </w:rPr>
              <w:t xml:space="preserve">MSRD2-TestSc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3856</w:t>
            </w:r>
          </w:p>
          <w:tcPr>
            <w:shd w:val="clear" w:color="000000" w:fill="CCFFCC"/>
            <w:gridSpan w:val="4"/>
          </w:tcPr>
        </w:tc>
        <w:tc>
          <w:p>
            <w:pPr>
              <w:spacing w:after="0"/>
            </w:pPr>
            <w:r>
              <w:rPr>
                <w:rFonts w:ascii="Arial" w:cs="Arial"/>
                <w:color w:val="000000"/>
                <w:sz w:val="16"/>
              </w:rPr>
              <w:t xml:space="preserve">50570</w:t>
            </w:r>
          </w:p>
          <w:tcPr>
            <w:shd w:val="clear" w:color="000000" w:fill="CCFFCC"/>
            <w:gridSpan w:val="4"/>
          </w:tcPr>
        </w:tc>
        <w:tc>
          <w:p>
            <w:pPr>
              <w:spacing w:after="0"/>
            </w:pPr>
            <w:r>
              <w:rPr>
                <w:rFonts w:ascii="Arial" w:cs="Arial"/>
                <w:b/>
                <w:color w:val="000000"/>
                <w:sz w:val="16"/>
              </w:rPr>
              <w:t xml:space="preserve">   MS conformance test of DARP Phase II (MSRD)</w:t>
            </w:r>
          </w:p>
          <w:tcPr>
            <w:shd w:val="clear" w:color="000000" w:fill="CCFFCC"/>
            <w:gridSpan w:val="4"/>
          </w:tcPr>
        </w:tc>
        <w:tc>
          <w:p>
            <w:pPr>
              <w:spacing w:after="0"/>
            </w:pPr>
            <w:r>
              <w:rPr>
                <w:rFonts w:ascii="Arial" w:cs="Arial"/>
                <w:color w:val="000000"/>
                <w:sz w:val="16"/>
              </w:rPr>
              <w:t xml:space="preserve">MSRD2-Msconf</w:t>
            </w:r>
          </w:p>
          <w:tcPr>
            <w:shd w:val="clear" w:color="000000" w:fill="CCFFCC"/>
            <w:gridSpan w:val="4"/>
          </w:tcPr>
        </w:tc>
        <w:tc>
          <w:p>
            <w:pPr>
              <w:spacing w:after="0"/>
            </w:pPr>
            <w:r>
              <w:rPr>
                <w:rFonts w:ascii="Arial" w:cs="Arial"/>
                <w:color w:val="000000"/>
                <w:sz w:val="16"/>
              </w:rPr>
              <w:t xml:space="preserve">MSRD2-Msconf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3857</w:t>
            </w:r>
          </w:p>
          <w:tcPr>
            <w:shd w:val="clear" w:color="000000" w:fill="CCFFCC"/>
            <w:gridSpan w:val="4"/>
          </w:tcPr>
        </w:tc>
        <w:tc>
          <w:p>
            <w:pPr>
              <w:spacing w:after="0"/>
            </w:pPr>
            <w:r>
              <w:rPr>
                <w:rFonts w:ascii="Arial" w:cs="Arial"/>
                <w:color w:val="000000"/>
                <w:sz w:val="16"/>
              </w:rPr>
              <w:t xml:space="preserve">50579</w:t>
            </w:r>
          </w:p>
          <w:tcPr>
            <w:shd w:val="clear" w:color="000000" w:fill="CCFFCC"/>
            <w:gridSpan w:val="4"/>
          </w:tcPr>
        </w:tc>
        <w:tc>
          <w:p>
            <w:pPr>
              <w:spacing w:after="0"/>
            </w:pPr>
            <w:r>
              <w:rPr>
                <w:rFonts w:ascii="Arial" w:cs="Arial"/>
                <w:b/>
                <w:color w:val="0000FF"/>
                <w:sz w:val="16"/>
              </w:rPr>
              <w:t xml:space="preserve">Downlink Dual Carrier</w:t>
            </w:r>
          </w:p>
          <w:tcPr>
            <w:shd w:val="clear" w:color="0000FF" w:fill="CCFFCC"/>
            <w:gridSpan w:val="4"/>
          </w:tcPr>
        </w:tc>
        <w:tc>
          <w:p>
            <w:pPr>
              <w:spacing w:after="0"/>
            </w:pPr>
            <w:r>
              <w:rPr>
                <w:rFonts w:ascii="Arial" w:cs="Arial"/>
                <w:color w:val="000000"/>
                <w:sz w:val="16"/>
              </w:rPr>
              <w:t xml:space="preserve">GDCDL</w:t>
            </w:r>
          </w:p>
          <w:tcPr>
            <w:shd w:val="clear" w:color="000000" w:fill="CCFFCC"/>
            <w:gridSpan w:val="4"/>
          </w:tcPr>
        </w:tc>
        <w:tc>
          <w:p>
            <w:pPr>
              <w:spacing w:after="0"/>
            </w:pPr>
            <w:r>
              <w:rPr>
                <w:rFonts w:ascii="Arial" w:cs="Arial"/>
                <w:color w:val="000000"/>
                <w:sz w:val="16"/>
              </w:rPr>
              <w:t xml:space="preserve">GDCDL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3858</w:t>
            </w:r>
          </w:p>
          <w:tcPr>
            <w:shd w:val="clear" w:color="000000" w:fill="CCFFCC"/>
            <w:gridSpan w:val="4"/>
          </w:tcPr>
        </w:tc>
        <w:tc>
          <w:p>
            <w:pPr>
              <w:spacing w:after="0"/>
            </w:pPr>
            <w:r>
              <w:rPr>
                <w:rFonts w:ascii="Arial" w:cs="Arial"/>
                <w:color w:val="000000"/>
                <w:sz w:val="16"/>
              </w:rPr>
              <w:t xml:space="preserve">51139</w:t>
            </w:r>
          </w:p>
          <w:tcPr>
            <w:shd w:val="clear" w:color="000000" w:fill="CCFFCC"/>
            <w:gridSpan w:val="4"/>
          </w:tcPr>
        </w:tc>
        <w:tc>
          <w:p>
            <w:pPr>
              <w:spacing w:after="0"/>
            </w:pPr>
            <w:r>
              <w:rPr>
                <w:rFonts w:ascii="Arial" w:cs="Arial"/>
                <w:b/>
                <w:color w:val="000000"/>
                <w:sz w:val="16"/>
              </w:rPr>
              <w:t xml:space="preserve">   Downlink Dual Carrier Stage 2</w:t>
            </w:r>
          </w:p>
          <w:tcPr>
            <w:shd w:val="clear" w:color="000000" w:fill="CCFFCC"/>
            <w:gridSpan w:val="4"/>
          </w:tcPr>
        </w:tc>
        <w:tc>
          <w:p>
            <w:pPr>
              <w:spacing w:after="0"/>
            </w:pPr>
            <w:r>
              <w:rPr>
                <w:rFonts w:ascii="Arial" w:cs="Arial"/>
                <w:color w:val="000000"/>
                <w:sz w:val="16"/>
              </w:rPr>
              <w:t xml:space="preserve">GDCDL-Stage2</w:t>
            </w:r>
          </w:p>
          <w:tcPr>
            <w:shd w:val="clear" w:color="000000" w:fill="CCFFCC"/>
            <w:gridSpan w:val="4"/>
          </w:tcPr>
        </w:tc>
        <w:tc>
          <w:p>
            <w:pPr>
              <w:spacing w:after="0"/>
            </w:pPr>
            <w:r>
              <w:rPr>
                <w:rFonts w:ascii="Arial" w:cs="Arial"/>
                <w:color w:val="000000"/>
                <w:sz w:val="16"/>
              </w:rPr>
              <w:t xml:space="preserve">GDCDL-Stage2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3859</w:t>
            </w:r>
          </w:p>
          <w:tcPr>
            <w:shd w:val="clear" w:color="000000" w:fill="CCFFCC"/>
            <w:gridSpan w:val="4"/>
          </w:tcPr>
        </w:tc>
        <w:tc>
          <w:p>
            <w:pPr>
              <w:spacing w:after="0"/>
            </w:pPr>
            <w:r>
              <w:rPr>
                <w:rFonts w:ascii="Arial" w:cs="Arial"/>
                <w:color w:val="000000"/>
                <w:sz w:val="16"/>
              </w:rPr>
              <w:t xml:space="preserve">52142</w:t>
            </w:r>
          </w:p>
          <w:tcPr>
            <w:shd w:val="clear" w:color="000000" w:fill="CCFFCC"/>
            <w:gridSpan w:val="4"/>
          </w:tcPr>
        </w:tc>
        <w:tc>
          <w:p>
            <w:pPr>
              <w:spacing w:after="0"/>
            </w:pPr>
            <w:r>
              <w:rPr>
                <w:rFonts w:ascii="Arial" w:cs="Arial"/>
                <w:b/>
                <w:color w:val="000000"/>
                <w:sz w:val="16"/>
              </w:rPr>
              <w:t xml:space="preserve">   Downlink Dual Carrier Stage 3</w:t>
            </w:r>
          </w:p>
          <w:tcPr>
            <w:shd w:val="clear" w:color="000000" w:fill="CCFFCC"/>
            <w:gridSpan w:val="4"/>
          </w:tcPr>
        </w:tc>
        <w:tc>
          <w:p>
            <w:pPr>
              <w:spacing w:after="0"/>
            </w:pPr>
            <w:r>
              <w:rPr>
                <w:rFonts w:ascii="Arial" w:cs="Arial"/>
                <w:color w:val="000000"/>
                <w:sz w:val="16"/>
              </w:rPr>
              <w:t xml:space="preserve">GDCDL-Stage3</w:t>
            </w:r>
          </w:p>
          <w:tcPr>
            <w:shd w:val="clear" w:color="000000" w:fill="CCFFCC"/>
            <w:gridSpan w:val="4"/>
          </w:tcPr>
        </w:tc>
        <w:tc>
          <w:p>
            <w:pPr>
              <w:spacing w:after="0"/>
            </w:pPr>
            <w:r>
              <w:rPr>
                <w:rFonts w:ascii="Arial" w:cs="Arial"/>
                <w:color w:val="000000"/>
                <w:sz w:val="16"/>
              </w:rPr>
              <w:t xml:space="preserve">GDCDL-Stage3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3860</w:t>
            </w:r>
          </w:p>
          <w:tcPr>
            <w:shd w:val="clear" w:color="000000" w:fill="CCFFCC"/>
            <w:gridSpan w:val="4"/>
          </w:tcPr>
        </w:tc>
        <w:tc>
          <w:p>
            <w:pPr>
              <w:spacing w:after="0"/>
            </w:pPr>
            <w:r>
              <w:rPr>
                <w:rFonts w:ascii="Arial" w:cs="Arial"/>
                <w:color w:val="000000"/>
                <w:sz w:val="16"/>
              </w:rPr>
              <w:t xml:space="preserve">53086</w:t>
            </w:r>
          </w:p>
          <w:tcPr>
            <w:shd w:val="clear" w:color="000000" w:fill="CCFFCC"/>
            <w:gridSpan w:val="4"/>
          </w:tcPr>
        </w:tc>
        <w:tc>
          <w:p>
            <w:pPr>
              <w:spacing w:after="0"/>
            </w:pPr>
            <w:r>
              <w:rPr>
                <w:rFonts w:ascii="Arial" w:cs="Arial"/>
                <w:b/>
                <w:color w:val="000000"/>
                <w:sz w:val="16"/>
              </w:rPr>
              <w:t xml:space="preserve">   Downlink Dual Carrier – MS Conformance Test </w:t>
            </w:r>
          </w:p>
          <w:tcPr>
            <w:shd w:val="clear" w:color="000000" w:fill="CCFFCC"/>
            <w:gridSpan w:val="4"/>
          </w:tcPr>
        </w:tc>
        <w:tc>
          <w:p>
            <w:pPr>
              <w:spacing w:after="0"/>
            </w:pPr>
            <w:r>
              <w:rPr>
                <w:rFonts w:ascii="Arial" w:cs="Arial"/>
                <w:color w:val="000000"/>
                <w:sz w:val="16"/>
              </w:rPr>
              <w:t xml:space="preserve">GDCDL-MStest</w:t>
            </w:r>
          </w:p>
          <w:tcPr>
            <w:shd w:val="clear" w:color="000000" w:fill="CCFFCC"/>
            <w:gridSpan w:val="4"/>
          </w:tcPr>
        </w:tc>
        <w:tc>
          <w:p>
            <w:pPr>
              <w:spacing w:after="0"/>
            </w:pPr>
            <w:r>
              <w:rPr>
                <w:rFonts w:ascii="Arial" w:cs="Arial"/>
                <w:color w:val="000000"/>
                <w:sz w:val="16"/>
              </w:rPr>
              <w:t xml:space="preserve">GDCDL-MStest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3861</w:t>
            </w:r>
          </w:p>
          <w:tcPr>
            <w:shd w:val="clear" w:color="000000" w:fill="CCFFCC"/>
            <w:gridSpan w:val="4"/>
          </w:tcPr>
        </w:tc>
        <w:tc>
          <w:p>
            <w:pPr>
              <w:spacing w:after="0"/>
            </w:pPr>
            <w:r>
              <w:rPr>
                <w:rFonts w:ascii="Arial" w:cs="Arial"/>
                <w:color w:val="000000"/>
                <w:sz w:val="16"/>
              </w:rPr>
              <w:t xml:space="preserve">50580</w:t>
            </w:r>
          </w:p>
          <w:tcPr>
            <w:shd w:val="clear" w:color="000000" w:fill="CCFFCC"/>
            <w:gridSpan w:val="4"/>
          </w:tcPr>
        </w:tc>
        <w:tc>
          <w:p>
            <w:pPr>
              <w:spacing w:after="0"/>
            </w:pPr>
            <w:r>
              <w:rPr>
                <w:rFonts w:ascii="Arial" w:cs="Arial"/>
                <w:b/>
                <w:color w:val="0000FF"/>
                <w:sz w:val="16"/>
              </w:rPr>
              <w:t xml:space="preserve">Support of SIGTRAN in GERAN</w:t>
            </w:r>
          </w:p>
          <w:tcPr>
            <w:shd w:val="clear" w:color="0000FF" w:fill="CCFFCC"/>
            <w:gridSpan w:val="4"/>
          </w:tcPr>
        </w:tc>
        <w:tc>
          <w:p>
            <w:pPr>
              <w:spacing w:after="0"/>
            </w:pPr>
            <w:r>
              <w:rPr>
                <w:rFonts w:ascii="Arial" w:cs="Arial"/>
                <w:color w:val="000000"/>
                <w:sz w:val="16"/>
              </w:rPr>
              <w:t xml:space="preserve">GSIGT</w:t>
            </w:r>
          </w:p>
          <w:tcPr>
            <w:shd w:val="clear" w:color="000000" w:fill="CCFFCC"/>
            <w:gridSpan w:val="4"/>
          </w:tcPr>
        </w:tc>
        <w:tc>
          <w:p>
            <w:pPr>
              <w:spacing w:after="0"/>
            </w:pPr>
            <w:r>
              <w:rPr>
                <w:rFonts w:ascii="Arial" w:cs="Arial"/>
                <w:color w:val="000000"/>
                <w:sz w:val="16"/>
              </w:rPr>
              <w:t xml:space="preserve">GSIGT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peter.ostrup@ericsson.com</w:t>
            </w:r>
          </w:p>
          <w:tcPr>
            <w:shd w:val="clear" w:color="000000" w:fill="CCFFCC"/>
            <w:gridSpan w:val="4"/>
          </w:tcPr>
        </w:tc>
        <w:tc>
          <w:p>
            <w:pPr>
              <w:spacing w:after="0"/>
            </w:pPr>
            <w:r>
              <w:rPr>
                <w:rFonts w:ascii="Arial" w:cs="Arial"/>
                <w:color w:val="000000"/>
                <w:sz w:val="16"/>
              </w:rPr>
              <w:t xml:space="preserve">GP#30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3862</w:t>
            </w:r>
          </w:p>
          <w:tcPr>
            <w:shd w:val="clear" w:color="000000" w:fill="CCFFCC"/>
            <w:gridSpan w:val="4"/>
          </w:tcPr>
        </w:tc>
        <w:tc>
          <w:p>
            <w:pPr>
              <w:spacing w:after="0"/>
            </w:pPr>
            <w:r>
              <w:rPr>
                <w:rFonts w:ascii="Arial" w:cs="Arial"/>
                <w:color w:val="000000"/>
                <w:sz w:val="16"/>
              </w:rPr>
              <w:t xml:space="preserve">50582</w:t>
            </w:r>
          </w:p>
          <w:tcPr>
            <w:shd w:val="clear" w:color="000000" w:fill="CCFFCC"/>
            <w:gridSpan w:val="4"/>
          </w:tcPr>
        </w:tc>
        <w:tc>
          <w:p>
            <w:pPr>
              <w:spacing w:after="0"/>
            </w:pPr>
            <w:r>
              <w:rPr>
                <w:rFonts w:ascii="Arial" w:cs="Arial"/>
                <w:b/>
                <w:color w:val="0000FF"/>
                <w:sz w:val="16"/>
              </w:rPr>
              <w:t xml:space="preserve">Latency Reductions</w:t>
            </w:r>
          </w:p>
          <w:tcPr>
            <w:shd w:val="clear" w:color="0000FF" w:fill="CCFFCC"/>
            <w:gridSpan w:val="4"/>
          </w:tcPr>
        </w:tc>
        <w:tc>
          <w:p>
            <w:pPr>
              <w:spacing w:after="0"/>
            </w:pPr>
            <w:r>
              <w:rPr>
                <w:rFonts w:ascii="Arial" w:cs="Arial"/>
                <w:color w:val="000000"/>
                <w:sz w:val="16"/>
              </w:rPr>
              <w:t xml:space="preserve">LATRED</w:t>
            </w:r>
          </w:p>
          <w:tcPr>
            <w:shd w:val="clear" w:color="000000" w:fill="CCFFCC"/>
            <w:gridSpan w:val="4"/>
          </w:tcPr>
        </w:tc>
        <w:tc>
          <w:p>
            <w:pPr>
              <w:spacing w:after="0"/>
            </w:pPr>
            <w:r>
              <w:rPr>
                <w:rFonts w:ascii="Arial" w:cs="Arial"/>
                <w:color w:val="000000"/>
                <w:sz w:val="16"/>
              </w:rPr>
              <w:t xml:space="preserve">LATRED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Hakan.Persson@Ericsson.com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3863</w:t>
            </w:r>
          </w:p>
          <w:tcPr>
            <w:shd w:val="clear" w:color="000000" w:fill="CCFFCC"/>
            <w:gridSpan w:val="4"/>
          </w:tcPr>
        </w:tc>
        <w:tc>
          <w:p>
            <w:pPr>
              <w:spacing w:after="0"/>
            </w:pPr>
            <w:r>
              <w:rPr>
                <w:rFonts w:ascii="Arial" w:cs="Arial"/>
                <w:color w:val="000000"/>
                <w:sz w:val="16"/>
              </w:rPr>
              <w:t xml:space="preserve">52145</w:t>
            </w:r>
          </w:p>
          <w:tcPr>
            <w:shd w:val="clear" w:color="000000" w:fill="CCFFCC"/>
            <w:gridSpan w:val="4"/>
          </w:tcPr>
        </w:tc>
        <w:tc>
          <w:p>
            <w:pPr>
              <w:spacing w:after="0"/>
            </w:pPr>
            <w:r>
              <w:rPr>
                <w:rFonts w:ascii="Arial" w:cs="Arial"/>
                <w:b/>
                <w:color w:val="000000"/>
                <w:sz w:val="16"/>
              </w:rPr>
              <w:t xml:space="preserve">   Improved Ack/Nack reporting</w:t>
            </w:r>
          </w:p>
          <w:tcPr>
            <w:shd w:val="clear" w:color="000000" w:fill="CCFFCC"/>
            <w:gridSpan w:val="4"/>
          </w:tcPr>
        </w:tc>
        <w:tc>
          <w:p>
            <w:pPr>
              <w:spacing w:after="0"/>
            </w:pPr>
            <w:r>
              <w:rPr>
                <w:rFonts w:ascii="Arial" w:cs="Arial"/>
                <w:color w:val="000000"/>
                <w:sz w:val="16"/>
              </w:rPr>
              <w:t xml:space="preserve">LATRED-ACKNAR</w:t>
            </w:r>
          </w:p>
          <w:tcPr>
            <w:shd w:val="clear" w:color="000000" w:fill="CCFFCC"/>
            <w:gridSpan w:val="4"/>
          </w:tcPr>
        </w:tc>
        <w:tc>
          <w:p>
            <w:pPr>
              <w:spacing w:after="0"/>
            </w:pPr>
            <w:r>
              <w:rPr>
                <w:rFonts w:ascii="Arial" w:cs="Arial"/>
                <w:color w:val="000000"/>
                <w:sz w:val="16"/>
              </w:rPr>
              <w:t xml:space="preserve">LATRED-ACKNAR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Hakan.Persson@Ericsson.com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3864</w:t>
            </w:r>
          </w:p>
          <w:tcPr>
            <w:shd w:val="clear" w:color="000000" w:fill="CCFFCC"/>
            <w:gridSpan w:val="4"/>
          </w:tcPr>
        </w:tc>
        <w:tc>
          <w:p>
            <w:pPr>
              <w:spacing w:after="0"/>
            </w:pPr>
            <w:r>
              <w:rPr>
                <w:rFonts w:ascii="Arial" w:cs="Arial"/>
                <w:color w:val="000000"/>
                <w:sz w:val="16"/>
              </w:rPr>
              <w:t xml:space="preserve">52146</w:t>
            </w:r>
          </w:p>
          <w:tcPr>
            <w:shd w:val="clear" w:color="000000" w:fill="CCFFCC"/>
            <w:gridSpan w:val="4"/>
          </w:tcPr>
        </w:tc>
        <w:tc>
          <w:p>
            <w:pPr>
              <w:spacing w:after="0"/>
            </w:pPr>
            <w:r>
              <w:rPr>
                <w:rFonts w:ascii="Arial" w:cs="Arial"/>
                <w:b/>
                <w:color w:val="000000"/>
                <w:sz w:val="16"/>
              </w:rPr>
              <w:t xml:space="preserve">   Reduced TTI</w:t>
            </w:r>
          </w:p>
          <w:tcPr>
            <w:shd w:val="clear" w:color="000000" w:fill="CCFFCC"/>
            <w:gridSpan w:val="4"/>
          </w:tcPr>
        </w:tc>
        <w:tc>
          <w:p>
            <w:pPr>
              <w:spacing w:after="0"/>
            </w:pPr>
            <w:r>
              <w:rPr>
                <w:rFonts w:ascii="Arial" w:cs="Arial"/>
                <w:color w:val="000000"/>
                <w:sz w:val="16"/>
              </w:rPr>
              <w:t xml:space="preserve">LATRED-REDTTI</w:t>
            </w:r>
          </w:p>
          <w:tcPr>
            <w:shd w:val="clear" w:color="000000" w:fill="CCFFCC"/>
            <w:gridSpan w:val="4"/>
          </w:tcPr>
        </w:tc>
        <w:tc>
          <w:p>
            <w:pPr>
              <w:spacing w:after="0"/>
            </w:pPr>
            <w:r>
              <w:rPr>
                <w:rFonts w:ascii="Arial" w:cs="Arial"/>
                <w:color w:val="000000"/>
                <w:sz w:val="16"/>
              </w:rPr>
              <w:t xml:space="preserve">LATRED-REDTTI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Hakan.Persson@Ericsson.com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3865</w:t>
            </w:r>
          </w:p>
          <w:tcPr>
            <w:shd w:val="clear" w:color="000000" w:fill="CCFFCC"/>
            <w:gridSpan w:val="4"/>
          </w:tcPr>
        </w:tc>
        <w:tc>
          <w:p>
            <w:pPr>
              <w:spacing w:after="0"/>
            </w:pPr>
            <w:r>
              <w:rPr>
                <w:rFonts w:ascii="Arial" w:cs="Arial"/>
                <w:color w:val="000000"/>
                <w:sz w:val="16"/>
              </w:rPr>
              <w:t xml:space="preserve">52147</w:t>
            </w:r>
          </w:p>
          <w:tcPr>
            <w:shd w:val="clear" w:color="000000" w:fill="CCFFCC"/>
            <w:gridSpan w:val="4"/>
          </w:tcPr>
        </w:tc>
        <w:tc>
          <w:p>
            <w:pPr>
              <w:spacing w:after="0"/>
            </w:pPr>
            <w:r>
              <w:rPr>
                <w:rFonts w:ascii="Arial" w:cs="Arial"/>
                <w:b/>
                <w:color w:val="0000FF"/>
                <w:sz w:val="16"/>
              </w:rPr>
              <w:t xml:space="preserve">PS Handover between GERAN/UTRAN mode and GAN Mode</w:t>
            </w:r>
          </w:p>
          <w:tcPr>
            <w:shd w:val="clear" w:color="0000FF" w:fill="CCFFCC"/>
            <w:gridSpan w:val="4"/>
          </w:tcPr>
        </w:tc>
        <w:tc>
          <w:p>
            <w:pPr>
              <w:spacing w:after="0"/>
            </w:pPr>
            <w:r>
              <w:rPr>
                <w:rFonts w:ascii="Arial" w:cs="Arial"/>
                <w:color w:val="000000"/>
                <w:sz w:val="16"/>
              </w:rPr>
              <w:t xml:space="preserve">GUGAN</w:t>
            </w:r>
          </w:p>
          <w:tcPr>
            <w:shd w:val="clear" w:color="000000" w:fill="CCFFCC"/>
            <w:gridSpan w:val="4"/>
          </w:tcPr>
        </w:tc>
        <w:tc>
          <w:p>
            <w:pPr>
              <w:spacing w:after="0"/>
            </w:pPr>
            <w:r>
              <w:rPr>
                <w:rFonts w:ascii="Arial" w:cs="Arial"/>
                <w:color w:val="000000"/>
                <w:sz w:val="16"/>
              </w:rPr>
              <w:t xml:space="preserve">GUGAN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GP-061349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John.Diachina@Ericsson.com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3866</w:t>
            </w:r>
          </w:p>
          <w:tcPr>
            <w:shd w:val="clear" w:color="000000" w:fill="CCFFCC"/>
            <w:gridSpan w:val="4"/>
          </w:tcPr>
        </w:tc>
        <w:tc>
          <w:p>
            <w:pPr>
              <w:spacing w:after="0"/>
            </w:pPr>
            <w:r>
              <w:rPr>
                <w:rFonts w:ascii="Arial" w:cs="Arial"/>
                <w:color w:val="000000"/>
                <w:sz w:val="16"/>
              </w:rPr>
              <w:t xml:space="preserve">50584</w:t>
            </w:r>
          </w:p>
          <w:tcPr>
            <w:shd w:val="clear" w:color="000000" w:fill="CCFFCC"/>
            <w:gridSpan w:val="4"/>
          </w:tcPr>
        </w:tc>
        <w:tc>
          <w:p>
            <w:pPr>
              <w:spacing w:after="0"/>
            </w:pPr>
            <w:r>
              <w:rPr>
                <w:rFonts w:ascii="Arial" w:cs="Arial"/>
                <w:b/>
                <w:color w:val="0000FF"/>
                <w:sz w:val="16"/>
              </w:rPr>
              <w:t xml:space="preserve">Higher Uplink performance for GERAN Evolution </w:t>
            </w:r>
          </w:p>
          <w:tcPr>
            <w:shd w:val="clear" w:color="0000FF" w:fill="CCFFCC"/>
            <w:gridSpan w:val="4"/>
          </w:tcPr>
        </w:tc>
        <w:tc>
          <w:p>
            <w:pPr>
              <w:spacing w:after="0"/>
            </w:pPr>
            <w:r>
              <w:rPr>
                <w:rFonts w:ascii="Arial" w:cs="Arial"/>
                <w:color w:val="000000"/>
                <w:sz w:val="16"/>
              </w:rPr>
              <w:t xml:space="preserve">HUGE</w:t>
            </w:r>
          </w:p>
          <w:tcPr>
            <w:shd w:val="clear" w:color="000000" w:fill="CCFFCC"/>
            <w:gridSpan w:val="4"/>
          </w:tcPr>
        </w:tc>
        <w:tc>
          <w:p>
            <w:pPr>
              <w:spacing w:after="0"/>
            </w:pPr>
            <w:r>
              <w:rPr>
                <w:rFonts w:ascii="Arial" w:cs="Arial"/>
                <w:color w:val="000000"/>
                <w:sz w:val="16"/>
              </w:rPr>
              <w:t xml:space="preserve">HUGE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GP#39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3867</w:t>
            </w:r>
          </w:p>
          <w:tcPr>
            <w:shd w:val="clear" w:color="000000" w:fill="CCFFCC"/>
            <w:gridSpan w:val="4"/>
          </w:tcPr>
        </w:tc>
        <w:tc>
          <w:p>
            <w:pPr>
              <w:spacing w:after="0"/>
            </w:pPr>
            <w:r>
              <w:rPr>
                <w:rFonts w:ascii="Arial" w:cs="Arial"/>
                <w:color w:val="000000"/>
                <w:sz w:val="16"/>
              </w:rPr>
              <w:t xml:space="preserve">51140</w:t>
            </w:r>
          </w:p>
          <w:tcPr>
            <w:shd w:val="clear" w:color="000000" w:fill="CCFFCC"/>
            <w:gridSpan w:val="4"/>
          </w:tcPr>
        </w:tc>
        <w:tc>
          <w:p>
            <w:pPr>
              <w:spacing w:after="0"/>
            </w:pPr>
            <w:r>
              <w:rPr>
                <w:rFonts w:ascii="Arial" w:cs="Arial"/>
                <w:b/>
                <w:color w:val="000000"/>
                <w:sz w:val="16"/>
              </w:rPr>
              <w:t xml:space="preserve">   Stage 2 for HUGE</w:t>
            </w:r>
          </w:p>
          <w:tcPr>
            <w:shd w:val="clear" w:color="000000" w:fill="CCFFCC"/>
            <w:gridSpan w:val="4"/>
          </w:tcPr>
        </w:tc>
        <w:tc>
          <w:p>
            <w:pPr>
              <w:spacing w:after="0"/>
            </w:pPr>
            <w:r>
              <w:rPr>
                <w:rFonts w:ascii="Arial" w:cs="Arial"/>
                <w:color w:val="000000"/>
                <w:sz w:val="16"/>
              </w:rPr>
              <w:t xml:space="preserve">HUGE-Stage2</w:t>
            </w:r>
          </w:p>
          <w:tcPr>
            <w:shd w:val="clear" w:color="000000" w:fill="CCFFCC"/>
            <w:gridSpan w:val="4"/>
          </w:tcPr>
        </w:tc>
        <w:tc>
          <w:p>
            <w:pPr>
              <w:spacing w:after="0"/>
            </w:pPr>
            <w:r>
              <w:rPr>
                <w:rFonts w:ascii="Arial" w:cs="Arial"/>
                <w:color w:val="000000"/>
                <w:sz w:val="16"/>
              </w:rPr>
              <w:t xml:space="preserve">HUGE-Stage2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2007-09-07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3868</w:t>
            </w:r>
          </w:p>
          <w:tcPr>
            <w:shd w:val="clear" w:color="000000" w:fill="CCFFCC"/>
            <w:gridSpan w:val="4"/>
          </w:tcPr>
        </w:tc>
        <w:tc>
          <w:p>
            <w:pPr>
              <w:spacing w:after="0"/>
            </w:pPr>
            <w:r>
              <w:rPr>
                <w:rFonts w:ascii="Arial" w:cs="Arial"/>
                <w:color w:val="000000"/>
                <w:sz w:val="16"/>
              </w:rPr>
              <w:t xml:space="preserve">51141</w:t>
            </w:r>
          </w:p>
          <w:tcPr>
            <w:shd w:val="clear" w:color="000000" w:fill="CCFFCC"/>
            <w:gridSpan w:val="4"/>
          </w:tcPr>
        </w:tc>
        <w:tc>
          <w:p>
            <w:pPr>
              <w:spacing w:after="0"/>
            </w:pPr>
            <w:r>
              <w:rPr>
                <w:rFonts w:ascii="Arial" w:cs="Arial"/>
                <w:b/>
                <w:color w:val="000000"/>
                <w:sz w:val="16"/>
              </w:rPr>
              <w:t xml:space="preserve">   Layer 1 Support for HUGE</w:t>
            </w:r>
          </w:p>
          <w:tcPr>
            <w:shd w:val="clear" w:color="000000" w:fill="CCFFCC"/>
            <w:gridSpan w:val="4"/>
          </w:tcPr>
        </w:tc>
        <w:tc>
          <w:p>
            <w:pPr>
              <w:spacing w:after="0"/>
            </w:pPr>
            <w:r>
              <w:rPr>
                <w:rFonts w:ascii="Arial" w:cs="Arial"/>
                <w:color w:val="000000"/>
                <w:sz w:val="16"/>
              </w:rPr>
              <w:t xml:space="preserve">HUGE-Layer1</w:t>
            </w:r>
          </w:p>
          <w:tcPr>
            <w:shd w:val="clear" w:color="000000" w:fill="CCFFCC"/>
            <w:gridSpan w:val="4"/>
          </w:tcPr>
        </w:tc>
        <w:tc>
          <w:p>
            <w:pPr>
              <w:spacing w:after="0"/>
            </w:pPr>
            <w:r>
              <w:rPr>
                <w:rFonts w:ascii="Arial" w:cs="Arial"/>
                <w:color w:val="000000"/>
                <w:sz w:val="16"/>
              </w:rPr>
              <w:t xml:space="preserve">HUGE-Layer1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3869</w:t>
            </w:r>
          </w:p>
          <w:tcPr>
            <w:shd w:val="clear" w:color="000000" w:fill="CCFFCC"/>
            <w:gridSpan w:val="4"/>
          </w:tcPr>
        </w:tc>
        <w:tc>
          <w:p>
            <w:pPr>
              <w:spacing w:after="0"/>
            </w:pPr>
            <w:r>
              <w:rPr>
                <w:rFonts w:ascii="Arial" w:cs="Arial"/>
                <w:color w:val="000000"/>
                <w:sz w:val="16"/>
              </w:rPr>
              <w:t xml:space="preserve">52149</w:t>
            </w:r>
          </w:p>
          <w:tcPr>
            <w:shd w:val="clear" w:color="000000" w:fill="CCFFCC"/>
            <w:gridSpan w:val="4"/>
          </w:tcPr>
        </w:tc>
        <w:tc>
          <w:p>
            <w:pPr>
              <w:spacing w:after="0"/>
            </w:pPr>
            <w:r>
              <w:rPr>
                <w:rFonts w:ascii="Arial" w:cs="Arial"/>
                <w:b/>
                <w:color w:val="000000"/>
                <w:sz w:val="16"/>
              </w:rPr>
              <w:t xml:space="preserve">   Layer 2/3 Support for HUGE</w:t>
            </w:r>
          </w:p>
          <w:tcPr>
            <w:shd w:val="clear" w:color="000000" w:fill="CCFFCC"/>
            <w:gridSpan w:val="4"/>
          </w:tcPr>
        </w:tc>
        <w:tc>
          <w:p>
            <w:pPr>
              <w:spacing w:after="0"/>
            </w:pPr>
            <w:r>
              <w:rPr>
                <w:rFonts w:ascii="Arial" w:cs="Arial"/>
                <w:color w:val="000000"/>
                <w:sz w:val="16"/>
              </w:rPr>
              <w:t xml:space="preserve">HUGE-Layer23</w:t>
            </w:r>
          </w:p>
          <w:tcPr>
            <w:shd w:val="clear" w:color="000000" w:fill="CCFFCC"/>
            <w:gridSpan w:val="4"/>
          </w:tcPr>
        </w:tc>
        <w:tc>
          <w:p>
            <w:pPr>
              <w:spacing w:after="0"/>
            </w:pPr>
            <w:r>
              <w:rPr>
                <w:rFonts w:ascii="Arial" w:cs="Arial"/>
                <w:color w:val="000000"/>
                <w:sz w:val="16"/>
              </w:rPr>
              <w:t xml:space="preserve">HUGE-Layer23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3870</w:t>
            </w:r>
          </w:p>
          <w:tcPr>
            <w:shd w:val="clear" w:color="000000" w:fill="CCFFCC"/>
            <w:gridSpan w:val="4"/>
          </w:tcPr>
        </w:tc>
        <w:tc>
          <w:p>
            <w:pPr>
              <w:spacing w:after="0"/>
            </w:pPr>
            <w:r>
              <w:rPr>
                <w:rFonts w:ascii="Arial" w:cs="Arial"/>
                <w:color w:val="000000"/>
                <w:sz w:val="16"/>
              </w:rPr>
              <w:t xml:space="preserve">51142</w:t>
            </w:r>
          </w:p>
          <w:tcPr>
            <w:shd w:val="clear" w:color="000000" w:fill="CCFFCC"/>
            <w:gridSpan w:val="4"/>
          </w:tcPr>
        </w:tc>
        <w:tc>
          <w:p>
            <w:pPr>
              <w:spacing w:after="0"/>
            </w:pPr>
            <w:r>
              <w:rPr>
                <w:rFonts w:ascii="Arial" w:cs="Arial"/>
                <w:b/>
                <w:color w:val="000000"/>
                <w:sz w:val="16"/>
              </w:rPr>
              <w:t xml:space="preserve">   Performance requirements for HUGE</w:t>
            </w:r>
          </w:p>
          <w:tcPr>
            <w:shd w:val="clear" w:color="000000" w:fill="CCFFCC"/>
            <w:gridSpan w:val="4"/>
          </w:tcPr>
        </w:tc>
        <w:tc>
          <w:p>
            <w:pPr>
              <w:spacing w:after="0"/>
            </w:pPr>
            <w:r>
              <w:rPr>
                <w:rFonts w:ascii="Arial" w:cs="Arial"/>
                <w:color w:val="000000"/>
                <w:sz w:val="16"/>
              </w:rPr>
              <w:t xml:space="preserve">HUGE-Perfreq</w:t>
            </w:r>
          </w:p>
          <w:tcPr>
            <w:shd w:val="clear" w:color="000000" w:fill="CCFFCC"/>
            <w:gridSpan w:val="4"/>
          </w:tcPr>
        </w:tc>
        <w:tc>
          <w:p>
            <w:pPr>
              <w:spacing w:after="0"/>
            </w:pPr>
            <w:r>
              <w:rPr>
                <w:rFonts w:ascii="Arial" w:cs="Arial"/>
                <w:color w:val="000000"/>
                <w:sz w:val="16"/>
              </w:rPr>
              <w:t xml:space="preserve">HUGE-Perfreq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2008-08-29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3871</w:t>
            </w:r>
          </w:p>
          <w:tcPr>
            <w:shd w:val="clear" w:color="000000" w:fill="CCFFCC"/>
            <w:gridSpan w:val="4"/>
          </w:tcPr>
        </w:tc>
        <w:tc>
          <w:p>
            <w:pPr>
              <w:spacing w:after="0"/>
            </w:pPr>
            <w:r>
              <w:rPr>
                <w:rFonts w:ascii="Arial" w:cs="Arial"/>
                <w:color w:val="000000"/>
                <w:sz w:val="16"/>
              </w:rPr>
              <w:t xml:space="preserve">51143</w:t>
            </w:r>
          </w:p>
          <w:tcPr>
            <w:shd w:val="clear" w:color="000000" w:fill="CCFFCC"/>
            <w:gridSpan w:val="4"/>
          </w:tcPr>
        </w:tc>
        <w:tc>
          <w:p>
            <w:pPr>
              <w:spacing w:after="0"/>
            </w:pPr>
            <w:r>
              <w:rPr>
                <w:rFonts w:ascii="Arial" w:cs="Arial"/>
                <w:b/>
                <w:color w:val="000000"/>
                <w:sz w:val="16"/>
              </w:rPr>
              <w:t xml:space="preserve">   BTS Conformance Test for HUGE</w:t>
            </w:r>
          </w:p>
          <w:tcPr>
            <w:shd w:val="clear" w:color="000000" w:fill="CCFFCC"/>
            <w:gridSpan w:val="4"/>
          </w:tcPr>
        </w:tc>
        <w:tc>
          <w:p>
            <w:pPr>
              <w:spacing w:after="0"/>
            </w:pPr>
            <w:r>
              <w:rPr>
                <w:rFonts w:ascii="Arial" w:cs="Arial"/>
                <w:color w:val="000000"/>
                <w:sz w:val="16"/>
              </w:rPr>
              <w:t xml:space="preserve">HUGE-BTStest</w:t>
            </w:r>
          </w:p>
          <w:tcPr>
            <w:shd w:val="clear" w:color="000000" w:fill="CCFFCC"/>
            <w:gridSpan w:val="4"/>
          </w:tcPr>
        </w:tc>
        <w:tc>
          <w:p>
            <w:pPr>
              <w:spacing w:after="0"/>
            </w:pPr>
            <w:r>
              <w:rPr>
                <w:rFonts w:ascii="Arial" w:cs="Arial"/>
                <w:color w:val="000000"/>
                <w:sz w:val="16"/>
              </w:rPr>
              <w:t xml:space="preserve">HUGE-BTStest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3872</w:t>
            </w:r>
          </w:p>
          <w:tcPr>
            <w:shd w:val="clear" w:color="000000" w:fill="CCFFCC"/>
            <w:gridSpan w:val="4"/>
          </w:tcPr>
        </w:tc>
        <w:tc>
          <w:p>
            <w:pPr>
              <w:spacing w:after="0"/>
            </w:pPr>
            <w:r>
              <w:rPr>
                <w:rFonts w:ascii="Arial" w:cs="Arial"/>
                <w:color w:val="000000"/>
                <w:sz w:val="16"/>
              </w:rPr>
              <w:t xml:space="preserve">53087</w:t>
            </w:r>
          </w:p>
          <w:tcPr>
            <w:shd w:val="clear" w:color="000000" w:fill="CCFFCC"/>
            <w:gridSpan w:val="4"/>
          </w:tcPr>
        </w:tc>
        <w:tc>
          <w:p>
            <w:pPr>
              <w:spacing w:after="0"/>
            </w:pPr>
            <w:r>
              <w:rPr>
                <w:rFonts w:ascii="Arial" w:cs="Arial"/>
                <w:b/>
                <w:color w:val="000000"/>
                <w:sz w:val="16"/>
              </w:rPr>
              <w:t xml:space="preserve">   MS Conformance Test for HUGE</w:t>
            </w:r>
          </w:p>
          <w:tcPr>
            <w:shd w:val="clear" w:color="000000" w:fill="CCFFCC"/>
            <w:gridSpan w:val="4"/>
          </w:tcPr>
        </w:tc>
        <w:tc>
          <w:p>
            <w:pPr>
              <w:spacing w:after="0"/>
            </w:pPr>
            <w:r>
              <w:rPr>
                <w:rFonts w:ascii="Arial" w:cs="Arial"/>
                <w:color w:val="000000"/>
                <w:sz w:val="16"/>
              </w:rPr>
              <w:t xml:space="preserve">HUGE-Mstest</w:t>
            </w:r>
          </w:p>
          <w:tcPr>
            <w:shd w:val="clear" w:color="000000" w:fill="CCFFCC"/>
            <w:gridSpan w:val="4"/>
          </w:tcPr>
        </w:tc>
        <w:tc>
          <w:p>
            <w:pPr>
              <w:spacing w:after="0"/>
            </w:pPr>
            <w:r>
              <w:rPr>
                <w:rFonts w:ascii="Arial" w:cs="Arial"/>
                <w:color w:val="000000"/>
                <w:sz w:val="16"/>
              </w:rPr>
              <w:t xml:space="preserve">HUGE-Mstest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3873</w:t>
            </w:r>
          </w:p>
          <w:tcPr>
            <w:shd w:val="clear" w:color="000000" w:fill="CCFFCC"/>
            <w:gridSpan w:val="4"/>
          </w:tcPr>
        </w:tc>
        <w:tc>
          <w:p>
            <w:pPr>
              <w:spacing w:after="0"/>
            </w:pPr>
            <w:r>
              <w:rPr>
                <w:rFonts w:ascii="Arial" w:cs="Arial"/>
                <w:color w:val="000000"/>
                <w:sz w:val="16"/>
              </w:rPr>
              <w:t xml:space="preserve">50121</w:t>
            </w:r>
          </w:p>
          <w:tcPr>
            <w:shd w:val="clear" w:color="000000" w:fill="CCFFCC"/>
            <w:gridSpan w:val="4"/>
          </w:tcPr>
        </w:tc>
        <w:tc>
          <w:p>
            <w:pPr>
              <w:spacing w:after="0"/>
            </w:pPr>
            <w:r>
              <w:rPr>
                <w:rFonts w:ascii="Arial" w:cs="Arial"/>
                <w:b/>
                <w:color w:val="0000FF"/>
                <w:sz w:val="16"/>
              </w:rPr>
              <w:t xml:space="preserve">REduced symbol Duration, Higher Order modulation and Turbo coding (RED HOT) for downlink</w:t>
            </w:r>
          </w:p>
          <w:tcPr>
            <w:shd w:val="clear" w:color="0000FF" w:fill="CCFFCC"/>
            <w:gridSpan w:val="4"/>
          </w:tcPr>
        </w:tc>
        <w:tc>
          <w:p>
            <w:pPr>
              <w:spacing w:after="0"/>
            </w:pPr>
            <w:r>
              <w:rPr>
                <w:rFonts w:ascii="Arial" w:cs="Arial"/>
                <w:color w:val="000000"/>
                <w:sz w:val="16"/>
              </w:rPr>
              <w:t xml:space="preserve">REDHOT</w:t>
            </w:r>
          </w:p>
          <w:tcPr>
            <w:shd w:val="clear" w:color="000000" w:fill="CCFFCC"/>
            <w:gridSpan w:val="4"/>
          </w:tcPr>
        </w:tc>
        <w:tc>
          <w:p>
            <w:pPr>
              <w:spacing w:after="0"/>
            </w:pPr>
            <w:r>
              <w:rPr>
                <w:rFonts w:ascii="Arial" w:cs="Arial"/>
                <w:color w:val="000000"/>
                <w:sz w:val="16"/>
              </w:rPr>
              <w:t xml:space="preserve">REDHOT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GP#38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3874</w:t>
            </w:r>
          </w:p>
          <w:tcPr>
            <w:shd w:val="clear" w:color="000000" w:fill="CCFFCC"/>
            <w:gridSpan w:val="4"/>
          </w:tcPr>
        </w:tc>
        <w:tc>
          <w:p>
            <w:pPr>
              <w:spacing w:after="0"/>
            </w:pPr>
            <w:r>
              <w:rPr>
                <w:rFonts w:ascii="Arial" w:cs="Arial"/>
                <w:color w:val="000000"/>
                <w:sz w:val="16"/>
              </w:rPr>
              <w:t xml:space="preserve">51144</w:t>
            </w:r>
          </w:p>
          <w:tcPr>
            <w:shd w:val="clear" w:color="000000" w:fill="CCFFCC"/>
            <w:gridSpan w:val="4"/>
          </w:tcPr>
        </w:tc>
        <w:tc>
          <w:p>
            <w:pPr>
              <w:spacing w:after="0"/>
            </w:pPr>
            <w:r>
              <w:rPr>
                <w:rFonts w:ascii="Arial" w:cs="Arial"/>
                <w:b/>
                <w:color w:val="000000"/>
                <w:sz w:val="16"/>
              </w:rPr>
              <w:t xml:space="preserve">   Stage 2 for REDHOT</w:t>
            </w:r>
          </w:p>
          <w:tcPr>
            <w:shd w:val="clear" w:color="000000" w:fill="CCFFCC"/>
            <w:gridSpan w:val="4"/>
          </w:tcPr>
        </w:tc>
        <w:tc>
          <w:p>
            <w:pPr>
              <w:spacing w:after="0"/>
            </w:pPr>
            <w:r>
              <w:rPr>
                <w:rFonts w:ascii="Arial" w:cs="Arial"/>
                <w:color w:val="000000"/>
                <w:sz w:val="16"/>
              </w:rPr>
              <w:t xml:space="preserve">REDHOT-Stage2</w:t>
            </w:r>
          </w:p>
          <w:tcPr>
            <w:shd w:val="clear" w:color="000000" w:fill="CCFFCC"/>
            <w:gridSpan w:val="4"/>
          </w:tcPr>
        </w:tc>
        <w:tc>
          <w:p>
            <w:pPr>
              <w:spacing w:after="0"/>
            </w:pPr>
            <w:r>
              <w:rPr>
                <w:rFonts w:ascii="Arial" w:cs="Arial"/>
                <w:color w:val="000000"/>
                <w:sz w:val="16"/>
              </w:rPr>
              <w:t xml:space="preserve">REDHOT-Stage2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3875</w:t>
            </w:r>
          </w:p>
          <w:tcPr>
            <w:shd w:val="clear" w:color="000000" w:fill="CCFFCC"/>
            <w:gridSpan w:val="4"/>
          </w:tcPr>
        </w:tc>
        <w:tc>
          <w:p>
            <w:pPr>
              <w:spacing w:after="0"/>
            </w:pPr>
            <w:r>
              <w:rPr>
                <w:rFonts w:ascii="Arial" w:cs="Arial"/>
                <w:color w:val="000000"/>
                <w:sz w:val="16"/>
              </w:rPr>
              <w:t xml:space="preserve">51145</w:t>
            </w:r>
          </w:p>
          <w:tcPr>
            <w:shd w:val="clear" w:color="000000" w:fill="CCFFCC"/>
            <w:gridSpan w:val="4"/>
          </w:tcPr>
        </w:tc>
        <w:tc>
          <w:p>
            <w:pPr>
              <w:spacing w:after="0"/>
            </w:pPr>
            <w:r>
              <w:rPr>
                <w:rFonts w:ascii="Arial" w:cs="Arial"/>
                <w:b/>
                <w:color w:val="000000"/>
                <w:sz w:val="16"/>
              </w:rPr>
              <w:t xml:space="preserve">   Stage 3 for REDHOT</w:t>
            </w:r>
          </w:p>
          <w:tcPr>
            <w:shd w:val="clear" w:color="000000" w:fill="CCFFCC"/>
            <w:gridSpan w:val="4"/>
          </w:tcPr>
        </w:tc>
        <w:tc>
          <w:p>
            <w:pPr>
              <w:spacing w:after="0"/>
            </w:pPr>
            <w:r>
              <w:rPr>
                <w:rFonts w:ascii="Arial" w:cs="Arial"/>
                <w:color w:val="000000"/>
                <w:sz w:val="16"/>
              </w:rPr>
              <w:t xml:space="preserve">REDHOT-Stage3</w:t>
            </w:r>
          </w:p>
          <w:tcPr>
            <w:shd w:val="clear" w:color="000000" w:fill="CCFFCC"/>
            <w:gridSpan w:val="4"/>
          </w:tcPr>
        </w:tc>
        <w:tc>
          <w:p>
            <w:pPr>
              <w:spacing w:after="0"/>
            </w:pPr>
            <w:r>
              <w:rPr>
                <w:rFonts w:ascii="Arial" w:cs="Arial"/>
                <w:color w:val="000000"/>
                <w:sz w:val="16"/>
              </w:rPr>
              <w:t xml:space="preserve">REDHOT-Stage3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3876</w:t>
            </w:r>
          </w:p>
          <w:tcPr>
            <w:shd w:val="clear" w:color="000000" w:fill="CCFFCC"/>
            <w:gridSpan w:val="4"/>
          </w:tcPr>
        </w:tc>
        <w:tc>
          <w:p>
            <w:pPr>
              <w:spacing w:after="0"/>
            </w:pPr>
            <w:r>
              <w:rPr>
                <w:rFonts w:ascii="Arial" w:cs="Arial"/>
                <w:color w:val="000000"/>
                <w:sz w:val="16"/>
              </w:rPr>
              <w:t xml:space="preserve">51146</w:t>
            </w:r>
          </w:p>
          <w:tcPr>
            <w:shd w:val="clear" w:color="000000" w:fill="CCFFCC"/>
            <w:gridSpan w:val="4"/>
          </w:tcPr>
        </w:tc>
        <w:tc>
          <w:p>
            <w:pPr>
              <w:spacing w:after="0"/>
            </w:pPr>
            <w:r>
              <w:rPr>
                <w:rFonts w:ascii="Arial" w:cs="Arial"/>
                <w:b/>
                <w:color w:val="000000"/>
                <w:sz w:val="16"/>
              </w:rPr>
              <w:t xml:space="preserve">   BTS Conformance Tests for REDHOT</w:t>
            </w:r>
          </w:p>
          <w:tcPr>
            <w:shd w:val="clear" w:color="000000" w:fill="CCFFCC"/>
            <w:gridSpan w:val="4"/>
          </w:tcPr>
        </w:tc>
        <w:tc>
          <w:p>
            <w:pPr>
              <w:spacing w:after="0"/>
            </w:pPr>
            <w:r>
              <w:rPr>
                <w:rFonts w:ascii="Arial" w:cs="Arial"/>
                <w:color w:val="000000"/>
                <w:sz w:val="16"/>
              </w:rPr>
              <w:t xml:space="preserve">REDHOT-BTStest</w:t>
            </w:r>
          </w:p>
          <w:tcPr>
            <w:shd w:val="clear" w:color="000000" w:fill="CCFFCC"/>
            <w:gridSpan w:val="4"/>
          </w:tcPr>
        </w:tc>
        <w:tc>
          <w:p>
            <w:pPr>
              <w:spacing w:after="0"/>
            </w:pPr>
            <w:r>
              <w:rPr>
                <w:rFonts w:ascii="Arial" w:cs="Arial"/>
                <w:color w:val="000000"/>
                <w:sz w:val="16"/>
              </w:rPr>
              <w:t xml:space="preserve">REDHOT-BTStest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3877</w:t>
            </w:r>
          </w:p>
          <w:tcPr>
            <w:shd w:val="clear" w:color="000000" w:fill="CCFFCC"/>
            <w:gridSpan w:val="4"/>
          </w:tcPr>
        </w:tc>
        <w:tc>
          <w:p>
            <w:pPr>
              <w:spacing w:after="0"/>
            </w:pPr>
            <w:r>
              <w:rPr>
                <w:rFonts w:ascii="Arial" w:cs="Arial"/>
                <w:color w:val="000000"/>
                <w:sz w:val="16"/>
              </w:rPr>
              <w:t xml:space="preserve">53088</w:t>
            </w:r>
          </w:p>
          <w:tcPr>
            <w:shd w:val="clear" w:color="000000" w:fill="CCFFCC"/>
            <w:gridSpan w:val="4"/>
          </w:tcPr>
        </w:tc>
        <w:tc>
          <w:p>
            <w:pPr>
              <w:spacing w:after="0"/>
            </w:pPr>
            <w:r>
              <w:rPr>
                <w:rFonts w:ascii="Arial" w:cs="Arial"/>
                <w:b/>
                <w:color w:val="000000"/>
                <w:sz w:val="16"/>
              </w:rPr>
              <w:t xml:space="preserve">   MS Conformance Tests for REDHOT</w:t>
            </w:r>
          </w:p>
          <w:tcPr>
            <w:shd w:val="clear" w:color="000000" w:fill="CCFFCC"/>
            <w:gridSpan w:val="4"/>
          </w:tcPr>
        </w:tc>
        <w:tc>
          <w:p>
            <w:pPr>
              <w:spacing w:after="0"/>
            </w:pPr>
            <w:r>
              <w:rPr>
                <w:rFonts w:ascii="Arial" w:cs="Arial"/>
                <w:color w:val="000000"/>
                <w:sz w:val="16"/>
              </w:rPr>
              <w:t xml:space="preserve">REDHOT-Mstest</w:t>
            </w:r>
          </w:p>
          <w:tcPr>
            <w:shd w:val="clear" w:color="000000" w:fill="CCFFCC"/>
            <w:gridSpan w:val="4"/>
          </w:tcPr>
        </w:tc>
        <w:tc>
          <w:p>
            <w:pPr>
              <w:spacing w:after="0"/>
            </w:pPr>
            <w:r>
              <w:rPr>
                <w:rFonts w:ascii="Arial" w:cs="Arial"/>
                <w:color w:val="000000"/>
                <w:sz w:val="16"/>
              </w:rPr>
              <w:t xml:space="preserve">REDHOT-Mstest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3878</w:t>
            </w:r>
          </w:p>
          <w:tcPr>
            <w:shd w:val="clear" w:color="000000" w:fill="CCFFCC"/>
            <w:gridSpan w:val="4"/>
          </w:tcPr>
        </w:tc>
        <w:tc>
          <w:p>
            <w:pPr>
              <w:spacing w:after="0"/>
            </w:pPr>
            <w:r>
              <w:rPr>
                <w:rFonts w:ascii="Arial" w:cs="Arial"/>
                <w:color w:val="000000"/>
                <w:sz w:val="16"/>
              </w:rPr>
              <w:t xml:space="preserve">60110</w:t>
            </w:r>
          </w:p>
          <w:tcPr>
            <w:shd w:val="clear" w:color="000000" w:fill="CCFFCC"/>
            <w:gridSpan w:val="4"/>
          </w:tcPr>
        </w:tc>
        <w:tc>
          <w:p>
            <w:pPr>
              <w:spacing w:after="0"/>
            </w:pPr>
            <w:r>
              <w:rPr>
                <w:rFonts w:ascii="Arial" w:cs="Arial"/>
                <w:b/>
                <w:color w:val="0000FF"/>
                <w:sz w:val="16"/>
              </w:rPr>
              <w:t xml:space="preserve">(Small) Technical Enhancements and Improvements for Rel-7</w:t>
            </w:r>
          </w:p>
          <w:tcPr>
            <w:shd w:val="clear" w:color="0000FF" w:fill="CCFFCC"/>
            <w:gridSpan w:val="4"/>
          </w:tcPr>
        </w:tc>
        <w:tc>
          <w:p>
            <w:pPr>
              <w:spacing w:after="0"/>
            </w:pPr>
            <w:r>
              <w:rPr>
                <w:rFonts w:ascii="Arial" w:cs="Arial"/>
                <w:color w:val="000000"/>
                <w:sz w:val="16"/>
              </w:rPr>
              <w:t xml:space="preserve">TEI7</w:t>
            </w:r>
          </w:p>
          <w:tcPr>
            <w:shd w:val="clear" w:color="000000" w:fill="CCFFCC"/>
            <w:gridSpan w:val="4"/>
          </w:tcPr>
        </w:tc>
        <w:tc>
          <w:p>
            <w:pPr>
              <w:spacing w:after="0"/>
            </w:pPr>
            <w:r>
              <w:rPr>
                <w:rFonts w:ascii="Arial" w:cs="Arial"/>
                <w:color w:val="000000"/>
                <w:sz w:val="16"/>
              </w:rPr>
              <w:t xml:space="preserve">TEI7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3879</w:t>
            </w:r>
          </w:p>
          <w:tcPr>
            <w:shd w:val="clear" w:color="000000" w:fill="CCFFCC"/>
            <w:gridSpan w:val="4"/>
          </w:tcPr>
        </w:tc>
        <w:tc>
          <w:p>
            <w:pPr>
              <w:spacing w:after="0"/>
            </w:pPr>
            <w:r>
              <w:rPr>
                <w:rFonts w:ascii="Arial" w:cs="Arial"/>
                <w:color w:val="000000"/>
                <w:sz w:val="16"/>
              </w:rPr>
              <w:t xml:space="preserve">25030</w:t>
            </w:r>
          </w:p>
          <w:tcPr>
            <w:shd w:val="clear" w:color="000000" w:fill="CCFFCC"/>
            <w:gridSpan w:val="4"/>
          </w:tcPr>
        </w:tc>
        <w:tc>
          <w:p>
            <w:pPr>
              <w:spacing w:after="0"/>
            </w:pPr>
            <w:r>
              <w:rPr>
                <w:rFonts w:ascii="Arial" w:cs="Arial"/>
                <w:b/>
                <w:color w:val="0000FF"/>
                <w:sz w:val="16"/>
              </w:rPr>
              <w:t xml:space="preserve">Test - (Small) Technical Enhancements and Improvements for Rel-7</w:t>
            </w:r>
          </w:p>
          <w:tcPr>
            <w:shd w:val="clear" w:color="0000FF" w:fill="CCFFCC"/>
            <w:gridSpan w:val="4"/>
          </w:tcPr>
        </w:tc>
        <w:tc>
          <w:p>
            <w:pPr>
              <w:spacing w:after="0"/>
            </w:pPr>
            <w:r>
              <w:rPr>
                <w:rFonts w:ascii="Arial" w:cs="Arial"/>
                <w:color w:val="000000"/>
                <w:sz w:val="16"/>
              </w:rPr>
              <w:t xml:space="preserve">TEI7_Test</w:t>
            </w:r>
          </w:p>
          <w:tcPr>
            <w:shd w:val="clear" w:color="000000" w:fill="CCFFCC"/>
            <w:gridSpan w:val="4"/>
          </w:tcPr>
        </w:tc>
        <w:tc>
          <w:p>
            <w:pPr>
              <w:spacing w:after="0"/>
            </w:pPr>
            <w:r>
              <w:rPr>
                <w:rFonts w:ascii="Arial" w:cs="Arial"/>
                <w:color w:val="000000"/>
                <w:sz w:val="16"/>
              </w:rPr>
              <w:t xml:space="preserve">TEI7_Test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3880</w:t>
            </w:r>
          </w:p>
          <w:tcPr>
            <w:shd w:val="clear" w:color="000000" w:fill="E3E3E3"/>
            <w:gridSpan w:val="4"/>
          </w:tcPr>
        </w:tc>
        <w:tc>
          <w:p>
            <w:pPr>
              <w:spacing w:after="0"/>
            </w:pPr>
            <w:r>
              <w:rPr>
                <w:rFonts w:ascii="Arial" w:cs="Arial"/>
                <w:color w:val="000000"/>
                <w:sz w:val="16"/>
              </w:rPr>
              <w:t xml:space="preserve">32113</w:t>
            </w:r>
          </w:p>
          <w:tcPr>
            <w:shd w:val="clear" w:color="000000" w:fill="E3E3E3"/>
            <w:gridSpan w:val="4"/>
          </w:tcPr>
        </w:tc>
        <w:tc>
          <w:p>
            <w:pPr>
              <w:spacing w:after="0"/>
            </w:pPr>
            <w:r>
              <w:rPr>
                <w:rFonts w:ascii="Arial" w:cs="Arial"/>
                <w:b/>
                <w:color w:val="0000FF"/>
                <w:sz w:val="16"/>
              </w:rPr>
              <w:t xml:space="preserve">Deleted - PS domain and IMS support for IMS Emergency sessions</w:t>
            </w:r>
          </w:p>
          <w:tcPr>
            <w:shd w:val="clear" w:color="0000FF" w:fill="E3E3E3"/>
            <w:gridSpan w:val="4"/>
          </w:tcPr>
        </w:tc>
        <w:tc>
          <w:p>
            <w:pPr>
              <w:spacing w:after="0"/>
            </w:pPr>
            <w:r>
              <w:rPr>
                <w:rFonts w:ascii="Arial" w:cs="Arial"/>
                <w:color w:val="000000"/>
                <w:sz w:val="16"/>
              </w:rPr>
              <w:t xml:space="preserve">IMS-EMER</w:t>
            </w:r>
          </w:p>
          <w:tcPr>
            <w:shd w:val="clear" w:color="000000" w:fill="E3E3E3"/>
            <w:gridSpan w:val="4"/>
          </w:tcPr>
        </w:tc>
        <w:tc>
          <w:p>
            <w:pPr>
              <w:spacing w:after="0"/>
            </w:pPr>
            <w:r>
              <w:rPr>
                <w:rFonts w:ascii="Arial" w:cs="Arial"/>
                <w:color w:val="000000"/>
                <w:sz w:val="16"/>
              </w:rPr>
              <w:t xml:space="preserve">IMS-EMER</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2006-06-23</w:t>
            </w:r>
          </w:p>
          <w:tcPr>
            <w:shd w:val="clear" w:color="000000" w:fill="E3E3E3"/>
            <w:gridSpan w:val="4"/>
          </w:tcPr>
        </w:tc>
        <w:tc>
          <w:p>
            <w:pPr>
              <w:spacing w:after="0"/>
            </w:pPr>
            <w:r>
              <w:rPr>
                <w:rFonts w:ascii="Arial" w:cs="Arial"/>
                <w:color w:val="000000"/>
                <w:sz w:val="16"/>
              </w:rPr>
              <w:t xml:space="preserve">2006-09-21</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curt.c.wong@nokia.com</w:t>
            </w:r>
          </w:p>
          <w:tcPr>
            <w:shd w:val="clear" w:color="000000" w:fill="E3E3E3"/>
            <w:gridSpan w:val="4"/>
          </w:tcPr>
        </w:tc>
        <w:tc>
          <w:p>
            <w:pPr>
              <w:spacing w:after="0"/>
            </w:pPr>
            <w:r>
              <w:rPr>
                <w:rFonts w:ascii="Arial" w:cs="Arial"/>
                <w:color w:val="000000"/>
                <w:sz w:val="16"/>
              </w:rPr>
              <w:t xml:space="preserve">Approved at SP#29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3881</w:t>
            </w:r>
          </w:p>
          <w:tcPr>
            <w:shd w:val="clear" w:color="000000" w:fill="E3E3E3"/>
            <w:gridSpan w:val="4"/>
          </w:tcPr>
        </w:tc>
        <w:tc>
          <w:p>
            <w:pPr>
              <w:spacing w:after="0"/>
            </w:pPr>
            <w:r>
              <w:rPr>
                <w:rFonts w:ascii="Arial" w:cs="Arial"/>
                <w:color w:val="000000"/>
                <w:sz w:val="16"/>
              </w:rPr>
              <w:t xml:space="preserve">32114</w:t>
            </w:r>
          </w:p>
          <w:tcPr>
            <w:shd w:val="clear" w:color="000000" w:fill="E3E3E3"/>
            <w:gridSpan w:val="4"/>
          </w:tcPr>
        </w:tc>
        <w:tc>
          <w:p>
            <w:pPr>
              <w:spacing w:after="0"/>
            </w:pPr>
            <w:r>
              <w:rPr>
                <w:rFonts w:ascii="Arial" w:cs="Arial"/>
                <w:b/>
                <w:color w:val="000000"/>
                <w:sz w:val="16"/>
              </w:rPr>
              <w:t xml:space="preserve">   Deleted - IMS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2006-06-23</w:t>
            </w:r>
          </w:p>
          <w:tcPr>
            <w:shd w:val="clear" w:color="000000" w:fill="E3E3E3"/>
            <w:gridSpan w:val="4"/>
          </w:tcPr>
        </w:tc>
        <w:tc>
          <w:p>
            <w:pPr>
              <w:spacing w:after="0"/>
            </w:pPr>
            <w:r>
              <w:rPr>
                <w:rFonts w:ascii="Arial" w:cs="Arial"/>
                <w:color w:val="000000"/>
                <w:sz w:val="16"/>
              </w:rPr>
              <w:t xml:space="preserve">2006-09-21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curt.c.wong@nokia.com</w:t>
            </w:r>
          </w:p>
          <w:tcPr>
            <w:shd w:val="clear" w:color="000000" w:fill="E3E3E3"/>
            <w:gridSpan w:val="4"/>
          </w:tcPr>
        </w:tc>
        <w:tc>
          <w:p>
            <w:pPr>
              <w:spacing w:after="0"/>
            </w:pPr>
            <w:r>
              <w:rPr>
                <w:rFonts w:ascii="Arial" w:cs="Arial"/>
                <w:color w:val="000000"/>
                <w:sz w:val="16"/>
              </w:rPr>
              <w:t xml:space="preserve">Approved at SP#29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3882</w:t>
            </w:r>
          </w:p>
          <w:tcPr>
            <w:shd w:val="clear" w:color="000000" w:fill="E3E3E3"/>
            <w:gridSpan w:val="4"/>
          </w:tcPr>
        </w:tc>
        <w:tc>
          <w:p>
            <w:pPr>
              <w:spacing w:after="0"/>
            </w:pPr>
            <w:r>
              <w:rPr>
                <w:rFonts w:ascii="Arial" w:cs="Arial"/>
                <w:color w:val="000000"/>
                <w:sz w:val="16"/>
              </w:rPr>
              <w:t xml:space="preserve">32115</w:t>
            </w:r>
          </w:p>
          <w:tcPr>
            <w:shd w:val="clear" w:color="000000" w:fill="E3E3E3"/>
            <w:gridSpan w:val="4"/>
          </w:tcPr>
        </w:tc>
        <w:tc>
          <w:p>
            <w:pPr>
              <w:spacing w:after="0"/>
            </w:pPr>
            <w:r>
              <w:rPr>
                <w:rFonts w:ascii="Arial" w:cs="Arial"/>
                <w:b/>
                <w:color w:val="000000"/>
                <w:sz w:val="16"/>
              </w:rPr>
              <w:t xml:space="preserve">   Deleted - PS domain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2006-06-23</w:t>
            </w:r>
          </w:p>
          <w:tcPr>
            <w:shd w:val="clear" w:color="000000" w:fill="E3E3E3"/>
            <w:gridSpan w:val="4"/>
          </w:tcPr>
        </w:tc>
        <w:tc>
          <w:p>
            <w:pPr>
              <w:spacing w:after="0"/>
            </w:pPr>
            <w:r>
              <w:rPr>
                <w:rFonts w:ascii="Arial" w:cs="Arial"/>
                <w:color w:val="000000"/>
                <w:sz w:val="16"/>
              </w:rPr>
              <w:t xml:space="preserve">2006-09-21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curt.c.wong@nokia.com</w:t>
            </w:r>
          </w:p>
          <w:tcPr>
            <w:shd w:val="clear" w:color="000000" w:fill="E3E3E3"/>
            <w:gridSpan w:val="4"/>
          </w:tcPr>
        </w:tc>
        <w:tc>
          <w:p>
            <w:pPr>
              <w:spacing w:after="0"/>
            </w:pPr>
            <w:r>
              <w:rPr>
                <w:rFonts w:ascii="Arial" w:cs="Arial"/>
                <w:color w:val="000000"/>
                <w:sz w:val="16"/>
              </w:rPr>
              <w:t xml:space="preserve">Approved at SP#29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3883</w:t>
            </w:r>
          </w:p>
          <w:tcPr>
            <w:shd w:val="clear" w:color="000000" w:fill="E3E3E3"/>
            <w:gridSpan w:val="4"/>
          </w:tcPr>
        </w:tc>
        <w:tc>
          <w:p>
            <w:pPr>
              <w:spacing w:after="0"/>
            </w:pPr>
            <w:r>
              <w:rPr>
                <w:rFonts w:ascii="Arial" w:cs="Arial"/>
                <w:color w:val="000000"/>
                <w:sz w:val="16"/>
              </w:rPr>
              <w:t xml:space="preserve">32005</w:t>
            </w:r>
          </w:p>
          <w:tcPr>
            <w:shd w:val="clear" w:color="000000" w:fill="E3E3E3"/>
            <w:gridSpan w:val="4"/>
          </w:tcPr>
        </w:tc>
        <w:tc>
          <w:p>
            <w:pPr>
              <w:spacing w:after="0"/>
            </w:pPr>
            <w:r>
              <w:rPr>
                <w:rFonts w:ascii="Arial" w:cs="Arial"/>
                <w:b/>
                <w:color w:val="0000FF"/>
                <w:sz w:val="16"/>
              </w:rPr>
              <w:t xml:space="preserve">Deleted - IMS Local services</w:t>
            </w:r>
          </w:p>
          <w:tcPr>
            <w:shd w:val="clear" w:color="0000FF" w:fill="E3E3E3"/>
            <w:gridSpan w:val="4"/>
          </w:tcPr>
        </w:tc>
        <w:tc>
          <w:p>
            <w:pPr>
              <w:spacing w:after="0"/>
            </w:pPr>
            <w:r>
              <w:rPr>
                <w:rFonts w:ascii="Arial" w:cs="Arial"/>
                <w:color w:val="000000"/>
                <w:sz w:val="16"/>
              </w:rPr>
              <w:t xml:space="preserve">IMSLocal</w:t>
            </w:r>
          </w:p>
          <w:tcPr>
            <w:shd w:val="clear" w:color="000000" w:fill="E3E3E3"/>
            <w:gridSpan w:val="4"/>
          </w:tcPr>
        </w:tc>
        <w:tc>
          <w:p>
            <w:pPr>
              <w:spacing w:after="0"/>
            </w:pPr>
            <w:r>
              <w:rPr>
                <w:rFonts w:ascii="Arial" w:cs="Arial"/>
                <w:color w:val="000000"/>
                <w:sz w:val="16"/>
              </w:rPr>
              <w:t xml:space="preserve">IMSLocal</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3884</w:t>
            </w:r>
          </w:p>
          <w:tcPr>
            <w:shd w:val="clear" w:color="000000" w:fill="E3E3E3"/>
            <w:gridSpan w:val="4"/>
          </w:tcPr>
        </w:tc>
        <w:tc>
          <w:p>
            <w:pPr>
              <w:spacing w:after="0"/>
            </w:pPr>
            <w:r>
              <w:rPr>
                <w:rFonts w:ascii="Arial" w:cs="Arial"/>
                <w:color w:val="000000"/>
                <w:sz w:val="16"/>
              </w:rPr>
              <w:t xml:space="preserve">32019</w:t>
            </w:r>
          </w:p>
          <w:tcPr>
            <w:shd w:val="clear" w:color="000000" w:fill="E3E3E3"/>
            <w:gridSpan w:val="4"/>
          </w:tcPr>
        </w:tc>
        <w:tc>
          <w:p>
            <w:pPr>
              <w:spacing w:after="0"/>
            </w:pPr>
            <w:r>
              <w:rPr>
                <w:rFonts w:ascii="Arial" w:cs="Arial"/>
                <w:b/>
                <w:color w:val="000000"/>
                <w:sz w:val="16"/>
              </w:rPr>
              <w:t xml:space="preserve">   Deleted - Stage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DAB - Not yet required in SA2 as it exists in previous releases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3885</w:t>
            </w:r>
          </w:p>
          <w:tcPr>
            <w:shd w:val="clear" w:color="000000" w:fill="E3E3E3"/>
            <w:gridSpan w:val="4"/>
          </w:tcPr>
        </w:tc>
        <w:tc>
          <w:p>
            <w:pPr>
              <w:spacing w:after="0"/>
            </w:pPr>
            <w:r>
              <w:rPr>
                <w:rFonts w:ascii="Arial" w:cs="Arial"/>
                <w:color w:val="000000"/>
                <w:sz w:val="16"/>
              </w:rPr>
              <w:t xml:space="preserve">11035</w:t>
            </w:r>
          </w:p>
          <w:tcPr>
            <w:shd w:val="clear" w:color="000000" w:fill="E3E3E3"/>
            <w:gridSpan w:val="4"/>
          </w:tcPr>
        </w:tc>
        <w:tc>
          <w:p>
            <w:pPr>
              <w:spacing w:after="0"/>
            </w:pPr>
            <w:r>
              <w:rPr>
                <w:rFonts w:ascii="Arial" w:cs="Arial"/>
                <w:b/>
                <w:color w:val="000000"/>
                <w:sz w:val="16"/>
              </w:rPr>
              <w:t xml:space="preserve">   Deleted - Stage 3 for IMS Local services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Lucent</w:t>
            </w:r>
          </w:p>
          <w:tcPr>
            <w:shd w:val="clear" w:color="000000" w:fill="E3E3E3"/>
            <w:gridSpan w:val="4"/>
          </w:tcPr>
        </w:tc>
        <w:tc>
          <w:p>
            <w:pPr>
              <w:spacing w:after="0"/>
            </w:pPr>
            <w:r>
              <w:rPr>
                <w:rFonts w:ascii="Arial" w:cs="Arial"/>
                <w:color w:val="000000"/>
                <w:sz w:val="16"/>
              </w:rPr>
              <w:t xml:space="preserve">Keith Drage (drage@alcatel-lucent.com)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3886</w:t>
            </w:r>
          </w:p>
          <w:tcPr>
            <w:shd w:val="clear" w:color="000000" w:fill="E3E3E3"/>
            <w:gridSpan w:val="4"/>
          </w:tcPr>
        </w:tc>
        <w:tc>
          <w:p>
            <w:pPr>
              <w:spacing w:after="0"/>
            </w:pPr>
            <w:r>
              <w:rPr>
                <w:rFonts w:ascii="Arial" w:cs="Arial"/>
                <w:color w:val="000000"/>
                <w:sz w:val="16"/>
              </w:rPr>
              <w:t xml:space="preserve">32078</w:t>
            </w:r>
          </w:p>
          <w:tcPr>
            <w:shd w:val="clear" w:color="000000" w:fill="E3E3E3"/>
            <w:gridSpan w:val="4"/>
          </w:tcPr>
        </w:tc>
        <w:tc>
          <w:p>
            <w:pPr>
              <w:spacing w:after="0"/>
            </w:pPr>
            <w:r>
              <w:rPr>
                <w:rFonts w:ascii="Arial" w:cs="Arial"/>
                <w:b/>
                <w:color w:val="0000FF"/>
                <w:sz w:val="16"/>
              </w:rPr>
              <w:t xml:space="preserve">Deleted - IMS Phase 3</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3887</w:t>
            </w:r>
          </w:p>
          <w:tcPr>
            <w:shd w:val="clear" w:color="000000" w:fill="E3E3E3"/>
            <w:gridSpan w:val="4"/>
          </w:tcPr>
        </w:tc>
        <w:tc>
          <w:p>
            <w:pPr>
              <w:spacing w:after="0"/>
            </w:pPr>
            <w:r>
              <w:rPr>
                <w:rFonts w:ascii="Arial" w:cs="Arial"/>
                <w:color w:val="000000"/>
                <w:sz w:val="16"/>
              </w:rPr>
              <w:t xml:space="preserve">701216</w:t>
            </w:r>
          </w:p>
          <w:tcPr>
            <w:shd w:val="clear" w:color="000000" w:fill="E3E3E3"/>
            <w:gridSpan w:val="4"/>
          </w:tcPr>
        </w:tc>
        <w:tc>
          <w:p>
            <w:pPr>
              <w:spacing w:after="0"/>
            </w:pPr>
            <w:r>
              <w:rPr>
                <w:rFonts w:ascii="Arial" w:cs="Arial"/>
                <w:b/>
                <w:color w:val="0000FF"/>
                <w:sz w:val="16"/>
              </w:rPr>
              <w:t xml:space="preserve">Deleted - Improvements of Radio Interface</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2004-09-15</w:t>
            </w:r>
          </w:p>
          <w:tcPr>
            <w:shd w:val="clear" w:color="000000" w:fill="E3E3E3"/>
            <w:gridSpan w:val="4"/>
          </w:tcPr>
        </w:tc>
        <w:tc>
          <w:p>
            <w:pPr>
              <w:spacing w:after="0"/>
            </w:pPr>
            <w:r>
              <w:rPr>
                <w:rFonts w:ascii="Arial" w:cs="Arial"/>
                <w:color w:val="000000"/>
                <w:sz w:val="16"/>
              </w:rPr>
              <w:t xml:space="preserve">2004-09-15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Stage 2 description of Interim conclusion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3888</w:t>
            </w:r>
          </w:p>
          <w:tcPr>
            <w:shd w:val="clear" w:color="000000" w:fill="E3E3E3"/>
            <w:gridSpan w:val="4"/>
          </w:tcPr>
        </w:tc>
        <w:tc>
          <w:p>
            <w:pPr>
              <w:spacing w:after="0"/>
            </w:pPr>
            <w:r>
              <w:rPr>
                <w:rFonts w:ascii="Arial" w:cs="Arial"/>
                <w:color w:val="000000"/>
                <w:sz w:val="16"/>
              </w:rPr>
              <w:t xml:space="preserve">14018</w:t>
            </w:r>
          </w:p>
          <w:tcPr>
            <w:shd w:val="clear" w:color="000000" w:fill="E3E3E3"/>
            <w:gridSpan w:val="4"/>
          </w:tcPr>
        </w:tc>
        <w:tc>
          <w:p>
            <w:pPr>
              <w:spacing w:after="0"/>
            </w:pPr>
            <w:r>
              <w:rPr>
                <w:rFonts w:ascii="Arial" w:cs="Arial"/>
                <w:b/>
                <w:color w:val="0000FF"/>
                <w:sz w:val="16"/>
              </w:rPr>
              <w:t xml:space="preserve">Deleted: Generic User Profile Phase 2</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2005-08-08</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Created at TSG#27 by A. Sultan because of the move to Rel-7 of "Common Objects".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3889</w:t>
            </w:r>
          </w:p>
          <w:tcPr>
            <w:shd w:val="clear" w:color="000000" w:fill="E3E3E3"/>
            <w:gridSpan w:val="4"/>
          </w:tcPr>
        </w:tc>
        <w:tc>
          <w:p>
            <w:pPr>
              <w:spacing w:after="0"/>
            </w:pPr>
            <w:r>
              <w:rPr>
                <w:rFonts w:ascii="Arial" w:cs="Arial"/>
                <w:color w:val="000000"/>
                <w:sz w:val="16"/>
              </w:rPr>
              <w:t xml:space="preserve">42003</w:t>
            </w:r>
          </w:p>
          <w:tcPr>
            <w:shd w:val="clear" w:color="000000" w:fill="E3E3E3"/>
            <w:gridSpan w:val="4"/>
          </w:tcPr>
        </w:tc>
        <w:tc>
          <w:p>
            <w:pPr>
              <w:spacing w:after="0"/>
            </w:pPr>
            <w:r>
              <w:rPr>
                <w:rFonts w:ascii="Arial" w:cs="Arial"/>
                <w:b/>
                <w:color w:val="0000FF"/>
                <w:sz w:val="16"/>
              </w:rPr>
              <w:t xml:space="preserve">Deleted - Stage 3 - Common objects</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2005-08-08</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TP-020275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progress in CN4#26. This have to be moved to Rel-7. It was deleted from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3890</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7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3891</w:t>
            </w:r>
          </w:p>
          <w:tcPr>
            <w:shd w:val="clear" w:color="000000" w:fill="CCFFCC"/>
            <w:gridSpan w:val="4"/>
          </w:tcPr>
        </w:tc>
        <w:tc>
          <w:p>
            <w:pPr>
              <w:spacing w:after="0"/>
            </w:pPr>
            <w:r>
              <w:rPr>
                <w:rFonts w:ascii="Arial" w:cs="Arial"/>
                <w:color w:val="000000"/>
                <w:sz w:val="16"/>
              </w:rPr>
              <w:t xml:space="preserve">31082</w:t>
            </w:r>
          </w:p>
          <w:tcPr>
            <w:shd w:val="clear" w:color="000000" w:fill="CCFFCC"/>
            <w:gridSpan w:val="4"/>
          </w:tcPr>
        </w:tc>
        <w:tc>
          <w:p>
            <w:pPr>
              <w:spacing w:after="0"/>
            </w:pPr>
            <w:r>
              <w:rPr>
                <w:rFonts w:ascii="Arial" w:cs="Arial"/>
                <w:b/>
                <w:color w:val="0000FF"/>
                <w:sz w:val="16"/>
              </w:rPr>
              <w:t xml:space="preserve">Study on Multimedia Telephony Capabilities for IMS</w:t>
            </w:r>
          </w:p>
          <w:tcPr>
            <w:shd w:val="clear" w:color="0000FF" w:fill="CCFFCC"/>
            <w:gridSpan w:val="4"/>
          </w:tcPr>
        </w:tc>
        <w:tc>
          <w:p>
            <w:pPr>
              <w:spacing w:after="0"/>
            </w:pPr>
            <w:r>
              <w:rPr>
                <w:rFonts w:ascii="Arial" w:cs="Arial"/>
                <w:color w:val="000000"/>
                <w:sz w:val="16"/>
              </w:rPr>
              <w:t xml:space="preserve">MITE</w:t>
            </w:r>
          </w:p>
          <w:tcPr>
            <w:shd w:val="clear" w:color="000000" w:fill="CCFFCC"/>
            <w:gridSpan w:val="4"/>
          </w:tcPr>
        </w:tc>
        <w:tc>
          <w:p>
            <w:pPr>
              <w:spacing w:after="0"/>
            </w:pPr>
            <w:r>
              <w:rPr>
                <w:rFonts w:ascii="Arial" w:cs="Arial"/>
                <w:color w:val="000000"/>
                <w:sz w:val="16"/>
              </w:rPr>
              <w:t xml:space="preserve">MITE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2006-07-31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Spin-off Feature UID_7038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3892</w:t>
            </w:r>
          </w:p>
          <w:tcPr>
            <w:shd w:val="clear" w:color="000000" w:fill="CCFFCC"/>
            <w:gridSpan w:val="4"/>
          </w:tcPr>
        </w:tc>
        <w:tc>
          <w:p>
            <w:pPr>
              <w:spacing w:after="0"/>
            </w:pPr>
            <w:r>
              <w:rPr>
                <w:rFonts w:ascii="Arial" w:cs="Arial"/>
                <w:color w:val="000000"/>
                <w:sz w:val="16"/>
              </w:rPr>
              <w:t xml:space="preserve">31050</w:t>
            </w:r>
          </w:p>
          <w:tcPr>
            <w:shd w:val="clear" w:color="000000" w:fill="CCFFCC"/>
            <w:gridSpan w:val="4"/>
          </w:tcPr>
        </w:tc>
        <w:tc>
          <w:p>
            <w:pPr>
              <w:spacing w:after="0"/>
            </w:pPr>
            <w:r>
              <w:rPr>
                <w:rFonts w:ascii="Arial" w:cs="Arial"/>
                <w:b/>
                <w:color w:val="0000FF"/>
                <w:sz w:val="16"/>
              </w:rPr>
              <w:t xml:space="preserve">Study on Behaviour of Multi system UEs</w:t>
            </w:r>
          </w:p>
          <w:tcPr>
            <w:shd w:val="clear" w:color="0000FF" w:fill="CCFFCC"/>
            <w:gridSpan w:val="4"/>
          </w:tcPr>
        </w:tc>
        <w:tc>
          <w:p>
            <w:pPr>
              <w:spacing w:after="0"/>
            </w:pPr>
            <w:r>
              <w:rPr>
                <w:rFonts w:ascii="Arial" w:cs="Arial"/>
                <w:color w:val="000000"/>
                <w:sz w:val="16"/>
              </w:rPr>
              <w:t xml:space="preserve">BMSU</w:t>
            </w:r>
          </w:p>
          <w:tcPr>
            <w:shd w:val="clear" w:color="000000" w:fill="CCFFCC"/>
            <w:gridSpan w:val="4"/>
          </w:tcPr>
        </w:tc>
        <w:tc>
          <w:p>
            <w:pPr>
              <w:spacing w:after="0"/>
            </w:pPr>
            <w:r>
              <w:rPr>
                <w:rFonts w:ascii="Arial" w:cs="Arial"/>
                <w:color w:val="000000"/>
                <w:sz w:val="16"/>
              </w:rPr>
              <w:t xml:space="preserve">BMSU</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3893</w:t>
            </w:r>
          </w:p>
          <w:tcPr>
            <w:shd w:val="clear" w:color="000000" w:fill="CCFFCC"/>
            <w:gridSpan w:val="4"/>
          </w:tcPr>
        </w:tc>
        <w:tc>
          <w:p>
            <w:pPr>
              <w:spacing w:after="0"/>
            </w:pPr>
            <w:r>
              <w:rPr>
                <w:rFonts w:ascii="Arial" w:cs="Arial"/>
                <w:color w:val="000000"/>
                <w:sz w:val="16"/>
              </w:rPr>
              <w:t xml:space="preserve">31055</w:t>
            </w:r>
          </w:p>
          <w:tcPr>
            <w:shd w:val="clear" w:color="000000" w:fill="CCFFCC"/>
            <w:gridSpan w:val="4"/>
          </w:tcPr>
        </w:tc>
        <w:tc>
          <w:p>
            <w:pPr>
              <w:spacing w:after="0"/>
            </w:pPr>
            <w:r>
              <w:rPr>
                <w:rFonts w:ascii="Arial" w:cs="Arial"/>
                <w:b/>
                <w:color w:val="0000FF"/>
                <w:sz w:val="16"/>
              </w:rPr>
              <w:t xml:space="preserve">Study on Combining CS calls and IMS sessions</w:t>
            </w:r>
          </w:p>
          <w:tcPr>
            <w:shd w:val="clear" w:color="0000FF" w:fill="CCFFCC"/>
            <w:gridSpan w:val="4"/>
          </w:tcPr>
        </w:tc>
        <w:tc>
          <w:p>
            <w:pPr>
              <w:spacing w:after="0"/>
            </w:pPr>
            <w:r>
              <w:rPr>
                <w:rFonts w:ascii="Arial" w:cs="Arial"/>
                <w:color w:val="000000"/>
                <w:sz w:val="16"/>
              </w:rPr>
              <w:t xml:space="preserve">IRTSD-CS_IMS</w:t>
            </w:r>
          </w:p>
          <w:tcPr>
            <w:shd w:val="clear" w:color="000000" w:fill="CCFFCC"/>
            <w:gridSpan w:val="4"/>
          </w:tcPr>
        </w:tc>
        <w:tc>
          <w:p>
            <w:pPr>
              <w:spacing w:after="0"/>
            </w:pPr>
            <w:r>
              <w:rPr>
                <w:rFonts w:ascii="Arial" w:cs="Arial"/>
                <w:color w:val="000000"/>
                <w:sz w:val="16"/>
              </w:rPr>
              <w:t xml:space="preserve">IRTSD-CS_IMS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3894</w:t>
            </w:r>
          </w:p>
          <w:tcPr>
            <w:shd w:val="clear" w:color="000000" w:fill="CCFFCC"/>
            <w:gridSpan w:val="4"/>
          </w:tcPr>
        </w:tc>
        <w:tc>
          <w:p>
            <w:pPr>
              <w:spacing w:after="0"/>
            </w:pPr>
            <w:r>
              <w:rPr>
                <w:rFonts w:ascii="Arial" w:cs="Arial"/>
                <w:color w:val="000000"/>
                <w:sz w:val="16"/>
              </w:rPr>
              <w:t xml:space="preserve">31059</w:t>
            </w:r>
          </w:p>
          <w:tcPr>
            <w:shd w:val="clear" w:color="000000" w:fill="CCFFCC"/>
            <w:gridSpan w:val="4"/>
          </w:tcPr>
        </w:tc>
        <w:tc>
          <w:p>
            <w:pPr>
              <w:spacing w:after="0"/>
            </w:pPr>
            <w:r>
              <w:rPr>
                <w:rFonts w:ascii="Arial" w:cs="Arial"/>
                <w:b/>
                <w:color w:val="0000FF"/>
                <w:sz w:val="16"/>
              </w:rPr>
              <w:t xml:space="preserve">Study on All-IP Network</w:t>
            </w:r>
          </w:p>
          <w:tcPr>
            <w:shd w:val="clear" w:color="0000FF" w:fill="CCFFCC"/>
            <w:gridSpan w:val="4"/>
          </w:tcPr>
        </w:tc>
        <w:tc>
          <w:p>
            <w:pPr>
              <w:spacing w:after="0"/>
            </w:pPr>
            <w:r>
              <w:rPr>
                <w:rFonts w:ascii="Arial" w:cs="Arial"/>
                <w:color w:val="000000"/>
                <w:sz w:val="16"/>
              </w:rPr>
              <w:t xml:space="preserve">FS_AIPN</w:t>
            </w:r>
          </w:p>
          <w:tcPr>
            <w:shd w:val="clear" w:color="000000" w:fill="CCFFCC"/>
            <w:gridSpan w:val="4"/>
          </w:tcPr>
        </w:tc>
        <w:tc>
          <w:p>
            <w:pPr>
              <w:spacing w:after="0"/>
            </w:pPr>
            <w:r>
              <w:rPr>
                <w:rFonts w:ascii="Arial" w:cs="Arial"/>
                <w:color w:val="000000"/>
                <w:sz w:val="16"/>
              </w:rPr>
              <w:t xml:space="preserve">FS_AIPN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Shin-ichi Isobe (isobes@nttdocomo.co.jp)</w:t>
            </w:r>
          </w:p>
          <w:tcPr>
            <w:shd w:val="clear" w:color="000000" w:fill="CCFFCC"/>
            <w:gridSpan w:val="4"/>
          </w:tcPr>
        </w:tc>
        <w:tc>
          <w:p>
            <w:pPr>
              <w:spacing w:after="0"/>
            </w:pPr>
            <w:r>
              <w:rPr>
                <w:rFonts w:ascii="Arial" w:cs="Arial"/>
                <w:color w:val="000000"/>
                <w:sz w:val="16"/>
              </w:rPr>
              <w:t xml:space="preserve">07/08 Moved to Rel-7 as Study out of stopped Rel-8 Feature UID_31067 All-IP Network (AIPN)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3895</w:t>
            </w:r>
          </w:p>
          <w:tcPr>
            <w:shd w:val="clear" w:color="000000" w:fill="CCFFCC"/>
            <w:gridSpan w:val="4"/>
          </w:tcPr>
        </w:tc>
        <w:tc>
          <w:p>
            <w:pPr>
              <w:spacing w:after="0"/>
            </w:pPr>
            <w:r>
              <w:rPr>
                <w:rFonts w:ascii="Arial" w:cs="Arial"/>
                <w:color w:val="000000"/>
                <w:sz w:val="16"/>
              </w:rPr>
              <w:t xml:space="preserve">31075</w:t>
            </w:r>
          </w:p>
          <w:tcPr>
            <w:shd w:val="clear" w:color="000000" w:fill="CCFFCC"/>
            <w:gridSpan w:val="4"/>
          </w:tcPr>
        </w:tc>
        <w:tc>
          <w:p>
            <w:pPr>
              <w:spacing w:after="0"/>
            </w:pPr>
            <w:r>
              <w:rPr>
                <w:rFonts w:ascii="Arial" w:cs="Arial"/>
                <w:b/>
                <w:color w:val="0000FF"/>
                <w:sz w:val="16"/>
              </w:rPr>
              <w:t xml:space="preserve">Study on Videotelephony teleservice</w:t>
            </w:r>
          </w:p>
          <w:tcPr>
            <w:shd w:val="clear" w:color="0000FF" w:fill="CCFFCC"/>
            <w:gridSpan w:val="4"/>
          </w:tcPr>
        </w:tc>
        <w:tc>
          <w:p>
            <w:pPr>
              <w:spacing w:after="0"/>
            </w:pPr>
            <w:r>
              <w:rPr>
                <w:rFonts w:ascii="Arial" w:cs="Arial"/>
                <w:color w:val="000000"/>
                <w:sz w:val="16"/>
              </w:rPr>
              <w:t xml:space="preserve">VidTel</w:t>
            </w:r>
          </w:p>
          <w:tcPr>
            <w:shd w:val="clear" w:color="000000" w:fill="CCFFCC"/>
            <w:gridSpan w:val="4"/>
          </w:tcPr>
        </w:tc>
        <w:tc>
          <w:p>
            <w:pPr>
              <w:spacing w:after="0"/>
            </w:pPr>
            <w:r>
              <w:rPr>
                <w:rFonts w:ascii="Arial" w:cs="Arial"/>
                <w:color w:val="000000"/>
                <w:sz w:val="16"/>
              </w:rPr>
              <w:t xml:space="preserve">VidTel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2005-03-01</w:t>
            </w:r>
          </w:p>
          <w:tcPr>
            <w:shd w:val="clear" w:color="000000" w:fill="CCFFCC"/>
            <w:gridSpan w:val="4"/>
          </w:tcPr>
        </w:tc>
        <w:tc>
          <w:p>
            <w:pPr>
              <w:spacing w:after="0"/>
            </w:pPr>
            <w:r>
              <w:rPr>
                <w:rFonts w:ascii="Arial" w:cs="Arial"/>
                <w:color w:val="000000"/>
                <w:sz w:val="16"/>
              </w:rPr>
              <w:t xml:space="preserve">2006-01-17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3896</w:t>
            </w:r>
          </w:p>
          <w:tcPr>
            <w:shd w:val="clear" w:color="000000" w:fill="CCFFCC"/>
            <w:gridSpan w:val="4"/>
          </w:tcPr>
        </w:tc>
        <w:tc>
          <w:p>
            <w:pPr>
              <w:spacing w:after="0"/>
            </w:pPr>
            <w:r>
              <w:rPr>
                <w:rFonts w:ascii="Arial" w:cs="Arial"/>
                <w:color w:val="000000"/>
                <w:sz w:val="16"/>
              </w:rPr>
              <w:t xml:space="preserve">31073</w:t>
            </w:r>
          </w:p>
          <w:tcPr>
            <w:shd w:val="clear" w:color="000000" w:fill="CCFFCC"/>
            <w:gridSpan w:val="4"/>
          </w:tcPr>
        </w:tc>
        <w:tc>
          <w:p>
            <w:pPr>
              <w:spacing w:after="0"/>
            </w:pPr>
            <w:r>
              <w:rPr>
                <w:rFonts w:ascii="Arial" w:cs="Arial"/>
                <w:b/>
                <w:color w:val="0000FF"/>
                <w:sz w:val="16"/>
              </w:rPr>
              <w:t xml:space="preserve">Study on Network Selection Principles</w:t>
            </w:r>
          </w:p>
          <w:tcPr>
            <w:shd w:val="clear" w:color="0000FF" w:fill="CCFFCC"/>
            <w:gridSpan w:val="4"/>
          </w:tcPr>
        </w:tc>
        <w:tc>
          <w:p>
            <w:pPr>
              <w:spacing w:after="0"/>
            </w:pPr>
            <w:r>
              <w:rPr>
                <w:rFonts w:ascii="Arial" w:cs="Arial"/>
                <w:color w:val="000000"/>
                <w:sz w:val="16"/>
              </w:rPr>
              <w:t xml:space="preserve">NetSel</w:t>
            </w:r>
          </w:p>
          <w:tcPr>
            <w:shd w:val="clear" w:color="000000" w:fill="CCFFCC"/>
            <w:gridSpan w:val="4"/>
          </w:tcPr>
        </w:tc>
        <w:tc>
          <w:p>
            <w:pPr>
              <w:spacing w:after="0"/>
            </w:pPr>
            <w:r>
              <w:rPr>
                <w:rFonts w:ascii="Arial" w:cs="Arial"/>
                <w:color w:val="000000"/>
                <w:sz w:val="16"/>
              </w:rPr>
              <w:t xml:space="preserve">NetSel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Spin-off Feature Network selection enhancements (NSP-CR) UID_7041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3897</w:t>
            </w:r>
          </w:p>
          <w:tcPr>
            <w:shd w:val="clear" w:color="000000" w:fill="CCFFCC"/>
            <w:gridSpan w:val="4"/>
          </w:tcPr>
        </w:tc>
        <w:tc>
          <w:p>
            <w:pPr>
              <w:spacing w:after="0"/>
            </w:pPr>
            <w:r>
              <w:rPr>
                <w:rFonts w:ascii="Arial" w:cs="Arial"/>
                <w:color w:val="000000"/>
                <w:sz w:val="16"/>
              </w:rPr>
              <w:t xml:space="preserve">31041</w:t>
            </w:r>
          </w:p>
          <w:tcPr>
            <w:shd w:val="clear" w:color="000000" w:fill="CCFFCC"/>
            <w:gridSpan w:val="4"/>
          </w:tcPr>
        </w:tc>
        <w:tc>
          <w:p>
            <w:pPr>
              <w:spacing w:after="0"/>
            </w:pPr>
            <w:r>
              <w:rPr>
                <w:rFonts w:ascii="Arial" w:cs="Arial"/>
                <w:b/>
                <w:color w:val="0000FF"/>
                <w:sz w:val="16"/>
              </w:rPr>
              <w:t xml:space="preserve">Study on Multimedia Priority Service</w:t>
            </w:r>
          </w:p>
          <w:tcPr>
            <w:shd w:val="clear" w:color="0000FF" w:fill="CCFFCC"/>
            <w:gridSpan w:val="4"/>
          </w:tcPr>
        </w:tc>
        <w:tc>
          <w:p>
            <w:pPr>
              <w:spacing w:after="0"/>
            </w:pPr>
            <w:r>
              <w:rPr>
                <w:rFonts w:ascii="Arial" w:cs="Arial"/>
                <w:color w:val="000000"/>
                <w:sz w:val="16"/>
              </w:rPr>
              <w:t xml:space="preserve">PRIOR-MM</w:t>
            </w:r>
          </w:p>
          <w:tcPr>
            <w:shd w:val="clear" w:color="000000" w:fill="CCFFCC"/>
            <w:gridSpan w:val="4"/>
          </w:tcPr>
        </w:tc>
        <w:tc>
          <w:p>
            <w:pPr>
              <w:spacing w:after="0"/>
            </w:pPr>
            <w:r>
              <w:rPr>
                <w:rFonts w:ascii="Arial" w:cs="Arial"/>
                <w:color w:val="000000"/>
                <w:sz w:val="16"/>
              </w:rPr>
              <w:t xml:space="preserve">PRIOR-MM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SP-060329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Spin-off Feature PRIOR UID_340044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3898</w:t>
            </w:r>
          </w:p>
          <w:tcPr>
            <w:shd w:val="clear" w:color="000000" w:fill="CCFFCC"/>
            <w:gridSpan w:val="4"/>
          </w:tcPr>
        </w:tc>
        <w:tc>
          <w:p>
            <w:pPr>
              <w:spacing w:after="0"/>
            </w:pPr>
            <w:r>
              <w:rPr>
                <w:rFonts w:ascii="Arial" w:cs="Arial"/>
                <w:color w:val="000000"/>
                <w:sz w:val="16"/>
              </w:rPr>
              <w:t xml:space="preserve">31083</w:t>
            </w:r>
          </w:p>
          <w:tcPr>
            <w:shd w:val="clear" w:color="000000" w:fill="CCFFCC"/>
            <w:gridSpan w:val="4"/>
          </w:tcPr>
        </w:tc>
        <w:tc>
          <w:p>
            <w:pPr>
              <w:spacing w:after="0"/>
            </w:pPr>
            <w:r>
              <w:rPr>
                <w:rFonts w:ascii="Arial" w:cs="Arial"/>
                <w:b/>
                <w:color w:val="0000FF"/>
                <w:sz w:val="16"/>
              </w:rPr>
              <w:t xml:space="preserve">Study on Transferring of emergency Call data</w:t>
            </w:r>
          </w:p>
          <w:tcPr>
            <w:shd w:val="clear" w:color="0000FF" w:fill="CCFFCC"/>
            <w:gridSpan w:val="4"/>
          </w:tcPr>
        </w:tc>
        <w:tc>
          <w:p>
            <w:pPr>
              <w:spacing w:after="0"/>
            </w:pPr>
            <w:r>
              <w:rPr>
                <w:rFonts w:ascii="Arial" w:cs="Arial"/>
                <w:color w:val="000000"/>
                <w:sz w:val="16"/>
              </w:rPr>
              <w:t xml:space="preserve">eCALL</w:t>
            </w:r>
          </w:p>
          <w:tcPr>
            <w:shd w:val="clear" w:color="000000" w:fill="CCFFCC"/>
            <w:gridSpan w:val="4"/>
          </w:tcPr>
        </w:tc>
        <w:tc>
          <w:p>
            <w:pPr>
              <w:spacing w:after="0"/>
            </w:pPr>
            <w:r>
              <w:rPr>
                <w:rFonts w:ascii="Arial" w:cs="Arial"/>
                <w:color w:val="000000"/>
                <w:sz w:val="16"/>
              </w:rPr>
              <w:t xml:space="preserve">eCALL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jian.j.wu@motorola.com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3899</w:t>
            </w:r>
          </w:p>
          <w:tcPr>
            <w:shd w:val="clear" w:color="000000" w:fill="CCFFCC"/>
            <w:gridSpan w:val="4"/>
          </w:tcPr>
        </w:tc>
        <w:tc>
          <w:p>
            <w:pPr>
              <w:spacing w:after="0"/>
            </w:pPr>
            <w:r>
              <w:rPr>
                <w:rFonts w:ascii="Arial" w:cs="Arial"/>
                <w:color w:val="000000"/>
                <w:sz w:val="16"/>
              </w:rPr>
              <w:t xml:space="preserve">32073</w:t>
            </w:r>
          </w:p>
          <w:tcPr>
            <w:shd w:val="clear" w:color="000000" w:fill="CCFFCC"/>
            <w:gridSpan w:val="4"/>
          </w:tcPr>
        </w:tc>
        <w:tc>
          <w:p>
            <w:pPr>
              <w:spacing w:after="0"/>
            </w:pPr>
            <w:r>
              <w:rPr>
                <w:rFonts w:ascii="Arial" w:cs="Arial"/>
                <w:b/>
                <w:color w:val="0000FF"/>
                <w:sz w:val="16"/>
              </w:rPr>
              <w:t xml:space="preserve">Study on Enhancement of E2E QoS</w:t>
            </w:r>
          </w:p>
          <w:tcPr>
            <w:shd w:val="clear" w:color="0000FF" w:fill="CCFFCC"/>
            <w:gridSpan w:val="4"/>
          </w:tcPr>
        </w:tc>
        <w:tc>
          <w:p>
            <w:pPr>
              <w:spacing w:after="0"/>
            </w:pPr>
            <w:r>
              <w:rPr>
                <w:rFonts w:ascii="Arial" w:cs="Arial"/>
                <w:color w:val="000000"/>
                <w:sz w:val="16"/>
              </w:rPr>
              <w:t xml:space="preserve">QoS7</w:t>
            </w:r>
          </w:p>
          <w:tcPr>
            <w:shd w:val="clear" w:color="000000" w:fill="CCFFCC"/>
            <w:gridSpan w:val="4"/>
          </w:tcPr>
        </w:tc>
        <w:tc>
          <w:p>
            <w:pPr>
              <w:spacing w:after="0"/>
            </w:pPr>
            <w:r>
              <w:rPr>
                <w:rFonts w:ascii="Arial" w:cs="Arial"/>
                <w:color w:val="000000"/>
                <w:sz w:val="16"/>
              </w:rPr>
              <w:t xml:space="preserve">QoS7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Robert Jaksa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3900</w:t>
            </w:r>
          </w:p>
          <w:tcPr>
            <w:shd w:val="clear" w:color="000000" w:fill="CCFFCC"/>
            <w:gridSpan w:val="4"/>
          </w:tcPr>
        </w:tc>
        <w:tc>
          <w:p>
            <w:pPr>
              <w:spacing w:after="0"/>
            </w:pPr>
            <w:r>
              <w:rPr>
                <w:rFonts w:ascii="Arial" w:cs="Arial"/>
                <w:color w:val="000000"/>
                <w:sz w:val="16"/>
              </w:rPr>
              <w:t xml:space="preserve">35066</w:t>
            </w:r>
          </w:p>
          <w:tcPr>
            <w:shd w:val="clear" w:color="000000" w:fill="CCFFCC"/>
            <w:gridSpan w:val="4"/>
          </w:tcPr>
        </w:tc>
        <w:tc>
          <w:p>
            <w:pPr>
              <w:spacing w:after="0"/>
            </w:pPr>
            <w:r>
              <w:rPr>
                <w:rFonts w:ascii="Arial" w:cs="Arial"/>
                <w:b/>
                <w:color w:val="0000FF"/>
                <w:sz w:val="16"/>
              </w:rPr>
              <w:t xml:space="preserve">Study on SOAP/HTTP IRP Solution Sets</w:t>
            </w:r>
          </w:p>
          <w:tcPr>
            <w:shd w:val="clear" w:color="0000FF" w:fill="CCFFCC"/>
            <w:gridSpan w:val="4"/>
          </w:tcPr>
        </w:tc>
        <w:tc>
          <w:p>
            <w:pPr>
              <w:spacing w:after="0"/>
            </w:pPr>
            <w:r>
              <w:rPr>
                <w:rFonts w:ascii="Arial" w:cs="Arial"/>
                <w:color w:val="000000"/>
                <w:sz w:val="16"/>
              </w:rPr>
              <w:t xml:space="preserve">OAM7-NIM-XML</w:t>
            </w:r>
          </w:p>
          <w:tcPr>
            <w:shd w:val="clear" w:color="000000" w:fill="CCFFCC"/>
            <w:gridSpan w:val="4"/>
          </w:tcPr>
        </w:tc>
        <w:tc>
          <w:p>
            <w:pPr>
              <w:spacing w:after="0"/>
            </w:pPr>
            <w:r>
              <w:rPr>
                <w:rFonts w:ascii="Arial" w:cs="Arial"/>
                <w:color w:val="000000"/>
                <w:sz w:val="16"/>
              </w:rPr>
              <w:t xml:space="preserve">OAM7-NIM-XML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Suzèle Lariven (lariven@nortel.com)</w:t>
            </w:r>
          </w:p>
          <w:tcPr>
            <w:shd w:val="clear" w:color="000000" w:fill="CCFFCC"/>
            <w:gridSpan w:val="4"/>
          </w:tcPr>
        </w:tc>
        <w:tc>
          <w:p>
            <w:pPr>
              <w:spacing w:after="0"/>
            </w:pPr>
            <w:r>
              <w:rPr>
                <w:rFonts w:ascii="Arial" w:cs="Arial"/>
                <w:color w:val="000000"/>
                <w:sz w:val="16"/>
              </w:rPr>
              <w:t xml:space="preserve">SP#34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3901</w:t>
            </w:r>
          </w:p>
          <w:tcPr>
            <w:shd w:val="clear" w:color="000000" w:fill="CCFFCC"/>
            <w:gridSpan w:val="4"/>
          </w:tcPr>
        </w:tc>
        <w:tc>
          <w:p>
            <w:pPr>
              <w:spacing w:after="0"/>
            </w:pPr>
            <w:r>
              <w:rPr>
                <w:rFonts w:ascii="Arial" w:cs="Arial"/>
                <w:color w:val="000000"/>
                <w:sz w:val="16"/>
              </w:rPr>
              <w:t xml:space="preserve">35067</w:t>
            </w:r>
          </w:p>
          <w:tcPr>
            <w:shd w:val="clear" w:color="000000" w:fill="CCFFCC"/>
            <w:gridSpan w:val="4"/>
          </w:tcPr>
        </w:tc>
        <w:tc>
          <w:p>
            <w:pPr>
              <w:spacing w:after="0"/>
            </w:pPr>
            <w:r>
              <w:rPr>
                <w:rFonts w:ascii="Arial" w:cs="Arial"/>
                <w:b/>
                <w:color w:val="0000FF"/>
                <w:sz w:val="16"/>
              </w:rPr>
              <w:t xml:space="preserve">Study on Itf-N Implementation Conformance Statement (ICS) template</w:t>
            </w:r>
          </w:p>
          <w:tcPr>
            <w:shd w:val="clear" w:color="0000FF" w:fill="CCFFCC"/>
            <w:gridSpan w:val="4"/>
          </w:tcPr>
        </w:tc>
        <w:tc>
          <w:p>
            <w:pPr>
              <w:spacing w:after="0"/>
            </w:pPr>
            <w:r>
              <w:rPr>
                <w:rFonts w:ascii="Arial" w:cs="Arial"/>
                <w:color w:val="000000"/>
                <w:sz w:val="16"/>
              </w:rPr>
              <w:t xml:space="preserve">OAM7-NIM-ICS </w:t>
            </w:r>
          </w:p>
          <w:tcPr>
            <w:shd w:val="clear" w:color="000000" w:fill="CCFFCC"/>
            <w:gridSpan w:val="4"/>
          </w:tcPr>
        </w:tc>
        <w:tc>
          <w:p>
            <w:pPr>
              <w:spacing w:after="0"/>
            </w:pPr>
            <w:r>
              <w:rPr>
                <w:rFonts w:ascii="Arial" w:cs="Arial"/>
                <w:color w:val="000000"/>
                <w:sz w:val="16"/>
              </w:rPr>
              <w:t xml:space="preserve">OAM7-NIM-ICS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Yewen (liyewen@chinamobile.com)</w:t>
            </w:r>
          </w:p>
          <w:tcPr>
            <w:shd w:val="clear" w:color="000000" w:fill="CCFFCC"/>
            <w:gridSpan w:val="4"/>
          </w:tcPr>
        </w:tc>
        <w:tc>
          <w:p>
            <w:pPr>
              <w:spacing w:after="0"/>
            </w:pPr>
            <w:r>
              <w:rPr>
                <w:rFonts w:ascii="Arial" w:cs="Arial"/>
                <w:color w:val="000000"/>
                <w:sz w:val="16"/>
              </w:rPr>
              <w:t xml:space="preserve">SP#35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3902</w:t>
            </w:r>
          </w:p>
          <w:tcPr>
            <w:shd w:val="clear" w:color="000000" w:fill="CCFFCC"/>
            <w:gridSpan w:val="4"/>
          </w:tcPr>
        </w:tc>
        <w:tc>
          <w:p>
            <w:pPr>
              <w:spacing w:after="0"/>
            </w:pPr>
            <w:r>
              <w:rPr>
                <w:rFonts w:ascii="Arial" w:cs="Arial"/>
                <w:color w:val="000000"/>
                <w:sz w:val="16"/>
              </w:rPr>
              <w:t xml:space="preserve">35068</w:t>
            </w:r>
          </w:p>
          <w:tcPr>
            <w:shd w:val="clear" w:color="000000" w:fill="CCFFCC"/>
            <w:gridSpan w:val="4"/>
          </w:tcPr>
        </w:tc>
        <w:tc>
          <w:p>
            <w:pPr>
              <w:spacing w:after="0"/>
            </w:pPr>
            <w:r>
              <w:rPr>
                <w:rFonts w:ascii="Arial" w:cs="Arial"/>
                <w:b/>
                <w:color w:val="0000FF"/>
                <w:sz w:val="16"/>
              </w:rPr>
              <w:t xml:space="preserve">Study on IRP Information Model</w:t>
            </w:r>
          </w:p>
          <w:tcPr>
            <w:shd w:val="clear" w:color="0000FF" w:fill="CCFFCC"/>
            <w:gridSpan w:val="4"/>
          </w:tcPr>
        </w:tc>
        <w:tc>
          <w:p>
            <w:pPr>
              <w:spacing w:after="0"/>
            </w:pPr>
            <w:r>
              <w:rPr>
                <w:rFonts w:ascii="Arial" w:cs="Arial"/>
                <w:color w:val="000000"/>
                <w:sz w:val="16"/>
              </w:rPr>
              <w:t xml:space="preserve">OAM7-NIM-IM</w:t>
            </w:r>
          </w:p>
          <w:tcPr>
            <w:shd w:val="clear" w:color="000000" w:fill="CCFFCC"/>
            <w:gridSpan w:val="4"/>
          </w:tcPr>
        </w:tc>
        <w:tc>
          <w:p>
            <w:pPr>
              <w:spacing w:after="0"/>
            </w:pPr>
            <w:r>
              <w:rPr>
                <w:rFonts w:ascii="Arial" w:cs="Arial"/>
                <w:color w:val="000000"/>
                <w:sz w:val="16"/>
              </w:rPr>
              <w:t xml:space="preserve">OAM7-NIM-IM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trevor.pirt@motorola.com   </w:t>
            </w:r>
          </w:p>
          <w:tcPr>
            <w:shd w:val="clear" w:color="000000" w:fill="CCFFCC"/>
            <w:gridSpan w:val="4"/>
          </w:tcPr>
        </w:tc>
        <w:tc>
          <w:p>
            <w:pPr>
              <w:spacing w:after="0"/>
            </w:pPr>
            <w:r>
              <w:rPr>
                <w:rFonts w:ascii="Arial" w:cs="Arial"/>
                <w:color w:val="000000"/>
                <w:sz w:val="16"/>
              </w:rPr>
              <w:t xml:space="preserve">SP#35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3903</w:t>
            </w:r>
          </w:p>
          <w:tcPr>
            <w:shd w:val="clear" w:color="000000" w:fill="CCFFCC"/>
            <w:gridSpan w:val="4"/>
          </w:tcPr>
        </w:tc>
        <w:tc>
          <w:p>
            <w:pPr>
              <w:spacing w:after="0"/>
            </w:pPr>
            <w:r>
              <w:rPr>
                <w:rFonts w:ascii="Arial" w:cs="Arial"/>
                <w:color w:val="000000"/>
                <w:sz w:val="16"/>
              </w:rPr>
              <w:t xml:space="preserve">7034</w:t>
            </w:r>
          </w:p>
          <w:tcPr>
            <w:shd w:val="clear" w:color="000000" w:fill="CCFFCC"/>
            <w:gridSpan w:val="4"/>
          </w:tcPr>
        </w:tc>
        <w:tc>
          <w:p>
            <w:pPr>
              <w:spacing w:after="0"/>
            </w:pPr>
            <w:r>
              <w:rPr>
                <w:rFonts w:ascii="Arial" w:cs="Arial"/>
                <w:b/>
                <w:color w:val="0000FF"/>
                <w:sz w:val="16"/>
              </w:rPr>
              <w:t xml:space="preserve">Study on Bandwidth Saving at Nb Interface with IP transport</w:t>
            </w:r>
          </w:p>
          <w:tcPr>
            <w:shd w:val="clear" w:color="0000FF" w:fill="CCFFCC"/>
            <w:gridSpan w:val="4"/>
          </w:tcPr>
        </w:tc>
        <w:tc>
          <w:p>
            <w:pPr>
              <w:spacing w:after="0"/>
            </w:pPr>
            <w:r>
              <w:rPr>
                <w:rFonts w:ascii="Arial" w:cs="Arial"/>
                <w:color w:val="000000"/>
                <w:sz w:val="16"/>
              </w:rPr>
              <w:t xml:space="preserve">BSNbIP</w:t>
            </w:r>
          </w:p>
          <w:tcPr>
            <w:shd w:val="clear" w:color="000000" w:fill="CCFFCC"/>
            <w:gridSpan w:val="4"/>
          </w:tcPr>
        </w:tc>
        <w:tc>
          <w:p>
            <w:pPr>
              <w:spacing w:after="0"/>
            </w:pPr>
            <w:r>
              <w:rPr>
                <w:rFonts w:ascii="Arial" w:cs="Arial"/>
                <w:color w:val="000000"/>
                <w:sz w:val="16"/>
              </w:rPr>
              <w:t xml:space="preserve">BSNbIP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Thomas.Belling@siemens.com</w:t>
            </w:r>
          </w:p>
          <w:tcPr>
            <w:shd w:val="clear" w:color="000000" w:fill="CCFFCC"/>
            <w:gridSpan w:val="4"/>
          </w:tcPr>
        </w:tc>
        <w:tc>
          <w:p>
            <w:pPr>
              <w:spacing w:after="0"/>
            </w:pPr>
            <w:r>
              <w:rPr>
                <w:rFonts w:ascii="Arial" w:cs="Arial"/>
                <w:color w:val="000000"/>
                <w:sz w:val="16"/>
              </w:rPr>
              <w:t xml:space="preserve">Moved to FS at CT32 (in line with slides)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3904</w:t>
            </w:r>
          </w:p>
          <w:tcPr>
            <w:shd w:val="clear" w:color="000000" w:fill="CCFFCC"/>
            <w:gridSpan w:val="4"/>
          </w:tcPr>
        </w:tc>
        <w:tc>
          <w:p>
            <w:pPr>
              <w:spacing w:after="0"/>
            </w:pPr>
            <w:r>
              <w:rPr>
                <w:rFonts w:ascii="Arial" w:cs="Arial"/>
                <w:color w:val="000000"/>
                <w:sz w:val="16"/>
              </w:rPr>
              <w:t xml:space="preserve">14019</w:t>
            </w:r>
          </w:p>
          <w:tcPr>
            <w:shd w:val="clear" w:color="000000" w:fill="CCFFCC"/>
            <w:gridSpan w:val="4"/>
          </w:tcPr>
        </w:tc>
        <w:tc>
          <w:p>
            <w:pPr>
              <w:spacing w:after="0"/>
            </w:pPr>
            <w:r>
              <w:rPr>
                <w:rFonts w:ascii="Arial" w:cs="Arial"/>
                <w:b/>
                <w:color w:val="0000FF"/>
                <w:sz w:val="16"/>
              </w:rPr>
              <w:t xml:space="preserve">Study on Routeing of MT-SMS via the HPLMN</w:t>
            </w:r>
          </w:p>
          <w:tcPr>
            <w:shd w:val="clear" w:color="0000FF" w:fill="CCFFCC"/>
            <w:gridSpan w:val="4"/>
          </w:tcPr>
        </w:tc>
        <w:tc>
          <w:p>
            <w:pPr>
              <w:spacing w:after="0"/>
            </w:pPr>
            <w:r>
              <w:rPr>
                <w:rFonts w:ascii="Arial" w:cs="Arial"/>
                <w:color w:val="000000"/>
                <w:sz w:val="16"/>
              </w:rPr>
              <w:t xml:space="preserve">SMS7</w:t>
            </w:r>
          </w:p>
          <w:tcPr>
            <w:shd w:val="clear" w:color="000000" w:fill="CCFFCC"/>
            <w:gridSpan w:val="4"/>
          </w:tcPr>
        </w:tc>
        <w:tc>
          <w:p>
            <w:pPr>
              <w:spacing w:after="0"/>
            </w:pPr>
            <w:r>
              <w:rPr>
                <w:rFonts w:ascii="Arial" w:cs="Arial"/>
                <w:color w:val="000000"/>
                <w:sz w:val="16"/>
              </w:rPr>
              <w:t xml:space="preserve">SMS7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Nick.Russell@vodafone.com</w:t>
            </w:r>
          </w:p>
          <w:tcPr>
            <w:shd w:val="clear" w:color="000000" w:fill="CCFFCC"/>
            <w:gridSpan w:val="4"/>
          </w:tcPr>
        </w:tc>
        <w:tc>
          <w:p>
            <w:pPr>
              <w:spacing w:after="0"/>
            </w:pPr>
            <w:r>
              <w:rPr>
                <w:rFonts w:ascii="Arial" w:cs="Arial"/>
                <w:color w:val="000000"/>
                <w:sz w:val="16"/>
              </w:rPr>
              <w:t xml:space="preserve">Previously known as "Study of a SMS Centre for MT 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3905</w:t>
            </w:r>
          </w:p>
          <w:tcPr>
            <w:shd w:val="clear" w:color="000000" w:fill="CCFFCC"/>
            <w:gridSpan w:val="4"/>
          </w:tcPr>
        </w:tc>
        <w:tc>
          <w:p>
            <w:pPr>
              <w:spacing w:after="0"/>
            </w:pPr>
            <w:r>
              <w:rPr>
                <w:rFonts w:ascii="Arial" w:cs="Arial"/>
                <w:color w:val="000000"/>
                <w:sz w:val="16"/>
              </w:rPr>
              <w:t xml:space="preserve">7025</w:t>
            </w:r>
          </w:p>
          <w:tcPr>
            <w:shd w:val="clear" w:color="000000" w:fill="CCFFCC"/>
            <w:gridSpan w:val="4"/>
          </w:tcPr>
        </w:tc>
        <w:tc>
          <w:p>
            <w:pPr>
              <w:spacing w:after="0"/>
            </w:pPr>
            <w:r>
              <w:rPr>
                <w:rFonts w:ascii="Arial" w:cs="Arial"/>
                <w:b/>
                <w:color w:val="0000FF"/>
                <w:sz w:val="16"/>
              </w:rPr>
              <w:t xml:space="preserve">Feasibility Study on the TCAPsec Gateway concept</w:t>
            </w:r>
          </w:p>
          <w:tcPr>
            <w:shd w:val="clear" w:color="0000FF" w:fill="CCFFCC"/>
            <w:gridSpan w:val="4"/>
          </w:tcPr>
        </w:tc>
        <w:tc>
          <w:p>
            <w:pPr>
              <w:spacing w:after="0"/>
            </w:pPr>
            <w:r>
              <w:rPr>
                <w:rFonts w:ascii="Arial" w:cs="Arial"/>
                <w:color w:val="000000"/>
                <w:sz w:val="16"/>
              </w:rPr>
              <w:t xml:space="preserve">FS_SEC7-TCAP</w:t>
            </w:r>
          </w:p>
          <w:tcPr>
            <w:shd w:val="clear" w:color="000000" w:fill="CCFFCC"/>
            <w:gridSpan w:val="4"/>
          </w:tcPr>
        </w:tc>
        <w:tc>
          <w:p>
            <w:pPr>
              <w:spacing w:after="0"/>
            </w:pPr>
            <w:r>
              <w:rPr>
                <w:rFonts w:ascii="Arial" w:cs="Arial"/>
                <w:color w:val="000000"/>
                <w:sz w:val="16"/>
              </w:rPr>
              <w:t xml:space="preserve">FS_SEC7-TCAP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2005-10-28</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Ulrich.wiehe@gksag.de</w:t>
            </w:r>
          </w:p>
          <w:tcPr>
            <w:shd w:val="clear" w:color="000000" w:fill="CCFFCC"/>
            <w:gridSpan w:val="4"/>
          </w:tcPr>
        </w:tc>
        <w:tc>
          <w:p>
            <w:pPr>
              <w:spacing w:after="0"/>
            </w:pPr>
            <w:r>
              <w:rPr>
                <w:rFonts w:ascii="Arial" w:cs="Arial"/>
                <w:color w:val="000000"/>
                <w:sz w:val="16"/>
              </w:rPr>
              <w:t xml:space="preserve">TR 29.800 content moved to TS 29.204 under implementation WI UID_310005 TCAPsec Gateway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3906</w:t>
            </w:r>
          </w:p>
          <w:tcPr>
            <w:shd w:val="clear" w:color="000000" w:fill="CCFFCC"/>
            <w:gridSpan w:val="4"/>
          </w:tcPr>
        </w:tc>
        <w:tc>
          <w:p>
            <w:pPr>
              <w:spacing w:after="0"/>
            </w:pPr>
            <w:r>
              <w:rPr>
                <w:rFonts w:ascii="Arial" w:cs="Arial"/>
                <w:color w:val="000000"/>
                <w:sz w:val="16"/>
              </w:rPr>
              <w:t xml:space="preserve">7050</w:t>
            </w:r>
          </w:p>
          <w:tcPr>
            <w:shd w:val="clear" w:color="000000" w:fill="CCFFCC"/>
            <w:gridSpan w:val="4"/>
          </w:tcPr>
        </w:tc>
        <w:tc>
          <w:p>
            <w:pPr>
              <w:spacing w:after="0"/>
            </w:pPr>
            <w:r>
              <w:rPr>
                <w:rFonts w:ascii="Arial" w:cs="Arial"/>
                <w:b/>
                <w:color w:val="0000FF"/>
                <w:sz w:val="16"/>
              </w:rPr>
              <w:t xml:space="preserve">Study on using M2PA in 3GPP network </w:t>
            </w:r>
          </w:p>
          <w:tcPr>
            <w:shd w:val="clear" w:color="0000FF" w:fill="CCFFCC"/>
            <w:gridSpan w:val="4"/>
          </w:tcPr>
        </w:tc>
        <w:tc>
          <w:p>
            <w:pPr>
              <w:spacing w:after="0"/>
            </w:pPr>
            <w:r>
              <w:rPr>
                <w:rFonts w:ascii="Arial" w:cs="Arial"/>
                <w:color w:val="000000"/>
                <w:sz w:val="16"/>
              </w:rPr>
              <w:t xml:space="preserve">FS-M2PA</w:t>
            </w:r>
          </w:p>
          <w:tcPr>
            <w:shd w:val="clear" w:color="000000" w:fill="CCFFCC"/>
            <w:gridSpan w:val="4"/>
          </w:tcPr>
        </w:tc>
        <w:tc>
          <w:p>
            <w:pPr>
              <w:spacing w:after="0"/>
            </w:pPr>
            <w:r>
              <w:rPr>
                <w:rFonts w:ascii="Arial" w:cs="Arial"/>
                <w:color w:val="000000"/>
                <w:sz w:val="16"/>
              </w:rPr>
              <w:t xml:space="preserve">FS-M2PA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3907</w:t>
            </w:r>
          </w:p>
          <w:tcPr>
            <w:shd w:val="clear" w:color="000000" w:fill="CCFFCC"/>
            <w:gridSpan w:val="4"/>
          </w:tcPr>
        </w:tc>
        <w:tc>
          <w:p>
            <w:pPr>
              <w:spacing w:after="0"/>
            </w:pPr>
            <w:r>
              <w:rPr>
                <w:rFonts w:ascii="Arial" w:cs="Arial"/>
                <w:color w:val="000000"/>
                <w:sz w:val="16"/>
              </w:rPr>
              <w:t xml:space="preserve">320018</w:t>
            </w:r>
          </w:p>
          <w:tcPr>
            <w:shd w:val="clear" w:color="000000" w:fill="CCFFCC"/>
            <w:gridSpan w:val="4"/>
          </w:tcPr>
        </w:tc>
        <w:tc>
          <w:p>
            <w:pPr>
              <w:spacing w:after="0"/>
            </w:pPr>
            <w:r>
              <w:rPr>
                <w:rFonts w:ascii="Arial" w:cs="Arial"/>
                <w:b/>
                <w:color w:val="0000FF"/>
                <w:sz w:val="16"/>
              </w:rPr>
              <w:t xml:space="preserve">Study on Support of (G)MSC-S - (G)MSC-S Nc Interface based on the SIP-I protocol</w:t>
            </w:r>
          </w:p>
          <w:tcPr>
            <w:shd w:val="clear" w:color="0000FF" w:fill="CCFFCC"/>
            <w:gridSpan w:val="4"/>
          </w:tcPr>
        </w:tc>
        <w:tc>
          <w:p>
            <w:pPr>
              <w:spacing w:after="0"/>
            </w:pPr>
            <w:r>
              <w:rPr>
                <w:rFonts w:ascii="Arial" w:cs="Arial"/>
                <w:color w:val="000000"/>
                <w:sz w:val="16"/>
              </w:rPr>
              <w:t xml:space="preserve">NcSIP</w:t>
            </w:r>
          </w:p>
          <w:tcPr>
            <w:shd w:val="clear" w:color="000000" w:fill="CCFFCC"/>
            <w:gridSpan w:val="4"/>
          </w:tcPr>
        </w:tc>
        <w:tc>
          <w:p>
            <w:pPr>
              <w:spacing w:after="0"/>
            </w:pPr>
            <w:r>
              <w:rPr>
                <w:rFonts w:ascii="Arial" w:cs="Arial"/>
                <w:color w:val="000000"/>
                <w:sz w:val="16"/>
              </w:rPr>
              <w:t xml:space="preserve">NcSIP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2006-05-15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3908</w:t>
            </w:r>
          </w:p>
          <w:tcPr>
            <w:shd w:val="clear" w:color="000000" w:fill="CCFFCC"/>
            <w:gridSpan w:val="4"/>
          </w:tcPr>
        </w:tc>
        <w:tc>
          <w:p>
            <w:pPr>
              <w:spacing w:after="0"/>
            </w:pPr>
            <w:r>
              <w:rPr>
                <w:rFonts w:ascii="Arial" w:cs="Arial"/>
                <w:color w:val="000000"/>
                <w:sz w:val="16"/>
              </w:rPr>
              <w:t xml:space="preserve">330002</w:t>
            </w:r>
          </w:p>
          <w:tcPr>
            <w:shd w:val="clear" w:color="000000" w:fill="CCFFCC"/>
            <w:gridSpan w:val="4"/>
          </w:tcPr>
        </w:tc>
        <w:tc>
          <w:p>
            <w:pPr>
              <w:spacing w:after="0"/>
            </w:pPr>
            <w:r>
              <w:rPr>
                <w:rFonts w:ascii="Arial" w:cs="Arial"/>
                <w:b/>
                <w:color w:val="000000"/>
                <w:sz w:val="16"/>
              </w:rPr>
              <w:t xml:space="preserve">   CT4 aspects of NcSIP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2006-05-15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3909</w:t>
            </w:r>
          </w:p>
          <w:tcPr>
            <w:shd w:val="clear" w:color="000000" w:fill="CCFFCC"/>
            <w:gridSpan w:val="4"/>
          </w:tcPr>
        </w:tc>
        <w:tc>
          <w:p>
            <w:pPr>
              <w:spacing w:after="0"/>
            </w:pPr>
            <w:r>
              <w:rPr>
                <w:rFonts w:ascii="Arial" w:cs="Arial"/>
                <w:color w:val="000000"/>
                <w:sz w:val="16"/>
              </w:rPr>
              <w:t xml:space="preserve">330003</w:t>
            </w:r>
          </w:p>
          <w:tcPr>
            <w:shd w:val="clear" w:color="000000" w:fill="CCFFCC"/>
            <w:gridSpan w:val="4"/>
          </w:tcPr>
        </w:tc>
        <w:tc>
          <w:p>
            <w:pPr>
              <w:spacing w:after="0"/>
            </w:pPr>
            <w:r>
              <w:rPr>
                <w:rFonts w:ascii="Arial" w:cs="Arial"/>
                <w:b/>
                <w:color w:val="000000"/>
                <w:sz w:val="16"/>
              </w:rPr>
              <w:t xml:space="preserve">   CT3 aspects of NcSIP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2006-05-15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ragnar.huslende@ericsson.com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3910</w:t>
            </w:r>
          </w:p>
          <w:tcPr>
            <w:shd w:val="clear" w:color="000000" w:fill="CCFFCC"/>
            <w:gridSpan w:val="4"/>
          </w:tcPr>
        </w:tc>
        <w:tc>
          <w:p>
            <w:pPr>
              <w:spacing w:after="0"/>
            </w:pPr>
            <w:r>
              <w:rPr>
                <w:rFonts w:ascii="Arial" w:cs="Arial"/>
                <w:color w:val="000000"/>
                <w:sz w:val="16"/>
              </w:rPr>
              <w:t xml:space="preserve">20023</w:t>
            </w:r>
          </w:p>
          <w:tcPr>
            <w:shd w:val="clear" w:color="000000" w:fill="CCFFCC"/>
            <w:gridSpan w:val="4"/>
          </w:tcPr>
        </w:tc>
        <w:tc>
          <w:p>
            <w:pPr>
              <w:spacing w:after="0"/>
            </w:pPr>
            <w:r>
              <w:rPr>
                <w:rFonts w:ascii="Arial" w:cs="Arial"/>
                <w:b/>
                <w:color w:val="0000FF"/>
                <w:sz w:val="16"/>
              </w:rPr>
              <w:t xml:space="preserve">Study on Evolved UTRA and UTRAN</w:t>
            </w:r>
          </w:p>
          <w:tcPr>
            <w:shd w:val="clear" w:color="0000FF" w:fill="CCFFCC"/>
            <w:gridSpan w:val="4"/>
          </w:tcPr>
        </w:tc>
        <w:tc>
          <w:p>
            <w:pPr>
              <w:spacing w:after="0"/>
            </w:pPr>
            <w:r>
              <w:rPr>
                <w:rFonts w:ascii="Arial" w:cs="Arial"/>
                <w:color w:val="000000"/>
                <w:sz w:val="16"/>
              </w:rPr>
              <w:t xml:space="preserve">RANFS-Evo</w:t>
            </w:r>
          </w:p>
          <w:tcPr>
            <w:shd w:val="clear" w:color="000000" w:fill="CCFFCC"/>
            <w:gridSpan w:val="4"/>
          </w:tcPr>
        </w:tc>
        <w:tc>
          <w:p>
            <w:pPr>
              <w:spacing w:after="0"/>
            </w:pPr>
            <w:r>
              <w:rPr>
                <w:rFonts w:ascii="Arial" w:cs="Arial"/>
                <w:color w:val="000000"/>
                <w:sz w:val="16"/>
              </w:rPr>
              <w:t xml:space="preserve">RANFS-Evo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RP-040461</w:t>
            </w:r>
          </w:p>
          <w:tcPr>
            <w:shd w:val="clear" w:color="000000" w:fill="CCFFCC"/>
            <w:gridSpan w:val="4"/>
          </w:tcPr>
        </w:tc>
        <w:tc>
          <w:p>
            <w:pPr>
              <w:spacing w:after="0"/>
            </w:pPr>
            <w:r>
              <w:rPr>
                <w:rFonts w:ascii="Arial" w:cs="Arial"/>
                <w:color w:val="000000"/>
                <w:sz w:val="16"/>
              </w:rPr>
              <w:t xml:space="preserve">RP-060472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nakamurata@NTTDOCOMO.CO.JP</w:t>
            </w:r>
          </w:p>
          <w:tcPr>
            <w:shd w:val="clear" w:color="000000" w:fill="CCFFCC"/>
            <w:gridSpan w:val="4"/>
          </w:tcPr>
        </w:tc>
        <w:tc>
          <w:p>
            <w:pPr>
              <w:spacing w:after="0"/>
            </w:pPr>
            <w:r>
              <w:rPr>
                <w:rFonts w:ascii="Arial" w:cs="Arial"/>
                <w:color w:val="000000"/>
                <w:sz w:val="16"/>
              </w:rPr>
              <w:t xml:space="preserve">RP#33 (Sep 2006) completed. SR in RP-060472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3911</w:t>
            </w:r>
          </w:p>
          <w:tcPr>
            <w:shd w:val="clear" w:color="000000" w:fill="CCFFCC"/>
            <w:gridSpan w:val="4"/>
          </w:tcPr>
        </w:tc>
        <w:tc>
          <w:p>
            <w:pPr>
              <w:spacing w:after="0"/>
            </w:pPr>
            <w:r>
              <w:rPr>
                <w:rFonts w:ascii="Arial" w:cs="Arial"/>
                <w:color w:val="000000"/>
                <w:sz w:val="16"/>
              </w:rPr>
              <w:t xml:space="preserve">20034</w:t>
            </w:r>
          </w:p>
          <w:tcPr>
            <w:shd w:val="clear" w:color="000000" w:fill="CCFFCC"/>
            <w:gridSpan w:val="4"/>
          </w:tcPr>
        </w:tc>
        <w:tc>
          <w:p>
            <w:pPr>
              <w:spacing w:after="0"/>
            </w:pPr>
            <w:r>
              <w:rPr>
                <w:rFonts w:ascii="Arial" w:cs="Arial"/>
                <w:b/>
                <w:color w:val="0000FF"/>
                <w:sz w:val="16"/>
              </w:rPr>
              <w:t xml:space="preserve">Study on Performance Evaluation of the UE behaviour in high speed trains with speeds up to 350 kmph</w:t>
            </w:r>
          </w:p>
          <w:tcPr>
            <w:shd w:val="clear" w:color="0000FF" w:fill="CCFFCC"/>
            <w:gridSpan w:val="4"/>
          </w:tcPr>
        </w:tc>
        <w:tc>
          <w:p>
            <w:pPr>
              <w:spacing w:after="0"/>
            </w:pPr>
            <w:r>
              <w:rPr>
                <w:rFonts w:ascii="Arial" w:cs="Arial"/>
                <w:color w:val="000000"/>
                <w:sz w:val="16"/>
              </w:rPr>
              <w:t xml:space="preserve">RANFS-HSTrains</w:t>
            </w:r>
          </w:p>
          <w:tcPr>
            <w:shd w:val="clear" w:color="000000" w:fill="CCFFCC"/>
            <w:gridSpan w:val="4"/>
          </w:tcPr>
        </w:tc>
        <w:tc>
          <w:p>
            <w:pPr>
              <w:spacing w:after="0"/>
            </w:pPr>
            <w:r>
              <w:rPr>
                <w:rFonts w:ascii="Arial" w:cs="Arial"/>
                <w:color w:val="000000"/>
                <w:sz w:val="16"/>
              </w:rPr>
              <w:t xml:space="preserve">RANFS-HSTrains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RP-050146</w:t>
            </w:r>
          </w:p>
          <w:tcPr>
            <w:shd w:val="clear" w:color="000000" w:fill="CCFFCC"/>
            <w:gridSpan w:val="4"/>
          </w:tcPr>
        </w:tc>
        <w:tc>
          <w:p>
            <w:pPr>
              <w:spacing w:after="0"/>
            </w:pPr>
            <w:r>
              <w:rPr>
                <w:rFonts w:ascii="Arial" w:cs="Arial"/>
                <w:color w:val="000000"/>
                <w:sz w:val="16"/>
              </w:rPr>
              <w:t xml:space="preserve">RP-060412</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Mike.vogel@vodafone.com,tim.frost@vodafone.com</w:t>
            </w:r>
          </w:p>
          <w:tcPr>
            <w:shd w:val="clear" w:color="000000" w:fill="CCFFCC"/>
            <w:gridSpan w:val="4"/>
          </w:tcPr>
        </w:tc>
        <w:tc>
          <w:p>
            <w:pPr>
              <w:spacing w:after="0"/>
            </w:pPr>
            <w:r>
              <w:rPr>
                <w:rFonts w:ascii="Arial" w:cs="Arial"/>
                <w:color w:val="000000"/>
                <w:sz w:val="16"/>
              </w:rPr>
              <w:t xml:space="preserve">RP#32 (Jun 2006) completed. SR in RP-060412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3912</w:t>
            </w:r>
          </w:p>
          <w:tcPr>
            <w:shd w:val="clear" w:color="000000" w:fill="CCFFCC"/>
            <w:gridSpan w:val="4"/>
          </w:tcPr>
        </w:tc>
        <w:tc>
          <w:p>
            <w:pPr>
              <w:spacing w:after="0"/>
            </w:pPr>
            <w:r>
              <w:rPr>
                <w:rFonts w:ascii="Arial" w:cs="Arial"/>
                <w:color w:val="000000"/>
                <w:sz w:val="16"/>
              </w:rPr>
              <w:t xml:space="preserve">20041</w:t>
            </w:r>
          </w:p>
          <w:tcPr>
            <w:shd w:val="clear" w:color="000000" w:fill="CCFFCC"/>
            <w:gridSpan w:val="4"/>
          </w:tcPr>
        </w:tc>
        <w:tc>
          <w:p>
            <w:pPr>
              <w:spacing w:after="0"/>
            </w:pPr>
            <w:r>
              <w:rPr>
                <w:rFonts w:ascii="Arial" w:cs="Arial"/>
                <w:b/>
                <w:color w:val="0000FF"/>
                <w:sz w:val="16"/>
              </w:rPr>
              <w:t xml:space="preserve">Study on UTRA Tower Mounted Amplifier (FDD)</w:t>
            </w:r>
          </w:p>
          <w:tcPr>
            <w:shd w:val="clear" w:color="0000FF" w:fill="CCFFCC"/>
            <w:gridSpan w:val="4"/>
          </w:tcPr>
        </w:tc>
        <w:tc>
          <w:p>
            <w:pPr>
              <w:spacing w:after="0"/>
            </w:pPr>
            <w:r>
              <w:rPr>
                <w:rFonts w:ascii="Arial" w:cs="Arial"/>
                <w:color w:val="000000"/>
                <w:sz w:val="16"/>
              </w:rPr>
              <w:t xml:space="preserve">RANFS-TMA</w:t>
            </w:r>
          </w:p>
          <w:tcPr>
            <w:shd w:val="clear" w:color="000000" w:fill="CCFFCC"/>
            <w:gridSpan w:val="4"/>
          </w:tcPr>
        </w:tc>
        <w:tc>
          <w:p>
            <w:pPr>
              <w:spacing w:after="0"/>
            </w:pPr>
            <w:r>
              <w:rPr>
                <w:rFonts w:ascii="Arial" w:cs="Arial"/>
                <w:color w:val="000000"/>
                <w:sz w:val="16"/>
              </w:rPr>
              <w:t xml:space="preserve">RANFS-TMA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2005-06-15</w:t>
            </w:r>
          </w:p>
          <w:tcPr>
            <w:shd w:val="clear" w:color="000000" w:fill="CCFFCC"/>
            <w:gridSpan w:val="4"/>
          </w:tcPr>
        </w:tc>
        <w:tc>
          <w:p>
            <w:pPr>
              <w:spacing w:after="0"/>
            </w:pPr>
            <w:r>
              <w:rPr>
                <w:rFonts w:ascii="Arial" w:cs="Arial"/>
                <w:color w:val="000000"/>
                <w:sz w:val="16"/>
              </w:rPr>
              <w:t xml:space="preserve">2006-03-14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RP-050387</w:t>
            </w:r>
          </w:p>
          <w:tcPr>
            <w:shd w:val="clear" w:color="000000" w:fill="CCFFCC"/>
            <w:gridSpan w:val="4"/>
          </w:tcPr>
        </w:tc>
        <w:tc>
          <w:p>
            <w:pPr>
              <w:spacing w:after="0"/>
            </w:pPr>
            <w:r>
              <w:rPr>
                <w:rFonts w:ascii="Arial" w:cs="Arial"/>
                <w:color w:val="000000"/>
                <w:sz w:val="16"/>
              </w:rPr>
              <w:t xml:space="preserve">RP-060035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Klas.Sjerling@ericsson.com</w:t>
            </w:r>
          </w:p>
          <w:tcPr>
            <w:shd w:val="clear" w:color="000000" w:fill="CCFFCC"/>
            <w:gridSpan w:val="4"/>
          </w:tcPr>
        </w:tc>
        <w:tc>
          <w:p>
            <w:pPr>
              <w:spacing w:after="0"/>
            </w:pPr>
            <w:r>
              <w:rPr>
                <w:rFonts w:ascii="Arial" w:cs="Arial"/>
                <w:color w:val="000000"/>
                <w:sz w:val="16"/>
              </w:rPr>
              <w:t xml:space="preserve">RP#31 (Mar 2006) completed. SR in RP-060035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3913</w:t>
            </w:r>
          </w:p>
          <w:tcPr>
            <w:shd w:val="clear" w:color="000000" w:fill="CCFFCC"/>
            <w:gridSpan w:val="4"/>
          </w:tcPr>
        </w:tc>
        <w:tc>
          <w:p>
            <w:pPr>
              <w:spacing w:after="0"/>
            </w:pPr>
            <w:r>
              <w:rPr>
                <w:rFonts w:ascii="Arial" w:cs="Arial"/>
                <w:color w:val="000000"/>
                <w:sz w:val="16"/>
              </w:rPr>
              <w:t xml:space="preserve">20044</w:t>
            </w:r>
          </w:p>
          <w:tcPr>
            <w:shd w:val="clear" w:color="000000" w:fill="CCFFCC"/>
            <w:gridSpan w:val="4"/>
          </w:tcPr>
        </w:tc>
        <w:tc>
          <w:p>
            <w:pPr>
              <w:spacing w:after="0"/>
            </w:pPr>
            <w:r>
              <w:rPr>
                <w:rFonts w:ascii="Arial" w:cs="Arial"/>
                <w:b/>
                <w:color w:val="0000FF"/>
                <w:sz w:val="16"/>
              </w:rPr>
              <w:t xml:space="preserve">Study on Continuous connectivity for packet data users</w:t>
            </w:r>
          </w:p>
          <w:tcPr>
            <w:shd w:val="clear" w:color="0000FF" w:fill="CCFFCC"/>
            <w:gridSpan w:val="4"/>
          </w:tcPr>
        </w:tc>
        <w:tc>
          <w:p>
            <w:pPr>
              <w:spacing w:after="0"/>
            </w:pPr>
            <w:r>
              <w:rPr>
                <w:rFonts w:ascii="Arial" w:cs="Arial"/>
                <w:color w:val="000000"/>
                <w:sz w:val="16"/>
              </w:rPr>
              <w:t xml:space="preserve">RANFS-cont-packet</w:t>
            </w:r>
          </w:p>
          <w:tcPr>
            <w:shd w:val="clear" w:color="000000" w:fill="CCFFCC"/>
            <w:gridSpan w:val="4"/>
          </w:tcPr>
        </w:tc>
        <w:tc>
          <w:p>
            <w:pPr>
              <w:spacing w:after="0"/>
            </w:pPr>
            <w:r>
              <w:rPr>
                <w:rFonts w:ascii="Arial" w:cs="Arial"/>
                <w:color w:val="000000"/>
                <w:sz w:val="16"/>
              </w:rPr>
              <w:t xml:space="preserve">RANFS-cont-packet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RP-050391</w:t>
            </w:r>
          </w:p>
          <w:tcPr>
            <w:shd w:val="clear" w:color="000000" w:fill="CCFFCC"/>
            <w:gridSpan w:val="4"/>
          </w:tcPr>
        </w:tc>
        <w:tc>
          <w:p>
            <w:pPr>
              <w:spacing w:after="0"/>
            </w:pPr>
            <w:r>
              <w:rPr>
                <w:rFonts w:ascii="Arial" w:cs="Arial"/>
                <w:color w:val="000000"/>
                <w:sz w:val="16"/>
              </w:rPr>
              <w:t xml:space="preserve">RP-050427</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joerg.gustrau@siemens.com</w:t>
            </w:r>
          </w:p>
          <w:tcPr>
            <w:shd w:val="clear" w:color="000000" w:fill="CCFFCC"/>
            <w:gridSpan w:val="4"/>
          </w:tcPr>
        </w:tc>
        <w:tc>
          <w:p>
            <w:pPr>
              <w:spacing w:after="0"/>
            </w:pPr>
            <w:r>
              <w:rPr>
                <w:rFonts w:ascii="Arial" w:cs="Arial"/>
                <w:color w:val="000000"/>
                <w:sz w:val="16"/>
              </w:rPr>
              <w:t xml:space="preserve">RP#29 (Sep 2006) completed. SR in RP-050427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3914</w:t>
            </w:r>
          </w:p>
          <w:tcPr>
            <w:shd w:val="clear" w:color="000000" w:fill="CCFFCC"/>
            <w:gridSpan w:val="4"/>
          </w:tcPr>
        </w:tc>
        <w:tc>
          <w:p>
            <w:pPr>
              <w:spacing w:after="0"/>
            </w:pPr>
            <w:r>
              <w:rPr>
                <w:rFonts w:ascii="Arial" w:cs="Arial"/>
                <w:color w:val="000000"/>
                <w:sz w:val="16"/>
              </w:rPr>
              <w:t xml:space="preserve">20051</w:t>
            </w:r>
          </w:p>
          <w:tcPr>
            <w:shd w:val="clear" w:color="000000" w:fill="CCFFCC"/>
            <w:gridSpan w:val="4"/>
          </w:tcPr>
        </w:tc>
        <w:tc>
          <w:p>
            <w:pPr>
              <w:spacing w:after="0"/>
            </w:pPr>
            <w:r>
              <w:rPr>
                <w:rFonts w:ascii="Arial" w:cs="Arial"/>
                <w:b/>
                <w:color w:val="0000FF"/>
                <w:sz w:val="16"/>
              </w:rPr>
              <w:t xml:space="preserve">Study on Improvement of the Multimedia Broadcast Multicast Service (MBMS) in UTRAN</w:t>
            </w:r>
          </w:p>
          <w:tcPr>
            <w:shd w:val="clear" w:color="0000FF" w:fill="CCFFCC"/>
            <w:gridSpan w:val="4"/>
          </w:tcPr>
        </w:tc>
        <w:tc>
          <w:p>
            <w:pPr>
              <w:spacing w:after="0"/>
            </w:pPr>
            <w:r>
              <w:rPr>
                <w:rFonts w:ascii="Arial" w:cs="Arial"/>
                <w:color w:val="000000"/>
                <w:sz w:val="16"/>
              </w:rPr>
              <w:t xml:space="preserve">RANFS-MBMSImp</w:t>
            </w:r>
          </w:p>
          <w:tcPr>
            <w:shd w:val="clear" w:color="000000" w:fill="CCFFCC"/>
            <w:gridSpan w:val="4"/>
          </w:tcPr>
        </w:tc>
        <w:tc>
          <w:p>
            <w:pPr>
              <w:spacing w:after="0"/>
            </w:pPr>
            <w:r>
              <w:rPr>
                <w:rFonts w:ascii="Arial" w:cs="Arial"/>
                <w:color w:val="000000"/>
                <w:sz w:val="16"/>
              </w:rPr>
              <w:t xml:space="preserve">RANFS-MBMSImp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RP-050746</w:t>
            </w:r>
          </w:p>
          <w:tcPr>
            <w:shd w:val="clear" w:color="000000" w:fill="CCFFCC"/>
            <w:gridSpan w:val="4"/>
          </w:tcPr>
        </w:tc>
        <w:tc>
          <w:p>
            <w:pPr>
              <w:spacing w:after="0"/>
            </w:pPr>
            <w:r>
              <w:rPr>
                <w:rFonts w:ascii="Arial" w:cs="Arial"/>
                <w:color w:val="000000"/>
                <w:sz w:val="16"/>
              </w:rPr>
              <w:t xml:space="preserve">RP-060692</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leego@lge.com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3915</w:t>
            </w:r>
          </w:p>
          <w:tcPr>
            <w:shd w:val="clear" w:color="000000" w:fill="E3E3E3"/>
            <w:gridSpan w:val="4"/>
          </w:tcPr>
        </w:tc>
        <w:tc>
          <w:p>
            <w:pPr>
              <w:spacing w:after="0"/>
            </w:pPr>
            <w:r>
              <w:rPr>
                <w:rFonts w:ascii="Arial" w:cs="Arial"/>
                <w:color w:val="000000"/>
                <w:sz w:val="16"/>
              </w:rPr>
              <w:t xml:space="preserve">20052</w:t>
            </w:r>
          </w:p>
          <w:tcPr>
            <w:shd w:val="clear" w:color="000000" w:fill="E3E3E3"/>
            <w:gridSpan w:val="4"/>
          </w:tcPr>
        </w:tc>
        <w:tc>
          <w:p>
            <w:pPr>
              <w:spacing w:after="0"/>
            </w:pPr>
            <w:r>
              <w:rPr>
                <w:rFonts w:ascii="Arial" w:cs="Arial"/>
                <w:b/>
                <w:color w:val="0000FF"/>
                <w:sz w:val="16"/>
              </w:rPr>
              <w:t xml:space="preserve">Deleted - Study on Performance Improvements in Small Cells using HSDPA/EDCH</w:t>
            </w:r>
          </w:p>
          <w:tcPr>
            <w:shd w:val="clear" w:color="0000FF" w:fill="E3E3E3"/>
            <w:gridSpan w:val="4"/>
          </w:tcPr>
        </w:tc>
        <w:tc>
          <w:p>
            <w:pPr>
              <w:spacing w:after="0"/>
            </w:pPr>
            <w:r>
              <w:rPr>
                <w:rFonts w:ascii="Arial" w:cs="Arial"/>
                <w:color w:val="000000"/>
                <w:sz w:val="16"/>
              </w:rPr>
              <w:t xml:space="preserve">SMALLCELLS</w:t>
            </w:r>
          </w:p>
          <w:tcPr>
            <w:shd w:val="clear" w:color="000000" w:fill="E3E3E3"/>
            <w:gridSpan w:val="4"/>
          </w:tcPr>
        </w:tc>
        <w:tc>
          <w:p>
            <w:pPr>
              <w:spacing w:after="0"/>
            </w:pPr>
            <w:r>
              <w:rPr>
                <w:rFonts w:ascii="Arial" w:cs="Arial"/>
                <w:color w:val="000000"/>
                <w:sz w:val="16"/>
              </w:rPr>
              <w:t xml:space="preserve">SMALLCELLS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R1,R4</w:t>
            </w:r>
          </w:p>
          <w:tcPr>
            <w:shd w:val="clear" w:color="000000" w:fill="E3E3E3"/>
            <w:gridSpan w:val="4"/>
          </w:tcPr>
        </w:tc>
        <w:tc>
          <w:p>
            <w:pPr>
              <w:spacing w:after="0"/>
            </w:pPr>
            <w:r>
              <w:rPr>
                <w:rFonts w:ascii="Arial" w:cs="Arial"/>
                <w:color w:val="000000"/>
                <w:sz w:val="16"/>
              </w:rPr>
              <w:t xml:space="preserve">2005-12-15</w:t>
            </w:r>
          </w:p>
          <w:tcPr>
            <w:shd w:val="clear" w:color="000000" w:fill="E3E3E3"/>
            <w:gridSpan w:val="4"/>
          </w:tcPr>
        </w:tc>
        <w:tc>
          <w:p>
            <w:pPr>
              <w:spacing w:after="0"/>
            </w:pPr>
            <w:r>
              <w:rPr>
                <w:rFonts w:ascii="Arial" w:cs="Arial"/>
                <w:color w:val="000000"/>
                <w:sz w:val="16"/>
              </w:rPr>
              <w:t xml:space="preserve">2006-06-15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RP-050782</w:t>
            </w:r>
          </w:p>
          <w:tcPr>
            <w:shd w:val="clear" w:color="000000" w:fill="E3E3E3"/>
            <w:gridSpan w:val="4"/>
          </w:tcPr>
        </w:tc>
        <w:tc>
          <w:p>
            <w:pPr>
              <w:spacing w:after="0"/>
            </w:pPr>
            <w:r>
              <w:rPr>
                <w:rFonts w:ascii="Arial" w:cs="Arial"/>
                <w:color w:val="000000"/>
                <w:sz w:val="16"/>
              </w:rPr>
              <w:t xml:space="preserve">RP-060263</w:t>
            </w:r>
          </w:p>
          <w:tcPr>
            <w:shd w:val="clear" w:color="000000" w:fill="E3E3E3"/>
            <w:gridSpan w:val="4"/>
          </w:tcPr>
        </w:tc>
        <w:tc>
          <w:p>
            <w:pPr>
              <w:spacing w:after="0"/>
            </w:pPr>
            <w:r>
              <w:rPr>
                <w:rFonts w:ascii="Arial" w:cs="Arial"/>
                <w:color w:val="000000"/>
                <w:sz w:val="16"/>
              </w:rPr>
              <w:t xml:space="preserve">Cingular</w:t>
            </w:r>
          </w:p>
          <w:tcPr>
            <w:shd w:val="clear" w:color="000000" w:fill="E3E3E3"/>
            <w:gridSpan w:val="4"/>
          </w:tcPr>
        </w:tc>
        <w:tc>
          <w:p>
            <w:pPr>
              <w:spacing w:after="0"/>
            </w:pPr>
            <w:r>
              <w:rPr>
                <w:rFonts w:ascii="Arial" w:cs="Arial"/>
                <w:color w:val="000000"/>
                <w:sz w:val="16"/>
              </w:rPr>
              <w:t xml:space="preserve">Marc Grant</w:t>
            </w:r>
          </w:p>
          <w:tcPr>
            <w:shd w:val="clear" w:color="000000" w:fill="E3E3E3"/>
            <w:gridSpan w:val="4"/>
          </w:tcPr>
        </w:tc>
        <w:tc>
          <w:p>
            <w:pPr>
              <w:spacing w:after="0"/>
            </w:pPr>
            <w:r>
              <w:rPr>
                <w:rFonts w:ascii="Arial" w:cs="Arial"/>
                <w:color w:val="000000"/>
                <w:sz w:val="16"/>
              </w:rPr>
              <w:t xml:space="preserve">RP#32 (Jun 2006)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3916</w:t>
            </w:r>
          </w:p>
          <w:tcPr>
            <w:shd w:val="clear" w:color="000000" w:fill="CCFFCC"/>
            <w:gridSpan w:val="4"/>
          </w:tcPr>
        </w:tc>
        <w:tc>
          <w:p>
            <w:pPr>
              <w:spacing w:after="0"/>
            </w:pPr>
            <w:r>
              <w:rPr>
                <w:rFonts w:ascii="Arial" w:cs="Arial"/>
                <w:color w:val="000000"/>
                <w:sz w:val="16"/>
              </w:rPr>
              <w:t xml:space="preserve">20053</w:t>
            </w:r>
          </w:p>
          <w:tcPr>
            <w:shd w:val="clear" w:color="000000" w:fill="CCFFCC"/>
            <w:gridSpan w:val="4"/>
          </w:tcPr>
        </w:tc>
        <w:tc>
          <w:p>
            <w:pPr>
              <w:spacing w:after="0"/>
            </w:pPr>
            <w:r>
              <w:rPr>
                <w:rFonts w:ascii="Arial" w:cs="Arial"/>
                <w:b/>
                <w:color w:val="0000FF"/>
                <w:sz w:val="16"/>
              </w:rPr>
              <w:t xml:space="preserve">Study on Further Improved Performance Requirements for UMTS/HSDPA UE (FDD)</w:t>
            </w:r>
          </w:p>
          <w:tcPr>
            <w:shd w:val="clear" w:color="0000FF" w:fill="CCFFCC"/>
            <w:gridSpan w:val="4"/>
          </w:tcPr>
        </w:tc>
        <w:tc>
          <w:p>
            <w:pPr>
              <w:spacing w:after="0"/>
            </w:pPr>
            <w:r>
              <w:rPr>
                <w:rFonts w:ascii="Arial" w:cs="Arial"/>
                <w:color w:val="000000"/>
                <w:sz w:val="16"/>
              </w:rPr>
              <w:t xml:space="preserve">RANFS-IC</w:t>
            </w:r>
          </w:p>
          <w:tcPr>
            <w:shd w:val="clear" w:color="000000" w:fill="CCFFCC"/>
            <w:gridSpan w:val="4"/>
          </w:tcPr>
        </w:tc>
        <w:tc>
          <w:p>
            <w:pPr>
              <w:spacing w:after="0"/>
            </w:pPr>
            <w:r>
              <w:rPr>
                <w:rFonts w:ascii="Arial" w:cs="Arial"/>
                <w:color w:val="000000"/>
                <w:sz w:val="16"/>
              </w:rPr>
              <w:t xml:space="preserve">RANFS-IC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RP-050880</w:t>
            </w:r>
          </w:p>
          <w:tcPr>
            <w:shd w:val="clear" w:color="000000" w:fill="CCFFCC"/>
            <w:gridSpan w:val="4"/>
          </w:tcPr>
        </w:tc>
        <w:tc>
          <w:p>
            <w:pPr>
              <w:spacing w:after="0"/>
            </w:pPr>
            <w:r>
              <w:rPr>
                <w:rFonts w:ascii="Arial" w:cs="Arial"/>
                <w:color w:val="000000"/>
                <w:sz w:val="16"/>
              </w:rPr>
              <w:t xml:space="preserve">RP-070499</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RP#36 (May 2007) completed. SR in RP-070499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3917</w:t>
            </w:r>
          </w:p>
          <w:tcPr>
            <w:shd w:val="clear" w:color="000000" w:fill="CCFFCC"/>
            <w:gridSpan w:val="4"/>
          </w:tcPr>
        </w:tc>
        <w:tc>
          <w:p>
            <w:pPr>
              <w:spacing w:after="0"/>
            </w:pPr>
            <w:r>
              <w:rPr>
                <w:rFonts w:ascii="Arial" w:cs="Arial"/>
                <w:color w:val="000000"/>
                <w:sz w:val="16"/>
              </w:rPr>
              <w:t xml:space="preserve">20065</w:t>
            </w:r>
          </w:p>
          <w:tcPr>
            <w:shd w:val="clear" w:color="000000" w:fill="CCFFCC"/>
            <w:gridSpan w:val="4"/>
          </w:tcPr>
        </w:tc>
        <w:tc>
          <w:p>
            <w:pPr>
              <w:spacing w:after="0"/>
            </w:pPr>
            <w:r>
              <w:rPr>
                <w:rFonts w:ascii="Arial" w:cs="Arial"/>
                <w:b/>
                <w:color w:val="0000FF"/>
                <w:sz w:val="16"/>
              </w:rPr>
              <w:t xml:space="preserve">Study on Scope of future FDD HSPA Evolution</w:t>
            </w:r>
          </w:p>
          <w:tcPr>
            <w:shd w:val="clear" w:color="0000FF" w:fill="CCFFCC"/>
            <w:gridSpan w:val="4"/>
          </w:tcPr>
        </w:tc>
        <w:tc>
          <w:p>
            <w:pPr>
              <w:spacing w:after="0"/>
            </w:pPr>
            <w:r>
              <w:rPr>
                <w:rFonts w:ascii="Arial" w:cs="Arial"/>
                <w:color w:val="000000"/>
                <w:sz w:val="16"/>
              </w:rPr>
              <w:t xml:space="preserve">RANFS-HSPAEvo</w:t>
            </w:r>
          </w:p>
          <w:tcPr>
            <w:shd w:val="clear" w:color="000000" w:fill="CCFFCC"/>
            <w:gridSpan w:val="4"/>
          </w:tcPr>
        </w:tc>
        <w:tc>
          <w:p>
            <w:pPr>
              <w:spacing w:after="0"/>
            </w:pPr>
            <w:r>
              <w:rPr>
                <w:rFonts w:ascii="Arial" w:cs="Arial"/>
                <w:color w:val="000000"/>
                <w:sz w:val="16"/>
              </w:rPr>
              <w:t xml:space="preserve">RANFS-HSPAEvo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RP-060217</w:t>
            </w:r>
          </w:p>
          <w:tcPr>
            <w:shd w:val="clear" w:color="000000" w:fill="CCFFCC"/>
            <w:gridSpan w:val="4"/>
          </w:tcPr>
        </w:tc>
        <w:tc>
          <w:p>
            <w:pPr>
              <w:spacing w:after="0"/>
            </w:pPr>
            <w:r>
              <w:rPr>
                <w:rFonts w:ascii="Arial" w:cs="Arial"/>
                <w:color w:val="000000"/>
                <w:sz w:val="16"/>
              </w:rPr>
              <w:t xml:space="preserve">RP-070533</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RP#37 (Sep 2007) completed. SR in RP-070533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3918</w:t>
            </w:r>
          </w:p>
          <w:tcPr>
            <w:shd w:val="clear" w:color="000000" w:fill="CCFFCC"/>
            <w:gridSpan w:val="4"/>
          </w:tcPr>
        </w:tc>
        <w:tc>
          <w:p>
            <w:pPr>
              <w:spacing w:after="0"/>
            </w:pPr>
            <w:r>
              <w:rPr>
                <w:rFonts w:ascii="Arial" w:cs="Arial"/>
                <w:color w:val="000000"/>
                <w:sz w:val="16"/>
              </w:rPr>
              <w:t xml:space="preserve">330013</w:t>
            </w:r>
          </w:p>
          <w:tcPr>
            <w:shd w:val="clear" w:color="000000" w:fill="CCFFCC"/>
            <w:gridSpan w:val="4"/>
          </w:tcPr>
        </w:tc>
        <w:tc>
          <w:p>
            <w:pPr>
              <w:spacing w:after="0"/>
            </w:pPr>
            <w:r>
              <w:rPr>
                <w:rFonts w:ascii="Arial" w:cs="Arial"/>
                <w:b/>
                <w:color w:val="0000FF"/>
                <w:sz w:val="16"/>
              </w:rPr>
              <w:t xml:space="preserve">Study on Dynamically reconfiguring a FDD UE receiver to reduce power consumption when desired Quality of Service is met</w:t>
            </w:r>
          </w:p>
          <w:tcPr>
            <w:shd w:val="clear" w:color="0000FF" w:fill="CCFFCC"/>
            <w:gridSpan w:val="4"/>
          </w:tcPr>
        </w:tc>
        <w:tc>
          <w:p>
            <w:pPr>
              <w:spacing w:after="0"/>
            </w:pPr>
            <w:r>
              <w:rPr>
                <w:rFonts w:ascii="Arial" w:cs="Arial"/>
                <w:color w:val="000000"/>
                <w:sz w:val="16"/>
              </w:rPr>
              <w:t xml:space="preserve">FSUEPow</w:t>
            </w:r>
          </w:p>
          <w:tcPr>
            <w:shd w:val="clear" w:color="000000" w:fill="CCFFCC"/>
            <w:gridSpan w:val="4"/>
          </w:tcPr>
        </w:tc>
        <w:tc>
          <w:p>
            <w:pPr>
              <w:spacing w:after="0"/>
            </w:pPr>
            <w:r>
              <w:rPr>
                <w:rFonts w:ascii="Arial" w:cs="Arial"/>
                <w:color w:val="000000"/>
                <w:sz w:val="16"/>
              </w:rPr>
              <w:t xml:space="preserve">FSUEPow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RP-060641</w:t>
            </w:r>
          </w:p>
          <w:tcPr>
            <w:shd w:val="clear" w:color="000000" w:fill="CCFFCC"/>
            <w:gridSpan w:val="4"/>
          </w:tcPr>
        </w:tc>
        <w:tc>
          <w:p>
            <w:pPr>
              <w:spacing w:after="0"/>
            </w:pPr>
            <w:r>
              <w:rPr>
                <w:rFonts w:ascii="Arial" w:cs="Arial"/>
                <w:color w:val="000000"/>
                <w:sz w:val="16"/>
              </w:rPr>
              <w:t xml:space="preserve">RP-070534</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Chris.callender@nokia.com, tiina.s.koskinen@nokia.com</w:t>
            </w:r>
          </w:p>
          <w:tcPr>
            <w:shd w:val="clear" w:color="000000" w:fill="CCFFCC"/>
            <w:gridSpan w:val="4"/>
          </w:tcPr>
        </w:tc>
        <w:tc>
          <w:p>
            <w:pPr>
              <w:spacing w:after="0"/>
            </w:pPr>
            <w:r>
              <w:rPr>
                <w:rFonts w:ascii="Arial" w:cs="Arial"/>
                <w:color w:val="000000"/>
                <w:sz w:val="16"/>
              </w:rPr>
              <w:t xml:space="preserve">RP#37 (Sep 2007) completed. SR in RP-070534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3919</w:t>
            </w:r>
          </w:p>
          <w:tcPr>
            <w:shd w:val="clear" w:color="000000" w:fill="CCFFCC"/>
            <w:gridSpan w:val="4"/>
          </w:tcPr>
        </w:tc>
        <w:tc>
          <w:p>
            <w:pPr>
              <w:spacing w:after="0"/>
            </w:pPr>
            <w:r>
              <w:rPr>
                <w:rFonts w:ascii="Arial" w:cs="Arial"/>
                <w:color w:val="000000"/>
                <w:sz w:val="16"/>
              </w:rPr>
              <w:t xml:space="preserve">50568</w:t>
            </w:r>
          </w:p>
          <w:tcPr>
            <w:shd w:val="clear" w:color="000000" w:fill="CCFFCC"/>
            <w:gridSpan w:val="4"/>
          </w:tcPr>
        </w:tc>
        <w:tc>
          <w:p>
            <w:pPr>
              <w:spacing w:after="0"/>
            </w:pPr>
            <w:r>
              <w:rPr>
                <w:rFonts w:ascii="Arial" w:cs="Arial"/>
                <w:b/>
                <w:color w:val="0000FF"/>
                <w:sz w:val="16"/>
              </w:rPr>
              <w:t xml:space="preserve">Study on Future GERAN Evolution</w:t>
            </w:r>
          </w:p>
          <w:tcPr>
            <w:shd w:val="clear" w:color="0000FF" w:fill="CCFFCC"/>
            <w:gridSpan w:val="4"/>
          </w:tcPr>
        </w:tc>
        <w:tc>
          <w:p>
            <w:pPr>
              <w:spacing w:after="0"/>
            </w:pPr>
            <w:r>
              <w:rPr>
                <w:rFonts w:ascii="Arial" w:cs="Arial"/>
                <w:color w:val="000000"/>
                <w:sz w:val="16"/>
              </w:rPr>
              <w:t xml:space="preserve">FGE</w:t>
            </w:r>
          </w:p>
          <w:tcPr>
            <w:shd w:val="clear" w:color="000000" w:fill="CCFFCC"/>
            <w:gridSpan w:val="4"/>
          </w:tcPr>
        </w:tc>
        <w:tc>
          <w:p>
            <w:pPr>
              <w:spacing w:after="0"/>
            </w:pPr>
            <w:r>
              <w:rPr>
                <w:rFonts w:ascii="Arial" w:cs="Arial"/>
                <w:color w:val="000000"/>
                <w:sz w:val="16"/>
              </w:rPr>
              <w:t xml:space="preserve">FGE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eddie.riddington@nokia.com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3920</w:t>
            </w:r>
          </w:p>
          <w:tcPr>
            <w:shd w:val="clear" w:color="000000" w:fill="CCFFCC"/>
            <w:gridSpan w:val="4"/>
          </w:tcPr>
        </w:tc>
        <w:tc>
          <w:p>
            <w:pPr>
              <w:spacing w:after="0"/>
            </w:pPr>
            <w:r>
              <w:rPr>
                <w:rFonts w:ascii="Arial" w:cs="Arial"/>
                <w:color w:val="000000"/>
                <w:sz w:val="16"/>
              </w:rPr>
              <w:t xml:space="preserve">50120</w:t>
            </w:r>
          </w:p>
          <w:tcPr>
            <w:shd w:val="clear" w:color="000000" w:fill="CCFFCC"/>
            <w:gridSpan w:val="4"/>
          </w:tcPr>
        </w:tc>
        <w:tc>
          <w:p>
            <w:pPr>
              <w:spacing w:after="0"/>
            </w:pPr>
            <w:r>
              <w:rPr>
                <w:rFonts w:ascii="Arial" w:cs="Arial"/>
                <w:b/>
                <w:color w:val="0000FF"/>
                <w:sz w:val="16"/>
              </w:rPr>
              <w:t xml:space="preserve">Study on GAN Enhancements</w:t>
            </w:r>
          </w:p>
          <w:tcPr>
            <w:shd w:val="clear" w:color="0000FF" w:fill="CCFFCC"/>
            <w:gridSpan w:val="4"/>
          </w:tcPr>
        </w:tc>
        <w:tc>
          <w:p>
            <w:pPr>
              <w:spacing w:after="0"/>
            </w:pPr>
            <w:r>
              <w:rPr>
                <w:rFonts w:ascii="Arial" w:cs="Arial"/>
                <w:color w:val="000000"/>
                <w:sz w:val="16"/>
              </w:rPr>
              <w:t xml:space="preserve">EGAN</w:t>
            </w:r>
          </w:p>
          <w:tcPr>
            <w:shd w:val="clear" w:color="000000" w:fill="CCFFCC"/>
            <w:gridSpan w:val="4"/>
          </w:tcPr>
        </w:tc>
        <w:tc>
          <w:p>
            <w:pPr>
              <w:spacing w:after="0"/>
            </w:pPr>
            <w:r>
              <w:rPr>
                <w:rFonts w:ascii="Arial" w:cs="Arial"/>
                <w:color w:val="000000"/>
                <w:sz w:val="16"/>
              </w:rPr>
              <w:t xml:space="preserve">EGAN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GP-062298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janne.linkola@t-mobile.com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3921</w:t>
            </w:r>
          </w:p>
          <w:tcPr>
            <w:shd w:val="clear" w:color="000000" w:fill="E3E3E3"/>
            <w:gridSpan w:val="4"/>
          </w:tcPr>
        </w:tc>
        <w:tc>
          <w:p>
            <w:pPr>
              <w:spacing w:after="0"/>
            </w:pPr>
            <w:r>
              <w:rPr>
                <w:rFonts w:ascii="Arial" w:cs="Arial"/>
                <w:color w:val="000000"/>
                <w:sz w:val="16"/>
              </w:rPr>
              <w:t xml:space="preserve">31054</w:t>
            </w:r>
          </w:p>
          <w:tcPr>
            <w:shd w:val="clear" w:color="000000" w:fill="E3E3E3"/>
            <w:gridSpan w:val="4"/>
          </w:tcPr>
        </w:tc>
        <w:tc>
          <w:p>
            <w:pPr>
              <w:spacing w:after="0"/>
            </w:pPr>
            <w:r>
              <w:rPr>
                <w:rFonts w:ascii="Arial" w:cs="Arial"/>
                <w:b/>
                <w:color w:val="0000FF"/>
                <w:sz w:val="16"/>
              </w:rPr>
              <w:t xml:space="preserve">Deleted - Study on IMS with real time services deployment</w:t>
            </w:r>
          </w:p>
          <w:tcPr>
            <w:shd w:val="clear" w:color="0000FF" w:fill="E3E3E3"/>
            <w:gridSpan w:val="4"/>
          </w:tcPr>
        </w:tc>
        <w:tc>
          <w:p>
            <w:pPr>
              <w:spacing w:after="0"/>
            </w:pPr>
            <w:r>
              <w:rPr>
                <w:rFonts w:ascii="Arial" w:cs="Arial"/>
                <w:color w:val="000000"/>
                <w:sz w:val="16"/>
              </w:rPr>
              <w:t xml:space="preserve">IRTSD</w:t>
            </w:r>
          </w:p>
          <w:tcPr>
            <w:shd w:val="clear" w:color="000000" w:fill="E3E3E3"/>
            <w:gridSpan w:val="4"/>
          </w:tcPr>
        </w:tc>
        <w:tc>
          <w:p>
            <w:pPr>
              <w:spacing w:after="0"/>
            </w:pPr>
            <w:r>
              <w:rPr>
                <w:rFonts w:ascii="Arial" w:cs="Arial"/>
                <w:color w:val="000000"/>
                <w:sz w:val="16"/>
              </w:rPr>
              <w:t xml:space="preserve">IRTSD</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2005-09-12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SP-040465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3922</w:t>
            </w:r>
          </w:p>
          <w:tcPr>
            <w:shd w:val="clear" w:color="000000" w:fill="E3E3E3"/>
            <w:gridSpan w:val="4"/>
          </w:tcPr>
        </w:tc>
        <w:tc>
          <w:p>
            <w:pPr>
              <w:spacing w:after="0"/>
            </w:pPr>
            <w:r>
              <w:rPr>
                <w:rFonts w:ascii="Arial" w:cs="Arial"/>
                <w:color w:val="000000"/>
                <w:sz w:val="16"/>
              </w:rPr>
              <w:t xml:space="preserve">31077</w:t>
            </w:r>
          </w:p>
          <w:tcPr>
            <w:shd w:val="clear" w:color="000000" w:fill="E3E3E3"/>
            <w:gridSpan w:val="4"/>
          </w:tcPr>
        </w:tc>
        <w:tc>
          <w:p>
            <w:pPr>
              <w:spacing w:after="0"/>
            </w:pPr>
            <w:r>
              <w:rPr>
                <w:rFonts w:ascii="Arial" w:cs="Arial"/>
                <w:b/>
                <w:color w:val="0000FF"/>
                <w:sz w:val="16"/>
              </w:rPr>
              <w:t xml:space="preserve">Deleted - Covered by SI - Personal Network (PN) and Personal Area Network (PAN)</w:t>
            </w:r>
          </w:p>
          <w:tcPr>
            <w:shd w:val="clear" w:color="0000FF" w:fill="E3E3E3"/>
            <w:gridSpan w:val="4"/>
          </w:tcPr>
        </w:tc>
        <w:tc>
          <w:p>
            <w:pPr>
              <w:spacing w:after="0"/>
            </w:pPr>
            <w:r>
              <w:rPr>
                <w:rFonts w:ascii="Arial" w:cs="Arial"/>
                <w:color w:val="000000"/>
                <w:sz w:val="16"/>
              </w:rPr>
              <w:t xml:space="preserve">PNPAN</w:t>
            </w:r>
          </w:p>
          <w:tcPr>
            <w:shd w:val="clear" w:color="000000" w:fill="E3E3E3"/>
            <w:gridSpan w:val="4"/>
          </w:tcPr>
        </w:tc>
        <w:tc>
          <w:p>
            <w:pPr>
              <w:spacing w:after="0"/>
            </w:pPr>
            <w:r>
              <w:rPr>
                <w:rFonts w:ascii="Arial" w:cs="Arial"/>
                <w:color w:val="000000"/>
                <w:sz w:val="16"/>
              </w:rPr>
              <w:t xml:space="preserve">PNPAN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2005-12-08</w:t>
            </w:r>
          </w:p>
          <w:tcPr>
            <w:shd w:val="clear" w:color="000000" w:fill="E3E3E3"/>
            <w:gridSpan w:val="4"/>
          </w:tcPr>
        </w:tc>
        <w:tc>
          <w:p>
            <w:pPr>
              <w:spacing w:after="0"/>
            </w:pPr>
            <w:r>
              <w:rPr>
                <w:rFonts w:ascii="Arial" w:cs="Arial"/>
                <w:color w:val="000000"/>
                <w:sz w:val="16"/>
              </w:rPr>
              <w:t xml:space="preserve">2005-12-20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SP-050386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armin.toepfer@vodafone.com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3923</w:t>
            </w:r>
          </w:p>
          <w:tcPr>
            <w:shd w:val="clear" w:color="000000" w:fill="E3E3E3"/>
            <w:gridSpan w:val="4"/>
          </w:tcPr>
        </w:tc>
        <w:tc>
          <w:p>
            <w:pPr>
              <w:spacing w:after="0"/>
            </w:pPr>
            <w:r>
              <w:rPr>
                <w:rFonts w:ascii="Arial" w:cs="Arial"/>
                <w:color w:val="000000"/>
                <w:sz w:val="16"/>
              </w:rPr>
              <w:t xml:space="preserve">31087</w:t>
            </w:r>
          </w:p>
          <w:tcPr>
            <w:shd w:val="clear" w:color="000000" w:fill="E3E3E3"/>
            <w:gridSpan w:val="4"/>
          </w:tcPr>
        </w:tc>
        <w:tc>
          <w:p>
            <w:pPr>
              <w:spacing w:after="0"/>
            </w:pPr>
            <w:r>
              <w:rPr>
                <w:rFonts w:ascii="Arial" w:cs="Arial"/>
                <w:b/>
                <w:color w:val="0000FF"/>
                <w:sz w:val="16"/>
              </w:rPr>
              <w:t xml:space="preserve">Deleted - Study on Customised Alerting Tone (CAT) Requirements (was duplicated)</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Awaiting MCC SA3 input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3924</w:t>
            </w:r>
          </w:p>
          <w:tcPr>
            <w:shd w:val="clear" w:color="000000" w:fill="E3E3E3"/>
            <w:gridSpan w:val="4"/>
          </w:tcPr>
        </w:tc>
        <w:tc>
          <w:p>
            <w:pPr>
              <w:spacing w:after="0"/>
            </w:pPr>
            <w:r>
              <w:rPr>
                <w:rFonts w:ascii="Arial" w:cs="Arial"/>
                <w:color w:val="000000"/>
                <w:sz w:val="16"/>
              </w:rPr>
              <w:t xml:space="preserve">732028</w:t>
            </w:r>
          </w:p>
          <w:tcPr>
            <w:shd w:val="clear" w:color="000000" w:fill="E3E3E3"/>
            <w:gridSpan w:val="4"/>
          </w:tcPr>
        </w:tc>
        <w:tc>
          <w:p>
            <w:pPr>
              <w:spacing w:after="0"/>
            </w:pPr>
            <w:r>
              <w:rPr>
                <w:rFonts w:ascii="Arial" w:cs="Arial"/>
                <w:b/>
                <w:color w:val="0000FF"/>
                <w:sz w:val="16"/>
              </w:rPr>
              <w:t xml:space="preserve">Deleted - IMS security extensions (covered by UID33027)</w:t>
            </w:r>
          </w:p>
          <w:tcPr>
            <w:shd w:val="clear" w:color="0000FF" w:fill="E3E3E3"/>
            <w:gridSpan w:val="4"/>
          </w:tcPr>
        </w:tc>
        <w:tc>
          <w:p>
            <w:pPr>
              <w:spacing w:after="0"/>
            </w:pPr>
            <w:r>
              <w:rPr>
                <w:rFonts w:ascii="Arial" w:cs="Arial"/>
                <w:color w:val="000000"/>
                <w:sz w:val="16"/>
              </w:rPr>
              <w:t xml:space="preserve">IMS-SE</w:t>
            </w:r>
          </w:p>
          <w:tcPr>
            <w:shd w:val="clear" w:color="000000" w:fill="E3E3E3"/>
            <w:gridSpan w:val="4"/>
          </w:tcPr>
        </w:tc>
        <w:tc>
          <w:p>
            <w:pPr>
              <w:spacing w:after="0"/>
            </w:pPr>
            <w:r>
              <w:rPr>
                <w:rFonts w:ascii="Arial" w:cs="Arial"/>
                <w:color w:val="000000"/>
                <w:sz w:val="16"/>
              </w:rPr>
              <w:t xml:space="preserve">IMS-SE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2005-12-08</w:t>
            </w:r>
          </w:p>
          <w:tcPr>
            <w:shd w:val="clear" w:color="000000" w:fill="E3E3E3"/>
            <w:gridSpan w:val="4"/>
          </w:tcPr>
        </w:tc>
        <w:tc>
          <w:p>
            <w:pPr>
              <w:spacing w:after="0"/>
            </w:pPr>
            <w:r>
              <w:rPr>
                <w:rFonts w:ascii="Arial" w:cs="Arial"/>
                <w:color w:val="000000"/>
                <w:sz w:val="16"/>
              </w:rPr>
              <w:t xml:space="preserve">2005-12-08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SP-050395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Bengt.Sahlin@ericsson.com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3925</w:t>
            </w:r>
          </w:p>
          <w:tcPr>
            <w:shd w:val="clear" w:color="000000" w:fill="E3E3E3"/>
            <w:gridSpan w:val="4"/>
          </w:tcPr>
        </w:tc>
        <w:tc>
          <w:p>
            <w:pPr>
              <w:spacing w:after="0"/>
            </w:pPr>
            <w:r>
              <w:rPr>
                <w:rFonts w:ascii="Arial" w:cs="Arial"/>
                <w:color w:val="000000"/>
                <w:sz w:val="16"/>
              </w:rPr>
              <w:t xml:space="preserve">32029</w:t>
            </w:r>
          </w:p>
          <w:tcPr>
            <w:shd w:val="clear" w:color="000000" w:fill="E3E3E3"/>
            <w:gridSpan w:val="4"/>
          </w:tcPr>
        </w:tc>
        <w:tc>
          <w:p>
            <w:pPr>
              <w:spacing w:after="0"/>
            </w:pPr>
            <w:r>
              <w:rPr>
                <w:rFonts w:ascii="Arial" w:cs="Arial"/>
                <w:b/>
                <w:color w:val="0000FF"/>
                <w:sz w:val="16"/>
              </w:rPr>
              <w:t xml:space="preserve">Deleted - Study on applicability of GALILEO for LCS</w:t>
            </w:r>
          </w:p>
          <w:tcPr>
            <w:shd w:val="clear" w:color="0000FF" w:fill="E3E3E3"/>
            <w:gridSpan w:val="4"/>
          </w:tcPr>
        </w:tc>
        <w:tc>
          <w:p>
            <w:pPr>
              <w:spacing w:after="0"/>
            </w:pPr>
            <w:r>
              <w:rPr>
                <w:rFonts w:ascii="Arial" w:cs="Arial"/>
                <w:color w:val="000000"/>
                <w:sz w:val="16"/>
              </w:rPr>
              <w:t xml:space="preserve">Galileo</w:t>
            </w:r>
          </w:p>
          <w:tcPr>
            <w:shd w:val="clear" w:color="000000" w:fill="E3E3E3"/>
            <w:gridSpan w:val="4"/>
          </w:tcPr>
        </w:tc>
        <w:tc>
          <w:p>
            <w:pPr>
              <w:spacing w:after="0"/>
            </w:pPr>
            <w:r>
              <w:rPr>
                <w:rFonts w:ascii="Arial" w:cs="Arial"/>
                <w:color w:val="000000"/>
                <w:sz w:val="16"/>
              </w:rPr>
              <w:t xml:space="preserve">Galileo</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SP-020541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3926</w:t>
            </w:r>
          </w:p>
          <w:tcPr>
            <w:shd w:val="clear" w:color="000000" w:fill="E3E3E3"/>
            <w:gridSpan w:val="4"/>
          </w:tcPr>
        </w:tc>
        <w:tc>
          <w:p>
            <w:pPr>
              <w:spacing w:after="0"/>
            </w:pPr>
            <w:r>
              <w:rPr>
                <w:rFonts w:ascii="Arial" w:cs="Arial"/>
                <w:color w:val="000000"/>
                <w:sz w:val="16"/>
              </w:rPr>
              <w:t xml:space="preserve">32058</w:t>
            </w:r>
          </w:p>
          <w:tcPr>
            <w:shd w:val="clear" w:color="000000" w:fill="E3E3E3"/>
            <w:gridSpan w:val="4"/>
          </w:tcPr>
        </w:tc>
        <w:tc>
          <w:p>
            <w:pPr>
              <w:spacing w:after="0"/>
            </w:pPr>
            <w:r>
              <w:rPr>
                <w:rFonts w:ascii="Arial" w:cs="Arial"/>
                <w:b/>
                <w:color w:val="000000"/>
                <w:sz w:val="16"/>
              </w:rPr>
              <w:t xml:space="preserve">   Deleted - TR on Stage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3927</w:t>
            </w:r>
          </w:p>
          <w:tcPr>
            <w:shd w:val="clear" w:color="000000" w:fill="E3E3E3"/>
            <w:gridSpan w:val="4"/>
          </w:tcPr>
        </w:tc>
        <w:tc>
          <w:p>
            <w:pPr>
              <w:spacing w:after="0"/>
            </w:pPr>
            <w:r>
              <w:rPr>
                <w:rFonts w:ascii="Arial" w:cs="Arial"/>
                <w:color w:val="000000"/>
                <w:sz w:val="16"/>
              </w:rPr>
              <w:t xml:space="preserve">50095</w:t>
            </w:r>
          </w:p>
          <w:tcPr>
            <w:shd w:val="clear" w:color="000000" w:fill="E3E3E3"/>
            <w:gridSpan w:val="4"/>
          </w:tcPr>
        </w:tc>
        <w:tc>
          <w:p>
            <w:pPr>
              <w:spacing w:after="0"/>
            </w:pPr>
            <w:r>
              <w:rPr>
                <w:rFonts w:ascii="Arial" w:cs="Arial"/>
                <w:b/>
                <w:color w:val="000000"/>
                <w:sz w:val="16"/>
              </w:rPr>
              <w:t xml:space="preserve">   Deleted - GERAN review of the TR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3928</w:t>
            </w:r>
          </w:p>
          <w:tcPr>
            <w:shd w:val="clear" w:color="000000" w:fill="E3E3E3"/>
            <w:gridSpan w:val="4"/>
          </w:tcPr>
        </w:tc>
        <w:tc>
          <w:p>
            <w:pPr>
              <w:spacing w:after="0"/>
            </w:pPr>
            <w:r>
              <w:rPr>
                <w:rFonts w:ascii="Arial" w:cs="Arial"/>
                <w:color w:val="000000"/>
                <w:sz w:val="16"/>
              </w:rPr>
              <w:t xml:space="preserve">32076</w:t>
            </w:r>
          </w:p>
          <w:tcPr>
            <w:shd w:val="clear" w:color="000000" w:fill="E3E3E3"/>
            <w:gridSpan w:val="4"/>
          </w:tcPr>
        </w:tc>
        <w:tc>
          <w:p>
            <w:pPr>
              <w:spacing w:after="0"/>
            </w:pPr>
            <w:r>
              <w:rPr>
                <w:rFonts w:ascii="Arial" w:cs="Arial"/>
                <w:b/>
                <w:color w:val="0000FF"/>
                <w:sz w:val="16"/>
              </w:rPr>
              <w:t xml:space="preserve">Deleted - Study on Stage 2 (IMS services using CS bearers)</w:t>
            </w:r>
          </w:p>
          <w:tcPr>
            <w:shd w:val="clear" w:color="0000FF" w:fill="E3E3E3"/>
            <w:gridSpan w:val="4"/>
          </w:tcPr>
        </w:tc>
        <w:tc>
          <w:p>
            <w:pPr>
              <w:spacing w:after="0"/>
            </w:pPr>
            <w:r>
              <w:rPr>
                <w:rFonts w:ascii="Arial" w:cs="Arial"/>
                <w:color w:val="000000"/>
                <w:sz w:val="16"/>
              </w:rPr>
              <w:t xml:space="preserve">IRTSD-IMSCS</w:t>
            </w:r>
          </w:p>
          <w:tcPr>
            <w:shd w:val="clear" w:color="000000" w:fill="E3E3E3"/>
            <w:gridSpan w:val="4"/>
          </w:tcPr>
        </w:tc>
        <w:tc>
          <w:p>
            <w:pPr>
              <w:spacing w:after="0"/>
            </w:pPr>
            <w:r>
              <w:rPr>
                <w:rFonts w:ascii="Arial" w:cs="Arial"/>
                <w:color w:val="000000"/>
                <w:sz w:val="16"/>
              </w:rPr>
              <w:t xml:space="preserve">IRTSD-IMSCS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2005-09-12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SP-040479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Nortel</w:t>
            </w:r>
          </w:p>
          <w:tcPr>
            <w:shd w:val="clear" w:color="000000" w:fill="E3E3E3"/>
            <w:gridSpan w:val="4"/>
          </w:tcPr>
        </w:tc>
        <w:tc>
          <w:p>
            <w:pPr>
              <w:spacing w:after="0"/>
            </w:pPr>
            <w:r>
              <w:rPr>
                <w:rFonts w:ascii="Arial" w:cs="Arial"/>
                <w:color w:val="000000"/>
                <w:sz w:val="16"/>
              </w:rPr>
              <w:t xml:space="preserve">Mark Watson</w:t>
            </w:r>
          </w:p>
          <w:tcPr>
            <w:shd w:val="clear" w:color="000000" w:fill="E3E3E3"/>
            <w:gridSpan w:val="4"/>
          </w:tcPr>
        </w:tc>
        <w:tc>
          <w:p>
            <w:pPr>
              <w:spacing w:after="0"/>
            </w:pPr>
            <w:r>
              <w:rPr>
                <w:rFonts w:ascii="Arial" w:cs="Arial"/>
                <w:color w:val="000000"/>
                <w:sz w:val="16"/>
              </w:rPr>
              <w:t xml:space="preserve">SP-30: S2 has no intention for TR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3929</w:t>
            </w:r>
          </w:p>
          <w:tcPr>
            <w:shd w:val="clear" w:color="000000" w:fill="E3E3E3"/>
            <w:gridSpan w:val="4"/>
          </w:tcPr>
        </w:tc>
        <w:tc>
          <w:p>
            <w:pPr>
              <w:spacing w:after="0"/>
            </w:pPr>
            <w:r>
              <w:rPr>
                <w:rFonts w:ascii="Arial" w:cs="Arial"/>
                <w:color w:val="000000"/>
                <w:sz w:val="16"/>
              </w:rPr>
              <w:t xml:space="preserve">32099</w:t>
            </w:r>
          </w:p>
          <w:tcPr>
            <w:shd w:val="clear" w:color="000000" w:fill="E3E3E3"/>
            <w:gridSpan w:val="4"/>
          </w:tcPr>
        </w:tc>
        <w:tc>
          <w:p>
            <w:pPr>
              <w:spacing w:after="0"/>
            </w:pPr>
            <w:r>
              <w:rPr>
                <w:rFonts w:ascii="Arial" w:cs="Arial"/>
                <w:b/>
                <w:color w:val="0000FF"/>
                <w:sz w:val="16"/>
              </w:rPr>
              <w:t xml:space="preserve">Deleted - VoIMS bearer related enhancements</w:t>
            </w:r>
          </w:p>
          <w:tcPr>
            <w:shd w:val="clear" w:color="0000FF" w:fill="E3E3E3"/>
            <w:gridSpan w:val="4"/>
          </w:tcPr>
        </w:tc>
        <w:tc>
          <w:p>
            <w:pPr>
              <w:spacing w:after="0"/>
            </w:pPr>
            <w:r>
              <w:rPr>
                <w:rFonts w:ascii="Arial" w:cs="Arial"/>
                <w:color w:val="000000"/>
                <w:sz w:val="16"/>
              </w:rPr>
              <w:t xml:space="preserve">VoIMS</w:t>
            </w:r>
          </w:p>
          <w:tcPr>
            <w:shd w:val="clear" w:color="000000" w:fill="E3E3E3"/>
            <w:gridSpan w:val="4"/>
          </w:tcPr>
        </w:tc>
        <w:tc>
          <w:p>
            <w:pPr>
              <w:spacing w:after="0"/>
            </w:pPr>
            <w:r>
              <w:rPr>
                <w:rFonts w:ascii="Arial" w:cs="Arial"/>
                <w:color w:val="000000"/>
                <w:sz w:val="16"/>
              </w:rPr>
              <w:t xml:space="preserve">VoIMS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Created by MCC to group all VoIMS related items, after consultation of chairs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3930</w:t>
            </w:r>
          </w:p>
          <w:tcPr>
            <w:shd w:val="clear" w:color="000000" w:fill="E3E3E3"/>
            <w:gridSpan w:val="4"/>
          </w:tcPr>
        </w:tc>
        <w:tc>
          <w:p>
            <w:pPr>
              <w:spacing w:after="0"/>
            </w:pPr>
            <w:r>
              <w:rPr>
                <w:rFonts w:ascii="Arial" w:cs="Arial"/>
                <w:color w:val="000000"/>
                <w:sz w:val="16"/>
              </w:rPr>
              <w:t xml:space="preserve">32098</w:t>
            </w:r>
          </w:p>
          <w:tcPr>
            <w:shd w:val="clear" w:color="000000" w:fill="E3E3E3"/>
            <w:gridSpan w:val="4"/>
          </w:tcPr>
        </w:tc>
        <w:tc>
          <w:p>
            <w:pPr>
              <w:spacing w:after="0"/>
            </w:pPr>
            <w:r>
              <w:rPr>
                <w:rFonts w:ascii="Arial" w:cs="Arial"/>
                <w:b/>
                <w:color w:val="000000"/>
                <w:sz w:val="16"/>
              </w:rPr>
              <w:t xml:space="preserve">   Deleted - Study on enhancement of radio performance for VoIMS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SP-050351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Nortel</w:t>
            </w:r>
          </w:p>
          <w:tcPr>
            <w:shd w:val="clear" w:color="000000" w:fill="E3E3E3"/>
            <w:gridSpan w:val="4"/>
          </w:tcPr>
        </w:tc>
        <w:tc>
          <w:p>
            <w:pPr>
              <w:spacing w:after="0"/>
            </w:pPr>
            <w:r>
              <w:rPr>
                <w:rFonts w:ascii="Arial" w:cs="Arial"/>
                <w:color w:val="000000"/>
                <w:sz w:val="16"/>
              </w:rPr>
              <w:t xml:space="preserve">Laurence Lautier (lautierl@nortel.com)</w:t>
            </w:r>
          </w:p>
          <w:tcPr>
            <w:shd w:val="clear" w:color="000000" w:fill="E3E3E3"/>
            <w:gridSpan w:val="4"/>
          </w:tcPr>
        </w:tc>
        <w:tc>
          <w:p>
            <w:pPr>
              <w:spacing w:after="0"/>
            </w:pPr>
            <w:r>
              <w:rPr>
                <w:rFonts w:ascii="Arial" w:cs="Arial"/>
                <w:color w:val="000000"/>
                <w:sz w:val="16"/>
              </w:rPr>
              <w:t xml:space="preserve">WID approved SP#28. SA2#52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3931</w:t>
            </w:r>
          </w:p>
          <w:tcPr>
            <w:shd w:val="clear" w:color="000000" w:fill="E3E3E3"/>
            <w:gridSpan w:val="4"/>
          </w:tcPr>
        </w:tc>
        <w:tc>
          <w:p>
            <w:pPr>
              <w:spacing w:after="0"/>
            </w:pPr>
            <w:r>
              <w:rPr>
                <w:rFonts w:ascii="Arial" w:cs="Arial"/>
                <w:color w:val="000000"/>
                <w:sz w:val="16"/>
              </w:rPr>
              <w:t xml:space="preserve">32112</w:t>
            </w:r>
          </w:p>
          <w:tcPr>
            <w:shd w:val="clear" w:color="000000" w:fill="E3E3E3"/>
            <w:gridSpan w:val="4"/>
          </w:tcPr>
        </w:tc>
        <w:tc>
          <w:p>
            <w:pPr>
              <w:spacing w:after="0"/>
            </w:pPr>
            <w:r>
              <w:rPr>
                <w:rFonts w:ascii="Arial" w:cs="Arial"/>
                <w:b/>
                <w:color w:val="0000FF"/>
                <w:sz w:val="16"/>
              </w:rPr>
              <w:t xml:space="preserve">Deleted - Study on IMS enhancements and optimizations for real time communication.</w:t>
            </w:r>
          </w:p>
          <w:tcPr>
            <w:shd w:val="clear" w:color="0000FF" w:fill="E3E3E3"/>
            <w:gridSpan w:val="4"/>
          </w:tcPr>
        </w:tc>
        <w:tc>
          <w:p>
            <w:pPr>
              <w:spacing w:after="0"/>
            </w:pPr>
            <w:r>
              <w:rPr>
                <w:rFonts w:ascii="Arial" w:cs="Arial"/>
                <w:color w:val="000000"/>
                <w:sz w:val="16"/>
              </w:rPr>
              <w:t xml:space="preserve">IMS-RT</w:t>
            </w:r>
          </w:p>
          <w:tcPr>
            <w:shd w:val="clear" w:color="000000" w:fill="E3E3E3"/>
            <w:gridSpan w:val="4"/>
          </w:tcPr>
        </w:tc>
        <w:tc>
          <w:p>
            <w:pPr>
              <w:spacing w:after="0"/>
            </w:pPr>
            <w:r>
              <w:rPr>
                <w:rFonts w:ascii="Arial" w:cs="Arial"/>
                <w:color w:val="000000"/>
                <w:sz w:val="16"/>
              </w:rPr>
              <w:t xml:space="preserve">IMS-RT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2005-10-10</w:t>
            </w:r>
          </w:p>
          <w:tcPr>
            <w:shd w:val="clear" w:color="000000" w:fill="E3E3E3"/>
            <w:gridSpan w:val="4"/>
          </w:tcPr>
        </w:tc>
        <w:tc>
          <w:p>
            <w:pPr>
              <w:spacing w:after="0"/>
            </w:pPr>
            <w:r>
              <w:rPr>
                <w:rFonts w:ascii="Arial" w:cs="Arial"/>
                <w:color w:val="000000"/>
                <w:sz w:val="16"/>
              </w:rPr>
              <w:t xml:space="preserve">2007-06-01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SP-050492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stephen.terrill@ericsson.com</w:t>
            </w:r>
          </w:p>
          <w:tcPr>
            <w:shd w:val="clear" w:color="000000" w:fill="E3E3E3"/>
            <w:gridSpan w:val="4"/>
          </w:tcPr>
        </w:tc>
        <w:tc>
          <w:p>
            <w:pPr>
              <w:spacing w:after="0"/>
            </w:pPr>
            <w:r>
              <w:rPr>
                <w:rFonts w:ascii="Arial" w:cs="Arial"/>
                <w:color w:val="000000"/>
                <w:sz w:val="16"/>
              </w:rPr>
              <w:t xml:space="preserve">abandoned at 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3932</w:t>
            </w:r>
          </w:p>
          <w:tcPr>
            <w:shd w:val="clear" w:color="000000" w:fill="E3E3E3"/>
            <w:gridSpan w:val="4"/>
          </w:tcPr>
        </w:tc>
        <w:tc>
          <w:p>
            <w:pPr>
              <w:spacing w:after="0"/>
            </w:pPr>
            <w:r>
              <w:rPr>
                <w:rFonts w:ascii="Arial" w:cs="Arial"/>
                <w:color w:val="000000"/>
                <w:sz w:val="16"/>
              </w:rPr>
              <w:t xml:space="preserve">32117</w:t>
            </w:r>
          </w:p>
          <w:tcPr>
            <w:shd w:val="clear" w:color="000000" w:fill="E3E3E3"/>
            <w:gridSpan w:val="4"/>
          </w:tcPr>
        </w:tc>
        <w:tc>
          <w:p>
            <w:pPr>
              <w:spacing w:after="0"/>
            </w:pPr>
            <w:r>
              <w:rPr>
                <w:rFonts w:ascii="Arial" w:cs="Arial"/>
                <w:b/>
                <w:color w:val="0000FF"/>
                <w:sz w:val="16"/>
              </w:rPr>
              <w:t xml:space="preserve">Deleted - Study on Terminating Session handling</w:t>
            </w:r>
          </w:p>
          <w:tcPr>
            <w:shd w:val="clear" w:color="0000FF" w:fill="E3E3E3"/>
            <w:gridSpan w:val="4"/>
          </w:tcPr>
        </w:tc>
        <w:tc>
          <w:p>
            <w:pPr>
              <w:spacing w:after="0"/>
            </w:pPr>
            <w:r>
              <w:rPr>
                <w:rFonts w:ascii="Arial" w:cs="Arial"/>
                <w:color w:val="000000"/>
                <w:sz w:val="16"/>
              </w:rPr>
              <w:t xml:space="preserve">CSIterm</w:t>
            </w:r>
          </w:p>
          <w:tcPr>
            <w:shd w:val="clear" w:color="000000" w:fill="E3E3E3"/>
            <w:gridSpan w:val="4"/>
          </w:tcPr>
        </w:tc>
        <w:tc>
          <w:p>
            <w:pPr>
              <w:spacing w:after="0"/>
            </w:pPr>
            <w:r>
              <w:rPr>
                <w:rFonts w:ascii="Arial" w:cs="Arial"/>
                <w:color w:val="000000"/>
                <w:sz w:val="16"/>
              </w:rPr>
              <w:t xml:space="preserve">CSIterm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2006-01-09</w:t>
            </w:r>
          </w:p>
          <w:tcPr>
            <w:shd w:val="clear" w:color="000000" w:fill="E3E3E3"/>
            <w:gridSpan w:val="4"/>
          </w:tcPr>
        </w:tc>
        <w:tc>
          <w:p>
            <w:pPr>
              <w:spacing w:after="0"/>
            </w:pPr>
            <w:r>
              <w:rPr>
                <w:rFonts w:ascii="Arial" w:cs="Arial"/>
                <w:color w:val="000000"/>
                <w:sz w:val="16"/>
              </w:rPr>
              <w:t xml:space="preserve">2006-12-29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SP-050811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SP#32 Jun 2006 Study abandoned =&gt; spin-off Implementation work UID_320029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3933</w:t>
            </w:r>
          </w:p>
          <w:tcPr>
            <w:shd w:val="clear" w:color="000000" w:fill="E3E3E3"/>
            <w:gridSpan w:val="4"/>
          </w:tcPr>
        </w:tc>
        <w:tc>
          <w:p>
            <w:pPr>
              <w:spacing w:after="0"/>
            </w:pPr>
            <w:r>
              <w:rPr>
                <w:rFonts w:ascii="Arial" w:cs="Arial"/>
                <w:color w:val="000000"/>
                <w:sz w:val="16"/>
              </w:rPr>
              <w:t xml:space="preserve">34040</w:t>
            </w:r>
          </w:p>
          <w:tcPr>
            <w:shd w:val="clear" w:color="000000" w:fill="E3E3E3"/>
            <w:gridSpan w:val="4"/>
          </w:tcPr>
        </w:tc>
        <w:tc>
          <w:p>
            <w:pPr>
              <w:spacing w:after="0"/>
            </w:pPr>
            <w:r>
              <w:rPr>
                <w:rFonts w:ascii="Arial" w:cs="Arial"/>
                <w:b/>
                <w:color w:val="0000FF"/>
                <w:sz w:val="16"/>
              </w:rPr>
              <w:t xml:space="preserve">Deleted eCALLIBMS - Study on Transferring of emergency call data – in-band modem solution (moved to Rel-8) </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S4</w:t>
            </w:r>
          </w:p>
          <w:tcPr>
            <w:shd w:val="clear" w:color="000000" w:fill="E3E3E3"/>
            <w:gridSpan w:val="4"/>
          </w:tcPr>
        </w:tc>
        <w:tc>
          <w:p>
            <w:pPr>
              <w:spacing w:after="0"/>
            </w:pPr>
            <w:r>
              <w:rPr>
                <w:rFonts w:ascii="Arial" w:cs="Arial"/>
                <w:color w:val="000000"/>
                <w:sz w:val="16"/>
              </w:rPr>
              <w:t xml:space="preserve">2007-06-22</w:t>
            </w:r>
          </w:p>
          <w:tcPr>
            <w:shd w:val="clear" w:color="000000" w:fill="E3E3E3"/>
            <w:gridSpan w:val="4"/>
          </w:tcPr>
        </w:tc>
        <w:tc>
          <w:p>
            <w:pPr>
              <w:spacing w:after="0"/>
            </w:pPr>
            <w:r>
              <w:rPr>
                <w:rFonts w:ascii="Arial" w:cs="Arial"/>
                <w:color w:val="000000"/>
                <w:sz w:val="16"/>
              </w:rPr>
              <w:t xml:space="preserve">2007-06-22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SP-060935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Airbiquity</w:t>
            </w:r>
          </w:p>
          <w:tcPr>
            <w:shd w:val="clear" w:color="000000" w:fill="E3E3E3"/>
            <w:gridSpan w:val="4"/>
          </w:tcPr>
        </w:tc>
        <w:tc>
          <w:p>
            <w:pPr>
              <w:spacing w:after="0"/>
            </w:pPr>
            <w:r>
              <w:rPr>
                <w:rFonts w:ascii="Arial" w:cs="Arial"/>
                <w:color w:val="000000"/>
                <w:sz w:val="16"/>
              </w:rPr>
              <w:t xml:space="preserve">lhong@airbiquity.com</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3934</w:t>
            </w:r>
          </w:p>
          <w:tcPr>
            <w:shd w:val="clear" w:color="000000" w:fill="E3E3E3"/>
            <w:gridSpan w:val="4"/>
          </w:tcPr>
        </w:tc>
        <w:tc>
          <w:p>
            <w:pPr>
              <w:spacing w:after="0"/>
            </w:pPr>
            <w:r>
              <w:rPr>
                <w:rFonts w:ascii="Arial" w:cs="Arial"/>
                <w:color w:val="000000"/>
                <w:sz w:val="16"/>
              </w:rPr>
              <w:t xml:space="preserve">35045</w:t>
            </w:r>
          </w:p>
          <w:tcPr>
            <w:shd w:val="clear" w:color="000000" w:fill="E3E3E3"/>
            <w:gridSpan w:val="4"/>
          </w:tcPr>
        </w:tc>
        <w:tc>
          <w:p>
            <w:pPr>
              <w:spacing w:after="0"/>
            </w:pPr>
            <w:r>
              <w:rPr>
                <w:rFonts w:ascii="Arial" w:cs="Arial"/>
                <w:b/>
                <w:color w:val="0000FF"/>
                <w:sz w:val="16"/>
              </w:rPr>
              <w:t xml:space="preserve">Deleted - Study on IRP usage scenarios</w:t>
            </w:r>
          </w:p>
          <w:tcPr>
            <w:shd w:val="clear" w:color="0000FF" w:fill="E3E3E3"/>
            <w:gridSpan w:val="4"/>
          </w:tcPr>
        </w:tc>
        <w:tc>
          <w:p>
            <w:pPr>
              <w:spacing w:after="0"/>
            </w:pPr>
            <w:r>
              <w:rPr>
                <w:rFonts w:ascii="Arial" w:cs="Arial"/>
                <w:color w:val="000000"/>
                <w:sz w:val="16"/>
              </w:rPr>
              <w:t xml:space="preserve">OAM-Study</w:t>
            </w:r>
          </w:p>
          <w:tcPr>
            <w:shd w:val="clear" w:color="000000" w:fill="E3E3E3"/>
            <w:gridSpan w:val="4"/>
          </w:tcPr>
        </w:tc>
        <w:tc>
          <w:p>
            <w:pPr>
              <w:spacing w:after="0"/>
            </w:pPr>
            <w:r>
              <w:rPr>
                <w:rFonts w:ascii="Arial" w:cs="Arial"/>
                <w:color w:val="000000"/>
                <w:sz w:val="16"/>
              </w:rPr>
              <w:t xml:space="preserve">OAM-Study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2006-12-07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Lucent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3935</w:t>
            </w:r>
          </w:p>
          <w:tcPr>
            <w:shd w:val="clear" w:color="000000" w:fill="E3E3E3"/>
            <w:gridSpan w:val="4"/>
          </w:tcPr>
        </w:tc>
        <w:tc>
          <w:p>
            <w:pPr>
              <w:spacing w:after="0"/>
            </w:pPr>
            <w:r>
              <w:rPr>
                <w:rFonts w:ascii="Arial" w:cs="Arial"/>
                <w:color w:val="000000"/>
                <w:sz w:val="16"/>
              </w:rPr>
              <w:t xml:space="preserve">360009</w:t>
            </w:r>
          </w:p>
          <w:tcPr>
            <w:shd w:val="clear" w:color="000000" w:fill="E3E3E3"/>
            <w:gridSpan w:val="4"/>
          </w:tcPr>
        </w:tc>
        <w:tc>
          <w:p>
            <w:pPr>
              <w:spacing w:after="0"/>
            </w:pPr>
            <w:r>
              <w:rPr>
                <w:rFonts w:ascii="Arial" w:cs="Arial"/>
                <w:b/>
                <w:color w:val="0000FF"/>
                <w:sz w:val="16"/>
              </w:rPr>
              <w:t xml:space="preserve">Deleted - Study on Interference Cancellation for UTRA FDD UE (covered by UID 20053)</w:t>
            </w:r>
          </w:p>
          <w:tcPr>
            <w:shd w:val="clear" w:color="0000FF" w:fill="E3E3E3"/>
            <w:gridSpan w:val="4"/>
          </w:tcPr>
        </w:tc>
        <w:tc>
          <w:p>
            <w:pPr>
              <w:spacing w:after="0"/>
            </w:pPr>
            <w:r>
              <w:rPr>
                <w:rFonts w:ascii="Arial" w:cs="Arial"/>
                <w:color w:val="000000"/>
                <w:sz w:val="16"/>
              </w:rPr>
              <w:t xml:space="preserve">RANFS-InterfCanc</w:t>
            </w:r>
          </w:p>
          <w:tcPr>
            <w:shd w:val="clear" w:color="000000" w:fill="E3E3E3"/>
            <w:gridSpan w:val="4"/>
          </w:tcPr>
        </w:tc>
        <w:tc>
          <w:p>
            <w:pPr>
              <w:spacing w:after="0"/>
            </w:pPr>
            <w:r>
              <w:rPr>
                <w:rFonts w:ascii="Arial" w:cs="Arial"/>
                <w:color w:val="000000"/>
                <w:sz w:val="16"/>
              </w:rPr>
              <w:t xml:space="preserve">RANFS-InterfCanc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2007-03-28</w:t>
            </w:r>
          </w:p>
          <w:tcPr>
            <w:shd w:val="clear" w:color="000000" w:fill="E3E3E3"/>
            <w:gridSpan w:val="4"/>
          </w:tcPr>
        </w:tc>
        <w:tc>
          <w:p>
            <w:pPr>
              <w:spacing w:after="0"/>
            </w:pPr>
            <w:r>
              <w:rPr>
                <w:rFonts w:ascii="Arial" w:cs="Arial"/>
                <w:color w:val="000000"/>
                <w:sz w:val="16"/>
              </w:rPr>
              <w:t xml:space="preserve">2007-03-28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Deleted. Same as FS on Further Improved Performance Requirements for UMTS/HSDPA UE (FDD)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3936</w:t>
            </w:r>
          </w:p>
          <w:tcPr>
            <w:shd w:val="clear" w:color="000000" w:fill="E3E3E3"/>
            <w:gridSpan w:val="4"/>
          </w:tcPr>
        </w:tc>
        <w:tc>
          <w:p>
            <w:pPr>
              <w:spacing w:after="0"/>
            </w:pPr>
            <w:r>
              <w:rPr>
                <w:rFonts w:ascii="Arial" w:cs="Arial"/>
                <w:color w:val="000000"/>
                <w:sz w:val="16"/>
              </w:rPr>
              <w:t xml:space="preserve">50552</w:t>
            </w:r>
          </w:p>
          <w:tcPr>
            <w:shd w:val="clear" w:color="000000" w:fill="E3E3E3"/>
            <w:gridSpan w:val="4"/>
          </w:tcPr>
        </w:tc>
        <w:tc>
          <w:p>
            <w:pPr>
              <w:spacing w:after="0"/>
            </w:pPr>
            <w:r>
              <w:rPr>
                <w:rFonts w:ascii="Arial" w:cs="Arial"/>
                <w:b/>
                <w:color w:val="0000FF"/>
                <w:sz w:val="16"/>
              </w:rPr>
              <w:t xml:space="preserve">Deleted - Study on enhanced support of Video Telephony</w:t>
            </w:r>
          </w:p>
          <w:tcPr>
            <w:shd w:val="clear" w:color="0000FF" w:fill="E3E3E3"/>
            <w:gridSpan w:val="4"/>
          </w:tcPr>
        </w:tc>
        <w:tc>
          <w:p>
            <w:pPr>
              <w:spacing w:after="0"/>
            </w:pPr>
            <w:r>
              <w:rPr>
                <w:rFonts w:ascii="Arial" w:cs="Arial"/>
                <w:color w:val="000000"/>
                <w:sz w:val="16"/>
              </w:rPr>
              <w:t xml:space="preserve">VIDGER</w:t>
            </w:r>
          </w:p>
          <w:tcPr>
            <w:shd w:val="clear" w:color="000000" w:fill="E3E3E3"/>
            <w:gridSpan w:val="4"/>
          </w:tcPr>
        </w:tc>
        <w:tc>
          <w:p>
            <w:pPr>
              <w:spacing w:after="0"/>
            </w:pPr>
            <w:r>
              <w:rPr>
                <w:rFonts w:ascii="Arial" w:cs="Arial"/>
                <w:color w:val="000000"/>
                <w:sz w:val="16"/>
              </w:rPr>
              <w:t xml:space="preserve">VIDGER</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GP-042221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stefan.g.eriksson@ericsson.com</w:t>
            </w:r>
          </w:p>
          <w:tcPr>
            <w:shd w:val="clear" w:color="000000" w:fill="E3E3E3"/>
            <w:gridSpan w:val="4"/>
          </w:tcPr>
        </w:tc>
        <w:tc>
          <w:p>
            <w:pPr>
              <w:spacing w:after="0"/>
            </w:pPr>
            <w:r>
              <w:rPr>
                <w:rFonts w:ascii="Arial" w:cs="Arial"/>
                <w:color w:val="000000"/>
                <w:sz w:val="16"/>
              </w:rPr>
              <w:t xml:space="preserve">FS CLOSED at G#28 (no input)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3937</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6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NP,GP,RP,SP,TP</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3938</w:t>
            </w:r>
          </w:p>
          <w:tcPr>
            <w:shd w:val="clear" w:color="000000" w:fill="CCFFCC"/>
            <w:gridSpan w:val="4"/>
          </w:tcPr>
        </w:tc>
        <w:tc>
          <w:p>
            <w:pPr>
              <w:spacing w:after="0"/>
            </w:pPr>
            <w:r>
              <w:rPr>
                <w:rFonts w:ascii="Arial" w:cs="Arial"/>
                <w:color w:val="000000"/>
                <w:sz w:val="16"/>
              </w:rPr>
              <w:t xml:space="preserve">1216</w:t>
            </w:r>
          </w:p>
          <w:tcPr>
            <w:shd w:val="clear" w:color="000000" w:fill="CCFFCC"/>
            <w:gridSpan w:val="4"/>
          </w:tcPr>
        </w:tc>
        <w:tc>
          <w:p>
            <w:pPr>
              <w:spacing w:after="0"/>
            </w:pPr>
            <w:r>
              <w:rPr>
                <w:rFonts w:ascii="Arial" w:cs="Arial"/>
                <w:b/>
                <w:color w:val="0000FF"/>
                <w:sz w:val="16"/>
              </w:rPr>
              <w:t xml:space="preserve">Rel-6 Improvements of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R2,R4,R5</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3939</w:t>
            </w:r>
          </w:p>
          <w:tcPr>
            <w:shd w:val="clear" w:color="000000" w:fill="CCFFCC"/>
            <w:gridSpan w:val="4"/>
          </w:tcPr>
        </w:tc>
        <w:tc>
          <w:p>
            <w:pPr>
              <w:spacing w:after="0"/>
            </w:pPr>
            <w:r>
              <w:rPr>
                <w:rFonts w:ascii="Arial" w:cs="Arial"/>
                <w:color w:val="000000"/>
                <w:sz w:val="16"/>
              </w:rPr>
              <w:t xml:space="preserve">20032</w:t>
            </w:r>
          </w:p>
          <w:tcPr>
            <w:shd w:val="clear" w:color="000000" w:fill="CCFFCC"/>
            <w:gridSpan w:val="4"/>
          </w:tcPr>
        </w:tc>
        <w:tc>
          <w:p>
            <w:pPr>
              <w:spacing w:after="0"/>
            </w:pPr>
            <w:r>
              <w:rPr>
                <w:rFonts w:ascii="Arial" w:cs="Arial"/>
                <w:b/>
                <w:color w:val="000000"/>
                <w:sz w:val="16"/>
              </w:rPr>
              <w:t xml:space="preserve">   Improved support of IMS Realtime Services using HSDPA/EDCH</w:t>
            </w:r>
          </w:p>
          <w:tcPr>
            <w:shd w:val="clear" w:color="000000" w:fill="CCFFCC"/>
            <w:gridSpan w:val="4"/>
          </w:tcPr>
        </w:tc>
        <w:tc>
          <w:p>
            <w:pPr>
              <w:spacing w:after="0"/>
            </w:pPr>
            <w:r>
              <w:rPr>
                <w:rFonts w:ascii="Arial" w:cs="Arial"/>
                <w:color w:val="000000"/>
                <w:sz w:val="16"/>
              </w:rPr>
              <w:t xml:space="preserve">RInImp-IMSRealTime</w:t>
            </w:r>
          </w:p>
          <w:tcPr>
            <w:shd w:val="clear" w:color="000000" w:fill="CCFFCC"/>
            <w:gridSpan w:val="4"/>
          </w:tcPr>
        </w:tc>
        <w:tc>
          <w:p>
            <w:pPr>
              <w:spacing w:after="0"/>
            </w:pPr>
            <w:r>
              <w:rPr>
                <w:rFonts w:ascii="Arial" w:cs="Arial"/>
                <w:color w:val="000000"/>
                <w:sz w:val="16"/>
              </w:rPr>
              <w:t xml:space="preserve">RInImp-IMSRealTime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3940</w:t>
            </w:r>
          </w:p>
          <w:tcPr>
            <w:shd w:val="clear" w:color="000000" w:fill="CCFFCC"/>
            <w:gridSpan w:val="4"/>
          </w:tcPr>
        </w:tc>
        <w:tc>
          <w:p>
            <w:pPr>
              <w:spacing w:after="0"/>
            </w:pPr>
            <w:r>
              <w:rPr>
                <w:rFonts w:ascii="Arial" w:cs="Arial"/>
                <w:color w:val="000000"/>
                <w:sz w:val="16"/>
              </w:rPr>
              <w:t xml:space="preserve">24006</w:t>
            </w:r>
          </w:p>
          <w:tcPr>
            <w:shd w:val="clear" w:color="000000" w:fill="CCFFCC"/>
            <w:gridSpan w:val="4"/>
          </w:tcPr>
        </w:tc>
        <w:tc>
          <w:p>
            <w:pPr>
              <w:spacing w:after="0"/>
            </w:pPr>
            <w:r>
              <w:rPr>
                <w:rFonts w:ascii="Arial" w:cs="Arial"/>
                <w:b/>
                <w:color w:val="000000"/>
                <w:sz w:val="16"/>
              </w:rPr>
              <w:t xml:space="preserve">   Improving Receiver Performance Requirements for the FDD UE</w:t>
            </w:r>
          </w:p>
          <w:tcPr>
            <w:shd w:val="clear" w:color="000000" w:fill="CCFFCC"/>
            <w:gridSpan w:val="4"/>
          </w:tcPr>
        </w:tc>
        <w:tc>
          <w:p>
            <w:pPr>
              <w:spacing w:after="0"/>
            </w:pPr>
            <w:r>
              <w:rPr>
                <w:rFonts w:ascii="Arial" w:cs="Arial"/>
                <w:color w:val="000000"/>
                <w:sz w:val="16"/>
              </w:rPr>
              <w:t xml:space="preserve">RInImp-UERecPerf</w:t>
            </w:r>
          </w:p>
          <w:tcPr>
            <w:shd w:val="clear" w:color="000000" w:fill="CCFFCC"/>
            <w:gridSpan w:val="4"/>
          </w:tcPr>
        </w:tc>
        <w:tc>
          <w:p>
            <w:pPr>
              <w:spacing w:after="0"/>
            </w:pPr>
            <w:r>
              <w:rPr>
                <w:rFonts w:ascii="Arial" w:cs="Arial"/>
                <w:color w:val="000000"/>
                <w:sz w:val="16"/>
              </w:rPr>
              <w:t xml:space="preserve">RInImp-UERecPerf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shimon.moshavi@INTEL.COM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3941</w:t>
            </w:r>
          </w:p>
          <w:tcPr>
            <w:shd w:val="clear" w:color="000000" w:fill="CCFFCC"/>
            <w:gridSpan w:val="4"/>
          </w:tcPr>
        </w:tc>
        <w:tc>
          <w:p>
            <w:pPr>
              <w:spacing w:after="0"/>
            </w:pPr>
            <w:r>
              <w:rPr>
                <w:rFonts w:ascii="Arial" w:cs="Arial"/>
                <w:color w:val="000000"/>
                <w:sz w:val="16"/>
              </w:rPr>
              <w:t xml:space="preserve">24004</w:t>
            </w:r>
          </w:p>
          <w:tcPr>
            <w:shd w:val="clear" w:color="000000" w:fill="CCFFCC"/>
            <w:gridSpan w:val="4"/>
          </w:tcPr>
        </w:tc>
        <w:tc>
          <w:p>
            <w:pPr>
              <w:spacing w:after="0"/>
            </w:pPr>
            <w:r>
              <w:rPr>
                <w:rFonts w:ascii="Arial" w:cs="Arial"/>
                <w:b/>
                <w:color w:val="000000"/>
                <w:sz w:val="16"/>
              </w:rPr>
              <w:t xml:space="preserve">   Base station classification for FDD</w:t>
            </w:r>
          </w:p>
          <w:tcPr>
            <w:shd w:val="clear" w:color="000000" w:fill="CCFFCC"/>
            <w:gridSpan w:val="4"/>
          </w:tcPr>
        </w:tc>
        <w:tc>
          <w:p>
            <w:pPr>
              <w:spacing w:after="0"/>
            </w:pPr>
            <w:r>
              <w:rPr>
                <w:rFonts w:ascii="Arial" w:cs="Arial"/>
                <w:color w:val="000000"/>
                <w:sz w:val="16"/>
              </w:rPr>
              <w:t xml:space="preserve">RInImp-BSClass-FDD</w:t>
            </w:r>
          </w:p>
          <w:tcPr>
            <w:shd w:val="clear" w:color="000000" w:fill="CCFFCC"/>
            <w:gridSpan w:val="4"/>
          </w:tcPr>
        </w:tc>
        <w:tc>
          <w:p>
            <w:pPr>
              <w:spacing w:after="0"/>
            </w:pPr>
            <w:r>
              <w:rPr>
                <w:rFonts w:ascii="Arial" w:cs="Arial"/>
                <w:color w:val="000000"/>
                <w:sz w:val="16"/>
              </w:rPr>
              <w:t xml:space="preserve">RInImp-BSClass-FDD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3942</w:t>
            </w:r>
          </w:p>
          <w:tcPr>
            <w:shd w:val="clear" w:color="000000" w:fill="CCFFCC"/>
            <w:gridSpan w:val="4"/>
          </w:tcPr>
        </w:tc>
        <w:tc>
          <w:p>
            <w:pPr>
              <w:spacing w:after="0"/>
            </w:pPr>
            <w:r>
              <w:rPr>
                <w:rFonts w:ascii="Arial" w:cs="Arial"/>
                <w:color w:val="000000"/>
                <w:sz w:val="16"/>
              </w:rPr>
              <w:t xml:space="preserve">1476</w:t>
            </w:r>
          </w:p>
          <w:tcPr>
            <w:shd w:val="clear" w:color="000000" w:fill="CCFFCC"/>
            <w:gridSpan w:val="4"/>
          </w:tcPr>
        </w:tc>
        <w:tc>
          <w:p>
            <w:pPr>
              <w:spacing w:after="0"/>
            </w:pPr>
            <w:r>
              <w:rPr>
                <w:rFonts w:ascii="Arial" w:cs="Arial"/>
                <w:color w:val="000000"/>
                <w:sz w:val="16"/>
              </w:rPr>
              <w:t xml:space="preserve">      FDD Base station classification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3943</w:t>
            </w:r>
          </w:p>
          <w:tcPr>
            <w:shd w:val="clear" w:color="000000" w:fill="CCFFCC"/>
            <w:gridSpan w:val="4"/>
          </w:tcPr>
        </w:tc>
        <w:tc>
          <w:p>
            <w:pPr>
              <w:spacing w:after="0"/>
            </w:pPr>
            <w:r>
              <w:rPr>
                <w:rFonts w:ascii="Arial" w:cs="Arial"/>
                <w:color w:val="000000"/>
                <w:sz w:val="16"/>
              </w:rPr>
              <w:t xml:space="preserve">24007</w:t>
            </w:r>
          </w:p>
          <w:tcPr>
            <w:shd w:val="clear" w:color="000000" w:fill="CCFFCC"/>
            <w:gridSpan w:val="4"/>
          </w:tcPr>
        </w:tc>
        <w:tc>
          <w:p>
            <w:pPr>
              <w:spacing w:after="0"/>
            </w:pPr>
            <w:r>
              <w:rPr>
                <w:rFonts w:ascii="Arial" w:cs="Arial"/>
                <w:b/>
                <w:color w:val="000000"/>
                <w:sz w:val="16"/>
              </w:rPr>
              <w:t xml:space="preserve">   UMTS-850</w:t>
            </w:r>
          </w:p>
          <w:tcPr>
            <w:shd w:val="clear" w:color="000000" w:fill="CCFFCC"/>
            <w:gridSpan w:val="4"/>
          </w:tcPr>
        </w:tc>
        <w:tc>
          <w:p>
            <w:pPr>
              <w:spacing w:after="0"/>
            </w:pPr>
            <w:r>
              <w:rPr>
                <w:rFonts w:ascii="Arial" w:cs="Arial"/>
                <w:color w:val="000000"/>
                <w:sz w:val="16"/>
              </w:rPr>
              <w:t xml:space="preserve">RInImp-UMTS850</w:t>
            </w:r>
          </w:p>
          <w:tcPr>
            <w:shd w:val="clear" w:color="000000" w:fill="CCFFCC"/>
            <w:gridSpan w:val="4"/>
          </w:tcPr>
        </w:tc>
        <w:tc>
          <w:p>
            <w:pPr>
              <w:spacing w:after="0"/>
            </w:pPr>
            <w:r>
              <w:rPr>
                <w:rFonts w:ascii="Arial" w:cs="Arial"/>
                <w:color w:val="000000"/>
                <w:sz w:val="16"/>
              </w:rPr>
              <w:t xml:space="preserve">RInImp-UMTS850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2002-12-06</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Introduction of UMTS850 (Band V) in 25.307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3944</w:t>
            </w:r>
          </w:p>
          <w:tcPr>
            <w:shd w:val="clear" w:color="000000" w:fill="CCFFCC"/>
            <w:gridSpan w:val="4"/>
          </w:tcPr>
        </w:tc>
        <w:tc>
          <w:p>
            <w:pPr>
              <w:spacing w:after="0"/>
            </w:pPr>
            <w:r>
              <w:rPr>
                <w:rFonts w:ascii="Arial" w:cs="Arial"/>
                <w:color w:val="000000"/>
                <w:sz w:val="16"/>
              </w:rPr>
              <w:t xml:space="preserve">24009</w:t>
            </w:r>
          </w:p>
          <w:tcPr>
            <w:shd w:val="clear" w:color="000000" w:fill="CCFFCC"/>
            <w:gridSpan w:val="4"/>
          </w:tcPr>
        </w:tc>
        <w:tc>
          <w:p>
            <w:pPr>
              <w:spacing w:after="0"/>
            </w:pPr>
            <w:r>
              <w:rPr>
                <w:rFonts w:ascii="Arial" w:cs="Arial"/>
                <w:b/>
                <w:color w:val="000000"/>
                <w:sz w:val="16"/>
              </w:rPr>
              <w:t xml:space="preserve">   DS-CDMA introduction in the 800 MHz band</w:t>
            </w:r>
          </w:p>
          <w:tcPr>
            <w:shd w:val="clear" w:color="000000" w:fill="CCFFCC"/>
            <w:gridSpan w:val="4"/>
          </w:tcPr>
        </w:tc>
        <w:tc>
          <w:p>
            <w:pPr>
              <w:spacing w:after="0"/>
            </w:pPr>
            <w:r>
              <w:rPr>
                <w:rFonts w:ascii="Arial" w:cs="Arial"/>
                <w:color w:val="000000"/>
                <w:sz w:val="16"/>
              </w:rPr>
              <w:t xml:space="preserve">RInImp-UMTS800</w:t>
            </w:r>
          </w:p>
          <w:tcPr>
            <w:shd w:val="clear" w:color="000000" w:fill="CCFFCC"/>
            <w:gridSpan w:val="4"/>
          </w:tcPr>
        </w:tc>
        <w:tc>
          <w:p>
            <w:pPr>
              <w:spacing w:after="0"/>
            </w:pPr>
            <w:r>
              <w:rPr>
                <w:rFonts w:ascii="Arial" w:cs="Arial"/>
                <w:color w:val="000000"/>
                <w:sz w:val="16"/>
              </w:rPr>
              <w:t xml:space="preserve">RInImp-UMTS800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Introduction of UMTS800 in 25.307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3945</w:t>
            </w:r>
          </w:p>
          <w:tcPr>
            <w:shd w:val="clear" w:color="000000" w:fill="CCFFCC"/>
            <w:gridSpan w:val="4"/>
          </w:tcPr>
        </w:tc>
        <w:tc>
          <w:p>
            <w:pPr>
              <w:spacing w:after="0"/>
            </w:pPr>
            <w:r>
              <w:rPr>
                <w:rFonts w:ascii="Arial" w:cs="Arial"/>
                <w:color w:val="000000"/>
                <w:sz w:val="16"/>
              </w:rPr>
              <w:t xml:space="preserve">24010</w:t>
            </w:r>
          </w:p>
          <w:tcPr>
            <w:shd w:val="clear" w:color="000000" w:fill="CCFFCC"/>
            <w:gridSpan w:val="4"/>
          </w:tcPr>
        </w:tc>
        <w:tc>
          <w:p>
            <w:pPr>
              <w:spacing w:after="0"/>
            </w:pPr>
            <w:r>
              <w:rPr>
                <w:rFonts w:ascii="Arial" w:cs="Arial"/>
                <w:b/>
                <w:color w:val="000000"/>
                <w:sz w:val="16"/>
              </w:rPr>
              <w:t xml:space="preserve">   UMTS 1.7/2.1 GHz</w:t>
            </w:r>
          </w:p>
          <w:tcPr>
            <w:shd w:val="clear" w:color="000000" w:fill="CCFFCC"/>
            <w:gridSpan w:val="4"/>
          </w:tcPr>
        </w:tc>
        <w:tc>
          <w:p>
            <w:pPr>
              <w:spacing w:after="0"/>
            </w:pPr>
            <w:r>
              <w:rPr>
                <w:rFonts w:ascii="Arial" w:cs="Arial"/>
                <w:color w:val="000000"/>
                <w:sz w:val="16"/>
              </w:rPr>
              <w:t xml:space="preserve">RInImp-UMTS1721</w:t>
            </w:r>
          </w:p>
          <w:tcPr>
            <w:shd w:val="clear" w:color="000000" w:fill="CCFFCC"/>
            <w:gridSpan w:val="4"/>
          </w:tcPr>
        </w:tc>
        <w:tc>
          <w:p>
            <w:pPr>
              <w:spacing w:after="0"/>
            </w:pPr>
            <w:r>
              <w:rPr>
                <w:rFonts w:ascii="Arial" w:cs="Arial"/>
                <w:color w:val="000000"/>
                <w:sz w:val="16"/>
              </w:rPr>
              <w:t xml:space="preserve">RInImp-UMTS1721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Introduction of UMTS1700/2100 (Band IV)</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3946</w:t>
            </w:r>
          </w:p>
          <w:tcPr>
            <w:shd w:val="clear" w:color="000000" w:fill="CCFFCC"/>
            <w:gridSpan w:val="4"/>
          </w:tcPr>
        </w:tc>
        <w:tc>
          <w:p>
            <w:pPr>
              <w:spacing w:after="0"/>
            </w:pPr>
            <w:r>
              <w:rPr>
                <w:rFonts w:ascii="Arial" w:cs="Arial"/>
                <w:color w:val="000000"/>
                <w:sz w:val="16"/>
              </w:rPr>
              <w:t xml:space="preserve">25010</w:t>
            </w:r>
          </w:p>
          <w:tcPr>
            <w:shd w:val="clear" w:color="000000" w:fill="CCFFCC"/>
            <w:gridSpan w:val="4"/>
          </w:tcPr>
        </w:tc>
        <w:tc>
          <w:p>
            <w:pPr>
              <w:spacing w:after="0"/>
            </w:pPr>
            <w:r>
              <w:rPr>
                <w:rFonts w:ascii="Arial" w:cs="Arial"/>
                <w:b/>
                <w:color w:val="000000"/>
                <w:sz w:val="16"/>
              </w:rPr>
              <w:t xml:space="preserve">   Conformance Test Aspects – UMTS 1.7/2.1 GHz Band</w:t>
            </w:r>
          </w:p>
          <w:tcPr>
            <w:shd w:val="clear" w:color="000000" w:fill="CCFFCC"/>
            <w:gridSpan w:val="4"/>
          </w:tcPr>
        </w:tc>
        <w:tc>
          <w:p>
            <w:pPr>
              <w:spacing w:after="0"/>
            </w:pPr>
            <w:r>
              <w:rPr>
                <w:rFonts w:ascii="Arial" w:cs="Arial"/>
                <w:color w:val="000000"/>
                <w:sz w:val="16"/>
              </w:rPr>
              <w:t xml:space="preserve">RInImp-UMTS1721_Test</w:t>
            </w:r>
          </w:p>
          <w:tcPr>
            <w:shd w:val="clear" w:color="000000" w:fill="CCFFCC"/>
            <w:gridSpan w:val="4"/>
          </w:tcPr>
        </w:tc>
        <w:tc>
          <w:p>
            <w:pPr>
              <w:spacing w:after="0"/>
            </w:pPr>
            <w:r>
              <w:rPr>
                <w:rFonts w:ascii="Arial" w:cs="Arial"/>
                <w:color w:val="000000"/>
                <w:sz w:val="16"/>
              </w:rPr>
              <w:t xml:space="preserve">RInImp-UMTS1721_Test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3947</w:t>
            </w:r>
          </w:p>
          <w:tcPr>
            <w:shd w:val="clear" w:color="000000" w:fill="CCFFCC"/>
            <w:gridSpan w:val="4"/>
          </w:tcPr>
        </w:tc>
        <w:tc>
          <w:p>
            <w:pPr>
              <w:spacing w:after="0"/>
            </w:pPr>
            <w:r>
              <w:rPr>
                <w:rFonts w:ascii="Arial" w:cs="Arial"/>
                <w:color w:val="000000"/>
                <w:sz w:val="16"/>
              </w:rPr>
              <w:t xml:space="preserve">24013</w:t>
            </w:r>
          </w:p>
          <w:tcPr>
            <w:shd w:val="clear" w:color="000000" w:fill="CCFFCC"/>
            <w:gridSpan w:val="4"/>
          </w:tcPr>
        </w:tc>
        <w:tc>
          <w:p>
            <w:pPr>
              <w:spacing w:after="0"/>
            </w:pPr>
            <w:r>
              <w:rPr>
                <w:rFonts w:ascii="Arial" w:cs="Arial"/>
                <w:b/>
                <w:color w:val="000000"/>
                <w:sz w:val="16"/>
              </w:rPr>
              <w:t xml:space="preserve">   Improved Receiver Performance Requirements for HSDPA</w:t>
            </w:r>
          </w:p>
          <w:tcPr>
            <w:shd w:val="clear" w:color="000000" w:fill="CCFFCC"/>
            <w:gridSpan w:val="4"/>
          </w:tcPr>
        </w:tc>
        <w:tc>
          <w:p>
            <w:pPr>
              <w:spacing w:after="0"/>
            </w:pPr>
            <w:r>
              <w:rPr>
                <w:rFonts w:ascii="Arial" w:cs="Arial"/>
                <w:color w:val="000000"/>
                <w:sz w:val="16"/>
              </w:rPr>
              <w:t xml:space="preserve">RInImp-HSPerf</w:t>
            </w:r>
          </w:p>
          <w:tcPr>
            <w:shd w:val="clear" w:color="000000" w:fill="CCFFCC"/>
            <w:gridSpan w:val="4"/>
          </w:tcPr>
        </w:tc>
        <w:tc>
          <w:p>
            <w:pPr>
              <w:spacing w:after="0"/>
            </w:pPr>
            <w:r>
              <w:rPr>
                <w:rFonts w:ascii="Arial" w:cs="Arial"/>
                <w:color w:val="000000"/>
                <w:sz w:val="16"/>
              </w:rPr>
              <w:t xml:space="preserve">RInImp-HSPerf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3948</w:t>
            </w:r>
          </w:p>
          <w:tcPr>
            <w:shd w:val="clear" w:color="000000" w:fill="CCFFCC"/>
            <w:gridSpan w:val="4"/>
          </w:tcPr>
        </w:tc>
        <w:tc>
          <w:p>
            <w:pPr>
              <w:spacing w:after="0"/>
            </w:pPr>
            <w:r>
              <w:rPr>
                <w:rFonts w:ascii="Arial" w:cs="Arial"/>
                <w:color w:val="000000"/>
                <w:sz w:val="16"/>
              </w:rPr>
              <w:t xml:space="preserve">20011</w:t>
            </w:r>
          </w:p>
          <w:tcPr>
            <w:shd w:val="clear" w:color="000000" w:fill="CCFFCC"/>
            <w:gridSpan w:val="4"/>
          </w:tcPr>
        </w:tc>
        <w:tc>
          <w:p>
            <w:pPr>
              <w:spacing w:after="0"/>
            </w:pPr>
            <w:r>
              <w:rPr>
                <w:rFonts w:ascii="Arial" w:cs="Arial"/>
                <w:color w:val="000000"/>
                <w:sz w:val="16"/>
              </w:rPr>
              <w:t xml:space="preserve">      Improved Minimum Performance Requirements for HSDPA UE categories 7 and 8</w:t>
            </w:r>
          </w:p>
          <w:tcPr>
            <w:shd w:val="clear" w:color="000000" w:fill="CCFFCC"/>
            <w:gridSpan w:val="4"/>
          </w:tcPr>
        </w:tc>
        <w:tc>
          <w:p>
            <w:pPr>
              <w:spacing w:after="0"/>
            </w:pPr>
            <w:r>
              <w:rPr>
                <w:rFonts w:ascii="Arial" w:cs="Arial"/>
                <w:color w:val="000000"/>
                <w:sz w:val="16"/>
              </w:rPr>
              <w:t xml:space="preserve">RInImp-HSPerf-10code</w:t>
            </w:r>
          </w:p>
          <w:tcPr>
            <w:shd w:val="clear" w:color="000000" w:fill="CCFFCC"/>
            <w:gridSpan w:val="4"/>
          </w:tcPr>
        </w:tc>
        <w:tc>
          <w:p>
            <w:pPr>
              <w:spacing w:after="0"/>
            </w:pPr>
            <w:r>
              <w:rPr>
                <w:rFonts w:ascii="Arial" w:cs="Arial"/>
                <w:color w:val="000000"/>
                <w:sz w:val="16"/>
              </w:rPr>
              <w:t xml:space="preserve">RInImp-HSPerf-10code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Approved at RP#25 as RP-040375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3949</w:t>
            </w:r>
          </w:p>
          <w:tcPr>
            <w:shd w:val="clear" w:color="000000" w:fill="CCFFCC"/>
            <w:gridSpan w:val="4"/>
          </w:tcPr>
        </w:tc>
        <w:tc>
          <w:p>
            <w:pPr>
              <w:spacing w:after="0"/>
            </w:pPr>
            <w:r>
              <w:rPr>
                <w:rFonts w:ascii="Arial" w:cs="Arial"/>
                <w:color w:val="000000"/>
                <w:sz w:val="16"/>
              </w:rPr>
              <w:t xml:space="preserve">25001</w:t>
            </w:r>
          </w:p>
          <w:tcPr>
            <w:shd w:val="clear" w:color="000000" w:fill="CCFFCC"/>
            <w:gridSpan w:val="4"/>
          </w:tcPr>
        </w:tc>
        <w:tc>
          <w:p>
            <w:pPr>
              <w:spacing w:after="0"/>
            </w:pPr>
            <w:r>
              <w:rPr>
                <w:rFonts w:ascii="Arial" w:cs="Arial"/>
                <w:color w:val="000000"/>
                <w:sz w:val="16"/>
              </w:rPr>
              <w:t xml:space="preserve">      Testing of Improved Minimum Performance for HSDPA</w:t>
            </w:r>
          </w:p>
          <w:tcPr>
            <w:shd w:val="clear" w:color="000000" w:fill="CCFFCC"/>
            <w:gridSpan w:val="4"/>
          </w:tcPr>
        </w:tc>
        <w:tc>
          <w:p>
            <w:pPr>
              <w:spacing w:after="0"/>
            </w:pPr>
            <w:r>
              <w:rPr>
                <w:rFonts w:ascii="Arial" w:cs="Arial"/>
                <w:color w:val="000000"/>
                <w:sz w:val="16"/>
              </w:rPr>
              <w:t xml:space="preserve">RInImp-HSPerf-10Code_Test</w:t>
            </w:r>
          </w:p>
          <w:tcPr>
            <w:shd w:val="clear" w:color="000000" w:fill="CCFFCC"/>
            <w:gridSpan w:val="4"/>
          </w:tcPr>
        </w:tc>
        <w:tc>
          <w:p>
            <w:pPr>
              <w:spacing w:after="0"/>
            </w:pPr>
            <w:r>
              <w:rPr>
                <w:rFonts w:ascii="Arial" w:cs="Arial"/>
                <w:color w:val="000000"/>
                <w:sz w:val="16"/>
              </w:rPr>
              <w:t xml:space="preserve">RInImp-HSPerf-10Code_Test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3950</w:t>
            </w:r>
          </w:p>
          <w:tcPr>
            <w:shd w:val="clear" w:color="000000" w:fill="CCFFCC"/>
            <w:gridSpan w:val="4"/>
          </w:tcPr>
        </w:tc>
        <w:tc>
          <w:p>
            <w:pPr>
              <w:spacing w:after="0"/>
            </w:pPr>
            <w:r>
              <w:rPr>
                <w:rFonts w:ascii="Arial" w:cs="Arial"/>
                <w:color w:val="000000"/>
                <w:sz w:val="16"/>
              </w:rPr>
              <w:t xml:space="preserve">24014</w:t>
            </w:r>
          </w:p>
          <w:tcPr>
            <w:shd w:val="clear" w:color="000000" w:fill="CCFFCC"/>
            <w:gridSpan w:val="4"/>
          </w:tcPr>
        </w:tc>
        <w:tc>
          <w:p>
            <w:pPr>
              <w:spacing w:after="0"/>
            </w:pPr>
            <w:r>
              <w:rPr>
                <w:rFonts w:ascii="Arial" w:cs="Arial"/>
                <w:color w:val="000000"/>
                <w:sz w:val="16"/>
              </w:rPr>
              <w:t xml:space="preserve">      Performance Requirements of Receive Diversity for HSDPA</w:t>
            </w:r>
          </w:p>
          <w:tcPr>
            <w:shd w:val="clear" w:color="000000" w:fill="CCFFCC"/>
            <w:gridSpan w:val="4"/>
          </w:tcPr>
        </w:tc>
        <w:tc>
          <w:p>
            <w:pPr>
              <w:spacing w:after="0"/>
            </w:pPr>
            <w:r>
              <w:rPr>
                <w:rFonts w:ascii="Arial" w:cs="Arial"/>
                <w:color w:val="000000"/>
                <w:sz w:val="16"/>
              </w:rPr>
              <w:t xml:space="preserve">RInImp-HSPerf-RxDiv</w:t>
            </w:r>
          </w:p>
          <w:tcPr>
            <w:shd w:val="clear" w:color="000000" w:fill="CCFFCC"/>
            <w:gridSpan w:val="4"/>
          </w:tcPr>
        </w:tc>
        <w:tc>
          <w:p>
            <w:pPr>
              <w:spacing w:after="0"/>
            </w:pPr>
            <w:r>
              <w:rPr>
                <w:rFonts w:ascii="Arial" w:cs="Arial"/>
                <w:color w:val="000000"/>
                <w:sz w:val="16"/>
              </w:rPr>
              <w:t xml:space="preserve">RInImp-HSPerf-RxDiv</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2003-12-15</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3951</w:t>
            </w:r>
          </w:p>
          <w:tcPr>
            <w:shd w:val="clear" w:color="000000" w:fill="CCFFCC"/>
            <w:gridSpan w:val="4"/>
          </w:tcPr>
        </w:tc>
        <w:tc>
          <w:p>
            <w:pPr>
              <w:spacing w:after="0"/>
            </w:pPr>
            <w:r>
              <w:rPr>
                <w:rFonts w:ascii="Arial" w:cs="Arial"/>
                <w:color w:val="000000"/>
                <w:sz w:val="16"/>
              </w:rPr>
              <w:t xml:space="preserve">25002</w:t>
            </w:r>
          </w:p>
          <w:tcPr>
            <w:shd w:val="clear" w:color="000000" w:fill="CCFFCC"/>
            <w:gridSpan w:val="4"/>
          </w:tcPr>
        </w:tc>
        <w:tc>
          <w:p>
            <w:pPr>
              <w:spacing w:after="0"/>
            </w:pPr>
            <w:r>
              <w:rPr>
                <w:rFonts w:ascii="Arial" w:cs="Arial"/>
                <w:color w:val="000000"/>
                <w:sz w:val="16"/>
              </w:rPr>
              <w:t xml:space="preserve">      Testing of Performance of Receiver diversity for HSDPA</w:t>
            </w:r>
          </w:p>
          <w:tcPr>
            <w:shd w:val="clear" w:color="000000" w:fill="CCFFCC"/>
            <w:gridSpan w:val="4"/>
          </w:tcPr>
        </w:tc>
        <w:tc>
          <w:p>
            <w:pPr>
              <w:spacing w:after="0"/>
            </w:pPr>
            <w:r>
              <w:rPr>
                <w:rFonts w:ascii="Arial" w:cs="Arial"/>
                <w:color w:val="000000"/>
                <w:sz w:val="16"/>
              </w:rPr>
              <w:t xml:space="preserve">RInImp-HSPerf-RxDiv_Test</w:t>
            </w:r>
          </w:p>
          <w:tcPr>
            <w:shd w:val="clear" w:color="000000" w:fill="CCFFCC"/>
            <w:gridSpan w:val="4"/>
          </w:tcPr>
        </w:tc>
        <w:tc>
          <w:p>
            <w:pPr>
              <w:spacing w:after="0"/>
            </w:pPr>
            <w:r>
              <w:rPr>
                <w:rFonts w:ascii="Arial" w:cs="Arial"/>
                <w:color w:val="000000"/>
                <w:sz w:val="16"/>
              </w:rPr>
              <w:t xml:space="preserve">RInImp-HSPerf-RxDiv_Test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b/>
                <w:color w:val="0000FF"/>
                <w:sz w:val="16"/>
              </w:rPr>
              <w:t xml:space="preserve">Rel-6 RAN Feasibility Studies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3953</w:t>
            </w:r>
          </w:p>
          <w:tcPr>
            <w:shd w:val="clear" w:color="000000" w:fill="CCFFCC"/>
            <w:gridSpan w:val="4"/>
          </w:tcPr>
        </w:tc>
        <w:tc>
          <w:p>
            <w:pPr>
              <w:spacing w:after="0"/>
            </w:pPr>
            <w:r>
              <w:rPr>
                <w:rFonts w:ascii="Arial" w:cs="Arial"/>
                <w:color w:val="000000"/>
                <w:sz w:val="16"/>
              </w:rPr>
              <w:t xml:space="preserve">23007</w:t>
            </w:r>
          </w:p>
          <w:tcPr>
            <w:shd w:val="clear" w:color="000000" w:fill="CCFFCC"/>
            <w:gridSpan w:val="4"/>
          </w:tcPr>
        </w:tc>
        <w:tc>
          <w:p>
            <w:pPr>
              <w:spacing w:after="0"/>
            </w:pPr>
            <w:r>
              <w:rPr>
                <w:rFonts w:ascii="Arial" w:cs="Arial"/>
                <w:b/>
                <w:color w:val="000000"/>
                <w:sz w:val="16"/>
              </w:rPr>
              <w:t xml:space="preserve">   FS of the improved access to UE measurement data for CRNC to support TDD RRM</w:t>
            </w:r>
          </w:p>
          <w:tcPr>
            <w:shd w:val="clear" w:color="000000" w:fill="CCFFCC"/>
            <w:gridSpan w:val="4"/>
          </w:tcPr>
        </w:tc>
        <w:tc>
          <w:p>
            <w:pPr>
              <w:spacing w:after="0"/>
            </w:pPr>
            <w:r>
              <w:rPr>
                <w:rFonts w:ascii="Arial" w:cs="Arial"/>
                <w:color w:val="000000"/>
                <w:sz w:val="16"/>
              </w:rPr>
              <w:t xml:space="preserve">RANimp-RRMopt-FSUEMsD</w:t>
            </w:r>
          </w:p>
          <w:tcPr>
            <w:shd w:val="clear" w:color="000000" w:fill="CCFFCC"/>
            <w:gridSpan w:val="4"/>
          </w:tcPr>
        </w:tc>
        <w:tc>
          <w:p>
            <w:pPr>
              <w:spacing w:after="0"/>
            </w:pPr>
            <w:r>
              <w:rPr>
                <w:rFonts w:ascii="Arial" w:cs="Arial"/>
                <w:color w:val="000000"/>
                <w:sz w:val="16"/>
              </w:rPr>
              <w:t xml:space="preserve">RANimp-RRMopt-FSUEMsD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2002-12-06</w:t>
            </w:r>
          </w:p>
          <w:tcPr>
            <w:shd w:val="clear" w:color="000000" w:fill="CCFFCC"/>
            <w:gridSpan w:val="4"/>
          </w:tcPr>
        </w:tc>
        <w:tc>
          <w:p>
            <w:pPr>
              <w:spacing w:after="0"/>
            </w:pPr>
            <w:r>
              <w:rPr>
                <w:rFonts w:ascii="Arial" w:cs="Arial"/>
                <w:color w:val="000000"/>
                <w:sz w:val="16"/>
              </w:rPr>
              <w:t xml:space="preserve">2003-12-18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jim.miller@interdigital.com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3954</w:t>
            </w:r>
          </w:p>
          <w:tcPr>
            <w:shd w:val="clear" w:color="000000" w:fill="CCFFCC"/>
            <w:gridSpan w:val="4"/>
          </w:tcPr>
        </w:tc>
        <w:tc>
          <w:p>
            <w:pPr>
              <w:spacing w:after="0"/>
            </w:pPr>
            <w:r>
              <w:rPr>
                <w:rFonts w:ascii="Arial" w:cs="Arial"/>
                <w:color w:val="000000"/>
                <w:sz w:val="16"/>
              </w:rPr>
              <w:t xml:space="preserve">1506</w:t>
            </w:r>
          </w:p>
          <w:tcPr>
            <w:shd w:val="clear" w:color="000000" w:fill="CCFFCC"/>
            <w:gridSpan w:val="4"/>
          </w:tcPr>
        </w:tc>
        <w:tc>
          <w:p>
            <w:pPr>
              <w:spacing w:after="0"/>
            </w:pPr>
            <w:r>
              <w:rPr>
                <w:rFonts w:ascii="Arial" w:cs="Arial"/>
                <w:b/>
                <w:color w:val="000000"/>
                <w:sz w:val="16"/>
              </w:rPr>
              <w:t xml:space="preserve">   FS on Radio link performance enhancements</w:t>
            </w:r>
          </w:p>
          <w:tcPr>
            <w:shd w:val="clear" w:color="000000" w:fill="CCFFCC"/>
            <w:gridSpan w:val="4"/>
          </w:tcPr>
        </w:tc>
        <w:tc>
          <w:p>
            <w:pPr>
              <w:spacing w:after="0"/>
            </w:pPr>
            <w:r>
              <w:rPr>
                <w:rFonts w:ascii="Arial" w:cs="Arial"/>
                <w:color w:val="000000"/>
                <w:sz w:val="16"/>
              </w:rPr>
              <w:t xml:space="preserve">RInImp-Rlperf</w:t>
            </w:r>
          </w:p>
          <w:tcPr>
            <w:shd w:val="clear" w:color="000000" w:fill="CCFFCC"/>
            <w:gridSpan w:val="4"/>
          </w:tcPr>
        </w:tc>
        <w:tc>
          <w:p>
            <w:pPr>
              <w:spacing w:after="0"/>
            </w:pPr>
            <w:r>
              <w:rPr>
                <w:rFonts w:ascii="Arial" w:cs="Arial"/>
                <w:color w:val="000000"/>
                <w:sz w:val="16"/>
              </w:rPr>
              <w:t xml:space="preserve">RInImp-Rlperf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Study finished at RP#25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3955</w:t>
            </w:r>
          </w:p>
          <w:tcPr>
            <w:shd w:val="clear" w:color="000000" w:fill="CCFFCC"/>
            <w:gridSpan w:val="4"/>
          </w:tcPr>
        </w:tc>
        <w:tc>
          <w:p>
            <w:pPr>
              <w:spacing w:after="0"/>
            </w:pPr>
            <w:r>
              <w:rPr>
                <w:rFonts w:ascii="Arial" w:cs="Arial"/>
                <w:color w:val="000000"/>
                <w:sz w:val="16"/>
              </w:rPr>
              <w:t xml:space="preserve">21000</w:t>
            </w:r>
          </w:p>
          <w:tcPr>
            <w:shd w:val="clear" w:color="000000" w:fill="CCFFCC"/>
            <w:gridSpan w:val="4"/>
          </w:tcPr>
        </w:tc>
        <w:tc>
          <w:p>
            <w:pPr>
              <w:spacing w:after="0"/>
            </w:pPr>
            <w:r>
              <w:rPr>
                <w:rFonts w:ascii="Arial" w:cs="Arial"/>
                <w:b/>
                <w:color w:val="000000"/>
                <w:sz w:val="16"/>
              </w:rPr>
              <w:t xml:space="preserve">   FS on Improvement of inter-frequency and inter-system measurements for 1.28 Mcps TDD</w:t>
            </w:r>
          </w:p>
          <w:tcPr>
            <w:shd w:val="clear" w:color="000000" w:fill="CCFFCC"/>
            <w:gridSpan w:val="4"/>
          </w:tcPr>
        </w:tc>
        <w:tc>
          <w:p>
            <w:pPr>
              <w:spacing w:after="0"/>
            </w:pPr>
            <w:r>
              <w:rPr>
                <w:rFonts w:ascii="Arial" w:cs="Arial"/>
                <w:color w:val="000000"/>
                <w:sz w:val="16"/>
              </w:rPr>
              <w:t xml:space="preserve">RInImp-IfIsMLCR</w:t>
            </w:r>
          </w:p>
          <w:tcPr>
            <w:shd w:val="clear" w:color="000000" w:fill="CCFFCC"/>
            <w:gridSpan w:val="4"/>
          </w:tcPr>
        </w:tc>
        <w:tc>
          <w:p>
            <w:pPr>
              <w:spacing w:after="0"/>
            </w:pPr>
            <w:r>
              <w:rPr>
                <w:rFonts w:ascii="Arial" w:cs="Arial"/>
                <w:color w:val="000000"/>
                <w:sz w:val="16"/>
              </w:rPr>
              <w:t xml:space="preserve">RInImp-IfIsMLCR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Li Xiao Qiang (xqli@samsung.co.kr)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3956</w:t>
            </w:r>
          </w:p>
          <w:tcPr>
            <w:shd w:val="clear" w:color="000000" w:fill="CCFFCC"/>
            <w:gridSpan w:val="4"/>
          </w:tcPr>
        </w:tc>
        <w:tc>
          <w:p>
            <w:pPr>
              <w:spacing w:after="0"/>
            </w:pPr>
            <w:r>
              <w:rPr>
                <w:rFonts w:ascii="Arial" w:cs="Arial"/>
                <w:color w:val="000000"/>
                <w:sz w:val="16"/>
              </w:rPr>
              <w:t xml:space="preserve">21003</w:t>
            </w:r>
          </w:p>
          <w:tcPr>
            <w:shd w:val="clear" w:color="000000" w:fill="CCFFCC"/>
            <w:gridSpan w:val="4"/>
          </w:tcPr>
        </w:tc>
        <w:tc>
          <w:p>
            <w:pPr>
              <w:spacing w:after="0"/>
            </w:pPr>
            <w:r>
              <w:rPr>
                <w:rFonts w:ascii="Arial" w:cs="Arial"/>
                <w:b/>
                <w:color w:val="000000"/>
                <w:sz w:val="16"/>
              </w:rPr>
              <w:t xml:space="preserve">   FS for the analysis of OFDM for UTRAN enhancement</w:t>
            </w:r>
          </w:p>
          <w:tcPr>
            <w:shd w:val="clear" w:color="000000" w:fill="CCFFCC"/>
            <w:gridSpan w:val="4"/>
          </w:tcPr>
        </w:tc>
        <w:tc>
          <w:p>
            <w:pPr>
              <w:spacing w:after="0"/>
            </w:pPr>
            <w:r>
              <w:rPr>
                <w:rFonts w:ascii="Arial" w:cs="Arial"/>
                <w:color w:val="000000"/>
                <w:sz w:val="16"/>
              </w:rPr>
              <w:t xml:space="preserve">RInImp-FSOFDM</w:t>
            </w:r>
          </w:p>
          <w:tcPr>
            <w:shd w:val="clear" w:color="000000" w:fill="CCFFCC"/>
            <w:gridSpan w:val="4"/>
          </w:tcPr>
        </w:tc>
        <w:tc>
          <w:p>
            <w:pPr>
              <w:spacing w:after="0"/>
            </w:pPr>
            <w:r>
              <w:rPr>
                <w:rFonts w:ascii="Arial" w:cs="Arial"/>
                <w:color w:val="000000"/>
                <w:sz w:val="16"/>
              </w:rPr>
              <w:t xml:space="preserve">RInImp-FSOFDM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2002-06-10</w:t>
            </w:r>
          </w:p>
          <w:tcPr>
            <w:shd w:val="clear" w:color="000000" w:fill="CCFFCC"/>
            <w:gridSpan w:val="4"/>
          </w:tcPr>
        </w:tc>
        <w:tc>
          <w:p>
            <w:pPr>
              <w:spacing w:after="0"/>
            </w:pPr>
            <w:r>
              <w:rPr>
                <w:rFonts w:ascii="Arial" w:cs="Arial"/>
                <w:color w:val="000000"/>
                <w:sz w:val="16"/>
              </w:rPr>
              <w:t xml:space="preserve">2004-06-14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Sarah Boumendil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3957</w:t>
            </w:r>
          </w:p>
          <w:tcPr>
            <w:shd w:val="clear" w:color="000000" w:fill="CCFFCC"/>
            <w:gridSpan w:val="4"/>
          </w:tcPr>
        </w:tc>
        <w:tc>
          <w:p>
            <w:pPr>
              <w:spacing w:after="0"/>
            </w:pPr>
            <w:r>
              <w:rPr>
                <w:rFonts w:ascii="Arial" w:cs="Arial"/>
                <w:color w:val="000000"/>
                <w:sz w:val="16"/>
              </w:rPr>
              <w:t xml:space="preserve">21004</w:t>
            </w:r>
          </w:p>
          <w:tcPr>
            <w:shd w:val="clear" w:color="000000" w:fill="CCFFCC"/>
            <w:gridSpan w:val="4"/>
          </w:tcPr>
        </w:tc>
        <w:tc>
          <w:p>
            <w:pPr>
              <w:spacing w:after="0"/>
            </w:pPr>
            <w:r>
              <w:rPr>
                <w:rFonts w:ascii="Arial" w:cs="Arial"/>
                <w:b/>
                <w:color w:val="000000"/>
                <w:sz w:val="16"/>
              </w:rPr>
              <w:t xml:space="preserve">   FS on Uplink Enhancements for Dedicated Transport Channels</w:t>
            </w:r>
          </w:p>
          <w:tcPr>
            <w:shd w:val="clear" w:color="000000" w:fill="CCFFCC"/>
            <w:gridSpan w:val="4"/>
          </w:tcPr>
        </w:tc>
        <w:tc>
          <w:p>
            <w:pPr>
              <w:spacing w:after="0"/>
            </w:pPr>
            <w:r>
              <w:rPr>
                <w:rFonts w:ascii="Arial" w:cs="Arial"/>
                <w:color w:val="000000"/>
                <w:sz w:val="16"/>
              </w:rPr>
              <w:t xml:space="preserve">RInImp-FSUpDTrCh</w:t>
            </w:r>
          </w:p>
          <w:tcPr>
            <w:shd w:val="clear" w:color="000000" w:fill="CCFFCC"/>
            <w:gridSpan w:val="4"/>
          </w:tcPr>
        </w:tc>
        <w:tc>
          <w:p>
            <w:pPr>
              <w:spacing w:after="0"/>
            </w:pPr>
            <w:r>
              <w:rPr>
                <w:rFonts w:ascii="Arial" w:cs="Arial"/>
                <w:color w:val="000000"/>
                <w:sz w:val="16"/>
              </w:rPr>
              <w:t xml:space="preserve">RInImp-FSUpDTrCh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3958</w:t>
            </w:r>
          </w:p>
          <w:tcPr>
            <w:shd w:val="clear" w:color="000000" w:fill="CCFFCC"/>
            <w:gridSpan w:val="4"/>
          </w:tcPr>
        </w:tc>
        <w:tc>
          <w:p>
            <w:pPr>
              <w:spacing w:after="0"/>
            </w:pPr>
            <w:r>
              <w:rPr>
                <w:rFonts w:ascii="Arial" w:cs="Arial"/>
                <w:color w:val="000000"/>
                <w:sz w:val="16"/>
              </w:rPr>
              <w:t xml:space="preserve">21005</w:t>
            </w:r>
          </w:p>
          <w:tcPr>
            <w:shd w:val="clear" w:color="000000" w:fill="CCFFCC"/>
            <w:gridSpan w:val="4"/>
          </w:tcPr>
        </w:tc>
        <w:tc>
          <w:p>
            <w:pPr>
              <w:spacing w:after="0"/>
            </w:pPr>
            <w:r>
              <w:rPr>
                <w:rFonts w:ascii="Arial" w:cs="Arial"/>
                <w:b/>
                <w:color w:val="000000"/>
                <w:sz w:val="16"/>
              </w:rPr>
              <w:t xml:space="preserve">   FS on Analysis on Higher Chip Rates for UTRA TDD evolutions</w:t>
            </w:r>
          </w:p>
          <w:tcPr>
            <w:shd w:val="clear" w:color="000000" w:fill="CCFFCC"/>
            <w:gridSpan w:val="4"/>
          </w:tcPr>
        </w:tc>
        <w:tc>
          <w:p>
            <w:pPr>
              <w:spacing w:after="0"/>
            </w:pPr>
            <w:r>
              <w:rPr>
                <w:rFonts w:ascii="Arial" w:cs="Arial"/>
                <w:color w:val="000000"/>
                <w:sz w:val="16"/>
              </w:rPr>
              <w:t xml:space="preserve">RInImp-FSVHCRTDD</w:t>
            </w:r>
          </w:p>
          <w:tcPr>
            <w:shd w:val="clear" w:color="000000" w:fill="CCFFCC"/>
            <w:gridSpan w:val="4"/>
          </w:tcPr>
        </w:tc>
        <w:tc>
          <w:p>
            <w:pPr>
              <w:spacing w:after="0"/>
            </w:pPr>
            <w:r>
              <w:rPr>
                <w:rFonts w:ascii="Arial" w:cs="Arial"/>
                <w:color w:val="000000"/>
                <w:sz w:val="16"/>
              </w:rPr>
              <w:t xml:space="preserve">RInImp-FSVHCRTDD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mbeale@ipwireless.com</w:t>
            </w:r>
          </w:p>
          <w:tcPr>
            <w:shd w:val="clear" w:color="000000" w:fill="CCFFCC"/>
            <w:gridSpan w:val="4"/>
          </w:tcPr>
        </w:tc>
        <w:tc>
          <w:p>
            <w:pPr>
              <w:spacing w:after="0"/>
            </w:pPr>
            <w:r>
              <w:rPr>
                <w:rFonts w:ascii="Arial" w:cs="Arial"/>
                <w:color w:val="000000"/>
                <w:sz w:val="16"/>
              </w:rPr>
              <w:t xml:space="preserve">Study finished at RP#25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3959</w:t>
            </w:r>
          </w:p>
          <w:tcPr>
            <w:shd w:val="clear" w:color="000000" w:fill="CCFFCC"/>
            <w:gridSpan w:val="4"/>
          </w:tcPr>
        </w:tc>
        <w:tc>
          <w:p>
            <w:pPr>
              <w:spacing w:after="0"/>
            </w:pPr>
            <w:r>
              <w:rPr>
                <w:rFonts w:ascii="Arial" w:cs="Arial"/>
                <w:color w:val="000000"/>
                <w:sz w:val="16"/>
              </w:rPr>
              <w:t xml:space="preserve">24011</w:t>
            </w:r>
          </w:p>
          <w:tcPr>
            <w:shd w:val="clear" w:color="000000" w:fill="CCFFCC"/>
            <w:gridSpan w:val="4"/>
          </w:tcPr>
        </w:tc>
        <w:tc>
          <w:p>
            <w:pPr>
              <w:spacing w:after="0"/>
            </w:pPr>
            <w:r>
              <w:rPr>
                <w:rFonts w:ascii="Arial" w:cs="Arial"/>
                <w:b/>
                <w:color w:val="000000"/>
                <w:sz w:val="16"/>
              </w:rPr>
              <w:t xml:space="preserve">   FS on Low Output Powers for general purpose FDD BSs</w:t>
            </w:r>
          </w:p>
          <w:tcPr>
            <w:shd w:val="clear" w:color="000000" w:fill="CCFFCC"/>
            <w:gridSpan w:val="4"/>
          </w:tcPr>
        </w:tc>
        <w:tc>
          <w:p>
            <w:pPr>
              <w:spacing w:after="0"/>
            </w:pPr>
            <w:r>
              <w:rPr>
                <w:rFonts w:ascii="Arial" w:cs="Arial"/>
                <w:color w:val="000000"/>
                <w:sz w:val="16"/>
              </w:rPr>
              <w:t xml:space="preserve">RInImp-FSLoPw</w:t>
            </w:r>
          </w:p>
          <w:tcPr>
            <w:shd w:val="clear" w:color="000000" w:fill="CCFFCC"/>
            <w:gridSpan w:val="4"/>
          </w:tcPr>
        </w:tc>
        <w:tc>
          <w:p>
            <w:pPr>
              <w:spacing w:after="0"/>
            </w:pPr>
            <w:r>
              <w:rPr>
                <w:rFonts w:ascii="Arial" w:cs="Arial"/>
                <w:color w:val="000000"/>
                <w:sz w:val="16"/>
              </w:rPr>
              <w:t xml:space="preserve">RInImp-FSLoPw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Ana Burgos (burgos_a@tsm.es)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3960</w:t>
            </w:r>
          </w:p>
          <w:tcPr>
            <w:shd w:val="clear" w:color="000000" w:fill="CCFFCC"/>
            <w:gridSpan w:val="4"/>
          </w:tcPr>
        </w:tc>
        <w:tc>
          <w:p>
            <w:pPr>
              <w:spacing w:after="0"/>
            </w:pPr>
            <w:r>
              <w:rPr>
                <w:rFonts w:ascii="Arial" w:cs="Arial"/>
                <w:color w:val="000000"/>
                <w:sz w:val="16"/>
              </w:rPr>
              <w:t xml:space="preserve">21007</w:t>
            </w:r>
          </w:p>
          <w:tcPr>
            <w:shd w:val="clear" w:color="000000" w:fill="CCFFCC"/>
            <w:gridSpan w:val="4"/>
          </w:tcPr>
        </w:tc>
        <w:tc>
          <w:p>
            <w:pPr>
              <w:spacing w:after="0"/>
            </w:pPr>
            <w:r>
              <w:rPr>
                <w:rFonts w:ascii="Arial" w:cs="Arial"/>
                <w:b/>
                <w:color w:val="000000"/>
                <w:sz w:val="16"/>
              </w:rPr>
              <w:t xml:space="preserve">   FS on Uplink enhancements for UTRA TDD</w:t>
            </w:r>
          </w:p>
          <w:tcPr>
            <w:shd w:val="clear" w:color="000000" w:fill="CCFFCC"/>
            <w:gridSpan w:val="4"/>
          </w:tcPr>
        </w:tc>
        <w:tc>
          <w:p>
            <w:pPr>
              <w:spacing w:after="0"/>
            </w:pPr>
            <w:r>
              <w:rPr>
                <w:rFonts w:ascii="Arial" w:cs="Arial"/>
                <w:color w:val="000000"/>
                <w:sz w:val="16"/>
              </w:rPr>
              <w:t xml:space="preserve">RInImp-FSUpEnhTDD</w:t>
            </w:r>
          </w:p>
          <w:tcPr>
            <w:shd w:val="clear" w:color="000000" w:fill="CCFFCC"/>
            <w:gridSpan w:val="4"/>
          </w:tcPr>
        </w:tc>
        <w:tc>
          <w:p>
            <w:pPr>
              <w:spacing w:after="0"/>
            </w:pPr>
            <w:r>
              <w:rPr>
                <w:rFonts w:ascii="Arial" w:cs="Arial"/>
                <w:color w:val="000000"/>
                <w:sz w:val="16"/>
              </w:rPr>
              <w:t xml:space="preserve">RInImp-FSUpEnhTDD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Marian.Rudolf@InterDigital.com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3961</w:t>
            </w:r>
          </w:p>
          <w:tcPr>
            <w:shd w:val="clear" w:color="000000" w:fill="CCFFCC"/>
            <w:gridSpan w:val="4"/>
          </w:tcPr>
        </w:tc>
        <w:tc>
          <w:p>
            <w:pPr>
              <w:spacing w:after="0"/>
            </w:pPr>
            <w:r>
              <w:rPr>
                <w:rFonts w:ascii="Arial" w:cs="Arial"/>
                <w:color w:val="000000"/>
                <w:sz w:val="16"/>
              </w:rPr>
              <w:t xml:space="preserve">24005</w:t>
            </w:r>
          </w:p>
          <w:tcPr>
            <w:shd w:val="clear" w:color="000000" w:fill="CCFFCC"/>
            <w:gridSpan w:val="4"/>
          </w:tcPr>
        </w:tc>
        <w:tc>
          <w:p>
            <w:pPr>
              <w:spacing w:after="0"/>
            </w:pPr>
            <w:r>
              <w:rPr>
                <w:rFonts w:ascii="Arial" w:cs="Arial"/>
                <w:b/>
                <w:color w:val="000000"/>
                <w:sz w:val="16"/>
              </w:rPr>
              <w:t xml:space="preserve">   FS on UE antenna efficiency test methods performance requirements (2)</w:t>
            </w:r>
          </w:p>
          <w:tcPr>
            <w:shd w:val="clear" w:color="000000" w:fill="CCFFCC"/>
            <w:gridSpan w:val="4"/>
          </w:tcPr>
        </w:tc>
        <w:tc>
          <w:p>
            <w:pPr>
              <w:spacing w:after="0"/>
            </w:pPr>
            <w:r>
              <w:rPr>
                <w:rFonts w:ascii="Arial" w:cs="Arial"/>
                <w:color w:val="000000"/>
                <w:sz w:val="16"/>
              </w:rPr>
              <w:t xml:space="preserve">RInImp-UEAnTM2</w:t>
            </w:r>
          </w:p>
          <w:tcPr>
            <w:shd w:val="clear" w:color="000000" w:fill="CCFFCC"/>
            <w:gridSpan w:val="4"/>
          </w:tcPr>
        </w:tc>
        <w:tc>
          <w:p>
            <w:pPr>
              <w:spacing w:after="0"/>
            </w:pPr>
            <w:r>
              <w:rPr>
                <w:rFonts w:ascii="Arial" w:cs="Arial"/>
                <w:color w:val="000000"/>
                <w:sz w:val="16"/>
              </w:rPr>
              <w:t xml:space="preserve">RInImp-UEAnTM2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Allgon</w:t>
            </w:r>
          </w:p>
          <w:tcPr>
            <w:shd w:val="clear" w:color="000000" w:fill="CCFFCC"/>
            <w:gridSpan w:val="4"/>
          </w:tcPr>
        </w:tc>
        <w:tc>
          <w:p>
            <w:pPr>
              <w:spacing w:after="0"/>
            </w:pPr>
            <w:r>
              <w:rPr>
                <w:rFonts w:ascii="Arial" w:cs="Arial"/>
                <w:color w:val="000000"/>
                <w:sz w:val="16"/>
              </w:rPr>
              <w:t xml:space="preserve">Alf Ahlström (alf.ahlstrom@pwav.com)</w:t>
            </w:r>
          </w:p>
          <w:tcPr>
            <w:shd w:val="clear" w:color="000000" w:fill="CCFFCC"/>
            <w:gridSpan w:val="4"/>
          </w:tcPr>
        </w:tc>
        <w:tc>
          <w:p>
            <w:pPr>
              <w:spacing w:after="0"/>
            </w:pPr>
            <w:r>
              <w:rPr>
                <w:rFonts w:ascii="Arial" w:cs="Arial"/>
                <w:color w:val="000000"/>
                <w:sz w:val="16"/>
              </w:rPr>
              <w:t xml:space="preserve">The RInImp-UEAnTM FS was re-opened at TSG RP#15 upon request from WG4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3962</w:t>
            </w:r>
          </w:p>
          <w:tcPr>
            <w:shd w:val="clear" w:color="000000" w:fill="E3E3E3"/>
            <w:gridSpan w:val="4"/>
          </w:tcPr>
        </w:tc>
        <w:tc>
          <w:p>
            <w:pPr>
              <w:spacing w:after="0"/>
            </w:pPr>
            <w:r>
              <w:rPr>
                <w:rFonts w:ascii="Arial" w:cs="Arial"/>
                <w:color w:val="000000"/>
                <w:sz w:val="16"/>
              </w:rPr>
              <w:t xml:space="preserve">23006</w:t>
            </w:r>
          </w:p>
          <w:tcPr>
            <w:shd w:val="clear" w:color="000000" w:fill="E3E3E3"/>
            <w:gridSpan w:val="4"/>
          </w:tcPr>
        </w:tc>
        <w:tc>
          <w:p>
            <w:pPr>
              <w:spacing w:after="0"/>
            </w:pPr>
            <w:r>
              <w:rPr>
                <w:rFonts w:ascii="Arial" w:cs="Arial"/>
                <w:b/>
                <w:color w:val="000000"/>
                <w:sz w:val="16"/>
              </w:rPr>
              <w:t xml:space="preserve">   Deleted - FS on the evolution of the UTRAN architecture</w:t>
            </w:r>
          </w:p>
          <w:tcPr>
            <w:shd w:val="clear" w:color="000000" w:fill="E3E3E3"/>
            <w:gridSpan w:val="4"/>
          </w:tcPr>
        </w:tc>
        <w:tc>
          <w:p>
            <w:pPr>
              <w:spacing w:after="0"/>
            </w:pPr>
            <w:r>
              <w:rPr>
                <w:rFonts w:ascii="Arial" w:cs="Arial"/>
                <w:color w:val="000000"/>
                <w:sz w:val="16"/>
              </w:rPr>
              <w:t xml:space="preserve">RANimp-FSEvo</w:t>
            </w:r>
          </w:p>
          <w:tcPr>
            <w:shd w:val="clear" w:color="000000" w:fill="E3E3E3"/>
            <w:gridSpan w:val="4"/>
          </w:tcPr>
        </w:tc>
        <w:tc>
          <w:p>
            <w:pPr>
              <w:spacing w:after="0"/>
            </w:pPr>
            <w:r>
              <w:rPr>
                <w:rFonts w:ascii="Arial" w:cs="Arial"/>
                <w:color w:val="000000"/>
                <w:sz w:val="16"/>
              </w:rPr>
              <w:t xml:space="preserve">RANimp-FSEvo</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2002-09-09</w:t>
            </w:r>
          </w:p>
          <w:tcPr>
            <w:shd w:val="clear" w:color="000000" w:fill="E3E3E3"/>
            <w:gridSpan w:val="4"/>
          </w:tcPr>
        </w:tc>
        <w:tc>
          <w:p>
            <w:pPr>
              <w:spacing w:after="0"/>
            </w:pPr>
            <w:r>
              <w:rPr>
                <w:rFonts w:ascii="Arial" w:cs="Arial"/>
                <w:color w:val="000000"/>
                <w:sz w:val="16"/>
              </w:rPr>
              <w:t xml:space="preserve">2004-12-14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woonhee.hwang@nsn.com, Antti.Toskala@nokia.com</w:t>
            </w:r>
          </w:p>
          <w:tcPr>
            <w:shd w:val="clear" w:color="000000" w:fill="E3E3E3"/>
            <w:gridSpan w:val="4"/>
          </w:tcPr>
        </w:tc>
        <w:tc>
          <w:p>
            <w:pPr>
              <w:spacing w:after="0"/>
            </w:pPr>
            <w:r>
              <w:rPr>
                <w:rFonts w:ascii="Arial" w:cs="Arial"/>
                <w:color w:val="000000"/>
                <w:sz w:val="16"/>
              </w:rPr>
              <w:t xml:space="preserve">Study Closed, work will continue within the  FS on evolved UTRA and UTRAN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3963</w:t>
            </w:r>
          </w:p>
          <w:tcPr>
            <w:shd w:val="clear" w:color="000000" w:fill="CCFFCC"/>
            <w:gridSpan w:val="4"/>
          </w:tcPr>
        </w:tc>
        <w:tc>
          <w:p>
            <w:pPr>
              <w:spacing w:after="0"/>
            </w:pPr>
            <w:r>
              <w:rPr>
                <w:rFonts w:ascii="Arial" w:cs="Arial"/>
                <w:color w:val="000000"/>
                <w:sz w:val="16"/>
              </w:rPr>
              <w:t xml:space="preserve">20003</w:t>
            </w:r>
          </w:p>
          <w:tcPr>
            <w:shd w:val="clear" w:color="000000" w:fill="CCFFCC"/>
            <w:gridSpan w:val="4"/>
          </w:tcPr>
        </w:tc>
        <w:tc>
          <w:p>
            <w:pPr>
              <w:spacing w:after="0"/>
            </w:pPr>
            <w:r>
              <w:rPr>
                <w:rFonts w:ascii="Arial" w:cs="Arial"/>
                <w:b/>
                <w:color w:val="0000FF"/>
                <w:sz w:val="16"/>
              </w:rPr>
              <w:t xml:space="preserve">FDD Enhanced Uplink</w:t>
            </w:r>
          </w:p>
          <w:tcPr>
            <w:shd w:val="clear" w:color="0000FF" w:fill="CCFFCC"/>
            <w:gridSpan w:val="4"/>
          </w:tcPr>
        </w:tc>
        <w:tc>
          <w:p>
            <w:pPr>
              <w:spacing w:after="0"/>
            </w:pPr>
            <w:r>
              <w:rPr>
                <w:rFonts w:ascii="Arial" w:cs="Arial"/>
                <w:color w:val="000000"/>
                <w:sz w:val="16"/>
              </w:rPr>
              <w:t xml:space="preserve">EDCH</w:t>
            </w:r>
          </w:p>
          <w:tcPr>
            <w:shd w:val="clear" w:color="000000" w:fill="CCFFCC"/>
            <w:gridSpan w:val="4"/>
          </w:tcPr>
        </w:tc>
        <w:tc>
          <w:p>
            <w:pPr>
              <w:spacing w:after="0"/>
            </w:pPr>
            <w:r>
              <w:rPr>
                <w:rFonts w:ascii="Arial" w:cs="Arial"/>
                <w:color w:val="000000"/>
                <w:sz w:val="16"/>
              </w:rPr>
              <w:t xml:space="preserve">EDCH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R2,R1,R3,R4,R5</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Joakim Bergström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3964</w:t>
            </w:r>
          </w:p>
          <w:tcPr>
            <w:shd w:val="clear" w:color="000000" w:fill="CCFFCC"/>
            <w:gridSpan w:val="4"/>
          </w:tcPr>
        </w:tc>
        <w:tc>
          <w:p>
            <w:pPr>
              <w:spacing w:after="0"/>
            </w:pPr>
            <w:r>
              <w:rPr>
                <w:rFonts w:ascii="Arial" w:cs="Arial"/>
                <w:color w:val="000000"/>
                <w:sz w:val="16"/>
              </w:rPr>
              <w:t xml:space="preserve">20004</w:t>
            </w:r>
          </w:p>
          <w:tcPr>
            <w:shd w:val="clear" w:color="000000" w:fill="CCFFCC"/>
            <w:gridSpan w:val="4"/>
          </w:tcPr>
        </w:tc>
        <w:tc>
          <w:p>
            <w:pPr>
              <w:spacing w:after="0"/>
            </w:pPr>
            <w:r>
              <w:rPr>
                <w:rFonts w:ascii="Arial" w:cs="Arial"/>
                <w:b/>
                <w:color w:val="000000"/>
                <w:sz w:val="16"/>
              </w:rPr>
              <w:t xml:space="preserve">   FDD Enhanced Uplink - Stage 2</w:t>
            </w:r>
          </w:p>
          <w:tcPr>
            <w:shd w:val="clear" w:color="000000" w:fill="CCFFCC"/>
            <w:gridSpan w:val="4"/>
          </w:tcPr>
        </w:tc>
        <w:tc>
          <w:p>
            <w:pPr>
              <w:spacing w:after="0"/>
            </w:pPr>
            <w:r>
              <w:rPr>
                <w:rFonts w:ascii="Arial" w:cs="Arial"/>
                <w:color w:val="000000"/>
                <w:sz w:val="16"/>
              </w:rPr>
              <w:t xml:space="preserve">EDCH-Stage2</w:t>
            </w:r>
          </w:p>
          <w:tcPr>
            <w:shd w:val="clear" w:color="000000" w:fill="CCFFCC"/>
            <w:gridSpan w:val="4"/>
          </w:tcPr>
        </w:tc>
        <w:tc>
          <w:p>
            <w:pPr>
              <w:spacing w:after="0"/>
            </w:pPr>
            <w:r>
              <w:rPr>
                <w:rFonts w:ascii="Arial" w:cs="Arial"/>
                <w:color w:val="000000"/>
                <w:sz w:val="16"/>
              </w:rPr>
              <w:t xml:space="preserve">EDCH-Stage2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2004-12-14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3965</w:t>
            </w:r>
          </w:p>
          <w:tcPr>
            <w:shd w:val="clear" w:color="000000" w:fill="CCFFCC"/>
            <w:gridSpan w:val="4"/>
          </w:tcPr>
        </w:tc>
        <w:tc>
          <w:p>
            <w:pPr>
              <w:spacing w:after="0"/>
            </w:pPr>
            <w:r>
              <w:rPr>
                <w:rFonts w:ascii="Arial" w:cs="Arial"/>
                <w:color w:val="000000"/>
                <w:sz w:val="16"/>
              </w:rPr>
              <w:t xml:space="preserve">20005</w:t>
            </w:r>
          </w:p>
          <w:tcPr>
            <w:shd w:val="clear" w:color="000000" w:fill="CCFFCC"/>
            <w:gridSpan w:val="4"/>
          </w:tcPr>
        </w:tc>
        <w:tc>
          <w:p>
            <w:pPr>
              <w:spacing w:after="0"/>
            </w:pPr>
            <w:r>
              <w:rPr>
                <w:rFonts w:ascii="Arial" w:cs="Arial"/>
                <w:b/>
                <w:color w:val="000000"/>
                <w:sz w:val="16"/>
              </w:rPr>
              <w:t xml:space="preserve">   FDD Enhanced Uplink - Physical Layer</w:t>
            </w:r>
          </w:p>
          <w:tcPr>
            <w:shd w:val="clear" w:color="000000" w:fill="CCFFCC"/>
            <w:gridSpan w:val="4"/>
          </w:tcPr>
        </w:tc>
        <w:tc>
          <w:p>
            <w:pPr>
              <w:spacing w:after="0"/>
            </w:pPr>
            <w:r>
              <w:rPr>
                <w:rFonts w:ascii="Arial" w:cs="Arial"/>
                <w:color w:val="000000"/>
                <w:sz w:val="16"/>
              </w:rPr>
              <w:t xml:space="preserve">EDCH-Phys</w:t>
            </w:r>
          </w:p>
          <w:tcPr>
            <w:shd w:val="clear" w:color="000000" w:fill="CCFFCC"/>
            <w:gridSpan w:val="4"/>
          </w:tcPr>
        </w:tc>
        <w:tc>
          <w:p>
            <w:pPr>
              <w:spacing w:after="0"/>
            </w:pPr>
            <w:r>
              <w:rPr>
                <w:rFonts w:ascii="Arial" w:cs="Arial"/>
                <w:color w:val="000000"/>
                <w:sz w:val="16"/>
              </w:rPr>
              <w:t xml:space="preserve">EDCH-Phys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3966</w:t>
            </w:r>
          </w:p>
          <w:tcPr>
            <w:shd w:val="clear" w:color="000000" w:fill="CCFFCC"/>
            <w:gridSpan w:val="4"/>
          </w:tcPr>
        </w:tc>
        <w:tc>
          <w:p>
            <w:pPr>
              <w:spacing w:after="0"/>
            </w:pPr>
            <w:r>
              <w:rPr>
                <w:rFonts w:ascii="Arial" w:cs="Arial"/>
                <w:color w:val="000000"/>
                <w:sz w:val="16"/>
              </w:rPr>
              <w:t xml:space="preserve">20006</w:t>
            </w:r>
          </w:p>
          <w:tcPr>
            <w:shd w:val="clear" w:color="000000" w:fill="CCFFCC"/>
            <w:gridSpan w:val="4"/>
          </w:tcPr>
        </w:tc>
        <w:tc>
          <w:p>
            <w:pPr>
              <w:spacing w:after="0"/>
            </w:pPr>
            <w:r>
              <w:rPr>
                <w:rFonts w:ascii="Arial" w:cs="Arial"/>
                <w:b/>
                <w:color w:val="000000"/>
                <w:sz w:val="16"/>
              </w:rPr>
              <w:t xml:space="preserve">   FDD Enhanced Uplink - Layer 2 and 3 Protocol Aspects</w:t>
            </w:r>
          </w:p>
          <w:tcPr>
            <w:shd w:val="clear" w:color="000000" w:fill="CCFFCC"/>
            <w:gridSpan w:val="4"/>
          </w:tcPr>
        </w:tc>
        <w:tc>
          <w:p>
            <w:pPr>
              <w:spacing w:after="0"/>
            </w:pPr>
            <w:r>
              <w:rPr>
                <w:rFonts w:ascii="Arial" w:cs="Arial"/>
                <w:color w:val="000000"/>
                <w:sz w:val="16"/>
              </w:rPr>
              <w:t xml:space="preserve">EDCH-L23</w:t>
            </w:r>
          </w:p>
          <w:tcPr>
            <w:shd w:val="clear" w:color="000000" w:fill="CCFFCC"/>
            <w:gridSpan w:val="4"/>
          </w:tcPr>
        </w:tc>
        <w:tc>
          <w:p>
            <w:pPr>
              <w:spacing w:after="0"/>
            </w:pPr>
            <w:r>
              <w:rPr>
                <w:rFonts w:ascii="Arial" w:cs="Arial"/>
                <w:color w:val="000000"/>
                <w:sz w:val="16"/>
              </w:rPr>
              <w:t xml:space="preserve">EDCH-L23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Joakim Bergström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3967</w:t>
            </w:r>
          </w:p>
          <w:tcPr>
            <w:shd w:val="clear" w:color="000000" w:fill="CCFFCC"/>
            <w:gridSpan w:val="4"/>
          </w:tcPr>
        </w:tc>
        <w:tc>
          <w:p>
            <w:pPr>
              <w:spacing w:after="0"/>
            </w:pPr>
            <w:r>
              <w:rPr>
                <w:rFonts w:ascii="Arial" w:cs="Arial"/>
                <w:color w:val="000000"/>
                <w:sz w:val="16"/>
              </w:rPr>
              <w:t xml:space="preserve">20007</w:t>
            </w:r>
          </w:p>
          <w:tcPr>
            <w:shd w:val="clear" w:color="000000" w:fill="CCFFCC"/>
            <w:gridSpan w:val="4"/>
          </w:tcPr>
        </w:tc>
        <w:tc>
          <w:p>
            <w:pPr>
              <w:spacing w:after="0"/>
            </w:pPr>
            <w:r>
              <w:rPr>
                <w:rFonts w:ascii="Arial" w:cs="Arial"/>
                <w:b/>
                <w:color w:val="000000"/>
                <w:sz w:val="16"/>
              </w:rPr>
              <w:t xml:space="preserve">   FDD Enhanced Uplink - UTRAN Iub/Iur Protocol Aspects</w:t>
            </w:r>
          </w:p>
          <w:tcPr>
            <w:shd w:val="clear" w:color="000000" w:fill="CCFFCC"/>
            <w:gridSpan w:val="4"/>
          </w:tcPr>
        </w:tc>
        <w:tc>
          <w:p>
            <w:pPr>
              <w:spacing w:after="0"/>
            </w:pPr>
            <w:r>
              <w:rPr>
                <w:rFonts w:ascii="Arial" w:cs="Arial"/>
                <w:color w:val="000000"/>
                <w:sz w:val="16"/>
              </w:rPr>
              <w:t xml:space="preserve">EDCH-IurIub</w:t>
            </w:r>
          </w:p>
          <w:tcPr>
            <w:shd w:val="clear" w:color="000000" w:fill="CCFFCC"/>
            <w:gridSpan w:val="4"/>
          </w:tcPr>
        </w:tc>
        <w:tc>
          <w:p>
            <w:pPr>
              <w:spacing w:after="0"/>
            </w:pPr>
            <w:r>
              <w:rPr>
                <w:rFonts w:ascii="Arial" w:cs="Arial"/>
                <w:color w:val="000000"/>
                <w:sz w:val="16"/>
              </w:rPr>
              <w:t xml:space="preserve">EDCH-IurIub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Saso Stojanovski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3968</w:t>
            </w:r>
          </w:p>
          <w:tcPr>
            <w:shd w:val="clear" w:color="000000" w:fill="CCFFCC"/>
            <w:gridSpan w:val="4"/>
          </w:tcPr>
        </w:tc>
        <w:tc>
          <w:p>
            <w:pPr>
              <w:spacing w:after="0"/>
            </w:pPr>
            <w:r>
              <w:rPr>
                <w:rFonts w:ascii="Arial" w:cs="Arial"/>
                <w:color w:val="000000"/>
                <w:sz w:val="16"/>
              </w:rPr>
              <w:t xml:space="preserve">20008</w:t>
            </w:r>
          </w:p>
          <w:tcPr>
            <w:shd w:val="clear" w:color="000000" w:fill="CCFFCC"/>
            <w:gridSpan w:val="4"/>
          </w:tcPr>
        </w:tc>
        <w:tc>
          <w:p>
            <w:pPr>
              <w:spacing w:after="0"/>
            </w:pPr>
            <w:r>
              <w:rPr>
                <w:rFonts w:ascii="Arial" w:cs="Arial"/>
                <w:b/>
                <w:color w:val="000000"/>
                <w:sz w:val="16"/>
              </w:rPr>
              <w:t xml:space="preserve">   FDD Enhanced Uplink -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EDCH-RF</w:t>
            </w:r>
          </w:p>
          <w:tcPr>
            <w:shd w:val="clear" w:color="000000" w:fill="CCFFCC"/>
            <w:gridSpan w:val="4"/>
          </w:tcPr>
        </w:tc>
        <w:tc>
          <w:p>
            <w:pPr>
              <w:spacing w:after="0"/>
            </w:pPr>
            <w:r>
              <w:rPr>
                <w:rFonts w:ascii="Arial" w:cs="Arial"/>
                <w:color w:val="000000"/>
                <w:sz w:val="16"/>
              </w:rPr>
              <w:t xml:space="preserve">EDCH-RF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2004-06-24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thomas.unshelm@ericsson.com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3969</w:t>
            </w:r>
          </w:p>
          <w:tcPr>
            <w:shd w:val="clear" w:color="000000" w:fill="CCFFCC"/>
            <w:gridSpan w:val="4"/>
          </w:tcPr>
        </w:tc>
        <w:tc>
          <w:p>
            <w:pPr>
              <w:spacing w:after="0"/>
            </w:pPr>
            <w:r>
              <w:rPr>
                <w:rFonts w:ascii="Arial" w:cs="Arial"/>
                <w:color w:val="000000"/>
                <w:sz w:val="16"/>
              </w:rPr>
              <w:t xml:space="preserve">25003</w:t>
            </w:r>
          </w:p>
          <w:tcPr>
            <w:shd w:val="clear" w:color="000000" w:fill="CCFFCC"/>
            <w:gridSpan w:val="4"/>
          </w:tcPr>
        </w:tc>
        <w:tc>
          <w:p>
            <w:pPr>
              <w:spacing w:after="0"/>
            </w:pPr>
            <w:r>
              <w:rPr>
                <w:rFonts w:ascii="Arial" w:cs="Arial"/>
                <w:b/>
                <w:color w:val="000000"/>
                <w:sz w:val="16"/>
              </w:rPr>
              <w:t xml:space="preserve">   Conformance Test Aspects – FDD Enhanced Uplink</w:t>
            </w:r>
          </w:p>
          <w:tcPr>
            <w:shd w:val="clear" w:color="000000" w:fill="CCFFCC"/>
            <w:gridSpan w:val="4"/>
          </w:tcPr>
        </w:tc>
        <w:tc>
          <w:p>
            <w:pPr>
              <w:spacing w:after="0"/>
            </w:pPr>
            <w:r>
              <w:rPr>
                <w:rFonts w:ascii="Arial" w:cs="Arial"/>
                <w:color w:val="000000"/>
                <w:sz w:val="16"/>
              </w:rPr>
              <w:t xml:space="preserve">EDCH_Test</w:t>
            </w:r>
          </w:p>
          <w:tcPr>
            <w:shd w:val="clear" w:color="000000" w:fill="CCFFCC"/>
            <w:gridSpan w:val="4"/>
          </w:tcPr>
        </w:tc>
        <w:tc>
          <w:p>
            <w:pPr>
              <w:spacing w:after="0"/>
            </w:pPr>
            <w:r>
              <w:rPr>
                <w:rFonts w:ascii="Arial" w:cs="Arial"/>
                <w:color w:val="000000"/>
                <w:sz w:val="16"/>
              </w:rPr>
              <w:t xml:space="preserve">EDCH_Test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2005-06-03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3970</w:t>
            </w:r>
          </w:p>
          <w:tcPr>
            <w:shd w:val="clear" w:color="000000" w:fill="CCFFCC"/>
            <w:gridSpan w:val="4"/>
          </w:tcPr>
        </w:tc>
        <w:tc>
          <w:p>
            <w:pPr>
              <w:spacing w:after="0"/>
            </w:pPr>
            <w:r>
              <w:rPr>
                <w:rFonts w:ascii="Arial" w:cs="Arial"/>
                <w:color w:val="000000"/>
                <w:sz w:val="16"/>
              </w:rPr>
              <w:t xml:space="preserve">9</w:t>
            </w:r>
          </w:p>
          <w:tcPr>
            <w:shd w:val="clear" w:color="000000" w:fill="CCFFCC"/>
            <w:gridSpan w:val="4"/>
          </w:tcPr>
        </w:tc>
        <w:tc>
          <w:p>
            <w:pPr>
              <w:spacing w:after="0"/>
            </w:pPr>
            <w:r>
              <w:rPr>
                <w:rFonts w:ascii="Arial" w:cs="Arial"/>
                <w:b/>
                <w:color w:val="0000FF"/>
                <w:sz w:val="16"/>
              </w:rPr>
              <w:t xml:space="preserve">Rel-6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2002-09-09</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Generic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3971</w:t>
            </w:r>
          </w:p>
          <w:tcPr>
            <w:shd w:val="clear" w:color="000000" w:fill="CCFFCC"/>
            <w:gridSpan w:val="4"/>
          </w:tcPr>
        </w:tc>
        <w:tc>
          <w:p>
            <w:pPr>
              <w:spacing w:after="0"/>
            </w:pPr>
            <w:r>
              <w:rPr>
                <w:rFonts w:ascii="Arial" w:cs="Arial"/>
                <w:color w:val="000000"/>
                <w:sz w:val="16"/>
              </w:rPr>
              <w:t xml:space="preserve">624</w:t>
            </w:r>
          </w:p>
          <w:tcPr>
            <w:shd w:val="clear" w:color="000000" w:fill="CCFFCC"/>
            <w:gridSpan w:val="4"/>
          </w:tcPr>
        </w:tc>
        <w:tc>
          <w:p>
            <w:pPr>
              <w:spacing w:after="0"/>
            </w:pPr>
            <w:r>
              <w:rPr>
                <w:rFonts w:ascii="Arial" w:cs="Arial"/>
                <w:b/>
                <w:color w:val="000000"/>
                <w:sz w:val="16"/>
              </w:rPr>
              <w:t xml:space="preserve">   RAB support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building block without particular end date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3972</w:t>
            </w:r>
          </w:p>
          <w:tcPr>
            <w:shd w:val="clear" w:color="000000" w:fill="CCFFCC"/>
            <w:gridSpan w:val="4"/>
          </w:tcPr>
        </w:tc>
        <w:tc>
          <w:p>
            <w:pPr>
              <w:spacing w:after="0"/>
            </w:pPr>
            <w:r>
              <w:rPr>
                <w:rFonts w:ascii="Arial" w:cs="Arial"/>
                <w:color w:val="000000"/>
                <w:sz w:val="16"/>
              </w:rPr>
              <w:t xml:space="preserve">21008</w:t>
            </w:r>
          </w:p>
          <w:tcPr>
            <w:shd w:val="clear" w:color="000000" w:fill="CCFFCC"/>
            <w:gridSpan w:val="4"/>
          </w:tcPr>
        </w:tc>
        <w:tc>
          <w:p>
            <w:pPr>
              <w:spacing w:after="0"/>
            </w:pPr>
            <w:r>
              <w:rPr>
                <w:rFonts w:ascii="Arial" w:cs="Arial"/>
                <w:color w:val="000000"/>
                <w:sz w:val="16"/>
              </w:rPr>
              <w:t xml:space="preserve">      Optimization of downlink channelisation code utilisation</w:t>
            </w:r>
          </w:p>
          <w:tcPr>
            <w:shd w:val="clear" w:color="000000" w:fill="CCFFCC"/>
            <w:gridSpan w:val="4"/>
          </w:tcPr>
        </w:tc>
        <w:tc>
          <w:p>
            <w:pPr>
              <w:spacing w:after="0"/>
            </w:pPr>
            <w:r>
              <w:rPr>
                <w:rFonts w:ascii="Arial" w:cs="Arial"/>
                <w:color w:val="000000"/>
                <w:sz w:val="16"/>
              </w:rPr>
              <w:t xml:space="preserve">RANimp-RABSE-CodeOptFDD</w:t>
            </w:r>
          </w:p>
          <w:tcPr>
            <w:shd w:val="clear" w:color="000000" w:fill="CCFFCC"/>
            <w:gridSpan w:val="4"/>
          </w:tcPr>
        </w:tc>
        <w:tc>
          <w:p>
            <w:pPr>
              <w:spacing w:after="0"/>
            </w:pPr>
            <w:r>
              <w:rPr>
                <w:rFonts w:ascii="Arial" w:cs="Arial"/>
                <w:color w:val="000000"/>
                <w:sz w:val="16"/>
              </w:rPr>
              <w:t xml:space="preserve">RANimp-RABSE-CodeOptFDD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Sarah Boumendil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3973</w:t>
            </w:r>
          </w:p>
          <w:tcPr>
            <w:shd w:val="clear" w:color="000000" w:fill="CCFFCC"/>
            <w:gridSpan w:val="4"/>
          </w:tcPr>
        </w:tc>
        <w:tc>
          <w:p>
            <w:pPr>
              <w:spacing w:after="0"/>
            </w:pPr>
            <w:r>
              <w:rPr>
                <w:rFonts w:ascii="Arial" w:cs="Arial"/>
                <w:color w:val="000000"/>
                <w:sz w:val="16"/>
              </w:rPr>
              <w:t xml:space="preserve">21009</w:t>
            </w:r>
          </w:p>
          <w:tcPr>
            <w:shd w:val="clear" w:color="000000" w:fill="CCFFCC"/>
            <w:gridSpan w:val="4"/>
          </w:tcPr>
        </w:tc>
        <w:tc>
          <w:p>
            <w:pPr>
              <w:spacing w:after="0"/>
            </w:pPr>
            <w:r>
              <w:rPr>
                <w:rFonts w:ascii="Arial" w:cs="Arial"/>
                <w:color w:val="000000"/>
                <w:sz w:val="16"/>
              </w:rPr>
              <w:t xml:space="preserve">      optimization of channelisation code utilisation for 3.84 Mcps TDD</w:t>
            </w:r>
          </w:p>
          <w:tcPr>
            <w:shd w:val="clear" w:color="000000" w:fill="CCFFCC"/>
            <w:gridSpan w:val="4"/>
          </w:tcPr>
        </w:tc>
        <w:tc>
          <w:p>
            <w:pPr>
              <w:spacing w:after="0"/>
            </w:pPr>
            <w:r>
              <w:rPr>
                <w:rFonts w:ascii="Arial" w:cs="Arial"/>
                <w:color w:val="000000"/>
                <w:sz w:val="16"/>
              </w:rPr>
              <w:t xml:space="preserve">RANimp-RABSE-CodOptTDD</w:t>
            </w:r>
          </w:p>
          <w:tcPr>
            <w:shd w:val="clear" w:color="000000" w:fill="CCFFCC"/>
            <w:gridSpan w:val="4"/>
          </w:tcPr>
        </w:tc>
        <w:tc>
          <w:p>
            <w:pPr>
              <w:spacing w:after="0"/>
            </w:pPr>
            <w:r>
              <w:rPr>
                <w:rFonts w:ascii="Arial" w:cs="Arial"/>
                <w:color w:val="000000"/>
                <w:sz w:val="16"/>
              </w:rPr>
              <w:t xml:space="preserve">RANimp-RABSE-CodOptTDD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Nicholas Anderson</w:t>
            </w:r>
          </w:p>
          <w:tcPr>
            <w:shd w:val="clear" w:color="000000" w:fill="CCFFCC"/>
            <w:gridSpan w:val="4"/>
          </w:tcPr>
        </w:tc>
        <w:tc>
          <w:p>
            <w:pPr>
              <w:spacing w:after="0"/>
            </w:pPr>
            <w:r>
              <w:rPr>
                <w:rFonts w:ascii="Arial" w:cs="Arial"/>
                <w:color w:val="000000"/>
                <w:sz w:val="16"/>
              </w:rPr>
              <w:t xml:space="preserve">WIDS modified in RP#26, RP-040551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3974</w:t>
            </w:r>
          </w:p>
          <w:tcPr>
            <w:shd w:val="clear" w:color="000000" w:fill="CCFFCC"/>
            <w:gridSpan w:val="4"/>
          </w:tcPr>
        </w:tc>
        <w:tc>
          <w:p>
            <w:pPr>
              <w:spacing w:after="0"/>
            </w:pPr>
            <w:r>
              <w:rPr>
                <w:rFonts w:ascii="Arial" w:cs="Arial"/>
                <w:color w:val="000000"/>
                <w:sz w:val="16"/>
              </w:rPr>
              <w:t xml:space="preserve">20013</w:t>
            </w:r>
          </w:p>
          <w:tcPr>
            <w:shd w:val="clear" w:color="000000" w:fill="CCFFCC"/>
            <w:gridSpan w:val="4"/>
          </w:tcPr>
        </w:tc>
        <w:tc>
          <w:p>
            <w:pPr>
              <w:spacing w:after="0"/>
            </w:pPr>
            <w:r>
              <w:rPr>
                <w:rFonts w:ascii="Arial" w:cs="Arial"/>
                <w:color w:val="000000"/>
                <w:sz w:val="16"/>
              </w:rPr>
              <w:t xml:space="preserve">      HS-DPCCH ACK/NACK Enhancement</w:t>
            </w:r>
          </w:p>
          <w:tcPr>
            <w:shd w:val="clear" w:color="000000" w:fill="CCFFCC"/>
            <w:gridSpan w:val="4"/>
          </w:tcPr>
        </w:tc>
        <w:tc>
          <w:p>
            <w:pPr>
              <w:spacing w:after="0"/>
            </w:pPr>
            <w:r>
              <w:rPr>
                <w:rFonts w:ascii="Arial" w:cs="Arial"/>
                <w:color w:val="000000"/>
                <w:sz w:val="16"/>
              </w:rPr>
              <w:t xml:space="preserve">RANimp-RABSE-ACKNACK</w:t>
            </w:r>
          </w:p>
          <w:tcPr>
            <w:shd w:val="clear" w:color="000000" w:fill="CCFFCC"/>
            <w:gridSpan w:val="4"/>
          </w:tcPr>
        </w:tc>
        <w:tc>
          <w:p>
            <w:pPr>
              <w:spacing w:after="0"/>
            </w:pPr>
            <w:r>
              <w:rPr>
                <w:rFonts w:ascii="Arial" w:cs="Arial"/>
                <w:color w:val="000000"/>
                <w:sz w:val="16"/>
              </w:rPr>
              <w:t xml:space="preserve">RANimp-RABSE-ACKNACK</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2004-12-14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Approved at RP#25 as RP-040390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3975</w:t>
            </w:r>
          </w:p>
          <w:tcPr>
            <w:shd w:val="clear" w:color="000000" w:fill="E3E3E3"/>
            <w:gridSpan w:val="4"/>
          </w:tcPr>
        </w:tc>
        <w:tc>
          <w:p>
            <w:pPr>
              <w:spacing w:after="0"/>
            </w:pPr>
            <w:r>
              <w:rPr>
                <w:rFonts w:ascii="Arial" w:cs="Arial"/>
                <w:color w:val="000000"/>
                <w:sz w:val="16"/>
              </w:rPr>
              <w:t xml:space="preserve">23009</w:t>
            </w:r>
          </w:p>
          <w:tcPr>
            <w:shd w:val="clear" w:color="000000" w:fill="E3E3E3"/>
            <w:gridSpan w:val="4"/>
          </w:tcPr>
        </w:tc>
        <w:tc>
          <w:p>
            <w:pPr>
              <w:spacing w:after="0"/>
            </w:pPr>
            <w:r>
              <w:rPr>
                <w:rFonts w:ascii="Arial" w:cs="Arial"/>
                <w:color w:val="000000"/>
                <w:sz w:val="16"/>
              </w:rPr>
              <w:t xml:space="preserve">      Deleted - Iu enhancements for IMS support in RAN</w:t>
            </w:r>
          </w:p>
          <w:tcPr>
            <w:shd w:val="clear" w:color="000000" w:fill="E3E3E3"/>
            <w:gridSpan w:val="4"/>
          </w:tcPr>
        </w:tc>
        <w:tc>
          <w:p>
            <w:pPr>
              <w:spacing w:after="0"/>
            </w:pPr>
            <w:r>
              <w:rPr>
                <w:rFonts w:ascii="Arial" w:cs="Arial"/>
                <w:color w:val="000000"/>
                <w:sz w:val="16"/>
              </w:rPr>
              <w:t xml:space="preserve">RANimp-RABSE-IuEnhIMS</w:t>
            </w:r>
          </w:p>
          <w:tcPr>
            <w:shd w:val="clear" w:color="000000" w:fill="E3E3E3"/>
            <w:gridSpan w:val="4"/>
          </w:tcPr>
        </w:tc>
        <w:tc>
          <w:p>
            <w:pPr>
              <w:spacing w:after="0"/>
            </w:pPr>
            <w:r>
              <w:rPr>
                <w:rFonts w:ascii="Arial" w:cs="Arial"/>
                <w:color w:val="000000"/>
                <w:sz w:val="16"/>
              </w:rPr>
              <w:t xml:space="preserve">RANimp-RABSE-IuEnhIMS</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2003-03-14</w:t>
            </w:r>
          </w:p>
          <w:tcPr>
            <w:shd w:val="clear" w:color="000000" w:fill="E3E3E3"/>
            <w:gridSpan w:val="4"/>
          </w:tcPr>
        </w:tc>
        <w:tc>
          <w:p>
            <w:pPr>
              <w:spacing w:after="0"/>
            </w:pPr>
            <w:r>
              <w:rPr>
                <w:rFonts w:ascii="Arial" w:cs="Arial"/>
                <w:color w:val="000000"/>
                <w:sz w:val="16"/>
              </w:rPr>
              <w:t xml:space="preserve">2004-06-03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Nortel</w:t>
            </w:r>
          </w:p>
          <w:tcPr>
            <w:shd w:val="clear" w:color="000000" w:fill="E3E3E3"/>
            <w:gridSpan w:val="4"/>
          </w:tcPr>
        </w:tc>
        <w:tc>
          <w:p>
            <w:pPr>
              <w:spacing w:after="0"/>
            </w:pPr>
            <w:r>
              <w:rPr>
                <w:rFonts w:ascii="Arial" w:cs="Arial"/>
                <w:color w:val="000000"/>
                <w:sz w:val="16"/>
              </w:rPr>
              <w:t xml:space="preserve">Philippe.Godin@nortelnetworks.com</w:t>
            </w:r>
          </w:p>
          <w:tcPr>
            <w:shd w:val="clear" w:color="000000" w:fill="E3E3E3"/>
            <w:gridSpan w:val="4"/>
          </w:tcPr>
        </w:tc>
        <w:tc>
          <w:p>
            <w:pPr>
              <w:spacing w:after="0"/>
            </w:pPr>
            <w:r>
              <w:rPr>
                <w:rFonts w:ascii="Arial" w:cs="Arial"/>
                <w:color w:val="000000"/>
                <w:sz w:val="16"/>
              </w:rPr>
              <w:t xml:space="preserve">Closed RP#24 due to the lack of progress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3976</w:t>
            </w:r>
          </w:p>
          <w:tcPr>
            <w:shd w:val="clear" w:color="000000" w:fill="E3E3E3"/>
            <w:gridSpan w:val="4"/>
          </w:tcPr>
        </w:tc>
        <w:tc>
          <w:p>
            <w:pPr>
              <w:spacing w:after="0"/>
            </w:pPr>
            <w:r>
              <w:rPr>
                <w:rFonts w:ascii="Arial" w:cs="Arial"/>
                <w:color w:val="000000"/>
                <w:sz w:val="16"/>
              </w:rPr>
              <w:t xml:space="preserve">23005</w:t>
            </w:r>
          </w:p>
          <w:tcPr>
            <w:shd w:val="clear" w:color="000000" w:fill="E3E3E3"/>
            <w:gridSpan w:val="4"/>
          </w:tcPr>
        </w:tc>
        <w:tc>
          <w:p>
            <w:pPr>
              <w:spacing w:after="0"/>
            </w:pPr>
            <w:r>
              <w:rPr>
                <w:rFonts w:ascii="Arial" w:cs="Arial"/>
                <w:color w:val="000000"/>
                <w:sz w:val="16"/>
              </w:rPr>
              <w:t xml:space="preserve">      Deleted - Improvement of RRM across RNS and RNS/BSS</w:t>
            </w:r>
          </w:p>
          <w:tcPr>
            <w:shd w:val="clear" w:color="000000" w:fill="E3E3E3"/>
            <w:gridSpan w:val="4"/>
          </w:tcPr>
        </w:tc>
        <w:tc>
          <w:p>
            <w:pPr>
              <w:spacing w:after="0"/>
            </w:pPr>
            <w:r>
              <w:rPr>
                <w:rFonts w:ascii="Arial" w:cs="Arial"/>
                <w:color w:val="000000"/>
                <w:sz w:val="16"/>
              </w:rPr>
              <w:t xml:space="preserve">RANimp-RRM1</w:t>
            </w:r>
          </w:p>
          <w:tcPr>
            <w:shd w:val="clear" w:color="000000" w:fill="E3E3E3"/>
            <w:gridSpan w:val="4"/>
          </w:tcPr>
        </w:tc>
        <w:tc>
          <w:p>
            <w:pPr>
              <w:spacing w:after="0"/>
            </w:pPr>
            <w:r>
              <w:rPr>
                <w:rFonts w:ascii="Arial" w:cs="Arial"/>
                <w:color w:val="000000"/>
                <w:sz w:val="16"/>
              </w:rPr>
              <w:t xml:space="preserve">RANimp-RRM1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2003-12-05</w:t>
            </w:r>
          </w:p>
          <w:tcPr>
            <w:shd w:val="clear" w:color="000000" w:fill="E3E3E3"/>
            <w:gridSpan w:val="4"/>
          </w:tcPr>
        </w:tc>
        <w:tc>
          <w:p>
            <w:pPr>
              <w:spacing w:after="0"/>
            </w:pPr>
            <w:r>
              <w:rPr>
                <w:rFonts w:ascii="Arial" w:cs="Arial"/>
                <w:color w:val="000000"/>
                <w:sz w:val="16"/>
              </w:rPr>
              <w:t xml:space="preserve">2003-12-05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antti.toskala@nokia.com</w:t>
            </w:r>
          </w:p>
          <w:tcPr>
            <w:shd w:val="clear" w:color="000000" w:fill="E3E3E3"/>
            <w:gridSpan w:val="4"/>
          </w:tcPr>
        </w:tc>
        <w:tc>
          <w:p>
            <w:pPr>
              <w:spacing w:after="0"/>
            </w:pPr>
            <w:r>
              <w:rPr>
                <w:rFonts w:ascii="Arial" w:cs="Arial"/>
                <w:color w:val="000000"/>
                <w:sz w:val="16"/>
              </w:rPr>
              <w:t xml:space="preserve">abandoned RP-23</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3977</w:t>
            </w:r>
          </w:p>
          <w:tcPr>
            <w:shd w:val="clear" w:color="000000" w:fill="CCFFCC"/>
            <w:gridSpan w:val="4"/>
          </w:tcPr>
        </w:tc>
        <w:tc>
          <w:p>
            <w:pPr>
              <w:spacing w:after="0"/>
            </w:pPr>
            <w:r>
              <w:rPr>
                <w:rFonts w:ascii="Arial" w:cs="Arial"/>
                <w:color w:val="000000"/>
                <w:sz w:val="16"/>
              </w:rPr>
              <w:t xml:space="preserve">20999</w:t>
            </w:r>
          </w:p>
          <w:tcPr>
            <w:shd w:val="clear" w:color="000000" w:fill="CCFFCC"/>
            <w:gridSpan w:val="4"/>
          </w:tcPr>
        </w:tc>
        <w:tc>
          <w:p>
            <w:pPr>
              <w:spacing w:after="0"/>
            </w:pPr>
            <w:r>
              <w:rPr>
                <w:rFonts w:ascii="Arial" w:cs="Arial"/>
                <w:b/>
                <w:color w:val="000000"/>
                <w:sz w:val="16"/>
              </w:rPr>
              <w:t xml:space="preserve">   Beamforming Enhancements</w:t>
            </w:r>
          </w:p>
          <w:tcPr>
            <w:shd w:val="clear" w:color="000000" w:fill="CCFFCC"/>
            <w:gridSpan w:val="4"/>
          </w:tcPr>
        </w:tc>
        <w:tc>
          <w:p>
            <w:pPr>
              <w:spacing w:after="0"/>
            </w:pPr>
            <w:r>
              <w:rPr>
                <w:rFonts w:ascii="Arial" w:cs="Arial"/>
                <w:color w:val="000000"/>
                <w:sz w:val="16"/>
              </w:rPr>
              <w:t xml:space="preserve">RANimp-BFE</w:t>
            </w:r>
          </w:p>
          <w:tcPr>
            <w:shd w:val="clear" w:color="000000" w:fill="CCFFCC"/>
            <w:gridSpan w:val="4"/>
          </w:tcPr>
        </w:tc>
        <w:tc>
          <w:p>
            <w:pPr>
              <w:spacing w:after="0"/>
            </w:pPr>
            <w:r>
              <w:rPr>
                <w:rFonts w:ascii="Arial" w:cs="Arial"/>
                <w:color w:val="000000"/>
                <w:sz w:val="16"/>
              </w:rPr>
              <w:t xml:space="preserve">RANimp-BFE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3978</w:t>
            </w:r>
          </w:p>
          <w:tcPr>
            <w:shd w:val="clear" w:color="000000" w:fill="CCFFCC"/>
            <w:gridSpan w:val="4"/>
          </w:tcPr>
        </w:tc>
        <w:tc>
          <w:p>
            <w:pPr>
              <w:spacing w:after="0"/>
            </w:pPr>
            <w:r>
              <w:rPr>
                <w:rFonts w:ascii="Arial" w:cs="Arial"/>
                <w:color w:val="000000"/>
                <w:sz w:val="16"/>
              </w:rPr>
              <w:t xml:space="preserve">23012</w:t>
            </w:r>
          </w:p>
          <w:tcPr>
            <w:shd w:val="clear" w:color="000000" w:fill="CCFFCC"/>
            <w:gridSpan w:val="4"/>
          </w:tcPr>
        </w:tc>
        <w:tc>
          <w:p>
            <w:pPr>
              <w:spacing w:after="0"/>
            </w:pPr>
            <w:r>
              <w:rPr>
                <w:rFonts w:ascii="Arial" w:cs="Arial"/>
                <w:b/>
                <w:color w:val="000000"/>
                <w:sz w:val="16"/>
              </w:rPr>
              <w:t xml:space="preserve">   Rel-6 RRM optimization for Iur and Iub</w:t>
            </w:r>
          </w:p>
          <w:tcPr>
            <w:shd w:val="clear" w:color="000000" w:fill="CCFFCC"/>
            <w:gridSpan w:val="4"/>
          </w:tcPr>
        </w:tc>
        <w:tc>
          <w:p>
            <w:pPr>
              <w:spacing w:after="0"/>
            </w:pPr>
            <w:r>
              <w:rPr>
                <w:rFonts w:ascii="Arial" w:cs="Arial"/>
                <w:color w:val="000000"/>
                <w:sz w:val="16"/>
              </w:rPr>
              <w:t xml:space="preserve">RANimp-RRMopt-UEMsD</w:t>
            </w:r>
          </w:p>
          <w:tcPr>
            <w:shd w:val="clear" w:color="000000" w:fill="CCFFCC"/>
            <w:gridSpan w:val="4"/>
          </w:tcPr>
        </w:tc>
        <w:tc>
          <w:p>
            <w:pPr>
              <w:spacing w:after="0"/>
            </w:pPr>
            <w:r>
              <w:rPr>
                <w:rFonts w:ascii="Arial" w:cs="Arial"/>
                <w:color w:val="000000"/>
                <w:sz w:val="16"/>
              </w:rPr>
              <w:t xml:space="preserve">RANimp-RRMopt-UEMsD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Gert-Jan.van.Lieshout@eln.ericsson.se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3979</w:t>
            </w:r>
          </w:p>
          <w:tcPr>
            <w:shd w:val="clear" w:color="000000" w:fill="E3E3E3"/>
            <w:gridSpan w:val="4"/>
          </w:tcPr>
        </w:tc>
        <w:tc>
          <w:p>
            <w:pPr>
              <w:spacing w:after="0"/>
            </w:pPr>
            <w:r>
              <w:rPr>
                <w:rFonts w:ascii="Arial" w:cs="Arial"/>
                <w:color w:val="000000"/>
                <w:sz w:val="16"/>
              </w:rPr>
              <w:t xml:space="preserve">23014</w:t>
            </w:r>
          </w:p>
          <w:tcPr>
            <w:shd w:val="clear" w:color="000000" w:fill="E3E3E3"/>
            <w:gridSpan w:val="4"/>
          </w:tcPr>
        </w:tc>
        <w:tc>
          <w:p>
            <w:pPr>
              <w:spacing w:after="0"/>
            </w:pPr>
            <w:r>
              <w:rPr>
                <w:rFonts w:ascii="Arial" w:cs="Arial"/>
                <w:color w:val="000000"/>
                <w:sz w:val="16"/>
              </w:rPr>
              <w:t xml:space="preserve">      Improved access to UE measurement data for CRNC to support TDD RRM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2004-03-12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Interdigital</w:t>
            </w:r>
          </w:p>
          <w:tcPr>
            <w:shd w:val="clear" w:color="000000" w:fill="E3E3E3"/>
            <w:gridSpan w:val="4"/>
          </w:tcPr>
        </w:tc>
        <w:tc>
          <w:p>
            <w:pPr>
              <w:spacing w:after="0"/>
            </w:pPr>
            <w:r>
              <w:rPr>
                <w:rFonts w:ascii="Arial" w:cs="Arial"/>
                <w:color w:val="000000"/>
                <w:sz w:val="16"/>
              </w:rPr>
              <w:t xml:space="preserve">jim.miller@interdigital.com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3980</w:t>
            </w:r>
          </w:p>
          <w:tcPr>
            <w:shd w:val="clear" w:color="000000" w:fill="CCFFCC"/>
            <w:gridSpan w:val="4"/>
          </w:tcPr>
        </w:tc>
        <w:tc>
          <w:p>
            <w:pPr>
              <w:spacing w:after="0"/>
            </w:pPr>
            <w:r>
              <w:rPr>
                <w:rFonts w:ascii="Arial" w:cs="Arial"/>
                <w:color w:val="000000"/>
                <w:sz w:val="16"/>
              </w:rPr>
              <w:t xml:space="preserve">23010</w:t>
            </w:r>
          </w:p>
          <w:tcPr>
            <w:shd w:val="clear" w:color="000000" w:fill="CCFFCC"/>
            <w:gridSpan w:val="4"/>
          </w:tcPr>
        </w:tc>
        <w:tc>
          <w:p>
            <w:pPr>
              <w:spacing w:after="0"/>
            </w:pPr>
            <w:r>
              <w:rPr>
                <w:rFonts w:ascii="Arial" w:cs="Arial"/>
                <w:b/>
                <w:color w:val="000000"/>
                <w:sz w:val="16"/>
              </w:rPr>
              <w:t xml:space="preserve">   Remote Control of Electrical Tilting Antennas</w:t>
            </w:r>
          </w:p>
          <w:tcPr>
            <w:shd w:val="clear" w:color="000000" w:fill="CCFFCC"/>
            <w:gridSpan w:val="4"/>
          </w:tcPr>
        </w:tc>
        <w:tc>
          <w:p>
            <w:pPr>
              <w:spacing w:after="0"/>
            </w:pPr>
            <w:r>
              <w:rPr>
                <w:rFonts w:ascii="Arial" w:cs="Arial"/>
                <w:color w:val="000000"/>
                <w:sz w:val="16"/>
              </w:rPr>
              <w:t xml:space="preserve">RANimp-TiltAnt</w:t>
            </w:r>
          </w:p>
          <w:tcPr>
            <w:shd w:val="clear" w:color="000000" w:fill="CCFFCC"/>
            <w:gridSpan w:val="4"/>
          </w:tcPr>
        </w:tc>
        <w:tc>
          <w:p>
            <w:pPr>
              <w:spacing w:after="0"/>
            </w:pPr>
            <w:r>
              <w:rPr>
                <w:rFonts w:ascii="Arial" w:cs="Arial"/>
                <w:color w:val="000000"/>
                <w:sz w:val="16"/>
              </w:rPr>
              <w:t xml:space="preserve">RANimp-TiltAnt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R3,S5</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Andreas.Hauser@vodafone.com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3981</w:t>
            </w:r>
          </w:p>
          <w:tcPr>
            <w:shd w:val="clear" w:color="000000" w:fill="CCFFCC"/>
            <w:gridSpan w:val="4"/>
          </w:tcPr>
        </w:tc>
        <w:tc>
          <w:p>
            <w:pPr>
              <w:spacing w:after="0"/>
            </w:pPr>
            <w:r>
              <w:rPr>
                <w:rFonts w:ascii="Arial" w:cs="Arial"/>
                <w:color w:val="000000"/>
                <w:sz w:val="16"/>
              </w:rPr>
              <w:t xml:space="preserve">23015</w:t>
            </w:r>
          </w:p>
          <w:tcPr>
            <w:shd w:val="clear" w:color="000000" w:fill="CCFFCC"/>
            <w:gridSpan w:val="4"/>
          </w:tcPr>
        </w:tc>
        <w:tc>
          <w:p>
            <w:pPr>
              <w:spacing w:after="0"/>
            </w:pPr>
            <w:r>
              <w:rPr>
                <w:rFonts w:ascii="Arial" w:cs="Arial"/>
                <w:color w:val="000000"/>
                <w:sz w:val="16"/>
              </w:rPr>
              <w:t xml:space="preserve">      Tilting Antenna - RAN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Andreas.Hauser@vodafone.com</w:t>
            </w:r>
          </w:p>
          <w:tcPr>
            <w:shd w:val="clear" w:color="000000" w:fill="CCFFCC"/>
            <w:gridSpan w:val="4"/>
          </w:tcPr>
        </w:tc>
        <w:tc>
          <w:p>
            <w:pPr>
              <w:spacing w:after="0"/>
            </w:pPr>
            <w:r>
              <w:rPr>
                <w:rFonts w:ascii="Arial" w:cs="Arial"/>
                <w:color w:val="000000"/>
                <w:sz w:val="16"/>
              </w:rPr>
              <w:t xml:space="preserve">Finished at RP#25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3982</w:t>
            </w:r>
          </w:p>
          <w:tcPr>
            <w:shd w:val="clear" w:color="000000" w:fill="CCFFCC"/>
            <w:gridSpan w:val="4"/>
          </w:tcPr>
        </w:tc>
        <w:tc>
          <w:p>
            <w:pPr>
              <w:spacing w:after="0"/>
            </w:pPr>
            <w:r>
              <w:rPr>
                <w:rFonts w:ascii="Arial" w:cs="Arial"/>
                <w:color w:val="000000"/>
                <w:sz w:val="16"/>
              </w:rPr>
              <w:t xml:space="preserve">35023</w:t>
            </w:r>
          </w:p>
          <w:tcPr>
            <w:shd w:val="clear" w:color="000000" w:fill="CCFFCC"/>
            <w:gridSpan w:val="4"/>
          </w:tcPr>
        </w:tc>
        <w:tc>
          <w:p>
            <w:pPr>
              <w:spacing w:after="0"/>
            </w:pPr>
            <w:r>
              <w:rPr>
                <w:rFonts w:ascii="Arial" w:cs="Arial"/>
                <w:color w:val="000000"/>
                <w:sz w:val="16"/>
              </w:rPr>
              <w:t xml:space="preserve">      OAM&amp;P impacts</w:t>
            </w:r>
          </w:p>
          <w:tcPr>
            <w:shd w:val="clear" w:color="000000" w:fill="CCFFCC"/>
            <w:gridSpan w:val="4"/>
          </w:tcPr>
        </w:tc>
        <w:tc>
          <w:p>
            <w:pPr>
              <w:spacing w:after="0"/>
            </w:pPr>
            <w:r>
              <w:rPr>
                <w:rFonts w:ascii="Arial" w:cs="Arial"/>
                <w:color w:val="000000"/>
                <w:sz w:val="16"/>
              </w:rPr>
              <w:t xml:space="preserve">RANimp-TiltAnt-OAM</w:t>
            </w:r>
          </w:p>
          <w:tcPr>
            <w:shd w:val="clear" w:color="000000" w:fill="CCFFCC"/>
            <w:gridSpan w:val="4"/>
          </w:tcPr>
        </w:tc>
        <w:tc>
          <w:p>
            <w:pPr>
              <w:spacing w:after="0"/>
            </w:pPr>
            <w:r>
              <w:rPr>
                <w:rFonts w:ascii="Arial" w:cs="Arial"/>
                <w:color w:val="000000"/>
                <w:sz w:val="16"/>
              </w:rPr>
              <w:t xml:space="preserve">RANimp-TiltAnt-OAM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2004-02-27</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S5-048270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Adrian.Neal@vodafone.com</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3983</w:t>
            </w:r>
          </w:p>
          <w:tcPr>
            <w:shd w:val="clear" w:color="000000" w:fill="CCFFCC"/>
            <w:gridSpan w:val="4"/>
          </w:tcPr>
        </w:tc>
        <w:tc>
          <w:p>
            <w:pPr>
              <w:spacing w:after="0"/>
            </w:pPr>
            <w:r>
              <w:rPr>
                <w:rFonts w:ascii="Arial" w:cs="Arial"/>
                <w:color w:val="000000"/>
                <w:sz w:val="16"/>
              </w:rPr>
              <w:t xml:space="preserve">23011</w:t>
            </w:r>
          </w:p>
          <w:tcPr>
            <w:shd w:val="clear" w:color="000000" w:fill="CCFFCC"/>
            <w:gridSpan w:val="4"/>
          </w:tcPr>
        </w:tc>
        <w:tc>
          <w:p>
            <w:pPr>
              <w:spacing w:after="0"/>
            </w:pPr>
            <w:r>
              <w:rPr>
                <w:rFonts w:ascii="Arial" w:cs="Arial"/>
                <w:b/>
                <w:color w:val="000000"/>
                <w:sz w:val="16"/>
              </w:rPr>
              <w:t xml:space="preserve">   Network Assisted Cell Change (NACC) from UTRAN to GERAN - network-side aspects</w:t>
            </w:r>
          </w:p>
          <w:tcPr>
            <w:shd w:val="clear" w:color="000000" w:fill="CCFFCC"/>
            <w:gridSpan w:val="4"/>
          </w:tcPr>
        </w:tc>
        <w:tc>
          <w:p>
            <w:pPr>
              <w:spacing w:after="0"/>
            </w:pPr>
            <w:r>
              <w:rPr>
                <w:rFonts w:ascii="Arial" w:cs="Arial"/>
                <w:color w:val="000000"/>
                <w:sz w:val="16"/>
              </w:rPr>
              <w:t xml:space="preserve">RANimp-NACC</w:t>
            </w:r>
          </w:p>
          <w:tcPr>
            <w:shd w:val="clear" w:color="000000" w:fill="CCFFCC"/>
            <w:gridSpan w:val="4"/>
          </w:tcPr>
        </w:tc>
        <w:tc>
          <w:p>
            <w:pPr>
              <w:spacing w:after="0"/>
            </w:pPr>
            <w:r>
              <w:rPr>
                <w:rFonts w:ascii="Arial" w:cs="Arial"/>
                <w:color w:val="000000"/>
                <w:sz w:val="16"/>
              </w:rPr>
              <w:t xml:space="preserve">RANimp-NACC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2002-09-09</w:t>
            </w:r>
          </w:p>
          <w:tcPr>
            <w:shd w:val="clear" w:color="000000" w:fill="CCFFCC"/>
            <w:gridSpan w:val="4"/>
          </w:tcPr>
        </w:tc>
        <w:tc>
          <w:p>
            <w:pPr>
              <w:spacing w:after="0"/>
            </w:pPr>
            <w:r>
              <w:rPr>
                <w:rFonts w:ascii="Arial" w:cs="Arial"/>
                <w:color w:val="000000"/>
                <w:sz w:val="16"/>
              </w:rPr>
              <w:t xml:space="preserve">2004-06-15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Brendan.McWilliams@gb.vodafone.co.uk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3984</w:t>
            </w:r>
          </w:p>
          <w:tcPr>
            <w:shd w:val="clear" w:color="000000" w:fill="CCFFCC"/>
            <w:gridSpan w:val="4"/>
          </w:tcPr>
        </w:tc>
        <w:tc>
          <w:p>
            <w:pPr>
              <w:spacing w:after="0"/>
            </w:pPr>
            <w:r>
              <w:rPr>
                <w:rFonts w:ascii="Arial" w:cs="Arial"/>
                <w:color w:val="000000"/>
                <w:sz w:val="16"/>
              </w:rPr>
              <w:t xml:space="preserve">32023</w:t>
            </w:r>
          </w:p>
          <w:tcPr>
            <w:shd w:val="clear" w:color="000000" w:fill="CCFFCC"/>
            <w:gridSpan w:val="4"/>
          </w:tcPr>
        </w:tc>
        <w:tc>
          <w:p>
            <w:pPr>
              <w:spacing w:after="0"/>
            </w:pPr>
            <w:r>
              <w:rPr>
                <w:rFonts w:ascii="Arial" w:cs="Arial"/>
                <w:b/>
                <w:color w:val="0000FF"/>
                <w:sz w:val="16"/>
              </w:rPr>
              <w:t xml:space="preserve">Location Services enhancements 2</w:t>
            </w:r>
          </w:p>
          <w:tcPr>
            <w:shd w:val="clear" w:color="0000FF" w:fill="CCFFCC"/>
            <w:gridSpan w:val="4"/>
          </w:tcPr>
        </w:tc>
        <w:tc>
          <w:p>
            <w:pPr>
              <w:spacing w:after="0"/>
            </w:pPr>
            <w:r>
              <w:rPr>
                <w:rFonts w:ascii="Arial" w:cs="Arial"/>
                <w:color w:val="000000"/>
                <w:sz w:val="16"/>
              </w:rPr>
              <w:t xml:space="preserve">LCS2</w:t>
            </w:r>
          </w:p>
          <w:tcPr>
            <w:shd w:val="clear" w:color="000000" w:fill="CCFFCC"/>
            <w:gridSpan w:val="4"/>
          </w:tcPr>
        </w:tc>
        <w:tc>
          <w:p>
            <w:pPr>
              <w:spacing w:after="0"/>
            </w:pPr>
            <w:r>
              <w:rPr>
                <w:rFonts w:ascii="Arial" w:cs="Arial"/>
                <w:color w:val="000000"/>
                <w:sz w:val="16"/>
              </w:rPr>
              <w:t xml:space="preserve">LCS2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S2,S5,N4,R2,R4,R5</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3985</w:t>
            </w:r>
          </w:p>
          <w:tcPr>
            <w:shd w:val="clear" w:color="000000" w:fill="CCFFCC"/>
            <w:gridSpan w:val="4"/>
          </w:tcPr>
        </w:tc>
        <w:tc>
          <w:p>
            <w:pPr>
              <w:spacing w:after="0"/>
            </w:pPr>
            <w:r>
              <w:rPr>
                <w:rFonts w:ascii="Arial" w:cs="Arial"/>
                <w:color w:val="000000"/>
                <w:sz w:val="16"/>
              </w:rPr>
              <w:t xml:space="preserve">32024</w:t>
            </w:r>
          </w:p>
          <w:tcPr>
            <w:shd w:val="clear" w:color="000000" w:fill="CCFFCC"/>
            <w:gridSpan w:val="4"/>
          </w:tcPr>
        </w:tc>
        <w:tc>
          <w:p>
            <w:pPr>
              <w:spacing w:after="0"/>
            </w:pPr>
            <w:r>
              <w:rPr>
                <w:rFonts w:ascii="Arial" w:cs="Arial"/>
                <w:b/>
                <w:color w:val="000000"/>
                <w:sz w:val="16"/>
              </w:rPr>
              <w:t xml:space="preserve">   Improvement on Le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3986</w:t>
            </w:r>
          </w:p>
          <w:tcPr>
            <w:shd w:val="clear" w:color="000000" w:fill="CCFFCC"/>
            <w:gridSpan w:val="4"/>
          </w:tcPr>
        </w:tc>
        <w:tc>
          <w:p>
            <w:pPr>
              <w:spacing w:after="0"/>
            </w:pPr>
            <w:r>
              <w:rPr>
                <w:rFonts w:ascii="Arial" w:cs="Arial"/>
                <w:color w:val="000000"/>
                <w:sz w:val="16"/>
              </w:rPr>
              <w:t xml:space="preserve">32051</w:t>
            </w:r>
          </w:p>
          <w:tcPr>
            <w:shd w:val="clear" w:color="000000" w:fill="CCFFCC"/>
            <w:gridSpan w:val="4"/>
          </w:tcPr>
        </w:tc>
        <w:tc>
          <w:p>
            <w:pPr>
              <w:spacing w:after="0"/>
            </w:pPr>
            <w:r>
              <w:rPr>
                <w:rFonts w:ascii="Arial" w:cs="Arial"/>
                <w:color w:val="000000"/>
                <w:sz w:val="16"/>
              </w:rPr>
              <w:t xml:space="preserve">      Stage 2 for Improvement on Le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3987</w:t>
            </w:r>
          </w:p>
          <w:tcPr>
            <w:shd w:val="clear" w:color="000000" w:fill="CCFFCC"/>
            <w:gridSpan w:val="4"/>
          </w:tcPr>
        </w:tc>
        <w:tc>
          <w:p>
            <w:pPr>
              <w:spacing w:after="0"/>
            </w:pPr>
            <w:r>
              <w:rPr>
                <w:rFonts w:ascii="Arial" w:cs="Arial"/>
                <w:color w:val="000000"/>
                <w:sz w:val="16"/>
              </w:rPr>
              <w:t xml:space="preserve">32053</w:t>
            </w:r>
          </w:p>
          <w:tcPr>
            <w:shd w:val="clear" w:color="000000" w:fill="CCFFCC"/>
            <w:gridSpan w:val="4"/>
          </w:tcPr>
        </w:tc>
        <w:tc>
          <w:p>
            <w:pPr>
              <w:spacing w:after="0"/>
            </w:pPr>
            <w:r>
              <w:rPr>
                <w:rFonts w:ascii="Arial" w:cs="Arial"/>
                <w:color w:val="000000"/>
                <w:sz w:val="16"/>
              </w:rPr>
              <w:t xml:space="preserve">      Stage 3 - impacts MLP (Mobile Location Protocol)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3988</w:t>
            </w:r>
          </w:p>
          <w:tcPr>
            <w:shd w:val="clear" w:color="000000" w:fill="CCFFCC"/>
            <w:gridSpan w:val="4"/>
          </w:tcPr>
        </w:tc>
        <w:tc>
          <w:p>
            <w:pPr>
              <w:spacing w:after="0"/>
            </w:pPr>
            <w:r>
              <w:rPr>
                <w:rFonts w:ascii="Arial" w:cs="Arial"/>
                <w:color w:val="000000"/>
                <w:sz w:val="16"/>
              </w:rPr>
              <w:t xml:space="preserve">32001</w:t>
            </w:r>
          </w:p>
          <w:tcPr>
            <w:shd w:val="clear" w:color="000000" w:fill="CCFFCC"/>
            <w:gridSpan w:val="4"/>
          </w:tcPr>
        </w:tc>
        <w:tc>
          <w:p>
            <w:pPr>
              <w:spacing w:after="0"/>
            </w:pPr>
            <w:r>
              <w:rPr>
                <w:rFonts w:ascii="Arial" w:cs="Arial"/>
                <w:b/>
                <w:color w:val="000000"/>
                <w:sz w:val="16"/>
              </w:rPr>
              <w:t xml:space="preserve">   Enhanced support for anonymity and user privacy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2002-07-08</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3989</w:t>
            </w:r>
          </w:p>
          <w:tcPr>
            <w:shd w:val="clear" w:color="000000" w:fill="CCFFCC"/>
            <w:gridSpan w:val="4"/>
          </w:tcPr>
        </w:tc>
        <w:tc>
          <w:p>
            <w:pPr>
              <w:spacing w:after="0"/>
            </w:pPr>
            <w:r>
              <w:rPr>
                <w:rFonts w:ascii="Arial" w:cs="Arial"/>
                <w:color w:val="000000"/>
                <w:sz w:val="16"/>
              </w:rPr>
              <w:t xml:space="preserve">32047</w:t>
            </w:r>
          </w:p>
          <w:tcPr>
            <w:shd w:val="clear" w:color="000000" w:fill="CCFFCC"/>
            <w:gridSpan w:val="4"/>
          </w:tcPr>
        </w:tc>
        <w:tc>
          <w:p>
            <w:pPr>
              <w:spacing w:after="0"/>
            </w:pPr>
            <w:r>
              <w:rPr>
                <w:rFonts w:ascii="Arial" w:cs="Arial"/>
                <w:color w:val="000000"/>
                <w:sz w:val="16"/>
              </w:rPr>
              <w:t xml:space="preserve">      Stage 2 for Enhanced support for anonymity and user privacy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2002-07-08</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3990</w:t>
            </w:r>
          </w:p>
          <w:tcPr>
            <w:shd w:val="clear" w:color="000000" w:fill="CCFFCC"/>
            <w:gridSpan w:val="4"/>
          </w:tcPr>
        </w:tc>
        <w:tc>
          <w:p>
            <w:pPr>
              <w:spacing w:after="0"/>
            </w:pPr>
            <w:r>
              <w:rPr>
                <w:rFonts w:ascii="Arial" w:cs="Arial"/>
                <w:color w:val="000000"/>
                <w:sz w:val="16"/>
              </w:rPr>
              <w:t xml:space="preserve">32054</w:t>
            </w:r>
          </w:p>
          <w:tcPr>
            <w:shd w:val="clear" w:color="000000" w:fill="CCFFCC"/>
            <w:gridSpan w:val="4"/>
          </w:tcPr>
        </w:tc>
        <w:tc>
          <w:p>
            <w:pPr>
              <w:spacing w:after="0"/>
            </w:pPr>
            <w:r>
              <w:rPr>
                <w:rFonts w:ascii="Arial" w:cs="Arial"/>
                <w:color w:val="000000"/>
                <w:sz w:val="16"/>
              </w:rPr>
              <w:t xml:space="preserve">      Stage 3 - impacts MLP and RLP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3991</w:t>
            </w:r>
          </w:p>
          <w:tcPr>
            <w:shd w:val="clear" w:color="000000" w:fill="CCFFCC"/>
            <w:gridSpan w:val="4"/>
          </w:tcPr>
        </w:tc>
        <w:tc>
          <w:p>
            <w:pPr>
              <w:spacing w:after="0"/>
            </w:pPr>
            <w:r>
              <w:rPr>
                <w:rFonts w:ascii="Arial" w:cs="Arial"/>
                <w:color w:val="000000"/>
                <w:sz w:val="16"/>
              </w:rPr>
              <w:t xml:space="preserve">32025</w:t>
            </w:r>
          </w:p>
          <w:tcPr>
            <w:shd w:val="clear" w:color="000000" w:fill="CCFFCC"/>
            <w:gridSpan w:val="4"/>
          </w:tcPr>
        </w:tc>
        <w:tc>
          <w:p>
            <w:pPr>
              <w:spacing w:after="0"/>
            </w:pPr>
            <w:r>
              <w:rPr>
                <w:rFonts w:ascii="Arial" w:cs="Arial"/>
                <w:b/>
                <w:color w:val="000000"/>
                <w:sz w:val="16"/>
              </w:rPr>
              <w:t xml:space="preserve">   Enhanced inter-GMLC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3992</w:t>
            </w:r>
          </w:p>
          <w:tcPr>
            <w:shd w:val="clear" w:color="000000" w:fill="CCFFCC"/>
            <w:gridSpan w:val="4"/>
          </w:tcPr>
        </w:tc>
        <w:tc>
          <w:p>
            <w:pPr>
              <w:spacing w:after="0"/>
            </w:pPr>
            <w:r>
              <w:rPr>
                <w:rFonts w:ascii="Arial" w:cs="Arial"/>
                <w:color w:val="000000"/>
                <w:sz w:val="16"/>
              </w:rPr>
              <w:t xml:space="preserve">32048</w:t>
            </w:r>
          </w:p>
          <w:tcPr>
            <w:shd w:val="clear" w:color="000000" w:fill="CCFFCC"/>
            <w:gridSpan w:val="4"/>
          </w:tcPr>
        </w:tc>
        <w:tc>
          <w:p>
            <w:pPr>
              <w:spacing w:after="0"/>
            </w:pPr>
            <w:r>
              <w:rPr>
                <w:rFonts w:ascii="Arial" w:cs="Arial"/>
                <w:color w:val="000000"/>
                <w:sz w:val="16"/>
              </w:rPr>
              <w:t xml:space="preserve">      Stage 2 for Enhanced inter-GMLC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2003-09-05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3993</w:t>
            </w:r>
          </w:p>
          <w:tcPr>
            <w:shd w:val="clear" w:color="000000" w:fill="CCFFCC"/>
            <w:gridSpan w:val="4"/>
          </w:tcPr>
        </w:tc>
        <w:tc>
          <w:p>
            <w:pPr>
              <w:spacing w:after="0"/>
            </w:pPr>
            <w:r>
              <w:rPr>
                <w:rFonts w:ascii="Arial" w:cs="Arial"/>
                <w:color w:val="000000"/>
                <w:sz w:val="16"/>
              </w:rPr>
              <w:t xml:space="preserve">32055</w:t>
            </w:r>
          </w:p>
          <w:tcPr>
            <w:shd w:val="clear" w:color="000000" w:fill="CCFFCC"/>
            <w:gridSpan w:val="4"/>
          </w:tcPr>
        </w:tc>
        <w:tc>
          <w:p>
            <w:pPr>
              <w:spacing w:after="0"/>
            </w:pPr>
            <w:r>
              <w:rPr>
                <w:rFonts w:ascii="Arial" w:cs="Arial"/>
                <w:color w:val="000000"/>
                <w:sz w:val="16"/>
              </w:rPr>
              <w:t xml:space="preserve">      Stage 3 - definition of RLP and PCP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3994</w:t>
            </w:r>
          </w:p>
          <w:tcPr>
            <w:shd w:val="clear" w:color="000000" w:fill="CCFFCC"/>
            <w:gridSpan w:val="4"/>
          </w:tcPr>
        </w:tc>
        <w:tc>
          <w:p>
            <w:pPr>
              <w:spacing w:after="0"/>
            </w:pPr>
            <w:r>
              <w:rPr>
                <w:rFonts w:ascii="Arial" w:cs="Arial"/>
                <w:color w:val="000000"/>
                <w:sz w:val="16"/>
              </w:rPr>
              <w:t xml:space="preserve">32012</w:t>
            </w:r>
          </w:p>
          <w:tcPr>
            <w:shd w:val="clear" w:color="000000" w:fill="CCFFCC"/>
            <w:gridSpan w:val="4"/>
          </w:tcPr>
        </w:tc>
        <w:tc>
          <w:p>
            <w:pPr>
              <w:spacing w:after="0"/>
            </w:pPr>
            <w:r>
              <w:rPr>
                <w:rFonts w:ascii="Arial" w:cs="Arial"/>
                <w:b/>
                <w:color w:val="000000"/>
                <w:sz w:val="16"/>
              </w:rPr>
              <w:t xml:space="preserve">   Location Services support for IMS public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3995</w:t>
            </w:r>
          </w:p>
          <w:tcPr>
            <w:shd w:val="clear" w:color="000000" w:fill="CCFFCC"/>
            <w:gridSpan w:val="4"/>
          </w:tcPr>
        </w:tc>
        <w:tc>
          <w:p>
            <w:pPr>
              <w:spacing w:after="0"/>
            </w:pPr>
            <w:r>
              <w:rPr>
                <w:rFonts w:ascii="Arial" w:cs="Arial"/>
                <w:color w:val="000000"/>
                <w:sz w:val="16"/>
              </w:rPr>
              <w:t xml:space="preserve">32049</w:t>
            </w:r>
          </w:p>
          <w:tcPr>
            <w:shd w:val="clear" w:color="000000" w:fill="CCFFCC"/>
            <w:gridSpan w:val="4"/>
          </w:tcPr>
        </w:tc>
        <w:tc>
          <w:p>
            <w:pPr>
              <w:spacing w:after="0"/>
            </w:pPr>
            <w:r>
              <w:rPr>
                <w:rFonts w:ascii="Arial" w:cs="Arial"/>
                <w:color w:val="000000"/>
                <w:sz w:val="16"/>
              </w:rPr>
              <w:t xml:space="preserve">      Stage 2 for Location Services support for IMS public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2003-02-24</w:t>
            </w:r>
          </w:p>
          <w:tcPr>
            <w:shd w:val="clear" w:color="000000" w:fill="CCFFCC"/>
            <w:gridSpan w:val="4"/>
          </w:tcPr>
        </w:tc>
        <w:tc>
          <w:p>
            <w:pPr>
              <w:spacing w:after="0"/>
            </w:pPr>
            <w:r>
              <w:rPr>
                <w:rFonts w:ascii="Arial" w:cs="Arial"/>
                <w:color w:val="000000"/>
                <w:sz w:val="16"/>
              </w:rPr>
              <w:t xml:space="preserve">2004-01-23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3996</w:t>
            </w:r>
          </w:p>
          <w:tcPr>
            <w:shd w:val="clear" w:color="000000" w:fill="CCFFCC"/>
            <w:gridSpan w:val="4"/>
          </w:tcPr>
        </w:tc>
        <w:tc>
          <w:p>
            <w:pPr>
              <w:spacing w:after="0"/>
            </w:pPr>
            <w:r>
              <w:rPr>
                <w:rFonts w:ascii="Arial" w:cs="Arial"/>
                <w:color w:val="000000"/>
                <w:sz w:val="16"/>
              </w:rPr>
              <w:t xml:space="preserve">32056</w:t>
            </w:r>
          </w:p>
          <w:tcPr>
            <w:shd w:val="clear" w:color="000000" w:fill="CCFFCC"/>
            <w:gridSpan w:val="4"/>
          </w:tcPr>
        </w:tc>
        <w:tc>
          <w:p>
            <w:pPr>
              <w:spacing w:after="0"/>
            </w:pPr>
            <w:r>
              <w:rPr>
                <w:rFonts w:ascii="Arial" w:cs="Arial"/>
                <w:color w:val="000000"/>
                <w:sz w:val="16"/>
              </w:rPr>
              <w:t xml:space="preserve">      OMA Stage 3 for Location Services support for IMS public identities - impacts MLP, RLP and PCP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3997</w:t>
            </w:r>
          </w:p>
          <w:tcPr>
            <w:shd w:val="clear" w:color="000000" w:fill="CCFFCC"/>
            <w:gridSpan w:val="4"/>
          </w:tcPr>
        </w:tc>
        <w:tc>
          <w:p>
            <w:pPr>
              <w:spacing w:after="0"/>
            </w:pPr>
            <w:r>
              <w:rPr>
                <w:rFonts w:ascii="Arial" w:cs="Arial"/>
                <w:color w:val="000000"/>
                <w:sz w:val="16"/>
              </w:rPr>
              <w:t xml:space="preserve">32026</w:t>
            </w:r>
          </w:p>
          <w:tcPr>
            <w:shd w:val="clear" w:color="000000" w:fill="CCFFCC"/>
            <w:gridSpan w:val="4"/>
          </w:tcPr>
        </w:tc>
        <w:tc>
          <w:p>
            <w:pPr>
              <w:spacing w:after="0"/>
            </w:pPr>
            <w:r>
              <w:rPr>
                <w:rFonts w:ascii="Arial" w:cs="Arial"/>
                <w:b/>
                <w:color w:val="000000"/>
                <w:sz w:val="16"/>
              </w:rPr>
              <w:t xml:space="preserve">   New area event for location service triggering reports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S2,N4</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3998</w:t>
            </w:r>
          </w:p>
          <w:tcPr>
            <w:shd w:val="clear" w:color="000000" w:fill="CCFFCC"/>
            <w:gridSpan w:val="4"/>
          </w:tcPr>
        </w:tc>
        <w:tc>
          <w:p>
            <w:pPr>
              <w:spacing w:after="0"/>
            </w:pPr>
            <w:r>
              <w:rPr>
                <w:rFonts w:ascii="Arial" w:cs="Arial"/>
                <w:color w:val="000000"/>
                <w:sz w:val="16"/>
              </w:rPr>
              <w:t xml:space="preserve">32050</w:t>
            </w:r>
          </w:p>
          <w:tcPr>
            <w:shd w:val="clear" w:color="000000" w:fill="CCFFCC"/>
            <w:gridSpan w:val="4"/>
          </w:tcPr>
        </w:tc>
        <w:tc>
          <w:p>
            <w:pPr>
              <w:spacing w:after="0"/>
            </w:pPr>
            <w:r>
              <w:rPr>
                <w:rFonts w:ascii="Arial" w:cs="Arial"/>
                <w:color w:val="000000"/>
                <w:sz w:val="16"/>
              </w:rPr>
              <w:t xml:space="preserve">      Stage 2 for New area event for location service triggering reports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3999</w:t>
            </w:r>
          </w:p>
          <w:tcPr>
            <w:shd w:val="clear" w:color="000000" w:fill="CCFFCC"/>
            <w:gridSpan w:val="4"/>
          </w:tcPr>
        </w:tc>
        <w:tc>
          <w:p>
            <w:pPr>
              <w:spacing w:after="0"/>
            </w:pPr>
            <w:r>
              <w:rPr>
                <w:rFonts w:ascii="Arial" w:cs="Arial"/>
                <w:color w:val="000000"/>
                <w:sz w:val="16"/>
              </w:rPr>
              <w:t xml:space="preserve">14015</w:t>
            </w:r>
          </w:p>
          <w:tcPr>
            <w:shd w:val="clear" w:color="000000" w:fill="CCFFCC"/>
            <w:gridSpan w:val="4"/>
          </w:tcPr>
        </w:tc>
        <w:tc>
          <w:p>
            <w:pPr>
              <w:spacing w:after="0"/>
            </w:pPr>
            <w:r>
              <w:rPr>
                <w:rFonts w:ascii="Arial" w:cs="Arial"/>
                <w:color w:val="000000"/>
                <w:sz w:val="16"/>
              </w:rPr>
              <w:t xml:space="preserve">      Stage 3 for UE-CN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2003-10-09</w:t>
            </w:r>
          </w:p>
          <w:tcPr>
            <w:shd w:val="clear" w:color="000000" w:fill="CCFFCC"/>
            <w:gridSpan w:val="4"/>
          </w:tcPr>
        </w:tc>
        <w:tc>
          <w:p>
            <w:pPr>
              <w:spacing w:after="0"/>
            </w:pPr>
            <w:r>
              <w:rPr>
                <w:rFonts w:ascii="Arial" w:cs="Arial"/>
                <w:color w:val="000000"/>
                <w:sz w:val="16"/>
              </w:rPr>
              <w:t xml:space="preserve">2004-08-31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Current stage 3 fullfills stage 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4000</w:t>
            </w:r>
          </w:p>
          <w:tcPr>
            <w:shd w:val="clear" w:color="000000" w:fill="CCFFCC"/>
            <w:gridSpan w:val="4"/>
          </w:tcPr>
        </w:tc>
        <w:tc>
          <w:p>
            <w:pPr>
              <w:spacing w:after="0"/>
            </w:pPr>
            <w:r>
              <w:rPr>
                <w:rFonts w:ascii="Arial" w:cs="Arial"/>
                <w:color w:val="000000"/>
                <w:sz w:val="16"/>
              </w:rPr>
              <w:t xml:space="preserve">32057</w:t>
            </w:r>
          </w:p>
          <w:tcPr>
            <w:shd w:val="clear" w:color="000000" w:fill="CCFFCC"/>
            <w:gridSpan w:val="4"/>
          </w:tcPr>
        </w:tc>
        <w:tc>
          <w:p>
            <w:pPr>
              <w:spacing w:after="0"/>
            </w:pPr>
            <w:r>
              <w:rPr>
                <w:rFonts w:ascii="Arial" w:cs="Arial"/>
                <w:color w:val="000000"/>
                <w:sz w:val="16"/>
              </w:rPr>
              <w:t xml:space="preserve">      Stage 3 for New area event for location service triggering reports - impacts MLP, RLP and PCP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4001</w:t>
            </w:r>
          </w:p>
          <w:tcPr>
            <w:shd w:val="clear" w:color="000000" w:fill="CCFFCC"/>
            <w:gridSpan w:val="4"/>
          </w:tcPr>
        </w:tc>
        <w:tc>
          <w:p>
            <w:pPr>
              <w:spacing w:after="0"/>
            </w:pPr>
            <w:r>
              <w:rPr>
                <w:rFonts w:ascii="Arial" w:cs="Arial"/>
                <w:color w:val="000000"/>
                <w:sz w:val="16"/>
              </w:rPr>
              <w:t xml:space="preserve">20001</w:t>
            </w:r>
          </w:p>
          <w:tcPr>
            <w:shd w:val="clear" w:color="000000" w:fill="CCFFCC"/>
            <w:gridSpan w:val="4"/>
          </w:tcPr>
        </w:tc>
        <w:tc>
          <w:p>
            <w:pPr>
              <w:spacing w:after="0"/>
            </w:pPr>
            <w:r>
              <w:rPr>
                <w:rFonts w:ascii="Arial" w:cs="Arial"/>
                <w:b/>
                <w:color w:val="000000"/>
                <w:sz w:val="16"/>
              </w:rPr>
              <w:t xml:space="preserve">   UE positioning for Location Services enhancements 2</w:t>
            </w:r>
          </w:p>
          <w:tcPr>
            <w:shd w:val="clear" w:color="000000" w:fill="CCFFCC"/>
            <w:gridSpan w:val="4"/>
          </w:tcPr>
        </w:tc>
        <w:tc>
          <w:p>
            <w:pPr>
              <w:spacing w:after="0"/>
            </w:pPr>
            <w:r>
              <w:rPr>
                <w:rFonts w:ascii="Arial" w:cs="Arial"/>
                <w:color w:val="000000"/>
                <w:sz w:val="16"/>
              </w:rPr>
              <w:t xml:space="preserve">LCS2-UEpos</w:t>
            </w:r>
          </w:p>
          <w:tcPr>
            <w:shd w:val="clear" w:color="000000" w:fill="CCFFCC"/>
            <w:gridSpan w:val="4"/>
          </w:tcPr>
        </w:tc>
        <w:tc>
          <w:p>
            <w:pPr>
              <w:spacing w:after="0"/>
            </w:pPr>
            <w:r>
              <w:rPr>
                <w:rFonts w:ascii="Arial" w:cs="Arial"/>
                <w:color w:val="000000"/>
                <w:sz w:val="16"/>
              </w:rPr>
              <w:t xml:space="preserve">LCS2-UEpos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R2,R4,R5</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4002</w:t>
            </w:r>
          </w:p>
          <w:tcPr>
            <w:shd w:val="clear" w:color="000000" w:fill="CCFFCC"/>
            <w:gridSpan w:val="4"/>
          </w:tcPr>
        </w:tc>
        <w:tc>
          <w:p>
            <w:pPr>
              <w:spacing w:after="0"/>
            </w:pPr>
            <w:r>
              <w:rPr>
                <w:rFonts w:ascii="Arial" w:cs="Arial"/>
                <w:color w:val="000000"/>
                <w:sz w:val="16"/>
              </w:rPr>
              <w:t xml:space="preserve">2475</w:t>
            </w:r>
          </w:p>
          <w:tcPr>
            <w:shd w:val="clear" w:color="000000" w:fill="CCFFCC"/>
            <w:gridSpan w:val="4"/>
          </w:tcPr>
        </w:tc>
        <w:tc>
          <w:p>
            <w:pPr>
              <w:spacing w:after="0"/>
            </w:pPr>
            <w:r>
              <w:rPr>
                <w:rFonts w:ascii="Arial" w:cs="Arial"/>
                <w:color w:val="000000"/>
                <w:sz w:val="16"/>
              </w:rPr>
              <w:t xml:space="preserve">      Open SMLC-SRNC Interface within the UTRAN to support UTRAN Rel-4 positioning methods</w:t>
            </w:r>
          </w:p>
          <w:tcPr>
            <w:shd w:val="clear" w:color="000000" w:fill="CCFFCC"/>
            <w:gridSpan w:val="4"/>
          </w:tcPr>
        </w:tc>
        <w:tc>
          <w:p>
            <w:pPr>
              <w:spacing w:after="0"/>
            </w:pPr>
            <w:r>
              <w:rPr>
                <w:rFonts w:ascii="Arial" w:cs="Arial"/>
                <w:color w:val="000000"/>
                <w:sz w:val="16"/>
              </w:rPr>
              <w:t xml:space="preserve">LCS-Rel4Pos</w:t>
            </w:r>
          </w:p>
          <w:tcPr>
            <w:shd w:val="clear" w:color="000000" w:fill="CCFFCC"/>
            <w:gridSpan w:val="4"/>
          </w:tcPr>
        </w:tc>
        <w:tc>
          <w:p>
            <w:pPr>
              <w:spacing w:after="0"/>
            </w:pPr>
            <w:r>
              <w:rPr>
                <w:rFonts w:ascii="Arial" w:cs="Arial"/>
                <w:color w:val="000000"/>
                <w:sz w:val="16"/>
              </w:rPr>
              <w:t xml:space="preserve">LCS-Rel4Pos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Meik.Kottkamp@siemens.com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4003</w:t>
            </w:r>
          </w:p>
          <w:tcPr>
            <w:shd w:val="clear" w:color="000000" w:fill="CCFFCC"/>
            <w:gridSpan w:val="4"/>
          </w:tcPr>
        </w:tc>
        <w:tc>
          <w:p>
            <w:pPr>
              <w:spacing w:after="0"/>
            </w:pPr>
            <w:r>
              <w:rPr>
                <w:rFonts w:ascii="Arial" w:cs="Arial"/>
                <w:color w:val="000000"/>
                <w:sz w:val="16"/>
              </w:rPr>
              <w:t xml:space="preserve">24012</w:t>
            </w:r>
          </w:p>
          <w:tcPr>
            <w:shd w:val="clear" w:color="000000" w:fill="CCFFCC"/>
            <w:gridSpan w:val="4"/>
          </w:tcPr>
        </w:tc>
        <w:tc>
          <w:p>
            <w:pPr>
              <w:spacing w:after="0"/>
            </w:pPr>
            <w:r>
              <w:rPr>
                <w:rFonts w:ascii="Arial" w:cs="Arial"/>
                <w:color w:val="000000"/>
                <w:sz w:val="16"/>
              </w:rPr>
              <w:t xml:space="preserve">      A-GPS minimum performance specification</w:t>
            </w:r>
          </w:p>
          <w:tcPr>
            <w:shd w:val="clear" w:color="000000" w:fill="CCFFCC"/>
            <w:gridSpan w:val="4"/>
          </w:tcPr>
        </w:tc>
        <w:tc>
          <w:p>
            <w:pPr>
              <w:spacing w:after="0"/>
            </w:pPr>
            <w:r>
              <w:rPr>
                <w:rFonts w:ascii="Arial" w:cs="Arial"/>
                <w:color w:val="000000"/>
                <w:sz w:val="16"/>
              </w:rPr>
              <w:t xml:space="preserve">LCS-UEPos-AGPSPerf</w:t>
            </w:r>
          </w:p>
          <w:tcPr>
            <w:shd w:val="clear" w:color="000000" w:fill="CCFFCC"/>
            <w:gridSpan w:val="4"/>
          </w:tcPr>
        </w:tc>
        <w:tc>
          <w:p>
            <w:pPr>
              <w:spacing w:after="0"/>
            </w:pPr>
            <w:r>
              <w:rPr>
                <w:rFonts w:ascii="Arial" w:cs="Arial"/>
                <w:color w:val="000000"/>
                <w:sz w:val="16"/>
              </w:rPr>
              <w:t xml:space="preserve">LCS-UEPos-AGPSPerf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 Wireless</w:t>
            </w:r>
          </w:p>
          <w:tcPr>
            <w:shd w:val="clear" w:color="000000" w:fill="CCFFCC"/>
            <w:gridSpan w:val="4"/>
          </w:tcPr>
        </w:tc>
        <w:tc>
          <w:p>
            <w:pPr>
              <w:spacing w:after="0"/>
            </w:pPr>
            <w:r>
              <w:rPr>
                <w:rFonts w:ascii="Arial" w:cs="Arial"/>
                <w:color w:val="000000"/>
                <w:sz w:val="16"/>
              </w:rPr>
              <w:t xml:space="preserve">donglin.shen@attws.com</w:t>
            </w:r>
          </w:p>
          <w:tcPr>
            <w:shd w:val="clear" w:color="000000" w:fill="CCFFCC"/>
            <w:gridSpan w:val="4"/>
          </w:tcPr>
        </w:tc>
        <w:tc>
          <w:p>
            <w:pPr>
              <w:spacing w:after="0"/>
            </w:pPr>
            <w:r>
              <w:rPr>
                <w:rFonts w:ascii="Arial" w:cs="Arial"/>
                <w:color w:val="000000"/>
                <w:sz w:val="16"/>
              </w:rPr>
              <w:t xml:space="preserve">RP#25 completed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4004</w:t>
            </w:r>
          </w:p>
          <w:tcPr>
            <w:shd w:val="clear" w:color="000000" w:fill="E3E3E3"/>
            <w:gridSpan w:val="4"/>
          </w:tcPr>
        </w:tc>
        <w:tc>
          <w:p>
            <w:pPr>
              <w:spacing w:after="0"/>
            </w:pPr>
            <w:r>
              <w:rPr>
                <w:rFonts w:ascii="Arial" w:cs="Arial"/>
                <w:color w:val="000000"/>
                <w:sz w:val="16"/>
              </w:rPr>
              <w:t xml:space="preserve">22002</w:t>
            </w:r>
          </w:p>
          <w:tcPr>
            <w:shd w:val="clear" w:color="000000" w:fill="E3E3E3"/>
            <w:gridSpan w:val="4"/>
          </w:tcPr>
        </w:tc>
        <w:tc>
          <w:p>
            <w:pPr>
              <w:spacing w:after="0"/>
            </w:pPr>
            <w:r>
              <w:rPr>
                <w:rFonts w:ascii="Arial" w:cs="Arial"/>
                <w:color w:val="000000"/>
                <w:sz w:val="16"/>
              </w:rPr>
              <w:t xml:space="preserve">      Deleted - FS on Enhancements to OTDOA Positioning using advanced blanking methods</w:t>
            </w:r>
          </w:p>
          <w:tcPr>
            <w:shd w:val="clear" w:color="000000" w:fill="E3E3E3"/>
            <w:gridSpan w:val="4"/>
          </w:tcPr>
        </w:tc>
        <w:tc>
          <w:p>
            <w:pPr>
              <w:spacing w:after="0"/>
            </w:pPr>
            <w:r>
              <w:rPr>
                <w:rFonts w:ascii="Arial" w:cs="Arial"/>
                <w:color w:val="000000"/>
                <w:sz w:val="16"/>
              </w:rPr>
              <w:t xml:space="preserve">LCS2-UEpos-FSBlank</w:t>
            </w:r>
          </w:p>
          <w:tcPr>
            <w:shd w:val="clear" w:color="000000" w:fill="E3E3E3"/>
            <w:gridSpan w:val="4"/>
          </w:tcPr>
        </w:tc>
        <w:tc>
          <w:p>
            <w:pPr>
              <w:spacing w:after="0"/>
            </w:pPr>
            <w:r>
              <w:rPr>
                <w:rFonts w:ascii="Arial" w:cs="Arial"/>
                <w:color w:val="000000"/>
                <w:sz w:val="16"/>
              </w:rPr>
              <w:t xml:space="preserve">LCS2-UEpos-FSBlank</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2002-07-01</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Cambridge Positioning Systems</w:t>
            </w:r>
          </w:p>
          <w:tcPr>
            <w:shd w:val="clear" w:color="000000" w:fill="E3E3E3"/>
            <w:gridSpan w:val="4"/>
          </w:tcPr>
        </w:tc>
        <w:tc>
          <w:p>
            <w:pPr>
              <w:spacing w:after="0"/>
            </w:pPr>
            <w:r>
              <w:rPr>
                <w:rFonts w:ascii="Arial" w:cs="Arial"/>
                <w:color w:val="000000"/>
                <w:sz w:val="16"/>
              </w:rPr>
              <w:t xml:space="preserve">david.bartlett@cursor-system.com</w:t>
            </w:r>
          </w:p>
          <w:tcPr>
            <w:shd w:val="clear" w:color="000000" w:fill="E3E3E3"/>
            <w:gridSpan w:val="4"/>
          </w:tcPr>
        </w:tc>
        <w:tc>
          <w:p>
            <w:pPr>
              <w:spacing w:after="0"/>
            </w:pPr>
            <w:r>
              <w:rPr>
                <w:rFonts w:ascii="Arial" w:cs="Arial"/>
                <w:color w:val="000000"/>
                <w:sz w:val="16"/>
              </w:rPr>
              <w:t xml:space="preserve">RP#38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4005</w:t>
            </w:r>
          </w:p>
          <w:tcPr>
            <w:shd w:val="clear" w:color="000000" w:fill="E3E3E3"/>
            <w:gridSpan w:val="4"/>
          </w:tcPr>
        </w:tc>
        <w:tc>
          <w:p>
            <w:pPr>
              <w:spacing w:after="0"/>
            </w:pPr>
            <w:r>
              <w:rPr>
                <w:rFonts w:ascii="Arial" w:cs="Arial"/>
                <w:color w:val="000000"/>
                <w:sz w:val="16"/>
              </w:rPr>
              <w:t xml:space="preserve">2457</w:t>
            </w:r>
          </w:p>
          <w:tcPr>
            <w:shd w:val="clear" w:color="000000" w:fill="E3E3E3"/>
            <w:gridSpan w:val="4"/>
          </w:tcPr>
        </w:tc>
        <w:tc>
          <w:p>
            <w:pPr>
              <w:spacing w:after="0"/>
            </w:pPr>
            <w:r>
              <w:rPr>
                <w:rFonts w:ascii="Arial" w:cs="Arial"/>
                <w:color w:val="000000"/>
                <w:sz w:val="16"/>
              </w:rPr>
              <w:t xml:space="preserve">      Deleted - UE positioning enhancements - other methods</w:t>
            </w:r>
          </w:p>
          <w:tcPr>
            <w:shd w:val="clear" w:color="000000" w:fill="E3E3E3"/>
            <w:gridSpan w:val="4"/>
          </w:tcPr>
        </w:tc>
        <w:tc>
          <w:p>
            <w:pPr>
              <w:spacing w:after="0"/>
            </w:pPr>
            <w:r>
              <w:rPr>
                <w:rFonts w:ascii="Arial" w:cs="Arial"/>
                <w:color w:val="000000"/>
                <w:sz w:val="16"/>
              </w:rPr>
              <w:t xml:space="preserve">LCS2-UEpos-enh</w:t>
            </w:r>
          </w:p>
          <w:tcPr>
            <w:shd w:val="clear" w:color="000000" w:fill="E3E3E3"/>
            <w:gridSpan w:val="4"/>
          </w:tcPr>
        </w:tc>
        <w:tc>
          <w:p>
            <w:pPr>
              <w:spacing w:after="0"/>
            </w:pPr>
            <w:r>
              <w:rPr>
                <w:rFonts w:ascii="Arial" w:cs="Arial"/>
                <w:color w:val="000000"/>
                <w:sz w:val="16"/>
              </w:rPr>
              <w:t xml:space="preserve">LCS2-UEpos-enh</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2003-09-26</w:t>
            </w:r>
          </w:p>
          <w:tcPr>
            <w:shd w:val="clear" w:color="000000" w:fill="E3E3E3"/>
            <w:gridSpan w:val="4"/>
          </w:tcPr>
        </w:tc>
        <w:tc>
          <w:p>
            <w:pPr>
              <w:spacing w:after="0"/>
            </w:pPr>
            <w:r>
              <w:rPr>
                <w:rFonts w:ascii="Arial" w:cs="Arial"/>
                <w:color w:val="000000"/>
                <w:sz w:val="16"/>
              </w:rPr>
              <w:t xml:space="preserve">2003-09-26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Meik.Kottkamp@siemens.com</w:t>
            </w:r>
          </w:p>
          <w:tcPr>
            <w:shd w:val="clear" w:color="000000" w:fill="E3E3E3"/>
            <w:gridSpan w:val="4"/>
          </w:tcPr>
        </w:tc>
        <w:tc>
          <w:p>
            <w:pPr>
              <w:spacing w:after="0"/>
            </w:pPr>
            <w:r>
              <w:rPr>
                <w:rFonts w:ascii="Arial" w:cs="Arial"/>
                <w:color w:val="000000"/>
                <w:sz w:val="16"/>
              </w:rPr>
              <w:t xml:space="preserve">RP#24 Work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4006</w:t>
            </w:r>
          </w:p>
          <w:tcPr>
            <w:shd w:val="clear" w:color="000000" w:fill="CCFFCC"/>
            <w:gridSpan w:val="4"/>
          </w:tcPr>
        </w:tc>
        <w:tc>
          <w:p>
            <w:pPr>
              <w:spacing w:after="0"/>
            </w:pPr>
            <w:r>
              <w:rPr>
                <w:rFonts w:ascii="Arial" w:cs="Arial"/>
                <w:color w:val="000000"/>
                <w:sz w:val="16"/>
              </w:rPr>
              <w:t xml:space="preserve">35035</w:t>
            </w:r>
          </w:p>
          <w:tcPr>
            <w:shd w:val="clear" w:color="000000" w:fill="CCFFCC"/>
            <w:gridSpan w:val="4"/>
          </w:tcPr>
        </w:tc>
        <w:tc>
          <w:p>
            <w:pPr>
              <w:spacing w:after="0"/>
            </w:pPr>
            <w:r>
              <w:rPr>
                <w:rFonts w:ascii="Arial" w:cs="Arial"/>
                <w:b/>
                <w:color w:val="000000"/>
                <w:sz w:val="16"/>
              </w:rPr>
              <w:t xml:space="preserve">   LCS charging</w:t>
            </w:r>
          </w:p>
          <w:tcPr>
            <w:shd w:val="clear" w:color="000000" w:fill="CCFFCC"/>
            <w:gridSpan w:val="4"/>
          </w:tcPr>
        </w:tc>
        <w:tc>
          <w:p>
            <w:pPr>
              <w:spacing w:after="0"/>
            </w:pPr>
            <w:r>
              <w:rPr>
                <w:rFonts w:ascii="Arial" w:cs="Arial"/>
                <w:color w:val="000000"/>
                <w:sz w:val="16"/>
              </w:rPr>
              <w:t xml:space="preserve">LCS2-CH</w:t>
            </w:r>
          </w:p>
          <w:tcPr>
            <w:shd w:val="clear" w:color="000000" w:fill="CCFFCC"/>
            <w:gridSpan w:val="4"/>
          </w:tcPr>
        </w:tc>
        <w:tc>
          <w:p>
            <w:pPr>
              <w:spacing w:after="0"/>
            </w:pPr>
            <w:r>
              <w:rPr>
                <w:rFonts w:ascii="Arial" w:cs="Arial"/>
                <w:color w:val="000000"/>
                <w:sz w:val="16"/>
              </w:rPr>
              <w:t xml:space="preserve">LCS2-CH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SP#26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4007</w:t>
            </w:r>
          </w:p>
          <w:tcPr>
            <w:shd w:val="clear" w:color="000000" w:fill="CCFFCC"/>
            <w:gridSpan w:val="4"/>
          </w:tcPr>
        </w:tc>
        <w:tc>
          <w:p>
            <w:pPr>
              <w:spacing w:after="0"/>
            </w:pPr>
            <w:r>
              <w:rPr>
                <w:rFonts w:ascii="Arial" w:cs="Arial"/>
                <w:color w:val="000000"/>
                <w:sz w:val="16"/>
              </w:rPr>
              <w:t xml:space="preserve">1571</w:t>
            </w:r>
          </w:p>
          <w:tcPr>
            <w:shd w:val="clear" w:color="000000" w:fill="CCFFCC"/>
            <w:gridSpan w:val="4"/>
          </w:tcPr>
        </w:tc>
        <w:tc>
          <w:p>
            <w:pPr>
              <w:spacing w:after="0"/>
            </w:pPr>
            <w:r>
              <w:rPr>
                <w:rFonts w:ascii="Arial" w:cs="Arial"/>
                <w:b/>
                <w:color w:val="0000FF"/>
                <w:sz w:val="16"/>
              </w:rPr>
              <w:t xml:space="preserve">Rel-6 Security enhancements</w:t>
            </w:r>
          </w:p>
          <w:tcPr>
            <w:shd w:val="clear" w:color="0000FF" w:fill="CCFFCC"/>
            <w:gridSpan w:val="4"/>
          </w:tcPr>
        </w:tc>
        <w:tc>
          <w:p>
            <w:pPr>
              <w:spacing w:after="0"/>
            </w:pPr>
            <w:r>
              <w:rPr>
                <w:rFonts w:ascii="Arial" w:cs="Arial"/>
                <w:color w:val="000000"/>
                <w:sz w:val="16"/>
              </w:rPr>
              <w:t xml:space="preserve">SEC16</w:t>
            </w:r>
          </w:p>
          <w:tcPr>
            <w:shd w:val="clear" w:color="000000" w:fill="CCFFCC"/>
            <w:gridSpan w:val="4"/>
          </w:tcPr>
        </w:tc>
        <w:tc>
          <w:p>
            <w:pPr>
              <w:spacing w:after="0"/>
            </w:pPr>
            <w:r>
              <w:rPr>
                <w:rFonts w:ascii="Arial" w:cs="Arial"/>
                <w:color w:val="000000"/>
                <w:sz w:val="16"/>
              </w:rPr>
              <w:t xml:space="preserve">SEC16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2004-11-26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SP#9 approved WID Acronym changed from "SEC1, Rel-6"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4008</w:t>
            </w:r>
          </w:p>
          <w:tcPr>
            <w:shd w:val="clear" w:color="000000" w:fill="CCFFCC"/>
            <w:gridSpan w:val="4"/>
          </w:tcPr>
        </w:tc>
        <w:tc>
          <w:p>
            <w:pPr>
              <w:spacing w:after="0"/>
            </w:pPr>
            <w:r>
              <w:rPr>
                <w:rFonts w:ascii="Arial" w:cs="Arial"/>
                <w:color w:val="000000"/>
                <w:sz w:val="16"/>
              </w:rPr>
              <w:t xml:space="preserve">2026</w:t>
            </w:r>
          </w:p>
          <w:tcPr>
            <w:shd w:val="clear" w:color="000000" w:fill="CCFFCC"/>
            <w:gridSpan w:val="4"/>
          </w:tcPr>
        </w:tc>
        <w:tc>
          <w:p>
            <w:pPr>
              <w:spacing w:after="0"/>
            </w:pPr>
            <w:r>
              <w:rPr>
                <w:rFonts w:ascii="Arial" w:cs="Arial"/>
                <w:b/>
                <w:color w:val="000000"/>
                <w:sz w:val="16"/>
              </w:rPr>
              <w:t xml:space="preserve">   Enhanced HE control of security (including positive authentication reporting)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2003-09-25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SP#9 approved WID S3-000490 (Enhanced home control of security by HE)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4009</w:t>
            </w:r>
          </w:p>
          <w:tcPr>
            <w:shd w:val="clear" w:color="000000" w:fill="E3E3E3"/>
            <w:gridSpan w:val="4"/>
          </w:tcPr>
        </w:tc>
        <w:tc>
          <w:p>
            <w:pPr>
              <w:spacing w:after="0"/>
            </w:pPr>
            <w:r>
              <w:rPr>
                <w:rFonts w:ascii="Arial" w:cs="Arial"/>
                <w:color w:val="000000"/>
                <w:sz w:val="16"/>
              </w:rPr>
              <w:t xml:space="preserve">2027</w:t>
            </w:r>
          </w:p>
          <w:tcPr>
            <w:shd w:val="clear" w:color="000000" w:fill="E3E3E3"/>
            <w:gridSpan w:val="4"/>
          </w:tcPr>
        </w:tc>
        <w:tc>
          <w:p>
            <w:pPr>
              <w:spacing w:after="0"/>
            </w:pPr>
            <w:r>
              <w:rPr>
                <w:rFonts w:ascii="Arial" w:cs="Arial"/>
                <w:color w:val="000000"/>
                <w:sz w:val="16"/>
              </w:rPr>
              <w:t xml:space="preserve">      Deleted - SEC1 Stage 2 (Enhanced HE control of security)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2001-01-03</w:t>
            </w:r>
          </w:p>
          <w:tcPr>
            <w:shd w:val="clear" w:color="000000" w:fill="E3E3E3"/>
            <w:gridSpan w:val="4"/>
          </w:tcPr>
        </w:tc>
        <w:tc>
          <w:p>
            <w:pPr>
              <w:spacing w:after="0"/>
            </w:pPr>
            <w:r>
              <w:rPr>
                <w:rFonts w:ascii="Arial" w:cs="Arial"/>
                <w:color w:val="000000"/>
                <w:sz w:val="16"/>
              </w:rPr>
              <w:t xml:space="preserve">2002-06-14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4010</w:t>
            </w:r>
          </w:p>
          <w:tcPr>
            <w:shd w:val="clear" w:color="000000" w:fill="CCFFCC"/>
            <w:gridSpan w:val="4"/>
          </w:tcPr>
        </w:tc>
        <w:tc>
          <w:p>
            <w:pPr>
              <w:spacing w:after="0"/>
            </w:pPr>
            <w:r>
              <w:rPr>
                <w:rFonts w:ascii="Arial" w:cs="Arial"/>
                <w:color w:val="000000"/>
                <w:sz w:val="16"/>
              </w:rPr>
              <w:t xml:space="preserve">33006</w:t>
            </w:r>
          </w:p>
          <w:tcPr>
            <w:shd w:val="clear" w:color="000000" w:fill="CCFFCC"/>
            <w:gridSpan w:val="4"/>
          </w:tcPr>
        </w:tc>
        <w:tc>
          <w:p>
            <w:pPr>
              <w:spacing w:after="0"/>
            </w:pPr>
            <w:r>
              <w:rPr>
                <w:rFonts w:ascii="Arial" w:cs="Arial"/>
                <w:color w:val="000000"/>
                <w:sz w:val="16"/>
              </w:rPr>
              <w:t xml:space="preserve">      Rel-6 Network Domain Security</w:t>
            </w:r>
          </w:p>
          <w:tcPr>
            <w:shd w:val="clear" w:color="000000" w:fill="CCFFCC"/>
            <w:gridSpan w:val="4"/>
          </w:tcPr>
        </w:tc>
        <w:tc>
          <w:p>
            <w:pPr>
              <w:spacing w:after="0"/>
            </w:pPr>
            <w:r>
              <w:rPr>
                <w:rFonts w:ascii="Arial" w:cs="Arial"/>
                <w:color w:val="000000"/>
                <w:sz w:val="16"/>
              </w:rPr>
              <w:t xml:space="preserve">SEC1-NDS</w:t>
            </w:r>
          </w:p>
          <w:tcPr>
            <w:shd w:val="clear" w:color="000000" w:fill="CCFFCC"/>
            <w:gridSpan w:val="4"/>
          </w:tcPr>
        </w:tc>
        <w:tc>
          <w:p>
            <w:pPr>
              <w:spacing w:after="0"/>
            </w:pPr>
            <w:r>
              <w:rPr>
                <w:rFonts w:ascii="Arial" w:cs="Arial"/>
                <w:color w:val="000000"/>
                <w:sz w:val="16"/>
              </w:rPr>
              <w:t xml:space="preserve">SEC1-NDS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2003-09-25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Geir-myrdahl.koien@telenor.com</w:t>
            </w:r>
          </w:p>
          <w:tcPr>
            <w:shd w:val="clear" w:color="000000" w:fill="CCFFCC"/>
            <w:gridSpan w:val="4"/>
          </w:tcPr>
        </w:tc>
        <w:tc>
          <w:p>
            <w:pPr>
              <w:spacing w:after="0"/>
            </w:pPr>
            <w:r>
              <w:rPr>
                <w:rFonts w:ascii="Arial" w:cs="Arial"/>
                <w:color w:val="000000"/>
                <w:sz w:val="16"/>
              </w:rPr>
              <w:t xml:space="preserve">SP#9 approved WID S3-000606 (Network Domain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4011</w:t>
            </w:r>
          </w:p>
          <w:tcPr>
            <w:shd w:val="clear" w:color="000000" w:fill="CCFFCC"/>
            <w:gridSpan w:val="4"/>
          </w:tcPr>
        </w:tc>
        <w:tc>
          <w:p>
            <w:pPr>
              <w:spacing w:after="0"/>
            </w:pPr>
            <w:r>
              <w:rPr>
                <w:rFonts w:ascii="Arial" w:cs="Arial"/>
                <w:color w:val="000000"/>
                <w:sz w:val="16"/>
              </w:rPr>
              <w:t xml:space="preserve">33007</w:t>
            </w:r>
          </w:p>
          <w:tcPr>
            <w:shd w:val="clear" w:color="000000" w:fill="CCFFCC"/>
            <w:gridSpan w:val="4"/>
          </w:tcPr>
        </w:tc>
        <w:tc>
          <w:p>
            <w:pPr>
              <w:spacing w:after="0"/>
            </w:pPr>
            <w:r>
              <w:rPr>
                <w:rFonts w:ascii="Arial" w:cs="Arial"/>
                <w:color w:val="000000"/>
                <w:sz w:val="16"/>
              </w:rPr>
              <w:t xml:space="preserve">         Rel-6 IP network layer security (NDS/IP)</w:t>
            </w:r>
          </w:p>
          <w:tcPr>
            <w:shd w:val="clear" w:color="000000" w:fill="CCFFCC"/>
            <w:gridSpan w:val="4"/>
          </w:tcPr>
        </w:tc>
        <w:tc>
          <w:p>
            <w:pPr>
              <w:spacing w:after="0"/>
            </w:pPr>
            <w:r>
              <w:rPr>
                <w:rFonts w:ascii="Arial" w:cs="Arial"/>
                <w:color w:val="000000"/>
                <w:sz w:val="16"/>
              </w:rPr>
              <w:t xml:space="preserve">SEC1-NDS-IP</w:t>
            </w:r>
          </w:p>
          <w:tcPr>
            <w:shd w:val="clear" w:color="000000" w:fill="CCFFCC"/>
            <w:gridSpan w:val="4"/>
          </w:tcPr>
        </w:tc>
        <w:tc>
          <w:p>
            <w:pPr>
              <w:spacing w:after="0"/>
            </w:pPr>
            <w:r>
              <w:rPr>
                <w:rFonts w:ascii="Arial" w:cs="Arial"/>
                <w:color w:val="000000"/>
                <w:sz w:val="16"/>
              </w:rPr>
              <w:t xml:space="preserve">SEC1-NDS-IP</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2003-09-25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SP#9 approved WID S3-000626 (Access security for IP-based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4012</w:t>
            </w:r>
          </w:p>
          <w:tcPr>
            <w:shd w:val="clear" w:color="000000" w:fill="CCFFCC"/>
            <w:gridSpan w:val="4"/>
          </w:tcPr>
        </w:tc>
        <w:tc>
          <w:p>
            <w:pPr>
              <w:spacing w:after="0"/>
            </w:pPr>
            <w:r>
              <w:rPr>
                <w:rFonts w:ascii="Arial" w:cs="Arial"/>
                <w:color w:val="000000"/>
                <w:sz w:val="16"/>
              </w:rPr>
              <w:t xml:space="preserve">33017</w:t>
            </w:r>
          </w:p>
          <w:tcPr>
            <w:shd w:val="clear" w:color="000000" w:fill="CCFFCC"/>
            <w:gridSpan w:val="4"/>
          </w:tcPr>
        </w:tc>
        <w:tc>
          <w:p>
            <w:pPr>
              <w:spacing w:after="0"/>
            </w:pPr>
            <w:r>
              <w:rPr>
                <w:rFonts w:ascii="Arial" w:cs="Arial"/>
                <w:b/>
                <w:color w:val="000000"/>
                <w:sz w:val="16"/>
              </w:rPr>
              <w:t xml:space="preserve">   Network Domain Security; Authentication Framework (NDS/AF)</w:t>
            </w:r>
          </w:p>
          <w:tcPr>
            <w:shd w:val="clear" w:color="000000" w:fill="CCFFCC"/>
            <w:gridSpan w:val="4"/>
          </w:tcPr>
        </w:tc>
        <w:tc>
          <w:p>
            <w:pPr>
              <w:spacing w:after="0"/>
            </w:pPr>
            <w:r>
              <w:rPr>
                <w:rFonts w:ascii="Arial" w:cs="Arial"/>
                <w:color w:val="000000"/>
                <w:sz w:val="16"/>
              </w:rPr>
              <w:t xml:space="preserve">SEC1-NDS-AF</w:t>
            </w:r>
          </w:p>
          <w:tcPr>
            <w:shd w:val="clear" w:color="000000" w:fill="CCFFCC"/>
            <w:gridSpan w:val="4"/>
          </w:tcPr>
        </w:tc>
        <w:tc>
          <w:p>
            <w:pPr>
              <w:spacing w:after="0"/>
            </w:pPr>
            <w:r>
              <w:rPr>
                <w:rFonts w:ascii="Arial" w:cs="Arial"/>
                <w:color w:val="000000"/>
                <w:sz w:val="16"/>
              </w:rPr>
              <w:t xml:space="preserve">SEC1-NDS-AF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2002-02-15</w:t>
            </w:r>
          </w:p>
          <w:tcPr>
            <w:shd w:val="clear" w:color="000000" w:fill="CCFFCC"/>
            <w:gridSpan w:val="4"/>
          </w:tcPr>
        </w:tc>
        <w:tc>
          <w:p>
            <w:pPr>
              <w:spacing w:after="0"/>
            </w:pPr>
            <w:r>
              <w:rPr>
                <w:rFonts w:ascii="Arial" w:cs="Arial"/>
                <w:color w:val="000000"/>
                <w:sz w:val="16"/>
              </w:rPr>
              <w:t xml:space="preserve">2004-02-13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tommi.viitanen@nokia.com</w:t>
            </w:r>
          </w:p>
          <w:tcPr>
            <w:shd w:val="clear" w:color="000000" w:fill="CCFFCC"/>
            <w:gridSpan w:val="4"/>
          </w:tcPr>
        </w:tc>
        <w:tc>
          <w:p>
            <w:pPr>
              <w:spacing w:after="0"/>
            </w:pPr>
            <w:r>
              <w:rPr>
                <w:rFonts w:ascii="Arial" w:cs="Arial"/>
                <w:color w:val="000000"/>
                <w:sz w:val="16"/>
              </w:rPr>
              <w:t xml:space="preserve">SP#19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4013</w:t>
            </w:r>
          </w:p>
          <w:tcPr>
            <w:shd w:val="clear" w:color="000000" w:fill="CCFFCC"/>
            <w:gridSpan w:val="4"/>
          </w:tcPr>
        </w:tc>
        <w:tc>
          <w:p>
            <w:pPr>
              <w:spacing w:after="0"/>
            </w:pPr>
            <w:r>
              <w:rPr>
                <w:rFonts w:ascii="Arial" w:cs="Arial"/>
                <w:color w:val="000000"/>
                <w:sz w:val="16"/>
              </w:rPr>
              <w:t xml:space="preserve">33019</w:t>
            </w:r>
          </w:p>
          <w:tcPr>
            <w:shd w:val="clear" w:color="000000" w:fill="CCFFCC"/>
            <w:gridSpan w:val="4"/>
          </w:tcPr>
        </w:tc>
        <w:tc>
          <w:p>
            <w:pPr>
              <w:spacing w:after="0"/>
            </w:pPr>
            <w:r>
              <w:rPr>
                <w:rFonts w:ascii="Arial" w:cs="Arial"/>
                <w:b/>
                <w:color w:val="000000"/>
                <w:sz w:val="16"/>
              </w:rPr>
              <w:t xml:space="preserve">   Key Management of group keys for Voice Group Call Services</w:t>
            </w:r>
          </w:p>
          <w:tcPr>
            <w:shd w:val="clear" w:color="000000" w:fill="CCFFCC"/>
            <w:gridSpan w:val="4"/>
          </w:tcPr>
        </w:tc>
        <w:tc>
          <w:p>
            <w:pPr>
              <w:spacing w:after="0"/>
            </w:pPr>
            <w:r>
              <w:rPr>
                <w:rFonts w:ascii="Arial" w:cs="Arial"/>
                <w:color w:val="000000"/>
                <w:sz w:val="16"/>
              </w:rPr>
              <w:t xml:space="preserve">SECGKYV</w:t>
            </w:r>
          </w:p>
          <w:tcPr>
            <w:shd w:val="clear" w:color="000000" w:fill="CCFFCC"/>
            <w:gridSpan w:val="4"/>
          </w:tcPr>
        </w:tc>
        <w:tc>
          <w:p>
            <w:pPr>
              <w:spacing w:after="0"/>
            </w:pPr>
            <w:r>
              <w:rPr>
                <w:rFonts w:ascii="Arial" w:cs="Arial"/>
                <w:color w:val="000000"/>
                <w:sz w:val="16"/>
              </w:rPr>
              <w:t xml:space="preserve">SECGKYV</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2004-11-26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benno.tietz@vodafone.com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4014</w:t>
            </w:r>
          </w:p>
          <w:tcPr>
            <w:shd w:val="clear" w:color="000000" w:fill="CCFFCC"/>
            <w:gridSpan w:val="4"/>
          </w:tcPr>
        </w:tc>
        <w:tc>
          <w:p>
            <w:pPr>
              <w:spacing w:after="0"/>
            </w:pPr>
            <w:r>
              <w:rPr>
                <w:rFonts w:ascii="Arial" w:cs="Arial"/>
                <w:color w:val="000000"/>
                <w:sz w:val="16"/>
              </w:rPr>
              <w:t xml:space="preserve">33020</w:t>
            </w:r>
          </w:p>
          <w:tcPr>
            <w:shd w:val="clear" w:color="000000" w:fill="CCFFCC"/>
            <w:gridSpan w:val="4"/>
          </w:tcPr>
        </w:tc>
        <w:tc>
          <w:p>
            <w:pPr>
              <w:spacing w:after="0"/>
            </w:pPr>
            <w:r>
              <w:rPr>
                <w:rFonts w:ascii="Arial" w:cs="Arial"/>
                <w:b/>
                <w:color w:val="0000FF"/>
                <w:sz w:val="16"/>
              </w:rPr>
              <w:t xml:space="preserve">Network Domain Security; MAP application layer security (NDS/MAPsec)</w:t>
            </w:r>
          </w:p>
          <w:tcPr>
            <w:shd w:val="clear" w:color="0000FF" w:fill="CCFFCC"/>
            <w:gridSpan w:val="4"/>
          </w:tcPr>
        </w:tc>
        <w:tc>
          <w:p>
            <w:pPr>
              <w:spacing w:after="0"/>
            </w:pPr>
            <w:r>
              <w:rPr>
                <w:rFonts w:ascii="Arial" w:cs="Arial"/>
                <w:color w:val="000000"/>
                <w:sz w:val="16"/>
              </w:rPr>
              <w:t xml:space="preserve">MAPSEC</w:t>
            </w:r>
          </w:p>
          <w:tcPr>
            <w:shd w:val="clear" w:color="000000" w:fill="CCFFCC"/>
            <w:gridSpan w:val="4"/>
          </w:tcPr>
        </w:tc>
        <w:tc>
          <w:p>
            <w:pPr>
              <w:spacing w:after="0"/>
            </w:pPr>
            <w:r>
              <w:rPr>
                <w:rFonts w:ascii="Arial" w:cs="Arial"/>
                <w:color w:val="000000"/>
                <w:sz w:val="16"/>
              </w:rPr>
              <w:t xml:space="preserve">MAPSEC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2004-07-06</w:t>
            </w:r>
          </w:p>
          <w:tcPr>
            <w:shd w:val="clear" w:color="000000" w:fill="CCFFCC"/>
            <w:gridSpan w:val="4"/>
          </w:tcPr>
        </w:tc>
        <w:tc>
          <w:p>
            <w:pPr>
              <w:spacing w:after="0"/>
            </w:pPr>
            <w:r>
              <w:rPr>
                <w:rFonts w:ascii="Arial" w:cs="Arial"/>
                <w:color w:val="000000"/>
                <w:sz w:val="16"/>
              </w:rPr>
              <w:t xml:space="preserve">2004-12-29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SP#19 approved WID. Marked as closed 12/2008 (was marked 20%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4015</w:t>
            </w:r>
          </w:p>
          <w:tcPr>
            <w:shd w:val="clear" w:color="000000" w:fill="CCFFCC"/>
            <w:gridSpan w:val="4"/>
          </w:tcPr>
        </w:tc>
        <w:tc>
          <w:p>
            <w:pPr>
              <w:spacing w:after="0"/>
            </w:pPr>
            <w:r>
              <w:rPr>
                <w:rFonts w:ascii="Arial" w:cs="Arial"/>
                <w:color w:val="000000"/>
                <w:sz w:val="16"/>
              </w:rPr>
              <w:t xml:space="preserve">32021</w:t>
            </w:r>
          </w:p>
          <w:tcPr>
            <w:shd w:val="clear" w:color="000000" w:fill="CCFFCC"/>
            <w:gridSpan w:val="4"/>
          </w:tcPr>
        </w:tc>
        <w:tc>
          <w:p>
            <w:pPr>
              <w:spacing w:after="0"/>
            </w:pPr>
            <w:r>
              <w:rPr>
                <w:rFonts w:ascii="Arial" w:cs="Arial"/>
                <w:b/>
                <w:color w:val="0000FF"/>
                <w:sz w:val="16"/>
              </w:rPr>
              <w:t xml:space="preserve">IMS Phase 2</w:t>
            </w:r>
          </w:p>
          <w:tcPr>
            <w:shd w:val="clear" w:color="0000FF" w:fill="CCFFCC"/>
            <w:gridSpan w:val="4"/>
          </w:tcPr>
        </w:tc>
        <w:tc>
          <w:p>
            <w:pPr>
              <w:spacing w:after="0"/>
            </w:pPr>
            <w:r>
              <w:rPr>
                <w:rFonts w:ascii="Arial" w:cs="Arial"/>
                <w:color w:val="000000"/>
                <w:sz w:val="16"/>
              </w:rPr>
              <w:t xml:space="preserve">IMS2</w:t>
            </w:r>
          </w:p>
          <w:tcPr>
            <w:shd w:val="clear" w:color="000000" w:fill="CCFFCC"/>
            <w:gridSpan w:val="4"/>
          </w:tcPr>
        </w:tc>
        <w:tc>
          <w:p>
            <w:pPr>
              <w:spacing w:after="0"/>
            </w:pPr>
            <w:r>
              <w:rPr>
                <w:rFonts w:ascii="Arial" w:cs="Arial"/>
                <w:color w:val="000000"/>
                <w:sz w:val="16"/>
              </w:rPr>
              <w:t xml:space="preserve">IMS2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S1,S2,S3,S5,NP,R5</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4016</w:t>
            </w:r>
          </w:p>
          <w:tcPr>
            <w:shd w:val="clear" w:color="000000" w:fill="CCFFCC"/>
            <w:gridSpan w:val="4"/>
          </w:tcPr>
        </w:tc>
        <w:tc>
          <w:p>
            <w:pPr>
              <w:spacing w:after="0"/>
            </w:pPr>
            <w:r>
              <w:rPr>
                <w:rFonts w:ascii="Arial" w:cs="Arial"/>
                <w:color w:val="000000"/>
                <w:sz w:val="16"/>
              </w:rPr>
              <w:t xml:space="preserve">14014</w:t>
            </w:r>
          </w:p>
          <w:tcPr>
            <w:shd w:val="clear" w:color="000000" w:fill="CCFFCC"/>
            <w:gridSpan w:val="4"/>
          </w:tcPr>
        </w:tc>
        <w:tc>
          <w:p>
            <w:pPr>
              <w:spacing w:after="0"/>
            </w:pPr>
            <w:r>
              <w:rPr>
                <w:rFonts w:ascii="Arial" w:cs="Arial"/>
                <w:b/>
                <w:color w:val="000000"/>
                <w:sz w:val="16"/>
              </w:rPr>
              <w:t xml:space="preserve">   Enhancements to the Cx and Sh interfaces</w:t>
            </w:r>
          </w:p>
          <w:tcPr>
            <w:shd w:val="clear" w:color="000000" w:fill="CCFFCC"/>
            <w:gridSpan w:val="4"/>
          </w:tcPr>
        </w:tc>
        <w:tc>
          <w:p>
            <w:pPr>
              <w:spacing w:after="0"/>
            </w:pPr>
            <w:r>
              <w:rPr>
                <w:rFonts w:ascii="Arial" w:cs="Arial"/>
                <w:color w:val="000000"/>
                <w:sz w:val="16"/>
              </w:rPr>
              <w:t xml:space="preserve">IMS2-CCR</w:t>
            </w:r>
          </w:p>
          <w:tcPr>
            <w:shd w:val="clear" w:color="000000" w:fill="CCFFCC"/>
            <w:gridSpan w:val="4"/>
          </w:tcPr>
        </w:tc>
        <w:tc>
          <w:p>
            <w:pPr>
              <w:spacing w:after="0"/>
            </w:pPr>
            <w:r>
              <w:rPr>
                <w:rFonts w:ascii="Arial" w:cs="Arial"/>
                <w:color w:val="000000"/>
                <w:sz w:val="16"/>
              </w:rPr>
              <w:t xml:space="preserve">IMS2-CCR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2004-08-31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Shared public user identities need to be solved. If email approval CR is accepted. Work 100% done....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4017</w:t>
            </w:r>
          </w:p>
          <w:tcPr>
            <w:shd w:val="clear" w:color="000000" w:fill="CCFFCC"/>
            <w:gridSpan w:val="4"/>
          </w:tcPr>
        </w:tc>
        <w:tc>
          <w:p>
            <w:pPr>
              <w:spacing w:after="0"/>
            </w:pPr>
            <w:r>
              <w:rPr>
                <w:rFonts w:ascii="Arial" w:cs="Arial"/>
                <w:color w:val="000000"/>
                <w:sz w:val="16"/>
              </w:rPr>
              <w:t xml:space="preserve">25009</w:t>
            </w:r>
          </w:p>
          <w:tcPr>
            <w:shd w:val="clear" w:color="000000" w:fill="CCFFCC"/>
            <w:gridSpan w:val="4"/>
          </w:tcPr>
        </w:tc>
        <w:tc>
          <w:p>
            <w:pPr>
              <w:spacing w:after="0"/>
            </w:pPr>
            <w:r>
              <w:rPr>
                <w:rFonts w:ascii="Arial" w:cs="Arial"/>
                <w:b/>
                <w:color w:val="000000"/>
                <w:sz w:val="16"/>
              </w:rPr>
              <w:t xml:space="preserve">   Conformance Test Aspects – IMS Call Control Rel-6 enhancements</w:t>
            </w:r>
          </w:p>
          <w:tcPr>
            <w:shd w:val="clear" w:color="000000" w:fill="CCFFCC"/>
            <w:gridSpan w:val="4"/>
          </w:tcPr>
        </w:tc>
        <w:tc>
          <w:p>
            <w:pPr>
              <w:spacing w:after="0"/>
            </w:pPr>
            <w:r>
              <w:rPr>
                <w:rFonts w:ascii="Arial" w:cs="Arial"/>
                <w:color w:val="000000"/>
                <w:sz w:val="16"/>
              </w:rPr>
              <w:t xml:space="preserve">IMS2_CCR_Test</w:t>
            </w:r>
          </w:p>
          <w:tcPr>
            <w:shd w:val="clear" w:color="000000" w:fill="CCFFCC"/>
            <w:gridSpan w:val="4"/>
          </w:tcPr>
        </w:tc>
        <w:tc>
          <w:p>
            <w:pPr>
              <w:spacing w:after="0"/>
            </w:pPr>
            <w:r>
              <w:rPr>
                <w:rFonts w:ascii="Arial" w:cs="Arial"/>
                <w:color w:val="000000"/>
                <w:sz w:val="16"/>
              </w:rPr>
              <w:t xml:space="preserve">IMS2_CCR_Test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Jacob.John@motorola.com, Leif.Mattisson@ericsson.com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4018</w:t>
            </w:r>
          </w:p>
          <w:tcPr>
            <w:shd w:val="clear" w:color="000000" w:fill="CCFFCC"/>
            <w:gridSpan w:val="4"/>
          </w:tcPr>
        </w:tc>
        <w:tc>
          <w:p>
            <w:pPr>
              <w:spacing w:after="0"/>
            </w:pPr>
            <w:r>
              <w:rPr>
                <w:rFonts w:ascii="Arial" w:cs="Arial"/>
                <w:color w:val="000000"/>
                <w:sz w:val="16"/>
              </w:rPr>
              <w:t xml:space="preserve">31025</w:t>
            </w:r>
          </w:p>
          <w:tcPr>
            <w:shd w:val="clear" w:color="000000" w:fill="CCFFCC"/>
            <w:gridSpan w:val="4"/>
          </w:tcPr>
        </w:tc>
        <w:tc>
          <w:p>
            <w:pPr>
              <w:spacing w:after="0"/>
            </w:pPr>
            <w:r>
              <w:rPr>
                <w:rFonts w:ascii="Arial" w:cs="Arial"/>
                <w:b/>
                <w:color w:val="000000"/>
                <w:sz w:val="16"/>
              </w:rPr>
              <w:t xml:space="preserve">   IMS Group Management</w:t>
            </w:r>
          </w:p>
          <w:tcPr>
            <w:shd w:val="clear" w:color="000000" w:fill="CCFFCC"/>
            <w:gridSpan w:val="4"/>
          </w:tcPr>
        </w:tc>
        <w:tc>
          <w:p>
            <w:pPr>
              <w:spacing w:after="0"/>
            </w:pPr>
            <w:r>
              <w:rPr>
                <w:rFonts w:ascii="Arial" w:cs="Arial"/>
                <w:color w:val="000000"/>
                <w:sz w:val="16"/>
              </w:rPr>
              <w:t xml:space="preserve">IMSGM</w:t>
            </w:r>
          </w:p>
          <w:tcPr>
            <w:shd w:val="clear" w:color="000000" w:fill="CCFFCC"/>
            <w:gridSpan w:val="4"/>
          </w:tcPr>
        </w:tc>
        <w:tc>
          <w:p>
            <w:pPr>
              <w:spacing w:after="0"/>
            </w:pPr>
            <w:r>
              <w:rPr>
                <w:rFonts w:ascii="Arial" w:cs="Arial"/>
                <w:color w:val="000000"/>
                <w:sz w:val="16"/>
              </w:rPr>
              <w:t xml:space="preserve">IMSGM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4019</w:t>
            </w:r>
          </w:p>
          <w:tcPr>
            <w:shd w:val="clear" w:color="000000" w:fill="CCFFCC"/>
            <w:gridSpan w:val="4"/>
          </w:tcPr>
        </w:tc>
        <w:tc>
          <w:p>
            <w:pPr>
              <w:spacing w:after="0"/>
            </w:pPr>
            <w:r>
              <w:rPr>
                <w:rFonts w:ascii="Arial" w:cs="Arial"/>
                <w:color w:val="000000"/>
                <w:sz w:val="16"/>
              </w:rPr>
              <w:t xml:space="preserve">31026</w:t>
            </w:r>
          </w:p>
          <w:tcPr>
            <w:shd w:val="clear" w:color="000000" w:fill="CCFFCC"/>
            <w:gridSpan w:val="4"/>
          </w:tcPr>
        </w:tc>
        <w:tc>
          <w:p>
            <w:pPr>
              <w:spacing w:after="0"/>
            </w:pPr>
            <w:r>
              <w:rPr>
                <w:rFonts w:ascii="Arial" w:cs="Arial"/>
                <w:color w:val="000000"/>
                <w:sz w:val="16"/>
              </w:rPr>
              <w:t xml:space="preserve">      Stage 1 - TS on IMS group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2002-12-09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4020</w:t>
            </w:r>
          </w:p>
          <w:tcPr>
            <w:shd w:val="clear" w:color="000000" w:fill="CCFFCC"/>
            <w:gridSpan w:val="4"/>
          </w:tcPr>
        </w:tc>
        <w:tc>
          <w:p>
            <w:pPr>
              <w:spacing w:after="0"/>
            </w:pPr>
            <w:r>
              <w:rPr>
                <w:rFonts w:ascii="Arial" w:cs="Arial"/>
                <w:color w:val="000000"/>
                <w:sz w:val="16"/>
              </w:rPr>
              <w:t xml:space="preserve">32036</w:t>
            </w:r>
          </w:p>
          <w:tcPr>
            <w:shd w:val="clear" w:color="000000" w:fill="CCFFCC"/>
            <w:gridSpan w:val="4"/>
          </w:tcPr>
        </w:tc>
        <w:tc>
          <w:p>
            <w:pPr>
              <w:spacing w:after="0"/>
            </w:pPr>
            <w:r>
              <w:rPr>
                <w:rFonts w:ascii="Arial" w:cs="Arial"/>
                <w:color w:val="000000"/>
                <w:sz w:val="16"/>
              </w:rPr>
              <w:t xml:space="preserve">      Stage 2 for IMS Group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2003-05-26</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4021</w:t>
            </w:r>
          </w:p>
          <w:tcPr>
            <w:shd w:val="clear" w:color="000000" w:fill="CCFFCC"/>
            <w:gridSpan w:val="4"/>
          </w:tcPr>
        </w:tc>
        <w:tc>
          <w:p>
            <w:pPr>
              <w:spacing w:after="0"/>
            </w:pPr>
            <w:r>
              <w:rPr>
                <w:rFonts w:ascii="Arial" w:cs="Arial"/>
                <w:color w:val="000000"/>
                <w:sz w:val="16"/>
              </w:rPr>
              <w:t xml:space="preserve">11036</w:t>
            </w:r>
          </w:p>
          <w:tcPr>
            <w:shd w:val="clear" w:color="000000" w:fill="CCFFCC"/>
            <w:gridSpan w:val="4"/>
          </w:tcPr>
        </w:tc>
        <w:tc>
          <w:p>
            <w:pPr>
              <w:spacing w:after="0"/>
            </w:pPr>
            <w:r>
              <w:rPr>
                <w:rFonts w:ascii="Arial" w:cs="Arial"/>
                <w:color w:val="000000"/>
                <w:sz w:val="16"/>
              </w:rPr>
              <w:t xml:space="preserve">      Stage 3 for IMS Group management (e.g. chat)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Depends on CN decision on CPCP in Rel-6. Complete, if unresolved IETF dependencies are dropped (-&gt; LS to CN plenary)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4022</w:t>
            </w:r>
          </w:p>
          <w:tcPr>
            <w:shd w:val="clear" w:color="000000" w:fill="CCFFCC"/>
            <w:gridSpan w:val="4"/>
          </w:tcPr>
        </w:tc>
        <w:tc>
          <w:p>
            <w:pPr>
              <w:spacing w:after="0"/>
            </w:pPr>
            <w:r>
              <w:rPr>
                <w:rFonts w:ascii="Arial" w:cs="Arial"/>
                <w:color w:val="000000"/>
                <w:sz w:val="16"/>
              </w:rPr>
              <w:t xml:space="preserve">11037</w:t>
            </w:r>
          </w:p>
          <w:tcPr>
            <w:shd w:val="clear" w:color="000000" w:fill="CCFFCC"/>
            <w:gridSpan w:val="4"/>
          </w:tcPr>
        </w:tc>
        <w:tc>
          <w:p>
            <w:pPr>
              <w:spacing w:after="0"/>
            </w:pPr>
            <w:r>
              <w:rPr>
                <w:rFonts w:ascii="Arial" w:cs="Arial"/>
                <w:b/>
                <w:color w:val="000000"/>
                <w:sz w:val="16"/>
              </w:rPr>
              <w:t xml:space="preserve">   IMS Conferencing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2002-11-04</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4023</w:t>
            </w:r>
          </w:p>
          <w:tcPr>
            <w:shd w:val="clear" w:color="000000" w:fill="CCFFCC"/>
            <w:gridSpan w:val="4"/>
          </w:tcPr>
        </w:tc>
        <w:tc>
          <w:p>
            <w:pPr>
              <w:spacing w:after="0"/>
            </w:pPr>
            <w:r>
              <w:rPr>
                <w:rFonts w:ascii="Arial" w:cs="Arial"/>
                <w:color w:val="000000"/>
                <w:sz w:val="16"/>
              </w:rPr>
              <w:t xml:space="preserve">32037</w:t>
            </w:r>
          </w:p>
          <w:tcPr>
            <w:shd w:val="clear" w:color="000000" w:fill="CCFFCC"/>
            <w:gridSpan w:val="4"/>
          </w:tcPr>
        </w:tc>
        <w:tc>
          <w:p>
            <w:pPr>
              <w:spacing w:after="0"/>
            </w:pPr>
            <w:r>
              <w:rPr>
                <w:rFonts w:ascii="Arial" w:cs="Arial"/>
                <w:color w:val="000000"/>
                <w:sz w:val="16"/>
              </w:rPr>
              <w:t xml:space="preserve">      Stage 2 for IMS Conferencing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2002-11-04</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4024</w:t>
            </w:r>
          </w:p>
          <w:tcPr>
            <w:shd w:val="clear" w:color="000000" w:fill="CCFFCC"/>
            <w:gridSpan w:val="4"/>
          </w:tcPr>
        </w:tc>
        <w:tc>
          <w:p>
            <w:pPr>
              <w:spacing w:after="0"/>
            </w:pPr>
            <w:r>
              <w:rPr>
                <w:rFonts w:ascii="Arial" w:cs="Arial"/>
                <w:color w:val="000000"/>
                <w:sz w:val="16"/>
              </w:rPr>
              <w:t xml:space="preserve">32038</w:t>
            </w:r>
          </w:p>
          <w:tcPr>
            <w:shd w:val="clear" w:color="000000" w:fill="CCFFCC"/>
            <w:gridSpan w:val="4"/>
          </w:tcPr>
        </w:tc>
        <w:tc>
          <w:p>
            <w:pPr>
              <w:spacing w:after="0"/>
            </w:pPr>
            <w:r>
              <w:rPr>
                <w:rFonts w:ascii="Arial" w:cs="Arial"/>
                <w:color w:val="000000"/>
                <w:sz w:val="16"/>
              </w:rPr>
              <w:t xml:space="preserve">      Stage 3 for IMS Conferencing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Depends on CN decision on IETF dependencies in Rel-6. Higher figure if CPCP is dropped (-&gt; LS to CN plenary) Depends on CN decision on IETF dependenciES in CP-150Rel-6. Higher figure if CPCP is dropped (-&gt; LS to CN plenary)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4025</w:t>
            </w:r>
          </w:p>
          <w:tcPr>
            <w:shd w:val="clear" w:color="000000" w:fill="CCFFCC"/>
            <w:gridSpan w:val="4"/>
          </w:tcPr>
        </w:tc>
        <w:tc>
          <w:p>
            <w:pPr>
              <w:spacing w:after="0"/>
            </w:pPr>
            <w:r>
              <w:rPr>
                <w:rFonts w:ascii="Arial" w:cs="Arial"/>
                <w:color w:val="000000"/>
                <w:sz w:val="16"/>
              </w:rPr>
              <w:t xml:space="preserve">31022</w:t>
            </w:r>
          </w:p>
          <w:tcPr>
            <w:shd w:val="clear" w:color="000000" w:fill="CCFFCC"/>
            <w:gridSpan w:val="4"/>
          </w:tcPr>
        </w:tc>
        <w:tc>
          <w:p>
            <w:pPr>
              <w:spacing w:after="0"/>
            </w:pPr>
            <w:r>
              <w:rPr>
                <w:rFonts w:ascii="Arial" w:cs="Arial"/>
                <w:b/>
                <w:color w:val="000000"/>
                <w:sz w:val="16"/>
              </w:rPr>
              <w:t xml:space="preserve">   IMS Messaging</w:t>
            </w:r>
          </w:p>
          <w:tcPr>
            <w:shd w:val="clear" w:color="000000" w:fill="CCFFCC"/>
            <w:gridSpan w:val="4"/>
          </w:tcPr>
        </w:tc>
        <w:tc>
          <w:p>
            <w:pPr>
              <w:spacing w:after="0"/>
            </w:pPr>
            <w:r>
              <w:rPr>
                <w:rFonts w:ascii="Arial" w:cs="Arial"/>
                <w:color w:val="000000"/>
                <w:sz w:val="16"/>
              </w:rPr>
              <w:t xml:space="preserve">IMSM</w:t>
            </w:r>
          </w:p>
          <w:tcPr>
            <w:shd w:val="clear" w:color="000000" w:fill="CCFFCC"/>
            <w:gridSpan w:val="4"/>
          </w:tcPr>
        </w:tc>
        <w:tc>
          <w:p>
            <w:pPr>
              <w:spacing w:after="0"/>
            </w:pPr>
            <w:r>
              <w:rPr>
                <w:rFonts w:ascii="Arial" w:cs="Arial"/>
                <w:color w:val="000000"/>
                <w:sz w:val="16"/>
              </w:rPr>
              <w:t xml:space="preserve">IMSM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4026</w:t>
            </w:r>
          </w:p>
          <w:tcPr>
            <w:shd w:val="clear" w:color="000000" w:fill="CCFFCC"/>
            <w:gridSpan w:val="4"/>
          </w:tcPr>
        </w:tc>
        <w:tc>
          <w:p>
            <w:pPr>
              <w:spacing w:after="0"/>
            </w:pPr>
            <w:r>
              <w:rPr>
                <w:rFonts w:ascii="Arial" w:cs="Arial"/>
                <w:color w:val="000000"/>
                <w:sz w:val="16"/>
              </w:rPr>
              <w:t xml:space="preserve">31023</w:t>
            </w:r>
          </w:p>
          <w:tcPr>
            <w:shd w:val="clear" w:color="000000" w:fill="CCFFCC"/>
            <w:gridSpan w:val="4"/>
          </w:tcPr>
        </w:tc>
        <w:tc>
          <w:p>
            <w:pPr>
              <w:spacing w:after="0"/>
            </w:pPr>
            <w:r>
              <w:rPr>
                <w:rFonts w:ascii="Arial" w:cs="Arial"/>
                <w:color w:val="000000"/>
                <w:sz w:val="16"/>
              </w:rPr>
              <w:t xml:space="preserve">      TR on support of messaging in the IMS</w:t>
            </w:r>
          </w:p>
          <w:tcPr>
            <w:shd w:val="clear" w:color="000000" w:fill="CCFFCC"/>
            <w:gridSpan w:val="4"/>
          </w:tcPr>
        </w:tc>
        <w:tc>
          <w:p>
            <w:pPr>
              <w:spacing w:after="0"/>
            </w:pPr>
            <w:r>
              <w:rPr>
                <w:rFonts w:ascii="Arial" w:cs="Arial"/>
                <w:color w:val="000000"/>
                <w:sz w:val="16"/>
              </w:rPr>
              <w:t xml:space="preserve">IMSM-TR</w:t>
            </w:r>
          </w:p>
          <w:tcPr>
            <w:shd w:val="clear" w:color="000000" w:fill="CCFFCC"/>
            <w:gridSpan w:val="4"/>
          </w:tcPr>
        </w:tc>
        <w:tc>
          <w:p>
            <w:pPr>
              <w:spacing w:after="0"/>
            </w:pPr>
            <w:r>
              <w:rPr>
                <w:rFonts w:ascii="Arial" w:cs="Arial"/>
                <w:color w:val="000000"/>
                <w:sz w:val="16"/>
              </w:rPr>
              <w:t xml:space="preserve">IMSM-TR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2002-12-09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4027</w:t>
            </w:r>
          </w:p>
          <w:tcPr>
            <w:shd w:val="clear" w:color="000000" w:fill="CCFFCC"/>
            <w:gridSpan w:val="4"/>
          </w:tcPr>
        </w:tc>
        <w:tc>
          <w:p>
            <w:pPr>
              <w:spacing w:after="0"/>
            </w:pPr>
            <w:r>
              <w:rPr>
                <w:rFonts w:ascii="Arial" w:cs="Arial"/>
                <w:color w:val="000000"/>
                <w:sz w:val="16"/>
              </w:rPr>
              <w:t xml:space="preserve">31034</w:t>
            </w:r>
          </w:p>
          <w:tcPr>
            <w:shd w:val="clear" w:color="000000" w:fill="CCFFCC"/>
            <w:gridSpan w:val="4"/>
          </w:tcPr>
        </w:tc>
        <w:tc>
          <w:p>
            <w:pPr>
              <w:spacing w:after="0"/>
            </w:pPr>
            <w:r>
              <w:rPr>
                <w:rFonts w:ascii="Arial" w:cs="Arial"/>
                <w:color w:val="000000"/>
                <w:sz w:val="16"/>
              </w:rPr>
              <w:t xml:space="preserve">      Stage 1 22.340</w:t>
            </w:r>
          </w:p>
          <w:tcPr>
            <w:shd w:val="clear" w:color="000000" w:fill="CCFFCC"/>
            <w:gridSpan w:val="4"/>
          </w:tcPr>
        </w:tc>
        <w:tc>
          <w:p>
            <w:pPr>
              <w:spacing w:after="0"/>
            </w:pPr>
            <w:r>
              <w:rPr>
                <w:rFonts w:ascii="Arial" w:cs="Arial"/>
                <w:color w:val="000000"/>
                <w:sz w:val="16"/>
              </w:rPr>
              <w:t xml:space="preserve">IMSM-TS</w:t>
            </w:r>
          </w:p>
          <w:tcPr>
            <w:shd w:val="clear" w:color="000000" w:fill="CCFFCC"/>
            <w:gridSpan w:val="4"/>
          </w:tcPr>
        </w:tc>
        <w:tc>
          <w:p>
            <w:pPr>
              <w:spacing w:after="0"/>
            </w:pPr>
            <w:r>
              <w:rPr>
                <w:rFonts w:ascii="Arial" w:cs="Arial"/>
                <w:color w:val="000000"/>
                <w:sz w:val="16"/>
              </w:rPr>
              <w:t xml:space="preserve">IMSM-TS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2002-12-11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4028</w:t>
            </w:r>
          </w:p>
          <w:tcPr>
            <w:shd w:val="clear" w:color="000000" w:fill="CCFFCC"/>
            <w:gridSpan w:val="4"/>
          </w:tcPr>
        </w:tc>
        <w:tc>
          <w:p>
            <w:pPr>
              <w:spacing w:after="0"/>
            </w:pPr>
            <w:r>
              <w:rPr>
                <w:rFonts w:ascii="Arial" w:cs="Arial"/>
                <w:color w:val="000000"/>
                <w:sz w:val="16"/>
              </w:rPr>
              <w:t xml:space="preserve">31033</w:t>
            </w:r>
          </w:p>
          <w:tcPr>
            <w:shd w:val="clear" w:color="000000" w:fill="CCFFCC"/>
            <w:gridSpan w:val="4"/>
          </w:tcPr>
        </w:tc>
        <w:tc>
          <w:p>
            <w:pPr>
              <w:spacing w:after="0"/>
            </w:pPr>
            <w:r>
              <w:rPr>
                <w:rFonts w:ascii="Arial" w:cs="Arial"/>
                <w:color w:val="000000"/>
                <w:sz w:val="16"/>
              </w:rPr>
              <w:t xml:space="preserve">      CRs to 22.140 &amp; 22.228</w:t>
            </w:r>
          </w:p>
          <w:tcPr>
            <w:shd w:val="clear" w:color="000000" w:fill="CCFFCC"/>
            <w:gridSpan w:val="4"/>
          </w:tcPr>
        </w:tc>
        <w:tc>
          <w:p>
            <w:pPr>
              <w:spacing w:after="0"/>
            </w:pPr>
            <w:r>
              <w:rPr>
                <w:rFonts w:ascii="Arial" w:cs="Arial"/>
                <w:color w:val="000000"/>
                <w:sz w:val="16"/>
              </w:rPr>
              <w:t xml:space="preserve">IMSM-CR</w:t>
            </w:r>
          </w:p>
          <w:tcPr>
            <w:shd w:val="clear" w:color="000000" w:fill="CCFFCC"/>
            <w:gridSpan w:val="4"/>
          </w:tcPr>
        </w:tc>
        <w:tc>
          <w:p>
            <w:pPr>
              <w:spacing w:after="0"/>
            </w:pPr>
            <w:r>
              <w:rPr>
                <w:rFonts w:ascii="Arial" w:cs="Arial"/>
                <w:color w:val="000000"/>
                <w:sz w:val="16"/>
              </w:rPr>
              <w:t xml:space="preserve">IMSM-CR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4029</w:t>
            </w:r>
          </w:p>
          <w:tcPr>
            <w:shd w:val="clear" w:color="000000" w:fill="CCFFCC"/>
            <w:gridSpan w:val="4"/>
          </w:tcPr>
        </w:tc>
        <w:tc>
          <w:p>
            <w:pPr>
              <w:spacing w:after="0"/>
            </w:pPr>
            <w:r>
              <w:rPr>
                <w:rFonts w:ascii="Arial" w:cs="Arial"/>
                <w:color w:val="000000"/>
                <w:sz w:val="16"/>
              </w:rPr>
              <w:t xml:space="preserve">32700</w:t>
            </w:r>
          </w:p>
          <w:tcPr>
            <w:shd w:val="clear" w:color="000000" w:fill="CCFFCC"/>
            <w:gridSpan w:val="4"/>
          </w:tcPr>
        </w:tc>
        <w:tc>
          <w:p>
            <w:pPr>
              <w:spacing w:after="0"/>
            </w:pPr>
            <w:r>
              <w:rPr>
                <w:rFonts w:ascii="Arial" w:cs="Arial"/>
                <w:color w:val="000000"/>
                <w:sz w:val="16"/>
              </w:rPr>
              <w:t xml:space="preserve">      Stage 2 for IMS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2002-11-04</w:t>
            </w:r>
          </w:p>
          <w:tcPr>
            <w:shd w:val="clear" w:color="000000" w:fill="CCFFCC"/>
            <w:gridSpan w:val="4"/>
          </w:tcPr>
        </w:tc>
        <w:tc>
          <w:p>
            <w:pPr>
              <w:spacing w:after="0"/>
            </w:pPr>
            <w:r>
              <w:rPr>
                <w:rFonts w:ascii="Arial" w:cs="Arial"/>
                <w:color w:val="000000"/>
                <w:sz w:val="16"/>
              </w:rPr>
              <w:t xml:space="preserve">2004-08-31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4030</w:t>
            </w:r>
          </w:p>
          <w:tcPr>
            <w:shd w:val="clear" w:color="000000" w:fill="CCFFCC"/>
            <w:gridSpan w:val="4"/>
          </w:tcPr>
        </w:tc>
        <w:tc>
          <w:p>
            <w:pPr>
              <w:spacing w:after="0"/>
            </w:pPr>
            <w:r>
              <w:rPr>
                <w:rFonts w:ascii="Arial" w:cs="Arial"/>
                <w:color w:val="000000"/>
                <w:sz w:val="16"/>
              </w:rPr>
              <w:t xml:space="preserve">11039</w:t>
            </w:r>
          </w:p>
          <w:tcPr>
            <w:shd w:val="clear" w:color="000000" w:fill="CCFFCC"/>
            <w:gridSpan w:val="4"/>
          </w:tcPr>
        </w:tc>
        <w:tc>
          <w:p>
            <w:pPr>
              <w:spacing w:after="0"/>
            </w:pPr>
            <w:r>
              <w:rPr>
                <w:rFonts w:ascii="Arial" w:cs="Arial"/>
                <w:color w:val="000000"/>
                <w:sz w:val="16"/>
              </w:rPr>
              <w:t xml:space="preserve">      Stage 3 for IMS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4031</w:t>
            </w:r>
          </w:p>
          <w:tcPr>
            <w:shd w:val="clear" w:color="000000" w:fill="CCFFCC"/>
            <w:gridSpan w:val="4"/>
          </w:tcPr>
        </w:tc>
        <w:tc>
          <w:p>
            <w:pPr>
              <w:spacing w:after="0"/>
            </w:pPr>
            <w:r>
              <w:rPr>
                <w:rFonts w:ascii="Arial" w:cs="Arial"/>
                <w:color w:val="000000"/>
                <w:sz w:val="16"/>
              </w:rPr>
              <w:t xml:space="preserve">60001</w:t>
            </w:r>
          </w:p>
          <w:tcPr>
            <w:shd w:val="clear" w:color="000000" w:fill="CCFFCC"/>
            <w:gridSpan w:val="4"/>
          </w:tcPr>
        </w:tc>
        <w:tc>
          <w:p>
            <w:pPr>
              <w:spacing w:after="0"/>
            </w:pPr>
            <w:r>
              <w:rPr>
                <w:rFonts w:ascii="Arial" w:cs="Arial"/>
                <w:color w:val="000000"/>
                <w:sz w:val="16"/>
              </w:rPr>
              <w:t xml:space="preserve">      SIP/SIMPLE Instant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Updated according to SP-040232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4032</w:t>
            </w:r>
          </w:p>
          <w:tcPr>
            <w:shd w:val="clear" w:color="000000" w:fill="CCFFCC"/>
            <w:gridSpan w:val="4"/>
          </w:tcPr>
        </w:tc>
        <w:tc>
          <w:p>
            <w:pPr>
              <w:spacing w:after="0"/>
            </w:pPr>
            <w:r>
              <w:rPr>
                <w:rFonts w:ascii="Arial" w:cs="Arial"/>
                <w:color w:val="000000"/>
                <w:sz w:val="16"/>
              </w:rPr>
              <w:t xml:space="preserve">11040</w:t>
            </w:r>
          </w:p>
          <w:tcPr>
            <w:shd w:val="clear" w:color="000000" w:fill="CCFFCC"/>
            <w:gridSpan w:val="4"/>
          </w:tcPr>
        </w:tc>
        <w:tc>
          <w:p>
            <w:pPr>
              <w:spacing w:after="0"/>
            </w:pPr>
            <w:r>
              <w:rPr>
                <w:rFonts w:ascii="Arial" w:cs="Arial"/>
                <w:b/>
                <w:color w:val="000000"/>
                <w:sz w:val="16"/>
              </w:rPr>
              <w:t xml:space="preserve">   Additional SIP Capabilities support not covered by Rel-5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4033</w:t>
            </w:r>
          </w:p>
          <w:tcPr>
            <w:shd w:val="clear" w:color="000000" w:fill="CCFFCC"/>
            <w:gridSpan w:val="4"/>
          </w:tcPr>
        </w:tc>
        <w:tc>
          <w:p>
            <w:pPr>
              <w:spacing w:after="0"/>
            </w:pPr>
            <w:r>
              <w:rPr>
                <w:rFonts w:ascii="Arial" w:cs="Arial"/>
                <w:color w:val="000000"/>
                <w:sz w:val="16"/>
              </w:rPr>
              <w:t xml:space="preserve">32041</w:t>
            </w:r>
          </w:p>
          <w:tcPr>
            <w:shd w:val="clear" w:color="000000" w:fill="CCFFCC"/>
            <w:gridSpan w:val="4"/>
          </w:tcPr>
        </w:tc>
        <w:tc>
          <w:p>
            <w:pPr>
              <w:spacing w:after="0"/>
            </w:pPr>
            <w:r>
              <w:rPr>
                <w:rFonts w:ascii="Arial" w:cs="Arial"/>
                <w:color w:val="000000"/>
                <w:sz w:val="16"/>
              </w:rPr>
              <w:t xml:space="preserve">      Stage 2 for add SIP cap (e.g. forking)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2004-02-20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4034</w:t>
            </w:r>
          </w:p>
          <w:tcPr>
            <w:shd w:val="clear" w:color="000000" w:fill="CCFFCC"/>
            <w:gridSpan w:val="4"/>
          </w:tcPr>
        </w:tc>
        <w:tc>
          <w:p>
            <w:pPr>
              <w:spacing w:after="0"/>
            </w:pPr>
            <w:r>
              <w:rPr>
                <w:rFonts w:ascii="Arial" w:cs="Arial"/>
                <w:color w:val="000000"/>
                <w:sz w:val="16"/>
              </w:rPr>
              <w:t xml:space="preserve">32042</w:t>
            </w:r>
          </w:p>
          <w:tcPr>
            <w:shd w:val="clear" w:color="000000" w:fill="CCFFCC"/>
            <w:gridSpan w:val="4"/>
          </w:tcPr>
        </w:tc>
        <w:tc>
          <w:p>
            <w:pPr>
              <w:spacing w:after="0"/>
            </w:pPr>
            <w:r>
              <w:rPr>
                <w:rFonts w:ascii="Arial" w:cs="Arial"/>
                <w:color w:val="000000"/>
                <w:sz w:val="16"/>
              </w:rPr>
              <w:t xml:space="preserve">      Stage 3 for Additional SIP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4035</w:t>
            </w:r>
          </w:p>
          <w:tcPr>
            <w:shd w:val="clear" w:color="000000" w:fill="CCFFCC"/>
            <w:gridSpan w:val="4"/>
          </w:tcPr>
        </w:tc>
        <w:tc>
          <w:p>
            <w:pPr>
              <w:spacing w:after="0"/>
            </w:pPr>
            <w:r>
              <w:rPr>
                <w:rFonts w:ascii="Arial" w:cs="Arial"/>
                <w:color w:val="000000"/>
                <w:sz w:val="16"/>
              </w:rPr>
              <w:t xml:space="preserve">11052</w:t>
            </w:r>
          </w:p>
          <w:tcPr>
            <w:shd w:val="clear" w:color="000000" w:fill="CCFFCC"/>
            <w:gridSpan w:val="4"/>
          </w:tcPr>
        </w:tc>
        <w:tc>
          <w:p>
            <w:pPr>
              <w:spacing w:after="0"/>
            </w:pPr>
            <w:r>
              <w:rPr>
                <w:rFonts w:ascii="Arial" w:cs="Arial"/>
                <w:color w:val="000000"/>
                <w:sz w:val="16"/>
              </w:rPr>
              <w:t xml:space="preserve">      Procedured associated with IMS-ALG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2004-09-06</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4036</w:t>
            </w:r>
          </w:p>
          <w:tcPr>
            <w:shd w:val="clear" w:color="000000" w:fill="CCFFCC"/>
            <w:gridSpan w:val="4"/>
          </w:tcPr>
        </w:tc>
        <w:tc>
          <w:p>
            <w:pPr>
              <w:spacing w:after="0"/>
            </w:pPr>
            <w:r>
              <w:rPr>
                <w:rFonts w:ascii="Arial" w:cs="Arial"/>
                <w:color w:val="000000"/>
                <w:sz w:val="16"/>
              </w:rPr>
              <w:t xml:space="preserve">11041</w:t>
            </w:r>
          </w:p>
          <w:tcPr>
            <w:shd w:val="clear" w:color="000000" w:fill="CCFFCC"/>
            <w:gridSpan w:val="4"/>
          </w:tcPr>
        </w:tc>
        <w:tc>
          <w:p>
            <w:pPr>
              <w:spacing w:after="0"/>
            </w:pPr>
            <w:r>
              <w:rPr>
                <w:rFonts w:ascii="Arial" w:cs="Arial"/>
                <w:b/>
                <w:color w:val="000000"/>
                <w:sz w:val="16"/>
              </w:rPr>
              <w:t xml:space="preserve">   Review additional SIP Capabilities against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4037</w:t>
            </w:r>
          </w:p>
          <w:tcPr>
            <w:shd w:val="clear" w:color="000000" w:fill="CCFFCC"/>
            <w:gridSpan w:val="4"/>
          </w:tcPr>
        </w:tc>
        <w:tc>
          <w:p>
            <w:pPr>
              <w:spacing w:after="0"/>
            </w:pPr>
            <w:r>
              <w:rPr>
                <w:rFonts w:ascii="Arial" w:cs="Arial"/>
                <w:color w:val="000000"/>
                <w:sz w:val="16"/>
              </w:rPr>
              <w:t xml:space="preserve">2048</w:t>
            </w:r>
          </w:p>
          <w:tcPr>
            <w:shd w:val="clear" w:color="000000" w:fill="CCFFCC"/>
            <w:gridSpan w:val="4"/>
          </w:tcPr>
        </w:tc>
        <w:tc>
          <w:p>
            <w:pPr>
              <w:spacing w:after="0"/>
            </w:pPr>
            <w:r>
              <w:rPr>
                <w:rFonts w:ascii="Arial" w:cs="Arial"/>
                <w:b/>
                <w:color w:val="000000"/>
                <w:sz w:val="16"/>
              </w:rPr>
              <w:t xml:space="preserve">   Interworking between IMS and IP networks</w:t>
            </w:r>
          </w:p>
          <w:tcPr>
            <w:shd w:val="clear" w:color="000000" w:fill="CCFFCC"/>
            <w:gridSpan w:val="4"/>
          </w:tcPr>
        </w:tc>
        <w:tc>
          <w:p>
            <w:pPr>
              <w:spacing w:after="0"/>
            </w:pPr>
            <w:r>
              <w:rPr>
                <w:rFonts w:ascii="Arial" w:cs="Arial"/>
                <w:color w:val="000000"/>
                <w:sz w:val="16"/>
              </w:rPr>
              <w:t xml:space="preserve">IMS-CCR-IWIP</w:t>
            </w:r>
          </w:p>
          <w:tcPr>
            <w:shd w:val="clear" w:color="000000" w:fill="CCFFCC"/>
            <w:gridSpan w:val="4"/>
          </w:tcPr>
        </w:tc>
        <w:tc>
          <w:p>
            <w:pPr>
              <w:spacing w:after="0"/>
            </w:pPr>
            <w:r>
              <w:rPr>
                <w:rFonts w:ascii="Arial" w:cs="Arial"/>
                <w:color w:val="000000"/>
                <w:sz w:val="16"/>
              </w:rPr>
              <w:t xml:space="preserve">IMS-CCR-IWIP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nigel.holland@bt.com</w:t>
            </w:r>
          </w:p>
          <w:tcPr>
            <w:shd w:val="clear" w:color="000000" w:fill="CCFFCC"/>
            <w:gridSpan w:val="4"/>
          </w:tcPr>
        </w:tc>
        <w:tc>
          <w:p>
            <w:pPr>
              <w:spacing w:after="0"/>
            </w:pPr>
            <w:r>
              <w:rPr>
                <w:rFonts w:ascii="Arial" w:cs="Arial"/>
                <w:color w:val="000000"/>
                <w:sz w:val="16"/>
              </w:rPr>
              <w:t xml:space="preserve">[DAB 14.02.02] - end date pushed back to March 2003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4038</w:t>
            </w:r>
          </w:p>
          <w:tcPr>
            <w:shd w:val="clear" w:color="000000" w:fill="CCFFCC"/>
            <w:gridSpan w:val="4"/>
          </w:tcPr>
        </w:tc>
        <w:tc>
          <w:p>
            <w:pPr>
              <w:spacing w:after="0"/>
            </w:pPr>
            <w:r>
              <w:rPr>
                <w:rFonts w:ascii="Arial" w:cs="Arial"/>
                <w:color w:val="000000"/>
                <w:sz w:val="16"/>
              </w:rPr>
              <w:t xml:space="preserve">13004</w:t>
            </w:r>
          </w:p>
          <w:tcPr>
            <w:shd w:val="clear" w:color="000000" w:fill="CCFFCC"/>
            <w:gridSpan w:val="4"/>
          </w:tcPr>
        </w:tc>
        <w:tc>
          <w:p>
            <w:pPr>
              <w:spacing w:after="0"/>
            </w:pPr>
            <w:r>
              <w:rPr>
                <w:rFonts w:ascii="Arial" w:cs="Arial"/>
                <w:color w:val="000000"/>
                <w:sz w:val="16"/>
              </w:rPr>
              <w:t xml:space="preserve">      Interworking for 3GPP_SIP and IETF_SIP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[DAB - 20.08.03] - CN Part of TR Complete @ CN#20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4039</w:t>
            </w:r>
          </w:p>
          <w:tcPr>
            <w:shd w:val="clear" w:color="000000" w:fill="CCFFCC"/>
            <w:gridSpan w:val="4"/>
          </w:tcPr>
        </w:tc>
        <w:tc>
          <w:p>
            <w:pPr>
              <w:spacing w:after="0"/>
            </w:pPr>
            <w:r>
              <w:rPr>
                <w:rFonts w:ascii="Arial" w:cs="Arial"/>
                <w:color w:val="000000"/>
                <w:sz w:val="16"/>
              </w:rPr>
              <w:t xml:space="preserve">13005</w:t>
            </w:r>
          </w:p>
          <w:tcPr>
            <w:shd w:val="clear" w:color="000000" w:fill="CCFFCC"/>
            <w:gridSpan w:val="4"/>
          </w:tcPr>
        </w:tc>
        <w:tc>
          <w:p>
            <w:pPr>
              <w:spacing w:after="0"/>
            </w:pPr>
            <w:r>
              <w:rPr>
                <w:rFonts w:ascii="Arial" w:cs="Arial"/>
                <w:color w:val="000000"/>
                <w:sz w:val="16"/>
              </w:rPr>
              <w:t xml:space="preserve">      Interworking for IPv6 to IPv4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4040</w:t>
            </w:r>
          </w:p>
          <w:tcPr>
            <w:shd w:val="clear" w:color="000000" w:fill="CCFFCC"/>
            <w:gridSpan w:val="4"/>
          </w:tcPr>
        </w:tc>
        <w:tc>
          <w:p>
            <w:pPr>
              <w:spacing w:after="0"/>
            </w:pPr>
            <w:r>
              <w:rPr>
                <w:rFonts w:ascii="Arial" w:cs="Arial"/>
                <w:color w:val="000000"/>
                <w:sz w:val="16"/>
              </w:rPr>
              <w:t xml:space="preserve">11044</w:t>
            </w:r>
          </w:p>
          <w:tcPr>
            <w:shd w:val="clear" w:color="000000" w:fill="CCFFCC"/>
            <w:gridSpan w:val="4"/>
          </w:tcPr>
        </w:tc>
        <w:tc>
          <w:p>
            <w:pPr>
              <w:spacing w:after="0"/>
            </w:pPr>
            <w:r>
              <w:rPr>
                <w:rFonts w:ascii="Arial" w:cs="Arial"/>
                <w:color w:val="000000"/>
                <w:sz w:val="16"/>
              </w:rPr>
              <w:t xml:space="preserve">      Interworking for IPv6 to IPv4 (SIP / SDP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2004-05-11</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4041</w:t>
            </w:r>
          </w:p>
          <w:tcPr>
            <w:shd w:val="clear" w:color="000000" w:fill="CCFFCC"/>
            <w:gridSpan w:val="4"/>
          </w:tcPr>
        </w:tc>
        <w:tc>
          <w:p>
            <w:pPr>
              <w:spacing w:after="0"/>
            </w:pPr>
            <w:r>
              <w:rPr>
                <w:rFonts w:ascii="Arial" w:cs="Arial"/>
                <w:color w:val="000000"/>
                <w:sz w:val="16"/>
              </w:rPr>
              <w:t xml:space="preserve">11017</w:t>
            </w:r>
          </w:p>
          <w:tcPr>
            <w:shd w:val="clear" w:color="000000" w:fill="CCFFCC"/>
            <w:gridSpan w:val="4"/>
          </w:tcPr>
        </w:tc>
        <w:tc>
          <w:p>
            <w:pPr>
              <w:spacing w:after="0"/>
            </w:pPr>
            <w:r>
              <w:rPr>
                <w:rFonts w:ascii="Arial" w:cs="Arial"/>
                <w:color w:val="000000"/>
                <w:sz w:val="16"/>
              </w:rPr>
              <w:t xml:space="preserve">      stage 3 of interworking with non-IMS IP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4042</w:t>
            </w:r>
          </w:p>
          <w:tcPr>
            <w:shd w:val="clear" w:color="000000" w:fill="CCFFCC"/>
            <w:gridSpan w:val="4"/>
          </w:tcPr>
        </w:tc>
        <w:tc>
          <w:p>
            <w:pPr>
              <w:spacing w:after="0"/>
            </w:pPr>
            <w:r>
              <w:rPr>
                <w:rFonts w:ascii="Arial" w:cs="Arial"/>
                <w:color w:val="000000"/>
                <w:sz w:val="16"/>
              </w:rPr>
              <w:t xml:space="preserve">2047</w:t>
            </w:r>
          </w:p>
          <w:tcPr>
            <w:shd w:val="clear" w:color="000000" w:fill="CCFFCC"/>
            <w:gridSpan w:val="4"/>
          </w:tcPr>
        </w:tc>
        <w:tc>
          <w:p>
            <w:pPr>
              <w:spacing w:after="0"/>
            </w:pPr>
            <w:r>
              <w:rPr>
                <w:rFonts w:ascii="Arial" w:cs="Arial"/>
                <w:b/>
                <w:color w:val="000000"/>
                <w:sz w:val="16"/>
              </w:rPr>
              <w:t xml:space="preserve">   Interworking between IMS and CS networks</w:t>
            </w:r>
          </w:p>
          <w:tcPr>
            <w:shd w:val="clear" w:color="000000" w:fill="CCFFCC"/>
            <w:gridSpan w:val="4"/>
          </w:tcPr>
        </w:tc>
        <w:tc>
          <w:p>
            <w:pPr>
              <w:spacing w:after="0"/>
            </w:pPr>
            <w:r>
              <w:rPr>
                <w:rFonts w:ascii="Arial" w:cs="Arial"/>
                <w:color w:val="000000"/>
                <w:sz w:val="16"/>
              </w:rPr>
              <w:t xml:space="preserve">IMS-CCR-IWCS</w:t>
            </w:r>
          </w:p>
          <w:tcPr>
            <w:shd w:val="clear" w:color="000000" w:fill="CCFFCC"/>
            <w:gridSpan w:val="4"/>
          </w:tcPr>
        </w:tc>
        <w:tc>
          <w:p>
            <w:pPr>
              <w:spacing w:after="0"/>
            </w:pPr>
            <w:r>
              <w:rPr>
                <w:rFonts w:ascii="Arial" w:cs="Arial"/>
                <w:color w:val="000000"/>
                <w:sz w:val="16"/>
              </w:rPr>
              <w:t xml:space="preserve">IMS-CCR-IWCS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Brendan.McWilliams@gb.vodafone.co.uk</w:t>
            </w:r>
          </w:p>
          <w:tcPr>
            <w:shd w:val="clear" w:color="000000" w:fill="CCFFCC"/>
            <w:gridSpan w:val="4"/>
          </w:tcPr>
        </w:tc>
        <w:tc>
          <w:p>
            <w:pPr>
              <w:spacing w:after="0"/>
            </w:pPr>
            <w:r>
              <w:rPr>
                <w:rFonts w:ascii="Arial" w:cs="Arial"/>
                <w:color w:val="000000"/>
                <w:sz w:val="16"/>
              </w:rPr>
              <w:t xml:space="preserve">[DAB - 25.05.04] - CN3 consider this work to be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4043</w:t>
            </w:r>
          </w:p>
          <w:tcPr>
            <w:shd w:val="clear" w:color="000000" w:fill="CCFFCC"/>
            <w:gridSpan w:val="4"/>
          </w:tcPr>
        </w:tc>
        <w:tc>
          <w:p>
            <w:pPr>
              <w:spacing w:after="0"/>
            </w:pPr>
            <w:r>
              <w:rPr>
                <w:rFonts w:ascii="Arial" w:cs="Arial"/>
                <w:color w:val="000000"/>
                <w:sz w:val="16"/>
              </w:rPr>
              <w:t xml:space="preserve">14001</w:t>
            </w:r>
          </w:p>
          <w:tcPr>
            <w:shd w:val="clear" w:color="000000" w:fill="CCFFCC"/>
            <w:gridSpan w:val="4"/>
          </w:tcPr>
        </w:tc>
        <w:tc>
          <w:p>
            <w:pPr>
              <w:spacing w:after="0"/>
            </w:pPr>
            <w:r>
              <w:rPr>
                <w:rFonts w:ascii="Arial" w:cs="Arial"/>
                <w:b/>
                <w:color w:val="000000"/>
                <w:sz w:val="16"/>
              </w:rPr>
              <w:t xml:space="preserve">   Mn interface (IM-MGW to MGCF) enhancements (CN4 Part)</w:t>
            </w:r>
          </w:p>
          <w:tcPr>
            <w:shd w:val="clear" w:color="000000" w:fill="CCFFCC"/>
            <w:gridSpan w:val="4"/>
          </w:tcPr>
        </w:tc>
        <w:tc>
          <w:p>
            <w:pPr>
              <w:spacing w:after="0"/>
            </w:pPr>
            <w:r>
              <w:rPr>
                <w:rFonts w:ascii="Arial" w:cs="Arial"/>
                <w:color w:val="000000"/>
                <w:sz w:val="16"/>
              </w:rPr>
              <w:t xml:space="preserve">IMS-CCR-Mn</w:t>
            </w:r>
          </w:p>
          <w:tcPr>
            <w:shd w:val="clear" w:color="000000" w:fill="CCFFCC"/>
            <w:gridSpan w:val="4"/>
          </w:tcPr>
        </w:tc>
        <w:tc>
          <w:p>
            <w:pPr>
              <w:spacing w:after="0"/>
            </w:pPr>
            <w:r>
              <w:rPr>
                <w:rFonts w:ascii="Arial" w:cs="Arial"/>
                <w:color w:val="000000"/>
                <w:sz w:val="16"/>
              </w:rPr>
              <w:t xml:space="preserve">IMS-CCR-Mn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2001-08-07</w:t>
            </w:r>
          </w:p>
          <w:tcPr>
            <w:shd w:val="clear" w:color="000000" w:fill="CCFFCC"/>
            <w:gridSpan w:val="4"/>
          </w:tcPr>
        </w:tc>
        <w:tc>
          <w:p>
            <w:pPr>
              <w:spacing w:after="0"/>
            </w:pPr>
            <w:r>
              <w:rPr>
                <w:rFonts w:ascii="Arial" w:cs="Arial"/>
                <w:color w:val="000000"/>
                <w:sz w:val="16"/>
              </w:rPr>
              <w:t xml:space="preserve">2004-09-01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TISPAN issue is open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4044</w:t>
            </w:r>
          </w:p>
          <w:tcPr>
            <w:shd w:val="clear" w:color="000000" w:fill="CCFFCC"/>
            <w:gridSpan w:val="4"/>
          </w:tcPr>
        </w:tc>
        <w:tc>
          <w:p>
            <w:pPr>
              <w:spacing w:after="0"/>
            </w:pPr>
            <w:r>
              <w:rPr>
                <w:rFonts w:ascii="Arial" w:cs="Arial"/>
                <w:color w:val="000000"/>
                <w:sz w:val="16"/>
              </w:rPr>
              <w:t xml:space="preserve">31036</w:t>
            </w:r>
          </w:p>
          <w:tcPr>
            <w:shd w:val="clear" w:color="000000" w:fill="CCFFCC"/>
            <w:gridSpan w:val="4"/>
          </w:tcPr>
        </w:tc>
        <w:tc>
          <w:p>
            <w:pPr>
              <w:spacing w:after="0"/>
            </w:pPr>
            <w:r>
              <w:rPr>
                <w:rFonts w:ascii="Arial" w:cs="Arial"/>
                <w:b/>
                <w:color w:val="000000"/>
                <w:sz w:val="16"/>
              </w:rPr>
              <w:t xml:space="preserve">   Study of subscriber and operators relationship in IMS and related ISIM requirements for Rel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4045</w:t>
            </w:r>
          </w:p>
          <w:tcPr>
            <w:shd w:val="clear" w:color="000000" w:fill="CCFFCC"/>
            <w:gridSpan w:val="4"/>
          </w:tcPr>
        </w:tc>
        <w:tc>
          <w:p>
            <w:pPr>
              <w:spacing w:after="0"/>
            </w:pPr>
            <w:r>
              <w:rPr>
                <w:rFonts w:ascii="Arial" w:cs="Arial"/>
                <w:color w:val="000000"/>
                <w:sz w:val="16"/>
              </w:rPr>
              <w:t xml:space="preserve">33012</w:t>
            </w:r>
          </w:p>
          <w:tcPr>
            <w:shd w:val="clear" w:color="000000" w:fill="CCFFCC"/>
            <w:gridSpan w:val="4"/>
          </w:tcPr>
        </w:tc>
        <w:tc>
          <w:p>
            <w:pPr>
              <w:spacing w:after="0"/>
            </w:pPr>
            <w:r>
              <w:rPr>
                <w:rFonts w:ascii="Arial" w:cs="Arial"/>
                <w:b/>
                <w:color w:val="000000"/>
                <w:sz w:val="16"/>
              </w:rPr>
              <w:t xml:space="preserve">   Lawful Interception in Rel-6 architecture</w:t>
            </w:r>
          </w:p>
          <w:tcPr>
            <w:shd w:val="clear" w:color="000000" w:fill="CCFFCC"/>
            <w:gridSpan w:val="4"/>
          </w:tcPr>
        </w:tc>
        <w:tc>
          <w:p>
            <w:pPr>
              <w:spacing w:after="0"/>
            </w:pPr>
            <w:r>
              <w:rPr>
                <w:rFonts w:ascii="Arial" w:cs="Arial"/>
                <w:color w:val="000000"/>
                <w:sz w:val="16"/>
              </w:rPr>
              <w:t xml:space="preserve">SEC1-LI</w:t>
            </w:r>
          </w:p>
          <w:tcPr>
            <w:shd w:val="clear" w:color="000000" w:fill="CCFFCC"/>
            <w:gridSpan w:val="4"/>
          </w:tcPr>
        </w:tc>
        <w:tc>
          <w:p>
            <w:pPr>
              <w:spacing w:after="0"/>
            </w:pPr>
            <w:r>
              <w:rPr>
                <w:rFonts w:ascii="Arial" w:cs="Arial"/>
                <w:color w:val="000000"/>
                <w:sz w:val="16"/>
              </w:rPr>
              <w:t xml:space="preserve">SEC1-LI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2002-12-09</w:t>
            </w:r>
          </w:p>
          <w:tcPr>
            <w:shd w:val="clear" w:color="000000" w:fill="CCFFCC"/>
            <w:gridSpan w:val="4"/>
          </w:tcPr>
        </w:tc>
        <w:tc>
          <w:p>
            <w:pPr>
              <w:spacing w:after="0"/>
            </w:pPr>
            <w:r>
              <w:rPr>
                <w:rFonts w:ascii="Arial" w:cs="Arial"/>
                <w:color w:val="000000"/>
                <w:sz w:val="16"/>
              </w:rPr>
              <w:t xml:space="preserve">2003-12-18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Reg TP, Nortel</w:t>
            </w:r>
          </w:p>
          <w:tcPr>
            <w:shd w:val="clear" w:color="000000" w:fill="CCFFCC"/>
            <w:gridSpan w:val="4"/>
          </w:tcPr>
        </w:tc>
        <w:tc>
          <w:p>
            <w:pPr>
              <w:spacing w:after="0"/>
            </w:pPr>
            <w:r>
              <w:rPr>
                <w:rFonts w:ascii="Arial" w:cs="Arial"/>
                <w:color w:val="000000"/>
                <w:sz w:val="16"/>
              </w:rPr>
              <w:t xml:space="preserve">berthold.wilhelm@regtp.de, Ron Ryan</w:t>
            </w:r>
          </w:p>
          <w:tcPr>
            <w:shd w:val="clear" w:color="000000" w:fill="CCFFCC"/>
            <w:gridSpan w:val="4"/>
          </w:tcPr>
        </w:tc>
        <w:tc>
          <w:p>
            <w:pPr>
              <w:spacing w:after="0"/>
            </w:pPr>
            <w:r>
              <w:rPr>
                <w:rFonts w:ascii="Arial" w:cs="Arial"/>
                <w:color w:val="000000"/>
                <w:sz w:val="16"/>
              </w:rPr>
              <w:t xml:space="preserve">Acronym changed from "SEC1-LI, 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4046</w:t>
            </w:r>
          </w:p>
          <w:tcPr>
            <w:shd w:val="clear" w:color="000000" w:fill="CCFFCC"/>
            <w:gridSpan w:val="4"/>
          </w:tcPr>
        </w:tc>
        <w:tc>
          <w:p>
            <w:pPr>
              <w:spacing w:after="0"/>
            </w:pPr>
            <w:r>
              <w:rPr>
                <w:rFonts w:ascii="Arial" w:cs="Arial"/>
                <w:color w:val="000000"/>
                <w:sz w:val="16"/>
              </w:rPr>
              <w:t xml:space="preserve">31042</w:t>
            </w:r>
          </w:p>
          <w:tcPr>
            <w:shd w:val="clear" w:color="000000" w:fill="CCFFCC"/>
            <w:gridSpan w:val="4"/>
          </w:tcPr>
        </w:tc>
        <w:tc>
          <w:p>
            <w:pPr>
              <w:spacing w:after="0"/>
            </w:pPr>
            <w:r>
              <w:rPr>
                <w:rFonts w:ascii="Arial" w:cs="Arial"/>
                <w:b/>
                <w:color w:val="000000"/>
                <w:sz w:val="16"/>
              </w:rPr>
              <w:t xml:space="preserve">   IMS Subscription and access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2002-12-16</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FRANK, Robert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4047</w:t>
            </w:r>
          </w:p>
          <w:tcPr>
            <w:shd w:val="clear" w:color="000000" w:fill="CCFFCC"/>
            <w:gridSpan w:val="4"/>
          </w:tcPr>
        </w:tc>
        <w:tc>
          <w:p>
            <w:pPr>
              <w:spacing w:after="0"/>
            </w:pPr>
            <w:r>
              <w:rPr>
                <w:rFonts w:ascii="Arial" w:cs="Arial"/>
                <w:color w:val="000000"/>
                <w:sz w:val="16"/>
              </w:rPr>
              <w:t xml:space="preserve">35032</w:t>
            </w:r>
          </w:p>
          <w:tcPr>
            <w:shd w:val="clear" w:color="000000" w:fill="CCFFCC"/>
            <w:gridSpan w:val="4"/>
          </w:tcPr>
        </w:tc>
        <w:tc>
          <w:p>
            <w:pPr>
              <w:spacing w:after="0"/>
            </w:pPr>
            <w:r>
              <w:rPr>
                <w:rFonts w:ascii="Arial" w:cs="Arial"/>
                <w:b/>
                <w:color w:val="000000"/>
                <w:sz w:val="16"/>
              </w:rPr>
              <w:t xml:space="preserve">   IMS charging</w:t>
            </w:r>
          </w:p>
          <w:tcPr>
            <w:shd w:val="clear" w:color="000000" w:fill="CCFFCC"/>
            <w:gridSpan w:val="4"/>
          </w:tcPr>
        </w:tc>
        <w:tc>
          <w:p>
            <w:pPr>
              <w:spacing w:after="0"/>
            </w:pPr>
            <w:r>
              <w:rPr>
                <w:rFonts w:ascii="Arial" w:cs="Arial"/>
                <w:color w:val="000000"/>
                <w:sz w:val="16"/>
              </w:rPr>
              <w:t xml:space="preserve">IMS2-CH</w:t>
            </w:r>
          </w:p>
          <w:tcPr>
            <w:shd w:val="clear" w:color="000000" w:fill="CCFFCC"/>
            <w:gridSpan w:val="4"/>
          </w:tcPr>
        </w:tc>
        <w:tc>
          <w:p>
            <w:pPr>
              <w:spacing w:after="0"/>
            </w:pPr>
            <w:r>
              <w:rPr>
                <w:rFonts w:ascii="Arial" w:cs="Arial"/>
                <w:color w:val="000000"/>
                <w:sz w:val="16"/>
              </w:rPr>
              <w:t xml:space="preserve">IMS2-CH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 TEPPO </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4048</w:t>
            </w:r>
          </w:p>
          <w:tcPr>
            <w:shd w:val="clear" w:color="000000" w:fill="CCFFCC"/>
            <w:gridSpan w:val="4"/>
          </w:tcPr>
        </w:tc>
        <w:tc>
          <w:p>
            <w:pPr>
              <w:spacing w:after="0"/>
            </w:pPr>
            <w:r>
              <w:rPr>
                <w:rFonts w:ascii="Arial" w:cs="Arial"/>
                <w:color w:val="000000"/>
                <w:sz w:val="16"/>
              </w:rPr>
              <w:t xml:space="preserve">11051</w:t>
            </w:r>
          </w:p>
          <w:tcPr>
            <w:shd w:val="clear" w:color="000000" w:fill="CCFFCC"/>
            <w:gridSpan w:val="4"/>
          </w:tcPr>
        </w:tc>
        <w:tc>
          <w:p>
            <w:pPr>
              <w:spacing w:after="0"/>
            </w:pPr>
            <w:r>
              <w:rPr>
                <w:rFonts w:ascii="Arial" w:cs="Arial"/>
                <w:b/>
                <w:color w:val="000000"/>
                <w:sz w:val="16"/>
              </w:rPr>
              <w:t xml:space="preserve">   IMS Management objects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2004-09-03</w:t>
            </w:r>
          </w:p>
          <w:tcPr>
            <w:shd w:val="clear" w:color="000000" w:fill="CCFFCC"/>
            <w:gridSpan w:val="4"/>
          </w:tcPr>
        </w:tc>
        <w:tc>
          <w:p>
            <w:pPr>
              <w:spacing w:after="0"/>
            </w:pPr>
            <w:r>
              <w:rPr>
                <w:rFonts w:ascii="Arial" w:cs="Arial"/>
                <w:color w:val="000000"/>
                <w:sz w:val="16"/>
              </w:rPr>
              <w:t xml:space="preserve">2005-11-04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4049</w:t>
            </w:r>
          </w:p>
          <w:tcPr>
            <w:shd w:val="clear" w:color="000000" w:fill="E3E3E3"/>
            <w:gridSpan w:val="4"/>
          </w:tcPr>
        </w:tc>
        <w:tc>
          <w:p>
            <w:pPr>
              <w:spacing w:after="0"/>
            </w:pPr>
            <w:r>
              <w:rPr>
                <w:rFonts w:ascii="Arial" w:cs="Arial"/>
                <w:color w:val="000000"/>
                <w:sz w:val="16"/>
              </w:rPr>
              <w:t xml:space="preserve">32027</w:t>
            </w:r>
          </w:p>
          <w:tcPr>
            <w:shd w:val="clear" w:color="000000" w:fill="E3E3E3"/>
            <w:gridSpan w:val="4"/>
          </w:tcPr>
        </w:tc>
        <w:tc>
          <w:p>
            <w:pPr>
              <w:spacing w:after="0"/>
            </w:pPr>
            <w:r>
              <w:rPr>
                <w:rFonts w:ascii="Arial" w:cs="Arial"/>
                <w:b/>
                <w:color w:val="000000"/>
                <w:sz w:val="16"/>
              </w:rPr>
              <w:t xml:space="preserve">   Deleted - Stage 2 of IMS Phase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SP-020544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4050</w:t>
            </w:r>
          </w:p>
          <w:tcPr>
            <w:shd w:val="clear" w:color="000000" w:fill="CCFFCC"/>
            <w:gridSpan w:val="4"/>
          </w:tcPr>
        </w:tc>
        <w:tc>
          <w:p>
            <w:pPr>
              <w:spacing w:after="0"/>
            </w:pPr>
            <w:r>
              <w:rPr>
                <w:rFonts w:ascii="Arial" w:cs="Arial"/>
                <w:color w:val="000000"/>
                <w:sz w:val="16"/>
              </w:rPr>
              <w:t xml:space="preserve">32063</w:t>
            </w:r>
          </w:p>
          <w:tcPr>
            <w:shd w:val="clear" w:color="000000" w:fill="CCFFCC"/>
            <w:gridSpan w:val="4"/>
          </w:tcPr>
        </w:tc>
        <w:tc>
          <w:p>
            <w:pPr>
              <w:spacing w:after="0"/>
            </w:pPr>
            <w:r>
              <w:rPr>
                <w:rFonts w:ascii="Arial" w:cs="Arial"/>
                <w:b/>
                <w:color w:val="0000FF"/>
                <w:sz w:val="16"/>
              </w:rPr>
              <w:t xml:space="preserve">3GPP Enablers for services like Push to Talk over Cellular (PoC)</w:t>
            </w:r>
          </w:p>
          <w:tcPr>
            <w:shd w:val="clear" w:color="0000FF" w:fill="CCFFCC"/>
            <w:gridSpan w:val="4"/>
          </w:tcPr>
        </w:tc>
        <w:tc>
          <w:p>
            <w:pPr>
              <w:spacing w:after="0"/>
            </w:pPr>
            <w:r>
              <w:rPr>
                <w:rFonts w:ascii="Arial" w:cs="Arial"/>
                <w:color w:val="000000"/>
                <w:sz w:val="16"/>
              </w:rPr>
              <w:t xml:space="preserve">PoC</w:t>
            </w:r>
          </w:p>
          <w:tcPr>
            <w:shd w:val="clear" w:color="000000" w:fill="CCFFCC"/>
            <w:gridSpan w:val="4"/>
          </w:tcPr>
        </w:tc>
        <w:tc>
          <w:p>
            <w:pPr>
              <w:spacing w:after="0"/>
            </w:pPr>
            <w:r>
              <w:rPr>
                <w:rFonts w:ascii="Arial" w:cs="Arial"/>
                <w:color w:val="000000"/>
                <w:sz w:val="16"/>
              </w:rPr>
              <w:t xml:space="preserve">PoC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S2,S4,S5</w:t>
            </w:r>
          </w:p>
          <w:tcPr>
            <w:shd w:val="clear" w:color="000000" w:fill="CCFFCC"/>
            <w:gridSpan w:val="4"/>
          </w:tcPr>
        </w:tc>
        <w:tc>
          <w:p>
            <w:pPr>
              <w:spacing w:after="0"/>
            </w:pPr>
            <w:r>
              <w:rPr>
                <w:rFonts w:ascii="Arial" w:cs="Arial"/>
                <w:color w:val="000000"/>
                <w:sz w:val="16"/>
              </w:rPr>
              <w:t xml:space="preserve">2003-09-08</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Shabnam Sultana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4051</w:t>
            </w:r>
          </w:p>
          <w:tcPr>
            <w:shd w:val="clear" w:color="000000" w:fill="CCFFCC"/>
            <w:gridSpan w:val="4"/>
          </w:tcPr>
        </w:tc>
        <w:tc>
          <w:p>
            <w:pPr>
              <w:spacing w:after="0"/>
            </w:pPr>
            <w:r>
              <w:rPr>
                <w:rFonts w:ascii="Arial" w:cs="Arial"/>
                <w:color w:val="000000"/>
                <w:sz w:val="16"/>
              </w:rPr>
              <w:t xml:space="preserve">32068</w:t>
            </w:r>
          </w:p>
          <w:tcPr>
            <w:shd w:val="clear" w:color="000000" w:fill="CCFFCC"/>
            <w:gridSpan w:val="4"/>
          </w:tcPr>
        </w:tc>
        <w:tc>
          <w:p>
            <w:pPr>
              <w:spacing w:after="0"/>
            </w:pPr>
            <w:r>
              <w:rPr>
                <w:rFonts w:ascii="Arial" w:cs="Arial"/>
                <w:b/>
                <w:color w:val="000000"/>
                <w:sz w:val="16"/>
              </w:rPr>
              <w:t xml:space="preserve">   Feasibility Study on 3GPP Enablers for services like Push to Talk over Cellular (PoC)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2003-09-08</w:t>
            </w:r>
          </w:p>
          <w:tcPr>
            <w:shd w:val="clear" w:color="000000" w:fill="CCFFCC"/>
            <w:gridSpan w:val="4"/>
          </w:tcPr>
        </w:tc>
        <w:tc>
          <w:p>
            <w:pPr>
              <w:spacing w:after="0"/>
            </w:pPr>
            <w:r>
              <w:rPr>
                <w:rFonts w:ascii="Arial" w:cs="Arial"/>
                <w:color w:val="000000"/>
                <w:sz w:val="16"/>
              </w:rPr>
              <w:t xml:space="preserve">2004-11-30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Shabnam Sultana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4052</w:t>
            </w:r>
          </w:p>
          <w:tcPr>
            <w:shd w:val="clear" w:color="000000" w:fill="CCFFCC"/>
            <w:gridSpan w:val="4"/>
          </w:tcPr>
        </w:tc>
        <w:tc>
          <w:p>
            <w:pPr>
              <w:spacing w:after="0"/>
            </w:pPr>
            <w:r>
              <w:rPr>
                <w:rFonts w:ascii="Arial" w:cs="Arial"/>
                <w:color w:val="000000"/>
                <w:sz w:val="16"/>
              </w:rPr>
              <w:t xml:space="preserve">60002</w:t>
            </w:r>
          </w:p>
          <w:tcPr>
            <w:shd w:val="clear" w:color="000000" w:fill="CCFFCC"/>
            <w:gridSpan w:val="4"/>
          </w:tcPr>
        </w:tc>
        <w:tc>
          <w:p>
            <w:pPr>
              <w:spacing w:after="0"/>
            </w:pPr>
            <w:r>
              <w:rPr>
                <w:rFonts w:ascii="Arial" w:cs="Arial"/>
                <w:b/>
                <w:color w:val="000000"/>
                <w:sz w:val="16"/>
              </w:rPr>
              <w:t xml:space="preserve">   Dependencies on OMA PoC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Updated according to SP-040232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4053</w:t>
            </w:r>
          </w:p>
          <w:tcPr>
            <w:shd w:val="clear" w:color="000000" w:fill="CCFFCC"/>
            <w:gridSpan w:val="4"/>
          </w:tcPr>
        </w:tc>
        <w:tc>
          <w:p>
            <w:pPr>
              <w:spacing w:after="0"/>
            </w:pPr>
            <w:r>
              <w:rPr>
                <w:rFonts w:ascii="Arial" w:cs="Arial"/>
                <w:color w:val="000000"/>
                <w:sz w:val="16"/>
              </w:rPr>
              <w:t xml:space="preserve">34029</w:t>
            </w:r>
          </w:p>
          <w:tcPr>
            <w:shd w:val="clear" w:color="000000" w:fill="CCFFCC"/>
            <w:gridSpan w:val="4"/>
          </w:tcPr>
        </w:tc>
        <w:tc>
          <w:p>
            <w:pPr>
              <w:spacing w:after="0"/>
            </w:pPr>
            <w:r>
              <w:rPr>
                <w:rFonts w:ascii="Arial" w:cs="Arial"/>
                <w:b/>
                <w:color w:val="000000"/>
                <w:sz w:val="16"/>
              </w:rPr>
              <w:t xml:space="preserve">   Selection of one or more PoC codec(s) for PoC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2004-09-13</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4054</w:t>
            </w:r>
          </w:p>
          <w:tcPr>
            <w:shd w:val="clear" w:color="000000" w:fill="CCFFCC"/>
            <w:gridSpan w:val="4"/>
          </w:tcPr>
        </w:tc>
        <w:tc>
          <w:p>
            <w:pPr>
              <w:spacing w:after="0"/>
            </w:pPr>
            <w:r>
              <w:rPr>
                <w:rFonts w:ascii="Arial" w:cs="Arial"/>
                <w:color w:val="000000"/>
                <w:sz w:val="16"/>
              </w:rPr>
              <w:t xml:space="preserve">35036</w:t>
            </w:r>
          </w:p>
          <w:tcPr>
            <w:shd w:val="clear" w:color="000000" w:fill="CCFFCC"/>
            <w:gridSpan w:val="4"/>
          </w:tcPr>
        </w:tc>
        <w:tc>
          <w:p>
            <w:pPr>
              <w:spacing w:after="0"/>
            </w:pPr>
            <w:r>
              <w:rPr>
                <w:rFonts w:ascii="Arial" w:cs="Arial"/>
                <w:b/>
                <w:color w:val="000000"/>
                <w:sz w:val="16"/>
              </w:rPr>
              <w:t xml:space="preserve">   PoC charging</w:t>
            </w:r>
          </w:p>
          <w:tcPr>
            <w:shd w:val="clear" w:color="000000" w:fill="CCFFCC"/>
            <w:gridSpan w:val="4"/>
          </w:tcPr>
        </w:tc>
        <w:tc>
          <w:p>
            <w:pPr>
              <w:spacing w:after="0"/>
            </w:pPr>
            <w:r>
              <w:rPr>
                <w:rFonts w:ascii="Arial" w:cs="Arial"/>
                <w:color w:val="000000"/>
                <w:sz w:val="16"/>
              </w:rPr>
              <w:t xml:space="preserve">PoC-CH</w:t>
            </w:r>
          </w:p>
          <w:tcPr>
            <w:shd w:val="clear" w:color="000000" w:fill="CCFFCC"/>
            <w:gridSpan w:val="4"/>
          </w:tcPr>
        </w:tc>
        <w:tc>
          <w:p>
            <w:pPr>
              <w:spacing w:after="0"/>
            </w:pPr>
            <w:r>
              <w:rPr>
                <w:rFonts w:ascii="Arial" w:cs="Arial"/>
                <w:color w:val="000000"/>
                <w:sz w:val="16"/>
              </w:rPr>
              <w:t xml:space="preserve">PoC-CH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2004-09-27</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SP#28 06/2005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4055</w:t>
            </w:r>
          </w:p>
          <w:tcPr>
            <w:shd w:val="clear" w:color="000000" w:fill="CCFFCC"/>
            <w:gridSpan w:val="4"/>
          </w:tcPr>
        </w:tc>
        <w:tc>
          <w:p>
            <w:pPr>
              <w:spacing w:after="0"/>
            </w:pPr>
            <w:r>
              <w:rPr>
                <w:rFonts w:ascii="Arial" w:cs="Arial"/>
                <w:color w:val="000000"/>
                <w:sz w:val="16"/>
              </w:rPr>
              <w:t xml:space="preserve">32062</w:t>
            </w:r>
          </w:p>
          <w:tcPr>
            <w:shd w:val="clear" w:color="000000" w:fill="CCFFCC"/>
            <w:gridSpan w:val="4"/>
          </w:tcPr>
        </w:tc>
        <w:tc>
          <w:p>
            <w:pPr>
              <w:spacing w:after="0"/>
            </w:pPr>
            <w:r>
              <w:rPr>
                <w:rFonts w:ascii="Arial" w:cs="Arial"/>
                <w:b/>
                <w:color w:val="0000FF"/>
                <w:sz w:val="16"/>
              </w:rPr>
              <w:t xml:space="preserve">Study on Interworking aspects and migration scenarios for IPv4 based IMS Implementations</w:t>
            </w:r>
          </w:p>
          <w:tcPr>
            <w:shd w:val="clear" w:color="0000FF" w:fill="CCFFCC"/>
            <w:gridSpan w:val="4"/>
          </w:tcPr>
        </w:tc>
        <w:tc>
          <w:p>
            <w:pPr>
              <w:spacing w:after="0"/>
            </w:pPr>
            <w:r>
              <w:rPr>
                <w:rFonts w:ascii="Arial" w:cs="Arial"/>
                <w:color w:val="000000"/>
                <w:sz w:val="16"/>
              </w:rPr>
              <w:t xml:space="preserve">IPv4IMS</w:t>
            </w:r>
          </w:p>
          <w:tcPr>
            <w:shd w:val="clear" w:color="000000" w:fill="CCFFCC"/>
            <w:gridSpan w:val="4"/>
          </w:tcPr>
        </w:tc>
        <w:tc>
          <w:p>
            <w:pPr>
              <w:spacing w:after="0"/>
            </w:pPr>
            <w:r>
              <w:rPr>
                <w:rFonts w:ascii="Arial" w:cs="Arial"/>
                <w:color w:val="000000"/>
                <w:sz w:val="16"/>
              </w:rPr>
              <w:t xml:space="preserve">IPv4IMS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2003-09-08</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Alexander Milinski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4056</w:t>
            </w:r>
          </w:p>
          <w:tcPr>
            <w:shd w:val="clear" w:color="000000" w:fill="CCFFCC"/>
            <w:gridSpan w:val="4"/>
          </w:tcPr>
        </w:tc>
        <w:tc>
          <w:p>
            <w:pPr>
              <w:spacing w:after="0"/>
            </w:pPr>
            <w:r>
              <w:rPr>
                <w:rFonts w:ascii="Arial" w:cs="Arial"/>
                <w:color w:val="000000"/>
                <w:sz w:val="16"/>
              </w:rPr>
              <w:t xml:space="preserve">11032</w:t>
            </w:r>
          </w:p>
          <w:tcPr>
            <w:shd w:val="clear" w:color="000000" w:fill="CCFFCC"/>
            <w:gridSpan w:val="4"/>
          </w:tcPr>
        </w:tc>
        <w:tc>
          <w:p>
            <w:pPr>
              <w:spacing w:after="0"/>
            </w:pPr>
            <w:r>
              <w:rPr>
                <w:rFonts w:ascii="Arial" w:cs="Arial"/>
                <w:b/>
                <w:color w:val="0000FF"/>
                <w:sz w:val="16"/>
              </w:rPr>
              <w:t xml:space="preserve">Interoperability and Commonality between IMS using different IP-connectivity Networks</w:t>
            </w:r>
          </w:p>
          <w:tcPr>
            <w:shd w:val="clear" w:color="0000FF" w:fill="CCFFCC"/>
            <w:gridSpan w:val="4"/>
          </w:tcPr>
        </w:tc>
        <w:tc>
          <w:p>
            <w:pPr>
              <w:spacing w:after="0"/>
            </w:pPr>
            <w:r>
              <w:rPr>
                <w:rFonts w:ascii="Arial" w:cs="Arial"/>
                <w:color w:val="000000"/>
                <w:sz w:val="16"/>
              </w:rPr>
              <w:t xml:space="preserve">IMSCOOP</w:t>
            </w:r>
          </w:p>
          <w:tcPr>
            <w:shd w:val="clear" w:color="000000" w:fill="CCFFCC"/>
            <w:gridSpan w:val="4"/>
          </w:tcPr>
        </w:tc>
        <w:tc>
          <w:p>
            <w:pPr>
              <w:spacing w:after="0"/>
            </w:pPr>
            <w:r>
              <w:rPr>
                <w:rFonts w:ascii="Arial" w:cs="Arial"/>
                <w:color w:val="000000"/>
                <w:sz w:val="16"/>
              </w:rPr>
              <w:t xml:space="preserve">IMSCOOP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2002-09-16</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4057</w:t>
            </w:r>
          </w:p>
          <w:tcPr>
            <w:shd w:val="clear" w:color="000000" w:fill="CCFFCC"/>
            <w:gridSpan w:val="4"/>
          </w:tcPr>
        </w:tc>
        <w:tc>
          <w:p>
            <w:pPr>
              <w:spacing w:after="0"/>
            </w:pPr>
            <w:r>
              <w:rPr>
                <w:rFonts w:ascii="Arial" w:cs="Arial"/>
                <w:color w:val="000000"/>
                <w:sz w:val="16"/>
              </w:rPr>
              <w:t xml:space="preserve">32028</w:t>
            </w:r>
          </w:p>
          <w:tcPr>
            <w:shd w:val="clear" w:color="000000" w:fill="CCFFCC"/>
            <w:gridSpan w:val="4"/>
          </w:tcPr>
        </w:tc>
        <w:tc>
          <w:p>
            <w:pPr>
              <w:spacing w:after="0"/>
            </w:pPr>
            <w:r>
              <w:rPr>
                <w:rFonts w:ascii="Arial" w:cs="Arial"/>
                <w:b/>
                <w:color w:val="000000"/>
                <w:sz w:val="16"/>
              </w:rPr>
              <w:t xml:space="preserve">   Stage 2 for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2002-09-16</w:t>
            </w:r>
          </w:p>
          <w:tcPr>
            <w:shd w:val="clear" w:color="000000" w:fill="CCFFCC"/>
            <w:gridSpan w:val="4"/>
          </w:tcPr>
        </w:tc>
        <w:tc>
          <w:p>
            <w:pPr>
              <w:spacing w:after="0"/>
            </w:pPr>
            <w:r>
              <w:rPr>
                <w:rFonts w:ascii="Arial" w:cs="Arial"/>
                <w:color w:val="000000"/>
                <w:sz w:val="16"/>
              </w:rPr>
              <w:t xml:space="preserve">2003-09-30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No contributions assumed that no more will be done in 3GPP hence work may need to be done in 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4058</w:t>
            </w:r>
          </w:p>
          <w:tcPr>
            <w:shd w:val="clear" w:color="000000" w:fill="CCFFCC"/>
            <w:gridSpan w:val="4"/>
          </w:tcPr>
        </w:tc>
        <w:tc>
          <w:p>
            <w:pPr>
              <w:spacing w:after="0"/>
            </w:pPr>
            <w:r>
              <w:rPr>
                <w:rFonts w:ascii="Arial" w:cs="Arial"/>
                <w:color w:val="000000"/>
                <w:sz w:val="16"/>
              </w:rPr>
              <w:t xml:space="preserve">32061</w:t>
            </w:r>
          </w:p>
          <w:tcPr>
            <w:shd w:val="clear" w:color="000000" w:fill="CCFFCC"/>
            <w:gridSpan w:val="4"/>
          </w:tcPr>
        </w:tc>
        <w:tc>
          <w:p>
            <w:pPr>
              <w:spacing w:after="0"/>
            </w:pPr>
            <w:r>
              <w:rPr>
                <w:rFonts w:ascii="Arial" w:cs="Arial"/>
                <w:b/>
                <w:color w:val="000000"/>
                <w:sz w:val="16"/>
              </w:rPr>
              <w:t xml:space="preserve">   Stage 2 for commonality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2002-09-16</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4059</w:t>
            </w:r>
          </w:p>
          <w:tcPr>
            <w:shd w:val="clear" w:color="000000" w:fill="CCFFCC"/>
            <w:gridSpan w:val="4"/>
          </w:tcPr>
        </w:tc>
        <w:tc>
          <w:p>
            <w:pPr>
              <w:spacing w:after="0"/>
            </w:pPr>
            <w:r>
              <w:rPr>
                <w:rFonts w:ascii="Arial" w:cs="Arial"/>
                <w:color w:val="000000"/>
                <w:sz w:val="16"/>
              </w:rPr>
              <w:t xml:space="preserve">11033</w:t>
            </w:r>
          </w:p>
          <w:tcPr>
            <w:shd w:val="clear" w:color="000000" w:fill="CCFFCC"/>
            <w:gridSpan w:val="4"/>
          </w:tcPr>
        </w:tc>
        <w:tc>
          <w:p>
            <w:pPr>
              <w:spacing w:after="0"/>
            </w:pPr>
            <w:r>
              <w:rPr>
                <w:rFonts w:ascii="Arial" w:cs="Arial"/>
                <w:b/>
                <w:color w:val="000000"/>
                <w:sz w:val="16"/>
              </w:rPr>
              <w:t xml:space="preserve">   Stage 3 for Interoperability and Commonality between IMS using different IP-connectivity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2002-10-14</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4060</w:t>
            </w:r>
          </w:p>
          <w:tcPr>
            <w:shd w:val="clear" w:color="000000" w:fill="CCFFCC"/>
            <w:gridSpan w:val="4"/>
          </w:tcPr>
        </w:tc>
        <w:tc>
          <w:p>
            <w:pPr>
              <w:spacing w:after="0"/>
            </w:pPr>
            <w:r>
              <w:rPr>
                <w:rFonts w:ascii="Arial" w:cs="Arial"/>
                <w:color w:val="000000"/>
                <w:sz w:val="16"/>
              </w:rPr>
              <w:t xml:space="preserve">1365</w:t>
            </w:r>
          </w:p>
          <w:tcPr>
            <w:shd w:val="clear" w:color="000000" w:fill="CCFFCC"/>
            <w:gridSpan w:val="4"/>
          </w:tcPr>
        </w:tc>
        <w:tc>
          <w:p>
            <w:pPr>
              <w:spacing w:after="0"/>
            </w:pPr>
            <w:r>
              <w:rPr>
                <w:rFonts w:ascii="Arial" w:cs="Arial"/>
                <w:b/>
                <w:color w:val="0000FF"/>
                <w:sz w:val="16"/>
              </w:rPr>
              <w:t xml:space="preserve">Support of Push Services</w:t>
            </w:r>
          </w:p>
          <w:tcPr>
            <w:shd w:val="clear" w:color="0000FF" w:fill="CCFFCC"/>
            <w:gridSpan w:val="4"/>
          </w:tcPr>
        </w:tc>
        <w:tc>
          <w:p>
            <w:pPr>
              <w:spacing w:after="0"/>
            </w:pPr>
            <w:r>
              <w:rPr>
                <w:rFonts w:ascii="Arial" w:cs="Arial"/>
                <w:color w:val="000000"/>
                <w:sz w:val="16"/>
              </w:rPr>
              <w:t xml:space="preserve">PUSH</w:t>
            </w:r>
          </w:p>
          <w:tcPr>
            <w:shd w:val="clear" w:color="000000" w:fill="CCFFCC"/>
            <w:gridSpan w:val="4"/>
          </w:tcPr>
        </w:tc>
        <w:tc>
          <w:p>
            <w:pPr>
              <w:spacing w:after="0"/>
            </w:pPr>
            <w:r>
              <w:rPr>
                <w:rFonts w:ascii="Arial" w:cs="Arial"/>
                <w:color w:val="000000"/>
                <w:sz w:val="16"/>
              </w:rPr>
              <w:t xml:space="preserve">PUSH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2004-02-27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SP-000669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Comware</w:t>
            </w:r>
          </w:p>
          <w:tcPr>
            <w:shd w:val="clear" w:color="000000" w:fill="CCFFCC"/>
            <w:gridSpan w:val="4"/>
          </w:tcPr>
        </w:tc>
        <w:tc>
          <w:p>
            <w:pPr>
              <w:spacing w:after="0"/>
            </w:pPr>
            <w:r>
              <w:rPr>
                <w:rFonts w:ascii="Arial" w:cs="Arial"/>
                <w:color w:val="000000"/>
                <w:sz w:val="16"/>
              </w:rPr>
              <w:t xml:space="preserve">Yoshinori Kitada</w:t>
            </w:r>
          </w:p>
          <w:tcPr>
            <w:shd w:val="clear" w:color="000000" w:fill="CCFFCC"/>
            <w:gridSpan w:val="4"/>
          </w:tcPr>
        </w:tc>
        <w:tc>
          <w:p>
            <w:pPr>
              <w:spacing w:after="0"/>
            </w:pPr>
            <w:r>
              <w:rPr>
                <w:rFonts w:ascii="Arial" w:cs="Arial"/>
                <w:color w:val="000000"/>
                <w:sz w:val="16"/>
              </w:rPr>
              <w:t xml:space="preserve">Changed from FS to actual support of Push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4061</w:t>
            </w:r>
          </w:p>
          <w:tcPr>
            <w:shd w:val="clear" w:color="000000" w:fill="CCFFCC"/>
            <w:gridSpan w:val="4"/>
          </w:tcPr>
        </w:tc>
        <w:tc>
          <w:p>
            <w:pPr>
              <w:spacing w:after="0"/>
            </w:pPr>
            <w:r>
              <w:rPr>
                <w:rFonts w:ascii="Arial" w:cs="Arial"/>
                <w:color w:val="000000"/>
                <w:sz w:val="16"/>
              </w:rPr>
              <w:t xml:space="preserve">31004</w:t>
            </w:r>
          </w:p>
          <w:tcPr>
            <w:shd w:val="clear" w:color="000000" w:fill="CCFFCC"/>
            <w:gridSpan w:val="4"/>
          </w:tcPr>
        </w:tc>
        <w:tc>
          <w:p>
            <w:pPr>
              <w:spacing w:after="0"/>
            </w:pPr>
            <w:r>
              <w:rPr>
                <w:rFonts w:ascii="Arial" w:cs="Arial"/>
                <w:b/>
                <w:color w:val="000000"/>
                <w:sz w:val="16"/>
              </w:rPr>
              <w:t xml:space="preserve">   Stage 1 for Support of Push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4062</w:t>
            </w:r>
          </w:p>
          <w:tcPr>
            <w:shd w:val="clear" w:color="000000" w:fill="CCFFCC"/>
            <w:gridSpan w:val="4"/>
          </w:tcPr>
        </w:tc>
        <w:tc>
          <w:p>
            <w:pPr>
              <w:spacing w:after="0"/>
            </w:pPr>
            <w:r>
              <w:rPr>
                <w:rFonts w:ascii="Arial" w:cs="Arial"/>
                <w:color w:val="000000"/>
                <w:sz w:val="16"/>
              </w:rPr>
              <w:t xml:space="preserve">32701</w:t>
            </w:r>
          </w:p>
          <w:tcPr>
            <w:shd w:val="clear" w:color="000000" w:fill="CCFFCC"/>
            <w:gridSpan w:val="4"/>
          </w:tcPr>
        </w:tc>
        <w:tc>
          <w:p>
            <w:pPr>
              <w:spacing w:after="0"/>
            </w:pPr>
            <w:r>
              <w:rPr>
                <w:rFonts w:ascii="Arial" w:cs="Arial"/>
                <w:b/>
                <w:color w:val="000000"/>
                <w:sz w:val="16"/>
              </w:rPr>
              <w:t xml:space="preserve">   TR 23.976 on Push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2004-02-27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Nick Alfano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4063</w:t>
            </w:r>
          </w:p>
          <w:tcPr>
            <w:shd w:val="clear" w:color="000000" w:fill="CCFFCC"/>
            <w:gridSpan w:val="4"/>
          </w:tcPr>
        </w:tc>
        <w:tc>
          <w:p>
            <w:pPr>
              <w:spacing w:after="0"/>
            </w:pPr>
            <w:r>
              <w:rPr>
                <w:rFonts w:ascii="Arial" w:cs="Arial"/>
                <w:color w:val="000000"/>
                <w:sz w:val="16"/>
              </w:rPr>
              <w:t xml:space="preserve">42009</w:t>
            </w:r>
          </w:p>
          <w:tcPr>
            <w:shd w:val="clear" w:color="000000" w:fill="CCFFCC"/>
            <w:gridSpan w:val="4"/>
          </w:tcPr>
        </w:tc>
        <w:tc>
          <w:p>
            <w:pPr>
              <w:spacing w:after="0"/>
            </w:pPr>
            <w:r>
              <w:rPr>
                <w:rFonts w:ascii="Arial" w:cs="Arial"/>
                <w:b/>
                <w:color w:val="0000FF"/>
                <w:sz w:val="16"/>
              </w:rPr>
              <w:t xml:space="preserve">Rel-6 Multimedia Messaging (MMS) enhancements</w:t>
            </w:r>
          </w:p>
          <w:tcPr>
            <w:shd w:val="clear" w:color="0000FF" w:fill="CCFFCC"/>
            <w:gridSpan w:val="4"/>
          </w:tcPr>
        </w:tc>
        <w:tc>
          <w:p>
            <w:pPr>
              <w:spacing w:after="0"/>
            </w:pPr>
            <w:r>
              <w:rPr>
                <w:rFonts w:ascii="Arial" w:cs="Arial"/>
                <w:color w:val="000000"/>
                <w:sz w:val="16"/>
              </w:rPr>
              <w:t xml:space="preserve">MMS6</w:t>
            </w:r>
          </w:p>
          <w:tcPr>
            <w:shd w:val="clear" w:color="000000" w:fill="CCFFCC"/>
            <w:gridSpan w:val="4"/>
          </w:tcPr>
        </w:tc>
        <w:tc>
          <w:p>
            <w:pPr>
              <w:spacing w:after="0"/>
            </w:pPr>
            <w:r>
              <w:rPr>
                <w:rFonts w:ascii="Arial" w:cs="Arial"/>
                <w:color w:val="000000"/>
                <w:sz w:val="16"/>
              </w:rPr>
              <w:t xml:space="preserve">MMS6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T2,S1,S4,S5</w:t>
            </w:r>
          </w:p>
          <w:tcPr>
            <w:shd w:val="clear" w:color="000000" w:fill="CCFFCC"/>
            <w:gridSpan w:val="4"/>
          </w:tcPr>
        </w:tc>
        <w:tc>
          <w:p>
            <w:pPr>
              <w:spacing w:after="0"/>
            </w:pPr>
            <w:r>
              <w:rPr>
                <w:rFonts w:ascii="Arial" w:cs="Arial"/>
                <w:color w:val="000000"/>
                <w:sz w:val="16"/>
              </w:rPr>
              <w:t xml:space="preserve">2002-08-15</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4064</w:t>
            </w:r>
          </w:p>
          <w:tcPr>
            <w:shd w:val="clear" w:color="000000" w:fill="CCFFCC"/>
            <w:gridSpan w:val="4"/>
          </w:tcPr>
        </w:tc>
        <w:tc>
          <w:p>
            <w:pPr>
              <w:spacing w:after="0"/>
            </w:pPr>
            <w:r>
              <w:rPr>
                <w:rFonts w:ascii="Arial" w:cs="Arial"/>
                <w:color w:val="000000"/>
                <w:sz w:val="16"/>
              </w:rPr>
              <w:t xml:space="preserve">42010</w:t>
            </w:r>
          </w:p>
          <w:tcPr>
            <w:shd w:val="clear" w:color="000000" w:fill="CCFFCC"/>
            <w:gridSpan w:val="4"/>
          </w:tcPr>
        </w:tc>
        <w:tc>
          <w:p>
            <w:pPr>
              <w:spacing w:after="0"/>
            </w:pPr>
            <w:r>
              <w:rPr>
                <w:rFonts w:ascii="Arial" w:cs="Arial"/>
                <w:b/>
                <w:color w:val="000000"/>
                <w:sz w:val="16"/>
              </w:rPr>
              <w:t xml:space="preserve">   Definition of service requirements for MMS6</w:t>
            </w:r>
          </w:p>
          <w:tcPr>
            <w:shd w:val="clear" w:color="000000" w:fill="CCFFCC"/>
            <w:gridSpan w:val="4"/>
          </w:tcPr>
        </w:tc>
        <w:tc>
          <w:p>
            <w:pPr>
              <w:spacing w:after="0"/>
            </w:pPr>
            <w:r>
              <w:rPr>
                <w:rFonts w:ascii="Arial" w:cs="Arial"/>
                <w:color w:val="000000"/>
                <w:sz w:val="16"/>
              </w:rPr>
              <w:t xml:space="preserve">MMS6-SR</w:t>
            </w:r>
          </w:p>
          <w:tcPr>
            <w:shd w:val="clear" w:color="000000" w:fill="CCFFCC"/>
            <w:gridSpan w:val="4"/>
          </w:tcPr>
        </w:tc>
        <w:tc>
          <w:p>
            <w:pPr>
              <w:spacing w:after="0"/>
            </w:pPr>
            <w:r>
              <w:rPr>
                <w:rFonts w:ascii="Arial" w:cs="Arial"/>
                <w:color w:val="000000"/>
                <w:sz w:val="16"/>
              </w:rPr>
              <w:t xml:space="preserve">MMS6-SR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4065</w:t>
            </w:r>
          </w:p>
          <w:tcPr>
            <w:shd w:val="clear" w:color="000000" w:fill="CCFFCC"/>
            <w:gridSpan w:val="4"/>
          </w:tcPr>
        </w:tc>
        <w:tc>
          <w:p>
            <w:pPr>
              <w:spacing w:after="0"/>
            </w:pPr>
            <w:r>
              <w:rPr>
                <w:rFonts w:ascii="Arial" w:cs="Arial"/>
                <w:color w:val="000000"/>
                <w:sz w:val="16"/>
              </w:rPr>
              <w:t xml:space="preserve">31031</w:t>
            </w:r>
          </w:p>
          <w:tcPr>
            <w:shd w:val="clear" w:color="000000" w:fill="CCFFCC"/>
            <w:gridSpan w:val="4"/>
          </w:tcPr>
        </w:tc>
        <w:tc>
          <w:p>
            <w:pPr>
              <w:spacing w:after="0"/>
            </w:pPr>
            <w:r>
              <w:rPr>
                <w:rFonts w:ascii="Arial" w:cs="Arial"/>
                <w:color w:val="000000"/>
                <w:sz w:val="16"/>
              </w:rPr>
              <w:t xml:space="preserve">      Definition of service requirements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4066</w:t>
            </w:r>
          </w:p>
          <w:tcPr>
            <w:shd w:val="clear" w:color="000000" w:fill="CCFFCC"/>
            <w:gridSpan w:val="4"/>
          </w:tcPr>
        </w:tc>
        <w:tc>
          <w:p>
            <w:pPr>
              <w:spacing w:after="0"/>
            </w:pPr>
            <w:r>
              <w:rPr>
                <w:rFonts w:ascii="Arial" w:cs="Arial"/>
                <w:color w:val="000000"/>
                <w:sz w:val="16"/>
              </w:rPr>
              <w:t xml:space="preserve">42011</w:t>
            </w:r>
          </w:p>
          <w:tcPr>
            <w:shd w:val="clear" w:color="000000" w:fill="CCFFCC"/>
            <w:gridSpan w:val="4"/>
          </w:tcPr>
        </w:tc>
        <w:tc>
          <w:p>
            <w:pPr>
              <w:spacing w:after="0"/>
            </w:pPr>
            <w:r>
              <w:rPr>
                <w:rFonts w:ascii="Arial" w:cs="Arial"/>
                <w:b/>
                <w:color w:val="000000"/>
                <w:sz w:val="16"/>
              </w:rPr>
              <w:t xml:space="preserve">   Technical realization of MMS6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2004-12-10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4067</w:t>
            </w:r>
          </w:p>
          <w:tcPr>
            <w:shd w:val="clear" w:color="000000" w:fill="CCFFCC"/>
            <w:gridSpan w:val="4"/>
          </w:tcPr>
        </w:tc>
        <w:tc>
          <w:p>
            <w:pPr>
              <w:spacing w:after="0"/>
            </w:pPr>
            <w:r>
              <w:rPr>
                <w:rFonts w:ascii="Arial" w:cs="Arial"/>
                <w:color w:val="000000"/>
                <w:sz w:val="16"/>
              </w:rPr>
              <w:t xml:space="preserve">42012</w:t>
            </w:r>
          </w:p>
          <w:tcPr>
            <w:shd w:val="clear" w:color="000000" w:fill="CCFFCC"/>
            <w:gridSpan w:val="4"/>
          </w:tcPr>
        </w:tc>
        <w:tc>
          <w:p>
            <w:pPr>
              <w:spacing w:after="0"/>
            </w:pPr>
            <w:r>
              <w:rPr>
                <w:rFonts w:ascii="Arial" w:cs="Arial"/>
                <w:b/>
                <w:color w:val="000000"/>
                <w:sz w:val="16"/>
              </w:rPr>
              <w:t xml:space="preserve">   OMA dependencies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2003-08-15</w:t>
            </w:r>
          </w:p>
          <w:tcPr>
            <w:shd w:val="clear" w:color="000000" w:fill="CCFFCC"/>
            <w:gridSpan w:val="4"/>
          </w:tcPr>
        </w:tc>
        <w:tc>
          <w:p>
            <w:pPr>
              <w:spacing w:after="0"/>
            </w:pPr>
            <w:r>
              <w:rPr>
                <w:rFonts w:ascii="Arial" w:cs="Arial"/>
                <w:color w:val="000000"/>
                <w:sz w:val="16"/>
              </w:rPr>
              <w:t xml:space="preserve">2005-04-29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4068</w:t>
            </w:r>
          </w:p>
          <w:tcPr>
            <w:shd w:val="clear" w:color="000000" w:fill="CCFFCC"/>
            <w:gridSpan w:val="4"/>
          </w:tcPr>
        </w:tc>
        <w:tc>
          <w:p>
            <w:pPr>
              <w:spacing w:after="0"/>
            </w:pPr>
            <w:r>
              <w:rPr>
                <w:rFonts w:ascii="Arial" w:cs="Arial"/>
                <w:color w:val="000000"/>
                <w:sz w:val="16"/>
              </w:rPr>
              <w:t xml:space="preserve">42013</w:t>
            </w:r>
          </w:p>
          <w:tcPr>
            <w:shd w:val="clear" w:color="000000" w:fill="CCFFCC"/>
            <w:gridSpan w:val="4"/>
          </w:tcPr>
        </w:tc>
        <w:tc>
          <w:p>
            <w:pPr>
              <w:spacing w:after="0"/>
            </w:pPr>
            <w:r>
              <w:rPr>
                <w:rFonts w:ascii="Arial" w:cs="Arial"/>
                <w:b/>
                <w:color w:val="000000"/>
                <w:sz w:val="16"/>
              </w:rPr>
              <w:t xml:space="preserve">   MMS formats and codecs for MMS6</w:t>
            </w:r>
          </w:p>
          <w:tcPr>
            <w:shd w:val="clear" w:color="000000" w:fill="CCFFCC"/>
            <w:gridSpan w:val="4"/>
          </w:tcPr>
        </w:tc>
        <w:tc>
          <w:p>
            <w:pPr>
              <w:spacing w:after="0"/>
            </w:pPr>
            <w:r>
              <w:rPr>
                <w:rFonts w:ascii="Arial" w:cs="Arial"/>
                <w:color w:val="000000"/>
                <w:sz w:val="16"/>
              </w:rPr>
              <w:t xml:space="preserve">MMS6-Codec</w:t>
            </w:r>
          </w:p>
          <w:tcPr>
            <w:shd w:val="clear" w:color="000000" w:fill="CCFFCC"/>
            <w:gridSpan w:val="4"/>
          </w:tcPr>
        </w:tc>
        <w:tc>
          <w:p>
            <w:pPr>
              <w:spacing w:after="0"/>
            </w:pPr>
            <w:r>
              <w:rPr>
                <w:rFonts w:ascii="Arial" w:cs="Arial"/>
                <w:color w:val="000000"/>
                <w:sz w:val="16"/>
              </w:rPr>
              <w:t xml:space="preserve">MMS6-Codec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2002-08-15</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roberto.castagno@nokia.com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4069</w:t>
            </w:r>
          </w:p>
          <w:tcPr>
            <w:shd w:val="clear" w:color="000000" w:fill="CCFFCC"/>
            <w:gridSpan w:val="4"/>
          </w:tcPr>
        </w:tc>
        <w:tc>
          <w:p>
            <w:pPr>
              <w:spacing w:after="0"/>
            </w:pPr>
            <w:r>
              <w:rPr>
                <w:rFonts w:ascii="Arial" w:cs="Arial"/>
                <w:color w:val="000000"/>
                <w:sz w:val="16"/>
              </w:rPr>
              <w:t xml:space="preserve">42014</w:t>
            </w:r>
          </w:p>
          <w:tcPr>
            <w:shd w:val="clear" w:color="000000" w:fill="CCFFCC"/>
            <w:gridSpan w:val="4"/>
          </w:tcPr>
        </w:tc>
        <w:tc>
          <w:p>
            <w:pPr>
              <w:spacing w:after="0"/>
            </w:pPr>
            <w:r>
              <w:rPr>
                <w:rFonts w:ascii="Arial" w:cs="Arial"/>
                <w:b/>
                <w:color w:val="000000"/>
                <w:sz w:val="16"/>
              </w:rPr>
              <w:t xml:space="preserve">   Handling of private addressing schemes in 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2003-12-10</w:t>
            </w:r>
          </w:p>
          <w:tcPr>
            <w:shd w:val="clear" w:color="000000" w:fill="CCFFCC"/>
            <w:gridSpan w:val="4"/>
          </w:tcPr>
        </w:tc>
        <w:tc>
          <w:p>
            <w:pPr>
              <w:spacing w:after="0"/>
            </w:pPr>
            <w:r>
              <w:rPr>
                <w:rFonts w:ascii="Arial" w:cs="Arial"/>
                <w:color w:val="000000"/>
                <w:sz w:val="16"/>
              </w:rPr>
              <w:t xml:space="preserve">2004-12-10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Steffen.Habermann@T-MOBILE.DE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4070</w:t>
            </w:r>
          </w:p>
          <w:tcPr>
            <w:shd w:val="clear" w:color="000000" w:fill="CCFFCC"/>
            <w:gridSpan w:val="4"/>
          </w:tcPr>
        </w:tc>
        <w:tc>
          <w:p>
            <w:pPr>
              <w:spacing w:after="0"/>
            </w:pPr>
            <w:r>
              <w:rPr>
                <w:rFonts w:ascii="Arial" w:cs="Arial"/>
                <w:color w:val="000000"/>
                <w:sz w:val="16"/>
              </w:rPr>
              <w:t xml:space="preserve">35034</w:t>
            </w:r>
          </w:p>
          <w:tcPr>
            <w:shd w:val="clear" w:color="000000" w:fill="CCFFCC"/>
            <w:gridSpan w:val="4"/>
          </w:tcPr>
        </w:tc>
        <w:tc>
          <w:p>
            <w:pPr>
              <w:spacing w:after="0"/>
            </w:pPr>
            <w:r>
              <w:rPr>
                <w:rFonts w:ascii="Arial" w:cs="Arial"/>
                <w:b/>
                <w:color w:val="000000"/>
                <w:sz w:val="16"/>
              </w:rPr>
              <w:t xml:space="preserve">   MMS charging</w:t>
            </w:r>
          </w:p>
          <w:tcPr>
            <w:shd w:val="clear" w:color="000000" w:fill="CCFFCC"/>
            <w:gridSpan w:val="4"/>
          </w:tcPr>
        </w:tc>
        <w:tc>
          <w:p>
            <w:pPr>
              <w:spacing w:after="0"/>
            </w:pPr>
            <w:r>
              <w:rPr>
                <w:rFonts w:ascii="Arial" w:cs="Arial"/>
                <w:color w:val="000000"/>
                <w:sz w:val="16"/>
              </w:rPr>
              <w:t xml:space="preserve">MMS6-CH</w:t>
            </w:r>
          </w:p>
          <w:tcPr>
            <w:shd w:val="clear" w:color="000000" w:fill="CCFFCC"/>
            <w:gridSpan w:val="4"/>
          </w:tcPr>
        </w:tc>
        <w:tc>
          <w:p>
            <w:pPr>
              <w:spacing w:after="0"/>
            </w:pPr>
            <w:r>
              <w:rPr>
                <w:rFonts w:ascii="Arial" w:cs="Arial"/>
                <w:color w:val="000000"/>
                <w:sz w:val="16"/>
              </w:rPr>
              <w:t xml:space="preserve">MMS6-CH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4071</w:t>
            </w:r>
          </w:p>
          <w:tcPr>
            <w:shd w:val="clear" w:color="000000" w:fill="E3E3E3"/>
            <w:gridSpan w:val="4"/>
          </w:tcPr>
        </w:tc>
        <w:tc>
          <w:p>
            <w:pPr>
              <w:spacing w:after="0"/>
            </w:pPr>
            <w:r>
              <w:rPr>
                <w:rFonts w:ascii="Arial" w:cs="Arial"/>
                <w:color w:val="000000"/>
                <w:sz w:val="16"/>
              </w:rPr>
              <w:t xml:space="preserve">42015</w:t>
            </w:r>
          </w:p>
          <w:tcPr>
            <w:shd w:val="clear" w:color="000000" w:fill="E3E3E3"/>
            <w:gridSpan w:val="4"/>
          </w:tcPr>
        </w:tc>
        <w:tc>
          <w:p>
            <w:pPr>
              <w:spacing w:after="0"/>
            </w:pPr>
            <w:r>
              <w:rPr>
                <w:rFonts w:ascii="Arial" w:cs="Arial"/>
                <w:b/>
                <w:color w:val="000000"/>
                <w:sz w:val="16"/>
              </w:rPr>
              <w:t xml:space="preserve">   Deleted - FS Multiple MMS Relay/Server Architecture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T2</w:t>
            </w:r>
          </w:p>
          <w:tcPr>
            <w:shd w:val="clear" w:color="000000" w:fill="E3E3E3"/>
            <w:gridSpan w:val="4"/>
          </w:tcPr>
        </w:tc>
        <w:tc>
          <w:p>
            <w:pPr>
              <w:spacing w:after="0"/>
            </w:pPr>
            <w:r>
              <w:rPr>
                <w:rFonts w:ascii="Arial" w:cs="Arial"/>
                <w:color w:val="000000"/>
                <w:sz w:val="16"/>
              </w:rPr>
              <w:t xml:space="preserve">2004-12-10</w:t>
            </w:r>
          </w:p>
          <w:tcPr>
            <w:shd w:val="clear" w:color="000000" w:fill="E3E3E3"/>
            <w:gridSpan w:val="4"/>
          </w:tcPr>
        </w:tc>
        <w:tc>
          <w:p>
            <w:pPr>
              <w:spacing w:after="0"/>
            </w:pPr>
            <w:r>
              <w:rPr>
                <w:rFonts w:ascii="Arial" w:cs="Arial"/>
                <w:color w:val="000000"/>
                <w:sz w:val="16"/>
              </w:rPr>
              <w:t xml:space="preserve">2004-12-10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TP-030301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Móviles</w:t>
            </w:r>
          </w:p>
          <w:tcPr>
            <w:shd w:val="clear" w:color="000000" w:fill="E3E3E3"/>
            <w:gridSpan w:val="4"/>
          </w:tcPr>
        </w:tc>
        <w:tc>
          <w:p>
            <w:pPr>
              <w:spacing w:after="0"/>
            </w:pPr>
            <w:r>
              <w:rPr>
                <w:rFonts w:ascii="Arial" w:cs="Arial"/>
                <w:color w:val="000000"/>
                <w:sz w:val="16"/>
              </w:rPr>
              <w:t xml:space="preserve">Juan Gorospe (gorospe_j@tsm.es)</w:t>
            </w:r>
          </w:p>
          <w:tcPr>
            <w:shd w:val="clear" w:color="000000" w:fill="E3E3E3"/>
            <w:gridSpan w:val="4"/>
          </w:tcPr>
        </w:tc>
        <w:tc>
          <w:p>
            <w:pPr>
              <w:spacing w:after="0"/>
            </w:pPr>
            <w:r>
              <w:rPr>
                <w:rFonts w:ascii="Arial" w:cs="Arial"/>
                <w:color w:val="000000"/>
                <w:sz w:val="16"/>
              </w:rPr>
              <w:t xml:space="preserve">originally it was intended to create a FS TR but most likely the work will become an Annex of 23.140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4072</w:t>
            </w:r>
          </w:p>
          <w:tcPr>
            <w:shd w:val="clear" w:color="000000" w:fill="CCFFCC"/>
            <w:gridSpan w:val="4"/>
          </w:tcPr>
        </w:tc>
        <w:tc>
          <w:p>
            <w:pPr>
              <w:spacing w:after="0"/>
            </w:pPr>
            <w:r>
              <w:rPr>
                <w:rFonts w:ascii="Arial" w:cs="Arial"/>
                <w:color w:val="000000"/>
                <w:sz w:val="16"/>
              </w:rPr>
              <w:t xml:space="preserve">42005</w:t>
            </w:r>
          </w:p>
          <w:tcPr>
            <w:shd w:val="clear" w:color="000000" w:fill="CCFFCC"/>
            <w:gridSpan w:val="4"/>
          </w:tcPr>
        </w:tc>
        <w:tc>
          <w:p>
            <w:pPr>
              <w:spacing w:after="0"/>
            </w:pPr>
            <w:r>
              <w:rPr>
                <w:rFonts w:ascii="Arial" w:cs="Arial"/>
                <w:b/>
                <w:color w:val="0000FF"/>
                <w:sz w:val="16"/>
              </w:rPr>
              <w:t xml:space="preserve">Rel-6 MExE enhancements</w:t>
            </w:r>
          </w:p>
          <w:tcPr>
            <w:shd w:val="clear" w:color="0000FF" w:fill="CCFFCC"/>
            <w:gridSpan w:val="4"/>
          </w:tcPr>
        </w:tc>
        <w:tc>
          <w:p>
            <w:pPr>
              <w:spacing w:after="0"/>
            </w:pPr>
            <w:r>
              <w:rPr>
                <w:rFonts w:ascii="Arial" w:cs="Arial"/>
                <w:color w:val="000000"/>
                <w:sz w:val="16"/>
              </w:rPr>
              <w:t xml:space="preserve">MEXE6</w:t>
            </w:r>
          </w:p>
          <w:tcPr>
            <w:shd w:val="clear" w:color="000000" w:fill="CCFFCC"/>
            <w:gridSpan w:val="4"/>
          </w:tcPr>
        </w:tc>
        <w:tc>
          <w:p>
            <w:pPr>
              <w:spacing w:after="0"/>
            </w:pPr>
            <w:r>
              <w:rPr>
                <w:rFonts w:ascii="Arial" w:cs="Arial"/>
                <w:color w:val="000000"/>
                <w:sz w:val="16"/>
              </w:rPr>
              <w:t xml:space="preserve">MEXE6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4073</w:t>
            </w:r>
          </w:p>
          <w:tcPr>
            <w:shd w:val="clear" w:color="000000" w:fill="CCFFCC"/>
            <w:gridSpan w:val="4"/>
          </w:tcPr>
        </w:tc>
        <w:tc>
          <w:p>
            <w:pPr>
              <w:spacing w:after="0"/>
            </w:pPr>
            <w:r>
              <w:rPr>
                <w:rFonts w:ascii="Arial" w:cs="Arial"/>
                <w:color w:val="000000"/>
                <w:sz w:val="16"/>
              </w:rPr>
              <w:t xml:space="preserve">42006</w:t>
            </w:r>
          </w:p>
          <w:tcPr>
            <w:shd w:val="clear" w:color="000000" w:fill="CCFFCC"/>
            <w:gridSpan w:val="4"/>
          </w:tcPr>
        </w:tc>
        <w:tc>
          <w:p>
            <w:pPr>
              <w:spacing w:after="0"/>
            </w:pPr>
            <w:r>
              <w:rPr>
                <w:rFonts w:ascii="Arial" w:cs="Arial"/>
                <w:b/>
                <w:color w:val="000000"/>
                <w:sz w:val="16"/>
              </w:rPr>
              <w:t xml:space="preserve">   MExE Rel-6 Improvements and Investigations </w:t>
            </w:r>
          </w:p>
          <w:tcPr>
            <w:shd w:val="clear" w:color="000000" w:fill="CCFFCC"/>
            <w:gridSpan w:val="4"/>
          </w:tcPr>
        </w:tc>
        <w:tc>
          <w:p>
            <w:pPr>
              <w:spacing w:after="0"/>
            </w:pPr>
            <w:r>
              <w:rPr>
                <w:rFonts w:ascii="Arial" w:cs="Arial"/>
                <w:color w:val="000000"/>
                <w:sz w:val="16"/>
              </w:rPr>
              <w:t xml:space="preserve">MEXE6-ENHANC</w:t>
            </w:r>
          </w:p>
          <w:tcPr>
            <w:shd w:val="clear" w:color="000000" w:fill="CCFFCC"/>
            <w:gridSpan w:val="4"/>
          </w:tcPr>
        </w:tc>
        <w:tc>
          <w:p>
            <w:pPr>
              <w:spacing w:after="0"/>
            </w:pPr>
            <w:r>
              <w:rPr>
                <w:rFonts w:ascii="Arial" w:cs="Arial"/>
                <w:color w:val="000000"/>
                <w:sz w:val="16"/>
              </w:rPr>
              <w:t xml:space="preserve">MEXE6-ENHANC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TTPCom</w:t>
            </w:r>
          </w:p>
          <w:tcPr>
            <w:shd w:val="clear" w:color="000000" w:fill="CCFFCC"/>
            <w:gridSpan w:val="4"/>
          </w:tcPr>
        </w:tc>
        <w:tc>
          <w:p>
            <w:pPr>
              <w:spacing w:after="0"/>
            </w:pPr>
            <w:r>
              <w:rPr>
                <w:rFonts w:ascii="Arial" w:cs="Arial"/>
                <w:color w:val="000000"/>
                <w:sz w:val="16"/>
              </w:rPr>
              <w:t xml:space="preserve">Lars Brenk ( (lsb_ttpcom@HOTMAIL.COM)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4074</w:t>
            </w:r>
          </w:p>
          <w:tcPr>
            <w:shd w:val="clear" w:color="000000" w:fill="CCFFCC"/>
            <w:gridSpan w:val="4"/>
          </w:tcPr>
        </w:tc>
        <w:tc>
          <w:p>
            <w:pPr>
              <w:spacing w:after="0"/>
            </w:pPr>
            <w:r>
              <w:rPr>
                <w:rFonts w:ascii="Arial" w:cs="Arial"/>
                <w:color w:val="000000"/>
                <w:sz w:val="16"/>
              </w:rPr>
              <w:t xml:space="preserve">42007</w:t>
            </w:r>
          </w:p>
          <w:tcPr>
            <w:shd w:val="clear" w:color="000000" w:fill="CCFFCC"/>
            <w:gridSpan w:val="4"/>
          </w:tcPr>
        </w:tc>
        <w:tc>
          <w:p>
            <w:pPr>
              <w:spacing w:after="0"/>
            </w:pPr>
            <w:r>
              <w:rPr>
                <w:rFonts w:ascii="Arial" w:cs="Arial"/>
                <w:b/>
                <w:color w:val="000000"/>
                <w:sz w:val="16"/>
              </w:rPr>
              <w:t xml:space="preserve">   MExE Run-Time Independent Framework Feasibility Study</w:t>
            </w:r>
          </w:p>
          <w:tcPr>
            <w:shd w:val="clear" w:color="000000" w:fill="CCFFCC"/>
            <w:gridSpan w:val="4"/>
          </w:tcPr>
        </w:tc>
        <w:tc>
          <w:p>
            <w:pPr>
              <w:spacing w:after="0"/>
            </w:pPr>
            <w:r>
              <w:rPr>
                <w:rFonts w:ascii="Arial" w:cs="Arial"/>
                <w:color w:val="000000"/>
                <w:sz w:val="16"/>
              </w:rPr>
              <w:t xml:space="preserve">MEXE6-RTIF</w:t>
            </w:r>
          </w:p>
          <w:tcPr>
            <w:shd w:val="clear" w:color="000000" w:fill="CCFFCC"/>
            <w:gridSpan w:val="4"/>
          </w:tcPr>
        </w:tc>
        <w:tc>
          <w:p>
            <w:pPr>
              <w:spacing w:after="0"/>
            </w:pPr>
            <w:r>
              <w:rPr>
                <w:rFonts w:ascii="Arial" w:cs="Arial"/>
                <w:color w:val="000000"/>
                <w:sz w:val="16"/>
              </w:rPr>
              <w:t xml:space="preserve">MEXE6-RTIF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4075</w:t>
            </w:r>
          </w:p>
          <w:tcPr>
            <w:shd w:val="clear" w:color="000000" w:fill="CCFFCC"/>
            <w:gridSpan w:val="4"/>
          </w:tcPr>
        </w:tc>
        <w:tc>
          <w:p>
            <w:pPr>
              <w:spacing w:after="0"/>
            </w:pPr>
            <w:r>
              <w:rPr>
                <w:rFonts w:ascii="Arial" w:cs="Arial"/>
                <w:color w:val="000000"/>
                <w:sz w:val="16"/>
              </w:rPr>
              <w:t xml:space="preserve">2062</w:t>
            </w:r>
          </w:p>
          <w:tcPr>
            <w:shd w:val="clear" w:color="000000" w:fill="CCFFCC"/>
            <w:gridSpan w:val="4"/>
          </w:tcPr>
        </w:tc>
        <w:tc>
          <w:p>
            <w:pPr>
              <w:spacing w:after="0"/>
            </w:pPr>
            <w:r>
              <w:rPr>
                <w:rFonts w:ascii="Arial" w:cs="Arial"/>
                <w:b/>
                <w:color w:val="0000FF"/>
                <w:sz w:val="16"/>
              </w:rPr>
              <w:t xml:space="preserve">Subscription Management</w:t>
            </w:r>
          </w:p>
          <w:tcPr>
            <w:shd w:val="clear" w:color="0000FF" w:fill="CCFFCC"/>
            <w:gridSpan w:val="4"/>
          </w:tcPr>
        </w:tc>
        <w:tc>
          <w:p>
            <w:pPr>
              <w:spacing w:after="0"/>
            </w:pPr>
            <w:r>
              <w:rPr>
                <w:rFonts w:ascii="Arial" w:cs="Arial"/>
                <w:color w:val="000000"/>
                <w:sz w:val="16"/>
              </w:rPr>
              <w:t xml:space="preserve">SuM</w:t>
            </w:r>
          </w:p>
          <w:tcPr>
            <w:shd w:val="clear" w:color="000000" w:fill="CCFFCC"/>
            <w:gridSpan w:val="4"/>
          </w:tcPr>
        </w:tc>
        <w:tc>
          <w:p>
            <w:pPr>
              <w:spacing w:after="0"/>
            </w:pPr>
            <w:r>
              <w:rPr>
                <w:rFonts w:ascii="Arial" w:cs="Arial"/>
                <w:color w:val="000000"/>
                <w:sz w:val="16"/>
              </w:rPr>
              <w:t xml:space="preserve">SuM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2005-03-17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istvan.aba@t-mobile.at</w:t>
            </w:r>
          </w:p>
          <w:tcPr>
            <w:shd w:val="clear" w:color="000000" w:fill="CCFFCC"/>
            <w:gridSpan w:val="4"/>
          </w:tcPr>
        </w:tc>
        <w:tc>
          <w:p>
            <w:pPr>
              <w:spacing w:after="0"/>
            </w:pPr>
            <w:r>
              <w:rPr>
                <w:rFonts w:ascii="Arial" w:cs="Arial"/>
                <w:color w:val="000000"/>
                <w:sz w:val="16"/>
              </w:rPr>
              <w:t xml:space="preserve">SP#27 03/2005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4076</w:t>
            </w:r>
          </w:p>
          <w:tcPr>
            <w:shd w:val="clear" w:color="000000" w:fill="CCFFCC"/>
            <w:gridSpan w:val="4"/>
          </w:tcPr>
        </w:tc>
        <w:tc>
          <w:p>
            <w:pPr>
              <w:spacing w:after="0"/>
            </w:pPr>
            <w:r>
              <w:rPr>
                <w:rFonts w:ascii="Arial" w:cs="Arial"/>
                <w:color w:val="000000"/>
                <w:sz w:val="16"/>
              </w:rPr>
              <w:t xml:space="preserve">2499</w:t>
            </w:r>
          </w:p>
          <w:tcPr>
            <w:shd w:val="clear" w:color="000000" w:fill="CCFFCC"/>
            <w:gridSpan w:val="4"/>
          </w:tcPr>
        </w:tc>
        <w:tc>
          <w:p>
            <w:pPr>
              <w:spacing w:after="0"/>
            </w:pPr>
            <w:r>
              <w:rPr>
                <w:rFonts w:ascii="Arial" w:cs="Arial"/>
                <w:b/>
                <w:color w:val="0000FF"/>
                <w:sz w:val="16"/>
              </w:rPr>
              <w:t xml:space="preserve">Presence Capability</w:t>
            </w:r>
          </w:p>
          <w:tcPr>
            <w:shd w:val="clear" w:color="0000FF" w:fill="CCFFCC"/>
            <w:gridSpan w:val="4"/>
          </w:tcPr>
        </w:tc>
        <w:tc>
          <w:p>
            <w:pPr>
              <w:spacing w:after="0"/>
            </w:pPr>
            <w:r>
              <w:rPr>
                <w:rFonts w:ascii="Arial" w:cs="Arial"/>
                <w:color w:val="000000"/>
                <w:sz w:val="16"/>
              </w:rPr>
              <w:t xml:space="preserve">PRESNC</w:t>
            </w:r>
          </w:p>
          <w:tcPr>
            <w:shd w:val="clear" w:color="000000" w:fill="CCFFCC"/>
            <w:gridSpan w:val="4"/>
          </w:tcPr>
        </w:tc>
        <w:tc>
          <w:p>
            <w:pPr>
              <w:spacing w:after="0"/>
            </w:pPr>
            <w:r>
              <w:rPr>
                <w:rFonts w:ascii="Arial" w:cs="Arial"/>
                <w:color w:val="000000"/>
                <w:sz w:val="16"/>
              </w:rPr>
              <w:t xml:space="preserve">PRESNC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S1,S2,S3,S4,N1,N3,N4</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SP-010064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merged "Presence Service Enhancements" (UID31028, PRES1) to this feature as no answer was provided on why Presence and Presence Encmts had same target completion date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4077</w:t>
            </w:r>
          </w:p>
          <w:tcPr>
            <w:shd w:val="clear" w:color="000000" w:fill="CCFFCC"/>
            <w:gridSpan w:val="4"/>
          </w:tcPr>
        </w:tc>
        <w:tc>
          <w:p>
            <w:pPr>
              <w:spacing w:after="0"/>
            </w:pPr>
            <w:r>
              <w:rPr>
                <w:rFonts w:ascii="Arial" w:cs="Arial"/>
                <w:color w:val="000000"/>
                <w:sz w:val="16"/>
              </w:rPr>
              <w:t xml:space="preserve">2501</w:t>
            </w:r>
          </w:p>
          <w:tcPr>
            <w:shd w:val="clear" w:color="000000" w:fill="CCFFCC"/>
            <w:gridSpan w:val="4"/>
          </w:tcPr>
        </w:tc>
        <w:tc>
          <w:p>
            <w:pPr>
              <w:spacing w:after="0"/>
            </w:pPr>
            <w:r>
              <w:rPr>
                <w:rFonts w:ascii="Arial" w:cs="Arial"/>
                <w:b/>
                <w:color w:val="000000"/>
                <w:sz w:val="16"/>
              </w:rPr>
              <w:t xml:space="preserve">   Stage 1 for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2003-07-18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SP-010064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TP#16 moved Stage 1 to Rel-6 TS 22.141 (existed already in Rel-5)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4078</w:t>
            </w:r>
          </w:p>
          <w:tcPr>
            <w:shd w:val="clear" w:color="000000" w:fill="CCFFCC"/>
            <w:gridSpan w:val="4"/>
          </w:tcPr>
        </w:tc>
        <w:tc>
          <w:p>
            <w:pPr>
              <w:spacing w:after="0"/>
            </w:pPr>
            <w:r>
              <w:rPr>
                <w:rFonts w:ascii="Arial" w:cs="Arial"/>
                <w:color w:val="000000"/>
                <w:sz w:val="16"/>
              </w:rPr>
              <w:t xml:space="preserve">2502</w:t>
            </w:r>
          </w:p>
          <w:tcPr>
            <w:shd w:val="clear" w:color="000000" w:fill="CCFFCC"/>
            <w:gridSpan w:val="4"/>
          </w:tcPr>
        </w:tc>
        <w:tc>
          <w:p>
            <w:pPr>
              <w:spacing w:after="0"/>
            </w:pPr>
            <w:r>
              <w:rPr>
                <w:rFonts w:ascii="Arial" w:cs="Arial"/>
                <w:b/>
                <w:color w:val="000000"/>
                <w:sz w:val="16"/>
              </w:rPr>
              <w:t xml:space="preserve">   Stage 2 for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2001-09-12</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4079</w:t>
            </w:r>
          </w:p>
          <w:tcPr>
            <w:shd w:val="clear" w:color="000000" w:fill="CCFFCC"/>
            <w:gridSpan w:val="4"/>
          </w:tcPr>
        </w:tc>
        <w:tc>
          <w:p>
            <w:pPr>
              <w:spacing w:after="0"/>
            </w:pPr>
            <w:r>
              <w:rPr>
                <w:rFonts w:ascii="Arial" w:cs="Arial"/>
                <w:color w:val="000000"/>
                <w:sz w:val="16"/>
              </w:rPr>
              <w:t xml:space="preserve">2503</w:t>
            </w:r>
          </w:p>
          <w:tcPr>
            <w:shd w:val="clear" w:color="000000" w:fill="CCFFCC"/>
            <w:gridSpan w:val="4"/>
          </w:tcPr>
        </w:tc>
        <w:tc>
          <w:p>
            <w:pPr>
              <w:spacing w:after="0"/>
            </w:pPr>
            <w:r>
              <w:rPr>
                <w:rFonts w:ascii="Arial" w:cs="Arial"/>
                <w:b/>
                <w:color w:val="000000"/>
                <w:sz w:val="16"/>
              </w:rPr>
              <w:t xml:space="preserve">   Stage 3 for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N1,N4</w:t>
            </w:r>
          </w:p>
          <w:tcPr>
            <w:shd w:val="clear" w:color="000000" w:fill="CCFFCC"/>
            <w:gridSpan w:val="4"/>
          </w:tcPr>
        </w:tc>
        <w:tc>
          <w:p>
            <w:pPr>
              <w:spacing w:after="0"/>
            </w:pPr>
            <w:r>
              <w:rPr>
                <w:rFonts w:ascii="Arial" w:cs="Arial"/>
                <w:color w:val="000000"/>
                <w:sz w:val="16"/>
              </w:rPr>
              <w:t xml:space="preserve">2002-04-01</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Dependency to 2 IETF drafts, no known work at the moment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4080</w:t>
            </w:r>
          </w:p>
          <w:tcPr>
            <w:shd w:val="clear" w:color="000000" w:fill="CCFFCC"/>
            <w:gridSpan w:val="4"/>
          </w:tcPr>
        </w:tc>
        <w:tc>
          <w:p>
            <w:pPr>
              <w:spacing w:after="0"/>
            </w:pPr>
            <w:r>
              <w:rPr>
                <w:rFonts w:ascii="Arial" w:cs="Arial"/>
                <w:color w:val="000000"/>
                <w:sz w:val="16"/>
              </w:rPr>
              <w:t xml:space="preserve">13018</w:t>
            </w:r>
          </w:p>
          <w:tcPr>
            <w:shd w:val="clear" w:color="000000" w:fill="CCFFCC"/>
            <w:gridSpan w:val="4"/>
          </w:tcPr>
        </w:tc>
        <w:tc>
          <w:p>
            <w:pPr>
              <w:spacing w:after="0"/>
            </w:pPr>
            <w:r>
              <w:rPr>
                <w:rFonts w:ascii="Arial" w:cs="Arial"/>
                <w:b/>
                <w:color w:val="000000"/>
                <w:sz w:val="16"/>
              </w:rPr>
              <w:t xml:space="preserve">   Stage 3 (CN3 Part Pk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2002-04-01</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4081</w:t>
            </w:r>
          </w:p>
          <w:tcPr>
            <w:shd w:val="clear" w:color="000000" w:fill="CCFFCC"/>
            <w:gridSpan w:val="4"/>
          </w:tcPr>
        </w:tc>
        <w:tc>
          <w:p>
            <w:pPr>
              <w:spacing w:after="0"/>
            </w:pPr>
            <w:r>
              <w:rPr>
                <w:rFonts w:ascii="Arial" w:cs="Arial"/>
                <w:color w:val="000000"/>
                <w:sz w:val="16"/>
              </w:rPr>
              <w:t xml:space="preserve">34025</w:t>
            </w:r>
          </w:p>
          <w:tcPr>
            <w:shd w:val="clear" w:color="000000" w:fill="CCFFCC"/>
            <w:gridSpan w:val="4"/>
          </w:tcPr>
        </w:tc>
        <w:tc>
          <w:p>
            <w:pPr>
              <w:spacing w:after="0"/>
            </w:pPr>
            <w:r>
              <w:rPr>
                <w:rFonts w:ascii="Arial" w:cs="Arial"/>
                <w:b/>
                <w:color w:val="000000"/>
                <w:sz w:val="16"/>
              </w:rPr>
              <w:t xml:space="preserve">   Media Codecs and Formats for IMS Messaging and Presence</w:t>
            </w:r>
          </w:p>
          <w:tcPr>
            <w:shd w:val="clear" w:color="000000" w:fill="CCFFCC"/>
            <w:gridSpan w:val="4"/>
          </w:tcPr>
        </w:tc>
        <w:tc>
          <w:p>
            <w:pPr>
              <w:spacing w:after="0"/>
            </w:pPr>
            <w:r>
              <w:rPr>
                <w:rFonts w:ascii="Arial" w:cs="Arial"/>
                <w:color w:val="000000"/>
                <w:sz w:val="16"/>
              </w:rPr>
              <w:t xml:space="preserve">PRESNC-COFIMP</w:t>
            </w:r>
          </w:p>
          <w:tcPr>
            <w:shd w:val="clear" w:color="000000" w:fill="CCFFCC"/>
            <w:gridSpan w:val="4"/>
          </w:tcPr>
        </w:tc>
        <w:tc>
          <w:p>
            <w:pPr>
              <w:spacing w:after="0"/>
            </w:pPr>
            <w:r>
              <w:rPr>
                <w:rFonts w:ascii="Arial" w:cs="Arial"/>
                <w:color w:val="000000"/>
                <w:sz w:val="16"/>
              </w:rPr>
              <w:t xml:space="preserve">PRESNC-COFIMP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2003-06-12</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harri.honko@nokia.com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4082</w:t>
            </w:r>
          </w:p>
          <w:tcPr>
            <w:shd w:val="clear" w:color="000000" w:fill="CCFFCC"/>
            <w:gridSpan w:val="4"/>
          </w:tcPr>
        </w:tc>
        <w:tc>
          <w:p>
            <w:pPr>
              <w:spacing w:after="0"/>
            </w:pPr>
            <w:r>
              <w:rPr>
                <w:rFonts w:ascii="Arial" w:cs="Arial"/>
                <w:color w:val="000000"/>
                <w:sz w:val="16"/>
              </w:rPr>
              <w:t xml:space="preserve">2504</w:t>
            </w:r>
          </w:p>
          <w:tcPr>
            <w:shd w:val="clear" w:color="000000" w:fill="CCFFCC"/>
            <w:gridSpan w:val="4"/>
          </w:tcPr>
        </w:tc>
        <w:tc>
          <w:p>
            <w:pPr>
              <w:spacing w:after="0"/>
            </w:pPr>
            <w:r>
              <w:rPr>
                <w:rFonts w:ascii="Arial" w:cs="Arial"/>
                <w:b/>
                <w:color w:val="000000"/>
                <w:sz w:val="16"/>
              </w:rPr>
              <w:t xml:space="preserve">   Security aspects of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2002-08-26</w:t>
            </w:r>
          </w:p>
          <w:tcPr>
            <w:shd w:val="clear" w:color="000000" w:fill="CCFFCC"/>
            <w:gridSpan w:val="4"/>
          </w:tcPr>
        </w:tc>
        <w:tc>
          <w:p>
            <w:pPr>
              <w:spacing w:after="0"/>
            </w:pPr>
            <w:r>
              <w:rPr>
                <w:rFonts w:ascii="Arial" w:cs="Arial"/>
                <w:color w:val="000000"/>
                <w:sz w:val="16"/>
              </w:rPr>
              <w:t xml:space="preserve">2002-12-12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krister.boman@erv.ericsson.se</w:t>
            </w:r>
          </w:p>
          <w:tcPr>
            <w:shd w:val="clear" w:color="000000" w:fill="CCFFCC"/>
            <w:gridSpan w:val="4"/>
          </w:tcPr>
        </w:tc>
        <w:tc>
          <w:p>
            <w:pPr>
              <w:spacing w:after="0"/>
            </w:pPr>
            <w:r>
              <w:rPr>
                <w:rFonts w:ascii="Arial" w:cs="Arial"/>
                <w:color w:val="000000"/>
                <w:sz w:val="16"/>
              </w:rPr>
              <w:t xml:space="preserve">SP#17 approved WID S3-020429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4083</w:t>
            </w:r>
          </w:p>
          <w:tcPr>
            <w:shd w:val="clear" w:color="000000" w:fill="CCFFCC"/>
            <w:gridSpan w:val="4"/>
          </w:tcPr>
        </w:tc>
        <w:tc>
          <w:p>
            <w:pPr>
              <w:spacing w:after="0"/>
            </w:pPr>
            <w:r>
              <w:rPr>
                <w:rFonts w:ascii="Arial" w:cs="Arial"/>
                <w:color w:val="000000"/>
                <w:sz w:val="16"/>
              </w:rPr>
              <w:t xml:space="preserve">60003</w:t>
            </w:r>
          </w:p>
          <w:tcPr>
            <w:shd w:val="clear" w:color="000000" w:fill="CCFFCC"/>
            <w:gridSpan w:val="4"/>
          </w:tcPr>
        </w:tc>
        <w:tc>
          <w:p>
            <w:pPr>
              <w:spacing w:after="0"/>
            </w:pPr>
            <w:r>
              <w:rPr>
                <w:rFonts w:ascii="Arial" w:cs="Arial"/>
                <w:b/>
                <w:color w:val="000000"/>
                <w:sz w:val="16"/>
              </w:rPr>
              <w:t xml:space="preserve">   SIMPLE Presence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SP#24 OMA LS_in update in SP-040232 OMA dependencies on 3GPP deliverables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4084</w:t>
            </w:r>
          </w:p>
          <w:tcPr>
            <w:shd w:val="clear" w:color="000000" w:fill="CCFFCC"/>
            <w:gridSpan w:val="4"/>
          </w:tcPr>
        </w:tc>
        <w:tc>
          <w:p>
            <w:pPr>
              <w:spacing w:after="0"/>
            </w:pPr>
            <w:r>
              <w:rPr>
                <w:rFonts w:ascii="Arial" w:cs="Arial"/>
                <w:color w:val="000000"/>
                <w:sz w:val="16"/>
              </w:rPr>
              <w:t xml:space="preserve">50056</w:t>
            </w:r>
          </w:p>
          <w:tcPr>
            <w:shd w:val="clear" w:color="000000" w:fill="CCFFCC"/>
            <w:gridSpan w:val="4"/>
          </w:tcPr>
        </w:tc>
        <w:tc>
          <w:p>
            <w:pPr>
              <w:spacing w:after="0"/>
            </w:pPr>
            <w:r>
              <w:rPr>
                <w:rFonts w:ascii="Arial" w:cs="Arial"/>
                <w:b/>
                <w:color w:val="0000FF"/>
                <w:sz w:val="16"/>
              </w:rPr>
              <w:t xml:space="preserve">Enhanced A/Gb feasibility study</w:t>
            </w:r>
          </w:p>
          <w:tcPr>
            <w:shd w:val="clear" w:color="0000FF" w:fill="CCFFCC"/>
            <w:gridSpan w:val="4"/>
          </w:tcPr>
        </w:tc>
        <w:tc>
          <w:p>
            <w:pPr>
              <w:spacing w:after="0"/>
            </w:pPr>
            <w:r>
              <w:rPr>
                <w:rFonts w:ascii="Arial" w:cs="Arial"/>
                <w:color w:val="000000"/>
                <w:sz w:val="16"/>
              </w:rPr>
              <w:t xml:space="preserve">AGbEnFS</w:t>
            </w:r>
          </w:p>
          <w:tcPr>
            <w:shd w:val="clear" w:color="000000" w:fill="CCFFCC"/>
            <w:gridSpan w:val="4"/>
          </w:tcPr>
        </w:tc>
        <w:tc>
          <w:p>
            <w:pPr>
              <w:spacing w:after="0"/>
            </w:pPr>
            <w:r>
              <w:rPr>
                <w:rFonts w:ascii="Arial" w:cs="Arial"/>
                <w:color w:val="000000"/>
                <w:sz w:val="16"/>
              </w:rPr>
              <w:t xml:space="preserve">AGbEnFS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jose-luis.carrizo@vodafone.co.uk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4085</w:t>
            </w:r>
          </w:p>
          <w:tcPr>
            <w:shd w:val="clear" w:color="000000" w:fill="CCFFCC"/>
            <w:gridSpan w:val="4"/>
          </w:tcPr>
        </w:tc>
        <w:tc>
          <w:p>
            <w:pPr>
              <w:spacing w:after="0"/>
            </w:pPr>
            <w:r>
              <w:rPr>
                <w:rFonts w:ascii="Arial" w:cs="Arial"/>
                <w:color w:val="000000"/>
                <w:sz w:val="16"/>
              </w:rPr>
              <w:t xml:space="preserve">50057</w:t>
            </w:r>
          </w:p>
          <w:tcPr>
            <w:shd w:val="clear" w:color="000000" w:fill="CCFFCC"/>
            <w:gridSpan w:val="4"/>
          </w:tcPr>
        </w:tc>
        <w:tc>
          <w:p>
            <w:pPr>
              <w:spacing w:after="0"/>
            </w:pPr>
            <w:r>
              <w:rPr>
                <w:rFonts w:ascii="Arial" w:cs="Arial"/>
                <w:b/>
                <w:color w:val="000000"/>
                <w:sz w:val="16"/>
              </w:rPr>
              <w:t xml:space="preserve">   Feasibility study on A/Gb enhancements</w:t>
            </w:r>
          </w:p>
          <w:tcPr>
            <w:shd w:val="clear" w:color="000000" w:fill="CCFFCC"/>
            <w:gridSpan w:val="4"/>
          </w:tcPr>
        </w:tc>
        <w:tc>
          <w:p>
            <w:pPr>
              <w:spacing w:after="0"/>
            </w:pPr>
            <w:r>
              <w:rPr>
                <w:rFonts w:ascii="Arial" w:cs="Arial"/>
                <w:color w:val="000000"/>
                <w:sz w:val="16"/>
              </w:rPr>
              <w:t xml:space="preserve">AGbEnFS-FS</w:t>
            </w:r>
          </w:p>
          <w:tcPr>
            <w:shd w:val="clear" w:color="000000" w:fill="CCFFCC"/>
            <w:gridSpan w:val="4"/>
          </w:tcPr>
        </w:tc>
        <w:tc>
          <w:p>
            <w:pPr>
              <w:spacing w:after="0"/>
            </w:pPr>
            <w:r>
              <w:rPr>
                <w:rFonts w:ascii="Arial" w:cs="Arial"/>
                <w:color w:val="000000"/>
                <w:sz w:val="16"/>
              </w:rPr>
              <w:t xml:space="preserve">AGbEnFS-FS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jose-luis.carrizo@vodafone.co.uk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4086</w:t>
            </w:r>
          </w:p>
          <w:tcPr>
            <w:shd w:val="clear" w:color="000000" w:fill="CCFFCC"/>
            <w:gridSpan w:val="4"/>
          </w:tcPr>
        </w:tc>
        <w:tc>
          <w:p>
            <w:pPr>
              <w:spacing w:after="0"/>
            </w:pPr>
            <w:r>
              <w:rPr>
                <w:rFonts w:ascii="Arial" w:cs="Arial"/>
                <w:color w:val="000000"/>
                <w:sz w:val="16"/>
              </w:rPr>
              <w:t xml:space="preserve">50080</w:t>
            </w:r>
          </w:p>
          <w:tcPr>
            <w:shd w:val="clear" w:color="000000" w:fill="CCFFCC"/>
            <w:gridSpan w:val="4"/>
          </w:tcPr>
        </w:tc>
        <w:tc>
          <w:p>
            <w:pPr>
              <w:spacing w:after="0"/>
            </w:pPr>
            <w:r>
              <w:rPr>
                <w:rFonts w:ascii="Arial" w:cs="Arial"/>
                <w:color w:val="000000"/>
                <w:sz w:val="16"/>
              </w:rPr>
              <w:t xml:space="preserve">      Requirements for the support of conversational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4087</w:t>
            </w:r>
          </w:p>
          <w:tcPr>
            <w:shd w:val="clear" w:color="000000" w:fill="CCFFCC"/>
            <w:gridSpan w:val="4"/>
          </w:tcPr>
        </w:tc>
        <w:tc>
          <w:p>
            <w:pPr>
              <w:spacing w:after="0"/>
            </w:pPr>
            <w:r>
              <w:rPr>
                <w:rFonts w:ascii="Arial" w:cs="Arial"/>
                <w:color w:val="000000"/>
                <w:sz w:val="16"/>
              </w:rPr>
              <w:t xml:space="preserve">50084</w:t>
            </w:r>
          </w:p>
          <w:tcPr>
            <w:shd w:val="clear" w:color="000000" w:fill="CCFFCC"/>
            <w:gridSpan w:val="4"/>
          </w:tcPr>
        </w:tc>
        <w:tc>
          <w:p>
            <w:pPr>
              <w:spacing w:after="0"/>
            </w:pPr>
            <w:r>
              <w:rPr>
                <w:rFonts w:ascii="Arial" w:cs="Arial"/>
                <w:color w:val="000000"/>
                <w:sz w:val="16"/>
              </w:rPr>
              <w:t xml:space="preserve">      Identification of the different building blocks for the provision of conversational services on the existing A/Gb protocol stack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4088</w:t>
            </w:r>
          </w:p>
          <w:tcPr>
            <w:shd w:val="clear" w:color="000000" w:fill="CCFFCC"/>
            <w:gridSpan w:val="4"/>
          </w:tcPr>
        </w:tc>
        <w:tc>
          <w:p>
            <w:pPr>
              <w:spacing w:after="0"/>
            </w:pPr>
            <w:r>
              <w:rPr>
                <w:rFonts w:ascii="Arial" w:cs="Arial"/>
                <w:color w:val="000000"/>
                <w:sz w:val="16"/>
              </w:rPr>
              <w:t xml:space="preserve">50093</w:t>
            </w:r>
          </w:p>
          <w:tcPr>
            <w:shd w:val="clear" w:color="000000" w:fill="CCFFCC"/>
            <w:gridSpan w:val="4"/>
          </w:tcPr>
        </w:tc>
        <w:tc>
          <w:p>
            <w:pPr>
              <w:spacing w:after="0"/>
            </w:pPr>
            <w:r>
              <w:rPr>
                <w:rFonts w:ascii="Arial" w:cs="Arial"/>
                <w:color w:val="000000"/>
                <w:sz w:val="16"/>
              </w:rPr>
              <w:t xml:space="preserve">      Outline of impact and feasibility of these building blocks and their different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4089</w:t>
            </w:r>
          </w:p>
          <w:tcPr>
            <w:shd w:val="clear" w:color="000000" w:fill="CCFFCC"/>
            <w:gridSpan w:val="4"/>
          </w:tcPr>
        </w:tc>
        <w:tc>
          <w:p>
            <w:pPr>
              <w:spacing w:after="0"/>
            </w:pPr>
            <w:r>
              <w:rPr>
                <w:rFonts w:ascii="Arial" w:cs="Arial"/>
                <w:color w:val="000000"/>
                <w:sz w:val="16"/>
              </w:rPr>
              <w:t xml:space="preserve">50081</w:t>
            </w:r>
          </w:p>
          <w:tcPr>
            <w:shd w:val="clear" w:color="000000" w:fill="CCFFCC"/>
            <w:gridSpan w:val="4"/>
          </w:tcPr>
        </w:tc>
        <w:tc>
          <w:p>
            <w:pPr>
              <w:spacing w:after="0"/>
            </w:pPr>
            <w:r>
              <w:rPr>
                <w:rFonts w:ascii="Arial" w:cs="Arial"/>
                <w:color w:val="000000"/>
                <w:sz w:val="16"/>
              </w:rPr>
              <w:t xml:space="preserve">      Impact on 3GPP architecture and requirement to co-ordinatge with other TSGs (CN, SA)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4090</w:t>
            </w:r>
          </w:p>
          <w:tcPr>
            <w:shd w:val="clear" w:color="000000" w:fill="CCFFCC"/>
            <w:gridSpan w:val="4"/>
          </w:tcPr>
        </w:tc>
        <w:tc>
          <w:p>
            <w:pPr>
              <w:spacing w:after="0"/>
            </w:pPr>
            <w:r>
              <w:rPr>
                <w:rFonts w:ascii="Arial" w:cs="Arial"/>
                <w:color w:val="000000"/>
                <w:sz w:val="16"/>
              </w:rPr>
              <w:t xml:space="preserve">50082</w:t>
            </w:r>
          </w:p>
          <w:tcPr>
            <w:shd w:val="clear" w:color="000000" w:fill="CCFFCC"/>
            <w:gridSpan w:val="4"/>
          </w:tcPr>
        </w:tc>
        <w:tc>
          <w:p>
            <w:pPr>
              <w:spacing w:after="0"/>
            </w:pPr>
            <w:r>
              <w:rPr>
                <w:rFonts w:ascii="Arial" w:cs="Arial"/>
                <w:color w:val="000000"/>
                <w:sz w:val="16"/>
              </w:rPr>
              <w:t xml:space="preserve">      Standardisation effort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4091</w:t>
            </w:r>
          </w:p>
          <w:tcPr>
            <w:shd w:val="clear" w:color="000000" w:fill="CCFFCC"/>
            <w:gridSpan w:val="4"/>
          </w:tcPr>
        </w:tc>
        <w:tc>
          <w:p>
            <w:pPr>
              <w:spacing w:after="0"/>
            </w:pPr>
            <w:r>
              <w:rPr>
                <w:rFonts w:ascii="Arial" w:cs="Arial"/>
                <w:color w:val="000000"/>
                <w:sz w:val="16"/>
              </w:rPr>
              <w:t xml:space="preserve">50083</w:t>
            </w:r>
          </w:p>
          <w:tcPr>
            <w:shd w:val="clear" w:color="000000" w:fill="CCFFCC"/>
            <w:gridSpan w:val="4"/>
          </w:tcPr>
        </w:tc>
        <w:tc>
          <w:p>
            <w:pPr>
              <w:spacing w:after="0"/>
            </w:pPr>
            <w:r>
              <w:rPr>
                <w:rFonts w:ascii="Arial" w:cs="Arial"/>
                <w:color w:val="000000"/>
                <w:sz w:val="16"/>
              </w:rPr>
              <w:t xml:space="preserve">      Dependency to other features of Enhanced A/Gb feasibility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4092</w:t>
            </w:r>
          </w:p>
          <w:tcPr>
            <w:shd w:val="clear" w:color="000000" w:fill="CCFFCC"/>
            <w:gridSpan w:val="4"/>
          </w:tcPr>
        </w:tc>
        <w:tc>
          <w:p>
            <w:pPr>
              <w:spacing w:after="0"/>
            </w:pPr>
            <w:r>
              <w:rPr>
                <w:rFonts w:ascii="Arial" w:cs="Arial"/>
                <w:color w:val="000000"/>
                <w:sz w:val="16"/>
              </w:rPr>
              <w:t xml:space="preserve">50063</w:t>
            </w:r>
          </w:p>
          <w:tcPr>
            <w:shd w:val="clear" w:color="000000" w:fill="CCFFCC"/>
            <w:gridSpan w:val="4"/>
          </w:tcPr>
        </w:tc>
        <w:tc>
          <w:p>
            <w:pPr>
              <w:spacing w:after="0"/>
            </w:pPr>
            <w:r>
              <w:rPr>
                <w:rFonts w:ascii="Arial" w:cs="Arial"/>
                <w:b/>
                <w:color w:val="0000FF"/>
                <w:sz w:val="16"/>
              </w:rPr>
              <w:t xml:space="preserve">Flexible Layer One for GERAN</w:t>
            </w:r>
          </w:p>
          <w:tcPr>
            <w:shd w:val="clear" w:color="0000FF" w:fill="CCFFCC"/>
            <w:gridSpan w:val="4"/>
          </w:tcPr>
        </w:tc>
        <w:tc>
          <w:p>
            <w:pPr>
              <w:spacing w:after="0"/>
            </w:pPr>
            <w:r>
              <w:rPr>
                <w:rFonts w:ascii="Arial" w:cs="Arial"/>
                <w:color w:val="000000"/>
                <w:sz w:val="16"/>
              </w:rPr>
              <w:t xml:space="preserve">FLOGER</w:t>
            </w:r>
          </w:p>
          <w:tcPr>
            <w:shd w:val="clear" w:color="000000" w:fill="CCFFCC"/>
            <w:gridSpan w:val="4"/>
          </w:tcPr>
        </w:tc>
        <w:tc>
          <w:p>
            <w:pPr>
              <w:spacing w:after="0"/>
            </w:pPr>
            <w:r>
              <w:rPr>
                <w:rFonts w:ascii="Arial" w:cs="Arial"/>
                <w:color w:val="000000"/>
                <w:sz w:val="16"/>
              </w:rPr>
              <w:t xml:space="preserve">FLOGER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4093</w:t>
            </w:r>
          </w:p>
          <w:tcPr>
            <w:shd w:val="clear" w:color="000000" w:fill="CCFFCC"/>
            <w:gridSpan w:val="4"/>
          </w:tcPr>
        </w:tc>
        <w:tc>
          <w:p>
            <w:pPr>
              <w:spacing w:after="0"/>
            </w:pPr>
            <w:r>
              <w:rPr>
                <w:rFonts w:ascii="Arial" w:cs="Arial"/>
                <w:color w:val="000000"/>
                <w:sz w:val="16"/>
              </w:rPr>
              <w:t xml:space="preserve">50064</w:t>
            </w:r>
          </w:p>
          <w:tcPr>
            <w:shd w:val="clear" w:color="000000" w:fill="CCFFCC"/>
            <w:gridSpan w:val="4"/>
          </w:tcPr>
        </w:tc>
        <w:tc>
          <w:p>
            <w:pPr>
              <w:spacing w:after="0"/>
            </w:pPr>
            <w:r>
              <w:rPr>
                <w:rFonts w:ascii="Arial" w:cs="Arial"/>
                <w:b/>
                <w:color w:val="000000"/>
                <w:sz w:val="16"/>
              </w:rPr>
              <w:t xml:space="preserve">   Realisation of a Flexible Layer One</w:t>
            </w:r>
          </w:p>
          <w:tcPr>
            <w:shd w:val="clear" w:color="000000" w:fill="CCFFCC"/>
            <w:gridSpan w:val="4"/>
          </w:tcPr>
        </w:tc>
        <w:tc>
          <w:p>
            <w:pPr>
              <w:spacing w:after="0"/>
            </w:pPr>
            <w:r>
              <w:rPr>
                <w:rFonts w:ascii="Arial" w:cs="Arial"/>
                <w:color w:val="000000"/>
                <w:sz w:val="16"/>
              </w:rPr>
              <w:t xml:space="preserve">FLOGER-Real</w:t>
            </w:r>
          </w:p>
          <w:tcPr>
            <w:shd w:val="clear" w:color="000000" w:fill="CCFFCC"/>
            <w:gridSpan w:val="4"/>
          </w:tcPr>
        </w:tc>
        <w:tc>
          <w:p>
            <w:pPr>
              <w:spacing w:after="0"/>
            </w:pPr>
            <w:r>
              <w:rPr>
                <w:rFonts w:ascii="Arial" w:cs="Arial"/>
                <w:color w:val="000000"/>
                <w:sz w:val="16"/>
              </w:rPr>
              <w:t xml:space="preserve">FLOGER-Real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4094</w:t>
            </w:r>
          </w:p>
          <w:tcPr>
            <w:shd w:val="clear" w:color="000000" w:fill="CCFFCC"/>
            <w:gridSpan w:val="4"/>
          </w:tcPr>
        </w:tc>
        <w:tc>
          <w:p>
            <w:pPr>
              <w:spacing w:after="0"/>
            </w:pPr>
            <w:r>
              <w:rPr>
                <w:rFonts w:ascii="Arial" w:cs="Arial"/>
                <w:color w:val="000000"/>
                <w:sz w:val="16"/>
              </w:rPr>
              <w:t xml:space="preserve">50065</w:t>
            </w:r>
          </w:p>
          <w:tcPr>
            <w:shd w:val="clear" w:color="000000" w:fill="CCFFCC"/>
            <w:gridSpan w:val="4"/>
          </w:tcPr>
        </w:tc>
        <w:tc>
          <w:p>
            <w:pPr>
              <w:spacing w:after="0"/>
            </w:pPr>
            <w:r>
              <w:rPr>
                <w:rFonts w:ascii="Arial" w:cs="Arial"/>
                <w:color w:val="000000"/>
                <w:sz w:val="16"/>
              </w:rPr>
              <w:t xml:space="preserve">      Technical Report on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4095</w:t>
            </w:r>
          </w:p>
          <w:tcPr>
            <w:shd w:val="clear" w:color="000000" w:fill="CCFFCC"/>
            <w:gridSpan w:val="4"/>
          </w:tcPr>
        </w:tc>
        <w:tc>
          <w:p>
            <w:pPr>
              <w:spacing w:after="0"/>
            </w:pPr>
            <w:r>
              <w:rPr>
                <w:rFonts w:ascii="Arial" w:cs="Arial"/>
                <w:color w:val="000000"/>
                <w:sz w:val="16"/>
              </w:rPr>
              <w:t xml:space="preserve">51002</w:t>
            </w:r>
          </w:p>
          <w:tcPr>
            <w:shd w:val="clear" w:color="000000" w:fill="CCFFCC"/>
            <w:gridSpan w:val="4"/>
          </w:tcPr>
        </w:tc>
        <w:tc>
          <w:p>
            <w:pPr>
              <w:spacing w:after="0"/>
            </w:pPr>
            <w:r>
              <w:rPr>
                <w:rFonts w:ascii="Arial" w:cs="Arial"/>
                <w:color w:val="000000"/>
                <w:sz w:val="16"/>
              </w:rPr>
              <w:t xml:space="preserve">      Architecture in 45.001 and 43.051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4096</w:t>
            </w:r>
          </w:p>
          <w:tcPr>
            <w:shd w:val="clear" w:color="000000" w:fill="CCFFCC"/>
            <w:gridSpan w:val="4"/>
          </w:tcPr>
        </w:tc>
        <w:tc>
          <w:p>
            <w:pPr>
              <w:spacing w:after="0"/>
            </w:pPr>
            <w:r>
              <w:rPr>
                <w:rFonts w:ascii="Arial" w:cs="Arial"/>
                <w:color w:val="000000"/>
                <w:sz w:val="16"/>
              </w:rPr>
              <w:t xml:space="preserve">51003</w:t>
            </w:r>
          </w:p>
          <w:tcPr>
            <w:shd w:val="clear" w:color="000000" w:fill="CCFFCC"/>
            <w:gridSpan w:val="4"/>
          </w:tcPr>
        </w:tc>
        <w:tc>
          <w:p>
            <w:pPr>
              <w:spacing w:after="0"/>
            </w:pPr>
            <w:r>
              <w:rPr>
                <w:rFonts w:ascii="Arial" w:cs="Arial"/>
                <w:color w:val="000000"/>
                <w:sz w:val="16"/>
              </w:rPr>
              <w:t xml:space="preserve">      Multiplexing in 45.002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4097</w:t>
            </w:r>
          </w:p>
          <w:tcPr>
            <w:shd w:val="clear" w:color="000000" w:fill="CCFFCC"/>
            <w:gridSpan w:val="4"/>
          </w:tcPr>
        </w:tc>
        <w:tc>
          <w:p>
            <w:pPr>
              <w:spacing w:after="0"/>
            </w:pPr>
            <w:r>
              <w:rPr>
                <w:rFonts w:ascii="Arial" w:cs="Arial"/>
                <w:color w:val="000000"/>
                <w:sz w:val="16"/>
              </w:rPr>
              <w:t xml:space="preserve">51004</w:t>
            </w:r>
          </w:p>
          <w:tcPr>
            <w:shd w:val="clear" w:color="000000" w:fill="CCFFCC"/>
            <w:gridSpan w:val="4"/>
          </w:tcPr>
        </w:tc>
        <w:tc>
          <w:p>
            <w:pPr>
              <w:spacing w:after="0"/>
            </w:pPr>
            <w:r>
              <w:rPr>
                <w:rFonts w:ascii="Arial" w:cs="Arial"/>
                <w:color w:val="000000"/>
                <w:sz w:val="16"/>
              </w:rPr>
              <w:t xml:space="preserve">      Channel Coding in 45.003 for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4098</w:t>
            </w:r>
          </w:p>
          <w:tcPr>
            <w:shd w:val="clear" w:color="000000" w:fill="CCFFCC"/>
            <w:gridSpan w:val="4"/>
          </w:tcPr>
        </w:tc>
        <w:tc>
          <w:p>
            <w:pPr>
              <w:spacing w:after="0"/>
            </w:pPr>
            <w:r>
              <w:rPr>
                <w:rFonts w:ascii="Arial" w:cs="Arial"/>
                <w:color w:val="000000"/>
                <w:sz w:val="16"/>
              </w:rPr>
              <w:t xml:space="preserve">51005</w:t>
            </w:r>
          </w:p>
          <w:tcPr>
            <w:shd w:val="clear" w:color="000000" w:fill="CCFFCC"/>
            <w:gridSpan w:val="4"/>
          </w:tcPr>
        </w:tc>
        <w:tc>
          <w:p>
            <w:pPr>
              <w:spacing w:after="0"/>
            </w:pPr>
            <w:r>
              <w:rPr>
                <w:rFonts w:ascii="Arial" w:cs="Arial"/>
                <w:color w:val="000000"/>
                <w:sz w:val="16"/>
              </w:rPr>
              <w:t xml:space="preserve">      Performance Requirements in 45.005 for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4099</w:t>
            </w:r>
          </w:p>
          <w:tcPr>
            <w:shd w:val="clear" w:color="000000" w:fill="CCFFCC"/>
            <w:gridSpan w:val="4"/>
          </w:tcPr>
        </w:tc>
        <w:tc>
          <w:p>
            <w:pPr>
              <w:spacing w:after="0"/>
            </w:pPr>
            <w:r>
              <w:rPr>
                <w:rFonts w:ascii="Arial" w:cs="Arial"/>
                <w:color w:val="000000"/>
                <w:sz w:val="16"/>
              </w:rPr>
              <w:t xml:space="preserve">51006</w:t>
            </w:r>
          </w:p>
          <w:tcPr>
            <w:shd w:val="clear" w:color="000000" w:fill="CCFFCC"/>
            <w:gridSpan w:val="4"/>
          </w:tcPr>
        </w:tc>
        <w:tc>
          <w:p>
            <w:pPr>
              <w:spacing w:after="0"/>
            </w:pPr>
            <w:r>
              <w:rPr>
                <w:rFonts w:ascii="Arial" w:cs="Arial"/>
                <w:color w:val="000000"/>
                <w:sz w:val="16"/>
              </w:rPr>
              <w:t xml:space="preserve">      Radio subsystem link control in 45.008 for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4100</w:t>
            </w:r>
          </w:p>
          <w:tcPr>
            <w:shd w:val="clear" w:color="000000" w:fill="CCFFCC"/>
            <w:gridSpan w:val="4"/>
          </w:tcPr>
        </w:tc>
        <w:tc>
          <w:p>
            <w:pPr>
              <w:spacing w:after="0"/>
            </w:pPr>
            <w:r>
              <w:rPr>
                <w:rFonts w:ascii="Arial" w:cs="Arial"/>
                <w:color w:val="000000"/>
                <w:sz w:val="16"/>
              </w:rPr>
              <w:t xml:space="preserve">52071</w:t>
            </w:r>
          </w:p>
          <w:tcPr>
            <w:shd w:val="clear" w:color="000000" w:fill="CCFFCC"/>
            <w:gridSpan w:val="4"/>
          </w:tcPr>
        </w:tc>
        <w:tc>
          <w:p>
            <w:pPr>
              <w:spacing w:after="0"/>
            </w:pPr>
            <w:r>
              <w:rPr>
                <w:rFonts w:ascii="Arial" w:cs="Arial"/>
                <w:color w:val="000000"/>
                <w:sz w:val="16"/>
              </w:rPr>
              <w:t xml:space="preserve">      Requirements in 44.004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4101</w:t>
            </w:r>
          </w:p>
          <w:tcPr>
            <w:shd w:val="clear" w:color="000000" w:fill="CCFFCC"/>
            <w:gridSpan w:val="4"/>
          </w:tcPr>
        </w:tc>
        <w:tc>
          <w:p>
            <w:pPr>
              <w:spacing w:after="0"/>
            </w:pPr>
            <w:r>
              <w:rPr>
                <w:rFonts w:ascii="Arial" w:cs="Arial"/>
                <w:color w:val="000000"/>
                <w:sz w:val="16"/>
              </w:rPr>
              <w:t xml:space="preserve">52072</w:t>
            </w:r>
          </w:p>
          <w:tcPr>
            <w:shd w:val="clear" w:color="000000" w:fill="CCFFCC"/>
            <w:gridSpan w:val="4"/>
          </w:tcPr>
        </w:tc>
        <w:tc>
          <w:p>
            <w:pPr>
              <w:spacing w:after="0"/>
            </w:pPr>
            <w:r>
              <w:rPr>
                <w:rFonts w:ascii="Arial" w:cs="Arial"/>
                <w:b/>
                <w:color w:val="000000"/>
                <w:sz w:val="16"/>
              </w:rPr>
              <w:t xml:space="preserve">   Signalling and protocol support for a Flexible Layer One</w:t>
            </w:r>
          </w:p>
          <w:tcPr>
            <w:shd w:val="clear" w:color="000000" w:fill="CCFFCC"/>
            <w:gridSpan w:val="4"/>
          </w:tcPr>
        </w:tc>
        <w:tc>
          <w:p>
            <w:pPr>
              <w:spacing w:after="0"/>
            </w:pPr>
            <w:r>
              <w:rPr>
                <w:rFonts w:ascii="Arial" w:cs="Arial"/>
                <w:color w:val="000000"/>
                <w:sz w:val="16"/>
              </w:rPr>
              <w:t xml:space="preserve">FLOGER-SigPro</w:t>
            </w:r>
          </w:p>
          <w:tcPr>
            <w:shd w:val="clear" w:color="000000" w:fill="CCFFCC"/>
            <w:gridSpan w:val="4"/>
          </w:tcPr>
        </w:tc>
        <w:tc>
          <w:p>
            <w:pPr>
              <w:spacing w:after="0"/>
            </w:pPr>
            <w:r>
              <w:rPr>
                <w:rFonts w:ascii="Arial" w:cs="Arial"/>
                <w:color w:val="000000"/>
                <w:sz w:val="16"/>
              </w:rPr>
              <w:t xml:space="preserve">FLOGER-SigPro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4102</w:t>
            </w:r>
          </w:p>
          <w:tcPr>
            <w:shd w:val="clear" w:color="000000" w:fill="CCFFCC"/>
            <w:gridSpan w:val="4"/>
          </w:tcPr>
        </w:tc>
        <w:tc>
          <w:p>
            <w:pPr>
              <w:spacing w:after="0"/>
            </w:pPr>
            <w:r>
              <w:rPr>
                <w:rFonts w:ascii="Arial" w:cs="Arial"/>
                <w:color w:val="000000"/>
                <w:sz w:val="16"/>
              </w:rPr>
              <w:t xml:space="preserve">52073</w:t>
            </w:r>
          </w:p>
          <w:tcPr>
            <w:shd w:val="clear" w:color="000000" w:fill="CCFFCC"/>
            <w:gridSpan w:val="4"/>
          </w:tcPr>
        </w:tc>
        <w:tc>
          <w:p>
            <w:pPr>
              <w:spacing w:after="0"/>
            </w:pPr>
            <w:r>
              <w:rPr>
                <w:rFonts w:ascii="Arial" w:cs="Arial"/>
                <w:color w:val="000000"/>
                <w:sz w:val="16"/>
              </w:rPr>
              <w:t xml:space="preserve">      Modifications to RLC/MAC in 44.060 and 44.160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4103</w:t>
            </w:r>
          </w:p>
          <w:tcPr>
            <w:shd w:val="clear" w:color="000000" w:fill="CCFFCC"/>
            <w:gridSpan w:val="4"/>
          </w:tcPr>
        </w:tc>
        <w:tc>
          <w:p>
            <w:pPr>
              <w:spacing w:after="0"/>
            </w:pPr>
            <w:r>
              <w:rPr>
                <w:rFonts w:ascii="Arial" w:cs="Arial"/>
                <w:color w:val="000000"/>
                <w:sz w:val="16"/>
              </w:rPr>
              <w:t xml:space="preserve">52074</w:t>
            </w:r>
          </w:p>
          <w:tcPr>
            <w:shd w:val="clear" w:color="000000" w:fill="CCFFCC"/>
            <w:gridSpan w:val="4"/>
          </w:tcPr>
        </w:tc>
        <w:tc>
          <w:p>
            <w:pPr>
              <w:spacing w:after="0"/>
            </w:pPr>
            <w:r>
              <w:rPr>
                <w:rFonts w:ascii="Arial" w:cs="Arial"/>
                <w:color w:val="000000"/>
                <w:sz w:val="16"/>
              </w:rPr>
              <w:t xml:space="preserve">      Modifications to RRC in 44.118 and 44.018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4104</w:t>
            </w:r>
          </w:p>
          <w:tcPr>
            <w:shd w:val="clear" w:color="000000" w:fill="CCFFCC"/>
            <w:gridSpan w:val="4"/>
          </w:tcPr>
        </w:tc>
        <w:tc>
          <w:p>
            <w:pPr>
              <w:spacing w:after="0"/>
            </w:pPr>
            <w:r>
              <w:rPr>
                <w:rFonts w:ascii="Arial" w:cs="Arial"/>
                <w:color w:val="000000"/>
                <w:sz w:val="16"/>
              </w:rPr>
              <w:t xml:space="preserve">52075</w:t>
            </w:r>
          </w:p>
          <w:tcPr>
            <w:shd w:val="clear" w:color="000000" w:fill="CCFFCC"/>
            <w:gridSpan w:val="4"/>
          </w:tcPr>
        </w:tc>
        <w:tc>
          <w:p>
            <w:pPr>
              <w:spacing w:after="0"/>
            </w:pPr>
            <w:r>
              <w:rPr>
                <w:rFonts w:ascii="Arial" w:cs="Arial"/>
                <w:b/>
                <w:color w:val="000000"/>
                <w:sz w:val="16"/>
              </w:rPr>
              <w:t xml:space="preserve">   Security for a Flexible Layer One</w:t>
            </w:r>
          </w:p>
          <w:tcPr>
            <w:shd w:val="clear" w:color="000000" w:fill="CCFFCC"/>
            <w:gridSpan w:val="4"/>
          </w:tcPr>
        </w:tc>
        <w:tc>
          <w:p>
            <w:pPr>
              <w:spacing w:after="0"/>
            </w:pPr>
            <w:r>
              <w:rPr>
                <w:rFonts w:ascii="Arial" w:cs="Arial"/>
                <w:color w:val="000000"/>
                <w:sz w:val="16"/>
              </w:rPr>
              <w:t xml:space="preserve">FLOGER-SecFLO</w:t>
            </w:r>
          </w:p>
          <w:tcPr>
            <w:shd w:val="clear" w:color="000000" w:fill="CCFFCC"/>
            <w:gridSpan w:val="4"/>
          </w:tcPr>
        </w:tc>
        <w:tc>
          <w:p>
            <w:pPr>
              <w:spacing w:after="0"/>
            </w:pPr>
            <w:r>
              <w:rPr>
                <w:rFonts w:ascii="Arial" w:cs="Arial"/>
                <w:color w:val="000000"/>
                <w:sz w:val="16"/>
              </w:rPr>
              <w:t xml:space="preserve">FLOGER-SecFLO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4105</w:t>
            </w:r>
          </w:p>
          <w:tcPr>
            <w:shd w:val="clear" w:color="000000" w:fill="CCFFCC"/>
            <w:gridSpan w:val="4"/>
          </w:tcPr>
        </w:tc>
        <w:tc>
          <w:p>
            <w:pPr>
              <w:spacing w:after="0"/>
            </w:pPr>
            <w:r>
              <w:rPr>
                <w:rFonts w:ascii="Arial" w:cs="Arial"/>
                <w:color w:val="000000"/>
                <w:sz w:val="16"/>
              </w:rPr>
              <w:t xml:space="preserve">52076</w:t>
            </w:r>
          </w:p>
          <w:tcPr>
            <w:shd w:val="clear" w:color="000000" w:fill="CCFFCC"/>
            <w:gridSpan w:val="4"/>
          </w:tcPr>
        </w:tc>
        <w:tc>
          <w:p>
            <w:pPr>
              <w:spacing w:after="0"/>
            </w:pPr>
            <w:r>
              <w:rPr>
                <w:rFonts w:ascii="Arial" w:cs="Arial"/>
                <w:color w:val="000000"/>
                <w:sz w:val="16"/>
              </w:rPr>
              <w:t xml:space="preserve">      Ciphering in 44.060, 44.160, 44.018, 44.118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4106</w:t>
            </w:r>
          </w:p>
          <w:tcPr>
            <w:shd w:val="clear" w:color="000000" w:fill="E3E3E3"/>
            <w:gridSpan w:val="4"/>
          </w:tcPr>
        </w:tc>
        <w:tc>
          <w:p>
            <w:pPr>
              <w:spacing w:after="0"/>
            </w:pPr>
            <w:r>
              <w:rPr>
                <w:rFonts w:ascii="Arial" w:cs="Arial"/>
                <w:color w:val="000000"/>
                <w:sz w:val="16"/>
              </w:rPr>
              <w:t xml:space="preserve">55077</w:t>
            </w:r>
          </w:p>
          <w:tcPr>
            <w:shd w:val="clear" w:color="000000" w:fill="E3E3E3"/>
            <w:gridSpan w:val="4"/>
          </w:tcPr>
        </w:tc>
        <w:tc>
          <w:p>
            <w:pPr>
              <w:spacing w:after="0"/>
            </w:pPr>
            <w:r>
              <w:rPr>
                <w:rFonts w:ascii="Arial" w:cs="Arial"/>
                <w:b/>
                <w:color w:val="000000"/>
                <w:sz w:val="16"/>
              </w:rPr>
              <w:t xml:space="preserve">   Deleted - GERAN MS Conformance test for the Flexible Layer One - DELETE</w:t>
            </w:r>
          </w:p>
          <w:tcPr>
            <w:shd w:val="clear" w:color="000000" w:fill="E3E3E3"/>
            <w:gridSpan w:val="4"/>
          </w:tcPr>
        </w:tc>
        <w:tc>
          <w:p>
            <w:pPr>
              <w:spacing w:after="0"/>
            </w:pPr>
            <w:r>
              <w:rPr>
                <w:rFonts w:ascii="Arial" w:cs="Arial"/>
                <w:color w:val="000000"/>
                <w:sz w:val="16"/>
              </w:rPr>
              <w:t xml:space="preserve">FLOGER-Msconf</w:t>
            </w:r>
          </w:p>
          <w:tcPr>
            <w:shd w:val="clear" w:color="000000" w:fill="E3E3E3"/>
            <w:gridSpan w:val="4"/>
          </w:tcPr>
        </w:tc>
        <w:tc>
          <w:p>
            <w:pPr>
              <w:spacing w:after="0"/>
            </w:pPr>
            <w:r>
              <w:rPr>
                <w:rFonts w:ascii="Arial" w:cs="Arial"/>
                <w:color w:val="000000"/>
                <w:sz w:val="16"/>
              </w:rPr>
              <w:t xml:space="preserve">FLOGER-Msconf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GP-021022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4107</w:t>
            </w:r>
          </w:p>
          <w:tcPr>
            <w:shd w:val="clear" w:color="000000" w:fill="E3E3E3"/>
            <w:gridSpan w:val="4"/>
          </w:tcPr>
        </w:tc>
        <w:tc>
          <w:p>
            <w:pPr>
              <w:spacing w:after="0"/>
            </w:pPr>
            <w:r>
              <w:rPr>
                <w:rFonts w:ascii="Arial" w:cs="Arial"/>
                <w:color w:val="000000"/>
                <w:sz w:val="16"/>
              </w:rPr>
              <w:t xml:space="preserve">55078</w:t>
            </w:r>
          </w:p>
          <w:tcPr>
            <w:shd w:val="clear" w:color="000000" w:fill="E3E3E3"/>
            <w:gridSpan w:val="4"/>
          </w:tcPr>
        </w:tc>
        <w:tc>
          <w:p>
            <w:pPr>
              <w:spacing w:after="0"/>
            </w:pPr>
            <w:r>
              <w:rPr>
                <w:rFonts w:ascii="Arial" w:cs="Arial"/>
                <w:color w:val="000000"/>
                <w:sz w:val="16"/>
              </w:rPr>
              <w:t xml:space="preserve">      Deleted at TSG #27 - MS Test in 51.010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4108</w:t>
            </w:r>
          </w:p>
          <w:tcPr>
            <w:shd w:val="clear" w:color="000000" w:fill="E3E3E3"/>
            <w:gridSpan w:val="4"/>
          </w:tcPr>
        </w:tc>
        <w:tc>
          <w:p>
            <w:pPr>
              <w:spacing w:after="0"/>
            </w:pPr>
            <w:r>
              <w:rPr>
                <w:rFonts w:ascii="Arial" w:cs="Arial"/>
                <w:color w:val="000000"/>
                <w:sz w:val="16"/>
              </w:rPr>
              <w:t xml:space="preserve">55079</w:t>
            </w:r>
          </w:p>
          <w:tcPr>
            <w:shd w:val="clear" w:color="000000" w:fill="E3E3E3"/>
            <w:gridSpan w:val="4"/>
          </w:tcPr>
        </w:tc>
        <w:tc>
          <w:p>
            <w:pPr>
              <w:spacing w:after="0"/>
            </w:pPr>
            <w:r>
              <w:rPr>
                <w:rFonts w:ascii="Arial" w:cs="Arial"/>
                <w:b/>
                <w:color w:val="000000"/>
                <w:sz w:val="16"/>
              </w:rPr>
              <w:t xml:space="preserve">   Deleted - GERAN BTS Conformance test for the Flexible Layer One - DELETE</w:t>
            </w:r>
          </w:p>
          <w:tcPr>
            <w:shd w:val="clear" w:color="000000" w:fill="E3E3E3"/>
            <w:gridSpan w:val="4"/>
          </w:tcPr>
        </w:tc>
        <w:tc>
          <w:p>
            <w:pPr>
              <w:spacing w:after="0"/>
            </w:pPr>
            <w:r>
              <w:rPr>
                <w:rFonts w:ascii="Arial" w:cs="Arial"/>
                <w:color w:val="000000"/>
                <w:sz w:val="16"/>
              </w:rPr>
              <w:t xml:space="preserve">FLOGER-BTSconf</w:t>
            </w:r>
          </w:p>
          <w:tcPr>
            <w:shd w:val="clear" w:color="000000" w:fill="E3E3E3"/>
            <w:gridSpan w:val="4"/>
          </w:tcPr>
        </w:tc>
        <w:tc>
          <w:p>
            <w:pPr>
              <w:spacing w:after="0"/>
            </w:pPr>
            <w:r>
              <w:rPr>
                <w:rFonts w:ascii="Arial" w:cs="Arial"/>
                <w:color w:val="000000"/>
                <w:sz w:val="16"/>
              </w:rPr>
              <w:t xml:space="preserve">FLOGER-BTSconf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GP-021023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4109</w:t>
            </w:r>
          </w:p>
          <w:tcPr>
            <w:shd w:val="clear" w:color="000000" w:fill="E3E3E3"/>
            <w:gridSpan w:val="4"/>
          </w:tcPr>
        </w:tc>
        <w:tc>
          <w:p>
            <w:pPr>
              <w:spacing w:after="0"/>
            </w:pPr>
            <w:r>
              <w:rPr>
                <w:rFonts w:ascii="Arial" w:cs="Arial"/>
                <w:color w:val="000000"/>
                <w:sz w:val="16"/>
              </w:rPr>
              <w:t xml:space="preserve">53080</w:t>
            </w:r>
          </w:p>
          <w:tcPr>
            <w:shd w:val="clear" w:color="000000" w:fill="E3E3E3"/>
            <w:gridSpan w:val="4"/>
          </w:tcPr>
        </w:tc>
        <w:tc>
          <w:p>
            <w:pPr>
              <w:spacing w:after="0"/>
            </w:pPr>
            <w:r>
              <w:rPr>
                <w:rFonts w:ascii="Arial" w:cs="Arial"/>
                <w:color w:val="000000"/>
                <w:sz w:val="16"/>
              </w:rPr>
              <w:t xml:space="preserve">      Deleted at TGS #27 - BTS Test in 51.021 - DELETE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4110</w:t>
            </w:r>
          </w:p>
          <w:tcPr>
            <w:shd w:val="clear" w:color="000000" w:fill="CCFFCC"/>
            <w:gridSpan w:val="4"/>
          </w:tcPr>
        </w:tc>
        <w:tc>
          <w:p>
            <w:pPr>
              <w:spacing w:after="0"/>
            </w:pPr>
            <w:r>
              <w:rPr>
                <w:rFonts w:ascii="Arial" w:cs="Arial"/>
                <w:color w:val="000000"/>
                <w:sz w:val="16"/>
              </w:rPr>
              <w:t xml:space="preserve">50041</w:t>
            </w:r>
          </w:p>
          <w:tcPr>
            <w:shd w:val="clear" w:color="000000" w:fill="CCFFCC"/>
            <w:gridSpan w:val="4"/>
          </w:tcPr>
        </w:tc>
        <w:tc>
          <w:p>
            <w:pPr>
              <w:spacing w:after="0"/>
            </w:pPr>
            <w:r>
              <w:rPr>
                <w:rFonts w:ascii="Arial" w:cs="Arial"/>
                <w:b/>
                <w:color w:val="0000FF"/>
                <w:sz w:val="16"/>
              </w:rPr>
              <w:t xml:space="preserve">Uplink TDOA feasibility study</w:t>
            </w:r>
          </w:p>
          <w:tcPr>
            <w:shd w:val="clear" w:color="0000FF" w:fill="CCFFCC"/>
            <w:gridSpan w:val="4"/>
          </w:tcPr>
        </w:tc>
        <w:tc>
          <w:p>
            <w:pPr>
              <w:spacing w:after="0"/>
            </w:pPr>
            <w:r>
              <w:rPr>
                <w:rFonts w:ascii="Arial" w:cs="Arial"/>
                <w:color w:val="000000"/>
                <w:sz w:val="16"/>
              </w:rPr>
              <w:t xml:space="preserve">TDOAF</w:t>
            </w:r>
          </w:p>
          <w:tcPr>
            <w:shd w:val="clear" w:color="000000" w:fill="CCFFCC"/>
            <w:gridSpan w:val="4"/>
          </w:tcPr>
        </w:tc>
        <w:tc>
          <w:p>
            <w:pPr>
              <w:spacing w:after="0"/>
            </w:pPr>
            <w:r>
              <w:rPr>
                <w:rFonts w:ascii="Arial" w:cs="Arial"/>
                <w:color w:val="000000"/>
                <w:sz w:val="16"/>
              </w:rPr>
              <w:t xml:space="preserve">TDOAF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Bob Gross (rlgross@trueposition.com)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4111</w:t>
            </w:r>
          </w:p>
          <w:tcPr>
            <w:shd w:val="clear" w:color="000000" w:fill="CCFFCC"/>
            <w:gridSpan w:val="4"/>
          </w:tcPr>
        </w:tc>
        <w:tc>
          <w:p>
            <w:pPr>
              <w:spacing w:after="0"/>
            </w:pPr>
            <w:r>
              <w:rPr>
                <w:rFonts w:ascii="Arial" w:cs="Arial"/>
                <w:color w:val="000000"/>
                <w:sz w:val="16"/>
              </w:rPr>
              <w:t xml:space="preserve">2544</w:t>
            </w:r>
          </w:p>
          <w:tcPr>
            <w:shd w:val="clear" w:color="000000" w:fill="CCFFCC"/>
            <w:gridSpan w:val="4"/>
          </w:tcPr>
        </w:tc>
        <w:tc>
          <w:p>
            <w:pPr>
              <w:spacing w:after="0"/>
            </w:pPr>
            <w:r>
              <w:rPr>
                <w:rFonts w:ascii="Arial" w:cs="Arial"/>
                <w:b/>
                <w:color w:val="0000FF"/>
                <w:sz w:val="16"/>
              </w:rPr>
              <w:t xml:space="preserve">Multimedia Broadcast and Multicast Service</w:t>
            </w:r>
          </w:p>
          <w:tcPr>
            <w:shd w:val="clear" w:color="0000FF" w:fill="CCFFCC"/>
            <w:gridSpan w:val="4"/>
          </w:tcPr>
        </w:tc>
        <w:tc>
          <w:p>
            <w:pPr>
              <w:spacing w:after="0"/>
            </w:pPr>
            <w:r>
              <w:rPr>
                <w:rFonts w:ascii="Arial" w:cs="Arial"/>
                <w:color w:val="000000"/>
                <w:sz w:val="16"/>
              </w:rPr>
              <w:t xml:space="preserve">MBMS</w:t>
            </w:r>
          </w:p>
          <w:tcPr>
            <w:shd w:val="clear" w:color="000000" w:fill="CCFFCC"/>
            <w:gridSpan w:val="4"/>
          </w:tcPr>
        </w:tc>
        <w:tc>
          <w:p>
            <w:pPr>
              <w:spacing w:after="0"/>
            </w:pPr>
            <w:r>
              <w:rPr>
                <w:rFonts w:ascii="Arial" w:cs="Arial"/>
                <w:color w:val="000000"/>
                <w:sz w:val="16"/>
              </w:rPr>
              <w:t xml:space="preserve">MBMS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S1,S2,S3,S4,S5,N1,N3,R2,R4,R5,T1,GP,G2,G3new</w:t>
            </w:r>
          </w:p>
          <w:tcPr>
            <w:shd w:val="clear" w:color="000000" w:fill="CCFFCC"/>
            <w:gridSpan w:val="4"/>
          </w:tcPr>
        </w:tc>
        <w:tc>
          <w:p>
            <w:pPr>
              <w:spacing w:after="0"/>
            </w:pPr>
            <w:r>
              <w:rPr>
                <w:rFonts w:ascii="Arial" w:cs="Arial"/>
                <w:color w:val="000000"/>
                <w:sz w:val="16"/>
              </w:rPr>
              <w:t xml:space="preserve">2001-05-11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SP#13 Title renamed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4112</w:t>
            </w:r>
          </w:p>
          <w:tcPr>
            <w:shd w:val="clear" w:color="000000" w:fill="CCFFCC"/>
            <w:gridSpan w:val="4"/>
          </w:tcPr>
        </w:tc>
        <w:tc>
          <w:p>
            <w:pPr>
              <w:spacing w:after="0"/>
            </w:pPr>
            <w:r>
              <w:rPr>
                <w:rFonts w:ascii="Arial" w:cs="Arial"/>
                <w:color w:val="000000"/>
                <w:sz w:val="16"/>
              </w:rPr>
              <w:t xml:space="preserve">2545</w:t>
            </w:r>
          </w:p>
          <w:tcPr>
            <w:shd w:val="clear" w:color="000000" w:fill="CCFFCC"/>
            <w:gridSpan w:val="4"/>
          </w:tcPr>
        </w:tc>
        <w:tc>
          <w:p>
            <w:pPr>
              <w:spacing w:after="0"/>
            </w:pPr>
            <w:r>
              <w:rPr>
                <w:rFonts w:ascii="Arial" w:cs="Arial"/>
                <w:b/>
                <w:color w:val="000000"/>
                <w:sz w:val="16"/>
              </w:rPr>
              <w:t xml:space="preserve">   Stage 1 for Multimedia Broadcast and Multicast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2001-05-11</w:t>
            </w:r>
          </w:p>
          <w:tcPr>
            <w:shd w:val="clear" w:color="000000" w:fill="CCFFCC"/>
            <w:gridSpan w:val="4"/>
          </w:tcPr>
        </w:tc>
        <w:tc>
          <w:p>
            <w:pPr>
              <w:spacing w:after="0"/>
            </w:pPr>
            <w:r>
              <w:rPr>
                <w:rFonts w:ascii="Arial" w:cs="Arial"/>
                <w:color w:val="000000"/>
                <w:sz w:val="16"/>
              </w:rPr>
              <w:t xml:space="preserve">2002-04-01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4113</w:t>
            </w:r>
          </w:p>
          <w:tcPr>
            <w:shd w:val="clear" w:color="000000" w:fill="CCFFCC"/>
            <w:gridSpan w:val="4"/>
          </w:tcPr>
        </w:tc>
        <w:tc>
          <w:p>
            <w:pPr>
              <w:spacing w:after="0"/>
            </w:pPr>
            <w:r>
              <w:rPr>
                <w:rFonts w:ascii="Arial" w:cs="Arial"/>
                <w:color w:val="000000"/>
                <w:sz w:val="16"/>
              </w:rPr>
              <w:t xml:space="preserve">32002</w:t>
            </w:r>
          </w:p>
          <w:tcPr>
            <w:shd w:val="clear" w:color="000000" w:fill="CCFFCC"/>
            <w:gridSpan w:val="4"/>
          </w:tcPr>
        </w:tc>
        <w:tc>
          <w:p>
            <w:pPr>
              <w:spacing w:after="0"/>
            </w:pPr>
            <w:r>
              <w:rPr>
                <w:rFonts w:ascii="Arial" w:cs="Arial"/>
                <w:b/>
                <w:color w:val="000000"/>
                <w:sz w:val="16"/>
              </w:rPr>
              <w:t xml:space="preserve">   Stage 2 for Multimedia Broadcast and Multicast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2004-03-17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4114</w:t>
            </w:r>
          </w:p>
          <w:tcPr>
            <w:shd w:val="clear" w:color="000000" w:fill="CCFFCC"/>
            <w:gridSpan w:val="4"/>
          </w:tcPr>
        </w:tc>
        <w:tc>
          <w:p>
            <w:pPr>
              <w:spacing w:after="0"/>
            </w:pPr>
            <w:r>
              <w:rPr>
                <w:rFonts w:ascii="Arial" w:cs="Arial"/>
                <w:color w:val="000000"/>
                <w:sz w:val="16"/>
              </w:rPr>
              <w:t xml:space="preserve">32702</w:t>
            </w:r>
          </w:p>
          <w:tcPr>
            <w:shd w:val="clear" w:color="000000" w:fill="CCFFCC"/>
            <w:gridSpan w:val="4"/>
          </w:tcPr>
        </w:tc>
        <w:tc>
          <w:p>
            <w:pPr>
              <w:spacing w:after="0"/>
            </w:pPr>
            <w:r>
              <w:rPr>
                <w:rFonts w:ascii="Arial" w:cs="Arial"/>
                <w:color w:val="000000"/>
                <w:sz w:val="16"/>
              </w:rPr>
              <w:t xml:space="preserve">      TR on MBMS Architectural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2002-08-23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4115</w:t>
            </w:r>
          </w:p>
          <w:tcPr>
            <w:shd w:val="clear" w:color="000000" w:fill="CCFFCC"/>
            <w:gridSpan w:val="4"/>
          </w:tcPr>
        </w:tc>
        <w:tc>
          <w:p>
            <w:pPr>
              <w:spacing w:after="0"/>
            </w:pPr>
            <w:r>
              <w:rPr>
                <w:rFonts w:ascii="Arial" w:cs="Arial"/>
                <w:color w:val="000000"/>
                <w:sz w:val="16"/>
              </w:rPr>
              <w:t xml:space="preserve">32703</w:t>
            </w:r>
          </w:p>
          <w:tcPr>
            <w:shd w:val="clear" w:color="000000" w:fill="CCFFCC"/>
            <w:gridSpan w:val="4"/>
          </w:tcPr>
        </w:tc>
        <w:tc>
          <w:p>
            <w:pPr>
              <w:spacing w:after="0"/>
            </w:pPr>
            <w:r>
              <w:rPr>
                <w:rFonts w:ascii="Arial" w:cs="Arial"/>
                <w:color w:val="000000"/>
                <w:sz w:val="16"/>
              </w:rPr>
              <w:t xml:space="preserve">      Stage 2 MBMS Specification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2002-08-19</w:t>
            </w:r>
          </w:p>
          <w:tcPr>
            <w:shd w:val="clear" w:color="000000" w:fill="CCFFCC"/>
            <w:gridSpan w:val="4"/>
          </w:tcPr>
        </w:tc>
        <w:tc>
          <w:p>
            <w:pPr>
              <w:spacing w:after="0"/>
            </w:pPr>
            <w:r>
              <w:rPr>
                <w:rFonts w:ascii="Arial" w:cs="Arial"/>
                <w:color w:val="000000"/>
                <w:sz w:val="16"/>
              </w:rPr>
              <w:t xml:space="preserve">2004-03-17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4116</w:t>
            </w:r>
          </w:p>
          <w:tcPr>
            <w:shd w:val="clear" w:color="000000" w:fill="CCFFCC"/>
            <w:gridSpan w:val="4"/>
          </w:tcPr>
        </w:tc>
        <w:tc>
          <w:p>
            <w:pPr>
              <w:spacing w:after="0"/>
            </w:pPr>
            <w:r>
              <w:rPr>
                <w:rFonts w:ascii="Arial" w:cs="Arial"/>
                <w:color w:val="000000"/>
                <w:sz w:val="16"/>
              </w:rPr>
              <w:t xml:space="preserve">11030</w:t>
            </w:r>
          </w:p>
          <w:tcPr>
            <w:shd w:val="clear" w:color="000000" w:fill="CCFFCC"/>
            <w:gridSpan w:val="4"/>
          </w:tcPr>
        </w:tc>
        <w:tc>
          <w:p>
            <w:pPr>
              <w:spacing w:after="0"/>
            </w:pPr>
            <w:r>
              <w:rPr>
                <w:rFonts w:ascii="Arial" w:cs="Arial"/>
                <w:b/>
                <w:color w:val="000000"/>
                <w:sz w:val="16"/>
              </w:rPr>
              <w:t xml:space="preserve">   Support of the MBMS in CN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2002-06-18</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4117</w:t>
            </w:r>
          </w:p>
          <w:tcPr>
            <w:shd w:val="clear" w:color="000000" w:fill="CCFFCC"/>
            <w:gridSpan w:val="4"/>
          </w:tcPr>
        </w:tc>
        <w:tc>
          <w:p>
            <w:pPr>
              <w:spacing w:after="0"/>
            </w:pPr>
            <w:r>
              <w:rPr>
                <w:rFonts w:ascii="Arial" w:cs="Arial"/>
                <w:color w:val="000000"/>
                <w:sz w:val="16"/>
              </w:rPr>
              <w:t xml:space="preserve">13015</w:t>
            </w:r>
          </w:p>
          <w:tcPr>
            <w:shd w:val="clear" w:color="000000" w:fill="CCFFCC"/>
            <w:gridSpan w:val="4"/>
          </w:tcPr>
        </w:tc>
        <w:tc>
          <w:p>
            <w:pPr>
              <w:spacing w:after="0"/>
            </w:pPr>
            <w:r>
              <w:rPr>
                <w:rFonts w:ascii="Arial" w:cs="Arial"/>
                <w:b/>
                <w:color w:val="000000"/>
                <w:sz w:val="16"/>
              </w:rPr>
              <w:t xml:space="preserve">   Gmb interface for MBMS (CN3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4118</w:t>
            </w:r>
          </w:p>
          <w:tcPr>
            <w:shd w:val="clear" w:color="000000" w:fill="CCFFCC"/>
            <w:gridSpan w:val="4"/>
          </w:tcPr>
        </w:tc>
        <w:tc>
          <w:p>
            <w:pPr>
              <w:spacing w:after="0"/>
            </w:pPr>
            <w:r>
              <w:rPr>
                <w:rFonts w:ascii="Arial" w:cs="Arial"/>
                <w:color w:val="000000"/>
                <w:sz w:val="16"/>
              </w:rPr>
              <w:t xml:space="preserve">33008</w:t>
            </w:r>
          </w:p>
          <w:tcPr>
            <w:shd w:val="clear" w:color="000000" w:fill="CCFFCC"/>
            <w:gridSpan w:val="4"/>
          </w:tcPr>
        </w:tc>
        <w:tc>
          <w:p>
            <w:pPr>
              <w:spacing w:after="0"/>
            </w:pPr>
            <w:r>
              <w:rPr>
                <w:rFonts w:ascii="Arial" w:cs="Arial"/>
                <w:b/>
                <w:color w:val="000000"/>
                <w:sz w:val="16"/>
              </w:rPr>
              <w:t xml:space="preserve">   Security aspects of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2002-07-01</w:t>
            </w:r>
          </w:p>
          <w:tcPr>
            <w:shd w:val="clear" w:color="000000" w:fill="CCFFCC"/>
            <w:gridSpan w:val="4"/>
          </w:tcPr>
        </w:tc>
        <w:tc>
          <w:p>
            <w:pPr>
              <w:spacing w:after="0"/>
            </w:pPr>
            <w:r>
              <w:rPr>
                <w:rFonts w:ascii="Arial" w:cs="Arial"/>
                <w:color w:val="000000"/>
                <w:sz w:val="16"/>
              </w:rPr>
              <w:t xml:space="preserve">2005-03-18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adrian.escott@three.co.uk</w:t>
            </w:r>
          </w:p>
          <w:tcPr>
            <w:shd w:val="clear" w:color="000000" w:fill="CCFFCC"/>
            <w:gridSpan w:val="4"/>
          </w:tcPr>
        </w:tc>
        <w:tc>
          <w:p>
            <w:pPr>
              <w:spacing w:after="0"/>
            </w:pPr>
            <w:r>
              <w:rPr>
                <w:rFonts w:ascii="Arial" w:cs="Arial"/>
                <w:color w:val="000000"/>
                <w:sz w:val="16"/>
              </w:rPr>
              <w:t xml:space="preserve">SP#17 approved WID S3-020433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4119</w:t>
            </w:r>
          </w:p>
          <w:tcPr>
            <w:shd w:val="clear" w:color="000000" w:fill="CCFFCC"/>
            <w:gridSpan w:val="4"/>
          </w:tcPr>
        </w:tc>
        <w:tc>
          <w:p>
            <w:pPr>
              <w:spacing w:after="0"/>
            </w:pPr>
            <w:r>
              <w:rPr>
                <w:rFonts w:ascii="Arial" w:cs="Arial"/>
                <w:color w:val="000000"/>
                <w:sz w:val="16"/>
              </w:rPr>
              <w:t xml:space="preserve">35038</w:t>
            </w:r>
          </w:p>
          <w:tcPr>
            <w:shd w:val="clear" w:color="000000" w:fill="CCFFCC"/>
            <w:gridSpan w:val="4"/>
          </w:tcPr>
        </w:tc>
        <w:tc>
          <w:p>
            <w:pPr>
              <w:spacing w:after="0"/>
            </w:pPr>
            <w:r>
              <w:rPr>
                <w:rFonts w:ascii="Arial" w:cs="Arial"/>
                <w:b/>
                <w:color w:val="000000"/>
                <w:sz w:val="16"/>
              </w:rPr>
              <w:t xml:space="preserve">   MBMS Charging</w:t>
            </w:r>
          </w:p>
          <w:tcPr>
            <w:shd w:val="clear" w:color="000000" w:fill="CCFFCC"/>
            <w:gridSpan w:val="4"/>
          </w:tcPr>
        </w:tc>
        <w:tc>
          <w:p>
            <w:pPr>
              <w:spacing w:after="0"/>
            </w:pPr>
            <w:r>
              <w:rPr>
                <w:rFonts w:ascii="Arial" w:cs="Arial"/>
                <w:color w:val="000000"/>
                <w:sz w:val="16"/>
              </w:rPr>
              <w:t xml:space="preserve">MBMS-CH</w:t>
            </w:r>
          </w:p>
          <w:tcPr>
            <w:shd w:val="clear" w:color="000000" w:fill="CCFFCC"/>
            <w:gridSpan w:val="4"/>
          </w:tcPr>
        </w:tc>
        <w:tc>
          <w:p>
            <w:pPr>
              <w:spacing w:after="0"/>
            </w:pPr>
            <w:r>
              <w:rPr>
                <w:rFonts w:ascii="Arial" w:cs="Arial"/>
                <w:color w:val="000000"/>
                <w:sz w:val="16"/>
              </w:rPr>
              <w:t xml:space="preserve">MBMS-CH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2005-01-11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4120</w:t>
            </w:r>
          </w:p>
          <w:tcPr>
            <w:shd w:val="clear" w:color="000000" w:fill="CCFFCC"/>
            <w:gridSpan w:val="4"/>
          </w:tcPr>
        </w:tc>
        <w:tc>
          <w:p>
            <w:pPr>
              <w:spacing w:after="0"/>
            </w:pPr>
            <w:r>
              <w:rPr>
                <w:rFonts w:ascii="Arial" w:cs="Arial"/>
                <w:color w:val="000000"/>
                <w:sz w:val="16"/>
              </w:rPr>
              <w:t xml:space="preserve">31045</w:t>
            </w:r>
          </w:p>
          <w:tcPr>
            <w:shd w:val="clear" w:color="000000" w:fill="CCFFCC"/>
            <w:gridSpan w:val="4"/>
          </w:tcPr>
        </w:tc>
        <w:tc>
          <w:p>
            <w:pPr>
              <w:spacing w:after="0"/>
            </w:pPr>
            <w:r>
              <w:rPr>
                <w:rFonts w:ascii="Arial" w:cs="Arial"/>
                <w:b/>
                <w:color w:val="000000"/>
                <w:sz w:val="16"/>
              </w:rPr>
              <w:t xml:space="preserve">   MBMS User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S1,S4</w:t>
            </w:r>
          </w:p>
          <w:tcPr>
            <w:shd w:val="clear" w:color="000000" w:fill="CCFFCC"/>
            <w:gridSpan w:val="4"/>
          </w:tcPr>
        </w:tc>
        <w:tc>
          <w:p>
            <w:pPr>
              <w:spacing w:after="0"/>
            </w:pPr>
            <w:r>
              <w:rPr>
                <w:rFonts w:ascii="Arial" w:cs="Arial"/>
                <w:color w:val="000000"/>
                <w:sz w:val="16"/>
              </w:rPr>
              <w:t xml:space="preserve">2003-05-13</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4121</w:t>
            </w:r>
          </w:p>
          <w:tcPr>
            <w:shd w:val="clear" w:color="000000" w:fill="CCFFCC"/>
            <w:gridSpan w:val="4"/>
          </w:tcPr>
        </w:tc>
        <w:tc>
          <w:p>
            <w:pPr>
              <w:spacing w:after="0"/>
            </w:pPr>
            <w:r>
              <w:rPr>
                <w:rFonts w:ascii="Arial" w:cs="Arial"/>
                <w:color w:val="000000"/>
                <w:sz w:val="16"/>
              </w:rPr>
              <w:t xml:space="preserve">31044</w:t>
            </w:r>
          </w:p>
          <w:tcPr>
            <w:shd w:val="clear" w:color="000000" w:fill="CCFFCC"/>
            <w:gridSpan w:val="4"/>
          </w:tcPr>
        </w:tc>
        <w:tc>
          <w:p>
            <w:pPr>
              <w:spacing w:after="0"/>
            </w:pPr>
            <w:r>
              <w:rPr>
                <w:rFonts w:ascii="Arial" w:cs="Arial"/>
                <w:color w:val="000000"/>
                <w:sz w:val="16"/>
              </w:rPr>
              <w:t xml:space="preserve">      Stage 1 for MBMS User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2003-05-13</w:t>
            </w:r>
          </w:p>
          <w:tcPr>
            <w:shd w:val="clear" w:color="000000" w:fill="CCFFCC"/>
            <w:gridSpan w:val="4"/>
          </w:tcPr>
        </w:tc>
        <w:tc>
          <w:p>
            <w:pPr>
              <w:spacing w:after="0"/>
            </w:pPr>
            <w:r>
              <w:rPr>
                <w:rFonts w:ascii="Arial" w:cs="Arial"/>
                <w:color w:val="000000"/>
                <w:sz w:val="16"/>
              </w:rPr>
              <w:t xml:space="preserve">2004-04-01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4122</w:t>
            </w:r>
          </w:p>
          <w:tcPr>
            <w:shd w:val="clear" w:color="000000" w:fill="CCFFCC"/>
            <w:gridSpan w:val="4"/>
          </w:tcPr>
        </w:tc>
        <w:tc>
          <w:p>
            <w:pPr>
              <w:spacing w:after="0"/>
            </w:pPr>
            <w:r>
              <w:rPr>
                <w:rFonts w:ascii="Arial" w:cs="Arial"/>
                <w:color w:val="000000"/>
                <w:sz w:val="16"/>
              </w:rPr>
              <w:t xml:space="preserve">34026</w:t>
            </w:r>
          </w:p>
          <w:tcPr>
            <w:shd w:val="clear" w:color="000000" w:fill="CCFFCC"/>
            <w:gridSpan w:val="4"/>
          </w:tcPr>
        </w:tc>
        <w:tc>
          <w:p>
            <w:pPr>
              <w:spacing w:after="0"/>
            </w:pPr>
            <w:r>
              <w:rPr>
                <w:rFonts w:ascii="Arial" w:cs="Arial"/>
                <w:color w:val="000000"/>
                <w:sz w:val="16"/>
              </w:rPr>
              <w:t xml:space="preserve">      Definition of MBMS user services, media codecs, formats and transport/application protocols using MBMS</w:t>
            </w:r>
          </w:p>
          <w:tcPr>
            <w:shd w:val="clear" w:color="000000" w:fill="CCFFCC"/>
            <w:gridSpan w:val="4"/>
          </w:tcPr>
        </w:tc>
        <w:tc>
          <w:p>
            <w:pPr>
              <w:spacing w:after="0"/>
            </w:pPr>
            <w:r>
              <w:rPr>
                <w:rFonts w:ascii="Arial" w:cs="Arial"/>
                <w:color w:val="000000"/>
                <w:sz w:val="16"/>
              </w:rPr>
              <w:t xml:space="preserve">MBMS-TSMBMS</w:t>
            </w:r>
          </w:p>
          <w:tcPr>
            <w:shd w:val="clear" w:color="000000" w:fill="CCFFCC"/>
            <w:gridSpan w:val="4"/>
          </w:tcPr>
        </w:tc>
        <w:tc>
          <w:p>
            <w:pPr>
              <w:spacing w:after="0"/>
            </w:pPr>
            <w:r>
              <w:rPr>
                <w:rFonts w:ascii="Arial" w:cs="Arial"/>
                <w:color w:val="000000"/>
                <w:sz w:val="16"/>
              </w:rPr>
              <w:t xml:space="preserve">MBMS-TSMBMS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2003-06-12</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SP-030674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igor.curcio@nokia.com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4123</w:t>
            </w:r>
          </w:p>
          <w:tcPr>
            <w:shd w:val="clear" w:color="000000" w:fill="CCFFCC"/>
            <w:gridSpan w:val="4"/>
          </w:tcPr>
        </w:tc>
        <w:tc>
          <w:p>
            <w:pPr>
              <w:spacing w:after="0"/>
            </w:pPr>
            <w:r>
              <w:rPr>
                <w:rFonts w:ascii="Arial" w:cs="Arial"/>
                <w:color w:val="000000"/>
                <w:sz w:val="16"/>
              </w:rPr>
              <w:t xml:space="preserve">2481</w:t>
            </w:r>
          </w:p>
          <w:tcPr>
            <w:shd w:val="clear" w:color="000000" w:fill="CCFFCC"/>
            <w:gridSpan w:val="4"/>
          </w:tcPr>
        </w:tc>
        <w:tc>
          <w:p>
            <w:pPr>
              <w:spacing w:after="0"/>
            </w:pPr>
            <w:r>
              <w:rPr>
                <w:rFonts w:ascii="Arial" w:cs="Arial"/>
                <w:b/>
                <w:color w:val="000000"/>
                <w:sz w:val="16"/>
              </w:rPr>
              <w:t xml:space="preserve">   Introduction of MBMS in RAN</w:t>
            </w:r>
          </w:p>
          <w:tcPr>
            <w:shd w:val="clear" w:color="000000" w:fill="CCFFCC"/>
            <w:gridSpan w:val="4"/>
          </w:tcPr>
        </w:tc>
        <w:tc>
          <w:p>
            <w:pPr>
              <w:spacing w:after="0"/>
            </w:pPr>
            <w:r>
              <w:rPr>
                <w:rFonts w:ascii="Arial" w:cs="Arial"/>
                <w:color w:val="000000"/>
                <w:sz w:val="16"/>
              </w:rPr>
              <w:t xml:space="preserve">MBMS-RAN</w:t>
            </w:r>
          </w:p>
          <w:tcPr>
            <w:shd w:val="clear" w:color="000000" w:fill="CCFFCC"/>
            <w:gridSpan w:val="4"/>
          </w:tcPr>
        </w:tc>
        <w:tc>
          <w:p>
            <w:pPr>
              <w:spacing w:after="0"/>
            </w:pPr>
            <w:r>
              <w:rPr>
                <w:rFonts w:ascii="Arial" w:cs="Arial"/>
                <w:color w:val="000000"/>
                <w:sz w:val="16"/>
              </w:rPr>
              <w:t xml:space="preserve">MBMS-RAN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2002-01-01</w:t>
            </w:r>
          </w:p>
          <w:tcPr>
            <w:shd w:val="clear" w:color="000000" w:fill="CCFFCC"/>
            <w:gridSpan w:val="4"/>
          </w:tcPr>
        </w:tc>
        <w:tc>
          <w:p>
            <w:pPr>
              <w:spacing w:after="0"/>
            </w:pPr>
            <w:r>
              <w:rPr>
                <w:rFonts w:ascii="Arial" w:cs="Arial"/>
                <w:color w:val="000000"/>
                <w:sz w:val="16"/>
              </w:rPr>
              <w:t xml:space="preserve">2005-09-14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4124</w:t>
            </w:r>
          </w:p>
          <w:tcPr>
            <w:shd w:val="clear" w:color="000000" w:fill="CCFFCC"/>
            <w:gridSpan w:val="4"/>
          </w:tcPr>
        </w:tc>
        <w:tc>
          <w:p>
            <w:pPr>
              <w:spacing w:after="0"/>
            </w:pPr>
            <w:r>
              <w:rPr>
                <w:rFonts w:ascii="Arial" w:cs="Arial"/>
                <w:color w:val="000000"/>
                <w:sz w:val="16"/>
              </w:rPr>
              <w:t xml:space="preserve">20022</w:t>
            </w:r>
          </w:p>
          <w:tcPr>
            <w:shd w:val="clear" w:color="000000" w:fill="CCFFCC"/>
            <w:gridSpan w:val="4"/>
          </w:tcPr>
        </w:tc>
        <w:tc>
          <w:p>
            <w:pPr>
              <w:spacing w:after="0"/>
            </w:pPr>
            <w:r>
              <w:rPr>
                <w:rFonts w:ascii="Arial" w:cs="Arial"/>
                <w:color w:val="000000"/>
                <w:sz w:val="16"/>
              </w:rPr>
              <w:t xml:space="preserve">      Introduction of MBMS in RAN (physical &amp; upper layers, access network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2002-01-01</w:t>
            </w:r>
          </w:p>
          <w:tcPr>
            <w:shd w:val="clear" w:color="000000" w:fill="CCFFCC"/>
            <w:gridSpan w:val="4"/>
          </w:tcPr>
        </w:tc>
        <w:tc>
          <w:p>
            <w:pPr>
              <w:spacing w:after="0"/>
            </w:pPr>
            <w:r>
              <w:rPr>
                <w:rFonts w:ascii="Arial" w:cs="Arial"/>
                <w:color w:val="000000"/>
                <w:sz w:val="16"/>
              </w:rPr>
              <w:t xml:space="preserve">2004-12-14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4125</w:t>
            </w:r>
          </w:p>
          <w:tcPr>
            <w:shd w:val="clear" w:color="000000" w:fill="CCFFCC"/>
            <w:gridSpan w:val="4"/>
          </w:tcPr>
        </w:tc>
        <w:tc>
          <w:p>
            <w:pPr>
              <w:spacing w:after="0"/>
            </w:pPr>
            <w:r>
              <w:rPr>
                <w:rFonts w:ascii="Arial" w:cs="Arial"/>
                <w:color w:val="000000"/>
                <w:sz w:val="16"/>
              </w:rPr>
              <w:t xml:space="preserve">20020</w:t>
            </w:r>
          </w:p>
          <w:tcPr>
            <w:shd w:val="clear" w:color="000000" w:fill="CCFFCC"/>
            <w:gridSpan w:val="4"/>
          </w:tcPr>
        </w:tc>
        <w:tc>
          <w:p>
            <w:pPr>
              <w:spacing w:after="0"/>
            </w:pPr>
            <w:r>
              <w:rPr>
                <w:rFonts w:ascii="Arial" w:cs="Arial"/>
                <w:color w:val="000000"/>
                <w:sz w:val="16"/>
              </w:rPr>
              <w:t xml:space="preserve">      UE Performance Requirements for MBMS</w:t>
            </w:r>
          </w:p>
          <w:tcPr>
            <w:shd w:val="clear" w:color="000000" w:fill="CCFFCC"/>
            <w:gridSpan w:val="4"/>
          </w:tcPr>
        </w:tc>
        <w:tc>
          <w:p>
            <w:pPr>
              <w:spacing w:after="0"/>
            </w:pPr>
            <w:r>
              <w:rPr>
                <w:rFonts w:ascii="Arial" w:cs="Arial"/>
                <w:color w:val="000000"/>
                <w:sz w:val="16"/>
              </w:rPr>
              <w:t xml:space="preserve">MBMS-RAN-RF</w:t>
            </w:r>
          </w:p>
          <w:tcPr>
            <w:shd w:val="clear" w:color="000000" w:fill="CCFFCC"/>
            <w:gridSpan w:val="4"/>
          </w:tcPr>
        </w:tc>
        <w:tc>
          <w:p>
            <w:pPr>
              <w:spacing w:after="0"/>
            </w:pPr>
            <w:r>
              <w:rPr>
                <w:rFonts w:ascii="Arial" w:cs="Arial"/>
                <w:color w:val="000000"/>
                <w:sz w:val="16"/>
              </w:rPr>
              <w:t xml:space="preserve">MBMS-RAN-RF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Torgny.Palenius@ericsson.com</w:t>
            </w:r>
          </w:p>
          <w:tcPr>
            <w:shd w:val="clear" w:color="000000" w:fill="CCFFCC"/>
            <w:gridSpan w:val="4"/>
          </w:tcPr>
        </w:tc>
        <w:tc>
          <w:p>
            <w:pPr>
              <w:spacing w:after="0"/>
            </w:pPr>
            <w:r>
              <w:rPr>
                <w:rFonts w:ascii="Arial" w:cs="Arial"/>
                <w:color w:val="000000"/>
                <w:sz w:val="16"/>
              </w:rPr>
              <w:t xml:space="preserve">RP#25 approved WID RP-040370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4126</w:t>
            </w:r>
          </w:p>
          <w:tcPr>
            <w:shd w:val="clear" w:color="000000" w:fill="CCFFCC"/>
            <w:gridSpan w:val="4"/>
          </w:tcPr>
        </w:tc>
        <w:tc>
          <w:p>
            <w:pPr>
              <w:spacing w:after="0"/>
            </w:pPr>
            <w:r>
              <w:rPr>
                <w:rFonts w:ascii="Arial" w:cs="Arial"/>
                <w:color w:val="000000"/>
                <w:sz w:val="16"/>
              </w:rPr>
              <w:t xml:space="preserve">25024</w:t>
            </w:r>
          </w:p>
          <w:tcPr>
            <w:shd w:val="clear" w:color="000000" w:fill="CCFFCC"/>
            <w:gridSpan w:val="4"/>
          </w:tcPr>
        </w:tc>
        <w:tc>
          <w:p>
            <w:pPr>
              <w:spacing w:after="0"/>
            </w:pPr>
            <w:r>
              <w:rPr>
                <w:rFonts w:ascii="Arial" w:cs="Arial"/>
                <w:b/>
                <w:color w:val="000000"/>
                <w:sz w:val="16"/>
              </w:rPr>
              <w:t xml:space="preserve">   MBMS UE Conformance Testing</w:t>
            </w:r>
          </w:p>
          <w:tcPr>
            <w:shd w:val="clear" w:color="000000" w:fill="CCFFCC"/>
            <w:gridSpan w:val="4"/>
          </w:tcPr>
        </w:tc>
        <w:tc>
          <w:p>
            <w:pPr>
              <w:spacing w:after="0"/>
            </w:pPr>
            <w:r>
              <w:rPr>
                <w:rFonts w:ascii="Arial" w:cs="Arial"/>
                <w:color w:val="000000"/>
                <w:sz w:val="16"/>
              </w:rPr>
              <w:t xml:space="preserve">MBMS-UEConTest</w:t>
            </w:r>
          </w:p>
          <w:tcPr>
            <w:shd w:val="clear" w:color="000000" w:fill="CCFFCC"/>
            <w:gridSpan w:val="4"/>
          </w:tcPr>
        </w:tc>
        <w:tc>
          <w:p>
            <w:pPr>
              <w:spacing w:after="0"/>
            </w:pPr>
            <w:r>
              <w:rPr>
                <w:rFonts w:ascii="Arial" w:cs="Arial"/>
                <w:color w:val="000000"/>
                <w:sz w:val="16"/>
              </w:rPr>
              <w:t xml:space="preserve">MBMS-UEConTest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4127</w:t>
            </w:r>
          </w:p>
          <w:tcPr>
            <w:shd w:val="clear" w:color="000000" w:fill="CCFFCC"/>
            <w:gridSpan w:val="4"/>
          </w:tcPr>
        </w:tc>
        <w:tc>
          <w:p>
            <w:pPr>
              <w:spacing w:after="0"/>
            </w:pPr>
            <w:r>
              <w:rPr>
                <w:rFonts w:ascii="Arial" w:cs="Arial"/>
                <w:color w:val="000000"/>
                <w:sz w:val="16"/>
              </w:rPr>
              <w:t xml:space="preserve">25014</w:t>
            </w:r>
          </w:p>
          <w:tcPr>
            <w:shd w:val="clear" w:color="000000" w:fill="CCFFCC"/>
            <w:gridSpan w:val="4"/>
          </w:tcPr>
        </w:tc>
        <w:tc>
          <w:p>
            <w:pPr>
              <w:spacing w:after="0"/>
            </w:pPr>
            <w:r>
              <w:rPr>
                <w:rFonts w:ascii="Arial" w:cs="Arial"/>
                <w:color w:val="000000"/>
                <w:sz w:val="16"/>
              </w:rPr>
              <w:t xml:space="preserve">      RF/RRM Conformance Test Aspects – MBMS (FDD)</w:t>
            </w:r>
          </w:p>
          <w:tcPr>
            <w:shd w:val="clear" w:color="000000" w:fill="CCFFCC"/>
            <w:gridSpan w:val="4"/>
          </w:tcPr>
        </w:tc>
        <w:tc>
          <w:p>
            <w:pPr>
              <w:spacing w:after="0"/>
            </w:pPr>
            <w:r>
              <w:rPr>
                <w:rFonts w:ascii="Arial" w:cs="Arial"/>
                <w:color w:val="000000"/>
                <w:sz w:val="16"/>
              </w:rPr>
              <w:t xml:space="preserve">MBMS-RAN-RF_Test</w:t>
            </w:r>
          </w:p>
          <w:tcPr>
            <w:shd w:val="clear" w:color="000000" w:fill="CCFFCC"/>
            <w:gridSpan w:val="4"/>
          </w:tcPr>
        </w:tc>
        <w:tc>
          <w:p>
            <w:pPr>
              <w:spacing w:after="0"/>
            </w:pPr>
            <w:r>
              <w:rPr>
                <w:rFonts w:ascii="Arial" w:cs="Arial"/>
                <w:color w:val="000000"/>
                <w:sz w:val="16"/>
              </w:rPr>
              <w:t xml:space="preserve">MBMS-RAN-RF_Test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4128</w:t>
            </w:r>
          </w:p>
          <w:tcPr>
            <w:shd w:val="clear" w:color="000000" w:fill="CCFFCC"/>
            <w:gridSpan w:val="4"/>
          </w:tcPr>
        </w:tc>
        <w:tc>
          <w:p>
            <w:pPr>
              <w:spacing w:after="0"/>
            </w:pPr>
            <w:r>
              <w:rPr>
                <w:rFonts w:ascii="Arial" w:cs="Arial"/>
                <w:color w:val="000000"/>
                <w:sz w:val="16"/>
              </w:rPr>
              <w:t xml:space="preserve">25022</w:t>
            </w:r>
          </w:p>
          <w:tcPr>
            <w:shd w:val="clear" w:color="000000" w:fill="CCFFCC"/>
            <w:gridSpan w:val="4"/>
          </w:tcPr>
        </w:tc>
        <w:tc>
          <w:p>
            <w:pPr>
              <w:spacing w:after="0"/>
            </w:pPr>
            <w:r>
              <w:rPr>
                <w:rFonts w:ascii="Arial" w:cs="Arial"/>
                <w:color w:val="000000"/>
                <w:sz w:val="16"/>
              </w:rPr>
              <w:t xml:space="preserve">      Conformance Test Aspects - MBMS for 3.84 Mcps and 7.68 Mcps TDD</w:t>
            </w:r>
          </w:p>
          <w:tcPr>
            <w:shd w:val="clear" w:color="000000" w:fill="CCFFCC"/>
            <w:gridSpan w:val="4"/>
          </w:tcPr>
        </w:tc>
        <w:tc>
          <w:p>
            <w:pPr>
              <w:spacing w:after="0"/>
            </w:pPr>
            <w:r>
              <w:rPr>
                <w:rFonts w:ascii="Arial" w:cs="Arial"/>
                <w:color w:val="000000"/>
                <w:sz w:val="16"/>
              </w:rPr>
              <w:t xml:space="preserve">MBMS-UEConTest_TDH</w:t>
            </w:r>
          </w:p>
          <w:tcPr>
            <w:shd w:val="clear" w:color="000000" w:fill="CCFFCC"/>
            <w:gridSpan w:val="4"/>
          </w:tcPr>
        </w:tc>
        <w:tc>
          <w:p>
            <w:pPr>
              <w:spacing w:after="0"/>
            </w:pPr>
            <w:r>
              <w:rPr>
                <w:rFonts w:ascii="Arial" w:cs="Arial"/>
                <w:color w:val="000000"/>
                <w:sz w:val="16"/>
              </w:rPr>
              <w:t xml:space="preserve">MBMS-UEConTest_TDH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Timothy Speight (tspeight@ipwireless.com)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4129</w:t>
            </w:r>
          </w:p>
          <w:tcPr>
            <w:shd w:val="clear" w:color="000000" w:fill="CCFFCC"/>
            <w:gridSpan w:val="4"/>
          </w:tcPr>
        </w:tc>
        <w:tc>
          <w:p>
            <w:pPr>
              <w:spacing w:after="0"/>
            </w:pPr>
            <w:r>
              <w:rPr>
                <w:rFonts w:ascii="Arial" w:cs="Arial"/>
                <w:color w:val="000000"/>
                <w:sz w:val="16"/>
              </w:rPr>
              <w:t xml:space="preserve">25023</w:t>
            </w:r>
          </w:p>
          <w:tcPr>
            <w:shd w:val="clear" w:color="000000" w:fill="CCFFCC"/>
            <w:gridSpan w:val="4"/>
          </w:tcPr>
        </w:tc>
        <w:tc>
          <w:p>
            <w:pPr>
              <w:spacing w:after="0"/>
            </w:pPr>
            <w:r>
              <w:rPr>
                <w:rFonts w:ascii="Arial" w:cs="Arial"/>
                <w:color w:val="000000"/>
                <w:sz w:val="16"/>
              </w:rPr>
              <w:t xml:space="preserve">      Signalling Conformance Test Aspects – MBMS for LCR TDD</w:t>
            </w:r>
          </w:p>
          <w:tcPr>
            <w:shd w:val="clear" w:color="000000" w:fill="CCFFCC"/>
            <w:gridSpan w:val="4"/>
          </w:tcPr>
        </w:tc>
        <w:tc>
          <w:p>
            <w:pPr>
              <w:spacing w:after="0"/>
            </w:pPr>
            <w:r>
              <w:rPr>
                <w:rFonts w:ascii="Arial" w:cs="Arial"/>
                <w:color w:val="000000"/>
                <w:sz w:val="16"/>
              </w:rPr>
              <w:t xml:space="preserve">MBMS-UEConTest_SIGTDL</w:t>
            </w:r>
          </w:p>
          <w:tcPr>
            <w:shd w:val="clear" w:color="000000" w:fill="CCFFCC"/>
            <w:gridSpan w:val="4"/>
          </w:tcPr>
        </w:tc>
        <w:tc>
          <w:p>
            <w:pPr>
              <w:spacing w:after="0"/>
            </w:pPr>
            <w:r>
              <w:rPr>
                <w:rFonts w:ascii="Arial" w:cs="Arial"/>
                <w:color w:val="000000"/>
                <w:sz w:val="16"/>
              </w:rPr>
              <w:t xml:space="preserve">MBMS-UEConTest_SIGTDL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Datang</w:t>
            </w:r>
          </w:p>
          <w:tcPr>
            <w:shd w:val="clear" w:color="000000" w:fill="CCFFCC"/>
            <w:gridSpan w:val="4"/>
          </w:tcPr>
        </w:tc>
        <w:tc>
          <w:p>
            <w:pPr>
              <w:spacing w:after="0"/>
            </w:pPr>
            <w:r>
              <w:rPr>
                <w:rFonts w:ascii="Arial" w:cs="Arial"/>
                <w:color w:val="000000"/>
                <w:sz w:val="16"/>
              </w:rPr>
              <w:t xml:space="preserve">zhaojian@datangmobile.cn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4130</w:t>
            </w:r>
          </w:p>
          <w:tcPr>
            <w:shd w:val="clear" w:color="000000" w:fill="CCFFCC"/>
            <w:gridSpan w:val="4"/>
          </w:tcPr>
        </w:tc>
        <w:tc>
          <w:p>
            <w:pPr>
              <w:spacing w:after="0"/>
            </w:pPr>
            <w:r>
              <w:rPr>
                <w:rFonts w:ascii="Arial" w:cs="Arial"/>
                <w:color w:val="000000"/>
                <w:sz w:val="16"/>
              </w:rPr>
              <w:t xml:space="preserve">25011</w:t>
            </w:r>
          </w:p>
          <w:tcPr>
            <w:shd w:val="clear" w:color="000000" w:fill="CCFFCC"/>
            <w:gridSpan w:val="4"/>
          </w:tcPr>
        </w:tc>
        <w:tc>
          <w:p>
            <w:pPr>
              <w:spacing w:after="0"/>
            </w:pPr>
            <w:r>
              <w:rPr>
                <w:rFonts w:ascii="Arial" w:cs="Arial"/>
                <w:color w:val="000000"/>
                <w:sz w:val="16"/>
              </w:rPr>
              <w:t xml:space="preserve">      Conformance Test Aspects – MBMS</w:t>
            </w:r>
          </w:p>
          <w:tcPr>
            <w:shd w:val="clear" w:color="000000" w:fill="CCFFCC"/>
            <w:gridSpan w:val="4"/>
          </w:tcPr>
        </w:tc>
        <w:tc>
          <w:p>
            <w:pPr>
              <w:spacing w:after="0"/>
            </w:pPr>
            <w:r>
              <w:rPr>
                <w:rFonts w:ascii="Arial" w:cs="Arial"/>
                <w:color w:val="000000"/>
                <w:sz w:val="16"/>
              </w:rPr>
              <w:t xml:space="preserve">MBMS_Test</w:t>
            </w:r>
          </w:p>
          <w:tcPr>
            <w:shd w:val="clear" w:color="000000" w:fill="CCFFCC"/>
            <w:gridSpan w:val="4"/>
          </w:tcPr>
        </w:tc>
        <w:tc>
          <w:p>
            <w:pPr>
              <w:spacing w:after="0"/>
            </w:pPr>
            <w:r>
              <w:rPr>
                <w:rFonts w:ascii="Arial" w:cs="Arial"/>
                <w:color w:val="000000"/>
                <w:sz w:val="16"/>
              </w:rPr>
              <w:t xml:space="preserve">MBMS_Test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4131</w:t>
            </w:r>
          </w:p>
          <w:tcPr>
            <w:shd w:val="clear" w:color="000000" w:fill="CCFFCC"/>
            <w:gridSpan w:val="4"/>
          </w:tcPr>
        </w:tc>
        <w:tc>
          <w:p>
            <w:pPr>
              <w:spacing w:after="0"/>
            </w:pPr>
            <w:r>
              <w:rPr>
                <w:rFonts w:ascii="Arial" w:cs="Arial"/>
                <w:color w:val="000000"/>
                <w:sz w:val="16"/>
              </w:rPr>
              <w:t xml:space="preserve">25038</w:t>
            </w:r>
          </w:p>
          <w:tcPr>
            <w:shd w:val="clear" w:color="000000" w:fill="CCFFCC"/>
            <w:gridSpan w:val="4"/>
          </w:tcPr>
        </w:tc>
        <w:tc>
          <w:p>
            <w:pPr>
              <w:spacing w:after="0"/>
            </w:pPr>
            <w:r>
              <w:rPr>
                <w:rFonts w:ascii="Arial" w:cs="Arial"/>
                <w:color w:val="000000"/>
                <w:sz w:val="16"/>
              </w:rPr>
              <w:t xml:space="preserve">      Conformance Test Aspects - 1.28 Mcps TDD MBMS RF/RRM</w:t>
            </w:r>
          </w:p>
          <w:tcPr>
            <w:shd w:val="clear" w:color="000000" w:fill="CCFFCC"/>
            <w:gridSpan w:val="4"/>
          </w:tcPr>
        </w:tc>
        <w:tc>
          <w:p>
            <w:pPr>
              <w:spacing w:after="0"/>
            </w:pPr>
            <w:r>
              <w:rPr>
                <w:rFonts w:ascii="Arial" w:cs="Arial"/>
                <w:color w:val="000000"/>
                <w:sz w:val="16"/>
              </w:rPr>
              <w:t xml:space="preserve">MBMS-UEConTest_RFTDL</w:t>
            </w:r>
          </w:p>
          <w:tcPr>
            <w:shd w:val="clear" w:color="000000" w:fill="CCFFCC"/>
            <w:gridSpan w:val="4"/>
          </w:tcPr>
        </w:tc>
        <w:tc>
          <w:p>
            <w:pPr>
              <w:spacing w:after="0"/>
            </w:pPr>
            <w:r>
              <w:rPr>
                <w:rFonts w:ascii="Arial" w:cs="Arial"/>
                <w:color w:val="000000"/>
                <w:sz w:val="16"/>
              </w:rPr>
              <w:t xml:space="preserve">MBMS-UEConTest_RFTDL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Datang</w:t>
            </w:r>
          </w:p>
          <w:tcPr>
            <w:shd w:val="clear" w:color="000000" w:fill="CCFFCC"/>
            <w:gridSpan w:val="4"/>
          </w:tcPr>
        </w:tc>
        <w:tc>
          <w:p>
            <w:pPr>
              <w:spacing w:after="0"/>
            </w:pPr>
            <w:r>
              <w:rPr>
                <w:rFonts w:ascii="Arial" w:cs="Arial"/>
                <w:color w:val="000000"/>
                <w:sz w:val="16"/>
              </w:rPr>
              <w:t xml:space="preserve">chenxiaozhong@datangmobile.cn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4132</w:t>
            </w:r>
          </w:p>
          <w:tcPr>
            <w:shd w:val="clear" w:color="000000" w:fill="CCFFCC"/>
            <w:gridSpan w:val="4"/>
          </w:tcPr>
        </w:tc>
        <w:tc>
          <w:p>
            <w:pPr>
              <w:spacing w:after="0"/>
            </w:pPr>
            <w:r>
              <w:rPr>
                <w:rFonts w:ascii="Arial" w:cs="Arial"/>
                <w:color w:val="000000"/>
                <w:sz w:val="16"/>
              </w:rPr>
              <w:t xml:space="preserve">50085</w:t>
            </w:r>
          </w:p>
          <w:tcPr>
            <w:shd w:val="clear" w:color="000000" w:fill="CCFFCC"/>
            <w:gridSpan w:val="4"/>
          </w:tcPr>
        </w:tc>
        <w:tc>
          <w:p>
            <w:pPr>
              <w:spacing w:after="0"/>
            </w:pPr>
            <w:r>
              <w:rPr>
                <w:rFonts w:ascii="Arial" w:cs="Arial"/>
                <w:b/>
                <w:color w:val="000000"/>
                <w:sz w:val="16"/>
              </w:rPr>
              <w:t xml:space="preserve">   Support of MBMS in GERAN</w:t>
            </w:r>
          </w:p>
          <w:tcPr>
            <w:shd w:val="clear" w:color="000000" w:fill="CCFFCC"/>
            <w:gridSpan w:val="4"/>
          </w:tcPr>
        </w:tc>
        <w:tc>
          <w:p>
            <w:pPr>
              <w:spacing w:after="0"/>
            </w:pPr>
            <w:r>
              <w:rPr>
                <w:rFonts w:ascii="Arial" w:cs="Arial"/>
                <w:color w:val="000000"/>
                <w:sz w:val="16"/>
              </w:rPr>
              <w:t xml:space="preserve">MBMS-GERAN</w:t>
            </w:r>
          </w:p>
          <w:tcPr>
            <w:shd w:val="clear" w:color="000000" w:fill="CCFFCC"/>
            <w:gridSpan w:val="4"/>
          </w:tcPr>
        </w:tc>
        <w:tc>
          <w:p>
            <w:pPr>
              <w:spacing w:after="0"/>
            </w:pPr>
            <w:r>
              <w:rPr>
                <w:rFonts w:ascii="Arial" w:cs="Arial"/>
                <w:color w:val="000000"/>
                <w:sz w:val="16"/>
              </w:rPr>
              <w:t xml:space="preserve">MBMS-GERAN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GP,G2,G3new</w:t>
            </w:r>
          </w:p>
          <w:tcPr>
            <w:shd w:val="clear" w:color="000000" w:fill="CCFFCC"/>
            <w:gridSpan w:val="4"/>
          </w:tcPr>
        </w:tc>
        <w:tc>
          <w:p>
            <w:pPr>
              <w:spacing w:after="0"/>
            </w:pPr>
            <w:r>
              <w:rPr>
                <w:rFonts w:ascii="Arial" w:cs="Arial"/>
                <w:color w:val="000000"/>
                <w:sz w:val="16"/>
              </w:rPr>
              <w:t xml:space="preserve">2001-08-30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4133</w:t>
            </w:r>
          </w:p>
          <w:tcPr>
            <w:shd w:val="clear" w:color="000000" w:fill="CCFFCC"/>
            <w:gridSpan w:val="4"/>
          </w:tcPr>
        </w:tc>
        <w:tc>
          <w:p>
            <w:pPr>
              <w:spacing w:after="0"/>
            </w:pPr>
            <w:r>
              <w:rPr>
                <w:rFonts w:ascii="Arial" w:cs="Arial"/>
                <w:color w:val="000000"/>
                <w:sz w:val="16"/>
              </w:rPr>
              <w:t xml:space="preserve">50086</w:t>
            </w:r>
          </w:p>
          <w:tcPr>
            <w:shd w:val="clear" w:color="000000" w:fill="CCFFCC"/>
            <w:gridSpan w:val="4"/>
          </w:tcPr>
        </w:tc>
        <w:tc>
          <w:p>
            <w:pPr>
              <w:spacing w:after="0"/>
            </w:pPr>
            <w:r>
              <w:rPr>
                <w:rFonts w:ascii="Arial" w:cs="Arial"/>
                <w:color w:val="000000"/>
                <w:sz w:val="16"/>
              </w:rPr>
              <w:t xml:space="preserve">      MBMS Impact on the logical and physical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4134</w:t>
            </w:r>
          </w:p>
          <w:tcPr>
            <w:shd w:val="clear" w:color="000000" w:fill="CCFFCC"/>
            <w:gridSpan w:val="4"/>
          </w:tcPr>
        </w:tc>
        <w:tc>
          <w:p>
            <w:pPr>
              <w:spacing w:after="0"/>
            </w:pPr>
            <w:r>
              <w:rPr>
                <w:rFonts w:ascii="Arial" w:cs="Arial"/>
                <w:color w:val="000000"/>
                <w:sz w:val="16"/>
              </w:rPr>
              <w:t xml:space="preserve">52085</w:t>
            </w:r>
          </w:p>
          <w:tcPr>
            <w:shd w:val="clear" w:color="000000" w:fill="CCFFCC"/>
            <w:gridSpan w:val="4"/>
          </w:tcPr>
        </w:tc>
        <w:tc>
          <w:p>
            <w:pPr>
              <w:spacing w:after="0"/>
            </w:pPr>
            <w:r>
              <w:rPr>
                <w:rFonts w:ascii="Arial" w:cs="Arial"/>
                <w:color w:val="000000"/>
                <w:sz w:val="16"/>
              </w:rPr>
              <w:t xml:space="preserve">      MBMS Re-synchronisation at cell change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4135</w:t>
            </w:r>
          </w:p>
          <w:tcPr>
            <w:shd w:val="clear" w:color="000000" w:fill="CCFFCC"/>
            <w:gridSpan w:val="4"/>
          </w:tcPr>
        </w:tc>
        <w:tc>
          <w:p>
            <w:pPr>
              <w:spacing w:after="0"/>
            </w:pPr>
            <w:r>
              <w:rPr>
                <w:rFonts w:ascii="Arial" w:cs="Arial"/>
                <w:color w:val="000000"/>
                <w:sz w:val="16"/>
              </w:rPr>
              <w:t xml:space="preserve">50098</w:t>
            </w:r>
          </w:p>
          <w:tcPr>
            <w:shd w:val="clear" w:color="000000" w:fill="CCFFCC"/>
            <w:gridSpan w:val="4"/>
          </w:tcPr>
        </w:tc>
        <w:tc>
          <w:p>
            <w:pPr>
              <w:spacing w:after="0"/>
            </w:pPr>
            <w:r>
              <w:rPr>
                <w:rFonts w:ascii="Arial" w:cs="Arial"/>
                <w:color w:val="000000"/>
                <w:sz w:val="16"/>
              </w:rPr>
              <w:t xml:space="preserve">      Simultaneous support of MBMS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4136</w:t>
            </w:r>
          </w:p>
          <w:tcPr>
            <w:shd w:val="clear" w:color="000000" w:fill="CCFFCC"/>
            <w:gridSpan w:val="4"/>
          </w:tcPr>
        </w:tc>
        <w:tc>
          <w:p>
            <w:pPr>
              <w:spacing w:after="0"/>
            </w:pPr>
            <w:r>
              <w:rPr>
                <w:rFonts w:ascii="Arial" w:cs="Arial"/>
                <w:color w:val="000000"/>
                <w:sz w:val="16"/>
              </w:rPr>
              <w:t xml:space="preserve">50099</w:t>
            </w:r>
          </w:p>
          <w:tcPr>
            <w:shd w:val="clear" w:color="000000" w:fill="CCFFCC"/>
            <w:gridSpan w:val="4"/>
          </w:tcPr>
        </w:tc>
        <w:tc>
          <w:p>
            <w:pPr>
              <w:spacing w:after="0"/>
            </w:pPr>
            <w:r>
              <w:rPr>
                <w:rFonts w:ascii="Arial" w:cs="Arial"/>
                <w:color w:val="000000"/>
                <w:sz w:val="16"/>
              </w:rPr>
              <w:t xml:space="preserve">      Simultaneous support of MBMS and non-MBMS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4137</w:t>
            </w:r>
          </w:p>
          <w:tcPr>
            <w:shd w:val="clear" w:color="000000" w:fill="CCFFCC"/>
            <w:gridSpan w:val="4"/>
          </w:tcPr>
        </w:tc>
        <w:tc>
          <w:p>
            <w:pPr>
              <w:spacing w:after="0"/>
            </w:pPr>
            <w:r>
              <w:rPr>
                <w:rFonts w:ascii="Arial" w:cs="Arial"/>
                <w:color w:val="000000"/>
                <w:sz w:val="16"/>
              </w:rPr>
              <w:t xml:space="preserve">50100</w:t>
            </w:r>
          </w:p>
          <w:tcPr>
            <w:shd w:val="clear" w:color="000000" w:fill="CCFFCC"/>
            <w:gridSpan w:val="4"/>
          </w:tcPr>
        </w:tc>
        <w:tc>
          <w:p>
            <w:pPr>
              <w:spacing w:after="0"/>
            </w:pPr>
            <w:r>
              <w:rPr>
                <w:rFonts w:ascii="Arial" w:cs="Arial"/>
                <w:color w:val="000000"/>
                <w:sz w:val="16"/>
              </w:rPr>
              <w:t xml:space="preserve">      MBMS Resynchronization at cell change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4138</w:t>
            </w:r>
          </w:p>
          <w:tcPr>
            <w:shd w:val="clear" w:color="000000" w:fill="CCFFCC"/>
            <w:gridSpan w:val="4"/>
          </w:tcPr>
        </w:tc>
        <w:tc>
          <w:p>
            <w:pPr>
              <w:spacing w:after="0"/>
            </w:pPr>
            <w:r>
              <w:rPr>
                <w:rFonts w:ascii="Arial" w:cs="Arial"/>
                <w:color w:val="000000"/>
                <w:sz w:val="16"/>
              </w:rPr>
              <w:t xml:space="preserve">50087</w:t>
            </w:r>
          </w:p>
          <w:tcPr>
            <w:shd w:val="clear" w:color="000000" w:fill="CCFFCC"/>
            <w:gridSpan w:val="4"/>
          </w:tcPr>
        </w:tc>
        <w:tc>
          <w:p>
            <w:pPr>
              <w:spacing w:after="0"/>
            </w:pPr>
            <w:r>
              <w:rPr>
                <w:rFonts w:ascii="Arial" w:cs="Arial"/>
                <w:color w:val="000000"/>
                <w:sz w:val="16"/>
              </w:rPr>
              <w:t xml:space="preserve">      MBMS Decision making process between point-to-point or point-to-multipoint configurations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4139</w:t>
            </w:r>
          </w:p>
          <w:tcPr>
            <w:shd w:val="clear" w:color="000000" w:fill="CCFFCC"/>
            <w:gridSpan w:val="4"/>
          </w:tcPr>
        </w:tc>
        <w:tc>
          <w:p>
            <w:pPr>
              <w:spacing w:after="0"/>
            </w:pPr>
            <w:r>
              <w:rPr>
                <w:rFonts w:ascii="Arial" w:cs="Arial"/>
                <w:color w:val="000000"/>
                <w:sz w:val="16"/>
              </w:rPr>
              <w:t xml:space="preserve">50088</w:t>
            </w:r>
          </w:p>
          <w:tcPr>
            <w:shd w:val="clear" w:color="000000" w:fill="CCFFCC"/>
            <w:gridSpan w:val="4"/>
          </w:tcPr>
        </w:tc>
        <w:tc>
          <w:p>
            <w:pPr>
              <w:spacing w:after="0"/>
            </w:pPr>
            <w:r>
              <w:rPr>
                <w:rFonts w:ascii="Arial" w:cs="Arial"/>
                <w:color w:val="000000"/>
                <w:sz w:val="16"/>
              </w:rPr>
              <w:t xml:space="preserve">      MBMS channel allocations procedures to multiple MSs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4140</w:t>
            </w:r>
          </w:p>
          <w:tcPr>
            <w:shd w:val="clear" w:color="000000" w:fill="CCFFCC"/>
            <w:gridSpan w:val="4"/>
          </w:tcPr>
        </w:tc>
        <w:tc>
          <w:p>
            <w:pPr>
              <w:spacing w:after="0"/>
            </w:pPr>
            <w:r>
              <w:rPr>
                <w:rFonts w:ascii="Arial" w:cs="Arial"/>
                <w:color w:val="000000"/>
                <w:sz w:val="16"/>
              </w:rPr>
              <w:t xml:space="preserve">50089</w:t>
            </w:r>
          </w:p>
          <w:tcPr>
            <w:shd w:val="clear" w:color="000000" w:fill="CCFFCC"/>
            <w:gridSpan w:val="4"/>
          </w:tcPr>
        </w:tc>
        <w:tc>
          <w:p>
            <w:pPr>
              <w:spacing w:after="0"/>
            </w:pPr>
            <w:r>
              <w:rPr>
                <w:rFonts w:ascii="Arial" w:cs="Arial"/>
                <w:color w:val="000000"/>
                <w:sz w:val="16"/>
              </w:rPr>
              <w:t xml:space="preserve">      MBMS Changes to the Gb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4141</w:t>
            </w:r>
          </w:p>
          <w:tcPr>
            <w:shd w:val="clear" w:color="000000" w:fill="CCFFCC"/>
            <w:gridSpan w:val="4"/>
          </w:tcPr>
        </w:tc>
        <w:tc>
          <w:p>
            <w:pPr>
              <w:spacing w:after="0"/>
            </w:pPr>
            <w:r>
              <w:rPr>
                <w:rFonts w:ascii="Arial" w:cs="Arial"/>
                <w:color w:val="000000"/>
                <w:sz w:val="16"/>
              </w:rPr>
              <w:t xml:space="preserve">50090</w:t>
            </w:r>
          </w:p>
          <w:tcPr>
            <w:shd w:val="clear" w:color="000000" w:fill="CCFFCC"/>
            <w:gridSpan w:val="4"/>
          </w:tcPr>
        </w:tc>
        <w:tc>
          <w:p>
            <w:pPr>
              <w:spacing w:after="0"/>
            </w:pPr>
            <w:r>
              <w:rPr>
                <w:rFonts w:ascii="Arial" w:cs="Arial"/>
                <w:color w:val="000000"/>
                <w:sz w:val="16"/>
              </w:rPr>
              <w:t xml:space="preserve">      GERAN specific changes to the Iu-ps interface for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4142</w:t>
            </w:r>
          </w:p>
          <w:tcPr>
            <w:shd w:val="clear" w:color="000000" w:fill="CCFFCC"/>
            <w:gridSpan w:val="4"/>
          </w:tcPr>
        </w:tc>
        <w:tc>
          <w:p>
            <w:pPr>
              <w:spacing w:after="0"/>
            </w:pPr>
            <w:r>
              <w:rPr>
                <w:rFonts w:ascii="Arial" w:cs="Arial"/>
                <w:color w:val="000000"/>
                <w:sz w:val="16"/>
              </w:rPr>
              <w:t xml:space="preserve">50091</w:t>
            </w:r>
          </w:p>
          <w:tcPr>
            <w:shd w:val="clear" w:color="000000" w:fill="CCFFCC"/>
            <w:gridSpan w:val="4"/>
          </w:tcPr>
        </w:tc>
        <w:tc>
          <w:p>
            <w:pPr>
              <w:spacing w:after="0"/>
            </w:pPr>
            <w:r>
              <w:rPr>
                <w:rFonts w:ascii="Arial" w:cs="Arial"/>
                <w:color w:val="000000"/>
                <w:sz w:val="16"/>
              </w:rPr>
              <w:t xml:space="preserve">      Interaction between MBMS and Iu-flex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4143</w:t>
            </w:r>
          </w:p>
          <w:tcPr>
            <w:shd w:val="clear" w:color="000000" w:fill="CCFFCC"/>
            <w:gridSpan w:val="4"/>
          </w:tcPr>
        </w:tc>
        <w:tc>
          <w:p>
            <w:pPr>
              <w:spacing w:after="0"/>
            </w:pPr>
            <w:r>
              <w:rPr>
                <w:rFonts w:ascii="Arial" w:cs="Arial"/>
                <w:color w:val="000000"/>
                <w:sz w:val="16"/>
              </w:rPr>
              <w:t xml:space="preserve">50092</w:t>
            </w:r>
          </w:p>
          <w:tcPr>
            <w:shd w:val="clear" w:color="000000" w:fill="CCFFCC"/>
            <w:gridSpan w:val="4"/>
          </w:tcPr>
        </w:tc>
        <w:tc>
          <w:p>
            <w:pPr>
              <w:spacing w:after="0"/>
            </w:pPr>
            <w:r>
              <w:rPr>
                <w:rFonts w:ascii="Arial" w:cs="Arial"/>
                <w:color w:val="000000"/>
                <w:sz w:val="16"/>
              </w:rPr>
              <w:t xml:space="preserve">      MBMS Security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4144</w:t>
            </w:r>
          </w:p>
          <w:tcPr>
            <w:shd w:val="clear" w:color="000000" w:fill="CCFFCC"/>
            <w:gridSpan w:val="4"/>
          </w:tcPr>
        </w:tc>
        <w:tc>
          <w:p>
            <w:pPr>
              <w:spacing w:after="0"/>
            </w:pPr>
            <w:r>
              <w:rPr>
                <w:rFonts w:ascii="Arial" w:cs="Arial"/>
                <w:color w:val="000000"/>
                <w:sz w:val="16"/>
              </w:rPr>
              <w:t xml:space="preserve">53081</w:t>
            </w:r>
          </w:p>
          <w:tcPr>
            <w:shd w:val="clear" w:color="000000" w:fill="CCFFCC"/>
            <w:gridSpan w:val="4"/>
          </w:tcPr>
        </w:tc>
        <w:tc>
          <w:p>
            <w:pPr>
              <w:spacing w:after="0"/>
            </w:pPr>
            <w:r>
              <w:rPr>
                <w:rFonts w:ascii="Arial" w:cs="Arial"/>
                <w:color w:val="000000"/>
                <w:sz w:val="16"/>
              </w:rPr>
              <w:t xml:space="preserve">      MBMS-GERAN - MS conformance tests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2002-01-25</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4145</w:t>
            </w:r>
          </w:p>
          <w:tcPr>
            <w:shd w:val="clear" w:color="000000" w:fill="E3E3E3"/>
            <w:gridSpan w:val="4"/>
          </w:tcPr>
        </w:tc>
        <w:tc>
          <w:p>
            <w:pPr>
              <w:spacing w:after="0"/>
            </w:pPr>
            <w:r>
              <w:rPr>
                <w:rFonts w:ascii="Arial" w:cs="Arial"/>
                <w:color w:val="000000"/>
                <w:sz w:val="16"/>
              </w:rPr>
              <w:t xml:space="preserve">55091</w:t>
            </w:r>
          </w:p>
          <w:tcPr>
            <w:shd w:val="clear" w:color="000000" w:fill="E3E3E3"/>
            <w:gridSpan w:val="4"/>
          </w:tcPr>
        </w:tc>
        <w:tc>
          <w:p>
            <w:pPr>
              <w:spacing w:after="0"/>
            </w:pPr>
            <w:r>
              <w:rPr>
                <w:rFonts w:ascii="Arial" w:cs="Arial"/>
                <w:color w:val="000000"/>
                <w:sz w:val="16"/>
              </w:rPr>
              <w:t xml:space="preserve">      Deleted - MS conformance tests - G5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G5</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4146</w:t>
            </w:r>
          </w:p>
          <w:tcPr>
            <w:shd w:val="clear" w:color="000000" w:fill="CCFFCC"/>
            <w:gridSpan w:val="4"/>
          </w:tcPr>
        </w:tc>
        <w:tc>
          <w:p>
            <w:pPr>
              <w:spacing w:after="0"/>
            </w:pPr>
            <w:r>
              <w:rPr>
                <w:rFonts w:ascii="Arial" w:cs="Arial"/>
                <w:color w:val="000000"/>
                <w:sz w:val="16"/>
              </w:rPr>
              <w:t xml:space="preserve">31006</w:t>
            </w:r>
          </w:p>
          <w:tcPr>
            <w:shd w:val="clear" w:color="000000" w:fill="CCFFCC"/>
            <w:gridSpan w:val="4"/>
          </w:tcPr>
        </w:tc>
        <w:tc>
          <w:p>
            <w:pPr>
              <w:spacing w:after="0"/>
            </w:pPr>
            <w:r>
              <w:rPr>
                <w:rFonts w:ascii="Arial" w:cs="Arial"/>
                <w:b/>
                <w:color w:val="0000FF"/>
                <w:sz w:val="16"/>
              </w:rPr>
              <w:t xml:space="preserve">Speech Recognition and Speech Enabled Services</w:t>
            </w:r>
          </w:p>
          <w:tcPr>
            <w:shd w:val="clear" w:color="0000FF" w:fill="CCFFCC"/>
            <w:gridSpan w:val="4"/>
          </w:tcPr>
        </w:tc>
        <w:tc>
          <w:p>
            <w:pPr>
              <w:spacing w:after="0"/>
            </w:pPr>
            <w:r>
              <w:rPr>
                <w:rFonts w:ascii="Arial" w:cs="Arial"/>
                <w:color w:val="000000"/>
                <w:sz w:val="16"/>
              </w:rPr>
              <w:t xml:space="preserve">SRSES</w:t>
            </w:r>
          </w:p>
          <w:tcPr>
            <w:shd w:val="clear" w:color="000000" w:fill="CCFFCC"/>
            <w:gridSpan w:val="4"/>
          </w:tcPr>
        </w:tc>
        <w:tc>
          <w:p>
            <w:pPr>
              <w:spacing w:after="0"/>
            </w:pPr>
            <w:r>
              <w:rPr>
                <w:rFonts w:ascii="Arial" w:cs="Arial"/>
                <w:color w:val="000000"/>
                <w:sz w:val="16"/>
              </w:rPr>
              <w:t xml:space="preserve">SRSES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S1,S2,S4</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4147</w:t>
            </w:r>
          </w:p>
          <w:tcPr>
            <w:shd w:val="clear" w:color="000000" w:fill="CCFFCC"/>
            <w:gridSpan w:val="4"/>
          </w:tcPr>
        </w:tc>
        <w:tc>
          <w:p>
            <w:pPr>
              <w:spacing w:after="0"/>
            </w:pPr>
            <w:r>
              <w:rPr>
                <w:rFonts w:ascii="Arial" w:cs="Arial"/>
                <w:color w:val="000000"/>
                <w:sz w:val="16"/>
              </w:rPr>
              <w:t xml:space="preserve">31007</w:t>
            </w:r>
          </w:p>
          <w:tcPr>
            <w:shd w:val="clear" w:color="000000" w:fill="CCFFCC"/>
            <w:gridSpan w:val="4"/>
          </w:tcPr>
        </w:tc>
        <w:tc>
          <w:p>
            <w:pPr>
              <w:spacing w:after="0"/>
            </w:pPr>
            <w:r>
              <w:rPr>
                <w:rFonts w:ascii="Arial" w:cs="Arial"/>
                <w:b/>
                <w:color w:val="000000"/>
                <w:sz w:val="16"/>
              </w:rPr>
              <w:t xml:space="preserve">   Speech Enabled Services Based on Distributed Speech Recognition (DSR)</w:t>
            </w:r>
          </w:p>
          <w:tcPr>
            <w:shd w:val="clear" w:color="000000" w:fill="CCFFCC"/>
            <w:gridSpan w:val="4"/>
          </w:tcPr>
        </w:tc>
        <w:tc>
          <w:p>
            <w:pPr>
              <w:spacing w:after="0"/>
            </w:pPr>
            <w:r>
              <w:rPr>
                <w:rFonts w:ascii="Arial" w:cs="Arial"/>
                <w:color w:val="000000"/>
                <w:sz w:val="16"/>
              </w:rPr>
              <w:t xml:space="preserve">DSR</w:t>
            </w:r>
          </w:p>
          <w:tcPr>
            <w:shd w:val="clear" w:color="000000" w:fill="CCFFCC"/>
            <w:gridSpan w:val="4"/>
          </w:tcPr>
        </w:tc>
        <w:tc>
          <w:p>
            <w:pPr>
              <w:spacing w:after="0"/>
            </w:pPr>
            <w:r>
              <w:rPr>
                <w:rFonts w:ascii="Arial" w:cs="Arial"/>
                <w:color w:val="000000"/>
                <w:sz w:val="16"/>
              </w:rPr>
              <w:t xml:space="preserve">DSR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4148</w:t>
            </w:r>
          </w:p>
          <w:tcPr>
            <w:shd w:val="clear" w:color="000000" w:fill="CCFFCC"/>
            <w:gridSpan w:val="4"/>
          </w:tcPr>
        </w:tc>
        <w:tc>
          <w:p>
            <w:pPr>
              <w:spacing w:after="0"/>
            </w:pPr>
            <w:r>
              <w:rPr>
                <w:rFonts w:ascii="Arial" w:cs="Arial"/>
                <w:color w:val="000000"/>
                <w:sz w:val="16"/>
              </w:rPr>
              <w:t xml:space="preserve">32999</w:t>
            </w:r>
          </w:p>
          <w:tcPr>
            <w:shd w:val="clear" w:color="000000" w:fill="CCFFCC"/>
            <w:gridSpan w:val="4"/>
          </w:tcPr>
        </w:tc>
        <w:tc>
          <w:p>
            <w:pPr>
              <w:spacing w:after="0"/>
            </w:pPr>
            <w:r>
              <w:rPr>
                <w:rFonts w:ascii="Arial" w:cs="Arial"/>
                <w:b/>
                <w:color w:val="000000"/>
                <w:sz w:val="16"/>
              </w:rPr>
              <w:t xml:space="preserve">   TR on Architectural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2003-05-12</w:t>
            </w:r>
          </w:p>
          <w:tcPr>
            <w:shd w:val="clear" w:color="000000" w:fill="CCFFCC"/>
            <w:gridSpan w:val="4"/>
          </w:tcPr>
        </w:tc>
        <w:tc>
          <w:p>
            <w:pPr>
              <w:spacing w:after="0"/>
            </w:pPr>
            <w:r>
              <w:rPr>
                <w:rFonts w:ascii="Arial" w:cs="Arial"/>
                <w:color w:val="000000"/>
                <w:sz w:val="16"/>
              </w:rPr>
              <w:t xml:space="preserve">2004-03-02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4149</w:t>
            </w:r>
          </w:p>
          <w:tcPr>
            <w:shd w:val="clear" w:color="000000" w:fill="CCFFCC"/>
            <w:gridSpan w:val="4"/>
          </w:tcPr>
        </w:tc>
        <w:tc>
          <w:p>
            <w:pPr>
              <w:spacing w:after="0"/>
            </w:pPr>
            <w:r>
              <w:rPr>
                <w:rFonts w:ascii="Arial" w:cs="Arial"/>
                <w:color w:val="000000"/>
                <w:sz w:val="16"/>
              </w:rPr>
              <w:t xml:space="preserve">34700</w:t>
            </w:r>
          </w:p>
          <w:tcPr>
            <w:shd w:val="clear" w:color="000000" w:fill="CCFFCC"/>
            <w:gridSpan w:val="4"/>
          </w:tcPr>
        </w:tc>
        <w:tc>
          <w:p>
            <w:pPr>
              <w:spacing w:after="0"/>
            </w:pPr>
            <w:r>
              <w:rPr>
                <w:rFonts w:ascii="Arial" w:cs="Arial"/>
                <w:b/>
                <w:color w:val="000000"/>
                <w:sz w:val="16"/>
              </w:rPr>
              <w:t xml:space="preserve">   Codec Work to Support Speech Recognition Framework for Automated Voice Services</w:t>
            </w:r>
          </w:p>
          <w:tcPr>
            <w:shd w:val="clear" w:color="000000" w:fill="CCFFCC"/>
            <w:gridSpan w:val="4"/>
          </w:tcPr>
        </w:tc>
        <w:tc>
          <w:p>
            <w:pPr>
              <w:spacing w:after="0"/>
            </w:pPr>
            <w:r>
              <w:rPr>
                <w:rFonts w:ascii="Arial" w:cs="Arial"/>
                <w:color w:val="000000"/>
                <w:sz w:val="16"/>
              </w:rPr>
              <w:t xml:space="preserve">SRSES-Codec</w:t>
            </w:r>
          </w:p>
          <w:tcPr>
            <w:shd w:val="clear" w:color="000000" w:fill="CCFFCC"/>
            <w:gridSpan w:val="4"/>
          </w:tcPr>
        </w:tc>
        <w:tc>
          <w:p>
            <w:pPr>
              <w:spacing w:after="0"/>
            </w:pPr>
            <w:r>
              <w:rPr>
                <w:rFonts w:ascii="Arial" w:cs="Arial"/>
                <w:color w:val="000000"/>
                <w:sz w:val="16"/>
              </w:rPr>
              <w:t xml:space="preserve">SRSES-Codec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2002-10-15</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David Pearce (bdp003@motorola.com)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4150</w:t>
            </w:r>
          </w:p>
          <w:tcPr>
            <w:shd w:val="clear" w:color="000000" w:fill="CCFFCC"/>
            <w:gridSpan w:val="4"/>
          </w:tcPr>
        </w:tc>
        <w:tc>
          <w:p>
            <w:pPr>
              <w:spacing w:after="0"/>
            </w:pPr>
            <w:r>
              <w:rPr>
                <w:rFonts w:ascii="Arial" w:cs="Arial"/>
                <w:color w:val="000000"/>
                <w:sz w:val="16"/>
              </w:rPr>
              <w:t xml:space="preserve">60004</w:t>
            </w:r>
          </w:p>
          <w:tcPr>
            <w:shd w:val="clear" w:color="000000" w:fill="CCFFCC"/>
            <w:gridSpan w:val="4"/>
          </w:tcPr>
        </w:tc>
        <w:tc>
          <w:p>
            <w:pPr>
              <w:spacing w:after="0"/>
            </w:pPr>
            <w:r>
              <w:rPr>
                <w:rFonts w:ascii="Arial" w:cs="Arial"/>
                <w:b/>
                <w:color w:val="000000"/>
                <w:sz w:val="16"/>
              </w:rPr>
              <w:t xml:space="preserve">   Multimodal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4151</w:t>
            </w:r>
          </w:p>
          <w:tcPr>
            <w:shd w:val="clear" w:color="000000" w:fill="E3E3E3"/>
            <w:gridSpan w:val="4"/>
          </w:tcPr>
        </w:tc>
        <w:tc>
          <w:p>
            <w:pPr>
              <w:spacing w:after="0"/>
            </w:pPr>
            <w:r>
              <w:rPr>
                <w:rFonts w:ascii="Arial" w:cs="Arial"/>
                <w:color w:val="000000"/>
                <w:sz w:val="16"/>
              </w:rPr>
              <w:t xml:space="preserve">11021</w:t>
            </w:r>
          </w:p>
          <w:tcPr>
            <w:shd w:val="clear" w:color="000000" w:fill="E3E3E3"/>
            <w:gridSpan w:val="4"/>
          </w:tcPr>
        </w:tc>
        <w:tc>
          <w:p>
            <w:pPr>
              <w:spacing w:after="0"/>
            </w:pPr>
            <w:r>
              <w:rPr>
                <w:rFonts w:ascii="Arial" w:cs="Arial"/>
                <w:b/>
                <w:color w:val="000000"/>
                <w:sz w:val="16"/>
              </w:rPr>
              <w:t xml:space="preserve">   Deleted - SES codec negotiation at Session Description Protocol (SDP)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N1</w:t>
            </w:r>
          </w:p>
          <w:tcPr>
            <w:shd w:val="clear" w:color="000000" w:fill="E3E3E3"/>
            <w:gridSpan w:val="4"/>
          </w:tcPr>
        </w:tc>
        <w:tc>
          <w:p>
            <w:pPr>
              <w:spacing w:after="0"/>
            </w:pPr>
            <w:r>
              <w:rPr>
                <w:rFonts w:ascii="Arial" w:cs="Arial"/>
                <w:color w:val="000000"/>
                <w:sz w:val="16"/>
              </w:rPr>
              <w:t xml:space="preserve">2003-06-04</w:t>
            </w:r>
          </w:p>
          <w:tcPr>
            <w:shd w:val="clear" w:color="000000" w:fill="E3E3E3"/>
            <w:gridSpan w:val="4"/>
          </w:tcPr>
        </w:tc>
        <w:tc>
          <w:p>
            <w:pPr>
              <w:spacing w:after="0"/>
            </w:pPr>
            <w:r>
              <w:rPr>
                <w:rFonts w:ascii="Arial" w:cs="Arial"/>
                <w:color w:val="000000"/>
                <w:sz w:val="16"/>
              </w:rPr>
              <w:t xml:space="preserve">2003-06-04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Abandoned NP-23</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4152</w:t>
            </w:r>
          </w:p>
          <w:tcPr>
            <w:shd w:val="clear" w:color="000000" w:fill="CCFFCC"/>
            <w:gridSpan w:val="4"/>
          </w:tcPr>
        </w:tc>
        <w:tc>
          <w:p>
            <w:pPr>
              <w:spacing w:after="0"/>
            </w:pPr>
            <w:r>
              <w:rPr>
                <w:rFonts w:ascii="Arial" w:cs="Arial"/>
                <w:color w:val="000000"/>
                <w:sz w:val="16"/>
              </w:rPr>
              <w:t xml:space="preserve">31008</w:t>
            </w:r>
          </w:p>
          <w:tcPr>
            <w:shd w:val="clear" w:color="000000" w:fill="CCFFCC"/>
            <w:gridSpan w:val="4"/>
          </w:tcPr>
        </w:tc>
        <w:tc>
          <w:p>
            <w:pPr>
              <w:spacing w:after="0"/>
            </w:pPr>
            <w:r>
              <w:rPr>
                <w:rFonts w:ascii="Arial" w:cs="Arial"/>
                <w:b/>
                <w:color w:val="0000FF"/>
                <w:sz w:val="16"/>
              </w:rPr>
              <w:t xml:space="preserve">Generic User Profile Rel-6</w:t>
            </w:r>
          </w:p>
          <w:tcPr>
            <w:shd w:val="clear" w:color="0000FF" w:fill="CCFFCC"/>
            <w:gridSpan w:val="4"/>
          </w:tcPr>
        </w:tc>
        <w:tc>
          <w:p>
            <w:pPr>
              <w:spacing w:after="0"/>
            </w:pPr>
            <w:r>
              <w:rPr>
                <w:rFonts w:ascii="Arial" w:cs="Arial"/>
                <w:color w:val="000000"/>
                <w:sz w:val="16"/>
              </w:rPr>
              <w:t xml:space="preserve">GUP</w:t>
            </w:r>
          </w:p>
          <w:tcPr>
            <w:shd w:val="clear" w:color="000000" w:fill="CCFFCC"/>
            <w:gridSpan w:val="4"/>
          </w:tcPr>
        </w:tc>
        <w:tc>
          <w:p>
            <w:pPr>
              <w:spacing w:after="0"/>
            </w:pPr>
            <w:r>
              <w:rPr>
                <w:rFonts w:ascii="Arial" w:cs="Arial"/>
                <w:color w:val="000000"/>
                <w:sz w:val="16"/>
              </w:rPr>
              <w:t xml:space="preserve">GUP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S1,S3,N4</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2005-03-03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SP-040515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4153</w:t>
            </w:r>
          </w:p>
          <w:tcPr>
            <w:shd w:val="clear" w:color="000000" w:fill="CCFFCC"/>
            <w:gridSpan w:val="4"/>
          </w:tcPr>
        </w:tc>
        <w:tc>
          <w:p>
            <w:pPr>
              <w:spacing w:after="0"/>
            </w:pPr>
            <w:r>
              <w:rPr>
                <w:rFonts w:ascii="Arial" w:cs="Arial"/>
                <w:color w:val="000000"/>
                <w:sz w:val="16"/>
              </w:rPr>
              <w:t xml:space="preserve">31009</w:t>
            </w:r>
          </w:p>
          <w:tcPr>
            <w:shd w:val="clear" w:color="000000" w:fill="CCFFCC"/>
            <w:gridSpan w:val="4"/>
          </w:tcPr>
        </w:tc>
        <w:tc>
          <w:p>
            <w:pPr>
              <w:spacing w:after="0"/>
            </w:pPr>
            <w:r>
              <w:rPr>
                <w:rFonts w:ascii="Arial" w:cs="Arial"/>
                <w:b/>
                <w:color w:val="000000"/>
                <w:sz w:val="16"/>
              </w:rPr>
              <w:t xml:space="preserve">   Stage 1 - Requirements for Generic User Profile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2003-05-30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4154</w:t>
            </w:r>
          </w:p>
          <w:tcPr>
            <w:shd w:val="clear" w:color="000000" w:fill="CCFFCC"/>
            <w:gridSpan w:val="4"/>
          </w:tcPr>
        </w:tc>
        <w:tc>
          <w:p>
            <w:pPr>
              <w:spacing w:after="0"/>
            </w:pPr>
            <w:r>
              <w:rPr>
                <w:rFonts w:ascii="Arial" w:cs="Arial"/>
                <w:color w:val="000000"/>
                <w:sz w:val="16"/>
              </w:rPr>
              <w:t xml:space="preserve">32008</w:t>
            </w:r>
          </w:p>
          <w:tcPr>
            <w:shd w:val="clear" w:color="000000" w:fill="CCFFCC"/>
            <w:gridSpan w:val="4"/>
          </w:tcPr>
        </w:tc>
        <w:tc>
          <w:p>
            <w:pPr>
              <w:spacing w:after="0"/>
            </w:pPr>
            <w:r>
              <w:rPr>
                <w:rFonts w:ascii="Arial" w:cs="Arial"/>
                <w:b/>
                <w:color w:val="000000"/>
                <w:sz w:val="16"/>
              </w:rPr>
              <w:t xml:space="preserve">   Stage 2 -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2002-01-28</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harri.o.koskinen@nokia.com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4155</w:t>
            </w:r>
          </w:p>
          <w:tcPr>
            <w:shd w:val="clear" w:color="000000" w:fill="CCFFCC"/>
            <w:gridSpan w:val="4"/>
          </w:tcPr>
        </w:tc>
        <w:tc>
          <w:p>
            <w:pPr>
              <w:spacing w:after="0"/>
            </w:pPr>
            <w:r>
              <w:rPr>
                <w:rFonts w:ascii="Arial" w:cs="Arial"/>
                <w:color w:val="000000"/>
                <w:sz w:val="16"/>
              </w:rPr>
              <w:t xml:space="preserve">42002</w:t>
            </w:r>
          </w:p>
          <w:tcPr>
            <w:shd w:val="clear" w:color="000000" w:fill="CCFFCC"/>
            <w:gridSpan w:val="4"/>
          </w:tcPr>
        </w:tc>
        <w:tc>
          <w:p>
            <w:pPr>
              <w:spacing w:after="0"/>
            </w:pPr>
            <w:r>
              <w:rPr>
                <w:rFonts w:ascii="Arial" w:cs="Arial"/>
                <w:b/>
                <w:color w:val="000000"/>
                <w:sz w:val="16"/>
              </w:rPr>
              <w:t xml:space="preserve">   Stage 2 - Data Description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2002-12-05</w:t>
            </w:r>
          </w:p>
          <w:tcPr>
            <w:shd w:val="clear" w:color="000000" w:fill="CCFFCC"/>
            <w:gridSpan w:val="4"/>
          </w:tcPr>
        </w:tc>
        <w:tc>
          <w:p>
            <w:pPr>
              <w:spacing w:after="0"/>
            </w:pPr>
            <w:r>
              <w:rPr>
                <w:rFonts w:ascii="Arial" w:cs="Arial"/>
                <w:color w:val="000000"/>
                <w:sz w:val="16"/>
              </w:rPr>
              <w:t xml:space="preserve">2005-03-03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TR approved in CN#26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4156</w:t>
            </w:r>
          </w:p>
          <w:tcPr>
            <w:shd w:val="clear" w:color="000000" w:fill="CCFFCC"/>
            <w:gridSpan w:val="4"/>
          </w:tcPr>
        </w:tc>
        <w:tc>
          <w:p>
            <w:pPr>
              <w:spacing w:after="0"/>
            </w:pPr>
            <w:r>
              <w:rPr>
                <w:rFonts w:ascii="Arial" w:cs="Arial"/>
                <w:color w:val="000000"/>
                <w:sz w:val="16"/>
              </w:rPr>
              <w:t xml:space="preserve">14008</w:t>
            </w:r>
          </w:p>
          <w:tcPr>
            <w:shd w:val="clear" w:color="000000" w:fill="CCFFCC"/>
            <w:gridSpan w:val="4"/>
          </w:tcPr>
        </w:tc>
        <w:tc>
          <w:p>
            <w:pPr>
              <w:spacing w:after="0"/>
            </w:pPr>
            <w:r>
              <w:rPr>
                <w:rFonts w:ascii="Arial" w:cs="Arial"/>
                <w:b/>
                <w:color w:val="000000"/>
                <w:sz w:val="16"/>
              </w:rPr>
              <w:t xml:space="preserve">   Stage 3 -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2003-05-19</w:t>
            </w:r>
          </w:p>
          <w:tcPr>
            <w:shd w:val="clear" w:color="000000" w:fill="CCFFCC"/>
            <w:gridSpan w:val="4"/>
          </w:tcPr>
        </w:tc>
        <w:tc>
          <w:p>
            <w:pPr>
              <w:spacing w:after="0"/>
            </w:pPr>
            <w:r>
              <w:rPr>
                <w:rFonts w:ascii="Arial" w:cs="Arial"/>
                <w:color w:val="000000"/>
                <w:sz w:val="16"/>
              </w:rPr>
              <w:t xml:space="preserve">2005-03-03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4157</w:t>
            </w:r>
          </w:p>
          <w:tcPr>
            <w:shd w:val="clear" w:color="000000" w:fill="CCFFCC"/>
            <w:gridSpan w:val="4"/>
          </w:tcPr>
        </w:tc>
        <w:tc>
          <w:p>
            <w:pPr>
              <w:spacing w:after="0"/>
            </w:pPr>
            <w:r>
              <w:rPr>
                <w:rFonts w:ascii="Arial" w:cs="Arial"/>
                <w:color w:val="000000"/>
                <w:sz w:val="16"/>
              </w:rPr>
              <w:t xml:space="preserve">33009</w:t>
            </w:r>
          </w:p>
          <w:tcPr>
            <w:shd w:val="clear" w:color="000000" w:fill="CCFFCC"/>
            <w:gridSpan w:val="4"/>
          </w:tcPr>
        </w:tc>
        <w:tc>
          <w:p>
            <w:pPr>
              <w:spacing w:after="0"/>
            </w:pPr>
            <w:r>
              <w:rPr>
                <w:rFonts w:ascii="Arial" w:cs="Arial"/>
                <w:b/>
                <w:color w:val="000000"/>
                <w:sz w:val="16"/>
              </w:rPr>
              <w:t xml:space="preserve">   Security aspects of GUP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2002-07-16</w:t>
            </w:r>
          </w:p>
          <w:tcPr>
            <w:shd w:val="clear" w:color="000000" w:fill="CCFFCC"/>
            <w:gridSpan w:val="4"/>
          </w:tcPr>
        </w:tc>
        <w:tc>
          <w:p>
            <w:pPr>
              <w:spacing w:after="0"/>
            </w:pPr>
            <w:r>
              <w:rPr>
                <w:rFonts w:ascii="Arial" w:cs="Arial"/>
                <w:color w:val="000000"/>
                <w:sz w:val="16"/>
              </w:rPr>
              <w:t xml:space="preserve">2003-09-18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Bradley Owen (bvowen@lucent.com)</w:t>
            </w:r>
          </w:p>
          <w:tcPr>
            <w:shd w:val="clear" w:color="000000" w:fill="CCFFCC"/>
            <w:gridSpan w:val="4"/>
          </w:tcPr>
        </w:tc>
        <w:tc>
          <w:p>
            <w:pPr>
              <w:spacing w:after="0"/>
            </w:pPr>
            <w:r>
              <w:rPr>
                <w:rFonts w:ascii="Arial" w:cs="Arial"/>
                <w:color w:val="000000"/>
                <w:sz w:val="16"/>
              </w:rPr>
              <w:t xml:space="preserve">SP#19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4158</w:t>
            </w:r>
          </w:p>
          <w:tcPr>
            <w:shd w:val="clear" w:color="000000" w:fill="CCFFCC"/>
            <w:gridSpan w:val="4"/>
          </w:tcPr>
        </w:tc>
        <w:tc>
          <w:p>
            <w:pPr>
              <w:spacing w:after="0"/>
            </w:pPr>
            <w:r>
              <w:rPr>
                <w:rFonts w:ascii="Arial" w:cs="Arial"/>
                <w:color w:val="000000"/>
                <w:sz w:val="16"/>
              </w:rPr>
              <w:t xml:space="preserve">31010</w:t>
            </w:r>
          </w:p>
          <w:tcPr>
            <w:shd w:val="clear" w:color="000000" w:fill="CCFFCC"/>
            <w:gridSpan w:val="4"/>
          </w:tcPr>
        </w:tc>
        <w:tc>
          <w:p>
            <w:pPr>
              <w:spacing w:after="0"/>
            </w:pPr>
            <w:r>
              <w:rPr>
                <w:rFonts w:ascii="Arial" w:cs="Arial"/>
                <w:b/>
                <w:color w:val="0000FF"/>
                <w:sz w:val="16"/>
              </w:rPr>
              <w:t xml:space="preserve">Digital Rights Management</w:t>
            </w:r>
          </w:p>
          <w:tcPr>
            <w:shd w:val="clear" w:color="0000FF" w:fill="CCFFCC"/>
            <w:gridSpan w:val="4"/>
          </w:tcPr>
        </w:tc>
        <w:tc>
          <w:p>
            <w:pPr>
              <w:spacing w:after="0"/>
            </w:pPr>
            <w:r>
              <w:rPr>
                <w:rFonts w:ascii="Arial" w:cs="Arial"/>
                <w:color w:val="000000"/>
                <w:sz w:val="16"/>
              </w:rPr>
              <w:t xml:space="preserve">DRM</w:t>
            </w:r>
          </w:p>
          <w:tcPr>
            <w:shd w:val="clear" w:color="000000" w:fill="CCFFCC"/>
            <w:gridSpan w:val="4"/>
          </w:tcPr>
        </w:tc>
        <w:tc>
          <w:p>
            <w:pPr>
              <w:spacing w:after="0"/>
            </w:pPr>
            <w:r>
              <w:rPr>
                <w:rFonts w:ascii="Arial" w:cs="Arial"/>
                <w:color w:val="000000"/>
                <w:sz w:val="16"/>
              </w:rPr>
              <w:t xml:space="preserve">DRM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2004-05-28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Foreseen start and completion dates introduced by MCC (no indication at all on the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4159</w:t>
            </w:r>
          </w:p>
          <w:tcPr>
            <w:shd w:val="clear" w:color="000000" w:fill="CCFFCC"/>
            <w:gridSpan w:val="4"/>
          </w:tcPr>
        </w:tc>
        <w:tc>
          <w:p>
            <w:pPr>
              <w:spacing w:after="0"/>
            </w:pPr>
            <w:r>
              <w:rPr>
                <w:rFonts w:ascii="Arial" w:cs="Arial"/>
                <w:color w:val="000000"/>
                <w:sz w:val="16"/>
              </w:rPr>
              <w:t xml:space="preserve">31011</w:t>
            </w:r>
          </w:p>
          <w:tcPr>
            <w:shd w:val="clear" w:color="000000" w:fill="CCFFCC"/>
            <w:gridSpan w:val="4"/>
          </w:tcPr>
        </w:tc>
        <w:tc>
          <w:p>
            <w:pPr>
              <w:spacing w:after="0"/>
            </w:pPr>
            <w:r>
              <w:rPr>
                <w:rFonts w:ascii="Arial" w:cs="Arial"/>
                <w:b/>
                <w:color w:val="000000"/>
                <w:sz w:val="16"/>
              </w:rPr>
              <w:t xml:space="preserve">   Requirements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Openwave</w:t>
            </w:r>
          </w:p>
          <w:tcPr>
            <w:shd w:val="clear" w:color="000000" w:fill="CCFFCC"/>
            <w:gridSpan w:val="4"/>
          </w:tcPr>
        </w:tc>
        <w:tc>
          <w:p>
            <w:pPr>
              <w:spacing w:after="0"/>
            </w:pPr>
            <w:r>
              <w:rPr>
                <w:rFonts w:ascii="Arial" w:cs="Arial"/>
                <w:color w:val="000000"/>
                <w:sz w:val="16"/>
              </w:rPr>
              <w:t xml:space="preserve">nicholas.wood@openwave.com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4160</w:t>
            </w:r>
          </w:p>
          <w:tcPr>
            <w:shd w:val="clear" w:color="000000" w:fill="CCFFCC"/>
            <w:gridSpan w:val="4"/>
          </w:tcPr>
        </w:tc>
        <w:tc>
          <w:p>
            <w:pPr>
              <w:spacing w:after="0"/>
            </w:pPr>
            <w:r>
              <w:rPr>
                <w:rFonts w:ascii="Arial" w:cs="Arial"/>
                <w:color w:val="000000"/>
                <w:sz w:val="16"/>
              </w:rPr>
              <w:t xml:space="preserve">60005</w:t>
            </w:r>
          </w:p>
          <w:tcPr>
            <w:shd w:val="clear" w:color="000000" w:fill="CCFFCC"/>
            <w:gridSpan w:val="4"/>
          </w:tcPr>
        </w:tc>
        <w:tc>
          <w:p>
            <w:pPr>
              <w:spacing w:after="0"/>
            </w:pPr>
            <w:r>
              <w:rPr>
                <w:rFonts w:ascii="Arial" w:cs="Arial"/>
                <w:b/>
                <w:color w:val="000000"/>
                <w:sz w:val="16"/>
              </w:rPr>
              <w:t xml:space="preserve">   Stage 2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4161</w:t>
            </w:r>
          </w:p>
          <w:tcPr>
            <w:shd w:val="clear" w:color="000000" w:fill="CCFFCC"/>
            <w:gridSpan w:val="4"/>
          </w:tcPr>
        </w:tc>
        <w:tc>
          <w:p>
            <w:pPr>
              <w:spacing w:after="0"/>
            </w:pPr>
            <w:r>
              <w:rPr>
                <w:rFonts w:ascii="Arial" w:cs="Arial"/>
                <w:color w:val="000000"/>
                <w:sz w:val="16"/>
              </w:rPr>
              <w:t xml:space="preserve">60006</w:t>
            </w:r>
          </w:p>
          <w:tcPr>
            <w:shd w:val="clear" w:color="000000" w:fill="CCFFCC"/>
            <w:gridSpan w:val="4"/>
          </w:tcPr>
        </w:tc>
        <w:tc>
          <w:p>
            <w:pPr>
              <w:spacing w:after="0"/>
            </w:pPr>
            <w:r>
              <w:rPr>
                <w:rFonts w:ascii="Arial" w:cs="Arial"/>
                <w:b/>
                <w:color w:val="000000"/>
                <w:sz w:val="16"/>
              </w:rPr>
              <w:t xml:space="preserve">   Stage 3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4162</w:t>
            </w:r>
          </w:p>
          <w:tcPr>
            <w:shd w:val="clear" w:color="000000" w:fill="CCFFCC"/>
            <w:gridSpan w:val="4"/>
          </w:tcPr>
        </w:tc>
        <w:tc>
          <w:p>
            <w:pPr>
              <w:spacing w:after="0"/>
            </w:pPr>
            <w:r>
              <w:rPr>
                <w:rFonts w:ascii="Arial" w:cs="Arial"/>
                <w:color w:val="000000"/>
                <w:sz w:val="16"/>
              </w:rPr>
              <w:t xml:space="preserve">33001</w:t>
            </w:r>
          </w:p>
          <w:tcPr>
            <w:shd w:val="clear" w:color="000000" w:fill="CCFFCC"/>
            <w:gridSpan w:val="4"/>
          </w:tcPr>
        </w:tc>
        <w:tc>
          <w:p>
            <w:pPr>
              <w:spacing w:after="0"/>
            </w:pPr>
            <w:r>
              <w:rPr>
                <w:rFonts w:ascii="Arial" w:cs="Arial"/>
                <w:b/>
                <w:color w:val="000000"/>
                <w:sz w:val="16"/>
              </w:rPr>
              <w:t xml:space="preserve">   Security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SA3 acknowledge role in WI at SA3#20. Active contribution S3#24, S3#25. S3 WID approved SP#17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4163</w:t>
            </w:r>
          </w:p>
          <w:tcPr>
            <w:shd w:val="clear" w:color="000000" w:fill="E3E3E3"/>
            <w:gridSpan w:val="4"/>
          </w:tcPr>
        </w:tc>
        <w:tc>
          <w:p>
            <w:pPr>
              <w:spacing w:after="0"/>
            </w:pPr>
            <w:r>
              <w:rPr>
                <w:rFonts w:ascii="Arial" w:cs="Arial"/>
                <w:color w:val="000000"/>
                <w:sz w:val="16"/>
              </w:rPr>
              <w:t xml:space="preserve">31037</w:t>
            </w:r>
          </w:p>
          <w:tcPr>
            <w:shd w:val="clear" w:color="000000" w:fill="E3E3E3"/>
            <w:gridSpan w:val="4"/>
          </w:tcPr>
        </w:tc>
        <w:tc>
          <w:p>
            <w:pPr>
              <w:spacing w:after="0"/>
            </w:pPr>
            <w:r>
              <w:rPr>
                <w:rFonts w:ascii="Arial" w:cs="Arial"/>
                <w:b/>
                <w:color w:val="000000"/>
                <w:sz w:val="16"/>
              </w:rPr>
              <w:t xml:space="preserve">   Deleted - Monitoring of Stages 2 and 3 progress (actual work to be done by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2003-03-21</w:t>
            </w:r>
          </w:p>
          <w:tcPr>
            <w:shd w:val="clear" w:color="000000" w:fill="E3E3E3"/>
            <w:gridSpan w:val="4"/>
          </w:tcPr>
        </w:tc>
        <w:tc>
          <w:p>
            <w:pPr>
              <w:spacing w:after="0"/>
            </w:pPr>
            <w:r>
              <w:rPr>
                <w:rFonts w:ascii="Arial" w:cs="Arial"/>
                <w:color w:val="000000"/>
                <w:sz w:val="16"/>
              </w:rPr>
              <w:t xml:space="preserve">2003-03-21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Replaced by UID 60005 and 60006</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4164</w:t>
            </w:r>
          </w:p>
          <w:tcPr>
            <w:shd w:val="clear" w:color="000000" w:fill="CCFFCC"/>
            <w:gridSpan w:val="4"/>
          </w:tcPr>
        </w:tc>
        <w:tc>
          <w:p>
            <w:pPr>
              <w:spacing w:after="0"/>
            </w:pPr>
            <w:r>
              <w:rPr>
                <w:rFonts w:ascii="Arial" w:cs="Arial"/>
                <w:color w:val="000000"/>
                <w:sz w:val="16"/>
              </w:rPr>
              <w:t xml:space="preserve">31012</w:t>
            </w:r>
          </w:p>
          <w:tcPr>
            <w:shd w:val="clear" w:color="000000" w:fill="CCFFCC"/>
            <w:gridSpan w:val="4"/>
          </w:tcPr>
        </w:tc>
        <w:tc>
          <w:p>
            <w:pPr>
              <w:spacing w:after="0"/>
            </w:pPr>
            <w:r>
              <w:rPr>
                <w:rFonts w:ascii="Arial" w:cs="Arial"/>
                <w:b/>
                <w:color w:val="0000FF"/>
                <w:sz w:val="16"/>
              </w:rPr>
              <w:t xml:space="preserve">WLAN-UMTS Interworking Rel-6</w:t>
            </w:r>
          </w:p>
          <w:tcPr>
            <w:shd w:val="clear" w:color="0000FF" w:fill="CCFFCC"/>
            <w:gridSpan w:val="4"/>
          </w:tcPr>
        </w:tc>
        <w:tc>
          <w:p>
            <w:pPr>
              <w:spacing w:after="0"/>
            </w:pPr>
            <w:r>
              <w:rPr>
                <w:rFonts w:ascii="Arial" w:cs="Arial"/>
                <w:color w:val="000000"/>
                <w:sz w:val="16"/>
              </w:rPr>
              <w:t xml:space="preserve">WLAN</w:t>
            </w:r>
          </w:p>
          <w:tcPr>
            <w:shd w:val="clear" w:color="000000" w:fill="CCFFCC"/>
            <w:gridSpan w:val="4"/>
          </w:tcPr>
        </w:tc>
        <w:tc>
          <w:p>
            <w:pPr>
              <w:spacing w:after="0"/>
            </w:pPr>
            <w:r>
              <w:rPr>
                <w:rFonts w:ascii="Arial" w:cs="Arial"/>
                <w:color w:val="000000"/>
                <w:sz w:val="16"/>
              </w:rPr>
              <w:t xml:space="preserve">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S1,S2,S3,S5,N1,N3,N4,T3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2005-09-22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frederic.paint@telenor.com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4165</w:t>
            </w:r>
          </w:p>
          <w:tcPr>
            <w:shd w:val="clear" w:color="000000" w:fill="CCFFCC"/>
            <w:gridSpan w:val="4"/>
          </w:tcPr>
        </w:tc>
        <w:tc>
          <w:p>
            <w:pPr>
              <w:spacing w:after="0"/>
            </w:pPr>
            <w:r>
              <w:rPr>
                <w:rFonts w:ascii="Arial" w:cs="Arial"/>
                <w:color w:val="000000"/>
                <w:sz w:val="16"/>
              </w:rPr>
              <w:t xml:space="preserve">31020</w:t>
            </w:r>
          </w:p>
          <w:tcPr>
            <w:shd w:val="clear" w:color="000000" w:fill="CCFFCC"/>
            <w:gridSpan w:val="4"/>
          </w:tcPr>
        </w:tc>
        <w:tc>
          <w:p>
            <w:pPr>
              <w:spacing w:after="0"/>
            </w:pPr>
            <w:r>
              <w:rPr>
                <w:rFonts w:ascii="Arial" w:cs="Arial"/>
                <w:b/>
                <w:color w:val="000000"/>
                <w:sz w:val="16"/>
              </w:rPr>
              <w:t xml:space="preserve">   Technical Report on WLAN-UMTS Interworking</w:t>
            </w:r>
          </w:p>
          <w:tcPr>
            <w:shd w:val="clear" w:color="000000" w:fill="CCFFCC"/>
            <w:gridSpan w:val="4"/>
          </w:tcPr>
        </w:tc>
        <w:tc>
          <w:p>
            <w:pPr>
              <w:spacing w:after="0"/>
            </w:pPr>
            <w:r>
              <w:rPr>
                <w:rFonts w:ascii="Arial" w:cs="Arial"/>
                <w:color w:val="000000"/>
                <w:sz w:val="16"/>
              </w:rPr>
              <w:t xml:space="preserve">WLAN-TR</w:t>
            </w:r>
          </w:p>
          <w:tcPr>
            <w:shd w:val="clear" w:color="000000" w:fill="CCFFCC"/>
            <w:gridSpan w:val="4"/>
          </w:tcPr>
        </w:tc>
        <w:tc>
          <w:p>
            <w:pPr>
              <w:spacing w:after="0"/>
            </w:pPr>
            <w:r>
              <w:rPr>
                <w:rFonts w:ascii="Arial" w:cs="Arial"/>
                <w:color w:val="000000"/>
                <w:sz w:val="16"/>
              </w:rPr>
              <w:t xml:space="preserve">WLAN-TR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4166</w:t>
            </w:r>
          </w:p>
          <w:tcPr>
            <w:shd w:val="clear" w:color="000000" w:fill="CCFFCC"/>
            <w:gridSpan w:val="4"/>
          </w:tcPr>
        </w:tc>
        <w:tc>
          <w:p>
            <w:pPr>
              <w:spacing w:after="0"/>
            </w:pPr>
            <w:r>
              <w:rPr>
                <w:rFonts w:ascii="Arial" w:cs="Arial"/>
                <w:color w:val="000000"/>
                <w:sz w:val="16"/>
              </w:rPr>
              <w:t xml:space="preserve">31035</w:t>
            </w:r>
          </w:p>
          <w:tcPr>
            <w:shd w:val="clear" w:color="000000" w:fill="CCFFCC"/>
            <w:gridSpan w:val="4"/>
          </w:tcPr>
        </w:tc>
        <w:tc>
          <w:p>
            <w:pPr>
              <w:spacing w:after="0"/>
            </w:pPr>
            <w:r>
              <w:rPr>
                <w:rFonts w:ascii="Arial" w:cs="Arial"/>
                <w:b/>
                <w:color w:val="000000"/>
                <w:sz w:val="16"/>
              </w:rPr>
              <w:t xml:space="preserve">   Stage 1 for WLAN-UMTS Interworking Rel-6</w:t>
            </w:r>
          </w:p>
          <w:tcPr>
            <w:shd w:val="clear" w:color="000000" w:fill="CCFFCC"/>
            <w:gridSpan w:val="4"/>
          </w:tcPr>
        </w:tc>
        <w:tc>
          <w:p>
            <w:pPr>
              <w:spacing w:after="0"/>
            </w:pPr>
            <w:r>
              <w:rPr>
                <w:rFonts w:ascii="Arial" w:cs="Arial"/>
                <w:color w:val="000000"/>
                <w:sz w:val="16"/>
              </w:rPr>
              <w:t xml:space="preserve">WLAN-TS</w:t>
            </w:r>
          </w:p>
          <w:tcPr>
            <w:shd w:val="clear" w:color="000000" w:fill="CCFFCC"/>
            <w:gridSpan w:val="4"/>
          </w:tcPr>
        </w:tc>
        <w:tc>
          <w:p>
            <w:pPr>
              <w:spacing w:after="0"/>
            </w:pPr>
            <w:r>
              <w:rPr>
                <w:rFonts w:ascii="Arial" w:cs="Arial"/>
                <w:color w:val="000000"/>
                <w:sz w:val="16"/>
              </w:rPr>
              <w:t xml:space="preserve">WLAN-TS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2003-01-06</w:t>
            </w:r>
          </w:p>
          <w:tcPr>
            <w:shd w:val="clear" w:color="000000" w:fill="CCFFCC"/>
            <w:gridSpan w:val="4"/>
          </w:tcPr>
        </w:tc>
        <w:tc>
          <w:p>
            <w:pPr>
              <w:spacing w:after="0"/>
            </w:pPr>
            <w:r>
              <w:rPr>
                <w:rFonts w:ascii="Arial" w:cs="Arial"/>
                <w:color w:val="000000"/>
                <w:sz w:val="16"/>
              </w:rPr>
              <w:t xml:space="preserve">2004-06-11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frederic.paint@telenor.com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4167</w:t>
            </w:r>
          </w:p>
          <w:tcPr>
            <w:shd w:val="clear" w:color="000000" w:fill="CCFFCC"/>
            <w:gridSpan w:val="4"/>
          </w:tcPr>
        </w:tc>
        <w:tc>
          <w:p>
            <w:pPr>
              <w:spacing w:after="0"/>
            </w:pPr>
            <w:r>
              <w:rPr>
                <w:rFonts w:ascii="Arial" w:cs="Arial"/>
                <w:color w:val="000000"/>
                <w:sz w:val="16"/>
              </w:rPr>
              <w:t xml:space="preserve">32018</w:t>
            </w:r>
          </w:p>
          <w:tcPr>
            <w:shd w:val="clear" w:color="000000" w:fill="CCFFCC"/>
            <w:gridSpan w:val="4"/>
          </w:tcPr>
        </w:tc>
        <w:tc>
          <w:p>
            <w:pPr>
              <w:spacing w:after="0"/>
            </w:pPr>
            <w:r>
              <w:rPr>
                <w:rFonts w:ascii="Arial" w:cs="Arial"/>
                <w:b/>
                <w:color w:val="000000"/>
                <w:sz w:val="16"/>
              </w:rPr>
              <w:t xml:space="preserve">   Architecture Definition for scenarii 2 and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2002-03-25</w:t>
            </w:r>
          </w:p>
          <w:tcPr>
            <w:shd w:val="clear" w:color="000000" w:fill="CCFFCC"/>
            <w:gridSpan w:val="4"/>
          </w:tcPr>
        </w:tc>
        <w:tc>
          <w:p>
            <w:pPr>
              <w:spacing w:after="0"/>
            </w:pPr>
            <w:r>
              <w:rPr>
                <w:rFonts w:ascii="Arial" w:cs="Arial"/>
                <w:color w:val="000000"/>
                <w:sz w:val="16"/>
              </w:rPr>
              <w:t xml:space="preserve">2004-05-31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4168</w:t>
            </w:r>
          </w:p>
          <w:tcPr>
            <w:shd w:val="clear" w:color="000000" w:fill="CCFFCC"/>
            <w:gridSpan w:val="4"/>
          </w:tcPr>
        </w:tc>
        <w:tc>
          <w:p>
            <w:pPr>
              <w:spacing w:after="0"/>
            </w:pPr>
            <w:r>
              <w:rPr>
                <w:rFonts w:ascii="Arial" w:cs="Arial"/>
                <w:color w:val="000000"/>
                <w:sz w:val="16"/>
              </w:rPr>
              <w:t xml:space="preserve">32704</w:t>
            </w:r>
          </w:p>
          <w:tcPr>
            <w:shd w:val="clear" w:color="000000" w:fill="CCFFCC"/>
            <w:gridSpan w:val="4"/>
          </w:tcPr>
        </w:tc>
        <w:tc>
          <w:p>
            <w:pPr>
              <w:spacing w:after="0"/>
            </w:pPr>
            <w:r>
              <w:rPr>
                <w:rFonts w:ascii="Arial" w:cs="Arial"/>
                <w:b/>
                <w:color w:val="000000"/>
                <w:sz w:val="16"/>
              </w:rPr>
              <w:t xml:space="preserve">   Security aspects of WLAN-UMTS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2002-09-30</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BT</w:t>
            </w:r>
          </w:p>
          <w:tcPr>
            <w:shd w:val="clear" w:color="000000" w:fill="CCFFCC"/>
            <w:gridSpan w:val="4"/>
          </w:tcPr>
        </w:tc>
        <w:tc>
          <w:p>
            <w:pPr>
              <w:spacing w:after="0"/>
            </w:pPr>
            <w:r>
              <w:rPr>
                <w:rFonts w:ascii="Arial" w:cs="Arial"/>
                <w:color w:val="000000"/>
                <w:sz w:val="16"/>
              </w:rPr>
              <w:t xml:space="preserve">luis.lopez-soria@ece.ericsson.se, colin.blanchard@bt.com</w:t>
            </w:r>
          </w:p>
          <w:tcPr>
            <w:shd w:val="clear" w:color="000000" w:fill="CCFFCC"/>
            <w:gridSpan w:val="4"/>
          </w:tcPr>
        </w:tc>
        <w:tc>
          <w:p>
            <w:pPr>
              <w:spacing w:after="0"/>
            </w:pPr>
            <w:r>
              <w:rPr>
                <w:rFonts w:ascii="Arial" w:cs="Arial"/>
                <w:color w:val="000000"/>
                <w:sz w:val="16"/>
              </w:rPr>
              <w:t xml:space="preserve">SP#17 approved WID S3-020451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4169</w:t>
            </w:r>
          </w:p>
          <w:tcPr>
            <w:shd w:val="clear" w:color="000000" w:fill="CCFFCC"/>
            <w:gridSpan w:val="4"/>
          </w:tcPr>
        </w:tc>
        <w:tc>
          <w:p>
            <w:pPr>
              <w:spacing w:after="0"/>
            </w:pPr>
            <w:r>
              <w:rPr>
                <w:rFonts w:ascii="Arial" w:cs="Arial"/>
                <w:color w:val="000000"/>
                <w:sz w:val="16"/>
              </w:rPr>
              <w:t xml:space="preserve">14013</w:t>
            </w:r>
          </w:p>
          <w:tcPr>
            <w:shd w:val="clear" w:color="000000" w:fill="CCFFCC"/>
            <w:gridSpan w:val="4"/>
          </w:tcPr>
        </w:tc>
        <w:tc>
          <w:p>
            <w:pPr>
              <w:spacing w:after="0"/>
            </w:pPr>
            <w:r>
              <w:rPr>
                <w:rFonts w:ascii="Arial" w:cs="Arial"/>
                <w:b/>
                <w:color w:val="000000"/>
                <w:sz w:val="16"/>
              </w:rPr>
              <w:t xml:space="preserve">   Stage 3 - CN4 aspects</w:t>
            </w:r>
          </w:p>
          <w:tcPr>
            <w:shd w:val="clear" w:color="000000" w:fill="CCFFCC"/>
            <w:gridSpan w:val="4"/>
          </w:tcPr>
        </w:tc>
        <w:tc>
          <w:p>
            <w:pPr>
              <w:spacing w:after="0"/>
            </w:pPr>
            <w:r>
              <w:rPr>
                <w:rFonts w:ascii="Arial" w:cs="Arial"/>
                <w:color w:val="000000"/>
                <w:sz w:val="16"/>
              </w:rPr>
              <w:t xml:space="preserve">WLAN-IW</w:t>
            </w:r>
          </w:p>
          <w:tcPr>
            <w:shd w:val="clear" w:color="000000" w:fill="CCFFCC"/>
            <w:gridSpan w:val="4"/>
          </w:tcPr>
        </w:tc>
        <w:tc>
          <w:p>
            <w:pPr>
              <w:spacing w:after="0"/>
            </w:pPr>
            <w:r>
              <w:rPr>
                <w:rFonts w:ascii="Arial" w:cs="Arial"/>
                <w:color w:val="000000"/>
                <w:sz w:val="16"/>
              </w:rPr>
              <w:t xml:space="preserve">WLAN-IW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2004-09-01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raquel.rodriguez@nokia.com</w:t>
            </w:r>
          </w:p>
          <w:tcPr>
            <w:shd w:val="clear" w:color="000000" w:fill="CCFFCC"/>
            <w:gridSpan w:val="4"/>
          </w:tcPr>
        </w:tc>
        <w:tc>
          <w:p>
            <w:pPr>
              <w:spacing w:after="0"/>
            </w:pPr>
            <w:r>
              <w:rPr>
                <w:rFonts w:ascii="Arial" w:cs="Arial"/>
                <w:color w:val="000000"/>
                <w:sz w:val="16"/>
              </w:rPr>
              <w:t xml:space="preserve">WID approved at CN#19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4170</w:t>
            </w:r>
          </w:p>
          <w:tcPr>
            <w:shd w:val="clear" w:color="000000" w:fill="CCFFCC"/>
            <w:gridSpan w:val="4"/>
          </w:tcPr>
        </w:tc>
        <w:tc>
          <w:p>
            <w:pPr>
              <w:spacing w:after="0"/>
            </w:pPr>
            <w:r>
              <w:rPr>
                <w:rFonts w:ascii="Arial" w:cs="Arial"/>
                <w:color w:val="000000"/>
                <w:sz w:val="16"/>
              </w:rPr>
              <w:t xml:space="preserve">13019</w:t>
            </w:r>
          </w:p>
          <w:tcPr>
            <w:shd w:val="clear" w:color="000000" w:fill="CCFFCC"/>
            <w:gridSpan w:val="4"/>
          </w:tcPr>
        </w:tc>
        <w:tc>
          <w:p>
            <w:pPr>
              <w:spacing w:after="0"/>
            </w:pPr>
            <w:r>
              <w:rPr>
                <w:rFonts w:ascii="Arial" w:cs="Arial"/>
                <w:b/>
                <w:color w:val="000000"/>
                <w:sz w:val="16"/>
              </w:rPr>
              <w:t xml:space="preserve">   Stage 3 - CN3 aspects (Wi Interface for Scenario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4171</w:t>
            </w:r>
          </w:p>
          <w:tcPr>
            <w:shd w:val="clear" w:color="000000" w:fill="CCFFCC"/>
            <w:gridSpan w:val="4"/>
          </w:tcPr>
        </w:tc>
        <w:tc>
          <w:p>
            <w:pPr>
              <w:spacing w:after="0"/>
            </w:pPr>
            <w:r>
              <w:rPr>
                <w:rFonts w:ascii="Arial" w:cs="Arial"/>
                <w:color w:val="000000"/>
                <w:sz w:val="16"/>
              </w:rPr>
              <w:t xml:space="preserve">11042</w:t>
            </w:r>
          </w:p>
          <w:tcPr>
            <w:shd w:val="clear" w:color="000000" w:fill="CCFFCC"/>
            <w:gridSpan w:val="4"/>
          </w:tcPr>
        </w:tc>
        <w:tc>
          <w:p>
            <w:pPr>
              <w:spacing w:after="0"/>
            </w:pPr>
            <w:r>
              <w:rPr>
                <w:rFonts w:ascii="Arial" w:cs="Arial"/>
                <w:b/>
                <w:color w:val="000000"/>
                <w:sz w:val="16"/>
              </w:rPr>
              <w:t xml:space="preserve">   Stage 3 for scenario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4172</w:t>
            </w:r>
          </w:p>
          <w:tcPr>
            <w:shd w:val="clear" w:color="000000" w:fill="CCFFCC"/>
            <w:gridSpan w:val="4"/>
          </w:tcPr>
        </w:tc>
        <w:tc>
          <w:p>
            <w:pPr>
              <w:spacing w:after="0"/>
            </w:pPr>
            <w:r>
              <w:rPr>
                <w:rFonts w:ascii="Arial" w:cs="Arial"/>
                <w:color w:val="000000"/>
                <w:sz w:val="16"/>
              </w:rPr>
              <w:t xml:space="preserve">11047</w:t>
            </w:r>
          </w:p>
          <w:tcPr>
            <w:shd w:val="clear" w:color="000000" w:fill="CCFFCC"/>
            <w:gridSpan w:val="4"/>
          </w:tcPr>
        </w:tc>
        <w:tc>
          <w:p>
            <w:pPr>
              <w:spacing w:after="0"/>
            </w:pPr>
            <w:r>
              <w:rPr>
                <w:rFonts w:ascii="Arial" w:cs="Arial"/>
                <w:b/>
                <w:color w:val="000000"/>
                <w:sz w:val="16"/>
              </w:rPr>
              <w:t xml:space="preserve">   Stage 3 for scenario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4173</w:t>
            </w:r>
          </w:p>
          <w:tcPr>
            <w:shd w:val="clear" w:color="000000" w:fill="CCFFCC"/>
            <w:gridSpan w:val="4"/>
          </w:tcPr>
        </w:tc>
        <w:tc>
          <w:p>
            <w:pPr>
              <w:spacing w:after="0"/>
            </w:pPr>
            <w:r>
              <w:rPr>
                <w:rFonts w:ascii="Arial" w:cs="Arial"/>
                <w:color w:val="000000"/>
                <w:sz w:val="16"/>
              </w:rPr>
              <w:t xml:space="preserve">35033</w:t>
            </w:r>
          </w:p>
          <w:tcPr>
            <w:shd w:val="clear" w:color="000000" w:fill="CCFFCC"/>
            <w:gridSpan w:val="4"/>
          </w:tcPr>
        </w:tc>
        <w:tc>
          <w:p>
            <w:pPr>
              <w:spacing w:after="0"/>
            </w:pPr>
            <w:r>
              <w:rPr>
                <w:rFonts w:ascii="Arial" w:cs="Arial"/>
                <w:b/>
                <w:color w:val="000000"/>
                <w:sz w:val="16"/>
              </w:rPr>
              <w:t xml:space="preserve">   WLAN charging</w:t>
            </w:r>
          </w:p>
          <w:tcPr>
            <w:shd w:val="clear" w:color="000000" w:fill="CCFFCC"/>
            <w:gridSpan w:val="4"/>
          </w:tcPr>
        </w:tc>
        <w:tc>
          <w:p>
            <w:pPr>
              <w:spacing w:after="0"/>
            </w:pPr>
            <w:r>
              <w:rPr>
                <w:rFonts w:ascii="Arial" w:cs="Arial"/>
                <w:color w:val="000000"/>
                <w:sz w:val="16"/>
              </w:rPr>
              <w:t xml:space="preserve">WLAN-CH</w:t>
            </w:r>
          </w:p>
          <w:tcPr>
            <w:shd w:val="clear" w:color="000000" w:fill="CCFFCC"/>
            <w:gridSpan w:val="4"/>
          </w:tcPr>
        </w:tc>
        <w:tc>
          <w:p>
            <w:pPr>
              <w:spacing w:after="0"/>
            </w:pPr>
            <w:r>
              <w:rPr>
                <w:rFonts w:ascii="Arial" w:cs="Arial"/>
                <w:color w:val="000000"/>
                <w:sz w:val="16"/>
              </w:rPr>
              <w:t xml:space="preserve">WLAN-CH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2005-09-22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Benni ALEXANDER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4174</w:t>
            </w:r>
          </w:p>
          <w:tcPr>
            <w:shd w:val="clear" w:color="000000" w:fill="CCFFCC"/>
            <w:gridSpan w:val="4"/>
          </w:tcPr>
        </w:tc>
        <w:tc>
          <w:p>
            <w:pPr>
              <w:spacing w:after="0"/>
            </w:pPr>
            <w:r>
              <w:rPr>
                <w:rFonts w:ascii="Arial" w:cs="Arial"/>
                <w:color w:val="000000"/>
                <w:sz w:val="16"/>
              </w:rPr>
              <w:t xml:space="preserve">43010</w:t>
            </w:r>
          </w:p>
          <w:tcPr>
            <w:shd w:val="clear" w:color="000000" w:fill="CCFFCC"/>
            <w:gridSpan w:val="4"/>
          </w:tcPr>
        </w:tc>
        <w:tc>
          <w:p>
            <w:pPr>
              <w:spacing w:after="0"/>
            </w:pPr>
            <w:r>
              <w:rPr>
                <w:rFonts w:ascii="Arial" w:cs="Arial"/>
                <w:b/>
                <w:color w:val="000000"/>
                <w:sz w:val="16"/>
              </w:rPr>
              <w:t xml:space="preserve">   USIM enhancements for 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2003-09-05</w:t>
            </w:r>
          </w:p>
          <w:tcPr>
            <w:shd w:val="clear" w:color="000000" w:fill="CCFFCC"/>
            <w:gridSpan w:val="4"/>
          </w:tcPr>
        </w:tc>
        <w:tc>
          <w:p>
            <w:pPr>
              <w:spacing w:after="0"/>
            </w:pPr>
            <w:r>
              <w:rPr>
                <w:rFonts w:ascii="Arial" w:cs="Arial"/>
                <w:color w:val="000000"/>
                <w:sz w:val="16"/>
              </w:rPr>
              <w:t xml:space="preserve">2005-03-04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TP-030185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Jabellan@axalto.com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4175</w:t>
            </w:r>
          </w:p>
          <w:tcPr>
            <w:shd w:val="clear" w:color="000000" w:fill="CCFFCC"/>
            <w:gridSpan w:val="4"/>
          </w:tcPr>
        </w:tc>
        <w:tc>
          <w:p>
            <w:pPr>
              <w:spacing w:after="0"/>
            </w:pPr>
            <w:r>
              <w:rPr>
                <w:rFonts w:ascii="Arial" w:cs="Arial"/>
                <w:color w:val="000000"/>
                <w:sz w:val="16"/>
              </w:rPr>
              <w:t xml:space="preserve">31015</w:t>
            </w:r>
          </w:p>
          <w:tcPr>
            <w:shd w:val="clear" w:color="000000" w:fill="CCFFCC"/>
            <w:gridSpan w:val="4"/>
          </w:tcPr>
        </w:tc>
        <w:tc>
          <w:p>
            <w:pPr>
              <w:spacing w:after="0"/>
            </w:pPr>
            <w:r>
              <w:rPr>
                <w:rFonts w:ascii="Arial" w:cs="Arial"/>
                <w:b/>
                <w:color w:val="0000FF"/>
                <w:sz w:val="16"/>
              </w:rPr>
              <w:t xml:space="preserve">Priority Service</w:t>
            </w:r>
          </w:p>
          <w:tcPr>
            <w:shd w:val="clear" w:color="0000FF" w:fill="CCFFCC"/>
            <w:gridSpan w:val="4"/>
          </w:tcPr>
        </w:tc>
        <w:tc>
          <w:p>
            <w:pPr>
              <w:spacing w:after="0"/>
            </w:pPr>
            <w:r>
              <w:rPr>
                <w:rFonts w:ascii="Arial" w:cs="Arial"/>
                <w:color w:val="000000"/>
                <w:sz w:val="16"/>
              </w:rPr>
              <w:t xml:space="preserve">PRIOR1</w:t>
            </w:r>
          </w:p>
          <w:tcPr>
            <w:shd w:val="clear" w:color="000000" w:fill="CCFFCC"/>
            <w:gridSpan w:val="4"/>
          </w:tcPr>
        </w:tc>
        <w:tc>
          <w:p>
            <w:pPr>
              <w:spacing w:after="0"/>
            </w:pPr>
            <w:r>
              <w:rPr>
                <w:rFonts w:ascii="Arial" w:cs="Arial"/>
                <w:color w:val="000000"/>
                <w:sz w:val="16"/>
              </w:rPr>
              <w:t xml:space="preserve">PRIOR1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2002-05-30</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4176</w:t>
            </w:r>
          </w:p>
          <w:tcPr>
            <w:shd w:val="clear" w:color="000000" w:fill="CCFFCC"/>
            <w:gridSpan w:val="4"/>
          </w:tcPr>
        </w:tc>
        <w:tc>
          <w:p>
            <w:pPr>
              <w:spacing w:after="0"/>
            </w:pPr>
            <w:r>
              <w:rPr>
                <w:rFonts w:ascii="Arial" w:cs="Arial"/>
                <w:color w:val="000000"/>
                <w:sz w:val="16"/>
              </w:rPr>
              <w:t xml:space="preserve">31016</w:t>
            </w:r>
          </w:p>
          <w:tcPr>
            <w:shd w:val="clear" w:color="000000" w:fill="CCFFCC"/>
            <w:gridSpan w:val="4"/>
          </w:tcPr>
        </w:tc>
        <w:tc>
          <w:p>
            <w:pPr>
              <w:spacing w:after="0"/>
            </w:pPr>
            <w:r>
              <w:rPr>
                <w:rFonts w:ascii="Arial" w:cs="Arial"/>
                <w:b/>
                <w:color w:val="000000"/>
                <w:sz w:val="16"/>
              </w:rPr>
              <w:t xml:space="preserve">   Feasibility Study on Priority Service</w:t>
            </w:r>
          </w:p>
          <w:tcPr>
            <w:shd w:val="clear" w:color="000000" w:fill="CCFFCC"/>
            <w:gridSpan w:val="4"/>
          </w:tcPr>
        </w:tc>
        <w:tc>
          <w:p>
            <w:pPr>
              <w:spacing w:after="0"/>
            </w:pPr>
            <w:r>
              <w:rPr>
                <w:rFonts w:ascii="Arial" w:cs="Arial"/>
                <w:color w:val="000000"/>
                <w:sz w:val="16"/>
              </w:rPr>
              <w:t xml:space="preserve">PRIOR-FS</w:t>
            </w:r>
          </w:p>
          <w:tcPr>
            <w:shd w:val="clear" w:color="000000" w:fill="CCFFCC"/>
            <w:gridSpan w:val="4"/>
          </w:tcPr>
        </w:tc>
        <w:tc>
          <w:p>
            <w:pPr>
              <w:spacing w:after="0"/>
            </w:pPr>
            <w:r>
              <w:rPr>
                <w:rFonts w:ascii="Arial" w:cs="Arial"/>
                <w:color w:val="000000"/>
                <w:sz w:val="16"/>
              </w:rPr>
              <w:t xml:space="preserve">PRIOR-FS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4177</w:t>
            </w:r>
          </w:p>
          <w:tcPr>
            <w:shd w:val="clear" w:color="000000" w:fill="CCFFCC"/>
            <w:gridSpan w:val="4"/>
          </w:tcPr>
        </w:tc>
        <w:tc>
          <w:p>
            <w:pPr>
              <w:spacing w:after="0"/>
            </w:pPr>
            <w:r>
              <w:rPr>
                <w:rFonts w:ascii="Arial" w:cs="Arial"/>
                <w:color w:val="000000"/>
                <w:sz w:val="16"/>
              </w:rPr>
              <w:t xml:space="preserve">31017</w:t>
            </w:r>
          </w:p>
          <w:tcPr>
            <w:shd w:val="clear" w:color="000000" w:fill="CCFFCC"/>
            <w:gridSpan w:val="4"/>
          </w:tcPr>
        </w:tc>
        <w:tc>
          <w:p>
            <w:pPr>
              <w:spacing w:after="0"/>
            </w:pPr>
            <w:r>
              <w:rPr>
                <w:rFonts w:ascii="Arial" w:cs="Arial"/>
                <w:b/>
                <w:color w:val="000000"/>
                <w:sz w:val="16"/>
              </w:rPr>
              <w:t xml:space="preserve">   Stage 1 - Requirements for Priority Service</w:t>
            </w:r>
          </w:p>
          <w:tcPr>
            <w:shd w:val="clear" w:color="000000" w:fill="CCFFCC"/>
            <w:gridSpan w:val="4"/>
          </w:tcPr>
        </w:tc>
        <w:tc>
          <w:p>
            <w:pPr>
              <w:spacing w:after="0"/>
            </w:pPr>
            <w:r>
              <w:rPr>
                <w:rFonts w:ascii="Arial" w:cs="Arial"/>
                <w:color w:val="000000"/>
                <w:sz w:val="16"/>
              </w:rPr>
              <w:t xml:space="preserve">PRIOR-SR</w:t>
            </w:r>
          </w:p>
          <w:tcPr>
            <w:shd w:val="clear" w:color="000000" w:fill="CCFFCC"/>
            <w:gridSpan w:val="4"/>
          </w:tcPr>
        </w:tc>
        <w:tc>
          <w:p>
            <w:pPr>
              <w:spacing w:after="0"/>
            </w:pPr>
            <w:r>
              <w:rPr>
                <w:rFonts w:ascii="Arial" w:cs="Arial"/>
                <w:color w:val="000000"/>
                <w:sz w:val="16"/>
              </w:rPr>
              <w:t xml:space="preserve">PRIOR-SR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2002-05-30</w:t>
            </w:r>
          </w:p>
          <w:tcPr>
            <w:shd w:val="clear" w:color="000000" w:fill="CCFFCC"/>
            <w:gridSpan w:val="4"/>
          </w:tcPr>
        </w:tc>
        <w:tc>
          <w:p>
            <w:pPr>
              <w:spacing w:after="0"/>
            </w:pPr>
            <w:r>
              <w:rPr>
                <w:rFonts w:ascii="Arial" w:cs="Arial"/>
                <w:color w:val="000000"/>
                <w:sz w:val="16"/>
              </w:rPr>
              <w:t xml:space="preserve">2003-09-17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4178</w:t>
            </w:r>
          </w:p>
          <w:tcPr>
            <w:shd w:val="clear" w:color="000000" w:fill="CCFFCC"/>
            <w:gridSpan w:val="4"/>
          </w:tcPr>
        </w:tc>
        <w:tc>
          <w:p>
            <w:pPr>
              <w:spacing w:after="0"/>
            </w:pPr>
            <w:r>
              <w:rPr>
                <w:rFonts w:ascii="Arial" w:cs="Arial"/>
                <w:color w:val="000000"/>
                <w:sz w:val="16"/>
              </w:rPr>
              <w:t xml:space="preserve">31043</w:t>
            </w:r>
          </w:p>
          <w:tcPr>
            <w:shd w:val="clear" w:color="000000" w:fill="CCFFCC"/>
            <w:gridSpan w:val="4"/>
          </w:tcPr>
        </w:tc>
        <w:tc>
          <w:p>
            <w:pPr>
              <w:spacing w:after="0"/>
            </w:pPr>
            <w:r>
              <w:rPr>
                <w:rFonts w:ascii="Arial" w:cs="Arial"/>
                <w:b/>
                <w:color w:val="000000"/>
                <w:sz w:val="16"/>
              </w:rPr>
              <w:t xml:space="preserve">   Priority service implementation guide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4179</w:t>
            </w:r>
          </w:p>
          <w:tcPr>
            <w:shd w:val="clear" w:color="000000" w:fill="CCFFCC"/>
            <w:gridSpan w:val="4"/>
          </w:tcPr>
        </w:tc>
        <w:tc>
          <w:p>
            <w:pPr>
              <w:spacing w:after="0"/>
            </w:pPr>
            <w:r>
              <w:rPr>
                <w:rFonts w:ascii="Arial" w:cs="Arial"/>
                <w:color w:val="000000"/>
                <w:sz w:val="16"/>
              </w:rPr>
              <w:t xml:space="preserve">31018</w:t>
            </w:r>
          </w:p>
          <w:tcPr>
            <w:shd w:val="clear" w:color="000000" w:fill="CCFFCC"/>
            <w:gridSpan w:val="4"/>
          </w:tcPr>
        </w:tc>
        <w:tc>
          <w:p>
            <w:pPr>
              <w:spacing w:after="0"/>
            </w:pPr>
            <w:r>
              <w:rPr>
                <w:rFonts w:ascii="Arial" w:cs="Arial"/>
                <w:b/>
                <w:color w:val="0000FF"/>
                <w:sz w:val="16"/>
              </w:rPr>
              <w:t xml:space="preserve">Network Sharing </w:t>
            </w:r>
          </w:p>
          <w:tcPr>
            <w:shd w:val="clear" w:color="0000FF" w:fill="CCFFCC"/>
            <w:gridSpan w:val="4"/>
          </w:tcPr>
        </w:tc>
        <w:tc>
          <w:p>
            <w:pPr>
              <w:spacing w:after="0"/>
            </w:pPr>
            <w:r>
              <w:rPr>
                <w:rFonts w:ascii="Arial" w:cs="Arial"/>
                <w:color w:val="000000"/>
                <w:sz w:val="16"/>
              </w:rPr>
              <w:t xml:space="preserve">NTShar</w:t>
            </w:r>
          </w:p>
          <w:tcPr>
            <w:shd w:val="clear" w:color="000000" w:fill="CCFFCC"/>
            <w:gridSpan w:val="4"/>
          </w:tcPr>
        </w:tc>
        <w:tc>
          <w:p>
            <w:pPr>
              <w:spacing w:after="0"/>
            </w:pPr>
            <w:r>
              <w:rPr>
                <w:rFonts w:ascii="Arial" w:cs="Arial"/>
                <w:color w:val="000000"/>
                <w:sz w:val="16"/>
              </w:rPr>
              <w:t xml:space="preserve">NTShar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S1,S2,N1,R2,R5</w:t>
            </w:r>
          </w:p>
          <w:tcPr>
            <w:shd w:val="clear" w:color="000000" w:fill="CCFFCC"/>
            <w:gridSpan w:val="4"/>
          </w:tcPr>
        </w:tc>
        <w:tc>
          <w:p>
            <w:pPr>
              <w:spacing w:after="0"/>
            </w:pPr>
            <w:r>
              <w:rPr>
                <w:rFonts w:ascii="Arial" w:cs="Arial"/>
                <w:color w:val="000000"/>
                <w:sz w:val="16"/>
              </w:rPr>
              <w:t xml:space="preserve">2003-01-20</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4180</w:t>
            </w:r>
          </w:p>
          <w:tcPr>
            <w:shd w:val="clear" w:color="000000" w:fill="CCFFCC"/>
            <w:gridSpan w:val="4"/>
          </w:tcPr>
        </w:tc>
        <w:tc>
          <w:p>
            <w:pPr>
              <w:spacing w:after="0"/>
            </w:pPr>
            <w:r>
              <w:rPr>
                <w:rFonts w:ascii="Arial" w:cs="Arial"/>
                <w:color w:val="000000"/>
                <w:sz w:val="16"/>
              </w:rPr>
              <w:t xml:space="preserve">31019</w:t>
            </w:r>
          </w:p>
          <w:tcPr>
            <w:shd w:val="clear" w:color="000000" w:fill="CCFFCC"/>
            <w:gridSpan w:val="4"/>
          </w:tcPr>
        </w:tc>
        <w:tc>
          <w:p>
            <w:pPr>
              <w:spacing w:after="0"/>
            </w:pPr>
            <w:r>
              <w:rPr>
                <w:rFonts w:ascii="Arial" w:cs="Arial"/>
                <w:b/>
                <w:color w:val="000000"/>
                <w:sz w:val="16"/>
              </w:rPr>
              <w:t xml:space="preserve">   Technical Report on Network Sharing </w:t>
            </w:r>
          </w:p>
          <w:tcPr>
            <w:shd w:val="clear" w:color="000000" w:fill="CCFFCC"/>
            <w:gridSpan w:val="4"/>
          </w:tcPr>
        </w:tc>
        <w:tc>
          <w:p>
            <w:pPr>
              <w:spacing w:after="0"/>
            </w:pPr>
            <w:r>
              <w:rPr>
                <w:rFonts w:ascii="Arial" w:cs="Arial"/>
                <w:color w:val="000000"/>
                <w:sz w:val="16"/>
              </w:rPr>
              <w:t xml:space="preserve">NTShar-TR</w:t>
            </w:r>
          </w:p>
          <w:tcPr>
            <w:shd w:val="clear" w:color="000000" w:fill="CCFFCC"/>
            <w:gridSpan w:val="4"/>
          </w:tcPr>
        </w:tc>
        <w:tc>
          <w:p>
            <w:pPr>
              <w:spacing w:after="0"/>
            </w:pPr>
            <w:r>
              <w:rPr>
                <w:rFonts w:ascii="Arial" w:cs="Arial"/>
                <w:color w:val="000000"/>
                <w:sz w:val="16"/>
              </w:rPr>
              <w:t xml:space="preserve">NTShar-TR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2003-01-20</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4181</w:t>
            </w:r>
          </w:p>
          <w:tcPr>
            <w:shd w:val="clear" w:color="000000" w:fill="CCFFCC"/>
            <w:gridSpan w:val="4"/>
          </w:tcPr>
        </w:tc>
        <w:tc>
          <w:p>
            <w:pPr>
              <w:spacing w:after="0"/>
            </w:pPr>
            <w:r>
              <w:rPr>
                <w:rFonts w:ascii="Arial" w:cs="Arial"/>
                <w:color w:val="000000"/>
                <w:sz w:val="16"/>
              </w:rPr>
              <w:t xml:space="preserve">31038</w:t>
            </w:r>
          </w:p>
          <w:tcPr>
            <w:shd w:val="clear" w:color="000000" w:fill="CCFFCC"/>
            <w:gridSpan w:val="4"/>
          </w:tcPr>
        </w:tc>
        <w:tc>
          <w:p>
            <w:pPr>
              <w:spacing w:after="0"/>
            </w:pPr>
            <w:r>
              <w:rPr>
                <w:rFonts w:ascii="Arial" w:cs="Arial"/>
                <w:b/>
                <w:color w:val="000000"/>
                <w:sz w:val="16"/>
              </w:rPr>
              <w:t xml:space="preserve">   Stage 1 - CRs to implement Network Sharing</w:t>
            </w:r>
          </w:p>
          <w:tcPr>
            <w:shd w:val="clear" w:color="000000" w:fill="CCFFCC"/>
            <w:gridSpan w:val="4"/>
          </w:tcPr>
        </w:tc>
        <w:tc>
          <w:p>
            <w:pPr>
              <w:spacing w:after="0"/>
            </w:pPr>
            <w:r>
              <w:rPr>
                <w:rFonts w:ascii="Arial" w:cs="Arial"/>
                <w:color w:val="000000"/>
                <w:sz w:val="16"/>
              </w:rPr>
              <w:t xml:space="preserve">NTSharCR</w:t>
            </w:r>
          </w:p>
          <w:tcPr>
            <w:shd w:val="clear" w:color="000000" w:fill="CCFFCC"/>
            <w:gridSpan w:val="4"/>
          </w:tcPr>
        </w:tc>
        <w:tc>
          <w:p>
            <w:pPr>
              <w:spacing w:after="0"/>
            </w:pPr>
            <w:r>
              <w:rPr>
                <w:rFonts w:ascii="Arial" w:cs="Arial"/>
                <w:color w:val="000000"/>
                <w:sz w:val="16"/>
              </w:rPr>
              <w:t xml:space="preserve">NTSharCR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2003-01-20</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4182</w:t>
            </w:r>
          </w:p>
          <w:tcPr>
            <w:shd w:val="clear" w:color="000000" w:fill="CCFFCC"/>
            <w:gridSpan w:val="4"/>
          </w:tcPr>
        </w:tc>
        <w:tc>
          <w:p>
            <w:pPr>
              <w:spacing w:after="0"/>
            </w:pPr>
            <w:r>
              <w:rPr>
                <w:rFonts w:ascii="Arial" w:cs="Arial"/>
                <w:color w:val="000000"/>
                <w:sz w:val="16"/>
              </w:rPr>
              <w:t xml:space="preserve">32044</w:t>
            </w:r>
          </w:p>
          <w:tcPr>
            <w:shd w:val="clear" w:color="000000" w:fill="CCFFCC"/>
            <w:gridSpan w:val="4"/>
          </w:tcPr>
        </w:tc>
        <w:tc>
          <w:p>
            <w:pPr>
              <w:spacing w:after="0"/>
            </w:pPr>
            <w:r>
              <w:rPr>
                <w:rFonts w:ascii="Arial" w:cs="Arial"/>
                <w:b/>
                <w:color w:val="000000"/>
                <w:sz w:val="16"/>
              </w:rPr>
              <w:t xml:space="preserve">   Stage 2 for Network Sharing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2003-02-27</w:t>
            </w:r>
          </w:p>
          <w:tcPr>
            <w:shd w:val="clear" w:color="000000" w:fill="CCFFCC"/>
            <w:gridSpan w:val="4"/>
          </w:tcPr>
        </w:tc>
        <w:tc>
          <w:p>
            <w:pPr>
              <w:spacing w:after="0"/>
            </w:pPr>
            <w:r>
              <w:rPr>
                <w:rFonts w:ascii="Arial" w:cs="Arial"/>
                <w:color w:val="000000"/>
                <w:sz w:val="16"/>
              </w:rPr>
              <w:t xml:space="preserve">2004-07-30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4183</w:t>
            </w:r>
          </w:p>
          <w:tcPr>
            <w:shd w:val="clear" w:color="000000" w:fill="CCFFCC"/>
            <w:gridSpan w:val="4"/>
          </w:tcPr>
        </w:tc>
        <w:tc>
          <w:p>
            <w:pPr>
              <w:spacing w:after="0"/>
            </w:pPr>
            <w:r>
              <w:rPr>
                <w:rFonts w:ascii="Arial" w:cs="Arial"/>
                <w:color w:val="000000"/>
                <w:sz w:val="16"/>
              </w:rPr>
              <w:t xml:space="preserve">11043</w:t>
            </w:r>
          </w:p>
          <w:tcPr>
            <w:shd w:val="clear" w:color="000000" w:fill="CCFFCC"/>
            <w:gridSpan w:val="4"/>
          </w:tcPr>
        </w:tc>
        <w:tc>
          <w:p>
            <w:pPr>
              <w:spacing w:after="0"/>
            </w:pPr>
            <w:r>
              <w:rPr>
                <w:rFonts w:ascii="Arial" w:cs="Arial"/>
                <w:b/>
                <w:color w:val="000000"/>
                <w:sz w:val="16"/>
              </w:rPr>
              <w:t xml:space="preserve">   Network sharing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4184</w:t>
            </w:r>
          </w:p>
          <w:tcPr>
            <w:shd w:val="clear" w:color="000000" w:fill="CCFFCC"/>
            <w:gridSpan w:val="4"/>
          </w:tcPr>
        </w:tc>
        <w:tc>
          <w:p>
            <w:pPr>
              <w:spacing w:after="0"/>
            </w:pPr>
            <w:r>
              <w:rPr>
                <w:rFonts w:ascii="Arial" w:cs="Arial"/>
                <w:color w:val="000000"/>
                <w:sz w:val="16"/>
              </w:rPr>
              <w:t xml:space="preserve">22004</w:t>
            </w:r>
          </w:p>
          <w:tcPr>
            <w:shd w:val="clear" w:color="000000" w:fill="CCFFCC"/>
            <w:gridSpan w:val="4"/>
          </w:tcPr>
        </w:tc>
        <w:tc>
          <w:p>
            <w:pPr>
              <w:spacing w:after="0"/>
            </w:pPr>
            <w:r>
              <w:rPr>
                <w:rFonts w:ascii="Arial" w:cs="Arial"/>
                <w:b/>
                <w:color w:val="000000"/>
                <w:sz w:val="16"/>
              </w:rPr>
              <w:t xml:space="preserve">   Enhancement of the support of network sharing in the UTRAN</w:t>
            </w:r>
          </w:p>
          <w:tcPr>
            <w:shd w:val="clear" w:color="000000" w:fill="CCFFCC"/>
            <w:gridSpan w:val="4"/>
          </w:tcPr>
        </w:tc>
        <w:tc>
          <w:p>
            <w:pPr>
              <w:spacing w:after="0"/>
            </w:pPr>
            <w:r>
              <w:rPr>
                <w:rFonts w:ascii="Arial" w:cs="Arial"/>
                <w:color w:val="000000"/>
                <w:sz w:val="16"/>
              </w:rPr>
              <w:t xml:space="preserve">NTShar-UTRANEnh</w:t>
            </w:r>
          </w:p>
          <w:tcPr>
            <w:shd w:val="clear" w:color="000000" w:fill="CCFFCC"/>
            <w:gridSpan w:val="4"/>
          </w:tcPr>
        </w:tc>
        <w:tc>
          <w:p>
            <w:pPr>
              <w:spacing w:after="0"/>
            </w:pPr>
            <w:r>
              <w:rPr>
                <w:rFonts w:ascii="Arial" w:cs="Arial"/>
                <w:color w:val="000000"/>
                <w:sz w:val="16"/>
              </w:rPr>
              <w:t xml:space="preserve">NTShar-UTRANEnh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Anders.Dahlen@TeliaSonera.com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4185</w:t>
            </w:r>
          </w:p>
          <w:tcPr>
            <w:shd w:val="clear" w:color="000000" w:fill="CCFFCC"/>
            <w:gridSpan w:val="4"/>
          </w:tcPr>
        </w:tc>
        <w:tc>
          <w:p>
            <w:pPr>
              <w:spacing w:after="0"/>
            </w:pPr>
            <w:r>
              <w:rPr>
                <w:rFonts w:ascii="Arial" w:cs="Arial"/>
                <w:color w:val="000000"/>
                <w:sz w:val="16"/>
              </w:rPr>
              <w:t xml:space="preserve">25004</w:t>
            </w:r>
          </w:p>
          <w:tcPr>
            <w:shd w:val="clear" w:color="000000" w:fill="CCFFCC"/>
            <w:gridSpan w:val="4"/>
          </w:tcPr>
        </w:tc>
        <w:tc>
          <w:p>
            <w:pPr>
              <w:spacing w:after="0"/>
            </w:pPr>
            <w:r>
              <w:rPr>
                <w:rFonts w:ascii="Arial" w:cs="Arial"/>
                <w:b/>
                <w:color w:val="000000"/>
                <w:sz w:val="16"/>
              </w:rPr>
              <w:t xml:space="preserve">   Conformance Test Aspects – Network Sharing</w:t>
            </w:r>
          </w:p>
          <w:tcPr>
            <w:shd w:val="clear" w:color="000000" w:fill="CCFFCC"/>
            <w:gridSpan w:val="4"/>
          </w:tcPr>
        </w:tc>
        <w:tc>
          <w:p>
            <w:pPr>
              <w:spacing w:after="0"/>
            </w:pPr>
            <w:r>
              <w:rPr>
                <w:rFonts w:ascii="Arial" w:cs="Arial"/>
                <w:color w:val="000000"/>
                <w:sz w:val="16"/>
              </w:rPr>
              <w:t xml:space="preserve">NTShar-UTRANEnh_Test</w:t>
            </w:r>
          </w:p>
          <w:tcPr>
            <w:shd w:val="clear" w:color="000000" w:fill="CCFFCC"/>
            <w:gridSpan w:val="4"/>
          </w:tcPr>
        </w:tc>
        <w:tc>
          <w:p>
            <w:pPr>
              <w:spacing w:after="0"/>
            </w:pPr>
            <w:r>
              <w:rPr>
                <w:rFonts w:ascii="Arial" w:cs="Arial"/>
                <w:color w:val="000000"/>
                <w:sz w:val="16"/>
              </w:rPr>
              <w:t xml:space="preserve">NTShar-UTRANEnh_Test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Niklas.Wiren@TeliaSonera.com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4186</w:t>
            </w:r>
          </w:p>
          <w:tcPr>
            <w:shd w:val="clear" w:color="000000" w:fill="CCFFCC"/>
            <w:gridSpan w:val="4"/>
          </w:tcPr>
        </w:tc>
        <w:tc>
          <w:p>
            <w:pPr>
              <w:spacing w:after="0"/>
            </w:pPr>
            <w:r>
              <w:rPr>
                <w:rFonts w:ascii="Arial" w:cs="Arial"/>
                <w:color w:val="000000"/>
                <w:sz w:val="16"/>
              </w:rPr>
              <w:t xml:space="preserve">32016</w:t>
            </w:r>
          </w:p>
          <w:tcPr>
            <w:shd w:val="clear" w:color="000000" w:fill="CCFFCC"/>
            <w:gridSpan w:val="4"/>
          </w:tcPr>
        </w:tc>
        <w:tc>
          <w:p>
            <w:pPr>
              <w:spacing w:after="0"/>
            </w:pPr>
            <w:r>
              <w:rPr>
                <w:rFonts w:ascii="Arial" w:cs="Arial"/>
                <w:b/>
                <w:color w:val="0000FF"/>
                <w:sz w:val="16"/>
              </w:rPr>
              <w:t xml:space="preserve">QoS Improvements</w:t>
            </w:r>
          </w:p>
          <w:tcPr>
            <w:shd w:val="clear" w:color="0000FF" w:fill="CCFFCC"/>
            <w:gridSpan w:val="4"/>
          </w:tcPr>
        </w:tc>
        <w:tc>
          <w:p>
            <w:pPr>
              <w:spacing w:after="0"/>
            </w:pPr>
            <w:r>
              <w:rPr>
                <w:rFonts w:ascii="Arial" w:cs="Arial"/>
                <w:color w:val="000000"/>
                <w:sz w:val="16"/>
              </w:rPr>
              <w:t xml:space="preserve">QoS1</w:t>
            </w:r>
          </w:p>
          <w:tcPr>
            <w:shd w:val="clear" w:color="000000" w:fill="CCFFCC"/>
            <w:gridSpan w:val="4"/>
          </w:tcPr>
        </w:tc>
        <w:tc>
          <w:p>
            <w:pPr>
              <w:spacing w:after="0"/>
            </w:pPr>
            <w:r>
              <w:rPr>
                <w:rFonts w:ascii="Arial" w:cs="Arial"/>
                <w:color w:val="000000"/>
                <w:sz w:val="16"/>
              </w:rPr>
              <w:t xml:space="preserve">QoS1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S2,N3</w:t>
            </w:r>
          </w:p>
          <w:tcPr>
            <w:shd w:val="clear" w:color="000000" w:fill="CCFFCC"/>
            <w:gridSpan w:val="4"/>
          </w:tcPr>
        </w:tc>
        <w:tc>
          <w:p>
            <w:pPr>
              <w:spacing w:after="0"/>
            </w:pPr>
            <w:r>
              <w:rPr>
                <w:rFonts w:ascii="Arial" w:cs="Arial"/>
                <w:color w:val="000000"/>
                <w:sz w:val="16"/>
              </w:rPr>
              <w:t xml:space="preserve">2002-07-15</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4187</w:t>
            </w:r>
          </w:p>
          <w:tcPr>
            <w:shd w:val="clear" w:color="000000" w:fill="CCFFCC"/>
            <w:gridSpan w:val="4"/>
          </w:tcPr>
        </w:tc>
        <w:tc>
          <w:p>
            <w:pPr>
              <w:spacing w:after="0"/>
            </w:pPr>
            <w:r>
              <w:rPr>
                <w:rFonts w:ascii="Arial" w:cs="Arial"/>
                <w:color w:val="000000"/>
                <w:sz w:val="16"/>
              </w:rPr>
              <w:t xml:space="preserve">32017</w:t>
            </w:r>
          </w:p>
          <w:tcPr>
            <w:shd w:val="clear" w:color="000000" w:fill="CCFFCC"/>
            <w:gridSpan w:val="4"/>
          </w:tcPr>
        </w:tc>
        <w:tc>
          <w:p>
            <w:pPr>
              <w:spacing w:after="0"/>
            </w:pPr>
            <w:r>
              <w:rPr>
                <w:rFonts w:ascii="Arial" w:cs="Arial"/>
                <w:b/>
                <w:color w:val="000000"/>
                <w:sz w:val="16"/>
              </w:rPr>
              <w:t xml:space="preserve">   FS on Dynamic Policy control enhancements for end-to-end QoS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2002-07-15</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Claire Mousset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4188</w:t>
            </w:r>
          </w:p>
          <w:tcPr>
            <w:shd w:val="clear" w:color="000000" w:fill="CCFFCC"/>
            <w:gridSpan w:val="4"/>
          </w:tcPr>
        </w:tc>
        <w:tc>
          <w:p>
            <w:pPr>
              <w:spacing w:after="0"/>
            </w:pPr>
            <w:r>
              <w:rPr>
                <w:rFonts w:ascii="Arial" w:cs="Arial"/>
                <w:color w:val="000000"/>
                <w:sz w:val="16"/>
              </w:rPr>
              <w:t xml:space="preserve">32059</w:t>
            </w:r>
          </w:p>
          <w:tcPr>
            <w:shd w:val="clear" w:color="000000" w:fill="CCFFCC"/>
            <w:gridSpan w:val="4"/>
          </w:tcPr>
        </w:tc>
        <w:tc>
          <w:p>
            <w:pPr>
              <w:spacing w:after="0"/>
            </w:pPr>
            <w:r>
              <w:rPr>
                <w:rFonts w:ascii="Arial" w:cs="Arial"/>
                <w:b/>
                <w:color w:val="000000"/>
                <w:sz w:val="16"/>
              </w:rPr>
              <w:t xml:space="preserve">   Definition of the Gq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2003-07-01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Janne Rinne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4189</w:t>
            </w:r>
          </w:p>
          <w:tcPr>
            <w:shd w:val="clear" w:color="000000" w:fill="CCFFCC"/>
            <w:gridSpan w:val="4"/>
          </w:tcPr>
        </w:tc>
        <w:tc>
          <w:p>
            <w:pPr>
              <w:spacing w:after="0"/>
            </w:pPr>
            <w:r>
              <w:rPr>
                <w:rFonts w:ascii="Arial" w:cs="Arial"/>
                <w:color w:val="000000"/>
                <w:sz w:val="16"/>
              </w:rPr>
              <w:t xml:space="preserve">13016</w:t>
            </w:r>
          </w:p>
          <w:tcPr>
            <w:shd w:val="clear" w:color="000000" w:fill="CCFFCC"/>
            <w:gridSpan w:val="4"/>
          </w:tcPr>
        </w:tc>
        <w:tc>
          <w:p>
            <w:pPr>
              <w:spacing w:after="0"/>
            </w:pPr>
            <w:r>
              <w:rPr>
                <w:rFonts w:ascii="Arial" w:cs="Arial"/>
                <w:b/>
                <w:color w:val="000000"/>
                <w:sz w:val="16"/>
              </w:rPr>
              <w:t xml:space="preserve">   Gq interface specification for Dynamic Policy control enhancements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Anna.Sillanpaai@nokia.com</w:t>
            </w:r>
          </w:p>
          <w:tcPr>
            <w:shd w:val="clear" w:color="000000" w:fill="CCFFCC"/>
            <w:gridSpan w:val="4"/>
          </w:tcPr>
        </w:tc>
        <w:tc>
          <w:p>
            <w:pPr>
              <w:spacing w:after="0"/>
            </w:pPr>
            <w:r>
              <w:rPr>
                <w:rFonts w:ascii="Arial" w:cs="Arial"/>
                <w:color w:val="000000"/>
                <w:sz w:val="16"/>
              </w:rPr>
              <w:t xml:space="preserve">[DAB - 25.05.04] - Delayed to Sept - possibly Dec 2004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4190</w:t>
            </w:r>
          </w:p>
          <w:tcPr>
            <w:shd w:val="clear" w:color="000000" w:fill="CCFFCC"/>
            <w:gridSpan w:val="4"/>
          </w:tcPr>
        </w:tc>
        <w:tc>
          <w:p>
            <w:pPr>
              <w:spacing w:after="0"/>
            </w:pPr>
            <w:r>
              <w:rPr>
                <w:rFonts w:ascii="Arial" w:cs="Arial"/>
                <w:color w:val="000000"/>
                <w:sz w:val="16"/>
              </w:rPr>
              <w:t xml:space="preserve">33002</w:t>
            </w:r>
          </w:p>
          <w:tcPr>
            <w:shd w:val="clear" w:color="000000" w:fill="CCFFCC"/>
            <w:gridSpan w:val="4"/>
          </w:tcPr>
        </w:tc>
        <w:tc>
          <w:p>
            <w:pPr>
              <w:spacing w:after="0"/>
            </w:pPr>
            <w:r>
              <w:rPr>
                <w:rFonts w:ascii="Arial" w:cs="Arial"/>
                <w:b/>
                <w:color w:val="0000FF"/>
                <w:sz w:val="16"/>
              </w:rPr>
              <w:t xml:space="preserve">Subscriber certificates</w:t>
            </w:r>
          </w:p>
          <w:tcPr>
            <w:shd w:val="clear" w:color="0000FF" w:fill="CCFFCC"/>
            <w:gridSpan w:val="4"/>
          </w:tcPr>
        </w:tc>
        <w:tc>
          <w:p>
            <w:pPr>
              <w:spacing w:after="0"/>
            </w:pPr>
            <w:r>
              <w:rPr>
                <w:rFonts w:ascii="Arial" w:cs="Arial"/>
                <w:color w:val="000000"/>
                <w:sz w:val="16"/>
              </w:rPr>
              <w:t xml:space="preserve">SEC1-SC</w:t>
            </w:r>
          </w:p>
          <w:tcPr>
            <w:shd w:val="clear" w:color="000000" w:fill="CCFFCC"/>
            <w:gridSpan w:val="4"/>
          </w:tcPr>
        </w:tc>
        <w:tc>
          <w:p>
            <w:pPr>
              <w:spacing w:after="0"/>
            </w:pPr>
            <w:r>
              <w:rPr>
                <w:rFonts w:ascii="Arial" w:cs="Arial"/>
                <w:color w:val="000000"/>
                <w:sz w:val="16"/>
              </w:rPr>
              <w:t xml:space="preserve">SEC1-SC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S3,S2,N1,N4,T3</w:t>
            </w:r>
          </w:p>
          <w:tcPr>
            <w:shd w:val="clear" w:color="000000" w:fill="CCFFCC"/>
            <w:gridSpan w:val="4"/>
          </w:tcPr>
        </w:tc>
        <w:tc>
          <w:p>
            <w:pPr>
              <w:spacing w:after="0"/>
            </w:pPr>
            <w:r>
              <w:rPr>
                <w:rFonts w:ascii="Arial" w:cs="Arial"/>
                <w:color w:val="000000"/>
                <w:sz w:val="16"/>
              </w:rPr>
              <w:t xml:space="preserve">2002-02-25</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valtteri.niemi@nokia.com</w:t>
            </w:r>
          </w:p>
          <w:tcPr>
            <w:shd w:val="clear" w:color="000000" w:fill="CCFFCC"/>
            <w:gridSpan w:val="4"/>
          </w:tcPr>
        </w:tc>
        <w:tc>
          <w:p>
            <w:pPr>
              <w:spacing w:after="0"/>
            </w:pPr>
            <w:r>
              <w:rPr>
                <w:rFonts w:ascii="Arial" w:cs="Arial"/>
                <w:color w:val="000000"/>
                <w:sz w:val="16"/>
              </w:rPr>
              <w:t xml:space="preserve">SP#14 approved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4191</w:t>
            </w:r>
          </w:p>
          <w:tcPr>
            <w:shd w:val="clear" w:color="000000" w:fill="CCFFCC"/>
            <w:gridSpan w:val="4"/>
          </w:tcPr>
        </w:tc>
        <w:tc>
          <w:p>
            <w:pPr>
              <w:spacing w:after="0"/>
            </w:pPr>
            <w:r>
              <w:rPr>
                <w:rFonts w:ascii="Arial" w:cs="Arial"/>
                <w:color w:val="000000"/>
                <w:sz w:val="16"/>
              </w:rPr>
              <w:t xml:space="preserve">32705</w:t>
            </w:r>
          </w:p>
          <w:tcPr>
            <w:shd w:val="clear" w:color="000000" w:fill="CCFFCC"/>
            <w:gridSpan w:val="4"/>
          </w:tcPr>
        </w:tc>
        <w:tc>
          <w:p>
            <w:pPr>
              <w:spacing w:after="0"/>
            </w:pPr>
            <w:r>
              <w:rPr>
                <w:rFonts w:ascii="Arial" w:cs="Arial"/>
                <w:b/>
                <w:color w:val="000000"/>
                <w:sz w:val="16"/>
              </w:rPr>
              <w:t xml:space="preserve">   Stage 1 of Subscriber certificates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2002-02-25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valtteri.niemi@nokia.com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4192</w:t>
            </w:r>
          </w:p>
          <w:tcPr>
            <w:shd w:val="clear" w:color="000000" w:fill="CCFFCC"/>
            <w:gridSpan w:val="4"/>
          </w:tcPr>
        </w:tc>
        <w:tc>
          <w:p>
            <w:pPr>
              <w:spacing w:after="0"/>
            </w:pPr>
            <w:r>
              <w:rPr>
                <w:rFonts w:ascii="Arial" w:cs="Arial"/>
                <w:color w:val="000000"/>
                <w:sz w:val="16"/>
              </w:rPr>
              <w:t xml:space="preserve">32706</w:t>
            </w:r>
          </w:p>
          <w:tcPr>
            <w:shd w:val="clear" w:color="000000" w:fill="CCFFCC"/>
            <w:gridSpan w:val="4"/>
          </w:tcPr>
        </w:tc>
        <w:tc>
          <w:p>
            <w:pPr>
              <w:spacing w:after="0"/>
            </w:pPr>
            <w:r>
              <w:rPr>
                <w:rFonts w:ascii="Arial" w:cs="Arial"/>
                <w:b/>
                <w:color w:val="000000"/>
                <w:sz w:val="16"/>
              </w:rPr>
              <w:t xml:space="preserve">   Architecture review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2002-10-14</w:t>
            </w:r>
          </w:p>
          <w:tcPr>
            <w:shd w:val="clear" w:color="000000" w:fill="CCFFCC"/>
            <w:gridSpan w:val="4"/>
          </w:tcPr>
        </w:tc>
        <w:tc>
          <w:p>
            <w:pPr>
              <w:spacing w:after="0"/>
            </w:pPr>
            <w:r>
              <w:rPr>
                <w:rFonts w:ascii="Arial" w:cs="Arial"/>
                <w:color w:val="000000"/>
                <w:sz w:val="16"/>
              </w:rPr>
              <w:t xml:space="preserve">2002-11-14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4193</w:t>
            </w:r>
          </w:p>
          <w:tcPr>
            <w:shd w:val="clear" w:color="000000" w:fill="CCFFCC"/>
            <w:gridSpan w:val="4"/>
          </w:tcPr>
        </w:tc>
        <w:tc>
          <w:p>
            <w:pPr>
              <w:spacing w:after="0"/>
            </w:pPr>
            <w:r>
              <w:rPr>
                <w:rFonts w:ascii="Arial" w:cs="Arial"/>
                <w:color w:val="000000"/>
                <w:sz w:val="16"/>
              </w:rPr>
              <w:t xml:space="preserve">14504</w:t>
            </w:r>
          </w:p>
          <w:tcPr>
            <w:shd w:val="clear" w:color="000000" w:fill="CCFFCC"/>
            <w:gridSpan w:val="4"/>
          </w:tcPr>
        </w:tc>
        <w:tc>
          <w:p>
            <w:pPr>
              <w:spacing w:after="0"/>
            </w:pPr>
            <w:r>
              <w:rPr>
                <w:rFonts w:ascii="Arial" w:cs="Arial"/>
                <w:b/>
                <w:color w:val="000000"/>
                <w:sz w:val="16"/>
              </w:rPr>
              <w:t xml:space="preserve">   Stage 3 for Subscriber certificates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N4,T3</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2004-11-30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NP-030399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Lauri Laitinen</w:t>
            </w:r>
          </w:p>
          <w:tcPr>
            <w:shd w:val="clear" w:color="000000" w:fill="CCFFCC"/>
            <w:gridSpan w:val="4"/>
          </w:tcPr>
        </w:tc>
        <w:tc>
          <w:p>
            <w:pPr>
              <w:spacing w:after="0"/>
            </w:pPr>
            <w:r>
              <w:rPr>
                <w:rFonts w:ascii="Arial" w:cs="Arial"/>
                <w:color w:val="000000"/>
                <w:sz w:val="16"/>
              </w:rPr>
              <w:t xml:space="preserve">Finished in CN4#26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4194</w:t>
            </w:r>
          </w:p>
          <w:tcPr>
            <w:shd w:val="clear" w:color="000000" w:fill="CCFFCC"/>
            <w:gridSpan w:val="4"/>
          </w:tcPr>
        </w:tc>
        <w:tc>
          <w:p>
            <w:pPr>
              <w:spacing w:after="0"/>
            </w:pPr>
            <w:r>
              <w:rPr>
                <w:rFonts w:ascii="Arial" w:cs="Arial"/>
                <w:color w:val="000000"/>
                <w:sz w:val="16"/>
              </w:rPr>
              <w:t xml:space="preserve">11049</w:t>
            </w:r>
          </w:p>
          <w:tcPr>
            <w:shd w:val="clear" w:color="000000" w:fill="CCFFCC"/>
            <w:gridSpan w:val="4"/>
          </w:tcPr>
        </w:tc>
        <w:tc>
          <w:p>
            <w:pPr>
              <w:spacing w:after="0"/>
            </w:pPr>
            <w:r>
              <w:rPr>
                <w:rFonts w:ascii="Arial" w:cs="Arial"/>
                <w:b/>
                <w:color w:val="000000"/>
                <w:sz w:val="16"/>
              </w:rPr>
              <w:t xml:space="preserve">   Stage 3 Ua &amp; Ub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4195</w:t>
            </w:r>
          </w:p>
          <w:tcPr>
            <w:shd w:val="clear" w:color="000000" w:fill="CCFFCC"/>
            <w:gridSpan w:val="4"/>
          </w:tcPr>
        </w:tc>
        <w:tc>
          <w:p>
            <w:pPr>
              <w:spacing w:after="0"/>
            </w:pPr>
            <w:r>
              <w:rPr>
                <w:rFonts w:ascii="Arial" w:cs="Arial"/>
                <w:color w:val="000000"/>
                <w:sz w:val="16"/>
              </w:rPr>
              <w:t xml:space="preserve">60007</w:t>
            </w:r>
          </w:p>
          <w:tcPr>
            <w:shd w:val="clear" w:color="000000" w:fill="CCFFCC"/>
            <w:gridSpan w:val="4"/>
          </w:tcPr>
        </w:tc>
        <w:tc>
          <w:p>
            <w:pPr>
              <w:spacing w:after="0"/>
            </w:pPr>
            <w:r>
              <w:rPr>
                <w:rFonts w:ascii="Arial" w:cs="Arial"/>
                <w:b/>
                <w:color w:val="000000"/>
                <w:sz w:val="16"/>
              </w:rPr>
              <w:t xml:space="preserve">   OMA dependencies on Subscriber certificates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Updated according to SP-040420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4196</w:t>
            </w:r>
          </w:p>
          <w:tcPr>
            <w:shd w:val="clear" w:color="000000" w:fill="CCFFCC"/>
            <w:gridSpan w:val="4"/>
          </w:tcPr>
        </w:tc>
        <w:tc>
          <w:p>
            <w:pPr>
              <w:spacing w:after="0"/>
            </w:pPr>
            <w:r>
              <w:rPr>
                <w:rFonts w:ascii="Arial" w:cs="Arial"/>
                <w:color w:val="000000"/>
                <w:sz w:val="16"/>
              </w:rPr>
              <w:t xml:space="preserve">15010</w:t>
            </w:r>
          </w:p>
          <w:tcPr>
            <w:shd w:val="clear" w:color="000000" w:fill="CCFFCC"/>
            <w:gridSpan w:val="4"/>
          </w:tcPr>
        </w:tc>
        <w:tc>
          <w:p>
            <w:pPr>
              <w:spacing w:after="0"/>
            </w:pPr>
            <w:r>
              <w:rPr>
                <w:rFonts w:ascii="Arial" w:cs="Arial"/>
                <w:b/>
                <w:color w:val="0000FF"/>
                <w:sz w:val="16"/>
              </w:rPr>
              <w:t xml:space="preserve">Rel-6 Open Service Access (OSA) enhancements</w:t>
            </w:r>
          </w:p>
          <w:tcPr>
            <w:shd w:val="clear" w:color="0000FF" w:fill="CCFFCC"/>
            <w:gridSpan w:val="4"/>
          </w:tcPr>
        </w:tc>
        <w:tc>
          <w:p>
            <w:pPr>
              <w:spacing w:after="0"/>
            </w:pPr>
            <w:r>
              <w:rPr>
                <w:rFonts w:ascii="Arial" w:cs="Arial"/>
                <w:color w:val="000000"/>
                <w:sz w:val="16"/>
              </w:rPr>
              <w:t xml:space="preserve">OSA3</w:t>
            </w:r>
          </w:p>
          <w:tcPr>
            <w:shd w:val="clear" w:color="000000" w:fill="CCFFCC"/>
            <w:gridSpan w:val="4"/>
          </w:tcPr>
        </w:tc>
        <w:tc>
          <w:p>
            <w:pPr>
              <w:spacing w:after="0"/>
            </w:pPr>
            <w:r>
              <w:rPr>
                <w:rFonts w:ascii="Arial" w:cs="Arial"/>
                <w:color w:val="000000"/>
                <w:sz w:val="16"/>
              </w:rPr>
              <w:t xml:space="preserve">OSA3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NP-040351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Chelo.Abarca@alcatel.fr</w:t>
            </w:r>
          </w:p>
          <w:tcPr>
            <w:shd w:val="clear" w:color="000000" w:fill="CCFFCC"/>
            <w:gridSpan w:val="4"/>
          </w:tcPr>
        </w:tc>
        <w:tc>
          <w:p>
            <w:pPr>
              <w:spacing w:after="0"/>
            </w:pPr>
            <w:r>
              <w:rPr>
                <w:rFonts w:ascii="Arial" w:cs="Arial"/>
                <w:color w:val="000000"/>
                <w:sz w:val="16"/>
              </w:rPr>
              <w:t xml:space="preserve">CN#25: Updated WID NP-040351 replaces NP-040144.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4197</w:t>
            </w:r>
          </w:p>
          <w:tcPr>
            <w:shd w:val="clear" w:color="000000" w:fill="CCFFCC"/>
            <w:gridSpan w:val="4"/>
          </w:tcPr>
        </w:tc>
        <w:tc>
          <w:p>
            <w:pPr>
              <w:spacing w:after="0"/>
            </w:pPr>
            <w:r>
              <w:rPr>
                <w:rFonts w:ascii="Arial" w:cs="Arial"/>
                <w:color w:val="000000"/>
                <w:sz w:val="16"/>
              </w:rPr>
              <w:t xml:space="preserve">31040</w:t>
            </w:r>
          </w:p>
          <w:tcPr>
            <w:shd w:val="clear" w:color="000000" w:fill="CCFFCC"/>
            <w:gridSpan w:val="4"/>
          </w:tcPr>
        </w:tc>
        <w:tc>
          <w:p>
            <w:pPr>
              <w:spacing w:after="0"/>
            </w:pPr>
            <w:r>
              <w:rPr>
                <w:rFonts w:ascii="Arial" w:cs="Arial"/>
                <w:b/>
                <w:color w:val="000000"/>
                <w:sz w:val="16"/>
              </w:rPr>
              <w:t xml:space="preserve">   Scope of the Open Service Access Release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4198</w:t>
            </w:r>
          </w:p>
          <w:tcPr>
            <w:shd w:val="clear" w:color="000000" w:fill="CCFFCC"/>
            <w:gridSpan w:val="4"/>
          </w:tcPr>
        </w:tc>
        <w:tc>
          <w:p>
            <w:pPr>
              <w:spacing w:after="0"/>
            </w:pPr>
            <w:r>
              <w:rPr>
                <w:rFonts w:ascii="Arial" w:cs="Arial"/>
                <w:color w:val="000000"/>
                <w:sz w:val="16"/>
              </w:rPr>
              <w:t xml:space="preserve">15038</w:t>
            </w:r>
          </w:p>
          <w:tcPr>
            <w:shd w:val="clear" w:color="000000" w:fill="CCFFCC"/>
            <w:gridSpan w:val="4"/>
          </w:tcPr>
        </w:tc>
        <w:tc>
          <w:p>
            <w:pPr>
              <w:spacing w:after="0"/>
            </w:pPr>
            <w:r>
              <w:rPr>
                <w:rFonts w:ascii="Arial" w:cs="Arial"/>
                <w:b/>
                <w:color w:val="000000"/>
                <w:sz w:val="16"/>
              </w:rPr>
              <w:t xml:space="preserve">   OSA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2004-08-13</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Inherited by CN5 from SA2 at TSG#25 Sep 2004. SA2's 23.127 (OSA/VHE Stage 2) replaced from Rel-6 onwards by a new CN5 TS 23.198 (Stage 2 OSA-only).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4199</w:t>
            </w:r>
          </w:p>
          <w:tcPr>
            <w:shd w:val="clear" w:color="000000" w:fill="CCFFCC"/>
            <w:gridSpan w:val="4"/>
          </w:tcPr>
        </w:tc>
        <w:tc>
          <w:p>
            <w:pPr>
              <w:spacing w:after="0"/>
            </w:pPr>
            <w:r>
              <w:rPr>
                <w:rFonts w:ascii="Arial" w:cs="Arial"/>
                <w:color w:val="000000"/>
                <w:sz w:val="16"/>
              </w:rPr>
              <w:t xml:space="preserve">15026</w:t>
            </w:r>
          </w:p>
          <w:tcPr>
            <w:shd w:val="clear" w:color="000000" w:fill="CCFFCC"/>
            <w:gridSpan w:val="4"/>
          </w:tcPr>
        </w:tc>
        <w:tc>
          <w:p>
            <w:pPr>
              <w:spacing w:after="0"/>
            </w:pPr>
            <w:r>
              <w:rPr>
                <w:rFonts w:ascii="Arial" w:cs="Arial"/>
                <w:b/>
                <w:color w:val="000000"/>
                <w:sz w:val="16"/>
              </w:rPr>
              <w:t xml:space="preserve">   Multi Media Messaging function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4200</w:t>
            </w:r>
          </w:p>
          <w:tcPr>
            <w:shd w:val="clear" w:color="000000" w:fill="CCFFCC"/>
            <w:gridSpan w:val="4"/>
          </w:tcPr>
        </w:tc>
        <w:tc>
          <w:p>
            <w:pPr>
              <w:spacing w:after="0"/>
            </w:pPr>
            <w:r>
              <w:rPr>
                <w:rFonts w:ascii="Arial" w:cs="Arial"/>
                <w:color w:val="000000"/>
                <w:sz w:val="16"/>
              </w:rPr>
              <w:t xml:space="preserve">15028</w:t>
            </w:r>
          </w:p>
          <w:tcPr>
            <w:shd w:val="clear" w:color="000000" w:fill="CCFFCC"/>
            <w:gridSpan w:val="4"/>
          </w:tcPr>
        </w:tc>
        <w:tc>
          <w:p>
            <w:pPr>
              <w:spacing w:after="0"/>
            </w:pPr>
            <w:r>
              <w:rPr>
                <w:rFonts w:ascii="Arial" w:cs="Arial"/>
                <w:b/>
                <w:color w:val="000000"/>
                <w:sz w:val="16"/>
              </w:rPr>
              <w:t xml:space="preserve">   Policy management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4201</w:t>
            </w:r>
          </w:p>
          <w:tcPr>
            <w:shd w:val="clear" w:color="000000" w:fill="CCFFCC"/>
            <w:gridSpan w:val="4"/>
          </w:tcPr>
        </w:tc>
        <w:tc>
          <w:p>
            <w:pPr>
              <w:spacing w:after="0"/>
            </w:pPr>
            <w:r>
              <w:rPr>
                <w:rFonts w:ascii="Arial" w:cs="Arial"/>
                <w:color w:val="000000"/>
                <w:sz w:val="16"/>
              </w:rPr>
              <w:t xml:space="preserve">15029</w:t>
            </w:r>
          </w:p>
          <w:tcPr>
            <w:shd w:val="clear" w:color="000000" w:fill="CCFFCC"/>
            <w:gridSpan w:val="4"/>
          </w:tcPr>
        </w:tc>
        <w:tc>
          <w:p>
            <w:pPr>
              <w:spacing w:after="0"/>
            </w:pPr>
            <w:r>
              <w:rPr>
                <w:rFonts w:ascii="Arial" w:cs="Arial"/>
                <w:b/>
                <w:color w:val="000000"/>
                <w:sz w:val="16"/>
              </w:rPr>
              <w:t xml:space="preserve">   TS on Presence and Availability Management (from the PRESNC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2004-03-26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N5#26: Split WI into TS &amp; TR.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4202</w:t>
            </w:r>
          </w:p>
          <w:tcPr>
            <w:shd w:val="clear" w:color="000000" w:fill="CCFFCC"/>
            <w:gridSpan w:val="4"/>
          </w:tcPr>
        </w:tc>
        <w:tc>
          <w:p>
            <w:pPr>
              <w:spacing w:after="0"/>
            </w:pPr>
            <w:r>
              <w:rPr>
                <w:rFonts w:ascii="Arial" w:cs="Arial"/>
                <w:color w:val="000000"/>
                <w:sz w:val="16"/>
              </w:rPr>
              <w:t xml:space="preserve">15032</w:t>
            </w:r>
          </w:p>
          <w:tcPr>
            <w:shd w:val="clear" w:color="000000" w:fill="CCFFCC"/>
            <w:gridSpan w:val="4"/>
          </w:tcPr>
        </w:tc>
        <w:tc>
          <w:p>
            <w:pPr>
              <w:spacing w:after="0"/>
            </w:pPr>
            <w:r>
              <w:rPr>
                <w:rFonts w:ascii="Arial" w:cs="Arial"/>
                <w:b/>
                <w:color w:val="000000"/>
                <w:sz w:val="16"/>
              </w:rPr>
              <w:t xml:space="preserve">   OSA interfaces at different levels of abstractions (Parlay X, Web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2003-07-14</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4203</w:t>
            </w:r>
          </w:p>
          <w:tcPr>
            <w:shd w:val="clear" w:color="000000" w:fill="CCFFCC"/>
            <w:gridSpan w:val="4"/>
          </w:tcPr>
        </w:tc>
        <w:tc>
          <w:p>
            <w:pPr>
              <w:spacing w:after="0"/>
            </w:pPr>
            <w:r>
              <w:rPr>
                <w:rFonts w:ascii="Arial" w:cs="Arial"/>
                <w:color w:val="000000"/>
                <w:sz w:val="16"/>
              </w:rPr>
              <w:t xml:space="preserve">15033</w:t>
            </w:r>
          </w:p>
          <w:tcPr>
            <w:shd w:val="clear" w:color="000000" w:fill="CCFFCC"/>
            <w:gridSpan w:val="4"/>
          </w:tcPr>
        </w:tc>
        <w:tc>
          <w:p>
            <w:pPr>
              <w:spacing w:after="0"/>
            </w:pPr>
            <w:r>
              <w:rPr>
                <w:rFonts w:ascii="Arial" w:cs="Arial"/>
                <w:b/>
                <w:color w:val="000000"/>
                <w:sz w:val="16"/>
              </w:rPr>
              <w:t xml:space="preserve">   Introduction of migration support mechanism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2003-12-10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4204</w:t>
            </w:r>
          </w:p>
          <w:tcPr>
            <w:shd w:val="clear" w:color="000000" w:fill="CCFFCC"/>
            <w:gridSpan w:val="4"/>
          </w:tcPr>
        </w:tc>
        <w:tc>
          <w:p>
            <w:pPr>
              <w:spacing w:after="0"/>
            </w:pPr>
            <w:r>
              <w:rPr>
                <w:rFonts w:ascii="Arial" w:cs="Arial"/>
                <w:color w:val="000000"/>
                <w:sz w:val="16"/>
              </w:rPr>
              <w:t xml:space="preserve">15036</w:t>
            </w:r>
          </w:p>
          <w:tcPr>
            <w:shd w:val="clear" w:color="000000" w:fill="CCFFCC"/>
            <w:gridSpan w:val="4"/>
          </w:tcPr>
        </w:tc>
        <w:tc>
          <w:p>
            <w:pPr>
              <w:spacing w:after="0"/>
            </w:pPr>
            <w:r>
              <w:rPr>
                <w:rFonts w:ascii="Arial" w:cs="Arial"/>
                <w:b/>
                <w:color w:val="000000"/>
                <w:sz w:val="16"/>
              </w:rPr>
              <w:t xml:space="preserve">   Framework Function for Federation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2003-02-03</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4205</w:t>
            </w:r>
          </w:p>
          <w:tcPr>
            <w:shd w:val="clear" w:color="000000" w:fill="CCFFCC"/>
            <w:gridSpan w:val="4"/>
          </w:tcPr>
        </w:tc>
        <w:tc>
          <w:p>
            <w:pPr>
              <w:spacing w:after="0"/>
            </w:pPr>
            <w:r>
              <w:rPr>
                <w:rFonts w:ascii="Arial" w:cs="Arial"/>
                <w:color w:val="000000"/>
                <w:sz w:val="16"/>
              </w:rPr>
              <w:t xml:space="preserve">60008</w:t>
            </w:r>
          </w:p>
          <w:tcPr>
            <w:shd w:val="clear" w:color="000000" w:fill="CCFFCC"/>
            <w:gridSpan w:val="4"/>
          </w:tcPr>
        </w:tc>
        <w:tc>
          <w:p>
            <w:pPr>
              <w:spacing w:after="0"/>
            </w:pPr>
            <w:r>
              <w:rPr>
                <w:rFonts w:ascii="Arial" w:cs="Arial"/>
                <w:b/>
                <w:color w:val="000000"/>
                <w:sz w:val="16"/>
              </w:rPr>
              <w:t xml:space="preserve">   OMA potential overlaps with 3GPP OSA Stage 3 (Web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2003-12-18</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TSG#25 Approved CN5 29.199 Parlay X Web services. Ongoing 3GPP/OMA co-ordination to avoid OMA producing conflicting/OVERLAPING specs (NP-040283/SP-040493).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4206</w:t>
            </w:r>
          </w:p>
          <w:tcPr>
            <w:shd w:val="clear" w:color="000000" w:fill="E3E3E3"/>
            <w:gridSpan w:val="4"/>
          </w:tcPr>
        </w:tc>
        <w:tc>
          <w:p>
            <w:pPr>
              <w:spacing w:after="0"/>
            </w:pPr>
            <w:r>
              <w:rPr>
                <w:rFonts w:ascii="Arial" w:cs="Arial"/>
                <w:color w:val="000000"/>
                <w:sz w:val="16"/>
              </w:rPr>
              <w:t xml:space="preserve">15037</w:t>
            </w:r>
          </w:p>
          <w:tcPr>
            <w:shd w:val="clear" w:color="000000" w:fill="E3E3E3"/>
            <w:gridSpan w:val="4"/>
          </w:tcPr>
        </w:tc>
        <w:tc>
          <w:p>
            <w:pPr>
              <w:spacing w:after="0"/>
            </w:pPr>
            <w:r>
              <w:rPr>
                <w:rFonts w:ascii="Arial" w:cs="Arial"/>
                <w:b/>
                <w:color w:val="000000"/>
                <w:sz w:val="16"/>
              </w:rPr>
              <w:t xml:space="preserve">   Deleted - TR on Presence and Availability Management (from the PRESNC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N5</w:t>
            </w:r>
          </w:p>
          <w:tcPr>
            <w:shd w:val="clear" w:color="000000" w:fill="E3E3E3"/>
            <w:gridSpan w:val="4"/>
          </w:tcPr>
        </w:tc>
        <w:tc>
          <w:p>
            <w:pPr>
              <w:spacing w:after="0"/>
            </w:pPr>
            <w:r>
              <w:rPr>
                <w:rFonts w:ascii="Arial" w:cs="Arial"/>
                <w:color w:val="000000"/>
                <w:sz w:val="16"/>
              </w:rPr>
              <w:t xml:space="preserve">2004-09-17</w:t>
            </w:r>
          </w:p>
          <w:tcPr>
            <w:shd w:val="clear" w:color="000000" w:fill="E3E3E3"/>
            <w:gridSpan w:val="4"/>
          </w:tcPr>
        </w:tc>
        <w:tc>
          <w:p>
            <w:pPr>
              <w:spacing w:after="0"/>
            </w:pPr>
            <w:r>
              <w:rPr>
                <w:rFonts w:ascii="Arial" w:cs="Arial"/>
                <w:color w:val="000000"/>
                <w:sz w:val="16"/>
              </w:rPr>
              <w:t xml:space="preserve">2004-09-17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N5#26:TR Completion 09/04; consistent with CN1 delayed Rel-6 completion.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4207</w:t>
            </w:r>
          </w:p>
          <w:tcPr>
            <w:shd w:val="clear" w:color="000000" w:fill="CCFFCC"/>
            <w:gridSpan w:val="4"/>
          </w:tcPr>
        </w:tc>
        <w:tc>
          <w:p>
            <w:pPr>
              <w:spacing w:after="0"/>
            </w:pPr>
            <w:r>
              <w:rPr>
                <w:rFonts w:ascii="Arial" w:cs="Arial"/>
                <w:color w:val="000000"/>
                <w:sz w:val="16"/>
              </w:rPr>
              <w:t xml:space="preserve">50401</w:t>
            </w:r>
          </w:p>
          <w:tcPr>
            <w:shd w:val="clear" w:color="000000" w:fill="CCFFCC"/>
            <w:gridSpan w:val="4"/>
          </w:tcPr>
        </w:tc>
        <w:tc>
          <w:p>
            <w:pPr>
              <w:spacing w:after="0"/>
            </w:pPr>
            <w:r>
              <w:rPr>
                <w:rFonts w:ascii="Arial" w:cs="Arial"/>
                <w:b/>
                <w:color w:val="0000FF"/>
                <w:sz w:val="16"/>
              </w:rPr>
              <w:t xml:space="preserve">Addition of frequency bands to GSM (TAPS)</w:t>
            </w:r>
          </w:p>
          <w:tcPr>
            <w:shd w:val="clear" w:color="0000FF" w:fill="CCFFCC"/>
            <w:gridSpan w:val="4"/>
          </w:tcPr>
        </w:tc>
        <w:tc>
          <w:p>
            <w:pPr>
              <w:spacing w:after="0"/>
            </w:pPr>
            <w:r>
              <w:rPr>
                <w:rFonts w:ascii="Arial" w:cs="Arial"/>
                <w:color w:val="000000"/>
                <w:sz w:val="16"/>
              </w:rPr>
              <w:t xml:space="preserve">TAPS</w:t>
            </w:r>
          </w:p>
          <w:tcPr>
            <w:shd w:val="clear" w:color="000000" w:fill="CCFFCC"/>
            <w:gridSpan w:val="4"/>
          </w:tcPr>
        </w:tc>
        <w:tc>
          <w:p>
            <w:pPr>
              <w:spacing w:after="0"/>
            </w:pPr>
            <w:r>
              <w:rPr>
                <w:rFonts w:ascii="Arial" w:cs="Arial"/>
                <w:color w:val="000000"/>
                <w:sz w:val="16"/>
              </w:rPr>
              <w:t xml:space="preserve">TAPS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GP-022072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Torben Themsen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4208</w:t>
            </w:r>
          </w:p>
          <w:tcPr>
            <w:shd w:val="clear" w:color="000000" w:fill="CCFFCC"/>
            <w:gridSpan w:val="4"/>
          </w:tcPr>
        </w:tc>
        <w:tc>
          <w:p>
            <w:pPr>
              <w:spacing w:after="0"/>
            </w:pPr>
            <w:r>
              <w:rPr>
                <w:rFonts w:ascii="Arial" w:cs="Arial"/>
                <w:color w:val="000000"/>
                <w:sz w:val="16"/>
              </w:rPr>
              <w:t xml:space="preserve">50094</w:t>
            </w:r>
          </w:p>
          <w:tcPr>
            <w:shd w:val="clear" w:color="000000" w:fill="CCFFCC"/>
            <w:gridSpan w:val="4"/>
          </w:tcPr>
        </w:tc>
        <w:tc>
          <w:p>
            <w:pPr>
              <w:spacing w:after="0"/>
            </w:pPr>
            <w:r>
              <w:rPr>
                <w:rFonts w:ascii="Arial" w:cs="Arial"/>
                <w:b/>
                <w:color w:val="000000"/>
                <w:sz w:val="16"/>
              </w:rPr>
              <w:t xml:space="preserve">   Addition of frequency bands to GSM – Changes to core specs</w:t>
            </w:r>
          </w:p>
          <w:tcPr>
            <w:shd w:val="clear" w:color="000000" w:fill="CCFFCC"/>
            <w:gridSpan w:val="4"/>
          </w:tcPr>
        </w:tc>
        <w:tc>
          <w:p>
            <w:pPr>
              <w:spacing w:after="0"/>
            </w:pPr>
            <w:r>
              <w:rPr>
                <w:rFonts w:ascii="Arial" w:cs="Arial"/>
                <w:color w:val="000000"/>
                <w:sz w:val="16"/>
              </w:rPr>
              <w:t xml:space="preserve">TAPS-Specs</w:t>
            </w:r>
          </w:p>
          <w:tcPr>
            <w:shd w:val="clear" w:color="000000" w:fill="CCFFCC"/>
            <w:gridSpan w:val="4"/>
          </w:tcPr>
        </w:tc>
        <w:tc>
          <w:p>
            <w:pPr>
              <w:spacing w:after="0"/>
            </w:pPr>
            <w:r>
              <w:rPr>
                <w:rFonts w:ascii="Arial" w:cs="Arial"/>
                <w:color w:val="000000"/>
                <w:sz w:val="16"/>
              </w:rPr>
              <w:t xml:space="preserve">TAPS-Specs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Torben Themsen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4209</w:t>
            </w:r>
          </w:p>
          <w:tcPr>
            <w:shd w:val="clear" w:color="000000" w:fill="CCFFCC"/>
            <w:gridSpan w:val="4"/>
          </w:tcPr>
        </w:tc>
        <w:tc>
          <w:p>
            <w:pPr>
              <w:spacing w:after="0"/>
            </w:pPr>
            <w:r>
              <w:rPr>
                <w:rFonts w:ascii="Arial" w:cs="Arial"/>
                <w:color w:val="000000"/>
                <w:sz w:val="16"/>
              </w:rPr>
              <w:t xml:space="preserve">51102</w:t>
            </w:r>
          </w:p>
          <w:tcPr>
            <w:shd w:val="clear" w:color="000000" w:fill="CCFFCC"/>
            <w:gridSpan w:val="4"/>
          </w:tcPr>
        </w:tc>
        <w:tc>
          <w:p>
            <w:pPr>
              <w:spacing w:after="0"/>
            </w:pPr>
            <w:r>
              <w:rPr>
                <w:rFonts w:ascii="Arial" w:cs="Arial"/>
                <w:color w:val="000000"/>
                <w:sz w:val="16"/>
              </w:rPr>
              <w:t xml:space="preserve">      Changes to core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Torben Themsen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4210</w:t>
            </w:r>
          </w:p>
          <w:tcPr>
            <w:shd w:val="clear" w:color="000000" w:fill="E3E3E3"/>
            <w:gridSpan w:val="4"/>
          </w:tcPr>
        </w:tc>
        <w:tc>
          <w:p>
            <w:pPr>
              <w:spacing w:after="0"/>
            </w:pPr>
            <w:r>
              <w:rPr>
                <w:rFonts w:ascii="Arial" w:cs="Arial"/>
                <w:color w:val="000000"/>
                <w:sz w:val="16"/>
              </w:rPr>
              <w:t xml:space="preserve">54102</w:t>
            </w:r>
          </w:p>
          <w:tcPr>
            <w:shd w:val="clear" w:color="000000" w:fill="E3E3E3"/>
            <w:gridSpan w:val="4"/>
          </w:tcPr>
        </w:tc>
        <w:tc>
          <w:p>
            <w:pPr>
              <w:spacing w:after="0"/>
            </w:pPr>
            <w:r>
              <w:rPr>
                <w:rFonts w:ascii="Arial" w:cs="Arial"/>
                <w:b/>
                <w:color w:val="000000"/>
                <w:sz w:val="16"/>
              </w:rPr>
              <w:t xml:space="preserve">   Deleted - Addition of frequency bands to GSM – Changes for conformance tests</w:t>
            </w:r>
          </w:p>
          <w:tcPr>
            <w:shd w:val="clear" w:color="000000" w:fill="E3E3E3"/>
            <w:gridSpan w:val="4"/>
          </w:tcPr>
        </w:tc>
        <w:tc>
          <w:p>
            <w:pPr>
              <w:spacing w:after="0"/>
            </w:pPr>
            <w:r>
              <w:rPr>
                <w:rFonts w:ascii="Arial" w:cs="Arial"/>
                <w:color w:val="000000"/>
                <w:sz w:val="16"/>
              </w:rPr>
              <w:t xml:space="preserve">TAPS-Conf</w:t>
            </w:r>
          </w:p>
          <w:tcPr>
            <w:shd w:val="clear" w:color="000000" w:fill="E3E3E3"/>
            <w:gridSpan w:val="4"/>
          </w:tcPr>
        </w:tc>
        <w:tc>
          <w:p>
            <w:pPr>
              <w:spacing w:after="0"/>
            </w:pPr>
            <w:r>
              <w:rPr>
                <w:rFonts w:ascii="Arial" w:cs="Arial"/>
                <w:color w:val="000000"/>
                <w:sz w:val="16"/>
              </w:rPr>
              <w:t xml:space="preserve">TAPS-Conf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Torben Themsen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4211</w:t>
            </w:r>
          </w:p>
          <w:tcPr>
            <w:shd w:val="clear" w:color="000000" w:fill="E3E3E3"/>
            <w:gridSpan w:val="4"/>
          </w:tcPr>
        </w:tc>
        <w:tc>
          <w:p>
            <w:pPr>
              <w:spacing w:after="0"/>
            </w:pPr>
            <w:r>
              <w:rPr>
                <w:rFonts w:ascii="Arial" w:cs="Arial"/>
                <w:color w:val="000000"/>
                <w:sz w:val="16"/>
              </w:rPr>
              <w:t xml:space="preserve">54103</w:t>
            </w:r>
          </w:p>
          <w:tcPr>
            <w:shd w:val="clear" w:color="000000" w:fill="E3E3E3"/>
            <w:gridSpan w:val="4"/>
          </w:tcPr>
        </w:tc>
        <w:tc>
          <w:p>
            <w:pPr>
              <w:spacing w:after="0"/>
            </w:pPr>
            <w:r>
              <w:rPr>
                <w:rFonts w:ascii="Arial" w:cs="Arial"/>
                <w:color w:val="000000"/>
                <w:sz w:val="16"/>
              </w:rPr>
              <w:t xml:space="preserve">      Deleted - 51.010-1 Add testing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Torben Themsen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4212</w:t>
            </w:r>
          </w:p>
          <w:tcPr>
            <w:shd w:val="clear" w:color="000000" w:fill="CCFFCC"/>
            <w:gridSpan w:val="4"/>
          </w:tcPr>
        </w:tc>
        <w:tc>
          <w:p>
            <w:pPr>
              <w:spacing w:after="0"/>
            </w:pPr>
            <w:r>
              <w:rPr>
                <w:rFonts w:ascii="Arial" w:cs="Arial"/>
                <w:color w:val="000000"/>
                <w:sz w:val="16"/>
              </w:rPr>
              <w:t xml:space="preserve">50130</w:t>
            </w:r>
          </w:p>
          <w:tcPr>
            <w:shd w:val="clear" w:color="000000" w:fill="CCFFCC"/>
            <w:gridSpan w:val="4"/>
          </w:tcPr>
        </w:tc>
        <w:tc>
          <w:p>
            <w:pPr>
              <w:spacing w:after="0"/>
            </w:pPr>
            <w:r>
              <w:rPr>
                <w:rFonts w:ascii="Arial" w:cs="Arial"/>
                <w:b/>
                <w:color w:val="0000FF"/>
                <w:sz w:val="16"/>
              </w:rPr>
              <w:t xml:space="preserve">Seamless support of streaming services in A/Gb mode</w:t>
            </w:r>
          </w:p>
          <w:tcPr>
            <w:shd w:val="clear" w:color="0000FF" w:fill="CCFFCC"/>
            <w:gridSpan w:val="4"/>
          </w:tcPr>
        </w:tc>
        <w:tc>
          <w:p>
            <w:pPr>
              <w:spacing w:after="0"/>
            </w:pPr>
            <w:r>
              <w:rPr>
                <w:rFonts w:ascii="Arial" w:cs="Arial"/>
                <w:color w:val="000000"/>
                <w:sz w:val="16"/>
              </w:rPr>
              <w:t xml:space="preserve">SSStrea</w:t>
            </w:r>
          </w:p>
          <w:tcPr>
            <w:shd w:val="clear" w:color="000000" w:fill="CCFFCC"/>
            <w:gridSpan w:val="4"/>
          </w:tcPr>
        </w:tc>
        <w:tc>
          <w:p>
            <w:pPr>
              <w:spacing w:after="0"/>
            </w:pPr>
            <w:r>
              <w:rPr>
                <w:rFonts w:ascii="Arial" w:cs="Arial"/>
                <w:color w:val="000000"/>
                <w:sz w:val="16"/>
              </w:rPr>
              <w:t xml:space="preserve">SSStrea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4213</w:t>
            </w:r>
          </w:p>
          <w:tcPr>
            <w:shd w:val="clear" w:color="000000" w:fill="CCFFCC"/>
            <w:gridSpan w:val="4"/>
          </w:tcPr>
        </w:tc>
        <w:tc>
          <w:p>
            <w:pPr>
              <w:spacing w:after="0"/>
            </w:pPr>
            <w:r>
              <w:rPr>
                <w:rFonts w:ascii="Arial" w:cs="Arial"/>
                <w:color w:val="000000"/>
                <w:sz w:val="16"/>
              </w:rPr>
              <w:t xml:space="preserve">51131</w:t>
            </w:r>
          </w:p>
          <w:tcPr>
            <w:shd w:val="clear" w:color="000000" w:fill="CCFFCC"/>
            <w:gridSpan w:val="4"/>
          </w:tcPr>
        </w:tc>
        <w:tc>
          <w:p>
            <w:pPr>
              <w:spacing w:after="0"/>
            </w:pPr>
            <w:r>
              <w:rPr>
                <w:rFonts w:ascii="Arial" w:cs="Arial"/>
                <w:b/>
                <w:color w:val="000000"/>
                <w:sz w:val="16"/>
              </w:rPr>
              <w:t xml:space="preserve">   Identification of requirements for streaming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4214</w:t>
            </w:r>
          </w:p>
          <w:tcPr>
            <w:shd w:val="clear" w:color="000000" w:fill="CCFFCC"/>
            <w:gridSpan w:val="4"/>
          </w:tcPr>
        </w:tc>
        <w:tc>
          <w:p>
            <w:pPr>
              <w:spacing w:after="0"/>
            </w:pPr>
            <w:r>
              <w:rPr>
                <w:rFonts w:ascii="Arial" w:cs="Arial"/>
                <w:color w:val="000000"/>
                <w:sz w:val="16"/>
              </w:rPr>
              <w:t xml:space="preserve">51133</w:t>
            </w:r>
          </w:p>
          <w:tcPr>
            <w:shd w:val="clear" w:color="000000" w:fill="CCFFCC"/>
            <w:gridSpan w:val="4"/>
          </w:tcPr>
        </w:tc>
        <w:tc>
          <w:p>
            <w:pPr>
              <w:spacing w:after="0"/>
            </w:pPr>
            <w:r>
              <w:rPr>
                <w:rFonts w:ascii="Arial" w:cs="Arial"/>
                <w:color w:val="000000"/>
                <w:sz w:val="16"/>
              </w:rPr>
              <w:t xml:space="preserve">      Requirements for streaming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4215</w:t>
            </w:r>
          </w:p>
          <w:tcPr>
            <w:shd w:val="clear" w:color="000000" w:fill="CCFFCC"/>
            <w:gridSpan w:val="4"/>
          </w:tcPr>
        </w:tc>
        <w:tc>
          <w:p>
            <w:pPr>
              <w:spacing w:after="0"/>
            </w:pPr>
            <w:r>
              <w:rPr>
                <w:rFonts w:ascii="Arial" w:cs="Arial"/>
                <w:color w:val="000000"/>
                <w:sz w:val="16"/>
              </w:rPr>
              <w:t xml:space="preserve">51132</w:t>
            </w:r>
          </w:p>
          <w:tcPr>
            <w:shd w:val="clear" w:color="000000" w:fill="CCFFCC"/>
            <w:gridSpan w:val="4"/>
          </w:tcPr>
        </w:tc>
        <w:tc>
          <w:p>
            <w:pPr>
              <w:spacing w:after="0"/>
            </w:pPr>
            <w:r>
              <w:rPr>
                <w:rFonts w:ascii="Arial" w:cs="Arial"/>
                <w:b/>
                <w:color w:val="000000"/>
                <w:sz w:val="16"/>
              </w:rPr>
              <w:t xml:space="preserve">   Performance study of cell change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4216</w:t>
            </w:r>
          </w:p>
          <w:tcPr>
            <w:shd w:val="clear" w:color="000000" w:fill="CCFFCC"/>
            <w:gridSpan w:val="4"/>
          </w:tcPr>
        </w:tc>
        <w:tc>
          <w:p>
            <w:pPr>
              <w:spacing w:after="0"/>
            </w:pPr>
            <w:r>
              <w:rPr>
                <w:rFonts w:ascii="Arial" w:cs="Arial"/>
                <w:color w:val="000000"/>
                <w:sz w:val="16"/>
              </w:rPr>
              <w:t xml:space="preserve">51134</w:t>
            </w:r>
          </w:p>
          <w:tcPr>
            <w:shd w:val="clear" w:color="000000" w:fill="CCFFCC"/>
            <w:gridSpan w:val="4"/>
          </w:tcPr>
        </w:tc>
        <w:tc>
          <w:p>
            <w:pPr>
              <w:spacing w:after="0"/>
            </w:pPr>
            <w:r>
              <w:rPr>
                <w:rFonts w:ascii="Arial" w:cs="Arial"/>
                <w:color w:val="000000"/>
                <w:sz w:val="16"/>
              </w:rPr>
              <w:t xml:space="preserve">      Performance of NACC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4217</w:t>
            </w:r>
          </w:p>
          <w:tcPr>
            <w:shd w:val="clear" w:color="000000" w:fill="CCFFCC"/>
            <w:gridSpan w:val="4"/>
          </w:tcPr>
        </w:tc>
        <w:tc>
          <w:p>
            <w:pPr>
              <w:spacing w:after="0"/>
            </w:pPr>
            <w:r>
              <w:rPr>
                <w:rFonts w:ascii="Arial" w:cs="Arial"/>
                <w:color w:val="000000"/>
                <w:sz w:val="16"/>
              </w:rPr>
              <w:t xml:space="preserve">51135</w:t>
            </w:r>
          </w:p>
          <w:tcPr>
            <w:shd w:val="clear" w:color="000000" w:fill="CCFFCC"/>
            <w:gridSpan w:val="4"/>
          </w:tcPr>
        </w:tc>
        <w:tc>
          <w:p>
            <w:pPr>
              <w:spacing w:after="0"/>
            </w:pPr>
            <w:r>
              <w:rPr>
                <w:rFonts w:ascii="Arial" w:cs="Arial"/>
                <w:color w:val="000000"/>
                <w:sz w:val="16"/>
              </w:rPr>
              <w:t xml:space="preserve">      Performance of cell change in DTM for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4218</w:t>
            </w:r>
          </w:p>
          <w:tcPr>
            <w:shd w:val="clear" w:color="000000" w:fill="CCFFCC"/>
            <w:gridSpan w:val="4"/>
          </w:tcPr>
        </w:tc>
        <w:tc>
          <w:p>
            <w:pPr>
              <w:spacing w:after="0"/>
            </w:pPr>
            <w:r>
              <w:rPr>
                <w:rFonts w:ascii="Arial" w:cs="Arial"/>
                <w:color w:val="000000"/>
                <w:sz w:val="16"/>
              </w:rPr>
              <w:t xml:space="preserve">51136</w:t>
            </w:r>
          </w:p>
          <w:tcPr>
            <w:shd w:val="clear" w:color="000000" w:fill="CCFFCC"/>
            <w:gridSpan w:val="4"/>
          </w:tcPr>
        </w:tc>
        <w:tc>
          <w:p>
            <w:pPr>
              <w:spacing w:after="0"/>
            </w:pPr>
            <w:r>
              <w:rPr>
                <w:rFonts w:ascii="Arial" w:cs="Arial"/>
                <w:color w:val="000000"/>
                <w:sz w:val="16"/>
              </w:rPr>
              <w:t xml:space="preserve">      Handover for Seamless support of streaming services in A/Gb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4219</w:t>
            </w:r>
          </w:p>
          <w:tcPr>
            <w:shd w:val="clear" w:color="000000" w:fill="CCFFCC"/>
            <w:gridSpan w:val="4"/>
          </w:tcPr>
        </w:tc>
        <w:tc>
          <w:p>
            <w:pPr>
              <w:spacing w:after="0"/>
            </w:pPr>
            <w:r>
              <w:rPr>
                <w:rFonts w:ascii="Arial" w:cs="Arial"/>
                <w:color w:val="000000"/>
                <w:sz w:val="16"/>
              </w:rPr>
              <w:t xml:space="preserve">52131</w:t>
            </w:r>
          </w:p>
          <w:tcPr>
            <w:shd w:val="clear" w:color="000000" w:fill="CCFFCC"/>
            <w:gridSpan w:val="4"/>
          </w:tcPr>
        </w:tc>
        <w:tc>
          <w:p>
            <w:pPr>
              <w:spacing w:after="0"/>
            </w:pPr>
            <w:r>
              <w:rPr>
                <w:rFonts w:ascii="Arial" w:cs="Arial"/>
                <w:b/>
                <w:color w:val="000000"/>
                <w:sz w:val="16"/>
              </w:rPr>
              <w:t xml:space="preserve">   Reduction of service interruption times and packet loss during mobility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Completed at GERP#17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4220</w:t>
            </w:r>
          </w:p>
          <w:tcPr>
            <w:shd w:val="clear" w:color="000000" w:fill="CCFFCC"/>
            <w:gridSpan w:val="4"/>
          </w:tcPr>
        </w:tc>
        <w:tc>
          <w:p>
            <w:pPr>
              <w:spacing w:after="0"/>
            </w:pPr>
            <w:r>
              <w:rPr>
                <w:rFonts w:ascii="Arial" w:cs="Arial"/>
                <w:color w:val="000000"/>
                <w:sz w:val="16"/>
              </w:rPr>
              <w:t xml:space="preserve">52133</w:t>
            </w:r>
          </w:p>
          <w:tcPr>
            <w:shd w:val="clear" w:color="000000" w:fill="CCFFCC"/>
            <w:gridSpan w:val="4"/>
          </w:tcPr>
        </w:tc>
        <w:tc>
          <w:p>
            <w:pPr>
              <w:spacing w:after="0"/>
            </w:pPr>
            <w:r>
              <w:rPr>
                <w:rFonts w:ascii="Arial" w:cs="Arial"/>
                <w:color w:val="000000"/>
                <w:sz w:val="16"/>
              </w:rPr>
              <w:t xml:space="preserve">      optimizations of existing mechanisms/procedures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4221</w:t>
            </w:r>
          </w:p>
          <w:tcPr>
            <w:shd w:val="clear" w:color="000000" w:fill="CCFFCC"/>
            <w:gridSpan w:val="4"/>
          </w:tcPr>
        </w:tc>
        <w:tc>
          <w:p>
            <w:pPr>
              <w:spacing w:after="0"/>
            </w:pPr>
            <w:r>
              <w:rPr>
                <w:rFonts w:ascii="Arial" w:cs="Arial"/>
                <w:color w:val="000000"/>
                <w:sz w:val="16"/>
              </w:rPr>
              <w:t xml:space="preserve">52134</w:t>
            </w:r>
          </w:p>
          <w:tcPr>
            <w:shd w:val="clear" w:color="000000" w:fill="CCFFCC"/>
            <w:gridSpan w:val="4"/>
          </w:tcPr>
        </w:tc>
        <w:tc>
          <w:p>
            <w:pPr>
              <w:spacing w:after="0"/>
            </w:pPr>
            <w:r>
              <w:rPr>
                <w:rFonts w:ascii="Arial" w:cs="Arial"/>
                <w:color w:val="000000"/>
                <w:sz w:val="16"/>
              </w:rPr>
              <w:t xml:space="preserve">      Inter-system NACC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4222</w:t>
            </w:r>
          </w:p>
          <w:tcPr>
            <w:shd w:val="clear" w:color="000000" w:fill="CCFFCC"/>
            <w:gridSpan w:val="4"/>
          </w:tcPr>
        </w:tc>
        <w:tc>
          <w:p>
            <w:pPr>
              <w:spacing w:after="0"/>
            </w:pPr>
            <w:r>
              <w:rPr>
                <w:rFonts w:ascii="Arial" w:cs="Arial"/>
                <w:color w:val="000000"/>
                <w:sz w:val="16"/>
              </w:rPr>
              <w:t xml:space="preserve">52135</w:t>
            </w:r>
          </w:p>
          <w:tcPr>
            <w:shd w:val="clear" w:color="000000" w:fill="CCFFCC"/>
            <w:gridSpan w:val="4"/>
          </w:tcPr>
        </w:tc>
        <w:tc>
          <w:p>
            <w:pPr>
              <w:spacing w:after="0"/>
            </w:pPr>
            <w:r>
              <w:rPr>
                <w:rFonts w:ascii="Arial" w:cs="Arial"/>
                <w:color w:val="000000"/>
                <w:sz w:val="16"/>
              </w:rPr>
              <w:t xml:space="preserve">      PS Handover (within GERAN and between GERAN and 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4223</w:t>
            </w:r>
          </w:p>
          <w:tcPr>
            <w:shd w:val="clear" w:color="000000" w:fill="CCFFCC"/>
            <w:gridSpan w:val="4"/>
          </w:tcPr>
        </w:tc>
        <w:tc>
          <w:p>
            <w:pPr>
              <w:spacing w:after="0"/>
            </w:pPr>
            <w:r>
              <w:rPr>
                <w:rFonts w:ascii="Arial" w:cs="Arial"/>
                <w:color w:val="000000"/>
                <w:sz w:val="16"/>
              </w:rPr>
              <w:t xml:space="preserve">52136</w:t>
            </w:r>
          </w:p>
          <w:tcPr>
            <w:shd w:val="clear" w:color="000000" w:fill="CCFFCC"/>
            <w:gridSpan w:val="4"/>
          </w:tcPr>
        </w:tc>
        <w:tc>
          <w:p>
            <w:pPr>
              <w:spacing w:after="0"/>
            </w:pPr>
            <w:r>
              <w:rPr>
                <w:rFonts w:ascii="Arial" w:cs="Arial"/>
                <w:color w:val="000000"/>
                <w:sz w:val="16"/>
              </w:rPr>
              <w:t xml:space="preserve">      Dependency to other features of Reduction of service interruption times and packet loss during mobility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4224</w:t>
            </w:r>
          </w:p>
          <w:tcPr>
            <w:shd w:val="clear" w:color="000000" w:fill="E3E3E3"/>
            <w:gridSpan w:val="4"/>
          </w:tcPr>
        </w:tc>
        <w:tc>
          <w:p>
            <w:pPr>
              <w:spacing w:after="0"/>
            </w:pPr>
            <w:r>
              <w:rPr>
                <w:rFonts w:ascii="Arial" w:cs="Arial"/>
                <w:color w:val="000000"/>
                <w:sz w:val="16"/>
              </w:rPr>
              <w:t xml:space="preserve">54131</w:t>
            </w:r>
          </w:p>
          <w:tcPr>
            <w:shd w:val="clear" w:color="000000" w:fill="E3E3E3"/>
            <w:gridSpan w:val="4"/>
          </w:tcPr>
        </w:tc>
        <w:tc>
          <w:p>
            <w:pPr>
              <w:spacing w:after="0"/>
            </w:pPr>
            <w:r>
              <w:rPr>
                <w:rFonts w:ascii="Arial" w:cs="Arial"/>
                <w:b/>
                <w:color w:val="000000"/>
                <w:sz w:val="16"/>
              </w:rPr>
              <w:t xml:space="preserve">   Deleted - MS conformance testing for Seamless support of streaming services in A/Gb mode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2004-01-30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GP-023424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José Luis Carrizo Martínez</w:t>
            </w:r>
          </w:p>
          <w:tcPr>
            <w:shd w:val="clear" w:color="000000" w:fill="E3E3E3"/>
            <w:gridSpan w:val="4"/>
          </w:tcPr>
        </w:tc>
        <w:tc>
          <w:p>
            <w:pPr>
              <w:spacing w:after="0"/>
            </w:pPr>
            <w:r>
              <w:rPr>
                <w:rFonts w:ascii="Arial" w:cs="Arial"/>
                <w:color w:val="000000"/>
                <w:sz w:val="16"/>
              </w:rPr>
              <w:t xml:space="preserve">Marked as stopped 10/2009</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4225</w:t>
            </w:r>
          </w:p>
          <w:tcPr>
            <w:shd w:val="clear" w:color="000000" w:fill="E3E3E3"/>
            <w:gridSpan w:val="4"/>
          </w:tcPr>
        </w:tc>
        <w:tc>
          <w:p>
            <w:pPr>
              <w:spacing w:after="0"/>
            </w:pPr>
            <w:r>
              <w:rPr>
                <w:rFonts w:ascii="Arial" w:cs="Arial"/>
                <w:color w:val="000000"/>
                <w:sz w:val="16"/>
              </w:rPr>
              <w:t xml:space="preserve">54132</w:t>
            </w:r>
          </w:p>
          <w:tcPr>
            <w:shd w:val="clear" w:color="000000" w:fill="E3E3E3"/>
            <w:gridSpan w:val="4"/>
          </w:tcPr>
        </w:tc>
        <w:tc>
          <w:p>
            <w:pPr>
              <w:spacing w:after="0"/>
            </w:pPr>
            <w:r>
              <w:rPr>
                <w:rFonts w:ascii="Arial" w:cs="Arial"/>
                <w:color w:val="000000"/>
                <w:sz w:val="16"/>
              </w:rPr>
              <w:t xml:space="preserve">      Deleted - MS conformance tests for Seamless support of streaming services in A/Gb mode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2004-01-30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GP-023424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José Luis Carrizo Martínez</w:t>
            </w:r>
          </w:p>
          <w:tcPr>
            <w:shd w:val="clear" w:color="000000" w:fill="E3E3E3"/>
            <w:gridSpan w:val="4"/>
          </w:tcPr>
        </w:tc>
        <w:tc>
          <w:p>
            <w:pPr>
              <w:spacing w:after="0"/>
            </w:pPr>
            <w:r>
              <w:rPr>
                <w:rFonts w:ascii="Arial" w:cs="Arial"/>
                <w:color w:val="000000"/>
                <w:sz w:val="16"/>
              </w:rPr>
              <w:t xml:space="preserve">Marked as stopped 10/2009</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4226</w:t>
            </w:r>
          </w:p>
          <w:tcPr>
            <w:shd w:val="clear" w:color="000000" w:fill="CCFFCC"/>
            <w:gridSpan w:val="4"/>
          </w:tcPr>
        </w:tc>
        <w:tc>
          <w:p>
            <w:pPr>
              <w:spacing w:after="0"/>
            </w:pPr>
            <w:r>
              <w:rPr>
                <w:rFonts w:ascii="Arial" w:cs="Arial"/>
                <w:color w:val="000000"/>
                <w:sz w:val="16"/>
              </w:rPr>
              <w:t xml:space="preserve">33013</w:t>
            </w:r>
          </w:p>
          <w:tcPr>
            <w:shd w:val="clear" w:color="000000" w:fill="CCFFCC"/>
            <w:gridSpan w:val="4"/>
          </w:tcPr>
        </w:tc>
        <w:tc>
          <w:p>
            <w:pPr>
              <w:spacing w:after="0"/>
            </w:pPr>
            <w:r>
              <w:rPr>
                <w:rFonts w:ascii="Arial" w:cs="Arial"/>
                <w:b/>
                <w:color w:val="000000"/>
                <w:sz w:val="16"/>
              </w:rPr>
              <w:t xml:space="preserve">   GERAN A/Gb mode security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2002-09-26</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SP#19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4227</w:t>
            </w:r>
          </w:p>
          <w:tcPr>
            <w:shd w:val="clear" w:color="000000" w:fill="CCFFCC"/>
            <w:gridSpan w:val="4"/>
          </w:tcPr>
        </w:tc>
        <w:tc>
          <w:p>
            <w:pPr>
              <w:spacing w:after="0"/>
            </w:pPr>
            <w:r>
              <w:rPr>
                <w:rFonts w:ascii="Arial" w:cs="Arial"/>
                <w:color w:val="000000"/>
                <w:sz w:val="16"/>
              </w:rPr>
              <w:t xml:space="preserve">34300</w:t>
            </w:r>
          </w:p>
          <w:tcPr>
            <w:shd w:val="clear" w:color="000000" w:fill="CCFFCC"/>
            <w:gridSpan w:val="4"/>
          </w:tcPr>
        </w:tc>
        <w:tc>
          <w:p>
            <w:pPr>
              <w:spacing w:after="0"/>
            </w:pPr>
            <w:r>
              <w:rPr>
                <w:rFonts w:ascii="Arial" w:cs="Arial"/>
                <w:b/>
                <w:color w:val="0000FF"/>
                <w:sz w:val="16"/>
              </w:rPr>
              <w:t xml:space="preserve">Performance characterisation of default codecs for PS conversational multimedia application</w:t>
            </w:r>
          </w:p>
          <w:tcPr>
            <w:shd w:val="clear" w:color="0000FF" w:fill="CCFFCC"/>
            <w:gridSpan w:val="4"/>
          </w:tcPr>
        </w:tc>
        <w:tc>
          <w:p>
            <w:pPr>
              <w:spacing w:after="0"/>
            </w:pPr>
            <w:r>
              <w:rPr>
                <w:rFonts w:ascii="Arial" w:cs="Arial"/>
                <w:color w:val="000000"/>
                <w:sz w:val="16"/>
              </w:rPr>
              <w:t xml:space="preserve">CODCAR</w:t>
            </w:r>
          </w:p>
          <w:tcPr>
            <w:shd w:val="clear" w:color="000000" w:fill="CCFFCC"/>
            <w:gridSpan w:val="4"/>
          </w:tcPr>
        </w:tc>
        <w:tc>
          <w:p>
            <w:pPr>
              <w:spacing w:after="0"/>
            </w:pPr>
            <w:r>
              <w:rPr>
                <w:rFonts w:ascii="Arial" w:cs="Arial"/>
                <w:color w:val="000000"/>
                <w:sz w:val="16"/>
              </w:rPr>
              <w:t xml:space="preserve">CODCAR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2002-09-13</w:t>
            </w:r>
          </w:p>
          <w:tcPr>
            <w:shd w:val="clear" w:color="000000" w:fill="CCFFCC"/>
            <w:gridSpan w:val="4"/>
          </w:tcPr>
        </w:tc>
        <w:tc>
          <w:p>
            <w:pPr>
              <w:spacing w:after="0"/>
            </w:pPr>
            <w:r>
              <w:rPr>
                <w:rFonts w:ascii="Arial" w:cs="Arial"/>
                <w:color w:val="000000"/>
                <w:sz w:val="16"/>
              </w:rPr>
              <w:t xml:space="preserve">2004-06-10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pasi.s.ojala@nokia.com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4228</w:t>
            </w:r>
          </w:p>
          <w:tcPr>
            <w:shd w:val="clear" w:color="000000" w:fill="CCFFCC"/>
            <w:gridSpan w:val="4"/>
          </w:tcPr>
        </w:tc>
        <w:tc>
          <w:p>
            <w:pPr>
              <w:spacing w:after="0"/>
            </w:pPr>
            <w:r>
              <w:rPr>
                <w:rFonts w:ascii="Arial" w:cs="Arial"/>
                <w:color w:val="000000"/>
                <w:sz w:val="16"/>
              </w:rPr>
              <w:t xml:space="preserve">31030</w:t>
            </w:r>
          </w:p>
          <w:tcPr>
            <w:shd w:val="clear" w:color="000000" w:fill="CCFFCC"/>
            <w:gridSpan w:val="4"/>
          </w:tcPr>
        </w:tc>
        <w:tc>
          <w:p>
            <w:pPr>
              <w:spacing w:after="0"/>
            </w:pPr>
            <w:r>
              <w:rPr>
                <w:rFonts w:ascii="Arial" w:cs="Arial"/>
                <w:b/>
                <w:color w:val="0000FF"/>
                <w:sz w:val="16"/>
              </w:rPr>
              <w:t xml:space="preserve">Study on Privacy Capability</w:t>
            </w:r>
          </w:p>
          <w:tcPr>
            <w:shd w:val="clear" w:color="0000FF" w:fill="CCFFCC"/>
            <w:gridSpan w:val="4"/>
          </w:tcPr>
        </w:tc>
        <w:tc>
          <w:p>
            <w:pPr>
              <w:spacing w:after="0"/>
            </w:pPr>
            <w:r>
              <w:rPr>
                <w:rFonts w:ascii="Arial" w:cs="Arial"/>
                <w:color w:val="000000"/>
                <w:sz w:val="16"/>
              </w:rPr>
              <w:t xml:space="preserve">PrivCap</w:t>
            </w:r>
          </w:p>
          <w:tcPr>
            <w:shd w:val="clear" w:color="000000" w:fill="CCFFCC"/>
            <w:gridSpan w:val="4"/>
          </w:tcPr>
        </w:tc>
        <w:tc>
          <w:p>
            <w:pPr>
              <w:spacing w:after="0"/>
            </w:pPr>
            <w:r>
              <w:rPr>
                <w:rFonts w:ascii="Arial" w:cs="Arial"/>
                <w:color w:val="000000"/>
                <w:sz w:val="16"/>
              </w:rPr>
              <w:t xml:space="preserve">PrivCap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2003-11-10</w:t>
            </w:r>
          </w:p>
          <w:tcPr>
            <w:shd w:val="clear" w:color="000000" w:fill="CCFFCC"/>
            <w:gridSpan w:val="4"/>
          </w:tcPr>
        </w:tc>
        <w:tc>
          <w:p>
            <w:pPr>
              <w:spacing w:after="0"/>
            </w:pPr>
            <w:r>
              <w:rPr>
                <w:rFonts w:ascii="Arial" w:cs="Arial"/>
                <w:color w:val="000000"/>
                <w:sz w:val="16"/>
              </w:rPr>
              <w:t xml:space="preserve">2004-03-03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Michael Boote (mboote@alcatel-lucent.com)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4229</w:t>
            </w:r>
          </w:p>
          <w:tcPr>
            <w:shd w:val="clear" w:color="000000" w:fill="CCFFCC"/>
            <w:gridSpan w:val="4"/>
          </w:tcPr>
        </w:tc>
        <w:tc>
          <w:p>
            <w:pPr>
              <w:spacing w:after="0"/>
            </w:pPr>
            <w:r>
              <w:rPr>
                <w:rFonts w:ascii="Arial" w:cs="Arial"/>
                <w:color w:val="000000"/>
                <w:sz w:val="16"/>
              </w:rPr>
              <w:t xml:space="preserve">35010</w:t>
            </w:r>
          </w:p>
          <w:tcPr>
            <w:shd w:val="clear" w:color="000000" w:fill="CCFFCC"/>
            <w:gridSpan w:val="4"/>
          </w:tcPr>
        </w:tc>
        <w:tc>
          <w:p>
            <w:pPr>
              <w:spacing w:after="0"/>
            </w:pPr>
            <w:r>
              <w:rPr>
                <w:rFonts w:ascii="Arial" w:cs="Arial"/>
                <w:b/>
                <w:color w:val="0000FF"/>
                <w:sz w:val="16"/>
              </w:rPr>
              <w:t xml:space="preserve">Rel-6 Operations, Administration, Maintenance and Provisioning (OAM&amp;P)</w:t>
            </w:r>
          </w:p>
          <w:tcPr>
            <w:shd w:val="clear" w:color="0000FF" w:fill="CCFFCC"/>
            <w:gridSpan w:val="4"/>
          </w:tcPr>
        </w:tc>
        <w:tc>
          <w:p>
            <w:pPr>
              <w:spacing w:after="0"/>
            </w:pPr>
            <w:r>
              <w:rPr>
                <w:rFonts w:ascii="Arial" w:cs="Arial"/>
                <w:color w:val="000000"/>
                <w:sz w:val="16"/>
              </w:rPr>
              <w:t xml:space="preserve">OAM6</w:t>
            </w:r>
          </w:p>
          <w:tcPr>
            <w:shd w:val="clear" w:color="000000" w:fill="CCFFCC"/>
            <w:gridSpan w:val="4"/>
          </w:tcPr>
        </w:tc>
        <w:tc>
          <w:p>
            <w:pPr>
              <w:spacing w:after="0"/>
            </w:pPr>
            <w:r>
              <w:rPr>
                <w:rFonts w:ascii="Arial" w:cs="Arial"/>
                <w:color w:val="000000"/>
                <w:sz w:val="16"/>
              </w:rPr>
              <w:t xml:space="preserve">OAM6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SP#26: Updated WID SP-040766 was SP-020445. Completion delayed 12/04-&gt;03/05 due to OAM-Trace in CN1/4.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4230</w:t>
            </w:r>
          </w:p>
          <w:tcPr>
            <w:shd w:val="clear" w:color="000000" w:fill="CCFFCC"/>
            <w:gridSpan w:val="4"/>
          </w:tcPr>
        </w:tc>
        <w:tc>
          <w:p>
            <w:pPr>
              <w:spacing w:after="0"/>
            </w:pPr>
            <w:r>
              <w:rPr>
                <w:rFonts w:ascii="Arial" w:cs="Arial"/>
                <w:color w:val="000000"/>
                <w:sz w:val="16"/>
              </w:rPr>
              <w:t xml:space="preserve">35011</w:t>
            </w:r>
          </w:p>
          <w:tcPr>
            <w:shd w:val="clear" w:color="000000" w:fill="CCFFCC"/>
            <w:gridSpan w:val="4"/>
          </w:tcPr>
        </w:tc>
        <w:tc>
          <w:p>
            <w:pPr>
              <w:spacing w:after="0"/>
            </w:pPr>
            <w:r>
              <w:rPr>
                <w:rFonts w:ascii="Arial" w:cs="Arial"/>
                <w:b/>
                <w:color w:val="000000"/>
                <w:sz w:val="16"/>
              </w:rPr>
              <w:t xml:space="preserve">   Principles, high level Requirements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4231</w:t>
            </w:r>
          </w:p>
          <w:tcPr>
            <w:shd w:val="clear" w:color="000000" w:fill="CCFFCC"/>
            <w:gridSpan w:val="4"/>
          </w:tcPr>
        </w:tc>
        <w:tc>
          <w:p>
            <w:pPr>
              <w:spacing w:after="0"/>
            </w:pPr>
            <w:r>
              <w:rPr>
                <w:rFonts w:ascii="Arial" w:cs="Arial"/>
                <w:color w:val="000000"/>
                <w:sz w:val="16"/>
              </w:rPr>
              <w:t xml:space="preserve">35012</w:t>
            </w:r>
          </w:p>
          <w:tcPr>
            <w:shd w:val="clear" w:color="000000" w:fill="CCFFCC"/>
            <w:gridSpan w:val="4"/>
          </w:tcPr>
        </w:tc>
        <w:tc>
          <w:p>
            <w:pPr>
              <w:spacing w:after="0"/>
            </w:pPr>
            <w:r>
              <w:rPr>
                <w:rFonts w:ascii="Arial" w:cs="Arial"/>
                <w:b/>
                <w:color w:val="000000"/>
                <w:sz w:val="16"/>
              </w:rPr>
              <w:t xml:space="preserve">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4232</w:t>
            </w:r>
          </w:p>
          <w:tcPr>
            <w:shd w:val="clear" w:color="000000" w:fill="CCFFCC"/>
            <w:gridSpan w:val="4"/>
          </w:tcPr>
        </w:tc>
        <w:tc>
          <w:p>
            <w:pPr>
              <w:spacing w:after="0"/>
            </w:pPr>
            <w:r>
              <w:rPr>
                <w:rFonts w:ascii="Arial" w:cs="Arial"/>
                <w:color w:val="000000"/>
                <w:sz w:val="16"/>
              </w:rPr>
              <w:t xml:space="preserve">35014</w:t>
            </w:r>
          </w:p>
          <w:tcPr>
            <w:shd w:val="clear" w:color="000000" w:fill="CCFFCC"/>
            <w:gridSpan w:val="4"/>
          </w:tcPr>
        </w:tc>
        <w:tc>
          <w:p>
            <w:pPr>
              <w:spacing w:after="0"/>
            </w:pPr>
            <w:r>
              <w:rPr>
                <w:rFonts w:ascii="Arial" w:cs="Arial"/>
                <w:b/>
                <w:color w:val="000000"/>
                <w:sz w:val="16"/>
              </w:rPr>
              <w:t xml:space="preserve">   Network Infrastructure Management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4233</w:t>
            </w:r>
          </w:p>
          <w:tcPr>
            <w:shd w:val="clear" w:color="000000" w:fill="CCFFCC"/>
            <w:gridSpan w:val="4"/>
          </w:tcPr>
        </w:tc>
        <w:tc>
          <w:p>
            <w:pPr>
              <w:spacing w:after="0"/>
            </w:pPr>
            <w:r>
              <w:rPr>
                <w:rFonts w:ascii="Arial" w:cs="Arial"/>
                <w:color w:val="000000"/>
                <w:sz w:val="16"/>
              </w:rPr>
              <w:t xml:space="preserve">35015</w:t>
            </w:r>
          </w:p>
          <w:tcPr>
            <w:shd w:val="clear" w:color="000000" w:fill="CCFFCC"/>
            <w:gridSpan w:val="4"/>
          </w:tcPr>
        </w:tc>
        <w:tc>
          <w:p>
            <w:pPr>
              <w:spacing w:after="0"/>
            </w:pPr>
            <w:r>
              <w:rPr>
                <w:rFonts w:ascii="Arial" w:cs="Arial"/>
                <w:b/>
                <w:color w:val="000000"/>
                <w:sz w:val="16"/>
              </w:rPr>
              <w:t xml:space="preserve">   Rel-6 Trace Management</w:t>
            </w:r>
          </w:p>
          <w:tcPr>
            <w:shd w:val="clear" w:color="000000" w:fill="CCFFCC"/>
            <w:gridSpan w:val="4"/>
          </w:tcPr>
        </w:tc>
        <w:tc>
          <w:p>
            <w:pPr>
              <w:spacing w:after="0"/>
            </w:pPr>
            <w:r>
              <w:rPr>
                <w:rFonts w:ascii="Arial" w:cs="Arial"/>
                <w:color w:val="000000"/>
                <w:sz w:val="16"/>
              </w:rPr>
              <w:t xml:space="preserve">OAM-Trace</w:t>
            </w:r>
          </w:p>
          <w:tcPr>
            <w:shd w:val="clear" w:color="000000" w:fill="CCFFCC"/>
            <w:gridSpan w:val="4"/>
          </w:tcPr>
        </w:tc>
        <w:tc>
          <w:p>
            <w:pPr>
              <w:spacing w:after="0"/>
            </w:pPr>
            <w:r>
              <w:rPr>
                <w:rFonts w:ascii="Arial" w:cs="Arial"/>
                <w:color w:val="000000"/>
                <w:sz w:val="16"/>
              </w:rPr>
              <w:t xml:space="preserve">OAM-Trace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S5,N4,R3</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kari.t.ronka@nokia.com</w:t>
            </w:r>
          </w:p>
          <w:tcPr>
            <w:shd w:val="clear" w:color="000000" w:fill="CCFFCC"/>
            <w:gridSpan w:val="4"/>
          </w:tcPr>
        </w:tc>
        <w:tc>
          <w:p>
            <w:pPr>
              <w:spacing w:after="0"/>
            </w:pPr>
            <w:r>
              <w:rPr>
                <w:rFonts w:ascii="Arial" w:cs="Arial"/>
                <w:color w:val="000000"/>
                <w:sz w:val="16"/>
              </w:rPr>
              <w:t xml:space="preserve">SP#26 12/2004 SA5 completed 12/04. Signalling Based Trace Activation for IMS (SIP) moved to Rel-7. Reason: CN1 cannot complete 24.229 trace without IETF dependency =&gt; estimate 05/2005.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4234</w:t>
            </w:r>
          </w:p>
          <w:tcPr>
            <w:shd w:val="clear" w:color="000000" w:fill="CCFFCC"/>
            <w:gridSpan w:val="4"/>
          </w:tcPr>
        </w:tc>
        <w:tc>
          <w:p>
            <w:pPr>
              <w:spacing w:after="0"/>
            </w:pPr>
            <w:r>
              <w:rPr>
                <w:rFonts w:ascii="Arial" w:cs="Arial"/>
                <w:color w:val="000000"/>
                <w:sz w:val="16"/>
              </w:rPr>
              <w:t xml:space="preserve">35022</w:t>
            </w:r>
          </w:p>
          <w:tcPr>
            <w:shd w:val="clear" w:color="000000" w:fill="CCFFCC"/>
            <w:gridSpan w:val="4"/>
          </w:tcPr>
        </w:tc>
        <w:tc>
          <w:p>
            <w:pPr>
              <w:spacing w:after="0"/>
            </w:pPr>
            <w:r>
              <w:rPr>
                <w:rFonts w:ascii="Arial" w:cs="Arial"/>
                <w:color w:val="000000"/>
                <w:sz w:val="16"/>
              </w:rPr>
              <w:t xml:space="preserve">      Subscriber and UE trace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kari.t.ronka@nokia.com</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4235</w:t>
            </w:r>
          </w:p>
          <w:tcPr>
            <w:shd w:val="clear" w:color="000000" w:fill="CCFFCC"/>
            <w:gridSpan w:val="4"/>
          </w:tcPr>
        </w:tc>
        <w:tc>
          <w:p>
            <w:pPr>
              <w:spacing w:after="0"/>
            </w:pPr>
            <w:r>
              <w:rPr>
                <w:rFonts w:ascii="Arial" w:cs="Arial"/>
                <w:color w:val="000000"/>
                <w:sz w:val="16"/>
              </w:rPr>
              <w:t xml:space="preserve">23013</w:t>
            </w:r>
          </w:p>
          <w:tcPr>
            <w:shd w:val="clear" w:color="000000" w:fill="CCFFCC"/>
            <w:gridSpan w:val="4"/>
          </w:tcPr>
        </w:tc>
        <w:tc>
          <w:p>
            <w:pPr>
              <w:spacing w:after="0"/>
            </w:pPr>
            <w:r>
              <w:rPr>
                <w:rFonts w:ascii="Arial" w:cs="Arial"/>
                <w:color w:val="000000"/>
                <w:sz w:val="16"/>
              </w:rPr>
              <w:t xml:space="preserve">      Subscriber and equipment trace in UTRAN</w:t>
            </w:r>
          </w:p>
          <w:tcPr>
            <w:shd w:val="clear" w:color="000000" w:fill="CCFFCC"/>
            <w:gridSpan w:val="4"/>
          </w:tcPr>
        </w:tc>
        <w:tc>
          <w:p>
            <w:pPr>
              <w:spacing w:after="0"/>
            </w:pPr>
            <w:r>
              <w:rPr>
                <w:rFonts w:ascii="Arial" w:cs="Arial"/>
                <w:color w:val="000000"/>
                <w:sz w:val="16"/>
              </w:rPr>
              <w:t xml:space="preserve">OAM-Trace-RAN</w:t>
            </w:r>
          </w:p>
          <w:tcPr>
            <w:shd w:val="clear" w:color="000000" w:fill="CCFFCC"/>
            <w:gridSpan w:val="4"/>
          </w:tcPr>
        </w:tc>
        <w:tc>
          <w:p>
            <w:pPr>
              <w:spacing w:after="0"/>
            </w:pPr>
            <w:r>
              <w:rPr>
                <w:rFonts w:ascii="Arial" w:cs="Arial"/>
                <w:color w:val="000000"/>
                <w:sz w:val="16"/>
              </w:rPr>
              <w:t xml:space="preserve">OAM-Trace-RAN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2004-06-15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Yann Sehedi (sehedic@nortelnetworks.com)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4236</w:t>
            </w:r>
          </w:p>
          <w:tcPr>
            <w:shd w:val="clear" w:color="000000" w:fill="CCFFCC"/>
            <w:gridSpan w:val="4"/>
          </w:tcPr>
        </w:tc>
        <w:tc>
          <w:p>
            <w:pPr>
              <w:spacing w:after="0"/>
            </w:pPr>
            <w:r>
              <w:rPr>
                <w:rFonts w:ascii="Arial" w:cs="Arial"/>
                <w:color w:val="000000"/>
                <w:sz w:val="16"/>
              </w:rPr>
              <w:t xml:space="preserve">14016</w:t>
            </w:r>
          </w:p>
          <w:tcPr>
            <w:shd w:val="clear" w:color="000000" w:fill="CCFFCC"/>
            <w:gridSpan w:val="4"/>
          </w:tcPr>
        </w:tc>
        <w:tc>
          <w:p>
            <w:pPr>
              <w:spacing w:after="0"/>
            </w:pPr>
            <w:r>
              <w:rPr>
                <w:rFonts w:ascii="Arial" w:cs="Arial"/>
                <w:color w:val="000000"/>
                <w:sz w:val="16"/>
              </w:rPr>
              <w:t xml:space="preserve">      Trace Management, Stage3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2004-06-09</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seppo.kauntola@nokia.com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4237</w:t>
            </w:r>
          </w:p>
          <w:tcPr>
            <w:shd w:val="clear" w:color="000000" w:fill="CCFFCC"/>
            <w:gridSpan w:val="4"/>
          </w:tcPr>
        </w:tc>
        <w:tc>
          <w:p>
            <w:pPr>
              <w:spacing w:after="0"/>
            </w:pPr>
            <w:r>
              <w:rPr>
                <w:rFonts w:ascii="Arial" w:cs="Arial"/>
                <w:color w:val="000000"/>
                <w:sz w:val="16"/>
              </w:rPr>
              <w:t xml:space="preserve">35016</w:t>
            </w:r>
          </w:p>
          <w:tcPr>
            <w:shd w:val="clear" w:color="000000" w:fill="CCFFCC"/>
            <w:gridSpan w:val="4"/>
          </w:tcPr>
        </w:tc>
        <w:tc>
          <w:p>
            <w:pPr>
              <w:spacing w:after="0"/>
            </w:pPr>
            <w:r>
              <w:rPr>
                <w:rFonts w:ascii="Arial" w:cs="Arial"/>
                <w:b/>
                <w:color w:val="0000FF"/>
                <w:sz w:val="16"/>
              </w:rPr>
              <w:t xml:space="preserve">Rel-6 Charging Management</w:t>
            </w:r>
          </w:p>
          <w:tcPr>
            <w:shd w:val="clear" w:color="0000FF" w:fill="CCFFCC"/>
            <w:gridSpan w:val="4"/>
          </w:tcPr>
        </w:tc>
        <w:tc>
          <w:p>
            <w:pPr>
              <w:spacing w:after="0"/>
            </w:pPr>
            <w:r>
              <w:rPr>
                <w:rFonts w:ascii="Arial" w:cs="Arial"/>
                <w:color w:val="000000"/>
                <w:sz w:val="16"/>
              </w:rPr>
              <w:t xml:space="preserve">CH</w:t>
            </w:r>
          </w:p>
          <w:tcPr>
            <w:shd w:val="clear" w:color="000000" w:fill="CCFFCC"/>
            <w:gridSpan w:val="4"/>
          </w:tcPr>
        </w:tc>
        <w:tc>
          <w:p>
            <w:pPr>
              <w:spacing w:after="0"/>
            </w:pPr>
            <w:r>
              <w:rPr>
                <w:rFonts w:ascii="Arial" w:cs="Arial"/>
                <w:color w:val="000000"/>
                <w:sz w:val="16"/>
              </w:rPr>
              <w:t xml:space="preserve">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S5,S2,N3</w:t>
            </w:r>
          </w:p>
          <w:tcPr>
            <w:shd w:val="clear" w:color="000000" w:fill="CCFFCC"/>
            <w:gridSpan w:val="4"/>
          </w:tcPr>
        </w:tc>
        <w:tc>
          <w:p>
            <w:pPr>
              <w:spacing w:after="0"/>
            </w:pPr>
            <w:r>
              <w:rPr>
                <w:rFonts w:ascii="Arial" w:cs="Arial"/>
                <w:color w:val="000000"/>
                <w:sz w:val="16"/>
              </w:rPr>
              <w:t xml:space="preserve">2002-11-21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SP#28 Target 09/2005 for WLAN Charging 32.252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4238</w:t>
            </w:r>
          </w:p>
          <w:tcPr>
            <w:shd w:val="clear" w:color="000000" w:fill="CCFFCC"/>
            <w:gridSpan w:val="4"/>
          </w:tcPr>
        </w:tc>
        <w:tc>
          <w:p>
            <w:pPr>
              <w:spacing w:after="0"/>
            </w:pPr>
            <w:r>
              <w:rPr>
                <w:rFonts w:ascii="Arial" w:cs="Arial"/>
                <w:color w:val="000000"/>
                <w:sz w:val="16"/>
              </w:rPr>
              <w:t xml:space="preserve">35037</w:t>
            </w:r>
          </w:p>
          <w:tcPr>
            <w:shd w:val="clear" w:color="000000" w:fill="CCFFCC"/>
            <w:gridSpan w:val="4"/>
          </w:tcPr>
        </w:tc>
        <w:tc>
          <w:p>
            <w:pPr>
              <w:spacing w:after="0"/>
            </w:pPr>
            <w:r>
              <w:rPr>
                <w:rFonts w:ascii="Arial" w:cs="Arial"/>
                <w:b/>
                <w:color w:val="000000"/>
                <w:sz w:val="16"/>
              </w:rPr>
              <w:t xml:space="preserve">   Charging architecture and principles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4239</w:t>
            </w:r>
          </w:p>
          <w:tcPr>
            <w:shd w:val="clear" w:color="000000" w:fill="CCFFCC"/>
            <w:gridSpan w:val="4"/>
          </w:tcPr>
        </w:tc>
        <w:tc>
          <w:p>
            <w:pPr>
              <w:spacing w:after="0"/>
            </w:pPr>
            <w:r>
              <w:rPr>
                <w:rFonts w:ascii="Arial" w:cs="Arial"/>
                <w:color w:val="000000"/>
                <w:sz w:val="16"/>
              </w:rPr>
              <w:t xml:space="preserve">35024</w:t>
            </w:r>
          </w:p>
          <w:tcPr>
            <w:shd w:val="clear" w:color="000000" w:fill="CCFFCC"/>
            <w:gridSpan w:val="4"/>
          </w:tcPr>
        </w:tc>
        <w:tc>
          <w:p>
            <w:pPr>
              <w:spacing w:after="0"/>
            </w:pPr>
            <w:r>
              <w:rPr>
                <w:rFonts w:ascii="Arial" w:cs="Arial"/>
                <w:b/>
                <w:color w:val="000000"/>
                <w:sz w:val="16"/>
              </w:rPr>
              <w:t xml:space="preserve">   Charging Data Record (CDR) file format and transfer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SP#23 03/2004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4240</w:t>
            </w:r>
          </w:p>
          <w:tcPr>
            <w:shd w:val="clear" w:color="000000" w:fill="CCFFCC"/>
            <w:gridSpan w:val="4"/>
          </w:tcPr>
        </w:tc>
        <w:tc>
          <w:p>
            <w:pPr>
              <w:spacing w:after="0"/>
            </w:pPr>
            <w:r>
              <w:rPr>
                <w:rFonts w:ascii="Arial" w:cs="Arial"/>
                <w:color w:val="000000"/>
                <w:sz w:val="16"/>
              </w:rPr>
              <w:t xml:space="preserve">35025</w:t>
            </w:r>
          </w:p>
          <w:tcPr>
            <w:shd w:val="clear" w:color="000000" w:fill="CCFFCC"/>
            <w:gridSpan w:val="4"/>
          </w:tcPr>
        </w:tc>
        <w:tc>
          <w:p>
            <w:pPr>
              <w:spacing w:after="0"/>
            </w:pPr>
            <w:r>
              <w:rPr>
                <w:rFonts w:ascii="Arial" w:cs="Arial"/>
                <w:b/>
                <w:color w:val="000000"/>
                <w:sz w:val="16"/>
              </w:rPr>
              <w:t xml:space="preserve">   CDR parameter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SP#28 06/2005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4241</w:t>
            </w:r>
          </w:p>
          <w:tcPr>
            <w:shd w:val="clear" w:color="000000" w:fill="CCFFCC"/>
            <w:gridSpan w:val="4"/>
          </w:tcPr>
        </w:tc>
        <w:tc>
          <w:p>
            <w:pPr>
              <w:spacing w:after="0"/>
            </w:pPr>
            <w:r>
              <w:rPr>
                <w:rFonts w:ascii="Arial" w:cs="Arial"/>
                <w:color w:val="000000"/>
                <w:sz w:val="16"/>
              </w:rPr>
              <w:t xml:space="preserve">35026</w:t>
            </w:r>
          </w:p>
          <w:tcPr>
            <w:shd w:val="clear" w:color="000000" w:fill="CCFFCC"/>
            <w:gridSpan w:val="4"/>
          </w:tcPr>
        </w:tc>
        <w:tc>
          <w:p>
            <w:pPr>
              <w:spacing w:after="0"/>
            </w:pPr>
            <w:r>
              <w:rPr>
                <w:rFonts w:ascii="Arial" w:cs="Arial"/>
                <w:b/>
                <w:color w:val="000000"/>
                <w:sz w:val="16"/>
              </w:rPr>
              <w:t xml:space="preserve">   Diameter charging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4242</w:t>
            </w:r>
          </w:p>
          <w:tcPr>
            <w:shd w:val="clear" w:color="000000" w:fill="CCFFCC"/>
            <w:gridSpan w:val="4"/>
          </w:tcPr>
        </w:tc>
        <w:tc>
          <w:p>
            <w:pPr>
              <w:spacing w:after="0"/>
            </w:pPr>
            <w:r>
              <w:rPr>
                <w:rFonts w:ascii="Arial" w:cs="Arial"/>
                <w:color w:val="000000"/>
                <w:sz w:val="16"/>
              </w:rPr>
              <w:t xml:space="preserve">35027</w:t>
            </w:r>
          </w:p>
          <w:tcPr>
            <w:shd w:val="clear" w:color="000000" w:fill="CCFFCC"/>
            <w:gridSpan w:val="4"/>
          </w:tcPr>
        </w:tc>
        <w:tc>
          <w:p>
            <w:pPr>
              <w:spacing w:after="0"/>
            </w:pPr>
            <w:r>
              <w:rPr>
                <w:rFonts w:ascii="Arial" w:cs="Arial"/>
                <w:b/>
                <w:color w:val="000000"/>
                <w:sz w:val="16"/>
              </w:rPr>
              <w:t xml:space="preserve">   Online Charging System (OCS) architecture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2003-09-18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SP#21 09/2003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4243</w:t>
            </w:r>
          </w:p>
          <w:tcPr>
            <w:shd w:val="clear" w:color="000000" w:fill="CCFFCC"/>
            <w:gridSpan w:val="4"/>
          </w:tcPr>
        </w:tc>
        <w:tc>
          <w:p>
            <w:pPr>
              <w:spacing w:after="0"/>
            </w:pPr>
            <w:r>
              <w:rPr>
                <w:rFonts w:ascii="Arial" w:cs="Arial"/>
                <w:color w:val="000000"/>
                <w:sz w:val="16"/>
              </w:rPr>
              <w:t xml:space="preserve">35028</w:t>
            </w:r>
          </w:p>
          <w:tcPr>
            <w:shd w:val="clear" w:color="000000" w:fill="CCFFCC"/>
            <w:gridSpan w:val="4"/>
          </w:tcPr>
        </w:tc>
        <w:tc>
          <w:p>
            <w:pPr>
              <w:spacing w:after="0"/>
            </w:pPr>
            <w:r>
              <w:rPr>
                <w:rFonts w:ascii="Arial" w:cs="Arial"/>
                <w:b/>
                <w:color w:val="000000"/>
                <w:sz w:val="16"/>
              </w:rPr>
              <w:t xml:space="preserve">   OCS: Applications and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4244</w:t>
            </w:r>
          </w:p>
          <w:tcPr>
            <w:shd w:val="clear" w:color="000000" w:fill="CCFFCC"/>
            <w:gridSpan w:val="4"/>
          </w:tcPr>
        </w:tc>
        <w:tc>
          <w:p>
            <w:pPr>
              <w:spacing w:after="0"/>
            </w:pPr>
            <w:r>
              <w:rPr>
                <w:rFonts w:ascii="Arial" w:cs="Arial"/>
                <w:color w:val="000000"/>
                <w:sz w:val="16"/>
              </w:rPr>
              <w:t xml:space="preserve">35017</w:t>
            </w:r>
          </w:p>
          <w:tcPr>
            <w:shd w:val="clear" w:color="000000" w:fill="CCFFCC"/>
            <w:gridSpan w:val="4"/>
          </w:tcPr>
        </w:tc>
        <w:tc>
          <w:p>
            <w:pPr>
              <w:spacing w:after="0"/>
            </w:pPr>
            <w:r>
              <w:rPr>
                <w:rFonts w:ascii="Arial" w:cs="Arial"/>
                <w:b/>
                <w:color w:val="000000"/>
                <w:sz w:val="16"/>
              </w:rPr>
              <w:t xml:space="preserve">   Charging Management for Bearer level</w:t>
            </w:r>
          </w:p>
          <w:tcPr>
            <w:shd w:val="clear" w:color="000000" w:fill="CCFFCC"/>
            <w:gridSpan w:val="4"/>
          </w:tcPr>
        </w:tc>
        <w:tc>
          <w:p>
            <w:pPr>
              <w:spacing w:after="0"/>
            </w:pPr>
            <w:r>
              <w:rPr>
                <w:rFonts w:ascii="Arial" w:cs="Arial"/>
                <w:color w:val="000000"/>
                <w:sz w:val="16"/>
              </w:rPr>
              <w:t xml:space="preserve">CH-BC</w:t>
            </w:r>
          </w:p>
          <w:tcPr>
            <w:shd w:val="clear" w:color="000000" w:fill="CCFFCC"/>
            <w:gridSpan w:val="4"/>
          </w:tcPr>
        </w:tc>
        <w:tc>
          <w:p>
            <w:pPr>
              <w:spacing w:after="0"/>
            </w:pPr>
            <w:r>
              <w:rPr>
                <w:rFonts w:ascii="Arial" w:cs="Arial"/>
                <w:color w:val="000000"/>
                <w:sz w:val="16"/>
              </w:rPr>
              <w:t xml:space="preserve">CH-BC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Benni ALEXANDER </w:t>
            </w:r>
          </w:p>
          <w:tcPr>
            <w:shd w:val="clear" w:color="000000" w:fill="CCFFCC"/>
            <w:gridSpan w:val="4"/>
          </w:tcPr>
        </w:tc>
        <w:tc>
          <w:p>
            <w:pPr>
              <w:spacing w:after="0"/>
            </w:pPr>
            <w:r>
              <w:rPr>
                <w:rFonts w:ascii="Arial" w:cs="Arial"/>
                <w:color w:val="000000"/>
                <w:sz w:val="16"/>
              </w:rPr>
              <w:t xml:space="preserve">SP#28 Target 09/2005 for WLAN Charging 32.252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4245</w:t>
            </w:r>
          </w:p>
          <w:tcPr>
            <w:shd w:val="clear" w:color="000000" w:fill="CCFFCC"/>
            <w:gridSpan w:val="4"/>
          </w:tcPr>
        </w:tc>
        <w:tc>
          <w:p>
            <w:pPr>
              <w:spacing w:after="0"/>
            </w:pPr>
            <w:r>
              <w:rPr>
                <w:rFonts w:ascii="Arial" w:cs="Arial"/>
                <w:color w:val="000000"/>
                <w:sz w:val="16"/>
              </w:rPr>
              <w:t xml:space="preserve">35029</w:t>
            </w:r>
          </w:p>
          <w:tcPr>
            <w:shd w:val="clear" w:color="000000" w:fill="CCFFCC"/>
            <w:gridSpan w:val="4"/>
          </w:tcPr>
        </w:tc>
        <w:tc>
          <w:p>
            <w:pPr>
              <w:spacing w:after="0"/>
            </w:pPr>
            <w:r>
              <w:rPr>
                <w:rFonts w:ascii="Arial" w:cs="Arial"/>
                <w:color w:val="000000"/>
                <w:sz w:val="16"/>
              </w:rPr>
              <w:t xml:space="preserve">      CS domain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SP#23 03/2004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4246</w:t>
            </w:r>
          </w:p>
          <w:tcPr>
            <w:shd w:val="clear" w:color="000000" w:fill="CCFFCC"/>
            <w:gridSpan w:val="4"/>
          </w:tcPr>
        </w:tc>
        <w:tc>
          <w:p>
            <w:pPr>
              <w:spacing w:after="0"/>
            </w:pPr>
            <w:r>
              <w:rPr>
                <w:rFonts w:ascii="Arial" w:cs="Arial"/>
                <w:color w:val="000000"/>
                <w:sz w:val="16"/>
              </w:rPr>
              <w:t xml:space="preserve">35030</w:t>
            </w:r>
          </w:p>
          <w:tcPr>
            <w:shd w:val="clear" w:color="000000" w:fill="CCFFCC"/>
            <w:gridSpan w:val="4"/>
          </w:tcPr>
        </w:tc>
        <w:tc>
          <w:p>
            <w:pPr>
              <w:spacing w:after="0"/>
            </w:pPr>
            <w:r>
              <w:rPr>
                <w:rFonts w:ascii="Arial" w:cs="Arial"/>
                <w:color w:val="000000"/>
                <w:sz w:val="16"/>
              </w:rPr>
              <w:t xml:space="preserve">      PS domain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4247</w:t>
            </w:r>
          </w:p>
          <w:tcPr>
            <w:shd w:val="clear" w:color="000000" w:fill="CCFFCC"/>
            <w:gridSpan w:val="4"/>
          </w:tcPr>
        </w:tc>
        <w:tc>
          <w:p>
            <w:pPr>
              <w:spacing w:after="0"/>
            </w:pPr>
            <w:r>
              <w:rPr>
                <w:rFonts w:ascii="Arial" w:cs="Arial"/>
                <w:color w:val="000000"/>
                <w:sz w:val="16"/>
              </w:rPr>
              <w:t xml:space="preserve">35031</w:t>
            </w:r>
          </w:p>
          <w:tcPr>
            <w:shd w:val="clear" w:color="000000" w:fill="CCFFCC"/>
            <w:gridSpan w:val="4"/>
          </w:tcPr>
        </w:tc>
        <w:tc>
          <w:p>
            <w:pPr>
              <w:spacing w:after="0"/>
            </w:pPr>
            <w:r>
              <w:rPr>
                <w:rFonts w:ascii="Arial" w:cs="Arial"/>
                <w:color w:val="000000"/>
                <w:sz w:val="16"/>
              </w:rPr>
              <w:t xml:space="preserve">      CDR transfer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4248</w:t>
            </w:r>
          </w:p>
          <w:tcPr>
            <w:shd w:val="clear" w:color="000000" w:fill="CCFFCC"/>
            <w:gridSpan w:val="4"/>
          </w:tcPr>
        </w:tc>
        <w:tc>
          <w:p>
            <w:pPr>
              <w:spacing w:after="0"/>
            </w:pPr>
            <w:r>
              <w:rPr>
                <w:rFonts w:ascii="Arial" w:cs="Arial"/>
                <w:color w:val="000000"/>
                <w:sz w:val="16"/>
              </w:rPr>
              <w:t xml:space="preserve">35019</w:t>
            </w:r>
          </w:p>
          <w:tcPr>
            <w:shd w:val="clear" w:color="000000" w:fill="CCFFCC"/>
            <w:gridSpan w:val="4"/>
          </w:tcPr>
        </w:tc>
        <w:tc>
          <w:p>
            <w:pPr>
              <w:spacing w:after="0"/>
            </w:pPr>
            <w:r>
              <w:rPr>
                <w:rFonts w:ascii="Arial" w:cs="Arial"/>
                <w:b/>
                <w:color w:val="000000"/>
                <w:sz w:val="16"/>
              </w:rPr>
              <w:t xml:space="preserve">   Charging Management for the Service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SP#26: Updated WID SP-040778 was SP-030050. Target completion 06/2005. Consisting of MMS-CH, LCS-CH, WLAN-CH, POC-CH, MBMS-CH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4249</w:t>
            </w:r>
          </w:p>
          <w:tcPr>
            <w:shd w:val="clear" w:color="000000" w:fill="CCFFCC"/>
            <w:gridSpan w:val="4"/>
          </w:tcPr>
        </w:tc>
        <w:tc>
          <w:p>
            <w:pPr>
              <w:spacing w:after="0"/>
            </w:pPr>
            <w:r>
              <w:rPr>
                <w:rFonts w:ascii="Arial" w:cs="Arial"/>
                <w:color w:val="000000"/>
                <w:sz w:val="16"/>
              </w:rPr>
              <w:t xml:space="preserve">32030</w:t>
            </w:r>
          </w:p>
          <w:tcPr>
            <w:shd w:val="clear" w:color="000000" w:fill="CCFFCC"/>
            <w:gridSpan w:val="4"/>
          </w:tcPr>
        </w:tc>
        <w:tc>
          <w:p>
            <w:pPr>
              <w:spacing w:after="0"/>
            </w:pPr>
            <w:r>
              <w:rPr>
                <w:rFonts w:ascii="Arial" w:cs="Arial"/>
                <w:b/>
                <w:color w:val="000000"/>
                <w:sz w:val="16"/>
              </w:rPr>
              <w:t xml:space="preserve">   Overall architectural aspects of IP flow based bearer level charging</w:t>
            </w:r>
          </w:p>
          <w:tcPr>
            <w:shd w:val="clear" w:color="000000" w:fill="CCFFCC"/>
            <w:gridSpan w:val="4"/>
          </w:tcPr>
        </w:tc>
        <w:tc>
          <w:p>
            <w:pPr>
              <w:spacing w:after="0"/>
            </w:pPr>
            <w:r>
              <w:rPr>
                <w:rFonts w:ascii="Arial" w:cs="Arial"/>
                <w:color w:val="000000"/>
                <w:sz w:val="16"/>
              </w:rPr>
              <w:t xml:space="preserve">CH-FBC</w:t>
            </w:r>
          </w:p>
          <w:tcPr>
            <w:shd w:val="clear" w:color="000000" w:fill="CCFFCC"/>
            <w:gridSpan w:val="4"/>
          </w:tcPr>
        </w:tc>
        <w:tc>
          <w:p>
            <w:pPr>
              <w:spacing w:after="0"/>
            </w:pPr>
            <w:r>
              <w:rPr>
                <w:rFonts w:ascii="Arial" w:cs="Arial"/>
                <w:color w:val="000000"/>
                <w:sz w:val="16"/>
              </w:rPr>
              <w:t xml:space="preserve">CH-FBC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S2,N3</w:t>
            </w:r>
          </w:p>
          <w:tcPr>
            <w:shd w:val="clear" w:color="000000" w:fill="CCFFCC"/>
            <w:gridSpan w:val="4"/>
          </w:tcPr>
        </w:tc>
        <w:tc>
          <w:p>
            <w:pPr>
              <w:spacing w:after="0"/>
            </w:pPr>
            <w:r>
              <w:rPr>
                <w:rFonts w:ascii="Arial" w:cs="Arial"/>
                <w:color w:val="000000"/>
                <w:sz w:val="16"/>
              </w:rPr>
              <w:t xml:space="preserve">2002-11-21</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SP-040041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4250</w:t>
            </w:r>
          </w:p>
          <w:tcPr>
            <w:shd w:val="clear" w:color="000000" w:fill="CCFFCC"/>
            <w:gridSpan w:val="4"/>
          </w:tcPr>
        </w:tc>
        <w:tc>
          <w:p>
            <w:pPr>
              <w:spacing w:after="0"/>
            </w:pPr>
            <w:r>
              <w:rPr>
                <w:rFonts w:ascii="Arial" w:cs="Arial"/>
                <w:color w:val="000000"/>
                <w:sz w:val="16"/>
              </w:rPr>
              <w:t xml:space="preserve">32069</w:t>
            </w:r>
          </w:p>
          <w:tcPr>
            <w:shd w:val="clear" w:color="000000" w:fill="CCFFCC"/>
            <w:gridSpan w:val="4"/>
          </w:tcPr>
        </w:tc>
        <w:tc>
          <w:p>
            <w:pPr>
              <w:spacing w:after="0"/>
            </w:pPr>
            <w:r>
              <w:rPr>
                <w:rFonts w:ascii="Arial" w:cs="Arial"/>
                <w:color w:val="000000"/>
                <w:sz w:val="16"/>
              </w:rPr>
              <w:t xml:space="preserve">      Overall definition of FBC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2002-11-21</w:t>
            </w:r>
          </w:p>
          <w:tcPr>
            <w:shd w:val="clear" w:color="000000" w:fill="CCFFCC"/>
            <w:gridSpan w:val="4"/>
          </w:tcPr>
        </w:tc>
        <w:tc>
          <w:p>
            <w:pPr>
              <w:spacing w:after="0"/>
            </w:pPr>
            <w:r>
              <w:rPr>
                <w:rFonts w:ascii="Arial" w:cs="Arial"/>
                <w:color w:val="000000"/>
                <w:sz w:val="16"/>
              </w:rPr>
              <w:t xml:space="preserve">2004-03-02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4251</w:t>
            </w:r>
          </w:p>
          <w:tcPr>
            <w:shd w:val="clear" w:color="000000" w:fill="CCFFCC"/>
            <w:gridSpan w:val="4"/>
          </w:tcPr>
        </w:tc>
        <w:tc>
          <w:p>
            <w:pPr>
              <w:spacing w:after="0"/>
            </w:pPr>
            <w:r>
              <w:rPr>
                <w:rFonts w:ascii="Arial" w:cs="Arial"/>
                <w:color w:val="000000"/>
                <w:sz w:val="16"/>
              </w:rPr>
              <w:t xml:space="preserve">32070</w:t>
            </w:r>
          </w:p>
          <w:tcPr>
            <w:shd w:val="clear" w:color="000000" w:fill="CCFFCC"/>
            <w:gridSpan w:val="4"/>
          </w:tcPr>
        </w:tc>
        <w:tc>
          <w:p>
            <w:pPr>
              <w:spacing w:after="0"/>
            </w:pPr>
            <w:r>
              <w:rPr>
                <w:rFonts w:ascii="Arial" w:cs="Arial"/>
                <w:color w:val="000000"/>
                <w:sz w:val="16"/>
              </w:rPr>
              <w:t xml:space="preserve">      Study on providing policy control with FBC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2004-02-02</w:t>
            </w:r>
          </w:p>
          <w:tcPr>
            <w:shd w:val="clear" w:color="000000" w:fill="CCFFCC"/>
            <w:gridSpan w:val="4"/>
          </w:tcPr>
        </w:tc>
        <w:tc>
          <w:p>
            <w:pPr>
              <w:spacing w:after="0"/>
            </w:pPr>
            <w:r>
              <w:rPr>
                <w:rFonts w:ascii="Arial" w:cs="Arial"/>
                <w:color w:val="000000"/>
                <w:sz w:val="16"/>
              </w:rPr>
              <w:t xml:space="preserve">2004-07-30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4252</w:t>
            </w:r>
          </w:p>
          <w:tcPr>
            <w:shd w:val="clear" w:color="000000" w:fill="CCFFCC"/>
            <w:gridSpan w:val="4"/>
          </w:tcPr>
        </w:tc>
        <w:tc>
          <w:p>
            <w:pPr>
              <w:spacing w:after="0"/>
            </w:pPr>
            <w:r>
              <w:rPr>
                <w:rFonts w:ascii="Arial" w:cs="Arial"/>
                <w:color w:val="000000"/>
                <w:sz w:val="16"/>
              </w:rPr>
              <w:t xml:space="preserve">13020</w:t>
            </w:r>
          </w:p>
          <w:tcPr>
            <w:shd w:val="clear" w:color="000000" w:fill="CCFFCC"/>
            <w:gridSpan w:val="4"/>
          </w:tcPr>
        </w:tc>
        <w:tc>
          <w:p>
            <w:pPr>
              <w:spacing w:after="0"/>
            </w:pPr>
            <w:r>
              <w:rPr>
                <w:rFonts w:ascii="Arial" w:cs="Arial"/>
                <w:color w:val="000000"/>
                <w:sz w:val="16"/>
              </w:rPr>
              <w:t xml:space="preserve">      Gx interface for flow based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2004-02-02</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NP-040245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juha.a.rasanen@nokia.com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4253</w:t>
            </w:r>
          </w:p>
          <w:tcPr>
            <w:shd w:val="clear" w:color="000000" w:fill="CCFFCC"/>
            <w:gridSpan w:val="4"/>
          </w:tcPr>
        </w:tc>
        <w:tc>
          <w:p>
            <w:pPr>
              <w:spacing w:after="0"/>
            </w:pPr>
            <w:r>
              <w:rPr>
                <w:rFonts w:ascii="Arial" w:cs="Arial"/>
                <w:color w:val="000000"/>
                <w:sz w:val="16"/>
              </w:rPr>
              <w:t xml:space="preserve">13021</w:t>
            </w:r>
          </w:p>
          <w:tcPr>
            <w:shd w:val="clear" w:color="000000" w:fill="CCFFCC"/>
            <w:gridSpan w:val="4"/>
          </w:tcPr>
        </w:tc>
        <w:tc>
          <w:p>
            <w:pPr>
              <w:spacing w:after="0"/>
            </w:pPr>
            <w:r>
              <w:rPr>
                <w:rFonts w:ascii="Arial" w:cs="Arial"/>
                <w:color w:val="000000"/>
                <w:sz w:val="16"/>
              </w:rPr>
              <w:t xml:space="preserve">      Rx interface for flow based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2004-02-02</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NP-040339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Javier Gonzalez Gallego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4254</w:t>
            </w:r>
          </w:p>
          <w:tcPr>
            <w:shd w:val="clear" w:color="000000" w:fill="CCFFCC"/>
            <w:gridSpan w:val="4"/>
          </w:tcPr>
        </w:tc>
        <w:tc>
          <w:p>
            <w:pPr>
              <w:spacing w:after="0"/>
            </w:pPr>
            <w:r>
              <w:rPr>
                <w:rFonts w:ascii="Arial" w:cs="Arial"/>
                <w:color w:val="000000"/>
                <w:sz w:val="16"/>
              </w:rPr>
              <w:t xml:space="preserve">1800</w:t>
            </w:r>
          </w:p>
          <w:tcPr>
            <w:shd w:val="clear" w:color="000000" w:fill="CCFFCC"/>
            <w:gridSpan w:val="4"/>
          </w:tcPr>
        </w:tc>
        <w:tc>
          <w:p>
            <w:pPr>
              <w:spacing w:after="0"/>
            </w:pPr>
            <w:r>
              <w:rPr>
                <w:rFonts w:ascii="Arial" w:cs="Arial"/>
                <w:b/>
                <w:color w:val="0000FF"/>
                <w:sz w:val="16"/>
              </w:rPr>
              <w:t xml:space="preserve">Rel-6 UICC/USIM enhancements and interworking</w:t>
            </w:r>
          </w:p>
          <w:tcPr>
            <w:shd w:val="clear" w:color="0000FF" w:fill="CCFFCC"/>
            <w:gridSpan w:val="4"/>
          </w:tcPr>
        </w:tc>
        <w:tc>
          <w:p>
            <w:pPr>
              <w:spacing w:after="0"/>
            </w:pPr>
            <w:r>
              <w:rPr>
                <w:rFonts w:ascii="Arial" w:cs="Arial"/>
                <w:color w:val="000000"/>
                <w:sz w:val="16"/>
              </w:rPr>
              <w:t xml:space="preserve">USAT1</w:t>
            </w:r>
          </w:p>
          <w:tcPr>
            <w:shd w:val="clear" w:color="000000" w:fill="CCFFCC"/>
            <w:gridSpan w:val="4"/>
          </w:tcPr>
        </w:tc>
        <w:tc>
          <w:p>
            <w:pPr>
              <w:spacing w:after="0"/>
            </w:pPr>
            <w:r>
              <w:rPr>
                <w:rFonts w:ascii="Arial" w:cs="Arial"/>
                <w:color w:val="000000"/>
                <w:sz w:val="16"/>
              </w:rPr>
              <w:t xml:space="preserve">USAT1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4255</w:t>
            </w:r>
          </w:p>
          <w:tcPr>
            <w:shd w:val="clear" w:color="000000" w:fill="CCFFCC"/>
            <w:gridSpan w:val="4"/>
          </w:tcPr>
        </w:tc>
        <w:tc>
          <w:p>
            <w:pPr>
              <w:spacing w:after="0"/>
            </w:pPr>
            <w:r>
              <w:rPr>
                <w:rFonts w:ascii="Arial" w:cs="Arial"/>
                <w:color w:val="000000"/>
                <w:sz w:val="16"/>
              </w:rPr>
              <w:t xml:space="preserve">1802</w:t>
            </w:r>
          </w:p>
          <w:tcPr>
            <w:shd w:val="clear" w:color="000000" w:fill="CCFFCC"/>
            <w:gridSpan w:val="4"/>
          </w:tcPr>
        </w:tc>
        <w:tc>
          <w:p>
            <w:pPr>
              <w:spacing w:after="0"/>
            </w:pPr>
            <w:r>
              <w:rPr>
                <w:rFonts w:ascii="Arial" w:cs="Arial"/>
                <w:b/>
                <w:color w:val="000000"/>
                <w:sz w:val="16"/>
              </w:rPr>
              <w:t xml:space="preserve">   UICC API</w:t>
            </w:r>
          </w:p>
          <w:tcPr>
            <w:shd w:val="clear" w:color="000000" w:fill="CCFFCC"/>
            <w:gridSpan w:val="4"/>
          </w:tcPr>
        </w:tc>
        <w:tc>
          <w:p>
            <w:pPr>
              <w:spacing w:after="0"/>
            </w:pPr>
            <w:r>
              <w:rPr>
                <w:rFonts w:ascii="Arial" w:cs="Arial"/>
                <w:color w:val="000000"/>
                <w:sz w:val="16"/>
              </w:rPr>
              <w:t xml:space="preserve">USAT1-API</w:t>
            </w:r>
          </w:p>
          <w:tcPr>
            <w:shd w:val="clear" w:color="000000" w:fill="CCFFCC"/>
            <w:gridSpan w:val="4"/>
          </w:tcPr>
        </w:tc>
        <w:tc>
          <w:p>
            <w:pPr>
              <w:spacing w:after="0"/>
            </w:pPr>
            <w:r>
              <w:rPr>
                <w:rFonts w:ascii="Arial" w:cs="Arial"/>
                <w:color w:val="000000"/>
                <w:sz w:val="16"/>
              </w:rPr>
              <w:t xml:space="preserve">USAT1-API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8/3/2001: test spec is based on R99 core spec, so deleted from Workplan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4256</w:t>
            </w:r>
          </w:p>
          <w:tcPr>
            <w:shd w:val="clear" w:color="000000" w:fill="CCFFCC"/>
            <w:gridSpan w:val="4"/>
          </w:tcPr>
        </w:tc>
        <w:tc>
          <w:p>
            <w:pPr>
              <w:spacing w:after="0"/>
            </w:pPr>
            <w:r>
              <w:rPr>
                <w:rFonts w:ascii="Arial" w:cs="Arial"/>
                <w:color w:val="000000"/>
                <w:sz w:val="16"/>
              </w:rPr>
              <w:t xml:space="preserve">43001</w:t>
            </w:r>
          </w:p>
          <w:tcPr>
            <w:shd w:val="clear" w:color="000000" w:fill="CCFFCC"/>
            <w:gridSpan w:val="4"/>
          </w:tcPr>
        </w:tc>
        <w:tc>
          <w:p>
            <w:pPr>
              <w:spacing w:after="0"/>
            </w:pPr>
            <w:r>
              <w:rPr>
                <w:rFonts w:ascii="Arial" w:cs="Arial"/>
                <w:color w:val="000000"/>
                <w:sz w:val="16"/>
              </w:rPr>
              <w:t xml:space="preserve">      Rel-6 Java API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2002-06-10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Microelectrónica Española</w:t>
            </w:r>
          </w:p>
          <w:tcPr>
            <w:shd w:val="clear" w:color="000000" w:fill="CCFFCC"/>
            <w:gridSpan w:val="4"/>
          </w:tcPr>
        </w:tc>
        <w:tc>
          <w:p>
            <w:pPr>
              <w:spacing w:after="0"/>
            </w:pPr>
            <w:r>
              <w:rPr>
                <w:rFonts w:ascii="Arial" w:cs="Arial"/>
                <w:color w:val="000000"/>
                <w:sz w:val="16"/>
              </w:rPr>
              <w:t xml:space="preserve">Mario Pérez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4257</w:t>
            </w:r>
          </w:p>
          <w:tcPr>
            <w:shd w:val="clear" w:color="000000" w:fill="CCFFCC"/>
            <w:gridSpan w:val="4"/>
          </w:tcPr>
        </w:tc>
        <w:tc>
          <w:p>
            <w:pPr>
              <w:spacing w:after="0"/>
            </w:pPr>
            <w:r>
              <w:rPr>
                <w:rFonts w:ascii="Arial" w:cs="Arial"/>
                <w:color w:val="000000"/>
                <w:sz w:val="16"/>
              </w:rPr>
              <w:t xml:space="preserve">43006</w:t>
            </w:r>
          </w:p>
          <w:tcPr>
            <w:shd w:val="clear" w:color="000000" w:fill="CCFFCC"/>
            <w:gridSpan w:val="4"/>
          </w:tcPr>
        </w:tc>
        <w:tc>
          <w:p>
            <w:pPr>
              <w:spacing w:after="0"/>
            </w:pPr>
            <w:r>
              <w:rPr>
                <w:rFonts w:ascii="Arial" w:cs="Arial"/>
                <w:color w:val="000000"/>
                <w:sz w:val="16"/>
              </w:rPr>
              <w:t xml:space="preserve">      2G/3G Java Card™ API based applet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2004-03-05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Oberthur Card Systems</w:t>
            </w:r>
          </w:p>
          <w:tcPr>
            <w:shd w:val="clear" w:color="000000" w:fill="CCFFCC"/>
            <w:gridSpan w:val="4"/>
          </w:tcPr>
        </w:tc>
        <w:tc>
          <w:p>
            <w:pPr>
              <w:spacing w:after="0"/>
            </w:pPr>
            <w:r>
              <w:rPr>
                <w:rFonts w:ascii="Arial" w:cs="Arial"/>
                <w:color w:val="000000"/>
                <w:sz w:val="16"/>
              </w:rPr>
              <w:t xml:space="preserve">Stéphane Andrau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4258</w:t>
            </w:r>
          </w:p>
          <w:tcPr>
            <w:shd w:val="clear" w:color="000000" w:fill="CCFFCC"/>
            <w:gridSpan w:val="4"/>
          </w:tcPr>
        </w:tc>
        <w:tc>
          <w:p>
            <w:pPr>
              <w:spacing w:after="0"/>
            </w:pPr>
            <w:r>
              <w:rPr>
                <w:rFonts w:ascii="Arial" w:cs="Arial"/>
                <w:color w:val="000000"/>
                <w:sz w:val="16"/>
              </w:rPr>
              <w:t xml:space="preserve">43007</w:t>
            </w:r>
          </w:p>
          <w:tcPr>
            <w:shd w:val="clear" w:color="000000" w:fill="CCFFCC"/>
            <w:gridSpan w:val="4"/>
          </w:tcPr>
        </w:tc>
        <w:tc>
          <w:p>
            <w:pPr>
              <w:spacing w:after="0"/>
            </w:pPr>
            <w:r>
              <w:rPr>
                <w:rFonts w:ascii="Arial" w:cs="Arial"/>
                <w:color w:val="000000"/>
                <w:sz w:val="16"/>
              </w:rPr>
              <w:t xml:space="preserve">      (U)SIM API for Java Card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TP-040186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Begassat (cbegassat@axalto.com)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4259</w:t>
            </w:r>
          </w:p>
          <w:tcPr>
            <w:shd w:val="clear" w:color="000000" w:fill="E3E3E3"/>
            <w:gridSpan w:val="4"/>
          </w:tcPr>
        </w:tc>
        <w:tc>
          <w:p>
            <w:pPr>
              <w:spacing w:after="0"/>
            </w:pPr>
            <w:r>
              <w:rPr>
                <w:rFonts w:ascii="Arial" w:cs="Arial"/>
                <w:color w:val="000000"/>
                <w:sz w:val="16"/>
              </w:rPr>
              <w:t xml:space="preserve">43003</w:t>
            </w:r>
          </w:p>
          <w:tcPr>
            <w:shd w:val="clear" w:color="000000" w:fill="E3E3E3"/>
            <w:gridSpan w:val="4"/>
          </w:tcPr>
        </w:tc>
        <w:tc>
          <w:p>
            <w:pPr>
              <w:spacing w:after="0"/>
            </w:pPr>
            <w:r>
              <w:rPr>
                <w:rFonts w:ascii="Arial" w:cs="Arial"/>
                <w:color w:val="000000"/>
                <w:sz w:val="16"/>
              </w:rPr>
              <w:t xml:space="preserve">      Deleted - Java API Test specification (TS 43.019 Rel-5)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T3</w:t>
            </w:r>
          </w:p>
          <w:tcPr>
            <w:shd w:val="clear" w:color="000000" w:fill="E3E3E3"/>
            <w:gridSpan w:val="4"/>
          </w:tcPr>
        </w:tc>
        <w:tc>
          <w:p>
            <w:pPr>
              <w:spacing w:after="0"/>
            </w:pPr>
            <w:r>
              <w:rPr>
                <w:rFonts w:ascii="Arial" w:cs="Arial"/>
                <w:color w:val="000000"/>
                <w:sz w:val="16"/>
              </w:rPr>
              <w:t xml:space="preserve">2002-05-30</w:t>
            </w:r>
          </w:p>
          <w:tcPr>
            <w:shd w:val="clear" w:color="000000" w:fill="E3E3E3"/>
            <w:gridSpan w:val="4"/>
          </w:tcPr>
        </w:tc>
        <w:tc>
          <w:p>
            <w:pPr>
              <w:spacing w:after="0"/>
            </w:pPr>
            <w:r>
              <w:rPr>
                <w:rFonts w:ascii="Arial" w:cs="Arial"/>
                <w:color w:val="000000"/>
                <w:sz w:val="16"/>
              </w:rPr>
              <w:t xml:space="preserve">2003-06-09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TP-020122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Microelectrónica Española</w:t>
            </w:r>
          </w:p>
          <w:tcPr>
            <w:shd w:val="clear" w:color="000000" w:fill="E3E3E3"/>
            <w:gridSpan w:val="4"/>
          </w:tcPr>
        </w:tc>
        <w:tc>
          <w:p>
            <w:pPr>
              <w:spacing w:after="0"/>
            </w:pPr>
            <w:r>
              <w:rPr>
                <w:rFonts w:ascii="Arial" w:cs="Arial"/>
                <w:color w:val="000000"/>
                <w:sz w:val="16"/>
              </w:rPr>
              <w:t xml:space="preserve">Mario Pérez </w:t>
            </w:r>
          </w:p>
          <w:tcPr>
            <w:shd w:val="clear" w:color="000000" w:fill="E3E3E3"/>
            <w:gridSpan w:val="4"/>
          </w:tcPr>
        </w:tc>
        <w:tc>
          <w:p>
            <w:pPr>
              <w:spacing w:after="0"/>
            </w:pPr>
            <w:r>
              <w:rPr>
                <w:rFonts w:ascii="Arial" w:cs="Arial"/>
                <w:color w:val="000000"/>
                <w:sz w:val="16"/>
              </w:rPr>
              <w:t xml:space="preserve">MOVED to Rel-5 WP</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4260</w:t>
            </w:r>
          </w:p>
          <w:tcPr>
            <w:shd w:val="clear" w:color="000000" w:fill="CCFFCC"/>
            <w:gridSpan w:val="4"/>
          </w:tcPr>
        </w:tc>
        <w:tc>
          <w:p>
            <w:pPr>
              <w:spacing w:after="0"/>
            </w:pPr>
            <w:r>
              <w:rPr>
                <w:rFonts w:ascii="Arial" w:cs="Arial"/>
                <w:color w:val="000000"/>
                <w:sz w:val="16"/>
              </w:rPr>
              <w:t xml:space="preserve">43004</w:t>
            </w:r>
          </w:p>
          <w:tcPr>
            <w:shd w:val="clear" w:color="000000" w:fill="CCFFCC"/>
            <w:gridSpan w:val="4"/>
          </w:tcPr>
        </w:tc>
        <w:tc>
          <w:p>
            <w:pPr>
              <w:spacing w:after="0"/>
            </w:pPr>
            <w:r>
              <w:rPr>
                <w:rFonts w:ascii="Arial" w:cs="Arial"/>
                <w:b/>
                <w:color w:val="000000"/>
                <w:sz w:val="16"/>
              </w:rPr>
              <w:t xml:space="preserve">   Rel-6 USIM toolkit enhancements</w:t>
            </w:r>
          </w:p>
          <w:tcPr>
            <w:shd w:val="clear" w:color="000000" w:fill="CCFFCC"/>
            <w:gridSpan w:val="4"/>
          </w:tcPr>
        </w:tc>
        <w:tc>
          <w:p>
            <w:pPr>
              <w:spacing w:after="0"/>
            </w:pPr>
            <w:r>
              <w:rPr>
                <w:rFonts w:ascii="Arial" w:cs="Arial"/>
                <w:color w:val="000000"/>
                <w:sz w:val="16"/>
              </w:rPr>
              <w:t xml:space="preserve">USAT1-API-MULTOS</w:t>
            </w:r>
          </w:p>
          <w:tcPr>
            <w:shd w:val="clear" w:color="000000" w:fill="CCFFCC"/>
            <w:gridSpan w:val="4"/>
          </w:tcPr>
        </w:tc>
        <w:tc>
          <w:p>
            <w:pPr>
              <w:spacing w:after="0"/>
            </w:pPr>
            <w:r>
              <w:rPr>
                <w:rFonts w:ascii="Arial" w:cs="Arial"/>
                <w:color w:val="000000"/>
                <w:sz w:val="16"/>
              </w:rPr>
              <w:t xml:space="preserve">USAT1-API-MULTOS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2005-03-04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4261</w:t>
            </w:r>
          </w:p>
          <w:tcPr>
            <w:shd w:val="clear" w:color="000000" w:fill="CCFFCC"/>
            <w:gridSpan w:val="4"/>
          </w:tcPr>
        </w:tc>
        <w:tc>
          <w:p>
            <w:pPr>
              <w:spacing w:after="0"/>
            </w:pPr>
            <w:r>
              <w:rPr>
                <w:rFonts w:ascii="Arial" w:cs="Arial"/>
                <w:color w:val="000000"/>
                <w:sz w:val="16"/>
              </w:rPr>
              <w:t xml:space="preserve">502031</w:t>
            </w:r>
          </w:p>
          <w:tcPr>
            <w:shd w:val="clear" w:color="000000" w:fill="CCFFCC"/>
            <w:gridSpan w:val="4"/>
          </w:tcPr>
        </w:tc>
        <w:tc>
          <w:p>
            <w:pPr>
              <w:spacing w:after="0"/>
            </w:pPr>
            <w:r>
              <w:rPr>
                <w:rFonts w:ascii="Arial" w:cs="Arial"/>
                <w:color w:val="000000"/>
                <w:sz w:val="16"/>
              </w:rPr>
              <w:t xml:space="preserve">      C SIM API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4262</w:t>
            </w:r>
          </w:p>
          <w:tcPr>
            <w:shd w:val="clear" w:color="000000" w:fill="CCFFCC"/>
            <w:gridSpan w:val="4"/>
          </w:tcPr>
        </w:tc>
        <w:tc>
          <w:p>
            <w:pPr>
              <w:spacing w:after="0"/>
            </w:pPr>
            <w:r>
              <w:rPr>
                <w:rFonts w:ascii="Arial" w:cs="Arial"/>
                <w:color w:val="000000"/>
                <w:sz w:val="16"/>
              </w:rPr>
              <w:t xml:space="preserve">502032</w:t>
            </w:r>
          </w:p>
          <w:tcPr>
            <w:shd w:val="clear" w:color="000000" w:fill="CCFFCC"/>
            <w:gridSpan w:val="4"/>
          </w:tcPr>
        </w:tc>
        <w:tc>
          <w:p>
            <w:pPr>
              <w:spacing w:after="0"/>
            </w:pPr>
            <w:r>
              <w:rPr>
                <w:rFonts w:ascii="Arial" w:cs="Arial"/>
                <w:color w:val="000000"/>
                <w:sz w:val="16"/>
              </w:rPr>
              <w:t xml:space="preserve">         Specification of C SIM API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4263</w:t>
            </w:r>
          </w:p>
          <w:tcPr>
            <w:shd w:val="clear" w:color="000000" w:fill="CCFFCC"/>
            <w:gridSpan w:val="4"/>
          </w:tcPr>
        </w:tc>
        <w:tc>
          <w:p>
            <w:pPr>
              <w:spacing w:after="0"/>
            </w:pPr>
            <w:r>
              <w:rPr>
                <w:rFonts w:ascii="Arial" w:cs="Arial"/>
                <w:color w:val="000000"/>
                <w:sz w:val="16"/>
              </w:rPr>
              <w:t xml:space="preserve">502033</w:t>
            </w:r>
          </w:p>
          <w:tcPr>
            <w:shd w:val="clear" w:color="000000" w:fill="CCFFCC"/>
            <w:gridSpan w:val="4"/>
          </w:tcPr>
        </w:tc>
        <w:tc>
          <w:p>
            <w:pPr>
              <w:spacing w:after="0"/>
            </w:pPr>
            <w:r>
              <w:rPr>
                <w:rFonts w:ascii="Arial" w:cs="Arial"/>
                <w:color w:val="000000"/>
                <w:sz w:val="16"/>
              </w:rPr>
              <w:t xml:space="preserve">         Test specification for C SIM API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2001-01-01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4264</w:t>
            </w:r>
          </w:p>
          <w:tcPr>
            <w:shd w:val="clear" w:color="000000" w:fill="CCFFCC"/>
            <w:gridSpan w:val="4"/>
          </w:tcPr>
        </w:tc>
        <w:tc>
          <w:p>
            <w:pPr>
              <w:spacing w:after="0"/>
            </w:pPr>
            <w:r>
              <w:rPr>
                <w:rFonts w:ascii="Arial" w:cs="Arial"/>
                <w:color w:val="000000"/>
                <w:sz w:val="16"/>
              </w:rPr>
              <w:t xml:space="preserve">43009</w:t>
            </w:r>
          </w:p>
          <w:tcPr>
            <w:shd w:val="clear" w:color="000000" w:fill="CCFFCC"/>
            <w:gridSpan w:val="4"/>
          </w:tcPr>
        </w:tc>
        <w:tc>
          <w:p>
            <w:pPr>
              <w:spacing w:after="0"/>
            </w:pPr>
            <w:r>
              <w:rPr>
                <w:rFonts w:ascii="Arial" w:cs="Arial"/>
                <w:color w:val="000000"/>
                <w:sz w:val="16"/>
              </w:rPr>
              <w:t xml:space="preserve">      USIM application toolkit Conformance Test Specification for Mobile Equipments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2003-12-05</w:t>
            </w:r>
          </w:p>
          <w:tcPr>
            <w:shd w:val="clear" w:color="000000" w:fill="CCFFCC"/>
            <w:gridSpan w:val="4"/>
          </w:tcPr>
        </w:tc>
        <w:tc>
          <w:p>
            <w:pPr>
              <w:spacing w:after="0"/>
            </w:pPr>
            <w:r>
              <w:rPr>
                <w:rFonts w:ascii="Arial" w:cs="Arial"/>
                <w:color w:val="000000"/>
                <w:sz w:val="16"/>
              </w:rPr>
              <w:t xml:space="preserve">2005-03-04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Eric.laffont@gemplus.com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4265</w:t>
            </w:r>
          </w:p>
          <w:tcPr>
            <w:shd w:val="clear" w:color="000000" w:fill="CCFFCC"/>
            <w:gridSpan w:val="4"/>
          </w:tcPr>
        </w:tc>
        <w:tc>
          <w:p>
            <w:pPr>
              <w:spacing w:after="0"/>
            </w:pPr>
            <w:r>
              <w:rPr>
                <w:rFonts w:ascii="Arial" w:cs="Arial"/>
                <w:color w:val="000000"/>
                <w:sz w:val="16"/>
              </w:rPr>
              <w:t xml:space="preserve">34022</w:t>
            </w:r>
          </w:p>
          <w:tcPr>
            <w:shd w:val="clear" w:color="000000" w:fill="CCFFCC"/>
            <w:gridSpan w:val="4"/>
          </w:tcPr>
        </w:tc>
        <w:tc>
          <w:p>
            <w:pPr>
              <w:spacing w:after="0"/>
            </w:pPr>
            <w:r>
              <w:rPr>
                <w:rFonts w:ascii="Arial" w:cs="Arial"/>
                <w:b/>
                <w:color w:val="0000FF"/>
                <w:sz w:val="16"/>
              </w:rPr>
              <w:t xml:space="preserve">Packet Switched Streaming Services Rel-6</w:t>
            </w:r>
          </w:p>
          <w:tcPr>
            <w:shd w:val="clear" w:color="0000FF" w:fill="CCFFCC"/>
            <w:gridSpan w:val="4"/>
          </w:tcPr>
        </w:tc>
        <w:tc>
          <w:p>
            <w:pPr>
              <w:spacing w:after="0"/>
            </w:pPr>
            <w:r>
              <w:rPr>
                <w:rFonts w:ascii="Arial" w:cs="Arial"/>
                <w:color w:val="000000"/>
                <w:sz w:val="16"/>
              </w:rPr>
              <w:t xml:space="preserve">PSSrel6</w:t>
            </w:r>
          </w:p>
          <w:tcPr>
            <w:shd w:val="clear" w:color="000000" w:fill="CCFFCC"/>
            <w:gridSpan w:val="4"/>
          </w:tcPr>
        </w:tc>
        <w:tc>
          <w:p>
            <w:pPr>
              <w:spacing w:after="0"/>
            </w:pPr>
            <w:r>
              <w:rPr>
                <w:rFonts w:ascii="Arial" w:cs="Arial"/>
                <w:color w:val="000000"/>
                <w:sz w:val="16"/>
              </w:rPr>
              <w:t xml:space="preserve">PSSrel6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4266</w:t>
            </w:r>
          </w:p>
          <w:tcPr>
            <w:shd w:val="clear" w:color="000000" w:fill="CCFFCC"/>
            <w:gridSpan w:val="4"/>
          </w:tcPr>
        </w:tc>
        <w:tc>
          <w:p>
            <w:pPr>
              <w:spacing w:after="0"/>
            </w:pPr>
            <w:r>
              <w:rPr>
                <w:rFonts w:ascii="Arial" w:cs="Arial"/>
                <w:color w:val="000000"/>
                <w:sz w:val="16"/>
              </w:rPr>
              <w:t xml:space="preserve">31039</w:t>
            </w:r>
          </w:p>
          <w:tcPr>
            <w:shd w:val="clear" w:color="000000" w:fill="CCFFCC"/>
            <w:gridSpan w:val="4"/>
          </w:tcPr>
        </w:tc>
        <w:tc>
          <w:p>
            <w:pPr>
              <w:spacing w:after="0"/>
            </w:pPr>
            <w:r>
              <w:rPr>
                <w:rFonts w:ascii="Arial" w:cs="Arial"/>
                <w:b/>
                <w:color w:val="000000"/>
                <w:sz w:val="16"/>
              </w:rPr>
              <w:t xml:space="preserve">   Stage 1 for Packet Switched Streaming Services 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2nd resp SA4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4267</w:t>
            </w:r>
          </w:p>
          <w:tcPr>
            <w:shd w:val="clear" w:color="000000" w:fill="CCFFCC"/>
            <w:gridSpan w:val="4"/>
          </w:tcPr>
        </w:tc>
        <w:tc>
          <w:p>
            <w:pPr>
              <w:spacing w:after="0"/>
            </w:pPr>
            <w:r>
              <w:rPr>
                <w:rFonts w:ascii="Arial" w:cs="Arial"/>
                <w:color w:val="000000"/>
                <w:sz w:val="16"/>
              </w:rPr>
              <w:t xml:space="preserve">34024</w:t>
            </w:r>
          </w:p>
          <w:tcPr>
            <w:shd w:val="clear" w:color="000000" w:fill="CCFFCC"/>
            <w:gridSpan w:val="4"/>
          </w:tcPr>
        </w:tc>
        <w:tc>
          <w:p>
            <w:pPr>
              <w:spacing w:after="0"/>
            </w:pPr>
            <w:r>
              <w:rPr>
                <w:rFonts w:ascii="Arial" w:cs="Arial"/>
                <w:b/>
                <w:color w:val="000000"/>
                <w:sz w:val="16"/>
              </w:rPr>
              <w:t xml:space="preserve">   Stage 3 for Packet Switched Streaming Services Rel-6</w:t>
            </w:r>
          </w:p>
          <w:tcPr>
            <w:shd w:val="clear" w:color="000000" w:fill="CCFFCC"/>
            <w:gridSpan w:val="4"/>
          </w:tcPr>
        </w:tc>
        <w:tc>
          <w:p>
            <w:pPr>
              <w:spacing w:after="0"/>
            </w:pPr>
            <w:r>
              <w:rPr>
                <w:rFonts w:ascii="Arial" w:cs="Arial"/>
                <w:color w:val="000000"/>
                <w:sz w:val="16"/>
              </w:rPr>
              <w:t xml:space="preserve">PSSrel6-Stage3</w:t>
            </w:r>
          </w:p>
          <w:tcPr>
            <w:shd w:val="clear" w:color="000000" w:fill="CCFFCC"/>
            <w:gridSpan w:val="4"/>
          </w:tcPr>
        </w:tc>
        <w:tc>
          <w:p>
            <w:pPr>
              <w:spacing w:after="0"/>
            </w:pPr>
            <w:r>
              <w:rPr>
                <w:rFonts w:ascii="Arial" w:cs="Arial"/>
                <w:color w:val="000000"/>
                <w:sz w:val="16"/>
              </w:rPr>
              <w:t xml:space="preserve">PSSrel6-Stage3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TR tbc by Sept. 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4268</w:t>
            </w:r>
          </w:p>
          <w:tcPr>
            <w:shd w:val="clear" w:color="000000" w:fill="CCFFCC"/>
            <w:gridSpan w:val="4"/>
          </w:tcPr>
        </w:tc>
        <w:tc>
          <w:p>
            <w:pPr>
              <w:spacing w:after="0"/>
            </w:pPr>
            <w:r>
              <w:rPr>
                <w:rFonts w:ascii="Arial" w:cs="Arial"/>
                <w:color w:val="000000"/>
                <w:sz w:val="16"/>
              </w:rPr>
              <w:t xml:space="preserve">34023</w:t>
            </w:r>
          </w:p>
          <w:tcPr>
            <w:shd w:val="clear" w:color="000000" w:fill="CCFFCC"/>
            <w:gridSpan w:val="4"/>
          </w:tcPr>
        </w:tc>
        <w:tc>
          <w:p>
            <w:pPr>
              <w:spacing w:after="0"/>
            </w:pPr>
            <w:r>
              <w:rPr>
                <w:rFonts w:ascii="Arial" w:cs="Arial"/>
                <w:b/>
                <w:color w:val="0000FF"/>
                <w:sz w:val="16"/>
              </w:rPr>
              <w:t xml:space="preserve">AMR-WB extension for high audio quality</w:t>
            </w:r>
          </w:p>
          <w:tcPr>
            <w:shd w:val="clear" w:color="0000FF"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janne.m.vainio@nokia.com</w:t>
            </w:r>
          </w:p>
          <w:tcPr>
            <w:shd w:val="clear" w:color="000000" w:fill="CCFFCC"/>
            <w:gridSpan w:val="4"/>
          </w:tcPr>
        </w:tc>
        <w:tc>
          <w:p>
            <w:pPr>
              <w:spacing w:after="0"/>
            </w:pPr>
            <w:r>
              <w:rPr>
                <w:rFonts w:ascii="Arial" w:cs="Arial"/>
                <w:color w:val="000000"/>
                <w:sz w:val="16"/>
              </w:rPr>
              <w:t xml:space="preserve">TR tbc by Sept. 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4269</w:t>
            </w:r>
          </w:p>
          <w:tcPr>
            <w:shd w:val="clear" w:color="000000" w:fill="CCFFCC"/>
            <w:gridSpan w:val="4"/>
          </w:tcPr>
        </w:tc>
        <w:tc>
          <w:p>
            <w:pPr>
              <w:spacing w:after="0"/>
            </w:pPr>
            <w:r>
              <w:rPr>
                <w:rFonts w:ascii="Arial" w:cs="Arial"/>
                <w:color w:val="000000"/>
                <w:sz w:val="16"/>
              </w:rPr>
              <w:t xml:space="preserve">34027</w:t>
            </w:r>
          </w:p>
          <w:tcPr>
            <w:shd w:val="clear" w:color="000000" w:fill="CCFFCC"/>
            <w:gridSpan w:val="4"/>
          </w:tcPr>
        </w:tc>
        <w:tc>
          <w:p>
            <w:pPr>
              <w:spacing w:after="0"/>
            </w:pPr>
            <w:r>
              <w:rPr>
                <w:rFonts w:ascii="Arial" w:cs="Arial"/>
                <w:b/>
                <w:color w:val="0000FF"/>
                <w:sz w:val="16"/>
              </w:rPr>
              <w:t xml:space="preserve">Codec Enhancements for Packet Switched Conversational Multimedia Applications</w:t>
            </w:r>
          </w:p>
          <w:tcPr>
            <w:shd w:val="clear" w:color="0000FF" w:fill="CCFFCC"/>
            <w:gridSpan w:val="4"/>
          </w:tcPr>
        </w:tc>
        <w:tc>
          <w:p>
            <w:pPr>
              <w:spacing w:after="0"/>
            </w:pPr>
            <w:r>
              <w:rPr>
                <w:rFonts w:ascii="Arial" w:cs="Arial"/>
                <w:color w:val="000000"/>
                <w:sz w:val="16"/>
              </w:rPr>
              <w:t xml:space="preserve">CEPSCM</w:t>
            </w:r>
          </w:p>
          <w:tcPr>
            <w:shd w:val="clear" w:color="000000" w:fill="CCFFCC"/>
            <w:gridSpan w:val="4"/>
          </w:tcPr>
        </w:tc>
        <w:tc>
          <w:p>
            <w:pPr>
              <w:spacing w:after="0"/>
            </w:pPr>
            <w:r>
              <w:rPr>
                <w:rFonts w:ascii="Arial" w:cs="Arial"/>
                <w:color w:val="000000"/>
                <w:sz w:val="16"/>
              </w:rPr>
              <w:t xml:space="preserve">CEPSCM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2004-03-16</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SP-040066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miska.hannuksela@nokia.com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4270</w:t>
            </w:r>
          </w:p>
          <w:tcPr>
            <w:shd w:val="clear" w:color="000000" w:fill="CCFFCC"/>
            <w:gridSpan w:val="4"/>
          </w:tcPr>
        </w:tc>
        <w:tc>
          <w:p>
            <w:pPr>
              <w:spacing w:after="0"/>
            </w:pPr>
            <w:r>
              <w:rPr>
                <w:rFonts w:ascii="Arial" w:cs="Arial"/>
                <w:color w:val="000000"/>
                <w:sz w:val="16"/>
              </w:rPr>
              <w:t xml:space="preserve">34028</w:t>
            </w:r>
          </w:p>
          <w:tcPr>
            <w:shd w:val="clear" w:color="000000" w:fill="CCFFCC"/>
            <w:gridSpan w:val="4"/>
          </w:tcPr>
        </w:tc>
        <w:tc>
          <w:p>
            <w:pPr>
              <w:spacing w:after="0"/>
            </w:pPr>
            <w:r>
              <w:rPr>
                <w:rFonts w:ascii="Arial" w:cs="Arial"/>
                <w:b/>
                <w:color w:val="0000FF"/>
                <w:sz w:val="16"/>
              </w:rPr>
              <w:t xml:space="preserve">3G-324M Improvements</w:t>
            </w:r>
          </w:p>
          <w:tcPr>
            <w:shd w:val="clear" w:color="0000FF" w:fill="CCFFCC"/>
            <w:gridSpan w:val="4"/>
          </w:tcPr>
        </w:tc>
        <w:tc>
          <w:p>
            <w:pPr>
              <w:spacing w:after="0"/>
            </w:pPr>
            <w:r>
              <w:rPr>
                <w:rFonts w:ascii="Arial" w:cs="Arial"/>
                <w:color w:val="000000"/>
                <w:sz w:val="16"/>
              </w:rPr>
              <w:t xml:space="preserve">3G-324MI</w:t>
            </w:r>
          </w:p>
          <w:tcPr>
            <w:shd w:val="clear" w:color="000000" w:fill="CCFFCC"/>
            <w:gridSpan w:val="4"/>
          </w:tcPr>
        </w:tc>
        <w:tc>
          <w:p>
            <w:pPr>
              <w:spacing w:after="0"/>
            </w:pPr>
            <w:r>
              <w:rPr>
                <w:rFonts w:ascii="Arial" w:cs="Arial"/>
                <w:color w:val="000000"/>
                <w:sz w:val="16"/>
              </w:rPr>
              <w:t xml:space="preserve">3G-324MI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2004-03-16</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SP-040067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bo.burman@ericsson.com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4271</w:t>
            </w:r>
          </w:p>
          <w:tcPr>
            <w:shd w:val="clear" w:color="000000" w:fill="CCFFCC"/>
            <w:gridSpan w:val="4"/>
          </w:tcPr>
        </w:tc>
        <w:tc>
          <w:p>
            <w:pPr>
              <w:spacing w:after="0"/>
            </w:pPr>
            <w:r>
              <w:rPr>
                <w:rFonts w:ascii="Arial" w:cs="Arial"/>
                <w:color w:val="000000"/>
                <w:sz w:val="16"/>
              </w:rPr>
              <w:t xml:space="preserve">51101</w:t>
            </w:r>
          </w:p>
          <w:tcPr>
            <w:shd w:val="clear" w:color="000000" w:fill="CCFFCC"/>
            <w:gridSpan w:val="4"/>
          </w:tcPr>
        </w:tc>
        <w:tc>
          <w:p>
            <w:pPr>
              <w:spacing w:after="0"/>
            </w:pPr>
            <w:r>
              <w:rPr>
                <w:rFonts w:ascii="Arial" w:cs="Arial"/>
                <w:b/>
                <w:color w:val="0000FF"/>
                <w:sz w:val="16"/>
              </w:rPr>
              <w:t xml:space="preserve">Single Antenna Receiver Interference Cancellation (SAIC)</w:t>
            </w:r>
          </w:p>
          <w:tcPr>
            <w:shd w:val="clear" w:color="0000FF" w:fill="CCFFCC"/>
            <w:gridSpan w:val="4"/>
          </w:tcPr>
        </w:tc>
        <w:tc>
          <w:p>
            <w:pPr>
              <w:spacing w:after="0"/>
            </w:pPr>
            <w:r>
              <w:rPr>
                <w:rFonts w:ascii="Arial" w:cs="Arial"/>
                <w:color w:val="000000"/>
                <w:sz w:val="16"/>
              </w:rPr>
              <w:t xml:space="preserve">SAIC</w:t>
            </w:r>
          </w:p>
          <w:tcPr>
            <w:shd w:val="clear" w:color="000000" w:fill="CCFFCC"/>
            <w:gridSpan w:val="4"/>
          </w:tcPr>
        </w:tc>
        <w:tc>
          <w:p>
            <w:pPr>
              <w:spacing w:after="0"/>
            </w:pPr>
            <w:r>
              <w:rPr>
                <w:rFonts w:ascii="Arial" w:cs="Arial"/>
                <w:color w:val="000000"/>
                <w:sz w:val="16"/>
              </w:rPr>
              <w:t xml:space="preserve">SAIC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GP-023400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4272</w:t>
            </w:r>
          </w:p>
          <w:tcPr>
            <w:shd w:val="clear" w:color="000000" w:fill="CCFFCC"/>
            <w:gridSpan w:val="4"/>
          </w:tcPr>
        </w:tc>
        <w:tc>
          <w:p>
            <w:pPr>
              <w:spacing w:after="0"/>
            </w:pPr>
            <w:r>
              <w:rPr>
                <w:rFonts w:ascii="Arial" w:cs="Arial"/>
                <w:color w:val="000000"/>
                <w:sz w:val="16"/>
              </w:rPr>
              <w:t xml:space="preserve">12006</w:t>
            </w:r>
          </w:p>
          <w:tcPr>
            <w:shd w:val="clear" w:color="000000" w:fill="CCFFCC"/>
            <w:gridSpan w:val="4"/>
          </w:tcPr>
        </w:tc>
        <w:tc>
          <w:p>
            <w:pPr>
              <w:spacing w:after="0"/>
            </w:pPr>
            <w:r>
              <w:rPr>
                <w:rFonts w:ascii="Arial" w:cs="Arial"/>
                <w:b/>
                <w:color w:val="0000FF"/>
                <w:sz w:val="16"/>
              </w:rPr>
              <w:t xml:space="preserve">Enhancement of dialled service for CAMEL</w:t>
            </w:r>
          </w:p>
          <w:tcPr>
            <w:shd w:val="clear" w:color="0000FF" w:fill="CCFFCC"/>
            <w:gridSpan w:val="4"/>
          </w:tcPr>
        </w:tc>
        <w:tc>
          <w:p>
            <w:pPr>
              <w:spacing w:after="0"/>
            </w:pPr>
            <w:r>
              <w:rPr>
                <w:rFonts w:ascii="Arial" w:cs="Arial"/>
                <w:color w:val="000000"/>
                <w:sz w:val="16"/>
              </w:rPr>
              <w:t xml:space="preserve">EDCAMEL</w:t>
            </w:r>
          </w:p>
          <w:tcPr>
            <w:shd w:val="clear" w:color="000000" w:fill="CCFFCC"/>
            <w:gridSpan w:val="4"/>
          </w:tcPr>
        </w:tc>
        <w:tc>
          <w:p>
            <w:pPr>
              <w:spacing w:after="0"/>
            </w:pPr>
            <w:r>
              <w:rPr>
                <w:rFonts w:ascii="Arial" w:cs="Arial"/>
                <w:color w:val="000000"/>
                <w:sz w:val="16"/>
              </w:rPr>
              <w:t xml:space="preserve">EDCAMEL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S1,N2,N4</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craig.bishop@samsung.com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4273</w:t>
            </w:r>
          </w:p>
          <w:tcPr>
            <w:shd w:val="clear" w:color="000000" w:fill="CCFFCC"/>
            <w:gridSpan w:val="4"/>
          </w:tcPr>
        </w:tc>
        <w:tc>
          <w:p>
            <w:pPr>
              <w:spacing w:after="0"/>
            </w:pPr>
            <w:r>
              <w:rPr>
                <w:rFonts w:ascii="Arial" w:cs="Arial"/>
                <w:color w:val="000000"/>
                <w:sz w:val="16"/>
              </w:rPr>
              <w:t xml:space="preserve">12007</w:t>
            </w:r>
          </w:p>
          <w:tcPr>
            <w:shd w:val="clear" w:color="000000" w:fill="CCFFCC"/>
            <w:gridSpan w:val="4"/>
          </w:tcPr>
        </w:tc>
        <w:tc>
          <w:p>
            <w:pPr>
              <w:spacing w:after="0"/>
            </w:pPr>
            <w:r>
              <w:rPr>
                <w:rFonts w:ascii="Arial" w:cs="Arial"/>
                <w:b/>
                <w:color w:val="000000"/>
                <w:sz w:val="16"/>
              </w:rPr>
              <w:t xml:space="preserve">   Stages 2 and 3 for Enhancement of dialled service for CAMEL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NP-030153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Richard Brook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4274</w:t>
            </w:r>
          </w:p>
          <w:tcPr>
            <w:shd w:val="clear" w:color="000000" w:fill="CCFFCC"/>
            <w:gridSpan w:val="4"/>
          </w:tcPr>
        </w:tc>
        <w:tc>
          <w:p>
            <w:pPr>
              <w:spacing w:after="0"/>
            </w:pPr>
            <w:r>
              <w:rPr>
                <w:rFonts w:ascii="Arial" w:cs="Arial"/>
                <w:color w:val="000000"/>
                <w:sz w:val="16"/>
              </w:rPr>
              <w:t xml:space="preserve">32060</w:t>
            </w:r>
          </w:p>
          <w:tcPr>
            <w:shd w:val="clear" w:color="000000" w:fill="CCFFCC"/>
            <w:gridSpan w:val="4"/>
          </w:tcPr>
        </w:tc>
        <w:tc>
          <w:p>
            <w:pPr>
              <w:spacing w:after="0"/>
            </w:pPr>
            <w:r>
              <w:rPr>
                <w:rFonts w:ascii="Arial" w:cs="Arial"/>
                <w:b/>
                <w:color w:val="0000FF"/>
                <w:sz w:val="16"/>
              </w:rPr>
              <w:t xml:space="preserve">Study on Bandwidth and resource savings in CS networks</w:t>
            </w:r>
          </w:p>
          <w:tcPr>
            <w:shd w:val="clear" w:color="0000FF" w:fill="CCFFCC"/>
            <w:gridSpan w:val="4"/>
          </w:tcPr>
        </w:tc>
        <w:tc>
          <w:p>
            <w:pPr>
              <w:spacing w:after="0"/>
            </w:pPr>
            <w:r>
              <w:rPr>
                <w:rFonts w:ascii="Arial" w:cs="Arial"/>
                <w:color w:val="000000"/>
                <w:sz w:val="16"/>
              </w:rPr>
              <w:t xml:space="preserve">BARS</w:t>
            </w:r>
          </w:p>
          <w:tcPr>
            <w:shd w:val="clear" w:color="000000" w:fill="CCFFCC"/>
            <w:gridSpan w:val="4"/>
          </w:tcPr>
        </w:tc>
        <w:tc>
          <w:p>
            <w:pPr>
              <w:spacing w:after="0"/>
            </w:pPr>
            <w:r>
              <w:rPr>
                <w:rFonts w:ascii="Arial" w:cs="Arial"/>
                <w:color w:val="000000"/>
                <w:sz w:val="16"/>
              </w:rPr>
              <w:t xml:space="preserve">BARS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2003-06-01</w:t>
            </w:r>
          </w:p>
          <w:tcPr>
            <w:shd w:val="clear" w:color="000000" w:fill="CCFFCC"/>
            <w:gridSpan w:val="4"/>
          </w:tcPr>
        </w:tc>
        <w:tc>
          <w:p>
            <w:pPr>
              <w:spacing w:after="0"/>
            </w:pPr>
            <w:r>
              <w:rPr>
                <w:rFonts w:ascii="Arial" w:cs="Arial"/>
                <w:color w:val="000000"/>
                <w:sz w:val="16"/>
              </w:rPr>
              <w:t xml:space="preserve">2004-06-16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4275</w:t>
            </w:r>
          </w:p>
          <w:tcPr>
            <w:shd w:val="clear" w:color="000000" w:fill="CCFFCC"/>
            <w:gridSpan w:val="4"/>
          </w:tcPr>
        </w:tc>
        <w:tc>
          <w:p>
            <w:pPr>
              <w:spacing w:after="0"/>
            </w:pPr>
            <w:r>
              <w:rPr>
                <w:rFonts w:ascii="Arial" w:cs="Arial"/>
                <w:color w:val="000000"/>
                <w:sz w:val="16"/>
              </w:rPr>
              <w:t xml:space="preserve">50600</w:t>
            </w:r>
          </w:p>
          <w:tcPr>
            <w:shd w:val="clear" w:color="000000" w:fill="CCFFCC"/>
            <w:gridSpan w:val="4"/>
          </w:tcPr>
        </w:tc>
        <w:tc>
          <w:p>
            <w:pPr>
              <w:spacing w:after="0"/>
            </w:pPr>
            <w:r>
              <w:rPr>
                <w:rFonts w:ascii="Arial" w:cs="Arial"/>
                <w:b/>
                <w:color w:val="0000FF"/>
                <w:sz w:val="16"/>
              </w:rPr>
              <w:t xml:space="preserve">Multiple TBF in A/Gb mode</w:t>
            </w:r>
          </w:p>
          <w:tcPr>
            <w:shd w:val="clear" w:color="0000FF" w:fill="CCFFCC"/>
            <w:gridSpan w:val="4"/>
          </w:tcPr>
        </w:tc>
        <w:tc>
          <w:p>
            <w:pPr>
              <w:spacing w:after="0"/>
            </w:pPr>
            <w:r>
              <w:rPr>
                <w:rFonts w:ascii="Arial" w:cs="Arial"/>
                <w:color w:val="000000"/>
                <w:sz w:val="16"/>
              </w:rPr>
              <w:t xml:space="preserve">MULTBF</w:t>
            </w:r>
          </w:p>
          <w:tcPr>
            <w:shd w:val="clear" w:color="000000" w:fill="CCFFCC"/>
            <w:gridSpan w:val="4"/>
          </w:tcPr>
        </w:tc>
        <w:tc>
          <w:p>
            <w:pPr>
              <w:spacing w:after="0"/>
            </w:pPr>
            <w:r>
              <w:rPr>
                <w:rFonts w:ascii="Arial" w:cs="Arial"/>
                <w:color w:val="000000"/>
                <w:sz w:val="16"/>
              </w:rPr>
              <w:t xml:space="preserve">MULTBF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gunnar.mildh@era.ericsson.se</w:t>
            </w:r>
          </w:p>
          <w:tcPr>
            <w:shd w:val="clear" w:color="000000" w:fill="CCFFCC"/>
            <w:gridSpan w:val="4"/>
          </w:tcPr>
        </w:tc>
        <w:tc>
          <w:p>
            <w:pPr>
              <w:spacing w:after="0"/>
            </w:pPr>
            <w:r>
              <w:rPr>
                <w:rFonts w:ascii="Arial" w:cs="Arial"/>
                <w:color w:val="000000"/>
                <w:sz w:val="16"/>
              </w:rPr>
              <w:t xml:space="preserve">GP#17 Nov 2003 Moved from Rel-5 UID_50058 MULTBF (Only Multiple TBF Concept paper produced in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4276</w:t>
            </w:r>
          </w:p>
          <w:tcPr>
            <w:shd w:val="clear" w:color="000000" w:fill="CCFFCC"/>
            <w:gridSpan w:val="4"/>
          </w:tcPr>
        </w:tc>
        <w:tc>
          <w:p>
            <w:pPr>
              <w:spacing w:after="0"/>
            </w:pPr>
            <w:r>
              <w:rPr>
                <w:rFonts w:ascii="Arial" w:cs="Arial"/>
                <w:color w:val="000000"/>
                <w:sz w:val="16"/>
              </w:rPr>
              <w:t xml:space="preserve">50601</w:t>
            </w:r>
          </w:p>
          <w:tcPr>
            <w:shd w:val="clear" w:color="000000" w:fill="CCFFCC"/>
            <w:gridSpan w:val="4"/>
          </w:tcPr>
        </w:tc>
        <w:tc>
          <w:p>
            <w:pPr>
              <w:spacing w:after="0"/>
            </w:pPr>
            <w:r>
              <w:rPr>
                <w:rFonts w:ascii="Arial" w:cs="Arial"/>
                <w:b/>
                <w:color w:val="000000"/>
                <w:sz w:val="16"/>
              </w:rPr>
              <w:t xml:space="preserve">   Multiple TBF in A/Gb mode - Core</w:t>
            </w:r>
          </w:p>
          <w:tcPr>
            <w:shd w:val="clear" w:color="000000" w:fill="CCFFCC"/>
            <w:gridSpan w:val="4"/>
          </w:tcPr>
        </w:tc>
        <w:tc>
          <w:p>
            <w:pPr>
              <w:spacing w:after="0"/>
            </w:pPr>
            <w:r>
              <w:rPr>
                <w:rFonts w:ascii="Arial" w:cs="Arial"/>
                <w:color w:val="000000"/>
                <w:sz w:val="16"/>
              </w:rPr>
              <w:t xml:space="preserve">MULTBF-Agbmode</w:t>
            </w:r>
          </w:p>
          <w:tcPr>
            <w:shd w:val="clear" w:color="000000" w:fill="CCFFCC"/>
            <w:gridSpan w:val="4"/>
          </w:tcPr>
        </w:tc>
        <w:tc>
          <w:p>
            <w:pPr>
              <w:spacing w:after="0"/>
            </w:pPr>
            <w:r>
              <w:rPr>
                <w:rFonts w:ascii="Arial" w:cs="Arial"/>
                <w:color w:val="000000"/>
                <w:sz w:val="16"/>
              </w:rPr>
              <w:t xml:space="preserve">MULTBF-Agbmode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gunnar.mildh@era.ericsson.se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4277</w:t>
            </w:r>
          </w:p>
          <w:tcPr>
            <w:shd w:val="clear" w:color="000000" w:fill="CCFFCC"/>
            <w:gridSpan w:val="4"/>
          </w:tcPr>
        </w:tc>
        <w:tc>
          <w:p>
            <w:pPr>
              <w:spacing w:after="0"/>
            </w:pPr>
            <w:r>
              <w:rPr>
                <w:rFonts w:ascii="Arial" w:cs="Arial"/>
                <w:color w:val="000000"/>
                <w:sz w:val="16"/>
              </w:rPr>
              <w:t xml:space="preserve">50602</w:t>
            </w:r>
          </w:p>
          <w:tcPr>
            <w:shd w:val="clear" w:color="000000" w:fill="CCFFCC"/>
            <w:gridSpan w:val="4"/>
          </w:tcPr>
        </w:tc>
        <w:tc>
          <w:p>
            <w:pPr>
              <w:spacing w:after="0"/>
            </w:pPr>
            <w:r>
              <w:rPr>
                <w:rFonts w:ascii="Arial" w:cs="Arial"/>
                <w:color w:val="000000"/>
                <w:sz w:val="16"/>
              </w:rPr>
              <w:t xml:space="preserve">      Multiple TBF Concept paper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4278</w:t>
            </w:r>
          </w:p>
          <w:tcPr>
            <w:shd w:val="clear" w:color="000000" w:fill="CCFFCC"/>
            <w:gridSpan w:val="4"/>
          </w:tcPr>
        </w:tc>
        <w:tc>
          <w:p>
            <w:pPr>
              <w:spacing w:after="0"/>
            </w:pPr>
            <w:r>
              <w:rPr>
                <w:rFonts w:ascii="Arial" w:cs="Arial"/>
                <w:color w:val="000000"/>
                <w:sz w:val="16"/>
              </w:rPr>
              <w:t xml:space="preserve">50603</w:t>
            </w:r>
          </w:p>
          <w:tcPr>
            <w:shd w:val="clear" w:color="000000" w:fill="CCFFCC"/>
            <w:gridSpan w:val="4"/>
          </w:tcPr>
        </w:tc>
        <w:tc>
          <w:p>
            <w:pPr>
              <w:spacing w:after="0"/>
            </w:pPr>
            <w:r>
              <w:rPr>
                <w:rFonts w:ascii="Arial" w:cs="Arial"/>
                <w:color w:val="000000"/>
                <w:sz w:val="16"/>
              </w:rPr>
              <w:t xml:space="preserve">      Multiple TBF Stage 2 (43.064) CRs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4279</w:t>
            </w:r>
          </w:p>
          <w:tcPr>
            <w:shd w:val="clear" w:color="000000" w:fill="CCFFCC"/>
            <w:gridSpan w:val="4"/>
          </w:tcPr>
        </w:tc>
        <w:tc>
          <w:p>
            <w:pPr>
              <w:spacing w:after="0"/>
            </w:pPr>
            <w:r>
              <w:rPr>
                <w:rFonts w:ascii="Arial" w:cs="Arial"/>
                <w:color w:val="000000"/>
                <w:sz w:val="16"/>
              </w:rPr>
              <w:t xml:space="preserve">50604</w:t>
            </w:r>
          </w:p>
          <w:tcPr>
            <w:shd w:val="clear" w:color="000000" w:fill="CCFFCC"/>
            <w:gridSpan w:val="4"/>
          </w:tcPr>
        </w:tc>
        <w:tc>
          <w:p>
            <w:pPr>
              <w:spacing w:after="0"/>
            </w:pPr>
            <w:r>
              <w:rPr>
                <w:rFonts w:ascii="Arial" w:cs="Arial"/>
                <w:color w:val="000000"/>
                <w:sz w:val="16"/>
              </w:rPr>
              <w:t xml:space="preserve">      Multiple TBF Stage 3 (44.060) CRs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4280</w:t>
            </w:r>
          </w:p>
          <w:tcPr>
            <w:shd w:val="clear" w:color="000000" w:fill="E3E3E3"/>
            <w:gridSpan w:val="4"/>
          </w:tcPr>
        </w:tc>
        <w:tc>
          <w:p>
            <w:pPr>
              <w:spacing w:after="0"/>
            </w:pPr>
            <w:r>
              <w:rPr>
                <w:rFonts w:ascii="Arial" w:cs="Arial"/>
                <w:color w:val="000000"/>
                <w:sz w:val="16"/>
              </w:rPr>
              <w:t xml:space="preserve">50605</w:t>
            </w:r>
          </w:p>
          <w:tcPr>
            <w:shd w:val="clear" w:color="000000" w:fill="E3E3E3"/>
            <w:gridSpan w:val="4"/>
          </w:tcPr>
        </w:tc>
        <w:tc>
          <w:p>
            <w:pPr>
              <w:spacing w:after="0"/>
            </w:pPr>
            <w:r>
              <w:rPr>
                <w:rFonts w:ascii="Arial" w:cs="Arial"/>
                <w:b/>
                <w:color w:val="000000"/>
                <w:sz w:val="16"/>
              </w:rPr>
              <w:t xml:space="preserve">   Deleted - Multiple TBF in A/Gb mode – MS testing</w:t>
            </w:r>
          </w:p>
          <w:tcPr>
            <w:shd w:val="clear" w:color="000000" w:fill="E3E3E3"/>
            <w:gridSpan w:val="4"/>
          </w:tcPr>
        </w:tc>
        <w:tc>
          <w:p>
            <w:pPr>
              <w:spacing w:after="0"/>
            </w:pPr>
            <w:r>
              <w:rPr>
                <w:rFonts w:ascii="Arial" w:cs="Arial"/>
                <w:color w:val="000000"/>
                <w:sz w:val="16"/>
              </w:rPr>
              <w:t xml:space="preserve">MULTBF-Testing</w:t>
            </w:r>
          </w:p>
          <w:tcPr>
            <w:shd w:val="clear" w:color="000000" w:fill="E3E3E3"/>
            <w:gridSpan w:val="4"/>
          </w:tcPr>
        </w:tc>
        <w:tc>
          <w:p>
            <w:pPr>
              <w:spacing w:after="0"/>
            </w:pPr>
            <w:r>
              <w:rPr>
                <w:rFonts w:ascii="Arial" w:cs="Arial"/>
                <w:color w:val="000000"/>
                <w:sz w:val="16"/>
              </w:rPr>
              <w:t xml:space="preserve">MULTBF-Testing</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gunnar.mildh@era.ericsson.se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4281</w:t>
            </w:r>
          </w:p>
          <w:tcPr>
            <w:shd w:val="clear" w:color="000000" w:fill="FFFFFF"/>
            <w:gridSpan w:val="4"/>
          </w:tcPr>
        </w:tc>
        <w:tc>
          <w:p>
            <w:pPr>
              <w:spacing w:after="0"/>
            </w:pPr>
            <w:r>
              <w:rPr>
                <w:rFonts w:ascii="Arial" w:cs="Arial"/>
                <w:color w:val="000000"/>
                <w:sz w:val="16"/>
              </w:rPr>
              <w:t xml:space="preserve">50096</w:t>
            </w:r>
          </w:p>
          <w:tcPr>
            <w:shd w:val="clear" w:color="000000" w:fill="FFFFFF"/>
            <w:gridSpan w:val="4"/>
          </w:tcPr>
        </w:tc>
        <w:tc>
          <w:p>
            <w:pPr>
              <w:spacing w:after="0"/>
            </w:pPr>
            <w:r>
              <w:rPr>
                <w:rFonts w:ascii="Arial" w:cs="Arial"/>
                <w:b/>
                <w:color w:val="0000FF"/>
                <w:sz w:val="16"/>
              </w:rPr>
              <w:t xml:space="preserve">Alignment between the test-regimes for GERAN capable MS</w:t>
            </w:r>
          </w:p>
          <w:tcPr>
            <w:shd w:val="clear" w:color="0000FF" w:fill="FFFFFF"/>
            <w:gridSpan w:val="4"/>
          </w:tcPr>
        </w:tc>
        <w:tc>
          <w:p>
            <w:pPr>
              <w:spacing w:after="0"/>
            </w:pPr>
            <w:r>
              <w:rPr>
                <w:rFonts w:ascii="Arial" w:cs="Arial"/>
                <w:color w:val="000000"/>
                <w:sz w:val="16"/>
              </w:rPr>
              <w:t xml:space="preserve">ALTERE</w:t>
            </w:r>
          </w:p>
          <w:tcPr>
            <w:shd w:val="clear" w:color="000000" w:fill="FFFFFF"/>
            <w:gridSpan w:val="4"/>
          </w:tcPr>
        </w:tc>
        <w:tc>
          <w:p>
            <w:pPr>
              <w:spacing w:after="0"/>
            </w:pPr>
            <w:r>
              <w:rPr>
                <w:rFonts w:ascii="Arial" w:cs="Arial"/>
                <w:color w:val="000000"/>
                <w:sz w:val="16"/>
              </w:rPr>
              <w:t xml:space="preserve">ALTERE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Rel-6</w:t>
            </w:r>
          </w:p>
          <w:tcPr>
            <w:shd w:val="clear" w:color="000000" w:fill="FFFFFF"/>
            <w:gridSpan w:val="4"/>
          </w:tcPr>
        </w:tc>
        <w:tc>
          <w:p>
            <w:pPr>
              <w:spacing w:after="0"/>
            </w:pPr>
            <w:r>
              <w:rPr>
                <w:rFonts w:ascii="Arial" w:cs="Arial"/>
                <w:color w:val="000000"/>
                <w:sz w:val="16"/>
              </w:rPr>
              <w:t xml:space="preserve">G3new</w:t>
            </w:r>
          </w:p>
          <w:tcPr>
            <w:shd w:val="clear" w:color="000000" w:fill="FFFFFF"/>
            <w:gridSpan w:val="4"/>
          </w:tcPr>
        </w:tc>
        <w:tc>
          <w:p>
            <w:pPr>
              <w:spacing w:after="0"/>
            </w:pPr>
            <w:r>
              <w:rPr>
                <w:rFonts w:ascii="Arial" w:cs="Arial"/>
                <w:color w:val="000000"/>
                <w:sz w:val="16"/>
              </w:rPr>
              <w:t xml:space="preserve">2003-08-29</w:t>
            </w:r>
          </w:p>
          <w:tcPr>
            <w:shd w:val="clear" w:color="000000" w:fill="FFFFFF"/>
            <w:gridSpan w:val="4"/>
          </w:tcPr>
        </w:tc>
        <w:tc>
          <w:p>
            <w:pPr>
              <w:spacing w:after="0"/>
            </w:pPr>
            <w:r>
              <w:rPr>
                <w:rFonts w:ascii="Arial" w:cs="Arial"/>
                <w:color w:val="000000"/>
                <w:sz w:val="16"/>
              </w:rPr>
              <w:t xml:space="preserve">2005-09-02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GP-032236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anthony.toubassi@sonyericsson.com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4282</w:t>
            </w:r>
          </w:p>
          <w:tcPr>
            <w:shd w:val="clear" w:color="000000" w:fill="CCFFCC"/>
            <w:gridSpan w:val="4"/>
          </w:tcPr>
        </w:tc>
        <w:tc>
          <w:p>
            <w:pPr>
              <w:spacing w:after="0"/>
            </w:pPr>
            <w:r>
              <w:rPr>
                <w:rFonts w:ascii="Arial" w:cs="Arial"/>
                <w:color w:val="000000"/>
                <w:sz w:val="16"/>
              </w:rPr>
              <w:t xml:space="preserve">50097</w:t>
            </w:r>
          </w:p>
          <w:tcPr>
            <w:shd w:val="clear" w:color="000000" w:fill="CCFFCC"/>
            <w:gridSpan w:val="4"/>
          </w:tcPr>
        </w:tc>
        <w:tc>
          <w:p>
            <w:pPr>
              <w:spacing w:after="0"/>
            </w:pPr>
            <w:r>
              <w:rPr>
                <w:rFonts w:ascii="Arial" w:cs="Arial"/>
                <w:b/>
                <w:color w:val="000000"/>
                <w:sz w:val="16"/>
              </w:rPr>
              <w:t xml:space="preserve">   Determine the controversial test cases in the different test regimes and align them with 3GPP GERAN test specifications. Such test cases to be added to TS 51.010.</w:t>
            </w:r>
          </w:p>
          <w:tcPr>
            <w:shd w:val="clear" w:color="000000" w:fill="CCFFCC"/>
            <w:gridSpan w:val="4"/>
          </w:tcPr>
        </w:tc>
        <w:tc>
          <w:p>
            <w:pPr>
              <w:spacing w:after="0"/>
            </w:pPr>
            <w:r>
              <w:rPr>
                <w:rFonts w:ascii="Arial" w:cs="Arial"/>
                <w:color w:val="000000"/>
                <w:sz w:val="16"/>
              </w:rPr>
              <w:t xml:space="preserve">ALTERE-TC</w:t>
            </w:r>
          </w:p>
          <w:tcPr>
            <w:shd w:val="clear" w:color="000000" w:fill="CCFFCC"/>
            <w:gridSpan w:val="4"/>
          </w:tcPr>
        </w:tc>
        <w:tc>
          <w:p>
            <w:pPr>
              <w:spacing w:after="0"/>
            </w:pPr>
            <w:r>
              <w:rPr>
                <w:rFonts w:ascii="Arial" w:cs="Arial"/>
                <w:color w:val="000000"/>
                <w:sz w:val="16"/>
              </w:rPr>
              <w:t xml:space="preserve">ALTERE-TC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4283</w:t>
            </w:r>
          </w:p>
          <w:tcPr>
            <w:shd w:val="clear" w:color="000000" w:fill="CCFFCC"/>
            <w:gridSpan w:val="4"/>
          </w:tcPr>
        </w:tc>
        <w:tc>
          <w:p>
            <w:pPr>
              <w:spacing w:after="0"/>
            </w:pPr>
            <w:r>
              <w:rPr>
                <w:rFonts w:ascii="Arial" w:cs="Arial"/>
                <w:color w:val="000000"/>
                <w:sz w:val="16"/>
              </w:rPr>
              <w:t xml:space="preserve">50444</w:t>
            </w:r>
          </w:p>
          <w:tcPr>
            <w:shd w:val="clear" w:color="000000" w:fill="CCFFCC"/>
            <w:gridSpan w:val="4"/>
          </w:tcPr>
        </w:tc>
        <w:tc>
          <w:p>
            <w:pPr>
              <w:spacing w:after="0"/>
            </w:pPr>
            <w:r>
              <w:rPr>
                <w:rFonts w:ascii="Arial" w:cs="Arial"/>
                <w:b/>
                <w:color w:val="0000FF"/>
                <w:sz w:val="16"/>
              </w:rPr>
              <w:t xml:space="preserve">Addition of U-TDOA in the CS domain </w:t>
            </w:r>
          </w:p>
          <w:tcPr>
            <w:shd w:val="clear" w:color="0000FF" w:fill="CCFFCC"/>
            <w:gridSpan w:val="4"/>
          </w:tcPr>
        </w:tc>
        <w:tc>
          <w:p>
            <w:pPr>
              <w:spacing w:after="0"/>
            </w:pPr>
            <w:r>
              <w:rPr>
                <w:rFonts w:ascii="Arial" w:cs="Arial"/>
                <w:color w:val="000000"/>
                <w:sz w:val="16"/>
              </w:rPr>
              <w:t xml:space="preserve">UTDOACS</w:t>
            </w:r>
          </w:p>
          <w:tcPr>
            <w:shd w:val="clear" w:color="000000" w:fill="CCFFCC"/>
            <w:gridSpan w:val="4"/>
          </w:tcPr>
        </w:tc>
        <w:tc>
          <w:p>
            <w:pPr>
              <w:spacing w:after="0"/>
            </w:pPr>
            <w:r>
              <w:rPr>
                <w:rFonts w:ascii="Arial" w:cs="Arial"/>
                <w:color w:val="000000"/>
                <w:sz w:val="16"/>
              </w:rPr>
              <w:t xml:space="preserve">UTDOACS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Bob Gross, Rhys Robinson (rlgross@trueposition.com)</w:t>
            </w:r>
          </w:p>
          <w:tcPr>
            <w:shd w:val="clear" w:color="000000" w:fill="CCFFCC"/>
            <w:gridSpan w:val="4"/>
          </w:tcPr>
        </w:tc>
        <w:tc>
          <w:p>
            <w:pPr>
              <w:spacing w:after="0"/>
            </w:pPr>
            <w:r>
              <w:rPr>
                <w:rFonts w:ascii="Arial" w:cs="Arial"/>
                <w:color w:val="000000"/>
                <w:sz w:val="16"/>
              </w:rPr>
              <w:t xml:space="preserve">Completed, except for potential LMU performance specs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4284</w:t>
            </w:r>
          </w:p>
          <w:tcPr>
            <w:shd w:val="clear" w:color="000000" w:fill="CCFFCC"/>
            <w:gridSpan w:val="4"/>
          </w:tcPr>
        </w:tc>
        <w:tc>
          <w:p>
            <w:pPr>
              <w:spacing w:after="0"/>
            </w:pPr>
            <w:r>
              <w:rPr>
                <w:rFonts w:ascii="Arial" w:cs="Arial"/>
                <w:color w:val="000000"/>
                <w:sz w:val="16"/>
              </w:rPr>
              <w:t xml:space="preserve">50445</w:t>
            </w:r>
          </w:p>
          <w:tcPr>
            <w:shd w:val="clear" w:color="000000" w:fill="CCFFCC"/>
            <w:gridSpan w:val="4"/>
          </w:tcPr>
        </w:tc>
        <w:tc>
          <w:p>
            <w:pPr>
              <w:spacing w:after="0"/>
            </w:pPr>
            <w:r>
              <w:rPr>
                <w:rFonts w:ascii="Arial" w:cs="Arial"/>
                <w:b/>
                <w:color w:val="0000FF"/>
                <w:sz w:val="16"/>
              </w:rPr>
              <w:t xml:space="preserve">Addition of U-TDOA in the PS domain </w:t>
            </w:r>
          </w:p>
          <w:tcPr>
            <w:shd w:val="clear" w:color="0000FF" w:fill="CCFFCC"/>
            <w:gridSpan w:val="4"/>
          </w:tcPr>
        </w:tc>
        <w:tc>
          <w:p>
            <w:pPr>
              <w:spacing w:after="0"/>
            </w:pPr>
            <w:r>
              <w:rPr>
                <w:rFonts w:ascii="Arial" w:cs="Arial"/>
                <w:color w:val="000000"/>
                <w:sz w:val="16"/>
              </w:rPr>
              <w:t xml:space="preserve">UTDOAPS</w:t>
            </w:r>
          </w:p>
          <w:tcPr>
            <w:shd w:val="clear" w:color="000000" w:fill="CCFFCC"/>
            <w:gridSpan w:val="4"/>
          </w:tcPr>
        </w:tc>
        <w:tc>
          <w:p>
            <w:pPr>
              <w:spacing w:after="0"/>
            </w:pPr>
            <w:r>
              <w:rPr>
                <w:rFonts w:ascii="Arial" w:cs="Arial"/>
                <w:color w:val="000000"/>
                <w:sz w:val="16"/>
              </w:rPr>
              <w:t xml:space="preserve">UTDOAPS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Bob Gross, Rhys Robinson (rlgross@trueposition.com)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4285</w:t>
            </w:r>
          </w:p>
          <w:tcPr>
            <w:shd w:val="clear" w:color="000000" w:fill="CCFFCC"/>
            <w:gridSpan w:val="4"/>
          </w:tcPr>
        </w:tc>
        <w:tc>
          <w:p>
            <w:pPr>
              <w:spacing w:after="0"/>
            </w:pPr>
            <w:r>
              <w:rPr>
                <w:rFonts w:ascii="Arial" w:cs="Arial"/>
                <w:color w:val="000000"/>
                <w:sz w:val="16"/>
              </w:rPr>
              <w:t xml:space="preserve">50101</w:t>
            </w:r>
          </w:p>
          <w:tcPr>
            <w:shd w:val="clear" w:color="000000" w:fill="CCFFCC"/>
            <w:gridSpan w:val="4"/>
          </w:tcPr>
        </w:tc>
        <w:tc>
          <w:p>
            <w:pPr>
              <w:spacing w:after="0"/>
            </w:pPr>
            <w:r>
              <w:rPr>
                <w:rFonts w:ascii="Arial" w:cs="Arial"/>
                <w:b/>
                <w:color w:val="0000FF"/>
                <w:sz w:val="16"/>
              </w:rPr>
              <w:t xml:space="preserve">Downlink Advanced Receiver Performance</w:t>
            </w:r>
          </w:p>
          <w:tcPr>
            <w:shd w:val="clear" w:color="0000FF" w:fill="CCFFCC"/>
            <w:gridSpan w:val="4"/>
          </w:tcPr>
        </w:tc>
        <w:tc>
          <w:p>
            <w:pPr>
              <w:spacing w:after="0"/>
            </w:pPr>
            <w:r>
              <w:rPr>
                <w:rFonts w:ascii="Arial" w:cs="Arial"/>
                <w:color w:val="000000"/>
                <w:sz w:val="16"/>
              </w:rPr>
              <w:t xml:space="preserve">DARP</w:t>
            </w:r>
          </w:p>
          <w:tcPr>
            <w:shd w:val="clear" w:color="000000" w:fill="CCFFCC"/>
            <w:gridSpan w:val="4"/>
          </w:tcPr>
        </w:tc>
        <w:tc>
          <w:p>
            <w:pPr>
              <w:spacing w:after="0"/>
            </w:pPr>
            <w:r>
              <w:rPr>
                <w:rFonts w:ascii="Arial" w:cs="Arial"/>
                <w:color w:val="000000"/>
                <w:sz w:val="16"/>
              </w:rPr>
              <w:t xml:space="preserve">DARP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4286</w:t>
            </w:r>
          </w:p>
          <w:tcPr>
            <w:shd w:val="clear" w:color="000000" w:fill="CCFFCC"/>
            <w:gridSpan w:val="4"/>
          </w:tcPr>
        </w:tc>
        <w:tc>
          <w:p>
            <w:pPr>
              <w:spacing w:after="0"/>
            </w:pPr>
            <w:r>
              <w:rPr>
                <w:rFonts w:ascii="Arial" w:cs="Arial"/>
                <w:color w:val="000000"/>
                <w:sz w:val="16"/>
              </w:rPr>
              <w:t xml:space="preserve">50102</w:t>
            </w:r>
          </w:p>
          <w:tcPr>
            <w:shd w:val="clear" w:color="000000" w:fill="CCFFCC"/>
            <w:gridSpan w:val="4"/>
          </w:tcPr>
        </w:tc>
        <w:tc>
          <w:p>
            <w:pPr>
              <w:spacing w:after="0"/>
            </w:pPr>
            <w:r>
              <w:rPr>
                <w:rFonts w:ascii="Arial" w:cs="Arial"/>
                <w:b/>
                <w:color w:val="000000"/>
                <w:sz w:val="16"/>
              </w:rPr>
              <w:t xml:space="preserve">   DARP test scenarios</w:t>
            </w:r>
          </w:p>
          <w:tcPr>
            <w:shd w:val="clear" w:color="000000" w:fill="CCFFCC"/>
            <w:gridSpan w:val="4"/>
          </w:tcPr>
        </w:tc>
        <w:tc>
          <w:p>
            <w:pPr>
              <w:spacing w:after="0"/>
            </w:pPr>
            <w:r>
              <w:rPr>
                <w:rFonts w:ascii="Arial" w:cs="Arial"/>
                <w:color w:val="000000"/>
                <w:sz w:val="16"/>
              </w:rPr>
              <w:t xml:space="preserve">DARP-TS</w:t>
            </w:r>
          </w:p>
          <w:tcPr>
            <w:shd w:val="clear" w:color="000000" w:fill="CCFFCC"/>
            <w:gridSpan w:val="4"/>
          </w:tcPr>
        </w:tc>
        <w:tc>
          <w:p>
            <w:pPr>
              <w:spacing w:after="0"/>
            </w:pPr>
            <w:r>
              <w:rPr>
                <w:rFonts w:ascii="Arial" w:cs="Arial"/>
                <w:color w:val="000000"/>
                <w:sz w:val="16"/>
              </w:rPr>
              <w:t xml:space="preserve">DARP-TS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4287</w:t>
            </w:r>
          </w:p>
          <w:tcPr>
            <w:shd w:val="clear" w:color="000000" w:fill="CCFFCC"/>
            <w:gridSpan w:val="4"/>
          </w:tcPr>
        </w:tc>
        <w:tc>
          <w:p>
            <w:pPr>
              <w:spacing w:after="0"/>
            </w:pPr>
            <w:r>
              <w:rPr>
                <w:rFonts w:ascii="Arial" w:cs="Arial"/>
                <w:color w:val="000000"/>
                <w:sz w:val="16"/>
              </w:rPr>
              <w:t xml:space="preserve">50103</w:t>
            </w:r>
          </w:p>
          <w:tcPr>
            <w:shd w:val="clear" w:color="000000" w:fill="CCFFCC"/>
            <w:gridSpan w:val="4"/>
          </w:tcPr>
        </w:tc>
        <w:tc>
          <w:p>
            <w:pPr>
              <w:spacing w:after="0"/>
            </w:pPr>
            <w:r>
              <w:rPr>
                <w:rFonts w:ascii="Arial" w:cs="Arial"/>
                <w:b/>
                <w:color w:val="000000"/>
                <w:sz w:val="16"/>
              </w:rPr>
              <w:t xml:space="preserve">   DARP for GMSK modulated voice services</w:t>
            </w:r>
          </w:p>
          <w:tcPr>
            <w:shd w:val="clear" w:color="000000" w:fill="CCFFCC"/>
            <w:gridSpan w:val="4"/>
          </w:tcPr>
        </w:tc>
        <w:tc>
          <w:p>
            <w:pPr>
              <w:spacing w:after="0"/>
            </w:pPr>
            <w:r>
              <w:rPr>
                <w:rFonts w:ascii="Arial" w:cs="Arial"/>
                <w:color w:val="000000"/>
                <w:sz w:val="16"/>
              </w:rPr>
              <w:t xml:space="preserve">DARP-GMSK</w:t>
            </w:r>
          </w:p>
          <w:tcPr>
            <w:shd w:val="clear" w:color="000000" w:fill="CCFFCC"/>
            <w:gridSpan w:val="4"/>
          </w:tcPr>
        </w:tc>
        <w:tc>
          <w:p>
            <w:pPr>
              <w:spacing w:after="0"/>
            </w:pPr>
            <w:r>
              <w:rPr>
                <w:rFonts w:ascii="Arial" w:cs="Arial"/>
                <w:color w:val="000000"/>
                <w:sz w:val="16"/>
              </w:rPr>
              <w:t xml:space="preserve">DARP-GMSK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4288</w:t>
            </w:r>
          </w:p>
          <w:tcPr>
            <w:shd w:val="clear" w:color="000000" w:fill="CCFFCC"/>
            <w:gridSpan w:val="4"/>
          </w:tcPr>
        </w:tc>
        <w:tc>
          <w:p>
            <w:pPr>
              <w:spacing w:after="0"/>
            </w:pPr>
            <w:r>
              <w:rPr>
                <w:rFonts w:ascii="Arial" w:cs="Arial"/>
                <w:color w:val="000000"/>
                <w:sz w:val="16"/>
              </w:rPr>
              <w:t xml:space="preserve">50104</w:t>
            </w:r>
          </w:p>
          <w:tcPr>
            <w:shd w:val="clear" w:color="000000" w:fill="CCFFCC"/>
            <w:gridSpan w:val="4"/>
          </w:tcPr>
        </w:tc>
        <w:tc>
          <w:p>
            <w:pPr>
              <w:spacing w:after="0"/>
            </w:pPr>
            <w:r>
              <w:rPr>
                <w:rFonts w:ascii="Arial" w:cs="Arial"/>
                <w:color w:val="000000"/>
                <w:sz w:val="16"/>
              </w:rPr>
              <w:t xml:space="preserve">      Performance requirements in 45.005 for DARP for GMSK modulated voice services</w:t>
            </w:r>
          </w:p>
          <w:tcPr>
            <w:shd w:val="clear" w:color="000000" w:fill="CCFFCC"/>
            <w:gridSpan w:val="4"/>
          </w:tcPr>
        </w:tc>
        <w:tc>
          <w:p>
            <w:pPr>
              <w:spacing w:after="0"/>
            </w:pPr>
            <w:r>
              <w:rPr>
                <w:rFonts w:ascii="Arial" w:cs="Arial"/>
                <w:color w:val="000000"/>
                <w:sz w:val="16"/>
              </w:rPr>
              <w:t xml:space="preserve">DARP-GMSK-Perf</w:t>
            </w:r>
          </w:p>
          <w:tcPr>
            <w:shd w:val="clear" w:color="000000" w:fill="CCFFCC"/>
            <w:gridSpan w:val="4"/>
          </w:tcPr>
        </w:tc>
        <w:tc>
          <w:p>
            <w:pPr>
              <w:spacing w:after="0"/>
            </w:pPr>
            <w:r>
              <w:rPr>
                <w:rFonts w:ascii="Arial" w:cs="Arial"/>
                <w:color w:val="000000"/>
                <w:sz w:val="16"/>
              </w:rPr>
              <w:t xml:space="preserve">DARP-GMSK-Perf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4289</w:t>
            </w:r>
          </w:p>
          <w:tcPr>
            <w:shd w:val="clear" w:color="000000" w:fill="CCFFCC"/>
            <w:gridSpan w:val="4"/>
          </w:tcPr>
        </w:tc>
        <w:tc>
          <w:p>
            <w:pPr>
              <w:spacing w:after="0"/>
            </w:pPr>
            <w:r>
              <w:rPr>
                <w:rFonts w:ascii="Arial" w:cs="Arial"/>
                <w:color w:val="000000"/>
                <w:sz w:val="16"/>
              </w:rPr>
              <w:t xml:space="preserve">50105</w:t>
            </w:r>
          </w:p>
          <w:tcPr>
            <w:shd w:val="clear" w:color="000000" w:fill="CCFFCC"/>
            <w:gridSpan w:val="4"/>
          </w:tcPr>
        </w:tc>
        <w:tc>
          <w:p>
            <w:pPr>
              <w:spacing w:after="0"/>
            </w:pPr>
            <w:r>
              <w:rPr>
                <w:rFonts w:ascii="Arial" w:cs="Arial"/>
                <w:color w:val="000000"/>
                <w:sz w:val="16"/>
              </w:rPr>
              <w:t xml:space="preserve">      Radio subsystem link control in 45.008 for DARP for GMSK modulated voice services</w:t>
            </w:r>
          </w:p>
          <w:tcPr>
            <w:shd w:val="clear" w:color="000000" w:fill="CCFFCC"/>
            <w:gridSpan w:val="4"/>
          </w:tcPr>
        </w:tc>
        <w:tc>
          <w:p>
            <w:pPr>
              <w:spacing w:after="0"/>
            </w:pPr>
            <w:r>
              <w:rPr>
                <w:rFonts w:ascii="Arial" w:cs="Arial"/>
                <w:color w:val="000000"/>
                <w:sz w:val="16"/>
              </w:rPr>
              <w:t xml:space="preserve">DARP-GMSK-LC</w:t>
            </w:r>
          </w:p>
          <w:tcPr>
            <w:shd w:val="clear" w:color="000000" w:fill="CCFFCC"/>
            <w:gridSpan w:val="4"/>
          </w:tcPr>
        </w:tc>
        <w:tc>
          <w:p>
            <w:pPr>
              <w:spacing w:after="0"/>
            </w:pPr>
            <w:r>
              <w:rPr>
                <w:rFonts w:ascii="Arial" w:cs="Arial"/>
                <w:color w:val="000000"/>
                <w:sz w:val="16"/>
              </w:rPr>
              <w:t xml:space="preserve">DARP-GMSK-LC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4290</w:t>
            </w:r>
          </w:p>
          <w:tcPr>
            <w:shd w:val="clear" w:color="000000" w:fill="CCFFCC"/>
            <w:gridSpan w:val="4"/>
          </w:tcPr>
        </w:tc>
        <w:tc>
          <w:p>
            <w:pPr>
              <w:spacing w:after="0"/>
            </w:pPr>
            <w:r>
              <w:rPr>
                <w:rFonts w:ascii="Arial" w:cs="Arial"/>
                <w:color w:val="000000"/>
                <w:sz w:val="16"/>
              </w:rPr>
              <w:t xml:space="preserve">50106</w:t>
            </w:r>
          </w:p>
          <w:tcPr>
            <w:shd w:val="clear" w:color="000000" w:fill="CCFFCC"/>
            <w:gridSpan w:val="4"/>
          </w:tcPr>
        </w:tc>
        <w:tc>
          <w:p>
            <w:pPr>
              <w:spacing w:after="0"/>
            </w:pPr>
            <w:r>
              <w:rPr>
                <w:rFonts w:ascii="Arial" w:cs="Arial"/>
                <w:b/>
                <w:color w:val="000000"/>
                <w:sz w:val="16"/>
              </w:rPr>
              <w:t xml:space="preserve">   DARP for GPRS and EGPRS MCS1-MCS4</w:t>
            </w:r>
          </w:p>
          <w:tcPr>
            <w:shd w:val="clear" w:color="000000" w:fill="CCFFCC"/>
            <w:gridSpan w:val="4"/>
          </w:tcPr>
        </w:tc>
        <w:tc>
          <w:p>
            <w:pPr>
              <w:spacing w:after="0"/>
            </w:pPr>
            <w:r>
              <w:rPr>
                <w:rFonts w:ascii="Arial" w:cs="Arial"/>
                <w:color w:val="000000"/>
                <w:sz w:val="16"/>
              </w:rPr>
              <w:t xml:space="preserve">DARP-GPRSE</w:t>
            </w:r>
          </w:p>
          <w:tcPr>
            <w:shd w:val="clear" w:color="000000" w:fill="CCFFCC"/>
            <w:gridSpan w:val="4"/>
          </w:tcPr>
        </w:tc>
        <w:tc>
          <w:p>
            <w:pPr>
              <w:spacing w:after="0"/>
            </w:pPr>
            <w:r>
              <w:rPr>
                <w:rFonts w:ascii="Arial" w:cs="Arial"/>
                <w:color w:val="000000"/>
                <w:sz w:val="16"/>
              </w:rPr>
              <w:t xml:space="preserve">DARP-GPRSE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4291</w:t>
            </w:r>
          </w:p>
          <w:tcPr>
            <w:shd w:val="clear" w:color="000000" w:fill="CCFFCC"/>
            <w:gridSpan w:val="4"/>
          </w:tcPr>
        </w:tc>
        <w:tc>
          <w:p>
            <w:pPr>
              <w:spacing w:after="0"/>
            </w:pPr>
            <w:r>
              <w:rPr>
                <w:rFonts w:ascii="Arial" w:cs="Arial"/>
                <w:color w:val="000000"/>
                <w:sz w:val="16"/>
              </w:rPr>
              <w:t xml:space="preserve">50107</w:t>
            </w:r>
          </w:p>
          <w:tcPr>
            <w:shd w:val="clear" w:color="000000" w:fill="CCFFCC"/>
            <w:gridSpan w:val="4"/>
          </w:tcPr>
        </w:tc>
        <w:tc>
          <w:p>
            <w:pPr>
              <w:spacing w:after="0"/>
            </w:pPr>
            <w:r>
              <w:rPr>
                <w:rFonts w:ascii="Arial" w:cs="Arial"/>
                <w:color w:val="000000"/>
                <w:sz w:val="16"/>
              </w:rPr>
              <w:t xml:space="preserve">      Performance requirements in 45.005 for DARP for GPRS and EGPRS MCS1-MCS4</w:t>
            </w:r>
          </w:p>
          <w:tcPr>
            <w:shd w:val="clear" w:color="000000" w:fill="CCFFCC"/>
            <w:gridSpan w:val="4"/>
          </w:tcPr>
        </w:tc>
        <w:tc>
          <w:p>
            <w:pPr>
              <w:spacing w:after="0"/>
            </w:pPr>
            <w:r>
              <w:rPr>
                <w:rFonts w:ascii="Arial" w:cs="Arial"/>
                <w:color w:val="000000"/>
                <w:sz w:val="16"/>
              </w:rPr>
              <w:t xml:space="preserve">DARP-GPRSE-Perf</w:t>
            </w:r>
          </w:p>
          <w:tcPr>
            <w:shd w:val="clear" w:color="000000" w:fill="CCFFCC"/>
            <w:gridSpan w:val="4"/>
          </w:tcPr>
        </w:tc>
        <w:tc>
          <w:p>
            <w:pPr>
              <w:spacing w:after="0"/>
            </w:pPr>
            <w:r>
              <w:rPr>
                <w:rFonts w:ascii="Arial" w:cs="Arial"/>
                <w:color w:val="000000"/>
                <w:sz w:val="16"/>
              </w:rPr>
              <w:t xml:space="preserve">DARP-GPRSE-Perf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4292</w:t>
            </w:r>
          </w:p>
          <w:tcPr>
            <w:shd w:val="clear" w:color="000000" w:fill="CCFFCC"/>
            <w:gridSpan w:val="4"/>
          </w:tcPr>
        </w:tc>
        <w:tc>
          <w:p>
            <w:pPr>
              <w:spacing w:after="0"/>
            </w:pPr>
            <w:r>
              <w:rPr>
                <w:rFonts w:ascii="Arial" w:cs="Arial"/>
                <w:color w:val="000000"/>
                <w:sz w:val="16"/>
              </w:rPr>
              <w:t xml:space="preserve">50108</w:t>
            </w:r>
          </w:p>
          <w:tcPr>
            <w:shd w:val="clear" w:color="000000" w:fill="CCFFCC"/>
            <w:gridSpan w:val="4"/>
          </w:tcPr>
        </w:tc>
        <w:tc>
          <w:p>
            <w:pPr>
              <w:spacing w:after="0"/>
            </w:pPr>
            <w:r>
              <w:rPr>
                <w:rFonts w:ascii="Arial" w:cs="Arial"/>
                <w:color w:val="000000"/>
                <w:sz w:val="16"/>
              </w:rPr>
              <w:t xml:space="preserve">      Radio subsystem link control in 45.008 for DARP for GPRS and EGPRS MCS1-MCS4</w:t>
            </w:r>
          </w:p>
          <w:tcPr>
            <w:shd w:val="clear" w:color="000000" w:fill="CCFFCC"/>
            <w:gridSpan w:val="4"/>
          </w:tcPr>
        </w:tc>
        <w:tc>
          <w:p>
            <w:pPr>
              <w:spacing w:after="0"/>
            </w:pPr>
            <w:r>
              <w:rPr>
                <w:rFonts w:ascii="Arial" w:cs="Arial"/>
                <w:color w:val="000000"/>
                <w:sz w:val="16"/>
              </w:rPr>
              <w:t xml:space="preserve">DARP-GPRSE-LC</w:t>
            </w:r>
          </w:p>
          <w:tcPr>
            <w:shd w:val="clear" w:color="000000" w:fill="CCFFCC"/>
            <w:gridSpan w:val="4"/>
          </w:tcPr>
        </w:tc>
        <w:tc>
          <w:p>
            <w:pPr>
              <w:spacing w:after="0"/>
            </w:pPr>
            <w:r>
              <w:rPr>
                <w:rFonts w:ascii="Arial" w:cs="Arial"/>
                <w:color w:val="000000"/>
                <w:sz w:val="16"/>
              </w:rPr>
              <w:t xml:space="preserve">DARP-GPRSE-LC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4293</w:t>
            </w:r>
          </w:p>
          <w:tcPr>
            <w:shd w:val="clear" w:color="000000" w:fill="CCFFCC"/>
            <w:gridSpan w:val="4"/>
          </w:tcPr>
        </w:tc>
        <w:tc>
          <w:p>
            <w:pPr>
              <w:spacing w:after="0"/>
            </w:pPr>
            <w:r>
              <w:rPr>
                <w:rFonts w:ascii="Arial" w:cs="Arial"/>
                <w:color w:val="000000"/>
                <w:sz w:val="16"/>
              </w:rPr>
              <w:t xml:space="preserve">50115</w:t>
            </w:r>
          </w:p>
          <w:tcPr>
            <w:shd w:val="clear" w:color="000000" w:fill="CCFFCC"/>
            <w:gridSpan w:val="4"/>
          </w:tcPr>
        </w:tc>
        <w:tc>
          <w:p>
            <w:pPr>
              <w:spacing w:after="0"/>
            </w:pPr>
            <w:r>
              <w:rPr>
                <w:rFonts w:ascii="Arial" w:cs="Arial"/>
                <w:b/>
                <w:color w:val="000000"/>
                <w:sz w:val="16"/>
              </w:rPr>
              <w:t xml:space="preserve">   DARP Capability signalling</w:t>
            </w:r>
          </w:p>
          <w:tcPr>
            <w:shd w:val="clear" w:color="000000" w:fill="CCFFCC"/>
            <w:gridSpan w:val="4"/>
          </w:tcPr>
        </w:tc>
        <w:tc>
          <w:p>
            <w:pPr>
              <w:spacing w:after="0"/>
            </w:pPr>
            <w:r>
              <w:rPr>
                <w:rFonts w:ascii="Arial" w:cs="Arial"/>
                <w:color w:val="000000"/>
                <w:sz w:val="16"/>
              </w:rPr>
              <w:t xml:space="preserve">DARP-CAPSIG</w:t>
            </w:r>
          </w:p>
          <w:tcPr>
            <w:shd w:val="clear" w:color="000000" w:fill="CCFFCC"/>
            <w:gridSpan w:val="4"/>
          </w:tcPr>
        </w:tc>
        <w:tc>
          <w:p>
            <w:pPr>
              <w:spacing w:after="0"/>
            </w:pPr>
            <w:r>
              <w:rPr>
                <w:rFonts w:ascii="Arial" w:cs="Arial"/>
                <w:color w:val="000000"/>
                <w:sz w:val="16"/>
              </w:rPr>
              <w:t xml:space="preserve">DARP-CAPSIG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4294</w:t>
            </w:r>
          </w:p>
          <w:tcPr>
            <w:shd w:val="clear" w:color="000000" w:fill="CCFFCC"/>
            <w:gridSpan w:val="4"/>
          </w:tcPr>
        </w:tc>
        <w:tc>
          <w:p>
            <w:pPr>
              <w:spacing w:after="0"/>
            </w:pPr>
            <w:r>
              <w:rPr>
                <w:rFonts w:ascii="Arial" w:cs="Arial"/>
                <w:color w:val="000000"/>
                <w:sz w:val="16"/>
              </w:rPr>
              <w:t xml:space="preserve">50116</w:t>
            </w:r>
          </w:p>
          <w:tcPr>
            <w:shd w:val="clear" w:color="000000" w:fill="CCFFCC"/>
            <w:gridSpan w:val="4"/>
          </w:tcPr>
        </w:tc>
        <w:tc>
          <w:p>
            <w:pPr>
              <w:spacing w:after="0"/>
            </w:pPr>
            <w:r>
              <w:rPr>
                <w:rFonts w:ascii="Arial" w:cs="Arial"/>
                <w:b/>
                <w:color w:val="000000"/>
                <w:sz w:val="16"/>
              </w:rPr>
              <w:t xml:space="preserve">   GERAN MS Conformance test for DARP</w:t>
            </w:r>
          </w:p>
          <w:tcPr>
            <w:shd w:val="clear" w:color="000000" w:fill="CCFFCC"/>
            <w:gridSpan w:val="4"/>
          </w:tcPr>
        </w:tc>
        <w:tc>
          <w:p>
            <w:pPr>
              <w:spacing w:after="0"/>
            </w:pPr>
            <w:r>
              <w:rPr>
                <w:rFonts w:ascii="Arial" w:cs="Arial"/>
                <w:color w:val="000000"/>
                <w:sz w:val="16"/>
              </w:rPr>
              <w:t xml:space="preserve">ARP-ConfTest</w:t>
            </w:r>
          </w:p>
          <w:tcPr>
            <w:shd w:val="clear" w:color="000000" w:fill="CCFFCC"/>
            <w:gridSpan w:val="4"/>
          </w:tcPr>
        </w:tc>
        <w:tc>
          <w:p>
            <w:pPr>
              <w:spacing w:after="0"/>
            </w:pPr>
            <w:r>
              <w:rPr>
                <w:rFonts w:ascii="Arial" w:cs="Arial"/>
                <w:color w:val="000000"/>
                <w:sz w:val="16"/>
              </w:rPr>
              <w:t xml:space="preserve">ARP-ConfTest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4295</w:t>
            </w:r>
          </w:p>
          <w:tcPr>
            <w:shd w:val="clear" w:color="000000" w:fill="CCFFCC"/>
            <w:gridSpan w:val="4"/>
          </w:tcPr>
        </w:tc>
        <w:tc>
          <w:p>
            <w:pPr>
              <w:spacing w:after="0"/>
            </w:pPr>
            <w:r>
              <w:rPr>
                <w:rFonts w:ascii="Arial" w:cs="Arial"/>
                <w:color w:val="000000"/>
                <w:sz w:val="16"/>
              </w:rPr>
              <w:t xml:space="preserve">50109</w:t>
            </w:r>
          </w:p>
          <w:tcPr>
            <w:shd w:val="clear" w:color="000000" w:fill="CCFFCC"/>
            <w:gridSpan w:val="4"/>
          </w:tcPr>
        </w:tc>
        <w:tc>
          <w:p>
            <w:pPr>
              <w:spacing w:after="0"/>
            </w:pPr>
            <w:r>
              <w:rPr>
                <w:rFonts w:ascii="Arial" w:cs="Arial"/>
                <w:b/>
                <w:color w:val="0000FF"/>
                <w:sz w:val="16"/>
              </w:rPr>
              <w:t xml:space="preserve">Reduction of PS service interruption in Dual Transfer Mode</w:t>
            </w:r>
          </w:p>
          <w:tcPr>
            <w:shd w:val="clear" w:color="0000FF" w:fill="CCFFCC"/>
            <w:gridSpan w:val="4"/>
          </w:tcPr>
        </w:tc>
        <w:tc>
          <w:p>
            <w:pPr>
              <w:spacing w:after="0"/>
            </w:pPr>
            <w:r>
              <w:rPr>
                <w:rFonts w:ascii="Arial" w:cs="Arial"/>
                <w:color w:val="000000"/>
                <w:sz w:val="16"/>
              </w:rPr>
              <w:t xml:space="preserve">PSintDTM</w:t>
            </w:r>
          </w:p>
          <w:tcPr>
            <w:shd w:val="clear" w:color="000000" w:fill="CCFFCC"/>
            <w:gridSpan w:val="4"/>
          </w:tcPr>
        </w:tc>
        <w:tc>
          <w:p>
            <w:pPr>
              <w:spacing w:after="0"/>
            </w:pPr>
            <w:r>
              <w:rPr>
                <w:rFonts w:ascii="Arial" w:cs="Arial"/>
                <w:color w:val="000000"/>
                <w:sz w:val="16"/>
              </w:rPr>
              <w:t xml:space="preserve">PSintDTM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2005-06-24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4296</w:t>
            </w:r>
          </w:p>
          <w:tcPr>
            <w:shd w:val="clear" w:color="000000" w:fill="CCFFCC"/>
            <w:gridSpan w:val="4"/>
          </w:tcPr>
        </w:tc>
        <w:tc>
          <w:p>
            <w:pPr>
              <w:spacing w:after="0"/>
            </w:pPr>
            <w:r>
              <w:rPr>
                <w:rFonts w:ascii="Arial" w:cs="Arial"/>
                <w:color w:val="000000"/>
                <w:sz w:val="16"/>
              </w:rPr>
              <w:t xml:space="preserve">50110</w:t>
            </w:r>
          </w:p>
          <w:tcPr>
            <w:shd w:val="clear" w:color="000000" w:fill="CCFFCC"/>
            <w:gridSpan w:val="4"/>
          </w:tcPr>
        </w:tc>
        <w:tc>
          <w:p>
            <w:pPr>
              <w:spacing w:after="0"/>
            </w:pPr>
            <w:r>
              <w:rPr>
                <w:rFonts w:ascii="Arial" w:cs="Arial"/>
                <w:b/>
                <w:color w:val="000000"/>
                <w:sz w:val="16"/>
              </w:rPr>
              <w:t xml:space="preserve">   Use case and requirement definition</w:t>
            </w:r>
          </w:p>
          <w:tcPr>
            <w:shd w:val="clear" w:color="000000" w:fill="CCFFCC"/>
            <w:gridSpan w:val="4"/>
          </w:tcPr>
        </w:tc>
        <w:tc>
          <w:p>
            <w:pPr>
              <w:spacing w:after="0"/>
            </w:pPr>
            <w:r>
              <w:rPr>
                <w:rFonts w:ascii="Arial" w:cs="Arial"/>
                <w:color w:val="000000"/>
                <w:sz w:val="16"/>
              </w:rPr>
              <w:t xml:space="preserve">PSintDTM-Req</w:t>
            </w:r>
          </w:p>
          <w:tcPr>
            <w:shd w:val="clear" w:color="000000" w:fill="CCFFCC"/>
            <w:gridSpan w:val="4"/>
          </w:tcPr>
        </w:tc>
        <w:tc>
          <w:p>
            <w:pPr>
              <w:spacing w:after="0"/>
            </w:pPr>
            <w:r>
              <w:rPr>
                <w:rFonts w:ascii="Arial" w:cs="Arial"/>
                <w:color w:val="000000"/>
                <w:sz w:val="16"/>
              </w:rPr>
              <w:t xml:space="preserve">PSintDTM-Req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4297</w:t>
            </w:r>
          </w:p>
          <w:tcPr>
            <w:shd w:val="clear" w:color="000000" w:fill="CCFFCC"/>
            <w:gridSpan w:val="4"/>
          </w:tcPr>
        </w:tc>
        <w:tc>
          <w:p>
            <w:pPr>
              <w:spacing w:after="0"/>
            </w:pPr>
            <w:r>
              <w:rPr>
                <w:rFonts w:ascii="Arial" w:cs="Arial"/>
                <w:color w:val="000000"/>
                <w:sz w:val="16"/>
              </w:rPr>
              <w:t xml:space="preserve">50111</w:t>
            </w:r>
          </w:p>
          <w:tcPr>
            <w:shd w:val="clear" w:color="000000" w:fill="CCFFCC"/>
            <w:gridSpan w:val="4"/>
          </w:tcPr>
        </w:tc>
        <w:tc>
          <w:p>
            <w:pPr>
              <w:spacing w:after="0"/>
            </w:pPr>
            <w:r>
              <w:rPr>
                <w:rFonts w:ascii="Arial" w:cs="Arial"/>
                <w:b/>
                <w:color w:val="000000"/>
                <w:sz w:val="16"/>
              </w:rPr>
              <w:t xml:space="preserve">   Performance Study of Current Procedures</w:t>
            </w:r>
          </w:p>
          <w:tcPr>
            <w:shd w:val="clear" w:color="000000" w:fill="CCFFCC"/>
            <w:gridSpan w:val="4"/>
          </w:tcPr>
        </w:tc>
        <w:tc>
          <w:p>
            <w:pPr>
              <w:spacing w:after="0"/>
            </w:pPr>
            <w:r>
              <w:rPr>
                <w:rFonts w:ascii="Arial" w:cs="Arial"/>
                <w:color w:val="000000"/>
                <w:sz w:val="16"/>
              </w:rPr>
              <w:t xml:space="preserve">PSintDTM-Perf</w:t>
            </w:r>
          </w:p>
          <w:tcPr>
            <w:shd w:val="clear" w:color="000000" w:fill="CCFFCC"/>
            <w:gridSpan w:val="4"/>
          </w:tcPr>
        </w:tc>
        <w:tc>
          <w:p>
            <w:pPr>
              <w:spacing w:after="0"/>
            </w:pPr>
            <w:r>
              <w:rPr>
                <w:rFonts w:ascii="Arial" w:cs="Arial"/>
                <w:color w:val="000000"/>
                <w:sz w:val="16"/>
              </w:rPr>
              <w:t xml:space="preserve">PSintDTM-Perf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4298</w:t>
            </w:r>
          </w:p>
          <w:tcPr>
            <w:shd w:val="clear" w:color="000000" w:fill="CCFFCC"/>
            <w:gridSpan w:val="4"/>
          </w:tcPr>
        </w:tc>
        <w:tc>
          <w:p>
            <w:pPr>
              <w:spacing w:after="0"/>
            </w:pPr>
            <w:r>
              <w:rPr>
                <w:rFonts w:ascii="Arial" w:cs="Arial"/>
                <w:color w:val="000000"/>
                <w:sz w:val="16"/>
              </w:rPr>
              <w:t xml:space="preserve">50112</w:t>
            </w:r>
          </w:p>
          <w:tcPr>
            <w:shd w:val="clear" w:color="000000" w:fill="CCFFCC"/>
            <w:gridSpan w:val="4"/>
          </w:tcPr>
        </w:tc>
        <w:tc>
          <w:p>
            <w:pPr>
              <w:spacing w:after="0"/>
            </w:pPr>
            <w:r>
              <w:rPr>
                <w:rFonts w:ascii="Arial" w:cs="Arial"/>
                <w:b/>
                <w:color w:val="000000"/>
                <w:sz w:val="16"/>
              </w:rPr>
              <w:t xml:space="preserve">   Reduction of service interruption times and packet loss during Dual Transfer Mode and mobility procedures</w:t>
            </w:r>
          </w:p>
          <w:tcPr>
            <w:shd w:val="clear" w:color="000000" w:fill="CCFFCC"/>
            <w:gridSpan w:val="4"/>
          </w:tcPr>
        </w:tc>
        <w:tc>
          <w:p>
            <w:pPr>
              <w:spacing w:after="0"/>
            </w:pPr>
            <w:r>
              <w:rPr>
                <w:rFonts w:ascii="Arial" w:cs="Arial"/>
                <w:color w:val="000000"/>
                <w:sz w:val="16"/>
              </w:rPr>
              <w:t xml:space="preserve">PSintDTM-Reduct</w:t>
            </w:r>
          </w:p>
          <w:tcPr>
            <w:shd w:val="clear" w:color="000000" w:fill="CCFFCC"/>
            <w:gridSpan w:val="4"/>
          </w:tcPr>
        </w:tc>
        <w:tc>
          <w:p>
            <w:pPr>
              <w:spacing w:after="0"/>
            </w:pPr>
            <w:r>
              <w:rPr>
                <w:rFonts w:ascii="Arial" w:cs="Arial"/>
                <w:color w:val="000000"/>
                <w:sz w:val="16"/>
              </w:rPr>
              <w:t xml:space="preserve">PSintDTM-Reduct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4299</w:t>
            </w:r>
          </w:p>
          <w:tcPr>
            <w:shd w:val="clear" w:color="000000" w:fill="E3E3E3"/>
            <w:gridSpan w:val="4"/>
          </w:tcPr>
        </w:tc>
        <w:tc>
          <w:p>
            <w:pPr>
              <w:spacing w:after="0"/>
            </w:pPr>
            <w:r>
              <w:rPr>
                <w:rFonts w:ascii="Arial" w:cs="Arial"/>
                <w:color w:val="000000"/>
                <w:sz w:val="16"/>
              </w:rPr>
              <w:t xml:space="preserve">50113</w:t>
            </w:r>
          </w:p>
          <w:tcPr>
            <w:shd w:val="clear" w:color="000000" w:fill="E3E3E3"/>
            <w:gridSpan w:val="4"/>
          </w:tcPr>
        </w:tc>
        <w:tc>
          <w:p>
            <w:pPr>
              <w:spacing w:after="0"/>
            </w:pPr>
            <w:r>
              <w:rPr>
                <w:rFonts w:ascii="Arial" w:cs="Arial"/>
                <w:b/>
                <w:color w:val="000000"/>
                <w:sz w:val="16"/>
              </w:rPr>
              <w:t xml:space="preserve">   Deleted - MS Conformance testing - Reduction of PS service interruption in DTM</w:t>
            </w:r>
          </w:p>
          <w:tcPr>
            <w:shd w:val="clear" w:color="000000" w:fill="E3E3E3"/>
            <w:gridSpan w:val="4"/>
          </w:tcPr>
        </w:tc>
        <w:tc>
          <w:p>
            <w:pPr>
              <w:spacing w:after="0"/>
            </w:pPr>
            <w:r>
              <w:rPr>
                <w:rFonts w:ascii="Arial" w:cs="Arial"/>
                <w:color w:val="000000"/>
                <w:sz w:val="16"/>
              </w:rPr>
              <w:t xml:space="preserve">PSintDTM-ConfMS</w:t>
            </w:r>
          </w:p>
          <w:tcPr>
            <w:shd w:val="clear" w:color="000000" w:fill="E3E3E3"/>
            <w:gridSpan w:val="4"/>
          </w:tcPr>
        </w:tc>
        <w:tc>
          <w:p>
            <w:pPr>
              <w:spacing w:after="0"/>
            </w:pPr>
            <w:r>
              <w:rPr>
                <w:rFonts w:ascii="Arial" w:cs="Arial"/>
                <w:color w:val="000000"/>
                <w:sz w:val="16"/>
              </w:rPr>
              <w:t xml:space="preserve">PSintDTM-ConfMS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2004-06-25</w:t>
            </w:r>
          </w:p>
          <w:tcPr>
            <w:shd w:val="clear" w:color="000000" w:fill="E3E3E3"/>
            <w:gridSpan w:val="4"/>
          </w:tcPr>
        </w:tc>
        <w:tc>
          <w:p>
            <w:pPr>
              <w:spacing w:after="0"/>
            </w:pPr>
            <w:r>
              <w:rPr>
                <w:rFonts w:ascii="Arial" w:cs="Arial"/>
                <w:color w:val="000000"/>
                <w:sz w:val="16"/>
              </w:rPr>
              <w:t xml:space="preserve">2005-06-24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4300</w:t>
            </w:r>
          </w:p>
          <w:tcPr>
            <w:shd w:val="clear" w:color="000000" w:fill="E3E3E3"/>
            <w:gridSpan w:val="4"/>
          </w:tcPr>
        </w:tc>
        <w:tc>
          <w:p>
            <w:pPr>
              <w:spacing w:after="0"/>
            </w:pPr>
            <w:r>
              <w:rPr>
                <w:rFonts w:ascii="Arial" w:cs="Arial"/>
                <w:color w:val="000000"/>
                <w:sz w:val="16"/>
              </w:rPr>
              <w:t xml:space="preserve">50114</w:t>
            </w:r>
          </w:p>
          <w:tcPr>
            <w:shd w:val="clear" w:color="000000" w:fill="E3E3E3"/>
            <w:gridSpan w:val="4"/>
          </w:tcPr>
        </w:tc>
        <w:tc>
          <w:p>
            <w:pPr>
              <w:spacing w:after="0"/>
            </w:pPr>
            <w:r>
              <w:rPr>
                <w:rFonts w:ascii="Arial" w:cs="Arial"/>
                <w:b/>
                <w:color w:val="000000"/>
                <w:sz w:val="16"/>
              </w:rPr>
              <w:t xml:space="preserve">   Deleted - BTS Conformance testing - Reduction of PS service interruption in DTM</w:t>
            </w:r>
          </w:p>
          <w:tcPr>
            <w:shd w:val="clear" w:color="000000" w:fill="E3E3E3"/>
            <w:gridSpan w:val="4"/>
          </w:tcPr>
        </w:tc>
        <w:tc>
          <w:p>
            <w:pPr>
              <w:spacing w:after="0"/>
            </w:pPr>
            <w:r>
              <w:rPr>
                <w:rFonts w:ascii="Arial" w:cs="Arial"/>
                <w:color w:val="000000"/>
                <w:sz w:val="16"/>
              </w:rPr>
              <w:t xml:space="preserve">PSintDTM-ConfBTS</w:t>
            </w:r>
          </w:p>
          <w:tcPr>
            <w:shd w:val="clear" w:color="000000" w:fill="E3E3E3"/>
            <w:gridSpan w:val="4"/>
          </w:tcPr>
        </w:tc>
        <w:tc>
          <w:p>
            <w:pPr>
              <w:spacing w:after="0"/>
            </w:pPr>
            <w:r>
              <w:rPr>
                <w:rFonts w:ascii="Arial" w:cs="Arial"/>
                <w:color w:val="000000"/>
                <w:sz w:val="16"/>
              </w:rPr>
              <w:t xml:space="preserve">PSintDTM-ConfBTS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2005-06-24</w:t>
            </w:r>
          </w:p>
          <w:tcPr>
            <w:shd w:val="clear" w:color="000000" w:fill="E3E3E3"/>
            <w:gridSpan w:val="4"/>
          </w:tcPr>
        </w:tc>
        <w:tc>
          <w:p>
            <w:pPr>
              <w:spacing w:after="0"/>
            </w:pPr>
            <w:r>
              <w:rPr>
                <w:rFonts w:ascii="Arial" w:cs="Arial"/>
                <w:color w:val="000000"/>
                <w:sz w:val="16"/>
              </w:rPr>
              <w:t xml:space="preserve">2005-06-24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4301</w:t>
            </w:r>
          </w:p>
          <w:tcPr>
            <w:shd w:val="clear" w:color="000000" w:fill="CCFFCC"/>
            <w:gridSpan w:val="4"/>
          </w:tcPr>
        </w:tc>
        <w:tc>
          <w:p>
            <w:pPr>
              <w:spacing w:after="0"/>
            </w:pPr>
            <w:r>
              <w:rPr>
                <w:rFonts w:ascii="Arial" w:cs="Arial"/>
                <w:color w:val="000000"/>
                <w:sz w:val="16"/>
              </w:rPr>
              <w:t xml:space="preserve">12008</w:t>
            </w:r>
          </w:p>
          <w:tcPr>
            <w:shd w:val="clear" w:color="000000" w:fill="CCFFCC"/>
            <w:gridSpan w:val="4"/>
          </w:tcPr>
        </w:tc>
        <w:tc>
          <w:p>
            <w:pPr>
              <w:spacing w:after="0"/>
            </w:pPr>
            <w:r>
              <w:rPr>
                <w:rFonts w:ascii="Arial" w:cs="Arial"/>
                <w:b/>
                <w:color w:val="0000FF"/>
                <w:sz w:val="16"/>
              </w:rPr>
              <w:t xml:space="preserve">CAMEL prepay interworking with SCUDIF</w:t>
            </w:r>
          </w:p>
          <w:tcPr>
            <w:shd w:val="clear" w:color="0000FF" w:fill="CCFFCC"/>
            <w:gridSpan w:val="4"/>
          </w:tcPr>
        </w:tc>
        <w:tc>
          <w:p>
            <w:pPr>
              <w:spacing w:after="0"/>
            </w:pPr>
            <w:r>
              <w:rPr>
                <w:rFonts w:ascii="Arial" w:cs="Arial"/>
                <w:color w:val="000000"/>
                <w:sz w:val="16"/>
              </w:rPr>
              <w:t xml:space="preserve">SCCAMEL</w:t>
            </w:r>
          </w:p>
          <w:tcPr>
            <w:shd w:val="clear" w:color="000000" w:fill="CCFFCC"/>
            <w:gridSpan w:val="4"/>
          </w:tcPr>
        </w:tc>
        <w:tc>
          <w:p>
            <w:pPr>
              <w:spacing w:after="0"/>
            </w:pPr>
            <w:r>
              <w:rPr>
                <w:rFonts w:ascii="Arial" w:cs="Arial"/>
                <w:color w:val="000000"/>
                <w:sz w:val="16"/>
              </w:rPr>
              <w:t xml:space="preserve">SCCAMEL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N4,N3,S1</w:t>
            </w:r>
          </w:p>
          <w:tcPr>
            <w:shd w:val="clear" w:color="000000" w:fill="CCFFCC"/>
            <w:gridSpan w:val="4"/>
          </w:tcPr>
        </w:tc>
        <w:tc>
          <w:p>
            <w:pPr>
              <w:spacing w:after="0"/>
            </w:pPr>
            <w:r>
              <w:rPr>
                <w:rFonts w:ascii="Arial" w:cs="Arial"/>
                <w:color w:val="000000"/>
                <w:sz w:val="16"/>
              </w:rPr>
              <w:t xml:space="preserve">2003-12-08</w:t>
            </w:r>
          </w:p>
          <w:tcPr>
            <w:shd w:val="clear" w:color="000000" w:fill="CCFFCC"/>
            <w:gridSpan w:val="4"/>
          </w:tcPr>
        </w:tc>
        <w:tc>
          <w:p>
            <w:pPr>
              <w:spacing w:after="0"/>
            </w:pPr>
            <w:r>
              <w:rPr>
                <w:rFonts w:ascii="Arial" w:cs="Arial"/>
                <w:color w:val="000000"/>
                <w:sz w:val="16"/>
              </w:rPr>
              <w:t xml:space="preserve">2004-10-05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NP-030584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Keijo.Palviainen@Nokia.Com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4302</w:t>
            </w:r>
          </w:p>
          <w:tcPr>
            <w:shd w:val="clear" w:color="000000" w:fill="CCFFCC"/>
            <w:gridSpan w:val="4"/>
          </w:tcPr>
        </w:tc>
        <w:tc>
          <w:p>
            <w:pPr>
              <w:spacing w:after="0"/>
            </w:pPr>
            <w:r>
              <w:rPr>
                <w:rFonts w:ascii="Arial" w:cs="Arial"/>
                <w:color w:val="000000"/>
                <w:sz w:val="16"/>
              </w:rPr>
              <w:t xml:space="preserve">31046</w:t>
            </w:r>
          </w:p>
          <w:tcPr>
            <w:shd w:val="clear" w:color="000000" w:fill="CCFFCC"/>
            <w:gridSpan w:val="4"/>
          </w:tcPr>
        </w:tc>
        <w:tc>
          <w:p>
            <w:pPr>
              <w:spacing w:after="0"/>
            </w:pPr>
            <w:r>
              <w:rPr>
                <w:rFonts w:ascii="Arial" w:cs="Arial"/>
                <w:b/>
                <w:color w:val="0000FF"/>
                <w:sz w:val="16"/>
              </w:rPr>
              <w:t xml:space="preserve">Circuit Switched Video and Voice Service Improvements</w:t>
            </w:r>
          </w:p>
          <w:tcPr>
            <w:shd w:val="clear" w:color="0000FF" w:fill="CCFFCC"/>
            <w:gridSpan w:val="4"/>
          </w:tcPr>
        </w:tc>
        <w:tc>
          <w:p>
            <w:pPr>
              <w:spacing w:after="0"/>
            </w:pPr>
            <w:r>
              <w:rPr>
                <w:rFonts w:ascii="Arial" w:cs="Arial"/>
                <w:color w:val="000000"/>
                <w:sz w:val="16"/>
              </w:rPr>
              <w:t xml:space="preserve">CS_VSS </w:t>
            </w:r>
          </w:p>
          <w:tcPr>
            <w:shd w:val="clear" w:color="000000" w:fill="CCFFCC"/>
            <w:gridSpan w:val="4"/>
          </w:tcPr>
        </w:tc>
        <w:tc>
          <w:p>
            <w:pPr>
              <w:spacing w:after="0"/>
            </w:pPr>
            <w:r>
              <w:rPr>
                <w:rFonts w:ascii="Arial" w:cs="Arial"/>
                <w:color w:val="000000"/>
                <w:sz w:val="16"/>
              </w:rPr>
              <w:t xml:space="preserve">CS_VSS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S2,N1</w:t>
            </w:r>
          </w:p>
          <w:tcPr>
            <w:shd w:val="clear" w:color="000000" w:fill="CCFFCC"/>
            <w:gridSpan w:val="4"/>
          </w:tcPr>
        </w:tc>
        <w:tc>
          <w:p>
            <w:pPr>
              <w:spacing w:after="0"/>
            </w:pPr>
            <w:r>
              <w:rPr>
                <w:rFonts w:ascii="Arial" w:cs="Arial"/>
                <w:color w:val="000000"/>
                <w:sz w:val="16"/>
              </w:rPr>
              <w:t xml:space="preserve">2004-01-12</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 Watson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4303</w:t>
            </w:r>
          </w:p>
          <w:tcPr>
            <w:shd w:val="clear" w:color="000000" w:fill="E3E3E3"/>
            <w:gridSpan w:val="4"/>
          </w:tcPr>
        </w:tc>
        <w:tc>
          <w:p>
            <w:pPr>
              <w:spacing w:after="0"/>
            </w:pPr>
            <w:r>
              <w:rPr>
                <w:rFonts w:ascii="Arial" w:cs="Arial"/>
                <w:color w:val="000000"/>
                <w:sz w:val="16"/>
              </w:rPr>
              <w:t xml:space="preserve">31047</w:t>
            </w:r>
          </w:p>
          <w:tcPr>
            <w:shd w:val="clear" w:color="000000" w:fill="E3E3E3"/>
            <w:gridSpan w:val="4"/>
          </w:tcPr>
        </w:tc>
        <w:tc>
          <w:p>
            <w:pPr>
              <w:spacing w:after="0"/>
            </w:pPr>
            <w:r>
              <w:rPr>
                <w:rFonts w:ascii="Arial" w:cs="Arial"/>
                <w:b/>
                <w:color w:val="000000"/>
                <w:sz w:val="16"/>
              </w:rPr>
              <w:t xml:space="preserve">   Deleted - Stage 1 - Requirements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2004-01-12</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John Watson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4304</w:t>
            </w:r>
          </w:p>
          <w:tcPr>
            <w:shd w:val="clear" w:color="000000" w:fill="CCFFCC"/>
            <w:gridSpan w:val="4"/>
          </w:tcPr>
        </w:tc>
        <w:tc>
          <w:p>
            <w:pPr>
              <w:spacing w:after="0"/>
            </w:pPr>
            <w:r>
              <w:rPr>
                <w:rFonts w:ascii="Arial" w:cs="Arial"/>
                <w:color w:val="000000"/>
                <w:sz w:val="16"/>
              </w:rPr>
              <w:t xml:space="preserve">32071</w:t>
            </w:r>
          </w:p>
          <w:tcPr>
            <w:shd w:val="clear" w:color="000000" w:fill="CCFFCC"/>
            <w:gridSpan w:val="4"/>
          </w:tcPr>
        </w:tc>
        <w:tc>
          <w:p>
            <w:pPr>
              <w:spacing w:after="0"/>
            </w:pPr>
            <w:r>
              <w:rPr>
                <w:rFonts w:ascii="Arial" w:cs="Arial"/>
                <w:b/>
                <w:color w:val="000000"/>
                <w:sz w:val="16"/>
              </w:rPr>
              <w:t xml:space="preserve">   Stage 2 Study on architecture alternatives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2004-01-12</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4305</w:t>
            </w:r>
          </w:p>
          <w:tcPr>
            <w:shd w:val="clear" w:color="000000" w:fill="E3E3E3"/>
            <w:gridSpan w:val="4"/>
          </w:tcPr>
        </w:tc>
        <w:tc>
          <w:p>
            <w:pPr>
              <w:spacing w:after="0"/>
            </w:pPr>
            <w:r>
              <w:rPr>
                <w:rFonts w:ascii="Arial" w:cs="Arial"/>
                <w:color w:val="000000"/>
                <w:sz w:val="16"/>
              </w:rPr>
              <w:t xml:space="preserve">32072</w:t>
            </w:r>
          </w:p>
          <w:tcPr>
            <w:shd w:val="clear" w:color="000000" w:fill="E3E3E3"/>
            <w:gridSpan w:val="4"/>
          </w:tcPr>
        </w:tc>
        <w:tc>
          <w:p>
            <w:pPr>
              <w:spacing w:after="0"/>
            </w:pPr>
            <w:r>
              <w:rPr>
                <w:rFonts w:ascii="Arial" w:cs="Arial"/>
                <w:b/>
                <w:color w:val="000000"/>
                <w:sz w:val="16"/>
              </w:rPr>
              <w:t xml:space="preserve">   Deleted - Stage 2 description on Redial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2004-05-03</w:t>
            </w:r>
          </w:p>
          <w:tcPr>
            <w:shd w:val="clear" w:color="000000" w:fill="E3E3E3"/>
            <w:gridSpan w:val="4"/>
          </w:tcPr>
        </w:tc>
        <w:tc>
          <w:p>
            <w:pPr>
              <w:spacing w:after="0"/>
            </w:pPr>
            <w:r>
              <w:rPr>
                <w:rFonts w:ascii="Arial" w:cs="Arial"/>
                <w:color w:val="000000"/>
                <w:sz w:val="16"/>
              </w:rPr>
              <w:t xml:space="preserve">2004-12-16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chris.pudney@vodafone.com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4306</w:t>
            </w:r>
          </w:p>
          <w:tcPr>
            <w:shd w:val="clear" w:color="000000" w:fill="CCFFCC"/>
            <w:gridSpan w:val="4"/>
          </w:tcPr>
        </w:tc>
        <w:tc>
          <w:p>
            <w:pPr>
              <w:spacing w:after="0"/>
            </w:pPr>
            <w:r>
              <w:rPr>
                <w:rFonts w:ascii="Arial" w:cs="Arial"/>
                <w:color w:val="000000"/>
                <w:sz w:val="16"/>
              </w:rPr>
              <w:t xml:space="preserve">11053</w:t>
            </w:r>
          </w:p>
          <w:tcPr>
            <w:shd w:val="clear" w:color="000000" w:fill="CCFFCC"/>
            <w:gridSpan w:val="4"/>
          </w:tcPr>
        </w:tc>
        <w:tc>
          <w:p>
            <w:pPr>
              <w:spacing w:after="0"/>
            </w:pPr>
            <w:r>
              <w:rPr>
                <w:rFonts w:ascii="Arial" w:cs="Arial"/>
                <w:b/>
                <w:color w:val="000000"/>
                <w:sz w:val="16"/>
              </w:rPr>
              <w:t xml:space="preserve">   Switching between voice and video call - Redial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4307</w:t>
            </w:r>
          </w:p>
          <w:tcPr>
            <w:shd w:val="clear" w:color="000000" w:fill="E3E3E3"/>
            <w:gridSpan w:val="4"/>
          </w:tcPr>
        </w:tc>
        <w:tc>
          <w:p>
            <w:pPr>
              <w:spacing w:after="0"/>
            </w:pPr>
            <w:r>
              <w:rPr>
                <w:rFonts w:ascii="Arial" w:cs="Arial"/>
                <w:color w:val="000000"/>
                <w:sz w:val="16"/>
              </w:rPr>
              <w:t xml:space="preserve">52137</w:t>
            </w:r>
          </w:p>
          <w:tcPr>
            <w:shd w:val="clear" w:color="000000" w:fill="E3E3E3"/>
            <w:gridSpan w:val="4"/>
          </w:tcPr>
        </w:tc>
        <w:tc>
          <w:p>
            <w:pPr>
              <w:spacing w:after="0"/>
            </w:pPr>
            <w:r>
              <w:rPr>
                <w:rFonts w:ascii="Arial" w:cs="Arial"/>
                <w:b/>
                <w:color w:val="000000"/>
                <w:sz w:val="16"/>
              </w:rPr>
              <w:t xml:space="preserve">   Deleted - CS_VSS - GERAN2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4308</w:t>
            </w:r>
          </w:p>
          <w:tcPr>
            <w:shd w:val="clear" w:color="000000" w:fill="E3E3E3"/>
            <w:gridSpan w:val="4"/>
          </w:tcPr>
        </w:tc>
        <w:tc>
          <w:p>
            <w:pPr>
              <w:spacing w:after="0"/>
            </w:pPr>
            <w:r>
              <w:rPr>
                <w:rFonts w:ascii="Arial" w:cs="Arial"/>
                <w:color w:val="000000"/>
                <w:sz w:val="16"/>
              </w:rPr>
              <w:t xml:space="preserve">13017</w:t>
            </w:r>
          </w:p>
          <w:tcPr>
            <w:shd w:val="clear" w:color="000000" w:fill="E3E3E3"/>
            <w:gridSpan w:val="4"/>
          </w:tcPr>
        </w:tc>
        <w:tc>
          <w:p>
            <w:pPr>
              <w:spacing w:after="0"/>
            </w:pPr>
            <w:r>
              <w:rPr>
                <w:rFonts w:ascii="Arial" w:cs="Arial"/>
                <w:b/>
                <w:color w:val="000000"/>
                <w:sz w:val="16"/>
              </w:rPr>
              <w:t xml:space="preserve">   Deleted - CS_VSS - CN3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N3</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4309</w:t>
            </w:r>
          </w:p>
          <w:tcPr>
            <w:shd w:val="clear" w:color="000000" w:fill="CCFFCC"/>
            <w:gridSpan w:val="4"/>
          </w:tcPr>
        </w:tc>
        <w:tc>
          <w:p>
            <w:pPr>
              <w:spacing w:after="0"/>
            </w:pPr>
            <w:r>
              <w:rPr>
                <w:rFonts w:ascii="Arial" w:cs="Arial"/>
                <w:color w:val="000000"/>
                <w:sz w:val="16"/>
              </w:rPr>
              <w:t xml:space="preserve">13024</w:t>
            </w:r>
          </w:p>
          <w:tcPr>
            <w:shd w:val="clear" w:color="000000" w:fill="CCFFCC"/>
            <w:gridSpan w:val="4"/>
          </w:tcPr>
        </w:tc>
        <w:tc>
          <w:p>
            <w:pPr>
              <w:spacing w:after="0"/>
            </w:pPr>
            <w:r>
              <w:rPr>
                <w:rFonts w:ascii="Arial" w:cs="Arial"/>
                <w:b/>
                <w:color w:val="0000FF"/>
                <w:sz w:val="16"/>
              </w:rPr>
              <w:t xml:space="preserve">Reorganisation of CS Data Specifications</w:t>
            </w:r>
          </w:p>
          <w:tcPr>
            <w:shd w:val="clear" w:color="0000FF" w:fill="CCFFCC"/>
            <w:gridSpan w:val="4"/>
          </w:tcPr>
        </w:tc>
        <w:tc>
          <w:p>
            <w:pPr>
              <w:spacing w:after="0"/>
            </w:pPr>
            <w:r>
              <w:rPr>
                <w:rFonts w:ascii="Arial" w:cs="Arial"/>
                <w:color w:val="000000"/>
                <w:sz w:val="16"/>
              </w:rPr>
              <w:t xml:space="preserve">CS Data</w:t>
            </w:r>
          </w:p>
          <w:tcPr>
            <w:shd w:val="clear" w:color="000000" w:fill="CCFFCC"/>
            <w:gridSpan w:val="4"/>
          </w:tcPr>
        </w:tc>
        <w:tc>
          <w:p>
            <w:pPr>
              <w:spacing w:after="0"/>
            </w:pPr>
            <w:r>
              <w:rPr>
                <w:rFonts w:ascii="Arial" w:cs="Arial"/>
                <w:color w:val="000000"/>
                <w:sz w:val="16"/>
              </w:rPr>
              <w:t xml:space="preserve">CS 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2004-11-19</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Created at TSG#27 as 100 %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4310</w:t>
            </w:r>
          </w:p>
          <w:tcPr>
            <w:shd w:val="clear" w:color="000000" w:fill="CCFFCC"/>
            <w:gridSpan w:val="4"/>
          </w:tcPr>
        </w:tc>
        <w:tc>
          <w:p>
            <w:pPr>
              <w:spacing w:after="0"/>
            </w:pPr>
            <w:r>
              <w:rPr>
                <w:rFonts w:ascii="Arial" w:cs="Arial"/>
                <w:color w:val="000000"/>
                <w:sz w:val="16"/>
              </w:rPr>
              <w:t xml:space="preserve">50553</w:t>
            </w:r>
          </w:p>
          <w:tcPr>
            <w:shd w:val="clear" w:color="000000" w:fill="CCFFCC"/>
            <w:gridSpan w:val="4"/>
          </w:tcPr>
        </w:tc>
        <w:tc>
          <w:p>
            <w:pPr>
              <w:spacing w:after="0"/>
            </w:pPr>
            <w:r>
              <w:rPr>
                <w:rFonts w:ascii="Arial" w:cs="Arial"/>
                <w:b/>
                <w:color w:val="0000FF"/>
                <w:sz w:val="16"/>
              </w:rPr>
              <w:t xml:space="preserve">Generic Access to A/Gb Interface (GAAI)</w:t>
            </w:r>
          </w:p>
          <w:tcPr>
            <w:shd w:val="clear" w:color="0000FF" w:fill="CCFFCC"/>
            <w:gridSpan w:val="4"/>
          </w:tcPr>
        </w:tc>
        <w:tc>
          <w:p>
            <w:pPr>
              <w:spacing w:after="0"/>
            </w:pPr>
            <w:r>
              <w:rPr>
                <w:rFonts w:ascii="Arial" w:cs="Arial"/>
                <w:color w:val="000000"/>
                <w:sz w:val="16"/>
              </w:rPr>
              <w:t xml:space="preserve">GAAI</w:t>
            </w:r>
          </w:p>
          <w:tcPr>
            <w:shd w:val="clear" w:color="000000" w:fill="CCFFCC"/>
            <w:gridSpan w:val="4"/>
          </w:tcPr>
        </w:tc>
        <w:tc>
          <w:p>
            <w:pPr>
              <w:spacing w:after="0"/>
            </w:pPr>
            <w:r>
              <w:rPr>
                <w:rFonts w:ascii="Arial" w:cs="Arial"/>
                <w:color w:val="000000"/>
                <w:sz w:val="16"/>
              </w:rPr>
              <w:t xml:space="preserve">GAAI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GP-042247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4311</w:t>
            </w:r>
          </w:p>
          <w:tcPr>
            <w:shd w:val="clear" w:color="000000" w:fill="CCFFCC"/>
            <w:gridSpan w:val="4"/>
          </w:tcPr>
        </w:tc>
        <w:tc>
          <w:p>
            <w:pPr>
              <w:spacing w:after="0"/>
            </w:pPr>
            <w:r>
              <w:rPr>
                <w:rFonts w:ascii="Arial" w:cs="Arial"/>
                <w:color w:val="000000"/>
                <w:sz w:val="16"/>
              </w:rPr>
              <w:t xml:space="preserve">50544</w:t>
            </w:r>
          </w:p>
          <w:tcPr>
            <w:shd w:val="clear" w:color="000000" w:fill="CCFFCC"/>
            <w:gridSpan w:val="4"/>
          </w:tcPr>
        </w:tc>
        <w:tc>
          <w:p>
            <w:pPr>
              <w:spacing w:after="0"/>
            </w:pPr>
            <w:r>
              <w:rPr>
                <w:rFonts w:ascii="Arial" w:cs="Arial"/>
                <w:b/>
                <w:color w:val="000000"/>
                <w:sz w:val="16"/>
              </w:rPr>
              <w:t xml:space="preserve">   FS on GAAI</w:t>
            </w:r>
          </w:p>
          <w:tcPr>
            <w:shd w:val="clear" w:color="000000" w:fill="CCFFCC"/>
            <w:gridSpan w:val="4"/>
          </w:tcPr>
        </w:tc>
        <w:tc>
          <w:p>
            <w:pPr>
              <w:spacing w:after="0"/>
            </w:pPr>
            <w:r>
              <w:rPr>
                <w:rFonts w:ascii="Arial" w:cs="Arial"/>
                <w:color w:val="000000"/>
                <w:sz w:val="16"/>
              </w:rPr>
              <w:t xml:space="preserve">GAAG</w:t>
            </w:r>
          </w:p>
          <w:tcPr>
            <w:shd w:val="clear" w:color="000000" w:fill="CCFFCC"/>
            <w:gridSpan w:val="4"/>
          </w:tcPr>
        </w:tc>
        <w:tc>
          <w:p>
            <w:pPr>
              <w:spacing w:after="0"/>
            </w:pPr>
            <w:r>
              <w:rPr>
                <w:rFonts w:ascii="Arial" w:cs="Arial"/>
                <w:color w:val="000000"/>
                <w:sz w:val="16"/>
              </w:rPr>
              <w:t xml:space="preserve">GAAG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GP-041592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Feasibility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4312</w:t>
            </w:r>
          </w:p>
          <w:tcPr>
            <w:shd w:val="clear" w:color="000000" w:fill="CCFFCC"/>
            <w:gridSpan w:val="4"/>
          </w:tcPr>
        </w:tc>
        <w:tc>
          <w:p>
            <w:pPr>
              <w:spacing w:after="0"/>
            </w:pPr>
            <w:r>
              <w:rPr>
                <w:rFonts w:ascii="Arial" w:cs="Arial"/>
                <w:color w:val="000000"/>
                <w:sz w:val="16"/>
              </w:rPr>
              <w:t xml:space="preserve">50554</w:t>
            </w:r>
          </w:p>
          <w:tcPr>
            <w:shd w:val="clear" w:color="000000" w:fill="CCFFCC"/>
            <w:gridSpan w:val="4"/>
          </w:tcPr>
        </w:tc>
        <w:tc>
          <w:p>
            <w:pPr>
              <w:spacing w:after="0"/>
            </w:pPr>
            <w:r>
              <w:rPr>
                <w:rFonts w:ascii="Arial" w:cs="Arial"/>
                <w:b/>
                <w:color w:val="000000"/>
                <w:sz w:val="16"/>
              </w:rPr>
              <w:t xml:space="preserve">   GAAI – Stage 2</w:t>
            </w:r>
          </w:p>
          <w:tcPr>
            <w:shd w:val="clear" w:color="000000" w:fill="CCFFCC"/>
            <w:gridSpan w:val="4"/>
          </w:tcPr>
        </w:tc>
        <w:tc>
          <w:p>
            <w:pPr>
              <w:spacing w:after="0"/>
            </w:pPr>
            <w:r>
              <w:rPr>
                <w:rFonts w:ascii="Arial" w:cs="Arial"/>
                <w:color w:val="000000"/>
                <w:sz w:val="16"/>
              </w:rPr>
              <w:t xml:space="preserve">GAAI-Stage2</w:t>
            </w:r>
          </w:p>
          <w:tcPr>
            <w:shd w:val="clear" w:color="000000" w:fill="CCFFCC"/>
            <w:gridSpan w:val="4"/>
          </w:tcPr>
        </w:tc>
        <w:tc>
          <w:p>
            <w:pPr>
              <w:spacing w:after="0"/>
            </w:pPr>
            <w:r>
              <w:rPr>
                <w:rFonts w:ascii="Arial" w:cs="Arial"/>
                <w:color w:val="000000"/>
                <w:sz w:val="16"/>
              </w:rPr>
              <w:t xml:space="preserve">GAAI-Stage2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jari.vikberg@ericsson.com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4313</w:t>
            </w:r>
          </w:p>
          <w:tcPr>
            <w:shd w:val="clear" w:color="000000" w:fill="CCFFCC"/>
            <w:gridSpan w:val="4"/>
          </w:tcPr>
        </w:tc>
        <w:tc>
          <w:p>
            <w:pPr>
              <w:spacing w:after="0"/>
            </w:pPr>
            <w:r>
              <w:rPr>
                <w:rFonts w:ascii="Arial" w:cs="Arial"/>
                <w:color w:val="000000"/>
                <w:sz w:val="16"/>
              </w:rPr>
              <w:t xml:space="preserve">50555</w:t>
            </w:r>
          </w:p>
          <w:tcPr>
            <w:shd w:val="clear" w:color="000000" w:fill="CCFFCC"/>
            <w:gridSpan w:val="4"/>
          </w:tcPr>
        </w:tc>
        <w:tc>
          <w:p>
            <w:pPr>
              <w:spacing w:after="0"/>
            </w:pPr>
            <w:r>
              <w:rPr>
                <w:rFonts w:ascii="Arial" w:cs="Arial"/>
                <w:b/>
                <w:color w:val="000000"/>
                <w:sz w:val="16"/>
              </w:rPr>
              <w:t xml:space="preserve">   GAAI – Stage 3</w:t>
            </w:r>
          </w:p>
          <w:tcPr>
            <w:shd w:val="clear" w:color="000000" w:fill="CCFFCC"/>
            <w:gridSpan w:val="4"/>
          </w:tcPr>
        </w:tc>
        <w:tc>
          <w:p>
            <w:pPr>
              <w:spacing w:after="0"/>
            </w:pPr>
            <w:r>
              <w:rPr>
                <w:rFonts w:ascii="Arial" w:cs="Arial"/>
                <w:color w:val="000000"/>
                <w:sz w:val="16"/>
              </w:rPr>
              <w:t xml:space="preserve">GAAI-Stage3</w:t>
            </w:r>
          </w:p>
          <w:tcPr>
            <w:shd w:val="clear" w:color="000000" w:fill="CCFFCC"/>
            <w:gridSpan w:val="4"/>
          </w:tcPr>
        </w:tc>
        <w:tc>
          <w:p>
            <w:pPr>
              <w:spacing w:after="0"/>
            </w:pPr>
            <w:r>
              <w:rPr>
                <w:rFonts w:ascii="Arial" w:cs="Arial"/>
                <w:color w:val="000000"/>
                <w:sz w:val="16"/>
              </w:rPr>
              <w:t xml:space="preserve">GAAI-Stage3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4314</w:t>
            </w:r>
          </w:p>
          <w:tcPr>
            <w:shd w:val="clear" w:color="000000" w:fill="CCFFCC"/>
            <w:gridSpan w:val="4"/>
          </w:tcPr>
        </w:tc>
        <w:tc>
          <w:p>
            <w:pPr>
              <w:spacing w:after="0"/>
            </w:pPr>
            <w:r>
              <w:rPr>
                <w:rFonts w:ascii="Arial" w:cs="Arial"/>
                <w:color w:val="000000"/>
                <w:sz w:val="16"/>
              </w:rPr>
              <w:t xml:space="preserve">50556</w:t>
            </w:r>
          </w:p>
          <w:tcPr>
            <w:shd w:val="clear" w:color="000000" w:fill="CCFFCC"/>
            <w:gridSpan w:val="4"/>
          </w:tcPr>
        </w:tc>
        <w:tc>
          <w:p>
            <w:pPr>
              <w:spacing w:after="0"/>
            </w:pPr>
            <w:r>
              <w:rPr>
                <w:rFonts w:ascii="Arial" w:cs="Arial"/>
                <w:b/>
                <w:color w:val="000000"/>
                <w:sz w:val="16"/>
              </w:rPr>
              <w:t xml:space="preserve">   MS Conformance Test for GAAI</w:t>
            </w:r>
          </w:p>
          <w:tcPr>
            <w:shd w:val="clear" w:color="000000" w:fill="CCFFCC"/>
            <w:gridSpan w:val="4"/>
          </w:tcPr>
        </w:tc>
        <w:tc>
          <w:p>
            <w:pPr>
              <w:spacing w:after="0"/>
            </w:pPr>
            <w:r>
              <w:rPr>
                <w:rFonts w:ascii="Arial" w:cs="Arial"/>
                <w:color w:val="000000"/>
                <w:sz w:val="16"/>
              </w:rPr>
              <w:t xml:space="preserve">GAAI-CT</w:t>
            </w:r>
          </w:p>
          <w:tcPr>
            <w:shd w:val="clear" w:color="000000" w:fill="CCFFCC"/>
            <w:gridSpan w:val="4"/>
          </w:tcPr>
        </w:tc>
        <w:tc>
          <w:p>
            <w:pPr>
              <w:spacing w:after="0"/>
            </w:pPr>
            <w:r>
              <w:rPr>
                <w:rFonts w:ascii="Arial" w:cs="Arial"/>
                <w:color w:val="000000"/>
                <w:sz w:val="16"/>
              </w:rPr>
              <w:t xml:space="preserve">GAAI-CT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90%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4315</w:t>
            </w:r>
          </w:p>
          <w:tcPr>
            <w:shd w:val="clear" w:color="000000" w:fill="CCFFCC"/>
            <w:gridSpan w:val="4"/>
          </w:tcPr>
        </w:tc>
        <w:tc>
          <w:p>
            <w:pPr>
              <w:spacing w:after="0"/>
            </w:pPr>
            <w:r>
              <w:rPr>
                <w:rFonts w:ascii="Arial" w:cs="Arial"/>
                <w:color w:val="000000"/>
                <w:sz w:val="16"/>
              </w:rPr>
              <w:t xml:space="preserve">50559</w:t>
            </w:r>
          </w:p>
          <w:tcPr>
            <w:shd w:val="clear" w:color="000000" w:fill="CCFFCC"/>
            <w:gridSpan w:val="4"/>
          </w:tcPr>
        </w:tc>
        <w:tc>
          <w:p>
            <w:pPr>
              <w:spacing w:after="0"/>
            </w:pPr>
            <w:r>
              <w:rPr>
                <w:rFonts w:ascii="Arial" w:cs="Arial"/>
                <w:b/>
                <w:color w:val="0000FF"/>
                <w:sz w:val="16"/>
              </w:rPr>
              <w:t xml:space="preserve">Support of PS Handover for GERAN A/Gb mode</w:t>
            </w:r>
          </w:p>
          <w:tcPr>
            <w:shd w:val="clear" w:color="0000FF" w:fill="CCFFCC"/>
            <w:gridSpan w:val="4"/>
          </w:tcPr>
        </w:tc>
        <w:tc>
          <w:p>
            <w:pPr>
              <w:spacing w:after="0"/>
            </w:pPr>
            <w:r>
              <w:rPr>
                <w:rFonts w:ascii="Arial" w:cs="Arial"/>
                <w:color w:val="000000"/>
                <w:sz w:val="16"/>
              </w:rPr>
              <w:t xml:space="preserve">SPSHAGB</w:t>
            </w:r>
          </w:p>
          <w:tcPr>
            <w:shd w:val="clear" w:color="000000" w:fill="CCFFCC"/>
            <w:gridSpan w:val="4"/>
          </w:tcPr>
        </w:tc>
        <w:tc>
          <w:p>
            <w:pPr>
              <w:spacing w:after="0"/>
            </w:pPr>
            <w:r>
              <w:rPr>
                <w:rFonts w:ascii="Arial" w:cs="Arial"/>
                <w:color w:val="000000"/>
                <w:sz w:val="16"/>
              </w:rPr>
              <w:t xml:space="preserve">SPSHAGB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 Originally Started Nov 2003 as GP-030443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4316</w:t>
            </w:r>
          </w:p>
          <w:tcPr>
            <w:shd w:val="clear" w:color="000000" w:fill="CCFFCC"/>
            <w:gridSpan w:val="4"/>
          </w:tcPr>
        </w:tc>
        <w:tc>
          <w:p>
            <w:pPr>
              <w:spacing w:after="0"/>
            </w:pPr>
            <w:r>
              <w:rPr>
                <w:rFonts w:ascii="Arial" w:cs="Arial"/>
                <w:color w:val="000000"/>
                <w:sz w:val="16"/>
              </w:rPr>
              <w:t xml:space="preserve">50560</w:t>
            </w:r>
          </w:p>
          <w:tcPr>
            <w:shd w:val="clear" w:color="000000" w:fill="CCFFCC"/>
            <w:gridSpan w:val="4"/>
          </w:tcPr>
        </w:tc>
        <w:tc>
          <w:p>
            <w:pPr>
              <w:spacing w:after="0"/>
            </w:pPr>
            <w:r>
              <w:rPr>
                <w:rFonts w:ascii="Arial" w:cs="Arial"/>
                <w:b/>
                <w:color w:val="000000"/>
                <w:sz w:val="16"/>
              </w:rPr>
              <w:t xml:space="preserve">   Stage 2 for Support of PS Handover for GERAN A/Gb mode</w:t>
            </w:r>
          </w:p>
          <w:tcPr>
            <w:shd w:val="clear" w:color="000000" w:fill="CCFFCC"/>
            <w:gridSpan w:val="4"/>
          </w:tcPr>
        </w:tc>
        <w:tc>
          <w:p>
            <w:pPr>
              <w:spacing w:after="0"/>
            </w:pPr>
            <w:r>
              <w:rPr>
                <w:rFonts w:ascii="Arial" w:cs="Arial"/>
                <w:color w:val="000000"/>
                <w:sz w:val="16"/>
              </w:rPr>
              <w:t xml:space="preserve">SPSHAGB-Stage2</w:t>
            </w:r>
          </w:p>
          <w:tcPr>
            <w:shd w:val="clear" w:color="000000" w:fill="CCFFCC"/>
            <w:gridSpan w:val="4"/>
          </w:tcPr>
        </w:tc>
        <w:tc>
          <w:p>
            <w:pPr>
              <w:spacing w:after="0"/>
            </w:pPr>
            <w:r>
              <w:rPr>
                <w:rFonts w:ascii="Arial" w:cs="Arial"/>
                <w:color w:val="000000"/>
                <w:sz w:val="16"/>
              </w:rPr>
              <w:t xml:space="preserve">SPSHAGB-Stage2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SCSAGB-Stage2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4317</w:t>
            </w:r>
          </w:p>
          <w:tcPr>
            <w:shd w:val="clear" w:color="000000" w:fill="CCFFCC"/>
            <w:gridSpan w:val="4"/>
          </w:tcPr>
        </w:tc>
        <w:tc>
          <w:p>
            <w:pPr>
              <w:spacing w:after="0"/>
            </w:pPr>
            <w:r>
              <w:rPr>
                <w:rFonts w:ascii="Arial" w:cs="Arial"/>
                <w:color w:val="000000"/>
                <w:sz w:val="16"/>
              </w:rPr>
              <w:t xml:space="preserve">50561</w:t>
            </w:r>
          </w:p>
          <w:tcPr>
            <w:shd w:val="clear" w:color="000000" w:fill="CCFFCC"/>
            <w:gridSpan w:val="4"/>
          </w:tcPr>
        </w:tc>
        <w:tc>
          <w:p>
            <w:pPr>
              <w:spacing w:after="0"/>
            </w:pPr>
            <w:r>
              <w:rPr>
                <w:rFonts w:ascii="Arial" w:cs="Arial"/>
                <w:b/>
                <w:color w:val="000000"/>
                <w:sz w:val="16"/>
              </w:rPr>
              <w:t xml:space="preserve">   PS handover for Support of PS Handover for GERAN A/Gb mode</w:t>
            </w:r>
          </w:p>
          <w:tcPr>
            <w:shd w:val="clear" w:color="000000" w:fill="CCFFCC"/>
            <w:gridSpan w:val="4"/>
          </w:tcPr>
        </w:tc>
        <w:tc>
          <w:p>
            <w:pPr>
              <w:spacing w:after="0"/>
            </w:pPr>
            <w:r>
              <w:rPr>
                <w:rFonts w:ascii="Arial" w:cs="Arial"/>
                <w:color w:val="000000"/>
                <w:sz w:val="16"/>
              </w:rPr>
              <w:t xml:space="preserve">SPSHAGB-PSHO</w:t>
            </w:r>
          </w:p>
          <w:tcPr>
            <w:shd w:val="clear" w:color="000000" w:fill="CCFFCC"/>
            <w:gridSpan w:val="4"/>
          </w:tcPr>
        </w:tc>
        <w:tc>
          <w:p>
            <w:pPr>
              <w:spacing w:after="0"/>
            </w:pPr>
            <w:r>
              <w:rPr>
                <w:rFonts w:ascii="Arial" w:cs="Arial"/>
                <w:color w:val="000000"/>
                <w:sz w:val="16"/>
              </w:rPr>
              <w:t xml:space="preserve">SPSHAGB-PSHO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SCSAGB-PSH</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4318</w:t>
            </w:r>
          </w:p>
          <w:tcPr>
            <w:shd w:val="clear" w:color="000000" w:fill="CCFFCC"/>
            <w:gridSpan w:val="4"/>
          </w:tcPr>
        </w:tc>
        <w:tc>
          <w:p>
            <w:pPr>
              <w:spacing w:after="0"/>
            </w:pPr>
            <w:r>
              <w:rPr>
                <w:rFonts w:ascii="Arial" w:cs="Arial"/>
                <w:color w:val="000000"/>
                <w:sz w:val="16"/>
              </w:rPr>
              <w:t xml:space="preserve">50562</w:t>
            </w:r>
          </w:p>
          <w:tcPr>
            <w:shd w:val="clear" w:color="000000" w:fill="CCFFCC"/>
            <w:gridSpan w:val="4"/>
          </w:tcPr>
        </w:tc>
        <w:tc>
          <w:p>
            <w:pPr>
              <w:spacing w:after="0"/>
            </w:pPr>
            <w:r>
              <w:rPr>
                <w:rFonts w:ascii="Arial" w:cs="Arial"/>
                <w:b/>
                <w:color w:val="000000"/>
                <w:sz w:val="16"/>
              </w:rPr>
              <w:t xml:space="preserve">   Definition of radio resource management functionality for Support of PS Handover for GERAN A/Gb mode</w:t>
            </w:r>
          </w:p>
          <w:tcPr>
            <w:shd w:val="clear" w:color="000000" w:fill="CCFFCC"/>
            <w:gridSpan w:val="4"/>
          </w:tcPr>
        </w:tc>
        <w:tc>
          <w:p>
            <w:pPr>
              <w:spacing w:after="0"/>
            </w:pPr>
            <w:r>
              <w:rPr>
                <w:rFonts w:ascii="Arial" w:cs="Arial"/>
                <w:color w:val="000000"/>
                <w:sz w:val="16"/>
              </w:rPr>
              <w:t xml:space="preserve">SPSHAGB-RRM</w:t>
            </w:r>
          </w:p>
          <w:tcPr>
            <w:shd w:val="clear" w:color="000000" w:fill="CCFFCC"/>
            <w:gridSpan w:val="4"/>
          </w:tcPr>
        </w:tc>
        <w:tc>
          <w:p>
            <w:pPr>
              <w:spacing w:after="0"/>
            </w:pPr>
            <w:r>
              <w:rPr>
                <w:rFonts w:ascii="Arial" w:cs="Arial"/>
                <w:color w:val="000000"/>
                <w:sz w:val="16"/>
              </w:rPr>
              <w:t xml:space="preserve">SPSHAGB-RRM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SCSAGB-RRM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4319</w:t>
            </w:r>
          </w:p>
          <w:tcPr>
            <w:shd w:val="clear" w:color="000000" w:fill="CCFFCC"/>
            <w:gridSpan w:val="4"/>
          </w:tcPr>
        </w:tc>
        <w:tc>
          <w:p>
            <w:pPr>
              <w:spacing w:after="0"/>
            </w:pPr>
            <w:r>
              <w:rPr>
                <w:rFonts w:ascii="Arial" w:cs="Arial"/>
                <w:color w:val="000000"/>
                <w:sz w:val="16"/>
              </w:rPr>
              <w:t xml:space="preserve">33018</w:t>
            </w:r>
          </w:p>
          <w:tcPr>
            <w:shd w:val="clear" w:color="000000" w:fill="CCFFCC"/>
            <w:gridSpan w:val="4"/>
          </w:tcPr>
        </w:tc>
        <w:tc>
          <w:p>
            <w:pPr>
              <w:spacing w:after="0"/>
            </w:pPr>
            <w:r>
              <w:rPr>
                <w:rFonts w:ascii="Arial" w:cs="Arial"/>
                <w:b/>
                <w:color w:val="0000FF"/>
                <w:sz w:val="16"/>
              </w:rPr>
              <w:t xml:space="preserve">Study on (U)SIM Security Reuse by Peripheral Devices on Local Interfaces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2003-07-03</w:t>
            </w:r>
          </w:p>
          <w:tcPr>
            <w:shd w:val="clear" w:color="000000" w:fill="CCFFCC"/>
            <w:gridSpan w:val="4"/>
          </w:tcPr>
        </w:tc>
        <w:tc>
          <w:p>
            <w:pPr>
              <w:spacing w:after="0"/>
            </w:pPr>
            <w:r>
              <w:rPr>
                <w:rFonts w:ascii="Arial" w:cs="Arial"/>
                <w:color w:val="000000"/>
                <w:sz w:val="16"/>
              </w:rPr>
              <w:t xml:space="preserve">2003-12-26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Toshiba</w:t>
            </w:r>
          </w:p>
          <w:tcPr>
            <w:shd w:val="clear" w:color="000000" w:fill="CCFFCC"/>
            <w:gridSpan w:val="4"/>
          </w:tcPr>
        </w:tc>
        <w:tc>
          <w:p>
            <w:pPr>
              <w:spacing w:after="0"/>
            </w:pPr>
            <w:r>
              <w:rPr>
                <w:rFonts w:ascii="Arial" w:cs="Arial"/>
                <w:color w:val="000000"/>
                <w:sz w:val="16"/>
              </w:rPr>
              <w:t xml:space="preserve">Raziq Yaqub (ryaqub@tari.toshiba.com)</w:t>
            </w:r>
          </w:p>
          <w:tcPr>
            <w:shd w:val="clear" w:color="000000" w:fill="CCFFCC"/>
            <w:gridSpan w:val="4"/>
          </w:tcPr>
        </w:tc>
        <w:tc>
          <w:p>
            <w:pPr>
              <w:spacing w:after="0"/>
            </w:pPr>
            <w:r>
              <w:rPr>
                <w:rFonts w:ascii="Arial" w:cs="Arial"/>
                <w:color w:val="000000"/>
                <w:sz w:val="16"/>
              </w:rPr>
              <w:t xml:space="preserve">SP#20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4320</w:t>
            </w:r>
          </w:p>
          <w:tcPr>
            <w:shd w:val="clear" w:color="000000" w:fill="CCFFCC"/>
            <w:gridSpan w:val="4"/>
          </w:tcPr>
        </w:tc>
        <w:tc>
          <w:p>
            <w:pPr>
              <w:spacing w:after="0"/>
            </w:pPr>
            <w:r>
              <w:rPr>
                <w:rFonts w:ascii="Arial" w:cs="Arial"/>
                <w:color w:val="000000"/>
                <w:sz w:val="16"/>
              </w:rPr>
              <w:t xml:space="preserve">33021</w:t>
            </w:r>
          </w:p>
          <w:tcPr>
            <w:shd w:val="clear" w:color="000000" w:fill="CCFFCC"/>
            <w:gridSpan w:val="4"/>
          </w:tcPr>
        </w:tc>
        <w:tc>
          <w:p>
            <w:pPr>
              <w:spacing w:after="0"/>
            </w:pPr>
            <w:r>
              <w:rPr>
                <w:rFonts w:ascii="Arial" w:cs="Arial"/>
                <w:b/>
                <w:color w:val="0000FF"/>
                <w:sz w:val="16"/>
              </w:rPr>
              <w:t xml:space="preserve">Study on Security for early IMS</w:t>
            </w:r>
          </w:p>
          <w:tcPr>
            <w:shd w:val="clear" w:color="0000FF" w:fill="CCFFCC"/>
            <w:gridSpan w:val="4"/>
          </w:tcPr>
        </w:tc>
        <w:tc>
          <w:p>
            <w:pPr>
              <w:spacing w:after="0"/>
            </w:pPr>
            <w:r>
              <w:rPr>
                <w:rFonts w:ascii="Arial" w:cs="Arial"/>
                <w:color w:val="000000"/>
                <w:sz w:val="16"/>
              </w:rPr>
              <w:t xml:space="preserve">SEC-IMS</w:t>
            </w:r>
          </w:p>
          <w:tcPr>
            <w:shd w:val="clear" w:color="000000" w:fill="CCFFCC"/>
            <w:gridSpan w:val="4"/>
          </w:tcPr>
        </w:tc>
        <w:tc>
          <w:p>
            <w:pPr>
              <w:spacing w:after="0"/>
            </w:pPr>
            <w:r>
              <w:rPr>
                <w:rFonts w:ascii="Arial" w:cs="Arial"/>
                <w:color w:val="000000"/>
                <w:sz w:val="16"/>
              </w:rPr>
              <w:t xml:space="preserve">SEC-IMS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2004-10-01</w:t>
            </w:r>
          </w:p>
          <w:tcPr>
            <w:shd w:val="clear" w:color="000000" w:fill="CCFFCC"/>
            <w:gridSpan w:val="4"/>
          </w:tcPr>
        </w:tc>
        <w:tc>
          <w:p>
            <w:pPr>
              <w:spacing w:after="0"/>
            </w:pPr>
            <w:r>
              <w:rPr>
                <w:rFonts w:ascii="Arial" w:cs="Arial"/>
                <w:color w:val="000000"/>
                <w:sz w:val="16"/>
              </w:rPr>
              <w:t xml:space="preserve">2005-03-28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SP#24 approved WID. SP#46 withdrawn TR 33.978 from Rel-8 onwards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4321</w:t>
            </w:r>
          </w:p>
          <w:tcPr>
            <w:shd w:val="clear" w:color="000000" w:fill="CCFFCC"/>
            <w:gridSpan w:val="4"/>
          </w:tcPr>
        </w:tc>
        <w:tc>
          <w:p>
            <w:pPr>
              <w:spacing w:after="0"/>
            </w:pPr>
            <w:r>
              <w:rPr>
                <w:rFonts w:ascii="Arial" w:cs="Arial"/>
                <w:color w:val="000000"/>
                <w:sz w:val="16"/>
              </w:rPr>
              <w:t xml:space="preserve">60111</w:t>
            </w:r>
          </w:p>
          <w:tcPr>
            <w:shd w:val="clear" w:color="000000" w:fill="CCFFCC"/>
            <w:gridSpan w:val="4"/>
          </w:tcPr>
        </w:tc>
        <w:tc>
          <w:p>
            <w:pPr>
              <w:spacing w:after="0"/>
            </w:pPr>
            <w:r>
              <w:rPr>
                <w:rFonts w:ascii="Arial" w:cs="Arial"/>
                <w:b/>
                <w:color w:val="0000FF"/>
                <w:sz w:val="16"/>
              </w:rPr>
              <w:t xml:space="preserve">(Small) Technical Enhancements and Improvements for Rel-6</w:t>
            </w:r>
          </w:p>
          <w:tcPr>
            <w:shd w:val="clear" w:color="0000FF" w:fill="CCFFCC"/>
            <w:gridSpan w:val="4"/>
          </w:tcPr>
        </w:tc>
        <w:tc>
          <w:p>
            <w:pPr>
              <w:spacing w:after="0"/>
            </w:pPr>
            <w:r>
              <w:rPr>
                <w:rFonts w:ascii="Arial" w:cs="Arial"/>
                <w:color w:val="000000"/>
                <w:sz w:val="16"/>
              </w:rPr>
              <w:t xml:space="preserve">TEI6</w:t>
            </w:r>
          </w:p>
          <w:tcPr>
            <w:shd w:val="clear" w:color="000000" w:fill="CCFFCC"/>
            <w:gridSpan w:val="4"/>
          </w:tcPr>
        </w:tc>
        <w:tc>
          <w:p>
            <w:pPr>
              <w:spacing w:after="0"/>
            </w:pPr>
            <w:r>
              <w:rPr>
                <w:rFonts w:ascii="Arial" w:cs="Arial"/>
                <w:color w:val="000000"/>
                <w:sz w:val="16"/>
              </w:rPr>
              <w:t xml:space="preserve">TEI6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a Rel 6 CR not related to any feature and with very limited impact on the system. Moved in from Stoyan/Testing WP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4322</w:t>
            </w:r>
          </w:p>
          <w:tcPr>
            <w:shd w:val="clear" w:color="000000" w:fill="CCFFCC"/>
            <w:gridSpan w:val="4"/>
          </w:tcPr>
        </w:tc>
        <w:tc>
          <w:p>
            <w:pPr>
              <w:spacing w:after="0"/>
            </w:pPr>
            <w:r>
              <w:rPr>
                <w:rFonts w:ascii="Arial" w:cs="Arial"/>
                <w:color w:val="000000"/>
                <w:sz w:val="16"/>
              </w:rPr>
              <w:t xml:space="preserve">25019</w:t>
            </w:r>
          </w:p>
          <w:tcPr>
            <w:shd w:val="clear" w:color="000000" w:fill="CCFFCC"/>
            <w:gridSpan w:val="4"/>
          </w:tcPr>
        </w:tc>
        <w:tc>
          <w:p>
            <w:pPr>
              <w:spacing w:after="0"/>
            </w:pPr>
            <w:r>
              <w:rPr>
                <w:rFonts w:ascii="Arial" w:cs="Arial"/>
                <w:b/>
                <w:color w:val="0000FF"/>
                <w:sz w:val="16"/>
              </w:rPr>
              <w:t xml:space="preserve">Test - (Small) Technical Enhancements and Improvements for Rel-6</w:t>
            </w:r>
          </w:p>
          <w:tcPr>
            <w:shd w:val="clear" w:color="0000FF" w:fill="CCFFCC"/>
            <w:gridSpan w:val="4"/>
          </w:tcPr>
        </w:tc>
        <w:tc>
          <w:p>
            <w:pPr>
              <w:spacing w:after="0"/>
            </w:pPr>
            <w:r>
              <w:rPr>
                <w:rFonts w:ascii="Arial" w:cs="Arial"/>
                <w:color w:val="000000"/>
                <w:sz w:val="16"/>
              </w:rPr>
              <w:t xml:space="preserve">TEI6_Test</w:t>
            </w:r>
          </w:p>
          <w:tcPr>
            <w:shd w:val="clear" w:color="000000" w:fill="CCFFCC"/>
            <w:gridSpan w:val="4"/>
          </w:tcPr>
        </w:tc>
        <w:tc>
          <w:p>
            <w:pPr>
              <w:spacing w:after="0"/>
            </w:pPr>
            <w:r>
              <w:rPr>
                <w:rFonts w:ascii="Arial" w:cs="Arial"/>
                <w:color w:val="000000"/>
                <w:sz w:val="16"/>
              </w:rPr>
              <w:t xml:space="preserve">TEI6_Test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2008-05-06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small modifications applicable to Rel 4 conformance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4323</w:t>
            </w:r>
          </w:p>
          <w:tcPr>
            <w:shd w:val="clear" w:color="000000" w:fill="E3E3E3"/>
            <w:gridSpan w:val="4"/>
          </w:tcPr>
        </w:tc>
        <w:tc>
          <w:p>
            <w:pPr>
              <w:spacing w:after="0"/>
            </w:pPr>
            <w:r>
              <w:rPr>
                <w:rFonts w:ascii="Arial" w:cs="Arial"/>
                <w:color w:val="000000"/>
                <w:sz w:val="16"/>
              </w:rPr>
              <w:t xml:space="preserve">31029</w:t>
            </w:r>
          </w:p>
          <w:tcPr>
            <w:shd w:val="clear" w:color="000000" w:fill="E3E3E3"/>
            <w:gridSpan w:val="4"/>
          </w:tcPr>
        </w:tc>
        <w:tc>
          <w:p>
            <w:pPr>
              <w:spacing w:after="0"/>
            </w:pPr>
            <w:r>
              <w:rPr>
                <w:rFonts w:ascii="Arial" w:cs="Arial"/>
                <w:b/>
                <w:color w:val="0000FF"/>
                <w:sz w:val="16"/>
              </w:rPr>
              <w:t xml:space="preserve">Deleted - Study of Feature Interactions Requirements</w:t>
            </w:r>
          </w:p>
          <w:tcPr>
            <w:shd w:val="clear" w:color="0000FF" w:fill="E3E3E3"/>
            <w:gridSpan w:val="4"/>
          </w:tcPr>
        </w:tc>
        <w:tc>
          <w:p>
            <w:pPr>
              <w:spacing w:after="0"/>
            </w:pPr>
            <w:r>
              <w:rPr>
                <w:rFonts w:ascii="Arial" w:cs="Arial"/>
                <w:color w:val="000000"/>
                <w:sz w:val="16"/>
              </w:rPr>
              <w:t xml:space="preserve">FINTER</w:t>
            </w:r>
          </w:p>
          <w:tcPr>
            <w:shd w:val="clear" w:color="000000" w:fill="E3E3E3"/>
            <w:gridSpan w:val="4"/>
          </w:tcPr>
        </w:tc>
        <w:tc>
          <w:p>
            <w:pPr>
              <w:spacing w:after="0"/>
            </w:pPr>
            <w:r>
              <w:rPr>
                <w:rFonts w:ascii="Arial" w:cs="Arial"/>
                <w:color w:val="000000"/>
                <w:sz w:val="16"/>
              </w:rPr>
              <w:t xml:space="preserve">FINTER</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2004-09-16</w:t>
            </w:r>
          </w:p>
          <w:tcPr>
            <w:shd w:val="clear" w:color="000000" w:fill="E3E3E3"/>
            <w:gridSpan w:val="4"/>
          </w:tcPr>
        </w:tc>
        <w:tc>
          <w:p>
            <w:pPr>
              <w:spacing w:after="0"/>
            </w:pPr>
            <w:r>
              <w:rPr>
                <w:rFonts w:ascii="Arial" w:cs="Arial"/>
                <w:color w:val="000000"/>
                <w:sz w:val="16"/>
              </w:rPr>
              <w:t xml:space="preserve">2004-09-16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SP-020578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SP#25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4324</w:t>
            </w:r>
          </w:p>
          <w:tcPr>
            <w:shd w:val="clear" w:color="000000" w:fill="E3E3E3"/>
            <w:gridSpan w:val="4"/>
          </w:tcPr>
        </w:tc>
        <w:tc>
          <w:p>
            <w:pPr>
              <w:spacing w:after="0"/>
            </w:pPr>
            <w:r>
              <w:rPr>
                <w:rFonts w:ascii="Arial" w:cs="Arial"/>
                <w:color w:val="000000"/>
                <w:sz w:val="16"/>
              </w:rPr>
              <w:t xml:space="preserve">50563</w:t>
            </w:r>
          </w:p>
          <w:tcPr>
            <w:shd w:val="clear" w:color="000000" w:fill="E3E3E3"/>
            <w:gridSpan w:val="4"/>
          </w:tcPr>
        </w:tc>
        <w:tc>
          <w:p>
            <w:pPr>
              <w:spacing w:after="0"/>
            </w:pPr>
            <w:r>
              <w:rPr>
                <w:rFonts w:ascii="Arial" w:cs="Arial"/>
                <w:b/>
                <w:color w:val="0000FF"/>
                <w:sz w:val="16"/>
              </w:rPr>
              <w:t xml:space="preserve">Deleted EVGCS - Enhancements of VGCS in public networks for communication of public authority officials</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GP,G2</w:t>
            </w:r>
          </w:p>
          <w:tcPr>
            <w:shd w:val="clear" w:color="000000" w:fill="E3E3E3"/>
            <w:gridSpan w:val="4"/>
          </w:tcPr>
        </w:tc>
        <w:tc>
          <w:p>
            <w:pPr>
              <w:spacing w:after="0"/>
            </w:pPr>
            <w:r>
              <w:rPr>
                <w:rFonts w:ascii="Arial" w:cs="Arial"/>
                <w:color w:val="000000"/>
                <w:sz w:val="16"/>
              </w:rPr>
              <w:t xml:space="preserve">2005-08-25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GP-041837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kenneth.isaacs@roke.co.uk</w:t>
            </w:r>
          </w:p>
          <w:tcPr>
            <w:shd w:val="clear" w:color="000000" w:fill="E3E3E3"/>
            <w:gridSpan w:val="4"/>
          </w:tcPr>
        </w:tc>
        <w:tc>
          <w:p>
            <w:pPr>
              <w:spacing w:after="0"/>
            </w:pPr>
            <w:r>
              <w:rPr>
                <w:rFonts w:ascii="Arial" w:cs="Arial"/>
                <w:color w:val="000000"/>
                <w:sz w:val="16"/>
              </w:rPr>
              <w:t xml:space="preserve">GP#26 moved to Rel-7 as UID_11045 Enhancements of VGCS in public networks for communication of public authority officials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4325</w:t>
            </w:r>
          </w:p>
          <w:tcPr>
            <w:shd w:val="clear" w:color="000000" w:fill="E3E3E3"/>
            <w:gridSpan w:val="4"/>
          </w:tcPr>
        </w:tc>
        <w:tc>
          <w:p>
            <w:pPr>
              <w:spacing w:after="0"/>
            </w:pPr>
            <w:r>
              <w:rPr>
                <w:rFonts w:ascii="Arial" w:cs="Arial"/>
                <w:color w:val="000000"/>
                <w:sz w:val="16"/>
              </w:rPr>
              <w:t xml:space="preserve">50500</w:t>
            </w:r>
          </w:p>
          <w:tcPr>
            <w:shd w:val="clear" w:color="000000" w:fill="E3E3E3"/>
            <w:gridSpan w:val="4"/>
          </w:tcPr>
        </w:tc>
        <w:tc>
          <w:p>
            <w:pPr>
              <w:spacing w:after="0"/>
            </w:pPr>
            <w:r>
              <w:rPr>
                <w:rFonts w:ascii="Arial" w:cs="Arial"/>
                <w:b/>
                <w:color w:val="0000FF"/>
                <w:sz w:val="16"/>
              </w:rPr>
              <w:t xml:space="preserve">Deleted SCSAGB - Support of Conversational Services in A/Gb mode via the PS domain</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GP,N1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2004-02-19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4326</w:t>
            </w:r>
          </w:p>
          <w:tcPr>
            <w:shd w:val="clear" w:color="000000" w:fill="E3E3E3"/>
            <w:gridSpan w:val="4"/>
          </w:tcPr>
        </w:tc>
        <w:tc>
          <w:p>
            <w:pPr>
              <w:spacing w:after="0"/>
            </w:pPr>
            <w:r>
              <w:rPr>
                <w:rFonts w:ascii="Arial" w:cs="Arial"/>
                <w:color w:val="000000"/>
                <w:sz w:val="16"/>
              </w:rPr>
              <w:t xml:space="preserve">50501</w:t>
            </w:r>
          </w:p>
          <w:tcPr>
            <w:shd w:val="clear" w:color="000000" w:fill="E3E3E3"/>
            <w:gridSpan w:val="4"/>
          </w:tcPr>
        </w:tc>
        <w:tc>
          <w:p>
            <w:pPr>
              <w:spacing w:after="0"/>
            </w:pPr>
            <w:r>
              <w:rPr>
                <w:rFonts w:ascii="Arial" w:cs="Arial"/>
                <w:b/>
                <w:color w:val="000000"/>
                <w:sz w:val="16"/>
              </w:rPr>
              <w:t xml:space="preserve">   Deleted - Creation of a TR</w:t>
            </w:r>
          </w:p>
          <w:tcPr>
            <w:shd w:val="clear" w:color="000000" w:fill="E3E3E3"/>
            <w:gridSpan w:val="4"/>
          </w:tcPr>
        </w:tc>
        <w:tc>
          <w:p>
            <w:pPr>
              <w:spacing w:after="0"/>
            </w:pPr>
            <w:r>
              <w:rPr>
                <w:rFonts w:ascii="Arial" w:cs="Arial"/>
                <w:color w:val="000000"/>
                <w:sz w:val="16"/>
              </w:rPr>
              <w:t xml:space="preserve">SCSAGB-TR</w:t>
            </w:r>
          </w:p>
          <w:tcPr>
            <w:shd w:val="clear" w:color="000000" w:fill="E3E3E3"/>
            <w:gridSpan w:val="4"/>
          </w:tcPr>
        </w:tc>
        <w:tc>
          <w:p>
            <w:pPr>
              <w:spacing w:after="0"/>
            </w:pPr>
            <w:r>
              <w:rPr>
                <w:rFonts w:ascii="Arial" w:cs="Arial"/>
                <w:color w:val="000000"/>
                <w:sz w:val="16"/>
              </w:rPr>
              <w:t xml:space="preserve">SCSAGB-TR</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4327</w:t>
            </w:r>
          </w:p>
          <w:tcPr>
            <w:shd w:val="clear" w:color="000000" w:fill="E3E3E3"/>
            <w:gridSpan w:val="4"/>
          </w:tcPr>
        </w:tc>
        <w:tc>
          <w:p>
            <w:pPr>
              <w:spacing w:after="0"/>
            </w:pPr>
            <w:r>
              <w:rPr>
                <w:rFonts w:ascii="Arial" w:cs="Arial"/>
                <w:color w:val="000000"/>
                <w:sz w:val="16"/>
              </w:rPr>
              <w:t xml:space="preserve">50502</w:t>
            </w:r>
          </w:p>
          <w:tcPr>
            <w:shd w:val="clear" w:color="000000" w:fill="E3E3E3"/>
            <w:gridSpan w:val="4"/>
          </w:tcPr>
        </w:tc>
        <w:tc>
          <w:p>
            <w:pPr>
              <w:spacing w:after="0"/>
            </w:pPr>
            <w:r>
              <w:rPr>
                <w:rFonts w:ascii="Arial" w:cs="Arial"/>
                <w:b/>
                <w:color w:val="000000"/>
                <w:sz w:val="16"/>
              </w:rPr>
              <w:t xml:space="preserve">   Deleted - Stage 2</w:t>
            </w:r>
          </w:p>
          <w:tcPr>
            <w:shd w:val="clear" w:color="000000" w:fill="E3E3E3"/>
            <w:gridSpan w:val="4"/>
          </w:tcPr>
        </w:tc>
        <w:tc>
          <w:p>
            <w:pPr>
              <w:spacing w:after="0"/>
            </w:pPr>
            <w:r>
              <w:rPr>
                <w:rFonts w:ascii="Arial" w:cs="Arial"/>
                <w:color w:val="000000"/>
                <w:sz w:val="16"/>
              </w:rPr>
              <w:t xml:space="preserve">SCSAGB-Stage2</w:t>
            </w:r>
          </w:p>
          <w:tcPr>
            <w:shd w:val="clear" w:color="000000" w:fill="E3E3E3"/>
            <w:gridSpan w:val="4"/>
          </w:tcPr>
        </w:tc>
        <w:tc>
          <w:p>
            <w:pPr>
              <w:spacing w:after="0"/>
            </w:pPr>
            <w:r>
              <w:rPr>
                <w:rFonts w:ascii="Arial" w:cs="Arial"/>
                <w:color w:val="000000"/>
                <w:sz w:val="16"/>
              </w:rPr>
              <w:t xml:space="preserve">SCSAGB-Stage2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4328</w:t>
            </w:r>
          </w:p>
          <w:tcPr>
            <w:shd w:val="clear" w:color="000000" w:fill="E3E3E3"/>
            <w:gridSpan w:val="4"/>
          </w:tcPr>
        </w:tc>
        <w:tc>
          <w:p>
            <w:pPr>
              <w:spacing w:after="0"/>
            </w:pPr>
            <w:r>
              <w:rPr>
                <w:rFonts w:ascii="Arial" w:cs="Arial"/>
                <w:color w:val="000000"/>
                <w:sz w:val="16"/>
              </w:rPr>
              <w:t xml:space="preserve">50503</w:t>
            </w:r>
          </w:p>
          <w:tcPr>
            <w:shd w:val="clear" w:color="000000" w:fill="E3E3E3"/>
            <w:gridSpan w:val="4"/>
          </w:tcPr>
        </w:tc>
        <w:tc>
          <w:p>
            <w:pPr>
              <w:spacing w:after="0"/>
            </w:pPr>
            <w:r>
              <w:rPr>
                <w:rFonts w:ascii="Arial" w:cs="Arial"/>
                <w:b/>
                <w:color w:val="000000"/>
                <w:sz w:val="16"/>
              </w:rPr>
              <w:t xml:space="preserve">   Deleted - Radio Channel Support</w:t>
            </w:r>
          </w:p>
          <w:tcPr>
            <w:shd w:val="clear" w:color="000000" w:fill="E3E3E3"/>
            <w:gridSpan w:val="4"/>
          </w:tcPr>
        </w:tc>
        <w:tc>
          <w:p>
            <w:pPr>
              <w:spacing w:after="0"/>
            </w:pPr>
            <w:r>
              <w:rPr>
                <w:rFonts w:ascii="Arial" w:cs="Arial"/>
                <w:color w:val="000000"/>
                <w:sz w:val="16"/>
              </w:rPr>
              <w:t xml:space="preserve">SCSAGB-RCS</w:t>
            </w:r>
          </w:p>
          <w:tcPr>
            <w:shd w:val="clear" w:color="000000" w:fill="E3E3E3"/>
            <w:gridSpan w:val="4"/>
          </w:tcPr>
        </w:tc>
        <w:tc>
          <w:p>
            <w:pPr>
              <w:spacing w:after="0"/>
            </w:pPr>
            <w:r>
              <w:rPr>
                <w:rFonts w:ascii="Arial" w:cs="Arial"/>
                <w:color w:val="000000"/>
                <w:sz w:val="16"/>
              </w:rPr>
              <w:t xml:space="preserve">SCSAGB-RCS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Not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4329</w:t>
            </w:r>
          </w:p>
          <w:tcPr>
            <w:shd w:val="clear" w:color="000000" w:fill="E3E3E3"/>
            <w:gridSpan w:val="4"/>
          </w:tcPr>
        </w:tc>
        <w:tc>
          <w:p>
            <w:pPr>
              <w:spacing w:after="0"/>
            </w:pPr>
            <w:r>
              <w:rPr>
                <w:rFonts w:ascii="Arial" w:cs="Arial"/>
                <w:color w:val="000000"/>
                <w:sz w:val="16"/>
              </w:rPr>
              <w:t xml:space="preserve">50504</w:t>
            </w:r>
          </w:p>
          <w:tcPr>
            <w:shd w:val="clear" w:color="000000" w:fill="E3E3E3"/>
            <w:gridSpan w:val="4"/>
          </w:tcPr>
        </w:tc>
        <w:tc>
          <w:p>
            <w:pPr>
              <w:spacing w:after="0"/>
            </w:pPr>
            <w:r>
              <w:rPr>
                <w:rFonts w:ascii="Arial" w:cs="Arial"/>
                <w:b/>
                <w:color w:val="000000"/>
                <w:sz w:val="16"/>
              </w:rPr>
              <w:t xml:space="preserve">   Deleted SCSAGB-RRM - Definition of radio resource management functionality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Not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4330</w:t>
            </w:r>
          </w:p>
          <w:tcPr>
            <w:shd w:val="clear" w:color="000000" w:fill="E3E3E3"/>
            <w:gridSpan w:val="4"/>
          </w:tcPr>
        </w:tc>
        <w:tc>
          <w:p>
            <w:pPr>
              <w:spacing w:after="0"/>
            </w:pPr>
            <w:r>
              <w:rPr>
                <w:rFonts w:ascii="Arial" w:cs="Arial"/>
                <w:color w:val="000000"/>
                <w:sz w:val="16"/>
              </w:rPr>
              <w:t xml:space="preserve">50505</w:t>
            </w:r>
          </w:p>
          <w:tcPr>
            <w:shd w:val="clear" w:color="000000" w:fill="E3E3E3"/>
            <w:gridSpan w:val="4"/>
          </w:tcPr>
        </w:tc>
        <w:tc>
          <w:p>
            <w:pPr>
              <w:spacing w:after="0"/>
            </w:pPr>
            <w:r>
              <w:rPr>
                <w:rFonts w:ascii="Arial" w:cs="Arial"/>
                <w:b/>
                <w:color w:val="000000"/>
                <w:sz w:val="16"/>
              </w:rPr>
              <w:t xml:space="preserve">   Deleted - replaced by 50561 - PS Handover</w:t>
            </w:r>
          </w:p>
          <w:tcPr>
            <w:shd w:val="clear" w:color="000000" w:fill="E3E3E3"/>
            <w:gridSpan w:val="4"/>
          </w:tcPr>
        </w:tc>
        <w:tc>
          <w:p>
            <w:pPr>
              <w:spacing w:after="0"/>
            </w:pPr>
            <w:r>
              <w:rPr>
                <w:rFonts w:ascii="Arial" w:cs="Arial"/>
                <w:color w:val="000000"/>
                <w:sz w:val="16"/>
              </w:rPr>
              <w:t xml:space="preserve">SCSAGB-PSH</w:t>
            </w:r>
          </w:p>
          <w:tcPr>
            <w:shd w:val="clear" w:color="000000" w:fill="E3E3E3"/>
            <w:gridSpan w:val="4"/>
          </w:tcPr>
        </w:tc>
        <w:tc>
          <w:p>
            <w:pPr>
              <w:spacing w:after="0"/>
            </w:pPr>
            <w:r>
              <w:rPr>
                <w:rFonts w:ascii="Arial" w:cs="Arial"/>
                <w:color w:val="000000"/>
                <w:sz w:val="16"/>
              </w:rPr>
              <w:t xml:space="preserve">SCSAGB-PSH</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GP,N1</w:t>
            </w:r>
          </w:p>
          <w:tcPr>
            <w:shd w:val="clear" w:color="000000" w:fill="E3E3E3"/>
            <w:gridSpan w:val="4"/>
          </w:tcPr>
        </w:tc>
        <w:tc>
          <w:p>
            <w:pPr>
              <w:spacing w:after="0"/>
            </w:pPr>
            <w:r>
              <w:rPr>
                <w:rFonts w:ascii="Arial" w:cs="Arial"/>
                <w:color w:val="000000"/>
                <w:sz w:val="16"/>
              </w:rPr>
              <w:t xml:space="preserve">2003-11-24</w:t>
            </w:r>
          </w:p>
          <w:tcPr>
            <w:shd w:val="clear" w:color="000000" w:fill="E3E3E3"/>
            <w:gridSpan w:val="4"/>
          </w:tcPr>
        </w:tc>
        <w:tc>
          <w:p>
            <w:pPr>
              <w:spacing w:after="0"/>
            </w:pPr>
            <w:r>
              <w:rPr>
                <w:rFonts w:ascii="Arial" w:cs="Arial"/>
                <w:color w:val="000000"/>
                <w:sz w:val="16"/>
              </w:rPr>
              <w:t xml:space="preserve">2004-02-19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4331</w:t>
            </w:r>
          </w:p>
          <w:tcPr>
            <w:shd w:val="clear" w:color="000000" w:fill="E3E3E3"/>
            <w:gridSpan w:val="4"/>
          </w:tcPr>
        </w:tc>
        <w:tc>
          <w:p>
            <w:pPr>
              <w:spacing w:after="0"/>
            </w:pPr>
            <w:r>
              <w:rPr>
                <w:rFonts w:ascii="Arial" w:cs="Arial"/>
                <w:color w:val="000000"/>
                <w:sz w:val="16"/>
              </w:rPr>
              <w:t xml:space="preserve">50506</w:t>
            </w:r>
          </w:p>
          <w:tcPr>
            <w:shd w:val="clear" w:color="000000" w:fill="E3E3E3"/>
            <w:gridSpan w:val="4"/>
          </w:tcPr>
        </w:tc>
        <w:tc>
          <w:p>
            <w:pPr>
              <w:spacing w:after="0"/>
            </w:pPr>
            <w:r>
              <w:rPr>
                <w:rFonts w:ascii="Arial" w:cs="Arial"/>
                <w:b/>
                <w:color w:val="000000"/>
                <w:sz w:val="16"/>
              </w:rPr>
              <w:t xml:space="preserve">   Deleted SCSAGB-FLO - Modifications to FLO</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Not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4332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b/>
                <w:color w:val="0000FF"/>
                <w:sz w:val="16"/>
              </w:rPr>
              <w:t xml:space="preserve">Deleted - Rel-6 Evolutions of the transport in the UTRAN (ETRAN)</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2003-12-31</w:t>
            </w:r>
          </w:p>
          <w:tcPr>
            <w:shd w:val="clear" w:color="000000" w:fill="E3E3E3"/>
            <w:gridSpan w:val="4"/>
          </w:tcPr>
        </w:tc>
        <w:tc>
          <w:p>
            <w:pPr>
              <w:spacing w:after="0"/>
            </w:pPr>
            <w:r>
              <w:rPr>
                <w:rFonts w:ascii="Arial" w:cs="Arial"/>
                <w:color w:val="000000"/>
                <w:sz w:val="16"/>
              </w:rPr>
              <w:t xml:space="preserve">2003-12-31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w:t>
            </w:r>
          </w:p>
          <w:tcPr>
            <w:shd w:val="clear" w:color="000000" w:fill="E3E3E3"/>
            <w:gridSpan w:val="4"/>
          </w:tcPr>
        </w:tc>
        <w:tc>
          <w:p>
            <w:pPr>
              <w:spacing w:after="0"/>
            </w:pPr>
            <w:r>
              <w:rPr>
                <w:rFonts w:ascii="Arial" w:cs="Arial"/>
                <w:color w:val="000000"/>
                <w:sz w:val="16"/>
              </w:rPr>
              <w:t xml:space="preserve">Francois Courau</w:t>
            </w:r>
          </w:p>
          <w:tcPr>
            <w:shd w:val="clear" w:color="000000" w:fill="E3E3E3"/>
            <w:gridSpan w:val="4"/>
          </w:tcPr>
        </w:tc>
        <w:tc>
          <w:p>
            <w:pPr>
              <w:spacing w:after="0"/>
            </w:pPr>
            <w:r>
              <w:rPr>
                <w:rFonts w:ascii="Arial" w:cs="Arial"/>
                <w:color w:val="000000"/>
                <w:sz w:val="16"/>
              </w:rPr>
              <w:t xml:space="preserve">Generic feature ETRAN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4333</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5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NP,GP,RP,SP,TP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4334</w:t>
            </w:r>
          </w:p>
          <w:tcPr>
            <w:shd w:val="clear" w:color="000000" w:fill="CCFFCC"/>
            <w:gridSpan w:val="4"/>
          </w:tcPr>
        </w:tc>
        <w:tc>
          <w:p>
            <w:pPr>
              <w:spacing w:after="0"/>
            </w:pPr>
            <w:r>
              <w:rPr>
                <w:rFonts w:ascii="Arial" w:cs="Arial"/>
                <w:color w:val="000000"/>
                <w:sz w:val="16"/>
              </w:rPr>
              <w:t xml:space="preserve">625</w:t>
            </w:r>
          </w:p>
          <w:tcPr>
            <w:shd w:val="clear" w:color="000000" w:fill="CCFFCC"/>
            <w:gridSpan w:val="4"/>
          </w:tcPr>
        </w:tc>
        <w:tc>
          <w:p>
            <w:pPr>
              <w:spacing w:after="0"/>
            </w:pPr>
            <w:r>
              <w:rPr>
                <w:rFonts w:ascii="Arial" w:cs="Arial"/>
                <w:b/>
                <w:color w:val="0000FF"/>
                <w:sz w:val="16"/>
              </w:rPr>
              <w:t xml:space="preserve">IP transport in the UTRAN</w:t>
            </w:r>
          </w:p>
          <w:tcPr>
            <w:shd w:val="clear" w:color="0000FF" w:fill="CCFFCC"/>
            <w:gridSpan w:val="4"/>
          </w:tcPr>
        </w:tc>
        <w:tc>
          <w:p>
            <w:pPr>
              <w:spacing w:after="0"/>
            </w:pPr>
            <w:r>
              <w:rPr>
                <w:rFonts w:ascii="Arial" w:cs="Arial"/>
                <w:color w:val="000000"/>
                <w:sz w:val="16"/>
              </w:rPr>
              <w:t xml:space="preserve">ETRAN-IPtrans</w:t>
            </w:r>
          </w:p>
          <w:tcPr>
            <w:shd w:val="clear" w:color="000000" w:fill="CCFFCC"/>
            <w:gridSpan w:val="4"/>
          </w:tcPr>
        </w:tc>
        <w:tc>
          <w:p>
            <w:pPr>
              <w:spacing w:after="0"/>
            </w:pPr>
            <w:r>
              <w:rPr>
                <w:rFonts w:ascii="Arial" w:cs="Arial"/>
                <w:color w:val="000000"/>
                <w:sz w:val="16"/>
              </w:rPr>
              <w:t xml:space="preserve">ETRAN-IPtrans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Nicolas Drevon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4335</w:t>
            </w:r>
          </w:p>
          <w:tcPr>
            <w:shd w:val="clear" w:color="000000" w:fill="CCFFCC"/>
            <w:gridSpan w:val="4"/>
          </w:tcPr>
        </w:tc>
        <w:tc>
          <w:p>
            <w:pPr>
              <w:spacing w:after="0"/>
            </w:pPr>
            <w:r>
              <w:rPr>
                <w:rFonts w:ascii="Arial" w:cs="Arial"/>
                <w:color w:val="000000"/>
                <w:sz w:val="16"/>
              </w:rPr>
              <w:t xml:space="preserve">2455</w:t>
            </w:r>
          </w:p>
          <w:tcPr>
            <w:shd w:val="clear" w:color="000000" w:fill="CCFFCC"/>
            <w:gridSpan w:val="4"/>
          </w:tcPr>
        </w:tc>
        <w:tc>
          <w:p>
            <w:pPr>
              <w:spacing w:after="0"/>
            </w:pPr>
            <w:r>
              <w:rPr>
                <w:rFonts w:ascii="Arial" w:cs="Arial"/>
                <w:b/>
                <w:color w:val="0000FF"/>
                <w:sz w:val="16"/>
              </w:rPr>
              <w:t xml:space="preserve">Feasibility study on SS7 signalling transportation in the core network with SCCP-User Adaptation (SUA)</w:t>
            </w:r>
          </w:p>
          <w:tcPr>
            <w:shd w:val="clear" w:color="0000FF" w:fill="CCFFCC"/>
            <w:gridSpan w:val="4"/>
          </w:tcPr>
        </w:tc>
        <w:tc>
          <w:p>
            <w:pPr>
              <w:spacing w:after="0"/>
            </w:pPr>
            <w:r>
              <w:rPr>
                <w:rFonts w:ascii="Arial" w:cs="Arial"/>
                <w:color w:val="000000"/>
                <w:sz w:val="16"/>
              </w:rPr>
              <w:t xml:space="preserve">FS_SS7IP</w:t>
            </w:r>
          </w:p>
          <w:tcPr>
            <w:shd w:val="clear" w:color="000000" w:fill="CCFFCC"/>
            <w:gridSpan w:val="4"/>
          </w:tcPr>
        </w:tc>
        <w:tc>
          <w:p>
            <w:pPr>
              <w:spacing w:after="0"/>
            </w:pPr>
            <w:r>
              <w:rPr>
                <w:rFonts w:ascii="Arial" w:cs="Arial"/>
                <w:color w:val="000000"/>
                <w:sz w:val="16"/>
              </w:rPr>
              <w:t xml:space="preserve">FS_SS7IP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2001-03-12</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NP-010460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4336</w:t>
            </w:r>
          </w:p>
          <w:tcPr>
            <w:shd w:val="clear" w:color="000000" w:fill="CCFFCC"/>
            <w:gridSpan w:val="4"/>
          </w:tcPr>
        </w:tc>
        <w:tc>
          <w:p>
            <w:pPr>
              <w:spacing w:after="0"/>
            </w:pPr>
            <w:r>
              <w:rPr>
                <w:rFonts w:ascii="Arial" w:cs="Arial"/>
                <w:color w:val="000000"/>
                <w:sz w:val="16"/>
              </w:rPr>
              <w:t xml:space="preserve">2476</w:t>
            </w:r>
          </w:p>
          <w:tcPr>
            <w:shd w:val="clear" w:color="000000" w:fill="CCFFCC"/>
            <w:gridSpan w:val="4"/>
          </w:tcPr>
        </w:tc>
        <w:tc>
          <w:p>
            <w:pPr>
              <w:spacing w:after="0"/>
            </w:pPr>
            <w:r>
              <w:rPr>
                <w:rFonts w:ascii="Arial" w:cs="Arial"/>
                <w:b/>
                <w:color w:val="0000FF"/>
                <w:sz w:val="16"/>
              </w:rPr>
              <w:t xml:space="preserve">High Speed Downlink Packet Access</w:t>
            </w:r>
          </w:p>
          <w:tcPr>
            <w:shd w:val="clear" w:color="0000FF" w:fill="CCFFCC"/>
            <w:gridSpan w:val="4"/>
          </w:tcPr>
        </w:tc>
        <w:tc>
          <w:p>
            <w:pPr>
              <w:spacing w:after="0"/>
            </w:pPr>
            <w:r>
              <w:rPr>
                <w:rFonts w:ascii="Arial" w:cs="Arial"/>
                <w:color w:val="000000"/>
                <w:sz w:val="16"/>
              </w:rPr>
              <w:t xml:space="preserve">HSDPA</w:t>
            </w:r>
          </w:p>
          <w:tcPr>
            <w:shd w:val="clear" w:color="000000" w:fill="CCFFCC"/>
            <w:gridSpan w:val="4"/>
          </w:tcPr>
        </w:tc>
        <w:tc>
          <w:p>
            <w:pPr>
              <w:spacing w:after="0"/>
            </w:pPr>
            <w:r>
              <w:rPr>
                <w:rFonts w:ascii="Arial" w:cs="Arial"/>
                <w:color w:val="000000"/>
                <w:sz w:val="16"/>
              </w:rPr>
              <w:t xml:space="preserve">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R2,R5</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Ravi Kuchibhotla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4337</w:t>
            </w:r>
          </w:p>
          <w:tcPr>
            <w:shd w:val="clear" w:color="000000" w:fill="CCFFCC"/>
            <w:gridSpan w:val="4"/>
          </w:tcPr>
        </w:tc>
        <w:tc>
          <w:p>
            <w:pPr>
              <w:spacing w:after="0"/>
            </w:pPr>
            <w:r>
              <w:rPr>
                <w:rFonts w:ascii="Arial" w:cs="Arial"/>
                <w:color w:val="000000"/>
                <w:sz w:val="16"/>
              </w:rPr>
              <w:t xml:space="preserve">2477</w:t>
            </w:r>
          </w:p>
          <w:tcPr>
            <w:shd w:val="clear" w:color="000000" w:fill="CCFFCC"/>
            <w:gridSpan w:val="4"/>
          </w:tcPr>
        </w:tc>
        <w:tc>
          <w:p>
            <w:pPr>
              <w:spacing w:after="0"/>
            </w:pPr>
            <w:r>
              <w:rPr>
                <w:rFonts w:ascii="Arial" w:cs="Arial"/>
                <w:b/>
                <w:color w:val="000000"/>
                <w:sz w:val="16"/>
              </w:rPr>
              <w:t xml:space="preserve">   Physical Layer for High Speed Downlink Packet Access</w:t>
            </w:r>
          </w:p>
          <w:tcPr>
            <w:shd w:val="clear" w:color="000000" w:fill="CCFFCC"/>
            <w:gridSpan w:val="4"/>
          </w:tcPr>
        </w:tc>
        <w:tc>
          <w:p>
            <w:pPr>
              <w:spacing w:after="0"/>
            </w:pPr>
            <w:r>
              <w:rPr>
                <w:rFonts w:ascii="Arial" w:cs="Arial"/>
                <w:color w:val="000000"/>
                <w:sz w:val="16"/>
              </w:rPr>
              <w:t xml:space="preserve">HSDPA-Phys</w:t>
            </w:r>
          </w:p>
          <w:tcPr>
            <w:shd w:val="clear" w:color="000000" w:fill="CCFFCC"/>
            <w:gridSpan w:val="4"/>
          </w:tcPr>
        </w:tc>
        <w:tc>
          <w:p>
            <w:pPr>
              <w:spacing w:after="0"/>
            </w:pPr>
            <w:r>
              <w:rPr>
                <w:rFonts w:ascii="Arial" w:cs="Arial"/>
                <w:color w:val="000000"/>
                <w:sz w:val="16"/>
              </w:rPr>
              <w:t xml:space="preserve">HSDPA-Phys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2001-04-05</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Amitabha Ghosh (qa0047@email.mot.com)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4338</w:t>
            </w:r>
          </w:p>
          <w:tcPr>
            <w:shd w:val="clear" w:color="000000" w:fill="CCFFCC"/>
            <w:gridSpan w:val="4"/>
          </w:tcPr>
        </w:tc>
        <w:tc>
          <w:p>
            <w:pPr>
              <w:spacing w:after="0"/>
            </w:pPr>
            <w:r>
              <w:rPr>
                <w:rFonts w:ascii="Arial" w:cs="Arial"/>
                <w:color w:val="000000"/>
                <w:sz w:val="16"/>
              </w:rPr>
              <w:t xml:space="preserve">2478</w:t>
            </w:r>
          </w:p>
          <w:tcPr>
            <w:shd w:val="clear" w:color="000000" w:fill="CCFFCC"/>
            <w:gridSpan w:val="4"/>
          </w:tcPr>
        </w:tc>
        <w:tc>
          <w:p>
            <w:pPr>
              <w:spacing w:after="0"/>
            </w:pPr>
            <w:r>
              <w:rPr>
                <w:rFonts w:ascii="Arial" w:cs="Arial"/>
                <w:b/>
                <w:color w:val="000000"/>
                <w:sz w:val="16"/>
              </w:rPr>
              <w:t xml:space="preserve">   Layer 2 and 3 aspects</w:t>
            </w:r>
          </w:p>
          <w:tcPr>
            <w:shd w:val="clear" w:color="000000" w:fill="CCFFCC"/>
            <w:gridSpan w:val="4"/>
          </w:tcPr>
        </w:tc>
        <w:tc>
          <w:p>
            <w:pPr>
              <w:spacing w:after="0"/>
            </w:pPr>
            <w:r>
              <w:rPr>
                <w:rFonts w:ascii="Arial" w:cs="Arial"/>
                <w:color w:val="000000"/>
                <w:sz w:val="16"/>
              </w:rPr>
              <w:t xml:space="preserve">HSDPA-L23</w:t>
            </w:r>
          </w:p>
          <w:tcPr>
            <w:shd w:val="clear" w:color="000000" w:fill="CCFFCC"/>
            <w:gridSpan w:val="4"/>
          </w:tcPr>
        </w:tc>
        <w:tc>
          <w:p>
            <w:pPr>
              <w:spacing w:after="0"/>
            </w:pPr>
            <w:r>
              <w:rPr>
                <w:rFonts w:ascii="Arial" w:cs="Arial"/>
                <w:color w:val="000000"/>
                <w:sz w:val="16"/>
              </w:rPr>
              <w:t xml:space="preserve">HSDPA-L23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2001-04-05</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Ravi Kuchibhotla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4339</w:t>
            </w:r>
          </w:p>
          <w:tcPr>
            <w:shd w:val="clear" w:color="000000" w:fill="CCFFCC"/>
            <w:gridSpan w:val="4"/>
          </w:tcPr>
        </w:tc>
        <w:tc>
          <w:p>
            <w:pPr>
              <w:spacing w:after="0"/>
            </w:pPr>
            <w:r>
              <w:rPr>
                <w:rFonts w:ascii="Arial" w:cs="Arial"/>
                <w:color w:val="000000"/>
                <w:sz w:val="16"/>
              </w:rPr>
              <w:t xml:space="preserve">2479</w:t>
            </w:r>
          </w:p>
          <w:tcPr>
            <w:shd w:val="clear" w:color="000000" w:fill="CCFFCC"/>
            <w:gridSpan w:val="4"/>
          </w:tcPr>
        </w:tc>
        <w:tc>
          <w:p>
            <w:pPr>
              <w:spacing w:after="0"/>
            </w:pPr>
            <w:r>
              <w:rPr>
                <w:rFonts w:ascii="Arial" w:cs="Arial"/>
                <w:b/>
                <w:color w:val="000000"/>
                <w:sz w:val="16"/>
              </w:rPr>
              <w:t xml:space="preserve">   Iub/Iur protocol aspects - for High Speed Downlink Packet Access</w:t>
            </w:r>
          </w:p>
          <w:tcPr>
            <w:shd w:val="clear" w:color="000000" w:fill="CCFFCC"/>
            <w:gridSpan w:val="4"/>
          </w:tcPr>
        </w:tc>
        <w:tc>
          <w:p>
            <w:pPr>
              <w:spacing w:after="0"/>
            </w:pPr>
            <w:r>
              <w:rPr>
                <w:rFonts w:ascii="Arial" w:cs="Arial"/>
                <w:color w:val="000000"/>
                <w:sz w:val="16"/>
              </w:rPr>
              <w:t xml:space="preserve">HSDPA-IubIur</w:t>
            </w:r>
          </w:p>
          <w:tcPr>
            <w:shd w:val="clear" w:color="000000" w:fill="CCFFCC"/>
            <w:gridSpan w:val="4"/>
          </w:tcPr>
        </w:tc>
        <w:tc>
          <w:p>
            <w:pPr>
              <w:spacing w:after="0"/>
            </w:pPr>
            <w:r>
              <w:rPr>
                <w:rFonts w:ascii="Arial" w:cs="Arial"/>
                <w:color w:val="000000"/>
                <w:sz w:val="16"/>
              </w:rPr>
              <w:t xml:space="preserve">HSDPA-IubIur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Mike Diesen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4340</w:t>
            </w:r>
          </w:p>
          <w:tcPr>
            <w:shd w:val="clear" w:color="000000" w:fill="CCFFCC"/>
            <w:gridSpan w:val="4"/>
          </w:tcPr>
        </w:tc>
        <w:tc>
          <w:p>
            <w:pPr>
              <w:spacing w:after="0"/>
            </w:pPr>
            <w:r>
              <w:rPr>
                <w:rFonts w:ascii="Arial" w:cs="Arial"/>
                <w:color w:val="000000"/>
                <w:sz w:val="16"/>
              </w:rPr>
              <w:t xml:space="preserve">2480</w:t>
            </w:r>
          </w:p>
          <w:tcPr>
            <w:shd w:val="clear" w:color="000000" w:fill="CCFFCC"/>
            <w:gridSpan w:val="4"/>
          </w:tcPr>
        </w:tc>
        <w:tc>
          <w:p>
            <w:pPr>
              <w:spacing w:after="0"/>
            </w:pPr>
            <w:r>
              <w:rPr>
                <w:rFonts w:ascii="Arial" w:cs="Arial"/>
                <w:b/>
                <w:color w:val="000000"/>
                <w:sz w:val="16"/>
              </w:rPr>
              <w:t xml:space="preserve">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HSDPA-RF</w:t>
            </w:r>
          </w:p>
          <w:tcPr>
            <w:shd w:val="clear" w:color="000000" w:fill="CCFFCC"/>
            <w:gridSpan w:val="4"/>
          </w:tcPr>
        </w:tc>
        <w:tc>
          <w:p>
            <w:pPr>
              <w:spacing w:after="0"/>
            </w:pPr>
            <w:r>
              <w:rPr>
                <w:rFonts w:ascii="Arial" w:cs="Arial"/>
                <w:color w:val="000000"/>
                <w:sz w:val="16"/>
              </w:rPr>
              <w:t xml:space="preserve">HSDPA-RF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2001-04-09</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 Benn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4341</w:t>
            </w:r>
          </w:p>
          <w:tcPr>
            <w:shd w:val="clear" w:color="000000" w:fill="CCFFCC"/>
            <w:gridSpan w:val="4"/>
          </w:tcPr>
        </w:tc>
        <w:tc>
          <w:p>
            <w:pPr>
              <w:spacing w:after="0"/>
            </w:pPr>
            <w:r>
              <w:rPr>
                <w:rFonts w:ascii="Arial" w:cs="Arial"/>
                <w:color w:val="000000"/>
                <w:sz w:val="16"/>
              </w:rPr>
              <w:t xml:space="preserve">25000</w:t>
            </w:r>
          </w:p>
          <w:tcPr>
            <w:shd w:val="clear" w:color="000000" w:fill="CCFFCC"/>
            <w:gridSpan w:val="4"/>
          </w:tcPr>
        </w:tc>
        <w:tc>
          <w:p>
            <w:pPr>
              <w:spacing w:after="0"/>
            </w:pPr>
            <w:r>
              <w:rPr>
                <w:rFonts w:ascii="Arial" w:cs="Arial"/>
                <w:b/>
                <w:color w:val="000000"/>
                <w:sz w:val="16"/>
              </w:rPr>
              <w:t xml:space="preserve">   Conformance Testing of HSDPA</w:t>
            </w:r>
          </w:p>
          <w:tcPr>
            <w:shd w:val="clear" w:color="000000" w:fill="CCFFCC"/>
            <w:gridSpan w:val="4"/>
          </w:tcPr>
        </w:tc>
        <w:tc>
          <w:p>
            <w:pPr>
              <w:spacing w:after="0"/>
            </w:pPr>
            <w:r>
              <w:rPr>
                <w:rFonts w:ascii="Arial" w:cs="Arial"/>
                <w:color w:val="000000"/>
                <w:sz w:val="16"/>
              </w:rPr>
              <w:t xml:space="preserve">HSDPA_Test</w:t>
            </w:r>
          </w:p>
          <w:tcPr>
            <w:shd w:val="clear" w:color="000000" w:fill="CCFFCC"/>
            <w:gridSpan w:val="4"/>
          </w:tcPr>
        </w:tc>
        <w:tc>
          <w:p>
            <w:pPr>
              <w:spacing w:after="0"/>
            </w:pPr>
            <w:r>
              <w:rPr>
                <w:rFonts w:ascii="Arial" w:cs="Arial"/>
                <w:color w:val="000000"/>
                <w:sz w:val="16"/>
              </w:rPr>
              <w:t xml:space="preserve">HSDPA_Test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4342</w:t>
            </w:r>
          </w:p>
          <w:tcPr>
            <w:shd w:val="clear" w:color="000000" w:fill="CCFFCC"/>
            <w:gridSpan w:val="4"/>
          </w:tcPr>
        </w:tc>
        <w:tc>
          <w:p>
            <w:pPr>
              <w:spacing w:after="0"/>
            </w:pPr>
            <w:r>
              <w:rPr>
                <w:rFonts w:ascii="Arial" w:cs="Arial"/>
                <w:color w:val="000000"/>
                <w:sz w:val="16"/>
              </w:rPr>
              <w:t xml:space="preserve">25012</w:t>
            </w:r>
          </w:p>
          <w:tcPr>
            <w:shd w:val="clear" w:color="000000" w:fill="CCFFCC"/>
            <w:gridSpan w:val="4"/>
          </w:tcPr>
        </w:tc>
        <w:tc>
          <w:p>
            <w:pPr>
              <w:spacing w:after="0"/>
            </w:pPr>
            <w:r>
              <w:rPr>
                <w:rFonts w:ascii="Arial" w:cs="Arial"/>
                <w:b/>
                <w:color w:val="000000"/>
                <w:sz w:val="16"/>
              </w:rPr>
              <w:t xml:space="preserve">   Conformance Testing of HCR TDD HSDPA</w:t>
            </w:r>
          </w:p>
          <w:tcPr>
            <w:shd w:val="clear" w:color="000000" w:fill="CCFFCC"/>
            <w:gridSpan w:val="4"/>
          </w:tcPr>
        </w:tc>
        <w:tc>
          <w:p>
            <w:pPr>
              <w:spacing w:after="0"/>
            </w:pPr>
            <w:r>
              <w:rPr>
                <w:rFonts w:ascii="Arial" w:cs="Arial"/>
                <w:color w:val="000000"/>
                <w:sz w:val="16"/>
              </w:rPr>
              <w:t xml:space="preserve">HSDPA_HCRTDD_Test</w:t>
            </w:r>
          </w:p>
          <w:tcPr>
            <w:shd w:val="clear" w:color="000000" w:fill="CCFFCC"/>
            <w:gridSpan w:val="4"/>
          </w:tcPr>
        </w:tc>
        <w:tc>
          <w:p>
            <w:pPr>
              <w:spacing w:after="0"/>
            </w:pPr>
            <w:r>
              <w:rPr>
                <w:rFonts w:ascii="Arial" w:cs="Arial"/>
                <w:color w:val="000000"/>
                <w:sz w:val="16"/>
              </w:rPr>
              <w:t xml:space="preserve">HSDPA_HCRTDD_Test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drichards@ipwireless.com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4343</w:t>
            </w:r>
          </w:p>
          <w:tcPr>
            <w:shd w:val="clear" w:color="000000" w:fill="CCFFCC"/>
            <w:gridSpan w:val="4"/>
          </w:tcPr>
        </w:tc>
        <w:tc>
          <w:p>
            <w:pPr>
              <w:spacing w:after="0"/>
            </w:pPr>
            <w:r>
              <w:rPr>
                <w:rFonts w:ascii="Arial" w:cs="Arial"/>
                <w:color w:val="000000"/>
                <w:sz w:val="16"/>
              </w:rPr>
              <w:t xml:space="preserve">501216</w:t>
            </w:r>
          </w:p>
          <w:tcPr>
            <w:shd w:val="clear" w:color="000000" w:fill="CCFFCC"/>
            <w:gridSpan w:val="4"/>
          </w:tcPr>
        </w:tc>
        <w:tc>
          <w:p>
            <w:pPr>
              <w:spacing w:after="0"/>
            </w:pPr>
            <w:r>
              <w:rPr>
                <w:rFonts w:ascii="Arial" w:cs="Arial"/>
                <w:b/>
                <w:color w:val="0000FF"/>
                <w:sz w:val="16"/>
              </w:rPr>
              <w:t xml:space="preserve">Rel-5 Improvements of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4344</w:t>
            </w:r>
          </w:p>
          <w:tcPr>
            <w:shd w:val="clear" w:color="000000" w:fill="CCFFCC"/>
            <w:gridSpan w:val="4"/>
          </w:tcPr>
        </w:tc>
        <w:tc>
          <w:p>
            <w:pPr>
              <w:spacing w:after="0"/>
            </w:pPr>
            <w:r>
              <w:rPr>
                <w:rFonts w:ascii="Arial" w:cs="Arial"/>
                <w:color w:val="000000"/>
                <w:sz w:val="16"/>
              </w:rPr>
              <w:t xml:space="preserve">1471</w:t>
            </w:r>
          </w:p>
          <w:tcPr>
            <w:shd w:val="clear" w:color="000000" w:fill="CCFFCC"/>
            <w:gridSpan w:val="4"/>
          </w:tcPr>
        </w:tc>
        <w:tc>
          <w:p>
            <w:pPr>
              <w:spacing w:after="0"/>
            </w:pPr>
            <w:r>
              <w:rPr>
                <w:rFonts w:ascii="Arial" w:cs="Arial"/>
                <w:b/>
                <w:color w:val="000000"/>
                <w:sz w:val="16"/>
              </w:rPr>
              <w:t xml:space="preserve">   Base station classification for TDD</w:t>
            </w:r>
          </w:p>
          <w:tcPr>
            <w:shd w:val="clear" w:color="000000" w:fill="CCFFCC"/>
            <w:gridSpan w:val="4"/>
          </w:tcPr>
        </w:tc>
        <w:tc>
          <w:p>
            <w:pPr>
              <w:spacing w:after="0"/>
            </w:pPr>
            <w:r>
              <w:rPr>
                <w:rFonts w:ascii="Arial" w:cs="Arial"/>
                <w:color w:val="000000"/>
                <w:sz w:val="16"/>
              </w:rPr>
              <w:t xml:space="preserve">RInImp-BSClass</w:t>
            </w:r>
          </w:p>
          <w:tcPr>
            <w:shd w:val="clear" w:color="000000" w:fill="CCFFCC"/>
            <w:gridSpan w:val="4"/>
          </w:tcPr>
        </w:tc>
        <w:tc>
          <w:p>
            <w:pPr>
              <w:spacing w:after="0"/>
            </w:pPr>
            <w:r>
              <w:rPr>
                <w:rFonts w:ascii="Arial" w:cs="Arial"/>
                <w:color w:val="000000"/>
                <w:sz w:val="16"/>
              </w:rPr>
              <w:t xml:space="preserve">RInImp-BSClass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4345</w:t>
            </w:r>
          </w:p>
          <w:tcPr>
            <w:shd w:val="clear" w:color="000000" w:fill="CCFFCC"/>
            <w:gridSpan w:val="4"/>
          </w:tcPr>
        </w:tc>
        <w:tc>
          <w:p>
            <w:pPr>
              <w:spacing w:after="0"/>
            </w:pPr>
            <w:r>
              <w:rPr>
                <w:rFonts w:ascii="Arial" w:cs="Arial"/>
                <w:color w:val="000000"/>
                <w:sz w:val="16"/>
              </w:rPr>
              <w:t xml:space="preserve">1477</w:t>
            </w:r>
          </w:p>
          <w:tcPr>
            <w:shd w:val="clear" w:color="000000" w:fill="CCFFCC"/>
            <w:gridSpan w:val="4"/>
          </w:tcPr>
        </w:tc>
        <w:tc>
          <w:p>
            <w:pPr>
              <w:spacing w:after="0"/>
            </w:pPr>
            <w:r>
              <w:rPr>
                <w:rFonts w:ascii="Arial" w:cs="Arial"/>
                <w:color w:val="000000"/>
                <w:sz w:val="16"/>
              </w:rPr>
              <w:t xml:space="preserve">      TDD Base station classification</w:t>
            </w:r>
          </w:p>
          <w:tcPr>
            <w:shd w:val="clear" w:color="000000" w:fill="CCFFCC"/>
            <w:gridSpan w:val="4"/>
          </w:tcPr>
        </w:tc>
        <w:tc>
          <w:p>
            <w:pPr>
              <w:spacing w:after="0"/>
            </w:pPr>
            <w:r>
              <w:rPr>
                <w:rFonts w:ascii="Arial" w:cs="Arial"/>
                <w:color w:val="000000"/>
                <w:sz w:val="16"/>
              </w:rPr>
              <w:t xml:space="preserve">RInImp-BSClass-TDD</w:t>
            </w:r>
          </w:p>
          <w:tcPr>
            <w:shd w:val="clear" w:color="000000" w:fill="CCFFCC"/>
            <w:gridSpan w:val="4"/>
          </w:tcPr>
        </w:tc>
        <w:tc>
          <w:p>
            <w:pPr>
              <w:spacing w:after="0"/>
            </w:pPr>
            <w:r>
              <w:rPr>
                <w:rFonts w:ascii="Arial" w:cs="Arial"/>
                <w:color w:val="000000"/>
                <w:sz w:val="16"/>
              </w:rPr>
              <w:t xml:space="preserve">RInImp-BSClass-TDD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4346</w:t>
            </w:r>
          </w:p>
          <w:tcPr>
            <w:shd w:val="clear" w:color="000000" w:fill="CCFFCC"/>
            <w:gridSpan w:val="4"/>
          </w:tcPr>
        </w:tc>
        <w:tc>
          <w:p>
            <w:pPr>
              <w:spacing w:after="0"/>
            </w:pPr>
            <w:r>
              <w:rPr>
                <w:rFonts w:ascii="Arial" w:cs="Arial"/>
                <w:color w:val="000000"/>
                <w:sz w:val="16"/>
              </w:rPr>
              <w:t xml:space="preserve">24002</w:t>
            </w:r>
          </w:p>
          <w:tcPr>
            <w:shd w:val="clear" w:color="000000" w:fill="CCFFCC"/>
            <w:gridSpan w:val="4"/>
          </w:tcPr>
        </w:tc>
        <w:tc>
          <w:p>
            <w:pPr>
              <w:spacing w:after="0"/>
            </w:pPr>
            <w:r>
              <w:rPr>
                <w:rFonts w:ascii="Arial" w:cs="Arial"/>
                <w:color w:val="000000"/>
                <w:sz w:val="16"/>
              </w:rPr>
              <w:t xml:space="preserve">      Base Station Classification for 1.28 Mcps TDD option</w:t>
            </w:r>
          </w:p>
          <w:tcPr>
            <w:shd w:val="clear" w:color="000000" w:fill="CCFFCC"/>
            <w:gridSpan w:val="4"/>
          </w:tcPr>
        </w:tc>
        <w:tc>
          <w:p>
            <w:pPr>
              <w:spacing w:after="0"/>
            </w:pPr>
            <w:r>
              <w:rPr>
                <w:rFonts w:ascii="Arial" w:cs="Arial"/>
                <w:color w:val="000000"/>
                <w:sz w:val="16"/>
              </w:rPr>
              <w:t xml:space="preserve">RInImp-BSClass-LCRTDD</w:t>
            </w:r>
          </w:p>
          <w:tcPr>
            <w:shd w:val="clear" w:color="000000" w:fill="CCFFCC"/>
            <w:gridSpan w:val="4"/>
          </w:tcPr>
        </w:tc>
        <w:tc>
          <w:p>
            <w:pPr>
              <w:spacing w:after="0"/>
            </w:pPr>
            <w:r>
              <w:rPr>
                <w:rFonts w:ascii="Arial" w:cs="Arial"/>
                <w:color w:val="000000"/>
                <w:sz w:val="16"/>
              </w:rPr>
              <w:t xml:space="preserve">RInImp-BSClass-LCRTDD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Meik.Kottkamp@siemens.com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4347</w:t>
            </w:r>
          </w:p>
          <w:tcPr>
            <w:shd w:val="clear" w:color="000000" w:fill="CCFFCC"/>
            <w:gridSpan w:val="4"/>
          </w:tcPr>
        </w:tc>
        <w:tc>
          <w:p>
            <w:pPr>
              <w:spacing w:after="0"/>
            </w:pPr>
            <w:r>
              <w:rPr>
                <w:rFonts w:ascii="Arial" w:cs="Arial"/>
                <w:color w:val="000000"/>
                <w:sz w:val="16"/>
              </w:rPr>
              <w:t xml:space="preserve">2469</w:t>
            </w:r>
          </w:p>
          <w:tcPr>
            <w:shd w:val="clear" w:color="000000" w:fill="CCFFCC"/>
            <w:gridSpan w:val="4"/>
          </w:tcPr>
        </w:tc>
        <w:tc>
          <w:p>
            <w:pPr>
              <w:spacing w:after="0"/>
            </w:pPr>
            <w:r>
              <w:rPr>
                <w:rFonts w:ascii="Arial" w:cs="Arial"/>
                <w:b/>
                <w:color w:val="000000"/>
                <w:sz w:val="16"/>
              </w:rPr>
              <w:t xml:space="preserve">   Enhancement on the DSCH hard split mode</w:t>
            </w:r>
          </w:p>
          <w:tcPr>
            <w:shd w:val="clear" w:color="000000" w:fill="CCFFCC"/>
            <w:gridSpan w:val="4"/>
          </w:tcPr>
        </w:tc>
        <w:tc>
          <w:p>
            <w:pPr>
              <w:spacing w:after="0"/>
            </w:pPr>
            <w:r>
              <w:rPr>
                <w:rFonts w:ascii="Arial" w:cs="Arial"/>
                <w:color w:val="000000"/>
                <w:sz w:val="16"/>
              </w:rPr>
              <w:t xml:space="preserve">RInImp-DSCHhsp</w:t>
            </w:r>
          </w:p>
          <w:tcPr>
            <w:shd w:val="clear" w:color="000000" w:fill="CCFFCC"/>
            <w:gridSpan w:val="4"/>
          </w:tcPr>
        </w:tc>
        <w:tc>
          <w:p>
            <w:pPr>
              <w:spacing w:after="0"/>
            </w:pPr>
            <w:r>
              <w:rPr>
                <w:rFonts w:ascii="Arial" w:cs="Arial"/>
                <w:color w:val="000000"/>
                <w:sz w:val="16"/>
              </w:rPr>
              <w:t xml:space="preserve">RInImp-DSCHhsp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Jaeyoel KIM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4348</w:t>
            </w:r>
          </w:p>
          <w:tcPr>
            <w:shd w:val="clear" w:color="000000" w:fill="E3E3E3"/>
            <w:gridSpan w:val="4"/>
          </w:tcPr>
        </w:tc>
        <w:tc>
          <w:p>
            <w:pPr>
              <w:spacing w:after="0"/>
            </w:pPr>
            <w:r>
              <w:rPr>
                <w:rFonts w:ascii="Arial" w:cs="Arial"/>
                <w:color w:val="000000"/>
                <w:sz w:val="16"/>
              </w:rPr>
              <w:t xml:space="preserve">1217</w:t>
            </w:r>
          </w:p>
          <w:tcPr>
            <w:shd w:val="clear" w:color="000000" w:fill="E3E3E3"/>
            <w:gridSpan w:val="4"/>
          </w:tcPr>
        </w:tc>
        <w:tc>
          <w:p>
            <w:pPr>
              <w:spacing w:after="0"/>
            </w:pPr>
            <w:r>
              <w:rPr>
                <w:rFonts w:ascii="Arial" w:cs="Arial"/>
                <w:b/>
                <w:color w:val="000000"/>
                <w:sz w:val="16"/>
              </w:rPr>
              <w:t xml:space="preserve">   Hybrid ARQ II/III</w:t>
            </w:r>
          </w:p>
          <w:tcPr>
            <w:shd w:val="clear" w:color="000000" w:fill="E3E3E3"/>
            <w:gridSpan w:val="4"/>
          </w:tcPr>
        </w:tc>
        <w:tc>
          <w:p>
            <w:pPr>
              <w:spacing w:after="0"/>
            </w:pPr>
            <w:r>
              <w:rPr>
                <w:rFonts w:ascii="Arial" w:cs="Arial"/>
                <w:color w:val="000000"/>
                <w:sz w:val="16"/>
              </w:rPr>
              <w:t xml:space="preserve">RInImp-HARQ</w:t>
            </w:r>
          </w:p>
          <w:tcPr>
            <w:shd w:val="clear" w:color="000000" w:fill="E3E3E3"/>
            <w:gridSpan w:val="4"/>
          </w:tcPr>
        </w:tc>
        <w:tc>
          <w:p>
            <w:pPr>
              <w:spacing w:after="0"/>
            </w:pPr>
            <w:r>
              <w:rPr>
                <w:rFonts w:ascii="Arial" w:cs="Arial"/>
                <w:color w:val="000000"/>
                <w:sz w:val="16"/>
              </w:rPr>
              <w:t xml:space="preserve">RInImp-HARQ</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2000-08-21</w:t>
            </w:r>
          </w:p>
          <w:tcPr>
            <w:shd w:val="clear" w:color="000000" w:fill="E3E3E3"/>
            <w:gridSpan w:val="4"/>
          </w:tcPr>
        </w:tc>
        <w:tc>
          <w:p>
            <w:pPr>
              <w:spacing w:after="0"/>
            </w:pPr>
            <w:r>
              <w:rPr>
                <w:rFonts w:ascii="Arial" w:cs="Arial"/>
                <w:color w:val="000000"/>
                <w:sz w:val="16"/>
              </w:rPr>
              <w:t xml:space="preserve">2001-12-28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armin.sitte@siemens.com </w:t>
            </w:r>
          </w:p>
          <w:tcPr>
            <w:shd w:val="clear" w:color="000000" w:fill="E3E3E3"/>
            <w:gridSpan w:val="4"/>
          </w:tcPr>
        </w:tc>
        <w:tc>
          <w:p>
            <w:pPr>
              <w:spacing w:after="0"/>
            </w:pPr>
            <w:r>
              <w:rPr>
                <w:rFonts w:ascii="Arial" w:cs="Arial"/>
                <w:color w:val="000000"/>
                <w:sz w:val="16"/>
              </w:rPr>
              <w:t xml:space="preserve">Stopped at RP#14; work on this task was performed as part of High Speed Downlink Packet Access feature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4349</w:t>
            </w:r>
          </w:p>
          <w:tcPr>
            <w:shd w:val="clear" w:color="000000" w:fill="CCFFCC"/>
            <w:gridSpan w:val="4"/>
          </w:tcPr>
        </w:tc>
        <w:tc>
          <w:p>
            <w:pPr>
              <w:spacing w:after="0"/>
            </w:pPr>
            <w:r>
              <w:rPr>
                <w:rFonts w:ascii="Arial" w:cs="Arial"/>
                <w:color w:val="000000"/>
                <w:sz w:val="16"/>
              </w:rPr>
              <w:t xml:space="preserve">1221</w:t>
            </w:r>
          </w:p>
          <w:tcPr>
            <w:shd w:val="clear" w:color="000000" w:fill="CCFFCC"/>
            <w:gridSpan w:val="4"/>
          </w:tcPr>
        </w:tc>
        <w:tc>
          <w:p>
            <w:pPr>
              <w:spacing w:after="0"/>
            </w:pPr>
            <w:r>
              <w:rPr>
                <w:rFonts w:ascii="Arial" w:cs="Arial"/>
                <w:b/>
                <w:color w:val="000000"/>
                <w:sz w:val="16"/>
              </w:rPr>
              <w:t xml:space="preserve">   FS on USTS</w:t>
            </w:r>
          </w:p>
          <w:tcPr>
            <w:shd w:val="clear" w:color="000000" w:fill="CCFFCC"/>
            <w:gridSpan w:val="4"/>
          </w:tcPr>
        </w:tc>
        <w:tc>
          <w:p>
            <w:pPr>
              <w:spacing w:after="0"/>
            </w:pPr>
            <w:r>
              <w:rPr>
                <w:rFonts w:ascii="Arial" w:cs="Arial"/>
                <w:color w:val="000000"/>
                <w:sz w:val="16"/>
              </w:rPr>
              <w:t xml:space="preserve">RInImp-USTS</w:t>
            </w:r>
          </w:p>
          <w:tcPr>
            <w:shd w:val="clear" w:color="000000" w:fill="CCFFCC"/>
            <w:gridSpan w:val="4"/>
          </w:tcPr>
        </w:tc>
        <w:tc>
          <w:p>
            <w:pPr>
              <w:spacing w:after="0"/>
            </w:pPr>
            <w:r>
              <w:rPr>
                <w:rFonts w:ascii="Arial" w:cs="Arial"/>
                <w:color w:val="000000"/>
                <w:sz w:val="16"/>
              </w:rPr>
              <w:t xml:space="preserve">RInImp-USTS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D. Kim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4350</w:t>
            </w:r>
          </w:p>
          <w:tcPr>
            <w:shd w:val="clear" w:color="000000" w:fill="CCFFCC"/>
            <w:gridSpan w:val="4"/>
          </w:tcPr>
        </w:tc>
        <w:tc>
          <w:p>
            <w:pPr>
              <w:spacing w:after="0"/>
            </w:pPr>
            <w:r>
              <w:rPr>
                <w:rFonts w:ascii="Arial" w:cs="Arial"/>
                <w:color w:val="000000"/>
                <w:sz w:val="16"/>
              </w:rPr>
              <w:t xml:space="preserve">1997</w:t>
            </w:r>
          </w:p>
          <w:tcPr>
            <w:shd w:val="clear" w:color="000000" w:fill="CCFFCC"/>
            <w:gridSpan w:val="4"/>
          </w:tcPr>
        </w:tc>
        <w:tc>
          <w:p>
            <w:pPr>
              <w:spacing w:after="0"/>
            </w:pPr>
            <w:r>
              <w:rPr>
                <w:rFonts w:ascii="Arial" w:cs="Arial"/>
                <w:b/>
                <w:color w:val="000000"/>
                <w:sz w:val="16"/>
              </w:rPr>
              <w:t xml:space="preserve">   FS on UE antenna efficiency test method performance requirements</w:t>
            </w:r>
          </w:p>
          <w:tcPr>
            <w:shd w:val="clear" w:color="000000" w:fill="CCFFCC"/>
            <w:gridSpan w:val="4"/>
          </w:tcPr>
        </w:tc>
        <w:tc>
          <w:p>
            <w:pPr>
              <w:spacing w:after="0"/>
            </w:pPr>
            <w:r>
              <w:rPr>
                <w:rFonts w:ascii="Arial" w:cs="Arial"/>
                <w:color w:val="000000"/>
                <w:sz w:val="16"/>
              </w:rPr>
              <w:t xml:space="preserve">RInImp-UEAnTM</w:t>
            </w:r>
          </w:p>
          <w:tcPr>
            <w:shd w:val="clear" w:color="000000" w:fill="CCFFCC"/>
            <w:gridSpan w:val="4"/>
          </w:tcPr>
        </w:tc>
        <w:tc>
          <w:p>
            <w:pPr>
              <w:spacing w:after="0"/>
            </w:pPr>
            <w:r>
              <w:rPr>
                <w:rFonts w:ascii="Arial" w:cs="Arial"/>
                <w:color w:val="000000"/>
                <w:sz w:val="16"/>
              </w:rPr>
              <w:t xml:space="preserve">RInImp-UEAnTM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Allgon</w:t>
            </w:r>
          </w:p>
          <w:tcPr>
            <w:shd w:val="clear" w:color="000000" w:fill="CCFFCC"/>
            <w:gridSpan w:val="4"/>
          </w:tcPr>
        </w:tc>
        <w:tc>
          <w:p>
            <w:pPr>
              <w:spacing w:after="0"/>
            </w:pPr>
            <w:r>
              <w:rPr>
                <w:rFonts w:ascii="Arial" w:cs="Arial"/>
                <w:color w:val="000000"/>
                <w:sz w:val="16"/>
              </w:rPr>
              <w:t xml:space="preserve">O. Edvardsson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4351</w:t>
            </w:r>
          </w:p>
          <w:tcPr>
            <w:shd w:val="clear" w:color="000000" w:fill="CCFFCC"/>
            <w:gridSpan w:val="4"/>
          </w:tcPr>
        </w:tc>
        <w:tc>
          <w:p>
            <w:pPr>
              <w:spacing w:after="0"/>
            </w:pPr>
            <w:r>
              <w:rPr>
                <w:rFonts w:ascii="Arial" w:cs="Arial"/>
                <w:color w:val="000000"/>
                <w:sz w:val="16"/>
              </w:rPr>
              <w:t xml:space="preserve">2494</w:t>
            </w:r>
          </w:p>
          <w:tcPr>
            <w:shd w:val="clear" w:color="000000" w:fill="CCFFCC"/>
            <w:gridSpan w:val="4"/>
          </w:tcPr>
        </w:tc>
        <w:tc>
          <w:p>
            <w:pPr>
              <w:spacing w:after="0"/>
            </w:pPr>
            <w:r>
              <w:rPr>
                <w:rFonts w:ascii="Arial" w:cs="Arial"/>
                <w:b/>
                <w:color w:val="000000"/>
                <w:sz w:val="16"/>
              </w:rPr>
              <w:t xml:space="preserve">   FS on the re-introduction of the downlink SIR measurement</w:t>
            </w:r>
          </w:p>
          <w:tcPr>
            <w:shd w:val="clear" w:color="000000" w:fill="CCFFCC"/>
            <w:gridSpan w:val="4"/>
          </w:tcPr>
        </w:tc>
        <w:tc>
          <w:p>
            <w:pPr>
              <w:spacing w:after="0"/>
            </w:pPr>
            <w:r>
              <w:rPr>
                <w:rFonts w:ascii="Arial" w:cs="Arial"/>
                <w:color w:val="000000"/>
                <w:sz w:val="16"/>
              </w:rPr>
              <w:t xml:space="preserve">RInImp-SIR</w:t>
            </w:r>
          </w:p>
          <w:tcPr>
            <w:shd w:val="clear" w:color="000000" w:fill="CCFFCC"/>
            <w:gridSpan w:val="4"/>
          </w:tcPr>
        </w:tc>
        <w:tc>
          <w:p>
            <w:pPr>
              <w:spacing w:after="0"/>
            </w:pPr>
            <w:r>
              <w:rPr>
                <w:rFonts w:ascii="Arial" w:cs="Arial"/>
                <w:color w:val="000000"/>
                <w:sz w:val="16"/>
              </w:rPr>
              <w:t xml:space="preserve">RInImp-SIR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2001-03-12</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Torgny.Palenius@ericsson.com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4352</w:t>
            </w:r>
          </w:p>
          <w:tcPr>
            <w:shd w:val="clear" w:color="000000" w:fill="CCFFCC"/>
            <w:gridSpan w:val="4"/>
          </w:tcPr>
        </w:tc>
        <w:tc>
          <w:p>
            <w:pPr>
              <w:spacing w:after="0"/>
            </w:pPr>
            <w:r>
              <w:rPr>
                <w:rFonts w:ascii="Arial" w:cs="Arial"/>
                <w:color w:val="000000"/>
                <w:sz w:val="16"/>
              </w:rPr>
              <w:t xml:space="preserve">2493</w:t>
            </w:r>
          </w:p>
          <w:tcPr>
            <w:shd w:val="clear" w:color="000000" w:fill="CCFFCC"/>
            <w:gridSpan w:val="4"/>
          </w:tcPr>
        </w:tc>
        <w:tc>
          <w:p>
            <w:pPr>
              <w:spacing w:after="0"/>
            </w:pPr>
            <w:r>
              <w:rPr>
                <w:rFonts w:ascii="Arial" w:cs="Arial"/>
                <w:b/>
                <w:color w:val="000000"/>
                <w:sz w:val="16"/>
              </w:rPr>
              <w:t xml:space="preserve">   FS on mitigating the effect of CPICH interference at the UE</w:t>
            </w:r>
          </w:p>
          <w:tcPr>
            <w:shd w:val="clear" w:color="000000" w:fill="CCFFCC"/>
            <w:gridSpan w:val="4"/>
          </w:tcPr>
        </w:tc>
        <w:tc>
          <w:p>
            <w:pPr>
              <w:spacing w:after="0"/>
            </w:pPr>
            <w:r>
              <w:rPr>
                <w:rFonts w:ascii="Arial" w:cs="Arial"/>
                <w:color w:val="000000"/>
                <w:sz w:val="16"/>
              </w:rPr>
              <w:t xml:space="preserve">RInImp-CPICH_Intf</w:t>
            </w:r>
          </w:p>
          <w:tcPr>
            <w:shd w:val="clear" w:color="000000" w:fill="CCFFCC"/>
            <w:gridSpan w:val="4"/>
          </w:tcPr>
        </w:tc>
        <w:tc>
          <w:p>
            <w:pPr>
              <w:spacing w:after="0"/>
            </w:pPr>
            <w:r>
              <w:rPr>
                <w:rFonts w:ascii="Arial" w:cs="Arial"/>
                <w:color w:val="000000"/>
                <w:sz w:val="16"/>
              </w:rPr>
              <w:t xml:space="preserve">RInImp-CPICH_Intf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shimon.moshavi@INTEL.COM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4353</w:t>
            </w:r>
          </w:p>
          <w:tcPr>
            <w:shd w:val="clear" w:color="000000" w:fill="E3E3E3"/>
            <w:gridSpan w:val="4"/>
          </w:tcPr>
        </w:tc>
        <w:tc>
          <w:p>
            <w:pPr>
              <w:spacing w:after="0"/>
            </w:pPr>
            <w:r>
              <w:rPr>
                <w:rFonts w:ascii="Arial" w:cs="Arial"/>
                <w:color w:val="000000"/>
                <w:sz w:val="16"/>
              </w:rPr>
              <w:t xml:space="preserve">1839</w:t>
            </w:r>
          </w:p>
          <w:tcPr>
            <w:shd w:val="clear" w:color="000000" w:fill="E3E3E3"/>
            <w:gridSpan w:val="4"/>
          </w:tcPr>
        </w:tc>
        <w:tc>
          <w:p>
            <w:pPr>
              <w:spacing w:after="0"/>
            </w:pPr>
            <w:r>
              <w:rPr>
                <w:rFonts w:ascii="Arial" w:cs="Arial"/>
                <w:b/>
                <w:color w:val="000000"/>
                <w:sz w:val="16"/>
              </w:rPr>
              <w:t xml:space="preserve">   Deleted - Conformance Test Spec. improvements in Radio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4354</w:t>
            </w:r>
          </w:p>
          <w:tcPr>
            <w:shd w:val="clear" w:color="000000" w:fill="E3E3E3"/>
            <w:gridSpan w:val="4"/>
          </w:tcPr>
        </w:tc>
        <w:tc>
          <w:p>
            <w:pPr>
              <w:spacing w:after="0"/>
            </w:pPr>
            <w:r>
              <w:rPr>
                <w:rFonts w:ascii="Arial" w:cs="Arial"/>
                <w:color w:val="000000"/>
                <w:sz w:val="16"/>
              </w:rPr>
              <w:t xml:space="preserve">2210</w:t>
            </w:r>
          </w:p>
          <w:tcPr>
            <w:shd w:val="clear" w:color="000000" w:fill="E3E3E3"/>
            <w:gridSpan w:val="4"/>
          </w:tcPr>
        </w:tc>
        <w:tc>
          <w:p>
            <w:pPr>
              <w:spacing w:after="0"/>
            </w:pPr>
            <w:r>
              <w:rPr>
                <w:rFonts w:ascii="Arial" w:cs="Arial"/>
                <w:color w:val="000000"/>
                <w:sz w:val="16"/>
              </w:rPr>
              <w:t xml:space="preserve">      Deleted - Testing improvement of inter-frequency and inter-system measurement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4355</w:t>
            </w:r>
          </w:p>
          <w:tcPr>
            <w:shd w:val="clear" w:color="000000" w:fill="E3E3E3"/>
            <w:gridSpan w:val="4"/>
          </w:tcPr>
        </w:tc>
        <w:tc>
          <w:p>
            <w:pPr>
              <w:spacing w:after="0"/>
            </w:pPr>
            <w:r>
              <w:rPr>
                <w:rFonts w:ascii="Arial" w:cs="Arial"/>
                <w:color w:val="000000"/>
                <w:sz w:val="16"/>
              </w:rPr>
              <w:t xml:space="preserve">2211</w:t>
            </w:r>
          </w:p>
          <w:tcPr>
            <w:shd w:val="clear" w:color="000000" w:fill="E3E3E3"/>
            <w:gridSpan w:val="4"/>
          </w:tcPr>
        </w:tc>
        <w:tc>
          <w:p>
            <w:pPr>
              <w:spacing w:after="0"/>
            </w:pPr>
            <w:r>
              <w:rPr>
                <w:rFonts w:ascii="Arial" w:cs="Arial"/>
                <w:color w:val="000000"/>
                <w:sz w:val="16"/>
              </w:rPr>
              <w:t xml:space="preserve">      Deleted - Testing Hybrid ARQ II/III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4356</w:t>
            </w:r>
          </w:p>
          <w:tcPr>
            <w:shd w:val="clear" w:color="000000" w:fill="CCFFCC"/>
            <w:gridSpan w:val="4"/>
          </w:tcPr>
        </w:tc>
        <w:tc>
          <w:p>
            <w:pPr>
              <w:spacing w:after="0"/>
            </w:pPr>
            <w:r>
              <w:rPr>
                <w:rFonts w:ascii="Arial" w:cs="Arial"/>
                <w:color w:val="000000"/>
                <w:sz w:val="16"/>
              </w:rPr>
              <w:t xml:space="preserve">500009</w:t>
            </w:r>
          </w:p>
          <w:tcPr>
            <w:shd w:val="clear" w:color="000000" w:fill="CCFFCC"/>
            <w:gridSpan w:val="4"/>
          </w:tcPr>
        </w:tc>
        <w:tc>
          <w:p>
            <w:pPr>
              <w:spacing w:after="0"/>
            </w:pPr>
            <w:r>
              <w:rPr>
                <w:rFonts w:ascii="Arial" w:cs="Arial"/>
                <w:b/>
                <w:color w:val="0000FF"/>
                <w:sz w:val="16"/>
              </w:rPr>
              <w:t xml:space="preserve">Rel-5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4357</w:t>
            </w:r>
          </w:p>
          <w:tcPr>
            <w:shd w:val="clear" w:color="000000" w:fill="CCFFCC"/>
            <w:gridSpan w:val="4"/>
          </w:tcPr>
        </w:tc>
        <w:tc>
          <w:p>
            <w:pPr>
              <w:spacing w:after="0"/>
            </w:pPr>
            <w:r>
              <w:rPr>
                <w:rFonts w:ascii="Arial" w:cs="Arial"/>
                <w:color w:val="000000"/>
                <w:sz w:val="16"/>
              </w:rPr>
              <w:t xml:space="preserve">656</w:t>
            </w:r>
          </w:p>
          <w:tcPr>
            <w:shd w:val="clear" w:color="000000" w:fill="CCFFCC"/>
            <w:gridSpan w:val="4"/>
          </w:tcPr>
        </w:tc>
        <w:tc>
          <w:p>
            <w:pPr>
              <w:spacing w:after="0"/>
            </w:pPr>
            <w:r>
              <w:rPr>
                <w:rFonts w:ascii="Arial" w:cs="Arial"/>
                <w:b/>
                <w:color w:val="000000"/>
                <w:sz w:val="16"/>
              </w:rPr>
              <w:t xml:space="preserve">   RRM optimization for Iur and Iub</w:t>
            </w:r>
          </w:p>
          <w:tcPr>
            <w:shd w:val="clear" w:color="000000" w:fill="CCFFCC"/>
            <w:gridSpan w:val="4"/>
          </w:tcPr>
        </w:tc>
        <w:tc>
          <w:p>
            <w:pPr>
              <w:spacing w:after="0"/>
            </w:pPr>
            <w:r>
              <w:rPr>
                <w:rFonts w:ascii="Arial" w:cs="Arial"/>
                <w:color w:val="000000"/>
                <w:sz w:val="16"/>
              </w:rPr>
              <w:t xml:space="preserve">RANimp-RRMopt</w:t>
            </w:r>
          </w:p>
          <w:tcPr>
            <w:shd w:val="clear" w:color="000000" w:fill="CCFFCC"/>
            <w:gridSpan w:val="4"/>
          </w:tcPr>
        </w:tc>
        <w:tc>
          <w:p>
            <w:pPr>
              <w:spacing w:after="0"/>
            </w:pPr>
            <w:r>
              <w:rPr>
                <w:rFonts w:ascii="Arial" w:cs="Arial"/>
                <w:color w:val="000000"/>
                <w:sz w:val="16"/>
              </w:rPr>
              <w:t xml:space="preserve">RANimp-RRMopt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Gert-Jan.van.Lieshout@eln.ericsson.se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4358</w:t>
            </w:r>
          </w:p>
          <w:tcPr>
            <w:shd w:val="clear" w:color="000000" w:fill="CCFFCC"/>
            <w:gridSpan w:val="4"/>
          </w:tcPr>
        </w:tc>
        <w:tc>
          <w:p>
            <w:pPr>
              <w:spacing w:after="0"/>
            </w:pPr>
            <w:r>
              <w:rPr>
                <w:rFonts w:ascii="Arial" w:cs="Arial"/>
                <w:color w:val="000000"/>
                <w:sz w:val="16"/>
              </w:rPr>
              <w:t xml:space="preserve">23000</w:t>
            </w:r>
          </w:p>
          <w:tcPr>
            <w:shd w:val="clear" w:color="000000" w:fill="CCFFCC"/>
            <w:gridSpan w:val="4"/>
          </w:tcPr>
        </w:tc>
        <w:tc>
          <w:p>
            <w:pPr>
              <w:spacing w:after="0"/>
            </w:pPr>
            <w:r>
              <w:rPr>
                <w:rFonts w:ascii="Arial" w:cs="Arial"/>
                <w:color w:val="000000"/>
                <w:sz w:val="16"/>
              </w:rPr>
              <w:t xml:space="preserve">      Iur common transport channel efficiency optimization</w:t>
            </w:r>
          </w:p>
          <w:tcPr>
            <w:shd w:val="clear" w:color="000000" w:fill="CCFFCC"/>
            <w:gridSpan w:val="4"/>
          </w:tcPr>
        </w:tc>
        <w:tc>
          <w:p>
            <w:pPr>
              <w:spacing w:after="0"/>
            </w:pPr>
            <w:r>
              <w:rPr>
                <w:rFonts w:ascii="Arial" w:cs="Arial"/>
                <w:color w:val="000000"/>
                <w:sz w:val="16"/>
              </w:rPr>
              <w:t xml:space="preserve">RANimp-RRMopt-ctc</w:t>
            </w:r>
          </w:p>
          <w:tcPr>
            <w:shd w:val="clear" w:color="000000" w:fill="CCFFCC"/>
            <w:gridSpan w:val="4"/>
          </w:tcPr>
        </w:tc>
        <w:tc>
          <w:p>
            <w:pPr>
              <w:spacing w:after="0"/>
            </w:pPr>
            <w:r>
              <w:rPr>
                <w:rFonts w:ascii="Arial" w:cs="Arial"/>
                <w:color w:val="000000"/>
                <w:sz w:val="16"/>
              </w:rPr>
              <w:t xml:space="preserve">RANimp-RRMopt-ctc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Shahrokh Amirijoo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4359</w:t>
            </w:r>
          </w:p>
          <w:tcPr>
            <w:shd w:val="clear" w:color="000000" w:fill="CCFFCC"/>
            <w:gridSpan w:val="4"/>
          </w:tcPr>
        </w:tc>
        <w:tc>
          <w:p>
            <w:pPr>
              <w:spacing w:after="0"/>
            </w:pPr>
            <w:r>
              <w:rPr>
                <w:rFonts w:ascii="Arial" w:cs="Arial"/>
                <w:color w:val="000000"/>
                <w:sz w:val="16"/>
              </w:rPr>
              <w:t xml:space="preserve">23001</w:t>
            </w:r>
          </w:p>
          <w:tcPr>
            <w:shd w:val="clear" w:color="000000" w:fill="CCFFCC"/>
            <w:gridSpan w:val="4"/>
          </w:tcPr>
        </w:tc>
        <w:tc>
          <w:p>
            <w:pPr>
              <w:spacing w:after="0"/>
            </w:pPr>
            <w:r>
              <w:rPr>
                <w:rFonts w:ascii="Arial" w:cs="Arial"/>
                <w:color w:val="000000"/>
                <w:sz w:val="16"/>
              </w:rPr>
              <w:t xml:space="preserve">      Iur neighbouring cell reporting efficiency optimization</w:t>
            </w:r>
          </w:p>
          <w:tcPr>
            <w:shd w:val="clear" w:color="000000" w:fill="CCFFCC"/>
            <w:gridSpan w:val="4"/>
          </w:tcPr>
        </w:tc>
        <w:tc>
          <w:p>
            <w:pPr>
              <w:spacing w:after="0"/>
            </w:pPr>
            <w:r>
              <w:rPr>
                <w:rFonts w:ascii="Arial" w:cs="Arial"/>
                <w:color w:val="000000"/>
                <w:sz w:val="16"/>
              </w:rPr>
              <w:t xml:space="preserve">RANimp-RRMopt-ncr</w:t>
            </w:r>
          </w:p>
          <w:tcPr>
            <w:shd w:val="clear" w:color="000000" w:fill="CCFFCC"/>
            <w:gridSpan w:val="4"/>
          </w:tcPr>
        </w:tc>
        <w:tc>
          <w:p>
            <w:pPr>
              <w:spacing w:after="0"/>
            </w:pPr>
            <w:r>
              <w:rPr>
                <w:rFonts w:ascii="Arial" w:cs="Arial"/>
                <w:color w:val="000000"/>
                <w:sz w:val="16"/>
              </w:rPr>
              <w:t xml:space="preserve">RANimp-RRMopt-ncr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Shahrokh Amirijoo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4360</w:t>
            </w:r>
          </w:p>
          <w:tcPr>
            <w:shd w:val="clear" w:color="000000" w:fill="CCFFCC"/>
            <w:gridSpan w:val="4"/>
          </w:tcPr>
        </w:tc>
        <w:tc>
          <w:p>
            <w:pPr>
              <w:spacing w:after="0"/>
            </w:pPr>
            <w:r>
              <w:rPr>
                <w:rFonts w:ascii="Arial" w:cs="Arial"/>
                <w:color w:val="000000"/>
                <w:sz w:val="16"/>
              </w:rPr>
              <w:t xml:space="preserve">23002</w:t>
            </w:r>
          </w:p>
          <w:tcPr>
            <w:shd w:val="clear" w:color="000000" w:fill="CCFFCC"/>
            <w:gridSpan w:val="4"/>
          </w:tcPr>
        </w:tc>
        <w:tc>
          <w:p>
            <w:pPr>
              <w:spacing w:after="0"/>
            </w:pPr>
            <w:r>
              <w:rPr>
                <w:rFonts w:ascii="Arial" w:cs="Arial"/>
                <w:color w:val="000000"/>
                <w:sz w:val="16"/>
              </w:rPr>
              <w:t xml:space="preserve">      FS Introduction of direct transport bearers between SRNC and Node-B</w:t>
            </w:r>
          </w:p>
          <w:tcPr>
            <w:shd w:val="clear" w:color="000000" w:fill="CCFFCC"/>
            <w:gridSpan w:val="4"/>
          </w:tcPr>
        </w:tc>
        <w:tc>
          <w:p>
            <w:pPr>
              <w:spacing w:after="0"/>
            </w:pPr>
            <w:r>
              <w:rPr>
                <w:rFonts w:ascii="Arial" w:cs="Arial"/>
                <w:color w:val="000000"/>
                <w:sz w:val="16"/>
              </w:rPr>
              <w:t xml:space="preserve">RAN-imp-RRMopt-DTB</w:t>
            </w:r>
          </w:p>
          <w:tcPr>
            <w:shd w:val="clear" w:color="000000" w:fill="CCFFCC"/>
            <w:gridSpan w:val="4"/>
          </w:tcPr>
        </w:tc>
        <w:tc>
          <w:p>
            <w:pPr>
              <w:spacing w:after="0"/>
            </w:pPr>
            <w:r>
              <w:rPr>
                <w:rFonts w:ascii="Arial" w:cs="Arial"/>
                <w:color w:val="000000"/>
                <w:sz w:val="16"/>
              </w:rPr>
              <w:t xml:space="preserve">RAN-imp-RRMopt-DTB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Risto Sepponen</w:t>
            </w:r>
          </w:p>
          <w:tcPr>
            <w:shd w:val="clear" w:color="000000" w:fill="CCFFCC"/>
            <w:gridSpan w:val="4"/>
          </w:tcPr>
        </w:tc>
        <w:tc>
          <w:p>
            <w:pPr>
              <w:spacing w:after="0"/>
            </w:pPr>
            <w:r>
              <w:rPr>
                <w:rFonts w:ascii="Arial" w:cs="Arial"/>
                <w:color w:val="000000"/>
                <w:sz w:val="16"/>
              </w:rPr>
              <w:t xml:space="preserve">FS was closed and introduction of WI not agreed at RAN #16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4361</w:t>
            </w:r>
          </w:p>
          <w:tcPr>
            <w:shd w:val="clear" w:color="000000" w:fill="CCFFCC"/>
            <w:gridSpan w:val="4"/>
          </w:tcPr>
        </w:tc>
        <w:tc>
          <w:p>
            <w:pPr>
              <w:spacing w:after="0"/>
            </w:pPr>
            <w:r>
              <w:rPr>
                <w:rFonts w:ascii="Arial" w:cs="Arial"/>
                <w:color w:val="000000"/>
                <w:sz w:val="16"/>
              </w:rPr>
              <w:t xml:space="preserve">2488</w:t>
            </w:r>
          </w:p>
          <w:tcPr>
            <w:shd w:val="clear" w:color="000000" w:fill="CCFFCC"/>
            <w:gridSpan w:val="4"/>
          </w:tcPr>
        </w:tc>
        <w:tc>
          <w:p>
            <w:pPr>
              <w:spacing w:after="0"/>
            </w:pPr>
            <w:r>
              <w:rPr>
                <w:rFonts w:ascii="Arial" w:cs="Arial"/>
                <w:b/>
                <w:color w:val="000000"/>
                <w:sz w:val="16"/>
              </w:rPr>
              <w:t xml:space="preserve">   RL Timing Adjustment</w:t>
            </w:r>
          </w:p>
          <w:tcPr>
            <w:shd w:val="clear" w:color="000000" w:fill="CCFFCC"/>
            <w:gridSpan w:val="4"/>
          </w:tcPr>
        </w:tc>
        <w:tc>
          <w:p>
            <w:pPr>
              <w:spacing w:after="0"/>
            </w:pPr>
            <w:r>
              <w:rPr>
                <w:rFonts w:ascii="Arial" w:cs="Arial"/>
                <w:color w:val="000000"/>
                <w:sz w:val="16"/>
              </w:rPr>
              <w:t xml:space="preserve">RANimp-RLTA</w:t>
            </w:r>
          </w:p>
          <w:tcPr>
            <w:shd w:val="clear" w:color="000000" w:fill="CCFFCC"/>
            <w:gridSpan w:val="4"/>
          </w:tcPr>
        </w:tc>
        <w:tc>
          <w:p>
            <w:pPr>
              <w:spacing w:after="0"/>
            </w:pPr>
            <w:r>
              <w:rPr>
                <w:rFonts w:ascii="Arial" w:cs="Arial"/>
                <w:color w:val="000000"/>
                <w:sz w:val="16"/>
              </w:rPr>
              <w:t xml:space="preserve">RANimp-RLTA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Elena Voltolina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4362</w:t>
            </w:r>
          </w:p>
          <w:tcPr>
            <w:shd w:val="clear" w:color="000000" w:fill="CCFFCC"/>
            <w:gridSpan w:val="4"/>
          </w:tcPr>
        </w:tc>
        <w:tc>
          <w:p>
            <w:pPr>
              <w:spacing w:after="0"/>
            </w:pPr>
            <w:r>
              <w:rPr>
                <w:rFonts w:ascii="Arial" w:cs="Arial"/>
                <w:color w:val="000000"/>
                <w:sz w:val="16"/>
              </w:rPr>
              <w:t xml:space="preserve">2489</w:t>
            </w:r>
          </w:p>
          <w:tcPr>
            <w:shd w:val="clear" w:color="000000" w:fill="CCFFCC"/>
            <w:gridSpan w:val="4"/>
          </w:tcPr>
        </w:tc>
        <w:tc>
          <w:p>
            <w:pPr>
              <w:spacing w:after="0"/>
            </w:pPr>
            <w:r>
              <w:rPr>
                <w:rFonts w:ascii="Arial" w:cs="Arial"/>
                <w:b/>
                <w:color w:val="000000"/>
                <w:sz w:val="16"/>
              </w:rPr>
              <w:t xml:space="preserve">   Separation of resource reservation and radio link activation</w:t>
            </w:r>
          </w:p>
          <w:tcPr>
            <w:shd w:val="clear" w:color="000000" w:fill="CCFFCC"/>
            <w:gridSpan w:val="4"/>
          </w:tcPr>
        </w:tc>
        <w:tc>
          <w:p>
            <w:pPr>
              <w:spacing w:after="0"/>
            </w:pPr>
            <w:r>
              <w:rPr>
                <w:rFonts w:ascii="Arial" w:cs="Arial"/>
                <w:color w:val="000000"/>
                <w:sz w:val="16"/>
              </w:rPr>
              <w:t xml:space="preserve">RANimp-SepRR</w:t>
            </w:r>
          </w:p>
          <w:tcPr>
            <w:shd w:val="clear" w:color="000000" w:fill="CCFFCC"/>
            <w:gridSpan w:val="4"/>
          </w:tcPr>
        </w:tc>
        <w:tc>
          <w:p>
            <w:pPr>
              <w:spacing w:after="0"/>
            </w:pPr>
            <w:r>
              <w:rPr>
                <w:rFonts w:ascii="Arial" w:cs="Arial"/>
                <w:color w:val="000000"/>
                <w:sz w:val="16"/>
              </w:rPr>
              <w:t xml:space="preserve">RANimp-SepRR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Gert-Jan.van.Lieshout@eln.ericsson.se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4363</w:t>
            </w:r>
          </w:p>
          <w:tcPr>
            <w:shd w:val="clear" w:color="000000" w:fill="CCFFCC"/>
            <w:gridSpan w:val="4"/>
          </w:tcPr>
        </w:tc>
        <w:tc>
          <w:p>
            <w:pPr>
              <w:spacing w:after="0"/>
            </w:pPr>
            <w:r>
              <w:rPr>
                <w:rFonts w:ascii="Arial" w:cs="Arial"/>
                <w:color w:val="000000"/>
                <w:sz w:val="16"/>
              </w:rPr>
              <w:t xml:space="preserve">23003</w:t>
            </w:r>
          </w:p>
          <w:tcPr>
            <w:shd w:val="clear" w:color="000000" w:fill="CCFFCC"/>
            <w:gridSpan w:val="4"/>
          </w:tcPr>
        </w:tc>
        <w:tc>
          <w:p>
            <w:pPr>
              <w:spacing w:after="0"/>
            </w:pPr>
            <w:r>
              <w:rPr>
                <w:rFonts w:ascii="Arial" w:cs="Arial"/>
                <w:b/>
                <w:color w:val="000000"/>
                <w:sz w:val="16"/>
              </w:rPr>
              <w:t xml:space="preserve">   FS SRNS Relocation Procedure Enhancement</w:t>
            </w:r>
          </w:p>
          <w:tcPr>
            <w:shd w:val="clear" w:color="000000" w:fill="CCFFCC"/>
            <w:gridSpan w:val="4"/>
          </w:tcPr>
        </w:tc>
        <w:tc>
          <w:p>
            <w:pPr>
              <w:spacing w:after="0"/>
            </w:pPr>
            <w:r>
              <w:rPr>
                <w:rFonts w:ascii="Arial" w:cs="Arial"/>
                <w:color w:val="000000"/>
                <w:sz w:val="16"/>
              </w:rPr>
              <w:t xml:space="preserve">RANimp-SRNS</w:t>
            </w:r>
          </w:p>
          <w:tcPr>
            <w:shd w:val="clear" w:color="000000" w:fill="CCFFCC"/>
            <w:gridSpan w:val="4"/>
          </w:tcPr>
        </w:tc>
        <w:tc>
          <w:p>
            <w:pPr>
              <w:spacing w:after="0"/>
            </w:pPr>
            <w:r>
              <w:rPr>
                <w:rFonts w:ascii="Arial" w:cs="Arial"/>
                <w:color w:val="000000"/>
                <w:sz w:val="16"/>
              </w:rPr>
              <w:t xml:space="preserve">RANimp-SRNS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Olivier Guyot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4364</w:t>
            </w:r>
          </w:p>
          <w:tcPr>
            <w:shd w:val="clear" w:color="000000" w:fill="CCFFCC"/>
            <w:gridSpan w:val="4"/>
          </w:tcPr>
        </w:tc>
        <w:tc>
          <w:p>
            <w:pPr>
              <w:spacing w:after="0"/>
            </w:pPr>
            <w:r>
              <w:rPr>
                <w:rFonts w:ascii="Arial" w:cs="Arial"/>
                <w:color w:val="000000"/>
                <w:sz w:val="16"/>
              </w:rPr>
              <w:t xml:space="preserve">2490</w:t>
            </w:r>
          </w:p>
          <w:tcPr>
            <w:shd w:val="clear" w:color="000000" w:fill="CCFFCC"/>
            <w:gridSpan w:val="4"/>
          </w:tcPr>
        </w:tc>
        <w:tc>
          <w:p>
            <w:pPr>
              <w:spacing w:after="0"/>
            </w:pPr>
            <w:r>
              <w:rPr>
                <w:rFonts w:ascii="Arial" w:cs="Arial"/>
                <w:b/>
                <w:color w:val="000000"/>
                <w:sz w:val="16"/>
              </w:rPr>
              <w:t xml:space="preserve">   FS Improvement of Radio Resource Management across RNS and RNS/PSS</w:t>
            </w:r>
          </w:p>
          <w:tcPr>
            <w:shd w:val="clear" w:color="000000" w:fill="CCFFCC"/>
            <w:gridSpan w:val="4"/>
          </w:tcPr>
        </w:tc>
        <w:tc>
          <w:p>
            <w:pPr>
              <w:spacing w:after="0"/>
            </w:pPr>
            <w:r>
              <w:rPr>
                <w:rFonts w:ascii="Arial" w:cs="Arial"/>
                <w:color w:val="000000"/>
                <w:sz w:val="16"/>
              </w:rPr>
              <w:t xml:space="preserve">RANimp-ImpRRM</w:t>
            </w:r>
          </w:p>
          <w:tcPr>
            <w:shd w:val="clear" w:color="000000" w:fill="CCFFCC"/>
            <w:gridSpan w:val="4"/>
          </w:tcPr>
        </w:tc>
        <w:tc>
          <w:p>
            <w:pPr>
              <w:spacing w:after="0"/>
            </w:pPr>
            <w:r>
              <w:rPr>
                <w:rFonts w:ascii="Arial" w:cs="Arial"/>
                <w:color w:val="000000"/>
                <w:sz w:val="16"/>
              </w:rPr>
              <w:t xml:space="preserve">RANimp-ImpRRM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FS was closed and WI was introduced at RAN #14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4365</w:t>
            </w:r>
          </w:p>
          <w:tcPr>
            <w:shd w:val="clear" w:color="000000" w:fill="CCFFCC"/>
            <w:gridSpan w:val="4"/>
          </w:tcPr>
        </w:tc>
        <w:tc>
          <w:p>
            <w:pPr>
              <w:spacing w:after="0"/>
            </w:pPr>
            <w:r>
              <w:rPr>
                <w:rFonts w:ascii="Arial" w:cs="Arial"/>
                <w:color w:val="000000"/>
                <w:sz w:val="16"/>
              </w:rPr>
              <w:t xml:space="preserve">2491</w:t>
            </w:r>
          </w:p>
          <w:tcPr>
            <w:shd w:val="clear" w:color="000000" w:fill="CCFFCC"/>
            <w:gridSpan w:val="4"/>
          </w:tcPr>
        </w:tc>
        <w:tc>
          <w:p>
            <w:pPr>
              <w:spacing w:after="0"/>
            </w:pPr>
            <w:r>
              <w:rPr>
                <w:rFonts w:ascii="Arial" w:cs="Arial"/>
                <w:b/>
                <w:color w:val="000000"/>
                <w:sz w:val="16"/>
              </w:rPr>
              <w:t xml:space="preserve">   Re-arrangements of Iub transport bearers</w:t>
            </w:r>
          </w:p>
          <w:tcPr>
            <w:shd w:val="clear" w:color="000000" w:fill="CCFFCC"/>
            <w:gridSpan w:val="4"/>
          </w:tcPr>
        </w:tc>
        <w:tc>
          <w:p>
            <w:pPr>
              <w:spacing w:after="0"/>
            </w:pPr>
            <w:r>
              <w:rPr>
                <w:rFonts w:ascii="Arial" w:cs="Arial"/>
                <w:color w:val="000000"/>
                <w:sz w:val="16"/>
              </w:rPr>
              <w:t xml:space="preserve">RANimp-TTPS</w:t>
            </w:r>
          </w:p>
          <w:tcPr>
            <w:shd w:val="clear" w:color="000000" w:fill="CCFFCC"/>
            <w:gridSpan w:val="4"/>
          </w:tcPr>
        </w:tc>
        <w:tc>
          <w:p>
            <w:pPr>
              <w:spacing w:after="0"/>
            </w:pPr>
            <w:r>
              <w:rPr>
                <w:rFonts w:ascii="Arial" w:cs="Arial"/>
                <w:color w:val="000000"/>
                <w:sz w:val="16"/>
              </w:rPr>
              <w:t xml:space="preserve">RANimp-TTPS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4366</w:t>
            </w:r>
          </w:p>
          <w:tcPr>
            <w:shd w:val="clear" w:color="000000" w:fill="CCFFCC"/>
            <w:gridSpan w:val="4"/>
          </w:tcPr>
        </w:tc>
        <w:tc>
          <w:p>
            <w:pPr>
              <w:spacing w:after="0"/>
            </w:pPr>
            <w:r>
              <w:rPr>
                <w:rFonts w:ascii="Arial" w:cs="Arial"/>
                <w:color w:val="000000"/>
                <w:sz w:val="16"/>
              </w:rPr>
              <w:t xml:space="preserve">22000</w:t>
            </w:r>
          </w:p>
          <w:tcPr>
            <w:shd w:val="clear" w:color="000000" w:fill="CCFFCC"/>
            <w:gridSpan w:val="4"/>
          </w:tcPr>
        </w:tc>
        <w:tc>
          <w:p>
            <w:pPr>
              <w:spacing w:after="0"/>
            </w:pPr>
            <w:r>
              <w:rPr>
                <w:rFonts w:ascii="Arial" w:cs="Arial"/>
                <w:b/>
                <w:color w:val="000000"/>
                <w:sz w:val="16"/>
              </w:rPr>
              <w:t xml:space="preserve">   RAB support enhancement for Rel-5 </w:t>
            </w:r>
          </w:p>
          <w:tcPr>
            <w:shd w:val="clear" w:color="000000" w:fill="CCFFCC"/>
            <w:gridSpan w:val="4"/>
          </w:tcPr>
        </w:tc>
        <w:tc>
          <w:p>
            <w:pPr>
              <w:spacing w:after="0"/>
            </w:pPr>
            <w:r>
              <w:rPr>
                <w:rFonts w:ascii="Arial" w:cs="Arial"/>
                <w:color w:val="000000"/>
                <w:sz w:val="16"/>
              </w:rPr>
              <w:t xml:space="preserve">RANimp-RABSE5</w:t>
            </w:r>
          </w:p>
          <w:tcPr>
            <w:shd w:val="clear" w:color="000000" w:fill="CCFFCC"/>
            <w:gridSpan w:val="4"/>
          </w:tcPr>
        </w:tc>
        <w:tc>
          <w:p>
            <w:pPr>
              <w:spacing w:after="0"/>
            </w:pPr>
            <w:r>
              <w:rPr>
                <w:rFonts w:ascii="Arial" w:cs="Arial"/>
                <w:color w:val="000000"/>
                <w:sz w:val="16"/>
              </w:rPr>
              <w:t xml:space="preserve">RANimp-RABSE5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 Mikola</w:t>
            </w:r>
          </w:p>
          <w:tcPr>
            <w:shd w:val="clear" w:color="000000" w:fill="CCFFCC"/>
            <w:gridSpan w:val="4"/>
          </w:tcPr>
        </w:tc>
        <w:tc>
          <w:p>
            <w:pPr>
              <w:spacing w:after="0"/>
            </w:pPr>
            <w:r>
              <w:rPr>
                <w:rFonts w:ascii="Arial" w:cs="Arial"/>
                <w:color w:val="000000"/>
                <w:sz w:val="16"/>
              </w:rPr>
              <w:t xml:space="preserve">RFC 3095 context relocation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4367</w:t>
            </w:r>
          </w:p>
          <w:tcPr>
            <w:shd w:val="clear" w:color="000000" w:fill="CCFFCC"/>
            <w:gridSpan w:val="4"/>
          </w:tcPr>
        </w:tc>
        <w:tc>
          <w:p>
            <w:pPr>
              <w:spacing w:after="0"/>
            </w:pPr>
            <w:r>
              <w:rPr>
                <w:rFonts w:ascii="Arial" w:cs="Arial"/>
                <w:color w:val="000000"/>
                <w:sz w:val="16"/>
              </w:rPr>
              <w:t xml:space="preserve">25005</w:t>
            </w:r>
          </w:p>
          <w:tcPr>
            <w:shd w:val="clear" w:color="000000" w:fill="CCFFCC"/>
            <w:gridSpan w:val="4"/>
          </w:tcPr>
        </w:tc>
        <w:tc>
          <w:p>
            <w:pPr>
              <w:spacing w:after="0"/>
            </w:pPr>
            <w:r>
              <w:rPr>
                <w:rFonts w:ascii="Arial" w:cs="Arial"/>
                <w:b/>
                <w:color w:val="000000"/>
                <w:sz w:val="16"/>
              </w:rPr>
              <w:t xml:space="preserve">   Testing of ROHC performance</w:t>
            </w:r>
          </w:p>
          <w:tcPr>
            <w:shd w:val="clear" w:color="000000" w:fill="CCFFCC"/>
            <w:gridSpan w:val="4"/>
          </w:tcPr>
        </w:tc>
        <w:tc>
          <w:p>
            <w:pPr>
              <w:spacing w:after="0"/>
            </w:pPr>
            <w:r>
              <w:rPr>
                <w:rFonts w:ascii="Arial" w:cs="Arial"/>
                <w:color w:val="000000"/>
                <w:sz w:val="16"/>
              </w:rPr>
              <w:t xml:space="preserve">RANimp-RABSE5_Test</w:t>
            </w:r>
          </w:p>
          <w:tcPr>
            <w:shd w:val="clear" w:color="000000" w:fill="CCFFCC"/>
            <w:gridSpan w:val="4"/>
          </w:tcPr>
        </w:tc>
        <w:tc>
          <w:p>
            <w:pPr>
              <w:spacing w:after="0"/>
            </w:pPr>
            <w:r>
              <w:rPr>
                <w:rFonts w:ascii="Arial" w:cs="Arial"/>
                <w:color w:val="000000"/>
                <w:sz w:val="16"/>
              </w:rPr>
              <w:t xml:space="preserve">RANimp-RABSE5_Test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2005-09-09</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4368</w:t>
            </w:r>
          </w:p>
          <w:tcPr>
            <w:shd w:val="clear" w:color="000000" w:fill="CCFFCC"/>
            <w:gridSpan w:val="4"/>
          </w:tcPr>
        </w:tc>
        <w:tc>
          <w:p>
            <w:pPr>
              <w:spacing w:after="0"/>
            </w:pPr>
            <w:r>
              <w:rPr>
                <w:rFonts w:ascii="Arial" w:cs="Arial"/>
                <w:color w:val="000000"/>
                <w:sz w:val="16"/>
              </w:rPr>
              <w:t xml:space="preserve">21001</w:t>
            </w:r>
          </w:p>
          <w:tcPr>
            <w:shd w:val="clear" w:color="000000" w:fill="CCFFCC"/>
            <w:gridSpan w:val="4"/>
          </w:tcPr>
        </w:tc>
        <w:tc>
          <w:p>
            <w:pPr>
              <w:spacing w:after="0"/>
            </w:pPr>
            <w:r>
              <w:rPr>
                <w:rFonts w:ascii="Arial" w:cs="Arial"/>
                <w:b/>
                <w:color w:val="000000"/>
                <w:sz w:val="16"/>
              </w:rPr>
              <w:t xml:space="preserve">   Beamforming requirements for UE</w:t>
            </w:r>
          </w:p>
          <w:tcPr>
            <w:shd w:val="clear" w:color="000000" w:fill="CCFFCC"/>
            <w:gridSpan w:val="4"/>
          </w:tcPr>
        </w:tc>
        <w:tc>
          <w:p>
            <w:pPr>
              <w:spacing w:after="0"/>
            </w:pPr>
            <w:r>
              <w:rPr>
                <w:rFonts w:ascii="Arial" w:cs="Arial"/>
                <w:color w:val="000000"/>
                <w:sz w:val="16"/>
              </w:rPr>
              <w:t xml:space="preserve">RANimp-BFR-UE</w:t>
            </w:r>
          </w:p>
          <w:tcPr>
            <w:shd w:val="clear" w:color="000000" w:fill="CCFFCC"/>
            <w:gridSpan w:val="4"/>
          </w:tcPr>
        </w:tc>
        <w:tc>
          <w:p>
            <w:pPr>
              <w:spacing w:after="0"/>
            </w:pPr>
            <w:r>
              <w:rPr>
                <w:rFonts w:ascii="Arial" w:cs="Arial"/>
                <w:color w:val="000000"/>
                <w:sz w:val="16"/>
              </w:rPr>
              <w:t xml:space="preserve">RANimp-BFR-UE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4369</w:t>
            </w:r>
          </w:p>
          <w:tcPr>
            <w:shd w:val="clear" w:color="000000" w:fill="CCFFCC"/>
            <w:gridSpan w:val="4"/>
          </w:tcPr>
        </w:tc>
        <w:tc>
          <w:p>
            <w:pPr>
              <w:spacing w:after="0"/>
            </w:pPr>
            <w:r>
              <w:rPr>
                <w:rFonts w:ascii="Arial" w:cs="Arial"/>
                <w:color w:val="000000"/>
                <w:sz w:val="16"/>
              </w:rPr>
              <w:t xml:space="preserve">21002</w:t>
            </w:r>
          </w:p>
          <w:tcPr>
            <w:shd w:val="clear" w:color="000000" w:fill="CCFFCC"/>
            <w:gridSpan w:val="4"/>
          </w:tcPr>
        </w:tc>
        <w:tc>
          <w:p>
            <w:pPr>
              <w:spacing w:after="0"/>
            </w:pPr>
            <w:r>
              <w:rPr>
                <w:rFonts w:ascii="Arial" w:cs="Arial"/>
                <w:b/>
                <w:color w:val="000000"/>
                <w:sz w:val="16"/>
              </w:rPr>
              <w:t xml:space="preserve">   Support of Site Selection Diversity Transmission in UTRAN</w:t>
            </w:r>
          </w:p>
          <w:tcPr>
            <w:shd w:val="clear" w:color="000000" w:fill="CCFFCC"/>
            <w:gridSpan w:val="4"/>
          </w:tcPr>
        </w:tc>
        <w:tc>
          <w:p>
            <w:pPr>
              <w:spacing w:after="0"/>
            </w:pPr>
            <w:r>
              <w:rPr>
                <w:rFonts w:ascii="Arial" w:cs="Arial"/>
                <w:color w:val="000000"/>
                <w:sz w:val="16"/>
              </w:rPr>
              <w:t xml:space="preserve">RANimp-SSDT</w:t>
            </w:r>
          </w:p>
          <w:tcPr>
            <w:shd w:val="clear" w:color="000000" w:fill="CCFFCC"/>
            <w:gridSpan w:val="4"/>
          </w:tcPr>
        </w:tc>
        <w:tc>
          <w:p>
            <w:pPr>
              <w:spacing w:after="0"/>
            </w:pPr>
            <w:r>
              <w:rPr>
                <w:rFonts w:ascii="Arial" w:cs="Arial"/>
                <w:color w:val="000000"/>
                <w:sz w:val="16"/>
              </w:rPr>
              <w:t xml:space="preserve">RANimp-SSDT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2002-06-04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RP-020356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4370</w:t>
            </w:r>
          </w:p>
          <w:tcPr>
            <w:shd w:val="clear" w:color="000000" w:fill="CCFFCC"/>
            <w:gridSpan w:val="4"/>
          </w:tcPr>
        </w:tc>
        <w:tc>
          <w:p>
            <w:pPr>
              <w:spacing w:after="0"/>
            </w:pPr>
            <w:r>
              <w:rPr>
                <w:rFonts w:ascii="Arial" w:cs="Arial"/>
                <w:color w:val="000000"/>
                <w:sz w:val="16"/>
              </w:rPr>
              <w:t xml:space="preserve">2472</w:t>
            </w:r>
          </w:p>
          <w:tcPr>
            <w:shd w:val="clear" w:color="000000" w:fill="CCFFCC"/>
            <w:gridSpan w:val="4"/>
          </w:tcPr>
        </w:tc>
        <w:tc>
          <w:p>
            <w:pPr>
              <w:spacing w:after="0"/>
            </w:pPr>
            <w:r>
              <w:rPr>
                <w:rFonts w:ascii="Arial" w:cs="Arial"/>
                <w:b/>
                <w:color w:val="000000"/>
                <w:sz w:val="16"/>
              </w:rPr>
              <w:t xml:space="preserve">   Node B Synchronisation for 1.28 Mcps TDD</w:t>
            </w:r>
          </w:p>
          <w:tcPr>
            <w:shd w:val="clear" w:color="000000" w:fill="CCFFCC"/>
            <w:gridSpan w:val="4"/>
          </w:tcPr>
        </w:tc>
        <w:tc>
          <w:p>
            <w:pPr>
              <w:spacing w:after="0"/>
            </w:pPr>
            <w:r>
              <w:rPr>
                <w:rFonts w:ascii="Arial" w:cs="Arial"/>
                <w:color w:val="000000"/>
                <w:sz w:val="16"/>
              </w:rPr>
              <w:t xml:space="preserve">RANimp-NBSLCR</w:t>
            </w:r>
          </w:p>
          <w:tcPr>
            <w:shd w:val="clear" w:color="000000" w:fill="CCFFCC"/>
            <w:gridSpan w:val="4"/>
          </w:tcPr>
        </w:tc>
        <w:tc>
          <w:p>
            <w:pPr>
              <w:spacing w:after="0"/>
            </w:pPr>
            <w:r>
              <w:rPr>
                <w:rFonts w:ascii="Arial" w:cs="Arial"/>
                <w:color w:val="000000"/>
                <w:sz w:val="16"/>
              </w:rPr>
              <w:t xml:space="preserve">RANimp-NBSLCR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Jinling HU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4371</w:t>
            </w:r>
          </w:p>
          <w:tcPr>
            <w:shd w:val="clear" w:color="000000" w:fill="E3E3E3"/>
            <w:gridSpan w:val="4"/>
          </w:tcPr>
        </w:tc>
        <w:tc>
          <w:p>
            <w:pPr>
              <w:spacing w:after="0"/>
            </w:pPr>
            <w:r>
              <w:rPr>
                <w:rFonts w:ascii="Arial" w:cs="Arial"/>
                <w:color w:val="000000"/>
                <w:sz w:val="16"/>
              </w:rPr>
              <w:t xml:space="preserve">2102</w:t>
            </w:r>
          </w:p>
          <w:tcPr>
            <w:shd w:val="clear" w:color="000000" w:fill="E3E3E3"/>
            <w:gridSpan w:val="4"/>
          </w:tcPr>
        </w:tc>
        <w:tc>
          <w:p>
            <w:pPr>
              <w:spacing w:after="0"/>
            </w:pPr>
            <w:r>
              <w:rPr>
                <w:rFonts w:ascii="Arial" w:cs="Arial"/>
                <w:b/>
                <w:color w:val="000000"/>
                <w:sz w:val="16"/>
              </w:rPr>
              <w:t xml:space="preserve">   Deleted - Conformance Test Aspects - RAN Improvements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2004-03-01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4372</w:t>
            </w:r>
          </w:p>
          <w:tcPr>
            <w:shd w:val="clear" w:color="000000" w:fill="E3E3E3"/>
            <w:gridSpan w:val="4"/>
          </w:tcPr>
        </w:tc>
        <w:tc>
          <w:p>
            <w:pPr>
              <w:spacing w:after="0"/>
            </w:pPr>
            <w:r>
              <w:rPr>
                <w:rFonts w:ascii="Arial" w:cs="Arial"/>
                <w:color w:val="000000"/>
                <w:sz w:val="16"/>
              </w:rPr>
              <w:t xml:space="preserve">2222</w:t>
            </w:r>
          </w:p>
          <w:tcPr>
            <w:shd w:val="clear" w:color="000000" w:fill="E3E3E3"/>
            <w:gridSpan w:val="4"/>
          </w:tcPr>
        </w:tc>
        <w:tc>
          <w:p>
            <w:pPr>
              <w:spacing w:after="0"/>
            </w:pPr>
            <w:r>
              <w:rPr>
                <w:rFonts w:ascii="Arial" w:cs="Arial"/>
                <w:color w:val="000000"/>
                <w:sz w:val="16"/>
              </w:rPr>
              <w:t xml:space="preserve">      Deleted - Testing Radio access bearer support enhancements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2002-09-02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4373</w:t>
            </w:r>
          </w:p>
          <w:tcPr>
            <w:shd w:val="clear" w:color="000000" w:fill="E3E3E3"/>
            <w:gridSpan w:val="4"/>
          </w:tcPr>
        </w:tc>
        <w:tc>
          <w:p>
            <w:pPr>
              <w:spacing w:after="0"/>
            </w:pPr>
            <w:r>
              <w:rPr>
                <w:rFonts w:ascii="Arial" w:cs="Arial"/>
                <w:color w:val="000000"/>
                <w:sz w:val="16"/>
              </w:rPr>
              <w:t xml:space="preserve">41010</w:t>
            </w:r>
          </w:p>
          <w:tcPr>
            <w:shd w:val="clear" w:color="000000" w:fill="E3E3E3"/>
            <w:gridSpan w:val="4"/>
          </w:tcPr>
        </w:tc>
        <w:tc>
          <w:p>
            <w:pPr>
              <w:spacing w:after="0"/>
            </w:pPr>
            <w:r>
              <w:rPr>
                <w:rFonts w:ascii="Arial" w:cs="Arial"/>
                <w:color w:val="000000"/>
                <w:sz w:val="16"/>
              </w:rPr>
              <w:t xml:space="preserve">      Deleted - General changes to TS34.121 and TS34.122 corresponding to release 5</w:t>
            </w:r>
          </w:p>
          <w:tcPr>
            <w:shd w:val="clear" w:color="000000" w:fill="E3E3E3"/>
            <w:gridSpan w:val="4"/>
          </w:tcPr>
        </w:tc>
        <w:tc>
          <w:p>
            <w:pPr>
              <w:spacing w:after="0"/>
            </w:pPr>
            <w:r>
              <w:rPr>
                <w:rFonts w:ascii="Arial" w:cs="Arial"/>
                <w:color w:val="000000"/>
                <w:sz w:val="16"/>
              </w:rPr>
              <w:t xml:space="preserve">RANimp-test, TEI5</w:t>
            </w:r>
          </w:p>
          <w:tcPr>
            <w:shd w:val="clear" w:color="000000" w:fill="E3E3E3"/>
            <w:gridSpan w:val="4"/>
          </w:tcPr>
        </w:tc>
        <w:tc>
          <w:p>
            <w:pPr>
              <w:spacing w:after="0"/>
            </w:pPr>
            <w:r>
              <w:rPr>
                <w:rFonts w:ascii="Arial" w:cs="Arial"/>
                <w:color w:val="000000"/>
                <w:sz w:val="16"/>
              </w:rPr>
              <w:t xml:space="preserve">RANimp-test, TEI5</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2003-03-03</w:t>
            </w:r>
          </w:p>
          <w:tcPr>
            <w:shd w:val="clear" w:color="000000" w:fill="E3E3E3"/>
            <w:gridSpan w:val="4"/>
          </w:tcPr>
        </w:tc>
        <w:tc>
          <w:p>
            <w:pPr>
              <w:spacing w:after="0"/>
            </w:pPr>
            <w:r>
              <w:rPr>
                <w:rFonts w:ascii="Arial" w:cs="Arial"/>
                <w:color w:val="000000"/>
                <w:sz w:val="16"/>
              </w:rPr>
              <w:t xml:space="preserve">2004-03-01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4374</w:t>
            </w:r>
          </w:p>
          <w:tcPr>
            <w:shd w:val="clear" w:color="000000" w:fill="CCFFCC"/>
            <w:gridSpan w:val="4"/>
          </w:tcPr>
        </w:tc>
        <w:tc>
          <w:p>
            <w:pPr>
              <w:spacing w:after="0"/>
            </w:pPr>
            <w:r>
              <w:rPr>
                <w:rFonts w:ascii="Arial" w:cs="Arial"/>
                <w:color w:val="000000"/>
                <w:sz w:val="16"/>
              </w:rPr>
              <w:t xml:space="preserve">23004</w:t>
            </w:r>
          </w:p>
          <w:tcPr>
            <w:shd w:val="clear" w:color="000000" w:fill="CCFFCC"/>
            <w:gridSpan w:val="4"/>
          </w:tcPr>
        </w:tc>
        <w:tc>
          <w:p>
            <w:pPr>
              <w:spacing w:after="0"/>
            </w:pPr>
            <w:r>
              <w:rPr>
                <w:rFonts w:ascii="Arial" w:cs="Arial"/>
                <w:b/>
                <w:color w:val="0000FF"/>
                <w:sz w:val="16"/>
              </w:rPr>
              <w:t xml:space="preserve">UTRAN Sharing in Connected Mode</w:t>
            </w:r>
          </w:p>
          <w:tcPr>
            <w:shd w:val="clear" w:color="0000FF" w:fill="CCFFCC"/>
            <w:gridSpan w:val="4"/>
          </w:tcPr>
        </w:tc>
        <w:tc>
          <w:p>
            <w:pPr>
              <w:spacing w:after="0"/>
            </w:pPr>
            <w:r>
              <w:rPr>
                <w:rFonts w:ascii="Arial" w:cs="Arial"/>
                <w:color w:val="000000"/>
                <w:sz w:val="16"/>
              </w:rPr>
              <w:t xml:space="preserve">NETSHARE</w:t>
            </w:r>
          </w:p>
          <w:tcPr>
            <w:shd w:val="clear" w:color="000000" w:fill="CCFFCC"/>
            <w:gridSpan w:val="4"/>
          </w:tcPr>
        </w:tc>
        <w:tc>
          <w:p>
            <w:pPr>
              <w:spacing w:after="0"/>
            </w:pPr>
            <w:r>
              <w:rPr>
                <w:rFonts w:ascii="Arial" w:cs="Arial"/>
                <w:color w:val="000000"/>
                <w:sz w:val="16"/>
              </w:rPr>
              <w:t xml:space="preserve">NETSHARE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2001-12-03</w:t>
            </w:r>
          </w:p>
          <w:tcPr>
            <w:shd w:val="clear" w:color="000000" w:fill="CCFFCC"/>
            <w:gridSpan w:val="4"/>
          </w:tcPr>
        </w:tc>
        <w:tc>
          <w:p>
            <w:pPr>
              <w:spacing w:after="0"/>
            </w:pPr>
            <w:r>
              <w:rPr>
                <w:rFonts w:ascii="Arial" w:cs="Arial"/>
                <w:color w:val="000000"/>
                <w:sz w:val="16"/>
              </w:rPr>
              <w:t xml:space="preserve">2002-09-03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Martin Israelsson</w:t>
            </w:r>
          </w:p>
          <w:tcPr>
            <w:shd w:val="clear" w:color="000000" w:fill="CCFFCC"/>
            <w:gridSpan w:val="4"/>
          </w:tcPr>
        </w:tc>
        <w:tc>
          <w:p>
            <w:pPr>
              <w:spacing w:after="0"/>
            </w:pPr>
            <w:r>
              <w:rPr>
                <w:rFonts w:ascii="Arial" w:cs="Arial"/>
                <w:color w:val="000000"/>
                <w:sz w:val="16"/>
              </w:rPr>
              <w:t xml:space="preserve">Formerly 'Shared Network support in connected mode', renamed at RAN #16.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4375</w:t>
            </w:r>
          </w:p>
          <w:tcPr>
            <w:shd w:val="clear" w:color="000000" w:fill="CCFFCC"/>
            <w:gridSpan w:val="4"/>
          </w:tcPr>
        </w:tc>
        <w:tc>
          <w:p>
            <w:pPr>
              <w:spacing w:after="0"/>
            </w:pPr>
            <w:r>
              <w:rPr>
                <w:rFonts w:ascii="Arial" w:cs="Arial"/>
                <w:color w:val="000000"/>
                <w:sz w:val="16"/>
              </w:rPr>
              <w:t xml:space="preserve">1273</w:t>
            </w:r>
          </w:p>
          <w:tcPr>
            <w:shd w:val="clear" w:color="000000" w:fill="CCFFCC"/>
            <w:gridSpan w:val="4"/>
          </w:tcPr>
        </w:tc>
        <w:tc>
          <w:p>
            <w:pPr>
              <w:spacing w:after="0"/>
            </w:pPr>
            <w:r>
              <w:rPr>
                <w:rFonts w:ascii="Arial" w:cs="Arial"/>
                <w:b/>
                <w:color w:val="0000FF"/>
                <w:sz w:val="16"/>
              </w:rPr>
              <w:t xml:space="preserve">Provisioning of IP-based multimedia services</w:t>
            </w:r>
          </w:p>
          <w:tcPr>
            <w:shd w:val="clear" w:color="0000FF" w:fill="CCFFCC"/>
            <w:gridSpan w:val="4"/>
          </w:tcPr>
        </w:tc>
        <w:tc>
          <w:p>
            <w:pPr>
              <w:spacing w:after="0"/>
            </w:pPr>
            <w:r>
              <w:rPr>
                <w:rFonts w:ascii="Arial" w:cs="Arial"/>
                <w:color w:val="000000"/>
                <w:sz w:val="16"/>
              </w:rPr>
              <w:t xml:space="preserve">IMS</w:t>
            </w:r>
          </w:p>
          <w:tcPr>
            <w:shd w:val="clear" w:color="000000" w:fill="CCFFCC"/>
            <w:gridSpan w:val="4"/>
          </w:tcPr>
        </w:tc>
        <w:tc>
          <w:p>
            <w:pPr>
              <w:spacing w:after="0"/>
            </w:pPr>
            <w:r>
              <w:rPr>
                <w:rFonts w:ascii="Arial" w:cs="Arial"/>
                <w:color w:val="000000"/>
                <w:sz w:val="16"/>
              </w:rPr>
              <w:t xml:space="preserve">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S1,S2,S3,S5,NP,T3,T1,R5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Openwave</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4376</w:t>
            </w:r>
          </w:p>
          <w:tcPr>
            <w:shd w:val="clear" w:color="000000" w:fill="CCFFCC"/>
            <w:gridSpan w:val="4"/>
          </w:tcPr>
        </w:tc>
        <w:tc>
          <w:p>
            <w:pPr>
              <w:spacing w:after="0"/>
            </w:pPr>
            <w:r>
              <w:rPr>
                <w:rFonts w:ascii="Arial" w:cs="Arial"/>
                <w:color w:val="000000"/>
                <w:sz w:val="16"/>
              </w:rPr>
              <w:t xml:space="preserve">1274</w:t>
            </w:r>
          </w:p>
          <w:tcPr>
            <w:shd w:val="clear" w:color="000000" w:fill="CCFFCC"/>
            <w:gridSpan w:val="4"/>
          </w:tcPr>
        </w:tc>
        <w:tc>
          <w:p>
            <w:pPr>
              <w:spacing w:after="0"/>
            </w:pPr>
            <w:r>
              <w:rPr>
                <w:rFonts w:ascii="Arial" w:cs="Arial"/>
                <w:b/>
                <w:color w:val="000000"/>
                <w:sz w:val="16"/>
              </w:rPr>
              <w:t xml:space="preserve">   Call control and roaming to support IMS in UMTS</w:t>
            </w:r>
          </w:p>
          <w:tcPr>
            <w:shd w:val="clear" w:color="000000" w:fill="CCFFCC"/>
            <w:gridSpan w:val="4"/>
          </w:tcPr>
        </w:tc>
        <w:tc>
          <w:p>
            <w:pPr>
              <w:spacing w:after="0"/>
            </w:pPr>
            <w:r>
              <w:rPr>
                <w:rFonts w:ascii="Arial" w:cs="Arial"/>
                <w:color w:val="000000"/>
                <w:sz w:val="16"/>
              </w:rPr>
              <w:t xml:space="preserve">IMS-CCR</w:t>
            </w:r>
          </w:p>
          <w:tcPr>
            <w:shd w:val="clear" w:color="000000" w:fill="CCFFCC"/>
            <w:gridSpan w:val="4"/>
          </w:tcPr>
        </w:tc>
        <w:tc>
          <w:p>
            <w:pPr>
              <w:spacing w:after="0"/>
            </w:pPr>
            <w:r>
              <w:rPr>
                <w:rFonts w:ascii="Arial" w:cs="Arial"/>
                <w:color w:val="000000"/>
                <w:sz w:val="16"/>
              </w:rPr>
              <w:t xml:space="preserve">IMS-CCR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Liz Daniel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4377</w:t>
            </w:r>
          </w:p>
          <w:tcPr>
            <w:shd w:val="clear" w:color="000000" w:fill="CCFFCC"/>
            <w:gridSpan w:val="4"/>
          </w:tcPr>
        </w:tc>
        <w:tc>
          <w:p>
            <w:pPr>
              <w:spacing w:after="0"/>
            </w:pPr>
            <w:r>
              <w:rPr>
                <w:rFonts w:ascii="Arial" w:cs="Arial"/>
                <w:color w:val="000000"/>
                <w:sz w:val="16"/>
              </w:rPr>
              <w:t xml:space="preserve">1633</w:t>
            </w:r>
          </w:p>
          <w:tcPr>
            <w:shd w:val="clear" w:color="000000" w:fill="CCFFCC"/>
            <w:gridSpan w:val="4"/>
          </w:tcPr>
        </w:tc>
        <w:tc>
          <w:p>
            <w:pPr>
              <w:spacing w:after="0"/>
            </w:pPr>
            <w:r>
              <w:rPr>
                <w:rFonts w:ascii="Arial" w:cs="Arial"/>
                <w:color w:val="000000"/>
                <w:sz w:val="16"/>
              </w:rPr>
              <w:t xml:space="preserve">      Stage 1 for Call control and roaming to support IMS in 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2000-02-21</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Issues include e.g.: Roaming requirements, Requirements on supplementary services, Interworking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4378</w:t>
            </w:r>
          </w:p>
          <w:tcPr>
            <w:shd w:val="clear" w:color="000000" w:fill="CCFFCC"/>
            <w:gridSpan w:val="4"/>
          </w:tcPr>
        </w:tc>
        <w:tc>
          <w:p>
            <w:pPr>
              <w:spacing w:after="0"/>
            </w:pPr>
            <w:r>
              <w:rPr>
                <w:rFonts w:ascii="Arial" w:cs="Arial"/>
                <w:color w:val="000000"/>
                <w:sz w:val="16"/>
              </w:rPr>
              <w:t xml:space="preserve">1514</w:t>
            </w:r>
          </w:p>
          <w:tcPr>
            <w:shd w:val="clear" w:color="000000" w:fill="CCFFCC"/>
            <w:gridSpan w:val="4"/>
          </w:tcPr>
        </w:tc>
        <w:tc>
          <w:p>
            <w:pPr>
              <w:spacing w:after="0"/>
            </w:pPr>
            <w:r>
              <w:rPr>
                <w:rFonts w:ascii="Arial" w:cs="Arial"/>
                <w:color w:val="000000"/>
                <w:sz w:val="16"/>
              </w:rPr>
              <w:t xml:space="preserve">      Stage 2 (Architecture and Main flows)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Liz Daniel</w:t>
            </w:r>
          </w:p>
          <w:tcPr>
            <w:shd w:val="clear" w:color="000000" w:fill="CCFFCC"/>
            <w:gridSpan w:val="4"/>
          </w:tcPr>
        </w:tc>
        <w:tc>
          <w:p>
            <w:pPr>
              <w:spacing w:after="0"/>
            </w:pPr>
            <w:r>
              <w:rPr>
                <w:rFonts w:ascii="Arial" w:cs="Arial"/>
                <w:color w:val="000000"/>
                <w:sz w:val="16"/>
              </w:rPr>
              <w:t xml:space="preserve">Issues include e.g.: Mobile IP, RAB selection principles, Optimized VoIP bearer mechanisms, SIP multimedia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4379</w:t>
            </w:r>
          </w:p>
          <w:tcPr>
            <w:shd w:val="clear" w:color="000000" w:fill="CCFFCC"/>
            <w:gridSpan w:val="4"/>
          </w:tcPr>
        </w:tc>
        <w:tc>
          <w:p>
            <w:pPr>
              <w:spacing w:after="0"/>
            </w:pPr>
            <w:r>
              <w:rPr>
                <w:rFonts w:ascii="Arial" w:cs="Arial"/>
                <w:color w:val="000000"/>
                <w:sz w:val="16"/>
              </w:rPr>
              <w:t xml:space="preserve">1296</w:t>
            </w:r>
          </w:p>
          <w:tcPr>
            <w:shd w:val="clear" w:color="000000" w:fill="CCFFCC"/>
            <w:gridSpan w:val="4"/>
          </w:tcPr>
        </w:tc>
        <w:tc>
          <w:p>
            <w:pPr>
              <w:spacing w:after="0"/>
            </w:pPr>
            <w:r>
              <w:rPr>
                <w:rFonts w:ascii="Arial" w:cs="Arial"/>
                <w:color w:val="000000"/>
                <w:sz w:val="16"/>
              </w:rPr>
              <w:t xml:space="preserve">      Impact on MM/CC/SM</w:t>
            </w:r>
          </w:p>
          <w:tcPr>
            <w:shd w:val="clear" w:color="000000" w:fill="CCFFCC"/>
            <w:gridSpan w:val="4"/>
          </w:tcPr>
        </w:tc>
        <w:tc>
          <w:p>
            <w:pPr>
              <w:spacing w:after="0"/>
            </w:pPr>
            <w:r>
              <w:rPr>
                <w:rFonts w:ascii="Arial" w:cs="Arial"/>
                <w:color w:val="000000"/>
                <w:sz w:val="16"/>
              </w:rPr>
              <w:t xml:space="preserve">IMS-CCR-IWMM</w:t>
            </w:r>
          </w:p>
          <w:tcPr>
            <w:shd w:val="clear" w:color="000000" w:fill="CCFFCC"/>
            <w:gridSpan w:val="4"/>
          </w:tcPr>
        </w:tc>
        <w:tc>
          <w:p>
            <w:pPr>
              <w:spacing w:after="0"/>
            </w:pPr>
            <w:r>
              <w:rPr>
                <w:rFonts w:ascii="Arial" w:cs="Arial"/>
                <w:color w:val="000000"/>
                <w:sz w:val="16"/>
              </w:rPr>
              <w:t xml:space="preserve">IMS-CCR-IWMM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Per 26/2-02: This is understood to be the PCO &amp; TFT CRs which CN1 provides to TSGN #15 for approval. If this is correct understanding, then the task is 100 %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4380</w:t>
            </w:r>
          </w:p>
          <w:tcPr>
            <w:shd w:val="clear" w:color="000000" w:fill="CCFFCC"/>
            <w:gridSpan w:val="4"/>
          </w:tcPr>
        </w:tc>
        <w:tc>
          <w:p>
            <w:pPr>
              <w:spacing w:after="0"/>
            </w:pPr>
            <w:r>
              <w:rPr>
                <w:rFonts w:ascii="Arial" w:cs="Arial"/>
                <w:color w:val="000000"/>
                <w:sz w:val="16"/>
              </w:rPr>
              <w:t xml:space="preserve">2233</w:t>
            </w:r>
          </w:p>
          <w:tcPr>
            <w:shd w:val="clear" w:color="000000" w:fill="CCFFCC"/>
            <w:gridSpan w:val="4"/>
          </w:tcPr>
        </w:tc>
        <w:tc>
          <w:p>
            <w:pPr>
              <w:spacing w:after="0"/>
            </w:pPr>
            <w:r>
              <w:rPr>
                <w:rFonts w:ascii="Arial" w:cs="Arial"/>
                <w:color w:val="000000"/>
                <w:sz w:val="16"/>
              </w:rPr>
              <w:t xml:space="preserve">      SIP Call Control protocol for the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TSGN_10 approved the change:CN1 - SA2 SIP joint meeting spotted one more place for improvement: work tasks with ID 1998 and 1278 are actually subtasks under of single CN1 WT. One WI has been approved for the CN1 WT with title "SIP Call Control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4381</w:t>
            </w:r>
          </w:p>
          <w:tcPr>
            <w:shd w:val="clear" w:color="000000" w:fill="CCFFCC"/>
            <w:gridSpan w:val="4"/>
          </w:tcPr>
        </w:tc>
        <w:tc>
          <w:p>
            <w:pPr>
              <w:spacing w:after="0"/>
            </w:pPr>
            <w:r>
              <w:rPr>
                <w:rFonts w:ascii="Arial" w:cs="Arial"/>
                <w:color w:val="000000"/>
                <w:sz w:val="16"/>
              </w:rPr>
              <w:t xml:space="preserve">1998</w:t>
            </w:r>
          </w:p>
          <w:tcPr>
            <w:shd w:val="clear" w:color="000000" w:fill="CCFFCC"/>
            <w:gridSpan w:val="4"/>
          </w:tcPr>
        </w:tc>
        <w:tc>
          <w:p>
            <w:pPr>
              <w:spacing w:after="0"/>
            </w:pPr>
            <w:r>
              <w:rPr>
                <w:rFonts w:ascii="Arial" w:cs="Arial"/>
                <w:color w:val="000000"/>
                <w:sz w:val="16"/>
              </w:rPr>
              <w:t xml:space="preserve">         IMS signalling flows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24.228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4382</w:t>
            </w:r>
          </w:p>
          <w:tcPr>
            <w:shd w:val="clear" w:color="000000" w:fill="CCFFCC"/>
            <w:gridSpan w:val="4"/>
          </w:tcPr>
        </w:tc>
        <w:tc>
          <w:p>
            <w:pPr>
              <w:spacing w:after="0"/>
            </w:pPr>
            <w:r>
              <w:rPr>
                <w:rFonts w:ascii="Arial" w:cs="Arial"/>
                <w:color w:val="000000"/>
                <w:sz w:val="16"/>
              </w:rPr>
              <w:t xml:space="preserve">1278</w:t>
            </w:r>
          </w:p>
          <w:tcPr>
            <w:shd w:val="clear" w:color="000000" w:fill="CCFFCC"/>
            <w:gridSpan w:val="4"/>
          </w:tcPr>
        </w:tc>
        <w:tc>
          <w:p>
            <w:pPr>
              <w:spacing w:after="0"/>
            </w:pPr>
            <w:r>
              <w:rPr>
                <w:rFonts w:ascii="Arial" w:cs="Arial"/>
                <w:color w:val="000000"/>
                <w:sz w:val="16"/>
              </w:rPr>
              <w:t xml:space="preserve">         IMS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24.229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4383</w:t>
            </w:r>
          </w:p>
          <w:tcPr>
            <w:shd w:val="clear" w:color="000000" w:fill="CCFFCC"/>
            <w:gridSpan w:val="4"/>
          </w:tcPr>
        </w:tc>
        <w:tc>
          <w:p>
            <w:pPr>
              <w:spacing w:after="0"/>
            </w:pPr>
            <w:r>
              <w:rPr>
                <w:rFonts w:ascii="Arial" w:cs="Arial"/>
                <w:color w:val="000000"/>
                <w:sz w:val="16"/>
              </w:rPr>
              <w:t xml:space="preserve">2255</w:t>
            </w:r>
          </w:p>
          <w:tcPr>
            <w:shd w:val="clear" w:color="000000" w:fill="CCFFCC"/>
            <w:gridSpan w:val="4"/>
          </w:tcPr>
        </w:tc>
        <w:tc>
          <w:p>
            <w:pPr>
              <w:spacing w:after="0"/>
            </w:pPr>
            <w:r>
              <w:rPr>
                <w:rFonts w:ascii="Arial" w:cs="Arial"/>
                <w:color w:val="000000"/>
                <w:sz w:val="16"/>
              </w:rPr>
              <w:t xml:space="preserve">         IMS Session Handling;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23.218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4384</w:t>
            </w:r>
          </w:p>
          <w:tcPr>
            <w:shd w:val="clear" w:color="000000" w:fill="CCFFCC"/>
            <w:gridSpan w:val="4"/>
          </w:tcPr>
        </w:tc>
        <w:tc>
          <w:p>
            <w:pPr>
              <w:spacing w:after="0"/>
            </w:pPr>
            <w:r>
              <w:rPr>
                <w:rFonts w:ascii="Arial" w:cs="Arial"/>
                <w:color w:val="000000"/>
                <w:sz w:val="16"/>
              </w:rPr>
              <w:t xml:space="preserve">25006</w:t>
            </w:r>
          </w:p>
          <w:tcPr>
            <w:shd w:val="clear" w:color="000000" w:fill="CCFFCC"/>
            <w:gridSpan w:val="4"/>
          </w:tcPr>
        </w:tc>
        <w:tc>
          <w:p>
            <w:pPr>
              <w:spacing w:after="0"/>
            </w:pPr>
            <w:r>
              <w:rPr>
                <w:rFonts w:ascii="Arial" w:cs="Arial"/>
                <w:color w:val="000000"/>
                <w:sz w:val="16"/>
              </w:rPr>
              <w:t xml:space="preserve">      Conformance Test Aspects – IMS Call Control</w:t>
            </w:r>
          </w:p>
          <w:tcPr>
            <w:shd w:val="clear" w:color="000000" w:fill="CCFFCC"/>
            <w:gridSpan w:val="4"/>
          </w:tcPr>
        </w:tc>
        <w:tc>
          <w:p>
            <w:pPr>
              <w:spacing w:after="0"/>
            </w:pPr>
            <w:r>
              <w:rPr>
                <w:rFonts w:ascii="Arial" w:cs="Arial"/>
                <w:color w:val="000000"/>
                <w:sz w:val="16"/>
              </w:rPr>
              <w:t xml:space="preserve">IMS-CCR_Test</w:t>
            </w:r>
          </w:p>
          <w:tcPr>
            <w:shd w:val="clear" w:color="000000" w:fill="CCFFCC"/>
            <w:gridSpan w:val="4"/>
          </w:tcPr>
        </w:tc>
        <w:tc>
          <w:p>
            <w:pPr>
              <w:spacing w:after="0"/>
            </w:pPr>
            <w:r>
              <w:rPr>
                <w:rFonts w:ascii="Arial" w:cs="Arial"/>
                <w:color w:val="000000"/>
                <w:sz w:val="16"/>
              </w:rPr>
              <w:t xml:space="preserve">IMS-CCR_Test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Jacob.John@motorola.com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4385</w:t>
            </w:r>
          </w:p>
          <w:tcPr>
            <w:shd w:val="clear" w:color="000000" w:fill="CCFFCC"/>
            <w:gridSpan w:val="4"/>
          </w:tcPr>
        </w:tc>
        <w:tc>
          <w:p>
            <w:pPr>
              <w:spacing w:after="0"/>
            </w:pPr>
            <w:r>
              <w:rPr>
                <w:rFonts w:ascii="Arial" w:cs="Arial"/>
                <w:color w:val="000000"/>
                <w:sz w:val="16"/>
              </w:rPr>
              <w:t xml:space="preserve">10004</w:t>
            </w:r>
          </w:p>
          <w:tcPr>
            <w:shd w:val="clear" w:color="000000" w:fill="CCFFCC"/>
            <w:gridSpan w:val="4"/>
          </w:tcPr>
        </w:tc>
        <w:tc>
          <w:p>
            <w:pPr>
              <w:spacing w:after="0"/>
            </w:pPr>
            <w:r>
              <w:rPr>
                <w:rFonts w:ascii="Arial" w:cs="Arial"/>
                <w:color w:val="000000"/>
                <w:sz w:val="16"/>
              </w:rPr>
              <w:t xml:space="preserve">      Main IETF dependencies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4386</w:t>
            </w:r>
          </w:p>
          <w:tcPr>
            <w:shd w:val="clear" w:color="000000" w:fill="CCFFCC"/>
            <w:gridSpan w:val="4"/>
          </w:tcPr>
        </w:tc>
        <w:tc>
          <w:p>
            <w:pPr>
              <w:spacing w:after="0"/>
            </w:pPr>
            <w:r>
              <w:rPr>
                <w:rFonts w:ascii="Arial" w:cs="Arial"/>
                <w:color w:val="000000"/>
                <w:sz w:val="16"/>
              </w:rPr>
              <w:t xml:space="preserve">2521</w:t>
            </w:r>
          </w:p>
          <w:tcPr>
            <w:shd w:val="clear" w:color="000000" w:fill="CCFFCC"/>
            <w:gridSpan w:val="4"/>
          </w:tcPr>
        </w:tc>
        <w:tc>
          <w:p>
            <w:pPr>
              <w:spacing w:after="0"/>
            </w:pPr>
            <w:r>
              <w:rPr>
                <w:rFonts w:ascii="Arial" w:cs="Arial"/>
                <w:color w:val="000000"/>
                <w:sz w:val="16"/>
              </w:rPr>
              <w:t xml:space="preserve">         IETF: RFC 3261 (Session Initiation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4387</w:t>
            </w:r>
          </w:p>
          <w:tcPr>
            <w:shd w:val="clear" w:color="000000" w:fill="CCFFCC"/>
            <w:gridSpan w:val="4"/>
          </w:tcPr>
        </w:tc>
        <w:tc>
          <w:p>
            <w:pPr>
              <w:spacing w:after="0"/>
            </w:pPr>
            <w:r>
              <w:rPr>
                <w:rFonts w:ascii="Arial" w:cs="Arial"/>
                <w:color w:val="000000"/>
                <w:sz w:val="16"/>
              </w:rPr>
              <w:t xml:space="preserve">2523</w:t>
            </w:r>
          </w:p>
          <w:tcPr>
            <w:shd w:val="clear" w:color="000000" w:fill="CCFFCC"/>
            <w:gridSpan w:val="4"/>
          </w:tcPr>
        </w:tc>
        <w:tc>
          <w:p>
            <w:pPr>
              <w:spacing w:after="0"/>
            </w:pPr>
            <w:r>
              <w:rPr>
                <w:rFonts w:ascii="Arial" w:cs="Arial"/>
                <w:color w:val="000000"/>
                <w:sz w:val="16"/>
              </w:rPr>
              <w:t xml:space="preserve">         IETF: RFC 3262 (Reliability of provisional responses)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4388</w:t>
            </w:r>
          </w:p>
          <w:tcPr>
            <w:shd w:val="clear" w:color="000000" w:fill="CCFFCC"/>
            <w:gridSpan w:val="4"/>
          </w:tcPr>
        </w:tc>
        <w:tc>
          <w:p>
            <w:pPr>
              <w:spacing w:after="0"/>
            </w:pPr>
            <w:r>
              <w:rPr>
                <w:rFonts w:ascii="Arial" w:cs="Arial"/>
                <w:color w:val="000000"/>
                <w:sz w:val="16"/>
              </w:rPr>
              <w:t xml:space="preserve">2522</w:t>
            </w:r>
          </w:p>
          <w:tcPr>
            <w:shd w:val="clear" w:color="000000" w:fill="CCFFCC"/>
            <w:gridSpan w:val="4"/>
          </w:tcPr>
        </w:tc>
        <w:tc>
          <w:p>
            <w:pPr>
              <w:spacing w:after="0"/>
            </w:pPr>
            <w:r>
              <w:rPr>
                <w:rFonts w:ascii="Arial" w:cs="Arial"/>
                <w:color w:val="000000"/>
                <w:sz w:val="16"/>
              </w:rPr>
              <w:t xml:space="preserve">         IETF: RFC 3312 (Without COMET)(Integration of resource management and 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4389</w:t>
            </w:r>
          </w:p>
          <w:tcPr>
            <w:shd w:val="clear" w:color="000000" w:fill="CCFFCC"/>
            <w:gridSpan w:val="4"/>
          </w:tcPr>
        </w:tc>
        <w:tc>
          <w:p>
            <w:pPr>
              <w:spacing w:after="0"/>
            </w:pPr>
            <w:r>
              <w:rPr>
                <w:rFonts w:ascii="Arial" w:cs="Arial"/>
                <w:color w:val="000000"/>
                <w:sz w:val="16"/>
              </w:rPr>
              <w:t xml:space="preserve">2524</w:t>
            </w:r>
          </w:p>
          <w:tcPr>
            <w:shd w:val="clear" w:color="000000" w:fill="CCFFCC"/>
            <w:gridSpan w:val="4"/>
          </w:tcPr>
        </w:tc>
        <w:tc>
          <w:p>
            <w:pPr>
              <w:spacing w:after="0"/>
            </w:pPr>
            <w:r>
              <w:rPr>
                <w:rFonts w:ascii="Arial" w:cs="Arial"/>
                <w:color w:val="000000"/>
                <w:sz w:val="16"/>
              </w:rPr>
              <w:t xml:space="preserve">         IETF: RFC 3323 (SIP extensions for caller identity and privacy)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4390</w:t>
            </w:r>
          </w:p>
          <w:tcPr>
            <w:shd w:val="clear" w:color="000000" w:fill="CCFFCC"/>
            <w:gridSpan w:val="4"/>
          </w:tcPr>
        </w:tc>
        <w:tc>
          <w:p>
            <w:pPr>
              <w:spacing w:after="0"/>
            </w:pPr>
            <w:r>
              <w:rPr>
                <w:rFonts w:ascii="Arial" w:cs="Arial"/>
                <w:color w:val="000000"/>
                <w:sz w:val="16"/>
              </w:rPr>
              <w:t xml:space="preserve">2525</w:t>
            </w:r>
          </w:p>
          <w:tcPr>
            <w:shd w:val="clear" w:color="000000" w:fill="CCFFCC"/>
            <w:gridSpan w:val="4"/>
          </w:tcPr>
        </w:tc>
        <w:tc>
          <w:p>
            <w:pPr>
              <w:spacing w:after="0"/>
            </w:pPr>
            <w:r>
              <w:rPr>
                <w:rFonts w:ascii="Arial" w:cs="Arial"/>
                <w:color w:val="000000"/>
                <w:sz w:val="16"/>
              </w:rPr>
              <w:t xml:space="preserve">         IETF: RFC 3313 (SIP extensions for media authorization)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4391</w:t>
            </w:r>
          </w:p>
          <w:tcPr>
            <w:shd w:val="clear" w:color="000000" w:fill="CCFFCC"/>
            <w:gridSpan w:val="4"/>
          </w:tcPr>
        </w:tc>
        <w:tc>
          <w:p>
            <w:pPr>
              <w:spacing w:after="0"/>
            </w:pPr>
            <w:r>
              <w:rPr>
                <w:rFonts w:ascii="Arial" w:cs="Arial"/>
                <w:color w:val="000000"/>
                <w:sz w:val="16"/>
              </w:rPr>
              <w:t xml:space="preserve">11000</w:t>
            </w:r>
          </w:p>
          <w:tcPr>
            <w:shd w:val="clear" w:color="000000" w:fill="CCFFCC"/>
            <w:gridSpan w:val="4"/>
          </w:tcPr>
        </w:tc>
        <w:tc>
          <w:p>
            <w:pPr>
              <w:spacing w:after="0"/>
            </w:pPr>
            <w:r>
              <w:rPr>
                <w:rFonts w:ascii="Arial" w:cs="Arial"/>
                <w:color w:val="000000"/>
                <w:sz w:val="16"/>
              </w:rPr>
              <w:t xml:space="preserve">         IETF: RFC 3265 (specific event notification)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4392</w:t>
            </w:r>
          </w:p>
          <w:tcPr>
            <w:shd w:val="clear" w:color="000000" w:fill="CCFFCC"/>
            <w:gridSpan w:val="4"/>
          </w:tcPr>
        </w:tc>
        <w:tc>
          <w:p>
            <w:pPr>
              <w:spacing w:after="0"/>
            </w:pPr>
            <w:r>
              <w:rPr>
                <w:rFonts w:ascii="Arial" w:cs="Arial"/>
                <w:color w:val="000000"/>
                <w:sz w:val="16"/>
              </w:rPr>
              <w:t xml:space="preserve">11001</w:t>
            </w:r>
          </w:p>
          <w:tcPr>
            <w:shd w:val="clear" w:color="000000" w:fill="CCFFCC"/>
            <w:gridSpan w:val="4"/>
          </w:tcPr>
        </w:tc>
        <w:tc>
          <w:p>
            <w:pPr>
              <w:spacing w:after="0"/>
            </w:pPr>
            <w:r>
              <w:rPr>
                <w:rFonts w:ascii="Arial" w:cs="Arial"/>
                <w:color w:val="000000"/>
                <w:sz w:val="16"/>
              </w:rPr>
              <w:t xml:space="preserve">         IETF: RFC editor Queue (refer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4393</w:t>
            </w:r>
          </w:p>
          <w:tcPr>
            <w:shd w:val="clear" w:color="000000" w:fill="CCFFCC"/>
            <w:gridSpan w:val="4"/>
          </w:tcPr>
        </w:tc>
        <w:tc>
          <w:p>
            <w:pPr>
              <w:spacing w:after="0"/>
            </w:pPr>
            <w:r>
              <w:rPr>
                <w:rFonts w:ascii="Arial" w:cs="Arial"/>
                <w:color w:val="000000"/>
                <w:sz w:val="16"/>
              </w:rPr>
              <w:t xml:space="preserve">11002</w:t>
            </w:r>
          </w:p>
          <w:tcPr>
            <w:shd w:val="clear" w:color="000000" w:fill="CCFFCC"/>
            <w:gridSpan w:val="4"/>
          </w:tcPr>
        </w:tc>
        <w:tc>
          <w:p>
            <w:pPr>
              <w:spacing w:after="0"/>
            </w:pPr>
            <w:r>
              <w:rPr>
                <w:rFonts w:ascii="Arial" w:cs="Arial"/>
                <w:color w:val="000000"/>
                <w:sz w:val="16"/>
              </w:rPr>
              <w:t xml:space="preserve">         IETF: RFC editor Queue (DHCP options for SIP servers)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4394</w:t>
            </w:r>
          </w:p>
          <w:tcPr>
            <w:shd w:val="clear" w:color="000000" w:fill="CCFFCC"/>
            <w:gridSpan w:val="4"/>
          </w:tcPr>
        </w:tc>
        <w:tc>
          <w:p>
            <w:pPr>
              <w:spacing w:after="0"/>
            </w:pPr>
            <w:r>
              <w:rPr>
                <w:rFonts w:ascii="Arial" w:cs="Arial"/>
                <w:color w:val="000000"/>
                <w:sz w:val="16"/>
              </w:rPr>
              <w:t xml:space="preserve">11004</w:t>
            </w:r>
          </w:p>
          <w:tcPr>
            <w:shd w:val="clear" w:color="000000" w:fill="CCFFCC"/>
            <w:gridSpan w:val="4"/>
          </w:tcPr>
        </w:tc>
        <w:tc>
          <w:p>
            <w:pPr>
              <w:spacing w:after="0"/>
            </w:pPr>
            <w:r>
              <w:rPr>
                <w:rFonts w:ascii="Arial" w:cs="Arial"/>
                <w:color w:val="000000"/>
                <w:sz w:val="16"/>
              </w:rPr>
              <w:t xml:space="preserve">         IETF: RFC 3267 (AMR and AMR WB RTP and SDP)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4395</w:t>
            </w:r>
          </w:p>
          <w:tcPr>
            <w:shd w:val="clear" w:color="000000" w:fill="CCFFCC"/>
            <w:gridSpan w:val="4"/>
          </w:tcPr>
        </w:tc>
        <w:tc>
          <w:p>
            <w:pPr>
              <w:spacing w:after="0"/>
            </w:pPr>
            <w:r>
              <w:rPr>
                <w:rFonts w:ascii="Arial" w:cs="Arial"/>
                <w:color w:val="000000"/>
                <w:sz w:val="16"/>
              </w:rPr>
              <w:t xml:space="preserve">11005</w:t>
            </w:r>
          </w:p>
          <w:tcPr>
            <w:shd w:val="clear" w:color="000000" w:fill="CCFFCC"/>
            <w:gridSpan w:val="4"/>
          </w:tcPr>
        </w:tc>
        <w:tc>
          <w:p>
            <w:pPr>
              <w:spacing w:after="0"/>
            </w:pPr>
            <w:r>
              <w:rPr>
                <w:rFonts w:ascii="Arial" w:cs="Arial"/>
                <w:color w:val="000000"/>
                <w:sz w:val="16"/>
              </w:rPr>
              <w:t xml:space="preserve">         IETF: RFC 3266 (IPv6 support within SDP)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4396</w:t>
            </w:r>
          </w:p>
          <w:tcPr>
            <w:shd w:val="clear" w:color="000000" w:fill="CCFFCC"/>
            <w:gridSpan w:val="4"/>
          </w:tcPr>
        </w:tc>
        <w:tc>
          <w:p>
            <w:pPr>
              <w:spacing w:after="0"/>
            </w:pPr>
            <w:r>
              <w:rPr>
                <w:rFonts w:ascii="Arial" w:cs="Arial"/>
                <w:color w:val="000000"/>
                <w:sz w:val="16"/>
              </w:rPr>
              <w:t xml:space="preserve">11022</w:t>
            </w:r>
          </w:p>
          <w:tcPr>
            <w:shd w:val="clear" w:color="000000" w:fill="CCFFCC"/>
            <w:gridSpan w:val="4"/>
          </w:tcPr>
        </w:tc>
        <w:tc>
          <w:p>
            <w:pPr>
              <w:spacing w:after="0"/>
            </w:pPr>
            <w:r>
              <w:rPr>
                <w:rFonts w:ascii="Arial" w:cs="Arial"/>
                <w:color w:val="000000"/>
                <w:sz w:val="16"/>
              </w:rPr>
              <w:t xml:space="preserve">         IETF: RFC 3311 (The Update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4397</w:t>
            </w:r>
          </w:p>
          <w:tcPr>
            <w:shd w:val="clear" w:color="000000" w:fill="CCFFCC"/>
            <w:gridSpan w:val="4"/>
          </w:tcPr>
        </w:tc>
        <w:tc>
          <w:p>
            <w:pPr>
              <w:spacing w:after="0"/>
            </w:pPr>
            <w:r>
              <w:rPr>
                <w:rFonts w:ascii="Arial" w:cs="Arial"/>
                <w:color w:val="000000"/>
                <w:sz w:val="16"/>
              </w:rPr>
              <w:t xml:space="preserve">11023</w:t>
            </w:r>
          </w:p>
          <w:tcPr>
            <w:shd w:val="clear" w:color="000000" w:fill="CCFFCC"/>
            <w:gridSpan w:val="4"/>
          </w:tcPr>
        </w:tc>
        <w:tc>
          <w:p>
            <w:pPr>
              <w:spacing w:after="0"/>
            </w:pPr>
            <w:r>
              <w:rPr>
                <w:rFonts w:ascii="Arial" w:cs="Arial"/>
                <w:color w:val="000000"/>
                <w:sz w:val="16"/>
              </w:rPr>
              <w:t xml:space="preserve">         IETF: RFC 3324 (Network Asserted Identity)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4398</w:t>
            </w:r>
          </w:p>
          <w:tcPr>
            <w:shd w:val="clear" w:color="000000" w:fill="CCFFCC"/>
            <w:gridSpan w:val="4"/>
          </w:tcPr>
        </w:tc>
        <w:tc>
          <w:p>
            <w:pPr>
              <w:spacing w:after="0"/>
            </w:pPr>
            <w:r>
              <w:rPr>
                <w:rFonts w:ascii="Arial" w:cs="Arial"/>
                <w:color w:val="000000"/>
                <w:sz w:val="16"/>
              </w:rPr>
              <w:t xml:space="preserve">11024</w:t>
            </w:r>
          </w:p>
          <w:tcPr>
            <w:shd w:val="clear" w:color="000000" w:fill="CCFFCC"/>
            <w:gridSpan w:val="4"/>
          </w:tcPr>
        </w:tc>
        <w:tc>
          <w:p>
            <w:pPr>
              <w:spacing w:after="0"/>
            </w:pPr>
            <w:r>
              <w:rPr>
                <w:rFonts w:ascii="Arial" w:cs="Arial"/>
                <w:color w:val="000000"/>
                <w:sz w:val="16"/>
              </w:rPr>
              <w:t xml:space="preserve">         IETF: RFC editor Queue (Various 3GPP Private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4399</w:t>
            </w:r>
          </w:p>
          <w:tcPr>
            <w:shd w:val="clear" w:color="000000" w:fill="CCFFCC"/>
            <w:gridSpan w:val="4"/>
          </w:tcPr>
        </w:tc>
        <w:tc>
          <w:p>
            <w:pPr>
              <w:spacing w:after="0"/>
            </w:pPr>
            <w:r>
              <w:rPr>
                <w:rFonts w:ascii="Arial" w:cs="Arial"/>
                <w:color w:val="000000"/>
                <w:sz w:val="16"/>
              </w:rPr>
              <w:t xml:space="preserve">1290</w:t>
            </w:r>
          </w:p>
          <w:tcPr>
            <w:shd w:val="clear" w:color="000000" w:fill="CCFFCC"/>
            <w:gridSpan w:val="4"/>
          </w:tcPr>
        </w:tc>
        <w:tc>
          <w:p>
            <w:pPr>
              <w:spacing w:after="0"/>
            </w:pPr>
            <w:r>
              <w:rPr>
                <w:rFonts w:ascii="Arial" w:cs="Arial"/>
                <w:color w:val="000000"/>
                <w:sz w:val="16"/>
              </w:rPr>
              <w:t xml:space="preserve">         Addressing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2000-10-09</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4400</w:t>
            </w:r>
          </w:p>
          <w:tcPr>
            <w:shd w:val="clear" w:color="000000" w:fill="CCFFCC"/>
            <w:gridSpan w:val="4"/>
          </w:tcPr>
        </w:tc>
        <w:tc>
          <w:p>
            <w:pPr>
              <w:spacing w:after="0"/>
            </w:pPr>
            <w:r>
              <w:rPr>
                <w:rFonts w:ascii="Arial" w:cs="Arial"/>
                <w:color w:val="000000"/>
                <w:sz w:val="16"/>
              </w:rPr>
              <w:t xml:space="preserve">1291</w:t>
            </w:r>
          </w:p>
          <w:tcPr>
            <w:shd w:val="clear" w:color="000000" w:fill="CCFFCC"/>
            <w:gridSpan w:val="4"/>
          </w:tcPr>
        </w:tc>
        <w:tc>
          <w:p>
            <w:pPr>
              <w:spacing w:after="0"/>
            </w:pPr>
            <w:r>
              <w:rPr>
                <w:rFonts w:ascii="Arial" w:cs="Arial"/>
                <w:color w:val="000000"/>
                <w:sz w:val="16"/>
              </w:rPr>
              <w:t xml:space="preserve">            Architectural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2000-10-09</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4401</w:t>
            </w:r>
          </w:p>
          <w:tcPr>
            <w:shd w:val="clear" w:color="000000" w:fill="CCFFCC"/>
            <w:gridSpan w:val="4"/>
          </w:tcPr>
        </w:tc>
        <w:tc>
          <w:p>
            <w:pPr>
              <w:spacing w:after="0"/>
            </w:pPr>
            <w:r>
              <w:rPr>
                <w:rFonts w:ascii="Arial" w:cs="Arial"/>
                <w:color w:val="000000"/>
                <w:sz w:val="16"/>
              </w:rPr>
              <w:t xml:space="preserve">1292</w:t>
            </w:r>
          </w:p>
          <w:tcPr>
            <w:shd w:val="clear" w:color="000000" w:fill="CCFFCC"/>
            <w:gridSpan w:val="4"/>
          </w:tcPr>
        </w:tc>
        <w:tc>
          <w:p>
            <w:pPr>
              <w:spacing w:after="0"/>
            </w:pPr>
            <w:r>
              <w:rPr>
                <w:rFonts w:ascii="Arial" w:cs="Arial"/>
                <w:color w:val="000000"/>
                <w:sz w:val="16"/>
              </w:rPr>
              <w:t xml:space="preserve">            Impact on HSS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2000-11-15</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Covered by 29.228 &amp; 29228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4402</w:t>
            </w:r>
          </w:p>
          <w:tcPr>
            <w:shd w:val="clear" w:color="000000" w:fill="CCFFCC"/>
            <w:gridSpan w:val="4"/>
          </w:tcPr>
        </w:tc>
        <w:tc>
          <w:p>
            <w:pPr>
              <w:spacing w:after="0"/>
            </w:pPr>
            <w:r>
              <w:rPr>
                <w:rFonts w:ascii="Arial" w:cs="Arial"/>
                <w:color w:val="000000"/>
                <w:sz w:val="16"/>
              </w:rPr>
              <w:t xml:space="preserve">2530</w:t>
            </w:r>
          </w:p>
          <w:tcPr>
            <w:shd w:val="clear" w:color="000000" w:fill="CCFFCC"/>
            <w:gridSpan w:val="4"/>
          </w:tcPr>
        </w:tc>
        <w:tc>
          <w:p>
            <w:pPr>
              <w:spacing w:after="0"/>
            </w:pPr>
            <w:r>
              <w:rPr>
                <w:rFonts w:ascii="Arial" w:cs="Arial"/>
                <w:color w:val="000000"/>
                <w:sz w:val="16"/>
              </w:rPr>
              <w:t xml:space="preserve">         Service Examples (Work stopped)</w:t>
            </w:r>
          </w:p>
          <w:tcPr>
            <w:shd w:val="clear" w:color="000000" w:fill="CCFFCC"/>
            <w:gridSpan w:val="4"/>
          </w:tcPr>
        </w:tc>
        <w:tc>
          <w:p>
            <w:pPr>
              <w:spacing w:after="0"/>
            </w:pPr>
            <w:r>
              <w:rPr>
                <w:rFonts w:ascii="Arial" w:cs="Arial"/>
                <w:color w:val="000000"/>
                <w:sz w:val="16"/>
              </w:rPr>
              <w:t xml:space="preserve">IMS-Sex</w:t>
            </w:r>
          </w:p>
          <w:tcPr>
            <w:shd w:val="clear" w:color="000000" w:fill="CCFFCC"/>
            <w:gridSpan w:val="4"/>
          </w:tcPr>
        </w:tc>
        <w:tc>
          <w:p>
            <w:pPr>
              <w:spacing w:after="0"/>
            </w:pPr>
            <w:r>
              <w:rPr>
                <w:rFonts w:ascii="Arial" w:cs="Arial"/>
                <w:color w:val="000000"/>
                <w:sz w:val="16"/>
              </w:rPr>
              <w:t xml:space="preserve">IMS-Sex</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2001-04-17</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4403</w:t>
            </w:r>
          </w:p>
          <w:tcPr>
            <w:shd w:val="clear" w:color="000000" w:fill="CCFFCC"/>
            <w:gridSpan w:val="4"/>
          </w:tcPr>
        </w:tc>
        <w:tc>
          <w:p>
            <w:pPr>
              <w:spacing w:after="0"/>
            </w:pPr>
            <w:r>
              <w:rPr>
                <w:rFonts w:ascii="Arial" w:cs="Arial"/>
                <w:color w:val="000000"/>
                <w:sz w:val="16"/>
              </w:rPr>
              <w:t xml:space="preserve">2531</w:t>
            </w:r>
          </w:p>
          <w:tcPr>
            <w:shd w:val="clear" w:color="000000" w:fill="CCFFCC"/>
            <w:gridSpan w:val="4"/>
          </w:tcPr>
        </w:tc>
        <w:tc>
          <w:p>
            <w:pPr>
              <w:spacing w:after="0"/>
            </w:pPr>
            <w:r>
              <w:rPr>
                <w:rFonts w:ascii="Arial" w:cs="Arial"/>
                <w:color w:val="000000"/>
                <w:sz w:val="16"/>
              </w:rPr>
              <w:t xml:space="preserve">            IMS Framework Report (work stopped)</w:t>
            </w:r>
          </w:p>
          <w:tcPr>
            <w:shd w:val="clear" w:color="000000" w:fill="CCFFCC"/>
            <w:gridSpan w:val="4"/>
          </w:tcPr>
        </w:tc>
        <w:tc>
          <w:p>
            <w:pPr>
              <w:spacing w:after="0"/>
            </w:pPr>
            <w:r>
              <w:rPr>
                <w:rFonts w:ascii="Arial" w:cs="Arial"/>
                <w:color w:val="000000"/>
                <w:sz w:val="16"/>
              </w:rPr>
              <w:t xml:space="preserve">IMS-FrWk</w:t>
            </w:r>
          </w:p>
          <w:tcPr>
            <w:shd w:val="clear" w:color="000000" w:fill="CCFFCC"/>
            <w:gridSpan w:val="4"/>
          </w:tcPr>
        </w:tc>
        <w:tc>
          <w:p>
            <w:pPr>
              <w:spacing w:after="0"/>
            </w:pPr>
            <w:r>
              <w:rPr>
                <w:rFonts w:ascii="Arial" w:cs="Arial"/>
                <w:color w:val="000000"/>
                <w:sz w:val="16"/>
              </w:rPr>
              <w:t xml:space="preserve">IMS-FrWk</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2001-04-17</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SBC</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4404</w:t>
            </w:r>
          </w:p>
          <w:tcPr>
            <w:shd w:val="clear" w:color="000000" w:fill="CCFFCC"/>
            <w:gridSpan w:val="4"/>
          </w:tcPr>
        </w:tc>
        <w:tc>
          <w:p>
            <w:pPr>
              <w:spacing w:after="0"/>
            </w:pPr>
            <w:r>
              <w:rPr>
                <w:rFonts w:ascii="Arial" w:cs="Arial"/>
                <w:color w:val="000000"/>
                <w:sz w:val="16"/>
              </w:rPr>
              <w:t xml:space="preserve">1298</w:t>
            </w:r>
          </w:p>
          <w:tcPr>
            <w:shd w:val="clear" w:color="000000" w:fill="CCFFCC"/>
            <w:gridSpan w:val="4"/>
          </w:tcPr>
        </w:tc>
        <w:tc>
          <w:p>
            <w:pPr>
              <w:spacing w:after="0"/>
            </w:pPr>
            <w:r>
              <w:rPr>
                <w:rFonts w:ascii="Arial" w:cs="Arial"/>
                <w:b/>
                <w:color w:val="000000"/>
                <w:sz w:val="16"/>
              </w:rPr>
              <w:t xml:space="preserve">   Access Security for IMS</w:t>
            </w:r>
          </w:p>
          <w:tcPr>
            <w:shd w:val="clear" w:color="000000" w:fill="CCFFCC"/>
            <w:gridSpan w:val="4"/>
          </w:tcPr>
        </w:tc>
        <w:tc>
          <w:p>
            <w:pPr>
              <w:spacing w:after="0"/>
            </w:pPr>
            <w:r>
              <w:rPr>
                <w:rFonts w:ascii="Arial" w:cs="Arial"/>
                <w:color w:val="000000"/>
                <w:sz w:val="16"/>
              </w:rPr>
              <w:t xml:space="preserve">IMS-ASEC</w:t>
            </w:r>
          </w:p>
          <w:tcPr>
            <w:shd w:val="clear" w:color="000000" w:fill="CCFFCC"/>
            <w:gridSpan w:val="4"/>
          </w:tcPr>
        </w:tc>
        <w:tc>
          <w:p>
            <w:pPr>
              <w:spacing w:after="0"/>
            </w:pPr>
            <w:r>
              <w:rPr>
                <w:rFonts w:ascii="Arial" w:cs="Arial"/>
                <w:color w:val="000000"/>
                <w:sz w:val="16"/>
              </w:rPr>
              <w:t xml:space="preserve">IMS-ASEC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S3,T3</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krister.boman@emw.ericsson.se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4405</w:t>
            </w:r>
          </w:p>
          <w:tcPr>
            <w:shd w:val="clear" w:color="000000" w:fill="CCFFCC"/>
            <w:gridSpan w:val="4"/>
          </w:tcPr>
        </w:tc>
        <w:tc>
          <w:p>
            <w:pPr>
              <w:spacing w:after="0"/>
            </w:pPr>
            <w:r>
              <w:rPr>
                <w:rFonts w:ascii="Arial" w:cs="Arial"/>
                <w:color w:val="000000"/>
                <w:sz w:val="16"/>
              </w:rPr>
              <w:t xml:space="preserve">43000</w:t>
            </w:r>
          </w:p>
          <w:tcPr>
            <w:shd w:val="clear" w:color="000000" w:fill="CCFFCC"/>
            <w:gridSpan w:val="4"/>
          </w:tcPr>
        </w:tc>
        <w:tc>
          <w:p>
            <w:pPr>
              <w:spacing w:after="0"/>
            </w:pPr>
            <w:r>
              <w:rPr>
                <w:rFonts w:ascii="Arial" w:cs="Arial"/>
                <w:color w:val="000000"/>
                <w:sz w:val="16"/>
              </w:rPr>
              <w:t xml:space="preserve">      IMS impacts on UICC (ISIM application)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TP-010251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Jeremy Norris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4406</w:t>
            </w:r>
          </w:p>
          <w:tcPr>
            <w:shd w:val="clear" w:color="000000" w:fill="E3E3E3"/>
            <w:gridSpan w:val="4"/>
          </w:tcPr>
        </w:tc>
        <w:tc>
          <w:p>
            <w:pPr>
              <w:spacing w:after="0"/>
            </w:pPr>
            <w:r>
              <w:rPr>
                <w:rFonts w:ascii="Arial" w:cs="Arial"/>
                <w:color w:val="000000"/>
                <w:sz w:val="16"/>
              </w:rPr>
              <w:t xml:space="preserve">11014</w:t>
            </w:r>
          </w:p>
          <w:tcPr>
            <w:shd w:val="clear" w:color="000000" w:fill="E3E3E3"/>
            <w:gridSpan w:val="4"/>
          </w:tcPr>
        </w:tc>
        <w:tc>
          <w:p>
            <w:pPr>
              <w:spacing w:after="0"/>
            </w:pPr>
            <w:r>
              <w:rPr>
                <w:rFonts w:ascii="Arial" w:cs="Arial"/>
                <w:color w:val="000000"/>
                <w:sz w:val="16"/>
              </w:rPr>
              <w:t xml:space="preserve">      Deleted - SIP extensions for Integrity protection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N1</w:t>
            </w:r>
          </w:p>
          <w:tcPr>
            <w:shd w:val="clear" w:color="000000" w:fill="E3E3E3"/>
            <w:gridSpan w:val="4"/>
          </w:tcPr>
        </w:tc>
        <w:tc>
          <w:p>
            <w:pPr>
              <w:spacing w:after="0"/>
            </w:pPr>
            <w:r>
              <w:rPr>
                <w:rFonts w:ascii="Arial" w:cs="Arial"/>
                <w:color w:val="000000"/>
                <w:sz w:val="16"/>
              </w:rPr>
              <w:t xml:space="preserve">2001-12-17</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CN1 is not aware of any requirements and is not doing anything on this task</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4407</w:t>
            </w:r>
          </w:p>
          <w:tcPr>
            <w:shd w:val="clear" w:color="000000" w:fill="CCFFCC"/>
            <w:gridSpan w:val="4"/>
          </w:tcPr>
        </w:tc>
        <w:tc>
          <w:p>
            <w:pPr>
              <w:spacing w:after="0"/>
            </w:pPr>
            <w:r>
              <w:rPr>
                <w:rFonts w:ascii="Arial" w:cs="Arial"/>
                <w:color w:val="000000"/>
                <w:sz w:val="16"/>
              </w:rPr>
              <w:t xml:space="preserve">2574</w:t>
            </w:r>
          </w:p>
          <w:tcPr>
            <w:shd w:val="clear" w:color="000000" w:fill="CCFFCC"/>
            <w:gridSpan w:val="4"/>
          </w:tcPr>
        </w:tc>
        <w:tc>
          <w:p>
            <w:pPr>
              <w:spacing w:after="0"/>
            </w:pPr>
            <w:r>
              <w:rPr>
                <w:rFonts w:ascii="Arial" w:cs="Arial"/>
                <w:b/>
                <w:color w:val="000000"/>
                <w:sz w:val="16"/>
              </w:rPr>
              <w:t xml:space="preserve">   Security Aspects of Requirement for Network Configuration Independence</w:t>
            </w:r>
          </w:p>
          <w:tcPr>
            <w:shd w:val="clear" w:color="000000" w:fill="CCFFCC"/>
            <w:gridSpan w:val="4"/>
          </w:tcPr>
        </w:tc>
        <w:tc>
          <w:p>
            <w:pPr>
              <w:spacing w:after="0"/>
            </w:pPr>
            <w:r>
              <w:rPr>
                <w:rFonts w:ascii="Arial" w:cs="Arial"/>
                <w:color w:val="000000"/>
                <w:sz w:val="16"/>
              </w:rPr>
              <w:t xml:space="preserve">SEC1-NCI</w:t>
            </w:r>
          </w:p>
          <w:tcPr>
            <w:shd w:val="clear" w:color="000000" w:fill="CCFFCC"/>
            <w:gridSpan w:val="4"/>
          </w:tcPr>
        </w:tc>
        <w:tc>
          <w:p>
            <w:pPr>
              <w:spacing w:after="0"/>
            </w:pPr>
            <w:r>
              <w:rPr>
                <w:rFonts w:ascii="Arial" w:cs="Arial"/>
                <w:color w:val="000000"/>
                <w:sz w:val="16"/>
              </w:rPr>
              <w:t xml:space="preserve">SEC1-NCI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2001-07-02</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 Wireless</w:t>
            </w:r>
          </w:p>
          <w:tcPr>
            <w:shd w:val="clear" w:color="000000" w:fill="CCFFCC"/>
            <w:gridSpan w:val="4"/>
          </w:tcPr>
        </w:tc>
        <w:tc>
          <w:p>
            <w:pPr>
              <w:spacing w:after="0"/>
            </w:pPr>
            <w:r>
              <w:rPr>
                <w:rFonts w:ascii="Arial" w:cs="Arial"/>
                <w:color w:val="000000"/>
                <w:sz w:val="16"/>
              </w:rPr>
              <w:t xml:space="preserve">hugh.shieh@attws.com</w:t>
            </w:r>
          </w:p>
          <w:tcPr>
            <w:shd w:val="clear" w:color="000000" w:fill="CCFFCC"/>
            <w:gridSpan w:val="4"/>
          </w:tcPr>
        </w:tc>
        <w:tc>
          <w:p>
            <w:pPr>
              <w:spacing w:after="0"/>
            </w:pPr>
            <w:r>
              <w:rPr>
                <w:rFonts w:ascii="Arial" w:cs="Arial"/>
                <w:color w:val="000000"/>
                <w:sz w:val="16"/>
              </w:rPr>
              <w:t xml:space="preserve">Consider security aspects in SA2 TS 23.228 clause 4.4 &amp; annex 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4408</w:t>
            </w:r>
          </w:p>
          <w:tcPr>
            <w:shd w:val="clear" w:color="000000" w:fill="CCFFCC"/>
            <w:gridSpan w:val="4"/>
          </w:tcPr>
        </w:tc>
        <w:tc>
          <w:p>
            <w:pPr>
              <w:spacing w:after="0"/>
            </w:pPr>
            <w:r>
              <w:rPr>
                <w:rFonts w:ascii="Arial" w:cs="Arial"/>
                <w:color w:val="000000"/>
                <w:sz w:val="16"/>
              </w:rPr>
              <w:t xml:space="preserve">1299</w:t>
            </w:r>
          </w:p>
          <w:tcPr>
            <w:shd w:val="clear" w:color="000000" w:fill="CCFFCC"/>
            <w:gridSpan w:val="4"/>
          </w:tcPr>
        </w:tc>
        <w:tc>
          <w:p>
            <w:pPr>
              <w:spacing w:after="0"/>
            </w:pPr>
            <w:r>
              <w:rPr>
                <w:rFonts w:ascii="Arial" w:cs="Arial"/>
                <w:b/>
                <w:color w:val="000000"/>
                <w:sz w:val="16"/>
              </w:rPr>
              <w:t xml:space="preserve">   IMS Lawful Interception</w:t>
            </w:r>
          </w:p>
          <w:tcPr>
            <w:shd w:val="clear" w:color="000000" w:fill="CCFFCC"/>
            <w:gridSpan w:val="4"/>
          </w:tcPr>
        </w:tc>
        <w:tc>
          <w:p>
            <w:pPr>
              <w:spacing w:after="0"/>
            </w:pPr>
            <w:r>
              <w:rPr>
                <w:rFonts w:ascii="Arial" w:cs="Arial"/>
                <w:color w:val="000000"/>
                <w:sz w:val="16"/>
              </w:rPr>
              <w:t xml:space="preserve">IMS-LI</w:t>
            </w:r>
          </w:p>
          <w:tcPr>
            <w:shd w:val="clear" w:color="000000" w:fill="CCFFCC"/>
            <w:gridSpan w:val="4"/>
          </w:tcPr>
        </w:tc>
        <w:tc>
          <w:p>
            <w:pPr>
              <w:spacing w:after="0"/>
            </w:pPr>
            <w:r>
              <w:rPr>
                <w:rFonts w:ascii="Arial" w:cs="Arial"/>
                <w:color w:val="000000"/>
                <w:sz w:val="16"/>
              </w:rPr>
              <w:t xml:space="preserve">IMS-LI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2000-09-04</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Reg TP</w:t>
            </w:r>
          </w:p>
          <w:tcPr>
            <w:shd w:val="clear" w:color="000000" w:fill="CCFFCC"/>
            <w:gridSpan w:val="4"/>
          </w:tcPr>
        </w:tc>
        <w:tc>
          <w:p>
            <w:pPr>
              <w:spacing w:after="0"/>
            </w:pPr>
            <w:r>
              <w:rPr>
                <w:rFonts w:ascii="Arial" w:cs="Arial"/>
                <w:color w:val="000000"/>
                <w:sz w:val="16"/>
              </w:rPr>
              <w:t xml:space="preserve">berthold.wilhelm@regtp.de</w:t>
            </w:r>
          </w:p>
          <w:tcPr>
            <w:shd w:val="clear" w:color="000000" w:fill="CCFFCC"/>
            <w:gridSpan w:val="4"/>
          </w:tcPr>
        </w:tc>
        <w:tc>
          <w:p>
            <w:pPr>
              <w:spacing w:after="0"/>
            </w:pPr>
            <w:r>
              <w:rPr>
                <w:rFonts w:ascii="Arial" w:cs="Arial"/>
                <w:color w:val="000000"/>
                <w:sz w:val="16"/>
              </w:rPr>
              <w:t xml:space="preserve">SP#17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4409</w:t>
            </w:r>
          </w:p>
          <w:tcPr>
            <w:shd w:val="clear" w:color="000000" w:fill="CCFFCC"/>
            <w:gridSpan w:val="4"/>
          </w:tcPr>
        </w:tc>
        <w:tc>
          <w:p>
            <w:pPr>
              <w:spacing w:after="0"/>
            </w:pPr>
            <w:r>
              <w:rPr>
                <w:rFonts w:ascii="Arial" w:cs="Arial"/>
                <w:color w:val="000000"/>
                <w:sz w:val="16"/>
              </w:rPr>
              <w:t xml:space="preserve">35007</w:t>
            </w:r>
          </w:p>
          <w:tcPr>
            <w:shd w:val="clear" w:color="000000" w:fill="CCFFCC"/>
            <w:gridSpan w:val="4"/>
          </w:tcPr>
        </w:tc>
        <w:tc>
          <w:p>
            <w:pPr>
              <w:spacing w:after="0"/>
            </w:pPr>
            <w:r>
              <w:rPr>
                <w:rFonts w:ascii="Arial" w:cs="Arial"/>
                <w:b/>
                <w:color w:val="000000"/>
                <w:sz w:val="16"/>
              </w:rPr>
              <w:t xml:space="preserve">   Charging and OAM&amp;P for IMS</w:t>
            </w:r>
          </w:p>
          <w:tcPr>
            <w:shd w:val="clear" w:color="000000" w:fill="CCFFCC"/>
            <w:gridSpan w:val="4"/>
          </w:tcPr>
        </w:tc>
        <w:tc>
          <w:p>
            <w:pPr>
              <w:spacing w:after="0"/>
            </w:pPr>
            <w:r>
              <w:rPr>
                <w:rFonts w:ascii="Arial" w:cs="Arial"/>
                <w:color w:val="000000"/>
                <w:sz w:val="16"/>
              </w:rPr>
              <w:t xml:space="preserve">IMS-OAM</w:t>
            </w:r>
          </w:p>
          <w:tcPr>
            <w:shd w:val="clear" w:color="000000" w:fill="CCFFCC"/>
            <w:gridSpan w:val="4"/>
          </w:tcPr>
        </w:tc>
        <w:tc>
          <w:p>
            <w:pPr>
              <w:spacing w:after="0"/>
            </w:pPr>
            <w:r>
              <w:rPr>
                <w:rFonts w:ascii="Arial" w:cs="Arial"/>
                <w:color w:val="000000"/>
                <w:sz w:val="16"/>
              </w:rPr>
              <w:t xml:space="preserve">IMS-OAM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2000-12-25</w:t>
            </w:r>
          </w:p>
          <w:tcPr>
            <w:shd w:val="clear" w:color="000000" w:fill="CCFFCC"/>
            <w:gridSpan w:val="4"/>
          </w:tcPr>
        </w:tc>
        <w:tc>
          <w:p>
            <w:pPr>
              <w:spacing w:after="0"/>
            </w:pPr>
            <w:r>
              <w:rPr>
                <w:rFonts w:ascii="Arial" w:cs="Arial"/>
                <w:color w:val="000000"/>
                <w:sz w:val="16"/>
              </w:rPr>
              <w:t xml:space="preserve">2002-06-12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4410</w:t>
            </w:r>
          </w:p>
          <w:tcPr>
            <w:shd w:val="clear" w:color="000000" w:fill="CCFFCC"/>
            <w:gridSpan w:val="4"/>
          </w:tcPr>
        </w:tc>
        <w:tc>
          <w:p>
            <w:pPr>
              <w:spacing w:after="0"/>
            </w:pPr>
            <w:r>
              <w:rPr>
                <w:rFonts w:ascii="Arial" w:cs="Arial"/>
                <w:color w:val="000000"/>
                <w:sz w:val="16"/>
              </w:rPr>
              <w:t xml:space="preserve">2036</w:t>
            </w:r>
          </w:p>
          <w:tcPr>
            <w:shd w:val="clear" w:color="000000" w:fill="CCFFCC"/>
            <w:gridSpan w:val="4"/>
          </w:tcPr>
        </w:tc>
        <w:tc>
          <w:p>
            <w:pPr>
              <w:spacing w:after="0"/>
            </w:pPr>
            <w:r>
              <w:rPr>
                <w:rFonts w:ascii="Arial" w:cs="Arial"/>
                <w:b/>
                <w:color w:val="000000"/>
                <w:sz w:val="16"/>
              </w:rPr>
              <w:t xml:space="preserve">   Multimedia codecs and protocols for conversational PS services</w:t>
            </w:r>
          </w:p>
          <w:tcPr>
            <w:shd w:val="clear" w:color="000000" w:fill="CCFFCC"/>
            <w:gridSpan w:val="4"/>
          </w:tcPr>
        </w:tc>
        <w:tc>
          <w:p>
            <w:pPr>
              <w:spacing w:after="0"/>
            </w:pPr>
            <w:r>
              <w:rPr>
                <w:rFonts w:ascii="Arial" w:cs="Arial"/>
                <w:color w:val="000000"/>
                <w:sz w:val="16"/>
              </w:rPr>
              <w:t xml:space="preserve">IMS-CODEC</w:t>
            </w:r>
          </w:p>
          <w:tcPr>
            <w:shd w:val="clear" w:color="000000" w:fill="CCFFCC"/>
            <w:gridSpan w:val="4"/>
          </w:tcPr>
        </w:tc>
        <w:tc>
          <w:p>
            <w:pPr>
              <w:spacing w:after="0"/>
            </w:pPr>
            <w:r>
              <w:rPr>
                <w:rFonts w:ascii="Arial" w:cs="Arial"/>
                <w:color w:val="000000"/>
                <w:sz w:val="16"/>
              </w:rPr>
              <w:t xml:space="preserve">IMS-CODEC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2000-07-26</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Toshiba, Nokia</w:t>
            </w:r>
          </w:p>
          <w:tcPr>
            <w:shd w:val="clear" w:color="000000" w:fill="CCFFCC"/>
            <w:gridSpan w:val="4"/>
          </w:tcPr>
        </w:tc>
        <w:tc>
          <w:p>
            <w:pPr>
              <w:spacing w:after="0"/>
            </w:pPr>
            <w:r>
              <w:rPr>
                <w:rFonts w:ascii="Arial" w:cs="Arial"/>
                <w:color w:val="000000"/>
                <w:sz w:val="16"/>
              </w:rPr>
              <w:t xml:space="preserve">B. Aronson (Toshiba), pasi.s.ojala@nokia.com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4411</w:t>
            </w:r>
          </w:p>
          <w:tcPr>
            <w:shd w:val="clear" w:color="000000" w:fill="CCFFCC"/>
            <w:gridSpan w:val="4"/>
          </w:tcPr>
        </w:tc>
        <w:tc>
          <w:p>
            <w:pPr>
              <w:spacing w:after="0"/>
            </w:pPr>
            <w:r>
              <w:rPr>
                <w:rFonts w:ascii="Arial" w:cs="Arial"/>
                <w:color w:val="000000"/>
                <w:sz w:val="16"/>
              </w:rPr>
              <w:t xml:space="preserve">2039</w:t>
            </w:r>
          </w:p>
          <w:tcPr>
            <w:shd w:val="clear" w:color="000000" w:fill="CCFFCC"/>
            <w:gridSpan w:val="4"/>
          </w:tcPr>
        </w:tc>
        <w:tc>
          <w:p>
            <w:pPr>
              <w:spacing w:after="0"/>
            </w:pPr>
            <w:r>
              <w:rPr>
                <w:rFonts w:ascii="Arial" w:cs="Arial"/>
                <w:color w:val="000000"/>
                <w:sz w:val="16"/>
              </w:rPr>
              <w:t xml:space="preserve">      Codecs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2000-07-26</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4412</w:t>
            </w:r>
          </w:p>
          <w:tcPr>
            <w:shd w:val="clear" w:color="000000" w:fill="CCFFCC"/>
            <w:gridSpan w:val="4"/>
          </w:tcPr>
        </w:tc>
        <w:tc>
          <w:p>
            <w:pPr>
              <w:spacing w:after="0"/>
            </w:pPr>
            <w:r>
              <w:rPr>
                <w:rFonts w:ascii="Arial" w:cs="Arial"/>
                <w:color w:val="000000"/>
                <w:sz w:val="16"/>
              </w:rPr>
              <w:t xml:space="preserve">34020</w:t>
            </w:r>
          </w:p>
          <w:tcPr>
            <w:shd w:val="clear" w:color="000000" w:fill="CCFFCC"/>
            <w:gridSpan w:val="4"/>
          </w:tcPr>
        </w:tc>
        <w:tc>
          <w:p>
            <w:pPr>
              <w:spacing w:after="0"/>
            </w:pPr>
            <w:r>
              <w:rPr>
                <w:rFonts w:ascii="Arial" w:cs="Arial"/>
                <w:color w:val="000000"/>
                <w:sz w:val="16"/>
              </w:rPr>
              <w:t xml:space="preserve">      Transport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2002-03-12</w:t>
            </w:r>
          </w:p>
          <w:tcPr>
            <w:shd w:val="clear" w:color="000000" w:fill="CCFFCC"/>
            <w:gridSpan w:val="4"/>
          </w:tcPr>
        </w:tc>
        <w:tc>
          <w:p>
            <w:pPr>
              <w:spacing w:after="0"/>
            </w:pPr>
            <w:r>
              <w:rPr>
                <w:rFonts w:ascii="Arial" w:cs="Arial"/>
                <w:color w:val="000000"/>
                <w:sz w:val="16"/>
              </w:rPr>
              <w:t xml:space="preserve">2002-03-12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 Ojala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4413</w:t>
            </w:r>
          </w:p>
          <w:tcPr>
            <w:shd w:val="clear" w:color="000000" w:fill="CCFFCC"/>
            <w:gridSpan w:val="4"/>
          </w:tcPr>
        </w:tc>
        <w:tc>
          <w:p>
            <w:pPr>
              <w:spacing w:after="0"/>
            </w:pPr>
            <w:r>
              <w:rPr>
                <w:rFonts w:ascii="Arial" w:cs="Arial"/>
                <w:color w:val="000000"/>
                <w:sz w:val="16"/>
              </w:rPr>
              <w:t xml:space="preserve">34006</w:t>
            </w:r>
          </w:p>
          <w:tcPr>
            <w:shd w:val="clear" w:color="000000" w:fill="CCFFCC"/>
            <w:gridSpan w:val="4"/>
          </w:tcPr>
        </w:tc>
        <w:tc>
          <w:p>
            <w:pPr>
              <w:spacing w:after="0"/>
            </w:pPr>
            <w:r>
              <w:rPr>
                <w:rFonts w:ascii="Arial" w:cs="Arial"/>
                <w:color w:val="000000"/>
                <w:sz w:val="16"/>
              </w:rPr>
              <w:t xml:space="preserve">      recommendation for QoS parameter values for various media types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2001-12-31</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4414</w:t>
            </w:r>
          </w:p>
          <w:tcPr>
            <w:shd w:val="clear" w:color="000000" w:fill="CCFFCC"/>
            <w:gridSpan w:val="4"/>
          </w:tcPr>
        </w:tc>
        <w:tc>
          <w:p>
            <w:pPr>
              <w:spacing w:after="0"/>
            </w:pPr>
            <w:r>
              <w:rPr>
                <w:rFonts w:ascii="Arial" w:cs="Arial"/>
                <w:color w:val="000000"/>
                <w:sz w:val="16"/>
              </w:rPr>
              <w:t xml:space="preserve">11025</w:t>
            </w:r>
          </w:p>
          <w:tcPr>
            <w:shd w:val="clear" w:color="000000" w:fill="CCFFCC"/>
            <w:gridSpan w:val="4"/>
          </w:tcPr>
        </w:tc>
        <w:tc>
          <w:p>
            <w:pPr>
              <w:spacing w:after="0"/>
            </w:pPr>
            <w:r>
              <w:rPr>
                <w:rFonts w:ascii="Arial" w:cs="Arial"/>
                <w:color w:val="000000"/>
                <w:sz w:val="16"/>
              </w:rPr>
              <w:t xml:space="preserve">      IETF: RFC 3310 (HTTP Digest Authentication using AKA)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4415</w:t>
            </w:r>
          </w:p>
          <w:tcPr>
            <w:shd w:val="clear" w:color="000000" w:fill="CCFFCC"/>
            <w:gridSpan w:val="4"/>
          </w:tcPr>
        </w:tc>
        <w:tc>
          <w:p>
            <w:pPr>
              <w:spacing w:after="0"/>
            </w:pPr>
            <w:r>
              <w:rPr>
                <w:rFonts w:ascii="Arial" w:cs="Arial"/>
                <w:color w:val="000000"/>
                <w:sz w:val="16"/>
              </w:rPr>
              <w:t xml:space="preserve">11026</w:t>
            </w:r>
          </w:p>
          <w:tcPr>
            <w:shd w:val="clear" w:color="000000" w:fill="CCFFCC"/>
            <w:gridSpan w:val="4"/>
          </w:tcPr>
        </w:tc>
        <w:tc>
          <w:p>
            <w:pPr>
              <w:spacing w:after="0"/>
            </w:pPr>
            <w:r>
              <w:rPr>
                <w:rFonts w:ascii="Arial" w:cs="Arial"/>
                <w:color w:val="000000"/>
                <w:sz w:val="16"/>
              </w:rPr>
              <w:t xml:space="preserve">      IETF: RFC 3329 (Security mechanism agreement for SIP connections)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4416</w:t>
            </w:r>
          </w:p>
          <w:tcPr>
            <w:shd w:val="clear" w:color="000000" w:fill="CCFFCC"/>
            <w:gridSpan w:val="4"/>
          </w:tcPr>
        </w:tc>
        <w:tc>
          <w:p>
            <w:pPr>
              <w:spacing w:after="0"/>
            </w:pPr>
            <w:r>
              <w:rPr>
                <w:rFonts w:ascii="Arial" w:cs="Arial"/>
                <w:color w:val="000000"/>
                <w:sz w:val="16"/>
              </w:rPr>
              <w:t xml:space="preserve">32003</w:t>
            </w:r>
          </w:p>
          <w:tcPr>
            <w:shd w:val="clear" w:color="000000" w:fill="CCFFCC"/>
            <w:gridSpan w:val="4"/>
          </w:tcPr>
        </w:tc>
        <w:tc>
          <w:p>
            <w:pPr>
              <w:spacing w:after="0"/>
            </w:pPr>
            <w:r>
              <w:rPr>
                <w:rFonts w:ascii="Arial" w:cs="Arial"/>
                <w:b/>
                <w:color w:val="000000"/>
                <w:sz w:val="16"/>
              </w:rPr>
              <w:t xml:space="preserve">   SIP message compression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4417</w:t>
            </w:r>
          </w:p>
          <w:tcPr>
            <w:shd w:val="clear" w:color="000000" w:fill="CCFFCC"/>
            <w:gridSpan w:val="4"/>
          </w:tcPr>
        </w:tc>
        <w:tc>
          <w:p>
            <w:pPr>
              <w:spacing w:after="0"/>
            </w:pPr>
            <w:r>
              <w:rPr>
                <w:rFonts w:ascii="Arial" w:cs="Arial"/>
                <w:color w:val="000000"/>
                <w:sz w:val="16"/>
              </w:rPr>
              <w:t xml:space="preserve">32004</w:t>
            </w:r>
          </w:p>
          <w:tcPr>
            <w:shd w:val="clear" w:color="000000" w:fill="CCFFCC"/>
            <w:gridSpan w:val="4"/>
          </w:tcPr>
        </w:tc>
        <w:tc>
          <w:p>
            <w:pPr>
              <w:spacing w:after="0"/>
            </w:pPr>
            <w:r>
              <w:rPr>
                <w:rFonts w:ascii="Arial" w:cs="Arial"/>
                <w:color w:val="000000"/>
                <w:sz w:val="16"/>
              </w:rPr>
              <w:t xml:space="preserve">      Stage 2 for SIP message compression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2001-10-26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4418</w:t>
            </w:r>
          </w:p>
          <w:tcPr>
            <w:shd w:val="clear" w:color="000000" w:fill="CCFFCC"/>
            <w:gridSpan w:val="4"/>
          </w:tcPr>
        </w:tc>
        <w:tc>
          <w:p>
            <w:pPr>
              <w:spacing w:after="0"/>
            </w:pPr>
            <w:r>
              <w:rPr>
                <w:rFonts w:ascii="Arial" w:cs="Arial"/>
                <w:color w:val="000000"/>
                <w:sz w:val="16"/>
              </w:rPr>
              <w:t xml:space="preserve">11015</w:t>
            </w:r>
          </w:p>
          <w:tcPr>
            <w:shd w:val="clear" w:color="000000" w:fill="CCFFCC"/>
            <w:gridSpan w:val="4"/>
          </w:tcPr>
        </w:tc>
        <w:tc>
          <w:p>
            <w:pPr>
              <w:spacing w:after="0"/>
            </w:pPr>
            <w:r>
              <w:rPr>
                <w:rFonts w:ascii="Arial" w:cs="Arial"/>
                <w:color w:val="000000"/>
                <w:sz w:val="16"/>
              </w:rPr>
              <w:t xml:space="preserve">      Compression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4419</w:t>
            </w:r>
          </w:p>
          <w:tcPr>
            <w:shd w:val="clear" w:color="000000" w:fill="CCFFCC"/>
            <w:gridSpan w:val="4"/>
          </w:tcPr>
        </w:tc>
        <w:tc>
          <w:p>
            <w:pPr>
              <w:spacing w:after="0"/>
            </w:pPr>
            <w:r>
              <w:rPr>
                <w:rFonts w:ascii="Arial" w:cs="Arial"/>
                <w:color w:val="000000"/>
                <w:sz w:val="16"/>
              </w:rPr>
              <w:t xml:space="preserve">10001</w:t>
            </w:r>
          </w:p>
          <w:tcPr>
            <w:shd w:val="clear" w:color="000000" w:fill="CCFFCC"/>
            <w:gridSpan w:val="4"/>
          </w:tcPr>
        </w:tc>
        <w:tc>
          <w:p>
            <w:pPr>
              <w:spacing w:after="0"/>
            </w:pPr>
            <w:r>
              <w:rPr>
                <w:rFonts w:ascii="Arial" w:cs="Arial"/>
                <w:b/>
                <w:color w:val="000000"/>
                <w:sz w:val="16"/>
              </w:rPr>
              <w:t xml:space="preserve">   Stage 3 description of IMS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4420</w:t>
            </w:r>
          </w:p>
          <w:tcPr>
            <w:shd w:val="clear" w:color="000000" w:fill="CCFFCC"/>
            <w:gridSpan w:val="4"/>
          </w:tcPr>
        </w:tc>
        <w:tc>
          <w:p>
            <w:pPr>
              <w:spacing w:after="0"/>
            </w:pPr>
            <w:r>
              <w:rPr>
                <w:rFonts w:ascii="Arial" w:cs="Arial"/>
                <w:color w:val="000000"/>
                <w:sz w:val="16"/>
              </w:rPr>
              <w:t xml:space="preserve">1286</w:t>
            </w:r>
          </w:p>
          <w:tcPr>
            <w:shd w:val="clear" w:color="000000" w:fill="CCFFCC"/>
            <w:gridSpan w:val="4"/>
          </w:tcPr>
        </w:tc>
        <w:tc>
          <w:p>
            <w:pPr>
              <w:spacing w:after="0"/>
            </w:pPr>
            <w:r>
              <w:rPr>
                <w:rFonts w:ascii="Arial" w:cs="Arial"/>
                <w:color w:val="000000"/>
                <w:sz w:val="16"/>
              </w:rPr>
              <w:t xml:space="preserve">      Cx interface (HSS to CSCF)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4421</w:t>
            </w:r>
          </w:p>
          <w:tcPr>
            <w:shd w:val="clear" w:color="000000" w:fill="CCFFCC"/>
            <w:gridSpan w:val="4"/>
          </w:tcPr>
        </w:tc>
        <w:tc>
          <w:p>
            <w:pPr>
              <w:spacing w:after="0"/>
            </w:pPr>
            <w:r>
              <w:rPr>
                <w:rFonts w:ascii="Arial" w:cs="Arial"/>
                <w:color w:val="000000"/>
                <w:sz w:val="16"/>
              </w:rPr>
              <w:t xml:space="preserve">14997</w:t>
            </w:r>
          </w:p>
          <w:tcPr>
            <w:shd w:val="clear" w:color="000000" w:fill="CCFFCC"/>
            <w:gridSpan w:val="4"/>
          </w:tcPr>
        </w:tc>
        <w:tc>
          <w:p>
            <w:pPr>
              <w:spacing w:after="0"/>
            </w:pPr>
            <w:r>
              <w:rPr>
                <w:rFonts w:ascii="Arial" w:cs="Arial"/>
                <w:color w:val="000000"/>
                <w:sz w:val="16"/>
              </w:rPr>
              <w:t xml:space="preserve">      Mp interface (MRFC - MRFP)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08-03-02] - No work required in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4422</w:t>
            </w:r>
          </w:p>
          <w:tcPr>
            <w:shd w:val="clear" w:color="000000" w:fill="CCFFCC"/>
            <w:gridSpan w:val="4"/>
          </w:tcPr>
        </w:tc>
        <w:tc>
          <w:p>
            <w:pPr>
              <w:spacing w:after="0"/>
            </w:pPr>
            <w:r>
              <w:rPr>
                <w:rFonts w:ascii="Arial" w:cs="Arial"/>
                <w:color w:val="000000"/>
                <w:sz w:val="16"/>
              </w:rPr>
              <w:t xml:space="preserve">11016</w:t>
            </w:r>
          </w:p>
          <w:tcPr>
            <w:shd w:val="clear" w:color="000000" w:fill="CCFFCC"/>
            <w:gridSpan w:val="4"/>
          </w:tcPr>
        </w:tc>
        <w:tc>
          <w:p>
            <w:pPr>
              <w:spacing w:after="0"/>
            </w:pPr>
            <w:r>
              <w:rPr>
                <w:rFonts w:ascii="Arial" w:cs="Arial"/>
                <w:color w:val="000000"/>
                <w:sz w:val="16"/>
              </w:rPr>
              <w:t xml:space="preserve">      Mw interface (CSCF to P-CSCF)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4423</w:t>
            </w:r>
          </w:p>
          <w:tcPr>
            <w:shd w:val="clear" w:color="000000" w:fill="CCFFCC"/>
            <w:gridSpan w:val="4"/>
          </w:tcPr>
        </w:tc>
        <w:tc>
          <w:p>
            <w:pPr>
              <w:spacing w:after="0"/>
            </w:pPr>
            <w:r>
              <w:rPr>
                <w:rFonts w:ascii="Arial" w:cs="Arial"/>
                <w:color w:val="000000"/>
                <w:sz w:val="16"/>
              </w:rPr>
              <w:t xml:space="preserve">11018</w:t>
            </w:r>
          </w:p>
          <w:tcPr>
            <w:shd w:val="clear" w:color="000000" w:fill="CCFFCC"/>
            <w:gridSpan w:val="4"/>
          </w:tcPr>
        </w:tc>
        <w:tc>
          <w:p>
            <w:pPr>
              <w:spacing w:after="0"/>
            </w:pPr>
            <w:r>
              <w:rPr>
                <w:rFonts w:ascii="Arial" w:cs="Arial"/>
                <w:color w:val="000000"/>
                <w:sz w:val="16"/>
              </w:rPr>
              <w:t xml:space="preserve">      Mr interface (CSCF to MRF)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4424</w:t>
            </w:r>
          </w:p>
          <w:tcPr>
            <w:shd w:val="clear" w:color="000000" w:fill="CCFFCC"/>
            <w:gridSpan w:val="4"/>
          </w:tcPr>
        </w:tc>
        <w:tc>
          <w:p>
            <w:pPr>
              <w:spacing w:after="0"/>
            </w:pPr>
            <w:r>
              <w:rPr>
                <w:rFonts w:ascii="Arial" w:cs="Arial"/>
                <w:color w:val="000000"/>
                <w:sz w:val="16"/>
              </w:rPr>
              <w:t xml:space="preserve">14003</w:t>
            </w:r>
          </w:p>
          <w:tcPr>
            <w:shd w:val="clear" w:color="000000" w:fill="CCFFCC"/>
            <w:gridSpan w:val="4"/>
          </w:tcPr>
        </w:tc>
        <w:tc>
          <w:p>
            <w:pPr>
              <w:spacing w:after="0"/>
            </w:pPr>
            <w:r>
              <w:rPr>
                <w:rFonts w:ascii="Arial" w:cs="Arial"/>
                <w:color w:val="000000"/>
                <w:sz w:val="16"/>
              </w:rPr>
              <w:t xml:space="preserve">      Dx interface (I-CSCF to SLF)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CN4#11 30/11/01: No inputs received in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4425</w:t>
            </w:r>
          </w:p>
          <w:tcPr>
            <w:shd w:val="clear" w:color="000000" w:fill="CCFFCC"/>
            <w:gridSpan w:val="4"/>
          </w:tcPr>
        </w:tc>
        <w:tc>
          <w:p>
            <w:pPr>
              <w:spacing w:after="0"/>
            </w:pPr>
            <w:r>
              <w:rPr>
                <w:rFonts w:ascii="Arial" w:cs="Arial"/>
                <w:color w:val="000000"/>
                <w:sz w:val="16"/>
              </w:rPr>
              <w:t xml:space="preserve">13001</w:t>
            </w:r>
          </w:p>
          <w:tcPr>
            <w:shd w:val="clear" w:color="000000" w:fill="CCFFCC"/>
            <w:gridSpan w:val="4"/>
          </w:tcPr>
        </w:tc>
        <w:tc>
          <w:p>
            <w:pPr>
              <w:spacing w:after="0"/>
            </w:pPr>
            <w:r>
              <w:rPr>
                <w:rFonts w:ascii="Arial" w:cs="Arial"/>
                <w:color w:val="000000"/>
                <w:sz w:val="16"/>
              </w:rPr>
              <w:t xml:space="preserve">      Go interface (GGSN to PCF)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- 23/05/03] - 100 %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4426</w:t>
            </w:r>
          </w:p>
          <w:tcPr>
            <w:shd w:val="clear" w:color="000000" w:fill="CCFFCC"/>
            <w:gridSpan w:val="4"/>
          </w:tcPr>
        </w:tc>
        <w:tc>
          <w:p>
            <w:pPr>
              <w:spacing w:after="0"/>
            </w:pPr>
            <w:r>
              <w:rPr>
                <w:rFonts w:ascii="Arial" w:cs="Arial"/>
                <w:color w:val="000000"/>
                <w:sz w:val="16"/>
              </w:rPr>
              <w:t xml:space="preserve">11019</w:t>
            </w:r>
          </w:p>
          <w:tcPr>
            <w:shd w:val="clear" w:color="000000" w:fill="CCFFCC"/>
            <w:gridSpan w:val="4"/>
          </w:tcPr>
        </w:tc>
        <w:tc>
          <w:p>
            <w:pPr>
              <w:spacing w:after="0"/>
            </w:pPr>
            <w:r>
              <w:rPr>
                <w:rFonts w:ascii="Arial" w:cs="Arial"/>
                <w:color w:val="000000"/>
                <w:sz w:val="16"/>
              </w:rPr>
              <w:t xml:space="preserve">      ISC (IMS Service Control)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4427</w:t>
            </w:r>
          </w:p>
          <w:tcPr>
            <w:shd w:val="clear" w:color="000000" w:fill="CCFFCC"/>
            <w:gridSpan w:val="4"/>
          </w:tcPr>
        </w:tc>
        <w:tc>
          <w:p>
            <w:pPr>
              <w:spacing w:after="0"/>
            </w:pPr>
            <w:r>
              <w:rPr>
                <w:rFonts w:ascii="Arial" w:cs="Arial"/>
                <w:color w:val="000000"/>
                <w:sz w:val="16"/>
              </w:rPr>
              <w:t xml:space="preserve">14006</w:t>
            </w:r>
          </w:p>
          <w:tcPr>
            <w:shd w:val="clear" w:color="000000" w:fill="CCFFCC"/>
            <w:gridSpan w:val="4"/>
          </w:tcPr>
        </w:tc>
        <w:tc>
          <w:p>
            <w:pPr>
              <w:spacing w:after="0"/>
            </w:pPr>
            <w:r>
              <w:rPr>
                <w:rFonts w:ascii="Arial" w:cs="Arial"/>
                <w:color w:val="000000"/>
                <w:sz w:val="16"/>
              </w:rPr>
              <w:t xml:space="preserve">      Sh interface (HSS to 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2002-02-14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CN4#11 30/11/01: No inputs received in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4428</w:t>
            </w:r>
          </w:p>
          <w:tcPr>
            <w:shd w:val="clear" w:color="000000" w:fill="CCFFCC"/>
            <w:gridSpan w:val="4"/>
          </w:tcPr>
        </w:tc>
        <w:tc>
          <w:p>
            <w:pPr>
              <w:spacing w:after="0"/>
            </w:pPr>
            <w:r>
              <w:rPr>
                <w:rFonts w:ascii="Arial" w:cs="Arial"/>
                <w:color w:val="000000"/>
                <w:sz w:val="16"/>
              </w:rPr>
              <w:t xml:space="preserve">14998</w:t>
            </w:r>
          </w:p>
          <w:tcPr>
            <w:shd w:val="clear" w:color="000000" w:fill="CCFFCC"/>
            <w:gridSpan w:val="4"/>
          </w:tcPr>
        </w:tc>
        <w:tc>
          <w:p>
            <w:pPr>
              <w:spacing w:after="0"/>
            </w:pPr>
            <w:r>
              <w:rPr>
                <w:rFonts w:ascii="Arial" w:cs="Arial"/>
                <w:color w:val="000000"/>
                <w:sz w:val="16"/>
              </w:rPr>
              <w:t xml:space="preserve">      Si interface (HSS to IM-SSF)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2002-01-16</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SA16: Part of Rel5 only if completed in September 02. Marked as closed 12/2008 (was marked 72%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4429</w:t>
            </w:r>
          </w:p>
          <w:tcPr>
            <w:shd w:val="clear" w:color="000000" w:fill="CCFFCC"/>
            <w:gridSpan w:val="4"/>
          </w:tcPr>
        </w:tc>
        <w:tc>
          <w:p>
            <w:pPr>
              <w:spacing w:after="0"/>
            </w:pPr>
            <w:r>
              <w:rPr>
                <w:rFonts w:ascii="Arial" w:cs="Arial"/>
                <w:color w:val="000000"/>
                <w:sz w:val="16"/>
              </w:rPr>
              <w:t xml:space="preserve">11020</w:t>
            </w:r>
          </w:p>
          <w:tcPr>
            <w:shd w:val="clear" w:color="000000" w:fill="CCFFCC"/>
            <w:gridSpan w:val="4"/>
          </w:tcPr>
        </w:tc>
        <w:tc>
          <w:p>
            <w:pPr>
              <w:spacing w:after="0"/>
            </w:pPr>
            <w:r>
              <w:rPr>
                <w:rFonts w:ascii="Arial" w:cs="Arial"/>
                <w:color w:val="000000"/>
                <w:sz w:val="16"/>
              </w:rPr>
              <w:t xml:space="preserve">      Gm interface (UE to CSCF)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4430</w:t>
            </w:r>
          </w:p>
          <w:tcPr>
            <w:shd w:val="clear" w:color="000000" w:fill="CCFFCC"/>
            <w:gridSpan w:val="4"/>
          </w:tcPr>
        </w:tc>
        <w:tc>
          <w:p>
            <w:pPr>
              <w:spacing w:after="0"/>
            </w:pPr>
            <w:r>
              <w:rPr>
                <w:rFonts w:ascii="Arial" w:cs="Arial"/>
                <w:color w:val="000000"/>
                <w:sz w:val="16"/>
              </w:rPr>
              <w:t xml:space="preserve">11027</w:t>
            </w:r>
          </w:p>
          <w:tcPr>
            <w:shd w:val="clear" w:color="000000" w:fill="CCFFCC"/>
            <w:gridSpan w:val="4"/>
          </w:tcPr>
        </w:tc>
        <w:tc>
          <w:p>
            <w:pPr>
              <w:spacing w:after="0"/>
            </w:pPr>
            <w:r>
              <w:rPr>
                <w:rFonts w:ascii="Arial" w:cs="Arial"/>
                <w:color w:val="000000"/>
                <w:sz w:val="16"/>
              </w:rPr>
              <w:t xml:space="preserve">      Mi interface (CSCF to BGCF)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4431</w:t>
            </w:r>
          </w:p>
          <w:tcPr>
            <w:shd w:val="clear" w:color="000000" w:fill="CCFFCC"/>
            <w:gridSpan w:val="4"/>
          </w:tcPr>
        </w:tc>
        <w:tc>
          <w:p>
            <w:pPr>
              <w:spacing w:after="0"/>
            </w:pPr>
            <w:r>
              <w:rPr>
                <w:rFonts w:ascii="Arial" w:cs="Arial"/>
                <w:color w:val="000000"/>
                <w:sz w:val="16"/>
              </w:rPr>
              <w:t xml:space="preserve">11028</w:t>
            </w:r>
          </w:p>
          <w:tcPr>
            <w:shd w:val="clear" w:color="000000" w:fill="CCFFCC"/>
            <w:gridSpan w:val="4"/>
          </w:tcPr>
        </w:tc>
        <w:tc>
          <w:p>
            <w:pPr>
              <w:spacing w:after="0"/>
            </w:pPr>
            <w:r>
              <w:rPr>
                <w:rFonts w:ascii="Arial" w:cs="Arial"/>
                <w:color w:val="000000"/>
                <w:sz w:val="16"/>
              </w:rPr>
              <w:t xml:space="preserve">      Mj interface (BGCF to MGCF)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4432</w:t>
            </w:r>
          </w:p>
          <w:tcPr>
            <w:shd w:val="clear" w:color="000000" w:fill="CCFFCC"/>
            <w:gridSpan w:val="4"/>
          </w:tcPr>
        </w:tc>
        <w:tc>
          <w:p>
            <w:pPr>
              <w:spacing w:after="0"/>
            </w:pPr>
            <w:r>
              <w:rPr>
                <w:rFonts w:ascii="Arial" w:cs="Arial"/>
                <w:color w:val="000000"/>
                <w:sz w:val="16"/>
              </w:rPr>
              <w:t xml:space="preserve">11029</w:t>
            </w:r>
          </w:p>
          <w:tcPr>
            <w:shd w:val="clear" w:color="000000" w:fill="CCFFCC"/>
            <w:gridSpan w:val="4"/>
          </w:tcPr>
        </w:tc>
        <w:tc>
          <w:p>
            <w:pPr>
              <w:spacing w:after="0"/>
            </w:pPr>
            <w:r>
              <w:rPr>
                <w:rFonts w:ascii="Arial" w:cs="Arial"/>
                <w:color w:val="000000"/>
                <w:sz w:val="16"/>
              </w:rPr>
              <w:t xml:space="preserve">      Mk interface (BGCF to BGCF)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4433</w:t>
            </w:r>
          </w:p>
          <w:tcPr>
            <w:shd w:val="clear" w:color="000000" w:fill="CCFFCC"/>
            <w:gridSpan w:val="4"/>
          </w:tcPr>
        </w:tc>
        <w:tc>
          <w:p>
            <w:pPr>
              <w:spacing w:after="0"/>
            </w:pPr>
            <w:r>
              <w:rPr>
                <w:rFonts w:ascii="Arial" w:cs="Arial"/>
                <w:color w:val="000000"/>
                <w:sz w:val="16"/>
              </w:rPr>
              <w:t xml:space="preserve">1310</w:t>
            </w:r>
          </w:p>
          <w:tcPr>
            <w:shd w:val="clear" w:color="000000" w:fill="CCFFCC"/>
            <w:gridSpan w:val="4"/>
          </w:tcPr>
        </w:tc>
        <w:tc>
          <w:p>
            <w:pPr>
              <w:spacing w:after="0"/>
            </w:pPr>
            <w:r>
              <w:rPr>
                <w:rFonts w:ascii="Arial" w:cs="Arial"/>
                <w:b/>
                <w:color w:val="000000"/>
                <w:sz w:val="16"/>
              </w:rPr>
              <w:t xml:space="preserve">   Support of VHE/OSA by entities and protocols of the IMS (e.g. CSCF)</w:t>
            </w:r>
          </w:p>
          <w:tcPr>
            <w:shd w:val="clear" w:color="000000" w:fill="CCFFCC"/>
            <w:gridSpan w:val="4"/>
          </w:tcPr>
        </w:tc>
        <w:tc>
          <w:p>
            <w:pPr>
              <w:spacing w:after="0"/>
            </w:pPr>
            <w:r>
              <w:rPr>
                <w:rFonts w:ascii="Arial" w:cs="Arial"/>
                <w:color w:val="000000"/>
                <w:sz w:val="16"/>
              </w:rPr>
              <w:t xml:space="preserve">IMS-ONOSA</w:t>
            </w:r>
          </w:p>
          <w:tcPr>
            <w:shd w:val="clear" w:color="000000" w:fill="CCFFCC"/>
            <w:gridSpan w:val="4"/>
          </w:tcPr>
        </w:tc>
        <w:tc>
          <w:p>
            <w:pPr>
              <w:spacing w:after="0"/>
            </w:pPr>
            <w:r>
              <w:rPr>
                <w:rFonts w:ascii="Arial" w:cs="Arial"/>
                <w:color w:val="000000"/>
                <w:sz w:val="16"/>
              </w:rPr>
              <w:t xml:space="preserve">IMS-ONOSA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4434</w:t>
            </w:r>
          </w:p>
          <w:tcPr>
            <w:shd w:val="clear" w:color="000000" w:fill="CCFFCC"/>
            <w:gridSpan w:val="4"/>
          </w:tcPr>
        </w:tc>
        <w:tc>
          <w:p>
            <w:pPr>
              <w:spacing w:after="0"/>
            </w:pPr>
            <w:r>
              <w:rPr>
                <w:rFonts w:ascii="Arial" w:cs="Arial"/>
                <w:color w:val="000000"/>
                <w:sz w:val="16"/>
              </w:rPr>
              <w:t xml:space="preserve">12000</w:t>
            </w:r>
          </w:p>
          <w:tcPr>
            <w:shd w:val="clear" w:color="000000" w:fill="CCFFCC"/>
            <w:gridSpan w:val="4"/>
          </w:tcPr>
        </w:tc>
        <w:tc>
          <w:p>
            <w:pPr>
              <w:spacing w:after="0"/>
            </w:pPr>
            <w:r>
              <w:rPr>
                <w:rFonts w:ascii="Arial" w:cs="Arial"/>
                <w:b/>
                <w:color w:val="000000"/>
                <w:sz w:val="16"/>
              </w:rPr>
              <w:t xml:space="preserve">   CAMEL control of IMS services</w:t>
            </w:r>
          </w:p>
          <w:tcPr>
            <w:shd w:val="clear" w:color="000000" w:fill="CCFFCC"/>
            <w:gridSpan w:val="4"/>
          </w:tcPr>
        </w:tc>
        <w:tc>
          <w:p>
            <w:pPr>
              <w:spacing w:after="0"/>
            </w:pPr>
            <w:r>
              <w:rPr>
                <w:rFonts w:ascii="Arial" w:cs="Arial"/>
                <w:color w:val="000000"/>
                <w:sz w:val="16"/>
              </w:rPr>
              <w:t xml:space="preserve">IMS-CAMEL</w:t>
            </w:r>
          </w:p>
          <w:tcPr>
            <w:shd w:val="clear" w:color="000000" w:fill="CCFFCC"/>
            <w:gridSpan w:val="4"/>
          </w:tcPr>
        </w:tc>
        <w:tc>
          <w:p>
            <w:pPr>
              <w:spacing w:after="0"/>
            </w:pPr>
            <w:r>
              <w:rPr>
                <w:rFonts w:ascii="Arial" w:cs="Arial"/>
                <w:color w:val="000000"/>
                <w:sz w:val="16"/>
              </w:rPr>
              <w:t xml:space="preserve">IMS-CAMEL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2001-04-16</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Angelica Remoquillo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4435</w:t>
            </w:r>
          </w:p>
          <w:tcPr>
            <w:shd w:val="clear" w:color="000000" w:fill="CCFFCC"/>
            <w:gridSpan w:val="4"/>
          </w:tcPr>
        </w:tc>
        <w:tc>
          <w:p>
            <w:pPr>
              <w:spacing w:after="0"/>
            </w:pPr>
            <w:r>
              <w:rPr>
                <w:rFonts w:ascii="Arial" w:cs="Arial"/>
                <w:color w:val="000000"/>
                <w:sz w:val="16"/>
              </w:rPr>
              <w:t xml:space="preserve">12001</w:t>
            </w:r>
          </w:p>
          <w:tcPr>
            <w:shd w:val="clear" w:color="000000" w:fill="CCFFCC"/>
            <w:gridSpan w:val="4"/>
          </w:tcPr>
        </w:tc>
        <w:tc>
          <w:p>
            <w:pPr>
              <w:spacing w:after="0"/>
            </w:pPr>
            <w:r>
              <w:rPr>
                <w:rFonts w:ascii="Arial" w:cs="Arial"/>
                <w:color w:val="000000"/>
                <w:sz w:val="16"/>
              </w:rPr>
              <w:t xml:space="preserve">      Stage2 work 'general'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2001-04-16</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split into cn4 and cn2 parts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4436</w:t>
            </w:r>
          </w:p>
          <w:tcPr>
            <w:shd w:val="clear" w:color="000000" w:fill="CCFFCC"/>
            <w:gridSpan w:val="4"/>
          </w:tcPr>
        </w:tc>
        <w:tc>
          <w:p>
            <w:pPr>
              <w:spacing w:after="0"/>
            </w:pPr>
            <w:r>
              <w:rPr>
                <w:rFonts w:ascii="Arial" w:cs="Arial"/>
                <w:color w:val="000000"/>
                <w:sz w:val="16"/>
              </w:rPr>
              <w:t xml:space="preserve">12002</w:t>
            </w:r>
          </w:p>
          <w:tcPr>
            <w:shd w:val="clear" w:color="000000" w:fill="CCFFCC"/>
            <w:gridSpan w:val="4"/>
          </w:tcPr>
        </w:tc>
        <w:tc>
          <w:p>
            <w:pPr>
              <w:spacing w:after="0"/>
            </w:pPr>
            <w:r>
              <w:rPr>
                <w:rFonts w:ascii="Arial" w:cs="Arial"/>
                <w:color w:val="000000"/>
                <w:sz w:val="16"/>
              </w:rPr>
              <w:t xml:space="preserve">      Stage3 work 'CAP'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2002-01-07</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split into cn4 and cn2 parts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4437</w:t>
            </w:r>
          </w:p>
          <w:tcPr>
            <w:shd w:val="clear" w:color="000000" w:fill="CCFFCC"/>
            <w:gridSpan w:val="4"/>
          </w:tcPr>
        </w:tc>
        <w:tc>
          <w:p>
            <w:pPr>
              <w:spacing w:after="0"/>
            </w:pPr>
            <w:r>
              <w:rPr>
                <w:rFonts w:ascii="Arial" w:cs="Arial"/>
                <w:color w:val="000000"/>
                <w:sz w:val="16"/>
              </w:rPr>
              <w:t xml:space="preserve">12003</w:t>
            </w:r>
          </w:p>
          <w:tcPr>
            <w:shd w:val="clear" w:color="000000" w:fill="CCFFCC"/>
            <w:gridSpan w:val="4"/>
          </w:tcPr>
        </w:tc>
        <w:tc>
          <w:p>
            <w:pPr>
              <w:spacing w:after="0"/>
            </w:pPr>
            <w:r>
              <w:rPr>
                <w:rFonts w:ascii="Arial" w:cs="Arial"/>
                <w:color w:val="000000"/>
                <w:sz w:val="16"/>
              </w:rPr>
              <w:t xml:space="preserve">      Stage2 work 'Si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2002-01-07</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split into cn4 and cn2 parts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4438</w:t>
            </w:r>
          </w:p>
          <w:tcPr>
            <w:shd w:val="clear" w:color="000000" w:fill="CCFFCC"/>
            <w:gridSpan w:val="4"/>
          </w:tcPr>
        </w:tc>
        <w:tc>
          <w:p>
            <w:pPr>
              <w:spacing w:after="0"/>
            </w:pPr>
            <w:r>
              <w:rPr>
                <w:rFonts w:ascii="Arial" w:cs="Arial"/>
                <w:color w:val="000000"/>
                <w:sz w:val="16"/>
              </w:rPr>
              <w:t xml:space="preserve">12004</w:t>
            </w:r>
          </w:p>
          <w:tcPr>
            <w:shd w:val="clear" w:color="000000" w:fill="CCFFCC"/>
            <w:gridSpan w:val="4"/>
          </w:tcPr>
        </w:tc>
        <w:tc>
          <w:p>
            <w:pPr>
              <w:spacing w:after="0"/>
            </w:pPr>
            <w:r>
              <w:rPr>
                <w:rFonts w:ascii="Arial" w:cs="Arial"/>
                <w:color w:val="000000"/>
                <w:sz w:val="16"/>
              </w:rPr>
              <w:t xml:space="preserve">      Stage3 work 'Si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2002-02-14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08-03-02] - UID 12004 is MASTER of UID 14998...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4439</w:t>
            </w:r>
          </w:p>
          <w:tcPr>
            <w:shd w:val="clear" w:color="000000" w:fill="E3E3E3"/>
            <w:gridSpan w:val="4"/>
          </w:tcPr>
        </w:tc>
        <w:tc>
          <w:p>
            <w:pPr>
              <w:spacing w:after="0"/>
            </w:pPr>
            <w:r>
              <w:rPr>
                <w:rFonts w:ascii="Arial" w:cs="Arial"/>
                <w:color w:val="000000"/>
                <w:sz w:val="16"/>
              </w:rPr>
              <w:t xml:space="preserve">14004</w:t>
            </w:r>
          </w:p>
          <w:tcPr>
            <w:shd w:val="clear" w:color="000000" w:fill="E3E3E3"/>
            <w:gridSpan w:val="4"/>
          </w:tcPr>
        </w:tc>
        <w:tc>
          <w:p>
            <w:pPr>
              <w:spacing w:after="0"/>
            </w:pPr>
            <w:r>
              <w:rPr>
                <w:rFonts w:ascii="Arial" w:cs="Arial"/>
                <w:color w:val="000000"/>
                <w:sz w:val="16"/>
              </w:rPr>
              <w:t xml:space="preserve">      Deleted - SDM issues for CAMEL control of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2002-02-14</w:t>
            </w:r>
          </w:p>
          <w:tcPr>
            <w:shd w:val="clear" w:color="000000" w:fill="E3E3E3"/>
            <w:gridSpan w:val="4"/>
          </w:tcPr>
        </w:tc>
        <w:tc>
          <w:p>
            <w:pPr>
              <w:spacing w:after="0"/>
            </w:pPr>
            <w:r>
              <w:rPr>
                <w:rFonts w:ascii="Arial" w:cs="Arial"/>
                <w:color w:val="000000"/>
                <w:sz w:val="16"/>
              </w:rPr>
              <w:t xml:space="preserve">2002-06-07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4440</w:t>
            </w:r>
          </w:p>
          <w:tcPr>
            <w:shd w:val="clear" w:color="000000" w:fill="CCFFCC"/>
            <w:gridSpan w:val="4"/>
          </w:tcPr>
        </w:tc>
        <w:tc>
          <w:p>
            <w:pPr>
              <w:spacing w:after="0"/>
            </w:pPr>
            <w:r>
              <w:rPr>
                <w:rFonts w:ascii="Arial" w:cs="Arial"/>
                <w:color w:val="000000"/>
                <w:sz w:val="16"/>
              </w:rPr>
              <w:t xml:space="preserve">31002</w:t>
            </w:r>
          </w:p>
          <w:tcPr>
            <w:shd w:val="clear" w:color="000000" w:fill="CCFFCC"/>
            <w:gridSpan w:val="4"/>
          </w:tcPr>
        </w:tc>
        <w:tc>
          <w:p>
            <w:pPr>
              <w:spacing w:after="0"/>
            </w:pPr>
            <w:r>
              <w:rPr>
                <w:rFonts w:ascii="Arial" w:cs="Arial"/>
                <w:b/>
                <w:color w:val="000000"/>
                <w:sz w:val="16"/>
              </w:rPr>
              <w:t xml:space="preserve">   Pre-pay/real-time charging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4441</w:t>
            </w:r>
          </w:p>
          <w:tcPr>
            <w:shd w:val="clear" w:color="000000" w:fill="CCFFCC"/>
            <w:gridSpan w:val="4"/>
          </w:tcPr>
        </w:tc>
        <w:tc>
          <w:p>
            <w:pPr>
              <w:spacing w:after="0"/>
            </w:pPr>
            <w:r>
              <w:rPr>
                <w:rFonts w:ascii="Arial" w:cs="Arial"/>
                <w:color w:val="000000"/>
                <w:sz w:val="16"/>
              </w:rPr>
              <w:t xml:space="preserve">35005</w:t>
            </w:r>
          </w:p>
          <w:tcPr>
            <w:shd w:val="clear" w:color="000000" w:fill="CCFFCC"/>
            <w:gridSpan w:val="4"/>
          </w:tcPr>
        </w:tc>
        <w:tc>
          <w:p>
            <w:pPr>
              <w:spacing w:after="0"/>
            </w:pPr>
            <w:r>
              <w:rPr>
                <w:rFonts w:ascii="Arial" w:cs="Arial"/>
                <w:b/>
                <w:color w:val="000000"/>
                <w:sz w:val="16"/>
              </w:rPr>
              <w:t xml:space="preserve">   IMS Charging</w:t>
            </w:r>
          </w:p>
          <w:tcPr>
            <w:shd w:val="clear" w:color="000000" w:fill="CCFFCC"/>
            <w:gridSpan w:val="4"/>
          </w:tcPr>
        </w:tc>
        <w:tc>
          <w:p>
            <w:pPr>
              <w:spacing w:after="0"/>
            </w:pPr>
            <w:r>
              <w:rPr>
                <w:rFonts w:ascii="Arial" w:cs="Arial"/>
                <w:color w:val="000000"/>
                <w:sz w:val="16"/>
              </w:rPr>
              <w:t xml:space="preserve">OAM-CH</w:t>
            </w:r>
          </w:p>
          <w:tcPr>
            <w:shd w:val="clear" w:color="000000" w:fill="CCFFCC"/>
            <w:gridSpan w:val="4"/>
          </w:tcPr>
        </w:tc>
        <w:tc>
          <w:p>
            <w:pPr>
              <w:spacing w:after="0"/>
            </w:pPr>
            <w:r>
              <w:rPr>
                <w:rFonts w:ascii="Arial" w:cs="Arial"/>
                <w:color w:val="000000"/>
                <w:sz w:val="16"/>
              </w:rPr>
              <w:t xml:space="preserve">OAM-CH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S2,S5</w:t>
            </w:r>
          </w:p>
          <w:tcPr>
            <w:shd w:val="clear" w:color="000000" w:fill="CCFFCC"/>
            <w:gridSpan w:val="4"/>
          </w:tcPr>
        </w:tc>
        <w:tc>
          <w:p>
            <w:pPr>
              <w:spacing w:after="0"/>
            </w:pPr>
            <w:r>
              <w:rPr>
                <w:rFonts w:ascii="Arial" w:cs="Arial"/>
                <w:color w:val="000000"/>
                <w:sz w:val="16"/>
              </w:rPr>
              <w:t xml:space="preserve">2001-08-06</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4442</w:t>
            </w:r>
          </w:p>
          <w:tcPr>
            <w:shd w:val="clear" w:color="000000" w:fill="CCFFCC"/>
            <w:gridSpan w:val="4"/>
          </w:tcPr>
        </w:tc>
        <w:tc>
          <w:p>
            <w:pPr>
              <w:spacing w:after="0"/>
            </w:pPr>
            <w:r>
              <w:rPr>
                <w:rFonts w:ascii="Arial" w:cs="Arial"/>
                <w:color w:val="000000"/>
                <w:sz w:val="16"/>
              </w:rPr>
              <w:t xml:space="preserve">32006</w:t>
            </w:r>
          </w:p>
          <w:tcPr>
            <w:shd w:val="clear" w:color="000000" w:fill="CCFFCC"/>
            <w:gridSpan w:val="4"/>
          </w:tcPr>
        </w:tc>
        <w:tc>
          <w:p>
            <w:pPr>
              <w:spacing w:after="0"/>
            </w:pPr>
            <w:r>
              <w:rPr>
                <w:rFonts w:ascii="Arial" w:cs="Arial"/>
                <w:color w:val="000000"/>
                <w:sz w:val="16"/>
              </w:rPr>
              <w:t xml:space="preserve">      Charging Implications of IMS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2001-08-06</w:t>
            </w:r>
          </w:p>
          <w:tcPr>
            <w:shd w:val="clear" w:color="000000" w:fill="CCFFCC"/>
            <w:gridSpan w:val="4"/>
          </w:tcPr>
        </w:tc>
        <w:tc>
          <w:p>
            <w:pPr>
              <w:spacing w:after="0"/>
            </w:pPr>
            <w:r>
              <w:rPr>
                <w:rFonts w:ascii="Arial" w:cs="Arial"/>
                <w:color w:val="000000"/>
                <w:sz w:val="16"/>
              </w:rPr>
              <w:t xml:space="preserve">2001-11-16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4443</w:t>
            </w:r>
          </w:p>
          <w:tcPr>
            <w:shd w:val="clear" w:color="000000" w:fill="CCFFCC"/>
            <w:gridSpan w:val="4"/>
          </w:tcPr>
        </w:tc>
        <w:tc>
          <w:p>
            <w:pPr>
              <w:spacing w:after="0"/>
            </w:pPr>
            <w:r>
              <w:rPr>
                <w:rFonts w:ascii="Arial" w:cs="Arial"/>
                <w:color w:val="000000"/>
                <w:sz w:val="16"/>
              </w:rPr>
              <w:t xml:space="preserve">35006</w:t>
            </w:r>
          </w:p>
          <w:tcPr>
            <w:shd w:val="clear" w:color="000000" w:fill="CCFFCC"/>
            <w:gridSpan w:val="4"/>
          </w:tcPr>
        </w:tc>
        <w:tc>
          <w:p>
            <w:pPr>
              <w:spacing w:after="0"/>
            </w:pPr>
            <w:r>
              <w:rPr>
                <w:rFonts w:ascii="Arial" w:cs="Arial"/>
                <w:color w:val="000000"/>
                <w:sz w:val="16"/>
              </w:rPr>
              <w:t xml:space="preserve">      Charging management for IMS (off-line &amp; on-line)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2001-11-19</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4444</w:t>
            </w:r>
          </w:p>
          <w:tcPr>
            <w:shd w:val="clear" w:color="000000" w:fill="CCFFCC"/>
            <w:gridSpan w:val="4"/>
          </w:tcPr>
        </w:tc>
        <w:tc>
          <w:p>
            <w:pPr>
              <w:spacing w:after="0"/>
            </w:pPr>
            <w:r>
              <w:rPr>
                <w:rFonts w:ascii="Arial" w:cs="Arial"/>
                <w:color w:val="000000"/>
                <w:sz w:val="16"/>
              </w:rPr>
              <w:t xml:space="preserve">34012</w:t>
            </w:r>
          </w:p>
          <w:tcPr>
            <w:shd w:val="clear" w:color="000000" w:fill="CCFFCC"/>
            <w:gridSpan w:val="4"/>
          </w:tcPr>
        </w:tc>
        <w:tc>
          <w:p>
            <w:pPr>
              <w:spacing w:after="0"/>
            </w:pPr>
            <w:r>
              <w:rPr>
                <w:rFonts w:ascii="Arial" w:cs="Arial"/>
                <w:color w:val="000000"/>
                <w:sz w:val="16"/>
              </w:rPr>
              <w:t xml:space="preserve">      Billing, accounting and call detail record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4445</w:t>
            </w:r>
          </w:p>
          <w:tcPr>
            <w:shd w:val="clear" w:color="000000" w:fill="CCFFCC"/>
            <w:gridSpan w:val="4"/>
          </w:tcPr>
        </w:tc>
        <w:tc>
          <w:p>
            <w:pPr>
              <w:spacing w:after="0"/>
            </w:pPr>
            <w:r>
              <w:rPr>
                <w:rFonts w:ascii="Arial" w:cs="Arial"/>
                <w:color w:val="000000"/>
                <w:sz w:val="16"/>
              </w:rPr>
              <w:t xml:space="preserve">10002</w:t>
            </w:r>
          </w:p>
          <w:tcPr>
            <w:shd w:val="clear" w:color="000000" w:fill="CCFFCC"/>
            <w:gridSpan w:val="4"/>
          </w:tcPr>
        </w:tc>
        <w:tc>
          <w:p>
            <w:pPr>
              <w:spacing w:after="0"/>
            </w:pPr>
            <w:r>
              <w:rPr>
                <w:rFonts w:ascii="Arial" w:cs="Arial"/>
                <w:b/>
                <w:color w:val="000000"/>
                <w:sz w:val="16"/>
              </w:rPr>
              <w:t xml:space="preserve">   Other IETF dependencies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Was introduced at SP#13 by Ileana Leuca (exact position in the WP and related WG have to be defined)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4446</w:t>
            </w:r>
          </w:p>
          <w:tcPr>
            <w:shd w:val="clear" w:color="000000" w:fill="CCFFCC"/>
            <w:gridSpan w:val="4"/>
          </w:tcPr>
        </w:tc>
        <w:tc>
          <w:p>
            <w:pPr>
              <w:spacing w:after="0"/>
            </w:pPr>
            <w:r>
              <w:rPr>
                <w:rFonts w:ascii="Arial" w:cs="Arial"/>
                <w:color w:val="000000"/>
                <w:sz w:val="16"/>
              </w:rPr>
              <w:t xml:space="preserve">11011</w:t>
            </w:r>
          </w:p>
          <w:tcPr>
            <w:shd w:val="clear" w:color="000000" w:fill="CCFFCC"/>
            <w:gridSpan w:val="4"/>
          </w:tcPr>
        </w:tc>
        <w:tc>
          <w:p>
            <w:pPr>
              <w:spacing w:after="0"/>
            </w:pPr>
            <w:r>
              <w:rPr>
                <w:rFonts w:ascii="Arial" w:cs="Arial"/>
                <w:color w:val="000000"/>
                <w:sz w:val="16"/>
              </w:rPr>
              <w:t xml:space="preserve">      IETF: draft-ietf-aaa-diameter - should be CN4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90%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4447</w:t>
            </w:r>
          </w:p>
          <w:tcPr>
            <w:shd w:val="clear" w:color="000000" w:fill="CCFFCC"/>
            <w:gridSpan w:val="4"/>
          </w:tcPr>
        </w:tc>
        <w:tc>
          <w:p>
            <w:pPr>
              <w:spacing w:after="0"/>
            </w:pPr>
            <w:r>
              <w:rPr>
                <w:rFonts w:ascii="Arial" w:cs="Arial"/>
                <w:color w:val="000000"/>
                <w:sz w:val="16"/>
              </w:rPr>
              <w:t xml:space="preserve">11999</w:t>
            </w:r>
          </w:p>
          <w:tcPr>
            <w:shd w:val="clear" w:color="000000" w:fill="CCFFCC"/>
            <w:gridSpan w:val="4"/>
          </w:tcPr>
        </w:tc>
        <w:tc>
          <w:p>
            <w:pPr>
              <w:spacing w:after="0"/>
            </w:pPr>
            <w:r>
              <w:rPr>
                <w:rFonts w:ascii="Arial" w:cs="Arial"/>
                <w:color w:val="000000"/>
                <w:sz w:val="16"/>
              </w:rPr>
              <w:t xml:space="preserve">      IETF: draft-johansson-aaa-diameter-mm-app - should be CN4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4448</w:t>
            </w:r>
          </w:p>
          <w:tcPr>
            <w:shd w:val="clear" w:color="000000" w:fill="CCFFCC"/>
            <w:gridSpan w:val="4"/>
          </w:tcPr>
        </w:tc>
        <w:tc>
          <w:p>
            <w:pPr>
              <w:spacing w:after="0"/>
            </w:pPr>
            <w:r>
              <w:rPr>
                <w:rFonts w:ascii="Arial" w:cs="Arial"/>
                <w:color w:val="000000"/>
                <w:sz w:val="16"/>
              </w:rPr>
              <w:t xml:space="preserve">1844</w:t>
            </w:r>
          </w:p>
          <w:tcPr>
            <w:shd w:val="clear" w:color="000000" w:fill="CCFFCC"/>
            <w:gridSpan w:val="4"/>
          </w:tcPr>
        </w:tc>
        <w:tc>
          <w:p>
            <w:pPr>
              <w:spacing w:after="0"/>
            </w:pPr>
            <w:r>
              <w:rPr>
                <w:rFonts w:ascii="Arial" w:cs="Arial"/>
                <w:b/>
                <w:color w:val="000000"/>
                <w:sz w:val="16"/>
              </w:rPr>
              <w:t xml:space="preserve">   Conformance Test Aspects - Provisioning of IMS</w:t>
            </w:r>
          </w:p>
          <w:tcPr>
            <w:shd w:val="clear" w:color="000000" w:fill="CCFFCC"/>
            <w:gridSpan w:val="4"/>
          </w:tcPr>
        </w:tc>
        <w:tc>
          <w:p>
            <w:pPr>
              <w:spacing w:after="0"/>
            </w:pPr>
            <w:r>
              <w:rPr>
                <w:rFonts w:ascii="Arial" w:cs="Arial"/>
                <w:color w:val="000000"/>
                <w:sz w:val="16"/>
              </w:rPr>
              <w:t xml:space="preserve">IMS-TEST</w:t>
            </w:r>
          </w:p>
          <w:tcPr>
            <w:shd w:val="clear" w:color="000000" w:fill="CCFFCC"/>
            <w:gridSpan w:val="4"/>
          </w:tcPr>
        </w:tc>
        <w:tc>
          <w:p>
            <w:pPr>
              <w:spacing w:after="0"/>
            </w:pPr>
            <w:r>
              <w:rPr>
                <w:rFonts w:ascii="Arial" w:cs="Arial"/>
                <w:color w:val="000000"/>
                <w:sz w:val="16"/>
              </w:rPr>
              <w:t xml:space="preserve">IMS-TEST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2002-03-18</w:t>
            </w:r>
          </w:p>
          <w:tcPr>
            <w:shd w:val="clear" w:color="000000" w:fill="CCFFCC"/>
            <w:gridSpan w:val="4"/>
          </w:tcPr>
        </w:tc>
        <w:tc>
          <w:p>
            <w:pPr>
              <w:spacing w:after="0"/>
            </w:pPr>
            <w:r>
              <w:rPr>
                <w:rFonts w:ascii="Arial" w:cs="Arial"/>
                <w:color w:val="000000"/>
                <w:sz w:val="16"/>
              </w:rPr>
              <w:t xml:space="preserve">2002-12-27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The task is a BB, individual work items were considered but are constrained by lack of supporting companies. Marked as stopped 12/2008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4449</w:t>
            </w:r>
          </w:p>
          <w:tcPr>
            <w:shd w:val="clear" w:color="000000" w:fill="CCFFCC"/>
            <w:gridSpan w:val="4"/>
          </w:tcPr>
        </w:tc>
        <w:tc>
          <w:p>
            <w:pPr>
              <w:spacing w:after="0"/>
            </w:pPr>
            <w:r>
              <w:rPr>
                <w:rFonts w:ascii="Arial" w:cs="Arial"/>
                <w:color w:val="000000"/>
                <w:sz w:val="16"/>
              </w:rPr>
              <w:t xml:space="preserve">41004</w:t>
            </w:r>
          </w:p>
          <w:tcPr>
            <w:shd w:val="clear" w:color="000000" w:fill="CCFFCC"/>
            <w:gridSpan w:val="4"/>
          </w:tcPr>
        </w:tc>
        <w:tc>
          <w:p>
            <w:pPr>
              <w:spacing w:after="0"/>
            </w:pPr>
            <w:r>
              <w:rPr>
                <w:rFonts w:ascii="Arial" w:cs="Arial"/>
                <w:b/>
                <w:color w:val="000000"/>
                <w:sz w:val="16"/>
              </w:rPr>
              <w:t xml:space="preserve">   Testing of support for IMS - prose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2002-09-18</w:t>
            </w:r>
          </w:p>
          <w:tcPr>
            <w:shd w:val="clear" w:color="000000" w:fill="CCFFCC"/>
            <w:gridSpan w:val="4"/>
          </w:tcPr>
        </w:tc>
        <w:tc>
          <w:p>
            <w:pPr>
              <w:spacing w:after="0"/>
            </w:pPr>
            <w:r>
              <w:rPr>
                <w:rFonts w:ascii="Arial" w:cs="Arial"/>
                <w:color w:val="000000"/>
                <w:sz w:val="16"/>
              </w:rPr>
              <w:t xml:space="preserve">2003-09-30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Anritsu</w:t>
            </w:r>
          </w:p>
          <w:tcPr>
            <w:shd w:val="clear" w:color="000000" w:fill="CCFFCC"/>
            <w:gridSpan w:val="4"/>
          </w:tcPr>
        </w:tc>
        <w:tc>
          <w:p>
            <w:pPr>
              <w:spacing w:after="0"/>
            </w:pPr>
            <w:r>
              <w:rPr>
                <w:rFonts w:ascii="Arial" w:cs="Arial"/>
                <w:color w:val="000000"/>
                <w:sz w:val="16"/>
              </w:rPr>
              <w:t xml:space="preserve">dan.fox@eu.anritsu.com</w:t>
            </w:r>
          </w:p>
          <w:tcPr>
            <w:shd w:val="clear" w:color="000000" w:fill="CCFFCC"/>
            <w:gridSpan w:val="4"/>
          </w:tcPr>
        </w:tc>
        <w:tc>
          <w:p>
            <w:pPr>
              <w:spacing w:after="0"/>
            </w:pPr>
            <w:r>
              <w:rPr>
                <w:rFonts w:ascii="Arial" w:cs="Arial"/>
                <w:color w:val="000000"/>
                <w:sz w:val="16"/>
              </w:rPr>
              <w:t xml:space="preserve">Marked as stopped 12/2008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4450</w:t>
            </w:r>
          </w:p>
          <w:tcPr>
            <w:shd w:val="clear" w:color="000000" w:fill="CCFFCC"/>
            <w:gridSpan w:val="4"/>
          </w:tcPr>
        </w:tc>
        <w:tc>
          <w:p>
            <w:pPr>
              <w:spacing w:after="0"/>
            </w:pPr>
            <w:r>
              <w:rPr>
                <w:rFonts w:ascii="Arial" w:cs="Arial"/>
                <w:color w:val="000000"/>
                <w:sz w:val="16"/>
              </w:rPr>
              <w:t xml:space="preserve">41005</w:t>
            </w:r>
          </w:p>
          <w:tcPr>
            <w:shd w:val="clear" w:color="000000" w:fill="CCFFCC"/>
            <w:gridSpan w:val="4"/>
          </w:tcPr>
        </w:tc>
        <w:tc>
          <w:p>
            <w:pPr>
              <w:spacing w:after="0"/>
            </w:pPr>
            <w:r>
              <w:rPr>
                <w:rFonts w:ascii="Arial" w:cs="Arial"/>
                <w:b/>
                <w:color w:val="000000"/>
                <w:sz w:val="16"/>
              </w:rPr>
              <w:t xml:space="preserve">   Testing of support for IMS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2002-09-18</w:t>
            </w:r>
          </w:p>
          <w:tcPr>
            <w:shd w:val="clear" w:color="000000" w:fill="CCFFCC"/>
            <w:gridSpan w:val="4"/>
          </w:tcPr>
        </w:tc>
        <w:tc>
          <w:p>
            <w:pPr>
              <w:spacing w:after="0"/>
            </w:pPr>
            <w:r>
              <w:rPr>
                <w:rFonts w:ascii="Arial" w:cs="Arial"/>
                <w:color w:val="000000"/>
                <w:sz w:val="16"/>
              </w:rPr>
              <w:t xml:space="preserve">2004-03-03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Anritsu</w:t>
            </w:r>
          </w:p>
          <w:tcPr>
            <w:shd w:val="clear" w:color="000000" w:fill="CCFFCC"/>
            <w:gridSpan w:val="4"/>
          </w:tcPr>
        </w:tc>
        <w:tc>
          <w:p>
            <w:pPr>
              <w:spacing w:after="0"/>
            </w:pPr>
            <w:r>
              <w:rPr>
                <w:rFonts w:ascii="Arial" w:cs="Arial"/>
                <w:color w:val="000000"/>
                <w:sz w:val="16"/>
              </w:rPr>
              <w:t xml:space="preserve">dan.fox@eu.anritsu.com</w:t>
            </w:r>
          </w:p>
          <w:tcPr>
            <w:shd w:val="clear" w:color="000000" w:fill="CCFFCC"/>
            <w:gridSpan w:val="4"/>
          </w:tcPr>
        </w:tc>
        <w:tc>
          <w:p>
            <w:pPr>
              <w:spacing w:after="0"/>
            </w:pPr>
            <w:r>
              <w:rPr>
                <w:rFonts w:ascii="Arial" w:cs="Arial"/>
                <w:color w:val="000000"/>
                <w:sz w:val="16"/>
              </w:rPr>
              <w:t xml:space="preserve">Marked as stopped 12/2008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4451</w:t>
            </w:r>
          </w:p>
          <w:tcPr>
            <w:shd w:val="clear" w:color="000000" w:fill="CCFFCC"/>
            <w:gridSpan w:val="4"/>
          </w:tcPr>
        </w:tc>
        <w:tc>
          <w:p>
            <w:pPr>
              <w:spacing w:after="0"/>
            </w:pPr>
            <w:r>
              <w:rPr>
                <w:rFonts w:ascii="Arial" w:cs="Arial"/>
                <w:color w:val="000000"/>
                <w:sz w:val="16"/>
              </w:rPr>
              <w:t xml:space="preserve">34001</w:t>
            </w:r>
          </w:p>
          <w:tcPr>
            <w:shd w:val="clear" w:color="000000" w:fill="CCFFCC"/>
            <w:gridSpan w:val="4"/>
          </w:tcPr>
        </w:tc>
        <w:tc>
          <w:p>
            <w:pPr>
              <w:spacing w:after="0"/>
            </w:pPr>
            <w:r>
              <w:rPr>
                <w:rFonts w:ascii="Arial" w:cs="Arial"/>
                <w:b/>
                <w:color w:val="0000FF"/>
                <w:sz w:val="16"/>
              </w:rPr>
              <w:t xml:space="preserve">Extended Transparent End-to-End PS Streaming Service</w:t>
            </w:r>
          </w:p>
          <w:tcPr>
            <w:shd w:val="clear" w:color="0000FF"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2002-01-03</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4452</w:t>
            </w:r>
          </w:p>
          <w:tcPr>
            <w:shd w:val="clear" w:color="000000" w:fill="CCFFCC"/>
            <w:gridSpan w:val="4"/>
          </w:tcPr>
        </w:tc>
        <w:tc>
          <w:p>
            <w:pPr>
              <w:spacing w:after="0"/>
            </w:pPr>
            <w:r>
              <w:rPr>
                <w:rFonts w:ascii="Arial" w:cs="Arial"/>
                <w:color w:val="000000"/>
                <w:sz w:val="16"/>
              </w:rPr>
              <w:t xml:space="preserve">34002</w:t>
            </w:r>
          </w:p>
          <w:tcPr>
            <w:shd w:val="clear" w:color="000000" w:fill="CCFFCC"/>
            <w:gridSpan w:val="4"/>
          </w:tcPr>
        </w:tc>
        <w:tc>
          <w:p>
            <w:pPr>
              <w:spacing w:after="0"/>
            </w:pPr>
            <w:r>
              <w:rPr>
                <w:rFonts w:ascii="Arial" w:cs="Arial"/>
                <w:b/>
                <w:color w:val="000000"/>
                <w:sz w:val="16"/>
              </w:rPr>
              <w:t xml:space="preserve">   Stage 1 for Extended Transparent End-to-End PS Streaming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stephen.wolak@vodafone.com</w:t>
            </w:r>
          </w:p>
          <w:tcPr>
            <w:shd w:val="clear" w:color="000000" w:fill="CCFFCC"/>
            <w:gridSpan w:val="4"/>
          </w:tcPr>
        </w:tc>
        <w:tc>
          <w:p>
            <w:pPr>
              <w:spacing w:after="0"/>
            </w:pPr>
            <w:r>
              <w:rPr>
                <w:rFonts w:ascii="Arial" w:cs="Arial"/>
                <w:color w:val="000000"/>
                <w:sz w:val="16"/>
              </w:rPr>
              <w:t xml:space="preserve">2nd resp SA4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4453</w:t>
            </w:r>
          </w:p>
          <w:tcPr>
            <w:shd w:val="clear" w:color="000000" w:fill="CCFFCC"/>
            <w:gridSpan w:val="4"/>
          </w:tcPr>
        </w:tc>
        <w:tc>
          <w:p>
            <w:pPr>
              <w:spacing w:after="0"/>
            </w:pPr>
            <w:r>
              <w:rPr>
                <w:rFonts w:ascii="Arial" w:cs="Arial"/>
                <w:color w:val="000000"/>
                <w:sz w:val="16"/>
              </w:rPr>
              <w:t xml:space="preserve">31032</w:t>
            </w:r>
          </w:p>
          <w:tcPr>
            <w:shd w:val="clear" w:color="000000" w:fill="CCFFCC"/>
            <w:gridSpan w:val="4"/>
          </w:tcPr>
        </w:tc>
        <w:tc>
          <w:p>
            <w:pPr>
              <w:spacing w:after="0"/>
            </w:pPr>
            <w:r>
              <w:rPr>
                <w:rFonts w:ascii="Arial" w:cs="Arial"/>
                <w:color w:val="000000"/>
                <w:sz w:val="16"/>
              </w:rPr>
              <w:t xml:space="preserve">      Interaction with other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stephen.wolak@vodafone.com</w:t>
            </w:r>
          </w:p>
          <w:tcPr>
            <w:shd w:val="clear" w:color="000000" w:fill="CCFFCC"/>
            <w:gridSpan w:val="4"/>
          </w:tcPr>
        </w:tc>
        <w:tc>
          <w:p>
            <w:pPr>
              <w:spacing w:after="0"/>
            </w:pPr>
            <w:r>
              <w:rPr>
                <w:rFonts w:ascii="Arial" w:cs="Arial"/>
                <w:color w:val="000000"/>
                <w:sz w:val="16"/>
              </w:rPr>
              <w:t xml:space="preserve">2nd resp SA4. Marked as closed 12/2008 (was marked 65%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4454</w:t>
            </w:r>
          </w:p>
          <w:tcPr>
            <w:shd w:val="clear" w:color="000000" w:fill="CCFFCC"/>
            <w:gridSpan w:val="4"/>
          </w:tcPr>
        </w:tc>
        <w:tc>
          <w:p>
            <w:pPr>
              <w:spacing w:after="0"/>
            </w:pPr>
            <w:r>
              <w:rPr>
                <w:rFonts w:ascii="Arial" w:cs="Arial"/>
                <w:color w:val="000000"/>
                <w:sz w:val="16"/>
              </w:rPr>
              <w:t xml:space="preserve">34003</w:t>
            </w:r>
          </w:p>
          <w:tcPr>
            <w:shd w:val="clear" w:color="000000" w:fill="CCFFCC"/>
            <w:gridSpan w:val="4"/>
          </w:tcPr>
        </w:tc>
        <w:tc>
          <w:p>
            <w:pPr>
              <w:spacing w:after="0"/>
            </w:pPr>
            <w:r>
              <w:rPr>
                <w:rFonts w:ascii="Arial" w:cs="Arial"/>
                <w:b/>
                <w:color w:val="000000"/>
                <w:sz w:val="16"/>
              </w:rPr>
              <w:t xml:space="preserve">   Stage 2 (version Rel-5 of TS 26.234)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2002-01-03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2nd resp SA2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4455</w:t>
            </w:r>
          </w:p>
          <w:tcPr>
            <w:shd w:val="clear" w:color="000000" w:fill="CCFFCC"/>
            <w:gridSpan w:val="4"/>
          </w:tcPr>
        </w:tc>
        <w:tc>
          <w:p>
            <w:pPr>
              <w:spacing w:after="0"/>
            </w:pPr>
            <w:r>
              <w:rPr>
                <w:rFonts w:ascii="Arial" w:cs="Arial"/>
                <w:color w:val="000000"/>
                <w:sz w:val="16"/>
              </w:rPr>
              <w:t xml:space="preserve">34019</w:t>
            </w:r>
          </w:p>
          <w:tcPr>
            <w:shd w:val="clear" w:color="000000" w:fill="CCFFCC"/>
            <w:gridSpan w:val="4"/>
          </w:tcPr>
        </w:tc>
        <w:tc>
          <w:p>
            <w:pPr>
              <w:spacing w:after="0"/>
            </w:pPr>
            <w:r>
              <w:rPr>
                <w:rFonts w:ascii="Arial" w:cs="Arial"/>
                <w:b/>
                <w:color w:val="000000"/>
                <w:sz w:val="16"/>
              </w:rPr>
              <w:t xml:space="preserve">   RTP usage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2002-01-03</w:t>
            </w:r>
          </w:p>
          <w:tcPr>
            <w:shd w:val="clear" w:color="000000" w:fill="CCFFCC"/>
            <w:gridSpan w:val="4"/>
          </w:tcPr>
        </w:tc>
        <w:tc>
          <w:p>
            <w:pPr>
              <w:spacing w:after="0"/>
            </w:pPr>
            <w:r>
              <w:rPr>
                <w:rFonts w:ascii="Arial" w:cs="Arial"/>
                <w:color w:val="000000"/>
                <w:sz w:val="16"/>
              </w:rPr>
              <w:t xml:space="preserve">2002-12-06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90%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4456</w:t>
            </w:r>
          </w:p>
          <w:tcPr>
            <w:shd w:val="clear" w:color="000000" w:fill="CCFFCC"/>
            <w:gridSpan w:val="4"/>
          </w:tcPr>
        </w:tc>
        <w:tc>
          <w:p>
            <w:pPr>
              <w:spacing w:after="0"/>
            </w:pPr>
            <w:r>
              <w:rPr>
                <w:rFonts w:ascii="Arial" w:cs="Arial"/>
                <w:color w:val="000000"/>
                <w:sz w:val="16"/>
              </w:rPr>
              <w:t xml:space="preserve">501637</w:t>
            </w:r>
          </w:p>
          <w:tcPr>
            <w:shd w:val="clear" w:color="000000" w:fill="CCFFCC"/>
            <w:gridSpan w:val="4"/>
          </w:tcPr>
        </w:tc>
        <w:tc>
          <w:p>
            <w:pPr>
              <w:spacing w:after="0"/>
            </w:pPr>
            <w:r>
              <w:rPr>
                <w:rFonts w:ascii="Arial" w:cs="Arial"/>
                <w:b/>
                <w:color w:val="0000FF"/>
                <w:sz w:val="16"/>
              </w:rPr>
              <w:t xml:space="preserve">Rel-5 Open Service Access (OSA) enhancements</w:t>
            </w:r>
          </w:p>
          <w:tcPr>
            <w:shd w:val="clear" w:color="0000FF" w:fill="CCFFCC"/>
            <w:gridSpan w:val="4"/>
          </w:tcPr>
        </w:tc>
        <w:tc>
          <w:p>
            <w:pPr>
              <w:spacing w:after="0"/>
            </w:pPr>
            <w:r>
              <w:rPr>
                <w:rFonts w:ascii="Arial" w:cs="Arial"/>
                <w:color w:val="000000"/>
                <w:sz w:val="16"/>
              </w:rPr>
              <w:t xml:space="preserve">OSA1</w:t>
            </w:r>
          </w:p>
          <w:tcPr>
            <w:shd w:val="clear" w:color="000000" w:fill="CCFFCC"/>
            <w:gridSpan w:val="4"/>
          </w:tcPr>
        </w:tc>
        <w:tc>
          <w:p>
            <w:pPr>
              <w:spacing w:after="0"/>
            </w:pPr>
            <w:r>
              <w:rPr>
                <w:rFonts w:ascii="Arial" w:cs="Arial"/>
                <w:color w:val="000000"/>
                <w:sz w:val="16"/>
              </w:rPr>
              <w:t xml:space="preserve">OSA1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S1,S3</w:t>
            </w:r>
          </w:p>
          <w:tcPr>
            <w:shd w:val="clear" w:color="000000" w:fill="CCFFCC"/>
            <w:gridSpan w:val="4"/>
          </w:tcPr>
        </w:tc>
        <w:tc>
          <w:p>
            <w:pPr>
              <w:spacing w:after="0"/>
            </w:pPr>
            <w:r>
              <w:rPr>
                <w:rFonts w:ascii="Arial" w:cs="Arial"/>
                <w:color w:val="000000"/>
                <w:sz w:val="16"/>
              </w:rPr>
              <w:t xml:space="preserve">1999-04-27</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4457</w:t>
            </w:r>
          </w:p>
          <w:tcPr>
            <w:shd w:val="clear" w:color="000000" w:fill="CCFFCC"/>
            <w:gridSpan w:val="4"/>
          </w:tcPr>
        </w:tc>
        <w:tc>
          <w:p>
            <w:pPr>
              <w:spacing w:after="0"/>
            </w:pPr>
            <w:r>
              <w:rPr>
                <w:rFonts w:ascii="Arial" w:cs="Arial"/>
                <w:color w:val="000000"/>
                <w:sz w:val="16"/>
              </w:rPr>
              <w:t xml:space="preserve">32010</w:t>
            </w:r>
          </w:p>
          <w:tcPr>
            <w:shd w:val="clear" w:color="000000" w:fill="CCFFCC"/>
            <w:gridSpan w:val="4"/>
          </w:tcPr>
        </w:tc>
        <w:tc>
          <w:p>
            <w:pPr>
              <w:spacing w:after="0"/>
            </w:pPr>
            <w:r>
              <w:rPr>
                <w:rFonts w:ascii="Arial" w:cs="Arial"/>
                <w:b/>
                <w:color w:val="000000"/>
                <w:sz w:val="16"/>
              </w:rPr>
              <w:t xml:space="preserve">   General Stage 2 for Rel-5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47%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4458</w:t>
            </w:r>
          </w:p>
          <w:tcPr>
            <w:shd w:val="clear" w:color="000000" w:fill="CCFFCC"/>
            <w:gridSpan w:val="4"/>
          </w:tcPr>
        </w:tc>
        <w:tc>
          <w:p>
            <w:pPr>
              <w:spacing w:after="0"/>
            </w:pPr>
            <w:r>
              <w:rPr>
                <w:rFonts w:ascii="Arial" w:cs="Arial"/>
                <w:color w:val="000000"/>
                <w:sz w:val="16"/>
              </w:rPr>
              <w:t xml:space="preserve">1429</w:t>
            </w:r>
          </w:p>
          <w:tcPr>
            <w:shd w:val="clear" w:color="000000" w:fill="CCFFCC"/>
            <w:gridSpan w:val="4"/>
          </w:tcPr>
        </w:tc>
        <w:tc>
          <w:p>
            <w:pPr>
              <w:spacing w:after="0"/>
            </w:pPr>
            <w:r>
              <w:rPr>
                <w:rFonts w:ascii="Arial" w:cs="Arial"/>
                <w:b/>
                <w:color w:val="000000"/>
                <w:sz w:val="16"/>
              </w:rPr>
              <w:t xml:space="preserve">   OSA APIs for Multimedia Call Control</w:t>
            </w:r>
          </w:p>
          <w:tcPr>
            <w:shd w:val="clear" w:color="000000" w:fill="CCFFCC"/>
            <w:gridSpan w:val="4"/>
          </w:tcPr>
        </w:tc>
        <w:tc>
          <w:p>
            <w:pPr>
              <w:spacing w:after="0"/>
            </w:pPr>
            <w:r>
              <w:rPr>
                <w:rFonts w:ascii="Arial" w:cs="Arial"/>
                <w:color w:val="000000"/>
                <w:sz w:val="16"/>
              </w:rPr>
              <w:t xml:space="preserve">OSA1-CSCF</w:t>
            </w:r>
          </w:p>
          <w:tcPr>
            <w:shd w:val="clear" w:color="000000" w:fill="CCFFCC"/>
            <w:gridSpan w:val="4"/>
          </w:tcPr>
        </w:tc>
        <w:tc>
          <w:p>
            <w:pPr>
              <w:spacing w:after="0"/>
            </w:pPr>
            <w:r>
              <w:rPr>
                <w:rFonts w:ascii="Arial" w:cs="Arial"/>
                <w:color w:val="000000"/>
                <w:sz w:val="16"/>
              </w:rPr>
              <w:t xml:space="preserve">OSA1-CSCF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For Rel5 even if completed by March</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4459</w:t>
            </w:r>
          </w:p>
          <w:tcPr>
            <w:shd w:val="clear" w:color="000000" w:fill="CCFFCC"/>
            <w:gridSpan w:val="4"/>
          </w:tcPr>
        </w:tc>
        <w:tc>
          <w:p>
            <w:pPr>
              <w:spacing w:after="0"/>
            </w:pPr>
            <w:r>
              <w:rPr>
                <w:rFonts w:ascii="Arial" w:cs="Arial"/>
                <w:color w:val="000000"/>
                <w:sz w:val="16"/>
              </w:rPr>
              <w:t xml:space="preserve">1430</w:t>
            </w:r>
          </w:p>
          <w:tcPr>
            <w:shd w:val="clear" w:color="000000" w:fill="CCFFCC"/>
            <w:gridSpan w:val="4"/>
          </w:tcPr>
        </w:tc>
        <w:tc>
          <w:p>
            <w:pPr>
              <w:spacing w:after="0"/>
            </w:pPr>
            <w:r>
              <w:rPr>
                <w:rFonts w:ascii="Arial" w:cs="Arial"/>
                <w:color w:val="000000"/>
                <w:sz w:val="16"/>
              </w:rPr>
              <w:t xml:space="preserve">      Stage 1 for OSA APIs for Multimedia Call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Manfred.leitgeb@siemens.at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4460</w:t>
            </w:r>
          </w:p>
          <w:tcPr>
            <w:shd w:val="clear" w:color="000000" w:fill="CCFFCC"/>
            <w:gridSpan w:val="4"/>
          </w:tcPr>
        </w:tc>
        <w:tc>
          <w:p>
            <w:pPr>
              <w:spacing w:after="0"/>
            </w:pPr>
            <w:r>
              <w:rPr>
                <w:rFonts w:ascii="Arial" w:cs="Arial"/>
                <w:color w:val="000000"/>
                <w:sz w:val="16"/>
              </w:rPr>
              <w:t xml:space="preserve">15002</w:t>
            </w:r>
          </w:p>
          <w:tcPr>
            <w:shd w:val="clear" w:color="000000" w:fill="CCFFCC"/>
            <w:gridSpan w:val="4"/>
          </w:tcPr>
        </w:tc>
        <w:tc>
          <w:p>
            <w:pPr>
              <w:spacing w:after="0"/>
            </w:pPr>
            <w:r>
              <w:rPr>
                <w:rFonts w:ascii="Arial" w:cs="Arial"/>
                <w:color w:val="000000"/>
                <w:sz w:val="16"/>
              </w:rPr>
              <w:t xml:space="preserve">      Stages 2 and 3 for Multimedia Call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4461</w:t>
            </w:r>
          </w:p>
          <w:tcPr>
            <w:shd w:val="clear" w:color="000000" w:fill="CCFFCC"/>
            <w:gridSpan w:val="4"/>
          </w:tcPr>
        </w:tc>
        <w:tc>
          <w:p>
            <w:pPr>
              <w:spacing w:after="0"/>
            </w:pPr>
            <w:r>
              <w:rPr>
                <w:rFonts w:ascii="Arial" w:cs="Arial"/>
                <w:color w:val="000000"/>
                <w:sz w:val="16"/>
              </w:rPr>
              <w:t xml:space="preserve">15003</w:t>
            </w:r>
          </w:p>
          <w:tcPr>
            <w:shd w:val="clear" w:color="000000" w:fill="CCFFCC"/>
            <w:gridSpan w:val="4"/>
          </w:tcPr>
        </w:tc>
        <w:tc>
          <w:p>
            <w:pPr>
              <w:spacing w:after="0"/>
            </w:pPr>
            <w:r>
              <w:rPr>
                <w:rFonts w:ascii="Arial" w:cs="Arial"/>
                <w:b/>
                <w:color w:val="000000"/>
                <w:sz w:val="16"/>
              </w:rPr>
              <w:t xml:space="preserve">   Generic user interaction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4462</w:t>
            </w:r>
          </w:p>
          <w:tcPr>
            <w:shd w:val="clear" w:color="000000" w:fill="CCFFCC"/>
            <w:gridSpan w:val="4"/>
          </w:tcPr>
        </w:tc>
        <w:tc>
          <w:p>
            <w:pPr>
              <w:spacing w:after="0"/>
            </w:pPr>
            <w:r>
              <w:rPr>
                <w:rFonts w:ascii="Arial" w:cs="Arial"/>
                <w:color w:val="000000"/>
                <w:sz w:val="16"/>
              </w:rPr>
              <w:t xml:space="preserve">15004</w:t>
            </w:r>
          </w:p>
          <w:tcPr>
            <w:shd w:val="clear" w:color="000000" w:fill="CCFFCC"/>
            <w:gridSpan w:val="4"/>
          </w:tcPr>
        </w:tc>
        <w:tc>
          <w:p>
            <w:pPr>
              <w:spacing w:after="0"/>
            </w:pPr>
            <w:r>
              <w:rPr>
                <w:rFonts w:ascii="Arial" w:cs="Arial"/>
                <w:b/>
                <w:color w:val="000000"/>
                <w:sz w:val="16"/>
              </w:rPr>
              <w:t xml:space="preserve">   OSA Charging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4463</w:t>
            </w:r>
          </w:p>
          <w:tcPr>
            <w:shd w:val="clear" w:color="000000" w:fill="CCFFCC"/>
            <w:gridSpan w:val="4"/>
          </w:tcPr>
        </w:tc>
        <w:tc>
          <w:p>
            <w:pPr>
              <w:spacing w:after="0"/>
            </w:pPr>
            <w:r>
              <w:rPr>
                <w:rFonts w:ascii="Arial" w:cs="Arial"/>
                <w:color w:val="000000"/>
                <w:sz w:val="16"/>
              </w:rPr>
              <w:t xml:space="preserve">15007</w:t>
            </w:r>
          </w:p>
          <w:tcPr>
            <w:shd w:val="clear" w:color="000000" w:fill="CCFFCC"/>
            <w:gridSpan w:val="4"/>
          </w:tcPr>
        </w:tc>
        <w:tc>
          <w:p>
            <w:pPr>
              <w:spacing w:after="0"/>
            </w:pPr>
            <w:r>
              <w:rPr>
                <w:rFonts w:ascii="Arial" w:cs="Arial"/>
                <w:b/>
                <w:color w:val="000000"/>
                <w:sz w:val="16"/>
              </w:rPr>
              <w:t xml:space="preserve">   Call Control Service Mapping; Multiparty Call Control SIP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4464</w:t>
            </w:r>
          </w:p>
          <w:tcPr>
            <w:shd w:val="clear" w:color="000000" w:fill="CCFFCC"/>
            <w:gridSpan w:val="4"/>
          </w:tcPr>
        </w:tc>
        <w:tc>
          <w:p>
            <w:pPr>
              <w:spacing w:after="0"/>
            </w:pPr>
            <w:r>
              <w:rPr>
                <w:rFonts w:ascii="Arial" w:cs="Arial"/>
                <w:color w:val="000000"/>
                <w:sz w:val="16"/>
              </w:rPr>
              <w:t xml:space="preserve">15999</w:t>
            </w:r>
          </w:p>
          <w:tcPr>
            <w:shd w:val="clear" w:color="000000" w:fill="CCFFCC"/>
            <w:gridSpan w:val="4"/>
          </w:tcPr>
        </w:tc>
        <w:tc>
          <w:p>
            <w:pPr>
              <w:spacing w:after="0"/>
            </w:pPr>
            <w:r>
              <w:rPr>
                <w:rFonts w:ascii="Arial" w:cs="Arial"/>
                <w:b/>
                <w:color w:val="000000"/>
                <w:sz w:val="16"/>
              </w:rPr>
              <w:t xml:space="preserve">   WSDL APIs for SOAP/HTTP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4465</w:t>
            </w:r>
          </w:p>
          <w:tcPr>
            <w:shd w:val="clear" w:color="000000" w:fill="CCFFCC"/>
            <w:gridSpan w:val="4"/>
          </w:tcPr>
        </w:tc>
        <w:tc>
          <w:p>
            <w:pPr>
              <w:spacing w:after="0"/>
            </w:pPr>
            <w:r>
              <w:rPr>
                <w:rFonts w:ascii="Arial" w:cs="Arial"/>
                <w:color w:val="000000"/>
                <w:sz w:val="16"/>
              </w:rPr>
              <w:t xml:space="preserve">1419</w:t>
            </w:r>
          </w:p>
          <w:tcPr>
            <w:shd w:val="clear" w:color="000000" w:fill="CCFFCC"/>
            <w:gridSpan w:val="4"/>
          </w:tcPr>
        </w:tc>
        <w:tc>
          <w:p>
            <w:pPr>
              <w:spacing w:after="0"/>
            </w:pPr>
            <w:r>
              <w:rPr>
                <w:rFonts w:ascii="Arial" w:cs="Arial"/>
                <w:b/>
                <w:color w:val="000000"/>
                <w:sz w:val="16"/>
              </w:rPr>
              <w:t xml:space="preserve">   OSA Security</w:t>
            </w:r>
          </w:p>
          <w:tcPr>
            <w:shd w:val="clear" w:color="000000" w:fill="CCFFCC"/>
            <w:gridSpan w:val="4"/>
          </w:tcPr>
        </w:tc>
        <w:tc>
          <w:p>
            <w:pPr>
              <w:spacing w:after="0"/>
            </w:pPr>
            <w:r>
              <w:rPr>
                <w:rFonts w:ascii="Arial" w:cs="Arial"/>
                <w:color w:val="000000"/>
                <w:sz w:val="16"/>
              </w:rPr>
              <w:t xml:space="preserve">OSA1-SEC</w:t>
            </w:r>
          </w:p>
          <w:tcPr>
            <w:shd w:val="clear" w:color="000000" w:fill="CCFFCC"/>
            <w:gridSpan w:val="4"/>
          </w:tcPr>
        </w:tc>
        <w:tc>
          <w:p>
            <w:pPr>
              <w:spacing w:after="0"/>
            </w:pPr>
            <w:r>
              <w:rPr>
                <w:rFonts w:ascii="Arial" w:cs="Arial"/>
                <w:color w:val="000000"/>
                <w:sz w:val="16"/>
              </w:rPr>
              <w:t xml:space="preserve">OSA1-SEC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4466</w:t>
            </w:r>
          </w:p>
          <w:tcPr>
            <w:shd w:val="clear" w:color="000000" w:fill="CCFFCC"/>
            <w:gridSpan w:val="4"/>
          </w:tcPr>
        </w:tc>
        <w:tc>
          <w:p>
            <w:pPr>
              <w:spacing w:after="0"/>
            </w:pPr>
            <w:r>
              <w:rPr>
                <w:rFonts w:ascii="Arial" w:cs="Arial"/>
                <w:color w:val="000000"/>
                <w:sz w:val="16"/>
              </w:rPr>
              <w:t xml:space="preserve">2121</w:t>
            </w:r>
          </w:p>
          <w:tcPr>
            <w:shd w:val="clear" w:color="000000" w:fill="CCFFCC"/>
            <w:gridSpan w:val="4"/>
          </w:tcPr>
        </w:tc>
        <w:tc>
          <w:p>
            <w:pPr>
              <w:spacing w:after="0"/>
            </w:pPr>
            <w:r>
              <w:rPr>
                <w:rFonts w:ascii="Arial" w:cs="Arial"/>
                <w:color w:val="000000"/>
                <w:sz w:val="16"/>
              </w:rPr>
              <w:t xml:space="preserve">      Stage 1 for OSA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2001-11-09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Manfred.leitgeb@siemens.at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4467</w:t>
            </w:r>
          </w:p>
          <w:tcPr>
            <w:shd w:val="clear" w:color="000000" w:fill="CCFFCC"/>
            <w:gridSpan w:val="4"/>
          </w:tcPr>
        </w:tc>
        <w:tc>
          <w:p>
            <w:pPr>
              <w:spacing w:after="0"/>
            </w:pPr>
            <w:r>
              <w:rPr>
                <w:rFonts w:ascii="Arial" w:cs="Arial"/>
                <w:color w:val="000000"/>
                <w:sz w:val="16"/>
              </w:rPr>
              <w:t xml:space="preserve">1421</w:t>
            </w:r>
          </w:p>
          <w:tcPr>
            <w:shd w:val="clear" w:color="000000" w:fill="CCFFCC"/>
            <w:gridSpan w:val="4"/>
          </w:tcPr>
        </w:tc>
        <w:tc>
          <w:p>
            <w:pPr>
              <w:spacing w:after="0"/>
            </w:pPr>
            <w:r>
              <w:rPr>
                <w:rFonts w:ascii="Arial" w:cs="Arial"/>
                <w:color w:val="000000"/>
                <w:sz w:val="16"/>
              </w:rPr>
              <w:t xml:space="preserve">      OSA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2000-10-23</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4468</w:t>
            </w:r>
          </w:p>
          <w:tcPr>
            <w:shd w:val="clear" w:color="000000" w:fill="CCFFCC"/>
            <w:gridSpan w:val="4"/>
          </w:tcPr>
        </w:tc>
        <w:tc>
          <w:p>
            <w:pPr>
              <w:spacing w:after="0"/>
            </w:pPr>
            <w:r>
              <w:rPr>
                <w:rFonts w:ascii="Arial" w:cs="Arial"/>
                <w:color w:val="000000"/>
                <w:sz w:val="16"/>
              </w:rPr>
              <w:t xml:space="preserve">1422</w:t>
            </w:r>
          </w:p>
          <w:tcPr>
            <w:shd w:val="clear" w:color="000000" w:fill="CCFFCC"/>
            <w:gridSpan w:val="4"/>
          </w:tcPr>
        </w:tc>
        <w:tc>
          <w:p>
            <w:pPr>
              <w:spacing w:after="0"/>
            </w:pPr>
            <w:r>
              <w:rPr>
                <w:rFonts w:ascii="Arial" w:cs="Arial"/>
                <w:color w:val="000000"/>
                <w:sz w:val="16"/>
              </w:rPr>
              <w:t xml:space="preserve">      security related SCF(s) definition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4469</w:t>
            </w:r>
          </w:p>
          <w:tcPr>
            <w:shd w:val="clear" w:color="000000" w:fill="CCFFCC"/>
            <w:gridSpan w:val="4"/>
          </w:tcPr>
        </w:tc>
        <w:tc>
          <w:p>
            <w:pPr>
              <w:spacing w:after="0"/>
            </w:pPr>
            <w:r>
              <w:rPr>
                <w:rFonts w:ascii="Arial" w:cs="Arial"/>
                <w:color w:val="000000"/>
                <w:sz w:val="16"/>
              </w:rPr>
              <w:t xml:space="preserve">1423</w:t>
            </w:r>
          </w:p>
          <w:tcPr>
            <w:shd w:val="clear" w:color="000000" w:fill="CCFFCC"/>
            <w:gridSpan w:val="4"/>
          </w:tcPr>
        </w:tc>
        <w:tc>
          <w:p>
            <w:pPr>
              <w:spacing w:after="0"/>
            </w:pPr>
            <w:r>
              <w:rPr>
                <w:rFonts w:ascii="Arial" w:cs="Arial"/>
                <w:color w:val="000000"/>
                <w:sz w:val="16"/>
              </w:rPr>
              <w:t xml:space="preserve">      OSA changes required from supporting platforms, e.g. gsmSCF, HLR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2000-12-14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4470</w:t>
            </w:r>
          </w:p>
          <w:tcPr>
            <w:shd w:val="clear" w:color="000000" w:fill="CCFFCC"/>
            <w:gridSpan w:val="4"/>
          </w:tcPr>
        </w:tc>
        <w:tc>
          <w:p>
            <w:pPr>
              <w:spacing w:after="0"/>
            </w:pPr>
            <w:r>
              <w:rPr>
                <w:rFonts w:ascii="Arial" w:cs="Arial"/>
                <w:color w:val="000000"/>
                <w:sz w:val="16"/>
              </w:rPr>
              <w:t xml:space="preserve">15017</w:t>
            </w:r>
          </w:p>
          <w:tcPr>
            <w:shd w:val="clear" w:color="000000" w:fill="CCFFCC"/>
            <w:gridSpan w:val="4"/>
          </w:tcPr>
        </w:tc>
        <w:tc>
          <w:p>
            <w:pPr>
              <w:spacing w:after="0"/>
            </w:pPr>
            <w:r>
              <w:rPr>
                <w:rFonts w:ascii="Arial" w:cs="Arial"/>
                <w:color w:val="000000"/>
                <w:sz w:val="16"/>
              </w:rPr>
              <w:t xml:space="preserve">      OSA Security (moved from 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4471</w:t>
            </w:r>
          </w:p>
          <w:tcPr>
            <w:shd w:val="clear" w:color="000000" w:fill="CCFFCC"/>
            <w:gridSpan w:val="4"/>
          </w:tcPr>
        </w:tc>
        <w:tc>
          <w:p>
            <w:pPr>
              <w:spacing w:after="0"/>
            </w:pPr>
            <w:r>
              <w:rPr>
                <w:rFonts w:ascii="Arial" w:cs="Arial"/>
                <w:color w:val="000000"/>
                <w:sz w:val="16"/>
              </w:rPr>
              <w:t xml:space="preserve">401424</w:t>
            </w:r>
          </w:p>
          <w:tcPr>
            <w:shd w:val="clear" w:color="000000" w:fill="CCFFCC"/>
            <w:gridSpan w:val="4"/>
          </w:tcPr>
        </w:tc>
        <w:tc>
          <w:p>
            <w:pPr>
              <w:spacing w:after="0"/>
            </w:pPr>
            <w:r>
              <w:rPr>
                <w:rFonts w:ascii="Arial" w:cs="Arial"/>
                <w:b/>
                <w:color w:val="000000"/>
                <w:sz w:val="16"/>
              </w:rPr>
              <w:t xml:space="preserve">   Interactions OSA - e-commerce</w:t>
            </w:r>
          </w:p>
          <w:tcPr>
            <w:shd w:val="clear" w:color="000000" w:fill="CCFFCC"/>
            <w:gridSpan w:val="4"/>
          </w:tcPr>
        </w:tc>
        <w:tc>
          <w:p>
            <w:pPr>
              <w:spacing w:after="0"/>
            </w:pPr>
            <w:r>
              <w:rPr>
                <w:rFonts w:ascii="Arial" w:cs="Arial"/>
                <w:color w:val="000000"/>
                <w:sz w:val="16"/>
              </w:rPr>
              <w:t xml:space="preserve">OSA1-ECOM</w:t>
            </w:r>
          </w:p>
          <w:tcPr>
            <w:shd w:val="clear" w:color="000000" w:fill="CCFFCC"/>
            <w:gridSpan w:val="4"/>
          </w:tcPr>
        </w:tc>
        <w:tc>
          <w:p>
            <w:pPr>
              <w:spacing w:after="0"/>
            </w:pPr>
            <w:r>
              <w:rPr>
                <w:rFonts w:ascii="Arial" w:cs="Arial"/>
                <w:color w:val="000000"/>
                <w:sz w:val="16"/>
              </w:rPr>
              <w:t xml:space="preserve">OSA1-ECOM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1999-04-27</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4472</w:t>
            </w:r>
          </w:p>
          <w:tcPr>
            <w:shd w:val="clear" w:color="000000" w:fill="CCFFCC"/>
            <w:gridSpan w:val="4"/>
          </w:tcPr>
        </w:tc>
        <w:tc>
          <w:p>
            <w:pPr>
              <w:spacing w:after="0"/>
            </w:pPr>
            <w:r>
              <w:rPr>
                <w:rFonts w:ascii="Arial" w:cs="Arial"/>
                <w:color w:val="000000"/>
                <w:sz w:val="16"/>
              </w:rPr>
              <w:t xml:space="preserve">1425</w:t>
            </w:r>
          </w:p>
          <w:tcPr>
            <w:shd w:val="clear" w:color="000000" w:fill="CCFFCC"/>
            <w:gridSpan w:val="4"/>
          </w:tcPr>
        </w:tc>
        <w:tc>
          <w:p>
            <w:pPr>
              <w:spacing w:after="0"/>
            </w:pPr>
            <w:r>
              <w:rPr>
                <w:rFonts w:ascii="Arial" w:cs="Arial"/>
                <w:color w:val="000000"/>
                <w:sz w:val="16"/>
              </w:rPr>
              <w:t xml:space="preserve">      Stage 1 for Interactions OSA - e-commerce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1999-04-27</w:t>
            </w:r>
          </w:p>
          <w:tcPr>
            <w:shd w:val="clear" w:color="000000" w:fill="CCFFCC"/>
            <w:gridSpan w:val="4"/>
          </w:tcPr>
        </w:tc>
        <w:tc>
          <w:p>
            <w:pPr>
              <w:spacing w:after="0"/>
            </w:pPr>
            <w:r>
              <w:rPr>
                <w:rFonts w:ascii="Arial" w:cs="Arial"/>
                <w:color w:val="000000"/>
                <w:sz w:val="16"/>
              </w:rPr>
              <w:t xml:space="preserve">2000-12-28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Marked as closed 12/2008 (was marked 95%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4473</w:t>
            </w:r>
          </w:p>
          <w:tcPr>
            <w:shd w:val="clear" w:color="000000" w:fill="CCFFCC"/>
            <w:gridSpan w:val="4"/>
          </w:tcPr>
        </w:tc>
        <w:tc>
          <w:p>
            <w:pPr>
              <w:spacing w:after="0"/>
            </w:pPr>
            <w:r>
              <w:rPr>
                <w:rFonts w:ascii="Arial" w:cs="Arial"/>
                <w:color w:val="000000"/>
                <w:sz w:val="16"/>
              </w:rPr>
              <w:t xml:space="preserve">1529</w:t>
            </w:r>
          </w:p>
          <w:tcPr>
            <w:shd w:val="clear" w:color="000000" w:fill="CCFFCC"/>
            <w:gridSpan w:val="4"/>
          </w:tcPr>
        </w:tc>
        <w:tc>
          <w:p>
            <w:pPr>
              <w:spacing w:after="0"/>
            </w:pPr>
            <w:r>
              <w:rPr>
                <w:rFonts w:ascii="Arial" w:cs="Arial"/>
                <w:color w:val="000000"/>
                <w:sz w:val="16"/>
              </w:rPr>
              <w:t xml:space="preserve">      Stages 2 and 3 for Interactions OSA - e-commerce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4474</w:t>
            </w:r>
          </w:p>
          <w:tcPr>
            <w:shd w:val="clear" w:color="000000" w:fill="CCFFCC"/>
            <w:gridSpan w:val="4"/>
          </w:tcPr>
        </w:tc>
        <w:tc>
          <w:p>
            <w:pPr>
              <w:spacing w:after="0"/>
            </w:pPr>
            <w:r>
              <w:rPr>
                <w:rFonts w:ascii="Arial" w:cs="Arial"/>
                <w:color w:val="000000"/>
                <w:sz w:val="16"/>
              </w:rPr>
              <w:t xml:space="preserve">15005</w:t>
            </w:r>
          </w:p>
          <w:tcPr>
            <w:shd w:val="clear" w:color="000000" w:fill="CCFFCC"/>
            <w:gridSpan w:val="4"/>
          </w:tcPr>
        </w:tc>
        <w:tc>
          <w:p>
            <w:pPr>
              <w:spacing w:after="0"/>
            </w:pPr>
            <w:r>
              <w:rPr>
                <w:rFonts w:ascii="Arial" w:cs="Arial"/>
                <w:b/>
                <w:color w:val="000000"/>
                <w:sz w:val="16"/>
              </w:rPr>
              <w:t xml:space="preserve">   Policy Management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4475</w:t>
            </w:r>
          </w:p>
          <w:tcPr>
            <w:shd w:val="clear" w:color="000000" w:fill="CCFFCC"/>
            <w:gridSpan w:val="4"/>
          </w:tcPr>
        </w:tc>
        <w:tc>
          <w:p>
            <w:pPr>
              <w:spacing w:after="0"/>
            </w:pPr>
            <w:r>
              <w:rPr>
                <w:rFonts w:ascii="Arial" w:cs="Arial"/>
                <w:color w:val="000000"/>
                <w:sz w:val="16"/>
              </w:rPr>
              <w:t xml:space="preserve">15006</w:t>
            </w:r>
          </w:p>
          <w:tcPr>
            <w:shd w:val="clear" w:color="000000" w:fill="CCFFCC"/>
            <w:gridSpan w:val="4"/>
          </w:tcPr>
        </w:tc>
        <w:tc>
          <w:p>
            <w:pPr>
              <w:spacing w:after="0"/>
            </w:pPr>
            <w:r>
              <w:rPr>
                <w:rFonts w:ascii="Arial" w:cs="Arial"/>
                <w:b/>
                <w:color w:val="000000"/>
                <w:sz w:val="16"/>
              </w:rPr>
              <w:t xml:space="preserve">   Presence and Availability Management (PAM)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4476</w:t>
            </w:r>
          </w:p>
          <w:tcPr>
            <w:shd w:val="clear" w:color="000000" w:fill="CCFFCC"/>
            <w:gridSpan w:val="4"/>
          </w:tcPr>
        </w:tc>
        <w:tc>
          <w:p>
            <w:pPr>
              <w:spacing w:after="0"/>
            </w:pPr>
            <w:r>
              <w:rPr>
                <w:rFonts w:ascii="Arial" w:cs="Arial"/>
                <w:color w:val="000000"/>
                <w:sz w:val="16"/>
              </w:rPr>
              <w:t xml:space="preserve">1786</w:t>
            </w:r>
          </w:p>
          <w:tcPr>
            <w:shd w:val="clear" w:color="000000" w:fill="CCFFCC"/>
            <w:gridSpan w:val="4"/>
          </w:tcPr>
        </w:tc>
        <w:tc>
          <w:p>
            <w:pPr>
              <w:spacing w:after="0"/>
            </w:pPr>
            <w:r>
              <w:rPr>
                <w:rFonts w:ascii="Arial" w:cs="Arial"/>
                <w:b/>
                <w:color w:val="000000"/>
                <w:sz w:val="16"/>
              </w:rPr>
              <w:t xml:space="preserve">   LCS - OSA interfaces</w:t>
            </w:r>
          </w:p>
          <w:tcPr>
            <w:shd w:val="clear" w:color="000000" w:fill="CCFFCC"/>
            <w:gridSpan w:val="4"/>
          </w:tcPr>
        </w:tc>
        <w:tc>
          <w:p>
            <w:pPr>
              <w:spacing w:after="0"/>
            </w:pPr>
            <w:r>
              <w:rPr>
                <w:rFonts w:ascii="Arial" w:cs="Arial"/>
                <w:color w:val="000000"/>
                <w:sz w:val="16"/>
              </w:rPr>
              <w:t xml:space="preserve">OSA1-LCSI</w:t>
            </w:r>
          </w:p>
          <w:tcPr>
            <w:shd w:val="clear" w:color="000000" w:fill="CCFFCC"/>
            <w:gridSpan w:val="4"/>
          </w:tcPr>
        </w:tc>
        <w:tc>
          <w:p>
            <w:pPr>
              <w:spacing w:after="0"/>
            </w:pPr>
            <w:r>
              <w:rPr>
                <w:rFonts w:ascii="Arial" w:cs="Arial"/>
                <w:color w:val="000000"/>
                <w:sz w:val="16"/>
              </w:rPr>
              <w:t xml:space="preserve">OSA1-LCSI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az: CN#13 - changed to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4477</w:t>
            </w:r>
          </w:p>
          <w:tcPr>
            <w:shd w:val="clear" w:color="000000" w:fill="CCFFCC"/>
            <w:gridSpan w:val="4"/>
          </w:tcPr>
        </w:tc>
        <w:tc>
          <w:p>
            <w:pPr>
              <w:spacing w:after="0"/>
            </w:pPr>
            <w:r>
              <w:rPr>
                <w:rFonts w:ascii="Arial" w:cs="Arial"/>
                <w:color w:val="000000"/>
                <w:sz w:val="16"/>
              </w:rPr>
              <w:t xml:space="preserve">1787</w:t>
            </w:r>
          </w:p>
          <w:tcPr>
            <w:shd w:val="clear" w:color="000000" w:fill="CCFFCC"/>
            <w:gridSpan w:val="4"/>
          </w:tcPr>
        </w:tc>
        <w:tc>
          <w:p>
            <w:pPr>
              <w:spacing w:after="0"/>
            </w:pPr>
            <w:r>
              <w:rPr>
                <w:rFonts w:ascii="Arial" w:cs="Arial"/>
                <w:color w:val="000000"/>
                <w:sz w:val="16"/>
              </w:rPr>
              <w:t xml:space="preserve">      Stage 1 for LCS - OSA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2000-12-08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4478</w:t>
            </w:r>
          </w:p>
          <w:tcPr>
            <w:shd w:val="clear" w:color="000000" w:fill="CCFFCC"/>
            <w:gridSpan w:val="4"/>
          </w:tcPr>
        </w:tc>
        <w:tc>
          <w:p>
            <w:pPr>
              <w:spacing w:after="0"/>
            </w:pPr>
            <w:r>
              <w:rPr>
                <w:rFonts w:ascii="Arial" w:cs="Arial"/>
                <w:color w:val="000000"/>
                <w:sz w:val="16"/>
              </w:rPr>
              <w:t xml:space="preserve">2124</w:t>
            </w:r>
          </w:p>
          <w:tcPr>
            <w:shd w:val="clear" w:color="000000" w:fill="CCFFCC"/>
            <w:gridSpan w:val="4"/>
          </w:tcPr>
        </w:tc>
        <w:tc>
          <w:p>
            <w:pPr>
              <w:spacing w:after="0"/>
            </w:pPr>
            <w:r>
              <w:rPr>
                <w:rFonts w:ascii="Arial" w:cs="Arial"/>
                <w:color w:val="000000"/>
                <w:sz w:val="16"/>
              </w:rPr>
              <w:t xml:space="preserve">      Stage 2 for LCS - OSA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2000-12-11</w:t>
            </w:r>
          </w:p>
          <w:tcPr>
            <w:shd w:val="clear" w:color="000000" w:fill="CCFFCC"/>
            <w:gridSpan w:val="4"/>
          </w:tcPr>
        </w:tc>
        <w:tc>
          <w:p>
            <w:pPr>
              <w:spacing w:after="0"/>
            </w:pPr>
            <w:r>
              <w:rPr>
                <w:rFonts w:ascii="Arial" w:cs="Arial"/>
                <w:color w:val="000000"/>
                <w:sz w:val="16"/>
              </w:rPr>
              <w:t xml:space="preserve">2000-12-11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Christophe GOURRAUD</w:t>
            </w:r>
          </w:p>
          <w:tcPr>
            <w:shd w:val="clear" w:color="000000" w:fill="CCFFCC"/>
            <w:gridSpan w:val="4"/>
          </w:tcPr>
        </w:tc>
        <w:tc>
          <w:p>
            <w:pPr>
              <w:spacing w:after="0"/>
            </w:pPr>
            <w:r>
              <w:rPr>
                <w:rFonts w:ascii="Arial" w:cs="Arial"/>
                <w:color w:val="000000"/>
                <w:sz w:val="16"/>
              </w:rPr>
              <w:t xml:space="preserve">az 24/05/01: Rel4 completion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4479</w:t>
            </w:r>
          </w:p>
          <w:tcPr>
            <w:shd w:val="clear" w:color="000000" w:fill="CCFFCC"/>
            <w:gridSpan w:val="4"/>
          </w:tcPr>
        </w:tc>
        <w:tc>
          <w:p>
            <w:pPr>
              <w:spacing w:after="0"/>
            </w:pPr>
            <w:r>
              <w:rPr>
                <w:rFonts w:ascii="Arial" w:cs="Arial"/>
                <w:color w:val="000000"/>
                <w:sz w:val="16"/>
              </w:rPr>
              <w:t xml:space="preserve">1788</w:t>
            </w:r>
          </w:p>
          <w:tcPr>
            <w:shd w:val="clear" w:color="000000" w:fill="CCFFCC"/>
            <w:gridSpan w:val="4"/>
          </w:tcPr>
        </w:tc>
        <w:tc>
          <w:p>
            <w:pPr>
              <w:spacing w:after="0"/>
            </w:pPr>
            <w:r>
              <w:rPr>
                <w:rFonts w:ascii="Arial" w:cs="Arial"/>
                <w:color w:val="000000"/>
                <w:sz w:val="16"/>
              </w:rPr>
              <w:t xml:space="preserve">      Stage 3 for LCS - OSA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4480</w:t>
            </w:r>
          </w:p>
          <w:tcPr>
            <w:shd w:val="clear" w:color="000000" w:fill="CCFFCC"/>
            <w:gridSpan w:val="4"/>
          </w:tcPr>
        </w:tc>
        <w:tc>
          <w:p>
            <w:pPr>
              <w:spacing w:after="0"/>
            </w:pPr>
            <w:r>
              <w:rPr>
                <w:rFonts w:ascii="Arial" w:cs="Arial"/>
                <w:color w:val="000000"/>
                <w:sz w:val="16"/>
              </w:rPr>
              <w:t xml:space="preserve">2540</w:t>
            </w:r>
          </w:p>
          <w:tcPr>
            <w:shd w:val="clear" w:color="000000" w:fill="CCFFCC"/>
            <w:gridSpan w:val="4"/>
          </w:tcPr>
        </w:tc>
        <w:tc>
          <w:p>
            <w:pPr>
              <w:spacing w:after="0"/>
            </w:pPr>
            <w:r>
              <w:rPr>
                <w:rFonts w:ascii="Arial" w:cs="Arial"/>
                <w:b/>
                <w:color w:val="000000"/>
                <w:sz w:val="16"/>
              </w:rPr>
              <w:t xml:space="preserve">   Access to User Profile</w:t>
            </w:r>
          </w:p>
          <w:tcPr>
            <w:shd w:val="clear" w:color="000000" w:fill="CCFFCC"/>
            <w:gridSpan w:val="4"/>
          </w:tcPr>
        </w:tc>
        <w:tc>
          <w:p>
            <w:pPr>
              <w:spacing w:after="0"/>
            </w:pPr>
            <w:r>
              <w:rPr>
                <w:rFonts w:ascii="Arial" w:cs="Arial"/>
                <w:color w:val="000000"/>
                <w:sz w:val="16"/>
              </w:rPr>
              <w:t xml:space="preserve">OSA2-UP</w:t>
            </w:r>
          </w:p>
          <w:tcPr>
            <w:shd w:val="clear" w:color="000000" w:fill="CCFFCC"/>
            <w:gridSpan w:val="4"/>
          </w:tcPr>
        </w:tc>
        <w:tc>
          <w:p>
            <w:pPr>
              <w:spacing w:after="0"/>
            </w:pPr>
            <w:r>
              <w:rPr>
                <w:rFonts w:ascii="Arial" w:cs="Arial"/>
                <w:color w:val="000000"/>
                <w:sz w:val="16"/>
              </w:rPr>
              <w:t xml:space="preserve">OSA2-UP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2001-06-01</w:t>
            </w:r>
          </w:p>
          <w:tcPr>
            <w:shd w:val="clear" w:color="000000" w:fill="CCFFCC"/>
            <w:gridSpan w:val="4"/>
          </w:tcPr>
        </w:tc>
        <w:tc>
          <w:p>
            <w:pPr>
              <w:spacing w:after="0"/>
            </w:pPr>
            <w:r>
              <w:rPr>
                <w:rFonts w:ascii="Arial" w:cs="Arial"/>
                <w:color w:val="000000"/>
                <w:sz w:val="16"/>
              </w:rPr>
              <w:t xml:space="preserve">2001-12-20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4481</w:t>
            </w:r>
          </w:p>
          <w:tcPr>
            <w:shd w:val="clear" w:color="000000" w:fill="CCFFCC"/>
            <w:gridSpan w:val="4"/>
          </w:tcPr>
        </w:tc>
        <w:tc>
          <w:p>
            <w:pPr>
              <w:spacing w:after="0"/>
            </w:pPr>
            <w:r>
              <w:rPr>
                <w:rFonts w:ascii="Arial" w:cs="Arial"/>
                <w:color w:val="000000"/>
                <w:sz w:val="16"/>
              </w:rPr>
              <w:t xml:space="preserve">1433</w:t>
            </w:r>
          </w:p>
          <w:tcPr>
            <w:shd w:val="clear" w:color="000000" w:fill="CCFFCC"/>
            <w:gridSpan w:val="4"/>
          </w:tcPr>
        </w:tc>
        <w:tc>
          <w:p>
            <w:pPr>
              <w:spacing w:after="0"/>
            </w:pPr>
            <w:r>
              <w:rPr>
                <w:rFonts w:ascii="Arial" w:cs="Arial"/>
                <w:b/>
                <w:color w:val="000000"/>
                <w:sz w:val="16"/>
              </w:rPr>
              <w:t xml:space="preserve">   Retrieval of Terminal capabilities</w:t>
            </w:r>
          </w:p>
          <w:tcPr>
            <w:shd w:val="clear" w:color="000000" w:fill="CCFFCC"/>
            <w:gridSpan w:val="4"/>
          </w:tcPr>
        </w:tc>
        <w:tc>
          <w:p>
            <w:pPr>
              <w:spacing w:after="0"/>
            </w:pPr>
            <w:r>
              <w:rPr>
                <w:rFonts w:ascii="Arial" w:cs="Arial"/>
                <w:color w:val="000000"/>
                <w:sz w:val="16"/>
              </w:rPr>
              <w:t xml:space="preserve">OSA2-TC</w:t>
            </w:r>
          </w:p>
          <w:tcPr>
            <w:shd w:val="clear" w:color="000000" w:fill="CCFFCC"/>
            <w:gridSpan w:val="4"/>
          </w:tcPr>
        </w:tc>
        <w:tc>
          <w:p>
            <w:pPr>
              <w:spacing w:after="0"/>
            </w:pPr>
            <w:r>
              <w:rPr>
                <w:rFonts w:ascii="Arial" w:cs="Arial"/>
                <w:color w:val="000000"/>
                <w:sz w:val="16"/>
              </w:rPr>
              <w:t xml:space="preserve">OSA2-TC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4482</w:t>
            </w:r>
          </w:p>
          <w:tcPr>
            <w:shd w:val="clear" w:color="000000" w:fill="CCFFCC"/>
            <w:gridSpan w:val="4"/>
          </w:tcPr>
        </w:tc>
        <w:tc>
          <w:p>
            <w:pPr>
              <w:spacing w:after="0"/>
            </w:pPr>
            <w:r>
              <w:rPr>
                <w:rFonts w:ascii="Arial" w:cs="Arial"/>
                <w:color w:val="000000"/>
                <w:sz w:val="16"/>
              </w:rPr>
              <w:t xml:space="preserve">1434</w:t>
            </w:r>
          </w:p>
          <w:tcPr>
            <w:shd w:val="clear" w:color="000000" w:fill="CCFFCC"/>
            <w:gridSpan w:val="4"/>
          </w:tcPr>
        </w:tc>
        <w:tc>
          <w:p>
            <w:pPr>
              <w:spacing w:after="0"/>
            </w:pPr>
            <w:r>
              <w:rPr>
                <w:rFonts w:ascii="Arial" w:cs="Arial"/>
                <w:color w:val="000000"/>
                <w:sz w:val="16"/>
              </w:rPr>
              <w:t xml:space="preserve">      Stage 1 for Retrieval of Terminal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2001-01-10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4483</w:t>
            </w:r>
          </w:p>
          <w:tcPr>
            <w:shd w:val="clear" w:color="000000" w:fill="CCFFCC"/>
            <w:gridSpan w:val="4"/>
          </w:tcPr>
        </w:tc>
        <w:tc>
          <w:p>
            <w:pPr>
              <w:spacing w:after="0"/>
            </w:pPr>
            <w:r>
              <w:rPr>
                <w:rFonts w:ascii="Arial" w:cs="Arial"/>
                <w:color w:val="000000"/>
                <w:sz w:val="16"/>
              </w:rPr>
              <w:t xml:space="preserve">1436</w:t>
            </w:r>
          </w:p>
          <w:tcPr>
            <w:shd w:val="clear" w:color="000000" w:fill="CCFFCC"/>
            <w:gridSpan w:val="4"/>
          </w:tcPr>
        </w:tc>
        <w:tc>
          <w:p>
            <w:pPr>
              <w:spacing w:after="0"/>
            </w:pPr>
            <w:r>
              <w:rPr>
                <w:rFonts w:ascii="Arial" w:cs="Arial"/>
                <w:color w:val="000000"/>
                <w:sz w:val="16"/>
              </w:rPr>
              <w:t xml:space="preserve">      Stages 2 and 3 for Retrieval of Terminal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4484</w:t>
            </w:r>
          </w:p>
          <w:tcPr>
            <w:shd w:val="clear" w:color="000000" w:fill="CCFFCC"/>
            <w:gridSpan w:val="4"/>
          </w:tcPr>
        </w:tc>
        <w:tc>
          <w:p>
            <w:pPr>
              <w:spacing w:after="0"/>
            </w:pPr>
            <w:r>
              <w:rPr>
                <w:rFonts w:ascii="Arial" w:cs="Arial"/>
                <w:color w:val="000000"/>
                <w:sz w:val="16"/>
              </w:rPr>
              <w:t xml:space="preserve">2122</w:t>
            </w:r>
          </w:p>
          <w:tcPr>
            <w:shd w:val="clear" w:color="000000" w:fill="CCFFCC"/>
            <w:gridSpan w:val="4"/>
          </w:tcPr>
        </w:tc>
        <w:tc>
          <w:p>
            <w:pPr>
              <w:spacing w:after="0"/>
            </w:pPr>
            <w:r>
              <w:rPr>
                <w:rFonts w:ascii="Arial" w:cs="Arial"/>
                <w:color w:val="000000"/>
                <w:sz w:val="16"/>
              </w:rPr>
              <w:t xml:space="preserve">      Provisioning of the terminal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According to T2 SWG1 M. Cataldo this is automatically supported by the MExE support of UAProf therefore 100%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4485</w:t>
            </w:r>
          </w:p>
          <w:tcPr>
            <w:shd w:val="clear" w:color="000000" w:fill="CCFFCC"/>
            <w:gridSpan w:val="4"/>
          </w:tcPr>
        </w:tc>
        <w:tc>
          <w:p>
            <w:pPr>
              <w:spacing w:after="0"/>
            </w:pPr>
            <w:r>
              <w:rPr>
                <w:rFonts w:ascii="Arial" w:cs="Arial"/>
                <w:color w:val="000000"/>
                <w:sz w:val="16"/>
              </w:rPr>
              <w:t xml:space="preserve">1638</w:t>
            </w:r>
          </w:p>
          <w:tcPr>
            <w:shd w:val="clear" w:color="000000" w:fill="CCFFCC"/>
            <w:gridSpan w:val="4"/>
          </w:tcPr>
        </w:tc>
        <w:tc>
          <w:p>
            <w:pPr>
              <w:spacing w:after="0"/>
            </w:pPr>
            <w:r>
              <w:rPr>
                <w:rFonts w:ascii="Arial" w:cs="Arial"/>
                <w:b/>
                <w:color w:val="0000FF"/>
                <w:sz w:val="16"/>
              </w:rPr>
              <w:t xml:space="preserve">CAMEL phase 4</w:t>
            </w:r>
          </w:p>
          <w:tcPr>
            <w:shd w:val="clear" w:color="0000FF" w:fill="CCFFCC"/>
            <w:gridSpan w:val="4"/>
          </w:tcPr>
        </w:tc>
        <w:tc>
          <w:p>
            <w:pPr>
              <w:spacing w:after="0"/>
            </w:pPr>
            <w:r>
              <w:rPr>
                <w:rFonts w:ascii="Arial" w:cs="Arial"/>
                <w:color w:val="000000"/>
                <w:sz w:val="16"/>
              </w:rPr>
              <w:t xml:space="preserve">CAMEL4</w:t>
            </w:r>
          </w:p>
          <w:tcPr>
            <w:shd w:val="clear" w:color="000000" w:fill="CCFFCC"/>
            <w:gridSpan w:val="4"/>
          </w:tcPr>
        </w:tc>
        <w:tc>
          <w:p>
            <w:pPr>
              <w:spacing w:after="0"/>
            </w:pPr>
            <w:r>
              <w:rPr>
                <w:rFonts w:ascii="Arial" w:cs="Arial"/>
                <w:color w:val="000000"/>
                <w:sz w:val="16"/>
              </w:rPr>
              <w:t xml:space="preserve">CAMEL4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NP-020486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keijo.palviainen@nokia.com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4486</w:t>
            </w:r>
          </w:p>
          <w:tcPr>
            <w:shd w:val="clear" w:color="000000" w:fill="CCFFCC"/>
            <w:gridSpan w:val="4"/>
          </w:tcPr>
        </w:tc>
        <w:tc>
          <w:p>
            <w:pPr>
              <w:spacing w:after="0"/>
            </w:pPr>
            <w:r>
              <w:rPr>
                <w:rFonts w:ascii="Arial" w:cs="Arial"/>
                <w:color w:val="000000"/>
                <w:sz w:val="16"/>
              </w:rPr>
              <w:t xml:space="preserve">1461</w:t>
            </w:r>
          </w:p>
          <w:tcPr>
            <w:shd w:val="clear" w:color="000000" w:fill="CCFFCC"/>
            <w:gridSpan w:val="4"/>
          </w:tcPr>
        </w:tc>
        <w:tc>
          <w:p>
            <w:pPr>
              <w:spacing w:after="0"/>
            </w:pPr>
            <w:r>
              <w:rPr>
                <w:rFonts w:ascii="Arial" w:cs="Arial"/>
                <w:b/>
                <w:color w:val="000000"/>
                <w:sz w:val="16"/>
              </w:rPr>
              <w:t xml:space="preserve">   Service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4487</w:t>
            </w:r>
          </w:p>
          <w:tcPr>
            <w:shd w:val="clear" w:color="000000" w:fill="CCFFCC"/>
            <w:gridSpan w:val="4"/>
          </w:tcPr>
        </w:tc>
        <w:tc>
          <w:p>
            <w:pPr>
              <w:spacing w:after="0"/>
            </w:pPr>
            <w:r>
              <w:rPr>
                <w:rFonts w:ascii="Arial" w:cs="Arial"/>
                <w:color w:val="000000"/>
                <w:sz w:val="16"/>
              </w:rPr>
              <w:t xml:space="preserve">2012</w:t>
            </w:r>
          </w:p>
          <w:tcPr>
            <w:shd w:val="clear" w:color="000000" w:fill="CCFFCC"/>
            <w:gridSpan w:val="4"/>
          </w:tcPr>
        </w:tc>
        <w:tc>
          <w:p>
            <w:pPr>
              <w:spacing w:after="0"/>
            </w:pPr>
            <w:r>
              <w:rPr>
                <w:rFonts w:ascii="Arial" w:cs="Arial"/>
                <w:b/>
                <w:color w:val="000000"/>
                <w:sz w:val="16"/>
              </w:rPr>
              <w:t xml:space="preserve">   Call Party Handling</w:t>
            </w:r>
          </w:p>
          <w:tcPr>
            <w:shd w:val="clear" w:color="000000" w:fill="CCFFCC"/>
            <w:gridSpan w:val="4"/>
          </w:tcPr>
        </w:tc>
        <w:tc>
          <w:p>
            <w:pPr>
              <w:spacing w:after="0"/>
            </w:pPr>
            <w:r>
              <w:rPr>
                <w:rFonts w:ascii="Arial" w:cs="Arial"/>
                <w:color w:val="000000"/>
                <w:sz w:val="16"/>
              </w:rPr>
              <w:t xml:space="preserve">CAMEL4-CPH</w:t>
            </w:r>
          </w:p>
          <w:tcPr>
            <w:shd w:val="clear" w:color="000000" w:fill="CCFFCC"/>
            <w:gridSpan w:val="4"/>
          </w:tcPr>
        </w:tc>
        <w:tc>
          <w:p>
            <w:pPr>
              <w:spacing w:after="0"/>
            </w:pPr>
            <w:r>
              <w:rPr>
                <w:rFonts w:ascii="Arial" w:cs="Arial"/>
                <w:color w:val="000000"/>
                <w:sz w:val="16"/>
              </w:rPr>
              <w:t xml:space="preserve">CAMEL4-CPH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2000-07-10</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4488</w:t>
            </w:r>
          </w:p>
          <w:tcPr>
            <w:shd w:val="clear" w:color="000000" w:fill="CCFFCC"/>
            <w:gridSpan w:val="4"/>
          </w:tcPr>
        </w:tc>
        <w:tc>
          <w:p>
            <w:pPr>
              <w:spacing w:after="0"/>
            </w:pPr>
            <w:r>
              <w:rPr>
                <w:rFonts w:ascii="Arial" w:cs="Arial"/>
                <w:color w:val="000000"/>
                <w:sz w:val="16"/>
              </w:rPr>
              <w:t xml:space="preserve">2013</w:t>
            </w:r>
          </w:p>
          <w:tcPr>
            <w:shd w:val="clear" w:color="000000" w:fill="CCFFCC"/>
            <w:gridSpan w:val="4"/>
          </w:tcPr>
        </w:tc>
        <w:tc>
          <w:p>
            <w:pPr>
              <w:spacing w:after="0"/>
            </w:pPr>
            <w:r>
              <w:rPr>
                <w:rFonts w:ascii="Arial" w:cs="Arial"/>
                <w:b/>
                <w:color w:val="000000"/>
                <w:sz w:val="16"/>
              </w:rPr>
              <w:t xml:space="preserve">   Mid call procedure for MO and MT calls </w:t>
            </w:r>
          </w:p>
          <w:tcPr>
            <w:shd w:val="clear" w:color="000000" w:fill="CCFFCC"/>
            <w:gridSpan w:val="4"/>
          </w:tcPr>
        </w:tc>
        <w:tc>
          <w:p>
            <w:pPr>
              <w:spacing w:after="0"/>
            </w:pPr>
            <w:r>
              <w:rPr>
                <w:rFonts w:ascii="Arial" w:cs="Arial"/>
                <w:color w:val="000000"/>
                <w:sz w:val="16"/>
              </w:rPr>
              <w:t xml:space="preserve">CAMEL4-MCP</w:t>
            </w:r>
          </w:p>
          <w:tcPr>
            <w:shd w:val="clear" w:color="000000" w:fill="CCFFCC"/>
            <w:gridSpan w:val="4"/>
          </w:tcPr>
        </w:tc>
        <w:tc>
          <w:p>
            <w:pPr>
              <w:spacing w:after="0"/>
            </w:pPr>
            <w:r>
              <w:rPr>
                <w:rFonts w:ascii="Arial" w:cs="Arial"/>
                <w:color w:val="000000"/>
                <w:sz w:val="16"/>
              </w:rPr>
              <w:t xml:space="preserve">CAMEL4-MCP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4489</w:t>
            </w:r>
          </w:p>
          <w:tcPr>
            <w:shd w:val="clear" w:color="000000" w:fill="CCFFCC"/>
            <w:gridSpan w:val="4"/>
          </w:tcPr>
        </w:tc>
        <w:tc>
          <w:p>
            <w:pPr>
              <w:spacing w:after="0"/>
            </w:pPr>
            <w:r>
              <w:rPr>
                <w:rFonts w:ascii="Arial" w:cs="Arial"/>
                <w:color w:val="000000"/>
                <w:sz w:val="16"/>
              </w:rPr>
              <w:t xml:space="preserve">2014</w:t>
            </w:r>
          </w:p>
          <w:tcPr>
            <w:shd w:val="clear" w:color="000000" w:fill="CCFFCC"/>
            <w:gridSpan w:val="4"/>
          </w:tcPr>
        </w:tc>
        <w:tc>
          <w:p>
            <w:pPr>
              <w:spacing w:after="0"/>
            </w:pPr>
            <w:r>
              <w:rPr>
                <w:rFonts w:ascii="Arial" w:cs="Arial"/>
                <w:b/>
                <w:color w:val="000000"/>
                <w:sz w:val="16"/>
              </w:rPr>
              <w:t xml:space="preserve">   Interactions with Optimal Routing</w:t>
            </w:r>
          </w:p>
          <w:tcPr>
            <w:shd w:val="clear" w:color="000000" w:fill="CCFFCC"/>
            <w:gridSpan w:val="4"/>
          </w:tcPr>
        </w:tc>
        <w:tc>
          <w:p>
            <w:pPr>
              <w:spacing w:after="0"/>
            </w:pPr>
            <w:r>
              <w:rPr>
                <w:rFonts w:ascii="Arial" w:cs="Arial"/>
                <w:color w:val="000000"/>
                <w:sz w:val="16"/>
              </w:rPr>
              <w:t xml:space="preserve">CAMEL4-IOR</w:t>
            </w:r>
          </w:p>
          <w:tcPr>
            <w:shd w:val="clear" w:color="000000" w:fill="CCFFCC"/>
            <w:gridSpan w:val="4"/>
          </w:tcPr>
        </w:tc>
        <w:tc>
          <w:p>
            <w:pPr>
              <w:spacing w:after="0"/>
            </w:pPr>
            <w:r>
              <w:rPr>
                <w:rFonts w:ascii="Arial" w:cs="Arial"/>
                <w:color w:val="000000"/>
                <w:sz w:val="16"/>
              </w:rPr>
              <w:t xml:space="preserve">CAMEL4-IOR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4490</w:t>
            </w:r>
          </w:p>
          <w:tcPr>
            <w:shd w:val="clear" w:color="000000" w:fill="CCFFCC"/>
            <w:gridSpan w:val="4"/>
          </w:tcPr>
        </w:tc>
        <w:tc>
          <w:p>
            <w:pPr>
              <w:spacing w:after="0"/>
            </w:pPr>
            <w:r>
              <w:rPr>
                <w:rFonts w:ascii="Arial" w:cs="Arial"/>
                <w:color w:val="000000"/>
                <w:sz w:val="16"/>
              </w:rPr>
              <w:t xml:space="preserve">2015</w:t>
            </w:r>
          </w:p>
          <w:tcPr>
            <w:shd w:val="clear" w:color="000000" w:fill="CCFFCC"/>
            <w:gridSpan w:val="4"/>
          </w:tcPr>
        </w:tc>
        <w:tc>
          <w:p>
            <w:pPr>
              <w:spacing w:after="0"/>
            </w:pPr>
            <w:r>
              <w:rPr>
                <w:rFonts w:ascii="Arial" w:cs="Arial"/>
                <w:b/>
                <w:color w:val="000000"/>
                <w:sz w:val="16"/>
              </w:rPr>
              <w:t xml:space="preserve">   Inclusion of flexible tone injection </w:t>
            </w:r>
          </w:p>
          <w:tcPr>
            <w:shd w:val="clear" w:color="000000" w:fill="CCFFCC"/>
            <w:gridSpan w:val="4"/>
          </w:tcPr>
        </w:tc>
        <w:tc>
          <w:p>
            <w:pPr>
              <w:spacing w:after="0"/>
            </w:pPr>
            <w:r>
              <w:rPr>
                <w:rFonts w:ascii="Arial" w:cs="Arial"/>
                <w:color w:val="000000"/>
                <w:sz w:val="16"/>
              </w:rPr>
              <w:t xml:space="preserve">CAMEL4-IFTI</w:t>
            </w:r>
          </w:p>
          <w:tcPr>
            <w:shd w:val="clear" w:color="000000" w:fill="CCFFCC"/>
            <w:gridSpan w:val="4"/>
          </w:tcPr>
        </w:tc>
        <w:tc>
          <w:p>
            <w:pPr>
              <w:spacing w:after="0"/>
            </w:pPr>
            <w:r>
              <w:rPr>
                <w:rFonts w:ascii="Arial" w:cs="Arial"/>
                <w:color w:val="000000"/>
                <w:sz w:val="16"/>
              </w:rPr>
              <w:t xml:space="preserve">CAMEL4-IFTI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4491</w:t>
            </w:r>
          </w:p>
          <w:tcPr>
            <w:shd w:val="clear" w:color="000000" w:fill="CCFFCC"/>
            <w:gridSpan w:val="4"/>
          </w:tcPr>
        </w:tc>
        <w:tc>
          <w:p>
            <w:pPr>
              <w:spacing w:after="0"/>
            </w:pPr>
            <w:r>
              <w:rPr>
                <w:rFonts w:ascii="Arial" w:cs="Arial"/>
                <w:color w:val="000000"/>
                <w:sz w:val="16"/>
              </w:rPr>
              <w:t xml:space="preserve">2016</w:t>
            </w:r>
          </w:p>
          <w:tcPr>
            <w:shd w:val="clear" w:color="000000" w:fill="CCFFCC"/>
            <w:gridSpan w:val="4"/>
          </w:tcPr>
        </w:tc>
        <w:tc>
          <w:p>
            <w:pPr>
              <w:spacing w:after="0"/>
            </w:pPr>
            <w:r>
              <w:rPr>
                <w:rFonts w:ascii="Arial" w:cs="Arial"/>
                <w:b/>
                <w:color w:val="000000"/>
                <w:sz w:val="16"/>
              </w:rPr>
              <w:t xml:space="preserve">   CSE control over MT SMS</w:t>
            </w:r>
          </w:p>
          <w:tcPr>
            <w:shd w:val="clear" w:color="000000" w:fill="CCFFCC"/>
            <w:gridSpan w:val="4"/>
          </w:tcPr>
        </w:tc>
        <w:tc>
          <w:p>
            <w:pPr>
              <w:spacing w:after="0"/>
            </w:pPr>
            <w:r>
              <w:rPr>
                <w:rFonts w:ascii="Arial" w:cs="Arial"/>
                <w:color w:val="000000"/>
                <w:sz w:val="16"/>
              </w:rPr>
              <w:t xml:space="preserve">CAMEL4-CCSMS</w:t>
            </w:r>
          </w:p>
          <w:tcPr>
            <w:shd w:val="clear" w:color="000000" w:fill="CCFFCC"/>
            <w:gridSpan w:val="4"/>
          </w:tcPr>
        </w:tc>
        <w:tc>
          <w:p>
            <w:pPr>
              <w:spacing w:after="0"/>
            </w:pPr>
            <w:r>
              <w:rPr>
                <w:rFonts w:ascii="Arial" w:cs="Arial"/>
                <w:color w:val="000000"/>
                <w:sz w:val="16"/>
              </w:rPr>
              <w:t xml:space="preserve">CAMEL4-CCSMS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4492</w:t>
            </w:r>
          </w:p>
          <w:tcPr>
            <w:shd w:val="clear" w:color="000000" w:fill="CCFFCC"/>
            <w:gridSpan w:val="4"/>
          </w:tcPr>
        </w:tc>
        <w:tc>
          <w:p>
            <w:pPr>
              <w:spacing w:after="0"/>
            </w:pPr>
            <w:r>
              <w:rPr>
                <w:rFonts w:ascii="Arial" w:cs="Arial"/>
                <w:color w:val="000000"/>
                <w:sz w:val="16"/>
              </w:rPr>
              <w:t xml:space="preserve">2460</w:t>
            </w:r>
          </w:p>
          <w:tcPr>
            <w:shd w:val="clear" w:color="000000" w:fill="CCFFCC"/>
            <w:gridSpan w:val="4"/>
          </w:tcPr>
        </w:tc>
        <w:tc>
          <w:p>
            <w:pPr>
              <w:spacing w:after="0"/>
            </w:pPr>
            <w:r>
              <w:rPr>
                <w:rFonts w:ascii="Arial" w:cs="Arial"/>
                <w:b/>
                <w:color w:val="000000"/>
                <w:sz w:val="16"/>
              </w:rPr>
              <w:t xml:space="preserve">   Notification of GPRS mobility management to CSE</w:t>
            </w:r>
          </w:p>
          <w:tcPr>
            <w:shd w:val="clear" w:color="000000" w:fill="CCFFCC"/>
            <w:gridSpan w:val="4"/>
          </w:tcPr>
        </w:tc>
        <w:tc>
          <w:p>
            <w:pPr>
              <w:spacing w:after="0"/>
            </w:pPr>
            <w:r>
              <w:rPr>
                <w:rFonts w:ascii="Arial" w:cs="Arial"/>
                <w:color w:val="000000"/>
                <w:sz w:val="16"/>
              </w:rPr>
              <w:t xml:space="preserve">CAMEL4-NMM</w:t>
            </w:r>
          </w:p>
          <w:tcPr>
            <w:shd w:val="clear" w:color="000000" w:fill="CCFFCC"/>
            <w:gridSpan w:val="4"/>
          </w:tcPr>
        </w:tc>
        <w:tc>
          <w:p>
            <w:pPr>
              <w:spacing w:after="0"/>
            </w:pPr>
            <w:r>
              <w:rPr>
                <w:rFonts w:ascii="Arial" w:cs="Arial"/>
                <w:color w:val="000000"/>
                <w:sz w:val="16"/>
              </w:rPr>
              <w:t xml:space="preserve">CAMEL4-NMM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2001-03-02</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4493</w:t>
            </w:r>
          </w:p>
          <w:tcPr>
            <w:shd w:val="clear" w:color="000000" w:fill="CCFFCC"/>
            <w:gridSpan w:val="4"/>
          </w:tcPr>
        </w:tc>
        <w:tc>
          <w:p>
            <w:pPr>
              <w:spacing w:after="0"/>
            </w:pPr>
            <w:r>
              <w:rPr>
                <w:rFonts w:ascii="Arial" w:cs="Arial"/>
                <w:color w:val="000000"/>
                <w:sz w:val="16"/>
              </w:rPr>
              <w:t xml:space="preserve">2458</w:t>
            </w:r>
          </w:p>
          <w:tcPr>
            <w:shd w:val="clear" w:color="000000" w:fill="CCFFCC"/>
            <w:gridSpan w:val="4"/>
          </w:tcPr>
        </w:tc>
        <w:tc>
          <w:p>
            <w:pPr>
              <w:spacing w:after="0"/>
            </w:pPr>
            <w:r>
              <w:rPr>
                <w:rFonts w:ascii="Arial" w:cs="Arial"/>
                <w:b/>
                <w:color w:val="000000"/>
                <w:sz w:val="16"/>
              </w:rPr>
              <w:t xml:space="preserve">   Provision of location information of called subscriber</w:t>
            </w:r>
          </w:p>
          <w:tcPr>
            <w:shd w:val="clear" w:color="000000" w:fill="CCFFCC"/>
            <w:gridSpan w:val="4"/>
          </w:tcPr>
        </w:tc>
        <w:tc>
          <w:p>
            <w:pPr>
              <w:spacing w:after="0"/>
            </w:pPr>
            <w:r>
              <w:rPr>
                <w:rFonts w:ascii="Arial" w:cs="Arial"/>
                <w:color w:val="000000"/>
                <w:sz w:val="16"/>
              </w:rPr>
              <w:t xml:space="preserve">CAMEL4-LOCB</w:t>
            </w:r>
          </w:p>
          <w:tcPr>
            <w:shd w:val="clear" w:color="000000" w:fill="CCFFCC"/>
            <w:gridSpan w:val="4"/>
          </w:tcPr>
        </w:tc>
        <w:tc>
          <w:p>
            <w:pPr>
              <w:spacing w:after="0"/>
            </w:pPr>
            <w:r>
              <w:rPr>
                <w:rFonts w:ascii="Arial" w:cs="Arial"/>
                <w:color w:val="000000"/>
                <w:sz w:val="16"/>
              </w:rPr>
              <w:t xml:space="preserve">CAMEL4-LOCB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2001-03-02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4494</w:t>
            </w:r>
          </w:p>
          <w:tcPr>
            <w:shd w:val="clear" w:color="000000" w:fill="CCFFCC"/>
            <w:gridSpan w:val="4"/>
          </w:tcPr>
        </w:tc>
        <w:tc>
          <w:p>
            <w:pPr>
              <w:spacing w:after="0"/>
            </w:pPr>
            <w:r>
              <w:rPr>
                <w:rFonts w:ascii="Arial" w:cs="Arial"/>
                <w:color w:val="000000"/>
                <w:sz w:val="16"/>
              </w:rPr>
              <w:t xml:space="preserve">2514</w:t>
            </w:r>
          </w:p>
          <w:tcPr>
            <w:shd w:val="clear" w:color="000000" w:fill="CCFFCC"/>
            <w:gridSpan w:val="4"/>
          </w:tcPr>
        </w:tc>
        <w:tc>
          <w:p>
            <w:pPr>
              <w:spacing w:after="0"/>
            </w:pPr>
            <w:r>
              <w:rPr>
                <w:rFonts w:ascii="Arial" w:cs="Arial"/>
                <w:b/>
                <w:color w:val="000000"/>
                <w:sz w:val="16"/>
              </w:rPr>
              <w:t xml:space="preserve">   Inclusion of ODB data in the CSE_HLR interface</w:t>
            </w:r>
          </w:p>
          <w:tcPr>
            <w:shd w:val="clear" w:color="000000" w:fill="CCFFCC"/>
            <w:gridSpan w:val="4"/>
          </w:tcPr>
        </w:tc>
        <w:tc>
          <w:p>
            <w:pPr>
              <w:spacing w:after="0"/>
            </w:pPr>
            <w:r>
              <w:rPr>
                <w:rFonts w:ascii="Arial" w:cs="Arial"/>
                <w:color w:val="000000"/>
                <w:sz w:val="16"/>
              </w:rPr>
              <w:t xml:space="preserve">CAMEL4-ODB</w:t>
            </w:r>
          </w:p>
          <w:tcPr>
            <w:shd w:val="clear" w:color="000000" w:fill="CCFFCC"/>
            <w:gridSpan w:val="4"/>
          </w:tcPr>
        </w:tc>
        <w:tc>
          <w:p>
            <w:pPr>
              <w:spacing w:after="0"/>
            </w:pPr>
            <w:r>
              <w:rPr>
                <w:rFonts w:ascii="Arial" w:cs="Arial"/>
                <w:color w:val="000000"/>
                <w:sz w:val="16"/>
              </w:rPr>
              <w:t xml:space="preserve">CAMEL4-ODB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2001-07-09</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Added on May 29, 2001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4495</w:t>
            </w:r>
          </w:p>
          <w:tcPr>
            <w:shd w:val="clear" w:color="000000" w:fill="CCFFCC"/>
            <w:gridSpan w:val="4"/>
          </w:tcPr>
        </w:tc>
        <w:tc>
          <w:p>
            <w:pPr>
              <w:spacing w:after="0"/>
            </w:pPr>
            <w:r>
              <w:rPr>
                <w:rFonts w:ascii="Arial" w:cs="Arial"/>
                <w:color w:val="000000"/>
                <w:sz w:val="16"/>
              </w:rPr>
              <w:t xml:space="preserve">2515</w:t>
            </w:r>
          </w:p>
          <w:tcPr>
            <w:shd w:val="clear" w:color="000000" w:fill="CCFFCC"/>
            <w:gridSpan w:val="4"/>
          </w:tcPr>
        </w:tc>
        <w:tc>
          <w:p>
            <w:pPr>
              <w:spacing w:after="0"/>
            </w:pPr>
            <w:r>
              <w:rPr>
                <w:rFonts w:ascii="Arial" w:cs="Arial"/>
                <w:b/>
                <w:color w:val="000000"/>
                <w:sz w:val="16"/>
              </w:rPr>
              <w:t xml:space="preserve">   Location information during an ongoing call (Handover DP)</w:t>
            </w:r>
          </w:p>
          <w:tcPr>
            <w:shd w:val="clear" w:color="000000" w:fill="CCFFCC"/>
            <w:gridSpan w:val="4"/>
          </w:tcPr>
        </w:tc>
        <w:tc>
          <w:p>
            <w:pPr>
              <w:spacing w:after="0"/>
            </w:pPr>
            <w:r>
              <w:rPr>
                <w:rFonts w:ascii="Arial" w:cs="Arial"/>
                <w:color w:val="000000"/>
                <w:sz w:val="16"/>
              </w:rPr>
              <w:t xml:space="preserve">CAMEL4-HODP</w:t>
            </w:r>
          </w:p>
          <w:tcPr>
            <w:shd w:val="clear" w:color="000000" w:fill="CCFFCC"/>
            <w:gridSpan w:val="4"/>
          </w:tcPr>
        </w:tc>
        <w:tc>
          <w:p>
            <w:pPr>
              <w:spacing w:after="0"/>
            </w:pPr>
            <w:r>
              <w:rPr>
                <w:rFonts w:ascii="Arial" w:cs="Arial"/>
                <w:color w:val="000000"/>
                <w:sz w:val="16"/>
              </w:rPr>
              <w:t xml:space="preserve">CAMEL4-HODP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2001-05-14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4496</w:t>
            </w:r>
          </w:p>
          <w:tcPr>
            <w:shd w:val="clear" w:color="000000" w:fill="CCFFCC"/>
            <w:gridSpan w:val="4"/>
          </w:tcPr>
        </w:tc>
        <w:tc>
          <w:p>
            <w:pPr>
              <w:spacing w:after="0"/>
            </w:pPr>
            <w:r>
              <w:rPr>
                <w:rFonts w:ascii="Arial" w:cs="Arial"/>
                <w:color w:val="000000"/>
                <w:sz w:val="16"/>
              </w:rPr>
              <w:t xml:space="preserve">2516</w:t>
            </w:r>
          </w:p>
          <w:tcPr>
            <w:shd w:val="clear" w:color="000000" w:fill="CCFFCC"/>
            <w:gridSpan w:val="4"/>
          </w:tcPr>
        </w:tc>
        <w:tc>
          <w:p>
            <w:pPr>
              <w:spacing w:after="0"/>
            </w:pPr>
            <w:r>
              <w:rPr>
                <w:rFonts w:ascii="Arial" w:cs="Arial"/>
                <w:b/>
                <w:color w:val="000000"/>
                <w:sz w:val="16"/>
              </w:rPr>
              <w:t xml:space="preserve">   GPRS Any Time Interrogation</w:t>
            </w:r>
          </w:p>
          <w:tcPr>
            <w:shd w:val="clear" w:color="000000" w:fill="CCFFCC"/>
            <w:gridSpan w:val="4"/>
          </w:tcPr>
        </w:tc>
        <w:tc>
          <w:p>
            <w:pPr>
              <w:spacing w:after="0"/>
            </w:pPr>
            <w:r>
              <w:rPr>
                <w:rFonts w:ascii="Arial" w:cs="Arial"/>
                <w:color w:val="000000"/>
                <w:sz w:val="16"/>
              </w:rPr>
              <w:t xml:space="preserve">CAMEL4-ATI</w:t>
            </w:r>
          </w:p>
          <w:tcPr>
            <w:shd w:val="clear" w:color="000000" w:fill="CCFFCC"/>
            <w:gridSpan w:val="4"/>
          </w:tcPr>
        </w:tc>
        <w:tc>
          <w:p>
            <w:pPr>
              <w:spacing w:after="0"/>
            </w:pPr>
            <w:r>
              <w:rPr>
                <w:rFonts w:ascii="Arial" w:cs="Arial"/>
                <w:color w:val="000000"/>
                <w:sz w:val="16"/>
              </w:rPr>
              <w:t xml:space="preserve">CAMEL4-ATI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2001-07-09</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4497</w:t>
            </w:r>
          </w:p>
          <w:tcPr>
            <w:shd w:val="clear" w:color="000000" w:fill="CCFFCC"/>
            <w:gridSpan w:val="4"/>
          </w:tcPr>
        </w:tc>
        <w:tc>
          <w:p>
            <w:pPr>
              <w:spacing w:after="0"/>
            </w:pPr>
            <w:r>
              <w:rPr>
                <w:rFonts w:ascii="Arial" w:cs="Arial"/>
                <w:color w:val="000000"/>
                <w:sz w:val="16"/>
              </w:rPr>
              <w:t xml:space="preserve">2599</w:t>
            </w:r>
          </w:p>
          <w:tcPr>
            <w:shd w:val="clear" w:color="000000" w:fill="CCFFCC"/>
            <w:gridSpan w:val="4"/>
          </w:tcPr>
        </w:tc>
        <w:tc>
          <w:p>
            <w:pPr>
              <w:spacing w:after="0"/>
            </w:pPr>
            <w:r>
              <w:rPr>
                <w:rFonts w:ascii="Arial" w:cs="Arial"/>
                <w:b/>
                <w:color w:val="000000"/>
                <w:sz w:val="16"/>
              </w:rPr>
              <w:t xml:space="preserve">   Transfer of IMEI (with SW version) to CSE (CAMEL4-ATI)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2001-07-09</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4498</w:t>
            </w:r>
          </w:p>
          <w:tcPr>
            <w:shd w:val="clear" w:color="000000" w:fill="CCFFCC"/>
            <w:gridSpan w:val="4"/>
          </w:tcPr>
        </w:tc>
        <w:tc>
          <w:p>
            <w:pPr>
              <w:spacing w:after="0"/>
            </w:pPr>
            <w:r>
              <w:rPr>
                <w:rFonts w:ascii="Arial" w:cs="Arial"/>
                <w:color w:val="000000"/>
                <w:sz w:val="16"/>
              </w:rPr>
              <w:t xml:space="preserve">12005</w:t>
            </w:r>
          </w:p>
          <w:tcPr>
            <w:shd w:val="clear" w:color="000000" w:fill="CCFFCC"/>
            <w:gridSpan w:val="4"/>
          </w:tcPr>
        </w:tc>
        <w:tc>
          <w:p>
            <w:pPr>
              <w:spacing w:after="0"/>
            </w:pPr>
            <w:r>
              <w:rPr>
                <w:rFonts w:ascii="Arial" w:cs="Arial"/>
                <w:b/>
                <w:color w:val="000000"/>
                <w:sz w:val="16"/>
              </w:rPr>
              <w:t xml:space="preserve">   Handling of partial implementations of CAMEL4</w:t>
            </w:r>
          </w:p>
          <w:tcPr>
            <w:shd w:val="clear" w:color="000000" w:fill="CCFFCC"/>
            <w:gridSpan w:val="4"/>
          </w:tcPr>
        </w:tc>
        <w:tc>
          <w:p>
            <w:pPr>
              <w:spacing w:after="0"/>
            </w:pPr>
            <w:r>
              <w:rPr>
                <w:rFonts w:ascii="Arial" w:cs="Arial"/>
                <w:color w:val="000000"/>
                <w:sz w:val="16"/>
              </w:rPr>
              <w:t xml:space="preserve">CAMEL4-SUB</w:t>
            </w:r>
          </w:p>
          <w:tcPr>
            <w:shd w:val="clear" w:color="000000" w:fill="CCFFCC"/>
            <w:gridSpan w:val="4"/>
          </w:tcPr>
        </w:tc>
        <w:tc>
          <w:p>
            <w:pPr>
              <w:spacing w:after="0"/>
            </w:pPr>
            <w:r>
              <w:rPr>
                <w:rFonts w:ascii="Arial" w:cs="Arial"/>
                <w:color w:val="000000"/>
                <w:sz w:val="16"/>
              </w:rPr>
              <w:t xml:space="preserve">CAMEL4-SUB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stage2 and stage3 CRs for approval at CN#17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4499</w:t>
            </w:r>
          </w:p>
          <w:tcPr>
            <w:shd w:val="clear" w:color="000000" w:fill="CCFFCC"/>
            <w:gridSpan w:val="4"/>
          </w:tcPr>
        </w:tc>
        <w:tc>
          <w:p>
            <w:pPr>
              <w:spacing w:after="0"/>
            </w:pPr>
            <w:r>
              <w:rPr>
                <w:rFonts w:ascii="Arial" w:cs="Arial"/>
                <w:color w:val="000000"/>
                <w:sz w:val="16"/>
              </w:rPr>
              <w:t xml:space="preserve">2464</w:t>
            </w:r>
          </w:p>
          <w:tcPr>
            <w:shd w:val="clear" w:color="000000" w:fill="CCFFCC"/>
            <w:gridSpan w:val="4"/>
          </w:tcPr>
        </w:tc>
        <w:tc>
          <w:p>
            <w:pPr>
              <w:spacing w:after="0"/>
            </w:pPr>
            <w:r>
              <w:rPr>
                <w:rFonts w:ascii="Arial" w:cs="Arial"/>
                <w:b/>
                <w:color w:val="0000FF"/>
                <w:sz w:val="16"/>
              </w:rPr>
              <w:t xml:space="preserve">Rel-5 MExE enhancements</w:t>
            </w:r>
          </w:p>
          <w:tcPr>
            <w:shd w:val="clear" w:color="0000FF" w:fill="CCFFCC"/>
            <w:gridSpan w:val="4"/>
          </w:tcPr>
        </w:tc>
        <w:tc>
          <w:p>
            <w:pPr>
              <w:spacing w:after="0"/>
            </w:pPr>
            <w:r>
              <w:rPr>
                <w:rFonts w:ascii="Arial" w:cs="Arial"/>
                <w:color w:val="000000"/>
                <w:sz w:val="16"/>
              </w:rPr>
              <w:t xml:space="preserve">MEXE5</w:t>
            </w:r>
          </w:p>
          <w:tcPr>
            <w:shd w:val="clear" w:color="000000" w:fill="CCFFCC"/>
            <w:gridSpan w:val="4"/>
          </w:tcPr>
        </w:tc>
        <w:tc>
          <w:p>
            <w:pPr>
              <w:spacing w:after="0"/>
            </w:pPr>
            <w:r>
              <w:rPr>
                <w:rFonts w:ascii="Arial" w:cs="Arial"/>
                <w:color w:val="000000"/>
                <w:sz w:val="16"/>
              </w:rPr>
              <w:t xml:space="preserve">MEXE5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4500</w:t>
            </w:r>
          </w:p>
          <w:tcPr>
            <w:shd w:val="clear" w:color="000000" w:fill="CCFFCC"/>
            <w:gridSpan w:val="4"/>
          </w:tcPr>
        </w:tc>
        <w:tc>
          <w:p>
            <w:pPr>
              <w:spacing w:after="0"/>
            </w:pPr>
            <w:r>
              <w:rPr>
                <w:rFonts w:ascii="Arial" w:cs="Arial"/>
                <w:color w:val="000000"/>
                <w:sz w:val="16"/>
              </w:rPr>
              <w:t xml:space="preserve">2466</w:t>
            </w:r>
          </w:p>
          <w:tcPr>
            <w:shd w:val="clear" w:color="000000" w:fill="CCFFCC"/>
            <w:gridSpan w:val="4"/>
          </w:tcPr>
        </w:tc>
        <w:tc>
          <w:p>
            <w:pPr>
              <w:spacing w:after="0"/>
            </w:pPr>
            <w:r>
              <w:rPr>
                <w:rFonts w:ascii="Arial" w:cs="Arial"/>
                <w:b/>
                <w:color w:val="000000"/>
                <w:sz w:val="16"/>
              </w:rPr>
              <w:t xml:space="preserve">   MExE Rel-5 Improvements and Investigations</w:t>
            </w:r>
          </w:p>
          <w:tcPr>
            <w:shd w:val="clear" w:color="000000" w:fill="CCFFCC"/>
            <w:gridSpan w:val="4"/>
          </w:tcPr>
        </w:tc>
        <w:tc>
          <w:p>
            <w:pPr>
              <w:spacing w:after="0"/>
            </w:pPr>
            <w:r>
              <w:rPr>
                <w:rFonts w:ascii="Arial" w:cs="Arial"/>
                <w:color w:val="000000"/>
                <w:sz w:val="16"/>
              </w:rPr>
              <w:t xml:space="preserve">MEXE5-ENHANC</w:t>
            </w:r>
          </w:p>
          <w:tcPr>
            <w:shd w:val="clear" w:color="000000" w:fill="CCFFCC"/>
            <w:gridSpan w:val="4"/>
          </w:tcPr>
        </w:tc>
        <w:tc>
          <w:p>
            <w:pPr>
              <w:spacing w:after="0"/>
            </w:pPr>
            <w:r>
              <w:rPr>
                <w:rFonts w:ascii="Arial" w:cs="Arial"/>
                <w:color w:val="000000"/>
                <w:sz w:val="16"/>
              </w:rPr>
              <w:t xml:space="preserve">MEXE5-ENHANC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TP-010071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4501</w:t>
            </w:r>
          </w:p>
          <w:tcPr>
            <w:shd w:val="clear" w:color="000000" w:fill="CCFFCC"/>
            <w:gridSpan w:val="4"/>
          </w:tcPr>
        </w:tc>
        <w:tc>
          <w:p>
            <w:pPr>
              <w:spacing w:after="0"/>
            </w:pPr>
            <w:r>
              <w:rPr>
                <w:rFonts w:ascii="Arial" w:cs="Arial"/>
                <w:color w:val="000000"/>
                <w:sz w:val="16"/>
              </w:rPr>
              <w:t xml:space="preserve">1625</w:t>
            </w:r>
          </w:p>
          <w:tcPr>
            <w:shd w:val="clear" w:color="000000" w:fill="CCFFCC"/>
            <w:gridSpan w:val="4"/>
          </w:tcPr>
        </w:tc>
        <w:tc>
          <w:p>
            <w:pPr>
              <w:spacing w:after="0"/>
            </w:pPr>
            <w:r>
              <w:rPr>
                <w:rFonts w:ascii="Arial" w:cs="Arial"/>
                <w:b/>
                <w:color w:val="0000FF"/>
                <w:sz w:val="16"/>
              </w:rPr>
              <w:t xml:space="preserve">Wideband Telephony Service - AMR</w:t>
            </w:r>
          </w:p>
          <w:tcPr>
            <w:shd w:val="clear" w:color="0000FF"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Imre.Varga@mch.siemens.de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4502</w:t>
            </w:r>
          </w:p>
          <w:tcPr>
            <w:shd w:val="clear" w:color="000000" w:fill="CCFFCC"/>
            <w:gridSpan w:val="4"/>
          </w:tcPr>
        </w:tc>
        <w:tc>
          <w:p>
            <w:pPr>
              <w:spacing w:after="0"/>
            </w:pPr>
            <w:r>
              <w:rPr>
                <w:rFonts w:ascii="Arial" w:cs="Arial"/>
                <w:color w:val="000000"/>
                <w:sz w:val="16"/>
              </w:rPr>
              <w:t xml:space="preserve">62</w:t>
            </w:r>
          </w:p>
          <w:tcPr>
            <w:shd w:val="clear" w:color="000000" w:fill="CCFFCC"/>
            <w:gridSpan w:val="4"/>
          </w:tcPr>
        </w:tc>
        <w:tc>
          <w:p>
            <w:pPr>
              <w:spacing w:after="0"/>
            </w:pPr>
            <w:r>
              <w:rPr>
                <w:rFonts w:ascii="Arial" w:cs="Arial"/>
                <w:b/>
                <w:color w:val="000000"/>
                <w:sz w:val="16"/>
              </w:rPr>
              <w:t xml:space="preserve">   Specification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4503</w:t>
            </w:r>
          </w:p>
          <w:tcPr>
            <w:shd w:val="clear" w:color="000000" w:fill="CCFFCC"/>
            <w:gridSpan w:val="4"/>
          </w:tcPr>
        </w:tc>
        <w:tc>
          <w:p>
            <w:pPr>
              <w:spacing w:after="0"/>
            </w:pPr>
            <w:r>
              <w:rPr>
                <w:rFonts w:ascii="Arial" w:cs="Arial"/>
                <w:color w:val="000000"/>
                <w:sz w:val="16"/>
              </w:rPr>
              <w:t xml:space="preserve">31005</w:t>
            </w:r>
          </w:p>
          <w:tcPr>
            <w:shd w:val="clear" w:color="000000" w:fill="CCFFCC"/>
            <w:gridSpan w:val="4"/>
          </w:tcPr>
        </w:tc>
        <w:tc>
          <w:p>
            <w:pPr>
              <w:spacing w:after="0"/>
            </w:pPr>
            <w:r>
              <w:rPr>
                <w:rFonts w:ascii="Arial" w:cs="Arial"/>
                <w:color w:val="000000"/>
                <w:sz w:val="16"/>
              </w:rPr>
              <w:t xml:space="preserve">      Stage 1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2001-10-01</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4504</w:t>
            </w:r>
          </w:p>
          <w:tcPr>
            <w:shd w:val="clear" w:color="000000" w:fill="CCFFCC"/>
            <w:gridSpan w:val="4"/>
          </w:tcPr>
        </w:tc>
        <w:tc>
          <w:p>
            <w:pPr>
              <w:spacing w:after="0"/>
            </w:pPr>
            <w:r>
              <w:rPr>
                <w:rFonts w:ascii="Arial" w:cs="Arial"/>
                <w:color w:val="000000"/>
                <w:sz w:val="16"/>
              </w:rPr>
              <w:t xml:space="preserve">32007</w:t>
            </w:r>
          </w:p>
          <w:tcPr>
            <w:shd w:val="clear" w:color="000000" w:fill="CCFFCC"/>
            <w:gridSpan w:val="4"/>
          </w:tcPr>
        </w:tc>
        <w:tc>
          <w:p>
            <w:pPr>
              <w:spacing w:after="0"/>
            </w:pPr>
            <w:r>
              <w:rPr>
                <w:rFonts w:ascii="Arial" w:cs="Arial"/>
                <w:color w:val="000000"/>
                <w:sz w:val="16"/>
              </w:rPr>
              <w:t xml:space="preserve">      Stage 2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4505</w:t>
            </w:r>
          </w:p>
          <w:tcPr>
            <w:shd w:val="clear" w:color="000000" w:fill="CCFFCC"/>
            <w:gridSpan w:val="4"/>
          </w:tcPr>
        </w:tc>
        <w:tc>
          <w:p>
            <w:pPr>
              <w:spacing w:after="0"/>
            </w:pPr>
            <w:r>
              <w:rPr>
                <w:rFonts w:ascii="Arial" w:cs="Arial"/>
                <w:color w:val="000000"/>
                <w:sz w:val="16"/>
              </w:rPr>
              <w:t xml:space="preserve">1459</w:t>
            </w:r>
          </w:p>
          <w:tcPr>
            <w:shd w:val="clear" w:color="000000" w:fill="CCFFCC"/>
            <w:gridSpan w:val="4"/>
          </w:tcPr>
        </w:tc>
        <w:tc>
          <w:p>
            <w:pPr>
              <w:spacing w:after="0"/>
            </w:pPr>
            <w:r>
              <w:rPr>
                <w:rFonts w:ascii="Arial" w:cs="Arial"/>
                <w:color w:val="000000"/>
                <w:sz w:val="16"/>
              </w:rPr>
              <w:t xml:space="preserve">         Design Constraints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4506</w:t>
            </w:r>
          </w:p>
          <w:tcPr>
            <w:shd w:val="clear" w:color="000000" w:fill="CCFFCC"/>
            <w:gridSpan w:val="4"/>
          </w:tcPr>
        </w:tc>
        <w:tc>
          <w:p>
            <w:pPr>
              <w:spacing w:after="0"/>
            </w:pPr>
            <w:r>
              <w:rPr>
                <w:rFonts w:ascii="Arial" w:cs="Arial"/>
                <w:color w:val="000000"/>
                <w:sz w:val="16"/>
              </w:rPr>
              <w:t xml:space="preserve">1460</w:t>
            </w:r>
          </w:p>
          <w:tcPr>
            <w:shd w:val="clear" w:color="000000" w:fill="CCFFCC"/>
            <w:gridSpan w:val="4"/>
          </w:tcPr>
        </w:tc>
        <w:tc>
          <w:p>
            <w:pPr>
              <w:spacing w:after="0"/>
            </w:pPr>
            <w:r>
              <w:rPr>
                <w:rFonts w:ascii="Arial" w:cs="Arial"/>
                <w:color w:val="000000"/>
                <w:sz w:val="16"/>
              </w:rPr>
              <w:t xml:space="preserve">         General Description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4507</w:t>
            </w:r>
          </w:p>
          <w:tcPr>
            <w:shd w:val="clear" w:color="000000" w:fill="CCFFCC"/>
            <w:gridSpan w:val="4"/>
          </w:tcPr>
        </w:tc>
        <w:tc>
          <w:p>
            <w:pPr>
              <w:spacing w:after="0"/>
            </w:pPr>
            <w:r>
              <w:rPr>
                <w:rFonts w:ascii="Arial" w:cs="Arial"/>
                <w:color w:val="000000"/>
                <w:sz w:val="16"/>
              </w:rPr>
              <w:t xml:space="preserve">1626</w:t>
            </w:r>
          </w:p>
          <w:tcPr>
            <w:shd w:val="clear" w:color="000000" w:fill="CCFFCC"/>
            <w:gridSpan w:val="4"/>
          </w:tcPr>
        </w:tc>
        <w:tc>
          <w:p>
            <w:pPr>
              <w:spacing w:after="0"/>
            </w:pPr>
            <w:r>
              <w:rPr>
                <w:rFonts w:ascii="Arial" w:cs="Arial"/>
                <w:color w:val="000000"/>
                <w:sz w:val="16"/>
              </w:rPr>
              <w:t xml:space="preserve">      Feasibility Study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2000-04-28</w:t>
            </w:r>
          </w:p>
          <w:tcPr>
            <w:shd w:val="clear" w:color="000000" w:fill="CCFFCC"/>
            <w:gridSpan w:val="4"/>
          </w:tcPr>
        </w:tc>
        <w:tc>
          <w:p>
            <w:pPr>
              <w:spacing w:after="0"/>
            </w:pPr>
            <w:r>
              <w:rPr>
                <w:rFonts w:ascii="Arial" w:cs="Arial"/>
                <w:color w:val="000000"/>
                <w:sz w:val="16"/>
              </w:rPr>
              <w:t xml:space="preserve">2000-06-02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SP-000024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S4,TD  SP-000024: TR 26.901 v.4.0.0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4508</w:t>
            </w:r>
          </w:p>
          <w:tcPr>
            <w:shd w:val="clear" w:color="000000" w:fill="CCFFCC"/>
            <w:gridSpan w:val="4"/>
          </w:tcPr>
        </w:tc>
        <w:tc>
          <w:p>
            <w:pPr>
              <w:spacing w:after="0"/>
            </w:pPr>
            <w:r>
              <w:rPr>
                <w:rFonts w:ascii="Arial" w:cs="Arial"/>
                <w:color w:val="000000"/>
                <w:sz w:val="16"/>
              </w:rPr>
              <w:t xml:space="preserve">1656</w:t>
            </w:r>
          </w:p>
          <w:tcPr>
            <w:shd w:val="clear" w:color="000000" w:fill="CCFFCC"/>
            <w:gridSpan w:val="4"/>
          </w:tcPr>
        </w:tc>
        <w:tc>
          <w:p>
            <w:pPr>
              <w:spacing w:after="0"/>
            </w:pPr>
            <w:r>
              <w:rPr>
                <w:rFonts w:ascii="Arial" w:cs="Arial"/>
                <w:color w:val="000000"/>
                <w:sz w:val="16"/>
              </w:rPr>
              <w:t xml:space="preserve">      N1 Aspects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Some of N1 tasks: Indication of supported codecs by the MS, Bearer cap negociation, codec indication to MS......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4509</w:t>
            </w:r>
          </w:p>
          <w:tcPr>
            <w:shd w:val="clear" w:color="000000" w:fill="CCFFCC"/>
            <w:gridSpan w:val="4"/>
          </w:tcPr>
        </w:tc>
        <w:tc>
          <w:p>
            <w:pPr>
              <w:spacing w:after="0"/>
            </w:pPr>
            <w:r>
              <w:rPr>
                <w:rFonts w:ascii="Arial" w:cs="Arial"/>
                <w:color w:val="000000"/>
                <w:sz w:val="16"/>
              </w:rPr>
              <w:t xml:space="preserve">14005</w:t>
            </w:r>
          </w:p>
          <w:tcPr>
            <w:shd w:val="clear" w:color="000000" w:fill="CCFFCC"/>
            <w:gridSpan w:val="4"/>
          </w:tcPr>
        </w:tc>
        <w:tc>
          <w:p>
            <w:pPr>
              <w:spacing w:after="0"/>
            </w:pPr>
            <w:r>
              <w:rPr>
                <w:rFonts w:ascii="Arial" w:cs="Arial"/>
                <w:color w:val="000000"/>
                <w:sz w:val="16"/>
              </w:rPr>
              <w:t xml:space="preserve">      N4 work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2002-02-13</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N4-010538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CN4#11 30/11/01: No inputs to CN4 at this meeting...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4510</w:t>
            </w:r>
          </w:p>
          <w:tcPr>
            <w:shd w:val="clear" w:color="000000" w:fill="CCFFCC"/>
            <w:gridSpan w:val="4"/>
          </w:tcPr>
        </w:tc>
        <w:tc>
          <w:p>
            <w:pPr>
              <w:spacing w:after="0"/>
            </w:pPr>
            <w:r>
              <w:rPr>
                <w:rFonts w:ascii="Arial" w:cs="Arial"/>
                <w:color w:val="000000"/>
                <w:sz w:val="16"/>
              </w:rPr>
              <w:t xml:space="preserve">67</w:t>
            </w:r>
          </w:p>
          <w:tcPr>
            <w:shd w:val="clear" w:color="000000" w:fill="CCFFCC"/>
            <w:gridSpan w:val="4"/>
          </w:tcPr>
        </w:tc>
        <w:tc>
          <w:p>
            <w:pPr>
              <w:spacing w:after="0"/>
            </w:pPr>
            <w:r>
              <w:rPr>
                <w:rFonts w:ascii="Arial" w:cs="Arial"/>
                <w:color w:val="000000"/>
                <w:sz w:val="16"/>
              </w:rPr>
              <w:t xml:space="preserve">      Codec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4511</w:t>
            </w:r>
          </w:p>
          <w:tcPr>
            <w:shd w:val="clear" w:color="000000" w:fill="CCFFCC"/>
            <w:gridSpan w:val="4"/>
          </w:tcPr>
        </w:tc>
        <w:tc>
          <w:p>
            <w:pPr>
              <w:spacing w:after="0"/>
            </w:pPr>
            <w:r>
              <w:rPr>
                <w:rFonts w:ascii="Arial" w:cs="Arial"/>
                <w:color w:val="000000"/>
                <w:sz w:val="16"/>
              </w:rPr>
              <w:t xml:space="preserve">1627</w:t>
            </w:r>
          </w:p>
          <w:tcPr>
            <w:shd w:val="clear" w:color="000000" w:fill="CCFFCC"/>
            <w:gridSpan w:val="4"/>
          </w:tcPr>
        </w:tc>
        <w:tc>
          <w:p>
            <w:pPr>
              <w:spacing w:after="0"/>
            </w:pPr>
            <w:r>
              <w:rPr>
                <w:rFonts w:ascii="Arial" w:cs="Arial"/>
                <w:color w:val="000000"/>
                <w:sz w:val="16"/>
              </w:rPr>
              <w:t xml:space="preserve">         Codec qualification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2000-02-02</w:t>
            </w:r>
          </w:p>
          <w:tcPr>
            <w:shd w:val="clear" w:color="000000" w:fill="CCFFCC"/>
            <w:gridSpan w:val="4"/>
          </w:tcPr>
        </w:tc>
        <w:tc>
          <w:p>
            <w:pPr>
              <w:spacing w:after="0"/>
            </w:pPr>
            <w:r>
              <w:rPr>
                <w:rFonts w:ascii="Arial" w:cs="Arial"/>
                <w:color w:val="000000"/>
                <w:sz w:val="16"/>
              </w:rPr>
              <w:t xml:space="preserve">2000-05-31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4512</w:t>
            </w:r>
          </w:p>
          <w:tcPr>
            <w:shd w:val="clear" w:color="000000" w:fill="CCFFCC"/>
            <w:gridSpan w:val="4"/>
          </w:tcPr>
        </w:tc>
        <w:tc>
          <w:p>
            <w:pPr>
              <w:spacing w:after="0"/>
            </w:pPr>
            <w:r>
              <w:rPr>
                <w:rFonts w:ascii="Arial" w:cs="Arial"/>
                <w:color w:val="000000"/>
                <w:sz w:val="16"/>
              </w:rPr>
              <w:t xml:space="preserve">74</w:t>
            </w:r>
          </w:p>
          <w:tcPr>
            <w:shd w:val="clear" w:color="000000" w:fill="CCFFCC"/>
            <w:gridSpan w:val="4"/>
          </w:tcPr>
        </w:tc>
        <w:tc>
          <w:p>
            <w:pPr>
              <w:spacing w:after="0"/>
            </w:pPr>
            <w:r>
              <w:rPr>
                <w:rFonts w:ascii="Arial" w:cs="Arial"/>
                <w:color w:val="000000"/>
                <w:sz w:val="16"/>
              </w:rPr>
              <w:t xml:space="preserve">         Codec selection tests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2000-06-01</w:t>
            </w:r>
          </w:p>
          <w:tcPr>
            <w:shd w:val="clear" w:color="000000" w:fill="CCFFCC"/>
            <w:gridSpan w:val="4"/>
          </w:tcPr>
        </w:tc>
        <w:tc>
          <w:p>
            <w:pPr>
              <w:spacing w:after="0"/>
            </w:pPr>
            <w:r>
              <w:rPr>
                <w:rFonts w:ascii="Arial" w:cs="Arial"/>
                <w:color w:val="000000"/>
                <w:sz w:val="16"/>
              </w:rPr>
              <w:t xml:space="preserve">2000-10-20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4513</w:t>
            </w:r>
          </w:p>
          <w:tcPr>
            <w:shd w:val="clear" w:color="000000" w:fill="CCFFCC"/>
            <w:gridSpan w:val="4"/>
          </w:tcPr>
        </w:tc>
        <w:tc>
          <w:p>
            <w:pPr>
              <w:spacing w:after="0"/>
            </w:pPr>
            <w:r>
              <w:rPr>
                <w:rFonts w:ascii="Arial" w:cs="Arial"/>
                <w:color w:val="000000"/>
                <w:sz w:val="16"/>
              </w:rPr>
              <w:t xml:space="preserve">891</w:t>
            </w:r>
          </w:p>
          <w:tcPr>
            <w:shd w:val="clear" w:color="000000" w:fill="CCFFCC"/>
            <w:gridSpan w:val="4"/>
          </w:tcPr>
        </w:tc>
        <w:tc>
          <w:p>
            <w:pPr>
              <w:spacing w:after="0"/>
            </w:pPr>
            <w:r>
              <w:rPr>
                <w:rFonts w:ascii="Arial" w:cs="Arial"/>
                <w:color w:val="000000"/>
                <w:sz w:val="16"/>
              </w:rPr>
              <w:t xml:space="preserve">         Codec selection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2000-10-23</w:t>
            </w:r>
          </w:p>
          <w:tcPr>
            <w:shd w:val="clear" w:color="000000" w:fill="CCFFCC"/>
            <w:gridSpan w:val="4"/>
          </w:tcPr>
        </w:tc>
        <w:tc>
          <w:p>
            <w:pPr>
              <w:spacing w:after="0"/>
            </w:pPr>
            <w:r>
              <w:rPr>
                <w:rFonts w:ascii="Arial" w:cs="Arial"/>
                <w:color w:val="000000"/>
                <w:sz w:val="16"/>
              </w:rPr>
              <w:t xml:space="preserve">2000-10-27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4514</w:t>
            </w:r>
          </w:p>
          <w:tcPr>
            <w:shd w:val="clear" w:color="000000" w:fill="CCFFCC"/>
            <w:gridSpan w:val="4"/>
          </w:tcPr>
        </w:tc>
        <w:tc>
          <w:p>
            <w:pPr>
              <w:spacing w:after="0"/>
            </w:pPr>
            <w:r>
              <w:rPr>
                <w:rFonts w:ascii="Arial" w:cs="Arial"/>
                <w:color w:val="000000"/>
                <w:sz w:val="16"/>
              </w:rPr>
              <w:t xml:space="preserve">34007</w:t>
            </w:r>
          </w:p>
          <w:tcPr>
            <w:shd w:val="clear" w:color="000000" w:fill="CCFFCC"/>
            <w:gridSpan w:val="4"/>
          </w:tcPr>
        </w:tc>
        <w:tc>
          <w:p>
            <w:pPr>
              <w:spacing w:after="0"/>
            </w:pPr>
            <w:r>
              <w:rPr>
                <w:rFonts w:ascii="Arial" w:cs="Arial"/>
                <w:color w:val="000000"/>
                <w:sz w:val="16"/>
              </w:rPr>
              <w:t xml:space="preserve">         TFO AMR-WB</w:t>
            </w:r>
          </w:p>
          <w:tcPr>
            <w:shd w:val="clear" w:color="000000" w:fill="CCFFCC"/>
            <w:gridSpan w:val="4"/>
          </w:tcPr>
        </w:tc>
        <w:tc>
          <w:p>
            <w:pPr>
              <w:spacing w:after="0"/>
            </w:pPr>
            <w:r>
              <w:rPr>
                <w:rFonts w:ascii="Arial" w:cs="Arial"/>
                <w:color w:val="000000"/>
                <w:sz w:val="16"/>
              </w:rPr>
              <w:t xml:space="preserve">AMRWB-TFO</w:t>
            </w:r>
          </w:p>
          <w:tcPr>
            <w:shd w:val="clear" w:color="000000" w:fill="CCFFCC"/>
            <w:gridSpan w:val="4"/>
          </w:tcPr>
        </w:tc>
        <w:tc>
          <w:p>
            <w:pPr>
              <w:spacing w:after="0"/>
            </w:pPr>
            <w:r>
              <w:rPr>
                <w:rFonts w:ascii="Arial" w:cs="Arial"/>
                <w:color w:val="000000"/>
                <w:sz w:val="16"/>
              </w:rPr>
              <w:t xml:space="preserve">AMRWB-TFO</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2001-12-18</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4515</w:t>
            </w:r>
          </w:p>
          <w:tcPr>
            <w:shd w:val="clear" w:color="000000" w:fill="CCFFCC"/>
            <w:gridSpan w:val="4"/>
          </w:tcPr>
        </w:tc>
        <w:tc>
          <w:p>
            <w:pPr>
              <w:spacing w:after="0"/>
            </w:pPr>
            <w:r>
              <w:rPr>
                <w:rFonts w:ascii="Arial" w:cs="Arial"/>
                <w:color w:val="000000"/>
                <w:sz w:val="16"/>
              </w:rPr>
              <w:t xml:space="preserve">890</w:t>
            </w:r>
          </w:p>
          <w:tcPr>
            <w:shd w:val="clear" w:color="000000" w:fill="CCFFCC"/>
            <w:gridSpan w:val="4"/>
          </w:tcPr>
        </w:tc>
        <w:tc>
          <w:p>
            <w:pPr>
              <w:spacing w:after="0"/>
            </w:pPr>
            <w:r>
              <w:rPr>
                <w:rFonts w:ascii="Arial" w:cs="Arial"/>
                <w:color w:val="000000"/>
                <w:sz w:val="16"/>
              </w:rPr>
              <w:t xml:space="preserve">         Other codec issues (verif., characterization)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2000-09-29</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ANSI C-Code , Test Sequences,  Speech Transcoding Functions,  Error Concealment of lost frames, Source Controlled Bit-Rate Operation, Voice Activity Detector,  Frame Structure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4516</w:t>
            </w:r>
          </w:p>
          <w:tcPr>
            <w:shd w:val="clear" w:color="000000" w:fill="CCFFCC"/>
            <w:gridSpan w:val="4"/>
          </w:tcPr>
        </w:tc>
        <w:tc>
          <w:p>
            <w:pPr>
              <w:spacing w:after="0"/>
            </w:pPr>
            <w:r>
              <w:rPr>
                <w:rFonts w:ascii="Arial" w:cs="Arial"/>
                <w:color w:val="000000"/>
                <w:sz w:val="16"/>
              </w:rPr>
              <w:t xml:space="preserve">34008</w:t>
            </w:r>
          </w:p>
          <w:tcPr>
            <w:shd w:val="clear" w:color="000000" w:fill="CCFFCC"/>
            <w:gridSpan w:val="4"/>
          </w:tcPr>
        </w:tc>
        <w:tc>
          <w:p>
            <w:pPr>
              <w:spacing w:after="0"/>
            </w:pPr>
            <w:r>
              <w:rPr>
                <w:rFonts w:ascii="Arial" w:cs="Arial"/>
                <w:color w:val="000000"/>
                <w:sz w:val="16"/>
              </w:rPr>
              <w:t xml:space="preserve">         AMR-WB and narrrowband interworking</w:t>
            </w:r>
          </w:p>
          <w:tcPr>
            <w:shd w:val="clear" w:color="000000" w:fill="CCFFCC"/>
            <w:gridSpan w:val="4"/>
          </w:tcPr>
        </w:tc>
        <w:tc>
          <w:p>
            <w:pPr>
              <w:spacing w:after="0"/>
            </w:pPr>
            <w:r>
              <w:rPr>
                <w:rFonts w:ascii="Arial" w:cs="Arial"/>
                <w:color w:val="000000"/>
                <w:sz w:val="16"/>
              </w:rPr>
              <w:t xml:space="preserve">AMRWB-IWG</w:t>
            </w:r>
          </w:p>
          <w:tcPr>
            <w:shd w:val="clear" w:color="000000" w:fill="CCFFCC"/>
            <w:gridSpan w:val="4"/>
          </w:tcPr>
        </w:tc>
        <w:tc>
          <w:p>
            <w:pPr>
              <w:spacing w:after="0"/>
            </w:pPr>
            <w:r>
              <w:rPr>
                <w:rFonts w:ascii="Arial" w:cs="Arial"/>
                <w:color w:val="000000"/>
                <w:sz w:val="16"/>
              </w:rPr>
              <w:t xml:space="preserve">AMRWB-IWG</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4517</w:t>
            </w:r>
          </w:p>
          <w:tcPr>
            <w:shd w:val="clear" w:color="000000" w:fill="CCFFCC"/>
            <w:gridSpan w:val="4"/>
          </w:tcPr>
        </w:tc>
        <w:tc>
          <w:p>
            <w:pPr>
              <w:spacing w:after="0"/>
            </w:pPr>
            <w:r>
              <w:rPr>
                <w:rFonts w:ascii="Arial" w:cs="Arial"/>
                <w:color w:val="000000"/>
                <w:sz w:val="16"/>
              </w:rPr>
              <w:t xml:space="preserve">34009</w:t>
            </w:r>
          </w:p>
          <w:tcPr>
            <w:shd w:val="clear" w:color="000000" w:fill="CCFFCC"/>
            <w:gridSpan w:val="4"/>
          </w:tcPr>
        </w:tc>
        <w:tc>
          <w:p>
            <w:pPr>
              <w:spacing w:after="0"/>
            </w:pPr>
            <w:r>
              <w:rPr>
                <w:rFonts w:ascii="Arial" w:cs="Arial"/>
                <w:color w:val="000000"/>
                <w:sz w:val="16"/>
              </w:rPr>
              <w:t xml:space="preserve">         Interworking with fixed broadband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4518</w:t>
            </w:r>
          </w:p>
          <w:tcPr>
            <w:shd w:val="clear" w:color="000000" w:fill="CCFFCC"/>
            <w:gridSpan w:val="4"/>
          </w:tcPr>
        </w:tc>
        <w:tc>
          <w:p>
            <w:pPr>
              <w:spacing w:after="0"/>
            </w:pPr>
            <w:r>
              <w:rPr>
                <w:rFonts w:ascii="Arial" w:cs="Arial"/>
                <w:color w:val="000000"/>
                <w:sz w:val="16"/>
              </w:rPr>
              <w:t xml:space="preserve">34010</w:t>
            </w:r>
          </w:p>
          <w:tcPr>
            <w:shd w:val="clear" w:color="000000" w:fill="CCFFCC"/>
            <w:gridSpan w:val="4"/>
          </w:tcPr>
        </w:tc>
        <w:tc>
          <w:p>
            <w:pPr>
              <w:spacing w:after="0"/>
            </w:pPr>
            <w:r>
              <w:rPr>
                <w:rFonts w:ascii="Arial" w:cs="Arial"/>
                <w:color w:val="000000"/>
                <w:sz w:val="16"/>
              </w:rPr>
              <w:t xml:space="preserve">         Tones and announcements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4519</w:t>
            </w:r>
          </w:p>
          <w:tcPr>
            <w:shd w:val="clear" w:color="000000" w:fill="E3E3E3"/>
            <w:gridSpan w:val="4"/>
          </w:tcPr>
        </w:tc>
        <w:tc>
          <w:p>
            <w:pPr>
              <w:spacing w:after="0"/>
            </w:pPr>
            <w:r>
              <w:rPr>
                <w:rFonts w:ascii="Arial" w:cs="Arial"/>
                <w:color w:val="000000"/>
                <w:sz w:val="16"/>
              </w:rPr>
              <w:t xml:space="preserve">34011</w:t>
            </w:r>
          </w:p>
          <w:tcPr>
            <w:shd w:val="clear" w:color="000000" w:fill="E3E3E3"/>
            <w:gridSpan w:val="4"/>
          </w:tcPr>
        </w:tc>
        <w:tc>
          <w:p>
            <w:pPr>
              <w:spacing w:after="0"/>
            </w:pPr>
            <w:r>
              <w:rPr>
                <w:rFonts w:ascii="Arial" w:cs="Arial"/>
                <w:color w:val="000000"/>
                <w:sz w:val="16"/>
              </w:rPr>
              <w:t xml:space="preserve">         Deleted - WB Conferencing and WB Voice Group calls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4520</w:t>
            </w:r>
          </w:p>
          <w:tcPr>
            <w:shd w:val="clear" w:color="000000" w:fill="CCFFCC"/>
            <w:gridSpan w:val="4"/>
          </w:tcPr>
        </w:tc>
        <w:tc>
          <w:p>
            <w:pPr>
              <w:spacing w:after="0"/>
            </w:pPr>
            <w:r>
              <w:rPr>
                <w:rFonts w:ascii="Arial" w:cs="Arial"/>
                <w:color w:val="000000"/>
                <w:sz w:val="16"/>
              </w:rPr>
              <w:t xml:space="preserve">1855</w:t>
            </w:r>
          </w:p>
          <w:tcPr>
            <w:shd w:val="clear" w:color="000000" w:fill="CCFFCC"/>
            <w:gridSpan w:val="4"/>
          </w:tcPr>
        </w:tc>
        <w:tc>
          <w:p>
            <w:pPr>
              <w:spacing w:after="0"/>
            </w:pPr>
            <w:r>
              <w:rPr>
                <w:rFonts w:ascii="Arial" w:cs="Arial"/>
                <w:color w:val="000000"/>
                <w:sz w:val="16"/>
              </w:rPr>
              <w:t xml:space="preserve">      Conformance tests (CRs to 34 series)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2000-04-12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4521</w:t>
            </w:r>
          </w:p>
          <w:tcPr>
            <w:shd w:val="clear" w:color="000000" w:fill="CCFFCC"/>
            <w:gridSpan w:val="4"/>
          </w:tcPr>
        </w:tc>
        <w:tc>
          <w:p>
            <w:pPr>
              <w:spacing w:after="0"/>
            </w:pPr>
            <w:r>
              <w:rPr>
                <w:rFonts w:ascii="Arial" w:cs="Arial"/>
                <w:color w:val="000000"/>
                <w:sz w:val="16"/>
              </w:rPr>
              <w:t xml:space="preserve">76</w:t>
            </w:r>
          </w:p>
          <w:tcPr>
            <w:shd w:val="clear" w:color="000000" w:fill="CCFFCC"/>
            <w:gridSpan w:val="4"/>
          </w:tcPr>
        </w:tc>
        <w:tc>
          <w:p>
            <w:pPr>
              <w:spacing w:after="0"/>
            </w:pPr>
            <w:r>
              <w:rPr>
                <w:rFonts w:ascii="Arial" w:cs="Arial"/>
                <w:color w:val="000000"/>
                <w:sz w:val="16"/>
              </w:rPr>
              <w:t xml:space="preserve">         Terminal Acoustic Characteristics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2000-04-12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4522</w:t>
            </w:r>
          </w:p>
          <w:tcPr>
            <w:shd w:val="clear" w:color="000000" w:fill="CCFFCC"/>
            <w:gridSpan w:val="4"/>
          </w:tcPr>
        </w:tc>
        <w:tc>
          <w:p>
            <w:pPr>
              <w:spacing w:after="0"/>
            </w:pPr>
            <w:r>
              <w:rPr>
                <w:rFonts w:ascii="Arial" w:cs="Arial"/>
                <w:color w:val="000000"/>
                <w:sz w:val="16"/>
              </w:rPr>
              <w:t xml:space="preserve">1628</w:t>
            </w:r>
          </w:p>
          <w:tcPr>
            <w:shd w:val="clear" w:color="000000" w:fill="CCFFCC"/>
            <w:gridSpan w:val="4"/>
          </w:tcPr>
        </w:tc>
        <w:tc>
          <w:p>
            <w:pPr>
              <w:spacing w:after="0"/>
            </w:pPr>
            <w:r>
              <w:rPr>
                <w:rFonts w:ascii="Arial" w:cs="Arial"/>
                <w:color w:val="000000"/>
                <w:sz w:val="16"/>
              </w:rPr>
              <w:t xml:space="preserve">            Definition for Terminal Acoustic Characteristics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2000-01-31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4523</w:t>
            </w:r>
          </w:p>
          <w:tcPr>
            <w:shd w:val="clear" w:color="000000" w:fill="CCFFCC"/>
            <w:gridSpan w:val="4"/>
          </w:tcPr>
        </w:tc>
        <w:tc>
          <w:p>
            <w:pPr>
              <w:spacing w:after="0"/>
            </w:pPr>
            <w:r>
              <w:rPr>
                <w:rFonts w:ascii="Arial" w:cs="Arial"/>
                <w:color w:val="000000"/>
                <w:sz w:val="16"/>
              </w:rPr>
              <w:t xml:space="preserve">1629</w:t>
            </w:r>
          </w:p>
          <w:tcPr>
            <w:shd w:val="clear" w:color="000000" w:fill="CCFFCC"/>
            <w:gridSpan w:val="4"/>
          </w:tcPr>
        </w:tc>
        <w:tc>
          <w:p>
            <w:pPr>
              <w:spacing w:after="0"/>
            </w:pPr>
            <w:r>
              <w:rPr>
                <w:rFonts w:ascii="Arial" w:cs="Arial"/>
                <w:color w:val="000000"/>
                <w:sz w:val="16"/>
              </w:rPr>
              <w:t xml:space="preserve">            Test specification for Terminal Acoustic Characteristics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2000-02-01</w:t>
            </w:r>
          </w:p>
          <w:tcPr>
            <w:shd w:val="clear" w:color="000000" w:fill="CCFFCC"/>
            <w:gridSpan w:val="4"/>
          </w:tcPr>
        </w:tc>
        <w:tc>
          <w:p>
            <w:pPr>
              <w:spacing w:after="0"/>
            </w:pPr>
            <w:r>
              <w:rPr>
                <w:rFonts w:ascii="Arial" w:cs="Arial"/>
                <w:color w:val="000000"/>
                <w:sz w:val="16"/>
              </w:rPr>
              <w:t xml:space="preserve">2000-04-12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4524</w:t>
            </w:r>
          </w:p>
          <w:tcPr>
            <w:shd w:val="clear" w:color="000000" w:fill="CCFFCC"/>
            <w:gridSpan w:val="4"/>
          </w:tcPr>
        </w:tc>
        <w:tc>
          <w:p>
            <w:pPr>
              <w:spacing w:after="0"/>
            </w:pPr>
            <w:r>
              <w:rPr>
                <w:rFonts w:ascii="Arial" w:cs="Arial"/>
                <w:color w:val="000000"/>
                <w:sz w:val="16"/>
              </w:rPr>
              <w:t xml:space="preserve">34004</w:t>
            </w:r>
          </w:p>
          <w:tcPr>
            <w:shd w:val="clear" w:color="000000" w:fill="CCFFCC"/>
            <w:gridSpan w:val="4"/>
          </w:tcPr>
        </w:tc>
        <w:tc>
          <w:p>
            <w:pPr>
              <w:spacing w:after="0"/>
            </w:pPr>
            <w:r>
              <w:rPr>
                <w:rFonts w:ascii="Arial" w:cs="Arial"/>
                <w:b/>
                <w:color w:val="000000"/>
                <w:sz w:val="16"/>
              </w:rPr>
              <w:t xml:space="preserve">   Floating-point ANSI-C code for the AMR-WB speech codec</w:t>
            </w:r>
          </w:p>
          <w:tcPr>
            <w:shd w:val="clear" w:color="000000" w:fill="CCFFCC"/>
            <w:gridSpan w:val="4"/>
          </w:tcPr>
        </w:tc>
        <w:tc>
          <w:p>
            <w:pPr>
              <w:spacing w:after="0"/>
            </w:pPr>
            <w:r>
              <w:rPr>
                <w:rFonts w:ascii="Arial" w:cs="Arial"/>
                <w:color w:val="000000"/>
                <w:sz w:val="16"/>
              </w:rPr>
              <w:t xml:space="preserve">AMRWB-FP</w:t>
            </w:r>
          </w:p>
          <w:tcPr>
            <w:shd w:val="clear" w:color="000000" w:fill="CCFFCC"/>
            <w:gridSpan w:val="4"/>
          </w:tcPr>
        </w:tc>
        <w:tc>
          <w:p>
            <w:pPr>
              <w:spacing w:after="0"/>
            </w:pPr>
            <w:r>
              <w:rPr>
                <w:rFonts w:ascii="Arial" w:cs="Arial"/>
                <w:color w:val="000000"/>
                <w:sz w:val="16"/>
              </w:rPr>
              <w:t xml:space="preserve">AMRWB-FP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2001-09-25</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janne.m.vainio@nokia.com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4525</w:t>
            </w:r>
          </w:p>
          <w:tcPr>
            <w:shd w:val="clear" w:color="000000" w:fill="CCFFCC"/>
            <w:gridSpan w:val="4"/>
          </w:tcPr>
        </w:tc>
        <w:tc>
          <w:p>
            <w:pPr>
              <w:spacing w:after="0"/>
            </w:pPr>
            <w:r>
              <w:rPr>
                <w:rFonts w:ascii="Arial" w:cs="Arial"/>
                <w:color w:val="000000"/>
                <w:sz w:val="16"/>
              </w:rPr>
              <w:t xml:space="preserve">80</w:t>
            </w:r>
          </w:p>
          <w:tcPr>
            <w:shd w:val="clear" w:color="000000" w:fill="CCFFCC"/>
            <w:gridSpan w:val="4"/>
          </w:tcPr>
        </w:tc>
        <w:tc>
          <w:p>
            <w:pPr>
              <w:spacing w:after="0"/>
            </w:pPr>
            <w:r>
              <w:rPr>
                <w:rFonts w:ascii="Arial" w:cs="Arial"/>
                <w:b/>
                <w:color w:val="000000"/>
                <w:sz w:val="16"/>
              </w:rPr>
              <w:t xml:space="preserve">   Support of AMR-WB in GERAN: GMSK and 8PSK WB FR / HR</w:t>
            </w:r>
          </w:p>
          <w:tcPr>
            <w:shd w:val="clear" w:color="000000" w:fill="CCFFCC"/>
            <w:gridSpan w:val="4"/>
          </w:tcPr>
        </w:tc>
        <w:tc>
          <w:p>
            <w:pPr>
              <w:spacing w:after="0"/>
            </w:pPr>
            <w:r>
              <w:rPr>
                <w:rFonts w:ascii="Arial" w:cs="Arial"/>
                <w:color w:val="000000"/>
                <w:sz w:val="16"/>
              </w:rPr>
              <w:t xml:space="preserve">GAMRWB</w:t>
            </w:r>
          </w:p>
          <w:tcPr>
            <w:shd w:val="clear" w:color="000000" w:fill="CCFFCC"/>
            <w:gridSpan w:val="4"/>
          </w:tcPr>
        </w:tc>
        <w:tc>
          <w:p>
            <w:pPr>
              <w:spacing w:after="0"/>
            </w:pPr>
            <w:r>
              <w:rPr>
                <w:rFonts w:ascii="Arial" w:cs="Arial"/>
                <w:color w:val="000000"/>
                <w:sz w:val="16"/>
              </w:rPr>
              <w:t xml:space="preserve">GAMRWB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4526</w:t>
            </w:r>
          </w:p>
          <w:tcPr>
            <w:shd w:val="clear" w:color="000000" w:fill="CCFFCC"/>
            <w:gridSpan w:val="4"/>
          </w:tcPr>
        </w:tc>
        <w:tc>
          <w:p>
            <w:pPr>
              <w:spacing w:after="0"/>
            </w:pPr>
            <w:r>
              <w:rPr>
                <w:rFonts w:ascii="Arial" w:cs="Arial"/>
                <w:color w:val="000000"/>
                <w:sz w:val="16"/>
              </w:rPr>
              <w:t xml:space="preserve">50298</w:t>
            </w:r>
          </w:p>
          <w:tcPr>
            <w:shd w:val="clear" w:color="000000" w:fill="CCFFCC"/>
            <w:gridSpan w:val="4"/>
          </w:tcPr>
        </w:tc>
        <w:tc>
          <w:p>
            <w:pPr>
              <w:spacing w:after="0"/>
            </w:pPr>
            <w:r>
              <w:rPr>
                <w:rFonts w:ascii="Arial" w:cs="Arial"/>
                <w:color w:val="000000"/>
                <w:sz w:val="16"/>
              </w:rPr>
              <w:t xml:space="preserve">      Channel coding in 45.003 for Support of AMR-WB in GERAN: GMSK and 8PSK WB FR / HR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50098 -&gt; 50298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4527</w:t>
            </w:r>
          </w:p>
          <w:tcPr>
            <w:shd w:val="clear" w:color="000000" w:fill="CCFFCC"/>
            <w:gridSpan w:val="4"/>
          </w:tcPr>
        </w:tc>
        <w:tc>
          <w:p>
            <w:pPr>
              <w:spacing w:after="0"/>
            </w:pPr>
            <w:r>
              <w:rPr>
                <w:rFonts w:ascii="Arial" w:cs="Arial"/>
                <w:color w:val="000000"/>
                <w:sz w:val="16"/>
              </w:rPr>
              <w:t xml:space="preserve">2266</w:t>
            </w:r>
          </w:p>
          <w:tcPr>
            <w:shd w:val="clear" w:color="000000" w:fill="CCFFCC"/>
            <w:gridSpan w:val="4"/>
          </w:tcPr>
        </w:tc>
        <w:tc>
          <w:p>
            <w:pPr>
              <w:spacing w:after="0"/>
            </w:pPr>
            <w:r>
              <w:rPr>
                <w:rFonts w:ascii="Arial" w:cs="Arial"/>
                <w:color w:val="000000"/>
                <w:sz w:val="16"/>
              </w:rPr>
              <w:t xml:space="preserve">      Signalling for the A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2001-06-29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4528</w:t>
            </w:r>
          </w:p>
          <w:tcPr>
            <w:shd w:val="clear" w:color="000000" w:fill="CCFFCC"/>
            <w:gridSpan w:val="4"/>
          </w:tcPr>
        </w:tc>
        <w:tc>
          <w:p>
            <w:pPr>
              <w:spacing w:after="0"/>
            </w:pPr>
            <w:r>
              <w:rPr>
                <w:rFonts w:ascii="Arial" w:cs="Arial"/>
                <w:color w:val="000000"/>
                <w:sz w:val="16"/>
              </w:rPr>
              <w:t xml:space="preserve">2267</w:t>
            </w:r>
          </w:p>
          <w:tcPr>
            <w:shd w:val="clear" w:color="000000" w:fill="CCFFCC"/>
            <w:gridSpan w:val="4"/>
          </w:tcPr>
        </w:tc>
        <w:tc>
          <w:p>
            <w:pPr>
              <w:spacing w:after="0"/>
            </w:pPr>
            <w:r>
              <w:rPr>
                <w:rFonts w:ascii="Arial" w:cs="Arial"/>
                <w:color w:val="000000"/>
                <w:sz w:val="16"/>
              </w:rPr>
              <w:t xml:space="preserve">      Signalling for 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4529</w:t>
            </w:r>
          </w:p>
          <w:tcPr>
            <w:shd w:val="clear" w:color="000000" w:fill="CCFFCC"/>
            <w:gridSpan w:val="4"/>
          </w:tcPr>
        </w:tc>
        <w:tc>
          <w:p>
            <w:pPr>
              <w:spacing w:after="0"/>
            </w:pPr>
            <w:r>
              <w:rPr>
                <w:rFonts w:ascii="Arial" w:cs="Arial"/>
                <w:color w:val="000000"/>
                <w:sz w:val="16"/>
              </w:rPr>
              <w:t xml:space="preserve">2268</w:t>
            </w:r>
          </w:p>
          <w:tcPr>
            <w:shd w:val="clear" w:color="000000" w:fill="CCFFCC"/>
            <w:gridSpan w:val="4"/>
          </w:tcPr>
        </w:tc>
        <w:tc>
          <w:p>
            <w:pPr>
              <w:spacing w:after="0"/>
            </w:pPr>
            <w:r>
              <w:rPr>
                <w:rFonts w:ascii="Arial" w:cs="Arial"/>
                <w:color w:val="000000"/>
                <w:sz w:val="16"/>
              </w:rPr>
              <w:t xml:space="preserve">      Receiver performance in TS 45.005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4530</w:t>
            </w:r>
          </w:p>
          <w:tcPr>
            <w:shd w:val="clear" w:color="000000" w:fill="CCFFCC"/>
            <w:gridSpan w:val="4"/>
          </w:tcPr>
        </w:tc>
        <w:tc>
          <w:p>
            <w:pPr>
              <w:spacing w:after="0"/>
            </w:pPr>
            <w:r>
              <w:rPr>
                <w:rFonts w:ascii="Arial" w:cs="Arial"/>
                <w:color w:val="000000"/>
                <w:sz w:val="16"/>
              </w:rPr>
              <w:t xml:space="preserve">50000</w:t>
            </w:r>
          </w:p>
          <w:tcPr>
            <w:shd w:val="clear" w:color="000000" w:fill="CCFFCC"/>
            <w:gridSpan w:val="4"/>
          </w:tcPr>
        </w:tc>
        <w:tc>
          <w:p>
            <w:pPr>
              <w:spacing w:after="0"/>
            </w:pPr>
            <w:r>
              <w:rPr>
                <w:rFonts w:ascii="Arial" w:cs="Arial"/>
                <w:color w:val="000000"/>
                <w:sz w:val="16"/>
              </w:rPr>
              <w:t xml:space="preserve">      Link Adaptation in 45.009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4531</w:t>
            </w:r>
          </w:p>
          <w:tcPr>
            <w:shd w:val="clear" w:color="000000" w:fill="E3E3E3"/>
            <w:gridSpan w:val="4"/>
          </w:tcPr>
        </w:tc>
        <w:tc>
          <w:p>
            <w:pPr>
              <w:spacing w:after="0"/>
            </w:pPr>
            <w:r>
              <w:rPr>
                <w:rFonts w:ascii="Arial" w:cs="Arial"/>
                <w:color w:val="000000"/>
                <w:sz w:val="16"/>
              </w:rPr>
              <w:t xml:space="preserve">2269</w:t>
            </w:r>
          </w:p>
          <w:tcPr>
            <w:shd w:val="clear" w:color="000000" w:fill="E3E3E3"/>
            <w:gridSpan w:val="4"/>
          </w:tcPr>
        </w:tc>
        <w:tc>
          <w:p>
            <w:pPr>
              <w:spacing w:after="0"/>
            </w:pPr>
            <w:r>
              <w:rPr>
                <w:rFonts w:ascii="Arial" w:cs="Arial"/>
                <w:b/>
                <w:color w:val="000000"/>
                <w:sz w:val="16"/>
              </w:rPr>
              <w:t xml:space="preserve">   Deleted - GERAN MS conformance test for AMR-WB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GP-000454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02/2003.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4532</w:t>
            </w:r>
          </w:p>
          <w:tcPr>
            <w:shd w:val="clear" w:color="000000" w:fill="E3E3E3"/>
            <w:gridSpan w:val="4"/>
          </w:tcPr>
        </w:tc>
        <w:tc>
          <w:p>
            <w:pPr>
              <w:spacing w:after="0"/>
            </w:pPr>
            <w:r>
              <w:rPr>
                <w:rFonts w:ascii="Arial" w:cs="Arial"/>
                <w:color w:val="000000"/>
                <w:sz w:val="16"/>
              </w:rPr>
              <w:t xml:space="preserve">2270</w:t>
            </w:r>
          </w:p>
          <w:tcPr>
            <w:shd w:val="clear" w:color="000000" w:fill="E3E3E3"/>
            <w:gridSpan w:val="4"/>
          </w:tcPr>
        </w:tc>
        <w:tc>
          <w:p>
            <w:pPr>
              <w:spacing w:after="0"/>
            </w:pPr>
            <w:r>
              <w:rPr>
                <w:rFonts w:ascii="Arial" w:cs="Arial"/>
                <w:color w:val="000000"/>
                <w:sz w:val="16"/>
              </w:rPr>
              <w:t xml:space="preserve">      Deleted - MS test for AMR-WB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4533</w:t>
            </w:r>
          </w:p>
          <w:tcPr>
            <w:shd w:val="clear" w:color="000000" w:fill="CCFFCC"/>
            <w:gridSpan w:val="4"/>
          </w:tcPr>
        </w:tc>
        <w:tc>
          <w:p>
            <w:pPr>
              <w:spacing w:after="0"/>
            </w:pPr>
            <w:r>
              <w:rPr>
                <w:rFonts w:ascii="Arial" w:cs="Arial"/>
                <w:color w:val="000000"/>
                <w:sz w:val="16"/>
              </w:rPr>
              <w:t xml:space="preserve">2271</w:t>
            </w:r>
          </w:p>
          <w:tcPr>
            <w:shd w:val="clear" w:color="000000" w:fill="CCFFCC"/>
            <w:gridSpan w:val="4"/>
          </w:tcPr>
        </w:tc>
        <w:tc>
          <w:p>
            <w:pPr>
              <w:spacing w:after="0"/>
            </w:pPr>
            <w:r>
              <w:rPr>
                <w:rFonts w:ascii="Arial" w:cs="Arial"/>
                <w:b/>
                <w:color w:val="000000"/>
                <w:sz w:val="16"/>
              </w:rPr>
              <w:t xml:space="preserve">   GERAN BTS conformance test for AMR-WB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4534</w:t>
            </w:r>
          </w:p>
          <w:tcPr>
            <w:shd w:val="clear" w:color="000000" w:fill="CCFFCC"/>
            <w:gridSpan w:val="4"/>
          </w:tcPr>
        </w:tc>
        <w:tc>
          <w:p>
            <w:pPr>
              <w:spacing w:after="0"/>
            </w:pPr>
            <w:r>
              <w:rPr>
                <w:rFonts w:ascii="Arial" w:cs="Arial"/>
                <w:color w:val="000000"/>
                <w:sz w:val="16"/>
              </w:rPr>
              <w:t xml:space="preserve">1826</w:t>
            </w:r>
          </w:p>
          <w:tcPr>
            <w:shd w:val="clear" w:color="000000" w:fill="CCFFCC"/>
            <w:gridSpan w:val="4"/>
          </w:tcPr>
        </w:tc>
        <w:tc>
          <w:p>
            <w:pPr>
              <w:spacing w:after="0"/>
            </w:pPr>
            <w:r>
              <w:rPr>
                <w:rFonts w:ascii="Arial" w:cs="Arial"/>
                <w:b/>
                <w:color w:val="0000FF"/>
                <w:sz w:val="16"/>
              </w:rPr>
              <w:t xml:space="preserve">Rel-5 Terminal interfaces</w:t>
            </w:r>
          </w:p>
          <w:tcPr>
            <w:shd w:val="clear" w:color="0000FF" w:fill="CCFFCC"/>
            <w:gridSpan w:val="4"/>
          </w:tcPr>
        </w:tc>
        <w:tc>
          <w:p>
            <w:pPr>
              <w:spacing w:after="0"/>
            </w:pPr>
            <w:r>
              <w:rPr>
                <w:rFonts w:ascii="Arial" w:cs="Arial"/>
                <w:color w:val="000000"/>
                <w:sz w:val="16"/>
              </w:rPr>
              <w:t xml:space="preserve">TLM5</w:t>
            </w:r>
          </w:p>
          <w:tcPr>
            <w:shd w:val="clear" w:color="000000" w:fill="CCFFCC"/>
            <w:gridSpan w:val="4"/>
          </w:tcPr>
        </w:tc>
        <w:tc>
          <w:p>
            <w:pPr>
              <w:spacing w:after="0"/>
            </w:pPr>
            <w:r>
              <w:rPr>
                <w:rFonts w:ascii="Arial" w:cs="Arial"/>
                <w:color w:val="000000"/>
                <w:sz w:val="16"/>
              </w:rPr>
              <w:t xml:space="preserve">TLM5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2001-05-14</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"TI, TLMN5"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4535</w:t>
            </w:r>
          </w:p>
          <w:tcPr>
            <w:shd w:val="clear" w:color="000000" w:fill="CCFFCC"/>
            <w:gridSpan w:val="4"/>
          </w:tcPr>
        </w:tc>
        <w:tc>
          <w:p>
            <w:pPr>
              <w:spacing w:after="0"/>
            </w:pPr>
            <w:r>
              <w:rPr>
                <w:rFonts w:ascii="Arial" w:cs="Arial"/>
                <w:color w:val="000000"/>
                <w:sz w:val="16"/>
              </w:rPr>
              <w:t xml:space="preserve">2573</w:t>
            </w:r>
          </w:p>
          <w:tcPr>
            <w:shd w:val="clear" w:color="000000" w:fill="CCFFCC"/>
            <w:gridSpan w:val="4"/>
          </w:tcPr>
        </w:tc>
        <w:tc>
          <w:p>
            <w:pPr>
              <w:spacing w:after="0"/>
            </w:pPr>
            <w:r>
              <w:rPr>
                <w:rFonts w:ascii="Arial" w:cs="Arial"/>
                <w:b/>
                <w:color w:val="000000"/>
                <w:sz w:val="16"/>
              </w:rPr>
              <w:t xml:space="preserve">   Terminal local model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2001-05-14</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4536</w:t>
            </w:r>
          </w:p>
          <w:tcPr>
            <w:shd w:val="clear" w:color="000000" w:fill="CCFFCC"/>
            <w:gridSpan w:val="4"/>
          </w:tcPr>
        </w:tc>
        <w:tc>
          <w:p>
            <w:pPr>
              <w:spacing w:after="0"/>
            </w:pPr>
            <w:r>
              <w:rPr>
                <w:rFonts w:ascii="Arial" w:cs="Arial"/>
                <w:color w:val="000000"/>
                <w:sz w:val="16"/>
              </w:rPr>
              <w:t xml:space="preserve">1536</w:t>
            </w:r>
          </w:p>
          <w:tcPr>
            <w:shd w:val="clear" w:color="000000" w:fill="CCFFCC"/>
            <w:gridSpan w:val="4"/>
          </w:tcPr>
        </w:tc>
        <w:tc>
          <w:p>
            <w:pPr>
              <w:spacing w:after="0"/>
            </w:pPr>
            <w:r>
              <w:rPr>
                <w:rFonts w:ascii="Arial" w:cs="Arial"/>
                <w:b/>
                <w:color w:val="0000FF"/>
                <w:sz w:val="16"/>
              </w:rPr>
              <w:t xml:space="preserve">Rel-5 Location Services enhancements</w:t>
            </w:r>
          </w:p>
          <w:tcPr>
            <w:shd w:val="clear" w:color="0000FF" w:fill="CCFFCC"/>
            <w:gridSpan w:val="4"/>
          </w:tcPr>
        </w:tc>
        <w:tc>
          <w:p>
            <w:pPr>
              <w:spacing w:after="0"/>
            </w:pPr>
            <w:r>
              <w:rPr>
                <w:rFonts w:ascii="Arial" w:cs="Arial"/>
                <w:color w:val="000000"/>
                <w:sz w:val="16"/>
              </w:rPr>
              <w:t xml:space="preserve">LCS1</w:t>
            </w:r>
          </w:p>
          <w:tcPr>
            <w:shd w:val="clear" w:color="000000" w:fill="CCFFCC"/>
            <w:gridSpan w:val="4"/>
          </w:tcPr>
        </w:tc>
        <w:tc>
          <w:p>
            <w:pPr>
              <w:spacing w:after="0"/>
            </w:pPr>
            <w:r>
              <w:rPr>
                <w:rFonts w:ascii="Arial" w:cs="Arial"/>
                <w:color w:val="000000"/>
                <w:sz w:val="16"/>
              </w:rPr>
              <w:t xml:space="preserve">LCS1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S2,S1,S3,S5,N4,R2,R3,GP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Kall</w:t>
            </w:r>
          </w:p>
          <w:tcPr>
            <w:shd w:val="clear" w:color="000000" w:fill="CCFFCC"/>
            <w:gridSpan w:val="4"/>
          </w:tcPr>
        </w:tc>
        <w:tc>
          <w:p>
            <w:pPr>
              <w:spacing w:after="0"/>
            </w:pPr>
            <w:r>
              <w:rPr>
                <w:rFonts w:ascii="Arial" w:cs="Arial"/>
                <w:color w:val="000000"/>
                <w:sz w:val="16"/>
              </w:rPr>
              <w:t xml:space="preserve">. Acronym changed from "LCS1,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4537</w:t>
            </w:r>
          </w:p>
          <w:tcPr>
            <w:shd w:val="clear" w:color="000000" w:fill="CCFFCC"/>
            <w:gridSpan w:val="4"/>
          </w:tcPr>
        </w:tc>
        <w:tc>
          <w:p>
            <w:pPr>
              <w:spacing w:after="0"/>
            </w:pPr>
            <w:r>
              <w:rPr>
                <w:rFonts w:ascii="Arial" w:cs="Arial"/>
                <w:color w:val="000000"/>
                <w:sz w:val="16"/>
              </w:rPr>
              <w:t xml:space="preserve">1600</w:t>
            </w:r>
          </w:p>
          <w:tcPr>
            <w:shd w:val="clear" w:color="000000" w:fill="CCFFCC"/>
            <w:gridSpan w:val="4"/>
          </w:tcPr>
        </w:tc>
        <w:tc>
          <w:p>
            <w:pPr>
              <w:spacing w:after="0"/>
            </w:pPr>
            <w:r>
              <w:rPr>
                <w:rFonts w:ascii="Arial" w:cs="Arial"/>
                <w:b/>
                <w:color w:val="000000"/>
                <w:sz w:val="16"/>
              </w:rPr>
              <w:t xml:space="preserve">   UE positioning for Rel-5 Location Services enhancements</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"LCS1-Uepos,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4538</w:t>
            </w:r>
          </w:p>
          <w:tcPr>
            <w:shd w:val="clear" w:color="000000" w:fill="CCFFCC"/>
            <w:gridSpan w:val="4"/>
          </w:tcPr>
        </w:tc>
        <w:tc>
          <w:p>
            <w:pPr>
              <w:spacing w:after="0"/>
            </w:pPr>
            <w:r>
              <w:rPr>
                <w:rFonts w:ascii="Arial" w:cs="Arial"/>
                <w:color w:val="000000"/>
                <w:sz w:val="16"/>
              </w:rPr>
              <w:t xml:space="preserve">2474</w:t>
            </w:r>
          </w:p>
          <w:tcPr>
            <w:shd w:val="clear" w:color="000000" w:fill="CCFFCC"/>
            <w:gridSpan w:val="4"/>
          </w:tcPr>
        </w:tc>
        <w:tc>
          <w:p>
            <w:pPr>
              <w:spacing w:after="0"/>
            </w:pPr>
            <w:r>
              <w:rPr>
                <w:rFonts w:ascii="Arial" w:cs="Arial"/>
                <w:color w:val="000000"/>
                <w:sz w:val="16"/>
              </w:rPr>
              <w:t xml:space="preserve">      UE positioning enhancements for 1.28 Mcps TDD</w:t>
            </w:r>
          </w:p>
          <w:tcPr>
            <w:shd w:val="clear" w:color="000000" w:fill="CCFFCC"/>
            <w:gridSpan w:val="4"/>
          </w:tcPr>
        </w:tc>
        <w:tc>
          <w:p>
            <w:pPr>
              <w:spacing w:after="0"/>
            </w:pPr>
            <w:r>
              <w:rPr>
                <w:rFonts w:ascii="Arial" w:cs="Arial"/>
                <w:color w:val="000000"/>
                <w:sz w:val="16"/>
              </w:rPr>
              <w:t xml:space="preserve">LCS-128Pos</w:t>
            </w:r>
          </w:p>
          <w:tcPr>
            <w:shd w:val="clear" w:color="000000" w:fill="CCFFCC"/>
            <w:gridSpan w:val="4"/>
          </w:tcPr>
        </w:tc>
        <w:tc>
          <w:p>
            <w:pPr>
              <w:spacing w:after="0"/>
            </w:pPr>
            <w:r>
              <w:rPr>
                <w:rFonts w:ascii="Arial" w:cs="Arial"/>
                <w:color w:val="000000"/>
                <w:sz w:val="16"/>
              </w:rPr>
              <w:t xml:space="preserve">LCS-128Pos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2001-04-09</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Xiaohua Mei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4539</w:t>
            </w:r>
          </w:p>
          <w:tcPr>
            <w:shd w:val="clear" w:color="000000" w:fill="CCFFCC"/>
            <w:gridSpan w:val="4"/>
          </w:tcPr>
        </w:tc>
        <w:tc>
          <w:p>
            <w:pPr>
              <w:spacing w:after="0"/>
            </w:pPr>
            <w:r>
              <w:rPr>
                <w:rFonts w:ascii="Arial" w:cs="Arial"/>
                <w:color w:val="000000"/>
                <w:sz w:val="16"/>
              </w:rPr>
              <w:t xml:space="preserve">2125</w:t>
            </w:r>
          </w:p>
          <w:tcPr>
            <w:shd w:val="clear" w:color="000000" w:fill="CCFFCC"/>
            <w:gridSpan w:val="4"/>
          </w:tcPr>
        </w:tc>
        <w:tc>
          <w:p>
            <w:pPr>
              <w:spacing w:after="0"/>
            </w:pPr>
            <w:r>
              <w:rPr>
                <w:rFonts w:ascii="Arial" w:cs="Arial"/>
                <w:color w:val="000000"/>
                <w:sz w:val="16"/>
              </w:rPr>
              <w:t xml:space="preserve">      Open SMLC-SRNC Interface within the UTRAN to support A-GPS Positioning</w:t>
            </w:r>
          </w:p>
          <w:tcPr>
            <w:shd w:val="clear" w:color="000000" w:fill="CCFFCC"/>
            <w:gridSpan w:val="4"/>
          </w:tcPr>
        </w:tc>
        <w:tc>
          <w:p>
            <w:pPr>
              <w:spacing w:after="0"/>
            </w:pPr>
            <w:r>
              <w:rPr>
                <w:rFonts w:ascii="Arial" w:cs="Arial"/>
                <w:color w:val="000000"/>
                <w:sz w:val="16"/>
              </w:rPr>
              <w:t xml:space="preserve">LCS-INTF</w:t>
            </w:r>
          </w:p>
          <w:tcPr>
            <w:shd w:val="clear" w:color="000000" w:fill="CCFFCC"/>
            <w:gridSpan w:val="4"/>
          </w:tcPr>
        </w:tc>
        <w:tc>
          <w:p>
            <w:pPr>
              <w:spacing w:after="0"/>
            </w:pPr>
            <w:r>
              <w:rPr>
                <w:rFonts w:ascii="Arial" w:cs="Arial"/>
                <w:color w:val="000000"/>
                <w:sz w:val="16"/>
              </w:rPr>
              <w:t xml:space="preserve">LCS-INTF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2001-10-12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RP-010414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Kirk Burroughs</w:t>
            </w:r>
          </w:p>
          <w:tcPr>
            <w:shd w:val="clear" w:color="000000" w:fill="CCFFCC"/>
            <w:gridSpan w:val="4"/>
          </w:tcPr>
        </w:tc>
        <w:tc>
          <w:p>
            <w:pPr>
              <w:spacing w:after="0"/>
            </w:pPr>
            <w:r>
              <w:rPr>
                <w:rFonts w:ascii="Arial" w:cs="Arial"/>
                <w:color w:val="000000"/>
                <w:sz w:val="16"/>
              </w:rPr>
              <w:t xml:space="preserve">RP#13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4540</w:t>
            </w:r>
          </w:p>
          <w:tcPr>
            <w:shd w:val="clear" w:color="000000" w:fill="CCFFCC"/>
            <w:gridSpan w:val="4"/>
          </w:tcPr>
        </w:tc>
        <w:tc>
          <w:p>
            <w:pPr>
              <w:spacing w:after="0"/>
            </w:pPr>
            <w:r>
              <w:rPr>
                <w:rFonts w:ascii="Arial" w:cs="Arial"/>
                <w:color w:val="000000"/>
                <w:sz w:val="16"/>
              </w:rPr>
              <w:t xml:space="preserve">1171</w:t>
            </w:r>
          </w:p>
          <w:tcPr>
            <w:shd w:val="clear" w:color="000000" w:fill="CCFFCC"/>
            <w:gridSpan w:val="4"/>
          </w:tcPr>
        </w:tc>
        <w:tc>
          <w:p>
            <w:pPr>
              <w:spacing w:after="0"/>
            </w:pPr>
            <w:r>
              <w:rPr>
                <w:rFonts w:ascii="Arial" w:cs="Arial"/>
                <w:b/>
                <w:color w:val="000000"/>
                <w:sz w:val="16"/>
              </w:rPr>
              <w:t xml:space="preserve">   Event Based and Periodic LCS</w:t>
            </w:r>
          </w:p>
          <w:tcPr>
            <w:shd w:val="clear" w:color="000000" w:fill="CCFFCC"/>
            <w:gridSpan w:val="4"/>
          </w:tcPr>
        </w:tc>
        <w:tc>
          <w:p>
            <w:pPr>
              <w:spacing w:after="0"/>
            </w:pPr>
            <w:r>
              <w:rPr>
                <w:rFonts w:ascii="Arial" w:cs="Arial"/>
                <w:color w:val="000000"/>
                <w:sz w:val="16"/>
              </w:rPr>
              <w:t xml:space="preserve">LCS1-EBP</w:t>
            </w:r>
          </w:p>
          <w:tcPr>
            <w:shd w:val="clear" w:color="000000" w:fill="CCFFCC"/>
            <w:gridSpan w:val="4"/>
          </w:tcPr>
        </w:tc>
        <w:tc>
          <w:p>
            <w:pPr>
              <w:spacing w:after="0"/>
            </w:pPr>
            <w:r>
              <w:rPr>
                <w:rFonts w:ascii="Arial" w:cs="Arial"/>
                <w:color w:val="000000"/>
                <w:sz w:val="16"/>
              </w:rPr>
              <w:t xml:space="preserve">LCS1-EBP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S1,S2,N4</w:t>
            </w:r>
          </w:p>
          <w:tcPr>
            <w:shd w:val="clear" w:color="000000" w:fill="CCFFCC"/>
            <w:gridSpan w:val="4"/>
          </w:tcPr>
        </w:tc>
        <w:tc>
          <w:p>
            <w:pPr>
              <w:spacing w:after="0"/>
            </w:pPr>
            <w:r>
              <w:rPr>
                <w:rFonts w:ascii="Arial" w:cs="Arial"/>
                <w:color w:val="000000"/>
                <w:sz w:val="16"/>
              </w:rPr>
              <w:t xml:space="preserve">2000-05-22</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Pacific Bell Wireless</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4541</w:t>
            </w:r>
          </w:p>
          <w:tcPr>
            <w:shd w:val="clear" w:color="000000" w:fill="CCFFCC"/>
            <w:gridSpan w:val="4"/>
          </w:tcPr>
        </w:tc>
        <w:tc>
          <w:p>
            <w:pPr>
              <w:spacing w:after="0"/>
            </w:pPr>
            <w:r>
              <w:rPr>
                <w:rFonts w:ascii="Arial" w:cs="Arial"/>
                <w:color w:val="000000"/>
                <w:sz w:val="16"/>
              </w:rPr>
              <w:t xml:space="preserve">1641</w:t>
            </w:r>
          </w:p>
          <w:tcPr>
            <w:shd w:val="clear" w:color="000000" w:fill="CCFFCC"/>
            <w:gridSpan w:val="4"/>
          </w:tcPr>
        </w:tc>
        <w:tc>
          <w:p>
            <w:pPr>
              <w:spacing w:after="0"/>
            </w:pPr>
            <w:r>
              <w:rPr>
                <w:rFonts w:ascii="Arial" w:cs="Arial"/>
                <w:color w:val="000000"/>
                <w:sz w:val="16"/>
              </w:rPr>
              <w:t xml:space="preserve">      Stage 1 for Event based and Periodic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2000-05-22</w:t>
            </w:r>
          </w:p>
          <w:tcPr>
            <w:shd w:val="clear" w:color="000000" w:fill="CCFFCC"/>
            <w:gridSpan w:val="4"/>
          </w:tcPr>
        </w:tc>
        <w:tc>
          <w:p>
            <w:pPr>
              <w:spacing w:after="0"/>
            </w:pPr>
            <w:r>
              <w:rPr>
                <w:rFonts w:ascii="Arial" w:cs="Arial"/>
                <w:color w:val="000000"/>
                <w:sz w:val="16"/>
              </w:rPr>
              <w:t xml:space="preserve">2000-11-17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Pacific Bell Wireless</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Evaluate Event based and Periodic LCS to be included in R00, corresponding Stage 1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4542</w:t>
            </w:r>
          </w:p>
          <w:tcPr>
            <w:shd w:val="clear" w:color="000000" w:fill="CCFFCC"/>
            <w:gridSpan w:val="4"/>
          </w:tcPr>
        </w:tc>
        <w:tc>
          <w:p>
            <w:pPr>
              <w:spacing w:after="0"/>
            </w:pPr>
            <w:r>
              <w:rPr>
                <w:rFonts w:ascii="Arial" w:cs="Arial"/>
                <w:color w:val="000000"/>
                <w:sz w:val="16"/>
              </w:rPr>
              <w:t xml:space="preserve">1538</w:t>
            </w:r>
          </w:p>
          <w:tcPr>
            <w:shd w:val="clear" w:color="000000" w:fill="CCFFCC"/>
            <w:gridSpan w:val="4"/>
          </w:tcPr>
        </w:tc>
        <w:tc>
          <w:p>
            <w:pPr>
              <w:spacing w:after="0"/>
            </w:pPr>
            <w:r>
              <w:rPr>
                <w:rFonts w:ascii="Arial" w:cs="Arial"/>
                <w:color w:val="000000"/>
                <w:sz w:val="16"/>
              </w:rPr>
              <w:t xml:space="preserve">      Stage 2 for Event based and Periodic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2001-01-26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51%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4543</w:t>
            </w:r>
          </w:p>
          <w:tcPr>
            <w:shd w:val="clear" w:color="000000" w:fill="CCFFCC"/>
            <w:gridSpan w:val="4"/>
          </w:tcPr>
        </w:tc>
        <w:tc>
          <w:p>
            <w:pPr>
              <w:spacing w:after="0"/>
            </w:pPr>
            <w:r>
              <w:rPr>
                <w:rFonts w:ascii="Arial" w:cs="Arial"/>
                <w:color w:val="000000"/>
                <w:sz w:val="16"/>
              </w:rPr>
              <w:t xml:space="preserve">1179</w:t>
            </w:r>
          </w:p>
          <w:tcPr>
            <w:shd w:val="clear" w:color="000000" w:fill="CCFFCC"/>
            <w:gridSpan w:val="4"/>
          </w:tcPr>
        </w:tc>
        <w:tc>
          <w:p>
            <w:pPr>
              <w:spacing w:after="0"/>
            </w:pPr>
            <w:r>
              <w:rPr>
                <w:rFonts w:ascii="Arial" w:cs="Arial"/>
                <w:color w:val="000000"/>
                <w:sz w:val="16"/>
              </w:rPr>
              <w:t xml:space="preserve">      Impact on MAP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Possible impact on UTRAN of LCS quality level request...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4544</w:t>
            </w:r>
          </w:p>
          <w:tcPr>
            <w:shd w:val="clear" w:color="000000" w:fill="CCFFCC"/>
            <w:gridSpan w:val="4"/>
          </w:tcPr>
        </w:tc>
        <w:tc>
          <w:p>
            <w:pPr>
              <w:spacing w:after="0"/>
            </w:pPr>
            <w:r>
              <w:rPr>
                <w:rFonts w:ascii="Arial" w:cs="Arial"/>
                <w:color w:val="000000"/>
                <w:sz w:val="16"/>
              </w:rPr>
              <w:t xml:space="preserve">2436</w:t>
            </w:r>
          </w:p>
          <w:tcPr>
            <w:shd w:val="clear" w:color="000000" w:fill="CCFFCC"/>
            <w:gridSpan w:val="4"/>
          </w:tcPr>
        </w:tc>
        <w:tc>
          <w:p>
            <w:pPr>
              <w:spacing w:after="0"/>
            </w:pPr>
            <w:r>
              <w:rPr>
                <w:rFonts w:ascii="Arial" w:cs="Arial"/>
                <w:b/>
                <w:color w:val="000000"/>
                <w:sz w:val="16"/>
              </w:rPr>
              <w:t xml:space="preserve">   Location Services for GERAN in A/Gb Mode</w:t>
            </w:r>
          </w:p>
          <w:tcPr>
            <w:shd w:val="clear" w:color="000000" w:fill="CCFFCC"/>
            <w:gridSpan w:val="4"/>
          </w:tcPr>
        </w:tc>
        <w:tc>
          <w:p>
            <w:pPr>
              <w:spacing w:after="0"/>
            </w:pPr>
            <w:r>
              <w:rPr>
                <w:rFonts w:ascii="Arial" w:cs="Arial"/>
                <w:color w:val="000000"/>
                <w:sz w:val="16"/>
              </w:rPr>
              <w:t xml:space="preserve">LCS-GERAN</w:t>
            </w:r>
          </w:p>
          <w:tcPr>
            <w:shd w:val="clear" w:color="000000" w:fill="CCFFCC"/>
            <w:gridSpan w:val="4"/>
          </w:tcPr>
        </w:tc>
        <w:tc>
          <w:p>
            <w:pPr>
              <w:spacing w:after="0"/>
            </w:pPr>
            <w:r>
              <w:rPr>
                <w:rFonts w:ascii="Arial" w:cs="Arial"/>
                <w:color w:val="000000"/>
                <w:sz w:val="16"/>
              </w:rPr>
              <w:t xml:space="preserve">LCS-GERAN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4545</w:t>
            </w:r>
          </w:p>
          <w:tcPr>
            <w:shd w:val="clear" w:color="000000" w:fill="CCFFCC"/>
            <w:gridSpan w:val="4"/>
          </w:tcPr>
        </w:tc>
        <w:tc>
          <w:p>
            <w:pPr>
              <w:spacing w:after="0"/>
            </w:pPr>
            <w:r>
              <w:rPr>
                <w:rFonts w:ascii="Arial" w:cs="Arial"/>
                <w:color w:val="000000"/>
                <w:sz w:val="16"/>
              </w:rPr>
              <w:t xml:space="preserve">2437</w:t>
            </w:r>
          </w:p>
          <w:tcPr>
            <w:shd w:val="clear" w:color="000000" w:fill="CCFFCC"/>
            <w:gridSpan w:val="4"/>
          </w:tcPr>
        </w:tc>
        <w:tc>
          <w:p>
            <w:pPr>
              <w:spacing w:after="0"/>
            </w:pPr>
            <w:r>
              <w:rPr>
                <w:rFonts w:ascii="Arial" w:cs="Arial"/>
                <w:color w:val="000000"/>
                <w:sz w:val="16"/>
              </w:rPr>
              <w:t xml:space="preserve">      GERAN LCS Stage 2 (first release)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GP,S2,G1,G2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4546</w:t>
            </w:r>
          </w:p>
          <w:tcPr>
            <w:shd w:val="clear" w:color="000000" w:fill="CCFFCC"/>
            <w:gridSpan w:val="4"/>
          </w:tcPr>
        </w:tc>
        <w:tc>
          <w:p>
            <w:pPr>
              <w:spacing w:after="0"/>
            </w:pPr>
            <w:r>
              <w:rPr>
                <w:rFonts w:ascii="Arial" w:cs="Arial"/>
                <w:color w:val="000000"/>
                <w:sz w:val="16"/>
              </w:rPr>
              <w:t xml:space="preserve">2438</w:t>
            </w:r>
          </w:p>
          <w:tcPr>
            <w:shd w:val="clear" w:color="000000" w:fill="CCFFCC"/>
            <w:gridSpan w:val="4"/>
          </w:tcPr>
        </w:tc>
        <w:tc>
          <w:p>
            <w:pPr>
              <w:spacing w:after="0"/>
            </w:pPr>
            <w:r>
              <w:rPr>
                <w:rFonts w:ascii="Arial" w:cs="Arial"/>
                <w:color w:val="000000"/>
                <w:sz w:val="16"/>
              </w:rPr>
              <w:t xml:space="preserve">      Gb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4547</w:t>
            </w:r>
          </w:p>
          <w:tcPr>
            <w:shd w:val="clear" w:color="000000" w:fill="CCFFCC"/>
            <w:gridSpan w:val="4"/>
          </w:tcPr>
        </w:tc>
        <w:tc>
          <w:p>
            <w:pPr>
              <w:spacing w:after="0"/>
            </w:pPr>
            <w:r>
              <w:rPr>
                <w:rFonts w:ascii="Arial" w:cs="Arial"/>
                <w:color w:val="000000"/>
                <w:sz w:val="16"/>
              </w:rPr>
              <w:t xml:space="preserve">2440</w:t>
            </w:r>
          </w:p>
          <w:tcPr>
            <w:shd w:val="clear" w:color="000000" w:fill="CCFFCC"/>
            <w:gridSpan w:val="4"/>
          </w:tcPr>
        </w:tc>
        <w:tc>
          <w:p>
            <w:pPr>
              <w:spacing w:after="0"/>
            </w:pPr>
            <w:r>
              <w:rPr>
                <w:rFonts w:ascii="Arial" w:cs="Arial"/>
                <w:color w:val="000000"/>
                <w:sz w:val="16"/>
              </w:rPr>
              <w:t xml:space="preserve">      L3 protocol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4548</w:t>
            </w:r>
          </w:p>
          <w:tcPr>
            <w:shd w:val="clear" w:color="000000" w:fill="CCFFCC"/>
            <w:gridSpan w:val="4"/>
          </w:tcPr>
        </w:tc>
        <w:tc>
          <w:p>
            <w:pPr>
              <w:spacing w:after="0"/>
            </w:pPr>
            <w:r>
              <w:rPr>
                <w:rFonts w:ascii="Arial" w:cs="Arial"/>
                <w:color w:val="000000"/>
                <w:sz w:val="16"/>
              </w:rPr>
              <w:t xml:space="preserve">2441</w:t>
            </w:r>
          </w:p>
          <w:tcPr>
            <w:shd w:val="clear" w:color="000000" w:fill="CCFFCC"/>
            <w:gridSpan w:val="4"/>
          </w:tcPr>
        </w:tc>
        <w:tc>
          <w:p>
            <w:pPr>
              <w:spacing w:after="0"/>
            </w:pPr>
            <w:r>
              <w:rPr>
                <w:rFonts w:ascii="Arial" w:cs="Arial"/>
                <w:color w:val="000000"/>
                <w:sz w:val="16"/>
              </w:rPr>
              <w:t xml:space="preserve">      Stage 3 for Location Services for GERAN in A/Gb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4549</w:t>
            </w:r>
          </w:p>
          <w:tcPr>
            <w:shd w:val="clear" w:color="000000" w:fill="CCFFCC"/>
            <w:gridSpan w:val="4"/>
          </w:tcPr>
        </w:tc>
        <w:tc>
          <w:p>
            <w:pPr>
              <w:spacing w:after="0"/>
            </w:pPr>
            <w:r>
              <w:rPr>
                <w:rFonts w:ascii="Arial" w:cs="Arial"/>
                <w:color w:val="000000"/>
                <w:sz w:val="16"/>
              </w:rPr>
              <w:t xml:space="preserve">2442</w:t>
            </w:r>
          </w:p>
          <w:tcPr>
            <w:shd w:val="clear" w:color="000000" w:fill="CCFFCC"/>
            <w:gridSpan w:val="4"/>
          </w:tcPr>
        </w:tc>
        <w:tc>
          <w:p>
            <w:pPr>
              <w:spacing w:after="0"/>
            </w:pPr>
            <w:r>
              <w:rPr>
                <w:rFonts w:ascii="Arial" w:cs="Arial"/>
                <w:b/>
                <w:color w:val="000000"/>
                <w:sz w:val="16"/>
              </w:rPr>
              <w:t xml:space="preserve">   Location Services for GERAN in Iu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S2,G1,G2,R2,R3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4550</w:t>
            </w:r>
          </w:p>
          <w:tcPr>
            <w:shd w:val="clear" w:color="000000" w:fill="CCFFCC"/>
            <w:gridSpan w:val="4"/>
          </w:tcPr>
        </w:tc>
        <w:tc>
          <w:p>
            <w:pPr>
              <w:spacing w:after="0"/>
            </w:pPr>
            <w:r>
              <w:rPr>
                <w:rFonts w:ascii="Arial" w:cs="Arial"/>
                <w:color w:val="000000"/>
                <w:sz w:val="16"/>
              </w:rPr>
              <w:t xml:space="preserve">2443</w:t>
            </w:r>
          </w:p>
          <w:tcPr>
            <w:shd w:val="clear" w:color="000000" w:fill="CCFFCC"/>
            <w:gridSpan w:val="4"/>
          </w:tcPr>
        </w:tc>
        <w:tc>
          <w:p>
            <w:pPr>
              <w:spacing w:after="0"/>
            </w:pPr>
            <w:r>
              <w:rPr>
                <w:rFonts w:ascii="Arial" w:cs="Arial"/>
                <w:color w:val="000000"/>
                <w:sz w:val="16"/>
              </w:rPr>
              <w:t xml:space="preserve">      GERAN LCS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S2,G1,G2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4551</w:t>
            </w:r>
          </w:p>
          <w:tcPr>
            <w:shd w:val="clear" w:color="000000" w:fill="CCFFCC"/>
            <w:gridSpan w:val="4"/>
          </w:tcPr>
        </w:tc>
        <w:tc>
          <w:p>
            <w:pPr>
              <w:spacing w:after="0"/>
            </w:pPr>
            <w:r>
              <w:rPr>
                <w:rFonts w:ascii="Arial" w:cs="Arial"/>
                <w:color w:val="000000"/>
                <w:sz w:val="16"/>
              </w:rPr>
              <w:t xml:space="preserve">2444</w:t>
            </w:r>
          </w:p>
          <w:tcPr>
            <w:shd w:val="clear" w:color="000000" w:fill="CCFFCC"/>
            <w:gridSpan w:val="4"/>
          </w:tcPr>
        </w:tc>
        <w:tc>
          <w:p>
            <w:pPr>
              <w:spacing w:after="0"/>
            </w:pPr>
            <w:r>
              <w:rPr>
                <w:rFonts w:ascii="Arial" w:cs="Arial"/>
                <w:color w:val="000000"/>
                <w:sz w:val="16"/>
              </w:rPr>
              <w:t xml:space="preserve">      Iu-ps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4552</w:t>
            </w:r>
          </w:p>
          <w:tcPr>
            <w:shd w:val="clear" w:color="000000" w:fill="CCFFCC"/>
            <w:gridSpan w:val="4"/>
          </w:tcPr>
        </w:tc>
        <w:tc>
          <w:p>
            <w:pPr>
              <w:spacing w:after="0"/>
            </w:pPr>
            <w:r>
              <w:rPr>
                <w:rFonts w:ascii="Arial" w:cs="Arial"/>
                <w:color w:val="000000"/>
                <w:sz w:val="16"/>
              </w:rPr>
              <w:t xml:space="preserve">2445</w:t>
            </w:r>
          </w:p>
          <w:tcPr>
            <w:shd w:val="clear" w:color="000000" w:fill="CCFFCC"/>
            <w:gridSpan w:val="4"/>
          </w:tcPr>
        </w:tc>
        <w:tc>
          <w:p>
            <w:pPr>
              <w:spacing w:after="0"/>
            </w:pPr>
            <w:r>
              <w:rPr>
                <w:rFonts w:ascii="Arial" w:cs="Arial"/>
                <w:color w:val="000000"/>
                <w:sz w:val="16"/>
              </w:rPr>
              <w:t xml:space="preserve">      Iu-cs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4553</w:t>
            </w:r>
          </w:p>
          <w:tcPr>
            <w:shd w:val="clear" w:color="000000" w:fill="CCFFCC"/>
            <w:gridSpan w:val="4"/>
          </w:tcPr>
        </w:tc>
        <w:tc>
          <w:p>
            <w:pPr>
              <w:spacing w:after="0"/>
            </w:pPr>
            <w:r>
              <w:rPr>
                <w:rFonts w:ascii="Arial" w:cs="Arial"/>
                <w:color w:val="000000"/>
                <w:sz w:val="16"/>
              </w:rPr>
              <w:t xml:space="preserve">2446</w:t>
            </w:r>
          </w:p>
          <w:tcPr>
            <w:shd w:val="clear" w:color="000000" w:fill="CCFFCC"/>
            <w:gridSpan w:val="4"/>
          </w:tcPr>
        </w:tc>
        <w:tc>
          <w:p>
            <w:pPr>
              <w:spacing w:after="0"/>
            </w:pPr>
            <w:r>
              <w:rPr>
                <w:rFonts w:ascii="Arial" w:cs="Arial"/>
                <w:color w:val="000000"/>
                <w:sz w:val="16"/>
              </w:rPr>
              <w:t xml:space="preserve">      Iur-g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2002-01-23</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FFS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4554</w:t>
            </w:r>
          </w:p>
          <w:tcPr>
            <w:shd w:val="clear" w:color="000000" w:fill="CCFFCC"/>
            <w:gridSpan w:val="4"/>
          </w:tcPr>
        </w:tc>
        <w:tc>
          <w:p>
            <w:pPr>
              <w:spacing w:after="0"/>
            </w:pPr>
            <w:r>
              <w:rPr>
                <w:rFonts w:ascii="Arial" w:cs="Arial"/>
                <w:color w:val="000000"/>
                <w:sz w:val="16"/>
              </w:rPr>
              <w:t xml:space="preserve">2447</w:t>
            </w:r>
          </w:p>
          <w:tcPr>
            <w:shd w:val="clear" w:color="000000" w:fill="CCFFCC"/>
            <w:gridSpan w:val="4"/>
          </w:tcPr>
        </w:tc>
        <w:tc>
          <w:p>
            <w:pPr>
              <w:spacing w:after="0"/>
            </w:pPr>
            <w:r>
              <w:rPr>
                <w:rFonts w:ascii="Arial" w:cs="Arial"/>
                <w:color w:val="000000"/>
                <w:sz w:val="16"/>
              </w:rPr>
              <w:t xml:space="preserve">      RRC protocol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G1,G2,R2,R3</w:t>
            </w:r>
          </w:p>
          <w:tcPr>
            <w:shd w:val="clear" w:color="000000" w:fill="CCFFCC"/>
            <w:gridSpan w:val="4"/>
          </w:tcPr>
        </w:tc>
        <w:tc>
          <w:p>
            <w:pPr>
              <w:spacing w:after="0"/>
            </w:pPr>
            <w:r>
              <w:rPr>
                <w:rFonts w:ascii="Arial" w:cs="Arial"/>
                <w:color w:val="000000"/>
                <w:sz w:val="16"/>
              </w:rPr>
              <w:t xml:space="preserve">2001-08-20</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4555</w:t>
            </w:r>
          </w:p>
          <w:tcPr>
            <w:shd w:val="clear" w:color="000000" w:fill="CCFFCC"/>
            <w:gridSpan w:val="4"/>
          </w:tcPr>
        </w:tc>
        <w:tc>
          <w:p>
            <w:pPr>
              <w:spacing w:after="0"/>
            </w:pPr>
            <w:r>
              <w:rPr>
                <w:rFonts w:ascii="Arial" w:cs="Arial"/>
                <w:color w:val="000000"/>
                <w:sz w:val="16"/>
              </w:rPr>
              <w:t xml:space="preserve">2448</w:t>
            </w:r>
          </w:p>
          <w:tcPr>
            <w:shd w:val="clear" w:color="000000" w:fill="CCFFCC"/>
            <w:gridSpan w:val="4"/>
          </w:tcPr>
        </w:tc>
        <w:tc>
          <w:p>
            <w:pPr>
              <w:spacing w:after="0"/>
            </w:pPr>
            <w:r>
              <w:rPr>
                <w:rFonts w:ascii="Arial" w:cs="Arial"/>
                <w:color w:val="000000"/>
                <w:sz w:val="16"/>
              </w:rPr>
              <w:t xml:space="preserve">      Additional impacts on Broadcast of LCS data on packet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G1,G2,R2,R3</w:t>
            </w:r>
          </w:p>
          <w:tcPr>
            <w:shd w:val="clear" w:color="000000" w:fill="CCFFCC"/>
            <w:gridSpan w:val="4"/>
          </w:tcPr>
        </w:tc>
        <w:tc>
          <w:p>
            <w:pPr>
              <w:spacing w:after="0"/>
            </w:pPr>
            <w:r>
              <w:rPr>
                <w:rFonts w:ascii="Arial" w:cs="Arial"/>
                <w:color w:val="000000"/>
                <w:sz w:val="16"/>
              </w:rPr>
              <w:t xml:space="preserve">2001-08-20</w:t>
            </w:r>
          </w:p>
          <w:tcPr>
            <w:shd w:val="clear" w:color="000000" w:fill="CCFFCC"/>
            <w:gridSpan w:val="4"/>
          </w:tcPr>
        </w:tc>
        <w:tc>
          <w:p>
            <w:pPr>
              <w:spacing w:after="0"/>
            </w:pPr>
            <w:r>
              <w:rPr>
                <w:rFonts w:ascii="Arial" w:cs="Arial"/>
                <w:color w:val="000000"/>
                <w:sz w:val="16"/>
              </w:rPr>
              <w:t xml:space="preserve">2001-12-05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4556</w:t>
            </w:r>
          </w:p>
          <w:tcPr>
            <w:shd w:val="clear" w:color="000000" w:fill="CCFFCC"/>
            <w:gridSpan w:val="4"/>
          </w:tcPr>
        </w:tc>
        <w:tc>
          <w:p>
            <w:pPr>
              <w:spacing w:after="0"/>
            </w:pPr>
            <w:r>
              <w:rPr>
                <w:rFonts w:ascii="Arial" w:cs="Arial"/>
                <w:color w:val="000000"/>
                <w:sz w:val="16"/>
              </w:rPr>
              <w:t xml:space="preserve">2449</w:t>
            </w:r>
          </w:p>
          <w:tcPr>
            <w:shd w:val="clear" w:color="000000" w:fill="CCFFCC"/>
            <w:gridSpan w:val="4"/>
          </w:tcPr>
        </w:tc>
        <w:tc>
          <w:p>
            <w:pPr>
              <w:spacing w:after="0"/>
            </w:pPr>
            <w:r>
              <w:rPr>
                <w:rFonts w:ascii="Arial" w:cs="Arial"/>
                <w:color w:val="000000"/>
                <w:sz w:val="16"/>
              </w:rPr>
              <w:t xml:space="preserve">      Stage 3 for Location Services for GERAN in Iu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G1,G2,R2,R3</w:t>
            </w:r>
          </w:p>
          <w:tcPr>
            <w:shd w:val="clear" w:color="000000" w:fill="CCFFCC"/>
            <w:gridSpan w:val="4"/>
          </w:tcPr>
        </w:tc>
        <w:tc>
          <w:p>
            <w:pPr>
              <w:spacing w:after="0"/>
            </w:pPr>
            <w:r>
              <w:rPr>
                <w:rFonts w:ascii="Arial" w:cs="Arial"/>
                <w:color w:val="000000"/>
                <w:sz w:val="16"/>
              </w:rPr>
              <w:t xml:space="preserve">2002-03-25</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4557</w:t>
            </w:r>
          </w:p>
          <w:tcPr>
            <w:shd w:val="clear" w:color="000000" w:fill="CCFFCC"/>
            <w:gridSpan w:val="4"/>
          </w:tcPr>
        </w:tc>
        <w:tc>
          <w:p>
            <w:pPr>
              <w:spacing w:after="0"/>
            </w:pPr>
            <w:r>
              <w:rPr>
                <w:rFonts w:ascii="Arial" w:cs="Arial"/>
                <w:color w:val="000000"/>
                <w:sz w:val="16"/>
              </w:rPr>
              <w:t xml:space="preserve">50068</w:t>
            </w:r>
          </w:p>
          <w:tcPr>
            <w:shd w:val="clear" w:color="000000" w:fill="CCFFCC"/>
            <w:gridSpan w:val="4"/>
          </w:tcPr>
        </w:tc>
        <w:tc>
          <w:p>
            <w:pPr>
              <w:spacing w:after="0"/>
            </w:pPr>
            <w:r>
              <w:rPr>
                <w:rFonts w:ascii="Arial" w:cs="Arial"/>
                <w:b/>
                <w:color w:val="000000"/>
                <w:sz w:val="16"/>
              </w:rPr>
              <w:t xml:space="preserve">   GERAN MS Conformance test for LCS</w:t>
            </w:r>
          </w:p>
          <w:tcPr>
            <w:shd w:val="clear" w:color="000000" w:fill="CCFFCC"/>
            <w:gridSpan w:val="4"/>
          </w:tcPr>
        </w:tc>
        <w:tc>
          <w:p>
            <w:pPr>
              <w:spacing w:after="0"/>
            </w:pPr>
            <w:r>
              <w:rPr>
                <w:rFonts w:ascii="Arial" w:cs="Arial"/>
                <w:color w:val="000000"/>
                <w:sz w:val="16"/>
              </w:rPr>
              <w:t xml:space="preserve">LCS-GERAN-MSconf</w:t>
            </w:r>
          </w:p>
          <w:tcPr>
            <w:shd w:val="clear" w:color="000000" w:fill="CCFFCC"/>
            <w:gridSpan w:val="4"/>
          </w:tcPr>
        </w:tc>
        <w:tc>
          <w:p>
            <w:pPr>
              <w:spacing w:after="0"/>
            </w:pPr>
            <w:r>
              <w:rPr>
                <w:rFonts w:ascii="Arial" w:cs="Arial"/>
                <w:color w:val="000000"/>
                <w:sz w:val="16"/>
              </w:rPr>
              <w:t xml:space="preserve">LCS-GERAN-MSconf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4558</w:t>
            </w:r>
          </w:p>
          <w:tcPr>
            <w:shd w:val="clear" w:color="000000" w:fill="CCFFCC"/>
            <w:gridSpan w:val="4"/>
          </w:tcPr>
        </w:tc>
        <w:tc>
          <w:p>
            <w:pPr>
              <w:spacing w:after="0"/>
            </w:pPr>
            <w:r>
              <w:rPr>
                <w:rFonts w:ascii="Arial" w:cs="Arial"/>
                <w:color w:val="000000"/>
                <w:sz w:val="16"/>
              </w:rPr>
              <w:t xml:space="preserve">55069</w:t>
            </w:r>
          </w:p>
          <w:tcPr>
            <w:shd w:val="clear" w:color="000000" w:fill="CCFFCC"/>
            <w:gridSpan w:val="4"/>
          </w:tcPr>
        </w:tc>
        <w:tc>
          <w:p>
            <w:pPr>
              <w:spacing w:after="0"/>
            </w:pPr>
            <w:r>
              <w:rPr>
                <w:rFonts w:ascii="Arial" w:cs="Arial"/>
                <w:color w:val="000000"/>
                <w:sz w:val="16"/>
              </w:rPr>
              <w:t xml:space="preserve">      LCS MS test case work plan (Release 98/99/4)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G4,G5</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4559</w:t>
            </w:r>
          </w:p>
          <w:tcPr>
            <w:shd w:val="clear" w:color="000000" w:fill="CCFFCC"/>
            <w:gridSpan w:val="4"/>
          </w:tcPr>
        </w:tc>
        <w:tc>
          <w:p>
            <w:pPr>
              <w:spacing w:after="0"/>
            </w:pPr>
            <w:r>
              <w:rPr>
                <w:rFonts w:ascii="Arial" w:cs="Arial"/>
                <w:color w:val="000000"/>
                <w:sz w:val="16"/>
              </w:rPr>
              <w:t xml:space="preserve">55070</w:t>
            </w:r>
          </w:p>
          <w:tcPr>
            <w:shd w:val="clear" w:color="000000" w:fill="CCFFCC"/>
            <w:gridSpan w:val="4"/>
          </w:tcPr>
        </w:tc>
        <w:tc>
          <w:p>
            <w:pPr>
              <w:spacing w:after="0"/>
            </w:pPr>
            <w:r>
              <w:rPr>
                <w:rFonts w:ascii="Arial" w:cs="Arial"/>
                <w:color w:val="000000"/>
                <w:sz w:val="16"/>
              </w:rPr>
              <w:t xml:space="preserve">      LCS MS test cases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G4,G5</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4560</w:t>
            </w:r>
          </w:p>
          <w:tcPr>
            <w:shd w:val="clear" w:color="000000" w:fill="E3E3E3"/>
            <w:gridSpan w:val="4"/>
          </w:tcPr>
        </w:tc>
        <w:tc>
          <w:p>
            <w:pPr>
              <w:spacing w:after="0"/>
            </w:pPr>
            <w:r>
              <w:rPr>
                <w:rFonts w:ascii="Arial" w:cs="Arial"/>
                <w:color w:val="000000"/>
                <w:sz w:val="16"/>
              </w:rPr>
              <w:t xml:space="preserve">50069</w:t>
            </w:r>
          </w:p>
          <w:tcPr>
            <w:shd w:val="clear" w:color="000000" w:fill="E3E3E3"/>
            <w:gridSpan w:val="4"/>
          </w:tcPr>
        </w:tc>
        <w:tc>
          <w:p>
            <w:pPr>
              <w:spacing w:after="0"/>
            </w:pPr>
            <w:r>
              <w:rPr>
                <w:rFonts w:ascii="Arial" w:cs="Arial"/>
                <w:b/>
                <w:color w:val="000000"/>
                <w:sz w:val="16"/>
              </w:rPr>
              <w:t xml:space="preserve">   Deleted - GERAN BTS Conformance test for LCS</w:t>
            </w:r>
          </w:p>
          <w:tcPr>
            <w:shd w:val="clear" w:color="000000" w:fill="E3E3E3"/>
            <w:gridSpan w:val="4"/>
          </w:tcPr>
        </w:tc>
        <w:tc>
          <w:p>
            <w:pPr>
              <w:spacing w:after="0"/>
            </w:pPr>
            <w:r>
              <w:rPr>
                <w:rFonts w:ascii="Arial" w:cs="Arial"/>
                <w:color w:val="000000"/>
                <w:sz w:val="16"/>
              </w:rPr>
              <w:t xml:space="preserve">LCS-GERAN-BTSconf</w:t>
            </w:r>
          </w:p>
          <w:tcPr>
            <w:shd w:val="clear" w:color="000000" w:fill="E3E3E3"/>
            <w:gridSpan w:val="4"/>
          </w:tcPr>
        </w:tc>
        <w:tc>
          <w:p>
            <w:pPr>
              <w:spacing w:after="0"/>
            </w:pPr>
            <w:r>
              <w:rPr>
                <w:rFonts w:ascii="Arial" w:cs="Arial"/>
                <w:color w:val="000000"/>
                <w:sz w:val="16"/>
              </w:rPr>
              <w:t xml:space="preserve">LCS-GERAN-BTSconf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2002-06-03</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GP-000459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02/3003.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4561</w:t>
            </w:r>
          </w:p>
          <w:tcPr>
            <w:shd w:val="clear" w:color="000000" w:fill="E3E3E3"/>
            <w:gridSpan w:val="4"/>
          </w:tcPr>
        </w:tc>
        <w:tc>
          <w:p>
            <w:pPr>
              <w:spacing w:after="0"/>
            </w:pPr>
            <w:r>
              <w:rPr>
                <w:rFonts w:ascii="Arial" w:cs="Arial"/>
                <w:color w:val="000000"/>
                <w:sz w:val="16"/>
              </w:rPr>
              <w:t xml:space="preserve">55071</w:t>
            </w:r>
          </w:p>
          <w:tcPr>
            <w:shd w:val="clear" w:color="000000" w:fill="E3E3E3"/>
            <w:gridSpan w:val="4"/>
          </w:tcPr>
        </w:tc>
        <w:tc>
          <w:p>
            <w:pPr>
              <w:spacing w:after="0"/>
            </w:pPr>
            <w:r>
              <w:rPr>
                <w:rFonts w:ascii="Arial" w:cs="Arial"/>
                <w:color w:val="000000"/>
                <w:sz w:val="16"/>
              </w:rPr>
              <w:t xml:space="preserve">      Deleted - LCS BTS test case work plan (Release 98/99/4)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2002-06-03</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4562</w:t>
            </w:r>
          </w:p>
          <w:tcPr>
            <w:shd w:val="clear" w:color="000000" w:fill="E3E3E3"/>
            <w:gridSpan w:val="4"/>
          </w:tcPr>
        </w:tc>
        <w:tc>
          <w:p>
            <w:pPr>
              <w:spacing w:after="0"/>
            </w:pPr>
            <w:r>
              <w:rPr>
                <w:rFonts w:ascii="Arial" w:cs="Arial"/>
                <w:color w:val="000000"/>
                <w:sz w:val="16"/>
              </w:rPr>
              <w:t xml:space="preserve">55072</w:t>
            </w:r>
          </w:p>
          <w:tcPr>
            <w:shd w:val="clear" w:color="000000" w:fill="E3E3E3"/>
            <w:gridSpan w:val="4"/>
          </w:tcPr>
        </w:tc>
        <w:tc>
          <w:p>
            <w:pPr>
              <w:spacing w:after="0"/>
            </w:pPr>
            <w:r>
              <w:rPr>
                <w:rFonts w:ascii="Arial" w:cs="Arial"/>
                <w:color w:val="000000"/>
                <w:sz w:val="16"/>
              </w:rPr>
              <w:t xml:space="preserve">      Deleted - LCS BTS test cases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2002-06-03</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4563</w:t>
            </w:r>
          </w:p>
          <w:tcPr>
            <w:shd w:val="clear" w:color="000000" w:fill="CCFFCC"/>
            <w:gridSpan w:val="4"/>
          </w:tcPr>
        </w:tc>
        <w:tc>
          <w:p>
            <w:pPr>
              <w:spacing w:after="0"/>
            </w:pPr>
            <w:r>
              <w:rPr>
                <w:rFonts w:ascii="Arial" w:cs="Arial"/>
                <w:color w:val="000000"/>
                <w:sz w:val="16"/>
              </w:rPr>
              <w:t xml:space="preserve">544</w:t>
            </w:r>
          </w:p>
          <w:tcPr>
            <w:shd w:val="clear" w:color="000000" w:fill="CCFFCC"/>
            <w:gridSpan w:val="4"/>
          </w:tcPr>
        </w:tc>
        <w:tc>
          <w:p>
            <w:pPr>
              <w:spacing w:after="0"/>
            </w:pPr>
            <w:r>
              <w:rPr>
                <w:rFonts w:ascii="Arial" w:cs="Arial"/>
                <w:b/>
                <w:color w:val="000000"/>
                <w:sz w:val="16"/>
              </w:rPr>
              <w:t xml:space="preserve">   LCS interoperation stage 2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17%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4564</w:t>
            </w:r>
          </w:p>
          <w:tcPr>
            <w:shd w:val="clear" w:color="000000" w:fill="CCFFCC"/>
            <w:gridSpan w:val="4"/>
          </w:tcPr>
        </w:tc>
        <w:tc>
          <w:p>
            <w:pPr>
              <w:spacing w:after="0"/>
            </w:pPr>
            <w:r>
              <w:rPr>
                <w:rFonts w:ascii="Arial" w:cs="Arial"/>
                <w:color w:val="000000"/>
                <w:sz w:val="16"/>
              </w:rPr>
              <w:t xml:space="preserve">2434</w:t>
            </w:r>
          </w:p>
          <w:tcPr>
            <w:shd w:val="clear" w:color="000000" w:fill="CCFFCC"/>
            <w:gridSpan w:val="4"/>
          </w:tcPr>
        </w:tc>
        <w:tc>
          <w:p>
            <w:pPr>
              <w:spacing w:after="0"/>
            </w:pPr>
            <w:r>
              <w:rPr>
                <w:rFonts w:ascii="Arial" w:cs="Arial"/>
                <w:b/>
                <w:color w:val="000000"/>
                <w:sz w:val="16"/>
              </w:rPr>
              <w:t xml:space="preserve">   LCS interoperability aspects to GERAN (LCS-GERAN)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GP,S5</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4565</w:t>
            </w:r>
          </w:p>
          <w:tcPr>
            <w:shd w:val="clear" w:color="000000" w:fill="CCFFCC"/>
            <w:gridSpan w:val="4"/>
          </w:tcPr>
        </w:tc>
        <w:tc>
          <w:p>
            <w:pPr>
              <w:spacing w:after="0"/>
            </w:pPr>
            <w:r>
              <w:rPr>
                <w:rFonts w:ascii="Arial" w:cs="Arial"/>
                <w:color w:val="000000"/>
                <w:sz w:val="16"/>
              </w:rPr>
              <w:t xml:space="preserve">2435</w:t>
            </w:r>
          </w:p>
          <w:tcPr>
            <w:shd w:val="clear" w:color="000000" w:fill="CCFFCC"/>
            <w:gridSpan w:val="4"/>
          </w:tcPr>
        </w:tc>
        <w:tc>
          <w:p>
            <w:pPr>
              <w:spacing w:after="0"/>
            </w:pPr>
            <w:r>
              <w:rPr>
                <w:rFonts w:ascii="Arial" w:cs="Arial"/>
                <w:color w:val="000000"/>
                <w:sz w:val="16"/>
              </w:rPr>
              <w:t xml:space="preserve">      Co-ordinated development of GSM LCS Phase 2 and UMTS LCS, S2 and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GP,S2,S5,R2,R3,G2,G1</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4566</w:t>
            </w:r>
          </w:p>
          <w:tcPr>
            <w:shd w:val="clear" w:color="000000" w:fill="CCFFCC"/>
            <w:gridSpan w:val="4"/>
          </w:tcPr>
        </w:tc>
        <w:tc>
          <w:p>
            <w:pPr>
              <w:spacing w:after="0"/>
            </w:pPr>
            <w:r>
              <w:rPr>
                <w:rFonts w:ascii="Arial" w:cs="Arial"/>
                <w:color w:val="000000"/>
                <w:sz w:val="16"/>
              </w:rPr>
              <w:t xml:space="preserve">1183</w:t>
            </w:r>
          </w:p>
          <w:tcPr>
            <w:shd w:val="clear" w:color="000000" w:fill="CCFFCC"/>
            <w:gridSpan w:val="4"/>
          </w:tcPr>
        </w:tc>
        <w:tc>
          <w:p>
            <w:pPr>
              <w:spacing w:after="0"/>
            </w:pPr>
            <w:r>
              <w:rPr>
                <w:rFonts w:ascii="Arial" w:cs="Arial"/>
                <w:b/>
                <w:color w:val="000000"/>
                <w:sz w:val="16"/>
              </w:rPr>
              <w:t xml:space="preserve">   FS on LCS support in the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2001-02-12</w:t>
            </w:r>
          </w:p>
          <w:tcPr>
            <w:shd w:val="clear" w:color="000000" w:fill="CCFFCC"/>
            <w:gridSpan w:val="4"/>
          </w:tcPr>
        </w:tc>
        <w:tc>
          <w:p>
            <w:pPr>
              <w:spacing w:after="0"/>
            </w:pPr>
            <w:r>
              <w:rPr>
                <w:rFonts w:ascii="Arial" w:cs="Arial"/>
                <w:color w:val="000000"/>
                <w:sz w:val="16"/>
              </w:rPr>
              <w:t xml:space="preserve">2002-01-18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75%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4567</w:t>
            </w:r>
          </w:p>
          <w:tcPr>
            <w:shd w:val="clear" w:color="000000" w:fill="CCFFCC"/>
            <w:gridSpan w:val="4"/>
          </w:tcPr>
        </w:tc>
        <w:tc>
          <w:p>
            <w:pPr>
              <w:spacing w:after="0"/>
            </w:pPr>
            <w:r>
              <w:rPr>
                <w:rFonts w:ascii="Arial" w:cs="Arial"/>
                <w:color w:val="000000"/>
                <w:sz w:val="16"/>
              </w:rPr>
              <w:t xml:space="preserve">35008</w:t>
            </w:r>
          </w:p>
          <w:tcPr>
            <w:shd w:val="clear" w:color="000000" w:fill="CCFFCC"/>
            <w:gridSpan w:val="4"/>
          </w:tcPr>
        </w:tc>
        <w:tc>
          <w:p>
            <w:pPr>
              <w:spacing w:after="0"/>
            </w:pPr>
            <w:r>
              <w:rPr>
                <w:rFonts w:ascii="Arial" w:cs="Arial"/>
                <w:b/>
                <w:color w:val="000000"/>
                <w:sz w:val="16"/>
              </w:rPr>
              <w:t xml:space="preserve">   Charging and OAM&amp;P for LCS enhancements</w:t>
            </w:r>
          </w:p>
          <w:tcPr>
            <w:shd w:val="clear" w:color="000000" w:fill="CCFFCC"/>
            <w:gridSpan w:val="4"/>
          </w:tcPr>
        </w:tc>
        <w:tc>
          <w:p>
            <w:pPr>
              <w:spacing w:after="0"/>
            </w:pPr>
            <w:r>
              <w:rPr>
                <w:rFonts w:ascii="Arial" w:cs="Arial"/>
                <w:color w:val="000000"/>
                <w:sz w:val="16"/>
              </w:rPr>
              <w:t xml:space="preserve">LCS1-OAM</w:t>
            </w:r>
          </w:p>
          <w:tcPr>
            <w:shd w:val="clear" w:color="000000" w:fill="CCFFCC"/>
            <w:gridSpan w:val="4"/>
          </w:tcPr>
        </w:tc>
        <w:tc>
          <w:p>
            <w:pPr>
              <w:spacing w:after="0"/>
            </w:pPr>
            <w:r>
              <w:rPr>
                <w:rFonts w:ascii="Arial" w:cs="Arial"/>
                <w:color w:val="000000"/>
                <w:sz w:val="16"/>
              </w:rPr>
              <w:t xml:space="preserve">LCS1-OAM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4568</w:t>
            </w:r>
          </w:p>
          <w:tcPr>
            <w:shd w:val="clear" w:color="000000" w:fill="CCFFCC"/>
            <w:gridSpan w:val="4"/>
          </w:tcPr>
        </w:tc>
        <w:tc>
          <w:p>
            <w:pPr>
              <w:spacing w:after="0"/>
            </w:pPr>
            <w:r>
              <w:rPr>
                <w:rFonts w:ascii="Arial" w:cs="Arial"/>
                <w:color w:val="000000"/>
                <w:sz w:val="16"/>
              </w:rPr>
              <w:t xml:space="preserve">521</w:t>
            </w:r>
          </w:p>
          <w:tcPr>
            <w:shd w:val="clear" w:color="000000" w:fill="CCFFCC"/>
            <w:gridSpan w:val="4"/>
          </w:tcPr>
        </w:tc>
        <w:tc>
          <w:p>
            <w:pPr>
              <w:spacing w:after="0"/>
            </w:pPr>
            <w:r>
              <w:rPr>
                <w:rFonts w:ascii="Arial" w:cs="Arial"/>
                <w:b/>
                <w:color w:val="000000"/>
                <w:sz w:val="16"/>
              </w:rPr>
              <w:t xml:space="preserve">   New security aspects of LCS</w:t>
            </w:r>
          </w:p>
          <w:tcPr>
            <w:shd w:val="clear" w:color="000000" w:fill="CCFFCC"/>
            <w:gridSpan w:val="4"/>
          </w:tcPr>
        </w:tc>
        <w:tc>
          <w:p>
            <w:pPr>
              <w:spacing w:after="0"/>
            </w:pPr>
            <w:r>
              <w:rPr>
                <w:rFonts w:ascii="Arial" w:cs="Arial"/>
                <w:color w:val="000000"/>
                <w:sz w:val="16"/>
              </w:rPr>
              <w:t xml:space="preserve">LCS1-SEC</w:t>
            </w:r>
          </w:p>
          <w:tcPr>
            <w:shd w:val="clear" w:color="000000" w:fill="CCFFCC"/>
            <w:gridSpan w:val="4"/>
          </w:tcPr>
        </w:tc>
        <w:tc>
          <w:p>
            <w:pPr>
              <w:spacing w:after="0"/>
            </w:pPr>
            <w:r>
              <w:rPr>
                <w:rFonts w:ascii="Arial" w:cs="Arial"/>
                <w:color w:val="000000"/>
                <w:sz w:val="16"/>
              </w:rPr>
              <w:t xml:space="preserve">LCS1-SEC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S3,S2</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valtteri.niemi@nokia.com</w:t>
            </w:r>
          </w:p>
          <w:tcPr>
            <w:shd w:val="clear" w:color="000000" w:fill="CCFFCC"/>
            <w:gridSpan w:val="4"/>
          </w:tcPr>
        </w:tc>
        <w:tc>
          <w:p>
            <w:pPr>
              <w:spacing w:after="0"/>
            </w:pPr>
            <w:r>
              <w:rPr>
                <w:rFonts w:ascii="Arial" w:cs="Arial"/>
                <w:color w:val="000000"/>
                <w:sz w:val="16"/>
              </w:rPr>
              <w:t xml:space="preserve">SP#9 updated WID S3-000609 (Location services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4569</w:t>
            </w:r>
          </w:p>
          <w:tcPr>
            <w:shd w:val="clear" w:color="000000" w:fill="CCFFCC"/>
            <w:gridSpan w:val="4"/>
          </w:tcPr>
        </w:tc>
        <w:tc>
          <w:p>
            <w:pPr>
              <w:spacing w:after="0"/>
            </w:pPr>
            <w:r>
              <w:rPr>
                <w:rFonts w:ascii="Arial" w:cs="Arial"/>
                <w:color w:val="000000"/>
                <w:sz w:val="16"/>
              </w:rPr>
              <w:t xml:space="preserve">32011</w:t>
            </w:r>
          </w:p>
          <w:tcPr>
            <w:shd w:val="clear" w:color="000000" w:fill="CCFFCC"/>
            <w:gridSpan w:val="4"/>
          </w:tcPr>
        </w:tc>
        <w:tc>
          <w:p>
            <w:pPr>
              <w:spacing w:after="0"/>
            </w:pPr>
            <w:r>
              <w:rPr>
                <w:rFonts w:ascii="Arial" w:cs="Arial"/>
                <w:b/>
                <w:color w:val="000000"/>
                <w:sz w:val="16"/>
              </w:rPr>
              <w:t xml:space="preserve">   Specification for the Le interface</w:t>
            </w:r>
          </w:p>
          <w:tcPr>
            <w:shd w:val="clear" w:color="000000" w:fill="CCFFCC"/>
            <w:gridSpan w:val="4"/>
          </w:tcPr>
        </w:tc>
        <w:tc>
          <w:p>
            <w:pPr>
              <w:spacing w:after="0"/>
            </w:pPr>
            <w:r>
              <w:rPr>
                <w:rFonts w:ascii="Arial" w:cs="Arial"/>
                <w:color w:val="000000"/>
                <w:sz w:val="16"/>
              </w:rPr>
              <w:t xml:space="preserve">LCS1-Le</w:t>
            </w:r>
          </w:p>
          <w:tcPr>
            <w:shd w:val="clear" w:color="000000" w:fill="CCFFCC"/>
            <w:gridSpan w:val="4"/>
          </w:tcPr>
        </w:tc>
        <w:tc>
          <w:p>
            <w:pPr>
              <w:spacing w:after="0"/>
            </w:pPr>
            <w:r>
              <w:rPr>
                <w:rFonts w:ascii="Arial" w:cs="Arial"/>
                <w:color w:val="000000"/>
                <w:sz w:val="16"/>
              </w:rPr>
              <w:t xml:space="preserve">LCS1-Le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2002-01-14</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4570</w:t>
            </w:r>
          </w:p>
          <w:tcPr>
            <w:shd w:val="clear" w:color="000000" w:fill="E3E3E3"/>
            <w:gridSpan w:val="4"/>
          </w:tcPr>
        </w:tc>
        <w:tc>
          <w:p>
            <w:pPr>
              <w:spacing w:after="0"/>
            </w:pPr>
            <w:r>
              <w:rPr>
                <w:rFonts w:ascii="Arial" w:cs="Arial"/>
                <w:color w:val="000000"/>
                <w:sz w:val="16"/>
              </w:rPr>
              <w:t xml:space="preserve">32022</w:t>
            </w:r>
          </w:p>
          <w:tcPr>
            <w:shd w:val="clear" w:color="000000" w:fill="E3E3E3"/>
            <w:gridSpan w:val="4"/>
          </w:tcPr>
        </w:tc>
        <w:tc>
          <w:p>
            <w:pPr>
              <w:spacing w:after="0"/>
            </w:pPr>
            <w:r>
              <w:rPr>
                <w:rFonts w:ascii="Arial" w:cs="Arial"/>
                <w:b/>
                <w:color w:val="000000"/>
                <w:sz w:val="16"/>
              </w:rPr>
              <w:t xml:space="preserve">   Deleted - CHECK STATUS - Inter-GMLC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2002-05-30</w:t>
            </w:r>
          </w:p>
          <w:tcPr>
            <w:shd w:val="clear" w:color="000000" w:fill="E3E3E3"/>
            <w:gridSpan w:val="4"/>
          </w:tcPr>
        </w:tc>
        <w:tc>
          <w:p>
            <w:pPr>
              <w:spacing w:after="0"/>
            </w:pPr>
            <w:r>
              <w:rPr>
                <w:rFonts w:ascii="Arial" w:cs="Arial"/>
                <w:color w:val="000000"/>
                <w:sz w:val="16"/>
              </w:rPr>
              <w:t xml:space="preserve">2002-12-30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4571</w:t>
            </w:r>
          </w:p>
          <w:tcPr>
            <w:shd w:val="clear" w:color="000000" w:fill="CCFFCC"/>
            <w:gridSpan w:val="4"/>
          </w:tcPr>
        </w:tc>
        <w:tc>
          <w:p>
            <w:pPr>
              <w:spacing w:after="0"/>
            </w:pPr>
            <w:r>
              <w:rPr>
                <w:rFonts w:ascii="Arial" w:cs="Arial"/>
                <w:color w:val="000000"/>
                <w:sz w:val="16"/>
              </w:rPr>
              <w:t xml:space="preserve">501571</w:t>
            </w:r>
          </w:p>
          <w:tcPr>
            <w:shd w:val="clear" w:color="000000" w:fill="CCFFCC"/>
            <w:gridSpan w:val="4"/>
          </w:tcPr>
        </w:tc>
        <w:tc>
          <w:p>
            <w:pPr>
              <w:spacing w:after="0"/>
            </w:pPr>
            <w:r>
              <w:rPr>
                <w:rFonts w:ascii="Arial" w:cs="Arial"/>
                <w:b/>
                <w:color w:val="0000FF"/>
                <w:sz w:val="16"/>
              </w:rPr>
              <w:t xml:space="preserve">Rel-5 Security enhancements (SEC1)</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2000-02-21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Added BB UE authentication and rapporteur added. TO BE DELETED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4572</w:t>
            </w:r>
          </w:p>
          <w:tcPr>
            <w:shd w:val="clear" w:color="000000" w:fill="CCFFCC"/>
            <w:gridSpan w:val="4"/>
          </w:tcPr>
        </w:tc>
        <w:tc>
          <w:p>
            <w:pPr>
              <w:spacing w:after="0"/>
            </w:pPr>
            <w:r>
              <w:rPr>
                <w:rFonts w:ascii="Arial" w:cs="Arial"/>
                <w:color w:val="000000"/>
                <w:sz w:val="16"/>
              </w:rPr>
              <w:t xml:space="preserve">1576</w:t>
            </w:r>
          </w:p>
          <w:tcPr>
            <w:shd w:val="clear" w:color="000000" w:fill="CCFFCC"/>
            <w:gridSpan w:val="4"/>
          </w:tcPr>
        </w:tc>
        <w:tc>
          <w:p>
            <w:pPr>
              <w:spacing w:after="0"/>
            </w:pPr>
            <w:r>
              <w:rPr>
                <w:rFonts w:ascii="Arial" w:cs="Arial"/>
                <w:b/>
                <w:color w:val="000000"/>
                <w:sz w:val="16"/>
              </w:rPr>
              <w:t xml:space="preserve">   Rel-5 Network Domain Security (SEC1-NDS)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2000-02-21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Geir-myrdahl.koien@telenor.com</w:t>
            </w:r>
          </w:p>
          <w:tcPr>
            <w:shd w:val="clear" w:color="000000" w:fill="CCFFCC"/>
            <w:gridSpan w:val="4"/>
          </w:tcPr>
        </w:tc>
        <w:tc>
          <w:p>
            <w:pPr>
              <w:spacing w:after="0"/>
            </w:pPr>
            <w:r>
              <w:rPr>
                <w:rFonts w:ascii="Arial" w:cs="Arial"/>
                <w:color w:val="000000"/>
                <w:sz w:val="16"/>
              </w:rPr>
              <w:t xml:space="preserve">SP#9 approved WID SP-000420 (S3-000606 Network domain security). S3#17: All due in Rel5. (WI Update at S3#18). Replaced by NDS-IP and NDS-MAP.  TO BE DELETED OR MOVED TO HISTORY FILE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4573</w:t>
            </w:r>
          </w:p>
          <w:tcPr>
            <w:shd w:val="clear" w:color="000000" w:fill="CCFFCC"/>
            <w:gridSpan w:val="4"/>
          </w:tcPr>
        </w:tc>
        <w:tc>
          <w:p>
            <w:pPr>
              <w:spacing w:after="0"/>
            </w:pPr>
            <w:r>
              <w:rPr>
                <w:rFonts w:ascii="Arial" w:cs="Arial"/>
                <w:color w:val="000000"/>
                <w:sz w:val="16"/>
              </w:rPr>
              <w:t xml:space="preserve">2576</w:t>
            </w:r>
          </w:p>
          <w:tcPr>
            <w:shd w:val="clear" w:color="000000" w:fill="CCFFCC"/>
            <w:gridSpan w:val="4"/>
          </w:tcPr>
        </w:tc>
        <w:tc>
          <w:p>
            <w:pPr>
              <w:spacing w:after="0"/>
            </w:pPr>
            <w:r>
              <w:rPr>
                <w:rFonts w:ascii="Arial" w:cs="Arial"/>
                <w:color w:val="000000"/>
                <w:sz w:val="16"/>
              </w:rPr>
              <w:t xml:space="preserve">      Rel-5 IP network layer security (NDS/IP) (SEC1-NDS-IP)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2000-06-15</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Geir-myrdahl.koien@telenor.com</w:t>
            </w:r>
          </w:p>
          <w:tcPr>
            <w:shd w:val="clear" w:color="000000" w:fill="CCFFCC"/>
            <w:gridSpan w:val="4"/>
          </w:tcPr>
        </w:tc>
        <w:tc>
          <w:p>
            <w:pPr>
              <w:spacing w:after="0"/>
            </w:pPr>
            <w:r>
              <w:rPr>
                <w:rFonts w:ascii="Arial" w:cs="Arial"/>
                <w:color w:val="000000"/>
                <w:sz w:val="16"/>
              </w:rPr>
              <w:t xml:space="preserve">SP#12 WID updated SP-000420 (S3-000606) =&gt;SP-010326 (S3-010286)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4574</w:t>
            </w:r>
          </w:p>
          <w:tcPr>
            <w:shd w:val="clear" w:color="000000" w:fill="E3E3E3"/>
            <w:gridSpan w:val="4"/>
          </w:tcPr>
        </w:tc>
        <w:tc>
          <w:p>
            <w:pPr>
              <w:spacing w:after="0"/>
            </w:pPr>
            <w:r>
              <w:rPr>
                <w:rFonts w:ascii="Arial" w:cs="Arial"/>
                <w:color w:val="000000"/>
                <w:sz w:val="16"/>
              </w:rPr>
              <w:t xml:space="preserve">1577</w:t>
            </w:r>
          </w:p>
          <w:tcPr>
            <w:shd w:val="clear" w:color="000000" w:fill="E3E3E3"/>
            <w:gridSpan w:val="4"/>
          </w:tcPr>
        </w:tc>
        <w:tc>
          <w:p>
            <w:pPr>
              <w:spacing w:after="0"/>
            </w:pPr>
            <w:r>
              <w:rPr>
                <w:rFonts w:ascii="Arial" w:cs="Arial"/>
                <w:color w:val="000000"/>
                <w:sz w:val="16"/>
              </w:rPr>
              <w:t xml:space="preserve">      Deleted - Control plane protection in core network (e.g., GTP, CAP, MAP/IP, provided by IPsec)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2000-05-12</w:t>
            </w:r>
          </w:p>
          <w:tcPr>
            <w:shd w:val="clear" w:color="000000" w:fill="E3E3E3"/>
            <w:gridSpan w:val="4"/>
          </w:tcPr>
        </w:tc>
        <w:tc>
          <w:p>
            <w:pPr>
              <w:spacing w:after="0"/>
            </w:pPr>
            <w:r>
              <w:rPr>
                <w:rFonts w:ascii="Arial" w:cs="Arial"/>
                <w:color w:val="000000"/>
                <w:sz w:val="16"/>
              </w:rPr>
              <w:t xml:space="preserve">2002-06-07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4575</w:t>
            </w:r>
          </w:p>
          <w:tcPr>
            <w:shd w:val="clear" w:color="000000" w:fill="E3E3E3"/>
            <w:gridSpan w:val="4"/>
          </w:tcPr>
        </w:tc>
        <w:tc>
          <w:p>
            <w:pPr>
              <w:spacing w:after="0"/>
            </w:pPr>
            <w:r>
              <w:rPr>
                <w:rFonts w:ascii="Arial" w:cs="Arial"/>
                <w:color w:val="000000"/>
                <w:sz w:val="16"/>
              </w:rPr>
              <w:t xml:space="preserve">1578</w:t>
            </w:r>
          </w:p>
          <w:tcPr>
            <w:shd w:val="clear" w:color="000000" w:fill="E3E3E3"/>
            <w:gridSpan w:val="4"/>
          </w:tcPr>
        </w:tc>
        <w:tc>
          <w:p>
            <w:pPr>
              <w:spacing w:after="0"/>
            </w:pPr>
            <w:r>
              <w:rPr>
                <w:rFonts w:ascii="Arial" w:cs="Arial"/>
                <w:color w:val="000000"/>
                <w:sz w:val="16"/>
              </w:rPr>
              <w:t xml:space="preserve">         Deleted - Main aspects of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2000-05-12</w:t>
            </w:r>
          </w:p>
          <w:tcPr>
            <w:shd w:val="clear" w:color="000000" w:fill="E3E3E3"/>
            <w:gridSpan w:val="4"/>
          </w:tcPr>
        </w:tc>
        <w:tc>
          <w:p>
            <w:pPr>
              <w:spacing w:after="0"/>
            </w:pPr>
            <w:r>
              <w:rPr>
                <w:rFonts w:ascii="Arial" w:cs="Arial"/>
                <w:color w:val="000000"/>
                <w:sz w:val="16"/>
              </w:rPr>
              <w:t xml:space="preserve">2001-06-21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TO BE DELETED.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4576</w:t>
            </w:r>
          </w:p>
          <w:tcPr>
            <w:shd w:val="clear" w:color="000000" w:fill="E3E3E3"/>
            <w:gridSpan w:val="4"/>
          </w:tcPr>
        </w:tc>
        <w:tc>
          <w:p>
            <w:pPr>
              <w:spacing w:after="0"/>
            </w:pPr>
            <w:r>
              <w:rPr>
                <w:rFonts w:ascii="Arial" w:cs="Arial"/>
                <w:color w:val="000000"/>
                <w:sz w:val="16"/>
              </w:rPr>
              <w:t xml:space="preserve">1579</w:t>
            </w:r>
          </w:p>
          <w:tcPr>
            <w:shd w:val="clear" w:color="000000" w:fill="E3E3E3"/>
            <w:gridSpan w:val="4"/>
          </w:tcPr>
        </w:tc>
        <w:tc>
          <w:p>
            <w:pPr>
              <w:spacing w:after="0"/>
            </w:pPr>
            <w:r>
              <w:rPr>
                <w:rFonts w:ascii="Arial" w:cs="Arial"/>
                <w:color w:val="000000"/>
                <w:sz w:val="16"/>
              </w:rPr>
              <w:t xml:space="preserve">         Deleted - Integration of GTP signalling security architecture - for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2001-09-14</w:t>
            </w:r>
          </w:p>
          <w:tcPr>
            <w:shd w:val="clear" w:color="000000" w:fill="E3E3E3"/>
            <w:gridSpan w:val="4"/>
          </w:tcPr>
        </w:tc>
        <w:tc>
          <w:p>
            <w:pPr>
              <w:spacing w:after="0"/>
            </w:pPr>
            <w:r>
              <w:rPr>
                <w:rFonts w:ascii="Arial" w:cs="Arial"/>
                <w:color w:val="000000"/>
                <w:sz w:val="16"/>
              </w:rPr>
              <w:t xml:space="preserve">2002-06-07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Waiting for input from SA3!....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4577</w:t>
            </w:r>
          </w:p>
          <w:tcPr>
            <w:shd w:val="clear" w:color="000000" w:fill="E3E3E3"/>
            <w:gridSpan w:val="4"/>
          </w:tcPr>
        </w:tc>
        <w:tc>
          <w:p>
            <w:pPr>
              <w:spacing w:after="0"/>
            </w:pPr>
            <w:r>
              <w:rPr>
                <w:rFonts w:ascii="Arial" w:cs="Arial"/>
                <w:color w:val="000000"/>
                <w:sz w:val="16"/>
              </w:rPr>
              <w:t xml:space="preserve">1580</w:t>
            </w:r>
          </w:p>
          <w:tcPr>
            <w:shd w:val="clear" w:color="000000" w:fill="E3E3E3"/>
            <w:gridSpan w:val="4"/>
          </w:tcPr>
        </w:tc>
        <w:tc>
          <w:p>
            <w:pPr>
              <w:spacing w:after="0"/>
            </w:pPr>
            <w:r>
              <w:rPr>
                <w:rFonts w:ascii="Arial" w:cs="Arial"/>
                <w:color w:val="000000"/>
                <w:sz w:val="16"/>
              </w:rPr>
              <w:t xml:space="preserve">      Deleted -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2000-02-21</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TO BE DELETED.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4578</w:t>
            </w:r>
          </w:p>
          <w:tcPr>
            <w:shd w:val="clear" w:color="000000" w:fill="E3E3E3"/>
            <w:gridSpan w:val="4"/>
          </w:tcPr>
        </w:tc>
        <w:tc>
          <w:p>
            <w:pPr>
              <w:spacing w:after="0"/>
            </w:pPr>
            <w:r>
              <w:rPr>
                <w:rFonts w:ascii="Arial" w:cs="Arial"/>
                <w:color w:val="000000"/>
                <w:sz w:val="16"/>
              </w:rPr>
              <w:t xml:space="preserve">1581</w:t>
            </w:r>
          </w:p>
          <w:tcPr>
            <w:shd w:val="clear" w:color="000000" w:fill="E3E3E3"/>
            <w:gridSpan w:val="4"/>
          </w:tcPr>
        </w:tc>
        <w:tc>
          <w:p>
            <w:pPr>
              <w:spacing w:after="0"/>
            </w:pPr>
            <w:r>
              <w:rPr>
                <w:rFonts w:ascii="Arial" w:cs="Arial"/>
                <w:color w:val="000000"/>
                <w:sz w:val="16"/>
              </w:rPr>
              <w:t xml:space="preserve">         Deleted -Main aspects of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2000-02-21</w:t>
            </w:r>
          </w:p>
          <w:tcPr>
            <w:shd w:val="clear" w:color="000000" w:fill="E3E3E3"/>
            <w:gridSpan w:val="4"/>
          </w:tcPr>
        </w:tc>
        <w:tc>
          <w:p>
            <w:pPr>
              <w:spacing w:after="0"/>
            </w:pPr>
            <w:r>
              <w:rPr>
                <w:rFonts w:ascii="Arial" w:cs="Arial"/>
                <w:color w:val="000000"/>
                <w:sz w:val="16"/>
              </w:rPr>
              <w:t xml:space="preserve">2001-06-21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4579</w:t>
            </w:r>
          </w:p>
          <w:tcPr>
            <w:shd w:val="clear" w:color="000000" w:fill="E3E3E3"/>
            <w:gridSpan w:val="4"/>
          </w:tcPr>
        </w:tc>
        <w:tc>
          <w:p>
            <w:pPr>
              <w:spacing w:after="0"/>
            </w:pPr>
            <w:r>
              <w:rPr>
                <w:rFonts w:ascii="Arial" w:cs="Arial"/>
                <w:color w:val="000000"/>
                <w:sz w:val="16"/>
              </w:rPr>
              <w:t xml:space="preserve">1582</w:t>
            </w:r>
          </w:p>
          <w:tcPr>
            <w:shd w:val="clear" w:color="000000" w:fill="E3E3E3"/>
            <w:gridSpan w:val="4"/>
          </w:tcPr>
        </w:tc>
        <w:tc>
          <w:p>
            <w:pPr>
              <w:spacing w:after="0"/>
            </w:pPr>
            <w:r>
              <w:rPr>
                <w:rFonts w:ascii="Arial" w:cs="Arial"/>
                <w:color w:val="000000"/>
                <w:sz w:val="16"/>
              </w:rPr>
              <w:t xml:space="preserve">         Deleted - Integration of GTP signalling security architecture - for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2001-09-14</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14/02/2002 requirements are not clear/not received...Marked as closed 12/2008 (was marked 95 complete)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4580</w:t>
            </w:r>
          </w:p>
          <w:tcPr>
            <w:shd w:val="clear" w:color="000000" w:fill="CCFFCC"/>
            <w:gridSpan w:val="4"/>
          </w:tcPr>
        </w:tc>
        <w:tc>
          <w:p>
            <w:pPr>
              <w:spacing w:after="0"/>
            </w:pPr>
            <w:r>
              <w:rPr>
                <w:rFonts w:ascii="Arial" w:cs="Arial"/>
                <w:color w:val="000000"/>
                <w:sz w:val="16"/>
              </w:rPr>
              <w:t xml:space="preserve">2243</w:t>
            </w:r>
          </w:p>
          <w:tcPr>
            <w:shd w:val="clear" w:color="000000" w:fill="CCFFCC"/>
            <w:gridSpan w:val="4"/>
          </w:tcPr>
        </w:tc>
        <w:tc>
          <w:p>
            <w:pPr>
              <w:spacing w:after="0"/>
            </w:pPr>
            <w:r>
              <w:rPr>
                <w:rFonts w:ascii="Arial" w:cs="Arial"/>
                <w:b/>
                <w:color w:val="0000FF"/>
                <w:sz w:val="16"/>
              </w:rPr>
              <w:t xml:space="preserve">Intra Domain Connection of RAN Nodes to Multiple CN Nodes</w:t>
            </w:r>
          </w:p>
          <w:tcPr>
            <w:shd w:val="clear" w:color="0000FF" w:fill="CCFFCC"/>
            <w:gridSpan w:val="4"/>
          </w:tcPr>
        </w:tc>
        <w:tc>
          <w:p>
            <w:pPr>
              <w:spacing w:after="0"/>
            </w:pPr>
            <w:r>
              <w:rPr>
                <w:rFonts w:ascii="Arial" w:cs="Arial"/>
                <w:color w:val="000000"/>
                <w:sz w:val="16"/>
              </w:rPr>
              <w:t xml:space="preserve">IUFLEX</w:t>
            </w:r>
          </w:p>
          <w:tcPr>
            <w:shd w:val="clear" w:color="000000" w:fill="CCFFCC"/>
            <w:gridSpan w:val="4"/>
          </w:tcPr>
        </w:tc>
        <w:tc>
          <w:p>
            <w:pPr>
              <w:spacing w:after="0"/>
            </w:pPr>
            <w:r>
              <w:rPr>
                <w:rFonts w:ascii="Arial" w:cs="Arial"/>
                <w:color w:val="000000"/>
                <w:sz w:val="16"/>
              </w:rPr>
              <w:t xml:space="preserve">IUFLEX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S2,N1,N4,R3,GP</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SP-000619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No clear indication on the end date. Put to Rel5 by 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4581</w:t>
            </w:r>
          </w:p>
          <w:tcPr>
            <w:shd w:val="clear" w:color="000000" w:fill="CCFFCC"/>
            <w:gridSpan w:val="4"/>
          </w:tcPr>
        </w:tc>
        <w:tc>
          <w:p>
            <w:pPr>
              <w:spacing w:after="0"/>
            </w:pPr>
            <w:r>
              <w:rPr>
                <w:rFonts w:ascii="Arial" w:cs="Arial"/>
                <w:color w:val="000000"/>
                <w:sz w:val="16"/>
              </w:rPr>
              <w:t xml:space="preserve">2244</w:t>
            </w:r>
          </w:p>
          <w:tcPr>
            <w:shd w:val="clear" w:color="000000" w:fill="CCFFCC"/>
            <w:gridSpan w:val="4"/>
          </w:tcPr>
        </w:tc>
        <w:tc>
          <w:p>
            <w:pPr>
              <w:spacing w:after="0"/>
            </w:pPr>
            <w:r>
              <w:rPr>
                <w:rFonts w:ascii="Arial" w:cs="Arial"/>
                <w:b/>
                <w:color w:val="000000"/>
                <w:sz w:val="16"/>
              </w:rPr>
              <w:t xml:space="preserve">   Overall System Architecture for Intra Domain Connection of RAN Nodes to Multiple CN Nodes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4582</w:t>
            </w:r>
          </w:p>
          <w:tcPr>
            <w:shd w:val="clear" w:color="000000" w:fill="CCFFCC"/>
            <w:gridSpan w:val="4"/>
          </w:tcPr>
        </w:tc>
        <w:tc>
          <w:p>
            <w:pPr>
              <w:spacing w:after="0"/>
            </w:pPr>
            <w:r>
              <w:rPr>
                <w:rFonts w:ascii="Arial" w:cs="Arial"/>
                <w:color w:val="000000"/>
                <w:sz w:val="16"/>
              </w:rPr>
              <w:t xml:space="preserve">20000</w:t>
            </w:r>
          </w:p>
          <w:tcPr>
            <w:shd w:val="clear" w:color="000000" w:fill="CCFFCC"/>
            <w:gridSpan w:val="4"/>
          </w:tcPr>
        </w:tc>
        <w:tc>
          <w:p>
            <w:pPr>
              <w:spacing w:after="0"/>
            </w:pPr>
            <w:r>
              <w:rPr>
                <w:rFonts w:ascii="Arial" w:cs="Arial"/>
                <w:b/>
                <w:color w:val="000000"/>
                <w:sz w:val="16"/>
              </w:rPr>
              <w:t xml:space="preserve">   Stage 3: RAN node selecting CN node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Brendan.McWilliams@gb.vodafone.co.uk</w:t>
            </w:r>
          </w:p>
          <w:tcPr>
            <w:shd w:val="clear" w:color="000000" w:fill="CCFFCC"/>
            <w:gridSpan w:val="4"/>
          </w:tcPr>
        </w:tc>
        <w:tc>
          <w:p>
            <w:pPr>
              <w:spacing w:after="0"/>
            </w:pPr>
            <w:r>
              <w:rPr>
                <w:rFonts w:ascii="Arial" w:cs="Arial"/>
                <w:color w:val="000000"/>
                <w:sz w:val="16"/>
              </w:rPr>
              <w:t xml:space="preserve">Not identified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4583</w:t>
            </w:r>
          </w:p>
          <w:tcPr>
            <w:shd w:val="clear" w:color="000000" w:fill="CCFFCC"/>
            <w:gridSpan w:val="4"/>
          </w:tcPr>
        </w:tc>
        <w:tc>
          <w:p>
            <w:pPr>
              <w:spacing w:after="0"/>
            </w:pPr>
            <w:r>
              <w:rPr>
                <w:rFonts w:ascii="Arial" w:cs="Arial"/>
                <w:color w:val="000000"/>
                <w:sz w:val="16"/>
              </w:rPr>
              <w:t xml:space="preserve">2248</w:t>
            </w:r>
          </w:p>
          <w:tcPr>
            <w:shd w:val="clear" w:color="000000" w:fill="CCFFCC"/>
            <w:gridSpan w:val="4"/>
          </w:tcPr>
        </w:tc>
        <w:tc>
          <w:p>
            <w:pPr>
              <w:spacing w:after="0"/>
            </w:pPr>
            <w:r>
              <w:rPr>
                <w:rFonts w:ascii="Arial" w:cs="Arial"/>
                <w:b/>
                <w:color w:val="000000"/>
                <w:sz w:val="16"/>
              </w:rPr>
              <w:t xml:space="preserve">   N1 work for Intra Domain Connection of RAN Nodes to Multiple CN Nodes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4584</w:t>
            </w:r>
          </w:p>
          <w:tcPr>
            <w:shd w:val="clear" w:color="000000" w:fill="CCFFCC"/>
            <w:gridSpan w:val="4"/>
          </w:tcPr>
        </w:tc>
        <w:tc>
          <w:p>
            <w:pPr>
              <w:spacing w:after="0"/>
            </w:pPr>
            <w:r>
              <w:rPr>
                <w:rFonts w:ascii="Arial" w:cs="Arial"/>
                <w:color w:val="000000"/>
                <w:sz w:val="16"/>
              </w:rPr>
              <w:t xml:space="preserve">2249</w:t>
            </w:r>
          </w:p>
          <w:tcPr>
            <w:shd w:val="clear" w:color="000000" w:fill="CCFFCC"/>
            <w:gridSpan w:val="4"/>
          </w:tcPr>
        </w:tc>
        <w:tc>
          <w:p>
            <w:pPr>
              <w:spacing w:after="0"/>
            </w:pPr>
            <w:r>
              <w:rPr>
                <w:rFonts w:ascii="Arial" w:cs="Arial"/>
                <w:b/>
                <w:color w:val="000000"/>
                <w:sz w:val="16"/>
              </w:rPr>
              <w:t xml:space="preserve">   N4 work for Intra Domain Connection of RAN Nodes to Multiple CN Nodes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 % complete to 66%...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4585</w:t>
            </w:r>
          </w:p>
          <w:tcPr>
            <w:shd w:val="clear" w:color="000000" w:fill="CCFFCC"/>
            <w:gridSpan w:val="4"/>
          </w:tcPr>
        </w:tc>
        <w:tc>
          <w:p>
            <w:pPr>
              <w:spacing w:after="0"/>
            </w:pPr>
            <w:r>
              <w:rPr>
                <w:rFonts w:ascii="Arial" w:cs="Arial"/>
                <w:color w:val="000000"/>
                <w:sz w:val="16"/>
              </w:rPr>
              <w:t xml:space="preserve">50067</w:t>
            </w:r>
          </w:p>
          <w:tcPr>
            <w:shd w:val="clear" w:color="000000" w:fill="CCFFCC"/>
            <w:gridSpan w:val="4"/>
          </w:tcPr>
        </w:tc>
        <w:tc>
          <w:p>
            <w:pPr>
              <w:spacing w:after="0"/>
            </w:pPr>
            <w:r>
              <w:rPr>
                <w:rFonts w:ascii="Arial" w:cs="Arial"/>
                <w:b/>
                <w:color w:val="000000"/>
                <w:sz w:val="16"/>
              </w:rPr>
              <w:t xml:space="preserve">   GERAN work for Intra Domain Connection of RAN Nodes to Multiple CN Nodes</w:t>
            </w:r>
          </w:p>
          <w:tcPr>
            <w:shd w:val="clear" w:color="000000" w:fill="CCFFCC"/>
            <w:gridSpan w:val="4"/>
          </w:tcPr>
        </w:tc>
        <w:tc>
          <w:p>
            <w:pPr>
              <w:spacing w:after="0"/>
            </w:pPr>
            <w:r>
              <w:rPr>
                <w:rFonts w:ascii="Arial" w:cs="Arial"/>
                <w:color w:val="000000"/>
                <w:sz w:val="16"/>
              </w:rPr>
              <w:t xml:space="preserve">IDCRAN-GERAN</w:t>
            </w:r>
          </w:p>
          <w:tcPr>
            <w:shd w:val="clear" w:color="000000" w:fill="CCFFCC"/>
            <w:gridSpan w:val="4"/>
          </w:tcPr>
        </w:tc>
        <w:tc>
          <w:p>
            <w:pPr>
              <w:spacing w:after="0"/>
            </w:pPr>
            <w:r>
              <w:rPr>
                <w:rFonts w:ascii="Arial" w:cs="Arial"/>
                <w:color w:val="000000"/>
                <w:sz w:val="16"/>
              </w:rPr>
              <w:t xml:space="preserve">IDCRAN-GERAN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ingemar.backlund@era.ericsson.se</w:t>
            </w:r>
          </w:p>
          <w:tcPr>
            <w:shd w:val="clear" w:color="000000" w:fill="CCFFCC"/>
            <w:gridSpan w:val="4"/>
          </w:tcPr>
        </w:tc>
        <w:tc>
          <w:p>
            <w:pPr>
              <w:spacing w:after="0"/>
            </w:pPr>
            <w:r>
              <w:rPr>
                <w:rFonts w:ascii="Arial" w:cs="Arial"/>
                <w:color w:val="000000"/>
                <w:sz w:val="16"/>
              </w:rPr>
              <w:t xml:space="preserve">Accept changes Gb over IP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4586</w:t>
            </w:r>
          </w:p>
          <w:tcPr>
            <w:shd w:val="clear" w:color="000000" w:fill="CCFFCC"/>
            <w:gridSpan w:val="4"/>
          </w:tcPr>
        </w:tc>
        <w:tc>
          <w:p>
            <w:pPr>
              <w:spacing w:after="0"/>
            </w:pPr>
            <w:r>
              <w:rPr>
                <w:rFonts w:ascii="Arial" w:cs="Arial"/>
                <w:color w:val="000000"/>
                <w:sz w:val="16"/>
              </w:rPr>
              <w:t xml:space="preserve">51068</w:t>
            </w:r>
          </w:p>
          <w:tcPr>
            <w:shd w:val="clear" w:color="000000" w:fill="CCFFCC"/>
            <w:gridSpan w:val="4"/>
          </w:tcPr>
        </w:tc>
        <w:tc>
          <w:p>
            <w:pPr>
              <w:spacing w:after="0"/>
            </w:pPr>
            <w:r>
              <w:rPr>
                <w:rFonts w:ascii="Arial" w:cs="Arial"/>
                <w:color w:val="000000"/>
                <w:sz w:val="16"/>
              </w:rPr>
              <w:t xml:space="preserve">      Stage 2 (changes to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4587</w:t>
            </w:r>
          </w:p>
          <w:tcPr>
            <w:shd w:val="clear" w:color="000000" w:fill="CCFFCC"/>
            <w:gridSpan w:val="4"/>
          </w:tcPr>
        </w:tc>
        <w:tc>
          <w:p>
            <w:pPr>
              <w:spacing w:after="0"/>
            </w:pPr>
            <w:r>
              <w:rPr>
                <w:rFonts w:ascii="Arial" w:cs="Arial"/>
                <w:color w:val="000000"/>
                <w:sz w:val="16"/>
              </w:rPr>
              <w:t xml:space="preserve">51069</w:t>
            </w:r>
          </w:p>
          <w:tcPr>
            <w:shd w:val="clear" w:color="000000" w:fill="CCFFCC"/>
            <w:gridSpan w:val="4"/>
          </w:tcPr>
        </w:tc>
        <w:tc>
          <w:p>
            <w:pPr>
              <w:spacing w:after="0"/>
            </w:pPr>
            <w:r>
              <w:rPr>
                <w:rFonts w:ascii="Arial" w:cs="Arial"/>
                <w:color w:val="000000"/>
                <w:sz w:val="16"/>
              </w:rPr>
              <w:t xml:space="preserve">      43.051 Introduction of support for IDNNS in GERAN Iu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4588</w:t>
            </w:r>
          </w:p>
          <w:tcPr>
            <w:shd w:val="clear" w:color="000000" w:fill="CCFFCC"/>
            <w:gridSpan w:val="4"/>
          </w:tcPr>
        </w:tc>
        <w:tc>
          <w:p>
            <w:pPr>
              <w:spacing w:after="0"/>
            </w:pPr>
            <w:r>
              <w:rPr>
                <w:rFonts w:ascii="Arial" w:cs="Arial"/>
                <w:color w:val="000000"/>
                <w:sz w:val="16"/>
              </w:rPr>
              <w:t xml:space="preserve">52070</w:t>
            </w:r>
          </w:p>
          <w:tcPr>
            <w:shd w:val="clear" w:color="000000" w:fill="CCFFCC"/>
            <w:gridSpan w:val="4"/>
          </w:tcPr>
        </w:tc>
        <w:tc>
          <w:p>
            <w:pPr>
              <w:spacing w:after="0"/>
            </w:pPr>
            <w:r>
              <w:rPr>
                <w:rFonts w:ascii="Arial" w:cs="Arial"/>
                <w:color w:val="000000"/>
                <w:sz w:val="16"/>
              </w:rPr>
              <w:t xml:space="preserve">      Stage 3 (changes to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4589</w:t>
            </w:r>
          </w:p>
          <w:tcPr>
            <w:shd w:val="clear" w:color="000000" w:fill="CCFFCC"/>
            <w:gridSpan w:val="4"/>
          </w:tcPr>
        </w:tc>
        <w:tc>
          <w:p>
            <w:pPr>
              <w:spacing w:after="0"/>
            </w:pPr>
            <w:r>
              <w:rPr>
                <w:rFonts w:ascii="Arial" w:cs="Arial"/>
                <w:color w:val="000000"/>
                <w:sz w:val="16"/>
              </w:rPr>
              <w:t xml:space="preserve">52077</w:t>
            </w:r>
          </w:p>
          <w:tcPr>
            <w:shd w:val="clear" w:color="000000" w:fill="CCFFCC"/>
            <w:gridSpan w:val="4"/>
          </w:tcPr>
        </w:tc>
        <w:tc>
          <w:p>
            <w:pPr>
              <w:spacing w:after="0"/>
            </w:pPr>
            <w:r>
              <w:rPr>
                <w:rFonts w:ascii="Arial" w:cs="Arial"/>
                <w:color w:val="000000"/>
                <w:sz w:val="16"/>
              </w:rPr>
              <w:t xml:space="preserve">      48.016 Use of Gb interface concepts when a network applies IDNNS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Closed, accept  changes for Gb over IP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4590</w:t>
            </w:r>
          </w:p>
          <w:tcPr>
            <w:shd w:val="clear" w:color="000000" w:fill="CCFFCC"/>
            <w:gridSpan w:val="4"/>
          </w:tcPr>
        </w:tc>
        <w:tc>
          <w:p>
            <w:pPr>
              <w:spacing w:after="0"/>
            </w:pPr>
            <w:r>
              <w:rPr>
                <w:rFonts w:ascii="Arial" w:cs="Arial"/>
                <w:color w:val="000000"/>
                <w:sz w:val="16"/>
              </w:rPr>
              <w:t xml:space="preserve">52078</w:t>
            </w:r>
          </w:p>
          <w:tcPr>
            <w:shd w:val="clear" w:color="000000" w:fill="CCFFCC"/>
            <w:gridSpan w:val="4"/>
          </w:tcPr>
        </w:tc>
        <w:tc>
          <w:p>
            <w:pPr>
              <w:spacing w:after="0"/>
            </w:pPr>
            <w:r>
              <w:rPr>
                <w:rFonts w:ascii="Arial" w:cs="Arial"/>
                <w:color w:val="000000"/>
                <w:sz w:val="16"/>
              </w:rPr>
              <w:t xml:space="preserve">      48.018 Include MSC/VLR identity in CS IMSI paging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4591</w:t>
            </w:r>
          </w:p>
          <w:tcPr>
            <w:shd w:val="clear" w:color="000000" w:fill="E3E3E3"/>
            <w:gridSpan w:val="4"/>
          </w:tcPr>
        </w:tc>
        <w:tc>
          <w:p>
            <w:pPr>
              <w:spacing w:after="0"/>
            </w:pPr>
            <w:r>
              <w:rPr>
                <w:rFonts w:ascii="Arial" w:cs="Arial"/>
                <w:color w:val="000000"/>
                <w:sz w:val="16"/>
              </w:rPr>
              <w:t xml:space="preserve">2320</w:t>
            </w:r>
          </w:p>
          <w:tcPr>
            <w:shd w:val="clear" w:color="000000" w:fill="E3E3E3"/>
            <w:gridSpan w:val="4"/>
          </w:tcPr>
        </w:tc>
        <w:tc>
          <w:p>
            <w:pPr>
              <w:spacing w:after="0"/>
            </w:pPr>
            <w:r>
              <w:rPr>
                <w:rFonts w:ascii="Arial" w:cs="Arial"/>
                <w:b/>
                <w:color w:val="0000FF"/>
                <w:sz w:val="16"/>
              </w:rPr>
              <w:t xml:space="preserve">Deleted - GERAN improvements 3 (new transport layer on interface A)</w:t>
            </w:r>
          </w:p>
          <w:tcPr>
            <w:shd w:val="clear" w:color="0000FF" w:fill="E3E3E3"/>
            <w:gridSpan w:val="4"/>
          </w:tcPr>
        </w:tc>
        <w:tc>
          <w:p>
            <w:pPr>
              <w:spacing w:after="0"/>
            </w:pPr>
            <w:r>
              <w:rPr>
                <w:rFonts w:ascii="Arial" w:cs="Arial"/>
                <w:color w:val="000000"/>
                <w:sz w:val="16"/>
              </w:rPr>
              <w:t xml:space="preserve">GEIMP3</w:t>
            </w:r>
          </w:p>
          <w:tcPr>
            <w:shd w:val="clear" w:color="000000" w:fill="E3E3E3"/>
            <w:gridSpan w:val="4"/>
          </w:tcPr>
        </w:tc>
        <w:tc>
          <w:p>
            <w:pPr>
              <w:spacing w:after="0"/>
            </w:pPr>
            <w:r>
              <w:rPr>
                <w:rFonts w:ascii="Arial" w:cs="Arial"/>
                <w:color w:val="000000"/>
                <w:sz w:val="16"/>
              </w:rPr>
              <w:t xml:space="preserve">GEIMP3</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GP-010909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4592</w:t>
            </w:r>
          </w:p>
          <w:tcPr>
            <w:shd w:val="clear" w:color="000000" w:fill="E3E3E3"/>
            <w:gridSpan w:val="4"/>
          </w:tcPr>
        </w:tc>
        <w:tc>
          <w:p>
            <w:pPr>
              <w:spacing w:after="0"/>
            </w:pPr>
            <w:r>
              <w:rPr>
                <w:rFonts w:ascii="Arial" w:cs="Arial"/>
                <w:color w:val="000000"/>
                <w:sz w:val="16"/>
              </w:rPr>
              <w:t xml:space="preserve">2321</w:t>
            </w:r>
          </w:p>
          <w:tcPr>
            <w:shd w:val="clear" w:color="000000" w:fill="E3E3E3"/>
            <w:gridSpan w:val="4"/>
          </w:tcPr>
        </w:tc>
        <w:tc>
          <w:p>
            <w:pPr>
              <w:spacing w:after="0"/>
            </w:pPr>
            <w:r>
              <w:rPr>
                <w:rFonts w:ascii="Arial" w:cs="Arial"/>
                <w:b/>
                <w:color w:val="000000"/>
                <w:sz w:val="16"/>
              </w:rPr>
              <w:t xml:space="preserve">   Deleted - Evolution of the transport for A</w:t>
            </w:r>
          </w:p>
          <w:tcPr>
            <w:shd w:val="clear" w:color="000000" w:fill="E3E3E3"/>
            <w:gridSpan w:val="4"/>
          </w:tcPr>
        </w:tc>
        <w:tc>
          <w:p>
            <w:pPr>
              <w:spacing w:after="0"/>
            </w:pPr>
            <w:r>
              <w:rPr>
                <w:rFonts w:ascii="Arial" w:cs="Arial"/>
                <w:color w:val="000000"/>
                <w:sz w:val="16"/>
              </w:rPr>
              <w:t xml:space="preserve">GEIMP3-EtA</w:t>
            </w:r>
          </w:p>
          <w:tcPr>
            <w:shd w:val="clear" w:color="000000" w:fill="E3E3E3"/>
            <w:gridSpan w:val="4"/>
          </w:tcPr>
        </w:tc>
        <w:tc>
          <w:p>
            <w:pPr>
              <w:spacing w:after="0"/>
            </w:pPr>
            <w:r>
              <w:rPr>
                <w:rFonts w:ascii="Arial" w:cs="Arial"/>
                <w:color w:val="000000"/>
                <w:sz w:val="16"/>
              </w:rPr>
              <w:t xml:space="preserve">GEIMP3-EtA</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GP-010910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4593</w:t>
            </w:r>
          </w:p>
          <w:tcPr>
            <w:shd w:val="clear" w:color="000000" w:fill="E3E3E3"/>
            <w:gridSpan w:val="4"/>
          </w:tcPr>
        </w:tc>
        <w:tc>
          <w:p>
            <w:pPr>
              <w:spacing w:after="0"/>
            </w:pPr>
            <w:r>
              <w:rPr>
                <w:rFonts w:ascii="Arial" w:cs="Arial"/>
                <w:color w:val="000000"/>
                <w:sz w:val="16"/>
              </w:rPr>
              <w:t xml:space="preserve">2322</w:t>
            </w:r>
          </w:p>
          <w:tcPr>
            <w:shd w:val="clear" w:color="000000" w:fill="E3E3E3"/>
            <w:gridSpan w:val="4"/>
          </w:tcPr>
        </w:tc>
        <w:tc>
          <w:p>
            <w:pPr>
              <w:spacing w:after="0"/>
            </w:pPr>
            <w:r>
              <w:rPr>
                <w:rFonts w:ascii="Arial" w:cs="Arial"/>
                <w:color w:val="000000"/>
                <w:sz w:val="16"/>
              </w:rPr>
              <w:t xml:space="preserve">      Deleted - Definition of a new A/Ater interface Transport Layer option based on the Iu Interface Transport Layer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4594</w:t>
            </w:r>
          </w:p>
          <w:tcPr>
            <w:shd w:val="clear" w:color="000000" w:fill="E3E3E3"/>
            <w:gridSpan w:val="4"/>
          </w:tcPr>
        </w:tc>
        <w:tc>
          <w:p>
            <w:pPr>
              <w:spacing w:after="0"/>
            </w:pPr>
            <w:r>
              <w:rPr>
                <w:rFonts w:ascii="Arial" w:cs="Arial"/>
                <w:color w:val="000000"/>
                <w:sz w:val="16"/>
              </w:rPr>
              <w:t xml:space="preserve">2323</w:t>
            </w:r>
          </w:p>
          <w:tcPr>
            <w:shd w:val="clear" w:color="000000" w:fill="E3E3E3"/>
            <w:gridSpan w:val="4"/>
          </w:tcPr>
        </w:tc>
        <w:tc>
          <w:p>
            <w:pPr>
              <w:spacing w:after="0"/>
            </w:pPr>
            <w:r>
              <w:rPr>
                <w:rFonts w:ascii="Arial" w:cs="Arial"/>
                <w:color w:val="000000"/>
                <w:sz w:val="16"/>
              </w:rPr>
              <w:t xml:space="preserve">      Deleted - Adaptation of the Layer 3 BSSMAP procedures as required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4595</w:t>
            </w:r>
          </w:p>
          <w:tcPr>
            <w:shd w:val="clear" w:color="000000" w:fill="CCFFCC"/>
            <w:gridSpan w:val="4"/>
          </w:tcPr>
        </w:tc>
        <w:tc>
          <w:p>
            <w:pPr>
              <w:spacing w:after="0"/>
            </w:pPr>
            <w:r>
              <w:rPr>
                <w:rFonts w:ascii="Arial" w:cs="Arial"/>
                <w:color w:val="000000"/>
                <w:sz w:val="16"/>
              </w:rPr>
              <w:t xml:space="preserve">501142</w:t>
            </w:r>
          </w:p>
          <w:tcPr>
            <w:shd w:val="clear" w:color="000000" w:fill="CCFFCC"/>
            <w:gridSpan w:val="4"/>
          </w:tcPr>
        </w:tc>
        <w:tc>
          <w:p>
            <w:pPr>
              <w:spacing w:after="0"/>
            </w:pPr>
            <w:r>
              <w:rPr>
                <w:rFonts w:ascii="Arial" w:cs="Arial"/>
                <w:b/>
                <w:color w:val="0000FF"/>
                <w:sz w:val="16"/>
              </w:rPr>
              <w:t xml:space="preserve">Rel-5 Charging Management &amp; Operations, Administration, Maintenance and Provisioning (OAM&amp;P)</w:t>
            </w:r>
          </w:p>
          <w:tcPr>
            <w:shd w:val="clear" w:color="0000FF" w:fill="CCFFCC"/>
            <w:gridSpan w:val="4"/>
          </w:tcPr>
        </w:tc>
        <w:tc>
          <w:p>
            <w:pPr>
              <w:spacing w:after="0"/>
            </w:pPr>
            <w:r>
              <w:rPr>
                <w:rFonts w:ascii="Arial" w:cs="Arial"/>
                <w:color w:val="000000"/>
                <w:sz w:val="16"/>
              </w:rPr>
              <w:t xml:space="preserve">OAM5</w:t>
            </w:r>
          </w:p>
          <w:tcPr>
            <w:shd w:val="clear" w:color="000000" w:fill="CCFFCC"/>
            <w:gridSpan w:val="4"/>
          </w:tcPr>
        </w:tc>
        <w:tc>
          <w:p>
            <w:pPr>
              <w:spacing w:after="0"/>
            </w:pPr>
            <w:r>
              <w:rPr>
                <w:rFonts w:ascii="Arial" w:cs="Arial"/>
                <w:color w:val="000000"/>
                <w:sz w:val="16"/>
              </w:rPr>
              <w:t xml:space="preserve">OAM5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2001-09-10</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4596</w:t>
            </w:r>
          </w:p>
          <w:tcPr>
            <w:shd w:val="clear" w:color="000000" w:fill="CCFFCC"/>
            <w:gridSpan w:val="4"/>
          </w:tcPr>
        </w:tc>
        <w:tc>
          <w:p>
            <w:pPr>
              <w:spacing w:after="0"/>
            </w:pPr>
            <w:r>
              <w:rPr>
                <w:rFonts w:ascii="Arial" w:cs="Arial"/>
                <w:color w:val="000000"/>
                <w:sz w:val="16"/>
              </w:rPr>
              <w:t xml:space="preserve">35002</w:t>
            </w:r>
          </w:p>
          <w:tcPr>
            <w:shd w:val="clear" w:color="000000" w:fill="CCFFCC"/>
            <w:gridSpan w:val="4"/>
          </w:tcPr>
        </w:tc>
        <w:tc>
          <w:p>
            <w:pPr>
              <w:spacing w:after="0"/>
            </w:pPr>
            <w:r>
              <w:rPr>
                <w:rFonts w:ascii="Arial" w:cs="Arial"/>
                <w:b/>
                <w:color w:val="000000"/>
                <w:sz w:val="16"/>
              </w:rPr>
              <w:t xml:space="preserve">   Rel-5 Principles, high level Requirements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4597</w:t>
            </w:r>
          </w:p>
          <w:tcPr>
            <w:shd w:val="clear" w:color="000000" w:fill="CCFFCC"/>
            <w:gridSpan w:val="4"/>
          </w:tcPr>
        </w:tc>
        <w:tc>
          <w:p>
            <w:pPr>
              <w:spacing w:after="0"/>
            </w:pPr>
            <w:r>
              <w:rPr>
                <w:rFonts w:ascii="Arial" w:cs="Arial"/>
                <w:color w:val="000000"/>
                <w:sz w:val="16"/>
              </w:rPr>
              <w:t xml:space="preserve">35003</w:t>
            </w:r>
          </w:p>
          <w:tcPr>
            <w:shd w:val="clear" w:color="000000" w:fill="CCFFCC"/>
            <w:gridSpan w:val="4"/>
          </w:tcPr>
        </w:tc>
        <w:tc>
          <w:p>
            <w:pPr>
              <w:spacing w:after="0"/>
            </w:pPr>
            <w:r>
              <w:rPr>
                <w:rFonts w:ascii="Arial" w:cs="Arial"/>
                <w:b/>
                <w:color w:val="000000"/>
                <w:sz w:val="16"/>
              </w:rPr>
              <w:t xml:space="preserve">   Rel-5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4598</w:t>
            </w:r>
          </w:p>
          <w:tcPr>
            <w:shd w:val="clear" w:color="000000" w:fill="CCFFCC"/>
            <w:gridSpan w:val="4"/>
          </w:tcPr>
        </w:tc>
        <w:tc>
          <w:p>
            <w:pPr>
              <w:spacing w:after="0"/>
            </w:pPr>
            <w:r>
              <w:rPr>
                <w:rFonts w:ascii="Arial" w:cs="Arial"/>
                <w:color w:val="000000"/>
                <w:sz w:val="16"/>
              </w:rPr>
              <w:t xml:space="preserve">35004</w:t>
            </w:r>
          </w:p>
          <w:tcPr>
            <w:shd w:val="clear" w:color="000000" w:fill="CCFFCC"/>
            <w:gridSpan w:val="4"/>
          </w:tcPr>
        </w:tc>
        <w:tc>
          <w:p>
            <w:pPr>
              <w:spacing w:after="0"/>
            </w:pPr>
            <w:r>
              <w:rPr>
                <w:rFonts w:ascii="Arial" w:cs="Arial"/>
                <w:b/>
                <w:color w:val="000000"/>
                <w:sz w:val="16"/>
              </w:rPr>
              <w:t xml:space="preserve">   Rel-5 Charging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2001-09-10</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4599</w:t>
            </w:r>
          </w:p>
          <w:tcPr>
            <w:shd w:val="clear" w:color="000000" w:fill="CCFFCC"/>
            <w:gridSpan w:val="4"/>
          </w:tcPr>
        </w:tc>
        <w:tc>
          <w:p>
            <w:pPr>
              <w:spacing w:after="0"/>
            </w:pPr>
            <w:r>
              <w:rPr>
                <w:rFonts w:ascii="Arial" w:cs="Arial"/>
                <w:color w:val="000000"/>
                <w:sz w:val="16"/>
              </w:rPr>
              <w:t xml:space="preserve">35001</w:t>
            </w:r>
          </w:p>
          <w:tcPr>
            <w:shd w:val="clear" w:color="000000" w:fill="CCFFCC"/>
            <w:gridSpan w:val="4"/>
          </w:tcPr>
        </w:tc>
        <w:tc>
          <w:p>
            <w:pPr>
              <w:spacing w:after="0"/>
            </w:pPr>
            <w:r>
              <w:rPr>
                <w:rFonts w:ascii="Arial" w:cs="Arial"/>
                <w:b/>
                <w:color w:val="000000"/>
                <w:sz w:val="16"/>
              </w:rPr>
              <w:t xml:space="preserve">   Rel-5 Network Infrastructure Management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4600</w:t>
            </w:r>
          </w:p>
          <w:tcPr>
            <w:shd w:val="clear" w:color="000000" w:fill="CCFFCC"/>
            <w:gridSpan w:val="4"/>
          </w:tcPr>
        </w:tc>
        <w:tc>
          <w:p>
            <w:pPr>
              <w:spacing w:after="0"/>
            </w:pPr>
            <w:r>
              <w:rPr>
                <w:rFonts w:ascii="Arial" w:cs="Arial"/>
                <w:color w:val="000000"/>
                <w:sz w:val="16"/>
              </w:rPr>
              <w:t xml:space="preserve">2392</w:t>
            </w:r>
          </w:p>
          <w:tcPr>
            <w:shd w:val="clear" w:color="000000" w:fill="CCFFCC"/>
            <w:gridSpan w:val="4"/>
          </w:tcPr>
        </w:tc>
        <w:tc>
          <w:p>
            <w:pPr>
              <w:spacing w:after="0"/>
            </w:pPr>
            <w:r>
              <w:rPr>
                <w:rFonts w:ascii="Arial" w:cs="Arial"/>
                <w:b/>
                <w:color w:val="0000FF"/>
                <w:sz w:val="16"/>
              </w:rPr>
              <w:t xml:space="preserve">GERAN enhancements for streaming services 1 (RLC enhancements)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4601</w:t>
            </w:r>
          </w:p>
          <w:tcPr>
            <w:shd w:val="clear" w:color="000000" w:fill="CCFFCC"/>
            <w:gridSpan w:val="4"/>
          </w:tcPr>
        </w:tc>
        <w:tc>
          <w:p>
            <w:pPr>
              <w:spacing w:after="0"/>
            </w:pPr>
            <w:r>
              <w:rPr>
                <w:rFonts w:ascii="Arial" w:cs="Arial"/>
                <w:color w:val="000000"/>
                <w:sz w:val="16"/>
              </w:rPr>
              <w:t xml:space="preserve">2394</w:t>
            </w:r>
          </w:p>
          <w:tcPr>
            <w:shd w:val="clear" w:color="000000" w:fill="CCFFCC"/>
            <w:gridSpan w:val="4"/>
          </w:tcPr>
        </w:tc>
        <w:tc>
          <w:p>
            <w:pPr>
              <w:spacing w:after="0"/>
            </w:pPr>
            <w:r>
              <w:rPr>
                <w:rFonts w:ascii="Arial" w:cs="Arial"/>
                <w:b/>
                <w:color w:val="000000"/>
                <w:sz w:val="16"/>
              </w:rPr>
              <w:t xml:space="preserve">   Concept for GERAN enhancements for streaming services 1 (RLC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4602</w:t>
            </w:r>
          </w:p>
          <w:tcPr>
            <w:shd w:val="clear" w:color="000000" w:fill="CCFFCC"/>
            <w:gridSpan w:val="4"/>
          </w:tcPr>
        </w:tc>
        <w:tc>
          <w:p>
            <w:pPr>
              <w:spacing w:after="0"/>
            </w:pPr>
            <w:r>
              <w:rPr>
                <w:rFonts w:ascii="Arial" w:cs="Arial"/>
                <w:color w:val="000000"/>
                <w:sz w:val="16"/>
              </w:rPr>
              <w:t xml:space="preserve">2395</w:t>
            </w:r>
          </w:p>
          <w:tcPr>
            <w:shd w:val="clear" w:color="000000" w:fill="CCFFCC"/>
            <w:gridSpan w:val="4"/>
          </w:tcPr>
        </w:tc>
        <w:tc>
          <w:p>
            <w:pPr>
              <w:spacing w:after="0"/>
            </w:pPr>
            <w:r>
              <w:rPr>
                <w:rFonts w:ascii="Arial" w:cs="Arial"/>
                <w:b/>
                <w:color w:val="000000"/>
                <w:sz w:val="16"/>
              </w:rPr>
              <w:t xml:space="preserve">   RLC protocol enhancement (SDU Discard)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4603</w:t>
            </w:r>
          </w:p>
          <w:tcPr>
            <w:shd w:val="clear" w:color="000000" w:fill="CCFFCC"/>
            <w:gridSpan w:val="4"/>
          </w:tcPr>
        </w:tc>
        <w:tc>
          <w:p>
            <w:pPr>
              <w:spacing w:after="0"/>
            </w:pPr>
            <w:r>
              <w:rPr>
                <w:rFonts w:ascii="Arial" w:cs="Arial"/>
                <w:color w:val="000000"/>
                <w:sz w:val="16"/>
              </w:rPr>
              <w:t xml:space="preserve">2396</w:t>
            </w:r>
          </w:p>
          <w:tcPr>
            <w:shd w:val="clear" w:color="000000" w:fill="CCFFCC"/>
            <w:gridSpan w:val="4"/>
          </w:tcPr>
        </w:tc>
        <w:tc>
          <w:p>
            <w:pPr>
              <w:spacing w:after="0"/>
            </w:pPr>
            <w:r>
              <w:rPr>
                <w:rFonts w:ascii="Arial" w:cs="Arial"/>
                <w:b/>
                <w:color w:val="0000FF"/>
                <w:sz w:val="16"/>
              </w:rPr>
              <w:t xml:space="preserve">GERAN enhancements for streaming services 2 (usage of ECSD)</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Motorola,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4604</w:t>
            </w:r>
          </w:p>
          <w:tcPr>
            <w:shd w:val="clear" w:color="000000" w:fill="CCFFCC"/>
            <w:gridSpan w:val="4"/>
          </w:tcPr>
        </w:tc>
        <w:tc>
          <w:p>
            <w:pPr>
              <w:spacing w:after="0"/>
            </w:pPr>
            <w:r>
              <w:rPr>
                <w:rFonts w:ascii="Arial" w:cs="Arial"/>
                <w:color w:val="000000"/>
                <w:sz w:val="16"/>
              </w:rPr>
              <w:t xml:space="preserve">2398</w:t>
            </w:r>
          </w:p>
          <w:tcPr>
            <w:shd w:val="clear" w:color="000000" w:fill="CCFFCC"/>
            <w:gridSpan w:val="4"/>
          </w:tcPr>
        </w:tc>
        <w:tc>
          <w:p>
            <w:pPr>
              <w:spacing w:after="0"/>
            </w:pPr>
            <w:r>
              <w:rPr>
                <w:rFonts w:ascii="Arial" w:cs="Arial"/>
                <w:b/>
                <w:color w:val="000000"/>
                <w:sz w:val="16"/>
              </w:rPr>
              <w:t xml:space="preserve">   Usage of ECSD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4605</w:t>
            </w:r>
          </w:p>
          <w:tcPr>
            <w:shd w:val="clear" w:color="000000" w:fill="CCFFCC"/>
            <w:gridSpan w:val="4"/>
          </w:tcPr>
        </w:tc>
        <w:tc>
          <w:p>
            <w:pPr>
              <w:spacing w:after="0"/>
            </w:pPr>
            <w:r>
              <w:rPr>
                <w:rFonts w:ascii="Arial" w:cs="Arial"/>
                <w:color w:val="000000"/>
                <w:sz w:val="16"/>
              </w:rPr>
              <w:t xml:space="preserve">2399</w:t>
            </w:r>
          </w:p>
          <w:tcPr>
            <w:shd w:val="clear" w:color="000000" w:fill="CCFFCC"/>
            <w:gridSpan w:val="4"/>
          </w:tcPr>
        </w:tc>
        <w:tc>
          <w:p>
            <w:pPr>
              <w:spacing w:after="0"/>
            </w:pPr>
            <w:r>
              <w:rPr>
                <w:rFonts w:ascii="Arial" w:cs="Arial"/>
                <w:b/>
                <w:color w:val="000000"/>
                <w:sz w:val="16"/>
              </w:rPr>
              <w:t xml:space="preserve">   Stage 2 for GERAN enhancements for streaming services 2 (usage of ECSD)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4606</w:t>
            </w:r>
          </w:p>
          <w:tcPr>
            <w:shd w:val="clear" w:color="000000" w:fill="CCFFCC"/>
            <w:gridSpan w:val="4"/>
          </w:tcPr>
        </w:tc>
        <w:tc>
          <w:p>
            <w:pPr>
              <w:spacing w:after="0"/>
            </w:pPr>
            <w:r>
              <w:rPr>
                <w:rFonts w:ascii="Arial" w:cs="Arial"/>
                <w:color w:val="000000"/>
                <w:sz w:val="16"/>
              </w:rPr>
              <w:t xml:space="preserve">2400</w:t>
            </w:r>
          </w:p>
          <w:tcPr>
            <w:shd w:val="clear" w:color="000000" w:fill="CCFFCC"/>
            <w:gridSpan w:val="4"/>
          </w:tcPr>
        </w:tc>
        <w:tc>
          <w:p>
            <w:pPr>
              <w:spacing w:after="0"/>
            </w:pPr>
            <w:r>
              <w:rPr>
                <w:rFonts w:ascii="Arial" w:cs="Arial"/>
                <w:b/>
                <w:color w:val="000000"/>
                <w:sz w:val="16"/>
              </w:rPr>
              <w:t xml:space="preserve">   Stage 3 for GERAN enhancements for streaming services 2 (usage of ECSD)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4607</w:t>
            </w:r>
          </w:p>
          <w:tcPr>
            <w:shd w:val="clear" w:color="000000" w:fill="CCFFCC"/>
            <w:gridSpan w:val="4"/>
          </w:tcPr>
        </w:tc>
        <w:tc>
          <w:p>
            <w:pPr>
              <w:spacing w:after="0"/>
            </w:pPr>
            <w:r>
              <w:rPr>
                <w:rFonts w:ascii="Arial" w:cs="Arial"/>
                <w:color w:val="000000"/>
                <w:sz w:val="16"/>
              </w:rPr>
              <w:t xml:space="preserve">2401</w:t>
            </w:r>
          </w:p>
          <w:tcPr>
            <w:shd w:val="clear" w:color="000000" w:fill="CCFFCC"/>
            <w:gridSpan w:val="4"/>
          </w:tcPr>
        </w:tc>
        <w:tc>
          <w:p>
            <w:pPr>
              <w:spacing w:after="0"/>
            </w:pPr>
            <w:r>
              <w:rPr>
                <w:rFonts w:ascii="Arial" w:cs="Arial"/>
                <w:b/>
                <w:color w:val="000000"/>
                <w:sz w:val="16"/>
              </w:rPr>
              <w:t xml:space="preserve">   RLC PDU formats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4608</w:t>
            </w:r>
          </w:p>
          <w:tcPr>
            <w:shd w:val="clear" w:color="000000" w:fill="CCFFCC"/>
            <w:gridSpan w:val="4"/>
          </w:tcPr>
        </w:tc>
        <w:tc>
          <w:p>
            <w:pPr>
              <w:spacing w:after="0"/>
            </w:pPr>
            <w:r>
              <w:rPr>
                <w:rFonts w:ascii="Arial" w:cs="Arial"/>
                <w:color w:val="000000"/>
                <w:sz w:val="16"/>
              </w:rPr>
              <w:t xml:space="preserve">2402</w:t>
            </w:r>
          </w:p>
          <w:tcPr>
            <w:shd w:val="clear" w:color="000000" w:fill="CCFFCC"/>
            <w:gridSpan w:val="4"/>
          </w:tcPr>
        </w:tc>
        <w:tc>
          <w:p>
            <w:pPr>
              <w:spacing w:after="0"/>
            </w:pPr>
            <w:r>
              <w:rPr>
                <w:rFonts w:ascii="Arial" w:cs="Arial"/>
                <w:b/>
                <w:color w:val="000000"/>
                <w:sz w:val="16"/>
              </w:rPr>
              <w:t xml:space="preserve">   MAC header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4609</w:t>
            </w:r>
          </w:p>
          <w:tcPr>
            <w:shd w:val="clear" w:color="000000" w:fill="CCFFCC"/>
            <w:gridSpan w:val="4"/>
          </w:tcPr>
        </w:tc>
        <w:tc>
          <w:p>
            <w:pPr>
              <w:spacing w:after="0"/>
            </w:pPr>
            <w:r>
              <w:rPr>
                <w:rFonts w:ascii="Arial" w:cs="Arial"/>
                <w:color w:val="000000"/>
                <w:sz w:val="16"/>
              </w:rPr>
              <w:t xml:space="preserve">2412</w:t>
            </w:r>
          </w:p>
          <w:tcPr>
            <w:shd w:val="clear" w:color="000000" w:fill="CCFFCC"/>
            <w:gridSpan w:val="4"/>
          </w:tcPr>
        </w:tc>
        <w:tc>
          <w:p>
            <w:pPr>
              <w:spacing w:after="0"/>
            </w:pPr>
            <w:r>
              <w:rPr>
                <w:rFonts w:ascii="Arial" w:cs="Arial"/>
                <w:b/>
                <w:color w:val="0000FF"/>
                <w:sz w:val="16"/>
              </w:rPr>
              <w:t xml:space="preserve">GERAN/UTRAN interface evolution 1 (evolution of Iu PS)</w:t>
            </w:r>
          </w:p>
          <w:tcPr>
            <w:shd w:val="clear" w:color="0000FF" w:fill="CCFFCC"/>
            <w:gridSpan w:val="4"/>
          </w:tcPr>
        </w:tc>
        <w:tc>
          <w:p>
            <w:pPr>
              <w:spacing w:after="0"/>
            </w:pPr>
            <w:r>
              <w:rPr>
                <w:rFonts w:ascii="Arial" w:cs="Arial"/>
                <w:color w:val="000000"/>
                <w:sz w:val="16"/>
              </w:rPr>
              <w:t xml:space="preserve">GERUEV1</w:t>
            </w:r>
          </w:p>
          <w:tcPr>
            <w:shd w:val="clear" w:color="000000" w:fill="CCFFCC"/>
            <w:gridSpan w:val="4"/>
          </w:tcPr>
        </w:tc>
        <w:tc>
          <w:p>
            <w:pPr>
              <w:spacing w:after="0"/>
            </w:pPr>
            <w:r>
              <w:rPr>
                <w:rFonts w:ascii="Arial" w:cs="Arial"/>
                <w:color w:val="000000"/>
                <w:sz w:val="16"/>
              </w:rPr>
              <w:t xml:space="preserve">GERUEV1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SBC</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SBC, Motorola, Nokia, Ericsson, Nortel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4610</w:t>
            </w:r>
          </w:p>
          <w:tcPr>
            <w:shd w:val="clear" w:color="000000" w:fill="CCFFCC"/>
            <w:gridSpan w:val="4"/>
          </w:tcPr>
        </w:tc>
        <w:tc>
          <w:p>
            <w:pPr>
              <w:spacing w:after="0"/>
            </w:pPr>
            <w:r>
              <w:rPr>
                <w:rFonts w:ascii="Arial" w:cs="Arial"/>
                <w:color w:val="000000"/>
                <w:sz w:val="16"/>
              </w:rPr>
              <w:t xml:space="preserve">2413</w:t>
            </w:r>
          </w:p>
          <w:tcPr>
            <w:shd w:val="clear" w:color="000000" w:fill="CCFFCC"/>
            <w:gridSpan w:val="4"/>
          </w:tcPr>
        </w:tc>
        <w:tc>
          <w:p>
            <w:pPr>
              <w:spacing w:after="0"/>
            </w:pPr>
            <w:r>
              <w:rPr>
                <w:rFonts w:ascii="Arial" w:cs="Arial"/>
                <w:b/>
                <w:color w:val="000000"/>
                <w:sz w:val="16"/>
              </w:rPr>
              <w:t xml:space="preserve">   Evolution of Iu ps</w:t>
            </w:r>
          </w:p>
          <w:tcPr>
            <w:shd w:val="clear" w:color="000000" w:fill="CCFFCC"/>
            <w:gridSpan w:val="4"/>
          </w:tcPr>
        </w:tc>
        <w:tc>
          <w:p>
            <w:pPr>
              <w:spacing w:after="0"/>
            </w:pPr>
            <w:r>
              <w:rPr>
                <w:rFonts w:ascii="Arial" w:cs="Arial"/>
                <w:color w:val="000000"/>
                <w:sz w:val="16"/>
              </w:rPr>
              <w:t xml:space="preserve">GERUEV1-IuPS</w:t>
            </w:r>
          </w:p>
          <w:tcPr>
            <w:shd w:val="clear" w:color="000000" w:fill="CCFFCC"/>
            <w:gridSpan w:val="4"/>
          </w:tcPr>
        </w:tc>
        <w:tc>
          <w:p>
            <w:pPr>
              <w:spacing w:after="0"/>
            </w:pPr>
            <w:r>
              <w:rPr>
                <w:rFonts w:ascii="Arial" w:cs="Arial"/>
                <w:color w:val="000000"/>
                <w:sz w:val="16"/>
              </w:rPr>
              <w:t xml:space="preserve">GERUEV1-IuPS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4611</w:t>
            </w:r>
          </w:p>
          <w:tcPr>
            <w:shd w:val="clear" w:color="000000" w:fill="CCFFCC"/>
            <w:gridSpan w:val="4"/>
          </w:tcPr>
        </w:tc>
        <w:tc>
          <w:p>
            <w:pPr>
              <w:spacing w:after="0"/>
            </w:pPr>
            <w:r>
              <w:rPr>
                <w:rFonts w:ascii="Arial" w:cs="Arial"/>
                <w:color w:val="000000"/>
                <w:sz w:val="16"/>
              </w:rPr>
              <w:t xml:space="preserve">2414</w:t>
            </w:r>
          </w:p>
          <w:tcPr>
            <w:shd w:val="clear" w:color="000000" w:fill="CCFFCC"/>
            <w:gridSpan w:val="4"/>
          </w:tcPr>
        </w:tc>
        <w:tc>
          <w:p>
            <w:pPr>
              <w:spacing w:after="0"/>
            </w:pPr>
            <w:r>
              <w:rPr>
                <w:rFonts w:ascii="Arial" w:cs="Arial"/>
                <w:color w:val="000000"/>
                <w:sz w:val="16"/>
              </w:rPr>
              <w:t xml:space="preserve">      Identification of GERAN requirements on Iu 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4612</w:t>
            </w:r>
          </w:p>
          <w:tcPr>
            <w:shd w:val="clear" w:color="000000" w:fill="CCFFCC"/>
            <w:gridSpan w:val="4"/>
          </w:tcPr>
        </w:tc>
        <w:tc>
          <w:p>
            <w:pPr>
              <w:spacing w:after="0"/>
            </w:pPr>
            <w:r>
              <w:rPr>
                <w:rFonts w:ascii="Arial" w:cs="Arial"/>
                <w:color w:val="000000"/>
                <w:sz w:val="16"/>
              </w:rPr>
              <w:t xml:space="preserve">2415</w:t>
            </w:r>
          </w:p>
          <w:tcPr>
            <w:shd w:val="clear" w:color="000000" w:fill="CCFFCC"/>
            <w:gridSpan w:val="4"/>
          </w:tcPr>
        </w:tc>
        <w:tc>
          <w:p>
            <w:pPr>
              <w:spacing w:after="0"/>
            </w:pPr>
            <w:r>
              <w:rPr>
                <w:rFonts w:ascii="Arial" w:cs="Arial"/>
                <w:color w:val="000000"/>
                <w:sz w:val="16"/>
              </w:rPr>
              <w:t xml:space="preserve">      Update of Evolution of Iu ps specifications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2001-12-03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4613</w:t>
            </w:r>
          </w:p>
          <w:tcPr>
            <w:shd w:val="clear" w:color="000000" w:fill="CCFFCC"/>
            <w:gridSpan w:val="4"/>
          </w:tcPr>
        </w:tc>
        <w:tc>
          <w:p>
            <w:pPr>
              <w:spacing w:after="0"/>
            </w:pPr>
            <w:r>
              <w:rPr>
                <w:rFonts w:ascii="Arial" w:cs="Arial"/>
                <w:color w:val="000000"/>
                <w:sz w:val="16"/>
              </w:rPr>
              <w:t xml:space="preserve">2416</w:t>
            </w:r>
          </w:p>
          <w:tcPr>
            <w:shd w:val="clear" w:color="000000" w:fill="CCFFCC"/>
            <w:gridSpan w:val="4"/>
          </w:tcPr>
        </w:tc>
        <w:tc>
          <w:p>
            <w:pPr>
              <w:spacing w:after="0"/>
            </w:pPr>
            <w:r>
              <w:rPr>
                <w:rFonts w:ascii="Arial" w:cs="Arial"/>
                <w:b/>
                <w:color w:val="0000FF"/>
                <w:sz w:val="16"/>
              </w:rPr>
              <w:t xml:space="preserve">GERAN/UTRAN interface evolution 2 (evolution of Iu CS)</w:t>
            </w:r>
          </w:p>
          <w:tcPr>
            <w:shd w:val="clear" w:color="0000FF" w:fill="CCFFCC"/>
            <w:gridSpan w:val="4"/>
          </w:tcPr>
        </w:tc>
        <w:tc>
          <w:p>
            <w:pPr>
              <w:spacing w:after="0"/>
            </w:pPr>
            <w:r>
              <w:rPr>
                <w:rFonts w:ascii="Arial" w:cs="Arial"/>
                <w:color w:val="000000"/>
                <w:sz w:val="16"/>
              </w:rPr>
              <w:t xml:space="preserve">GERUEV2</w:t>
            </w:r>
          </w:p>
          <w:tcPr>
            <w:shd w:val="clear" w:color="000000" w:fill="CCFFCC"/>
            <w:gridSpan w:val="4"/>
          </w:tcPr>
        </w:tc>
        <w:tc>
          <w:p>
            <w:pPr>
              <w:spacing w:after="0"/>
            </w:pPr>
            <w:r>
              <w:rPr>
                <w:rFonts w:ascii="Arial" w:cs="Arial"/>
                <w:color w:val="000000"/>
                <w:sz w:val="16"/>
              </w:rPr>
              <w:t xml:space="preserve">GERUEV2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2000-06-29</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4614</w:t>
            </w:r>
          </w:p>
          <w:tcPr>
            <w:shd w:val="clear" w:color="000000" w:fill="CCFFCC"/>
            <w:gridSpan w:val="4"/>
          </w:tcPr>
        </w:tc>
        <w:tc>
          <w:p>
            <w:pPr>
              <w:spacing w:after="0"/>
            </w:pPr>
            <w:r>
              <w:rPr>
                <w:rFonts w:ascii="Arial" w:cs="Arial"/>
                <w:color w:val="000000"/>
                <w:sz w:val="16"/>
              </w:rPr>
              <w:t xml:space="preserve">2417</w:t>
            </w:r>
          </w:p>
          <w:tcPr>
            <w:shd w:val="clear" w:color="000000" w:fill="CCFFCC"/>
            <w:gridSpan w:val="4"/>
          </w:tcPr>
        </w:tc>
        <w:tc>
          <w:p>
            <w:pPr>
              <w:spacing w:after="0"/>
            </w:pPr>
            <w:r>
              <w:rPr>
                <w:rFonts w:ascii="Arial" w:cs="Arial"/>
                <w:b/>
                <w:color w:val="000000"/>
                <w:sz w:val="16"/>
              </w:rPr>
              <w:t xml:space="preserve">   Evolution of Iu cs</w:t>
            </w:r>
          </w:p>
          <w:tcPr>
            <w:shd w:val="clear" w:color="000000" w:fill="CCFFCC"/>
            <w:gridSpan w:val="4"/>
          </w:tcPr>
        </w:tc>
        <w:tc>
          <w:p>
            <w:pPr>
              <w:spacing w:after="0"/>
            </w:pPr>
            <w:r>
              <w:rPr>
                <w:rFonts w:ascii="Arial" w:cs="Arial"/>
                <w:color w:val="000000"/>
                <w:sz w:val="16"/>
              </w:rPr>
              <w:t xml:space="preserve">GERUEV2-IuCS</w:t>
            </w:r>
          </w:p>
          <w:tcPr>
            <w:shd w:val="clear" w:color="000000" w:fill="CCFFCC"/>
            <w:gridSpan w:val="4"/>
          </w:tcPr>
        </w:tc>
        <w:tc>
          <w:p>
            <w:pPr>
              <w:spacing w:after="0"/>
            </w:pPr>
            <w:r>
              <w:rPr>
                <w:rFonts w:ascii="Arial" w:cs="Arial"/>
                <w:color w:val="000000"/>
                <w:sz w:val="16"/>
              </w:rPr>
              <w:t xml:space="preserve">GERUEV2-IuCS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2000-06-29</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Krishna Balachandran</w:t>
            </w:r>
          </w:p>
          <w:tcPr>
            <w:shd w:val="clear" w:color="000000" w:fill="CCFFCC"/>
            <w:gridSpan w:val="4"/>
          </w:tcPr>
        </w:tc>
        <w:tc>
          <w:p>
            <w:pPr>
              <w:spacing w:after="0"/>
            </w:pPr>
            <w:r>
              <w:rPr>
                <w:rFonts w:ascii="Arial" w:cs="Arial"/>
                <w:color w:val="000000"/>
                <w:sz w:val="16"/>
              </w:rPr>
              <w:t xml:space="preserve">Lucent, Ericsson, AWS, Nortel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4615</w:t>
            </w:r>
          </w:p>
          <w:tcPr>
            <w:shd w:val="clear" w:color="000000" w:fill="CCFFCC"/>
            <w:gridSpan w:val="4"/>
          </w:tcPr>
        </w:tc>
        <w:tc>
          <w:p>
            <w:pPr>
              <w:spacing w:after="0"/>
            </w:pPr>
            <w:r>
              <w:rPr>
                <w:rFonts w:ascii="Arial" w:cs="Arial"/>
                <w:color w:val="000000"/>
                <w:sz w:val="16"/>
              </w:rPr>
              <w:t xml:space="preserve">2418</w:t>
            </w:r>
          </w:p>
          <w:tcPr>
            <w:shd w:val="clear" w:color="000000" w:fill="CCFFCC"/>
            <w:gridSpan w:val="4"/>
          </w:tcPr>
        </w:tc>
        <w:tc>
          <w:p>
            <w:pPr>
              <w:spacing w:after="0"/>
            </w:pPr>
            <w:r>
              <w:rPr>
                <w:rFonts w:ascii="Arial" w:cs="Arial"/>
                <w:color w:val="000000"/>
                <w:sz w:val="16"/>
              </w:rPr>
              <w:t xml:space="preserve">      Identification of GERAN requirements on Iu 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2000-06-29</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4616</w:t>
            </w:r>
          </w:p>
          <w:tcPr>
            <w:shd w:val="clear" w:color="000000" w:fill="CCFFCC"/>
            <w:gridSpan w:val="4"/>
          </w:tcPr>
        </w:tc>
        <w:tc>
          <w:p>
            <w:pPr>
              <w:spacing w:after="0"/>
            </w:pPr>
            <w:r>
              <w:rPr>
                <w:rFonts w:ascii="Arial" w:cs="Arial"/>
                <w:color w:val="000000"/>
                <w:sz w:val="16"/>
              </w:rPr>
              <w:t xml:space="preserve">2419</w:t>
            </w:r>
          </w:p>
          <w:tcPr>
            <w:shd w:val="clear" w:color="000000" w:fill="CCFFCC"/>
            <w:gridSpan w:val="4"/>
          </w:tcPr>
        </w:tc>
        <w:tc>
          <w:p>
            <w:pPr>
              <w:spacing w:after="0"/>
            </w:pPr>
            <w:r>
              <w:rPr>
                <w:rFonts w:ascii="Arial" w:cs="Arial"/>
                <w:color w:val="000000"/>
                <w:sz w:val="16"/>
              </w:rPr>
              <w:t xml:space="preserve">      Update of Evolution of Iu cs specifications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4617</w:t>
            </w:r>
          </w:p>
          <w:tcPr>
            <w:shd w:val="clear" w:color="000000" w:fill="CCFFCC"/>
            <w:gridSpan w:val="4"/>
          </w:tcPr>
        </w:tc>
        <w:tc>
          <w:p>
            <w:pPr>
              <w:spacing w:after="0"/>
            </w:pPr>
            <w:r>
              <w:rPr>
                <w:rFonts w:ascii="Arial" w:cs="Arial"/>
                <w:color w:val="000000"/>
                <w:sz w:val="16"/>
              </w:rPr>
              <w:t xml:space="preserve">2556</w:t>
            </w:r>
          </w:p>
          <w:tcPr>
            <w:shd w:val="clear" w:color="000000" w:fill="CCFFCC"/>
            <w:gridSpan w:val="4"/>
          </w:tcPr>
        </w:tc>
        <w:tc>
          <w:p>
            <w:pPr>
              <w:spacing w:after="0"/>
            </w:pPr>
            <w:r>
              <w:rPr>
                <w:rFonts w:ascii="Arial" w:cs="Arial"/>
                <w:b/>
                <w:color w:val="0000FF"/>
                <w:sz w:val="16"/>
              </w:rPr>
              <w:t xml:space="preserve">End to End QoS for PS Domain including IMS</w:t>
            </w:r>
          </w:p>
          <w:tcPr>
            <w:shd w:val="clear" w:color="0000FF" w:fill="CCFFCC"/>
            <w:gridSpan w:val="4"/>
          </w:tcPr>
        </w:tc>
        <w:tc>
          <w:p>
            <w:pPr>
              <w:spacing w:after="0"/>
            </w:pPr>
            <w:r>
              <w:rPr>
                <w:rFonts w:ascii="Arial" w:cs="Arial"/>
                <w:color w:val="000000"/>
                <w:sz w:val="16"/>
              </w:rPr>
              <w:t xml:space="preserve">E2EQoS</w:t>
            </w:r>
          </w:p>
          <w:tcPr>
            <w:shd w:val="clear" w:color="000000" w:fill="CCFFCC"/>
            <w:gridSpan w:val="4"/>
          </w:tcPr>
        </w:tc>
        <w:tc>
          <w:p>
            <w:pPr>
              <w:spacing w:after="0"/>
            </w:pPr>
            <w:r>
              <w:rPr>
                <w:rFonts w:ascii="Arial" w:cs="Arial"/>
                <w:color w:val="000000"/>
                <w:sz w:val="16"/>
              </w:rPr>
              <w:t xml:space="preserve">E2EQoS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S2,S5,N3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Johnson.oyama@era.ericcson.se</w:t>
            </w:r>
          </w:p>
          <w:tcPr>
            <w:shd w:val="clear" w:color="000000" w:fill="CCFFCC"/>
            <w:gridSpan w:val="4"/>
          </w:tcPr>
        </w:tc>
        <w:tc>
          <w:p>
            <w:pPr>
              <w:spacing w:after="0"/>
            </w:pPr>
            <w:r>
              <w:rPr>
                <w:rFonts w:ascii="Arial" w:cs="Arial"/>
                <w:color w:val="000000"/>
                <w:sz w:val="16"/>
              </w:rPr>
              <w:t xml:space="preserve">Acronym changed from "E2EQoS,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4618</w:t>
            </w:r>
          </w:p>
          <w:tcPr>
            <w:shd w:val="clear" w:color="000000" w:fill="CCFFCC"/>
            <w:gridSpan w:val="4"/>
          </w:tcPr>
        </w:tc>
        <w:tc>
          <w:p>
            <w:pPr>
              <w:spacing w:after="0"/>
            </w:pPr>
            <w:r>
              <w:rPr>
                <w:rFonts w:ascii="Arial" w:cs="Arial"/>
                <w:color w:val="000000"/>
                <w:sz w:val="16"/>
              </w:rPr>
              <w:t xml:space="preserve">2557</w:t>
            </w:r>
          </w:p>
          <w:tcPr>
            <w:shd w:val="clear" w:color="000000" w:fill="CCFFCC"/>
            <w:gridSpan w:val="4"/>
          </w:tcPr>
        </w:tc>
        <w:tc>
          <w:p>
            <w:pPr>
              <w:spacing w:after="0"/>
            </w:pPr>
            <w:r>
              <w:rPr>
                <w:rFonts w:ascii="Arial" w:cs="Arial"/>
                <w:b/>
                <w:color w:val="000000"/>
                <w:sz w:val="16"/>
              </w:rPr>
              <w:t xml:space="preserve">   E2E QoSConcept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2001-09-07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4619</w:t>
            </w:r>
          </w:p>
          <w:tcPr>
            <w:shd w:val="clear" w:color="000000" w:fill="CCFFCC"/>
            <w:gridSpan w:val="4"/>
          </w:tcPr>
        </w:tc>
        <w:tc>
          <w:p>
            <w:pPr>
              <w:spacing w:after="0"/>
            </w:pPr>
            <w:r>
              <w:rPr>
                <w:rFonts w:ascii="Arial" w:cs="Arial"/>
                <w:color w:val="000000"/>
                <w:sz w:val="16"/>
              </w:rPr>
              <w:t xml:space="preserve">2558</w:t>
            </w:r>
          </w:p>
          <w:tcPr>
            <w:shd w:val="clear" w:color="000000" w:fill="CCFFCC"/>
            <w:gridSpan w:val="4"/>
          </w:tcPr>
        </w:tc>
        <w:tc>
          <w:p>
            <w:pPr>
              <w:spacing w:after="0"/>
            </w:pPr>
            <w:r>
              <w:rPr>
                <w:rFonts w:ascii="Arial" w:cs="Arial"/>
                <w:b/>
                <w:color w:val="000000"/>
                <w:sz w:val="16"/>
              </w:rPr>
              <w:t xml:space="preserve">   E2E QoS interworking</w:t>
            </w:r>
          </w:p>
          <w:tcPr>
            <w:shd w:val="clear" w:color="000000" w:fill="CCFFCC"/>
            <w:gridSpan w:val="4"/>
          </w:tcPr>
        </w:tc>
        <w:tc>
          <w:p>
            <w:pPr>
              <w:spacing w:after="0"/>
            </w:pPr>
            <w:r>
              <w:rPr>
                <w:rFonts w:ascii="Arial" w:cs="Arial"/>
                <w:color w:val="000000"/>
                <w:sz w:val="16"/>
              </w:rPr>
              <w:t xml:space="preserve">E2EQoS-IW</w:t>
            </w:r>
          </w:p>
          <w:tcPr>
            <w:shd w:val="clear" w:color="000000" w:fill="CCFFCC"/>
            <w:gridSpan w:val="4"/>
          </w:tcPr>
        </w:tc>
        <w:tc>
          <w:p>
            <w:pPr>
              <w:spacing w:after="0"/>
            </w:pPr>
            <w:r>
              <w:rPr>
                <w:rFonts w:ascii="Arial" w:cs="Arial"/>
                <w:color w:val="000000"/>
                <w:sz w:val="16"/>
              </w:rPr>
              <w:t xml:space="preserve">E2EQoS-IW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Daisuke Yokota (yokota@lucent.com)</w:t>
            </w:r>
          </w:p>
          <w:tcPr>
            <w:shd w:val="clear" w:color="000000" w:fill="CCFFCC"/>
            <w:gridSpan w:val="4"/>
          </w:tcPr>
        </w:tc>
        <w:tc>
          <w:p>
            <w:pPr>
              <w:spacing w:after="0"/>
            </w:pPr>
            <w:r>
              <w:rPr>
                <w:rFonts w:ascii="Arial" w:cs="Arial"/>
                <w:color w:val="000000"/>
                <w:sz w:val="16"/>
              </w:rPr>
              <w:t xml:space="preserve">[DAB - 30/07/02] - % complete to 95% (if we exclude Diffserv). Marked as closed 12/2008 (was marked 95%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4620</w:t>
            </w:r>
          </w:p>
          <w:tcPr>
            <w:shd w:val="clear" w:color="000000" w:fill="CCFFCC"/>
            <w:gridSpan w:val="4"/>
          </w:tcPr>
        </w:tc>
        <w:tc>
          <w:p>
            <w:pPr>
              <w:spacing w:after="0"/>
            </w:pPr>
            <w:r>
              <w:rPr>
                <w:rFonts w:ascii="Arial" w:cs="Arial"/>
                <w:color w:val="000000"/>
                <w:sz w:val="16"/>
              </w:rPr>
              <w:t xml:space="preserve">2559</w:t>
            </w:r>
          </w:p>
          <w:tcPr>
            <w:shd w:val="clear" w:color="000000" w:fill="CCFFCC"/>
            <w:gridSpan w:val="4"/>
          </w:tcPr>
        </w:tc>
        <w:tc>
          <w:p>
            <w:pPr>
              <w:spacing w:after="0"/>
            </w:pPr>
            <w:r>
              <w:rPr>
                <w:rFonts w:ascii="Arial" w:cs="Arial"/>
                <w:b/>
                <w:color w:val="000000"/>
                <w:sz w:val="16"/>
              </w:rPr>
              <w:t xml:space="preserve">   QoS Management (Provisioning and Monitoring)</w:t>
            </w:r>
          </w:p>
          <w:tcPr>
            <w:shd w:val="clear" w:color="000000" w:fill="CCFFCC"/>
            <w:gridSpan w:val="4"/>
          </w:tcPr>
        </w:tc>
        <w:tc>
          <w:p>
            <w:pPr>
              <w:spacing w:after="0"/>
            </w:pPr>
            <w:r>
              <w:rPr>
                <w:rFonts w:ascii="Arial" w:cs="Arial"/>
                <w:color w:val="000000"/>
                <w:sz w:val="16"/>
              </w:rPr>
              <w:t xml:space="preserve">E2EQoS-OAM</w:t>
            </w:r>
          </w:p>
          <w:tcPr>
            <w:shd w:val="clear" w:color="000000" w:fill="CCFFCC"/>
            <w:gridSpan w:val="4"/>
          </w:tcPr>
        </w:tc>
        <w:tc>
          <w:p>
            <w:pPr>
              <w:spacing w:after="0"/>
            </w:pPr>
            <w:r>
              <w:rPr>
                <w:rFonts w:ascii="Arial" w:cs="Arial"/>
                <w:color w:val="000000"/>
                <w:sz w:val="16"/>
              </w:rPr>
              <w:t xml:space="preserve">E2EQoS-OAM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4621</w:t>
            </w:r>
          </w:p>
          <w:tcPr>
            <w:shd w:val="clear" w:color="000000" w:fill="CCFFCC"/>
            <w:gridSpan w:val="4"/>
          </w:tcPr>
        </w:tc>
        <w:tc>
          <w:p>
            <w:pPr>
              <w:spacing w:after="0"/>
            </w:pPr>
            <w:r>
              <w:rPr>
                <w:rFonts w:ascii="Arial" w:cs="Arial"/>
                <w:color w:val="000000"/>
                <w:sz w:val="16"/>
              </w:rPr>
              <w:t xml:space="preserve">2569</w:t>
            </w:r>
          </w:p>
          <w:tcPr>
            <w:shd w:val="clear" w:color="000000" w:fill="CCFFCC"/>
            <w:gridSpan w:val="4"/>
          </w:tcPr>
        </w:tc>
        <w:tc>
          <w:p>
            <w:pPr>
              <w:spacing w:after="0"/>
            </w:pPr>
            <w:r>
              <w:rPr>
                <w:rFonts w:ascii="Arial" w:cs="Arial"/>
                <w:b/>
                <w:color w:val="0000FF"/>
                <w:sz w:val="16"/>
              </w:rPr>
              <w:t xml:space="preserve">Rel-5 Messaging enhancements</w:t>
            </w:r>
          </w:p>
          <w:tcPr>
            <w:shd w:val="clear" w:color="0000FF" w:fill="CCFFCC"/>
            <w:gridSpan w:val="4"/>
          </w:tcPr>
        </w:tc>
        <w:tc>
          <w:p>
            <w:pPr>
              <w:spacing w:after="0"/>
            </w:pPr>
            <w:r>
              <w:rPr>
                <w:rFonts w:ascii="Arial" w:cs="Arial"/>
                <w:color w:val="000000"/>
                <w:sz w:val="16"/>
              </w:rPr>
              <w:t xml:space="preserve">MESS5</w:t>
            </w:r>
          </w:p>
          <w:tcPr>
            <w:shd w:val="clear" w:color="000000" w:fill="CCFFCC"/>
            <w:gridSpan w:val="4"/>
          </w:tcPr>
        </w:tc>
        <w:tc>
          <w:p>
            <w:pPr>
              <w:spacing w:after="0"/>
            </w:pPr>
            <w:r>
              <w:rPr>
                <w:rFonts w:ascii="Arial" w:cs="Arial"/>
                <w:color w:val="000000"/>
                <w:sz w:val="16"/>
              </w:rPr>
              <w:t xml:space="preserve">MESS5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2003-03-31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support of UAProf, so this in my opinion is 100%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4622</w:t>
            </w:r>
          </w:p>
          <w:tcPr>
            <w:shd w:val="clear" w:color="000000" w:fill="CCFFCC"/>
            <w:gridSpan w:val="4"/>
          </w:tcPr>
        </w:tc>
        <w:tc>
          <w:p>
            <w:pPr>
              <w:spacing w:after="0"/>
            </w:pPr>
            <w:r>
              <w:rPr>
                <w:rFonts w:ascii="Arial" w:cs="Arial"/>
                <w:color w:val="000000"/>
                <w:sz w:val="16"/>
              </w:rPr>
              <w:t xml:space="preserve">2571</w:t>
            </w:r>
          </w:p>
          <w:tcPr>
            <w:shd w:val="clear" w:color="000000" w:fill="CCFFCC"/>
            <w:gridSpan w:val="4"/>
          </w:tcPr>
        </w:tc>
        <w:tc>
          <w:p>
            <w:pPr>
              <w:spacing w:after="0"/>
            </w:pPr>
            <w:r>
              <w:rPr>
                <w:rFonts w:ascii="Arial" w:cs="Arial"/>
                <w:b/>
                <w:color w:val="000000"/>
                <w:sz w:val="16"/>
              </w:rPr>
              <w:t xml:space="preserve">   Rel-5 Multimedia Messaging (MMS) enhancements</w:t>
            </w:r>
          </w:p>
          <w:tcPr>
            <w:shd w:val="clear" w:color="000000" w:fill="CCFFCC"/>
            <w:gridSpan w:val="4"/>
          </w:tcPr>
        </w:tc>
        <w:tc>
          <w:p>
            <w:pPr>
              <w:spacing w:after="0"/>
            </w:pPr>
            <w:r>
              <w:rPr>
                <w:rFonts w:ascii="Arial" w:cs="Arial"/>
                <w:color w:val="000000"/>
                <w:sz w:val="16"/>
              </w:rPr>
              <w:t xml:space="preserve">MESS5-MMS</w:t>
            </w:r>
          </w:p>
          <w:tcPr>
            <w:shd w:val="clear" w:color="000000" w:fill="CCFFCC"/>
            <w:gridSpan w:val="4"/>
          </w:tcPr>
        </w:tc>
        <w:tc>
          <w:p>
            <w:pPr>
              <w:spacing w:after="0"/>
            </w:pPr>
            <w:r>
              <w:rPr>
                <w:rFonts w:ascii="Arial" w:cs="Arial"/>
                <w:color w:val="000000"/>
                <w:sz w:val="16"/>
              </w:rPr>
              <w:t xml:space="preserve">MESS5-MMS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2003-03-31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TP-010130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4623</w:t>
            </w:r>
          </w:p>
          <w:tcPr>
            <w:shd w:val="clear" w:color="000000" w:fill="CCFFCC"/>
            <w:gridSpan w:val="4"/>
          </w:tcPr>
        </w:tc>
        <w:tc>
          <w:p>
            <w:pPr>
              <w:spacing w:after="0"/>
            </w:pPr>
            <w:r>
              <w:rPr>
                <w:rFonts w:ascii="Arial" w:cs="Arial"/>
                <w:color w:val="000000"/>
                <w:sz w:val="16"/>
              </w:rPr>
              <w:t xml:space="preserve">31000</w:t>
            </w:r>
          </w:p>
          <w:tcPr>
            <w:shd w:val="clear" w:color="000000" w:fill="CCFFCC"/>
            <w:gridSpan w:val="4"/>
          </w:tcPr>
        </w:tc>
        <w:tc>
          <w:p>
            <w:pPr>
              <w:spacing w:after="0"/>
            </w:pPr>
            <w:r>
              <w:rPr>
                <w:rFonts w:ascii="Arial" w:cs="Arial"/>
                <w:color w:val="000000"/>
                <w:sz w:val="16"/>
              </w:rPr>
              <w:t xml:space="preserve">      Definition of service requirements for MESS5-MMS</w:t>
            </w:r>
          </w:p>
          <w:tcPr>
            <w:shd w:val="clear" w:color="000000" w:fill="CCFFCC"/>
            <w:gridSpan w:val="4"/>
          </w:tcPr>
        </w:tc>
        <w:tc>
          <w:p>
            <w:pPr>
              <w:spacing w:after="0"/>
            </w:pPr>
            <w:r>
              <w:rPr>
                <w:rFonts w:ascii="Arial" w:cs="Arial"/>
                <w:color w:val="000000"/>
                <w:sz w:val="16"/>
              </w:rPr>
              <w:t xml:space="preserve">MESS5-SR</w:t>
            </w:r>
          </w:p>
          <w:tcPr>
            <w:shd w:val="clear" w:color="000000" w:fill="CCFFCC"/>
            <w:gridSpan w:val="4"/>
          </w:tcPr>
        </w:tc>
        <w:tc>
          <w:p>
            <w:pPr>
              <w:spacing w:after="0"/>
            </w:pPr>
            <w:r>
              <w:rPr>
                <w:rFonts w:ascii="Arial" w:cs="Arial"/>
                <w:color w:val="000000"/>
                <w:sz w:val="16"/>
              </w:rPr>
              <w:t xml:space="preserve">MESS5-SR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4624</w:t>
            </w:r>
          </w:p>
          <w:tcPr>
            <w:shd w:val="clear" w:color="000000" w:fill="CCFFCC"/>
            <w:gridSpan w:val="4"/>
          </w:tcPr>
        </w:tc>
        <w:tc>
          <w:p>
            <w:pPr>
              <w:spacing w:after="0"/>
            </w:pPr>
            <w:r>
              <w:rPr>
                <w:rFonts w:ascii="Arial" w:cs="Arial"/>
                <w:color w:val="000000"/>
                <w:sz w:val="16"/>
              </w:rPr>
              <w:t xml:space="preserve">42000</w:t>
            </w:r>
          </w:p>
          <w:tcPr>
            <w:shd w:val="clear" w:color="000000" w:fill="CCFFCC"/>
            <w:gridSpan w:val="4"/>
          </w:tcPr>
        </w:tc>
        <w:tc>
          <w:p>
            <w:pPr>
              <w:spacing w:after="0"/>
            </w:pPr>
            <w:r>
              <w:rPr>
                <w:rFonts w:ascii="Arial" w:cs="Arial"/>
                <w:color w:val="000000"/>
                <w:sz w:val="16"/>
              </w:rPr>
              <w:t xml:space="preserve">      Technical realization of MESS5-MMS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stage 3 MM7 is missing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4625</w:t>
            </w:r>
          </w:p>
          <w:tcPr>
            <w:shd w:val="clear" w:color="000000" w:fill="CCFFCC"/>
            <w:gridSpan w:val="4"/>
          </w:tcPr>
        </w:tc>
        <w:tc>
          <w:p>
            <w:pPr>
              <w:spacing w:after="0"/>
            </w:pPr>
            <w:r>
              <w:rPr>
                <w:rFonts w:ascii="Arial" w:cs="Arial"/>
                <w:color w:val="000000"/>
                <w:sz w:val="16"/>
              </w:rPr>
              <w:t xml:space="preserve">42008</w:t>
            </w:r>
          </w:p>
          <w:tcPr>
            <w:shd w:val="clear" w:color="000000" w:fill="CCFFCC"/>
            <w:gridSpan w:val="4"/>
          </w:tcPr>
        </w:tc>
        <w:tc>
          <w:p>
            <w:pPr>
              <w:spacing w:after="0"/>
            </w:pPr>
            <w:r>
              <w:rPr>
                <w:rFonts w:ascii="Arial" w:cs="Arial"/>
                <w:color w:val="000000"/>
                <w:sz w:val="16"/>
              </w:rPr>
              <w:t xml:space="preserve">      WAP Forum dependency: MM1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2003-03-31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80%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4626</w:t>
            </w:r>
          </w:p>
          <w:tcPr>
            <w:shd w:val="clear" w:color="000000" w:fill="CCFFCC"/>
            <w:gridSpan w:val="4"/>
          </w:tcPr>
        </w:tc>
        <w:tc>
          <w:p>
            <w:pPr>
              <w:spacing w:after="0"/>
            </w:pPr>
            <w:r>
              <w:rPr>
                <w:rFonts w:ascii="Arial" w:cs="Arial"/>
                <w:color w:val="000000"/>
                <w:sz w:val="16"/>
              </w:rPr>
              <w:t xml:space="preserve">34018</w:t>
            </w:r>
          </w:p>
          <w:tcPr>
            <w:shd w:val="clear" w:color="000000" w:fill="CCFFCC"/>
            <w:gridSpan w:val="4"/>
          </w:tcPr>
        </w:tc>
        <w:tc>
          <w:p>
            <w:pPr>
              <w:spacing w:after="0"/>
            </w:pPr>
            <w:r>
              <w:rPr>
                <w:rFonts w:ascii="Arial" w:cs="Arial"/>
                <w:color w:val="000000"/>
                <w:sz w:val="16"/>
              </w:rPr>
              <w:t xml:space="preserve">      MMS formats and codecs for MESS5-MMS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2001-12-03</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4627</w:t>
            </w:r>
          </w:p>
          <w:tcPr>
            <w:shd w:val="clear" w:color="000000" w:fill="CCFFCC"/>
            <w:gridSpan w:val="4"/>
          </w:tcPr>
        </w:tc>
        <w:tc>
          <w:p>
            <w:pPr>
              <w:spacing w:after="0"/>
            </w:pPr>
            <w:r>
              <w:rPr>
                <w:rFonts w:ascii="Arial" w:cs="Arial"/>
                <w:color w:val="000000"/>
                <w:sz w:val="16"/>
              </w:rPr>
              <w:t xml:space="preserve">2572</w:t>
            </w:r>
          </w:p>
          <w:tcPr>
            <w:shd w:val="clear" w:color="000000" w:fill="CCFFCC"/>
            <w:gridSpan w:val="4"/>
          </w:tcPr>
        </w:tc>
        <w:tc>
          <w:p>
            <w:pPr>
              <w:spacing w:after="0"/>
            </w:pPr>
            <w:r>
              <w:rPr>
                <w:rFonts w:ascii="Arial" w:cs="Arial"/>
                <w:b/>
                <w:color w:val="000000"/>
                <w:sz w:val="16"/>
              </w:rPr>
              <w:t xml:space="preserve">   Enhanced Messaging Service (EMS) enhancements</w:t>
            </w:r>
          </w:p>
          <w:tcPr>
            <w:shd w:val="clear" w:color="000000" w:fill="CCFFCC"/>
            <w:gridSpan w:val="4"/>
          </w:tcPr>
        </w:tc>
        <w:tc>
          <w:p>
            <w:pPr>
              <w:spacing w:after="0"/>
            </w:pPr>
            <w:r>
              <w:rPr>
                <w:rFonts w:ascii="Arial" w:cs="Arial"/>
                <w:color w:val="000000"/>
                <w:sz w:val="16"/>
              </w:rPr>
              <w:t xml:space="preserve">MESS5-EMS</w:t>
            </w:r>
          </w:p>
          <w:tcPr>
            <w:shd w:val="clear" w:color="000000" w:fill="CCFFCC"/>
            <w:gridSpan w:val="4"/>
          </w:tcPr>
        </w:tc>
        <w:tc>
          <w:p>
            <w:pPr>
              <w:spacing w:after="0"/>
            </w:pPr>
            <w:r>
              <w:rPr>
                <w:rFonts w:ascii="Arial" w:cs="Arial"/>
                <w:color w:val="000000"/>
                <w:sz w:val="16"/>
              </w:rPr>
              <w:t xml:space="preserve">MESS5-EMS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TP-010153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Alan.Baldwin@EML.ERICSSON.SE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4628</w:t>
            </w:r>
          </w:p>
          <w:tcPr>
            <w:shd w:val="clear" w:color="000000" w:fill="CCFFCC"/>
            <w:gridSpan w:val="4"/>
          </w:tcPr>
        </w:tc>
        <w:tc>
          <w:p>
            <w:pPr>
              <w:spacing w:after="0"/>
            </w:pPr>
            <w:r>
              <w:rPr>
                <w:rFonts w:ascii="Arial" w:cs="Arial"/>
                <w:color w:val="000000"/>
                <w:sz w:val="16"/>
              </w:rPr>
              <w:t xml:space="preserve">31001</w:t>
            </w:r>
          </w:p>
          <w:tcPr>
            <w:shd w:val="clear" w:color="000000" w:fill="CCFFCC"/>
            <w:gridSpan w:val="4"/>
          </w:tcPr>
        </w:tc>
        <w:tc>
          <w:p>
            <w:pPr>
              <w:spacing w:after="0"/>
            </w:pPr>
            <w:r>
              <w:rPr>
                <w:rFonts w:ascii="Arial" w:cs="Arial"/>
                <w:color w:val="000000"/>
                <w:sz w:val="16"/>
              </w:rPr>
              <w:t xml:space="preserve">      Definition of service requirements for Enhanced Messaging Service (EMS)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2001-09-14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Alan.Baldwin@EML.ERICSSON.SE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4629</w:t>
            </w:r>
          </w:p>
          <w:tcPr>
            <w:shd w:val="clear" w:color="000000" w:fill="CCFFCC"/>
            <w:gridSpan w:val="4"/>
          </w:tcPr>
        </w:tc>
        <w:tc>
          <w:p>
            <w:pPr>
              <w:spacing w:after="0"/>
            </w:pPr>
            <w:r>
              <w:rPr>
                <w:rFonts w:ascii="Arial" w:cs="Arial"/>
                <w:color w:val="000000"/>
                <w:sz w:val="16"/>
              </w:rPr>
              <w:t xml:space="preserve">42001</w:t>
            </w:r>
          </w:p>
          <w:tcPr>
            <w:shd w:val="clear" w:color="000000" w:fill="CCFFCC"/>
            <w:gridSpan w:val="4"/>
          </w:tcPr>
        </w:tc>
        <w:tc>
          <w:p>
            <w:pPr>
              <w:spacing w:after="0"/>
            </w:pPr>
            <w:r>
              <w:rPr>
                <w:rFonts w:ascii="Arial" w:cs="Arial"/>
                <w:color w:val="000000"/>
                <w:sz w:val="16"/>
              </w:rPr>
              <w:t xml:space="preserve">      Technical realization of Enhanced Messaging Service (EMS)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Alan.Baldwin@EML.ERICSSON.SE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4630</w:t>
            </w:r>
          </w:p>
          <w:tcPr>
            <w:shd w:val="clear" w:color="000000" w:fill="CCFFCC"/>
            <w:gridSpan w:val="4"/>
          </w:tcPr>
        </w:tc>
        <w:tc>
          <w:p>
            <w:pPr>
              <w:spacing w:after="0"/>
            </w:pPr>
            <w:r>
              <w:rPr>
                <w:rFonts w:ascii="Arial" w:cs="Arial"/>
                <w:color w:val="000000"/>
                <w:sz w:val="16"/>
              </w:rPr>
              <w:t xml:space="preserve">50001</w:t>
            </w:r>
          </w:p>
          <w:tcPr>
            <w:shd w:val="clear" w:color="000000" w:fill="CCFFCC"/>
            <w:gridSpan w:val="4"/>
          </w:tcPr>
        </w:tc>
        <w:tc>
          <w:p>
            <w:pPr>
              <w:spacing w:after="0"/>
            </w:pPr>
            <w:r>
              <w:rPr>
                <w:rFonts w:ascii="Arial" w:cs="Arial"/>
                <w:b/>
                <w:color w:val="0000FF"/>
                <w:sz w:val="16"/>
              </w:rPr>
              <w:t xml:space="preserve">GERAN Inter BSC NACC improvements over the Gb Interface</w:t>
            </w:r>
          </w:p>
          <w:tcPr>
            <w:shd w:val="clear" w:color="0000FF" w:fill="CCFFCC"/>
            <w:gridSpan w:val="4"/>
          </w:tcPr>
        </w:tc>
        <w:tc>
          <w:p>
            <w:pPr>
              <w:spacing w:after="0"/>
            </w:pPr>
            <w:r>
              <w:rPr>
                <w:rFonts w:ascii="Arial" w:cs="Arial"/>
                <w:color w:val="000000"/>
                <w:sz w:val="16"/>
              </w:rPr>
              <w:t xml:space="preserve">GERNACC</w:t>
            </w:r>
          </w:p>
          <w:tcPr>
            <w:shd w:val="clear" w:color="000000" w:fill="CCFFCC"/>
            <w:gridSpan w:val="4"/>
          </w:tcPr>
        </w:tc>
        <w:tc>
          <w:p>
            <w:pPr>
              <w:spacing w:after="0"/>
            </w:pPr>
            <w:r>
              <w:rPr>
                <w:rFonts w:ascii="Arial" w:cs="Arial"/>
                <w:color w:val="000000"/>
                <w:sz w:val="16"/>
              </w:rPr>
              <w:t xml:space="preserve">GERNACC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GP-012313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4631</w:t>
            </w:r>
          </w:p>
          <w:tcPr>
            <w:shd w:val="clear" w:color="000000" w:fill="CCFFCC"/>
            <w:gridSpan w:val="4"/>
          </w:tcPr>
        </w:tc>
        <w:tc>
          <w:p>
            <w:pPr>
              <w:spacing w:after="0"/>
            </w:pPr>
            <w:r>
              <w:rPr>
                <w:rFonts w:ascii="Arial" w:cs="Arial"/>
                <w:color w:val="000000"/>
                <w:sz w:val="16"/>
              </w:rPr>
              <w:t xml:space="preserve">14501</w:t>
            </w:r>
          </w:p>
          <w:tcPr>
            <w:shd w:val="clear" w:color="000000" w:fill="CCFFCC"/>
            <w:gridSpan w:val="4"/>
          </w:tcPr>
        </w:tc>
        <w:tc>
          <w:p>
            <w:pPr>
              <w:spacing w:after="0"/>
            </w:pPr>
            <w:r>
              <w:rPr>
                <w:rFonts w:ascii="Arial" w:cs="Arial"/>
                <w:b/>
                <w:color w:val="000000"/>
                <w:sz w:val="16"/>
              </w:rPr>
              <w:t xml:space="preserve">   Modification of core network protocols for GERAN Inter BSC NACC over Gb Interface</w:t>
            </w:r>
          </w:p>
          <w:tcPr>
            <w:shd w:val="clear" w:color="000000" w:fill="CCFFCC"/>
            <w:gridSpan w:val="4"/>
          </w:tcPr>
        </w:tc>
        <w:tc>
          <w:p>
            <w:pPr>
              <w:spacing w:after="0"/>
            </w:pPr>
            <w:r>
              <w:rPr>
                <w:rFonts w:ascii="Arial" w:cs="Arial"/>
                <w:color w:val="000000"/>
                <w:sz w:val="16"/>
              </w:rPr>
              <w:t xml:space="preserve">GERNACC-Cnmod</w:t>
            </w:r>
          </w:p>
          <w:tcPr>
            <w:shd w:val="clear" w:color="000000" w:fill="CCFFCC"/>
            <w:gridSpan w:val="4"/>
          </w:tcPr>
        </w:tc>
        <w:tc>
          <w:p>
            <w:pPr>
              <w:spacing w:after="0"/>
            </w:pPr>
            <w:r>
              <w:rPr>
                <w:rFonts w:ascii="Arial" w:cs="Arial"/>
                <w:color w:val="000000"/>
                <w:sz w:val="16"/>
              </w:rPr>
              <w:t xml:space="preserve">GERNACC-Cnmod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N4,S2</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GP-011877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4632</w:t>
            </w:r>
          </w:p>
          <w:tcPr>
            <w:shd w:val="clear" w:color="000000" w:fill="CCFFCC"/>
            <w:gridSpan w:val="4"/>
          </w:tcPr>
        </w:tc>
        <w:tc>
          <w:p>
            <w:pPr>
              <w:spacing w:after="0"/>
            </w:pPr>
            <w:r>
              <w:rPr>
                <w:rFonts w:ascii="Arial" w:cs="Arial"/>
                <w:color w:val="000000"/>
                <w:sz w:val="16"/>
              </w:rPr>
              <w:t xml:space="preserve">32502</w:t>
            </w:r>
          </w:p>
          <w:tcPr>
            <w:shd w:val="clear" w:color="000000" w:fill="CCFFCC"/>
            <w:gridSpan w:val="4"/>
          </w:tcPr>
        </w:tc>
        <w:tc>
          <w:p>
            <w:pPr>
              <w:spacing w:after="0"/>
            </w:pPr>
            <w:r>
              <w:rPr>
                <w:rFonts w:ascii="Arial" w:cs="Arial"/>
                <w:color w:val="000000"/>
                <w:sz w:val="16"/>
              </w:rPr>
              <w:t xml:space="preserve">      Stage 2 -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N4,S2</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2001-10-31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4633</w:t>
            </w:r>
          </w:p>
          <w:tcPr>
            <w:shd w:val="clear" w:color="000000" w:fill="CCFFCC"/>
            <w:gridSpan w:val="4"/>
          </w:tcPr>
        </w:tc>
        <w:tc>
          <w:p>
            <w:pPr>
              <w:spacing w:after="0"/>
            </w:pPr>
            <w:r>
              <w:rPr>
                <w:rFonts w:ascii="Arial" w:cs="Arial"/>
                <w:color w:val="000000"/>
                <w:sz w:val="16"/>
              </w:rPr>
              <w:t xml:space="preserve">14502</w:t>
            </w:r>
          </w:p>
          <w:tcPr>
            <w:shd w:val="clear" w:color="000000" w:fill="CCFFCC"/>
            <w:gridSpan w:val="4"/>
          </w:tcPr>
        </w:tc>
        <w:tc>
          <w:p>
            <w:pPr>
              <w:spacing w:after="0"/>
            </w:pPr>
            <w:r>
              <w:rPr>
                <w:rFonts w:ascii="Arial" w:cs="Arial"/>
                <w:color w:val="000000"/>
                <w:sz w:val="16"/>
              </w:rPr>
              <w:t xml:space="preserve">      Stage 2 - 23.060 change - Definition of Inter BSC NACC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N4,S2</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4634</w:t>
            </w:r>
          </w:p>
          <w:tcPr>
            <w:shd w:val="clear" w:color="000000" w:fill="CCFFCC"/>
            <w:gridSpan w:val="4"/>
          </w:tcPr>
        </w:tc>
        <w:tc>
          <w:p>
            <w:pPr>
              <w:spacing w:after="0"/>
            </w:pPr>
            <w:r>
              <w:rPr>
                <w:rFonts w:ascii="Arial" w:cs="Arial"/>
                <w:color w:val="000000"/>
                <w:sz w:val="16"/>
              </w:rPr>
              <w:t xml:space="preserve">14503</w:t>
            </w:r>
          </w:p>
          <w:tcPr>
            <w:shd w:val="clear" w:color="000000" w:fill="CCFFCC"/>
            <w:gridSpan w:val="4"/>
          </w:tcPr>
        </w:tc>
        <w:tc>
          <w:p>
            <w:pPr>
              <w:spacing w:after="0"/>
            </w:pPr>
            <w:r>
              <w:rPr>
                <w:rFonts w:ascii="Arial" w:cs="Arial"/>
                <w:color w:val="000000"/>
                <w:sz w:val="16"/>
              </w:rPr>
              <w:t xml:space="preserve">      Stage 3 (changes to TS 29.060)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 30/11/01: Input awaited from GERAN2 to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4635</w:t>
            </w:r>
          </w:p>
          <w:tcPr>
            <w:shd w:val="clear" w:color="000000" w:fill="CCFFCC"/>
            <w:gridSpan w:val="4"/>
          </w:tcPr>
        </w:tc>
        <w:tc>
          <w:p>
            <w:pPr>
              <w:spacing w:after="0"/>
            </w:pPr>
            <w:r>
              <w:rPr>
                <w:rFonts w:ascii="Arial" w:cs="Arial"/>
                <w:color w:val="000000"/>
                <w:sz w:val="16"/>
              </w:rPr>
              <w:t xml:space="preserve">50002</w:t>
            </w:r>
          </w:p>
          <w:tcPr>
            <w:shd w:val="clear" w:color="000000" w:fill="CCFFCC"/>
            <w:gridSpan w:val="4"/>
          </w:tcPr>
        </w:tc>
        <w:tc>
          <w:p>
            <w:pPr>
              <w:spacing w:after="0"/>
            </w:pPr>
            <w:r>
              <w:rPr>
                <w:rFonts w:ascii="Arial" w:cs="Arial"/>
                <w:b/>
                <w:color w:val="000000"/>
                <w:sz w:val="16"/>
              </w:rPr>
              <w:t xml:space="preserve">   Modification of Gb protocols for GERAN Inter BSC NACC over Gb Interface</w:t>
            </w:r>
          </w:p>
          <w:tcPr>
            <w:shd w:val="clear" w:color="000000" w:fill="CCFFCC"/>
            <w:gridSpan w:val="4"/>
          </w:tcPr>
        </w:tc>
        <w:tc>
          <w:p>
            <w:pPr>
              <w:spacing w:after="0"/>
            </w:pPr>
            <w:r>
              <w:rPr>
                <w:rFonts w:ascii="Arial" w:cs="Arial"/>
                <w:color w:val="000000"/>
                <w:sz w:val="16"/>
              </w:rPr>
              <w:t xml:space="preserve">GERNACC-Gbmod</w:t>
            </w:r>
          </w:p>
          <w:tcPr>
            <w:shd w:val="clear" w:color="000000" w:fill="CCFFCC"/>
            <w:gridSpan w:val="4"/>
          </w:tcPr>
        </w:tc>
        <w:tc>
          <w:p>
            <w:pPr>
              <w:spacing w:after="0"/>
            </w:pPr>
            <w:r>
              <w:rPr>
                <w:rFonts w:ascii="Arial" w:cs="Arial"/>
                <w:color w:val="000000"/>
                <w:sz w:val="16"/>
              </w:rPr>
              <w:t xml:space="preserve">GERNACC-Gbmod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GP-012314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4636</w:t>
            </w:r>
          </w:p>
          <w:tcPr>
            <w:shd w:val="clear" w:color="000000" w:fill="CCFFCC"/>
            <w:gridSpan w:val="4"/>
          </w:tcPr>
        </w:tc>
        <w:tc>
          <w:p>
            <w:pPr>
              <w:spacing w:after="0"/>
            </w:pPr>
            <w:r>
              <w:rPr>
                <w:rFonts w:ascii="Arial" w:cs="Arial"/>
                <w:color w:val="000000"/>
                <w:sz w:val="16"/>
              </w:rPr>
              <w:t xml:space="preserve">50003</w:t>
            </w:r>
          </w:p>
          <w:tcPr>
            <w:shd w:val="clear" w:color="000000" w:fill="CCFFCC"/>
            <w:gridSpan w:val="4"/>
          </w:tcPr>
        </w:tc>
        <w:tc>
          <w:p>
            <w:pPr>
              <w:spacing w:after="0"/>
            </w:pPr>
            <w:r>
              <w:rPr>
                <w:rFonts w:ascii="Arial" w:cs="Arial"/>
                <w:color w:val="000000"/>
                <w:sz w:val="16"/>
              </w:rPr>
              <w:t xml:space="preserve">      Stage 3 (changes to TS 48.018)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4637</w:t>
            </w:r>
          </w:p>
          <w:tcPr>
            <w:shd w:val="clear" w:color="000000" w:fill="CCFFCC"/>
            <w:gridSpan w:val="4"/>
          </w:tcPr>
        </w:tc>
        <w:tc>
          <w:p>
            <w:pPr>
              <w:spacing w:after="0"/>
            </w:pPr>
            <w:r>
              <w:rPr>
                <w:rFonts w:ascii="Arial" w:cs="Arial"/>
                <w:color w:val="000000"/>
                <w:sz w:val="16"/>
              </w:rPr>
              <w:t xml:space="preserve">50033</w:t>
            </w:r>
          </w:p>
          <w:tcPr>
            <w:shd w:val="clear" w:color="000000" w:fill="CCFFCC"/>
            <w:gridSpan w:val="4"/>
          </w:tcPr>
        </w:tc>
        <w:tc>
          <w:p>
            <w:pPr>
              <w:spacing w:after="0"/>
            </w:pPr>
            <w:r>
              <w:rPr>
                <w:rFonts w:ascii="Arial" w:cs="Arial"/>
                <w:b/>
                <w:color w:val="0000FF"/>
                <w:sz w:val="16"/>
              </w:rPr>
              <w:t xml:space="preserve">Enhanced Power Control</w:t>
            </w:r>
          </w:p>
          <w:tcPr>
            <w:shd w:val="clear" w:color="0000FF" w:fill="CCFFCC"/>
            <w:gridSpan w:val="4"/>
          </w:tcPr>
        </w:tc>
        <w:tc>
          <w:p>
            <w:pPr>
              <w:spacing w:after="0"/>
            </w:pPr>
            <w:r>
              <w:rPr>
                <w:rFonts w:ascii="Arial" w:cs="Arial"/>
                <w:color w:val="000000"/>
                <w:sz w:val="16"/>
              </w:rPr>
              <w:t xml:space="preserve">EPC</w:t>
            </w:r>
          </w:p>
          <w:tcPr>
            <w:shd w:val="clear" w:color="000000" w:fill="CCFFCC"/>
            <w:gridSpan w:val="4"/>
          </w:tcPr>
        </w:tc>
        <w:tc>
          <w:p>
            <w:pPr>
              <w:spacing w:after="0"/>
            </w:pPr>
            <w:r>
              <w:rPr>
                <w:rFonts w:ascii="Arial" w:cs="Arial"/>
                <w:color w:val="000000"/>
                <w:sz w:val="16"/>
              </w:rPr>
              <w:t xml:space="preserve">EPC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2001-11-26</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4638</w:t>
            </w:r>
          </w:p>
          <w:tcPr>
            <w:shd w:val="clear" w:color="000000" w:fill="CCFFCC"/>
            <w:gridSpan w:val="4"/>
          </w:tcPr>
        </w:tc>
        <w:tc>
          <w:p>
            <w:pPr>
              <w:spacing w:after="0"/>
            </w:pPr>
            <w:r>
              <w:rPr>
                <w:rFonts w:ascii="Arial" w:cs="Arial"/>
                <w:color w:val="000000"/>
                <w:sz w:val="16"/>
              </w:rPr>
              <w:t xml:space="preserve">50034</w:t>
            </w:r>
          </w:p>
          <w:tcPr>
            <w:shd w:val="clear" w:color="000000" w:fill="CCFFCC"/>
            <w:gridSpan w:val="4"/>
          </w:tcPr>
        </w:tc>
        <w:tc>
          <w:p>
            <w:pPr>
              <w:spacing w:after="0"/>
            </w:pPr>
            <w:r>
              <w:rPr>
                <w:rFonts w:ascii="Arial" w:cs="Arial"/>
                <w:b/>
                <w:color w:val="000000"/>
                <w:sz w:val="16"/>
              </w:rPr>
              <w:t xml:space="preserve">   Realization of Enhanced power control and signalling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2001-11-26</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 11/2001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4639</w:t>
            </w:r>
          </w:p>
          <w:tcPr>
            <w:shd w:val="clear" w:color="000000" w:fill="E3E3E3"/>
            <w:gridSpan w:val="4"/>
          </w:tcPr>
        </w:tc>
        <w:tc>
          <w:p>
            <w:pPr>
              <w:spacing w:after="0"/>
            </w:pPr>
            <w:r>
              <w:rPr>
                <w:rFonts w:ascii="Arial" w:cs="Arial"/>
                <w:color w:val="000000"/>
                <w:sz w:val="16"/>
              </w:rPr>
              <w:t xml:space="preserve">50035</w:t>
            </w:r>
          </w:p>
          <w:tcPr>
            <w:shd w:val="clear" w:color="000000" w:fill="E3E3E3"/>
            <w:gridSpan w:val="4"/>
          </w:tcPr>
        </w:tc>
        <w:tc>
          <w:p>
            <w:pPr>
              <w:spacing w:after="0"/>
            </w:pPr>
            <w:r>
              <w:rPr>
                <w:rFonts w:ascii="Arial" w:cs="Arial"/>
                <w:b/>
                <w:color w:val="000000"/>
                <w:sz w:val="16"/>
              </w:rPr>
              <w:t xml:space="preserve">   Deleted - GERAN MS Conformance test for Enhanced Power Control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2001-12-10</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GP-012750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4640</w:t>
            </w:r>
          </w:p>
          <w:tcPr>
            <w:shd w:val="clear" w:color="000000" w:fill="E3E3E3"/>
            <w:gridSpan w:val="4"/>
          </w:tcPr>
        </w:tc>
        <w:tc>
          <w:p>
            <w:pPr>
              <w:spacing w:after="0"/>
            </w:pPr>
            <w:r>
              <w:rPr>
                <w:rFonts w:ascii="Arial" w:cs="Arial"/>
                <w:color w:val="000000"/>
                <w:sz w:val="16"/>
              </w:rPr>
              <w:t xml:space="preserve">50036</w:t>
            </w:r>
          </w:p>
          <w:tcPr>
            <w:shd w:val="clear" w:color="000000" w:fill="E3E3E3"/>
            <w:gridSpan w:val="4"/>
          </w:tcPr>
        </w:tc>
        <w:tc>
          <w:p>
            <w:pPr>
              <w:spacing w:after="0"/>
            </w:pPr>
            <w:r>
              <w:rPr>
                <w:rFonts w:ascii="Arial" w:cs="Arial"/>
                <w:b/>
                <w:color w:val="000000"/>
                <w:sz w:val="16"/>
              </w:rPr>
              <w:t xml:space="preserve">   Deleted - GERAN BTS Conformance test for Enhanced Power Control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2001-12-10</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GP-012751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4641</w:t>
            </w:r>
          </w:p>
          <w:tcPr>
            <w:shd w:val="clear" w:color="000000" w:fill="CCFFCC"/>
            <w:gridSpan w:val="4"/>
          </w:tcPr>
        </w:tc>
        <w:tc>
          <w:p>
            <w:pPr>
              <w:spacing w:after="0"/>
            </w:pPr>
            <w:r>
              <w:rPr>
                <w:rFonts w:ascii="Arial" w:cs="Arial"/>
                <w:color w:val="000000"/>
                <w:sz w:val="16"/>
              </w:rPr>
              <w:t xml:space="preserve">50037</w:t>
            </w:r>
          </w:p>
          <w:tcPr>
            <w:shd w:val="clear" w:color="000000" w:fill="CCFFCC"/>
            <w:gridSpan w:val="4"/>
          </w:tcPr>
        </w:tc>
        <w:tc>
          <w:p>
            <w:pPr>
              <w:spacing w:after="0"/>
            </w:pPr>
            <w:r>
              <w:rPr>
                <w:rFonts w:ascii="Arial" w:cs="Arial"/>
                <w:b/>
                <w:color w:val="0000FF"/>
                <w:sz w:val="16"/>
              </w:rPr>
              <w:t xml:space="preserve">8PSK AMR HR</w:t>
            </w:r>
          </w:p>
          <w:tcPr>
            <w:shd w:val="clear" w:color="0000FF" w:fill="CCFFCC"/>
            <w:gridSpan w:val="4"/>
          </w:tcPr>
        </w:tc>
        <w:tc>
          <w:p>
            <w:pPr>
              <w:spacing w:after="0"/>
            </w:pPr>
            <w:r>
              <w:rPr>
                <w:rFonts w:ascii="Arial" w:cs="Arial"/>
                <w:color w:val="000000"/>
                <w:sz w:val="16"/>
              </w:rPr>
              <w:t xml:space="preserve">8PSK-AH</w:t>
            </w:r>
          </w:p>
          <w:tcPr>
            <w:shd w:val="clear" w:color="000000" w:fill="CCFFCC"/>
            <w:gridSpan w:val="4"/>
          </w:tcPr>
        </w:tc>
        <w:tc>
          <w:p>
            <w:pPr>
              <w:spacing w:after="0"/>
            </w:pPr>
            <w:r>
              <w:rPr>
                <w:rFonts w:ascii="Arial" w:cs="Arial"/>
                <w:color w:val="000000"/>
                <w:sz w:val="16"/>
              </w:rPr>
              <w:t xml:space="preserve">8PSK-AH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 for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4642</w:t>
            </w:r>
          </w:p>
          <w:tcPr>
            <w:shd w:val="clear" w:color="000000" w:fill="CCFFCC"/>
            <w:gridSpan w:val="4"/>
          </w:tcPr>
        </w:tc>
        <w:tc>
          <w:p>
            <w:pPr>
              <w:spacing w:after="0"/>
            </w:pPr>
            <w:r>
              <w:rPr>
                <w:rFonts w:ascii="Arial" w:cs="Arial"/>
                <w:color w:val="000000"/>
                <w:sz w:val="16"/>
              </w:rPr>
              <w:t xml:space="preserve">50038</w:t>
            </w:r>
          </w:p>
          <w:tcPr>
            <w:shd w:val="clear" w:color="000000" w:fill="CCFFCC"/>
            <w:gridSpan w:val="4"/>
          </w:tcPr>
        </w:tc>
        <w:tc>
          <w:p>
            <w:pPr>
              <w:spacing w:after="0"/>
            </w:pPr>
            <w:r>
              <w:rPr>
                <w:rFonts w:ascii="Arial" w:cs="Arial"/>
                <w:b/>
                <w:color w:val="000000"/>
                <w:sz w:val="16"/>
              </w:rPr>
              <w:t xml:space="preserve">   Definition of channel coding, performance requirements and signalling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4643</w:t>
            </w:r>
          </w:p>
          <w:tcPr>
            <w:shd w:val="clear" w:color="000000" w:fill="CCFFCC"/>
            <w:gridSpan w:val="4"/>
          </w:tcPr>
        </w:tc>
        <w:tc>
          <w:p>
            <w:pPr>
              <w:spacing w:after="0"/>
            </w:pPr>
            <w:r>
              <w:rPr>
                <w:rFonts w:ascii="Arial" w:cs="Arial"/>
                <w:color w:val="000000"/>
                <w:sz w:val="16"/>
              </w:rPr>
              <w:t xml:space="preserve">50061</w:t>
            </w:r>
          </w:p>
          <w:tcPr>
            <w:shd w:val="clear" w:color="000000" w:fill="CCFFCC"/>
            <w:gridSpan w:val="4"/>
          </w:tcPr>
        </w:tc>
        <w:tc>
          <w:p>
            <w:pPr>
              <w:spacing w:after="0"/>
            </w:pPr>
            <w:r>
              <w:rPr>
                <w:rFonts w:ascii="Arial" w:cs="Arial"/>
                <w:color w:val="000000"/>
                <w:sz w:val="16"/>
              </w:rPr>
              <w:t xml:space="preserve">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4644</w:t>
            </w:r>
          </w:p>
          <w:tcPr>
            <w:shd w:val="clear" w:color="000000" w:fill="CCFFCC"/>
            <w:gridSpan w:val="4"/>
          </w:tcPr>
        </w:tc>
        <w:tc>
          <w:p>
            <w:pPr>
              <w:spacing w:after="0"/>
            </w:pPr>
            <w:r>
              <w:rPr>
                <w:rFonts w:ascii="Arial" w:cs="Arial"/>
                <w:color w:val="000000"/>
                <w:sz w:val="16"/>
              </w:rPr>
              <w:t xml:space="preserve">52004</w:t>
            </w:r>
          </w:p>
          <w:tcPr>
            <w:shd w:val="clear" w:color="000000" w:fill="CCFFCC"/>
            <w:gridSpan w:val="4"/>
          </w:tcPr>
        </w:tc>
        <w:tc>
          <w:p>
            <w:pPr>
              <w:spacing w:after="0"/>
            </w:pPr>
            <w:r>
              <w:rPr>
                <w:rFonts w:ascii="Arial" w:cs="Arial"/>
                <w:color w:val="000000"/>
                <w:sz w:val="16"/>
              </w:rPr>
              <w:t xml:space="preserve">      Changes to 44.018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4645</w:t>
            </w:r>
          </w:p>
          <w:tcPr>
            <w:shd w:val="clear" w:color="000000" w:fill="CCFFCC"/>
            <w:gridSpan w:val="4"/>
          </w:tcPr>
        </w:tc>
        <w:tc>
          <w:p>
            <w:pPr>
              <w:spacing w:after="0"/>
            </w:pPr>
            <w:r>
              <w:rPr>
                <w:rFonts w:ascii="Arial" w:cs="Arial"/>
                <w:color w:val="000000"/>
                <w:sz w:val="16"/>
              </w:rPr>
              <w:t xml:space="preserve">51025</w:t>
            </w:r>
          </w:p>
          <w:tcPr>
            <w:shd w:val="clear" w:color="000000" w:fill="CCFFCC"/>
            <w:gridSpan w:val="4"/>
          </w:tcPr>
        </w:tc>
        <w:tc>
          <w:p>
            <w:pPr>
              <w:spacing w:after="0"/>
            </w:pPr>
            <w:r>
              <w:rPr>
                <w:rFonts w:ascii="Arial" w:cs="Arial"/>
                <w:color w:val="000000"/>
                <w:sz w:val="16"/>
              </w:rPr>
              <w:t xml:space="preserve">      Changes to 45.001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4646</w:t>
            </w:r>
          </w:p>
          <w:tcPr>
            <w:shd w:val="clear" w:color="000000" w:fill="CCFFCC"/>
            <w:gridSpan w:val="4"/>
          </w:tcPr>
        </w:tc>
        <w:tc>
          <w:p>
            <w:pPr>
              <w:spacing w:after="0"/>
            </w:pPr>
            <w:r>
              <w:rPr>
                <w:rFonts w:ascii="Arial" w:cs="Arial"/>
                <w:color w:val="000000"/>
                <w:sz w:val="16"/>
              </w:rPr>
              <w:t xml:space="preserve">51026</w:t>
            </w:r>
          </w:p>
          <w:tcPr>
            <w:shd w:val="clear" w:color="000000" w:fill="CCFFCC"/>
            <w:gridSpan w:val="4"/>
          </w:tcPr>
        </w:tc>
        <w:tc>
          <w:p>
            <w:pPr>
              <w:spacing w:after="0"/>
            </w:pPr>
            <w:r>
              <w:rPr>
                <w:rFonts w:ascii="Arial" w:cs="Arial"/>
                <w:color w:val="000000"/>
                <w:sz w:val="16"/>
              </w:rPr>
              <w:t xml:space="preserve">      Changes to 45.002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4647</w:t>
            </w:r>
          </w:p>
          <w:tcPr>
            <w:shd w:val="clear" w:color="000000" w:fill="CCFFCC"/>
            <w:gridSpan w:val="4"/>
          </w:tcPr>
        </w:tc>
        <w:tc>
          <w:p>
            <w:pPr>
              <w:spacing w:after="0"/>
            </w:pPr>
            <w:r>
              <w:rPr>
                <w:rFonts w:ascii="Arial" w:cs="Arial"/>
                <w:color w:val="000000"/>
                <w:sz w:val="16"/>
              </w:rPr>
              <w:t xml:space="preserve">51027</w:t>
            </w:r>
          </w:p>
          <w:tcPr>
            <w:shd w:val="clear" w:color="000000" w:fill="CCFFCC"/>
            <w:gridSpan w:val="4"/>
          </w:tcPr>
        </w:tc>
        <w:tc>
          <w:p>
            <w:pPr>
              <w:spacing w:after="0"/>
            </w:pPr>
            <w:r>
              <w:rPr>
                <w:rFonts w:ascii="Arial" w:cs="Arial"/>
                <w:color w:val="000000"/>
                <w:sz w:val="16"/>
              </w:rPr>
              <w:t xml:space="preserve">      Changes to 45.003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4648</w:t>
            </w:r>
          </w:p>
          <w:tcPr>
            <w:shd w:val="clear" w:color="000000" w:fill="CCFFCC"/>
            <w:gridSpan w:val="4"/>
          </w:tcPr>
        </w:tc>
        <w:tc>
          <w:p>
            <w:pPr>
              <w:spacing w:after="0"/>
            </w:pPr>
            <w:r>
              <w:rPr>
                <w:rFonts w:ascii="Arial" w:cs="Arial"/>
                <w:color w:val="000000"/>
                <w:sz w:val="16"/>
              </w:rPr>
              <w:t xml:space="preserve">51028</w:t>
            </w:r>
          </w:p>
          <w:tcPr>
            <w:shd w:val="clear" w:color="000000" w:fill="CCFFCC"/>
            <w:gridSpan w:val="4"/>
          </w:tcPr>
        </w:tc>
        <w:tc>
          <w:p>
            <w:pPr>
              <w:spacing w:after="0"/>
            </w:pPr>
            <w:r>
              <w:rPr>
                <w:rFonts w:ascii="Arial" w:cs="Arial"/>
                <w:color w:val="000000"/>
                <w:sz w:val="16"/>
              </w:rPr>
              <w:t xml:space="preserve">      Changes to 45.005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4649</w:t>
            </w:r>
          </w:p>
          <w:tcPr>
            <w:shd w:val="clear" w:color="000000" w:fill="CCFFCC"/>
            <w:gridSpan w:val="4"/>
          </w:tcPr>
        </w:tc>
        <w:tc>
          <w:p>
            <w:pPr>
              <w:spacing w:after="0"/>
            </w:pPr>
            <w:r>
              <w:rPr>
                <w:rFonts w:ascii="Arial" w:cs="Arial"/>
                <w:color w:val="000000"/>
                <w:sz w:val="16"/>
              </w:rPr>
              <w:t xml:space="preserve">52005</w:t>
            </w:r>
          </w:p>
          <w:tcPr>
            <w:shd w:val="clear" w:color="000000" w:fill="CCFFCC"/>
            <w:gridSpan w:val="4"/>
          </w:tcPr>
        </w:tc>
        <w:tc>
          <w:p>
            <w:pPr>
              <w:spacing w:after="0"/>
            </w:pPr>
            <w:r>
              <w:rPr>
                <w:rFonts w:ascii="Arial" w:cs="Arial"/>
                <w:color w:val="000000"/>
                <w:sz w:val="16"/>
              </w:rPr>
              <w:t xml:space="preserve">      Changes to 24.008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4650</w:t>
            </w:r>
          </w:p>
          <w:tcPr>
            <w:shd w:val="clear" w:color="000000" w:fill="CCFFCC"/>
            <w:gridSpan w:val="4"/>
          </w:tcPr>
        </w:tc>
        <w:tc>
          <w:p>
            <w:pPr>
              <w:spacing w:after="0"/>
            </w:pPr>
            <w:r>
              <w:rPr>
                <w:rFonts w:ascii="Arial" w:cs="Arial"/>
                <w:color w:val="000000"/>
                <w:sz w:val="16"/>
              </w:rPr>
              <w:t xml:space="preserve">52006</w:t>
            </w:r>
          </w:p>
          <w:tcPr>
            <w:shd w:val="clear" w:color="000000" w:fill="CCFFCC"/>
            <w:gridSpan w:val="4"/>
          </w:tcPr>
        </w:tc>
        <w:tc>
          <w:p>
            <w:pPr>
              <w:spacing w:after="0"/>
            </w:pPr>
            <w:r>
              <w:rPr>
                <w:rFonts w:ascii="Arial" w:cs="Arial"/>
                <w:color w:val="000000"/>
                <w:sz w:val="16"/>
              </w:rPr>
              <w:t xml:space="preserve">      Changes to 48.058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4651</w:t>
            </w:r>
          </w:p>
          <w:tcPr>
            <w:shd w:val="clear" w:color="000000" w:fill="E3E3E3"/>
            <w:gridSpan w:val="4"/>
          </w:tcPr>
        </w:tc>
        <w:tc>
          <w:p>
            <w:pPr>
              <w:spacing w:after="0"/>
            </w:pPr>
            <w:r>
              <w:rPr>
                <w:rFonts w:ascii="Arial" w:cs="Arial"/>
                <w:color w:val="000000"/>
                <w:sz w:val="16"/>
              </w:rPr>
              <w:t xml:space="preserve">50039</w:t>
            </w:r>
          </w:p>
          <w:tcPr>
            <w:shd w:val="clear" w:color="000000" w:fill="E3E3E3"/>
            <w:gridSpan w:val="4"/>
          </w:tcPr>
        </w:tc>
        <w:tc>
          <w:p>
            <w:pPr>
              <w:spacing w:after="0"/>
            </w:pPr>
            <w:r>
              <w:rPr>
                <w:rFonts w:ascii="Arial" w:cs="Arial"/>
                <w:b/>
                <w:color w:val="000000"/>
                <w:sz w:val="16"/>
              </w:rPr>
              <w:t xml:space="preserve">   Deleted - GERAN MS Conformance test for 8PSK HR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2001-12-10</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GP-012754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4652</w:t>
            </w:r>
          </w:p>
          <w:tcPr>
            <w:shd w:val="clear" w:color="000000" w:fill="CCFFCC"/>
            <w:gridSpan w:val="4"/>
          </w:tcPr>
        </w:tc>
        <w:tc>
          <w:p>
            <w:pPr>
              <w:spacing w:after="0"/>
            </w:pPr>
            <w:r>
              <w:rPr>
                <w:rFonts w:ascii="Arial" w:cs="Arial"/>
                <w:color w:val="000000"/>
                <w:sz w:val="16"/>
              </w:rPr>
              <w:t xml:space="preserve">50040</w:t>
            </w:r>
          </w:p>
          <w:tcPr>
            <w:shd w:val="clear" w:color="000000" w:fill="CCFFCC"/>
            <w:gridSpan w:val="4"/>
          </w:tcPr>
        </w:tc>
        <w:tc>
          <w:p>
            <w:pPr>
              <w:spacing w:after="0"/>
            </w:pPr>
            <w:r>
              <w:rPr>
                <w:rFonts w:ascii="Arial" w:cs="Arial"/>
                <w:b/>
                <w:color w:val="000000"/>
                <w:sz w:val="16"/>
              </w:rPr>
              <w:t xml:space="preserve">   GERAN BTS Conformance test for 8PSK HR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4653</w:t>
            </w:r>
          </w:p>
          <w:tcPr>
            <w:shd w:val="clear" w:color="000000" w:fill="CCFFCC"/>
            <w:gridSpan w:val="4"/>
          </w:tcPr>
        </w:tc>
        <w:tc>
          <w:p>
            <w:pPr>
              <w:spacing w:after="0"/>
            </w:pPr>
            <w:r>
              <w:rPr>
                <w:rFonts w:ascii="Arial" w:cs="Arial"/>
                <w:color w:val="000000"/>
                <w:sz w:val="16"/>
              </w:rPr>
              <w:t xml:space="preserve">13000</w:t>
            </w:r>
          </w:p>
          <w:tcPr>
            <w:shd w:val="clear" w:color="000000" w:fill="CCFFCC"/>
            <w:gridSpan w:val="4"/>
          </w:tcPr>
        </w:tc>
        <w:tc>
          <w:p>
            <w:pPr>
              <w:spacing w:after="0"/>
            </w:pPr>
            <w:r>
              <w:rPr>
                <w:rFonts w:ascii="Arial" w:cs="Arial"/>
                <w:b/>
                <w:color w:val="0000FF"/>
                <w:sz w:val="16"/>
              </w:rPr>
              <w:t xml:space="preserve">Service Change and UDI Fallback</w:t>
            </w:r>
          </w:p>
          <w:tcPr>
            <w:shd w:val="clear" w:color="0000FF" w:fill="CCFFCC"/>
            <w:gridSpan w:val="4"/>
          </w:tcPr>
        </w:tc>
        <w:tc>
          <w:p>
            <w:pPr>
              <w:spacing w:after="0"/>
            </w:pPr>
            <w:r>
              <w:rPr>
                <w:rFonts w:ascii="Arial" w:cs="Arial"/>
                <w:color w:val="000000"/>
                <w:sz w:val="16"/>
              </w:rPr>
              <w:t xml:space="preserve">SCUDIF</w:t>
            </w:r>
          </w:p>
          <w:tcPr>
            <w:shd w:val="clear" w:color="000000" w:fill="CCFFCC"/>
            <w:gridSpan w:val="4"/>
          </w:tcPr>
        </w:tc>
        <w:tc>
          <w:p>
            <w:pPr>
              <w:spacing w:after="0"/>
            </w:pPr>
            <w:r>
              <w:rPr>
                <w:rFonts w:ascii="Arial" w:cs="Arial"/>
                <w:color w:val="000000"/>
                <w:sz w:val="16"/>
              </w:rPr>
              <w:t xml:space="preserve">SCUDIF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NP-020164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Rune.Werner.Wiik@ericsson.no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4654</w:t>
            </w:r>
          </w:p>
          <w:tcPr>
            <w:shd w:val="clear" w:color="000000" w:fill="CCFFCC"/>
            <w:gridSpan w:val="4"/>
          </w:tcPr>
        </w:tc>
        <w:tc>
          <w:p>
            <w:pPr>
              <w:spacing w:after="0"/>
            </w:pPr>
            <w:r>
              <w:rPr>
                <w:rFonts w:ascii="Arial" w:cs="Arial"/>
                <w:color w:val="000000"/>
                <w:sz w:val="16"/>
              </w:rPr>
              <w:t xml:space="preserve">501800</w:t>
            </w:r>
          </w:p>
          <w:tcPr>
            <w:shd w:val="clear" w:color="000000" w:fill="CCFFCC"/>
            <w:gridSpan w:val="4"/>
          </w:tcPr>
        </w:tc>
        <w:tc>
          <w:p>
            <w:pPr>
              <w:spacing w:after="0"/>
            </w:pPr>
            <w:r>
              <w:rPr>
                <w:rFonts w:ascii="Arial" w:cs="Arial"/>
                <w:b/>
                <w:color w:val="0000FF"/>
                <w:sz w:val="16"/>
              </w:rPr>
              <w:t xml:space="preserve">Rel-5 USIM toolkit enhancements</w:t>
            </w:r>
          </w:p>
          <w:tcPr>
            <w:shd w:val="clear" w:color="0000FF" w:fill="CCFFCC"/>
            <w:gridSpan w:val="4"/>
          </w:tcPr>
        </w:tc>
        <w:tc>
          <w:p>
            <w:pPr>
              <w:spacing w:after="0"/>
            </w:pPr>
            <w:r>
              <w:rPr>
                <w:rFonts w:ascii="Arial" w:cs="Arial"/>
                <w:color w:val="000000"/>
                <w:sz w:val="16"/>
              </w:rPr>
              <w:t xml:space="preserve">USAT5</w:t>
            </w:r>
          </w:p>
          <w:tcPr>
            <w:shd w:val="clear" w:color="000000" w:fill="CCFFCC"/>
            <w:gridSpan w:val="4"/>
          </w:tcPr>
        </w:tc>
        <w:tc>
          <w:p>
            <w:pPr>
              <w:spacing w:after="0"/>
            </w:pPr>
            <w:r>
              <w:rPr>
                <w:rFonts w:ascii="Arial" w:cs="Arial"/>
                <w:color w:val="000000"/>
                <w:sz w:val="16"/>
              </w:rPr>
              <w:t xml:space="preserve">USAT5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T3,S1</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 &amp; D</w:t>
            </w:r>
          </w:p>
          <w:tcPr>
            <w:shd w:val="clear" w:color="000000" w:fill="CCFFCC"/>
            <w:gridSpan w:val="4"/>
          </w:tcPr>
        </w:tc>
        <w:tc>
          <w:p>
            <w:pPr>
              <w:spacing w:after="0"/>
            </w:pPr>
            <w:r>
              <w:rPr>
                <w:rFonts w:ascii="Arial" w:cs="Arial"/>
                <w:color w:val="000000"/>
                <w:sz w:val="16"/>
              </w:rPr>
              <w:t xml:space="preserve">Michael Meyer</w:t>
            </w:r>
          </w:p>
          <w:tcPr>
            <w:shd w:val="clear" w:color="000000" w:fill="CCFFCC"/>
            <w:gridSpan w:val="4"/>
          </w:tcPr>
        </w:tc>
        <w:tc>
          <w:p>
            <w:pPr>
              <w:spacing w:after="0"/>
            </w:pPr>
            <w:r>
              <w:rPr>
                <w:rFonts w:ascii="Arial" w:cs="Arial"/>
                <w:color w:val="000000"/>
                <w:sz w:val="16"/>
              </w:rPr>
              <w:t xml:space="preserve">Acronym changed from USAT1, USAT1-Interpr, USAT1LocLnk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4655</w:t>
            </w:r>
          </w:p>
          <w:tcPr>
            <w:shd w:val="clear" w:color="000000" w:fill="E3E3E3"/>
            <w:gridSpan w:val="4"/>
          </w:tcPr>
        </w:tc>
        <w:tc>
          <w:p>
            <w:pPr>
              <w:spacing w:after="0"/>
            </w:pPr>
            <w:r>
              <w:rPr>
                <w:rFonts w:ascii="Arial" w:cs="Arial"/>
                <w:color w:val="000000"/>
                <w:sz w:val="16"/>
              </w:rPr>
              <w:t xml:space="preserve">43002</w:t>
            </w:r>
          </w:p>
          <w:tcPr>
            <w:shd w:val="clear" w:color="000000" w:fill="E3E3E3"/>
            <w:gridSpan w:val="4"/>
          </w:tcPr>
        </w:tc>
        <w:tc>
          <w:p>
            <w:pPr>
              <w:spacing w:after="0"/>
            </w:pPr>
            <w:r>
              <w:rPr>
                <w:rFonts w:ascii="Arial" w:cs="Arial"/>
                <w:b/>
                <w:color w:val="000000"/>
                <w:sz w:val="16"/>
              </w:rPr>
              <w:t xml:space="preserve">   Deleted - Test specification for USIM toolkit security mechanisms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T3</w:t>
            </w:r>
          </w:p>
          <w:tcPr>
            <w:shd w:val="clear" w:color="000000" w:fill="E3E3E3"/>
            <w:gridSpan w:val="4"/>
          </w:tcPr>
        </w:tc>
        <w:tc>
          <w:p>
            <w:pPr>
              <w:spacing w:after="0"/>
            </w:pPr>
            <w:r>
              <w:rPr>
                <w:rFonts w:ascii="Arial" w:cs="Arial"/>
                <w:color w:val="000000"/>
                <w:sz w:val="16"/>
              </w:rPr>
              <w:t xml:space="preserve">2002-05-28</w:t>
            </w:r>
          </w:p>
          <w:tcPr>
            <w:shd w:val="clear" w:color="000000" w:fill="E3E3E3"/>
            <w:gridSpan w:val="4"/>
          </w:tcPr>
        </w:tc>
        <w:tc>
          <w:p>
            <w:pPr>
              <w:spacing w:after="0"/>
            </w:pPr>
            <w:r>
              <w:rPr>
                <w:rFonts w:ascii="Arial" w:cs="Arial"/>
                <w:color w:val="000000"/>
                <w:sz w:val="16"/>
              </w:rPr>
              <w:t xml:space="preserve">2003-09-26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TP-020028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Gemplus</w:t>
            </w:r>
          </w:p>
          <w:tcPr>
            <w:shd w:val="clear" w:color="000000" w:fill="E3E3E3"/>
            <w:gridSpan w:val="4"/>
          </w:tcPr>
        </w:tc>
        <w:tc>
          <w:p>
            <w:pPr>
              <w:spacing w:after="0"/>
            </w:pPr>
            <w:r>
              <w:rPr>
                <w:rFonts w:ascii="Arial" w:cs="Arial"/>
                <w:color w:val="000000"/>
                <w:sz w:val="16"/>
              </w:rPr>
              <w:t xml:space="preserve">Sophie Viallet</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4656</w:t>
            </w:r>
          </w:p>
          <w:tcPr>
            <w:shd w:val="clear" w:color="000000" w:fill="CCFFCC"/>
            <w:gridSpan w:val="4"/>
          </w:tcPr>
        </w:tc>
        <w:tc>
          <w:p>
            <w:pPr>
              <w:spacing w:after="0"/>
            </w:pPr>
            <w:r>
              <w:rPr>
                <w:rFonts w:ascii="Arial" w:cs="Arial"/>
                <w:color w:val="000000"/>
                <w:sz w:val="16"/>
              </w:rPr>
              <w:t xml:space="preserve">1801</w:t>
            </w:r>
          </w:p>
          <w:tcPr>
            <w:shd w:val="clear" w:color="000000" w:fill="CCFFCC"/>
            <w:gridSpan w:val="4"/>
          </w:tcPr>
        </w:tc>
        <w:tc>
          <w:p>
            <w:pPr>
              <w:spacing w:after="0"/>
            </w:pPr>
            <w:r>
              <w:rPr>
                <w:rFonts w:ascii="Arial" w:cs="Arial"/>
                <w:b/>
                <w:color w:val="000000"/>
                <w:sz w:val="16"/>
              </w:rPr>
              <w:t xml:space="preserve">   Protocol Standardisation of a SIM Toolkit Interpreter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T3,T2</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2003-01-22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 &amp; D</w:t>
            </w:r>
          </w:p>
          <w:tcPr>
            <w:shd w:val="clear" w:color="000000" w:fill="CCFFCC"/>
            <w:gridSpan w:val="4"/>
          </w:tcPr>
        </w:tc>
        <w:tc>
          <w:p>
            <w:pPr>
              <w:spacing w:after="0"/>
            </w:pPr>
            <w:r>
              <w:rPr>
                <w:rFonts w:ascii="Arial" w:cs="Arial"/>
                <w:color w:val="000000"/>
                <w:sz w:val="16"/>
              </w:rPr>
              <w:t xml:space="preserve">Michael Meyer</w:t>
            </w:r>
          </w:p>
          <w:tcPr>
            <w:shd w:val="clear" w:color="000000" w:fill="CCFFCC"/>
            <w:gridSpan w:val="4"/>
          </w:tcPr>
        </w:tc>
        <w:tc>
          <w:p>
            <w:pPr>
              <w:spacing w:after="0"/>
            </w:pPr>
            <w:r>
              <w:rPr>
                <w:rFonts w:ascii="Arial" w:cs="Arial"/>
                <w:color w:val="000000"/>
                <w:sz w:val="16"/>
              </w:rPr>
              <w:t xml:space="preserve">28/5/2001: T3-19 proposed that since the stage 2 and 3 will not be presented to TP-12 for approval as expected, the WI will be moved to rel-5, with completion expected at TP-13.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4657</w:t>
            </w:r>
          </w:p>
          <w:tcPr>
            <w:shd w:val="clear" w:color="000000" w:fill="CCFFCC"/>
            <w:gridSpan w:val="4"/>
          </w:tcPr>
        </w:tc>
        <w:tc>
          <w:p>
            <w:pPr>
              <w:spacing w:after="0"/>
            </w:pPr>
            <w:r>
              <w:rPr>
                <w:rFonts w:ascii="Arial" w:cs="Arial"/>
                <w:color w:val="000000"/>
                <w:sz w:val="16"/>
              </w:rPr>
              <w:t xml:space="preserve">2497</w:t>
            </w:r>
          </w:p>
          <w:tcPr>
            <w:shd w:val="clear" w:color="000000" w:fill="CCFFCC"/>
            <w:gridSpan w:val="4"/>
          </w:tcPr>
        </w:tc>
        <w:tc>
          <w:p>
            <w:pPr>
              <w:spacing w:after="0"/>
            </w:pPr>
            <w:r>
              <w:rPr>
                <w:rFonts w:ascii="Arial" w:cs="Arial"/>
                <w:color w:val="000000"/>
                <w:sz w:val="16"/>
              </w:rPr>
              <w:t xml:space="preserve">      Stage 1 for Protocol Standardisation of a SIM Toolkit Interpreter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5/10/2001: Stage one comepeted at TP-12.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4658</w:t>
            </w:r>
          </w:p>
          <w:tcPr>
            <w:shd w:val="clear" w:color="000000" w:fill="CCFFCC"/>
            <w:gridSpan w:val="4"/>
          </w:tcPr>
        </w:tc>
        <w:tc>
          <w:p>
            <w:pPr>
              <w:spacing w:after="0"/>
            </w:pPr>
            <w:r>
              <w:rPr>
                <w:rFonts w:ascii="Arial" w:cs="Arial"/>
                <w:color w:val="000000"/>
                <w:sz w:val="16"/>
              </w:rPr>
              <w:t xml:space="preserve">2496</w:t>
            </w:r>
          </w:p>
          <w:tcPr>
            <w:shd w:val="clear" w:color="000000" w:fill="CCFFCC"/>
            <w:gridSpan w:val="4"/>
          </w:tcPr>
        </w:tc>
        <w:tc>
          <w:p>
            <w:pPr>
              <w:spacing w:after="0"/>
            </w:pPr>
            <w:r>
              <w:rPr>
                <w:rFonts w:ascii="Arial" w:cs="Arial"/>
                <w:color w:val="000000"/>
                <w:sz w:val="16"/>
              </w:rPr>
              <w:t xml:space="preserve">      Stage 2 and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5/10/2001: TS 31.112 and 31.113 approved at TP-13. TS 31.114 to be presented to TP-14.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4659</w:t>
            </w:r>
          </w:p>
          <w:tcPr>
            <w:shd w:val="clear" w:color="000000" w:fill="CCFFCC"/>
            <w:gridSpan w:val="4"/>
          </w:tcPr>
        </w:tc>
        <w:tc>
          <w:p>
            <w:pPr>
              <w:spacing w:after="0"/>
            </w:pPr>
            <w:r>
              <w:rPr>
                <w:rFonts w:ascii="Arial" w:cs="Arial"/>
                <w:color w:val="000000"/>
                <w:sz w:val="16"/>
              </w:rPr>
              <w:t xml:space="preserve">2518</w:t>
            </w:r>
          </w:p>
          <w:tcPr>
            <w:shd w:val="clear" w:color="000000" w:fill="CCFFCC"/>
            <w:gridSpan w:val="4"/>
          </w:tcPr>
        </w:tc>
        <w:tc>
          <w:p>
            <w:pPr>
              <w:spacing w:after="0"/>
            </w:pPr>
            <w:r>
              <w:rPr>
                <w:rFonts w:ascii="Arial" w:cs="Arial"/>
                <w:color w:val="000000"/>
                <w:sz w:val="16"/>
              </w:rPr>
              <w:t xml:space="preserve">      Test specification for Protocol Standardisation of a SIM Toolkit Interpreter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2003-01-22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Gérald MAUNIER</w:t>
            </w:r>
          </w:p>
          <w:tcPr>
            <w:shd w:val="clear" w:color="000000" w:fill="CCFFCC"/>
            <w:gridSpan w:val="4"/>
          </w:tcPr>
        </w:tc>
        <w:tc>
          <w:p>
            <w:pPr>
              <w:spacing w:after="0"/>
            </w:pPr>
            <w:r>
              <w:rPr>
                <w:rFonts w:ascii="Arial" w:cs="Arial"/>
                <w:color w:val="000000"/>
                <w:sz w:val="16"/>
              </w:rPr>
              <w:t xml:space="preserve">5/10/2001: Work started on test specification. Marked as closed 12/2008 (was marked 12%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4660</w:t>
            </w:r>
          </w:p>
          <w:tcPr>
            <w:shd w:val="clear" w:color="000000" w:fill="CCFFCC"/>
            <w:gridSpan w:val="4"/>
          </w:tcPr>
        </w:tc>
        <w:tc>
          <w:p>
            <w:pPr>
              <w:spacing w:after="0"/>
            </w:pPr>
            <w:r>
              <w:rPr>
                <w:rFonts w:ascii="Arial" w:cs="Arial"/>
                <w:color w:val="000000"/>
                <w:sz w:val="16"/>
              </w:rPr>
              <w:t xml:space="preserve">501802</w:t>
            </w:r>
          </w:p>
          <w:tcPr>
            <w:shd w:val="clear" w:color="000000" w:fill="CCFFCC"/>
            <w:gridSpan w:val="4"/>
          </w:tcPr>
        </w:tc>
        <w:tc>
          <w:p>
            <w:pPr>
              <w:spacing w:after="0"/>
            </w:pPr>
            <w:r>
              <w:rPr>
                <w:rFonts w:ascii="Arial" w:cs="Arial"/>
                <w:b/>
                <w:color w:val="000000"/>
                <w:sz w:val="16"/>
              </w:rPr>
              <w:t xml:space="preserve">   (U)SIM API</w:t>
            </w:r>
          </w:p>
          <w:tcPr>
            <w:shd w:val="clear" w:color="000000" w:fill="CCFFCC"/>
            <w:gridSpan w:val="4"/>
          </w:tcPr>
        </w:tc>
        <w:tc>
          <w:p>
            <w:pPr>
              <w:spacing w:after="0"/>
            </w:pPr>
            <w:r>
              <w:rPr>
                <w:rFonts w:ascii="Arial" w:cs="Arial"/>
                <w:color w:val="000000"/>
                <w:sz w:val="16"/>
              </w:rPr>
              <w:t xml:space="preserve">USAT5-API</w:t>
            </w:r>
          </w:p>
          <w:tcPr>
            <w:shd w:val="clear" w:color="000000" w:fill="CCFFCC"/>
            <w:gridSpan w:val="4"/>
          </w:tcPr>
        </w:tc>
        <w:tc>
          <w:p>
            <w:pPr>
              <w:spacing w:after="0"/>
            </w:pPr>
            <w:r>
              <w:rPr>
                <w:rFonts w:ascii="Arial" w:cs="Arial"/>
                <w:color w:val="000000"/>
                <w:sz w:val="16"/>
              </w:rPr>
              <w:t xml:space="preserve">USAT5-API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Microelectrónica Española</w:t>
            </w:r>
          </w:p>
          <w:tcPr>
            <w:shd w:val="clear" w:color="000000" w:fill="CCFFCC"/>
            <w:gridSpan w:val="4"/>
          </w:tcPr>
        </w:tc>
        <w:tc>
          <w:p>
            <w:pPr>
              <w:spacing w:after="0"/>
            </w:pPr>
            <w:r>
              <w:rPr>
                <w:rFonts w:ascii="Arial" w:cs="Arial"/>
                <w:color w:val="000000"/>
                <w:sz w:val="16"/>
              </w:rPr>
              <w:t xml:space="preserve">Mario Pérez </w:t>
            </w:r>
          </w:p>
          <w:tcPr>
            <w:shd w:val="clear" w:color="000000" w:fill="CCFFCC"/>
            <w:gridSpan w:val="4"/>
          </w:tcPr>
        </w:tc>
        <w:tc>
          <w:p>
            <w:pPr>
              <w:spacing w:after="0"/>
            </w:pPr>
            <w:r>
              <w:rPr>
                <w:rFonts w:ascii="Arial" w:cs="Arial"/>
                <w:color w:val="000000"/>
                <w:sz w:val="16"/>
              </w:rPr>
              <w:t xml:space="preserve">8/3/2001: test spec is based on R99 core spec, so deleted from Workplan Acronym changed from USAT1-API, TEI4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4661</w:t>
            </w:r>
          </w:p>
          <w:tcPr>
            <w:shd w:val="clear" w:color="000000" w:fill="CCFFCC"/>
            <w:gridSpan w:val="4"/>
          </w:tcPr>
        </w:tc>
        <w:tc>
          <w:p>
            <w:pPr>
              <w:spacing w:after="0"/>
            </w:pPr>
            <w:r>
              <w:rPr>
                <w:rFonts w:ascii="Arial" w:cs="Arial"/>
                <w:color w:val="000000"/>
                <w:sz w:val="16"/>
              </w:rPr>
              <w:t xml:space="preserve">504301</w:t>
            </w:r>
          </w:p>
          <w:tcPr>
            <w:shd w:val="clear" w:color="000000" w:fill="CCFFCC"/>
            <w:gridSpan w:val="4"/>
          </w:tcPr>
        </w:tc>
        <w:tc>
          <w:p>
            <w:pPr>
              <w:spacing w:after="0"/>
            </w:pPr>
            <w:r>
              <w:rPr>
                <w:rFonts w:ascii="Arial" w:cs="Arial"/>
                <w:color w:val="000000"/>
                <w:sz w:val="16"/>
              </w:rPr>
              <w:t xml:space="preserve">      Rel-5 Java API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Microelectrónica Española</w:t>
            </w:r>
          </w:p>
          <w:tcPr>
            <w:shd w:val="clear" w:color="000000" w:fill="CCFFCC"/>
            <w:gridSpan w:val="4"/>
          </w:tcPr>
        </w:tc>
        <w:tc>
          <w:p>
            <w:pPr>
              <w:spacing w:after="0"/>
            </w:pPr>
            <w:r>
              <w:rPr>
                <w:rFonts w:ascii="Arial" w:cs="Arial"/>
                <w:color w:val="000000"/>
                <w:sz w:val="16"/>
              </w:rPr>
              <w:t xml:space="preserve">Mario Pérez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4662</w:t>
            </w:r>
          </w:p>
          <w:tcPr>
            <w:shd w:val="clear" w:color="000000" w:fill="CCFFCC"/>
            <w:gridSpan w:val="4"/>
          </w:tcPr>
        </w:tc>
        <w:tc>
          <w:p>
            <w:pPr>
              <w:spacing w:after="0"/>
            </w:pPr>
            <w:r>
              <w:rPr>
                <w:rFonts w:ascii="Arial" w:cs="Arial"/>
                <w:color w:val="000000"/>
                <w:sz w:val="16"/>
              </w:rPr>
              <w:t xml:space="preserve">30001</w:t>
            </w:r>
          </w:p>
          <w:tcPr>
            <w:shd w:val="clear" w:color="000000" w:fill="CCFFCC"/>
            <w:gridSpan w:val="4"/>
          </w:tcPr>
        </w:tc>
        <w:tc>
          <w:p>
            <w:pPr>
              <w:spacing w:after="0"/>
            </w:pPr>
            <w:r>
              <w:rPr>
                <w:rFonts w:ascii="Arial" w:cs="Arial"/>
                <w:b/>
                <w:color w:val="0000FF"/>
                <w:sz w:val="16"/>
              </w:rPr>
              <w:t xml:space="preserve">(Small) Technical Enhancements and Improvements for Rel-5</w:t>
            </w:r>
          </w:p>
          <w:tcPr>
            <w:shd w:val="clear" w:color="0000FF" w:fill="CCFFCC"/>
            <w:gridSpan w:val="4"/>
          </w:tcPr>
        </w:tc>
        <w:tc>
          <w:p>
            <w:pPr>
              <w:spacing w:after="0"/>
            </w:pPr>
            <w:r>
              <w:rPr>
                <w:rFonts w:ascii="Arial" w:cs="Arial"/>
                <w:color w:val="000000"/>
                <w:sz w:val="16"/>
              </w:rPr>
              <w:t xml:space="preserve">TEI5</w:t>
            </w:r>
          </w:p>
          <w:tcPr>
            <w:shd w:val="clear" w:color="000000" w:fill="CCFFCC"/>
            <w:gridSpan w:val="4"/>
          </w:tcPr>
        </w:tc>
        <w:tc>
          <w:p>
            <w:pPr>
              <w:spacing w:after="0"/>
            </w:pPr>
            <w:r>
              <w:rPr>
                <w:rFonts w:ascii="Arial" w:cs="Arial"/>
                <w:color w:val="000000"/>
                <w:sz w:val="16"/>
              </w:rPr>
              <w:t xml:space="preserve">TEI5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a Rel 5 CR not related to any feature and with very limited impact on the system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4663</w:t>
            </w:r>
          </w:p>
          <w:tcPr>
            <w:shd w:val="clear" w:color="000000" w:fill="CCFFCC"/>
            <w:gridSpan w:val="4"/>
          </w:tcPr>
        </w:tc>
        <w:tc>
          <w:p>
            <w:pPr>
              <w:spacing w:after="0"/>
            </w:pPr>
            <w:r>
              <w:rPr>
                <w:rFonts w:ascii="Arial" w:cs="Arial"/>
                <w:color w:val="000000"/>
                <w:sz w:val="16"/>
              </w:rPr>
              <w:t xml:space="preserve">25018</w:t>
            </w:r>
          </w:p>
          <w:tcPr>
            <w:shd w:val="clear" w:color="000000" w:fill="CCFFCC"/>
            <w:gridSpan w:val="4"/>
          </w:tcPr>
        </w:tc>
        <w:tc>
          <w:p>
            <w:pPr>
              <w:spacing w:after="0"/>
            </w:pPr>
            <w:r>
              <w:rPr>
                <w:rFonts w:ascii="Arial" w:cs="Arial"/>
                <w:b/>
                <w:color w:val="0000FF"/>
                <w:sz w:val="16"/>
              </w:rPr>
              <w:t xml:space="preserve">Test - (Small) Technical Enhancements and Improvements for Rel-5</w:t>
            </w:r>
          </w:p>
          <w:tcPr>
            <w:shd w:val="clear" w:color="0000FF" w:fill="CCFFCC"/>
            <w:gridSpan w:val="4"/>
          </w:tcPr>
        </w:tc>
        <w:tc>
          <w:p>
            <w:pPr>
              <w:spacing w:after="0"/>
            </w:pPr>
            <w:r>
              <w:rPr>
                <w:rFonts w:ascii="Arial" w:cs="Arial"/>
                <w:color w:val="000000"/>
                <w:sz w:val="16"/>
              </w:rPr>
              <w:t xml:space="preserve">TEI5_Test</w:t>
            </w:r>
          </w:p>
          <w:tcPr>
            <w:shd w:val="clear" w:color="000000" w:fill="CCFFCC"/>
            <w:gridSpan w:val="4"/>
          </w:tcPr>
        </w:tc>
        <w:tc>
          <w:p>
            <w:pPr>
              <w:spacing w:after="0"/>
            </w:pPr>
            <w:r>
              <w:rPr>
                <w:rFonts w:ascii="Arial" w:cs="Arial"/>
                <w:color w:val="000000"/>
                <w:sz w:val="16"/>
              </w:rPr>
              <w:t xml:space="preserve">TEI5_Test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2008-12-31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small modifications applicable to Rel 5 conformance testing. Moved in from Stoyan/testing WP.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4664</w:t>
            </w:r>
          </w:p>
          <w:tcPr>
            <w:shd w:val="clear" w:color="000000" w:fill="CCFFCC"/>
            <w:gridSpan w:val="4"/>
          </w:tcPr>
        </w:tc>
        <w:tc>
          <w:p>
            <w:pPr>
              <w:spacing w:after="0"/>
            </w:pPr>
            <w:r>
              <w:rPr>
                <w:rFonts w:ascii="Arial" w:cs="Arial"/>
                <w:color w:val="000000"/>
                <w:sz w:val="16"/>
              </w:rPr>
              <w:t xml:space="preserve">31013</w:t>
            </w:r>
          </w:p>
          <w:tcPr>
            <w:shd w:val="clear" w:color="000000" w:fill="CCFFCC"/>
            <w:gridSpan w:val="4"/>
          </w:tcPr>
        </w:tc>
        <w:tc>
          <w:p>
            <w:pPr>
              <w:spacing w:after="0"/>
            </w:pPr>
            <w:r>
              <w:rPr>
                <w:rFonts w:ascii="Arial" w:cs="Arial"/>
                <w:b/>
                <w:color w:val="0000FF"/>
                <w:sz w:val="16"/>
              </w:rPr>
              <w:t xml:space="preserve">Technical Report on UE Functionality Split</w:t>
            </w:r>
          </w:p>
          <w:tcPr>
            <w:shd w:val="clear" w:color="0000FF" w:fill="CCFFCC"/>
            <w:gridSpan w:val="4"/>
          </w:tcPr>
        </w:tc>
        <w:tc>
          <w:p>
            <w:pPr>
              <w:spacing w:after="0"/>
            </w:pPr>
            <w:r>
              <w:rPr>
                <w:rFonts w:ascii="Arial" w:cs="Arial"/>
                <w:color w:val="000000"/>
                <w:sz w:val="16"/>
              </w:rPr>
              <w:t xml:space="preserve">UESPLIT</w:t>
            </w:r>
          </w:p>
          <w:tcPr>
            <w:shd w:val="clear" w:color="000000" w:fill="CCFFCC"/>
            <w:gridSpan w:val="4"/>
          </w:tcPr>
        </w:tc>
        <w:tc>
          <w:p>
            <w:pPr>
              <w:spacing w:after="0"/>
            </w:pPr>
            <w:r>
              <w:rPr>
                <w:rFonts w:ascii="Arial" w:cs="Arial"/>
                <w:color w:val="000000"/>
                <w:sz w:val="16"/>
              </w:rPr>
              <w:t xml:space="preserve">UESPLIT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jian.j.wu@motorola.com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4665</w:t>
            </w:r>
          </w:p>
          <w:tcPr>
            <w:shd w:val="clear" w:color="000000" w:fill="CCFFCC"/>
            <w:gridSpan w:val="4"/>
          </w:tcPr>
        </w:tc>
        <w:tc>
          <w:p>
            <w:pPr>
              <w:spacing w:after="0"/>
            </w:pPr>
            <w:r>
              <w:rPr>
                <w:rFonts w:ascii="Arial" w:cs="Arial"/>
                <w:color w:val="000000"/>
                <w:sz w:val="16"/>
              </w:rPr>
              <w:t xml:space="preserve">2520</w:t>
            </w:r>
          </w:p>
          <w:tcPr>
            <w:shd w:val="clear" w:color="000000" w:fill="CCFFCC"/>
            <w:gridSpan w:val="4"/>
          </w:tcPr>
        </w:tc>
        <w:tc>
          <w:p>
            <w:pPr>
              <w:spacing w:after="0"/>
            </w:pPr>
            <w:r>
              <w:rPr>
                <w:rFonts w:ascii="Arial" w:cs="Arial"/>
                <w:b/>
                <w:color w:val="0000FF"/>
                <w:sz w:val="16"/>
              </w:rPr>
              <w:t xml:space="preserve">User Equipment Management</w:t>
            </w:r>
          </w:p>
          <w:tcPr>
            <w:shd w:val="clear" w:color="0000FF" w:fill="CCFFCC"/>
            <w:gridSpan w:val="4"/>
          </w:tcPr>
        </w:tc>
        <w:tc>
          <w:p>
            <w:pPr>
              <w:spacing w:after="0"/>
            </w:pPr>
            <w:r>
              <w:rPr>
                <w:rFonts w:ascii="Arial" w:cs="Arial"/>
                <w:color w:val="000000"/>
                <w:sz w:val="16"/>
              </w:rPr>
              <w:t xml:space="preserve">UEM</w:t>
            </w:r>
          </w:p>
          <w:tcPr>
            <w:shd w:val="clear" w:color="000000" w:fill="CCFFCC"/>
            <w:gridSpan w:val="4"/>
          </w:tcPr>
        </w:tc>
        <w:tc>
          <w:p>
            <w:pPr>
              <w:spacing w:after="0"/>
            </w:pPr>
            <w:r>
              <w:rPr>
                <w:rFonts w:ascii="Arial" w:cs="Arial"/>
                <w:color w:val="000000"/>
                <w:sz w:val="16"/>
              </w:rPr>
              <w:t xml:space="preserve">UEM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john.mudge@vf.vodafone.co.uk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4666</w:t>
            </w:r>
          </w:p>
          <w:tcPr>
            <w:shd w:val="clear" w:color="000000" w:fill="CCFFCC"/>
            <w:gridSpan w:val="4"/>
          </w:tcPr>
        </w:tc>
        <w:tc>
          <w:p>
            <w:pPr>
              <w:spacing w:after="0"/>
            </w:pPr>
            <w:r>
              <w:rPr>
                <w:rFonts w:ascii="Arial" w:cs="Arial"/>
                <w:color w:val="000000"/>
                <w:sz w:val="16"/>
              </w:rPr>
              <w:t xml:space="preserve">35000</w:t>
            </w:r>
          </w:p>
          <w:tcPr>
            <w:shd w:val="clear" w:color="000000" w:fill="CCFFCC"/>
            <w:gridSpan w:val="4"/>
          </w:tcPr>
        </w:tc>
        <w:tc>
          <w:p>
            <w:pPr>
              <w:spacing w:after="0"/>
            </w:pPr>
            <w:r>
              <w:rPr>
                <w:rFonts w:ascii="Arial" w:cs="Arial"/>
                <w:b/>
                <w:color w:val="000000"/>
                <w:sz w:val="16"/>
              </w:rPr>
              <w:t xml:space="preserve">   FS on User Equipment (UE) Management </w:t>
            </w:r>
          </w:p>
          <w:tcPr>
            <w:shd w:val="clear" w:color="000000" w:fill="CCFFCC"/>
            <w:gridSpan w:val="4"/>
          </w:tcPr>
        </w:tc>
        <w:tc>
          <w:p>
            <w:pPr>
              <w:spacing w:after="0"/>
            </w:pPr>
            <w:r>
              <w:rPr>
                <w:rFonts w:ascii="Arial" w:cs="Arial"/>
                <w:color w:val="000000"/>
                <w:sz w:val="16"/>
              </w:rPr>
              <w:t xml:space="preserve">OAM-UEM</w:t>
            </w:r>
          </w:p>
          <w:tcPr>
            <w:shd w:val="clear" w:color="000000" w:fill="CCFFCC"/>
            <w:gridSpan w:val="4"/>
          </w:tcPr>
        </w:tc>
        <w:tc>
          <w:p>
            <w:pPr>
              <w:spacing w:after="0"/>
            </w:pPr>
            <w:r>
              <w:rPr>
                <w:rFonts w:ascii="Arial" w:cs="Arial"/>
                <w:color w:val="000000"/>
                <w:sz w:val="16"/>
              </w:rPr>
              <w:t xml:space="preserve">OAM-UEM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john.mudge@vf.vodafone.co.uk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4667</w:t>
            </w:r>
          </w:p>
          <w:tcPr>
            <w:shd w:val="clear" w:color="000000" w:fill="CCFFCC"/>
            <w:gridSpan w:val="4"/>
          </w:tcPr>
        </w:tc>
        <w:tc>
          <w:p>
            <w:pPr>
              <w:spacing w:after="0"/>
            </w:pPr>
            <w:r>
              <w:rPr>
                <w:rFonts w:ascii="Arial" w:cs="Arial"/>
                <w:color w:val="000000"/>
                <w:sz w:val="16"/>
              </w:rPr>
              <w:t xml:space="preserve">50201</w:t>
            </w:r>
          </w:p>
          <w:tcPr>
            <w:shd w:val="clear" w:color="000000" w:fill="CCFFCC"/>
            <w:gridSpan w:val="4"/>
          </w:tcPr>
        </w:tc>
        <w:tc>
          <w:p>
            <w:pPr>
              <w:spacing w:after="0"/>
            </w:pPr>
            <w:r>
              <w:rPr>
                <w:rFonts w:ascii="Arial" w:cs="Arial"/>
                <w:b/>
                <w:color w:val="0000FF"/>
                <w:sz w:val="16"/>
              </w:rPr>
              <w:t xml:space="preserve">Flow control supporting an MS with multiple data flows with different QoS over the Gb interface</w:t>
            </w:r>
          </w:p>
          <w:tcPr>
            <w:shd w:val="clear" w:color="0000FF" w:fill="CCFFCC"/>
            <w:gridSpan w:val="4"/>
          </w:tcPr>
        </w:tc>
        <w:tc>
          <w:p>
            <w:pPr>
              <w:spacing w:after="0"/>
            </w:pPr>
            <w:r>
              <w:rPr>
                <w:rFonts w:ascii="Arial" w:cs="Arial"/>
                <w:color w:val="000000"/>
                <w:sz w:val="16"/>
              </w:rPr>
              <w:t xml:space="preserve">FlowCon</w:t>
            </w:r>
          </w:p>
          <w:tcPr>
            <w:shd w:val="clear" w:color="000000" w:fill="CCFFCC"/>
            <w:gridSpan w:val="4"/>
          </w:tcPr>
        </w:tc>
        <w:tc>
          <w:p>
            <w:pPr>
              <w:spacing w:after="0"/>
            </w:pPr>
            <w:r>
              <w:rPr>
                <w:rFonts w:ascii="Arial" w:cs="Arial"/>
                <w:color w:val="000000"/>
                <w:sz w:val="16"/>
              </w:rPr>
              <w:t xml:space="preserve">FlowCon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ingemar.backlund@era.ericsson.se</w:t>
            </w:r>
          </w:p>
          <w:tcPr>
            <w:shd w:val="clear" w:color="000000" w:fill="CCFFCC"/>
            <w:gridSpan w:val="4"/>
          </w:tcPr>
        </w:tc>
        <w:tc>
          <w:p>
            <w:pPr>
              <w:spacing w:after="0"/>
            </w:pPr>
            <w:r>
              <w:rPr>
                <w:rFonts w:ascii="Arial" w:cs="Arial"/>
                <w:color w:val="000000"/>
                <w:sz w:val="16"/>
              </w:rPr>
              <w:t xml:space="preserve">50101 -&gt; 50201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4668</w:t>
            </w:r>
          </w:p>
          <w:tcPr>
            <w:shd w:val="clear" w:color="000000" w:fill="CCFFCC"/>
            <w:gridSpan w:val="4"/>
          </w:tcPr>
        </w:tc>
        <w:tc>
          <w:p>
            <w:pPr>
              <w:spacing w:after="0"/>
            </w:pPr>
            <w:r>
              <w:rPr>
                <w:rFonts w:ascii="Arial" w:cs="Arial"/>
                <w:color w:val="000000"/>
                <w:sz w:val="16"/>
              </w:rPr>
              <w:t xml:space="preserve">50202</w:t>
            </w:r>
          </w:p>
          <w:tcPr>
            <w:shd w:val="clear" w:color="000000" w:fill="CCFFCC"/>
            <w:gridSpan w:val="4"/>
          </w:tcPr>
        </w:tc>
        <w:tc>
          <w:p>
            <w:pPr>
              <w:spacing w:after="0"/>
            </w:pPr>
            <w:r>
              <w:rPr>
                <w:rFonts w:ascii="Arial" w:cs="Arial"/>
                <w:b/>
                <w:color w:val="000000"/>
                <w:sz w:val="16"/>
              </w:rPr>
              <w:t xml:space="preserve">   Update of stage 2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50102 -&gt; 50202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4669</w:t>
            </w:r>
          </w:p>
          <w:tcPr>
            <w:shd w:val="clear" w:color="000000" w:fill="CCFFCC"/>
            <w:gridSpan w:val="4"/>
          </w:tcPr>
        </w:tc>
        <w:tc>
          <w:p>
            <w:pPr>
              <w:spacing w:after="0"/>
            </w:pPr>
            <w:r>
              <w:rPr>
                <w:rFonts w:ascii="Arial" w:cs="Arial"/>
                <w:color w:val="000000"/>
                <w:sz w:val="16"/>
              </w:rPr>
              <w:t xml:space="preserve">32097</w:t>
            </w:r>
          </w:p>
          <w:tcPr>
            <w:shd w:val="clear" w:color="000000" w:fill="CCFFCC"/>
            <w:gridSpan w:val="4"/>
          </w:tcPr>
        </w:tc>
        <w:tc>
          <w:p>
            <w:pPr>
              <w:spacing w:after="0"/>
            </w:pPr>
            <w:r>
              <w:rPr>
                <w:rFonts w:ascii="Arial" w:cs="Arial"/>
                <w:color w:val="000000"/>
                <w:sz w:val="16"/>
              </w:rPr>
              <w:t xml:space="preserve">      Concept document 23.060 (changes 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4670</w:t>
            </w:r>
          </w:p>
          <w:tcPr>
            <w:shd w:val="clear" w:color="000000" w:fill="CCFFCC"/>
            <w:gridSpan w:val="4"/>
          </w:tcPr>
        </w:tc>
        <w:tc>
          <w:p>
            <w:pPr>
              <w:spacing w:after="0"/>
            </w:pPr>
            <w:r>
              <w:rPr>
                <w:rFonts w:ascii="Arial" w:cs="Arial"/>
                <w:color w:val="000000"/>
                <w:sz w:val="16"/>
              </w:rPr>
              <w:t xml:space="preserve">50203</w:t>
            </w:r>
          </w:p>
          <w:tcPr>
            <w:shd w:val="clear" w:color="000000" w:fill="CCFFCC"/>
            <w:gridSpan w:val="4"/>
          </w:tcPr>
        </w:tc>
        <w:tc>
          <w:p>
            <w:pPr>
              <w:spacing w:after="0"/>
            </w:pPr>
            <w:r>
              <w:rPr>
                <w:rFonts w:ascii="Arial" w:cs="Arial"/>
                <w:color w:val="000000"/>
                <w:sz w:val="16"/>
              </w:rPr>
              <w:t xml:space="preserve">      Flow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50103 -&gt; 50203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4671</w:t>
            </w:r>
          </w:p>
          <w:tcPr>
            <w:shd w:val="clear" w:color="000000" w:fill="CCFFCC"/>
            <w:gridSpan w:val="4"/>
          </w:tcPr>
        </w:tc>
        <w:tc>
          <w:p>
            <w:pPr>
              <w:spacing w:after="0"/>
            </w:pPr>
            <w:r>
              <w:rPr>
                <w:rFonts w:ascii="Arial" w:cs="Arial"/>
                <w:color w:val="000000"/>
                <w:sz w:val="16"/>
              </w:rPr>
              <w:t xml:space="preserve">50204</w:t>
            </w:r>
          </w:p>
          <w:tcPr>
            <w:shd w:val="clear" w:color="000000" w:fill="CCFFCC"/>
            <w:gridSpan w:val="4"/>
          </w:tcPr>
        </w:tc>
        <w:tc>
          <w:p>
            <w:pPr>
              <w:spacing w:after="0"/>
            </w:pPr>
            <w:r>
              <w:rPr>
                <w:rFonts w:ascii="Arial" w:cs="Arial"/>
                <w:b/>
                <w:color w:val="000000"/>
                <w:sz w:val="16"/>
              </w:rPr>
              <w:t xml:space="preserve">   Modification of BSSGP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GP-021508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ingemar.backlund@era.ericsson.se</w:t>
            </w:r>
          </w:p>
          <w:tcPr>
            <w:shd w:val="clear" w:color="000000" w:fill="CCFFCC"/>
            <w:gridSpan w:val="4"/>
          </w:tcPr>
        </w:tc>
        <w:tc>
          <w:p>
            <w:pPr>
              <w:spacing w:after="0"/>
            </w:pPr>
            <w:r>
              <w:rPr>
                <w:rFonts w:ascii="Arial" w:cs="Arial"/>
                <w:color w:val="000000"/>
                <w:sz w:val="16"/>
              </w:rPr>
              <w:t xml:space="preserve">50104 -&gt; 50204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4672</w:t>
            </w:r>
          </w:p>
          <w:tcPr>
            <w:shd w:val="clear" w:color="000000" w:fill="CCFFCC"/>
            <w:gridSpan w:val="4"/>
          </w:tcPr>
        </w:tc>
        <w:tc>
          <w:p>
            <w:pPr>
              <w:spacing w:after="0"/>
            </w:pPr>
            <w:r>
              <w:rPr>
                <w:rFonts w:ascii="Arial" w:cs="Arial"/>
                <w:color w:val="000000"/>
                <w:sz w:val="16"/>
              </w:rPr>
              <w:t xml:space="preserve">52095</w:t>
            </w:r>
          </w:p>
          <w:tcPr>
            <w:shd w:val="clear" w:color="000000" w:fill="CCFFCC"/>
            <w:gridSpan w:val="4"/>
          </w:tcPr>
        </w:tc>
        <w:tc>
          <w:p>
            <w:pPr>
              <w:spacing w:after="0"/>
            </w:pPr>
            <w:r>
              <w:rPr>
                <w:rFonts w:ascii="Arial" w:cs="Arial"/>
                <w:color w:val="000000"/>
                <w:sz w:val="16"/>
              </w:rPr>
              <w:t xml:space="preserve">      Stage 3 (changes to 48.018)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4673</w:t>
            </w:r>
          </w:p>
          <w:tcPr>
            <w:shd w:val="clear" w:color="000000" w:fill="E3E3E3"/>
            <w:gridSpan w:val="4"/>
          </w:tcPr>
        </w:tc>
        <w:tc>
          <w:p>
            <w:pPr>
              <w:spacing w:after="0"/>
            </w:pPr>
            <w:r>
              <w:rPr>
                <w:rFonts w:ascii="Arial" w:cs="Arial"/>
                <w:color w:val="000000"/>
                <w:sz w:val="16"/>
              </w:rPr>
              <w:t xml:space="preserve">50058</w:t>
            </w:r>
          </w:p>
          <w:tcPr>
            <w:shd w:val="clear" w:color="000000" w:fill="E3E3E3"/>
            <w:gridSpan w:val="4"/>
          </w:tcPr>
        </w:tc>
        <w:tc>
          <w:p>
            <w:pPr>
              <w:spacing w:after="0"/>
            </w:pPr>
            <w:r>
              <w:rPr>
                <w:rFonts w:ascii="Arial" w:cs="Arial"/>
                <w:b/>
                <w:color w:val="0000FF"/>
                <w:sz w:val="16"/>
              </w:rPr>
              <w:t xml:space="preserve">Deleted - Multiple TBF in A/Gb mode - Phase 1 (MULTBF)</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2003-11-28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GP-021263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gunnar.mildh@era.ericsson.se</w:t>
            </w:r>
          </w:p>
          <w:tcPr>
            <w:shd w:val="clear" w:color="000000" w:fill="E3E3E3"/>
            <w:gridSpan w:val="4"/>
          </w:tcPr>
        </w:tc>
        <w:tc>
          <w:p>
            <w:pPr>
              <w:spacing w:after="0"/>
            </w:pPr>
            <w:r>
              <w:rPr>
                <w:rFonts w:ascii="Arial" w:cs="Arial"/>
                <w:color w:val="000000"/>
                <w:sz w:val="16"/>
              </w:rPr>
              <w:t xml:space="preserve">GP#17 Nov 2003 Moved to Rel-6 as UID_50600 MULTBF (Only Multiple TBF Concept paper produced in Rel-5)</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4674</w:t>
            </w:r>
          </w:p>
          <w:tcPr>
            <w:shd w:val="clear" w:color="000000" w:fill="E3E3E3"/>
            <w:gridSpan w:val="4"/>
          </w:tcPr>
        </w:tc>
        <w:tc>
          <w:p>
            <w:pPr>
              <w:spacing w:after="0"/>
            </w:pPr>
            <w:r>
              <w:rPr>
                <w:rFonts w:ascii="Arial" w:cs="Arial"/>
                <w:color w:val="000000"/>
                <w:sz w:val="16"/>
              </w:rPr>
              <w:t xml:space="preserve">50059</w:t>
            </w:r>
          </w:p>
          <w:tcPr>
            <w:shd w:val="clear" w:color="000000" w:fill="E3E3E3"/>
            <w:gridSpan w:val="4"/>
          </w:tcPr>
        </w:tc>
        <w:tc>
          <w:p>
            <w:pPr>
              <w:spacing w:after="0"/>
            </w:pPr>
            <w:r>
              <w:rPr>
                <w:rFonts w:ascii="Arial" w:cs="Arial"/>
                <w:b/>
                <w:color w:val="000000"/>
                <w:sz w:val="16"/>
              </w:rPr>
              <w:t xml:space="preserve">   Deleted - Multiple TBF in A/Gb mode - Core (MULTBF-Agbmode)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2003-08-22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GP-021263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closed 12/2008 (was marked 26% complete)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4675</w:t>
            </w:r>
          </w:p>
          <w:tcPr>
            <w:shd w:val="clear" w:color="000000" w:fill="E3E3E3"/>
            <w:gridSpan w:val="4"/>
          </w:tcPr>
        </w:tc>
        <w:tc>
          <w:p>
            <w:pPr>
              <w:spacing w:after="0"/>
            </w:pPr>
            <w:r>
              <w:rPr>
                <w:rFonts w:ascii="Arial" w:cs="Arial"/>
                <w:color w:val="000000"/>
                <w:sz w:val="16"/>
              </w:rPr>
              <w:t xml:space="preserve">50060</w:t>
            </w:r>
          </w:p>
          <w:tcPr>
            <w:shd w:val="clear" w:color="000000" w:fill="E3E3E3"/>
            <w:gridSpan w:val="4"/>
          </w:tcPr>
        </w:tc>
        <w:tc>
          <w:p>
            <w:pPr>
              <w:spacing w:after="0"/>
            </w:pPr>
            <w:r>
              <w:rPr>
                <w:rFonts w:ascii="Arial" w:cs="Arial"/>
                <w:color w:val="000000"/>
                <w:sz w:val="16"/>
              </w:rPr>
              <w:t xml:space="preserve">      Deleted - Multiple TBF Concept paper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2003-08-22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closed 12/2008 (was marked 50% complete)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4676</w:t>
            </w:r>
          </w:p>
          <w:tcPr>
            <w:shd w:val="clear" w:color="000000" w:fill="E3E3E3"/>
            <w:gridSpan w:val="4"/>
          </w:tcPr>
        </w:tc>
        <w:tc>
          <w:p>
            <w:pPr>
              <w:spacing w:after="0"/>
            </w:pPr>
            <w:r>
              <w:rPr>
                <w:rFonts w:ascii="Arial" w:cs="Arial"/>
                <w:color w:val="000000"/>
                <w:sz w:val="16"/>
              </w:rPr>
              <w:t xml:space="preserve">51001</w:t>
            </w:r>
          </w:p>
          <w:tcPr>
            <w:shd w:val="clear" w:color="000000" w:fill="E3E3E3"/>
            <w:gridSpan w:val="4"/>
          </w:tcPr>
        </w:tc>
        <w:tc>
          <w:p>
            <w:pPr>
              <w:spacing w:after="0"/>
            </w:pPr>
            <w:r>
              <w:rPr>
                <w:rFonts w:ascii="Arial" w:cs="Arial"/>
                <w:color w:val="000000"/>
                <w:sz w:val="16"/>
              </w:rPr>
              <w:t xml:space="preserve">      Deleted - Multiple TBF Stage 2 (43.064) CRs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G1</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2002-11-22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4677</w:t>
            </w:r>
          </w:p>
          <w:tcPr>
            <w:shd w:val="clear" w:color="000000" w:fill="E3E3E3"/>
            <w:gridSpan w:val="4"/>
          </w:tcPr>
        </w:tc>
        <w:tc>
          <w:p>
            <w:pPr>
              <w:spacing w:after="0"/>
            </w:pPr>
            <w:r>
              <w:rPr>
                <w:rFonts w:ascii="Arial" w:cs="Arial"/>
                <w:color w:val="000000"/>
                <w:sz w:val="16"/>
              </w:rPr>
              <w:t xml:space="preserve">50062</w:t>
            </w:r>
          </w:p>
          <w:tcPr>
            <w:shd w:val="clear" w:color="000000" w:fill="E3E3E3"/>
            <w:gridSpan w:val="4"/>
          </w:tcPr>
        </w:tc>
        <w:tc>
          <w:p>
            <w:pPr>
              <w:spacing w:after="0"/>
            </w:pPr>
            <w:r>
              <w:rPr>
                <w:rFonts w:ascii="Arial" w:cs="Arial"/>
                <w:color w:val="000000"/>
                <w:sz w:val="16"/>
              </w:rPr>
              <w:t xml:space="preserve">      Deleted - Multiple TBF Stage 3 (44.060) CRs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2002-11-22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4678</w:t>
            </w:r>
          </w:p>
          <w:tcPr>
            <w:shd w:val="clear" w:color="000000" w:fill="E3E3E3"/>
            <w:gridSpan w:val="4"/>
          </w:tcPr>
        </w:tc>
        <w:tc>
          <w:p>
            <w:pPr>
              <w:spacing w:after="0"/>
            </w:pPr>
            <w:r>
              <w:rPr>
                <w:rFonts w:ascii="Arial" w:cs="Arial"/>
                <w:color w:val="000000"/>
                <w:sz w:val="16"/>
              </w:rPr>
              <w:t xml:space="preserve">50206</w:t>
            </w:r>
          </w:p>
          <w:tcPr>
            <w:shd w:val="clear" w:color="000000" w:fill="E3E3E3"/>
            <w:gridSpan w:val="4"/>
          </w:tcPr>
        </w:tc>
        <w:tc>
          <w:p>
            <w:pPr>
              <w:spacing w:after="0"/>
            </w:pPr>
            <w:r>
              <w:rPr>
                <w:rFonts w:ascii="Arial" w:cs="Arial"/>
                <w:b/>
                <w:color w:val="000000"/>
                <w:sz w:val="16"/>
              </w:rPr>
              <w:t xml:space="preserve">   Deleted - Multiple TBF in A/Gb mode - Phase 1 – MS testing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2002-06-24</w:t>
            </w:r>
          </w:p>
          <w:tcPr>
            <w:shd w:val="clear" w:color="000000" w:fill="E3E3E3"/>
            <w:gridSpan w:val="4"/>
          </w:tcPr>
        </w:tc>
        <w:tc>
          <w:p>
            <w:pPr>
              <w:spacing w:after="0"/>
            </w:pPr>
            <w:r>
              <w:rPr>
                <w:rFonts w:ascii="Arial" w:cs="Arial"/>
                <w:color w:val="000000"/>
                <w:sz w:val="16"/>
              </w:rPr>
              <w:t xml:space="preserve">2003-11-28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ingemar.backlund@era.ericsson.se</w:t>
            </w:r>
          </w:p>
          <w:tcPr>
            <w:shd w:val="clear" w:color="000000" w:fill="E3E3E3"/>
            <w:gridSpan w:val="4"/>
          </w:tcPr>
        </w:tc>
        <w:tc>
          <w:p>
            <w:pPr>
              <w:spacing w:after="0"/>
            </w:pPr>
            <w:r>
              <w:rPr>
                <w:rFonts w:ascii="Arial" w:cs="Arial"/>
                <w:color w:val="000000"/>
                <w:sz w:val="16"/>
              </w:rPr>
              <w:t xml:space="preserve">08/08: duplicate UID_50106=-&gt; 50206.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4679</w:t>
            </w:r>
          </w:p>
          <w:tcPr>
            <w:shd w:val="clear" w:color="000000" w:fill="E3E3E3"/>
            <w:gridSpan w:val="4"/>
          </w:tcPr>
        </w:tc>
        <w:tc>
          <w:p>
            <w:pPr>
              <w:spacing w:after="0"/>
            </w:pPr>
            <w:r>
              <w:rPr>
                <w:rFonts w:ascii="Arial" w:cs="Arial"/>
                <w:color w:val="000000"/>
                <w:sz w:val="16"/>
              </w:rPr>
              <w:t xml:space="preserve">54101</w:t>
            </w:r>
          </w:p>
          <w:tcPr>
            <w:shd w:val="clear" w:color="000000" w:fill="E3E3E3"/>
            <w:gridSpan w:val="4"/>
          </w:tcPr>
        </w:tc>
        <w:tc>
          <w:p>
            <w:pPr>
              <w:spacing w:after="0"/>
            </w:pPr>
            <w:r>
              <w:rPr>
                <w:rFonts w:ascii="Arial" w:cs="Arial"/>
                <w:color w:val="000000"/>
                <w:sz w:val="16"/>
              </w:rPr>
              <w:t xml:space="preserve">      Deleted - MS conformance tests for Multiple TBF in A/Gb mode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2002-06-24</w:t>
            </w:r>
          </w:p>
          <w:tcPr>
            <w:shd w:val="clear" w:color="000000" w:fill="E3E3E3"/>
            <w:gridSpan w:val="4"/>
          </w:tcPr>
        </w:tc>
        <w:tc>
          <w:p>
            <w:pPr>
              <w:spacing w:after="0"/>
            </w:pPr>
            <w:r>
              <w:rPr>
                <w:rFonts w:ascii="Arial" w:cs="Arial"/>
                <w:color w:val="000000"/>
                <w:sz w:val="16"/>
              </w:rPr>
              <w:t xml:space="preserve">2003-11-28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4680</w:t>
            </w:r>
          </w:p>
          <w:tcPr>
            <w:shd w:val="clear" w:color="000000" w:fill="CCFFCC"/>
            <w:gridSpan w:val="4"/>
          </w:tcPr>
        </w:tc>
        <w:tc>
          <w:p>
            <w:pPr>
              <w:spacing w:after="0"/>
            </w:pPr>
            <w:r>
              <w:rPr>
                <w:rFonts w:ascii="Arial" w:cs="Arial"/>
                <w:color w:val="000000"/>
                <w:sz w:val="16"/>
              </w:rPr>
              <w:t xml:space="preserve">2345</w:t>
            </w:r>
          </w:p>
          <w:tcPr>
            <w:shd w:val="clear" w:color="000000" w:fill="CCFFCC"/>
            <w:gridSpan w:val="4"/>
          </w:tcPr>
        </w:tc>
        <w:tc>
          <w:p>
            <w:pPr>
              <w:spacing w:after="0"/>
            </w:pPr>
            <w:r>
              <w:rPr>
                <w:rFonts w:ascii="Arial" w:cs="Arial"/>
                <w:b/>
                <w:color w:val="0000FF"/>
                <w:sz w:val="16"/>
              </w:rPr>
              <w:t xml:space="preserve">Alignment of 3G functional split and Iu</w:t>
            </w:r>
          </w:p>
          <w:tcPr>
            <w:shd w:val="clear" w:color="0000FF" w:fill="CCFFCC"/>
            <w:gridSpan w:val="4"/>
          </w:tcPr>
        </w:tc>
        <w:tc>
          <w:p>
            <w:pPr>
              <w:spacing w:after="0"/>
            </w:pPr>
            <w:r>
              <w:rPr>
                <w:rFonts w:ascii="Arial" w:cs="Arial"/>
                <w:color w:val="000000"/>
                <w:sz w:val="16"/>
              </w:rPr>
              <w:t xml:space="preserve">GER3GAL</w:t>
            </w:r>
          </w:p>
          <w:tcPr>
            <w:shd w:val="clear" w:color="000000" w:fill="CCFFCC"/>
            <w:gridSpan w:val="4"/>
          </w:tcPr>
        </w:tc>
        <w:tc>
          <w:p>
            <w:pPr>
              <w:spacing w:after="0"/>
            </w:pPr>
            <w:r>
              <w:rPr>
                <w:rFonts w:ascii="Arial" w:cs="Arial"/>
                <w:color w:val="000000"/>
                <w:sz w:val="16"/>
              </w:rPr>
              <w:t xml:space="preserve">GER3GAL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2000-06-08</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4681</w:t>
            </w:r>
          </w:p>
          <w:tcPr>
            <w:shd w:val="clear" w:color="000000" w:fill="CCFFCC"/>
            <w:gridSpan w:val="4"/>
          </w:tcPr>
        </w:tc>
        <w:tc>
          <w:p>
            <w:pPr>
              <w:spacing w:after="0"/>
            </w:pPr>
            <w:r>
              <w:rPr>
                <w:rFonts w:ascii="Arial" w:cs="Arial"/>
                <w:color w:val="000000"/>
                <w:sz w:val="16"/>
              </w:rPr>
              <w:t xml:space="preserve">2346</w:t>
            </w:r>
          </w:p>
          <w:tcPr>
            <w:shd w:val="clear" w:color="000000" w:fill="CCFFCC"/>
            <w:gridSpan w:val="4"/>
          </w:tcPr>
        </w:tc>
        <w:tc>
          <w:p>
            <w:pPr>
              <w:spacing w:after="0"/>
            </w:pPr>
            <w:r>
              <w:rPr>
                <w:rFonts w:ascii="Arial" w:cs="Arial"/>
                <w:b/>
                <w:color w:val="000000"/>
                <w:sz w:val="16"/>
              </w:rPr>
              <w:t xml:space="preserve">   GERAN user / control plane</w:t>
            </w:r>
          </w:p>
          <w:tcPr>
            <w:shd w:val="clear" w:color="000000" w:fill="CCFFCC"/>
            <w:gridSpan w:val="4"/>
          </w:tcPr>
        </w:tc>
        <w:tc>
          <w:p>
            <w:pPr>
              <w:spacing w:after="0"/>
            </w:pPr>
            <w:r>
              <w:rPr>
                <w:rFonts w:ascii="Arial" w:cs="Arial"/>
                <w:color w:val="000000"/>
                <w:sz w:val="16"/>
              </w:rPr>
              <w:t xml:space="preserve">GER3GAL-GUCOPL</w:t>
            </w:r>
          </w:p>
          <w:tcPr>
            <w:shd w:val="clear" w:color="000000" w:fill="CCFFCC"/>
            <w:gridSpan w:val="4"/>
          </w:tcPr>
        </w:tc>
        <w:tc>
          <w:p>
            <w:pPr>
              <w:spacing w:after="0"/>
            </w:pPr>
            <w:r>
              <w:rPr>
                <w:rFonts w:ascii="Arial" w:cs="Arial"/>
                <w:color w:val="000000"/>
                <w:sz w:val="16"/>
              </w:rPr>
              <w:t xml:space="preserve">GER3GAL-GUCOPL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2000-08-07</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4682</w:t>
            </w:r>
          </w:p>
          <w:tcPr>
            <w:shd w:val="clear" w:color="000000" w:fill="CCFFCC"/>
            <w:gridSpan w:val="4"/>
          </w:tcPr>
        </w:tc>
        <w:tc>
          <w:p>
            <w:pPr>
              <w:spacing w:after="0"/>
            </w:pPr>
            <w:r>
              <w:rPr>
                <w:rFonts w:ascii="Arial" w:cs="Arial"/>
                <w:color w:val="000000"/>
                <w:sz w:val="16"/>
              </w:rPr>
              <w:t xml:space="preserve">2347</w:t>
            </w:r>
          </w:p>
          <w:tcPr>
            <w:shd w:val="clear" w:color="000000" w:fill="CCFFCC"/>
            <w:gridSpan w:val="4"/>
          </w:tcPr>
        </w:tc>
        <w:tc>
          <w:p>
            <w:pPr>
              <w:spacing w:after="0"/>
            </w:pPr>
            <w:r>
              <w:rPr>
                <w:rFonts w:ascii="Arial" w:cs="Arial"/>
                <w:color w:val="000000"/>
                <w:sz w:val="16"/>
              </w:rPr>
              <w:t xml:space="preserve">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2000-08-07</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4683</w:t>
            </w:r>
          </w:p>
          <w:tcPr>
            <w:shd w:val="clear" w:color="000000" w:fill="CCFFCC"/>
            <w:gridSpan w:val="4"/>
          </w:tcPr>
        </w:tc>
        <w:tc>
          <w:p>
            <w:pPr>
              <w:spacing w:after="0"/>
            </w:pPr>
            <w:r>
              <w:rPr>
                <w:rFonts w:ascii="Arial" w:cs="Arial"/>
                <w:color w:val="000000"/>
                <w:sz w:val="16"/>
              </w:rPr>
              <w:t xml:space="preserve">50300</w:t>
            </w:r>
          </w:p>
          <w:tcPr>
            <w:shd w:val="clear" w:color="000000" w:fill="CCFFCC"/>
            <w:gridSpan w:val="4"/>
          </w:tcPr>
        </w:tc>
        <w:tc>
          <w:p>
            <w:pPr>
              <w:spacing w:after="0"/>
            </w:pPr>
            <w:r>
              <w:rPr>
                <w:rFonts w:ascii="Arial" w:cs="Arial"/>
                <w:color w:val="000000"/>
                <w:sz w:val="16"/>
              </w:rPr>
              <w:t xml:space="preserve">         Enhanced power control - for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4684</w:t>
            </w:r>
          </w:p>
          <w:tcPr>
            <w:shd w:val="clear" w:color="000000" w:fill="CCFFCC"/>
            <w:gridSpan w:val="4"/>
          </w:tcPr>
        </w:tc>
        <w:tc>
          <w:p>
            <w:pPr>
              <w:spacing w:after="0"/>
            </w:pPr>
            <w:r>
              <w:rPr>
                <w:rFonts w:ascii="Arial" w:cs="Arial"/>
                <w:color w:val="000000"/>
                <w:sz w:val="16"/>
              </w:rPr>
              <w:t xml:space="preserve">2423</w:t>
            </w:r>
          </w:p>
          <w:tcPr>
            <w:shd w:val="clear" w:color="000000" w:fill="CCFFCC"/>
            <w:gridSpan w:val="4"/>
          </w:tcPr>
        </w:tc>
        <w:tc>
          <w:p>
            <w:pPr>
              <w:spacing w:after="0"/>
            </w:pPr>
            <w:r>
              <w:rPr>
                <w:rFonts w:ascii="Arial" w:cs="Arial"/>
                <w:color w:val="000000"/>
                <w:sz w:val="16"/>
              </w:rPr>
              <w:t xml:space="preserve">         Stage 2 - for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2000-08-07</w:t>
            </w:r>
          </w:p>
          <w:tcPr>
            <w:shd w:val="clear" w:color="000000" w:fill="CCFFCC"/>
            <w:gridSpan w:val="4"/>
          </w:tcPr>
        </w:tc>
        <w:tc>
          <w:p>
            <w:pPr>
              <w:spacing w:after="0"/>
            </w:pPr>
            <w:r>
              <w:rPr>
                <w:rFonts w:ascii="Arial" w:cs="Arial"/>
                <w:color w:val="000000"/>
                <w:sz w:val="16"/>
              </w:rPr>
              <w:t xml:space="preserve">2001-06-29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4685</w:t>
            </w:r>
          </w:p>
          <w:tcPr>
            <w:shd w:val="clear" w:color="000000" w:fill="CCFFCC"/>
            <w:gridSpan w:val="4"/>
          </w:tcPr>
        </w:tc>
        <w:tc>
          <w:p>
            <w:pPr>
              <w:spacing w:after="0"/>
            </w:pPr>
            <w:r>
              <w:rPr>
                <w:rFonts w:ascii="Arial" w:cs="Arial"/>
                <w:color w:val="000000"/>
                <w:sz w:val="16"/>
              </w:rPr>
              <w:t xml:space="preserve">2348</w:t>
            </w:r>
          </w:p>
          <w:tcPr>
            <w:shd w:val="clear" w:color="000000" w:fill="CCFFCC"/>
            <w:gridSpan w:val="4"/>
          </w:tcPr>
        </w:tc>
        <w:tc>
          <w:p>
            <w:pPr>
              <w:spacing w:after="0"/>
            </w:pPr>
            <w:r>
              <w:rPr>
                <w:rFonts w:ascii="Arial" w:cs="Arial"/>
                <w:color w:val="000000"/>
                <w:sz w:val="16"/>
              </w:rPr>
              <w:t xml:space="preserve">         Adoption of the UTRAN PDCP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Responsible is GERAN; RAN WG2 help may be needed.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4686</w:t>
            </w:r>
          </w:p>
          <w:tcPr>
            <w:shd w:val="clear" w:color="000000" w:fill="CCFFCC"/>
            <w:gridSpan w:val="4"/>
          </w:tcPr>
        </w:tc>
        <w:tc>
          <w:p>
            <w:pPr>
              <w:spacing w:after="0"/>
            </w:pPr>
            <w:r>
              <w:rPr>
                <w:rFonts w:ascii="Arial" w:cs="Arial"/>
                <w:color w:val="000000"/>
                <w:sz w:val="16"/>
              </w:rPr>
              <w:t xml:space="preserve">50043</w:t>
            </w:r>
          </w:p>
          <w:tcPr>
            <w:shd w:val="clear" w:color="000000" w:fill="CCFFCC"/>
            <w:gridSpan w:val="4"/>
          </w:tcPr>
        </w:tc>
        <w:tc>
          <w:p>
            <w:pPr>
              <w:spacing w:after="0"/>
            </w:pPr>
            <w:r>
              <w:rPr>
                <w:rFonts w:ascii="Arial" w:cs="Arial"/>
                <w:color w:val="000000"/>
                <w:sz w:val="16"/>
              </w:rPr>
              <w:t xml:space="preserve">         Development of RLC / MAC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4687</w:t>
            </w:r>
          </w:p>
          <w:tcPr>
            <w:shd w:val="clear" w:color="000000" w:fill="CCFFCC"/>
            <w:gridSpan w:val="4"/>
          </w:tcPr>
        </w:tc>
        <w:tc>
          <w:p>
            <w:pPr>
              <w:spacing w:after="0"/>
            </w:pPr>
            <w:r>
              <w:rPr>
                <w:rFonts w:ascii="Arial" w:cs="Arial"/>
                <w:color w:val="000000"/>
                <w:sz w:val="16"/>
              </w:rPr>
              <w:t xml:space="preserve">50044</w:t>
            </w:r>
          </w:p>
          <w:tcPr>
            <w:shd w:val="clear" w:color="000000" w:fill="CCFFCC"/>
            <w:gridSpan w:val="4"/>
          </w:tcPr>
        </w:tc>
        <w:tc>
          <w:p>
            <w:pPr>
              <w:spacing w:after="0"/>
            </w:pPr>
            <w:r>
              <w:rPr>
                <w:rFonts w:ascii="Arial" w:cs="Arial"/>
                <w:color w:val="000000"/>
                <w:sz w:val="16"/>
              </w:rPr>
              <w:t xml:space="preserve">         Development of GERAN RRC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2001-06-22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4688</w:t>
            </w:r>
          </w:p>
          <w:tcPr>
            <w:shd w:val="clear" w:color="000000" w:fill="CCFFCC"/>
            <w:gridSpan w:val="4"/>
          </w:tcPr>
        </w:tc>
        <w:tc>
          <w:p>
            <w:pPr>
              <w:spacing w:after="0"/>
            </w:pPr>
            <w:r>
              <w:rPr>
                <w:rFonts w:ascii="Arial" w:cs="Arial"/>
                <w:color w:val="000000"/>
                <w:sz w:val="16"/>
              </w:rPr>
              <w:t xml:space="preserve">50045</w:t>
            </w:r>
          </w:p>
          <w:tcPr>
            <w:shd w:val="clear" w:color="000000" w:fill="CCFFCC"/>
            <w:gridSpan w:val="4"/>
          </w:tcPr>
        </w:tc>
        <w:tc>
          <w:p>
            <w:pPr>
              <w:spacing w:after="0"/>
            </w:pPr>
            <w:r>
              <w:rPr>
                <w:rFonts w:ascii="Arial" w:cs="Arial"/>
                <w:color w:val="000000"/>
                <w:sz w:val="16"/>
              </w:rPr>
              <w:t xml:space="preserve">         Ciphering and integrity protection concept paper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4689</w:t>
            </w:r>
          </w:p>
          <w:tcPr>
            <w:shd w:val="clear" w:color="000000" w:fill="CCFFCC"/>
            <w:gridSpan w:val="4"/>
          </w:tcPr>
        </w:tc>
        <w:tc>
          <w:p>
            <w:pPr>
              <w:spacing w:after="0"/>
            </w:pPr>
            <w:r>
              <w:rPr>
                <w:rFonts w:ascii="Arial" w:cs="Arial"/>
                <w:color w:val="000000"/>
                <w:sz w:val="16"/>
              </w:rPr>
              <w:t xml:space="preserve">50046</w:t>
            </w:r>
          </w:p>
          <w:tcPr>
            <w:shd w:val="clear" w:color="000000" w:fill="CCFFCC"/>
            <w:gridSpan w:val="4"/>
          </w:tcPr>
        </w:tc>
        <w:tc>
          <w:p>
            <w:pPr>
              <w:spacing w:after="0"/>
            </w:pPr>
            <w:r>
              <w:rPr>
                <w:rFonts w:ascii="Arial" w:cs="Arial"/>
                <w:color w:val="000000"/>
                <w:sz w:val="16"/>
              </w:rPr>
              <w:t xml:space="preserve">         Multiple TBF or equivalent Concept paper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4690</w:t>
            </w:r>
          </w:p>
          <w:tcPr>
            <w:shd w:val="clear" w:color="000000" w:fill="CCFFCC"/>
            <w:gridSpan w:val="4"/>
          </w:tcPr>
        </w:tc>
        <w:tc>
          <w:p>
            <w:pPr>
              <w:spacing w:after="0"/>
            </w:pPr>
            <w:r>
              <w:rPr>
                <w:rFonts w:ascii="Arial" w:cs="Arial"/>
                <w:color w:val="000000"/>
                <w:sz w:val="16"/>
              </w:rPr>
              <w:t xml:space="preserve">50047</w:t>
            </w:r>
          </w:p>
          <w:tcPr>
            <w:shd w:val="clear" w:color="000000" w:fill="CCFFCC"/>
            <w:gridSpan w:val="4"/>
          </w:tcPr>
        </w:tc>
        <w:tc>
          <w:p>
            <w:pPr>
              <w:spacing w:after="0"/>
            </w:pPr>
            <w:r>
              <w:rPr>
                <w:rFonts w:ascii="Arial" w:cs="Arial"/>
                <w:color w:val="000000"/>
                <w:sz w:val="16"/>
              </w:rPr>
              <w:t xml:space="preserve">         Paging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4691</w:t>
            </w:r>
          </w:p>
          <w:tcPr>
            <w:shd w:val="clear" w:color="000000" w:fill="CCFFCC"/>
            <w:gridSpan w:val="4"/>
          </w:tcPr>
        </w:tc>
        <w:tc>
          <w:p>
            <w:pPr>
              <w:spacing w:after="0"/>
            </w:pPr>
            <w:r>
              <w:rPr>
                <w:rFonts w:ascii="Arial" w:cs="Arial"/>
                <w:color w:val="000000"/>
                <w:sz w:val="16"/>
              </w:rPr>
              <w:t xml:space="preserve">50048</w:t>
            </w:r>
          </w:p>
          <w:tcPr>
            <w:shd w:val="clear" w:color="000000" w:fill="CCFFCC"/>
            <w:gridSpan w:val="4"/>
          </w:tcPr>
        </w:tc>
        <w:tc>
          <w:p>
            <w:pPr>
              <w:spacing w:after="0"/>
            </w:pPr>
            <w:r>
              <w:rPr>
                <w:rFonts w:ascii="Arial" w:cs="Arial"/>
                <w:color w:val="000000"/>
                <w:sz w:val="16"/>
              </w:rPr>
              <w:t xml:space="preserve">         Dedicated Physical subchannels, includes traffic and control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4692</w:t>
            </w:r>
          </w:p>
          <w:tcPr>
            <w:shd w:val="clear" w:color="000000" w:fill="CCFFCC"/>
            <w:gridSpan w:val="4"/>
          </w:tcPr>
        </w:tc>
        <w:tc>
          <w:p>
            <w:pPr>
              <w:spacing w:after="0"/>
            </w:pPr>
            <w:r>
              <w:rPr>
                <w:rFonts w:ascii="Arial" w:cs="Arial"/>
                <w:color w:val="000000"/>
                <w:sz w:val="16"/>
              </w:rPr>
              <w:t xml:space="preserve">50049</w:t>
            </w:r>
          </w:p>
          <w:tcPr>
            <w:shd w:val="clear" w:color="000000" w:fill="CCFFCC"/>
            <w:gridSpan w:val="4"/>
          </w:tcPr>
        </w:tc>
        <w:tc>
          <w:p>
            <w:pPr>
              <w:spacing w:after="0"/>
            </w:pPr>
            <w:r>
              <w:rPr>
                <w:rFonts w:ascii="Arial" w:cs="Arial"/>
                <w:color w:val="000000"/>
                <w:sz w:val="16"/>
              </w:rPr>
              <w:t xml:space="preserve">         Iu support and broadcast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4693</w:t>
            </w:r>
          </w:p>
          <w:tcPr>
            <w:shd w:val="clear" w:color="000000" w:fill="CCFFCC"/>
            <w:gridSpan w:val="4"/>
          </w:tcPr>
        </w:tc>
        <w:tc>
          <w:p>
            <w:pPr>
              <w:spacing w:after="0"/>
            </w:pPr>
            <w:r>
              <w:rPr>
                <w:rFonts w:ascii="Arial" w:cs="Arial"/>
                <w:color w:val="000000"/>
                <w:sz w:val="16"/>
              </w:rPr>
              <w:t xml:space="preserve">50050</w:t>
            </w:r>
          </w:p>
          <w:tcPr>
            <w:shd w:val="clear" w:color="000000" w:fill="CCFFCC"/>
            <w:gridSpan w:val="4"/>
          </w:tcPr>
        </w:tc>
        <w:tc>
          <w:p>
            <w:pPr>
              <w:spacing w:after="0"/>
            </w:pPr>
            <w:r>
              <w:rPr>
                <w:rFonts w:ascii="Arial" w:cs="Arial"/>
                <w:color w:val="000000"/>
                <w:sz w:val="16"/>
              </w:rPr>
              <w:t xml:space="preserve">         Impact of using RLC instead of LAPDm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4694</w:t>
            </w:r>
          </w:p>
          <w:tcPr>
            <w:shd w:val="clear" w:color="000000" w:fill="CCFFCC"/>
            <w:gridSpan w:val="4"/>
          </w:tcPr>
        </w:tc>
        <w:tc>
          <w:p>
            <w:pPr>
              <w:spacing w:after="0"/>
            </w:pPr>
            <w:r>
              <w:rPr>
                <w:rFonts w:ascii="Arial" w:cs="Arial"/>
                <w:color w:val="000000"/>
                <w:sz w:val="16"/>
              </w:rPr>
              <w:t xml:space="preserve">50051</w:t>
            </w:r>
          </w:p>
          <w:tcPr>
            <w:shd w:val="clear" w:color="000000" w:fill="CCFFCC"/>
            <w:gridSpan w:val="4"/>
          </w:tcPr>
        </w:tc>
        <w:tc>
          <w:p>
            <w:pPr>
              <w:spacing w:after="0"/>
            </w:pPr>
            <w:r>
              <w:rPr>
                <w:rFonts w:ascii="Arial" w:cs="Arial"/>
                <w:color w:val="000000"/>
                <w:sz w:val="16"/>
              </w:rPr>
              <w:t xml:space="preserve">         Contention resolution, mobile station identity, and access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4695</w:t>
            </w:r>
          </w:p>
          <w:tcPr>
            <w:shd w:val="clear" w:color="000000" w:fill="CCFFCC"/>
            <w:gridSpan w:val="4"/>
          </w:tcPr>
        </w:tc>
        <w:tc>
          <w:p>
            <w:pPr>
              <w:spacing w:after="0"/>
            </w:pPr>
            <w:r>
              <w:rPr>
                <w:rFonts w:ascii="Arial" w:cs="Arial"/>
                <w:color w:val="000000"/>
                <w:sz w:val="16"/>
              </w:rPr>
              <w:t xml:space="preserve">50052</w:t>
            </w:r>
          </w:p>
          <w:tcPr>
            <w:shd w:val="clear" w:color="000000" w:fill="CCFFCC"/>
            <w:gridSpan w:val="4"/>
          </w:tcPr>
        </w:tc>
        <w:tc>
          <w:p>
            <w:pPr>
              <w:spacing w:after="0"/>
            </w:pPr>
            <w:r>
              <w:rPr>
                <w:rFonts w:ascii="Arial" w:cs="Arial"/>
                <w:color w:val="000000"/>
                <w:sz w:val="16"/>
              </w:rPr>
              <w:t xml:space="preserve">         PDCP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4696</w:t>
            </w:r>
          </w:p>
          <w:tcPr>
            <w:shd w:val="clear" w:color="000000" w:fill="CCFFCC"/>
            <w:gridSpan w:val="4"/>
          </w:tcPr>
        </w:tc>
        <w:tc>
          <w:p>
            <w:pPr>
              <w:spacing w:after="0"/>
            </w:pPr>
            <w:r>
              <w:rPr>
                <w:rFonts w:ascii="Arial" w:cs="Arial"/>
                <w:color w:val="000000"/>
                <w:sz w:val="16"/>
              </w:rPr>
              <w:t xml:space="preserve">50053</w:t>
            </w:r>
          </w:p>
          <w:tcPr>
            <w:shd w:val="clear" w:color="000000" w:fill="CCFFCC"/>
            <w:gridSpan w:val="4"/>
          </w:tcPr>
        </w:tc>
        <w:tc>
          <w:p>
            <w:pPr>
              <w:spacing w:after="0"/>
            </w:pPr>
            <w:r>
              <w:rPr>
                <w:rFonts w:ascii="Arial" w:cs="Arial"/>
                <w:color w:val="000000"/>
                <w:sz w:val="16"/>
              </w:rPr>
              <w:t xml:space="preserve">         Downlink delayed TBF release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4697</w:t>
            </w:r>
          </w:p>
          <w:tcPr>
            <w:shd w:val="clear" w:color="000000" w:fill="CCFFCC"/>
            <w:gridSpan w:val="4"/>
          </w:tcPr>
        </w:tc>
        <w:tc>
          <w:p>
            <w:pPr>
              <w:spacing w:after="0"/>
            </w:pPr>
            <w:r>
              <w:rPr>
                <w:rFonts w:ascii="Arial" w:cs="Arial"/>
                <w:color w:val="000000"/>
                <w:sz w:val="16"/>
              </w:rPr>
              <w:t xml:space="preserve">50054</w:t>
            </w:r>
          </w:p>
          <w:tcPr>
            <w:shd w:val="clear" w:color="000000" w:fill="CCFFCC"/>
            <w:gridSpan w:val="4"/>
          </w:tcPr>
        </w:tc>
        <w:tc>
          <w:p>
            <w:pPr>
              <w:spacing w:after="0"/>
            </w:pPr>
            <w:r>
              <w:rPr>
                <w:rFonts w:ascii="Arial" w:cs="Arial"/>
                <w:color w:val="000000"/>
                <w:sz w:val="16"/>
              </w:rPr>
              <w:t xml:space="preserve">         Add transparent RLC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4698</w:t>
            </w:r>
          </w:p>
          <w:tcPr>
            <w:shd w:val="clear" w:color="000000" w:fill="CCFFCC"/>
            <w:gridSpan w:val="4"/>
          </w:tcPr>
        </w:tc>
        <w:tc>
          <w:p>
            <w:pPr>
              <w:spacing w:after="0"/>
            </w:pPr>
            <w:r>
              <w:rPr>
                <w:rFonts w:ascii="Arial" w:cs="Arial"/>
                <w:color w:val="000000"/>
                <w:sz w:val="16"/>
              </w:rPr>
              <w:t xml:space="preserve">50055</w:t>
            </w:r>
          </w:p>
          <w:tcPr>
            <w:shd w:val="clear" w:color="000000" w:fill="CCFFCC"/>
            <w:gridSpan w:val="4"/>
          </w:tcPr>
        </w:tc>
        <w:tc>
          <w:p>
            <w:pPr>
              <w:spacing w:after="0"/>
            </w:pPr>
            <w:r>
              <w:rPr>
                <w:rFonts w:ascii="Arial" w:cs="Arial"/>
                <w:color w:val="000000"/>
                <w:sz w:val="16"/>
              </w:rPr>
              <w:t xml:space="preserve">         Handover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4699</w:t>
            </w:r>
          </w:p>
          <w:tcPr>
            <w:shd w:val="clear" w:color="000000" w:fill="CCFFCC"/>
            <w:gridSpan w:val="4"/>
          </w:tcPr>
        </w:tc>
        <w:tc>
          <w:p>
            <w:pPr>
              <w:spacing w:after="0"/>
            </w:pPr>
            <w:r>
              <w:rPr>
                <w:rFonts w:ascii="Arial" w:cs="Arial"/>
                <w:color w:val="000000"/>
                <w:sz w:val="16"/>
              </w:rPr>
              <w:t xml:space="preserve">2424</w:t>
            </w:r>
          </w:p>
          <w:tcPr>
            <w:shd w:val="clear" w:color="000000" w:fill="CCFFCC"/>
            <w:gridSpan w:val="4"/>
          </w:tcPr>
        </w:tc>
        <w:tc>
          <w:p>
            <w:pPr>
              <w:spacing w:after="0"/>
            </w:pPr>
            <w:r>
              <w:rPr>
                <w:rFonts w:ascii="Arial" w:cs="Arial"/>
                <w:color w:val="000000"/>
                <w:sz w:val="16"/>
              </w:rPr>
              <w:t xml:space="preserve">      Physical layer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4700</w:t>
            </w:r>
          </w:p>
          <w:tcPr>
            <w:shd w:val="clear" w:color="000000" w:fill="CCFFCC"/>
            <w:gridSpan w:val="4"/>
          </w:tcPr>
        </w:tc>
        <w:tc>
          <w:p>
            <w:pPr>
              <w:spacing w:after="0"/>
            </w:pPr>
            <w:r>
              <w:rPr>
                <w:rFonts w:ascii="Arial" w:cs="Arial"/>
                <w:color w:val="000000"/>
                <w:sz w:val="16"/>
              </w:rPr>
              <w:t xml:space="preserve">2356</w:t>
            </w:r>
          </w:p>
          <w:tcPr>
            <w:shd w:val="clear" w:color="000000" w:fill="CCFFCC"/>
            <w:gridSpan w:val="4"/>
          </w:tcPr>
        </w:tc>
        <w:tc>
          <w:p>
            <w:pPr>
              <w:spacing w:after="0"/>
            </w:pPr>
            <w:r>
              <w:rPr>
                <w:rFonts w:ascii="Arial" w:cs="Arial"/>
                <w:color w:val="000000"/>
                <w:sz w:val="16"/>
              </w:rPr>
              <w:t xml:space="preserve">         PDTCH/TCH in 45.003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4701</w:t>
            </w:r>
          </w:p>
          <w:tcPr>
            <w:shd w:val="clear" w:color="000000" w:fill="CCFFCC"/>
            <w:gridSpan w:val="4"/>
          </w:tcPr>
        </w:tc>
        <w:tc>
          <w:p>
            <w:pPr>
              <w:spacing w:after="0"/>
            </w:pPr>
            <w:r>
              <w:rPr>
                <w:rFonts w:ascii="Arial" w:cs="Arial"/>
                <w:color w:val="000000"/>
                <w:sz w:val="16"/>
              </w:rPr>
              <w:t xml:space="preserve">2357</w:t>
            </w:r>
          </w:p>
          <w:tcPr>
            <w:shd w:val="clear" w:color="000000" w:fill="CCFFCC"/>
            <w:gridSpan w:val="4"/>
          </w:tcPr>
        </w:tc>
        <w:tc>
          <w:p>
            <w:pPr>
              <w:spacing w:after="0"/>
            </w:pPr>
            <w:r>
              <w:rPr>
                <w:rFonts w:ascii="Arial" w:cs="Arial"/>
                <w:color w:val="000000"/>
                <w:sz w:val="16"/>
              </w:rPr>
              <w:t xml:space="preserve">         Control channels in 45.003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4702</w:t>
            </w:r>
          </w:p>
          <w:tcPr>
            <w:shd w:val="clear" w:color="000000" w:fill="CCFFCC"/>
            <w:gridSpan w:val="4"/>
          </w:tcPr>
        </w:tc>
        <w:tc>
          <w:p>
            <w:pPr>
              <w:spacing w:after="0"/>
            </w:pPr>
            <w:r>
              <w:rPr>
                <w:rFonts w:ascii="Arial" w:cs="Arial"/>
                <w:color w:val="000000"/>
                <w:sz w:val="16"/>
              </w:rPr>
              <w:t xml:space="preserve">2358</w:t>
            </w:r>
          </w:p>
          <w:tcPr>
            <w:shd w:val="clear" w:color="000000" w:fill="CCFFCC"/>
            <w:gridSpan w:val="4"/>
          </w:tcPr>
        </w:tc>
        <w:tc>
          <w:p>
            <w:pPr>
              <w:spacing w:after="0"/>
            </w:pPr>
            <w:r>
              <w:rPr>
                <w:rFonts w:ascii="Arial" w:cs="Arial"/>
                <w:color w:val="000000"/>
                <w:sz w:val="16"/>
              </w:rPr>
              <w:t xml:space="preserve">         Receiver performance in 45.005 for PDTCH/TCH and control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4703</w:t>
            </w:r>
          </w:p>
          <w:tcPr>
            <w:shd w:val="clear" w:color="000000" w:fill="CCFFCC"/>
            <w:gridSpan w:val="4"/>
          </w:tcPr>
        </w:tc>
        <w:tc>
          <w:p>
            <w:pPr>
              <w:spacing w:after="0"/>
            </w:pPr>
            <w:r>
              <w:rPr>
                <w:rFonts w:ascii="Arial" w:cs="Arial"/>
                <w:color w:val="000000"/>
                <w:sz w:val="16"/>
              </w:rPr>
              <w:t xml:space="preserve">2359</w:t>
            </w:r>
          </w:p>
          <w:tcPr>
            <w:shd w:val="clear" w:color="000000" w:fill="CCFFCC"/>
            <w:gridSpan w:val="4"/>
          </w:tcPr>
        </w:tc>
        <w:tc>
          <w:p>
            <w:pPr>
              <w:spacing w:after="0"/>
            </w:pPr>
            <w:r>
              <w:rPr>
                <w:rFonts w:ascii="Arial" w:cs="Arial"/>
                <w:b/>
                <w:color w:val="000000"/>
                <w:sz w:val="16"/>
              </w:rPr>
              <w:t xml:space="preserve">   Iu rg interface</w:t>
            </w:r>
          </w:p>
          <w:tcPr>
            <w:shd w:val="clear" w:color="000000" w:fill="CCFFCC"/>
            <w:gridSpan w:val="4"/>
          </w:tcPr>
        </w:tc>
        <w:tc>
          <w:p>
            <w:pPr>
              <w:spacing w:after="0"/>
            </w:pPr>
            <w:r>
              <w:rPr>
                <w:rFonts w:ascii="Arial" w:cs="Arial"/>
                <w:color w:val="000000"/>
                <w:sz w:val="16"/>
              </w:rPr>
              <w:t xml:space="preserve">GER3GAL-Iurg</w:t>
            </w:r>
          </w:p>
          <w:tcPr>
            <w:shd w:val="clear" w:color="000000" w:fill="CCFFCC"/>
            <w:gridSpan w:val="4"/>
          </w:tcPr>
        </w:tc>
        <w:tc>
          <w:p>
            <w:pPr>
              <w:spacing w:after="0"/>
            </w:pPr>
            <w:r>
              <w:rPr>
                <w:rFonts w:ascii="Arial" w:cs="Arial"/>
                <w:color w:val="000000"/>
                <w:sz w:val="16"/>
              </w:rPr>
              <w:t xml:space="preserve">GER3GAL-Iurg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4704</w:t>
            </w:r>
          </w:p>
          <w:tcPr>
            <w:shd w:val="clear" w:color="000000" w:fill="CCFFCC"/>
            <w:gridSpan w:val="4"/>
          </w:tcPr>
        </w:tc>
        <w:tc>
          <w:p>
            <w:pPr>
              <w:spacing w:after="0"/>
            </w:pPr>
            <w:r>
              <w:rPr>
                <w:rFonts w:ascii="Arial" w:cs="Arial"/>
                <w:color w:val="000000"/>
                <w:sz w:val="16"/>
              </w:rPr>
              <w:t xml:space="preserve">2425</w:t>
            </w:r>
          </w:p>
          <w:tcPr>
            <w:shd w:val="clear" w:color="000000" w:fill="CCFFCC"/>
            <w:gridSpan w:val="4"/>
          </w:tcPr>
        </w:tc>
        <w:tc>
          <w:p>
            <w:pPr>
              <w:spacing w:after="0"/>
            </w:pPr>
            <w:r>
              <w:rPr>
                <w:rFonts w:ascii="Arial" w:cs="Arial"/>
                <w:color w:val="000000"/>
                <w:sz w:val="16"/>
              </w:rPr>
              <w:t xml:space="preserve">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4705</w:t>
            </w:r>
          </w:p>
          <w:tcPr>
            <w:shd w:val="clear" w:color="000000" w:fill="CCFFCC"/>
            <w:gridSpan w:val="4"/>
          </w:tcPr>
        </w:tc>
        <w:tc>
          <w:p>
            <w:pPr>
              <w:spacing w:after="0"/>
            </w:pPr>
            <w:r>
              <w:rPr>
                <w:rFonts w:ascii="Arial" w:cs="Arial"/>
                <w:color w:val="000000"/>
                <w:sz w:val="16"/>
              </w:rPr>
              <w:t xml:space="preserve">2360</w:t>
            </w:r>
          </w:p>
          <w:tcPr>
            <w:shd w:val="clear" w:color="000000" w:fill="CCFFCC"/>
            <w:gridSpan w:val="4"/>
          </w:tcPr>
        </w:tc>
        <w:tc>
          <w:p>
            <w:pPr>
              <w:spacing w:after="0"/>
            </w:pPr>
            <w:r>
              <w:rPr>
                <w:rFonts w:ascii="Arial" w:cs="Arial"/>
                <w:color w:val="000000"/>
                <w:sz w:val="16"/>
              </w:rPr>
              <w:t xml:space="preserve">         Identification of requirements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4706</w:t>
            </w:r>
          </w:p>
          <w:tcPr>
            <w:shd w:val="clear" w:color="000000" w:fill="CCFFCC"/>
            <w:gridSpan w:val="4"/>
          </w:tcPr>
        </w:tc>
        <w:tc>
          <w:p>
            <w:pPr>
              <w:spacing w:after="0"/>
            </w:pPr>
            <w:r>
              <w:rPr>
                <w:rFonts w:ascii="Arial" w:cs="Arial"/>
                <w:color w:val="000000"/>
                <w:sz w:val="16"/>
              </w:rPr>
              <w:t xml:space="preserve">2361</w:t>
            </w:r>
          </w:p>
          <w:tcPr>
            <w:shd w:val="clear" w:color="000000" w:fill="CCFFCC"/>
            <w:gridSpan w:val="4"/>
          </w:tcPr>
        </w:tc>
        <w:tc>
          <w:p>
            <w:pPr>
              <w:spacing w:after="0"/>
            </w:pPr>
            <w:r>
              <w:rPr>
                <w:rFonts w:ascii="Arial" w:cs="Arial"/>
                <w:color w:val="000000"/>
                <w:sz w:val="16"/>
              </w:rPr>
              <w:t xml:space="preserve">         Stage 2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4707</w:t>
            </w:r>
          </w:p>
          <w:tcPr>
            <w:shd w:val="clear" w:color="000000" w:fill="CCFFCC"/>
            <w:gridSpan w:val="4"/>
          </w:tcPr>
        </w:tc>
        <w:tc>
          <w:p>
            <w:pPr>
              <w:spacing w:after="0"/>
            </w:pPr>
            <w:r>
              <w:rPr>
                <w:rFonts w:ascii="Arial" w:cs="Arial"/>
                <w:color w:val="000000"/>
                <w:sz w:val="16"/>
              </w:rPr>
              <w:t xml:space="preserve">2362</w:t>
            </w:r>
          </w:p>
          <w:tcPr>
            <w:shd w:val="clear" w:color="000000" w:fill="CCFFCC"/>
            <w:gridSpan w:val="4"/>
          </w:tcPr>
        </w:tc>
        <w:tc>
          <w:p>
            <w:pPr>
              <w:spacing w:after="0"/>
            </w:pPr>
            <w:r>
              <w:rPr>
                <w:rFonts w:ascii="Arial" w:cs="Arial"/>
                <w:color w:val="000000"/>
                <w:sz w:val="16"/>
              </w:rPr>
              <w:t xml:space="preserve">         Adoption of relevant parts from Iur -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4708</w:t>
            </w:r>
          </w:p>
          <w:tcPr>
            <w:shd w:val="clear" w:color="000000" w:fill="CCFFCC"/>
            <w:gridSpan w:val="4"/>
          </w:tcPr>
        </w:tc>
        <w:tc>
          <w:p>
            <w:pPr>
              <w:spacing w:after="0"/>
            </w:pPr>
            <w:r>
              <w:rPr>
                <w:rFonts w:ascii="Arial" w:cs="Arial"/>
                <w:color w:val="000000"/>
                <w:sz w:val="16"/>
              </w:rPr>
              <w:t xml:space="preserve">2363</w:t>
            </w:r>
          </w:p>
          <w:tcPr>
            <w:shd w:val="clear" w:color="000000" w:fill="CCFFCC"/>
            <w:gridSpan w:val="4"/>
          </w:tcPr>
        </w:tc>
        <w:tc>
          <w:p>
            <w:pPr>
              <w:spacing w:after="0"/>
            </w:pPr>
            <w:r>
              <w:rPr>
                <w:rFonts w:ascii="Arial" w:cs="Arial"/>
                <w:color w:val="000000"/>
                <w:sz w:val="16"/>
              </w:rPr>
              <w:t xml:space="preserve">         Complementation with GERAN specifics -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4709</w:t>
            </w:r>
          </w:p>
          <w:tcPr>
            <w:shd w:val="clear" w:color="000000" w:fill="CCFFCC"/>
            <w:gridSpan w:val="4"/>
          </w:tcPr>
        </w:tc>
        <w:tc>
          <w:p>
            <w:pPr>
              <w:spacing w:after="0"/>
            </w:pPr>
            <w:r>
              <w:rPr>
                <w:rFonts w:ascii="Arial" w:cs="Arial"/>
                <w:color w:val="000000"/>
                <w:sz w:val="16"/>
              </w:rPr>
              <w:t xml:space="preserve">2364</w:t>
            </w:r>
          </w:p>
          <w:tcPr>
            <w:shd w:val="clear" w:color="000000" w:fill="CCFFCC"/>
            <w:gridSpan w:val="4"/>
          </w:tcPr>
        </w:tc>
        <w:tc>
          <w:p>
            <w:pPr>
              <w:spacing w:after="0"/>
            </w:pPr>
            <w:r>
              <w:rPr>
                <w:rFonts w:ascii="Arial" w:cs="Arial"/>
                <w:color w:val="000000"/>
                <w:sz w:val="16"/>
              </w:rPr>
              <w:t xml:space="preserve">         Stage 3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4710</w:t>
            </w:r>
          </w:p>
          <w:tcPr>
            <w:shd w:val="clear" w:color="000000" w:fill="CCFFCC"/>
            <w:gridSpan w:val="4"/>
          </w:tcPr>
        </w:tc>
        <w:tc>
          <w:p>
            <w:pPr>
              <w:spacing w:after="0"/>
            </w:pPr>
            <w:r>
              <w:rPr>
                <w:rFonts w:ascii="Arial" w:cs="Arial"/>
                <w:color w:val="000000"/>
                <w:sz w:val="16"/>
              </w:rPr>
              <w:t xml:space="preserve">2426</w:t>
            </w:r>
          </w:p>
          <w:tcPr>
            <w:shd w:val="clear" w:color="000000" w:fill="CCFFCC"/>
            <w:gridSpan w:val="4"/>
          </w:tcPr>
        </w:tc>
        <w:tc>
          <w:p>
            <w:pPr>
              <w:spacing w:after="0"/>
            </w:pPr>
            <w:r>
              <w:rPr>
                <w:rFonts w:ascii="Arial" w:cs="Arial"/>
                <w:color w:val="000000"/>
                <w:sz w:val="16"/>
              </w:rPr>
              <w:t xml:space="preserve">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4711</w:t>
            </w:r>
          </w:p>
          <w:tcPr>
            <w:shd w:val="clear" w:color="000000" w:fill="CCFFCC"/>
            <w:gridSpan w:val="4"/>
          </w:tcPr>
        </w:tc>
        <w:tc>
          <w:p>
            <w:pPr>
              <w:spacing w:after="0"/>
            </w:pPr>
            <w:r>
              <w:rPr>
                <w:rFonts w:ascii="Arial" w:cs="Arial"/>
                <w:color w:val="000000"/>
                <w:sz w:val="16"/>
              </w:rPr>
              <w:t xml:space="preserve">2365</w:t>
            </w:r>
          </w:p>
          <w:tcPr>
            <w:shd w:val="clear" w:color="000000" w:fill="CCFFCC"/>
            <w:gridSpan w:val="4"/>
          </w:tcPr>
        </w:tc>
        <w:tc>
          <w:p>
            <w:pPr>
              <w:spacing w:after="0"/>
            </w:pPr>
            <w:r>
              <w:rPr>
                <w:rFonts w:ascii="Arial" w:cs="Arial"/>
                <w:color w:val="000000"/>
                <w:sz w:val="16"/>
              </w:rPr>
              <w:t xml:space="preserve">         Identification of requirements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4712</w:t>
            </w:r>
          </w:p>
          <w:tcPr>
            <w:shd w:val="clear" w:color="000000" w:fill="CCFFCC"/>
            <w:gridSpan w:val="4"/>
          </w:tcPr>
        </w:tc>
        <w:tc>
          <w:p>
            <w:pPr>
              <w:spacing w:after="0"/>
            </w:pPr>
            <w:r>
              <w:rPr>
                <w:rFonts w:ascii="Arial" w:cs="Arial"/>
                <w:color w:val="000000"/>
                <w:sz w:val="16"/>
              </w:rPr>
              <w:t xml:space="preserve">2366</w:t>
            </w:r>
          </w:p>
          <w:tcPr>
            <w:shd w:val="clear" w:color="000000" w:fill="CCFFCC"/>
            <w:gridSpan w:val="4"/>
          </w:tcPr>
        </w:tc>
        <w:tc>
          <w:p>
            <w:pPr>
              <w:spacing w:after="0"/>
            </w:pPr>
            <w:r>
              <w:rPr>
                <w:rFonts w:ascii="Arial" w:cs="Arial"/>
                <w:color w:val="000000"/>
                <w:sz w:val="16"/>
              </w:rPr>
              <w:t xml:space="preserve">         Stage 2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4713</w:t>
            </w:r>
          </w:p>
          <w:tcPr>
            <w:shd w:val="clear" w:color="000000" w:fill="CCFFCC"/>
            <w:gridSpan w:val="4"/>
          </w:tcPr>
        </w:tc>
        <w:tc>
          <w:p>
            <w:pPr>
              <w:spacing w:after="0"/>
            </w:pPr>
            <w:r>
              <w:rPr>
                <w:rFonts w:ascii="Arial" w:cs="Arial"/>
                <w:color w:val="000000"/>
                <w:sz w:val="16"/>
              </w:rPr>
              <w:t xml:space="preserve">2367</w:t>
            </w:r>
          </w:p>
          <w:tcPr>
            <w:shd w:val="clear" w:color="000000" w:fill="CCFFCC"/>
            <w:gridSpan w:val="4"/>
          </w:tcPr>
        </w:tc>
        <w:tc>
          <w:p>
            <w:pPr>
              <w:spacing w:after="0"/>
            </w:pPr>
            <w:r>
              <w:rPr>
                <w:rFonts w:ascii="Arial" w:cs="Arial"/>
                <w:color w:val="000000"/>
                <w:sz w:val="16"/>
              </w:rPr>
              <w:t xml:space="preserve">         Adoption of relevant parts from Iur -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4714</w:t>
            </w:r>
          </w:p>
          <w:tcPr>
            <w:shd w:val="clear" w:color="000000" w:fill="CCFFCC"/>
            <w:gridSpan w:val="4"/>
          </w:tcPr>
        </w:tc>
        <w:tc>
          <w:p>
            <w:pPr>
              <w:spacing w:after="0"/>
            </w:pPr>
            <w:r>
              <w:rPr>
                <w:rFonts w:ascii="Arial" w:cs="Arial"/>
                <w:color w:val="000000"/>
                <w:sz w:val="16"/>
              </w:rPr>
              <w:t xml:space="preserve">2368</w:t>
            </w:r>
          </w:p>
          <w:tcPr>
            <w:shd w:val="clear" w:color="000000" w:fill="CCFFCC"/>
            <w:gridSpan w:val="4"/>
          </w:tcPr>
        </w:tc>
        <w:tc>
          <w:p>
            <w:pPr>
              <w:spacing w:after="0"/>
            </w:pPr>
            <w:r>
              <w:rPr>
                <w:rFonts w:ascii="Arial" w:cs="Arial"/>
                <w:color w:val="000000"/>
                <w:sz w:val="16"/>
              </w:rPr>
              <w:t xml:space="preserve">         Complementation with GERAN specifics -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2002-01-30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4715</w:t>
            </w:r>
          </w:p>
          <w:tcPr>
            <w:shd w:val="clear" w:color="000000" w:fill="CCFFCC"/>
            <w:gridSpan w:val="4"/>
          </w:tcPr>
        </w:tc>
        <w:tc>
          <w:p>
            <w:pPr>
              <w:spacing w:after="0"/>
            </w:pPr>
            <w:r>
              <w:rPr>
                <w:rFonts w:ascii="Arial" w:cs="Arial"/>
                <w:color w:val="000000"/>
                <w:sz w:val="16"/>
              </w:rPr>
              <w:t xml:space="preserve">2369</w:t>
            </w:r>
          </w:p>
          <w:tcPr>
            <w:shd w:val="clear" w:color="000000" w:fill="CCFFCC"/>
            <w:gridSpan w:val="4"/>
          </w:tcPr>
        </w:tc>
        <w:tc>
          <w:p>
            <w:pPr>
              <w:spacing w:after="0"/>
            </w:pPr>
            <w:r>
              <w:rPr>
                <w:rFonts w:ascii="Arial" w:cs="Arial"/>
                <w:color w:val="000000"/>
                <w:sz w:val="16"/>
              </w:rPr>
              <w:t xml:space="preserve">         Stage 3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2002-01-30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4716</w:t>
            </w:r>
          </w:p>
          <w:tcPr>
            <w:shd w:val="clear" w:color="000000" w:fill="CCFFCC"/>
            <w:gridSpan w:val="4"/>
          </w:tcPr>
        </w:tc>
        <w:tc>
          <w:p>
            <w:pPr>
              <w:spacing w:after="0"/>
            </w:pPr>
            <w:r>
              <w:rPr>
                <w:rFonts w:ascii="Arial" w:cs="Arial"/>
                <w:color w:val="000000"/>
                <w:sz w:val="16"/>
              </w:rPr>
              <w:t xml:space="preserve">2370</w:t>
            </w:r>
          </w:p>
          <w:tcPr>
            <w:shd w:val="clear" w:color="000000" w:fill="CCFFCC"/>
            <w:gridSpan w:val="4"/>
          </w:tcPr>
        </w:tc>
        <w:tc>
          <w:p>
            <w:pPr>
              <w:spacing w:after="0"/>
            </w:pPr>
            <w:r>
              <w:rPr>
                <w:rFonts w:ascii="Arial" w:cs="Arial"/>
                <w:b/>
                <w:color w:val="000000"/>
                <w:sz w:val="16"/>
              </w:rPr>
              <w:t xml:space="preserve">   Voice over GERAN PS and CS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4717</w:t>
            </w:r>
          </w:p>
          <w:tcPr>
            <w:shd w:val="clear" w:color="000000" w:fill="CCFFCC"/>
            <w:gridSpan w:val="4"/>
          </w:tcPr>
        </w:tc>
        <w:tc>
          <w:p>
            <w:pPr>
              <w:spacing w:after="0"/>
            </w:pPr>
            <w:r>
              <w:rPr>
                <w:rFonts w:ascii="Arial" w:cs="Arial"/>
                <w:color w:val="000000"/>
                <w:sz w:val="16"/>
              </w:rPr>
              <w:t xml:space="preserve">2371</w:t>
            </w:r>
          </w:p>
          <w:tcPr>
            <w:shd w:val="clear" w:color="000000" w:fill="CCFFCC"/>
            <w:gridSpan w:val="4"/>
          </w:tcPr>
        </w:tc>
        <w:tc>
          <w:p>
            <w:pPr>
              <w:spacing w:after="0"/>
            </w:pPr>
            <w:r>
              <w:rPr>
                <w:rFonts w:ascii="Arial" w:cs="Arial"/>
                <w:color w:val="000000"/>
                <w:sz w:val="16"/>
              </w:rPr>
              <w:t xml:space="preserve">      Architecture for A, Iu cs and Iu 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4718</w:t>
            </w:r>
          </w:p>
          <w:tcPr>
            <w:shd w:val="clear" w:color="000000" w:fill="CCFFCC"/>
            <w:gridSpan w:val="4"/>
          </w:tcPr>
        </w:tc>
        <w:tc>
          <w:p>
            <w:pPr>
              <w:spacing w:after="0"/>
            </w:pPr>
            <w:r>
              <w:rPr>
                <w:rFonts w:ascii="Arial" w:cs="Arial"/>
                <w:color w:val="000000"/>
                <w:sz w:val="16"/>
              </w:rPr>
              <w:t xml:space="preserve">2372</w:t>
            </w:r>
          </w:p>
          <w:tcPr>
            <w:shd w:val="clear" w:color="000000" w:fill="CCFFCC"/>
            <w:gridSpan w:val="4"/>
          </w:tcPr>
        </w:tc>
        <w:tc>
          <w:p>
            <w:pPr>
              <w:spacing w:after="0"/>
            </w:pPr>
            <w:r>
              <w:rPr>
                <w:rFonts w:ascii="Arial" w:cs="Arial"/>
                <w:color w:val="000000"/>
                <w:sz w:val="16"/>
              </w:rPr>
              <w:t xml:space="preserve">      Transcoder position/operation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2001-04-13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4719</w:t>
            </w:r>
          </w:p>
          <w:tcPr>
            <w:shd w:val="clear" w:color="000000" w:fill="CCFFCC"/>
            <w:gridSpan w:val="4"/>
          </w:tcPr>
        </w:tc>
        <w:tc>
          <w:p>
            <w:pPr>
              <w:spacing w:after="0"/>
            </w:pPr>
            <w:r>
              <w:rPr>
                <w:rFonts w:ascii="Arial" w:cs="Arial"/>
                <w:color w:val="000000"/>
                <w:sz w:val="16"/>
              </w:rPr>
              <w:t xml:space="preserve">2373</w:t>
            </w:r>
          </w:p>
          <w:tcPr>
            <w:shd w:val="clear" w:color="000000" w:fill="CCFFCC"/>
            <w:gridSpan w:val="4"/>
          </w:tcPr>
        </w:tc>
        <w:tc>
          <w:p>
            <w:pPr>
              <w:spacing w:after="0"/>
            </w:pPr>
            <w:r>
              <w:rPr>
                <w:rFonts w:ascii="Arial" w:cs="Arial"/>
                <w:color w:val="000000"/>
                <w:sz w:val="16"/>
              </w:rPr>
              <w:t xml:space="preserve">      Handover for Voice over GERAN PS and 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4720</w:t>
            </w:r>
          </w:p>
          <w:tcPr>
            <w:shd w:val="clear" w:color="000000" w:fill="CCFFCC"/>
            <w:gridSpan w:val="4"/>
          </w:tcPr>
        </w:tc>
        <w:tc>
          <w:p>
            <w:pPr>
              <w:spacing w:after="0"/>
            </w:pPr>
            <w:r>
              <w:rPr>
                <w:rFonts w:ascii="Arial" w:cs="Arial"/>
                <w:color w:val="000000"/>
                <w:sz w:val="16"/>
              </w:rPr>
              <w:t xml:space="preserve">2374</w:t>
            </w:r>
          </w:p>
          <w:tcPr>
            <w:shd w:val="clear" w:color="000000" w:fill="CCFFCC"/>
            <w:gridSpan w:val="4"/>
          </w:tcPr>
        </w:tc>
        <w:tc>
          <w:p>
            <w:pPr>
              <w:spacing w:after="0"/>
            </w:pPr>
            <w:r>
              <w:rPr>
                <w:rFonts w:ascii="Arial" w:cs="Arial"/>
                <w:color w:val="000000"/>
                <w:sz w:val="16"/>
              </w:rPr>
              <w:t xml:space="preserve">      RTP payload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4721</w:t>
            </w:r>
          </w:p>
          <w:tcPr>
            <w:shd w:val="clear" w:color="000000" w:fill="CCFFCC"/>
            <w:gridSpan w:val="4"/>
          </w:tcPr>
        </w:tc>
        <w:tc>
          <w:p>
            <w:pPr>
              <w:spacing w:after="0"/>
            </w:pPr>
            <w:r>
              <w:rPr>
                <w:rFonts w:ascii="Arial" w:cs="Arial"/>
                <w:color w:val="000000"/>
                <w:sz w:val="16"/>
              </w:rPr>
              <w:t xml:space="preserve">2375</w:t>
            </w:r>
          </w:p>
          <w:tcPr>
            <w:shd w:val="clear" w:color="000000" w:fill="CCFFCC"/>
            <w:gridSpan w:val="4"/>
          </w:tcPr>
        </w:tc>
        <w:tc>
          <w:p>
            <w:pPr>
              <w:spacing w:after="0"/>
            </w:pPr>
            <w:r>
              <w:rPr>
                <w:rFonts w:ascii="Arial" w:cs="Arial"/>
                <w:color w:val="000000"/>
                <w:sz w:val="16"/>
              </w:rPr>
              <w:t xml:space="preserve">      Codec renegotiation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4722</w:t>
            </w:r>
          </w:p>
          <w:tcPr>
            <w:shd w:val="clear" w:color="000000" w:fill="CCFFCC"/>
            <w:gridSpan w:val="4"/>
          </w:tcPr>
        </w:tc>
        <w:tc>
          <w:p>
            <w:pPr>
              <w:spacing w:after="0"/>
            </w:pPr>
            <w:r>
              <w:rPr>
                <w:rFonts w:ascii="Arial" w:cs="Arial"/>
                <w:color w:val="000000"/>
                <w:sz w:val="16"/>
              </w:rPr>
              <w:t xml:space="preserve">2376</w:t>
            </w:r>
          </w:p>
          <w:tcPr>
            <w:shd w:val="clear" w:color="000000" w:fill="CCFFCC"/>
            <w:gridSpan w:val="4"/>
          </w:tcPr>
        </w:tc>
        <w:tc>
          <w:p>
            <w:pPr>
              <w:spacing w:after="0"/>
            </w:pPr>
            <w:r>
              <w:rPr>
                <w:rFonts w:ascii="Arial" w:cs="Arial"/>
                <w:color w:val="000000"/>
                <w:sz w:val="16"/>
              </w:rPr>
              <w:t xml:space="preserve">      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2001-04-13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4723</w:t>
            </w:r>
          </w:p>
          <w:tcPr>
            <w:shd w:val="clear" w:color="000000" w:fill="E3E3E3"/>
            <w:gridSpan w:val="4"/>
          </w:tcPr>
        </w:tc>
        <w:tc>
          <w:p>
            <w:pPr>
              <w:spacing w:after="0"/>
            </w:pPr>
            <w:r>
              <w:rPr>
                <w:rFonts w:ascii="Arial" w:cs="Arial"/>
                <w:color w:val="000000"/>
                <w:sz w:val="16"/>
              </w:rPr>
              <w:t xml:space="preserve">2388</w:t>
            </w:r>
          </w:p>
          <w:tcPr>
            <w:shd w:val="clear" w:color="000000" w:fill="E3E3E3"/>
            <w:gridSpan w:val="4"/>
          </w:tcPr>
        </w:tc>
        <w:tc>
          <w:p>
            <w:pPr>
              <w:spacing w:after="0"/>
            </w:pPr>
            <w:r>
              <w:rPr>
                <w:rFonts w:ascii="Arial" w:cs="Arial"/>
                <w:b/>
                <w:color w:val="000000"/>
                <w:sz w:val="16"/>
              </w:rPr>
              <w:t xml:space="preserve">   Deleted - GERAN MS Conformance test for GERAN interface evolution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GP-021253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4724</w:t>
            </w:r>
          </w:p>
          <w:tcPr>
            <w:shd w:val="clear" w:color="000000" w:fill="E3E3E3"/>
            <w:gridSpan w:val="4"/>
          </w:tcPr>
        </w:tc>
        <w:tc>
          <w:p>
            <w:pPr>
              <w:spacing w:after="0"/>
            </w:pPr>
            <w:r>
              <w:rPr>
                <w:rFonts w:ascii="Arial" w:cs="Arial"/>
                <w:color w:val="000000"/>
                <w:sz w:val="16"/>
              </w:rPr>
              <w:t xml:space="preserve">2389</w:t>
            </w:r>
          </w:p>
          <w:tcPr>
            <w:shd w:val="clear" w:color="000000" w:fill="E3E3E3"/>
            <w:gridSpan w:val="4"/>
          </w:tcPr>
        </w:tc>
        <w:tc>
          <w:p>
            <w:pPr>
              <w:spacing w:after="0"/>
            </w:pPr>
            <w:r>
              <w:rPr>
                <w:rFonts w:ascii="Arial" w:cs="Arial"/>
                <w:color w:val="000000"/>
                <w:sz w:val="16"/>
              </w:rPr>
              <w:t xml:space="preserve">      Deleted - MS test for GERAN interface evolution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4725</w:t>
            </w:r>
          </w:p>
          <w:tcPr>
            <w:shd w:val="clear" w:color="000000" w:fill="CCFFCC"/>
            <w:gridSpan w:val="4"/>
          </w:tcPr>
        </w:tc>
        <w:tc>
          <w:p>
            <w:pPr>
              <w:spacing w:after="0"/>
            </w:pPr>
            <w:r>
              <w:rPr>
                <w:rFonts w:ascii="Arial" w:cs="Arial"/>
                <w:color w:val="000000"/>
                <w:sz w:val="16"/>
              </w:rPr>
              <w:t xml:space="preserve">2390</w:t>
            </w:r>
          </w:p>
          <w:tcPr>
            <w:shd w:val="clear" w:color="000000" w:fill="CCFFCC"/>
            <w:gridSpan w:val="4"/>
          </w:tcPr>
        </w:tc>
        <w:tc>
          <w:p>
            <w:pPr>
              <w:spacing w:after="0"/>
            </w:pPr>
            <w:r>
              <w:rPr>
                <w:rFonts w:ascii="Arial" w:cs="Arial"/>
                <w:b/>
                <w:color w:val="000000"/>
                <w:sz w:val="16"/>
              </w:rPr>
              <w:t xml:space="preserve">   GERAN BSS Conformance test for GERAN interface evolution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2000-06-08</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Not started. Marked as stopped 12/2008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4726</w:t>
            </w:r>
          </w:p>
          <w:tcPr>
            <w:shd w:val="clear" w:color="000000" w:fill="E3E3E3"/>
            <w:gridSpan w:val="4"/>
          </w:tcPr>
        </w:tc>
        <w:tc>
          <w:p>
            <w:pPr>
              <w:spacing w:after="0"/>
            </w:pPr>
            <w:r>
              <w:rPr>
                <w:rFonts w:ascii="Arial" w:cs="Arial"/>
                <w:color w:val="000000"/>
                <w:sz w:val="16"/>
              </w:rPr>
              <w:t xml:space="preserve">2391</w:t>
            </w:r>
          </w:p>
          <w:tcPr>
            <w:shd w:val="clear" w:color="000000" w:fill="E3E3E3"/>
            <w:gridSpan w:val="4"/>
          </w:tcPr>
        </w:tc>
        <w:tc>
          <w:p>
            <w:pPr>
              <w:spacing w:after="0"/>
            </w:pPr>
            <w:r>
              <w:rPr>
                <w:rFonts w:ascii="Arial" w:cs="Arial"/>
                <w:color w:val="000000"/>
                <w:sz w:val="16"/>
              </w:rPr>
              <w:t xml:space="preserve">      Deleted - BSS test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2000-06-08</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4727</w:t>
            </w:r>
          </w:p>
          <w:tcPr>
            <w:shd w:val="clear" w:color="000000" w:fill="CCFFCC"/>
            <w:gridSpan w:val="4"/>
          </w:tcPr>
        </w:tc>
        <w:tc>
          <w:p>
            <w:pPr>
              <w:spacing w:after="0"/>
            </w:pPr>
            <w:r>
              <w:rPr>
                <w:rFonts w:ascii="Arial" w:cs="Arial"/>
                <w:color w:val="000000"/>
                <w:sz w:val="16"/>
              </w:rPr>
              <w:t xml:space="preserve">2330</w:t>
            </w:r>
          </w:p>
          <w:tcPr>
            <w:shd w:val="clear" w:color="000000" w:fill="CCFFCC"/>
            <w:gridSpan w:val="4"/>
          </w:tcPr>
        </w:tc>
        <w:tc>
          <w:p>
            <w:pPr>
              <w:spacing w:after="0"/>
            </w:pPr>
            <w:r>
              <w:rPr>
                <w:rFonts w:ascii="Arial" w:cs="Arial"/>
                <w:b/>
                <w:color w:val="0000FF"/>
                <w:sz w:val="16"/>
              </w:rPr>
              <w:t xml:space="preserve">GERAN support for IMS</w:t>
            </w:r>
          </w:p>
          <w:tcPr>
            <w:shd w:val="clear" w:color="0000FF" w:fill="CCFFCC"/>
            <w:gridSpan w:val="4"/>
          </w:tcPr>
        </w:tc>
        <w:tc>
          <w:p>
            <w:pPr>
              <w:spacing w:after="0"/>
            </w:pPr>
            <w:r>
              <w:rPr>
                <w:rFonts w:ascii="Arial" w:cs="Arial"/>
                <w:color w:val="000000"/>
                <w:sz w:val="16"/>
              </w:rPr>
              <w:t xml:space="preserve">GERIMS</w:t>
            </w:r>
          </w:p>
          <w:tcPr>
            <w:shd w:val="clear" w:color="000000" w:fill="CCFFCC"/>
            <w:gridSpan w:val="4"/>
          </w:tcPr>
        </w:tc>
        <w:tc>
          <w:p>
            <w:pPr>
              <w:spacing w:after="0"/>
            </w:pPr>
            <w:r>
              <w:rPr>
                <w:rFonts w:ascii="Arial" w:cs="Arial"/>
                <w:color w:val="000000"/>
                <w:sz w:val="16"/>
              </w:rPr>
              <w:t xml:space="preserve">GERIMS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Shkumbin Hamiti</w:t>
            </w:r>
          </w:p>
          <w:tcPr>
            <w:shd w:val="clear" w:color="000000" w:fill="CCFFCC"/>
            <w:gridSpan w:val="4"/>
          </w:tcPr>
        </w:tc>
        <w:tc>
          <w:p>
            <w:pPr>
              <w:spacing w:after="0"/>
            </w:pPr>
            <w:r>
              <w:rPr>
                <w:rFonts w:ascii="Arial" w:cs="Arial"/>
                <w:color w:val="000000"/>
                <w:sz w:val="16"/>
              </w:rPr>
              <w:t xml:space="preserve">AWS, Nokia, Ericsson, Nortel, Siemens, Motorola</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4728</w:t>
            </w:r>
          </w:p>
          <w:tcPr>
            <w:shd w:val="clear" w:color="000000" w:fill="CCFFCC"/>
            <w:gridSpan w:val="4"/>
          </w:tcPr>
        </w:tc>
        <w:tc>
          <w:p>
            <w:pPr>
              <w:spacing w:after="0"/>
            </w:pPr>
            <w:r>
              <w:rPr>
                <w:rFonts w:ascii="Arial" w:cs="Arial"/>
                <w:color w:val="000000"/>
                <w:sz w:val="16"/>
              </w:rPr>
              <w:t xml:space="preserve">2331</w:t>
            </w:r>
          </w:p>
          <w:tcPr>
            <w:shd w:val="clear" w:color="000000" w:fill="CCFFCC"/>
            <w:gridSpan w:val="4"/>
          </w:tcPr>
        </w:tc>
        <w:tc>
          <w:p>
            <w:pPr>
              <w:spacing w:after="0"/>
            </w:pPr>
            <w:r>
              <w:rPr>
                <w:rFonts w:ascii="Arial" w:cs="Arial"/>
                <w:b/>
                <w:color w:val="000000"/>
                <w:sz w:val="16"/>
              </w:rPr>
              <w:t xml:space="preserve">   GERAN Header adaptation</w:t>
            </w:r>
          </w:p>
          <w:tcPr>
            <w:shd w:val="clear" w:color="000000" w:fill="CCFFCC"/>
            <w:gridSpan w:val="4"/>
          </w:tcPr>
        </w:tc>
        <w:tc>
          <w:p>
            <w:pPr>
              <w:spacing w:after="0"/>
            </w:pPr>
            <w:r>
              <w:rPr>
                <w:rFonts w:ascii="Arial" w:cs="Arial"/>
                <w:color w:val="000000"/>
                <w:sz w:val="16"/>
              </w:rPr>
              <w:t xml:space="preserve">GERIMS-HEADAPT</w:t>
            </w:r>
          </w:p>
          <w:tcPr>
            <w:shd w:val="clear" w:color="000000" w:fill="CCFFCC"/>
            <w:gridSpan w:val="4"/>
          </w:tcPr>
        </w:tc>
        <w:tc>
          <w:p>
            <w:pPr>
              <w:spacing w:after="0"/>
            </w:pPr>
            <w:r>
              <w:rPr>
                <w:rFonts w:ascii="Arial" w:cs="Arial"/>
                <w:color w:val="000000"/>
                <w:sz w:val="16"/>
              </w:rPr>
              <w:t xml:space="preserve">GERIMS-HEADAPT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Shkumbin Hamiti</w:t>
            </w:r>
          </w:p>
          <w:tcPr>
            <w:shd w:val="clear" w:color="000000" w:fill="CCFFCC"/>
            <w:gridSpan w:val="4"/>
          </w:tcPr>
        </w:tc>
        <w:tc>
          <w:p>
            <w:pPr>
              <w:spacing w:after="0"/>
            </w:pPr>
            <w:r>
              <w:rPr>
                <w:rFonts w:ascii="Arial" w:cs="Arial"/>
                <w:color w:val="000000"/>
                <w:sz w:val="16"/>
              </w:rPr>
              <w:t xml:space="preserve">AWS, Nokia, Ericsson, Nortel, Siemens, Motorola</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4729</w:t>
            </w:r>
          </w:p>
          <w:tcPr>
            <w:shd w:val="clear" w:color="000000" w:fill="CCFFCC"/>
            <w:gridSpan w:val="4"/>
          </w:tcPr>
        </w:tc>
        <w:tc>
          <w:p>
            <w:pPr>
              <w:spacing w:after="0"/>
            </w:pPr>
            <w:r>
              <w:rPr>
                <w:rFonts w:ascii="Arial" w:cs="Arial"/>
                <w:color w:val="000000"/>
                <w:sz w:val="16"/>
              </w:rPr>
              <w:t xml:space="preserve">2332</w:t>
            </w:r>
          </w:p>
          <w:tcPr>
            <w:shd w:val="clear" w:color="000000" w:fill="CCFFCC"/>
            <w:gridSpan w:val="4"/>
          </w:tcPr>
        </w:tc>
        <w:tc>
          <w:p>
            <w:pPr>
              <w:spacing w:after="0"/>
            </w:pPr>
            <w:r>
              <w:rPr>
                <w:rFonts w:ascii="Arial" w:cs="Arial"/>
                <w:color w:val="000000"/>
                <w:sz w:val="16"/>
              </w:rPr>
              <w:t xml:space="preserve">      Definition of compression and removal modes for PDCP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2000-07-24</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4730</w:t>
            </w:r>
          </w:p>
          <w:tcPr>
            <w:shd w:val="clear" w:color="000000" w:fill="CCFFCC"/>
            <w:gridSpan w:val="4"/>
          </w:tcPr>
        </w:tc>
        <w:tc>
          <w:p>
            <w:pPr>
              <w:spacing w:after="0"/>
            </w:pPr>
            <w:r>
              <w:rPr>
                <w:rFonts w:ascii="Arial" w:cs="Arial"/>
                <w:color w:val="000000"/>
                <w:sz w:val="16"/>
              </w:rPr>
              <w:t xml:space="preserve">2333</w:t>
            </w:r>
          </w:p>
          <w:tcPr>
            <w:shd w:val="clear" w:color="000000" w:fill="CCFFCC"/>
            <w:gridSpan w:val="4"/>
          </w:tcPr>
        </w:tc>
        <w:tc>
          <w:p>
            <w:pPr>
              <w:spacing w:after="0"/>
            </w:pPr>
            <w:r>
              <w:rPr>
                <w:rFonts w:ascii="Arial" w:cs="Arial"/>
                <w:color w:val="000000"/>
                <w:sz w:val="16"/>
              </w:rPr>
              <w:t xml:space="preserve">      Conceptual description in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2001-10-31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4731</w:t>
            </w:r>
          </w:p>
          <w:tcPr>
            <w:shd w:val="clear" w:color="000000" w:fill="CCFFCC"/>
            <w:gridSpan w:val="4"/>
          </w:tcPr>
        </w:tc>
        <w:tc>
          <w:p>
            <w:pPr>
              <w:spacing w:after="0"/>
            </w:pPr>
            <w:r>
              <w:rPr>
                <w:rFonts w:ascii="Arial" w:cs="Arial"/>
                <w:color w:val="000000"/>
                <w:sz w:val="16"/>
              </w:rPr>
              <w:t xml:space="preserve">2334</w:t>
            </w:r>
          </w:p>
          <w:tcPr>
            <w:shd w:val="clear" w:color="000000" w:fill="CCFFCC"/>
            <w:gridSpan w:val="4"/>
          </w:tcPr>
        </w:tc>
        <w:tc>
          <w:p>
            <w:pPr>
              <w:spacing w:after="0"/>
            </w:pPr>
            <w:r>
              <w:rPr>
                <w:rFonts w:ascii="Arial" w:cs="Arial"/>
                <w:color w:val="000000"/>
                <w:sz w:val="16"/>
              </w:rPr>
              <w:t xml:space="preserve">      Necessary changes on stage 3 regarding header removal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4732</w:t>
            </w:r>
          </w:p>
          <w:tcPr>
            <w:shd w:val="clear" w:color="000000" w:fill="E3E3E3"/>
            <w:gridSpan w:val="4"/>
          </w:tcPr>
        </w:tc>
        <w:tc>
          <w:p>
            <w:pPr>
              <w:spacing w:after="0"/>
            </w:pPr>
            <w:r>
              <w:rPr>
                <w:rFonts w:ascii="Arial" w:cs="Arial"/>
                <w:color w:val="000000"/>
                <w:sz w:val="16"/>
              </w:rPr>
              <w:t xml:space="preserve">2335</w:t>
            </w:r>
          </w:p>
          <w:tcPr>
            <w:shd w:val="clear" w:color="000000" w:fill="E3E3E3"/>
            <w:gridSpan w:val="4"/>
          </w:tcPr>
        </w:tc>
        <w:tc>
          <w:p>
            <w:pPr>
              <w:spacing w:after="0"/>
            </w:pPr>
            <w:r>
              <w:rPr>
                <w:rFonts w:ascii="Arial" w:cs="Arial"/>
                <w:b/>
                <w:color w:val="000000"/>
                <w:sz w:val="16"/>
              </w:rPr>
              <w:t xml:space="preserve">   Deleted - GERAN Radio access bearer design for IMS</w:t>
            </w:r>
          </w:p>
          <w:tcPr>
            <w:shd w:val="clear" w:color="000000" w:fill="E3E3E3"/>
            <w:gridSpan w:val="4"/>
          </w:tcPr>
        </w:tc>
        <w:tc>
          <w:p>
            <w:pPr>
              <w:spacing w:after="0"/>
            </w:pPr>
            <w:r>
              <w:rPr>
                <w:rFonts w:ascii="Arial" w:cs="Arial"/>
                <w:color w:val="000000"/>
                <w:sz w:val="16"/>
              </w:rPr>
              <w:t xml:space="preserve">GERIMS-RABDES</w:t>
            </w:r>
          </w:p>
          <w:tcPr>
            <w:shd w:val="clear" w:color="000000" w:fill="E3E3E3"/>
            <w:gridSpan w:val="4"/>
          </w:tcPr>
        </w:tc>
        <w:tc>
          <w:p>
            <w:pPr>
              <w:spacing w:after="0"/>
            </w:pPr>
            <w:r>
              <w:rPr>
                <w:rFonts w:ascii="Arial" w:cs="Arial"/>
                <w:color w:val="000000"/>
                <w:sz w:val="16"/>
              </w:rPr>
              <w:t xml:space="preserve">GERIMS-RABDES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2000-11-06</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GP-010422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Shkumbin Hamiti</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4733</w:t>
            </w:r>
          </w:p>
          <w:tcPr>
            <w:shd w:val="clear" w:color="000000" w:fill="E3E3E3"/>
            <w:gridSpan w:val="4"/>
          </w:tcPr>
        </w:tc>
        <w:tc>
          <w:p>
            <w:pPr>
              <w:spacing w:after="0"/>
            </w:pPr>
            <w:r>
              <w:rPr>
                <w:rFonts w:ascii="Arial" w:cs="Arial"/>
                <w:color w:val="000000"/>
                <w:sz w:val="16"/>
              </w:rPr>
              <w:t xml:space="preserve">2422</w:t>
            </w:r>
          </w:p>
          <w:tcPr>
            <w:shd w:val="clear" w:color="000000" w:fill="E3E3E3"/>
            <w:gridSpan w:val="4"/>
          </w:tcPr>
        </w:tc>
        <w:tc>
          <w:p>
            <w:pPr>
              <w:spacing w:after="0"/>
            </w:pPr>
            <w:r>
              <w:rPr>
                <w:rFonts w:ascii="Arial" w:cs="Arial"/>
                <w:color w:val="000000"/>
                <w:sz w:val="16"/>
              </w:rPr>
              <w:t xml:space="preserve">      Deleted - MuM control signalling for conversational multimedia services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2000-11-06</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4734</w:t>
            </w:r>
          </w:p>
          <w:tcPr>
            <w:shd w:val="clear" w:color="000000" w:fill="E3E3E3"/>
            <w:gridSpan w:val="4"/>
          </w:tcPr>
        </w:tc>
        <w:tc>
          <w:p>
            <w:pPr>
              <w:spacing w:after="0"/>
            </w:pPr>
            <w:r>
              <w:rPr>
                <w:rFonts w:ascii="Arial" w:cs="Arial"/>
                <w:color w:val="000000"/>
                <w:sz w:val="16"/>
              </w:rPr>
              <w:t xml:space="preserve">2431</w:t>
            </w:r>
          </w:p>
          <w:tcPr>
            <w:shd w:val="clear" w:color="000000" w:fill="E3E3E3"/>
            <w:gridSpan w:val="4"/>
          </w:tcPr>
        </w:tc>
        <w:tc>
          <w:p>
            <w:pPr>
              <w:spacing w:after="0"/>
            </w:pPr>
            <w:r>
              <w:rPr>
                <w:rFonts w:ascii="Arial" w:cs="Arial"/>
                <w:color w:val="000000"/>
                <w:sz w:val="16"/>
              </w:rPr>
              <w:t xml:space="preserve">         Deleted - Identification of requirements for MuM control signalling for conversational multimedia services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2000-11-06</w:t>
            </w:r>
          </w:p>
          <w:tcPr>
            <w:shd w:val="clear" w:color="000000" w:fill="E3E3E3"/>
            <w:gridSpan w:val="4"/>
          </w:tcPr>
        </w:tc>
        <w:tc>
          <w:p>
            <w:pPr>
              <w:spacing w:after="0"/>
            </w:pPr>
            <w:r>
              <w:rPr>
                <w:rFonts w:ascii="Arial" w:cs="Arial"/>
                <w:color w:val="000000"/>
                <w:sz w:val="16"/>
              </w:rPr>
              <w:t xml:space="preserve">2002-02-08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4735</w:t>
            </w:r>
          </w:p>
          <w:tcPr>
            <w:shd w:val="clear" w:color="000000" w:fill="E3E3E3"/>
            <w:gridSpan w:val="4"/>
          </w:tcPr>
        </w:tc>
        <w:tc>
          <w:p>
            <w:pPr>
              <w:spacing w:after="0"/>
            </w:pPr>
            <w:r>
              <w:rPr>
                <w:rFonts w:ascii="Arial" w:cs="Arial"/>
                <w:color w:val="000000"/>
                <w:sz w:val="16"/>
              </w:rPr>
              <w:t xml:space="preserve">2337</w:t>
            </w:r>
          </w:p>
          <w:tcPr>
            <w:shd w:val="clear" w:color="000000" w:fill="E3E3E3"/>
            <w:gridSpan w:val="4"/>
          </w:tcPr>
        </w:tc>
        <w:tc>
          <w:p>
            <w:pPr>
              <w:spacing w:after="0"/>
            </w:pPr>
            <w:r>
              <w:rPr>
                <w:rFonts w:ascii="Arial" w:cs="Arial"/>
                <w:color w:val="000000"/>
                <w:sz w:val="16"/>
              </w:rPr>
              <w:t xml:space="preserve">         Deleted - Necessary modifications due to SIP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2002-05-06</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4736</w:t>
            </w:r>
          </w:p>
          <w:tcPr>
            <w:shd w:val="clear" w:color="000000" w:fill="E3E3E3"/>
            <w:gridSpan w:val="4"/>
          </w:tcPr>
        </w:tc>
        <w:tc>
          <w:p>
            <w:pPr>
              <w:spacing w:after="0"/>
            </w:pPr>
            <w:r>
              <w:rPr>
                <w:rFonts w:ascii="Arial" w:cs="Arial"/>
                <w:color w:val="000000"/>
                <w:sz w:val="16"/>
              </w:rPr>
              <w:t xml:space="preserve">2341</w:t>
            </w:r>
          </w:p>
          <w:tcPr>
            <w:shd w:val="clear" w:color="000000" w:fill="E3E3E3"/>
            <w:gridSpan w:val="4"/>
          </w:tcPr>
        </w:tc>
        <w:tc>
          <w:p>
            <w:pPr>
              <w:spacing w:after="0"/>
            </w:pPr>
            <w:r>
              <w:rPr>
                <w:rFonts w:ascii="Arial" w:cs="Arial"/>
                <w:b/>
                <w:color w:val="000000"/>
                <w:sz w:val="16"/>
              </w:rPr>
              <w:t xml:space="preserve">   Deleted - GERAN MS Conformance test for support of IMS</w:t>
            </w:r>
          </w:p>
          <w:tcPr>
            <w:shd w:val="clear" w:color="000000" w:fill="E3E3E3"/>
            <w:gridSpan w:val="4"/>
          </w:tcPr>
        </w:tc>
        <w:tc>
          <w:p>
            <w:pPr>
              <w:spacing w:after="0"/>
            </w:pPr>
            <w:r>
              <w:rPr>
                <w:rFonts w:ascii="Arial" w:cs="Arial"/>
                <w:color w:val="000000"/>
                <w:sz w:val="16"/>
              </w:rPr>
              <w:t xml:space="preserve">GERIMS-MSconf</w:t>
            </w:r>
          </w:p>
          <w:tcPr>
            <w:shd w:val="clear" w:color="000000" w:fill="E3E3E3"/>
            <w:gridSpan w:val="4"/>
          </w:tcPr>
        </w:tc>
        <w:tc>
          <w:p>
            <w:pPr>
              <w:spacing w:after="0"/>
            </w:pPr>
            <w:r>
              <w:rPr>
                <w:rFonts w:ascii="Arial" w:cs="Arial"/>
                <w:color w:val="000000"/>
                <w:sz w:val="16"/>
              </w:rPr>
              <w:t xml:space="preserve">GERIMS-MSconf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GP-010424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Shkumbin Hamiti</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4737</w:t>
            </w:r>
          </w:p>
          <w:tcPr>
            <w:shd w:val="clear" w:color="000000" w:fill="E3E3E3"/>
            <w:gridSpan w:val="4"/>
          </w:tcPr>
        </w:tc>
        <w:tc>
          <w:p>
            <w:pPr>
              <w:spacing w:after="0"/>
            </w:pPr>
            <w:r>
              <w:rPr>
                <w:rFonts w:ascii="Arial" w:cs="Arial"/>
                <w:color w:val="000000"/>
                <w:sz w:val="16"/>
              </w:rPr>
              <w:t xml:space="preserve">2342</w:t>
            </w:r>
          </w:p>
          <w:tcPr>
            <w:shd w:val="clear" w:color="000000" w:fill="E3E3E3"/>
            <w:gridSpan w:val="4"/>
          </w:tcPr>
        </w:tc>
        <w:tc>
          <w:p>
            <w:pPr>
              <w:spacing w:after="0"/>
            </w:pPr>
            <w:r>
              <w:rPr>
                <w:rFonts w:ascii="Arial" w:cs="Arial"/>
                <w:color w:val="000000"/>
                <w:sz w:val="16"/>
              </w:rPr>
              <w:t xml:space="preserve">      Deleted - MS test for support of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4738</w:t>
            </w:r>
          </w:p>
          <w:tcPr>
            <w:shd w:val="clear" w:color="000000" w:fill="E3E3E3"/>
            <w:gridSpan w:val="4"/>
          </w:tcPr>
        </w:tc>
        <w:tc>
          <w:p>
            <w:pPr>
              <w:spacing w:after="0"/>
            </w:pPr>
            <w:r>
              <w:rPr>
                <w:rFonts w:ascii="Arial" w:cs="Arial"/>
                <w:color w:val="000000"/>
                <w:sz w:val="16"/>
              </w:rPr>
              <w:t xml:space="preserve">2343</w:t>
            </w:r>
          </w:p>
          <w:tcPr>
            <w:shd w:val="clear" w:color="000000" w:fill="E3E3E3"/>
            <w:gridSpan w:val="4"/>
          </w:tcPr>
        </w:tc>
        <w:tc>
          <w:p>
            <w:pPr>
              <w:spacing w:after="0"/>
            </w:pPr>
            <w:r>
              <w:rPr>
                <w:rFonts w:ascii="Arial" w:cs="Arial"/>
                <w:b/>
                <w:color w:val="000000"/>
                <w:sz w:val="16"/>
              </w:rPr>
              <w:t xml:space="preserve">   Deleted - GERAN BTS Conformance test for support of IMS</w:t>
            </w:r>
          </w:p>
          <w:tcPr>
            <w:shd w:val="clear" w:color="000000" w:fill="E3E3E3"/>
            <w:gridSpan w:val="4"/>
          </w:tcPr>
        </w:tc>
        <w:tc>
          <w:p>
            <w:pPr>
              <w:spacing w:after="0"/>
            </w:pPr>
            <w:r>
              <w:rPr>
                <w:rFonts w:ascii="Arial" w:cs="Arial"/>
                <w:color w:val="000000"/>
                <w:sz w:val="16"/>
              </w:rPr>
              <w:t xml:space="preserve">GERIMS-BTSconf</w:t>
            </w:r>
          </w:p>
          <w:tcPr>
            <w:shd w:val="clear" w:color="000000" w:fill="E3E3E3"/>
            <w:gridSpan w:val="4"/>
          </w:tcPr>
        </w:tc>
        <w:tc>
          <w:p>
            <w:pPr>
              <w:spacing w:after="0"/>
            </w:pPr>
            <w:r>
              <w:rPr>
                <w:rFonts w:ascii="Arial" w:cs="Arial"/>
                <w:color w:val="000000"/>
                <w:sz w:val="16"/>
              </w:rPr>
              <w:t xml:space="preserve">GERIMS-BTSconf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GP-010425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Shkumbin Hamiti</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4739</w:t>
            </w:r>
          </w:p>
          <w:tcPr>
            <w:shd w:val="clear" w:color="000000" w:fill="CCFFCC"/>
            <w:gridSpan w:val="4"/>
          </w:tcPr>
        </w:tc>
        <w:tc>
          <w:p>
            <w:pPr>
              <w:spacing w:after="0"/>
            </w:pPr>
            <w:r>
              <w:rPr>
                <w:rFonts w:ascii="Arial" w:cs="Arial"/>
                <w:color w:val="000000"/>
                <w:sz w:val="16"/>
              </w:rPr>
              <w:t xml:space="preserve">54001</w:t>
            </w:r>
          </w:p>
          <w:tcPr>
            <w:shd w:val="clear" w:color="000000" w:fill="CCFFCC"/>
            <w:gridSpan w:val="4"/>
          </w:tcPr>
        </w:tc>
        <w:tc>
          <w:p>
            <w:pPr>
              <w:spacing w:after="0"/>
            </w:pPr>
            <w:r>
              <w:rPr>
                <w:rFonts w:ascii="Arial" w:cs="Arial"/>
                <w:b/>
                <w:color w:val="0000FF"/>
                <w:sz w:val="16"/>
              </w:rPr>
              <w:t xml:space="preserve">MS Conformance Testing of Dual Transfer Mode</w:t>
            </w:r>
          </w:p>
          <w:tcPr>
            <w:shd w:val="clear" w:color="0000FF" w:fill="CCFFCC"/>
            <w:gridSpan w:val="4"/>
          </w:tcPr>
        </w:tc>
        <w:tc>
          <w:p>
            <w:pPr>
              <w:spacing w:after="0"/>
            </w:pPr>
            <w:r>
              <w:rPr>
                <w:rFonts w:ascii="Arial" w:cs="Arial"/>
                <w:color w:val="000000"/>
                <w:sz w:val="16"/>
              </w:rPr>
              <w:t xml:space="preserve">MSCTDTM</w:t>
            </w:r>
          </w:p>
          <w:tcPr>
            <w:shd w:val="clear" w:color="000000" w:fill="CCFFCC"/>
            <w:gridSpan w:val="4"/>
          </w:tcPr>
        </w:tc>
        <w:tc>
          <w:p>
            <w:pPr>
              <w:spacing w:after="0"/>
            </w:pPr>
            <w:r>
              <w:rPr>
                <w:rFonts w:ascii="Arial" w:cs="Arial"/>
                <w:color w:val="000000"/>
                <w:sz w:val="16"/>
              </w:rPr>
              <w:t xml:space="preserve">MSCTDTM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G4,G5</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2003-02-07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GP-023236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Dave Fox</w:t>
            </w:r>
          </w:p>
          <w:tcPr>
            <w:shd w:val="clear" w:color="000000" w:fill="CCFFCC"/>
            <w:gridSpan w:val="4"/>
          </w:tcPr>
        </w:tc>
        <w:tc>
          <w:p>
            <w:pPr>
              <w:spacing w:after="0"/>
            </w:pPr>
            <w:r>
              <w:rPr>
                <w:rFonts w:ascii="Arial" w:cs="Arial"/>
                <w:color w:val="000000"/>
                <w:sz w:val="16"/>
              </w:rPr>
              <w:t xml:space="preserve">Needed to complete DTM (R99)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4740</w:t>
            </w:r>
          </w:p>
          <w:tcPr>
            <w:shd w:val="clear" w:color="000000" w:fill="CCFFCC"/>
            <w:gridSpan w:val="4"/>
          </w:tcPr>
        </w:tc>
        <w:tc>
          <w:p>
            <w:pPr>
              <w:spacing w:after="0"/>
            </w:pPr>
            <w:r>
              <w:rPr>
                <w:rFonts w:ascii="Arial" w:cs="Arial"/>
                <w:color w:val="000000"/>
                <w:sz w:val="16"/>
              </w:rPr>
              <w:t xml:space="preserve">32033</w:t>
            </w:r>
          </w:p>
          <w:tcPr>
            <w:shd w:val="clear" w:color="000000" w:fill="CCFFCC"/>
            <w:gridSpan w:val="4"/>
          </w:tcPr>
        </w:tc>
        <w:tc>
          <w:p>
            <w:pPr>
              <w:spacing w:after="0"/>
            </w:pPr>
            <w:r>
              <w:rPr>
                <w:rFonts w:ascii="Arial" w:cs="Arial"/>
                <w:b/>
                <w:color w:val="0000FF"/>
                <w:sz w:val="16"/>
              </w:rPr>
              <w:t xml:space="preserve">Handling of early Ues</w:t>
            </w:r>
          </w:p>
          <w:tcPr>
            <w:shd w:val="clear" w:color="0000FF" w:fill="CCFFCC"/>
            <w:gridSpan w:val="4"/>
          </w:tcPr>
        </w:tc>
        <w:tc>
          <w:p>
            <w:pPr>
              <w:spacing w:after="0"/>
            </w:pPr>
            <w:r>
              <w:rPr>
                <w:rFonts w:ascii="Arial" w:cs="Arial"/>
                <w:color w:val="000000"/>
                <w:sz w:val="16"/>
              </w:rPr>
              <w:t xml:space="preserve">LATE_UE</w:t>
            </w:r>
          </w:p>
          <w:tcPr>
            <w:shd w:val="clear" w:color="000000" w:fill="CCFFCC"/>
            <w:gridSpan w:val="4"/>
          </w:tcPr>
        </w:tc>
        <w:tc>
          <w:p>
            <w:pPr>
              <w:spacing w:after="0"/>
            </w:pPr>
            <w:r>
              <w:rPr>
                <w:rFonts w:ascii="Arial" w:cs="Arial"/>
                <w:color w:val="000000"/>
                <w:sz w:val="16"/>
              </w:rPr>
              <w:t xml:space="preserve">LATE_UE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4741</w:t>
            </w:r>
          </w:p>
          <w:tcPr>
            <w:shd w:val="clear" w:color="000000" w:fill="CCFFCC"/>
            <w:gridSpan w:val="4"/>
          </w:tcPr>
        </w:tc>
        <w:tc>
          <w:p>
            <w:pPr>
              <w:spacing w:after="0"/>
            </w:pPr>
            <w:r>
              <w:rPr>
                <w:rFonts w:ascii="Arial" w:cs="Arial"/>
                <w:color w:val="000000"/>
                <w:sz w:val="16"/>
              </w:rPr>
              <w:t xml:space="preserve">32031</w:t>
            </w:r>
          </w:p>
          <w:tcPr>
            <w:shd w:val="clear" w:color="000000" w:fill="CCFFCC"/>
            <w:gridSpan w:val="4"/>
          </w:tcPr>
        </w:tc>
        <w:tc>
          <w:p>
            <w:pPr>
              <w:spacing w:after="0"/>
            </w:pPr>
            <w:r>
              <w:rPr>
                <w:rFonts w:ascii="Arial" w:cs="Arial"/>
                <w:b/>
                <w:color w:val="000000"/>
                <w:sz w:val="16"/>
              </w:rPr>
              <w:t xml:space="preserve">   Feasibility Study on Handling of early 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2002-10-07</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4742</w:t>
            </w:r>
          </w:p>
          <w:tcPr>
            <w:shd w:val="clear" w:color="000000" w:fill="CCFFCC"/>
            <w:gridSpan w:val="4"/>
          </w:tcPr>
        </w:tc>
        <w:tc>
          <w:p>
            <w:pPr>
              <w:spacing w:after="0"/>
            </w:pPr>
            <w:r>
              <w:rPr>
                <w:rFonts w:ascii="Arial" w:cs="Arial"/>
                <w:color w:val="000000"/>
                <w:sz w:val="16"/>
              </w:rPr>
              <w:t xml:space="preserve">32032</w:t>
            </w:r>
          </w:p>
          <w:tcPr>
            <w:shd w:val="clear" w:color="000000" w:fill="CCFFCC"/>
            <w:gridSpan w:val="4"/>
          </w:tcPr>
        </w:tc>
        <w:tc>
          <w:p>
            <w:pPr>
              <w:spacing w:after="0"/>
            </w:pPr>
            <w:r>
              <w:rPr>
                <w:rFonts w:ascii="Arial" w:cs="Arial"/>
                <w:b/>
                <w:color w:val="000000"/>
                <w:sz w:val="16"/>
              </w:rPr>
              <w:t xml:space="preserve">   Stage 2 for Handling of early 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2003-01-06</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4743</w:t>
            </w:r>
          </w:p>
          <w:tcPr>
            <w:shd w:val="clear" w:color="000000" w:fill="CCFFCC"/>
            <w:gridSpan w:val="4"/>
          </w:tcPr>
        </w:tc>
        <w:tc>
          <w:p>
            <w:pPr>
              <w:spacing w:after="0"/>
            </w:pPr>
            <w:r>
              <w:rPr>
                <w:rFonts w:ascii="Arial" w:cs="Arial"/>
                <w:color w:val="000000"/>
                <w:sz w:val="16"/>
              </w:rPr>
              <w:t xml:space="preserve">22001</w:t>
            </w:r>
          </w:p>
          <w:tcPr>
            <w:shd w:val="clear" w:color="000000" w:fill="CCFFCC"/>
            <w:gridSpan w:val="4"/>
          </w:tcPr>
        </w:tc>
        <w:tc>
          <w:p>
            <w:pPr>
              <w:spacing w:after="0"/>
            </w:pPr>
            <w:r>
              <w:rPr>
                <w:rFonts w:ascii="Arial" w:cs="Arial"/>
                <w:b/>
                <w:color w:val="000000"/>
                <w:sz w:val="16"/>
              </w:rPr>
              <w:t xml:space="preserve">   FS for the Early Mobile Handling in UTRAN</w:t>
            </w:r>
          </w:p>
          <w:tcPr>
            <w:shd w:val="clear" w:color="000000" w:fill="CCFFCC"/>
            <w:gridSpan w:val="4"/>
          </w:tcPr>
        </w:tc>
        <w:tc>
          <w:p>
            <w:pPr>
              <w:spacing w:after="0"/>
            </w:pPr>
            <w:r>
              <w:rPr>
                <w:rFonts w:ascii="Arial" w:cs="Arial"/>
                <w:color w:val="000000"/>
                <w:sz w:val="16"/>
              </w:rPr>
              <w:t xml:space="preserve">FSEarlyUE</w:t>
            </w:r>
          </w:p>
          <w:tcPr>
            <w:shd w:val="clear" w:color="000000" w:fill="CCFFCC"/>
            <w:gridSpan w:val="4"/>
          </w:tcPr>
        </w:tc>
        <w:tc>
          <w:p>
            <w:pPr>
              <w:spacing w:after="0"/>
            </w:pPr>
            <w:r>
              <w:rPr>
                <w:rFonts w:ascii="Arial" w:cs="Arial"/>
                <w:color w:val="000000"/>
                <w:sz w:val="16"/>
              </w:rPr>
              <w:t xml:space="preserve">FSEarlyUE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2002-09-09</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alan.law@vodafone.com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4744</w:t>
            </w:r>
          </w:p>
          <w:tcPr>
            <w:shd w:val="clear" w:color="000000" w:fill="CCFFCC"/>
            <w:gridSpan w:val="4"/>
          </w:tcPr>
        </w:tc>
        <w:tc>
          <w:p>
            <w:pPr>
              <w:spacing w:after="0"/>
            </w:pPr>
            <w:r>
              <w:rPr>
                <w:rFonts w:ascii="Arial" w:cs="Arial"/>
                <w:color w:val="000000"/>
                <w:sz w:val="16"/>
              </w:rPr>
              <w:t xml:space="preserve">96</w:t>
            </w:r>
          </w:p>
          <w:tcPr>
            <w:shd w:val="clear" w:color="000000" w:fill="CCFFCC"/>
            <w:gridSpan w:val="4"/>
          </w:tcPr>
        </w:tc>
        <w:tc>
          <w:p>
            <w:pPr>
              <w:spacing w:after="0"/>
            </w:pPr>
            <w:r>
              <w:rPr>
                <w:rFonts w:ascii="Arial" w:cs="Arial"/>
                <w:b/>
                <w:color w:val="000000"/>
                <w:sz w:val="16"/>
              </w:rPr>
              <w:t xml:space="preserve">   Note: Stage 3 RAN part not shown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4745</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4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NP,GP,RP,SP,TP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4746</w:t>
            </w:r>
          </w:p>
          <w:tcPr>
            <w:shd w:val="clear" w:color="000000" w:fill="CCFFCC"/>
            <w:gridSpan w:val="4"/>
          </w:tcPr>
        </w:tc>
        <w:tc>
          <w:p>
            <w:pPr>
              <w:spacing w:after="0"/>
            </w:pPr>
            <w:r>
              <w:rPr>
                <w:rFonts w:ascii="Arial" w:cs="Arial"/>
                <w:color w:val="000000"/>
                <w:sz w:val="16"/>
              </w:rPr>
              <w:t xml:space="preserve">1861</w:t>
            </w:r>
          </w:p>
          <w:tcPr>
            <w:shd w:val="clear" w:color="000000" w:fill="CCFFCC"/>
            <w:gridSpan w:val="4"/>
          </w:tcPr>
        </w:tc>
        <w:tc>
          <w:p>
            <w:pPr>
              <w:spacing w:after="0"/>
            </w:pPr>
            <w:r>
              <w:rPr>
                <w:rFonts w:ascii="Arial" w:cs="Arial"/>
                <w:b/>
                <w:color w:val="0000FF"/>
                <w:sz w:val="16"/>
              </w:rPr>
              <w:t xml:space="preserve">Miscellaneous UE Conformance Testing Activities</w:t>
            </w:r>
          </w:p>
          <w:tcPr>
            <w:shd w:val="clear" w:color="0000FF" w:fill="CCFFCC"/>
            <w:gridSpan w:val="4"/>
          </w:tcPr>
        </w:tc>
        <w:tc>
          <w:p>
            <w:pPr>
              <w:spacing w:after="0"/>
            </w:pPr>
            <w:r>
              <w:rPr>
                <w:rFonts w:ascii="Arial" w:cs="Arial"/>
                <w:color w:val="000000"/>
                <w:sz w:val="16"/>
              </w:rPr>
              <w:t xml:space="preserve">MISTST1</w:t>
            </w:r>
          </w:p>
          <w:tcPr>
            <w:shd w:val="clear" w:color="000000" w:fill="CCFFCC"/>
            <w:gridSpan w:val="4"/>
          </w:tcPr>
        </w:tc>
        <w:tc>
          <w:p>
            <w:pPr>
              <w:spacing w:after="0"/>
            </w:pPr>
            <w:r>
              <w:rPr>
                <w:rFonts w:ascii="Arial" w:cs="Arial"/>
                <w:color w:val="000000"/>
                <w:sz w:val="16"/>
              </w:rPr>
              <w:t xml:space="preserve">MISTST1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2004-12-01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4747</w:t>
            </w:r>
          </w:p>
          <w:tcPr>
            <w:shd w:val="clear" w:color="000000" w:fill="CCFFCC"/>
            <w:gridSpan w:val="4"/>
          </w:tcPr>
        </w:tc>
        <w:tc>
          <w:p>
            <w:pPr>
              <w:spacing w:after="0"/>
            </w:pPr>
            <w:r>
              <w:rPr>
                <w:rFonts w:ascii="Arial" w:cs="Arial"/>
                <w:color w:val="000000"/>
                <w:sz w:val="16"/>
              </w:rPr>
              <w:t xml:space="preserve">1862</w:t>
            </w:r>
          </w:p>
          <w:tcPr>
            <w:shd w:val="clear" w:color="000000" w:fill="CCFFCC"/>
            <w:gridSpan w:val="4"/>
          </w:tcPr>
        </w:tc>
        <w:tc>
          <w:p>
            <w:pPr>
              <w:spacing w:after="0"/>
            </w:pPr>
            <w:r>
              <w:rPr>
                <w:rFonts w:ascii="Arial" w:cs="Arial"/>
                <w:b/>
                <w:color w:val="000000"/>
                <w:sz w:val="16"/>
              </w:rPr>
              <w:t xml:space="preserve">   Optimization of Test Time, RF Aspects (FDD)</w:t>
            </w:r>
          </w:p>
          <w:tcPr>
            <w:shd w:val="clear" w:color="000000" w:fill="CCFFCC"/>
            <w:gridSpan w:val="4"/>
          </w:tcPr>
        </w:tc>
        <w:tc>
          <w:p>
            <w:pPr>
              <w:spacing w:after="0"/>
            </w:pPr>
            <w:r>
              <w:rPr>
                <w:rFonts w:ascii="Arial" w:cs="Arial"/>
                <w:color w:val="000000"/>
                <w:sz w:val="16"/>
              </w:rPr>
              <w:t xml:space="preserve">MISTST1-OpFDD</w:t>
            </w:r>
          </w:p>
          <w:tcPr>
            <w:shd w:val="clear" w:color="000000" w:fill="CCFFCC"/>
            <w:gridSpan w:val="4"/>
          </w:tcPr>
        </w:tc>
        <w:tc>
          <w:p>
            <w:pPr>
              <w:spacing w:after="0"/>
            </w:pPr>
            <w:r>
              <w:rPr>
                <w:rFonts w:ascii="Arial" w:cs="Arial"/>
                <w:color w:val="000000"/>
                <w:sz w:val="16"/>
              </w:rPr>
              <w:t xml:space="preserve">MISTST1-OpFDD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2003-09-03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It is believed that the current R99 test spec. can be optimised for faster overall test times. Marked as stopped 12/2008 (was 70%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4748</w:t>
            </w:r>
          </w:p>
          <w:tcPr>
            <w:shd w:val="clear" w:color="000000" w:fill="CCFFCC"/>
            <w:gridSpan w:val="4"/>
          </w:tcPr>
        </w:tc>
        <w:tc>
          <w:p>
            <w:pPr>
              <w:spacing w:after="0"/>
            </w:pPr>
            <w:r>
              <w:rPr>
                <w:rFonts w:ascii="Arial" w:cs="Arial"/>
                <w:color w:val="000000"/>
                <w:sz w:val="16"/>
              </w:rPr>
              <w:t xml:space="preserve">1863</w:t>
            </w:r>
          </w:p>
          <w:tcPr>
            <w:shd w:val="clear" w:color="000000" w:fill="CCFFCC"/>
            <w:gridSpan w:val="4"/>
          </w:tcPr>
        </w:tc>
        <w:tc>
          <w:p>
            <w:pPr>
              <w:spacing w:after="0"/>
            </w:pPr>
            <w:r>
              <w:rPr>
                <w:rFonts w:ascii="Arial" w:cs="Arial"/>
                <w:b/>
                <w:color w:val="000000"/>
                <w:sz w:val="16"/>
              </w:rPr>
              <w:t xml:space="preserve">   Optimization of Test Time, RF Aspects (TDD)</w:t>
            </w:r>
          </w:p>
          <w:tcPr>
            <w:shd w:val="clear" w:color="000000" w:fill="CCFFCC"/>
            <w:gridSpan w:val="4"/>
          </w:tcPr>
        </w:tc>
        <w:tc>
          <w:p>
            <w:pPr>
              <w:spacing w:after="0"/>
            </w:pPr>
            <w:r>
              <w:rPr>
                <w:rFonts w:ascii="Arial" w:cs="Arial"/>
                <w:color w:val="000000"/>
                <w:sz w:val="16"/>
              </w:rPr>
              <w:t xml:space="preserve">MISTST1-OpTDD</w:t>
            </w:r>
          </w:p>
          <w:tcPr>
            <w:shd w:val="clear" w:color="000000" w:fill="CCFFCC"/>
            <w:gridSpan w:val="4"/>
          </w:tcPr>
        </w:tc>
        <w:tc>
          <w:p>
            <w:pPr>
              <w:spacing w:after="0"/>
            </w:pPr>
            <w:r>
              <w:rPr>
                <w:rFonts w:ascii="Arial" w:cs="Arial"/>
                <w:color w:val="000000"/>
                <w:sz w:val="16"/>
              </w:rPr>
              <w:t xml:space="preserve">MISTST1-OpTDD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2003-09-03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It is believed that the current R99 test spec. can be optimised for faster overall test times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4749</w:t>
            </w:r>
          </w:p>
          <w:tcPr>
            <w:shd w:val="clear" w:color="000000" w:fill="CCFFCC"/>
            <w:gridSpan w:val="4"/>
          </w:tcPr>
        </w:tc>
        <w:tc>
          <w:p>
            <w:pPr>
              <w:spacing w:after="0"/>
            </w:pPr>
            <w:r>
              <w:rPr>
                <w:rFonts w:ascii="Arial" w:cs="Arial"/>
                <w:color w:val="000000"/>
                <w:sz w:val="16"/>
              </w:rPr>
              <w:t xml:space="preserve">1907</w:t>
            </w:r>
          </w:p>
          <w:tcPr>
            <w:shd w:val="clear" w:color="000000" w:fill="CCFFCC"/>
            <w:gridSpan w:val="4"/>
          </w:tcPr>
        </w:tc>
        <w:tc>
          <w:p>
            <w:pPr>
              <w:spacing w:after="0"/>
            </w:pPr>
            <w:r>
              <w:rPr>
                <w:rFonts w:ascii="Arial" w:cs="Arial"/>
                <w:b/>
                <w:color w:val="000000"/>
                <w:sz w:val="16"/>
              </w:rPr>
              <w:t xml:space="preserve">   Extensions to R99 Test cases</w:t>
            </w:r>
          </w:p>
          <w:tcPr>
            <w:shd w:val="clear" w:color="000000" w:fill="CCFFCC"/>
            <w:gridSpan w:val="4"/>
          </w:tcPr>
        </w:tc>
        <w:tc>
          <w:p>
            <w:pPr>
              <w:spacing w:after="0"/>
            </w:pPr>
            <w:r>
              <w:rPr>
                <w:rFonts w:ascii="Arial" w:cs="Arial"/>
                <w:color w:val="000000"/>
                <w:sz w:val="16"/>
              </w:rPr>
              <w:t xml:space="preserve">MISTST1-Ext</w:t>
            </w:r>
          </w:p>
          <w:tcPr>
            <w:shd w:val="clear" w:color="000000" w:fill="CCFFCC"/>
            <w:gridSpan w:val="4"/>
          </w:tcPr>
        </w:tc>
        <w:tc>
          <w:p>
            <w:pPr>
              <w:spacing w:after="0"/>
            </w:pPr>
            <w:r>
              <w:rPr>
                <w:rFonts w:ascii="Arial" w:cs="Arial"/>
                <w:color w:val="000000"/>
                <w:sz w:val="16"/>
              </w:rPr>
              <w:t xml:space="preserve">MISTST1-Ext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Further test coverage of the R99 specification to cover supplementry services. Marked as stopped 12/2008 (was 70%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4750</w:t>
            </w:r>
          </w:p>
          <w:tcPr>
            <w:shd w:val="clear" w:color="000000" w:fill="CCFFCC"/>
            <w:gridSpan w:val="4"/>
          </w:tcPr>
        </w:tc>
        <w:tc>
          <w:p>
            <w:pPr>
              <w:spacing w:after="0"/>
            </w:pPr>
            <w:r>
              <w:rPr>
                <w:rFonts w:ascii="Arial" w:cs="Arial"/>
                <w:color w:val="000000"/>
                <w:sz w:val="16"/>
              </w:rPr>
              <w:t xml:space="preserve">2564</w:t>
            </w:r>
          </w:p>
          <w:tcPr>
            <w:shd w:val="clear" w:color="000000" w:fill="CCFFCC"/>
            <w:gridSpan w:val="4"/>
          </w:tcPr>
        </w:tc>
        <w:tc>
          <w:p>
            <w:pPr>
              <w:spacing w:after="0"/>
            </w:pPr>
            <w:r>
              <w:rPr>
                <w:rFonts w:ascii="Arial" w:cs="Arial"/>
                <w:b/>
                <w:color w:val="000000"/>
                <w:sz w:val="16"/>
              </w:rPr>
              <w:t xml:space="preserve">   Extension to R99 Test cases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2004-03-03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4751</w:t>
            </w:r>
          </w:p>
          <w:tcPr>
            <w:shd w:val="clear" w:color="000000" w:fill="CCFFCC"/>
            <w:gridSpan w:val="4"/>
          </w:tcPr>
        </w:tc>
        <w:tc>
          <w:p>
            <w:pPr>
              <w:spacing w:after="0"/>
            </w:pPr>
            <w:r>
              <w:rPr>
                <w:rFonts w:ascii="Arial" w:cs="Arial"/>
                <w:color w:val="000000"/>
                <w:sz w:val="16"/>
              </w:rPr>
              <w:t xml:space="preserve">2565</w:t>
            </w:r>
          </w:p>
          <w:tcPr>
            <w:shd w:val="clear" w:color="000000" w:fill="CCFFCC"/>
            <w:gridSpan w:val="4"/>
          </w:tcPr>
        </w:tc>
        <w:tc>
          <w:p>
            <w:pPr>
              <w:spacing w:after="0"/>
            </w:pPr>
            <w:r>
              <w:rPr>
                <w:rFonts w:ascii="Arial" w:cs="Arial"/>
                <w:b/>
                <w:color w:val="000000"/>
                <w:sz w:val="16"/>
              </w:rPr>
              <w:t xml:space="preserve">   Creation of R99 TCs for TDD - prose</w:t>
            </w:r>
          </w:p>
          <w:tcPr>
            <w:shd w:val="clear" w:color="000000" w:fill="CCFFCC"/>
            <w:gridSpan w:val="4"/>
          </w:tcPr>
        </w:tc>
        <w:tc>
          <w:p>
            <w:pPr>
              <w:spacing w:after="0"/>
            </w:pPr>
            <w:r>
              <w:rPr>
                <w:rFonts w:ascii="Arial" w:cs="Arial"/>
                <w:color w:val="000000"/>
                <w:sz w:val="16"/>
              </w:rPr>
              <w:t xml:space="preserve">MISTST1-TDD</w:t>
            </w:r>
          </w:p>
          <w:tcPr>
            <w:shd w:val="clear" w:color="000000" w:fill="CCFFCC"/>
            <w:gridSpan w:val="4"/>
          </w:tcPr>
        </w:tc>
        <w:tc>
          <w:p>
            <w:pPr>
              <w:spacing w:after="0"/>
            </w:pPr>
            <w:r>
              <w:rPr>
                <w:rFonts w:ascii="Arial" w:cs="Arial"/>
                <w:color w:val="000000"/>
                <w:sz w:val="16"/>
              </w:rPr>
              <w:t xml:space="preserve">MISTST1-TDD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2001-10-01</w:t>
            </w:r>
          </w:p>
          <w:tcPr>
            <w:shd w:val="clear" w:color="000000" w:fill="CCFFCC"/>
            <w:gridSpan w:val="4"/>
          </w:tcPr>
        </w:tc>
        <w:tc>
          <w:p>
            <w:pPr>
              <w:spacing w:after="0"/>
            </w:pPr>
            <w:r>
              <w:rPr>
                <w:rFonts w:ascii="Arial" w:cs="Arial"/>
                <w:color w:val="000000"/>
                <w:sz w:val="16"/>
              </w:rPr>
              <w:t xml:space="preserve">2004-07-01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4752</w:t>
            </w:r>
          </w:p>
          <w:tcPr>
            <w:shd w:val="clear" w:color="000000" w:fill="E3E3E3"/>
            <w:gridSpan w:val="4"/>
          </w:tcPr>
        </w:tc>
        <w:tc>
          <w:p>
            <w:pPr>
              <w:spacing w:after="0"/>
            </w:pPr>
            <w:r>
              <w:rPr>
                <w:rFonts w:ascii="Arial" w:cs="Arial"/>
                <w:color w:val="000000"/>
                <w:sz w:val="16"/>
              </w:rPr>
              <w:t xml:space="preserve">2566</w:t>
            </w:r>
          </w:p>
          <w:tcPr>
            <w:shd w:val="clear" w:color="000000" w:fill="E3E3E3"/>
            <w:gridSpan w:val="4"/>
          </w:tcPr>
        </w:tc>
        <w:tc>
          <w:p>
            <w:pPr>
              <w:spacing w:after="0"/>
            </w:pPr>
            <w:r>
              <w:rPr>
                <w:rFonts w:ascii="Arial" w:cs="Arial"/>
                <w:b/>
                <w:color w:val="000000"/>
                <w:sz w:val="16"/>
              </w:rPr>
              <w:t xml:space="preserve">   Deleted - Creation of R99 TCs for TDD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2002-09-03</w:t>
            </w:r>
          </w:p>
          <w:tcPr>
            <w:shd w:val="clear" w:color="000000" w:fill="E3E3E3"/>
            <w:gridSpan w:val="4"/>
          </w:tcPr>
        </w:tc>
        <w:tc>
          <w:p>
            <w:pPr>
              <w:spacing w:after="0"/>
            </w:pPr>
            <w:r>
              <w:rPr>
                <w:rFonts w:ascii="Arial" w:cs="Arial"/>
                <w:color w:val="000000"/>
                <w:sz w:val="16"/>
              </w:rPr>
              <w:t xml:space="preserve">2004-12-01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4753</w:t>
            </w:r>
          </w:p>
          <w:tcPr>
            <w:shd w:val="clear" w:color="000000" w:fill="E3E3E3"/>
            <w:gridSpan w:val="4"/>
          </w:tcPr>
        </w:tc>
        <w:tc>
          <w:p>
            <w:pPr>
              <w:spacing w:after="0"/>
            </w:pPr>
            <w:r>
              <w:rPr>
                <w:rFonts w:ascii="Arial" w:cs="Arial"/>
                <w:color w:val="000000"/>
                <w:sz w:val="16"/>
              </w:rPr>
              <w:t xml:space="preserve">1908</w:t>
            </w:r>
          </w:p>
          <w:tcPr>
            <w:shd w:val="clear" w:color="000000" w:fill="E3E3E3"/>
            <w:gridSpan w:val="4"/>
          </w:tcPr>
        </w:tc>
        <w:tc>
          <w:p>
            <w:pPr>
              <w:spacing w:after="0"/>
            </w:pPr>
            <w:r>
              <w:rPr>
                <w:rFonts w:ascii="Arial" w:cs="Arial"/>
                <w:b/>
                <w:color w:val="000000"/>
                <w:sz w:val="16"/>
              </w:rPr>
              <w:t xml:space="preserve">   Deleted - Review all other work items for impact on new or exiting 34 series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2002-07-02</w:t>
            </w:r>
          </w:p>
          <w:tcPr>
            <w:shd w:val="clear" w:color="000000" w:fill="E3E3E3"/>
            <w:gridSpan w:val="4"/>
          </w:tcPr>
        </w:tc>
        <w:tc>
          <w:p>
            <w:pPr>
              <w:spacing w:after="0"/>
            </w:pPr>
            <w:r>
              <w:rPr>
                <w:rFonts w:ascii="Arial" w:cs="Arial"/>
                <w:color w:val="000000"/>
                <w:sz w:val="16"/>
              </w:rPr>
              <w:t xml:space="preserve">2002-12-27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4754</w:t>
            </w:r>
          </w:p>
          <w:tcPr>
            <w:shd w:val="clear" w:color="000000" w:fill="CCFFCC"/>
            <w:gridSpan w:val="4"/>
          </w:tcPr>
        </w:tc>
        <w:tc>
          <w:p>
            <w:pPr>
              <w:spacing w:after="0"/>
            </w:pPr>
            <w:r>
              <w:rPr>
                <w:rFonts w:ascii="Arial" w:cs="Arial"/>
                <w:color w:val="000000"/>
                <w:sz w:val="16"/>
              </w:rPr>
              <w:t xml:space="preserve">1340</w:t>
            </w:r>
          </w:p>
          <w:tcPr>
            <w:shd w:val="clear" w:color="000000" w:fill="CCFFCC"/>
            <w:gridSpan w:val="4"/>
          </w:tcPr>
        </w:tc>
        <w:tc>
          <w:p>
            <w:pPr>
              <w:spacing w:after="0"/>
            </w:pPr>
            <w:r>
              <w:rPr>
                <w:rFonts w:ascii="Arial" w:cs="Arial"/>
                <w:b/>
                <w:color w:val="0000FF"/>
                <w:sz w:val="16"/>
              </w:rPr>
              <w:t xml:space="preserve">Real Time Facsimile</w:t>
            </w:r>
          </w:p>
          <w:tcPr>
            <w:shd w:val="clear" w:color="0000FF" w:fill="CCFFCC"/>
            <w:gridSpan w:val="4"/>
          </w:tcPr>
        </w:tc>
        <w:tc>
          <w:p>
            <w:pPr>
              <w:spacing w:after="0"/>
            </w:pPr>
            <w:r>
              <w:rPr>
                <w:rFonts w:ascii="Arial" w:cs="Arial"/>
                <w:color w:val="000000"/>
                <w:sz w:val="16"/>
              </w:rPr>
              <w:t xml:space="preserve">FAX-RT</w:t>
            </w:r>
          </w:p>
          <w:tcPr>
            <w:shd w:val="clear" w:color="000000" w:fill="CCFFCC"/>
            <w:gridSpan w:val="4"/>
          </w:tcPr>
        </w:tc>
        <w:tc>
          <w:p>
            <w:pPr>
              <w:spacing w:after="0"/>
            </w:pPr>
            <w:r>
              <w:rPr>
                <w:rFonts w:ascii="Arial" w:cs="Arial"/>
                <w:color w:val="000000"/>
                <w:sz w:val="16"/>
              </w:rPr>
              <w:t xml:space="preserve">FAX-RT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4755</w:t>
            </w:r>
          </w:p>
          <w:tcPr>
            <w:shd w:val="clear" w:color="000000" w:fill="CCFFCC"/>
            <w:gridSpan w:val="4"/>
          </w:tcPr>
        </w:tc>
        <w:tc>
          <w:p>
            <w:pPr>
              <w:spacing w:after="0"/>
            </w:pPr>
            <w:r>
              <w:rPr>
                <w:rFonts w:ascii="Arial" w:cs="Arial"/>
                <w:color w:val="000000"/>
                <w:sz w:val="16"/>
              </w:rPr>
              <w:t xml:space="preserve">1341</w:t>
            </w:r>
          </w:p>
          <w:tcPr>
            <w:shd w:val="clear" w:color="000000" w:fill="CCFFCC"/>
            <w:gridSpan w:val="4"/>
          </w:tcPr>
        </w:tc>
        <w:tc>
          <w:p>
            <w:pPr>
              <w:spacing w:after="0"/>
            </w:pPr>
            <w:r>
              <w:rPr>
                <w:rFonts w:ascii="Arial" w:cs="Arial"/>
                <w:b/>
                <w:color w:val="000000"/>
                <w:sz w:val="16"/>
              </w:rPr>
              <w:t xml:space="preserve">   Real Time Fax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postponed from R99 to R00, SP-000169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4756</w:t>
            </w:r>
          </w:p>
          <w:tcPr>
            <w:shd w:val="clear" w:color="000000" w:fill="CCFFCC"/>
            <w:gridSpan w:val="4"/>
          </w:tcPr>
        </w:tc>
        <w:tc>
          <w:p>
            <w:pPr>
              <w:spacing w:after="0"/>
            </w:pPr>
            <w:r>
              <w:rPr>
                <w:rFonts w:ascii="Arial" w:cs="Arial"/>
                <w:color w:val="000000"/>
                <w:sz w:val="16"/>
              </w:rPr>
              <w:t xml:space="preserve">1808</w:t>
            </w:r>
          </w:p>
          <w:tcPr>
            <w:shd w:val="clear" w:color="000000" w:fill="CCFFCC"/>
            <w:gridSpan w:val="4"/>
          </w:tcPr>
        </w:tc>
        <w:tc>
          <w:p>
            <w:pPr>
              <w:spacing w:after="0"/>
            </w:pPr>
            <w:r>
              <w:rPr>
                <w:rFonts w:ascii="Arial" w:cs="Arial"/>
                <w:color w:val="000000"/>
                <w:sz w:val="16"/>
              </w:rPr>
              <w:t xml:space="preserve">      Terminal capabilities, AT commands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4757</w:t>
            </w:r>
          </w:p>
          <w:tcPr>
            <w:shd w:val="clear" w:color="000000" w:fill="CCFFCC"/>
            <w:gridSpan w:val="4"/>
          </w:tcPr>
        </w:tc>
        <w:tc>
          <w:p>
            <w:pPr>
              <w:spacing w:after="0"/>
            </w:pPr>
            <w:r>
              <w:rPr>
                <w:rFonts w:ascii="Arial" w:cs="Arial"/>
                <w:color w:val="000000"/>
                <w:sz w:val="16"/>
              </w:rPr>
              <w:t xml:space="preserve">1343</w:t>
            </w:r>
          </w:p>
          <w:tcPr>
            <w:shd w:val="clear" w:color="000000" w:fill="CCFFCC"/>
            <w:gridSpan w:val="4"/>
          </w:tcPr>
        </w:tc>
        <w:tc>
          <w:p>
            <w:pPr>
              <w:spacing w:after="0"/>
            </w:pPr>
            <w:r>
              <w:rPr>
                <w:rFonts w:ascii="Arial" w:cs="Arial"/>
                <w:color w:val="000000"/>
                <w:sz w:val="16"/>
              </w:rPr>
              <w:t xml:space="preserve">      Signalling aspects (e.g. ICM)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4758</w:t>
            </w:r>
          </w:p>
          <w:tcPr>
            <w:shd w:val="clear" w:color="000000" w:fill="CCFFCC"/>
            <w:gridSpan w:val="4"/>
          </w:tcPr>
        </w:tc>
        <w:tc>
          <w:p>
            <w:pPr>
              <w:spacing w:after="0"/>
            </w:pPr>
            <w:r>
              <w:rPr>
                <w:rFonts w:ascii="Arial" w:cs="Arial"/>
                <w:color w:val="000000"/>
                <w:sz w:val="16"/>
              </w:rPr>
              <w:t xml:space="preserve">1648</w:t>
            </w:r>
          </w:p>
          <w:tcPr>
            <w:shd w:val="clear" w:color="000000" w:fill="CCFFCC"/>
            <w:gridSpan w:val="4"/>
          </w:tcPr>
        </w:tc>
        <w:tc>
          <w:p>
            <w:pPr>
              <w:spacing w:after="0"/>
            </w:pPr>
            <w:r>
              <w:rPr>
                <w:rFonts w:ascii="Arial" w:cs="Arial"/>
                <w:color w:val="000000"/>
                <w:sz w:val="16"/>
              </w:rPr>
              <w:t xml:space="preserve">      Service provision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4759</w:t>
            </w:r>
          </w:p>
          <w:tcPr>
            <w:shd w:val="clear" w:color="000000" w:fill="CCFFCC"/>
            <w:gridSpan w:val="4"/>
          </w:tcPr>
        </w:tc>
        <w:tc>
          <w:p>
            <w:pPr>
              <w:spacing w:after="0"/>
            </w:pPr>
            <w:r>
              <w:rPr>
                <w:rFonts w:ascii="Arial" w:cs="Arial"/>
                <w:color w:val="000000"/>
                <w:sz w:val="16"/>
              </w:rPr>
              <w:t xml:space="preserve">1345</w:t>
            </w:r>
          </w:p>
          <w:tcPr>
            <w:shd w:val="clear" w:color="000000" w:fill="CCFFCC"/>
            <w:gridSpan w:val="4"/>
          </w:tcPr>
        </w:tc>
        <w:tc>
          <w:p>
            <w:pPr>
              <w:spacing w:after="0"/>
            </w:pPr>
            <w:r>
              <w:rPr>
                <w:rFonts w:ascii="Arial" w:cs="Arial"/>
                <w:color w:val="000000"/>
                <w:sz w:val="16"/>
              </w:rPr>
              <w:t xml:space="preserve">      Review whether service/stage 1 aspects need to be aligned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4760</w:t>
            </w:r>
          </w:p>
          <w:tcPr>
            <w:shd w:val="clear" w:color="000000" w:fill="CCFFCC"/>
            <w:gridSpan w:val="4"/>
          </w:tcPr>
        </w:tc>
        <w:tc>
          <w:p>
            <w:pPr>
              <w:spacing w:after="0"/>
            </w:pPr>
            <w:r>
              <w:rPr>
                <w:rFonts w:ascii="Arial" w:cs="Arial"/>
                <w:color w:val="000000"/>
                <w:sz w:val="16"/>
              </w:rPr>
              <w:t xml:space="preserve">1346</w:t>
            </w:r>
          </w:p>
          <w:tcPr>
            <w:shd w:val="clear" w:color="000000" w:fill="CCFFCC"/>
            <w:gridSpan w:val="4"/>
          </w:tcPr>
        </w:tc>
        <w:tc>
          <w:p>
            <w:pPr>
              <w:spacing w:after="0"/>
            </w:pPr>
            <w:r>
              <w:rPr>
                <w:rFonts w:ascii="Arial" w:cs="Arial"/>
                <w:color w:val="000000"/>
                <w:sz w:val="16"/>
              </w:rPr>
              <w:t xml:space="preserve">      Review whether architecture/stage 2 aspects need to be aligned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4761</w:t>
            </w:r>
          </w:p>
          <w:tcPr>
            <w:shd w:val="clear" w:color="000000" w:fill="CCFFCC"/>
            <w:gridSpan w:val="4"/>
          </w:tcPr>
        </w:tc>
        <w:tc>
          <w:p>
            <w:pPr>
              <w:spacing w:after="0"/>
            </w:pPr>
            <w:r>
              <w:rPr>
                <w:rFonts w:ascii="Arial" w:cs="Arial"/>
                <w:color w:val="000000"/>
                <w:sz w:val="16"/>
              </w:rPr>
              <w:t xml:space="preserve">1539</w:t>
            </w:r>
          </w:p>
          <w:tcPr>
            <w:shd w:val="clear" w:color="000000" w:fill="CCFFCC"/>
            <w:gridSpan w:val="4"/>
          </w:tcPr>
        </w:tc>
        <w:tc>
          <w:p>
            <w:pPr>
              <w:spacing w:after="0"/>
            </w:pPr>
            <w:r>
              <w:rPr>
                <w:rFonts w:ascii="Arial" w:cs="Arial"/>
                <w:b/>
                <w:color w:val="0000FF"/>
                <w:sz w:val="16"/>
              </w:rPr>
              <w:t xml:space="preserve">Transparent End-to-End PS mobile streaming application</w:t>
            </w:r>
          </w:p>
          <w:tcPr>
            <w:shd w:val="clear" w:color="0000FF" w:fill="CCFFCC"/>
            <w:gridSpan w:val="4"/>
          </w:tcPr>
        </w:tc>
        <w:tc>
          <w:p>
            <w:pPr>
              <w:spacing w:after="0"/>
            </w:pPr>
            <w:r>
              <w:rPr>
                <w:rFonts w:ascii="Arial" w:cs="Arial"/>
                <w:color w:val="000000"/>
                <w:sz w:val="16"/>
              </w:rPr>
              <w:t xml:space="preserve">PSTREAM</w:t>
            </w:r>
          </w:p>
          <w:tcPr>
            <w:shd w:val="clear" w:color="000000" w:fill="CCFFCC"/>
            <w:gridSpan w:val="4"/>
          </w:tcPr>
        </w:tc>
        <w:tc>
          <w:p>
            <w:pPr>
              <w:spacing w:after="0"/>
            </w:pPr>
            <w:r>
              <w:rPr>
                <w:rFonts w:ascii="Arial" w:cs="Arial"/>
                <w:color w:val="000000"/>
                <w:sz w:val="16"/>
              </w:rPr>
              <w:t xml:space="preserve">PSTREAM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4762</w:t>
            </w:r>
          </w:p>
          <w:tcPr>
            <w:shd w:val="clear" w:color="000000" w:fill="CCFFCC"/>
            <w:gridSpan w:val="4"/>
          </w:tcPr>
        </w:tc>
        <w:tc>
          <w:p>
            <w:pPr>
              <w:spacing w:after="0"/>
            </w:pPr>
            <w:r>
              <w:rPr>
                <w:rFonts w:ascii="Arial" w:cs="Arial"/>
                <w:color w:val="000000"/>
                <w:sz w:val="16"/>
              </w:rPr>
              <w:t xml:space="preserve">1818</w:t>
            </w:r>
          </w:p>
          <w:tcPr>
            <w:shd w:val="clear" w:color="000000" w:fill="CCFFCC"/>
            <w:gridSpan w:val="4"/>
          </w:tcPr>
        </w:tc>
        <w:tc>
          <w:p>
            <w:pPr>
              <w:spacing w:after="0"/>
            </w:pPr>
            <w:r>
              <w:rPr>
                <w:rFonts w:ascii="Arial" w:cs="Arial"/>
                <w:b/>
                <w:color w:val="0000FF"/>
                <w:sz w:val="16"/>
              </w:rPr>
              <w:t xml:space="preserve">Multimedia Messaging</w:t>
            </w:r>
          </w:p>
          <w:tcPr>
            <w:shd w:val="clear" w:color="0000FF" w:fill="CCFFCC"/>
            <w:gridSpan w:val="4"/>
          </w:tcPr>
        </w:tc>
        <w:tc>
          <w:p>
            <w:pPr>
              <w:spacing w:after="0"/>
            </w:pPr>
            <w:r>
              <w:rPr>
                <w:rFonts w:ascii="Arial" w:cs="Arial"/>
                <w:color w:val="000000"/>
                <w:sz w:val="16"/>
              </w:rPr>
              <w:t xml:space="preserve">MMS4</w:t>
            </w:r>
          </w:p>
          <w:tcPr>
            <w:shd w:val="clear" w:color="000000" w:fill="CCFFCC"/>
            <w:gridSpan w:val="4"/>
          </w:tcPr>
        </w:tc>
        <w:tc>
          <w:p>
            <w:pPr>
              <w:spacing w:after="0"/>
            </w:pPr>
            <w:r>
              <w:rPr>
                <w:rFonts w:ascii="Arial" w:cs="Arial"/>
                <w:color w:val="000000"/>
                <w:sz w:val="16"/>
              </w:rPr>
              <w:t xml:space="preserve">MMS4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T2,S1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Acronym changed from "MMS, Rel-4"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4763</w:t>
            </w:r>
          </w:p>
          <w:tcPr>
            <w:shd w:val="clear" w:color="000000" w:fill="CCFFCC"/>
            <w:gridSpan w:val="4"/>
          </w:tcPr>
        </w:tc>
        <w:tc>
          <w:p>
            <w:pPr>
              <w:spacing w:after="0"/>
            </w:pPr>
            <w:r>
              <w:rPr>
                <w:rFonts w:ascii="Arial" w:cs="Arial"/>
                <w:color w:val="000000"/>
                <w:sz w:val="16"/>
              </w:rPr>
              <w:t xml:space="preserve">136</w:t>
            </w:r>
          </w:p>
          <w:tcPr>
            <w:shd w:val="clear" w:color="000000" w:fill="CCFFCC"/>
            <w:gridSpan w:val="4"/>
          </w:tcPr>
        </w:tc>
        <w:tc>
          <w:p>
            <w:pPr>
              <w:spacing w:after="0"/>
            </w:pPr>
            <w:r>
              <w:rPr>
                <w:rFonts w:ascii="Arial" w:cs="Arial"/>
                <w:b/>
                <w:color w:val="000000"/>
                <w:sz w:val="16"/>
              </w:rPr>
              <w:t xml:space="preserve">   Definition of service requirements for Multimedia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4764</w:t>
            </w:r>
          </w:p>
          <w:tcPr>
            <w:shd w:val="clear" w:color="000000" w:fill="CCFFCC"/>
            <w:gridSpan w:val="4"/>
          </w:tcPr>
        </w:tc>
        <w:tc>
          <w:p>
            <w:pPr>
              <w:spacing w:after="0"/>
            </w:pPr>
            <w:r>
              <w:rPr>
                <w:rFonts w:ascii="Arial" w:cs="Arial"/>
                <w:color w:val="000000"/>
                <w:sz w:val="16"/>
              </w:rPr>
              <w:t xml:space="preserve">1819</w:t>
            </w:r>
          </w:p>
          <w:tcPr>
            <w:shd w:val="clear" w:color="000000" w:fill="CCFFCC"/>
            <w:gridSpan w:val="4"/>
          </w:tcPr>
        </w:tc>
        <w:tc>
          <w:p>
            <w:pPr>
              <w:spacing w:after="0"/>
            </w:pPr>
            <w:r>
              <w:rPr>
                <w:rFonts w:ascii="Arial" w:cs="Arial"/>
                <w:b/>
                <w:color w:val="000000"/>
                <w:sz w:val="16"/>
              </w:rPr>
              <w:t xml:space="preserve">   Review of definition of service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2000-06-01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4765</w:t>
            </w:r>
          </w:p>
          <w:tcPr>
            <w:shd w:val="clear" w:color="000000" w:fill="CCFFCC"/>
            <w:gridSpan w:val="4"/>
          </w:tcPr>
        </w:tc>
        <w:tc>
          <w:p>
            <w:pPr>
              <w:spacing w:after="0"/>
            </w:pPr>
            <w:r>
              <w:rPr>
                <w:rFonts w:ascii="Arial" w:cs="Arial"/>
                <w:color w:val="000000"/>
                <w:sz w:val="16"/>
              </w:rPr>
              <w:t xml:space="preserve">1820</w:t>
            </w:r>
          </w:p>
          <w:tcPr>
            <w:shd w:val="clear" w:color="000000" w:fill="CCFFCC"/>
            <w:gridSpan w:val="4"/>
          </w:tcPr>
        </w:tc>
        <w:tc>
          <w:p>
            <w:pPr>
              <w:spacing w:after="0"/>
            </w:pPr>
            <w:r>
              <w:rPr>
                <w:rFonts w:ascii="Arial" w:cs="Arial"/>
                <w:b/>
                <w:color w:val="000000"/>
                <w:sz w:val="16"/>
              </w:rPr>
              <w:t xml:space="preserve">   Technical Realisation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4766</w:t>
            </w:r>
          </w:p>
          <w:tcPr>
            <w:shd w:val="clear" w:color="000000" w:fill="CCFFCC"/>
            <w:gridSpan w:val="4"/>
          </w:tcPr>
        </w:tc>
        <w:tc>
          <w:p>
            <w:pPr>
              <w:spacing w:after="0"/>
            </w:pPr>
            <w:r>
              <w:rPr>
                <w:rFonts w:ascii="Arial" w:cs="Arial"/>
                <w:color w:val="000000"/>
                <w:sz w:val="16"/>
              </w:rPr>
              <w:t xml:space="preserve">1821</w:t>
            </w:r>
          </w:p>
          <w:tcPr>
            <w:shd w:val="clear" w:color="000000" w:fill="CCFFCC"/>
            <w:gridSpan w:val="4"/>
          </w:tcPr>
        </w:tc>
        <w:tc>
          <w:p>
            <w:pPr>
              <w:spacing w:after="0"/>
            </w:pPr>
            <w:r>
              <w:rPr>
                <w:rFonts w:ascii="Arial" w:cs="Arial"/>
                <w:color w:val="000000"/>
                <w:sz w:val="16"/>
              </w:rPr>
              <w:t xml:space="preserve">      Review of definition of reference Achitecture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4767</w:t>
            </w:r>
          </w:p>
          <w:tcPr>
            <w:shd w:val="clear" w:color="000000" w:fill="CCFFCC"/>
            <w:gridSpan w:val="4"/>
          </w:tcPr>
        </w:tc>
        <w:tc>
          <w:p>
            <w:pPr>
              <w:spacing w:after="0"/>
            </w:pPr>
            <w:r>
              <w:rPr>
                <w:rFonts w:ascii="Arial" w:cs="Arial"/>
                <w:color w:val="000000"/>
                <w:sz w:val="16"/>
              </w:rPr>
              <w:t xml:space="preserve">1822</w:t>
            </w:r>
          </w:p>
          <w:tcPr>
            <w:shd w:val="clear" w:color="000000" w:fill="CCFFCC"/>
            <w:gridSpan w:val="4"/>
          </w:tcPr>
        </w:tc>
        <w:tc>
          <w:p>
            <w:pPr>
              <w:spacing w:after="0"/>
            </w:pPr>
            <w:r>
              <w:rPr>
                <w:rFonts w:ascii="Arial" w:cs="Arial"/>
                <w:color w:val="000000"/>
                <w:sz w:val="16"/>
              </w:rPr>
              <w:t xml:space="preserve">      Fulfill Requirements of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e.g. minimum set of media formats, media format conversion, personalization of 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4768</w:t>
            </w:r>
          </w:p>
          <w:tcPr>
            <w:shd w:val="clear" w:color="000000" w:fill="CCFFCC"/>
            <w:gridSpan w:val="4"/>
          </w:tcPr>
        </w:tc>
        <w:tc>
          <w:p>
            <w:pPr>
              <w:spacing w:after="0"/>
            </w:pPr>
            <w:r>
              <w:rPr>
                <w:rFonts w:ascii="Arial" w:cs="Arial"/>
                <w:color w:val="000000"/>
                <w:sz w:val="16"/>
              </w:rPr>
              <w:t xml:space="preserve">1823</w:t>
            </w:r>
          </w:p>
          <w:tcPr>
            <w:shd w:val="clear" w:color="000000" w:fill="CCFFCC"/>
            <w:gridSpan w:val="4"/>
          </w:tcPr>
        </w:tc>
        <w:tc>
          <w:p>
            <w:pPr>
              <w:spacing w:after="0"/>
            </w:pPr>
            <w:r>
              <w:rPr>
                <w:rFonts w:ascii="Arial" w:cs="Arial"/>
                <w:color w:val="000000"/>
                <w:sz w:val="16"/>
              </w:rPr>
              <w:t xml:space="preserve">      Definition of MMS primitives in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4769</w:t>
            </w:r>
          </w:p>
          <w:tcPr>
            <w:shd w:val="clear" w:color="000000" w:fill="CCFFCC"/>
            <w:gridSpan w:val="4"/>
          </w:tcPr>
        </w:tc>
        <w:tc>
          <w:p>
            <w:pPr>
              <w:spacing w:after="0"/>
            </w:pPr>
            <w:r>
              <w:rPr>
                <w:rFonts w:ascii="Arial" w:cs="Arial"/>
                <w:color w:val="000000"/>
                <w:sz w:val="16"/>
              </w:rPr>
              <w:t xml:space="preserve">1541</w:t>
            </w:r>
          </w:p>
          <w:tcPr>
            <w:shd w:val="clear" w:color="000000" w:fill="CCFFCC"/>
            <w:gridSpan w:val="4"/>
          </w:tcPr>
        </w:tc>
        <w:tc>
          <w:p>
            <w:pPr>
              <w:spacing w:after="0"/>
            </w:pPr>
            <w:r>
              <w:rPr>
                <w:rFonts w:ascii="Arial" w:cs="Arial"/>
                <w:b/>
                <w:color w:val="0000FF"/>
                <w:sz w:val="16"/>
              </w:rPr>
              <w:t xml:space="preserve">Transcoder-Free Operation</w:t>
            </w:r>
          </w:p>
          <w:tcPr>
            <w:shd w:val="clear" w:color="0000FF" w:fill="CCFFCC"/>
            <w:gridSpan w:val="4"/>
          </w:tcPr>
        </w:tc>
        <w:tc>
          <w:p>
            <w:pPr>
              <w:spacing w:after="0"/>
            </w:pPr>
            <w:r>
              <w:rPr>
                <w:rFonts w:ascii="Arial" w:cs="Arial"/>
                <w:color w:val="000000"/>
                <w:sz w:val="16"/>
              </w:rPr>
              <w:t xml:space="preserve">TrFO</w:t>
            </w:r>
          </w:p>
          <w:tcPr>
            <w:shd w:val="clear" w:color="000000" w:fill="CCFFCC"/>
            <w:gridSpan w:val="4"/>
          </w:tcPr>
        </w:tc>
        <w:tc>
          <w:p>
            <w:pPr>
              <w:spacing w:after="0"/>
            </w:pPr>
            <w:r>
              <w:rPr>
                <w:rFonts w:ascii="Arial" w:cs="Arial"/>
                <w:color w:val="000000"/>
                <w:sz w:val="16"/>
              </w:rPr>
              <w:t xml:space="preserve">TrFO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N4,S2,N1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Lead given to CN4 from CN...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4770</w:t>
            </w:r>
          </w:p>
          <w:tcPr>
            <w:shd w:val="clear" w:color="000000" w:fill="CCFFCC"/>
            <w:gridSpan w:val="4"/>
          </w:tcPr>
        </w:tc>
        <w:tc>
          <w:p>
            <w:pPr>
              <w:spacing w:after="0"/>
            </w:pPr>
            <w:r>
              <w:rPr>
                <w:rFonts w:ascii="Arial" w:cs="Arial"/>
                <w:color w:val="000000"/>
                <w:sz w:val="16"/>
              </w:rPr>
              <w:t xml:space="preserve">112</w:t>
            </w:r>
          </w:p>
          <w:tcPr>
            <w:shd w:val="clear" w:color="000000" w:fill="CCFFCC"/>
            <w:gridSpan w:val="4"/>
          </w:tcPr>
        </w:tc>
        <w:tc>
          <w:p>
            <w:pPr>
              <w:spacing w:after="0"/>
            </w:pPr>
            <w:r>
              <w:rPr>
                <w:rFonts w:ascii="Arial" w:cs="Arial"/>
                <w:b/>
                <w:color w:val="000000"/>
                <w:sz w:val="16"/>
              </w:rPr>
              <w:t xml:space="preserve">   Out-of-Band Transcoder Control solution</w:t>
            </w:r>
          </w:p>
          <w:tcPr>
            <w:shd w:val="clear" w:color="000000" w:fill="CCFFCC"/>
            <w:gridSpan w:val="4"/>
          </w:tcPr>
        </w:tc>
        <w:tc>
          <w:p>
            <w:pPr>
              <w:spacing w:after="0"/>
            </w:pPr>
            <w:r>
              <w:rPr>
                <w:rFonts w:ascii="Arial" w:cs="Arial"/>
                <w:color w:val="000000"/>
                <w:sz w:val="16"/>
              </w:rPr>
              <w:t xml:space="preserve">TrFO-OoBTC</w:t>
            </w:r>
          </w:p>
          <w:tcPr>
            <w:shd w:val="clear" w:color="000000" w:fill="CCFFCC"/>
            <w:gridSpan w:val="4"/>
          </w:tcPr>
        </w:tc>
        <w:tc>
          <w:p>
            <w:pPr>
              <w:spacing w:after="0"/>
            </w:pPr>
            <w:r>
              <w:rPr>
                <w:rFonts w:ascii="Arial" w:cs="Arial"/>
                <w:color w:val="000000"/>
                <w:sz w:val="16"/>
              </w:rPr>
              <w:t xml:space="preserve">TrFO-OoBTC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4771</w:t>
            </w:r>
          </w:p>
          <w:tcPr>
            <w:shd w:val="clear" w:color="000000" w:fill="CCFFCC"/>
            <w:gridSpan w:val="4"/>
          </w:tcPr>
        </w:tc>
        <w:tc>
          <w:p>
            <w:pPr>
              <w:spacing w:after="0"/>
            </w:pPr>
            <w:r>
              <w:rPr>
                <w:rFonts w:ascii="Arial" w:cs="Arial"/>
                <w:color w:val="000000"/>
                <w:sz w:val="16"/>
              </w:rPr>
              <w:t xml:space="preserve">1512</w:t>
            </w:r>
          </w:p>
          <w:tcPr>
            <w:shd w:val="clear" w:color="000000" w:fill="CCFFCC"/>
            <w:gridSpan w:val="4"/>
          </w:tcPr>
        </w:tc>
        <w:tc>
          <w:p>
            <w:pPr>
              <w:spacing w:after="0"/>
            </w:pPr>
            <w:r>
              <w:rPr>
                <w:rFonts w:ascii="Arial" w:cs="Arial"/>
                <w:color w:val="000000"/>
                <w:sz w:val="16"/>
              </w:rPr>
              <w:t xml:space="preserve">      implementation in UTRAN</w:t>
            </w:r>
          </w:p>
          <w:tcPr>
            <w:shd w:val="clear" w:color="000000" w:fill="CCFFCC"/>
            <w:gridSpan w:val="4"/>
          </w:tcPr>
        </w:tc>
        <w:tc>
          <w:p>
            <w:pPr>
              <w:spacing w:after="0"/>
            </w:pPr>
            <w:r>
              <w:rPr>
                <w:rFonts w:ascii="Arial" w:cs="Arial"/>
                <w:color w:val="000000"/>
                <w:sz w:val="16"/>
              </w:rPr>
              <w:t xml:space="preserve">TrFO-OoBTC-UTRAN</w:t>
            </w:r>
          </w:p>
          <w:tcPr>
            <w:shd w:val="clear" w:color="000000" w:fill="CCFFCC"/>
            <w:gridSpan w:val="4"/>
          </w:tcPr>
        </w:tc>
        <w:tc>
          <w:p>
            <w:pPr>
              <w:spacing w:after="0"/>
            </w:pPr>
            <w:r>
              <w:rPr>
                <w:rFonts w:ascii="Arial" w:cs="Arial"/>
                <w:color w:val="000000"/>
                <w:sz w:val="16"/>
              </w:rPr>
              <w:t xml:space="preserve">TrFO-OoBTC-UTRAN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Alexander Vesely</w:t>
            </w:r>
          </w:p>
          <w:tcPr>
            <w:shd w:val="clear" w:color="000000" w:fill="CCFFCC"/>
            <w:gridSpan w:val="4"/>
          </w:tcPr>
        </w:tc>
        <w:tc>
          <w:p>
            <w:pPr>
              <w:spacing w:after="0"/>
            </w:pPr>
            <w:r>
              <w:rPr>
                <w:rFonts w:ascii="Arial" w:cs="Arial"/>
                <w:color w:val="000000"/>
                <w:sz w:val="16"/>
              </w:rPr>
              <w:t xml:space="preserve">moved according to NP-000575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4772</w:t>
            </w:r>
          </w:p>
          <w:tcPr>
            <w:shd w:val="clear" w:color="000000" w:fill="CCFFCC"/>
            <w:gridSpan w:val="4"/>
          </w:tcPr>
        </w:tc>
        <w:tc>
          <w:p>
            <w:pPr>
              <w:spacing w:after="0"/>
            </w:pPr>
            <w:r>
              <w:rPr>
                <w:rFonts w:ascii="Arial" w:cs="Arial"/>
                <w:color w:val="000000"/>
                <w:sz w:val="16"/>
              </w:rPr>
              <w:t xml:space="preserve">896</w:t>
            </w:r>
          </w:p>
          <w:tcPr>
            <w:shd w:val="clear" w:color="000000" w:fill="CCFFCC"/>
            <w:gridSpan w:val="4"/>
          </w:tcPr>
        </w:tc>
        <w:tc>
          <w:p>
            <w:pPr>
              <w:spacing w:after="0"/>
            </w:pPr>
            <w:r>
              <w:rPr>
                <w:rFonts w:ascii="Arial" w:cs="Arial"/>
                <w:color w:val="000000"/>
                <w:sz w:val="16"/>
              </w:rPr>
              <w:t xml:space="preserve">      Impact on architecture, Principles and Terminology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2000-10-20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e.g. study cascading TrFO/TFO/TrFO</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4773</w:t>
            </w:r>
          </w:p>
          <w:tcPr>
            <w:shd w:val="clear" w:color="000000" w:fill="CCFFCC"/>
            <w:gridSpan w:val="4"/>
          </w:tcPr>
        </w:tc>
        <w:tc>
          <w:p>
            <w:pPr>
              <w:spacing w:after="0"/>
            </w:pPr>
            <w:r>
              <w:rPr>
                <w:rFonts w:ascii="Arial" w:cs="Arial"/>
                <w:color w:val="000000"/>
                <w:sz w:val="16"/>
              </w:rPr>
              <w:t xml:space="preserve">1657</w:t>
            </w:r>
          </w:p>
          <w:tcPr>
            <w:shd w:val="clear" w:color="000000" w:fill="CCFFCC"/>
            <w:gridSpan w:val="4"/>
          </w:tcPr>
        </w:tc>
        <w:tc>
          <w:p>
            <w:pPr>
              <w:spacing w:after="0"/>
            </w:pPr>
            <w:r>
              <w:rPr>
                <w:rFonts w:ascii="Arial" w:cs="Arial"/>
                <w:color w:val="000000"/>
                <w:sz w:val="16"/>
              </w:rPr>
              <w:t xml:space="preserve">      Codec Negotiation between UE and MSC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Andrew Howell</w:t>
            </w:r>
          </w:p>
          <w:tcPr>
            <w:shd w:val="clear" w:color="000000" w:fill="CCFFCC"/>
            <w:gridSpan w:val="4"/>
          </w:tcPr>
        </w:tc>
        <w:tc>
          <w:p>
            <w:pPr>
              <w:spacing w:after="0"/>
            </w:pPr>
            <w:r>
              <w:rPr>
                <w:rFonts w:ascii="Arial" w:cs="Arial"/>
                <w:color w:val="000000"/>
                <w:sz w:val="16"/>
              </w:rPr>
              <w:t xml:space="preserve">the link to NP-000085has been deleted because refering to a R99 status sheet...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4774</w:t>
            </w:r>
          </w:p>
          <w:tcPr>
            <w:shd w:val="clear" w:color="000000" w:fill="CCFFCC"/>
            <w:gridSpan w:val="4"/>
          </w:tcPr>
        </w:tc>
        <w:tc>
          <w:p>
            <w:pPr>
              <w:spacing w:after="0"/>
            </w:pPr>
            <w:r>
              <w:rPr>
                <w:rFonts w:ascii="Arial" w:cs="Arial"/>
                <w:color w:val="000000"/>
                <w:sz w:val="16"/>
              </w:rPr>
              <w:t xml:space="preserve">115</w:t>
            </w:r>
          </w:p>
          <w:tcPr>
            <w:shd w:val="clear" w:color="000000" w:fill="CCFFCC"/>
            <w:gridSpan w:val="4"/>
          </w:tcPr>
        </w:tc>
        <w:tc>
          <w:p>
            <w:pPr>
              <w:spacing w:after="0"/>
            </w:pPr>
            <w:r>
              <w:rPr>
                <w:rFonts w:ascii="Arial" w:cs="Arial"/>
                <w:color w:val="000000"/>
                <w:sz w:val="16"/>
              </w:rPr>
              <w:t xml:space="preserve">      Codec Negotiation inter MSC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2000-07-03</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Bearer establishment inter MSC. TS 23.153 R99 part complete.  capabilities moved to annex + list of open issues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4775</w:t>
            </w:r>
          </w:p>
          <w:tcPr>
            <w:shd w:val="clear" w:color="000000" w:fill="CCFFCC"/>
            <w:gridSpan w:val="4"/>
          </w:tcPr>
        </w:tc>
        <w:tc>
          <w:p>
            <w:pPr>
              <w:spacing w:after="0"/>
            </w:pPr>
            <w:r>
              <w:rPr>
                <w:rFonts w:ascii="Arial" w:cs="Arial"/>
                <w:color w:val="000000"/>
                <w:sz w:val="16"/>
              </w:rPr>
              <w:t xml:space="preserve">894</w:t>
            </w:r>
          </w:p>
          <w:tcPr>
            <w:shd w:val="clear" w:color="000000" w:fill="CCFFCC"/>
            <w:gridSpan w:val="4"/>
          </w:tcPr>
        </w:tc>
        <w:tc>
          <w:p>
            <w:pPr>
              <w:spacing w:after="0"/>
            </w:pPr>
            <w:r>
              <w:rPr>
                <w:rFonts w:ascii="Arial" w:cs="Arial"/>
                <w:color w:val="000000"/>
                <w:sz w:val="16"/>
              </w:rPr>
              <w:t xml:space="preserve">      Bearer establishment inter MSC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2000-07-03</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Bearer establishment inter MSC. TS 23.153 R99 part complete.  capabilities moved to annex....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4776</w:t>
            </w:r>
          </w:p>
          <w:tcPr>
            <w:shd w:val="clear" w:color="000000" w:fill="CCFFCC"/>
            <w:gridSpan w:val="4"/>
          </w:tcPr>
        </w:tc>
        <w:tc>
          <w:p>
            <w:pPr>
              <w:spacing w:after="0"/>
            </w:pPr>
            <w:r>
              <w:rPr>
                <w:rFonts w:ascii="Arial" w:cs="Arial"/>
                <w:color w:val="000000"/>
                <w:sz w:val="16"/>
              </w:rPr>
              <w:t xml:space="preserve">905</w:t>
            </w:r>
          </w:p>
          <w:tcPr>
            <w:shd w:val="clear" w:color="000000" w:fill="CCFFCC"/>
            <w:gridSpan w:val="4"/>
          </w:tcPr>
        </w:tc>
        <w:tc>
          <w:p>
            <w:pPr>
              <w:spacing w:after="0"/>
            </w:pPr>
            <w:r>
              <w:rPr>
                <w:rFonts w:ascii="Arial" w:cs="Arial"/>
                <w:b/>
                <w:color w:val="000000"/>
                <w:sz w:val="16"/>
              </w:rPr>
              <w:t xml:space="preserve">   Speech Transcoder: Location and Control at the UMTS Core Network Border</w:t>
            </w:r>
          </w:p>
          <w:tcPr>
            <w:shd w:val="clear" w:color="000000" w:fill="CCFFCC"/>
            <w:gridSpan w:val="4"/>
          </w:tcPr>
        </w:tc>
        <w:tc>
          <w:p>
            <w:pPr>
              <w:spacing w:after="0"/>
            </w:pPr>
            <w:r>
              <w:rPr>
                <w:rFonts w:ascii="Arial" w:cs="Arial"/>
                <w:color w:val="000000"/>
                <w:sz w:val="16"/>
              </w:rPr>
              <w:t xml:space="preserve">TrFO-STLC</w:t>
            </w:r>
          </w:p>
          <w:tcPr>
            <w:shd w:val="clear" w:color="000000" w:fill="CCFFCC"/>
            <w:gridSpan w:val="4"/>
          </w:tcPr>
        </w:tc>
        <w:tc>
          <w:p>
            <w:pPr>
              <w:spacing w:after="0"/>
            </w:pPr>
            <w:r>
              <w:rPr>
                <w:rFonts w:ascii="Arial" w:cs="Arial"/>
                <w:color w:val="000000"/>
                <w:sz w:val="16"/>
              </w:rPr>
              <w:t xml:space="preserve">TrFO-STLC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2000-09-29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 description and Tdoc S2-99352...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4777</w:t>
            </w:r>
          </w:p>
          <w:tcPr>
            <w:shd w:val="clear" w:color="000000" w:fill="CCFFCC"/>
            <w:gridSpan w:val="4"/>
          </w:tcPr>
        </w:tc>
        <w:tc>
          <w:p>
            <w:pPr>
              <w:spacing w:after="0"/>
            </w:pPr>
            <w:r>
              <w:rPr>
                <w:rFonts w:ascii="Arial" w:cs="Arial"/>
                <w:color w:val="000000"/>
                <w:sz w:val="16"/>
              </w:rPr>
              <w:t xml:space="preserve">124</w:t>
            </w:r>
          </w:p>
          <w:tcPr>
            <w:shd w:val="clear" w:color="000000" w:fill="CCFFCC"/>
            <w:gridSpan w:val="4"/>
          </w:tcPr>
        </w:tc>
        <w:tc>
          <w:p>
            <w:pPr>
              <w:spacing w:after="0"/>
            </w:pPr>
            <w:r>
              <w:rPr>
                <w:rFonts w:ascii="Arial" w:cs="Arial"/>
                <w:color w:val="000000"/>
                <w:sz w:val="16"/>
              </w:rPr>
              <w:t xml:space="preserve">      Transcoder at Edge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2000-09-29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 description and Tdoc S2-99352...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4778</w:t>
            </w:r>
          </w:p>
          <w:tcPr>
            <w:shd w:val="clear" w:color="000000" w:fill="CCFFCC"/>
            <w:gridSpan w:val="4"/>
          </w:tcPr>
        </w:tc>
        <w:tc>
          <w:p>
            <w:pPr>
              <w:spacing w:after="0"/>
            </w:pPr>
            <w:r>
              <w:rPr>
                <w:rFonts w:ascii="Arial" w:cs="Arial"/>
                <w:color w:val="000000"/>
                <w:sz w:val="16"/>
              </w:rPr>
              <w:t xml:space="preserve">2310</w:t>
            </w:r>
          </w:p>
          <w:tcPr>
            <w:shd w:val="clear" w:color="000000" w:fill="CCFFCC"/>
            <w:gridSpan w:val="4"/>
          </w:tcPr>
        </w:tc>
        <w:tc>
          <w:p>
            <w:pPr>
              <w:spacing w:after="0"/>
            </w:pPr>
            <w:r>
              <w:rPr>
                <w:rFonts w:ascii="Arial" w:cs="Arial"/>
                <w:b/>
                <w:color w:val="0000FF"/>
                <w:sz w:val="16"/>
              </w:rPr>
              <w:t xml:space="preserve">GERAN improvements 1 (Gb over IP)</w:t>
            </w:r>
          </w:p>
          <w:tcPr>
            <w:shd w:val="clear" w:color="0000FF" w:fill="CCFFCC"/>
            <w:gridSpan w:val="4"/>
          </w:tcPr>
        </w:tc>
        <w:tc>
          <w:p>
            <w:pPr>
              <w:spacing w:after="0"/>
            </w:pPr>
            <w:r>
              <w:rPr>
                <w:rFonts w:ascii="Arial" w:cs="Arial"/>
                <w:color w:val="000000"/>
                <w:sz w:val="16"/>
              </w:rPr>
              <w:t xml:space="preserve">GEIMP1</w:t>
            </w:r>
          </w:p>
          <w:tcPr>
            <w:shd w:val="clear" w:color="000000" w:fill="CCFFCC"/>
            <w:gridSpan w:val="4"/>
          </w:tcPr>
        </w:tc>
        <w:tc>
          <w:p>
            <w:pPr>
              <w:spacing w:after="0"/>
            </w:pPr>
            <w:r>
              <w:rPr>
                <w:rFonts w:ascii="Arial" w:cs="Arial"/>
                <w:color w:val="000000"/>
                <w:sz w:val="16"/>
              </w:rPr>
              <w:t xml:space="preserve">GEIMP1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4779</w:t>
            </w:r>
          </w:p>
          <w:tcPr>
            <w:shd w:val="clear" w:color="000000" w:fill="CCFFCC"/>
            <w:gridSpan w:val="4"/>
          </w:tcPr>
        </w:tc>
        <w:tc>
          <w:p>
            <w:pPr>
              <w:spacing w:after="0"/>
            </w:pPr>
            <w:r>
              <w:rPr>
                <w:rFonts w:ascii="Arial" w:cs="Arial"/>
                <w:color w:val="000000"/>
                <w:sz w:val="16"/>
              </w:rPr>
              <w:t xml:space="preserve">2311</w:t>
            </w:r>
          </w:p>
          <w:tcPr>
            <w:shd w:val="clear" w:color="000000" w:fill="CCFFCC"/>
            <w:gridSpan w:val="4"/>
          </w:tcPr>
        </w:tc>
        <w:tc>
          <w:p>
            <w:pPr>
              <w:spacing w:after="0"/>
            </w:pPr>
            <w:r>
              <w:rPr>
                <w:rFonts w:ascii="Arial" w:cs="Arial"/>
                <w:b/>
                <w:color w:val="000000"/>
                <w:sz w:val="16"/>
              </w:rPr>
              <w:t xml:space="preserve">   Gb over IP (Ip-fication of Gb)</w:t>
            </w:r>
          </w:p>
          <w:tcPr>
            <w:shd w:val="clear" w:color="000000" w:fill="CCFFCC"/>
            <w:gridSpan w:val="4"/>
          </w:tcPr>
        </w:tc>
        <w:tc>
          <w:p>
            <w:pPr>
              <w:spacing w:after="0"/>
            </w:pPr>
            <w:r>
              <w:rPr>
                <w:rFonts w:ascii="Arial" w:cs="Arial"/>
                <w:color w:val="000000"/>
                <w:sz w:val="16"/>
              </w:rPr>
              <w:t xml:space="preserve">GbIP</w:t>
            </w:r>
          </w:p>
          <w:tcPr>
            <w:shd w:val="clear" w:color="000000" w:fill="CCFFCC"/>
            <w:gridSpan w:val="4"/>
          </w:tcPr>
        </w:tc>
        <w:tc>
          <w:p>
            <w:pPr>
              <w:spacing w:after="0"/>
            </w:pPr>
            <w:r>
              <w:rPr>
                <w:rFonts w:ascii="Arial" w:cs="Arial"/>
                <w:color w:val="000000"/>
                <w:sz w:val="16"/>
              </w:rPr>
              <w:t xml:space="preserve">GbIP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4780</w:t>
            </w:r>
          </w:p>
          <w:tcPr>
            <w:shd w:val="clear" w:color="000000" w:fill="CCFFCC"/>
            <w:gridSpan w:val="4"/>
          </w:tcPr>
        </w:tc>
        <w:tc>
          <w:p>
            <w:pPr>
              <w:spacing w:after="0"/>
            </w:pPr>
            <w:r>
              <w:rPr>
                <w:rFonts w:ascii="Arial" w:cs="Arial"/>
                <w:color w:val="000000"/>
                <w:sz w:val="16"/>
              </w:rPr>
              <w:t xml:space="preserve">2312</w:t>
            </w:r>
          </w:p>
          <w:tcPr>
            <w:shd w:val="clear" w:color="000000" w:fill="CCFFCC"/>
            <w:gridSpan w:val="4"/>
          </w:tcPr>
        </w:tc>
        <w:tc>
          <w:p>
            <w:pPr>
              <w:spacing w:after="0"/>
            </w:pPr>
            <w:r>
              <w:rPr>
                <w:rFonts w:ascii="Arial" w:cs="Arial"/>
                <w:color w:val="000000"/>
                <w:sz w:val="16"/>
              </w:rPr>
              <w:t xml:space="preserve">      Concept of Gb over IP (Ip-fication of Gb)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2000-11-10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4781</w:t>
            </w:r>
          </w:p>
          <w:tcPr>
            <w:shd w:val="clear" w:color="000000" w:fill="CCFFCC"/>
            <w:gridSpan w:val="4"/>
          </w:tcPr>
        </w:tc>
        <w:tc>
          <w:p>
            <w:pPr>
              <w:spacing w:after="0"/>
            </w:pPr>
            <w:r>
              <w:rPr>
                <w:rFonts w:ascii="Arial" w:cs="Arial"/>
                <w:color w:val="000000"/>
                <w:sz w:val="16"/>
              </w:rPr>
              <w:t xml:space="preserve">2313</w:t>
            </w:r>
          </w:p>
          <w:tcPr>
            <w:shd w:val="clear" w:color="000000" w:fill="CCFFCC"/>
            <w:gridSpan w:val="4"/>
          </w:tcPr>
        </w:tc>
        <w:tc>
          <w:p>
            <w:pPr>
              <w:spacing w:after="0"/>
            </w:pPr>
            <w:r>
              <w:rPr>
                <w:rFonts w:ascii="Arial" w:cs="Arial"/>
                <w:color w:val="000000"/>
                <w:sz w:val="16"/>
              </w:rPr>
              <w:t xml:space="preserve">      Changes to 08.16, 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4782</w:t>
            </w:r>
          </w:p>
          <w:tcPr>
            <w:shd w:val="clear" w:color="000000" w:fill="CCFFCC"/>
            <w:gridSpan w:val="4"/>
          </w:tcPr>
        </w:tc>
        <w:tc>
          <w:p>
            <w:pPr>
              <w:spacing w:after="0"/>
            </w:pPr>
            <w:r>
              <w:rPr>
                <w:rFonts w:ascii="Arial" w:cs="Arial"/>
                <w:color w:val="000000"/>
                <w:sz w:val="16"/>
              </w:rPr>
              <w:t xml:space="preserve">2314</w:t>
            </w:r>
          </w:p>
          <w:tcPr>
            <w:shd w:val="clear" w:color="000000" w:fill="CCFFCC"/>
            <w:gridSpan w:val="4"/>
          </w:tcPr>
        </w:tc>
        <w:tc>
          <w:p>
            <w:pPr>
              <w:spacing w:after="0"/>
            </w:pPr>
            <w:r>
              <w:rPr>
                <w:rFonts w:ascii="Arial" w:cs="Arial"/>
                <w:b/>
                <w:color w:val="0000FF"/>
                <w:sz w:val="16"/>
              </w:rPr>
              <w:t xml:space="preserve">GERAN improvements 2 (NACC)</w:t>
            </w:r>
          </w:p>
          <w:tcPr>
            <w:shd w:val="clear" w:color="0000FF" w:fill="CCFFCC"/>
            <w:gridSpan w:val="4"/>
          </w:tcPr>
        </w:tc>
        <w:tc>
          <w:p>
            <w:pPr>
              <w:spacing w:after="0"/>
            </w:pPr>
            <w:r>
              <w:rPr>
                <w:rFonts w:ascii="Arial" w:cs="Arial"/>
                <w:color w:val="000000"/>
                <w:sz w:val="16"/>
              </w:rPr>
              <w:t xml:space="preserve">GEIMP2</w:t>
            </w:r>
          </w:p>
          <w:tcPr>
            <w:shd w:val="clear" w:color="000000" w:fill="CCFFCC"/>
            <w:gridSpan w:val="4"/>
          </w:tcPr>
        </w:tc>
        <w:tc>
          <w:p>
            <w:pPr>
              <w:spacing w:after="0"/>
            </w:pPr>
            <w:r>
              <w:rPr>
                <w:rFonts w:ascii="Arial" w:cs="Arial"/>
                <w:color w:val="000000"/>
                <w:sz w:val="16"/>
              </w:rPr>
              <w:t xml:space="preserve">GEIMP2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2003-06-10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GP-012812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4783</w:t>
            </w:r>
          </w:p>
          <w:tcPr>
            <w:shd w:val="clear" w:color="000000" w:fill="CCFFCC"/>
            <w:gridSpan w:val="4"/>
          </w:tcPr>
        </w:tc>
        <w:tc>
          <w:p>
            <w:pPr>
              <w:spacing w:after="0"/>
            </w:pPr>
            <w:r>
              <w:rPr>
                <w:rFonts w:ascii="Arial" w:cs="Arial"/>
                <w:color w:val="000000"/>
                <w:sz w:val="16"/>
              </w:rPr>
              <w:t xml:space="preserve">2315</w:t>
            </w:r>
          </w:p>
          <w:tcPr>
            <w:shd w:val="clear" w:color="000000" w:fill="CCFFCC"/>
            <w:gridSpan w:val="4"/>
          </w:tcPr>
        </w:tc>
        <w:tc>
          <w:p>
            <w:pPr>
              <w:spacing w:after="0"/>
            </w:pPr>
            <w:r>
              <w:rPr>
                <w:rFonts w:ascii="Arial" w:cs="Arial"/>
                <w:b/>
                <w:color w:val="000000"/>
                <w:sz w:val="16"/>
              </w:rPr>
              <w:t xml:space="preserve">   Gb enhancements</w:t>
            </w:r>
          </w:p>
          <w:tcPr>
            <w:shd w:val="clear" w:color="000000" w:fill="CCFFCC"/>
            <w:gridSpan w:val="4"/>
          </w:tcPr>
        </w:tc>
        <w:tc>
          <w:p>
            <w:pPr>
              <w:spacing w:after="0"/>
            </w:pPr>
            <w:r>
              <w:rPr>
                <w:rFonts w:ascii="Arial" w:cs="Arial"/>
                <w:color w:val="000000"/>
                <w:sz w:val="16"/>
              </w:rPr>
              <w:t xml:space="preserve">Gben</w:t>
            </w:r>
          </w:p>
          <w:tcPr>
            <w:shd w:val="clear" w:color="000000" w:fill="CCFFCC"/>
            <w:gridSpan w:val="4"/>
          </w:tcPr>
        </w:tc>
        <w:tc>
          <w:p>
            <w:pPr>
              <w:spacing w:after="0"/>
            </w:pPr>
            <w:r>
              <w:rPr>
                <w:rFonts w:ascii="Arial" w:cs="Arial"/>
                <w:color w:val="000000"/>
                <w:sz w:val="16"/>
              </w:rPr>
              <w:t xml:space="preserve">Gben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4784</w:t>
            </w:r>
          </w:p>
          <w:tcPr>
            <w:shd w:val="clear" w:color="000000" w:fill="CCFFCC"/>
            <w:gridSpan w:val="4"/>
          </w:tcPr>
        </w:tc>
        <w:tc>
          <w:p>
            <w:pPr>
              <w:spacing w:after="0"/>
            </w:pPr>
            <w:r>
              <w:rPr>
                <w:rFonts w:ascii="Arial" w:cs="Arial"/>
                <w:color w:val="000000"/>
                <w:sz w:val="16"/>
              </w:rPr>
              <w:t xml:space="preserve">2316</w:t>
            </w:r>
          </w:p>
          <w:tcPr>
            <w:shd w:val="clear" w:color="000000" w:fill="CCFFCC"/>
            <w:gridSpan w:val="4"/>
          </w:tcPr>
        </w:tc>
        <w:tc>
          <w:p>
            <w:pPr>
              <w:spacing w:after="0"/>
            </w:pPr>
            <w:r>
              <w:rPr>
                <w:rFonts w:ascii="Arial" w:cs="Arial"/>
                <w:color w:val="000000"/>
                <w:sz w:val="16"/>
              </w:rPr>
              <w:t xml:space="preserve">      Intra BSC NACC (Network Assisted Cell Change)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4785</w:t>
            </w:r>
          </w:p>
          <w:tcPr>
            <w:shd w:val="clear" w:color="000000" w:fill="CCFFCC"/>
            <w:gridSpan w:val="4"/>
          </w:tcPr>
        </w:tc>
        <w:tc>
          <w:p>
            <w:pPr>
              <w:spacing w:after="0"/>
            </w:pPr>
            <w:r>
              <w:rPr>
                <w:rFonts w:ascii="Arial" w:cs="Arial"/>
                <w:color w:val="000000"/>
                <w:sz w:val="16"/>
              </w:rPr>
              <w:t xml:space="preserve">2420</w:t>
            </w:r>
          </w:p>
          <w:tcPr>
            <w:shd w:val="clear" w:color="000000" w:fill="CCFFCC"/>
            <w:gridSpan w:val="4"/>
          </w:tcPr>
        </w:tc>
        <w:tc>
          <w:p>
            <w:pPr>
              <w:spacing w:after="0"/>
            </w:pPr>
            <w:r>
              <w:rPr>
                <w:rFonts w:ascii="Arial" w:cs="Arial"/>
                <w:color w:val="000000"/>
                <w:sz w:val="16"/>
              </w:rPr>
              <w:t xml:space="preserve">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4786</w:t>
            </w:r>
          </w:p>
          <w:tcPr>
            <w:shd w:val="clear" w:color="000000" w:fill="CCFFCC"/>
            <w:gridSpan w:val="4"/>
          </w:tcPr>
        </w:tc>
        <w:tc>
          <w:p>
            <w:pPr>
              <w:spacing w:after="0"/>
            </w:pPr>
            <w:r>
              <w:rPr>
                <w:rFonts w:ascii="Arial" w:cs="Arial"/>
                <w:color w:val="000000"/>
                <w:sz w:val="16"/>
              </w:rPr>
              <w:t xml:space="preserve">2317</w:t>
            </w:r>
          </w:p>
          <w:tcPr>
            <w:shd w:val="clear" w:color="000000" w:fill="CCFFCC"/>
            <w:gridSpan w:val="4"/>
          </w:tcPr>
        </w:tc>
        <w:tc>
          <w:p>
            <w:pPr>
              <w:spacing w:after="0"/>
            </w:pPr>
            <w:r>
              <w:rPr>
                <w:rFonts w:ascii="Arial" w:cs="Arial"/>
                <w:color w:val="000000"/>
                <w:sz w:val="16"/>
              </w:rPr>
              <w:t xml:space="preserve">         Changes in 03.64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4787</w:t>
            </w:r>
          </w:p>
          <w:tcPr>
            <w:shd w:val="clear" w:color="000000" w:fill="CCFFCC"/>
            <w:gridSpan w:val="4"/>
          </w:tcPr>
        </w:tc>
        <w:tc>
          <w:p>
            <w:pPr>
              <w:spacing w:after="0"/>
            </w:pPr>
            <w:r>
              <w:rPr>
                <w:rFonts w:ascii="Arial" w:cs="Arial"/>
                <w:color w:val="000000"/>
                <w:sz w:val="16"/>
              </w:rPr>
              <w:t xml:space="preserve">2318</w:t>
            </w:r>
          </w:p>
          <w:tcPr>
            <w:shd w:val="clear" w:color="000000" w:fill="CCFFCC"/>
            <w:gridSpan w:val="4"/>
          </w:tcPr>
        </w:tc>
        <w:tc>
          <w:p>
            <w:pPr>
              <w:spacing w:after="0"/>
            </w:pPr>
            <w:r>
              <w:rPr>
                <w:rFonts w:ascii="Arial" w:cs="Arial"/>
                <w:color w:val="000000"/>
                <w:sz w:val="16"/>
              </w:rPr>
              <w:t xml:space="preserve">         Changes in 04.60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4788</w:t>
            </w:r>
          </w:p>
          <w:tcPr>
            <w:shd w:val="clear" w:color="000000" w:fill="CCFFCC"/>
            <w:gridSpan w:val="4"/>
          </w:tcPr>
        </w:tc>
        <w:tc>
          <w:p>
            <w:pPr>
              <w:spacing w:after="0"/>
            </w:pPr>
            <w:r>
              <w:rPr>
                <w:rFonts w:ascii="Arial" w:cs="Arial"/>
                <w:color w:val="000000"/>
                <w:sz w:val="16"/>
              </w:rPr>
              <w:t xml:space="preserve">2319</w:t>
            </w:r>
          </w:p>
          <w:tcPr>
            <w:shd w:val="clear" w:color="000000" w:fill="CCFFCC"/>
            <w:gridSpan w:val="4"/>
          </w:tcPr>
        </w:tc>
        <w:tc>
          <w:p>
            <w:pPr>
              <w:spacing w:after="0"/>
            </w:pPr>
            <w:r>
              <w:rPr>
                <w:rFonts w:ascii="Arial" w:cs="Arial"/>
                <w:color w:val="000000"/>
                <w:sz w:val="16"/>
              </w:rPr>
              <w:t xml:space="preserve">         Changes in 44.008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4789</w:t>
            </w:r>
          </w:p>
          <w:tcPr>
            <w:shd w:val="clear" w:color="000000" w:fill="CCFFCC"/>
            <w:gridSpan w:val="4"/>
          </w:tcPr>
        </w:tc>
        <w:tc>
          <w:p>
            <w:pPr>
              <w:spacing w:after="0"/>
            </w:pPr>
            <w:r>
              <w:rPr>
                <w:rFonts w:ascii="Arial" w:cs="Arial"/>
                <w:color w:val="000000"/>
                <w:sz w:val="16"/>
              </w:rPr>
              <w:t xml:space="preserve">50030</w:t>
            </w:r>
          </w:p>
          <w:tcPr>
            <w:shd w:val="clear" w:color="000000" w:fill="CCFFCC"/>
            <w:gridSpan w:val="4"/>
          </w:tcPr>
        </w:tc>
        <w:tc>
          <w:p>
            <w:pPr>
              <w:spacing w:after="0"/>
            </w:pPr>
            <w:r>
              <w:rPr>
                <w:rFonts w:ascii="Arial" w:cs="Arial"/>
                <w:b/>
                <w:color w:val="000000"/>
                <w:sz w:val="16"/>
              </w:rPr>
              <w:t xml:space="preserve">   MS conformance test for Intra BSC NACC</w:t>
            </w:r>
          </w:p>
          <w:tcPr>
            <w:shd w:val="clear" w:color="000000" w:fill="CCFFCC"/>
            <w:gridSpan w:val="4"/>
          </w:tcPr>
        </w:tc>
        <w:tc>
          <w:p>
            <w:pPr>
              <w:spacing w:after="0"/>
            </w:pPr>
            <w:r>
              <w:rPr>
                <w:rFonts w:ascii="Arial" w:cs="Arial"/>
                <w:color w:val="000000"/>
                <w:sz w:val="16"/>
              </w:rPr>
              <w:t xml:space="preserve">GEIMP2-Msconf</w:t>
            </w:r>
          </w:p>
          <w:tcPr>
            <w:shd w:val="clear" w:color="000000" w:fill="CCFFCC"/>
            <w:gridSpan w:val="4"/>
          </w:tcPr>
        </w:tc>
        <w:tc>
          <w:p>
            <w:pPr>
              <w:spacing w:after="0"/>
            </w:pPr>
            <w:r>
              <w:rPr>
                <w:rFonts w:ascii="Arial" w:cs="Arial"/>
                <w:color w:val="000000"/>
                <w:sz w:val="16"/>
              </w:rPr>
              <w:t xml:space="preserve">GEIMP2-Msconf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2003-06-10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GP-012811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4790</w:t>
            </w:r>
          </w:p>
          <w:tcPr>
            <w:shd w:val="clear" w:color="000000" w:fill="CCFFCC"/>
            <w:gridSpan w:val="4"/>
          </w:tcPr>
        </w:tc>
        <w:tc>
          <w:p>
            <w:pPr>
              <w:spacing w:after="0"/>
            </w:pPr>
            <w:r>
              <w:rPr>
                <w:rFonts w:ascii="Arial" w:cs="Arial"/>
                <w:color w:val="000000"/>
                <w:sz w:val="16"/>
              </w:rPr>
              <w:t xml:space="preserve">50299</w:t>
            </w:r>
          </w:p>
          <w:tcPr>
            <w:shd w:val="clear" w:color="000000" w:fill="CCFFCC"/>
            <w:gridSpan w:val="4"/>
          </w:tcPr>
        </w:tc>
        <w:tc>
          <w:p>
            <w:pPr>
              <w:spacing w:after="0"/>
            </w:pPr>
            <w:r>
              <w:rPr>
                <w:rFonts w:ascii="Arial" w:cs="Arial"/>
                <w:color w:val="000000"/>
                <w:sz w:val="16"/>
              </w:rPr>
              <w:t xml:space="preserve">      Changes in 51.010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G5,G4</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2003-06-10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az 05/08: duplicated UID_50099 =&gt; 50299. Marked as closed 12/2008 (was marked 50%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4791</w:t>
            </w:r>
          </w:p>
          <w:tcPr>
            <w:shd w:val="clear" w:color="000000" w:fill="CCFFCC"/>
            <w:gridSpan w:val="4"/>
          </w:tcPr>
        </w:tc>
        <w:tc>
          <w:p>
            <w:pPr>
              <w:spacing w:after="0"/>
            </w:pPr>
            <w:r>
              <w:rPr>
                <w:rFonts w:ascii="Arial" w:cs="Arial"/>
                <w:color w:val="000000"/>
                <w:sz w:val="16"/>
              </w:rPr>
              <w:t xml:space="preserve">2324</w:t>
            </w:r>
          </w:p>
          <w:tcPr>
            <w:shd w:val="clear" w:color="000000" w:fill="CCFFCC"/>
            <w:gridSpan w:val="4"/>
          </w:tcPr>
        </w:tc>
        <w:tc>
          <w:p>
            <w:pPr>
              <w:spacing w:after="0"/>
            </w:pPr>
            <w:r>
              <w:rPr>
                <w:rFonts w:ascii="Arial" w:cs="Arial"/>
                <w:b/>
                <w:color w:val="0000FF"/>
                <w:sz w:val="16"/>
              </w:rPr>
              <w:t xml:space="preserve">GERAN improvements 4 (Delayed TBF)</w:t>
            </w:r>
          </w:p>
          <w:tcPr>
            <w:shd w:val="clear" w:color="0000FF" w:fill="CCFFCC"/>
            <w:gridSpan w:val="4"/>
          </w:tcPr>
        </w:tc>
        <w:tc>
          <w:p>
            <w:pPr>
              <w:spacing w:after="0"/>
            </w:pPr>
            <w:r>
              <w:rPr>
                <w:rFonts w:ascii="Arial" w:cs="Arial"/>
                <w:color w:val="000000"/>
                <w:sz w:val="16"/>
              </w:rPr>
              <w:t xml:space="preserve">GEIMP4</w:t>
            </w:r>
          </w:p>
          <w:tcPr>
            <w:shd w:val="clear" w:color="000000" w:fill="CCFFCC"/>
            <w:gridSpan w:val="4"/>
          </w:tcPr>
        </w:tc>
        <w:tc>
          <w:p>
            <w:pPr>
              <w:spacing w:after="0"/>
            </w:pPr>
            <w:r>
              <w:rPr>
                <w:rFonts w:ascii="Arial" w:cs="Arial"/>
                <w:color w:val="000000"/>
                <w:sz w:val="16"/>
              </w:rPr>
              <w:t xml:space="preserve">GEIMP4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4792</w:t>
            </w:r>
          </w:p>
          <w:tcPr>
            <w:shd w:val="clear" w:color="000000" w:fill="CCFFCC"/>
            <w:gridSpan w:val="4"/>
          </w:tcPr>
        </w:tc>
        <w:tc>
          <w:p>
            <w:pPr>
              <w:spacing w:after="0"/>
            </w:pPr>
            <w:r>
              <w:rPr>
                <w:rFonts w:ascii="Arial" w:cs="Arial"/>
                <w:color w:val="000000"/>
                <w:sz w:val="16"/>
              </w:rPr>
              <w:t xml:space="preserve">2325</w:t>
            </w:r>
          </w:p>
          <w:tcPr>
            <w:shd w:val="clear" w:color="000000" w:fill="CCFFCC"/>
            <w:gridSpan w:val="4"/>
          </w:tcPr>
        </w:tc>
        <w:tc>
          <w:p>
            <w:pPr>
              <w:spacing w:after="0"/>
            </w:pPr>
            <w:r>
              <w:rPr>
                <w:rFonts w:ascii="Arial" w:cs="Arial"/>
                <w:b/>
                <w:color w:val="000000"/>
                <w:sz w:val="16"/>
              </w:rPr>
              <w:t xml:space="preserve">   Gb enhancements 2</w:t>
            </w:r>
          </w:p>
          <w:tcPr>
            <w:shd w:val="clear" w:color="000000" w:fill="CCFFCC"/>
            <w:gridSpan w:val="4"/>
          </w:tcPr>
        </w:tc>
        <w:tc>
          <w:p>
            <w:pPr>
              <w:spacing w:after="0"/>
            </w:pPr>
            <w:r>
              <w:rPr>
                <w:rFonts w:ascii="Arial" w:cs="Arial"/>
                <w:color w:val="000000"/>
                <w:sz w:val="16"/>
              </w:rPr>
              <w:t xml:space="preserve">GEIMP4-Gben2</w:t>
            </w:r>
          </w:p>
          <w:tcPr>
            <w:shd w:val="clear" w:color="000000" w:fill="CCFFCC"/>
            <w:gridSpan w:val="4"/>
          </w:tcPr>
        </w:tc>
        <w:tc>
          <w:p>
            <w:pPr>
              <w:spacing w:after="0"/>
            </w:pPr>
            <w:r>
              <w:rPr>
                <w:rFonts w:ascii="Arial" w:cs="Arial"/>
                <w:color w:val="000000"/>
                <w:sz w:val="16"/>
              </w:rPr>
              <w:t xml:space="preserve">GEIMP4-Gben2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4793</w:t>
            </w:r>
          </w:p>
          <w:tcPr>
            <w:shd w:val="clear" w:color="000000" w:fill="CCFFCC"/>
            <w:gridSpan w:val="4"/>
          </w:tcPr>
        </w:tc>
        <w:tc>
          <w:p>
            <w:pPr>
              <w:spacing w:after="0"/>
            </w:pPr>
            <w:r>
              <w:rPr>
                <w:rFonts w:ascii="Arial" w:cs="Arial"/>
                <w:color w:val="000000"/>
                <w:sz w:val="16"/>
              </w:rPr>
              <w:t xml:space="preserve">2429</w:t>
            </w:r>
          </w:p>
          <w:tcPr>
            <w:shd w:val="clear" w:color="000000" w:fill="CCFFCC"/>
            <w:gridSpan w:val="4"/>
          </w:tcPr>
        </w:tc>
        <w:tc>
          <w:p>
            <w:pPr>
              <w:spacing w:after="0"/>
            </w:pPr>
            <w:r>
              <w:rPr>
                <w:rFonts w:ascii="Arial" w:cs="Arial"/>
                <w:color w:val="000000"/>
                <w:sz w:val="16"/>
              </w:rPr>
              <w:t xml:space="preserve">      Stage 2 for Gb enhancements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4794</w:t>
            </w:r>
          </w:p>
          <w:tcPr>
            <w:shd w:val="clear" w:color="000000" w:fill="CCFFCC"/>
            <w:gridSpan w:val="4"/>
          </w:tcPr>
        </w:tc>
        <w:tc>
          <w:p>
            <w:pPr>
              <w:spacing w:after="0"/>
            </w:pPr>
            <w:r>
              <w:rPr>
                <w:rFonts w:ascii="Arial" w:cs="Arial"/>
                <w:color w:val="000000"/>
                <w:sz w:val="16"/>
              </w:rPr>
              <w:t xml:space="preserve">2421</w:t>
            </w:r>
          </w:p>
          <w:tcPr>
            <w:shd w:val="clear" w:color="000000" w:fill="CCFFCC"/>
            <w:gridSpan w:val="4"/>
          </w:tcPr>
        </w:tc>
        <w:tc>
          <w:p>
            <w:pPr>
              <w:spacing w:after="0"/>
            </w:pPr>
            <w:r>
              <w:rPr>
                <w:rFonts w:ascii="Arial" w:cs="Arial"/>
                <w:color w:val="000000"/>
                <w:sz w:val="16"/>
              </w:rPr>
              <w:t xml:space="preserve">      Stage 3 (changes in 44.060)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4795</w:t>
            </w:r>
          </w:p>
          <w:tcPr>
            <w:shd w:val="clear" w:color="000000" w:fill="CCFFCC"/>
            <w:gridSpan w:val="4"/>
          </w:tcPr>
        </w:tc>
        <w:tc>
          <w:p>
            <w:pPr>
              <w:spacing w:after="0"/>
            </w:pPr>
            <w:r>
              <w:rPr>
                <w:rFonts w:ascii="Arial" w:cs="Arial"/>
                <w:color w:val="000000"/>
                <w:sz w:val="16"/>
              </w:rPr>
              <w:t xml:space="preserve">2327</w:t>
            </w:r>
          </w:p>
          <w:tcPr>
            <w:shd w:val="clear" w:color="000000" w:fill="CCFFCC"/>
            <w:gridSpan w:val="4"/>
          </w:tcPr>
        </w:tc>
        <w:tc>
          <w:p>
            <w:pPr>
              <w:spacing w:after="0"/>
            </w:pPr>
            <w:r>
              <w:rPr>
                <w:rFonts w:ascii="Arial" w:cs="Arial"/>
                <w:color w:val="000000"/>
                <w:sz w:val="16"/>
              </w:rPr>
              <w:t xml:space="preserve">         Definition of enhanced countdown procedure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4796</w:t>
            </w:r>
          </w:p>
          <w:tcPr>
            <w:shd w:val="clear" w:color="000000" w:fill="CCFFCC"/>
            <w:gridSpan w:val="4"/>
          </w:tcPr>
        </w:tc>
        <w:tc>
          <w:p>
            <w:pPr>
              <w:spacing w:after="0"/>
            </w:pPr>
            <w:r>
              <w:rPr>
                <w:rFonts w:ascii="Arial" w:cs="Arial"/>
                <w:color w:val="000000"/>
                <w:sz w:val="16"/>
              </w:rPr>
              <w:t xml:space="preserve">2328</w:t>
            </w:r>
          </w:p>
          <w:tcPr>
            <w:shd w:val="clear" w:color="000000" w:fill="CCFFCC"/>
            <w:gridSpan w:val="4"/>
          </w:tcPr>
        </w:tc>
        <w:tc>
          <w:p>
            <w:pPr>
              <w:spacing w:after="0"/>
            </w:pPr>
            <w:r>
              <w:rPr>
                <w:rFonts w:ascii="Arial" w:cs="Arial"/>
                <w:color w:val="000000"/>
                <w:sz w:val="16"/>
              </w:rPr>
              <w:t xml:space="preserve">         Definition of enhanced TBF release procedure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4797</w:t>
            </w:r>
          </w:p>
          <w:tcPr>
            <w:shd w:val="clear" w:color="000000" w:fill="CCFFCC"/>
            <w:gridSpan w:val="4"/>
          </w:tcPr>
        </w:tc>
        <w:tc>
          <w:p>
            <w:pPr>
              <w:spacing w:after="0"/>
            </w:pPr>
            <w:r>
              <w:rPr>
                <w:rFonts w:ascii="Arial" w:cs="Arial"/>
                <w:color w:val="000000"/>
                <w:sz w:val="16"/>
              </w:rPr>
              <w:t xml:space="preserve">2329</w:t>
            </w:r>
          </w:p>
          <w:tcPr>
            <w:shd w:val="clear" w:color="000000" w:fill="CCFFCC"/>
            <w:gridSpan w:val="4"/>
          </w:tcPr>
        </w:tc>
        <w:tc>
          <w:p>
            <w:pPr>
              <w:spacing w:after="0"/>
            </w:pPr>
            <w:r>
              <w:rPr>
                <w:rFonts w:ascii="Arial" w:cs="Arial"/>
                <w:color w:val="000000"/>
                <w:sz w:val="16"/>
              </w:rPr>
              <w:t xml:space="preserve">         Definition of USF=FREE type polling mechanism on PDCH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4798</w:t>
            </w:r>
          </w:p>
          <w:tcPr>
            <w:shd w:val="clear" w:color="000000" w:fill="CCFFCC"/>
            <w:gridSpan w:val="4"/>
          </w:tcPr>
        </w:tc>
        <w:tc>
          <w:p>
            <w:pPr>
              <w:spacing w:after="0"/>
            </w:pPr>
            <w:r>
              <w:rPr>
                <w:rFonts w:ascii="Arial" w:cs="Arial"/>
                <w:color w:val="000000"/>
                <w:sz w:val="16"/>
              </w:rPr>
              <w:t xml:space="preserve">1222</w:t>
            </w:r>
          </w:p>
          <w:tcPr>
            <w:shd w:val="clear" w:color="000000" w:fill="CCFFCC"/>
            <w:gridSpan w:val="4"/>
          </w:tcPr>
        </w:tc>
        <w:tc>
          <w:p>
            <w:pPr>
              <w:spacing w:after="0"/>
            </w:pPr>
            <w:r>
              <w:rPr>
                <w:rFonts w:ascii="Arial" w:cs="Arial"/>
                <w:b/>
                <w:color w:val="0000FF"/>
                <w:sz w:val="16"/>
              </w:rPr>
              <w:t xml:space="preserve">Low Chip Rate TDD option</w:t>
            </w:r>
          </w:p>
          <w:tcPr>
            <w:shd w:val="clear" w:color="0000FF" w:fill="CCFFCC"/>
            <w:gridSpan w:val="4"/>
          </w:tcPr>
        </w:tc>
        <w:tc>
          <w:p>
            <w:pPr>
              <w:spacing w:after="0"/>
            </w:pPr>
            <w:r>
              <w:rPr>
                <w:rFonts w:ascii="Arial" w:cs="Arial"/>
                <w:color w:val="000000"/>
                <w:sz w:val="16"/>
              </w:rPr>
              <w:t xml:space="preserve">LCRTDD</w:t>
            </w:r>
          </w:p>
          <w:tcPr>
            <w:shd w:val="clear" w:color="000000" w:fill="CCFFCC"/>
            <w:gridSpan w:val="4"/>
          </w:tcPr>
        </w:tc>
        <w:tc>
          <w:p>
            <w:pPr>
              <w:spacing w:after="0"/>
            </w:pPr>
            <w:r>
              <w:rPr>
                <w:rFonts w:ascii="Arial" w:cs="Arial"/>
                <w:color w:val="000000"/>
                <w:sz w:val="16"/>
              </w:rPr>
              <w:t xml:space="preserve">LCRTDD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2000-07-19</w:t>
            </w:r>
          </w:p>
          <w:tcPr>
            <w:shd w:val="clear" w:color="000000" w:fill="CCFFCC"/>
            <w:gridSpan w:val="4"/>
          </w:tcPr>
        </w:tc>
        <w:tc>
          <w:p>
            <w:pPr>
              <w:spacing w:after="0"/>
            </w:pPr>
            <w:r>
              <w:rPr>
                <w:rFonts w:ascii="Arial" w:cs="Arial"/>
                <w:color w:val="000000"/>
                <w:sz w:val="16"/>
              </w:rPr>
              <w:t xml:space="preserve">2003-12-02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G. Yang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4799</w:t>
            </w:r>
          </w:p>
          <w:tcPr>
            <w:shd w:val="clear" w:color="000000" w:fill="CCFFCC"/>
            <w:gridSpan w:val="4"/>
          </w:tcPr>
        </w:tc>
        <w:tc>
          <w:p>
            <w:pPr>
              <w:spacing w:after="0"/>
            </w:pPr>
            <w:r>
              <w:rPr>
                <w:rFonts w:ascii="Arial" w:cs="Arial"/>
                <w:color w:val="000000"/>
                <w:sz w:val="16"/>
              </w:rPr>
              <w:t xml:space="preserve">1223</w:t>
            </w:r>
          </w:p>
          <w:tcPr>
            <w:shd w:val="clear" w:color="000000" w:fill="CCFFCC"/>
            <w:gridSpan w:val="4"/>
          </w:tcPr>
        </w:tc>
        <w:tc>
          <w:p>
            <w:pPr>
              <w:spacing w:after="0"/>
            </w:pPr>
            <w:r>
              <w:rPr>
                <w:rFonts w:ascii="Arial" w:cs="Arial"/>
                <w:b/>
                <w:color w:val="000000"/>
                <w:sz w:val="16"/>
              </w:rPr>
              <w:t xml:space="preserve">   Physical layer for Low Chip Rate TDD option</w:t>
            </w:r>
          </w:p>
          <w:tcPr>
            <w:shd w:val="clear" w:color="000000" w:fill="CCFFCC"/>
            <w:gridSpan w:val="4"/>
          </w:tcPr>
        </w:tc>
        <w:tc>
          <w:p>
            <w:pPr>
              <w:spacing w:after="0"/>
            </w:pPr>
            <w:r>
              <w:rPr>
                <w:rFonts w:ascii="Arial" w:cs="Arial"/>
                <w:color w:val="000000"/>
                <w:sz w:val="16"/>
              </w:rPr>
              <w:t xml:space="preserve">LCRTDD-Phys</w:t>
            </w:r>
          </w:p>
          <w:tcPr>
            <w:shd w:val="clear" w:color="000000" w:fill="CCFFCC"/>
            <w:gridSpan w:val="4"/>
          </w:tcPr>
        </w:tc>
        <w:tc>
          <w:p>
            <w:pPr>
              <w:spacing w:after="0"/>
            </w:pPr>
            <w:r>
              <w:rPr>
                <w:rFonts w:ascii="Arial" w:cs="Arial"/>
                <w:color w:val="000000"/>
                <w:sz w:val="16"/>
              </w:rPr>
              <w:t xml:space="preserve">LCRTDD-Phys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2000-07-19</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G. Yang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4800</w:t>
            </w:r>
          </w:p>
          <w:tcPr>
            <w:shd w:val="clear" w:color="000000" w:fill="CCFFCC"/>
            <w:gridSpan w:val="4"/>
          </w:tcPr>
        </w:tc>
        <w:tc>
          <w:p>
            <w:pPr>
              <w:spacing w:after="0"/>
            </w:pPr>
            <w:r>
              <w:rPr>
                <w:rFonts w:ascii="Arial" w:cs="Arial"/>
                <w:color w:val="000000"/>
                <w:sz w:val="16"/>
              </w:rPr>
              <w:t xml:space="preserve">1224</w:t>
            </w:r>
          </w:p>
          <w:tcPr>
            <w:shd w:val="clear" w:color="000000" w:fill="CCFFCC"/>
            <w:gridSpan w:val="4"/>
          </w:tcPr>
        </w:tc>
        <w:tc>
          <w:p>
            <w:pPr>
              <w:spacing w:after="0"/>
            </w:pPr>
            <w:r>
              <w:rPr>
                <w:rFonts w:ascii="Arial" w:cs="Arial"/>
                <w:b/>
                <w:color w:val="000000"/>
                <w:sz w:val="16"/>
              </w:rPr>
              <w:t xml:space="preserve">   Layer 2 and layer 3 protocol aspects</w:t>
            </w:r>
          </w:p>
          <w:tcPr>
            <w:shd w:val="clear" w:color="000000" w:fill="CCFFCC"/>
            <w:gridSpan w:val="4"/>
          </w:tcPr>
        </w:tc>
        <w:tc>
          <w:p>
            <w:pPr>
              <w:spacing w:after="0"/>
            </w:pPr>
            <w:r>
              <w:rPr>
                <w:rFonts w:ascii="Arial" w:cs="Arial"/>
                <w:color w:val="000000"/>
                <w:sz w:val="16"/>
              </w:rPr>
              <w:t xml:space="preserve">LCRTDD-L23</w:t>
            </w:r>
          </w:p>
          <w:tcPr>
            <w:shd w:val="clear" w:color="000000" w:fill="CCFFCC"/>
            <w:gridSpan w:val="4"/>
          </w:tcPr>
        </w:tc>
        <w:tc>
          <w:p>
            <w:pPr>
              <w:spacing w:after="0"/>
            </w:pPr>
            <w:r>
              <w:rPr>
                <w:rFonts w:ascii="Arial" w:cs="Arial"/>
                <w:color w:val="000000"/>
                <w:sz w:val="16"/>
              </w:rPr>
              <w:t xml:space="preserve">LCRTDD-L23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2000-07-19</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Y. Liu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4801</w:t>
            </w:r>
          </w:p>
          <w:tcPr>
            <w:shd w:val="clear" w:color="000000" w:fill="CCFFCC"/>
            <w:gridSpan w:val="4"/>
          </w:tcPr>
        </w:tc>
        <w:tc>
          <w:p>
            <w:pPr>
              <w:spacing w:after="0"/>
            </w:pPr>
            <w:r>
              <w:rPr>
                <w:rFonts w:ascii="Arial" w:cs="Arial"/>
                <w:color w:val="000000"/>
                <w:sz w:val="16"/>
              </w:rPr>
              <w:t xml:space="preserve">1225</w:t>
            </w:r>
          </w:p>
          <w:tcPr>
            <w:shd w:val="clear" w:color="000000" w:fill="CCFFCC"/>
            <w:gridSpan w:val="4"/>
          </w:tcPr>
        </w:tc>
        <w:tc>
          <w:p>
            <w:pPr>
              <w:spacing w:after="0"/>
            </w:pPr>
            <w:r>
              <w:rPr>
                <w:rFonts w:ascii="Arial" w:cs="Arial"/>
                <w:b/>
                <w:color w:val="000000"/>
                <w:sz w:val="16"/>
              </w:rPr>
              <w:t xml:space="preserve">   RF radio transmission/reception, system performance requirements and conformance testing</w:t>
            </w:r>
          </w:p>
          <w:tcPr>
            <w:shd w:val="clear" w:color="000000" w:fill="CCFFCC"/>
            <w:gridSpan w:val="4"/>
          </w:tcPr>
        </w:tc>
        <w:tc>
          <w:p>
            <w:pPr>
              <w:spacing w:after="0"/>
            </w:pPr>
            <w:r>
              <w:rPr>
                <w:rFonts w:ascii="Arial" w:cs="Arial"/>
                <w:color w:val="000000"/>
                <w:sz w:val="16"/>
              </w:rPr>
              <w:t xml:space="preserve">LCRTDD-RF</w:t>
            </w:r>
          </w:p>
          <w:tcPr>
            <w:shd w:val="clear" w:color="000000" w:fill="CCFFCC"/>
            <w:gridSpan w:val="4"/>
          </w:tcPr>
        </w:tc>
        <w:tc>
          <w:p>
            <w:pPr>
              <w:spacing w:after="0"/>
            </w:pPr>
            <w:r>
              <w:rPr>
                <w:rFonts w:ascii="Arial" w:cs="Arial"/>
                <w:color w:val="000000"/>
                <w:sz w:val="16"/>
              </w:rPr>
              <w:t xml:space="preserve">LCRTDD-RF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D. Zhang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4802</w:t>
            </w:r>
          </w:p>
          <w:tcPr>
            <w:shd w:val="clear" w:color="000000" w:fill="CCFFCC"/>
            <w:gridSpan w:val="4"/>
          </w:tcPr>
        </w:tc>
        <w:tc>
          <w:p>
            <w:pPr>
              <w:spacing w:after="0"/>
            </w:pPr>
            <w:r>
              <w:rPr>
                <w:rFonts w:ascii="Arial" w:cs="Arial"/>
                <w:color w:val="000000"/>
                <w:sz w:val="16"/>
              </w:rPr>
              <w:t xml:space="preserve">1227</w:t>
            </w:r>
          </w:p>
          <w:tcPr>
            <w:shd w:val="clear" w:color="000000" w:fill="CCFFCC"/>
            <w:gridSpan w:val="4"/>
          </w:tcPr>
        </w:tc>
        <w:tc>
          <w:p>
            <w:pPr>
              <w:spacing w:after="0"/>
            </w:pPr>
            <w:r>
              <w:rPr>
                <w:rFonts w:ascii="Arial" w:cs="Arial"/>
                <w:b/>
                <w:color w:val="000000"/>
                <w:sz w:val="16"/>
              </w:rPr>
              <w:t xml:space="preserve">   UE radio access capability</w:t>
            </w:r>
          </w:p>
          <w:tcPr>
            <w:shd w:val="clear" w:color="000000" w:fill="CCFFCC"/>
            <w:gridSpan w:val="4"/>
          </w:tcPr>
        </w:tc>
        <w:tc>
          <w:p>
            <w:pPr>
              <w:spacing w:after="0"/>
            </w:pPr>
            <w:r>
              <w:rPr>
                <w:rFonts w:ascii="Arial" w:cs="Arial"/>
                <w:color w:val="000000"/>
                <w:sz w:val="16"/>
              </w:rPr>
              <w:t xml:space="preserve">LCRTDD-UErac</w:t>
            </w:r>
          </w:p>
          <w:tcPr>
            <w:shd w:val="clear" w:color="000000" w:fill="CCFFCC"/>
            <w:gridSpan w:val="4"/>
          </w:tcPr>
        </w:tc>
        <w:tc>
          <w:p>
            <w:pPr>
              <w:spacing w:after="0"/>
            </w:pPr>
            <w:r>
              <w:rPr>
                <w:rFonts w:ascii="Arial" w:cs="Arial"/>
                <w:color w:val="000000"/>
                <w:sz w:val="16"/>
              </w:rPr>
              <w:t xml:space="preserve">LCRTDD-UErac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Y. Liu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4803</w:t>
            </w:r>
          </w:p>
          <w:tcPr>
            <w:shd w:val="clear" w:color="000000" w:fill="CCFFCC"/>
            <w:gridSpan w:val="4"/>
          </w:tcPr>
        </w:tc>
        <w:tc>
          <w:p>
            <w:pPr>
              <w:spacing w:after="0"/>
            </w:pPr>
            <w:r>
              <w:rPr>
                <w:rFonts w:ascii="Arial" w:cs="Arial"/>
                <w:color w:val="000000"/>
                <w:sz w:val="16"/>
              </w:rPr>
              <w:t xml:space="preserve">1228</w:t>
            </w:r>
          </w:p>
          <w:tcPr>
            <w:shd w:val="clear" w:color="000000" w:fill="CCFFCC"/>
            <w:gridSpan w:val="4"/>
          </w:tcPr>
        </w:tc>
        <w:tc>
          <w:p>
            <w:pPr>
              <w:spacing w:after="0"/>
            </w:pPr>
            <w:r>
              <w:rPr>
                <w:rFonts w:ascii="Arial" w:cs="Arial"/>
                <w:b/>
                <w:color w:val="000000"/>
                <w:sz w:val="16"/>
              </w:rPr>
              <w:t xml:space="preserve">   Iub/Iur protocol aspects - for Low Chip Rate TDD option</w:t>
            </w:r>
          </w:p>
          <w:tcPr>
            <w:shd w:val="clear" w:color="000000" w:fill="CCFFCC"/>
            <w:gridSpan w:val="4"/>
          </w:tcPr>
        </w:tc>
        <w:tc>
          <w:p>
            <w:pPr>
              <w:spacing w:after="0"/>
            </w:pPr>
            <w:r>
              <w:rPr>
                <w:rFonts w:ascii="Arial" w:cs="Arial"/>
                <w:color w:val="000000"/>
                <w:sz w:val="16"/>
              </w:rPr>
              <w:t xml:space="preserve">LCRTDD-IubIur</w:t>
            </w:r>
          </w:p>
          <w:tcPr>
            <w:shd w:val="clear" w:color="000000" w:fill="CCFFCC"/>
            <w:gridSpan w:val="4"/>
          </w:tcPr>
        </w:tc>
        <w:tc>
          <w:p>
            <w:pPr>
              <w:spacing w:after="0"/>
            </w:pPr>
            <w:r>
              <w:rPr>
                <w:rFonts w:ascii="Arial" w:cs="Arial"/>
                <w:color w:val="000000"/>
                <w:sz w:val="16"/>
              </w:rPr>
              <w:t xml:space="preserve">LCRTDD-IubIur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Y. Liu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4804</w:t>
            </w:r>
          </w:p>
          <w:tcPr>
            <w:shd w:val="clear" w:color="000000" w:fill="CCFFCC"/>
            <w:gridSpan w:val="4"/>
          </w:tcPr>
        </w:tc>
        <w:tc>
          <w:p>
            <w:pPr>
              <w:spacing w:after="0"/>
            </w:pPr>
            <w:r>
              <w:rPr>
                <w:rFonts w:ascii="Arial" w:cs="Arial"/>
                <w:color w:val="000000"/>
                <w:sz w:val="16"/>
              </w:rPr>
              <w:t xml:space="preserve">2262</w:t>
            </w:r>
          </w:p>
          <w:tcPr>
            <w:shd w:val="clear" w:color="000000" w:fill="CCFFCC"/>
            <w:gridSpan w:val="4"/>
          </w:tcPr>
        </w:tc>
        <w:tc>
          <w:p>
            <w:pPr>
              <w:spacing w:after="0"/>
            </w:pPr>
            <w:r>
              <w:rPr>
                <w:rFonts w:ascii="Arial" w:cs="Arial"/>
                <w:b/>
                <w:color w:val="000000"/>
                <w:sz w:val="16"/>
              </w:rPr>
              <w:t xml:space="preserve">   Low chiprate TDD interworking with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4805</w:t>
            </w:r>
          </w:p>
          <w:tcPr>
            <w:shd w:val="clear" w:color="000000" w:fill="CCFFCC"/>
            <w:gridSpan w:val="4"/>
          </w:tcPr>
        </w:tc>
        <w:tc>
          <w:p>
            <w:pPr>
              <w:spacing w:after="0"/>
            </w:pPr>
            <w:r>
              <w:rPr>
                <w:rFonts w:ascii="Arial" w:cs="Arial"/>
                <w:color w:val="000000"/>
                <w:sz w:val="16"/>
              </w:rPr>
              <w:t xml:space="preserve">2263</w:t>
            </w:r>
          </w:p>
          <w:tcPr>
            <w:shd w:val="clear" w:color="000000" w:fill="CCFFCC"/>
            <w:gridSpan w:val="4"/>
          </w:tcPr>
        </w:tc>
        <w:tc>
          <w:p>
            <w:pPr>
              <w:spacing w:after="0"/>
            </w:pPr>
            <w:r>
              <w:rPr>
                <w:rFonts w:ascii="Arial" w:cs="Arial"/>
                <w:color w:val="000000"/>
                <w:sz w:val="16"/>
              </w:rPr>
              <w:t xml:space="preserve">      Handover and Cell Selection / Reselection to UTRA 1.28 Mcps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4806</w:t>
            </w:r>
          </w:p>
          <w:tcPr>
            <w:shd w:val="clear" w:color="000000" w:fill="CCFFCC"/>
            <w:gridSpan w:val="4"/>
          </w:tcPr>
        </w:tc>
        <w:tc>
          <w:p>
            <w:pPr>
              <w:spacing w:after="0"/>
            </w:pPr>
            <w:r>
              <w:rPr>
                <w:rFonts w:ascii="Arial" w:cs="Arial"/>
                <w:color w:val="000000"/>
                <w:sz w:val="16"/>
              </w:rPr>
              <w:t xml:space="preserve">2103</w:t>
            </w:r>
          </w:p>
          <w:tcPr>
            <w:shd w:val="clear" w:color="000000" w:fill="CCFFCC"/>
            <w:gridSpan w:val="4"/>
          </w:tcPr>
        </w:tc>
        <w:tc>
          <w:p>
            <w:pPr>
              <w:spacing w:after="0"/>
            </w:pPr>
            <w:r>
              <w:rPr>
                <w:rFonts w:ascii="Arial" w:cs="Arial"/>
                <w:b/>
                <w:color w:val="000000"/>
                <w:sz w:val="16"/>
              </w:rPr>
              <w:t xml:space="preserve">   Conformance Test Aspects - Low Chip Rate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4807</w:t>
            </w:r>
          </w:p>
          <w:tcPr>
            <w:shd w:val="clear" w:color="000000" w:fill="CCFFCC"/>
            <w:gridSpan w:val="4"/>
          </w:tcPr>
        </w:tc>
        <w:tc>
          <w:p>
            <w:pPr>
              <w:spacing w:after="0"/>
            </w:pPr>
            <w:r>
              <w:rPr>
                <w:rFonts w:ascii="Arial" w:cs="Arial"/>
                <w:color w:val="000000"/>
                <w:sz w:val="16"/>
              </w:rPr>
              <w:t xml:space="preserve">2217</w:t>
            </w:r>
          </w:p>
          <w:tcPr>
            <w:shd w:val="clear" w:color="000000" w:fill="CCFFCC"/>
            <w:gridSpan w:val="4"/>
          </w:tcPr>
        </w:tc>
        <w:tc>
          <w:p>
            <w:pPr>
              <w:spacing w:after="0"/>
            </w:pPr>
            <w:r>
              <w:rPr>
                <w:rFonts w:ascii="Arial" w:cs="Arial"/>
                <w:color w:val="000000"/>
                <w:sz w:val="16"/>
              </w:rPr>
              <w:t xml:space="preserve">      Testing Layer 2 and layer 3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2003-07-02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4808</w:t>
            </w:r>
          </w:p>
          <w:tcPr>
            <w:shd w:val="clear" w:color="000000" w:fill="E3E3E3"/>
            <w:gridSpan w:val="4"/>
          </w:tcPr>
        </w:tc>
        <w:tc>
          <w:p>
            <w:pPr>
              <w:spacing w:after="0"/>
            </w:pPr>
            <w:r>
              <w:rPr>
                <w:rFonts w:ascii="Arial" w:cs="Arial"/>
                <w:color w:val="000000"/>
                <w:sz w:val="16"/>
              </w:rPr>
              <w:t xml:space="preserve">2562</w:t>
            </w:r>
          </w:p>
          <w:tcPr>
            <w:shd w:val="clear" w:color="000000" w:fill="E3E3E3"/>
            <w:gridSpan w:val="4"/>
          </w:tcPr>
        </w:tc>
        <w:tc>
          <w:p>
            <w:pPr>
              <w:spacing w:after="0"/>
            </w:pPr>
            <w:r>
              <w:rPr>
                <w:rFonts w:ascii="Arial" w:cs="Arial"/>
                <w:color w:val="000000"/>
                <w:sz w:val="16"/>
              </w:rPr>
              <w:t xml:space="preserve">      Deleted - Testing Layer 2 and layer 3 protocol aspects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2002-12-03</w:t>
            </w:r>
          </w:p>
          <w:tcPr>
            <w:shd w:val="clear" w:color="000000" w:fill="E3E3E3"/>
            <w:gridSpan w:val="4"/>
          </w:tcPr>
        </w:tc>
        <w:tc>
          <w:p>
            <w:pPr>
              <w:spacing w:after="0"/>
            </w:pPr>
            <w:r>
              <w:rPr>
                <w:rFonts w:ascii="Arial" w:cs="Arial"/>
                <w:color w:val="000000"/>
                <w:sz w:val="16"/>
              </w:rPr>
              <w:t xml:space="preserve">2003-12-02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4809</w:t>
            </w:r>
          </w:p>
          <w:tcPr>
            <w:shd w:val="clear" w:color="000000" w:fill="CCFFCC"/>
            <w:gridSpan w:val="4"/>
          </w:tcPr>
        </w:tc>
        <w:tc>
          <w:p>
            <w:pPr>
              <w:spacing w:after="0"/>
            </w:pPr>
            <w:r>
              <w:rPr>
                <w:rFonts w:ascii="Arial" w:cs="Arial"/>
                <w:color w:val="000000"/>
                <w:sz w:val="16"/>
              </w:rPr>
              <w:t xml:space="preserve">2218</w:t>
            </w:r>
          </w:p>
          <w:tcPr>
            <w:shd w:val="clear" w:color="000000" w:fill="CCFFCC"/>
            <w:gridSpan w:val="4"/>
          </w:tcPr>
        </w:tc>
        <w:tc>
          <w:p>
            <w:pPr>
              <w:spacing w:after="0"/>
            </w:pPr>
            <w:r>
              <w:rPr>
                <w:rFonts w:ascii="Arial" w:cs="Arial"/>
                <w:color w:val="000000"/>
                <w:sz w:val="16"/>
              </w:rPr>
              <w:t xml:space="preserve">      Testing RF Radio Transmission and Reception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duration set to 6 months (was 0), finish date set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4810</w:t>
            </w:r>
          </w:p>
          <w:tcPr>
            <w:shd w:val="clear" w:color="000000" w:fill="CCFFCC"/>
            <w:gridSpan w:val="4"/>
          </w:tcPr>
        </w:tc>
        <w:tc>
          <w:p>
            <w:pPr>
              <w:spacing w:after="0"/>
            </w:pPr>
            <w:r>
              <w:rPr>
                <w:rFonts w:ascii="Arial" w:cs="Arial"/>
                <w:color w:val="000000"/>
                <w:sz w:val="16"/>
              </w:rPr>
              <w:t xml:space="preserve">1322</w:t>
            </w:r>
          </w:p>
          <w:tcPr>
            <w:shd w:val="clear" w:color="000000" w:fill="CCFFCC"/>
            <w:gridSpan w:val="4"/>
          </w:tcPr>
        </w:tc>
        <w:tc>
          <w:p>
            <w:pPr>
              <w:spacing w:after="0"/>
            </w:pPr>
            <w:r>
              <w:rPr>
                <w:rFonts w:ascii="Arial" w:cs="Arial"/>
                <w:b/>
                <w:color w:val="0000FF"/>
                <w:sz w:val="16"/>
              </w:rPr>
              <w:t xml:space="preserve">Enable bearer independent CS architecture</w:t>
            </w:r>
          </w:p>
          <w:tcPr>
            <w:shd w:val="clear" w:color="0000FF" w:fill="CCFFCC"/>
            <w:gridSpan w:val="4"/>
          </w:tcPr>
        </w:tc>
        <w:tc>
          <w:p>
            <w:pPr>
              <w:spacing w:after="0"/>
            </w:pPr>
            <w:r>
              <w:rPr>
                <w:rFonts w:ascii="Arial" w:cs="Arial"/>
                <w:color w:val="000000"/>
                <w:sz w:val="16"/>
              </w:rPr>
              <w:t xml:space="preserve">CSSPLIT</w:t>
            </w:r>
          </w:p>
          <w:tcPr>
            <w:shd w:val="clear" w:color="000000" w:fill="CCFFCC"/>
            <w:gridSpan w:val="4"/>
          </w:tcPr>
        </w:tc>
        <w:tc>
          <w:p>
            <w:pPr>
              <w:spacing w:after="0"/>
            </w:pPr>
            <w:r>
              <w:rPr>
                <w:rFonts w:ascii="Arial" w:cs="Arial"/>
                <w:color w:val="000000"/>
                <w:sz w:val="16"/>
              </w:rPr>
              <w:t xml:space="preserve">CSSPLIT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S2,N3,N4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Alexander Milinski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4811</w:t>
            </w:r>
          </w:p>
          <w:tcPr>
            <w:shd w:val="clear" w:color="000000" w:fill="CCFFCC"/>
            <w:gridSpan w:val="4"/>
          </w:tcPr>
        </w:tc>
        <w:tc>
          <w:p>
            <w:pPr>
              <w:spacing w:after="0"/>
            </w:pPr>
            <w:r>
              <w:rPr>
                <w:rFonts w:ascii="Arial" w:cs="Arial"/>
                <w:color w:val="000000"/>
                <w:sz w:val="16"/>
              </w:rPr>
              <w:t xml:space="preserve">1323</w:t>
            </w:r>
          </w:p>
          <w:tcPr>
            <w:shd w:val="clear" w:color="000000" w:fill="CCFFCC"/>
            <w:gridSpan w:val="4"/>
          </w:tcPr>
        </w:tc>
        <w:tc>
          <w:p>
            <w:pPr>
              <w:spacing w:after="0"/>
            </w:pPr>
            <w:r>
              <w:rPr>
                <w:rFonts w:ascii="Arial" w:cs="Arial"/>
                <w:b/>
                <w:color w:val="000000"/>
                <w:sz w:val="16"/>
              </w:rPr>
              <w:t xml:space="preserve">   Enable bearer-independent call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2001-08-16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Heinz-Peter.Keutmann@eed.ericsson.se </w:t>
            </w:r>
          </w:p>
          <w:tcPr>
            <w:shd w:val="clear" w:color="000000" w:fill="CCFFCC"/>
            <w:gridSpan w:val="4"/>
          </w:tcPr>
        </w:tc>
        <w:tc>
          <w:p>
            <w:pPr>
              <w:spacing w:after="0"/>
            </w:pPr>
            <w:r>
              <w:rPr>
                <w:rFonts w:ascii="Arial" w:cs="Arial"/>
                <w:color w:val="000000"/>
                <w:sz w:val="16"/>
              </w:rPr>
              <w:t xml:space="preserve">DAB 12.12.01 should be 100% hence closed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4812</w:t>
            </w:r>
          </w:p>
          <w:tcPr>
            <w:shd w:val="clear" w:color="000000" w:fill="CCFFCC"/>
            <w:gridSpan w:val="4"/>
          </w:tcPr>
        </w:tc>
        <w:tc>
          <w:p>
            <w:pPr>
              <w:spacing w:after="0"/>
            </w:pPr>
            <w:r>
              <w:rPr>
                <w:rFonts w:ascii="Arial" w:cs="Arial"/>
                <w:color w:val="000000"/>
                <w:sz w:val="16"/>
              </w:rPr>
              <w:t xml:space="preserve">1516</w:t>
            </w:r>
          </w:p>
          <w:tcPr>
            <w:shd w:val="clear" w:color="000000" w:fill="CCFFCC"/>
            <w:gridSpan w:val="4"/>
          </w:tcPr>
        </w:tc>
        <w:tc>
          <w:p>
            <w:pPr>
              <w:spacing w:after="0"/>
            </w:pPr>
            <w:r>
              <w:rPr>
                <w:rFonts w:ascii="Arial" w:cs="Arial"/>
                <w:color w:val="000000"/>
                <w:sz w:val="16"/>
              </w:rPr>
              <w:t xml:space="preserve">      Architecture and Stage 2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R00 stage 2 at least 80 % complete in TSGS #8 21.-23.6.2000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4813</w:t>
            </w:r>
          </w:p>
          <w:tcPr>
            <w:shd w:val="clear" w:color="000000" w:fill="CCFFCC"/>
            <w:gridSpan w:val="4"/>
          </w:tcPr>
        </w:tc>
        <w:tc>
          <w:p>
            <w:pPr>
              <w:spacing w:after="0"/>
            </w:pPr>
            <w:r>
              <w:rPr>
                <w:rFonts w:ascii="Arial" w:cs="Arial"/>
                <w:color w:val="000000"/>
                <w:sz w:val="16"/>
              </w:rPr>
              <w:t xml:space="preserve">1325</w:t>
            </w:r>
          </w:p>
          <w:tcPr>
            <w:shd w:val="clear" w:color="000000" w:fill="CCFFCC"/>
            <w:gridSpan w:val="4"/>
          </w:tcPr>
        </w:tc>
        <w:tc>
          <w:p>
            <w:pPr>
              <w:spacing w:after="0"/>
            </w:pPr>
            <w:r>
              <w:rPr>
                <w:rFonts w:ascii="Arial" w:cs="Arial"/>
                <w:color w:val="000000"/>
                <w:sz w:val="16"/>
              </w:rPr>
              <w:t xml:space="preserve">      Standardisation of protocols (control &amp; user planes) over Nb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2001-01-02</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4814</w:t>
            </w:r>
          </w:p>
          <w:tcPr>
            <w:shd w:val="clear" w:color="000000" w:fill="CCFFCC"/>
            <w:gridSpan w:val="4"/>
          </w:tcPr>
        </w:tc>
        <w:tc>
          <w:p>
            <w:pPr>
              <w:spacing w:after="0"/>
            </w:pPr>
            <w:r>
              <w:rPr>
                <w:rFonts w:ascii="Arial" w:cs="Arial"/>
                <w:color w:val="000000"/>
                <w:sz w:val="16"/>
              </w:rPr>
              <w:t xml:space="preserve">1326</w:t>
            </w:r>
          </w:p>
          <w:tcPr>
            <w:shd w:val="clear" w:color="000000" w:fill="CCFFCC"/>
            <w:gridSpan w:val="4"/>
          </w:tcPr>
        </w:tc>
        <w:tc>
          <w:p>
            <w:pPr>
              <w:spacing w:after="0"/>
            </w:pPr>
            <w:r>
              <w:rPr>
                <w:rFonts w:ascii="Arial" w:cs="Arial"/>
                <w:color w:val="000000"/>
                <w:sz w:val="16"/>
              </w:rPr>
              <w:t xml:space="preserve">      Standardisation of protocols over reference points between MSC server and Gateway MSC server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4815</w:t>
            </w:r>
          </w:p>
          <w:tcPr>
            <w:shd w:val="clear" w:color="000000" w:fill="CCFFCC"/>
            <w:gridSpan w:val="4"/>
          </w:tcPr>
        </w:tc>
        <w:tc>
          <w:p>
            <w:pPr>
              <w:spacing w:after="0"/>
            </w:pPr>
            <w:r>
              <w:rPr>
                <w:rFonts w:ascii="Arial" w:cs="Arial"/>
                <w:color w:val="000000"/>
                <w:sz w:val="16"/>
              </w:rPr>
              <w:t xml:space="preserve">1616</w:t>
            </w:r>
          </w:p>
          <w:tcPr>
            <w:shd w:val="clear" w:color="000000" w:fill="CCFFCC"/>
            <w:gridSpan w:val="4"/>
          </w:tcPr>
        </w:tc>
        <w:tc>
          <w:p>
            <w:pPr>
              <w:spacing w:after="0"/>
            </w:pPr>
            <w:r>
              <w:rPr>
                <w:rFonts w:ascii="Arial" w:cs="Arial"/>
                <w:color w:val="000000"/>
                <w:sz w:val="16"/>
              </w:rPr>
              <w:t xml:space="preserve">      Standardisation of detailed stage 2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4816</w:t>
            </w:r>
          </w:p>
          <w:tcPr>
            <w:shd w:val="clear" w:color="000000" w:fill="CCFFCC"/>
            <w:gridSpan w:val="4"/>
          </w:tcPr>
        </w:tc>
        <w:tc>
          <w:p>
            <w:pPr>
              <w:spacing w:after="0"/>
            </w:pPr>
            <w:r>
              <w:rPr>
                <w:rFonts w:ascii="Arial" w:cs="Arial"/>
                <w:color w:val="000000"/>
                <w:sz w:val="16"/>
              </w:rPr>
              <w:t xml:space="preserve">1327</w:t>
            </w:r>
          </w:p>
          <w:tcPr>
            <w:shd w:val="clear" w:color="000000" w:fill="CCFFCC"/>
            <w:gridSpan w:val="4"/>
          </w:tcPr>
        </w:tc>
        <w:tc>
          <w:p>
            <w:pPr>
              <w:spacing w:after="0"/>
            </w:pPr>
            <w:r>
              <w:rPr>
                <w:rFonts w:ascii="Arial" w:cs="Arial"/>
                <w:color w:val="000000"/>
                <w:sz w:val="16"/>
              </w:rPr>
              <w:t xml:space="preserve">      Bearer control between MSC server and MGW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2001-08-16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4817</w:t>
            </w:r>
          </w:p>
          <w:tcPr>
            <w:shd w:val="clear" w:color="000000" w:fill="CCFFCC"/>
            <w:gridSpan w:val="4"/>
          </w:tcPr>
        </w:tc>
        <w:tc>
          <w:p>
            <w:pPr>
              <w:spacing w:after="0"/>
            </w:pPr>
            <w:r>
              <w:rPr>
                <w:rFonts w:ascii="Arial" w:cs="Arial"/>
                <w:color w:val="000000"/>
                <w:sz w:val="16"/>
              </w:rPr>
              <w:t xml:space="preserve">1328</w:t>
            </w:r>
          </w:p>
          <w:tcPr>
            <w:shd w:val="clear" w:color="000000" w:fill="CCFFCC"/>
            <w:gridSpan w:val="4"/>
          </w:tcPr>
        </w:tc>
        <w:tc>
          <w:p>
            <w:pPr>
              <w:spacing w:after="0"/>
            </w:pPr>
            <w:r>
              <w:rPr>
                <w:rFonts w:ascii="Arial" w:cs="Arial"/>
                <w:color w:val="000000"/>
                <w:sz w:val="16"/>
              </w:rPr>
              <w:t xml:space="preserve">         stage 3 - protocol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2001-08-16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4818</w:t>
            </w:r>
          </w:p>
          <w:tcPr>
            <w:shd w:val="clear" w:color="000000" w:fill="CCFFCC"/>
            <w:gridSpan w:val="4"/>
          </w:tcPr>
        </w:tc>
        <w:tc>
          <w:p>
            <w:pPr>
              <w:spacing w:after="0"/>
            </w:pPr>
            <w:r>
              <w:rPr>
                <w:rFonts w:ascii="Arial" w:cs="Arial"/>
                <w:color w:val="000000"/>
                <w:sz w:val="16"/>
              </w:rPr>
              <w:t xml:space="preserve">1329</w:t>
            </w:r>
          </w:p>
          <w:tcPr>
            <w:shd w:val="clear" w:color="000000" w:fill="CCFFCC"/>
            <w:gridSpan w:val="4"/>
          </w:tcPr>
        </w:tc>
        <w:tc>
          <w:p>
            <w:pPr>
              <w:spacing w:after="0"/>
            </w:pPr>
            <w:r>
              <w:rPr>
                <w:rFonts w:ascii="Arial" w:cs="Arial"/>
                <w:color w:val="000000"/>
                <w:sz w:val="16"/>
              </w:rPr>
              <w:t xml:space="preserve">         stage 3 - parameter value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2001-01-02</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4819</w:t>
            </w:r>
          </w:p>
          <w:tcPr>
            <w:shd w:val="clear" w:color="000000" w:fill="E3E3E3"/>
            <w:gridSpan w:val="4"/>
          </w:tcPr>
        </w:tc>
        <w:tc>
          <w:p>
            <w:pPr>
              <w:spacing w:after="0"/>
            </w:pPr>
            <w:r>
              <w:rPr>
                <w:rFonts w:ascii="Arial" w:cs="Arial"/>
                <w:color w:val="000000"/>
                <w:sz w:val="16"/>
              </w:rPr>
              <w:t xml:space="preserve">2052</w:t>
            </w:r>
          </w:p>
          <w:tcPr>
            <w:shd w:val="clear" w:color="000000" w:fill="E3E3E3"/>
            <w:gridSpan w:val="4"/>
          </w:tcPr>
        </w:tc>
        <w:tc>
          <w:p>
            <w:pPr>
              <w:spacing w:after="0"/>
            </w:pPr>
            <w:r>
              <w:rPr>
                <w:rFonts w:ascii="Arial" w:cs="Arial"/>
                <w:b/>
                <w:color w:val="000000"/>
                <w:sz w:val="16"/>
              </w:rPr>
              <w:t xml:space="preserve">   Deleted - Conformance Test Aspects - Enable bearer independent CS architecture</w:t>
            </w:r>
          </w:p>
          <w:tcPr>
            <w:shd w:val="clear" w:color="000000" w:fill="E3E3E3"/>
            <w:gridSpan w:val="4"/>
          </w:tcPr>
        </w:tc>
        <w:tc>
          <w:p>
            <w:pPr>
              <w:spacing w:after="0"/>
            </w:pPr>
            <w:r>
              <w:rPr>
                <w:rFonts w:ascii="Arial" w:cs="Arial"/>
                <w:color w:val="000000"/>
                <w:sz w:val="16"/>
              </w:rPr>
              <w:t xml:space="preserve">CSSPLIT-TEST</w:t>
            </w:r>
          </w:p>
          <w:tcPr>
            <w:shd w:val="clear" w:color="000000" w:fill="E3E3E3"/>
            <w:gridSpan w:val="4"/>
          </w:tcPr>
        </w:tc>
        <w:tc>
          <w:p>
            <w:pPr>
              <w:spacing w:after="0"/>
            </w:pPr>
            <w:r>
              <w:rPr>
                <w:rFonts w:ascii="Arial" w:cs="Arial"/>
                <w:color w:val="000000"/>
                <w:sz w:val="16"/>
              </w:rPr>
              <w:t xml:space="preserve">CSSPLIT-TEST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2001-03-05</w:t>
            </w:r>
          </w:p>
          <w:tcPr>
            <w:shd w:val="clear" w:color="000000" w:fill="E3E3E3"/>
            <w:gridSpan w:val="4"/>
          </w:tcPr>
        </w:tc>
        <w:tc>
          <w:p>
            <w:pPr>
              <w:spacing w:after="0"/>
            </w:pPr>
            <w:r>
              <w:rPr>
                <w:rFonts w:ascii="Arial" w:cs="Arial"/>
                <w:color w:val="000000"/>
                <w:sz w:val="16"/>
              </w:rPr>
              <w:t xml:space="preserve">2002-03-01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4820</w:t>
            </w:r>
          </w:p>
          <w:tcPr>
            <w:shd w:val="clear" w:color="000000" w:fill="CCFFCC"/>
            <w:gridSpan w:val="4"/>
          </w:tcPr>
        </w:tc>
        <w:tc>
          <w:p>
            <w:pPr>
              <w:spacing w:after="0"/>
            </w:pPr>
            <w:r>
              <w:rPr>
                <w:rFonts w:ascii="Arial" w:cs="Arial"/>
                <w:color w:val="000000"/>
                <w:sz w:val="16"/>
              </w:rPr>
              <w:t xml:space="preserve">1445</w:t>
            </w:r>
          </w:p>
          <w:tcPr>
            <w:shd w:val="clear" w:color="000000" w:fill="CCFFCC"/>
            <w:gridSpan w:val="4"/>
          </w:tcPr>
        </w:tc>
        <w:tc>
          <w:p>
            <w:pPr>
              <w:spacing w:after="0"/>
            </w:pPr>
            <w:r>
              <w:rPr>
                <w:rFonts w:ascii="Arial" w:cs="Arial"/>
                <w:b/>
                <w:color w:val="0000FF"/>
                <w:sz w:val="16"/>
              </w:rPr>
              <w:t xml:space="preserve">MExE enhancements Rel-4</w:t>
            </w:r>
          </w:p>
          <w:tcPr>
            <w:shd w:val="clear" w:color="0000FF"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4821</w:t>
            </w:r>
          </w:p>
          <w:tcPr>
            <w:shd w:val="clear" w:color="000000" w:fill="CCFFCC"/>
            <w:gridSpan w:val="4"/>
          </w:tcPr>
        </w:tc>
        <w:tc>
          <w:p>
            <w:pPr>
              <w:spacing w:after="0"/>
            </w:pPr>
            <w:r>
              <w:rPr>
                <w:rFonts w:ascii="Arial" w:cs="Arial"/>
                <w:color w:val="000000"/>
                <w:sz w:val="16"/>
              </w:rPr>
              <w:t xml:space="preserve">1447</w:t>
            </w:r>
          </w:p>
          <w:tcPr>
            <w:shd w:val="clear" w:color="000000" w:fill="CCFFCC"/>
            <w:gridSpan w:val="4"/>
          </w:tcPr>
        </w:tc>
        <w:tc>
          <w:p>
            <w:pPr>
              <w:spacing w:after="0"/>
            </w:pPr>
            <w:r>
              <w:rPr>
                <w:rFonts w:ascii="Arial" w:cs="Arial"/>
                <w:b/>
                <w:color w:val="000000"/>
                <w:sz w:val="16"/>
              </w:rPr>
              <w:t xml:space="preserve">   MExE Security Analysis Activity</w:t>
            </w:r>
          </w:p>
          <w:tcPr>
            <w:shd w:val="clear" w:color="000000" w:fill="CCFFCC"/>
            <w:gridSpan w:val="4"/>
          </w:tcPr>
        </w:tc>
        <w:tc>
          <w:p>
            <w:pPr>
              <w:spacing w:after="0"/>
            </w:pPr>
            <w:r>
              <w:rPr>
                <w:rFonts w:ascii="Arial" w:cs="Arial"/>
                <w:color w:val="000000"/>
                <w:sz w:val="16"/>
              </w:rPr>
              <w:t xml:space="preserve">MEXE-SEC</w:t>
            </w:r>
          </w:p>
          <w:tcPr>
            <w:shd w:val="clear" w:color="000000" w:fill="CCFFCC"/>
            <w:gridSpan w:val="4"/>
          </w:tcPr>
        </w:tc>
        <w:tc>
          <w:p>
            <w:pPr>
              <w:spacing w:after="0"/>
            </w:pPr>
            <w:r>
              <w:rPr>
                <w:rFonts w:ascii="Arial" w:cs="Arial"/>
                <w:color w:val="000000"/>
                <w:sz w:val="16"/>
              </w:rPr>
              <w:t xml:space="preserve">MEXE-SEC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S3,T2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Andrew.Myers@bt.com</w:t>
            </w:r>
          </w:p>
          <w:tcPr>
            <w:shd w:val="clear" w:color="000000" w:fill="CCFFCC"/>
            <w:gridSpan w:val="4"/>
          </w:tcPr>
        </w:tc>
        <w:tc>
          <w:p>
            <w:pPr>
              <w:spacing w:after="0"/>
            </w:pPr>
            <w:r>
              <w:rPr>
                <w:rFonts w:ascii="Arial" w:cs="Arial"/>
                <w:color w:val="000000"/>
                <w:sz w:val="16"/>
              </w:rPr>
              <w:t xml:space="preserve">SP#12 updated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4822</w:t>
            </w:r>
          </w:p>
          <w:tcPr>
            <w:shd w:val="clear" w:color="000000" w:fill="CCFFCC"/>
            <w:gridSpan w:val="4"/>
          </w:tcPr>
        </w:tc>
        <w:tc>
          <w:p>
            <w:pPr>
              <w:spacing w:after="0"/>
            </w:pPr>
            <w:r>
              <w:rPr>
                <w:rFonts w:ascii="Arial" w:cs="Arial"/>
                <w:color w:val="000000"/>
                <w:sz w:val="16"/>
              </w:rPr>
              <w:t xml:space="preserve">2045</w:t>
            </w:r>
          </w:p>
          <w:tcPr>
            <w:shd w:val="clear" w:color="000000" w:fill="CCFFCC"/>
            <w:gridSpan w:val="4"/>
          </w:tcPr>
        </w:tc>
        <w:tc>
          <w:p>
            <w:pPr>
              <w:spacing w:after="0"/>
            </w:pPr>
            <w:r>
              <w:rPr>
                <w:rFonts w:ascii="Arial" w:cs="Arial"/>
                <w:color w:val="000000"/>
                <w:sz w:val="16"/>
              </w:rPr>
              <w:t xml:space="preserve">      Stage 3 for MExE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Andrew.Myers@bt.com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4823</w:t>
            </w:r>
          </w:p>
          <w:tcPr>
            <w:shd w:val="clear" w:color="000000" w:fill="CCFFCC"/>
            <w:gridSpan w:val="4"/>
          </w:tcPr>
        </w:tc>
        <w:tc>
          <w:p>
            <w:pPr>
              <w:spacing w:after="0"/>
            </w:pPr>
            <w:r>
              <w:rPr>
                <w:rFonts w:ascii="Arial" w:cs="Arial"/>
                <w:color w:val="000000"/>
                <w:sz w:val="16"/>
              </w:rPr>
              <w:t xml:space="preserve">1448</w:t>
            </w:r>
          </w:p>
          <w:tcPr>
            <w:shd w:val="clear" w:color="000000" w:fill="CCFFCC"/>
            <w:gridSpan w:val="4"/>
          </w:tcPr>
        </w:tc>
        <w:tc>
          <w:p>
            <w:pPr>
              <w:spacing w:after="0"/>
            </w:pPr>
            <w:r>
              <w:rPr>
                <w:rFonts w:ascii="Arial" w:cs="Arial"/>
                <w:color w:val="000000"/>
                <w:sz w:val="16"/>
              </w:rPr>
              <w:t xml:space="preserve">      Terminal aspects for MExE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Andrew.Myers@bt.com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4824</w:t>
            </w:r>
          </w:p>
          <w:tcPr>
            <w:shd w:val="clear" w:color="000000" w:fill="CCFFCC"/>
            <w:gridSpan w:val="4"/>
          </w:tcPr>
        </w:tc>
        <w:tc>
          <w:p>
            <w:pPr>
              <w:spacing w:after="0"/>
            </w:pPr>
            <w:r>
              <w:rPr>
                <w:rFonts w:ascii="Arial" w:cs="Arial"/>
                <w:color w:val="000000"/>
                <w:sz w:val="16"/>
              </w:rPr>
              <w:t xml:space="preserve">1810</w:t>
            </w:r>
          </w:p>
          <w:tcPr>
            <w:shd w:val="clear" w:color="000000" w:fill="CCFFCC"/>
            <w:gridSpan w:val="4"/>
          </w:tcPr>
        </w:tc>
        <w:tc>
          <w:p>
            <w:pPr>
              <w:spacing w:after="0"/>
            </w:pPr>
            <w:r>
              <w:rPr>
                <w:rFonts w:ascii="Arial" w:cs="Arial"/>
                <w:b/>
                <w:color w:val="000000"/>
                <w:sz w:val="16"/>
              </w:rPr>
              <w:t xml:space="preserve">   MExE Rel-4 Improvements and Investigations</w:t>
            </w:r>
          </w:p>
          <w:tcPr>
            <w:shd w:val="clear" w:color="000000" w:fill="CCFFCC"/>
            <w:gridSpan w:val="4"/>
          </w:tcPr>
        </w:tc>
        <w:tc>
          <w:p>
            <w:pPr>
              <w:spacing w:after="0"/>
            </w:pPr>
            <w:r>
              <w:rPr>
                <w:rFonts w:ascii="Arial" w:cs="Arial"/>
                <w:color w:val="000000"/>
                <w:sz w:val="16"/>
              </w:rPr>
              <w:t xml:space="preserve">MEXE-ENHANC</w:t>
            </w:r>
          </w:p>
          <w:tcPr>
            <w:shd w:val="clear" w:color="000000" w:fill="CCFFCC"/>
            <w:gridSpan w:val="4"/>
          </w:tcPr>
        </w:tc>
        <w:tc>
          <w:p>
            <w:pPr>
              <w:spacing w:after="0"/>
            </w:pPr>
            <w:r>
              <w:rPr>
                <w:rFonts w:ascii="Arial" w:cs="Arial"/>
                <w:color w:val="000000"/>
                <w:sz w:val="16"/>
              </w:rPr>
              <w:t xml:space="preserve">MEXE-ENHANC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4825</w:t>
            </w:r>
          </w:p>
          <w:tcPr>
            <w:shd w:val="clear" w:color="000000" w:fill="CCFFCC"/>
            <w:gridSpan w:val="4"/>
          </w:tcPr>
        </w:tc>
        <w:tc>
          <w:p>
            <w:pPr>
              <w:spacing w:after="0"/>
            </w:pPr>
            <w:r>
              <w:rPr>
                <w:rFonts w:ascii="Arial" w:cs="Arial"/>
                <w:color w:val="000000"/>
                <w:sz w:val="16"/>
              </w:rPr>
              <w:t xml:space="preserve">1812</w:t>
            </w:r>
          </w:p>
          <w:tcPr>
            <w:shd w:val="clear" w:color="000000" w:fill="CCFFCC"/>
            <w:gridSpan w:val="4"/>
          </w:tcPr>
        </w:tc>
        <w:tc>
          <w:p>
            <w:pPr>
              <w:spacing w:after="0"/>
            </w:pPr>
            <w:r>
              <w:rPr>
                <w:rFonts w:ascii="Arial" w:cs="Arial"/>
                <w:color w:val="000000"/>
                <w:sz w:val="16"/>
              </w:rPr>
              <w:t xml:space="preserve">      3rd MExE classmark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Additional features for MExE R2000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4826</w:t>
            </w:r>
          </w:p>
          <w:tcPr>
            <w:shd w:val="clear" w:color="000000" w:fill="CCFFCC"/>
            <w:gridSpan w:val="4"/>
          </w:tcPr>
        </w:tc>
        <w:tc>
          <w:p>
            <w:pPr>
              <w:spacing w:after="0"/>
            </w:pPr>
            <w:r>
              <w:rPr>
                <w:rFonts w:ascii="Arial" w:cs="Arial"/>
                <w:color w:val="000000"/>
                <w:sz w:val="16"/>
              </w:rPr>
              <w:t xml:space="preserve">1814</w:t>
            </w:r>
          </w:p>
          <w:tcPr>
            <w:shd w:val="clear" w:color="000000" w:fill="CCFFCC"/>
            <w:gridSpan w:val="4"/>
          </w:tcPr>
        </w:tc>
        <w:tc>
          <w:p>
            <w:pPr>
              <w:spacing w:after="0"/>
            </w:pPr>
            <w:r>
              <w:rPr>
                <w:rFonts w:ascii="Arial" w:cs="Arial"/>
                <w:color w:val="000000"/>
                <w:sz w:val="16"/>
              </w:rPr>
              <w:t xml:space="preserve">      FS on Secure download mechanism and capabilities to support SDR concepts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4827</w:t>
            </w:r>
          </w:p>
          <w:tcPr>
            <w:shd w:val="clear" w:color="000000" w:fill="CCFFCC"/>
            <w:gridSpan w:val="4"/>
          </w:tcPr>
        </w:tc>
        <w:tc>
          <w:p>
            <w:pPr>
              <w:spacing w:after="0"/>
            </w:pPr>
            <w:r>
              <w:rPr>
                <w:rFonts w:ascii="Arial" w:cs="Arial"/>
                <w:color w:val="000000"/>
                <w:sz w:val="16"/>
              </w:rPr>
              <w:t xml:space="preserve">1815</w:t>
            </w:r>
          </w:p>
          <w:tcPr>
            <w:shd w:val="clear" w:color="000000" w:fill="CCFFCC"/>
            <w:gridSpan w:val="4"/>
          </w:tcPr>
        </w:tc>
        <w:tc>
          <w:p>
            <w:pPr>
              <w:spacing w:after="0"/>
            </w:pPr>
            <w:r>
              <w:rPr>
                <w:rFonts w:ascii="Arial" w:cs="Arial"/>
                <w:color w:val="000000"/>
                <w:sz w:val="16"/>
              </w:rPr>
              <w:t xml:space="preserve">      FS on Support of MP3/MPEG4 content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4828</w:t>
            </w:r>
          </w:p>
          <w:tcPr>
            <w:shd w:val="clear" w:color="000000" w:fill="CCFFCC"/>
            <w:gridSpan w:val="4"/>
          </w:tcPr>
        </w:tc>
        <w:tc>
          <w:p>
            <w:pPr>
              <w:spacing w:after="0"/>
            </w:pPr>
            <w:r>
              <w:rPr>
                <w:rFonts w:ascii="Arial" w:cs="Arial"/>
                <w:color w:val="000000"/>
                <w:sz w:val="16"/>
              </w:rPr>
              <w:t xml:space="preserve">1631</w:t>
            </w:r>
          </w:p>
          <w:tcPr>
            <w:shd w:val="clear" w:color="000000" w:fill="CCFFCC"/>
            <w:gridSpan w:val="4"/>
          </w:tcPr>
        </w:tc>
        <w:tc>
          <w:p>
            <w:pPr>
              <w:spacing w:after="0"/>
            </w:pPr>
            <w:r>
              <w:rPr>
                <w:rFonts w:ascii="Arial" w:cs="Arial"/>
                <w:b/>
                <w:color w:val="0000FF"/>
                <w:sz w:val="16"/>
              </w:rPr>
              <w:t xml:space="preserve">Tandem Free aspects for 3G and between 2G and 3G systems </w:t>
            </w:r>
          </w:p>
          <w:tcPr>
            <w:shd w:val="clear" w:color="0000FF" w:fill="CCFFCC"/>
            <w:gridSpan w:val="4"/>
          </w:tcPr>
        </w:tc>
        <w:tc>
          <w:p>
            <w:pPr>
              <w:spacing w:after="0"/>
            </w:pPr>
            <w:r>
              <w:rPr>
                <w:rFonts w:ascii="Arial" w:cs="Arial"/>
                <w:color w:val="000000"/>
                <w:sz w:val="16"/>
              </w:rPr>
              <w:t xml:space="preserve">TFO</w:t>
            </w:r>
          </w:p>
          <w:tcPr>
            <w:shd w:val="clear" w:color="000000" w:fill="CCFFCC"/>
            <w:gridSpan w:val="4"/>
          </w:tcPr>
        </w:tc>
        <w:tc>
          <w:p>
            <w:pPr>
              <w:spacing w:after="0"/>
            </w:pPr>
            <w:r>
              <w:rPr>
                <w:rFonts w:ascii="Arial" w:cs="Arial"/>
                <w:color w:val="000000"/>
                <w:sz w:val="16"/>
              </w:rPr>
              <w:t xml:space="preserve">TFO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 and CN to verify no problems for GSM terminals roaming in 3G R99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4829</w:t>
            </w:r>
          </w:p>
          <w:tcPr>
            <w:shd w:val="clear" w:color="000000" w:fill="CCFFCC"/>
            <w:gridSpan w:val="4"/>
          </w:tcPr>
        </w:tc>
        <w:tc>
          <w:p>
            <w:pPr>
              <w:spacing w:after="0"/>
            </w:pPr>
            <w:r>
              <w:rPr>
                <w:rFonts w:ascii="Arial" w:cs="Arial"/>
                <w:color w:val="000000"/>
                <w:sz w:val="16"/>
              </w:rPr>
              <w:t xml:space="preserve">1632</w:t>
            </w:r>
          </w:p>
          <w:tcPr>
            <w:shd w:val="clear" w:color="000000" w:fill="CCFFCC"/>
            <w:gridSpan w:val="4"/>
          </w:tcPr>
        </w:tc>
        <w:tc>
          <w:p>
            <w:pPr>
              <w:spacing w:after="0"/>
            </w:pPr>
            <w:r>
              <w:rPr>
                <w:rFonts w:ascii="Arial" w:cs="Arial"/>
                <w:b/>
                <w:color w:val="000000"/>
                <w:sz w:val="16"/>
              </w:rPr>
              <w:t xml:space="preserve">   Tandem Free AMR</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 and CN to verify UMTS_AMR_2 support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4830</w:t>
            </w:r>
          </w:p>
          <w:tcPr>
            <w:shd w:val="clear" w:color="000000" w:fill="CCFFCC"/>
            <w:gridSpan w:val="4"/>
          </w:tcPr>
        </w:tc>
        <w:tc>
          <w:p>
            <w:pPr>
              <w:spacing w:after="0"/>
            </w:pPr>
            <w:r>
              <w:rPr>
                <w:rFonts w:ascii="Arial" w:cs="Arial"/>
                <w:color w:val="000000"/>
                <w:sz w:val="16"/>
              </w:rPr>
              <w:t xml:space="preserve">130</w:t>
            </w:r>
          </w:p>
          <w:tcPr>
            <w:shd w:val="clear" w:color="000000" w:fill="CCFFCC"/>
            <w:gridSpan w:val="4"/>
          </w:tcPr>
        </w:tc>
        <w:tc>
          <w:p>
            <w:pPr>
              <w:spacing w:after="0"/>
            </w:pPr>
            <w:r>
              <w:rPr>
                <w:rFonts w:ascii="Arial" w:cs="Arial"/>
                <w:color w:val="000000"/>
                <w:sz w:val="16"/>
              </w:rPr>
              <w:t xml:space="preserve">      Specification of Tandem Free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4831</w:t>
            </w:r>
          </w:p>
          <w:tcPr>
            <w:shd w:val="clear" w:color="000000" w:fill="CCFFCC"/>
            <w:gridSpan w:val="4"/>
          </w:tcPr>
        </w:tc>
        <w:tc>
          <w:p>
            <w:pPr>
              <w:spacing w:after="0"/>
            </w:pPr>
            <w:r>
              <w:rPr>
                <w:rFonts w:ascii="Arial" w:cs="Arial"/>
                <w:color w:val="000000"/>
                <w:sz w:val="16"/>
              </w:rPr>
              <w:t xml:space="preserve">907</w:t>
            </w:r>
          </w:p>
          <w:tcPr>
            <w:shd w:val="clear" w:color="000000" w:fill="CCFFCC"/>
            <w:gridSpan w:val="4"/>
          </w:tcPr>
        </w:tc>
        <w:tc>
          <w:p>
            <w:pPr>
              <w:spacing w:after="0"/>
            </w:pPr>
            <w:r>
              <w:rPr>
                <w:rFonts w:ascii="Arial" w:cs="Arial"/>
                <w:color w:val="000000"/>
                <w:sz w:val="16"/>
              </w:rPr>
              <w:t xml:space="preserve">      Impact of Tandem Free AMR 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2001-01-08</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"Implementation" changed to "Impact on:" by A. Sultan (for better wording)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4832</w:t>
            </w:r>
          </w:p>
          <w:tcPr>
            <w:shd w:val="clear" w:color="000000" w:fill="CCFFCC"/>
            <w:gridSpan w:val="4"/>
          </w:tcPr>
        </w:tc>
        <w:tc>
          <w:p>
            <w:pPr>
              <w:spacing w:after="0"/>
            </w:pPr>
            <w:r>
              <w:rPr>
                <w:rFonts w:ascii="Arial" w:cs="Arial"/>
                <w:color w:val="000000"/>
                <w:sz w:val="16"/>
              </w:rPr>
              <w:t xml:space="preserve">131</w:t>
            </w:r>
          </w:p>
          <w:tcPr>
            <w:shd w:val="clear" w:color="000000" w:fill="CCFFCC"/>
            <w:gridSpan w:val="4"/>
          </w:tcPr>
        </w:tc>
        <w:tc>
          <w:p>
            <w:pPr>
              <w:spacing w:after="0"/>
            </w:pPr>
            <w:r>
              <w:rPr>
                <w:rFonts w:ascii="Arial" w:cs="Arial"/>
                <w:color w:val="000000"/>
                <w:sz w:val="16"/>
              </w:rPr>
              <w:t xml:space="preserve">         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 and CN to verify UMTS_AMR_2 support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4833</w:t>
            </w:r>
          </w:p>
          <w:tcPr>
            <w:shd w:val="clear" w:color="000000" w:fill="CCFFCC"/>
            <w:gridSpan w:val="4"/>
          </w:tcPr>
        </w:tc>
        <w:tc>
          <w:p>
            <w:pPr>
              <w:spacing w:after="0"/>
            </w:pPr>
            <w:r>
              <w:rPr>
                <w:rFonts w:ascii="Arial" w:cs="Arial"/>
                <w:color w:val="000000"/>
                <w:sz w:val="16"/>
              </w:rPr>
              <w:t xml:space="preserve">132</w:t>
            </w:r>
          </w:p>
          <w:tcPr>
            <w:shd w:val="clear" w:color="000000" w:fill="CCFFCC"/>
            <w:gridSpan w:val="4"/>
          </w:tcPr>
        </w:tc>
        <w:tc>
          <w:p>
            <w:pPr>
              <w:spacing w:after="0"/>
            </w:pPr>
            <w:r>
              <w:rPr>
                <w:rFonts w:ascii="Arial" w:cs="Arial"/>
                <w:color w:val="000000"/>
                <w:sz w:val="16"/>
              </w:rPr>
              <w:t xml:space="preserve">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2001-01-08</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End date Modified from June to March to have it in Rel4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4834</w:t>
            </w:r>
          </w:p>
          <w:tcPr>
            <w:shd w:val="clear" w:color="000000" w:fill="CCFFCC"/>
            <w:gridSpan w:val="4"/>
          </w:tcPr>
        </w:tc>
        <w:tc>
          <w:p>
            <w:pPr>
              <w:spacing w:after="0"/>
            </w:pPr>
            <w:r>
              <w:rPr>
                <w:rFonts w:ascii="Arial" w:cs="Arial"/>
                <w:color w:val="000000"/>
                <w:sz w:val="16"/>
              </w:rPr>
              <w:t xml:space="preserve">2230</w:t>
            </w:r>
          </w:p>
          <w:tcPr>
            <w:shd w:val="clear" w:color="000000" w:fill="CCFFCC"/>
            <w:gridSpan w:val="4"/>
          </w:tcPr>
        </w:tc>
        <w:tc>
          <w:p>
            <w:pPr>
              <w:spacing w:after="0"/>
            </w:pPr>
            <w:r>
              <w:rPr>
                <w:rFonts w:ascii="Arial" w:cs="Arial"/>
                <w:b/>
                <w:color w:val="0000FF"/>
                <w:sz w:val="16"/>
              </w:rPr>
              <w:t xml:space="preserve">Advanced Speech Call Items enhancements_Rel-4</w:t>
            </w:r>
          </w:p>
          <w:tcPr>
            <w:shd w:val="clear" w:color="0000FF" w:fill="CCFFCC"/>
            <w:gridSpan w:val="4"/>
          </w:tcPr>
        </w:tc>
        <w:tc>
          <w:p>
            <w:pPr>
              <w:spacing w:after="0"/>
            </w:pPr>
            <w:r>
              <w:rPr>
                <w:rFonts w:ascii="Arial" w:cs="Arial"/>
                <w:color w:val="000000"/>
                <w:sz w:val="16"/>
              </w:rPr>
              <w:t xml:space="preserve">ASCI4</w:t>
            </w:r>
          </w:p>
          <w:tcPr>
            <w:shd w:val="clear" w:color="000000" w:fill="CCFFCC"/>
            <w:gridSpan w:val="4"/>
          </w:tcPr>
        </w:tc>
        <w:tc>
          <w:p>
            <w:pPr>
              <w:spacing w:after="0"/>
            </w:pPr>
            <w:r>
              <w:rPr>
                <w:rFonts w:ascii="Arial" w:cs="Arial"/>
                <w:color w:val="000000"/>
                <w:sz w:val="16"/>
              </w:rPr>
              <w:t xml:space="preserve">ASCI4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2000-12-03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NP-000730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sonia.garapaty@nortelnetworks.com</w:t>
            </w:r>
          </w:p>
          <w:tcPr>
            <w:shd w:val="clear" w:color="000000" w:fill="CCFFCC"/>
            <w:gridSpan w:val="4"/>
          </w:tcPr>
        </w:tc>
        <w:tc>
          <w:p>
            <w:pPr>
              <w:spacing w:after="0"/>
            </w:pPr>
            <w:r>
              <w:rPr>
                <w:rFonts w:ascii="Arial" w:cs="Arial"/>
                <w:color w:val="000000"/>
                <w:sz w:val="16"/>
              </w:rPr>
              <w:t xml:space="preserve">Approved at CN#10 Acronym changed from ASCI, Rel-4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4835</w:t>
            </w:r>
          </w:p>
          <w:tcPr>
            <w:shd w:val="clear" w:color="000000" w:fill="CCFFCC"/>
            <w:gridSpan w:val="4"/>
          </w:tcPr>
        </w:tc>
        <w:tc>
          <w:p>
            <w:pPr>
              <w:spacing w:after="0"/>
            </w:pPr>
            <w:r>
              <w:rPr>
                <w:rFonts w:ascii="Arial" w:cs="Arial"/>
                <w:color w:val="000000"/>
                <w:sz w:val="16"/>
              </w:rPr>
              <w:t xml:space="preserve">2232</w:t>
            </w:r>
          </w:p>
          <w:tcPr>
            <w:shd w:val="clear" w:color="000000" w:fill="CCFFCC"/>
            <w:gridSpan w:val="4"/>
          </w:tcPr>
        </w:tc>
        <w:tc>
          <w:p>
            <w:pPr>
              <w:spacing w:after="0"/>
            </w:pPr>
            <w:r>
              <w:rPr>
                <w:rFonts w:ascii="Arial" w:cs="Arial"/>
                <w:b/>
                <w:color w:val="000000"/>
                <w:sz w:val="16"/>
              </w:rPr>
              <w:t xml:space="preserve">   Stage 2 for Advanced Speech Call Items enhancements_Rel-4 (ASCI)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w:t>
            </w:r>
          </w:p>
          <w:tcPr>
            <w:shd w:val="clear" w:color="000000" w:fill="CCFFCC"/>
            <w:gridSpan w:val="4"/>
          </w:tcPr>
        </w:tc>
        <w:tc>
          <w:p>
            <w:pPr>
              <w:spacing w:after="0"/>
            </w:pPr>
            <w:r>
              <w:rPr>
                <w:rFonts w:ascii="Arial" w:cs="Arial"/>
                <w:color w:val="000000"/>
                <w:sz w:val="16"/>
              </w:rPr>
              <w:t xml:space="preserve">Vivien Perlic</w:t>
            </w:r>
          </w:p>
          <w:tcPr>
            <w:shd w:val="clear" w:color="000000" w:fill="CCFFCC"/>
            <w:gridSpan w:val="4"/>
          </w:tcPr>
        </w:tc>
        <w:tc>
          <w:p>
            <w:pPr>
              <w:spacing w:after="0"/>
            </w:pPr>
            <w:r>
              <w:rPr>
                <w:rFonts w:ascii="Arial" w:cs="Arial"/>
                <w:color w:val="000000"/>
                <w:sz w:val="16"/>
              </w:rPr>
              <w:t xml:space="preserve">CN4#11 30/11/02: no inputs received in CN4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4836</w:t>
            </w:r>
          </w:p>
          <w:tcPr>
            <w:shd w:val="clear" w:color="000000" w:fill="CCFFCC"/>
            <w:gridSpan w:val="4"/>
          </w:tcPr>
        </w:tc>
        <w:tc>
          <w:p>
            <w:pPr>
              <w:spacing w:after="0"/>
            </w:pPr>
            <w:r>
              <w:rPr>
                <w:rFonts w:ascii="Arial" w:cs="Arial"/>
                <w:color w:val="000000"/>
                <w:sz w:val="16"/>
              </w:rPr>
              <w:t xml:space="preserve">2231</w:t>
            </w:r>
          </w:p>
          <w:tcPr>
            <w:shd w:val="clear" w:color="000000" w:fill="CCFFCC"/>
            <w:gridSpan w:val="4"/>
          </w:tcPr>
        </w:tc>
        <w:tc>
          <w:p>
            <w:pPr>
              <w:spacing w:after="0"/>
            </w:pPr>
            <w:r>
              <w:rPr>
                <w:rFonts w:ascii="Arial" w:cs="Arial"/>
                <w:b/>
                <w:color w:val="000000"/>
                <w:sz w:val="16"/>
              </w:rPr>
              <w:t xml:space="preserve">   Stages 2 and 3 on A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2000-12-03</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sonia.garapaty@nortelnetworks.com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4837</w:t>
            </w:r>
          </w:p>
          <w:tcPr>
            <w:shd w:val="clear" w:color="000000" w:fill="CCFFCC"/>
            <w:gridSpan w:val="4"/>
          </w:tcPr>
        </w:tc>
        <w:tc>
          <w:p>
            <w:pPr>
              <w:spacing w:after="0"/>
            </w:pPr>
            <w:r>
              <w:rPr>
                <w:rFonts w:ascii="Arial" w:cs="Arial"/>
                <w:color w:val="000000"/>
                <w:sz w:val="16"/>
              </w:rPr>
              <w:t xml:space="preserve">2403</w:t>
            </w:r>
          </w:p>
          <w:tcPr>
            <w:shd w:val="clear" w:color="000000" w:fill="CCFFCC"/>
            <w:gridSpan w:val="4"/>
          </w:tcPr>
        </w:tc>
        <w:tc>
          <w:p>
            <w:pPr>
              <w:spacing w:after="0"/>
            </w:pPr>
            <w:r>
              <w:rPr>
                <w:rFonts w:ascii="Arial" w:cs="Arial"/>
                <w:b/>
                <w:color w:val="0000FF"/>
                <w:sz w:val="16"/>
              </w:rPr>
              <w:t xml:space="preserve">700 MHz spectrum support</w:t>
            </w:r>
          </w:p>
          <w:tcPr>
            <w:shd w:val="clear" w:color="0000FF" w:fill="CCFFCC"/>
            <w:gridSpan w:val="4"/>
          </w:tcPr>
        </w:tc>
        <w:tc>
          <w:p>
            <w:pPr>
              <w:spacing w:after="0"/>
            </w:pPr>
            <w:r>
              <w:rPr>
                <w:rFonts w:ascii="Arial" w:cs="Arial"/>
                <w:color w:val="000000"/>
                <w:sz w:val="16"/>
              </w:rPr>
              <w:t xml:space="preserve">700SS</w:t>
            </w:r>
          </w:p>
          <w:tcPr>
            <w:shd w:val="clear" w:color="000000" w:fill="CCFFCC"/>
            <w:gridSpan w:val="4"/>
          </w:tcPr>
        </w:tc>
        <w:tc>
          <w:p>
            <w:pPr>
              <w:spacing w:after="0"/>
            </w:pPr>
            <w:r>
              <w:rPr>
                <w:rFonts w:ascii="Arial" w:cs="Arial"/>
                <w:color w:val="000000"/>
                <w:sz w:val="16"/>
              </w:rPr>
              <w:t xml:space="preserve">700SS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4838</w:t>
            </w:r>
          </w:p>
          <w:tcPr>
            <w:shd w:val="clear" w:color="000000" w:fill="CCFFCC"/>
            <w:gridSpan w:val="4"/>
          </w:tcPr>
        </w:tc>
        <w:tc>
          <w:p>
            <w:pPr>
              <w:spacing w:after="0"/>
            </w:pPr>
            <w:r>
              <w:rPr>
                <w:rFonts w:ascii="Arial" w:cs="Arial"/>
                <w:color w:val="000000"/>
                <w:sz w:val="16"/>
              </w:rPr>
              <w:t xml:space="preserve">2404</w:t>
            </w:r>
          </w:p>
          <w:tcPr>
            <w:shd w:val="clear" w:color="000000" w:fill="CCFFCC"/>
            <w:gridSpan w:val="4"/>
          </w:tcPr>
        </w:tc>
        <w:tc>
          <w:p>
            <w:pPr>
              <w:spacing w:after="0"/>
            </w:pPr>
            <w:r>
              <w:rPr>
                <w:rFonts w:ascii="Arial" w:cs="Arial"/>
                <w:b/>
                <w:color w:val="000000"/>
                <w:sz w:val="16"/>
              </w:rPr>
              <w:t xml:space="preserve">   GERAN support for the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4839</w:t>
            </w:r>
          </w:p>
          <w:tcPr>
            <w:shd w:val="clear" w:color="000000" w:fill="CCFFCC"/>
            <w:gridSpan w:val="4"/>
          </w:tcPr>
        </w:tc>
        <w:tc>
          <w:p>
            <w:pPr>
              <w:spacing w:after="0"/>
            </w:pPr>
            <w:r>
              <w:rPr>
                <w:rFonts w:ascii="Arial" w:cs="Arial"/>
                <w:color w:val="000000"/>
                <w:sz w:val="16"/>
              </w:rPr>
              <w:t xml:space="preserve">2405</w:t>
            </w:r>
          </w:p>
          <w:tcPr>
            <w:shd w:val="clear" w:color="000000" w:fill="CCFFCC"/>
            <w:gridSpan w:val="4"/>
          </w:tcPr>
        </w:tc>
        <w:tc>
          <w:p>
            <w:pPr>
              <w:spacing w:after="0"/>
            </w:pPr>
            <w:r>
              <w:rPr>
                <w:rFonts w:ascii="Arial" w:cs="Arial"/>
                <w:color w:val="000000"/>
                <w:sz w:val="16"/>
              </w:rPr>
              <w:t xml:space="preserve">      Signalling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4840</w:t>
            </w:r>
          </w:p>
          <w:tcPr>
            <w:shd w:val="clear" w:color="000000" w:fill="CCFFCC"/>
            <w:gridSpan w:val="4"/>
          </w:tcPr>
        </w:tc>
        <w:tc>
          <w:p>
            <w:pPr>
              <w:spacing w:after="0"/>
            </w:pPr>
            <w:r>
              <w:rPr>
                <w:rFonts w:ascii="Arial" w:cs="Arial"/>
                <w:color w:val="000000"/>
                <w:sz w:val="16"/>
              </w:rPr>
              <w:t xml:space="preserve">2406</w:t>
            </w:r>
          </w:p>
          <w:tcPr>
            <w:shd w:val="clear" w:color="000000" w:fill="CCFFCC"/>
            <w:gridSpan w:val="4"/>
          </w:tcPr>
        </w:tc>
        <w:tc>
          <w:p>
            <w:pPr>
              <w:spacing w:after="0"/>
            </w:pPr>
            <w:r>
              <w:rPr>
                <w:rFonts w:ascii="Arial" w:cs="Arial"/>
                <w:color w:val="000000"/>
                <w:sz w:val="16"/>
              </w:rPr>
              <w:t xml:space="preserve">      Physical layer definitions - for GERAN support for the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4841</w:t>
            </w:r>
          </w:p>
          <w:tcPr>
            <w:shd w:val="clear" w:color="000000" w:fill="CCFFCC"/>
            <w:gridSpan w:val="4"/>
          </w:tcPr>
        </w:tc>
        <w:tc>
          <w:p>
            <w:pPr>
              <w:spacing w:after="0"/>
            </w:pPr>
            <w:r>
              <w:rPr>
                <w:rFonts w:ascii="Arial" w:cs="Arial"/>
                <w:color w:val="000000"/>
                <w:sz w:val="16"/>
              </w:rPr>
              <w:t xml:space="preserve">2407</w:t>
            </w:r>
          </w:p>
          <w:tcPr>
            <w:shd w:val="clear" w:color="000000" w:fill="CCFFCC"/>
            <w:gridSpan w:val="4"/>
          </w:tcPr>
        </w:tc>
        <w:tc>
          <w:p>
            <w:pPr>
              <w:spacing w:after="0"/>
            </w:pPr>
            <w:r>
              <w:rPr>
                <w:rFonts w:ascii="Arial" w:cs="Arial"/>
                <w:color w:val="000000"/>
                <w:sz w:val="16"/>
              </w:rPr>
              <w:t xml:space="preserve">      Receiver performance and RF budget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4842</w:t>
            </w:r>
          </w:p>
          <w:tcPr>
            <w:shd w:val="clear" w:color="000000" w:fill="CCFFCC"/>
            <w:gridSpan w:val="4"/>
          </w:tcPr>
        </w:tc>
        <w:tc>
          <w:p>
            <w:pPr>
              <w:spacing w:after="0"/>
            </w:pPr>
            <w:r>
              <w:rPr>
                <w:rFonts w:ascii="Arial" w:cs="Arial"/>
                <w:color w:val="000000"/>
                <w:sz w:val="16"/>
              </w:rPr>
              <w:t xml:space="preserve">2408</w:t>
            </w:r>
          </w:p>
          <w:tcPr>
            <w:shd w:val="clear" w:color="000000" w:fill="CCFFCC"/>
            <w:gridSpan w:val="4"/>
          </w:tcPr>
        </w:tc>
        <w:tc>
          <w:p>
            <w:pPr>
              <w:spacing w:after="0"/>
            </w:pPr>
            <w:r>
              <w:rPr>
                <w:rFonts w:ascii="Arial" w:cs="Arial"/>
                <w:b/>
                <w:color w:val="000000"/>
                <w:sz w:val="16"/>
              </w:rPr>
              <w:t xml:space="preserve">   GERAN MS Conformance test for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4843</w:t>
            </w:r>
          </w:p>
          <w:tcPr>
            <w:shd w:val="clear" w:color="000000" w:fill="CCFFCC"/>
            <w:gridSpan w:val="4"/>
          </w:tcPr>
        </w:tc>
        <w:tc>
          <w:p>
            <w:pPr>
              <w:spacing w:after="0"/>
            </w:pPr>
            <w:r>
              <w:rPr>
                <w:rFonts w:ascii="Arial" w:cs="Arial"/>
                <w:color w:val="000000"/>
                <w:sz w:val="16"/>
              </w:rPr>
              <w:t xml:space="preserve">2410</w:t>
            </w:r>
          </w:p>
          <w:tcPr>
            <w:shd w:val="clear" w:color="000000" w:fill="CCFFCC"/>
            <w:gridSpan w:val="4"/>
          </w:tcPr>
        </w:tc>
        <w:tc>
          <w:p>
            <w:pPr>
              <w:spacing w:after="0"/>
            </w:pPr>
            <w:r>
              <w:rPr>
                <w:rFonts w:ascii="Arial" w:cs="Arial"/>
                <w:b/>
                <w:color w:val="000000"/>
                <w:sz w:val="16"/>
              </w:rPr>
              <w:t xml:space="preserve">   GERAN BTS Conformance test for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4844</w:t>
            </w:r>
          </w:p>
          <w:tcPr>
            <w:shd w:val="clear" w:color="000000" w:fill="CCFFCC"/>
            <w:gridSpan w:val="4"/>
          </w:tcPr>
        </w:tc>
        <w:tc>
          <w:p>
            <w:pPr>
              <w:spacing w:after="0"/>
            </w:pPr>
            <w:r>
              <w:rPr>
                <w:rFonts w:ascii="Arial" w:cs="Arial"/>
                <w:color w:val="000000"/>
                <w:sz w:val="16"/>
              </w:rPr>
              <w:t xml:space="preserve">2463</w:t>
            </w:r>
          </w:p>
          <w:tcPr>
            <w:shd w:val="clear" w:color="000000" w:fill="CCFFCC"/>
            <w:gridSpan w:val="4"/>
          </w:tcPr>
        </w:tc>
        <w:tc>
          <w:p>
            <w:pPr>
              <w:spacing w:after="0"/>
            </w:pPr>
            <w:r>
              <w:rPr>
                <w:rFonts w:ascii="Arial" w:cs="Arial"/>
                <w:b/>
                <w:color w:val="0000FF"/>
                <w:sz w:val="16"/>
              </w:rPr>
              <w:t xml:space="preserve">Operator Determined Barring for Packet Oriented Services</w:t>
            </w:r>
          </w:p>
          <w:tcPr>
            <w:shd w:val="clear" w:color="0000FF" w:fill="CCFFCC"/>
            <w:gridSpan w:val="4"/>
          </w:tcPr>
        </w:tc>
        <w:tc>
          <w:p>
            <w:pPr>
              <w:spacing w:after="0"/>
            </w:pPr>
            <w:r>
              <w:rPr>
                <w:rFonts w:ascii="Arial" w:cs="Arial"/>
                <w:color w:val="000000"/>
                <w:sz w:val="16"/>
              </w:rPr>
              <w:t xml:space="preserve">ODB</w:t>
            </w:r>
          </w:p>
          <w:tcPr>
            <w:shd w:val="clear" w:color="000000" w:fill="CCFFCC"/>
            <w:gridSpan w:val="4"/>
          </w:tcPr>
        </w:tc>
        <w:tc>
          <w:p>
            <w:pPr>
              <w:spacing w:after="0"/>
            </w:pPr>
            <w:r>
              <w:rPr>
                <w:rFonts w:ascii="Arial" w:cs="Arial"/>
                <w:color w:val="000000"/>
                <w:sz w:val="16"/>
              </w:rPr>
              <w:t xml:space="preserve">ODB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2000-06-01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Completed WI missing from the P-plan Added for tracking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4845</w:t>
            </w:r>
          </w:p>
          <w:tcPr>
            <w:shd w:val="clear" w:color="000000" w:fill="CCFFCC"/>
            <w:gridSpan w:val="4"/>
          </w:tcPr>
        </w:tc>
        <w:tc>
          <w:p>
            <w:pPr>
              <w:spacing w:after="0"/>
            </w:pPr>
            <w:r>
              <w:rPr>
                <w:rFonts w:ascii="Arial" w:cs="Arial"/>
                <w:color w:val="000000"/>
                <w:sz w:val="16"/>
              </w:rPr>
              <w:t xml:space="preserve">2546</w:t>
            </w:r>
          </w:p>
          <w:tcPr>
            <w:shd w:val="clear" w:color="000000" w:fill="CCFFCC"/>
            <w:gridSpan w:val="4"/>
          </w:tcPr>
        </w:tc>
        <w:tc>
          <w:p>
            <w:pPr>
              <w:spacing w:after="0"/>
            </w:pPr>
            <w:r>
              <w:rPr>
                <w:rFonts w:ascii="Arial" w:cs="Arial"/>
                <w:b/>
                <w:color w:val="0000FF"/>
                <w:sz w:val="16"/>
              </w:rPr>
              <w:t xml:space="preserve">UMTS QoS Architecture for PS Domain</w:t>
            </w:r>
          </w:p>
          <w:tcPr>
            <w:shd w:val="clear" w:color="0000FF" w:fill="CCFFCC"/>
            <w:gridSpan w:val="4"/>
          </w:tcPr>
        </w:tc>
        <w:tc>
          <w:p>
            <w:pPr>
              <w:spacing w:after="0"/>
            </w:pPr>
            <w:r>
              <w:rPr>
                <w:rFonts w:ascii="Arial" w:cs="Arial"/>
                <w:color w:val="000000"/>
                <w:sz w:val="16"/>
              </w:rPr>
              <w:t xml:space="preserve">QoSPS</w:t>
            </w:r>
          </w:p>
          <w:tcPr>
            <w:shd w:val="clear" w:color="000000" w:fill="CCFFCC"/>
            <w:gridSpan w:val="4"/>
          </w:tcPr>
        </w:tc>
        <w:tc>
          <w:p>
            <w:pPr>
              <w:spacing w:after="0"/>
            </w:pPr>
            <w:r>
              <w:rPr>
                <w:rFonts w:ascii="Arial" w:cs="Arial"/>
                <w:color w:val="000000"/>
                <w:sz w:val="16"/>
              </w:rPr>
              <w:t xml:space="preserve">QoSPS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S2,S5,R3,GP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2002-11-27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Ina.widegren@era.ericsson.se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4846</w:t>
            </w:r>
          </w:p>
          <w:tcPr>
            <w:shd w:val="clear" w:color="000000" w:fill="CCFFCC"/>
            <w:gridSpan w:val="4"/>
          </w:tcPr>
        </w:tc>
        <w:tc>
          <w:p>
            <w:pPr>
              <w:spacing w:after="0"/>
            </w:pPr>
            <w:r>
              <w:rPr>
                <w:rFonts w:ascii="Arial" w:cs="Arial"/>
                <w:color w:val="000000"/>
                <w:sz w:val="16"/>
              </w:rPr>
              <w:t xml:space="preserve">2548</w:t>
            </w:r>
          </w:p>
          <w:tcPr>
            <w:shd w:val="clear" w:color="000000" w:fill="CCFFCC"/>
            <w:gridSpan w:val="4"/>
          </w:tcPr>
        </w:tc>
        <w:tc>
          <w:p>
            <w:pPr>
              <w:spacing w:after="0"/>
            </w:pPr>
            <w:r>
              <w:rPr>
                <w:rFonts w:ascii="Arial" w:cs="Arial"/>
                <w:b/>
                <w:color w:val="000000"/>
                <w:sz w:val="16"/>
              </w:rPr>
              <w:t xml:space="preserve">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4847</w:t>
            </w:r>
          </w:p>
          <w:tcPr>
            <w:shd w:val="clear" w:color="000000" w:fill="CCFFCC"/>
            <w:gridSpan w:val="4"/>
          </w:tcPr>
        </w:tc>
        <w:tc>
          <w:p>
            <w:pPr>
              <w:spacing w:after="0"/>
            </w:pPr>
            <w:r>
              <w:rPr>
                <w:rFonts w:ascii="Arial" w:cs="Arial"/>
                <w:color w:val="000000"/>
                <w:sz w:val="16"/>
              </w:rPr>
              <w:t xml:space="preserve">2550</w:t>
            </w:r>
          </w:p>
          <w:tcPr>
            <w:shd w:val="clear" w:color="000000" w:fill="CCFFCC"/>
            <w:gridSpan w:val="4"/>
          </w:tcPr>
        </w:tc>
        <w:tc>
          <w:p>
            <w:pPr>
              <w:spacing w:after="0"/>
            </w:pPr>
            <w:r>
              <w:rPr>
                <w:rFonts w:ascii="Arial" w:cs="Arial"/>
                <w:b/>
                <w:color w:val="000000"/>
                <w:sz w:val="16"/>
              </w:rPr>
              <w:t xml:space="preserve">   Charging and OAM&amp;P for QoS Management</w:t>
            </w:r>
          </w:p>
          <w:tcPr>
            <w:shd w:val="clear" w:color="000000" w:fill="CCFFCC"/>
            <w:gridSpan w:val="4"/>
          </w:tcPr>
        </w:tc>
        <w:tc>
          <w:p>
            <w:pPr>
              <w:spacing w:after="0"/>
            </w:pPr>
            <w:r>
              <w:rPr>
                <w:rFonts w:ascii="Arial" w:cs="Arial"/>
                <w:color w:val="000000"/>
                <w:sz w:val="16"/>
              </w:rPr>
              <w:t xml:space="preserve">QoSPS-OAM</w:t>
            </w:r>
          </w:p>
          <w:tcPr>
            <w:shd w:val="clear" w:color="000000" w:fill="CCFFCC"/>
            <w:gridSpan w:val="4"/>
          </w:tcPr>
        </w:tc>
        <w:tc>
          <w:p>
            <w:pPr>
              <w:spacing w:after="0"/>
            </w:pPr>
            <w:r>
              <w:rPr>
                <w:rFonts w:ascii="Arial" w:cs="Arial"/>
                <w:color w:val="000000"/>
                <w:sz w:val="16"/>
              </w:rPr>
              <w:t xml:space="preserve">QoSPS-OAM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4848</w:t>
            </w:r>
          </w:p>
          <w:tcPr>
            <w:shd w:val="clear" w:color="000000" w:fill="CCFFCC"/>
            <w:gridSpan w:val="4"/>
          </w:tcPr>
        </w:tc>
        <w:tc>
          <w:p>
            <w:pPr>
              <w:spacing w:after="0"/>
            </w:pPr>
            <w:r>
              <w:rPr>
                <w:rFonts w:ascii="Arial" w:cs="Arial"/>
                <w:color w:val="000000"/>
                <w:sz w:val="16"/>
              </w:rPr>
              <w:t xml:space="preserve">1681</w:t>
            </w:r>
          </w:p>
          <w:tcPr>
            <w:shd w:val="clear" w:color="000000" w:fill="CCFFCC"/>
            <w:gridSpan w:val="4"/>
          </w:tcPr>
        </w:tc>
        <w:tc>
          <w:p>
            <w:pPr>
              <w:spacing w:after="0"/>
            </w:pPr>
            <w:r>
              <w:rPr>
                <w:rFonts w:ascii="Arial" w:cs="Arial"/>
                <w:b/>
                <w:color w:val="000000"/>
                <w:sz w:val="16"/>
              </w:rPr>
              <w:t xml:space="preserve">   RAB Quality of Service (re)Negotiation over Iu</w:t>
            </w:r>
          </w:p>
          <w:tcPr>
            <w:shd w:val="clear" w:color="000000" w:fill="CCFFCC"/>
            <w:gridSpan w:val="4"/>
          </w:tcPr>
        </w:tc>
        <w:tc>
          <w:p>
            <w:pPr>
              <w:spacing w:after="0"/>
            </w:pPr>
            <w:r>
              <w:rPr>
                <w:rFonts w:ascii="Arial" w:cs="Arial"/>
                <w:color w:val="000000"/>
                <w:sz w:val="16"/>
              </w:rPr>
              <w:t xml:space="preserve">QoSPS-MAPEND-RABQoS</w:t>
            </w:r>
          </w:p>
          <w:tcPr>
            <w:shd w:val="clear" w:color="000000" w:fill="CCFFCC"/>
            <w:gridSpan w:val="4"/>
          </w:tcPr>
        </w:tc>
        <w:tc>
          <w:p>
            <w:pPr>
              <w:spacing w:after="0"/>
            </w:pPr>
            <w:r>
              <w:rPr>
                <w:rFonts w:ascii="Arial" w:cs="Arial"/>
                <w:color w:val="000000"/>
                <w:sz w:val="16"/>
              </w:rPr>
              <w:t xml:space="preserve">QoSPS-MAPEND-RABQoS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anders.molander@ericsson.com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4849</w:t>
            </w:r>
          </w:p>
          <w:tcPr>
            <w:shd w:val="clear" w:color="000000" w:fill="CCFFCC"/>
            <w:gridSpan w:val="4"/>
          </w:tcPr>
        </w:tc>
        <w:tc>
          <w:p>
            <w:pPr>
              <w:spacing w:after="0"/>
            </w:pPr>
            <w:r>
              <w:rPr>
                <w:rFonts w:ascii="Arial" w:cs="Arial"/>
                <w:color w:val="000000"/>
                <w:sz w:val="16"/>
              </w:rPr>
              <w:t xml:space="preserve">1991</w:t>
            </w:r>
          </w:p>
          <w:tcPr>
            <w:shd w:val="clear" w:color="000000" w:fill="CCFFCC"/>
            <w:gridSpan w:val="4"/>
          </w:tcPr>
        </w:tc>
        <w:tc>
          <w:p>
            <w:pPr>
              <w:spacing w:after="0"/>
            </w:pPr>
            <w:r>
              <w:rPr>
                <w:rFonts w:ascii="Arial" w:cs="Arial"/>
                <w:color w:val="000000"/>
                <w:sz w:val="16"/>
              </w:rPr>
              <w:t xml:space="preserve">      RAB Quality of Service Negotiation over Iu</w:t>
            </w:r>
          </w:p>
          <w:tcPr>
            <w:shd w:val="clear" w:color="000000" w:fill="CCFFCC"/>
            <w:gridSpan w:val="4"/>
          </w:tcPr>
        </w:tc>
        <w:tc>
          <w:p>
            <w:pPr>
              <w:spacing w:after="0"/>
            </w:pPr>
            <w:r>
              <w:rPr>
                <w:rFonts w:ascii="Arial" w:cs="Arial"/>
                <w:color w:val="000000"/>
                <w:sz w:val="16"/>
              </w:rPr>
              <w:t xml:space="preserve">QoSPS-MAPEND-RABQoS-Negot</w:t>
            </w:r>
          </w:p>
          <w:tcPr>
            <w:shd w:val="clear" w:color="000000" w:fill="CCFFCC"/>
            <w:gridSpan w:val="4"/>
          </w:tcPr>
        </w:tc>
        <w:tc>
          <w:p>
            <w:pPr>
              <w:spacing w:after="0"/>
            </w:pPr>
            <w:r>
              <w:rPr>
                <w:rFonts w:ascii="Arial" w:cs="Arial"/>
                <w:color w:val="000000"/>
                <w:sz w:val="16"/>
              </w:rPr>
              <w:t xml:space="preserve">QoSPS-MAPEND-RABQoS-Negot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anders.molander@ericsson.com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4850</w:t>
            </w:r>
          </w:p>
          <w:tcPr>
            <w:shd w:val="clear" w:color="000000" w:fill="CCFFCC"/>
            <w:gridSpan w:val="4"/>
          </w:tcPr>
        </w:tc>
        <w:tc>
          <w:p>
            <w:pPr>
              <w:spacing w:after="0"/>
            </w:pPr>
            <w:r>
              <w:rPr>
                <w:rFonts w:ascii="Arial" w:cs="Arial"/>
                <w:color w:val="000000"/>
                <w:sz w:val="16"/>
              </w:rPr>
              <w:t xml:space="preserve">2456</w:t>
            </w:r>
          </w:p>
          <w:tcPr>
            <w:shd w:val="clear" w:color="000000" w:fill="CCFFCC"/>
            <w:gridSpan w:val="4"/>
          </w:tcPr>
        </w:tc>
        <w:tc>
          <w:p>
            <w:pPr>
              <w:spacing w:after="0"/>
            </w:pPr>
            <w:r>
              <w:rPr>
                <w:rFonts w:ascii="Arial" w:cs="Arial"/>
                <w:color w:val="000000"/>
                <w:sz w:val="16"/>
              </w:rPr>
              <w:t xml:space="preserve">      RAB Quality of Service Negotiation over Iu during relocation</w:t>
            </w:r>
          </w:p>
          <w:tcPr>
            <w:shd w:val="clear" w:color="000000" w:fill="CCFFCC"/>
            <w:gridSpan w:val="4"/>
          </w:tcPr>
        </w:tc>
        <w:tc>
          <w:p>
            <w:pPr>
              <w:spacing w:after="0"/>
            </w:pPr>
            <w:r>
              <w:rPr>
                <w:rFonts w:ascii="Arial" w:cs="Arial"/>
                <w:color w:val="000000"/>
                <w:sz w:val="16"/>
              </w:rPr>
              <w:t xml:space="preserve">QoSPS-MAPEND-RABQoS-NegotReloc</w:t>
            </w:r>
          </w:p>
          <w:tcPr>
            <w:shd w:val="clear" w:color="000000" w:fill="CCFFCC"/>
            <w:gridSpan w:val="4"/>
          </w:tcPr>
        </w:tc>
        <w:tc>
          <w:p>
            <w:pPr>
              <w:spacing w:after="0"/>
            </w:pPr>
            <w:r>
              <w:rPr>
                <w:rFonts w:ascii="Arial" w:cs="Arial"/>
                <w:color w:val="000000"/>
                <w:sz w:val="16"/>
              </w:rPr>
              <w:t xml:space="preserve">QoSPS-MAPEND-RABQoS-NegotReloc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2001-03-02</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4851</w:t>
            </w:r>
          </w:p>
          <w:tcPr>
            <w:shd w:val="clear" w:color="000000" w:fill="CCFFCC"/>
            <w:gridSpan w:val="4"/>
          </w:tcPr>
        </w:tc>
        <w:tc>
          <w:p>
            <w:pPr>
              <w:spacing w:after="0"/>
            </w:pPr>
            <w:r>
              <w:rPr>
                <w:rFonts w:ascii="Arial" w:cs="Arial"/>
                <w:color w:val="000000"/>
                <w:sz w:val="16"/>
              </w:rPr>
              <w:t xml:space="preserve">1992</w:t>
            </w:r>
          </w:p>
          <w:tcPr>
            <w:shd w:val="clear" w:color="000000" w:fill="CCFFCC"/>
            <w:gridSpan w:val="4"/>
          </w:tcPr>
        </w:tc>
        <w:tc>
          <w:p>
            <w:pPr>
              <w:spacing w:after="0"/>
            </w:pPr>
            <w:r>
              <w:rPr>
                <w:rFonts w:ascii="Arial" w:cs="Arial"/>
                <w:color w:val="000000"/>
                <w:sz w:val="16"/>
              </w:rPr>
              <w:t xml:space="preserve">      RAB Quality of Service Re-Negotiation over Iu</w:t>
            </w:r>
          </w:p>
          <w:tcPr>
            <w:shd w:val="clear" w:color="000000" w:fill="CCFFCC"/>
            <w:gridSpan w:val="4"/>
          </w:tcPr>
        </w:tc>
        <w:tc>
          <w:p>
            <w:pPr>
              <w:spacing w:after="0"/>
            </w:pPr>
            <w:r>
              <w:rPr>
                <w:rFonts w:ascii="Arial" w:cs="Arial"/>
                <w:color w:val="000000"/>
                <w:sz w:val="16"/>
              </w:rPr>
              <w:t xml:space="preserve">QoSPS-MAPEND-RABQoS-ReNegot</w:t>
            </w:r>
          </w:p>
          <w:tcPr>
            <w:shd w:val="clear" w:color="000000" w:fill="CCFFCC"/>
            <w:gridSpan w:val="4"/>
          </w:tcPr>
        </w:tc>
        <w:tc>
          <w:p>
            <w:pPr>
              <w:spacing w:after="0"/>
            </w:pPr>
            <w:r>
              <w:rPr>
                <w:rFonts w:ascii="Arial" w:cs="Arial"/>
                <w:color w:val="000000"/>
                <w:sz w:val="16"/>
              </w:rPr>
              <w:t xml:space="preserve">QoSPS-MAPEND-RABQoS-ReNegot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S. Irwin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4852</w:t>
            </w:r>
          </w:p>
          <w:tcPr>
            <w:shd w:val="clear" w:color="000000" w:fill="CCFFCC"/>
            <w:gridSpan w:val="4"/>
          </w:tcPr>
        </w:tc>
        <w:tc>
          <w:p>
            <w:pPr>
              <w:spacing w:after="0"/>
            </w:pPr>
            <w:r>
              <w:rPr>
                <w:rFonts w:ascii="Arial" w:cs="Arial"/>
                <w:color w:val="000000"/>
                <w:sz w:val="16"/>
              </w:rPr>
              <w:t xml:space="preserve">1553</w:t>
            </w:r>
          </w:p>
          <w:tcPr>
            <w:shd w:val="clear" w:color="000000" w:fill="CCFFCC"/>
            <w:gridSpan w:val="4"/>
          </w:tcPr>
        </w:tc>
        <w:tc>
          <w:p>
            <w:pPr>
              <w:spacing w:after="0"/>
            </w:pPr>
            <w:r>
              <w:rPr>
                <w:rFonts w:ascii="Arial" w:cs="Arial"/>
                <w:b/>
                <w:color w:val="000000"/>
                <w:sz w:val="16"/>
              </w:rPr>
              <w:t xml:space="preserve">   GERAN QoS Aspects - Handovers: maintenance of real-time QoS while moving between cells in the PLMN including inter-SGSN and SRNS relocation or possibly other mechanisms</w:t>
            </w:r>
          </w:p>
          <w:tcPr>
            <w:shd w:val="clear" w:color="000000" w:fill="CCFFCC"/>
            <w:gridSpan w:val="4"/>
          </w:tcPr>
        </w:tc>
        <w:tc>
          <w:p>
            <w:pPr>
              <w:spacing w:after="0"/>
            </w:pPr>
            <w:r>
              <w:rPr>
                <w:rFonts w:ascii="Arial" w:cs="Arial"/>
                <w:color w:val="000000"/>
                <w:sz w:val="16"/>
              </w:rPr>
              <w:t xml:space="preserve">GERQoS</w:t>
            </w:r>
          </w:p>
          <w:tcPr>
            <w:shd w:val="clear" w:color="000000" w:fill="CCFFCC"/>
            <w:gridSpan w:val="4"/>
          </w:tcPr>
        </w:tc>
        <w:tc>
          <w:p>
            <w:pPr>
              <w:spacing w:after="0"/>
            </w:pPr>
            <w:r>
              <w:rPr>
                <w:rFonts w:ascii="Arial" w:cs="Arial"/>
                <w:color w:val="000000"/>
                <w:sz w:val="16"/>
              </w:rPr>
              <w:t xml:space="preserve">GERQoS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4853</w:t>
            </w:r>
          </w:p>
          <w:tcPr>
            <w:shd w:val="clear" w:color="000000" w:fill="CCFFCC"/>
            <w:gridSpan w:val="4"/>
          </w:tcPr>
        </w:tc>
        <w:tc>
          <w:p>
            <w:pPr>
              <w:spacing w:after="0"/>
            </w:pPr>
            <w:r>
              <w:rPr>
                <w:rFonts w:ascii="Arial" w:cs="Arial"/>
                <w:color w:val="000000"/>
                <w:sz w:val="16"/>
              </w:rPr>
              <w:t xml:space="preserve">2306</w:t>
            </w:r>
          </w:p>
          <w:tcPr>
            <w:shd w:val="clear" w:color="000000" w:fill="CCFFCC"/>
            <w:gridSpan w:val="4"/>
          </w:tcPr>
        </w:tc>
        <w:tc>
          <w:p>
            <w:pPr>
              <w:spacing w:after="0"/>
            </w:pPr>
            <w:r>
              <w:rPr>
                <w:rFonts w:ascii="Arial" w:cs="Arial"/>
                <w:color w:val="000000"/>
                <w:sz w:val="16"/>
              </w:rPr>
              <w:t xml:space="preserve">      Handover Concept for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4854</w:t>
            </w:r>
          </w:p>
          <w:tcPr>
            <w:shd w:val="clear" w:color="000000" w:fill="CCFFCC"/>
            <w:gridSpan w:val="4"/>
          </w:tcPr>
        </w:tc>
        <w:tc>
          <w:p>
            <w:pPr>
              <w:spacing w:after="0"/>
            </w:pPr>
            <w:r>
              <w:rPr>
                <w:rFonts w:ascii="Arial" w:cs="Arial"/>
                <w:color w:val="000000"/>
                <w:sz w:val="16"/>
              </w:rPr>
              <w:t xml:space="preserve">2309</w:t>
            </w:r>
          </w:p>
          <w:tcPr>
            <w:shd w:val="clear" w:color="000000" w:fill="CCFFCC"/>
            <w:gridSpan w:val="4"/>
          </w:tcPr>
        </w:tc>
        <w:tc>
          <w:p>
            <w:pPr>
              <w:spacing w:after="0"/>
            </w:pPr>
            <w:r>
              <w:rPr>
                <w:rFonts w:ascii="Arial" w:cs="Arial"/>
                <w:color w:val="000000"/>
                <w:sz w:val="16"/>
              </w:rPr>
              <w:t xml:space="preserve">         Stable RT handover report 25.936 including header removal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4855</w:t>
            </w:r>
          </w:p>
          <w:tcPr>
            <w:shd w:val="clear" w:color="000000" w:fill="CCFFCC"/>
            <w:gridSpan w:val="4"/>
          </w:tcPr>
        </w:tc>
        <w:tc>
          <w:p>
            <w:pPr>
              <w:spacing w:after="0"/>
            </w:pPr>
            <w:r>
              <w:rPr>
                <w:rFonts w:ascii="Arial" w:cs="Arial"/>
                <w:color w:val="000000"/>
                <w:sz w:val="16"/>
              </w:rPr>
              <w:t xml:space="preserve">2307</w:t>
            </w:r>
          </w:p>
          <w:tcPr>
            <w:shd w:val="clear" w:color="000000" w:fill="CCFFCC"/>
            <w:gridSpan w:val="4"/>
          </w:tcPr>
        </w:tc>
        <w:tc>
          <w:p>
            <w:pPr>
              <w:spacing w:after="0"/>
            </w:pPr>
            <w:r>
              <w:rPr>
                <w:rFonts w:ascii="Arial" w:cs="Arial"/>
                <w:color w:val="000000"/>
                <w:sz w:val="16"/>
              </w:rPr>
              <w:t xml:space="preserve">         Update of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4856</w:t>
            </w:r>
          </w:p>
          <w:tcPr>
            <w:shd w:val="clear" w:color="000000" w:fill="CCFFCC"/>
            <w:gridSpan w:val="4"/>
          </w:tcPr>
        </w:tc>
        <w:tc>
          <w:p>
            <w:pPr>
              <w:spacing w:after="0"/>
            </w:pPr>
            <w:r>
              <w:rPr>
                <w:rFonts w:ascii="Arial" w:cs="Arial"/>
                <w:color w:val="000000"/>
                <w:sz w:val="16"/>
              </w:rPr>
              <w:t xml:space="preserve">2308</w:t>
            </w:r>
          </w:p>
          <w:tcPr>
            <w:shd w:val="clear" w:color="000000" w:fill="CCFFCC"/>
            <w:gridSpan w:val="4"/>
          </w:tcPr>
        </w:tc>
        <w:tc>
          <w:p>
            <w:pPr>
              <w:spacing w:after="0"/>
            </w:pPr>
            <w:r>
              <w:rPr>
                <w:rFonts w:ascii="Arial" w:cs="Arial"/>
                <w:color w:val="000000"/>
                <w:sz w:val="16"/>
              </w:rPr>
              <w:t xml:space="preserve">         Update of relevant stage 3 specs -&gt; RRC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4857</w:t>
            </w:r>
          </w:p>
          <w:tcPr>
            <w:shd w:val="clear" w:color="000000" w:fill="E3E3E3"/>
            <w:gridSpan w:val="4"/>
          </w:tcPr>
        </w:tc>
        <w:tc>
          <w:p>
            <w:pPr>
              <w:spacing w:after="0"/>
            </w:pPr>
            <w:r>
              <w:rPr>
                <w:rFonts w:ascii="Arial" w:cs="Arial"/>
                <w:color w:val="000000"/>
                <w:sz w:val="16"/>
              </w:rPr>
              <w:t xml:space="preserve">50010</w:t>
            </w:r>
          </w:p>
          <w:tcPr>
            <w:shd w:val="clear" w:color="000000" w:fill="E3E3E3"/>
            <w:gridSpan w:val="4"/>
          </w:tcPr>
        </w:tc>
        <w:tc>
          <w:p>
            <w:pPr>
              <w:spacing w:after="0"/>
            </w:pPr>
            <w:r>
              <w:rPr>
                <w:rFonts w:ascii="Arial" w:cs="Arial"/>
                <w:b/>
                <w:color w:val="000000"/>
                <w:sz w:val="16"/>
              </w:rPr>
              <w:t xml:space="preserve">   Deleted - GERAN MS Conformance test for inter-system and intra-system Packet data real-time Handover</w:t>
            </w:r>
          </w:p>
          <w:tcPr>
            <w:shd w:val="clear" w:color="000000" w:fill="E3E3E3"/>
            <w:gridSpan w:val="4"/>
          </w:tcPr>
        </w:tc>
        <w:tc>
          <w:p>
            <w:pPr>
              <w:spacing w:after="0"/>
            </w:pPr>
            <w:r>
              <w:rPr>
                <w:rFonts w:ascii="Arial" w:cs="Arial"/>
                <w:color w:val="000000"/>
                <w:sz w:val="16"/>
              </w:rPr>
              <w:t xml:space="preserve">GERQoS-Mstest</w:t>
            </w:r>
          </w:p>
          <w:tcPr>
            <w:shd w:val="clear" w:color="000000" w:fill="E3E3E3"/>
            <w:gridSpan w:val="4"/>
          </w:tcPr>
        </w:tc>
        <w:tc>
          <w:p>
            <w:pPr>
              <w:spacing w:after="0"/>
            </w:pPr>
            <w:r>
              <w:rPr>
                <w:rFonts w:ascii="Arial" w:cs="Arial"/>
                <w:color w:val="000000"/>
                <w:sz w:val="16"/>
              </w:rPr>
              <w:t xml:space="preserve">GERQoS-Mstest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GP-012287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Still exist? To be clarified by GERAN4/5.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4858</w:t>
            </w:r>
          </w:p>
          <w:tcPr>
            <w:shd w:val="clear" w:color="000000" w:fill="E3E3E3"/>
            <w:gridSpan w:val="4"/>
          </w:tcPr>
        </w:tc>
        <w:tc>
          <w:p>
            <w:pPr>
              <w:spacing w:after="0"/>
            </w:pPr>
            <w:r>
              <w:rPr>
                <w:rFonts w:ascii="Arial" w:cs="Arial"/>
                <w:color w:val="000000"/>
                <w:sz w:val="16"/>
              </w:rPr>
              <w:t xml:space="preserve">50011</w:t>
            </w:r>
          </w:p>
          <w:tcPr>
            <w:shd w:val="clear" w:color="000000" w:fill="E3E3E3"/>
            <w:gridSpan w:val="4"/>
          </w:tcPr>
        </w:tc>
        <w:tc>
          <w:p>
            <w:pPr>
              <w:spacing w:after="0"/>
            </w:pPr>
            <w:r>
              <w:rPr>
                <w:rFonts w:ascii="Arial" w:cs="Arial"/>
                <w:color w:val="000000"/>
                <w:sz w:val="16"/>
              </w:rPr>
              <w:t xml:space="preserve">      Deleted - Handover for the PS domain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4859</w:t>
            </w:r>
          </w:p>
          <w:tcPr>
            <w:shd w:val="clear" w:color="000000" w:fill="E3E3E3"/>
            <w:gridSpan w:val="4"/>
          </w:tcPr>
        </w:tc>
        <w:tc>
          <w:p>
            <w:pPr>
              <w:spacing w:after="0"/>
            </w:pPr>
            <w:r>
              <w:rPr>
                <w:rFonts w:ascii="Arial" w:cs="Arial"/>
                <w:color w:val="000000"/>
                <w:sz w:val="16"/>
              </w:rPr>
              <w:t xml:space="preserve">50012</w:t>
            </w:r>
          </w:p>
          <w:tcPr>
            <w:shd w:val="clear" w:color="000000" w:fill="E3E3E3"/>
            <w:gridSpan w:val="4"/>
          </w:tcPr>
        </w:tc>
        <w:tc>
          <w:p>
            <w:pPr>
              <w:spacing w:after="0"/>
            </w:pPr>
            <w:r>
              <w:rPr>
                <w:rFonts w:ascii="Arial" w:cs="Arial"/>
                <w:color w:val="000000"/>
                <w:sz w:val="16"/>
              </w:rPr>
              <w:t xml:space="preserve">         Deleted - Stable RT handover report 25.936 including header removal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4860</w:t>
            </w:r>
          </w:p>
          <w:tcPr>
            <w:shd w:val="clear" w:color="000000" w:fill="E3E3E3"/>
            <w:gridSpan w:val="4"/>
          </w:tcPr>
        </w:tc>
        <w:tc>
          <w:p>
            <w:pPr>
              <w:spacing w:after="0"/>
            </w:pPr>
            <w:r>
              <w:rPr>
                <w:rFonts w:ascii="Arial" w:cs="Arial"/>
                <w:color w:val="000000"/>
                <w:sz w:val="16"/>
              </w:rPr>
              <w:t xml:space="preserve">50013</w:t>
            </w:r>
          </w:p>
          <w:tcPr>
            <w:shd w:val="clear" w:color="000000" w:fill="E3E3E3"/>
            <w:gridSpan w:val="4"/>
          </w:tcPr>
        </w:tc>
        <w:tc>
          <w:p>
            <w:pPr>
              <w:spacing w:after="0"/>
            </w:pPr>
            <w:r>
              <w:rPr>
                <w:rFonts w:ascii="Arial" w:cs="Arial"/>
                <w:color w:val="000000"/>
                <w:sz w:val="16"/>
              </w:rPr>
              <w:t xml:space="preserve">         Deleted - Update of stage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4861</w:t>
            </w:r>
          </w:p>
          <w:tcPr>
            <w:shd w:val="clear" w:color="000000" w:fill="E3E3E3"/>
            <w:gridSpan w:val="4"/>
          </w:tcPr>
        </w:tc>
        <w:tc>
          <w:p>
            <w:pPr>
              <w:spacing w:after="0"/>
            </w:pPr>
            <w:r>
              <w:rPr>
                <w:rFonts w:ascii="Arial" w:cs="Arial"/>
                <w:color w:val="000000"/>
                <w:sz w:val="16"/>
              </w:rPr>
              <w:t xml:space="preserve">50014</w:t>
            </w:r>
          </w:p>
          <w:tcPr>
            <w:shd w:val="clear" w:color="000000" w:fill="E3E3E3"/>
            <w:gridSpan w:val="4"/>
          </w:tcPr>
        </w:tc>
        <w:tc>
          <w:p>
            <w:pPr>
              <w:spacing w:after="0"/>
            </w:pPr>
            <w:r>
              <w:rPr>
                <w:rFonts w:ascii="Arial" w:cs="Arial"/>
                <w:color w:val="000000"/>
                <w:sz w:val="16"/>
              </w:rPr>
              <w:t xml:space="preserve">         Deleted - Update of relevant stage 3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4862</w:t>
            </w:r>
          </w:p>
          <w:tcPr>
            <w:shd w:val="clear" w:color="000000" w:fill="CCFFCC"/>
            <w:gridSpan w:val="4"/>
          </w:tcPr>
        </w:tc>
        <w:tc>
          <w:p>
            <w:pPr>
              <w:spacing w:after="0"/>
            </w:pPr>
            <w:r>
              <w:rPr>
                <w:rFonts w:ascii="Arial" w:cs="Arial"/>
                <w:color w:val="000000"/>
                <w:sz w:val="16"/>
              </w:rPr>
              <w:t xml:space="preserve">1685</w:t>
            </w:r>
          </w:p>
          <w:tcPr>
            <w:shd w:val="clear" w:color="000000" w:fill="CCFFCC"/>
            <w:gridSpan w:val="4"/>
          </w:tcPr>
        </w:tc>
        <w:tc>
          <w:p>
            <w:pPr>
              <w:spacing w:after="0"/>
            </w:pPr>
            <w:r>
              <w:rPr>
                <w:rFonts w:ascii="Arial" w:cs="Arial"/>
                <w:b/>
                <w:color w:val="000000"/>
                <w:sz w:val="16"/>
              </w:rPr>
              <w:t xml:space="preserve">   PS-domain handover for real-time services</w:t>
            </w:r>
          </w:p>
          <w:tcPr>
            <w:shd w:val="clear" w:color="000000" w:fill="CCFFCC"/>
            <w:gridSpan w:val="4"/>
          </w:tcPr>
        </w:tc>
        <w:tc>
          <w:p>
            <w:pPr>
              <w:spacing w:after="0"/>
            </w:pPr>
            <w:r>
              <w:rPr>
                <w:rFonts w:ascii="Arial" w:cs="Arial"/>
                <w:color w:val="000000"/>
                <w:sz w:val="16"/>
              </w:rPr>
              <w:t xml:space="preserve">QoSPS-PSdoRTS</w:t>
            </w:r>
          </w:p>
          <w:tcPr>
            <w:shd w:val="clear" w:color="000000" w:fill="CCFFCC"/>
            <w:gridSpan w:val="4"/>
          </w:tcPr>
        </w:tc>
        <w:tc>
          <w:p>
            <w:pPr>
              <w:spacing w:after="0"/>
            </w:pPr>
            <w:r>
              <w:rPr>
                <w:rFonts w:ascii="Arial" w:cs="Arial"/>
                <w:color w:val="000000"/>
                <w:sz w:val="16"/>
              </w:rPr>
              <w:t xml:space="preserve">QoSPS-PSdoRTS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atte.lansisalmi@nokia.com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4863</w:t>
            </w:r>
          </w:p>
          <w:tcPr>
            <w:shd w:val="clear" w:color="000000" w:fill="E3E3E3"/>
            <w:gridSpan w:val="4"/>
          </w:tcPr>
        </w:tc>
        <w:tc>
          <w:p>
            <w:pPr>
              <w:spacing w:after="0"/>
            </w:pPr>
            <w:r>
              <w:rPr>
                <w:rFonts w:ascii="Arial" w:cs="Arial"/>
                <w:color w:val="000000"/>
                <w:sz w:val="16"/>
              </w:rPr>
              <w:t xml:space="preserve">2554</w:t>
            </w:r>
          </w:p>
          <w:tcPr>
            <w:shd w:val="clear" w:color="000000" w:fill="E3E3E3"/>
            <w:gridSpan w:val="4"/>
          </w:tcPr>
        </w:tc>
        <w:tc>
          <w:p>
            <w:pPr>
              <w:spacing w:after="0"/>
            </w:pPr>
            <w:r>
              <w:rPr>
                <w:rFonts w:ascii="Arial" w:cs="Arial"/>
                <w:b/>
                <w:color w:val="000000"/>
                <w:sz w:val="16"/>
              </w:rPr>
              <w:t xml:space="preserve">   Deleted - RAB QoS Renegotiation at Relocation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2001-01-03</w:t>
            </w:r>
          </w:p>
          <w:tcPr>
            <w:shd w:val="clear" w:color="000000" w:fill="E3E3E3"/>
            <w:gridSpan w:val="4"/>
          </w:tcPr>
        </w:tc>
        <w:tc>
          <w:p>
            <w:pPr>
              <w:spacing w:after="0"/>
            </w:pPr>
            <w:r>
              <w:rPr>
                <w:rFonts w:ascii="Arial" w:cs="Arial"/>
                <w:color w:val="000000"/>
                <w:sz w:val="16"/>
              </w:rPr>
              <w:t xml:space="preserve">2001-03-23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4864</w:t>
            </w:r>
          </w:p>
          <w:tcPr>
            <w:shd w:val="clear" w:color="000000" w:fill="CCFFCC"/>
            <w:gridSpan w:val="4"/>
          </w:tcPr>
        </w:tc>
        <w:tc>
          <w:p>
            <w:pPr>
              <w:spacing w:after="0"/>
            </w:pPr>
            <w:r>
              <w:rPr>
                <w:rFonts w:ascii="Arial" w:cs="Arial"/>
                <w:color w:val="000000"/>
                <w:sz w:val="16"/>
              </w:rPr>
              <w:t xml:space="preserve">1993</w:t>
            </w:r>
          </w:p>
          <w:tcPr>
            <w:shd w:val="clear" w:color="000000" w:fill="CCFFCC"/>
            <w:gridSpan w:val="4"/>
          </w:tcPr>
        </w:tc>
        <w:tc>
          <w:p>
            <w:pPr>
              <w:spacing w:after="0"/>
            </w:pPr>
            <w:r>
              <w:rPr>
                <w:rFonts w:ascii="Arial" w:cs="Arial"/>
                <w:b/>
                <w:color w:val="0000FF"/>
                <w:sz w:val="16"/>
              </w:rPr>
              <w:t xml:space="preserve">(Small) Technical Enhancements and Improvements for Rel-4</w:t>
            </w:r>
          </w:p>
          <w:tcPr>
            <w:shd w:val="clear" w:color="0000FF" w:fill="CCFFCC"/>
            <w:gridSpan w:val="4"/>
          </w:tcPr>
        </w:tc>
        <w:tc>
          <w:p>
            <w:pPr>
              <w:spacing w:after="0"/>
            </w:pPr>
            <w:r>
              <w:rPr>
                <w:rFonts w:ascii="Arial" w:cs="Arial"/>
                <w:color w:val="000000"/>
                <w:sz w:val="16"/>
              </w:rPr>
              <w:t xml:space="preserve">TEI4</w:t>
            </w:r>
          </w:p>
          <w:tcPr>
            <w:shd w:val="clear" w:color="000000" w:fill="CCFFCC"/>
            <w:gridSpan w:val="4"/>
          </w:tcPr>
        </w:tc>
        <w:tc>
          <w:p>
            <w:pPr>
              <w:spacing w:after="0"/>
            </w:pPr>
            <w:r>
              <w:rPr>
                <w:rFonts w:ascii="Arial" w:cs="Arial"/>
                <w:color w:val="000000"/>
                <w:sz w:val="16"/>
              </w:rPr>
              <w:t xml:space="preserve">TEI4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a Rel 4 CR not related to any feature and with very limited impact on the system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4865</w:t>
            </w:r>
          </w:p>
          <w:tcPr>
            <w:shd w:val="clear" w:color="000000" w:fill="CCFFCC"/>
            <w:gridSpan w:val="4"/>
          </w:tcPr>
        </w:tc>
        <w:tc>
          <w:p>
            <w:pPr>
              <w:spacing w:after="0"/>
            </w:pPr>
            <w:r>
              <w:rPr>
                <w:rFonts w:ascii="Arial" w:cs="Arial"/>
                <w:color w:val="000000"/>
                <w:sz w:val="16"/>
              </w:rPr>
              <w:t xml:space="preserve">25017</w:t>
            </w:r>
          </w:p>
          <w:tcPr>
            <w:shd w:val="clear" w:color="000000" w:fill="CCFFCC"/>
            <w:gridSpan w:val="4"/>
          </w:tcPr>
        </w:tc>
        <w:tc>
          <w:p>
            <w:pPr>
              <w:spacing w:after="0"/>
            </w:pPr>
            <w:r>
              <w:rPr>
                <w:rFonts w:ascii="Arial" w:cs="Arial"/>
                <w:b/>
                <w:color w:val="0000FF"/>
                <w:sz w:val="16"/>
              </w:rPr>
              <w:t xml:space="preserve">Test - (Small) Technical Enhancements and Improvements for Rel-4</w:t>
            </w:r>
          </w:p>
          <w:tcPr>
            <w:shd w:val="clear" w:color="0000FF" w:fill="CCFFCC"/>
            <w:gridSpan w:val="4"/>
          </w:tcPr>
        </w:tc>
        <w:tc>
          <w:p>
            <w:pPr>
              <w:spacing w:after="0"/>
            </w:pPr>
            <w:r>
              <w:rPr>
                <w:rFonts w:ascii="Arial" w:cs="Arial"/>
                <w:color w:val="000000"/>
                <w:sz w:val="16"/>
              </w:rPr>
              <w:t xml:space="preserve">TEI4_Test</w:t>
            </w:r>
          </w:p>
          <w:tcPr>
            <w:shd w:val="clear" w:color="000000" w:fill="CCFFCC"/>
            <w:gridSpan w:val="4"/>
          </w:tcPr>
        </w:tc>
        <w:tc>
          <w:p>
            <w:pPr>
              <w:spacing w:after="0"/>
            </w:pPr>
            <w:r>
              <w:rPr>
                <w:rFonts w:ascii="Arial" w:cs="Arial"/>
                <w:color w:val="000000"/>
                <w:sz w:val="16"/>
              </w:rPr>
              <w:t xml:space="preserve">TEI4_Test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small modifications applicable to Rel 4 conformance testing. Moved in from the Stoyan/Testing WP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4866</w:t>
            </w:r>
          </w:p>
          <w:tcPr>
            <w:shd w:val="clear" w:color="000000" w:fill="CCFFCC"/>
            <w:gridSpan w:val="4"/>
          </w:tcPr>
        </w:tc>
        <w:tc>
          <w:p>
            <w:pPr>
              <w:spacing w:after="0"/>
            </w:pPr>
            <w:r>
              <w:rPr>
                <w:rFonts w:ascii="Arial" w:cs="Arial"/>
                <w:color w:val="000000"/>
                <w:sz w:val="16"/>
              </w:rPr>
              <w:t xml:space="preserve">400002</w:t>
            </w:r>
          </w:p>
          <w:tcPr>
            <w:shd w:val="clear" w:color="000000" w:fill="CCFFCC"/>
            <w:gridSpan w:val="4"/>
          </w:tcPr>
        </w:tc>
        <w:tc>
          <w:p>
            <w:pPr>
              <w:spacing w:after="0"/>
            </w:pPr>
            <w:r>
              <w:rPr>
                <w:rFonts w:ascii="Arial" w:cs="Arial"/>
                <w:b/>
                <w:color w:val="0000FF"/>
                <w:sz w:val="16"/>
              </w:rPr>
              <w:t xml:space="preserve">Rel-4 Evolutions of the transport in the UTRAN</w:t>
            </w:r>
          </w:p>
          <w:tcPr>
            <w:shd w:val="clear" w:color="0000FF" w:fill="CCFFCC"/>
            <w:gridSpan w:val="4"/>
          </w:tcPr>
        </w:tc>
        <w:tc>
          <w:p>
            <w:pPr>
              <w:spacing w:after="0"/>
            </w:pPr>
            <w:r>
              <w:rPr>
                <w:rFonts w:ascii="Arial" w:cs="Arial"/>
                <w:color w:val="000000"/>
                <w:sz w:val="16"/>
              </w:rPr>
              <w:t xml:space="preserve">ETRAN</w:t>
            </w:r>
          </w:p>
          <w:tcPr>
            <w:shd w:val="clear" w:color="000000" w:fill="CCFFCC"/>
            <w:gridSpan w:val="4"/>
          </w:tcPr>
        </w:tc>
        <w:tc>
          <w:p>
            <w:pPr>
              <w:spacing w:after="0"/>
            </w:pPr>
            <w:r>
              <w:rPr>
                <w:rFonts w:ascii="Arial" w:cs="Arial"/>
                <w:color w:val="000000"/>
                <w:sz w:val="16"/>
              </w:rPr>
              <w:t xml:space="preserve">ETRAN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2002-08-23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Francois Courau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4867</w:t>
            </w:r>
          </w:p>
          <w:tcPr>
            <w:shd w:val="clear" w:color="000000" w:fill="CCFFCC"/>
            <w:gridSpan w:val="4"/>
          </w:tcPr>
        </w:tc>
        <w:tc>
          <w:p>
            <w:pPr>
              <w:spacing w:after="0"/>
            </w:pPr>
            <w:r>
              <w:rPr>
                <w:rFonts w:ascii="Arial" w:cs="Arial"/>
                <w:color w:val="000000"/>
                <w:sz w:val="16"/>
              </w:rPr>
              <w:t xml:space="preserve">12</w:t>
            </w:r>
          </w:p>
          <w:tcPr>
            <w:shd w:val="clear" w:color="000000" w:fill="CCFFCC"/>
            <w:gridSpan w:val="4"/>
          </w:tcPr>
        </w:tc>
        <w:tc>
          <w:p>
            <w:pPr>
              <w:spacing w:after="0"/>
            </w:pPr>
            <w:r>
              <w:rPr>
                <w:rFonts w:ascii="Arial" w:cs="Arial"/>
                <w:b/>
                <w:color w:val="000000"/>
                <w:sz w:val="16"/>
              </w:rPr>
              <w:t xml:space="preserve">   QoS optimization for AAL2 connections over Iub and Iur interfaces</w:t>
            </w:r>
          </w:p>
          <w:tcPr>
            <w:shd w:val="clear" w:color="000000" w:fill="CCFFCC"/>
            <w:gridSpan w:val="4"/>
          </w:tcPr>
        </w:tc>
        <w:tc>
          <w:p>
            <w:pPr>
              <w:spacing w:after="0"/>
            </w:pPr>
            <w:r>
              <w:rPr>
                <w:rFonts w:ascii="Arial" w:cs="Arial"/>
                <w:color w:val="000000"/>
                <w:sz w:val="16"/>
              </w:rPr>
              <w:t xml:space="preserve">ETRAN-QoSAAL2</w:t>
            </w:r>
          </w:p>
          <w:tcPr>
            <w:shd w:val="clear" w:color="000000" w:fill="CCFFCC"/>
            <w:gridSpan w:val="4"/>
          </w:tcPr>
        </w:tc>
        <w:tc>
          <w:p>
            <w:pPr>
              <w:spacing w:after="0"/>
            </w:pPr>
            <w:r>
              <w:rPr>
                <w:rFonts w:ascii="Arial" w:cs="Arial"/>
                <w:color w:val="000000"/>
                <w:sz w:val="16"/>
              </w:rPr>
              <w:t xml:space="preserve">ETRAN-QoSAAL2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Japan Telecom</w:t>
            </w:r>
          </w:p>
          <w:tcPr>
            <w:shd w:val="clear" w:color="000000" w:fill="CCFFCC"/>
            <w:gridSpan w:val="4"/>
          </w:tcPr>
        </w:tc>
        <w:tc>
          <w:p>
            <w:pPr>
              <w:spacing w:after="0"/>
            </w:pPr>
            <w:r>
              <w:rPr>
                <w:rFonts w:ascii="Arial" w:cs="Arial"/>
                <w:color w:val="000000"/>
                <w:sz w:val="16"/>
              </w:rPr>
              <w:t xml:space="preserve">T. Yoshimura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4868</w:t>
            </w:r>
          </w:p>
          <w:tcPr>
            <w:shd w:val="clear" w:color="000000" w:fill="CCFFCC"/>
            <w:gridSpan w:val="4"/>
          </w:tcPr>
        </w:tc>
        <w:tc>
          <w:p>
            <w:pPr>
              <w:spacing w:after="0"/>
            </w:pPr>
            <w:r>
              <w:rPr>
                <w:rFonts w:ascii="Arial" w:cs="Arial"/>
                <w:color w:val="000000"/>
                <w:sz w:val="16"/>
              </w:rPr>
              <w:t xml:space="preserve">1995</w:t>
            </w:r>
          </w:p>
          <w:tcPr>
            <w:shd w:val="clear" w:color="000000" w:fill="CCFFCC"/>
            <w:gridSpan w:val="4"/>
          </w:tcPr>
        </w:tc>
        <w:tc>
          <w:p>
            <w:pPr>
              <w:spacing w:after="0"/>
            </w:pPr>
            <w:r>
              <w:rPr>
                <w:rFonts w:ascii="Arial" w:cs="Arial"/>
                <w:b/>
                <w:color w:val="000000"/>
                <w:sz w:val="16"/>
              </w:rPr>
              <w:t xml:space="preserve">   Transport bearer modification procedure on Iub, Iur, and Iu</w:t>
            </w:r>
          </w:p>
          <w:tcPr>
            <w:shd w:val="clear" w:color="000000" w:fill="CCFFCC"/>
            <w:gridSpan w:val="4"/>
          </w:tcPr>
        </w:tc>
        <w:tc>
          <w:p>
            <w:pPr>
              <w:spacing w:after="0"/>
            </w:pPr>
            <w:r>
              <w:rPr>
                <w:rFonts w:ascii="Arial" w:cs="Arial"/>
                <w:color w:val="000000"/>
                <w:sz w:val="16"/>
              </w:rPr>
              <w:t xml:space="preserve">ETRAN-MigrMod</w:t>
            </w:r>
          </w:p>
          <w:tcPr>
            <w:shd w:val="clear" w:color="000000" w:fill="CCFFCC"/>
            <w:gridSpan w:val="4"/>
          </w:tcPr>
        </w:tc>
        <w:tc>
          <w:p>
            <w:pPr>
              <w:spacing w:after="0"/>
            </w:pPr>
            <w:r>
              <w:rPr>
                <w:rFonts w:ascii="Arial" w:cs="Arial"/>
                <w:color w:val="000000"/>
                <w:sz w:val="16"/>
              </w:rPr>
              <w:t xml:space="preserve">ETRAN-MigrMod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Japan Telecom</w:t>
            </w:r>
          </w:p>
          <w:tcPr>
            <w:shd w:val="clear" w:color="000000" w:fill="CCFFCC"/>
            <w:gridSpan w:val="4"/>
          </w:tcPr>
        </w:tc>
        <w:tc>
          <w:p>
            <w:pPr>
              <w:spacing w:after="0"/>
            </w:pPr>
            <w:r>
              <w:rPr>
                <w:rFonts w:ascii="Arial" w:cs="Arial"/>
                <w:color w:val="000000"/>
                <w:sz w:val="16"/>
              </w:rPr>
              <w:t xml:space="preserve">T. Yoshimura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4869</w:t>
            </w:r>
          </w:p>
          <w:tcPr>
            <w:shd w:val="clear" w:color="000000" w:fill="E3E3E3"/>
            <w:gridSpan w:val="4"/>
          </w:tcPr>
        </w:tc>
        <w:tc>
          <w:p>
            <w:pPr>
              <w:spacing w:after="0"/>
            </w:pPr>
            <w:r>
              <w:rPr>
                <w:rFonts w:ascii="Arial" w:cs="Arial"/>
                <w:color w:val="000000"/>
                <w:sz w:val="16"/>
              </w:rPr>
              <w:t xml:space="preserve">401834</w:t>
            </w:r>
          </w:p>
          <w:tcPr>
            <w:shd w:val="clear" w:color="000000" w:fill="E3E3E3"/>
            <w:gridSpan w:val="4"/>
          </w:tcPr>
        </w:tc>
        <w:tc>
          <w:p>
            <w:pPr>
              <w:spacing w:after="0"/>
            </w:pPr>
            <w:r>
              <w:rPr>
                <w:rFonts w:ascii="Arial" w:cs="Arial"/>
                <w:b/>
                <w:color w:val="000000"/>
                <w:sz w:val="16"/>
              </w:rPr>
              <w:t xml:space="preserve">   Deleted - Conformance Test Aspects of Rel-4 evolutions of the transport in UTRAN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2002-02-25</w:t>
            </w:r>
          </w:p>
          <w:tcPr>
            <w:shd w:val="clear" w:color="000000" w:fill="E3E3E3"/>
            <w:gridSpan w:val="4"/>
          </w:tcPr>
        </w:tc>
        <w:tc>
          <w:p>
            <w:pPr>
              <w:spacing w:after="0"/>
            </w:pPr>
            <w:r>
              <w:rPr>
                <w:rFonts w:ascii="Arial" w:cs="Arial"/>
                <w:color w:val="000000"/>
                <w:sz w:val="16"/>
              </w:rPr>
              <w:t xml:space="preserve">2002-08-23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4870</w:t>
            </w:r>
          </w:p>
          <w:tcPr>
            <w:shd w:val="clear" w:color="000000" w:fill="E3E3E3"/>
            <w:gridSpan w:val="4"/>
          </w:tcPr>
        </w:tc>
        <w:tc>
          <w:p>
            <w:pPr>
              <w:spacing w:after="0"/>
            </w:pPr>
            <w:r>
              <w:rPr>
                <w:rFonts w:ascii="Arial" w:cs="Arial"/>
                <w:color w:val="000000"/>
                <w:sz w:val="16"/>
              </w:rPr>
              <w:t xml:space="preserve">2208</w:t>
            </w:r>
          </w:p>
          <w:tcPr>
            <w:shd w:val="clear" w:color="000000" w:fill="E3E3E3"/>
            <w:gridSpan w:val="4"/>
          </w:tcPr>
        </w:tc>
        <w:tc>
          <w:p>
            <w:pPr>
              <w:spacing w:after="0"/>
            </w:pPr>
            <w:r>
              <w:rPr>
                <w:rFonts w:ascii="Arial" w:cs="Arial"/>
                <w:color w:val="000000"/>
                <w:sz w:val="16"/>
              </w:rPr>
              <w:t xml:space="preserve">      Deleted - Testing RAB support enhancements</w:t>
            </w:r>
          </w:p>
          <w:tcPr>
            <w:shd w:val="clear" w:color="000000" w:fill="E3E3E3"/>
            <w:gridSpan w:val="4"/>
          </w:tcPr>
        </w:tc>
        <w:tc>
          <w:p>
            <w:pPr>
              <w:spacing w:after="0"/>
            </w:pPr>
            <w:r>
              <w:rPr>
                <w:rFonts w:ascii="Arial" w:cs="Arial"/>
                <w:color w:val="000000"/>
                <w:sz w:val="16"/>
              </w:rPr>
              <w:t xml:space="preserve">CT-RABS?</w:t>
            </w:r>
          </w:p>
          <w:tcPr>
            <w:shd w:val="clear" w:color="000000" w:fill="E3E3E3"/>
            <w:gridSpan w:val="4"/>
          </w:tcPr>
        </w:tc>
        <w:tc>
          <w:p>
            <w:pPr>
              <w:spacing w:after="0"/>
            </w:pPr>
            <w:r>
              <w:rPr>
                <w:rFonts w:ascii="Arial" w:cs="Arial"/>
                <w:color w:val="000000"/>
                <w:sz w:val="16"/>
              </w:rPr>
              <w:t xml:space="preserve">CT-RABS?</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2002-02-25</w:t>
            </w:r>
          </w:p>
          <w:tcPr>
            <w:shd w:val="clear" w:color="000000" w:fill="E3E3E3"/>
            <w:gridSpan w:val="4"/>
          </w:tcPr>
        </w:tc>
        <w:tc>
          <w:p>
            <w:pPr>
              <w:spacing w:after="0"/>
            </w:pPr>
            <w:r>
              <w:rPr>
                <w:rFonts w:ascii="Arial" w:cs="Arial"/>
                <w:color w:val="000000"/>
                <w:sz w:val="16"/>
              </w:rPr>
              <w:t xml:space="preserve">2002-08-23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4871</w:t>
            </w:r>
          </w:p>
          <w:tcPr>
            <w:shd w:val="clear" w:color="000000" w:fill="CCFFCC"/>
            <w:gridSpan w:val="4"/>
          </w:tcPr>
        </w:tc>
        <w:tc>
          <w:p>
            <w:pPr>
              <w:spacing w:after="0"/>
            </w:pPr>
            <w:r>
              <w:rPr>
                <w:rFonts w:ascii="Arial" w:cs="Arial"/>
                <w:color w:val="000000"/>
                <w:sz w:val="16"/>
              </w:rPr>
              <w:t xml:space="preserve">400004</w:t>
            </w:r>
          </w:p>
          <w:tcPr>
            <w:shd w:val="clear" w:color="000000" w:fill="CCFFCC"/>
            <w:gridSpan w:val="4"/>
          </w:tcPr>
        </w:tc>
        <w:tc>
          <w:p>
            <w:pPr>
              <w:spacing w:after="0"/>
            </w:pPr>
            <w:r>
              <w:rPr>
                <w:rFonts w:ascii="Arial" w:cs="Arial"/>
                <w:b/>
                <w:color w:val="0000FF"/>
                <w:sz w:val="16"/>
              </w:rPr>
              <w:t xml:space="preserve">Rel-4 Evolutions of the transport in the CN</w:t>
            </w:r>
          </w:p>
          <w:tcPr>
            <w:shd w:val="clear" w:color="0000FF" w:fill="CCFFCC"/>
            <w:gridSpan w:val="4"/>
          </w:tcPr>
        </w:tc>
        <w:tc>
          <w:p>
            <w:pPr>
              <w:spacing w:after="0"/>
            </w:pPr>
            <w:r>
              <w:rPr>
                <w:rFonts w:ascii="Arial" w:cs="Arial"/>
                <w:color w:val="000000"/>
                <w:sz w:val="16"/>
              </w:rPr>
              <w:t xml:space="preserve">CNTRSP</w:t>
            </w:r>
          </w:p>
          <w:tcPr>
            <w:shd w:val="clear" w:color="000000" w:fill="CCFFCC"/>
            <w:gridSpan w:val="4"/>
          </w:tcPr>
        </w:tc>
        <w:tc>
          <w:p>
            <w:pPr>
              <w:spacing w:after="0"/>
            </w:pPr>
            <w:r>
              <w:rPr>
                <w:rFonts w:ascii="Arial" w:cs="Arial"/>
                <w:color w:val="000000"/>
                <w:sz w:val="16"/>
              </w:rPr>
              <w:t xml:space="preserve">CNTRSP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N4,N1,N2,S2</w:t>
            </w:r>
          </w:p>
          <w:tcPr>
            <w:shd w:val="clear" w:color="000000" w:fill="CCFFCC"/>
            <w:gridSpan w:val="4"/>
          </w:tcPr>
        </w:tc>
        <w:tc>
          <w:p>
            <w:pPr>
              <w:spacing w:after="0"/>
            </w:pPr>
            <w:r>
              <w:rPr>
                <w:rFonts w:ascii="Arial" w:cs="Arial"/>
                <w:color w:val="000000"/>
                <w:sz w:val="16"/>
              </w:rPr>
              <w:t xml:space="preserve">2000-05-29</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4872</w:t>
            </w:r>
          </w:p>
          <w:tcPr>
            <w:shd w:val="clear" w:color="000000" w:fill="CCFFCC"/>
            <w:gridSpan w:val="4"/>
          </w:tcPr>
        </w:tc>
        <w:tc>
          <w:p>
            <w:pPr>
              <w:spacing w:after="0"/>
            </w:pPr>
            <w:r>
              <w:rPr>
                <w:rFonts w:ascii="Arial" w:cs="Arial"/>
                <w:color w:val="000000"/>
                <w:sz w:val="16"/>
              </w:rPr>
              <w:t xml:space="preserve">859</w:t>
            </w:r>
          </w:p>
          <w:tcPr>
            <w:shd w:val="clear" w:color="000000" w:fill="CCFFCC"/>
            <w:gridSpan w:val="4"/>
          </w:tcPr>
        </w:tc>
        <w:tc>
          <w:p>
            <w:pPr>
              <w:spacing w:after="0"/>
            </w:pPr>
            <w:r>
              <w:rPr>
                <w:rFonts w:ascii="Arial" w:cs="Arial"/>
                <w:b/>
                <w:color w:val="000000"/>
                <w:sz w:val="16"/>
              </w:rPr>
              <w:t xml:space="preserve">   IP Transport of CN protocols (e.g. CAP, MAP)</w:t>
            </w:r>
          </w:p>
          <w:tcPr>
            <w:shd w:val="clear" w:color="000000" w:fill="CCFFCC"/>
            <w:gridSpan w:val="4"/>
          </w:tcPr>
        </w:tc>
        <w:tc>
          <w:p>
            <w:pPr>
              <w:spacing w:after="0"/>
            </w:pPr>
            <w:r>
              <w:rPr>
                <w:rFonts w:ascii="Arial" w:cs="Arial"/>
                <w:color w:val="000000"/>
                <w:sz w:val="16"/>
              </w:rPr>
              <w:t xml:space="preserve">SS7IP</w:t>
            </w:r>
          </w:p>
          <w:tcPr>
            <w:shd w:val="clear" w:color="000000" w:fill="CCFFCC"/>
            <w:gridSpan w:val="4"/>
          </w:tcPr>
        </w:tc>
        <w:tc>
          <w:p>
            <w:pPr>
              <w:spacing w:after="0"/>
            </w:pPr>
            <w:r>
              <w:rPr>
                <w:rFonts w:ascii="Arial" w:cs="Arial"/>
                <w:color w:val="000000"/>
                <w:sz w:val="16"/>
              </w:rPr>
              <w:t xml:space="preserve">SS7IP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4873</w:t>
            </w:r>
          </w:p>
          <w:tcPr>
            <w:shd w:val="clear" w:color="000000" w:fill="CCFFCC"/>
            <w:gridSpan w:val="4"/>
          </w:tcPr>
        </w:tc>
        <w:tc>
          <w:p>
            <w:pPr>
              <w:spacing w:after="0"/>
            </w:pPr>
            <w:r>
              <w:rPr>
                <w:rFonts w:ascii="Arial" w:cs="Arial"/>
                <w:color w:val="000000"/>
                <w:sz w:val="16"/>
              </w:rPr>
              <w:t xml:space="preserve">1679</w:t>
            </w:r>
          </w:p>
          <w:tcPr>
            <w:shd w:val="clear" w:color="000000" w:fill="CCFFCC"/>
            <w:gridSpan w:val="4"/>
          </w:tcPr>
        </w:tc>
        <w:tc>
          <w:p>
            <w:pPr>
              <w:spacing w:after="0"/>
            </w:pPr>
            <w:r>
              <w:rPr>
                <w:rFonts w:ascii="Arial" w:cs="Arial"/>
                <w:color w:val="000000"/>
                <w:sz w:val="16"/>
              </w:rPr>
              <w:t xml:space="preserve">      Stage 3 for IP Transport of CN protocols (e.g. CAP, MAP)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4874</w:t>
            </w:r>
          </w:p>
          <w:tcPr>
            <w:shd w:val="clear" w:color="000000" w:fill="CCFFCC"/>
            <w:gridSpan w:val="4"/>
          </w:tcPr>
        </w:tc>
        <w:tc>
          <w:p>
            <w:pPr>
              <w:spacing w:after="0"/>
            </w:pPr>
            <w:r>
              <w:rPr>
                <w:rFonts w:ascii="Arial" w:cs="Arial"/>
                <w:color w:val="000000"/>
                <w:sz w:val="16"/>
              </w:rPr>
              <w:t xml:space="preserve">2018</w:t>
            </w:r>
          </w:p>
          <w:tcPr>
            <w:shd w:val="clear" w:color="000000" w:fill="CCFFCC"/>
            <w:gridSpan w:val="4"/>
          </w:tcPr>
        </w:tc>
        <w:tc>
          <w:p>
            <w:pPr>
              <w:spacing w:after="0"/>
            </w:pPr>
            <w:r>
              <w:rPr>
                <w:rFonts w:ascii="Arial" w:cs="Arial"/>
                <w:color w:val="000000"/>
                <w:sz w:val="16"/>
              </w:rPr>
              <w:t xml:space="preserve">         CAP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4875</w:t>
            </w:r>
          </w:p>
          <w:tcPr>
            <w:shd w:val="clear" w:color="000000" w:fill="CCFFCC"/>
            <w:gridSpan w:val="4"/>
          </w:tcPr>
        </w:tc>
        <w:tc>
          <w:p>
            <w:pPr>
              <w:spacing w:after="0"/>
            </w:pPr>
            <w:r>
              <w:rPr>
                <w:rFonts w:ascii="Arial" w:cs="Arial"/>
                <w:color w:val="000000"/>
                <w:sz w:val="16"/>
              </w:rPr>
              <w:t xml:space="preserve">2019</w:t>
            </w:r>
          </w:p>
          <w:tcPr>
            <w:shd w:val="clear" w:color="000000" w:fill="CCFFCC"/>
            <w:gridSpan w:val="4"/>
          </w:tcPr>
        </w:tc>
        <w:tc>
          <w:p>
            <w:pPr>
              <w:spacing w:after="0"/>
            </w:pPr>
            <w:r>
              <w:rPr>
                <w:rFonts w:ascii="Arial" w:cs="Arial"/>
                <w:color w:val="000000"/>
                <w:sz w:val="16"/>
              </w:rPr>
              <w:t xml:space="preserve">         MAP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4876</w:t>
            </w:r>
          </w:p>
          <w:tcPr>
            <w:shd w:val="clear" w:color="000000" w:fill="CCFFCC"/>
            <w:gridSpan w:val="4"/>
          </w:tcPr>
        </w:tc>
        <w:tc>
          <w:p>
            <w:pPr>
              <w:spacing w:after="0"/>
            </w:pPr>
            <w:r>
              <w:rPr>
                <w:rFonts w:ascii="Arial" w:cs="Arial"/>
                <w:color w:val="000000"/>
                <w:sz w:val="16"/>
              </w:rPr>
              <w:t xml:space="preserve">2253</w:t>
            </w:r>
          </w:p>
          <w:tcPr>
            <w:shd w:val="clear" w:color="000000" w:fill="CCFFCC"/>
            <w:gridSpan w:val="4"/>
          </w:tcPr>
        </w:tc>
        <w:tc>
          <w:p>
            <w:pPr>
              <w:spacing w:after="0"/>
            </w:pPr>
            <w:r>
              <w:rPr>
                <w:rFonts w:ascii="Arial" w:cs="Arial"/>
                <w:color w:val="000000"/>
                <w:sz w:val="16"/>
              </w:rPr>
              <w:t xml:space="preserve">         BSSAP+</w:t>
            </w:r>
          </w:p>
          <w:tcPr>
            <w:shd w:val="clear" w:color="000000" w:fill="CCFFCC"/>
            <w:gridSpan w:val="4"/>
          </w:tcPr>
        </w:tc>
        <w:tc>
          <w:p>
            <w:pPr>
              <w:spacing w:after="0"/>
            </w:pPr>
            <w:r>
              <w:rPr>
                <w:rFonts w:ascii="Arial" w:cs="Arial"/>
                <w:color w:val="000000"/>
                <w:sz w:val="16"/>
              </w:rPr>
              <w:t xml:space="preserve">SS7IP-BSSAP+</w:t>
            </w:r>
          </w:p>
          <w:tcPr>
            <w:shd w:val="clear" w:color="000000" w:fill="CCFFCC"/>
            <w:gridSpan w:val="4"/>
          </w:tcPr>
        </w:tc>
        <w:tc>
          <w:p>
            <w:pPr>
              <w:spacing w:after="0"/>
            </w:pPr>
            <w:r>
              <w:rPr>
                <w:rFonts w:ascii="Arial" w:cs="Arial"/>
                <w:color w:val="000000"/>
                <w:sz w:val="16"/>
              </w:rPr>
              <w:t xml:space="preserve">SS7IP-BSSAP+</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4877</w:t>
            </w:r>
          </w:p>
          <w:tcPr>
            <w:shd w:val="clear" w:color="000000" w:fill="CCFFCC"/>
            <w:gridSpan w:val="4"/>
          </w:tcPr>
        </w:tc>
        <w:tc>
          <w:p>
            <w:pPr>
              <w:spacing w:after="0"/>
            </w:pPr>
            <w:r>
              <w:rPr>
                <w:rFonts w:ascii="Arial" w:cs="Arial"/>
                <w:color w:val="000000"/>
                <w:sz w:val="16"/>
              </w:rPr>
              <w:t xml:space="preserve">1513</w:t>
            </w:r>
          </w:p>
          <w:tcPr>
            <w:shd w:val="clear" w:color="000000" w:fill="CCFFCC"/>
            <w:gridSpan w:val="4"/>
          </w:tcPr>
        </w:tc>
        <w:tc>
          <w:p>
            <w:pPr>
              <w:spacing w:after="0"/>
            </w:pPr>
            <w:r>
              <w:rPr>
                <w:rFonts w:ascii="Arial" w:cs="Arial"/>
                <w:b/>
                <w:color w:val="000000"/>
                <w:sz w:val="16"/>
              </w:rPr>
              <w:t xml:space="preserve">   FS on Transport and control separation in the PS CN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2000-05-29</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Juan-Antonio.Ibanez@eed.ericsson.se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4878</w:t>
            </w:r>
          </w:p>
          <w:tcPr>
            <w:shd w:val="clear" w:color="000000" w:fill="CCFFCC"/>
            <w:gridSpan w:val="4"/>
          </w:tcPr>
        </w:tc>
        <w:tc>
          <w:p>
            <w:pPr>
              <w:spacing w:after="0"/>
            </w:pPr>
            <w:r>
              <w:rPr>
                <w:rFonts w:ascii="Arial" w:cs="Arial"/>
                <w:color w:val="000000"/>
                <w:sz w:val="16"/>
              </w:rPr>
              <w:t xml:space="preserve">1615</w:t>
            </w:r>
          </w:p>
          <w:tcPr>
            <w:shd w:val="clear" w:color="000000" w:fill="CCFFCC"/>
            <w:gridSpan w:val="4"/>
          </w:tcPr>
        </w:tc>
        <w:tc>
          <w:p>
            <w:pPr>
              <w:spacing w:after="0"/>
            </w:pPr>
            <w:r>
              <w:rPr>
                <w:rFonts w:ascii="Arial" w:cs="Arial"/>
                <w:color w:val="000000"/>
                <w:sz w:val="16"/>
              </w:rPr>
              <w:t xml:space="preserve">      Architectural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2000-05-29</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4879</w:t>
            </w:r>
          </w:p>
          <w:tcPr>
            <w:shd w:val="clear" w:color="000000" w:fill="CCFFCC"/>
            <w:gridSpan w:val="4"/>
          </w:tcPr>
        </w:tc>
        <w:tc>
          <w:p>
            <w:pPr>
              <w:spacing w:after="0"/>
            </w:pPr>
            <w:r>
              <w:rPr>
                <w:rFonts w:ascii="Arial" w:cs="Arial"/>
                <w:color w:val="000000"/>
                <w:sz w:val="16"/>
              </w:rPr>
              <w:t xml:space="preserve">401216</w:t>
            </w:r>
          </w:p>
          <w:tcPr>
            <w:shd w:val="clear" w:color="000000" w:fill="CCFFCC"/>
            <w:gridSpan w:val="4"/>
          </w:tcPr>
        </w:tc>
        <w:tc>
          <w:p>
            <w:pPr>
              <w:spacing w:after="0"/>
            </w:pPr>
            <w:r>
              <w:rPr>
                <w:rFonts w:ascii="Arial" w:cs="Arial"/>
                <w:b/>
                <w:color w:val="0000FF"/>
                <w:sz w:val="16"/>
              </w:rPr>
              <w:t xml:space="preserve">Rel-4 Improvements of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2000-07-10</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4880</w:t>
            </w:r>
          </w:p>
          <w:tcPr>
            <w:shd w:val="clear" w:color="000000" w:fill="CCFFCC"/>
            <w:gridSpan w:val="4"/>
          </w:tcPr>
        </w:tc>
        <w:tc>
          <w:p>
            <w:pPr>
              <w:spacing w:after="0"/>
            </w:pPr>
            <w:r>
              <w:rPr>
                <w:rFonts w:ascii="Arial" w:cs="Arial"/>
                <w:color w:val="000000"/>
                <w:sz w:val="16"/>
              </w:rPr>
              <w:t xml:space="preserve">1509</w:t>
            </w:r>
          </w:p>
          <w:tcPr>
            <w:shd w:val="clear" w:color="000000" w:fill="CCFFCC"/>
            <w:gridSpan w:val="4"/>
          </w:tcPr>
        </w:tc>
        <w:tc>
          <w:p>
            <w:pPr>
              <w:spacing w:after="0"/>
            </w:pPr>
            <w:r>
              <w:rPr>
                <w:rFonts w:ascii="Arial" w:cs="Arial"/>
                <w:b/>
                <w:color w:val="000000"/>
                <w:sz w:val="16"/>
              </w:rPr>
              <w:t xml:space="preserve">   UTRA repeater specification (master)</w:t>
            </w:r>
          </w:p>
          <w:tcPr>
            <w:shd w:val="clear" w:color="000000" w:fill="CCFFCC"/>
            <w:gridSpan w:val="4"/>
          </w:tcPr>
        </w:tc>
        <w:tc>
          <w:p>
            <w:pPr>
              <w:spacing w:after="0"/>
            </w:pPr>
            <w:r>
              <w:rPr>
                <w:rFonts w:ascii="Arial" w:cs="Arial"/>
                <w:color w:val="000000"/>
                <w:sz w:val="16"/>
              </w:rPr>
              <w:t xml:space="preserve">RInImp-REP</w:t>
            </w:r>
          </w:p>
          <w:tcPr>
            <w:shd w:val="clear" w:color="000000" w:fill="CCFFCC"/>
            <w:gridSpan w:val="4"/>
          </w:tcPr>
        </w:tc>
        <w:tc>
          <w:p>
            <w:pPr>
              <w:spacing w:after="0"/>
            </w:pPr>
            <w:r>
              <w:rPr>
                <w:rFonts w:ascii="Arial" w:cs="Arial"/>
                <w:color w:val="000000"/>
                <w:sz w:val="16"/>
              </w:rPr>
              <w:t xml:space="preserve">RInImp-REP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2000-07-10</w:t>
            </w:r>
          </w:p>
          <w:tcPr>
            <w:shd w:val="clear" w:color="000000" w:fill="CCFFCC"/>
            <w:gridSpan w:val="4"/>
          </w:tcPr>
        </w:tc>
        <w:tc>
          <w:p>
            <w:pPr>
              <w:spacing w:after="0"/>
            </w:pPr>
            <w:r>
              <w:rPr>
                <w:rFonts w:ascii="Arial" w:cs="Arial"/>
                <w:color w:val="000000"/>
                <w:sz w:val="16"/>
              </w:rPr>
              <w:t xml:space="preserve">2001-03-21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Mikom, Allgon</w:t>
            </w:r>
          </w:p>
          <w:tcPr>
            <w:shd w:val="clear" w:color="000000" w:fill="CCFFCC"/>
            <w:gridSpan w:val="4"/>
          </w:tcPr>
        </w:tc>
        <w:tc>
          <w:p>
            <w:pPr>
              <w:spacing w:after="0"/>
            </w:pPr>
            <w:r>
              <w:rPr>
                <w:rFonts w:ascii="Arial" w:cs="Arial"/>
                <w:color w:val="000000"/>
                <w:sz w:val="16"/>
              </w:rPr>
              <w:t xml:space="preserve">T. Kummetz, Mikom; Alf Ahlström, Allgon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4881</w:t>
            </w:r>
          </w:p>
          <w:tcPr>
            <w:shd w:val="clear" w:color="000000" w:fill="CCFFCC"/>
            <w:gridSpan w:val="4"/>
          </w:tcPr>
        </w:tc>
        <w:tc>
          <w:p>
            <w:pPr>
              <w:spacing w:after="0"/>
            </w:pPr>
            <w:r>
              <w:rPr>
                <w:rFonts w:ascii="Arial" w:cs="Arial"/>
                <w:color w:val="000000"/>
                <w:sz w:val="16"/>
              </w:rPr>
              <w:t xml:space="preserve">1994</w:t>
            </w:r>
          </w:p>
          <w:tcPr>
            <w:shd w:val="clear" w:color="000000" w:fill="CCFFCC"/>
            <w:gridSpan w:val="4"/>
          </w:tcPr>
        </w:tc>
        <w:tc>
          <w:p>
            <w:pPr>
              <w:spacing w:after="0"/>
            </w:pPr>
            <w:r>
              <w:rPr>
                <w:rFonts w:ascii="Arial" w:cs="Arial"/>
                <w:b/>
                <w:color w:val="000000"/>
                <w:sz w:val="16"/>
              </w:rPr>
              <w:t xml:space="preserve">   DSCH power control improvement in soft handover</w:t>
            </w:r>
          </w:p>
          <w:tcPr>
            <w:shd w:val="clear" w:color="000000" w:fill="CCFFCC"/>
            <w:gridSpan w:val="4"/>
          </w:tcPr>
        </w:tc>
        <w:tc>
          <w:p>
            <w:pPr>
              <w:spacing w:after="0"/>
            </w:pPr>
            <w:r>
              <w:rPr>
                <w:rFonts w:ascii="Arial" w:cs="Arial"/>
                <w:color w:val="000000"/>
                <w:sz w:val="16"/>
              </w:rPr>
              <w:t xml:space="preserve">RInImp-DSCHsho</w:t>
            </w:r>
          </w:p>
          <w:tcPr>
            <w:shd w:val="clear" w:color="000000" w:fill="CCFFCC"/>
            <w:gridSpan w:val="4"/>
          </w:tcPr>
        </w:tc>
        <w:tc>
          <w:p>
            <w:pPr>
              <w:spacing w:after="0"/>
            </w:pPr>
            <w:r>
              <w:rPr>
                <w:rFonts w:ascii="Arial" w:cs="Arial"/>
                <w:color w:val="000000"/>
                <w:sz w:val="16"/>
              </w:rPr>
              <w:t xml:space="preserve">RInImp-DSCHsho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4882</w:t>
            </w:r>
          </w:p>
          <w:tcPr>
            <w:shd w:val="clear" w:color="000000" w:fill="CCFFCC"/>
            <w:gridSpan w:val="4"/>
          </w:tcPr>
        </w:tc>
        <w:tc>
          <w:p>
            <w:pPr>
              <w:spacing w:after="0"/>
            </w:pPr>
            <w:r>
              <w:rPr>
                <w:rFonts w:ascii="Arial" w:cs="Arial"/>
                <w:color w:val="000000"/>
                <w:sz w:val="16"/>
              </w:rPr>
              <w:t xml:space="preserve">1996</w:t>
            </w:r>
          </w:p>
          <w:tcPr>
            <w:shd w:val="clear" w:color="000000" w:fill="CCFFCC"/>
            <w:gridSpan w:val="4"/>
          </w:tcPr>
        </w:tc>
        <w:tc>
          <w:p>
            <w:pPr>
              <w:spacing w:after="0"/>
            </w:pPr>
            <w:r>
              <w:rPr>
                <w:rFonts w:ascii="Arial" w:cs="Arial"/>
                <w:b/>
                <w:color w:val="000000"/>
                <w:sz w:val="16"/>
              </w:rPr>
              <w:t xml:space="preserve">   UMTS 1800</w:t>
            </w:r>
          </w:p>
          <w:tcPr>
            <w:shd w:val="clear" w:color="000000" w:fill="CCFFCC"/>
            <w:gridSpan w:val="4"/>
          </w:tcPr>
        </w:tc>
        <w:tc>
          <w:p>
            <w:pPr>
              <w:spacing w:after="0"/>
            </w:pPr>
            <w:r>
              <w:rPr>
                <w:rFonts w:ascii="Arial" w:cs="Arial"/>
                <w:color w:val="000000"/>
                <w:sz w:val="16"/>
              </w:rPr>
              <w:t xml:space="preserve">RInImp-UMTS18</w:t>
            </w:r>
          </w:p>
          <w:tcPr>
            <w:shd w:val="clear" w:color="000000" w:fill="CCFFCC"/>
            <w:gridSpan w:val="4"/>
          </w:tcPr>
        </w:tc>
        <w:tc>
          <w:p>
            <w:pPr>
              <w:spacing w:after="0"/>
            </w:pPr>
            <w:r>
              <w:rPr>
                <w:rFonts w:ascii="Arial" w:cs="Arial"/>
                <w:color w:val="000000"/>
                <w:sz w:val="16"/>
              </w:rPr>
              <w:t xml:space="preserve">RInImp-UMTS18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 Benn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4883</w:t>
            </w:r>
          </w:p>
          <w:tcPr>
            <w:shd w:val="clear" w:color="000000" w:fill="CCFFCC"/>
            <w:gridSpan w:val="4"/>
          </w:tcPr>
        </w:tc>
        <w:tc>
          <w:p>
            <w:pPr>
              <w:spacing w:after="0"/>
            </w:pPr>
            <w:r>
              <w:rPr>
                <w:rFonts w:ascii="Arial" w:cs="Arial"/>
                <w:color w:val="000000"/>
                <w:sz w:val="16"/>
              </w:rPr>
              <w:t xml:space="preserve">2467</w:t>
            </w:r>
          </w:p>
          <w:tcPr>
            <w:shd w:val="clear" w:color="000000" w:fill="CCFFCC"/>
            <w:gridSpan w:val="4"/>
          </w:tcPr>
        </w:tc>
        <w:tc>
          <w:p>
            <w:pPr>
              <w:spacing w:after="0"/>
            </w:pPr>
            <w:r>
              <w:rPr>
                <w:rFonts w:ascii="Arial" w:cs="Arial"/>
                <w:b/>
                <w:color w:val="000000"/>
                <w:sz w:val="16"/>
              </w:rPr>
              <w:t xml:space="preserve">   UMTS 1900</w:t>
            </w:r>
          </w:p>
          <w:tcPr>
            <w:shd w:val="clear" w:color="000000" w:fill="CCFFCC"/>
            <w:gridSpan w:val="4"/>
          </w:tcPr>
        </w:tc>
        <w:tc>
          <w:p>
            <w:pPr>
              <w:spacing w:after="0"/>
            </w:pPr>
            <w:r>
              <w:rPr>
                <w:rFonts w:ascii="Arial" w:cs="Arial"/>
                <w:color w:val="000000"/>
                <w:sz w:val="16"/>
              </w:rPr>
              <w:t xml:space="preserve">RInImp-UMTS19</w:t>
            </w:r>
          </w:p>
          <w:tcPr>
            <w:shd w:val="clear" w:color="000000" w:fill="CCFFCC"/>
            <w:gridSpan w:val="4"/>
          </w:tcPr>
        </w:tc>
        <w:tc>
          <w:p>
            <w:pPr>
              <w:spacing w:after="0"/>
            </w:pPr>
            <w:r>
              <w:rPr>
                <w:rFonts w:ascii="Arial" w:cs="Arial"/>
                <w:color w:val="000000"/>
                <w:sz w:val="16"/>
              </w:rPr>
              <w:t xml:space="preserve">RInImp-UMTS19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 Benn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4884</w:t>
            </w:r>
          </w:p>
          <w:tcPr>
            <w:shd w:val="clear" w:color="000000" w:fill="CCFFCC"/>
            <w:gridSpan w:val="4"/>
          </w:tcPr>
        </w:tc>
        <w:tc>
          <w:p>
            <w:pPr>
              <w:spacing w:after="0"/>
            </w:pPr>
            <w:r>
              <w:rPr>
                <w:rFonts w:ascii="Arial" w:cs="Arial"/>
                <w:color w:val="000000"/>
                <w:sz w:val="16"/>
              </w:rPr>
              <w:t xml:space="preserve">1219</w:t>
            </w:r>
          </w:p>
          <w:tcPr>
            <w:shd w:val="clear" w:color="000000" w:fill="CCFFCC"/>
            <w:gridSpan w:val="4"/>
          </w:tcPr>
        </w:tc>
        <w:tc>
          <w:p>
            <w:pPr>
              <w:spacing w:after="0"/>
            </w:pPr>
            <w:r>
              <w:rPr>
                <w:rFonts w:ascii="Arial" w:cs="Arial"/>
                <w:b/>
                <w:color w:val="000000"/>
                <w:sz w:val="16"/>
              </w:rPr>
              <w:t xml:space="preserve">   FS on High Speed downlink packet access</w:t>
            </w:r>
          </w:p>
          <w:tcPr>
            <w:shd w:val="clear" w:color="000000" w:fill="CCFFCC"/>
            <w:gridSpan w:val="4"/>
          </w:tcPr>
        </w:tc>
        <w:tc>
          <w:p>
            <w:pPr>
              <w:spacing w:after="0"/>
            </w:pPr>
            <w:r>
              <w:rPr>
                <w:rFonts w:ascii="Arial" w:cs="Arial"/>
                <w:color w:val="000000"/>
                <w:sz w:val="16"/>
              </w:rPr>
              <w:t xml:space="preserve">RInImp-HSDPA</w:t>
            </w:r>
          </w:p>
          <w:tcPr>
            <w:shd w:val="clear" w:color="000000" w:fill="CCFFCC"/>
            <w:gridSpan w:val="4"/>
          </w:tcPr>
        </w:tc>
        <w:tc>
          <w:p>
            <w:pPr>
              <w:spacing w:after="0"/>
            </w:pPr>
            <w:r>
              <w:rPr>
                <w:rFonts w:ascii="Arial" w:cs="Arial"/>
                <w:color w:val="000000"/>
                <w:sz w:val="16"/>
              </w:rPr>
              <w:t xml:space="preserve">RInImp-HSDPA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Amitabha Ghosh (qa0047@email.mot.com)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4885</w:t>
            </w:r>
          </w:p>
          <w:tcPr>
            <w:shd w:val="clear" w:color="000000" w:fill="E3E3E3"/>
            <w:gridSpan w:val="4"/>
          </w:tcPr>
        </w:tc>
        <w:tc>
          <w:p>
            <w:pPr>
              <w:spacing w:after="0"/>
            </w:pPr>
            <w:r>
              <w:rPr>
                <w:rFonts w:ascii="Arial" w:cs="Arial"/>
                <w:color w:val="000000"/>
                <w:sz w:val="16"/>
              </w:rPr>
              <w:t xml:space="preserve">1510</w:t>
            </w:r>
          </w:p>
          <w:tcPr>
            <w:shd w:val="clear" w:color="000000" w:fill="E3E3E3"/>
            <w:gridSpan w:val="4"/>
          </w:tcPr>
        </w:tc>
        <w:tc>
          <w:p>
            <w:pPr>
              <w:spacing w:after="0"/>
            </w:pPr>
            <w:r>
              <w:rPr>
                <w:rFonts w:ascii="Arial" w:cs="Arial"/>
                <w:b/>
                <w:color w:val="000000"/>
                <w:sz w:val="16"/>
              </w:rPr>
              <w:t xml:space="preserve">   Deleted - FS on improved common DL channel for Cell-FACH state</w:t>
            </w:r>
          </w:p>
          <w:tcPr>
            <w:shd w:val="clear" w:color="000000" w:fill="E3E3E3"/>
            <w:gridSpan w:val="4"/>
          </w:tcPr>
        </w:tc>
        <w:tc>
          <w:p>
            <w:pPr>
              <w:spacing w:after="0"/>
            </w:pPr>
            <w:r>
              <w:rPr>
                <w:rFonts w:ascii="Arial" w:cs="Arial"/>
                <w:color w:val="000000"/>
                <w:sz w:val="16"/>
              </w:rPr>
              <w:t xml:space="preserve">RInImp-DLCFACH</w:t>
            </w:r>
          </w:p>
          <w:tcPr>
            <w:shd w:val="clear" w:color="000000" w:fill="E3E3E3"/>
            <w:gridSpan w:val="4"/>
          </w:tcPr>
        </w:tc>
        <w:tc>
          <w:p>
            <w:pPr>
              <w:spacing w:after="0"/>
            </w:pPr>
            <w:r>
              <w:rPr>
                <w:rFonts w:ascii="Arial" w:cs="Arial"/>
                <w:color w:val="000000"/>
                <w:sz w:val="16"/>
              </w:rPr>
              <w:t xml:space="preserve">RInImp-DLCFACH</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2000-09-11</w:t>
            </w:r>
          </w:p>
          <w:tcPr>
            <w:shd w:val="clear" w:color="000000" w:fill="E3E3E3"/>
            <w:gridSpan w:val="4"/>
          </w:tcPr>
        </w:tc>
        <w:tc>
          <w:p>
            <w:pPr>
              <w:spacing w:after="0"/>
            </w:pPr>
            <w:r>
              <w:rPr>
                <w:rFonts w:ascii="Arial" w:cs="Arial"/>
                <w:color w:val="000000"/>
                <w:sz w:val="16"/>
              </w:rPr>
              <w:t xml:space="preserve">2001-12-28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GBT</w:t>
            </w:r>
          </w:p>
          <w:tcPr>
            <w:shd w:val="clear" w:color="000000" w:fill="E3E3E3"/>
            <w:gridSpan w:val="4"/>
          </w:tcPr>
        </w:tc>
        <w:tc>
          <w:p>
            <w:pPr>
              <w:spacing w:after="0"/>
            </w:pPr>
            <w:r>
              <w:rPr>
                <w:rFonts w:ascii="Arial" w:cs="Arial"/>
                <w:color w:val="000000"/>
                <w:sz w:val="16"/>
              </w:rPr>
              <w:t xml:space="preserve">J. Kwak</w:t>
            </w:r>
          </w:p>
          <w:tcPr>
            <w:shd w:val="clear" w:color="000000" w:fill="E3E3E3"/>
            <w:gridSpan w:val="4"/>
          </w:tcPr>
        </w:tc>
        <w:tc>
          <w:p>
            <w:pPr>
              <w:spacing w:after="0"/>
            </w:pPr>
            <w:r>
              <w:rPr>
                <w:rFonts w:ascii="Arial" w:cs="Arial"/>
                <w:color w:val="000000"/>
                <w:sz w:val="16"/>
              </w:rPr>
              <w:t xml:space="preserve">Stopped at RP#14</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4886</w:t>
            </w:r>
          </w:p>
          <w:tcPr>
            <w:shd w:val="clear" w:color="000000" w:fill="CCFFCC"/>
            <w:gridSpan w:val="4"/>
          </w:tcPr>
        </w:tc>
        <w:tc>
          <w:p>
            <w:pPr>
              <w:spacing w:after="0"/>
            </w:pPr>
            <w:r>
              <w:rPr>
                <w:rFonts w:ascii="Arial" w:cs="Arial"/>
                <w:color w:val="000000"/>
                <w:sz w:val="16"/>
              </w:rPr>
              <w:t xml:space="preserve">401839</w:t>
            </w:r>
          </w:p>
          <w:tcPr>
            <w:shd w:val="clear" w:color="000000" w:fill="CCFFCC"/>
            <w:gridSpan w:val="4"/>
          </w:tcPr>
        </w:tc>
        <w:tc>
          <w:p>
            <w:pPr>
              <w:spacing w:after="0"/>
            </w:pPr>
            <w:r>
              <w:rPr>
                <w:rFonts w:ascii="Arial" w:cs="Arial"/>
                <w:b/>
                <w:color w:val="000000"/>
                <w:sz w:val="16"/>
              </w:rPr>
              <w:t xml:space="preserve">   Conformance Test Spec. Rel-4 improvements in Radio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4887</w:t>
            </w:r>
          </w:p>
          <w:tcPr>
            <w:shd w:val="clear" w:color="000000" w:fill="E3E3E3"/>
            <w:gridSpan w:val="4"/>
          </w:tcPr>
        </w:tc>
        <w:tc>
          <w:p>
            <w:pPr>
              <w:spacing w:after="0"/>
            </w:pPr>
            <w:r>
              <w:rPr>
                <w:rFonts w:ascii="Arial" w:cs="Arial"/>
                <w:color w:val="000000"/>
                <w:sz w:val="16"/>
              </w:rPr>
              <w:t xml:space="preserve">2212</w:t>
            </w:r>
          </w:p>
          <w:tcPr>
            <w:shd w:val="clear" w:color="000000" w:fill="E3E3E3"/>
            <w:gridSpan w:val="4"/>
          </w:tcPr>
        </w:tc>
        <w:tc>
          <w:p>
            <w:pPr>
              <w:spacing w:after="0"/>
            </w:pPr>
            <w:r>
              <w:rPr>
                <w:rFonts w:ascii="Arial" w:cs="Arial"/>
                <w:color w:val="000000"/>
                <w:sz w:val="16"/>
              </w:rPr>
              <w:t xml:space="preserve">      Deleted - Testing Improved usage of downlink resource in FDD for CCTrCHs of dedicated type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4888</w:t>
            </w:r>
          </w:p>
          <w:tcPr>
            <w:shd w:val="clear" w:color="000000" w:fill="E3E3E3"/>
            <w:gridSpan w:val="4"/>
          </w:tcPr>
        </w:tc>
        <w:tc>
          <w:p>
            <w:pPr>
              <w:spacing w:after="0"/>
            </w:pPr>
            <w:r>
              <w:rPr>
                <w:rFonts w:ascii="Arial" w:cs="Arial"/>
                <w:color w:val="000000"/>
                <w:sz w:val="16"/>
              </w:rPr>
              <w:t xml:space="preserve">2213</w:t>
            </w:r>
          </w:p>
          <w:tcPr>
            <w:shd w:val="clear" w:color="000000" w:fill="E3E3E3"/>
            <w:gridSpan w:val="4"/>
          </w:tcPr>
        </w:tc>
        <w:tc>
          <w:p>
            <w:pPr>
              <w:spacing w:after="0"/>
            </w:pPr>
            <w:r>
              <w:rPr>
                <w:rFonts w:ascii="Arial" w:cs="Arial"/>
                <w:color w:val="000000"/>
                <w:sz w:val="16"/>
              </w:rPr>
              <w:t xml:space="preserve">      Deleted - Testing Terminal Power saving features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4889</w:t>
            </w:r>
          </w:p>
          <w:tcPr>
            <w:shd w:val="clear" w:color="000000" w:fill="E3E3E3"/>
            <w:gridSpan w:val="4"/>
          </w:tcPr>
        </w:tc>
        <w:tc>
          <w:p>
            <w:pPr>
              <w:spacing w:after="0"/>
            </w:pPr>
            <w:r>
              <w:rPr>
                <w:rFonts w:ascii="Arial" w:cs="Arial"/>
                <w:color w:val="000000"/>
                <w:sz w:val="16"/>
              </w:rPr>
              <w:t xml:space="preserve">2214</w:t>
            </w:r>
          </w:p>
          <w:tcPr>
            <w:shd w:val="clear" w:color="000000" w:fill="E3E3E3"/>
            <w:gridSpan w:val="4"/>
          </w:tcPr>
        </w:tc>
        <w:tc>
          <w:p>
            <w:pPr>
              <w:spacing w:after="0"/>
            </w:pPr>
            <w:r>
              <w:rPr>
                <w:rFonts w:ascii="Arial" w:cs="Arial"/>
                <w:color w:val="000000"/>
                <w:sz w:val="16"/>
              </w:rPr>
              <w:t xml:space="preserve">      Deleted - Testing DSCH power control improvement in soft handover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4890</w:t>
            </w:r>
          </w:p>
          <w:tcPr>
            <w:shd w:val="clear" w:color="000000" w:fill="CCFFCC"/>
            <w:gridSpan w:val="4"/>
          </w:tcPr>
        </w:tc>
        <w:tc>
          <w:p>
            <w:pPr>
              <w:spacing w:after="0"/>
            </w:pPr>
            <w:r>
              <w:rPr>
                <w:rFonts w:ascii="Arial" w:cs="Arial"/>
                <w:color w:val="000000"/>
                <w:sz w:val="16"/>
              </w:rPr>
              <w:t xml:space="preserve">2215</w:t>
            </w:r>
          </w:p>
          <w:tcPr>
            <w:shd w:val="clear" w:color="000000" w:fill="CCFFCC"/>
            <w:gridSpan w:val="4"/>
          </w:tcPr>
        </w:tc>
        <w:tc>
          <w:p>
            <w:pPr>
              <w:spacing w:after="0"/>
            </w:pPr>
            <w:r>
              <w:rPr>
                <w:rFonts w:ascii="Arial" w:cs="Arial"/>
                <w:color w:val="000000"/>
                <w:sz w:val="16"/>
              </w:rPr>
              <w:t xml:space="preserve">      Testing UMTS 1800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4891</w:t>
            </w:r>
          </w:p>
          <w:tcPr>
            <w:shd w:val="clear" w:color="000000" w:fill="CCFFCC"/>
            <w:gridSpan w:val="4"/>
          </w:tcPr>
        </w:tc>
        <w:tc>
          <w:p>
            <w:pPr>
              <w:spacing w:after="0"/>
            </w:pPr>
            <w:r>
              <w:rPr>
                <w:rFonts w:ascii="Arial" w:cs="Arial"/>
                <w:color w:val="000000"/>
                <w:sz w:val="16"/>
              </w:rPr>
              <w:t xml:space="preserve">41000</w:t>
            </w:r>
          </w:p>
          <w:tcPr>
            <w:shd w:val="clear" w:color="000000" w:fill="CCFFCC"/>
            <w:gridSpan w:val="4"/>
          </w:tcPr>
        </w:tc>
        <w:tc>
          <w:p>
            <w:pPr>
              <w:spacing w:after="0"/>
            </w:pPr>
            <w:r>
              <w:rPr>
                <w:rFonts w:ascii="Arial" w:cs="Arial"/>
                <w:color w:val="000000"/>
                <w:sz w:val="16"/>
              </w:rPr>
              <w:t xml:space="preserve">      Testing UMTS 1900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4892</w:t>
            </w:r>
          </w:p>
          <w:tcPr>
            <w:shd w:val="clear" w:color="000000" w:fill="CCFFCC"/>
            <w:gridSpan w:val="4"/>
          </w:tcPr>
        </w:tc>
        <w:tc>
          <w:p>
            <w:pPr>
              <w:spacing w:after="0"/>
            </w:pPr>
            <w:r>
              <w:rPr>
                <w:rFonts w:ascii="Arial" w:cs="Arial"/>
                <w:color w:val="000000"/>
                <w:sz w:val="16"/>
              </w:rPr>
              <w:t xml:space="preserve">2561</w:t>
            </w:r>
          </w:p>
          <w:tcPr>
            <w:shd w:val="clear" w:color="000000" w:fill="CCFFCC"/>
            <w:gridSpan w:val="4"/>
          </w:tcPr>
        </w:tc>
        <w:tc>
          <w:p>
            <w:pPr>
              <w:spacing w:after="0"/>
            </w:pPr>
            <w:r>
              <w:rPr>
                <w:rFonts w:ascii="Arial" w:cs="Arial"/>
                <w:color w:val="000000"/>
                <w:sz w:val="16"/>
              </w:rPr>
              <w:t xml:space="preserve">      Testing UMTS 1800 -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4893</w:t>
            </w:r>
          </w:p>
          <w:tcPr>
            <w:shd w:val="clear" w:color="000000" w:fill="CCFFCC"/>
            <w:gridSpan w:val="4"/>
          </w:tcPr>
        </w:tc>
        <w:tc>
          <w:p>
            <w:pPr>
              <w:spacing w:after="0"/>
            </w:pPr>
            <w:r>
              <w:rPr>
                <w:rFonts w:ascii="Arial" w:cs="Arial"/>
                <w:color w:val="000000"/>
                <w:sz w:val="16"/>
              </w:rPr>
              <w:t xml:space="preserve">41001</w:t>
            </w:r>
          </w:p>
          <w:tcPr>
            <w:shd w:val="clear" w:color="000000" w:fill="CCFFCC"/>
            <w:gridSpan w:val="4"/>
          </w:tcPr>
        </w:tc>
        <w:tc>
          <w:p>
            <w:pPr>
              <w:spacing w:after="0"/>
            </w:pPr>
            <w:r>
              <w:rPr>
                <w:rFonts w:ascii="Arial" w:cs="Arial"/>
                <w:color w:val="000000"/>
                <w:sz w:val="16"/>
              </w:rPr>
              <w:t xml:space="preserve">      Testing UMTS 1900 -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4894</w:t>
            </w:r>
          </w:p>
          <w:tcPr>
            <w:shd w:val="clear" w:color="000000" w:fill="CCFFCC"/>
            <w:gridSpan w:val="4"/>
          </w:tcPr>
        </w:tc>
        <w:tc>
          <w:p>
            <w:pPr>
              <w:spacing w:after="0"/>
            </w:pPr>
            <w:r>
              <w:rPr>
                <w:rFonts w:ascii="Arial" w:cs="Arial"/>
                <w:color w:val="000000"/>
                <w:sz w:val="16"/>
              </w:rPr>
              <w:t xml:space="preserve">400009</w:t>
            </w:r>
          </w:p>
          <w:tcPr>
            <w:shd w:val="clear" w:color="000000" w:fill="CCFFCC"/>
            <w:gridSpan w:val="4"/>
          </w:tcPr>
        </w:tc>
        <w:tc>
          <w:p>
            <w:pPr>
              <w:spacing w:after="0"/>
            </w:pPr>
            <w:r>
              <w:rPr>
                <w:rFonts w:ascii="Arial" w:cs="Arial"/>
                <w:b/>
                <w:color w:val="0000FF"/>
                <w:sz w:val="16"/>
              </w:rPr>
              <w:t xml:space="preserve">Rel-4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2004-03-17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4895</w:t>
            </w:r>
          </w:p>
          <w:tcPr>
            <w:shd w:val="clear" w:color="000000" w:fill="CCFFCC"/>
            <w:gridSpan w:val="4"/>
          </w:tcPr>
        </w:tc>
        <w:tc>
          <w:p>
            <w:pPr>
              <w:spacing w:after="0"/>
            </w:pPr>
            <w:r>
              <w:rPr>
                <w:rFonts w:ascii="Arial" w:cs="Arial"/>
                <w:color w:val="000000"/>
                <w:sz w:val="16"/>
              </w:rPr>
              <w:t xml:space="preserve">655</w:t>
            </w:r>
          </w:p>
          <w:tcPr>
            <w:shd w:val="clear" w:color="000000" w:fill="CCFFCC"/>
            <w:gridSpan w:val="4"/>
          </w:tcPr>
        </w:tc>
        <w:tc>
          <w:p>
            <w:pPr>
              <w:spacing w:after="0"/>
            </w:pPr>
            <w:r>
              <w:rPr>
                <w:rFonts w:ascii="Arial" w:cs="Arial"/>
                <w:b/>
                <w:color w:val="000000"/>
                <w:sz w:val="16"/>
              </w:rPr>
              <w:t xml:space="preserve">   Node B synchronization for TDD</w:t>
            </w:r>
          </w:p>
          <w:tcPr>
            <w:shd w:val="clear" w:color="000000" w:fill="CCFFCC"/>
            <w:gridSpan w:val="4"/>
          </w:tcPr>
        </w:tc>
        <w:tc>
          <w:p>
            <w:pPr>
              <w:spacing w:after="0"/>
            </w:pPr>
            <w:r>
              <w:rPr>
                <w:rFonts w:ascii="Arial" w:cs="Arial"/>
                <w:color w:val="000000"/>
                <w:sz w:val="16"/>
              </w:rPr>
              <w:t xml:space="preserve">RANimp-NBsync</w:t>
            </w:r>
          </w:p>
          <w:tcPr>
            <w:shd w:val="clear" w:color="000000" w:fill="CCFFCC"/>
            <w:gridSpan w:val="4"/>
          </w:tcPr>
        </w:tc>
        <w:tc>
          <w:p>
            <w:pPr>
              <w:spacing w:after="0"/>
            </w:pPr>
            <w:r>
              <w:rPr>
                <w:rFonts w:ascii="Arial" w:cs="Arial"/>
                <w:color w:val="000000"/>
                <w:sz w:val="16"/>
              </w:rPr>
              <w:t xml:space="preserve">RANimp-NBsync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S. Oestreich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4896</w:t>
            </w:r>
          </w:p>
          <w:tcPr>
            <w:shd w:val="clear" w:color="000000" w:fill="CCFFCC"/>
            <w:gridSpan w:val="4"/>
          </w:tcPr>
        </w:tc>
        <w:tc>
          <w:p>
            <w:pPr>
              <w:spacing w:after="0"/>
            </w:pPr>
            <w:r>
              <w:rPr>
                <w:rFonts w:ascii="Arial" w:cs="Arial"/>
                <w:color w:val="000000"/>
                <w:sz w:val="16"/>
              </w:rPr>
              <w:t xml:space="preserve">2206</w:t>
            </w:r>
          </w:p>
          <w:tcPr>
            <w:shd w:val="clear" w:color="000000" w:fill="CCFFCC"/>
            <w:gridSpan w:val="4"/>
          </w:tcPr>
        </w:tc>
        <w:tc>
          <w:p>
            <w:pPr>
              <w:spacing w:after="0"/>
            </w:pPr>
            <w:r>
              <w:rPr>
                <w:rFonts w:ascii="Arial" w:cs="Arial"/>
                <w:b/>
                <w:color w:val="000000"/>
                <w:sz w:val="16"/>
              </w:rPr>
              <w:t xml:space="preserve">   RAB support enhancement for Rel-4</w:t>
            </w:r>
          </w:p>
          <w:tcPr>
            <w:shd w:val="clear" w:color="000000" w:fill="CCFFCC"/>
            <w:gridSpan w:val="4"/>
          </w:tcPr>
        </w:tc>
        <w:tc>
          <w:p>
            <w:pPr>
              <w:spacing w:after="0"/>
            </w:pPr>
            <w:r>
              <w:rPr>
                <w:rFonts w:ascii="Arial" w:cs="Arial"/>
                <w:color w:val="000000"/>
                <w:sz w:val="16"/>
              </w:rPr>
              <w:t xml:space="preserve">RANimp-RABSE</w:t>
            </w:r>
          </w:p>
          <w:tcPr>
            <w:shd w:val="clear" w:color="000000" w:fill="CCFFCC"/>
            <w:gridSpan w:val="4"/>
          </w:tcPr>
        </w:tc>
        <w:tc>
          <w:p>
            <w:pPr>
              <w:spacing w:after="0"/>
            </w:pPr>
            <w:r>
              <w:rPr>
                <w:rFonts w:ascii="Arial" w:cs="Arial"/>
                <w:color w:val="000000"/>
                <w:sz w:val="16"/>
              </w:rPr>
              <w:t xml:space="preserve">RANimp-RABSE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 Israelsson, A. Krishnarajah</w:t>
            </w:r>
          </w:p>
          <w:tcPr>
            <w:shd w:val="clear" w:color="000000" w:fill="CCFFCC"/>
            <w:gridSpan w:val="4"/>
          </w:tcPr>
        </w:tc>
        <w:tc>
          <w:p>
            <w:pPr>
              <w:spacing w:after="0"/>
            </w:pPr>
            <w:r>
              <w:rPr>
                <w:rFonts w:ascii="Arial" w:cs="Arial"/>
                <w:color w:val="000000"/>
                <w:sz w:val="16"/>
              </w:rPr>
              <w:t xml:space="preserve">29 Nov 2000: split into ROHC and non-ROHC part; 5 Mar 2001: splitting off of ROHC for Rel-4 agreed by R2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4897</w:t>
            </w:r>
          </w:p>
          <w:tcPr>
            <w:shd w:val="clear" w:color="000000" w:fill="E3E3E3"/>
            <w:gridSpan w:val="4"/>
          </w:tcPr>
        </w:tc>
        <w:tc>
          <w:p>
            <w:pPr>
              <w:spacing w:after="0"/>
            </w:pPr>
            <w:r>
              <w:rPr>
                <w:rFonts w:ascii="Arial" w:cs="Arial"/>
                <w:color w:val="000000"/>
                <w:sz w:val="16"/>
              </w:rPr>
              <w:t xml:space="preserve">402102</w:t>
            </w:r>
          </w:p>
          <w:tcPr>
            <w:shd w:val="clear" w:color="000000" w:fill="E3E3E3"/>
            <w:gridSpan w:val="4"/>
          </w:tcPr>
        </w:tc>
        <w:tc>
          <w:p>
            <w:pPr>
              <w:spacing w:after="0"/>
            </w:pPr>
            <w:r>
              <w:rPr>
                <w:rFonts w:ascii="Arial" w:cs="Arial"/>
                <w:b/>
                <w:color w:val="000000"/>
                <w:sz w:val="16"/>
              </w:rPr>
              <w:t xml:space="preserve">   Deleted - Conformance Test Aspects - Rel-4 RAN Improvements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2004-03-17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4898</w:t>
            </w:r>
          </w:p>
          <w:tcPr>
            <w:shd w:val="clear" w:color="000000" w:fill="E3E3E3"/>
            <w:gridSpan w:val="4"/>
          </w:tcPr>
        </w:tc>
        <w:tc>
          <w:p>
            <w:pPr>
              <w:spacing w:after="0"/>
            </w:pPr>
            <w:r>
              <w:rPr>
                <w:rFonts w:ascii="Arial" w:cs="Arial"/>
                <w:color w:val="000000"/>
                <w:sz w:val="16"/>
              </w:rPr>
              <w:t xml:space="preserve">402222</w:t>
            </w:r>
          </w:p>
          <w:tcPr>
            <w:shd w:val="clear" w:color="000000" w:fill="E3E3E3"/>
            <w:gridSpan w:val="4"/>
          </w:tcPr>
        </w:tc>
        <w:tc>
          <w:p>
            <w:pPr>
              <w:spacing w:after="0"/>
            </w:pPr>
            <w:r>
              <w:rPr>
                <w:rFonts w:ascii="Arial" w:cs="Arial"/>
                <w:color w:val="000000"/>
                <w:sz w:val="16"/>
              </w:rPr>
              <w:t xml:space="preserve">      Deleted - Testing Radio access bearer support enhancments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2002-09-02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4899</w:t>
            </w:r>
          </w:p>
          <w:tcPr>
            <w:shd w:val="clear" w:color="000000" w:fill="E3E3E3"/>
            <w:gridSpan w:val="4"/>
          </w:tcPr>
        </w:tc>
        <w:tc>
          <w:p>
            <w:pPr>
              <w:spacing w:after="0"/>
            </w:pPr>
            <w:r>
              <w:rPr>
                <w:rFonts w:ascii="Arial" w:cs="Arial"/>
                <w:color w:val="000000"/>
                <w:sz w:val="16"/>
              </w:rPr>
              <w:t xml:space="preserve">402461</w:t>
            </w:r>
          </w:p>
          <w:tcPr>
            <w:shd w:val="clear" w:color="000000" w:fill="E3E3E3"/>
            <w:gridSpan w:val="4"/>
          </w:tcPr>
        </w:tc>
        <w:tc>
          <w:p>
            <w:pPr>
              <w:spacing w:after="0"/>
            </w:pPr>
            <w:r>
              <w:rPr>
                <w:rFonts w:ascii="Arial" w:cs="Arial"/>
                <w:color w:val="000000"/>
                <w:sz w:val="16"/>
              </w:rPr>
              <w:t xml:space="preserve">      Deleted - Testing RAB support enhancements-Robust Header Compression</w:t>
            </w:r>
          </w:p>
          <w:tcPr>
            <w:shd w:val="clear" w:color="000000" w:fill="E3E3E3"/>
            <w:gridSpan w:val="4"/>
          </w:tcPr>
        </w:tc>
        <w:tc>
          <w:p>
            <w:pPr>
              <w:spacing w:after="0"/>
            </w:pPr>
            <w:r>
              <w:rPr>
                <w:rFonts w:ascii="Arial" w:cs="Arial"/>
                <w:color w:val="000000"/>
                <w:sz w:val="16"/>
              </w:rPr>
              <w:t xml:space="preserve">RABimp-RoCH</w:t>
            </w:r>
          </w:p>
          <w:tcPr>
            <w:shd w:val="clear" w:color="000000" w:fill="E3E3E3"/>
            <w:gridSpan w:val="4"/>
          </w:tcPr>
        </w:tc>
        <w:tc>
          <w:p>
            <w:pPr>
              <w:spacing w:after="0"/>
            </w:pPr>
            <w:r>
              <w:rPr>
                <w:rFonts w:ascii="Arial" w:cs="Arial"/>
                <w:color w:val="000000"/>
                <w:sz w:val="16"/>
              </w:rPr>
              <w:t xml:space="preserve">RABimp-RoCH</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2002-05-28</w:t>
            </w:r>
          </w:p>
          <w:tcPr>
            <w:shd w:val="clear" w:color="000000" w:fill="E3E3E3"/>
            <w:gridSpan w:val="4"/>
          </w:tcPr>
        </w:tc>
        <w:tc>
          <w:p>
            <w:pPr>
              <w:spacing w:after="0"/>
            </w:pPr>
            <w:r>
              <w:rPr>
                <w:rFonts w:ascii="Arial" w:cs="Arial"/>
                <w:color w:val="000000"/>
                <w:sz w:val="16"/>
              </w:rPr>
              <w:t xml:space="preserve">2003-09-03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4900</w:t>
            </w:r>
          </w:p>
          <w:tcPr>
            <w:shd w:val="clear" w:color="000000" w:fill="E3E3E3"/>
            <w:gridSpan w:val="4"/>
          </w:tcPr>
        </w:tc>
        <w:tc>
          <w:p>
            <w:pPr>
              <w:spacing w:after="0"/>
            </w:pPr>
            <w:r>
              <w:rPr>
                <w:rFonts w:ascii="Arial" w:cs="Arial"/>
                <w:color w:val="000000"/>
                <w:sz w:val="16"/>
              </w:rPr>
              <w:t xml:space="preserve">41006</w:t>
            </w:r>
          </w:p>
          <w:tcPr>
            <w:shd w:val="clear" w:color="000000" w:fill="E3E3E3"/>
            <w:gridSpan w:val="4"/>
          </w:tcPr>
        </w:tc>
        <w:tc>
          <w:p>
            <w:pPr>
              <w:spacing w:after="0"/>
            </w:pPr>
            <w:r>
              <w:rPr>
                <w:rFonts w:ascii="Arial" w:cs="Arial"/>
                <w:color w:val="000000"/>
                <w:sz w:val="16"/>
              </w:rPr>
              <w:t xml:space="preserve">      Deleted - Testing RAB support enhancements-Robust Header Compression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2002-05-28</w:t>
            </w:r>
          </w:p>
          <w:tcPr>
            <w:shd w:val="clear" w:color="000000" w:fill="E3E3E3"/>
            <w:gridSpan w:val="4"/>
          </w:tcPr>
        </w:tc>
        <w:tc>
          <w:p>
            <w:pPr>
              <w:spacing w:after="0"/>
            </w:pPr>
            <w:r>
              <w:rPr>
                <w:rFonts w:ascii="Arial" w:cs="Arial"/>
                <w:color w:val="000000"/>
                <w:sz w:val="16"/>
              </w:rPr>
              <w:t xml:space="preserve">2004-03-17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4901</w:t>
            </w:r>
          </w:p>
          <w:tcPr>
            <w:shd w:val="clear" w:color="000000" w:fill="CCFFCC"/>
            <w:gridSpan w:val="4"/>
          </w:tcPr>
        </w:tc>
        <w:tc>
          <w:p>
            <w:pPr>
              <w:spacing w:after="0"/>
            </w:pPr>
            <w:r>
              <w:rPr>
                <w:rFonts w:ascii="Arial" w:cs="Arial"/>
                <w:color w:val="000000"/>
                <w:sz w:val="16"/>
              </w:rPr>
              <w:t xml:space="preserve">41007</w:t>
            </w:r>
          </w:p>
          <w:tcPr>
            <w:shd w:val="clear" w:color="000000" w:fill="CCFFCC"/>
            <w:gridSpan w:val="4"/>
          </w:tcPr>
        </w:tc>
        <w:tc>
          <w:p>
            <w:pPr>
              <w:spacing w:after="0"/>
            </w:pPr>
            <w:r>
              <w:rPr>
                <w:rFonts w:ascii="Arial" w:cs="Arial"/>
                <w:color w:val="000000"/>
                <w:sz w:val="16"/>
              </w:rPr>
              <w:t xml:space="preserve">      Testing of Extended Robut Header Compression</w:t>
            </w:r>
          </w:p>
          <w:tcPr>
            <w:shd w:val="clear" w:color="000000" w:fill="CCFFCC"/>
            <w:gridSpan w:val="4"/>
          </w:tcPr>
        </w:tc>
        <w:tc>
          <w:p>
            <w:pPr>
              <w:spacing w:after="0"/>
            </w:pPr>
            <w:r>
              <w:rPr>
                <w:rFonts w:ascii="Arial" w:cs="Arial"/>
                <w:color w:val="000000"/>
                <w:sz w:val="16"/>
              </w:rPr>
              <w:t xml:space="preserve">Ext-RoHC</w:t>
            </w:r>
          </w:p>
          <w:tcPr>
            <w:shd w:val="clear" w:color="000000" w:fill="CCFFCC"/>
            <w:gridSpan w:val="4"/>
          </w:tcPr>
        </w:tc>
        <w:tc>
          <w:p>
            <w:pPr>
              <w:spacing w:after="0"/>
            </w:pPr>
            <w:r>
              <w:rPr>
                <w:rFonts w:ascii="Arial" w:cs="Arial"/>
                <w:color w:val="000000"/>
                <w:sz w:val="16"/>
              </w:rPr>
              <w:t xml:space="preserve">Ext-RoHC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2002-09-18</w:t>
            </w:r>
          </w:p>
          <w:tcPr>
            <w:shd w:val="clear" w:color="000000" w:fill="CCFFCC"/>
            <w:gridSpan w:val="4"/>
          </w:tcPr>
        </w:tc>
        <w:tc>
          <w:p>
            <w:pPr>
              <w:spacing w:after="0"/>
            </w:pPr>
            <w:r>
              <w:rPr>
                <w:rFonts w:ascii="Arial" w:cs="Arial"/>
                <w:color w:val="000000"/>
                <w:sz w:val="16"/>
              </w:rPr>
              <w:t xml:space="preserve">2003-09-30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15%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4902</w:t>
            </w:r>
          </w:p>
          <w:tcPr>
            <w:shd w:val="clear" w:color="000000" w:fill="E3E3E3"/>
            <w:gridSpan w:val="4"/>
          </w:tcPr>
        </w:tc>
        <w:tc>
          <w:p>
            <w:pPr>
              <w:spacing w:after="0"/>
            </w:pPr>
            <w:r>
              <w:rPr>
                <w:rFonts w:ascii="Arial" w:cs="Arial"/>
                <w:color w:val="000000"/>
                <w:sz w:val="16"/>
              </w:rPr>
              <w:t xml:space="preserve">41008</w:t>
            </w:r>
          </w:p>
          <w:tcPr>
            <w:shd w:val="clear" w:color="000000" w:fill="E3E3E3"/>
            <w:gridSpan w:val="4"/>
          </w:tcPr>
        </w:tc>
        <w:tc>
          <w:p>
            <w:pPr>
              <w:spacing w:after="0"/>
            </w:pPr>
            <w:r>
              <w:rPr>
                <w:rFonts w:ascii="Arial" w:cs="Arial"/>
                <w:color w:val="000000"/>
                <w:sz w:val="16"/>
              </w:rPr>
              <w:t xml:space="preserve">      Deleted - Testing of Extended Robut Header Compression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2002-09-18</w:t>
            </w:r>
          </w:p>
          <w:tcPr>
            <w:shd w:val="clear" w:color="000000" w:fill="E3E3E3"/>
            <w:gridSpan w:val="4"/>
          </w:tcPr>
        </w:tc>
        <w:tc>
          <w:p>
            <w:pPr>
              <w:spacing w:after="0"/>
            </w:pPr>
            <w:r>
              <w:rPr>
                <w:rFonts w:ascii="Arial" w:cs="Arial"/>
                <w:color w:val="000000"/>
                <w:sz w:val="16"/>
              </w:rPr>
              <w:t xml:space="preserve">2003-12-16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4903</w:t>
            </w:r>
          </w:p>
          <w:tcPr>
            <w:shd w:val="clear" w:color="000000" w:fill="E3E3E3"/>
            <w:gridSpan w:val="4"/>
          </w:tcPr>
        </w:tc>
        <w:tc>
          <w:p>
            <w:pPr>
              <w:spacing w:after="0"/>
            </w:pPr>
            <w:r>
              <w:rPr>
                <w:rFonts w:ascii="Arial" w:cs="Arial"/>
                <w:color w:val="000000"/>
                <w:sz w:val="16"/>
              </w:rPr>
              <w:t xml:space="preserve">41009</w:t>
            </w:r>
          </w:p>
          <w:tcPr>
            <w:shd w:val="clear" w:color="000000" w:fill="E3E3E3"/>
            <w:gridSpan w:val="4"/>
          </w:tcPr>
        </w:tc>
        <w:tc>
          <w:p>
            <w:pPr>
              <w:spacing w:after="0"/>
            </w:pPr>
            <w:r>
              <w:rPr>
                <w:rFonts w:ascii="Arial" w:cs="Arial"/>
                <w:color w:val="000000"/>
                <w:sz w:val="16"/>
              </w:rPr>
              <w:t xml:space="preserve">      Deleted - General changes to TS34.121 corresponding to release 4</w:t>
            </w:r>
          </w:p>
          <w:tcPr>
            <w:shd w:val="clear" w:color="000000" w:fill="E3E3E3"/>
            <w:gridSpan w:val="4"/>
          </w:tcPr>
        </w:tc>
        <w:tc>
          <w:p>
            <w:pPr>
              <w:spacing w:after="0"/>
            </w:pPr>
            <w:r>
              <w:rPr>
                <w:rFonts w:ascii="Arial" w:cs="Arial"/>
                <w:color w:val="000000"/>
                <w:sz w:val="16"/>
              </w:rPr>
              <w:t xml:space="preserve">RANimp-test, TEI4</w:t>
            </w:r>
          </w:p>
          <w:tcPr>
            <w:shd w:val="clear" w:color="000000" w:fill="E3E3E3"/>
            <w:gridSpan w:val="4"/>
          </w:tcPr>
        </w:tc>
        <w:tc>
          <w:p>
            <w:pPr>
              <w:spacing w:after="0"/>
            </w:pPr>
            <w:r>
              <w:rPr>
                <w:rFonts w:ascii="Arial" w:cs="Arial"/>
                <w:color w:val="000000"/>
                <w:sz w:val="16"/>
              </w:rPr>
              <w:t xml:space="preserve">RANimp-test, TEI4</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2003-03-03</w:t>
            </w:r>
          </w:p>
          <w:tcPr>
            <w:shd w:val="clear" w:color="000000" w:fill="E3E3E3"/>
            <w:gridSpan w:val="4"/>
          </w:tcPr>
        </w:tc>
        <w:tc>
          <w:p>
            <w:pPr>
              <w:spacing w:after="0"/>
            </w:pPr>
            <w:r>
              <w:rPr>
                <w:rFonts w:ascii="Arial" w:cs="Arial"/>
                <w:color w:val="000000"/>
                <w:sz w:val="16"/>
              </w:rPr>
              <w:t xml:space="preserve">2004-03-03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4904</w:t>
            </w:r>
          </w:p>
          <w:tcPr>
            <w:shd w:val="clear" w:color="000000" w:fill="CCFFCC"/>
            <w:gridSpan w:val="4"/>
          </w:tcPr>
        </w:tc>
        <w:tc>
          <w:p>
            <w:pPr>
              <w:spacing w:after="0"/>
            </w:pPr>
            <w:r>
              <w:rPr>
                <w:rFonts w:ascii="Arial" w:cs="Arial"/>
                <w:color w:val="000000"/>
                <w:sz w:val="16"/>
              </w:rPr>
              <w:t xml:space="preserve">401652</w:t>
            </w:r>
          </w:p>
          <w:tcPr>
            <w:shd w:val="clear" w:color="000000" w:fill="CCFFCC"/>
            <w:gridSpan w:val="4"/>
          </w:tcPr>
        </w:tc>
        <w:tc>
          <w:p>
            <w:pPr>
              <w:spacing w:after="0"/>
            </w:pPr>
            <w:r>
              <w:rPr>
                <w:rFonts w:ascii="Arial" w:cs="Arial"/>
                <w:b/>
                <w:color w:val="0000FF"/>
                <w:sz w:val="16"/>
              </w:rPr>
              <w:t xml:space="preserve">Rel-4 Emergency call enhancements</w:t>
            </w:r>
          </w:p>
          <w:tcPr>
            <w:shd w:val="clear" w:color="0000FF" w:fill="CCFFCC"/>
            <w:gridSpan w:val="4"/>
          </w:tcPr>
        </w:tc>
        <w:tc>
          <w:p>
            <w:pPr>
              <w:spacing w:after="0"/>
            </w:pPr>
            <w:r>
              <w:rPr>
                <w:rFonts w:ascii="Arial" w:cs="Arial"/>
                <w:color w:val="000000"/>
                <w:sz w:val="16"/>
              </w:rPr>
              <w:t xml:space="preserve">EMC1-CS</w:t>
            </w:r>
          </w:p>
          <w:tcPr>
            <w:shd w:val="clear" w:color="000000" w:fill="CCFFCC"/>
            <w:gridSpan w:val="4"/>
          </w:tcPr>
        </w:tc>
        <w:tc>
          <w:p>
            <w:pPr>
              <w:spacing w:after="0"/>
            </w:pPr>
            <w:r>
              <w:rPr>
                <w:rFonts w:ascii="Arial" w:cs="Arial"/>
                <w:color w:val="000000"/>
                <w:sz w:val="16"/>
              </w:rPr>
              <w:t xml:space="preserve">EMC1-CS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N1,S1,T1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EMC1, EMC1-CS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4905</w:t>
            </w:r>
          </w:p>
          <w:tcPr>
            <w:shd w:val="clear" w:color="000000" w:fill="CCFFCC"/>
            <w:gridSpan w:val="4"/>
          </w:tcPr>
        </w:tc>
        <w:tc>
          <w:p>
            <w:pPr>
              <w:spacing w:after="0"/>
            </w:pPr>
            <w:r>
              <w:rPr>
                <w:rFonts w:ascii="Arial" w:cs="Arial"/>
                <w:color w:val="000000"/>
                <w:sz w:val="16"/>
              </w:rPr>
              <w:t xml:space="preserve">1654</w:t>
            </w:r>
          </w:p>
          <w:tcPr>
            <w:shd w:val="clear" w:color="000000" w:fill="CCFFCC"/>
            <w:gridSpan w:val="4"/>
          </w:tcPr>
        </w:tc>
        <w:tc>
          <w:p>
            <w:pPr>
              <w:spacing w:after="0"/>
            </w:pPr>
            <w:r>
              <w:rPr>
                <w:rFonts w:ascii="Arial" w:cs="Arial"/>
                <w:b/>
                <w:color w:val="000000"/>
                <w:sz w:val="16"/>
              </w:rPr>
              <w:t xml:space="preserve">   For CS based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 approved in TSG_10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4906</w:t>
            </w:r>
          </w:p>
          <w:tcPr>
            <w:shd w:val="clear" w:color="000000" w:fill="CCFFCC"/>
            <w:gridSpan w:val="4"/>
          </w:tcPr>
        </w:tc>
        <w:tc>
          <w:p>
            <w:pPr>
              <w:spacing w:after="0"/>
            </w:pPr>
            <w:r>
              <w:rPr>
                <w:rFonts w:ascii="Arial" w:cs="Arial"/>
                <w:color w:val="000000"/>
                <w:sz w:val="16"/>
              </w:rPr>
              <w:t xml:space="preserve">1320</w:t>
            </w:r>
          </w:p>
          <w:tcPr>
            <w:shd w:val="clear" w:color="000000" w:fill="CCFFCC"/>
            <w:gridSpan w:val="4"/>
          </w:tcPr>
        </w:tc>
        <w:tc>
          <w:p>
            <w:pPr>
              <w:spacing w:after="0"/>
            </w:pPr>
            <w:r>
              <w:rPr>
                <w:rFonts w:ascii="Arial" w:cs="Arial"/>
                <w:color w:val="000000"/>
                <w:sz w:val="16"/>
              </w:rPr>
              <w:t xml:space="preserve">      Distinction in CS domain of emergency call types to different emergency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4907</w:t>
            </w:r>
          </w:p>
          <w:tcPr>
            <w:shd w:val="clear" w:color="000000" w:fill="CCFFCC"/>
            <w:gridSpan w:val="4"/>
          </w:tcPr>
        </w:tc>
        <w:tc>
          <w:p>
            <w:pPr>
              <w:spacing w:after="0"/>
            </w:pPr>
            <w:r>
              <w:rPr>
                <w:rFonts w:ascii="Arial" w:cs="Arial"/>
                <w:color w:val="000000"/>
                <w:sz w:val="16"/>
              </w:rPr>
              <w:t xml:space="preserve">1999</w:t>
            </w:r>
          </w:p>
          <w:tcPr>
            <w:shd w:val="clear" w:color="000000" w:fill="CCFFCC"/>
            <w:gridSpan w:val="4"/>
          </w:tcPr>
        </w:tc>
        <w:tc>
          <w:p>
            <w:pPr>
              <w:spacing w:after="0"/>
            </w:pPr>
            <w:r>
              <w:rPr>
                <w:rFonts w:ascii="Arial" w:cs="Arial"/>
                <w:color w:val="000000"/>
                <w:sz w:val="16"/>
              </w:rPr>
              <w:t xml:space="preserve">      Distinction in CS domain of emergency calls to different emergency types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2000-08-24</w:t>
            </w:r>
          </w:p>
          <w:tcPr>
            <w:shd w:val="clear" w:color="000000" w:fill="CCFFCC"/>
            <w:gridSpan w:val="4"/>
          </w:tcPr>
        </w:tc>
        <w:tc>
          <w:p>
            <w:pPr>
              <w:spacing w:after="0"/>
            </w:pPr>
            <w:r>
              <w:rPr>
                <w:rFonts w:ascii="Arial" w:cs="Arial"/>
                <w:color w:val="000000"/>
                <w:sz w:val="16"/>
              </w:rPr>
              <w:t xml:space="preserve">2000-09-22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Calls to different emergency services such as ambulance, fire brigade, police, etc. can be routed to respective different emergency centres....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4908</w:t>
            </w:r>
          </w:p>
          <w:tcPr>
            <w:shd w:val="clear" w:color="000000" w:fill="E3E3E3"/>
            <w:gridSpan w:val="4"/>
          </w:tcPr>
        </w:tc>
        <w:tc>
          <w:p>
            <w:pPr>
              <w:spacing w:after="0"/>
            </w:pPr>
            <w:r>
              <w:rPr>
                <w:rFonts w:ascii="Arial" w:cs="Arial"/>
                <w:color w:val="000000"/>
                <w:sz w:val="16"/>
              </w:rPr>
              <w:t xml:space="preserve">402224</w:t>
            </w:r>
          </w:p>
          <w:tcPr>
            <w:shd w:val="clear" w:color="000000" w:fill="E3E3E3"/>
            <w:gridSpan w:val="4"/>
          </w:tcPr>
        </w:tc>
        <w:tc>
          <w:p>
            <w:pPr>
              <w:spacing w:after="0"/>
            </w:pPr>
            <w:r>
              <w:rPr>
                <w:rFonts w:ascii="Arial" w:cs="Arial"/>
                <w:color w:val="000000"/>
                <w:sz w:val="16"/>
              </w:rPr>
              <w:t xml:space="preserve">      Deleted - Conformance Test Aspects - Emergency call enhancements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2000-07-28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4909</w:t>
            </w:r>
          </w:p>
          <w:tcPr>
            <w:shd w:val="clear" w:color="000000" w:fill="CCFFCC"/>
            <w:gridSpan w:val="4"/>
          </w:tcPr>
        </w:tc>
        <w:tc>
          <w:p>
            <w:pPr>
              <w:spacing w:after="0"/>
            </w:pPr>
            <w:r>
              <w:rPr>
                <w:rFonts w:ascii="Arial" w:cs="Arial"/>
                <w:color w:val="000000"/>
                <w:sz w:val="16"/>
              </w:rPr>
              <w:t xml:space="preserve">2226</w:t>
            </w:r>
          </w:p>
          <w:tcPr>
            <w:shd w:val="clear" w:color="000000" w:fill="CCFFCC"/>
            <w:gridSpan w:val="4"/>
          </w:tcPr>
        </w:tc>
        <w:tc>
          <w:p>
            <w:pPr>
              <w:spacing w:after="0"/>
            </w:pPr>
            <w:r>
              <w:rPr>
                <w:rFonts w:ascii="Arial" w:cs="Arial"/>
                <w:color w:val="000000"/>
                <w:sz w:val="16"/>
              </w:rPr>
              <w:t xml:space="preserve">      Testing CS based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2002-02-25</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4910</w:t>
            </w:r>
          </w:p>
          <w:tcPr>
            <w:shd w:val="clear" w:color="000000" w:fill="CCFFCC"/>
            <w:gridSpan w:val="4"/>
          </w:tcPr>
        </w:tc>
        <w:tc>
          <w:p>
            <w:pPr>
              <w:spacing w:after="0"/>
            </w:pPr>
            <w:r>
              <w:rPr>
                <w:rFonts w:ascii="Arial" w:cs="Arial"/>
                <w:color w:val="000000"/>
                <w:sz w:val="16"/>
              </w:rPr>
              <w:t xml:space="preserve">2563</w:t>
            </w:r>
          </w:p>
          <w:tcPr>
            <w:shd w:val="clear" w:color="000000" w:fill="CCFFCC"/>
            <w:gridSpan w:val="4"/>
          </w:tcPr>
        </w:tc>
        <w:tc>
          <w:p>
            <w:pPr>
              <w:spacing w:after="0"/>
            </w:pPr>
            <w:r>
              <w:rPr>
                <w:rFonts w:ascii="Arial" w:cs="Arial"/>
                <w:color w:val="000000"/>
                <w:sz w:val="16"/>
              </w:rPr>
              <w:t xml:space="preserve">      Testing CS based emergency calls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2001-11-22</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4911</w:t>
            </w:r>
          </w:p>
          <w:tcPr>
            <w:shd w:val="clear" w:color="000000" w:fill="CCFFCC"/>
            <w:gridSpan w:val="4"/>
          </w:tcPr>
        </w:tc>
        <w:tc>
          <w:p>
            <w:pPr>
              <w:spacing w:after="0"/>
            </w:pPr>
            <w:r>
              <w:rPr>
                <w:rFonts w:ascii="Arial" w:cs="Arial"/>
                <w:color w:val="000000"/>
                <w:sz w:val="16"/>
              </w:rPr>
              <w:t xml:space="preserve">401826</w:t>
            </w:r>
          </w:p>
          <w:tcPr>
            <w:shd w:val="clear" w:color="000000" w:fill="CCFFCC"/>
            <w:gridSpan w:val="4"/>
          </w:tcPr>
        </w:tc>
        <w:tc>
          <w:p>
            <w:pPr>
              <w:spacing w:after="0"/>
            </w:pPr>
            <w:r>
              <w:rPr>
                <w:rFonts w:ascii="Arial" w:cs="Arial"/>
                <w:b/>
                <w:color w:val="0000FF"/>
                <w:sz w:val="16"/>
              </w:rPr>
              <w:t xml:space="preserve">Rel-4 Terminal interfaces</w:t>
            </w:r>
          </w:p>
          <w:tcPr>
            <w:shd w:val="clear" w:color="0000FF" w:fill="CCFFCC"/>
            <w:gridSpan w:val="4"/>
          </w:tcPr>
        </w:tc>
        <w:tc>
          <w:p>
            <w:pPr>
              <w:spacing w:after="0"/>
            </w:pPr>
            <w:r>
              <w:rPr>
                <w:rFonts w:ascii="Arial" w:cs="Arial"/>
                <w:color w:val="000000"/>
                <w:sz w:val="16"/>
              </w:rPr>
              <w:t xml:space="preserve">TI</w:t>
            </w:r>
          </w:p>
          <w:tcPr>
            <w:shd w:val="clear" w:color="000000" w:fill="CCFFCC"/>
            <w:gridSpan w:val="4"/>
          </w:tcPr>
        </w:tc>
        <w:tc>
          <w:p>
            <w:pPr>
              <w:spacing w:after="0"/>
            </w:pPr>
            <w:r>
              <w:rPr>
                <w:rFonts w:ascii="Arial" w:cs="Arial"/>
                <w:color w:val="000000"/>
                <w:sz w:val="16"/>
              </w:rPr>
              <w:t xml:space="preserve">TI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4912</w:t>
            </w:r>
          </w:p>
          <w:tcPr>
            <w:shd w:val="clear" w:color="000000" w:fill="CCFFCC"/>
            <w:gridSpan w:val="4"/>
          </w:tcPr>
        </w:tc>
        <w:tc>
          <w:p>
            <w:pPr>
              <w:spacing w:after="0"/>
            </w:pPr>
            <w:r>
              <w:rPr>
                <w:rFonts w:ascii="Arial" w:cs="Arial"/>
                <w:color w:val="000000"/>
                <w:sz w:val="16"/>
              </w:rPr>
              <w:t xml:space="preserve">1827</w:t>
            </w:r>
          </w:p>
          <w:tcPr>
            <w:shd w:val="clear" w:color="000000" w:fill="CCFFCC"/>
            <w:gridSpan w:val="4"/>
          </w:tcPr>
        </w:tc>
        <w:tc>
          <w:p>
            <w:pPr>
              <w:spacing w:after="0"/>
            </w:pPr>
            <w:r>
              <w:rPr>
                <w:rFonts w:ascii="Arial" w:cs="Arial"/>
                <w:b/>
                <w:color w:val="000000"/>
                <w:sz w:val="16"/>
              </w:rPr>
              <w:t xml:space="preserve">   AT commands enhancements</w:t>
            </w:r>
          </w:p>
          <w:tcPr>
            <w:shd w:val="clear" w:color="000000" w:fill="CCFFCC"/>
            <w:gridSpan w:val="4"/>
          </w:tcPr>
        </w:tc>
        <w:tc>
          <w:p>
            <w:pPr>
              <w:spacing w:after="0"/>
            </w:pPr>
            <w:r>
              <w:rPr>
                <w:rFonts w:ascii="Arial" w:cs="Arial"/>
                <w:color w:val="000000"/>
                <w:sz w:val="16"/>
              </w:rPr>
              <w:t xml:space="preserve">TI-ATC</w:t>
            </w:r>
          </w:p>
          <w:tcPr>
            <w:shd w:val="clear" w:color="000000" w:fill="CCFFCC"/>
            <w:gridSpan w:val="4"/>
          </w:tcPr>
        </w:tc>
        <w:tc>
          <w:p>
            <w:pPr>
              <w:spacing w:after="0"/>
            </w:pPr>
            <w:r>
              <w:rPr>
                <w:rFonts w:ascii="Arial" w:cs="Arial"/>
                <w:color w:val="000000"/>
                <w:sz w:val="16"/>
              </w:rPr>
              <w:t xml:space="preserve">TI-ATC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4913</w:t>
            </w:r>
          </w:p>
          <w:tcPr>
            <w:shd w:val="clear" w:color="000000" w:fill="CCFFCC"/>
            <w:gridSpan w:val="4"/>
          </w:tcPr>
        </w:tc>
        <w:tc>
          <w:p>
            <w:pPr>
              <w:spacing w:after="0"/>
            </w:pPr>
            <w:r>
              <w:rPr>
                <w:rFonts w:ascii="Arial" w:cs="Arial"/>
                <w:color w:val="000000"/>
                <w:sz w:val="16"/>
              </w:rPr>
              <w:t xml:space="preserve">1828</w:t>
            </w:r>
          </w:p>
          <w:tcPr>
            <w:shd w:val="clear" w:color="000000" w:fill="CCFFCC"/>
            <w:gridSpan w:val="4"/>
          </w:tcPr>
        </w:tc>
        <w:tc>
          <w:p>
            <w:pPr>
              <w:spacing w:after="0"/>
            </w:pPr>
            <w:r>
              <w:rPr>
                <w:rFonts w:ascii="Arial" w:cs="Arial"/>
                <w:color w:val="000000"/>
                <w:sz w:val="16"/>
              </w:rPr>
              <w:t xml:space="preserve">      Specification of AT commands for new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goal not completely achieved because of missing input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4914</w:t>
            </w:r>
          </w:p>
          <w:tcPr>
            <w:shd w:val="clear" w:color="000000" w:fill="CCFFCC"/>
            <w:gridSpan w:val="4"/>
          </w:tcPr>
        </w:tc>
        <w:tc>
          <w:p>
            <w:pPr>
              <w:spacing w:after="0"/>
            </w:pPr>
            <w:r>
              <w:rPr>
                <w:rFonts w:ascii="Arial" w:cs="Arial"/>
                <w:color w:val="000000"/>
                <w:sz w:val="16"/>
              </w:rPr>
              <w:t xml:space="preserve">1829</w:t>
            </w:r>
          </w:p>
          <w:tcPr>
            <w:shd w:val="clear" w:color="000000" w:fill="CCFFCC"/>
            <w:gridSpan w:val="4"/>
          </w:tcPr>
        </w:tc>
        <w:tc>
          <w:p>
            <w:pPr>
              <w:spacing w:after="0"/>
            </w:pPr>
            <w:r>
              <w:rPr>
                <w:rFonts w:ascii="Arial" w:cs="Arial"/>
                <w:b/>
                <w:color w:val="000000"/>
                <w:sz w:val="16"/>
              </w:rPr>
              <w:t xml:space="preserve">   Wide Area Data Synchronization</w:t>
            </w:r>
          </w:p>
          <w:tcPr>
            <w:shd w:val="clear" w:color="000000" w:fill="CCFFCC"/>
            <w:gridSpan w:val="4"/>
          </w:tcPr>
        </w:tc>
        <w:tc>
          <w:p>
            <w:pPr>
              <w:spacing w:after="0"/>
            </w:pPr>
            <w:r>
              <w:rPr>
                <w:rFonts w:ascii="Arial" w:cs="Arial"/>
                <w:color w:val="000000"/>
                <w:sz w:val="16"/>
              </w:rPr>
              <w:t xml:space="preserve">TI-WADS</w:t>
            </w:r>
          </w:p>
          <w:tcPr>
            <w:shd w:val="clear" w:color="000000" w:fill="CCFFCC"/>
            <w:gridSpan w:val="4"/>
          </w:tcPr>
        </w:tc>
        <w:tc>
          <w:p>
            <w:pPr>
              <w:spacing w:after="0"/>
            </w:pPr>
            <w:r>
              <w:rPr>
                <w:rFonts w:ascii="Arial" w:cs="Arial"/>
                <w:color w:val="000000"/>
                <w:sz w:val="16"/>
              </w:rPr>
              <w:t xml:space="preserve">TI-WADS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 Rel5 changed to Rel4 according to SP#10 decision, milestone on testing added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4915</w:t>
            </w:r>
          </w:p>
          <w:tcPr>
            <w:shd w:val="clear" w:color="000000" w:fill="CCFFCC"/>
            <w:gridSpan w:val="4"/>
          </w:tcPr>
        </w:tc>
        <w:tc>
          <w:p>
            <w:pPr>
              <w:spacing w:after="0"/>
            </w:pPr>
            <w:r>
              <w:rPr>
                <w:rFonts w:ascii="Arial" w:cs="Arial"/>
                <w:color w:val="000000"/>
                <w:sz w:val="16"/>
              </w:rPr>
              <w:t xml:space="preserve">1830</w:t>
            </w:r>
          </w:p>
          <w:tcPr>
            <w:shd w:val="clear" w:color="000000" w:fill="CCFFCC"/>
            <w:gridSpan w:val="4"/>
          </w:tcPr>
        </w:tc>
        <w:tc>
          <w:p>
            <w:pPr>
              <w:spacing w:after="0"/>
            </w:pPr>
            <w:r>
              <w:rPr>
                <w:rFonts w:ascii="Arial" w:cs="Arial"/>
                <w:color w:val="000000"/>
                <w:sz w:val="16"/>
              </w:rPr>
              <w:t xml:space="preserve">      Continues evolution of Synchronization protocol</w:t>
            </w:r>
          </w:p>
          <w:tcPr>
            <w:shd w:val="clear" w:color="000000" w:fill="CCFFCC"/>
            <w:gridSpan w:val="4"/>
          </w:tcPr>
        </w:tc>
        <w:tc>
          <w:p>
            <w:pPr>
              <w:spacing w:after="0"/>
            </w:pPr>
            <w:r>
              <w:rPr>
                <w:rFonts w:ascii="Arial" w:cs="Arial"/>
                <w:color w:val="000000"/>
                <w:sz w:val="16"/>
              </w:rPr>
              <w:t xml:space="preserve">TI-SYNC-EVOL</w:t>
            </w:r>
          </w:p>
          <w:tcPr>
            <w:shd w:val="clear" w:color="000000" w:fill="CCFFCC"/>
            <w:gridSpan w:val="4"/>
          </w:tcPr>
        </w:tc>
        <w:tc>
          <w:p>
            <w:pPr>
              <w:spacing w:after="0"/>
            </w:pPr>
            <w:r>
              <w:rPr>
                <w:rFonts w:ascii="Arial" w:cs="Arial"/>
                <w:color w:val="000000"/>
                <w:sz w:val="16"/>
              </w:rPr>
              <w:t xml:space="preserve">TI-SYNC-EVOL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4916</w:t>
            </w:r>
          </w:p>
          <w:tcPr>
            <w:shd w:val="clear" w:color="000000" w:fill="CCFFCC"/>
            <w:gridSpan w:val="4"/>
          </w:tcPr>
        </w:tc>
        <w:tc>
          <w:p>
            <w:pPr>
              <w:spacing w:after="0"/>
            </w:pPr>
            <w:r>
              <w:rPr>
                <w:rFonts w:ascii="Arial" w:cs="Arial"/>
                <w:color w:val="000000"/>
                <w:sz w:val="16"/>
              </w:rPr>
              <w:t xml:space="preserve">1832</w:t>
            </w:r>
          </w:p>
          <w:tcPr>
            <w:shd w:val="clear" w:color="000000" w:fill="CCFFCC"/>
            <w:gridSpan w:val="4"/>
          </w:tcPr>
        </w:tc>
        <w:tc>
          <w:p>
            <w:pPr>
              <w:spacing w:after="0"/>
            </w:pPr>
            <w:r>
              <w:rPr>
                <w:rFonts w:ascii="Arial" w:cs="Arial"/>
                <w:b/>
                <w:color w:val="000000"/>
                <w:sz w:val="16"/>
              </w:rPr>
              <w:t xml:space="preserve">   Terminal local model</w:t>
            </w:r>
          </w:p>
          <w:tcPr>
            <w:shd w:val="clear" w:color="000000" w:fill="CCFFCC"/>
            <w:gridSpan w:val="4"/>
          </w:tcPr>
        </w:tc>
        <w:tc>
          <w:p>
            <w:pPr>
              <w:spacing w:after="0"/>
            </w:pPr>
            <w:r>
              <w:rPr>
                <w:rFonts w:ascii="Arial" w:cs="Arial"/>
                <w:color w:val="000000"/>
                <w:sz w:val="16"/>
              </w:rPr>
              <w:t xml:space="preserve">TLM</w:t>
            </w:r>
          </w:p>
          <w:tcPr>
            <w:shd w:val="clear" w:color="000000" w:fill="CCFFCC"/>
            <w:gridSpan w:val="4"/>
          </w:tcPr>
        </w:tc>
        <w:tc>
          <w:p>
            <w:pPr>
              <w:spacing w:after="0"/>
            </w:pPr>
            <w:r>
              <w:rPr>
                <w:rFonts w:ascii="Arial" w:cs="Arial"/>
                <w:color w:val="000000"/>
                <w:sz w:val="16"/>
              </w:rPr>
              <w:t xml:space="preserve">TLM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2000-05-16</w:t>
            </w:r>
          </w:p>
          <w:tcPr>
            <w:shd w:val="clear" w:color="000000" w:fill="CCFFCC"/>
            <w:gridSpan w:val="4"/>
          </w:tcPr>
        </w:tc>
        <w:tc>
          <w:p>
            <w:pPr>
              <w:spacing w:after="0"/>
            </w:pPr>
            <w:r>
              <w:rPr>
                <w:rFonts w:ascii="Arial" w:cs="Arial"/>
                <w:color w:val="000000"/>
                <w:sz w:val="16"/>
              </w:rPr>
              <w:t xml:space="preserve">2001-03-15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Olga.Tome@ECS.ERICSSON.SE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4917</w:t>
            </w:r>
          </w:p>
          <w:tcPr>
            <w:shd w:val="clear" w:color="000000" w:fill="CCFFCC"/>
            <w:gridSpan w:val="4"/>
          </w:tcPr>
        </w:tc>
        <w:tc>
          <w:p>
            <w:pPr>
              <w:spacing w:after="0"/>
            </w:pPr>
            <w:r>
              <w:rPr>
                <w:rFonts w:ascii="Arial" w:cs="Arial"/>
                <w:color w:val="000000"/>
                <w:sz w:val="16"/>
              </w:rPr>
              <w:t xml:space="preserve">401536</w:t>
            </w:r>
          </w:p>
          <w:tcPr>
            <w:shd w:val="clear" w:color="000000" w:fill="CCFFCC"/>
            <w:gridSpan w:val="4"/>
          </w:tcPr>
        </w:tc>
        <w:tc>
          <w:p>
            <w:pPr>
              <w:spacing w:after="0"/>
            </w:pPr>
            <w:r>
              <w:rPr>
                <w:rFonts w:ascii="Arial" w:cs="Arial"/>
                <w:b/>
                <w:color w:val="0000FF"/>
                <w:sz w:val="16"/>
              </w:rPr>
              <w:t xml:space="preserve">Rel-4 Location Services enhancements</w:t>
            </w:r>
          </w:p>
          <w:tcPr>
            <w:shd w:val="clear" w:color="0000FF" w:fill="CCFFCC"/>
            <w:gridSpan w:val="4"/>
          </w:tcPr>
        </w:tc>
        <w:tc>
          <w:p>
            <w:pPr>
              <w:spacing w:after="0"/>
            </w:pPr>
            <w:r>
              <w:rPr>
                <w:rFonts w:ascii="Arial" w:cs="Arial"/>
                <w:color w:val="000000"/>
                <w:sz w:val="16"/>
              </w:rPr>
              <w:t xml:space="preserve">LCS4</w:t>
            </w:r>
          </w:p>
          <w:tcPr>
            <w:shd w:val="clear" w:color="000000" w:fill="CCFFCC"/>
            <w:gridSpan w:val="4"/>
          </w:tcPr>
        </w:tc>
        <w:tc>
          <w:p>
            <w:pPr>
              <w:spacing w:after="0"/>
            </w:pPr>
            <w:r>
              <w:rPr>
                <w:rFonts w:ascii="Arial" w:cs="Arial"/>
                <w:color w:val="000000"/>
                <w:sz w:val="16"/>
              </w:rPr>
              <w:t xml:space="preserve">LCS4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S2,S1,T2,N1,N4,R3,R2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Kall</w:t>
            </w:r>
          </w:p>
          <w:tcPr>
            <w:shd w:val="clear" w:color="000000" w:fill="CCFFCC"/>
            <w:gridSpan w:val="4"/>
          </w:tcPr>
        </w:tc>
        <w:tc>
          <w:p>
            <w:pPr>
              <w:spacing w:after="0"/>
            </w:pPr>
            <w:r>
              <w:rPr>
                <w:rFonts w:ascii="Arial" w:cs="Arial"/>
                <w:color w:val="000000"/>
                <w:sz w:val="16"/>
              </w:rPr>
              <w:t xml:space="preserve">Acronym changed form LCS1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4918</w:t>
            </w:r>
          </w:p>
          <w:tcPr>
            <w:shd w:val="clear" w:color="000000" w:fill="CCFFCC"/>
            <w:gridSpan w:val="4"/>
          </w:tcPr>
        </w:tc>
        <w:tc>
          <w:p>
            <w:pPr>
              <w:spacing w:after="0"/>
            </w:pPr>
            <w:r>
              <w:rPr>
                <w:rFonts w:ascii="Arial" w:cs="Arial"/>
                <w:color w:val="000000"/>
                <w:sz w:val="16"/>
              </w:rPr>
              <w:t xml:space="preserve">2229</w:t>
            </w:r>
          </w:p>
          <w:tcPr>
            <w:shd w:val="clear" w:color="000000" w:fill="CCFFCC"/>
            <w:gridSpan w:val="4"/>
          </w:tcPr>
        </w:tc>
        <w:tc>
          <w:p>
            <w:pPr>
              <w:spacing w:after="0"/>
            </w:pPr>
            <w:r>
              <w:rPr>
                <w:rFonts w:ascii="Arial" w:cs="Arial"/>
                <w:b/>
                <w:color w:val="000000"/>
                <w:sz w:val="16"/>
              </w:rPr>
              <w:t xml:space="preserve">   CBS interactions</w:t>
            </w:r>
          </w:p>
          <w:tcPr>
            <w:shd w:val="clear" w:color="000000" w:fill="CCFFCC"/>
            <w:gridSpan w:val="4"/>
          </w:tcPr>
        </w:tc>
        <w:tc>
          <w:p>
            <w:pPr>
              <w:spacing w:after="0"/>
            </w:pPr>
            <w:r>
              <w:rPr>
                <w:rFonts w:ascii="Arial" w:cs="Arial"/>
                <w:color w:val="000000"/>
                <w:sz w:val="16"/>
              </w:rPr>
              <w:t xml:space="preserve">LCS4-CBS</w:t>
            </w:r>
          </w:p>
          <w:tcPr>
            <w:shd w:val="clear" w:color="000000" w:fill="CCFFCC"/>
            <w:gridSpan w:val="4"/>
          </w:tcPr>
        </w:tc>
        <w:tc>
          <w:p>
            <w:pPr>
              <w:spacing w:after="0"/>
            </w:pPr>
            <w:r>
              <w:rPr>
                <w:rFonts w:ascii="Arial" w:cs="Arial"/>
                <w:color w:val="000000"/>
                <w:sz w:val="16"/>
              </w:rPr>
              <w:t xml:space="preserve">LCS4-CBS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4919</w:t>
            </w:r>
          </w:p>
          <w:tcPr>
            <w:shd w:val="clear" w:color="000000" w:fill="CCFFCC"/>
            <w:gridSpan w:val="4"/>
          </w:tcPr>
        </w:tc>
        <w:tc>
          <w:p>
            <w:pPr>
              <w:spacing w:after="0"/>
            </w:pPr>
            <w:r>
              <w:rPr>
                <w:rFonts w:ascii="Arial" w:cs="Arial"/>
                <w:color w:val="000000"/>
                <w:sz w:val="16"/>
              </w:rPr>
              <w:t xml:space="preserve">523</w:t>
            </w:r>
          </w:p>
          <w:tcPr>
            <w:shd w:val="clear" w:color="000000" w:fill="CCFFCC"/>
            <w:gridSpan w:val="4"/>
          </w:tcPr>
        </w:tc>
        <w:tc>
          <w:p>
            <w:pPr>
              <w:spacing w:after="0"/>
            </w:pPr>
            <w:r>
              <w:rPr>
                <w:rFonts w:ascii="Arial" w:cs="Arial"/>
                <w:b/>
                <w:color w:val="000000"/>
                <w:sz w:val="16"/>
              </w:rPr>
              <w:t xml:space="preserve">   LCS support in the CS domain</w:t>
            </w:r>
          </w:p>
          <w:tcPr>
            <w:shd w:val="clear" w:color="000000" w:fill="CCFFCC"/>
            <w:gridSpan w:val="4"/>
          </w:tcPr>
        </w:tc>
        <w:tc>
          <w:p>
            <w:pPr>
              <w:spacing w:after="0"/>
            </w:pPr>
            <w:r>
              <w:rPr>
                <w:rFonts w:ascii="Arial" w:cs="Arial"/>
                <w:color w:val="000000"/>
                <w:sz w:val="16"/>
              </w:rPr>
              <w:t xml:space="preserve">LCS4-CS</w:t>
            </w:r>
          </w:p>
          <w:tcPr>
            <w:shd w:val="clear" w:color="000000" w:fill="CCFFCC"/>
            <w:gridSpan w:val="4"/>
          </w:tcPr>
        </w:tc>
        <w:tc>
          <w:p>
            <w:pPr>
              <w:spacing w:after="0"/>
            </w:pPr>
            <w:r>
              <w:rPr>
                <w:rFonts w:ascii="Arial" w:cs="Arial"/>
                <w:color w:val="000000"/>
                <w:sz w:val="16"/>
              </w:rPr>
              <w:t xml:space="preserve">LCS4-CS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2000-05-15</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Only MAP impact foreseen so far. To be further split if needed.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4920</w:t>
            </w:r>
          </w:p>
          <w:tcPr>
            <w:shd w:val="clear" w:color="000000" w:fill="CCFFCC"/>
            <w:gridSpan w:val="4"/>
          </w:tcPr>
        </w:tc>
        <w:tc>
          <w:p>
            <w:pPr>
              <w:spacing w:after="0"/>
            </w:pPr>
            <w:r>
              <w:rPr>
                <w:rFonts w:ascii="Arial" w:cs="Arial"/>
                <w:color w:val="000000"/>
                <w:sz w:val="16"/>
              </w:rPr>
              <w:t xml:space="preserve">525</w:t>
            </w:r>
          </w:p>
          <w:tcPr>
            <w:shd w:val="clear" w:color="000000" w:fill="CCFFCC"/>
            <w:gridSpan w:val="4"/>
          </w:tcPr>
        </w:tc>
        <w:tc>
          <w:p>
            <w:pPr>
              <w:spacing w:after="0"/>
            </w:pPr>
            <w:r>
              <w:rPr>
                <w:rFonts w:ascii="Arial" w:cs="Arial"/>
                <w:b/>
                <w:color w:val="000000"/>
                <w:sz w:val="16"/>
              </w:rPr>
              <w:t xml:space="preserve">   LCS support in the PS domain</w:t>
            </w:r>
          </w:p>
          <w:tcPr>
            <w:shd w:val="clear" w:color="000000" w:fill="CCFFCC"/>
            <w:gridSpan w:val="4"/>
          </w:tcPr>
        </w:tc>
        <w:tc>
          <w:p>
            <w:pPr>
              <w:spacing w:after="0"/>
            </w:pPr>
            <w:r>
              <w:rPr>
                <w:rFonts w:ascii="Arial" w:cs="Arial"/>
                <w:color w:val="000000"/>
                <w:sz w:val="16"/>
              </w:rPr>
              <w:t xml:space="preserve">LCS4-PS</w:t>
            </w:r>
          </w:p>
          <w:tcPr>
            <w:shd w:val="clear" w:color="000000" w:fill="CCFFCC"/>
            <w:gridSpan w:val="4"/>
          </w:tcPr>
        </w:tc>
        <w:tc>
          <w:p>
            <w:pPr>
              <w:spacing w:after="0"/>
            </w:pPr>
            <w:r>
              <w:rPr>
                <w:rFonts w:ascii="Arial" w:cs="Arial"/>
                <w:color w:val="000000"/>
                <w:sz w:val="16"/>
              </w:rPr>
              <w:t xml:space="preserve">LCS4-PS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S2,S1,N1,N4</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4921</w:t>
            </w:r>
          </w:p>
          <w:tcPr>
            <w:shd w:val="clear" w:color="000000" w:fill="CCFFCC"/>
            <w:gridSpan w:val="4"/>
          </w:tcPr>
        </w:tc>
        <w:tc>
          <w:p>
            <w:pPr>
              <w:spacing w:after="0"/>
            </w:pPr>
            <w:r>
              <w:rPr>
                <w:rFonts w:ascii="Arial" w:cs="Arial"/>
                <w:color w:val="000000"/>
                <w:sz w:val="16"/>
              </w:rPr>
              <w:t xml:space="preserve">1642</w:t>
            </w:r>
          </w:p>
          <w:tcPr>
            <w:shd w:val="clear" w:color="000000" w:fill="CCFFCC"/>
            <w:gridSpan w:val="4"/>
          </w:tcPr>
        </w:tc>
        <w:tc>
          <w:p>
            <w:pPr>
              <w:spacing w:after="0"/>
            </w:pPr>
            <w:r>
              <w:rPr>
                <w:rFonts w:ascii="Arial" w:cs="Arial"/>
                <w:color w:val="000000"/>
                <w:sz w:val="16"/>
              </w:rPr>
              <w:t xml:space="preserve">      Stage 1 for LCS support in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2000-07-03</w:t>
            </w:r>
          </w:p>
          <w:tcPr>
            <w:shd w:val="clear" w:color="000000" w:fill="CCFFCC"/>
            <w:gridSpan w:val="4"/>
          </w:tcPr>
        </w:tc>
        <w:tc>
          <w:p>
            <w:pPr>
              <w:spacing w:after="0"/>
            </w:pPr>
            <w:r>
              <w:rPr>
                <w:rFonts w:ascii="Arial" w:cs="Arial"/>
                <w:color w:val="000000"/>
                <w:sz w:val="16"/>
              </w:rPr>
              <w:t xml:space="preserve">2000-08-25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Pacific Bell Wireless</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To be also considered: External LCS client identity, and Privacy options when PDP-context and when no PDP-context is established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4922</w:t>
            </w:r>
          </w:p>
          <w:tcPr>
            <w:shd w:val="clear" w:color="000000" w:fill="CCFFCC"/>
            <w:gridSpan w:val="4"/>
          </w:tcPr>
        </w:tc>
        <w:tc>
          <w:p>
            <w:pPr>
              <w:spacing w:after="0"/>
            </w:pPr>
            <w:r>
              <w:rPr>
                <w:rFonts w:ascii="Arial" w:cs="Arial"/>
                <w:color w:val="000000"/>
                <w:sz w:val="16"/>
              </w:rPr>
              <w:t xml:space="preserve">1181</w:t>
            </w:r>
          </w:p>
          <w:tcPr>
            <w:shd w:val="clear" w:color="000000" w:fill="CCFFCC"/>
            <w:gridSpan w:val="4"/>
          </w:tcPr>
        </w:tc>
        <w:tc>
          <w:p>
            <w:pPr>
              <w:spacing w:after="0"/>
            </w:pPr>
            <w:r>
              <w:rPr>
                <w:rFonts w:ascii="Arial" w:cs="Arial"/>
                <w:color w:val="000000"/>
                <w:sz w:val="16"/>
              </w:rPr>
              <w:t xml:space="preserve">      Stage 2 for LCS support in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S2,R2,G1</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SP#10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4923</w:t>
            </w:r>
          </w:p>
          <w:tcPr>
            <w:shd w:val="clear" w:color="000000" w:fill="CCFFCC"/>
            <w:gridSpan w:val="4"/>
          </w:tcPr>
        </w:tc>
        <w:tc>
          <w:p>
            <w:pPr>
              <w:spacing w:after="0"/>
            </w:pPr>
            <w:r>
              <w:rPr>
                <w:rFonts w:ascii="Arial" w:cs="Arial"/>
                <w:color w:val="000000"/>
                <w:sz w:val="16"/>
              </w:rPr>
              <w:t xml:space="preserve">1180</w:t>
            </w:r>
          </w:p>
          <w:tcPr>
            <w:shd w:val="clear" w:color="000000" w:fill="CCFFCC"/>
            <w:gridSpan w:val="4"/>
          </w:tcPr>
        </w:tc>
        <w:tc>
          <w:p>
            <w:pPr>
              <w:spacing w:after="0"/>
            </w:pPr>
            <w:r>
              <w:rPr>
                <w:rFonts w:ascii="Arial" w:cs="Arial"/>
                <w:color w:val="000000"/>
                <w:sz w:val="16"/>
              </w:rPr>
              <w:t xml:space="preserve">      Stage 3 for LCS support in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N1,N4</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4924</w:t>
            </w:r>
          </w:p>
          <w:tcPr>
            <w:shd w:val="clear" w:color="000000" w:fill="CCFFCC"/>
            <w:gridSpan w:val="4"/>
          </w:tcPr>
        </w:tc>
        <w:tc>
          <w:p>
            <w:pPr>
              <w:spacing w:after="0"/>
            </w:pPr>
            <w:r>
              <w:rPr>
                <w:rFonts w:ascii="Arial" w:cs="Arial"/>
                <w:color w:val="000000"/>
                <w:sz w:val="16"/>
              </w:rPr>
              <w:t xml:space="preserve">526</w:t>
            </w:r>
          </w:p>
          <w:tcPr>
            <w:shd w:val="clear" w:color="000000" w:fill="CCFFCC"/>
            <w:gridSpan w:val="4"/>
          </w:tcPr>
        </w:tc>
        <w:tc>
          <w:p>
            <w:pPr>
              <w:spacing w:after="0"/>
            </w:pPr>
            <w:r>
              <w:rPr>
                <w:rFonts w:ascii="Arial" w:cs="Arial"/>
                <w:color w:val="000000"/>
                <w:sz w:val="16"/>
              </w:rPr>
              <w:t xml:space="preserve">         Layer 3 LCS signalling UE (MS) -SGSN (UMTS PS and and GSM-GPRS)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Janne Muhonen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4925</w:t>
            </w:r>
          </w:p>
          <w:tcPr>
            <w:shd w:val="clear" w:color="000000" w:fill="CCFFCC"/>
            <w:gridSpan w:val="4"/>
          </w:tcPr>
        </w:tc>
        <w:tc>
          <w:p>
            <w:pPr>
              <w:spacing w:after="0"/>
            </w:pPr>
            <w:r>
              <w:rPr>
                <w:rFonts w:ascii="Arial" w:cs="Arial"/>
                <w:color w:val="000000"/>
                <w:sz w:val="16"/>
              </w:rPr>
              <w:t xml:space="preserve">2462</w:t>
            </w:r>
          </w:p>
          <w:tcPr>
            <w:shd w:val="clear" w:color="000000" w:fill="CCFFCC"/>
            <w:gridSpan w:val="4"/>
          </w:tcPr>
        </w:tc>
        <w:tc>
          <w:p>
            <w:pPr>
              <w:spacing w:after="0"/>
            </w:pPr>
            <w:r>
              <w:rPr>
                <w:rFonts w:ascii="Arial" w:cs="Arial"/>
                <w:color w:val="000000"/>
                <w:sz w:val="16"/>
              </w:rPr>
              <w:t xml:space="preserve">         MAP impacts of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4926</w:t>
            </w:r>
          </w:p>
          <w:tcPr>
            <w:shd w:val="clear" w:color="000000" w:fill="CCFFCC"/>
            <w:gridSpan w:val="4"/>
          </w:tcPr>
        </w:tc>
        <w:tc>
          <w:p>
            <w:pPr>
              <w:spacing w:after="0"/>
            </w:pPr>
            <w:r>
              <w:rPr>
                <w:rFonts w:ascii="Arial" w:cs="Arial"/>
                <w:color w:val="000000"/>
                <w:sz w:val="16"/>
              </w:rPr>
              <w:t xml:space="preserve">527</w:t>
            </w:r>
          </w:p>
          <w:tcPr>
            <w:shd w:val="clear" w:color="000000" w:fill="CCFFCC"/>
            <w:gridSpan w:val="4"/>
          </w:tcPr>
        </w:tc>
        <w:tc>
          <w:p>
            <w:pPr>
              <w:spacing w:after="0"/>
            </w:pPr>
            <w:r>
              <w:rPr>
                <w:rFonts w:ascii="Arial" w:cs="Arial"/>
                <w:color w:val="000000"/>
                <w:sz w:val="16"/>
              </w:rPr>
              <w:t xml:space="preserve">         GTP signalling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4927</w:t>
            </w:r>
          </w:p>
          <w:tcPr>
            <w:shd w:val="clear" w:color="000000" w:fill="CCFFCC"/>
            <w:gridSpan w:val="4"/>
          </w:tcPr>
        </w:tc>
        <w:tc>
          <w:p>
            <w:pPr>
              <w:spacing w:after="0"/>
            </w:pPr>
            <w:r>
              <w:rPr>
                <w:rFonts w:ascii="Arial" w:cs="Arial"/>
                <w:color w:val="000000"/>
                <w:sz w:val="16"/>
              </w:rPr>
              <w:t xml:space="preserve">401600</w:t>
            </w:r>
          </w:p>
          <w:tcPr>
            <w:shd w:val="clear" w:color="000000" w:fill="CCFFCC"/>
            <w:gridSpan w:val="4"/>
          </w:tcPr>
        </w:tc>
        <w:tc>
          <w:p>
            <w:pPr>
              <w:spacing w:after="0"/>
            </w:pPr>
            <w:r>
              <w:rPr>
                <w:rFonts w:ascii="Arial" w:cs="Arial"/>
                <w:b/>
                <w:color w:val="000000"/>
                <w:sz w:val="16"/>
              </w:rPr>
              <w:t xml:space="preserve">   UE positioning Rel-4</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RP-000509</w:t>
            </w:r>
          </w:p>
          <w:tcPr>
            <w:shd w:val="clear" w:color="000000" w:fill="CCFFCC"/>
            <w:gridSpan w:val="4"/>
          </w:tcPr>
        </w:tc>
        <w:tc>
          <w:p>
            <w:pPr>
              <w:spacing w:after="0"/>
            </w:pPr>
            <w:r>
              <w:rPr>
                <w:rFonts w:ascii="Arial" w:cs="Arial"/>
                <w:color w:val="000000"/>
                <w:sz w:val="16"/>
              </w:rPr>
              <w:t xml:space="preserve">RP-010045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4928</w:t>
            </w:r>
          </w:p>
          <w:tcPr>
            <w:shd w:val="clear" w:color="000000" w:fill="CCFFCC"/>
            <w:gridSpan w:val="4"/>
          </w:tcPr>
        </w:tc>
        <w:tc>
          <w:p>
            <w:pPr>
              <w:spacing w:after="0"/>
            </w:pPr>
            <w:r>
              <w:rPr>
                <w:rFonts w:ascii="Arial" w:cs="Arial"/>
                <w:color w:val="000000"/>
                <w:sz w:val="16"/>
              </w:rPr>
              <w:t xml:space="preserve">1601</w:t>
            </w:r>
          </w:p>
          <w:tcPr>
            <w:shd w:val="clear" w:color="000000" w:fill="CCFFCC"/>
            <w:gridSpan w:val="4"/>
          </w:tcPr>
        </w:tc>
        <w:tc>
          <w:p>
            <w:pPr>
              <w:spacing w:after="0"/>
            </w:pPr>
            <w:r>
              <w:rPr>
                <w:rFonts w:ascii="Arial" w:cs="Arial"/>
                <w:color w:val="000000"/>
                <w:sz w:val="16"/>
              </w:rPr>
              <w:t xml:space="preserve">      Iub/Iur interfaces for methods Rel 99</w:t>
            </w:r>
          </w:p>
          <w:tcPr>
            <w:shd w:val="clear" w:color="000000" w:fill="CCFFCC"/>
            <w:gridSpan w:val="4"/>
          </w:tcPr>
        </w:tc>
        <w:tc>
          <w:p>
            <w:pPr>
              <w:spacing w:after="0"/>
            </w:pPr>
            <w:r>
              <w:rPr>
                <w:rFonts w:ascii="Arial" w:cs="Arial"/>
                <w:color w:val="000000"/>
                <w:sz w:val="16"/>
              </w:rPr>
              <w:t xml:space="preserve">LCS1-UEpos-IubIur</w:t>
            </w:r>
          </w:p>
          <w:tcPr>
            <w:shd w:val="clear" w:color="000000" w:fill="CCFFCC"/>
            <w:gridSpan w:val="4"/>
          </w:tcPr>
        </w:tc>
        <w:tc>
          <w:p>
            <w:pPr>
              <w:spacing w:after="0"/>
            </w:pPr>
            <w:r>
              <w:rPr>
                <w:rFonts w:ascii="Arial" w:cs="Arial"/>
                <w:color w:val="000000"/>
                <w:sz w:val="16"/>
              </w:rPr>
              <w:t xml:space="preserve">LCS1-UEpos-IubIur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RP-000509</w:t>
            </w:r>
          </w:p>
          <w:tcPr>
            <w:shd w:val="clear" w:color="000000" w:fill="CCFFCC"/>
            <w:gridSpan w:val="4"/>
          </w:tcPr>
        </w:tc>
        <w:tc>
          <w:p>
            <w:pPr>
              <w:spacing w:after="0"/>
            </w:pPr>
            <w:r>
              <w:rPr>
                <w:rFonts w:ascii="Arial" w:cs="Arial"/>
                <w:color w:val="000000"/>
                <w:sz w:val="16"/>
              </w:rPr>
              <w:t xml:space="preserve">RP-010045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Yun-Chao Hu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4929</w:t>
            </w:r>
          </w:p>
          <w:tcPr>
            <w:shd w:val="clear" w:color="000000" w:fill="CCFFCC"/>
            <w:gridSpan w:val="4"/>
          </w:tcPr>
        </w:tc>
        <w:tc>
          <w:p>
            <w:pPr>
              <w:spacing w:after="0"/>
            </w:pPr>
            <w:r>
              <w:rPr>
                <w:rFonts w:ascii="Arial" w:cs="Arial"/>
                <w:color w:val="000000"/>
                <w:sz w:val="16"/>
              </w:rPr>
              <w:t xml:space="preserve">1602</w:t>
            </w:r>
          </w:p>
          <w:tcPr>
            <w:shd w:val="clear" w:color="000000" w:fill="CCFFCC"/>
            <w:gridSpan w:val="4"/>
          </w:tcPr>
        </w:tc>
        <w:tc>
          <w:p>
            <w:pPr>
              <w:spacing w:after="0"/>
            </w:pPr>
            <w:r>
              <w:rPr>
                <w:rFonts w:ascii="Arial" w:cs="Arial"/>
                <w:color w:val="000000"/>
                <w:sz w:val="16"/>
              </w:rPr>
              <w:t xml:space="preserve">      UE positioning enhancements - IPDL for TDD</w:t>
            </w:r>
          </w:p>
          <w:tcPr>
            <w:shd w:val="clear" w:color="000000" w:fill="CCFFCC"/>
            <w:gridSpan w:val="4"/>
          </w:tcPr>
        </w:tc>
        <w:tc>
          <w:p>
            <w:pPr>
              <w:spacing w:after="0"/>
            </w:pPr>
            <w:r>
              <w:rPr>
                <w:rFonts w:ascii="Arial" w:cs="Arial"/>
                <w:color w:val="000000"/>
                <w:sz w:val="16"/>
              </w:rPr>
              <w:t xml:space="preserve">LCS1-UEpos-enh</w:t>
            </w:r>
          </w:p>
          <w:tcPr>
            <w:shd w:val="clear" w:color="000000" w:fill="CCFFCC"/>
            <w:gridSpan w:val="4"/>
          </w:tcPr>
        </w:tc>
        <w:tc>
          <w:p>
            <w:pPr>
              <w:spacing w:after="0"/>
            </w:pPr>
            <w:r>
              <w:rPr>
                <w:rFonts w:ascii="Arial" w:cs="Arial"/>
                <w:color w:val="000000"/>
                <w:sz w:val="16"/>
              </w:rPr>
              <w:t xml:space="preserve">LCS1-UEpos-enh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RP-000509</w:t>
            </w:r>
          </w:p>
          <w:tcPr>
            <w:shd w:val="clear" w:color="000000" w:fill="CCFFCC"/>
            <w:gridSpan w:val="4"/>
          </w:tcPr>
        </w:tc>
        <w:tc>
          <w:p>
            <w:pPr>
              <w:spacing w:after="0"/>
            </w:pPr>
            <w:r>
              <w:rPr>
                <w:rFonts w:ascii="Arial" w:cs="Arial"/>
                <w:color w:val="000000"/>
                <w:sz w:val="16"/>
              </w:rPr>
              <w:t xml:space="preserve">RP-010045</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Armin Sitte </w:t>
            </w:r>
          </w:p>
          <w:tcPr>
            <w:shd w:val="clear" w:color="000000" w:fill="CCFFCC"/>
            <w:gridSpan w:val="4"/>
          </w:tcPr>
        </w:tc>
        <w:tc>
          <w:p>
            <w:pPr>
              <w:spacing w:after="0"/>
            </w:pPr>
            <w:r>
              <w:rPr>
                <w:rFonts w:ascii="Arial" w:cs="Arial"/>
                <w:color w:val="000000"/>
                <w:sz w:val="16"/>
              </w:rPr>
              <w:t xml:space="preserve">5 Mar 2001: split of IPDL for TDD agreed by R2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4930</w:t>
            </w:r>
          </w:p>
          <w:tcPr>
            <w:shd w:val="clear" w:color="000000" w:fill="CCFFCC"/>
            <w:gridSpan w:val="4"/>
          </w:tcPr>
        </w:tc>
        <w:tc>
          <w:p>
            <w:pPr>
              <w:spacing w:after="0"/>
            </w:pPr>
            <w:r>
              <w:rPr>
                <w:rFonts w:ascii="Arial" w:cs="Arial"/>
                <w:color w:val="000000"/>
                <w:sz w:val="16"/>
              </w:rPr>
              <w:t xml:space="preserve">401560</w:t>
            </w:r>
          </w:p>
          <w:tcPr>
            <w:shd w:val="clear" w:color="000000" w:fill="CCFFCC"/>
            <w:gridSpan w:val="4"/>
          </w:tcPr>
        </w:tc>
        <w:tc>
          <w:p>
            <w:pPr>
              <w:spacing w:after="0"/>
            </w:pPr>
            <w:r>
              <w:rPr>
                <w:rFonts w:ascii="Arial" w:cs="Arial"/>
                <w:b/>
                <w:color w:val="0000FF"/>
                <w:sz w:val="16"/>
              </w:rPr>
              <w:t xml:space="preserve">Rel-4 UICC/(U)SIM enhancements and interworking</w:t>
            </w:r>
          </w:p>
          <w:tcPr>
            <w:shd w:val="clear" w:color="0000FF" w:fill="CCFFCC"/>
            <w:gridSpan w:val="4"/>
          </w:tcPr>
        </w:tc>
        <w:tc>
          <w:p>
            <w:pPr>
              <w:spacing w:after="0"/>
            </w:pPr>
            <w:r>
              <w:rPr>
                <w:rFonts w:ascii="Arial" w:cs="Arial"/>
                <w:color w:val="000000"/>
                <w:sz w:val="16"/>
              </w:rPr>
              <w:t xml:space="preserve">UICC1</w:t>
            </w:r>
          </w:p>
          <w:tcPr>
            <w:shd w:val="clear" w:color="000000" w:fill="CCFFCC"/>
            <w:gridSpan w:val="4"/>
          </w:tcPr>
        </w:tc>
        <w:tc>
          <w:p>
            <w:pPr>
              <w:spacing w:after="0"/>
            </w:pPr>
            <w:r>
              <w:rPr>
                <w:rFonts w:ascii="Arial" w:cs="Arial"/>
                <w:color w:val="000000"/>
                <w:sz w:val="16"/>
              </w:rPr>
              <w:t xml:space="preserve">UICC1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2000-07-24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UICC1, Rel-4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4931</w:t>
            </w:r>
          </w:p>
          <w:tcPr>
            <w:shd w:val="clear" w:color="000000" w:fill="CCFFCC"/>
            <w:gridSpan w:val="4"/>
          </w:tcPr>
        </w:tc>
        <w:tc>
          <w:p>
            <w:pPr>
              <w:spacing w:after="0"/>
            </w:pPr>
            <w:r>
              <w:rPr>
                <w:rFonts w:ascii="Arial" w:cs="Arial"/>
                <w:color w:val="000000"/>
                <w:sz w:val="16"/>
              </w:rPr>
              <w:t xml:space="preserve">1799</w:t>
            </w:r>
          </w:p>
          <w:tcPr>
            <w:shd w:val="clear" w:color="000000" w:fill="CCFFCC"/>
            <w:gridSpan w:val="4"/>
          </w:tcPr>
        </w:tc>
        <w:tc>
          <w:p>
            <w:pPr>
              <w:spacing w:after="0"/>
            </w:pPr>
            <w:r>
              <w:rPr>
                <w:rFonts w:ascii="Arial" w:cs="Arial"/>
                <w:b/>
                <w:color w:val="000000"/>
                <w:sz w:val="16"/>
              </w:rPr>
              <w:t xml:space="preserve">   Common PCN Handset Specification (CPHS)</w:t>
            </w:r>
          </w:p>
          <w:tcPr>
            <w:shd w:val="clear" w:color="000000" w:fill="CCFFCC"/>
            <w:gridSpan w:val="4"/>
          </w:tcPr>
        </w:tc>
        <w:tc>
          <w:p>
            <w:pPr>
              <w:spacing w:after="0"/>
            </w:pPr>
            <w:r>
              <w:rPr>
                <w:rFonts w:ascii="Arial" w:cs="Arial"/>
                <w:color w:val="000000"/>
                <w:sz w:val="16"/>
              </w:rPr>
              <w:t xml:space="preserve">UICC1-CPHS</w:t>
            </w:r>
          </w:p>
          <w:tcPr>
            <w:shd w:val="clear" w:color="000000" w:fill="CCFFCC"/>
            <w:gridSpan w:val="4"/>
          </w:tcPr>
        </w:tc>
        <w:tc>
          <w:p>
            <w:pPr>
              <w:spacing w:after="0"/>
            </w:pPr>
            <w:r>
              <w:rPr>
                <w:rFonts w:ascii="Arial" w:cs="Arial"/>
                <w:color w:val="000000"/>
                <w:sz w:val="16"/>
              </w:rPr>
              <w:t xml:space="preserve">UICC1-CPHS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2000-07-24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28/5/2001: CRs approved at TP-11. WI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4932</w:t>
            </w:r>
          </w:p>
          <w:tcPr>
            <w:shd w:val="clear" w:color="000000" w:fill="CCFFCC"/>
            <w:gridSpan w:val="4"/>
          </w:tcPr>
        </w:tc>
        <w:tc>
          <w:p>
            <w:pPr>
              <w:spacing w:after="0"/>
            </w:pPr>
            <w:r>
              <w:rPr>
                <w:rFonts w:ascii="Arial" w:cs="Arial"/>
                <w:color w:val="000000"/>
                <w:sz w:val="16"/>
              </w:rPr>
              <w:t xml:space="preserve">401800</w:t>
            </w:r>
          </w:p>
          <w:tcPr>
            <w:shd w:val="clear" w:color="000000" w:fill="CCFFCC"/>
            <w:gridSpan w:val="4"/>
          </w:tcPr>
        </w:tc>
        <w:tc>
          <w:p>
            <w:pPr>
              <w:spacing w:after="0"/>
            </w:pPr>
            <w:r>
              <w:rPr>
                <w:rFonts w:ascii="Arial" w:cs="Arial"/>
                <w:b/>
                <w:color w:val="0000FF"/>
                <w:sz w:val="16"/>
              </w:rPr>
              <w:t xml:space="preserve">Rel-4 (U)SIM toolkit enhancements</w:t>
            </w:r>
          </w:p>
          <w:tcPr>
            <w:shd w:val="clear" w:color="0000FF" w:fill="CCFFCC"/>
            <w:gridSpan w:val="4"/>
          </w:tcPr>
        </w:tc>
        <w:tc>
          <w:p>
            <w:pPr>
              <w:spacing w:after="0"/>
            </w:pPr>
            <w:r>
              <w:rPr>
                <w:rFonts w:ascii="Arial" w:cs="Arial"/>
                <w:color w:val="000000"/>
                <w:sz w:val="16"/>
              </w:rPr>
              <w:t xml:space="preserve">USAT4</w:t>
            </w:r>
          </w:p>
          <w:tcPr>
            <w:shd w:val="clear" w:color="000000" w:fill="CCFFCC"/>
            <w:gridSpan w:val="4"/>
          </w:tcPr>
        </w:tc>
        <w:tc>
          <w:p>
            <w:pPr>
              <w:spacing w:after="0"/>
            </w:pPr>
            <w:r>
              <w:rPr>
                <w:rFonts w:ascii="Arial" w:cs="Arial"/>
                <w:color w:val="000000"/>
                <w:sz w:val="16"/>
              </w:rPr>
              <w:t xml:space="preserve">USAT4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T3,S1</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Jean-Francois Rubon</w:t>
            </w:r>
          </w:p>
          <w:tcPr>
            <w:shd w:val="clear" w:color="000000" w:fill="CCFFCC"/>
            <w:gridSpan w:val="4"/>
          </w:tcPr>
        </w:tc>
        <w:tc>
          <w:p>
            <w:pPr>
              <w:spacing w:after="0"/>
            </w:pPr>
            <w:r>
              <w:rPr>
                <w:rFonts w:ascii="Arial" w:cs="Arial"/>
                <w:color w:val="000000"/>
                <w:sz w:val="16"/>
              </w:rPr>
              <w:t xml:space="preserve">Acronym changed from USAT1, USAT1-LocLnk, USAT1APIJAVA, USAT1SM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4933</w:t>
            </w:r>
          </w:p>
          <w:tcPr>
            <w:shd w:val="clear" w:color="000000" w:fill="CCFFCC"/>
            <w:gridSpan w:val="4"/>
          </w:tcPr>
        </w:tc>
        <w:tc>
          <w:p>
            <w:pPr>
              <w:spacing w:after="0"/>
            </w:pPr>
            <w:r>
              <w:rPr>
                <w:rFonts w:ascii="Arial" w:cs="Arial"/>
                <w:color w:val="000000"/>
                <w:sz w:val="16"/>
              </w:rPr>
              <w:t xml:space="preserve">2034</w:t>
            </w:r>
          </w:p>
          <w:tcPr>
            <w:shd w:val="clear" w:color="000000" w:fill="CCFFCC"/>
            <w:gridSpan w:val="4"/>
          </w:tcPr>
        </w:tc>
        <w:tc>
          <w:p>
            <w:pPr>
              <w:spacing w:after="0"/>
            </w:pPr>
            <w:r>
              <w:rPr>
                <w:rFonts w:ascii="Arial" w:cs="Arial"/>
                <w:b/>
                <w:color w:val="000000"/>
                <w:sz w:val="16"/>
              </w:rPr>
              <w:t xml:space="preserve">   USAT local link</w:t>
            </w:r>
          </w:p>
          <w:tcPr>
            <w:shd w:val="clear" w:color="000000" w:fill="CCFFCC"/>
            <w:gridSpan w:val="4"/>
          </w:tcPr>
        </w:tc>
        <w:tc>
          <w:p>
            <w:pPr>
              <w:spacing w:after="0"/>
            </w:pPr>
            <w:r>
              <w:rPr>
                <w:rFonts w:ascii="Arial" w:cs="Arial"/>
                <w:color w:val="000000"/>
                <w:sz w:val="16"/>
              </w:rPr>
              <w:t xml:space="preserve">USAT1-LocLnk</w:t>
            </w:r>
          </w:p>
          <w:tcPr>
            <w:shd w:val="clear" w:color="000000" w:fill="CCFFCC"/>
            <w:gridSpan w:val="4"/>
          </w:tcPr>
        </w:tc>
        <w:tc>
          <w:p>
            <w:pPr>
              <w:spacing w:after="0"/>
            </w:pPr>
            <w:r>
              <w:rPr>
                <w:rFonts w:ascii="Arial" w:cs="Arial"/>
                <w:color w:val="000000"/>
                <w:sz w:val="16"/>
              </w:rPr>
              <w:t xml:space="preserve">USAT1-LocLnk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T3,S1</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Jean-Francois Rubon</w:t>
            </w:r>
          </w:p>
          <w:tcPr>
            <w:shd w:val="clear" w:color="000000" w:fill="CCFFCC"/>
            <w:gridSpan w:val="4"/>
          </w:tcPr>
        </w:tc>
        <w:tc>
          <w:p>
            <w:pPr>
              <w:spacing w:after="0"/>
            </w:pPr>
            <w:r>
              <w:rPr>
                <w:rFonts w:ascii="Arial" w:cs="Arial"/>
                <w:color w:val="000000"/>
                <w:sz w:val="16"/>
              </w:rPr>
              <w:t xml:space="preserve">25/5/2001:CR was approved at TP-11. WI is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4934</w:t>
            </w:r>
          </w:p>
          <w:tcPr>
            <w:shd w:val="clear" w:color="000000" w:fill="CCFFCC"/>
            <w:gridSpan w:val="4"/>
          </w:tcPr>
        </w:tc>
        <w:tc>
          <w:p>
            <w:pPr>
              <w:spacing w:after="0"/>
            </w:pPr>
            <w:r>
              <w:rPr>
                <w:rFonts w:ascii="Arial" w:cs="Arial"/>
                <w:color w:val="000000"/>
                <w:sz w:val="16"/>
              </w:rPr>
              <w:t xml:space="preserve">401571</w:t>
            </w:r>
          </w:p>
          <w:tcPr>
            <w:shd w:val="clear" w:color="000000" w:fill="CCFFCC"/>
            <w:gridSpan w:val="4"/>
          </w:tcPr>
        </w:tc>
        <w:tc>
          <w:p>
            <w:pPr>
              <w:spacing w:after="0"/>
            </w:pPr>
            <w:r>
              <w:rPr>
                <w:rFonts w:ascii="Arial" w:cs="Arial"/>
                <w:b/>
                <w:color w:val="0000FF"/>
                <w:sz w:val="16"/>
              </w:rPr>
              <w:t xml:space="preserve">Rel-4 Security enhancements</w:t>
            </w:r>
          </w:p>
          <w:tcPr>
            <w:shd w:val="clear" w:color="0000FF" w:fill="CCFFCC"/>
            <w:gridSpan w:val="4"/>
          </w:tcPr>
        </w:tc>
        <w:tc>
          <w:p>
            <w:pPr>
              <w:spacing w:after="0"/>
            </w:pPr>
            <w:r>
              <w:rPr>
                <w:rFonts w:ascii="Arial" w:cs="Arial"/>
                <w:color w:val="000000"/>
                <w:sz w:val="16"/>
              </w:rPr>
              <w:t xml:space="preserve">SEC4</w:t>
            </w:r>
          </w:p>
          <w:tcPr>
            <w:shd w:val="clear" w:color="000000" w:fill="CCFFCC"/>
            <w:gridSpan w:val="4"/>
          </w:tcPr>
        </w:tc>
        <w:tc>
          <w:p>
            <w:pPr>
              <w:spacing w:after="0"/>
            </w:pPr>
            <w:r>
              <w:rPr>
                <w:rFonts w:ascii="Arial" w:cs="Arial"/>
                <w:color w:val="000000"/>
                <w:sz w:val="16"/>
              </w:rPr>
              <w:t xml:space="preserve">SEC4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S3,N4,N1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acronym changed from SEC1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4935</w:t>
            </w:r>
          </w:p>
          <w:tcPr>
            <w:shd w:val="clear" w:color="000000" w:fill="CCFFCC"/>
            <w:gridSpan w:val="4"/>
          </w:tcPr>
        </w:tc>
        <w:tc>
          <w:p>
            <w:pPr>
              <w:spacing w:after="0"/>
            </w:pPr>
            <w:r>
              <w:rPr>
                <w:rFonts w:ascii="Arial" w:cs="Arial"/>
                <w:color w:val="000000"/>
                <w:sz w:val="16"/>
              </w:rPr>
              <w:t xml:space="preserve">1331</w:t>
            </w:r>
          </w:p>
          <w:tcPr>
            <w:shd w:val="clear" w:color="000000" w:fill="CCFFCC"/>
            <w:gridSpan w:val="4"/>
          </w:tcPr>
        </w:tc>
        <w:tc>
          <w:p>
            <w:pPr>
              <w:spacing w:after="0"/>
            </w:pPr>
            <w:r>
              <w:rPr>
                <w:rFonts w:ascii="Arial" w:cs="Arial"/>
                <w:b/>
                <w:color w:val="000000"/>
                <w:sz w:val="16"/>
              </w:rPr>
              <w:t xml:space="preserve">   Rel-4 Lawful Interception</w:t>
            </w:r>
          </w:p>
          <w:tcPr>
            <w:shd w:val="clear" w:color="000000" w:fill="CCFFCC"/>
            <w:gridSpan w:val="4"/>
          </w:tcPr>
        </w:tc>
        <w:tc>
          <w:p>
            <w:pPr>
              <w:spacing w:after="0"/>
            </w:pPr>
            <w:r>
              <w:rPr>
                <w:rFonts w:ascii="Arial" w:cs="Arial"/>
                <w:color w:val="000000"/>
                <w:sz w:val="16"/>
              </w:rPr>
              <w:t xml:space="preserve">SEC4-LI</w:t>
            </w:r>
          </w:p>
          <w:tcPr>
            <w:shd w:val="clear" w:color="000000" w:fill="CCFFCC"/>
            <w:gridSpan w:val="4"/>
          </w:tcPr>
        </w:tc>
        <w:tc>
          <w:p>
            <w:pPr>
              <w:spacing w:after="0"/>
            </w:pPr>
            <w:r>
              <w:rPr>
                <w:rFonts w:ascii="Arial" w:cs="Arial"/>
                <w:color w:val="000000"/>
                <w:sz w:val="16"/>
              </w:rPr>
              <w:t xml:space="preserve">SEC4-LI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Requirements capture: S3#14 (Aug 00), Feature specification: S3#15 (Sep 00), Definition of architecture. Should be included in general LI work mentioned above. Acronym changed from SEC1-LI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4936</w:t>
            </w:r>
          </w:p>
          <w:tcPr>
            <w:shd w:val="clear" w:color="000000" w:fill="CCFFCC"/>
            <w:gridSpan w:val="4"/>
          </w:tcPr>
        </w:tc>
        <w:tc>
          <w:p>
            <w:pPr>
              <w:spacing w:after="0"/>
            </w:pPr>
            <w:r>
              <w:rPr>
                <w:rFonts w:ascii="Arial" w:cs="Arial"/>
                <w:color w:val="000000"/>
                <w:sz w:val="16"/>
              </w:rPr>
              <w:t xml:space="preserve">1587</w:t>
            </w:r>
          </w:p>
          <w:tcPr>
            <w:shd w:val="clear" w:color="000000" w:fill="CCFFCC"/>
            <w:gridSpan w:val="4"/>
          </w:tcPr>
        </w:tc>
        <w:tc>
          <w:p>
            <w:pPr>
              <w:spacing w:after="0"/>
            </w:pPr>
            <w:r>
              <w:rPr>
                <w:rFonts w:ascii="Arial" w:cs="Arial"/>
                <w:b/>
                <w:color w:val="000000"/>
                <w:sz w:val="16"/>
              </w:rPr>
              <w:t xml:space="preserve">   Evolution of GSM CS algorithms (e.g. A5/3 development and deployment)</w:t>
            </w:r>
          </w:p>
          <w:tcPr>
            <w:shd w:val="clear" w:color="000000" w:fill="CCFFCC"/>
            <w:gridSpan w:val="4"/>
          </w:tcPr>
        </w:tc>
        <w:tc>
          <w:p>
            <w:pPr>
              <w:spacing w:after="0"/>
            </w:pPr>
            <w:r>
              <w:rPr>
                <w:rFonts w:ascii="Arial" w:cs="Arial"/>
                <w:color w:val="000000"/>
                <w:sz w:val="16"/>
              </w:rPr>
              <w:t xml:space="preserve">SEC1-CSALGO1</w:t>
            </w:r>
          </w:p>
          <w:tcPr>
            <w:shd w:val="clear" w:color="000000" w:fill="CCFFCC"/>
            <w:gridSpan w:val="4"/>
          </w:tcPr>
        </w:tc>
        <w:tc>
          <w:p>
            <w:pPr>
              <w:spacing w:after="0"/>
            </w:pPr>
            <w:r>
              <w:rPr>
                <w:rFonts w:ascii="Arial" w:cs="Arial"/>
                <w:color w:val="000000"/>
                <w:sz w:val="16"/>
              </w:rPr>
              <w:t xml:space="preserve">SEC1-CSALGO1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DTI, BIS</w:t>
            </w:r>
          </w:p>
          <w:tcPr>
            <w:shd w:val="clear" w:color="000000" w:fill="CCFFCC"/>
            <w:gridSpan w:val="4"/>
          </w:tcPr>
        </w:tc>
        <w:tc>
          <w:p>
            <w:pPr>
              <w:spacing w:after="0"/>
            </w:pPr>
            <w:r>
              <w:rPr>
                <w:rFonts w:ascii="Arial" w:cs="Arial"/>
                <w:color w:val="000000"/>
                <w:sz w:val="16"/>
              </w:rPr>
              <w:t xml:space="preserve">cbrookson@iee.org</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4937</w:t>
            </w:r>
          </w:p>
          <w:tcPr>
            <w:shd w:val="clear" w:color="000000" w:fill="CCFFCC"/>
            <w:gridSpan w:val="4"/>
          </w:tcPr>
        </w:tc>
        <w:tc>
          <w:p>
            <w:pPr>
              <w:spacing w:after="0"/>
            </w:pPr>
            <w:r>
              <w:rPr>
                <w:rFonts w:ascii="Arial" w:cs="Arial"/>
                <w:color w:val="000000"/>
                <w:sz w:val="16"/>
              </w:rPr>
              <w:t xml:space="preserve">1588</w:t>
            </w:r>
          </w:p>
          <w:tcPr>
            <w:shd w:val="clear" w:color="000000" w:fill="CCFFCC"/>
            <w:gridSpan w:val="4"/>
          </w:tcPr>
        </w:tc>
        <w:tc>
          <w:p>
            <w:pPr>
              <w:spacing w:after="0"/>
            </w:pPr>
            <w:r>
              <w:rPr>
                <w:rFonts w:ascii="Arial" w:cs="Arial"/>
                <w:b/>
                <w:color w:val="000000"/>
                <w:sz w:val="16"/>
              </w:rPr>
              <w:t xml:space="preserve">   Evolution of GSM PS algorithms (e.g. GEA 2 deployment)</w:t>
            </w:r>
          </w:p>
          <w:tcPr>
            <w:shd w:val="clear" w:color="000000" w:fill="CCFFCC"/>
            <w:gridSpan w:val="4"/>
          </w:tcPr>
        </w:tc>
        <w:tc>
          <w:p>
            <w:pPr>
              <w:spacing w:after="0"/>
            </w:pPr>
            <w:r>
              <w:rPr>
                <w:rFonts w:ascii="Arial" w:cs="Arial"/>
                <w:color w:val="000000"/>
                <w:sz w:val="16"/>
              </w:rPr>
              <w:t xml:space="preserve">SEC1-PSALGO1</w:t>
            </w:r>
          </w:p>
          <w:tcPr>
            <w:shd w:val="clear" w:color="000000" w:fill="CCFFCC"/>
            <w:gridSpan w:val="4"/>
          </w:tcPr>
        </w:tc>
        <w:tc>
          <w:p>
            <w:pPr>
              <w:spacing w:after="0"/>
            </w:pPr>
            <w:r>
              <w:rPr>
                <w:rFonts w:ascii="Arial" w:cs="Arial"/>
                <w:color w:val="000000"/>
                <w:sz w:val="16"/>
              </w:rPr>
              <w:t xml:space="preserve">SEC1-PSALGO1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S3,N4,N1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DTI, BIS</w:t>
            </w:r>
          </w:p>
          <w:tcPr>
            <w:shd w:val="clear" w:color="000000" w:fill="CCFFCC"/>
            <w:gridSpan w:val="4"/>
          </w:tcPr>
        </w:tc>
        <w:tc>
          <w:p>
            <w:pPr>
              <w:spacing w:after="0"/>
            </w:pPr>
            <w:r>
              <w:rPr>
                <w:rFonts w:ascii="Arial" w:cs="Arial"/>
                <w:color w:val="000000"/>
                <w:sz w:val="16"/>
              </w:rPr>
              <w:t xml:space="preserve">cbrookson@iee.org</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4938</w:t>
            </w:r>
          </w:p>
          <w:tcPr>
            <w:shd w:val="clear" w:color="000000" w:fill="E3E3E3"/>
            <w:gridSpan w:val="4"/>
          </w:tcPr>
        </w:tc>
        <w:tc>
          <w:p>
            <w:pPr>
              <w:spacing w:after="0"/>
            </w:pPr>
            <w:r>
              <w:rPr>
                <w:rFonts w:ascii="Arial" w:cs="Arial"/>
                <w:color w:val="000000"/>
                <w:sz w:val="16"/>
              </w:rPr>
              <w:t xml:space="preserve">1589</w:t>
            </w:r>
          </w:p>
          <w:tcPr>
            <w:shd w:val="clear" w:color="000000" w:fill="E3E3E3"/>
            <w:gridSpan w:val="4"/>
          </w:tcPr>
        </w:tc>
        <w:tc>
          <w:p>
            <w:pPr>
              <w:spacing w:after="0"/>
            </w:pPr>
            <w:r>
              <w:rPr>
                <w:rFonts w:ascii="Arial" w:cs="Arial"/>
                <w:color w:val="000000"/>
                <w:sz w:val="16"/>
              </w:rPr>
              <w:t xml:space="preserve">      Deleted - Main aspects of Evolution of GSM PS algorithms (e.g. GEA 2 deployment)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2000-02-22</w:t>
            </w:r>
          </w:p>
          <w:tcPr>
            <w:shd w:val="clear" w:color="000000" w:fill="E3E3E3"/>
            <w:gridSpan w:val="4"/>
          </w:tcPr>
        </w:tc>
        <w:tc>
          <w:p>
            <w:pPr>
              <w:spacing w:after="0"/>
            </w:pPr>
            <w:r>
              <w:rPr>
                <w:rFonts w:ascii="Arial" w:cs="Arial"/>
                <w:color w:val="000000"/>
                <w:sz w:val="16"/>
              </w:rPr>
              <w:t xml:space="preserve">2000-11-24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DTI, BIS</w:t>
            </w:r>
          </w:p>
          <w:tcPr>
            <w:shd w:val="clear" w:color="000000" w:fill="E3E3E3"/>
            <w:gridSpan w:val="4"/>
          </w:tcPr>
        </w:tc>
        <w:tc>
          <w:p>
            <w:pPr>
              <w:spacing w:after="0"/>
            </w:pPr>
            <w:r>
              <w:rPr>
                <w:rFonts w:ascii="Arial" w:cs="Arial"/>
                <w:color w:val="000000"/>
                <w:sz w:val="16"/>
              </w:rPr>
              <w:t xml:space="preserve">cbrookson@iee.org</w:t>
            </w:r>
          </w:p>
          <w:tcPr>
            <w:shd w:val="clear" w:color="000000" w:fill="E3E3E3"/>
            <w:gridSpan w:val="4"/>
          </w:tcPr>
        </w:tc>
        <w:tc>
          <w:p>
            <w:pPr>
              <w:spacing w:after="0"/>
            </w:pPr>
            <w:r>
              <w:rPr>
                <w:rFonts w:ascii="Arial" w:cs="Arial"/>
                <w:color w:val="000000"/>
                <w:sz w:val="16"/>
              </w:rPr>
              <w:t xml:space="preserve">Complete TSG#09 (09/2000). S3#17: Proposed for deletion. TO BE DELETED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4939</w:t>
            </w:r>
          </w:p>
          <w:tcPr>
            <w:shd w:val="clear" w:color="000000" w:fill="CCFFCC"/>
            <w:gridSpan w:val="4"/>
          </w:tcPr>
        </w:tc>
        <w:tc>
          <w:p>
            <w:pPr>
              <w:spacing w:after="0"/>
            </w:pPr>
            <w:r>
              <w:rPr>
                <w:rFonts w:ascii="Arial" w:cs="Arial"/>
                <w:color w:val="000000"/>
                <w:sz w:val="16"/>
              </w:rPr>
              <w:t xml:space="preserve">1618</w:t>
            </w:r>
          </w:p>
          <w:tcPr>
            <w:shd w:val="clear" w:color="000000" w:fill="CCFFCC"/>
            <w:gridSpan w:val="4"/>
          </w:tcPr>
        </w:tc>
        <w:tc>
          <w:p>
            <w:pPr>
              <w:spacing w:after="0"/>
            </w:pPr>
            <w:r>
              <w:rPr>
                <w:rFonts w:ascii="Arial" w:cs="Arial"/>
                <w:color w:val="000000"/>
                <w:sz w:val="16"/>
              </w:rPr>
              <w:t xml:space="preserve">      Impact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2000-03-20</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DTI, BIS</w:t>
            </w:r>
          </w:p>
          <w:tcPr>
            <w:shd w:val="clear" w:color="000000" w:fill="CCFFCC"/>
            <w:gridSpan w:val="4"/>
          </w:tcPr>
        </w:tc>
        <w:tc>
          <w:p>
            <w:pPr>
              <w:spacing w:after="0"/>
            </w:pPr>
            <w:r>
              <w:rPr>
                <w:rFonts w:ascii="Arial" w:cs="Arial"/>
                <w:color w:val="000000"/>
                <w:sz w:val="16"/>
              </w:rPr>
              <w:t xml:space="preserve">cbrookson@iee.org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4940</w:t>
            </w:r>
          </w:p>
          <w:tcPr>
            <w:shd w:val="clear" w:color="000000" w:fill="CCFFCC"/>
            <w:gridSpan w:val="4"/>
          </w:tcPr>
        </w:tc>
        <w:tc>
          <w:p>
            <w:pPr>
              <w:spacing w:after="0"/>
            </w:pPr>
            <w:r>
              <w:rPr>
                <w:rFonts w:ascii="Arial" w:cs="Arial"/>
                <w:color w:val="000000"/>
                <w:sz w:val="16"/>
              </w:rPr>
              <w:t xml:space="preserve">1661</w:t>
            </w:r>
          </w:p>
          <w:tcPr>
            <w:shd w:val="clear" w:color="000000" w:fill="CCFFCC"/>
            <w:gridSpan w:val="4"/>
          </w:tcPr>
        </w:tc>
        <w:tc>
          <w:p>
            <w:pPr>
              <w:spacing w:after="0"/>
            </w:pPr>
            <w:r>
              <w:rPr>
                <w:rFonts w:ascii="Arial" w:cs="Arial"/>
                <w:color w:val="000000"/>
                <w:sz w:val="16"/>
              </w:rPr>
              <w:t xml:space="preserve">      GEA capability indication in MS CM</w:t>
            </w:r>
          </w:p>
          <w:tcPr>
            <w:shd w:val="clear" w:color="000000" w:fill="CCFFCC"/>
            <w:gridSpan w:val="4"/>
          </w:tcPr>
        </w:tc>
        <w:tc>
          <w:p>
            <w:pPr>
              <w:spacing w:after="0"/>
            </w:pPr>
            <w:r>
              <w:rPr>
                <w:rFonts w:ascii="Arial" w:cs="Arial"/>
                <w:color w:val="000000"/>
                <w:sz w:val="16"/>
              </w:rPr>
              <w:t xml:space="preserve">SEC1-PSALGO1-GEACAP</w:t>
            </w:r>
          </w:p>
          <w:tcPr>
            <w:shd w:val="clear" w:color="000000" w:fill="CCFFCC"/>
            <w:gridSpan w:val="4"/>
          </w:tcPr>
        </w:tc>
        <w:tc>
          <w:p>
            <w:pPr>
              <w:spacing w:after="0"/>
            </w:pPr>
            <w:r>
              <w:rPr>
                <w:rFonts w:ascii="Arial" w:cs="Arial"/>
                <w:color w:val="000000"/>
                <w:sz w:val="16"/>
              </w:rPr>
              <w:t xml:space="preserve">SEC1-PSALGO1-GEACAP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2000-06-19</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 Airtouch</w:t>
            </w:r>
          </w:p>
          <w:tcPr>
            <w:shd w:val="clear" w:color="000000" w:fill="CCFFCC"/>
            <w:gridSpan w:val="4"/>
          </w:tcPr>
        </w:tc>
        <w:tc>
          <w:p>
            <w:pPr>
              <w:spacing w:after="0"/>
            </w:pPr>
            <w:r>
              <w:rPr>
                <w:rFonts w:ascii="Arial" w:cs="Arial"/>
                <w:color w:val="000000"/>
                <w:sz w:val="16"/>
              </w:rPr>
              <w:t xml:space="preserve">Duncan Mills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4941</w:t>
            </w:r>
          </w:p>
          <w:tcPr>
            <w:shd w:val="clear" w:color="000000" w:fill="E3E3E3"/>
            <w:gridSpan w:val="4"/>
          </w:tcPr>
        </w:tc>
        <w:tc>
          <w:p>
            <w:pPr>
              <w:spacing w:after="0"/>
            </w:pPr>
            <w:r>
              <w:rPr>
                <w:rFonts w:ascii="Arial" w:cs="Arial"/>
                <w:color w:val="000000"/>
                <w:sz w:val="16"/>
              </w:rPr>
              <w:t xml:space="preserve">401583</w:t>
            </w:r>
          </w:p>
          <w:tcPr>
            <w:shd w:val="clear" w:color="000000" w:fill="E3E3E3"/>
            <w:gridSpan w:val="4"/>
          </w:tcPr>
        </w:tc>
        <w:tc>
          <w:p>
            <w:pPr>
              <w:spacing w:after="0"/>
            </w:pPr>
            <w:r>
              <w:rPr>
                <w:rFonts w:ascii="Arial" w:cs="Arial"/>
                <w:b/>
                <w:color w:val="000000"/>
                <w:sz w:val="16"/>
              </w:rPr>
              <w:t xml:space="preserve">   Deleted - MAP application layer security</w:t>
            </w:r>
          </w:p>
          <w:tcPr>
            <w:shd w:val="clear" w:color="000000" w:fill="E3E3E3"/>
            <w:gridSpan w:val="4"/>
          </w:tcPr>
        </w:tc>
        <w:tc>
          <w:p>
            <w:pPr>
              <w:spacing w:after="0"/>
            </w:pPr>
            <w:r>
              <w:rPr>
                <w:rFonts w:ascii="Arial" w:cs="Arial"/>
                <w:color w:val="000000"/>
                <w:sz w:val="16"/>
              </w:rPr>
              <w:t xml:space="preserve">SEC1-MAPAL</w:t>
            </w:r>
          </w:p>
          <w:tcPr>
            <w:shd w:val="clear" w:color="000000" w:fill="E3E3E3"/>
            <w:gridSpan w:val="4"/>
          </w:tcPr>
        </w:tc>
        <w:tc>
          <w:p>
            <w:pPr>
              <w:spacing w:after="0"/>
            </w:pPr>
            <w:r>
              <w:rPr>
                <w:rFonts w:ascii="Arial" w:cs="Arial"/>
                <w:color w:val="000000"/>
                <w:sz w:val="16"/>
              </w:rPr>
              <w:t xml:space="preserve">SEC1-MAPAL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2002-03-15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REPLACED BY NDS-MAP and NDS-IP. Completed Auto Key Management -&gt; Rel-6.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4942</w:t>
            </w:r>
          </w:p>
          <w:tcPr>
            <w:shd w:val="clear" w:color="000000" w:fill="E3E3E3"/>
            <w:gridSpan w:val="4"/>
          </w:tcPr>
        </w:tc>
        <w:tc>
          <w:p>
            <w:pPr>
              <w:spacing w:after="0"/>
            </w:pPr>
            <w:r>
              <w:rPr>
                <w:rFonts w:ascii="Arial" w:cs="Arial"/>
                <w:color w:val="000000"/>
                <w:sz w:val="16"/>
              </w:rPr>
              <w:t xml:space="preserve">401584</w:t>
            </w:r>
          </w:p>
          <w:tcPr>
            <w:shd w:val="clear" w:color="000000" w:fill="E3E3E3"/>
            <w:gridSpan w:val="4"/>
          </w:tcPr>
        </w:tc>
        <w:tc>
          <w:p>
            <w:pPr>
              <w:spacing w:after="0"/>
            </w:pPr>
            <w:r>
              <w:rPr>
                <w:rFonts w:ascii="Arial" w:cs="Arial"/>
                <w:color w:val="000000"/>
                <w:sz w:val="16"/>
              </w:rPr>
              <w:t xml:space="preserve">      Deleted - Main aspects of MAP application layer security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2000-02-21</w:t>
            </w:r>
          </w:p>
          <w:tcPr>
            <w:shd w:val="clear" w:color="000000" w:fill="E3E3E3"/>
            <w:gridSpan w:val="4"/>
          </w:tcPr>
        </w:tc>
        <w:tc>
          <w:p>
            <w:pPr>
              <w:spacing w:after="0"/>
            </w:pPr>
            <w:r>
              <w:rPr>
                <w:rFonts w:ascii="Arial" w:cs="Arial"/>
                <w:color w:val="000000"/>
                <w:sz w:val="16"/>
              </w:rPr>
              <w:t xml:space="preserve">2001-03-29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4943</w:t>
            </w:r>
          </w:p>
          <w:tcPr>
            <w:shd w:val="clear" w:color="000000" w:fill="E3E3E3"/>
            <w:gridSpan w:val="4"/>
          </w:tcPr>
        </w:tc>
        <w:tc>
          <w:p>
            <w:pPr>
              <w:spacing w:after="0"/>
            </w:pPr>
            <w:r>
              <w:rPr>
                <w:rFonts w:ascii="Arial" w:cs="Arial"/>
                <w:color w:val="000000"/>
                <w:sz w:val="16"/>
              </w:rPr>
              <w:t xml:space="preserve">402025</w:t>
            </w:r>
          </w:p>
          <w:tcPr>
            <w:shd w:val="clear" w:color="000000" w:fill="E3E3E3"/>
            <w:gridSpan w:val="4"/>
          </w:tcPr>
        </w:tc>
        <w:tc>
          <w:p>
            <w:pPr>
              <w:spacing w:after="0"/>
            </w:pPr>
            <w:r>
              <w:rPr>
                <w:rFonts w:ascii="Arial" w:cs="Arial"/>
                <w:color w:val="000000"/>
                <w:sz w:val="16"/>
              </w:rPr>
              <w:t xml:space="preserve">      Deleted - Other stage 3 aspects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2000-02-22</w:t>
            </w:r>
          </w:p>
          <w:tcPr>
            <w:shd w:val="clear" w:color="000000" w:fill="E3E3E3"/>
            <w:gridSpan w:val="4"/>
          </w:tcPr>
        </w:tc>
        <w:tc>
          <w:p>
            <w:pPr>
              <w:spacing w:after="0"/>
            </w:pPr>
            <w:r>
              <w:rPr>
                <w:rFonts w:ascii="Arial" w:cs="Arial"/>
                <w:color w:val="000000"/>
                <w:sz w:val="16"/>
              </w:rPr>
              <w:t xml:space="preserve">2000-11-24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4944</w:t>
            </w:r>
          </w:p>
          <w:tcPr>
            <w:shd w:val="clear" w:color="000000" w:fill="E3E3E3"/>
            <w:gridSpan w:val="4"/>
          </w:tcPr>
        </w:tc>
        <w:tc>
          <w:p>
            <w:pPr>
              <w:spacing w:after="0"/>
            </w:pPr>
            <w:r>
              <w:rPr>
                <w:rFonts w:ascii="Arial" w:cs="Arial"/>
                <w:color w:val="000000"/>
                <w:sz w:val="16"/>
              </w:rPr>
              <w:t xml:space="preserve">401594</w:t>
            </w:r>
          </w:p>
          <w:tcPr>
            <w:shd w:val="clear" w:color="000000" w:fill="E3E3E3"/>
            <w:gridSpan w:val="4"/>
          </w:tcPr>
        </w:tc>
        <w:tc>
          <w:p>
            <w:pPr>
              <w:spacing w:after="0"/>
            </w:pPr>
            <w:r>
              <w:rPr>
                <w:rFonts w:ascii="Arial" w:cs="Arial"/>
                <w:color w:val="000000"/>
                <w:sz w:val="16"/>
              </w:rPr>
              <w:t xml:space="preserve">      Deleted - Visibility and Configurability of security</w:t>
            </w:r>
          </w:p>
          <w:tcPr>
            <w:shd w:val="clear" w:color="000000" w:fill="E3E3E3"/>
            <w:gridSpan w:val="4"/>
          </w:tcPr>
        </w:tc>
        <w:tc>
          <w:p>
            <w:pPr>
              <w:spacing w:after="0"/>
            </w:pPr>
            <w:r>
              <w:rPr>
                <w:rFonts w:ascii="Arial" w:cs="Arial"/>
                <w:color w:val="000000"/>
                <w:sz w:val="16"/>
              </w:rPr>
              <w:t xml:space="preserve">SEC1-VCS</w:t>
            </w:r>
          </w:p>
          <w:tcPr>
            <w:shd w:val="clear" w:color="000000" w:fill="E3E3E3"/>
            <w:gridSpan w:val="4"/>
          </w:tcPr>
        </w:tc>
        <w:tc>
          <w:p>
            <w:pPr>
              <w:spacing w:after="0"/>
            </w:pPr>
            <w:r>
              <w:rPr>
                <w:rFonts w:ascii="Arial" w:cs="Arial"/>
                <w:color w:val="000000"/>
                <w:sz w:val="16"/>
              </w:rPr>
              <w:t xml:space="preserve">SEC1-VCS</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2002-03-15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SP-000305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France Telecom</w:t>
            </w:r>
          </w:p>
          <w:tcPr>
            <w:shd w:val="clear" w:color="000000" w:fill="E3E3E3"/>
            <w:gridSpan w:val="4"/>
          </w:tcPr>
        </w:tc>
        <w:tc>
          <w:p>
            <w:pPr>
              <w:spacing w:after="0"/>
            </w:pPr>
            <w:r>
              <w:rPr>
                <w:rFonts w:ascii="Arial" w:cs="Arial"/>
                <w:color w:val="000000"/>
                <w:sz w:val="16"/>
              </w:rPr>
              <w:t xml:space="preserve">Sebastien.nguyenngoc@rd.francetelecom.com</w:t>
            </w:r>
          </w:p>
          <w:tcPr>
            <w:shd w:val="clear" w:color="000000" w:fill="E3E3E3"/>
            <w:gridSpan w:val="4"/>
          </w:tcPr>
        </w:tc>
        <w:tc>
          <w:p>
            <w:pPr>
              <w:spacing w:after="0"/>
            </w:pPr>
            <w:r>
              <w:rPr>
                <w:rFonts w:ascii="Arial" w:cs="Arial"/>
                <w:color w:val="000000"/>
                <w:sz w:val="16"/>
              </w:rPr>
              <w:t xml:space="preserve">CR approved at SA3#21 awaiting comments from CN1.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4945</w:t>
            </w:r>
          </w:p>
          <w:tcPr>
            <w:shd w:val="clear" w:color="000000" w:fill="CCFFCC"/>
            <w:gridSpan w:val="4"/>
          </w:tcPr>
        </w:tc>
        <w:tc>
          <w:p>
            <w:pPr>
              <w:spacing w:after="0"/>
            </w:pPr>
            <w:r>
              <w:rPr>
                <w:rFonts w:ascii="Arial" w:cs="Arial"/>
                <w:color w:val="000000"/>
                <w:sz w:val="16"/>
              </w:rPr>
              <w:t xml:space="preserve">401142</w:t>
            </w:r>
          </w:p>
          <w:tcPr>
            <w:shd w:val="clear" w:color="000000" w:fill="CCFFCC"/>
            <w:gridSpan w:val="4"/>
          </w:tcPr>
        </w:tc>
        <w:tc>
          <w:p>
            <w:pPr>
              <w:spacing w:after="0"/>
            </w:pPr>
            <w:r>
              <w:rPr>
                <w:rFonts w:ascii="Arial" w:cs="Arial"/>
                <w:b/>
                <w:color w:val="0000FF"/>
                <w:sz w:val="16"/>
              </w:rPr>
              <w:t xml:space="preserve">Rel-4 Charging and OAM&amp;P</w:t>
            </w:r>
          </w:p>
          <w:tcPr>
            <w:shd w:val="clear" w:color="0000FF" w:fill="CCFFCC"/>
            <w:gridSpan w:val="4"/>
          </w:tcPr>
        </w:tc>
        <w:tc>
          <w:p>
            <w:pPr>
              <w:spacing w:after="0"/>
            </w:pPr>
            <w:r>
              <w:rPr>
                <w:rFonts w:ascii="Arial" w:cs="Arial"/>
                <w:color w:val="000000"/>
                <w:sz w:val="16"/>
              </w:rPr>
              <w:t xml:space="preserve">OAM4</w:t>
            </w:r>
          </w:p>
          <w:tcPr>
            <w:shd w:val="clear" w:color="000000" w:fill="CCFFCC"/>
            <w:gridSpan w:val="4"/>
          </w:tcPr>
        </w:tc>
        <w:tc>
          <w:p>
            <w:pPr>
              <w:spacing w:after="0"/>
            </w:pPr>
            <w:r>
              <w:rPr>
                <w:rFonts w:ascii="Arial" w:cs="Arial"/>
                <w:color w:val="000000"/>
                <w:sz w:val="16"/>
              </w:rPr>
              <w:t xml:space="preserve">OAM4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2001-10-05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SP#13 approved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4946</w:t>
            </w:r>
          </w:p>
          <w:tcPr>
            <w:shd w:val="clear" w:color="000000" w:fill="CCFFCC"/>
            <w:gridSpan w:val="4"/>
          </w:tcPr>
        </w:tc>
        <w:tc>
          <w:p>
            <w:pPr>
              <w:spacing w:after="0"/>
            </w:pPr>
            <w:r>
              <w:rPr>
                <w:rFonts w:ascii="Arial" w:cs="Arial"/>
                <w:color w:val="000000"/>
                <w:sz w:val="16"/>
              </w:rPr>
              <w:t xml:space="preserve">2089</w:t>
            </w:r>
          </w:p>
          <w:tcPr>
            <w:shd w:val="clear" w:color="000000" w:fill="CCFFCC"/>
            <w:gridSpan w:val="4"/>
          </w:tcPr>
        </w:tc>
        <w:tc>
          <w:p>
            <w:pPr>
              <w:spacing w:after="0"/>
            </w:pPr>
            <w:r>
              <w:rPr>
                <w:rFonts w:ascii="Arial" w:cs="Arial"/>
                <w:b/>
                <w:color w:val="000000"/>
                <w:sz w:val="16"/>
              </w:rPr>
              <w:t xml:space="preserve">   Rel-4 Principles, high level Requirements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Telia</w:t>
            </w:r>
          </w:p>
          <w:tcPr>
            <w:shd w:val="clear" w:color="000000" w:fill="CCFFCC"/>
            <w:gridSpan w:val="4"/>
          </w:tcPr>
        </w:tc>
        <w:tc>
          <w:p>
            <w:pPr>
              <w:spacing w:after="0"/>
            </w:pPr>
            <w:r>
              <w:rPr>
                <w:rFonts w:ascii="Arial" w:cs="Arial"/>
                <w:color w:val="000000"/>
                <w:sz w:val="16"/>
              </w:rPr>
              <w:t xml:space="preserve">Michael.Truss@motorola.com, Tommy.R.Berggren@TELIA.SE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4947</w:t>
            </w:r>
          </w:p>
          <w:tcPr>
            <w:shd w:val="clear" w:color="000000" w:fill="CCFFCC"/>
            <w:gridSpan w:val="4"/>
          </w:tcPr>
        </w:tc>
        <w:tc>
          <w:p>
            <w:pPr>
              <w:spacing w:after="0"/>
            </w:pPr>
            <w:r>
              <w:rPr>
                <w:rFonts w:ascii="Arial" w:cs="Arial"/>
                <w:color w:val="000000"/>
                <w:sz w:val="16"/>
              </w:rPr>
              <w:t xml:space="preserve">2088</w:t>
            </w:r>
          </w:p>
          <w:tcPr>
            <w:shd w:val="clear" w:color="000000" w:fill="CCFFCC"/>
            <w:gridSpan w:val="4"/>
          </w:tcPr>
        </w:tc>
        <w:tc>
          <w:p>
            <w:pPr>
              <w:spacing w:after="0"/>
            </w:pPr>
            <w:r>
              <w:rPr>
                <w:rFonts w:ascii="Arial" w:cs="Arial"/>
                <w:b/>
                <w:color w:val="000000"/>
                <w:sz w:val="16"/>
              </w:rPr>
              <w:t xml:space="preserve">   Rel-4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4948</w:t>
            </w:r>
          </w:p>
          <w:tcPr>
            <w:shd w:val="clear" w:color="000000" w:fill="CCFFCC"/>
            <w:gridSpan w:val="4"/>
          </w:tcPr>
        </w:tc>
        <w:tc>
          <w:p>
            <w:pPr>
              <w:spacing w:after="0"/>
            </w:pPr>
            <w:r>
              <w:rPr>
                <w:rFonts w:ascii="Arial" w:cs="Arial"/>
                <w:color w:val="000000"/>
                <w:sz w:val="16"/>
              </w:rPr>
              <w:t xml:space="preserve">2081</w:t>
            </w:r>
          </w:p>
          <w:tcPr>
            <w:shd w:val="clear" w:color="000000" w:fill="CCFFCC"/>
            <w:gridSpan w:val="4"/>
          </w:tcPr>
        </w:tc>
        <w:tc>
          <w:p>
            <w:pPr>
              <w:spacing w:after="0"/>
            </w:pPr>
            <w:r>
              <w:rPr>
                <w:rFonts w:ascii="Arial" w:cs="Arial"/>
                <w:b/>
                <w:color w:val="000000"/>
                <w:sz w:val="16"/>
              </w:rPr>
              <w:t xml:space="preserve">   Fault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2001-10-05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4949</w:t>
            </w:r>
          </w:p>
          <w:tcPr>
            <w:shd w:val="clear" w:color="000000" w:fill="CCFFCC"/>
            <w:gridSpan w:val="4"/>
          </w:tcPr>
        </w:tc>
        <w:tc>
          <w:p>
            <w:pPr>
              <w:spacing w:after="0"/>
            </w:pPr>
            <w:r>
              <w:rPr>
                <w:rFonts w:ascii="Arial" w:cs="Arial"/>
                <w:color w:val="000000"/>
                <w:sz w:val="16"/>
              </w:rPr>
              <w:t xml:space="preserve">2082</w:t>
            </w:r>
          </w:p>
          <w:tcPr>
            <w:shd w:val="clear" w:color="000000" w:fill="CCFFCC"/>
            <w:gridSpan w:val="4"/>
          </w:tcPr>
        </w:tc>
        <w:tc>
          <w:p>
            <w:pPr>
              <w:spacing w:after="0"/>
            </w:pPr>
            <w:r>
              <w:rPr>
                <w:rFonts w:ascii="Arial" w:cs="Arial"/>
                <w:b/>
                <w:color w:val="000000"/>
                <w:sz w:val="16"/>
              </w:rPr>
              <w:t xml:space="preserve">   Configuration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4950</w:t>
            </w:r>
          </w:p>
          <w:tcPr>
            <w:shd w:val="clear" w:color="000000" w:fill="CCFFCC"/>
            <w:gridSpan w:val="4"/>
          </w:tcPr>
        </w:tc>
        <w:tc>
          <w:p>
            <w:pPr>
              <w:spacing w:after="0"/>
            </w:pPr>
            <w:r>
              <w:rPr>
                <w:rFonts w:ascii="Arial" w:cs="Arial"/>
                <w:color w:val="000000"/>
                <w:sz w:val="16"/>
              </w:rPr>
              <w:t xml:space="preserve">2083</w:t>
            </w:r>
          </w:p>
          <w:tcPr>
            <w:shd w:val="clear" w:color="000000" w:fill="CCFFCC"/>
            <w:gridSpan w:val="4"/>
          </w:tcPr>
        </w:tc>
        <w:tc>
          <w:p>
            <w:pPr>
              <w:spacing w:after="0"/>
            </w:pPr>
            <w:r>
              <w:rPr>
                <w:rFonts w:ascii="Arial" w:cs="Arial"/>
                <w:b/>
                <w:color w:val="000000"/>
                <w:sz w:val="16"/>
              </w:rPr>
              <w:t xml:space="preserve">   Rel-4 Charging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4951</w:t>
            </w:r>
          </w:p>
          <w:tcPr>
            <w:shd w:val="clear" w:color="000000" w:fill="CCFFCC"/>
            <w:gridSpan w:val="4"/>
          </w:tcPr>
        </w:tc>
        <w:tc>
          <w:p>
            <w:pPr>
              <w:spacing w:after="0"/>
            </w:pPr>
            <w:r>
              <w:rPr>
                <w:rFonts w:ascii="Arial" w:cs="Arial"/>
                <w:color w:val="000000"/>
                <w:sz w:val="16"/>
              </w:rPr>
              <w:t xml:space="preserve">2071</w:t>
            </w:r>
          </w:p>
          <w:tcPr>
            <w:shd w:val="clear" w:color="000000" w:fill="CCFFCC"/>
            <w:gridSpan w:val="4"/>
          </w:tcPr>
        </w:tc>
        <w:tc>
          <w:p>
            <w:pPr>
              <w:spacing w:after="0"/>
            </w:pPr>
            <w:r>
              <w:rPr>
                <w:rFonts w:ascii="Arial" w:cs="Arial"/>
                <w:b/>
                <w:color w:val="000000"/>
                <w:sz w:val="16"/>
              </w:rPr>
              <w:t xml:space="preserve">   UTRAN Operations and Maintenance procedures</w:t>
            </w:r>
          </w:p>
          <w:tcPr>
            <w:shd w:val="clear" w:color="000000" w:fill="CCFFCC"/>
            <w:gridSpan w:val="4"/>
          </w:tcPr>
        </w:tc>
        <w:tc>
          <w:p>
            <w:pPr>
              <w:spacing w:after="0"/>
            </w:pPr>
            <w:r>
              <w:rPr>
                <w:rFonts w:ascii="Arial" w:cs="Arial"/>
                <w:color w:val="000000"/>
                <w:sz w:val="16"/>
              </w:rPr>
              <w:t xml:space="preserve">UOAM</w:t>
            </w:r>
          </w:p>
          <w:tcPr>
            <w:shd w:val="clear" w:color="000000" w:fill="CCFFCC"/>
            <w:gridSpan w:val="4"/>
          </w:tcPr>
        </w:tc>
        <w:tc>
          <w:p>
            <w:pPr>
              <w:spacing w:after="0"/>
            </w:pPr>
            <w:r>
              <w:rPr>
                <w:rFonts w:ascii="Arial" w:cs="Arial"/>
                <w:color w:val="000000"/>
                <w:sz w:val="16"/>
              </w:rPr>
              <w:t xml:space="preserve">UOAM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Mannesmann Mobilfunk</w:t>
            </w:r>
          </w:p>
          <w:tcPr>
            <w:shd w:val="clear" w:color="000000" w:fill="CCFFCC"/>
            <w:gridSpan w:val="4"/>
          </w:tcPr>
        </w:tc>
        <w:tc>
          <w:p>
            <w:pPr>
              <w:spacing w:after="0"/>
            </w:pPr>
            <w:r>
              <w:rPr>
                <w:rFonts w:ascii="Arial" w:cs="Arial"/>
                <w:color w:val="000000"/>
                <w:sz w:val="16"/>
              </w:rPr>
              <w:t xml:space="preserve">bert.boden@d2mannesmann.de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4952</w:t>
            </w:r>
          </w:p>
          <w:tcPr>
            <w:shd w:val="clear" w:color="000000" w:fill="CCFFCC"/>
            <w:gridSpan w:val="4"/>
          </w:tcPr>
        </w:tc>
        <w:tc>
          <w:p>
            <w:pPr>
              <w:spacing w:after="0"/>
            </w:pPr>
            <w:r>
              <w:rPr>
                <w:rFonts w:ascii="Arial" w:cs="Arial"/>
                <w:color w:val="000000"/>
                <w:sz w:val="16"/>
              </w:rPr>
              <w:t xml:space="preserve">1517</w:t>
            </w:r>
          </w:p>
          <w:tcPr>
            <w:shd w:val="clear" w:color="000000" w:fill="CCFFCC"/>
            <w:gridSpan w:val="4"/>
          </w:tcPr>
        </w:tc>
        <w:tc>
          <w:p>
            <w:pPr>
              <w:spacing w:after="0"/>
            </w:pPr>
            <w:r>
              <w:rPr>
                <w:rFonts w:ascii="Arial" w:cs="Arial"/>
                <w:b/>
                <w:color w:val="0000FF"/>
                <w:sz w:val="16"/>
              </w:rPr>
              <w:t xml:space="preserve">Global Text Telephony</w:t>
            </w:r>
          </w:p>
          <w:tcPr>
            <w:shd w:val="clear" w:color="0000FF" w:fill="CCFFCC"/>
            <w:gridSpan w:val="4"/>
          </w:tcPr>
        </w:tc>
        <w:tc>
          <w:p>
            <w:pPr>
              <w:spacing w:after="0"/>
            </w:pPr>
            <w:r>
              <w:rPr>
                <w:rFonts w:ascii="Arial" w:cs="Arial"/>
                <w:color w:val="000000"/>
                <w:sz w:val="16"/>
              </w:rPr>
              <w:t xml:space="preserve">GTT</w:t>
            </w:r>
          </w:p>
          <w:tcPr>
            <w:shd w:val="clear" w:color="000000" w:fill="CCFFCC"/>
            <w:gridSpan w:val="4"/>
          </w:tcPr>
        </w:tc>
        <w:tc>
          <w:p>
            <w:pPr>
              <w:spacing w:after="0"/>
            </w:pPr>
            <w:r>
              <w:rPr>
                <w:rFonts w:ascii="Arial" w:cs="Arial"/>
                <w:color w:val="000000"/>
                <w:sz w:val="16"/>
              </w:rPr>
              <w:t xml:space="preserve">GTT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S1,S2,S4,T1,R5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gunnar.hellstrom@omnitor.se</w:t>
            </w:r>
          </w:p>
          <w:tcPr>
            <w:shd w:val="clear" w:color="000000" w:fill="CCFFCC"/>
            <w:gridSpan w:val="4"/>
          </w:tcPr>
        </w:tc>
        <w:tc>
          <w:p>
            <w:pPr>
              <w:spacing w:after="0"/>
            </w:pPr>
            <w:r>
              <w:rPr>
                <w:rFonts w:ascii="Arial" w:cs="Arial"/>
                <w:color w:val="000000"/>
                <w:sz w:val="16"/>
              </w:rPr>
              <w:t xml:space="preserve">SP#12 updated WID SP-000162=&gt;SP-010340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4953</w:t>
            </w:r>
          </w:p>
          <w:tcPr>
            <w:shd w:val="clear" w:color="000000" w:fill="CCFFCC"/>
            <w:gridSpan w:val="4"/>
          </w:tcPr>
        </w:tc>
        <w:tc>
          <w:p>
            <w:pPr>
              <w:spacing w:after="0"/>
            </w:pPr>
            <w:r>
              <w:rPr>
                <w:rFonts w:ascii="Arial" w:cs="Arial"/>
                <w:color w:val="000000"/>
                <w:sz w:val="16"/>
              </w:rPr>
              <w:t xml:space="preserve">1634</w:t>
            </w:r>
          </w:p>
          <w:tcPr>
            <w:shd w:val="clear" w:color="000000" w:fill="CCFFCC"/>
            <w:gridSpan w:val="4"/>
          </w:tcPr>
        </w:tc>
        <w:tc>
          <w:p>
            <w:pPr>
              <w:spacing w:after="0"/>
            </w:pPr>
            <w:r>
              <w:rPr>
                <w:rFonts w:ascii="Arial" w:cs="Arial"/>
                <w:b/>
                <w:color w:val="000000"/>
                <w:sz w:val="16"/>
              </w:rPr>
              <w:t xml:space="preserve">   Stage 1 for Global Text Telephony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2000-04-05</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4954</w:t>
            </w:r>
          </w:p>
          <w:tcPr>
            <w:shd w:val="clear" w:color="000000" w:fill="CCFFCC"/>
            <w:gridSpan w:val="4"/>
          </w:tcPr>
        </w:tc>
        <w:tc>
          <w:p>
            <w:pPr>
              <w:spacing w:after="0"/>
            </w:pPr>
            <w:r>
              <w:rPr>
                <w:rFonts w:ascii="Arial" w:cs="Arial"/>
                <w:color w:val="000000"/>
                <w:sz w:val="16"/>
              </w:rPr>
              <w:t xml:space="preserve">1519</w:t>
            </w:r>
          </w:p>
          <w:tcPr>
            <w:shd w:val="clear" w:color="000000" w:fill="CCFFCC"/>
            <w:gridSpan w:val="4"/>
          </w:tcPr>
        </w:tc>
        <w:tc>
          <w:p>
            <w:pPr>
              <w:spacing w:after="0"/>
            </w:pPr>
            <w:r>
              <w:rPr>
                <w:rFonts w:ascii="Arial" w:cs="Arial"/>
                <w:b/>
                <w:color w:val="000000"/>
                <w:sz w:val="16"/>
              </w:rPr>
              <w:t xml:space="preserve">   Stage 2 for Global Text Telephony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2000-10-13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4955</w:t>
            </w:r>
          </w:p>
          <w:tcPr>
            <w:shd w:val="clear" w:color="000000" w:fill="CCFFCC"/>
            <w:gridSpan w:val="4"/>
          </w:tcPr>
        </w:tc>
        <w:tc>
          <w:p>
            <w:pPr>
              <w:spacing w:after="0"/>
            </w:pPr>
            <w:r>
              <w:rPr>
                <w:rFonts w:ascii="Arial" w:cs="Arial"/>
                <w:color w:val="000000"/>
                <w:sz w:val="16"/>
              </w:rPr>
              <w:t xml:space="preserve">2234</w:t>
            </w:r>
          </w:p>
          <w:tcPr>
            <w:shd w:val="clear" w:color="000000" w:fill="CCFFCC"/>
            <w:gridSpan w:val="4"/>
          </w:tcPr>
        </w:tc>
        <w:tc>
          <w:p>
            <w:pPr>
              <w:spacing w:after="0"/>
            </w:pPr>
            <w:r>
              <w:rPr>
                <w:rFonts w:ascii="Arial" w:cs="Arial"/>
                <w:b/>
                <w:color w:val="000000"/>
                <w:sz w:val="16"/>
              </w:rPr>
              <w:t xml:space="preserve">   Specification of Cellular Text telephone Modem</w:t>
            </w:r>
          </w:p>
          <w:tcPr>
            <w:shd w:val="clear" w:color="000000" w:fill="CCFFCC"/>
            <w:gridSpan w:val="4"/>
          </w:tcPr>
        </w:tc>
        <w:tc>
          <w:p>
            <w:pPr>
              <w:spacing w:after="0"/>
            </w:pPr>
            <w:r>
              <w:rPr>
                <w:rFonts w:ascii="Arial" w:cs="Arial"/>
                <w:color w:val="000000"/>
                <w:sz w:val="16"/>
              </w:rPr>
              <w:t xml:space="preserve">GTT-CTM</w:t>
            </w:r>
          </w:p>
          <w:tcPr>
            <w:shd w:val="clear" w:color="000000" w:fill="CCFFCC"/>
            <w:gridSpan w:val="4"/>
          </w:tcPr>
        </w:tc>
        <w:tc>
          <w:p>
            <w:pPr>
              <w:spacing w:after="0"/>
            </w:pPr>
            <w:r>
              <w:rPr>
                <w:rFonts w:ascii="Arial" w:cs="Arial"/>
                <w:color w:val="000000"/>
                <w:sz w:val="16"/>
              </w:rPr>
              <w:t xml:space="preserve">GTT-CTM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4956</w:t>
            </w:r>
          </w:p>
          <w:tcPr>
            <w:shd w:val="clear" w:color="000000" w:fill="CCFFCC"/>
            <w:gridSpan w:val="4"/>
          </w:tcPr>
        </w:tc>
        <w:tc>
          <w:p>
            <w:pPr>
              <w:spacing w:after="0"/>
            </w:pPr>
            <w:r>
              <w:rPr>
                <w:rFonts w:ascii="Arial" w:cs="Arial"/>
                <w:color w:val="000000"/>
                <w:sz w:val="16"/>
              </w:rPr>
              <w:t xml:space="preserve">2238</w:t>
            </w:r>
          </w:p>
          <w:tcPr>
            <w:shd w:val="clear" w:color="000000" w:fill="CCFFCC"/>
            <w:gridSpan w:val="4"/>
          </w:tcPr>
        </w:tc>
        <w:tc>
          <w:p>
            <w:pPr>
              <w:spacing w:after="0"/>
            </w:pPr>
            <w:r>
              <w:rPr>
                <w:rFonts w:ascii="Arial" w:cs="Arial"/>
                <w:color w:val="000000"/>
                <w:sz w:val="16"/>
              </w:rPr>
              <w:t xml:space="preserve">      General description and C-code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2000-12-11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4957</w:t>
            </w:r>
          </w:p>
          <w:tcPr>
            <w:shd w:val="clear" w:color="000000" w:fill="CCFFCC"/>
            <w:gridSpan w:val="4"/>
          </w:tcPr>
        </w:tc>
        <w:tc>
          <w:p>
            <w:pPr>
              <w:spacing w:after="0"/>
            </w:pPr>
            <w:r>
              <w:rPr>
                <w:rFonts w:ascii="Arial" w:cs="Arial"/>
                <w:color w:val="000000"/>
                <w:sz w:val="16"/>
              </w:rPr>
              <w:t xml:space="preserve">2237</w:t>
            </w:r>
          </w:p>
          <w:tcPr>
            <w:shd w:val="clear" w:color="000000" w:fill="CCFFCC"/>
            <w:gridSpan w:val="4"/>
          </w:tcPr>
        </w:tc>
        <w:tc>
          <w:p>
            <w:pPr>
              <w:spacing w:after="0"/>
            </w:pPr>
            <w:r>
              <w:rPr>
                <w:rFonts w:ascii="Arial" w:cs="Arial"/>
                <w:color w:val="000000"/>
                <w:sz w:val="16"/>
              </w:rPr>
              <w:t xml:space="preserve">      Minimum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4958</w:t>
            </w:r>
          </w:p>
          <w:tcPr>
            <w:shd w:val="clear" w:color="000000" w:fill="E3E3E3"/>
            <w:gridSpan w:val="4"/>
          </w:tcPr>
        </w:tc>
        <w:tc>
          <w:p>
            <w:pPr>
              <w:spacing w:after="0"/>
            </w:pPr>
            <w:r>
              <w:rPr>
                <w:rFonts w:ascii="Arial" w:cs="Arial"/>
                <w:color w:val="000000"/>
                <w:sz w:val="16"/>
              </w:rPr>
              <w:t xml:space="preserve">1852</w:t>
            </w:r>
          </w:p>
          <w:tcPr>
            <w:shd w:val="clear" w:color="000000" w:fill="E3E3E3"/>
            <w:gridSpan w:val="4"/>
          </w:tcPr>
        </w:tc>
        <w:tc>
          <w:p>
            <w:pPr>
              <w:spacing w:after="0"/>
            </w:pPr>
            <w:r>
              <w:rPr>
                <w:rFonts w:ascii="Arial" w:cs="Arial"/>
                <w:b/>
                <w:color w:val="000000"/>
                <w:sz w:val="16"/>
              </w:rPr>
              <w:t xml:space="preserve">   Deleted - Conformance Test Aspects - Global Text Telephony</w:t>
            </w:r>
          </w:p>
          <w:tcPr>
            <w:shd w:val="clear" w:color="000000" w:fill="E3E3E3"/>
            <w:gridSpan w:val="4"/>
          </w:tcPr>
        </w:tc>
        <w:tc>
          <w:p>
            <w:pPr>
              <w:spacing w:after="0"/>
            </w:pPr>
            <w:r>
              <w:rPr>
                <w:rFonts w:ascii="Arial" w:cs="Arial"/>
                <w:color w:val="000000"/>
                <w:sz w:val="16"/>
              </w:rPr>
              <w:t xml:space="preserve">GTT_Test</w:t>
            </w:r>
          </w:p>
          <w:tcPr>
            <w:shd w:val="clear" w:color="000000" w:fill="E3E3E3"/>
            <w:gridSpan w:val="4"/>
          </w:tcPr>
        </w:tc>
        <w:tc>
          <w:p>
            <w:pPr>
              <w:spacing w:after="0"/>
            </w:pPr>
            <w:r>
              <w:rPr>
                <w:rFonts w:ascii="Arial" w:cs="Arial"/>
                <w:color w:val="000000"/>
                <w:sz w:val="16"/>
              </w:rPr>
              <w:t xml:space="preserve">GTT_Test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R5,T1</w:t>
            </w:r>
          </w:p>
          <w:tcPr>
            <w:shd w:val="clear" w:color="000000" w:fill="E3E3E3"/>
            <w:gridSpan w:val="4"/>
          </w:tcPr>
        </w:tc>
        <w:tc>
          <w:p>
            <w:pPr>
              <w:spacing w:after="0"/>
            </w:pPr>
            <w:r>
              <w:rPr>
                <w:rFonts w:ascii="Arial" w:cs="Arial"/>
                <w:color w:val="000000"/>
                <w:sz w:val="16"/>
              </w:rPr>
              <w:t xml:space="preserve">2000-09-21</w:t>
            </w:r>
          </w:p>
          <w:tcPr>
            <w:shd w:val="clear" w:color="000000" w:fill="E3E3E3"/>
            <w:gridSpan w:val="4"/>
          </w:tcPr>
        </w:tc>
        <w:tc>
          <w:p>
            <w:pPr>
              <w:spacing w:after="0"/>
            </w:pPr>
            <w:r>
              <w:rPr>
                <w:rFonts w:ascii="Arial" w:cs="Arial"/>
                <w:color w:val="000000"/>
                <w:sz w:val="16"/>
              </w:rPr>
              <w:t xml:space="preserve">2000-09-21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RP#45 work item abandoned/closed (it was never really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4959</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1999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NP,SP,TP,SMG</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2000-12-29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4960</w:t>
            </w:r>
          </w:p>
          <w:tcPr>
            <w:shd w:val="clear" w:color="000000" w:fill="CCFFCC"/>
            <w:gridSpan w:val="4"/>
          </w:tcPr>
        </w:tc>
        <w:tc>
          <w:p>
            <w:pPr>
              <w:spacing w:after="0"/>
            </w:pPr>
            <w:r>
              <w:rPr>
                <w:rFonts w:ascii="Arial" w:cs="Arial"/>
                <w:color w:val="000000"/>
                <w:sz w:val="16"/>
              </w:rPr>
              <w:t xml:space="preserve">60150</w:t>
            </w:r>
          </w:p>
          <w:tcPr>
            <w:shd w:val="clear" w:color="000000" w:fill="CCFFCC"/>
            <w:gridSpan w:val="4"/>
          </w:tcPr>
        </w:tc>
        <w:tc>
          <w:p>
            <w:pPr>
              <w:spacing w:after="0"/>
            </w:pPr>
            <w:r>
              <w:rPr>
                <w:rFonts w:ascii="Arial" w:cs="Arial"/>
                <w:b/>
                <w:color w:val="0000FF"/>
                <w:sz w:val="16"/>
              </w:rPr>
              <w:t xml:space="preserve">UMTS Features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S1,S2,S4,SMG,N3,N4,RP</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4961</w:t>
            </w:r>
          </w:p>
          <w:tcPr>
            <w:shd w:val="clear" w:color="000000" w:fill="CCFFCC"/>
            <w:gridSpan w:val="4"/>
          </w:tcPr>
        </w:tc>
        <w:tc>
          <w:p>
            <w:pPr>
              <w:spacing w:after="0"/>
            </w:pPr>
            <w:r>
              <w:rPr>
                <w:rFonts w:ascii="Arial" w:cs="Arial"/>
                <w:color w:val="000000"/>
                <w:sz w:val="16"/>
              </w:rPr>
              <w:t xml:space="preserve">60102</w:t>
            </w:r>
          </w:p>
          <w:tcPr>
            <w:shd w:val="clear" w:color="000000" w:fill="CCFFCC"/>
            <w:gridSpan w:val="4"/>
          </w:tcPr>
        </w:tc>
        <w:tc>
          <w:p>
            <w:pPr>
              <w:spacing w:after="0"/>
            </w:pPr>
            <w:r>
              <w:rPr>
                <w:rFonts w:ascii="Arial" w:cs="Arial"/>
                <w:b/>
                <w:color w:val="000000"/>
                <w:sz w:val="16"/>
              </w:rPr>
              <w:t xml:space="preserve">   UMTS_SERVICES</w:t>
            </w:r>
          </w:p>
          <w:tcPr>
            <w:shd w:val="clear" w:color="000000" w:fill="CCFFCC"/>
            <w:gridSpan w:val="4"/>
          </w:tcPr>
        </w:tc>
        <w:tc>
          <w:p>
            <w:pPr>
              <w:spacing w:after="0"/>
            </w:pPr>
            <w:r>
              <w:rPr>
                <w:rFonts w:ascii="Arial" w:cs="Arial"/>
                <w:color w:val="000000"/>
                <w:sz w:val="16"/>
              </w:rPr>
              <w:t xml:space="preserve">UMTS_SERVICES</w:t>
            </w:r>
          </w:p>
          <w:tcPr>
            <w:shd w:val="clear" w:color="000000" w:fill="CCFFCC"/>
            <w:gridSpan w:val="4"/>
          </w:tcPr>
        </w:tc>
        <w:tc>
          <w:p>
            <w:pPr>
              <w:spacing w:after="0"/>
            </w:pPr>
            <w:r>
              <w:rPr>
                <w:rFonts w:ascii="Arial" w:cs="Arial"/>
                <w:color w:val="000000"/>
                <w:sz w:val="16"/>
              </w:rPr>
              <w:t xml:space="preserve">UMTS_SERVICES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4962</w:t>
            </w:r>
          </w:p>
          <w:tcPr>
            <w:shd w:val="clear" w:color="000000" w:fill="CCFFCC"/>
            <w:gridSpan w:val="4"/>
          </w:tcPr>
        </w:tc>
        <w:tc>
          <w:p>
            <w:pPr>
              <w:spacing w:after="0"/>
            </w:pPr>
            <w:r>
              <w:rPr>
                <w:rFonts w:ascii="Arial" w:cs="Arial"/>
                <w:color w:val="000000"/>
                <w:sz w:val="16"/>
              </w:rPr>
              <w:t xml:space="preserve">60103</w:t>
            </w:r>
          </w:p>
          <w:tcPr>
            <w:shd w:val="clear" w:color="000000" w:fill="CCFFCC"/>
            <w:gridSpan w:val="4"/>
          </w:tcPr>
        </w:tc>
        <w:tc>
          <w:p>
            <w:pPr>
              <w:spacing w:after="0"/>
            </w:pPr>
            <w:r>
              <w:rPr>
                <w:rFonts w:ascii="Arial" w:cs="Arial"/>
                <w:b/>
                <w:color w:val="000000"/>
                <w:sz w:val="16"/>
              </w:rPr>
              <w:t xml:space="preserve">   UMTS phase 1</w:t>
            </w:r>
          </w:p>
          <w:tcPr>
            <w:shd w:val="clear" w:color="000000" w:fill="CCFFCC"/>
            <w:gridSpan w:val="4"/>
          </w:tcPr>
        </w:tc>
        <w:tc>
          <w:p>
            <w:pPr>
              <w:spacing w:after="0"/>
            </w:pPr>
            <w:r>
              <w:rPr>
                <w:rFonts w:ascii="Arial" w:cs="Arial"/>
                <w:color w:val="000000"/>
                <w:sz w:val="16"/>
              </w:rPr>
              <w:t xml:space="preserve">UMTS1</w:t>
            </w:r>
          </w:p>
          <w:tcPr>
            <w:shd w:val="clear" w:color="000000" w:fill="CCFFCC"/>
            <w:gridSpan w:val="4"/>
          </w:tcPr>
        </w:tc>
        <w:tc>
          <w:p>
            <w:pPr>
              <w:spacing w:after="0"/>
            </w:pPr>
            <w:r>
              <w:rPr>
                <w:rFonts w:ascii="Arial" w:cs="Arial"/>
                <w:color w:val="000000"/>
                <w:sz w:val="16"/>
              </w:rPr>
              <w:t xml:space="preserve">UMTS1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4963</w:t>
            </w:r>
          </w:p>
          <w:tcPr>
            <w:shd w:val="clear" w:color="000000" w:fill="CCFFCC"/>
            <w:gridSpan w:val="4"/>
          </w:tcPr>
        </w:tc>
        <w:tc>
          <w:p>
            <w:pPr>
              <w:spacing w:after="0"/>
            </w:pPr>
            <w:r>
              <w:rPr>
                <w:rFonts w:ascii="Arial" w:cs="Arial"/>
                <w:color w:val="000000"/>
                <w:sz w:val="16"/>
              </w:rPr>
              <w:t xml:space="preserve">60119</w:t>
            </w:r>
          </w:p>
          <w:tcPr>
            <w:shd w:val="clear" w:color="000000" w:fill="CCFFCC"/>
            <w:gridSpan w:val="4"/>
          </w:tcPr>
        </w:tc>
        <w:tc>
          <w:p>
            <w:pPr>
              <w:spacing w:after="0"/>
            </w:pPr>
            <w:r>
              <w:rPr>
                <w:rFonts w:ascii="Arial" w:cs="Arial"/>
                <w:b/>
                <w:color w:val="000000"/>
                <w:sz w:val="16"/>
              </w:rPr>
              <w:t xml:space="preserve">   UMTS Capabilities</w:t>
            </w:r>
          </w:p>
          <w:tcPr>
            <w:shd w:val="clear" w:color="000000" w:fill="CCFFCC"/>
            <w:gridSpan w:val="4"/>
          </w:tcPr>
        </w:tc>
        <w:tc>
          <w:p>
            <w:pPr>
              <w:spacing w:after="0"/>
            </w:pPr>
            <w:r>
              <w:rPr>
                <w:rFonts w:ascii="Arial" w:cs="Arial"/>
                <w:color w:val="000000"/>
                <w:sz w:val="16"/>
              </w:rPr>
              <w:t xml:space="preserve">UMTS_Capabil</w:t>
            </w:r>
          </w:p>
          <w:tcPr>
            <w:shd w:val="clear" w:color="000000" w:fill="CCFFCC"/>
            <w:gridSpan w:val="4"/>
          </w:tcPr>
        </w:tc>
        <w:tc>
          <w:p>
            <w:pPr>
              <w:spacing w:after="0"/>
            </w:pPr>
            <w:r>
              <w:rPr>
                <w:rFonts w:ascii="Arial" w:cs="Arial"/>
                <w:color w:val="000000"/>
                <w:sz w:val="16"/>
              </w:rPr>
              <w:t xml:space="preserve">UMTS_Capabil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Requirement for high quality speech in UMTS Phase 1 but not in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4964</w:t>
            </w:r>
          </w:p>
          <w:tcPr>
            <w:shd w:val="clear" w:color="000000" w:fill="CCFFCC"/>
            <w:gridSpan w:val="4"/>
          </w:tcPr>
        </w:tc>
        <w:tc>
          <w:p>
            <w:pPr>
              <w:spacing w:after="0"/>
            </w:pPr>
            <w:r>
              <w:rPr>
                <w:rFonts w:ascii="Arial" w:cs="Arial"/>
                <w:color w:val="000000"/>
                <w:sz w:val="16"/>
              </w:rPr>
              <w:t xml:space="preserve">60164</w:t>
            </w:r>
          </w:p>
          <w:tcPr>
            <w:shd w:val="clear" w:color="000000" w:fill="CCFFCC"/>
            <w:gridSpan w:val="4"/>
          </w:tcPr>
        </w:tc>
        <w:tc>
          <w:p>
            <w:pPr>
              <w:spacing w:after="0"/>
            </w:pPr>
            <w:r>
              <w:rPr>
                <w:rFonts w:ascii="Arial" w:cs="Arial"/>
                <w:b/>
                <w:color w:val="000000"/>
                <w:sz w:val="16"/>
              </w:rPr>
              <w:t xml:space="preserve">   Architecture of the GSM-UMTS platform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“Architecture overview of the GSM-UMTS System”, “Architecture the GSM-UMTS Platform” and “New Access Network to Core Network (BSS-NSS)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4965</w:t>
            </w:r>
          </w:p>
          <w:tcPr>
            <w:shd w:val="clear" w:color="000000" w:fill="CCFFCC"/>
            <w:gridSpan w:val="4"/>
          </w:tcPr>
        </w:tc>
        <w:tc>
          <w:p>
            <w:pPr>
              <w:spacing w:after="0"/>
            </w:pPr>
            <w:r>
              <w:rPr>
                <w:rFonts w:ascii="Arial" w:cs="Arial"/>
                <w:color w:val="000000"/>
                <w:sz w:val="16"/>
              </w:rPr>
              <w:t xml:space="preserve">60165</w:t>
            </w:r>
          </w:p>
          <w:tcPr>
            <w:shd w:val="clear" w:color="000000" w:fill="CCFFCC"/>
            <w:gridSpan w:val="4"/>
          </w:tcPr>
        </w:tc>
        <w:tc>
          <w:p>
            <w:pPr>
              <w:spacing w:after="0"/>
            </w:pPr>
            <w:r>
              <w:rPr>
                <w:rFonts w:ascii="Arial" w:cs="Arial"/>
                <w:b/>
                <w:color w:val="000000"/>
                <w:sz w:val="16"/>
              </w:rPr>
              <w:t xml:space="preserve">   UMTS Terrestrial Radio Access Network</w:t>
            </w:r>
          </w:p>
          <w:tcPr>
            <w:shd w:val="clear" w:color="000000" w:fill="CCFFCC"/>
            <w:gridSpan w:val="4"/>
          </w:tcPr>
        </w:tc>
        <w:tc>
          <w:p>
            <w:pPr>
              <w:spacing w:after="0"/>
            </w:pPr>
            <w:r>
              <w:rPr>
                <w:rFonts w:ascii="Arial" w:cs="Arial"/>
                <w:color w:val="000000"/>
                <w:sz w:val="16"/>
              </w:rPr>
              <w:t xml:space="preserve">UTRAN</w:t>
            </w:r>
          </w:p>
          <w:tcPr>
            <w:shd w:val="clear" w:color="000000" w:fill="CCFFCC"/>
            <w:gridSpan w:val="4"/>
          </w:tcPr>
        </w:tc>
        <w:tc>
          <w:p>
            <w:pPr>
              <w:spacing w:after="0"/>
            </w:pPr>
            <w:r>
              <w:rPr>
                <w:rFonts w:ascii="Arial" w:cs="Arial"/>
                <w:color w:val="000000"/>
                <w:sz w:val="16"/>
              </w:rPr>
              <w:t xml:space="preserve">UTRAN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4966</w:t>
            </w:r>
          </w:p>
          <w:tcPr>
            <w:shd w:val="clear" w:color="000000" w:fill="CCFFCC"/>
            <w:gridSpan w:val="4"/>
          </w:tcPr>
        </w:tc>
        <w:tc>
          <w:p>
            <w:pPr>
              <w:spacing w:after="0"/>
            </w:pPr>
            <w:r>
              <w:rPr>
                <w:rFonts w:ascii="Arial" w:cs="Arial"/>
                <w:color w:val="000000"/>
                <w:sz w:val="16"/>
              </w:rPr>
              <w:t xml:space="preserve">60083</w:t>
            </w:r>
          </w:p>
          <w:tcPr>
            <w:shd w:val="clear" w:color="000000" w:fill="CCFFCC"/>
            <w:gridSpan w:val="4"/>
          </w:tcPr>
        </w:tc>
        <w:tc>
          <w:p>
            <w:pPr>
              <w:spacing w:after="0"/>
            </w:pPr>
            <w:r>
              <w:rPr>
                <w:rFonts w:ascii="Arial" w:cs="Arial"/>
                <w:b/>
                <w:color w:val="000000"/>
                <w:sz w:val="16"/>
              </w:rPr>
              <w:t xml:space="preserve">   UMTS 1800, UMTS 1900</w:t>
            </w:r>
          </w:p>
          <w:tcPr>
            <w:shd w:val="clear" w:color="000000" w:fill="CCFFCC"/>
            <w:gridSpan w:val="4"/>
          </w:tcPr>
        </w:tc>
        <w:tc>
          <w:p>
            <w:pPr>
              <w:spacing w:after="0"/>
            </w:pPr>
            <w:r>
              <w:rPr>
                <w:rFonts w:ascii="Arial" w:cs="Arial"/>
                <w:color w:val="000000"/>
                <w:sz w:val="16"/>
              </w:rPr>
              <w:t xml:space="preserve">Rlnlmp19, Rlnlmp18</w:t>
            </w:r>
          </w:p>
          <w:tcPr>
            <w:shd w:val="clear" w:color="000000" w:fill="CCFFCC"/>
            <w:gridSpan w:val="4"/>
          </w:tcPr>
        </w:tc>
        <w:tc>
          <w:p>
            <w:pPr>
              <w:spacing w:after="0"/>
            </w:pPr>
            <w:r>
              <w:rPr>
                <w:rFonts w:ascii="Arial" w:cs="Arial"/>
                <w:color w:val="000000"/>
                <w:sz w:val="16"/>
              </w:rPr>
              <w:t xml:space="preserve">Rlnlmp19, Rlnlmp18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4967</w:t>
            </w:r>
          </w:p>
          <w:tcPr>
            <w:shd w:val="clear" w:color="000000" w:fill="CCFFCC"/>
            <w:gridSpan w:val="4"/>
          </w:tcPr>
        </w:tc>
        <w:tc>
          <w:p>
            <w:pPr>
              <w:spacing w:after="0"/>
            </w:pPr>
            <w:r>
              <w:rPr>
                <w:rFonts w:ascii="Arial" w:cs="Arial"/>
                <w:color w:val="000000"/>
                <w:sz w:val="16"/>
              </w:rPr>
              <w:t xml:space="preserve">60149</w:t>
            </w:r>
          </w:p>
          <w:tcPr>
            <w:shd w:val="clear" w:color="000000" w:fill="CCFFCC"/>
            <w:gridSpan w:val="4"/>
          </w:tcPr>
        </w:tc>
        <w:tc>
          <w:p>
            <w:pPr>
              <w:spacing w:after="0"/>
            </w:pPr>
            <w:r>
              <w:rPr>
                <w:rFonts w:ascii="Arial" w:cs="Arial"/>
                <w:b/>
                <w:color w:val="000000"/>
                <w:sz w:val="16"/>
              </w:rPr>
              <w:t xml:space="preserve">   Mandatory speech codec for narrowband telephony service</w:t>
            </w:r>
          </w:p>
          <w:tcPr>
            <w:shd w:val="clear" w:color="000000" w:fill="CCFFCC"/>
            <w:gridSpan w:val="4"/>
          </w:tcPr>
        </w:tc>
        <w:tc>
          <w:p>
            <w:pPr>
              <w:spacing w:after="0"/>
            </w:pPr>
            <w:r>
              <w:rPr>
                <w:rFonts w:ascii="Arial" w:cs="Arial"/>
                <w:color w:val="000000"/>
                <w:sz w:val="16"/>
              </w:rPr>
              <w:t xml:space="preserve">Mandatory_Speech_Codec, AMR-NB, AMR</w:t>
            </w:r>
          </w:p>
          <w:tcPr>
            <w:shd w:val="clear" w:color="000000" w:fill="CCFFCC"/>
            <w:gridSpan w:val="4"/>
          </w:tcPr>
        </w:tc>
        <w:tc>
          <w:p>
            <w:pPr>
              <w:spacing w:after="0"/>
            </w:pPr>
            <w:r>
              <w:rPr>
                <w:rFonts w:ascii="Arial" w:cs="Arial"/>
                <w:color w:val="000000"/>
                <w:sz w:val="16"/>
              </w:rPr>
              <w:t xml:space="preserve">Mandatory_Speech_Codec, AMR-NB, 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 the default speech codec for UMTS (both for FDD and TDD). Definition limited to selection of one codec among several existing ones/proposed codecs: GSM AMR, IS127 EVRC, ITU G.729 and MPEG-4 speech codec.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4968</w:t>
            </w:r>
          </w:p>
          <w:tcPr>
            <w:shd w:val="clear" w:color="000000" w:fill="CCFFCC"/>
            <w:gridSpan w:val="4"/>
          </w:tcPr>
        </w:tc>
        <w:tc>
          <w:p>
            <w:pPr>
              <w:spacing w:after="0"/>
            </w:pPr>
            <w:r>
              <w:rPr>
                <w:rFonts w:ascii="Arial" w:cs="Arial"/>
                <w:color w:val="000000"/>
                <w:sz w:val="16"/>
              </w:rPr>
              <w:t xml:space="preserve">60055</w:t>
            </w:r>
          </w:p>
          <w:tcPr>
            <w:shd w:val="clear" w:color="000000" w:fill="CCFFCC"/>
            <w:gridSpan w:val="4"/>
          </w:tcPr>
        </w:tc>
        <w:tc>
          <w:p>
            <w:pPr>
              <w:spacing w:after="0"/>
            </w:pPr>
            <w:r>
              <w:rPr>
                <w:rFonts w:ascii="Arial" w:cs="Arial"/>
                <w:b/>
                <w:color w:val="000000"/>
                <w:sz w:val="16"/>
              </w:rPr>
              <w:t xml:space="preserve">   Codec for low bitrate multimedia telephony service</w:t>
            </w:r>
          </w:p>
          <w:tcPr>
            <w:shd w:val="clear" w:color="000000" w:fill="CCFFCC"/>
            <w:gridSpan w:val="4"/>
          </w:tcPr>
        </w:tc>
        <w:tc>
          <w:p>
            <w:pPr>
              <w:spacing w:after="0"/>
            </w:pPr>
            <w:r>
              <w:rPr>
                <w:rFonts w:ascii="Arial" w:cs="Arial"/>
                <w:color w:val="000000"/>
                <w:sz w:val="16"/>
              </w:rPr>
              <w:t xml:space="preserve">Low_bit_rate_codec_for_MM_Tel., H.324M</w:t>
            </w:r>
          </w:p>
          <w:tcPr>
            <w:shd w:val="clear" w:color="000000" w:fill="CCFFCC"/>
            <w:gridSpan w:val="4"/>
          </w:tcPr>
        </w:tc>
        <w:tc>
          <w:p>
            <w:pPr>
              <w:spacing w:after="0"/>
            </w:pPr>
            <w:r>
              <w:rPr>
                <w:rFonts w:ascii="Arial" w:cs="Arial"/>
                <w:color w:val="000000"/>
                <w:sz w:val="16"/>
              </w:rPr>
              <w:t xml:space="preserve">Low_bit_rate_codec_for_MM_Tel., H.324M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4969</w:t>
            </w:r>
          </w:p>
          <w:tcPr>
            <w:shd w:val="clear" w:color="000000" w:fill="CCFFCC"/>
            <w:gridSpan w:val="4"/>
          </w:tcPr>
        </w:tc>
        <w:tc>
          <w:p>
            <w:pPr>
              <w:spacing w:after="0"/>
            </w:pPr>
            <w:r>
              <w:rPr>
                <w:rFonts w:ascii="Arial" w:cs="Arial"/>
                <w:color w:val="000000"/>
                <w:sz w:val="16"/>
              </w:rPr>
              <w:t xml:space="preserve">60109</w:t>
            </w:r>
          </w:p>
          <w:tcPr>
            <w:shd w:val="clear" w:color="000000" w:fill="CCFFCC"/>
            <w:gridSpan w:val="4"/>
          </w:tcPr>
        </w:tc>
        <w:tc>
          <w:p>
            <w:pPr>
              <w:spacing w:after="0"/>
            </w:pPr>
            <w:r>
              <w:rPr>
                <w:rFonts w:ascii="Arial" w:cs="Arial"/>
                <w:b/>
                <w:color w:val="000000"/>
                <w:sz w:val="16"/>
              </w:rPr>
              <w:t xml:space="preserve">   3G Audio-Visual Terminal characteristics</w:t>
            </w:r>
          </w:p>
          <w:tcPr>
            <w:shd w:val="clear" w:color="000000" w:fill="CCFFCC"/>
            <w:gridSpan w:val="4"/>
          </w:tcPr>
        </w:tc>
        <w:tc>
          <w:p>
            <w:pPr>
              <w:spacing w:after="0"/>
            </w:pPr>
            <w:r>
              <w:rPr>
                <w:rFonts w:ascii="Arial" w:cs="Arial"/>
                <w:color w:val="000000"/>
                <w:sz w:val="16"/>
              </w:rPr>
              <w:t xml:space="preserve">WI5TAC, 3G-AVT, Terminal_Acoustic_Characteristics</w:t>
            </w:r>
          </w:p>
          <w:tcPr>
            <w:shd w:val="clear" w:color="000000" w:fill="CCFFCC"/>
            <w:gridSpan w:val="4"/>
          </w:tcPr>
        </w:tc>
        <w:tc>
          <w:p>
            <w:pPr>
              <w:spacing w:after="0"/>
            </w:pPr>
            <w:r>
              <w:rPr>
                <w:rFonts w:ascii="Arial" w:cs="Arial"/>
                <w:color w:val="000000"/>
                <w:sz w:val="16"/>
              </w:rPr>
              <w:t xml:space="preserve">WI5TAC, 3G-AVT, Terminal_Acoustic_Characteristics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SP-99129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4970</w:t>
            </w:r>
          </w:p>
          <w:tcPr>
            <w:shd w:val="clear" w:color="000000" w:fill="CCFFCC"/>
            <w:gridSpan w:val="4"/>
          </w:tcPr>
        </w:tc>
        <w:tc>
          <w:p>
            <w:pPr>
              <w:spacing w:after="0"/>
            </w:pPr>
            <w:r>
              <w:rPr>
                <w:rFonts w:ascii="Arial" w:cs="Arial"/>
                <w:color w:val="000000"/>
                <w:sz w:val="16"/>
              </w:rPr>
              <w:t xml:space="preserve">60104</w:t>
            </w:r>
          </w:p>
          <w:tcPr>
            <w:shd w:val="clear" w:color="000000" w:fill="CCFFCC"/>
            <w:gridSpan w:val="4"/>
          </w:tcPr>
        </w:tc>
        <w:tc>
          <w:p>
            <w:pPr>
              <w:spacing w:after="0"/>
            </w:pPr>
            <w:r>
              <w:rPr>
                <w:rFonts w:ascii="Arial" w:cs="Arial"/>
                <w:b/>
                <w:color w:val="000000"/>
                <w:sz w:val="16"/>
              </w:rPr>
              <w:t xml:space="preserve">   Updates_for_UMTS</w:t>
            </w:r>
          </w:p>
          <w:tcPr>
            <w:shd w:val="clear" w:color="000000" w:fill="CCFFCC"/>
            <w:gridSpan w:val="4"/>
          </w:tcPr>
        </w:tc>
        <w:tc>
          <w:p>
            <w:pPr>
              <w:spacing w:after="0"/>
            </w:pPr>
            <w:r>
              <w:rPr>
                <w:rFonts w:ascii="Arial" w:cs="Arial"/>
                <w:color w:val="000000"/>
                <w:sz w:val="16"/>
              </w:rPr>
              <w:t xml:space="preserve">Updates_for_UMTS</w:t>
            </w:r>
          </w:p>
          <w:tcPr>
            <w:shd w:val="clear" w:color="000000" w:fill="CCFFCC"/>
            <w:gridSpan w:val="4"/>
          </w:tcPr>
        </w:tc>
        <w:tc>
          <w:p>
            <w:pPr>
              <w:spacing w:after="0"/>
            </w:pPr>
            <w:r>
              <w:rPr>
                <w:rFonts w:ascii="Arial" w:cs="Arial"/>
                <w:color w:val="000000"/>
                <w:sz w:val="16"/>
              </w:rPr>
              <w:t xml:space="preserve">Updates_for_UMTS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4971</w:t>
            </w:r>
          </w:p>
          <w:tcPr>
            <w:shd w:val="clear" w:color="000000" w:fill="CCFFCC"/>
            <w:gridSpan w:val="4"/>
          </w:tcPr>
        </w:tc>
        <w:tc>
          <w:p>
            <w:pPr>
              <w:spacing w:after="0"/>
            </w:pPr>
            <w:r>
              <w:rPr>
                <w:rFonts w:ascii="Arial" w:cs="Arial"/>
                <w:color w:val="000000"/>
                <w:sz w:val="16"/>
              </w:rPr>
              <w:t xml:space="preserve">60124</w:t>
            </w:r>
          </w:p>
          <w:tcPr>
            <w:shd w:val="clear" w:color="000000" w:fill="CCFFCC"/>
            <w:gridSpan w:val="4"/>
          </w:tcPr>
        </w:tc>
        <w:tc>
          <w:p>
            <w:pPr>
              <w:spacing w:after="0"/>
            </w:pPr>
            <w:r>
              <w:rPr>
                <w:rFonts w:ascii="Arial" w:cs="Arial"/>
                <w:b/>
                <w:color w:val="000000"/>
                <w:sz w:val="16"/>
              </w:rPr>
              <w:t xml:space="preserve">   UMTS</w:t>
            </w:r>
          </w:p>
          <w:tcPr>
            <w:shd w:val="clear" w:color="000000" w:fill="CCFFCC"/>
            <w:gridSpan w:val="4"/>
          </w:tcPr>
        </w:tc>
        <w:tc>
          <w:p>
            <w:pPr>
              <w:spacing w:after="0"/>
            </w:pPr>
            <w:r>
              <w:rPr>
                <w:rFonts w:ascii="Arial" w:cs="Arial"/>
                <w:color w:val="000000"/>
                <w:sz w:val="16"/>
              </w:rPr>
              <w:t xml:space="preserve">UMTS</w:t>
            </w:r>
          </w:p>
          <w:tcPr>
            <w:shd w:val="clear" w:color="000000" w:fill="CCFFCC"/>
            <w:gridSpan w:val="4"/>
          </w:tcPr>
        </w:tc>
        <w:tc>
          <w:p>
            <w:pPr>
              <w:spacing w:after="0"/>
            </w:pPr>
            <w:r>
              <w:rPr>
                <w:rFonts w:ascii="Arial" w:cs="Arial"/>
                <w:color w:val="000000"/>
                <w:sz w:val="16"/>
              </w:rPr>
              <w:t xml:space="preserve">UMTS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4972</w:t>
            </w:r>
          </w:p>
          <w:tcPr>
            <w:shd w:val="clear" w:color="000000" w:fill="CCFFCC"/>
            <w:gridSpan w:val="4"/>
          </w:tcPr>
        </w:tc>
        <w:tc>
          <w:p>
            <w:pPr>
              <w:spacing w:after="0"/>
            </w:pPr>
            <w:r>
              <w:rPr>
                <w:rFonts w:ascii="Arial" w:cs="Arial"/>
                <w:color w:val="000000"/>
                <w:sz w:val="16"/>
              </w:rPr>
              <w:t xml:space="preserve">60151</w:t>
            </w:r>
          </w:p>
          <w:tcPr>
            <w:shd w:val="clear" w:color="000000" w:fill="CCFFCC"/>
            <w:gridSpan w:val="4"/>
          </w:tcPr>
        </w:tc>
        <w:tc>
          <w:p>
            <w:pPr>
              <w:spacing w:after="0"/>
            </w:pPr>
            <w:r>
              <w:rPr>
                <w:rFonts w:ascii="Arial" w:cs="Arial"/>
                <w:b/>
                <w:color w:val="0000FF"/>
                <w:sz w:val="16"/>
              </w:rPr>
              <w:t xml:space="preserve">UMTS and GSM Features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S1,S2,SMG,T2,N1,N2,N3,N4,R2,R3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4973</w:t>
            </w:r>
          </w:p>
          <w:tcPr>
            <w:shd w:val="clear" w:color="000000" w:fill="CCFFCC"/>
            <w:gridSpan w:val="4"/>
          </w:tcPr>
        </w:tc>
        <w:tc>
          <w:p>
            <w:pPr>
              <w:spacing w:after="0"/>
            </w:pPr>
            <w:r>
              <w:rPr>
                <w:rFonts w:ascii="Arial" w:cs="Arial"/>
                <w:color w:val="000000"/>
                <w:sz w:val="16"/>
              </w:rPr>
              <w:t xml:space="preserve">60147</w:t>
            </w:r>
          </w:p>
          <w:tcPr>
            <w:shd w:val="clear" w:color="000000" w:fill="CCFFCC"/>
            <w:gridSpan w:val="4"/>
          </w:tcPr>
        </w:tc>
        <w:tc>
          <w:p>
            <w:pPr>
              <w:spacing w:after="0"/>
            </w:pPr>
            <w:r>
              <w:rPr>
                <w:rFonts w:ascii="Arial" w:cs="Arial"/>
                <w:b/>
                <w:color w:val="000000"/>
                <w:sz w:val="16"/>
              </w:rPr>
              <w:t xml:space="preserve">   Multimedia Messaging Service</w:t>
            </w:r>
          </w:p>
          <w:tcPr>
            <w:shd w:val="clear" w:color="000000" w:fill="CCFFCC"/>
            <w:gridSpan w:val="4"/>
          </w:tcPr>
        </w:tc>
        <w:tc>
          <w:p>
            <w:pPr>
              <w:spacing w:after="0"/>
            </w:pPr>
            <w:r>
              <w:rPr>
                <w:rFonts w:ascii="Arial" w:cs="Arial"/>
                <w:color w:val="000000"/>
                <w:sz w:val="16"/>
              </w:rPr>
              <w:t xml:space="preserve">MMS</w:t>
            </w:r>
          </w:p>
          <w:tcPr>
            <w:shd w:val="clear" w:color="000000" w:fill="CCFFCC"/>
            <w:gridSpan w:val="4"/>
          </w:tcPr>
        </w:tc>
        <w:tc>
          <w:p>
            <w:pPr>
              <w:spacing w:after="0"/>
            </w:pPr>
            <w:r>
              <w:rPr>
                <w:rFonts w:ascii="Arial" w:cs="Arial"/>
                <w:color w:val="000000"/>
                <w:sz w:val="16"/>
              </w:rPr>
              <w:t xml:space="preserve">MMS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MMS allows users to send/receive messages e.g. almost unlimited text length, images, audio and video clips and new content types. R99 only includes the concept. MMS stage 3 is not included in 23.140. Rel-4 adds detailed architecture and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4974</w:t>
            </w:r>
          </w:p>
          <w:tcPr>
            <w:shd w:val="clear" w:color="000000" w:fill="CCFFCC"/>
            <w:gridSpan w:val="4"/>
          </w:tcPr>
        </w:tc>
        <w:tc>
          <w:p>
            <w:pPr>
              <w:spacing w:after="0"/>
            </w:pPr>
            <w:r>
              <w:rPr>
                <w:rFonts w:ascii="Arial" w:cs="Arial"/>
                <w:color w:val="000000"/>
                <w:sz w:val="16"/>
              </w:rPr>
              <w:t xml:space="preserve">60121</w:t>
            </w:r>
          </w:p>
          <w:tcPr>
            <w:shd w:val="clear" w:color="000000" w:fill="CCFFCC"/>
            <w:gridSpan w:val="4"/>
          </w:tcPr>
        </w:tc>
        <w:tc>
          <w:p>
            <w:pPr>
              <w:spacing w:after="0"/>
            </w:pPr>
            <w:r>
              <w:rPr>
                <w:rFonts w:ascii="Arial" w:cs="Arial"/>
                <w:b/>
                <w:color w:val="000000"/>
                <w:sz w:val="16"/>
              </w:rPr>
              <w:t xml:space="preserve">   Location Services</w:t>
            </w:r>
          </w:p>
          <w:tcPr>
            <w:shd w:val="clear" w:color="000000" w:fill="CCFFCC"/>
            <w:gridSpan w:val="4"/>
          </w:tcPr>
        </w:tc>
        <w:tc>
          <w:p>
            <w:pPr>
              <w:spacing w:after="0"/>
            </w:pPr>
            <w:r>
              <w:rPr>
                <w:rFonts w:ascii="Arial" w:cs="Arial"/>
                <w:color w:val="000000"/>
                <w:sz w:val="16"/>
              </w:rPr>
              <w:t xml:space="preserve">LCS</w:t>
            </w:r>
          </w:p>
          <w:tcPr>
            <w:shd w:val="clear" w:color="000000" w:fill="CCFFCC"/>
            <w:gridSpan w:val="4"/>
          </w:tcPr>
        </w:tc>
        <w:tc>
          <w:p>
            <w:pPr>
              <w:spacing w:after="0"/>
            </w:pPr>
            <w:r>
              <w:rPr>
                <w:rFonts w:ascii="Arial" w:cs="Arial"/>
                <w:color w:val="000000"/>
                <w:sz w:val="16"/>
              </w:rPr>
              <w:t xml:space="preserve">LCS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S1,S2,S3,SMG1,SMG2,SMG12,N1,N2,N4,R2,R3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LCS provide ability to localize a terminal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4975</w:t>
            </w:r>
          </w:p>
          <w:tcPr>
            <w:shd w:val="clear" w:color="000000" w:fill="CCFFCC"/>
            <w:gridSpan w:val="4"/>
          </w:tcPr>
        </w:tc>
        <w:tc>
          <w:p>
            <w:pPr>
              <w:spacing w:after="0"/>
            </w:pPr>
            <w:r>
              <w:rPr>
                <w:rFonts w:ascii="Arial" w:cs="Arial"/>
                <w:color w:val="000000"/>
                <w:sz w:val="16"/>
              </w:rPr>
              <w:t xml:space="preserve">60118</w:t>
            </w:r>
          </w:p>
          <w:tcPr>
            <w:shd w:val="clear" w:color="000000" w:fill="CCFFCC"/>
            <w:gridSpan w:val="4"/>
          </w:tcPr>
        </w:tc>
        <w:tc>
          <w:p>
            <w:pPr>
              <w:spacing w:after="0"/>
            </w:pPr>
            <w:r>
              <w:rPr>
                <w:rFonts w:ascii="Arial" w:cs="Arial"/>
                <w:b/>
                <w:color w:val="000000"/>
                <w:sz w:val="16"/>
              </w:rPr>
              <w:t xml:space="preserve">   Customised Application for Mobile network Enhanced Logic Phase 3</w:t>
            </w:r>
          </w:p>
          <w:tcPr>
            <w:shd w:val="clear" w:color="000000" w:fill="CCFFCC"/>
            <w:gridSpan w:val="4"/>
          </w:tcPr>
        </w:tc>
        <w:tc>
          <w:p>
            <w:pPr>
              <w:spacing w:after="0"/>
            </w:pPr>
            <w:r>
              <w:rPr>
                <w:rFonts w:ascii="Arial" w:cs="Arial"/>
                <w:color w:val="000000"/>
                <w:sz w:val="16"/>
              </w:rPr>
              <w:t xml:space="preserve">CAMEL3</w:t>
            </w:r>
          </w:p>
          <w:tcPr>
            <w:shd w:val="clear" w:color="000000" w:fill="CCFFCC"/>
            <w:gridSpan w:val="4"/>
          </w:tcPr>
        </w:tc>
        <w:tc>
          <w:p>
            <w:pPr>
              <w:spacing w:after="0"/>
            </w:pPr>
            <w:r>
              <w:rPr>
                <w:rFonts w:ascii="Arial" w:cs="Arial"/>
                <w:color w:val="000000"/>
                <w:sz w:val="16"/>
              </w:rPr>
              <w:t xml:space="preserve">CAMEL3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CAMEL is a network feature providing mechanisms to support services of operators which are not covered by standardised services, even when roaming outside the HPLMN.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4976</w:t>
            </w:r>
          </w:p>
          <w:tcPr>
            <w:shd w:val="clear" w:color="000000" w:fill="CCFFCC"/>
            <w:gridSpan w:val="4"/>
          </w:tcPr>
        </w:tc>
        <w:tc>
          <w:p>
            <w:pPr>
              <w:spacing w:after="0"/>
            </w:pPr>
            <w:r>
              <w:rPr>
                <w:rFonts w:ascii="Arial" w:cs="Arial"/>
                <w:color w:val="000000"/>
                <w:sz w:val="16"/>
              </w:rPr>
              <w:t xml:space="preserve">60218</w:t>
            </w:r>
          </w:p>
          <w:tcPr>
            <w:shd w:val="clear" w:color="000000" w:fill="CCFFCC"/>
            <w:gridSpan w:val="4"/>
          </w:tcPr>
        </w:tc>
        <w:tc>
          <w:p>
            <w:pPr>
              <w:spacing w:after="0"/>
            </w:pPr>
            <w:r>
              <w:rPr>
                <w:rFonts w:ascii="Arial" w:cs="Arial"/>
                <w:color w:val="000000"/>
                <w:sz w:val="16"/>
              </w:rPr>
              <w:t xml:space="preserve">      Global view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4977</w:t>
            </w:r>
          </w:p>
          <w:tcPr>
            <w:shd w:val="clear" w:color="000000" w:fill="CCFFCC"/>
            <w:gridSpan w:val="4"/>
          </w:tcPr>
        </w:tc>
        <w:tc>
          <w:p>
            <w:pPr>
              <w:spacing w:after="0"/>
            </w:pPr>
            <w:r>
              <w:rPr>
                <w:rFonts w:ascii="Arial" w:cs="Arial"/>
                <w:color w:val="000000"/>
                <w:sz w:val="16"/>
              </w:rPr>
              <w:t xml:space="preserve">60318</w:t>
            </w:r>
          </w:p>
          <w:tcPr>
            <w:shd w:val="clear" w:color="000000" w:fill="CCFFCC"/>
            <w:gridSpan w:val="4"/>
          </w:tcPr>
        </w:tc>
        <w:tc>
          <w:p>
            <w:pPr>
              <w:spacing w:after="0"/>
            </w:pPr>
            <w:r>
              <w:rPr>
                <w:rFonts w:ascii="Arial" w:cs="Arial"/>
                <w:color w:val="000000"/>
                <w:sz w:val="16"/>
              </w:rPr>
              <w:t xml:space="preserve">      Multiple Subscriber Profile (MSP) based on CAMEL phase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MSP is an optional service enabling mobile subscribers to have several profiles associated with a single IMSI, with each profile being a subscription option. Each profile may be used for mobile originated and mobile terminated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4978</w:t>
            </w:r>
          </w:p>
          <w:tcPr>
            <w:shd w:val="clear" w:color="000000" w:fill="CCFFCC"/>
            <w:gridSpan w:val="4"/>
          </w:tcPr>
        </w:tc>
        <w:tc>
          <w:p>
            <w:pPr>
              <w:spacing w:after="0"/>
            </w:pPr>
            <w:r>
              <w:rPr>
                <w:rFonts w:ascii="Arial" w:cs="Arial"/>
                <w:color w:val="000000"/>
                <w:sz w:val="16"/>
              </w:rPr>
              <w:t xml:space="preserve">60038</w:t>
            </w:r>
          </w:p>
          <w:tcPr>
            <w:shd w:val="clear" w:color="000000" w:fill="CCFFCC"/>
            <w:gridSpan w:val="4"/>
          </w:tcPr>
        </w:tc>
        <w:tc>
          <w:p>
            <w:pPr>
              <w:spacing w:after="0"/>
            </w:pPr>
            <w:r>
              <w:rPr>
                <w:rFonts w:ascii="Arial" w:cs="Arial"/>
                <w:b/>
                <w:color w:val="000000"/>
                <w:sz w:val="16"/>
              </w:rPr>
              <w:t xml:space="preserve">   Short Message Service enhancements / Enhanced Messaging Service (EMS)</w:t>
            </w:r>
          </w:p>
          <w:tcPr>
            <w:shd w:val="clear" w:color="000000" w:fill="CCFFCC"/>
            <w:gridSpan w:val="4"/>
          </w:tcPr>
        </w:tc>
        <w:tc>
          <w:p>
            <w:pPr>
              <w:spacing w:after="0"/>
            </w:pPr>
            <w:r>
              <w:rPr>
                <w:rFonts w:ascii="Arial" w:cs="Arial"/>
                <w:color w:val="000000"/>
                <w:sz w:val="16"/>
              </w:rPr>
              <w:t xml:space="preserve">EMS</w:t>
            </w:r>
          </w:p>
          <w:tcPr>
            <w:shd w:val="clear" w:color="000000" w:fill="CCFFCC"/>
            <w:gridSpan w:val="4"/>
          </w:tcPr>
        </w:tc>
        <w:tc>
          <w:p>
            <w:pPr>
              <w:spacing w:after="0"/>
            </w:pPr>
            <w:r>
              <w:rPr>
                <w:rFonts w:ascii="Arial" w:cs="Arial"/>
                <w:color w:val="000000"/>
                <w:sz w:val="16"/>
              </w:rPr>
              <w:t xml:space="preserve">EMS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SMS for 3G terminals compatible with GSM SMS. Added Enhanced Messaging Service (EMS) allowing small pictures, sounds, animations to be transferred via 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4979</w:t>
            </w:r>
          </w:p>
          <w:tcPr>
            <w:shd w:val="clear" w:color="000000" w:fill="CCFFCC"/>
            <w:gridSpan w:val="4"/>
          </w:tcPr>
        </w:tc>
        <w:tc>
          <w:p>
            <w:pPr>
              <w:spacing w:after="0"/>
            </w:pPr>
            <w:r>
              <w:rPr>
                <w:rFonts w:ascii="Arial" w:cs="Arial"/>
                <w:color w:val="000000"/>
                <w:sz w:val="16"/>
              </w:rPr>
              <w:t xml:space="preserve">60122</w:t>
            </w:r>
          </w:p>
          <w:tcPr>
            <w:shd w:val="clear" w:color="000000" w:fill="CCFFCC"/>
            <w:gridSpan w:val="4"/>
          </w:tcPr>
        </w:tc>
        <w:tc>
          <w:p>
            <w:pPr>
              <w:spacing w:after="0"/>
            </w:pPr>
            <w:r>
              <w:rPr>
                <w:rFonts w:ascii="Arial" w:cs="Arial"/>
                <w:b/>
                <w:color w:val="000000"/>
                <w:sz w:val="16"/>
              </w:rPr>
              <w:t xml:space="preserve">   Mobile Station Execution Environment</w:t>
            </w:r>
          </w:p>
          <w:tcPr>
            <w:shd w:val="clear" w:color="000000"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S1,SMG1,T2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MExE provides a standardized MS execution environment and ability to negotiate its supported capabilities with a MExE SP. R99 enhances SIM MExE certificate management, security clarifications, QoS and defines two MExE classmarks WAP/Personal-Java 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4980</w:t>
            </w:r>
          </w:p>
          <w:tcPr>
            <w:shd w:val="clear" w:color="000000" w:fill="CCFFCC"/>
            <w:gridSpan w:val="4"/>
          </w:tcPr>
        </w:tc>
        <w:tc>
          <w:p>
            <w:pPr>
              <w:spacing w:after="0"/>
            </w:pPr>
            <w:r>
              <w:rPr>
                <w:rFonts w:ascii="Arial" w:cs="Arial"/>
                <w:color w:val="000000"/>
                <w:sz w:val="16"/>
              </w:rPr>
              <w:t xml:space="preserve">60123</w:t>
            </w:r>
          </w:p>
          <w:tcPr>
            <w:shd w:val="clear" w:color="000000" w:fill="CCFFCC"/>
            <w:gridSpan w:val="4"/>
          </w:tcPr>
        </w:tc>
        <w:tc>
          <w:p>
            <w:pPr>
              <w:spacing w:after="0"/>
            </w:pPr>
            <w:r>
              <w:rPr>
                <w:rFonts w:ascii="Arial" w:cs="Arial"/>
                <w:b/>
                <w:color w:val="000000"/>
                <w:sz w:val="16"/>
              </w:rPr>
              <w:t xml:space="preserve">   MS_Classmark</w:t>
            </w:r>
          </w:p>
          <w:tcPr>
            <w:shd w:val="clear" w:color="000000" w:fill="CCFFCC"/>
            <w:gridSpan w:val="4"/>
          </w:tcPr>
        </w:tc>
        <w:tc>
          <w:p>
            <w:pPr>
              <w:spacing w:after="0"/>
            </w:pPr>
            <w:r>
              <w:rPr>
                <w:rFonts w:ascii="Arial" w:cs="Arial"/>
                <w:color w:val="000000"/>
                <w:sz w:val="16"/>
              </w:rPr>
              <w:t xml:space="preserve">MS_Classmark</w:t>
            </w:r>
          </w:p>
          <w:tcPr>
            <w:shd w:val="clear" w:color="000000" w:fill="CCFFCC"/>
            <w:gridSpan w:val="4"/>
          </w:tcPr>
        </w:tc>
        <w:tc>
          <w:p>
            <w:pPr>
              <w:spacing w:after="0"/>
            </w:pPr>
            <w:r>
              <w:rPr>
                <w:rFonts w:ascii="Arial" w:cs="Arial"/>
                <w:color w:val="000000"/>
                <w:sz w:val="16"/>
              </w:rPr>
              <w:t xml:space="preserve">MS_Classmark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MExE classmark identifies a category of MExE UE supporting MExE functionality with a minimum level of processing, memory, display, and interactive capabilities. Several MExE classmarks may be defined.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4981</w:t>
            </w:r>
          </w:p>
          <w:tcPr>
            <w:shd w:val="clear" w:color="000000" w:fill="CCFFCC"/>
            <w:gridSpan w:val="4"/>
          </w:tcPr>
        </w:tc>
        <w:tc>
          <w:p>
            <w:pPr>
              <w:spacing w:after="0"/>
            </w:pPr>
            <w:r>
              <w:rPr>
                <w:rFonts w:ascii="Arial" w:cs="Arial"/>
                <w:color w:val="000000"/>
                <w:sz w:val="16"/>
              </w:rPr>
              <w:t xml:space="preserve">60057</w:t>
            </w:r>
          </w:p>
          <w:tcPr>
            <w:shd w:val="clear" w:color="000000" w:fill="CCFFCC"/>
            <w:gridSpan w:val="4"/>
          </w:tcPr>
        </w:tc>
        <w:tc>
          <w:p>
            <w:pPr>
              <w:spacing w:after="0"/>
            </w:pPr>
            <w:r>
              <w:rPr>
                <w:rFonts w:ascii="Arial" w:cs="Arial"/>
                <w:b/>
                <w:color w:val="000000"/>
                <w:sz w:val="16"/>
              </w:rPr>
              <w:t xml:space="preserve">   MultiCall</w:t>
            </w:r>
          </w:p>
          <w:tcPr>
            <w:shd w:val="clear" w:color="000000" w:fill="CCFFCC"/>
            <w:gridSpan w:val="4"/>
          </w:tcPr>
        </w:tc>
        <w:tc>
          <w:p>
            <w:pPr>
              <w:spacing w:after="0"/>
            </w:pPr>
            <w:r>
              <w:rPr>
                <w:rFonts w:ascii="Arial" w:cs="Arial"/>
                <w:color w:val="000000"/>
                <w:sz w:val="16"/>
              </w:rPr>
              <w:t xml:space="preserve">Multicall</w:t>
            </w:r>
          </w:p>
          <w:tcPr>
            <w:shd w:val="clear" w:color="000000" w:fill="CCFFCC"/>
            <w:gridSpan w:val="4"/>
          </w:tcPr>
        </w:tc>
        <w:tc>
          <w:p>
            <w:pPr>
              <w:spacing w:after="0"/>
            </w:pPr>
            <w:r>
              <w:rPr>
                <w:rFonts w:ascii="Arial" w:cs="Arial"/>
                <w:color w:val="000000"/>
                <w:sz w:val="16"/>
              </w:rPr>
              <w:t xml:space="preserve">Multicall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NP-000348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Multicall allows several simultaneous CS calls with dedicated bearers of independent traffic and performance characteristics. R99 Multicall was defined as a supplementary service limited to one CS bearer to be used for speech at any time.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4982</w:t>
            </w:r>
          </w:p>
          <w:tcPr>
            <w:shd w:val="clear" w:color="000000" w:fill="CCFFCC"/>
            <w:gridSpan w:val="4"/>
          </w:tcPr>
        </w:tc>
        <w:tc>
          <w:p>
            <w:pPr>
              <w:spacing w:after="0"/>
            </w:pPr>
            <w:r>
              <w:rPr>
                <w:rFonts w:ascii="Arial" w:cs="Arial"/>
                <w:color w:val="000000"/>
                <w:sz w:val="16"/>
              </w:rPr>
              <w:t xml:space="preserve">60058</w:t>
            </w:r>
          </w:p>
          <w:tcPr>
            <w:shd w:val="clear" w:color="000000" w:fill="CCFFCC"/>
            <w:gridSpan w:val="4"/>
          </w:tcPr>
        </w:tc>
        <w:tc>
          <w:p>
            <w:pPr>
              <w:spacing w:after="0"/>
            </w:pPr>
            <w:r>
              <w:rPr>
                <w:rFonts w:ascii="Arial" w:cs="Arial"/>
                <w:color w:val="000000"/>
                <w:sz w:val="16"/>
              </w:rPr>
              <w:t xml:space="preserve">      Stage 1 for Multicall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4983</w:t>
            </w:r>
          </w:p>
          <w:tcPr>
            <w:shd w:val="clear" w:color="000000" w:fill="CCFFCC"/>
            <w:gridSpan w:val="4"/>
          </w:tcPr>
        </w:tc>
        <w:tc>
          <w:p>
            <w:pPr>
              <w:spacing w:after="0"/>
            </w:pPr>
            <w:r>
              <w:rPr>
                <w:rFonts w:ascii="Arial" w:cs="Arial"/>
                <w:color w:val="000000"/>
                <w:sz w:val="16"/>
              </w:rPr>
              <w:t xml:space="preserve">60105</w:t>
            </w:r>
          </w:p>
          <w:tcPr>
            <w:shd w:val="clear" w:color="000000" w:fill="CCFFCC"/>
            <w:gridSpan w:val="4"/>
          </w:tcPr>
        </w:tc>
        <w:tc>
          <w:p>
            <w:pPr>
              <w:spacing w:after="0"/>
            </w:pPr>
            <w:r>
              <w:rPr>
                <w:rFonts w:ascii="Arial" w:cs="Arial"/>
                <w:b/>
                <w:color w:val="000000"/>
                <w:sz w:val="16"/>
              </w:rPr>
              <w:t xml:space="preserve">   Virtual Home Environment</w:t>
            </w:r>
          </w:p>
          <w:tcPr>
            <w:shd w:val="clear" w:color="000000" w:fill="CCFFCC"/>
            <w:gridSpan w:val="4"/>
          </w:tcPr>
        </w:tc>
        <w:tc>
          <w:p>
            <w:pPr>
              <w:spacing w:after="0"/>
            </w:pPr>
            <w:r>
              <w:rPr>
                <w:rFonts w:ascii="Arial" w:cs="Arial"/>
                <w:color w:val="000000"/>
                <w:sz w:val="16"/>
              </w:rPr>
              <w:t xml:space="preserve">VHE</w:t>
            </w:r>
          </w:p>
          <w:tcPr>
            <w:shd w:val="clear" w:color="000000" w:fill="CCFFCC"/>
            <w:gridSpan w:val="4"/>
          </w:tcPr>
        </w:tc>
        <w:tc>
          <w:p>
            <w:pPr>
              <w:spacing w:after="0"/>
            </w:pPr>
            <w:r>
              <w:rPr>
                <w:rFonts w:ascii="Arial" w:cs="Arial"/>
                <w:color w:val="000000"/>
                <w:sz w:val="16"/>
              </w:rPr>
              <w:t xml:space="preserve">VHE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S1,SMG1,S2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Information exists in SP#5-8 reports &amp; in SP-99416,SP-000095,SP 000155. OSA allows service development by operators and 3rd parties by making use of network functionality through open, standardised, secure, extensible and scalable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4984</w:t>
            </w:r>
          </w:p>
          <w:tcPr>
            <w:shd w:val="clear" w:color="000000" w:fill="CCFFCC"/>
            <w:gridSpan w:val="4"/>
          </w:tcPr>
        </w:tc>
        <w:tc>
          <w:p>
            <w:pPr>
              <w:spacing w:after="0"/>
            </w:pPr>
            <w:r>
              <w:rPr>
                <w:rFonts w:ascii="Arial" w:cs="Arial"/>
                <w:color w:val="000000"/>
                <w:sz w:val="16"/>
              </w:rPr>
              <w:t xml:space="preserve">60067</w:t>
            </w:r>
          </w:p>
          <w:tcPr>
            <w:shd w:val="clear" w:color="000000" w:fill="CCFFCC"/>
            <w:gridSpan w:val="4"/>
          </w:tcPr>
        </w:tc>
        <w:tc>
          <w:p>
            <w:pPr>
              <w:spacing w:after="0"/>
            </w:pPr>
            <w:r>
              <w:rPr>
                <w:rFonts w:ascii="Arial" w:cs="Arial"/>
                <w:b/>
                <w:color w:val="000000"/>
                <w:sz w:val="16"/>
              </w:rPr>
              <w:t xml:space="preserve">   Open Service Access</w:t>
            </w:r>
          </w:p>
          <w:tcPr>
            <w:shd w:val="clear" w:color="000000" w:fill="CCFFCC"/>
            <w:gridSpan w:val="4"/>
          </w:tcPr>
        </w:tc>
        <w:tc>
          <w:p>
            <w:pPr>
              <w:spacing w:after="0"/>
            </w:pPr>
            <w:r>
              <w:rPr>
                <w:rFonts w:ascii="Arial" w:cs="Arial"/>
                <w:color w:val="000000"/>
                <w:sz w:val="16"/>
              </w:rPr>
              <w:t xml:space="preserve">OSA</w:t>
            </w:r>
          </w:p>
          <w:tcPr>
            <w:shd w:val="clear" w:color="000000" w:fill="CCFFCC"/>
            <w:gridSpan w:val="4"/>
          </w:tcPr>
        </w:tc>
        <w:tc>
          <w:p>
            <w:pPr>
              <w:spacing w:after="0"/>
            </w:pPr>
            <w:r>
              <w:rPr>
                <w:rFonts w:ascii="Arial" w:cs="Arial"/>
                <w:color w:val="000000"/>
                <w:sz w:val="16"/>
              </w:rPr>
              <w:t xml:space="preserve">OSA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S1,S2,N5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 Service Architecture became in later Releases Open Service Access. Produced by Parlay, ETSI SPAN (TISPAN), 3GPP SA1 (Stage 1), SA2 (Stage 2) and CN5 (Stage 3), resulting in a single set of standard OSA APIs for the whole development community.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4985</w:t>
            </w:r>
          </w:p>
          <w:tcPr>
            <w:shd w:val="clear" w:color="000000" w:fill="CCFFCC"/>
            <w:gridSpan w:val="4"/>
          </w:tcPr>
        </w:tc>
        <w:tc>
          <w:p>
            <w:pPr>
              <w:spacing w:after="0"/>
            </w:pPr>
            <w:r>
              <w:rPr>
                <w:rFonts w:ascii="Arial" w:cs="Arial"/>
                <w:color w:val="000000"/>
                <w:sz w:val="16"/>
              </w:rPr>
              <w:t xml:space="preserve">60091</w:t>
            </w:r>
          </w:p>
          <w:tcPr>
            <w:shd w:val="clear" w:color="000000" w:fill="CCFFCC"/>
            <w:gridSpan w:val="4"/>
          </w:tcPr>
        </w:tc>
        <w:tc>
          <w:p>
            <w:pPr>
              <w:spacing w:after="0"/>
            </w:pPr>
            <w:r>
              <w:rPr>
                <w:rFonts w:ascii="Arial" w:cs="Arial"/>
                <w:b/>
                <w:color w:val="000000"/>
                <w:sz w:val="16"/>
              </w:rPr>
              <w:t xml:space="preserve">   Super Charger mechanism for signalling traffic associated with mobility</w:t>
            </w:r>
          </w:p>
          <w:tcPr>
            <w:shd w:val="clear" w:color="000000" w:fill="CCFFCC"/>
            <w:gridSpan w:val="4"/>
          </w:tcPr>
        </w:tc>
        <w:tc>
          <w:p>
            <w:pPr>
              <w:spacing w:after="0"/>
            </w:pPr>
            <w:r>
              <w:rPr>
                <w:rFonts w:ascii="Arial" w:cs="Arial"/>
                <w:color w:val="000000"/>
                <w:sz w:val="16"/>
              </w:rPr>
              <w:t xml:space="preserve">Super_Charger</w:t>
            </w:r>
          </w:p>
          <w:tcPr>
            <w:shd w:val="clear" w:color="000000" w:fill="CCFFCC"/>
            <w:gridSpan w:val="4"/>
          </w:tcPr>
        </w:tc>
        <w:tc>
          <w:p>
            <w:pPr>
              <w:spacing w:after="0"/>
            </w:pPr>
            <w:r>
              <w:rPr>
                <w:rFonts w:ascii="Arial" w:cs="Arial"/>
                <w:color w:val="000000"/>
                <w:sz w:val="16"/>
              </w:rPr>
              <w:t xml:space="preserve">Super_Charger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Super Charger reduces mobility management cost by reducing the volume of location update signalling. It changes subscriber data management associated with inter-VLR and SGSN location updates. It also applies to packet services (SGSN replaces VLR and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4986</w:t>
            </w:r>
          </w:p>
          <w:tcPr>
            <w:shd w:val="clear" w:color="000000" w:fill="CCFFCC"/>
            <w:gridSpan w:val="4"/>
          </w:tcPr>
        </w:tc>
        <w:tc>
          <w:p>
            <w:pPr>
              <w:spacing w:after="0"/>
            </w:pPr>
            <w:r>
              <w:rPr>
                <w:rFonts w:ascii="Arial" w:cs="Arial"/>
                <w:color w:val="000000"/>
                <w:sz w:val="16"/>
              </w:rPr>
              <w:t xml:space="preserve">60039</w:t>
            </w:r>
          </w:p>
          <w:tcPr>
            <w:shd w:val="clear" w:color="000000" w:fill="CCFFCC"/>
            <w:gridSpan w:val="4"/>
          </w:tcPr>
        </w:tc>
        <w:tc>
          <w:p>
            <w:pPr>
              <w:spacing w:after="0"/>
            </w:pPr>
            <w:r>
              <w:rPr>
                <w:rFonts w:ascii="Arial" w:cs="Arial"/>
                <w:b/>
                <w:color w:val="000000"/>
                <w:sz w:val="16"/>
              </w:rPr>
              <w:t xml:space="preserve">   Follow_Me service</w:t>
            </w:r>
          </w:p>
          <w:tcPr>
            <w:shd w:val="clear" w:color="000000" w:fill="CCFFCC"/>
            <w:gridSpan w:val="4"/>
          </w:tcPr>
        </w:tc>
        <w:tc>
          <w:p>
            <w:pPr>
              <w:spacing w:after="0"/>
            </w:pPr>
            <w:r>
              <w:rPr>
                <w:rFonts w:ascii="Arial" w:cs="Arial"/>
                <w:color w:val="000000"/>
                <w:sz w:val="16"/>
              </w:rPr>
              <w:t xml:space="preserve">Follow_Me</w:t>
            </w:r>
          </w:p>
          <w:tcPr>
            <w:shd w:val="clear" w:color="000000" w:fill="CCFFCC"/>
            <w:gridSpan w:val="4"/>
          </w:tcPr>
        </w:tc>
        <w:tc>
          <w:p>
            <w:pPr>
              <w:spacing w:after="0"/>
            </w:pPr>
            <w:r>
              <w:rPr>
                <w:rFonts w:ascii="Arial" w:cs="Arial"/>
                <w:color w:val="000000"/>
                <w:sz w:val="16"/>
              </w:rPr>
              <w:t xml:space="preserve">Follow_Me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 Me enables a mobile subscriber A to manipulate the Follow Me data of a party B in such a way that - under certain conditions - subsequent calls directed to party B will be forwarded to subscriber A. It is PLMN-specific and control based on USSD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4987</w:t>
            </w:r>
          </w:p>
          <w:tcPr>
            <w:shd w:val="clear" w:color="000000" w:fill="CCFFCC"/>
            <w:gridSpan w:val="4"/>
          </w:tcPr>
        </w:tc>
        <w:tc>
          <w:p>
            <w:pPr>
              <w:spacing w:after="0"/>
            </w:pPr>
            <w:r>
              <w:rPr>
                <w:rFonts w:ascii="Arial" w:cs="Arial"/>
                <w:color w:val="000000"/>
                <w:sz w:val="16"/>
              </w:rPr>
              <w:t xml:space="preserve">60093</w:t>
            </w:r>
          </w:p>
          <w:tcPr>
            <w:shd w:val="clear" w:color="000000" w:fill="CCFFCC"/>
            <w:gridSpan w:val="4"/>
          </w:tcPr>
        </w:tc>
        <w:tc>
          <w:p>
            <w:pPr>
              <w:spacing w:after="0"/>
            </w:pPr>
            <w:r>
              <w:rPr>
                <w:rFonts w:ascii="Arial" w:cs="Arial"/>
                <w:b/>
                <w:color w:val="000000"/>
                <w:sz w:val="16"/>
              </w:rPr>
              <w:t xml:space="preserve">   Wide area network Synchronization and object exchange</w:t>
            </w:r>
          </w:p>
          <w:tcPr>
            <w:shd w:val="clear" w:color="000000" w:fill="CCFFCC"/>
            <w:gridSpan w:val="4"/>
          </w:tcPr>
        </w:tc>
        <w:tc>
          <w:p>
            <w:pPr>
              <w:spacing w:after="0"/>
            </w:pPr>
            <w:r>
              <w:rPr>
                <w:rFonts w:ascii="Arial" w:cs="Arial"/>
                <w:color w:val="000000"/>
                <w:sz w:val="16"/>
              </w:rPr>
              <w:t xml:space="preserve">SYNC</w:t>
            </w:r>
          </w:p>
          <w:tcPr>
            <w:shd w:val="clear" w:color="000000" w:fill="CCFFCC"/>
            <w:gridSpan w:val="4"/>
          </w:tcPr>
        </w:tc>
        <w:tc>
          <w:p>
            <w:pPr>
              <w:spacing w:after="0"/>
            </w:pPr>
            <w:r>
              <w:rPr>
                <w:rFonts w:ascii="Arial" w:cs="Arial"/>
                <w:color w:val="000000"/>
                <w:sz w:val="16"/>
              </w:rPr>
              <w:t xml:space="preserve">SYNC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Allows data stored in ME/USIM to be synchronized with the outside world. TS 27.103 defines protocols based upon IrMC level 4 and will evaluate new technologies (XML) for inclusion. From Rel-4 IrMC was replaced by SyncML in 27.103.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4988</w:t>
            </w:r>
          </w:p>
          <w:tcPr>
            <w:shd w:val="clear" w:color="000000" w:fill="CCFFCC"/>
            <w:gridSpan w:val="4"/>
          </w:tcPr>
        </w:tc>
        <w:tc>
          <w:p>
            <w:pPr>
              <w:spacing w:after="0"/>
            </w:pPr>
            <w:r>
              <w:rPr>
                <w:rFonts w:ascii="Arial" w:cs="Arial"/>
                <w:color w:val="000000"/>
                <w:sz w:val="16"/>
              </w:rPr>
              <w:t xml:space="preserve">60145</w:t>
            </w:r>
          </w:p>
          <w:tcPr>
            <w:shd w:val="clear" w:color="000000" w:fill="CCFFCC"/>
            <w:gridSpan w:val="4"/>
          </w:tcPr>
        </w:tc>
        <w:tc>
          <w:p>
            <w:pPr>
              <w:spacing w:after="0"/>
            </w:pPr>
            <w:r>
              <w:rPr>
                <w:rFonts w:ascii="Arial" w:cs="Arial"/>
                <w:b/>
                <w:color w:val="000000"/>
                <w:sz w:val="16"/>
              </w:rPr>
              <w:t xml:space="preserve">   R99 Terminal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4989</w:t>
            </w:r>
          </w:p>
          <w:tcPr>
            <w:shd w:val="clear" w:color="000000" w:fill="CCFFCC"/>
            <w:gridSpan w:val="4"/>
          </w:tcPr>
        </w:tc>
        <w:tc>
          <w:p>
            <w:pPr>
              <w:spacing w:after="0"/>
            </w:pPr>
            <w:r>
              <w:rPr>
                <w:rFonts w:ascii="Arial" w:cs="Arial"/>
                <w:color w:val="000000"/>
                <w:sz w:val="16"/>
              </w:rPr>
              <w:t xml:space="preserve">60166</w:t>
            </w:r>
          </w:p>
          <w:tcPr>
            <w:shd w:val="clear" w:color="000000" w:fill="CCFFCC"/>
            <w:gridSpan w:val="4"/>
          </w:tcPr>
        </w:tc>
        <w:tc>
          <w:p>
            <w:pPr>
              <w:spacing w:after="0"/>
            </w:pPr>
            <w:r>
              <w:rPr>
                <w:rFonts w:ascii="Arial" w:cs="Arial"/>
                <w:color w:val="000000"/>
                <w:sz w:val="16"/>
              </w:rPr>
              <w:t xml:space="preserve">      AT commands for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 commands to control a 3G ME via an external Terminal Equipment (TE), fully compatible with GSM AT commands. R99 adds new AT commands e.g. to control Advanced Speech Call Items (ASCI)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4990</w:t>
            </w:r>
          </w:p>
          <w:tcPr>
            <w:shd w:val="clear" w:color="000000" w:fill="CCFFCC"/>
            <w:gridSpan w:val="4"/>
          </w:tcPr>
        </w:tc>
        <w:tc>
          <w:p>
            <w:pPr>
              <w:spacing w:after="0"/>
            </w:pPr>
            <w:r>
              <w:rPr>
                <w:rFonts w:ascii="Arial" w:cs="Arial"/>
                <w:color w:val="000000"/>
                <w:sz w:val="16"/>
              </w:rPr>
              <w:t xml:space="preserve">60167</w:t>
            </w:r>
          </w:p>
          <w:tcPr>
            <w:shd w:val="clear" w:color="000000" w:fill="CCFFCC"/>
            <w:gridSpan w:val="4"/>
          </w:tcPr>
        </w:tc>
        <w:tc>
          <w:p>
            <w:pPr>
              <w:spacing w:after="0"/>
            </w:pPr>
            <w:r>
              <w:rPr>
                <w:rFonts w:ascii="Arial" w:cs="Arial"/>
                <w:color w:val="000000"/>
                <w:sz w:val="16"/>
              </w:rPr>
              <w:t xml:space="preserve">      Physical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Conclusion: 3GPP should not produce any technical specification for terminal interfaces other than radio interface and USIM interface. SDOs could develop own optional physical connector specification based on market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4991</w:t>
            </w:r>
          </w:p>
          <w:tcPr>
            <w:shd w:val="clear" w:color="000000" w:fill="CCFFCC"/>
            <w:gridSpan w:val="4"/>
          </w:tcPr>
        </w:tc>
        <w:tc>
          <w:p>
            <w:pPr>
              <w:spacing w:after="0"/>
            </w:pPr>
            <w:r>
              <w:rPr>
                <w:rFonts w:ascii="Arial" w:cs="Arial"/>
                <w:color w:val="000000"/>
                <w:sz w:val="16"/>
              </w:rPr>
              <w:t xml:space="preserve">60168</w:t>
            </w:r>
          </w:p>
          <w:tcPr>
            <w:shd w:val="clear" w:color="000000" w:fill="CCFFCC"/>
            <w:gridSpan w:val="4"/>
          </w:tcPr>
        </w:tc>
        <w:tc>
          <w:p>
            <w:pPr>
              <w:spacing w:after="0"/>
            </w:pPr>
            <w:r>
              <w:rPr>
                <w:rFonts w:ascii="Arial" w:cs="Arial"/>
                <w:color w:val="000000"/>
                <w:sz w:val="16"/>
              </w:rPr>
              <w:t xml:space="preserve">      Multiplexer</w:t>
            </w:r>
          </w:p>
          <w:tcPr>
            <w:shd w:val="clear" w:color="000000" w:fill="CCFFCC"/>
            <w:gridSpan w:val="4"/>
          </w:tcPr>
        </w:tc>
        <w:tc>
          <w:p>
            <w:pPr>
              <w:spacing w:after="0"/>
            </w:pPr>
            <w:r>
              <w:rPr>
                <w:rFonts w:ascii="Arial" w:cs="Arial"/>
                <w:color w:val="000000"/>
                <w:sz w:val="16"/>
              </w:rPr>
              <w:t xml:space="preserve">MUX MS-TE</w:t>
            </w:r>
          </w:p>
          <w:tcPr>
            <w:shd w:val="clear" w:color="000000" w:fill="CCFFCC"/>
            <w:gridSpan w:val="4"/>
          </w:tcPr>
        </w:tc>
        <w:tc>
          <w:p>
            <w:pPr>
              <w:spacing w:after="0"/>
            </w:pPr>
            <w:r>
              <w:rPr>
                <w:rFonts w:ascii="Arial" w:cs="Arial"/>
                <w:color w:val="000000"/>
                <w:sz w:val="16"/>
              </w:rPr>
              <w:t xml:space="preserve">MUX MS-TE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Multiplexing protocol allowing a number of simultaneous sessions between a MS and a terminal; used to send any data (voice, SMS, USSD, fax etc.). 27.010 describes the protocol, but not the commands or data transported with 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4992</w:t>
            </w:r>
          </w:p>
          <w:tcPr>
            <w:shd w:val="clear" w:color="000000" w:fill="CCFFCC"/>
            <w:gridSpan w:val="4"/>
          </w:tcPr>
        </w:tc>
        <w:tc>
          <w:p>
            <w:pPr>
              <w:spacing w:after="0"/>
            </w:pPr>
            <w:r>
              <w:rPr>
                <w:rFonts w:ascii="Arial" w:cs="Arial"/>
                <w:color w:val="000000"/>
                <w:sz w:val="16"/>
              </w:rPr>
              <w:t xml:space="preserve">60169</w:t>
            </w:r>
          </w:p>
          <w:tcPr>
            <w:shd w:val="clear" w:color="000000" w:fill="CCFFCC"/>
            <w:gridSpan w:val="4"/>
          </w:tcPr>
        </w:tc>
        <w:tc>
          <w:p>
            <w:pPr>
              <w:spacing w:after="0"/>
            </w:pPr>
            <w:r>
              <w:rPr>
                <w:rFonts w:ascii="Arial" w:cs="Arial"/>
                <w:b/>
                <w:color w:val="000000"/>
                <w:sz w:val="16"/>
              </w:rPr>
              <w:t xml:space="preserve">   Bearer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S1,T2,N1,N3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4993</w:t>
            </w:r>
          </w:p>
          <w:tcPr>
            <w:shd w:val="clear" w:color="000000" w:fill="CCFFCC"/>
            <w:gridSpan w:val="4"/>
          </w:tcPr>
        </w:tc>
        <w:tc>
          <w:p>
            <w:pPr>
              <w:spacing w:after="0"/>
            </w:pPr>
            <w:r>
              <w:rPr>
                <w:rFonts w:ascii="Arial" w:cs="Arial"/>
                <w:color w:val="000000"/>
                <w:sz w:val="16"/>
              </w:rPr>
              <w:t xml:space="preserve">60012</w:t>
            </w:r>
          </w:p>
          <w:tcPr>
            <w:shd w:val="clear" w:color="000000" w:fill="CCFFCC"/>
            <w:gridSpan w:val="4"/>
          </w:tcPr>
        </w:tc>
        <w:tc>
          <w:p>
            <w:pPr>
              <w:spacing w:after="0"/>
            </w:pPr>
            <w:r>
              <w:rPr>
                <w:rFonts w:ascii="Arial" w:cs="Arial"/>
                <w:color w:val="000000"/>
                <w:sz w:val="16"/>
              </w:rPr>
              <w:t xml:space="preserve">      Circuit Switched Bearer Services</w:t>
            </w:r>
          </w:p>
          <w:tcPr>
            <w:shd w:val="clear" w:color="000000" w:fill="CCFFCC"/>
            <w:gridSpan w:val="4"/>
          </w:tcPr>
        </w:tc>
        <w:tc>
          <w:p>
            <w:pPr>
              <w:spacing w:after="0"/>
            </w:pPr>
            <w:r>
              <w:rPr>
                <w:rFonts w:ascii="Arial" w:cs="Arial"/>
                <w:color w:val="000000"/>
                <w:sz w:val="16"/>
              </w:rPr>
              <w:t xml:space="preserve">Circuit_switched_Bearer_Services</w:t>
            </w:r>
          </w:p>
          <w:tcPr>
            <w:shd w:val="clear" w:color="000000" w:fill="CCFFCC"/>
            <w:gridSpan w:val="4"/>
          </w:tcPr>
        </w:tc>
        <w:tc>
          <w:p>
            <w:pPr>
              <w:spacing w:after="0"/>
            </w:pPr>
            <w:r>
              <w:rPr>
                <w:rFonts w:ascii="Arial" w:cs="Arial"/>
                <w:color w:val="000000"/>
                <w:sz w:val="16"/>
              </w:rPr>
              <w:t xml:space="preserve">Circuit_switched_Bearer_Services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CS and real-time data services provided for interworking with PSTN/ISDN so that user is unaware of access network used (UMTS, GSM or handover between ANs). Transparent(constant delay) &amp; non-transparent(zero error with flow control) services are supported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4994</w:t>
            </w:r>
          </w:p>
          <w:tcPr>
            <w:shd w:val="clear" w:color="000000" w:fill="CCFFCC"/>
            <w:gridSpan w:val="4"/>
          </w:tcPr>
        </w:tc>
        <w:tc>
          <w:p>
            <w:pPr>
              <w:spacing w:after="0"/>
            </w:pPr>
            <w:r>
              <w:rPr>
                <w:rFonts w:ascii="Arial" w:cs="Arial"/>
                <w:color w:val="000000"/>
                <w:sz w:val="16"/>
              </w:rPr>
              <w:t xml:space="preserve">60021</w:t>
            </w:r>
          </w:p>
          <w:tcPr>
            <w:shd w:val="clear" w:color="000000" w:fill="CCFFCC"/>
            <w:gridSpan w:val="4"/>
          </w:tcPr>
        </w:tc>
        <w:tc>
          <w:p>
            <w:pPr>
              <w:spacing w:after="0"/>
            </w:pPr>
            <w:r>
              <w:rPr>
                <w:rFonts w:ascii="Arial" w:cs="Arial"/>
                <w:color w:val="000000"/>
                <w:sz w:val="16"/>
              </w:rPr>
              <w:t xml:space="preserve">         Stage 1 for Circuit Switched Bearer Services</w:t>
            </w:r>
          </w:p>
          <w:tcPr>
            <w:shd w:val="clear" w:color="000000" w:fill="CCFFCC"/>
            <w:gridSpan w:val="4"/>
          </w:tcPr>
        </w:tc>
        <w:tc>
          <w:p>
            <w:pPr>
              <w:spacing w:after="0"/>
            </w:pPr>
            <w:r>
              <w:rPr>
                <w:rFonts w:ascii="Arial" w:cs="Arial"/>
                <w:color w:val="000000"/>
                <w:sz w:val="16"/>
              </w:rPr>
              <w:t xml:space="preserve">CS_Bearerss_in_UMTS</w:t>
            </w:r>
          </w:p>
          <w:tcPr>
            <w:shd w:val="clear" w:color="000000" w:fill="CCFFCC"/>
            <w:gridSpan w:val="4"/>
          </w:tcPr>
        </w:tc>
        <w:tc>
          <w:p>
            <w:pPr>
              <w:spacing w:after="0"/>
            </w:pPr>
            <w:r>
              <w:rPr>
                <w:rFonts w:ascii="Arial" w:cs="Arial"/>
                <w:color w:val="000000"/>
                <w:sz w:val="16"/>
              </w:rPr>
              <w:t xml:space="preserve">CS_Bearerss_in_UMTS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CS and real-time data services provided for interworking with PSTN/ISDN so that user is unaware of access network used (UMTS, GSM or handover between ANs). Transparent(constant delay) &amp; non-transparent(zero error with flow control) services are supported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4995</w:t>
            </w:r>
          </w:p>
          <w:tcPr>
            <w:shd w:val="clear" w:color="000000" w:fill="CCFFCC"/>
            <w:gridSpan w:val="4"/>
          </w:tcPr>
        </w:tc>
        <w:tc>
          <w:p>
            <w:pPr>
              <w:spacing w:after="0"/>
            </w:pPr>
            <w:r>
              <w:rPr>
                <w:rFonts w:ascii="Arial" w:cs="Arial"/>
                <w:color w:val="000000"/>
                <w:sz w:val="16"/>
              </w:rPr>
              <w:t xml:space="preserve">60019</w:t>
            </w:r>
          </w:p>
          <w:tcPr>
            <w:shd w:val="clear" w:color="000000" w:fill="CCFFCC"/>
            <w:gridSpan w:val="4"/>
          </w:tcPr>
        </w:tc>
        <w:tc>
          <w:p>
            <w:pPr>
              <w:spacing w:after="0"/>
            </w:pPr>
            <w:r>
              <w:rPr>
                <w:rFonts w:ascii="Arial" w:cs="Arial"/>
                <w:color w:val="000000"/>
                <w:sz w:val="16"/>
              </w:rPr>
              <w:t xml:space="preserve">         CS_Bearers</w:t>
            </w:r>
          </w:p>
          <w:tcPr>
            <w:shd w:val="clear" w:color="000000" w:fill="CCFFCC"/>
            <w:gridSpan w:val="4"/>
          </w:tcPr>
        </w:tc>
        <w:tc>
          <w:p>
            <w:pPr>
              <w:spacing w:after="0"/>
            </w:pPr>
            <w:r>
              <w:rPr>
                <w:rFonts w:ascii="Arial" w:cs="Arial"/>
                <w:color w:val="000000"/>
                <w:sz w:val="16"/>
              </w:rPr>
              <w:t xml:space="preserve">CS_Bearers</w:t>
            </w:r>
          </w:p>
          <w:tcPr>
            <w:shd w:val="clear" w:color="000000" w:fill="CCFFCC"/>
            <w:gridSpan w:val="4"/>
          </w:tcPr>
        </w:tc>
        <w:tc>
          <w:p>
            <w:pPr>
              <w:spacing w:after="0"/>
            </w:pPr>
            <w:r>
              <w:rPr>
                <w:rFonts w:ascii="Arial" w:cs="Arial"/>
                <w:color w:val="000000"/>
                <w:sz w:val="16"/>
              </w:rPr>
              <w:t xml:space="preserve">CS_Bearers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4996</w:t>
            </w:r>
          </w:p>
          <w:tcPr>
            <w:shd w:val="clear" w:color="000000" w:fill="CCFFCC"/>
            <w:gridSpan w:val="4"/>
          </w:tcPr>
        </w:tc>
        <w:tc>
          <w:p>
            <w:pPr>
              <w:spacing w:after="0"/>
            </w:pPr>
            <w:r>
              <w:rPr>
                <w:rFonts w:ascii="Arial" w:cs="Arial"/>
                <w:color w:val="000000"/>
                <w:sz w:val="16"/>
              </w:rPr>
              <w:t xml:space="preserve">60020</w:t>
            </w:r>
          </w:p>
          <w:tcPr>
            <w:shd w:val="clear" w:color="000000" w:fill="CCFFCC"/>
            <w:gridSpan w:val="4"/>
          </w:tcPr>
        </w:tc>
        <w:tc>
          <w:p>
            <w:pPr>
              <w:spacing w:after="0"/>
            </w:pPr>
            <w:r>
              <w:rPr>
                <w:rFonts w:ascii="Arial" w:cs="Arial"/>
                <w:color w:val="000000"/>
                <w:sz w:val="16"/>
              </w:rPr>
              <w:t xml:space="preserve">         CS_Bearerss</w:t>
            </w:r>
          </w:p>
          <w:tcPr>
            <w:shd w:val="clear" w:color="000000" w:fill="CCFFCC"/>
            <w:gridSpan w:val="4"/>
          </w:tcPr>
        </w:tc>
        <w:tc>
          <w:p>
            <w:pPr>
              <w:spacing w:after="0"/>
            </w:pPr>
            <w:r>
              <w:rPr>
                <w:rFonts w:ascii="Arial" w:cs="Arial"/>
                <w:color w:val="000000"/>
                <w:sz w:val="16"/>
              </w:rPr>
              <w:t xml:space="preserve">CS_Bearerss</w:t>
            </w:r>
          </w:p>
          <w:tcPr>
            <w:shd w:val="clear" w:color="000000" w:fill="CCFFCC"/>
            <w:gridSpan w:val="4"/>
          </w:tcPr>
        </w:tc>
        <w:tc>
          <w:p>
            <w:pPr>
              <w:spacing w:after="0"/>
            </w:pPr>
            <w:r>
              <w:rPr>
                <w:rFonts w:ascii="Arial" w:cs="Arial"/>
                <w:color w:val="000000"/>
                <w:sz w:val="16"/>
              </w:rPr>
              <w:t xml:space="preserve">CS_Bearerss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4997</w:t>
            </w:r>
          </w:p>
          <w:tcPr>
            <w:shd w:val="clear" w:color="000000" w:fill="CCFFCC"/>
            <w:gridSpan w:val="4"/>
          </w:tcPr>
        </w:tc>
        <w:tc>
          <w:p>
            <w:pPr>
              <w:spacing w:after="0"/>
            </w:pPr>
            <w:r>
              <w:rPr>
                <w:rFonts w:ascii="Arial" w:cs="Arial"/>
                <w:color w:val="000000"/>
                <w:sz w:val="16"/>
              </w:rPr>
              <w:t xml:space="preserve">60022</w:t>
            </w:r>
          </w:p>
          <w:tcPr>
            <w:shd w:val="clear" w:color="000000" w:fill="CCFFCC"/>
            <w:gridSpan w:val="4"/>
          </w:tcPr>
        </w:tc>
        <w:tc>
          <w:p>
            <w:pPr>
              <w:spacing w:after="0"/>
            </w:pPr>
            <w:r>
              <w:rPr>
                <w:rFonts w:ascii="Arial" w:cs="Arial"/>
                <w:color w:val="000000"/>
                <w:sz w:val="16"/>
              </w:rPr>
              <w:t xml:space="preserve">         CS_Data</w:t>
            </w:r>
          </w:p>
          <w:tcPr>
            <w:shd w:val="clear" w:color="000000" w:fill="CCFFCC"/>
            <w:gridSpan w:val="4"/>
          </w:tcPr>
        </w:tc>
        <w:tc>
          <w:p>
            <w:pPr>
              <w:spacing w:after="0"/>
            </w:pPr>
            <w:r>
              <w:rPr>
                <w:rFonts w:ascii="Arial" w:cs="Arial"/>
                <w:color w:val="000000"/>
                <w:sz w:val="16"/>
              </w:rPr>
              <w:t xml:space="preserve">CS_Data</w:t>
            </w:r>
          </w:p>
          <w:tcPr>
            <w:shd w:val="clear" w:color="000000" w:fill="CCFFCC"/>
            <w:gridSpan w:val="4"/>
          </w:tcPr>
        </w:tc>
        <w:tc>
          <w:p>
            <w:pPr>
              <w:spacing w:after="0"/>
            </w:pPr>
            <w:r>
              <w:rPr>
                <w:rFonts w:ascii="Arial" w:cs="Arial"/>
                <w:color w:val="000000"/>
                <w:sz w:val="16"/>
              </w:rPr>
              <w:t xml:space="preserve">CS_Data</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4998</w:t>
            </w:r>
          </w:p>
          <w:tcPr>
            <w:shd w:val="clear" w:color="000000" w:fill="CCFFCC"/>
            <w:gridSpan w:val="4"/>
          </w:tcPr>
        </w:tc>
        <w:tc>
          <w:p>
            <w:pPr>
              <w:spacing w:after="0"/>
            </w:pPr>
            <w:r>
              <w:rPr>
                <w:rFonts w:ascii="Arial" w:cs="Arial"/>
                <w:color w:val="000000"/>
                <w:sz w:val="16"/>
              </w:rPr>
              <w:t xml:space="preserve">60023</w:t>
            </w:r>
          </w:p>
          <w:tcPr>
            <w:shd w:val="clear" w:color="000000" w:fill="CCFFCC"/>
            <w:gridSpan w:val="4"/>
          </w:tcPr>
        </w:tc>
        <w:tc>
          <w:p>
            <w:pPr>
              <w:spacing w:after="0"/>
            </w:pPr>
            <w:r>
              <w:rPr>
                <w:rFonts w:ascii="Arial" w:cs="Arial"/>
                <w:color w:val="000000"/>
                <w:sz w:val="16"/>
              </w:rPr>
              <w:t xml:space="preserve">         CS_Data_Bearers</w:t>
            </w:r>
          </w:p>
          <w:tcPr>
            <w:shd w:val="clear" w:color="000000" w:fill="CCFFCC"/>
            <w:gridSpan w:val="4"/>
          </w:tcPr>
        </w:tc>
        <w:tc>
          <w:p>
            <w:pPr>
              <w:spacing w:after="0"/>
            </w:pPr>
            <w:r>
              <w:rPr>
                <w:rFonts w:ascii="Arial" w:cs="Arial"/>
                <w:color w:val="000000"/>
                <w:sz w:val="16"/>
              </w:rPr>
              <w:t xml:space="preserve">CS_Data_Bearers</w:t>
            </w:r>
          </w:p>
          <w:tcPr>
            <w:shd w:val="clear" w:color="000000" w:fill="CCFFCC"/>
            <w:gridSpan w:val="4"/>
          </w:tcPr>
        </w:tc>
        <w:tc>
          <w:p>
            <w:pPr>
              <w:spacing w:after="0"/>
            </w:pPr>
            <w:r>
              <w:rPr>
                <w:rFonts w:ascii="Arial" w:cs="Arial"/>
                <w:color w:val="000000"/>
                <w:sz w:val="16"/>
              </w:rPr>
              <w:t xml:space="preserve">CS_Data_Bearers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4999</w:t>
            </w:r>
          </w:p>
          <w:tcPr>
            <w:shd w:val="clear" w:color="000000" w:fill="E3E3E3"/>
            <w:gridSpan w:val="4"/>
          </w:tcPr>
        </w:tc>
        <w:tc>
          <w:p>
            <w:pPr>
              <w:spacing w:after="0"/>
            </w:pPr>
            <w:r>
              <w:rPr>
                <w:rFonts w:ascii="Arial" w:cs="Arial"/>
                <w:color w:val="000000"/>
                <w:sz w:val="16"/>
              </w:rPr>
              <w:t xml:space="preserve">60024</w:t>
            </w:r>
          </w:p>
          <w:tcPr>
            <w:shd w:val="clear" w:color="000000" w:fill="E3E3E3"/>
            <w:gridSpan w:val="4"/>
          </w:tcPr>
        </w:tc>
        <w:tc>
          <w:p>
            <w:pPr>
              <w:spacing w:after="0"/>
            </w:pPr>
            <w:r>
              <w:rPr>
                <w:rFonts w:ascii="Arial" w:cs="Arial"/>
                <w:color w:val="000000"/>
                <w:sz w:val="16"/>
              </w:rPr>
              <w:t xml:space="preserve">         Deleted - CN3 poart of Circuit Switched Bearer Services</w:t>
            </w:r>
          </w:p>
          <w:tcPr>
            <w:shd w:val="clear" w:color="000000" w:fill="E3E3E3"/>
            <w:gridSpan w:val="4"/>
          </w:tcPr>
        </w:tc>
        <w:tc>
          <w:p>
            <w:pPr>
              <w:spacing w:after="0"/>
            </w:pPr>
            <w:r>
              <w:rPr>
                <w:rFonts w:ascii="Arial" w:cs="Arial"/>
                <w:color w:val="000000"/>
                <w:sz w:val="16"/>
              </w:rPr>
              <w:t xml:space="preserve">CSBS</w:t>
            </w:r>
          </w:p>
          <w:tcPr>
            <w:shd w:val="clear" w:color="000000" w:fill="E3E3E3"/>
            <w:gridSpan w:val="4"/>
          </w:tcPr>
        </w:tc>
        <w:tc>
          <w:p>
            <w:pPr>
              <w:spacing w:after="0"/>
            </w:pPr>
            <w:r>
              <w:rPr>
                <w:rFonts w:ascii="Arial" w:cs="Arial"/>
                <w:color w:val="000000"/>
                <w:sz w:val="16"/>
              </w:rPr>
              <w:t xml:space="preserve">CSBS</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N3</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5000</w:t>
            </w:r>
          </w:p>
          <w:tcPr>
            <w:shd w:val="clear" w:color="000000" w:fill="CCFFCC"/>
            <w:gridSpan w:val="4"/>
          </w:tcPr>
        </w:tc>
        <w:tc>
          <w:p>
            <w:pPr>
              <w:spacing w:after="0"/>
            </w:pPr>
            <w:r>
              <w:rPr>
                <w:rFonts w:ascii="Arial" w:cs="Arial"/>
                <w:color w:val="000000"/>
                <w:sz w:val="16"/>
              </w:rPr>
              <w:t xml:space="preserve">60040</w:t>
            </w:r>
          </w:p>
          <w:tcPr>
            <w:shd w:val="clear" w:color="000000" w:fill="CCFFCC"/>
            <w:gridSpan w:val="4"/>
          </w:tcPr>
        </w:tc>
        <w:tc>
          <w:p>
            <w:pPr>
              <w:spacing w:after="0"/>
            </w:pPr>
            <w:r>
              <w:rPr>
                <w:rFonts w:ascii="Arial" w:cs="Arial"/>
                <w:color w:val="000000"/>
                <w:sz w:val="16"/>
              </w:rPr>
              <w:t xml:space="preserve">      Frame Tunnelling Mode</w:t>
            </w:r>
          </w:p>
          <w:tcPr>
            <w:shd w:val="clear" w:color="000000" w:fill="CCFFCC"/>
            <w:gridSpan w:val="4"/>
          </w:tcPr>
        </w:tc>
        <w:tc>
          <w:p>
            <w:pPr>
              <w:spacing w:after="0"/>
            </w:pPr>
            <w:r>
              <w:rPr>
                <w:rFonts w:ascii="Arial" w:cs="Arial"/>
                <w:color w:val="000000"/>
                <w:sz w:val="16"/>
              </w:rPr>
              <w:t xml:space="preserve">FTM</w:t>
            </w:r>
          </w:p>
          <w:tcPr>
            <w:shd w:val="clear" w:color="000000" w:fill="CCFFCC"/>
            <w:gridSpan w:val="4"/>
          </w:tcPr>
        </w:tc>
        <w:tc>
          <w:p>
            <w:pPr>
              <w:spacing w:after="0"/>
            </w:pPr>
            <w:r>
              <w:rPr>
                <w:rFonts w:ascii="Arial" w:cs="Arial"/>
                <w:color w:val="000000"/>
                <w:sz w:val="16"/>
              </w:rPr>
              <w:t xml:space="preserve">FTM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T2,N1,N3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FTM is a type of async non-transparent CS bearer service (22.002). Generic term for HDLC and HDLC-related transmission protocols. Converts async non-transp data stream towards mobile side &amp; sync data stream using X.31 flag stuffing on fixed network side.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5001</w:t>
            </w:r>
          </w:p>
          <w:tcPr>
            <w:shd w:val="clear" w:color="000000" w:fill="CCFFCC"/>
            <w:gridSpan w:val="4"/>
          </w:tcPr>
        </w:tc>
        <w:tc>
          <w:p>
            <w:pPr>
              <w:spacing w:after="0"/>
            </w:pPr>
            <w:r>
              <w:rPr>
                <w:rFonts w:ascii="Arial" w:cs="Arial"/>
                <w:color w:val="000000"/>
                <w:sz w:val="16"/>
              </w:rPr>
              <w:t xml:space="preserve">60171</w:t>
            </w:r>
          </w:p>
          <w:tcPr>
            <w:shd w:val="clear" w:color="000000" w:fill="CCFFCC"/>
            <w:gridSpan w:val="4"/>
          </w:tcPr>
        </w:tc>
        <w:tc>
          <w:p>
            <w:pPr>
              <w:spacing w:after="0"/>
            </w:pPr>
            <w:r>
              <w:rPr>
                <w:rFonts w:ascii="Arial" w:cs="Arial"/>
                <w:color w:val="000000"/>
                <w:sz w:val="16"/>
              </w:rPr>
              <w:t xml:space="preserve">      Access to ISPs and Intranets – Wireless/Remote access to LANs</w:t>
            </w:r>
          </w:p>
          <w:tcPr>
            <w:shd w:val="clear" w:color="000000" w:fill="CCFFCC"/>
            <w:gridSpan w:val="4"/>
          </w:tcPr>
        </w:tc>
        <w:tc>
          <w:p>
            <w:pPr>
              <w:spacing w:after="0"/>
            </w:pPr>
            <w:r>
              <w:rPr>
                <w:rFonts w:ascii="Arial" w:cs="Arial"/>
                <w:color w:val="000000"/>
                <w:sz w:val="16"/>
              </w:rPr>
              <w:t xml:space="preserve">Interworking with PDN (DHCP)</w:t>
            </w:r>
          </w:p>
          <w:tcPr>
            <w:shd w:val="clear" w:color="000000" w:fill="CCFFCC"/>
            <w:gridSpan w:val="4"/>
          </w:tcPr>
        </w:tc>
        <w:tc>
          <w:p>
            <w:pPr>
              <w:spacing w:after="0"/>
            </w:pPr>
            <w:r>
              <w:rPr>
                <w:rFonts w:ascii="Arial" w:cs="Arial"/>
                <w:color w:val="000000"/>
                <w:sz w:val="16"/>
              </w:rPr>
              <w:t xml:space="preserve">Interworking with PDN (DHCP)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N3-99069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Access to an Intranet or ISP by running DHCP between the TE and a server in the Intranet/ISP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5002</w:t>
            </w:r>
          </w:p>
          <w:tcPr>
            <w:shd w:val="clear" w:color="000000" w:fill="CCFFCC"/>
            <w:gridSpan w:val="4"/>
          </w:tcPr>
        </w:tc>
        <w:tc>
          <w:p>
            <w:pPr>
              <w:spacing w:after="0"/>
            </w:pPr>
            <w:r>
              <w:rPr>
                <w:rFonts w:ascii="Arial" w:cs="Arial"/>
                <w:color w:val="000000"/>
                <w:sz w:val="16"/>
              </w:rPr>
              <w:t xml:space="preserve">60070</w:t>
            </w:r>
          </w:p>
          <w:tcPr>
            <w:shd w:val="clear" w:color="000000" w:fill="CCFFCC"/>
            <w:gridSpan w:val="4"/>
          </w:tcPr>
        </w:tc>
        <w:tc>
          <w:p>
            <w:pPr>
              <w:spacing w:after="0"/>
            </w:pPr>
            <w:r>
              <w:rPr>
                <w:rFonts w:ascii="Arial" w:cs="Arial"/>
                <w:color w:val="000000"/>
                <w:sz w:val="16"/>
              </w:rPr>
              <w:t xml:space="preserve">      PHS Internet Access Forum Specification</w:t>
            </w:r>
          </w:p>
          <w:tcPr>
            <w:shd w:val="clear" w:color="000000" w:fill="CCFFCC"/>
            <w:gridSpan w:val="4"/>
          </w:tcPr>
        </w:tc>
        <w:tc>
          <w:p>
            <w:pPr>
              <w:spacing w:after="0"/>
            </w:pPr>
            <w:r>
              <w:rPr>
                <w:rFonts w:ascii="Arial" w:cs="Arial"/>
                <w:color w:val="000000"/>
                <w:sz w:val="16"/>
              </w:rPr>
              <w:t xml:space="preserve">PIAFS</w:t>
            </w:r>
          </w:p>
          <w:tcPr>
            <w:shd w:val="clear" w:color="000000" w:fill="CCFFCC"/>
            <w:gridSpan w:val="4"/>
          </w:tcPr>
        </w:tc>
        <w:tc>
          <w:p>
            <w:pPr>
              <w:spacing w:after="0"/>
            </w:pPr>
            <w:r>
              <w:rPr>
                <w:rFonts w:ascii="Arial" w:cs="Arial"/>
                <w:color w:val="000000"/>
                <w:sz w:val="16"/>
              </w:rPr>
              <w:t xml:space="preserve">PIAFS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PIAFS is one type of CS bearer data service (22.002). It refers to async CS tx protocol over ISDN 64 kbit/s unrestricted digital line. Facilitates interworking between PHS-MS and UMTS-UE &amp; UMTS-UE and existing PIAFS TA (Terminal Adapter).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5003</w:t>
            </w:r>
          </w:p>
          <w:tcPr>
            <w:shd w:val="clear" w:color="000000" w:fill="CCFFCC"/>
            <w:gridSpan w:val="4"/>
          </w:tcPr>
        </w:tc>
        <w:tc>
          <w:p>
            <w:pPr>
              <w:spacing w:after="0"/>
            </w:pPr>
            <w:r>
              <w:rPr>
                <w:rFonts w:ascii="Arial" w:cs="Arial"/>
                <w:color w:val="000000"/>
                <w:sz w:val="16"/>
              </w:rPr>
              <w:t xml:space="preserve">60170</w:t>
            </w:r>
          </w:p>
          <w:tcPr>
            <w:shd w:val="clear" w:color="000000" w:fill="CCFFCC"/>
            <w:gridSpan w:val="4"/>
          </w:tcPr>
        </w:tc>
        <w:tc>
          <w:p>
            <w:pPr>
              <w:spacing w:after="0"/>
            </w:pPr>
            <w:r>
              <w:rPr>
                <w:rFonts w:ascii="Arial" w:cs="Arial"/>
                <w:color w:val="000000"/>
                <w:sz w:val="16"/>
              </w:rPr>
              <w:t xml:space="preserve">         Personal Handyphone System Internet Access Forum Standard (PIAFS)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PIAFS was originally standardised by the PHS Internet Access Forum in Japan. More information can be found at: http://www.infopro.or.jp/piaf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5004</w:t>
            </w:r>
          </w:p>
          <w:tcPr>
            <w:shd w:val="clear" w:color="000000" w:fill="CCFFCC"/>
            <w:gridSpan w:val="4"/>
          </w:tcPr>
        </w:tc>
        <w:tc>
          <w:p>
            <w:pPr>
              <w:spacing w:after="0"/>
            </w:pPr>
            <w:r>
              <w:rPr>
                <w:rFonts w:ascii="Arial" w:cs="Arial"/>
                <w:color w:val="000000"/>
                <w:sz w:val="16"/>
              </w:rPr>
              <w:t xml:space="preserve">60092</w:t>
            </w:r>
          </w:p>
          <w:tcPr>
            <w:shd w:val="clear" w:color="000000" w:fill="CCFFCC"/>
            <w:gridSpan w:val="4"/>
          </w:tcPr>
        </w:tc>
        <w:tc>
          <w:p>
            <w:pPr>
              <w:spacing w:after="0"/>
            </w:pPr>
            <w:r>
              <w:rPr>
                <w:rFonts w:ascii="Arial" w:cs="Arial"/>
                <w:color w:val="000000"/>
                <w:sz w:val="16"/>
              </w:rPr>
              <w:t xml:space="preserve">         Support_of_PIAFS_in_UMTS</w:t>
            </w:r>
          </w:p>
          <w:tcPr>
            <w:shd w:val="clear" w:color="000000" w:fill="CCFFCC"/>
            <w:gridSpan w:val="4"/>
          </w:tcPr>
        </w:tc>
        <w:tc>
          <w:p>
            <w:pPr>
              <w:spacing w:after="0"/>
            </w:pPr>
            <w:r>
              <w:rPr>
                <w:rFonts w:ascii="Arial" w:cs="Arial"/>
                <w:color w:val="000000"/>
                <w:sz w:val="16"/>
              </w:rPr>
              <w:t xml:space="preserve">Support_of_PIAFS_in_UMTS</w:t>
            </w:r>
          </w:p>
          <w:tcPr>
            <w:shd w:val="clear" w:color="000000" w:fill="CCFFCC"/>
            <w:gridSpan w:val="4"/>
          </w:tcPr>
        </w:tc>
        <w:tc>
          <w:p>
            <w:pPr>
              <w:spacing w:after="0"/>
            </w:pPr>
            <w:r>
              <w:rPr>
                <w:rFonts w:ascii="Arial" w:cs="Arial"/>
                <w:color w:val="000000"/>
                <w:sz w:val="16"/>
              </w:rPr>
              <w:t xml:space="preserve">Support_of_PIAFS_in_UMTS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5005</w:t>
            </w:r>
          </w:p>
          <w:tcPr>
            <w:shd w:val="clear" w:color="000000" w:fill="CCFFCC"/>
            <w:gridSpan w:val="4"/>
          </w:tcPr>
        </w:tc>
        <w:tc>
          <w:p>
            <w:pPr>
              <w:spacing w:after="0"/>
            </w:pPr>
            <w:r>
              <w:rPr>
                <w:rFonts w:ascii="Arial" w:cs="Arial"/>
                <w:color w:val="000000"/>
                <w:sz w:val="16"/>
              </w:rPr>
              <w:t xml:space="preserve">60172</w:t>
            </w:r>
          </w:p>
          <w:tcPr>
            <w:shd w:val="clear" w:color="000000" w:fill="CCFFCC"/>
            <w:gridSpan w:val="4"/>
          </w:tcPr>
        </w:tc>
        <w:tc>
          <w:p>
            <w:pPr>
              <w:spacing w:after="0"/>
            </w:pPr>
            <w:r>
              <w:rPr>
                <w:rFonts w:ascii="Arial" w:cs="Arial"/>
                <w:b/>
                <w:color w:val="000000"/>
                <w:sz w:val="16"/>
              </w:rPr>
              <w:t xml:space="preserve">   Universal Integrated Circuit Card (UICC) and Universal Subscriber Identity Module (USIM)</w:t>
            </w:r>
          </w:p>
          <w:tcPr>
            <w:shd w:val="clear" w:color="000000" w:fill="CCFFCC"/>
            <w:gridSpan w:val="4"/>
          </w:tcPr>
        </w:tc>
        <w:tc>
          <w:p>
            <w:pPr>
              <w:spacing w:after="0"/>
            </w:pPr>
            <w:r>
              <w:rPr>
                <w:rFonts w:ascii="Arial" w:cs="Arial"/>
                <w:color w:val="000000"/>
                <w:sz w:val="16"/>
              </w:rPr>
              <w:t xml:space="preserve">UICC, USIM</w:t>
            </w:r>
          </w:p>
          <w:tcPr>
            <w:shd w:val="clear" w:color="000000" w:fill="CCFFCC"/>
            <w:gridSpan w:val="4"/>
          </w:tcPr>
        </w:tc>
        <w:tc>
          <w:p>
            <w:pPr>
              <w:spacing w:after="0"/>
            </w:pPr>
            <w:r>
              <w:rPr>
                <w:rFonts w:ascii="Arial" w:cs="Arial"/>
                <w:color w:val="000000"/>
                <w:sz w:val="16"/>
              </w:rPr>
              <w:t xml:space="preserve">UICC, USIM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For 3G, GSM 11.11 was divided into two parts: a platform comprised of basic physical, electrical and logical specification (31.101) and an application specification (31.102)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5006</w:t>
            </w:r>
          </w:p>
          <w:tcPr>
            <w:shd w:val="clear" w:color="000000" w:fill="CCFFCC"/>
            <w:gridSpan w:val="4"/>
          </w:tcPr>
        </w:tc>
        <w:tc>
          <w:p>
            <w:pPr>
              <w:spacing w:after="0"/>
            </w:pPr>
            <w:r>
              <w:rPr>
                <w:rFonts w:ascii="Arial" w:cs="Arial"/>
                <w:color w:val="000000"/>
                <w:sz w:val="16"/>
              </w:rPr>
              <w:t xml:space="preserve">60173</w:t>
            </w:r>
          </w:p>
          <w:tcPr>
            <w:shd w:val="clear" w:color="000000" w:fill="CCFFCC"/>
            <w:gridSpan w:val="4"/>
          </w:tcPr>
        </w:tc>
        <w:tc>
          <w:p>
            <w:pPr>
              <w:spacing w:after="0"/>
            </w:pPr>
            <w:r>
              <w:rPr>
                <w:rFonts w:ascii="Arial" w:cs="Arial"/>
                <w:color w:val="000000"/>
                <w:sz w:val="16"/>
              </w:rPr>
              <w:t xml:space="preserve">      UICC / Terminal interface; Physical and logical characteristics</w:t>
            </w:r>
          </w:p>
          <w:tcPr>
            <w:shd w:val="clear" w:color="000000" w:fill="CCFFCC"/>
            <w:gridSpan w:val="4"/>
          </w:tcPr>
        </w:tc>
        <w:tc>
          <w:p>
            <w:pPr>
              <w:spacing w:after="0"/>
            </w:pPr>
            <w:r>
              <w:rPr>
                <w:rFonts w:ascii="Arial" w:cs="Arial"/>
                <w:color w:val="000000"/>
                <w:sz w:val="16"/>
              </w:rPr>
              <w:t xml:space="preserve">UICC</w:t>
            </w:r>
          </w:p>
          <w:tcPr>
            <w:shd w:val="clear" w:color="000000" w:fill="CCFFCC"/>
            <w:gridSpan w:val="4"/>
          </w:tcPr>
        </w:tc>
        <w:tc>
          <w:p>
            <w:pPr>
              <w:spacing w:after="0"/>
            </w:pPr>
            <w:r>
              <w:rPr>
                <w:rFonts w:ascii="Arial" w:cs="Arial"/>
                <w:color w:val="000000"/>
                <w:sz w:val="16"/>
              </w:rPr>
              <w:t xml:space="preserve">UICC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 generic Terminal/Integrated Circuit Card (ICC) interface. Is independent of 3G USIM application =&gt; platform for any IC card application. Ensures interoperability between ICC and terminal independently of manufacturer, card issuer or operator.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5007</w:t>
            </w:r>
          </w:p>
          <w:tcPr>
            <w:shd w:val="clear" w:color="000000" w:fill="CCFFCC"/>
            <w:gridSpan w:val="4"/>
          </w:tcPr>
        </w:tc>
        <w:tc>
          <w:p>
            <w:pPr>
              <w:spacing w:after="0"/>
            </w:pPr>
            <w:r>
              <w:rPr>
                <w:rFonts w:ascii="Arial" w:cs="Arial"/>
                <w:color w:val="000000"/>
                <w:sz w:val="16"/>
              </w:rPr>
              <w:t xml:space="preserve">60142</w:t>
            </w:r>
          </w:p>
          <w:tcPr>
            <w:shd w:val="clear" w:color="000000" w:fill="CCFFCC"/>
            <w:gridSpan w:val="4"/>
          </w:tcPr>
        </w:tc>
        <w:tc>
          <w:p>
            <w:pPr>
              <w:spacing w:after="0"/>
            </w:pPr>
            <w:r>
              <w:rPr>
                <w:rFonts w:ascii="Arial" w:cs="Arial"/>
                <w:color w:val="000000"/>
                <w:sz w:val="16"/>
              </w:rPr>
              <w:t xml:space="preserve">      UICC/(U)SIM enhancements and interworking</w:t>
            </w:r>
          </w:p>
          <w:tcPr>
            <w:shd w:val="clear" w:color="000000" w:fill="CCFFCC"/>
            <w:gridSpan w:val="4"/>
          </w:tcPr>
        </w:tc>
        <w:tc>
          <w:p>
            <w:pPr>
              <w:spacing w:after="0"/>
            </w:pPr>
            <w:r>
              <w:rPr>
                <w:rFonts w:ascii="Arial" w:cs="Arial"/>
                <w:color w:val="000000"/>
                <w:sz w:val="16"/>
              </w:rPr>
              <w:t xml:space="preserve">UICC99</w:t>
            </w:r>
          </w:p>
          <w:tcPr>
            <w:shd w:val="clear" w:color="000000" w:fill="CCFFCC"/>
            <w:gridSpan w:val="4"/>
          </w:tcPr>
        </w:tc>
        <w:tc>
          <w:p>
            <w:pPr>
              <w:spacing w:after="0"/>
            </w:pPr>
            <w:r>
              <w:rPr>
                <w:rFonts w:ascii="Arial" w:cs="Arial"/>
                <w:color w:val="000000"/>
                <w:sz w:val="16"/>
              </w:rPr>
              <w:t xml:space="preserve">UICC99</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UICC1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5008</w:t>
            </w:r>
          </w:p>
          <w:tcPr>
            <w:shd w:val="clear" w:color="000000" w:fill="CCFFCC"/>
            <w:gridSpan w:val="4"/>
          </w:tcPr>
        </w:tc>
        <w:tc>
          <w:p>
            <w:pPr>
              <w:spacing w:after="0"/>
            </w:pPr>
            <w:r>
              <w:rPr>
                <w:rFonts w:ascii="Arial" w:cs="Arial"/>
                <w:color w:val="000000"/>
                <w:sz w:val="16"/>
              </w:rPr>
              <w:t xml:space="preserve">60174</w:t>
            </w:r>
          </w:p>
          <w:tcPr>
            <w:shd w:val="clear" w:color="000000" w:fill="CCFFCC"/>
            <w:gridSpan w:val="4"/>
          </w:tcPr>
        </w:tc>
        <w:tc>
          <w:p>
            <w:pPr>
              <w:spacing w:after="0"/>
            </w:pPr>
            <w:r>
              <w:rPr>
                <w:rFonts w:ascii="Arial" w:cs="Arial"/>
                <w:color w:val="000000"/>
                <w:sz w:val="16"/>
              </w:rPr>
              <w:t xml:space="preserve">      Characteristics of the USIM application</w:t>
            </w:r>
          </w:p>
          <w:tcPr>
            <w:shd w:val="clear" w:color="000000" w:fill="CCFFCC"/>
            <w:gridSpan w:val="4"/>
          </w:tcPr>
        </w:tc>
        <w:tc>
          <w:p>
            <w:pPr>
              <w:spacing w:after="0"/>
            </w:pPr>
            <w:r>
              <w:rPr>
                <w:rFonts w:ascii="Arial" w:cs="Arial"/>
                <w:color w:val="000000"/>
                <w:sz w:val="16"/>
              </w:rPr>
              <w:t xml:space="preserve">USIM</w:t>
            </w:r>
          </w:p>
          <w:tcPr>
            <w:shd w:val="clear" w:color="000000" w:fill="CCFFCC"/>
            <w:gridSpan w:val="4"/>
          </w:tcPr>
        </w:tc>
        <w:tc>
          <w:p>
            <w:pPr>
              <w:spacing w:after="0"/>
            </w:pPr>
            <w:r>
              <w:rPr>
                <w:rFonts w:ascii="Arial" w:cs="Arial"/>
                <w:color w:val="000000"/>
                <w:sz w:val="16"/>
              </w:rPr>
              <w:t xml:space="preserve">USIM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Universal Subscriber Identity Module (USIM) application for 3G telecom network operation &amp; resides on UICC, an IC card specified in 31.101. UICC can be used as a multi-application card: several USIMs and/or other applications can co-exist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5009</w:t>
            </w:r>
          </w:p>
          <w:tcPr>
            <w:shd w:val="clear" w:color="000000" w:fill="CCFFCC"/>
            <w:gridSpan w:val="4"/>
          </w:tcPr>
        </w:tc>
        <w:tc>
          <w:p>
            <w:pPr>
              <w:spacing w:after="0"/>
            </w:pPr>
            <w:r>
              <w:rPr>
                <w:rFonts w:ascii="Arial" w:cs="Arial"/>
                <w:color w:val="000000"/>
                <w:sz w:val="16"/>
              </w:rPr>
              <w:t xml:space="preserve">60114</w:t>
            </w:r>
          </w:p>
          <w:tcPr>
            <w:shd w:val="clear" w:color="000000" w:fill="CCFFCC"/>
            <w:gridSpan w:val="4"/>
          </w:tcPr>
        </w:tc>
        <w:tc>
          <w:p>
            <w:pPr>
              <w:spacing w:after="0"/>
            </w:pPr>
            <w:r>
              <w:rPr>
                <w:rFonts w:ascii="Arial" w:cs="Arial"/>
                <w:color w:val="000000"/>
                <w:sz w:val="16"/>
              </w:rPr>
              <w:t xml:space="preserve">      UICC Application Identifiers</w:t>
            </w:r>
          </w:p>
          <w:tcPr>
            <w:shd w:val="clear" w:color="000000" w:fill="CCFFCC"/>
            <w:gridSpan w:val="4"/>
          </w:tcPr>
        </w:tc>
        <w:tc>
          <w:p>
            <w:pPr>
              <w:spacing w:after="0"/>
            </w:pPr>
            <w:r>
              <w:rPr>
                <w:rFonts w:ascii="Arial" w:cs="Arial"/>
                <w:color w:val="000000"/>
                <w:sz w:val="16"/>
              </w:rPr>
              <w:t xml:space="preserve">AID, Application_Identifiers</w:t>
            </w:r>
          </w:p>
          <w:tcPr>
            <w:shd w:val="clear" w:color="000000" w:fill="CCFFCC"/>
            <w:gridSpan w:val="4"/>
          </w:tcPr>
        </w:tc>
        <w:tc>
          <w:p>
            <w:pPr>
              <w:spacing w:after="0"/>
            </w:pPr>
            <w:r>
              <w:rPr>
                <w:rFonts w:ascii="Arial" w:cs="Arial"/>
                <w:color w:val="000000"/>
                <w:sz w:val="16"/>
              </w:rPr>
              <w:t xml:space="preserve">AID, Application_Identifiers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and administers Application IDentifiers (AID) for UICC. AID is used to address an application in the card. Consists of Registered application provider ID (RID) &amp; Proprietary application ID exception (PIX - according to ISO/IEC 7816-5).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5010</w:t>
            </w:r>
          </w:p>
          <w:tcPr>
            <w:shd w:val="clear" w:color="000000" w:fill="CCFFCC"/>
            <w:gridSpan w:val="4"/>
          </w:tcPr>
        </w:tc>
        <w:tc>
          <w:p>
            <w:pPr>
              <w:spacing w:after="0"/>
            </w:pPr>
            <w:r>
              <w:rPr>
                <w:rFonts w:ascii="Arial" w:cs="Arial"/>
                <w:color w:val="000000"/>
                <w:sz w:val="16"/>
              </w:rPr>
              <w:t xml:space="preserve">60139</w:t>
            </w:r>
          </w:p>
          <w:tcPr>
            <w:shd w:val="clear" w:color="000000" w:fill="CCFFCC"/>
            <w:gridSpan w:val="4"/>
          </w:tcPr>
        </w:tc>
        <w:tc>
          <w:p>
            <w:pPr>
              <w:spacing w:after="0"/>
            </w:pPr>
            <w:r>
              <w:rPr>
                <w:rFonts w:ascii="Arial" w:cs="Arial"/>
                <w:color w:val="000000"/>
                <w:sz w:val="16"/>
              </w:rPr>
              <w:t xml:space="preserve">      SIM Application Toolkit</w:t>
            </w:r>
          </w:p>
          <w:tcPr>
            <w:shd w:val="clear" w:color="000000" w:fill="CCFFCC"/>
            <w:gridSpan w:val="4"/>
          </w:tcPr>
        </w:tc>
        <w:tc>
          <w:p>
            <w:pPr>
              <w:spacing w:after="0"/>
            </w:pPr>
            <w:r>
              <w:rPr>
                <w:rFonts w:ascii="Arial" w:cs="Arial"/>
                <w:color w:val="000000"/>
                <w:sz w:val="16"/>
              </w:rPr>
              <w:t xml:space="preserve">SAT</w:t>
            </w:r>
          </w:p>
          <w:tcPr>
            <w:shd w:val="clear" w:color="000000" w:fill="CCFFCC"/>
            <w:gridSpan w:val="4"/>
          </w:tcPr>
        </w:tc>
        <w:tc>
          <w:p>
            <w:pPr>
              <w:spacing w:after="0"/>
            </w:pPr>
            <w:r>
              <w:rPr>
                <w:rFonts w:ascii="Arial" w:cs="Arial"/>
                <w:color w:val="000000"/>
                <w:sz w:val="16"/>
              </w:rPr>
              <w:t xml:space="preserve">SAT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5011</w:t>
            </w:r>
          </w:p>
          <w:tcPr>
            <w:shd w:val="clear" w:color="000000" w:fill="CCFFCC"/>
            <w:gridSpan w:val="4"/>
          </w:tcPr>
        </w:tc>
        <w:tc>
          <w:p>
            <w:pPr>
              <w:spacing w:after="0"/>
            </w:pPr>
            <w:r>
              <w:rPr>
                <w:rFonts w:ascii="Arial" w:cs="Arial"/>
                <w:color w:val="000000"/>
                <w:sz w:val="16"/>
              </w:rPr>
              <w:t xml:space="preserve">60141</w:t>
            </w:r>
          </w:p>
          <w:tcPr>
            <w:shd w:val="clear" w:color="000000" w:fill="CCFFCC"/>
            <w:gridSpan w:val="4"/>
          </w:tcPr>
        </w:tc>
        <w:tc>
          <w:p>
            <w:pPr>
              <w:spacing w:after="0"/>
            </w:pPr>
            <w:r>
              <w:rPr>
                <w:rFonts w:ascii="Arial" w:cs="Arial"/>
                <w:color w:val="000000"/>
                <w:sz w:val="16"/>
              </w:rPr>
              <w:t xml:space="preserve">      USIM Application Toolkit</w:t>
            </w:r>
          </w:p>
          <w:tcPr>
            <w:shd w:val="clear" w:color="000000" w:fill="CCFFCC"/>
            <w:gridSpan w:val="4"/>
          </w:tcPr>
        </w:tc>
        <w:tc>
          <w:p>
            <w:pPr>
              <w:spacing w:after="0"/>
            </w:pPr>
            <w:r>
              <w:rPr>
                <w:rFonts w:ascii="Arial" w:cs="Arial"/>
                <w:color w:val="000000"/>
                <w:sz w:val="16"/>
              </w:rPr>
              <w:t xml:space="preserve">USAT</w:t>
            </w:r>
          </w:p>
          <w:tcPr>
            <w:shd w:val="clear" w:color="000000" w:fill="CCFFCC"/>
            <w:gridSpan w:val="4"/>
          </w:tcPr>
        </w:tc>
        <w:tc>
          <w:p>
            <w:pPr>
              <w:spacing w:after="0"/>
            </w:pPr>
            <w:r>
              <w:rPr>
                <w:rFonts w:ascii="Arial" w:cs="Arial"/>
                <w:color w:val="000000"/>
                <w:sz w:val="16"/>
              </w:rPr>
              <w:t xml:space="preserve">USAT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UICC - ME interface, and mandatory ME procedures for USAT. Based on GSM 11.14 (SIM Application Toolkit). Commands and procedures defined in USIM and 3G Terminal for using USAT.  Service and security requirements defined in 22.100 and 22.101.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5012</w:t>
            </w:r>
          </w:p>
          <w:tcPr>
            <w:shd w:val="clear" w:color="000000" w:fill="CCFFCC"/>
            <w:gridSpan w:val="4"/>
          </w:tcPr>
        </w:tc>
        <w:tc>
          <w:p>
            <w:pPr>
              <w:spacing w:after="0"/>
            </w:pPr>
            <w:r>
              <w:rPr>
                <w:rFonts w:ascii="Arial" w:cs="Arial"/>
                <w:color w:val="000000"/>
                <w:sz w:val="16"/>
              </w:rPr>
              <w:t xml:space="preserve">60175</w:t>
            </w:r>
          </w:p>
          <w:tcPr>
            <w:shd w:val="clear" w:color="000000" w:fill="CCFFCC"/>
            <w:gridSpan w:val="4"/>
          </w:tcPr>
        </w:tc>
        <w:tc>
          <w:p>
            <w:pPr>
              <w:spacing w:after="0"/>
            </w:pPr>
            <w:r>
              <w:rPr>
                <w:rFonts w:ascii="Arial" w:cs="Arial"/>
                <w:color w:val="000000"/>
                <w:sz w:val="16"/>
              </w:rPr>
              <w:t xml:space="preserve">      Bearer Independent Protocol for SAT applications to exchange data over the GSM network</w:t>
            </w:r>
          </w:p>
          <w:tcPr>
            <w:shd w:val="clear" w:color="000000" w:fill="CCFFCC"/>
            <w:gridSpan w:val="4"/>
          </w:tcPr>
        </w:tc>
        <w:tc>
          <w:p>
            <w:pPr>
              <w:spacing w:after="0"/>
            </w:pPr>
            <w:r>
              <w:rPr>
                <w:rFonts w:ascii="Arial" w:cs="Arial"/>
                <w:color w:val="000000"/>
                <w:sz w:val="16"/>
              </w:rPr>
              <w:t xml:space="preserve">BIP</w:t>
            </w:r>
          </w:p>
          <w:tcPr>
            <w:shd w:val="clear" w:color="000000" w:fill="CCFFCC"/>
            <w:gridSpan w:val="4"/>
          </w:tcPr>
        </w:tc>
        <w:tc>
          <w:p>
            <w:pPr>
              <w:spacing w:after="0"/>
            </w:pPr>
            <w:r>
              <w:rPr>
                <w:rFonts w:ascii="Arial" w:cs="Arial"/>
                <w:color w:val="000000"/>
                <w:sz w:val="16"/>
              </w:rPr>
              <w:t xml:space="preserve">BIP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at SIM-ME interface a basic protocol allowing SIM Toolkit applications to determine available bearers and to exchange data by selecting using the most appropriate bearer available (CS data, GPRS, SMS, Unstructured Supplementary Service Data (USSD)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5013</w:t>
            </w:r>
          </w:p>
          <w:tcPr>
            <w:shd w:val="clear" w:color="000000" w:fill="CCFFCC"/>
            <w:gridSpan w:val="4"/>
          </w:tcPr>
        </w:tc>
        <w:tc>
          <w:p>
            <w:pPr>
              <w:spacing w:after="0"/>
            </w:pPr>
            <w:r>
              <w:rPr>
                <w:rFonts w:ascii="Arial" w:cs="Arial"/>
                <w:color w:val="000000"/>
                <w:sz w:val="16"/>
              </w:rPr>
              <w:t xml:space="preserve">60176</w:t>
            </w:r>
          </w:p>
          <w:tcPr>
            <w:shd w:val="clear" w:color="000000" w:fill="CCFFCC"/>
            <w:gridSpan w:val="4"/>
          </w:tcPr>
        </w:tc>
        <w:tc>
          <w:p>
            <w:pPr>
              <w:spacing w:after="0"/>
            </w:pPr>
            <w:r>
              <w:rPr>
                <w:rFonts w:ascii="Arial" w:cs="Arial"/>
                <w:color w:val="000000"/>
                <w:sz w:val="16"/>
              </w:rPr>
              <w:t xml:space="preserve">      Administrative commands and functions for IC cards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function and syntax of administrative commands for telecommunication IC Card used during installation, activation and de-activation of applications. Compliant to ISO/IEC 7816 series. Handed over to ETSI Project Smart Card Platform (SCP) in 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5014</w:t>
            </w:r>
          </w:p>
          <w:tcPr>
            <w:shd w:val="clear" w:color="000000" w:fill="CCFFCC"/>
            <w:gridSpan w:val="4"/>
          </w:tcPr>
        </w:tc>
        <w:tc>
          <w:p>
            <w:pPr>
              <w:spacing w:after="0"/>
            </w:pPr>
            <w:r>
              <w:rPr>
                <w:rFonts w:ascii="Arial" w:cs="Arial"/>
                <w:color w:val="000000"/>
                <w:sz w:val="16"/>
              </w:rPr>
              <w:t xml:space="preserve">60177</w:t>
            </w:r>
          </w:p>
          <w:tcPr>
            <w:shd w:val="clear" w:color="000000" w:fill="CCFFCC"/>
            <w:gridSpan w:val="4"/>
          </w:tcPr>
        </w:tc>
        <w:tc>
          <w:p>
            <w:pPr>
              <w:spacing w:after="0"/>
            </w:pPr>
            <w:r>
              <w:rPr>
                <w:rFonts w:ascii="Arial" w:cs="Arial"/>
                <w:color w:val="000000"/>
                <w:sz w:val="16"/>
              </w:rPr>
              <w:t xml:space="preserve">      USIM and UICC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High level requirements for 3GPP IC card and its interface to 3GPP terminal (USIM&amp;UICC reqs). Service&amp;security reqs in 322.01,22.00. USIM is a 3GPP application on an IC card. Inter-operates with 3GPP terminals and provides access to 3GPP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5015</w:t>
            </w:r>
          </w:p>
          <w:tcPr>
            <w:shd w:val="clear" w:color="000000" w:fill="CCFFCC"/>
            <w:gridSpan w:val="4"/>
          </w:tcPr>
        </w:tc>
        <w:tc>
          <w:p>
            <w:pPr>
              <w:spacing w:after="0"/>
            </w:pPr>
            <w:r>
              <w:rPr>
                <w:rFonts w:ascii="Arial" w:cs="Arial"/>
                <w:color w:val="000000"/>
                <w:sz w:val="16"/>
              </w:rPr>
              <w:t xml:space="preserve">60140</w:t>
            </w:r>
          </w:p>
          <w:tcPr>
            <w:shd w:val="clear" w:color="000000" w:fill="CCFFCC"/>
            <w:gridSpan w:val="4"/>
          </w:tcPr>
        </w:tc>
        <w:tc>
          <w:p>
            <w:pPr>
              <w:spacing w:after="0"/>
            </w:pPr>
            <w:r>
              <w:rPr>
                <w:rFonts w:ascii="Arial" w:cs="Arial"/>
                <w:color w:val="000000"/>
                <w:sz w:val="16"/>
              </w:rPr>
              <w:t xml:space="preserve">      SIM_API</w:t>
            </w:r>
          </w:p>
          <w:tcPr>
            <w:shd w:val="clear" w:color="000000" w:fill="CCFFCC"/>
            <w:gridSpan w:val="4"/>
          </w:tcPr>
        </w:tc>
        <w:tc>
          <w:p>
            <w:pPr>
              <w:spacing w:after="0"/>
            </w:pPr>
            <w:r>
              <w:rPr>
                <w:rFonts w:ascii="Arial" w:cs="Arial"/>
                <w:color w:val="000000"/>
                <w:sz w:val="16"/>
              </w:rPr>
              <w:t xml:space="preserve">SIM_API</w:t>
            </w:r>
          </w:p>
          <w:tcPr>
            <w:shd w:val="clear" w:color="000000" w:fill="CCFFCC"/>
            <w:gridSpan w:val="4"/>
          </w:tcPr>
        </w:tc>
        <w:tc>
          <w:p>
            <w:pPr>
              <w:spacing w:after="0"/>
            </w:pPr>
            <w:r>
              <w:rPr>
                <w:rFonts w:ascii="Arial" w:cs="Arial"/>
                <w:color w:val="000000"/>
                <w:sz w:val="16"/>
              </w:rPr>
              <w:t xml:space="preserve">SIM_API</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5016</w:t>
            </w:r>
          </w:p>
          <w:tcPr>
            <w:shd w:val="clear" w:color="000000" w:fill="CCFFCC"/>
            <w:gridSpan w:val="4"/>
          </w:tcPr>
        </w:tc>
        <w:tc>
          <w:p>
            <w:pPr>
              <w:spacing w:after="0"/>
            </w:pPr>
            <w:r>
              <w:rPr>
                <w:rFonts w:ascii="Arial" w:cs="Arial"/>
                <w:color w:val="000000"/>
                <w:sz w:val="16"/>
              </w:rPr>
              <w:t xml:space="preserve">60086</w:t>
            </w:r>
          </w:p>
          <w:tcPr>
            <w:shd w:val="clear" w:color="000000" w:fill="CCFFCC"/>
            <w:gridSpan w:val="4"/>
          </w:tcPr>
        </w:tc>
        <w:tc>
          <w:p>
            <w:pPr>
              <w:spacing w:after="0"/>
            </w:pPr>
            <w:r>
              <w:rPr>
                <w:rFonts w:ascii="Arial" w:cs="Arial"/>
                <w:color w:val="000000"/>
                <w:sz w:val="16"/>
              </w:rPr>
              <w:t xml:space="preserve">      SIM_toolkit_API</w:t>
            </w:r>
          </w:p>
          <w:tcPr>
            <w:shd w:val="clear" w:color="000000" w:fill="CCFFCC"/>
            <w:gridSpan w:val="4"/>
          </w:tcPr>
        </w:tc>
        <w:tc>
          <w:p>
            <w:pPr>
              <w:spacing w:after="0"/>
            </w:pPr>
            <w:r>
              <w:rPr>
                <w:rFonts w:ascii="Arial" w:cs="Arial"/>
                <w:color w:val="000000"/>
                <w:sz w:val="16"/>
              </w:rPr>
              <w:t xml:space="preserve">SIM_toolkit</w:t>
            </w:r>
          </w:p>
          <w:tcPr>
            <w:shd w:val="clear" w:color="000000" w:fill="CCFFCC"/>
            <w:gridSpan w:val="4"/>
          </w:tcPr>
        </w:tc>
        <w:tc>
          <w:p>
            <w:pPr>
              <w:spacing w:after="0"/>
            </w:pPr>
            <w:r>
              <w:rPr>
                <w:rFonts w:ascii="Arial" w:cs="Arial"/>
                <w:color w:val="000000"/>
                <w:sz w:val="16"/>
              </w:rPr>
              <w:t xml:space="preserve">SIM_toolkit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SMG9,T3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5017</w:t>
            </w:r>
          </w:p>
          <w:tcPr>
            <w:shd w:val="clear" w:color="000000" w:fill="E3E3E3"/>
            <w:gridSpan w:val="4"/>
          </w:tcPr>
        </w:tc>
        <w:tc>
          <w:p>
            <w:pPr>
              <w:spacing w:after="0"/>
            </w:pPr>
            <w:r>
              <w:rPr>
                <w:rFonts w:ascii="Arial" w:cs="Arial"/>
                <w:color w:val="000000"/>
                <w:sz w:val="16"/>
              </w:rPr>
              <w:t xml:space="preserve">60087</w:t>
            </w:r>
          </w:p>
          <w:tcPr>
            <w:shd w:val="clear" w:color="000000" w:fill="E3E3E3"/>
            <w:gridSpan w:val="4"/>
          </w:tcPr>
        </w:tc>
        <w:tc>
          <w:p>
            <w:pPr>
              <w:spacing w:after="0"/>
            </w:pPr>
            <w:r>
              <w:rPr>
                <w:rFonts w:ascii="Arial" w:cs="Arial"/>
                <w:color w:val="000000"/>
                <w:sz w:val="16"/>
              </w:rPr>
              <w:t xml:space="preserve">      Deleted - 1.8 Volt SIM ME interface</w:t>
            </w:r>
          </w:p>
          <w:tcPr>
            <w:shd w:val="clear" w:color="000000" w:fill="E3E3E3"/>
            <w:gridSpan w:val="4"/>
          </w:tcPr>
        </w:tc>
        <w:tc>
          <w:p>
            <w:pPr>
              <w:spacing w:after="0"/>
            </w:pPr>
            <w:r>
              <w:rPr>
                <w:rFonts w:ascii="Arial" w:cs="Arial"/>
                <w:color w:val="000000"/>
                <w:sz w:val="16"/>
              </w:rPr>
              <w:t xml:space="preserve">SMIME_1.8V</w:t>
            </w:r>
          </w:p>
          <w:tcPr>
            <w:shd w:val="clear" w:color="000000" w:fill="E3E3E3"/>
            <w:gridSpan w:val="4"/>
          </w:tcPr>
        </w:tc>
        <w:tc>
          <w:p>
            <w:pPr>
              <w:spacing w:after="0"/>
            </w:pPr>
            <w:r>
              <w:rPr>
                <w:rFonts w:ascii="Arial" w:cs="Arial"/>
                <w:color w:val="000000"/>
                <w:sz w:val="16"/>
              </w:rPr>
              <w:t xml:space="preserve">SMIME_1.8V</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SMG9</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5018</w:t>
            </w:r>
          </w:p>
          <w:tcPr>
            <w:shd w:val="clear" w:color="000000" w:fill="CCFFCC"/>
            <w:gridSpan w:val="4"/>
          </w:tcPr>
        </w:tc>
        <w:tc>
          <w:p>
            <w:pPr>
              <w:spacing w:after="0"/>
            </w:pPr>
            <w:r>
              <w:rPr>
                <w:rFonts w:ascii="Arial" w:cs="Arial"/>
                <w:color w:val="000000"/>
                <w:sz w:val="16"/>
              </w:rPr>
              <w:t xml:space="preserve">60178</w:t>
            </w:r>
          </w:p>
          <w:tcPr>
            <w:shd w:val="clear" w:color="000000" w:fill="CCFFCC"/>
            <w:gridSpan w:val="4"/>
          </w:tcPr>
        </w:tc>
        <w:tc>
          <w:p>
            <w:pPr>
              <w:spacing w:after="0"/>
            </w:pPr>
            <w:r>
              <w:rPr>
                <w:rFonts w:ascii="Arial" w:cs="Arial"/>
                <w:b/>
                <w:color w:val="000000"/>
                <w:sz w:val="16"/>
              </w:rPr>
              <w:t xml:space="preserve">   USIM/UICC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5019</w:t>
            </w:r>
          </w:p>
          <w:tcPr>
            <w:shd w:val="clear" w:color="000000" w:fill="CCFFCC"/>
            <w:gridSpan w:val="4"/>
          </w:tcPr>
        </w:tc>
        <w:tc>
          <w:p>
            <w:pPr>
              <w:spacing w:after="0"/>
            </w:pPr>
            <w:r>
              <w:rPr>
                <w:rFonts w:ascii="Arial" w:cs="Arial"/>
                <w:color w:val="000000"/>
                <w:sz w:val="16"/>
              </w:rPr>
              <w:t xml:space="preserve">60179</w:t>
            </w:r>
          </w:p>
          <w:tcPr>
            <w:shd w:val="clear" w:color="000000" w:fill="CCFFCC"/>
            <w:gridSpan w:val="4"/>
          </w:tcPr>
        </w:tc>
        <w:tc>
          <w:p>
            <w:pPr>
              <w:spacing w:after="0"/>
            </w:pPr>
            <w:r>
              <w:rPr>
                <w:rFonts w:ascii="Arial" w:cs="Arial"/>
                <w:color w:val="000000"/>
                <w:sz w:val="16"/>
              </w:rPr>
              <w:t xml:space="preserve">      Terminal tests for the UICC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 spec for the interface between UICC and terminal (originally based GSM 11.10-1 clause 27). Ensures UICC - terminal interoperability independently of manufacturer, card issuer or operator. Tests for applications residing on UICC are in 31.121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5020</w:t>
            </w:r>
          </w:p>
          <w:tcPr>
            <w:shd w:val="clear" w:color="000000" w:fill="CCFFCC"/>
            <w:gridSpan w:val="4"/>
          </w:tcPr>
        </w:tc>
        <w:tc>
          <w:p>
            <w:pPr>
              <w:spacing w:after="0"/>
            </w:pPr>
            <w:r>
              <w:rPr>
                <w:rFonts w:ascii="Arial" w:cs="Arial"/>
                <w:color w:val="000000"/>
                <w:sz w:val="16"/>
              </w:rPr>
              <w:t xml:space="preserve">60180</w:t>
            </w:r>
          </w:p>
          <w:tcPr>
            <w:shd w:val="clear" w:color="000000" w:fill="CCFFCC"/>
            <w:gridSpan w:val="4"/>
          </w:tcPr>
        </w:tc>
        <w:tc>
          <w:p>
            <w:pPr>
              <w:spacing w:after="0"/>
            </w:pPr>
            <w:r>
              <w:rPr>
                <w:rFonts w:ascii="Arial" w:cs="Arial"/>
                <w:color w:val="000000"/>
                <w:sz w:val="16"/>
              </w:rPr>
              <w:t xml:space="preserve">      USIM application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Application test spec originally based on GSM 11.17. Aspects related to UICC administrative management phase are not defined. Any internal technical realisation of either UICC or terminal is only specified where these are reflected over the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5021</w:t>
            </w:r>
          </w:p>
          <w:tcPr>
            <w:shd w:val="clear" w:color="000000" w:fill="CCFFCC"/>
            <w:gridSpan w:val="4"/>
          </w:tcPr>
        </w:tc>
        <w:tc>
          <w:p>
            <w:pPr>
              <w:spacing w:after="0"/>
            </w:pPr>
            <w:r>
              <w:rPr>
                <w:rFonts w:ascii="Arial" w:cs="Arial"/>
                <w:color w:val="000000"/>
                <w:sz w:val="16"/>
              </w:rPr>
              <w:t xml:space="preserve">60181</w:t>
            </w:r>
          </w:p>
          <w:tcPr>
            <w:shd w:val="clear" w:color="000000" w:fill="CCFFCC"/>
            <w:gridSpan w:val="4"/>
          </w:tcPr>
        </w:tc>
        <w:tc>
          <w:p>
            <w:pPr>
              <w:spacing w:after="0"/>
            </w:pPr>
            <w:r>
              <w:rPr>
                <w:rFonts w:ascii="Arial" w:cs="Arial"/>
                <w:color w:val="000000"/>
                <w:sz w:val="16"/>
              </w:rPr>
              <w:t xml:space="preserve">      USIM conformance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Conformance Test specification for UICC defined in 31.101 with USIM defined in 31.102.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5022</w:t>
            </w:r>
          </w:p>
          <w:tcPr>
            <w:shd w:val="clear" w:color="000000" w:fill="CCFFCC"/>
            <w:gridSpan w:val="4"/>
          </w:tcPr>
        </w:tc>
        <w:tc>
          <w:p>
            <w:pPr>
              <w:spacing w:after="0"/>
            </w:pPr>
            <w:r>
              <w:rPr>
                <w:rFonts w:ascii="Arial" w:cs="Arial"/>
                <w:color w:val="000000"/>
                <w:sz w:val="16"/>
              </w:rPr>
              <w:t xml:space="preserve">60182</w:t>
            </w:r>
          </w:p>
          <w:tcPr>
            <w:shd w:val="clear" w:color="000000" w:fill="CCFFCC"/>
            <w:gridSpan w:val="4"/>
          </w:tcPr>
        </w:tc>
        <w:tc>
          <w:p>
            <w:pPr>
              <w:spacing w:after="0"/>
            </w:pPr>
            <w:r>
              <w:rPr>
                <w:rFonts w:ascii="Arial" w:cs="Arial"/>
                <w:color w:val="000000"/>
                <w:sz w:val="16"/>
              </w:rPr>
              <w:t xml:space="preserve">      SIM toolkit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SIM Application Toolkit (SAT) has major impact on ME design and enhances SIM/ME interface. Contains tests for SIM/ME interface optional features (no network related signalling issues involved). Doesn't form basis for any type approval or regulatory tests.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5023</w:t>
            </w:r>
          </w:p>
          <w:tcPr>
            <w:shd w:val="clear" w:color="000000" w:fill="CCFFCC"/>
            <w:gridSpan w:val="4"/>
          </w:tcPr>
        </w:tc>
        <w:tc>
          <w:p>
            <w:pPr>
              <w:spacing w:after="0"/>
            </w:pPr>
            <w:r>
              <w:rPr>
                <w:rFonts w:ascii="Arial" w:cs="Arial"/>
                <w:color w:val="000000"/>
                <w:sz w:val="16"/>
              </w:rPr>
              <w:t xml:space="preserve">60137</w:t>
            </w:r>
          </w:p>
          <w:tcPr>
            <w:shd w:val="clear" w:color="000000" w:fill="CCFFCC"/>
            <w:gridSpan w:val="4"/>
          </w:tcPr>
        </w:tc>
        <w:tc>
          <w:p>
            <w:pPr>
              <w:spacing w:after="0"/>
            </w:pPr>
            <w:r>
              <w:rPr>
                <w:rFonts w:ascii="Arial" w:cs="Arial"/>
                <w:b/>
                <w:color w:val="000000"/>
                <w:sz w:val="16"/>
              </w:rPr>
              <w:t xml:space="preserve">   Security for UMTS and GSM Features</w:t>
            </w:r>
          </w:p>
          <w:tcPr>
            <w:shd w:val="clear" w:color="000000" w:fill="CCFFCC"/>
            <w:gridSpan w:val="4"/>
          </w:tcPr>
        </w:tc>
        <w:tc>
          <w:p>
            <w:pPr>
              <w:spacing w:after="0"/>
            </w:pPr>
            <w:r>
              <w:rPr>
                <w:rFonts w:ascii="Arial" w:cs="Arial"/>
                <w:color w:val="000000"/>
                <w:sz w:val="16"/>
              </w:rPr>
              <w:t xml:space="preserve">Security</w:t>
            </w:r>
          </w:p>
          <w:tcPr>
            <w:shd w:val="clear" w:color="000000" w:fill="CCFFCC"/>
            <w:gridSpan w:val="4"/>
          </w:tcPr>
        </w:tc>
        <w:tc>
          <w:p>
            <w:pPr>
              <w:spacing w:after="0"/>
            </w:pPr>
            <w:r>
              <w:rPr>
                <w:rFonts w:ascii="Arial" w:cs="Arial"/>
                <w:color w:val="000000"/>
                <w:sz w:val="16"/>
              </w:rPr>
              <w:t xml:space="preserve">Security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5024</w:t>
            </w:r>
          </w:p>
          <w:tcPr>
            <w:shd w:val="clear" w:color="000000" w:fill="CCFFCC"/>
            <w:gridSpan w:val="4"/>
          </w:tcPr>
        </w:tc>
        <w:tc>
          <w:p>
            <w:pPr>
              <w:spacing w:after="0"/>
            </w:pPr>
            <w:r>
              <w:rPr>
                <w:rFonts w:ascii="Arial" w:cs="Arial"/>
                <w:color w:val="000000"/>
                <w:sz w:val="16"/>
              </w:rPr>
              <w:t xml:space="preserve">60183</w:t>
            </w:r>
          </w:p>
          <w:tcPr>
            <w:shd w:val="clear" w:color="000000" w:fill="CCFFCC"/>
            <w:gridSpan w:val="4"/>
          </w:tcPr>
        </w:tc>
        <w:tc>
          <w:p>
            <w:pPr>
              <w:spacing w:after="0"/>
            </w:pPr>
            <w:r>
              <w:rPr>
                <w:rFonts w:ascii="Arial" w:cs="Arial"/>
                <w:color w:val="000000"/>
                <w:sz w:val="16"/>
              </w:rPr>
              <w:t xml:space="preserve">      Fraud Information Gathering Service (for connection-orientated services)</w:t>
            </w:r>
          </w:p>
          <w:tcPr>
            <w:shd w:val="clear" w:color="000000" w:fill="CCFFCC"/>
            <w:gridSpan w:val="4"/>
          </w:tcPr>
        </w:tc>
        <w:tc>
          <w:p>
            <w:pPr>
              <w:spacing w:after="0"/>
            </w:pPr>
            <w:r>
              <w:rPr>
                <w:rFonts w:ascii="Arial" w:cs="Arial"/>
                <w:color w:val="000000"/>
                <w:sz w:val="16"/>
              </w:rPr>
              <w:t xml:space="preserve">FIGS</w:t>
            </w:r>
          </w:p>
          <w:tcPr>
            <w:shd w:val="clear" w:color="000000" w:fill="CCFFCC"/>
            <w:gridSpan w:val="4"/>
          </w:tcPr>
        </w:tc>
        <w:tc>
          <w:p>
            <w:pPr>
              <w:spacing w:after="0"/>
            </w:pPr>
            <w:r>
              <w:rPr>
                <w:rFonts w:ascii="Arial" w:cs="Arial"/>
                <w:color w:val="000000"/>
                <w:sz w:val="16"/>
              </w:rPr>
              <w:t xml:space="preserve">FIGS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HPLMN can monitor its subscribers in VPLMN, which collects info on a defined set of monitored subscribers activities &amp; sends it to HPLMN, which can perform service limitation control eg Operator Determined Barring (ODB) and IST to limit financial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5025</w:t>
            </w:r>
          </w:p>
          <w:tcPr>
            <w:shd w:val="clear" w:color="000000" w:fill="CCFFCC"/>
            <w:gridSpan w:val="4"/>
          </w:tcPr>
        </w:tc>
        <w:tc>
          <w:p>
            <w:pPr>
              <w:spacing w:after="0"/>
            </w:pPr>
            <w:r>
              <w:rPr>
                <w:rFonts w:ascii="Arial" w:cs="Arial"/>
                <w:color w:val="000000"/>
                <w:sz w:val="16"/>
              </w:rPr>
              <w:t xml:space="preserve">60085</w:t>
            </w:r>
          </w:p>
          <w:tcPr>
            <w:shd w:val="clear" w:color="000000" w:fill="CCFFCC"/>
            <w:gridSpan w:val="4"/>
          </w:tcPr>
        </w:tc>
        <w:tc>
          <w:p>
            <w:pPr>
              <w:spacing w:after="0"/>
            </w:pPr>
            <w:r>
              <w:rPr>
                <w:rFonts w:ascii="Arial" w:cs="Arial"/>
                <w:color w:val="000000"/>
                <w:sz w:val="16"/>
              </w:rPr>
              <w:t xml:space="preserve">      Immediate Service Termination / SECurity Immediate Service Termination</w:t>
            </w:r>
          </w:p>
          <w:tcPr>
            <w:shd w:val="clear" w:color="000000" w:fill="CCFFCC"/>
            <w:gridSpan w:val="4"/>
          </w:tcPr>
        </w:tc>
        <w:tc>
          <w:p>
            <w:pPr>
              <w:spacing w:after="0"/>
            </w:pPr>
            <w:r>
              <w:rPr>
                <w:rFonts w:ascii="Arial" w:cs="Arial"/>
                <w:color w:val="000000"/>
                <w:sz w:val="16"/>
              </w:rPr>
              <w:t xml:space="preserve">IST, SECIST</w:t>
            </w:r>
          </w:p>
          <w:tcPr>
            <w:shd w:val="clear" w:color="000000" w:fill="CCFFCC"/>
            <w:gridSpan w:val="4"/>
          </w:tcPr>
        </w:tc>
        <w:tc>
          <w:p>
            <w:pPr>
              <w:spacing w:after="0"/>
            </w:pPr>
            <w:r>
              <w:rPr>
                <w:rFonts w:ascii="Arial" w:cs="Arial"/>
                <w:color w:val="000000"/>
                <w:sz w:val="16"/>
              </w:rPr>
              <w:t xml:space="preserve">IST, SECIST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HPLMN can terminate all activities of its subscriber in VPLMN, if decides (based on info via eg FIGS) that a roaming subscriber is behaving in fraudulent/suspicious way. HPLMN can terminate all subscriber activities including calls in progress.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5026</w:t>
            </w:r>
          </w:p>
          <w:tcPr>
            <w:shd w:val="clear" w:color="000000" w:fill="CCFFCC"/>
            <w:gridSpan w:val="4"/>
          </w:tcPr>
        </w:tc>
        <w:tc>
          <w:p>
            <w:pPr>
              <w:spacing w:after="0"/>
            </w:pPr>
            <w:r>
              <w:rPr>
                <w:rFonts w:ascii="Arial" w:cs="Arial"/>
                <w:color w:val="000000"/>
                <w:sz w:val="16"/>
              </w:rPr>
              <w:t xml:space="preserve">60018</w:t>
            </w:r>
          </w:p>
          <w:tcPr>
            <w:shd w:val="clear" w:color="000000" w:fill="CCFFCC"/>
            <w:gridSpan w:val="4"/>
          </w:tcPr>
        </w:tc>
        <w:tc>
          <w:p>
            <w:pPr>
              <w:spacing w:after="0"/>
            </w:pPr>
            <w:r>
              <w:rPr>
                <w:rFonts w:ascii="Arial" w:cs="Arial"/>
                <w:color w:val="000000"/>
                <w:sz w:val="16"/>
              </w:rPr>
              <w:t xml:space="preserve">      Core_Network_Security</w:t>
            </w:r>
          </w:p>
          <w:tcPr>
            <w:shd w:val="clear" w:color="000000" w:fill="CCFFCC"/>
            <w:gridSpan w:val="4"/>
          </w:tcPr>
        </w:tc>
        <w:tc>
          <w:p>
            <w:pPr>
              <w:spacing w:after="0"/>
            </w:pPr>
            <w:r>
              <w:rPr>
                <w:rFonts w:ascii="Arial" w:cs="Arial"/>
                <w:color w:val="000000"/>
                <w:sz w:val="16"/>
              </w:rPr>
              <w:t xml:space="preserve">Core_Network_Security</w:t>
            </w:r>
          </w:p>
          <w:tcPr>
            <w:shd w:val="clear" w:color="000000" w:fill="CCFFCC"/>
            <w:gridSpan w:val="4"/>
          </w:tcPr>
        </w:tc>
        <w:tc>
          <w:p>
            <w:pPr>
              <w:spacing w:after="0"/>
            </w:pPr>
            <w:r>
              <w:rPr>
                <w:rFonts w:ascii="Arial" w:cs="Arial"/>
                <w:color w:val="000000"/>
                <w:sz w:val="16"/>
              </w:rPr>
              <w:t xml:space="preserve">Core_Network_Security</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5027</w:t>
            </w:r>
          </w:p>
          <w:tcPr>
            <w:shd w:val="clear" w:color="000000" w:fill="CCFFCC"/>
            <w:gridSpan w:val="4"/>
          </w:tcPr>
        </w:tc>
        <w:tc>
          <w:p>
            <w:pPr>
              <w:spacing w:after="0"/>
            </w:pPr>
            <w:r>
              <w:rPr>
                <w:rFonts w:ascii="Arial" w:cs="Arial"/>
                <w:color w:val="000000"/>
                <w:sz w:val="16"/>
              </w:rPr>
              <w:t xml:space="preserve">60152</w:t>
            </w:r>
          </w:p>
          <w:tcPr>
            <w:shd w:val="clear" w:color="000000" w:fill="CCFFCC"/>
            <w:gridSpan w:val="4"/>
          </w:tcPr>
        </w:tc>
        <w:tc>
          <w:p>
            <w:pPr>
              <w:spacing w:after="0"/>
            </w:pPr>
            <w:r>
              <w:rPr>
                <w:rFonts w:ascii="Arial" w:cs="Arial"/>
                <w:b/>
                <w:color w:val="0000FF"/>
                <w:sz w:val="16"/>
              </w:rPr>
              <w:t xml:space="preserve">GSM Features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S1,S2,SMG,T2,N1,N2,N3,N4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5028</w:t>
            </w:r>
          </w:p>
          <w:tcPr>
            <w:shd w:val="clear" w:color="000000" w:fill="CCFFCC"/>
            <w:gridSpan w:val="4"/>
          </w:tcPr>
        </w:tc>
        <w:tc>
          <w:p>
            <w:pPr>
              <w:spacing w:after="0"/>
            </w:pPr>
            <w:r>
              <w:rPr>
                <w:rFonts w:ascii="Arial" w:cs="Arial"/>
                <w:color w:val="000000"/>
                <w:sz w:val="16"/>
              </w:rPr>
              <w:t xml:space="preserve">60184</w:t>
            </w:r>
          </w:p>
          <w:tcPr>
            <w:shd w:val="clear" w:color="000000" w:fill="CCFFCC"/>
            <w:gridSpan w:val="4"/>
          </w:tcPr>
        </w:tc>
        <w:tc>
          <w:p>
            <w:pPr>
              <w:spacing w:after="0"/>
            </w:pPr>
            <w:r>
              <w:rPr>
                <w:rFonts w:ascii="Arial" w:cs="Arial"/>
                <w:b/>
                <w:color w:val="000000"/>
                <w:sz w:val="16"/>
              </w:rPr>
              <w:t xml:space="preserve">   Dual Transfer Mode within GSM and GPRS</w:t>
            </w:r>
          </w:p>
          <w:tcPr>
            <w:shd w:val="clear" w:color="000000" w:fill="CCFFCC"/>
            <w:gridSpan w:val="4"/>
          </w:tcPr>
        </w:tc>
        <w:tc>
          <w:p>
            <w:pPr>
              <w:spacing w:after="0"/>
            </w:pPr>
            <w:r>
              <w:rPr>
                <w:rFonts w:ascii="Arial" w:cs="Arial"/>
                <w:color w:val="000000"/>
                <w:sz w:val="16"/>
              </w:rPr>
              <w:t xml:space="preserve">DTM</w:t>
            </w:r>
          </w:p>
          <w:tcPr>
            <w:shd w:val="clear" w:color="000000" w:fill="CCFFCC"/>
            <w:gridSpan w:val="4"/>
          </w:tcPr>
        </w:tc>
        <w:tc>
          <w:p>
            <w:pPr>
              <w:spacing w:after="0"/>
            </w:pPr>
            <w:r>
              <w:rPr>
                <w:rFonts w:ascii="Arial" w:cs="Arial"/>
                <w:color w:val="000000"/>
                <w:sz w:val="16"/>
              </w:rPr>
              <w:t xml:space="preserve">DTM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2-99-1780 (2-99-H80 from SMG2#32) WID on “BSS co-ordination of Radio Resource allocation for class A GPRS services - GSM Radio Access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5029</w:t>
            </w:r>
          </w:p>
          <w:tcPr>
            <w:shd w:val="clear" w:color="000000" w:fill="CCFFCC"/>
            <w:gridSpan w:val="4"/>
          </w:tcPr>
        </w:tc>
        <w:tc>
          <w:p>
            <w:pPr>
              <w:spacing w:after="0"/>
            </w:pPr>
            <w:r>
              <w:rPr>
                <w:rFonts w:ascii="Arial" w:cs="Arial"/>
                <w:color w:val="000000"/>
                <w:sz w:val="16"/>
              </w:rPr>
              <w:t xml:space="preserve">60013</w:t>
            </w:r>
          </w:p>
          <w:tcPr>
            <w:shd w:val="clear" w:color="000000" w:fill="CCFFCC"/>
            <w:gridSpan w:val="4"/>
          </w:tcPr>
        </w:tc>
        <w:tc>
          <w:p>
            <w:pPr>
              <w:spacing w:after="0"/>
            </w:pPr>
            <w:r>
              <w:rPr>
                <w:rFonts w:ascii="Arial" w:cs="Arial"/>
                <w:color w:val="000000"/>
                <w:sz w:val="16"/>
              </w:rPr>
              <w:t xml:space="preserve">      Class A Dual Transfer Mode</w:t>
            </w:r>
          </w:p>
          <w:tcPr>
            <w:shd w:val="clear" w:color="000000" w:fill="CCFFCC"/>
            <w:gridSpan w:val="4"/>
          </w:tcPr>
        </w:tc>
        <w:tc>
          <w:p>
            <w:pPr>
              <w:spacing w:after="0"/>
            </w:pPr>
            <w:r>
              <w:rPr>
                <w:rFonts w:ascii="Arial" w:cs="Arial"/>
                <w:color w:val="000000"/>
                <w:sz w:val="16"/>
              </w:rPr>
              <w:t xml:space="preserve">Class_A_Dual_Transfer_Mode_(DTM)</w:t>
            </w:r>
          </w:p>
          <w:tcPr>
            <w:shd w:val="clear" w:color="000000" w:fill="CCFFCC"/>
            <w:gridSpan w:val="4"/>
          </w:tcPr>
        </w:tc>
        <w:tc>
          <w:p>
            <w:pPr>
              <w:spacing w:after="0"/>
            </w:pPr>
            <w:r>
              <w:rPr>
                <w:rFonts w:ascii="Arial" w:cs="Arial"/>
                <w:color w:val="000000"/>
                <w:sz w:val="16"/>
              </w:rPr>
              <w:t xml:space="preserve">Class_A_Dual_Transfer_Mode_(DTM)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5030</w:t>
            </w:r>
          </w:p>
          <w:tcPr>
            <w:shd w:val="clear" w:color="000000" w:fill="CCFFCC"/>
            <w:gridSpan w:val="4"/>
          </w:tcPr>
        </w:tc>
        <w:tc>
          <w:p>
            <w:pPr>
              <w:spacing w:after="0"/>
            </w:pPr>
            <w:r>
              <w:rPr>
                <w:rFonts w:ascii="Arial" w:cs="Arial"/>
                <w:color w:val="000000"/>
                <w:sz w:val="16"/>
              </w:rPr>
              <w:t xml:space="preserve">60027</w:t>
            </w:r>
          </w:p>
          <w:tcPr>
            <w:shd w:val="clear" w:color="000000" w:fill="CCFFCC"/>
            <w:gridSpan w:val="4"/>
          </w:tcPr>
        </w:tc>
        <w:tc>
          <w:p>
            <w:pPr>
              <w:spacing w:after="0"/>
            </w:pPr>
            <w:r>
              <w:rPr>
                <w:rFonts w:ascii="Arial" w:cs="Arial"/>
                <w:color w:val="000000"/>
                <w:sz w:val="16"/>
              </w:rPr>
              <w:t xml:space="preserve">      Dual Transfer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5031</w:t>
            </w:r>
          </w:p>
          <w:tcPr>
            <w:shd w:val="clear" w:color="000000" w:fill="CCFFCC"/>
            <w:gridSpan w:val="4"/>
          </w:tcPr>
        </w:tc>
        <w:tc>
          <w:p>
            <w:pPr>
              <w:spacing w:after="0"/>
            </w:pPr>
            <w:r>
              <w:rPr>
                <w:rFonts w:ascii="Arial" w:cs="Arial"/>
                <w:color w:val="000000"/>
                <w:sz w:val="16"/>
              </w:rPr>
              <w:t xml:space="preserve">60185</w:t>
            </w:r>
          </w:p>
          <w:tcPr>
            <w:shd w:val="clear" w:color="000000" w:fill="CCFFCC"/>
            <w:gridSpan w:val="4"/>
          </w:tcPr>
        </w:tc>
        <w:tc>
          <w:p>
            <w:pPr>
              <w:spacing w:after="0"/>
            </w:pPr>
            <w:r>
              <w:rPr>
                <w:rFonts w:ascii="Arial" w:cs="Arial"/>
                <w:b/>
                <w:color w:val="000000"/>
                <w:sz w:val="16"/>
              </w:rPr>
              <w:t xml:space="preserve">   General Packet Radio Service enahancements</w:t>
            </w:r>
          </w:p>
          <w:tcPr>
            <w:shd w:val="clear" w:color="000000" w:fill="CCFFCC"/>
            <w:gridSpan w:val="4"/>
          </w:tcPr>
        </w:tc>
        <w:tc>
          <w:p>
            <w:pPr>
              <w:spacing w:after="0"/>
            </w:pPr>
            <w:r>
              <w:rPr>
                <w:rFonts w:ascii="Arial" w:cs="Arial"/>
                <w:color w:val="000000"/>
                <w:sz w:val="16"/>
              </w:rPr>
              <w:t xml:space="preserve">GPRS enhancements</w:t>
            </w:r>
          </w:p>
          <w:tcPr>
            <w:shd w:val="clear" w:color="000000" w:fill="CCFFCC"/>
            <w:gridSpan w:val="4"/>
          </w:tcPr>
        </w:tc>
        <w:tc>
          <w:p>
            <w:pPr>
              <w:spacing w:after="0"/>
            </w:pPr>
            <w:r>
              <w:rPr>
                <w:rFonts w:ascii="Arial" w:cs="Arial"/>
                <w:color w:val="000000"/>
                <w:sz w:val="16"/>
              </w:rPr>
              <w:t xml:space="preserve">GPRS 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S1,S2,SMG1,SMG2,SMG7,N1,N2,N3,N4,T2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GPRS was introduced in Release 97. Release 99 brings a number of essential corrections e.g. on Downlink Power Control, Timing Advance procedure, Cell reselection delay time, PBCCH scheduling, PTCCH mapping,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5032</w:t>
            </w:r>
          </w:p>
          <w:tcPr>
            <w:shd w:val="clear" w:color="000000" w:fill="CCFFCC"/>
            <w:gridSpan w:val="4"/>
          </w:tcPr>
        </w:tc>
        <w:tc>
          <w:p>
            <w:pPr>
              <w:spacing w:after="0"/>
            </w:pPr>
            <w:r>
              <w:rPr>
                <w:rFonts w:ascii="Arial" w:cs="Arial"/>
                <w:color w:val="000000"/>
                <w:sz w:val="16"/>
              </w:rPr>
              <w:t xml:space="preserve">60132</w:t>
            </w:r>
          </w:p>
          <w:tcPr>
            <w:shd w:val="clear" w:color="000000" w:fill="CCFFCC"/>
            <w:gridSpan w:val="4"/>
          </w:tcPr>
        </w:tc>
        <w:tc>
          <w:p>
            <w:pPr>
              <w:spacing w:after="0"/>
            </w:pPr>
            <w:r>
              <w:rPr>
                <w:rFonts w:ascii="Arial" w:cs="Arial"/>
                <w:color w:val="000000"/>
                <w:sz w:val="16"/>
              </w:rPr>
              <w:t xml:space="preserve">      General Packet Radio Service</w:t>
            </w:r>
          </w:p>
          <w:tcPr>
            <w:shd w:val="clear" w:color="000000" w:fill="CCFFCC"/>
            <w:gridSpan w:val="4"/>
          </w:tcPr>
        </w:tc>
        <w:tc>
          <w:p>
            <w:pPr>
              <w:spacing w:after="0"/>
            </w:pPr>
            <w:r>
              <w:rPr>
                <w:rFonts w:ascii="Arial" w:cs="Arial"/>
                <w:color w:val="000000"/>
                <w:sz w:val="16"/>
              </w:rPr>
              <w:t xml:space="preserve">GPRS</w:t>
            </w:r>
          </w:p>
          <w:tcPr>
            <w:shd w:val="clear" w:color="000000" w:fill="CCFFCC"/>
            <w:gridSpan w:val="4"/>
          </w:tcPr>
        </w:tc>
        <w:tc>
          <w:p>
            <w:pPr>
              <w:spacing w:after="0"/>
            </w:pPr>
            <w:r>
              <w:rPr>
                <w:rFonts w:ascii="Arial" w:cs="Arial"/>
                <w:color w:val="000000"/>
                <w:sz w:val="16"/>
              </w:rPr>
              <w:t xml:space="preserve">GPRS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S1,S2,SMG1,SMG2,SMG7,N1,N2,N3,N4,T2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5033</w:t>
            </w:r>
          </w:p>
          <w:tcPr>
            <w:shd w:val="clear" w:color="000000" w:fill="CCFFCC"/>
            <w:gridSpan w:val="4"/>
          </w:tcPr>
        </w:tc>
        <w:tc>
          <w:p>
            <w:pPr>
              <w:spacing w:after="0"/>
            </w:pPr>
            <w:r>
              <w:rPr>
                <w:rFonts w:ascii="Arial" w:cs="Arial"/>
                <w:color w:val="000000"/>
                <w:sz w:val="16"/>
              </w:rPr>
              <w:t xml:space="preserve">60133</w:t>
            </w:r>
          </w:p>
          <w:tcPr>
            <w:shd w:val="clear" w:color="000000" w:fill="CCFFCC"/>
            <w:gridSpan w:val="4"/>
          </w:tcPr>
        </w:tc>
        <w:tc>
          <w:p>
            <w:pPr>
              <w:spacing w:after="0"/>
            </w:pPr>
            <w:r>
              <w:rPr>
                <w:rFonts w:ascii="Arial" w:cs="Arial"/>
                <w:color w:val="000000"/>
                <w:sz w:val="16"/>
              </w:rPr>
              <w:t xml:space="preserve">      GPRS2</w:t>
            </w:r>
          </w:p>
          <w:tcPr>
            <w:shd w:val="clear" w:color="000000" w:fill="CCFFCC"/>
            <w:gridSpan w:val="4"/>
          </w:tcPr>
        </w:tc>
        <w:tc>
          <w:p>
            <w:pPr>
              <w:spacing w:after="0"/>
            </w:pPr>
            <w:r>
              <w:rPr>
                <w:rFonts w:ascii="Arial" w:cs="Arial"/>
                <w:color w:val="000000"/>
                <w:sz w:val="16"/>
              </w:rPr>
              <w:t xml:space="preserve">GPRS2</w:t>
            </w:r>
          </w:p>
          <w:tcPr>
            <w:shd w:val="clear" w:color="000000" w:fill="CCFFCC"/>
            <w:gridSpan w:val="4"/>
          </w:tcPr>
        </w:tc>
        <w:tc>
          <w:p>
            <w:pPr>
              <w:spacing w:after="0"/>
            </w:pPr>
            <w:r>
              <w:rPr>
                <w:rFonts w:ascii="Arial" w:cs="Arial"/>
                <w:color w:val="000000"/>
                <w:sz w:val="16"/>
              </w:rPr>
              <w:t xml:space="preserve">GPRS2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Introduction of EGPRS (S1) + Introduction of Reserved Service Labels in the APN (N2)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5034</w:t>
            </w:r>
          </w:p>
          <w:tcPr>
            <w:shd w:val="clear" w:color="000000" w:fill="CCFFCC"/>
            <w:gridSpan w:val="4"/>
          </w:tcPr>
        </w:tc>
        <w:tc>
          <w:p>
            <w:pPr>
              <w:spacing w:after="0"/>
            </w:pPr>
            <w:r>
              <w:rPr>
                <w:rFonts w:ascii="Arial" w:cs="Arial"/>
                <w:color w:val="000000"/>
                <w:sz w:val="16"/>
              </w:rPr>
              <w:t xml:space="preserve">60134</w:t>
            </w:r>
          </w:p>
          <w:tcPr>
            <w:shd w:val="clear" w:color="000000" w:fill="CCFFCC"/>
            <w:gridSpan w:val="4"/>
          </w:tcPr>
        </w:tc>
        <w:tc>
          <w:p>
            <w:pPr>
              <w:spacing w:after="0"/>
            </w:pPr>
            <w:r>
              <w:rPr>
                <w:rFonts w:ascii="Arial" w:cs="Arial"/>
                <w:color w:val="000000"/>
                <w:sz w:val="16"/>
              </w:rPr>
              <w:t xml:space="preserve">      GPRS Tunnelling Protocol enhancement</w:t>
            </w:r>
          </w:p>
          <w:tcPr>
            <w:shd w:val="clear" w:color="000000" w:fill="CCFFCC"/>
            <w:gridSpan w:val="4"/>
          </w:tcPr>
        </w:tc>
        <w:tc>
          <w:p>
            <w:pPr>
              <w:spacing w:after="0"/>
            </w:pPr>
            <w:r>
              <w:rPr>
                <w:rFonts w:ascii="Arial" w:cs="Arial"/>
                <w:color w:val="000000"/>
                <w:sz w:val="16"/>
              </w:rPr>
              <w:t xml:space="preserve">GTP_enhancement</w:t>
            </w:r>
          </w:p>
          <w:tcPr>
            <w:shd w:val="clear" w:color="000000" w:fill="CCFFCC"/>
            <w:gridSpan w:val="4"/>
          </w:tcPr>
        </w:tc>
        <w:tc>
          <w:p>
            <w:pPr>
              <w:spacing w:after="0"/>
            </w:pPr>
            <w:r>
              <w:rPr>
                <w:rFonts w:ascii="Arial" w:cs="Arial"/>
                <w:color w:val="000000"/>
                <w:sz w:val="16"/>
              </w:rPr>
              <w:t xml:space="preserve">GTP_enhancement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5035</w:t>
            </w:r>
          </w:p>
          <w:tcPr>
            <w:shd w:val="clear" w:color="000000" w:fill="CCFFCC"/>
            <w:gridSpan w:val="4"/>
          </w:tcPr>
        </w:tc>
        <w:tc>
          <w:p>
            <w:pPr>
              <w:spacing w:after="0"/>
            </w:pPr>
            <w:r>
              <w:rPr>
                <w:rFonts w:ascii="Arial" w:cs="Arial"/>
                <w:color w:val="000000"/>
                <w:sz w:val="16"/>
              </w:rPr>
              <w:t xml:space="preserve">60186</w:t>
            </w:r>
          </w:p>
          <w:tcPr>
            <w:shd w:val="clear" w:color="000000" w:fill="CCFFCC"/>
            <w:gridSpan w:val="4"/>
          </w:tcPr>
        </w:tc>
        <w:tc>
          <w:p>
            <w:pPr>
              <w:spacing w:after="0"/>
            </w:pPr>
            <w:r>
              <w:rPr>
                <w:rFonts w:ascii="Arial" w:cs="Arial"/>
                <w:b/>
                <w:color w:val="000000"/>
                <w:sz w:val="16"/>
              </w:rPr>
              <w:t xml:space="preserve">   Enhanced Data rates for GSM Evolution - Phase 1</w:t>
            </w:r>
          </w:p>
          <w:tcPr>
            <w:shd w:val="clear" w:color="000000" w:fill="CCFFCC"/>
            <w:gridSpan w:val="4"/>
          </w:tcPr>
        </w:tc>
        <w:tc>
          <w:p>
            <w:pPr>
              <w:spacing w:after="0"/>
            </w:pPr>
            <w:r>
              <w:rPr>
                <w:rFonts w:ascii="Arial" w:cs="Arial"/>
                <w:color w:val="000000"/>
                <w:sz w:val="16"/>
              </w:rPr>
              <w:t xml:space="preserve">EDGE - Phase 1</w:t>
            </w:r>
          </w:p>
          <w:tcPr>
            <w:shd w:val="clear" w:color="000000" w:fill="CCFFCC"/>
            <w:gridSpan w:val="4"/>
          </w:tcPr>
        </w:tc>
        <w:tc>
          <w:p>
            <w:pPr>
              <w:spacing w:after="0"/>
            </w:pPr>
            <w:r>
              <w:rPr>
                <w:rFonts w:ascii="Arial" w:cs="Arial"/>
                <w:color w:val="000000"/>
                <w:sz w:val="16"/>
              </w:rPr>
              <w:t xml:space="preserve">EDGE - Phase 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SMG2,SMG1,SMG3,SMG4,SMG7,SMG9,SMG10,N1,N3,T2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EDGE is independent of the frequency bands, so it can be deployed e.g. in 900 and 1900 MHz bands. The new physical layer based on 8-PSK modulation is introduced and EGPRS and ECSD facilitate the new modulation in single and multi slot constellation.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5036</w:t>
            </w:r>
          </w:p>
          <w:tcPr>
            <w:shd w:val="clear" w:color="000000" w:fill="CCFFCC"/>
            <w:gridSpan w:val="4"/>
          </w:tcPr>
        </w:tc>
        <w:tc>
          <w:p>
            <w:pPr>
              <w:spacing w:after="0"/>
            </w:pPr>
            <w:r>
              <w:rPr>
                <w:rFonts w:ascii="Arial" w:cs="Arial"/>
                <w:color w:val="000000"/>
                <w:sz w:val="16"/>
              </w:rPr>
              <w:t xml:space="preserve">60030</w:t>
            </w:r>
          </w:p>
          <w:tcPr>
            <w:shd w:val="clear" w:color="000000" w:fill="CCFFCC"/>
            <w:gridSpan w:val="4"/>
          </w:tcPr>
        </w:tc>
        <w:tc>
          <w:p>
            <w:pPr>
              <w:spacing w:after="0"/>
            </w:pPr>
            <w:r>
              <w:rPr>
                <w:rFonts w:ascii="Arial" w:cs="Arial"/>
                <w:color w:val="000000"/>
                <w:sz w:val="16"/>
              </w:rPr>
              <w:t xml:space="preserve">      Enhanced Data rates for GSM Evolution</w:t>
            </w:r>
          </w:p>
          <w:tcPr>
            <w:shd w:val="clear" w:color="000000" w:fill="CCFFCC"/>
            <w:gridSpan w:val="4"/>
          </w:tcPr>
        </w:tc>
        <w:tc>
          <w:p>
            <w:pPr>
              <w:spacing w:after="0"/>
            </w:pPr>
            <w:r>
              <w:rPr>
                <w:rFonts w:ascii="Arial" w:cs="Arial"/>
                <w:color w:val="000000"/>
                <w:sz w:val="16"/>
              </w:rPr>
              <w:t xml:space="preserve">EDGE</w:t>
            </w:r>
          </w:p>
          <w:tcPr>
            <w:shd w:val="clear" w:color="000000" w:fill="CCFFCC"/>
            <w:gridSpan w:val="4"/>
          </w:tcPr>
        </w:tc>
        <w:tc>
          <w:p>
            <w:pPr>
              <w:spacing w:after="0"/>
            </w:pPr>
            <w:r>
              <w:rPr>
                <w:rFonts w:ascii="Arial" w:cs="Arial"/>
                <w:color w:val="000000"/>
                <w:sz w:val="16"/>
              </w:rPr>
              <w:t xml:space="preserve">EDGE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SMG2,SMG1,SMG3,SMG4,SMG7,SMG9,SMG10,N1,N3,T2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in SMG2 331/97, SMG 1147/97, SMG 1148/97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5037</w:t>
            </w:r>
          </w:p>
          <w:tcPr>
            <w:shd w:val="clear" w:color="000000" w:fill="CCFFCC"/>
            <w:gridSpan w:val="4"/>
          </w:tcPr>
        </w:tc>
        <w:tc>
          <w:p>
            <w:pPr>
              <w:spacing w:after="0"/>
            </w:pPr>
            <w:r>
              <w:rPr>
                <w:rFonts w:ascii="Arial" w:cs="Arial"/>
                <w:color w:val="000000"/>
                <w:sz w:val="16"/>
              </w:rPr>
              <w:t xml:space="preserve">60034</w:t>
            </w:r>
          </w:p>
          <w:tcPr>
            <w:shd w:val="clear" w:color="000000" w:fill="CCFFCC"/>
            <w:gridSpan w:val="4"/>
          </w:tcPr>
        </w:tc>
        <w:tc>
          <w:p>
            <w:pPr>
              <w:spacing w:after="0"/>
            </w:pPr>
            <w:r>
              <w:rPr>
                <w:rFonts w:ascii="Arial" w:cs="Arial"/>
                <w:color w:val="000000"/>
                <w:sz w:val="16"/>
              </w:rPr>
              <w:t xml:space="preserve">      EDGE-Layer1</w:t>
            </w:r>
          </w:p>
          <w:tcPr>
            <w:shd w:val="clear" w:color="000000" w:fill="CCFFCC"/>
            <w:gridSpan w:val="4"/>
          </w:tcPr>
        </w:tc>
        <w:tc>
          <w:p>
            <w:pPr>
              <w:spacing w:after="0"/>
            </w:pPr>
            <w:r>
              <w:rPr>
                <w:rFonts w:ascii="Arial" w:cs="Arial"/>
                <w:color w:val="000000"/>
                <w:sz w:val="16"/>
              </w:rPr>
              <w:t xml:space="preserve">EDGE-Layer1</w:t>
            </w:r>
          </w:p>
          <w:tcPr>
            <w:shd w:val="clear" w:color="000000" w:fill="CCFFCC"/>
            <w:gridSpan w:val="4"/>
          </w:tcPr>
        </w:tc>
        <w:tc>
          <w:p>
            <w:pPr>
              <w:spacing w:after="0"/>
            </w:pPr>
            <w:r>
              <w:rPr>
                <w:rFonts w:ascii="Arial" w:cs="Arial"/>
                <w:color w:val="000000"/>
                <w:sz w:val="16"/>
              </w:rPr>
              <w:t xml:space="preserve">EDGE-Layer1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in SMG2 331/97, SMG 1147/97, SMG 1148/97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5038</w:t>
            </w:r>
          </w:p>
          <w:tcPr>
            <w:shd w:val="clear" w:color="000000" w:fill="CCFFCC"/>
            <w:gridSpan w:val="4"/>
          </w:tcPr>
        </w:tc>
        <w:tc>
          <w:p>
            <w:pPr>
              <w:spacing w:after="0"/>
            </w:pPr>
            <w:r>
              <w:rPr>
                <w:rFonts w:ascii="Arial" w:cs="Arial"/>
                <w:color w:val="000000"/>
                <w:sz w:val="16"/>
              </w:rPr>
              <w:t xml:space="preserve">60135</w:t>
            </w:r>
          </w:p>
          <w:tcPr>
            <w:shd w:val="clear" w:color="000000" w:fill="CCFFCC"/>
            <w:gridSpan w:val="4"/>
          </w:tcPr>
        </w:tc>
        <w:tc>
          <w:p>
            <w:pPr>
              <w:spacing w:after="0"/>
            </w:pPr>
            <w:r>
              <w:rPr>
                <w:rFonts w:ascii="Arial" w:cs="Arial"/>
                <w:color w:val="000000"/>
                <w:sz w:val="16"/>
              </w:rPr>
              <w:t xml:space="preserve">      High Speed Circuit Switched Data</w:t>
            </w:r>
          </w:p>
          <w:tcPr>
            <w:shd w:val="clear" w:color="000000" w:fill="CCFFCC"/>
            <w:gridSpan w:val="4"/>
          </w:tcPr>
        </w:tc>
        <w:tc>
          <w:p>
            <w:pPr>
              <w:spacing w:after="0"/>
            </w:pPr>
            <w:r>
              <w:rPr>
                <w:rFonts w:ascii="Arial" w:cs="Arial"/>
                <w:color w:val="000000"/>
                <w:sz w:val="16"/>
              </w:rPr>
              <w:t xml:space="preserve">HSCSD</w:t>
            </w:r>
          </w:p>
          <w:tcPr>
            <w:shd w:val="clear" w:color="000000" w:fill="CCFFCC"/>
            <w:gridSpan w:val="4"/>
          </w:tcPr>
        </w:tc>
        <w:tc>
          <w:p>
            <w:pPr>
              <w:spacing w:after="0"/>
            </w:pPr>
            <w:r>
              <w:rPr>
                <w:rFonts w:ascii="Arial" w:cs="Arial"/>
                <w:color w:val="000000"/>
                <w:sz w:val="16"/>
              </w:rPr>
              <w:t xml:space="preserve">HSCSD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SMG1,SMG2,SMG7</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5039</w:t>
            </w:r>
          </w:p>
          <w:tcPr>
            <w:shd w:val="clear" w:color="000000" w:fill="CCFFCC"/>
            <w:gridSpan w:val="4"/>
          </w:tcPr>
        </w:tc>
        <w:tc>
          <w:p>
            <w:pPr>
              <w:spacing w:after="0"/>
            </w:pPr>
            <w:r>
              <w:rPr>
                <w:rFonts w:ascii="Arial" w:cs="Arial"/>
                <w:color w:val="000000"/>
                <w:sz w:val="16"/>
              </w:rPr>
              <w:t xml:space="preserve">60029</w:t>
            </w:r>
          </w:p>
          <w:tcPr>
            <w:shd w:val="clear" w:color="000000" w:fill="CCFFCC"/>
            <w:gridSpan w:val="4"/>
          </w:tcPr>
        </w:tc>
        <w:tc>
          <w:p>
            <w:pPr>
              <w:spacing w:after="0"/>
            </w:pPr>
            <w:r>
              <w:rPr>
                <w:rFonts w:ascii="Arial" w:cs="Arial"/>
                <w:color w:val="000000"/>
                <w:sz w:val="16"/>
              </w:rPr>
              <w:t xml:space="preserve">      Enhanced Circuit Switched Data - Phase 1</w:t>
            </w:r>
          </w:p>
          <w:tcPr>
            <w:shd w:val="clear" w:color="000000" w:fill="CCFFCC"/>
            <w:gridSpan w:val="4"/>
          </w:tcPr>
        </w:tc>
        <w:tc>
          <w:p>
            <w:pPr>
              <w:spacing w:after="0"/>
            </w:pPr>
            <w:r>
              <w:rPr>
                <w:rFonts w:ascii="Arial" w:cs="Arial"/>
                <w:color w:val="000000"/>
                <w:sz w:val="16"/>
              </w:rPr>
              <w:t xml:space="preserve">ECSD</w:t>
            </w:r>
          </w:p>
          <w:tcPr>
            <w:shd w:val="clear" w:color="000000" w:fill="CCFFCC"/>
            <w:gridSpan w:val="4"/>
          </w:tcPr>
        </w:tc>
        <w:tc>
          <w:p>
            <w:pPr>
              <w:spacing w:after="0"/>
            </w:pPr>
            <w:r>
              <w:rPr>
                <w:rFonts w:ascii="Arial" w:cs="Arial"/>
                <w:color w:val="000000"/>
                <w:sz w:val="16"/>
              </w:rPr>
              <w:t xml:space="preserve">ECSD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ECSD supports both transparent and non-transparent services, up to 64 kbit/s and 57.6 kbit/s respectively. See Tdoc SMG2 670/99 “ECSD Concept Evaluation” for more info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5040</w:t>
            </w:r>
          </w:p>
          <w:tcPr>
            <w:shd w:val="clear" w:color="000000" w:fill="CCFFCC"/>
            <w:gridSpan w:val="4"/>
          </w:tcPr>
        </w:tc>
        <w:tc>
          <w:p>
            <w:pPr>
              <w:spacing w:after="0"/>
            </w:pPr>
            <w:r>
              <w:rPr>
                <w:rFonts w:ascii="Arial" w:cs="Arial"/>
                <w:color w:val="000000"/>
                <w:sz w:val="16"/>
              </w:rPr>
              <w:t xml:space="preserve">60032</w:t>
            </w:r>
          </w:p>
          <w:tcPr>
            <w:shd w:val="clear" w:color="000000" w:fill="CCFFCC"/>
            <w:gridSpan w:val="4"/>
          </w:tcPr>
        </w:tc>
        <w:tc>
          <w:p>
            <w:pPr>
              <w:spacing w:after="0"/>
            </w:pPr>
            <w:r>
              <w:rPr>
                <w:rFonts w:ascii="Arial" w:cs="Arial"/>
                <w:color w:val="000000"/>
                <w:sz w:val="16"/>
              </w:rPr>
              <w:t xml:space="preserve">      EDGE-Enhanced Circuit Switched Data</w:t>
            </w:r>
          </w:p>
          <w:tcPr>
            <w:shd w:val="clear" w:color="000000" w:fill="CCFFCC"/>
            <w:gridSpan w:val="4"/>
          </w:tcPr>
        </w:tc>
        <w:tc>
          <w:p>
            <w:pPr>
              <w:spacing w:after="0"/>
            </w:pPr>
            <w:r>
              <w:rPr>
                <w:rFonts w:ascii="Arial" w:cs="Arial"/>
                <w:color w:val="000000"/>
                <w:sz w:val="16"/>
              </w:rPr>
              <w:t xml:space="preserve">EDGE-ECSD</w:t>
            </w:r>
          </w:p>
          <w:tcPr>
            <w:shd w:val="clear" w:color="000000" w:fill="CCFFCC"/>
            <w:gridSpan w:val="4"/>
          </w:tcPr>
        </w:tc>
        <w:tc>
          <w:p>
            <w:pPr>
              <w:spacing w:after="0"/>
            </w:pPr>
            <w:r>
              <w:rPr>
                <w:rFonts w:ascii="Arial" w:cs="Arial"/>
                <w:color w:val="000000"/>
                <w:sz w:val="16"/>
              </w:rPr>
              <w:t xml:space="preserve">EDGE-ECSD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5041</w:t>
            </w:r>
          </w:p>
          <w:tcPr>
            <w:shd w:val="clear" w:color="000000" w:fill="CCFFCC"/>
            <w:gridSpan w:val="4"/>
          </w:tcPr>
        </w:tc>
        <w:tc>
          <w:p>
            <w:pPr>
              <w:spacing w:after="0"/>
            </w:pPr>
            <w:r>
              <w:rPr>
                <w:rFonts w:ascii="Arial" w:cs="Arial"/>
                <w:color w:val="000000"/>
                <w:sz w:val="16"/>
              </w:rPr>
              <w:t xml:space="preserve">60035</w:t>
            </w:r>
          </w:p>
          <w:tcPr>
            <w:shd w:val="clear" w:color="000000" w:fill="CCFFCC"/>
            <w:gridSpan w:val="4"/>
          </w:tcPr>
        </w:tc>
        <w:tc>
          <w:p>
            <w:pPr>
              <w:spacing w:after="0"/>
            </w:pPr>
            <w:r>
              <w:rPr>
                <w:rFonts w:ascii="Arial" w:cs="Arial"/>
                <w:color w:val="000000"/>
                <w:sz w:val="16"/>
              </w:rPr>
              <w:t xml:space="preserve">      Enhanced GPRS - Phase 1</w:t>
            </w:r>
          </w:p>
          <w:tcPr>
            <w:shd w:val="clear" w:color="000000" w:fill="CCFFCC"/>
            <w:gridSpan w:val="4"/>
          </w:tcPr>
        </w:tc>
        <w:tc>
          <w:p>
            <w:pPr>
              <w:spacing w:after="0"/>
            </w:pPr>
            <w:r>
              <w:rPr>
                <w:rFonts w:ascii="Arial" w:cs="Arial"/>
                <w:color w:val="000000"/>
                <w:sz w:val="16"/>
              </w:rPr>
              <w:t xml:space="preserve">EGPRS</w:t>
            </w:r>
          </w:p>
          <w:tcPr>
            <w:shd w:val="clear" w:color="000000" w:fill="CCFFCC"/>
            <w:gridSpan w:val="4"/>
          </w:tcPr>
        </w:tc>
        <w:tc>
          <w:p>
            <w:pPr>
              <w:spacing w:after="0"/>
            </w:pPr>
            <w:r>
              <w:rPr>
                <w:rFonts w:ascii="Arial" w:cs="Arial"/>
                <w:color w:val="000000"/>
                <w:sz w:val="16"/>
              </w:rPr>
              <w:t xml:space="preserve">EGPRS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5042</w:t>
            </w:r>
          </w:p>
          <w:tcPr>
            <w:shd w:val="clear" w:color="000000" w:fill="CCFFCC"/>
            <w:gridSpan w:val="4"/>
          </w:tcPr>
        </w:tc>
        <w:tc>
          <w:p>
            <w:pPr>
              <w:spacing w:after="0"/>
            </w:pPr>
            <w:r>
              <w:rPr>
                <w:rFonts w:ascii="Arial" w:cs="Arial"/>
                <w:color w:val="000000"/>
                <w:sz w:val="16"/>
              </w:rPr>
              <w:t xml:space="preserve">60033</w:t>
            </w:r>
          </w:p>
          <w:tcPr>
            <w:shd w:val="clear" w:color="000000" w:fill="CCFFCC"/>
            <w:gridSpan w:val="4"/>
          </w:tcPr>
        </w:tc>
        <w:tc>
          <w:p>
            <w:pPr>
              <w:spacing w:after="0"/>
            </w:pPr>
            <w:r>
              <w:rPr>
                <w:rFonts w:ascii="Arial" w:cs="Arial"/>
                <w:color w:val="000000"/>
                <w:sz w:val="16"/>
              </w:rPr>
              <w:t xml:space="preserve">      EDGE-EGPRS</w:t>
            </w:r>
          </w:p>
          <w:tcPr>
            <w:shd w:val="clear" w:color="000000" w:fill="CCFFCC"/>
            <w:gridSpan w:val="4"/>
          </w:tcPr>
        </w:tc>
        <w:tc>
          <w:p>
            <w:pPr>
              <w:spacing w:after="0"/>
            </w:pPr>
            <w:r>
              <w:rPr>
                <w:rFonts w:ascii="Arial" w:cs="Arial"/>
                <w:color w:val="000000"/>
                <w:sz w:val="16"/>
              </w:rPr>
              <w:t xml:space="preserve">EDGE-EGPRS</w:t>
            </w:r>
          </w:p>
          <w:tcPr>
            <w:shd w:val="clear" w:color="000000" w:fill="CCFFCC"/>
            <w:gridSpan w:val="4"/>
          </w:tcPr>
        </w:tc>
        <w:tc>
          <w:p>
            <w:pPr>
              <w:spacing w:after="0"/>
            </w:pPr>
            <w:r>
              <w:rPr>
                <w:rFonts w:ascii="Arial" w:cs="Arial"/>
                <w:color w:val="000000"/>
                <w:sz w:val="16"/>
              </w:rPr>
              <w:t xml:space="preserve">EDGE-EGPRS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5043</w:t>
            </w:r>
          </w:p>
          <w:tcPr>
            <w:shd w:val="clear" w:color="000000" w:fill="CCFFCC"/>
            <w:gridSpan w:val="4"/>
          </w:tcPr>
        </w:tc>
        <w:tc>
          <w:p>
            <w:pPr>
              <w:spacing w:after="0"/>
            </w:pPr>
            <w:r>
              <w:rPr>
                <w:rFonts w:ascii="Arial" w:cs="Arial"/>
                <w:color w:val="000000"/>
                <w:sz w:val="16"/>
              </w:rPr>
              <w:t xml:space="preserve">60069</w:t>
            </w:r>
          </w:p>
          <w:tcPr>
            <w:shd w:val="clear" w:color="000000" w:fill="CCFFCC"/>
            <w:gridSpan w:val="4"/>
          </w:tcPr>
        </w:tc>
        <w:tc>
          <w:p>
            <w:pPr>
              <w:spacing w:after="0"/>
            </w:pPr>
            <w:r>
              <w:rPr>
                <w:rFonts w:ascii="Arial" w:cs="Arial"/>
                <w:color w:val="000000"/>
                <w:sz w:val="16"/>
              </w:rPr>
              <w:t xml:space="preserve">      Packet Flow Context (PFC) </w:t>
            </w:r>
          </w:p>
          <w:tcPr>
            <w:shd w:val="clear" w:color="000000" w:fill="CCFFCC"/>
            <w:gridSpan w:val="4"/>
          </w:tcPr>
        </w:tc>
        <w:tc>
          <w:p>
            <w:pPr>
              <w:spacing w:after="0"/>
            </w:pPr>
            <w:r>
              <w:rPr>
                <w:rFonts w:ascii="Arial" w:cs="Arial"/>
                <w:color w:val="000000"/>
                <w:sz w:val="16"/>
              </w:rPr>
              <w:t xml:space="preserve">PFC</w:t>
            </w:r>
          </w:p>
          <w:tcPr>
            <w:shd w:val="clear" w:color="000000" w:fill="CCFFCC"/>
            <w:gridSpan w:val="4"/>
          </w:tcPr>
        </w:tc>
        <w:tc>
          <w:p>
            <w:pPr>
              <w:spacing w:after="0"/>
            </w:pPr>
            <w:r>
              <w:rPr>
                <w:rFonts w:ascii="Arial" w:cs="Arial"/>
                <w:color w:val="000000"/>
                <w:sz w:val="16"/>
              </w:rPr>
              <w:t xml:space="preserve">PFC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5044</w:t>
            </w:r>
          </w:p>
          <w:tcPr>
            <w:shd w:val="clear" w:color="000000" w:fill="CCFFCC"/>
            <w:gridSpan w:val="4"/>
          </w:tcPr>
        </w:tc>
        <w:tc>
          <w:p>
            <w:pPr>
              <w:spacing w:after="0"/>
            </w:pPr>
            <w:r>
              <w:rPr>
                <w:rFonts w:ascii="Arial" w:cs="Arial"/>
                <w:color w:val="000000"/>
                <w:sz w:val="16"/>
              </w:rPr>
              <w:t xml:space="preserve">60031</w:t>
            </w:r>
          </w:p>
          <w:tcPr>
            <w:shd w:val="clear" w:color="000000" w:fill="CCFFCC"/>
            <w:gridSpan w:val="4"/>
          </w:tcPr>
        </w:tc>
        <w:tc>
          <w:p>
            <w:pPr>
              <w:spacing w:after="0"/>
            </w:pPr>
            <w:r>
              <w:rPr>
                <w:rFonts w:ascii="Arial" w:cs="Arial"/>
                <w:color w:val="000000"/>
                <w:sz w:val="16"/>
              </w:rPr>
              <w:t xml:space="preserve">      Support for EGPRS in ANSI-136 networks and EDGE COMPACT</w:t>
            </w:r>
          </w:p>
          <w:tcPr>
            <w:shd w:val="clear" w:color="000000" w:fill="CCFFCC"/>
            <w:gridSpan w:val="4"/>
          </w:tcPr>
        </w:tc>
        <w:tc>
          <w:p>
            <w:pPr>
              <w:spacing w:after="0"/>
            </w:pPr>
            <w:r>
              <w:rPr>
                <w:rFonts w:ascii="Arial" w:cs="Arial"/>
                <w:color w:val="000000"/>
                <w:sz w:val="16"/>
              </w:rPr>
              <w:t xml:space="preserve">EDGE-Compact</w:t>
            </w:r>
          </w:p>
          <w:tcPr>
            <w:shd w:val="clear" w:color="000000" w:fill="CCFFCC"/>
            <w:gridSpan w:val="4"/>
          </w:tcPr>
        </w:tc>
        <w:tc>
          <w:p>
            <w:pPr>
              <w:spacing w:after="0"/>
            </w:pPr>
            <w:r>
              <w:rPr>
                <w:rFonts w:ascii="Arial" w:cs="Arial"/>
                <w:color w:val="000000"/>
                <w:sz w:val="16"/>
              </w:rPr>
              <w:t xml:space="preserve">EDGE-Compact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Support for EGPRS in ANSI-136 networks” and “EDGE Compact” (for ANSI-136 networks only). COMPACT = Deployment of services in spectrum below 1 MHz Support for EGPRS in ANSI-136 networks” and “EDGE Compact” (for ANSI-136 networks only). COMPACT = Deployment of servicES in CP-150spectrum below 1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5045</w:t>
            </w:r>
          </w:p>
          <w:tcPr>
            <w:shd w:val="clear" w:color="000000" w:fill="CCFFCC"/>
            <w:gridSpan w:val="4"/>
          </w:tcPr>
        </w:tc>
        <w:tc>
          <w:p>
            <w:pPr>
              <w:spacing w:after="0"/>
            </w:pPr>
            <w:r>
              <w:rPr>
                <w:rFonts w:ascii="Arial" w:cs="Arial"/>
                <w:color w:val="000000"/>
                <w:sz w:val="16"/>
              </w:rPr>
              <w:t xml:space="preserve">60036</w:t>
            </w:r>
          </w:p>
          <w:tcPr>
            <w:shd w:val="clear" w:color="000000" w:fill="CCFFCC"/>
            <w:gridSpan w:val="4"/>
          </w:tcPr>
        </w:tc>
        <w:tc>
          <w:p>
            <w:pPr>
              <w:spacing w:after="0"/>
            </w:pPr>
            <w:r>
              <w:rPr>
                <w:rFonts w:ascii="Arial" w:cs="Arial"/>
                <w:color w:val="000000"/>
                <w:sz w:val="16"/>
              </w:rPr>
              <w:t xml:space="preserve">      EGPRS COMPACT</w:t>
            </w:r>
          </w:p>
          <w:tcPr>
            <w:shd w:val="clear" w:color="000000" w:fill="CCFFCC"/>
            <w:gridSpan w:val="4"/>
          </w:tcPr>
        </w:tc>
        <w:tc>
          <w:p>
            <w:pPr>
              <w:spacing w:after="0"/>
            </w:pPr>
            <w:r>
              <w:rPr>
                <w:rFonts w:ascii="Arial" w:cs="Arial"/>
                <w:color w:val="000000"/>
                <w:sz w:val="16"/>
              </w:rPr>
              <w:t xml:space="preserve">EGPRS-Compact</w:t>
            </w:r>
          </w:p>
          <w:tcPr>
            <w:shd w:val="clear" w:color="000000" w:fill="CCFFCC"/>
            <w:gridSpan w:val="4"/>
          </w:tcPr>
        </w:tc>
        <w:tc>
          <w:p>
            <w:pPr>
              <w:spacing w:after="0"/>
            </w:pPr>
            <w:r>
              <w:rPr>
                <w:rFonts w:ascii="Arial" w:cs="Arial"/>
                <w:color w:val="000000"/>
                <w:sz w:val="16"/>
              </w:rPr>
              <w:t xml:space="preserve">EGPRS-Compact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COMPACT = Deployment of services in spectrum below 1 MHz COMPACT = Deployment of servicES in CP-150spectrum below 1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5046</w:t>
            </w:r>
          </w:p>
          <w:tcPr>
            <w:shd w:val="clear" w:color="000000" w:fill="CCFFCC"/>
            <w:gridSpan w:val="4"/>
          </w:tcPr>
        </w:tc>
        <w:tc>
          <w:p>
            <w:pPr>
              <w:spacing w:after="0"/>
            </w:pPr>
            <w:r>
              <w:rPr>
                <w:rFonts w:ascii="Arial" w:cs="Arial"/>
                <w:color w:val="000000"/>
                <w:sz w:val="16"/>
              </w:rPr>
              <w:t xml:space="preserve">60136</w:t>
            </w:r>
          </w:p>
          <w:tcPr>
            <w:shd w:val="clear" w:color="000000" w:fill="CCFFCC"/>
            <w:gridSpan w:val="4"/>
          </w:tcPr>
        </w:tc>
        <w:tc>
          <w:p>
            <w:pPr>
              <w:spacing w:after="0"/>
            </w:pPr>
            <w:r>
              <w:rPr>
                <w:rFonts w:ascii="Arial" w:cs="Arial"/>
                <w:color w:val="000000"/>
                <w:sz w:val="16"/>
              </w:rPr>
              <w:t xml:space="preserve">      COMPACT</w:t>
            </w:r>
          </w:p>
          <w:tcPr>
            <w:shd w:val="clear" w:color="000000" w:fill="CCFFCC"/>
            <w:gridSpan w:val="4"/>
          </w:tcPr>
        </w:tc>
        <w:tc>
          <w:p>
            <w:pPr>
              <w:spacing w:after="0"/>
            </w:pPr>
            <w:r>
              <w:rPr>
                <w:rFonts w:ascii="Arial" w:cs="Arial"/>
                <w:color w:val="000000"/>
                <w:sz w:val="16"/>
              </w:rPr>
              <w:t xml:space="preserve">COMPACT</w:t>
            </w:r>
          </w:p>
          <w:tcPr>
            <w:shd w:val="clear" w:color="000000" w:fill="CCFFCC"/>
            <w:gridSpan w:val="4"/>
          </w:tcPr>
        </w:tc>
        <w:tc>
          <w:p>
            <w:pPr>
              <w:spacing w:after="0"/>
            </w:pPr>
            <w:r>
              <w:rPr>
                <w:rFonts w:ascii="Arial" w:cs="Arial"/>
                <w:color w:val="000000"/>
                <w:sz w:val="16"/>
              </w:rPr>
              <w:t xml:space="preserve">COMPACT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COMPACT = Deployment of services in spectrum below 1 MHz COMPACT = Deployment of servicES in CP-150spectrum below 1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5047</w:t>
            </w:r>
          </w:p>
          <w:tcPr>
            <w:shd w:val="clear" w:color="000000" w:fill="CCFFCC"/>
            <w:gridSpan w:val="4"/>
          </w:tcPr>
        </w:tc>
        <w:tc>
          <w:p>
            <w:pPr>
              <w:spacing w:after="0"/>
            </w:pPr>
            <w:r>
              <w:rPr>
                <w:rFonts w:ascii="Arial" w:cs="Arial"/>
                <w:color w:val="000000"/>
                <w:sz w:val="16"/>
              </w:rPr>
              <w:t xml:space="preserve">60047</w:t>
            </w:r>
          </w:p>
          <w:tcPr>
            <w:shd w:val="clear" w:color="000000" w:fill="CCFFCC"/>
            <w:gridSpan w:val="4"/>
          </w:tcPr>
        </w:tc>
        <w:tc>
          <w:p>
            <w:pPr>
              <w:spacing w:after="0"/>
            </w:pPr>
            <w:r>
              <w:rPr>
                <w:rFonts w:ascii="Arial" w:cs="Arial"/>
                <w:b/>
                <w:color w:val="000000"/>
                <w:sz w:val="16"/>
              </w:rPr>
              <w:t xml:space="preserve">   GSM_400</w:t>
            </w:r>
          </w:p>
          <w:tcPr>
            <w:shd w:val="clear" w:color="000000" w:fill="CCFFCC"/>
            <w:gridSpan w:val="4"/>
          </w:tcPr>
        </w:tc>
        <w:tc>
          <w:p>
            <w:pPr>
              <w:spacing w:after="0"/>
            </w:pPr>
            <w:r>
              <w:rPr>
                <w:rFonts w:ascii="Arial" w:cs="Arial"/>
                <w:color w:val="000000"/>
                <w:sz w:val="16"/>
              </w:rPr>
              <w:t xml:space="preserve">GSM_400</w:t>
            </w:r>
          </w:p>
          <w:tcPr>
            <w:shd w:val="clear" w:color="000000" w:fill="CCFFCC"/>
            <w:gridSpan w:val="4"/>
          </w:tcPr>
        </w:tc>
        <w:tc>
          <w:p>
            <w:pPr>
              <w:spacing w:after="0"/>
            </w:pPr>
            <w:r>
              <w:rPr>
                <w:rFonts w:ascii="Arial" w:cs="Arial"/>
                <w:color w:val="000000"/>
                <w:sz w:val="16"/>
              </w:rPr>
              <w:t xml:space="preserve">GSM_400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SMG2,SMG7,T2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GSM in the 400 MHz bands allows to deploy GSM within frequency bands in the range 450 to 500 MHz, previously used for analogue cellular systems. See Tdoc SMG2 190/99 and 595/99 for further info.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5048</w:t>
            </w:r>
          </w:p>
          <w:tcPr>
            <w:shd w:val="clear" w:color="000000" w:fill="CCFFCC"/>
            <w:gridSpan w:val="4"/>
          </w:tcPr>
        </w:tc>
        <w:tc>
          <w:p>
            <w:pPr>
              <w:spacing w:after="0"/>
            </w:pPr>
            <w:r>
              <w:rPr>
                <w:rFonts w:ascii="Arial" w:cs="Arial"/>
                <w:color w:val="000000"/>
                <w:sz w:val="16"/>
              </w:rPr>
              <w:t xml:space="preserve">60048</w:t>
            </w:r>
          </w:p>
          <w:tcPr>
            <w:shd w:val="clear" w:color="000000" w:fill="CCFFCC"/>
            <w:gridSpan w:val="4"/>
          </w:tcPr>
        </w:tc>
        <w:tc>
          <w:p>
            <w:pPr>
              <w:spacing w:after="0"/>
            </w:pPr>
            <w:r>
              <w:rPr>
                <w:rFonts w:ascii="Arial" w:cs="Arial"/>
                <w:b/>
                <w:color w:val="000000"/>
                <w:sz w:val="16"/>
              </w:rPr>
              <w:t xml:space="preserve">   GSM_450</w:t>
            </w:r>
          </w:p>
          <w:tcPr>
            <w:shd w:val="clear" w:color="000000" w:fill="CCFFCC"/>
            <w:gridSpan w:val="4"/>
          </w:tcPr>
        </w:tc>
        <w:tc>
          <w:p>
            <w:pPr>
              <w:spacing w:after="0"/>
            </w:pPr>
            <w:r>
              <w:rPr>
                <w:rFonts w:ascii="Arial" w:cs="Arial"/>
                <w:color w:val="000000"/>
                <w:sz w:val="16"/>
              </w:rPr>
              <w:t xml:space="preserve">GSM_450</w:t>
            </w:r>
          </w:p>
          <w:tcPr>
            <w:shd w:val="clear" w:color="000000" w:fill="CCFFCC"/>
            <w:gridSpan w:val="4"/>
          </w:tcPr>
        </w:tc>
        <w:tc>
          <w:p>
            <w:pPr>
              <w:spacing w:after="0"/>
            </w:pPr>
            <w:r>
              <w:rPr>
                <w:rFonts w:ascii="Arial" w:cs="Arial"/>
                <w:color w:val="000000"/>
                <w:sz w:val="16"/>
              </w:rPr>
              <w:t xml:space="preserve">GSM_450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5049</w:t>
            </w:r>
          </w:p>
          <w:tcPr>
            <w:shd w:val="clear" w:color="000000" w:fill="CCFFCC"/>
            <w:gridSpan w:val="4"/>
          </w:tcPr>
        </w:tc>
        <w:tc>
          <w:p>
            <w:pPr>
              <w:spacing w:after="0"/>
            </w:pPr>
            <w:r>
              <w:rPr>
                <w:rFonts w:ascii="Arial" w:cs="Arial"/>
                <w:color w:val="000000"/>
                <w:sz w:val="16"/>
              </w:rPr>
              <w:t xml:space="preserve">60131</w:t>
            </w:r>
          </w:p>
          <w:tcPr>
            <w:shd w:val="clear" w:color="000000" w:fill="CCFFCC"/>
            <w:gridSpan w:val="4"/>
          </w:tcPr>
        </w:tc>
        <w:tc>
          <w:p>
            <w:pPr>
              <w:spacing w:after="0"/>
            </w:pPr>
            <w:r>
              <w:rPr>
                <w:rFonts w:ascii="Arial" w:cs="Arial"/>
                <w:b/>
                <w:color w:val="000000"/>
                <w:sz w:val="16"/>
              </w:rPr>
              <w:t xml:space="preserve">   GSM_700</w:t>
            </w:r>
          </w:p>
          <w:tcPr>
            <w:shd w:val="clear" w:color="000000" w:fill="CCFFCC"/>
            <w:gridSpan w:val="4"/>
          </w:tcPr>
        </w:tc>
        <w:tc>
          <w:p>
            <w:pPr>
              <w:spacing w:after="0"/>
            </w:pPr>
            <w:r>
              <w:rPr>
                <w:rFonts w:ascii="Arial" w:cs="Arial"/>
                <w:color w:val="000000"/>
                <w:sz w:val="16"/>
              </w:rPr>
              <w:t xml:space="preserve">GSM_700</w:t>
            </w:r>
          </w:p>
          <w:tcPr>
            <w:shd w:val="clear" w:color="000000" w:fill="CCFFCC"/>
            <w:gridSpan w:val="4"/>
          </w:tcPr>
        </w:tc>
        <w:tc>
          <w:p>
            <w:pPr>
              <w:spacing w:after="0"/>
            </w:pPr>
            <w:r>
              <w:rPr>
                <w:rFonts w:ascii="Arial" w:cs="Arial"/>
                <w:color w:val="000000"/>
                <w:sz w:val="16"/>
              </w:rPr>
              <w:t xml:space="preserve">GSM_700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5050</w:t>
            </w:r>
          </w:p>
          <w:tcPr>
            <w:shd w:val="clear" w:color="000000" w:fill="E3E3E3"/>
            <w:gridSpan w:val="4"/>
          </w:tcPr>
        </w:tc>
        <w:tc>
          <w:p>
            <w:pPr>
              <w:spacing w:after="0"/>
            </w:pPr>
            <w:r>
              <w:rPr>
                <w:rFonts w:ascii="Arial" w:cs="Arial"/>
                <w:color w:val="000000"/>
                <w:sz w:val="16"/>
              </w:rPr>
              <w:t xml:space="preserve">60041</w:t>
            </w:r>
          </w:p>
          <w:tcPr>
            <w:shd w:val="clear" w:color="000000" w:fill="E3E3E3"/>
            <w:gridSpan w:val="4"/>
          </w:tcPr>
        </w:tc>
        <w:tc>
          <w:p>
            <w:pPr>
              <w:spacing w:after="0"/>
            </w:pPr>
            <w:r>
              <w:rPr>
                <w:rFonts w:ascii="Arial" w:cs="Arial"/>
                <w:b/>
                <w:color w:val="000000"/>
                <w:sz w:val="16"/>
              </w:rPr>
              <w:t xml:space="preserve">   Deleted - GERAN</w:t>
            </w:r>
          </w:p>
          <w:tcPr>
            <w:shd w:val="clear" w:color="000000" w:fill="E3E3E3"/>
            <w:gridSpan w:val="4"/>
          </w:tcPr>
        </w:tc>
        <w:tc>
          <w:p>
            <w:pPr>
              <w:spacing w:after="0"/>
            </w:pPr>
            <w:r>
              <w:rPr>
                <w:rFonts w:ascii="Arial" w:cs="Arial"/>
                <w:color w:val="000000"/>
                <w:sz w:val="16"/>
              </w:rPr>
              <w:t xml:space="preserve">GERAN</w:t>
            </w:r>
          </w:p>
          <w:tcPr>
            <w:shd w:val="clear" w:color="000000" w:fill="E3E3E3"/>
            <w:gridSpan w:val="4"/>
          </w:tcPr>
        </w:tc>
        <w:tc>
          <w:p>
            <w:pPr>
              <w:spacing w:after="0"/>
            </w:pPr>
            <w:r>
              <w:rPr>
                <w:rFonts w:ascii="Arial" w:cs="Arial"/>
                <w:color w:val="000000"/>
                <w:sz w:val="16"/>
              </w:rPr>
              <w:t xml:space="preserve">GERAN</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SMG2,S2</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5051</w:t>
            </w:r>
          </w:p>
          <w:tcPr>
            <w:shd w:val="clear" w:color="000000" w:fill="CCFFCC"/>
            <w:gridSpan w:val="4"/>
          </w:tcPr>
        </w:tc>
        <w:tc>
          <w:p>
            <w:pPr>
              <w:spacing w:after="0"/>
            </w:pPr>
            <w:r>
              <w:rPr>
                <w:rFonts w:ascii="Arial" w:cs="Arial"/>
                <w:color w:val="000000"/>
                <w:sz w:val="16"/>
              </w:rPr>
              <w:t xml:space="preserve">60153</w:t>
            </w:r>
          </w:p>
          <w:tcPr>
            <w:shd w:val="clear" w:color="000000" w:fill="CCFFCC"/>
            <w:gridSpan w:val="4"/>
          </w:tcPr>
        </w:tc>
        <w:tc>
          <w:p>
            <w:pPr>
              <w:spacing w:after="0"/>
            </w:pPr>
            <w:r>
              <w:rPr>
                <w:rFonts w:ascii="Arial" w:cs="Arial"/>
                <w:b/>
                <w:color w:val="0000FF"/>
                <w:sz w:val="16"/>
              </w:rPr>
              <w:t xml:space="preserve">GSM Features transposed to UMTS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S1,S3,T2,N2,N4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5052</w:t>
            </w:r>
          </w:p>
          <w:tcPr>
            <w:shd w:val="clear" w:color="000000" w:fill="CCFFCC"/>
            <w:gridSpan w:val="4"/>
          </w:tcPr>
        </w:tc>
        <w:tc>
          <w:p>
            <w:pPr>
              <w:spacing w:after="0"/>
            </w:pPr>
            <w:r>
              <w:rPr>
                <w:rFonts w:ascii="Arial" w:cs="Arial"/>
                <w:color w:val="000000"/>
                <w:sz w:val="16"/>
              </w:rPr>
              <w:t xml:space="preserve">60187</w:t>
            </w:r>
          </w:p>
          <w:tcPr>
            <w:shd w:val="clear" w:color="000000" w:fill="CCFFCC"/>
            <w:gridSpan w:val="4"/>
          </w:tcPr>
        </w:tc>
        <w:tc>
          <w:p>
            <w:pPr>
              <w:spacing w:after="0"/>
            </w:pPr>
            <w:r>
              <w:rPr>
                <w:rFonts w:ascii="Arial" w:cs="Arial"/>
                <w:b/>
                <w:color w:val="000000"/>
                <w:sz w:val="16"/>
              </w:rPr>
              <w:t xml:space="preserve">   Cell Broadcast Service</w:t>
            </w:r>
          </w:p>
          <w:tcPr>
            <w:shd w:val="clear" w:color="000000" w:fill="CCFFCC"/>
            <w:gridSpan w:val="4"/>
          </w:tcPr>
        </w:tc>
        <w:tc>
          <w:p>
            <w:pPr>
              <w:spacing w:after="0"/>
            </w:pPr>
            <w:r>
              <w:rPr>
                <w:rFonts w:ascii="Arial" w:cs="Arial"/>
                <w:color w:val="000000"/>
                <w:sz w:val="16"/>
              </w:rPr>
              <w:t xml:space="preserve">CBS</w:t>
            </w:r>
          </w:p>
          <w:tcPr>
            <w:shd w:val="clear" w:color="000000" w:fill="CCFFCC"/>
            <w:gridSpan w:val="4"/>
          </w:tcPr>
        </w:tc>
        <w:tc>
          <w:p>
            <w:pPr>
              <w:spacing w:after="0"/>
            </w:pPr>
            <w:r>
              <w:rPr>
                <w:rFonts w:ascii="Arial" w:cs="Arial"/>
                <w:color w:val="000000"/>
                <w:sz w:val="16"/>
              </w:rPr>
              <w:t xml:space="preserve">CBS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CT1 at TSG-T closure. Applicability of the Cell Broadcast Service (as defined for GSM network) to 3G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5053</w:t>
            </w:r>
          </w:p>
          <w:tcPr>
            <w:shd w:val="clear" w:color="000000" w:fill="CCFFCC"/>
            <w:gridSpan w:val="4"/>
          </w:tcPr>
        </w:tc>
        <w:tc>
          <w:p>
            <w:pPr>
              <w:spacing w:after="0"/>
            </w:pPr>
            <w:r>
              <w:rPr>
                <w:rFonts w:ascii="Arial" w:cs="Arial"/>
                <w:color w:val="000000"/>
                <w:sz w:val="16"/>
              </w:rPr>
              <w:t xml:space="preserve">60188</w:t>
            </w:r>
          </w:p>
          <w:tcPr>
            <w:shd w:val="clear" w:color="000000" w:fill="CCFFCC"/>
            <w:gridSpan w:val="4"/>
          </w:tcPr>
        </w:tc>
        <w:tc>
          <w:p>
            <w:pPr>
              <w:spacing w:after="0"/>
            </w:pPr>
            <w:r>
              <w:rPr>
                <w:rFonts w:ascii="Arial" w:cs="Arial"/>
                <w:b/>
                <w:color w:val="000000"/>
                <w:sz w:val="16"/>
              </w:rPr>
              <w:t xml:space="preserve">   GSM mobile number portability euro MNP / North American MNP</w:t>
            </w:r>
          </w:p>
          <w:tcPr>
            <w:shd w:val="clear" w:color="000000" w:fill="CCFFCC"/>
            <w:gridSpan w:val="4"/>
          </w:tcPr>
        </w:tc>
        <w:tc>
          <w:p>
            <w:pPr>
              <w:spacing w:after="0"/>
            </w:pPr>
            <w:r>
              <w:rPr>
                <w:rFonts w:ascii="Arial" w:cs="Arial"/>
                <w:color w:val="000000"/>
                <w:sz w:val="16"/>
              </w:rPr>
              <w:t xml:space="preserve">MNP</w:t>
            </w:r>
          </w:p>
          <w:tcPr>
            <w:shd w:val="clear" w:color="000000" w:fill="CCFFCC"/>
            <w:gridSpan w:val="4"/>
          </w:tcPr>
        </w:tc>
        <w:tc>
          <w:p>
            <w:pPr>
              <w:spacing w:after="0"/>
            </w:pPr>
            <w:r>
              <w:rPr>
                <w:rFonts w:ascii="Arial" w:cs="Arial"/>
                <w:color w:val="000000"/>
                <w:sz w:val="16"/>
              </w:rPr>
              <w:t xml:space="preserve">MNP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R98 MNP: mobile subscriber ability to change PLMN operator within the same country whilst retaining its original MS ISDN number (MSISDN). IMSI is changed, only MSISDN is kept. R99 adds requirements for North American Service Provider Number Portability.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5054</w:t>
            </w:r>
          </w:p>
          <w:tcPr>
            <w:shd w:val="clear" w:color="000000" w:fill="CCFFCC"/>
            <w:gridSpan w:val="4"/>
          </w:tcPr>
        </w:tc>
        <w:tc>
          <w:p>
            <w:pPr>
              <w:spacing w:after="0"/>
            </w:pPr>
            <w:r>
              <w:rPr>
                <w:rFonts w:ascii="Arial" w:cs="Arial"/>
                <w:color w:val="000000"/>
                <w:sz w:val="16"/>
              </w:rPr>
              <w:t xml:space="preserve">60144</w:t>
            </w:r>
          </w:p>
          <w:tcPr>
            <w:shd w:val="clear" w:color="000000" w:fill="CCFFCC"/>
            <w:gridSpan w:val="4"/>
          </w:tcPr>
        </w:tc>
        <w:tc>
          <w:p>
            <w:pPr>
              <w:spacing w:after="0"/>
            </w:pPr>
            <w:r>
              <w:rPr>
                <w:rFonts w:ascii="Arial" w:cs="Arial"/>
                <w:color w:val="000000"/>
                <w:sz w:val="16"/>
              </w:rPr>
              <w:t xml:space="preserve">      Mobile Number Portability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5055</w:t>
            </w:r>
          </w:p>
          <w:tcPr>
            <w:shd w:val="clear" w:color="000000" w:fill="CCFFCC"/>
            <w:gridSpan w:val="4"/>
          </w:tcPr>
        </w:tc>
        <w:tc>
          <w:p>
            <w:pPr>
              <w:spacing w:after="0"/>
            </w:pPr>
            <w:r>
              <w:rPr>
                <w:rFonts w:ascii="Arial" w:cs="Arial"/>
                <w:color w:val="000000"/>
                <w:sz w:val="16"/>
              </w:rPr>
              <w:t xml:space="preserve">60189</w:t>
            </w:r>
          </w:p>
          <w:tcPr>
            <w:shd w:val="clear" w:color="000000" w:fill="CCFFCC"/>
            <w:gridSpan w:val="4"/>
          </w:tcPr>
        </w:tc>
        <w:tc>
          <w:p>
            <w:pPr>
              <w:spacing w:after="0"/>
            </w:pPr>
            <w:r>
              <w:rPr>
                <w:rFonts w:ascii="Arial" w:cs="Arial"/>
                <w:b/>
                <w:color w:val="000000"/>
                <w:sz w:val="16"/>
              </w:rPr>
              <w:t xml:space="preserve">   Automatic establishment of roaming relations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enrico.scarrone@telecomitalia.it</w:t>
            </w:r>
          </w:p>
          <w:tcPr>
            <w:shd w:val="clear" w:color="000000" w:fill="CCFFCC"/>
            <w:gridSpan w:val="4"/>
          </w:tcPr>
        </w:tc>
        <w:tc>
          <w:p>
            <w:pPr>
              <w:spacing w:after="0"/>
            </w:pPr>
            <w:r>
              <w:rPr>
                <w:rFonts w:ascii="Arial" w:cs="Arial"/>
                <w:color w:val="000000"/>
                <w:sz w:val="16"/>
              </w:rPr>
              <w:t xml:space="preserve">framework for commercial and technical interworking between UMTS Home Environments and Serving Networks who have no direct prior commercial agreements with each other.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5056</w:t>
            </w:r>
          </w:p>
          <w:tcPr>
            <w:shd w:val="clear" w:color="000000" w:fill="CCFFCC"/>
            <w:gridSpan w:val="4"/>
          </w:tcPr>
        </w:tc>
        <w:tc>
          <w:p>
            <w:pPr>
              <w:spacing w:after="0"/>
            </w:pPr>
            <w:r>
              <w:rPr>
                <w:rFonts w:ascii="Arial" w:cs="Arial"/>
                <w:color w:val="000000"/>
                <w:sz w:val="16"/>
              </w:rPr>
              <w:t xml:space="preserve">60190</w:t>
            </w:r>
          </w:p>
          <w:tcPr>
            <w:shd w:val="clear" w:color="000000" w:fill="CCFFCC"/>
            <w:gridSpan w:val="4"/>
          </w:tcPr>
        </w:tc>
        <w:tc>
          <w:p>
            <w:pPr>
              <w:spacing w:after="0"/>
            </w:pPr>
            <w:r>
              <w:rPr>
                <w:rFonts w:ascii="Arial" w:cs="Arial"/>
                <w:b/>
                <w:color w:val="000000"/>
                <w:sz w:val="16"/>
              </w:rPr>
              <w:t xml:space="preserve">   Advanced addressing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5057</w:t>
            </w:r>
          </w:p>
          <w:tcPr>
            <w:shd w:val="clear" w:color="000000" w:fill="CCFFCC"/>
            <w:gridSpan w:val="4"/>
          </w:tcPr>
        </w:tc>
        <w:tc>
          <w:p>
            <w:pPr>
              <w:spacing w:after="0"/>
            </w:pPr>
            <w:r>
              <w:rPr>
                <w:rFonts w:ascii="Arial" w:cs="Arial"/>
                <w:color w:val="000000"/>
                <w:sz w:val="16"/>
              </w:rPr>
              <w:t xml:space="preserve">60191</w:t>
            </w:r>
          </w:p>
          <w:tcPr>
            <w:shd w:val="clear" w:color="000000" w:fill="CCFFCC"/>
            <w:gridSpan w:val="4"/>
          </w:tcPr>
        </w:tc>
        <w:tc>
          <w:p>
            <w:pPr>
              <w:spacing w:after="0"/>
            </w:pPr>
            <w:r>
              <w:rPr>
                <w:rFonts w:ascii="Arial" w:cs="Arial"/>
                <w:b/>
                <w:color w:val="000000"/>
                <w:sz w:val="16"/>
              </w:rPr>
              <w:t xml:space="preserve">   UMTS numbering, addressing and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Also new requirements for Single and Multiple Numbering scheme was added (CR#20 and 21). Deleted the term International Mobile User Identifier (IMUI) and changed IMSI (International Mobile Station Identifier=&gt;International Mobile Subscriber Identity.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5058</w:t>
            </w:r>
          </w:p>
          <w:tcPr>
            <w:shd w:val="clear" w:color="000000" w:fill="CCFFCC"/>
            <w:gridSpan w:val="4"/>
          </w:tcPr>
        </w:tc>
        <w:tc>
          <w:p>
            <w:pPr>
              <w:spacing w:after="0"/>
            </w:pPr>
            <w:r>
              <w:rPr>
                <w:rFonts w:ascii="Arial" w:cs="Arial"/>
                <w:color w:val="000000"/>
                <w:sz w:val="16"/>
              </w:rPr>
              <w:t xml:space="preserve">60192</w:t>
            </w:r>
          </w:p>
          <w:tcPr>
            <w:shd w:val="clear" w:color="000000" w:fill="CCFFCC"/>
            <w:gridSpan w:val="4"/>
          </w:tcPr>
        </w:tc>
        <w:tc>
          <w:p>
            <w:pPr>
              <w:spacing w:after="0"/>
            </w:pPr>
            <w:r>
              <w:rPr>
                <w:rFonts w:ascii="Arial" w:cs="Arial"/>
                <w:b/>
                <w:color w:val="000000"/>
                <w:sz w:val="16"/>
              </w:rPr>
              <w:t xml:space="preserve">   Lawful Interception for GSM Features transposed to UMTS</w:t>
            </w:r>
          </w:p>
          <w:tcPr>
            <w:shd w:val="clear" w:color="000000" w:fill="CCFFCC"/>
            <w:gridSpan w:val="4"/>
          </w:tcPr>
        </w:tc>
        <w:tc>
          <w:p>
            <w:pPr>
              <w:spacing w:after="0"/>
            </w:pPr>
            <w:r>
              <w:rPr>
                <w:rFonts w:ascii="Arial" w:cs="Arial"/>
                <w:color w:val="000000"/>
                <w:sz w:val="16"/>
              </w:rPr>
              <w:t xml:space="preserve">LI</w:t>
            </w:r>
          </w:p>
          <w:tcPr>
            <w:shd w:val="clear" w:color="000000" w:fill="CCFFCC"/>
            <w:gridSpan w:val="4"/>
          </w:tcPr>
        </w:tc>
        <w:tc>
          <w:p>
            <w:pPr>
              <w:spacing w:after="0"/>
            </w:pPr>
            <w:r>
              <w:rPr>
                <w:rFonts w:ascii="Arial" w:cs="Arial"/>
                <w:color w:val="000000"/>
                <w:sz w:val="16"/>
              </w:rPr>
              <w:t xml:space="preserve">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an interception system in UMTS that supports a number of regional interception regulations. Regional interception requirements shall be met in using specific (regional) mediation functions allowing only required information to be transported.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5059</w:t>
            </w:r>
          </w:p>
          <w:tcPr>
            <w:shd w:val="clear" w:color="000000" w:fill="CCFFCC"/>
            <w:gridSpan w:val="4"/>
          </w:tcPr>
        </w:tc>
        <w:tc>
          <w:p>
            <w:pPr>
              <w:spacing w:after="0"/>
            </w:pPr>
            <w:r>
              <w:rPr>
                <w:rFonts w:ascii="Arial" w:cs="Arial"/>
                <w:color w:val="000000"/>
                <w:sz w:val="16"/>
              </w:rPr>
              <w:t xml:space="preserve">60154</w:t>
            </w:r>
          </w:p>
          <w:tcPr>
            <w:shd w:val="clear" w:color="000000" w:fill="CCFFCC"/>
            <w:gridSpan w:val="4"/>
          </w:tcPr>
        </w:tc>
        <w:tc>
          <w:p>
            <w:pPr>
              <w:spacing w:after="0"/>
            </w:pPr>
            <w:r>
              <w:rPr>
                <w:rFonts w:ascii="Arial" w:cs="Arial"/>
                <w:b/>
                <w:color w:val="0000FF"/>
                <w:sz w:val="16"/>
              </w:rPr>
              <w:t xml:space="preserve">Charging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5060</w:t>
            </w:r>
          </w:p>
          <w:tcPr>
            <w:shd w:val="clear" w:color="000000" w:fill="CCFFCC"/>
            <w:gridSpan w:val="4"/>
          </w:tcPr>
        </w:tc>
        <w:tc>
          <w:p>
            <w:pPr>
              <w:spacing w:after="0"/>
            </w:pPr>
            <w:r>
              <w:rPr>
                <w:rFonts w:ascii="Arial" w:cs="Arial"/>
                <w:color w:val="000000"/>
                <w:sz w:val="16"/>
              </w:rPr>
              <w:t xml:space="preserve">60011</w:t>
            </w:r>
          </w:p>
          <w:tcPr>
            <w:shd w:val="clear" w:color="000000" w:fill="CCFFCC"/>
            <w:gridSpan w:val="4"/>
          </w:tcPr>
        </w:tc>
        <w:tc>
          <w:p>
            <w:pPr>
              <w:spacing w:after="0"/>
            </w:pPr>
            <w:r>
              <w:rPr>
                <w:rFonts w:ascii="Arial" w:cs="Arial"/>
                <w:b/>
                <w:color w:val="000000"/>
                <w:sz w:val="16"/>
              </w:rPr>
              <w:t xml:space="preserve">   R99 Charging</w:t>
            </w:r>
          </w:p>
          <w:tcPr>
            <w:shd w:val="clear" w:color="000000" w:fill="CCFFCC"/>
            <w:gridSpan w:val="4"/>
          </w:tcPr>
        </w:tc>
        <w:tc>
          <w:p>
            <w:pPr>
              <w:spacing w:after="0"/>
            </w:pPr>
            <w:r>
              <w:rPr>
                <w:rFonts w:ascii="Arial" w:cs="Arial"/>
                <w:color w:val="000000"/>
                <w:sz w:val="16"/>
              </w:rPr>
              <w:t xml:space="preserve">Charging</w:t>
            </w:r>
          </w:p>
          <w:tcPr>
            <w:shd w:val="clear" w:color="000000" w:fill="CCFFCC"/>
            <w:gridSpan w:val="4"/>
          </w:tcPr>
        </w:tc>
        <w:tc>
          <w:p>
            <w:pPr>
              <w:spacing w:after="0"/>
            </w:pPr>
            <w:r>
              <w:rPr>
                <w:rFonts w:ascii="Arial" w:cs="Arial"/>
                <w:color w:val="000000"/>
                <w:sz w:val="16"/>
              </w:rPr>
              <w:t xml:space="preserve">Charging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5061</w:t>
            </w:r>
          </w:p>
          <w:tcPr>
            <w:shd w:val="clear" w:color="000000" w:fill="CCFFCC"/>
            <w:gridSpan w:val="4"/>
          </w:tcPr>
        </w:tc>
        <w:tc>
          <w:p>
            <w:pPr>
              <w:spacing w:after="0"/>
            </w:pPr>
            <w:r>
              <w:rPr>
                <w:rFonts w:ascii="Arial" w:cs="Arial"/>
                <w:color w:val="000000"/>
                <w:sz w:val="16"/>
              </w:rPr>
              <w:t xml:space="preserve">60215</w:t>
            </w:r>
          </w:p>
          <w:tcPr>
            <w:shd w:val="clear" w:color="000000" w:fill="CCFFCC"/>
            <w:gridSpan w:val="4"/>
          </w:tcPr>
        </w:tc>
        <w:tc>
          <w:p>
            <w:pPr>
              <w:spacing w:after="0"/>
            </w:pPr>
            <w:r>
              <w:rPr>
                <w:rFonts w:ascii="Arial" w:cs="Arial"/>
                <w:b/>
                <w:color w:val="000000"/>
                <w:sz w:val="16"/>
              </w:rPr>
              <w:t xml:space="preserve">   R99 OAM Charging Management</w:t>
            </w:r>
          </w:p>
          <w:tcPr>
            <w:shd w:val="clear" w:color="000000" w:fill="CCFFCC"/>
            <w:gridSpan w:val="4"/>
          </w:tcPr>
        </w:tc>
        <w:tc>
          <w:p>
            <w:pPr>
              <w:spacing w:after="0"/>
            </w:pPr>
            <w:r>
              <w:rPr>
                <w:rFonts w:ascii="Arial" w:cs="Arial"/>
                <w:color w:val="000000"/>
                <w:sz w:val="16"/>
              </w:rPr>
              <w:t xml:space="preserve">OAMCH, CH</w:t>
            </w:r>
          </w:p>
          <w:tcPr>
            <w:shd w:val="clear" w:color="000000" w:fill="CCFFCC"/>
            <w:gridSpan w:val="4"/>
          </w:tcPr>
        </w:tc>
        <w:tc>
          <w:p>
            <w:pPr>
              <w:spacing w:after="0"/>
            </w:pPr>
            <w:r>
              <w:rPr>
                <w:rFonts w:ascii="Arial" w:cs="Arial"/>
                <w:color w:val="000000"/>
                <w:sz w:val="16"/>
              </w:rPr>
              <w:t xml:space="preserve">OAMCH, 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5062</w:t>
            </w:r>
          </w:p>
          <w:tcPr>
            <w:shd w:val="clear" w:color="000000" w:fill="CCFFCC"/>
            <w:gridSpan w:val="4"/>
          </w:tcPr>
        </w:tc>
        <w:tc>
          <w:p>
            <w:pPr>
              <w:spacing w:after="0"/>
            </w:pPr>
            <w:r>
              <w:rPr>
                <w:rFonts w:ascii="Arial" w:cs="Arial"/>
                <w:color w:val="000000"/>
                <w:sz w:val="16"/>
              </w:rPr>
              <w:t xml:space="preserve">60155</w:t>
            </w:r>
          </w:p>
          <w:tcPr>
            <w:shd w:val="clear" w:color="000000" w:fill="CCFFCC"/>
            <w:gridSpan w:val="4"/>
          </w:tcPr>
        </w:tc>
        <w:tc>
          <w:p>
            <w:pPr>
              <w:spacing w:after="0"/>
            </w:pPr>
            <w:r>
              <w:rPr>
                <w:rFonts w:ascii="Arial" w:cs="Arial"/>
                <w:b/>
                <w:color w:val="0000FF"/>
                <w:sz w:val="16"/>
              </w:rPr>
              <w:t xml:space="preserve">Operations, Administration, Maintenance and Provisioning (OAM&amp;P)</w:t>
            </w:r>
          </w:p>
          <w:tcPr>
            <w:shd w:val="clear" w:color="0000FF" w:fill="CCFFCC"/>
            <w:gridSpan w:val="4"/>
          </w:tcPr>
        </w:tc>
        <w:tc>
          <w:p>
            <w:pPr>
              <w:spacing w:after="0"/>
            </w:pPr>
            <w:r>
              <w:rPr>
                <w:rFonts w:ascii="Arial" w:cs="Arial"/>
                <w:color w:val="000000"/>
                <w:sz w:val="16"/>
              </w:rPr>
              <w:t xml:space="preserve">OAM1999</w:t>
            </w:r>
          </w:p>
          <w:tcPr>
            <w:shd w:val="clear" w:color="000000" w:fill="CCFFCC"/>
            <w:gridSpan w:val="4"/>
          </w:tcPr>
        </w:tc>
        <w:tc>
          <w:p>
            <w:pPr>
              <w:spacing w:after="0"/>
            </w:pPr>
            <w:r>
              <w:rPr>
                <w:rFonts w:ascii="Arial" w:cs="Arial"/>
                <w:color w:val="000000"/>
                <w:sz w:val="16"/>
              </w:rPr>
              <w:t xml:space="preserve">OAM1999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5063</w:t>
            </w:r>
          </w:p>
          <w:tcPr>
            <w:shd w:val="clear" w:color="000000" w:fill="CCFFCC"/>
            <w:gridSpan w:val="4"/>
          </w:tcPr>
        </w:tc>
        <w:tc>
          <w:p>
            <w:pPr>
              <w:spacing w:after="0"/>
            </w:pPr>
            <w:r>
              <w:rPr>
                <w:rFonts w:ascii="Arial" w:cs="Arial"/>
                <w:color w:val="000000"/>
                <w:sz w:val="16"/>
              </w:rPr>
              <w:t xml:space="preserve">60073</w:t>
            </w:r>
          </w:p>
          <w:tcPr>
            <w:shd w:val="clear" w:color="000000" w:fill="CCFFCC"/>
            <w:gridSpan w:val="4"/>
          </w:tcPr>
        </w:tc>
        <w:tc>
          <w:p>
            <w:pPr>
              <w:spacing w:after="0"/>
            </w:pPr>
            <w:r>
              <w:rPr>
                <w:rFonts w:ascii="Arial" w:cs="Arial"/>
                <w:b/>
                <w:color w:val="000000"/>
                <w:sz w:val="16"/>
              </w:rPr>
              <w:t xml:space="preserve">   OAM Principles and High-level Requirements</w:t>
            </w:r>
          </w:p>
          <w:tcPr>
            <w:shd w:val="clear" w:color="000000" w:fill="CCFFCC"/>
            <w:gridSpan w:val="4"/>
          </w:tcPr>
        </w:tc>
        <w:tc>
          <w:p>
            <w:pPr>
              <w:spacing w:after="0"/>
            </w:pPr>
            <w:r>
              <w:rPr>
                <w:rFonts w:ascii="Arial" w:cs="Arial"/>
                <w:color w:val="000000"/>
                <w:sz w:val="16"/>
              </w:rPr>
              <w:t xml:space="preserve">PR, Princs_&amp;_Reqs_(PR)</w:t>
            </w:r>
          </w:p>
          <w:tcPr>
            <w:shd w:val="clear" w:color="000000" w:fill="CCFFCC"/>
            <w:gridSpan w:val="4"/>
          </w:tcPr>
        </w:tc>
        <w:tc>
          <w:p>
            <w:pPr>
              <w:spacing w:after="0"/>
            </w:pPr>
            <w:r>
              <w:rPr>
                <w:rFonts w:ascii="Arial" w:cs="Arial"/>
                <w:color w:val="000000"/>
                <w:sz w:val="16"/>
              </w:rPr>
              <w:t xml:space="preserve">PR, Princs_&amp;_Reqs_(PR)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5064</w:t>
            </w:r>
          </w:p>
          <w:tcPr>
            <w:shd w:val="clear" w:color="000000" w:fill="CCFFCC"/>
            <w:gridSpan w:val="4"/>
          </w:tcPr>
        </w:tc>
        <w:tc>
          <w:p>
            <w:pPr>
              <w:spacing w:after="0"/>
            </w:pPr>
            <w:r>
              <w:rPr>
                <w:rFonts w:ascii="Arial" w:cs="Arial"/>
                <w:color w:val="000000"/>
                <w:sz w:val="16"/>
              </w:rPr>
              <w:t xml:space="preserve">60062</w:t>
            </w:r>
          </w:p>
          <w:tcPr>
            <w:shd w:val="clear" w:color="000000" w:fill="CCFFCC"/>
            <w:gridSpan w:val="4"/>
          </w:tcPr>
        </w:tc>
        <w:tc>
          <w:p>
            <w:pPr>
              <w:spacing w:after="0"/>
            </w:pPr>
            <w:r>
              <w:rPr>
                <w:rFonts w:ascii="Arial" w:cs="Arial"/>
                <w:b/>
                <w:color w:val="000000"/>
                <w:sz w:val="16"/>
              </w:rPr>
              <w:t xml:space="preserve">   OAM Architecture</w:t>
            </w:r>
          </w:p>
          <w:tcPr>
            <w:shd w:val="clear" w:color="000000" w:fill="CCFFCC"/>
            <w:gridSpan w:val="4"/>
          </w:tcPr>
        </w:tc>
        <w:tc>
          <w:p>
            <w:pPr>
              <w:spacing w:after="0"/>
            </w:pPr>
            <w:r>
              <w:rPr>
                <w:rFonts w:ascii="Arial" w:cs="Arial"/>
                <w:color w:val="000000"/>
                <w:sz w:val="16"/>
              </w:rPr>
              <w:t xml:space="preserve">OAMAR, AR, Telecom_Management_Arch_(AR)</w:t>
            </w:r>
          </w:p>
          <w:tcPr>
            <w:shd w:val="clear" w:color="000000" w:fill="CCFFCC"/>
            <w:gridSpan w:val="4"/>
          </w:tcPr>
        </w:tc>
        <w:tc>
          <w:p>
            <w:pPr>
              <w:spacing w:after="0"/>
            </w:pPr>
            <w:r>
              <w:rPr>
                <w:rFonts w:ascii="Arial" w:cs="Arial"/>
                <w:color w:val="000000"/>
                <w:sz w:val="16"/>
              </w:rPr>
              <w:t xml:space="preserve">OAMAR, AR, Telecom_Management_Arch_(AR)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5065</w:t>
            </w:r>
          </w:p>
          <w:tcPr>
            <w:shd w:val="clear" w:color="000000" w:fill="CCFFCC"/>
            <w:gridSpan w:val="4"/>
          </w:tcPr>
        </w:tc>
        <w:tc>
          <w:p>
            <w:pPr>
              <w:spacing w:after="0"/>
            </w:pPr>
            <w:r>
              <w:rPr>
                <w:rFonts w:ascii="Arial" w:cs="Arial"/>
                <w:color w:val="000000"/>
                <w:sz w:val="16"/>
              </w:rPr>
              <w:t xml:space="preserve">60014</w:t>
            </w:r>
          </w:p>
          <w:tcPr>
            <w:shd w:val="clear" w:color="000000" w:fill="CCFFCC"/>
            <w:gridSpan w:val="4"/>
          </w:tcPr>
        </w:tc>
        <w:tc>
          <w:p>
            <w:pPr>
              <w:spacing w:after="0"/>
            </w:pPr>
            <w:r>
              <w:rPr>
                <w:rFonts w:ascii="Arial" w:cs="Arial"/>
                <w:b/>
                <w:color w:val="000000"/>
                <w:sz w:val="16"/>
              </w:rPr>
              <w:t xml:space="preserve">   OAM Configuration Management</w:t>
            </w:r>
          </w:p>
          <w:tcPr>
            <w:shd w:val="clear" w:color="000000" w:fill="CCFFCC"/>
            <w:gridSpan w:val="4"/>
          </w:tcPr>
        </w:tc>
        <w:tc>
          <w:p>
            <w:pPr>
              <w:spacing w:after="0"/>
            </w:pPr>
            <w:r>
              <w:rPr>
                <w:rFonts w:ascii="Arial" w:cs="Arial"/>
                <w:color w:val="000000"/>
                <w:sz w:val="16"/>
              </w:rPr>
              <w:t xml:space="preserve">OAMCM, CM</w:t>
            </w:r>
          </w:p>
          <w:tcPr>
            <w:shd w:val="clear" w:color="000000" w:fill="CCFFCC"/>
            <w:gridSpan w:val="4"/>
          </w:tcPr>
        </w:tc>
        <w:tc>
          <w:p>
            <w:pPr>
              <w:spacing w:after="0"/>
            </w:pPr>
            <w:r>
              <w:rPr>
                <w:rFonts w:ascii="Arial" w:cs="Arial"/>
                <w:color w:val="000000"/>
                <w:sz w:val="16"/>
              </w:rPr>
              <w:t xml:space="preserve">OAMCM, CM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5066</w:t>
            </w:r>
          </w:p>
          <w:tcPr>
            <w:shd w:val="clear" w:color="000000" w:fill="CCFFCC"/>
            <w:gridSpan w:val="4"/>
          </w:tcPr>
        </w:tc>
        <w:tc>
          <w:p>
            <w:pPr>
              <w:spacing w:after="0"/>
            </w:pPr>
            <w:r>
              <w:rPr>
                <w:rFonts w:ascii="Arial" w:cs="Arial"/>
                <w:color w:val="000000"/>
                <w:sz w:val="16"/>
              </w:rPr>
              <w:t xml:space="preserve">60063</w:t>
            </w:r>
          </w:p>
          <w:tcPr>
            <w:shd w:val="clear" w:color="000000" w:fill="CCFFCC"/>
            <w:gridSpan w:val="4"/>
          </w:tcPr>
        </w:tc>
        <w:tc>
          <w:p>
            <w:pPr>
              <w:spacing w:after="0"/>
            </w:pPr>
            <w:r>
              <w:rPr>
                <w:rFonts w:ascii="Arial" w:cs="Arial"/>
                <w:b/>
                <w:color w:val="000000"/>
                <w:sz w:val="16"/>
              </w:rPr>
              <w:t xml:space="preserve">   OAM Fault Management</w:t>
            </w:r>
          </w:p>
          <w:tcPr>
            <w:shd w:val="clear" w:color="000000" w:fill="CCFFCC"/>
            <w:gridSpan w:val="4"/>
          </w:tcPr>
        </w:tc>
        <w:tc>
          <w:p>
            <w:pPr>
              <w:spacing w:after="0"/>
            </w:pPr>
            <w:r>
              <w:rPr>
                <w:rFonts w:ascii="Arial" w:cs="Arial"/>
                <w:color w:val="000000"/>
                <w:sz w:val="16"/>
              </w:rPr>
              <w:t xml:space="preserve">OAMFM</w:t>
            </w:r>
          </w:p>
          <w:tcPr>
            <w:shd w:val="clear" w:color="000000" w:fill="CCFFCC"/>
            <w:gridSpan w:val="4"/>
          </w:tcPr>
        </w:tc>
        <w:tc>
          <w:p>
            <w:pPr>
              <w:spacing w:after="0"/>
            </w:pPr>
            <w:r>
              <w:rPr>
                <w:rFonts w:ascii="Arial" w:cs="Arial"/>
                <w:color w:val="000000"/>
                <w:sz w:val="16"/>
              </w:rPr>
              <w:t xml:space="preserve">OAMFM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5067</w:t>
            </w:r>
          </w:p>
          <w:tcPr>
            <w:shd w:val="clear" w:color="000000" w:fill="CCFFCC"/>
            <w:gridSpan w:val="4"/>
          </w:tcPr>
        </w:tc>
        <w:tc>
          <w:p>
            <w:pPr>
              <w:spacing w:after="0"/>
            </w:pPr>
            <w:r>
              <w:rPr>
                <w:rFonts w:ascii="Arial" w:cs="Arial"/>
                <w:color w:val="000000"/>
                <w:sz w:val="16"/>
              </w:rPr>
              <w:t xml:space="preserve">60064</w:t>
            </w:r>
          </w:p>
          <w:tcPr>
            <w:shd w:val="clear" w:color="000000" w:fill="CCFFCC"/>
            <w:gridSpan w:val="4"/>
          </w:tcPr>
        </w:tc>
        <w:tc>
          <w:p>
            <w:pPr>
              <w:spacing w:after="0"/>
            </w:pPr>
            <w:r>
              <w:rPr>
                <w:rFonts w:ascii="Arial" w:cs="Arial"/>
                <w:b/>
                <w:color w:val="000000"/>
                <w:sz w:val="16"/>
              </w:rPr>
              <w:t xml:space="preserve">   OAM Performance Management</w:t>
            </w:r>
          </w:p>
          <w:tcPr>
            <w:shd w:val="clear" w:color="000000" w:fill="CCFFCC"/>
            <w:gridSpan w:val="4"/>
          </w:tcPr>
        </w:tc>
        <w:tc>
          <w:p>
            <w:pPr>
              <w:spacing w:after="0"/>
            </w:pPr>
            <w:r>
              <w:rPr>
                <w:rFonts w:ascii="Arial" w:cs="Arial"/>
                <w:color w:val="000000"/>
                <w:sz w:val="16"/>
              </w:rPr>
              <w:t xml:space="preserve">OAMPM, PM</w:t>
            </w:r>
          </w:p>
          <w:tcPr>
            <w:shd w:val="clear" w:color="000000" w:fill="CCFFCC"/>
            <w:gridSpan w:val="4"/>
          </w:tcPr>
        </w:tc>
        <w:tc>
          <w:p>
            <w:pPr>
              <w:spacing w:after="0"/>
            </w:pPr>
            <w:r>
              <w:rPr>
                <w:rFonts w:ascii="Arial" w:cs="Arial"/>
                <w:color w:val="000000"/>
                <w:sz w:val="16"/>
              </w:rPr>
              <w:t xml:space="preserve">OAMPM, 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5068</w:t>
            </w:r>
          </w:p>
          <w:tcPr>
            <w:shd w:val="clear" w:color="000000" w:fill="CCFFCC"/>
            <w:gridSpan w:val="4"/>
          </w:tcPr>
        </w:tc>
        <w:tc>
          <w:p>
            <w:pPr>
              <w:spacing w:after="0"/>
            </w:pPr>
            <w:r>
              <w:rPr>
                <w:rFonts w:ascii="Arial" w:cs="Arial"/>
                <w:color w:val="000000"/>
                <w:sz w:val="16"/>
              </w:rPr>
              <w:t xml:space="preserve">60106</w:t>
            </w:r>
          </w:p>
          <w:tcPr>
            <w:shd w:val="clear" w:color="000000" w:fill="CCFFCC"/>
            <w:gridSpan w:val="4"/>
          </w:tcPr>
        </w:tc>
        <w:tc>
          <w:p>
            <w:pPr>
              <w:spacing w:after="0"/>
            </w:pPr>
            <w:r>
              <w:rPr>
                <w:rFonts w:ascii="Arial" w:cs="Arial"/>
                <w:b/>
                <w:color w:val="0000FF"/>
                <w:sz w:val="16"/>
              </w:rPr>
              <w:t xml:space="preserve">Vocabulary</w:t>
            </w:r>
          </w:p>
          <w:tcPr>
            <w:shd w:val="clear" w:color="0000FF" w:fill="CCFFCC"/>
            <w:gridSpan w:val="4"/>
          </w:tcPr>
        </w:tc>
        <w:tc>
          <w:p>
            <w:pPr>
              <w:spacing w:after="0"/>
            </w:pPr>
            <w:r>
              <w:rPr>
                <w:rFonts w:ascii="Arial" w:cs="Arial"/>
                <w:color w:val="000000"/>
                <w:sz w:val="16"/>
              </w:rPr>
              <w:t xml:space="preserve">Vocabulary</w:t>
            </w:r>
          </w:p>
          <w:tcPr>
            <w:shd w:val="clear" w:color="000000" w:fill="CCFFCC"/>
            <w:gridSpan w:val="4"/>
          </w:tcPr>
        </w:tc>
        <w:tc>
          <w:p>
            <w:pPr>
              <w:spacing w:after="0"/>
            </w:pPr>
            <w:r>
              <w:rPr>
                <w:rFonts w:ascii="Arial" w:cs="Arial"/>
                <w:color w:val="000000"/>
                <w:sz w:val="16"/>
              </w:rPr>
              <w:t xml:space="preserve">Vocabulary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5069</w:t>
            </w:r>
          </w:p>
          <w:tcPr>
            <w:shd w:val="clear" w:color="000000" w:fill="CCFFCC"/>
            <w:gridSpan w:val="4"/>
          </w:tcPr>
        </w:tc>
        <w:tc>
          <w:p>
            <w:pPr>
              <w:spacing w:after="0"/>
            </w:pPr>
            <w:r>
              <w:rPr>
                <w:rFonts w:ascii="Arial" w:cs="Arial"/>
                <w:color w:val="000000"/>
                <w:sz w:val="16"/>
              </w:rPr>
              <w:t xml:space="preserve">60037</w:t>
            </w:r>
          </w:p>
          <w:tcPr>
            <w:shd w:val="clear" w:color="000000" w:fill="CCFFCC"/>
            <w:gridSpan w:val="4"/>
          </w:tcPr>
        </w:tc>
        <w:tc>
          <w:p>
            <w:pPr>
              <w:spacing w:after="0"/>
            </w:pPr>
            <w:r>
              <w:rPr>
                <w:rFonts w:ascii="Arial" w:cs="Arial"/>
                <w:b/>
                <w:color w:val="0000FF"/>
                <w:sz w:val="16"/>
              </w:rPr>
              <w:t xml:space="preserve">Emergency</w:t>
            </w:r>
          </w:p>
          <w:tcPr>
            <w:shd w:val="clear" w:color="0000FF" w:fill="CCFFCC"/>
            <w:gridSpan w:val="4"/>
          </w:tcPr>
        </w:tc>
        <w:tc>
          <w:p>
            <w:pPr>
              <w:spacing w:after="0"/>
            </w:pPr>
            <w:r>
              <w:rPr>
                <w:rFonts w:ascii="Arial" w:cs="Arial"/>
                <w:color w:val="000000"/>
                <w:sz w:val="16"/>
              </w:rPr>
              <w:t xml:space="preserve">Emergency</w:t>
            </w:r>
          </w:p>
          <w:tcPr>
            <w:shd w:val="clear" w:color="000000" w:fill="CCFFCC"/>
            <w:gridSpan w:val="4"/>
          </w:tcPr>
        </w:tc>
        <w:tc>
          <w:p>
            <w:pPr>
              <w:spacing w:after="0"/>
            </w:pPr>
            <w:r>
              <w:rPr>
                <w:rFonts w:ascii="Arial" w:cs="Arial"/>
                <w:color w:val="000000"/>
                <w:sz w:val="16"/>
              </w:rPr>
              <w:t xml:space="preserve">Emergency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5070</w:t>
            </w:r>
          </w:p>
          <w:tcPr>
            <w:shd w:val="clear" w:color="000000" w:fill="CCFFCC"/>
            <w:gridSpan w:val="4"/>
          </w:tcPr>
        </w:tc>
        <w:tc>
          <w:p>
            <w:pPr>
              <w:spacing w:after="0"/>
            </w:pPr>
            <w:r>
              <w:rPr>
                <w:rFonts w:ascii="Arial" w:cs="Arial"/>
                <w:color w:val="000000"/>
                <w:sz w:val="16"/>
              </w:rPr>
              <w:t xml:space="preserve">60049</w:t>
            </w:r>
          </w:p>
          <w:tcPr>
            <w:shd w:val="clear" w:color="000000" w:fill="CCFFCC"/>
            <w:gridSpan w:val="4"/>
          </w:tcPr>
        </w:tc>
        <w:tc>
          <w:p>
            <w:pPr>
              <w:spacing w:after="0"/>
            </w:pPr>
            <w:r>
              <w:rPr>
                <w:rFonts w:ascii="Arial" w:cs="Arial"/>
                <w:b/>
                <w:color w:val="0000FF"/>
                <w:sz w:val="16"/>
              </w:rPr>
              <w:t xml:space="preserve">GSM General Bearer Services (GBS) and interworking scenarios support in UMTS</w:t>
            </w:r>
          </w:p>
          <w:tcPr>
            <w:shd w:val="clear" w:color="0000FF" w:fill="CCFFCC"/>
            <w:gridSpan w:val="4"/>
          </w:tcPr>
        </w:tc>
        <w:tc>
          <w:p>
            <w:pPr>
              <w:spacing w:after="0"/>
            </w:pPr>
            <w:r>
              <w:rPr>
                <w:rFonts w:ascii="Arial" w:cs="Arial"/>
                <w:color w:val="000000"/>
                <w:sz w:val="16"/>
              </w:rPr>
              <w:t xml:space="preserve">GSM_to_UMTS_Evol</w:t>
            </w:r>
          </w:p>
          <w:tcPr>
            <w:shd w:val="clear" w:color="000000" w:fill="CCFFCC"/>
            <w:gridSpan w:val="4"/>
          </w:tcPr>
        </w:tc>
        <w:tc>
          <w:p>
            <w:pPr>
              <w:spacing w:after="0"/>
            </w:pPr>
            <w:r>
              <w:rPr>
                <w:rFonts w:ascii="Arial" w:cs="Arial"/>
                <w:color w:val="000000"/>
                <w:sz w:val="16"/>
              </w:rPr>
              <w:t xml:space="preserve">GSM_to_UMTS_Evol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UMTS shall support GSM General Bearer Services (GBS) and interworking scenarios as specified in 02.02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5071</w:t>
            </w:r>
          </w:p>
          <w:tcPr>
            <w:shd w:val="clear" w:color="000000" w:fill="CCFFCC"/>
            <w:gridSpan w:val="4"/>
          </w:tcPr>
        </w:tc>
        <w:tc>
          <w:p>
            <w:pPr>
              <w:spacing w:after="0"/>
            </w:pPr>
            <w:r>
              <w:rPr>
                <w:rFonts w:ascii="Arial" w:cs="Arial"/>
                <w:color w:val="000000"/>
                <w:sz w:val="16"/>
              </w:rPr>
              <w:t xml:space="preserve">60043</w:t>
            </w:r>
          </w:p>
          <w:tcPr>
            <w:shd w:val="clear" w:color="000000" w:fill="CCFFCC"/>
            <w:gridSpan w:val="4"/>
          </w:tcPr>
        </w:tc>
        <w:tc>
          <w:p>
            <w:pPr>
              <w:spacing w:after="0"/>
            </w:pPr>
            <w:r>
              <w:rPr>
                <w:rFonts w:ascii="Arial" w:cs="Arial"/>
                <w:b/>
                <w:color w:val="0000FF"/>
                <w:sz w:val="16"/>
              </w:rPr>
              <w:t xml:space="preserve">GPRS_Mobile_IP_interworking</w:t>
            </w:r>
          </w:p>
          <w:tcPr>
            <w:shd w:val="clear" w:color="0000FF" w:fill="CCFFCC"/>
            <w:gridSpan w:val="4"/>
          </w:tcPr>
        </w:tc>
        <w:tc>
          <w:p>
            <w:pPr>
              <w:spacing w:after="0"/>
            </w:pPr>
            <w:r>
              <w:rPr>
                <w:rFonts w:ascii="Arial" w:cs="Arial"/>
                <w:color w:val="000000"/>
                <w:sz w:val="16"/>
              </w:rPr>
              <w:t xml:space="preserve">GPRS_Mobile_IP_interworking</w:t>
            </w:r>
          </w:p>
          <w:tcPr>
            <w:shd w:val="clear" w:color="000000" w:fill="CCFFCC"/>
            <w:gridSpan w:val="4"/>
          </w:tcPr>
        </w:tc>
        <w:tc>
          <w:p>
            <w:pPr>
              <w:spacing w:after="0"/>
            </w:pPr>
            <w:r>
              <w:rPr>
                <w:rFonts w:ascii="Arial" w:cs="Arial"/>
                <w:color w:val="000000"/>
                <w:sz w:val="16"/>
              </w:rPr>
              <w:t xml:space="preserve">GPRS_Mobile_IP_interworking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5072</w:t>
            </w:r>
          </w:p>
          <w:tcPr>
            <w:shd w:val="clear" w:color="000000" w:fill="CCFFCC"/>
            <w:gridSpan w:val="4"/>
          </w:tcPr>
        </w:tc>
        <w:tc>
          <w:p>
            <w:pPr>
              <w:spacing w:after="0"/>
            </w:pPr>
            <w:r>
              <w:rPr>
                <w:rFonts w:ascii="Arial" w:cs="Arial"/>
                <w:color w:val="000000"/>
                <w:sz w:val="16"/>
              </w:rPr>
              <w:t xml:space="preserve">60046</w:t>
            </w:r>
          </w:p>
          <w:tcPr>
            <w:shd w:val="clear" w:color="000000" w:fill="CCFFCC"/>
            <w:gridSpan w:val="4"/>
          </w:tcPr>
        </w:tc>
        <w:tc>
          <w:p>
            <w:pPr>
              <w:spacing w:after="0"/>
            </w:pPr>
            <w:r>
              <w:rPr>
                <w:rFonts w:ascii="Arial" w:cs="Arial"/>
                <w:b/>
                <w:color w:val="0000FF"/>
                <w:sz w:val="16"/>
              </w:rPr>
              <w:t xml:space="preserve">GSM/UMTS interworking</w:t>
            </w:r>
          </w:p>
          <w:tcPr>
            <w:shd w:val="clear" w:color="0000FF" w:fill="CCFFCC"/>
            <w:gridSpan w:val="4"/>
          </w:tcPr>
        </w:tc>
        <w:tc>
          <w:p>
            <w:pPr>
              <w:spacing w:after="0"/>
            </w:pPr>
            <w:r>
              <w:rPr>
                <w:rFonts w:ascii="Arial" w:cs="Arial"/>
                <w:color w:val="000000"/>
                <w:sz w:val="16"/>
              </w:rPr>
              <w:t xml:space="preserve">2G3Ginterworking</w:t>
            </w:r>
          </w:p>
          <w:tcPr>
            <w:shd w:val="clear" w:color="000000" w:fill="CCFFCC"/>
            <w:gridSpan w:val="4"/>
          </w:tcPr>
        </w:tc>
        <w:tc>
          <w:p>
            <w:pPr>
              <w:spacing w:after="0"/>
            </w:pPr>
            <w:r>
              <w:rPr>
                <w:rFonts w:ascii="Arial" w:cs="Arial"/>
                <w:color w:val="000000"/>
                <w:sz w:val="16"/>
              </w:rPr>
              <w:t xml:space="preserve">2G3Ginterworking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N1,N2,N4,R3,S1,SMG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5073</w:t>
            </w:r>
          </w:p>
          <w:tcPr>
            <w:shd w:val="clear" w:color="000000" w:fill="CCFFCC"/>
            <w:gridSpan w:val="4"/>
          </w:tcPr>
        </w:tc>
        <w:tc>
          <w:p>
            <w:pPr>
              <w:spacing w:after="0"/>
            </w:pPr>
            <w:r>
              <w:rPr>
                <w:rFonts w:ascii="Arial" w:cs="Arial"/>
                <w:color w:val="000000"/>
                <w:sz w:val="16"/>
              </w:rPr>
              <w:t xml:space="preserve">60050</w:t>
            </w:r>
          </w:p>
          <w:tcPr>
            <w:shd w:val="clear" w:color="000000" w:fill="CCFFCC"/>
            <w:gridSpan w:val="4"/>
          </w:tcPr>
        </w:tc>
        <w:tc>
          <w:p>
            <w:pPr>
              <w:spacing w:after="0"/>
            </w:pPr>
            <w:r>
              <w:rPr>
                <w:rFonts w:ascii="Arial" w:cs="Arial"/>
                <w:b/>
                <w:color w:val="0000FF"/>
                <w:sz w:val="16"/>
              </w:rPr>
              <w:t xml:space="preserve">Handover</w:t>
            </w:r>
          </w:p>
          <w:tcPr>
            <w:shd w:val="clear" w:color="0000FF" w:fill="CCFFCC"/>
            <w:gridSpan w:val="4"/>
          </w:tcPr>
        </w:tc>
        <w:tc>
          <w:p>
            <w:pPr>
              <w:spacing w:after="0"/>
            </w:pPr>
            <w:r>
              <w:rPr>
                <w:rFonts w:ascii="Arial" w:cs="Arial"/>
                <w:color w:val="000000"/>
                <w:sz w:val="16"/>
              </w:rPr>
              <w:t xml:space="preserve">Handover</w:t>
            </w:r>
          </w:p>
          <w:tcPr>
            <w:shd w:val="clear" w:color="000000" w:fill="CCFFCC"/>
            <w:gridSpan w:val="4"/>
          </w:tcPr>
        </w:tc>
        <w:tc>
          <w:p>
            <w:pPr>
              <w:spacing w:after="0"/>
            </w:pPr>
            <w:r>
              <w:rPr>
                <w:rFonts w:ascii="Arial" w:cs="Arial"/>
                <w:color w:val="000000"/>
                <w:sz w:val="16"/>
              </w:rPr>
              <w:t xml:space="preserve">Handover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S1,SMG2,N1,N2,N4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5074</w:t>
            </w:r>
          </w:p>
          <w:tcPr>
            <w:shd w:val="clear" w:color="000000" w:fill="CCFFCC"/>
            <w:gridSpan w:val="4"/>
          </w:tcPr>
        </w:tc>
        <w:tc>
          <w:p>
            <w:pPr>
              <w:spacing w:after="0"/>
            </w:pPr>
            <w:r>
              <w:rPr>
                <w:rFonts w:ascii="Arial" w:cs="Arial"/>
                <w:color w:val="000000"/>
                <w:sz w:val="16"/>
              </w:rPr>
              <w:t xml:space="preserve">60120</w:t>
            </w:r>
          </w:p>
          <w:tcPr>
            <w:shd w:val="clear" w:color="000000" w:fill="CCFFCC"/>
            <w:gridSpan w:val="4"/>
          </w:tcPr>
        </w:tc>
        <w:tc>
          <w:p>
            <w:pPr>
              <w:spacing w:after="0"/>
            </w:pPr>
            <w:r>
              <w:rPr>
                <w:rFonts w:ascii="Arial" w:cs="Arial"/>
                <w:b/>
                <w:color w:val="0000FF"/>
                <w:sz w:val="16"/>
              </w:rPr>
              <w:t xml:space="preserve">2G3Ghandover</w:t>
            </w:r>
          </w:p>
          <w:tcPr>
            <w:shd w:val="clear" w:color="0000FF" w:fill="CCFFCC"/>
            <w:gridSpan w:val="4"/>
          </w:tcPr>
        </w:tc>
        <w:tc>
          <w:p>
            <w:pPr>
              <w:spacing w:after="0"/>
            </w:pPr>
            <w:r>
              <w:rPr>
                <w:rFonts w:ascii="Arial" w:cs="Arial"/>
                <w:color w:val="000000"/>
                <w:sz w:val="16"/>
              </w:rPr>
              <w:t xml:space="preserve">2G3Ghandover</w:t>
            </w:r>
          </w:p>
          <w:tcPr>
            <w:shd w:val="clear" w:color="000000" w:fill="CCFFCC"/>
            <w:gridSpan w:val="4"/>
          </w:tcPr>
        </w:tc>
        <w:tc>
          <w:p>
            <w:pPr>
              <w:spacing w:after="0"/>
            </w:pPr>
            <w:r>
              <w:rPr>
                <w:rFonts w:ascii="Arial" w:cs="Arial"/>
                <w:color w:val="000000"/>
                <w:sz w:val="16"/>
              </w:rPr>
              <w:t xml:space="preserve">2G3Ghandover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5075</w:t>
            </w:r>
          </w:p>
          <w:tcPr>
            <w:shd w:val="clear" w:color="000000" w:fill="CCFFCC"/>
            <w:gridSpan w:val="4"/>
          </w:tcPr>
        </w:tc>
        <w:tc>
          <w:p>
            <w:pPr>
              <w:spacing w:after="0"/>
            </w:pPr>
            <w:r>
              <w:rPr>
                <w:rFonts w:ascii="Arial" w:cs="Arial"/>
                <w:color w:val="000000"/>
                <w:sz w:val="16"/>
              </w:rPr>
              <w:t xml:space="preserve">60088</w:t>
            </w:r>
          </w:p>
          <w:tcPr>
            <w:shd w:val="clear" w:color="000000" w:fill="CCFFCC"/>
            <w:gridSpan w:val="4"/>
          </w:tcPr>
        </w:tc>
        <w:tc>
          <w:p>
            <w:pPr>
              <w:spacing w:after="0"/>
            </w:pPr>
            <w:r>
              <w:rPr>
                <w:rFonts w:ascii="Arial" w:cs="Arial"/>
                <w:b/>
                <w:color w:val="0000FF"/>
                <w:sz w:val="16"/>
              </w:rPr>
              <w:t xml:space="preserve">Service Provider Name Indication</w:t>
            </w:r>
          </w:p>
          <w:tcPr>
            <w:shd w:val="clear" w:color="0000FF" w:fill="CCFFCC"/>
            <w:gridSpan w:val="4"/>
          </w:tcPr>
        </w:tc>
        <w:tc>
          <w:p>
            <w:pPr>
              <w:spacing w:after="0"/>
            </w:pPr>
            <w:r>
              <w:rPr>
                <w:rFonts w:ascii="Arial" w:cs="Arial"/>
                <w:color w:val="000000"/>
                <w:sz w:val="16"/>
              </w:rPr>
              <w:t xml:space="preserve">SPANME</w:t>
            </w:r>
          </w:p>
          <w:tcPr>
            <w:shd w:val="clear" w:color="000000" w:fill="CCFFCC"/>
            <w:gridSpan w:val="4"/>
          </w:tcPr>
        </w:tc>
        <w:tc>
          <w:p>
            <w:pPr>
              <w:spacing w:after="0"/>
            </w:pPr>
            <w:r>
              <w:rPr>
                <w:rFonts w:ascii="Arial" w:cs="Arial"/>
                <w:color w:val="000000"/>
                <w:sz w:val="16"/>
              </w:rPr>
              <w:t xml:space="preserve">SPANME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Service Provider Name Indication included in R98 (02.07) was not carried into R99 (22.101), but is in the SIM/USIM specification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5076</w:t>
            </w:r>
          </w:p>
          <w:tcPr>
            <w:shd w:val="clear" w:color="000000" w:fill="CCFFCC"/>
            <w:gridSpan w:val="4"/>
          </w:tcPr>
        </w:tc>
        <w:tc>
          <w:p>
            <w:pPr>
              <w:spacing w:after="0"/>
            </w:pPr>
            <w:r>
              <w:rPr>
                <w:rFonts w:ascii="Arial" w:cs="Arial"/>
                <w:color w:val="000000"/>
                <w:sz w:val="16"/>
              </w:rPr>
              <w:t xml:space="preserve">60026</w:t>
            </w:r>
          </w:p>
          <w:tcPr>
            <w:shd w:val="clear" w:color="000000" w:fill="CCFFCC"/>
            <w:gridSpan w:val="4"/>
          </w:tcPr>
        </w:tc>
        <w:tc>
          <w:p>
            <w:pPr>
              <w:spacing w:after="0"/>
            </w:pPr>
            <w:r>
              <w:rPr>
                <w:rFonts w:ascii="Arial" w:cs="Arial"/>
                <w:b/>
                <w:color w:val="0000FF"/>
                <w:sz w:val="16"/>
              </w:rPr>
              <w:t xml:space="preserve">Data &amp; Data_CleanUp</w:t>
            </w:r>
          </w:p>
          <w:tcPr>
            <w:shd w:val="clear" w:color="0000FF" w:fill="CCFFCC"/>
            <w:gridSpan w:val="4"/>
          </w:tcPr>
        </w:tc>
        <w:tc>
          <w:p>
            <w:pPr>
              <w:spacing w:after="0"/>
            </w:pPr>
            <w:r>
              <w:rPr>
                <w:rFonts w:ascii="Arial" w:cs="Arial"/>
                <w:color w:val="000000"/>
                <w:sz w:val="16"/>
              </w:rPr>
              <w:t xml:space="preserve">Data, Data_CleanUp</w:t>
            </w:r>
          </w:p>
          <w:tcPr>
            <w:shd w:val="clear" w:color="000000" w:fill="CCFFCC"/>
            <w:gridSpan w:val="4"/>
          </w:tcPr>
        </w:tc>
        <w:tc>
          <w:p>
            <w:pPr>
              <w:spacing w:after="0"/>
            </w:pPr>
            <w:r>
              <w:rPr>
                <w:rFonts w:ascii="Arial" w:cs="Arial"/>
                <w:color w:val="000000"/>
                <w:sz w:val="16"/>
              </w:rPr>
              <w:t xml:space="preserve">Data, Data_CleanUp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5077</w:t>
            </w:r>
          </w:p>
          <w:tcPr>
            <w:shd w:val="clear" w:color="000000" w:fill="CCFFCC"/>
            <w:gridSpan w:val="4"/>
          </w:tcPr>
        </w:tc>
        <w:tc>
          <w:p>
            <w:pPr>
              <w:spacing w:after="0"/>
            </w:pPr>
            <w:r>
              <w:rPr>
                <w:rFonts w:ascii="Arial" w:cs="Arial"/>
                <w:color w:val="000000"/>
                <w:sz w:val="16"/>
              </w:rPr>
              <w:t xml:space="preserve">60125</w:t>
            </w:r>
          </w:p>
          <w:tcPr>
            <w:shd w:val="clear" w:color="000000" w:fill="CCFFCC"/>
            <w:gridSpan w:val="4"/>
          </w:tcPr>
        </w:tc>
        <w:tc>
          <w:p>
            <w:pPr>
              <w:spacing w:after="0"/>
            </w:pPr>
            <w:r>
              <w:rPr>
                <w:rFonts w:ascii="Arial" w:cs="Arial"/>
                <w:b/>
                <w:color w:val="0000FF"/>
                <w:sz w:val="16"/>
              </w:rPr>
              <w:t xml:space="preserve">Unstructured Supplementary Service Data (USSD)</w:t>
            </w:r>
          </w:p>
          <w:tcPr>
            <w:shd w:val="clear" w:color="0000FF" w:fill="CCFFCC"/>
            <w:gridSpan w:val="4"/>
          </w:tcPr>
        </w:tc>
        <w:tc>
          <w:p>
            <w:pPr>
              <w:spacing w:after="0"/>
            </w:pPr>
            <w:r>
              <w:rPr>
                <w:rFonts w:ascii="Arial" w:cs="Arial"/>
                <w:color w:val="000000"/>
                <w:sz w:val="16"/>
              </w:rPr>
              <w:t xml:space="preserve">USSD</w:t>
            </w:r>
          </w:p>
          <w:tcPr>
            <w:shd w:val="clear" w:color="000000" w:fill="CCFFCC"/>
            <w:gridSpan w:val="4"/>
          </w:tcPr>
        </w:tc>
        <w:tc>
          <w:p>
            <w:pPr>
              <w:spacing w:after="0"/>
            </w:pPr>
            <w:r>
              <w:rPr>
                <w:rFonts w:ascii="Arial" w:cs="Arial"/>
                <w:color w:val="000000"/>
                <w:sz w:val="16"/>
              </w:rPr>
              <w:t xml:space="preserve">USSD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5078</w:t>
            </w:r>
          </w:p>
          <w:tcPr>
            <w:shd w:val="clear" w:color="000000" w:fill="CCFFCC"/>
            <w:gridSpan w:val="4"/>
          </w:tcPr>
        </w:tc>
        <w:tc>
          <w:p>
            <w:pPr>
              <w:spacing w:after="0"/>
            </w:pPr>
            <w:r>
              <w:rPr>
                <w:rFonts w:ascii="Arial" w:cs="Arial"/>
                <w:color w:val="000000"/>
                <w:sz w:val="16"/>
              </w:rPr>
              <w:t xml:space="preserve">60126</w:t>
            </w:r>
          </w:p>
          <w:tcPr>
            <w:shd w:val="clear" w:color="000000" w:fill="CCFFCC"/>
            <w:gridSpan w:val="4"/>
          </w:tcPr>
        </w:tc>
        <w:tc>
          <w:p>
            <w:pPr>
              <w:spacing w:after="0"/>
            </w:pPr>
            <w:r>
              <w:rPr>
                <w:rFonts w:ascii="Arial" w:cs="Arial"/>
                <w:b/>
                <w:color w:val="0000FF"/>
                <w:sz w:val="16"/>
              </w:rPr>
              <w:t xml:space="preserve">Man-Machine Interface (MMI) of the User Equipment (UE)</w:t>
            </w:r>
          </w:p>
          <w:tcPr>
            <w:shd w:val="clear" w:color="0000FF" w:fill="CCFFCC"/>
            <w:gridSpan w:val="4"/>
          </w:tcPr>
        </w:tc>
        <w:tc>
          <w:p>
            <w:pPr>
              <w:spacing w:after="0"/>
            </w:pPr>
            <w:r>
              <w:rPr>
                <w:rFonts w:ascii="Arial" w:cs="Arial"/>
                <w:color w:val="000000"/>
                <w:sz w:val="16"/>
              </w:rPr>
              <w:t xml:space="preserve">MMI</w:t>
            </w:r>
          </w:p>
          <w:tcPr>
            <w:shd w:val="clear" w:color="000000" w:fill="CCFFCC"/>
            <w:gridSpan w:val="4"/>
          </w:tcPr>
        </w:tc>
        <w:tc>
          <w:p>
            <w:pPr>
              <w:spacing w:after="0"/>
            </w:pPr>
            <w:r>
              <w:rPr>
                <w:rFonts w:ascii="Arial" w:cs="Arial"/>
                <w:color w:val="000000"/>
                <w:sz w:val="16"/>
              </w:rPr>
              <w:t xml:space="preserve">MMI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Data services streamlining + Support for Anonymous Call Rejection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5079</w:t>
            </w:r>
          </w:p>
          <w:tcPr>
            <w:shd w:val="clear" w:color="000000" w:fill="CCFFCC"/>
            <w:gridSpan w:val="4"/>
          </w:tcPr>
        </w:tc>
        <w:tc>
          <w:p>
            <w:pPr>
              <w:spacing w:after="0"/>
            </w:pPr>
            <w:r>
              <w:rPr>
                <w:rFonts w:ascii="Arial" w:cs="Arial"/>
                <w:color w:val="000000"/>
                <w:sz w:val="16"/>
              </w:rPr>
              <w:t xml:space="preserve">60127</w:t>
            </w:r>
          </w:p>
          <w:tcPr>
            <w:shd w:val="clear" w:color="000000" w:fill="CCFFCC"/>
            <w:gridSpan w:val="4"/>
          </w:tcPr>
        </w:tc>
        <w:tc>
          <w:p>
            <w:pPr>
              <w:spacing w:after="0"/>
            </w:pPr>
            <w:r>
              <w:rPr>
                <w:rFonts w:ascii="Arial" w:cs="Arial"/>
                <w:b/>
                <w:color w:val="0000FF"/>
                <w:sz w:val="16"/>
              </w:rPr>
              <w:t xml:space="preserve">Network Identity and Timezone (NITZ)</w:t>
            </w:r>
          </w:p>
          <w:tcPr>
            <w:shd w:val="clear" w:color="0000FF" w:fill="CCFFCC"/>
            <w:gridSpan w:val="4"/>
          </w:tcPr>
        </w:tc>
        <w:tc>
          <w:p>
            <w:pPr>
              <w:spacing w:after="0"/>
            </w:pPr>
            <w:r>
              <w:rPr>
                <w:rFonts w:ascii="Arial" w:cs="Arial"/>
                <w:color w:val="000000"/>
                <w:sz w:val="16"/>
              </w:rPr>
              <w:t xml:space="preserve">NITZ</w:t>
            </w:r>
          </w:p>
          <w:tcPr>
            <w:shd w:val="clear" w:color="000000" w:fill="CCFFCC"/>
            <w:gridSpan w:val="4"/>
          </w:tcPr>
        </w:tc>
        <w:tc>
          <w:p>
            <w:pPr>
              <w:spacing w:after="0"/>
            </w:pPr>
            <w:r>
              <w:rPr>
                <w:rFonts w:ascii="Arial" w:cs="Arial"/>
                <w:color w:val="000000"/>
                <w:sz w:val="16"/>
              </w:rPr>
              <w:t xml:space="preserve">NITZ</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SMG1,SMG3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5080</w:t>
            </w:r>
          </w:p>
          <w:tcPr>
            <w:shd w:val="clear" w:color="000000" w:fill="E3E3E3"/>
            <w:gridSpan w:val="4"/>
          </w:tcPr>
        </w:tc>
        <w:tc>
          <w:p>
            <w:pPr>
              <w:spacing w:after="0"/>
            </w:pPr>
            <w:r>
              <w:rPr>
                <w:rFonts w:ascii="Arial" w:cs="Arial"/>
                <w:color w:val="000000"/>
                <w:sz w:val="16"/>
              </w:rPr>
              <w:t xml:space="preserve">60128</w:t>
            </w:r>
          </w:p>
          <w:tcPr>
            <w:shd w:val="clear" w:color="000000" w:fill="E3E3E3"/>
            <w:gridSpan w:val="4"/>
          </w:tcPr>
        </w:tc>
        <w:tc>
          <w:p>
            <w:pPr>
              <w:spacing w:after="0"/>
            </w:pPr>
            <w:r>
              <w:rPr>
                <w:rFonts w:ascii="Arial" w:cs="Arial"/>
                <w:b/>
                <w:color w:val="0000FF"/>
                <w:sz w:val="16"/>
              </w:rPr>
              <w:t xml:space="preserve">Deleted - Operator Determined Barring for Packet Oriented Services</w:t>
            </w:r>
          </w:p>
          <w:tcPr>
            <w:shd w:val="clear" w:color="0000FF" w:fill="E3E3E3"/>
            <w:gridSpan w:val="4"/>
          </w:tcPr>
        </w:tc>
        <w:tc>
          <w:p>
            <w:pPr>
              <w:spacing w:after="0"/>
            </w:pPr>
            <w:r>
              <w:rPr>
                <w:rFonts w:ascii="Arial" w:cs="Arial"/>
                <w:color w:val="000000"/>
                <w:sz w:val="16"/>
              </w:rPr>
              <w:t xml:space="preserve">ODB_Enh.</w:t>
            </w:r>
          </w:p>
          <w:tcPr>
            <w:shd w:val="clear" w:color="000000" w:fill="E3E3E3"/>
            <w:gridSpan w:val="4"/>
          </w:tcPr>
        </w:tc>
        <w:tc>
          <w:p>
            <w:pPr>
              <w:spacing w:after="0"/>
            </w:pPr>
            <w:r>
              <w:rPr>
                <w:rFonts w:ascii="Arial" w:cs="Arial"/>
                <w:color w:val="000000"/>
                <w:sz w:val="16"/>
              </w:rPr>
              <w:t xml:space="preserve">ODB_Enh.</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Remove ODB for Packet Oriented Services from R99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5081</w:t>
            </w:r>
          </w:p>
          <w:tcPr>
            <w:shd w:val="clear" w:color="000000" w:fill="CCFFCC"/>
            <w:gridSpan w:val="4"/>
          </w:tcPr>
        </w:tc>
        <w:tc>
          <w:p>
            <w:pPr>
              <w:spacing w:after="0"/>
            </w:pPr>
            <w:r>
              <w:rPr>
                <w:rFonts w:ascii="Arial" w:cs="Arial"/>
                <w:color w:val="000000"/>
                <w:sz w:val="16"/>
              </w:rPr>
              <w:t xml:space="preserve">60068</w:t>
            </w:r>
          </w:p>
          <w:tcPr>
            <w:shd w:val="clear" w:color="000000" w:fill="CCFFCC"/>
            <w:gridSpan w:val="4"/>
          </w:tcPr>
        </w:tc>
        <w:tc>
          <w:p>
            <w:pPr>
              <w:spacing w:after="0"/>
            </w:pPr>
            <w:r>
              <w:rPr>
                <w:rFonts w:ascii="Arial" w:cs="Arial"/>
                <w:b/>
                <w:color w:val="0000FF"/>
                <w:sz w:val="16"/>
              </w:rPr>
              <w:t xml:space="preserve">Packet Flow Management</w:t>
            </w:r>
          </w:p>
          <w:tcPr>
            <w:shd w:val="clear" w:color="0000FF" w:fill="CCFFCC"/>
            <w:gridSpan w:val="4"/>
          </w:tcPr>
        </w:tc>
        <w:tc>
          <w:p>
            <w:pPr>
              <w:spacing w:after="0"/>
            </w:pPr>
            <w:r>
              <w:rPr>
                <w:rFonts w:ascii="Arial" w:cs="Arial"/>
                <w:color w:val="000000"/>
                <w:sz w:val="16"/>
              </w:rPr>
              <w:t xml:space="preserve">Packet_Flow_Management</w:t>
            </w:r>
          </w:p>
          <w:tcPr>
            <w:shd w:val="clear" w:color="000000" w:fill="CCFFCC"/>
            <w:gridSpan w:val="4"/>
          </w:tcPr>
        </w:tc>
        <w:tc>
          <w:p>
            <w:pPr>
              <w:spacing w:after="0"/>
            </w:pPr>
            <w:r>
              <w:rPr>
                <w:rFonts w:ascii="Arial" w:cs="Arial"/>
                <w:color w:val="000000"/>
                <w:sz w:val="16"/>
              </w:rPr>
              <w:t xml:space="preserve">Packet_Flow_Management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5082</w:t>
            </w:r>
          </w:p>
          <w:tcPr>
            <w:shd w:val="clear" w:color="000000" w:fill="CCFFCC"/>
            <w:gridSpan w:val="4"/>
          </w:tcPr>
        </w:tc>
        <w:tc>
          <w:p>
            <w:pPr>
              <w:spacing w:after="0"/>
            </w:pPr>
            <w:r>
              <w:rPr>
                <w:rFonts w:ascii="Arial" w:cs="Arial"/>
                <w:color w:val="000000"/>
                <w:sz w:val="16"/>
              </w:rPr>
              <w:t xml:space="preserve">60044</w:t>
            </w:r>
          </w:p>
          <w:tcPr>
            <w:shd w:val="clear" w:color="000000" w:fill="CCFFCC"/>
            <w:gridSpan w:val="4"/>
          </w:tcPr>
        </w:tc>
        <w:tc>
          <w:p>
            <w:pPr>
              <w:spacing w:after="0"/>
            </w:pPr>
            <w:r>
              <w:rPr>
                <w:rFonts w:ascii="Arial" w:cs="Arial"/>
                <w:b/>
                <w:color w:val="0000FF"/>
                <w:sz w:val="16"/>
              </w:rPr>
              <w:t xml:space="preserve">GPRS_Point-To-Multipoint Group call </w:t>
            </w:r>
          </w:p>
          <w:tcPr>
            <w:shd w:val="clear" w:color="0000FF" w:fill="CCFFCC"/>
            <w:gridSpan w:val="4"/>
          </w:tcPr>
        </w:tc>
        <w:tc>
          <w:p>
            <w:pPr>
              <w:spacing w:after="0"/>
            </w:pPr>
            <w:r>
              <w:rPr>
                <w:rFonts w:ascii="Arial" w:cs="Arial"/>
                <w:color w:val="000000"/>
                <w:sz w:val="16"/>
              </w:rPr>
              <w:t xml:space="preserve">GPRS_PTMG</w:t>
            </w:r>
          </w:p>
          <w:tcPr>
            <w:shd w:val="clear" w:color="000000" w:fill="CCFFCC"/>
            <w:gridSpan w:val="4"/>
          </w:tcPr>
        </w:tc>
        <w:tc>
          <w:p>
            <w:pPr>
              <w:spacing w:after="0"/>
            </w:pPr>
            <w:r>
              <w:rPr>
                <w:rFonts w:ascii="Arial" w:cs="Arial"/>
                <w:color w:val="000000"/>
                <w:sz w:val="16"/>
              </w:rPr>
              <w:t xml:space="preserve">GPRS_PTMG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5083</w:t>
            </w:r>
          </w:p>
          <w:tcPr>
            <w:shd w:val="clear" w:color="000000" w:fill="CCFFCC"/>
            <w:gridSpan w:val="4"/>
          </w:tcPr>
        </w:tc>
        <w:tc>
          <w:p>
            <w:pPr>
              <w:spacing w:after="0"/>
            </w:pPr>
            <w:r>
              <w:rPr>
                <w:rFonts w:ascii="Arial" w:cs="Arial"/>
                <w:color w:val="000000"/>
                <w:sz w:val="16"/>
              </w:rPr>
              <w:t xml:space="preserve">60156</w:t>
            </w:r>
          </w:p>
          <w:tcPr>
            <w:shd w:val="clear" w:color="000000" w:fill="CCFFCC"/>
            <w:gridSpan w:val="4"/>
          </w:tcPr>
        </w:tc>
        <w:tc>
          <w:p>
            <w:pPr>
              <w:spacing w:after="0"/>
            </w:pPr>
            <w:r>
              <w:rPr>
                <w:rFonts w:ascii="Arial" w:cs="Arial"/>
                <w:b/>
                <w:color w:val="0000FF"/>
                <w:sz w:val="16"/>
              </w:rPr>
              <w:t xml:space="preserve">Call Forwarding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5084</w:t>
            </w:r>
          </w:p>
          <w:tcPr>
            <w:shd w:val="clear" w:color="000000" w:fill="CCFFCC"/>
            <w:gridSpan w:val="4"/>
          </w:tcPr>
        </w:tc>
        <w:tc>
          <w:p>
            <w:pPr>
              <w:spacing w:after="0"/>
            </w:pPr>
            <w:r>
              <w:rPr>
                <w:rFonts w:ascii="Arial" w:cs="Arial"/>
                <w:color w:val="000000"/>
                <w:sz w:val="16"/>
              </w:rPr>
              <w:t xml:space="preserve">60010</w:t>
            </w:r>
          </w:p>
          <w:tcPr>
            <w:shd w:val="clear" w:color="000000" w:fill="CCFFCC"/>
            <w:gridSpan w:val="4"/>
          </w:tcPr>
        </w:tc>
        <w:tc>
          <w:p>
            <w:pPr>
              <w:spacing w:after="0"/>
            </w:pPr>
            <w:r>
              <w:rPr>
                <w:rFonts w:ascii="Arial" w:cs="Arial"/>
                <w:b/>
                <w:color w:val="000000"/>
                <w:sz w:val="16"/>
              </w:rPr>
              <w:t xml:space="preserve">   Call Forwarding enhancements</w:t>
            </w:r>
          </w:p>
          <w:tcPr>
            <w:shd w:val="clear" w:color="000000" w:fill="CCFFCC"/>
            <w:gridSpan w:val="4"/>
          </w:tcPr>
        </w:tc>
        <w:tc>
          <w:p>
            <w:pPr>
              <w:spacing w:after="0"/>
            </w:pPr>
            <w:r>
              <w:rPr>
                <w:rFonts w:ascii="Arial" w:cs="Arial"/>
                <w:color w:val="000000"/>
                <w:sz w:val="16"/>
              </w:rPr>
              <w:t xml:space="preserve">CF_enhancements</w:t>
            </w:r>
          </w:p>
          <w:tcPr>
            <w:shd w:val="clear" w:color="000000" w:fill="CCFFCC"/>
            <w:gridSpan w:val="4"/>
          </w:tcPr>
        </w:tc>
        <w:tc>
          <w:p>
            <w:pPr>
              <w:spacing w:after="0"/>
            </w:pPr>
            <w:r>
              <w:rPr>
                <w:rFonts w:ascii="Arial" w:cs="Arial"/>
                <w:color w:val="000000"/>
                <w:sz w:val="16"/>
              </w:rPr>
              <w:t xml:space="preserve">CF_enhancements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5085</w:t>
            </w:r>
          </w:p>
          <w:tcPr>
            <w:shd w:val="clear" w:color="000000" w:fill="CCFFCC"/>
            <w:gridSpan w:val="4"/>
          </w:tcPr>
        </w:tc>
        <w:tc>
          <w:p>
            <w:pPr>
              <w:spacing w:after="0"/>
            </w:pPr>
            <w:r>
              <w:rPr>
                <w:rFonts w:ascii="Arial" w:cs="Arial"/>
                <w:color w:val="000000"/>
                <w:sz w:val="16"/>
              </w:rPr>
              <w:t xml:space="preserve">60116</w:t>
            </w:r>
          </w:p>
          <w:tcPr>
            <w:shd w:val="clear" w:color="000000" w:fill="CCFFCC"/>
            <w:gridSpan w:val="4"/>
          </w:tcPr>
        </w:tc>
        <w:tc>
          <w:p>
            <w:pPr>
              <w:spacing w:after="0"/>
            </w:pPr>
            <w:r>
              <w:rPr>
                <w:rFonts w:ascii="Arial" w:cs="Arial"/>
                <w:b/>
                <w:color w:val="000000"/>
                <w:sz w:val="16"/>
              </w:rPr>
              <w:t xml:space="preserve">   Call_Forwarding</w:t>
            </w:r>
          </w:p>
          <w:tcPr>
            <w:shd w:val="clear" w:color="000000" w:fill="CCFFCC"/>
            <w:gridSpan w:val="4"/>
          </w:tcPr>
        </w:tc>
        <w:tc>
          <w:p>
            <w:pPr>
              <w:spacing w:after="0"/>
            </w:pPr>
            <w:r>
              <w:rPr>
                <w:rFonts w:ascii="Arial" w:cs="Arial"/>
                <w:color w:val="000000"/>
                <w:sz w:val="16"/>
              </w:rPr>
              <w:t xml:space="preserve">Call_Forwarding</w:t>
            </w:r>
          </w:p>
          <w:tcPr>
            <w:shd w:val="clear" w:color="000000" w:fill="CCFFCC"/>
            <w:gridSpan w:val="4"/>
          </w:tcPr>
        </w:tc>
        <w:tc>
          <w:p>
            <w:pPr>
              <w:spacing w:after="0"/>
            </w:pPr>
            <w:r>
              <w:rPr>
                <w:rFonts w:ascii="Arial" w:cs="Arial"/>
                <w:color w:val="000000"/>
                <w:sz w:val="16"/>
              </w:rPr>
              <w:t xml:space="preserve">Call_Forwarding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5086</w:t>
            </w:r>
          </w:p>
          <w:tcPr>
            <w:shd w:val="clear" w:color="000000" w:fill="CCFFCC"/>
            <w:gridSpan w:val="4"/>
          </w:tcPr>
        </w:tc>
        <w:tc>
          <w:p>
            <w:pPr>
              <w:spacing w:after="0"/>
            </w:pPr>
            <w:r>
              <w:rPr>
                <w:rFonts w:ascii="Arial" w:cs="Arial"/>
                <w:color w:val="000000"/>
                <w:sz w:val="16"/>
              </w:rPr>
              <w:t xml:space="preserve">60117</w:t>
            </w:r>
          </w:p>
          <w:tcPr>
            <w:shd w:val="clear" w:color="000000" w:fill="CCFFCC"/>
            <w:gridSpan w:val="4"/>
          </w:tcPr>
        </w:tc>
        <w:tc>
          <w:p>
            <w:pPr>
              <w:spacing w:after="0"/>
            </w:pPr>
            <w:r>
              <w:rPr>
                <w:rFonts w:ascii="Arial" w:cs="Arial"/>
                <w:b/>
                <w:color w:val="000000"/>
                <w:sz w:val="16"/>
              </w:rPr>
              <w:t xml:space="preserve">   Call_Forwarding_Enhancements</w:t>
            </w:r>
          </w:p>
          <w:tcPr>
            <w:shd w:val="clear" w:color="000000" w:fill="CCFFCC"/>
            <w:gridSpan w:val="4"/>
          </w:tcPr>
        </w:tc>
        <w:tc>
          <w:p>
            <w:pPr>
              <w:spacing w:after="0"/>
            </w:pPr>
            <w:r>
              <w:rPr>
                <w:rFonts w:ascii="Arial" w:cs="Arial"/>
                <w:color w:val="000000"/>
                <w:sz w:val="16"/>
              </w:rPr>
              <w:t xml:space="preserve">Call_Forwarding_Enhancements</w:t>
            </w:r>
          </w:p>
          <w:tcPr>
            <w:shd w:val="clear" w:color="000000" w:fill="CCFFCC"/>
            <w:gridSpan w:val="4"/>
          </w:tcPr>
        </w:tc>
        <w:tc>
          <w:p>
            <w:pPr>
              <w:spacing w:after="0"/>
            </w:pPr>
            <w:r>
              <w:rPr>
                <w:rFonts w:ascii="Arial" w:cs="Arial"/>
                <w:color w:val="000000"/>
                <w:sz w:val="16"/>
              </w:rPr>
              <w:t xml:space="preserve">Call_Forwarding_Enhancements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5087</w:t>
            </w:r>
          </w:p>
          <w:tcPr>
            <w:shd w:val="clear" w:color="000000" w:fill="CCFFCC"/>
            <w:gridSpan w:val="4"/>
          </w:tcPr>
        </w:tc>
        <w:tc>
          <w:p>
            <w:pPr>
              <w:spacing w:after="0"/>
            </w:pPr>
            <w:r>
              <w:rPr>
                <w:rFonts w:ascii="Arial" w:cs="Arial"/>
                <w:color w:val="000000"/>
                <w:sz w:val="16"/>
              </w:rPr>
              <w:t xml:space="preserve">60157</w:t>
            </w:r>
          </w:p>
          <w:tcPr>
            <w:shd w:val="clear" w:color="000000" w:fill="CCFFCC"/>
            <w:gridSpan w:val="4"/>
          </w:tcPr>
        </w:tc>
        <w:tc>
          <w:p>
            <w:pPr>
              <w:spacing w:after="0"/>
            </w:pPr>
            <w:r>
              <w:rPr>
                <w:rFonts w:ascii="Arial" w:cs="Arial"/>
                <w:b/>
                <w:color w:val="0000FF"/>
                <w:sz w:val="16"/>
              </w:rPr>
              <w:t xml:space="preserve">Quality of Service </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S2,T2,N1,N2,N4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SMG 98-0781 End To End UMTS QoS Management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5088</w:t>
            </w:r>
          </w:p>
          <w:tcPr>
            <w:shd w:val="clear" w:color="000000" w:fill="CCFFCC"/>
            <w:gridSpan w:val="4"/>
          </w:tcPr>
        </w:tc>
        <w:tc>
          <w:p>
            <w:pPr>
              <w:spacing w:after="0"/>
            </w:pPr>
            <w:r>
              <w:rPr>
                <w:rFonts w:ascii="Arial" w:cs="Arial"/>
                <w:color w:val="000000"/>
                <w:sz w:val="16"/>
              </w:rPr>
              <w:t xml:space="preserve">60076</w:t>
            </w:r>
          </w:p>
          <w:tcPr>
            <w:shd w:val="clear" w:color="000000" w:fill="CCFFCC"/>
            <w:gridSpan w:val="4"/>
          </w:tcPr>
        </w:tc>
        <w:tc>
          <w:p>
            <w:pPr>
              <w:spacing w:after="0"/>
            </w:pPr>
            <w:r>
              <w:rPr>
                <w:rFonts w:ascii="Arial" w:cs="Arial"/>
                <w:b/>
                <w:color w:val="000000"/>
                <w:sz w:val="16"/>
              </w:rPr>
              <w:t xml:space="preserve">   End-to-end UMTS Quality of Service management</w:t>
            </w:r>
          </w:p>
          <w:tcPr>
            <w:shd w:val="clear" w:color="000000" w:fill="CCFFCC"/>
            <w:gridSpan w:val="4"/>
          </w:tcPr>
        </w:tc>
        <w:tc>
          <w:p>
            <w:pPr>
              <w:spacing w:after="0"/>
            </w:pPr>
            <w:r>
              <w:rPr>
                <w:rFonts w:ascii="Arial" w:cs="Arial"/>
                <w:color w:val="000000"/>
                <w:sz w:val="16"/>
              </w:rPr>
              <w:t xml:space="preserve">QoS</w:t>
            </w:r>
          </w:p>
          <w:tcPr>
            <w:shd w:val="clear" w:color="000000" w:fill="CCFFCC"/>
            <w:gridSpan w:val="4"/>
          </w:tcPr>
        </w:tc>
        <w:tc>
          <w:p>
            <w:pPr>
              <w:spacing w:after="0"/>
            </w:pPr>
            <w:r>
              <w:rPr>
                <w:rFonts w:ascii="Arial" w:cs="Arial"/>
                <w:color w:val="000000"/>
                <w:sz w:val="16"/>
              </w:rPr>
              <w:t xml:space="preserve">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S2,T2,N1,N2,N4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SMG 98-0781 End To End UMTS QoS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5089</w:t>
            </w:r>
          </w:p>
          <w:tcPr>
            <w:shd w:val="clear" w:color="000000" w:fill="CCFFCC"/>
            <w:gridSpan w:val="4"/>
          </w:tcPr>
        </w:tc>
        <w:tc>
          <w:p>
            <w:pPr>
              <w:spacing w:after="0"/>
            </w:pPr>
            <w:r>
              <w:rPr>
                <w:rFonts w:ascii="Arial" w:cs="Arial"/>
                <w:color w:val="000000"/>
                <w:sz w:val="16"/>
              </w:rPr>
              <w:t xml:space="preserve">60130</w:t>
            </w:r>
          </w:p>
          <w:tcPr>
            <w:shd w:val="clear" w:color="000000" w:fill="CCFFCC"/>
            <w:gridSpan w:val="4"/>
          </w:tcPr>
        </w:tc>
        <w:tc>
          <w:p>
            <w:pPr>
              <w:spacing w:after="0"/>
            </w:pPr>
            <w:r>
              <w:rPr>
                <w:rFonts w:ascii="Arial" w:cs="Arial"/>
                <w:b/>
                <w:color w:val="000000"/>
                <w:sz w:val="16"/>
              </w:rPr>
              <w:t xml:space="preserve">   End-to-end QoS for PS Domain including IMS</w:t>
            </w:r>
          </w:p>
          <w:tcPr>
            <w:shd w:val="clear" w:color="000000" w:fill="CCFFCC"/>
            <w:gridSpan w:val="4"/>
          </w:tcPr>
        </w:tc>
        <w:tc>
          <w:p>
            <w:pPr>
              <w:spacing w:after="0"/>
            </w:pPr>
            <w:r>
              <w:rPr>
                <w:rFonts w:ascii="Arial" w:cs="Arial"/>
                <w:color w:val="000000"/>
                <w:sz w:val="16"/>
              </w:rPr>
              <w:t xml:space="preserve">E2EQoS99</w:t>
            </w:r>
          </w:p>
          <w:tcPr>
            <w:shd w:val="clear" w:color="000000" w:fill="CCFFCC"/>
            <w:gridSpan w:val="4"/>
          </w:tcPr>
        </w:tc>
        <w:tc>
          <w:p>
            <w:pPr>
              <w:spacing w:after="0"/>
            </w:pPr>
            <w:r>
              <w:rPr>
                <w:rFonts w:ascii="Arial" w:cs="Arial"/>
                <w:color w:val="000000"/>
                <w:sz w:val="16"/>
              </w:rPr>
              <w:t xml:space="preserve">E2EQoS99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E2EQos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5090</w:t>
            </w:r>
          </w:p>
          <w:tcPr>
            <w:shd w:val="clear" w:color="000000" w:fill="CCFFCC"/>
            <w:gridSpan w:val="4"/>
          </w:tcPr>
        </w:tc>
        <w:tc>
          <w:p>
            <w:pPr>
              <w:spacing w:after="0"/>
            </w:pPr>
            <w:r>
              <w:rPr>
                <w:rFonts w:ascii="Arial" w:cs="Arial"/>
                <w:color w:val="000000"/>
                <w:sz w:val="16"/>
              </w:rPr>
              <w:t xml:space="preserve">60045</w:t>
            </w:r>
          </w:p>
          <w:tcPr>
            <w:shd w:val="clear" w:color="000000" w:fill="CCFFCC"/>
            <w:gridSpan w:val="4"/>
          </w:tcPr>
        </w:tc>
        <w:tc>
          <w:p>
            <w:pPr>
              <w:spacing w:after="0"/>
            </w:pPr>
            <w:r>
              <w:rPr>
                <w:rFonts w:ascii="Arial" w:cs="Arial"/>
                <w:b/>
                <w:color w:val="000000"/>
                <w:sz w:val="16"/>
              </w:rPr>
              <w:t xml:space="preserve">   GPRS-enhanced_QoS</w:t>
            </w:r>
          </w:p>
          <w:tcPr>
            <w:shd w:val="clear" w:color="000000" w:fill="CCFFCC"/>
            <w:gridSpan w:val="4"/>
          </w:tcPr>
        </w:tc>
        <w:tc>
          <w:p>
            <w:pPr>
              <w:spacing w:after="0"/>
            </w:pPr>
            <w:r>
              <w:rPr>
                <w:rFonts w:ascii="Arial" w:cs="Arial"/>
                <w:color w:val="000000"/>
                <w:sz w:val="16"/>
              </w:rPr>
              <w:t xml:space="preserve">GPRS-enhanced_QoS</w:t>
            </w:r>
          </w:p>
          <w:tcPr>
            <w:shd w:val="clear" w:color="000000" w:fill="CCFFCC"/>
            <w:gridSpan w:val="4"/>
          </w:tcPr>
        </w:tc>
        <w:tc>
          <w:p>
            <w:pPr>
              <w:spacing w:after="0"/>
            </w:pPr>
            <w:r>
              <w:rPr>
                <w:rFonts w:ascii="Arial" w:cs="Arial"/>
                <w:color w:val="000000"/>
                <w:sz w:val="16"/>
              </w:rPr>
              <w:t xml:space="preserve">GPRS-enhanced_QoS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AT-commands for Enhanced QoS Support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5091</w:t>
            </w:r>
          </w:p>
          <w:tcPr>
            <w:shd w:val="clear" w:color="000000" w:fill="CCFFCC"/>
            <w:gridSpan w:val="4"/>
          </w:tcPr>
        </w:tc>
        <w:tc>
          <w:p>
            <w:pPr>
              <w:spacing w:after="0"/>
            </w:pPr>
            <w:r>
              <w:rPr>
                <w:rFonts w:ascii="Arial" w:cs="Arial"/>
                <w:color w:val="000000"/>
                <w:sz w:val="16"/>
              </w:rPr>
              <w:t xml:space="preserve">60077</w:t>
            </w:r>
          </w:p>
          <w:tcPr>
            <w:shd w:val="clear" w:color="000000" w:fill="CCFFCC"/>
            <w:gridSpan w:val="4"/>
          </w:tcPr>
        </w:tc>
        <w:tc>
          <w:p>
            <w:pPr>
              <w:spacing w:after="0"/>
            </w:pPr>
            <w:r>
              <w:rPr>
                <w:rFonts w:ascii="Arial" w:cs="Arial"/>
                <w:b/>
                <w:color w:val="000000"/>
                <w:sz w:val="16"/>
              </w:rPr>
              <w:t xml:space="preserve">   QoS_enhancements</w:t>
            </w:r>
          </w:p>
          <w:tcPr>
            <w:shd w:val="clear" w:color="000000" w:fill="CCFFCC"/>
            <w:gridSpan w:val="4"/>
          </w:tcPr>
        </w:tc>
        <w:tc>
          <w:p>
            <w:pPr>
              <w:spacing w:after="0"/>
            </w:pPr>
            <w:r>
              <w:rPr>
                <w:rFonts w:ascii="Arial" w:cs="Arial"/>
                <w:color w:val="000000"/>
                <w:sz w:val="16"/>
              </w:rPr>
              <w:t xml:space="preserve">QoS_enhancements</w:t>
            </w:r>
          </w:p>
          <w:tcPr>
            <w:shd w:val="clear" w:color="000000" w:fill="CCFFCC"/>
            <w:gridSpan w:val="4"/>
          </w:tcPr>
        </w:tc>
        <w:tc>
          <w:p>
            <w:pPr>
              <w:spacing w:after="0"/>
            </w:pPr>
            <w:r>
              <w:rPr>
                <w:rFonts w:ascii="Arial" w:cs="Arial"/>
                <w:color w:val="000000"/>
                <w:sz w:val="16"/>
              </w:rPr>
              <w:t xml:space="preserve">QoS_enhancements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N2,N1,N4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5092</w:t>
            </w:r>
          </w:p>
          <w:tcPr>
            <w:shd w:val="clear" w:color="000000" w:fill="CCFFCC"/>
            <w:gridSpan w:val="4"/>
          </w:tcPr>
        </w:tc>
        <w:tc>
          <w:p>
            <w:pPr>
              <w:spacing w:after="0"/>
            </w:pPr>
            <w:r>
              <w:rPr>
                <w:rFonts w:ascii="Arial" w:cs="Arial"/>
                <w:color w:val="000000"/>
                <w:sz w:val="16"/>
              </w:rPr>
              <w:t xml:space="preserve">60129</w:t>
            </w:r>
          </w:p>
          <w:tcPr>
            <w:shd w:val="clear" w:color="000000" w:fill="CCFFCC"/>
            <w:gridSpan w:val="4"/>
          </w:tcPr>
        </w:tc>
        <w:tc>
          <w:p>
            <w:pPr>
              <w:spacing w:after="0"/>
            </w:pPr>
            <w:r>
              <w:rPr>
                <w:rFonts w:ascii="Arial" w:cs="Arial"/>
                <w:b/>
                <w:color w:val="0000FF"/>
                <w:sz w:val="16"/>
              </w:rPr>
              <w:t xml:space="preserve">Support of Localised Service Area</w:t>
            </w:r>
          </w:p>
          <w:tcPr>
            <w:shd w:val="clear" w:color="0000FF" w:fill="CCFFCC"/>
            <w:gridSpan w:val="4"/>
          </w:tcPr>
        </w:tc>
        <w:tc>
          <w:p>
            <w:pPr>
              <w:spacing w:after="0"/>
            </w:pPr>
            <w:r>
              <w:rPr>
                <w:rFonts w:ascii="Arial" w:cs="Arial"/>
                <w:color w:val="000000"/>
                <w:sz w:val="16"/>
              </w:rPr>
              <w:t xml:space="preserve">SoLSA</w:t>
            </w:r>
          </w:p>
          <w:tcPr>
            <w:shd w:val="clear" w:color="000000" w:fill="CCFFCC"/>
            <w:gridSpan w:val="4"/>
          </w:tcPr>
        </w:tc>
        <w:tc>
          <w:p>
            <w:pPr>
              <w:spacing w:after="0"/>
            </w:pPr>
            <w:r>
              <w:rPr>
                <w:rFonts w:ascii="Arial" w:cs="Arial"/>
                <w:color w:val="000000"/>
                <w:sz w:val="16"/>
              </w:rPr>
              <w:t xml:space="preserve">SoLSA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SMG2,SMG3,SMG7,N2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Mechanism which can be used as a platform for providing special tariffs and/or special set of service features for certain subscribers within a regionally restricted area or areas. 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5093</w:t>
            </w:r>
          </w:p>
          <w:tcPr>
            <w:shd w:val="clear" w:color="000000" w:fill="CCFFCC"/>
            <w:gridSpan w:val="4"/>
          </w:tcPr>
        </w:tc>
        <w:tc>
          <w:p>
            <w:pPr>
              <w:spacing w:after="0"/>
            </w:pPr>
            <w:r>
              <w:rPr>
                <w:rFonts w:ascii="Arial" w:cs="Arial"/>
                <w:color w:val="000000"/>
                <w:sz w:val="16"/>
              </w:rPr>
              <w:t xml:space="preserve">60100</w:t>
            </w:r>
          </w:p>
          <w:tcPr>
            <w:shd w:val="clear" w:color="000000" w:fill="CCFFCC"/>
            <w:gridSpan w:val="4"/>
          </w:tcPr>
        </w:tc>
        <w:tc>
          <w:p>
            <w:pPr>
              <w:spacing w:after="0"/>
            </w:pPr>
            <w:r>
              <w:rPr>
                <w:rFonts w:ascii="Arial" w:cs="Arial"/>
                <w:b/>
                <w:color w:val="0000FF"/>
                <w:sz w:val="16"/>
              </w:rPr>
              <w:t xml:space="preserve">Transcoder_location</w:t>
            </w:r>
          </w:p>
          <w:tcPr>
            <w:shd w:val="clear" w:color="0000FF" w:fill="CCFFCC"/>
            <w:gridSpan w:val="4"/>
          </w:tcPr>
        </w:tc>
        <w:tc>
          <w:p>
            <w:pPr>
              <w:spacing w:after="0"/>
            </w:pPr>
            <w:r>
              <w:rPr>
                <w:rFonts w:ascii="Arial" w:cs="Arial"/>
                <w:color w:val="000000"/>
                <w:sz w:val="16"/>
              </w:rPr>
              <w:t xml:space="preserve">Transcoder_location</w:t>
            </w:r>
          </w:p>
          <w:tcPr>
            <w:shd w:val="clear" w:color="000000" w:fill="CCFFCC"/>
            <w:gridSpan w:val="4"/>
          </w:tcPr>
        </w:tc>
        <w:tc>
          <w:p>
            <w:pPr>
              <w:spacing w:after="0"/>
            </w:pPr>
            <w:r>
              <w:rPr>
                <w:rFonts w:ascii="Arial" w:cs="Arial"/>
                <w:color w:val="000000"/>
                <w:sz w:val="16"/>
              </w:rPr>
              <w:t xml:space="preserve">Transcoder_location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UE location identification: background information and associated primitives 2. Transcoder location at the core network and source depending coding belonging to the non-access stratum.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5094</w:t>
            </w:r>
          </w:p>
          <w:tcPr>
            <w:shd w:val="clear" w:color="000000" w:fill="CCFFCC"/>
            <w:gridSpan w:val="4"/>
          </w:tcPr>
        </w:tc>
        <w:tc>
          <w:p>
            <w:pPr>
              <w:spacing w:after="0"/>
            </w:pPr>
            <w:r>
              <w:rPr>
                <w:rFonts w:ascii="Arial" w:cs="Arial"/>
                <w:color w:val="000000"/>
                <w:sz w:val="16"/>
              </w:rPr>
              <w:t xml:space="preserve">60113</w:t>
            </w:r>
          </w:p>
          <w:tcPr>
            <w:shd w:val="clear" w:color="000000" w:fill="CCFFCC"/>
            <w:gridSpan w:val="4"/>
          </w:tcPr>
        </w:tc>
        <w:tc>
          <w:p>
            <w:pPr>
              <w:spacing w:after="0"/>
            </w:pPr>
            <w:r>
              <w:rPr>
                <w:rFonts w:ascii="Arial" w:cs="Arial"/>
                <w:b/>
                <w:color w:val="0000FF"/>
                <w:sz w:val="16"/>
              </w:rPr>
              <w:t xml:space="preserve">Antenna_test_methods</w:t>
            </w:r>
          </w:p>
          <w:tcPr>
            <w:shd w:val="clear" w:color="0000FF" w:fill="CCFFCC"/>
            <w:gridSpan w:val="4"/>
          </w:tcPr>
        </w:tc>
        <w:tc>
          <w:p>
            <w:pPr>
              <w:spacing w:after="0"/>
            </w:pPr>
            <w:r>
              <w:rPr>
                <w:rFonts w:ascii="Arial" w:cs="Arial"/>
                <w:color w:val="000000"/>
                <w:sz w:val="16"/>
              </w:rPr>
              <w:t xml:space="preserve">Antenna_test_methods</w:t>
            </w:r>
          </w:p>
          <w:tcPr>
            <w:shd w:val="clear" w:color="000000" w:fill="CCFFCC"/>
            <w:gridSpan w:val="4"/>
          </w:tcPr>
        </w:tc>
        <w:tc>
          <w:p>
            <w:pPr>
              <w:spacing w:after="0"/>
            </w:pPr>
            <w:r>
              <w:rPr>
                <w:rFonts w:ascii="Arial" w:cs="Arial"/>
                <w:color w:val="000000"/>
                <w:sz w:val="16"/>
              </w:rPr>
              <w:t xml:space="preserve">Antenna_test_methods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5095</w:t>
            </w:r>
          </w:p>
          <w:tcPr>
            <w:shd w:val="clear" w:color="000000" w:fill="CCFFCC"/>
            <w:gridSpan w:val="4"/>
          </w:tcPr>
        </w:tc>
        <w:tc>
          <w:p>
            <w:pPr>
              <w:spacing w:after="0"/>
            </w:pPr>
            <w:r>
              <w:rPr>
                <w:rFonts w:ascii="Arial" w:cs="Arial"/>
                <w:color w:val="000000"/>
                <w:sz w:val="16"/>
              </w:rPr>
              <w:t xml:space="preserve">60107</w:t>
            </w:r>
          </w:p>
          <w:tcPr>
            <w:shd w:val="clear" w:color="000000" w:fill="CCFFCC"/>
            <w:gridSpan w:val="4"/>
          </w:tcPr>
        </w:tc>
        <w:tc>
          <w:p>
            <w:pPr>
              <w:spacing w:after="0"/>
            </w:pPr>
            <w:r>
              <w:rPr>
                <w:rFonts w:ascii="Arial" w:cs="Arial"/>
                <w:b/>
                <w:color w:val="0000FF"/>
                <w:sz w:val="16"/>
              </w:rPr>
              <w:t xml:space="preserve">WBAMR / high quality speech in UMTS Phase 1 but not in R99</w:t>
            </w:r>
          </w:p>
          <w:tcPr>
            <w:shd w:val="clear" w:color="0000FF" w:fill="CCFFCC"/>
            <w:gridSpan w:val="4"/>
          </w:tcPr>
        </w:tc>
        <w:tc>
          <w:p>
            <w:pPr>
              <w:spacing w:after="0"/>
            </w:pPr>
            <w:r>
              <w:rPr>
                <w:rFonts w:ascii="Arial" w:cs="Arial"/>
                <w:color w:val="000000"/>
                <w:sz w:val="16"/>
              </w:rPr>
              <w:t xml:space="preserve">WBAMR</w:t>
            </w:r>
          </w:p>
          <w:tcPr>
            <w:shd w:val="clear" w:color="000000" w:fill="CCFFCC"/>
            <w:gridSpan w:val="4"/>
          </w:tcPr>
        </w:tc>
        <w:tc>
          <w:p>
            <w:pPr>
              <w:spacing w:after="0"/>
            </w:pPr>
            <w:r>
              <w:rPr>
                <w:rFonts w:ascii="Arial" w:cs="Arial"/>
                <w:color w:val="000000"/>
                <w:sz w:val="16"/>
              </w:rPr>
              <w:t xml:space="preserve">WBAMR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Add requirement for high quality speech in UMTS Phase 1 but not in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5096</w:t>
            </w:r>
          </w:p>
          <w:tcPr>
            <w:shd w:val="clear" w:color="000000" w:fill="CCFFCC"/>
            <w:gridSpan w:val="4"/>
          </w:tcPr>
        </w:tc>
        <w:tc>
          <w:p>
            <w:pPr>
              <w:spacing w:after="0"/>
            </w:pPr>
            <w:r>
              <w:rPr>
                <w:rFonts w:ascii="Arial" w:cs="Arial"/>
                <w:color w:val="000000"/>
                <w:sz w:val="16"/>
              </w:rPr>
              <w:t xml:space="preserve">60138</w:t>
            </w:r>
          </w:p>
          <w:tcPr>
            <w:shd w:val="clear" w:color="000000" w:fill="CCFFCC"/>
            <w:gridSpan w:val="4"/>
          </w:tcPr>
        </w:tc>
        <w:tc>
          <w:p>
            <w:pPr>
              <w:spacing w:after="0"/>
            </w:pPr>
            <w:r>
              <w:rPr>
                <w:rFonts w:ascii="Arial" w:cs="Arial"/>
                <w:b/>
                <w:color w:val="0000FF"/>
                <w:sz w:val="16"/>
              </w:rPr>
              <w:t xml:space="preserve">Codec</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5097</w:t>
            </w:r>
          </w:p>
          <w:tcPr>
            <w:shd w:val="clear" w:color="000000" w:fill="CCFFCC"/>
            <w:gridSpan w:val="4"/>
          </w:tcPr>
        </w:tc>
        <w:tc>
          <w:p>
            <w:pPr>
              <w:spacing w:after="0"/>
            </w:pPr>
            <w:r>
              <w:rPr>
                <w:rFonts w:ascii="Arial" w:cs="Arial"/>
                <w:color w:val="000000"/>
                <w:sz w:val="16"/>
              </w:rPr>
              <w:t xml:space="preserve">60015</w:t>
            </w:r>
          </w:p>
          <w:tcPr>
            <w:shd w:val="clear" w:color="000000" w:fill="CCFFCC"/>
            <w:gridSpan w:val="4"/>
          </w:tcPr>
        </w:tc>
        <w:tc>
          <w:p>
            <w:pPr>
              <w:spacing w:after="0"/>
            </w:pPr>
            <w:r>
              <w:rPr>
                <w:rFonts w:ascii="Arial" w:cs="Arial"/>
                <w:b/>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Codec_for_Multimedia_Telephony</w:t>
            </w:r>
          </w:p>
          <w:tcPr>
            <w:shd w:val="clear" w:color="000000" w:fill="CCFFCC"/>
            <w:gridSpan w:val="4"/>
          </w:tcPr>
        </w:tc>
        <w:tc>
          <w:p>
            <w:pPr>
              <w:spacing w:after="0"/>
            </w:pPr>
            <w:r>
              <w:rPr>
                <w:rFonts w:ascii="Arial" w:cs="Arial"/>
                <w:color w:val="000000"/>
                <w:sz w:val="16"/>
              </w:rPr>
              <w:t xml:space="preserve">Codec_for_Multimedia_Telephony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5098</w:t>
            </w:r>
          </w:p>
          <w:tcPr>
            <w:shd w:val="clear" w:color="000000" w:fill="CCFFCC"/>
            <w:gridSpan w:val="4"/>
          </w:tcPr>
        </w:tc>
        <w:tc>
          <w:p>
            <w:pPr>
              <w:spacing w:after="0"/>
            </w:pPr>
            <w:r>
              <w:rPr>
                <w:rFonts w:ascii="Arial" w:cs="Arial"/>
                <w:color w:val="000000"/>
                <w:sz w:val="16"/>
              </w:rPr>
              <w:t xml:space="preserve">60415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Multimedia_Codec</w:t>
            </w:r>
          </w:p>
          <w:tcPr>
            <w:shd w:val="clear" w:color="000000" w:fill="CCFFCC"/>
            <w:gridSpan w:val="4"/>
          </w:tcPr>
        </w:tc>
        <w:tc>
          <w:p>
            <w:pPr>
              <w:spacing w:after="0"/>
            </w:pPr>
            <w:r>
              <w:rPr>
                <w:rFonts w:ascii="Arial" w:cs="Arial"/>
                <w:color w:val="000000"/>
                <w:sz w:val="16"/>
              </w:rPr>
              <w:t xml:space="preserve">Multimedia_Codec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5099</w:t>
            </w:r>
          </w:p>
          <w:tcPr>
            <w:shd w:val="clear" w:color="000000" w:fill="CCFFCC"/>
            <w:gridSpan w:val="4"/>
          </w:tcPr>
        </w:tc>
        <w:tc>
          <w:p>
            <w:pPr>
              <w:spacing w:after="0"/>
            </w:pPr>
            <w:r>
              <w:rPr>
                <w:rFonts w:ascii="Arial" w:cs="Arial"/>
                <w:color w:val="000000"/>
                <w:sz w:val="16"/>
              </w:rPr>
              <w:t xml:space="preserve">60515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CSM</w:t>
            </w:r>
          </w:p>
          <w:tcPr>
            <w:shd w:val="clear" w:color="000000" w:fill="CCFFCC"/>
            <w:gridSpan w:val="4"/>
          </w:tcPr>
        </w:tc>
        <w:tc>
          <w:p>
            <w:pPr>
              <w:spacing w:after="0"/>
            </w:pPr>
            <w:r>
              <w:rPr>
                <w:rFonts w:ascii="Arial" w:cs="Arial"/>
                <w:color w:val="000000"/>
                <w:sz w:val="16"/>
              </w:rPr>
              <w:t xml:space="preserve">CSM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5100</w:t>
            </w:r>
          </w:p>
          <w:tcPr>
            <w:shd w:val="clear" w:color="000000" w:fill="CCFFCC"/>
            <w:gridSpan w:val="4"/>
          </w:tcPr>
        </w:tc>
        <w:tc>
          <w:p>
            <w:pPr>
              <w:spacing w:after="0"/>
            </w:pPr>
            <w:r>
              <w:rPr>
                <w:rFonts w:ascii="Arial" w:cs="Arial"/>
                <w:color w:val="000000"/>
                <w:sz w:val="16"/>
              </w:rPr>
              <w:t xml:space="preserve">60615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WI2MMC</w:t>
            </w:r>
          </w:p>
          <w:tcPr>
            <w:shd w:val="clear" w:color="000000" w:fill="CCFFCC"/>
            <w:gridSpan w:val="4"/>
          </w:tcPr>
        </w:tc>
        <w:tc>
          <w:p>
            <w:pPr>
              <w:spacing w:after="0"/>
            </w:pPr>
            <w:r>
              <w:rPr>
                <w:rFonts w:ascii="Arial" w:cs="Arial"/>
                <w:color w:val="000000"/>
                <w:sz w:val="16"/>
              </w:rPr>
              <w:t xml:space="preserve">WI2MMC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5101</w:t>
            </w:r>
          </w:p>
          <w:tcPr>
            <w:shd w:val="clear" w:color="000000" w:fill="CCFFCC"/>
            <w:gridSpan w:val="4"/>
          </w:tcPr>
        </w:tc>
        <w:tc>
          <w:p>
            <w:pPr>
              <w:spacing w:after="0"/>
            </w:pPr>
            <w:r>
              <w:rPr>
                <w:rFonts w:ascii="Arial" w:cs="Arial"/>
                <w:color w:val="000000"/>
                <w:sz w:val="16"/>
              </w:rPr>
              <w:t xml:space="preserve">60715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Codec(s)_for_CS_MM_Tel._Serv</w:t>
            </w:r>
          </w:p>
          <w:tcPr>
            <w:shd w:val="clear" w:color="000000" w:fill="CCFFCC"/>
            <w:gridSpan w:val="4"/>
          </w:tcPr>
        </w:tc>
        <w:tc>
          <w:p>
            <w:pPr>
              <w:spacing w:after="0"/>
            </w:pPr>
            <w:r>
              <w:rPr>
                <w:rFonts w:ascii="Arial" w:cs="Arial"/>
                <w:color w:val="000000"/>
                <w:sz w:val="16"/>
              </w:rPr>
              <w:t xml:space="preserve">Codec(s)_for_CS_MM_Tel._Serv</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5102</w:t>
            </w:r>
          </w:p>
          <w:tcPr>
            <w:shd w:val="clear" w:color="000000" w:fill="CCFFCC"/>
            <w:gridSpan w:val="4"/>
          </w:tcPr>
        </w:tc>
        <w:tc>
          <w:p>
            <w:pPr>
              <w:spacing w:after="0"/>
            </w:pPr>
            <w:r>
              <w:rPr>
                <w:rFonts w:ascii="Arial" w:cs="Arial"/>
                <w:color w:val="000000"/>
                <w:sz w:val="16"/>
              </w:rPr>
              <w:t xml:space="preserve">60815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Codec(s)_for_MM_Tel_Service</w:t>
            </w:r>
          </w:p>
          <w:tcPr>
            <w:shd w:val="clear" w:color="000000" w:fill="CCFFCC"/>
            <w:gridSpan w:val="4"/>
          </w:tcPr>
        </w:tc>
        <w:tc>
          <w:p>
            <w:pPr>
              <w:spacing w:after="0"/>
            </w:pPr>
            <w:r>
              <w:rPr>
                <w:rFonts w:ascii="Arial" w:cs="Arial"/>
                <w:color w:val="000000"/>
                <w:sz w:val="16"/>
              </w:rPr>
              <w:t xml:space="preserve">Codec(s)_for_MM_Tel_Service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5103</w:t>
            </w:r>
          </w:p>
          <w:tcPr>
            <w:shd w:val="clear" w:color="000000" w:fill="CCFFCC"/>
            <w:gridSpan w:val="4"/>
          </w:tcPr>
        </w:tc>
        <w:tc>
          <w:p>
            <w:pPr>
              <w:spacing w:after="0"/>
            </w:pPr>
            <w:r>
              <w:rPr>
                <w:rFonts w:ascii="Arial" w:cs="Arial"/>
                <w:color w:val="000000"/>
                <w:sz w:val="16"/>
              </w:rPr>
              <w:t xml:space="preserve">60915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5104</w:t>
            </w:r>
          </w:p>
          <w:tcPr>
            <w:shd w:val="clear" w:color="000000" w:fill="CCFFCC"/>
            <w:gridSpan w:val="4"/>
          </w:tcPr>
        </w:tc>
        <w:tc>
          <w:p>
            <w:pPr>
              <w:spacing w:after="0"/>
            </w:pPr>
            <w:r>
              <w:rPr>
                <w:rFonts w:ascii="Arial" w:cs="Arial"/>
                <w:color w:val="000000"/>
                <w:sz w:val="16"/>
              </w:rPr>
              <w:t xml:space="preserve">60078</w:t>
            </w:r>
          </w:p>
          <w:tcPr>
            <w:shd w:val="clear" w:color="000000" w:fill="CCFFCC"/>
            <w:gridSpan w:val="4"/>
          </w:tcPr>
        </w:tc>
        <w:tc>
          <w:p>
            <w:pPr>
              <w:spacing w:after="0"/>
            </w:pPr>
            <w:r>
              <w:rPr>
                <w:rFonts w:ascii="Arial" w:cs="Arial"/>
                <w:b/>
                <w:color w:val="000000"/>
                <w:sz w:val="16"/>
              </w:rPr>
              <w:t xml:space="preserve">   QoS for Speech and Multimedia Codec</w:t>
            </w:r>
          </w:p>
          <w:tcPr>
            <w:shd w:val="clear" w:color="000000" w:fill="CCFFCC"/>
            <w:gridSpan w:val="4"/>
          </w:tcPr>
        </w:tc>
        <w:tc>
          <w:p>
            <w:pPr>
              <w:spacing w:after="0"/>
            </w:pPr>
            <w:r>
              <w:rPr>
                <w:rFonts w:ascii="Arial" w:cs="Arial"/>
                <w:color w:val="000000"/>
                <w:sz w:val="16"/>
              </w:rPr>
              <w:t xml:space="preserve">QoS_for_Speech_&amp;_MM_Codecs_/_AMR</w:t>
            </w:r>
          </w:p>
          <w:tcPr>
            <w:shd w:val="clear" w:color="000000" w:fill="CCFFCC"/>
            <w:gridSpan w:val="4"/>
          </w:tcPr>
        </w:tc>
        <w:tc>
          <w:p>
            <w:pPr>
              <w:spacing w:after="0"/>
            </w:pPr>
            <w:r>
              <w:rPr>
                <w:rFonts w:ascii="Arial" w:cs="Arial"/>
                <w:color w:val="000000"/>
                <w:sz w:val="16"/>
              </w:rPr>
              <w:t xml:space="preserve">QoS_for_Speech_&amp;_MM_Codecs_/_AMR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5105</w:t>
            </w:r>
          </w:p>
          <w:tcPr>
            <w:shd w:val="clear" w:color="000000" w:fill="CCFFCC"/>
            <w:gridSpan w:val="4"/>
          </w:tcPr>
        </w:tc>
        <w:tc>
          <w:p>
            <w:pPr>
              <w:spacing w:after="0"/>
            </w:pPr>
            <w:r>
              <w:rPr>
                <w:rFonts w:ascii="Arial" w:cs="Arial"/>
                <w:color w:val="000000"/>
                <w:sz w:val="16"/>
              </w:rPr>
              <w:t xml:space="preserve">60099</w:t>
            </w:r>
          </w:p>
          <w:tcPr>
            <w:shd w:val="clear" w:color="000000" w:fill="CCFFCC"/>
            <w:gridSpan w:val="4"/>
          </w:tcPr>
        </w:tc>
        <w:tc>
          <w:p>
            <w:pPr>
              <w:spacing w:after="0"/>
            </w:pPr>
            <w:r>
              <w:rPr>
                <w:rFonts w:ascii="Arial" w:cs="Arial"/>
                <w:b/>
                <w:color w:val="000000"/>
                <w:sz w:val="16"/>
              </w:rPr>
              <w:t xml:space="preserve">   Tandem Free Operation - Adaptive Multi-Rate codec types</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UMTS_AMR2 is default Codec Type in R99 dual_mode terminals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5106</w:t>
            </w:r>
          </w:p>
          <w:tcPr>
            <w:shd w:val="clear" w:color="000000" w:fill="CCFFCC"/>
            <w:gridSpan w:val="4"/>
          </w:tcPr>
        </w:tc>
        <w:tc>
          <w:p>
            <w:pPr>
              <w:spacing w:after="0"/>
            </w:pPr>
            <w:r>
              <w:rPr>
                <w:rFonts w:ascii="Arial" w:cs="Arial"/>
                <w:color w:val="000000"/>
                <w:sz w:val="16"/>
              </w:rPr>
              <w:t xml:space="preserve">60112</w:t>
            </w:r>
          </w:p>
          <w:tcPr>
            <w:shd w:val="clear" w:color="000000" w:fill="CCFFCC"/>
            <w:gridSpan w:val="4"/>
          </w:tcPr>
        </w:tc>
        <w:tc>
          <w:p>
            <w:pPr>
              <w:spacing w:after="0"/>
            </w:pPr>
            <w:r>
              <w:rPr>
                <w:rFonts w:ascii="Arial" w:cs="Arial"/>
                <w:b/>
                <w:color w:val="000000"/>
                <w:sz w:val="16"/>
              </w:rPr>
              <w:t xml:space="preserve">   Noise Suppression for AMR</w:t>
            </w:r>
          </w:p>
          <w:tcPr>
            <w:shd w:val="clear" w:color="000000" w:fill="CCFFCC"/>
            <w:gridSpan w:val="4"/>
          </w:tcPr>
        </w:tc>
        <w:tc>
          <w:p>
            <w:pPr>
              <w:spacing w:after="0"/>
            </w:pPr>
            <w:r>
              <w:rPr>
                <w:rFonts w:ascii="Arial" w:cs="Arial"/>
                <w:color w:val="000000"/>
                <w:sz w:val="16"/>
              </w:rPr>
              <w:t xml:space="preserve">AMRNS</w:t>
            </w:r>
          </w:p>
          <w:tcPr>
            <w:shd w:val="clear" w:color="000000" w:fill="CCFFCC"/>
            <w:gridSpan w:val="4"/>
          </w:tcPr>
        </w:tc>
        <w:tc>
          <w:p>
            <w:pPr>
              <w:spacing w:after="0"/>
            </w:pPr>
            <w:r>
              <w:rPr>
                <w:rFonts w:ascii="Arial" w:cs="Arial"/>
                <w:color w:val="000000"/>
                <w:sz w:val="16"/>
              </w:rPr>
              <w:t xml:space="preserve">AMRNS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Combination of the AMR speech codec and the Noise Suppression function. TS 06.77 and TR 06.78 only apply to GSM. They apply to UMTS from Rel-4 onwards, when they were converted to TS 26.077 and TR 26.078.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5107</w:t>
            </w:r>
          </w:p>
          <w:tcPr>
            <w:shd w:val="clear" w:color="000000" w:fill="CCFFCC"/>
            <w:gridSpan w:val="4"/>
          </w:tcPr>
        </w:tc>
        <w:tc>
          <w:p>
            <w:pPr>
              <w:spacing w:after="0"/>
            </w:pPr>
            <w:r>
              <w:rPr>
                <w:rFonts w:ascii="Arial" w:cs="Arial"/>
                <w:color w:val="000000"/>
                <w:sz w:val="16"/>
              </w:rPr>
              <w:t xml:space="preserve">60065</w:t>
            </w:r>
          </w:p>
          <w:tcPr>
            <w:shd w:val="clear" w:color="000000" w:fill="CCFFCC"/>
            <w:gridSpan w:val="4"/>
          </w:tcPr>
        </w:tc>
        <w:tc>
          <w:p>
            <w:pPr>
              <w:spacing w:after="0"/>
            </w:pPr>
            <w:r>
              <w:rPr>
                <w:rFonts w:ascii="Arial" w:cs="Arial"/>
                <w:b/>
                <w:color w:val="000000"/>
                <w:sz w:val="16"/>
              </w:rPr>
              <w:t xml:space="preserve">   Out-of-Band Transcoder</w:t>
            </w:r>
          </w:p>
          <w:tcPr>
            <w:shd w:val="clear" w:color="000000" w:fill="CCFFCC"/>
            <w:gridSpan w:val="4"/>
          </w:tcPr>
        </w:tc>
        <w:tc>
          <w:p>
            <w:pPr>
              <w:spacing w:after="0"/>
            </w:pPr>
            <w:r>
              <w:rPr>
                <w:rFonts w:ascii="Arial" w:cs="Arial"/>
                <w:color w:val="000000"/>
                <w:sz w:val="16"/>
              </w:rPr>
              <w:t xml:space="preserve">OoBT</w:t>
            </w:r>
          </w:p>
          <w:tcPr>
            <w:shd w:val="clear" w:color="000000" w:fill="CCFFCC"/>
            <w:gridSpan w:val="4"/>
          </w:tcPr>
        </w:tc>
        <w:tc>
          <w:p>
            <w:pPr>
              <w:spacing w:after="0"/>
            </w:pPr>
            <w:r>
              <w:rPr>
                <w:rFonts w:ascii="Arial" w:cs="Arial"/>
                <w:color w:val="000000"/>
                <w:sz w:val="16"/>
              </w:rPr>
              <w:t xml:space="preserve">OoBT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Transcoder handling in the CN at inter-system handover and relocation + Introduction of UMTS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5108</w:t>
            </w:r>
          </w:p>
          <w:tcPr>
            <w:shd w:val="clear" w:color="000000" w:fill="CCFFCC"/>
            <w:gridSpan w:val="4"/>
          </w:tcPr>
        </w:tc>
        <w:tc>
          <w:p>
            <w:pPr>
              <w:spacing w:after="0"/>
            </w:pPr>
            <w:r>
              <w:rPr>
                <w:rFonts w:ascii="Arial" w:cs="Arial"/>
                <w:color w:val="000000"/>
                <w:sz w:val="16"/>
              </w:rPr>
              <w:t xml:space="preserve">60066</w:t>
            </w:r>
          </w:p>
          <w:tcPr>
            <w:shd w:val="clear" w:color="000000" w:fill="CCFFCC"/>
            <w:gridSpan w:val="4"/>
          </w:tcPr>
        </w:tc>
        <w:tc>
          <w:p>
            <w:pPr>
              <w:spacing w:after="0"/>
            </w:pPr>
            <w:r>
              <w:rPr>
                <w:rFonts w:ascii="Arial" w:cs="Arial"/>
                <w:b/>
                <w:color w:val="000000"/>
                <w:sz w:val="16"/>
              </w:rPr>
              <w:t xml:space="preserve">   Out-of-Band Transcoder Control </w:t>
            </w:r>
          </w:p>
          <w:tcPr>
            <w:shd w:val="clear" w:color="000000" w:fill="CCFFCC"/>
            <w:gridSpan w:val="4"/>
          </w:tcPr>
        </w:tc>
        <w:tc>
          <w:p>
            <w:pPr>
              <w:spacing w:after="0"/>
            </w:pPr>
            <w:r>
              <w:rPr>
                <w:rFonts w:ascii="Arial" w:cs="Arial"/>
                <w:color w:val="000000"/>
                <w:sz w:val="16"/>
              </w:rPr>
              <w:t xml:space="preserve">OoBTC</w:t>
            </w:r>
          </w:p>
          <w:tcPr>
            <w:shd w:val="clear" w:color="000000" w:fill="CCFFCC"/>
            <w:gridSpan w:val="4"/>
          </w:tcPr>
        </w:tc>
        <w:tc>
          <w:p>
            <w:pPr>
              <w:spacing w:after="0"/>
            </w:pPr>
            <w:r>
              <w:rPr>
                <w:rFonts w:ascii="Arial" w:cs="Arial"/>
                <w:color w:val="000000"/>
                <w:sz w:val="16"/>
              </w:rPr>
              <w:t xml:space="preserve">OoBTC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24.008 CR#0572 in NP-020220 was approved under this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5109</w:t>
            </w:r>
          </w:p>
          <w:tcPr>
            <w:shd w:val="clear" w:color="000000" w:fill="CCFFCC"/>
            <w:gridSpan w:val="4"/>
          </w:tcPr>
        </w:tc>
        <w:tc>
          <w:p>
            <w:pPr>
              <w:spacing w:after="0"/>
            </w:pPr>
            <w:r>
              <w:rPr>
                <w:rFonts w:ascii="Arial" w:cs="Arial"/>
                <w:color w:val="000000"/>
                <w:sz w:val="16"/>
              </w:rPr>
              <w:t xml:space="preserve">60143</w:t>
            </w:r>
          </w:p>
          <w:tcPr>
            <w:shd w:val="clear" w:color="000000" w:fill="CCFFCC"/>
            <w:gridSpan w:val="4"/>
          </w:tcPr>
        </w:tc>
        <w:tc>
          <w:p>
            <w:pPr>
              <w:spacing w:after="0"/>
            </w:pPr>
            <w:r>
              <w:rPr>
                <w:rFonts w:ascii="Arial" w:cs="Arial"/>
                <w:b/>
                <w:color w:val="0000FF"/>
                <w:sz w:val="16"/>
              </w:rPr>
              <w:t xml:space="preserve">Advanced Speech Call Items enhancements</w:t>
            </w:r>
          </w:p>
          <w:tcPr>
            <w:shd w:val="clear" w:color="0000FF" w:fill="CCFFCC"/>
            <w:gridSpan w:val="4"/>
          </w:tcPr>
        </w:tc>
        <w:tc>
          <w:p>
            <w:pPr>
              <w:spacing w:after="0"/>
            </w:pPr>
            <w:r>
              <w:rPr>
                <w:rFonts w:ascii="Arial" w:cs="Arial"/>
                <w:color w:val="000000"/>
                <w:sz w:val="16"/>
              </w:rPr>
              <w:t xml:space="preserve">ASCI</w:t>
            </w:r>
          </w:p>
          <w:tcPr>
            <w:shd w:val="clear" w:color="000000" w:fill="CCFFCC"/>
            <w:gridSpan w:val="4"/>
          </w:tcPr>
        </w:tc>
        <w:tc>
          <w:p>
            <w:pPr>
              <w:spacing w:after="0"/>
            </w:pPr>
            <w:r>
              <w:rPr>
                <w:rFonts w:ascii="Arial" w:cs="Arial"/>
                <w:color w:val="000000"/>
                <w:sz w:val="16"/>
              </w:rPr>
              <w:t xml:space="preserve">ASCI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SMG1,SMG2,SMG3,SMG7,SMG9,N1,N4,S1,T2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5110</w:t>
            </w:r>
          </w:p>
          <w:tcPr>
            <w:shd w:val="clear" w:color="000000" w:fill="CCFFCC"/>
            <w:gridSpan w:val="4"/>
          </w:tcPr>
        </w:tc>
        <w:tc>
          <w:p>
            <w:pPr>
              <w:spacing w:after="0"/>
            </w:pPr>
            <w:r>
              <w:rPr>
                <w:rFonts w:ascii="Arial" w:cs="Arial"/>
                <w:color w:val="000000"/>
                <w:sz w:val="16"/>
              </w:rPr>
              <w:t xml:space="preserve">60009</w:t>
            </w:r>
          </w:p>
          <w:tcPr>
            <w:shd w:val="clear" w:color="000000" w:fill="CCFFCC"/>
            <w:gridSpan w:val="4"/>
          </w:tcPr>
        </w:tc>
        <w:tc>
          <w:p>
            <w:pPr>
              <w:spacing w:after="0"/>
            </w:pPr>
            <w:r>
              <w:rPr>
                <w:rFonts w:ascii="Arial" w:cs="Arial"/>
                <w:b/>
                <w:color w:val="0000FF"/>
                <w:sz w:val="16"/>
              </w:rPr>
              <w:t xml:space="preserve">Call Control improvements</w:t>
            </w:r>
          </w:p>
          <w:tcPr>
            <w:shd w:val="clear" w:color="0000FF" w:fill="CCFFCC"/>
            <w:gridSpan w:val="4"/>
          </w:tcPr>
        </w:tc>
        <w:tc>
          <w:p>
            <w:pPr>
              <w:spacing w:after="0"/>
            </w:pPr>
            <w:r>
              <w:rPr>
                <w:rFonts w:ascii="Arial" w:cs="Arial"/>
                <w:color w:val="000000"/>
                <w:sz w:val="16"/>
              </w:rPr>
              <w:t xml:space="preserve">CC_Related_items</w:t>
            </w:r>
          </w:p>
          <w:tcPr>
            <w:shd w:val="clear" w:color="000000" w:fill="CCFFCC"/>
            <w:gridSpan w:val="4"/>
          </w:tcPr>
        </w:tc>
        <w:tc>
          <w:p>
            <w:pPr>
              <w:spacing w:after="0"/>
            </w:pPr>
            <w:r>
              <w:rPr>
                <w:rFonts w:ascii="Arial" w:cs="Arial"/>
                <w:color w:val="000000"/>
                <w:sz w:val="16"/>
              </w:rPr>
              <w:t xml:space="preserve">CC_Related_items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Minor improvements to 24.007 and 24.008 to increase the number of simultaneous calls/sessions from the present 7: the TI value is increased (NP-99441).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5111</w:t>
            </w:r>
          </w:p>
          <w:tcPr>
            <w:shd w:val="clear" w:color="000000" w:fill="CCFFCC"/>
            <w:gridSpan w:val="4"/>
          </w:tcPr>
        </w:tc>
        <w:tc>
          <w:p>
            <w:pPr>
              <w:spacing w:after="0"/>
            </w:pPr>
            <w:r>
              <w:rPr>
                <w:rFonts w:ascii="Arial" w:cs="Arial"/>
                <w:color w:val="000000"/>
                <w:sz w:val="16"/>
              </w:rPr>
              <w:t xml:space="preserve">60059</w:t>
            </w:r>
          </w:p>
          <w:tcPr>
            <w:shd w:val="clear" w:color="000000" w:fill="CCFFCC"/>
            <w:gridSpan w:val="4"/>
          </w:tcPr>
        </w:tc>
        <w:tc>
          <w:p>
            <w:pPr>
              <w:spacing w:after="0"/>
            </w:pPr>
            <w:r>
              <w:rPr>
                <w:rFonts w:ascii="Arial" w:cs="Arial"/>
                <w:b/>
                <w:color w:val="0000FF"/>
                <w:sz w:val="16"/>
              </w:rPr>
              <w:t xml:space="preserve">Multimedia</w:t>
            </w:r>
          </w:p>
          <w:tcPr>
            <w:shd w:val="clear" w:color="0000FF" w:fill="CCFFCC"/>
            <w:gridSpan w:val="4"/>
          </w:tcPr>
        </w:tc>
        <w:tc>
          <w:p>
            <w:pPr>
              <w:spacing w:after="0"/>
            </w:pPr>
            <w:r>
              <w:rPr>
                <w:rFonts w:ascii="Arial" w:cs="Arial"/>
                <w:color w:val="000000"/>
                <w:sz w:val="16"/>
              </w:rPr>
              <w:t xml:space="preserve">Multimedia</w:t>
            </w:r>
          </w:p>
          <w:tcPr>
            <w:shd w:val="clear" w:color="000000" w:fill="CCFFCC"/>
            <w:gridSpan w:val="4"/>
          </w:tcPr>
        </w:tc>
        <w:tc>
          <w:p>
            <w:pPr>
              <w:spacing w:after="0"/>
            </w:pPr>
            <w:r>
              <w:rPr>
                <w:rFonts w:ascii="Arial" w:cs="Arial"/>
                <w:color w:val="000000"/>
                <w:sz w:val="16"/>
              </w:rPr>
              <w:t xml:space="preserve">Multimedia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5112</w:t>
            </w:r>
          </w:p>
          <w:tcPr>
            <w:shd w:val="clear" w:color="000000" w:fill="CCFFCC"/>
            <w:gridSpan w:val="4"/>
          </w:tcPr>
        </w:tc>
        <w:tc>
          <w:p>
            <w:pPr>
              <w:spacing w:after="0"/>
            </w:pPr>
            <w:r>
              <w:rPr>
                <w:rFonts w:ascii="Arial" w:cs="Arial"/>
                <w:color w:val="000000"/>
                <w:sz w:val="16"/>
              </w:rPr>
              <w:t xml:space="preserve">60089</w:t>
            </w:r>
          </w:p>
          <w:tcPr>
            <w:shd w:val="clear" w:color="000000" w:fill="CCFFCC"/>
            <w:gridSpan w:val="4"/>
          </w:tcPr>
        </w:tc>
        <w:tc>
          <w:p>
            <w:pPr>
              <w:spacing w:after="0"/>
            </w:pPr>
            <w:r>
              <w:rPr>
                <w:rFonts w:ascii="Arial" w:cs="Arial"/>
                <w:b/>
                <w:color w:val="0000FF"/>
                <w:sz w:val="16"/>
              </w:rPr>
              <w:t xml:space="preserve">Sub-System Number allocation for RANAP, RNSAP</w:t>
            </w:r>
          </w:p>
          <w:tcPr>
            <w:shd w:val="clear" w:color="0000FF" w:fill="CCFFCC"/>
            <w:gridSpan w:val="4"/>
          </w:tcPr>
        </w:tc>
        <w:tc>
          <w:p>
            <w:pPr>
              <w:spacing w:after="0"/>
            </w:pPr>
            <w:r>
              <w:rPr>
                <w:rFonts w:ascii="Arial" w:cs="Arial"/>
                <w:color w:val="000000"/>
                <w:sz w:val="16"/>
              </w:rPr>
              <w:t xml:space="preserve">SSN_allocation</w:t>
            </w:r>
          </w:p>
          <w:tcPr>
            <w:shd w:val="clear" w:color="000000" w:fill="CCFFCC"/>
            <w:gridSpan w:val="4"/>
          </w:tcPr>
        </w:tc>
        <w:tc>
          <w:p>
            <w:pPr>
              <w:spacing w:after="0"/>
            </w:pPr>
            <w:r>
              <w:rPr>
                <w:rFonts w:ascii="Arial" w:cs="Arial"/>
                <w:color w:val="000000"/>
                <w:sz w:val="16"/>
              </w:rPr>
              <w:t xml:space="preserve">SSN_allocation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Sub-System Number allocation for Radio Access Network Application Part, Radio Network Subsystem Application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5113</w:t>
            </w:r>
          </w:p>
          <w:tcPr>
            <w:shd w:val="clear" w:color="000000" w:fill="CCFFCC"/>
            <w:gridSpan w:val="4"/>
          </w:tcPr>
        </w:tc>
        <w:tc>
          <w:p>
            <w:pPr>
              <w:spacing w:after="0"/>
            </w:pPr>
            <w:r>
              <w:rPr>
                <w:rFonts w:ascii="Arial" w:cs="Arial"/>
                <w:color w:val="000000"/>
                <w:sz w:val="16"/>
              </w:rPr>
              <w:t xml:space="preserve">60053</w:t>
            </w:r>
          </w:p>
          <w:tcPr>
            <w:shd w:val="clear" w:color="000000" w:fill="CCFFCC"/>
            <w:gridSpan w:val="4"/>
          </w:tcPr>
        </w:tc>
        <w:tc>
          <w:p>
            <w:pPr>
              <w:spacing w:after="0"/>
            </w:pPr>
            <w:r>
              <w:rPr>
                <w:rFonts w:ascii="Arial" w:cs="Arial"/>
                <w:b/>
                <w:color w:val="0000FF"/>
                <w:sz w:val="16"/>
              </w:rPr>
              <w:t xml:space="preserve">Intranet / ISP access with DHCP end-to-end</w:t>
            </w:r>
          </w:p>
          <w:tcPr>
            <w:shd w:val="clear" w:color="0000FF" w:fill="CCFFCC"/>
            <w:gridSpan w:val="4"/>
          </w:tcPr>
        </w:tc>
        <w:tc>
          <w:p>
            <w:pPr>
              <w:spacing w:after="0"/>
            </w:pPr>
            <w:r>
              <w:rPr>
                <w:rFonts w:ascii="Arial" w:cs="Arial"/>
                <w:color w:val="000000"/>
                <w:sz w:val="16"/>
              </w:rPr>
              <w:t xml:space="preserve">ISPaccess</w:t>
            </w:r>
          </w:p>
          <w:tcPr>
            <w:shd w:val="clear" w:color="000000" w:fill="CCFFCC"/>
            <w:gridSpan w:val="4"/>
          </w:tcPr>
        </w:tc>
        <w:tc>
          <w:p>
            <w:pPr>
              <w:spacing w:after="0"/>
            </w:pPr>
            <w:r>
              <w:rPr>
                <w:rFonts w:ascii="Arial" w:cs="Arial"/>
                <w:color w:val="000000"/>
                <w:sz w:val="16"/>
              </w:rPr>
              <w:t xml:space="preserve">ISPaccess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Access to an Intranet/ISP with DHCP end to end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5114</w:t>
            </w:r>
          </w:p>
          <w:tcPr>
            <w:shd w:val="clear" w:color="000000" w:fill="CCFFCC"/>
            <w:gridSpan w:val="4"/>
          </w:tcPr>
        </w:tc>
        <w:tc>
          <w:p>
            <w:pPr>
              <w:spacing w:after="0"/>
            </w:pPr>
            <w:r>
              <w:rPr>
                <w:rFonts w:ascii="Arial" w:cs="Arial"/>
                <w:color w:val="000000"/>
                <w:sz w:val="16"/>
              </w:rPr>
              <w:t xml:space="preserve">60072</w:t>
            </w:r>
          </w:p>
          <w:tcPr>
            <w:shd w:val="clear" w:color="000000" w:fill="CCFFCC"/>
            <w:gridSpan w:val="4"/>
          </w:tcPr>
        </w:tc>
        <w:tc>
          <w:p>
            <w:pPr>
              <w:spacing w:after="0"/>
            </w:pPr>
            <w:r>
              <w:rPr>
                <w:rFonts w:ascii="Arial" w:cs="Arial"/>
                <w:b/>
                <w:color w:val="0000FF"/>
                <w:sz w:val="16"/>
              </w:rPr>
              <w:t xml:space="preserve">Point_to_Multipoint_Services</w:t>
            </w:r>
          </w:p>
          <w:tcPr>
            <w:shd w:val="clear" w:color="0000FF" w:fill="CCFFCC"/>
            <w:gridSpan w:val="4"/>
          </w:tcPr>
        </w:tc>
        <w:tc>
          <w:p>
            <w:pPr>
              <w:spacing w:after="0"/>
            </w:pPr>
            <w:r>
              <w:rPr>
                <w:rFonts w:ascii="Arial" w:cs="Arial"/>
                <w:color w:val="000000"/>
                <w:sz w:val="16"/>
              </w:rPr>
              <w:t xml:space="preserve">Point_to_Multipoint_Services</w:t>
            </w:r>
          </w:p>
          <w:tcPr>
            <w:shd w:val="clear" w:color="000000" w:fill="CCFFCC"/>
            <w:gridSpan w:val="4"/>
          </w:tcPr>
        </w:tc>
        <w:tc>
          <w:p>
            <w:pPr>
              <w:spacing w:after="0"/>
            </w:pPr>
            <w:r>
              <w:rPr>
                <w:rFonts w:ascii="Arial" w:cs="Arial"/>
                <w:color w:val="000000"/>
                <w:sz w:val="16"/>
              </w:rPr>
              <w:t xml:space="preserve">Point_to_Multipoint_Services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Support for the IP-Multicast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5115</w:t>
            </w:r>
          </w:p>
          <w:tcPr>
            <w:shd w:val="clear" w:color="000000" w:fill="CCFFCC"/>
            <w:gridSpan w:val="4"/>
          </w:tcPr>
        </w:tc>
        <w:tc>
          <w:p>
            <w:pPr>
              <w:spacing w:after="0"/>
            </w:pPr>
            <w:r>
              <w:rPr>
                <w:rFonts w:ascii="Arial" w:cs="Arial"/>
                <w:color w:val="000000"/>
                <w:sz w:val="16"/>
              </w:rPr>
              <w:t xml:space="preserve">60146</w:t>
            </w:r>
          </w:p>
          <w:tcPr>
            <w:shd w:val="clear" w:color="000000" w:fill="CCFFCC"/>
            <w:gridSpan w:val="4"/>
          </w:tcPr>
        </w:tc>
        <w:tc>
          <w:p>
            <w:pPr>
              <w:spacing w:after="0"/>
            </w:pPr>
            <w:r>
              <w:rPr>
                <w:rFonts w:ascii="Arial" w:cs="Arial"/>
                <w:b/>
                <w:color w:val="0000FF"/>
                <w:sz w:val="16"/>
              </w:rPr>
              <w:t xml:space="preserve">Facsimile</w:t>
            </w:r>
          </w:p>
          <w:tcPr>
            <w:shd w:val="clear" w:color="0000FF" w:fill="CCFFCC"/>
            <w:gridSpan w:val="4"/>
          </w:tcPr>
        </w:tc>
        <w:tc>
          <w:p>
            <w:pPr>
              <w:spacing w:after="0"/>
            </w:pPr>
            <w:r>
              <w:rPr>
                <w:rFonts w:ascii="Arial" w:cs="Arial"/>
                <w:color w:val="000000"/>
                <w:sz w:val="16"/>
              </w:rPr>
              <w:t xml:space="preserve">FAX</w:t>
            </w:r>
          </w:p>
          <w:tcPr>
            <w:shd w:val="clear" w:color="000000" w:fill="CCFFCC"/>
            <w:gridSpan w:val="4"/>
          </w:tcPr>
        </w:tc>
        <w:tc>
          <w:p>
            <w:pPr>
              <w:spacing w:after="0"/>
            </w:pPr>
            <w:r>
              <w:rPr>
                <w:rFonts w:ascii="Arial" w:cs="Arial"/>
                <w:color w:val="000000"/>
                <w:sz w:val="16"/>
              </w:rPr>
              <w:t xml:space="preserve">FAX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5116</w:t>
            </w:r>
          </w:p>
          <w:tcPr>
            <w:shd w:val="clear" w:color="000000" w:fill="CCFFCC"/>
            <w:gridSpan w:val="4"/>
          </w:tcPr>
        </w:tc>
        <w:tc>
          <w:p>
            <w:pPr>
              <w:spacing w:after="0"/>
            </w:pPr>
            <w:r>
              <w:rPr>
                <w:rFonts w:ascii="Arial" w:cs="Arial"/>
                <w:color w:val="000000"/>
                <w:sz w:val="16"/>
              </w:rPr>
              <w:t xml:space="preserve">60081</w:t>
            </w:r>
          </w:p>
          <w:tcPr>
            <w:shd w:val="clear" w:color="000000" w:fill="CCFFCC"/>
            <w:gridSpan w:val="4"/>
          </w:tcPr>
        </w:tc>
        <w:tc>
          <w:p>
            <w:pPr>
              <w:spacing w:after="0"/>
            </w:pPr>
            <w:r>
              <w:rPr>
                <w:rFonts w:ascii="Arial" w:cs="Arial"/>
                <w:b/>
                <w:color w:val="0000FF"/>
                <w:sz w:val="16"/>
              </w:rPr>
              <w:t xml:space="preserve">Realtime_NT_FAX_in_UMTS</w:t>
            </w:r>
          </w:p>
          <w:tcPr>
            <w:shd w:val="clear" w:color="0000FF" w:fill="CCFFCC"/>
            <w:gridSpan w:val="4"/>
          </w:tcPr>
        </w:tc>
        <w:tc>
          <w:p>
            <w:pPr>
              <w:spacing w:after="0"/>
            </w:pPr>
            <w:r>
              <w:rPr>
                <w:rFonts w:ascii="Arial" w:cs="Arial"/>
                <w:color w:val="000000"/>
                <w:sz w:val="16"/>
              </w:rPr>
              <w:t xml:space="preserve">Realtime_NT_FAX_in_UMTS</w:t>
            </w:r>
          </w:p>
          <w:tcPr>
            <w:shd w:val="clear" w:color="000000" w:fill="CCFFCC"/>
            <w:gridSpan w:val="4"/>
          </w:tcPr>
        </w:tc>
        <w:tc>
          <w:p>
            <w:pPr>
              <w:spacing w:after="0"/>
            </w:pPr>
            <w:r>
              <w:rPr>
                <w:rFonts w:ascii="Arial" w:cs="Arial"/>
                <w:color w:val="000000"/>
                <w:sz w:val="16"/>
              </w:rPr>
              <w:t xml:space="preserve">Realtime_NT_FAX_in_UMTS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Asynchronous Interface for real-time NT Fax + Introduction of Asynchronous interface for Real-time non-transparent FAX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5117</w:t>
            </w:r>
          </w:p>
          <w:tcPr>
            <w:shd w:val="clear" w:color="000000" w:fill="CCFFCC"/>
            <w:gridSpan w:val="4"/>
          </w:tcPr>
        </w:tc>
        <w:tc>
          <w:p>
            <w:pPr>
              <w:spacing w:after="0"/>
            </w:pPr>
            <w:r>
              <w:rPr>
                <w:rFonts w:ascii="Arial" w:cs="Arial"/>
                <w:color w:val="000000"/>
                <w:sz w:val="16"/>
              </w:rPr>
              <w:t xml:space="preserve">60042</w:t>
            </w:r>
          </w:p>
          <w:tcPr>
            <w:shd w:val="clear" w:color="000000" w:fill="CCFFCC"/>
            <w:gridSpan w:val="4"/>
          </w:tcPr>
        </w:tc>
        <w:tc>
          <w:p>
            <w:pPr>
              <w:spacing w:after="0"/>
            </w:pPr>
            <w:r>
              <w:rPr>
                <w:rFonts w:ascii="Arial" w:cs="Arial"/>
                <w:b/>
                <w:color w:val="0000FF"/>
                <w:sz w:val="16"/>
              </w:rPr>
              <w:t xml:space="preserve">Gateway Location Register (GLR) - Mobile Application Part (MAP) specification</w:t>
            </w:r>
          </w:p>
          <w:tcPr>
            <w:shd w:val="clear" w:color="0000FF" w:fill="CCFFCC"/>
            <w:gridSpan w:val="4"/>
          </w:tcPr>
        </w:tc>
        <w:tc>
          <w:p>
            <w:pPr>
              <w:spacing w:after="0"/>
            </w:pPr>
            <w:r>
              <w:rPr>
                <w:rFonts w:ascii="Arial" w:cs="Arial"/>
                <w:color w:val="000000"/>
                <w:sz w:val="16"/>
              </w:rPr>
              <w:t xml:space="preserve">GLR</w:t>
            </w:r>
          </w:p>
          <w:tcPr>
            <w:shd w:val="clear" w:color="000000" w:fill="CCFFCC"/>
            <w:gridSpan w:val="4"/>
          </w:tcPr>
        </w:tc>
        <w:tc>
          <w:p>
            <w:pPr>
              <w:spacing w:after="0"/>
            </w:pPr>
            <w:r>
              <w:rPr>
                <w:rFonts w:ascii="Arial" w:cs="Arial"/>
                <w:color w:val="000000"/>
                <w:sz w:val="16"/>
              </w:rPr>
              <w:t xml:space="preserve">GLR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5118</w:t>
            </w:r>
          </w:p>
          <w:tcPr>
            <w:shd w:val="clear" w:color="000000" w:fill="CCFFCC"/>
            <w:gridSpan w:val="4"/>
          </w:tcPr>
        </w:tc>
        <w:tc>
          <w:p>
            <w:pPr>
              <w:spacing w:after="0"/>
            </w:pPr>
            <w:r>
              <w:rPr>
                <w:rFonts w:ascii="Arial" w:cs="Arial"/>
                <w:color w:val="000000"/>
                <w:sz w:val="16"/>
              </w:rPr>
              <w:t xml:space="preserve">60056</w:t>
            </w:r>
          </w:p>
          <w:tcPr>
            <w:shd w:val="clear" w:color="000000" w:fill="CCFFCC"/>
            <w:gridSpan w:val="4"/>
          </w:tcPr>
        </w:tc>
        <w:tc>
          <w:p>
            <w:pPr>
              <w:spacing w:after="0"/>
            </w:pPr>
            <w:r>
              <w:rPr>
                <w:rFonts w:ascii="Arial" w:cs="Arial"/>
                <w:b/>
                <w:color w:val="0000FF"/>
                <w:sz w:val="16"/>
              </w:rPr>
              <w:t xml:space="preserve">Multiple Subscriber Profile phase 2</w:t>
            </w:r>
          </w:p>
          <w:tcPr>
            <w:shd w:val="clear" w:color="0000FF" w:fill="CCFFCC"/>
            <w:gridSpan w:val="4"/>
          </w:tcPr>
        </w:tc>
        <w:tc>
          <w:p>
            <w:pPr>
              <w:spacing w:after="0"/>
            </w:pPr>
            <w:r>
              <w:rPr>
                <w:rFonts w:ascii="Arial" w:cs="Arial"/>
                <w:color w:val="000000"/>
                <w:sz w:val="16"/>
              </w:rPr>
              <w:t xml:space="preserve">MSP2</w:t>
            </w:r>
          </w:p>
          <w:tcPr>
            <w:shd w:val="clear" w:color="000000" w:fill="CCFFCC"/>
            <w:gridSpan w:val="4"/>
          </w:tcPr>
        </w:tc>
        <w:tc>
          <w:p>
            <w:pPr>
              <w:spacing w:after="0"/>
            </w:pPr>
            <w:r>
              <w:rPr>
                <w:rFonts w:ascii="Arial" w:cs="Arial"/>
                <w:color w:val="000000"/>
                <w:sz w:val="16"/>
              </w:rPr>
              <w:t xml:space="preserve">MSP2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5119</w:t>
            </w:r>
          </w:p>
          <w:tcPr>
            <w:shd w:val="clear" w:color="000000" w:fill="CCFFCC"/>
            <w:gridSpan w:val="4"/>
          </w:tcPr>
        </w:tc>
        <w:tc>
          <w:p>
            <w:pPr>
              <w:spacing w:after="0"/>
            </w:pPr>
            <w:r>
              <w:rPr>
                <w:rFonts w:ascii="Arial" w:cs="Arial"/>
                <w:color w:val="000000"/>
                <w:sz w:val="16"/>
              </w:rPr>
              <w:t xml:space="preserve">60074</w:t>
            </w:r>
          </w:p>
          <w:tcPr>
            <w:shd w:val="clear" w:color="000000" w:fill="CCFFCC"/>
            <w:gridSpan w:val="4"/>
          </w:tcPr>
        </w:tc>
        <w:tc>
          <w:p>
            <w:pPr>
              <w:spacing w:after="0"/>
            </w:pPr>
            <w:r>
              <w:rPr>
                <w:rFonts w:ascii="Arial" w:cs="Arial"/>
                <w:b/>
                <w:color w:val="0000FF"/>
                <w:sz w:val="16"/>
              </w:rPr>
              <w:t xml:space="preserve">Prepaging</w:t>
            </w:r>
          </w:p>
          <w:tcPr>
            <w:shd w:val="clear" w:color="0000FF" w:fill="CCFFCC"/>
            <w:gridSpan w:val="4"/>
          </w:tcPr>
        </w:tc>
        <w:tc>
          <w:p>
            <w:pPr>
              <w:spacing w:after="0"/>
            </w:pPr>
            <w:r>
              <w:rPr>
                <w:rFonts w:ascii="Arial" w:cs="Arial"/>
                <w:color w:val="000000"/>
                <w:sz w:val="16"/>
              </w:rPr>
              <w:t xml:space="preserve">Prepaging</w:t>
            </w:r>
          </w:p>
          <w:tcPr>
            <w:shd w:val="clear" w:color="000000" w:fill="CCFFCC"/>
            <w:gridSpan w:val="4"/>
          </w:tcPr>
        </w:tc>
        <w:tc>
          <w:p>
            <w:pPr>
              <w:spacing w:after="0"/>
            </w:pPr>
            <w:r>
              <w:rPr>
                <w:rFonts w:ascii="Arial" w:cs="Arial"/>
                <w:color w:val="000000"/>
                <w:sz w:val="16"/>
              </w:rPr>
              <w:t xml:space="preserve">Prepaging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5120</w:t>
            </w:r>
          </w:p>
          <w:tcPr>
            <w:shd w:val="clear" w:color="000000" w:fill="CCFFCC"/>
            <w:gridSpan w:val="4"/>
          </w:tcPr>
        </w:tc>
        <w:tc>
          <w:p>
            <w:pPr>
              <w:spacing w:after="0"/>
            </w:pPr>
            <w:r>
              <w:rPr>
                <w:rFonts w:ascii="Arial" w:cs="Arial"/>
                <w:color w:val="000000"/>
                <w:sz w:val="16"/>
              </w:rPr>
              <w:t xml:space="preserve">60148</w:t>
            </w:r>
          </w:p>
          <w:tcPr>
            <w:shd w:val="clear" w:color="000000" w:fill="CCFFCC"/>
            <w:gridSpan w:val="4"/>
          </w:tcPr>
        </w:tc>
        <w:tc>
          <w:p>
            <w:pPr>
              <w:spacing w:after="0"/>
            </w:pPr>
            <w:r>
              <w:rPr>
                <w:rFonts w:ascii="Arial" w:cs="Arial"/>
                <w:b/>
                <w:color w:val="0000FF"/>
                <w:sz w:val="16"/>
              </w:rPr>
              <w:t xml:space="preserve">Re-definition of channel quality measure used for AMR link adaptation for Downlink Advanced Receiver Performance (DARP) MS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Re-definition of channel quality measure used for AMR link adaptation for DARP 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5121</w:t>
            </w:r>
          </w:p>
          <w:tcPr>
            <w:shd w:val="clear" w:color="000000" w:fill="CCFFCC"/>
            <w:gridSpan w:val="4"/>
          </w:tcPr>
        </w:tc>
        <w:tc>
          <w:p>
            <w:pPr>
              <w:spacing w:after="0"/>
            </w:pPr>
            <w:r>
              <w:rPr>
                <w:rFonts w:ascii="Arial" w:cs="Arial"/>
                <w:color w:val="000000"/>
                <w:sz w:val="16"/>
              </w:rPr>
              <w:t xml:space="preserve">60051</w:t>
            </w:r>
          </w:p>
          <w:tcPr>
            <w:shd w:val="clear" w:color="000000" w:fill="CCFFCC"/>
            <w:gridSpan w:val="4"/>
          </w:tcPr>
        </w:tc>
        <w:tc>
          <w:p>
            <w:pPr>
              <w:spacing w:after="0"/>
            </w:pPr>
            <w:r>
              <w:rPr>
                <w:rFonts w:ascii="Arial" w:cs="Arial"/>
                <w:b/>
                <w:color w:val="0000FF"/>
                <w:sz w:val="16"/>
              </w:rPr>
              <w:t xml:space="preserve">Harmonized Standard</w:t>
            </w:r>
          </w:p>
          <w:tcPr>
            <w:shd w:val="clear" w:color="0000FF" w:fill="CCFFCC"/>
            <w:gridSpan w:val="4"/>
          </w:tcPr>
        </w:tc>
        <w:tc>
          <w:p>
            <w:pPr>
              <w:spacing w:after="0"/>
            </w:pPr>
            <w:r>
              <w:rPr>
                <w:rFonts w:ascii="Arial" w:cs="Arial"/>
                <w:color w:val="000000"/>
                <w:sz w:val="16"/>
              </w:rPr>
              <w:t xml:space="preserve">HS</w:t>
            </w:r>
          </w:p>
          <w:tcPr>
            <w:shd w:val="clear" w:color="000000" w:fill="CCFFCC"/>
            <w:gridSpan w:val="4"/>
          </w:tcPr>
        </w:tc>
        <w:tc>
          <w:p>
            <w:pPr>
              <w:spacing w:after="0"/>
            </w:pPr>
            <w:r>
              <w:rPr>
                <w:rFonts w:ascii="Arial" w:cs="Arial"/>
                <w:color w:val="000000"/>
                <w:sz w:val="16"/>
              </w:rPr>
              <w:t xml:space="preserve">HS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5122</w:t>
            </w:r>
          </w:p>
          <w:tcPr>
            <w:shd w:val="clear" w:color="000000" w:fill="CCFFCC"/>
            <w:gridSpan w:val="4"/>
          </w:tcPr>
        </w:tc>
        <w:tc>
          <w:p>
            <w:pPr>
              <w:spacing w:after="0"/>
            </w:pPr>
            <w:r>
              <w:rPr>
                <w:rFonts w:ascii="Arial" w:cs="Arial"/>
                <w:color w:val="000000"/>
                <w:sz w:val="16"/>
              </w:rPr>
              <w:t xml:space="preserve">60090</w:t>
            </w:r>
          </w:p>
          <w:tcPr>
            <w:shd w:val="clear" w:color="000000" w:fill="CCFFCC"/>
            <w:gridSpan w:val="4"/>
          </w:tcPr>
        </w:tc>
        <w:tc>
          <w:p>
            <w:pPr>
              <w:spacing w:after="0"/>
            </w:pPr>
            <w:r>
              <w:rPr>
                <w:rFonts w:ascii="Arial" w:cs="Arial"/>
                <w:b/>
                <w:color w:val="0000FF"/>
                <w:sz w:val="16"/>
              </w:rPr>
              <w:t xml:space="preserve">Streamlining of specifications</w:t>
            </w:r>
          </w:p>
          <w:tcPr>
            <w:shd w:val="clear" w:color="0000FF" w:fill="CCFFCC"/>
            <w:gridSpan w:val="4"/>
          </w:tcPr>
        </w:tc>
        <w:tc>
          <w:p>
            <w:pPr>
              <w:spacing w:after="0"/>
            </w:pPr>
            <w:r>
              <w:rPr>
                <w:rFonts w:ascii="Arial" w:cs="Arial"/>
                <w:color w:val="000000"/>
                <w:sz w:val="16"/>
              </w:rPr>
              <w:t xml:space="preserve">Streamlining</w:t>
            </w:r>
          </w:p>
          <w:tcPr>
            <w:shd w:val="clear" w:color="000000" w:fill="CCFFCC"/>
            <w:gridSpan w:val="4"/>
          </w:tcPr>
        </w:tc>
        <w:tc>
          <w:p>
            <w:pPr>
              <w:spacing w:after="0"/>
            </w:pPr>
            <w:r>
              <w:rPr>
                <w:rFonts w:ascii="Arial" w:cs="Arial"/>
                <w:color w:val="000000"/>
                <w:sz w:val="16"/>
              </w:rPr>
              <w:t xml:space="preserve">Streamlining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5123</w:t>
            </w:r>
          </w:p>
          <w:tcPr>
            <w:shd w:val="clear" w:color="000000" w:fill="CCFFCC"/>
            <w:gridSpan w:val="4"/>
          </w:tcPr>
        </w:tc>
        <w:tc>
          <w:p>
            <w:pPr>
              <w:spacing w:after="0"/>
            </w:pPr>
            <w:r>
              <w:rPr>
                <w:rFonts w:ascii="Arial" w:cs="Arial"/>
                <w:color w:val="000000"/>
                <w:sz w:val="16"/>
              </w:rPr>
              <w:t xml:space="preserve">60079</w:t>
            </w:r>
          </w:p>
          <w:tcPr>
            <w:shd w:val="clear" w:color="000000" w:fill="CCFFCC"/>
            <w:gridSpan w:val="4"/>
          </w:tcPr>
        </w:tc>
        <w:tc>
          <w:p>
            <w:pPr>
              <w:spacing w:after="0"/>
            </w:pPr>
            <w:r>
              <w:rPr>
                <w:rFonts w:ascii="Arial" w:cs="Arial"/>
                <w:b/>
                <w:color w:val="0000FF"/>
                <w:sz w:val="16"/>
              </w:rPr>
              <w:t xml:space="preserve">R99_Service_Clean_up</w:t>
            </w:r>
          </w:p>
          <w:tcPr>
            <w:shd w:val="clear" w:color="0000FF" w:fill="CCFFCC"/>
            <w:gridSpan w:val="4"/>
          </w:tcPr>
        </w:tc>
        <w:tc>
          <w:p>
            <w:pPr>
              <w:spacing w:after="0"/>
            </w:pPr>
            <w:r>
              <w:rPr>
                <w:rFonts w:ascii="Arial" w:cs="Arial"/>
                <w:color w:val="000000"/>
                <w:sz w:val="16"/>
              </w:rPr>
              <w:t xml:space="preserve">R99_Service_Clean_up</w:t>
            </w:r>
          </w:p>
          <w:tcPr>
            <w:shd w:val="clear" w:color="000000" w:fill="CCFFCC"/>
            <w:gridSpan w:val="4"/>
          </w:tcPr>
        </w:tc>
        <w:tc>
          <w:p>
            <w:pPr>
              <w:spacing w:after="0"/>
            </w:pPr>
            <w:r>
              <w:rPr>
                <w:rFonts w:ascii="Arial" w:cs="Arial"/>
                <w:color w:val="000000"/>
                <w:sz w:val="16"/>
              </w:rPr>
              <w:t xml:space="preserve">R99_Service_Clean_up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5124</w:t>
            </w:r>
          </w:p>
          <w:tcPr>
            <w:shd w:val="clear" w:color="000000" w:fill="CCFFCC"/>
            <w:gridSpan w:val="4"/>
          </w:tcPr>
        </w:tc>
        <w:tc>
          <w:p>
            <w:pPr>
              <w:spacing w:after="0"/>
            </w:pPr>
            <w:r>
              <w:rPr>
                <w:rFonts w:ascii="Arial" w:cs="Arial"/>
                <w:color w:val="000000"/>
                <w:sz w:val="16"/>
              </w:rPr>
              <w:t xml:space="preserve">60094</w:t>
            </w:r>
          </w:p>
          <w:tcPr>
            <w:shd w:val="clear" w:color="000000" w:fill="CCFFCC"/>
            <w:gridSpan w:val="4"/>
          </w:tcPr>
        </w:tc>
        <w:tc>
          <w:p>
            <w:pPr>
              <w:spacing w:after="0"/>
            </w:pPr>
            <w:r>
              <w:rPr>
                <w:rFonts w:ascii="Arial" w:cs="Arial"/>
                <w:b/>
                <w:color w:val="0000FF"/>
                <w:sz w:val="16"/>
              </w:rPr>
              <w:t xml:space="preserve">(Small) Technical Enhancements and Improvements for R99</w:t>
            </w:r>
          </w:p>
          <w:tcPr>
            <w:shd w:val="clear" w:color="0000FF" w:fill="CCFFCC"/>
            <w:gridSpan w:val="4"/>
          </w:tcPr>
        </w:tc>
        <w:tc>
          <w:p>
            <w:pPr>
              <w:spacing w:after="0"/>
            </w:pPr>
            <w:r>
              <w:rPr>
                <w:rFonts w:ascii="Arial" w:cs="Arial"/>
                <w:color w:val="000000"/>
                <w:sz w:val="16"/>
              </w:rPr>
              <w:t xml:space="preserve">TEI</w:t>
            </w:r>
          </w:p>
          <w:tcPr>
            <w:shd w:val="clear" w:color="000000" w:fill="CCFFCC"/>
            <w:gridSpan w:val="4"/>
          </w:tcPr>
        </w:tc>
        <w:tc>
          <w:p>
            <w:pPr>
              <w:spacing w:after="0"/>
            </w:pPr>
            <w:r>
              <w:rPr>
                <w:rFonts w:ascii="Arial" w:cs="Arial"/>
                <w:color w:val="000000"/>
                <w:sz w:val="16"/>
              </w:rPr>
              <w:t xml:space="preserve">TEI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5125</w:t>
            </w:r>
          </w:p>
          <w:tcPr>
            <w:shd w:val="clear" w:color="000000" w:fill="CCFFCC"/>
            <w:gridSpan w:val="4"/>
          </w:tcPr>
        </w:tc>
        <w:tc>
          <w:p>
            <w:pPr>
              <w:spacing w:after="0"/>
            </w:pPr>
            <w:r>
              <w:rPr>
                <w:rFonts w:ascii="Arial" w:cs="Arial"/>
                <w:color w:val="000000"/>
                <w:sz w:val="16"/>
              </w:rPr>
              <w:t xml:space="preserve">60095</w:t>
            </w:r>
          </w:p>
          <w:tcPr>
            <w:shd w:val="clear" w:color="000000" w:fill="CCFFCC"/>
            <w:gridSpan w:val="4"/>
          </w:tcPr>
        </w:tc>
        <w:tc>
          <w:p>
            <w:pPr>
              <w:spacing w:after="0"/>
            </w:pPr>
            <w:r>
              <w:rPr>
                <w:rFonts w:ascii="Arial" w:cs="Arial"/>
                <w:b/>
                <w:color w:val="000000"/>
                <w:sz w:val="16"/>
              </w:rPr>
              <w:t xml:space="preserve">   TEI_[CS_Data]</w:t>
            </w:r>
          </w:p>
          <w:tcPr>
            <w:shd w:val="clear" w:color="000000" w:fill="CCFFCC"/>
            <w:gridSpan w:val="4"/>
          </w:tcPr>
        </w:tc>
        <w:tc>
          <w:p>
            <w:pPr>
              <w:spacing w:after="0"/>
            </w:pPr>
            <w:r>
              <w:rPr>
                <w:rFonts w:ascii="Arial" w:cs="Arial"/>
                <w:color w:val="000000"/>
                <w:sz w:val="16"/>
              </w:rPr>
              <w:t xml:space="preserve">TEI_[CS_Data]</w:t>
            </w:r>
          </w:p>
          <w:tcPr>
            <w:shd w:val="clear" w:color="000000" w:fill="CCFFCC"/>
            <w:gridSpan w:val="4"/>
          </w:tcPr>
        </w:tc>
        <w:tc>
          <w:p>
            <w:pPr>
              <w:spacing w:after="0"/>
            </w:pPr>
            <w:r>
              <w:rPr>
                <w:rFonts w:ascii="Arial" w:cs="Arial"/>
                <w:color w:val="000000"/>
                <w:sz w:val="16"/>
              </w:rPr>
              <w:t xml:space="preserve">TEI_[CS_Data]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5126</w:t>
            </w:r>
          </w:p>
          <w:tcPr>
            <w:shd w:val="clear" w:color="000000" w:fill="CCFFCC"/>
            <w:gridSpan w:val="4"/>
          </w:tcPr>
        </w:tc>
        <w:tc>
          <w:p>
            <w:pPr>
              <w:spacing w:after="0"/>
            </w:pPr>
            <w:r>
              <w:rPr>
                <w:rFonts w:ascii="Arial" w:cs="Arial"/>
                <w:color w:val="000000"/>
                <w:sz w:val="16"/>
              </w:rPr>
              <w:t xml:space="preserve">60096</w:t>
            </w:r>
          </w:p>
          <w:tcPr>
            <w:shd w:val="clear" w:color="000000" w:fill="CCFFCC"/>
            <w:gridSpan w:val="4"/>
          </w:tcPr>
        </w:tc>
        <w:tc>
          <w:p>
            <w:pPr>
              <w:spacing w:after="0"/>
            </w:pPr>
            <w:r>
              <w:rPr>
                <w:rFonts w:ascii="Arial" w:cs="Arial"/>
                <w:b/>
                <w:color w:val="000000"/>
                <w:sz w:val="16"/>
              </w:rPr>
              <w:t xml:space="preserve">   TEI_[GPRS]</w:t>
            </w:r>
          </w:p>
          <w:tcPr>
            <w:shd w:val="clear" w:color="000000" w:fill="CCFFCC"/>
            <w:gridSpan w:val="4"/>
          </w:tcPr>
        </w:tc>
        <w:tc>
          <w:p>
            <w:pPr>
              <w:spacing w:after="0"/>
            </w:pPr>
            <w:r>
              <w:rPr>
                <w:rFonts w:ascii="Arial" w:cs="Arial"/>
                <w:color w:val="000000"/>
                <w:sz w:val="16"/>
              </w:rPr>
              <w:t xml:space="preserve">TEI_[GPRS]</w:t>
            </w:r>
          </w:p>
          <w:tcPr>
            <w:shd w:val="clear" w:color="000000" w:fill="CCFFCC"/>
            <w:gridSpan w:val="4"/>
          </w:tcPr>
        </w:tc>
        <w:tc>
          <w:p>
            <w:pPr>
              <w:spacing w:after="0"/>
            </w:pPr>
            <w:r>
              <w:rPr>
                <w:rFonts w:ascii="Arial" w:cs="Arial"/>
                <w:color w:val="000000"/>
                <w:sz w:val="16"/>
              </w:rPr>
              <w:t xml:space="preserve">TEI_[GPRS]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5127</w:t>
            </w:r>
          </w:p>
          <w:tcPr>
            <w:shd w:val="clear" w:color="000000" w:fill="CCFFCC"/>
            <w:gridSpan w:val="4"/>
          </w:tcPr>
        </w:tc>
        <w:tc>
          <w:p>
            <w:pPr>
              <w:spacing w:after="0"/>
            </w:pPr>
            <w:r>
              <w:rPr>
                <w:rFonts w:ascii="Arial" w:cs="Arial"/>
                <w:color w:val="000000"/>
                <w:sz w:val="16"/>
              </w:rPr>
              <w:t xml:space="preserve">25016</w:t>
            </w:r>
          </w:p>
          <w:tcPr>
            <w:shd w:val="clear" w:color="000000" w:fill="CCFFCC"/>
            <w:gridSpan w:val="4"/>
          </w:tcPr>
        </w:tc>
        <w:tc>
          <w:p>
            <w:pPr>
              <w:spacing w:after="0"/>
            </w:pPr>
            <w:r>
              <w:rPr>
                <w:rFonts w:ascii="Arial" w:cs="Arial"/>
                <w:b/>
                <w:color w:val="0000FF"/>
                <w:sz w:val="16"/>
              </w:rPr>
              <w:t xml:space="preserve">R99 UE Conformance Testing</w:t>
            </w:r>
          </w:p>
          <w:tcPr>
            <w:shd w:val="clear" w:color="0000FF" w:fill="CCFFCC"/>
            <w:gridSpan w:val="4"/>
          </w:tcPr>
        </w:tc>
        <w:tc>
          <w:p>
            <w:pPr>
              <w:spacing w:after="0"/>
            </w:pPr>
            <w:r>
              <w:rPr>
                <w:rFonts w:ascii="Arial" w:cs="Arial"/>
                <w:color w:val="000000"/>
                <w:sz w:val="16"/>
              </w:rPr>
              <w:t xml:space="preserve">TEI_Test</w:t>
            </w:r>
          </w:p>
          <w:tcPr>
            <w:shd w:val="clear" w:color="000000" w:fill="CCFFCC"/>
            <w:gridSpan w:val="4"/>
          </w:tcPr>
        </w:tc>
        <w:tc>
          <w:p>
            <w:pPr>
              <w:spacing w:after="0"/>
            </w:pPr>
            <w:r>
              <w:rPr>
                <w:rFonts w:ascii="Arial" w:cs="Arial"/>
                <w:color w:val="000000"/>
                <w:sz w:val="16"/>
              </w:rPr>
              <w:t xml:space="preserve">TEI_Test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Specifies Conformance Tests for a 3G UE to be recognised as “3GPP-standard compliant”. A 3GPP-external body, GCF (Global Certification Forum), delivers certificates to prove that a UE has correctly passed tests and is then conform to the 3GPP standard.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5128</w:t>
            </w:r>
          </w:p>
          <w:tcPr>
            <w:shd w:val="clear" w:color="000000" w:fill="E3E3E3"/>
            <w:gridSpan w:val="4"/>
          </w:tcPr>
        </w:tc>
        <w:tc>
          <w:p>
            <w:pPr>
              <w:spacing w:after="0"/>
            </w:pPr>
            <w:r>
              <w:rPr>
                <w:rFonts w:ascii="Arial" w:cs="Arial"/>
                <w:color w:val="000000"/>
                <w:sz w:val="16"/>
              </w:rPr>
              <w:t xml:space="preserve">60084</w:t>
            </w:r>
          </w:p>
          <w:tcPr>
            <w:shd w:val="clear" w:color="000000" w:fill="E3E3E3"/>
            <w:gridSpan w:val="4"/>
          </w:tcPr>
        </w:tc>
        <w:tc>
          <w:p>
            <w:pPr>
              <w:spacing w:after="0"/>
            </w:pPr>
            <w:r>
              <w:rPr>
                <w:rFonts w:ascii="Arial" w:cs="Arial"/>
                <w:b/>
                <w:color w:val="000000"/>
                <w:sz w:val="16"/>
              </w:rPr>
              <w:t xml:space="preserve">   Deleted - RTEI</w:t>
            </w:r>
          </w:p>
          <w:tcPr>
            <w:shd w:val="clear" w:color="000000" w:fill="E3E3E3"/>
            <w:gridSpan w:val="4"/>
          </w:tcPr>
        </w:tc>
        <w:tc>
          <w:p>
            <w:pPr>
              <w:spacing w:after="0"/>
            </w:pPr>
            <w:r>
              <w:rPr>
                <w:rFonts w:ascii="Arial" w:cs="Arial"/>
                <w:color w:val="000000"/>
                <w:sz w:val="16"/>
              </w:rPr>
              <w:t xml:space="preserve">RTEI</w:t>
            </w:r>
          </w:p>
          <w:tcPr>
            <w:shd w:val="clear" w:color="000000" w:fill="E3E3E3"/>
            <w:gridSpan w:val="4"/>
          </w:tcPr>
        </w:tc>
        <w:tc>
          <w:p>
            <w:pPr>
              <w:spacing w:after="0"/>
            </w:pPr>
            <w:r>
              <w:rPr>
                <w:rFonts w:ascii="Arial" w:cs="Arial"/>
                <w:color w:val="000000"/>
                <w:sz w:val="16"/>
              </w:rPr>
              <w:t xml:space="preserve">RTEI</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5129</w:t>
            </w:r>
          </w:p>
          <w:tcPr>
            <w:shd w:val="clear" w:color="000000" w:fill="CCFFCC"/>
            <w:gridSpan w:val="4"/>
          </w:tcPr>
        </w:tc>
        <w:tc>
          <w:p>
            <w:pPr>
              <w:spacing w:after="0"/>
            </w:pPr>
            <w:r>
              <w:rPr>
                <w:rFonts w:ascii="Arial" w:cs="Arial"/>
                <w:color w:val="000000"/>
                <w:sz w:val="16"/>
              </w:rPr>
              <w:t xml:space="preserve">60193</w:t>
            </w:r>
          </w:p>
          <w:tcPr>
            <w:shd w:val="clear" w:color="000000" w:fill="CCFFCC"/>
            <w:gridSpan w:val="4"/>
          </w:tcPr>
        </w:tc>
        <w:tc>
          <w:p>
            <w:pPr>
              <w:spacing w:after="0"/>
            </w:pPr>
            <w:r>
              <w:rPr>
                <w:rFonts w:ascii="Arial" w:cs="Arial"/>
                <w:b/>
                <w:color w:val="000000"/>
                <w:sz w:val="16"/>
              </w:rPr>
              <w:t xml:space="preserve">   Common test environments for User Equipment (UE); Conformance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5130</w:t>
            </w:r>
          </w:p>
          <w:tcPr>
            <w:shd w:val="clear" w:color="000000" w:fill="CCFFCC"/>
            <w:gridSpan w:val="4"/>
          </w:tcPr>
        </w:tc>
        <w:tc>
          <w:p>
            <w:pPr>
              <w:spacing w:after="0"/>
            </w:pPr>
            <w:r>
              <w:rPr>
                <w:rFonts w:ascii="Arial" w:cs="Arial"/>
                <w:color w:val="000000"/>
                <w:sz w:val="16"/>
              </w:rPr>
              <w:t xml:space="preserve">60194</w:t>
            </w:r>
          </w:p>
          <w:tcPr>
            <w:shd w:val="clear" w:color="000000" w:fill="CCFFCC"/>
            <w:gridSpan w:val="4"/>
          </w:tcPr>
        </w:tc>
        <w:tc>
          <w:p>
            <w:pPr>
              <w:spacing w:after="0"/>
            </w:pPr>
            <w:r>
              <w:rPr>
                <w:rFonts w:ascii="Arial" w:cs="Arial"/>
                <w:b/>
                <w:color w:val="000000"/>
                <w:sz w:val="16"/>
              </w:rPr>
              <w:t xml:space="preserve">   Terminal conformance specification, Radio transmission and reception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measurement procedures for the conformance test of the UE that contain transmitting characteristics, receiving characteristics and performance requirements in addition to requirements for support of RRM (Radio Resource Management) in FDD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5131</w:t>
            </w:r>
          </w:p>
          <w:tcPr>
            <w:shd w:val="clear" w:color="000000" w:fill="CCFFCC"/>
            <w:gridSpan w:val="4"/>
          </w:tcPr>
        </w:tc>
        <w:tc>
          <w:p>
            <w:pPr>
              <w:spacing w:after="0"/>
            </w:pPr>
            <w:r>
              <w:rPr>
                <w:rFonts w:ascii="Arial" w:cs="Arial"/>
                <w:color w:val="000000"/>
                <w:sz w:val="16"/>
              </w:rPr>
              <w:t xml:space="preserve">60195</w:t>
            </w:r>
          </w:p>
          <w:tcPr>
            <w:shd w:val="clear" w:color="000000" w:fill="CCFFCC"/>
            <w:gridSpan w:val="4"/>
          </w:tcPr>
        </w:tc>
        <w:tc>
          <w:p>
            <w:pPr>
              <w:spacing w:after="0"/>
            </w:pPr>
            <w:r>
              <w:rPr>
                <w:rFonts w:ascii="Arial" w:cs="Arial"/>
                <w:b/>
                <w:color w:val="000000"/>
                <w:sz w:val="16"/>
              </w:rPr>
              <w:t xml:space="preserve">   Terminal conformance specification, Radio transmission and reception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measurement procedures for the conformance test of the UE that contain transmitting characteristics, receiving characteristics and performance requirements in addition to requirements for support of RRM (Radio Resource Management) in TDD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5132</w:t>
            </w:r>
          </w:p>
          <w:tcPr>
            <w:shd w:val="clear" w:color="000000" w:fill="CCFFCC"/>
            <w:gridSpan w:val="4"/>
          </w:tcPr>
        </w:tc>
        <w:tc>
          <w:p>
            <w:pPr>
              <w:spacing w:after="0"/>
            </w:pPr>
            <w:r>
              <w:rPr>
                <w:rFonts w:ascii="Arial" w:cs="Arial"/>
                <w:color w:val="000000"/>
                <w:sz w:val="16"/>
              </w:rPr>
              <w:t xml:space="preserve">60196</w:t>
            </w:r>
          </w:p>
          <w:tcPr>
            <w:shd w:val="clear" w:color="000000" w:fill="CCFFCC"/>
            <w:gridSpan w:val="4"/>
          </w:tcPr>
        </w:tc>
        <w:tc>
          <w:p>
            <w:pPr>
              <w:spacing w:after="0"/>
            </w:pPr>
            <w:r>
              <w:rPr>
                <w:rFonts w:ascii="Arial" w:cs="Arial"/>
                <w:b/>
                <w:color w:val="000000"/>
                <w:sz w:val="16"/>
              </w:rPr>
              <w:t xml:space="preserve">   UE conformance specification; Part 1: Protocol conformance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TS 34.123, composed of three parts, actually specifies the protocol conformance testing for the 3G UE. Part 1 describes the overall test structure.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5133</w:t>
            </w:r>
          </w:p>
          <w:tcPr>
            <w:shd w:val="clear" w:color="000000" w:fill="CCFFCC"/>
            <w:gridSpan w:val="4"/>
          </w:tcPr>
        </w:tc>
        <w:tc>
          <w:p>
            <w:pPr>
              <w:spacing w:after="0"/>
            </w:pPr>
            <w:r>
              <w:rPr>
                <w:rFonts w:ascii="Arial" w:cs="Arial"/>
                <w:color w:val="000000"/>
                <w:sz w:val="16"/>
              </w:rPr>
              <w:t xml:space="preserve">60197</w:t>
            </w:r>
          </w:p>
          <w:tcPr>
            <w:shd w:val="clear" w:color="000000" w:fill="CCFFCC"/>
            <w:gridSpan w:val="4"/>
          </w:tcPr>
        </w:tc>
        <w:tc>
          <w:p>
            <w:pPr>
              <w:spacing w:after="0"/>
            </w:pPr>
            <w:r>
              <w:rPr>
                <w:rFonts w:ascii="Arial" w:cs="Arial"/>
                <w:b/>
                <w:color w:val="000000"/>
                <w:sz w:val="16"/>
              </w:rPr>
              <w:t xml:space="preserve">   UE conformance specification; Part 2: Implementation Conformance Statement (ICS)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Part 2 contains the applicability of each test case defined as the “Implementation Conformance Statement (ICS) proforma”, in compliance with the relevant requirements, and in accordance with the relevant guidance given in ISO/IEC 9646-7 and ETS 300 406.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5134</w:t>
            </w:r>
          </w:p>
          <w:tcPr>
            <w:shd w:val="clear" w:color="000000" w:fill="CCFFCC"/>
            <w:gridSpan w:val="4"/>
          </w:tcPr>
        </w:tc>
        <w:tc>
          <w:p>
            <w:pPr>
              <w:spacing w:after="0"/>
            </w:pPr>
            <w:r>
              <w:rPr>
                <w:rFonts w:ascii="Arial" w:cs="Arial"/>
                <w:color w:val="000000"/>
                <w:sz w:val="16"/>
              </w:rPr>
              <w:t xml:space="preserve">60198</w:t>
            </w:r>
          </w:p>
          <w:tcPr>
            <w:shd w:val="clear" w:color="000000" w:fill="CCFFCC"/>
            <w:gridSpan w:val="4"/>
          </w:tcPr>
        </w:tc>
        <w:tc>
          <w:p>
            <w:pPr>
              <w:spacing w:after="0"/>
            </w:pPr>
            <w:r>
              <w:rPr>
                <w:rFonts w:ascii="Arial" w:cs="Arial"/>
                <w:b/>
                <w:color w:val="000000"/>
                <w:sz w:val="16"/>
              </w:rPr>
              <w:t xml:space="preserve">   UE conformance specification; Part 3: Abstract test suites (ATSs)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Part 3 specifies the protocol conformance testing in TTCN for the 3G UE at the Uu interface. It defines the TTCN test specification and design considerations in Abstract Test Suites based on the test cases specified in prose in part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5135</w:t>
            </w:r>
          </w:p>
          <w:tcPr>
            <w:shd w:val="clear" w:color="000000" w:fill="E3E3E3"/>
            <w:gridSpan w:val="4"/>
          </w:tcPr>
        </w:tc>
        <w:tc>
          <w:p>
            <w:pPr>
              <w:spacing w:after="0"/>
            </w:pPr>
            <w:r>
              <w:rPr>
                <w:rFonts w:ascii="Arial" w:cs="Arial"/>
                <w:color w:val="000000"/>
                <w:sz w:val="16"/>
              </w:rPr>
              <w:t xml:space="preserve">60028</w:t>
            </w:r>
          </w:p>
          <w:tcPr>
            <w:shd w:val="clear" w:color="000000" w:fill="E3E3E3"/>
            <w:gridSpan w:val="4"/>
          </w:tcPr>
        </w:tc>
        <w:tc>
          <w:p>
            <w:pPr>
              <w:spacing w:after="0"/>
            </w:pPr>
            <w:r>
              <w:rPr>
                <w:rFonts w:ascii="Arial" w:cs="Arial"/>
                <w:b/>
                <w:color w:val="0000FF"/>
                <w:sz w:val="16"/>
              </w:rPr>
              <w:t xml:space="preserve">Deleted - Dual Tone Multi-Frequency signalling : Support in the whole 3GPP system</w:t>
            </w:r>
          </w:p>
          <w:tcPr>
            <w:shd w:val="clear" w:color="0000FF" w:fill="E3E3E3"/>
            <w:gridSpan w:val="4"/>
          </w:tcPr>
        </w:tc>
        <w:tc>
          <w:p>
            <w:pPr>
              <w:spacing w:after="0"/>
            </w:pPr>
            <w:r>
              <w:rPr>
                <w:rFonts w:ascii="Arial" w:cs="Arial"/>
                <w:color w:val="000000"/>
                <w:sz w:val="16"/>
              </w:rPr>
              <w:t xml:space="preserve">DTMF</w:t>
            </w:r>
          </w:p>
          <w:tcPr>
            <w:shd w:val="clear" w:color="000000" w:fill="E3E3E3"/>
            <w:gridSpan w:val="4"/>
          </w:tcPr>
        </w:tc>
        <w:tc>
          <w:p>
            <w:pPr>
              <w:spacing w:after="0"/>
            </w:pPr>
            <w:r>
              <w:rPr>
                <w:rFonts w:ascii="Arial" w:cs="Arial"/>
                <w:color w:val="000000"/>
                <w:sz w:val="16"/>
              </w:rPr>
              <w:t xml:space="preserve">DTMF</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N1</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5136</w:t>
            </w:r>
          </w:p>
          <w:tcPr>
            <w:shd w:val="clear" w:color="000000" w:fill="E3E3E3"/>
            <w:gridSpan w:val="4"/>
          </w:tcPr>
        </w:tc>
        <w:tc>
          <w:p>
            <w:pPr>
              <w:spacing w:after="0"/>
            </w:pPr>
            <w:r>
              <w:rPr>
                <w:rFonts w:ascii="Arial" w:cs="Arial"/>
                <w:color w:val="000000"/>
                <w:sz w:val="16"/>
              </w:rPr>
              <w:t xml:space="preserve">60052</w:t>
            </w:r>
          </w:p>
          <w:tcPr>
            <w:shd w:val="clear" w:color="000000" w:fill="E3E3E3"/>
            <w:gridSpan w:val="4"/>
          </w:tcPr>
        </w:tc>
        <w:tc>
          <w:p>
            <w:pPr>
              <w:spacing w:after="0"/>
            </w:pPr>
            <w:r>
              <w:rPr>
                <w:rFonts w:ascii="Arial" w:cs="Arial"/>
                <w:b/>
                <w:color w:val="0000FF"/>
                <w:sz w:val="16"/>
              </w:rPr>
              <w:t xml:space="preserve">Deleted - Intersystem_Change</w:t>
            </w:r>
          </w:p>
          <w:tcPr>
            <w:shd w:val="clear" w:color="0000FF" w:fill="E3E3E3"/>
            <w:gridSpan w:val="4"/>
          </w:tcPr>
        </w:tc>
        <w:tc>
          <w:p>
            <w:pPr>
              <w:spacing w:after="0"/>
            </w:pPr>
            <w:r>
              <w:rPr>
                <w:rFonts w:ascii="Arial" w:cs="Arial"/>
                <w:color w:val="000000"/>
                <w:sz w:val="16"/>
              </w:rPr>
              <w:t xml:space="preserve">Intersystem_Change</w:t>
            </w:r>
          </w:p>
          <w:tcPr>
            <w:shd w:val="clear" w:color="000000" w:fill="E3E3E3"/>
            <w:gridSpan w:val="4"/>
          </w:tcPr>
        </w:tc>
        <w:tc>
          <w:p>
            <w:pPr>
              <w:spacing w:after="0"/>
            </w:pPr>
            <w:r>
              <w:rPr>
                <w:rFonts w:ascii="Arial" w:cs="Arial"/>
                <w:color w:val="000000"/>
                <w:sz w:val="16"/>
              </w:rPr>
              <w:t xml:space="preserve">Intersystem_Change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SMG</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5137</w:t>
            </w:r>
          </w:p>
          <w:tcPr>
            <w:shd w:val="clear" w:color="000000" w:fill="E3E3E3"/>
            <w:gridSpan w:val="4"/>
          </w:tcPr>
        </w:tc>
        <w:tc>
          <w:p>
            <w:pPr>
              <w:spacing w:after="0"/>
            </w:pPr>
            <w:r>
              <w:rPr>
                <w:rFonts w:ascii="Arial" w:cs="Arial"/>
                <w:color w:val="000000"/>
                <w:sz w:val="16"/>
              </w:rPr>
              <w:t xml:space="preserve">60054</w:t>
            </w:r>
          </w:p>
          <w:tcPr>
            <w:shd w:val="clear" w:color="000000" w:fill="E3E3E3"/>
            <w:gridSpan w:val="4"/>
          </w:tcPr>
        </w:tc>
        <w:tc>
          <w:p>
            <w:pPr>
              <w:spacing w:after="0"/>
            </w:pPr>
            <w:r>
              <w:rPr>
                <w:rFonts w:ascii="Arial" w:cs="Arial"/>
                <w:b/>
                <w:color w:val="0000FF"/>
                <w:sz w:val="16"/>
              </w:rPr>
              <w:t xml:space="preserve">Deleted - Long_Forwardedto_Numbers</w:t>
            </w:r>
          </w:p>
          <w:tcPr>
            <w:shd w:val="clear" w:color="0000FF" w:fill="E3E3E3"/>
            <w:gridSpan w:val="4"/>
          </w:tcPr>
        </w:tc>
        <w:tc>
          <w:p>
            <w:pPr>
              <w:spacing w:after="0"/>
            </w:pPr>
            <w:r>
              <w:rPr>
                <w:rFonts w:ascii="Arial" w:cs="Arial"/>
                <w:color w:val="000000"/>
                <w:sz w:val="16"/>
              </w:rPr>
              <w:t xml:space="preserve">Long_Forwardedto_Numbers</w:t>
            </w:r>
          </w:p>
          <w:tcPr>
            <w:shd w:val="clear" w:color="000000" w:fill="E3E3E3"/>
            <w:gridSpan w:val="4"/>
          </w:tcPr>
        </w:tc>
        <w:tc>
          <w:p>
            <w:pPr>
              <w:spacing w:after="0"/>
            </w:pPr>
            <w:r>
              <w:rPr>
                <w:rFonts w:ascii="Arial" w:cs="Arial"/>
                <w:color w:val="000000"/>
                <w:sz w:val="16"/>
              </w:rPr>
              <w:t xml:space="preserve">Long_Forwardedto_Numbers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N2</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5138</w:t>
            </w:r>
          </w:p>
          <w:tcPr>
            <w:shd w:val="clear" w:color="000000" w:fill="E3E3E3"/>
            <w:gridSpan w:val="4"/>
          </w:tcPr>
        </w:tc>
        <w:tc>
          <w:p>
            <w:pPr>
              <w:spacing w:after="0"/>
            </w:pPr>
            <w:r>
              <w:rPr>
                <w:rFonts w:ascii="Arial" w:cs="Arial"/>
                <w:color w:val="000000"/>
                <w:sz w:val="16"/>
              </w:rPr>
              <w:t xml:space="preserve">60080</w:t>
            </w:r>
          </w:p>
          <w:tcPr>
            <w:shd w:val="clear" w:color="000000" w:fill="E3E3E3"/>
            <w:gridSpan w:val="4"/>
          </w:tcPr>
        </w:tc>
        <w:tc>
          <w:p>
            <w:pPr>
              <w:spacing w:after="0"/>
            </w:pPr>
            <w:r>
              <w:rPr>
                <w:rFonts w:ascii="Arial" w:cs="Arial"/>
                <w:b/>
                <w:color w:val="0000FF"/>
                <w:sz w:val="16"/>
              </w:rPr>
              <w:t xml:space="preserve">Deleted - RANimp-FSEarlyUE</w:t>
            </w:r>
          </w:p>
          <w:tcPr>
            <w:shd w:val="clear" w:color="0000FF" w:fill="E3E3E3"/>
            <w:gridSpan w:val="4"/>
          </w:tcPr>
        </w:tc>
        <w:tc>
          <w:p>
            <w:pPr>
              <w:spacing w:after="0"/>
            </w:pPr>
            <w:r>
              <w:rPr>
                <w:rFonts w:ascii="Arial" w:cs="Arial"/>
                <w:color w:val="000000"/>
                <w:sz w:val="16"/>
              </w:rPr>
              <w:t xml:space="preserve">RANimp-FSEarlyUE</w:t>
            </w:r>
          </w:p>
          <w:tcPr>
            <w:shd w:val="clear" w:color="000000" w:fill="E3E3E3"/>
            <w:gridSpan w:val="4"/>
          </w:tcPr>
        </w:tc>
        <w:tc>
          <w:p>
            <w:pPr>
              <w:spacing w:after="0"/>
            </w:pPr>
            <w:r>
              <w:rPr>
                <w:rFonts w:ascii="Arial" w:cs="Arial"/>
                <w:color w:val="000000"/>
                <w:sz w:val="16"/>
              </w:rPr>
              <w:t xml:space="preserve">RANimp-FSEarlyUE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5139</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1999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5140</w:t>
            </w:r>
          </w:p>
          <w:tcPr>
            <w:shd w:val="clear" w:color="000000" w:fill="CCFFCC"/>
            <w:gridSpan w:val="4"/>
          </w:tcPr>
        </w:tc>
        <w:tc>
          <w:p>
            <w:pPr>
              <w:spacing w:after="0"/>
            </w:pPr>
            <w:r>
              <w:rPr>
                <w:rFonts w:ascii="Arial" w:cs="Arial"/>
                <w:color w:val="000000"/>
                <w:sz w:val="16"/>
              </w:rPr>
              <w:t xml:space="preserve">60061</w:t>
            </w:r>
          </w:p>
          <w:tcPr>
            <w:shd w:val="clear" w:color="000000" w:fill="CCFFCC"/>
            <w:gridSpan w:val="4"/>
          </w:tcPr>
        </w:tc>
        <w:tc>
          <w:p>
            <w:pPr>
              <w:spacing w:after="0"/>
            </w:pPr>
            <w:r>
              <w:rPr>
                <w:rFonts w:ascii="Arial" w:cs="Arial"/>
                <w:b/>
                <w:color w:val="0000FF"/>
                <w:sz w:val="16"/>
              </w:rPr>
              <w:t xml:space="preserve">Advanced Addressing/Numbering</w:t>
            </w:r>
          </w:p>
          <w:tcPr>
            <w:shd w:val="clear" w:color="0000FF" w:fill="CCFFCC"/>
            <w:gridSpan w:val="4"/>
          </w:tcPr>
        </w:tc>
        <w:tc>
          <w:p>
            <w:pPr>
              <w:spacing w:after="0"/>
            </w:pPr>
            <w:r>
              <w:rPr>
                <w:rFonts w:ascii="Arial" w:cs="Arial"/>
                <w:color w:val="000000"/>
                <w:sz w:val="16"/>
              </w:rPr>
              <w:t xml:space="preserve">Numbering</w:t>
            </w:r>
          </w:p>
          <w:tcPr>
            <w:shd w:val="clear" w:color="000000" w:fill="CCFFCC"/>
            <w:gridSpan w:val="4"/>
          </w:tcPr>
        </w:tc>
        <w:tc>
          <w:p>
            <w:pPr>
              <w:spacing w:after="0"/>
            </w:pPr>
            <w:r>
              <w:rPr>
                <w:rFonts w:ascii="Arial" w:cs="Arial"/>
                <w:color w:val="000000"/>
                <w:sz w:val="16"/>
              </w:rPr>
              <w:t xml:space="preserve">Numbering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   </w:t>
            </w:r>
          </w:p>
          <w:tcPr>
            <w:shd w:val="clear" w:color="000000" w:fill="CCFFCC"/>
            <w:gridSpan w:val="4"/>
          </w:tcPr>
        </w:tc>
        <w:tc>
          <w:p>
            <w:pPr>
              <w:spacing w:after="0"/>
            </w:pPr>
            <w:r>
              <w:rPr>
                <w:rFonts w:ascii="Arial" w:cs="Arial"/>
                <w:color w:val="000000"/>
                <w:sz w:val="16"/>
              </w:rPr>
              <w:t xml:space="preserve">Study on requirements for numbering and addressing for 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5141</w:t>
            </w:r>
          </w:p>
          <w:tcPr>
            <w:shd w:val="clear" w:color="000000" w:fill="CCFFCC"/>
            <w:gridSpan w:val="4"/>
          </w:tcPr>
        </w:tc>
        <w:tc>
          <w:p>
            <w:pPr>
              <w:spacing w:after="0"/>
            </w:pPr>
            <w:r>
              <w:rPr>
                <w:rFonts w:ascii="Arial" w:cs="Arial"/>
                <w:color w:val="000000"/>
                <w:sz w:val="16"/>
              </w:rPr>
              <w:t xml:space="preserve">60161</w:t>
            </w:r>
          </w:p>
          <w:tcPr>
            <w:shd w:val="clear" w:color="000000" w:fill="CCFFCC"/>
            <w:gridSpan w:val="4"/>
          </w:tcPr>
        </w:tc>
        <w:tc>
          <w:p>
            <w:pPr>
              <w:spacing w:after="0"/>
            </w:pPr>
            <w:r>
              <w:rPr>
                <w:rFonts w:ascii="Arial" w:cs="Arial"/>
                <w:b/>
                <w:color w:val="0000FF"/>
                <w:sz w:val="16"/>
              </w:rPr>
              <w:t xml:space="preserve">Combined GSM and Mobile IP mobility handling in UMTS IP CN</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5142</w:t>
            </w:r>
          </w:p>
          <w:tcPr>
            <w:shd w:val="clear" w:color="000000" w:fill="CCFFCC"/>
            <w:gridSpan w:val="4"/>
          </w:tcPr>
        </w:tc>
        <w:tc>
          <w:p>
            <w:pPr>
              <w:spacing w:after="0"/>
            </w:pPr>
            <w:r>
              <w:rPr>
                <w:rFonts w:ascii="Arial" w:cs="Arial"/>
                <w:color w:val="000000"/>
                <w:sz w:val="16"/>
              </w:rPr>
              <w:t xml:space="preserve">60101</w:t>
            </w:r>
          </w:p>
          <w:tcPr>
            <w:shd w:val="clear" w:color="000000" w:fill="CCFFCC"/>
            <w:gridSpan w:val="4"/>
          </w:tcPr>
        </w:tc>
        <w:tc>
          <w:p>
            <w:pPr>
              <w:spacing w:after="0"/>
            </w:pPr>
            <w:r>
              <w:rPr>
                <w:rFonts w:ascii="Arial" w:cs="Arial"/>
                <w:b/>
                <w:color w:val="0000FF"/>
                <w:sz w:val="16"/>
              </w:rPr>
              <w:t xml:space="preserve">UE Capabilities Requirements</w:t>
            </w:r>
          </w:p>
          <w:tcPr>
            <w:shd w:val="clear" w:color="0000FF" w:fill="CCFFCC"/>
            <w:gridSpan w:val="4"/>
          </w:tcPr>
        </w:tc>
        <w:tc>
          <w:p>
            <w:pPr>
              <w:spacing w:after="0"/>
            </w:pPr>
            <w:r>
              <w:rPr>
                <w:rFonts w:ascii="Arial" w:cs="Arial"/>
                <w:color w:val="000000"/>
                <w:sz w:val="16"/>
              </w:rPr>
              <w:t xml:space="preserve">UCR</w:t>
            </w:r>
          </w:p>
          <w:tcPr>
            <w:shd w:val="clear" w:color="000000" w:fill="CCFFCC"/>
            <w:gridSpan w:val="4"/>
          </w:tcPr>
        </w:tc>
        <w:tc>
          <w:p>
            <w:pPr>
              <w:spacing w:after="0"/>
            </w:pPr>
            <w:r>
              <w:rPr>
                <w:rFonts w:ascii="Arial" w:cs="Arial"/>
                <w:color w:val="000000"/>
                <w:sz w:val="16"/>
              </w:rPr>
              <w:t xml:space="preserve">UCR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CT1 at TSG-T closure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5143</w:t>
            </w:r>
          </w:p>
          <w:tcPr>
            <w:shd w:val="clear" w:color="000000" w:fill="CCFFCC"/>
            <w:gridSpan w:val="4"/>
          </w:tcPr>
        </w:tc>
        <w:tc>
          <w:p>
            <w:pPr>
              <w:spacing w:after="0"/>
            </w:pPr>
            <w:r>
              <w:rPr>
                <w:rFonts w:ascii="Arial" w:cs="Arial"/>
                <w:color w:val="000000"/>
                <w:sz w:val="16"/>
              </w:rPr>
              <w:t xml:space="preserve">60158</w:t>
            </w:r>
          </w:p>
          <w:tcPr>
            <w:shd w:val="clear" w:color="000000" w:fill="CCFFCC"/>
            <w:gridSpan w:val="4"/>
          </w:tcPr>
        </w:tc>
        <w:tc>
          <w:p>
            <w:pPr>
              <w:spacing w:after="0"/>
            </w:pPr>
            <w:r>
              <w:rPr>
                <w:rFonts w:ascii="Arial" w:cs="Arial"/>
                <w:b/>
                <w:color w:val="0000FF"/>
                <w:sz w:val="16"/>
              </w:rPr>
              <w:t xml:space="preserve">Electrical safety requirements and regulations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RAN4 at TSG-T closure. TR summarizes differences between international and national standards relevant to IEC60950 and refers to regulations for conformity assessment due to different regulatory environments in different countries / regions.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5144</w:t>
            </w:r>
          </w:p>
          <w:tcPr>
            <w:shd w:val="clear" w:color="000000" w:fill="CCFFCC"/>
            <w:gridSpan w:val="4"/>
          </w:tcPr>
        </w:tc>
        <w:tc>
          <w:p>
            <w:pPr>
              <w:spacing w:after="0"/>
            </w:pPr>
            <w:r>
              <w:rPr>
                <w:rFonts w:ascii="Arial" w:cs="Arial"/>
                <w:color w:val="000000"/>
                <w:sz w:val="16"/>
              </w:rPr>
              <w:t xml:space="preserve">60159</w:t>
            </w:r>
          </w:p>
          <w:tcPr>
            <w:shd w:val="clear" w:color="000000" w:fill="CCFFCC"/>
            <w:gridSpan w:val="4"/>
          </w:tcPr>
        </w:tc>
        <w:tc>
          <w:p>
            <w:pPr>
              <w:spacing w:after="0"/>
            </w:pPr>
            <w:r>
              <w:rPr>
                <w:rFonts w:ascii="Arial" w:cs="Arial"/>
                <w:b/>
                <w:color w:val="0000FF"/>
                <w:sz w:val="16"/>
              </w:rPr>
              <w:t xml:space="preserve">Specific Absorbtion Rate (SAR) requirements and regulations in different regions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RAN4 at TSG-T closure.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5145</w:t>
            </w:r>
          </w:p>
          <w:tcPr>
            <w:shd w:val="clear" w:color="000000" w:fill="CCFFCC"/>
            <w:gridSpan w:val="4"/>
          </w:tcPr>
        </w:tc>
        <w:tc>
          <w:p>
            <w:pPr>
              <w:spacing w:after="0"/>
            </w:pPr>
            <w:r>
              <w:rPr>
                <w:rFonts w:ascii="Arial" w:cs="Arial"/>
                <w:color w:val="000000"/>
                <w:sz w:val="16"/>
              </w:rPr>
              <w:t xml:space="preserve">60160</w:t>
            </w:r>
          </w:p>
          <w:tcPr>
            <w:shd w:val="clear" w:color="000000" w:fill="CCFFCC"/>
            <w:gridSpan w:val="4"/>
          </w:tcPr>
        </w:tc>
        <w:tc>
          <w:p>
            <w:pPr>
              <w:spacing w:after="0"/>
            </w:pPr>
            <w:r>
              <w:rPr>
                <w:rFonts w:ascii="Arial" w:cs="Arial"/>
                <w:b/>
                <w:color w:val="0000FF"/>
                <w:sz w:val="16"/>
              </w:rPr>
              <w:t xml:space="preserve">Multi-mode UE issues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CT1 at TSG-T closure. Consequences on roaming capabilities and service availability (e.g. handover) of multi-mode UEs while roaming in various regions with various network configurations. Case studies for each of the possible scenarios in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5146</w:t>
            </w:r>
          </w:p>
          <w:tcPr>
            <w:shd w:val="clear" w:color="000000" w:fill="CCFFCC"/>
            <w:gridSpan w:val="4"/>
          </w:tcPr>
        </w:tc>
        <w:tc>
          <w:p>
            <w:pPr>
              <w:spacing w:after="0"/>
            </w:pPr>
            <w:r>
              <w:rPr>
                <w:rFonts w:ascii="Arial" w:cs="Arial"/>
                <w:color w:val="000000"/>
                <w:sz w:val="16"/>
              </w:rPr>
              <w:t xml:space="preserve">60162</w:t>
            </w:r>
          </w:p>
          <w:tcPr>
            <w:shd w:val="clear" w:color="000000" w:fill="CCFFCC"/>
            <w:gridSpan w:val="4"/>
          </w:tcPr>
        </w:tc>
        <w:tc>
          <w:p>
            <w:pPr>
              <w:spacing w:after="0"/>
            </w:pPr>
            <w:r>
              <w:rPr>
                <w:rFonts w:ascii="Arial" w:cs="Arial"/>
                <w:b/>
                <w:color w:val="0000FF"/>
                <w:sz w:val="16"/>
              </w:rPr>
              <w:t xml:space="preserve">Provision of fax service in GSM and UMTS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CP#27: Moved to C1 on closure of T2; see TP-050062. CP#28: C1-&gt;C3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5147</w:t>
            </w:r>
          </w:p>
          <w:tcPr>
            <w:shd w:val="clear" w:color="000000" w:fill="CCFFCC"/>
            <w:gridSpan w:val="4"/>
          </w:tcPr>
        </w:tc>
        <w:tc>
          <w:p>
            <w:pPr>
              <w:spacing w:after="0"/>
            </w:pPr>
            <w:r>
              <w:rPr>
                <w:rFonts w:ascii="Arial" w:cs="Arial"/>
                <w:color w:val="000000"/>
                <w:sz w:val="16"/>
              </w:rPr>
              <w:t xml:space="preserve">60163</w:t>
            </w:r>
          </w:p>
          <w:tcPr>
            <w:shd w:val="clear" w:color="000000" w:fill="CCFFCC"/>
            <w:gridSpan w:val="4"/>
          </w:tcPr>
        </w:tc>
        <w:tc>
          <w:p>
            <w:pPr>
              <w:spacing w:after="0"/>
            </w:pPr>
            <w:r>
              <w:rPr>
                <w:rFonts w:ascii="Arial" w:cs="Arial"/>
                <w:b/>
                <w:color w:val="0000FF"/>
                <w:sz w:val="16"/>
              </w:rPr>
              <w:t xml:space="preserve">Separating Radio Resources and Mobility Management specific parts of the MS Classmark</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CP#27: change of WG as a result of closure of CN and 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bl>
  </w:body>
</w:document>
</file>